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FA5D" w14:textId="4EABE6C7" w:rsidR="00F9315D" w:rsidRPr="001E63DE" w:rsidRDefault="00846EBA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2F8948" wp14:editId="461E74E6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B2664D" wp14:editId="197785F5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7957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800FB24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8AF435C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6B7EB7F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38D2677D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AD90604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72C8BEF6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1A52D8C8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77533C68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4F41541F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18450A4C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2664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6F897957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800FB24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8AF435C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6B7EB7F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38D2677D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AD90604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72C8BEF6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1A52D8C8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77533C68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4F41541F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18450A4C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5DA6B7" w14:textId="77777777" w:rsidR="00E22A66" w:rsidRPr="00631FED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>Številka: 06182-</w:t>
      </w:r>
      <w:r w:rsidR="00337A6E">
        <w:rPr>
          <w:b/>
          <w:lang w:val="sl-SI"/>
        </w:rPr>
        <w:t>3253</w:t>
      </w:r>
      <w:r w:rsidR="004B6A54">
        <w:rPr>
          <w:b/>
          <w:lang w:val="sl-SI"/>
        </w:rPr>
        <w:t>/20</w:t>
      </w:r>
      <w:r w:rsidR="005374F4">
        <w:rPr>
          <w:b/>
          <w:lang w:val="sl-SI"/>
        </w:rPr>
        <w:t>21</w:t>
      </w:r>
    </w:p>
    <w:p w14:paraId="1FD187A9" w14:textId="77777777" w:rsidR="00E22A66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 xml:space="preserve">Datum:   </w:t>
      </w:r>
      <w:r w:rsidR="005374F4">
        <w:rPr>
          <w:b/>
          <w:lang w:val="sl-SI"/>
        </w:rPr>
        <w:t>11.1.2022</w:t>
      </w:r>
    </w:p>
    <w:p w14:paraId="444E1551" w14:textId="77777777" w:rsidR="00631FED" w:rsidRPr="002C10C5" w:rsidRDefault="00631FED" w:rsidP="00E22A66">
      <w:pPr>
        <w:pStyle w:val="datumtevilka"/>
        <w:rPr>
          <w:b/>
        </w:rPr>
      </w:pPr>
    </w:p>
    <w:p w14:paraId="0294A3BD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1B5A3EF0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702D3648" w14:textId="195AB8C9" w:rsidR="00E22A66" w:rsidRDefault="00E22A66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593B304A" w14:textId="77777777" w:rsidR="00846EBA" w:rsidRPr="00846EBA" w:rsidRDefault="00846EBA" w:rsidP="00846EBA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26BA401" w14:textId="77777777" w:rsidR="00846EBA" w:rsidRDefault="00846EBA" w:rsidP="00846EBA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BFA2BE0" w14:textId="77777777" w:rsid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74712E46" w14:textId="267FB2C6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b/>
          <w:bCs/>
          <w:lang w:eastAsia="sl-SI"/>
        </w:rPr>
        <w:t xml:space="preserve">Zavezanec: </w:t>
      </w:r>
      <w:r>
        <w:rPr>
          <w:b/>
          <w:bCs/>
          <w:lang w:eastAsia="sl-SI"/>
        </w:rPr>
        <w:tab/>
      </w:r>
      <w:r>
        <w:rPr>
          <w:b/>
          <w:bCs/>
          <w:lang w:eastAsia="sl-SI"/>
        </w:rPr>
        <w:tab/>
      </w:r>
      <w:r w:rsidRPr="00846EBA">
        <w:rPr>
          <w:lang w:eastAsia="sl-SI"/>
        </w:rPr>
        <w:t xml:space="preserve">ATOTECH SLOVENIJA d. d. Podnart 43, 4244 Podnart  </w:t>
      </w:r>
    </w:p>
    <w:p w14:paraId="4EB87D32" w14:textId="3509355B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16A7B9BD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  <w:r w:rsidRPr="00846EBA">
        <w:rPr>
          <w:b/>
          <w:bCs/>
          <w:lang w:eastAsia="sl-SI"/>
        </w:rPr>
        <w:tab/>
      </w:r>
      <w:r w:rsidRPr="00846EBA">
        <w:rPr>
          <w:b/>
          <w:bCs/>
          <w:lang w:eastAsia="sl-SI"/>
        </w:rPr>
        <w:tab/>
      </w:r>
    </w:p>
    <w:p w14:paraId="0935FD3D" w14:textId="77777777" w:rsid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b/>
          <w:bCs/>
          <w:lang w:eastAsia="sl-SI"/>
        </w:rPr>
        <w:t>Naprava / lokacija:</w:t>
      </w:r>
      <w:r w:rsidRPr="00846EBA">
        <w:rPr>
          <w:b/>
          <w:bCs/>
          <w:lang w:eastAsia="sl-SI"/>
        </w:rPr>
        <w:tab/>
      </w:r>
      <w:r w:rsidRPr="00846EBA">
        <w:rPr>
          <w:lang w:eastAsia="sl-SI"/>
        </w:rPr>
        <w:t xml:space="preserve">Naprava, za farmacevtsko proizvodnjo/ na lokaciji Šmarješka cesta 6, 8501 </w:t>
      </w:r>
    </w:p>
    <w:p w14:paraId="5A6B578B" w14:textId="1771F0F7" w:rsidR="00846EBA" w:rsidRPr="00846EBA" w:rsidRDefault="00846EBA" w:rsidP="00846EBA">
      <w:pPr>
        <w:autoSpaceDE w:val="0"/>
        <w:autoSpaceDN w:val="0"/>
        <w:adjustRightInd w:val="0"/>
        <w:spacing w:line="260" w:lineRule="exact"/>
        <w:ind w:left="1416" w:firstLine="708"/>
        <w:rPr>
          <w:lang w:eastAsia="sl-SI"/>
        </w:rPr>
      </w:pPr>
      <w:r w:rsidRPr="00846EBA">
        <w:rPr>
          <w:lang w:eastAsia="sl-SI"/>
        </w:rPr>
        <w:t xml:space="preserve">Novo mesto </w:t>
      </w:r>
    </w:p>
    <w:p w14:paraId="3519B444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128363E0" w14:textId="3C5CFF4C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b/>
          <w:bCs/>
          <w:lang w:eastAsia="sl-SI"/>
        </w:rPr>
        <w:t xml:space="preserve">Datum pregleda: </w:t>
      </w:r>
      <w:r w:rsidRPr="00846EBA">
        <w:rPr>
          <w:b/>
          <w:bCs/>
          <w:lang w:eastAsia="sl-SI"/>
        </w:rPr>
        <w:tab/>
      </w:r>
      <w:r w:rsidRPr="00846EBA">
        <w:rPr>
          <w:lang w:eastAsia="sl-SI"/>
        </w:rPr>
        <w:t>29.</w:t>
      </w:r>
      <w:r>
        <w:rPr>
          <w:lang w:eastAsia="sl-SI"/>
        </w:rPr>
        <w:t> </w:t>
      </w:r>
      <w:r w:rsidRPr="00846EBA">
        <w:rPr>
          <w:lang w:eastAsia="sl-SI"/>
        </w:rPr>
        <w:t>11</w:t>
      </w:r>
      <w:r>
        <w:rPr>
          <w:lang w:eastAsia="sl-SI"/>
        </w:rPr>
        <w:t> </w:t>
      </w:r>
      <w:r w:rsidRPr="00846EBA">
        <w:rPr>
          <w:lang w:eastAsia="sl-SI"/>
        </w:rPr>
        <w:t>.2021</w:t>
      </w:r>
    </w:p>
    <w:p w14:paraId="362564F4" w14:textId="559B503B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690408BE" w14:textId="77777777" w:rsid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b/>
          <w:bCs/>
          <w:lang w:eastAsia="sl-SI"/>
        </w:rPr>
        <w:t>Okoljevarstveno dovoljenje (OVD):</w:t>
      </w:r>
      <w:r w:rsidRPr="00846EBA">
        <w:rPr>
          <w:lang w:eastAsia="sl-SI"/>
        </w:rPr>
        <w:t xml:space="preserve"> </w:t>
      </w:r>
    </w:p>
    <w:p w14:paraId="02607719" w14:textId="194A7079" w:rsidR="00846EBA" w:rsidRDefault="00846EBA" w:rsidP="00846E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>
        <w:rPr>
          <w:lang w:eastAsia="sl-SI"/>
        </w:rPr>
        <w:t>številka</w:t>
      </w:r>
      <w:r w:rsidRPr="00846EBA">
        <w:rPr>
          <w:lang w:eastAsia="sl-SI"/>
        </w:rPr>
        <w:t xml:space="preserve">  35407-7/2014-10  z dne 23.</w:t>
      </w:r>
      <w:r>
        <w:rPr>
          <w:lang w:eastAsia="sl-SI"/>
        </w:rPr>
        <w:t> </w:t>
      </w:r>
      <w:r w:rsidRPr="00846EBA">
        <w:rPr>
          <w:lang w:eastAsia="sl-SI"/>
        </w:rPr>
        <w:t>10.</w:t>
      </w:r>
      <w:r>
        <w:rPr>
          <w:lang w:eastAsia="sl-SI"/>
        </w:rPr>
        <w:t> </w:t>
      </w:r>
      <w:r w:rsidRPr="00846EBA">
        <w:rPr>
          <w:lang w:eastAsia="sl-SI"/>
        </w:rPr>
        <w:t>2014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 w:rsidRPr="00846EBA">
        <w:rPr>
          <w:lang w:eastAsia="sl-SI"/>
        </w:rPr>
        <w:tab/>
      </w:r>
    </w:p>
    <w:p w14:paraId="40BDD426" w14:textId="16DAC7EE" w:rsidR="00846EBA" w:rsidRPr="00846EBA" w:rsidRDefault="00846EBA" w:rsidP="00846E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>Sprememba; odločba  št. 35406-69/2015-10 z dne 30</w:t>
      </w:r>
      <w:r>
        <w:rPr>
          <w:lang w:eastAsia="sl-SI"/>
        </w:rPr>
        <w:t> </w:t>
      </w:r>
      <w:r w:rsidRPr="00846EBA">
        <w:rPr>
          <w:lang w:eastAsia="sl-SI"/>
        </w:rPr>
        <w:t>.5</w:t>
      </w:r>
      <w:r>
        <w:rPr>
          <w:lang w:eastAsia="sl-SI"/>
        </w:rPr>
        <w:t> </w:t>
      </w:r>
      <w:r w:rsidRPr="00846EBA">
        <w:rPr>
          <w:lang w:eastAsia="sl-SI"/>
        </w:rPr>
        <w:t xml:space="preserve">2016, </w:t>
      </w:r>
    </w:p>
    <w:p w14:paraId="4D808A66" w14:textId="6CE4F8E5" w:rsidR="00846EBA" w:rsidRPr="00846EBA" w:rsidRDefault="00846EBA" w:rsidP="00846E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>Sprememba ; odločba št.35406-5/2015-11 z dne 29.</w:t>
      </w:r>
      <w:r>
        <w:rPr>
          <w:lang w:eastAsia="sl-SI"/>
        </w:rPr>
        <w:t> </w:t>
      </w:r>
      <w:r w:rsidRPr="00846EBA">
        <w:rPr>
          <w:lang w:eastAsia="sl-SI"/>
        </w:rPr>
        <w:t>5.</w:t>
      </w:r>
      <w:r>
        <w:t> </w:t>
      </w:r>
      <w:r w:rsidRPr="00846EBA">
        <w:rPr>
          <w:lang w:eastAsia="sl-SI"/>
        </w:rPr>
        <w:t>2015</w:t>
      </w:r>
    </w:p>
    <w:p w14:paraId="574A47AA" w14:textId="107F6411" w:rsidR="00846EBA" w:rsidRPr="00846EBA" w:rsidRDefault="00846EBA" w:rsidP="00846E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>Sprememba ; odločba št   35406-65/2017 z dne 20.</w:t>
      </w:r>
      <w:r>
        <w:rPr>
          <w:lang w:eastAsia="sl-SI"/>
        </w:rPr>
        <w:t> </w:t>
      </w:r>
      <w:r w:rsidRPr="00846EBA">
        <w:rPr>
          <w:lang w:eastAsia="sl-SI"/>
        </w:rPr>
        <w:t>6.</w:t>
      </w:r>
      <w:r>
        <w:rPr>
          <w:lang w:eastAsia="sl-SI"/>
        </w:rPr>
        <w:t> </w:t>
      </w:r>
      <w:r w:rsidRPr="00846EBA">
        <w:rPr>
          <w:lang w:eastAsia="sl-SI"/>
        </w:rPr>
        <w:t>2018</w:t>
      </w:r>
    </w:p>
    <w:p w14:paraId="57AC3214" w14:textId="09316261" w:rsidR="00846EBA" w:rsidRPr="00846EBA" w:rsidRDefault="00846EBA" w:rsidP="00846E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 xml:space="preserve">Sprememba ; odločba št 35406-7/2017 z dne 13. 2. 2019 </w:t>
      </w:r>
    </w:p>
    <w:p w14:paraId="040A03A2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 xml:space="preserve"> </w:t>
      </w:r>
    </w:p>
    <w:p w14:paraId="0722B00E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  <w:r w:rsidRPr="00846EBA">
        <w:rPr>
          <w:b/>
          <w:bCs/>
          <w:lang w:eastAsia="sl-SI"/>
        </w:rPr>
        <w:t xml:space="preserve">Usklajenost z OVD: DA. </w:t>
      </w:r>
    </w:p>
    <w:p w14:paraId="58C8ADA6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011D9F9B" w14:textId="022E87E4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  <w:r w:rsidRPr="00846EBA">
        <w:rPr>
          <w:b/>
          <w:bCs/>
          <w:lang w:eastAsia="sl-SI"/>
        </w:rPr>
        <w:t>Zaključki / naslednje aktivnosti:</w:t>
      </w:r>
    </w:p>
    <w:p w14:paraId="68809E0D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>Pri inšpekcijskem pregledu glede industrijskih odpadnih vod se ugotavlja, da celotna naprava  glede letnih količin onesnaževal okolja ne obremenjuje čezmerno. Naprava ATOTECH SLOVENIJA ni presegala mejnih vrednosti letnih količin onesnaževal: arzen, baker, cink, kadmij, kobalt, celotni krom, nikelj, svinec, živo srebro, fluorid, celotni ogljikovodiki - mineralna olja ter AOX in emisijski delež oddane toplote ni bil višji od predpisanih za odvajanje v vode - potok Jezerc; naprava ne povzroča čezmerne obremenitve okolja.</w:t>
      </w:r>
    </w:p>
    <w:p w14:paraId="293C4107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 xml:space="preserve">V zvezi z emisijami  snovi v zrak iz nepremičnih naprav v letu 2020 je bilo ugotovljeno, da so vsi rezultati meritev emisijskih koncentracij snovi iz proizvodnje v dovoljenih mejah. Iz poročila se ugotavlja, da so merilna mesta usklajena s standardom. </w:t>
      </w:r>
    </w:p>
    <w:p w14:paraId="0797627E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 xml:space="preserve">Glede ravnanja z odpadki ni bilo ugotovljenih nepravilnosti. </w:t>
      </w:r>
    </w:p>
    <w:p w14:paraId="55AA310C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 xml:space="preserve">Zavezanec ima izdelano  Poročilo o obratovalnem monitoringu hrupa v okolju, meritve ne izkazujejo preseganj mejnih vrednosti. </w:t>
      </w:r>
    </w:p>
    <w:p w14:paraId="7D2878D1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 xml:space="preserve">Zavezanec ima izdelana poročila o opravljeni kontroli za skladiščne rezervoarjev za skladiščenje nevarnih snovi. Iz izkazanih poročil ni bilo ugotovljenih nepravilnosti. </w:t>
      </w:r>
    </w:p>
    <w:p w14:paraId="14AFD381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lang w:eastAsia="sl-SI"/>
        </w:rPr>
      </w:pPr>
      <w:r w:rsidRPr="00846EBA">
        <w:rPr>
          <w:lang w:eastAsia="sl-SI"/>
        </w:rPr>
        <w:t>Naslednji inšpekcijski pregled bo opravljen po letnem planu.</w:t>
      </w:r>
    </w:p>
    <w:p w14:paraId="3851ACCB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305EB2AD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3BF962E7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6953F967" w14:textId="77777777" w:rsidR="00846EBA" w:rsidRPr="00846EBA" w:rsidRDefault="00846EBA" w:rsidP="00846EBA">
      <w:pPr>
        <w:autoSpaceDE w:val="0"/>
        <w:autoSpaceDN w:val="0"/>
        <w:adjustRightInd w:val="0"/>
        <w:spacing w:line="260" w:lineRule="exact"/>
        <w:rPr>
          <w:b/>
          <w:bCs/>
          <w:lang w:eastAsia="sl-SI"/>
        </w:rPr>
      </w:pPr>
    </w:p>
    <w:p w14:paraId="32E2F2C3" w14:textId="77777777" w:rsidR="00E22A66" w:rsidRDefault="00E22A66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787EF1E" w14:textId="77777777" w:rsidR="00E22A66" w:rsidRDefault="00E22A66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4ED284A" w14:textId="77777777" w:rsidR="00E22A66" w:rsidRDefault="00E22A66" w:rsidP="00E22A66">
      <w:pPr>
        <w:rPr>
          <w:b/>
          <w:bCs/>
          <w:lang w:eastAsia="sl-SI"/>
        </w:rPr>
      </w:pPr>
    </w:p>
    <w:sectPr w:rsidR="00E22A66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0472" w14:textId="77777777" w:rsidR="00300F06" w:rsidRDefault="00300F06">
      <w:r>
        <w:separator/>
      </w:r>
    </w:p>
  </w:endnote>
  <w:endnote w:type="continuationSeparator" w:id="0">
    <w:p w14:paraId="7A452A17" w14:textId="77777777" w:rsidR="00300F06" w:rsidRDefault="0030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4026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43ACC413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54F7" w14:textId="77777777" w:rsidR="00300F06" w:rsidRDefault="00300F06">
      <w:r>
        <w:separator/>
      </w:r>
    </w:p>
  </w:footnote>
  <w:footnote w:type="continuationSeparator" w:id="0">
    <w:p w14:paraId="0E223949" w14:textId="77777777" w:rsidR="00300F06" w:rsidRDefault="0030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4D53A9"/>
    <w:multiLevelType w:val="hybridMultilevel"/>
    <w:tmpl w:val="9C20EF90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B02056"/>
    <w:multiLevelType w:val="hybridMultilevel"/>
    <w:tmpl w:val="26EEE746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3B4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0F06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37A6E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B176B"/>
    <w:rsid w:val="004B6A54"/>
    <w:rsid w:val="004B7D19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32BD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6EBA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6EC4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805C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486"/>
    <w:rsid w:val="00B04516"/>
    <w:rsid w:val="00B05429"/>
    <w:rsid w:val="00B10068"/>
    <w:rsid w:val="00B13A84"/>
    <w:rsid w:val="00B22774"/>
    <w:rsid w:val="00B24012"/>
    <w:rsid w:val="00B241D6"/>
    <w:rsid w:val="00B254E5"/>
    <w:rsid w:val="00B261F7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853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17C105A"/>
  <w15:chartTrackingRefBased/>
  <w15:docId w15:val="{08070ED5-A290-41E3-AB62-B3FAA70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1942</CharactersWithSpaces>
  <SharedDoc>false</SharedDoc>
  <HLinks>
    <vt:vector size="24" baseType="variant"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http://okolje.arso.gov.si/ippc/default/file/file/path/documents/file/MTU1MjA1Mzg3OF9BdG90ZWNoIFNsb3ZlbmlqYSBzcHJlbWVtYmEgb3ZkIDEzZmViIDIwMTkucGRm</vt:lpwstr>
      </vt:variant>
      <vt:variant>
        <vt:lpwstr/>
      </vt:variant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http://okolje.arso.gov.si/ippc/default/file/file/path/documents/file/MTUzNjg0MDQ1MV9BdG90ZWNoIHNwcmVtZW1iYSBvdmQgMjBqdW4yMDE4LnBkZg%3D%3D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http://okolje.arso.gov.si/ippc/default/file/file/path/documents/file/MTQ2NzAzMjM1MV9BdG90ZWNoIFNsb3ZlbmlqYSBzcHJlbWVtYmEgb3ZkIDMwbWFqMjAxNi5wZGY%3D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2014-11-12T10:23:00Z</cp:lastPrinted>
  <dcterms:created xsi:type="dcterms:W3CDTF">2022-01-21T13:09:00Z</dcterms:created>
  <dcterms:modified xsi:type="dcterms:W3CDTF">2022-01-21T13:09:00Z</dcterms:modified>
</cp:coreProperties>
</file>