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2A34B38E" w:rsidR="00C069D4" w:rsidRDefault="00C069D4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9FCE46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21B91525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AquafilSLO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Letališka cesta 15, 1000 Ljubljana</w:t>
      </w:r>
    </w:p>
    <w:p w14:paraId="74310F59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6CEB61" w14:textId="18DD1310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5176BC19" w14:textId="1F0161E3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naprava, v kateri se izvaja dejavnost proizvodnje poliamidnega granulata PA6 ter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filamentov PA6, PA6,6, PBT in PP s proizvodno zmogljivostjo PA6 granulata 42.000 ton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leto in proizvodnje filamentov 62.000 ton na leto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druge naprave </w:t>
      </w:r>
      <w:proofErr w:type="spellStart"/>
      <w:r>
        <w:rPr>
          <w:rFonts w:ascii="Arial" w:hAnsi="Arial" w:cs="Arial"/>
          <w:sz w:val="20"/>
          <w:szCs w:val="20"/>
        </w:rPr>
        <w:t>Termofiksirni</w:t>
      </w:r>
      <w:proofErr w:type="spellEnd"/>
      <w:r>
        <w:rPr>
          <w:rFonts w:ascii="Arial" w:hAnsi="Arial" w:cs="Arial"/>
          <w:sz w:val="20"/>
          <w:szCs w:val="20"/>
        </w:rPr>
        <w:t xml:space="preserve"> PA6 BCF (3X) in </w:t>
      </w:r>
      <w:proofErr w:type="spellStart"/>
      <w:r>
        <w:rPr>
          <w:rFonts w:ascii="Arial" w:hAnsi="Arial" w:cs="Arial"/>
          <w:sz w:val="20"/>
          <w:szCs w:val="20"/>
        </w:rPr>
        <w:t>sukalni</w:t>
      </w:r>
      <w:proofErr w:type="spellEnd"/>
      <w:r>
        <w:rPr>
          <w:rFonts w:ascii="Arial" w:hAnsi="Arial" w:cs="Arial"/>
          <w:sz w:val="20"/>
          <w:szCs w:val="20"/>
        </w:rPr>
        <w:t xml:space="preserve"> stroji z 2052 pozicijami (N9),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 se nahajata na zemljiščih </w:t>
      </w:r>
      <w:proofErr w:type="spellStart"/>
      <w:r>
        <w:rPr>
          <w:rFonts w:ascii="Arial" w:hAnsi="Arial" w:cs="Arial"/>
          <w:sz w:val="20"/>
          <w:szCs w:val="20"/>
        </w:rPr>
        <w:t>k.o</w:t>
      </w:r>
      <w:proofErr w:type="spellEnd"/>
      <w:r>
        <w:rPr>
          <w:rFonts w:ascii="Arial" w:hAnsi="Arial" w:cs="Arial"/>
          <w:sz w:val="20"/>
          <w:szCs w:val="20"/>
        </w:rPr>
        <w:t xml:space="preserve">. 1730 Moste s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št. 133, 134/1, 139/1, 140/4, 140/5, 143/4,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560/4, 563/2, 563/4, 567/5, 568/3, 568/5, 568/9, 568/12, 568/13, 568/14, 568/15, 568/16, 568/17,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568/18, 568/19, 568/20, 568/21, 572/2, 572/4, 573/2, 573/3, 574/2, 575/3, 575/18, 575/19, 575/20,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1244/1, 1244/2, 1244/3, 1244/4, 1244/5 in 1244/7.</w:t>
      </w:r>
    </w:p>
    <w:p w14:paraId="7C038D12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1AE778" w14:textId="1926AE90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4A2EBF02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17.1.2019 in 21.1.2019</w:t>
      </w:r>
    </w:p>
    <w:p w14:paraId="7442D451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629673" w14:textId="0F7AACAB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37426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732BB1B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Okoljevarstveno dovoljenje št. 35407-108/2006-23 z dne 11.2.2009 spremenjeno z odločbami o</w:t>
      </w:r>
    </w:p>
    <w:p w14:paraId="6040C210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spremembah po 68. členu ZVO-1, št. 35407-7/2009-8 z dne 26.3.2010, št. 35407-23/2010-2 z dne</w:t>
      </w:r>
    </w:p>
    <w:p w14:paraId="2F61D60D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5.11.2010, št. 35406-30/2012-14 z dne 9.12.2014, št. 35406-17/2016-4 z dne 19.5.2016 in 35406-</w:t>
      </w:r>
    </w:p>
    <w:p w14:paraId="575D7C53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24/2016-32 z dne 6.7.2018 ter sklepom št. 35409-78/2015-4 z dne 22.1.2016,v nadaljevanju OVD.</w:t>
      </w:r>
    </w:p>
    <w:p w14:paraId="79C2B9D1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877608F" w14:textId="42D829A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4BCA3E8" w14:textId="376AF503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bilo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vode, hrup in zagotavlja predpisano ravnanje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odpadki, ki nastajajo pri obratovanju naprave, zagotavlja zahteve v zvezi z ravnanjem 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embalažo in odpadno embalažo ter ima urejeno skladiščenje odpadkov. Zavezanec zagotavlja vse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predpisane obveznosti v zvezi s svetlobnim onesnaževanjem, elektromagnetnim sevanjem in rabo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za tehnološke namene.</w:t>
      </w:r>
    </w:p>
    <w:p w14:paraId="1D3810F0" w14:textId="2C07A859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vode in meritvah hrupa v okolju ni bilo ugotovljenih preseganj mejnih vrednosti in čezmernega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obremenjevanja okolja.</w:t>
      </w:r>
    </w:p>
    <w:p w14:paraId="6EA81326" w14:textId="329966D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2084D5D2" w14:textId="4354BEDB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Zavezancu je bilo, v zvezi s skladiščenjem nevarnih tekočin v rezervoarju z oznako Rez49, zaradi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ugotovljenih nepravilnosti naloženo, da mora po izvedeni sanaciji rezervoarja, zagotoviti ponovni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kontrolni pregled ukrepov za preprečevanje iztekanja iz skladiščnih posod ter poročilo 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opravljenem ponovnem kontrolnem pregledu ukrepov za preprečevanje iztekanja iz skladiščnih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posod – Rez49 predložiti na IRSOP.</w:t>
      </w:r>
    </w:p>
    <w:p w14:paraId="054672E8" w14:textId="1D112B99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Zavezanec je izvedel sanacijo Rez49, ter na IRSOP predložil poročilo o ponovnem kontrolnem</w:t>
      </w:r>
      <w:r w:rsidR="00EB3D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pregledu iz katerega je bilo razvidno, da se nepremični rezervoar lahko uporablja do naslednjega</w:t>
      </w:r>
      <w:r w:rsidR="00EB3D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preverjanja ukrepov med obratovanjem, to je do 22.6.2033.</w:t>
      </w:r>
    </w:p>
    <w:p w14:paraId="5A6D6A71" w14:textId="77777777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B2DDEF" w14:textId="3E90F756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59987232" w14:textId="559ECB6E" w:rsidR="00637426" w:rsidRDefault="0063742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Ugotovljeno je bilo, da IED naprava </w:t>
      </w:r>
      <w:proofErr w:type="spellStart"/>
      <w:r>
        <w:rPr>
          <w:rFonts w:ascii="Arial" w:hAnsi="Arial" w:cs="Arial"/>
          <w:sz w:val="20"/>
          <w:szCs w:val="20"/>
        </w:rPr>
        <w:t>AquafilSLO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 deluje v skladu z zahtevami OVD, zato je bil</w:t>
      </w:r>
      <w:r w:rsidR="00EB3D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inšpekcijski postopek ustavljen. Naslednji redni inšpekcijski pregled je predviden v skladu s</w:t>
      </w:r>
      <w:r w:rsidR="00EB3D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planom Inšpektorata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63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2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2021-03-22T10:33:00Z</dcterms:created>
  <dcterms:modified xsi:type="dcterms:W3CDTF">2021-03-22T10:36:00Z</dcterms:modified>
</cp:coreProperties>
</file>