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3B06" w14:textId="479AFD1F" w:rsidR="001A0723" w:rsidRPr="00E405FC" w:rsidRDefault="00CF19EF" w:rsidP="00A4052D">
      <w:pPr>
        <w:pStyle w:val="Napis"/>
        <w:rPr>
          <w:highlight w:val="yellow"/>
        </w:rPr>
      </w:pPr>
      <w:r w:rsidRPr="00E405FC">
        <w:rPr>
          <w:noProof/>
          <w:highlight w:val="yellow"/>
        </w:rPr>
        <w:drawing>
          <wp:anchor distT="0" distB="0" distL="114300" distR="114300" simplePos="0" relativeHeight="251672576" behindDoc="0" locked="0" layoutInCell="1" allowOverlap="1" wp14:anchorId="7AACAD74" wp14:editId="496792A5">
            <wp:simplePos x="0" y="0"/>
            <wp:positionH relativeFrom="page">
              <wp:posOffset>0</wp:posOffset>
            </wp:positionH>
            <wp:positionV relativeFrom="paragraph">
              <wp:posOffset>0</wp:posOffset>
            </wp:positionV>
            <wp:extent cx="8965565" cy="14918690"/>
            <wp:effectExtent l="0" t="0" r="0" b="0"/>
            <wp:wrapTopAndBottom/>
            <wp:docPr id="717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5565" cy="1491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C71" w:rsidRPr="00E405FC">
        <w:rPr>
          <w:noProof/>
          <w:highlight w:val="yellow"/>
        </w:rPr>
        <mc:AlternateContent>
          <mc:Choice Requires="wps">
            <w:drawing>
              <wp:anchor distT="91440" distB="91440" distL="365760" distR="365760" simplePos="0" relativeHeight="251673600" behindDoc="0" locked="0" layoutInCell="1" allowOverlap="1" wp14:anchorId="55E8A8B7" wp14:editId="523610A4">
                <wp:simplePos x="0" y="0"/>
                <wp:positionH relativeFrom="margin">
                  <wp:posOffset>-290195</wp:posOffset>
                </wp:positionH>
                <wp:positionV relativeFrom="page">
                  <wp:posOffset>2743200</wp:posOffset>
                </wp:positionV>
                <wp:extent cx="6289675" cy="2047875"/>
                <wp:effectExtent l="0" t="0" r="0" b="9525"/>
                <wp:wrapTopAndBottom/>
                <wp:docPr id="11" name="Pravokotnik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2047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135578" w14:textId="77777777" w:rsidR="000F33EE" w:rsidRDefault="000F33EE" w:rsidP="001A0723">
                            <w:pPr>
                              <w:pStyle w:val="Naslovnica0"/>
                              <w:rPr>
                                <w:b/>
                                <w:color w:val="595959" w:themeColor="text1" w:themeTint="A6"/>
                              </w:rPr>
                            </w:pPr>
                          </w:p>
                          <w:p w14:paraId="5355557E" w14:textId="77777777" w:rsidR="000F33EE" w:rsidRDefault="000F33EE" w:rsidP="001A0723">
                            <w:pPr>
                              <w:pStyle w:val="Naslovnica0"/>
                              <w:spacing w:after="120"/>
                              <w:rPr>
                                <w:b/>
                                <w:color w:val="595959" w:themeColor="text1" w:themeTint="A6"/>
                              </w:rPr>
                            </w:pPr>
                            <w:r>
                              <w:rPr>
                                <w:b/>
                                <w:color w:val="595959" w:themeColor="text1" w:themeTint="A6"/>
                              </w:rPr>
                              <w:t>NAČRT</w:t>
                            </w:r>
                            <w:r w:rsidRPr="00A23F58">
                              <w:rPr>
                                <w:b/>
                                <w:color w:val="595959" w:themeColor="text1" w:themeTint="A6"/>
                              </w:rPr>
                              <w:t xml:space="preserve"> DEL</w:t>
                            </w:r>
                            <w:r>
                              <w:rPr>
                                <w:b/>
                                <w:color w:val="595959" w:themeColor="text1" w:themeTint="A6"/>
                              </w:rPr>
                              <w:t>A</w:t>
                            </w:r>
                            <w:r w:rsidRPr="00A23F58">
                              <w:rPr>
                                <w:b/>
                                <w:color w:val="595959" w:themeColor="text1" w:themeTint="A6"/>
                              </w:rPr>
                              <w:t xml:space="preserve"> </w:t>
                            </w:r>
                          </w:p>
                          <w:p w14:paraId="62656BD4" w14:textId="77777777" w:rsidR="000F33EE" w:rsidRDefault="000F33EE" w:rsidP="001A0723">
                            <w:pPr>
                              <w:pStyle w:val="Naslovnica0"/>
                              <w:spacing w:after="120"/>
                              <w:rPr>
                                <w:b/>
                                <w:color w:val="595959" w:themeColor="text1" w:themeTint="A6"/>
                              </w:rPr>
                            </w:pPr>
                            <w:r w:rsidRPr="00E9650F">
                              <w:rPr>
                                <w:b/>
                                <w:color w:val="595959" w:themeColor="text1" w:themeTint="A6"/>
                              </w:rPr>
                              <w:t>INŠPEKTORAT</w:t>
                            </w:r>
                            <w:r>
                              <w:rPr>
                                <w:b/>
                                <w:color w:val="595959" w:themeColor="text1" w:themeTint="A6"/>
                              </w:rPr>
                              <w:t>A</w:t>
                            </w:r>
                            <w:r w:rsidRPr="00E9650F">
                              <w:rPr>
                                <w:b/>
                                <w:color w:val="595959" w:themeColor="text1" w:themeTint="A6"/>
                              </w:rPr>
                              <w:t xml:space="preserve"> REPUBLIKE SLOVENIJE ZA </w:t>
                            </w:r>
                          </w:p>
                          <w:p w14:paraId="0BBDB3FE" w14:textId="10EAC9D3" w:rsidR="000F33EE" w:rsidRPr="00A23F58" w:rsidRDefault="000F33EE" w:rsidP="001A0723">
                            <w:pPr>
                              <w:pStyle w:val="Naslovnica0"/>
                              <w:spacing w:after="120"/>
                              <w:rPr>
                                <w:b/>
                                <w:color w:val="595959" w:themeColor="text1" w:themeTint="A6"/>
                              </w:rPr>
                            </w:pPr>
                            <w:r>
                              <w:rPr>
                                <w:b/>
                                <w:color w:val="595959" w:themeColor="text1" w:themeTint="A6"/>
                              </w:rPr>
                              <w:t xml:space="preserve">NARAVNE VIRE </w:t>
                            </w:r>
                            <w:r w:rsidRPr="00E9650F">
                              <w:rPr>
                                <w:b/>
                                <w:color w:val="595959" w:themeColor="text1" w:themeTint="A6"/>
                              </w:rPr>
                              <w:t>IN PROSTOR</w:t>
                            </w:r>
                          </w:p>
                          <w:p w14:paraId="07AEDC5C" w14:textId="7676063E" w:rsidR="000F33EE" w:rsidRDefault="000F33EE" w:rsidP="001A0723">
                            <w:pPr>
                              <w:pStyle w:val="Naslovnica0"/>
                              <w:spacing w:after="120"/>
                              <w:rPr>
                                <w:b/>
                                <w:color w:val="595959" w:themeColor="text1" w:themeTint="A6"/>
                              </w:rPr>
                            </w:pPr>
                            <w:r>
                              <w:rPr>
                                <w:b/>
                                <w:color w:val="595959" w:themeColor="text1" w:themeTint="A6"/>
                              </w:rPr>
                              <w:t xml:space="preserve">ZA </w:t>
                            </w:r>
                            <w:r w:rsidRPr="001A3BD5">
                              <w:rPr>
                                <w:b/>
                                <w:color w:val="595959" w:themeColor="text1" w:themeTint="A6"/>
                              </w:rPr>
                              <w:t>LETO 20</w:t>
                            </w:r>
                            <w:r>
                              <w:rPr>
                                <w:b/>
                                <w:color w:val="595959" w:themeColor="text1" w:themeTint="A6"/>
                              </w:rPr>
                              <w:t>25</w:t>
                            </w:r>
                          </w:p>
                          <w:p w14:paraId="5A487B07" w14:textId="77777777" w:rsidR="000F33EE" w:rsidRDefault="000F33EE" w:rsidP="001A0723">
                            <w:pPr>
                              <w:pStyle w:val="Naslovnica0"/>
                              <w:spacing w:after="120"/>
                              <w:rPr>
                                <w:b/>
                                <w:color w:val="595959" w:themeColor="text1" w:themeTint="A6"/>
                              </w:rPr>
                            </w:pPr>
                          </w:p>
                          <w:p w14:paraId="29A4B1EE" w14:textId="77777777" w:rsidR="000F33EE" w:rsidRPr="00A23F58" w:rsidRDefault="000F33EE" w:rsidP="001A0723">
                            <w:pPr>
                              <w:pStyle w:val="Naslovnica0"/>
                              <w:spacing w:after="120"/>
                              <w:rPr>
                                <w:b/>
                                <w:color w:val="595959" w:themeColor="text1" w:themeTint="A6"/>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8A8B7" id="Pravokotnik 11" o:spid="_x0000_s1026" alt="&quot;&quot;" style="position:absolute;left:0;text-align:left;margin-left:-22.85pt;margin-top:3in;width:495.25pt;height:161.25pt;z-index:251673600;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" filled="f" stroked="f" strokeweight="1pt">
                <v:textbox inset="10.8pt,0,10.8pt,0">
                  <w:txbxContent>
                    <w:p w14:paraId="0C135578" w14:textId="77777777" w:rsidR="000F33EE" w:rsidRDefault="000F33EE" w:rsidP="001A0723">
                      <w:pPr>
                        <w:pStyle w:val="Naslovnica0"/>
                        <w:rPr>
                          <w:b/>
                          <w:color w:val="595959" w:themeColor="text1" w:themeTint="A6"/>
                        </w:rPr>
                      </w:pPr>
                    </w:p>
                    <w:p w14:paraId="5355557E" w14:textId="77777777" w:rsidR="000F33EE" w:rsidRDefault="000F33EE" w:rsidP="001A0723">
                      <w:pPr>
                        <w:pStyle w:val="Naslovnica0"/>
                        <w:spacing w:after="120"/>
                        <w:rPr>
                          <w:b/>
                          <w:color w:val="595959" w:themeColor="text1" w:themeTint="A6"/>
                        </w:rPr>
                      </w:pPr>
                      <w:r>
                        <w:rPr>
                          <w:b/>
                          <w:color w:val="595959" w:themeColor="text1" w:themeTint="A6"/>
                        </w:rPr>
                        <w:t>NAČRT</w:t>
                      </w:r>
                      <w:r w:rsidRPr="00A23F58">
                        <w:rPr>
                          <w:b/>
                          <w:color w:val="595959" w:themeColor="text1" w:themeTint="A6"/>
                        </w:rPr>
                        <w:t xml:space="preserve"> DEL</w:t>
                      </w:r>
                      <w:r>
                        <w:rPr>
                          <w:b/>
                          <w:color w:val="595959" w:themeColor="text1" w:themeTint="A6"/>
                        </w:rPr>
                        <w:t>A</w:t>
                      </w:r>
                      <w:r w:rsidRPr="00A23F58">
                        <w:rPr>
                          <w:b/>
                          <w:color w:val="595959" w:themeColor="text1" w:themeTint="A6"/>
                        </w:rPr>
                        <w:t xml:space="preserve"> </w:t>
                      </w:r>
                    </w:p>
                    <w:p w14:paraId="62656BD4" w14:textId="77777777" w:rsidR="000F33EE" w:rsidRDefault="000F33EE" w:rsidP="001A0723">
                      <w:pPr>
                        <w:pStyle w:val="Naslovnica0"/>
                        <w:spacing w:after="120"/>
                        <w:rPr>
                          <w:b/>
                          <w:color w:val="595959" w:themeColor="text1" w:themeTint="A6"/>
                        </w:rPr>
                      </w:pPr>
                      <w:r w:rsidRPr="00E9650F">
                        <w:rPr>
                          <w:b/>
                          <w:color w:val="595959" w:themeColor="text1" w:themeTint="A6"/>
                        </w:rPr>
                        <w:t>INŠPEKTORAT</w:t>
                      </w:r>
                      <w:r>
                        <w:rPr>
                          <w:b/>
                          <w:color w:val="595959" w:themeColor="text1" w:themeTint="A6"/>
                        </w:rPr>
                        <w:t>A</w:t>
                      </w:r>
                      <w:r w:rsidRPr="00E9650F">
                        <w:rPr>
                          <w:b/>
                          <w:color w:val="595959" w:themeColor="text1" w:themeTint="A6"/>
                        </w:rPr>
                        <w:t xml:space="preserve"> REPUBLIKE SLOVENIJE ZA </w:t>
                      </w:r>
                    </w:p>
                    <w:p w14:paraId="0BBDB3FE" w14:textId="10EAC9D3" w:rsidR="000F33EE" w:rsidRPr="00A23F58" w:rsidRDefault="000F33EE" w:rsidP="001A0723">
                      <w:pPr>
                        <w:pStyle w:val="Naslovnica0"/>
                        <w:spacing w:after="120"/>
                        <w:rPr>
                          <w:b/>
                          <w:color w:val="595959" w:themeColor="text1" w:themeTint="A6"/>
                        </w:rPr>
                      </w:pPr>
                      <w:r>
                        <w:rPr>
                          <w:b/>
                          <w:color w:val="595959" w:themeColor="text1" w:themeTint="A6"/>
                        </w:rPr>
                        <w:t xml:space="preserve">NARAVNE VIRE </w:t>
                      </w:r>
                      <w:r w:rsidRPr="00E9650F">
                        <w:rPr>
                          <w:b/>
                          <w:color w:val="595959" w:themeColor="text1" w:themeTint="A6"/>
                        </w:rPr>
                        <w:t>IN PROSTOR</w:t>
                      </w:r>
                    </w:p>
                    <w:p w14:paraId="07AEDC5C" w14:textId="7676063E" w:rsidR="000F33EE" w:rsidRDefault="000F33EE" w:rsidP="001A0723">
                      <w:pPr>
                        <w:pStyle w:val="Naslovnica0"/>
                        <w:spacing w:after="120"/>
                        <w:rPr>
                          <w:b/>
                          <w:color w:val="595959" w:themeColor="text1" w:themeTint="A6"/>
                        </w:rPr>
                      </w:pPr>
                      <w:r>
                        <w:rPr>
                          <w:b/>
                          <w:color w:val="595959" w:themeColor="text1" w:themeTint="A6"/>
                        </w:rPr>
                        <w:t xml:space="preserve">ZA </w:t>
                      </w:r>
                      <w:r w:rsidRPr="001A3BD5">
                        <w:rPr>
                          <w:b/>
                          <w:color w:val="595959" w:themeColor="text1" w:themeTint="A6"/>
                        </w:rPr>
                        <w:t>LETO 20</w:t>
                      </w:r>
                      <w:r>
                        <w:rPr>
                          <w:b/>
                          <w:color w:val="595959" w:themeColor="text1" w:themeTint="A6"/>
                        </w:rPr>
                        <w:t>25</w:t>
                      </w:r>
                    </w:p>
                    <w:p w14:paraId="5A487B07" w14:textId="77777777" w:rsidR="000F33EE" w:rsidRDefault="000F33EE" w:rsidP="001A0723">
                      <w:pPr>
                        <w:pStyle w:val="Naslovnica0"/>
                        <w:spacing w:after="120"/>
                        <w:rPr>
                          <w:b/>
                          <w:color w:val="595959" w:themeColor="text1" w:themeTint="A6"/>
                        </w:rPr>
                      </w:pPr>
                    </w:p>
                    <w:p w14:paraId="29A4B1EE" w14:textId="77777777" w:rsidR="000F33EE" w:rsidRPr="00A23F58" w:rsidRDefault="000F33EE" w:rsidP="001A0723">
                      <w:pPr>
                        <w:pStyle w:val="Naslovnica0"/>
                        <w:spacing w:after="120"/>
                        <w:rPr>
                          <w:b/>
                          <w:color w:val="595959" w:themeColor="text1" w:themeTint="A6"/>
                        </w:rPr>
                      </w:pPr>
                    </w:p>
                  </w:txbxContent>
                </v:textbox>
                <w10:wrap type="topAndBottom" anchorx="margin" anchory="page"/>
              </v:rect>
            </w:pict>
          </mc:Fallback>
        </mc:AlternateContent>
      </w:r>
      <w:r w:rsidR="00612C71" w:rsidRPr="00E405FC">
        <w:rPr>
          <w:noProof/>
          <w:highlight w:val="yellow"/>
        </w:rPr>
        <mc:AlternateContent>
          <mc:Choice Requires="wps">
            <w:drawing>
              <wp:anchor distT="91440" distB="91440" distL="365760" distR="365760" simplePos="0" relativeHeight="251675648" behindDoc="0" locked="0" layoutInCell="1" allowOverlap="1" wp14:anchorId="041D0298" wp14:editId="76D88C67">
                <wp:simplePos x="0" y="0"/>
                <wp:positionH relativeFrom="margin">
                  <wp:posOffset>-57785</wp:posOffset>
                </wp:positionH>
                <wp:positionV relativeFrom="margin">
                  <wp:posOffset>433705</wp:posOffset>
                </wp:positionV>
                <wp:extent cx="6229350" cy="1279525"/>
                <wp:effectExtent l="0" t="0" r="0" b="0"/>
                <wp:wrapTopAndBottom/>
                <wp:docPr id="12" name="Pravokotn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1279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4AD100" w14:textId="77777777" w:rsidR="000F33EE" w:rsidRDefault="000F33EE" w:rsidP="001A0723">
                            <w:pPr>
                              <w:autoSpaceDE w:val="0"/>
                              <w:autoSpaceDN w:val="0"/>
                              <w:adjustRightInd w:val="0"/>
                              <w:ind w:firstLine="1701"/>
                              <w:rPr>
                                <w:rFonts w:cs="Republika"/>
                                <w:color w:val="595959" w:themeColor="text1" w:themeTint="A6"/>
                                <w:sz w:val="23"/>
                                <w:szCs w:val="23"/>
                              </w:rPr>
                            </w:pPr>
                          </w:p>
                          <w:p w14:paraId="0740C92A" w14:textId="77777777" w:rsidR="000F33EE" w:rsidRDefault="000F33EE" w:rsidP="001A0723">
                            <w:pPr>
                              <w:autoSpaceDE w:val="0"/>
                              <w:autoSpaceDN w:val="0"/>
                              <w:adjustRightInd w:val="0"/>
                              <w:ind w:firstLine="1701"/>
                              <w:rPr>
                                <w:rFonts w:cs="Republika"/>
                                <w:color w:val="595959" w:themeColor="text1" w:themeTint="A6"/>
                                <w:sz w:val="23"/>
                                <w:szCs w:val="23"/>
                              </w:rPr>
                            </w:pPr>
                          </w:p>
                          <w:p w14:paraId="5B7213C4" w14:textId="77777777" w:rsidR="000F33EE" w:rsidRPr="00222C10" w:rsidRDefault="000F33EE" w:rsidP="001A0723">
                            <w:pPr>
                              <w:autoSpaceDE w:val="0"/>
                              <w:autoSpaceDN w:val="0"/>
                              <w:adjustRightInd w:val="0"/>
                              <w:rPr>
                                <w:rFonts w:cs="Arial"/>
                                <w:color w:val="595959" w:themeColor="text1" w:themeTint="A6"/>
                              </w:rPr>
                            </w:pPr>
                            <w:r w:rsidRPr="00222C10">
                              <w:rPr>
                                <w:rFonts w:cs="Arial"/>
                                <w:color w:val="595959" w:themeColor="text1" w:themeTint="A6"/>
                              </w:rPr>
                              <w:t>REPUBLIKA SLOVENIJA</w:t>
                            </w:r>
                          </w:p>
                          <w:p w14:paraId="426D394B" w14:textId="695234DA" w:rsidR="000F33EE" w:rsidRPr="00222C10" w:rsidRDefault="000F33EE" w:rsidP="001A0723">
                            <w:pPr>
                              <w:autoSpaceDE w:val="0"/>
                              <w:autoSpaceDN w:val="0"/>
                              <w:adjustRightInd w:val="0"/>
                              <w:rPr>
                                <w:rFonts w:cs="Arial"/>
                                <w:b/>
                                <w:bCs/>
                                <w:color w:val="595959" w:themeColor="text1" w:themeTint="A6"/>
                              </w:rPr>
                            </w:pPr>
                            <w:r w:rsidRPr="00222C10">
                              <w:rPr>
                                <w:rFonts w:cs="Arial"/>
                                <w:b/>
                                <w:bCs/>
                                <w:color w:val="595959" w:themeColor="text1" w:themeTint="A6"/>
                              </w:rPr>
                              <w:t xml:space="preserve">MINISTRSTVO ZA </w:t>
                            </w:r>
                            <w:r>
                              <w:rPr>
                                <w:rFonts w:cs="Arial"/>
                                <w:b/>
                                <w:bCs/>
                                <w:color w:val="595959" w:themeColor="text1" w:themeTint="A6"/>
                              </w:rPr>
                              <w:t xml:space="preserve">NARAVNE VIRE </w:t>
                            </w:r>
                            <w:r w:rsidRPr="00222C10">
                              <w:rPr>
                                <w:rFonts w:cs="Arial"/>
                                <w:b/>
                                <w:bCs/>
                                <w:color w:val="595959" w:themeColor="text1" w:themeTint="A6"/>
                              </w:rPr>
                              <w:t>IN PROSTOR</w:t>
                            </w:r>
                          </w:p>
                          <w:p w14:paraId="733BCC15" w14:textId="1B7B2025" w:rsidR="000F33EE" w:rsidRPr="00222C10" w:rsidRDefault="000F33EE" w:rsidP="001A0723">
                            <w:pPr>
                              <w:autoSpaceDE w:val="0"/>
                              <w:autoSpaceDN w:val="0"/>
                              <w:adjustRightInd w:val="0"/>
                              <w:rPr>
                                <w:rFonts w:cs="Arial"/>
                                <w:color w:val="595959" w:themeColor="text1" w:themeTint="A6"/>
                              </w:rPr>
                            </w:pPr>
                            <w:r w:rsidRPr="00222C10">
                              <w:rPr>
                                <w:rFonts w:cs="Arial"/>
                                <w:color w:val="595959" w:themeColor="text1" w:themeTint="A6"/>
                              </w:rPr>
                              <w:t xml:space="preserve">INŠPEKTORAT REPUBLIKE SLOVENIJE ZA </w:t>
                            </w:r>
                            <w:r>
                              <w:rPr>
                                <w:rFonts w:cs="Arial"/>
                                <w:color w:val="595959" w:themeColor="text1" w:themeTint="A6"/>
                              </w:rPr>
                              <w:t xml:space="preserve">NARAVNE VIRE </w:t>
                            </w:r>
                            <w:r w:rsidRPr="00222C10">
                              <w:rPr>
                                <w:rFonts w:cs="Arial"/>
                                <w:color w:val="595959" w:themeColor="text1" w:themeTint="A6"/>
                              </w:rPr>
                              <w:t>IN PROSTOR</w:t>
                            </w:r>
                          </w:p>
                          <w:p w14:paraId="581139AA" w14:textId="03BA87BB" w:rsidR="000F33EE" w:rsidRPr="00222C10" w:rsidRDefault="000F33EE" w:rsidP="001A0723">
                            <w:pPr>
                              <w:autoSpaceDE w:val="0"/>
                              <w:autoSpaceDN w:val="0"/>
                              <w:adjustRightInd w:val="0"/>
                              <w:rPr>
                                <w:rFonts w:cs="Arial"/>
                                <w:color w:val="595959" w:themeColor="text1" w:themeTint="A6"/>
                              </w:rPr>
                            </w:pPr>
                            <w:r w:rsidRPr="00222C10">
                              <w:rPr>
                                <w:rFonts w:cs="Arial"/>
                                <w:color w:val="595959" w:themeColor="text1" w:themeTint="A6"/>
                              </w:rPr>
                              <w:t>Dunajska cesta 5</w:t>
                            </w:r>
                            <w:r>
                              <w:rPr>
                                <w:rFonts w:cs="Arial"/>
                                <w:color w:val="595959" w:themeColor="text1" w:themeTint="A6"/>
                              </w:rPr>
                              <w:t>6</w:t>
                            </w:r>
                            <w:r w:rsidRPr="00222C10">
                              <w:rPr>
                                <w:rFonts w:cs="Arial"/>
                                <w:color w:val="595959" w:themeColor="text1" w:themeTint="A6"/>
                              </w:rPr>
                              <w:t>, 1000 Ljubljana</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D0298" id="Pravokotnik 12" o:spid="_x0000_s1027" alt="&quot;&quot;" style="position:absolute;left:0;text-align:left;margin-left:-4.55pt;margin-top:34.15pt;width:490.5pt;height:100.75pt;z-index:251675648;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" filled="f" stroked="f" strokeweight="1pt">
                <v:textbox inset="10.8pt,0,10.8pt,0">
                  <w:txbxContent>
                    <w:p w14:paraId="2E4AD100" w14:textId="77777777" w:rsidR="000F33EE" w:rsidRDefault="000F33EE" w:rsidP="001A0723">
                      <w:pPr>
                        <w:autoSpaceDE w:val="0"/>
                        <w:autoSpaceDN w:val="0"/>
                        <w:adjustRightInd w:val="0"/>
                        <w:ind w:firstLine="1701"/>
                        <w:rPr>
                          <w:rFonts w:cs="Republika"/>
                          <w:color w:val="595959" w:themeColor="text1" w:themeTint="A6"/>
                          <w:sz w:val="23"/>
                          <w:szCs w:val="23"/>
                        </w:rPr>
                      </w:pPr>
                    </w:p>
                    <w:p w14:paraId="0740C92A" w14:textId="77777777" w:rsidR="000F33EE" w:rsidRDefault="000F33EE" w:rsidP="001A0723">
                      <w:pPr>
                        <w:autoSpaceDE w:val="0"/>
                        <w:autoSpaceDN w:val="0"/>
                        <w:adjustRightInd w:val="0"/>
                        <w:ind w:firstLine="1701"/>
                        <w:rPr>
                          <w:rFonts w:cs="Republika"/>
                          <w:color w:val="595959" w:themeColor="text1" w:themeTint="A6"/>
                          <w:sz w:val="23"/>
                          <w:szCs w:val="23"/>
                        </w:rPr>
                      </w:pPr>
                    </w:p>
                    <w:p w14:paraId="5B7213C4" w14:textId="77777777" w:rsidR="000F33EE" w:rsidRPr="00222C10" w:rsidRDefault="000F33EE" w:rsidP="001A0723">
                      <w:pPr>
                        <w:autoSpaceDE w:val="0"/>
                        <w:autoSpaceDN w:val="0"/>
                        <w:adjustRightInd w:val="0"/>
                        <w:rPr>
                          <w:rFonts w:cs="Arial"/>
                          <w:color w:val="595959" w:themeColor="text1" w:themeTint="A6"/>
                        </w:rPr>
                      </w:pPr>
                      <w:r w:rsidRPr="00222C10">
                        <w:rPr>
                          <w:rFonts w:cs="Arial"/>
                          <w:color w:val="595959" w:themeColor="text1" w:themeTint="A6"/>
                        </w:rPr>
                        <w:t>REPUBLIKA SLOVENIJA</w:t>
                      </w:r>
                    </w:p>
                    <w:p w14:paraId="426D394B" w14:textId="695234DA" w:rsidR="000F33EE" w:rsidRPr="00222C10" w:rsidRDefault="000F33EE" w:rsidP="001A0723">
                      <w:pPr>
                        <w:autoSpaceDE w:val="0"/>
                        <w:autoSpaceDN w:val="0"/>
                        <w:adjustRightInd w:val="0"/>
                        <w:rPr>
                          <w:rFonts w:cs="Arial"/>
                          <w:b/>
                          <w:bCs/>
                          <w:color w:val="595959" w:themeColor="text1" w:themeTint="A6"/>
                        </w:rPr>
                      </w:pPr>
                      <w:r w:rsidRPr="00222C10">
                        <w:rPr>
                          <w:rFonts w:cs="Arial"/>
                          <w:b/>
                          <w:bCs/>
                          <w:color w:val="595959" w:themeColor="text1" w:themeTint="A6"/>
                        </w:rPr>
                        <w:t xml:space="preserve">MINISTRSTVO ZA </w:t>
                      </w:r>
                      <w:r>
                        <w:rPr>
                          <w:rFonts w:cs="Arial"/>
                          <w:b/>
                          <w:bCs/>
                          <w:color w:val="595959" w:themeColor="text1" w:themeTint="A6"/>
                        </w:rPr>
                        <w:t xml:space="preserve">NARAVNE VIRE </w:t>
                      </w:r>
                      <w:r w:rsidRPr="00222C10">
                        <w:rPr>
                          <w:rFonts w:cs="Arial"/>
                          <w:b/>
                          <w:bCs/>
                          <w:color w:val="595959" w:themeColor="text1" w:themeTint="A6"/>
                        </w:rPr>
                        <w:t>IN PROSTOR</w:t>
                      </w:r>
                    </w:p>
                    <w:p w14:paraId="733BCC15" w14:textId="1B7B2025" w:rsidR="000F33EE" w:rsidRPr="00222C10" w:rsidRDefault="000F33EE" w:rsidP="001A0723">
                      <w:pPr>
                        <w:autoSpaceDE w:val="0"/>
                        <w:autoSpaceDN w:val="0"/>
                        <w:adjustRightInd w:val="0"/>
                        <w:rPr>
                          <w:rFonts w:cs="Arial"/>
                          <w:color w:val="595959" w:themeColor="text1" w:themeTint="A6"/>
                        </w:rPr>
                      </w:pPr>
                      <w:r w:rsidRPr="00222C10">
                        <w:rPr>
                          <w:rFonts w:cs="Arial"/>
                          <w:color w:val="595959" w:themeColor="text1" w:themeTint="A6"/>
                        </w:rPr>
                        <w:t xml:space="preserve">INŠPEKTORAT REPUBLIKE SLOVENIJE ZA </w:t>
                      </w:r>
                      <w:r>
                        <w:rPr>
                          <w:rFonts w:cs="Arial"/>
                          <w:color w:val="595959" w:themeColor="text1" w:themeTint="A6"/>
                        </w:rPr>
                        <w:t xml:space="preserve">NARAVNE VIRE </w:t>
                      </w:r>
                      <w:r w:rsidRPr="00222C10">
                        <w:rPr>
                          <w:rFonts w:cs="Arial"/>
                          <w:color w:val="595959" w:themeColor="text1" w:themeTint="A6"/>
                        </w:rPr>
                        <w:t>IN PROSTOR</w:t>
                      </w:r>
                    </w:p>
                    <w:p w14:paraId="581139AA" w14:textId="03BA87BB" w:rsidR="000F33EE" w:rsidRPr="00222C10" w:rsidRDefault="000F33EE" w:rsidP="001A0723">
                      <w:pPr>
                        <w:autoSpaceDE w:val="0"/>
                        <w:autoSpaceDN w:val="0"/>
                        <w:adjustRightInd w:val="0"/>
                        <w:rPr>
                          <w:rFonts w:cs="Arial"/>
                          <w:color w:val="595959" w:themeColor="text1" w:themeTint="A6"/>
                        </w:rPr>
                      </w:pPr>
                      <w:r w:rsidRPr="00222C10">
                        <w:rPr>
                          <w:rFonts w:cs="Arial"/>
                          <w:color w:val="595959" w:themeColor="text1" w:themeTint="A6"/>
                        </w:rPr>
                        <w:t>Dunajska cesta 5</w:t>
                      </w:r>
                      <w:r>
                        <w:rPr>
                          <w:rFonts w:cs="Arial"/>
                          <w:color w:val="595959" w:themeColor="text1" w:themeTint="A6"/>
                        </w:rPr>
                        <w:t>6</w:t>
                      </w:r>
                      <w:r w:rsidRPr="00222C10">
                        <w:rPr>
                          <w:rFonts w:cs="Arial"/>
                          <w:color w:val="595959" w:themeColor="text1" w:themeTint="A6"/>
                        </w:rPr>
                        <w:t>, 1000 Ljubljana</w:t>
                      </w:r>
                    </w:p>
                  </w:txbxContent>
                </v:textbox>
                <w10:wrap type="topAndBottom" anchorx="margin" anchory="margin"/>
              </v:rect>
            </w:pict>
          </mc:Fallback>
        </mc:AlternateContent>
      </w:r>
      <w:r w:rsidR="001A0723" w:rsidRPr="00E405FC">
        <w:rPr>
          <w:noProof/>
          <w:highlight w:val="yellow"/>
        </w:rPr>
        <mc:AlternateContent>
          <mc:Choice Requires="wps">
            <w:drawing>
              <wp:anchor distT="91440" distB="91440" distL="365760" distR="365760" simplePos="0" relativeHeight="251674624" behindDoc="0" locked="0" layoutInCell="1" allowOverlap="1" wp14:anchorId="5C4DDA85" wp14:editId="554E61F6">
                <wp:simplePos x="0" y="0"/>
                <wp:positionH relativeFrom="margin">
                  <wp:posOffset>-340360</wp:posOffset>
                </wp:positionH>
                <wp:positionV relativeFrom="bottomMargin">
                  <wp:posOffset>-594360</wp:posOffset>
                </wp:positionV>
                <wp:extent cx="6509385" cy="981710"/>
                <wp:effectExtent l="0" t="0" r="0" b="8890"/>
                <wp:wrapTopAndBottom/>
                <wp:docPr id="13" name="Pravokotnik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9385" cy="981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DE084D" w14:textId="0C4F37C1" w:rsidR="000F33EE" w:rsidRPr="000A4919" w:rsidRDefault="00D44F95" w:rsidP="001A0723">
                            <w:pPr>
                              <w:pStyle w:val="Naslovnica0"/>
                              <w:rPr>
                                <w:b/>
                                <w:color w:val="595959" w:themeColor="text1" w:themeTint="A6"/>
                                <w:sz w:val="32"/>
                                <w:szCs w:val="32"/>
                              </w:rPr>
                            </w:pPr>
                            <w:r>
                              <w:rPr>
                                <w:b/>
                                <w:color w:val="595959" w:themeColor="text1" w:themeTint="A6"/>
                                <w:sz w:val="32"/>
                                <w:szCs w:val="32"/>
                              </w:rPr>
                              <w:t>April</w:t>
                            </w:r>
                            <w:r>
                              <w:rPr>
                                <w:b/>
                                <w:color w:val="595959" w:themeColor="text1" w:themeTint="A6"/>
                                <w:sz w:val="32"/>
                                <w:szCs w:val="32"/>
                              </w:rPr>
                              <w:t xml:space="preserve"> </w:t>
                            </w:r>
                            <w:r w:rsidR="000F33EE">
                              <w:rPr>
                                <w:b/>
                                <w:color w:val="595959" w:themeColor="text1" w:themeTint="A6"/>
                                <w:sz w:val="32"/>
                                <w:szCs w:val="32"/>
                              </w:rPr>
                              <w:t>2025</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DA85" id="Pravokotnik 13" o:spid="_x0000_s1028" alt="&quot;&quot;" style="position:absolute;left:0;text-align:left;margin-left:-26.8pt;margin-top:-46.8pt;width:512.55pt;height:77.3pt;z-index:25167462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" filled="f" stroked="f" strokeweight="1pt">
                <v:textbox inset="10.8pt,0,10.8pt,0">
                  <w:txbxContent>
                    <w:p w14:paraId="27DE084D" w14:textId="0C4F37C1" w:rsidR="000F33EE" w:rsidRPr="000A4919" w:rsidRDefault="00D44F95" w:rsidP="001A0723">
                      <w:pPr>
                        <w:pStyle w:val="Naslovnica0"/>
                        <w:rPr>
                          <w:b/>
                          <w:color w:val="595959" w:themeColor="text1" w:themeTint="A6"/>
                          <w:sz w:val="32"/>
                          <w:szCs w:val="32"/>
                        </w:rPr>
                      </w:pPr>
                      <w:r>
                        <w:rPr>
                          <w:b/>
                          <w:color w:val="595959" w:themeColor="text1" w:themeTint="A6"/>
                          <w:sz w:val="32"/>
                          <w:szCs w:val="32"/>
                        </w:rPr>
                        <w:t>April</w:t>
                      </w:r>
                      <w:r>
                        <w:rPr>
                          <w:b/>
                          <w:color w:val="595959" w:themeColor="text1" w:themeTint="A6"/>
                          <w:sz w:val="32"/>
                          <w:szCs w:val="32"/>
                        </w:rPr>
                        <w:t xml:space="preserve"> </w:t>
                      </w:r>
                      <w:r w:rsidR="000F33EE">
                        <w:rPr>
                          <w:b/>
                          <w:color w:val="595959" w:themeColor="text1" w:themeTint="A6"/>
                          <w:sz w:val="32"/>
                          <w:szCs w:val="32"/>
                        </w:rPr>
                        <w:t>2025</w:t>
                      </w:r>
                    </w:p>
                  </w:txbxContent>
                </v:textbox>
                <w10:wrap type="topAndBottom" anchorx="margin" anchory="margin"/>
              </v:rect>
            </w:pict>
          </mc:Fallback>
        </mc:AlternateContent>
      </w:r>
      <w:r w:rsidR="001A0723" w:rsidRPr="00E405FC">
        <w:rPr>
          <w:noProof/>
          <w:highlight w:val="yellow"/>
        </w:rPr>
        <mc:AlternateContent>
          <mc:Choice Requires="wps">
            <w:drawing>
              <wp:anchor distT="91440" distB="91440" distL="365760" distR="365760" simplePos="0" relativeHeight="251676672" behindDoc="0" locked="0" layoutInCell="1" allowOverlap="1" wp14:anchorId="6D2DBD28" wp14:editId="302D2980">
                <wp:simplePos x="0" y="0"/>
                <wp:positionH relativeFrom="leftMargin">
                  <wp:align>right</wp:align>
                </wp:positionH>
                <wp:positionV relativeFrom="margin">
                  <wp:posOffset>149860</wp:posOffset>
                </wp:positionV>
                <wp:extent cx="586740" cy="818515"/>
                <wp:effectExtent l="0" t="0" r="0" b="635"/>
                <wp:wrapTopAndBottom/>
                <wp:docPr id="14" name="Pravokotnik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 cy="818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127C6" w14:textId="77777777" w:rsidR="000F33EE" w:rsidRPr="00A23F58" w:rsidRDefault="000F33EE" w:rsidP="001A0723">
                            <w:pPr>
                              <w:pStyle w:val="Naslovnica0"/>
                              <w:rPr>
                                <w:b/>
                                <w:color w:val="595959" w:themeColor="text1" w:themeTint="A6"/>
                              </w:rPr>
                            </w:pPr>
                            <w:r w:rsidRPr="00AD08A5">
                              <w:rPr>
                                <w:b/>
                                <w:noProof/>
                                <w:color w:val="595959" w:themeColor="text1" w:themeTint="A6"/>
                              </w:rPr>
                              <w:drawing>
                                <wp:inline distT="0" distB="0" distL="0" distR="0" wp14:anchorId="4924ADC7" wp14:editId="7AC37974">
                                  <wp:extent cx="304469" cy="374167"/>
                                  <wp:effectExtent l="0" t="0" r="635" b="6985"/>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 name="Picture 7">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383" cy="375290"/>
                                          </a:xfrm>
                                          <a:prstGeom prst="rect">
                                            <a:avLst/>
                                          </a:prstGeom>
                                          <a:noFill/>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DBD28" id="Pravokotnik 14" o:spid="_x0000_s1029" alt="&quot;&quot;" style="position:absolute;left:0;text-align:left;margin-left:-5pt;margin-top:11.8pt;width:46.2pt;height:64.45pt;z-index:251676672;visibility:visible;mso-wrap-style:square;mso-width-percent:0;mso-height-percent:0;mso-wrap-distance-left:28.8pt;mso-wrap-distance-top:7.2pt;mso-wrap-distance-right:28.8pt;mso-wrap-distance-bottom:7.2pt;mso-position-horizontal:right;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" filled="f" stroked="f" strokeweight="1pt">
                <v:textbox inset="10.8pt,0,10.8pt,0">
                  <w:txbxContent>
                    <w:p w14:paraId="0BF127C6" w14:textId="77777777" w:rsidR="000F33EE" w:rsidRPr="00A23F58" w:rsidRDefault="000F33EE" w:rsidP="001A0723">
                      <w:pPr>
                        <w:pStyle w:val="Naslovnica0"/>
                        <w:rPr>
                          <w:b/>
                          <w:color w:val="595959" w:themeColor="text1" w:themeTint="A6"/>
                        </w:rPr>
                      </w:pPr>
                      <w:r w:rsidRPr="00AD08A5">
                        <w:rPr>
                          <w:b/>
                          <w:noProof/>
                          <w:color w:val="595959" w:themeColor="text1" w:themeTint="A6"/>
                        </w:rPr>
                        <w:drawing>
                          <wp:inline distT="0" distB="0" distL="0" distR="0" wp14:anchorId="4924ADC7" wp14:editId="7AC37974">
                            <wp:extent cx="304469" cy="374167"/>
                            <wp:effectExtent l="0" t="0" r="635" b="6985"/>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 name="Picture 7">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383" cy="375290"/>
                                    </a:xfrm>
                                    <a:prstGeom prst="rect">
                                      <a:avLst/>
                                    </a:prstGeom>
                                    <a:noFill/>
                                  </pic:spPr>
                                </pic:pic>
                              </a:graphicData>
                            </a:graphic>
                          </wp:inline>
                        </w:drawing>
                      </w:r>
                    </w:p>
                  </w:txbxContent>
                </v:textbox>
                <w10:wrap type="topAndBottom" anchorx="margin" anchory="margin"/>
              </v:rect>
            </w:pict>
          </mc:Fallback>
        </mc:AlternateContent>
      </w:r>
    </w:p>
    <w:p w14:paraId="6F81C468" w14:textId="77777777" w:rsidR="00D707AC" w:rsidRPr="00E405FC" w:rsidRDefault="00D707AC" w:rsidP="00E65B16">
      <w:pPr>
        <w:spacing w:after="160" w:line="288" w:lineRule="auto"/>
        <w:rPr>
          <w:b/>
          <w:sz w:val="32"/>
          <w:szCs w:val="32"/>
          <w:highlight w:val="yellow"/>
        </w:rPr>
      </w:pPr>
      <w:r w:rsidRPr="00E405FC">
        <w:rPr>
          <w:b/>
          <w:sz w:val="32"/>
          <w:szCs w:val="32"/>
          <w:highlight w:val="yellow"/>
        </w:rPr>
        <w:lastRenderedPageBreak/>
        <w:br w:type="page"/>
      </w:r>
    </w:p>
    <w:p w14:paraId="2C4AA5B9" w14:textId="77777777" w:rsidR="00612C71" w:rsidRPr="00E405FC" w:rsidRDefault="00612C71" w:rsidP="00E65B16">
      <w:pPr>
        <w:spacing w:after="160" w:line="288" w:lineRule="auto"/>
        <w:rPr>
          <w:rFonts w:ascii="Arial" w:hAnsi="Arial" w:cs="Arial"/>
          <w:b/>
          <w:sz w:val="20"/>
          <w:szCs w:val="20"/>
          <w:highlight w:val="yellow"/>
        </w:rPr>
      </w:pPr>
    </w:p>
    <w:p w14:paraId="7B8937D9" w14:textId="77777777" w:rsidR="00612C71" w:rsidRPr="007A43AA" w:rsidRDefault="00612C71" w:rsidP="00E65B16">
      <w:pPr>
        <w:spacing w:after="160" w:line="288" w:lineRule="auto"/>
        <w:rPr>
          <w:rFonts w:ascii="Arial" w:hAnsi="Arial" w:cs="Arial"/>
          <w:b/>
          <w:sz w:val="20"/>
          <w:szCs w:val="20"/>
        </w:rPr>
      </w:pPr>
    </w:p>
    <w:p w14:paraId="6058CF14" w14:textId="751F14E3" w:rsidR="00D707AC" w:rsidRPr="007A43AA" w:rsidRDefault="00D707AC" w:rsidP="00E65B16">
      <w:pPr>
        <w:spacing w:after="160" w:line="288" w:lineRule="auto"/>
        <w:rPr>
          <w:rFonts w:ascii="Arial" w:hAnsi="Arial" w:cs="Arial"/>
          <w:b/>
          <w:sz w:val="20"/>
          <w:szCs w:val="20"/>
        </w:rPr>
      </w:pPr>
      <w:r w:rsidRPr="007A43AA">
        <w:rPr>
          <w:rFonts w:ascii="Arial" w:hAnsi="Arial" w:cs="Arial"/>
          <w:b/>
          <w:sz w:val="20"/>
          <w:szCs w:val="20"/>
        </w:rPr>
        <w:t>KAZALO</w:t>
      </w:r>
    </w:p>
    <w:p w14:paraId="4A0D1180" w14:textId="47D72727" w:rsidR="00D707AC" w:rsidRPr="007A43AA" w:rsidRDefault="00D707AC" w:rsidP="00E65B16">
      <w:pPr>
        <w:pStyle w:val="Kazalovsebine1"/>
        <w:spacing w:line="264" w:lineRule="auto"/>
        <w:rPr>
          <w:noProof w:val="0"/>
          <w:color w:val="auto"/>
          <w:sz w:val="20"/>
          <w:szCs w:val="20"/>
        </w:rPr>
      </w:pPr>
    </w:p>
    <w:p w14:paraId="580FA299" w14:textId="48714A59" w:rsidR="00C93817" w:rsidRDefault="00D707AC">
      <w:pPr>
        <w:pStyle w:val="Kazalovsebine1"/>
        <w:rPr>
          <w:rFonts w:asciiTheme="minorHAnsi" w:eastAsiaTheme="minorEastAsia" w:hAnsiTheme="minorHAnsi" w:cstheme="minorBidi"/>
          <w:b w:val="0"/>
          <w:color w:val="auto"/>
          <w:kern w:val="2"/>
          <w:sz w:val="24"/>
          <w:szCs w:val="24"/>
          <w14:ligatures w14:val="standardContextual"/>
        </w:rPr>
      </w:pPr>
      <w:r w:rsidRPr="007A43AA">
        <w:rPr>
          <w:noProof w:val="0"/>
          <w:color w:val="auto"/>
          <w:sz w:val="20"/>
          <w:szCs w:val="20"/>
        </w:rPr>
        <w:fldChar w:fldCharType="begin"/>
      </w:r>
      <w:r w:rsidRPr="007A43AA">
        <w:rPr>
          <w:noProof w:val="0"/>
          <w:color w:val="auto"/>
          <w:sz w:val="20"/>
          <w:szCs w:val="20"/>
        </w:rPr>
        <w:instrText xml:space="preserve"> TOC \o "1-4" \h \z \u </w:instrText>
      </w:r>
      <w:r w:rsidRPr="007A43AA">
        <w:rPr>
          <w:noProof w:val="0"/>
          <w:color w:val="auto"/>
          <w:sz w:val="20"/>
          <w:szCs w:val="20"/>
        </w:rPr>
        <w:fldChar w:fldCharType="separate"/>
      </w:r>
      <w:hyperlink w:anchor="_Toc195534600" w:history="1">
        <w:r w:rsidR="00C93817" w:rsidRPr="007C4FDC">
          <w:rPr>
            <w:rStyle w:val="Hiperpovezava"/>
          </w:rPr>
          <w:t>1</w:t>
        </w:r>
        <w:r w:rsidR="00C93817">
          <w:rPr>
            <w:rFonts w:asciiTheme="minorHAnsi" w:eastAsiaTheme="minorEastAsia" w:hAnsiTheme="minorHAnsi" w:cstheme="minorBidi"/>
            <w:b w:val="0"/>
            <w:color w:val="auto"/>
            <w:kern w:val="2"/>
            <w:sz w:val="24"/>
            <w:szCs w:val="24"/>
            <w14:ligatures w14:val="standardContextual"/>
          </w:rPr>
          <w:tab/>
        </w:r>
        <w:r w:rsidR="00C93817" w:rsidRPr="007C4FDC">
          <w:rPr>
            <w:rStyle w:val="Hiperpovezava"/>
          </w:rPr>
          <w:t>SEZNAM KRATIC</w:t>
        </w:r>
        <w:r w:rsidR="00C93817">
          <w:rPr>
            <w:webHidden/>
          </w:rPr>
          <w:tab/>
        </w:r>
        <w:r w:rsidR="00C93817">
          <w:rPr>
            <w:webHidden/>
          </w:rPr>
          <w:fldChar w:fldCharType="begin"/>
        </w:r>
        <w:r w:rsidR="00C93817">
          <w:rPr>
            <w:webHidden/>
          </w:rPr>
          <w:instrText xml:space="preserve"> PAGEREF _Toc195534600 \h </w:instrText>
        </w:r>
        <w:r w:rsidR="00C93817">
          <w:rPr>
            <w:webHidden/>
          </w:rPr>
        </w:r>
        <w:r w:rsidR="00C93817">
          <w:rPr>
            <w:webHidden/>
          </w:rPr>
          <w:fldChar w:fldCharType="separate"/>
        </w:r>
        <w:r w:rsidR="00C93817">
          <w:rPr>
            <w:webHidden/>
          </w:rPr>
          <w:t>1</w:t>
        </w:r>
        <w:r w:rsidR="00C93817">
          <w:rPr>
            <w:webHidden/>
          </w:rPr>
          <w:fldChar w:fldCharType="end"/>
        </w:r>
      </w:hyperlink>
    </w:p>
    <w:p w14:paraId="6ADDBBF2" w14:textId="103BECD8" w:rsidR="00C93817" w:rsidRDefault="00C93817">
      <w:pPr>
        <w:pStyle w:val="Kazalovsebine2"/>
        <w:rPr>
          <w:rFonts w:asciiTheme="minorHAnsi" w:eastAsiaTheme="minorEastAsia" w:hAnsiTheme="minorHAnsi" w:cstheme="minorBidi"/>
          <w:noProof/>
          <w:kern w:val="2"/>
          <w14:ligatures w14:val="standardContextual"/>
        </w:rPr>
      </w:pPr>
      <w:hyperlink w:anchor="_Toc195534601" w:history="1">
        <w:r w:rsidRPr="007C4FDC">
          <w:rPr>
            <w:rStyle w:val="Hiperpovezava"/>
            <w:rFonts w:ascii="Arial" w:hAnsi="Arial"/>
            <w:noProof/>
          </w:rPr>
          <w:t>1.1</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UVOD</w:t>
        </w:r>
        <w:r>
          <w:rPr>
            <w:noProof/>
            <w:webHidden/>
          </w:rPr>
          <w:tab/>
        </w:r>
        <w:r>
          <w:rPr>
            <w:noProof/>
            <w:webHidden/>
          </w:rPr>
          <w:fldChar w:fldCharType="begin"/>
        </w:r>
        <w:r>
          <w:rPr>
            <w:noProof/>
            <w:webHidden/>
          </w:rPr>
          <w:instrText xml:space="preserve"> PAGEREF _Toc195534601 \h </w:instrText>
        </w:r>
        <w:r>
          <w:rPr>
            <w:noProof/>
            <w:webHidden/>
          </w:rPr>
        </w:r>
        <w:r>
          <w:rPr>
            <w:noProof/>
            <w:webHidden/>
          </w:rPr>
          <w:fldChar w:fldCharType="separate"/>
        </w:r>
        <w:r>
          <w:rPr>
            <w:noProof/>
            <w:webHidden/>
          </w:rPr>
          <w:t>4</w:t>
        </w:r>
        <w:r>
          <w:rPr>
            <w:noProof/>
            <w:webHidden/>
          </w:rPr>
          <w:fldChar w:fldCharType="end"/>
        </w:r>
      </w:hyperlink>
    </w:p>
    <w:p w14:paraId="57801020" w14:textId="7DE1B1F4" w:rsidR="00C93817" w:rsidRDefault="00C93817">
      <w:pPr>
        <w:pStyle w:val="Kazalovsebine1"/>
        <w:rPr>
          <w:rFonts w:asciiTheme="minorHAnsi" w:eastAsiaTheme="minorEastAsia" w:hAnsiTheme="minorHAnsi" w:cstheme="minorBidi"/>
          <w:b w:val="0"/>
          <w:color w:val="auto"/>
          <w:kern w:val="2"/>
          <w:sz w:val="24"/>
          <w:szCs w:val="24"/>
          <w14:ligatures w14:val="standardContextual"/>
        </w:rPr>
      </w:pPr>
      <w:hyperlink w:anchor="_Toc195534602" w:history="1">
        <w:r w:rsidRPr="007C4FDC">
          <w:rPr>
            <w:rStyle w:val="Hiperpovezava"/>
          </w:rPr>
          <w:t>2</w:t>
        </w:r>
        <w:r>
          <w:rPr>
            <w:rFonts w:asciiTheme="minorHAnsi" w:eastAsiaTheme="minorEastAsia" w:hAnsiTheme="minorHAnsi" w:cstheme="minorBidi"/>
            <w:b w:val="0"/>
            <w:color w:val="auto"/>
            <w:kern w:val="2"/>
            <w:sz w:val="24"/>
            <w:szCs w:val="24"/>
            <w14:ligatures w14:val="standardContextual"/>
          </w:rPr>
          <w:tab/>
        </w:r>
        <w:r w:rsidRPr="007C4FDC">
          <w:rPr>
            <w:rStyle w:val="Hiperpovezava"/>
          </w:rPr>
          <w:t>SLUŽBA ZA SPLOŠNE IN PRAVNE ZADEVE</w:t>
        </w:r>
        <w:r>
          <w:rPr>
            <w:webHidden/>
          </w:rPr>
          <w:tab/>
        </w:r>
        <w:r>
          <w:rPr>
            <w:webHidden/>
          </w:rPr>
          <w:fldChar w:fldCharType="begin"/>
        </w:r>
        <w:r>
          <w:rPr>
            <w:webHidden/>
          </w:rPr>
          <w:instrText xml:space="preserve"> PAGEREF _Toc195534602 \h </w:instrText>
        </w:r>
        <w:r>
          <w:rPr>
            <w:webHidden/>
          </w:rPr>
        </w:r>
        <w:r>
          <w:rPr>
            <w:webHidden/>
          </w:rPr>
          <w:fldChar w:fldCharType="separate"/>
        </w:r>
        <w:r>
          <w:rPr>
            <w:webHidden/>
          </w:rPr>
          <w:t>5</w:t>
        </w:r>
        <w:r>
          <w:rPr>
            <w:webHidden/>
          </w:rPr>
          <w:fldChar w:fldCharType="end"/>
        </w:r>
      </w:hyperlink>
    </w:p>
    <w:p w14:paraId="66F773F7" w14:textId="39FDA6BA" w:rsidR="00C93817" w:rsidRDefault="00C93817">
      <w:pPr>
        <w:pStyle w:val="Kazalovsebine1"/>
        <w:rPr>
          <w:rFonts w:asciiTheme="minorHAnsi" w:eastAsiaTheme="minorEastAsia" w:hAnsiTheme="minorHAnsi" w:cstheme="minorBidi"/>
          <w:b w:val="0"/>
          <w:color w:val="auto"/>
          <w:kern w:val="2"/>
          <w:sz w:val="24"/>
          <w:szCs w:val="24"/>
          <w14:ligatures w14:val="standardContextual"/>
        </w:rPr>
      </w:pPr>
      <w:hyperlink w:anchor="_Toc195534603" w:history="1">
        <w:r w:rsidRPr="007C4FDC">
          <w:rPr>
            <w:rStyle w:val="Hiperpovezava"/>
          </w:rPr>
          <w:t>3</w:t>
        </w:r>
        <w:r>
          <w:rPr>
            <w:rFonts w:asciiTheme="minorHAnsi" w:eastAsiaTheme="minorEastAsia" w:hAnsiTheme="minorHAnsi" w:cstheme="minorBidi"/>
            <w:b w:val="0"/>
            <w:color w:val="auto"/>
            <w:kern w:val="2"/>
            <w:sz w:val="24"/>
            <w:szCs w:val="24"/>
            <w14:ligatures w14:val="standardContextual"/>
          </w:rPr>
          <w:tab/>
        </w:r>
        <w:r w:rsidRPr="007C4FDC">
          <w:rPr>
            <w:rStyle w:val="Hiperpovezava"/>
          </w:rPr>
          <w:t>ORGANIZIRANOST IN KADRI</w:t>
        </w:r>
        <w:r>
          <w:rPr>
            <w:webHidden/>
          </w:rPr>
          <w:tab/>
        </w:r>
        <w:r>
          <w:rPr>
            <w:webHidden/>
          </w:rPr>
          <w:fldChar w:fldCharType="begin"/>
        </w:r>
        <w:r>
          <w:rPr>
            <w:webHidden/>
          </w:rPr>
          <w:instrText xml:space="preserve"> PAGEREF _Toc195534603 \h </w:instrText>
        </w:r>
        <w:r>
          <w:rPr>
            <w:webHidden/>
          </w:rPr>
        </w:r>
        <w:r>
          <w:rPr>
            <w:webHidden/>
          </w:rPr>
          <w:fldChar w:fldCharType="separate"/>
        </w:r>
        <w:r>
          <w:rPr>
            <w:webHidden/>
          </w:rPr>
          <w:t>5</w:t>
        </w:r>
        <w:r>
          <w:rPr>
            <w:webHidden/>
          </w:rPr>
          <w:fldChar w:fldCharType="end"/>
        </w:r>
      </w:hyperlink>
    </w:p>
    <w:p w14:paraId="3E28AA7D" w14:textId="07019697" w:rsidR="00C93817" w:rsidRDefault="00C93817">
      <w:pPr>
        <w:pStyle w:val="Kazalovsebine2"/>
        <w:rPr>
          <w:rFonts w:asciiTheme="minorHAnsi" w:eastAsiaTheme="minorEastAsia" w:hAnsiTheme="minorHAnsi" w:cstheme="minorBidi"/>
          <w:noProof/>
          <w:kern w:val="2"/>
          <w14:ligatures w14:val="standardContextual"/>
        </w:rPr>
      </w:pPr>
      <w:hyperlink w:anchor="_Toc195534604" w:history="1">
        <w:r w:rsidRPr="007C4FDC">
          <w:rPr>
            <w:rStyle w:val="Hiperpovezava"/>
            <w:rFonts w:ascii="Arial" w:hAnsi="Arial"/>
            <w:noProof/>
          </w:rPr>
          <w:t>2.1</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FINANCE</w:t>
        </w:r>
        <w:r>
          <w:rPr>
            <w:noProof/>
            <w:webHidden/>
          </w:rPr>
          <w:tab/>
        </w:r>
        <w:r>
          <w:rPr>
            <w:noProof/>
            <w:webHidden/>
          </w:rPr>
          <w:fldChar w:fldCharType="begin"/>
        </w:r>
        <w:r>
          <w:rPr>
            <w:noProof/>
            <w:webHidden/>
          </w:rPr>
          <w:instrText xml:space="preserve"> PAGEREF _Toc195534604 \h </w:instrText>
        </w:r>
        <w:r>
          <w:rPr>
            <w:noProof/>
            <w:webHidden/>
          </w:rPr>
        </w:r>
        <w:r>
          <w:rPr>
            <w:noProof/>
            <w:webHidden/>
          </w:rPr>
          <w:fldChar w:fldCharType="separate"/>
        </w:r>
        <w:r>
          <w:rPr>
            <w:noProof/>
            <w:webHidden/>
          </w:rPr>
          <w:t>7</w:t>
        </w:r>
        <w:r>
          <w:rPr>
            <w:noProof/>
            <w:webHidden/>
          </w:rPr>
          <w:fldChar w:fldCharType="end"/>
        </w:r>
      </w:hyperlink>
    </w:p>
    <w:p w14:paraId="39215C7F" w14:textId="34FD2DF8" w:rsidR="00C93817" w:rsidRDefault="00C93817">
      <w:pPr>
        <w:pStyle w:val="Kazalovsebine2"/>
        <w:rPr>
          <w:rFonts w:asciiTheme="minorHAnsi" w:eastAsiaTheme="minorEastAsia" w:hAnsiTheme="minorHAnsi" w:cstheme="minorBidi"/>
          <w:noProof/>
          <w:kern w:val="2"/>
          <w14:ligatures w14:val="standardContextual"/>
        </w:rPr>
      </w:pPr>
      <w:hyperlink w:anchor="_Toc195534605" w:history="1">
        <w:r w:rsidRPr="007C4FDC">
          <w:rPr>
            <w:rStyle w:val="Hiperpovezava"/>
            <w:rFonts w:ascii="Arial" w:hAnsi="Arial"/>
            <w:noProof/>
          </w:rPr>
          <w:t>2.2</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POSLOVNI PROSTORI</w:t>
        </w:r>
        <w:r>
          <w:rPr>
            <w:noProof/>
            <w:webHidden/>
          </w:rPr>
          <w:tab/>
        </w:r>
        <w:r>
          <w:rPr>
            <w:noProof/>
            <w:webHidden/>
          </w:rPr>
          <w:fldChar w:fldCharType="begin"/>
        </w:r>
        <w:r>
          <w:rPr>
            <w:noProof/>
            <w:webHidden/>
          </w:rPr>
          <w:instrText xml:space="preserve"> PAGEREF _Toc195534605 \h </w:instrText>
        </w:r>
        <w:r>
          <w:rPr>
            <w:noProof/>
            <w:webHidden/>
          </w:rPr>
        </w:r>
        <w:r>
          <w:rPr>
            <w:noProof/>
            <w:webHidden/>
          </w:rPr>
          <w:fldChar w:fldCharType="separate"/>
        </w:r>
        <w:r>
          <w:rPr>
            <w:noProof/>
            <w:webHidden/>
          </w:rPr>
          <w:t>7</w:t>
        </w:r>
        <w:r>
          <w:rPr>
            <w:noProof/>
            <w:webHidden/>
          </w:rPr>
          <w:fldChar w:fldCharType="end"/>
        </w:r>
      </w:hyperlink>
    </w:p>
    <w:p w14:paraId="4FE63ADE" w14:textId="613A4B6E" w:rsidR="00C93817" w:rsidRDefault="00C93817">
      <w:pPr>
        <w:pStyle w:val="Kazalovsebine2"/>
        <w:rPr>
          <w:rFonts w:asciiTheme="minorHAnsi" w:eastAsiaTheme="minorEastAsia" w:hAnsiTheme="minorHAnsi" w:cstheme="minorBidi"/>
          <w:noProof/>
          <w:kern w:val="2"/>
          <w14:ligatures w14:val="standardContextual"/>
        </w:rPr>
      </w:pPr>
      <w:hyperlink w:anchor="_Toc195534606" w:history="1">
        <w:r w:rsidRPr="007C4FDC">
          <w:rPr>
            <w:rStyle w:val="Hiperpovezava"/>
            <w:rFonts w:ascii="Arial" w:hAnsi="Arial"/>
            <w:noProof/>
          </w:rPr>
          <w:t>2.3</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TEHNIČNA OPREMELJENOST, PROGRAMSKA IN DELOVNA OPREMA</w:t>
        </w:r>
        <w:r>
          <w:rPr>
            <w:noProof/>
            <w:webHidden/>
          </w:rPr>
          <w:tab/>
        </w:r>
        <w:r>
          <w:rPr>
            <w:noProof/>
            <w:webHidden/>
          </w:rPr>
          <w:fldChar w:fldCharType="begin"/>
        </w:r>
        <w:r>
          <w:rPr>
            <w:noProof/>
            <w:webHidden/>
          </w:rPr>
          <w:instrText xml:space="preserve"> PAGEREF _Toc195534606 \h </w:instrText>
        </w:r>
        <w:r>
          <w:rPr>
            <w:noProof/>
            <w:webHidden/>
          </w:rPr>
        </w:r>
        <w:r>
          <w:rPr>
            <w:noProof/>
            <w:webHidden/>
          </w:rPr>
          <w:fldChar w:fldCharType="separate"/>
        </w:r>
        <w:r>
          <w:rPr>
            <w:noProof/>
            <w:webHidden/>
          </w:rPr>
          <w:t>8</w:t>
        </w:r>
        <w:r>
          <w:rPr>
            <w:noProof/>
            <w:webHidden/>
          </w:rPr>
          <w:fldChar w:fldCharType="end"/>
        </w:r>
      </w:hyperlink>
    </w:p>
    <w:p w14:paraId="4E6D4278" w14:textId="1A10E07E" w:rsidR="00C93817" w:rsidRDefault="00C93817">
      <w:pPr>
        <w:pStyle w:val="Kazalovsebine1"/>
        <w:rPr>
          <w:rFonts w:asciiTheme="minorHAnsi" w:eastAsiaTheme="minorEastAsia" w:hAnsiTheme="minorHAnsi" w:cstheme="minorBidi"/>
          <w:b w:val="0"/>
          <w:color w:val="auto"/>
          <w:kern w:val="2"/>
          <w:sz w:val="24"/>
          <w:szCs w:val="24"/>
          <w14:ligatures w14:val="standardContextual"/>
        </w:rPr>
      </w:pPr>
      <w:hyperlink w:anchor="_Toc195534607" w:history="1">
        <w:r w:rsidRPr="007C4FDC">
          <w:rPr>
            <w:rStyle w:val="Hiperpovezava"/>
          </w:rPr>
          <w:t>4</w:t>
        </w:r>
        <w:r>
          <w:rPr>
            <w:rFonts w:asciiTheme="minorHAnsi" w:eastAsiaTheme="minorEastAsia" w:hAnsiTheme="minorHAnsi" w:cstheme="minorBidi"/>
            <w:b w:val="0"/>
            <w:color w:val="auto"/>
            <w:kern w:val="2"/>
            <w:sz w:val="24"/>
            <w:szCs w:val="24"/>
            <w14:ligatures w14:val="standardContextual"/>
          </w:rPr>
          <w:tab/>
        </w:r>
        <w:r w:rsidRPr="007C4FDC">
          <w:rPr>
            <w:rStyle w:val="Hiperpovezava"/>
          </w:rPr>
          <w:t>SEKTOR ZA SISTEM IN PODPORO INŠPEKCIJAM</w:t>
        </w:r>
        <w:r>
          <w:rPr>
            <w:webHidden/>
          </w:rPr>
          <w:tab/>
        </w:r>
        <w:r>
          <w:rPr>
            <w:webHidden/>
          </w:rPr>
          <w:fldChar w:fldCharType="begin"/>
        </w:r>
        <w:r>
          <w:rPr>
            <w:webHidden/>
          </w:rPr>
          <w:instrText xml:space="preserve"> PAGEREF _Toc195534607 \h </w:instrText>
        </w:r>
        <w:r>
          <w:rPr>
            <w:webHidden/>
          </w:rPr>
        </w:r>
        <w:r>
          <w:rPr>
            <w:webHidden/>
          </w:rPr>
          <w:fldChar w:fldCharType="separate"/>
        </w:r>
        <w:r>
          <w:rPr>
            <w:webHidden/>
          </w:rPr>
          <w:t>8</w:t>
        </w:r>
        <w:r>
          <w:rPr>
            <w:webHidden/>
          </w:rPr>
          <w:fldChar w:fldCharType="end"/>
        </w:r>
      </w:hyperlink>
    </w:p>
    <w:p w14:paraId="509BDE0B" w14:textId="7DEF2EAD" w:rsidR="00C93817" w:rsidRDefault="00C93817">
      <w:pPr>
        <w:pStyle w:val="Kazalovsebine1"/>
        <w:rPr>
          <w:rFonts w:asciiTheme="minorHAnsi" w:eastAsiaTheme="minorEastAsia" w:hAnsiTheme="minorHAnsi" w:cstheme="minorBidi"/>
          <w:b w:val="0"/>
          <w:color w:val="auto"/>
          <w:kern w:val="2"/>
          <w:sz w:val="24"/>
          <w:szCs w:val="24"/>
          <w14:ligatures w14:val="standardContextual"/>
        </w:rPr>
      </w:pPr>
      <w:hyperlink w:anchor="_Toc195534608" w:history="1">
        <w:r w:rsidRPr="007C4FDC">
          <w:rPr>
            <w:rStyle w:val="Hiperpovezava"/>
          </w:rPr>
          <w:t>5</w:t>
        </w:r>
        <w:r>
          <w:rPr>
            <w:rFonts w:asciiTheme="minorHAnsi" w:eastAsiaTheme="minorEastAsia" w:hAnsiTheme="minorHAnsi" w:cstheme="minorBidi"/>
            <w:b w:val="0"/>
            <w:color w:val="auto"/>
            <w:kern w:val="2"/>
            <w:sz w:val="24"/>
            <w:szCs w:val="24"/>
            <w14:ligatures w14:val="standardContextual"/>
          </w:rPr>
          <w:tab/>
        </w:r>
        <w:r w:rsidRPr="007C4FDC">
          <w:rPr>
            <w:rStyle w:val="Hiperpovezava"/>
          </w:rPr>
          <w:t>GRADBENA IN GEODETSKA INŠPEKCIJA</w:t>
        </w:r>
        <w:r>
          <w:rPr>
            <w:webHidden/>
          </w:rPr>
          <w:tab/>
        </w:r>
        <w:r>
          <w:rPr>
            <w:webHidden/>
          </w:rPr>
          <w:fldChar w:fldCharType="begin"/>
        </w:r>
        <w:r>
          <w:rPr>
            <w:webHidden/>
          </w:rPr>
          <w:instrText xml:space="preserve"> PAGEREF _Toc195534608 \h </w:instrText>
        </w:r>
        <w:r>
          <w:rPr>
            <w:webHidden/>
          </w:rPr>
        </w:r>
        <w:r>
          <w:rPr>
            <w:webHidden/>
          </w:rPr>
          <w:fldChar w:fldCharType="separate"/>
        </w:r>
        <w:r>
          <w:rPr>
            <w:webHidden/>
          </w:rPr>
          <w:t>8</w:t>
        </w:r>
        <w:r>
          <w:rPr>
            <w:webHidden/>
          </w:rPr>
          <w:fldChar w:fldCharType="end"/>
        </w:r>
      </w:hyperlink>
    </w:p>
    <w:p w14:paraId="06A22DC8" w14:textId="7AA07AA4" w:rsidR="00C93817" w:rsidRDefault="00C93817">
      <w:pPr>
        <w:pStyle w:val="Kazalovsebine2"/>
        <w:rPr>
          <w:rFonts w:asciiTheme="minorHAnsi" w:eastAsiaTheme="minorEastAsia" w:hAnsiTheme="minorHAnsi" w:cstheme="minorBidi"/>
          <w:noProof/>
          <w:kern w:val="2"/>
          <w14:ligatures w14:val="standardContextual"/>
        </w:rPr>
      </w:pPr>
      <w:hyperlink w:anchor="_Toc195534609" w:history="1">
        <w:r w:rsidRPr="007C4FDC">
          <w:rPr>
            <w:rStyle w:val="Hiperpovezava"/>
            <w:rFonts w:ascii="Arial" w:hAnsi="Arial"/>
            <w:noProof/>
          </w:rPr>
          <w:t>5.1</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GRADBENA INŠPEKCIJA</w:t>
        </w:r>
        <w:r>
          <w:rPr>
            <w:noProof/>
            <w:webHidden/>
          </w:rPr>
          <w:tab/>
        </w:r>
        <w:r>
          <w:rPr>
            <w:noProof/>
            <w:webHidden/>
          </w:rPr>
          <w:fldChar w:fldCharType="begin"/>
        </w:r>
        <w:r>
          <w:rPr>
            <w:noProof/>
            <w:webHidden/>
          </w:rPr>
          <w:instrText xml:space="preserve"> PAGEREF _Toc195534609 \h </w:instrText>
        </w:r>
        <w:r>
          <w:rPr>
            <w:noProof/>
            <w:webHidden/>
          </w:rPr>
        </w:r>
        <w:r>
          <w:rPr>
            <w:noProof/>
            <w:webHidden/>
          </w:rPr>
          <w:fldChar w:fldCharType="separate"/>
        </w:r>
        <w:r>
          <w:rPr>
            <w:noProof/>
            <w:webHidden/>
          </w:rPr>
          <w:t>9</w:t>
        </w:r>
        <w:r>
          <w:rPr>
            <w:noProof/>
            <w:webHidden/>
          </w:rPr>
          <w:fldChar w:fldCharType="end"/>
        </w:r>
      </w:hyperlink>
    </w:p>
    <w:p w14:paraId="16C306B5" w14:textId="0F0C083F" w:rsidR="00C93817" w:rsidRDefault="00C93817">
      <w:pPr>
        <w:pStyle w:val="Kazalovsebine3"/>
        <w:rPr>
          <w:rFonts w:asciiTheme="minorHAnsi" w:eastAsiaTheme="minorEastAsia" w:hAnsiTheme="minorHAnsi" w:cstheme="minorBidi"/>
          <w:noProof/>
          <w:kern w:val="2"/>
          <w14:ligatures w14:val="standardContextual"/>
        </w:rPr>
      </w:pPr>
      <w:hyperlink w:anchor="_Toc195534610" w:history="1">
        <w:r w:rsidRPr="007C4FDC">
          <w:rPr>
            <w:rStyle w:val="Hiperpovezava"/>
            <w:rFonts w:ascii="Arial" w:hAnsi="Arial"/>
            <w:noProof/>
          </w:rPr>
          <w:t>5.1.1</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PRISTOJNOSTI NADZORA IN DELOVNA PODROČJA</w:t>
        </w:r>
        <w:r>
          <w:rPr>
            <w:noProof/>
            <w:webHidden/>
          </w:rPr>
          <w:tab/>
        </w:r>
        <w:r>
          <w:rPr>
            <w:noProof/>
            <w:webHidden/>
          </w:rPr>
          <w:fldChar w:fldCharType="begin"/>
        </w:r>
        <w:r>
          <w:rPr>
            <w:noProof/>
            <w:webHidden/>
          </w:rPr>
          <w:instrText xml:space="preserve"> PAGEREF _Toc195534610 \h </w:instrText>
        </w:r>
        <w:r>
          <w:rPr>
            <w:noProof/>
            <w:webHidden/>
          </w:rPr>
        </w:r>
        <w:r>
          <w:rPr>
            <w:noProof/>
            <w:webHidden/>
          </w:rPr>
          <w:fldChar w:fldCharType="separate"/>
        </w:r>
        <w:r>
          <w:rPr>
            <w:noProof/>
            <w:webHidden/>
          </w:rPr>
          <w:t>12</w:t>
        </w:r>
        <w:r>
          <w:rPr>
            <w:noProof/>
            <w:webHidden/>
          </w:rPr>
          <w:fldChar w:fldCharType="end"/>
        </w:r>
      </w:hyperlink>
    </w:p>
    <w:p w14:paraId="52E5184F" w14:textId="61B854BA" w:rsidR="00C93817" w:rsidRDefault="00C93817">
      <w:pPr>
        <w:pStyle w:val="Kazalovsebine3"/>
        <w:rPr>
          <w:rFonts w:asciiTheme="minorHAnsi" w:eastAsiaTheme="minorEastAsia" w:hAnsiTheme="minorHAnsi" w:cstheme="minorBidi"/>
          <w:noProof/>
          <w:kern w:val="2"/>
          <w14:ligatures w14:val="standardContextual"/>
        </w:rPr>
      </w:pPr>
      <w:hyperlink w:anchor="_Toc195534611" w:history="1">
        <w:r w:rsidRPr="007C4FDC">
          <w:rPr>
            <w:rStyle w:val="Hiperpovezava"/>
            <w:rFonts w:ascii="Arial" w:hAnsi="Arial"/>
            <w:noProof/>
          </w:rPr>
          <w:t>5.1.2</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IZHODIŠČA IN CILJI</w:t>
        </w:r>
        <w:r>
          <w:rPr>
            <w:noProof/>
            <w:webHidden/>
          </w:rPr>
          <w:tab/>
        </w:r>
        <w:r>
          <w:rPr>
            <w:noProof/>
            <w:webHidden/>
          </w:rPr>
          <w:fldChar w:fldCharType="begin"/>
        </w:r>
        <w:r>
          <w:rPr>
            <w:noProof/>
            <w:webHidden/>
          </w:rPr>
          <w:instrText xml:space="preserve"> PAGEREF _Toc195534611 \h </w:instrText>
        </w:r>
        <w:r>
          <w:rPr>
            <w:noProof/>
            <w:webHidden/>
          </w:rPr>
        </w:r>
        <w:r>
          <w:rPr>
            <w:noProof/>
            <w:webHidden/>
          </w:rPr>
          <w:fldChar w:fldCharType="separate"/>
        </w:r>
        <w:r>
          <w:rPr>
            <w:noProof/>
            <w:webHidden/>
          </w:rPr>
          <w:t>14</w:t>
        </w:r>
        <w:r>
          <w:rPr>
            <w:noProof/>
            <w:webHidden/>
          </w:rPr>
          <w:fldChar w:fldCharType="end"/>
        </w:r>
      </w:hyperlink>
    </w:p>
    <w:p w14:paraId="39E25E46" w14:textId="6EBA756C" w:rsidR="00C93817" w:rsidRDefault="00C93817">
      <w:pPr>
        <w:pStyle w:val="Kazalovsebine3"/>
        <w:rPr>
          <w:rFonts w:asciiTheme="minorHAnsi" w:eastAsiaTheme="minorEastAsia" w:hAnsiTheme="minorHAnsi" w:cstheme="minorBidi"/>
          <w:noProof/>
          <w:kern w:val="2"/>
          <w14:ligatures w14:val="standardContextual"/>
        </w:rPr>
      </w:pPr>
      <w:hyperlink w:anchor="_Toc195534612" w:history="1">
        <w:r w:rsidRPr="007C4FDC">
          <w:rPr>
            <w:rStyle w:val="Hiperpovezava"/>
            <w:rFonts w:ascii="Arial" w:hAnsi="Arial"/>
            <w:noProof/>
          </w:rPr>
          <w:t>5.1.3</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USKLAJENE AKCIJE</w:t>
        </w:r>
        <w:r>
          <w:rPr>
            <w:noProof/>
            <w:webHidden/>
          </w:rPr>
          <w:tab/>
        </w:r>
        <w:r>
          <w:rPr>
            <w:noProof/>
            <w:webHidden/>
          </w:rPr>
          <w:fldChar w:fldCharType="begin"/>
        </w:r>
        <w:r>
          <w:rPr>
            <w:noProof/>
            <w:webHidden/>
          </w:rPr>
          <w:instrText xml:space="preserve"> PAGEREF _Toc195534612 \h </w:instrText>
        </w:r>
        <w:r>
          <w:rPr>
            <w:noProof/>
            <w:webHidden/>
          </w:rPr>
        </w:r>
        <w:r>
          <w:rPr>
            <w:noProof/>
            <w:webHidden/>
          </w:rPr>
          <w:fldChar w:fldCharType="separate"/>
        </w:r>
        <w:r>
          <w:rPr>
            <w:noProof/>
            <w:webHidden/>
          </w:rPr>
          <w:t>22</w:t>
        </w:r>
        <w:r>
          <w:rPr>
            <w:noProof/>
            <w:webHidden/>
          </w:rPr>
          <w:fldChar w:fldCharType="end"/>
        </w:r>
      </w:hyperlink>
    </w:p>
    <w:p w14:paraId="3C477986" w14:textId="6AD323F9" w:rsidR="00C93817" w:rsidRDefault="00C93817">
      <w:pPr>
        <w:pStyle w:val="Kazalovsebine3"/>
        <w:rPr>
          <w:rFonts w:asciiTheme="minorHAnsi" w:eastAsiaTheme="minorEastAsia" w:hAnsiTheme="minorHAnsi" w:cstheme="minorBidi"/>
          <w:noProof/>
          <w:kern w:val="2"/>
          <w14:ligatures w14:val="standardContextual"/>
        </w:rPr>
      </w:pPr>
      <w:hyperlink w:anchor="_Toc195534613" w:history="1">
        <w:r w:rsidRPr="007C4FDC">
          <w:rPr>
            <w:rStyle w:val="Hiperpovezava"/>
            <w:rFonts w:ascii="Arial" w:hAnsi="Arial"/>
            <w:noProof/>
          </w:rPr>
          <w:t>5.1.4</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KOLIČINSKA OPREDELITEV NAČRTA NADZORA</w:t>
        </w:r>
        <w:r>
          <w:rPr>
            <w:noProof/>
            <w:webHidden/>
          </w:rPr>
          <w:tab/>
        </w:r>
        <w:r>
          <w:rPr>
            <w:noProof/>
            <w:webHidden/>
          </w:rPr>
          <w:fldChar w:fldCharType="begin"/>
        </w:r>
        <w:r>
          <w:rPr>
            <w:noProof/>
            <w:webHidden/>
          </w:rPr>
          <w:instrText xml:space="preserve"> PAGEREF _Toc195534613 \h </w:instrText>
        </w:r>
        <w:r>
          <w:rPr>
            <w:noProof/>
            <w:webHidden/>
          </w:rPr>
        </w:r>
        <w:r>
          <w:rPr>
            <w:noProof/>
            <w:webHidden/>
          </w:rPr>
          <w:fldChar w:fldCharType="separate"/>
        </w:r>
        <w:r>
          <w:rPr>
            <w:noProof/>
            <w:webHidden/>
          </w:rPr>
          <w:t>23</w:t>
        </w:r>
        <w:r>
          <w:rPr>
            <w:noProof/>
            <w:webHidden/>
          </w:rPr>
          <w:fldChar w:fldCharType="end"/>
        </w:r>
      </w:hyperlink>
    </w:p>
    <w:p w14:paraId="1D0DD835" w14:textId="4B1DD214" w:rsidR="00C93817" w:rsidRDefault="00C93817">
      <w:pPr>
        <w:pStyle w:val="Kazalovsebine3"/>
        <w:rPr>
          <w:rFonts w:asciiTheme="minorHAnsi" w:eastAsiaTheme="minorEastAsia" w:hAnsiTheme="minorHAnsi" w:cstheme="minorBidi"/>
          <w:noProof/>
          <w:kern w:val="2"/>
          <w14:ligatures w14:val="standardContextual"/>
        </w:rPr>
      </w:pPr>
      <w:hyperlink w:anchor="_Toc195534614" w:history="1">
        <w:r w:rsidRPr="007C4FDC">
          <w:rPr>
            <w:rStyle w:val="Hiperpovezava"/>
            <w:rFonts w:ascii="Arial" w:hAnsi="Arial"/>
            <w:noProof/>
          </w:rPr>
          <w:t>5.1.5</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DRUGO DELO</w:t>
        </w:r>
        <w:r>
          <w:rPr>
            <w:noProof/>
            <w:webHidden/>
          </w:rPr>
          <w:tab/>
        </w:r>
        <w:r>
          <w:rPr>
            <w:noProof/>
            <w:webHidden/>
          </w:rPr>
          <w:fldChar w:fldCharType="begin"/>
        </w:r>
        <w:r>
          <w:rPr>
            <w:noProof/>
            <w:webHidden/>
          </w:rPr>
          <w:instrText xml:space="preserve"> PAGEREF _Toc195534614 \h </w:instrText>
        </w:r>
        <w:r>
          <w:rPr>
            <w:noProof/>
            <w:webHidden/>
          </w:rPr>
        </w:r>
        <w:r>
          <w:rPr>
            <w:noProof/>
            <w:webHidden/>
          </w:rPr>
          <w:fldChar w:fldCharType="separate"/>
        </w:r>
        <w:r>
          <w:rPr>
            <w:noProof/>
            <w:webHidden/>
          </w:rPr>
          <w:t>24</w:t>
        </w:r>
        <w:r>
          <w:rPr>
            <w:noProof/>
            <w:webHidden/>
          </w:rPr>
          <w:fldChar w:fldCharType="end"/>
        </w:r>
      </w:hyperlink>
    </w:p>
    <w:p w14:paraId="372C2A84" w14:textId="62E9259D" w:rsidR="00C93817" w:rsidRDefault="00C93817">
      <w:pPr>
        <w:pStyle w:val="Kazalovsebine2"/>
        <w:rPr>
          <w:rFonts w:asciiTheme="minorHAnsi" w:eastAsiaTheme="minorEastAsia" w:hAnsiTheme="minorHAnsi" w:cstheme="minorBidi"/>
          <w:noProof/>
          <w:kern w:val="2"/>
          <w14:ligatures w14:val="standardContextual"/>
        </w:rPr>
      </w:pPr>
      <w:hyperlink w:anchor="_Toc195534615" w:history="1">
        <w:r w:rsidRPr="007C4FDC">
          <w:rPr>
            <w:rStyle w:val="Hiperpovezava"/>
            <w:rFonts w:ascii="Arial" w:hAnsi="Arial"/>
            <w:noProof/>
          </w:rPr>
          <w:t>5.2</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GEODETSKA INŠPEKCIJA</w:t>
        </w:r>
        <w:r>
          <w:rPr>
            <w:noProof/>
            <w:webHidden/>
          </w:rPr>
          <w:tab/>
        </w:r>
        <w:r>
          <w:rPr>
            <w:noProof/>
            <w:webHidden/>
          </w:rPr>
          <w:fldChar w:fldCharType="begin"/>
        </w:r>
        <w:r>
          <w:rPr>
            <w:noProof/>
            <w:webHidden/>
          </w:rPr>
          <w:instrText xml:space="preserve"> PAGEREF _Toc195534615 \h </w:instrText>
        </w:r>
        <w:r>
          <w:rPr>
            <w:noProof/>
            <w:webHidden/>
          </w:rPr>
        </w:r>
        <w:r>
          <w:rPr>
            <w:noProof/>
            <w:webHidden/>
          </w:rPr>
          <w:fldChar w:fldCharType="separate"/>
        </w:r>
        <w:r>
          <w:rPr>
            <w:noProof/>
            <w:webHidden/>
          </w:rPr>
          <w:t>24</w:t>
        </w:r>
        <w:r>
          <w:rPr>
            <w:noProof/>
            <w:webHidden/>
          </w:rPr>
          <w:fldChar w:fldCharType="end"/>
        </w:r>
      </w:hyperlink>
    </w:p>
    <w:p w14:paraId="3467EBCF" w14:textId="034CF241" w:rsidR="00C93817" w:rsidRDefault="00C93817">
      <w:pPr>
        <w:pStyle w:val="Kazalovsebine3"/>
        <w:rPr>
          <w:rFonts w:asciiTheme="minorHAnsi" w:eastAsiaTheme="minorEastAsia" w:hAnsiTheme="minorHAnsi" w:cstheme="minorBidi"/>
          <w:noProof/>
          <w:kern w:val="2"/>
          <w14:ligatures w14:val="standardContextual"/>
        </w:rPr>
      </w:pPr>
      <w:hyperlink w:anchor="_Toc195534616" w:history="1">
        <w:r w:rsidRPr="007C4FDC">
          <w:rPr>
            <w:rStyle w:val="Hiperpovezava"/>
            <w:rFonts w:ascii="Arial" w:hAnsi="Arial"/>
            <w:noProof/>
          </w:rPr>
          <w:t>5.2.1</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PRISTOJNOSTI NADZORA IN DELOVNA PODROČJA</w:t>
        </w:r>
        <w:r>
          <w:rPr>
            <w:noProof/>
            <w:webHidden/>
          </w:rPr>
          <w:tab/>
        </w:r>
        <w:r>
          <w:rPr>
            <w:noProof/>
            <w:webHidden/>
          </w:rPr>
          <w:fldChar w:fldCharType="begin"/>
        </w:r>
        <w:r>
          <w:rPr>
            <w:noProof/>
            <w:webHidden/>
          </w:rPr>
          <w:instrText xml:space="preserve"> PAGEREF _Toc195534616 \h </w:instrText>
        </w:r>
        <w:r>
          <w:rPr>
            <w:noProof/>
            <w:webHidden/>
          </w:rPr>
        </w:r>
        <w:r>
          <w:rPr>
            <w:noProof/>
            <w:webHidden/>
          </w:rPr>
          <w:fldChar w:fldCharType="separate"/>
        </w:r>
        <w:r>
          <w:rPr>
            <w:noProof/>
            <w:webHidden/>
          </w:rPr>
          <w:t>24</w:t>
        </w:r>
        <w:r>
          <w:rPr>
            <w:noProof/>
            <w:webHidden/>
          </w:rPr>
          <w:fldChar w:fldCharType="end"/>
        </w:r>
      </w:hyperlink>
    </w:p>
    <w:p w14:paraId="11CE4695" w14:textId="4A0B3563" w:rsidR="00C93817" w:rsidRDefault="00C93817">
      <w:pPr>
        <w:pStyle w:val="Kazalovsebine3"/>
        <w:rPr>
          <w:rFonts w:asciiTheme="minorHAnsi" w:eastAsiaTheme="minorEastAsia" w:hAnsiTheme="minorHAnsi" w:cstheme="minorBidi"/>
          <w:noProof/>
          <w:kern w:val="2"/>
          <w14:ligatures w14:val="standardContextual"/>
        </w:rPr>
      </w:pPr>
      <w:hyperlink w:anchor="_Toc195534617" w:history="1">
        <w:r w:rsidRPr="007C4FDC">
          <w:rPr>
            <w:rStyle w:val="Hiperpovezava"/>
            <w:rFonts w:ascii="Arial" w:hAnsi="Arial"/>
            <w:noProof/>
          </w:rPr>
          <w:t>5.2.2</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IZHODIŠČA IN CILJI</w:t>
        </w:r>
        <w:r>
          <w:rPr>
            <w:noProof/>
            <w:webHidden/>
          </w:rPr>
          <w:tab/>
        </w:r>
        <w:r>
          <w:rPr>
            <w:noProof/>
            <w:webHidden/>
          </w:rPr>
          <w:fldChar w:fldCharType="begin"/>
        </w:r>
        <w:r>
          <w:rPr>
            <w:noProof/>
            <w:webHidden/>
          </w:rPr>
          <w:instrText xml:space="preserve"> PAGEREF _Toc195534617 \h </w:instrText>
        </w:r>
        <w:r>
          <w:rPr>
            <w:noProof/>
            <w:webHidden/>
          </w:rPr>
        </w:r>
        <w:r>
          <w:rPr>
            <w:noProof/>
            <w:webHidden/>
          </w:rPr>
          <w:fldChar w:fldCharType="separate"/>
        </w:r>
        <w:r>
          <w:rPr>
            <w:noProof/>
            <w:webHidden/>
          </w:rPr>
          <w:t>25</w:t>
        </w:r>
        <w:r>
          <w:rPr>
            <w:noProof/>
            <w:webHidden/>
          </w:rPr>
          <w:fldChar w:fldCharType="end"/>
        </w:r>
      </w:hyperlink>
    </w:p>
    <w:p w14:paraId="31768890" w14:textId="1078AA15" w:rsidR="00C93817" w:rsidRDefault="00C93817">
      <w:pPr>
        <w:pStyle w:val="Kazalovsebine3"/>
        <w:rPr>
          <w:rFonts w:asciiTheme="minorHAnsi" w:eastAsiaTheme="minorEastAsia" w:hAnsiTheme="minorHAnsi" w:cstheme="minorBidi"/>
          <w:noProof/>
          <w:kern w:val="2"/>
          <w14:ligatures w14:val="standardContextual"/>
        </w:rPr>
      </w:pPr>
      <w:hyperlink w:anchor="_Toc195534618" w:history="1">
        <w:r w:rsidRPr="007C4FDC">
          <w:rPr>
            <w:rStyle w:val="Hiperpovezava"/>
            <w:rFonts w:ascii="Arial" w:hAnsi="Arial"/>
            <w:noProof/>
          </w:rPr>
          <w:t>5.2.3</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USKLAJENE AKCIJE</w:t>
        </w:r>
        <w:r>
          <w:rPr>
            <w:noProof/>
            <w:webHidden/>
          </w:rPr>
          <w:tab/>
        </w:r>
        <w:r>
          <w:rPr>
            <w:noProof/>
            <w:webHidden/>
          </w:rPr>
          <w:fldChar w:fldCharType="begin"/>
        </w:r>
        <w:r>
          <w:rPr>
            <w:noProof/>
            <w:webHidden/>
          </w:rPr>
          <w:instrText xml:space="preserve"> PAGEREF _Toc195534618 \h </w:instrText>
        </w:r>
        <w:r>
          <w:rPr>
            <w:noProof/>
            <w:webHidden/>
          </w:rPr>
        </w:r>
        <w:r>
          <w:rPr>
            <w:noProof/>
            <w:webHidden/>
          </w:rPr>
          <w:fldChar w:fldCharType="separate"/>
        </w:r>
        <w:r>
          <w:rPr>
            <w:noProof/>
            <w:webHidden/>
          </w:rPr>
          <w:t>26</w:t>
        </w:r>
        <w:r>
          <w:rPr>
            <w:noProof/>
            <w:webHidden/>
          </w:rPr>
          <w:fldChar w:fldCharType="end"/>
        </w:r>
      </w:hyperlink>
    </w:p>
    <w:p w14:paraId="2B61CC43" w14:textId="4687624C" w:rsidR="00C93817" w:rsidRDefault="00C93817">
      <w:pPr>
        <w:pStyle w:val="Kazalovsebine3"/>
        <w:rPr>
          <w:rFonts w:asciiTheme="minorHAnsi" w:eastAsiaTheme="minorEastAsia" w:hAnsiTheme="minorHAnsi" w:cstheme="minorBidi"/>
          <w:noProof/>
          <w:kern w:val="2"/>
          <w14:ligatures w14:val="standardContextual"/>
        </w:rPr>
      </w:pPr>
      <w:hyperlink w:anchor="_Toc195534619" w:history="1">
        <w:r w:rsidRPr="007C4FDC">
          <w:rPr>
            <w:rStyle w:val="Hiperpovezava"/>
            <w:rFonts w:ascii="Arial" w:hAnsi="Arial"/>
            <w:noProof/>
          </w:rPr>
          <w:t>5.2.4</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KOLIČINSKA OPREDELITEV NAČRTA NADZORA</w:t>
        </w:r>
        <w:r>
          <w:rPr>
            <w:noProof/>
            <w:webHidden/>
          </w:rPr>
          <w:tab/>
        </w:r>
        <w:r>
          <w:rPr>
            <w:noProof/>
            <w:webHidden/>
          </w:rPr>
          <w:fldChar w:fldCharType="begin"/>
        </w:r>
        <w:r>
          <w:rPr>
            <w:noProof/>
            <w:webHidden/>
          </w:rPr>
          <w:instrText xml:space="preserve"> PAGEREF _Toc195534619 \h </w:instrText>
        </w:r>
        <w:r>
          <w:rPr>
            <w:noProof/>
            <w:webHidden/>
          </w:rPr>
        </w:r>
        <w:r>
          <w:rPr>
            <w:noProof/>
            <w:webHidden/>
          </w:rPr>
          <w:fldChar w:fldCharType="separate"/>
        </w:r>
        <w:r>
          <w:rPr>
            <w:noProof/>
            <w:webHidden/>
          </w:rPr>
          <w:t>27</w:t>
        </w:r>
        <w:r>
          <w:rPr>
            <w:noProof/>
            <w:webHidden/>
          </w:rPr>
          <w:fldChar w:fldCharType="end"/>
        </w:r>
      </w:hyperlink>
    </w:p>
    <w:p w14:paraId="61E5F8E9" w14:textId="48DEBA38" w:rsidR="00C93817" w:rsidRDefault="00C93817">
      <w:pPr>
        <w:pStyle w:val="Kazalovsebine1"/>
        <w:rPr>
          <w:rFonts w:asciiTheme="minorHAnsi" w:eastAsiaTheme="minorEastAsia" w:hAnsiTheme="minorHAnsi" w:cstheme="minorBidi"/>
          <w:b w:val="0"/>
          <w:color w:val="auto"/>
          <w:kern w:val="2"/>
          <w:sz w:val="24"/>
          <w:szCs w:val="24"/>
          <w14:ligatures w14:val="standardContextual"/>
        </w:rPr>
      </w:pPr>
      <w:hyperlink w:anchor="_Toc195534620" w:history="1">
        <w:r w:rsidRPr="007C4FDC">
          <w:rPr>
            <w:rStyle w:val="Hiperpovezava"/>
          </w:rPr>
          <w:t>6</w:t>
        </w:r>
        <w:r>
          <w:rPr>
            <w:rFonts w:asciiTheme="minorHAnsi" w:eastAsiaTheme="minorEastAsia" w:hAnsiTheme="minorHAnsi" w:cstheme="minorBidi"/>
            <w:b w:val="0"/>
            <w:color w:val="auto"/>
            <w:kern w:val="2"/>
            <w:sz w:val="24"/>
            <w:szCs w:val="24"/>
            <w14:ligatures w14:val="standardContextual"/>
          </w:rPr>
          <w:tab/>
        </w:r>
        <w:r w:rsidRPr="007C4FDC">
          <w:rPr>
            <w:rStyle w:val="Hiperpovezava"/>
          </w:rPr>
          <w:t>INŠPEKCIJA ZA NARAVNE VIRE IN RUDARSTVO</w:t>
        </w:r>
        <w:r>
          <w:rPr>
            <w:webHidden/>
          </w:rPr>
          <w:tab/>
        </w:r>
        <w:r>
          <w:rPr>
            <w:webHidden/>
          </w:rPr>
          <w:fldChar w:fldCharType="begin"/>
        </w:r>
        <w:r>
          <w:rPr>
            <w:webHidden/>
          </w:rPr>
          <w:instrText xml:space="preserve"> PAGEREF _Toc195534620 \h </w:instrText>
        </w:r>
        <w:r>
          <w:rPr>
            <w:webHidden/>
          </w:rPr>
        </w:r>
        <w:r>
          <w:rPr>
            <w:webHidden/>
          </w:rPr>
          <w:fldChar w:fldCharType="separate"/>
        </w:r>
        <w:r>
          <w:rPr>
            <w:webHidden/>
          </w:rPr>
          <w:t>28</w:t>
        </w:r>
        <w:r>
          <w:rPr>
            <w:webHidden/>
          </w:rPr>
          <w:fldChar w:fldCharType="end"/>
        </w:r>
      </w:hyperlink>
    </w:p>
    <w:p w14:paraId="4E8AE2ED" w14:textId="59DA60F7" w:rsidR="00C93817" w:rsidRDefault="00C93817">
      <w:pPr>
        <w:pStyle w:val="Kazalovsebine2"/>
        <w:rPr>
          <w:rFonts w:asciiTheme="minorHAnsi" w:eastAsiaTheme="minorEastAsia" w:hAnsiTheme="minorHAnsi" w:cstheme="minorBidi"/>
          <w:noProof/>
          <w:kern w:val="2"/>
          <w14:ligatures w14:val="standardContextual"/>
        </w:rPr>
      </w:pPr>
      <w:hyperlink w:anchor="_Toc195534621" w:history="1">
        <w:r w:rsidRPr="007C4FDC">
          <w:rPr>
            <w:rStyle w:val="Hiperpovezava"/>
            <w:rFonts w:ascii="Arial" w:hAnsi="Arial"/>
            <w:noProof/>
          </w:rPr>
          <w:t>6.1</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INŠPEKCIJA ZA NARAVO IN VODE</w:t>
        </w:r>
        <w:r>
          <w:rPr>
            <w:noProof/>
            <w:webHidden/>
          </w:rPr>
          <w:tab/>
        </w:r>
        <w:r>
          <w:rPr>
            <w:noProof/>
            <w:webHidden/>
          </w:rPr>
          <w:fldChar w:fldCharType="begin"/>
        </w:r>
        <w:r>
          <w:rPr>
            <w:noProof/>
            <w:webHidden/>
          </w:rPr>
          <w:instrText xml:space="preserve"> PAGEREF _Toc195534621 \h </w:instrText>
        </w:r>
        <w:r>
          <w:rPr>
            <w:noProof/>
            <w:webHidden/>
          </w:rPr>
        </w:r>
        <w:r>
          <w:rPr>
            <w:noProof/>
            <w:webHidden/>
          </w:rPr>
          <w:fldChar w:fldCharType="separate"/>
        </w:r>
        <w:r>
          <w:rPr>
            <w:noProof/>
            <w:webHidden/>
          </w:rPr>
          <w:t>28</w:t>
        </w:r>
        <w:r>
          <w:rPr>
            <w:noProof/>
            <w:webHidden/>
          </w:rPr>
          <w:fldChar w:fldCharType="end"/>
        </w:r>
      </w:hyperlink>
    </w:p>
    <w:p w14:paraId="41308799" w14:textId="7EA76E69" w:rsidR="00C93817" w:rsidRDefault="00C93817">
      <w:pPr>
        <w:pStyle w:val="Kazalovsebine3"/>
        <w:rPr>
          <w:rFonts w:asciiTheme="minorHAnsi" w:eastAsiaTheme="minorEastAsia" w:hAnsiTheme="minorHAnsi" w:cstheme="minorBidi"/>
          <w:noProof/>
          <w:kern w:val="2"/>
          <w14:ligatures w14:val="standardContextual"/>
        </w:rPr>
      </w:pPr>
      <w:hyperlink w:anchor="_Toc195534622" w:history="1">
        <w:r w:rsidRPr="007C4FDC">
          <w:rPr>
            <w:rStyle w:val="Hiperpovezava"/>
            <w:rFonts w:ascii="Arial" w:hAnsi="Arial"/>
            <w:iCs/>
            <w:noProof/>
          </w:rPr>
          <w:t>6.1.1</w:t>
        </w:r>
        <w:r>
          <w:rPr>
            <w:rFonts w:asciiTheme="minorHAnsi" w:eastAsiaTheme="minorEastAsia" w:hAnsiTheme="minorHAnsi" w:cstheme="minorBidi"/>
            <w:noProof/>
            <w:kern w:val="2"/>
            <w14:ligatures w14:val="standardContextual"/>
          </w:rPr>
          <w:tab/>
        </w:r>
        <w:r w:rsidRPr="007C4FDC">
          <w:rPr>
            <w:rStyle w:val="Hiperpovezava"/>
            <w:rFonts w:ascii="Arial" w:hAnsi="Arial"/>
            <w:iCs/>
            <w:noProof/>
          </w:rPr>
          <w:t>PRISTOJNOSTI NADZORA IN DELOVNA PODROČJA</w:t>
        </w:r>
        <w:r>
          <w:rPr>
            <w:noProof/>
            <w:webHidden/>
          </w:rPr>
          <w:tab/>
        </w:r>
        <w:r>
          <w:rPr>
            <w:noProof/>
            <w:webHidden/>
          </w:rPr>
          <w:fldChar w:fldCharType="begin"/>
        </w:r>
        <w:r>
          <w:rPr>
            <w:noProof/>
            <w:webHidden/>
          </w:rPr>
          <w:instrText xml:space="preserve"> PAGEREF _Toc195534622 \h </w:instrText>
        </w:r>
        <w:r>
          <w:rPr>
            <w:noProof/>
            <w:webHidden/>
          </w:rPr>
        </w:r>
        <w:r>
          <w:rPr>
            <w:noProof/>
            <w:webHidden/>
          </w:rPr>
          <w:fldChar w:fldCharType="separate"/>
        </w:r>
        <w:r>
          <w:rPr>
            <w:noProof/>
            <w:webHidden/>
          </w:rPr>
          <w:t>28</w:t>
        </w:r>
        <w:r>
          <w:rPr>
            <w:noProof/>
            <w:webHidden/>
          </w:rPr>
          <w:fldChar w:fldCharType="end"/>
        </w:r>
      </w:hyperlink>
    </w:p>
    <w:p w14:paraId="7DCEC8D4" w14:textId="4A9A2C18" w:rsidR="00C93817" w:rsidRDefault="00C93817">
      <w:pPr>
        <w:pStyle w:val="Kazalovsebine3"/>
        <w:rPr>
          <w:rFonts w:asciiTheme="minorHAnsi" w:eastAsiaTheme="minorEastAsia" w:hAnsiTheme="minorHAnsi" w:cstheme="minorBidi"/>
          <w:noProof/>
          <w:kern w:val="2"/>
          <w14:ligatures w14:val="standardContextual"/>
        </w:rPr>
      </w:pPr>
      <w:hyperlink w:anchor="_Toc195534623" w:history="1">
        <w:r w:rsidRPr="007C4FDC">
          <w:rPr>
            <w:rStyle w:val="Hiperpovezava"/>
            <w:rFonts w:ascii="Arial" w:hAnsi="Arial"/>
            <w:iCs/>
            <w:noProof/>
          </w:rPr>
          <w:t>6.1.2</w:t>
        </w:r>
        <w:r>
          <w:rPr>
            <w:rFonts w:asciiTheme="minorHAnsi" w:eastAsiaTheme="minorEastAsia" w:hAnsiTheme="minorHAnsi" w:cstheme="minorBidi"/>
            <w:noProof/>
            <w:kern w:val="2"/>
            <w14:ligatures w14:val="standardContextual"/>
          </w:rPr>
          <w:tab/>
        </w:r>
        <w:r w:rsidRPr="007C4FDC">
          <w:rPr>
            <w:rStyle w:val="Hiperpovezava"/>
            <w:rFonts w:ascii="Arial" w:hAnsi="Arial"/>
            <w:iCs/>
            <w:noProof/>
          </w:rPr>
          <w:t>INŠPEKCIJSKI NADZORI</w:t>
        </w:r>
        <w:r>
          <w:rPr>
            <w:noProof/>
            <w:webHidden/>
          </w:rPr>
          <w:tab/>
        </w:r>
        <w:r>
          <w:rPr>
            <w:noProof/>
            <w:webHidden/>
          </w:rPr>
          <w:fldChar w:fldCharType="begin"/>
        </w:r>
        <w:r>
          <w:rPr>
            <w:noProof/>
            <w:webHidden/>
          </w:rPr>
          <w:instrText xml:space="preserve"> PAGEREF _Toc195534623 \h </w:instrText>
        </w:r>
        <w:r>
          <w:rPr>
            <w:noProof/>
            <w:webHidden/>
          </w:rPr>
        </w:r>
        <w:r>
          <w:rPr>
            <w:noProof/>
            <w:webHidden/>
          </w:rPr>
          <w:fldChar w:fldCharType="separate"/>
        </w:r>
        <w:r>
          <w:rPr>
            <w:noProof/>
            <w:webHidden/>
          </w:rPr>
          <w:t>29</w:t>
        </w:r>
        <w:r>
          <w:rPr>
            <w:noProof/>
            <w:webHidden/>
          </w:rPr>
          <w:fldChar w:fldCharType="end"/>
        </w:r>
      </w:hyperlink>
    </w:p>
    <w:p w14:paraId="00FB5B77" w14:textId="275FECFB" w:rsidR="00C93817" w:rsidRDefault="00C93817">
      <w:pPr>
        <w:pStyle w:val="Kazalovsebine3"/>
        <w:rPr>
          <w:rFonts w:asciiTheme="minorHAnsi" w:eastAsiaTheme="minorEastAsia" w:hAnsiTheme="minorHAnsi" w:cstheme="minorBidi"/>
          <w:noProof/>
          <w:kern w:val="2"/>
          <w14:ligatures w14:val="standardContextual"/>
        </w:rPr>
      </w:pPr>
      <w:hyperlink w:anchor="_Toc195534624" w:history="1">
        <w:r w:rsidRPr="007C4FDC">
          <w:rPr>
            <w:rStyle w:val="Hiperpovezava"/>
            <w:rFonts w:ascii="Arial" w:hAnsi="Arial"/>
            <w:iCs/>
            <w:noProof/>
          </w:rPr>
          <w:t>6.1.3</w:t>
        </w:r>
        <w:r>
          <w:rPr>
            <w:rFonts w:asciiTheme="minorHAnsi" w:eastAsiaTheme="minorEastAsia" w:hAnsiTheme="minorHAnsi" w:cstheme="minorBidi"/>
            <w:noProof/>
            <w:kern w:val="2"/>
            <w14:ligatures w14:val="standardContextual"/>
          </w:rPr>
          <w:tab/>
        </w:r>
        <w:r w:rsidRPr="007C4FDC">
          <w:rPr>
            <w:rStyle w:val="Hiperpovezava"/>
            <w:rFonts w:ascii="Arial" w:hAnsi="Arial"/>
            <w:iCs/>
            <w:noProof/>
          </w:rPr>
          <w:t>UKREPI ZA POVEČANJE UČINKOVITOSTI</w:t>
        </w:r>
        <w:r>
          <w:rPr>
            <w:noProof/>
            <w:webHidden/>
          </w:rPr>
          <w:tab/>
        </w:r>
        <w:r>
          <w:rPr>
            <w:noProof/>
            <w:webHidden/>
          </w:rPr>
          <w:fldChar w:fldCharType="begin"/>
        </w:r>
        <w:r>
          <w:rPr>
            <w:noProof/>
            <w:webHidden/>
          </w:rPr>
          <w:instrText xml:space="preserve"> PAGEREF _Toc195534624 \h </w:instrText>
        </w:r>
        <w:r>
          <w:rPr>
            <w:noProof/>
            <w:webHidden/>
          </w:rPr>
        </w:r>
        <w:r>
          <w:rPr>
            <w:noProof/>
            <w:webHidden/>
          </w:rPr>
          <w:fldChar w:fldCharType="separate"/>
        </w:r>
        <w:r>
          <w:rPr>
            <w:noProof/>
            <w:webHidden/>
          </w:rPr>
          <w:t>31</w:t>
        </w:r>
        <w:r>
          <w:rPr>
            <w:noProof/>
            <w:webHidden/>
          </w:rPr>
          <w:fldChar w:fldCharType="end"/>
        </w:r>
      </w:hyperlink>
    </w:p>
    <w:p w14:paraId="45F08DD1" w14:textId="484CE7AE" w:rsidR="00C93817" w:rsidRDefault="00C93817">
      <w:pPr>
        <w:pStyle w:val="Kazalovsebine3"/>
        <w:rPr>
          <w:rFonts w:asciiTheme="minorHAnsi" w:eastAsiaTheme="minorEastAsia" w:hAnsiTheme="minorHAnsi" w:cstheme="minorBidi"/>
          <w:noProof/>
          <w:kern w:val="2"/>
          <w14:ligatures w14:val="standardContextual"/>
        </w:rPr>
      </w:pPr>
      <w:hyperlink w:anchor="_Toc195534625" w:history="1">
        <w:r w:rsidRPr="007C4FDC">
          <w:rPr>
            <w:rStyle w:val="Hiperpovezava"/>
            <w:rFonts w:ascii="Arial" w:hAnsi="Arial"/>
            <w:iCs/>
            <w:noProof/>
          </w:rPr>
          <w:t>6.1.4</w:t>
        </w:r>
        <w:r>
          <w:rPr>
            <w:rFonts w:asciiTheme="minorHAnsi" w:eastAsiaTheme="minorEastAsia" w:hAnsiTheme="minorHAnsi" w:cstheme="minorBidi"/>
            <w:noProof/>
            <w:kern w:val="2"/>
            <w14:ligatures w14:val="standardContextual"/>
          </w:rPr>
          <w:tab/>
        </w:r>
        <w:r w:rsidRPr="007C4FDC">
          <w:rPr>
            <w:rStyle w:val="Hiperpovezava"/>
            <w:rFonts w:ascii="Arial" w:hAnsi="Arial"/>
            <w:iCs/>
            <w:noProof/>
          </w:rPr>
          <w:t>USKLAJENE AKCIJE</w:t>
        </w:r>
        <w:r>
          <w:rPr>
            <w:noProof/>
            <w:webHidden/>
          </w:rPr>
          <w:tab/>
        </w:r>
        <w:r>
          <w:rPr>
            <w:noProof/>
            <w:webHidden/>
          </w:rPr>
          <w:fldChar w:fldCharType="begin"/>
        </w:r>
        <w:r>
          <w:rPr>
            <w:noProof/>
            <w:webHidden/>
          </w:rPr>
          <w:instrText xml:space="preserve"> PAGEREF _Toc195534625 \h </w:instrText>
        </w:r>
        <w:r>
          <w:rPr>
            <w:noProof/>
            <w:webHidden/>
          </w:rPr>
        </w:r>
        <w:r>
          <w:rPr>
            <w:noProof/>
            <w:webHidden/>
          </w:rPr>
          <w:fldChar w:fldCharType="separate"/>
        </w:r>
        <w:r>
          <w:rPr>
            <w:noProof/>
            <w:webHidden/>
          </w:rPr>
          <w:t>32</w:t>
        </w:r>
        <w:r>
          <w:rPr>
            <w:noProof/>
            <w:webHidden/>
          </w:rPr>
          <w:fldChar w:fldCharType="end"/>
        </w:r>
      </w:hyperlink>
    </w:p>
    <w:p w14:paraId="387D5D80" w14:textId="16AFFC7F" w:rsidR="00C93817" w:rsidRDefault="00C93817">
      <w:pPr>
        <w:pStyle w:val="Kazalovsebine3"/>
        <w:rPr>
          <w:rFonts w:asciiTheme="minorHAnsi" w:eastAsiaTheme="minorEastAsia" w:hAnsiTheme="minorHAnsi" w:cstheme="minorBidi"/>
          <w:noProof/>
          <w:kern w:val="2"/>
          <w14:ligatures w14:val="standardContextual"/>
        </w:rPr>
      </w:pPr>
      <w:hyperlink w:anchor="_Toc195534626" w:history="1">
        <w:r w:rsidRPr="007C4FDC">
          <w:rPr>
            <w:rStyle w:val="Hiperpovezava"/>
            <w:rFonts w:ascii="Arial" w:hAnsi="Arial"/>
            <w:iCs/>
            <w:noProof/>
          </w:rPr>
          <w:t>6.1.5</w:t>
        </w:r>
        <w:r>
          <w:rPr>
            <w:rFonts w:asciiTheme="minorHAnsi" w:eastAsiaTheme="minorEastAsia" w:hAnsiTheme="minorHAnsi" w:cstheme="minorBidi"/>
            <w:noProof/>
            <w:kern w:val="2"/>
            <w14:ligatures w14:val="standardContextual"/>
          </w:rPr>
          <w:tab/>
        </w:r>
        <w:r w:rsidRPr="007C4FDC">
          <w:rPr>
            <w:rStyle w:val="Hiperpovezava"/>
            <w:rFonts w:ascii="Arial" w:hAnsi="Arial"/>
            <w:iCs/>
            <w:noProof/>
          </w:rPr>
          <w:t>KOLIČINSKA OPREDELITEV NAČRTA NADZORA</w:t>
        </w:r>
        <w:r>
          <w:rPr>
            <w:noProof/>
            <w:webHidden/>
          </w:rPr>
          <w:tab/>
        </w:r>
        <w:r>
          <w:rPr>
            <w:noProof/>
            <w:webHidden/>
          </w:rPr>
          <w:fldChar w:fldCharType="begin"/>
        </w:r>
        <w:r>
          <w:rPr>
            <w:noProof/>
            <w:webHidden/>
          </w:rPr>
          <w:instrText xml:space="preserve"> PAGEREF _Toc195534626 \h </w:instrText>
        </w:r>
        <w:r>
          <w:rPr>
            <w:noProof/>
            <w:webHidden/>
          </w:rPr>
        </w:r>
        <w:r>
          <w:rPr>
            <w:noProof/>
            <w:webHidden/>
          </w:rPr>
          <w:fldChar w:fldCharType="separate"/>
        </w:r>
        <w:r>
          <w:rPr>
            <w:noProof/>
            <w:webHidden/>
          </w:rPr>
          <w:t>33</w:t>
        </w:r>
        <w:r>
          <w:rPr>
            <w:noProof/>
            <w:webHidden/>
          </w:rPr>
          <w:fldChar w:fldCharType="end"/>
        </w:r>
      </w:hyperlink>
    </w:p>
    <w:p w14:paraId="3C78BCE2" w14:textId="169FF15F" w:rsidR="00C93817" w:rsidRDefault="00C93817">
      <w:pPr>
        <w:pStyle w:val="Kazalovsebine2"/>
        <w:rPr>
          <w:rFonts w:asciiTheme="minorHAnsi" w:eastAsiaTheme="minorEastAsia" w:hAnsiTheme="minorHAnsi" w:cstheme="minorBidi"/>
          <w:noProof/>
          <w:kern w:val="2"/>
          <w14:ligatures w14:val="standardContextual"/>
        </w:rPr>
      </w:pPr>
      <w:hyperlink w:anchor="_Toc195534627" w:history="1">
        <w:r w:rsidRPr="007C4FDC">
          <w:rPr>
            <w:rStyle w:val="Hiperpovezava"/>
            <w:rFonts w:ascii="Arial" w:hAnsi="Arial"/>
            <w:noProof/>
          </w:rPr>
          <w:t>6.2</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RUDARSKA INŠPEKCIJA</w:t>
        </w:r>
        <w:r>
          <w:rPr>
            <w:noProof/>
            <w:webHidden/>
          </w:rPr>
          <w:tab/>
        </w:r>
        <w:r>
          <w:rPr>
            <w:noProof/>
            <w:webHidden/>
          </w:rPr>
          <w:fldChar w:fldCharType="begin"/>
        </w:r>
        <w:r>
          <w:rPr>
            <w:noProof/>
            <w:webHidden/>
          </w:rPr>
          <w:instrText xml:space="preserve"> PAGEREF _Toc195534627 \h </w:instrText>
        </w:r>
        <w:r>
          <w:rPr>
            <w:noProof/>
            <w:webHidden/>
          </w:rPr>
        </w:r>
        <w:r>
          <w:rPr>
            <w:noProof/>
            <w:webHidden/>
          </w:rPr>
          <w:fldChar w:fldCharType="separate"/>
        </w:r>
        <w:r>
          <w:rPr>
            <w:noProof/>
            <w:webHidden/>
          </w:rPr>
          <w:t>34</w:t>
        </w:r>
        <w:r>
          <w:rPr>
            <w:noProof/>
            <w:webHidden/>
          </w:rPr>
          <w:fldChar w:fldCharType="end"/>
        </w:r>
      </w:hyperlink>
    </w:p>
    <w:p w14:paraId="7EF30B94" w14:textId="6C3DA257" w:rsidR="00C93817" w:rsidRDefault="00C93817">
      <w:pPr>
        <w:pStyle w:val="Kazalovsebine3"/>
        <w:rPr>
          <w:rFonts w:asciiTheme="minorHAnsi" w:eastAsiaTheme="minorEastAsia" w:hAnsiTheme="minorHAnsi" w:cstheme="minorBidi"/>
          <w:noProof/>
          <w:kern w:val="2"/>
          <w14:ligatures w14:val="standardContextual"/>
        </w:rPr>
      </w:pPr>
      <w:hyperlink w:anchor="_Toc195534628" w:history="1">
        <w:r w:rsidRPr="007C4FDC">
          <w:rPr>
            <w:rStyle w:val="Hiperpovezava"/>
            <w:rFonts w:ascii="Arial" w:hAnsi="Arial"/>
            <w:noProof/>
          </w:rPr>
          <w:t>6.2.1</w:t>
        </w:r>
        <w:r>
          <w:rPr>
            <w:rFonts w:asciiTheme="minorHAnsi" w:eastAsiaTheme="minorEastAsia" w:hAnsiTheme="minorHAnsi" w:cstheme="minorBidi"/>
            <w:noProof/>
            <w:kern w:val="2"/>
            <w14:ligatures w14:val="standardContextual"/>
          </w:rPr>
          <w:tab/>
        </w:r>
        <w:r w:rsidRPr="007C4FDC">
          <w:rPr>
            <w:rStyle w:val="Hiperpovezava"/>
            <w:rFonts w:ascii="Arial" w:hAnsi="Arial"/>
            <w:noProof/>
          </w:rPr>
          <w:t>PRISTOJNOSTI NADZORA IN DELOVNA PODROČJA</w:t>
        </w:r>
        <w:r>
          <w:rPr>
            <w:noProof/>
            <w:webHidden/>
          </w:rPr>
          <w:tab/>
        </w:r>
        <w:r>
          <w:rPr>
            <w:noProof/>
            <w:webHidden/>
          </w:rPr>
          <w:fldChar w:fldCharType="begin"/>
        </w:r>
        <w:r>
          <w:rPr>
            <w:noProof/>
            <w:webHidden/>
          </w:rPr>
          <w:instrText xml:space="preserve"> PAGEREF _Toc195534628 \h </w:instrText>
        </w:r>
        <w:r>
          <w:rPr>
            <w:noProof/>
            <w:webHidden/>
          </w:rPr>
        </w:r>
        <w:r>
          <w:rPr>
            <w:noProof/>
            <w:webHidden/>
          </w:rPr>
          <w:fldChar w:fldCharType="separate"/>
        </w:r>
        <w:r>
          <w:rPr>
            <w:noProof/>
            <w:webHidden/>
          </w:rPr>
          <w:t>34</w:t>
        </w:r>
        <w:r>
          <w:rPr>
            <w:noProof/>
            <w:webHidden/>
          </w:rPr>
          <w:fldChar w:fldCharType="end"/>
        </w:r>
      </w:hyperlink>
    </w:p>
    <w:p w14:paraId="4D103908" w14:textId="052E9969" w:rsidR="00C93817" w:rsidRDefault="00C93817">
      <w:pPr>
        <w:pStyle w:val="Kazalovsebine3"/>
        <w:rPr>
          <w:rFonts w:asciiTheme="minorHAnsi" w:eastAsiaTheme="minorEastAsia" w:hAnsiTheme="minorHAnsi" w:cstheme="minorBidi"/>
          <w:noProof/>
          <w:kern w:val="2"/>
          <w14:ligatures w14:val="standardContextual"/>
        </w:rPr>
      </w:pPr>
      <w:hyperlink w:anchor="_Toc195534629" w:history="1">
        <w:r w:rsidRPr="007C4FDC">
          <w:rPr>
            <w:rStyle w:val="Hiperpovezava"/>
            <w:rFonts w:ascii="Arial" w:hAnsi="Arial"/>
            <w:iCs/>
            <w:noProof/>
          </w:rPr>
          <w:t>6.2.2</w:t>
        </w:r>
        <w:r>
          <w:rPr>
            <w:rFonts w:asciiTheme="minorHAnsi" w:eastAsiaTheme="minorEastAsia" w:hAnsiTheme="minorHAnsi" w:cstheme="minorBidi"/>
            <w:noProof/>
            <w:kern w:val="2"/>
            <w14:ligatures w14:val="standardContextual"/>
          </w:rPr>
          <w:tab/>
        </w:r>
        <w:r w:rsidRPr="007C4FDC">
          <w:rPr>
            <w:rStyle w:val="Hiperpovezava"/>
            <w:rFonts w:ascii="Arial" w:hAnsi="Arial"/>
            <w:iCs/>
            <w:noProof/>
          </w:rPr>
          <w:t>IZHODIŠČA IN CILJI</w:t>
        </w:r>
        <w:r>
          <w:rPr>
            <w:noProof/>
            <w:webHidden/>
          </w:rPr>
          <w:tab/>
        </w:r>
        <w:r>
          <w:rPr>
            <w:noProof/>
            <w:webHidden/>
          </w:rPr>
          <w:fldChar w:fldCharType="begin"/>
        </w:r>
        <w:r>
          <w:rPr>
            <w:noProof/>
            <w:webHidden/>
          </w:rPr>
          <w:instrText xml:space="preserve"> PAGEREF _Toc195534629 \h </w:instrText>
        </w:r>
        <w:r>
          <w:rPr>
            <w:noProof/>
            <w:webHidden/>
          </w:rPr>
        </w:r>
        <w:r>
          <w:rPr>
            <w:noProof/>
            <w:webHidden/>
          </w:rPr>
          <w:fldChar w:fldCharType="separate"/>
        </w:r>
        <w:r>
          <w:rPr>
            <w:noProof/>
            <w:webHidden/>
          </w:rPr>
          <w:t>34</w:t>
        </w:r>
        <w:r>
          <w:rPr>
            <w:noProof/>
            <w:webHidden/>
          </w:rPr>
          <w:fldChar w:fldCharType="end"/>
        </w:r>
      </w:hyperlink>
    </w:p>
    <w:p w14:paraId="0268C2F3" w14:textId="28C697BD" w:rsidR="00C93817" w:rsidRDefault="00C93817">
      <w:pPr>
        <w:pStyle w:val="Kazalovsebine3"/>
        <w:rPr>
          <w:rFonts w:asciiTheme="minorHAnsi" w:eastAsiaTheme="minorEastAsia" w:hAnsiTheme="minorHAnsi" w:cstheme="minorBidi"/>
          <w:noProof/>
          <w:kern w:val="2"/>
          <w14:ligatures w14:val="standardContextual"/>
        </w:rPr>
      </w:pPr>
      <w:hyperlink w:anchor="_Toc195534630" w:history="1">
        <w:r w:rsidRPr="007C4FDC">
          <w:rPr>
            <w:rStyle w:val="Hiperpovezava"/>
            <w:rFonts w:ascii="Arial" w:hAnsi="Arial"/>
            <w:iCs/>
            <w:noProof/>
          </w:rPr>
          <w:t>6.2.3</w:t>
        </w:r>
        <w:r>
          <w:rPr>
            <w:rFonts w:asciiTheme="minorHAnsi" w:eastAsiaTheme="minorEastAsia" w:hAnsiTheme="minorHAnsi" w:cstheme="minorBidi"/>
            <w:noProof/>
            <w:kern w:val="2"/>
            <w14:ligatures w14:val="standardContextual"/>
          </w:rPr>
          <w:tab/>
        </w:r>
        <w:r w:rsidRPr="007C4FDC">
          <w:rPr>
            <w:rStyle w:val="Hiperpovezava"/>
            <w:rFonts w:ascii="Arial" w:hAnsi="Arial"/>
            <w:iCs/>
            <w:noProof/>
          </w:rPr>
          <w:t>KOLIČINSKA OPREDELITEV NAČRTA NADZORA</w:t>
        </w:r>
        <w:r>
          <w:rPr>
            <w:noProof/>
            <w:webHidden/>
          </w:rPr>
          <w:tab/>
        </w:r>
        <w:r>
          <w:rPr>
            <w:noProof/>
            <w:webHidden/>
          </w:rPr>
          <w:fldChar w:fldCharType="begin"/>
        </w:r>
        <w:r>
          <w:rPr>
            <w:noProof/>
            <w:webHidden/>
          </w:rPr>
          <w:instrText xml:space="preserve"> PAGEREF _Toc195534630 \h </w:instrText>
        </w:r>
        <w:r>
          <w:rPr>
            <w:noProof/>
            <w:webHidden/>
          </w:rPr>
        </w:r>
        <w:r>
          <w:rPr>
            <w:noProof/>
            <w:webHidden/>
          </w:rPr>
          <w:fldChar w:fldCharType="separate"/>
        </w:r>
        <w:r>
          <w:rPr>
            <w:noProof/>
            <w:webHidden/>
          </w:rPr>
          <w:t>37</w:t>
        </w:r>
        <w:r>
          <w:rPr>
            <w:noProof/>
            <w:webHidden/>
          </w:rPr>
          <w:fldChar w:fldCharType="end"/>
        </w:r>
      </w:hyperlink>
    </w:p>
    <w:p w14:paraId="080B8BFE" w14:textId="3B15867C" w:rsidR="00C93817" w:rsidRDefault="00C93817">
      <w:pPr>
        <w:pStyle w:val="Kazalovsebine3"/>
        <w:rPr>
          <w:rFonts w:asciiTheme="minorHAnsi" w:eastAsiaTheme="minorEastAsia" w:hAnsiTheme="minorHAnsi" w:cstheme="minorBidi"/>
          <w:noProof/>
          <w:kern w:val="2"/>
          <w14:ligatures w14:val="standardContextual"/>
        </w:rPr>
      </w:pPr>
      <w:hyperlink w:anchor="_Toc195534631" w:history="1">
        <w:r w:rsidRPr="007C4FDC">
          <w:rPr>
            <w:rStyle w:val="Hiperpovezava"/>
            <w:rFonts w:ascii="Arial" w:hAnsi="Arial"/>
            <w:iCs/>
            <w:noProof/>
          </w:rPr>
          <w:t>6.2.4</w:t>
        </w:r>
        <w:r>
          <w:rPr>
            <w:rFonts w:asciiTheme="minorHAnsi" w:eastAsiaTheme="minorEastAsia" w:hAnsiTheme="minorHAnsi" w:cstheme="minorBidi"/>
            <w:noProof/>
            <w:kern w:val="2"/>
            <w14:ligatures w14:val="standardContextual"/>
          </w:rPr>
          <w:tab/>
        </w:r>
        <w:r w:rsidRPr="007C4FDC">
          <w:rPr>
            <w:rStyle w:val="Hiperpovezava"/>
            <w:rFonts w:ascii="Arial" w:hAnsi="Arial"/>
            <w:iCs/>
            <w:noProof/>
          </w:rPr>
          <w:t>USKLAJENE AKCIJE</w:t>
        </w:r>
        <w:r>
          <w:rPr>
            <w:noProof/>
            <w:webHidden/>
          </w:rPr>
          <w:tab/>
        </w:r>
        <w:r>
          <w:rPr>
            <w:noProof/>
            <w:webHidden/>
          </w:rPr>
          <w:fldChar w:fldCharType="begin"/>
        </w:r>
        <w:r>
          <w:rPr>
            <w:noProof/>
            <w:webHidden/>
          </w:rPr>
          <w:instrText xml:space="preserve"> PAGEREF _Toc195534631 \h </w:instrText>
        </w:r>
        <w:r>
          <w:rPr>
            <w:noProof/>
            <w:webHidden/>
          </w:rPr>
        </w:r>
        <w:r>
          <w:rPr>
            <w:noProof/>
            <w:webHidden/>
          </w:rPr>
          <w:fldChar w:fldCharType="separate"/>
        </w:r>
        <w:r>
          <w:rPr>
            <w:noProof/>
            <w:webHidden/>
          </w:rPr>
          <w:t>38</w:t>
        </w:r>
        <w:r>
          <w:rPr>
            <w:noProof/>
            <w:webHidden/>
          </w:rPr>
          <w:fldChar w:fldCharType="end"/>
        </w:r>
      </w:hyperlink>
    </w:p>
    <w:p w14:paraId="3E064D18" w14:textId="7ED6A398" w:rsidR="00C93817" w:rsidRDefault="00C93817">
      <w:pPr>
        <w:pStyle w:val="Kazalovsebine3"/>
        <w:rPr>
          <w:rFonts w:asciiTheme="minorHAnsi" w:eastAsiaTheme="minorEastAsia" w:hAnsiTheme="minorHAnsi" w:cstheme="minorBidi"/>
          <w:noProof/>
          <w:kern w:val="2"/>
          <w14:ligatures w14:val="standardContextual"/>
        </w:rPr>
      </w:pPr>
      <w:hyperlink w:anchor="_Toc195534632" w:history="1">
        <w:r w:rsidRPr="007C4FDC">
          <w:rPr>
            <w:rStyle w:val="Hiperpovezava"/>
            <w:rFonts w:ascii="Arial" w:hAnsi="Arial"/>
            <w:iCs/>
            <w:noProof/>
          </w:rPr>
          <w:t>6.2.5</w:t>
        </w:r>
        <w:r>
          <w:rPr>
            <w:rFonts w:asciiTheme="minorHAnsi" w:eastAsiaTheme="minorEastAsia" w:hAnsiTheme="minorHAnsi" w:cstheme="minorBidi"/>
            <w:noProof/>
            <w:kern w:val="2"/>
            <w14:ligatures w14:val="standardContextual"/>
          </w:rPr>
          <w:tab/>
        </w:r>
        <w:r w:rsidRPr="007C4FDC">
          <w:rPr>
            <w:rStyle w:val="Hiperpovezava"/>
            <w:rFonts w:ascii="Arial" w:hAnsi="Arial"/>
            <w:iCs/>
            <w:noProof/>
          </w:rPr>
          <w:t>UPRAVNI POSTOPKI</w:t>
        </w:r>
        <w:r>
          <w:rPr>
            <w:noProof/>
            <w:webHidden/>
          </w:rPr>
          <w:tab/>
        </w:r>
        <w:r>
          <w:rPr>
            <w:noProof/>
            <w:webHidden/>
          </w:rPr>
          <w:fldChar w:fldCharType="begin"/>
        </w:r>
        <w:r>
          <w:rPr>
            <w:noProof/>
            <w:webHidden/>
          </w:rPr>
          <w:instrText xml:space="preserve"> PAGEREF _Toc195534632 \h </w:instrText>
        </w:r>
        <w:r>
          <w:rPr>
            <w:noProof/>
            <w:webHidden/>
          </w:rPr>
        </w:r>
        <w:r>
          <w:rPr>
            <w:noProof/>
            <w:webHidden/>
          </w:rPr>
          <w:fldChar w:fldCharType="separate"/>
        </w:r>
        <w:r>
          <w:rPr>
            <w:noProof/>
            <w:webHidden/>
          </w:rPr>
          <w:t>39</w:t>
        </w:r>
        <w:r>
          <w:rPr>
            <w:noProof/>
            <w:webHidden/>
          </w:rPr>
          <w:fldChar w:fldCharType="end"/>
        </w:r>
      </w:hyperlink>
    </w:p>
    <w:p w14:paraId="12C85692" w14:textId="303E9621" w:rsidR="00C93817" w:rsidRDefault="00C93817">
      <w:pPr>
        <w:pStyle w:val="Kazalovsebine1"/>
        <w:rPr>
          <w:rFonts w:asciiTheme="minorHAnsi" w:eastAsiaTheme="minorEastAsia" w:hAnsiTheme="minorHAnsi" w:cstheme="minorBidi"/>
          <w:b w:val="0"/>
          <w:color w:val="auto"/>
          <w:kern w:val="2"/>
          <w:sz w:val="24"/>
          <w:szCs w:val="24"/>
          <w14:ligatures w14:val="standardContextual"/>
        </w:rPr>
      </w:pPr>
      <w:hyperlink w:anchor="_Toc195534633" w:history="1">
        <w:r w:rsidRPr="007C4FDC">
          <w:rPr>
            <w:rStyle w:val="Hiperpovezava"/>
          </w:rPr>
          <w:t>7</w:t>
        </w:r>
        <w:r>
          <w:rPr>
            <w:rFonts w:asciiTheme="minorHAnsi" w:eastAsiaTheme="minorEastAsia" w:hAnsiTheme="minorHAnsi" w:cstheme="minorBidi"/>
            <w:b w:val="0"/>
            <w:color w:val="auto"/>
            <w:kern w:val="2"/>
            <w:sz w:val="24"/>
            <w:szCs w:val="24"/>
            <w14:ligatures w14:val="standardContextual"/>
          </w:rPr>
          <w:tab/>
        </w:r>
        <w:r w:rsidRPr="007C4FDC">
          <w:rPr>
            <w:rStyle w:val="Hiperpovezava"/>
          </w:rPr>
          <w:t>SKUPNE AKCIJE IRSNVP Z DRUGIMI INŠPEKCIJAMI</w:t>
        </w:r>
        <w:r>
          <w:rPr>
            <w:webHidden/>
          </w:rPr>
          <w:tab/>
        </w:r>
        <w:r>
          <w:rPr>
            <w:webHidden/>
          </w:rPr>
          <w:fldChar w:fldCharType="begin"/>
        </w:r>
        <w:r>
          <w:rPr>
            <w:webHidden/>
          </w:rPr>
          <w:instrText xml:space="preserve"> PAGEREF _Toc195534633 \h </w:instrText>
        </w:r>
        <w:r>
          <w:rPr>
            <w:webHidden/>
          </w:rPr>
        </w:r>
        <w:r>
          <w:rPr>
            <w:webHidden/>
          </w:rPr>
          <w:fldChar w:fldCharType="separate"/>
        </w:r>
        <w:r>
          <w:rPr>
            <w:webHidden/>
          </w:rPr>
          <w:t>40</w:t>
        </w:r>
        <w:r>
          <w:rPr>
            <w:webHidden/>
          </w:rPr>
          <w:fldChar w:fldCharType="end"/>
        </w:r>
      </w:hyperlink>
    </w:p>
    <w:p w14:paraId="2AADE6D2" w14:textId="11D9AB78" w:rsidR="00C93817" w:rsidRDefault="00C93817">
      <w:pPr>
        <w:pStyle w:val="Kazalovsebine1"/>
        <w:rPr>
          <w:rFonts w:asciiTheme="minorHAnsi" w:eastAsiaTheme="minorEastAsia" w:hAnsiTheme="minorHAnsi" w:cstheme="minorBidi"/>
          <w:b w:val="0"/>
          <w:color w:val="auto"/>
          <w:kern w:val="2"/>
          <w:sz w:val="24"/>
          <w:szCs w:val="24"/>
          <w14:ligatures w14:val="standardContextual"/>
        </w:rPr>
      </w:pPr>
      <w:hyperlink w:anchor="_Toc195534634" w:history="1">
        <w:r w:rsidRPr="007C4FDC">
          <w:rPr>
            <w:rStyle w:val="Hiperpovezava"/>
          </w:rPr>
          <w:t>8</w:t>
        </w:r>
        <w:r>
          <w:rPr>
            <w:rFonts w:asciiTheme="minorHAnsi" w:eastAsiaTheme="minorEastAsia" w:hAnsiTheme="minorHAnsi" w:cstheme="minorBidi"/>
            <w:b w:val="0"/>
            <w:color w:val="auto"/>
            <w:kern w:val="2"/>
            <w:sz w:val="24"/>
            <w:szCs w:val="24"/>
            <w14:ligatures w14:val="standardContextual"/>
          </w:rPr>
          <w:tab/>
        </w:r>
        <w:r w:rsidRPr="007C4FDC">
          <w:rPr>
            <w:rStyle w:val="Hiperpovezava"/>
          </w:rPr>
          <w:t>POSKUSNI PROJEKT IRSNVP Z MNVP IN DRSV</w:t>
        </w:r>
        <w:r>
          <w:rPr>
            <w:webHidden/>
          </w:rPr>
          <w:tab/>
        </w:r>
        <w:r>
          <w:rPr>
            <w:webHidden/>
          </w:rPr>
          <w:fldChar w:fldCharType="begin"/>
        </w:r>
        <w:r>
          <w:rPr>
            <w:webHidden/>
          </w:rPr>
          <w:instrText xml:space="preserve"> PAGEREF _Toc195534634 \h </w:instrText>
        </w:r>
        <w:r>
          <w:rPr>
            <w:webHidden/>
          </w:rPr>
        </w:r>
        <w:r>
          <w:rPr>
            <w:webHidden/>
          </w:rPr>
          <w:fldChar w:fldCharType="separate"/>
        </w:r>
        <w:r>
          <w:rPr>
            <w:webHidden/>
          </w:rPr>
          <w:t>40</w:t>
        </w:r>
        <w:r>
          <w:rPr>
            <w:webHidden/>
          </w:rPr>
          <w:fldChar w:fldCharType="end"/>
        </w:r>
      </w:hyperlink>
    </w:p>
    <w:p w14:paraId="6ADFE5B0" w14:textId="5B6EE317" w:rsidR="0015254F" w:rsidRPr="00E405FC" w:rsidRDefault="00D707AC" w:rsidP="00E65B16">
      <w:pPr>
        <w:spacing w:line="288" w:lineRule="auto"/>
        <w:rPr>
          <w:rFonts w:ascii="Arial" w:hAnsi="Arial" w:cs="Arial"/>
          <w:sz w:val="20"/>
          <w:szCs w:val="20"/>
          <w:highlight w:val="yellow"/>
        </w:rPr>
        <w:sectPr w:rsidR="0015254F" w:rsidRPr="00E405FC" w:rsidSect="00612C71">
          <w:footerReference w:type="default" r:id="rId10"/>
          <w:pgSz w:w="11906" w:h="16838"/>
          <w:pgMar w:top="0" w:right="1417" w:bottom="1417" w:left="1417" w:header="708" w:footer="708" w:gutter="0"/>
          <w:pgNumType w:fmt="lowerRoman" w:start="1"/>
          <w:cols w:space="708"/>
          <w:docGrid w:linePitch="360"/>
        </w:sectPr>
      </w:pPr>
      <w:r w:rsidRPr="007A43AA">
        <w:rPr>
          <w:rFonts w:ascii="Arial" w:hAnsi="Arial" w:cs="Arial"/>
          <w:sz w:val="20"/>
          <w:szCs w:val="20"/>
        </w:rPr>
        <w:fldChar w:fldCharType="end"/>
      </w:r>
    </w:p>
    <w:p w14:paraId="77E1D32F" w14:textId="2F34870C" w:rsidR="00035F23" w:rsidRDefault="002155F5" w:rsidP="00E65B16">
      <w:pPr>
        <w:pStyle w:val="Naslov1"/>
        <w:spacing w:line="288" w:lineRule="auto"/>
        <w:rPr>
          <w:bCs w:val="0"/>
          <w:kern w:val="0"/>
          <w:sz w:val="20"/>
          <w:szCs w:val="20"/>
        </w:rPr>
      </w:pPr>
      <w:bookmarkStart w:id="0" w:name="_Hlk189551924"/>
      <w:bookmarkStart w:id="1" w:name="_Toc441233387"/>
      <w:bookmarkStart w:id="2" w:name="_Hlk123805932"/>
      <w:bookmarkStart w:id="3" w:name="_Hlk152762460"/>
      <w:bookmarkStart w:id="4" w:name="_Hlk152916954"/>
      <w:bookmarkStart w:id="5" w:name="_Toc345332823"/>
      <w:bookmarkStart w:id="6" w:name="_Toc345676810"/>
      <w:bookmarkStart w:id="7" w:name="_Toc195534600"/>
      <w:r>
        <w:rPr>
          <w:sz w:val="20"/>
          <w:szCs w:val="20"/>
        </w:rPr>
        <w:lastRenderedPageBreak/>
        <w:t>S</w:t>
      </w:r>
      <w:r w:rsidR="00035F23" w:rsidRPr="00035F23">
        <w:rPr>
          <w:sz w:val="20"/>
          <w:szCs w:val="20"/>
        </w:rPr>
        <w:t>EZNAM</w:t>
      </w:r>
      <w:r w:rsidR="00DA2AC7">
        <w:rPr>
          <w:sz w:val="20"/>
          <w:szCs w:val="20"/>
        </w:rPr>
        <w:t xml:space="preserve"> KRATIC</w:t>
      </w:r>
      <w:bookmarkEnd w:id="7"/>
    </w:p>
    <w:bookmarkEnd w:id="0"/>
    <w:p w14:paraId="32F84DD8" w14:textId="77777777" w:rsidR="007E27DB" w:rsidRPr="00B765F3" w:rsidRDefault="007E27DB" w:rsidP="007E27DB">
      <w:pPr>
        <w:spacing w:line="288" w:lineRule="auto"/>
        <w:rPr>
          <w:rFonts w:ascii="Arial" w:hAnsi="Arial" w:cs="Arial"/>
          <w:sz w:val="20"/>
          <w:szCs w:val="20"/>
        </w:rPr>
      </w:pPr>
    </w:p>
    <w:p w14:paraId="7ACF19ED" w14:textId="77777777" w:rsidR="007E27DB" w:rsidRPr="00B765F3" w:rsidRDefault="007E27DB" w:rsidP="007E27DB">
      <w:pPr>
        <w:spacing w:line="288" w:lineRule="auto"/>
        <w:rPr>
          <w:rFonts w:ascii="Arial" w:hAnsi="Arial" w:cs="Arial"/>
          <w:b/>
          <w:bCs/>
          <w:sz w:val="20"/>
          <w:szCs w:val="20"/>
          <w:u w:val="single"/>
        </w:rPr>
      </w:pPr>
      <w:r w:rsidRPr="00B765F3">
        <w:rPr>
          <w:rFonts w:ascii="Arial" w:hAnsi="Arial" w:cs="Arial"/>
          <w:b/>
          <w:bCs/>
          <w:sz w:val="20"/>
          <w:szCs w:val="20"/>
          <w:u w:val="single"/>
        </w:rPr>
        <w:t>PRAVNI VIRI</w:t>
      </w:r>
    </w:p>
    <w:p w14:paraId="76229DB8" w14:textId="77777777" w:rsidR="007E27DB" w:rsidRPr="00B765F3" w:rsidRDefault="007E27DB" w:rsidP="007E27DB">
      <w:pPr>
        <w:spacing w:line="288" w:lineRule="auto"/>
        <w:rPr>
          <w:rFonts w:ascii="Arial" w:hAnsi="Arial" w:cs="Arial"/>
          <w:sz w:val="20"/>
          <w:szCs w:val="20"/>
        </w:rPr>
      </w:pPr>
    </w:p>
    <w:p w14:paraId="2909892A" w14:textId="0CB01499" w:rsidR="007E27DB" w:rsidRPr="00C90597" w:rsidRDefault="007E27DB" w:rsidP="007E27DB">
      <w:pPr>
        <w:pStyle w:val="Odstavekseznama"/>
        <w:numPr>
          <w:ilvl w:val="1"/>
          <w:numId w:val="49"/>
        </w:numPr>
        <w:overflowPunct w:val="0"/>
        <w:autoSpaceDE w:val="0"/>
        <w:autoSpaceDN w:val="0"/>
        <w:spacing w:before="35" w:line="288" w:lineRule="auto"/>
        <w:ind w:left="426" w:hanging="426"/>
        <w:jc w:val="both"/>
      </w:pPr>
      <w:r w:rsidRPr="00B765F3">
        <w:rPr>
          <w:b/>
          <w:bCs/>
        </w:rPr>
        <w:t>GZ</w:t>
      </w:r>
      <w:r w:rsidRPr="00B765F3">
        <w:t xml:space="preserve"> Gradbeni </w:t>
      </w:r>
      <w:r w:rsidRPr="00C90597">
        <w:t>zakon (</w:t>
      </w:r>
      <w:r w:rsidRPr="00C90597">
        <w:rPr>
          <w:shd w:val="clear" w:color="auto" w:fill="FFFFFF"/>
        </w:rPr>
        <w:t>(Uradni list</w:t>
      </w:r>
      <w:r w:rsidR="00483E5E">
        <w:rPr>
          <w:shd w:val="clear" w:color="auto" w:fill="FFFFFF"/>
        </w:rPr>
        <w:t xml:space="preserve"> </w:t>
      </w:r>
      <w:r w:rsidRPr="00C90597">
        <w:rPr>
          <w:shd w:val="clear" w:color="auto" w:fill="FFFFFF"/>
        </w:rPr>
        <w:t>RS, št. </w:t>
      </w:r>
      <w:hyperlink r:id="rId11" w:tgtFrame="_blank" w:tooltip="Gradbeni zakon (GZ)" w:history="1">
        <w:r w:rsidRPr="00C90597">
          <w:rPr>
            <w:rStyle w:val="Hiperpovezava"/>
            <w:color w:val="auto"/>
            <w:u w:val="none"/>
            <w:shd w:val="clear" w:color="auto" w:fill="FFFFFF"/>
          </w:rPr>
          <w:t>61/17</w:t>
        </w:r>
      </w:hyperlink>
      <w:r w:rsidRPr="00C90597">
        <w:rPr>
          <w:shd w:val="clear" w:color="auto" w:fill="FFFFFF"/>
        </w:rPr>
        <w:t>, </w:t>
      </w:r>
      <w:hyperlink r:id="rId12" w:tgtFrame="_blank" w:tooltip="Popravek Gradbenega zakona (GZ)" w:history="1">
        <w:r w:rsidRPr="00C90597">
          <w:rPr>
            <w:rStyle w:val="Hiperpovezava"/>
            <w:color w:val="auto"/>
            <w:u w:val="none"/>
            <w:shd w:val="clear" w:color="auto" w:fill="FFFFFF"/>
          </w:rPr>
          <w:t>72/17 – popravek</w:t>
        </w:r>
      </w:hyperlink>
      <w:r w:rsidRPr="00C90597">
        <w:rPr>
          <w:rStyle w:val="Hiperpovezava"/>
          <w:color w:val="auto"/>
          <w:u w:val="none"/>
          <w:shd w:val="clear" w:color="auto" w:fill="FFFFFF"/>
        </w:rPr>
        <w:t xml:space="preserve"> (</w:t>
      </w:r>
      <w:proofErr w:type="spellStart"/>
      <w:r w:rsidRPr="00C90597">
        <w:rPr>
          <w:rStyle w:val="Hiperpovezava"/>
          <w:color w:val="auto"/>
          <w:u w:val="none"/>
          <w:shd w:val="clear" w:color="auto" w:fill="FFFFFF"/>
        </w:rPr>
        <w:t>popr</w:t>
      </w:r>
      <w:proofErr w:type="spellEnd"/>
      <w:r w:rsidRPr="00C90597">
        <w:rPr>
          <w:rStyle w:val="Hiperpovezava"/>
          <w:color w:val="auto"/>
          <w:u w:val="none"/>
          <w:shd w:val="clear" w:color="auto" w:fill="FFFFFF"/>
        </w:rPr>
        <w:t>.)</w:t>
      </w:r>
      <w:r w:rsidRPr="00C90597">
        <w:rPr>
          <w:shd w:val="clear" w:color="auto" w:fill="FFFFFF"/>
        </w:rPr>
        <w:t>, </w:t>
      </w:r>
      <w:hyperlink r:id="rId13" w:tgtFrame="_blank" w:tooltip="Zakon o spremembi Gradbenega zakona" w:history="1">
        <w:r w:rsidRPr="00C90597">
          <w:rPr>
            <w:rStyle w:val="Hiperpovezava"/>
            <w:color w:val="auto"/>
            <w:u w:val="none"/>
            <w:shd w:val="clear" w:color="auto" w:fill="FFFFFF"/>
          </w:rPr>
          <w:t>65/20</w:t>
        </w:r>
      </w:hyperlink>
      <w:r w:rsidRPr="00C90597">
        <w:rPr>
          <w:shd w:val="clear" w:color="auto" w:fill="FFFFFF"/>
        </w:rPr>
        <w:t>, </w:t>
      </w:r>
      <w:hyperlink r:id="rId14" w:tgtFrame="_blank" w:tooltip="Zakon o dodatnih ukrepih za omilitev posledic COVID-19 " w:history="1">
        <w:r w:rsidRPr="00C90597">
          <w:rPr>
            <w:rStyle w:val="Hiperpovezava"/>
            <w:color w:val="auto"/>
            <w:u w:val="none"/>
            <w:shd w:val="clear" w:color="auto" w:fill="FFFFFF"/>
          </w:rPr>
          <w:t>15/21</w:t>
        </w:r>
      </w:hyperlink>
      <w:r w:rsidRPr="00C90597">
        <w:rPr>
          <w:shd w:val="clear" w:color="auto" w:fill="FFFFFF"/>
        </w:rPr>
        <w:t> – Zakon o dodatnih ukrepih za omilitev posledic COVID-19 – (ZDUOP)  in </w:t>
      </w:r>
      <w:hyperlink r:id="rId15" w:tgtFrame="_blank" w:tooltip="Gradbeni zakon" w:history="1">
        <w:r w:rsidRPr="00C90597">
          <w:rPr>
            <w:rStyle w:val="Hiperpovezava"/>
            <w:color w:val="auto"/>
            <w:u w:val="none"/>
            <w:shd w:val="clear" w:color="auto" w:fill="FFFFFF"/>
          </w:rPr>
          <w:t>199/21</w:t>
        </w:r>
      </w:hyperlink>
      <w:r w:rsidRPr="00C90597">
        <w:rPr>
          <w:shd w:val="clear" w:color="auto" w:fill="FFFFFF"/>
        </w:rPr>
        <w:t> – GZ-1)</w:t>
      </w:r>
    </w:p>
    <w:p w14:paraId="6DDFEAB2" w14:textId="77777777" w:rsidR="007E27DB" w:rsidRPr="00C90597" w:rsidRDefault="007E27DB" w:rsidP="007E27DB">
      <w:pPr>
        <w:pStyle w:val="Odstavekseznama"/>
        <w:numPr>
          <w:ilvl w:val="1"/>
          <w:numId w:val="49"/>
        </w:numPr>
        <w:overflowPunct w:val="0"/>
        <w:autoSpaceDE w:val="0"/>
        <w:autoSpaceDN w:val="0"/>
        <w:spacing w:before="35" w:line="288" w:lineRule="auto"/>
        <w:ind w:left="426" w:hanging="426"/>
        <w:jc w:val="both"/>
      </w:pPr>
      <w:r w:rsidRPr="00C90597">
        <w:rPr>
          <w:b/>
          <w:bCs/>
        </w:rPr>
        <w:t>GZ-1</w:t>
      </w:r>
      <w:r w:rsidRPr="00C90597">
        <w:t xml:space="preserve"> Gradbeni zakon (</w:t>
      </w:r>
      <w:r w:rsidRPr="00C90597">
        <w:rPr>
          <w:shd w:val="clear" w:color="auto" w:fill="FFFFFF"/>
        </w:rPr>
        <w:t xml:space="preserve">Uradni list RS, št. </w:t>
      </w:r>
      <w:hyperlink r:id="rId16" w:tgtFrame="_blank" w:tooltip="Gradbeni zakon (GZ-1)" w:history="1">
        <w:r w:rsidRPr="00C90597">
          <w:rPr>
            <w:rStyle w:val="Hiperpovezava"/>
            <w:color w:val="auto"/>
            <w:u w:val="none"/>
            <w:shd w:val="clear" w:color="auto" w:fill="FFFFFF"/>
          </w:rPr>
          <w:t>199/21</w:t>
        </w:r>
      </w:hyperlink>
      <w:r w:rsidRPr="00C90597">
        <w:rPr>
          <w:shd w:val="clear" w:color="auto" w:fill="FFFFFF"/>
        </w:rPr>
        <w:t xml:space="preserve">, </w:t>
      </w:r>
      <w:hyperlink r:id="rId17" w:tgtFrame="_blank" w:tooltip="Zakon za zmanjšanje neenakosti in škodljivih posegov politike ter zagotavljanje spoštovanja pravne države (ZZNŠPP)" w:history="1">
        <w:r w:rsidRPr="00C90597">
          <w:rPr>
            <w:rStyle w:val="Hiperpovezava"/>
            <w:color w:val="auto"/>
            <w:u w:val="none"/>
            <w:shd w:val="clear" w:color="auto" w:fill="FFFFFF"/>
          </w:rPr>
          <w:t>105/22</w:t>
        </w:r>
      </w:hyperlink>
      <w:r w:rsidRPr="00C90597">
        <w:t xml:space="preserve"> </w:t>
      </w:r>
      <w:r w:rsidRPr="00C90597">
        <w:rPr>
          <w:shd w:val="clear" w:color="auto" w:fill="FFFFFF"/>
        </w:rPr>
        <w:t xml:space="preserve">– </w:t>
      </w:r>
      <w:r w:rsidRPr="00C90597">
        <w:t xml:space="preserve">Zakon za zmanjšanje neenakosti in škodljivih posegov politike ter zagotavljanje spoštovanja pravne države </w:t>
      </w:r>
      <w:r w:rsidRPr="00C90597">
        <w:rPr>
          <w:i/>
          <w:iCs/>
        </w:rPr>
        <w:t>(</w:t>
      </w:r>
      <w:r w:rsidRPr="00C90597">
        <w:rPr>
          <w:rStyle w:val="Poudarek"/>
          <w:i w:val="0"/>
        </w:rPr>
        <w:t>ZZNŠPP</w:t>
      </w:r>
      <w:r w:rsidRPr="00C90597">
        <w:rPr>
          <w:i/>
          <w:iCs/>
        </w:rPr>
        <w:t>)</w:t>
      </w:r>
      <w:r w:rsidRPr="00C90597">
        <w:rPr>
          <w:i/>
          <w:iCs/>
          <w:shd w:val="clear" w:color="auto" w:fill="FFFFFF"/>
        </w:rPr>
        <w:t>,</w:t>
      </w:r>
      <w:r w:rsidRPr="00C90597">
        <w:rPr>
          <w:shd w:val="clear" w:color="auto" w:fill="FFFFFF"/>
        </w:rPr>
        <w:t xml:space="preserve"> </w:t>
      </w:r>
      <w:hyperlink r:id="rId18" w:tgtFrame="_blank" w:tooltip="Zakon o spremembah Gradbenega zakona (GZ-1A)" w:history="1">
        <w:r w:rsidRPr="00C90597">
          <w:rPr>
            <w:rStyle w:val="Hiperpovezava"/>
            <w:color w:val="auto"/>
            <w:u w:val="none"/>
            <w:shd w:val="clear" w:color="auto" w:fill="FFFFFF"/>
          </w:rPr>
          <w:t>133/23</w:t>
        </w:r>
      </w:hyperlink>
      <w:r w:rsidRPr="00C90597">
        <w:t xml:space="preserve"> </w:t>
      </w:r>
      <w:r w:rsidRPr="00C90597">
        <w:rPr>
          <w:shd w:val="clear" w:color="auto" w:fill="FFFFFF"/>
        </w:rPr>
        <w:t xml:space="preserve">in </w:t>
      </w:r>
      <w:hyperlink r:id="rId19" w:tgtFrame="_blank" w:tooltip="Zakon o spremembah in dopolnitvah Zakona o arhitekturni in inženirski dejavnosti (ZAID-A)" w:history="1">
        <w:r w:rsidRPr="00C90597">
          <w:rPr>
            <w:rStyle w:val="Hiperpovezava"/>
            <w:color w:val="auto"/>
            <w:u w:val="none"/>
            <w:shd w:val="clear" w:color="auto" w:fill="FFFFFF"/>
          </w:rPr>
          <w:t>85/24</w:t>
        </w:r>
      </w:hyperlink>
      <w:r w:rsidRPr="00C90597">
        <w:t xml:space="preserve"> Zakon o arhitekturni in inženirski dejavnosti (</w:t>
      </w:r>
      <w:r w:rsidRPr="00C90597">
        <w:rPr>
          <w:shd w:val="clear" w:color="auto" w:fill="FFFFFF"/>
        </w:rPr>
        <w:t>ZAID-A)</w:t>
      </w:r>
    </w:p>
    <w:p w14:paraId="423B91B8" w14:textId="77777777" w:rsidR="007E27DB" w:rsidRPr="00C90597" w:rsidRDefault="007E27DB" w:rsidP="007E27DB">
      <w:pPr>
        <w:pStyle w:val="Odstavekseznama"/>
        <w:numPr>
          <w:ilvl w:val="1"/>
          <w:numId w:val="49"/>
        </w:numPr>
        <w:overflowPunct w:val="0"/>
        <w:autoSpaceDE w:val="0"/>
        <w:autoSpaceDN w:val="0"/>
        <w:spacing w:before="35" w:line="288" w:lineRule="auto"/>
        <w:ind w:left="426" w:hanging="426"/>
        <w:jc w:val="both"/>
      </w:pPr>
      <w:r w:rsidRPr="00C90597">
        <w:rPr>
          <w:b/>
          <w:bCs/>
        </w:rPr>
        <w:t>UUP</w:t>
      </w:r>
      <w:r w:rsidRPr="00C90597">
        <w:t xml:space="preserve"> Uredba o upravnem poslovanju (</w:t>
      </w:r>
      <w:r w:rsidRPr="00C90597">
        <w:rPr>
          <w:shd w:val="clear" w:color="auto" w:fill="FFFFFF"/>
        </w:rPr>
        <w:t xml:space="preserve">Uradni list RS, št. </w:t>
      </w:r>
      <w:hyperlink r:id="rId20" w:tgtFrame="_blank" w:tooltip="Uredba o upravnem poslovanju" w:history="1">
        <w:r w:rsidRPr="00C90597">
          <w:rPr>
            <w:rStyle w:val="Hiperpovezava"/>
            <w:color w:val="auto"/>
            <w:u w:val="none"/>
            <w:shd w:val="clear" w:color="auto" w:fill="FFFFFF"/>
          </w:rPr>
          <w:t>9/18</w:t>
        </w:r>
      </w:hyperlink>
      <w:r w:rsidRPr="00C90597">
        <w:rPr>
          <w:shd w:val="clear" w:color="auto" w:fill="FFFFFF"/>
        </w:rPr>
        <w:t xml:space="preserve">, </w:t>
      </w:r>
      <w:hyperlink r:id="rId21" w:tgtFrame="_blank" w:tooltip="Uredba o spremembah in dopolnitvah Uredbe o upravnem poslovanju" w:history="1">
        <w:r w:rsidRPr="00C90597">
          <w:rPr>
            <w:rStyle w:val="Hiperpovezava"/>
            <w:color w:val="auto"/>
            <w:u w:val="none"/>
            <w:shd w:val="clear" w:color="auto" w:fill="FFFFFF"/>
          </w:rPr>
          <w:t>14/20</w:t>
        </w:r>
      </w:hyperlink>
      <w:r w:rsidRPr="00C90597">
        <w:rPr>
          <w:shd w:val="clear" w:color="auto" w:fill="FFFFFF"/>
        </w:rPr>
        <w:t xml:space="preserve">, </w:t>
      </w:r>
      <w:hyperlink r:id="rId22" w:tgtFrame="_blank" w:tooltip="Uredba o spremembah in dopolnitvah Uredbe o upravnem poslovanju" w:history="1">
        <w:r w:rsidRPr="00C90597">
          <w:rPr>
            <w:rStyle w:val="Hiperpovezava"/>
            <w:color w:val="auto"/>
            <w:u w:val="none"/>
            <w:shd w:val="clear" w:color="auto" w:fill="FFFFFF"/>
          </w:rPr>
          <w:t>167/20</w:t>
        </w:r>
      </w:hyperlink>
      <w:r w:rsidRPr="00C90597">
        <w:rPr>
          <w:shd w:val="clear" w:color="auto" w:fill="FFFFFF"/>
        </w:rPr>
        <w:t xml:space="preserve">, </w:t>
      </w:r>
      <w:hyperlink r:id="rId23" w:tgtFrame="_blank" w:tooltip="Uredba o spremembah in dopolnitvah Uredbe o upravnem poslovanju" w:history="1">
        <w:r w:rsidRPr="00C90597">
          <w:rPr>
            <w:rStyle w:val="Hiperpovezava"/>
            <w:color w:val="auto"/>
            <w:u w:val="none"/>
            <w:shd w:val="clear" w:color="auto" w:fill="FFFFFF"/>
          </w:rPr>
          <w:t>172/21</w:t>
        </w:r>
      </w:hyperlink>
      <w:r w:rsidRPr="00C90597">
        <w:rPr>
          <w:shd w:val="clear" w:color="auto" w:fill="FFFFFF"/>
        </w:rPr>
        <w:t xml:space="preserve">, </w:t>
      </w:r>
      <w:hyperlink r:id="rId24" w:tgtFrame="_blank" w:tooltip="Uredba o spremembah in dopolnitvah Uredbe o upravnem poslovanju" w:history="1">
        <w:r w:rsidRPr="00C90597">
          <w:rPr>
            <w:rStyle w:val="Hiperpovezava"/>
            <w:color w:val="auto"/>
            <w:u w:val="none"/>
            <w:shd w:val="clear" w:color="auto" w:fill="FFFFFF"/>
          </w:rPr>
          <w:t>68/22</w:t>
        </w:r>
      </w:hyperlink>
      <w:r w:rsidRPr="00C90597">
        <w:rPr>
          <w:shd w:val="clear" w:color="auto" w:fill="FFFFFF"/>
        </w:rPr>
        <w:t xml:space="preserve">, </w:t>
      </w:r>
      <w:hyperlink r:id="rId25" w:tgtFrame="_blank" w:tooltip="Uredba o spremembah in dopolnitvah Uredbe o upravnem poslovanju" w:history="1">
        <w:r w:rsidRPr="00C90597">
          <w:rPr>
            <w:rStyle w:val="Hiperpovezava"/>
            <w:color w:val="auto"/>
            <w:u w:val="none"/>
            <w:shd w:val="clear" w:color="auto" w:fill="FFFFFF"/>
          </w:rPr>
          <w:t>89/22</w:t>
        </w:r>
      </w:hyperlink>
      <w:r w:rsidRPr="00C90597">
        <w:rPr>
          <w:shd w:val="clear" w:color="auto" w:fill="FFFFFF"/>
        </w:rPr>
        <w:t xml:space="preserve">, </w:t>
      </w:r>
      <w:hyperlink r:id="rId26" w:tgtFrame="_blank" w:tooltip="Uredba o dopolnitvi Uredbe o upravnem poslovanju" w:history="1">
        <w:r w:rsidRPr="00C90597">
          <w:rPr>
            <w:rStyle w:val="Hiperpovezava"/>
            <w:color w:val="auto"/>
            <w:u w:val="none"/>
            <w:shd w:val="clear" w:color="auto" w:fill="FFFFFF"/>
          </w:rPr>
          <w:t>135/22</w:t>
        </w:r>
      </w:hyperlink>
      <w:r w:rsidRPr="00C90597">
        <w:rPr>
          <w:shd w:val="clear" w:color="auto" w:fill="FFFFFF"/>
        </w:rPr>
        <w:t xml:space="preserve">, </w:t>
      </w:r>
      <w:hyperlink r:id="rId27" w:tgtFrame="_blank" w:tooltip="Uredba o dopolnitvi Uredbe o upravnem poslovanju" w:history="1">
        <w:r w:rsidRPr="00C90597">
          <w:rPr>
            <w:rStyle w:val="Hiperpovezava"/>
            <w:color w:val="auto"/>
            <w:u w:val="none"/>
            <w:shd w:val="clear" w:color="auto" w:fill="FFFFFF"/>
          </w:rPr>
          <w:t>77/23</w:t>
        </w:r>
      </w:hyperlink>
      <w:r w:rsidRPr="00C90597">
        <w:rPr>
          <w:shd w:val="clear" w:color="auto" w:fill="FFFFFF"/>
        </w:rPr>
        <w:t> in </w:t>
      </w:r>
      <w:hyperlink r:id="rId28" w:tgtFrame="_blank" w:tooltip="Uredba o spremembi Uredbe o upravnem poslovanju" w:history="1">
        <w:r w:rsidRPr="00C90597">
          <w:rPr>
            <w:rStyle w:val="Hiperpovezava"/>
            <w:color w:val="auto"/>
            <w:u w:val="none"/>
            <w:shd w:val="clear" w:color="auto" w:fill="FFFFFF"/>
          </w:rPr>
          <w:t>24/24</w:t>
        </w:r>
      </w:hyperlink>
      <w:r w:rsidRPr="00C90597">
        <w:t>)</w:t>
      </w:r>
    </w:p>
    <w:p w14:paraId="02521EC8" w14:textId="77777777" w:rsidR="007E27DB" w:rsidRPr="00C90597" w:rsidRDefault="007E27DB" w:rsidP="007E27DB">
      <w:pPr>
        <w:pStyle w:val="Odstavekseznama"/>
        <w:numPr>
          <w:ilvl w:val="1"/>
          <w:numId w:val="49"/>
        </w:numPr>
        <w:overflowPunct w:val="0"/>
        <w:autoSpaceDE w:val="0"/>
        <w:autoSpaceDN w:val="0"/>
        <w:spacing w:before="35" w:line="288" w:lineRule="auto"/>
        <w:ind w:left="426" w:hanging="426"/>
        <w:jc w:val="both"/>
      </w:pPr>
      <w:r w:rsidRPr="00C90597">
        <w:rPr>
          <w:b/>
          <w:bCs/>
        </w:rPr>
        <w:t>ZAID</w:t>
      </w:r>
      <w:r w:rsidRPr="00C90597">
        <w:t xml:space="preserve"> Zakon o arhitekturni in inženirski dejavnosti (</w:t>
      </w:r>
      <w:r w:rsidRPr="00C90597">
        <w:rPr>
          <w:shd w:val="clear" w:color="auto" w:fill="FFFFFF"/>
        </w:rPr>
        <w:t>Uradni list RS, štev. </w:t>
      </w:r>
      <w:hyperlink r:id="rId29" w:tgtFrame="_blank" w:tooltip="Zakon o arhitekturni in inženirski dejavnosti (ZAID)" w:history="1">
        <w:r w:rsidRPr="00C90597">
          <w:rPr>
            <w:rStyle w:val="Hiperpovezava"/>
            <w:color w:val="auto"/>
            <w:u w:val="none"/>
            <w:shd w:val="clear" w:color="auto" w:fill="FFFFFF"/>
          </w:rPr>
          <w:t>61/17</w:t>
        </w:r>
      </w:hyperlink>
      <w:r w:rsidRPr="00C90597">
        <w:rPr>
          <w:shd w:val="clear" w:color="auto" w:fill="FFFFFF"/>
        </w:rPr>
        <w:t>, </w:t>
      </w:r>
      <w:hyperlink r:id="rId30" w:tgtFrame="_blank" w:tooltip="Odločba o ugotovitvi, da sta prva in druga alineja 1. točke 66. člena Zakona o arhitekturni in inženirski dejavnosti v neskladju z Ustavo" w:history="1">
        <w:r w:rsidRPr="00C90597">
          <w:rPr>
            <w:rStyle w:val="Hiperpovezava"/>
            <w:color w:val="auto"/>
            <w:u w:val="none"/>
            <w:shd w:val="clear" w:color="auto" w:fill="FFFFFF"/>
          </w:rPr>
          <w:t>133/22</w:t>
        </w:r>
      </w:hyperlink>
      <w:r w:rsidRPr="00C90597">
        <w:rPr>
          <w:shd w:val="clear" w:color="auto" w:fill="FFFFFF"/>
        </w:rPr>
        <w:t> – odločba Ustavnega sodišča (US) in </w:t>
      </w:r>
      <w:hyperlink r:id="rId31" w:tgtFrame="_blank" w:tooltip="Zakon o spremembah in dopolnitvah Zakona o arhitekturni in inženirski dejavnosti (ZAID-A)" w:history="1">
        <w:r w:rsidRPr="00C90597">
          <w:rPr>
            <w:rStyle w:val="Hiperpovezava"/>
            <w:color w:val="auto"/>
            <w:u w:val="none"/>
            <w:shd w:val="clear" w:color="auto" w:fill="FFFFFF"/>
          </w:rPr>
          <w:t>85/24</w:t>
        </w:r>
      </w:hyperlink>
      <w:r w:rsidRPr="00C90597">
        <w:t>)</w:t>
      </w:r>
    </w:p>
    <w:p w14:paraId="23739774" w14:textId="293D945B" w:rsidR="007E27DB" w:rsidRPr="00C90597" w:rsidRDefault="007E27DB" w:rsidP="007E27DB">
      <w:pPr>
        <w:pStyle w:val="Odstavekseznama"/>
        <w:numPr>
          <w:ilvl w:val="1"/>
          <w:numId w:val="49"/>
        </w:numPr>
        <w:overflowPunct w:val="0"/>
        <w:autoSpaceDE w:val="0"/>
        <w:autoSpaceDN w:val="0"/>
        <w:spacing w:before="35" w:line="288" w:lineRule="auto"/>
        <w:ind w:left="426" w:hanging="426"/>
        <w:jc w:val="both"/>
      </w:pPr>
      <w:r w:rsidRPr="00C90597">
        <w:rPr>
          <w:b/>
          <w:bCs/>
        </w:rPr>
        <w:t>ZDIJZ</w:t>
      </w:r>
      <w:r w:rsidRPr="00C90597">
        <w:t xml:space="preserve"> Zakon o dostopu do informacij javnega značaja (</w:t>
      </w:r>
      <w:r w:rsidRPr="00C90597">
        <w:rPr>
          <w:shd w:val="clear" w:color="auto" w:fill="FFFFFF"/>
        </w:rPr>
        <w:t>Uradni list RS, št. </w:t>
      </w:r>
      <w:hyperlink r:id="rId32" w:tgtFrame="_blank" w:tooltip="Zakon o dostopu do informacij javnega značaja (uradno prečiščeno besedilo) (ZDIJZ-UPB2)" w:history="1">
        <w:r w:rsidRPr="00C90597">
          <w:rPr>
            <w:rStyle w:val="Hiperpovezava"/>
            <w:color w:val="auto"/>
            <w:u w:val="none"/>
            <w:shd w:val="clear" w:color="auto" w:fill="FFFFFF"/>
          </w:rPr>
          <w:t>51/06</w:t>
        </w:r>
      </w:hyperlink>
      <w:r w:rsidRPr="00C90597">
        <w:rPr>
          <w:shd w:val="clear" w:color="auto" w:fill="FFFFFF"/>
        </w:rPr>
        <w:t xml:space="preserve"> – uradno prečiščeno besedilo, </w:t>
      </w:r>
      <w:hyperlink r:id="rId33" w:tgtFrame="_blank" w:tooltip="Zakon o davčnem postopku (ZDavP-2)" w:history="1">
        <w:r w:rsidRPr="00C90597">
          <w:rPr>
            <w:rStyle w:val="Hiperpovezava"/>
            <w:color w:val="auto"/>
            <w:u w:val="none"/>
            <w:shd w:val="clear" w:color="auto" w:fill="FFFFFF"/>
          </w:rPr>
          <w:t>117/06</w:t>
        </w:r>
      </w:hyperlink>
      <w:r w:rsidRPr="00C90597">
        <w:rPr>
          <w:shd w:val="clear" w:color="auto" w:fill="FFFFFF"/>
        </w:rPr>
        <w:t> – ZDavP-2, </w:t>
      </w:r>
      <w:hyperlink r:id="rId34" w:tgtFrame="_blank" w:tooltip="Zakon o spremembah in dopolnitvah Zakona o dostopu do informacij javnega značaja (ZDIJZ-C)" w:history="1">
        <w:r w:rsidRPr="00C90597">
          <w:rPr>
            <w:rStyle w:val="Hiperpovezava"/>
            <w:color w:val="auto"/>
            <w:u w:val="none"/>
            <w:shd w:val="clear" w:color="auto" w:fill="FFFFFF"/>
          </w:rPr>
          <w:t>23/14</w:t>
        </w:r>
      </w:hyperlink>
      <w:r w:rsidRPr="00C90597">
        <w:rPr>
          <w:shd w:val="clear" w:color="auto" w:fill="FFFFFF"/>
        </w:rPr>
        <w:t>, </w:t>
      </w:r>
      <w:hyperlink r:id="rId35" w:tgtFrame="_blank" w:tooltip="Zakon o spremembah in dopolnitvah Zakona o dostopu do informacij javnega značaja (ZDIJZ-D)" w:history="1">
        <w:r w:rsidRPr="00C90597">
          <w:rPr>
            <w:rStyle w:val="Hiperpovezava"/>
            <w:color w:val="auto"/>
            <w:u w:val="none"/>
            <w:shd w:val="clear" w:color="auto" w:fill="FFFFFF"/>
          </w:rPr>
          <w:t>50/14</w:t>
        </w:r>
      </w:hyperlink>
      <w:r w:rsidRPr="00C90597">
        <w:rPr>
          <w:shd w:val="clear" w:color="auto" w:fill="FFFFFF"/>
        </w:rPr>
        <w:t xml:space="preserve">, </w:t>
      </w:r>
      <w:hyperlink r:id="rId36"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Pr="00C90597">
          <w:rPr>
            <w:rStyle w:val="Hiperpovezava"/>
            <w:color w:val="auto"/>
            <w:u w:val="none"/>
            <w:shd w:val="clear" w:color="auto" w:fill="FFFFFF"/>
          </w:rPr>
          <w:t>19/15</w:t>
        </w:r>
      </w:hyperlink>
      <w:r w:rsidRPr="00C90597">
        <w:t xml:space="preserve"> </w:t>
      </w:r>
      <w:r w:rsidRPr="00C90597">
        <w:rPr>
          <w:shd w:val="clear" w:color="auto" w:fill="FFFFFF"/>
        </w:rPr>
        <w:t xml:space="preserve">– odločba US, </w:t>
      </w:r>
      <w:hyperlink r:id="rId37" w:tgtFrame="_blank" w:tooltip="Zakon o spremembah in dopolnitvah Zakona o dostopu do informacij javnega značaja (ZDIJZ-E)" w:history="1">
        <w:r w:rsidRPr="00C90597">
          <w:rPr>
            <w:rStyle w:val="Hiperpovezava"/>
            <w:color w:val="auto"/>
            <w:u w:val="none"/>
            <w:shd w:val="clear" w:color="auto" w:fill="FFFFFF"/>
          </w:rPr>
          <w:t>102/15</w:t>
        </w:r>
      </w:hyperlink>
      <w:r w:rsidRPr="00C90597">
        <w:rPr>
          <w:shd w:val="clear" w:color="auto" w:fill="FFFFFF"/>
        </w:rPr>
        <w:t xml:space="preserve">, </w:t>
      </w:r>
      <w:hyperlink r:id="rId38" w:tgtFrame="_blank" w:tooltip="Zakon o dopolnitvi Zakona o dostopu do informacij javnega značaja (ZDIJZ-F)" w:history="1">
        <w:r w:rsidRPr="00C90597">
          <w:rPr>
            <w:rStyle w:val="Hiperpovezava"/>
            <w:color w:val="auto"/>
            <w:u w:val="none"/>
            <w:shd w:val="clear" w:color="auto" w:fill="FFFFFF"/>
          </w:rPr>
          <w:t>7/18</w:t>
        </w:r>
      </w:hyperlink>
      <w:r w:rsidRPr="00C90597">
        <w:t xml:space="preserve"> </w:t>
      </w:r>
      <w:r w:rsidRPr="00C90597">
        <w:rPr>
          <w:shd w:val="clear" w:color="auto" w:fill="FFFFFF"/>
        </w:rPr>
        <w:t xml:space="preserve">in </w:t>
      </w:r>
      <w:hyperlink r:id="rId39" w:tgtFrame="_blank" w:tooltip="Zakon o spremembah in dopolnitvah Zakona o dostopu do informacij javnega značaja (ZDIJZ-G)" w:history="1">
        <w:r w:rsidRPr="00C90597">
          <w:rPr>
            <w:rStyle w:val="Hiperpovezava"/>
            <w:color w:val="auto"/>
            <w:u w:val="none"/>
            <w:shd w:val="clear" w:color="auto" w:fill="FFFFFF"/>
          </w:rPr>
          <w:t>141/22</w:t>
        </w:r>
      </w:hyperlink>
      <w:r w:rsidRPr="00C90597">
        <w:t xml:space="preserve">) </w:t>
      </w:r>
    </w:p>
    <w:p w14:paraId="24860AD8" w14:textId="77777777" w:rsidR="007E27DB" w:rsidRPr="00C90597" w:rsidRDefault="007E27DB" w:rsidP="007E27DB">
      <w:pPr>
        <w:pStyle w:val="Odstavekseznama"/>
        <w:numPr>
          <w:ilvl w:val="1"/>
          <w:numId w:val="49"/>
        </w:numPr>
        <w:overflowPunct w:val="0"/>
        <w:autoSpaceDE w:val="0"/>
        <w:autoSpaceDN w:val="0"/>
        <w:spacing w:before="35" w:line="288" w:lineRule="auto"/>
        <w:ind w:left="426" w:hanging="426"/>
        <w:jc w:val="both"/>
      </w:pPr>
      <w:proofErr w:type="spellStart"/>
      <w:r w:rsidRPr="00C90597">
        <w:rPr>
          <w:b/>
          <w:bCs/>
        </w:rPr>
        <w:t>ZDOdv</w:t>
      </w:r>
      <w:proofErr w:type="spellEnd"/>
      <w:r w:rsidRPr="00C90597">
        <w:t xml:space="preserve"> Zakon o državnem odvetništvu (</w:t>
      </w:r>
      <w:r w:rsidRPr="00C90597">
        <w:rPr>
          <w:shd w:val="clear" w:color="auto" w:fill="FFFFFF"/>
        </w:rPr>
        <w:t>Uradni list RS, št. </w:t>
      </w:r>
      <w:hyperlink r:id="rId40" w:tgtFrame="_blank" w:tooltip="Zakon o državnem odvetništvu (ZDOdv)" w:history="1">
        <w:r w:rsidRPr="00C90597">
          <w:rPr>
            <w:rStyle w:val="Hiperpovezava"/>
            <w:color w:val="auto"/>
            <w:u w:val="none"/>
            <w:shd w:val="clear" w:color="auto" w:fill="FFFFFF"/>
          </w:rPr>
          <w:t>23/17</w:t>
        </w:r>
      </w:hyperlink>
      <w:r w:rsidRPr="00C90597">
        <w:t>)</w:t>
      </w:r>
    </w:p>
    <w:p w14:paraId="455AD8CF" w14:textId="77777777" w:rsidR="007E27DB" w:rsidRPr="00C90597" w:rsidRDefault="007E27DB" w:rsidP="007E27DB">
      <w:pPr>
        <w:pStyle w:val="Odstavekseznama"/>
        <w:numPr>
          <w:ilvl w:val="1"/>
          <w:numId w:val="49"/>
        </w:numPr>
        <w:overflowPunct w:val="0"/>
        <w:autoSpaceDE w:val="0"/>
        <w:autoSpaceDN w:val="0"/>
        <w:spacing w:before="35" w:line="288" w:lineRule="auto"/>
        <w:ind w:left="426" w:hanging="426"/>
        <w:jc w:val="both"/>
      </w:pPr>
      <w:r w:rsidRPr="00C90597">
        <w:rPr>
          <w:b/>
          <w:bCs/>
        </w:rPr>
        <w:t>ZDOIONUS</w:t>
      </w:r>
      <w:r w:rsidRPr="00C90597">
        <w:t xml:space="preserve"> Zakon o določanju območij ter imenovanju in označevanju naselij, ulic in stavb (</w:t>
      </w:r>
      <w:r w:rsidRPr="00C90597">
        <w:rPr>
          <w:shd w:val="clear" w:color="auto" w:fill="FFFFFF"/>
        </w:rPr>
        <w:t xml:space="preserve">Uradni list RS, št. </w:t>
      </w:r>
      <w:hyperlink r:id="rId41" w:tgtFrame="_blank" w:tooltip="Zakon o določanju območij ter o imenovanju in označevanju naselij, ulic in stavb (ZDOIONUS)" w:history="1">
        <w:r w:rsidRPr="00C90597">
          <w:rPr>
            <w:rStyle w:val="Hiperpovezava"/>
            <w:color w:val="auto"/>
            <w:u w:val="none"/>
            <w:shd w:val="clear" w:color="auto" w:fill="FFFFFF"/>
          </w:rPr>
          <w:t>25/08</w:t>
        </w:r>
      </w:hyperlink>
      <w:r w:rsidRPr="00C90597">
        <w:t>)</w:t>
      </w:r>
    </w:p>
    <w:p w14:paraId="493C5CF5" w14:textId="66F2A3E2" w:rsidR="007E27DB" w:rsidRPr="00C90597" w:rsidRDefault="007E27DB" w:rsidP="007E27DB">
      <w:pPr>
        <w:pStyle w:val="Odstavekseznama"/>
        <w:numPr>
          <w:ilvl w:val="1"/>
          <w:numId w:val="49"/>
        </w:numPr>
        <w:overflowPunct w:val="0"/>
        <w:autoSpaceDE w:val="0"/>
        <w:autoSpaceDN w:val="0"/>
        <w:spacing w:before="6" w:line="288" w:lineRule="auto"/>
        <w:ind w:left="426" w:hanging="426"/>
        <w:jc w:val="both"/>
      </w:pPr>
      <w:r w:rsidRPr="00C90597">
        <w:rPr>
          <w:b/>
          <w:bCs/>
          <w:shd w:val="clear" w:color="auto" w:fill="FFFFFF"/>
        </w:rPr>
        <w:t>ZGO-1</w:t>
      </w:r>
      <w:r w:rsidRPr="00C90597">
        <w:rPr>
          <w:shd w:val="clear" w:color="auto" w:fill="FFFFFF"/>
        </w:rPr>
        <w:t xml:space="preserve"> Zakon o graditvi objektov (Uradni list RS, št. 102/04 – uradno prečiščeno besedilo, 14/05 – </w:t>
      </w:r>
      <w:proofErr w:type="spellStart"/>
      <w:r w:rsidRPr="00C90597">
        <w:rPr>
          <w:shd w:val="clear" w:color="auto" w:fill="FFFFFF"/>
        </w:rPr>
        <w:t>popr</w:t>
      </w:r>
      <w:proofErr w:type="spellEnd"/>
      <w:r w:rsidRPr="00C90597">
        <w:rPr>
          <w:shd w:val="clear" w:color="auto" w:fill="FFFFFF"/>
        </w:rPr>
        <w:t xml:space="preserve">., 92/05 – Zakon o spremembah in dopolnitvah Zakona o javnih cestah (ZJC-B), 93/05 –ZVMS ,111/05 – </w:t>
      </w:r>
      <w:proofErr w:type="spellStart"/>
      <w:r w:rsidRPr="00C90597">
        <w:rPr>
          <w:shd w:val="clear" w:color="auto" w:fill="FFFFFF"/>
        </w:rPr>
        <w:t>odl</w:t>
      </w:r>
      <w:proofErr w:type="spellEnd"/>
      <w:r w:rsidRPr="00C90597">
        <w:rPr>
          <w:shd w:val="clear" w:color="auto" w:fill="FFFFFF"/>
        </w:rPr>
        <w:t xml:space="preserve">. US, 126/07, 108/09, 61/10 – ZRud-1, 20/11 – </w:t>
      </w:r>
      <w:proofErr w:type="spellStart"/>
      <w:r w:rsidRPr="00C90597">
        <w:rPr>
          <w:shd w:val="clear" w:color="auto" w:fill="FFFFFF"/>
        </w:rPr>
        <w:t>odl</w:t>
      </w:r>
      <w:proofErr w:type="spellEnd"/>
      <w:r w:rsidRPr="00C90597">
        <w:rPr>
          <w:shd w:val="clear" w:color="auto" w:fill="FFFFFF"/>
        </w:rPr>
        <w:t>. US, 57/12, 101/13 – Zakon o davku na nepremičnine  (</w:t>
      </w:r>
      <w:proofErr w:type="spellStart"/>
      <w:r w:rsidRPr="00C90597">
        <w:rPr>
          <w:shd w:val="clear" w:color="auto" w:fill="FFFFFF"/>
        </w:rPr>
        <w:t>ZDavNepr</w:t>
      </w:r>
      <w:proofErr w:type="spellEnd"/>
      <w:r w:rsidRPr="00C90597">
        <w:rPr>
          <w:shd w:val="clear" w:color="auto" w:fill="FFFFFF"/>
        </w:rPr>
        <w:t xml:space="preserve">), 110/13, 19/15, 61/17 – GZ in 66/17 – </w:t>
      </w:r>
      <w:proofErr w:type="spellStart"/>
      <w:r w:rsidRPr="00C90597">
        <w:rPr>
          <w:shd w:val="clear" w:color="auto" w:fill="FFFFFF"/>
        </w:rPr>
        <w:t>odl</w:t>
      </w:r>
      <w:proofErr w:type="spellEnd"/>
      <w:r w:rsidRPr="00C90597">
        <w:rPr>
          <w:shd w:val="clear" w:color="auto" w:fill="FFFFFF"/>
        </w:rPr>
        <w:t>. US)</w:t>
      </w:r>
    </w:p>
    <w:p w14:paraId="2BC70217" w14:textId="77777777" w:rsidR="007E27DB" w:rsidRPr="00C90597" w:rsidRDefault="007E27DB" w:rsidP="007E27DB">
      <w:pPr>
        <w:pStyle w:val="Odstavekseznama"/>
        <w:numPr>
          <w:ilvl w:val="1"/>
          <w:numId w:val="49"/>
        </w:numPr>
        <w:overflowPunct w:val="0"/>
        <w:autoSpaceDE w:val="0"/>
        <w:autoSpaceDN w:val="0"/>
        <w:spacing w:before="6" w:line="288" w:lineRule="auto"/>
        <w:ind w:left="426" w:hanging="426"/>
        <w:jc w:val="both"/>
        <w:rPr>
          <w:rStyle w:val="Hiperpovezava"/>
          <w:b/>
          <w:bCs/>
          <w:color w:val="auto"/>
          <w:u w:val="none"/>
        </w:rPr>
      </w:pPr>
      <w:r w:rsidRPr="00C90597">
        <w:rPr>
          <w:b/>
          <w:bCs/>
        </w:rPr>
        <w:t xml:space="preserve">ZGPro-1 </w:t>
      </w:r>
      <w:r w:rsidRPr="00C90597">
        <w:t>Zakon o gradbenih proizvodih (</w:t>
      </w:r>
      <w:r w:rsidRPr="00C90597">
        <w:rPr>
          <w:shd w:val="clear" w:color="auto" w:fill="FFFFFF"/>
        </w:rPr>
        <w:t>Uradni list RS, št. </w:t>
      </w:r>
      <w:hyperlink r:id="rId42" w:tgtFrame="_blank" w:tooltip="Zakon o gradbenih proizvodih (ZGPro-1)" w:history="1">
        <w:r w:rsidRPr="00C90597">
          <w:rPr>
            <w:rStyle w:val="Hiperpovezava"/>
            <w:color w:val="auto"/>
            <w:u w:val="none"/>
            <w:shd w:val="clear" w:color="auto" w:fill="FFFFFF"/>
          </w:rPr>
          <w:t>82/13</w:t>
        </w:r>
      </w:hyperlink>
      <w:r w:rsidRPr="00C90597">
        <w:rPr>
          <w:rStyle w:val="Hiperpovezava"/>
          <w:color w:val="auto"/>
          <w:u w:val="none"/>
          <w:shd w:val="clear" w:color="auto" w:fill="FFFFFF"/>
        </w:rPr>
        <w:t>)</w:t>
      </w:r>
    </w:p>
    <w:p w14:paraId="0CA7F317" w14:textId="77777777" w:rsidR="007E27DB" w:rsidRPr="00C90597" w:rsidRDefault="007E27DB" w:rsidP="007E27DB">
      <w:pPr>
        <w:pStyle w:val="Odstavekseznama"/>
        <w:numPr>
          <w:ilvl w:val="1"/>
          <w:numId w:val="49"/>
        </w:numPr>
        <w:overflowPunct w:val="0"/>
        <w:autoSpaceDE w:val="0"/>
        <w:autoSpaceDN w:val="0"/>
        <w:spacing w:before="3" w:line="288" w:lineRule="auto"/>
        <w:ind w:left="426" w:hanging="426"/>
        <w:jc w:val="both"/>
      </w:pPr>
      <w:r w:rsidRPr="00C90597">
        <w:rPr>
          <w:b/>
          <w:bCs/>
        </w:rPr>
        <w:t xml:space="preserve">ZGD-1 </w:t>
      </w:r>
      <w:r w:rsidRPr="00C90597">
        <w:t>Zakon o gospodarskih družbah (</w:t>
      </w:r>
      <w:r w:rsidRPr="00C90597">
        <w:rPr>
          <w:shd w:val="clear" w:color="auto" w:fill="FFFFFF"/>
        </w:rPr>
        <w:t>Uradni list RS, št. </w:t>
      </w:r>
      <w:hyperlink r:id="rId43" w:tgtFrame="_blank" w:tooltip="Zakon o gospodarskih družbah (uradno prečiščeno besedilo) (ZGD-1-UPB3)" w:history="1">
        <w:r w:rsidRPr="00C90597">
          <w:rPr>
            <w:rStyle w:val="OdstavekseznamaZnak"/>
            <w:shd w:val="clear" w:color="auto" w:fill="FFFFFF"/>
          </w:rPr>
          <w:t>65/09</w:t>
        </w:r>
      </w:hyperlink>
      <w:r w:rsidRPr="00C90597">
        <w:rPr>
          <w:shd w:val="clear" w:color="auto" w:fill="FFFFFF"/>
        </w:rPr>
        <w:t> – uradno prečiščeno besedilo, </w:t>
      </w:r>
      <w:hyperlink r:id="rId44" w:tgtFrame="_blank" w:tooltip="Zakon o dopolnitvah Zakona o gospodarskih družbah (ZGD-1D)" w:history="1">
        <w:r w:rsidRPr="00C90597">
          <w:rPr>
            <w:rStyle w:val="OdstavekseznamaZnak"/>
            <w:shd w:val="clear" w:color="auto" w:fill="FFFFFF"/>
          </w:rPr>
          <w:t>33/11</w:t>
        </w:r>
      </w:hyperlink>
      <w:r w:rsidRPr="00C90597">
        <w:rPr>
          <w:shd w:val="clear" w:color="auto" w:fill="FFFFFF"/>
        </w:rPr>
        <w:t>, </w:t>
      </w:r>
      <w:hyperlink r:id="rId45" w:tgtFrame="_blank" w:tooltip="Zakon o dopolnitvah Zakona o gospodarskih družbah (ZGD-1E)" w:history="1">
        <w:r w:rsidRPr="00C90597">
          <w:rPr>
            <w:rStyle w:val="OdstavekseznamaZnak"/>
            <w:shd w:val="clear" w:color="auto" w:fill="FFFFFF"/>
          </w:rPr>
          <w:t>91/11</w:t>
        </w:r>
      </w:hyperlink>
      <w:r w:rsidRPr="00C90597">
        <w:rPr>
          <w:shd w:val="clear" w:color="auto" w:fill="FFFFFF"/>
        </w:rPr>
        <w:t>, </w:t>
      </w:r>
      <w:hyperlink r:id="rId46" w:tgtFrame="_blank" w:tooltip="Zakon o spremembah in dopolnitvah Zakona o gospodarskih družbah (ZGD-1F)" w:history="1">
        <w:r w:rsidRPr="00C90597">
          <w:rPr>
            <w:rStyle w:val="OdstavekseznamaZnak"/>
            <w:shd w:val="clear" w:color="auto" w:fill="FFFFFF"/>
          </w:rPr>
          <w:t>32/12</w:t>
        </w:r>
      </w:hyperlink>
      <w:r w:rsidRPr="00C90597">
        <w:rPr>
          <w:shd w:val="clear" w:color="auto" w:fill="FFFFFF"/>
        </w:rPr>
        <w:t>, </w:t>
      </w:r>
      <w:hyperlink r:id="rId47" w:tgtFrame="_blank" w:tooltip="Zakon o spremembah in dopolnitvah Zakona o gospodarskih družbah (ZGD-1G)" w:history="1">
        <w:r w:rsidRPr="00C90597">
          <w:rPr>
            <w:rStyle w:val="OdstavekseznamaZnak"/>
            <w:shd w:val="clear" w:color="auto" w:fill="FFFFFF"/>
          </w:rPr>
          <w:t>57/12</w:t>
        </w:r>
      </w:hyperlink>
      <w:r w:rsidRPr="00C90597">
        <w:rPr>
          <w:shd w:val="clear" w:color="auto" w:fill="FFFFFF"/>
        </w:rPr>
        <w:t>, </w:t>
      </w:r>
      <w:hyperlink r:id="rId48"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w:history="1">
        <w:r w:rsidRPr="00C90597">
          <w:rPr>
            <w:rStyle w:val="OdstavekseznamaZnak"/>
            <w:shd w:val="clear" w:color="auto" w:fill="FFFFFF"/>
          </w:rPr>
          <w:t>44/13</w:t>
        </w:r>
      </w:hyperlink>
      <w:r w:rsidRPr="00C90597">
        <w:rPr>
          <w:shd w:val="clear" w:color="auto" w:fill="FFFFFF"/>
        </w:rPr>
        <w:t xml:space="preserve"> – </w:t>
      </w:r>
      <w:proofErr w:type="spellStart"/>
      <w:r w:rsidRPr="00C90597">
        <w:rPr>
          <w:shd w:val="clear" w:color="auto" w:fill="FFFFFF"/>
        </w:rPr>
        <w:t>odl</w:t>
      </w:r>
      <w:proofErr w:type="spellEnd"/>
      <w:r w:rsidRPr="00C90597">
        <w:rPr>
          <w:shd w:val="clear" w:color="auto" w:fill="FFFFFF"/>
        </w:rPr>
        <w:t>. US, </w:t>
      </w:r>
      <w:hyperlink r:id="rId49" w:tgtFrame="_blank" w:tooltip="Zakon o spremembah in dopolnitvah Zakona o gospodarskih družbah (ZGD-1H)" w:history="1">
        <w:r w:rsidRPr="00C90597">
          <w:rPr>
            <w:rStyle w:val="OdstavekseznamaZnak"/>
            <w:shd w:val="clear" w:color="auto" w:fill="FFFFFF"/>
          </w:rPr>
          <w:t>82/13</w:t>
        </w:r>
      </w:hyperlink>
      <w:r w:rsidRPr="00C90597">
        <w:rPr>
          <w:shd w:val="clear" w:color="auto" w:fill="FFFFFF"/>
        </w:rPr>
        <w:t>, </w:t>
      </w:r>
      <w:hyperlink r:id="rId50" w:tgtFrame="_blank" w:tooltip="Zakon o spremembah in dopolnitvah Zakona o gospodarskih družbah (ZGD-1I)" w:history="1">
        <w:r w:rsidRPr="00C90597">
          <w:rPr>
            <w:rStyle w:val="OdstavekseznamaZnak"/>
            <w:shd w:val="clear" w:color="auto" w:fill="FFFFFF"/>
          </w:rPr>
          <w:t>55/15</w:t>
        </w:r>
      </w:hyperlink>
      <w:r w:rsidRPr="00C90597">
        <w:rPr>
          <w:shd w:val="clear" w:color="auto" w:fill="FFFFFF"/>
        </w:rPr>
        <w:t>, </w:t>
      </w:r>
      <w:hyperlink r:id="rId51" w:tgtFrame="_blank" w:tooltip="Zakon o spremembah in dopolnitvah Zakona o gospodarskih družbah (ZGD-1J)" w:history="1">
        <w:r w:rsidRPr="00C90597">
          <w:rPr>
            <w:rStyle w:val="OdstavekseznamaZnak"/>
            <w:shd w:val="clear" w:color="auto" w:fill="FFFFFF"/>
          </w:rPr>
          <w:t>15/17</w:t>
        </w:r>
      </w:hyperlink>
      <w:r w:rsidRPr="00C90597">
        <w:rPr>
          <w:shd w:val="clear" w:color="auto" w:fill="FFFFFF"/>
        </w:rPr>
        <w:t>, </w:t>
      </w:r>
      <w:hyperlink r:id="rId52" w:tgtFrame="_blank" w:tooltip="Zakon o poslovni skrivnosti (ZPosS)" w:history="1">
        <w:r w:rsidRPr="00C90597">
          <w:rPr>
            <w:rStyle w:val="OdstavekseznamaZnak"/>
            <w:shd w:val="clear" w:color="auto" w:fill="FFFFFF"/>
          </w:rPr>
          <w:t>22/19</w:t>
        </w:r>
      </w:hyperlink>
      <w:r w:rsidRPr="00C90597">
        <w:rPr>
          <w:shd w:val="clear" w:color="auto" w:fill="FFFFFF"/>
        </w:rPr>
        <w:t> –</w:t>
      </w:r>
      <w:r w:rsidRPr="00C90597">
        <w:t xml:space="preserve"> Zakon o poslovni skrivnosti (</w:t>
      </w:r>
      <w:proofErr w:type="spellStart"/>
      <w:r w:rsidRPr="00C90597">
        <w:t>ZPosS</w:t>
      </w:r>
      <w:proofErr w:type="spellEnd"/>
      <w:r w:rsidRPr="00C90597">
        <w:t xml:space="preserve">) </w:t>
      </w:r>
      <w:hyperlink r:id="rId53" w:tgtFrame="_blank" w:tooltip="Zakon o spremembah in dopolnitvah Zakona o integriteti in preprečevanju korupcije (ZIntPK-C)" w:history="1">
        <w:r w:rsidRPr="00C90597">
          <w:rPr>
            <w:rStyle w:val="OdstavekseznamaZnak"/>
            <w:shd w:val="clear" w:color="auto" w:fill="FFFFFF"/>
          </w:rPr>
          <w:t>158/20</w:t>
        </w:r>
      </w:hyperlink>
      <w:r w:rsidRPr="00C90597">
        <w:rPr>
          <w:shd w:val="clear" w:color="auto" w:fill="FFFFFF"/>
        </w:rPr>
        <w:t xml:space="preserve"> – Zakon o spremembah in dopolnitvah Zakona o integriteti in preprečevanju korupcije – </w:t>
      </w:r>
      <w:proofErr w:type="spellStart"/>
      <w:r w:rsidRPr="00C90597">
        <w:rPr>
          <w:shd w:val="clear" w:color="auto" w:fill="FFFFFF"/>
        </w:rPr>
        <w:t>ZIntPK</w:t>
      </w:r>
      <w:proofErr w:type="spellEnd"/>
      <w:r w:rsidRPr="00C90597">
        <w:rPr>
          <w:shd w:val="clear" w:color="auto" w:fill="FFFFFF"/>
        </w:rPr>
        <w:t>-C, </w:t>
      </w:r>
      <w:hyperlink r:id="rId54" w:tgtFrame="_blank" w:tooltip="Zakon o spremembah in dopolnitvah Zakona o gospodarskih družbah (ZGD-1K)" w:history="1">
        <w:r w:rsidRPr="00C90597">
          <w:rPr>
            <w:rStyle w:val="OdstavekseznamaZnak"/>
            <w:shd w:val="clear" w:color="auto" w:fill="FFFFFF"/>
          </w:rPr>
          <w:t>18/21</w:t>
        </w:r>
      </w:hyperlink>
      <w:r w:rsidRPr="00C90597">
        <w:rPr>
          <w:shd w:val="clear" w:color="auto" w:fill="FFFFFF"/>
        </w:rPr>
        <w:t>, </w:t>
      </w:r>
      <w:hyperlink r:id="rId55" w:tgtFrame="_blank" w:tooltip="Zakon o spremembah in dopolnitvah Zakona o državni upravi (ZDU-1O)" w:history="1">
        <w:r w:rsidRPr="00C90597">
          <w:rPr>
            <w:rStyle w:val="OdstavekseznamaZnak"/>
            <w:shd w:val="clear" w:color="auto" w:fill="FFFFFF"/>
          </w:rPr>
          <w:t>18/23</w:t>
        </w:r>
      </w:hyperlink>
      <w:r w:rsidRPr="00C90597">
        <w:rPr>
          <w:shd w:val="clear" w:color="auto" w:fill="FFFFFF"/>
        </w:rPr>
        <w:t> – Zakon o spremembah in dopolnitvah Zakona o državni upravi – (ZDU-1O)</w:t>
      </w:r>
    </w:p>
    <w:p w14:paraId="22257ED1" w14:textId="2F7B6781" w:rsidR="007E27DB" w:rsidRPr="00C90597" w:rsidRDefault="007E27DB" w:rsidP="007E27DB">
      <w:pPr>
        <w:pStyle w:val="Odstavekseznama"/>
        <w:numPr>
          <w:ilvl w:val="1"/>
          <w:numId w:val="49"/>
        </w:numPr>
        <w:overflowPunct w:val="0"/>
        <w:autoSpaceDE w:val="0"/>
        <w:autoSpaceDN w:val="0"/>
        <w:spacing w:before="1" w:line="288" w:lineRule="auto"/>
        <w:ind w:left="426" w:hanging="426"/>
        <w:jc w:val="both"/>
      </w:pPr>
      <w:r w:rsidRPr="00C90597">
        <w:rPr>
          <w:b/>
          <w:bCs/>
        </w:rPr>
        <w:t xml:space="preserve">ZID-1 </w:t>
      </w:r>
      <w:r w:rsidRPr="00C90597">
        <w:t xml:space="preserve">Zakon o inšpekciji dela (Uradni list. RS, št. 19/14, 55/17) </w:t>
      </w:r>
    </w:p>
    <w:p w14:paraId="137EDA04" w14:textId="77777777" w:rsidR="007E27DB" w:rsidRPr="00C90597" w:rsidRDefault="007E27DB" w:rsidP="007E27DB">
      <w:pPr>
        <w:pStyle w:val="Odstavekseznama"/>
        <w:numPr>
          <w:ilvl w:val="1"/>
          <w:numId w:val="49"/>
        </w:numPr>
        <w:overflowPunct w:val="0"/>
        <w:autoSpaceDE w:val="0"/>
        <w:autoSpaceDN w:val="0"/>
        <w:spacing w:before="31" w:line="288" w:lineRule="auto"/>
        <w:ind w:left="426" w:hanging="426"/>
        <w:jc w:val="both"/>
      </w:pPr>
      <w:r w:rsidRPr="00C90597">
        <w:rPr>
          <w:b/>
          <w:bCs/>
        </w:rPr>
        <w:t xml:space="preserve">ZIN </w:t>
      </w:r>
      <w:r w:rsidRPr="00C90597">
        <w:t xml:space="preserve">Zakon o inšpekcijskem nadzoru (Uradni list RS, št. </w:t>
      </w:r>
      <w:hyperlink r:id="rId56" w:history="1">
        <w:r w:rsidRPr="00C90597">
          <w:rPr>
            <w:rStyle w:val="Hiperpovezava"/>
            <w:color w:val="auto"/>
            <w:u w:val="none"/>
          </w:rPr>
          <w:t xml:space="preserve">43/07 </w:t>
        </w:r>
      </w:hyperlink>
      <w:r w:rsidRPr="00C90597">
        <w:t>– uradno prečiščeno besedilo in</w:t>
      </w:r>
      <w:hyperlink r:id="rId57" w:history="1">
        <w:r w:rsidRPr="00C90597">
          <w:rPr>
            <w:rStyle w:val="Hiperpovezava"/>
            <w:color w:val="auto"/>
            <w:u w:val="none"/>
          </w:rPr>
          <w:t xml:space="preserve"> 40/14</w:t>
        </w:r>
      </w:hyperlink>
      <w:r w:rsidRPr="00C90597">
        <w:t>)</w:t>
      </w:r>
    </w:p>
    <w:p w14:paraId="047E86E0" w14:textId="77777777" w:rsidR="007E27DB" w:rsidRPr="00C90597" w:rsidRDefault="007E27DB" w:rsidP="007E27DB">
      <w:pPr>
        <w:pStyle w:val="Odstavekseznama"/>
        <w:numPr>
          <w:ilvl w:val="1"/>
          <w:numId w:val="49"/>
        </w:numPr>
        <w:overflowPunct w:val="0"/>
        <w:autoSpaceDE w:val="0"/>
        <w:autoSpaceDN w:val="0"/>
        <w:spacing w:before="31" w:line="288" w:lineRule="auto"/>
        <w:ind w:left="426" w:hanging="426"/>
        <w:jc w:val="both"/>
      </w:pPr>
      <w:r w:rsidRPr="00C90597">
        <w:rPr>
          <w:b/>
          <w:bCs/>
        </w:rPr>
        <w:t>ZIUPRPK</w:t>
      </w:r>
      <w:r w:rsidRPr="00C90597">
        <w:t xml:space="preserve"> </w:t>
      </w:r>
      <w:r w:rsidRPr="00C90597">
        <w:rPr>
          <w:shd w:val="clear" w:color="auto" w:fill="FFFFFF"/>
        </w:rPr>
        <w:t>Zakon o interventnih ukrepih za preprečitev škodljivih posledic pri podaljševanju rudarskih pravic in koncesij (Uradni list RS, št. </w:t>
      </w:r>
      <w:hyperlink r:id="rId58" w:tgtFrame="_blank" w:tooltip="Zakon o interventnih ukrepih za preprečitev škodljivih posledic pri podaljševanju rudarskih pravic in koncesij (ZIUPRPK)" w:history="1">
        <w:r w:rsidRPr="00C90597">
          <w:rPr>
            <w:rStyle w:val="Hiperpovezava"/>
            <w:color w:val="auto"/>
            <w:u w:val="none"/>
            <w:shd w:val="clear" w:color="auto" w:fill="FFFFFF"/>
          </w:rPr>
          <w:t>63/23</w:t>
        </w:r>
      </w:hyperlink>
      <w:r w:rsidRPr="00C90597">
        <w:rPr>
          <w:rStyle w:val="Hiperpovezava"/>
          <w:color w:val="auto"/>
          <w:u w:val="none"/>
          <w:shd w:val="clear" w:color="auto" w:fill="FFFFFF"/>
        </w:rPr>
        <w:t>)</w:t>
      </w:r>
    </w:p>
    <w:p w14:paraId="0508F46E" w14:textId="77777777" w:rsidR="007E27DB" w:rsidRPr="00C90597" w:rsidRDefault="007E27DB" w:rsidP="007E27DB">
      <w:pPr>
        <w:pStyle w:val="Odstavekseznama"/>
        <w:numPr>
          <w:ilvl w:val="1"/>
          <w:numId w:val="49"/>
        </w:numPr>
        <w:overflowPunct w:val="0"/>
        <w:autoSpaceDE w:val="0"/>
        <w:autoSpaceDN w:val="0"/>
        <w:spacing w:before="31" w:line="288" w:lineRule="auto"/>
        <w:ind w:left="426" w:hanging="426"/>
        <w:jc w:val="both"/>
      </w:pPr>
      <w:r w:rsidRPr="00C90597">
        <w:rPr>
          <w:b/>
          <w:bCs/>
        </w:rPr>
        <w:t>ZIUSVP</w:t>
      </w:r>
      <w:r w:rsidRPr="00C90597">
        <w:t xml:space="preserve"> Zakon o izvajanju Uredbe (EU) o splošni varnosti proizvodov (Uradni list RS, št. 101/03)</w:t>
      </w:r>
    </w:p>
    <w:p w14:paraId="4395C427" w14:textId="77777777" w:rsidR="007E27DB" w:rsidRPr="00C90597" w:rsidRDefault="007E27DB" w:rsidP="007E27DB">
      <w:pPr>
        <w:pStyle w:val="Odstavekseznama"/>
        <w:numPr>
          <w:ilvl w:val="1"/>
          <w:numId w:val="49"/>
        </w:numPr>
        <w:overflowPunct w:val="0"/>
        <w:autoSpaceDE w:val="0"/>
        <w:autoSpaceDN w:val="0"/>
        <w:spacing w:before="35" w:line="288" w:lineRule="auto"/>
        <w:ind w:left="426" w:hanging="426"/>
        <w:jc w:val="both"/>
      </w:pPr>
      <w:r w:rsidRPr="00C90597">
        <w:rPr>
          <w:b/>
          <w:bCs/>
        </w:rPr>
        <w:t>ZKN</w:t>
      </w:r>
      <w:r w:rsidRPr="00C90597">
        <w:t xml:space="preserve"> Zakon o katastru nepremičnin (</w:t>
      </w:r>
      <w:r w:rsidRPr="00C90597">
        <w:rPr>
          <w:shd w:val="clear" w:color="auto" w:fill="FFFFFF"/>
        </w:rPr>
        <w:t xml:space="preserve">ZKN) (Uradni list RS, št. </w:t>
      </w:r>
      <w:hyperlink r:id="rId59" w:tgtFrame="_blank" w:tooltip="Zakon o katastru nepremičnin (ZKN)" w:history="1">
        <w:r w:rsidRPr="00C90597">
          <w:rPr>
            <w:rStyle w:val="Hiperpovezava"/>
            <w:color w:val="auto"/>
            <w:u w:val="none"/>
            <w:shd w:val="clear" w:color="auto" w:fill="FFFFFF"/>
          </w:rPr>
          <w:t>54/21</w:t>
        </w:r>
      </w:hyperlink>
      <w:r w:rsidRPr="00C90597">
        <w:rPr>
          <w:shd w:val="clear" w:color="auto" w:fill="FFFFFF"/>
        </w:rPr>
        <w:t xml:space="preserve"> in </w:t>
      </w:r>
      <w:hyperlink r:id="rId60" w:tgtFrame="_blank" w:tooltip="Zakon o spremembah in dopolnitvah Zakona o arhitekturni in inženirski dejavnosti (ZAID-A)" w:history="1">
        <w:r w:rsidRPr="00C90597">
          <w:rPr>
            <w:rStyle w:val="Hiperpovezava"/>
            <w:color w:val="auto"/>
            <w:u w:val="none"/>
            <w:shd w:val="clear" w:color="auto" w:fill="FFFFFF"/>
          </w:rPr>
          <w:t>85/24</w:t>
        </w:r>
      </w:hyperlink>
      <w:r w:rsidRPr="00C90597">
        <w:rPr>
          <w:shd w:val="clear" w:color="auto" w:fill="FFFFFF"/>
        </w:rPr>
        <w:t xml:space="preserve"> – ZAID-A)</w:t>
      </w:r>
    </w:p>
    <w:p w14:paraId="6392DBBD" w14:textId="436006D0" w:rsidR="007E27DB" w:rsidRPr="00C90597" w:rsidRDefault="007E27DB" w:rsidP="007E27DB">
      <w:pPr>
        <w:pStyle w:val="Odstavekseznama"/>
        <w:numPr>
          <w:ilvl w:val="1"/>
          <w:numId w:val="49"/>
        </w:numPr>
        <w:overflowPunct w:val="0"/>
        <w:autoSpaceDE w:val="0"/>
        <w:autoSpaceDN w:val="0"/>
        <w:spacing w:before="3" w:line="288" w:lineRule="auto"/>
        <w:ind w:left="426" w:hanging="426"/>
        <w:jc w:val="both"/>
        <w:rPr>
          <w:rStyle w:val="Hiperpovezava"/>
          <w:color w:val="auto"/>
          <w:u w:val="none"/>
        </w:rPr>
      </w:pPr>
      <w:r w:rsidRPr="00C90597">
        <w:rPr>
          <w:b/>
          <w:bCs/>
        </w:rPr>
        <w:t>ZMVN-1</w:t>
      </w:r>
      <w:r w:rsidRPr="00C90597">
        <w:t xml:space="preserve"> Zakon o množičnem vrednotenju nepremičnin (</w:t>
      </w:r>
      <w:r w:rsidRPr="00C90597">
        <w:rPr>
          <w:shd w:val="clear" w:color="auto" w:fill="FFFFFF"/>
        </w:rPr>
        <w:t>Uradni list RS, št. </w:t>
      </w:r>
      <w:hyperlink r:id="rId61" w:tgtFrame="_blank" w:tooltip="Zakon o množičnem vrednotenju nepremičnin (ZMVN-1)" w:history="1">
        <w:r w:rsidRPr="00C90597">
          <w:rPr>
            <w:rStyle w:val="Hiperpovezava"/>
            <w:color w:val="auto"/>
            <w:u w:val="none"/>
            <w:shd w:val="clear" w:color="auto" w:fill="FFFFFF"/>
          </w:rPr>
          <w:t>77/17</w:t>
        </w:r>
      </w:hyperlink>
      <w:r w:rsidRPr="00C90597">
        <w:rPr>
          <w:shd w:val="clear" w:color="auto" w:fill="FFFFFF"/>
        </w:rPr>
        <w:t xml:space="preserve">, </w:t>
      </w:r>
      <w:hyperlink r:id="rId62" w:tgtFrame="_blank" w:tooltip="Zakon o spremembah in dopolnitvi Zakona o množičnem vrednotenju nepremičnin (ZMVN-1A)" w:history="1">
        <w:r w:rsidRPr="00C90597">
          <w:rPr>
            <w:rStyle w:val="Hiperpovezava"/>
            <w:color w:val="auto"/>
            <w:u w:val="none"/>
            <w:shd w:val="clear" w:color="auto" w:fill="FFFFFF"/>
          </w:rPr>
          <w:t>33/19</w:t>
        </w:r>
      </w:hyperlink>
      <w:r w:rsidRPr="00C90597">
        <w:rPr>
          <w:shd w:val="clear" w:color="auto" w:fill="FFFFFF"/>
        </w:rPr>
        <w:t xml:space="preserve">, </w:t>
      </w:r>
      <w:hyperlink r:id="rId63" w:tgtFrame="_blank" w:tooltip="Zakon o spremembah in dopolnitvah Zakona o množičnem vrednotenju nepremičnin (ZMVN-1B)" w:history="1">
        <w:r w:rsidRPr="00C90597">
          <w:rPr>
            <w:rStyle w:val="Hiperpovezava"/>
            <w:color w:val="auto"/>
            <w:u w:val="none"/>
            <w:shd w:val="clear" w:color="auto" w:fill="FFFFFF"/>
          </w:rPr>
          <w:t>66/19</w:t>
        </w:r>
      </w:hyperlink>
      <w:r w:rsidRPr="00C90597">
        <w:rPr>
          <w:shd w:val="clear" w:color="auto" w:fill="FFFFFF"/>
        </w:rPr>
        <w:t xml:space="preserve">, </w:t>
      </w:r>
      <w:hyperlink r:id="rId64" w:tgtFrame="_blank" w:tooltip="Odločba o ugotovitvi, da členi 3, 5, 6, 7, 8, 9, 11, 12, z izjemo njegovega drugega odstavka, in 20 Zakona o množičnem vrednotenju nepremičnin niso v neskladju z Ustavo, in razveljavitvi drugega odstavka 12. člena Zakona o množičnem vrednotenju nepremični" w:history="1">
        <w:r w:rsidRPr="00C90597">
          <w:rPr>
            <w:rStyle w:val="Hiperpovezava"/>
            <w:color w:val="auto"/>
            <w:u w:val="none"/>
            <w:shd w:val="clear" w:color="auto" w:fill="FFFFFF"/>
          </w:rPr>
          <w:t>54/23</w:t>
        </w:r>
      </w:hyperlink>
      <w:r w:rsidRPr="00C90597">
        <w:rPr>
          <w:shd w:val="clear" w:color="auto" w:fill="FFFFFF"/>
        </w:rPr>
        <w:t xml:space="preserve"> – </w:t>
      </w:r>
      <w:proofErr w:type="spellStart"/>
      <w:r w:rsidRPr="00C90597">
        <w:rPr>
          <w:shd w:val="clear" w:color="auto" w:fill="FFFFFF"/>
        </w:rPr>
        <w:t>odl</w:t>
      </w:r>
      <w:proofErr w:type="spellEnd"/>
      <w:r w:rsidRPr="00C90597">
        <w:rPr>
          <w:shd w:val="clear" w:color="auto" w:fill="FFFFFF"/>
        </w:rPr>
        <w:t xml:space="preserve">. </w:t>
      </w:r>
      <w:r w:rsidRPr="00C90597">
        <w:t>Ustavnega sodišča Republike Slovenije</w:t>
      </w:r>
      <w:r w:rsidRPr="00C90597">
        <w:rPr>
          <w:shd w:val="clear" w:color="auto" w:fill="FFFFFF"/>
        </w:rPr>
        <w:t xml:space="preserve"> (US) in </w:t>
      </w:r>
      <w:hyperlink r:id="rId65" w:tgtFrame="_blank" w:tooltip="Zakon o spremembah in dopolnitvah Zakona o množičnem vrednotenju nepremičnin (ZMVN-1C)" w:history="1">
        <w:r w:rsidRPr="00C90597">
          <w:rPr>
            <w:rStyle w:val="Hiperpovezava"/>
            <w:color w:val="auto"/>
            <w:u w:val="none"/>
            <w:shd w:val="clear" w:color="auto" w:fill="FFFFFF"/>
          </w:rPr>
          <w:t>100/24</w:t>
        </w:r>
      </w:hyperlink>
      <w:r w:rsidRPr="00C90597">
        <w:rPr>
          <w:rStyle w:val="Hiperpovezava"/>
          <w:color w:val="auto"/>
          <w:u w:val="none"/>
          <w:shd w:val="clear" w:color="auto" w:fill="FFFFFF"/>
        </w:rPr>
        <w:t>)</w:t>
      </w:r>
    </w:p>
    <w:p w14:paraId="1404DE1E" w14:textId="5731C210" w:rsidR="007E27DB" w:rsidRPr="00C90597" w:rsidRDefault="007E27DB" w:rsidP="007E27DB">
      <w:pPr>
        <w:pStyle w:val="Odstavekseznama"/>
        <w:numPr>
          <w:ilvl w:val="1"/>
          <w:numId w:val="49"/>
        </w:numPr>
        <w:overflowPunct w:val="0"/>
        <w:autoSpaceDE w:val="0"/>
        <w:autoSpaceDN w:val="0"/>
        <w:spacing w:before="3" w:line="288" w:lineRule="auto"/>
        <w:ind w:left="426" w:hanging="426"/>
        <w:jc w:val="both"/>
      </w:pPr>
      <w:r w:rsidRPr="00C90597">
        <w:rPr>
          <w:b/>
          <w:bCs/>
        </w:rPr>
        <w:t xml:space="preserve">ZON </w:t>
      </w:r>
      <w:r w:rsidRPr="00C90597">
        <w:t>Zakon o ohranjanju narave (</w:t>
      </w:r>
      <w:r w:rsidRPr="00C90597">
        <w:rPr>
          <w:shd w:val="clear" w:color="auto" w:fill="FFFFFF"/>
        </w:rPr>
        <w:t>Uradni list RS, št. </w:t>
      </w:r>
      <w:hyperlink r:id="rId66" w:tgtFrame="_blank" w:tooltip="Zakon o ohranjanju narave (uradno prečiščeno besedilo)" w:history="1">
        <w:r w:rsidRPr="00C90597">
          <w:rPr>
            <w:rStyle w:val="Hiperpovezava"/>
            <w:color w:val="auto"/>
            <w:u w:val="none"/>
            <w:shd w:val="clear" w:color="auto" w:fill="FFFFFF"/>
          </w:rPr>
          <w:t>96/04</w:t>
        </w:r>
      </w:hyperlink>
      <w:r w:rsidRPr="00C90597">
        <w:rPr>
          <w:shd w:val="clear" w:color="auto" w:fill="FFFFFF"/>
        </w:rPr>
        <w:t> – uradno prečiščeno besedilo, </w:t>
      </w:r>
      <w:hyperlink r:id="rId67" w:tgtFrame="_blank" w:tooltip="Zakon o društvih" w:history="1">
        <w:r w:rsidRPr="00C90597">
          <w:rPr>
            <w:rStyle w:val="Hiperpovezava"/>
            <w:color w:val="auto"/>
            <w:u w:val="none"/>
            <w:shd w:val="clear" w:color="auto" w:fill="FFFFFF"/>
          </w:rPr>
          <w:t>61/06</w:t>
        </w:r>
      </w:hyperlink>
      <w:r w:rsidRPr="00C90597">
        <w:rPr>
          <w:shd w:val="clear" w:color="auto" w:fill="FFFFFF"/>
        </w:rPr>
        <w:t> – ZDru-1, </w:t>
      </w:r>
      <w:hyperlink r:id="rId68" w:tgtFrame="_blank" w:tooltip="Zakon o spremembah in dopolnitvah Zakona o Skladu kmetijskih zemljišč in gozdov Republike Slovenije" w:history="1">
        <w:r w:rsidRPr="00C90597">
          <w:rPr>
            <w:rStyle w:val="Hiperpovezava"/>
            <w:color w:val="auto"/>
            <w:u w:val="none"/>
            <w:shd w:val="clear" w:color="auto" w:fill="FFFFFF"/>
          </w:rPr>
          <w:t>8/10</w:t>
        </w:r>
      </w:hyperlink>
      <w:r w:rsidRPr="00C90597">
        <w:rPr>
          <w:shd w:val="clear" w:color="auto" w:fill="FFFFFF"/>
        </w:rPr>
        <w:t> – ZSKZ-B, </w:t>
      </w:r>
      <w:hyperlink r:id="rId69" w:tgtFrame="_blank" w:tooltip="Zakon o spremembah in dopolnitvah Zakona o ohranjanju narave" w:history="1">
        <w:r w:rsidRPr="00C90597">
          <w:rPr>
            <w:rStyle w:val="Hiperpovezava"/>
            <w:color w:val="auto"/>
            <w:u w:val="none"/>
            <w:shd w:val="clear" w:color="auto" w:fill="FFFFFF"/>
          </w:rPr>
          <w:t>46/14</w:t>
        </w:r>
      </w:hyperlink>
      <w:r w:rsidRPr="00C90597">
        <w:rPr>
          <w:shd w:val="clear" w:color="auto" w:fill="FFFFFF"/>
        </w:rPr>
        <w:t>, </w:t>
      </w:r>
      <w:hyperlink r:id="rId70" w:tgtFrame="_blank" w:tooltip="Zakon o nevladnih organizacijah" w:history="1">
        <w:r w:rsidRPr="00C90597">
          <w:rPr>
            <w:rStyle w:val="Hiperpovezava"/>
            <w:color w:val="auto"/>
            <w:u w:val="none"/>
            <w:shd w:val="clear" w:color="auto" w:fill="FFFFFF"/>
          </w:rPr>
          <w:t>21/18</w:t>
        </w:r>
      </w:hyperlink>
      <w:r w:rsidRPr="00C90597">
        <w:rPr>
          <w:shd w:val="clear" w:color="auto" w:fill="FFFFFF"/>
        </w:rPr>
        <w:t xml:space="preserve"> – </w:t>
      </w:r>
      <w:proofErr w:type="spellStart"/>
      <w:r w:rsidRPr="00C90597">
        <w:rPr>
          <w:shd w:val="clear" w:color="auto" w:fill="FFFFFF"/>
        </w:rPr>
        <w:t>ZNOrg</w:t>
      </w:r>
      <w:proofErr w:type="spellEnd"/>
      <w:r w:rsidRPr="00C90597">
        <w:rPr>
          <w:shd w:val="clear" w:color="auto" w:fill="FFFFFF"/>
        </w:rPr>
        <w:t>, </w:t>
      </w:r>
      <w:hyperlink r:id="rId71" w:tgtFrame="_blank" w:tooltip="Zakon o dopolnitvah Zakona o ohranjanju narave" w:history="1">
        <w:r w:rsidRPr="00C90597">
          <w:rPr>
            <w:rStyle w:val="Hiperpovezava"/>
            <w:color w:val="auto"/>
            <w:u w:val="none"/>
            <w:shd w:val="clear" w:color="auto" w:fill="FFFFFF"/>
          </w:rPr>
          <w:t>31/18</w:t>
        </w:r>
      </w:hyperlink>
      <w:r w:rsidRPr="00C90597">
        <w:rPr>
          <w:shd w:val="clear" w:color="auto" w:fill="FFFFFF"/>
        </w:rPr>
        <w:t>, </w:t>
      </w:r>
      <w:hyperlink r:id="rId72" w:tgtFrame="_blank" w:tooltip="Zakon o spremembah Zakona o ohranjanju narave " w:history="1">
        <w:r w:rsidRPr="00C90597">
          <w:rPr>
            <w:rStyle w:val="Hiperpovezava"/>
            <w:color w:val="auto"/>
            <w:u w:val="none"/>
            <w:shd w:val="clear" w:color="auto" w:fill="FFFFFF"/>
          </w:rPr>
          <w:t>82/20</w:t>
        </w:r>
      </w:hyperlink>
      <w:r w:rsidRPr="00C90597">
        <w:rPr>
          <w:shd w:val="clear" w:color="auto" w:fill="FFFFFF"/>
        </w:rPr>
        <w:t>, </w:t>
      </w:r>
      <w:hyperlink r:id="rId73" w:tgtFrame="_blank" w:tooltip="Zakon o debirokratizaciji" w:history="1">
        <w:r w:rsidRPr="00C90597">
          <w:rPr>
            <w:rStyle w:val="Hiperpovezava"/>
            <w:color w:val="auto"/>
            <w:u w:val="none"/>
            <w:shd w:val="clear" w:color="auto" w:fill="FFFFFF"/>
          </w:rPr>
          <w:t>3/22</w:t>
        </w:r>
      </w:hyperlink>
      <w:r w:rsidRPr="00C90597">
        <w:rPr>
          <w:shd w:val="clear" w:color="auto" w:fill="FFFFFF"/>
        </w:rPr>
        <w:t xml:space="preserve"> – </w:t>
      </w:r>
      <w:proofErr w:type="spellStart"/>
      <w:r w:rsidRPr="00C90597">
        <w:rPr>
          <w:shd w:val="clear" w:color="auto" w:fill="FFFFFF"/>
        </w:rPr>
        <w:t>ZDeb</w:t>
      </w:r>
      <w:proofErr w:type="spellEnd"/>
      <w:r w:rsidRPr="00C90597">
        <w:rPr>
          <w:shd w:val="clear" w:color="auto" w:fill="FFFFFF"/>
        </w:rPr>
        <w:t>, </w:t>
      </w:r>
      <w:hyperlink r:id="rId74" w:tgtFrame="_blank" w:tooltip="Zakon za zmanjšanje neenakosti in škodljivih posegov politike ter zagotavljanje spoštovanja pravne države" w:history="1">
        <w:r w:rsidRPr="00C90597">
          <w:rPr>
            <w:rStyle w:val="Hiperpovezava"/>
            <w:color w:val="auto"/>
            <w:u w:val="none"/>
            <w:shd w:val="clear" w:color="auto" w:fill="FFFFFF"/>
          </w:rPr>
          <w:t>105/22</w:t>
        </w:r>
      </w:hyperlink>
      <w:r w:rsidRPr="00C90597">
        <w:rPr>
          <w:shd w:val="clear" w:color="auto" w:fill="FFFFFF"/>
        </w:rPr>
        <w:t> – Zakon za zmanjšanje neenakosti in škodljivih posegov politike ter zagotavljanje spoštovanja pravne države – ZZNŠPP in </w:t>
      </w:r>
      <w:hyperlink r:id="rId75" w:tgtFrame="_blank" w:tooltip="Zakon o spremembah in dopolnitvah Zakona o državni upravi" w:history="1">
        <w:r w:rsidRPr="00C90597">
          <w:rPr>
            <w:rStyle w:val="Hiperpovezava"/>
            <w:color w:val="auto"/>
            <w:u w:val="none"/>
            <w:shd w:val="clear" w:color="auto" w:fill="FFFFFF"/>
          </w:rPr>
          <w:t>18/23</w:t>
        </w:r>
      </w:hyperlink>
      <w:r w:rsidRPr="00C90597">
        <w:rPr>
          <w:shd w:val="clear" w:color="auto" w:fill="FFFFFF"/>
        </w:rPr>
        <w:t> – ZDU-1O</w:t>
      </w:r>
      <w:r w:rsidR="007A43AA" w:rsidRPr="00C90597">
        <w:rPr>
          <w:shd w:val="clear" w:color="auto" w:fill="FFFFFF"/>
        </w:rPr>
        <w:t>)</w:t>
      </w:r>
    </w:p>
    <w:p w14:paraId="19C9F36D" w14:textId="2F25E689" w:rsidR="007E27DB" w:rsidRPr="00C90597" w:rsidRDefault="007E27DB" w:rsidP="007E27DB">
      <w:pPr>
        <w:pStyle w:val="Odstavekseznama"/>
        <w:numPr>
          <w:ilvl w:val="1"/>
          <w:numId w:val="49"/>
        </w:numPr>
        <w:overflowPunct w:val="0"/>
        <w:autoSpaceDE w:val="0"/>
        <w:autoSpaceDN w:val="0"/>
        <w:spacing w:before="5" w:line="288" w:lineRule="auto"/>
        <w:ind w:left="426" w:hanging="426"/>
        <w:jc w:val="both"/>
      </w:pPr>
      <w:r w:rsidRPr="00C90597">
        <w:rPr>
          <w:b/>
          <w:bCs/>
        </w:rPr>
        <w:t>ZORZFS</w:t>
      </w:r>
      <w:r w:rsidRPr="00C90597">
        <w:rPr>
          <w:b/>
          <w:bCs/>
          <w:spacing w:val="-13"/>
        </w:rPr>
        <w:t xml:space="preserve"> </w:t>
      </w:r>
      <w:r w:rsidRPr="00C90597">
        <w:t>Zakon o obnovi, razvoju in zagotavljanju finančnih sredstev (</w:t>
      </w:r>
      <w:r w:rsidRPr="00C90597">
        <w:rPr>
          <w:shd w:val="clear" w:color="auto" w:fill="FFFFFF"/>
        </w:rPr>
        <w:t>Uradni list RS, št. </w:t>
      </w:r>
      <w:hyperlink r:id="rId76" w:tgtFrame="_blank" w:tooltip="Zakon o obnovi, razvoju in zagotavljanju finančnih sredstev (ZORZFS)" w:history="1">
        <w:r w:rsidRPr="00C90597">
          <w:rPr>
            <w:rStyle w:val="Hiperpovezava"/>
            <w:color w:val="auto"/>
            <w:u w:val="none"/>
            <w:shd w:val="clear" w:color="auto" w:fill="FFFFFF"/>
          </w:rPr>
          <w:t>131/23</w:t>
        </w:r>
      </w:hyperlink>
      <w:r w:rsidRPr="00C90597">
        <w:rPr>
          <w:shd w:val="clear" w:color="auto" w:fill="FFFFFF"/>
        </w:rPr>
        <w:t>, </w:t>
      </w:r>
      <w:hyperlink r:id="rId77" w:tgtFrame="_blank" w:tooltip="Zakon o spremembah in dopolnitvah Zakona o obnovi, razvoju in zagotavljanju finančnih sredstev (ZORZFS-A)" w:history="1">
        <w:r w:rsidRPr="00C90597">
          <w:rPr>
            <w:rStyle w:val="Hiperpovezava"/>
            <w:color w:val="auto"/>
            <w:u w:val="none"/>
            <w:shd w:val="clear" w:color="auto" w:fill="FFFFFF"/>
          </w:rPr>
          <w:t>81/24</w:t>
        </w:r>
      </w:hyperlink>
      <w:r w:rsidRPr="00C90597">
        <w:rPr>
          <w:shd w:val="clear" w:color="auto" w:fill="FFFFFF"/>
        </w:rPr>
        <w:t> in </w:t>
      </w:r>
      <w:hyperlink r:id="rId78" w:tgtFrame="_blank" w:tooltip="Zakon o spremembah Zakona o obnovi, razvoju in zagotavljanju finančnih sredstev (ZORZFS-B)" w:history="1">
        <w:r w:rsidRPr="00C90597">
          <w:rPr>
            <w:rStyle w:val="Hiperpovezava"/>
            <w:color w:val="auto"/>
            <w:u w:val="none"/>
            <w:shd w:val="clear" w:color="auto" w:fill="FFFFFF"/>
          </w:rPr>
          <w:t>109/24</w:t>
        </w:r>
      </w:hyperlink>
      <w:r w:rsidRPr="00C90597">
        <w:t>)</w:t>
      </w:r>
    </w:p>
    <w:p w14:paraId="738C5DDB" w14:textId="77777777" w:rsidR="007E27DB" w:rsidRPr="00C90597" w:rsidRDefault="007E27DB" w:rsidP="007E27DB">
      <w:pPr>
        <w:pStyle w:val="Odstavekseznama"/>
        <w:numPr>
          <w:ilvl w:val="1"/>
          <w:numId w:val="49"/>
        </w:numPr>
        <w:overflowPunct w:val="0"/>
        <w:autoSpaceDE w:val="0"/>
        <w:autoSpaceDN w:val="0"/>
        <w:spacing w:before="34" w:line="288" w:lineRule="auto"/>
        <w:ind w:left="426" w:hanging="426"/>
        <w:jc w:val="both"/>
      </w:pPr>
      <w:r w:rsidRPr="00C90597">
        <w:rPr>
          <w:b/>
          <w:bCs/>
        </w:rPr>
        <w:t>ZP-1</w:t>
      </w:r>
      <w:r w:rsidRPr="00C90597">
        <w:rPr>
          <w:b/>
          <w:bCs/>
          <w:spacing w:val="-5"/>
        </w:rPr>
        <w:t xml:space="preserve"> </w:t>
      </w:r>
      <w:r w:rsidRPr="00C90597">
        <w:t>Zakon</w:t>
      </w:r>
      <w:r w:rsidRPr="00C90597">
        <w:rPr>
          <w:spacing w:val="-5"/>
        </w:rPr>
        <w:t xml:space="preserve"> </w:t>
      </w:r>
      <w:r w:rsidRPr="00C90597">
        <w:t>o</w:t>
      </w:r>
      <w:r w:rsidRPr="00C90597">
        <w:rPr>
          <w:spacing w:val="-2"/>
        </w:rPr>
        <w:t xml:space="preserve"> </w:t>
      </w:r>
      <w:r w:rsidRPr="00C90597">
        <w:t>prekrških</w:t>
      </w:r>
      <w:r w:rsidRPr="00C90597">
        <w:rPr>
          <w:spacing w:val="-4"/>
        </w:rPr>
        <w:t xml:space="preserve"> </w:t>
      </w:r>
      <w:r w:rsidRPr="00C90597">
        <w:t>(Uradni</w:t>
      </w:r>
      <w:r w:rsidRPr="00C90597">
        <w:rPr>
          <w:spacing w:val="-6"/>
        </w:rPr>
        <w:t xml:space="preserve"> </w:t>
      </w:r>
      <w:r w:rsidRPr="00C90597">
        <w:t>list</w:t>
      </w:r>
      <w:r w:rsidRPr="00C90597">
        <w:rPr>
          <w:spacing w:val="-4"/>
        </w:rPr>
        <w:t xml:space="preserve"> </w:t>
      </w:r>
      <w:r w:rsidRPr="00C90597">
        <w:t>RS,</w:t>
      </w:r>
      <w:r w:rsidRPr="00C90597">
        <w:rPr>
          <w:spacing w:val="-4"/>
        </w:rPr>
        <w:t xml:space="preserve"> </w:t>
      </w:r>
      <w:r w:rsidRPr="00C90597">
        <w:t>št.</w:t>
      </w:r>
      <w:r w:rsidRPr="00C90597">
        <w:rPr>
          <w:spacing w:val="-1"/>
        </w:rPr>
        <w:t xml:space="preserve"> </w:t>
      </w:r>
      <w:hyperlink r:id="rId79" w:history="1">
        <w:r w:rsidRPr="00C90597">
          <w:rPr>
            <w:rStyle w:val="Hiperpovezava"/>
            <w:color w:val="auto"/>
            <w:u w:val="none"/>
          </w:rPr>
          <w:t>29/11</w:t>
        </w:r>
        <w:r w:rsidRPr="00C90597">
          <w:rPr>
            <w:rStyle w:val="Hiperpovezava"/>
            <w:color w:val="auto"/>
            <w:spacing w:val="-2"/>
            <w:u w:val="none"/>
          </w:rPr>
          <w:t xml:space="preserve"> </w:t>
        </w:r>
      </w:hyperlink>
      <w:r w:rsidRPr="00C90597">
        <w:t>–</w:t>
      </w:r>
      <w:r w:rsidRPr="00C90597">
        <w:rPr>
          <w:spacing w:val="-4"/>
        </w:rPr>
        <w:t xml:space="preserve"> </w:t>
      </w:r>
      <w:r w:rsidRPr="00C90597">
        <w:t>uradno</w:t>
      </w:r>
      <w:r w:rsidRPr="00C90597">
        <w:rPr>
          <w:spacing w:val="-4"/>
        </w:rPr>
        <w:t xml:space="preserve"> </w:t>
      </w:r>
      <w:r w:rsidRPr="00C90597">
        <w:t>prečiščeno</w:t>
      </w:r>
      <w:r w:rsidRPr="00C90597">
        <w:rPr>
          <w:spacing w:val="-4"/>
        </w:rPr>
        <w:t xml:space="preserve"> </w:t>
      </w:r>
      <w:r w:rsidRPr="00C90597">
        <w:t xml:space="preserve">besedilo, </w:t>
      </w:r>
      <w:hyperlink r:id="rId80" w:history="1">
        <w:r w:rsidRPr="00C90597">
          <w:rPr>
            <w:rStyle w:val="Hiperpovezava"/>
            <w:color w:val="auto"/>
            <w:u w:val="none"/>
          </w:rPr>
          <w:t>21/13,</w:t>
        </w:r>
        <w:r w:rsidRPr="00C90597">
          <w:rPr>
            <w:rStyle w:val="Hiperpovezava"/>
            <w:color w:val="auto"/>
            <w:spacing w:val="-2"/>
            <w:u w:val="none"/>
          </w:rPr>
          <w:t xml:space="preserve"> </w:t>
        </w:r>
      </w:hyperlink>
      <w:hyperlink r:id="rId81" w:history="1">
        <w:r w:rsidRPr="00C90597">
          <w:rPr>
            <w:rStyle w:val="Hiperpovezava"/>
            <w:color w:val="auto"/>
            <w:u w:val="none"/>
          </w:rPr>
          <w:t>111/13,</w:t>
        </w:r>
      </w:hyperlink>
      <w:hyperlink r:id="rId82" w:history="1">
        <w:r w:rsidRPr="00C90597">
          <w:rPr>
            <w:rStyle w:val="Hiperpovezava"/>
            <w:color w:val="auto"/>
            <w:u w:val="none"/>
          </w:rPr>
          <w:t xml:space="preserve"> 74/14</w:t>
        </w:r>
        <w:r w:rsidRPr="00C90597">
          <w:rPr>
            <w:rStyle w:val="Hiperpovezava"/>
            <w:color w:val="auto"/>
            <w:spacing w:val="-8"/>
            <w:u w:val="none"/>
          </w:rPr>
          <w:t xml:space="preserve"> </w:t>
        </w:r>
      </w:hyperlink>
      <w:r w:rsidRPr="00C90597">
        <w:t>–</w:t>
      </w:r>
      <w:r w:rsidRPr="00C90597">
        <w:rPr>
          <w:spacing w:val="-5"/>
        </w:rPr>
        <w:t xml:space="preserve"> </w:t>
      </w:r>
      <w:proofErr w:type="spellStart"/>
      <w:r w:rsidRPr="00C90597">
        <w:t>odl</w:t>
      </w:r>
      <w:proofErr w:type="spellEnd"/>
      <w:r w:rsidRPr="00C90597">
        <w:t>.</w:t>
      </w:r>
      <w:r w:rsidRPr="00C90597">
        <w:rPr>
          <w:spacing w:val="-5"/>
        </w:rPr>
        <w:t xml:space="preserve"> </w:t>
      </w:r>
      <w:r w:rsidRPr="00C90597">
        <w:t>US,</w:t>
      </w:r>
      <w:r w:rsidRPr="00C90597">
        <w:rPr>
          <w:spacing w:val="-6"/>
        </w:rPr>
        <w:t xml:space="preserve"> </w:t>
      </w:r>
      <w:hyperlink r:id="rId83" w:history="1">
        <w:r w:rsidRPr="00C90597">
          <w:rPr>
            <w:rStyle w:val="Hiperpovezava"/>
            <w:color w:val="auto"/>
            <w:u w:val="none"/>
          </w:rPr>
          <w:t>92/14</w:t>
        </w:r>
        <w:r w:rsidRPr="00C90597">
          <w:rPr>
            <w:rStyle w:val="Hiperpovezava"/>
            <w:color w:val="auto"/>
            <w:spacing w:val="-6"/>
            <w:u w:val="none"/>
          </w:rPr>
          <w:t xml:space="preserve"> </w:t>
        </w:r>
      </w:hyperlink>
      <w:r w:rsidRPr="00C90597">
        <w:t>–</w:t>
      </w:r>
      <w:r w:rsidRPr="00C90597">
        <w:rPr>
          <w:spacing w:val="-6"/>
        </w:rPr>
        <w:t xml:space="preserve"> </w:t>
      </w:r>
      <w:proofErr w:type="spellStart"/>
      <w:r w:rsidRPr="00C90597">
        <w:t>odl</w:t>
      </w:r>
      <w:proofErr w:type="spellEnd"/>
      <w:r w:rsidRPr="00C90597">
        <w:t>.</w:t>
      </w:r>
      <w:r w:rsidRPr="00C90597">
        <w:rPr>
          <w:spacing w:val="-7"/>
        </w:rPr>
        <w:t xml:space="preserve"> </w:t>
      </w:r>
      <w:r w:rsidRPr="00C90597">
        <w:t>US,</w:t>
      </w:r>
      <w:r w:rsidRPr="00C90597">
        <w:rPr>
          <w:spacing w:val="-6"/>
        </w:rPr>
        <w:t xml:space="preserve"> </w:t>
      </w:r>
      <w:hyperlink r:id="rId84" w:history="1">
        <w:r w:rsidRPr="00C90597">
          <w:rPr>
            <w:rStyle w:val="Hiperpovezava"/>
            <w:color w:val="auto"/>
            <w:u w:val="none"/>
          </w:rPr>
          <w:t>32/16,</w:t>
        </w:r>
        <w:r w:rsidRPr="00C90597">
          <w:rPr>
            <w:rStyle w:val="Hiperpovezava"/>
            <w:color w:val="auto"/>
            <w:spacing w:val="-4"/>
            <w:u w:val="none"/>
          </w:rPr>
          <w:t xml:space="preserve"> </w:t>
        </w:r>
      </w:hyperlink>
      <w:hyperlink r:id="rId85" w:history="1">
        <w:r w:rsidRPr="00C90597">
          <w:rPr>
            <w:rStyle w:val="Hiperpovezava"/>
            <w:color w:val="auto"/>
            <w:u w:val="none"/>
          </w:rPr>
          <w:t>15/17</w:t>
        </w:r>
        <w:r w:rsidRPr="00C90597">
          <w:rPr>
            <w:rStyle w:val="Hiperpovezava"/>
            <w:color w:val="auto"/>
            <w:spacing w:val="-4"/>
            <w:u w:val="none"/>
          </w:rPr>
          <w:t xml:space="preserve"> </w:t>
        </w:r>
      </w:hyperlink>
      <w:r w:rsidRPr="00C90597">
        <w:t>–</w:t>
      </w:r>
      <w:r w:rsidRPr="00C90597">
        <w:rPr>
          <w:spacing w:val="-7"/>
        </w:rPr>
        <w:t xml:space="preserve"> </w:t>
      </w:r>
      <w:proofErr w:type="spellStart"/>
      <w:r w:rsidRPr="00C90597">
        <w:t>odl</w:t>
      </w:r>
      <w:proofErr w:type="spellEnd"/>
      <w:r w:rsidRPr="00C90597">
        <w:t>.</w:t>
      </w:r>
      <w:r w:rsidRPr="00C90597">
        <w:rPr>
          <w:spacing w:val="-6"/>
        </w:rPr>
        <w:t xml:space="preserve"> </w:t>
      </w:r>
      <w:r w:rsidRPr="00C90597">
        <w:t>US,</w:t>
      </w:r>
      <w:r w:rsidRPr="00C90597">
        <w:rPr>
          <w:spacing w:val="-4"/>
        </w:rPr>
        <w:t xml:space="preserve"> </w:t>
      </w:r>
      <w:hyperlink r:id="rId86" w:history="1">
        <w:r w:rsidRPr="00C90597">
          <w:rPr>
            <w:rStyle w:val="Hiperpovezava"/>
            <w:color w:val="auto"/>
            <w:u w:val="none"/>
          </w:rPr>
          <w:t>73/19</w:t>
        </w:r>
        <w:r w:rsidRPr="00C90597">
          <w:rPr>
            <w:rStyle w:val="Hiperpovezava"/>
            <w:color w:val="auto"/>
            <w:spacing w:val="-4"/>
            <w:u w:val="none"/>
          </w:rPr>
          <w:t xml:space="preserve"> </w:t>
        </w:r>
      </w:hyperlink>
      <w:r w:rsidRPr="00C90597">
        <w:t>–</w:t>
      </w:r>
      <w:r w:rsidRPr="00C90597">
        <w:rPr>
          <w:spacing w:val="-7"/>
        </w:rPr>
        <w:t xml:space="preserve"> </w:t>
      </w:r>
      <w:proofErr w:type="spellStart"/>
      <w:r w:rsidRPr="00C90597">
        <w:t>odl</w:t>
      </w:r>
      <w:proofErr w:type="spellEnd"/>
      <w:r w:rsidRPr="00C90597">
        <w:t>.</w:t>
      </w:r>
      <w:r w:rsidRPr="00C90597">
        <w:rPr>
          <w:spacing w:val="-5"/>
        </w:rPr>
        <w:t xml:space="preserve"> </w:t>
      </w:r>
      <w:r w:rsidRPr="00C90597">
        <w:t>US,</w:t>
      </w:r>
      <w:r w:rsidRPr="00C90597">
        <w:rPr>
          <w:spacing w:val="-5"/>
        </w:rPr>
        <w:t xml:space="preserve"> </w:t>
      </w:r>
      <w:hyperlink r:id="rId87" w:history="1">
        <w:r w:rsidRPr="00C90597">
          <w:rPr>
            <w:rStyle w:val="Hiperpovezava"/>
            <w:color w:val="auto"/>
            <w:u w:val="none"/>
          </w:rPr>
          <w:t>175/20</w:t>
        </w:r>
        <w:r w:rsidRPr="00C90597">
          <w:rPr>
            <w:rStyle w:val="Hiperpovezava"/>
            <w:color w:val="auto"/>
            <w:spacing w:val="-2"/>
            <w:u w:val="none"/>
          </w:rPr>
          <w:t xml:space="preserve"> </w:t>
        </w:r>
      </w:hyperlink>
      <w:r w:rsidRPr="00C90597">
        <w:t>–</w:t>
      </w:r>
      <w:r w:rsidRPr="00C90597">
        <w:rPr>
          <w:shd w:val="clear" w:color="auto" w:fill="FFFFFF"/>
        </w:rPr>
        <w:t xml:space="preserve"> Zakon o interventnih ukrepih za omilitev posledic drugega vala epidemije COVID-19 – ZIUOPDVE</w:t>
      </w:r>
      <w:r w:rsidRPr="00C90597">
        <w:t xml:space="preserve"> in </w:t>
      </w:r>
      <w:hyperlink r:id="rId88" w:history="1">
        <w:r w:rsidRPr="00C90597">
          <w:rPr>
            <w:rStyle w:val="Hiperpovezava"/>
            <w:color w:val="auto"/>
            <w:u w:val="none"/>
          </w:rPr>
          <w:t xml:space="preserve">5/21 </w:t>
        </w:r>
      </w:hyperlink>
      <w:r w:rsidRPr="00C90597">
        <w:t xml:space="preserve">– </w:t>
      </w:r>
      <w:proofErr w:type="spellStart"/>
      <w:r w:rsidRPr="00C90597">
        <w:t>odl</w:t>
      </w:r>
      <w:proofErr w:type="spellEnd"/>
      <w:r w:rsidRPr="00C90597">
        <w:t>.</w:t>
      </w:r>
      <w:r w:rsidRPr="00C90597">
        <w:rPr>
          <w:spacing w:val="-1"/>
        </w:rPr>
        <w:t xml:space="preserve"> </w:t>
      </w:r>
      <w:r w:rsidRPr="00C90597">
        <w:t>US)</w:t>
      </w:r>
    </w:p>
    <w:p w14:paraId="6AF9A2C7" w14:textId="77777777" w:rsidR="007E27DB" w:rsidRPr="00C90597" w:rsidRDefault="007E27DB" w:rsidP="007E27DB">
      <w:pPr>
        <w:pStyle w:val="Odstavekseznama"/>
        <w:numPr>
          <w:ilvl w:val="1"/>
          <w:numId w:val="49"/>
        </w:numPr>
        <w:overflowPunct w:val="0"/>
        <w:autoSpaceDE w:val="0"/>
        <w:autoSpaceDN w:val="0"/>
        <w:spacing w:before="2" w:line="288" w:lineRule="auto"/>
        <w:ind w:left="426" w:hanging="426"/>
        <w:jc w:val="both"/>
      </w:pPr>
      <w:r w:rsidRPr="00C90597">
        <w:rPr>
          <w:b/>
          <w:bCs/>
        </w:rPr>
        <w:lastRenderedPageBreak/>
        <w:t>ZPDZC-1</w:t>
      </w:r>
      <w:r w:rsidRPr="00C90597">
        <w:rPr>
          <w:b/>
          <w:bCs/>
          <w:spacing w:val="-6"/>
        </w:rPr>
        <w:t xml:space="preserve"> </w:t>
      </w:r>
      <w:r w:rsidRPr="00C90597">
        <w:rPr>
          <w:lang w:eastAsia="sl-SI"/>
        </w:rPr>
        <w:t>Zakon o preprečevanju dela in zaposlovanja na črno</w:t>
      </w:r>
      <w:r w:rsidRPr="00C90597">
        <w:rPr>
          <w:shd w:val="clear" w:color="auto" w:fill="FFFFFF"/>
        </w:rPr>
        <w:t xml:space="preserve"> (Uradni list RS, št. </w:t>
      </w:r>
      <w:hyperlink r:id="rId89" w:tgtFrame="_blank" w:tooltip="Zakon o preprečevanju dela in zaposlovanja na črno (ZPDZC-1)" w:history="1">
        <w:r w:rsidRPr="00C90597">
          <w:rPr>
            <w:rStyle w:val="Hiperpovezava"/>
            <w:color w:val="auto"/>
            <w:u w:val="none"/>
            <w:shd w:val="clear" w:color="auto" w:fill="FFFFFF"/>
          </w:rPr>
          <w:t>32/14</w:t>
        </w:r>
      </w:hyperlink>
      <w:r w:rsidRPr="00C90597">
        <w:rPr>
          <w:shd w:val="clear" w:color="auto" w:fill="FFFFFF"/>
        </w:rPr>
        <w:t>, </w:t>
      </w:r>
      <w:hyperlink r:id="rId90" w:tgtFrame="_blank" w:tooltip="Zakon o zaposlovanju, samozaposlovanju in delu tujcev (ZZSDT)" w:history="1">
        <w:r w:rsidRPr="00C90597">
          <w:rPr>
            <w:rStyle w:val="Hiperpovezava"/>
            <w:color w:val="auto"/>
            <w:u w:val="none"/>
            <w:shd w:val="clear" w:color="auto" w:fill="FFFFFF"/>
          </w:rPr>
          <w:t>47/15</w:t>
        </w:r>
      </w:hyperlink>
      <w:r w:rsidRPr="00C90597">
        <w:rPr>
          <w:shd w:val="clear" w:color="auto" w:fill="FFFFFF"/>
        </w:rPr>
        <w:t> – Zakona o zaposlovanju, samozaposlovanju in delu tujcev</w:t>
      </w:r>
      <w:r w:rsidRPr="00C90597">
        <w:t xml:space="preserve"> (</w:t>
      </w:r>
      <w:r w:rsidRPr="00C90597">
        <w:rPr>
          <w:shd w:val="clear" w:color="auto" w:fill="FFFFFF"/>
        </w:rPr>
        <w:t>ZZSDT), </w:t>
      </w:r>
      <w:hyperlink r:id="rId91" w:tgtFrame="_blank" w:tooltip="Zakon o spremembah Zakona o preprečevanju dela in zaposlovanja na črno (ZPDZC-1A)" w:history="1">
        <w:r w:rsidRPr="00C90597">
          <w:rPr>
            <w:rStyle w:val="Hiperpovezava"/>
            <w:color w:val="auto"/>
            <w:u w:val="none"/>
            <w:shd w:val="clear" w:color="auto" w:fill="FFFFFF"/>
          </w:rPr>
          <w:t>43/19</w:t>
        </w:r>
      </w:hyperlink>
      <w:r w:rsidRPr="00C90597">
        <w:rPr>
          <w:shd w:val="clear" w:color="auto" w:fill="FFFFFF"/>
        </w:rPr>
        <w:t>, </w:t>
      </w:r>
      <w:hyperlink r:id="rId92" w:tgtFrame="_blank" w:tooltip="Zakon o spremembah in dopolnitvah Zakona o javnem naročanju (ZJN-3B)" w:history="1">
        <w:r w:rsidRPr="00C90597">
          <w:rPr>
            <w:rStyle w:val="Hiperpovezava"/>
            <w:color w:val="auto"/>
            <w:u w:val="none"/>
            <w:shd w:val="clear" w:color="auto" w:fill="FFFFFF"/>
          </w:rPr>
          <w:t>121/21</w:t>
        </w:r>
      </w:hyperlink>
      <w:r w:rsidRPr="00C90597">
        <w:rPr>
          <w:shd w:val="clear" w:color="auto" w:fill="FFFFFF"/>
        </w:rPr>
        <w:t> – Zakon o javnem naročanju (ZJN-3B) in </w:t>
      </w:r>
      <w:hyperlink r:id="rId93" w:tgtFrame="_blank" w:tooltip="Zakon o ohranjanju in razvoju rokodelstva (ZORR)" w:history="1">
        <w:r w:rsidRPr="00C90597">
          <w:rPr>
            <w:rStyle w:val="Hiperpovezava"/>
            <w:color w:val="auto"/>
            <w:u w:val="none"/>
            <w:shd w:val="clear" w:color="auto" w:fill="FFFFFF"/>
          </w:rPr>
          <w:t>78/23</w:t>
        </w:r>
      </w:hyperlink>
      <w:r w:rsidRPr="00C90597">
        <w:rPr>
          <w:shd w:val="clear" w:color="auto" w:fill="FFFFFF"/>
        </w:rPr>
        <w:t> – Zakon o ohranjanju in razvoju rokodelstva  (ZORR</w:t>
      </w:r>
      <w:r w:rsidRPr="00C90597">
        <w:t>)</w:t>
      </w:r>
    </w:p>
    <w:p w14:paraId="05E68ED4" w14:textId="77777777" w:rsidR="007E27DB" w:rsidRPr="00C90597" w:rsidRDefault="007E27DB" w:rsidP="007E27DB">
      <w:pPr>
        <w:pStyle w:val="Odstavekseznama"/>
        <w:numPr>
          <w:ilvl w:val="1"/>
          <w:numId w:val="49"/>
        </w:numPr>
        <w:overflowPunct w:val="0"/>
        <w:autoSpaceDE w:val="0"/>
        <w:autoSpaceDN w:val="0"/>
        <w:spacing w:before="2" w:line="288" w:lineRule="auto"/>
        <w:ind w:left="426" w:hanging="426"/>
        <w:jc w:val="both"/>
      </w:pPr>
      <w:r w:rsidRPr="00C90597">
        <w:rPr>
          <w:b/>
          <w:bCs/>
        </w:rPr>
        <w:t>ZPlanP</w:t>
      </w:r>
      <w:r w:rsidRPr="00C90597">
        <w:t xml:space="preserve"> Zakon o planinskih poteh (</w:t>
      </w:r>
      <w:r w:rsidRPr="00C90597">
        <w:rPr>
          <w:shd w:val="clear" w:color="auto" w:fill="FFFFFF"/>
        </w:rPr>
        <w:t>Uradni list RS, št. </w:t>
      </w:r>
      <w:hyperlink r:id="rId94" w:tgtFrame="_blank" w:tooltip="Zakon o planinskih poteh (ZPlanP)" w:history="1">
        <w:r w:rsidRPr="00C90597">
          <w:rPr>
            <w:rStyle w:val="Hiperpovezava"/>
            <w:color w:val="auto"/>
            <w:u w:val="none"/>
            <w:shd w:val="clear" w:color="auto" w:fill="FFFFFF"/>
          </w:rPr>
          <w:t>61/07</w:t>
        </w:r>
      </w:hyperlink>
      <w:r w:rsidRPr="00C90597">
        <w:rPr>
          <w:shd w:val="clear" w:color="auto" w:fill="FFFFFF"/>
        </w:rPr>
        <w:t> in </w:t>
      </w:r>
      <w:hyperlink r:id="rId95" w:tgtFrame="_blank" w:tooltip="Zakon o spremembah in dopolnitvah Zakona o planinskih poteh" w:history="1">
        <w:r w:rsidRPr="00C90597">
          <w:rPr>
            <w:rStyle w:val="Hiperpovezava"/>
            <w:color w:val="auto"/>
            <w:u w:val="none"/>
            <w:shd w:val="clear" w:color="auto" w:fill="FFFFFF"/>
          </w:rPr>
          <w:t>92/21</w:t>
        </w:r>
      </w:hyperlink>
      <w:r w:rsidRPr="00C90597">
        <w:rPr>
          <w:rStyle w:val="Hiperpovezava"/>
          <w:color w:val="auto"/>
          <w:u w:val="none"/>
          <w:shd w:val="clear" w:color="auto" w:fill="FFFFFF"/>
        </w:rPr>
        <w:t>)</w:t>
      </w:r>
    </w:p>
    <w:p w14:paraId="79020918" w14:textId="77777777" w:rsidR="007E27DB" w:rsidRPr="00C90597" w:rsidRDefault="007E27DB" w:rsidP="007E27DB">
      <w:pPr>
        <w:pStyle w:val="Odstavekseznama"/>
        <w:numPr>
          <w:ilvl w:val="1"/>
          <w:numId w:val="49"/>
        </w:numPr>
        <w:overflowPunct w:val="0"/>
        <w:autoSpaceDE w:val="0"/>
        <w:autoSpaceDN w:val="0"/>
        <w:spacing w:before="3" w:line="288" w:lineRule="auto"/>
        <w:ind w:left="426" w:hanging="426"/>
        <w:jc w:val="both"/>
      </w:pPr>
      <w:r w:rsidRPr="00C90597">
        <w:rPr>
          <w:b/>
          <w:bCs/>
        </w:rPr>
        <w:t xml:space="preserve">ZRPSJ </w:t>
      </w:r>
      <w:r w:rsidRPr="00C90597">
        <w:t>Zakon o regijskem parku Škocjanske jame (</w:t>
      </w:r>
      <w:r w:rsidRPr="00C90597">
        <w:rPr>
          <w:shd w:val="clear" w:color="auto" w:fill="FFFFFF"/>
        </w:rPr>
        <w:t>Uradni list RS, št. </w:t>
      </w:r>
      <w:hyperlink r:id="rId96" w:tgtFrame="_blank" w:tooltip="Zakon o regijskem parku Škocjanske jame (ZRPSJ)" w:history="1">
        <w:r w:rsidRPr="00C90597">
          <w:rPr>
            <w:rStyle w:val="Hiperpovezava"/>
            <w:color w:val="auto"/>
            <w:u w:val="none"/>
            <w:shd w:val="clear" w:color="auto" w:fill="FFFFFF"/>
          </w:rPr>
          <w:t>57/96</w:t>
        </w:r>
      </w:hyperlink>
      <w:r w:rsidRPr="00C90597">
        <w:rPr>
          <w:shd w:val="clear" w:color="auto" w:fill="FFFFFF"/>
        </w:rPr>
        <w:t>, </w:t>
      </w:r>
      <w:hyperlink r:id="rId97" w:tgtFrame="_blank" w:tooltip="Zakon o spremembah in dopolnitvah Zakona o ohranjanju narave" w:history="1">
        <w:r w:rsidRPr="00C90597">
          <w:rPr>
            <w:rStyle w:val="Hiperpovezava"/>
            <w:color w:val="auto"/>
            <w:u w:val="none"/>
            <w:shd w:val="clear" w:color="auto" w:fill="FFFFFF"/>
          </w:rPr>
          <w:t>46/14</w:t>
        </w:r>
      </w:hyperlink>
      <w:r w:rsidRPr="00C90597">
        <w:rPr>
          <w:shd w:val="clear" w:color="auto" w:fill="FFFFFF"/>
        </w:rPr>
        <w:t> – ZON-C in </w:t>
      </w:r>
      <w:hyperlink r:id="rId98" w:tgtFrame="_blank" w:tooltip="Zakon o spremembah in dopolnitvah Zakona o državni upravi" w:history="1">
        <w:r w:rsidRPr="00C90597">
          <w:rPr>
            <w:rStyle w:val="Hiperpovezava"/>
            <w:color w:val="auto"/>
            <w:u w:val="none"/>
            <w:shd w:val="clear" w:color="auto" w:fill="FFFFFF"/>
          </w:rPr>
          <w:t>18/23</w:t>
        </w:r>
      </w:hyperlink>
      <w:r w:rsidRPr="00C90597">
        <w:rPr>
          <w:shd w:val="clear" w:color="auto" w:fill="FFFFFF"/>
        </w:rPr>
        <w:t> – ZDU-1O)</w:t>
      </w:r>
    </w:p>
    <w:p w14:paraId="5E23D2C1" w14:textId="75100B97" w:rsidR="007E27DB" w:rsidRPr="00C90597" w:rsidRDefault="007E27DB" w:rsidP="007E27DB">
      <w:pPr>
        <w:pStyle w:val="Odstavekseznama"/>
        <w:numPr>
          <w:ilvl w:val="1"/>
          <w:numId w:val="49"/>
        </w:numPr>
        <w:overflowPunct w:val="0"/>
        <w:autoSpaceDE w:val="0"/>
        <w:autoSpaceDN w:val="0"/>
        <w:spacing w:before="3" w:line="288" w:lineRule="auto"/>
        <w:ind w:left="426" w:hanging="426"/>
        <w:jc w:val="both"/>
        <w:rPr>
          <w:b/>
          <w:bCs/>
        </w:rPr>
      </w:pPr>
      <w:r w:rsidRPr="00C90597">
        <w:rPr>
          <w:b/>
          <w:bCs/>
        </w:rPr>
        <w:t xml:space="preserve">ZRud-1 </w:t>
      </w:r>
      <w:r w:rsidRPr="00C90597">
        <w:t>Zakon o rudarstvu (Uradni list RS, št. </w:t>
      </w:r>
      <w:hyperlink r:id="rId99" w:tgtFrame="_blank" w:tooltip="Zakon o rudarstvu (uradno prečiščeno besedilo) (ZRud-1-UPB3)" w:history="1">
        <w:r w:rsidRPr="00C90597">
          <w:rPr>
            <w:rStyle w:val="Hiperpovezava"/>
            <w:color w:val="auto"/>
            <w:u w:val="none"/>
          </w:rPr>
          <w:t>14/14</w:t>
        </w:r>
      </w:hyperlink>
      <w:r w:rsidRPr="00C90597">
        <w:t> – uradno prečiščeno besedilo, </w:t>
      </w:r>
      <w:hyperlink r:id="rId100" w:tgtFrame="_blank" w:tooltip="Gradbeni zakon (GZ)" w:history="1">
        <w:r w:rsidRPr="00C90597">
          <w:rPr>
            <w:rStyle w:val="Hiperpovezava"/>
            <w:color w:val="auto"/>
            <w:u w:val="none"/>
          </w:rPr>
          <w:t>61/17</w:t>
        </w:r>
      </w:hyperlink>
      <w:r w:rsidRPr="00C90597">
        <w:t xml:space="preserve"> – GZ, </w:t>
      </w:r>
      <w:hyperlink r:id="rId101" w:tgtFrame="_blank" w:tooltip="Zakon o spremembah in dopolnitvah Zakona o rudarstvu (ZRud-1D)" w:history="1">
        <w:r w:rsidRPr="00C90597">
          <w:rPr>
            <w:rStyle w:val="Hiperpovezava"/>
            <w:color w:val="auto"/>
            <w:u w:val="none"/>
          </w:rPr>
          <w:t>54/22</w:t>
        </w:r>
      </w:hyperlink>
      <w:r w:rsidRPr="00C90597">
        <w:t xml:space="preserve">, </w:t>
      </w:r>
      <w:hyperlink r:id="rId102" w:tgtFrame="_blank" w:tooltip="Zakon o uvajanju naprav za proizvodnjo električne energije iz obnovljivih virov energije (ZUNPEOVE)" w:history="1">
        <w:r w:rsidRPr="00C90597">
          <w:rPr>
            <w:rStyle w:val="Hiperpovezava"/>
            <w:color w:val="auto"/>
            <w:u w:val="none"/>
          </w:rPr>
          <w:t>78/23</w:t>
        </w:r>
      </w:hyperlink>
      <w:r w:rsidRPr="00C90597">
        <w:t xml:space="preserve"> – </w:t>
      </w:r>
      <w:r w:rsidRPr="00C90597">
        <w:rPr>
          <w:shd w:val="clear" w:color="auto" w:fill="FFFFFF"/>
        </w:rPr>
        <w:t>Zakon o uvajanju naprav za proizvodnjo električne energije iz obnovljivih virov energije (ZUNPEOVE)</w:t>
      </w:r>
      <w:r w:rsidRPr="00C90597">
        <w:t xml:space="preserve"> in </w:t>
      </w:r>
      <w:hyperlink r:id="rId103" w:tgtFrame="_blank" w:tooltip="Zakon o spremembah in dopolnitvah Zakona o rudarstvu (ZRud-1E)" w:history="1">
        <w:r w:rsidRPr="00C90597">
          <w:rPr>
            <w:rStyle w:val="Hiperpovezava"/>
            <w:color w:val="auto"/>
            <w:u w:val="none"/>
          </w:rPr>
          <w:t>81/24</w:t>
        </w:r>
      </w:hyperlink>
      <w:r w:rsidRPr="00C90597">
        <w:t>)</w:t>
      </w:r>
    </w:p>
    <w:p w14:paraId="1F592BD4" w14:textId="22B8A6D5" w:rsidR="007E27DB" w:rsidRPr="00C90597" w:rsidRDefault="007E27DB" w:rsidP="007E27DB">
      <w:pPr>
        <w:pStyle w:val="Odstavekseznama"/>
        <w:numPr>
          <w:ilvl w:val="1"/>
          <w:numId w:val="49"/>
        </w:numPr>
        <w:overflowPunct w:val="0"/>
        <w:autoSpaceDE w:val="0"/>
        <w:autoSpaceDN w:val="0"/>
        <w:spacing w:before="3" w:line="288" w:lineRule="auto"/>
        <w:ind w:left="426" w:hanging="426"/>
        <w:jc w:val="both"/>
        <w:rPr>
          <w:b/>
          <w:bCs/>
        </w:rPr>
      </w:pPr>
      <w:r w:rsidRPr="00C90597">
        <w:rPr>
          <w:b/>
          <w:bCs/>
        </w:rPr>
        <w:t>ZSVP-1</w:t>
      </w:r>
      <w:r w:rsidRPr="00C90597">
        <w:t xml:space="preserve"> Zakon o splošni varnosti proizvodov (</w:t>
      </w:r>
      <w:r w:rsidRPr="00C90597">
        <w:rPr>
          <w:shd w:val="clear" w:color="auto" w:fill="FFFFFF"/>
        </w:rPr>
        <w:t>Uradni list RS, št. </w:t>
      </w:r>
      <w:hyperlink r:id="rId104" w:tgtFrame="_blank" w:tooltip="Zakon o splošni varnosti proizvodov (ZSVP-1)" w:history="1">
        <w:r w:rsidRPr="00C90597">
          <w:rPr>
            <w:rStyle w:val="Hiperpovezava"/>
            <w:color w:val="auto"/>
            <w:u w:val="none"/>
            <w:shd w:val="clear" w:color="auto" w:fill="FFFFFF"/>
          </w:rPr>
          <w:t>101/03</w:t>
        </w:r>
      </w:hyperlink>
      <w:r w:rsidRPr="00C90597">
        <w:rPr>
          <w:shd w:val="clear" w:color="auto" w:fill="FFFFFF"/>
        </w:rPr>
        <w:t> in </w:t>
      </w:r>
      <w:hyperlink r:id="rId105" w:tgtFrame="_blank" w:tooltip="Zakon o izvajanju Uredbe (EU) o splošni varnosti proizvodov (ZIUSVP)" w:history="1">
        <w:r w:rsidRPr="00C90597">
          <w:rPr>
            <w:rStyle w:val="Hiperpovezava"/>
            <w:color w:val="auto"/>
            <w:u w:val="none"/>
            <w:shd w:val="clear" w:color="auto" w:fill="FFFFFF"/>
          </w:rPr>
          <w:t>102/24</w:t>
        </w:r>
      </w:hyperlink>
      <w:r w:rsidRPr="00C90597">
        <w:rPr>
          <w:shd w:val="clear" w:color="auto" w:fill="FFFFFF"/>
        </w:rPr>
        <w:t> – ZIUSVP)</w:t>
      </w:r>
    </w:p>
    <w:p w14:paraId="3AF32534" w14:textId="77777777" w:rsidR="007E27DB" w:rsidRPr="00C90597" w:rsidRDefault="007E27DB" w:rsidP="007E27DB">
      <w:pPr>
        <w:pStyle w:val="Odstavekseznama"/>
        <w:numPr>
          <w:ilvl w:val="1"/>
          <w:numId w:val="49"/>
        </w:numPr>
        <w:overflowPunct w:val="0"/>
        <w:autoSpaceDE w:val="0"/>
        <w:autoSpaceDN w:val="0"/>
        <w:spacing w:before="3" w:line="288" w:lineRule="auto"/>
        <w:ind w:left="426" w:hanging="426"/>
        <w:jc w:val="both"/>
        <w:rPr>
          <w:b/>
          <w:bCs/>
        </w:rPr>
      </w:pPr>
      <w:r w:rsidRPr="00C90597">
        <w:rPr>
          <w:b/>
          <w:bCs/>
        </w:rPr>
        <w:t>ZTNP-1</w:t>
      </w:r>
      <w:r w:rsidRPr="00C90597">
        <w:t xml:space="preserve"> </w:t>
      </w:r>
      <w:hyperlink r:id="rId106" w:history="1">
        <w:r w:rsidRPr="00C90597">
          <w:rPr>
            <w:rStyle w:val="Hiperpovezava"/>
            <w:color w:val="auto"/>
            <w:u w:val="none"/>
          </w:rPr>
          <w:t>Zakon o Triglavskem narodnem parku</w:t>
        </w:r>
      </w:hyperlink>
      <w:r w:rsidRPr="00C90597">
        <w:t xml:space="preserve"> (</w:t>
      </w:r>
      <w:r w:rsidRPr="00C90597">
        <w:rPr>
          <w:shd w:val="clear" w:color="auto" w:fill="FFFFFF"/>
        </w:rPr>
        <w:t>Uradni list RS, št. </w:t>
      </w:r>
      <w:hyperlink r:id="rId107" w:tgtFrame="_blank" w:tooltip="Zakon o Triglavskem narodnem parku (ZTNP-1)" w:history="1">
        <w:r w:rsidRPr="00C90597">
          <w:rPr>
            <w:rStyle w:val="Hiperpovezava"/>
            <w:color w:val="auto"/>
            <w:u w:val="none"/>
            <w:shd w:val="clear" w:color="auto" w:fill="FFFFFF"/>
          </w:rPr>
          <w:t>52/10</w:t>
        </w:r>
      </w:hyperlink>
      <w:r w:rsidRPr="00C90597">
        <w:rPr>
          <w:shd w:val="clear" w:color="auto" w:fill="FFFFFF"/>
        </w:rPr>
        <w:t>, </w:t>
      </w:r>
      <w:hyperlink r:id="rId108" w:tgtFrame="_blank" w:tooltip="Zakon o spremembah in dopolnitvah Zakona o ohranjanju narave" w:history="1">
        <w:r w:rsidRPr="00C90597">
          <w:rPr>
            <w:rStyle w:val="Hiperpovezava"/>
            <w:color w:val="auto"/>
            <w:u w:val="none"/>
            <w:shd w:val="clear" w:color="auto" w:fill="FFFFFF"/>
          </w:rPr>
          <w:t>46/14</w:t>
        </w:r>
      </w:hyperlink>
      <w:r w:rsidRPr="00C90597">
        <w:rPr>
          <w:shd w:val="clear" w:color="auto" w:fill="FFFFFF"/>
        </w:rPr>
        <w:t> – ZON-C, </w:t>
      </w:r>
      <w:hyperlink r:id="rId109" w:tgtFrame="_blank" w:tooltip="Zakon o spremembah in dopolnitvah Zakona o Triglavskem narodnem parku" w:history="1">
        <w:r w:rsidRPr="00C90597">
          <w:rPr>
            <w:rStyle w:val="Hiperpovezava"/>
            <w:color w:val="auto"/>
            <w:u w:val="none"/>
            <w:shd w:val="clear" w:color="auto" w:fill="FFFFFF"/>
          </w:rPr>
          <w:t>60/17</w:t>
        </w:r>
      </w:hyperlink>
      <w:r w:rsidRPr="00C90597">
        <w:rPr>
          <w:shd w:val="clear" w:color="auto" w:fill="FFFFFF"/>
        </w:rPr>
        <w:t>, </w:t>
      </w:r>
      <w:hyperlink r:id="rId110" w:tgtFrame="_blank" w:tooltip="Zakon o spremembi Zakona o Triglavskem narodnem parku" w:history="1">
        <w:r w:rsidRPr="00C90597">
          <w:rPr>
            <w:rStyle w:val="Hiperpovezava"/>
            <w:color w:val="auto"/>
            <w:u w:val="none"/>
            <w:shd w:val="clear" w:color="auto" w:fill="FFFFFF"/>
          </w:rPr>
          <w:t>82/20</w:t>
        </w:r>
      </w:hyperlink>
      <w:r w:rsidRPr="00C90597">
        <w:rPr>
          <w:shd w:val="clear" w:color="auto" w:fill="FFFFFF"/>
        </w:rPr>
        <w:t> in </w:t>
      </w:r>
      <w:hyperlink r:id="rId111" w:tgtFrame="_blank" w:tooltip="Zakon o spremembah in dopolnitvah Zakona o državni upravi" w:history="1">
        <w:r w:rsidRPr="00C90597">
          <w:rPr>
            <w:rStyle w:val="Hiperpovezava"/>
            <w:color w:val="auto"/>
            <w:u w:val="none"/>
            <w:shd w:val="clear" w:color="auto" w:fill="FFFFFF"/>
          </w:rPr>
          <w:t>18/23</w:t>
        </w:r>
      </w:hyperlink>
      <w:r w:rsidRPr="00C90597">
        <w:rPr>
          <w:shd w:val="clear" w:color="auto" w:fill="FFFFFF"/>
        </w:rPr>
        <w:t> – ZDU-1O)</w:t>
      </w:r>
    </w:p>
    <w:p w14:paraId="1CE716C8" w14:textId="77777777" w:rsidR="007E27DB" w:rsidRPr="00C90597" w:rsidRDefault="007E27DB" w:rsidP="007E27DB">
      <w:pPr>
        <w:pStyle w:val="Odstavekseznama"/>
        <w:numPr>
          <w:ilvl w:val="1"/>
          <w:numId w:val="49"/>
        </w:numPr>
        <w:overflowPunct w:val="0"/>
        <w:autoSpaceDE w:val="0"/>
        <w:autoSpaceDN w:val="0"/>
        <w:spacing w:before="3" w:line="288" w:lineRule="auto"/>
        <w:ind w:left="426" w:hanging="426"/>
        <w:jc w:val="both"/>
        <w:rPr>
          <w:b/>
          <w:bCs/>
        </w:rPr>
      </w:pPr>
      <w:r w:rsidRPr="00C90597">
        <w:rPr>
          <w:b/>
          <w:bCs/>
        </w:rPr>
        <w:t xml:space="preserve">ZUP </w:t>
      </w:r>
      <w:r w:rsidRPr="00C90597">
        <w:t>Zakon o splošnem upravnem postopku (</w:t>
      </w:r>
      <w:r w:rsidRPr="00C90597">
        <w:rPr>
          <w:shd w:val="clear" w:color="auto" w:fill="FFFFFF"/>
        </w:rPr>
        <w:t>Uradni list RS, št. </w:t>
      </w:r>
      <w:hyperlink r:id="rId112" w:tgtFrame="_blank" w:tooltip="Zakon o splošnem upravnem postopku (uradno prečiščeno besedilo) (ZUP-UPB2)" w:history="1">
        <w:r w:rsidRPr="00C90597">
          <w:rPr>
            <w:rStyle w:val="Hiperpovezava"/>
            <w:color w:val="auto"/>
            <w:u w:val="none"/>
            <w:shd w:val="clear" w:color="auto" w:fill="FFFFFF"/>
          </w:rPr>
          <w:t>24/06</w:t>
        </w:r>
      </w:hyperlink>
      <w:r w:rsidRPr="00C90597">
        <w:rPr>
          <w:shd w:val="clear" w:color="auto" w:fill="FFFFFF"/>
        </w:rPr>
        <w:t> – uradno prečiščeno besedilo, </w:t>
      </w:r>
      <w:hyperlink r:id="rId113" w:tgtFrame="_blank" w:tooltip="Zakon o upravnem sporu (ZUS-1)" w:history="1">
        <w:r w:rsidRPr="00C90597">
          <w:rPr>
            <w:rStyle w:val="Hiperpovezava"/>
            <w:color w:val="auto"/>
            <w:u w:val="none"/>
            <w:shd w:val="clear" w:color="auto" w:fill="FFFFFF"/>
          </w:rPr>
          <w:t>105/06</w:t>
        </w:r>
      </w:hyperlink>
      <w:r w:rsidRPr="00C90597">
        <w:rPr>
          <w:shd w:val="clear" w:color="auto" w:fill="FFFFFF"/>
        </w:rPr>
        <w:t> – ZUS-1, </w:t>
      </w:r>
      <w:hyperlink r:id="rId114" w:tgtFrame="_blank" w:tooltip="Zakon o spremembah in dopolnitvah Zakona o splošnem upravnem postopku (ZUP-E)" w:history="1">
        <w:r w:rsidRPr="00C90597">
          <w:rPr>
            <w:rStyle w:val="Hiperpovezava"/>
            <w:color w:val="auto"/>
            <w:u w:val="none"/>
            <w:shd w:val="clear" w:color="auto" w:fill="FFFFFF"/>
          </w:rPr>
          <w:t>126/07</w:t>
        </w:r>
      </w:hyperlink>
      <w:r w:rsidRPr="00C90597">
        <w:rPr>
          <w:shd w:val="clear" w:color="auto" w:fill="FFFFFF"/>
        </w:rPr>
        <w:t>, </w:t>
      </w:r>
      <w:hyperlink r:id="rId115" w:tgtFrame="_blank" w:tooltip="Zakon o spremembi in dopolnitvah Zakona o splošnem upravnem postopku (ZUP-F)" w:history="1">
        <w:r w:rsidRPr="00C90597">
          <w:rPr>
            <w:rStyle w:val="Hiperpovezava"/>
            <w:color w:val="auto"/>
            <w:u w:val="none"/>
            <w:shd w:val="clear" w:color="auto" w:fill="FFFFFF"/>
          </w:rPr>
          <w:t>65/08</w:t>
        </w:r>
      </w:hyperlink>
      <w:r w:rsidRPr="00C90597">
        <w:rPr>
          <w:shd w:val="clear" w:color="auto" w:fill="FFFFFF"/>
        </w:rPr>
        <w:t>, </w:t>
      </w:r>
      <w:hyperlink r:id="rId116" w:tgtFrame="_blank" w:tooltip="Zakon o spremembah in dopolnitvah Zakona o splošnem upravnem postopku (ZUP-G)" w:history="1">
        <w:r w:rsidRPr="00C90597">
          <w:rPr>
            <w:rStyle w:val="Hiperpovezava"/>
            <w:color w:val="auto"/>
            <w:u w:val="none"/>
            <w:shd w:val="clear" w:color="auto" w:fill="FFFFFF"/>
          </w:rPr>
          <w:t>8/10</w:t>
        </w:r>
      </w:hyperlink>
      <w:r w:rsidRPr="00C90597">
        <w:rPr>
          <w:shd w:val="clear" w:color="auto" w:fill="FFFFFF"/>
        </w:rPr>
        <w:t>, </w:t>
      </w:r>
      <w:hyperlink r:id="rId117" w:tgtFrame="_blank" w:tooltip="Zakon o spremembah in dopolnitvi Zakona o splošnem upravnem postopku (ZUP-H)" w:history="1">
        <w:r w:rsidRPr="00C90597">
          <w:rPr>
            <w:rStyle w:val="Hiperpovezava"/>
            <w:color w:val="auto"/>
            <w:u w:val="none"/>
            <w:shd w:val="clear" w:color="auto" w:fill="FFFFFF"/>
          </w:rPr>
          <w:t>82/13</w:t>
        </w:r>
      </w:hyperlink>
      <w:r w:rsidRPr="00C90597">
        <w:rPr>
          <w:shd w:val="clear" w:color="auto" w:fill="FFFFFF"/>
        </w:rPr>
        <w:t>, </w:t>
      </w:r>
      <w:hyperlink r:id="rId118" w:tgtFrame="_blank" w:tooltip="Zakon o interventnih ukrepih za omilitev posledic drugega vala epidemije COVID-19 (ZIUOPDVE)" w:history="1">
        <w:r w:rsidRPr="00C90597">
          <w:rPr>
            <w:rStyle w:val="Hiperpovezava"/>
            <w:color w:val="auto"/>
            <w:u w:val="none"/>
            <w:shd w:val="clear" w:color="auto" w:fill="FFFFFF"/>
          </w:rPr>
          <w:t>175/20</w:t>
        </w:r>
      </w:hyperlink>
      <w:r w:rsidRPr="00C90597">
        <w:rPr>
          <w:shd w:val="clear" w:color="auto" w:fill="FFFFFF"/>
        </w:rPr>
        <w:t> – ZIUOPDVE in </w:t>
      </w:r>
      <w:hyperlink r:id="rId119" w:tgtFrame="_blank" w:tooltip="Zakon o debirokratizaciji (ZDeb)" w:history="1">
        <w:r w:rsidRPr="00C90597">
          <w:rPr>
            <w:rStyle w:val="Hiperpovezava"/>
            <w:color w:val="auto"/>
            <w:u w:val="none"/>
            <w:shd w:val="clear" w:color="auto" w:fill="FFFFFF"/>
          </w:rPr>
          <w:t>3/22</w:t>
        </w:r>
      </w:hyperlink>
      <w:r w:rsidRPr="00C90597">
        <w:rPr>
          <w:shd w:val="clear" w:color="auto" w:fill="FFFFFF"/>
        </w:rPr>
        <w:t> –</w:t>
      </w:r>
      <w:r w:rsidRPr="00C90597">
        <w:t xml:space="preserve"> </w:t>
      </w:r>
      <w:hyperlink r:id="rId120" w:tgtFrame="_blank" w:history="1">
        <w:r w:rsidRPr="00C90597">
          <w:rPr>
            <w:rStyle w:val="Hiperpovezava"/>
            <w:color w:val="auto"/>
            <w:u w:val="none"/>
          </w:rPr>
          <w:t>Zakon o debirokratizaciji (</w:t>
        </w:r>
        <w:proofErr w:type="spellStart"/>
        <w:r w:rsidRPr="00C90597">
          <w:rPr>
            <w:rStyle w:val="Hiperpovezava"/>
            <w:color w:val="auto"/>
            <w:u w:val="none"/>
          </w:rPr>
          <w:t>ZDeb</w:t>
        </w:r>
        <w:proofErr w:type="spellEnd"/>
        <w:r w:rsidRPr="00C90597">
          <w:rPr>
            <w:rStyle w:val="Hiperpovezava"/>
            <w:color w:val="auto"/>
            <w:u w:val="none"/>
          </w:rPr>
          <w:t>)</w:t>
        </w:r>
      </w:hyperlink>
    </w:p>
    <w:p w14:paraId="6861B6CB" w14:textId="2FC2823D" w:rsidR="007E27DB" w:rsidRPr="00C90597" w:rsidRDefault="007E27DB" w:rsidP="007E27DB">
      <w:pPr>
        <w:pStyle w:val="Odstavekseznama"/>
        <w:numPr>
          <w:ilvl w:val="1"/>
          <w:numId w:val="49"/>
        </w:numPr>
        <w:overflowPunct w:val="0"/>
        <w:autoSpaceDE w:val="0"/>
        <w:autoSpaceDN w:val="0"/>
        <w:spacing w:line="288" w:lineRule="auto"/>
        <w:ind w:left="426" w:hanging="426"/>
        <w:jc w:val="both"/>
      </w:pPr>
      <w:r w:rsidRPr="00C90597">
        <w:rPr>
          <w:b/>
          <w:bCs/>
        </w:rPr>
        <w:t>ZUreP-3</w:t>
      </w:r>
      <w:r w:rsidRPr="00C90597">
        <w:t xml:space="preserve"> Zakon o urejanju prostora (</w:t>
      </w:r>
      <w:r w:rsidRPr="00C90597">
        <w:rPr>
          <w:shd w:val="clear" w:color="auto" w:fill="FFFFFF"/>
        </w:rPr>
        <w:t>Uradni list RS, št</w:t>
      </w:r>
      <w:r w:rsidR="000E06B3">
        <w:rPr>
          <w:shd w:val="clear" w:color="auto" w:fill="FFFFFF"/>
        </w:rPr>
        <w:t>.</w:t>
      </w:r>
      <w:r w:rsidRPr="00C90597">
        <w:t xml:space="preserve"> </w:t>
      </w:r>
      <w:hyperlink r:id="rId121" w:tgtFrame="_blank" w:tooltip="Zakon o urejanju prostora (ZUreP-3)" w:history="1">
        <w:r w:rsidRPr="00C90597">
          <w:rPr>
            <w:rStyle w:val="Hiperpovezava"/>
            <w:color w:val="auto"/>
            <w:u w:val="none"/>
            <w:shd w:val="clear" w:color="auto" w:fill="FFFFFF"/>
          </w:rPr>
          <w:t>199/21</w:t>
        </w:r>
      </w:hyperlink>
      <w:r w:rsidRPr="00C90597">
        <w:rPr>
          <w:shd w:val="clear" w:color="auto" w:fill="FFFFFF"/>
        </w:rPr>
        <w:t>, </w:t>
      </w:r>
      <w:hyperlink r:id="rId122" w:tgtFrame="_blank" w:tooltip="Zakon o spremembah in dopolnitvah Zakona o državni upravi (ZDU-1O)" w:history="1">
        <w:r w:rsidRPr="00C90597">
          <w:rPr>
            <w:rStyle w:val="Hiperpovezava"/>
            <w:color w:val="auto"/>
            <w:u w:val="none"/>
            <w:shd w:val="clear" w:color="auto" w:fill="FFFFFF"/>
          </w:rPr>
          <w:t>18/23</w:t>
        </w:r>
      </w:hyperlink>
      <w:r w:rsidRPr="00C90597">
        <w:rPr>
          <w:shd w:val="clear" w:color="auto" w:fill="FFFFFF"/>
        </w:rPr>
        <w:t> – ZDU-1O, </w:t>
      </w:r>
      <w:hyperlink r:id="rId123" w:tgtFrame="_blank" w:tooltip="Zakon o uvajanju naprav za proizvodnjo električne energije iz obnovljivih virov energije (ZUNPEOVE)" w:history="1">
        <w:r w:rsidRPr="00C90597">
          <w:rPr>
            <w:rStyle w:val="Hiperpovezava"/>
            <w:color w:val="auto"/>
            <w:u w:val="none"/>
            <w:shd w:val="clear" w:color="auto" w:fill="FFFFFF"/>
          </w:rPr>
          <w:t>78/23</w:t>
        </w:r>
      </w:hyperlink>
      <w:r w:rsidRPr="00C90597">
        <w:rPr>
          <w:shd w:val="clear" w:color="auto" w:fill="FFFFFF"/>
        </w:rPr>
        <w:t xml:space="preserve"> – ZUNPEOVE, </w:t>
      </w:r>
      <w:hyperlink r:id="rId124" w:tgtFrame="_blank" w:tooltip="Zakon o interventnih ukrepih za odpravo posledic poplav in zemeljskih plazov iz avgusta 2023 (ZIUOPZP)" w:history="1">
        <w:r w:rsidRPr="00C90597">
          <w:rPr>
            <w:rStyle w:val="Hiperpovezava"/>
            <w:color w:val="auto"/>
            <w:u w:val="none"/>
            <w:shd w:val="clear" w:color="auto" w:fill="FFFFFF"/>
          </w:rPr>
          <w:t>95/23</w:t>
        </w:r>
      </w:hyperlink>
      <w:r w:rsidRPr="00C90597">
        <w:t xml:space="preserve"> </w:t>
      </w:r>
      <w:r w:rsidRPr="00C90597">
        <w:rPr>
          <w:shd w:val="clear" w:color="auto" w:fill="FFFFFF"/>
        </w:rPr>
        <w:t xml:space="preserve">– ZIUOPZP, </w:t>
      </w:r>
      <w:hyperlink r:id="rId125" w:tgtFrame="_blank" w:tooltip="Zakon o spremembah in dopolnitvi Zakona o urejanju prostora (ZUreP-3A)" w:history="1">
        <w:r w:rsidRPr="00C90597">
          <w:rPr>
            <w:rStyle w:val="Hiperpovezava"/>
            <w:color w:val="auto"/>
            <w:u w:val="none"/>
            <w:shd w:val="clear" w:color="auto" w:fill="FFFFFF"/>
          </w:rPr>
          <w:t>23/24</w:t>
        </w:r>
      </w:hyperlink>
      <w:r w:rsidRPr="00C90597">
        <w:rPr>
          <w:shd w:val="clear" w:color="auto" w:fill="FFFFFF"/>
        </w:rPr>
        <w:t xml:space="preserve"> in </w:t>
      </w:r>
      <w:hyperlink r:id="rId126" w:tgtFrame="_blank" w:tooltip="Zakon o spremembah in dopolnitvah Zakona o urejanju prostora (ZUreP-3B)" w:history="1">
        <w:r w:rsidRPr="00C90597">
          <w:rPr>
            <w:rStyle w:val="Hiperpovezava"/>
            <w:color w:val="auto"/>
            <w:u w:val="none"/>
            <w:shd w:val="clear" w:color="auto" w:fill="FFFFFF"/>
          </w:rPr>
          <w:t>109/24</w:t>
        </w:r>
      </w:hyperlink>
      <w:r w:rsidRPr="00C90597">
        <w:rPr>
          <w:rStyle w:val="Hiperpovezava"/>
          <w:color w:val="auto"/>
          <w:u w:val="none"/>
          <w:shd w:val="clear" w:color="auto" w:fill="FFFFFF"/>
        </w:rPr>
        <w:t>)</w:t>
      </w:r>
      <w:r w:rsidRPr="00C90597">
        <w:rPr>
          <w:shd w:val="clear" w:color="auto" w:fill="FFFFFF"/>
        </w:rPr>
        <w:t xml:space="preserve"> </w:t>
      </w:r>
    </w:p>
    <w:p w14:paraId="07AE762C" w14:textId="77777777" w:rsidR="007E27DB" w:rsidRPr="00C90597" w:rsidRDefault="007E27DB" w:rsidP="007E27DB">
      <w:pPr>
        <w:pStyle w:val="Odstavekseznama"/>
        <w:numPr>
          <w:ilvl w:val="1"/>
          <w:numId w:val="49"/>
        </w:numPr>
        <w:overflowPunct w:val="0"/>
        <w:autoSpaceDE w:val="0"/>
        <w:autoSpaceDN w:val="0"/>
        <w:spacing w:line="288" w:lineRule="auto"/>
        <w:ind w:left="426" w:hanging="426"/>
        <w:jc w:val="both"/>
      </w:pPr>
      <w:r w:rsidRPr="00C90597">
        <w:rPr>
          <w:b/>
          <w:bCs/>
        </w:rPr>
        <w:t>ZV-1</w:t>
      </w:r>
      <w:r w:rsidRPr="00C90597">
        <w:t xml:space="preserve"> Zakon o vodah</w:t>
      </w:r>
      <w:r w:rsidRPr="00C90597">
        <w:rPr>
          <w:i/>
          <w:iCs/>
        </w:rPr>
        <w:t xml:space="preserve"> </w:t>
      </w:r>
      <w:r w:rsidRPr="00C90597">
        <w:t>(</w:t>
      </w:r>
      <w:r w:rsidRPr="00C90597">
        <w:rPr>
          <w:shd w:val="clear" w:color="auto" w:fill="FFFFFF"/>
        </w:rPr>
        <w:t>Uradni list RS, št. </w:t>
      </w:r>
      <w:hyperlink r:id="rId127" w:tgtFrame="_blank" w:tooltip="Zakon o vodah (ZV-1)" w:history="1">
        <w:r w:rsidRPr="00C90597">
          <w:rPr>
            <w:rStyle w:val="Hiperpovezava"/>
            <w:color w:val="auto"/>
            <w:u w:val="none"/>
            <w:shd w:val="clear" w:color="auto" w:fill="FFFFFF"/>
          </w:rPr>
          <w:t>67/02</w:t>
        </w:r>
      </w:hyperlink>
      <w:r w:rsidRPr="00C90597">
        <w:rPr>
          <w:shd w:val="clear" w:color="auto" w:fill="FFFFFF"/>
        </w:rPr>
        <w:t>, </w:t>
      </w:r>
      <w:hyperlink r:id="rId128" w:tgtFrame="_blank" w:tooltip="Zakon o spremembah in dopolnitvah zakona o zdravstveni inšpekciji" w:history="1">
        <w:r w:rsidRPr="00C90597">
          <w:rPr>
            <w:rStyle w:val="Hiperpovezava"/>
            <w:color w:val="auto"/>
            <w:u w:val="none"/>
            <w:shd w:val="clear" w:color="auto" w:fill="FFFFFF"/>
          </w:rPr>
          <w:t>2/04</w:t>
        </w:r>
      </w:hyperlink>
      <w:r w:rsidRPr="00C90597">
        <w:rPr>
          <w:shd w:val="clear" w:color="auto" w:fill="FFFFFF"/>
        </w:rPr>
        <w:t> – Zakon spremembah in dopolnitvah zakona o zdravstveni inšpekciji – ZZdrI –A, </w:t>
      </w:r>
      <w:hyperlink r:id="rId129" w:tgtFrame="_blank" w:tooltip="Zakon o varstvu okolja" w:history="1">
        <w:r w:rsidRPr="00C90597">
          <w:rPr>
            <w:rStyle w:val="Hiperpovezava"/>
            <w:color w:val="auto"/>
            <w:u w:val="none"/>
            <w:shd w:val="clear" w:color="auto" w:fill="FFFFFF"/>
          </w:rPr>
          <w:t>41/04</w:t>
        </w:r>
      </w:hyperlink>
      <w:r w:rsidRPr="00C90597">
        <w:rPr>
          <w:shd w:val="clear" w:color="auto" w:fill="FFFFFF"/>
        </w:rPr>
        <w:t xml:space="preserve"> – ZVO-1, </w:t>
      </w:r>
      <w:hyperlink r:id="rId130" w:tgtFrame="_blank" w:tooltip="Zakon o spremembah in dopolnitvah Zakona o vodah" w:history="1">
        <w:r w:rsidRPr="00C90597">
          <w:rPr>
            <w:rStyle w:val="Hiperpovezava"/>
            <w:color w:val="auto"/>
            <w:u w:val="none"/>
            <w:shd w:val="clear" w:color="auto" w:fill="FFFFFF"/>
          </w:rPr>
          <w:t>57/08</w:t>
        </w:r>
      </w:hyperlink>
      <w:r w:rsidRPr="00C90597">
        <w:rPr>
          <w:shd w:val="clear" w:color="auto" w:fill="FFFFFF"/>
        </w:rPr>
        <w:t xml:space="preserve">, </w:t>
      </w:r>
      <w:hyperlink r:id="rId131" w:tgtFrame="_blank" w:tooltip="Zakon o spremembah in dopolnitvah Zakona o vodah" w:history="1">
        <w:r w:rsidRPr="00C90597">
          <w:rPr>
            <w:rStyle w:val="Hiperpovezava"/>
            <w:color w:val="auto"/>
            <w:u w:val="none"/>
            <w:shd w:val="clear" w:color="auto" w:fill="FFFFFF"/>
          </w:rPr>
          <w:t>57/12</w:t>
        </w:r>
      </w:hyperlink>
      <w:r w:rsidRPr="00C90597">
        <w:rPr>
          <w:shd w:val="clear" w:color="auto" w:fill="FFFFFF"/>
        </w:rPr>
        <w:t xml:space="preserve">, </w:t>
      </w:r>
      <w:hyperlink r:id="rId132" w:tgtFrame="_blank" w:tooltip="Zakon o dopolnitvah Zakona o vodah" w:history="1">
        <w:r w:rsidRPr="00C90597">
          <w:rPr>
            <w:rStyle w:val="Hiperpovezava"/>
            <w:color w:val="auto"/>
            <w:u w:val="none"/>
            <w:shd w:val="clear" w:color="auto" w:fill="FFFFFF"/>
          </w:rPr>
          <w:t>100/13</w:t>
        </w:r>
      </w:hyperlink>
      <w:r w:rsidRPr="00C90597">
        <w:rPr>
          <w:shd w:val="clear" w:color="auto" w:fill="FFFFFF"/>
        </w:rPr>
        <w:t xml:space="preserve">, </w:t>
      </w:r>
      <w:hyperlink r:id="rId133" w:tgtFrame="_blank" w:tooltip="Zakon o spremembah in dopolnitvah Zakona o vodah" w:history="1">
        <w:r w:rsidRPr="00C90597">
          <w:rPr>
            <w:rStyle w:val="Hiperpovezava"/>
            <w:color w:val="auto"/>
            <w:u w:val="none"/>
            <w:shd w:val="clear" w:color="auto" w:fill="FFFFFF"/>
          </w:rPr>
          <w:t>40/14</w:t>
        </w:r>
      </w:hyperlink>
      <w:r w:rsidRPr="00C90597">
        <w:rPr>
          <w:shd w:val="clear" w:color="auto" w:fill="FFFFFF"/>
        </w:rPr>
        <w:t xml:space="preserve">, </w:t>
      </w:r>
      <w:hyperlink r:id="rId134" w:tgtFrame="_blank" w:tooltip="Zakon o spremembah in dopolnitvah Zakona o vodah" w:history="1">
        <w:r w:rsidRPr="00C90597">
          <w:rPr>
            <w:rStyle w:val="Hiperpovezava"/>
            <w:color w:val="auto"/>
            <w:u w:val="none"/>
            <w:shd w:val="clear" w:color="auto" w:fill="FFFFFF"/>
          </w:rPr>
          <w:t>56/15</w:t>
        </w:r>
      </w:hyperlink>
      <w:r w:rsidRPr="00C90597">
        <w:rPr>
          <w:shd w:val="clear" w:color="auto" w:fill="FFFFFF"/>
        </w:rPr>
        <w:t xml:space="preserve">, </w:t>
      </w:r>
      <w:hyperlink r:id="rId135" w:tgtFrame="_blank" w:tooltip="Zakon o spremembah in dopolnitvah Zakona o vodah" w:history="1">
        <w:r w:rsidRPr="00C90597">
          <w:rPr>
            <w:rStyle w:val="Hiperpovezava"/>
            <w:color w:val="auto"/>
            <w:u w:val="none"/>
            <w:shd w:val="clear" w:color="auto" w:fill="FFFFFF"/>
          </w:rPr>
          <w:t>65/20</w:t>
        </w:r>
      </w:hyperlink>
      <w:r w:rsidRPr="00C90597">
        <w:rPr>
          <w:shd w:val="clear" w:color="auto" w:fill="FFFFFF"/>
        </w:rPr>
        <w:t>, </w:t>
      </w:r>
      <w:hyperlink r:id="rId136" w:tgtFrame="_blank" w:tooltip="Odločba o ugotovitvi, da so četrti odstavek Zakona o fitofarmacevtskih sredstvih, kolikor se nanaša na najožja vodovarstvena območja z najstrožjim vodovarstvenim režimom, 3. točka tretjega odstavka 74. člena in prvi odstavek in 2. točka drugega odstavka 7" w:history="1">
        <w:r w:rsidRPr="00C90597">
          <w:rPr>
            <w:rStyle w:val="Hiperpovezava"/>
            <w:color w:val="auto"/>
            <w:u w:val="none"/>
            <w:shd w:val="clear" w:color="auto" w:fill="FFFFFF"/>
          </w:rPr>
          <w:t>35/23</w:t>
        </w:r>
      </w:hyperlink>
      <w:r w:rsidRPr="00C90597">
        <w:rPr>
          <w:shd w:val="clear" w:color="auto" w:fill="FFFFFF"/>
        </w:rPr>
        <w:t xml:space="preserve"> – </w:t>
      </w:r>
      <w:proofErr w:type="spellStart"/>
      <w:r w:rsidRPr="00C90597">
        <w:rPr>
          <w:shd w:val="clear" w:color="auto" w:fill="FFFFFF"/>
        </w:rPr>
        <w:t>odl</w:t>
      </w:r>
      <w:proofErr w:type="spellEnd"/>
      <w:r w:rsidRPr="00C90597">
        <w:rPr>
          <w:shd w:val="clear" w:color="auto" w:fill="FFFFFF"/>
        </w:rPr>
        <w:t>. US in </w:t>
      </w:r>
      <w:hyperlink r:id="rId137" w:tgtFrame="_blank" w:tooltip="Zakon o uvajanju naprav za proizvodnjo električne energije iz obnovljivih virov energije" w:history="1">
        <w:r w:rsidRPr="00C90597">
          <w:rPr>
            <w:rStyle w:val="Hiperpovezava"/>
            <w:color w:val="auto"/>
            <w:u w:val="none"/>
            <w:shd w:val="clear" w:color="auto" w:fill="FFFFFF"/>
          </w:rPr>
          <w:t>78/23</w:t>
        </w:r>
      </w:hyperlink>
      <w:r w:rsidRPr="00C90597">
        <w:rPr>
          <w:shd w:val="clear" w:color="auto" w:fill="FFFFFF"/>
        </w:rPr>
        <w:t> – ZUNPEOVE)</w:t>
      </w:r>
    </w:p>
    <w:p w14:paraId="4AF82317" w14:textId="53211886" w:rsidR="007E27DB" w:rsidRPr="00C90597" w:rsidRDefault="007E27DB" w:rsidP="007E27DB">
      <w:pPr>
        <w:pStyle w:val="Odstavekseznama"/>
        <w:numPr>
          <w:ilvl w:val="1"/>
          <w:numId w:val="49"/>
        </w:numPr>
        <w:overflowPunct w:val="0"/>
        <w:autoSpaceDE w:val="0"/>
        <w:autoSpaceDN w:val="0"/>
        <w:spacing w:line="288" w:lineRule="auto"/>
        <w:ind w:left="426" w:hanging="426"/>
        <w:jc w:val="both"/>
      </w:pPr>
      <w:r w:rsidRPr="00C90597">
        <w:rPr>
          <w:b/>
          <w:bCs/>
        </w:rPr>
        <w:t xml:space="preserve">ZVKSES </w:t>
      </w:r>
      <w:r w:rsidRPr="00C90597">
        <w:t>Zakon o varstvu kupcev stanovanj in enostanovanjskih stavb (</w:t>
      </w:r>
      <w:r w:rsidRPr="00C90597">
        <w:rPr>
          <w:shd w:val="clear" w:color="auto" w:fill="FFFFFF"/>
        </w:rPr>
        <w:t>Uradni list RS, št. </w:t>
      </w:r>
      <w:hyperlink r:id="rId138" w:tgtFrame="_blank" w:tooltip="Zakon o varstvu kupcev stanovanj in enostanovanjskih stavb (ZVKSES)" w:history="1">
        <w:r w:rsidRPr="00C90597">
          <w:rPr>
            <w:rStyle w:val="Hiperpovezava"/>
            <w:color w:val="auto"/>
            <w:u w:val="none"/>
            <w:shd w:val="clear" w:color="auto" w:fill="FFFFFF"/>
          </w:rPr>
          <w:t>18/04</w:t>
        </w:r>
      </w:hyperlink>
      <w:r w:rsidRPr="00C90597">
        <w:t>)</w:t>
      </w:r>
    </w:p>
    <w:p w14:paraId="2C671089" w14:textId="77777777" w:rsidR="007E27DB" w:rsidRPr="00C90597" w:rsidRDefault="007E27DB" w:rsidP="007E27DB">
      <w:pPr>
        <w:pStyle w:val="Odstavekseznama"/>
        <w:numPr>
          <w:ilvl w:val="1"/>
          <w:numId w:val="49"/>
        </w:numPr>
        <w:overflowPunct w:val="0"/>
        <w:autoSpaceDE w:val="0"/>
        <w:autoSpaceDN w:val="0"/>
        <w:spacing w:line="288" w:lineRule="auto"/>
        <w:ind w:left="426" w:hanging="426"/>
        <w:jc w:val="both"/>
      </w:pPr>
      <w:r w:rsidRPr="00C90597">
        <w:rPr>
          <w:b/>
          <w:bCs/>
        </w:rPr>
        <w:t xml:space="preserve">ZVO-2 </w:t>
      </w:r>
      <w:r w:rsidRPr="00C90597">
        <w:t>Zakon o varstvu okolja (</w:t>
      </w:r>
      <w:r w:rsidRPr="00C90597">
        <w:rPr>
          <w:shd w:val="clear" w:color="auto" w:fill="FFFFFF"/>
        </w:rPr>
        <w:t>Uradni list RS, št. </w:t>
      </w:r>
      <w:hyperlink r:id="rId139" w:tgtFrame="_blank" w:tooltip="Zakon o varstvu okolja (ZVO-2)" w:history="1">
        <w:r w:rsidRPr="00C90597">
          <w:rPr>
            <w:rStyle w:val="Hiperpovezava"/>
            <w:color w:val="auto"/>
            <w:u w:val="none"/>
            <w:shd w:val="clear" w:color="auto" w:fill="FFFFFF"/>
          </w:rPr>
          <w:t>44/22</w:t>
        </w:r>
      </w:hyperlink>
      <w:r w:rsidRPr="00C90597">
        <w:rPr>
          <w:shd w:val="clear" w:color="auto" w:fill="FFFFFF"/>
        </w:rPr>
        <w:t>, </w:t>
      </w:r>
      <w:hyperlink r:id="rId140" w:tgtFrame="_blank" w:tooltip="Zakon o spremembah in dopolnitvah Zakona o državni upravi (ZDU-1O)" w:history="1">
        <w:r w:rsidRPr="00C90597">
          <w:rPr>
            <w:rStyle w:val="Hiperpovezava"/>
            <w:color w:val="auto"/>
            <w:u w:val="none"/>
            <w:shd w:val="clear" w:color="auto" w:fill="FFFFFF"/>
          </w:rPr>
          <w:t>18/23</w:t>
        </w:r>
      </w:hyperlink>
      <w:r w:rsidRPr="00C90597">
        <w:rPr>
          <w:shd w:val="clear" w:color="auto" w:fill="FFFFFF"/>
        </w:rPr>
        <w:t> – ZDU-1O, </w:t>
      </w:r>
      <w:hyperlink r:id="rId141" w:tgtFrame="_blank" w:tooltip="Zakon o uvajanju naprav za proizvodnjo električne energije iz obnovljivih virov energije (ZUNPEOVE)" w:history="1">
        <w:r w:rsidRPr="00C90597">
          <w:rPr>
            <w:rStyle w:val="Hiperpovezava"/>
            <w:color w:val="auto"/>
            <w:u w:val="none"/>
            <w:shd w:val="clear" w:color="auto" w:fill="FFFFFF"/>
          </w:rPr>
          <w:t>78/23</w:t>
        </w:r>
      </w:hyperlink>
      <w:r w:rsidRPr="00C90597">
        <w:rPr>
          <w:shd w:val="clear" w:color="auto" w:fill="FFFFFF"/>
        </w:rPr>
        <w:t> – ZUNPEOVE in </w:t>
      </w:r>
      <w:hyperlink r:id="rId142" w:tgtFrame="_blank" w:tooltip="Zakon o spremembah in dopolnitvah Zakona o varstvu okolja (ZVO-2A)" w:history="1">
        <w:r w:rsidRPr="00C90597">
          <w:rPr>
            <w:rStyle w:val="Hiperpovezava"/>
            <w:color w:val="auto"/>
            <w:u w:val="none"/>
            <w:shd w:val="clear" w:color="auto" w:fill="FFFFFF"/>
          </w:rPr>
          <w:t>23/24</w:t>
        </w:r>
      </w:hyperlink>
      <w:r w:rsidRPr="00C90597">
        <w:t>)</w:t>
      </w:r>
    </w:p>
    <w:p w14:paraId="08F20FD2" w14:textId="77777777" w:rsidR="007E27DB" w:rsidRPr="00C90597" w:rsidRDefault="007E27DB" w:rsidP="007E27DB">
      <w:pPr>
        <w:pStyle w:val="Odstavekseznama"/>
        <w:numPr>
          <w:ilvl w:val="1"/>
          <w:numId w:val="49"/>
        </w:numPr>
        <w:overflowPunct w:val="0"/>
        <w:autoSpaceDE w:val="0"/>
        <w:autoSpaceDN w:val="0"/>
        <w:spacing w:line="288" w:lineRule="auto"/>
        <w:ind w:left="426" w:hanging="426"/>
        <w:jc w:val="both"/>
      </w:pPr>
      <w:r w:rsidRPr="00C90597">
        <w:rPr>
          <w:b/>
          <w:bCs/>
        </w:rPr>
        <w:t xml:space="preserve">ZVPJ </w:t>
      </w:r>
      <w:r w:rsidRPr="00C90597">
        <w:t>Zakon o varstvu podzemnih jam (</w:t>
      </w:r>
      <w:r w:rsidRPr="00C90597">
        <w:rPr>
          <w:shd w:val="clear" w:color="auto" w:fill="FFFFFF"/>
        </w:rPr>
        <w:t>Uradni list RS, št. </w:t>
      </w:r>
      <w:hyperlink r:id="rId143" w:tgtFrame="_blank" w:tooltip="Zakon o varstvu podzemnih jam (ZVPJ)" w:history="1">
        <w:r w:rsidRPr="00C90597">
          <w:rPr>
            <w:rStyle w:val="Hiperpovezava"/>
            <w:color w:val="auto"/>
            <w:u w:val="none"/>
            <w:shd w:val="clear" w:color="auto" w:fill="FFFFFF"/>
          </w:rPr>
          <w:t>2/04</w:t>
        </w:r>
      </w:hyperlink>
      <w:r w:rsidRPr="00C90597">
        <w:rPr>
          <w:shd w:val="clear" w:color="auto" w:fill="FFFFFF"/>
        </w:rPr>
        <w:t>, </w:t>
      </w:r>
      <w:hyperlink r:id="rId144" w:tgtFrame="_blank" w:tooltip="Zakon o društvih" w:history="1">
        <w:r w:rsidRPr="00C90597">
          <w:rPr>
            <w:rStyle w:val="Hiperpovezava"/>
            <w:color w:val="auto"/>
            <w:u w:val="none"/>
            <w:shd w:val="clear" w:color="auto" w:fill="FFFFFF"/>
          </w:rPr>
          <w:t>61/06</w:t>
        </w:r>
      </w:hyperlink>
      <w:r w:rsidRPr="00C90597">
        <w:rPr>
          <w:shd w:val="clear" w:color="auto" w:fill="FFFFFF"/>
        </w:rPr>
        <w:t> – ZDru-1, </w:t>
      </w:r>
      <w:hyperlink r:id="rId145" w:tgtFrame="_blank" w:tooltip="Zakon o spremembah in dopolnitvah Zakona o ohranjanju narave" w:history="1">
        <w:r w:rsidRPr="00C90597">
          <w:rPr>
            <w:rStyle w:val="Hiperpovezava"/>
            <w:color w:val="auto"/>
            <w:u w:val="none"/>
            <w:shd w:val="clear" w:color="auto" w:fill="FFFFFF"/>
          </w:rPr>
          <w:t>46/14</w:t>
        </w:r>
      </w:hyperlink>
      <w:r w:rsidRPr="00C90597">
        <w:rPr>
          <w:shd w:val="clear" w:color="auto" w:fill="FFFFFF"/>
        </w:rPr>
        <w:t> – ZON-C in </w:t>
      </w:r>
      <w:hyperlink r:id="rId146" w:tgtFrame="_blank" w:tooltip="Zakon o nevladnih organizacijah" w:history="1">
        <w:r w:rsidRPr="00C90597">
          <w:rPr>
            <w:rStyle w:val="Hiperpovezava"/>
            <w:color w:val="auto"/>
            <w:u w:val="none"/>
            <w:shd w:val="clear" w:color="auto" w:fill="FFFFFF"/>
          </w:rPr>
          <w:t>21/18</w:t>
        </w:r>
      </w:hyperlink>
      <w:r w:rsidRPr="00C90597">
        <w:rPr>
          <w:shd w:val="clear" w:color="auto" w:fill="FFFFFF"/>
        </w:rPr>
        <w:t> –</w:t>
      </w:r>
      <w:r w:rsidRPr="00C90597">
        <w:t xml:space="preserve"> Zakon o nevladnih organizacijah (</w:t>
      </w:r>
      <w:proofErr w:type="spellStart"/>
      <w:r w:rsidRPr="00C90597">
        <w:t>ZNOrg</w:t>
      </w:r>
      <w:proofErr w:type="spellEnd"/>
      <w:r w:rsidRPr="00C90597">
        <w:t>)</w:t>
      </w:r>
    </w:p>
    <w:p w14:paraId="495599AB" w14:textId="77777777" w:rsidR="007E27DB" w:rsidRPr="00C90597" w:rsidRDefault="007E27DB" w:rsidP="007E27DB">
      <w:pPr>
        <w:pStyle w:val="Odstavekseznama"/>
        <w:numPr>
          <w:ilvl w:val="1"/>
          <w:numId w:val="49"/>
        </w:numPr>
        <w:overflowPunct w:val="0"/>
        <w:autoSpaceDE w:val="0"/>
        <w:autoSpaceDN w:val="0"/>
        <w:spacing w:before="3" w:line="288" w:lineRule="auto"/>
        <w:ind w:left="426" w:hanging="426"/>
        <w:jc w:val="both"/>
      </w:pPr>
      <w:r w:rsidRPr="00C90597">
        <w:rPr>
          <w:b/>
          <w:bCs/>
        </w:rPr>
        <w:t xml:space="preserve">ZVZD-1 </w:t>
      </w:r>
      <w:r w:rsidRPr="00C90597">
        <w:t>Zakon o varnosti in zdravju pri delu (Uradni list RS, št.</w:t>
      </w:r>
      <w:r w:rsidRPr="00C90597">
        <w:rPr>
          <w:spacing w:val="-13"/>
        </w:rPr>
        <w:t xml:space="preserve"> </w:t>
      </w:r>
      <w:r w:rsidRPr="00C90597">
        <w:t>43/11)</w:t>
      </w:r>
    </w:p>
    <w:p w14:paraId="73F51FAB" w14:textId="29441A03" w:rsidR="007E27DB" w:rsidRPr="00C90597" w:rsidRDefault="007E27DB" w:rsidP="007E27DB">
      <w:pPr>
        <w:pStyle w:val="Odstavekseznama"/>
        <w:numPr>
          <w:ilvl w:val="1"/>
          <w:numId w:val="49"/>
        </w:numPr>
        <w:overflowPunct w:val="0"/>
        <w:autoSpaceDE w:val="0"/>
        <w:autoSpaceDN w:val="0"/>
        <w:spacing w:before="3" w:line="288" w:lineRule="auto"/>
        <w:ind w:left="426" w:hanging="426"/>
        <w:jc w:val="both"/>
        <w:rPr>
          <w:rStyle w:val="Hiperpovezava"/>
          <w:color w:val="auto"/>
          <w:u w:val="none"/>
        </w:rPr>
      </w:pPr>
      <w:r w:rsidRPr="00C90597">
        <w:rPr>
          <w:b/>
          <w:bCs/>
        </w:rPr>
        <w:t>ZTZPUS-1</w:t>
      </w:r>
      <w:r w:rsidRPr="00C90597">
        <w:t xml:space="preserve"> Zakon o tehničnih zahtevah za proizvode in o ugotavljanju skladnosti (</w:t>
      </w:r>
      <w:r w:rsidRPr="00C90597">
        <w:rPr>
          <w:shd w:val="clear" w:color="auto" w:fill="FFFFFF"/>
        </w:rPr>
        <w:t>Uradni list RS, št. </w:t>
      </w:r>
      <w:hyperlink r:id="rId147" w:tgtFrame="_blank" w:tooltip="Zakon o tehničnih zahtevah za proizvode in o ugotavljanju skladnosti (ZTZPUS-1)" w:history="1">
        <w:r w:rsidRPr="00C90597">
          <w:rPr>
            <w:rStyle w:val="Hiperpovezava"/>
            <w:color w:val="auto"/>
            <w:u w:val="none"/>
            <w:shd w:val="clear" w:color="auto" w:fill="FFFFFF"/>
          </w:rPr>
          <w:t>17/11</w:t>
        </w:r>
      </w:hyperlink>
      <w:r w:rsidRPr="00C90597">
        <w:rPr>
          <w:shd w:val="clear" w:color="auto" w:fill="FFFFFF"/>
        </w:rPr>
        <w:t> in </w:t>
      </w:r>
      <w:hyperlink r:id="rId148" w:tgtFrame="_blank" w:tooltip="Zakon o spremembah in dopolnitvah Zakona o tehničnih zahtevah za proizvode in o ugotavljanju skladnosti" w:history="1">
        <w:r w:rsidRPr="00C90597">
          <w:rPr>
            <w:rStyle w:val="Hiperpovezava"/>
            <w:color w:val="auto"/>
            <w:u w:val="none"/>
            <w:shd w:val="clear" w:color="auto" w:fill="FFFFFF"/>
          </w:rPr>
          <w:t>29/23</w:t>
        </w:r>
      </w:hyperlink>
      <w:r w:rsidRPr="00C90597">
        <w:rPr>
          <w:rStyle w:val="Hiperpovezava"/>
          <w:color w:val="auto"/>
          <w:u w:val="none"/>
          <w:shd w:val="clear" w:color="auto" w:fill="FFFFFF"/>
        </w:rPr>
        <w:t>)</w:t>
      </w:r>
    </w:p>
    <w:p w14:paraId="1DCCC834" w14:textId="77777777" w:rsidR="007E27DB" w:rsidRPr="00C90597" w:rsidRDefault="007E27DB" w:rsidP="007E27DB">
      <w:pPr>
        <w:pStyle w:val="Odstavekseznama"/>
        <w:numPr>
          <w:ilvl w:val="1"/>
          <w:numId w:val="49"/>
        </w:numPr>
        <w:overflowPunct w:val="0"/>
        <w:autoSpaceDE w:val="0"/>
        <w:autoSpaceDN w:val="0"/>
        <w:spacing w:before="3" w:line="288" w:lineRule="auto"/>
        <w:ind w:left="426" w:hanging="426"/>
        <w:jc w:val="both"/>
      </w:pPr>
      <w:r w:rsidRPr="00C90597">
        <w:rPr>
          <w:b/>
          <w:bCs/>
        </w:rPr>
        <w:t xml:space="preserve">ZZZiv </w:t>
      </w:r>
      <w:r w:rsidRPr="00C90597">
        <w:t>Zakon o zaščiti živali (Uradni list RS, št. </w:t>
      </w:r>
      <w:hyperlink r:id="rId149" w:tgtFrame="_blank" w:tooltip="Zakon o zaščiti živali (uradno prečiščeno besedilo) (ZZZiv-UPB3)" w:history="1">
        <w:r w:rsidRPr="00C90597">
          <w:rPr>
            <w:rStyle w:val="Hiperpovezava"/>
            <w:color w:val="auto"/>
            <w:u w:val="none"/>
          </w:rPr>
          <w:t>38/13</w:t>
        </w:r>
      </w:hyperlink>
      <w:r w:rsidRPr="00C90597">
        <w:t> – uradno prečiščeno besedilo, </w:t>
      </w:r>
      <w:hyperlink r:id="rId150" w:tgtFrame="_blank" w:tooltip="Zakon o nevladnih organizacijah (ZNOrg)" w:history="1">
        <w:r w:rsidRPr="00C90597">
          <w:rPr>
            <w:rStyle w:val="Hiperpovezava"/>
            <w:color w:val="auto"/>
            <w:u w:val="none"/>
          </w:rPr>
          <w:t>21/18</w:t>
        </w:r>
      </w:hyperlink>
      <w:r w:rsidRPr="00C90597">
        <w:t xml:space="preserve"> – </w:t>
      </w:r>
      <w:proofErr w:type="spellStart"/>
      <w:r w:rsidRPr="00C90597">
        <w:t>ZNOrg</w:t>
      </w:r>
      <w:proofErr w:type="spellEnd"/>
      <w:r w:rsidRPr="00C90597">
        <w:t>, </w:t>
      </w:r>
      <w:hyperlink r:id="rId151" w:tgtFrame="_blank" w:tooltip="Zakon o spremembah in dopolnitvah Zakona o zaščiti živali (ZZZiv-D)" w:history="1">
        <w:r w:rsidRPr="00C90597">
          <w:rPr>
            <w:rStyle w:val="Hiperpovezava"/>
            <w:color w:val="auto"/>
            <w:u w:val="none"/>
          </w:rPr>
          <w:t>92/20</w:t>
        </w:r>
      </w:hyperlink>
      <w:r w:rsidRPr="00C90597">
        <w:t>, </w:t>
      </w:r>
      <w:hyperlink r:id="rId152" w:tgtFrame="_blank" w:tooltip="Zakon o spremembah in dopolnitvah Zakona o zaščiti živali (ZZZiv-E)" w:history="1">
        <w:r w:rsidRPr="00C90597">
          <w:rPr>
            <w:rStyle w:val="Hiperpovezava"/>
            <w:color w:val="auto"/>
            <w:u w:val="none"/>
          </w:rPr>
          <w:t>159/21</w:t>
        </w:r>
      </w:hyperlink>
      <w:r w:rsidRPr="00C90597">
        <w:t> in </w:t>
      </w:r>
      <w:hyperlink r:id="rId153" w:tgtFrame="_blank" w:tooltip="Zakon o spremembah in dopolnitvah Zakona o zaščiti živali (ZZZiv-F)" w:history="1">
        <w:r w:rsidRPr="00C90597">
          <w:rPr>
            <w:rStyle w:val="Hiperpovezava"/>
            <w:color w:val="auto"/>
            <w:u w:val="none"/>
          </w:rPr>
          <w:t>109/23</w:t>
        </w:r>
      </w:hyperlink>
      <w:r w:rsidRPr="00C90597">
        <w:t>)</w:t>
      </w:r>
    </w:p>
    <w:p w14:paraId="542927B7" w14:textId="77777777" w:rsidR="007E27DB" w:rsidRPr="00B765F3" w:rsidRDefault="007E27DB" w:rsidP="007E27DB">
      <w:pPr>
        <w:spacing w:line="288" w:lineRule="auto"/>
        <w:rPr>
          <w:rFonts w:ascii="Arial" w:hAnsi="Arial" w:cs="Arial"/>
          <w:b/>
          <w:bCs/>
          <w:sz w:val="20"/>
          <w:szCs w:val="20"/>
          <w:u w:val="single"/>
        </w:rPr>
      </w:pPr>
    </w:p>
    <w:p w14:paraId="49E5737E" w14:textId="5D8F0176" w:rsidR="007E27DB" w:rsidRPr="00B765F3" w:rsidRDefault="007E27DB" w:rsidP="007E27DB">
      <w:pPr>
        <w:spacing w:line="288" w:lineRule="auto"/>
        <w:rPr>
          <w:rFonts w:ascii="Arial" w:hAnsi="Arial" w:cs="Arial"/>
          <w:b/>
          <w:bCs/>
          <w:sz w:val="20"/>
          <w:szCs w:val="20"/>
          <w:u w:val="single"/>
        </w:rPr>
      </w:pPr>
      <w:r w:rsidRPr="00B765F3">
        <w:rPr>
          <w:rFonts w:ascii="Arial" w:hAnsi="Arial" w:cs="Arial"/>
          <w:b/>
          <w:bCs/>
          <w:sz w:val="20"/>
          <w:szCs w:val="20"/>
          <w:u w:val="single"/>
        </w:rPr>
        <w:t>KRATICE</w:t>
      </w:r>
      <w:r w:rsidR="00D766BD">
        <w:rPr>
          <w:rFonts w:ascii="Arial" w:hAnsi="Arial" w:cs="Arial"/>
          <w:b/>
          <w:bCs/>
          <w:sz w:val="20"/>
          <w:szCs w:val="20"/>
          <w:u w:val="single"/>
        </w:rPr>
        <w:t xml:space="preserve"> ORGANOV</w:t>
      </w:r>
    </w:p>
    <w:p w14:paraId="028C84B7" w14:textId="77777777" w:rsidR="007E27DB" w:rsidRPr="00B765F3" w:rsidRDefault="007E27DB" w:rsidP="007E27DB">
      <w:pPr>
        <w:pStyle w:val="Telobesedila"/>
        <w:kinsoku w:val="0"/>
        <w:overflowPunct w:val="0"/>
        <w:spacing w:before="9" w:line="288" w:lineRule="auto"/>
        <w:ind w:right="1"/>
        <w:rPr>
          <w:rFonts w:ascii="Arial" w:hAnsi="Arial" w:cs="Arial"/>
          <w:b/>
          <w:bCs/>
          <w:sz w:val="20"/>
          <w:szCs w:val="20"/>
        </w:rPr>
      </w:pPr>
    </w:p>
    <w:p w14:paraId="63CC0F16"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1" w:line="288" w:lineRule="auto"/>
        <w:ind w:left="426" w:right="1" w:hanging="426"/>
        <w:contextualSpacing w:val="0"/>
        <w:jc w:val="both"/>
      </w:pPr>
      <w:r w:rsidRPr="00B765F3">
        <w:rPr>
          <w:b/>
          <w:bCs/>
        </w:rPr>
        <w:t>ARSO</w:t>
      </w:r>
      <w:r w:rsidRPr="00B765F3">
        <w:t xml:space="preserve"> Agencije Republike Slovenije za okolje</w:t>
      </w:r>
    </w:p>
    <w:p w14:paraId="266B9816" w14:textId="67982560"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1" w:line="288" w:lineRule="auto"/>
        <w:ind w:left="426" w:right="1" w:hanging="426"/>
        <w:contextualSpacing w:val="0"/>
        <w:jc w:val="both"/>
      </w:pPr>
      <w:r w:rsidRPr="00B765F3">
        <w:rPr>
          <w:b/>
          <w:bCs/>
        </w:rPr>
        <w:t xml:space="preserve">CE </w:t>
      </w:r>
      <w:r w:rsidR="000D5F51">
        <w:rPr>
          <w:shd w:val="clear" w:color="auto" w:fill="FFFFFF"/>
        </w:rPr>
        <w:t>E</w:t>
      </w:r>
      <w:r w:rsidRPr="00B765F3">
        <w:rPr>
          <w:shd w:val="clear" w:color="auto" w:fill="FFFFFF"/>
        </w:rPr>
        <w:t>vropska skladnost</w:t>
      </w:r>
      <w:r w:rsidR="000D5F51">
        <w:rPr>
          <w:shd w:val="clear" w:color="auto" w:fill="FFFFFF"/>
        </w:rPr>
        <w:t xml:space="preserve">, </w:t>
      </w:r>
      <w:r w:rsidRPr="00B765F3">
        <w:rPr>
          <w:shd w:val="clear" w:color="auto" w:fill="FFFFFF"/>
        </w:rPr>
        <w:t xml:space="preserve">francosko </w:t>
      </w:r>
      <w:proofErr w:type="spellStart"/>
      <w:r w:rsidRPr="00B765F3">
        <w:rPr>
          <w:shd w:val="clear" w:color="auto" w:fill="FFFFFF"/>
        </w:rPr>
        <w:t>Conformité</w:t>
      </w:r>
      <w:proofErr w:type="spellEnd"/>
      <w:r w:rsidRPr="00B765F3">
        <w:rPr>
          <w:shd w:val="clear" w:color="auto" w:fill="FFFFFF"/>
        </w:rPr>
        <w:t xml:space="preserve"> </w:t>
      </w:r>
      <w:proofErr w:type="spellStart"/>
      <w:r w:rsidRPr="00B765F3">
        <w:rPr>
          <w:shd w:val="clear" w:color="auto" w:fill="FFFFFF"/>
        </w:rPr>
        <w:t>Européenne</w:t>
      </w:r>
      <w:proofErr w:type="spellEnd"/>
    </w:p>
    <w:p w14:paraId="08B64D5A"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1" w:line="288" w:lineRule="auto"/>
        <w:ind w:left="426" w:right="1" w:hanging="426"/>
        <w:contextualSpacing w:val="0"/>
        <w:jc w:val="both"/>
      </w:pPr>
      <w:r w:rsidRPr="00B765F3">
        <w:rPr>
          <w:b/>
          <w:bCs/>
        </w:rPr>
        <w:t xml:space="preserve">DRSV </w:t>
      </w:r>
      <w:r w:rsidRPr="00B765F3">
        <w:t>Direkcija Republike Slovenije za vode</w:t>
      </w:r>
    </w:p>
    <w:p w14:paraId="54C22280"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1" w:line="288" w:lineRule="auto"/>
        <w:ind w:left="426" w:right="1" w:hanging="426"/>
        <w:contextualSpacing w:val="0"/>
        <w:jc w:val="both"/>
      </w:pPr>
      <w:r w:rsidRPr="00B765F3">
        <w:rPr>
          <w:b/>
          <w:bCs/>
        </w:rPr>
        <w:t xml:space="preserve">EU </w:t>
      </w:r>
      <w:r w:rsidRPr="00B765F3">
        <w:t>Evropska unija</w:t>
      </w:r>
    </w:p>
    <w:p w14:paraId="36B27A2B"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sidRPr="00B765F3">
        <w:rPr>
          <w:b/>
          <w:bCs/>
        </w:rPr>
        <w:t xml:space="preserve">FURS </w:t>
      </w:r>
      <w:r w:rsidRPr="00B765F3">
        <w:t>Finančna uprava Republike</w:t>
      </w:r>
      <w:r w:rsidRPr="00B765F3">
        <w:rPr>
          <w:spacing w:val="-4"/>
        </w:rPr>
        <w:t xml:space="preserve"> </w:t>
      </w:r>
      <w:r w:rsidRPr="00B765F3">
        <w:t>Slovenije</w:t>
      </w:r>
    </w:p>
    <w:p w14:paraId="78058C26"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sidRPr="00B765F3">
        <w:rPr>
          <w:b/>
          <w:bCs/>
        </w:rPr>
        <w:t xml:space="preserve">GGI </w:t>
      </w:r>
      <w:r w:rsidRPr="00B765F3">
        <w:t>Gradbena in geodetska inšpekcija</w:t>
      </w:r>
    </w:p>
    <w:p w14:paraId="07DE876B"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sidRPr="00B765F3">
        <w:rPr>
          <w:b/>
          <w:bCs/>
        </w:rPr>
        <w:t xml:space="preserve">GURS </w:t>
      </w:r>
      <w:r w:rsidRPr="00B765F3">
        <w:t xml:space="preserve">Geodetska uprava Republike Slovenije </w:t>
      </w:r>
    </w:p>
    <w:p w14:paraId="7EFDBFDA"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sidRPr="00B765F3">
        <w:rPr>
          <w:b/>
          <w:bCs/>
        </w:rPr>
        <w:t xml:space="preserve">IRSKGLR </w:t>
      </w:r>
      <w:r w:rsidRPr="00B765F3">
        <w:rPr>
          <w:shd w:val="clear" w:color="auto" w:fill="FFFFFF"/>
        </w:rPr>
        <w:t>Inšpektorat za kmetijstvo, gozdarstvo, lovstvo in ribištvo</w:t>
      </w:r>
    </w:p>
    <w:p w14:paraId="67B5FFEF"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4" w:line="288" w:lineRule="auto"/>
        <w:ind w:left="426" w:right="1" w:hanging="426"/>
        <w:contextualSpacing w:val="0"/>
        <w:jc w:val="both"/>
        <w:rPr>
          <w:b/>
          <w:bCs/>
        </w:rPr>
      </w:pPr>
      <w:r w:rsidRPr="00B765F3">
        <w:rPr>
          <w:b/>
          <w:bCs/>
        </w:rPr>
        <w:t xml:space="preserve">IRSNVP </w:t>
      </w:r>
      <w:r w:rsidRPr="00B765F3">
        <w:t>Inšpektorat Republike Slovenije za</w:t>
      </w:r>
      <w:r w:rsidRPr="00B765F3">
        <w:rPr>
          <w:spacing w:val="-7"/>
        </w:rPr>
        <w:t xml:space="preserve"> naravne vire in prostor </w:t>
      </w:r>
    </w:p>
    <w:p w14:paraId="4C2869D6"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4" w:line="288" w:lineRule="auto"/>
        <w:ind w:left="426" w:right="1" w:hanging="426"/>
        <w:contextualSpacing w:val="0"/>
        <w:jc w:val="both"/>
        <w:rPr>
          <w:b/>
          <w:bCs/>
        </w:rPr>
      </w:pPr>
      <w:r w:rsidRPr="00B765F3">
        <w:rPr>
          <w:b/>
          <w:bCs/>
        </w:rPr>
        <w:t>IRSOP</w:t>
      </w:r>
      <w:r w:rsidRPr="00B765F3">
        <w:t xml:space="preserve"> Inšpektorat Republike Slovenije za okolje in prostor</w:t>
      </w:r>
    </w:p>
    <w:p w14:paraId="457113CE"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4" w:line="288" w:lineRule="auto"/>
        <w:ind w:left="426" w:right="1" w:hanging="426"/>
        <w:contextualSpacing w:val="0"/>
        <w:jc w:val="both"/>
        <w:rPr>
          <w:b/>
          <w:bCs/>
        </w:rPr>
      </w:pPr>
      <w:r w:rsidRPr="00B765F3">
        <w:rPr>
          <w:b/>
          <w:bCs/>
        </w:rPr>
        <w:t xml:space="preserve">IRSOE </w:t>
      </w:r>
      <w:r w:rsidRPr="00B765F3">
        <w:t>Inšpektorat Republike Slovenije za okolje in energijo</w:t>
      </w:r>
    </w:p>
    <w:p w14:paraId="1E11903E"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sidRPr="00B765F3">
        <w:rPr>
          <w:b/>
          <w:bCs/>
        </w:rPr>
        <w:t xml:space="preserve">IRSD </w:t>
      </w:r>
      <w:r w:rsidRPr="00B765F3">
        <w:t>Inšpektorat Republike Slovenije za</w:t>
      </w:r>
      <w:r w:rsidRPr="00B765F3">
        <w:rPr>
          <w:spacing w:val="-7"/>
        </w:rPr>
        <w:t xml:space="preserve"> </w:t>
      </w:r>
      <w:r w:rsidRPr="00B765F3">
        <w:t>delo</w:t>
      </w:r>
    </w:p>
    <w:p w14:paraId="3AF76F3B" w14:textId="1E852D66"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sidRPr="00B765F3">
        <w:rPr>
          <w:b/>
          <w:bCs/>
        </w:rPr>
        <w:t xml:space="preserve">INVR </w:t>
      </w:r>
      <w:r w:rsidRPr="00B765F3">
        <w:t>Inšpekcija za naravn</w:t>
      </w:r>
      <w:r w:rsidR="00A2717C">
        <w:t>e</w:t>
      </w:r>
      <w:r w:rsidRPr="00B765F3">
        <w:t xml:space="preserve"> vire in rudarstvo</w:t>
      </w:r>
    </w:p>
    <w:p w14:paraId="4172F836"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sidRPr="00B765F3">
        <w:rPr>
          <w:b/>
          <w:bCs/>
        </w:rPr>
        <w:t xml:space="preserve">INV </w:t>
      </w:r>
      <w:r w:rsidRPr="00B765F3">
        <w:t>Inšpekcija za naravo in vode</w:t>
      </w:r>
    </w:p>
    <w:p w14:paraId="72A8F7EC"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sidRPr="00B765F3">
        <w:rPr>
          <w:b/>
          <w:bCs/>
        </w:rPr>
        <w:lastRenderedPageBreak/>
        <w:t xml:space="preserve">JU </w:t>
      </w:r>
      <w:r w:rsidRPr="00B765F3">
        <w:t>javni uslužbenec</w:t>
      </w:r>
    </w:p>
    <w:p w14:paraId="573BFD70"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sidRPr="00B765F3">
        <w:rPr>
          <w:b/>
          <w:bCs/>
        </w:rPr>
        <w:t xml:space="preserve">KPK </w:t>
      </w:r>
      <w:r w:rsidRPr="00B765F3">
        <w:t>Komisija za preprečevanje korupcije Republike Slovenije</w:t>
      </w:r>
      <w:r w:rsidRPr="00B765F3">
        <w:rPr>
          <w:b/>
          <w:bCs/>
        </w:rPr>
        <w:t xml:space="preserve"> </w:t>
      </w:r>
    </w:p>
    <w:p w14:paraId="33769053"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4" w:line="288" w:lineRule="auto"/>
        <w:ind w:left="426" w:right="1" w:hanging="426"/>
        <w:contextualSpacing w:val="0"/>
        <w:jc w:val="both"/>
      </w:pPr>
      <w:r w:rsidRPr="00B765F3">
        <w:rPr>
          <w:b/>
          <w:bCs/>
        </w:rPr>
        <w:t xml:space="preserve">MDP </w:t>
      </w:r>
      <w:r w:rsidRPr="00B765F3">
        <w:t>Ministrstvo za digitalno preobrazbo Republike Slovenije</w:t>
      </w:r>
    </w:p>
    <w:p w14:paraId="668B8370"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4" w:line="288" w:lineRule="auto"/>
        <w:ind w:left="426" w:right="1" w:hanging="426"/>
        <w:contextualSpacing w:val="0"/>
        <w:jc w:val="both"/>
      </w:pPr>
      <w:r w:rsidRPr="00B765F3">
        <w:rPr>
          <w:b/>
          <w:bCs/>
        </w:rPr>
        <w:t>MNVP</w:t>
      </w:r>
      <w:r w:rsidRPr="00B765F3">
        <w:t xml:space="preserve"> Ministrstvo za naravne vire in prostor Republike Slovenije</w:t>
      </w:r>
    </w:p>
    <w:p w14:paraId="113E3DE0" w14:textId="7DEC1E18"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1" w:line="288" w:lineRule="auto"/>
        <w:ind w:left="426" w:right="1" w:hanging="426"/>
        <w:contextualSpacing w:val="0"/>
        <w:jc w:val="both"/>
      </w:pPr>
      <w:r w:rsidRPr="00B765F3">
        <w:rPr>
          <w:rFonts w:eastAsiaTheme="minorHAnsi"/>
          <w:b/>
          <w:bCs/>
        </w:rPr>
        <w:t>NSRAO</w:t>
      </w:r>
      <w:r w:rsidRPr="00B765F3">
        <w:rPr>
          <w:rFonts w:eastAsiaTheme="minorHAnsi"/>
        </w:rPr>
        <w:t xml:space="preserve"> </w:t>
      </w:r>
      <w:r w:rsidR="000D5F51">
        <w:rPr>
          <w:rFonts w:eastAsiaTheme="minorHAnsi"/>
        </w:rPr>
        <w:t>o</w:t>
      </w:r>
      <w:r w:rsidRPr="00B765F3">
        <w:rPr>
          <w:rFonts w:eastAsiaTheme="minorHAnsi"/>
        </w:rPr>
        <w:t>dlagališča nizko</w:t>
      </w:r>
      <w:r w:rsidR="001774D9">
        <w:rPr>
          <w:rFonts w:eastAsiaTheme="minorHAnsi"/>
        </w:rPr>
        <w:t>-</w:t>
      </w:r>
      <w:r w:rsidRPr="00B765F3">
        <w:rPr>
          <w:rFonts w:eastAsiaTheme="minorHAnsi"/>
        </w:rPr>
        <w:t xml:space="preserve"> in </w:t>
      </w:r>
      <w:proofErr w:type="spellStart"/>
      <w:r w:rsidRPr="00B765F3">
        <w:rPr>
          <w:rFonts w:eastAsiaTheme="minorHAnsi"/>
        </w:rPr>
        <w:t>srednjeradioaktivnih</w:t>
      </w:r>
      <w:proofErr w:type="spellEnd"/>
      <w:r w:rsidRPr="00B765F3">
        <w:rPr>
          <w:rFonts w:eastAsiaTheme="minorHAnsi"/>
        </w:rPr>
        <w:t xml:space="preserve"> odpadkov</w:t>
      </w:r>
    </w:p>
    <w:p w14:paraId="1BD87A37" w14:textId="5246613C"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1" w:line="288" w:lineRule="auto"/>
        <w:ind w:left="426" w:right="1" w:hanging="426"/>
        <w:contextualSpacing w:val="0"/>
        <w:jc w:val="both"/>
      </w:pPr>
      <w:r w:rsidRPr="00B765F3">
        <w:rPr>
          <w:b/>
          <w:bCs/>
        </w:rPr>
        <w:t xml:space="preserve">OE </w:t>
      </w:r>
      <w:r w:rsidR="000D5F51">
        <w:t>o</w:t>
      </w:r>
      <w:r w:rsidRPr="00B765F3">
        <w:t>bmočna enota</w:t>
      </w:r>
    </w:p>
    <w:p w14:paraId="5AD56087" w14:textId="292B4638"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sidRPr="00B765F3">
        <w:rPr>
          <w:rFonts w:eastAsiaTheme="minorHAnsi"/>
          <w:b/>
          <w:bCs/>
          <w:lang w:eastAsia="en-US"/>
        </w:rPr>
        <w:t xml:space="preserve">PIS </w:t>
      </w:r>
      <w:r w:rsidR="000D5F51">
        <w:t>p</w:t>
      </w:r>
      <w:r w:rsidRPr="00B765F3">
        <w:t>rostorski informacijski sistem</w:t>
      </w:r>
    </w:p>
    <w:p w14:paraId="46E4FEFF" w14:textId="77777777" w:rsidR="007E27DB" w:rsidRDefault="007E27DB"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sidRPr="00B765F3">
        <w:rPr>
          <w:b/>
          <w:bCs/>
        </w:rPr>
        <w:t xml:space="preserve">RS </w:t>
      </w:r>
      <w:r w:rsidRPr="00B765F3">
        <w:t>Republika</w:t>
      </w:r>
      <w:r w:rsidRPr="00B765F3">
        <w:rPr>
          <w:spacing w:val="-4"/>
        </w:rPr>
        <w:t xml:space="preserve"> </w:t>
      </w:r>
      <w:r w:rsidRPr="00B765F3">
        <w:t>Slovenija</w:t>
      </w:r>
    </w:p>
    <w:p w14:paraId="775D757F" w14:textId="374B7C06" w:rsidR="00A2717C" w:rsidRDefault="00A2717C"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Pr>
          <w:b/>
          <w:bCs/>
        </w:rPr>
        <w:t xml:space="preserve">RI </w:t>
      </w:r>
      <w:r>
        <w:t>Rudarska inšpekcija</w:t>
      </w:r>
    </w:p>
    <w:p w14:paraId="04552894" w14:textId="14F2C3F4" w:rsidR="003405B9" w:rsidRPr="003405B9" w:rsidRDefault="003405B9"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Pr>
          <w:b/>
          <w:bCs/>
        </w:rPr>
        <w:t xml:space="preserve">SSPI </w:t>
      </w:r>
      <w:r w:rsidRPr="003405B9">
        <w:t>S</w:t>
      </w:r>
      <w:r w:rsidR="00D56015">
        <w:t xml:space="preserve">ektor </w:t>
      </w:r>
      <w:r w:rsidRPr="003405B9">
        <w:t>za pomoč in podpor</w:t>
      </w:r>
      <w:r w:rsidR="000D5F51">
        <w:t>o</w:t>
      </w:r>
      <w:r w:rsidRPr="003405B9">
        <w:t xml:space="preserve"> inšpekcijam</w:t>
      </w:r>
    </w:p>
    <w:p w14:paraId="68787E84" w14:textId="535ED1C3" w:rsidR="003405B9" w:rsidRPr="00B765F3" w:rsidRDefault="003405B9"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Pr>
          <w:b/>
          <w:bCs/>
        </w:rPr>
        <w:t xml:space="preserve">SSPZ </w:t>
      </w:r>
      <w:r>
        <w:t>Služba za splošne in pravne zadeve</w:t>
      </w:r>
    </w:p>
    <w:p w14:paraId="5A176250"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4" w:line="288" w:lineRule="auto"/>
        <w:ind w:left="426" w:right="1" w:hanging="426"/>
        <w:contextualSpacing w:val="0"/>
        <w:jc w:val="both"/>
      </w:pPr>
      <w:r w:rsidRPr="00B765F3">
        <w:rPr>
          <w:b/>
          <w:bCs/>
        </w:rPr>
        <w:t>TNP</w:t>
      </w:r>
      <w:r w:rsidRPr="00B765F3">
        <w:t xml:space="preserve"> Triglavski narodni park</w:t>
      </w:r>
    </w:p>
    <w:p w14:paraId="4E23838F"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4" w:line="288" w:lineRule="auto"/>
        <w:ind w:left="426" w:right="1" w:hanging="426"/>
        <w:contextualSpacing w:val="0"/>
        <w:jc w:val="both"/>
      </w:pPr>
      <w:r w:rsidRPr="00B765F3">
        <w:rPr>
          <w:rFonts w:eastAsia="Calibri"/>
          <w:b/>
          <w:bCs/>
        </w:rPr>
        <w:t>URSJV</w:t>
      </w:r>
      <w:r w:rsidRPr="00B765F3">
        <w:rPr>
          <w:rFonts w:eastAsia="Calibri"/>
        </w:rPr>
        <w:t xml:space="preserve"> Uprava </w:t>
      </w:r>
      <w:r w:rsidRPr="00B765F3">
        <w:t xml:space="preserve">Republike Slovenije </w:t>
      </w:r>
      <w:r w:rsidRPr="00B765F3">
        <w:rPr>
          <w:rFonts w:eastAsia="Calibri"/>
        </w:rPr>
        <w:t>za jedrsko varnost</w:t>
      </w:r>
    </w:p>
    <w:p w14:paraId="437ADF63"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sidRPr="00B765F3">
        <w:rPr>
          <w:b/>
          <w:bCs/>
        </w:rPr>
        <w:t>US RS</w:t>
      </w:r>
      <w:r w:rsidRPr="00B765F3">
        <w:t xml:space="preserve"> Ustavno sodišče Republike Slovenije</w:t>
      </w:r>
    </w:p>
    <w:p w14:paraId="5BD8BC05"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sidRPr="00B765F3">
        <w:rPr>
          <w:b/>
          <w:bCs/>
        </w:rPr>
        <w:t xml:space="preserve">VČP </w:t>
      </w:r>
      <w:r w:rsidRPr="00B765F3">
        <w:t>Varuh človekovih pravic Republike Slovenije</w:t>
      </w:r>
    </w:p>
    <w:p w14:paraId="24B1EA9A" w14:textId="48372704"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4" w:line="288" w:lineRule="auto"/>
        <w:ind w:left="426" w:right="1" w:hanging="426"/>
        <w:contextualSpacing w:val="0"/>
        <w:jc w:val="both"/>
      </w:pPr>
      <w:r w:rsidRPr="00B765F3">
        <w:rPr>
          <w:b/>
          <w:bCs/>
          <w:lang w:eastAsia="sl-SI"/>
        </w:rPr>
        <w:t>ZRSVN</w:t>
      </w:r>
      <w:r w:rsidRPr="00B765F3">
        <w:rPr>
          <w:lang w:eastAsia="sl-SI"/>
        </w:rPr>
        <w:t xml:space="preserve"> Zavod Republike Slovenija za varstvo narave</w:t>
      </w:r>
    </w:p>
    <w:p w14:paraId="5881E72B" w14:textId="77777777" w:rsidR="007E27DB" w:rsidRPr="00B765F3" w:rsidRDefault="007E27DB" w:rsidP="007E27DB">
      <w:pPr>
        <w:pStyle w:val="Odstavekseznama"/>
        <w:widowControl w:val="0"/>
        <w:numPr>
          <w:ilvl w:val="1"/>
          <w:numId w:val="49"/>
        </w:numPr>
        <w:tabs>
          <w:tab w:val="left" w:pos="1701"/>
        </w:tabs>
        <w:kinsoku w:val="0"/>
        <w:overflowPunct w:val="0"/>
        <w:autoSpaceDE w:val="0"/>
        <w:autoSpaceDN w:val="0"/>
        <w:adjustRightInd w:val="0"/>
        <w:spacing w:before="33" w:line="288" w:lineRule="auto"/>
        <w:ind w:left="426" w:right="1" w:hanging="426"/>
        <w:contextualSpacing w:val="0"/>
        <w:jc w:val="both"/>
      </w:pPr>
      <w:r w:rsidRPr="00B765F3">
        <w:rPr>
          <w:b/>
          <w:bCs/>
        </w:rPr>
        <w:t xml:space="preserve">ZZZS </w:t>
      </w:r>
      <w:r w:rsidRPr="00B765F3">
        <w:t>Zavod za zdravstveno zavarovanje</w:t>
      </w:r>
      <w:r w:rsidRPr="00B765F3">
        <w:rPr>
          <w:spacing w:val="-5"/>
        </w:rPr>
        <w:t xml:space="preserve"> </w:t>
      </w:r>
      <w:r w:rsidRPr="00B765F3">
        <w:t>Slovenije</w:t>
      </w:r>
    </w:p>
    <w:p w14:paraId="0A8E3291" w14:textId="77777777" w:rsidR="007E27DB" w:rsidRDefault="007E27DB" w:rsidP="007E27DB"/>
    <w:p w14:paraId="2D4B8B41" w14:textId="77777777" w:rsidR="00035F23" w:rsidRPr="00035F23" w:rsidRDefault="00035F23" w:rsidP="00035F23"/>
    <w:p w14:paraId="54ACB457" w14:textId="77777777" w:rsidR="00035F23" w:rsidRPr="00035F23" w:rsidRDefault="00035F23" w:rsidP="00035F23"/>
    <w:p w14:paraId="178EA5BB" w14:textId="77777777" w:rsidR="00035F23" w:rsidRPr="00035F23" w:rsidRDefault="00035F23" w:rsidP="00035F23"/>
    <w:p w14:paraId="38A93F29" w14:textId="295C4CC9" w:rsidR="00035F23" w:rsidRPr="00035F23" w:rsidRDefault="002155F5" w:rsidP="002155F5">
      <w:pPr>
        <w:spacing w:after="160" w:line="259" w:lineRule="auto"/>
        <w:jc w:val="left"/>
      </w:pPr>
      <w:r>
        <w:br w:type="page"/>
      </w:r>
    </w:p>
    <w:p w14:paraId="2A7B83BB" w14:textId="5678AFE1" w:rsidR="00D707AC" w:rsidRPr="002155F5" w:rsidRDefault="00D707AC" w:rsidP="002155F5">
      <w:pPr>
        <w:pStyle w:val="Naslov2"/>
        <w:rPr>
          <w:rFonts w:ascii="Arial" w:hAnsi="Arial"/>
          <w:i w:val="0"/>
          <w:iCs w:val="0"/>
          <w:sz w:val="20"/>
          <w:szCs w:val="20"/>
        </w:rPr>
      </w:pPr>
      <w:bookmarkStart w:id="8" w:name="_Toc195534601"/>
      <w:r w:rsidRPr="002155F5">
        <w:rPr>
          <w:rFonts w:ascii="Arial" w:hAnsi="Arial"/>
          <w:i w:val="0"/>
          <w:iCs w:val="0"/>
          <w:sz w:val="20"/>
          <w:szCs w:val="20"/>
        </w:rPr>
        <w:lastRenderedPageBreak/>
        <w:t>UVOD</w:t>
      </w:r>
      <w:bookmarkEnd w:id="1"/>
      <w:bookmarkEnd w:id="8"/>
    </w:p>
    <w:p w14:paraId="0F5F7C94" w14:textId="77777777" w:rsidR="00035F23" w:rsidRPr="00035F23" w:rsidRDefault="00035F23" w:rsidP="00035F23"/>
    <w:p w14:paraId="1680BC11" w14:textId="2F7F1D5D" w:rsidR="00F7211D" w:rsidRPr="00C90597" w:rsidRDefault="00F7211D" w:rsidP="00F7211D">
      <w:pPr>
        <w:pStyle w:val="Brezrazmikov"/>
        <w:spacing w:line="288" w:lineRule="auto"/>
        <w:jc w:val="both"/>
        <w:rPr>
          <w:rFonts w:ascii="Arial" w:hAnsi="Arial" w:cs="Arial"/>
          <w:bCs/>
          <w:sz w:val="20"/>
          <w:szCs w:val="20"/>
        </w:rPr>
      </w:pPr>
      <w:bookmarkStart w:id="9" w:name="_Hlk152763068"/>
      <w:r w:rsidRPr="00C90597">
        <w:rPr>
          <w:rFonts w:ascii="Arial" w:hAnsi="Arial" w:cs="Arial"/>
          <w:bCs/>
          <w:sz w:val="20"/>
          <w:szCs w:val="20"/>
        </w:rPr>
        <w:t>IRS</w:t>
      </w:r>
      <w:r w:rsidR="002E3378" w:rsidRPr="00C90597">
        <w:rPr>
          <w:rFonts w:ascii="Arial" w:hAnsi="Arial" w:cs="Arial"/>
          <w:bCs/>
          <w:sz w:val="20"/>
          <w:szCs w:val="20"/>
        </w:rPr>
        <w:t>NVP</w:t>
      </w:r>
      <w:r w:rsidRPr="00C90597">
        <w:rPr>
          <w:rFonts w:ascii="Arial" w:hAnsi="Arial" w:cs="Arial"/>
          <w:bCs/>
          <w:sz w:val="20"/>
          <w:szCs w:val="20"/>
        </w:rPr>
        <w:t xml:space="preserve"> je bil </w:t>
      </w:r>
      <w:bookmarkStart w:id="10" w:name="_Hlk152762985"/>
      <w:r w:rsidRPr="00C90597">
        <w:rPr>
          <w:rFonts w:ascii="Arial" w:hAnsi="Arial" w:cs="Arial"/>
          <w:bCs/>
          <w:sz w:val="20"/>
          <w:szCs w:val="20"/>
        </w:rPr>
        <w:t xml:space="preserve">ustanovljen z Uredbo o spremembah in dopolnitvah Uredbe o organih v sestavi ministrstev (Uradni list RS, št. </w:t>
      </w:r>
      <w:r w:rsidR="00226267" w:rsidRPr="00C90597">
        <w:rPr>
          <w:rFonts w:ascii="Arial" w:hAnsi="Arial" w:cs="Arial"/>
          <w:bCs/>
          <w:sz w:val="20"/>
          <w:szCs w:val="20"/>
        </w:rPr>
        <w:t>25</w:t>
      </w:r>
      <w:r w:rsidRPr="00C90597">
        <w:rPr>
          <w:rFonts w:ascii="Arial" w:hAnsi="Arial" w:cs="Arial"/>
          <w:bCs/>
          <w:sz w:val="20"/>
          <w:szCs w:val="20"/>
        </w:rPr>
        <w:t>/</w:t>
      </w:r>
      <w:r w:rsidR="00226267" w:rsidRPr="00C90597">
        <w:rPr>
          <w:rFonts w:ascii="Arial" w:hAnsi="Arial" w:cs="Arial"/>
          <w:bCs/>
          <w:sz w:val="20"/>
          <w:szCs w:val="20"/>
        </w:rPr>
        <w:t>23</w:t>
      </w:r>
      <w:r w:rsidRPr="00C90597">
        <w:rPr>
          <w:rFonts w:ascii="Arial" w:hAnsi="Arial" w:cs="Arial"/>
          <w:bCs/>
          <w:sz w:val="20"/>
          <w:szCs w:val="20"/>
        </w:rPr>
        <w:t>).</w:t>
      </w:r>
      <w:bookmarkEnd w:id="9"/>
      <w:r w:rsidR="00F73771" w:rsidRPr="00C90597">
        <w:rPr>
          <w:rFonts w:ascii="Arial" w:hAnsi="Arial" w:cs="Arial"/>
          <w:bCs/>
          <w:sz w:val="20"/>
          <w:szCs w:val="20"/>
        </w:rPr>
        <w:t xml:space="preserve"> </w:t>
      </w:r>
    </w:p>
    <w:p w14:paraId="63BB9910" w14:textId="090DC628" w:rsidR="00F7211D" w:rsidRPr="00C90597" w:rsidRDefault="00F7211D" w:rsidP="00C71417">
      <w:pPr>
        <w:pStyle w:val="Brezrazmikov"/>
        <w:spacing w:line="288" w:lineRule="auto"/>
        <w:jc w:val="both"/>
        <w:rPr>
          <w:rFonts w:ascii="Arial" w:hAnsi="Arial" w:cs="Arial"/>
          <w:bCs/>
          <w:sz w:val="20"/>
          <w:szCs w:val="20"/>
        </w:rPr>
      </w:pPr>
    </w:p>
    <w:p w14:paraId="6258E365" w14:textId="6A82C46F" w:rsidR="00C71417" w:rsidRPr="00C90597" w:rsidRDefault="002155F5" w:rsidP="00C71417">
      <w:pPr>
        <w:autoSpaceDE w:val="0"/>
        <w:autoSpaceDN w:val="0"/>
        <w:adjustRightInd w:val="0"/>
        <w:spacing w:line="288" w:lineRule="auto"/>
        <w:rPr>
          <w:rFonts w:ascii="Arial" w:eastAsiaTheme="minorHAnsi" w:hAnsi="Arial" w:cs="Arial"/>
          <w:sz w:val="20"/>
          <w:szCs w:val="20"/>
          <w:lang w:eastAsia="en-US"/>
        </w:rPr>
      </w:pPr>
      <w:r w:rsidRPr="00C90597">
        <w:rPr>
          <w:rFonts w:ascii="Arial" w:eastAsiaTheme="minorHAnsi" w:hAnsi="Arial" w:cs="Arial"/>
          <w:sz w:val="20"/>
          <w:szCs w:val="20"/>
          <w:lang w:eastAsia="en-US"/>
        </w:rPr>
        <w:t>J</w:t>
      </w:r>
      <w:r w:rsidR="00B14955" w:rsidRPr="00C90597">
        <w:rPr>
          <w:rFonts w:ascii="Arial" w:eastAsiaTheme="minorHAnsi" w:hAnsi="Arial" w:cs="Arial"/>
          <w:sz w:val="20"/>
          <w:szCs w:val="20"/>
          <w:lang w:eastAsia="en-US"/>
        </w:rPr>
        <w:t xml:space="preserve">avni uslužbenci </w:t>
      </w:r>
      <w:r w:rsidR="00023D83" w:rsidRPr="00C90597">
        <w:rPr>
          <w:rFonts w:ascii="Arial" w:eastAsiaTheme="minorHAnsi" w:hAnsi="Arial" w:cs="Arial"/>
          <w:sz w:val="20"/>
          <w:szCs w:val="20"/>
          <w:lang w:eastAsia="en-US"/>
        </w:rPr>
        <w:t>IRSNVP opravljajo</w:t>
      </w:r>
      <w:r w:rsidR="00C71417" w:rsidRPr="00C90597">
        <w:rPr>
          <w:rFonts w:ascii="Arial" w:eastAsiaTheme="minorHAnsi" w:hAnsi="Arial" w:cs="Arial"/>
          <w:sz w:val="20"/>
          <w:szCs w:val="20"/>
          <w:lang w:eastAsia="en-US"/>
        </w:rPr>
        <w:t xml:space="preserve"> naloge inšpekcijskega nadzora nad izvajanjem predpisov s področja urejanja voda, vodnega režima in gospodarjenja z vodami, opravlja</w:t>
      </w:r>
      <w:r w:rsidR="00CE7B01" w:rsidRPr="00C90597">
        <w:rPr>
          <w:rFonts w:ascii="Arial" w:eastAsiaTheme="minorHAnsi" w:hAnsi="Arial" w:cs="Arial"/>
          <w:sz w:val="20"/>
          <w:szCs w:val="20"/>
          <w:lang w:eastAsia="en-US"/>
        </w:rPr>
        <w:t>jo</w:t>
      </w:r>
      <w:r w:rsidR="00C71417" w:rsidRPr="00C90597">
        <w:rPr>
          <w:rFonts w:ascii="Arial" w:eastAsiaTheme="minorHAnsi" w:hAnsi="Arial" w:cs="Arial"/>
          <w:sz w:val="20"/>
          <w:szCs w:val="20"/>
          <w:lang w:eastAsia="en-US"/>
        </w:rPr>
        <w:t xml:space="preserve"> </w:t>
      </w:r>
      <w:r w:rsidR="00A31C43" w:rsidRPr="00C90597">
        <w:rPr>
          <w:rFonts w:ascii="Arial" w:eastAsiaTheme="minorHAnsi" w:hAnsi="Arial" w:cs="Arial"/>
          <w:sz w:val="20"/>
          <w:szCs w:val="20"/>
          <w:lang w:eastAsia="en-US"/>
        </w:rPr>
        <w:t xml:space="preserve">tudi </w:t>
      </w:r>
      <w:r w:rsidR="00C71417" w:rsidRPr="00C90597">
        <w:rPr>
          <w:rFonts w:ascii="Arial" w:eastAsiaTheme="minorHAnsi" w:hAnsi="Arial" w:cs="Arial"/>
          <w:sz w:val="20"/>
          <w:szCs w:val="20"/>
          <w:lang w:eastAsia="en-US"/>
        </w:rPr>
        <w:t>naloge inšpekcijskega nadzora gospodarskih javnih služb na področju oskrbe s pitno vodo ter odvajanja in čiščenja komunalne in padavinske odpadne vode, ki niso v pristojnosti lokalnih skupnosti</w:t>
      </w:r>
      <w:r w:rsidR="00CE7B01" w:rsidRPr="00C90597">
        <w:rPr>
          <w:rFonts w:ascii="Arial" w:eastAsiaTheme="minorHAnsi" w:hAnsi="Arial" w:cs="Arial"/>
          <w:sz w:val="20"/>
          <w:szCs w:val="20"/>
          <w:lang w:eastAsia="en-US"/>
        </w:rPr>
        <w:t>;</w:t>
      </w:r>
      <w:r w:rsidR="00C71417" w:rsidRPr="00C90597">
        <w:rPr>
          <w:rFonts w:ascii="Arial" w:eastAsiaTheme="minorHAnsi" w:hAnsi="Arial" w:cs="Arial"/>
          <w:sz w:val="20"/>
          <w:szCs w:val="20"/>
          <w:lang w:eastAsia="en-US"/>
        </w:rPr>
        <w:t xml:space="preserve"> </w:t>
      </w:r>
      <w:r w:rsidR="00CE7B01" w:rsidRPr="00C90597">
        <w:rPr>
          <w:rFonts w:ascii="Arial" w:eastAsiaTheme="minorHAnsi" w:hAnsi="Arial" w:cs="Arial"/>
          <w:sz w:val="20"/>
          <w:szCs w:val="20"/>
          <w:lang w:eastAsia="en-US"/>
        </w:rPr>
        <w:t xml:space="preserve">nadalje </w:t>
      </w:r>
      <w:r w:rsidR="00C71417" w:rsidRPr="00C90597">
        <w:rPr>
          <w:rFonts w:ascii="Arial" w:eastAsiaTheme="minorHAnsi" w:hAnsi="Arial" w:cs="Arial"/>
          <w:sz w:val="20"/>
          <w:szCs w:val="20"/>
          <w:lang w:eastAsia="en-US"/>
        </w:rPr>
        <w:t>opravlja</w:t>
      </w:r>
      <w:r w:rsidR="00CE7B01" w:rsidRPr="00C90597">
        <w:rPr>
          <w:rFonts w:ascii="Arial" w:eastAsiaTheme="minorHAnsi" w:hAnsi="Arial" w:cs="Arial"/>
          <w:sz w:val="20"/>
          <w:szCs w:val="20"/>
          <w:lang w:eastAsia="en-US"/>
        </w:rPr>
        <w:t>jo</w:t>
      </w:r>
      <w:r w:rsidR="00C71417" w:rsidRPr="00C90597">
        <w:rPr>
          <w:rFonts w:ascii="Arial" w:eastAsiaTheme="minorHAnsi" w:hAnsi="Arial" w:cs="Arial"/>
          <w:sz w:val="20"/>
          <w:szCs w:val="20"/>
          <w:lang w:eastAsia="en-US"/>
        </w:rPr>
        <w:t xml:space="preserve"> naloge inšpekcijskega nadzora nad izvajanjem predpisov s področ</w:t>
      </w:r>
      <w:r w:rsidR="00D54B34">
        <w:rPr>
          <w:rFonts w:ascii="Arial" w:eastAsiaTheme="minorHAnsi" w:hAnsi="Arial" w:cs="Arial"/>
          <w:sz w:val="20"/>
          <w:szCs w:val="20"/>
          <w:lang w:eastAsia="en-US"/>
        </w:rPr>
        <w:t>ij</w:t>
      </w:r>
      <w:r w:rsidR="00C71417" w:rsidRPr="00C90597">
        <w:rPr>
          <w:rFonts w:ascii="Arial" w:eastAsiaTheme="minorHAnsi" w:hAnsi="Arial" w:cs="Arial"/>
          <w:sz w:val="20"/>
          <w:szCs w:val="20"/>
          <w:lang w:eastAsia="en-US"/>
        </w:rPr>
        <w:t xml:space="preserve"> varstva in ohranjanja narave,</w:t>
      </w:r>
      <w:r w:rsidR="00D54B34">
        <w:rPr>
          <w:rFonts w:ascii="Arial" w:eastAsiaTheme="minorHAnsi" w:hAnsi="Arial" w:cs="Arial"/>
          <w:sz w:val="20"/>
          <w:szCs w:val="20"/>
          <w:lang w:eastAsia="en-US"/>
        </w:rPr>
        <w:t xml:space="preserve"> </w:t>
      </w:r>
      <w:r w:rsidR="00C71417" w:rsidRPr="00C90597">
        <w:rPr>
          <w:rFonts w:ascii="Arial" w:eastAsiaTheme="minorHAnsi" w:hAnsi="Arial" w:cs="Arial"/>
          <w:sz w:val="20"/>
          <w:szCs w:val="20"/>
          <w:lang w:eastAsia="en-US"/>
        </w:rPr>
        <w:t xml:space="preserve">urejanja prostora in naselij, graditve objektov, opravljanja geodetske dejavnosti in evidentiranja nepremičnin ter </w:t>
      </w:r>
      <w:r w:rsidR="00A31C43" w:rsidRPr="00C90597">
        <w:rPr>
          <w:rFonts w:ascii="Arial" w:eastAsiaTheme="minorHAnsi" w:hAnsi="Arial" w:cs="Arial"/>
          <w:sz w:val="20"/>
          <w:szCs w:val="20"/>
          <w:lang w:eastAsia="en-US"/>
        </w:rPr>
        <w:t xml:space="preserve">naloge </w:t>
      </w:r>
      <w:r w:rsidR="00C71417" w:rsidRPr="00C90597">
        <w:rPr>
          <w:rFonts w:ascii="Arial" w:eastAsiaTheme="minorHAnsi" w:hAnsi="Arial" w:cs="Arial"/>
          <w:sz w:val="20"/>
          <w:szCs w:val="20"/>
          <w:lang w:eastAsia="en-US"/>
        </w:rPr>
        <w:t xml:space="preserve">inšpekcijskega nadzora nad izvajanjem zakona, ki ureja rudarstvo, na njegovi podlagi izdanih predpisov, tehničnih predpisov in predpisov s področja varnosti in zdravja pri izvajanju rudarskih del ter drugih predpisov, ki se nanašajo na raziskovanje in izkoriščanje mineralnih surovin. </w:t>
      </w:r>
    </w:p>
    <w:p w14:paraId="2522AD57" w14:textId="77777777" w:rsidR="00C71417" w:rsidRPr="00C90597" w:rsidRDefault="00C71417" w:rsidP="00C71417">
      <w:pPr>
        <w:autoSpaceDE w:val="0"/>
        <w:autoSpaceDN w:val="0"/>
        <w:adjustRightInd w:val="0"/>
        <w:spacing w:line="288" w:lineRule="auto"/>
        <w:rPr>
          <w:rFonts w:ascii="Arial" w:eastAsiaTheme="minorHAnsi" w:hAnsi="Arial" w:cs="Arial"/>
          <w:sz w:val="20"/>
          <w:szCs w:val="20"/>
          <w:lang w:eastAsia="en-US"/>
        </w:rPr>
      </w:pPr>
    </w:p>
    <w:p w14:paraId="0E101969" w14:textId="10B91576" w:rsidR="006A0C6B" w:rsidRPr="00C90597" w:rsidRDefault="00023D83" w:rsidP="006A0C6B">
      <w:pPr>
        <w:pStyle w:val="Brezrazmikov"/>
        <w:spacing w:line="288" w:lineRule="auto"/>
        <w:jc w:val="both"/>
        <w:rPr>
          <w:rFonts w:ascii="Arial" w:hAnsi="Arial" w:cs="Arial"/>
          <w:bCs/>
          <w:sz w:val="20"/>
          <w:szCs w:val="20"/>
        </w:rPr>
      </w:pPr>
      <w:r w:rsidRPr="00C90597">
        <w:rPr>
          <w:rFonts w:ascii="Arial" w:hAnsi="Arial" w:cs="Arial"/>
          <w:bCs/>
          <w:sz w:val="20"/>
          <w:szCs w:val="20"/>
        </w:rPr>
        <w:t>IRSNVP z</w:t>
      </w:r>
      <w:r w:rsidR="006A0C6B" w:rsidRPr="00C90597">
        <w:rPr>
          <w:rFonts w:ascii="Arial" w:hAnsi="Arial" w:cs="Arial"/>
          <w:bCs/>
          <w:sz w:val="20"/>
          <w:szCs w:val="20"/>
        </w:rPr>
        <w:t xml:space="preserve"> napovedanimi in nenapovedanimi inšpekcijskimi nadzori preverja spoštovanje zakonskih določb s področja </w:t>
      </w:r>
      <w:r w:rsidR="00226267" w:rsidRPr="00C90597">
        <w:rPr>
          <w:rFonts w:ascii="Arial" w:hAnsi="Arial" w:cs="Arial"/>
          <w:bCs/>
          <w:sz w:val="20"/>
          <w:szCs w:val="20"/>
        </w:rPr>
        <w:t xml:space="preserve">naravnih virov </w:t>
      </w:r>
      <w:r w:rsidR="006A0C6B" w:rsidRPr="00C90597">
        <w:rPr>
          <w:rFonts w:ascii="Arial" w:hAnsi="Arial" w:cs="Arial"/>
          <w:bCs/>
          <w:sz w:val="20"/>
          <w:szCs w:val="20"/>
        </w:rPr>
        <w:t xml:space="preserve">in prostora. </w:t>
      </w:r>
    </w:p>
    <w:p w14:paraId="1AAB89CB" w14:textId="665FB039" w:rsidR="006A0C6B" w:rsidRPr="00C90597" w:rsidRDefault="006A0C6B" w:rsidP="000169DA">
      <w:pPr>
        <w:pStyle w:val="Brezrazmikov"/>
        <w:numPr>
          <w:ilvl w:val="0"/>
          <w:numId w:val="29"/>
        </w:numPr>
        <w:spacing w:line="288" w:lineRule="auto"/>
        <w:ind w:left="142" w:hanging="142"/>
        <w:jc w:val="both"/>
        <w:rPr>
          <w:rFonts w:ascii="Arial" w:eastAsia="Times New Roman" w:hAnsi="Arial" w:cs="Arial"/>
          <w:bCs/>
          <w:sz w:val="20"/>
          <w:szCs w:val="20"/>
        </w:rPr>
      </w:pPr>
      <w:r w:rsidRPr="00C90597">
        <w:rPr>
          <w:rFonts w:ascii="Arial" w:eastAsia="Times New Roman" w:hAnsi="Arial" w:cs="Arial"/>
          <w:bCs/>
          <w:sz w:val="20"/>
          <w:szCs w:val="20"/>
          <w:u w:val="single"/>
        </w:rPr>
        <w:t>Redne inšpekcijske nadzore</w:t>
      </w:r>
      <w:r w:rsidRPr="00C90597">
        <w:rPr>
          <w:rFonts w:ascii="Arial" w:eastAsia="Times New Roman" w:hAnsi="Arial" w:cs="Arial"/>
          <w:bCs/>
          <w:sz w:val="20"/>
          <w:szCs w:val="20"/>
        </w:rPr>
        <w:t xml:space="preserve"> IRS</w:t>
      </w:r>
      <w:r w:rsidR="00226267" w:rsidRPr="00C90597">
        <w:rPr>
          <w:rFonts w:ascii="Arial" w:eastAsia="Times New Roman" w:hAnsi="Arial" w:cs="Arial"/>
          <w:bCs/>
          <w:sz w:val="20"/>
          <w:szCs w:val="20"/>
        </w:rPr>
        <w:t>NVP</w:t>
      </w:r>
      <w:r w:rsidRPr="00C90597">
        <w:rPr>
          <w:rFonts w:ascii="Arial" w:eastAsia="Times New Roman" w:hAnsi="Arial" w:cs="Arial"/>
          <w:bCs/>
          <w:sz w:val="20"/>
          <w:szCs w:val="20"/>
        </w:rPr>
        <w:t xml:space="preserve"> načrtuje v letnih načrtih dela. Z njimi zagotavlja sistematič</w:t>
      </w:r>
      <w:r w:rsidR="00D54B34">
        <w:rPr>
          <w:rFonts w:ascii="Arial" w:eastAsia="Times New Roman" w:hAnsi="Arial" w:cs="Arial"/>
          <w:bCs/>
          <w:sz w:val="20"/>
          <w:szCs w:val="20"/>
        </w:rPr>
        <w:t>ni</w:t>
      </w:r>
      <w:r w:rsidRPr="00C90597">
        <w:rPr>
          <w:rFonts w:ascii="Arial" w:eastAsia="Times New Roman" w:hAnsi="Arial" w:cs="Arial"/>
          <w:bCs/>
          <w:sz w:val="20"/>
          <w:szCs w:val="20"/>
        </w:rPr>
        <w:t xml:space="preserve"> in učinkovit nadzor </w:t>
      </w:r>
      <w:r w:rsidR="002C797B" w:rsidRPr="00C90597">
        <w:rPr>
          <w:rFonts w:ascii="Arial" w:eastAsia="Times New Roman" w:hAnsi="Arial" w:cs="Arial"/>
          <w:bCs/>
          <w:sz w:val="20"/>
          <w:szCs w:val="20"/>
        </w:rPr>
        <w:t xml:space="preserve">nad </w:t>
      </w:r>
      <w:r w:rsidRPr="00C90597">
        <w:rPr>
          <w:rFonts w:ascii="Arial" w:eastAsia="Times New Roman" w:hAnsi="Arial" w:cs="Arial"/>
          <w:bCs/>
          <w:sz w:val="20"/>
          <w:szCs w:val="20"/>
        </w:rPr>
        <w:t>inšpekcijski</w:t>
      </w:r>
      <w:r w:rsidR="002C797B" w:rsidRPr="00C90597">
        <w:rPr>
          <w:rFonts w:ascii="Arial" w:eastAsia="Times New Roman" w:hAnsi="Arial" w:cs="Arial"/>
          <w:bCs/>
          <w:sz w:val="20"/>
          <w:szCs w:val="20"/>
        </w:rPr>
        <w:t>mi</w:t>
      </w:r>
      <w:r w:rsidRPr="00C90597">
        <w:rPr>
          <w:rFonts w:ascii="Arial" w:eastAsia="Times New Roman" w:hAnsi="Arial" w:cs="Arial"/>
          <w:bCs/>
          <w:sz w:val="20"/>
          <w:szCs w:val="20"/>
        </w:rPr>
        <w:t xml:space="preserve"> zavezanc</w:t>
      </w:r>
      <w:r w:rsidR="002C797B" w:rsidRPr="00C90597">
        <w:rPr>
          <w:rFonts w:ascii="Arial" w:eastAsia="Times New Roman" w:hAnsi="Arial" w:cs="Arial"/>
          <w:bCs/>
          <w:sz w:val="20"/>
          <w:szCs w:val="20"/>
        </w:rPr>
        <w:t>i</w:t>
      </w:r>
      <w:r w:rsidRPr="00C90597">
        <w:rPr>
          <w:rFonts w:ascii="Arial" w:eastAsia="Times New Roman" w:hAnsi="Arial" w:cs="Arial"/>
          <w:bCs/>
          <w:sz w:val="20"/>
          <w:szCs w:val="20"/>
        </w:rPr>
        <w:t>. IRS</w:t>
      </w:r>
      <w:r w:rsidR="00226267" w:rsidRPr="00C90597">
        <w:rPr>
          <w:rFonts w:ascii="Arial" w:eastAsia="Times New Roman" w:hAnsi="Arial" w:cs="Arial"/>
          <w:bCs/>
          <w:sz w:val="20"/>
          <w:szCs w:val="20"/>
        </w:rPr>
        <w:t>NVP</w:t>
      </w:r>
      <w:r w:rsidRPr="00C90597">
        <w:rPr>
          <w:rFonts w:ascii="Arial" w:eastAsia="Times New Roman" w:hAnsi="Arial" w:cs="Arial"/>
          <w:bCs/>
          <w:sz w:val="20"/>
          <w:szCs w:val="20"/>
        </w:rPr>
        <w:t xml:space="preserve"> v letnem načrtu dela določi glavne usmeritve dela in obseg inšpekcijskega nadzora za tekoče leto. Pri določitvi letnega načrta se upošteva</w:t>
      </w:r>
      <w:r w:rsidR="002C797B" w:rsidRPr="00C90597">
        <w:rPr>
          <w:rFonts w:ascii="Arial" w:eastAsia="Times New Roman" w:hAnsi="Arial" w:cs="Arial"/>
          <w:bCs/>
          <w:sz w:val="20"/>
          <w:szCs w:val="20"/>
        </w:rPr>
        <w:t>jo</w:t>
      </w:r>
      <w:r w:rsidRPr="00C90597">
        <w:rPr>
          <w:rFonts w:ascii="Arial" w:eastAsia="Times New Roman" w:hAnsi="Arial" w:cs="Arial"/>
          <w:bCs/>
          <w:sz w:val="20"/>
          <w:szCs w:val="20"/>
        </w:rPr>
        <w:t xml:space="preserve"> </w:t>
      </w:r>
      <w:r w:rsidR="002C797B" w:rsidRPr="00C90597">
        <w:rPr>
          <w:rFonts w:ascii="Arial" w:eastAsia="Times New Roman" w:hAnsi="Arial" w:cs="Arial"/>
          <w:bCs/>
          <w:sz w:val="20"/>
          <w:szCs w:val="20"/>
        </w:rPr>
        <w:t>s</w:t>
      </w:r>
      <w:r w:rsidRPr="00C90597">
        <w:rPr>
          <w:rFonts w:ascii="Arial" w:eastAsia="Times New Roman" w:hAnsi="Arial" w:cs="Arial"/>
          <w:bCs/>
          <w:sz w:val="20"/>
          <w:szCs w:val="20"/>
        </w:rPr>
        <w:t>trateške usmeritve dela</w:t>
      </w:r>
      <w:r w:rsidR="0059708E" w:rsidRPr="00C90597">
        <w:rPr>
          <w:rFonts w:ascii="Arial" w:eastAsia="Times New Roman" w:hAnsi="Arial" w:cs="Arial"/>
          <w:bCs/>
          <w:sz w:val="20"/>
          <w:szCs w:val="20"/>
        </w:rPr>
        <w:t xml:space="preserve"> IRSNVP 2025, </w:t>
      </w:r>
      <w:r w:rsidRPr="00C90597">
        <w:rPr>
          <w:rFonts w:ascii="Arial" w:eastAsia="Times New Roman" w:hAnsi="Arial" w:cs="Arial"/>
          <w:bCs/>
          <w:sz w:val="20"/>
          <w:szCs w:val="20"/>
        </w:rPr>
        <w:t xml:space="preserve">načrt dela </w:t>
      </w:r>
      <w:r w:rsidR="0059708E" w:rsidRPr="00C90597">
        <w:rPr>
          <w:rFonts w:ascii="Arial" w:eastAsia="Times New Roman" w:hAnsi="Arial" w:cs="Arial"/>
          <w:bCs/>
          <w:sz w:val="20"/>
          <w:szCs w:val="20"/>
        </w:rPr>
        <w:t>INV</w:t>
      </w:r>
      <w:r w:rsidR="00226267" w:rsidRPr="00C90597">
        <w:rPr>
          <w:rFonts w:ascii="Arial" w:eastAsia="Times New Roman" w:hAnsi="Arial" w:cs="Arial"/>
          <w:bCs/>
          <w:sz w:val="20"/>
          <w:szCs w:val="20"/>
        </w:rPr>
        <w:t xml:space="preserve"> </w:t>
      </w:r>
      <w:r w:rsidRPr="00C90597">
        <w:rPr>
          <w:rFonts w:ascii="Arial" w:eastAsia="Times New Roman" w:hAnsi="Arial" w:cs="Arial"/>
          <w:bCs/>
          <w:sz w:val="20"/>
          <w:szCs w:val="20"/>
        </w:rPr>
        <w:t xml:space="preserve">za obdobje 2023–2025 </w:t>
      </w:r>
      <w:r w:rsidR="002C797B" w:rsidRPr="00C90597">
        <w:rPr>
          <w:rFonts w:ascii="Arial" w:eastAsia="Times New Roman" w:hAnsi="Arial" w:cs="Arial"/>
          <w:bCs/>
          <w:sz w:val="20"/>
          <w:szCs w:val="20"/>
        </w:rPr>
        <w:t xml:space="preserve">ter </w:t>
      </w:r>
      <w:r w:rsidRPr="00C90597">
        <w:rPr>
          <w:rFonts w:ascii="Arial" w:eastAsia="Times New Roman" w:hAnsi="Arial" w:cs="Arial"/>
          <w:bCs/>
          <w:sz w:val="20"/>
          <w:szCs w:val="20"/>
        </w:rPr>
        <w:t xml:space="preserve">ugotovitve že izvedenih inšpekcijskih nadzorov </w:t>
      </w:r>
      <w:r w:rsidR="002C797B" w:rsidRPr="00C90597">
        <w:rPr>
          <w:rFonts w:ascii="Arial" w:eastAsia="Times New Roman" w:hAnsi="Arial" w:cs="Arial"/>
          <w:bCs/>
          <w:sz w:val="20"/>
          <w:szCs w:val="20"/>
        </w:rPr>
        <w:t xml:space="preserve">in </w:t>
      </w:r>
      <w:r w:rsidRPr="00C90597">
        <w:rPr>
          <w:rFonts w:ascii="Arial" w:eastAsia="Times New Roman" w:hAnsi="Arial" w:cs="Arial"/>
          <w:bCs/>
          <w:sz w:val="20"/>
          <w:szCs w:val="20"/>
        </w:rPr>
        <w:t xml:space="preserve">ocene, na katerem področju </w:t>
      </w:r>
      <w:r w:rsidR="004F6453" w:rsidRPr="00C90597">
        <w:rPr>
          <w:rFonts w:ascii="Arial" w:eastAsia="Times New Roman" w:hAnsi="Arial" w:cs="Arial"/>
          <w:bCs/>
          <w:sz w:val="20"/>
          <w:szCs w:val="20"/>
        </w:rPr>
        <w:t xml:space="preserve">je </w:t>
      </w:r>
      <w:r w:rsidRPr="00C90597">
        <w:rPr>
          <w:rFonts w:ascii="Arial" w:eastAsia="Times New Roman" w:hAnsi="Arial" w:cs="Arial"/>
          <w:bCs/>
          <w:sz w:val="20"/>
          <w:szCs w:val="20"/>
        </w:rPr>
        <w:t>večja verjetnost kršitve predpisov in strateških usmeritev inšpektorata. Načrtovani inšpekcijski nadzori za leto 202</w:t>
      </w:r>
      <w:r w:rsidR="00B6624C" w:rsidRPr="00C90597">
        <w:rPr>
          <w:rFonts w:ascii="Arial" w:eastAsia="Times New Roman" w:hAnsi="Arial" w:cs="Arial"/>
          <w:bCs/>
          <w:sz w:val="20"/>
          <w:szCs w:val="20"/>
        </w:rPr>
        <w:t>5</w:t>
      </w:r>
      <w:r w:rsidRPr="00C90597">
        <w:rPr>
          <w:rFonts w:ascii="Arial" w:eastAsia="Times New Roman" w:hAnsi="Arial" w:cs="Arial"/>
          <w:bCs/>
          <w:sz w:val="20"/>
          <w:szCs w:val="20"/>
        </w:rPr>
        <w:t xml:space="preserve"> so usmerjeni predvsem na področja, kjer je </w:t>
      </w:r>
      <w:r w:rsidR="00D54B34">
        <w:rPr>
          <w:rFonts w:ascii="Arial" w:eastAsia="Times New Roman" w:hAnsi="Arial" w:cs="Arial"/>
          <w:bCs/>
          <w:sz w:val="20"/>
          <w:szCs w:val="20"/>
        </w:rPr>
        <w:t xml:space="preserve">bilo </w:t>
      </w:r>
      <w:r w:rsidRPr="00C90597">
        <w:rPr>
          <w:rFonts w:ascii="Arial" w:eastAsia="Times New Roman" w:hAnsi="Arial" w:cs="Arial"/>
          <w:bCs/>
          <w:sz w:val="20"/>
          <w:szCs w:val="20"/>
        </w:rPr>
        <w:t>v preteklosti že zazna</w:t>
      </w:r>
      <w:r w:rsidR="00D54B34">
        <w:rPr>
          <w:rFonts w:ascii="Arial" w:eastAsia="Times New Roman" w:hAnsi="Arial" w:cs="Arial"/>
          <w:bCs/>
          <w:sz w:val="20"/>
          <w:szCs w:val="20"/>
        </w:rPr>
        <w:t>no</w:t>
      </w:r>
      <w:r w:rsidRPr="00C90597">
        <w:rPr>
          <w:rFonts w:ascii="Arial" w:eastAsia="Times New Roman" w:hAnsi="Arial" w:cs="Arial"/>
          <w:bCs/>
          <w:sz w:val="20"/>
          <w:szCs w:val="20"/>
        </w:rPr>
        <w:t xml:space="preserve"> nespoštovanje predpisov oziroma so se zaznale težave pri njihovem izvajanju, in na področja, kjer bi </w:t>
      </w:r>
      <w:r w:rsidR="00D54B34">
        <w:rPr>
          <w:rFonts w:ascii="Arial" w:eastAsia="Times New Roman" w:hAnsi="Arial" w:cs="Arial"/>
          <w:bCs/>
          <w:sz w:val="20"/>
          <w:szCs w:val="20"/>
        </w:rPr>
        <w:t xml:space="preserve">bila </w:t>
      </w:r>
      <w:r w:rsidRPr="00C90597">
        <w:rPr>
          <w:rFonts w:ascii="Arial" w:eastAsia="Times New Roman" w:hAnsi="Arial" w:cs="Arial"/>
          <w:bCs/>
          <w:sz w:val="20"/>
          <w:szCs w:val="20"/>
        </w:rPr>
        <w:t>lahko</w:t>
      </w:r>
      <w:r w:rsidR="00D54B34">
        <w:rPr>
          <w:rFonts w:ascii="Arial" w:eastAsia="Times New Roman" w:hAnsi="Arial" w:cs="Arial"/>
          <w:bCs/>
          <w:sz w:val="20"/>
          <w:szCs w:val="20"/>
        </w:rPr>
        <w:t xml:space="preserve"> </w:t>
      </w:r>
      <w:r w:rsidRPr="00C90597">
        <w:rPr>
          <w:rFonts w:ascii="Arial" w:eastAsia="Times New Roman" w:hAnsi="Arial" w:cs="Arial"/>
          <w:bCs/>
          <w:sz w:val="20"/>
          <w:szCs w:val="20"/>
        </w:rPr>
        <w:t xml:space="preserve">zaradi nespoštovanja predpisov neposredno ogrožena človeška življenja ali </w:t>
      </w:r>
      <w:r w:rsidR="004F6453" w:rsidRPr="00C90597">
        <w:rPr>
          <w:rFonts w:ascii="Arial" w:eastAsia="Times New Roman" w:hAnsi="Arial" w:cs="Arial"/>
          <w:bCs/>
          <w:sz w:val="20"/>
          <w:szCs w:val="20"/>
        </w:rPr>
        <w:t xml:space="preserve">bi bilo ogroženo </w:t>
      </w:r>
      <w:r w:rsidRPr="00C90597">
        <w:rPr>
          <w:rFonts w:ascii="Arial" w:eastAsia="Times New Roman" w:hAnsi="Arial" w:cs="Arial"/>
          <w:bCs/>
          <w:sz w:val="20"/>
          <w:szCs w:val="20"/>
        </w:rPr>
        <w:t xml:space="preserve">zdravje ljudi ter storjena večja materialna škoda. </w:t>
      </w:r>
    </w:p>
    <w:p w14:paraId="41D1F083" w14:textId="7B1306A3" w:rsidR="006A0C6B" w:rsidRPr="00C90597" w:rsidRDefault="006A0C6B" w:rsidP="000169DA">
      <w:pPr>
        <w:pStyle w:val="Brezrazmikov"/>
        <w:numPr>
          <w:ilvl w:val="0"/>
          <w:numId w:val="29"/>
        </w:numPr>
        <w:spacing w:line="288" w:lineRule="auto"/>
        <w:ind w:left="142" w:hanging="142"/>
        <w:jc w:val="both"/>
        <w:rPr>
          <w:rFonts w:ascii="Arial" w:hAnsi="Arial" w:cs="Arial"/>
          <w:bCs/>
          <w:sz w:val="20"/>
          <w:szCs w:val="20"/>
        </w:rPr>
      </w:pPr>
      <w:r w:rsidRPr="00C90597">
        <w:rPr>
          <w:rFonts w:ascii="Arial" w:hAnsi="Arial" w:cs="Arial"/>
          <w:bCs/>
          <w:sz w:val="20"/>
          <w:szCs w:val="20"/>
        </w:rPr>
        <w:t xml:space="preserve">Načrt dela je objavljen na spletni strani inšpektorata </w:t>
      </w:r>
      <w:hyperlink r:id="rId154" w:history="1">
        <w:r w:rsidR="00821088" w:rsidRPr="00C90597">
          <w:rPr>
            <w:rStyle w:val="Hiperpovezava"/>
            <w:rFonts w:ascii="Arial" w:hAnsi="Arial" w:cs="Arial"/>
            <w:bCs/>
            <w:color w:val="auto"/>
            <w:sz w:val="20"/>
            <w:szCs w:val="20"/>
          </w:rPr>
          <w:t>https://www.gov.si/drzavni-organi/organi-v-sestavi/inspektorat-za-naravne-vire-in-prostor/o-inspektoratu/</w:t>
        </w:r>
      </w:hyperlink>
      <w:r w:rsidR="002C797B" w:rsidRPr="00C90597">
        <w:rPr>
          <w:rStyle w:val="Hiperpovezava"/>
          <w:rFonts w:ascii="Arial" w:hAnsi="Arial" w:cs="Arial"/>
          <w:bCs/>
          <w:color w:val="auto"/>
          <w:sz w:val="20"/>
          <w:szCs w:val="20"/>
          <w:u w:val="none"/>
        </w:rPr>
        <w:t>.</w:t>
      </w:r>
      <w:r w:rsidRPr="00C90597">
        <w:rPr>
          <w:rFonts w:ascii="Arial" w:hAnsi="Arial" w:cs="Arial"/>
          <w:bCs/>
          <w:sz w:val="20"/>
          <w:szCs w:val="20"/>
        </w:rPr>
        <w:t xml:space="preserve"> </w:t>
      </w:r>
    </w:p>
    <w:p w14:paraId="01C1A8B3" w14:textId="6294DFA0" w:rsidR="006A0C6B" w:rsidRPr="00C90597" w:rsidRDefault="006A0C6B" w:rsidP="000169DA">
      <w:pPr>
        <w:pStyle w:val="Brezrazmikov"/>
        <w:numPr>
          <w:ilvl w:val="0"/>
          <w:numId w:val="29"/>
        </w:numPr>
        <w:spacing w:line="288" w:lineRule="auto"/>
        <w:ind w:left="142" w:hanging="142"/>
        <w:jc w:val="both"/>
        <w:rPr>
          <w:rFonts w:ascii="Arial" w:eastAsia="Times New Roman" w:hAnsi="Arial" w:cs="Arial"/>
          <w:bCs/>
          <w:sz w:val="20"/>
          <w:szCs w:val="20"/>
        </w:rPr>
      </w:pPr>
      <w:r w:rsidRPr="00C90597">
        <w:rPr>
          <w:rFonts w:ascii="Arial" w:eastAsia="Times New Roman" w:hAnsi="Arial" w:cs="Arial"/>
          <w:bCs/>
          <w:sz w:val="20"/>
          <w:szCs w:val="20"/>
        </w:rPr>
        <w:t xml:space="preserve">Na podlagi prejetih prijav, pobud, pritožb in obvestil fizičnih </w:t>
      </w:r>
      <w:r w:rsidR="00D54B34">
        <w:rPr>
          <w:rFonts w:ascii="Arial" w:eastAsia="Times New Roman" w:hAnsi="Arial" w:cs="Arial"/>
          <w:bCs/>
          <w:sz w:val="20"/>
          <w:szCs w:val="20"/>
        </w:rPr>
        <w:t>in</w:t>
      </w:r>
      <w:r w:rsidRPr="00C90597">
        <w:rPr>
          <w:rFonts w:ascii="Arial" w:eastAsia="Times New Roman" w:hAnsi="Arial" w:cs="Arial"/>
          <w:bCs/>
          <w:sz w:val="20"/>
          <w:szCs w:val="20"/>
        </w:rPr>
        <w:t xml:space="preserve"> pravnih oseb IRS</w:t>
      </w:r>
      <w:r w:rsidR="00226267" w:rsidRPr="00C90597">
        <w:rPr>
          <w:rFonts w:ascii="Arial" w:eastAsia="Times New Roman" w:hAnsi="Arial" w:cs="Arial"/>
          <w:bCs/>
          <w:sz w:val="20"/>
          <w:szCs w:val="20"/>
        </w:rPr>
        <w:t>NVP</w:t>
      </w:r>
      <w:r w:rsidRPr="00C90597">
        <w:rPr>
          <w:rFonts w:ascii="Arial" w:eastAsia="Times New Roman" w:hAnsi="Arial" w:cs="Arial"/>
          <w:bCs/>
          <w:sz w:val="20"/>
          <w:szCs w:val="20"/>
        </w:rPr>
        <w:t xml:space="preserve"> izvaja </w:t>
      </w:r>
      <w:r w:rsidRPr="00C90597">
        <w:rPr>
          <w:rFonts w:ascii="Arial" w:eastAsia="Times New Roman" w:hAnsi="Arial" w:cs="Arial"/>
          <w:bCs/>
          <w:sz w:val="20"/>
          <w:szCs w:val="20"/>
          <w:u w:val="single"/>
        </w:rPr>
        <w:t>izredne inšpekcijske nadzore</w:t>
      </w:r>
      <w:r w:rsidRPr="00C90597">
        <w:rPr>
          <w:rFonts w:ascii="Arial" w:eastAsia="Times New Roman" w:hAnsi="Arial" w:cs="Arial"/>
          <w:bCs/>
          <w:sz w:val="20"/>
          <w:szCs w:val="20"/>
        </w:rPr>
        <w:t xml:space="preserve">. Pregledi, ki se ne izvajajo na podlagi prejete prijave, ampak jih inšpektorji izvajajo v okviru sprejetega letnega načrta nadzora </w:t>
      </w:r>
      <w:r w:rsidR="00EE6505" w:rsidRPr="00C90597">
        <w:rPr>
          <w:rFonts w:ascii="Arial" w:eastAsia="Times New Roman" w:hAnsi="Arial" w:cs="Arial"/>
          <w:bCs/>
          <w:sz w:val="20"/>
          <w:szCs w:val="20"/>
        </w:rPr>
        <w:t xml:space="preserve">nad </w:t>
      </w:r>
      <w:r w:rsidRPr="00C90597">
        <w:rPr>
          <w:rFonts w:ascii="Arial" w:eastAsia="Times New Roman" w:hAnsi="Arial" w:cs="Arial"/>
          <w:bCs/>
          <w:sz w:val="20"/>
          <w:szCs w:val="20"/>
        </w:rPr>
        <w:t>zavezanc</w:t>
      </w:r>
      <w:r w:rsidR="00EE6505" w:rsidRPr="00C90597">
        <w:rPr>
          <w:rFonts w:ascii="Arial" w:eastAsia="Times New Roman" w:hAnsi="Arial" w:cs="Arial"/>
          <w:bCs/>
          <w:sz w:val="20"/>
          <w:szCs w:val="20"/>
        </w:rPr>
        <w:t>i</w:t>
      </w:r>
      <w:r w:rsidRPr="00C90597">
        <w:rPr>
          <w:rFonts w:ascii="Arial" w:eastAsia="Times New Roman" w:hAnsi="Arial" w:cs="Arial"/>
          <w:bCs/>
          <w:sz w:val="20"/>
          <w:szCs w:val="20"/>
        </w:rPr>
        <w:t>, na lastno pobudo in v okviru načrtovanih akcij, se štejejo za redne preglede.</w:t>
      </w:r>
    </w:p>
    <w:p w14:paraId="7D7199F7" w14:textId="7BD94601" w:rsidR="006A0C6B" w:rsidRPr="00C90597" w:rsidRDefault="006A0C6B" w:rsidP="000169DA">
      <w:pPr>
        <w:pStyle w:val="Brezrazmikov"/>
        <w:numPr>
          <w:ilvl w:val="0"/>
          <w:numId w:val="29"/>
        </w:numPr>
        <w:spacing w:line="288" w:lineRule="auto"/>
        <w:ind w:left="142" w:hanging="142"/>
        <w:jc w:val="both"/>
        <w:rPr>
          <w:rFonts w:ascii="Arial" w:eastAsia="Times New Roman" w:hAnsi="Arial" w:cs="Arial"/>
          <w:bCs/>
          <w:sz w:val="20"/>
          <w:szCs w:val="20"/>
        </w:rPr>
      </w:pPr>
      <w:r w:rsidRPr="00C90597">
        <w:rPr>
          <w:rFonts w:ascii="Arial" w:eastAsia="Times New Roman" w:hAnsi="Arial" w:cs="Arial"/>
          <w:bCs/>
          <w:sz w:val="20"/>
          <w:szCs w:val="20"/>
        </w:rPr>
        <w:t xml:space="preserve">S </w:t>
      </w:r>
      <w:r w:rsidRPr="00C90597">
        <w:rPr>
          <w:rFonts w:ascii="Arial" w:eastAsia="Times New Roman" w:hAnsi="Arial" w:cs="Arial"/>
          <w:bCs/>
          <w:sz w:val="20"/>
          <w:szCs w:val="20"/>
          <w:u w:val="single"/>
        </w:rPr>
        <w:t>celovitimi nadzori</w:t>
      </w:r>
      <w:r w:rsidRPr="00C90597">
        <w:rPr>
          <w:rFonts w:ascii="Arial" w:eastAsia="Times New Roman" w:hAnsi="Arial" w:cs="Arial"/>
          <w:bCs/>
          <w:sz w:val="20"/>
          <w:szCs w:val="20"/>
        </w:rPr>
        <w:t xml:space="preserve"> </w:t>
      </w:r>
      <w:r w:rsidR="00023D83" w:rsidRPr="00C90597">
        <w:rPr>
          <w:rFonts w:ascii="Arial" w:eastAsia="Times New Roman" w:hAnsi="Arial" w:cs="Arial"/>
          <w:bCs/>
          <w:sz w:val="20"/>
          <w:szCs w:val="20"/>
        </w:rPr>
        <w:t xml:space="preserve">se </w:t>
      </w:r>
      <w:r w:rsidRPr="00C90597">
        <w:rPr>
          <w:rFonts w:ascii="Arial" w:eastAsia="Times New Roman" w:hAnsi="Arial" w:cs="Arial"/>
          <w:bCs/>
          <w:sz w:val="20"/>
          <w:szCs w:val="20"/>
        </w:rPr>
        <w:t xml:space="preserve">opravlja nadzor nad zakonitostjo delovanja zavezancev, s </w:t>
      </w:r>
      <w:r w:rsidRPr="00C90597">
        <w:rPr>
          <w:rFonts w:ascii="Arial" w:eastAsia="Times New Roman" w:hAnsi="Arial" w:cs="Arial"/>
          <w:bCs/>
          <w:sz w:val="20"/>
          <w:szCs w:val="20"/>
          <w:u w:val="single"/>
        </w:rPr>
        <w:t>tematskimi nadzori</w:t>
      </w:r>
      <w:r w:rsidRPr="00C90597">
        <w:rPr>
          <w:rFonts w:ascii="Arial" w:eastAsia="Times New Roman" w:hAnsi="Arial" w:cs="Arial"/>
          <w:bCs/>
          <w:sz w:val="20"/>
          <w:szCs w:val="20"/>
        </w:rPr>
        <w:t xml:space="preserve"> </w:t>
      </w:r>
      <w:r w:rsidR="00D54B34">
        <w:rPr>
          <w:rFonts w:ascii="Arial" w:eastAsia="Times New Roman" w:hAnsi="Arial" w:cs="Arial"/>
          <w:bCs/>
          <w:sz w:val="20"/>
          <w:szCs w:val="20"/>
        </w:rPr>
        <w:t xml:space="preserve">se </w:t>
      </w:r>
      <w:r w:rsidRPr="00C90597">
        <w:rPr>
          <w:rFonts w:ascii="Arial" w:eastAsia="Times New Roman" w:hAnsi="Arial" w:cs="Arial"/>
          <w:bCs/>
          <w:sz w:val="20"/>
          <w:szCs w:val="20"/>
        </w:rPr>
        <w:t xml:space="preserve">pregleduje izvajanje posameznega materialnega predpisa in v nadzoru zaznane težave pri izpolnjevanju predpisanih zahtev ali pa se pridobivajo podatki o dejanskem stanju (posnetek stanja) na posameznem delovnem področju. </w:t>
      </w:r>
    </w:p>
    <w:p w14:paraId="0A2C88C1" w14:textId="01BF1135" w:rsidR="006A0C6B" w:rsidRPr="00C90597" w:rsidRDefault="006A0C6B" w:rsidP="000169DA">
      <w:pPr>
        <w:pStyle w:val="Brezrazmikov"/>
        <w:numPr>
          <w:ilvl w:val="0"/>
          <w:numId w:val="29"/>
        </w:numPr>
        <w:spacing w:line="288" w:lineRule="auto"/>
        <w:ind w:left="142" w:hanging="142"/>
        <w:jc w:val="both"/>
        <w:rPr>
          <w:rFonts w:ascii="Arial" w:eastAsia="Times New Roman" w:hAnsi="Arial" w:cs="Arial"/>
          <w:bCs/>
          <w:sz w:val="20"/>
          <w:szCs w:val="20"/>
        </w:rPr>
      </w:pPr>
      <w:r w:rsidRPr="00C90597">
        <w:rPr>
          <w:rFonts w:ascii="Arial" w:eastAsia="Times New Roman" w:hAnsi="Arial" w:cs="Arial"/>
          <w:bCs/>
          <w:sz w:val="20"/>
          <w:szCs w:val="20"/>
        </w:rPr>
        <w:t xml:space="preserve">Za preverjanje, ali so zavezanci v opredeljenem </w:t>
      </w:r>
      <w:r w:rsidR="002C7094" w:rsidRPr="00C90597">
        <w:rPr>
          <w:rFonts w:ascii="Arial" w:eastAsia="Times New Roman" w:hAnsi="Arial" w:cs="Arial"/>
          <w:bCs/>
          <w:sz w:val="20"/>
          <w:szCs w:val="20"/>
        </w:rPr>
        <w:t xml:space="preserve">času </w:t>
      </w:r>
      <w:r w:rsidRPr="00C90597">
        <w:rPr>
          <w:rFonts w:ascii="Arial" w:eastAsia="Times New Roman" w:hAnsi="Arial" w:cs="Arial"/>
          <w:bCs/>
          <w:sz w:val="20"/>
          <w:szCs w:val="20"/>
        </w:rPr>
        <w:t xml:space="preserve">uresničili oziroma izpolnili ukrepe, ki so jih inšpektorji odredili za odpravo pomanjkljivosti in nepravilnosti, </w:t>
      </w:r>
      <w:r w:rsidR="002C797B" w:rsidRPr="00C90597">
        <w:rPr>
          <w:rFonts w:ascii="Arial" w:eastAsia="Times New Roman" w:hAnsi="Arial" w:cs="Arial"/>
          <w:bCs/>
          <w:sz w:val="20"/>
          <w:szCs w:val="20"/>
        </w:rPr>
        <w:t>IRS</w:t>
      </w:r>
      <w:r w:rsidR="00821088" w:rsidRPr="00C90597">
        <w:rPr>
          <w:rFonts w:ascii="Arial" w:eastAsia="Times New Roman" w:hAnsi="Arial" w:cs="Arial"/>
          <w:bCs/>
          <w:sz w:val="20"/>
          <w:szCs w:val="20"/>
        </w:rPr>
        <w:t>NVP</w:t>
      </w:r>
      <w:r w:rsidR="002C797B" w:rsidRPr="00C90597">
        <w:rPr>
          <w:rFonts w:ascii="Arial" w:eastAsia="Times New Roman" w:hAnsi="Arial" w:cs="Arial"/>
          <w:bCs/>
          <w:sz w:val="20"/>
          <w:szCs w:val="20"/>
        </w:rPr>
        <w:t xml:space="preserve"> </w:t>
      </w:r>
      <w:r w:rsidRPr="00C90597">
        <w:rPr>
          <w:rFonts w:ascii="Arial" w:eastAsia="Times New Roman" w:hAnsi="Arial" w:cs="Arial"/>
          <w:bCs/>
          <w:sz w:val="20"/>
          <w:szCs w:val="20"/>
        </w:rPr>
        <w:t xml:space="preserve">izvaja </w:t>
      </w:r>
      <w:r w:rsidRPr="00C90597">
        <w:rPr>
          <w:rFonts w:ascii="Arial" w:eastAsia="Times New Roman" w:hAnsi="Arial" w:cs="Arial"/>
          <w:bCs/>
          <w:sz w:val="20"/>
          <w:szCs w:val="20"/>
          <w:u w:val="single"/>
        </w:rPr>
        <w:t>kontrolne inšpekcijske nadzore</w:t>
      </w:r>
      <w:r w:rsidRPr="00C90597">
        <w:rPr>
          <w:rFonts w:ascii="Arial" w:eastAsia="Times New Roman" w:hAnsi="Arial" w:cs="Arial"/>
          <w:bCs/>
          <w:sz w:val="20"/>
          <w:szCs w:val="20"/>
        </w:rPr>
        <w:t xml:space="preserve">. </w:t>
      </w:r>
    </w:p>
    <w:p w14:paraId="69870D6E" w14:textId="77441AD8" w:rsidR="006A0C6B" w:rsidRPr="00C90597" w:rsidRDefault="006A0C6B" w:rsidP="000169DA">
      <w:pPr>
        <w:pStyle w:val="Brezrazmikov"/>
        <w:numPr>
          <w:ilvl w:val="0"/>
          <w:numId w:val="29"/>
        </w:numPr>
        <w:spacing w:line="288" w:lineRule="auto"/>
        <w:ind w:left="142" w:hanging="142"/>
        <w:jc w:val="both"/>
        <w:rPr>
          <w:rFonts w:ascii="Arial" w:eastAsia="Times New Roman" w:hAnsi="Arial" w:cs="Arial"/>
          <w:bCs/>
          <w:sz w:val="20"/>
          <w:szCs w:val="20"/>
        </w:rPr>
      </w:pPr>
      <w:r w:rsidRPr="00C90597">
        <w:rPr>
          <w:rFonts w:ascii="Arial" w:eastAsia="Times New Roman" w:hAnsi="Arial" w:cs="Arial"/>
          <w:bCs/>
          <w:sz w:val="20"/>
          <w:szCs w:val="20"/>
        </w:rPr>
        <w:t>Poleg teh nadzorov IR</w:t>
      </w:r>
      <w:r w:rsidR="00226267" w:rsidRPr="00C90597">
        <w:rPr>
          <w:rFonts w:ascii="Arial" w:eastAsia="Times New Roman" w:hAnsi="Arial" w:cs="Arial"/>
          <w:bCs/>
          <w:sz w:val="20"/>
          <w:szCs w:val="20"/>
        </w:rPr>
        <w:t>SNVP</w:t>
      </w:r>
      <w:r w:rsidRPr="00C90597">
        <w:rPr>
          <w:rFonts w:ascii="Arial" w:eastAsia="Times New Roman" w:hAnsi="Arial" w:cs="Arial"/>
          <w:bCs/>
          <w:sz w:val="20"/>
          <w:szCs w:val="20"/>
        </w:rPr>
        <w:t xml:space="preserve"> vsako leto načrtuje različne </w:t>
      </w:r>
      <w:r w:rsidRPr="00C90597">
        <w:rPr>
          <w:rFonts w:ascii="Arial" w:eastAsia="Times New Roman" w:hAnsi="Arial" w:cs="Arial"/>
          <w:bCs/>
          <w:sz w:val="20"/>
          <w:szCs w:val="20"/>
          <w:u w:val="single"/>
        </w:rPr>
        <w:t>usmerjene akcije</w:t>
      </w:r>
      <w:r w:rsidRPr="00C90597">
        <w:rPr>
          <w:rFonts w:ascii="Arial" w:eastAsia="Times New Roman" w:hAnsi="Arial" w:cs="Arial"/>
          <w:bCs/>
          <w:sz w:val="20"/>
          <w:szCs w:val="20"/>
        </w:rPr>
        <w:t xml:space="preserve"> na področjih, kjer so bile v pre</w:t>
      </w:r>
      <w:r w:rsidR="00D54B34">
        <w:rPr>
          <w:rFonts w:ascii="Arial" w:eastAsia="Times New Roman" w:hAnsi="Arial" w:cs="Arial"/>
          <w:bCs/>
          <w:sz w:val="20"/>
          <w:szCs w:val="20"/>
        </w:rPr>
        <w:t>jšnjem</w:t>
      </w:r>
      <w:r w:rsidRPr="00C90597">
        <w:rPr>
          <w:rFonts w:ascii="Arial" w:eastAsia="Times New Roman" w:hAnsi="Arial" w:cs="Arial"/>
          <w:bCs/>
          <w:sz w:val="20"/>
          <w:szCs w:val="20"/>
        </w:rPr>
        <w:t xml:space="preserve"> obdobju ugotovljene večje nepravilnosti</w:t>
      </w:r>
      <w:r w:rsidR="002C797B" w:rsidRPr="00C90597">
        <w:rPr>
          <w:rFonts w:ascii="Arial" w:eastAsia="Times New Roman" w:hAnsi="Arial" w:cs="Arial"/>
          <w:bCs/>
          <w:sz w:val="20"/>
          <w:szCs w:val="20"/>
        </w:rPr>
        <w:t xml:space="preserve"> ali</w:t>
      </w:r>
      <w:r w:rsidRPr="00C90597">
        <w:rPr>
          <w:rFonts w:ascii="Arial" w:eastAsia="Times New Roman" w:hAnsi="Arial" w:cs="Arial"/>
          <w:bCs/>
          <w:sz w:val="20"/>
          <w:szCs w:val="20"/>
        </w:rPr>
        <w:t xml:space="preserve"> kjer sprememba posamezne področne zakonodaje na novo določa nadzor, in na področjih, kjer je izkazan širši javni interes. </w:t>
      </w:r>
    </w:p>
    <w:p w14:paraId="7D1B3370" w14:textId="71DB6D5B" w:rsidR="006A0C6B" w:rsidRPr="00C90597" w:rsidRDefault="006A0C6B" w:rsidP="000169DA">
      <w:pPr>
        <w:pStyle w:val="Brezrazmikov"/>
        <w:numPr>
          <w:ilvl w:val="0"/>
          <w:numId w:val="29"/>
        </w:numPr>
        <w:spacing w:line="288" w:lineRule="auto"/>
        <w:ind w:left="142" w:hanging="142"/>
        <w:jc w:val="both"/>
        <w:rPr>
          <w:rFonts w:ascii="Arial" w:eastAsia="Times New Roman" w:hAnsi="Arial" w:cs="Arial"/>
          <w:bCs/>
          <w:sz w:val="20"/>
          <w:szCs w:val="20"/>
        </w:rPr>
      </w:pPr>
      <w:r w:rsidRPr="00C90597">
        <w:rPr>
          <w:rFonts w:ascii="Arial" w:eastAsia="Times New Roman" w:hAnsi="Arial" w:cs="Arial"/>
          <w:bCs/>
          <w:sz w:val="20"/>
          <w:szCs w:val="20"/>
        </w:rPr>
        <w:t>IRS</w:t>
      </w:r>
      <w:r w:rsidR="00226267" w:rsidRPr="00C90597">
        <w:rPr>
          <w:rFonts w:ascii="Arial" w:eastAsia="Times New Roman" w:hAnsi="Arial" w:cs="Arial"/>
          <w:bCs/>
          <w:sz w:val="20"/>
          <w:szCs w:val="20"/>
        </w:rPr>
        <w:t>NVP</w:t>
      </w:r>
      <w:r w:rsidRPr="00C90597">
        <w:rPr>
          <w:rFonts w:ascii="Arial" w:eastAsia="Times New Roman" w:hAnsi="Arial" w:cs="Arial"/>
          <w:bCs/>
          <w:sz w:val="20"/>
          <w:szCs w:val="20"/>
        </w:rPr>
        <w:t xml:space="preserve"> sodeluje tudi v skupnih akcijah več inšpektoratov in </w:t>
      </w:r>
      <w:r w:rsidR="000A7FED">
        <w:rPr>
          <w:rFonts w:ascii="Arial" w:eastAsia="Times New Roman" w:hAnsi="Arial" w:cs="Arial"/>
          <w:bCs/>
          <w:sz w:val="20"/>
          <w:szCs w:val="20"/>
        </w:rPr>
        <w:t>usklajenih</w:t>
      </w:r>
      <w:r w:rsidRPr="00C90597">
        <w:rPr>
          <w:rFonts w:ascii="Arial" w:eastAsia="Times New Roman" w:hAnsi="Arial" w:cs="Arial"/>
          <w:bCs/>
          <w:sz w:val="20"/>
          <w:szCs w:val="20"/>
        </w:rPr>
        <w:t xml:space="preserve"> akcijah, ki jih organizirajo Inšpekcijski svet in regijske koordinacije </w:t>
      </w:r>
      <w:r w:rsidR="00D56015" w:rsidRPr="00C90597">
        <w:rPr>
          <w:rFonts w:ascii="Arial" w:eastAsia="Times New Roman" w:hAnsi="Arial" w:cs="Arial"/>
          <w:bCs/>
          <w:sz w:val="20"/>
          <w:szCs w:val="20"/>
        </w:rPr>
        <w:t>OE</w:t>
      </w:r>
      <w:r w:rsidRPr="00C90597">
        <w:rPr>
          <w:rFonts w:ascii="Arial" w:eastAsia="Times New Roman" w:hAnsi="Arial" w:cs="Arial"/>
          <w:bCs/>
          <w:sz w:val="20"/>
          <w:szCs w:val="20"/>
        </w:rPr>
        <w:t>.</w:t>
      </w:r>
    </w:p>
    <w:p w14:paraId="586316FE" w14:textId="77777777" w:rsidR="00F7211D" w:rsidRPr="00C90597" w:rsidRDefault="00F7211D" w:rsidP="00F7211D">
      <w:pPr>
        <w:pStyle w:val="Brezrazmikov"/>
        <w:spacing w:line="288" w:lineRule="auto"/>
        <w:ind w:left="720"/>
        <w:jc w:val="both"/>
        <w:rPr>
          <w:rFonts w:ascii="Arial" w:hAnsi="Arial" w:cs="Arial"/>
          <w:bCs/>
          <w:sz w:val="20"/>
          <w:szCs w:val="20"/>
        </w:rPr>
      </w:pPr>
    </w:p>
    <w:p w14:paraId="2D35CA4B" w14:textId="2CA610ED" w:rsidR="0052462F" w:rsidRPr="00C90597" w:rsidRDefault="00F7211D" w:rsidP="00076B8A">
      <w:pPr>
        <w:pStyle w:val="Brezrazmikov"/>
        <w:spacing w:line="288" w:lineRule="auto"/>
        <w:ind w:left="360" w:hanging="360"/>
        <w:jc w:val="both"/>
        <w:rPr>
          <w:rFonts w:ascii="Arial" w:hAnsi="Arial" w:cs="Arial"/>
          <w:bCs/>
          <w:sz w:val="20"/>
          <w:szCs w:val="20"/>
        </w:rPr>
      </w:pPr>
      <w:r w:rsidRPr="00C90597">
        <w:rPr>
          <w:rFonts w:ascii="Arial" w:hAnsi="Arial" w:cs="Arial"/>
          <w:bCs/>
          <w:sz w:val="20"/>
          <w:szCs w:val="20"/>
        </w:rPr>
        <w:t>Posebno pozornost IRS</w:t>
      </w:r>
      <w:r w:rsidR="00226267" w:rsidRPr="00C90597">
        <w:rPr>
          <w:rFonts w:ascii="Arial" w:hAnsi="Arial" w:cs="Arial"/>
          <w:bCs/>
          <w:sz w:val="20"/>
          <w:szCs w:val="20"/>
        </w:rPr>
        <w:t>NVP</w:t>
      </w:r>
      <w:r w:rsidRPr="00C90597">
        <w:rPr>
          <w:rFonts w:ascii="Arial" w:hAnsi="Arial" w:cs="Arial"/>
          <w:bCs/>
          <w:sz w:val="20"/>
          <w:szCs w:val="20"/>
        </w:rPr>
        <w:t xml:space="preserve"> namenja ukrepanju v </w:t>
      </w:r>
      <w:proofErr w:type="spellStart"/>
      <w:r w:rsidRPr="00C90597">
        <w:rPr>
          <w:rFonts w:ascii="Arial" w:hAnsi="Arial" w:cs="Arial"/>
          <w:bCs/>
          <w:sz w:val="20"/>
          <w:szCs w:val="20"/>
        </w:rPr>
        <w:t>prekrškovnem</w:t>
      </w:r>
      <w:proofErr w:type="spellEnd"/>
      <w:r w:rsidRPr="00C90597">
        <w:rPr>
          <w:rFonts w:ascii="Arial" w:hAnsi="Arial" w:cs="Arial"/>
          <w:bCs/>
          <w:sz w:val="20"/>
          <w:szCs w:val="20"/>
        </w:rPr>
        <w:t xml:space="preserve"> postopku.</w:t>
      </w:r>
      <w:r w:rsidR="00B16717" w:rsidRPr="00C90597">
        <w:rPr>
          <w:rFonts w:ascii="Arial" w:hAnsi="Arial" w:cs="Arial"/>
          <w:bCs/>
          <w:sz w:val="20"/>
          <w:szCs w:val="20"/>
        </w:rPr>
        <w:t xml:space="preserve"> </w:t>
      </w:r>
      <w:bookmarkEnd w:id="2"/>
    </w:p>
    <w:p w14:paraId="420CF687" w14:textId="77777777" w:rsidR="00B6624C" w:rsidRPr="00C90597" w:rsidRDefault="00B6624C" w:rsidP="00076B8A">
      <w:pPr>
        <w:pStyle w:val="Brezrazmikov"/>
        <w:spacing w:line="288" w:lineRule="auto"/>
        <w:ind w:left="360" w:hanging="360"/>
        <w:jc w:val="both"/>
        <w:rPr>
          <w:rFonts w:ascii="Arial" w:hAnsi="Arial" w:cs="Arial"/>
          <w:bCs/>
          <w:sz w:val="20"/>
          <w:szCs w:val="20"/>
        </w:rPr>
      </w:pPr>
    </w:p>
    <w:p w14:paraId="110A080B" w14:textId="1F6809D9" w:rsidR="00C71417" w:rsidRPr="00076B8A" w:rsidRDefault="00C71417" w:rsidP="00C71417">
      <w:pPr>
        <w:pStyle w:val="Naslov1"/>
        <w:spacing w:line="288" w:lineRule="auto"/>
        <w:rPr>
          <w:sz w:val="20"/>
          <w:szCs w:val="20"/>
        </w:rPr>
      </w:pPr>
      <w:bookmarkStart w:id="11" w:name="_Hlk189473633"/>
      <w:bookmarkStart w:id="12" w:name="_Toc195534602"/>
      <w:r w:rsidRPr="00076B8A">
        <w:rPr>
          <w:sz w:val="20"/>
          <w:szCs w:val="20"/>
        </w:rPr>
        <w:lastRenderedPageBreak/>
        <w:t xml:space="preserve">SLUŽBA ZA </w:t>
      </w:r>
      <w:r w:rsidR="005E2EF3">
        <w:rPr>
          <w:sz w:val="20"/>
          <w:szCs w:val="20"/>
        </w:rPr>
        <w:t>SPLOŠNE</w:t>
      </w:r>
      <w:r w:rsidRPr="00076B8A">
        <w:rPr>
          <w:sz w:val="20"/>
          <w:szCs w:val="20"/>
        </w:rPr>
        <w:t xml:space="preserve"> IN PRAVNE ZADEVE</w:t>
      </w:r>
      <w:bookmarkEnd w:id="12"/>
      <w:r w:rsidRPr="00076B8A">
        <w:rPr>
          <w:sz w:val="20"/>
          <w:szCs w:val="20"/>
        </w:rPr>
        <w:t xml:space="preserve"> </w:t>
      </w:r>
    </w:p>
    <w:p w14:paraId="48E353D4" w14:textId="77777777" w:rsidR="00C71417" w:rsidRPr="00076B8A" w:rsidRDefault="00C71417" w:rsidP="00C71417">
      <w:pPr>
        <w:spacing w:after="160" w:line="288" w:lineRule="auto"/>
        <w:rPr>
          <w:rFonts w:ascii="Arial" w:hAnsi="Arial" w:cs="Arial"/>
          <w:sz w:val="20"/>
          <w:szCs w:val="20"/>
        </w:rPr>
      </w:pPr>
    </w:p>
    <w:p w14:paraId="1887CCA5" w14:textId="33B43B83" w:rsidR="00C71417" w:rsidRPr="00076B8A" w:rsidRDefault="00C71417" w:rsidP="00C71417">
      <w:pPr>
        <w:autoSpaceDE w:val="0"/>
        <w:autoSpaceDN w:val="0"/>
        <w:adjustRightInd w:val="0"/>
        <w:spacing w:line="288" w:lineRule="auto"/>
        <w:rPr>
          <w:rFonts w:ascii="Arial" w:eastAsiaTheme="minorHAnsi" w:hAnsi="Arial" w:cs="Arial"/>
          <w:sz w:val="20"/>
          <w:szCs w:val="20"/>
          <w:lang w:eastAsia="en-US"/>
        </w:rPr>
      </w:pPr>
      <w:r w:rsidRPr="00076B8A">
        <w:rPr>
          <w:rFonts w:ascii="Arial" w:eastAsiaTheme="minorHAnsi" w:hAnsi="Arial" w:cs="Arial"/>
          <w:sz w:val="20"/>
          <w:szCs w:val="20"/>
          <w:lang w:eastAsia="en-US"/>
        </w:rPr>
        <w:t xml:space="preserve">V delovno področje </w:t>
      </w:r>
      <w:r w:rsidR="003405B9">
        <w:rPr>
          <w:rFonts w:ascii="Arial" w:eastAsiaTheme="minorHAnsi" w:hAnsi="Arial" w:cs="Arial"/>
          <w:sz w:val="20"/>
          <w:szCs w:val="20"/>
          <w:lang w:eastAsia="en-US"/>
        </w:rPr>
        <w:t>SSPZ</w:t>
      </w:r>
      <w:r w:rsidRPr="00076B8A">
        <w:rPr>
          <w:rFonts w:ascii="Arial" w:eastAsiaTheme="minorHAnsi" w:hAnsi="Arial" w:cs="Arial"/>
          <w:sz w:val="20"/>
          <w:szCs w:val="20"/>
          <w:lang w:eastAsia="en-US"/>
        </w:rPr>
        <w:t xml:space="preserve"> s</w:t>
      </w:r>
      <w:r w:rsidR="002C7094" w:rsidRPr="00076B8A">
        <w:rPr>
          <w:rFonts w:ascii="Arial" w:eastAsiaTheme="minorHAnsi" w:hAnsi="Arial" w:cs="Arial"/>
          <w:sz w:val="20"/>
          <w:szCs w:val="20"/>
          <w:lang w:eastAsia="en-US"/>
        </w:rPr>
        <w:t>pa</w:t>
      </w:r>
      <w:r w:rsidRPr="00076B8A">
        <w:rPr>
          <w:rFonts w:ascii="Arial" w:eastAsiaTheme="minorHAnsi" w:hAnsi="Arial" w:cs="Arial"/>
          <w:sz w:val="20"/>
          <w:szCs w:val="20"/>
          <w:lang w:eastAsia="en-US"/>
        </w:rPr>
        <w:t>d</w:t>
      </w:r>
      <w:r w:rsidR="002C7094" w:rsidRPr="00076B8A">
        <w:rPr>
          <w:rFonts w:ascii="Arial" w:eastAsiaTheme="minorHAnsi" w:hAnsi="Arial" w:cs="Arial"/>
          <w:sz w:val="20"/>
          <w:szCs w:val="20"/>
          <w:lang w:eastAsia="en-US"/>
        </w:rPr>
        <w:t>a</w:t>
      </w:r>
      <w:r w:rsidRPr="00076B8A">
        <w:rPr>
          <w:rFonts w:ascii="Arial" w:eastAsiaTheme="minorHAnsi" w:hAnsi="Arial" w:cs="Arial"/>
          <w:sz w:val="20"/>
          <w:szCs w:val="20"/>
          <w:lang w:eastAsia="en-US"/>
        </w:rPr>
        <w:t xml:space="preserve">jo naloge, ki se nanašajo na zagotavljanje pogojev za delo inšpektorata kot celote, naloge </w:t>
      </w:r>
      <w:r w:rsidR="00D54B34">
        <w:rPr>
          <w:rFonts w:ascii="Arial" w:eastAsiaTheme="minorHAnsi" w:hAnsi="Arial" w:cs="Arial"/>
          <w:sz w:val="20"/>
          <w:szCs w:val="20"/>
          <w:lang w:eastAsia="en-US"/>
        </w:rPr>
        <w:t>upravno</w:t>
      </w:r>
      <w:r w:rsidRPr="00076B8A">
        <w:rPr>
          <w:rFonts w:ascii="Arial" w:eastAsiaTheme="minorHAnsi" w:hAnsi="Arial" w:cs="Arial"/>
          <w:sz w:val="20"/>
          <w:szCs w:val="20"/>
          <w:lang w:eastAsia="en-US"/>
        </w:rPr>
        <w:t xml:space="preserve">-tehničnega, kadrovskega in finančnega poslovanja </w:t>
      </w:r>
      <w:r w:rsidR="00D54B34">
        <w:rPr>
          <w:rFonts w:ascii="Arial" w:eastAsiaTheme="minorHAnsi" w:hAnsi="Arial" w:cs="Arial"/>
          <w:sz w:val="20"/>
          <w:szCs w:val="20"/>
          <w:lang w:eastAsia="en-US"/>
        </w:rPr>
        <w:t>ter</w:t>
      </w:r>
      <w:r w:rsidRPr="00076B8A">
        <w:rPr>
          <w:rFonts w:ascii="Arial" w:eastAsiaTheme="minorHAnsi" w:hAnsi="Arial" w:cs="Arial"/>
          <w:sz w:val="20"/>
          <w:szCs w:val="20"/>
          <w:lang w:eastAsia="en-US"/>
        </w:rPr>
        <w:t xml:space="preserve"> naloge pravne pomoči </w:t>
      </w:r>
      <w:r w:rsidR="00D54B34">
        <w:rPr>
          <w:rFonts w:ascii="Arial" w:eastAsiaTheme="minorHAnsi" w:hAnsi="Arial" w:cs="Arial"/>
          <w:sz w:val="20"/>
          <w:szCs w:val="20"/>
          <w:lang w:eastAsia="en-US"/>
        </w:rPr>
        <w:t>in</w:t>
      </w:r>
      <w:r w:rsidRPr="00076B8A">
        <w:rPr>
          <w:rFonts w:ascii="Arial" w:eastAsiaTheme="minorHAnsi" w:hAnsi="Arial" w:cs="Arial"/>
          <w:sz w:val="20"/>
          <w:szCs w:val="20"/>
          <w:lang w:eastAsia="en-US"/>
        </w:rPr>
        <w:t xml:space="preserve"> strokovne podpore. </w:t>
      </w:r>
    </w:p>
    <w:p w14:paraId="0F08EE23" w14:textId="77777777" w:rsidR="00C71417" w:rsidRPr="00076B8A" w:rsidRDefault="00C71417" w:rsidP="00C71417">
      <w:pPr>
        <w:autoSpaceDE w:val="0"/>
        <w:autoSpaceDN w:val="0"/>
        <w:adjustRightInd w:val="0"/>
        <w:spacing w:line="288" w:lineRule="auto"/>
        <w:rPr>
          <w:rFonts w:ascii="Arial" w:eastAsiaTheme="minorHAnsi" w:hAnsi="Arial" w:cs="Arial"/>
          <w:sz w:val="20"/>
          <w:szCs w:val="20"/>
          <w:lang w:eastAsia="en-US"/>
        </w:rPr>
      </w:pPr>
    </w:p>
    <w:p w14:paraId="6949617D" w14:textId="1A2B05CE" w:rsidR="00C71417" w:rsidRPr="00076B8A" w:rsidRDefault="00AD0F51" w:rsidP="00C71417">
      <w:pPr>
        <w:autoSpaceDE w:val="0"/>
        <w:autoSpaceDN w:val="0"/>
        <w:adjustRightInd w:val="0"/>
        <w:spacing w:line="288" w:lineRule="auto"/>
        <w:rPr>
          <w:rFonts w:ascii="Arial" w:eastAsiaTheme="minorHAnsi" w:hAnsi="Arial" w:cs="Arial"/>
          <w:sz w:val="20"/>
          <w:szCs w:val="20"/>
          <w:lang w:eastAsia="en-US"/>
        </w:rPr>
      </w:pPr>
      <w:r>
        <w:rPr>
          <w:rFonts w:ascii="Arial" w:eastAsiaTheme="minorHAnsi" w:hAnsi="Arial" w:cs="Arial"/>
          <w:sz w:val="20"/>
          <w:szCs w:val="20"/>
          <w:lang w:eastAsia="en-US"/>
        </w:rPr>
        <w:t>K</w:t>
      </w:r>
      <w:r w:rsidR="00C71417" w:rsidRPr="00076B8A">
        <w:rPr>
          <w:rFonts w:ascii="Arial" w:eastAsiaTheme="minorHAnsi" w:hAnsi="Arial" w:cs="Arial"/>
          <w:sz w:val="20"/>
          <w:szCs w:val="20"/>
          <w:lang w:eastAsia="en-US"/>
        </w:rPr>
        <w:t>adrovsk</w:t>
      </w:r>
      <w:r>
        <w:rPr>
          <w:rFonts w:ascii="Arial" w:eastAsiaTheme="minorHAnsi" w:hAnsi="Arial" w:cs="Arial"/>
          <w:sz w:val="20"/>
          <w:szCs w:val="20"/>
          <w:lang w:eastAsia="en-US"/>
        </w:rPr>
        <w:t>o</w:t>
      </w:r>
      <w:r w:rsidR="00C71417" w:rsidRPr="00076B8A">
        <w:rPr>
          <w:rFonts w:ascii="Arial" w:eastAsiaTheme="minorHAnsi" w:hAnsi="Arial" w:cs="Arial"/>
          <w:sz w:val="20"/>
          <w:szCs w:val="20"/>
          <w:lang w:eastAsia="en-US"/>
        </w:rPr>
        <w:t xml:space="preserve"> poslovanj</w:t>
      </w:r>
      <w:r>
        <w:rPr>
          <w:rFonts w:ascii="Arial" w:eastAsiaTheme="minorHAnsi" w:hAnsi="Arial" w:cs="Arial"/>
          <w:sz w:val="20"/>
          <w:szCs w:val="20"/>
          <w:lang w:eastAsia="en-US"/>
        </w:rPr>
        <w:t>e</w:t>
      </w:r>
      <w:r w:rsidR="00C71417" w:rsidRPr="00076B8A">
        <w:rPr>
          <w:rFonts w:ascii="Arial" w:eastAsiaTheme="minorHAnsi" w:hAnsi="Arial" w:cs="Arial"/>
          <w:sz w:val="20"/>
          <w:szCs w:val="20"/>
          <w:lang w:eastAsia="en-US"/>
        </w:rPr>
        <w:t xml:space="preserve"> se izvajajo </w:t>
      </w:r>
      <w:r w:rsidR="00D54B34">
        <w:rPr>
          <w:rFonts w:ascii="Arial" w:eastAsiaTheme="minorHAnsi" w:hAnsi="Arial" w:cs="Arial"/>
          <w:sz w:val="20"/>
          <w:szCs w:val="20"/>
          <w:lang w:eastAsia="en-US"/>
        </w:rPr>
        <w:t xml:space="preserve">predvsem </w:t>
      </w:r>
      <w:r w:rsidR="00C71417" w:rsidRPr="00076B8A">
        <w:rPr>
          <w:rFonts w:ascii="Arial" w:eastAsiaTheme="minorHAnsi" w:hAnsi="Arial" w:cs="Arial"/>
          <w:sz w:val="20"/>
          <w:szCs w:val="20"/>
          <w:lang w:eastAsia="en-US"/>
        </w:rPr>
        <w:t xml:space="preserve">kot </w:t>
      </w:r>
      <w:r w:rsidR="002C7094" w:rsidRPr="00076B8A">
        <w:rPr>
          <w:rFonts w:ascii="Arial" w:eastAsiaTheme="minorHAnsi" w:hAnsi="Arial" w:cs="Arial"/>
          <w:sz w:val="20"/>
          <w:szCs w:val="20"/>
          <w:lang w:eastAsia="en-US"/>
        </w:rPr>
        <w:t>načrtov</w:t>
      </w:r>
      <w:r w:rsidR="00C71417" w:rsidRPr="00076B8A">
        <w:rPr>
          <w:rFonts w:ascii="Arial" w:eastAsiaTheme="minorHAnsi" w:hAnsi="Arial" w:cs="Arial"/>
          <w:sz w:val="20"/>
          <w:szCs w:val="20"/>
          <w:lang w:eastAsia="en-US"/>
        </w:rPr>
        <w:t xml:space="preserve">anje, </w:t>
      </w:r>
      <w:r w:rsidR="00D54B34">
        <w:rPr>
          <w:rFonts w:ascii="Arial" w:eastAsiaTheme="minorHAnsi" w:hAnsi="Arial" w:cs="Arial"/>
          <w:sz w:val="20"/>
          <w:szCs w:val="20"/>
          <w:lang w:eastAsia="en-US"/>
        </w:rPr>
        <w:t>izbira</w:t>
      </w:r>
      <w:r w:rsidR="00C71417" w:rsidRPr="00076B8A">
        <w:rPr>
          <w:rFonts w:ascii="Arial" w:eastAsiaTheme="minorHAnsi" w:hAnsi="Arial" w:cs="Arial"/>
          <w:sz w:val="20"/>
          <w:szCs w:val="20"/>
          <w:lang w:eastAsia="en-US"/>
        </w:rPr>
        <w:t xml:space="preserve"> ter razvoj in izobraževanje kadrov, kamor s</w:t>
      </w:r>
      <w:r w:rsidR="002C7094" w:rsidRPr="00076B8A">
        <w:rPr>
          <w:rFonts w:ascii="Arial" w:eastAsiaTheme="minorHAnsi" w:hAnsi="Arial" w:cs="Arial"/>
          <w:sz w:val="20"/>
          <w:szCs w:val="20"/>
          <w:lang w:eastAsia="en-US"/>
        </w:rPr>
        <w:t>pa</w:t>
      </w:r>
      <w:r w:rsidR="00C71417" w:rsidRPr="00076B8A">
        <w:rPr>
          <w:rFonts w:ascii="Arial" w:eastAsiaTheme="minorHAnsi" w:hAnsi="Arial" w:cs="Arial"/>
          <w:sz w:val="20"/>
          <w:szCs w:val="20"/>
          <w:lang w:eastAsia="en-US"/>
        </w:rPr>
        <w:t>d</w:t>
      </w:r>
      <w:r w:rsidR="002C7094" w:rsidRPr="00076B8A">
        <w:rPr>
          <w:rFonts w:ascii="Arial" w:eastAsiaTheme="minorHAnsi" w:hAnsi="Arial" w:cs="Arial"/>
          <w:sz w:val="20"/>
          <w:szCs w:val="20"/>
          <w:lang w:eastAsia="en-US"/>
        </w:rPr>
        <w:t>a</w:t>
      </w:r>
      <w:r w:rsidR="00D54B34">
        <w:rPr>
          <w:rFonts w:ascii="Arial" w:eastAsiaTheme="minorHAnsi" w:hAnsi="Arial" w:cs="Arial"/>
          <w:sz w:val="20"/>
          <w:szCs w:val="20"/>
          <w:lang w:eastAsia="en-US"/>
        </w:rPr>
        <w:t>ta</w:t>
      </w:r>
      <w:r w:rsidR="00C71417" w:rsidRPr="00076B8A">
        <w:rPr>
          <w:rFonts w:ascii="Arial" w:eastAsiaTheme="minorHAnsi" w:hAnsi="Arial" w:cs="Arial"/>
          <w:sz w:val="20"/>
          <w:szCs w:val="20"/>
          <w:lang w:eastAsia="en-US"/>
        </w:rPr>
        <w:t xml:space="preserve"> tudi zaposlovanje in napredovanje </w:t>
      </w:r>
      <w:r w:rsidR="00B14955">
        <w:rPr>
          <w:rFonts w:ascii="Arial" w:eastAsiaTheme="minorHAnsi" w:hAnsi="Arial" w:cs="Arial"/>
          <w:sz w:val="20"/>
          <w:szCs w:val="20"/>
          <w:lang w:eastAsia="en-US"/>
        </w:rPr>
        <w:t>javnih uslužbencev</w:t>
      </w:r>
      <w:r w:rsidR="00C71417" w:rsidRPr="00076B8A">
        <w:rPr>
          <w:rFonts w:ascii="Arial" w:eastAsiaTheme="minorHAnsi" w:hAnsi="Arial" w:cs="Arial"/>
          <w:sz w:val="20"/>
          <w:szCs w:val="20"/>
          <w:lang w:eastAsia="en-US"/>
        </w:rPr>
        <w:t>. Kadrovsko poslovanje zajema tudi sodelovanje pri pripravi delovnopravnih in organizacijskih aktov s kadrovskega področja.</w:t>
      </w:r>
    </w:p>
    <w:p w14:paraId="3934FF29" w14:textId="77777777" w:rsidR="00C71417" w:rsidRPr="00076B8A" w:rsidRDefault="00C71417" w:rsidP="00C71417">
      <w:pPr>
        <w:autoSpaceDE w:val="0"/>
        <w:autoSpaceDN w:val="0"/>
        <w:adjustRightInd w:val="0"/>
        <w:spacing w:line="288" w:lineRule="auto"/>
        <w:rPr>
          <w:rFonts w:ascii="Arial" w:eastAsiaTheme="minorHAnsi" w:hAnsi="Arial" w:cs="Arial"/>
          <w:sz w:val="20"/>
          <w:szCs w:val="20"/>
          <w:lang w:eastAsia="en-US"/>
        </w:rPr>
      </w:pPr>
    </w:p>
    <w:p w14:paraId="0F3944A1" w14:textId="2205818D" w:rsidR="00C71417" w:rsidRPr="00076B8A" w:rsidRDefault="00C71417" w:rsidP="00C71417">
      <w:pPr>
        <w:autoSpaceDE w:val="0"/>
        <w:autoSpaceDN w:val="0"/>
        <w:adjustRightInd w:val="0"/>
        <w:spacing w:line="288" w:lineRule="auto"/>
        <w:rPr>
          <w:rFonts w:ascii="Arial" w:eastAsiaTheme="minorHAnsi" w:hAnsi="Arial" w:cs="Arial"/>
          <w:sz w:val="20"/>
          <w:szCs w:val="20"/>
          <w:lang w:eastAsia="en-US"/>
        </w:rPr>
      </w:pPr>
      <w:r w:rsidRPr="00076B8A">
        <w:rPr>
          <w:rFonts w:ascii="Arial" w:eastAsiaTheme="minorHAnsi" w:hAnsi="Arial" w:cs="Arial"/>
          <w:sz w:val="20"/>
          <w:szCs w:val="20"/>
          <w:lang w:eastAsia="en-US"/>
        </w:rPr>
        <w:t xml:space="preserve">Finančno poslovanje zajema predvsem načrtovanje, spremljanje in </w:t>
      </w:r>
      <w:r w:rsidR="002C7094" w:rsidRPr="00076B8A">
        <w:rPr>
          <w:rFonts w:ascii="Arial" w:eastAsiaTheme="minorHAnsi" w:hAnsi="Arial" w:cs="Arial"/>
          <w:sz w:val="20"/>
          <w:szCs w:val="20"/>
          <w:lang w:eastAsia="en-US"/>
        </w:rPr>
        <w:t xml:space="preserve">nadzor </w:t>
      </w:r>
      <w:r w:rsidRPr="00076B8A">
        <w:rPr>
          <w:rFonts w:ascii="Arial" w:eastAsiaTheme="minorHAnsi" w:hAnsi="Arial" w:cs="Arial"/>
          <w:sz w:val="20"/>
          <w:szCs w:val="20"/>
          <w:lang w:eastAsia="en-US"/>
        </w:rPr>
        <w:t>porabe finančnih sredstev inšpektorata (zbiranje, urejanje in priprava finančne dokumentacije). V okviru finančnega poslovanja se pripravljajo finančni načrti (proračun, načrt nabav</w:t>
      </w:r>
      <w:r w:rsidR="002C7094" w:rsidRPr="00076B8A">
        <w:rPr>
          <w:rFonts w:ascii="Arial" w:eastAsiaTheme="minorHAnsi" w:hAnsi="Arial" w:cs="Arial"/>
          <w:sz w:val="20"/>
          <w:szCs w:val="20"/>
          <w:lang w:eastAsia="en-US"/>
        </w:rPr>
        <w:t>,</w:t>
      </w:r>
      <w:r w:rsidRPr="00076B8A">
        <w:rPr>
          <w:rFonts w:ascii="Arial" w:eastAsiaTheme="minorHAnsi" w:hAnsi="Arial" w:cs="Arial"/>
          <w:sz w:val="20"/>
          <w:szCs w:val="20"/>
          <w:lang w:eastAsia="en-US"/>
        </w:rPr>
        <w:t xml:space="preserve"> </w:t>
      </w:r>
      <w:r w:rsidR="00256C72" w:rsidRPr="00076B8A">
        <w:rPr>
          <w:rFonts w:ascii="Arial" w:eastAsiaTheme="minorHAnsi" w:hAnsi="Arial" w:cs="Arial"/>
          <w:sz w:val="20"/>
          <w:szCs w:val="20"/>
          <w:lang w:eastAsia="en-US"/>
        </w:rPr>
        <w:t>investicije</w:t>
      </w:r>
      <w:r w:rsidRPr="00076B8A">
        <w:rPr>
          <w:rFonts w:ascii="Arial" w:eastAsiaTheme="minorHAnsi" w:hAnsi="Arial" w:cs="Arial"/>
          <w:sz w:val="20"/>
          <w:szCs w:val="20"/>
          <w:lang w:eastAsia="en-US"/>
        </w:rPr>
        <w:t xml:space="preserve">) </w:t>
      </w:r>
      <w:r w:rsidR="004320BC">
        <w:rPr>
          <w:rFonts w:ascii="Arial" w:eastAsiaTheme="minorHAnsi" w:hAnsi="Arial" w:cs="Arial"/>
          <w:sz w:val="20"/>
          <w:szCs w:val="20"/>
          <w:lang w:eastAsia="en-US"/>
        </w:rPr>
        <w:t>in</w:t>
      </w:r>
      <w:r w:rsidR="002C7094" w:rsidRPr="00076B8A">
        <w:rPr>
          <w:rFonts w:ascii="Arial" w:eastAsiaTheme="minorHAnsi" w:hAnsi="Arial" w:cs="Arial"/>
          <w:sz w:val="20"/>
          <w:szCs w:val="20"/>
          <w:lang w:eastAsia="en-US"/>
        </w:rPr>
        <w:t xml:space="preserve"> </w:t>
      </w:r>
      <w:r w:rsidRPr="00076B8A">
        <w:rPr>
          <w:rFonts w:ascii="Arial" w:eastAsiaTheme="minorHAnsi" w:hAnsi="Arial" w:cs="Arial"/>
          <w:sz w:val="20"/>
          <w:szCs w:val="20"/>
          <w:lang w:eastAsia="en-US"/>
        </w:rPr>
        <w:t>se spreminja njihova realizacija. V finančno poslovanje s</w:t>
      </w:r>
      <w:r w:rsidR="002C7094" w:rsidRPr="00076B8A">
        <w:rPr>
          <w:rFonts w:ascii="Arial" w:eastAsiaTheme="minorHAnsi" w:hAnsi="Arial" w:cs="Arial"/>
          <w:sz w:val="20"/>
          <w:szCs w:val="20"/>
          <w:lang w:eastAsia="en-US"/>
        </w:rPr>
        <w:t>pa</w:t>
      </w:r>
      <w:r w:rsidRPr="00076B8A">
        <w:rPr>
          <w:rFonts w:ascii="Arial" w:eastAsiaTheme="minorHAnsi" w:hAnsi="Arial" w:cs="Arial"/>
          <w:sz w:val="20"/>
          <w:szCs w:val="20"/>
          <w:lang w:eastAsia="en-US"/>
        </w:rPr>
        <w:t>d</w:t>
      </w:r>
      <w:r w:rsidR="002C7094" w:rsidRPr="00076B8A">
        <w:rPr>
          <w:rFonts w:ascii="Arial" w:eastAsiaTheme="minorHAnsi" w:hAnsi="Arial" w:cs="Arial"/>
          <w:sz w:val="20"/>
          <w:szCs w:val="20"/>
          <w:lang w:eastAsia="en-US"/>
        </w:rPr>
        <w:t>a</w:t>
      </w:r>
      <w:r w:rsidRPr="00076B8A">
        <w:rPr>
          <w:rFonts w:ascii="Arial" w:eastAsiaTheme="minorHAnsi" w:hAnsi="Arial" w:cs="Arial"/>
          <w:sz w:val="20"/>
          <w:szCs w:val="20"/>
          <w:lang w:eastAsia="en-US"/>
        </w:rPr>
        <w:t xml:space="preserve">jo tudi druge naloge, pomembne za nemoteno delovanje inšpektorata, kot </w:t>
      </w:r>
      <w:r w:rsidR="002C7094" w:rsidRPr="00076B8A">
        <w:rPr>
          <w:rFonts w:ascii="Arial" w:eastAsiaTheme="minorHAnsi" w:hAnsi="Arial" w:cs="Arial"/>
          <w:sz w:val="20"/>
          <w:szCs w:val="20"/>
          <w:lang w:eastAsia="en-US"/>
        </w:rPr>
        <w:t xml:space="preserve">so </w:t>
      </w:r>
      <w:r w:rsidRPr="00076B8A">
        <w:rPr>
          <w:rFonts w:ascii="Arial" w:eastAsiaTheme="minorHAnsi" w:hAnsi="Arial" w:cs="Arial"/>
          <w:sz w:val="20"/>
          <w:szCs w:val="20"/>
          <w:lang w:eastAsia="en-US"/>
        </w:rPr>
        <w:t xml:space="preserve">sodelovanje pri postopkih javnih naročil, spremljanje pogodbenih obveznosti </w:t>
      </w:r>
      <w:r w:rsidR="004320BC">
        <w:rPr>
          <w:rFonts w:ascii="Arial" w:eastAsiaTheme="minorHAnsi" w:hAnsi="Arial" w:cs="Arial"/>
          <w:sz w:val="20"/>
          <w:szCs w:val="20"/>
          <w:lang w:eastAsia="en-US"/>
        </w:rPr>
        <w:t>in</w:t>
      </w:r>
      <w:r w:rsidRPr="00076B8A">
        <w:rPr>
          <w:rFonts w:ascii="Arial" w:eastAsiaTheme="minorHAnsi" w:hAnsi="Arial" w:cs="Arial"/>
          <w:sz w:val="20"/>
          <w:szCs w:val="20"/>
          <w:lang w:eastAsia="en-US"/>
        </w:rPr>
        <w:t xml:space="preserve"> obdelava finančnih dokumentov.</w:t>
      </w:r>
    </w:p>
    <w:p w14:paraId="0DC524EE" w14:textId="77777777" w:rsidR="00C71417" w:rsidRPr="00076B8A" w:rsidRDefault="00C71417" w:rsidP="00C71417">
      <w:pPr>
        <w:autoSpaceDE w:val="0"/>
        <w:autoSpaceDN w:val="0"/>
        <w:adjustRightInd w:val="0"/>
        <w:spacing w:line="288" w:lineRule="auto"/>
        <w:rPr>
          <w:rFonts w:ascii="Arial" w:eastAsiaTheme="minorHAnsi" w:hAnsi="Arial" w:cs="Arial"/>
          <w:sz w:val="20"/>
          <w:szCs w:val="20"/>
          <w:lang w:eastAsia="en-US"/>
        </w:rPr>
      </w:pPr>
    </w:p>
    <w:p w14:paraId="648057AD" w14:textId="02E6F0A8" w:rsidR="00C71417" w:rsidRPr="00076B8A" w:rsidRDefault="00C71417" w:rsidP="00C71417">
      <w:pPr>
        <w:autoSpaceDE w:val="0"/>
        <w:autoSpaceDN w:val="0"/>
        <w:adjustRightInd w:val="0"/>
        <w:spacing w:line="288" w:lineRule="auto"/>
        <w:rPr>
          <w:rFonts w:ascii="Arial" w:hAnsi="Arial" w:cs="Arial"/>
          <w:sz w:val="20"/>
          <w:szCs w:val="20"/>
        </w:rPr>
      </w:pPr>
      <w:r w:rsidRPr="00076B8A">
        <w:rPr>
          <w:rFonts w:ascii="Arial" w:eastAsiaTheme="minorHAnsi" w:hAnsi="Arial" w:cs="Arial"/>
          <w:sz w:val="20"/>
          <w:szCs w:val="20"/>
          <w:lang w:eastAsia="en-US"/>
        </w:rPr>
        <w:t xml:space="preserve">Naloge, ki se nanašajo na zagotavljanje pogojev za delo inšpektorata kot celote, so vezane </w:t>
      </w:r>
      <w:r w:rsidR="004320BC">
        <w:rPr>
          <w:rFonts w:ascii="Arial" w:eastAsiaTheme="minorHAnsi" w:hAnsi="Arial" w:cs="Arial"/>
          <w:sz w:val="20"/>
          <w:szCs w:val="20"/>
          <w:lang w:eastAsia="en-US"/>
        </w:rPr>
        <w:t xml:space="preserve">predvsem </w:t>
      </w:r>
      <w:r w:rsidRPr="00076B8A">
        <w:rPr>
          <w:rFonts w:ascii="Arial" w:eastAsiaTheme="minorHAnsi" w:hAnsi="Arial" w:cs="Arial"/>
          <w:sz w:val="20"/>
          <w:szCs w:val="20"/>
          <w:lang w:eastAsia="en-US"/>
        </w:rPr>
        <w:t xml:space="preserve">na pridobitev in vzdrževanje poslovnih prostorov in osnovnih sredstev, nakup varovalne opreme za inšpektorje, potrebnih pripomočkov in orodij za delo, splošnega pisarniškega materiala </w:t>
      </w:r>
      <w:r w:rsidR="004320BC">
        <w:rPr>
          <w:rFonts w:ascii="Arial" w:eastAsiaTheme="minorHAnsi" w:hAnsi="Arial" w:cs="Arial"/>
          <w:sz w:val="20"/>
          <w:szCs w:val="20"/>
          <w:lang w:eastAsia="en-US"/>
        </w:rPr>
        <w:t>in</w:t>
      </w:r>
      <w:r w:rsidRPr="00076B8A">
        <w:rPr>
          <w:rFonts w:ascii="Arial" w:eastAsiaTheme="minorHAnsi" w:hAnsi="Arial" w:cs="Arial"/>
          <w:sz w:val="20"/>
          <w:szCs w:val="20"/>
          <w:lang w:eastAsia="en-US"/>
        </w:rPr>
        <w:t xml:space="preserve"> podobno. Opravljajo se naloge s področja zagotavljanja in vzdrževanja službenih vozil, organizirajo in izvajajo se naloge, ki se nanašajo na delovanje in vzdrževanje informacijskih sistemov ter računalniške opreme</w:t>
      </w:r>
      <w:r w:rsidR="002C7094" w:rsidRPr="00076B8A">
        <w:rPr>
          <w:rFonts w:ascii="Arial" w:eastAsiaTheme="minorHAnsi" w:hAnsi="Arial" w:cs="Arial"/>
          <w:sz w:val="20"/>
          <w:szCs w:val="20"/>
          <w:lang w:eastAsia="en-US"/>
        </w:rPr>
        <w:t>,</w:t>
      </w:r>
      <w:r w:rsidRPr="00076B8A">
        <w:rPr>
          <w:rFonts w:ascii="Arial" w:eastAsiaTheme="minorHAnsi" w:hAnsi="Arial" w:cs="Arial"/>
          <w:sz w:val="20"/>
          <w:szCs w:val="20"/>
          <w:lang w:eastAsia="en-US"/>
        </w:rPr>
        <w:t xml:space="preserve"> in druge naloge</w:t>
      </w:r>
      <w:r w:rsidR="004320BC">
        <w:rPr>
          <w:rFonts w:ascii="Arial" w:eastAsiaTheme="minorHAnsi" w:hAnsi="Arial" w:cs="Arial"/>
          <w:sz w:val="20"/>
          <w:szCs w:val="20"/>
          <w:lang w:eastAsia="en-US"/>
        </w:rPr>
        <w:t xml:space="preserve"> v zvezi z</w:t>
      </w:r>
      <w:r w:rsidRPr="00076B8A">
        <w:rPr>
          <w:rFonts w:ascii="Arial" w:eastAsiaTheme="minorHAnsi" w:hAnsi="Arial" w:cs="Arial"/>
          <w:sz w:val="20"/>
          <w:szCs w:val="20"/>
          <w:lang w:eastAsia="en-US"/>
        </w:rPr>
        <w:t xml:space="preserve"> uvajanje</w:t>
      </w:r>
      <w:r w:rsidR="004320BC">
        <w:rPr>
          <w:rFonts w:ascii="Arial" w:eastAsiaTheme="minorHAnsi" w:hAnsi="Arial" w:cs="Arial"/>
          <w:sz w:val="20"/>
          <w:szCs w:val="20"/>
          <w:lang w:eastAsia="en-US"/>
        </w:rPr>
        <w:t>m</w:t>
      </w:r>
      <w:r w:rsidRPr="00076B8A">
        <w:rPr>
          <w:rFonts w:ascii="Arial" w:eastAsiaTheme="minorHAnsi" w:hAnsi="Arial" w:cs="Arial"/>
          <w:sz w:val="20"/>
          <w:szCs w:val="20"/>
          <w:lang w:eastAsia="en-US"/>
        </w:rPr>
        <w:t xml:space="preserve"> informacijske dejavnosti, usmerjanje</w:t>
      </w:r>
      <w:r w:rsidR="004320BC">
        <w:rPr>
          <w:rFonts w:ascii="Arial" w:eastAsiaTheme="minorHAnsi" w:hAnsi="Arial" w:cs="Arial"/>
          <w:sz w:val="20"/>
          <w:szCs w:val="20"/>
          <w:lang w:eastAsia="en-US"/>
        </w:rPr>
        <w:t>m</w:t>
      </w:r>
      <w:r w:rsidRPr="00076B8A">
        <w:rPr>
          <w:rFonts w:ascii="Arial" w:eastAsiaTheme="minorHAnsi" w:hAnsi="Arial" w:cs="Arial"/>
          <w:sz w:val="20"/>
          <w:szCs w:val="20"/>
          <w:lang w:eastAsia="en-US"/>
        </w:rPr>
        <w:t xml:space="preserve"> razvoja, standardizacijo </w:t>
      </w:r>
      <w:r w:rsidR="002C7094" w:rsidRPr="00076B8A">
        <w:rPr>
          <w:rFonts w:ascii="Arial" w:eastAsiaTheme="minorHAnsi" w:hAnsi="Arial" w:cs="Arial"/>
          <w:sz w:val="20"/>
          <w:szCs w:val="20"/>
          <w:lang w:eastAsia="en-US"/>
        </w:rPr>
        <w:t xml:space="preserve">ter </w:t>
      </w:r>
      <w:r w:rsidRPr="00076B8A">
        <w:rPr>
          <w:rFonts w:ascii="Arial" w:eastAsiaTheme="minorHAnsi" w:hAnsi="Arial" w:cs="Arial"/>
          <w:sz w:val="20"/>
          <w:szCs w:val="20"/>
          <w:lang w:eastAsia="en-US"/>
        </w:rPr>
        <w:t>učinkovitost</w:t>
      </w:r>
      <w:r w:rsidR="004320BC">
        <w:rPr>
          <w:rFonts w:ascii="Arial" w:eastAsiaTheme="minorHAnsi" w:hAnsi="Arial" w:cs="Arial"/>
          <w:sz w:val="20"/>
          <w:szCs w:val="20"/>
          <w:lang w:eastAsia="en-US"/>
        </w:rPr>
        <w:t>jo</w:t>
      </w:r>
      <w:r w:rsidRPr="00076B8A">
        <w:rPr>
          <w:rFonts w:ascii="Arial" w:eastAsiaTheme="minorHAnsi" w:hAnsi="Arial" w:cs="Arial"/>
          <w:sz w:val="20"/>
          <w:szCs w:val="20"/>
          <w:lang w:eastAsia="en-US"/>
        </w:rPr>
        <w:t xml:space="preserve"> informacijske tehnologije v inšpektoratu. Poleg navedenega se opravljajo </w:t>
      </w:r>
      <w:r w:rsidR="002C7094" w:rsidRPr="00076B8A">
        <w:rPr>
          <w:rFonts w:ascii="Arial" w:eastAsiaTheme="minorHAnsi" w:hAnsi="Arial" w:cs="Arial"/>
          <w:sz w:val="20"/>
          <w:szCs w:val="20"/>
          <w:lang w:eastAsia="en-US"/>
        </w:rPr>
        <w:t xml:space="preserve">še </w:t>
      </w:r>
      <w:r w:rsidRPr="00076B8A">
        <w:rPr>
          <w:rFonts w:ascii="Arial" w:eastAsiaTheme="minorHAnsi" w:hAnsi="Arial" w:cs="Arial"/>
          <w:sz w:val="20"/>
          <w:szCs w:val="20"/>
          <w:lang w:eastAsia="en-US"/>
        </w:rPr>
        <w:t xml:space="preserve">druge strokovne, organizacijske in </w:t>
      </w:r>
      <w:r w:rsidR="000A7FED">
        <w:rPr>
          <w:rFonts w:ascii="Arial" w:eastAsiaTheme="minorHAnsi" w:hAnsi="Arial" w:cs="Arial"/>
          <w:sz w:val="20"/>
          <w:szCs w:val="20"/>
          <w:lang w:eastAsia="en-US"/>
        </w:rPr>
        <w:t>usklajene</w:t>
      </w:r>
      <w:r w:rsidRPr="00076B8A">
        <w:rPr>
          <w:rFonts w:ascii="Arial" w:eastAsiaTheme="minorHAnsi" w:hAnsi="Arial" w:cs="Arial"/>
          <w:sz w:val="20"/>
          <w:szCs w:val="20"/>
          <w:lang w:eastAsia="en-US"/>
        </w:rPr>
        <w:t xml:space="preserve"> naloge, </w:t>
      </w:r>
      <w:r w:rsidR="002C7094" w:rsidRPr="00076B8A">
        <w:rPr>
          <w:rFonts w:ascii="Arial" w:eastAsiaTheme="minorHAnsi" w:hAnsi="Arial" w:cs="Arial"/>
          <w:sz w:val="20"/>
          <w:szCs w:val="20"/>
          <w:lang w:eastAsia="en-US"/>
        </w:rPr>
        <w:t xml:space="preserve">kot so </w:t>
      </w:r>
      <w:r w:rsidRPr="00076B8A">
        <w:rPr>
          <w:rFonts w:ascii="Arial" w:eastAsiaTheme="minorHAnsi" w:hAnsi="Arial" w:cs="Arial"/>
          <w:sz w:val="20"/>
          <w:szCs w:val="20"/>
          <w:lang w:eastAsia="en-US"/>
        </w:rPr>
        <w:t>naloge upravljanja dokumentarn</w:t>
      </w:r>
      <w:r w:rsidR="002C7094" w:rsidRPr="00076B8A">
        <w:rPr>
          <w:rFonts w:ascii="Arial" w:eastAsiaTheme="minorHAnsi" w:hAnsi="Arial" w:cs="Arial"/>
          <w:sz w:val="20"/>
          <w:szCs w:val="20"/>
          <w:lang w:eastAsia="en-US"/>
        </w:rPr>
        <w:t>ega</w:t>
      </w:r>
      <w:r w:rsidRPr="00076B8A">
        <w:rPr>
          <w:rFonts w:ascii="Arial" w:eastAsiaTheme="minorHAnsi" w:hAnsi="Arial" w:cs="Arial"/>
          <w:sz w:val="20"/>
          <w:szCs w:val="20"/>
          <w:lang w:eastAsia="en-US"/>
        </w:rPr>
        <w:t xml:space="preserve"> gradiv</w:t>
      </w:r>
      <w:r w:rsidR="002C7094" w:rsidRPr="00076B8A">
        <w:rPr>
          <w:rFonts w:ascii="Arial" w:eastAsiaTheme="minorHAnsi" w:hAnsi="Arial" w:cs="Arial"/>
          <w:sz w:val="20"/>
          <w:szCs w:val="20"/>
          <w:lang w:eastAsia="en-US"/>
        </w:rPr>
        <w:t>a</w:t>
      </w:r>
      <w:r w:rsidRPr="00076B8A">
        <w:rPr>
          <w:rFonts w:ascii="Arial" w:eastAsiaTheme="minorHAnsi" w:hAnsi="Arial" w:cs="Arial"/>
          <w:sz w:val="20"/>
          <w:szCs w:val="20"/>
          <w:lang w:eastAsia="en-US"/>
        </w:rPr>
        <w:t xml:space="preserve">, telefonske povezave </w:t>
      </w:r>
      <w:r w:rsidR="002C7094" w:rsidRPr="00076B8A">
        <w:rPr>
          <w:rFonts w:ascii="Arial" w:eastAsiaTheme="minorHAnsi" w:hAnsi="Arial" w:cs="Arial"/>
          <w:sz w:val="20"/>
          <w:szCs w:val="20"/>
          <w:lang w:eastAsia="en-US"/>
        </w:rPr>
        <w:t xml:space="preserve">in </w:t>
      </w:r>
      <w:r w:rsidRPr="00076B8A">
        <w:rPr>
          <w:rFonts w:ascii="Arial" w:eastAsiaTheme="minorHAnsi" w:hAnsi="Arial" w:cs="Arial"/>
          <w:sz w:val="20"/>
          <w:szCs w:val="20"/>
          <w:lang w:eastAsia="en-US"/>
        </w:rPr>
        <w:t>podobno.</w:t>
      </w:r>
    </w:p>
    <w:p w14:paraId="3B99CAA8" w14:textId="77777777" w:rsidR="00C71417" w:rsidRPr="00B6624C" w:rsidRDefault="00C71417" w:rsidP="00C71417">
      <w:pPr>
        <w:pStyle w:val="Brezrazmikov"/>
        <w:spacing w:line="288" w:lineRule="auto"/>
        <w:ind w:left="360" w:hanging="360"/>
        <w:jc w:val="both"/>
        <w:rPr>
          <w:rFonts w:ascii="Arial" w:hAnsi="Arial" w:cs="Arial"/>
          <w:bCs/>
          <w:sz w:val="20"/>
          <w:szCs w:val="20"/>
        </w:rPr>
      </w:pPr>
    </w:p>
    <w:p w14:paraId="039E6622" w14:textId="13889334" w:rsidR="00D707AC" w:rsidRPr="00B6624C" w:rsidRDefault="00D707AC" w:rsidP="00E65B16">
      <w:pPr>
        <w:pStyle w:val="Naslov1"/>
        <w:spacing w:line="288" w:lineRule="auto"/>
        <w:rPr>
          <w:sz w:val="20"/>
          <w:szCs w:val="20"/>
        </w:rPr>
      </w:pPr>
      <w:bookmarkStart w:id="13" w:name="_Toc476137707"/>
      <w:bookmarkStart w:id="14" w:name="_Hlk155685530"/>
      <w:bookmarkStart w:id="15" w:name="_Toc195534603"/>
      <w:bookmarkEnd w:id="3"/>
      <w:r w:rsidRPr="00B6624C">
        <w:rPr>
          <w:sz w:val="20"/>
          <w:szCs w:val="20"/>
        </w:rPr>
        <w:t>ORGANIZ</w:t>
      </w:r>
      <w:r w:rsidR="002C7094" w:rsidRPr="00B6624C">
        <w:rPr>
          <w:sz w:val="20"/>
          <w:szCs w:val="20"/>
        </w:rPr>
        <w:t>IRANOST</w:t>
      </w:r>
      <w:r w:rsidRPr="00B6624C">
        <w:rPr>
          <w:sz w:val="20"/>
          <w:szCs w:val="20"/>
        </w:rPr>
        <w:t xml:space="preserve"> IN KADR</w:t>
      </w:r>
      <w:bookmarkEnd w:id="13"/>
      <w:r w:rsidR="002C797B" w:rsidRPr="00B6624C">
        <w:rPr>
          <w:sz w:val="20"/>
          <w:szCs w:val="20"/>
        </w:rPr>
        <w:t>I</w:t>
      </w:r>
      <w:bookmarkEnd w:id="15"/>
    </w:p>
    <w:p w14:paraId="0E214022" w14:textId="77777777" w:rsidR="00C71417" w:rsidRPr="00B6624C" w:rsidRDefault="00C71417" w:rsidP="00D140C1">
      <w:pPr>
        <w:autoSpaceDE w:val="0"/>
        <w:autoSpaceDN w:val="0"/>
        <w:adjustRightInd w:val="0"/>
        <w:spacing w:line="288" w:lineRule="auto"/>
        <w:rPr>
          <w:rFonts w:ascii="Arial" w:hAnsi="Arial" w:cs="Arial"/>
          <w:sz w:val="20"/>
          <w:szCs w:val="20"/>
        </w:rPr>
      </w:pPr>
    </w:p>
    <w:p w14:paraId="0B06D55F" w14:textId="5E9B5C38" w:rsidR="0025726E" w:rsidRPr="00C90597" w:rsidRDefault="0025726E" w:rsidP="0025726E">
      <w:pPr>
        <w:autoSpaceDE w:val="0"/>
        <w:autoSpaceDN w:val="0"/>
        <w:adjustRightInd w:val="0"/>
        <w:spacing w:line="288" w:lineRule="auto"/>
        <w:rPr>
          <w:rFonts w:ascii="Arial" w:hAnsi="Arial" w:cs="Arial"/>
          <w:sz w:val="20"/>
          <w:szCs w:val="20"/>
        </w:rPr>
      </w:pPr>
      <w:r w:rsidRPr="00C90597">
        <w:rPr>
          <w:rFonts w:ascii="Arial" w:hAnsi="Arial" w:cs="Arial"/>
          <w:sz w:val="20"/>
          <w:szCs w:val="20"/>
        </w:rPr>
        <w:t xml:space="preserve">IRSNVP je v marcu 2023 postal organ v sestavi </w:t>
      </w:r>
      <w:r w:rsidR="00076B8A" w:rsidRPr="00C90597">
        <w:rPr>
          <w:rFonts w:ascii="Arial" w:hAnsi="Arial" w:cs="Arial"/>
          <w:sz w:val="20"/>
          <w:szCs w:val="20"/>
        </w:rPr>
        <w:t>MNVP</w:t>
      </w:r>
      <w:r w:rsidRPr="00C90597">
        <w:rPr>
          <w:rFonts w:ascii="Arial" w:hAnsi="Arial" w:cs="Arial"/>
          <w:sz w:val="20"/>
          <w:szCs w:val="20"/>
        </w:rPr>
        <w:t xml:space="preserve">, ki ga vodi in </w:t>
      </w:r>
      <w:r w:rsidR="004320BC">
        <w:rPr>
          <w:rFonts w:ascii="Arial" w:hAnsi="Arial" w:cs="Arial"/>
          <w:sz w:val="20"/>
          <w:szCs w:val="20"/>
        </w:rPr>
        <w:t>zastopa</w:t>
      </w:r>
      <w:r w:rsidRPr="00C90597">
        <w:rPr>
          <w:rFonts w:ascii="Arial" w:hAnsi="Arial" w:cs="Arial"/>
          <w:sz w:val="20"/>
          <w:szCs w:val="20"/>
        </w:rPr>
        <w:t xml:space="preserve"> v. d. glavnega inšpektorja. Sedež ima v Ljubljani na naslovu Dunajska cesta 56. V sestavi IRSNVP delujejo </w:t>
      </w:r>
      <w:r w:rsidR="004E160F" w:rsidRPr="00C90597">
        <w:rPr>
          <w:rFonts w:ascii="Arial" w:hAnsi="Arial" w:cs="Arial"/>
          <w:sz w:val="20"/>
          <w:szCs w:val="20"/>
        </w:rPr>
        <w:t>INVR</w:t>
      </w:r>
      <w:r w:rsidR="00256C72" w:rsidRPr="00C90597">
        <w:rPr>
          <w:rFonts w:ascii="Arial" w:hAnsi="Arial" w:cs="Arial"/>
          <w:sz w:val="20"/>
          <w:szCs w:val="20"/>
        </w:rPr>
        <w:t xml:space="preserve">, ki ni organizirana po </w:t>
      </w:r>
      <w:r w:rsidR="003405B9" w:rsidRPr="00C90597">
        <w:rPr>
          <w:rFonts w:ascii="Arial" w:hAnsi="Arial" w:cs="Arial"/>
          <w:sz w:val="20"/>
          <w:szCs w:val="20"/>
        </w:rPr>
        <w:t>OE</w:t>
      </w:r>
      <w:r w:rsidR="00256C72" w:rsidRPr="00C90597">
        <w:rPr>
          <w:rFonts w:ascii="Arial" w:hAnsi="Arial" w:cs="Arial"/>
          <w:sz w:val="20"/>
          <w:szCs w:val="20"/>
        </w:rPr>
        <w:t>,</w:t>
      </w:r>
      <w:r w:rsidRPr="00C90597">
        <w:rPr>
          <w:rFonts w:ascii="Arial" w:hAnsi="Arial" w:cs="Arial"/>
          <w:sz w:val="20"/>
          <w:szCs w:val="20"/>
        </w:rPr>
        <w:t xml:space="preserve"> </w:t>
      </w:r>
      <w:r w:rsidR="004E160F" w:rsidRPr="00C90597">
        <w:rPr>
          <w:rFonts w:ascii="Arial" w:hAnsi="Arial" w:cs="Arial"/>
          <w:sz w:val="20"/>
          <w:szCs w:val="20"/>
        </w:rPr>
        <w:t>GGI</w:t>
      </w:r>
      <w:r w:rsidRPr="00C90597">
        <w:rPr>
          <w:rFonts w:ascii="Arial" w:hAnsi="Arial" w:cs="Arial"/>
          <w:sz w:val="20"/>
          <w:szCs w:val="20"/>
        </w:rPr>
        <w:t xml:space="preserve">, </w:t>
      </w:r>
      <w:r w:rsidR="003405B9" w:rsidRPr="00C90597">
        <w:rPr>
          <w:rFonts w:ascii="Arial" w:hAnsi="Arial" w:cs="Arial"/>
          <w:sz w:val="20"/>
          <w:szCs w:val="20"/>
        </w:rPr>
        <w:t>SSPZ</w:t>
      </w:r>
      <w:r w:rsidRPr="00C90597">
        <w:rPr>
          <w:rFonts w:ascii="Arial" w:hAnsi="Arial" w:cs="Arial"/>
          <w:sz w:val="20"/>
          <w:szCs w:val="20"/>
        </w:rPr>
        <w:t xml:space="preserve">, </w:t>
      </w:r>
      <w:r w:rsidR="003405B9" w:rsidRPr="00C90597">
        <w:rPr>
          <w:rFonts w:ascii="Arial" w:hAnsi="Arial" w:cs="Arial"/>
          <w:sz w:val="20"/>
          <w:szCs w:val="20"/>
        </w:rPr>
        <w:t>SSPI</w:t>
      </w:r>
      <w:r w:rsidRPr="00C90597">
        <w:rPr>
          <w:rFonts w:ascii="Arial" w:hAnsi="Arial" w:cs="Arial"/>
          <w:sz w:val="20"/>
          <w:szCs w:val="20"/>
        </w:rPr>
        <w:t xml:space="preserve"> ter osem </w:t>
      </w:r>
      <w:r w:rsidR="003405B9" w:rsidRPr="00C90597">
        <w:rPr>
          <w:rFonts w:ascii="Arial" w:hAnsi="Arial" w:cs="Arial"/>
          <w:sz w:val="20"/>
          <w:szCs w:val="20"/>
        </w:rPr>
        <w:t>OE</w:t>
      </w:r>
      <w:r w:rsidR="00165F39" w:rsidRPr="00C90597">
        <w:rPr>
          <w:rFonts w:ascii="Arial" w:hAnsi="Arial" w:cs="Arial"/>
          <w:sz w:val="20"/>
          <w:szCs w:val="20"/>
        </w:rPr>
        <w:t xml:space="preserve"> gradbene inšpekcije</w:t>
      </w:r>
      <w:r w:rsidRPr="00C90597">
        <w:rPr>
          <w:rFonts w:ascii="Arial" w:hAnsi="Arial" w:cs="Arial"/>
          <w:sz w:val="20"/>
          <w:szCs w:val="20"/>
        </w:rPr>
        <w:t xml:space="preserve">. </w:t>
      </w:r>
      <w:r w:rsidR="004E160F" w:rsidRPr="00C90597">
        <w:rPr>
          <w:rFonts w:ascii="Arial" w:hAnsi="Arial" w:cs="Arial"/>
          <w:sz w:val="20"/>
          <w:szCs w:val="20"/>
        </w:rPr>
        <w:t>INVR</w:t>
      </w:r>
      <w:r w:rsidRPr="00C90597">
        <w:rPr>
          <w:rFonts w:ascii="Arial" w:hAnsi="Arial" w:cs="Arial"/>
          <w:sz w:val="20"/>
          <w:szCs w:val="20"/>
        </w:rPr>
        <w:t xml:space="preserve"> </w:t>
      </w:r>
      <w:r w:rsidR="004320BC">
        <w:rPr>
          <w:rFonts w:ascii="Arial" w:hAnsi="Arial" w:cs="Arial"/>
          <w:sz w:val="20"/>
          <w:szCs w:val="20"/>
        </w:rPr>
        <w:t>in</w:t>
      </w:r>
      <w:r w:rsidRPr="00C90597">
        <w:rPr>
          <w:rFonts w:ascii="Arial" w:hAnsi="Arial" w:cs="Arial"/>
          <w:sz w:val="20"/>
          <w:szCs w:val="20"/>
        </w:rPr>
        <w:t xml:space="preserve"> </w:t>
      </w:r>
      <w:r w:rsidR="004E160F" w:rsidRPr="00C90597">
        <w:rPr>
          <w:rFonts w:ascii="Arial" w:hAnsi="Arial" w:cs="Arial"/>
          <w:sz w:val="20"/>
          <w:szCs w:val="20"/>
        </w:rPr>
        <w:t>GGI</w:t>
      </w:r>
      <w:r w:rsidRPr="00C90597">
        <w:rPr>
          <w:rFonts w:ascii="Arial" w:hAnsi="Arial" w:cs="Arial"/>
          <w:sz w:val="20"/>
          <w:szCs w:val="20"/>
        </w:rPr>
        <w:t xml:space="preserve"> vodi direktor posamezne inšpekcije, </w:t>
      </w:r>
      <w:r w:rsidR="00D56015" w:rsidRPr="00C90597">
        <w:rPr>
          <w:rFonts w:ascii="Arial" w:hAnsi="Arial" w:cs="Arial"/>
          <w:sz w:val="20"/>
          <w:szCs w:val="20"/>
        </w:rPr>
        <w:t>SSPZ</w:t>
      </w:r>
      <w:r w:rsidRPr="00C90597">
        <w:rPr>
          <w:rFonts w:ascii="Arial" w:hAnsi="Arial" w:cs="Arial"/>
          <w:sz w:val="20"/>
          <w:szCs w:val="20"/>
        </w:rPr>
        <w:t xml:space="preserve"> </w:t>
      </w:r>
      <w:r w:rsidR="004320BC">
        <w:rPr>
          <w:rFonts w:ascii="Arial" w:hAnsi="Arial" w:cs="Arial"/>
          <w:sz w:val="20"/>
          <w:szCs w:val="20"/>
        </w:rPr>
        <w:t>in</w:t>
      </w:r>
      <w:r w:rsidRPr="00C90597">
        <w:rPr>
          <w:rFonts w:ascii="Arial" w:hAnsi="Arial" w:cs="Arial"/>
          <w:sz w:val="20"/>
          <w:szCs w:val="20"/>
        </w:rPr>
        <w:t xml:space="preserve"> </w:t>
      </w:r>
      <w:r w:rsidR="00D56015" w:rsidRPr="00C90597">
        <w:rPr>
          <w:rFonts w:ascii="Arial" w:hAnsi="Arial" w:cs="Arial"/>
          <w:sz w:val="20"/>
          <w:szCs w:val="20"/>
        </w:rPr>
        <w:t>SSPI</w:t>
      </w:r>
      <w:r w:rsidRPr="00C90597">
        <w:rPr>
          <w:rFonts w:ascii="Arial" w:hAnsi="Arial" w:cs="Arial"/>
          <w:sz w:val="20"/>
          <w:szCs w:val="20"/>
        </w:rPr>
        <w:t xml:space="preserve"> pa vodja službe. </w:t>
      </w:r>
      <w:r w:rsidR="00D56015" w:rsidRPr="00C90597">
        <w:rPr>
          <w:rFonts w:ascii="Arial" w:hAnsi="Arial" w:cs="Arial"/>
          <w:sz w:val="20"/>
          <w:szCs w:val="20"/>
        </w:rPr>
        <w:t>OE</w:t>
      </w:r>
      <w:r w:rsidRPr="00C90597">
        <w:rPr>
          <w:rFonts w:ascii="Arial" w:hAnsi="Arial" w:cs="Arial"/>
          <w:sz w:val="20"/>
          <w:szCs w:val="20"/>
        </w:rPr>
        <w:t xml:space="preserve"> vodijo vodje posamezne enote.</w:t>
      </w:r>
    </w:p>
    <w:p w14:paraId="203464EC" w14:textId="77777777" w:rsidR="0025726E" w:rsidRPr="00C90597" w:rsidRDefault="0025726E" w:rsidP="0025726E">
      <w:pPr>
        <w:autoSpaceDE w:val="0"/>
        <w:autoSpaceDN w:val="0"/>
        <w:adjustRightInd w:val="0"/>
        <w:spacing w:line="288" w:lineRule="auto"/>
        <w:rPr>
          <w:rFonts w:ascii="Arial" w:hAnsi="Arial" w:cs="Arial"/>
          <w:sz w:val="20"/>
          <w:szCs w:val="20"/>
        </w:rPr>
      </w:pPr>
    </w:p>
    <w:p w14:paraId="1510692F" w14:textId="1A5AA4E3" w:rsidR="0025726E" w:rsidRPr="00C90597" w:rsidRDefault="00165F39" w:rsidP="0025726E">
      <w:pPr>
        <w:autoSpaceDE w:val="0"/>
        <w:autoSpaceDN w:val="0"/>
        <w:adjustRightInd w:val="0"/>
        <w:spacing w:line="288" w:lineRule="auto"/>
        <w:rPr>
          <w:rFonts w:ascii="Arial" w:hAnsi="Arial" w:cs="Arial"/>
          <w:sz w:val="20"/>
          <w:szCs w:val="20"/>
        </w:rPr>
      </w:pPr>
      <w:r w:rsidRPr="00C90597">
        <w:rPr>
          <w:rFonts w:ascii="Arial" w:hAnsi="Arial" w:cs="Arial"/>
          <w:sz w:val="20"/>
          <w:szCs w:val="20"/>
        </w:rPr>
        <w:t>Gradbena inšpekcija</w:t>
      </w:r>
      <w:r w:rsidR="0025726E" w:rsidRPr="00C90597">
        <w:rPr>
          <w:rFonts w:ascii="Arial" w:hAnsi="Arial" w:cs="Arial"/>
          <w:sz w:val="20"/>
          <w:szCs w:val="20"/>
        </w:rPr>
        <w:t xml:space="preserve"> ima osem </w:t>
      </w:r>
      <w:r w:rsidR="00D56015" w:rsidRPr="00C90597">
        <w:rPr>
          <w:rFonts w:ascii="Arial" w:hAnsi="Arial" w:cs="Arial"/>
          <w:sz w:val="20"/>
          <w:szCs w:val="20"/>
        </w:rPr>
        <w:t>OE</w:t>
      </w:r>
      <w:r w:rsidR="0025726E" w:rsidRPr="00C90597">
        <w:rPr>
          <w:rFonts w:ascii="Arial" w:hAnsi="Arial" w:cs="Arial"/>
          <w:sz w:val="20"/>
          <w:szCs w:val="20"/>
        </w:rPr>
        <w:t xml:space="preserve">, </w:t>
      </w:r>
      <w:r w:rsidR="004320BC">
        <w:rPr>
          <w:rFonts w:ascii="Arial" w:hAnsi="Arial" w:cs="Arial"/>
          <w:sz w:val="20"/>
          <w:szCs w:val="20"/>
        </w:rPr>
        <w:t>v njihovem okviru pa</w:t>
      </w:r>
      <w:r w:rsidR="0025726E" w:rsidRPr="00C90597">
        <w:rPr>
          <w:rFonts w:ascii="Arial" w:hAnsi="Arial" w:cs="Arial"/>
          <w:sz w:val="20"/>
          <w:szCs w:val="20"/>
        </w:rPr>
        <w:t xml:space="preserve"> delujejo izpostave in pisarne, razporejene na 18 lokacijah. </w:t>
      </w:r>
      <w:r w:rsidR="00D56015" w:rsidRPr="00C90597">
        <w:rPr>
          <w:rFonts w:ascii="Arial" w:hAnsi="Arial" w:cs="Arial"/>
          <w:sz w:val="20"/>
          <w:szCs w:val="20"/>
        </w:rPr>
        <w:t>OE</w:t>
      </w:r>
      <w:r w:rsidR="0025726E" w:rsidRPr="00C90597">
        <w:rPr>
          <w:rFonts w:ascii="Arial" w:hAnsi="Arial" w:cs="Arial"/>
          <w:sz w:val="20"/>
          <w:szCs w:val="20"/>
        </w:rPr>
        <w:t xml:space="preserve"> so:</w:t>
      </w:r>
    </w:p>
    <w:p w14:paraId="319FF370" w14:textId="3A8DD32D" w:rsidR="0025726E" w:rsidRPr="00C90597" w:rsidRDefault="00D56015"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C90597">
        <w:t>OE</w:t>
      </w:r>
      <w:r w:rsidR="0025726E" w:rsidRPr="00C90597">
        <w:t xml:space="preserve"> Celje s sedežem v Celju, Kidričeva ulica 24b,</w:t>
      </w:r>
    </w:p>
    <w:p w14:paraId="604ACE7A" w14:textId="50F4AFD3" w:rsidR="0025726E" w:rsidRPr="00C90597" w:rsidRDefault="00D56015"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C90597">
        <w:t>OE</w:t>
      </w:r>
      <w:r w:rsidR="0025726E" w:rsidRPr="00C90597">
        <w:t xml:space="preserve"> Koper s sedežem v Kopru, Piranska cesta 2,</w:t>
      </w:r>
    </w:p>
    <w:p w14:paraId="30E00067" w14:textId="5A86EC81" w:rsidR="0025726E" w:rsidRPr="00C90597" w:rsidRDefault="00D56015"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C90597">
        <w:t>OE</w:t>
      </w:r>
      <w:r w:rsidR="0025726E" w:rsidRPr="00C90597">
        <w:t xml:space="preserve"> Kranj s sedežem v Kranju, </w:t>
      </w:r>
      <w:r w:rsidR="00BA0CA0" w:rsidRPr="00C90597">
        <w:rPr>
          <w:color w:val="111111"/>
        </w:rPr>
        <w:t>Bleiweisova cesta 20</w:t>
      </w:r>
      <w:r w:rsidR="0025726E" w:rsidRPr="00C90597">
        <w:t>,</w:t>
      </w:r>
    </w:p>
    <w:p w14:paraId="1C7C4058" w14:textId="007EB113" w:rsidR="0025726E" w:rsidRPr="00C90597" w:rsidRDefault="00D56015"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C90597">
        <w:t>OE</w:t>
      </w:r>
      <w:r w:rsidR="0025726E" w:rsidRPr="00C90597">
        <w:t xml:space="preserve"> Ljubljana s sedežem v Ljubljani, </w:t>
      </w:r>
      <w:proofErr w:type="spellStart"/>
      <w:r w:rsidR="0025726E" w:rsidRPr="00C90597">
        <w:t>Vožarski</w:t>
      </w:r>
      <w:proofErr w:type="spellEnd"/>
      <w:r w:rsidR="0025726E" w:rsidRPr="00C90597">
        <w:t xml:space="preserve"> pot 12,</w:t>
      </w:r>
    </w:p>
    <w:p w14:paraId="65BD2A09" w14:textId="3B83BAD5" w:rsidR="0025726E" w:rsidRPr="00C90597" w:rsidRDefault="00D56015"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C90597">
        <w:t>OE</w:t>
      </w:r>
      <w:r w:rsidR="0025726E" w:rsidRPr="00C90597">
        <w:t xml:space="preserve"> Maribor s sedežem v Mariboru, Partizanska cesta 47,</w:t>
      </w:r>
    </w:p>
    <w:p w14:paraId="250292B5" w14:textId="5F0F8FA8" w:rsidR="0025726E" w:rsidRPr="00C90597" w:rsidRDefault="00D56015"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C90597">
        <w:t>OE</w:t>
      </w:r>
      <w:r w:rsidR="0025726E" w:rsidRPr="00C90597">
        <w:t xml:space="preserve"> Murska Sobota s sedežem v Murski Soboti, Trg zmage 7, </w:t>
      </w:r>
    </w:p>
    <w:p w14:paraId="6EC2F1C2" w14:textId="6E30EBBB" w:rsidR="0025726E" w:rsidRPr="00C90597" w:rsidRDefault="00D56015"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C90597">
        <w:t>OE</w:t>
      </w:r>
      <w:r w:rsidR="0025726E" w:rsidRPr="00C90597">
        <w:t xml:space="preserve"> Nova Gorica s sedežem v Novi Gorici, Trg Edvarda Kardelja 1,</w:t>
      </w:r>
    </w:p>
    <w:p w14:paraId="47C18EAC" w14:textId="0709BE5D" w:rsidR="0025726E" w:rsidRPr="00C90597" w:rsidRDefault="00D56015" w:rsidP="0025726E">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C90597">
        <w:t>OE</w:t>
      </w:r>
      <w:r w:rsidR="0025726E" w:rsidRPr="00C90597">
        <w:t xml:space="preserve"> Novo mesto s sedežem v Novem mestu, </w:t>
      </w:r>
      <w:proofErr w:type="spellStart"/>
      <w:r w:rsidR="0025726E" w:rsidRPr="00C90597">
        <w:t>Defranceschijeva</w:t>
      </w:r>
      <w:proofErr w:type="spellEnd"/>
      <w:r w:rsidR="0025726E" w:rsidRPr="00C90597">
        <w:t xml:space="preserve"> ulica 1.</w:t>
      </w:r>
    </w:p>
    <w:p w14:paraId="678B253D" w14:textId="77777777" w:rsidR="0025726E" w:rsidRPr="00C90597" w:rsidRDefault="0025726E" w:rsidP="0025726E">
      <w:pPr>
        <w:autoSpaceDE w:val="0"/>
        <w:autoSpaceDN w:val="0"/>
        <w:adjustRightInd w:val="0"/>
        <w:spacing w:line="288" w:lineRule="auto"/>
        <w:rPr>
          <w:rFonts w:ascii="Arial" w:hAnsi="Arial" w:cs="Arial"/>
          <w:sz w:val="20"/>
          <w:szCs w:val="20"/>
        </w:rPr>
      </w:pPr>
    </w:p>
    <w:p w14:paraId="5EE893A0" w14:textId="5F897C0A" w:rsidR="00165F39" w:rsidRPr="00C90597" w:rsidRDefault="004E160F" w:rsidP="00165F39">
      <w:pPr>
        <w:autoSpaceDE w:val="0"/>
        <w:autoSpaceDN w:val="0"/>
        <w:adjustRightInd w:val="0"/>
        <w:spacing w:line="288" w:lineRule="auto"/>
        <w:rPr>
          <w:rFonts w:ascii="Arial" w:hAnsi="Arial" w:cs="Arial"/>
          <w:sz w:val="20"/>
          <w:szCs w:val="20"/>
        </w:rPr>
      </w:pPr>
      <w:r w:rsidRPr="00C90597">
        <w:rPr>
          <w:rFonts w:ascii="Arial" w:hAnsi="Arial" w:cs="Arial"/>
          <w:sz w:val="20"/>
          <w:szCs w:val="20"/>
        </w:rPr>
        <w:t>INVR</w:t>
      </w:r>
      <w:r w:rsidR="00165F39" w:rsidRPr="00C90597">
        <w:rPr>
          <w:rFonts w:ascii="Arial" w:hAnsi="Arial" w:cs="Arial"/>
          <w:sz w:val="20"/>
          <w:szCs w:val="20"/>
        </w:rPr>
        <w:t xml:space="preserve"> nima </w:t>
      </w:r>
      <w:r w:rsidR="00D56015" w:rsidRPr="00C90597">
        <w:rPr>
          <w:rFonts w:ascii="Arial" w:hAnsi="Arial" w:cs="Arial"/>
          <w:sz w:val="20"/>
          <w:szCs w:val="20"/>
        </w:rPr>
        <w:t>OE</w:t>
      </w:r>
      <w:r w:rsidR="00165F39" w:rsidRPr="00C90597">
        <w:rPr>
          <w:rFonts w:ascii="Arial" w:hAnsi="Arial" w:cs="Arial"/>
          <w:sz w:val="20"/>
          <w:szCs w:val="20"/>
        </w:rPr>
        <w:t xml:space="preserve">, ampak je organizirana kot celota. Njen sedež je v Ljubljani, </w:t>
      </w:r>
      <w:proofErr w:type="spellStart"/>
      <w:r w:rsidR="00165F39" w:rsidRPr="00C90597">
        <w:rPr>
          <w:rFonts w:ascii="Arial" w:hAnsi="Arial" w:cs="Arial"/>
          <w:sz w:val="20"/>
          <w:szCs w:val="20"/>
        </w:rPr>
        <w:t>Vožarski</w:t>
      </w:r>
      <w:proofErr w:type="spellEnd"/>
      <w:r w:rsidR="00165F39" w:rsidRPr="00C90597">
        <w:rPr>
          <w:rFonts w:ascii="Arial" w:hAnsi="Arial" w:cs="Arial"/>
          <w:sz w:val="20"/>
          <w:szCs w:val="20"/>
        </w:rPr>
        <w:t xml:space="preserve"> pot 12.</w:t>
      </w:r>
    </w:p>
    <w:p w14:paraId="6B25D5C6" w14:textId="77777777" w:rsidR="00165F39" w:rsidRPr="00C90597" w:rsidRDefault="00165F39" w:rsidP="0025726E">
      <w:pPr>
        <w:autoSpaceDE w:val="0"/>
        <w:autoSpaceDN w:val="0"/>
        <w:adjustRightInd w:val="0"/>
        <w:spacing w:line="288" w:lineRule="auto"/>
        <w:rPr>
          <w:rFonts w:ascii="Arial" w:hAnsi="Arial" w:cs="Arial"/>
          <w:sz w:val="20"/>
          <w:szCs w:val="20"/>
        </w:rPr>
      </w:pPr>
    </w:p>
    <w:p w14:paraId="60207D4F" w14:textId="7529335B" w:rsidR="0025726E" w:rsidRPr="00C90597" w:rsidRDefault="0025726E" w:rsidP="0025726E">
      <w:pPr>
        <w:autoSpaceDE w:val="0"/>
        <w:autoSpaceDN w:val="0"/>
        <w:adjustRightInd w:val="0"/>
        <w:spacing w:line="288" w:lineRule="auto"/>
        <w:rPr>
          <w:rFonts w:ascii="Arial" w:hAnsi="Arial" w:cs="Arial"/>
          <w:sz w:val="20"/>
          <w:szCs w:val="20"/>
        </w:rPr>
      </w:pPr>
      <w:r w:rsidRPr="00C90597">
        <w:rPr>
          <w:rFonts w:ascii="Arial" w:hAnsi="Arial" w:cs="Arial"/>
          <w:sz w:val="20"/>
          <w:szCs w:val="20"/>
        </w:rPr>
        <w:lastRenderedPageBreak/>
        <w:t xml:space="preserve">V kadrovskem načrtu </w:t>
      </w:r>
      <w:r w:rsidR="007A43AA" w:rsidRPr="00C90597">
        <w:rPr>
          <w:rFonts w:ascii="Arial" w:hAnsi="Arial" w:cs="Arial"/>
          <w:sz w:val="20"/>
          <w:szCs w:val="20"/>
        </w:rPr>
        <w:t xml:space="preserve">za leto 2025 </w:t>
      </w:r>
      <w:r w:rsidRPr="00C90597">
        <w:rPr>
          <w:rFonts w:ascii="Arial" w:hAnsi="Arial" w:cs="Arial"/>
          <w:sz w:val="20"/>
          <w:szCs w:val="20"/>
        </w:rPr>
        <w:t>je določena kvota 11</w:t>
      </w:r>
      <w:r w:rsidR="007A43AA" w:rsidRPr="00C90597">
        <w:rPr>
          <w:rFonts w:ascii="Arial" w:hAnsi="Arial" w:cs="Arial"/>
          <w:sz w:val="20"/>
          <w:szCs w:val="20"/>
        </w:rPr>
        <w:t>7</w:t>
      </w:r>
      <w:r w:rsidRPr="00C90597">
        <w:rPr>
          <w:rFonts w:ascii="Arial" w:hAnsi="Arial" w:cs="Arial"/>
          <w:sz w:val="20"/>
          <w:szCs w:val="20"/>
        </w:rPr>
        <w:t xml:space="preserve"> zaposlenih za nedoločen čas in</w:t>
      </w:r>
      <w:r w:rsidR="007A43AA" w:rsidRPr="00C90597">
        <w:rPr>
          <w:rFonts w:ascii="Arial" w:hAnsi="Arial" w:cs="Arial"/>
          <w:sz w:val="20"/>
          <w:szCs w:val="20"/>
        </w:rPr>
        <w:t xml:space="preserve"> en </w:t>
      </w:r>
      <w:r w:rsidRPr="00C90597">
        <w:rPr>
          <w:rFonts w:ascii="Arial" w:hAnsi="Arial" w:cs="Arial"/>
          <w:sz w:val="20"/>
          <w:szCs w:val="20"/>
        </w:rPr>
        <w:t>pripravnik. Na</w:t>
      </w:r>
      <w:r w:rsidR="004320BC">
        <w:rPr>
          <w:rFonts w:ascii="Arial" w:hAnsi="Arial" w:cs="Arial"/>
          <w:sz w:val="20"/>
          <w:szCs w:val="20"/>
        </w:rPr>
        <w:t xml:space="preserve"> dan</w:t>
      </w:r>
      <w:r w:rsidRPr="00C90597">
        <w:rPr>
          <w:rFonts w:ascii="Arial" w:hAnsi="Arial" w:cs="Arial"/>
          <w:sz w:val="20"/>
          <w:szCs w:val="20"/>
        </w:rPr>
        <w:t xml:space="preserve"> 3. januar 202</w:t>
      </w:r>
      <w:r w:rsidR="00B6219A" w:rsidRPr="00C90597">
        <w:rPr>
          <w:rFonts w:ascii="Arial" w:hAnsi="Arial" w:cs="Arial"/>
          <w:sz w:val="20"/>
          <w:szCs w:val="20"/>
        </w:rPr>
        <w:t>5</w:t>
      </w:r>
      <w:r w:rsidRPr="00C90597">
        <w:rPr>
          <w:rFonts w:ascii="Arial" w:hAnsi="Arial" w:cs="Arial"/>
          <w:sz w:val="20"/>
          <w:szCs w:val="20"/>
        </w:rPr>
        <w:t xml:space="preserve"> je bilo v IRSNVP zaposlenih 1</w:t>
      </w:r>
      <w:r w:rsidR="007A43AA" w:rsidRPr="00C90597">
        <w:rPr>
          <w:rFonts w:ascii="Arial" w:hAnsi="Arial" w:cs="Arial"/>
          <w:sz w:val="20"/>
          <w:szCs w:val="20"/>
        </w:rPr>
        <w:t>08</w:t>
      </w:r>
      <w:r w:rsidRPr="00C90597">
        <w:rPr>
          <w:rFonts w:ascii="Arial" w:hAnsi="Arial" w:cs="Arial"/>
          <w:sz w:val="20"/>
          <w:szCs w:val="20"/>
        </w:rPr>
        <w:t xml:space="preserve"> </w:t>
      </w:r>
      <w:r w:rsidR="00B14955" w:rsidRPr="00C90597">
        <w:rPr>
          <w:rFonts w:ascii="Arial" w:hAnsi="Arial" w:cs="Arial"/>
          <w:sz w:val="20"/>
          <w:szCs w:val="20"/>
        </w:rPr>
        <w:t>javnih uslužbencev</w:t>
      </w:r>
      <w:r w:rsidRPr="00C90597">
        <w:rPr>
          <w:rFonts w:ascii="Arial" w:hAnsi="Arial" w:cs="Arial"/>
          <w:sz w:val="20"/>
          <w:szCs w:val="20"/>
        </w:rPr>
        <w:t xml:space="preserve">, </w:t>
      </w:r>
      <w:r w:rsidR="007A43AA" w:rsidRPr="00C90597">
        <w:rPr>
          <w:rFonts w:ascii="Arial" w:hAnsi="Arial" w:cs="Arial"/>
          <w:sz w:val="20"/>
          <w:szCs w:val="20"/>
        </w:rPr>
        <w:t>od teh en</w:t>
      </w:r>
      <w:r w:rsidRPr="00C90597">
        <w:rPr>
          <w:rFonts w:ascii="Arial" w:hAnsi="Arial" w:cs="Arial"/>
          <w:sz w:val="20"/>
          <w:szCs w:val="20"/>
        </w:rPr>
        <w:t xml:space="preserve"> pripravni</w:t>
      </w:r>
      <w:r w:rsidR="007A43AA" w:rsidRPr="00C90597">
        <w:rPr>
          <w:rFonts w:ascii="Arial" w:hAnsi="Arial" w:cs="Arial"/>
          <w:sz w:val="20"/>
          <w:szCs w:val="20"/>
        </w:rPr>
        <w:t>k</w:t>
      </w:r>
      <w:r w:rsidRPr="00C90597">
        <w:rPr>
          <w:rFonts w:ascii="Arial" w:hAnsi="Arial" w:cs="Arial"/>
          <w:sz w:val="20"/>
          <w:szCs w:val="20"/>
        </w:rPr>
        <w:t xml:space="preserve">. </w:t>
      </w:r>
      <w:r w:rsidR="002C7094" w:rsidRPr="00C90597">
        <w:rPr>
          <w:rFonts w:ascii="Arial" w:hAnsi="Arial" w:cs="Arial"/>
          <w:sz w:val="20"/>
          <w:szCs w:val="20"/>
        </w:rPr>
        <w:t xml:space="preserve">Za nedoločen čas </w:t>
      </w:r>
      <w:r w:rsidRPr="00C90597">
        <w:rPr>
          <w:rFonts w:ascii="Arial" w:hAnsi="Arial" w:cs="Arial"/>
          <w:sz w:val="20"/>
          <w:szCs w:val="20"/>
        </w:rPr>
        <w:t xml:space="preserve">je bilo </w:t>
      </w:r>
      <w:r w:rsidR="002C7094" w:rsidRPr="00C90597">
        <w:rPr>
          <w:rFonts w:ascii="Arial" w:hAnsi="Arial" w:cs="Arial"/>
          <w:sz w:val="20"/>
          <w:szCs w:val="20"/>
        </w:rPr>
        <w:t xml:space="preserve">zaposlenih </w:t>
      </w:r>
      <w:r w:rsidRPr="00C90597">
        <w:rPr>
          <w:rFonts w:ascii="Arial" w:hAnsi="Arial" w:cs="Arial"/>
          <w:sz w:val="20"/>
          <w:szCs w:val="20"/>
        </w:rPr>
        <w:t>10</w:t>
      </w:r>
      <w:r w:rsidR="007A43AA" w:rsidRPr="00C90597">
        <w:rPr>
          <w:rFonts w:ascii="Arial" w:hAnsi="Arial" w:cs="Arial"/>
          <w:sz w:val="20"/>
          <w:szCs w:val="20"/>
        </w:rPr>
        <w:t>5</w:t>
      </w:r>
      <w:r w:rsidR="002C7094" w:rsidRPr="00C90597">
        <w:rPr>
          <w:rFonts w:ascii="Arial" w:hAnsi="Arial" w:cs="Arial"/>
          <w:sz w:val="20"/>
          <w:szCs w:val="20"/>
        </w:rPr>
        <w:t xml:space="preserve"> </w:t>
      </w:r>
      <w:r w:rsidR="00B14955" w:rsidRPr="00C90597">
        <w:rPr>
          <w:rFonts w:ascii="Arial" w:hAnsi="Arial" w:cs="Arial"/>
          <w:sz w:val="20"/>
          <w:szCs w:val="20"/>
        </w:rPr>
        <w:t>javnih uslužbencev</w:t>
      </w:r>
      <w:r w:rsidR="002C7094" w:rsidRPr="00C90597">
        <w:rPr>
          <w:rFonts w:ascii="Arial" w:hAnsi="Arial" w:cs="Arial"/>
          <w:sz w:val="20"/>
          <w:szCs w:val="20"/>
        </w:rPr>
        <w:t>,</w:t>
      </w:r>
      <w:r w:rsidRPr="00C90597">
        <w:rPr>
          <w:rFonts w:ascii="Arial" w:hAnsi="Arial" w:cs="Arial"/>
          <w:sz w:val="20"/>
          <w:szCs w:val="20"/>
        </w:rPr>
        <w:t xml:space="preserve"> za določen čas</w:t>
      </w:r>
      <w:r w:rsidR="002C7094" w:rsidRPr="00C90597">
        <w:rPr>
          <w:rFonts w:ascii="Arial" w:hAnsi="Arial" w:cs="Arial"/>
          <w:sz w:val="20"/>
          <w:szCs w:val="20"/>
        </w:rPr>
        <w:t xml:space="preserve"> pa </w:t>
      </w:r>
      <w:r w:rsidR="007A43AA" w:rsidRPr="00C90597">
        <w:rPr>
          <w:rFonts w:ascii="Arial" w:hAnsi="Arial" w:cs="Arial"/>
          <w:sz w:val="20"/>
          <w:szCs w:val="20"/>
        </w:rPr>
        <w:t>dva</w:t>
      </w:r>
      <w:r w:rsidRPr="00C90597">
        <w:rPr>
          <w:rFonts w:ascii="Arial" w:hAnsi="Arial" w:cs="Arial"/>
          <w:sz w:val="20"/>
          <w:szCs w:val="20"/>
        </w:rPr>
        <w:t>.</w:t>
      </w:r>
    </w:p>
    <w:p w14:paraId="59742BF8" w14:textId="77777777" w:rsidR="0025726E" w:rsidRPr="00C90597" w:rsidRDefault="0025726E" w:rsidP="0025726E">
      <w:pPr>
        <w:autoSpaceDE w:val="0"/>
        <w:autoSpaceDN w:val="0"/>
        <w:adjustRightInd w:val="0"/>
        <w:spacing w:line="288" w:lineRule="auto"/>
        <w:rPr>
          <w:rFonts w:ascii="Arial" w:hAnsi="Arial" w:cs="Arial"/>
          <w:sz w:val="20"/>
          <w:szCs w:val="20"/>
        </w:rPr>
      </w:pPr>
    </w:p>
    <w:p w14:paraId="58C7B4FD" w14:textId="0AA7D108" w:rsidR="0025726E" w:rsidRPr="00C90597" w:rsidRDefault="007A43AA" w:rsidP="0025726E">
      <w:pPr>
        <w:autoSpaceDE w:val="0"/>
        <w:autoSpaceDN w:val="0"/>
        <w:adjustRightInd w:val="0"/>
        <w:spacing w:line="288" w:lineRule="auto"/>
        <w:rPr>
          <w:rFonts w:ascii="Arial" w:hAnsi="Arial" w:cs="Arial"/>
          <w:sz w:val="20"/>
          <w:szCs w:val="20"/>
        </w:rPr>
      </w:pPr>
      <w:r w:rsidRPr="00C90597">
        <w:rPr>
          <w:rFonts w:ascii="Arial" w:eastAsiaTheme="minorHAnsi" w:hAnsi="Arial" w:cs="Arial"/>
          <w:sz w:val="20"/>
          <w:szCs w:val="20"/>
        </w:rPr>
        <w:t>Izmed 108 zaposlenih na posameznem področju delo opravlja/jo</w:t>
      </w:r>
      <w:r w:rsidR="0025726E" w:rsidRPr="00C90597">
        <w:rPr>
          <w:rFonts w:ascii="Arial" w:hAnsi="Arial" w:cs="Arial"/>
          <w:sz w:val="20"/>
          <w:szCs w:val="20"/>
        </w:rPr>
        <w:t>:</w:t>
      </w:r>
    </w:p>
    <w:p w14:paraId="00773D55" w14:textId="0244B9D8" w:rsidR="0025726E" w:rsidRPr="00C90597" w:rsidRDefault="0025726E" w:rsidP="0025726E">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t>1 v. d. glavnega</w:t>
      </w:r>
      <w:r w:rsidR="00F73771" w:rsidRPr="00C90597">
        <w:rPr>
          <w:rFonts w:ascii="Arial" w:hAnsi="Arial" w:cs="Arial"/>
          <w:sz w:val="20"/>
          <w:szCs w:val="20"/>
        </w:rPr>
        <w:t xml:space="preserve"> </w:t>
      </w:r>
      <w:r w:rsidRPr="00C90597">
        <w:rPr>
          <w:rFonts w:ascii="Arial" w:hAnsi="Arial" w:cs="Arial"/>
          <w:sz w:val="20"/>
          <w:szCs w:val="20"/>
        </w:rPr>
        <w:t>inšpektorja,</w:t>
      </w:r>
    </w:p>
    <w:p w14:paraId="79789D2C" w14:textId="392DA20B" w:rsidR="0025726E" w:rsidRPr="00C90597" w:rsidRDefault="0025726E" w:rsidP="0025726E">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t>1 geodetski inšpektor,</w:t>
      </w:r>
    </w:p>
    <w:p w14:paraId="2332A323" w14:textId="462BB3EC" w:rsidR="0025726E" w:rsidRPr="00C90597" w:rsidRDefault="0025726E" w:rsidP="0025726E">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r>
      <w:r w:rsidR="007A43AA" w:rsidRPr="00C90597">
        <w:rPr>
          <w:rFonts w:ascii="Arial" w:hAnsi="Arial" w:cs="Arial"/>
          <w:sz w:val="20"/>
          <w:szCs w:val="20"/>
        </w:rPr>
        <w:t>55</w:t>
      </w:r>
      <w:r w:rsidRPr="00C90597">
        <w:rPr>
          <w:rFonts w:ascii="Arial" w:hAnsi="Arial" w:cs="Arial"/>
          <w:sz w:val="20"/>
          <w:szCs w:val="20"/>
        </w:rPr>
        <w:t xml:space="preserve"> gradbenih inšpektorjev,</w:t>
      </w:r>
    </w:p>
    <w:p w14:paraId="387924F9" w14:textId="77777777" w:rsidR="007A43AA" w:rsidRPr="00C90597" w:rsidRDefault="0025726E" w:rsidP="0025726E">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r>
      <w:r w:rsidR="007A43AA" w:rsidRPr="00C90597">
        <w:rPr>
          <w:rFonts w:ascii="Arial" w:hAnsi="Arial" w:cs="Arial"/>
          <w:sz w:val="20"/>
          <w:szCs w:val="20"/>
        </w:rPr>
        <w:t>10</w:t>
      </w:r>
      <w:r w:rsidRPr="00C90597">
        <w:rPr>
          <w:rFonts w:ascii="Arial" w:hAnsi="Arial" w:cs="Arial"/>
          <w:sz w:val="20"/>
          <w:szCs w:val="20"/>
        </w:rPr>
        <w:t xml:space="preserve"> inšpektorjev za </w:t>
      </w:r>
      <w:r w:rsidR="00165F39" w:rsidRPr="00C90597">
        <w:rPr>
          <w:rFonts w:ascii="Arial" w:hAnsi="Arial" w:cs="Arial"/>
          <w:sz w:val="20"/>
          <w:szCs w:val="20"/>
        </w:rPr>
        <w:t xml:space="preserve">naravo in vode, </w:t>
      </w:r>
    </w:p>
    <w:p w14:paraId="4149D8AC" w14:textId="48A4228B" w:rsidR="0025726E" w:rsidRPr="00C90597" w:rsidRDefault="0025726E" w:rsidP="0025726E">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t>4 rudarski inšpektorji</w:t>
      </w:r>
      <w:r w:rsidR="00165F39" w:rsidRPr="00C90597">
        <w:rPr>
          <w:rFonts w:ascii="Arial" w:hAnsi="Arial" w:cs="Arial"/>
          <w:sz w:val="20"/>
          <w:szCs w:val="20"/>
        </w:rPr>
        <w:t>,</w:t>
      </w:r>
      <w:r w:rsidRPr="00C90597">
        <w:rPr>
          <w:rFonts w:ascii="Arial" w:hAnsi="Arial" w:cs="Arial"/>
          <w:sz w:val="20"/>
          <w:szCs w:val="20"/>
        </w:rPr>
        <w:t xml:space="preserve"> </w:t>
      </w:r>
      <w:r w:rsidR="00165F39" w:rsidRPr="00C90597">
        <w:rPr>
          <w:rFonts w:ascii="Arial" w:hAnsi="Arial" w:cs="Arial"/>
          <w:sz w:val="20"/>
          <w:szCs w:val="20"/>
        </w:rPr>
        <w:t xml:space="preserve">ena od njih je </w:t>
      </w:r>
      <w:r w:rsidR="002C7094" w:rsidRPr="00C90597">
        <w:rPr>
          <w:rFonts w:ascii="Arial" w:hAnsi="Arial" w:cs="Arial"/>
          <w:sz w:val="20"/>
          <w:szCs w:val="20"/>
        </w:rPr>
        <w:t>d</w:t>
      </w:r>
      <w:r w:rsidR="00165F39" w:rsidRPr="00C90597">
        <w:rPr>
          <w:rFonts w:ascii="Arial" w:hAnsi="Arial" w:cs="Arial"/>
          <w:sz w:val="20"/>
          <w:szCs w:val="20"/>
        </w:rPr>
        <w:t xml:space="preserve">irektorica </w:t>
      </w:r>
      <w:r w:rsidR="004E160F" w:rsidRPr="00C90597">
        <w:rPr>
          <w:rFonts w:ascii="Arial" w:hAnsi="Arial" w:cs="Arial"/>
          <w:sz w:val="20"/>
          <w:szCs w:val="20"/>
        </w:rPr>
        <w:t>INVR</w:t>
      </w:r>
      <w:r w:rsidR="00165F39" w:rsidRPr="00C90597">
        <w:rPr>
          <w:rFonts w:ascii="Arial" w:hAnsi="Arial" w:cs="Arial"/>
          <w:sz w:val="20"/>
          <w:szCs w:val="20"/>
        </w:rPr>
        <w:t>, ki poleg vodenja inšpekcije opravlja tudi inšpekcij</w:t>
      </w:r>
      <w:r w:rsidR="004320BC">
        <w:rPr>
          <w:rFonts w:ascii="Arial" w:hAnsi="Arial" w:cs="Arial"/>
          <w:sz w:val="20"/>
          <w:szCs w:val="20"/>
        </w:rPr>
        <w:t>sk</w:t>
      </w:r>
      <w:r w:rsidR="00165F39" w:rsidRPr="00C90597">
        <w:rPr>
          <w:rFonts w:ascii="Arial" w:hAnsi="Arial" w:cs="Arial"/>
          <w:sz w:val="20"/>
          <w:szCs w:val="20"/>
        </w:rPr>
        <w:t>e nadzore na področju rudarstva</w:t>
      </w:r>
      <w:r w:rsidR="002C7094" w:rsidRPr="00C90597">
        <w:rPr>
          <w:rFonts w:ascii="Arial" w:hAnsi="Arial" w:cs="Arial"/>
          <w:sz w:val="20"/>
          <w:szCs w:val="20"/>
        </w:rPr>
        <w:t>,</w:t>
      </w:r>
    </w:p>
    <w:p w14:paraId="490A23DD" w14:textId="12724D72" w:rsidR="0025726E" w:rsidRPr="00C90597" w:rsidRDefault="0025726E" w:rsidP="0025726E">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t>3</w:t>
      </w:r>
      <w:r w:rsidR="007A43AA" w:rsidRPr="00C90597">
        <w:rPr>
          <w:rFonts w:ascii="Arial" w:hAnsi="Arial" w:cs="Arial"/>
          <w:sz w:val="20"/>
          <w:szCs w:val="20"/>
        </w:rPr>
        <w:t>7</w:t>
      </w:r>
      <w:r w:rsidRPr="00C90597">
        <w:rPr>
          <w:rFonts w:ascii="Arial" w:hAnsi="Arial" w:cs="Arial"/>
          <w:sz w:val="20"/>
          <w:szCs w:val="20"/>
        </w:rPr>
        <w:t xml:space="preserve"> drugih </w:t>
      </w:r>
      <w:r w:rsidR="00B14955" w:rsidRPr="00C90597">
        <w:rPr>
          <w:rFonts w:ascii="Arial" w:hAnsi="Arial" w:cs="Arial"/>
          <w:sz w:val="20"/>
          <w:szCs w:val="20"/>
        </w:rPr>
        <w:t>javnih uslužbencev</w:t>
      </w:r>
      <w:r w:rsidRPr="00C90597">
        <w:rPr>
          <w:rFonts w:ascii="Arial" w:hAnsi="Arial" w:cs="Arial"/>
          <w:sz w:val="20"/>
          <w:szCs w:val="20"/>
        </w:rPr>
        <w:t>.</w:t>
      </w:r>
      <w:r w:rsidR="002C7094" w:rsidRPr="00C90597">
        <w:rPr>
          <w:rFonts w:ascii="Arial" w:hAnsi="Arial" w:cs="Arial"/>
          <w:sz w:val="20"/>
          <w:szCs w:val="20"/>
        </w:rPr>
        <w:t xml:space="preserve"> </w:t>
      </w:r>
    </w:p>
    <w:p w14:paraId="250EA5E9" w14:textId="77777777" w:rsidR="0025726E" w:rsidRPr="00C90597" w:rsidRDefault="0025726E" w:rsidP="0025726E">
      <w:pPr>
        <w:autoSpaceDE w:val="0"/>
        <w:autoSpaceDN w:val="0"/>
        <w:adjustRightInd w:val="0"/>
        <w:spacing w:line="288" w:lineRule="auto"/>
        <w:rPr>
          <w:rFonts w:ascii="Arial" w:hAnsi="Arial" w:cs="Arial"/>
          <w:sz w:val="20"/>
          <w:szCs w:val="20"/>
        </w:rPr>
      </w:pPr>
    </w:p>
    <w:p w14:paraId="1A787B03" w14:textId="2B991640" w:rsidR="00256C72" w:rsidRPr="00C90597" w:rsidRDefault="00256C72" w:rsidP="00256C72">
      <w:pPr>
        <w:autoSpaceDE w:val="0"/>
        <w:autoSpaceDN w:val="0"/>
        <w:adjustRightInd w:val="0"/>
        <w:spacing w:line="288" w:lineRule="auto"/>
        <w:rPr>
          <w:rFonts w:ascii="Arial" w:hAnsi="Arial" w:cs="Arial"/>
          <w:sz w:val="20"/>
          <w:szCs w:val="20"/>
        </w:rPr>
      </w:pPr>
      <w:r w:rsidRPr="00C90597">
        <w:rPr>
          <w:rFonts w:ascii="Arial" w:hAnsi="Arial" w:cs="Arial"/>
          <w:sz w:val="20"/>
          <w:szCs w:val="20"/>
        </w:rPr>
        <w:t xml:space="preserve">V osmih </w:t>
      </w:r>
      <w:r w:rsidR="00D56015" w:rsidRPr="00C90597">
        <w:rPr>
          <w:rFonts w:ascii="Arial" w:hAnsi="Arial" w:cs="Arial"/>
          <w:sz w:val="20"/>
          <w:szCs w:val="20"/>
        </w:rPr>
        <w:t>OE</w:t>
      </w:r>
      <w:r w:rsidRPr="00C90597">
        <w:rPr>
          <w:rFonts w:ascii="Arial" w:hAnsi="Arial" w:cs="Arial"/>
          <w:sz w:val="20"/>
          <w:szCs w:val="20"/>
        </w:rPr>
        <w:t xml:space="preserve"> po Sloveniji in </w:t>
      </w:r>
      <w:r w:rsidR="004320BC">
        <w:rPr>
          <w:rFonts w:ascii="Arial" w:hAnsi="Arial" w:cs="Arial"/>
          <w:sz w:val="20"/>
          <w:szCs w:val="20"/>
        </w:rPr>
        <w:t xml:space="preserve">v </w:t>
      </w:r>
      <w:r w:rsidRPr="00C90597">
        <w:rPr>
          <w:rFonts w:ascii="Arial" w:hAnsi="Arial" w:cs="Arial"/>
          <w:sz w:val="20"/>
          <w:szCs w:val="20"/>
        </w:rPr>
        <w:t>njihovih inšpekcijskih pisarnah je števil</w:t>
      </w:r>
      <w:r w:rsidR="004320BC">
        <w:rPr>
          <w:rFonts w:ascii="Arial" w:hAnsi="Arial" w:cs="Arial"/>
          <w:sz w:val="20"/>
          <w:szCs w:val="20"/>
        </w:rPr>
        <w:t>o</w:t>
      </w:r>
      <w:r w:rsidRPr="00C90597">
        <w:rPr>
          <w:rFonts w:ascii="Arial" w:hAnsi="Arial" w:cs="Arial"/>
          <w:sz w:val="20"/>
          <w:szCs w:val="20"/>
        </w:rPr>
        <w:t xml:space="preserve"> </w:t>
      </w:r>
      <w:r w:rsidR="007A43AA" w:rsidRPr="00C90597">
        <w:rPr>
          <w:rFonts w:ascii="Arial" w:hAnsi="Arial" w:cs="Arial"/>
          <w:sz w:val="20"/>
          <w:szCs w:val="20"/>
        </w:rPr>
        <w:t>javnih uslužbencev</w:t>
      </w:r>
      <w:r w:rsidR="00B6219A" w:rsidRPr="00C90597">
        <w:rPr>
          <w:rFonts w:ascii="Arial" w:hAnsi="Arial" w:cs="Arial"/>
          <w:sz w:val="20"/>
          <w:szCs w:val="20"/>
        </w:rPr>
        <w:t xml:space="preserve"> </w:t>
      </w:r>
      <w:r w:rsidR="002C7094" w:rsidRPr="00C90597">
        <w:rPr>
          <w:rFonts w:ascii="Arial" w:hAnsi="Arial" w:cs="Arial"/>
          <w:sz w:val="20"/>
          <w:szCs w:val="20"/>
        </w:rPr>
        <w:t>različn</w:t>
      </w:r>
      <w:r w:rsidR="004320BC">
        <w:rPr>
          <w:rFonts w:ascii="Arial" w:hAnsi="Arial" w:cs="Arial"/>
          <w:sz w:val="20"/>
          <w:szCs w:val="20"/>
        </w:rPr>
        <w:t>o</w:t>
      </w:r>
      <w:r w:rsidRPr="00C90597">
        <w:rPr>
          <w:rFonts w:ascii="Arial" w:hAnsi="Arial" w:cs="Arial"/>
          <w:sz w:val="20"/>
          <w:szCs w:val="20"/>
        </w:rPr>
        <w:t>, in sicer:</w:t>
      </w:r>
    </w:p>
    <w:p w14:paraId="1B13DBCA" w14:textId="39DE4674" w:rsidR="00256C72" w:rsidRPr="00C90597" w:rsidRDefault="00256C72" w:rsidP="00256C72">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t>OE Celje – 1</w:t>
      </w:r>
      <w:r w:rsidR="00237525" w:rsidRPr="00C90597">
        <w:rPr>
          <w:rFonts w:ascii="Arial" w:hAnsi="Arial" w:cs="Arial"/>
          <w:sz w:val="20"/>
          <w:szCs w:val="20"/>
        </w:rPr>
        <w:t>1</w:t>
      </w:r>
      <w:r w:rsidRPr="00C90597">
        <w:rPr>
          <w:rFonts w:ascii="Arial" w:hAnsi="Arial" w:cs="Arial"/>
          <w:sz w:val="20"/>
          <w:szCs w:val="20"/>
        </w:rPr>
        <w:t xml:space="preserve"> </w:t>
      </w:r>
      <w:r w:rsidR="00B14955" w:rsidRPr="00C90597">
        <w:rPr>
          <w:rFonts w:ascii="Arial" w:hAnsi="Arial" w:cs="Arial"/>
          <w:sz w:val="20"/>
          <w:szCs w:val="20"/>
        </w:rPr>
        <w:t>javnih uslužbencev</w:t>
      </w:r>
      <w:r w:rsidRPr="00C90597">
        <w:rPr>
          <w:rFonts w:ascii="Arial" w:hAnsi="Arial" w:cs="Arial"/>
          <w:sz w:val="20"/>
          <w:szCs w:val="20"/>
        </w:rPr>
        <w:t>,</w:t>
      </w:r>
    </w:p>
    <w:p w14:paraId="63E3829D" w14:textId="3508F505" w:rsidR="00256C72" w:rsidRPr="00C90597" w:rsidRDefault="00256C72" w:rsidP="00256C72">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t xml:space="preserve">OE Koper – </w:t>
      </w:r>
      <w:r w:rsidR="00237525" w:rsidRPr="00C90597">
        <w:rPr>
          <w:rFonts w:ascii="Arial" w:hAnsi="Arial" w:cs="Arial"/>
          <w:sz w:val="20"/>
          <w:szCs w:val="20"/>
        </w:rPr>
        <w:t>7</w:t>
      </w:r>
      <w:r w:rsidRPr="00C90597">
        <w:rPr>
          <w:rFonts w:ascii="Arial" w:hAnsi="Arial" w:cs="Arial"/>
          <w:sz w:val="20"/>
          <w:szCs w:val="20"/>
        </w:rPr>
        <w:t xml:space="preserve"> </w:t>
      </w:r>
      <w:r w:rsidR="00BA15ED" w:rsidRPr="00C90597">
        <w:rPr>
          <w:rFonts w:ascii="Arial" w:hAnsi="Arial" w:cs="Arial"/>
          <w:sz w:val="20"/>
          <w:szCs w:val="20"/>
        </w:rPr>
        <w:t>javnih uslužbencev</w:t>
      </w:r>
      <w:r w:rsidRPr="00C90597">
        <w:rPr>
          <w:rFonts w:ascii="Arial" w:hAnsi="Arial" w:cs="Arial"/>
          <w:sz w:val="20"/>
          <w:szCs w:val="20"/>
        </w:rPr>
        <w:t>,</w:t>
      </w:r>
    </w:p>
    <w:p w14:paraId="2A169DA6" w14:textId="3C75C7D6" w:rsidR="00256C72" w:rsidRPr="00C90597" w:rsidRDefault="00256C72" w:rsidP="00256C72">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t xml:space="preserve">OE Kranj – 6 </w:t>
      </w:r>
      <w:r w:rsidR="00BA15ED" w:rsidRPr="00C90597">
        <w:rPr>
          <w:rFonts w:ascii="Arial" w:hAnsi="Arial" w:cs="Arial"/>
          <w:sz w:val="20"/>
          <w:szCs w:val="20"/>
        </w:rPr>
        <w:t>javnih uslužbencev</w:t>
      </w:r>
      <w:r w:rsidRPr="00C90597">
        <w:rPr>
          <w:rFonts w:ascii="Arial" w:hAnsi="Arial" w:cs="Arial"/>
          <w:sz w:val="20"/>
          <w:szCs w:val="20"/>
        </w:rPr>
        <w:t>,</w:t>
      </w:r>
    </w:p>
    <w:p w14:paraId="40AAB043" w14:textId="07EF96E0" w:rsidR="00256C72" w:rsidRPr="00C90597" w:rsidRDefault="00256C72" w:rsidP="00256C72">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t>OE Ljubljana – 1</w:t>
      </w:r>
      <w:r w:rsidR="00237525" w:rsidRPr="00C90597">
        <w:rPr>
          <w:rFonts w:ascii="Arial" w:hAnsi="Arial" w:cs="Arial"/>
          <w:sz w:val="20"/>
          <w:szCs w:val="20"/>
        </w:rPr>
        <w:t>3</w:t>
      </w:r>
      <w:r w:rsidRPr="00C90597">
        <w:rPr>
          <w:rFonts w:ascii="Arial" w:hAnsi="Arial" w:cs="Arial"/>
          <w:sz w:val="20"/>
          <w:szCs w:val="20"/>
        </w:rPr>
        <w:t xml:space="preserve"> </w:t>
      </w:r>
      <w:r w:rsidR="00BA15ED" w:rsidRPr="00C90597">
        <w:rPr>
          <w:rFonts w:ascii="Arial" w:hAnsi="Arial" w:cs="Arial"/>
          <w:sz w:val="20"/>
          <w:szCs w:val="20"/>
        </w:rPr>
        <w:t>javnih uslužbencev</w:t>
      </w:r>
      <w:r w:rsidRPr="00C90597">
        <w:rPr>
          <w:rFonts w:ascii="Arial" w:hAnsi="Arial" w:cs="Arial"/>
          <w:sz w:val="20"/>
          <w:szCs w:val="20"/>
        </w:rPr>
        <w:t>,</w:t>
      </w:r>
    </w:p>
    <w:p w14:paraId="6F38D4B3" w14:textId="682AC230" w:rsidR="00256C72" w:rsidRPr="00C90597" w:rsidRDefault="00256C72" w:rsidP="00256C72">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t>OE Maribor – 1</w:t>
      </w:r>
      <w:r w:rsidR="00237525" w:rsidRPr="00C90597">
        <w:rPr>
          <w:rFonts w:ascii="Arial" w:hAnsi="Arial" w:cs="Arial"/>
          <w:sz w:val="20"/>
          <w:szCs w:val="20"/>
        </w:rPr>
        <w:t>5</w:t>
      </w:r>
      <w:r w:rsidRPr="00C90597">
        <w:rPr>
          <w:rFonts w:ascii="Arial" w:hAnsi="Arial" w:cs="Arial"/>
          <w:sz w:val="20"/>
          <w:szCs w:val="20"/>
        </w:rPr>
        <w:t xml:space="preserve"> </w:t>
      </w:r>
      <w:r w:rsidR="00BA15ED" w:rsidRPr="00C90597">
        <w:rPr>
          <w:rFonts w:ascii="Arial" w:hAnsi="Arial" w:cs="Arial"/>
          <w:sz w:val="20"/>
          <w:szCs w:val="20"/>
        </w:rPr>
        <w:t>javnih uslužbencev</w:t>
      </w:r>
      <w:r w:rsidRPr="00C90597">
        <w:rPr>
          <w:rFonts w:ascii="Arial" w:hAnsi="Arial" w:cs="Arial"/>
          <w:sz w:val="20"/>
          <w:szCs w:val="20"/>
        </w:rPr>
        <w:t>,</w:t>
      </w:r>
    </w:p>
    <w:p w14:paraId="7244D97A" w14:textId="3E5C8F7D" w:rsidR="00256C72" w:rsidRPr="00C90597" w:rsidRDefault="00256C72" w:rsidP="00256C72">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t xml:space="preserve">OE Murska Sobota – 5 </w:t>
      </w:r>
      <w:r w:rsidR="00BA15ED" w:rsidRPr="00C90597">
        <w:rPr>
          <w:rFonts w:ascii="Arial" w:hAnsi="Arial" w:cs="Arial"/>
          <w:sz w:val="20"/>
          <w:szCs w:val="20"/>
        </w:rPr>
        <w:t>javnih uslužbencev</w:t>
      </w:r>
      <w:r w:rsidRPr="00C90597">
        <w:rPr>
          <w:rFonts w:ascii="Arial" w:hAnsi="Arial" w:cs="Arial"/>
          <w:sz w:val="20"/>
          <w:szCs w:val="20"/>
        </w:rPr>
        <w:t>,</w:t>
      </w:r>
    </w:p>
    <w:p w14:paraId="5658004D" w14:textId="1166F35E" w:rsidR="00256C72" w:rsidRPr="00C90597" w:rsidRDefault="00256C72" w:rsidP="00256C72">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t xml:space="preserve">OE Nova Gorica – </w:t>
      </w:r>
      <w:r w:rsidR="00237525" w:rsidRPr="00C90597">
        <w:rPr>
          <w:rFonts w:ascii="Arial" w:hAnsi="Arial" w:cs="Arial"/>
          <w:sz w:val="20"/>
          <w:szCs w:val="20"/>
        </w:rPr>
        <w:t>7</w:t>
      </w:r>
      <w:r w:rsidRPr="00C90597">
        <w:rPr>
          <w:rFonts w:ascii="Arial" w:hAnsi="Arial" w:cs="Arial"/>
          <w:sz w:val="20"/>
          <w:szCs w:val="20"/>
        </w:rPr>
        <w:t xml:space="preserve"> </w:t>
      </w:r>
      <w:r w:rsidR="00BA15ED" w:rsidRPr="00C90597">
        <w:rPr>
          <w:rFonts w:ascii="Arial" w:hAnsi="Arial" w:cs="Arial"/>
          <w:sz w:val="20"/>
          <w:szCs w:val="20"/>
        </w:rPr>
        <w:t>javnih uslužbencev</w:t>
      </w:r>
      <w:r w:rsidRPr="00C90597">
        <w:rPr>
          <w:rFonts w:ascii="Arial" w:hAnsi="Arial" w:cs="Arial"/>
          <w:sz w:val="20"/>
          <w:szCs w:val="20"/>
        </w:rPr>
        <w:t>,</w:t>
      </w:r>
    </w:p>
    <w:p w14:paraId="091061DE" w14:textId="47B0F172" w:rsidR="00256C72" w:rsidRPr="00C90597" w:rsidRDefault="00256C72" w:rsidP="00256C72">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t xml:space="preserve">OE Novo mesto – 6 </w:t>
      </w:r>
      <w:r w:rsidR="00BA15ED" w:rsidRPr="00C90597">
        <w:rPr>
          <w:rFonts w:ascii="Arial" w:hAnsi="Arial" w:cs="Arial"/>
          <w:sz w:val="20"/>
          <w:szCs w:val="20"/>
        </w:rPr>
        <w:t>javnih uslužbencev</w:t>
      </w:r>
      <w:r w:rsidRPr="00C90597">
        <w:rPr>
          <w:rFonts w:ascii="Arial" w:hAnsi="Arial" w:cs="Arial"/>
          <w:sz w:val="20"/>
          <w:szCs w:val="20"/>
        </w:rPr>
        <w:t>,</w:t>
      </w:r>
    </w:p>
    <w:p w14:paraId="54873799" w14:textId="1F41A94F" w:rsidR="00256C72" w:rsidRPr="00C90597" w:rsidRDefault="00256C72" w:rsidP="00256C72">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r>
      <w:r w:rsidR="004E160F" w:rsidRPr="00C90597">
        <w:rPr>
          <w:rFonts w:ascii="Arial" w:hAnsi="Arial" w:cs="Arial"/>
          <w:sz w:val="20"/>
          <w:szCs w:val="20"/>
        </w:rPr>
        <w:t>INVR</w:t>
      </w:r>
      <w:r w:rsidRPr="00C90597">
        <w:rPr>
          <w:rFonts w:ascii="Arial" w:hAnsi="Arial" w:cs="Arial"/>
          <w:sz w:val="20"/>
          <w:szCs w:val="20"/>
        </w:rPr>
        <w:t xml:space="preserve"> </w:t>
      </w:r>
      <w:r w:rsidR="002C7094" w:rsidRPr="00C90597">
        <w:rPr>
          <w:rFonts w:ascii="Arial" w:hAnsi="Arial" w:cs="Arial"/>
          <w:sz w:val="20"/>
          <w:szCs w:val="20"/>
        </w:rPr>
        <w:t>–</w:t>
      </w:r>
      <w:r w:rsidRPr="00C90597">
        <w:rPr>
          <w:rFonts w:ascii="Arial" w:hAnsi="Arial" w:cs="Arial"/>
          <w:sz w:val="20"/>
          <w:szCs w:val="20"/>
        </w:rPr>
        <w:t xml:space="preserve"> 1</w:t>
      </w:r>
      <w:r w:rsidR="007A43AA" w:rsidRPr="00C90597">
        <w:rPr>
          <w:rFonts w:ascii="Arial" w:hAnsi="Arial" w:cs="Arial"/>
          <w:sz w:val="20"/>
          <w:szCs w:val="20"/>
        </w:rPr>
        <w:t>5</w:t>
      </w:r>
      <w:r w:rsidRPr="00C90597">
        <w:rPr>
          <w:rFonts w:ascii="Arial" w:hAnsi="Arial" w:cs="Arial"/>
          <w:sz w:val="20"/>
          <w:szCs w:val="20"/>
        </w:rPr>
        <w:t xml:space="preserve"> </w:t>
      </w:r>
      <w:r w:rsidR="00BA15ED" w:rsidRPr="00C90597">
        <w:rPr>
          <w:rFonts w:ascii="Arial" w:hAnsi="Arial" w:cs="Arial"/>
          <w:sz w:val="20"/>
          <w:szCs w:val="20"/>
        </w:rPr>
        <w:t>javnih uslužbencev</w:t>
      </w:r>
      <w:r w:rsidRPr="00C90597">
        <w:rPr>
          <w:rFonts w:ascii="Arial" w:hAnsi="Arial" w:cs="Arial"/>
          <w:sz w:val="20"/>
          <w:szCs w:val="20"/>
        </w:rPr>
        <w:t>,</w:t>
      </w:r>
    </w:p>
    <w:p w14:paraId="626CBA07" w14:textId="4DC2B1F7" w:rsidR="00256C72" w:rsidRPr="00C90597" w:rsidRDefault="00256C72" w:rsidP="00256C72">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r>
      <w:r w:rsidR="004E160F" w:rsidRPr="00C90597">
        <w:rPr>
          <w:rFonts w:ascii="Arial" w:hAnsi="Arial" w:cs="Arial"/>
          <w:sz w:val="20"/>
          <w:szCs w:val="20"/>
        </w:rPr>
        <w:t>GGI</w:t>
      </w:r>
      <w:r w:rsidRPr="00C90597">
        <w:rPr>
          <w:rFonts w:ascii="Arial" w:hAnsi="Arial" w:cs="Arial"/>
          <w:sz w:val="20"/>
          <w:szCs w:val="20"/>
        </w:rPr>
        <w:t xml:space="preserve"> – 2</w:t>
      </w:r>
      <w:r w:rsidR="00BA15ED" w:rsidRPr="00C90597">
        <w:rPr>
          <w:rFonts w:ascii="Arial" w:hAnsi="Arial" w:cs="Arial"/>
          <w:sz w:val="20"/>
          <w:szCs w:val="20"/>
        </w:rPr>
        <w:t xml:space="preserve"> javna uslužbenca</w:t>
      </w:r>
      <w:r w:rsidRPr="00C90597">
        <w:rPr>
          <w:rFonts w:ascii="Arial" w:hAnsi="Arial" w:cs="Arial"/>
          <w:sz w:val="20"/>
          <w:szCs w:val="20"/>
        </w:rPr>
        <w:t>,</w:t>
      </w:r>
    </w:p>
    <w:p w14:paraId="00298965" w14:textId="21796FBA" w:rsidR="00256C72" w:rsidRPr="00C90597" w:rsidRDefault="00256C72" w:rsidP="00256C72">
      <w:pPr>
        <w:autoSpaceDE w:val="0"/>
        <w:autoSpaceDN w:val="0"/>
        <w:adjustRightInd w:val="0"/>
        <w:spacing w:line="288" w:lineRule="auto"/>
        <w:rPr>
          <w:rFonts w:ascii="Arial" w:hAnsi="Arial" w:cs="Arial"/>
          <w:sz w:val="20"/>
          <w:szCs w:val="20"/>
        </w:rPr>
      </w:pPr>
      <w:r w:rsidRPr="00C90597">
        <w:rPr>
          <w:rFonts w:ascii="Arial" w:hAnsi="Arial" w:cs="Arial"/>
          <w:sz w:val="20"/>
          <w:szCs w:val="20"/>
        </w:rPr>
        <w:t>‒</w:t>
      </w:r>
      <w:r w:rsidRPr="00C90597">
        <w:rPr>
          <w:rFonts w:ascii="Arial" w:hAnsi="Arial" w:cs="Arial"/>
          <w:sz w:val="20"/>
          <w:szCs w:val="20"/>
        </w:rPr>
        <w:tab/>
        <w:t xml:space="preserve">sedež IRSNVP (vodstvo, </w:t>
      </w:r>
      <w:r w:rsidR="00D56015" w:rsidRPr="00C90597">
        <w:rPr>
          <w:rFonts w:ascii="Arial" w:hAnsi="Arial" w:cs="Arial"/>
          <w:sz w:val="20"/>
          <w:szCs w:val="20"/>
        </w:rPr>
        <w:t>SSPZ</w:t>
      </w:r>
      <w:r w:rsidRPr="00C90597">
        <w:rPr>
          <w:rFonts w:ascii="Arial" w:hAnsi="Arial" w:cs="Arial"/>
          <w:sz w:val="20"/>
          <w:szCs w:val="20"/>
        </w:rPr>
        <w:t xml:space="preserve">, </w:t>
      </w:r>
      <w:r w:rsidR="00D56015" w:rsidRPr="00C90597">
        <w:rPr>
          <w:rFonts w:ascii="Arial" w:hAnsi="Arial" w:cs="Arial"/>
          <w:sz w:val="20"/>
          <w:szCs w:val="20"/>
        </w:rPr>
        <w:t>SSPI</w:t>
      </w:r>
      <w:r w:rsidRPr="00C90597">
        <w:rPr>
          <w:rFonts w:ascii="Arial" w:hAnsi="Arial" w:cs="Arial"/>
          <w:sz w:val="20"/>
          <w:szCs w:val="20"/>
        </w:rPr>
        <w:t>) – 2</w:t>
      </w:r>
      <w:r w:rsidR="007A43AA" w:rsidRPr="00C90597">
        <w:rPr>
          <w:rFonts w:ascii="Arial" w:hAnsi="Arial" w:cs="Arial"/>
          <w:sz w:val="20"/>
          <w:szCs w:val="20"/>
        </w:rPr>
        <w:t>1</w:t>
      </w:r>
      <w:r w:rsidRPr="00C90597">
        <w:rPr>
          <w:rFonts w:ascii="Arial" w:hAnsi="Arial" w:cs="Arial"/>
          <w:sz w:val="20"/>
          <w:szCs w:val="20"/>
        </w:rPr>
        <w:t xml:space="preserve"> </w:t>
      </w:r>
      <w:r w:rsidR="00BA15ED" w:rsidRPr="00C90597">
        <w:rPr>
          <w:rFonts w:ascii="Arial" w:hAnsi="Arial" w:cs="Arial"/>
          <w:sz w:val="20"/>
          <w:szCs w:val="20"/>
        </w:rPr>
        <w:t>javnih uslužbencev</w:t>
      </w:r>
      <w:r w:rsidRPr="00C90597">
        <w:rPr>
          <w:rFonts w:ascii="Arial" w:hAnsi="Arial" w:cs="Arial"/>
          <w:sz w:val="20"/>
          <w:szCs w:val="20"/>
        </w:rPr>
        <w:t>.</w:t>
      </w:r>
    </w:p>
    <w:p w14:paraId="71A5EB0E" w14:textId="77777777" w:rsidR="0025726E" w:rsidRPr="00C90597" w:rsidRDefault="0025726E" w:rsidP="0025726E">
      <w:pPr>
        <w:autoSpaceDE w:val="0"/>
        <w:autoSpaceDN w:val="0"/>
        <w:adjustRightInd w:val="0"/>
        <w:spacing w:line="288" w:lineRule="auto"/>
        <w:rPr>
          <w:rFonts w:ascii="Arial" w:hAnsi="Arial" w:cs="Arial"/>
          <w:sz w:val="20"/>
          <w:szCs w:val="20"/>
        </w:rPr>
      </w:pPr>
    </w:p>
    <w:p w14:paraId="15151CF7" w14:textId="25ADE93E" w:rsidR="00256C72" w:rsidRPr="00C90597" w:rsidRDefault="00B80F8E" w:rsidP="00256C72">
      <w:pPr>
        <w:autoSpaceDE w:val="0"/>
        <w:autoSpaceDN w:val="0"/>
        <w:adjustRightInd w:val="0"/>
        <w:spacing w:line="288" w:lineRule="auto"/>
        <w:rPr>
          <w:rFonts w:ascii="Arial" w:hAnsi="Arial" w:cs="Arial"/>
          <w:sz w:val="20"/>
          <w:szCs w:val="20"/>
        </w:rPr>
      </w:pPr>
      <w:r w:rsidRPr="00C90597">
        <w:rPr>
          <w:rFonts w:ascii="Arial" w:hAnsi="Arial" w:cs="Arial"/>
          <w:sz w:val="20"/>
          <w:szCs w:val="20"/>
        </w:rPr>
        <w:t>GZ</w:t>
      </w:r>
      <w:r w:rsidR="00256C72" w:rsidRPr="00C90597">
        <w:rPr>
          <w:rFonts w:ascii="Arial" w:hAnsi="Arial" w:cs="Arial"/>
          <w:sz w:val="20"/>
          <w:szCs w:val="20"/>
        </w:rPr>
        <w:t>, ki je bil sprejet 2.</w:t>
      </w:r>
      <w:r w:rsidR="007864B9" w:rsidRPr="00C90597">
        <w:rPr>
          <w:rFonts w:ascii="Arial" w:hAnsi="Arial" w:cs="Arial"/>
          <w:sz w:val="20"/>
          <w:szCs w:val="20"/>
        </w:rPr>
        <w:t xml:space="preserve"> novembra </w:t>
      </w:r>
      <w:r w:rsidR="00256C72" w:rsidRPr="00C90597">
        <w:rPr>
          <w:rFonts w:ascii="Arial" w:hAnsi="Arial" w:cs="Arial"/>
          <w:sz w:val="20"/>
          <w:szCs w:val="20"/>
        </w:rPr>
        <w:t>2017 in je začel veljati 1.</w:t>
      </w:r>
      <w:r w:rsidR="007864B9" w:rsidRPr="00C90597">
        <w:rPr>
          <w:rFonts w:ascii="Arial" w:hAnsi="Arial" w:cs="Arial"/>
          <w:sz w:val="20"/>
          <w:szCs w:val="20"/>
        </w:rPr>
        <w:t xml:space="preserve"> julija </w:t>
      </w:r>
      <w:r w:rsidR="00256C72" w:rsidRPr="00C90597">
        <w:rPr>
          <w:rFonts w:ascii="Arial" w:hAnsi="Arial" w:cs="Arial"/>
          <w:sz w:val="20"/>
          <w:szCs w:val="20"/>
        </w:rPr>
        <w:t>2018, je predvidel</w:t>
      </w:r>
      <w:r w:rsidR="004320BC">
        <w:rPr>
          <w:rFonts w:ascii="Arial" w:hAnsi="Arial" w:cs="Arial"/>
          <w:sz w:val="20"/>
          <w:szCs w:val="20"/>
        </w:rPr>
        <w:t xml:space="preserve"> </w:t>
      </w:r>
      <w:r w:rsidR="00256C72" w:rsidRPr="00C90597">
        <w:rPr>
          <w:rFonts w:ascii="Arial" w:hAnsi="Arial" w:cs="Arial"/>
          <w:sz w:val="20"/>
          <w:szCs w:val="20"/>
        </w:rPr>
        <w:t>v letu 2019 zaposli</w:t>
      </w:r>
      <w:r w:rsidR="004320BC">
        <w:rPr>
          <w:rFonts w:ascii="Arial" w:hAnsi="Arial" w:cs="Arial"/>
          <w:sz w:val="20"/>
          <w:szCs w:val="20"/>
        </w:rPr>
        <w:t>tev</w:t>
      </w:r>
      <w:r w:rsidR="00256C72" w:rsidRPr="00C90597">
        <w:rPr>
          <w:rFonts w:ascii="Arial" w:hAnsi="Arial" w:cs="Arial"/>
          <w:sz w:val="20"/>
          <w:szCs w:val="20"/>
        </w:rPr>
        <w:t xml:space="preserve"> dodatnih 15 gradbenih inšpektorjev in dodatno še </w:t>
      </w:r>
      <w:r w:rsidR="007864B9" w:rsidRPr="00C90597">
        <w:rPr>
          <w:rFonts w:ascii="Arial" w:hAnsi="Arial" w:cs="Arial"/>
          <w:sz w:val="20"/>
          <w:szCs w:val="20"/>
        </w:rPr>
        <w:t xml:space="preserve">deset </w:t>
      </w:r>
      <w:r w:rsidR="00256C72" w:rsidRPr="00C90597">
        <w:rPr>
          <w:rFonts w:ascii="Arial" w:hAnsi="Arial" w:cs="Arial"/>
          <w:sz w:val="20"/>
          <w:szCs w:val="20"/>
        </w:rPr>
        <w:t>gradbenih inšpektorjev v letu 2020, kar pa do</w:t>
      </w:r>
      <w:r w:rsidR="004320BC">
        <w:rPr>
          <w:rFonts w:ascii="Arial" w:hAnsi="Arial" w:cs="Arial"/>
          <w:sz w:val="20"/>
          <w:szCs w:val="20"/>
        </w:rPr>
        <w:t>slej</w:t>
      </w:r>
      <w:r w:rsidR="00256C72" w:rsidRPr="00C90597">
        <w:rPr>
          <w:rFonts w:ascii="Arial" w:hAnsi="Arial" w:cs="Arial"/>
          <w:sz w:val="20"/>
          <w:szCs w:val="20"/>
        </w:rPr>
        <w:t xml:space="preserve"> ni bilo </w:t>
      </w:r>
      <w:r w:rsidR="007864B9" w:rsidRPr="00C90597">
        <w:rPr>
          <w:rFonts w:ascii="Arial" w:hAnsi="Arial" w:cs="Arial"/>
          <w:sz w:val="20"/>
          <w:szCs w:val="20"/>
        </w:rPr>
        <w:t>izvedeno</w:t>
      </w:r>
      <w:r w:rsidR="00256C72" w:rsidRPr="00C90597">
        <w:rPr>
          <w:rFonts w:ascii="Arial" w:hAnsi="Arial" w:cs="Arial"/>
          <w:sz w:val="20"/>
          <w:szCs w:val="20"/>
        </w:rPr>
        <w:t xml:space="preserve">. </w:t>
      </w:r>
    </w:p>
    <w:p w14:paraId="39F750D7" w14:textId="77777777" w:rsidR="00165F39" w:rsidRPr="00C90597" w:rsidRDefault="00165F39" w:rsidP="00CD2DF8">
      <w:pPr>
        <w:autoSpaceDE w:val="0"/>
        <w:autoSpaceDN w:val="0"/>
        <w:adjustRightInd w:val="0"/>
        <w:spacing w:line="288" w:lineRule="auto"/>
        <w:rPr>
          <w:rFonts w:ascii="Arial" w:hAnsi="Arial" w:cs="Arial"/>
          <w:sz w:val="20"/>
          <w:szCs w:val="20"/>
        </w:rPr>
      </w:pPr>
    </w:p>
    <w:p w14:paraId="5FE50AF1" w14:textId="76456C91" w:rsidR="00165F39" w:rsidRPr="00C90597" w:rsidRDefault="00165F39" w:rsidP="00CF19EF">
      <w:pPr>
        <w:spacing w:line="288" w:lineRule="auto"/>
        <w:rPr>
          <w:rFonts w:ascii="Arial" w:hAnsi="Arial" w:cs="Arial"/>
          <w:sz w:val="20"/>
          <w:szCs w:val="20"/>
        </w:rPr>
      </w:pPr>
      <w:r w:rsidRPr="00C90597">
        <w:rPr>
          <w:rFonts w:ascii="Arial" w:hAnsi="Arial" w:cs="Arial"/>
          <w:sz w:val="20"/>
          <w:szCs w:val="20"/>
        </w:rPr>
        <w:t xml:space="preserve">Pred reorganizacijo </w:t>
      </w:r>
      <w:r w:rsidR="00B6624C" w:rsidRPr="00C90597">
        <w:rPr>
          <w:rFonts w:ascii="Arial" w:hAnsi="Arial" w:cs="Arial"/>
          <w:sz w:val="20"/>
          <w:szCs w:val="20"/>
        </w:rPr>
        <w:t xml:space="preserve">leta 2023 </w:t>
      </w:r>
      <w:r w:rsidRPr="00C90597">
        <w:rPr>
          <w:rFonts w:ascii="Arial" w:hAnsi="Arial" w:cs="Arial"/>
          <w:sz w:val="20"/>
          <w:szCs w:val="20"/>
        </w:rPr>
        <w:t xml:space="preserve">je </w:t>
      </w:r>
      <w:r w:rsidR="004320BC">
        <w:rPr>
          <w:rFonts w:ascii="Arial" w:hAnsi="Arial" w:cs="Arial"/>
          <w:sz w:val="20"/>
          <w:szCs w:val="20"/>
        </w:rPr>
        <w:t>v okviru</w:t>
      </w:r>
      <w:r w:rsidR="00B6624C" w:rsidRPr="00C90597">
        <w:rPr>
          <w:rFonts w:ascii="Arial" w:hAnsi="Arial" w:cs="Arial"/>
          <w:sz w:val="20"/>
          <w:szCs w:val="20"/>
        </w:rPr>
        <w:t xml:space="preserve"> takratnega </w:t>
      </w:r>
      <w:r w:rsidRPr="00C90597">
        <w:rPr>
          <w:rFonts w:ascii="Arial" w:hAnsi="Arial" w:cs="Arial"/>
          <w:sz w:val="20"/>
          <w:szCs w:val="20"/>
        </w:rPr>
        <w:t>IRSOP delovala Inšpekcija za okolje in naravo, v kateri je bilo zaposlenih samo 57 inšpektorjev, ki so nadzirali ok</w:t>
      </w:r>
      <w:r w:rsidR="00710EE9">
        <w:rPr>
          <w:rFonts w:ascii="Arial" w:hAnsi="Arial" w:cs="Arial"/>
          <w:sz w:val="20"/>
          <w:szCs w:val="20"/>
        </w:rPr>
        <w:t>rog</w:t>
      </w:r>
      <w:r w:rsidR="007864B9" w:rsidRPr="00C90597">
        <w:rPr>
          <w:rFonts w:ascii="Arial" w:hAnsi="Arial" w:cs="Arial"/>
          <w:sz w:val="20"/>
          <w:szCs w:val="20"/>
        </w:rPr>
        <w:t xml:space="preserve"> </w:t>
      </w:r>
      <w:r w:rsidRPr="00C90597">
        <w:rPr>
          <w:rFonts w:ascii="Arial" w:hAnsi="Arial" w:cs="Arial"/>
          <w:sz w:val="20"/>
          <w:szCs w:val="20"/>
        </w:rPr>
        <w:t xml:space="preserve">400 predpisov. Njihov krovni zakon je bil </w:t>
      </w:r>
      <w:r w:rsidR="005171D6" w:rsidRPr="00C90597">
        <w:rPr>
          <w:rFonts w:ascii="Arial" w:hAnsi="Arial" w:cs="Arial"/>
          <w:sz w:val="20"/>
          <w:szCs w:val="20"/>
        </w:rPr>
        <w:t>ZVO-2</w:t>
      </w:r>
      <w:r w:rsidRPr="00C90597">
        <w:rPr>
          <w:rFonts w:ascii="Arial" w:hAnsi="Arial" w:cs="Arial"/>
          <w:sz w:val="20"/>
          <w:szCs w:val="20"/>
        </w:rPr>
        <w:t xml:space="preserve">, </w:t>
      </w:r>
      <w:r w:rsidR="007864B9" w:rsidRPr="00C90597">
        <w:rPr>
          <w:rFonts w:ascii="Arial" w:hAnsi="Arial" w:cs="Arial"/>
          <w:sz w:val="20"/>
          <w:szCs w:val="20"/>
        </w:rPr>
        <w:t>ob tem pa področje urejata še</w:t>
      </w:r>
      <w:r w:rsidRPr="00C90597">
        <w:rPr>
          <w:rFonts w:ascii="Arial" w:hAnsi="Arial" w:cs="Arial"/>
          <w:sz w:val="20"/>
          <w:szCs w:val="20"/>
        </w:rPr>
        <w:t xml:space="preserve"> </w:t>
      </w:r>
      <w:r w:rsidR="007864B9" w:rsidRPr="00C90597">
        <w:rPr>
          <w:rFonts w:ascii="Arial" w:hAnsi="Arial" w:cs="Arial"/>
          <w:sz w:val="20"/>
          <w:szCs w:val="20"/>
        </w:rPr>
        <w:t>dva</w:t>
      </w:r>
      <w:r w:rsidRPr="00C90597">
        <w:rPr>
          <w:rFonts w:ascii="Arial" w:hAnsi="Arial" w:cs="Arial"/>
          <w:sz w:val="20"/>
          <w:szCs w:val="20"/>
        </w:rPr>
        <w:t xml:space="preserve"> </w:t>
      </w:r>
      <w:r w:rsidR="00AD0F51">
        <w:rPr>
          <w:rFonts w:ascii="Arial" w:hAnsi="Arial" w:cs="Arial"/>
          <w:sz w:val="20"/>
          <w:szCs w:val="20"/>
        </w:rPr>
        <w:t>posebna</w:t>
      </w:r>
      <w:r w:rsidRPr="00C90597">
        <w:rPr>
          <w:rFonts w:ascii="Arial" w:hAnsi="Arial" w:cs="Arial"/>
          <w:sz w:val="20"/>
          <w:szCs w:val="20"/>
        </w:rPr>
        <w:t xml:space="preserve"> zakona: </w:t>
      </w:r>
      <w:r w:rsidR="000B51DC" w:rsidRPr="00C90597">
        <w:rPr>
          <w:rFonts w:ascii="Arial" w:hAnsi="Arial" w:cs="Arial"/>
          <w:sz w:val="20"/>
          <w:szCs w:val="20"/>
        </w:rPr>
        <w:t>ZON</w:t>
      </w:r>
      <w:r w:rsidRPr="00C90597">
        <w:rPr>
          <w:rFonts w:ascii="Arial" w:hAnsi="Arial" w:cs="Arial"/>
          <w:sz w:val="20"/>
          <w:szCs w:val="20"/>
        </w:rPr>
        <w:t xml:space="preserve"> in </w:t>
      </w:r>
      <w:r w:rsidR="000B51DC" w:rsidRPr="00C90597">
        <w:rPr>
          <w:rFonts w:ascii="Arial" w:hAnsi="Arial" w:cs="Arial"/>
          <w:sz w:val="20"/>
          <w:szCs w:val="20"/>
        </w:rPr>
        <w:t>ZV-1</w:t>
      </w:r>
      <w:r w:rsidRPr="00C90597">
        <w:rPr>
          <w:rFonts w:ascii="Arial" w:hAnsi="Arial" w:cs="Arial"/>
          <w:sz w:val="20"/>
          <w:szCs w:val="20"/>
        </w:rPr>
        <w:t xml:space="preserve">. Inšpektorji za okolje so v okviru IRSOP nadzirali vso </w:t>
      </w:r>
      <w:proofErr w:type="spellStart"/>
      <w:r w:rsidRPr="00C90597">
        <w:rPr>
          <w:rFonts w:ascii="Arial" w:hAnsi="Arial" w:cs="Arial"/>
          <w:sz w:val="20"/>
          <w:szCs w:val="20"/>
        </w:rPr>
        <w:t>okoljsko</w:t>
      </w:r>
      <w:proofErr w:type="spellEnd"/>
      <w:r w:rsidRPr="00C90597">
        <w:rPr>
          <w:rFonts w:ascii="Arial" w:hAnsi="Arial" w:cs="Arial"/>
          <w:sz w:val="20"/>
          <w:szCs w:val="20"/>
        </w:rPr>
        <w:t xml:space="preserve"> zakonodajo kot tudi</w:t>
      </w:r>
      <w:r w:rsidR="00F73771" w:rsidRPr="00C90597">
        <w:rPr>
          <w:rFonts w:ascii="Arial" w:hAnsi="Arial" w:cs="Arial"/>
          <w:sz w:val="20"/>
          <w:szCs w:val="20"/>
        </w:rPr>
        <w:t xml:space="preserve"> </w:t>
      </w:r>
      <w:r w:rsidRPr="00C90597">
        <w:rPr>
          <w:rFonts w:ascii="Arial" w:hAnsi="Arial" w:cs="Arial"/>
          <w:sz w:val="20"/>
          <w:szCs w:val="20"/>
        </w:rPr>
        <w:t xml:space="preserve">področje varstva narave, varstva pred škodljivim delovanjem voda in </w:t>
      </w:r>
      <w:r w:rsidR="00BA11A7" w:rsidRPr="00C90597">
        <w:rPr>
          <w:rFonts w:ascii="Arial" w:hAnsi="Arial" w:cs="Arial"/>
          <w:sz w:val="20"/>
          <w:szCs w:val="20"/>
        </w:rPr>
        <w:t xml:space="preserve">stanje </w:t>
      </w:r>
      <w:r w:rsidRPr="00C90597">
        <w:rPr>
          <w:rFonts w:ascii="Arial" w:hAnsi="Arial" w:cs="Arial"/>
          <w:sz w:val="20"/>
          <w:szCs w:val="20"/>
        </w:rPr>
        <w:t xml:space="preserve">pitne vode. Zaradi pomanjkanja kadra specializacija po posameznih </w:t>
      </w:r>
      <w:proofErr w:type="spellStart"/>
      <w:r w:rsidR="00710EE9">
        <w:rPr>
          <w:rFonts w:ascii="Arial" w:hAnsi="Arial" w:cs="Arial"/>
          <w:sz w:val="20"/>
          <w:szCs w:val="20"/>
        </w:rPr>
        <w:t>okoljskih</w:t>
      </w:r>
      <w:proofErr w:type="spellEnd"/>
      <w:r w:rsidR="00710EE9">
        <w:rPr>
          <w:rFonts w:ascii="Arial" w:hAnsi="Arial" w:cs="Arial"/>
          <w:sz w:val="20"/>
          <w:szCs w:val="20"/>
        </w:rPr>
        <w:t xml:space="preserve"> </w:t>
      </w:r>
      <w:r w:rsidRPr="00C90597">
        <w:rPr>
          <w:rFonts w:ascii="Arial" w:hAnsi="Arial" w:cs="Arial"/>
          <w:sz w:val="20"/>
          <w:szCs w:val="20"/>
        </w:rPr>
        <w:t xml:space="preserve">področjih ni bila do konca </w:t>
      </w:r>
      <w:r w:rsidR="00BA11A7" w:rsidRPr="00C90597">
        <w:rPr>
          <w:rFonts w:ascii="Arial" w:hAnsi="Arial" w:cs="Arial"/>
          <w:sz w:val="20"/>
          <w:szCs w:val="20"/>
        </w:rPr>
        <w:t>izvedena</w:t>
      </w:r>
      <w:r w:rsidRPr="00C90597">
        <w:rPr>
          <w:rFonts w:ascii="Arial" w:hAnsi="Arial" w:cs="Arial"/>
          <w:sz w:val="20"/>
          <w:szCs w:val="20"/>
        </w:rPr>
        <w:t xml:space="preserve">. Po razdelitvi IRSOP na IRSNVP in IRSOE je bilo zelo težko razdeliti že tako kadrovsko </w:t>
      </w:r>
      <w:r w:rsidR="00BA11A7" w:rsidRPr="00C90597">
        <w:rPr>
          <w:rFonts w:ascii="Arial" w:hAnsi="Arial" w:cs="Arial"/>
          <w:sz w:val="20"/>
          <w:szCs w:val="20"/>
        </w:rPr>
        <w:t>maloštevil</w:t>
      </w:r>
      <w:r w:rsidR="00AD0F51">
        <w:rPr>
          <w:rFonts w:ascii="Arial" w:hAnsi="Arial" w:cs="Arial"/>
          <w:sz w:val="20"/>
          <w:szCs w:val="20"/>
        </w:rPr>
        <w:t>no</w:t>
      </w:r>
      <w:r w:rsidR="00BA11A7" w:rsidRPr="00C90597">
        <w:rPr>
          <w:rFonts w:ascii="Arial" w:hAnsi="Arial" w:cs="Arial"/>
          <w:sz w:val="20"/>
          <w:szCs w:val="20"/>
        </w:rPr>
        <w:t xml:space="preserve"> i</w:t>
      </w:r>
      <w:r w:rsidRPr="00C90597">
        <w:rPr>
          <w:rFonts w:ascii="Arial" w:hAnsi="Arial" w:cs="Arial"/>
          <w:sz w:val="20"/>
          <w:szCs w:val="20"/>
        </w:rPr>
        <w:t xml:space="preserve">nšpekcijo za okolje in naravo. Sprejeta je bila odločitev, da se na IRSVNP prenese samo </w:t>
      </w:r>
      <w:r w:rsidR="00BA11A7" w:rsidRPr="00C90597">
        <w:rPr>
          <w:rFonts w:ascii="Arial" w:hAnsi="Arial" w:cs="Arial"/>
          <w:sz w:val="20"/>
          <w:szCs w:val="20"/>
        </w:rPr>
        <w:t>devet</w:t>
      </w:r>
      <w:r w:rsidRPr="00C90597">
        <w:rPr>
          <w:rFonts w:ascii="Arial" w:hAnsi="Arial" w:cs="Arial"/>
          <w:sz w:val="20"/>
          <w:szCs w:val="20"/>
        </w:rPr>
        <w:t xml:space="preserve"> inšpektorskih delovnih mest, večji delež je tako ostal na </w:t>
      </w:r>
      <w:r w:rsidR="00BA11A7" w:rsidRPr="00C90597">
        <w:rPr>
          <w:rFonts w:ascii="Arial" w:hAnsi="Arial" w:cs="Arial"/>
          <w:sz w:val="20"/>
          <w:szCs w:val="20"/>
        </w:rPr>
        <w:t>i</w:t>
      </w:r>
      <w:r w:rsidR="00FF6076" w:rsidRPr="00C90597">
        <w:rPr>
          <w:rFonts w:ascii="Arial" w:hAnsi="Arial" w:cs="Arial"/>
          <w:sz w:val="20"/>
          <w:szCs w:val="20"/>
        </w:rPr>
        <w:t>nšpekciji</w:t>
      </w:r>
      <w:r w:rsidR="00BA11A7" w:rsidRPr="00C90597">
        <w:rPr>
          <w:rFonts w:ascii="Arial" w:hAnsi="Arial" w:cs="Arial"/>
          <w:sz w:val="20"/>
          <w:szCs w:val="20"/>
        </w:rPr>
        <w:t xml:space="preserve"> za </w:t>
      </w:r>
      <w:r w:rsidRPr="00C90597">
        <w:rPr>
          <w:rFonts w:ascii="Arial" w:hAnsi="Arial" w:cs="Arial"/>
          <w:sz w:val="20"/>
          <w:szCs w:val="20"/>
        </w:rPr>
        <w:t>okolj</w:t>
      </w:r>
      <w:r w:rsidR="00BA11A7" w:rsidRPr="00C90597">
        <w:rPr>
          <w:rFonts w:ascii="Arial" w:hAnsi="Arial" w:cs="Arial"/>
          <w:sz w:val="20"/>
          <w:szCs w:val="20"/>
        </w:rPr>
        <w:t>e</w:t>
      </w:r>
      <w:r w:rsidRPr="00C90597">
        <w:rPr>
          <w:rFonts w:ascii="Arial" w:hAnsi="Arial" w:cs="Arial"/>
          <w:sz w:val="20"/>
          <w:szCs w:val="20"/>
        </w:rPr>
        <w:t xml:space="preserve"> oz</w:t>
      </w:r>
      <w:r w:rsidR="00BA11A7" w:rsidRPr="00C90597">
        <w:rPr>
          <w:rFonts w:ascii="Arial" w:hAnsi="Arial" w:cs="Arial"/>
          <w:sz w:val="20"/>
          <w:szCs w:val="20"/>
        </w:rPr>
        <w:t>iroma</w:t>
      </w:r>
      <w:r w:rsidRPr="00C90597">
        <w:rPr>
          <w:rFonts w:ascii="Arial" w:hAnsi="Arial" w:cs="Arial"/>
          <w:sz w:val="20"/>
          <w:szCs w:val="20"/>
        </w:rPr>
        <w:t xml:space="preserve"> na sedanji IRSOE. Zaradi reorganiz</w:t>
      </w:r>
      <w:r w:rsidR="00E77B8C" w:rsidRPr="00C90597">
        <w:rPr>
          <w:rFonts w:ascii="Arial" w:hAnsi="Arial" w:cs="Arial"/>
          <w:sz w:val="20"/>
          <w:szCs w:val="20"/>
        </w:rPr>
        <w:t>iranja</w:t>
      </w:r>
      <w:r w:rsidRPr="00C90597">
        <w:rPr>
          <w:rFonts w:ascii="Arial" w:hAnsi="Arial" w:cs="Arial"/>
          <w:sz w:val="20"/>
          <w:szCs w:val="20"/>
        </w:rPr>
        <w:t xml:space="preserve"> in sprememb pristojnosti je bilo tako na </w:t>
      </w:r>
      <w:r w:rsidR="00F80F01" w:rsidRPr="00C90597">
        <w:rPr>
          <w:rFonts w:ascii="Arial" w:hAnsi="Arial" w:cs="Arial"/>
          <w:sz w:val="20"/>
          <w:szCs w:val="20"/>
        </w:rPr>
        <w:t xml:space="preserve">inšpekcijo za </w:t>
      </w:r>
      <w:r w:rsidRPr="00C90597">
        <w:rPr>
          <w:rFonts w:ascii="Arial" w:hAnsi="Arial" w:cs="Arial"/>
          <w:sz w:val="20"/>
          <w:szCs w:val="20"/>
        </w:rPr>
        <w:t xml:space="preserve">naravo in vode </w:t>
      </w:r>
      <w:r w:rsidR="00710EE9">
        <w:rPr>
          <w:rFonts w:ascii="Arial" w:hAnsi="Arial" w:cs="Arial"/>
          <w:sz w:val="20"/>
          <w:szCs w:val="20"/>
        </w:rPr>
        <w:t>z</w:t>
      </w:r>
      <w:r w:rsidR="00F80F01" w:rsidRPr="00C90597">
        <w:rPr>
          <w:rFonts w:ascii="Arial" w:hAnsi="Arial" w:cs="Arial"/>
          <w:sz w:val="20"/>
          <w:szCs w:val="20"/>
        </w:rPr>
        <w:t xml:space="preserve"> IRSOP </w:t>
      </w:r>
      <w:r w:rsidRPr="00C90597">
        <w:rPr>
          <w:rFonts w:ascii="Arial" w:hAnsi="Arial" w:cs="Arial"/>
          <w:sz w:val="20"/>
          <w:szCs w:val="20"/>
        </w:rPr>
        <w:t>prenesenih tudi 230 že začetih inšpekcijskih zadev in</w:t>
      </w:r>
      <w:r w:rsidR="00F73771" w:rsidRPr="00C90597">
        <w:rPr>
          <w:rFonts w:ascii="Arial" w:hAnsi="Arial" w:cs="Arial"/>
          <w:sz w:val="20"/>
          <w:szCs w:val="20"/>
        </w:rPr>
        <w:t xml:space="preserve"> </w:t>
      </w:r>
      <w:r w:rsidR="00E77B8C" w:rsidRPr="00C90597">
        <w:rPr>
          <w:rFonts w:ascii="Arial" w:hAnsi="Arial" w:cs="Arial"/>
          <w:sz w:val="20"/>
          <w:szCs w:val="20"/>
        </w:rPr>
        <w:t>več kot</w:t>
      </w:r>
      <w:r w:rsidRPr="00C90597">
        <w:rPr>
          <w:rFonts w:ascii="Arial" w:hAnsi="Arial" w:cs="Arial"/>
          <w:sz w:val="20"/>
          <w:szCs w:val="20"/>
        </w:rPr>
        <w:t xml:space="preserve"> 600 prijavnih zadev, ki še niso bile obravnavane. </w:t>
      </w:r>
      <w:r w:rsidR="00B6624C" w:rsidRPr="00C90597">
        <w:rPr>
          <w:rFonts w:ascii="Arial" w:hAnsi="Arial" w:cs="Arial"/>
          <w:sz w:val="20"/>
          <w:szCs w:val="20"/>
        </w:rPr>
        <w:t xml:space="preserve">V letu </w:t>
      </w:r>
      <w:r w:rsidR="00607585" w:rsidRPr="00C90597">
        <w:rPr>
          <w:rFonts w:ascii="Arial" w:hAnsi="Arial" w:cs="Arial"/>
          <w:sz w:val="20"/>
          <w:szCs w:val="20"/>
        </w:rPr>
        <w:t>2025</w:t>
      </w:r>
      <w:r w:rsidR="00B6624C" w:rsidRPr="00C90597">
        <w:rPr>
          <w:rFonts w:ascii="Arial" w:hAnsi="Arial" w:cs="Arial"/>
          <w:sz w:val="20"/>
          <w:szCs w:val="20"/>
        </w:rPr>
        <w:t xml:space="preserve"> je inšpekcija za naravo in vode prejela še dodatnih 600 prijav. </w:t>
      </w:r>
      <w:r w:rsidRPr="00C90597">
        <w:rPr>
          <w:rFonts w:ascii="Arial" w:hAnsi="Arial" w:cs="Arial"/>
          <w:sz w:val="20"/>
          <w:szCs w:val="20"/>
        </w:rPr>
        <w:t>Da b</w:t>
      </w:r>
      <w:r w:rsidR="00FF6076" w:rsidRPr="00C90597">
        <w:rPr>
          <w:rFonts w:ascii="Arial" w:hAnsi="Arial" w:cs="Arial"/>
          <w:sz w:val="20"/>
          <w:szCs w:val="20"/>
        </w:rPr>
        <w:t>i bil</w:t>
      </w:r>
      <w:r w:rsidRPr="00C90597">
        <w:rPr>
          <w:rFonts w:ascii="Arial" w:hAnsi="Arial" w:cs="Arial"/>
          <w:sz w:val="20"/>
          <w:szCs w:val="20"/>
        </w:rPr>
        <w:t>o zagotovljeno učinkovito izvajanje nadzora na področju narave in voda, bi bilo treb</w:t>
      </w:r>
      <w:r w:rsidR="00E77B8C" w:rsidRPr="00C90597">
        <w:rPr>
          <w:rFonts w:ascii="Arial" w:hAnsi="Arial" w:cs="Arial"/>
          <w:sz w:val="20"/>
          <w:szCs w:val="20"/>
        </w:rPr>
        <w:t>a</w:t>
      </w:r>
      <w:r w:rsidRPr="00C90597">
        <w:rPr>
          <w:rFonts w:ascii="Arial" w:hAnsi="Arial" w:cs="Arial"/>
          <w:sz w:val="20"/>
          <w:szCs w:val="20"/>
        </w:rPr>
        <w:t xml:space="preserve"> nujno povečati število inšpektorjev za naravo in vode. </w:t>
      </w:r>
    </w:p>
    <w:p w14:paraId="70E19A49" w14:textId="77777777" w:rsidR="00165F39" w:rsidRPr="00C90597" w:rsidRDefault="00165F39" w:rsidP="00CF19EF">
      <w:pPr>
        <w:spacing w:line="288" w:lineRule="auto"/>
        <w:rPr>
          <w:rFonts w:ascii="Arial" w:hAnsi="Arial" w:cs="Arial"/>
          <w:sz w:val="20"/>
          <w:szCs w:val="20"/>
        </w:rPr>
      </w:pPr>
    </w:p>
    <w:p w14:paraId="19E8E173" w14:textId="52D1B285" w:rsidR="00165F39" w:rsidRPr="00C90597" w:rsidRDefault="00E77B8C" w:rsidP="00CF19EF">
      <w:pPr>
        <w:spacing w:line="288" w:lineRule="auto"/>
        <w:rPr>
          <w:rFonts w:ascii="Arial" w:hAnsi="Arial" w:cs="Arial"/>
          <w:sz w:val="20"/>
          <w:szCs w:val="20"/>
        </w:rPr>
      </w:pPr>
      <w:r w:rsidRPr="00C90597">
        <w:rPr>
          <w:rFonts w:ascii="Arial" w:hAnsi="Arial" w:cs="Arial"/>
          <w:sz w:val="20"/>
          <w:szCs w:val="20"/>
        </w:rPr>
        <w:t xml:space="preserve">Zdaj </w:t>
      </w:r>
      <w:r w:rsidR="00165F39" w:rsidRPr="00C90597">
        <w:rPr>
          <w:rFonts w:ascii="Arial" w:hAnsi="Arial" w:cs="Arial"/>
          <w:sz w:val="20"/>
          <w:szCs w:val="20"/>
        </w:rPr>
        <w:t xml:space="preserve">so v </w:t>
      </w:r>
      <w:r w:rsidR="00B6219A" w:rsidRPr="00C90597">
        <w:rPr>
          <w:rFonts w:ascii="Arial" w:hAnsi="Arial" w:cs="Arial"/>
          <w:sz w:val="20"/>
          <w:szCs w:val="20"/>
        </w:rPr>
        <w:t>IRSNVP</w:t>
      </w:r>
      <w:r w:rsidR="00165F39" w:rsidRPr="00C90597">
        <w:rPr>
          <w:rFonts w:ascii="Arial" w:hAnsi="Arial" w:cs="Arial"/>
          <w:sz w:val="20"/>
          <w:szCs w:val="20"/>
        </w:rPr>
        <w:t xml:space="preserve"> zaposleni </w:t>
      </w:r>
      <w:r w:rsidRPr="00C90597">
        <w:rPr>
          <w:rFonts w:ascii="Arial" w:hAnsi="Arial" w:cs="Arial"/>
          <w:sz w:val="20"/>
          <w:szCs w:val="20"/>
        </w:rPr>
        <w:t>štirje</w:t>
      </w:r>
      <w:r w:rsidR="00165F39" w:rsidRPr="00C90597">
        <w:rPr>
          <w:rFonts w:ascii="Arial" w:hAnsi="Arial" w:cs="Arial"/>
          <w:sz w:val="20"/>
          <w:szCs w:val="20"/>
        </w:rPr>
        <w:t xml:space="preserve"> rudarski inšpektorji. Ena od teh je </w:t>
      </w:r>
      <w:r w:rsidRPr="00C90597">
        <w:rPr>
          <w:rFonts w:ascii="Arial" w:hAnsi="Arial" w:cs="Arial"/>
          <w:sz w:val="20"/>
          <w:szCs w:val="20"/>
        </w:rPr>
        <w:t>d</w:t>
      </w:r>
      <w:r w:rsidR="00165F39" w:rsidRPr="00C90597">
        <w:rPr>
          <w:rFonts w:ascii="Arial" w:hAnsi="Arial" w:cs="Arial"/>
          <w:sz w:val="20"/>
          <w:szCs w:val="20"/>
        </w:rPr>
        <w:t xml:space="preserve">irektorica Inšpekcije za naravne vire in rudarstvo, ki poleg vodenja inšpekcije opravlja tudi delo rudarske inšpektorice. Inšpekcijski nadzor rudarskih inšpektorjev je razdeljen na dve osnovni področji, in sicer na raziskovanje in izkoriščanje mineralnih surovin ter na izvajanje rudarskih del, ki niso v neposredni povezavi z raziskovanjem in izkoriščanjem mineralnih surovin. Rudarski inšpektorji imajo pooblastila delovnih inšpektorjev, kot to </w:t>
      </w:r>
      <w:r w:rsidR="00165F39" w:rsidRPr="00C90597">
        <w:rPr>
          <w:rFonts w:ascii="Arial" w:hAnsi="Arial" w:cs="Arial"/>
          <w:sz w:val="20"/>
          <w:szCs w:val="20"/>
        </w:rPr>
        <w:lastRenderedPageBreak/>
        <w:t xml:space="preserve">določata 72. člen ZVZD-1 in 125. člen </w:t>
      </w:r>
      <w:r w:rsidR="006D6F96" w:rsidRPr="00C90597">
        <w:rPr>
          <w:rFonts w:ascii="Arial" w:hAnsi="Arial" w:cs="Arial"/>
          <w:sz w:val="20"/>
          <w:szCs w:val="20"/>
        </w:rPr>
        <w:t xml:space="preserve">ZRud-1 </w:t>
      </w:r>
      <w:r w:rsidR="00165F39" w:rsidRPr="00C90597">
        <w:rPr>
          <w:rFonts w:ascii="Arial" w:hAnsi="Arial" w:cs="Arial"/>
          <w:sz w:val="20"/>
          <w:szCs w:val="20"/>
        </w:rPr>
        <w:t>pri rudarskih in podzemnih gradbenih delih, ki se izvajajo z rudarskimi metodami</w:t>
      </w:r>
      <w:r w:rsidR="00710EE9">
        <w:rPr>
          <w:rFonts w:ascii="Arial" w:hAnsi="Arial" w:cs="Arial"/>
          <w:sz w:val="20"/>
          <w:szCs w:val="20"/>
        </w:rPr>
        <w:t>. To</w:t>
      </w:r>
      <w:r w:rsidR="00165F39" w:rsidRPr="00C90597">
        <w:rPr>
          <w:rFonts w:ascii="Arial" w:hAnsi="Arial" w:cs="Arial"/>
          <w:sz w:val="20"/>
          <w:szCs w:val="20"/>
        </w:rPr>
        <w:t xml:space="preserve"> pomeni, da mora rudarski inšpektor v primeru smrtne ali skupinske nesreče v rudniku takoj na </w:t>
      </w:r>
      <w:r w:rsidR="00710EE9">
        <w:rPr>
          <w:rFonts w:ascii="Arial" w:hAnsi="Arial" w:cs="Arial"/>
          <w:sz w:val="20"/>
          <w:szCs w:val="20"/>
        </w:rPr>
        <w:t>kraju samem</w:t>
      </w:r>
      <w:r w:rsidR="00165F39" w:rsidRPr="00C90597">
        <w:rPr>
          <w:rFonts w:ascii="Arial" w:hAnsi="Arial" w:cs="Arial"/>
          <w:sz w:val="20"/>
          <w:szCs w:val="20"/>
        </w:rPr>
        <w:t xml:space="preserve"> </w:t>
      </w:r>
      <w:r w:rsidR="00F16B30" w:rsidRPr="00C90597">
        <w:rPr>
          <w:rFonts w:ascii="Arial" w:hAnsi="Arial" w:cs="Arial"/>
          <w:sz w:val="20"/>
          <w:szCs w:val="20"/>
        </w:rPr>
        <w:t>za</w:t>
      </w:r>
      <w:r w:rsidR="00165F39" w:rsidRPr="00C90597">
        <w:rPr>
          <w:rFonts w:ascii="Arial" w:hAnsi="Arial" w:cs="Arial"/>
          <w:sz w:val="20"/>
          <w:szCs w:val="20"/>
        </w:rPr>
        <w:t xml:space="preserve">četi raziskavo okoliščin nesreče, odrediti ukrepe za zavarovanje dokazov in </w:t>
      </w:r>
      <w:r w:rsidR="00F16B30" w:rsidRPr="00C90597">
        <w:rPr>
          <w:rFonts w:ascii="Arial" w:hAnsi="Arial" w:cs="Arial"/>
          <w:sz w:val="20"/>
          <w:szCs w:val="20"/>
        </w:rPr>
        <w:t xml:space="preserve">varnostne </w:t>
      </w:r>
      <w:r w:rsidR="00165F39" w:rsidRPr="00C90597">
        <w:rPr>
          <w:rFonts w:ascii="Arial" w:hAnsi="Arial" w:cs="Arial"/>
          <w:sz w:val="20"/>
          <w:szCs w:val="20"/>
        </w:rPr>
        <w:t>ukrepe. Poleg tega mora izdelati pisno mnenje o vzrokih nesreče (127. člen</w:t>
      </w:r>
      <w:r w:rsidR="00F73771" w:rsidRPr="00C90597">
        <w:rPr>
          <w:rFonts w:ascii="Arial" w:hAnsi="Arial" w:cs="Arial"/>
          <w:sz w:val="20"/>
          <w:szCs w:val="20"/>
        </w:rPr>
        <w:t xml:space="preserve"> </w:t>
      </w:r>
      <w:r w:rsidR="00165F39" w:rsidRPr="00C90597">
        <w:rPr>
          <w:rFonts w:ascii="Arial" w:hAnsi="Arial" w:cs="Arial"/>
          <w:sz w:val="20"/>
          <w:szCs w:val="20"/>
        </w:rPr>
        <w:t>ZRud-1). Da b</w:t>
      </w:r>
      <w:r w:rsidR="00983E7A" w:rsidRPr="00C90597">
        <w:rPr>
          <w:rFonts w:ascii="Arial" w:hAnsi="Arial" w:cs="Arial"/>
          <w:sz w:val="20"/>
          <w:szCs w:val="20"/>
        </w:rPr>
        <w:t>i bil</w:t>
      </w:r>
      <w:r w:rsidR="00710EE9">
        <w:rPr>
          <w:rFonts w:ascii="Arial" w:hAnsi="Arial" w:cs="Arial"/>
          <w:sz w:val="20"/>
          <w:szCs w:val="20"/>
        </w:rPr>
        <w:t>o</w:t>
      </w:r>
      <w:r w:rsidR="00165F39" w:rsidRPr="00C90597">
        <w:rPr>
          <w:rFonts w:ascii="Arial" w:hAnsi="Arial" w:cs="Arial"/>
          <w:sz w:val="20"/>
          <w:szCs w:val="20"/>
        </w:rPr>
        <w:t xml:space="preserve"> zagotovljen</w:t>
      </w:r>
      <w:r w:rsidR="00710EE9">
        <w:rPr>
          <w:rFonts w:ascii="Arial" w:hAnsi="Arial" w:cs="Arial"/>
          <w:sz w:val="20"/>
          <w:szCs w:val="20"/>
        </w:rPr>
        <w:t>o</w:t>
      </w:r>
      <w:r w:rsidR="00165F39" w:rsidRPr="00C90597">
        <w:rPr>
          <w:rFonts w:ascii="Arial" w:hAnsi="Arial" w:cs="Arial"/>
          <w:sz w:val="20"/>
          <w:szCs w:val="20"/>
        </w:rPr>
        <w:t xml:space="preserve"> inšpekcijsko nadzorstvo v pridobivalnih in raziskovalnih prostor</w:t>
      </w:r>
      <w:r w:rsidR="00983E7A" w:rsidRPr="00C90597">
        <w:rPr>
          <w:rFonts w:ascii="Arial" w:hAnsi="Arial" w:cs="Arial"/>
          <w:sz w:val="20"/>
          <w:szCs w:val="20"/>
        </w:rPr>
        <w:t>ih</w:t>
      </w:r>
      <w:r w:rsidR="00165F39" w:rsidRPr="00C90597">
        <w:rPr>
          <w:rFonts w:ascii="Arial" w:hAnsi="Arial" w:cs="Arial"/>
          <w:sz w:val="20"/>
          <w:szCs w:val="20"/>
        </w:rPr>
        <w:t xml:space="preserve"> ter </w:t>
      </w:r>
      <w:r w:rsidR="00710EE9">
        <w:rPr>
          <w:rFonts w:ascii="Arial" w:hAnsi="Arial" w:cs="Arial"/>
          <w:sz w:val="20"/>
          <w:szCs w:val="20"/>
        </w:rPr>
        <w:t xml:space="preserve">za </w:t>
      </w:r>
      <w:r w:rsidR="00165F39" w:rsidRPr="00C90597">
        <w:rPr>
          <w:rFonts w:ascii="Arial" w:hAnsi="Arial" w:cs="Arial"/>
          <w:sz w:val="20"/>
          <w:szCs w:val="20"/>
        </w:rPr>
        <w:t>nadzor varnosti in zdravja pri delu pri podzemnih delih infrastrukturnih projektov bi bilo treb</w:t>
      </w:r>
      <w:r w:rsidR="006D6F96" w:rsidRPr="00C90597">
        <w:rPr>
          <w:rFonts w:ascii="Arial" w:hAnsi="Arial" w:cs="Arial"/>
          <w:sz w:val="20"/>
          <w:szCs w:val="20"/>
        </w:rPr>
        <w:t>a</w:t>
      </w:r>
      <w:r w:rsidR="00165F39" w:rsidRPr="00C90597">
        <w:rPr>
          <w:rFonts w:ascii="Arial" w:hAnsi="Arial" w:cs="Arial"/>
          <w:sz w:val="20"/>
          <w:szCs w:val="20"/>
        </w:rPr>
        <w:t xml:space="preserve"> povečati števil</w:t>
      </w:r>
      <w:r w:rsidR="00710EE9">
        <w:rPr>
          <w:rFonts w:ascii="Arial" w:hAnsi="Arial" w:cs="Arial"/>
          <w:sz w:val="20"/>
          <w:szCs w:val="20"/>
        </w:rPr>
        <w:t>o</w:t>
      </w:r>
      <w:r w:rsidR="00165F39" w:rsidRPr="00C90597">
        <w:rPr>
          <w:rFonts w:ascii="Arial" w:hAnsi="Arial" w:cs="Arial"/>
          <w:sz w:val="20"/>
          <w:szCs w:val="20"/>
        </w:rPr>
        <w:t xml:space="preserve"> rudarskih inšpektorjev.</w:t>
      </w:r>
    </w:p>
    <w:p w14:paraId="63AE8A2A" w14:textId="2E257549" w:rsidR="00165F39" w:rsidRPr="00C90597" w:rsidRDefault="00165F39" w:rsidP="00CD2DF8">
      <w:pPr>
        <w:autoSpaceDE w:val="0"/>
        <w:autoSpaceDN w:val="0"/>
        <w:adjustRightInd w:val="0"/>
        <w:spacing w:line="288" w:lineRule="auto"/>
        <w:rPr>
          <w:rFonts w:ascii="Arial" w:hAnsi="Arial" w:cs="Arial"/>
          <w:sz w:val="20"/>
          <w:szCs w:val="20"/>
          <w:highlight w:val="yellow"/>
        </w:rPr>
      </w:pPr>
    </w:p>
    <w:p w14:paraId="3DFC4C5E" w14:textId="1BBEDC75" w:rsidR="00237525" w:rsidRPr="00C90597" w:rsidRDefault="00237525" w:rsidP="00237525">
      <w:pPr>
        <w:autoSpaceDE w:val="0"/>
        <w:autoSpaceDN w:val="0"/>
        <w:adjustRightInd w:val="0"/>
        <w:spacing w:line="288" w:lineRule="auto"/>
        <w:rPr>
          <w:rFonts w:ascii="Arial" w:hAnsi="Arial" w:cs="Arial"/>
          <w:sz w:val="20"/>
          <w:szCs w:val="20"/>
        </w:rPr>
      </w:pPr>
      <w:r w:rsidRPr="00C90597">
        <w:rPr>
          <w:rFonts w:ascii="Arial" w:hAnsi="Arial" w:cs="Arial"/>
          <w:sz w:val="20"/>
          <w:szCs w:val="20"/>
        </w:rPr>
        <w:t>Ob delitvi kadrov, zaposlenih v splošni službi nekdanjega IRSOP</w:t>
      </w:r>
      <w:r w:rsidR="00710EE9">
        <w:rPr>
          <w:rFonts w:ascii="Arial" w:hAnsi="Arial" w:cs="Arial"/>
          <w:sz w:val="20"/>
          <w:szCs w:val="20"/>
        </w:rPr>
        <w:t>,</w:t>
      </w:r>
      <w:r w:rsidRPr="00C90597">
        <w:rPr>
          <w:rFonts w:ascii="Arial" w:hAnsi="Arial" w:cs="Arial"/>
          <w:sz w:val="20"/>
          <w:szCs w:val="20"/>
        </w:rPr>
        <w:t xml:space="preserve"> je na IRSNVP prišlo do </w:t>
      </w:r>
      <w:r w:rsidR="00710EE9">
        <w:rPr>
          <w:rFonts w:ascii="Arial" w:hAnsi="Arial" w:cs="Arial"/>
          <w:sz w:val="20"/>
          <w:szCs w:val="20"/>
        </w:rPr>
        <w:t>premajhnega</w:t>
      </w:r>
      <w:r w:rsidRPr="00C90597">
        <w:rPr>
          <w:rFonts w:ascii="Arial" w:hAnsi="Arial" w:cs="Arial"/>
          <w:sz w:val="20"/>
          <w:szCs w:val="20"/>
        </w:rPr>
        <w:t xml:space="preserve"> števila zaposlenih za opravljanje nalog s področja </w:t>
      </w:r>
      <w:r w:rsidR="005E2EF3" w:rsidRPr="00C90597">
        <w:rPr>
          <w:rFonts w:ascii="Arial" w:hAnsi="Arial" w:cs="Arial"/>
          <w:sz w:val="20"/>
          <w:szCs w:val="20"/>
        </w:rPr>
        <w:t>splošnih zadev</w:t>
      </w:r>
      <w:r w:rsidRPr="00C90597">
        <w:rPr>
          <w:rFonts w:ascii="Arial" w:hAnsi="Arial" w:cs="Arial"/>
          <w:sz w:val="20"/>
          <w:szCs w:val="20"/>
        </w:rPr>
        <w:t xml:space="preserve"> in glavne pisarne. Še vedno imamo zelo velik </w:t>
      </w:r>
      <w:proofErr w:type="spellStart"/>
      <w:r w:rsidRPr="00C90597">
        <w:rPr>
          <w:rFonts w:ascii="Arial" w:hAnsi="Arial" w:cs="Arial"/>
          <w:sz w:val="20"/>
          <w:szCs w:val="20"/>
        </w:rPr>
        <w:t>pripad</w:t>
      </w:r>
      <w:proofErr w:type="spellEnd"/>
      <w:r w:rsidRPr="00C90597">
        <w:rPr>
          <w:rFonts w:ascii="Arial" w:hAnsi="Arial" w:cs="Arial"/>
          <w:sz w:val="20"/>
          <w:szCs w:val="20"/>
        </w:rPr>
        <w:t xml:space="preserve"> zahtev za informacije javnega značaja na področju gradbene inšpekcije. Te zahteve poleg svojega dela obravnavata dve uslužbenki</w:t>
      </w:r>
      <w:r w:rsidR="00710EE9">
        <w:rPr>
          <w:rFonts w:ascii="Arial" w:hAnsi="Arial" w:cs="Arial"/>
          <w:sz w:val="20"/>
          <w:szCs w:val="20"/>
        </w:rPr>
        <w:t>, vendar</w:t>
      </w:r>
      <w:r w:rsidRPr="00C90597">
        <w:rPr>
          <w:rFonts w:ascii="Arial" w:hAnsi="Arial" w:cs="Arial"/>
          <w:sz w:val="20"/>
          <w:szCs w:val="20"/>
        </w:rPr>
        <w:t xml:space="preserve"> bi morali glede na število in obseg zahtev zaposliti še enega uslužbenca. </w:t>
      </w:r>
      <w:r w:rsidR="00710EE9">
        <w:rPr>
          <w:rFonts w:ascii="Arial" w:hAnsi="Arial" w:cs="Arial"/>
          <w:sz w:val="20"/>
          <w:szCs w:val="20"/>
        </w:rPr>
        <w:t>Ker se</w:t>
      </w:r>
      <w:r w:rsidRPr="00C90597">
        <w:rPr>
          <w:rFonts w:ascii="Arial" w:hAnsi="Arial" w:cs="Arial"/>
          <w:sz w:val="20"/>
          <w:szCs w:val="20"/>
        </w:rPr>
        <w:t xml:space="preserve"> oba organa, tako IRSNVP kot tudi IRSOE, na področjih, ki jih pokriva splošna služba, s</w:t>
      </w:r>
      <w:r w:rsidR="00710EE9">
        <w:rPr>
          <w:rFonts w:ascii="Arial" w:hAnsi="Arial" w:cs="Arial"/>
          <w:sz w:val="20"/>
          <w:szCs w:val="20"/>
        </w:rPr>
        <w:t>poprijemata</w:t>
      </w:r>
      <w:r w:rsidRPr="00C90597">
        <w:rPr>
          <w:rFonts w:ascii="Arial" w:hAnsi="Arial" w:cs="Arial"/>
          <w:sz w:val="20"/>
          <w:szCs w:val="20"/>
        </w:rPr>
        <w:t xml:space="preserve"> s pomanjkanjem kadra, smo sklenili </w:t>
      </w:r>
      <w:r w:rsidR="00710EE9">
        <w:rPr>
          <w:rFonts w:ascii="Arial" w:hAnsi="Arial" w:cs="Arial"/>
          <w:sz w:val="20"/>
          <w:szCs w:val="20"/>
        </w:rPr>
        <w:t>d</w:t>
      </w:r>
      <w:r w:rsidRPr="00C90597">
        <w:rPr>
          <w:rFonts w:ascii="Arial" w:hAnsi="Arial" w:cs="Arial"/>
          <w:sz w:val="20"/>
          <w:szCs w:val="20"/>
        </w:rPr>
        <w:t>ogovor o sodelovanju pri izvajanju nalog na področju upravnega poslovanja in pomoči inšpektorjem na kadrovskem, finančnem, splošnem in pravnem področju ter na področju informatike. V let</w:t>
      </w:r>
      <w:r w:rsidR="00710EE9">
        <w:rPr>
          <w:rFonts w:ascii="Arial" w:hAnsi="Arial" w:cs="Arial"/>
          <w:sz w:val="20"/>
          <w:szCs w:val="20"/>
        </w:rPr>
        <w:t>ih</w:t>
      </w:r>
      <w:r w:rsidRPr="00C90597">
        <w:rPr>
          <w:rFonts w:ascii="Arial" w:hAnsi="Arial" w:cs="Arial"/>
          <w:sz w:val="20"/>
          <w:szCs w:val="20"/>
        </w:rPr>
        <w:t xml:space="preserve"> 2023 in 2024 se je pokazalo, da ideja ni </w:t>
      </w:r>
      <w:r w:rsidR="00710EE9">
        <w:rPr>
          <w:rFonts w:ascii="Arial" w:hAnsi="Arial" w:cs="Arial"/>
          <w:sz w:val="20"/>
          <w:szCs w:val="20"/>
        </w:rPr>
        <w:t>u</w:t>
      </w:r>
      <w:r w:rsidRPr="00C90597">
        <w:rPr>
          <w:rFonts w:ascii="Arial" w:hAnsi="Arial" w:cs="Arial"/>
          <w:sz w:val="20"/>
          <w:szCs w:val="20"/>
        </w:rPr>
        <w:t>pravičila vsakdanjega tempa del</w:t>
      </w:r>
      <w:r w:rsidR="005E2EF3" w:rsidRPr="00C90597">
        <w:rPr>
          <w:rFonts w:ascii="Arial" w:hAnsi="Arial" w:cs="Arial"/>
          <w:sz w:val="20"/>
          <w:szCs w:val="20"/>
        </w:rPr>
        <w:t>a</w:t>
      </w:r>
      <w:r w:rsidRPr="00C90597">
        <w:rPr>
          <w:rFonts w:ascii="Arial" w:hAnsi="Arial" w:cs="Arial"/>
          <w:sz w:val="20"/>
          <w:szCs w:val="20"/>
        </w:rPr>
        <w:t xml:space="preserve"> in različnosti med organoma, zato smo se na IRSNVP odločili, da zaposlimo dodatne uslužbence za te splošne naloge. Večina jih je prešla iz IRSOE. Tudi v letu 2025 bomo nadaljevali z ločevanjem del in nalog, kar pa prvotno ni bilo v načrtu in se je izkazalo </w:t>
      </w:r>
      <w:r w:rsidR="00710EE9">
        <w:rPr>
          <w:rFonts w:ascii="Arial" w:hAnsi="Arial" w:cs="Arial"/>
          <w:sz w:val="20"/>
          <w:szCs w:val="20"/>
        </w:rPr>
        <w:t>na podlagi</w:t>
      </w:r>
      <w:r w:rsidRPr="00C90597">
        <w:rPr>
          <w:rFonts w:ascii="Arial" w:hAnsi="Arial" w:cs="Arial"/>
          <w:sz w:val="20"/>
          <w:szCs w:val="20"/>
        </w:rPr>
        <w:t xml:space="preserve"> neusklajen</w:t>
      </w:r>
      <w:r w:rsidR="008A3D47">
        <w:rPr>
          <w:rFonts w:ascii="Arial" w:hAnsi="Arial" w:cs="Arial"/>
          <w:sz w:val="20"/>
          <w:szCs w:val="20"/>
        </w:rPr>
        <w:t>ega</w:t>
      </w:r>
      <w:r w:rsidRPr="00C90597">
        <w:rPr>
          <w:rFonts w:ascii="Arial" w:hAnsi="Arial" w:cs="Arial"/>
          <w:sz w:val="20"/>
          <w:szCs w:val="20"/>
        </w:rPr>
        <w:t xml:space="preserve"> sodelovanj</w:t>
      </w:r>
      <w:r w:rsidR="00710EE9">
        <w:rPr>
          <w:rFonts w:ascii="Arial" w:hAnsi="Arial" w:cs="Arial"/>
          <w:sz w:val="20"/>
          <w:szCs w:val="20"/>
        </w:rPr>
        <w:t>a</w:t>
      </w:r>
      <w:r w:rsidRPr="00C90597">
        <w:rPr>
          <w:rFonts w:ascii="Arial" w:hAnsi="Arial" w:cs="Arial"/>
          <w:sz w:val="20"/>
          <w:szCs w:val="20"/>
        </w:rPr>
        <w:t xml:space="preserve"> v tem času.</w:t>
      </w:r>
    </w:p>
    <w:p w14:paraId="2C298D4D" w14:textId="77777777" w:rsidR="0025726E" w:rsidRPr="00237525" w:rsidRDefault="0025726E" w:rsidP="00D140C1">
      <w:pPr>
        <w:autoSpaceDE w:val="0"/>
        <w:autoSpaceDN w:val="0"/>
        <w:adjustRightInd w:val="0"/>
        <w:spacing w:line="288" w:lineRule="auto"/>
        <w:rPr>
          <w:rFonts w:ascii="Arial" w:hAnsi="Arial" w:cs="Arial"/>
          <w:sz w:val="20"/>
          <w:szCs w:val="20"/>
        </w:rPr>
      </w:pPr>
    </w:p>
    <w:p w14:paraId="2B643A1E" w14:textId="77777777" w:rsidR="00FF2FE0" w:rsidRPr="00237525" w:rsidRDefault="00FF2FE0" w:rsidP="00D140C1">
      <w:pPr>
        <w:pStyle w:val="Naslov2"/>
        <w:numPr>
          <w:ilvl w:val="0"/>
          <w:numId w:val="0"/>
        </w:numPr>
        <w:spacing w:line="288" w:lineRule="auto"/>
        <w:rPr>
          <w:rFonts w:ascii="Arial" w:hAnsi="Arial"/>
          <w:i w:val="0"/>
          <w:iCs w:val="0"/>
          <w:sz w:val="20"/>
          <w:szCs w:val="20"/>
        </w:rPr>
      </w:pPr>
      <w:bookmarkStart w:id="16" w:name="_Toc195534604"/>
      <w:bookmarkEnd w:id="4"/>
      <w:bookmarkEnd w:id="10"/>
      <w:r w:rsidRPr="00237525">
        <w:rPr>
          <w:rFonts w:ascii="Arial" w:hAnsi="Arial"/>
          <w:i w:val="0"/>
          <w:iCs w:val="0"/>
          <w:sz w:val="20"/>
          <w:szCs w:val="20"/>
        </w:rPr>
        <w:t>2.1</w:t>
      </w:r>
      <w:r w:rsidRPr="00237525">
        <w:rPr>
          <w:rFonts w:ascii="Arial" w:hAnsi="Arial"/>
          <w:i w:val="0"/>
          <w:iCs w:val="0"/>
          <w:sz w:val="20"/>
          <w:szCs w:val="20"/>
        </w:rPr>
        <w:tab/>
        <w:t>FINANCE</w:t>
      </w:r>
      <w:bookmarkEnd w:id="16"/>
    </w:p>
    <w:p w14:paraId="3F164A85" w14:textId="6E1144EA" w:rsidR="00FF2FE0" w:rsidRPr="00237525" w:rsidRDefault="00FF2FE0" w:rsidP="00D140C1">
      <w:pPr>
        <w:autoSpaceDE w:val="0"/>
        <w:autoSpaceDN w:val="0"/>
        <w:adjustRightInd w:val="0"/>
        <w:spacing w:line="288" w:lineRule="auto"/>
        <w:rPr>
          <w:rFonts w:ascii="Arial" w:hAnsi="Arial" w:cs="Arial"/>
          <w:sz w:val="20"/>
          <w:szCs w:val="20"/>
        </w:rPr>
      </w:pPr>
    </w:p>
    <w:p w14:paraId="38747938" w14:textId="1D601CCB" w:rsidR="00237525" w:rsidRPr="00C90597" w:rsidRDefault="00237525" w:rsidP="00237525">
      <w:pPr>
        <w:autoSpaceDE w:val="0"/>
        <w:autoSpaceDN w:val="0"/>
        <w:adjustRightInd w:val="0"/>
        <w:spacing w:line="288" w:lineRule="auto"/>
        <w:rPr>
          <w:rFonts w:ascii="Arial" w:hAnsi="Arial" w:cs="Arial"/>
          <w:sz w:val="20"/>
          <w:szCs w:val="20"/>
        </w:rPr>
      </w:pPr>
      <w:r w:rsidRPr="00C90597">
        <w:rPr>
          <w:rFonts w:ascii="Arial" w:hAnsi="Arial" w:cs="Arial"/>
          <w:sz w:val="20"/>
          <w:szCs w:val="20"/>
        </w:rPr>
        <w:t xml:space="preserve">IRSNVP ima zagotovljena sredstva za osnovno poslovanje in dve namenski postavki. To sta: izvršbe inšpekcijskih odločb in izvedenska mnenja. Veljavni proračun za leto 2025 dosega skupno 7.500.000,00 </w:t>
      </w:r>
      <w:r w:rsidR="0080471C">
        <w:rPr>
          <w:rFonts w:ascii="Arial" w:hAnsi="Arial" w:cs="Arial"/>
          <w:sz w:val="20"/>
          <w:szCs w:val="20"/>
        </w:rPr>
        <w:t>evra</w:t>
      </w:r>
      <w:r w:rsidRPr="00C90597">
        <w:rPr>
          <w:rFonts w:ascii="Arial" w:hAnsi="Arial" w:cs="Arial"/>
          <w:sz w:val="20"/>
          <w:szCs w:val="20"/>
        </w:rPr>
        <w:t xml:space="preserve">. Za plače je dodeljenih 5.830.000,00 </w:t>
      </w:r>
      <w:r w:rsidR="0080471C">
        <w:rPr>
          <w:rFonts w:ascii="Arial" w:hAnsi="Arial" w:cs="Arial"/>
          <w:sz w:val="20"/>
          <w:szCs w:val="20"/>
        </w:rPr>
        <w:t>evra</w:t>
      </w:r>
      <w:r w:rsidRPr="00C90597">
        <w:rPr>
          <w:rFonts w:ascii="Arial" w:hAnsi="Arial" w:cs="Arial"/>
          <w:sz w:val="20"/>
          <w:szCs w:val="20"/>
        </w:rPr>
        <w:t xml:space="preserve">, za materialne stroške 511.000,00 </w:t>
      </w:r>
      <w:r w:rsidR="0080471C">
        <w:rPr>
          <w:rFonts w:ascii="Arial" w:hAnsi="Arial" w:cs="Arial"/>
          <w:sz w:val="20"/>
          <w:szCs w:val="20"/>
        </w:rPr>
        <w:t>evra</w:t>
      </w:r>
      <w:r w:rsidRPr="00C90597">
        <w:rPr>
          <w:rFonts w:ascii="Arial" w:hAnsi="Arial" w:cs="Arial"/>
          <w:sz w:val="20"/>
          <w:szCs w:val="20"/>
        </w:rPr>
        <w:t xml:space="preserve">, za investicije 171.000,00 </w:t>
      </w:r>
      <w:r w:rsidR="0080471C">
        <w:rPr>
          <w:rFonts w:ascii="Arial" w:hAnsi="Arial" w:cs="Arial"/>
          <w:sz w:val="20"/>
          <w:szCs w:val="20"/>
        </w:rPr>
        <w:t>evra</w:t>
      </w:r>
      <w:r w:rsidRPr="00C90597">
        <w:rPr>
          <w:rFonts w:ascii="Arial" w:hAnsi="Arial" w:cs="Arial"/>
          <w:sz w:val="20"/>
          <w:szCs w:val="20"/>
        </w:rPr>
        <w:t xml:space="preserve">, za izvedenska mnenja 30.000,00 </w:t>
      </w:r>
      <w:r w:rsidR="0080471C">
        <w:rPr>
          <w:rFonts w:ascii="Arial" w:hAnsi="Arial" w:cs="Arial"/>
          <w:sz w:val="20"/>
          <w:szCs w:val="20"/>
        </w:rPr>
        <w:t>evra</w:t>
      </w:r>
      <w:r w:rsidRPr="00C90597">
        <w:rPr>
          <w:rFonts w:ascii="Arial" w:hAnsi="Arial" w:cs="Arial"/>
          <w:sz w:val="20"/>
          <w:szCs w:val="20"/>
        </w:rPr>
        <w:t xml:space="preserve"> in izvršbe 450.000,00 </w:t>
      </w:r>
      <w:r w:rsidR="0080471C">
        <w:rPr>
          <w:rFonts w:ascii="Arial" w:hAnsi="Arial" w:cs="Arial"/>
          <w:sz w:val="20"/>
          <w:szCs w:val="20"/>
        </w:rPr>
        <w:t>evra</w:t>
      </w:r>
      <w:r w:rsidRPr="00C90597">
        <w:rPr>
          <w:rFonts w:ascii="Arial" w:hAnsi="Arial" w:cs="Arial"/>
          <w:sz w:val="20"/>
          <w:szCs w:val="20"/>
        </w:rPr>
        <w:t xml:space="preserve">. Zaradi napredovanj in prihodnjih zaposlitev </w:t>
      </w:r>
      <w:r w:rsidR="0080471C">
        <w:rPr>
          <w:rFonts w:ascii="Arial" w:hAnsi="Arial" w:cs="Arial"/>
          <w:sz w:val="20"/>
          <w:szCs w:val="20"/>
        </w:rPr>
        <w:t>ter</w:t>
      </w:r>
      <w:r w:rsidRPr="00C90597">
        <w:rPr>
          <w:rFonts w:ascii="Arial" w:hAnsi="Arial" w:cs="Arial"/>
          <w:sz w:val="20"/>
          <w:szCs w:val="20"/>
        </w:rPr>
        <w:t xml:space="preserve"> sprememb plačnega sistema bo treba v naslednjih letih precej povečati sredstva za plače.</w:t>
      </w:r>
    </w:p>
    <w:p w14:paraId="675B2ACA" w14:textId="77777777" w:rsidR="00237525" w:rsidRPr="00C90597" w:rsidRDefault="00237525" w:rsidP="00237525">
      <w:pPr>
        <w:autoSpaceDE w:val="0"/>
        <w:autoSpaceDN w:val="0"/>
        <w:adjustRightInd w:val="0"/>
        <w:spacing w:line="288" w:lineRule="auto"/>
        <w:rPr>
          <w:rFonts w:ascii="Arial" w:hAnsi="Arial" w:cs="Arial"/>
          <w:sz w:val="20"/>
          <w:szCs w:val="20"/>
        </w:rPr>
      </w:pPr>
    </w:p>
    <w:p w14:paraId="2F85723B" w14:textId="740A3676" w:rsidR="00237525" w:rsidRPr="00C90597" w:rsidRDefault="00237525" w:rsidP="00237525">
      <w:pPr>
        <w:autoSpaceDE w:val="0"/>
        <w:autoSpaceDN w:val="0"/>
        <w:adjustRightInd w:val="0"/>
        <w:spacing w:line="288" w:lineRule="auto"/>
        <w:rPr>
          <w:rFonts w:ascii="Arial" w:hAnsi="Arial" w:cs="Arial"/>
          <w:sz w:val="20"/>
          <w:szCs w:val="20"/>
        </w:rPr>
      </w:pPr>
      <w:r w:rsidRPr="00C90597">
        <w:rPr>
          <w:rFonts w:ascii="Arial" w:hAnsi="Arial" w:cs="Arial"/>
          <w:sz w:val="20"/>
          <w:szCs w:val="20"/>
        </w:rPr>
        <w:t>S sredstvi za investicije se zagotavljata osnovno vzdrževanje in na</w:t>
      </w:r>
      <w:r w:rsidR="004D3C5B">
        <w:rPr>
          <w:rFonts w:ascii="Arial" w:hAnsi="Arial" w:cs="Arial"/>
          <w:sz w:val="20"/>
          <w:szCs w:val="20"/>
        </w:rPr>
        <w:t>kup</w:t>
      </w:r>
      <w:r w:rsidRPr="00C90597">
        <w:rPr>
          <w:rFonts w:ascii="Arial" w:hAnsi="Arial" w:cs="Arial"/>
          <w:sz w:val="20"/>
          <w:szCs w:val="20"/>
        </w:rPr>
        <w:t xml:space="preserve"> posebne tehnične opreme. Sem spadajo tudi tekoče investicije za manjša popravila v poslovnih prostorih. Največji strošek je zamenjava izrabljenih vozil, starejših od desetih let, z novimi oziroma rabljenimi vozili. Letos načrtujemo na</w:t>
      </w:r>
      <w:r w:rsidR="004D3C5B">
        <w:rPr>
          <w:rFonts w:ascii="Arial" w:hAnsi="Arial" w:cs="Arial"/>
          <w:sz w:val="20"/>
          <w:szCs w:val="20"/>
        </w:rPr>
        <w:t>kup</w:t>
      </w:r>
      <w:r w:rsidRPr="00C90597">
        <w:rPr>
          <w:rFonts w:ascii="Arial" w:hAnsi="Arial" w:cs="Arial"/>
          <w:sz w:val="20"/>
          <w:szCs w:val="20"/>
        </w:rPr>
        <w:t xml:space="preserve"> več rabljenih oziroma novih osebnih vozil. Sem spadajo tudi stroški na</w:t>
      </w:r>
      <w:r w:rsidR="004D3C5B">
        <w:rPr>
          <w:rFonts w:ascii="Arial" w:hAnsi="Arial" w:cs="Arial"/>
          <w:sz w:val="20"/>
          <w:szCs w:val="20"/>
        </w:rPr>
        <w:t>kupa</w:t>
      </w:r>
      <w:r w:rsidRPr="00C90597">
        <w:rPr>
          <w:rFonts w:ascii="Arial" w:hAnsi="Arial" w:cs="Arial"/>
          <w:sz w:val="20"/>
          <w:szCs w:val="20"/>
        </w:rPr>
        <w:t xml:space="preserve"> pohištva. V zadnjih let</w:t>
      </w:r>
      <w:r w:rsidR="004D3C5B">
        <w:rPr>
          <w:rFonts w:ascii="Arial" w:hAnsi="Arial" w:cs="Arial"/>
          <w:sz w:val="20"/>
          <w:szCs w:val="20"/>
        </w:rPr>
        <w:t>ih</w:t>
      </w:r>
      <w:r w:rsidRPr="00C90597">
        <w:rPr>
          <w:rFonts w:ascii="Arial" w:hAnsi="Arial" w:cs="Arial"/>
          <w:sz w:val="20"/>
          <w:szCs w:val="20"/>
        </w:rPr>
        <w:t xml:space="preserve"> je MJU</w:t>
      </w:r>
      <w:r w:rsidR="004D3C5B">
        <w:rPr>
          <w:rFonts w:ascii="Arial" w:hAnsi="Arial" w:cs="Arial"/>
          <w:sz w:val="20"/>
          <w:szCs w:val="20"/>
        </w:rPr>
        <w:t xml:space="preserve"> zagotovil, da bo nakup </w:t>
      </w:r>
      <w:r w:rsidR="00D44F95">
        <w:rPr>
          <w:rFonts w:ascii="Arial" w:hAnsi="Arial" w:cs="Arial"/>
          <w:sz w:val="20"/>
          <w:szCs w:val="20"/>
        </w:rPr>
        <w:t xml:space="preserve">pohištva </w:t>
      </w:r>
      <w:r w:rsidR="004D3C5B">
        <w:rPr>
          <w:rFonts w:ascii="Arial" w:hAnsi="Arial" w:cs="Arial"/>
          <w:sz w:val="20"/>
          <w:szCs w:val="20"/>
        </w:rPr>
        <w:t>za</w:t>
      </w:r>
      <w:r w:rsidRPr="00C90597">
        <w:rPr>
          <w:rFonts w:ascii="Arial" w:hAnsi="Arial" w:cs="Arial"/>
          <w:sz w:val="20"/>
          <w:szCs w:val="20"/>
        </w:rPr>
        <w:t xml:space="preserve"> UE Ljubljana</w:t>
      </w:r>
      <w:r w:rsidR="004D3C5B">
        <w:rPr>
          <w:rFonts w:ascii="Arial" w:hAnsi="Arial" w:cs="Arial"/>
          <w:sz w:val="20"/>
          <w:szCs w:val="20"/>
        </w:rPr>
        <w:t xml:space="preserve"> letos</w:t>
      </w:r>
      <w:r w:rsidRPr="00C90597">
        <w:rPr>
          <w:rFonts w:ascii="Arial" w:hAnsi="Arial" w:cs="Arial"/>
          <w:sz w:val="20"/>
          <w:szCs w:val="20"/>
        </w:rPr>
        <w:t>.</w:t>
      </w:r>
    </w:p>
    <w:p w14:paraId="2D7C1C06" w14:textId="77777777" w:rsidR="00237525" w:rsidRPr="00C90597" w:rsidRDefault="00237525" w:rsidP="00237525">
      <w:pPr>
        <w:autoSpaceDE w:val="0"/>
        <w:autoSpaceDN w:val="0"/>
        <w:adjustRightInd w:val="0"/>
        <w:spacing w:line="288" w:lineRule="auto"/>
        <w:rPr>
          <w:rFonts w:ascii="Arial" w:hAnsi="Arial" w:cs="Arial"/>
          <w:sz w:val="20"/>
          <w:szCs w:val="20"/>
        </w:rPr>
      </w:pPr>
    </w:p>
    <w:p w14:paraId="0D4BDCD0" w14:textId="74A56EE9" w:rsidR="00237525" w:rsidRPr="00C90597" w:rsidRDefault="00237525" w:rsidP="00237525">
      <w:pPr>
        <w:autoSpaceDE w:val="0"/>
        <w:autoSpaceDN w:val="0"/>
        <w:adjustRightInd w:val="0"/>
        <w:spacing w:line="288" w:lineRule="auto"/>
        <w:rPr>
          <w:rFonts w:ascii="Arial" w:hAnsi="Arial" w:cs="Arial"/>
          <w:sz w:val="20"/>
          <w:szCs w:val="20"/>
        </w:rPr>
      </w:pPr>
      <w:r w:rsidRPr="00C90597">
        <w:rPr>
          <w:rFonts w:ascii="Arial" w:hAnsi="Arial" w:cs="Arial"/>
          <w:sz w:val="20"/>
          <w:szCs w:val="20"/>
        </w:rPr>
        <w:t>Naloge finančne službe so poleg običajnih finančnih zadev, kot sta na</w:t>
      </w:r>
      <w:r w:rsidR="004D3C5B">
        <w:rPr>
          <w:rFonts w:ascii="Arial" w:hAnsi="Arial" w:cs="Arial"/>
          <w:sz w:val="20"/>
          <w:szCs w:val="20"/>
        </w:rPr>
        <w:t>kup</w:t>
      </w:r>
      <w:r w:rsidRPr="00C90597">
        <w:rPr>
          <w:rFonts w:ascii="Arial" w:hAnsi="Arial" w:cs="Arial"/>
          <w:sz w:val="20"/>
          <w:szCs w:val="20"/>
        </w:rPr>
        <w:t xml:space="preserve"> in plačevanje računov, tudi urejanje terjatev v upravnih in </w:t>
      </w:r>
      <w:proofErr w:type="spellStart"/>
      <w:r w:rsidRPr="00C90597">
        <w:rPr>
          <w:rFonts w:ascii="Arial" w:hAnsi="Arial" w:cs="Arial"/>
          <w:sz w:val="20"/>
          <w:szCs w:val="20"/>
        </w:rPr>
        <w:t>prekrškovnih</w:t>
      </w:r>
      <w:proofErr w:type="spellEnd"/>
      <w:r w:rsidRPr="00C90597">
        <w:rPr>
          <w:rFonts w:ascii="Arial" w:hAnsi="Arial" w:cs="Arial"/>
          <w:sz w:val="20"/>
          <w:szCs w:val="20"/>
        </w:rPr>
        <w:t xml:space="preserve"> postopkih (vračilo taks, stroškov postopka, pošiljanje v izterjavo FURS, knjiženje založenih sredstev v izvršilnih postopkih ter izvajanje vseh potrebnih postopkov glede izvedbe in načrtovanja proračuna.</w:t>
      </w:r>
    </w:p>
    <w:p w14:paraId="06D7DEC6" w14:textId="77777777" w:rsidR="007042D9" w:rsidRPr="00C90597" w:rsidRDefault="007042D9" w:rsidP="00D140C1">
      <w:pPr>
        <w:autoSpaceDE w:val="0"/>
        <w:autoSpaceDN w:val="0"/>
        <w:adjustRightInd w:val="0"/>
        <w:spacing w:line="288" w:lineRule="auto"/>
        <w:rPr>
          <w:rFonts w:ascii="Arial" w:hAnsi="Arial" w:cs="Arial"/>
          <w:sz w:val="20"/>
          <w:szCs w:val="20"/>
        </w:rPr>
      </w:pPr>
    </w:p>
    <w:p w14:paraId="5F134249" w14:textId="77777777" w:rsidR="00FF2FE0" w:rsidRPr="00C90597" w:rsidRDefault="00FF2FE0" w:rsidP="00D140C1">
      <w:pPr>
        <w:pStyle w:val="Naslov2"/>
        <w:numPr>
          <w:ilvl w:val="0"/>
          <w:numId w:val="0"/>
        </w:numPr>
        <w:spacing w:line="288" w:lineRule="auto"/>
        <w:rPr>
          <w:rFonts w:ascii="Arial" w:hAnsi="Arial"/>
          <w:i w:val="0"/>
          <w:iCs w:val="0"/>
          <w:sz w:val="20"/>
          <w:szCs w:val="20"/>
        </w:rPr>
      </w:pPr>
      <w:bookmarkStart w:id="17" w:name="_Toc195534605"/>
      <w:r w:rsidRPr="00C90597">
        <w:rPr>
          <w:rFonts w:ascii="Arial" w:hAnsi="Arial"/>
          <w:i w:val="0"/>
          <w:iCs w:val="0"/>
          <w:sz w:val="20"/>
          <w:szCs w:val="20"/>
        </w:rPr>
        <w:t>2.2</w:t>
      </w:r>
      <w:r w:rsidRPr="00C90597">
        <w:rPr>
          <w:rFonts w:ascii="Arial" w:hAnsi="Arial"/>
          <w:i w:val="0"/>
          <w:iCs w:val="0"/>
          <w:sz w:val="20"/>
          <w:szCs w:val="20"/>
        </w:rPr>
        <w:tab/>
        <w:t>POSLOVNI PROSTORI</w:t>
      </w:r>
      <w:bookmarkEnd w:id="17"/>
    </w:p>
    <w:p w14:paraId="0CC02DA5" w14:textId="77777777" w:rsidR="002071C3" w:rsidRPr="00C90597" w:rsidRDefault="002071C3" w:rsidP="00237525">
      <w:pPr>
        <w:autoSpaceDE w:val="0"/>
        <w:autoSpaceDN w:val="0"/>
        <w:adjustRightInd w:val="0"/>
        <w:spacing w:line="288" w:lineRule="auto"/>
        <w:rPr>
          <w:rFonts w:ascii="Arial" w:hAnsi="Arial" w:cs="Arial"/>
          <w:sz w:val="20"/>
          <w:szCs w:val="20"/>
        </w:rPr>
      </w:pPr>
    </w:p>
    <w:p w14:paraId="302AE2BB" w14:textId="30E9D0FD" w:rsidR="00237525" w:rsidRPr="00C90597" w:rsidRDefault="00256C72" w:rsidP="00237525">
      <w:pPr>
        <w:autoSpaceDE w:val="0"/>
        <w:autoSpaceDN w:val="0"/>
        <w:adjustRightInd w:val="0"/>
        <w:spacing w:line="288" w:lineRule="auto"/>
        <w:rPr>
          <w:rFonts w:ascii="Arial" w:hAnsi="Arial" w:cs="Arial"/>
          <w:sz w:val="20"/>
          <w:szCs w:val="20"/>
        </w:rPr>
      </w:pPr>
      <w:r w:rsidRPr="00C90597">
        <w:rPr>
          <w:rFonts w:ascii="Arial" w:hAnsi="Arial" w:cs="Arial"/>
          <w:sz w:val="20"/>
          <w:szCs w:val="20"/>
        </w:rPr>
        <w:t>IRSNVP</w:t>
      </w:r>
      <w:r w:rsidR="0025726E" w:rsidRPr="00C90597">
        <w:rPr>
          <w:rFonts w:ascii="Arial" w:hAnsi="Arial" w:cs="Arial"/>
          <w:sz w:val="20"/>
          <w:szCs w:val="20"/>
        </w:rPr>
        <w:t xml:space="preserve"> deluje v osmih </w:t>
      </w:r>
      <w:r w:rsidR="00D56015" w:rsidRPr="00C90597">
        <w:rPr>
          <w:rFonts w:ascii="Arial" w:hAnsi="Arial" w:cs="Arial"/>
          <w:sz w:val="20"/>
          <w:szCs w:val="20"/>
        </w:rPr>
        <w:t>OE</w:t>
      </w:r>
      <w:r w:rsidR="0025726E" w:rsidRPr="00C90597">
        <w:rPr>
          <w:rFonts w:ascii="Arial" w:hAnsi="Arial" w:cs="Arial"/>
          <w:sz w:val="20"/>
          <w:szCs w:val="20"/>
        </w:rPr>
        <w:t xml:space="preserve"> oziroma na skupno 18 lokacijah po vsej </w:t>
      </w:r>
      <w:r w:rsidR="00A0647B" w:rsidRPr="00C90597">
        <w:rPr>
          <w:rFonts w:ascii="Arial" w:hAnsi="Arial" w:cs="Arial"/>
          <w:sz w:val="20"/>
          <w:szCs w:val="20"/>
        </w:rPr>
        <w:t>RS</w:t>
      </w:r>
      <w:r w:rsidR="0025726E" w:rsidRPr="00C90597">
        <w:rPr>
          <w:rFonts w:ascii="Arial" w:hAnsi="Arial" w:cs="Arial"/>
          <w:sz w:val="20"/>
          <w:szCs w:val="20"/>
        </w:rPr>
        <w:t xml:space="preserve">. </w:t>
      </w:r>
      <w:r w:rsidR="00237525" w:rsidRPr="00C90597">
        <w:rPr>
          <w:rFonts w:ascii="Arial" w:hAnsi="Arial" w:cs="Arial"/>
          <w:sz w:val="20"/>
          <w:szCs w:val="20"/>
        </w:rPr>
        <w:t xml:space="preserve">Pri povečevanju števila zaposlenih v OE nimamo prostih delovnih mest v pisarnah, zato bo ob novih zaposlitvah treba zagotoviti tudi dodatne pisarniške prostore. To je odvisno od novih zaposlitev in premeščanja zaposlenih glede na kraj bivanja, kar jim je običajno omogočeno. Na sedežu inšpektorata smo zaposlili nekaj novih sodelavcev za splošne zadeve, zato bomo potrebovali dodatne </w:t>
      </w:r>
      <w:r w:rsidR="00AD0ECF">
        <w:rPr>
          <w:rFonts w:ascii="Arial" w:hAnsi="Arial" w:cs="Arial"/>
          <w:sz w:val="20"/>
          <w:szCs w:val="20"/>
        </w:rPr>
        <w:t>pisarne</w:t>
      </w:r>
      <w:r w:rsidR="00237525" w:rsidRPr="00C90597">
        <w:rPr>
          <w:rFonts w:ascii="Arial" w:hAnsi="Arial" w:cs="Arial"/>
          <w:sz w:val="20"/>
          <w:szCs w:val="20"/>
        </w:rPr>
        <w:t xml:space="preserve">. Dotrajano pisarniško pohištvo </w:t>
      </w:r>
      <w:r w:rsidR="00237525" w:rsidRPr="00C90597">
        <w:rPr>
          <w:rFonts w:ascii="Arial" w:hAnsi="Arial" w:cs="Arial"/>
          <w:sz w:val="20"/>
          <w:szCs w:val="20"/>
        </w:rPr>
        <w:lastRenderedPageBreak/>
        <w:t xml:space="preserve">nadomeščamo z lastnimi finančnimi sredstvi. </w:t>
      </w:r>
      <w:r w:rsidR="004D3C5B">
        <w:rPr>
          <w:rFonts w:ascii="Arial" w:hAnsi="Arial" w:cs="Arial"/>
          <w:sz w:val="20"/>
          <w:szCs w:val="20"/>
        </w:rPr>
        <w:t>Letos</w:t>
      </w:r>
      <w:r w:rsidR="00237525" w:rsidRPr="00C90597">
        <w:rPr>
          <w:rFonts w:ascii="Arial" w:hAnsi="Arial" w:cs="Arial"/>
          <w:sz w:val="20"/>
          <w:szCs w:val="20"/>
        </w:rPr>
        <w:t xml:space="preserve"> bomo zaposlili nekaj novih uslužbencev na </w:t>
      </w:r>
      <w:r w:rsidR="004D3C5B">
        <w:rPr>
          <w:rFonts w:ascii="Arial" w:hAnsi="Arial" w:cs="Arial"/>
          <w:sz w:val="20"/>
          <w:szCs w:val="20"/>
        </w:rPr>
        <w:t>obm</w:t>
      </w:r>
      <w:r w:rsidR="00237525" w:rsidRPr="00C90597">
        <w:rPr>
          <w:rFonts w:ascii="Arial" w:hAnsi="Arial" w:cs="Arial"/>
          <w:sz w:val="20"/>
          <w:szCs w:val="20"/>
        </w:rPr>
        <w:t xml:space="preserve">očju </w:t>
      </w:r>
      <w:r w:rsidR="00D56015" w:rsidRPr="00C90597">
        <w:rPr>
          <w:rFonts w:ascii="Arial" w:hAnsi="Arial" w:cs="Arial"/>
          <w:sz w:val="20"/>
          <w:szCs w:val="20"/>
        </w:rPr>
        <w:t>O</w:t>
      </w:r>
      <w:r w:rsidR="00237525" w:rsidRPr="00C90597">
        <w:rPr>
          <w:rFonts w:ascii="Arial" w:hAnsi="Arial" w:cs="Arial"/>
          <w:sz w:val="20"/>
          <w:szCs w:val="20"/>
        </w:rPr>
        <w:t>E Murska Sobota, za kar se</w:t>
      </w:r>
      <w:r w:rsidR="004D3C5B">
        <w:rPr>
          <w:rFonts w:ascii="Arial" w:hAnsi="Arial" w:cs="Arial"/>
          <w:sz w:val="20"/>
          <w:szCs w:val="20"/>
        </w:rPr>
        <w:t xml:space="preserve"> glede novih prostorov</w:t>
      </w:r>
      <w:r w:rsidR="00237525" w:rsidRPr="00C90597">
        <w:rPr>
          <w:rFonts w:ascii="Arial" w:hAnsi="Arial" w:cs="Arial"/>
          <w:sz w:val="20"/>
          <w:szCs w:val="20"/>
        </w:rPr>
        <w:t xml:space="preserve"> že dogovarjamo z MJU.</w:t>
      </w:r>
    </w:p>
    <w:p w14:paraId="2F314A92" w14:textId="2C0CFEEC" w:rsidR="00FF2FE0" w:rsidRPr="00C90597" w:rsidRDefault="00FF2FE0" w:rsidP="00D140C1">
      <w:pPr>
        <w:pStyle w:val="Naslov2"/>
        <w:numPr>
          <w:ilvl w:val="0"/>
          <w:numId w:val="0"/>
        </w:numPr>
        <w:spacing w:line="288" w:lineRule="auto"/>
        <w:rPr>
          <w:rFonts w:ascii="Arial" w:hAnsi="Arial"/>
          <w:i w:val="0"/>
          <w:iCs w:val="0"/>
          <w:sz w:val="20"/>
          <w:szCs w:val="20"/>
        </w:rPr>
      </w:pPr>
      <w:bookmarkStart w:id="18" w:name="_Toc195534606"/>
      <w:r w:rsidRPr="00C90597">
        <w:rPr>
          <w:rFonts w:ascii="Arial" w:hAnsi="Arial"/>
          <w:i w:val="0"/>
          <w:iCs w:val="0"/>
          <w:sz w:val="20"/>
          <w:szCs w:val="20"/>
        </w:rPr>
        <w:t>2.3</w:t>
      </w:r>
      <w:r w:rsidRPr="00C90597">
        <w:rPr>
          <w:rFonts w:ascii="Arial" w:hAnsi="Arial"/>
          <w:i w:val="0"/>
          <w:iCs w:val="0"/>
          <w:sz w:val="20"/>
          <w:szCs w:val="20"/>
        </w:rPr>
        <w:tab/>
        <w:t>TEHNIČNA OPREMELJENOST</w:t>
      </w:r>
      <w:r w:rsidR="007B226E" w:rsidRPr="00C90597">
        <w:rPr>
          <w:rFonts w:ascii="Arial" w:hAnsi="Arial"/>
          <w:i w:val="0"/>
          <w:iCs w:val="0"/>
          <w:sz w:val="20"/>
          <w:szCs w:val="20"/>
        </w:rPr>
        <w:t xml:space="preserve">, </w:t>
      </w:r>
      <w:r w:rsidRPr="00C90597">
        <w:rPr>
          <w:rFonts w:ascii="Arial" w:hAnsi="Arial"/>
          <w:i w:val="0"/>
          <w:iCs w:val="0"/>
          <w:sz w:val="20"/>
          <w:szCs w:val="20"/>
        </w:rPr>
        <w:t xml:space="preserve">PROGRAMSKA </w:t>
      </w:r>
      <w:r w:rsidR="006F50F5" w:rsidRPr="00C90597">
        <w:rPr>
          <w:rFonts w:ascii="Arial" w:hAnsi="Arial"/>
          <w:i w:val="0"/>
          <w:iCs w:val="0"/>
          <w:sz w:val="20"/>
          <w:szCs w:val="20"/>
        </w:rPr>
        <w:t>IN DELOVNA OPREMA</w:t>
      </w:r>
      <w:bookmarkEnd w:id="18"/>
    </w:p>
    <w:p w14:paraId="11069324" w14:textId="77777777" w:rsidR="00FF2FE0" w:rsidRPr="00C90597" w:rsidRDefault="00FF2FE0" w:rsidP="00D140C1">
      <w:pPr>
        <w:autoSpaceDE w:val="0"/>
        <w:autoSpaceDN w:val="0"/>
        <w:adjustRightInd w:val="0"/>
        <w:spacing w:line="288" w:lineRule="auto"/>
        <w:rPr>
          <w:rFonts w:ascii="Arial" w:hAnsi="Arial" w:cs="Arial"/>
          <w:sz w:val="20"/>
          <w:szCs w:val="20"/>
        </w:rPr>
      </w:pPr>
    </w:p>
    <w:p w14:paraId="22FD8D55" w14:textId="69E939F4" w:rsidR="00237525" w:rsidRPr="00C90597" w:rsidRDefault="00237525" w:rsidP="00237525">
      <w:pPr>
        <w:autoSpaceDE w:val="0"/>
        <w:autoSpaceDN w:val="0"/>
        <w:adjustRightInd w:val="0"/>
        <w:spacing w:line="288" w:lineRule="auto"/>
        <w:rPr>
          <w:rFonts w:ascii="Arial" w:hAnsi="Arial" w:cs="Arial"/>
          <w:sz w:val="20"/>
          <w:szCs w:val="20"/>
        </w:rPr>
      </w:pPr>
      <w:bookmarkStart w:id="19" w:name="_Hlk156474818"/>
      <w:bookmarkEnd w:id="14"/>
      <w:r w:rsidRPr="00C90597">
        <w:rPr>
          <w:rFonts w:ascii="Arial" w:hAnsi="Arial" w:cs="Arial"/>
          <w:sz w:val="20"/>
          <w:szCs w:val="20"/>
        </w:rPr>
        <w:t>V skladu z usmeritvijo države nam MDP zagotavlja osebn</w:t>
      </w:r>
      <w:r w:rsidR="004D3C5B">
        <w:rPr>
          <w:rFonts w:ascii="Arial" w:hAnsi="Arial" w:cs="Arial"/>
          <w:sz w:val="20"/>
          <w:szCs w:val="20"/>
        </w:rPr>
        <w:t>e</w:t>
      </w:r>
      <w:r w:rsidRPr="00C90597">
        <w:rPr>
          <w:rFonts w:ascii="Arial" w:hAnsi="Arial" w:cs="Arial"/>
          <w:sz w:val="20"/>
          <w:szCs w:val="20"/>
        </w:rPr>
        <w:t xml:space="preserve"> računalnik</w:t>
      </w:r>
      <w:r w:rsidR="004D3C5B">
        <w:rPr>
          <w:rFonts w:ascii="Arial" w:hAnsi="Arial" w:cs="Arial"/>
          <w:sz w:val="20"/>
          <w:szCs w:val="20"/>
        </w:rPr>
        <w:t>e</w:t>
      </w:r>
      <w:r w:rsidRPr="00C90597">
        <w:rPr>
          <w:rFonts w:ascii="Arial" w:hAnsi="Arial" w:cs="Arial"/>
          <w:sz w:val="20"/>
          <w:szCs w:val="20"/>
        </w:rPr>
        <w:t>, tiskalnik</w:t>
      </w:r>
      <w:r w:rsidR="004D3C5B">
        <w:rPr>
          <w:rFonts w:ascii="Arial" w:hAnsi="Arial" w:cs="Arial"/>
          <w:sz w:val="20"/>
          <w:szCs w:val="20"/>
        </w:rPr>
        <w:t>e</w:t>
      </w:r>
      <w:r w:rsidRPr="00C90597">
        <w:rPr>
          <w:rFonts w:ascii="Arial" w:hAnsi="Arial" w:cs="Arial"/>
          <w:sz w:val="20"/>
          <w:szCs w:val="20"/>
        </w:rPr>
        <w:t xml:space="preserve"> in strežnik</w:t>
      </w:r>
      <w:r w:rsidR="004D3C5B">
        <w:rPr>
          <w:rFonts w:ascii="Arial" w:hAnsi="Arial" w:cs="Arial"/>
          <w:sz w:val="20"/>
          <w:szCs w:val="20"/>
        </w:rPr>
        <w:t>e</w:t>
      </w:r>
      <w:r w:rsidRPr="00C90597">
        <w:rPr>
          <w:rFonts w:ascii="Arial" w:hAnsi="Arial" w:cs="Arial"/>
          <w:sz w:val="20"/>
          <w:szCs w:val="20"/>
        </w:rPr>
        <w:t xml:space="preserve">. </w:t>
      </w:r>
      <w:r w:rsidR="004D3C5B">
        <w:rPr>
          <w:rFonts w:ascii="Arial" w:hAnsi="Arial" w:cs="Arial"/>
          <w:sz w:val="20"/>
          <w:szCs w:val="20"/>
        </w:rPr>
        <w:t>Glede t</w:t>
      </w:r>
      <w:r w:rsidRPr="00C90597">
        <w:rPr>
          <w:rFonts w:ascii="Arial" w:hAnsi="Arial" w:cs="Arial"/>
          <w:sz w:val="20"/>
          <w:szCs w:val="20"/>
        </w:rPr>
        <w:t>ehničn</w:t>
      </w:r>
      <w:r w:rsidR="004D3C5B">
        <w:rPr>
          <w:rFonts w:ascii="Arial" w:hAnsi="Arial" w:cs="Arial"/>
          <w:sz w:val="20"/>
          <w:szCs w:val="20"/>
        </w:rPr>
        <w:t>e</w:t>
      </w:r>
      <w:r w:rsidRPr="00C90597">
        <w:rPr>
          <w:rFonts w:ascii="Arial" w:hAnsi="Arial" w:cs="Arial"/>
          <w:sz w:val="20"/>
          <w:szCs w:val="20"/>
        </w:rPr>
        <w:t xml:space="preserve"> oprem</w:t>
      </w:r>
      <w:r w:rsidR="004D3C5B">
        <w:rPr>
          <w:rFonts w:ascii="Arial" w:hAnsi="Arial" w:cs="Arial"/>
          <w:sz w:val="20"/>
          <w:szCs w:val="20"/>
        </w:rPr>
        <w:t>e</w:t>
      </w:r>
      <w:r w:rsidRPr="00C90597">
        <w:rPr>
          <w:rFonts w:ascii="Arial" w:hAnsi="Arial" w:cs="Arial"/>
          <w:sz w:val="20"/>
          <w:szCs w:val="20"/>
        </w:rPr>
        <w:t xml:space="preserve"> zaposlenih se je stanje izboljšalo, novo opremo dobimo v razumnih rokih. </w:t>
      </w:r>
    </w:p>
    <w:p w14:paraId="7423C048" w14:textId="77777777" w:rsidR="00237525" w:rsidRPr="00C90597" w:rsidRDefault="00237525" w:rsidP="00237525">
      <w:pPr>
        <w:autoSpaceDE w:val="0"/>
        <w:autoSpaceDN w:val="0"/>
        <w:adjustRightInd w:val="0"/>
        <w:spacing w:line="288" w:lineRule="auto"/>
        <w:rPr>
          <w:rFonts w:ascii="Arial" w:hAnsi="Arial" w:cs="Arial"/>
          <w:sz w:val="20"/>
          <w:szCs w:val="20"/>
        </w:rPr>
      </w:pPr>
    </w:p>
    <w:p w14:paraId="1A947229" w14:textId="5B356D08" w:rsidR="00237525" w:rsidRPr="00C90597" w:rsidRDefault="00237525" w:rsidP="00237525">
      <w:pPr>
        <w:autoSpaceDE w:val="0"/>
        <w:autoSpaceDN w:val="0"/>
        <w:adjustRightInd w:val="0"/>
        <w:spacing w:line="288" w:lineRule="auto"/>
        <w:rPr>
          <w:rFonts w:ascii="Arial" w:hAnsi="Arial" w:cs="Arial"/>
          <w:sz w:val="20"/>
          <w:szCs w:val="20"/>
        </w:rPr>
      </w:pPr>
      <w:r w:rsidRPr="00C90597">
        <w:rPr>
          <w:rFonts w:ascii="Arial" w:hAnsi="Arial" w:cs="Arial"/>
          <w:sz w:val="20"/>
          <w:szCs w:val="20"/>
        </w:rPr>
        <w:t>Tudi za letos načrtujemo zamenjavo dotrajanih stacionarnih računalnikov s prenosniki za inšpektorje, saj je zaradi nove zakonodaje nujna uporaba prenosnikov pri delu na terenu. Poleg tega čakamo na razdelitev 25 prenosnih tiskalnikov za lažje in hitrejše delo na terenu. Mogoče bomo v tem letu dobi</w:t>
      </w:r>
      <w:r w:rsidR="004D3C5B">
        <w:rPr>
          <w:rFonts w:ascii="Arial" w:hAnsi="Arial" w:cs="Arial"/>
          <w:sz w:val="20"/>
          <w:szCs w:val="20"/>
        </w:rPr>
        <w:t>li</w:t>
      </w:r>
      <w:r w:rsidRPr="00C90597">
        <w:rPr>
          <w:rFonts w:ascii="Arial" w:hAnsi="Arial" w:cs="Arial"/>
          <w:sz w:val="20"/>
          <w:szCs w:val="20"/>
        </w:rPr>
        <w:t xml:space="preserve"> prenosne tiskalnike še za </w:t>
      </w:r>
      <w:r w:rsidR="004D3C5B">
        <w:rPr>
          <w:rFonts w:ascii="Arial" w:hAnsi="Arial" w:cs="Arial"/>
          <w:sz w:val="20"/>
          <w:szCs w:val="20"/>
        </w:rPr>
        <w:t>druge</w:t>
      </w:r>
      <w:r w:rsidRPr="00C90597">
        <w:rPr>
          <w:rFonts w:ascii="Arial" w:hAnsi="Arial" w:cs="Arial"/>
          <w:sz w:val="20"/>
          <w:szCs w:val="20"/>
        </w:rPr>
        <w:t xml:space="preserve"> inšpektorje. </w:t>
      </w:r>
    </w:p>
    <w:p w14:paraId="4BEC46DE" w14:textId="77777777" w:rsidR="00237525" w:rsidRPr="00C90597" w:rsidRDefault="00237525" w:rsidP="00237525">
      <w:pPr>
        <w:autoSpaceDE w:val="0"/>
        <w:autoSpaceDN w:val="0"/>
        <w:adjustRightInd w:val="0"/>
        <w:spacing w:line="288" w:lineRule="auto"/>
        <w:rPr>
          <w:rFonts w:ascii="Arial" w:hAnsi="Arial" w:cs="Arial"/>
          <w:sz w:val="20"/>
          <w:szCs w:val="20"/>
        </w:rPr>
      </w:pPr>
    </w:p>
    <w:p w14:paraId="4267806D" w14:textId="6D9B8DDF" w:rsidR="00237525" w:rsidRPr="00C90597" w:rsidRDefault="00237525" w:rsidP="00237525">
      <w:pPr>
        <w:autoSpaceDE w:val="0"/>
        <w:autoSpaceDN w:val="0"/>
        <w:adjustRightInd w:val="0"/>
        <w:spacing w:line="288" w:lineRule="auto"/>
        <w:rPr>
          <w:rFonts w:ascii="Arial" w:hAnsi="Arial" w:cs="Arial"/>
          <w:sz w:val="20"/>
          <w:szCs w:val="20"/>
        </w:rPr>
      </w:pPr>
      <w:r w:rsidRPr="00C90597">
        <w:rPr>
          <w:rFonts w:ascii="Arial" w:hAnsi="Arial" w:cs="Arial"/>
          <w:sz w:val="20"/>
          <w:szCs w:val="20"/>
        </w:rPr>
        <w:t>Nujni strošek je tudi delovna oprema, saj morajo biti inšpektorji pri delu na terenu primerno oblečeni in obuti, ker delajo na nevarnih deloviščih</w:t>
      </w:r>
      <w:r w:rsidR="004D3C5B">
        <w:rPr>
          <w:rFonts w:ascii="Arial" w:hAnsi="Arial" w:cs="Arial"/>
          <w:sz w:val="20"/>
          <w:szCs w:val="20"/>
        </w:rPr>
        <w:t xml:space="preserve">, in sicer </w:t>
      </w:r>
      <w:r w:rsidRPr="00C90597">
        <w:rPr>
          <w:rFonts w:ascii="Arial" w:hAnsi="Arial" w:cs="Arial"/>
          <w:sz w:val="20"/>
          <w:szCs w:val="20"/>
        </w:rPr>
        <w:t xml:space="preserve">tako na gradbiščih kot </w:t>
      </w:r>
      <w:r w:rsidR="004D3C5B">
        <w:rPr>
          <w:rFonts w:ascii="Arial" w:hAnsi="Arial" w:cs="Arial"/>
          <w:sz w:val="20"/>
          <w:szCs w:val="20"/>
        </w:rPr>
        <w:t xml:space="preserve">tudi </w:t>
      </w:r>
      <w:r w:rsidRPr="00C90597">
        <w:rPr>
          <w:rFonts w:ascii="Arial" w:hAnsi="Arial" w:cs="Arial"/>
          <w:sz w:val="20"/>
          <w:szCs w:val="20"/>
        </w:rPr>
        <w:t xml:space="preserve">v naravi. </w:t>
      </w:r>
      <w:r w:rsidR="004D3C5B">
        <w:rPr>
          <w:rFonts w:ascii="Arial" w:hAnsi="Arial" w:cs="Arial"/>
          <w:sz w:val="20"/>
          <w:szCs w:val="20"/>
        </w:rPr>
        <w:t>Letos</w:t>
      </w:r>
      <w:r w:rsidRPr="00C90597">
        <w:rPr>
          <w:rFonts w:ascii="Arial" w:hAnsi="Arial" w:cs="Arial"/>
          <w:sz w:val="20"/>
          <w:szCs w:val="20"/>
        </w:rPr>
        <w:t xml:space="preserve"> bo treb</w:t>
      </w:r>
      <w:r w:rsidR="004D3C5B">
        <w:rPr>
          <w:rFonts w:ascii="Arial" w:hAnsi="Arial" w:cs="Arial"/>
          <w:sz w:val="20"/>
          <w:szCs w:val="20"/>
        </w:rPr>
        <w:t>a pridobiti opremo za</w:t>
      </w:r>
      <w:r w:rsidRPr="00C90597">
        <w:rPr>
          <w:rFonts w:ascii="Arial" w:hAnsi="Arial" w:cs="Arial"/>
          <w:sz w:val="20"/>
          <w:szCs w:val="20"/>
        </w:rPr>
        <w:t xml:space="preserve"> novo zaposlene in </w:t>
      </w:r>
      <w:r w:rsidR="004D3C5B">
        <w:rPr>
          <w:rFonts w:ascii="Arial" w:hAnsi="Arial" w:cs="Arial"/>
          <w:sz w:val="20"/>
          <w:szCs w:val="20"/>
        </w:rPr>
        <w:t>nadomestiti</w:t>
      </w:r>
      <w:r w:rsidRPr="00C90597">
        <w:rPr>
          <w:rFonts w:ascii="Arial" w:hAnsi="Arial" w:cs="Arial"/>
          <w:sz w:val="20"/>
          <w:szCs w:val="20"/>
        </w:rPr>
        <w:t xml:space="preserve"> dotrajane obleke in obutev.</w:t>
      </w:r>
    </w:p>
    <w:p w14:paraId="66D02657" w14:textId="77777777" w:rsidR="00C71417" w:rsidRPr="00C90597" w:rsidRDefault="00C71417" w:rsidP="004A1A65">
      <w:pPr>
        <w:spacing w:after="160" w:line="288" w:lineRule="auto"/>
        <w:rPr>
          <w:rFonts w:ascii="Arial" w:hAnsi="Arial" w:cs="Arial"/>
          <w:sz w:val="20"/>
          <w:szCs w:val="20"/>
        </w:rPr>
      </w:pPr>
    </w:p>
    <w:p w14:paraId="5D072060" w14:textId="39C2EF56" w:rsidR="007A5AE3" w:rsidRPr="00C90597" w:rsidRDefault="007A5AE3" w:rsidP="007A5AE3">
      <w:pPr>
        <w:pStyle w:val="Naslov1"/>
        <w:spacing w:line="288" w:lineRule="auto"/>
        <w:rPr>
          <w:sz w:val="20"/>
          <w:szCs w:val="20"/>
        </w:rPr>
      </w:pPr>
      <w:bookmarkStart w:id="20" w:name="_Toc195534607"/>
      <w:r w:rsidRPr="00C90597">
        <w:rPr>
          <w:sz w:val="20"/>
          <w:szCs w:val="20"/>
        </w:rPr>
        <w:t>SEKTOR ZA SISTEM IN PODPORO INŠPEKCIJAM</w:t>
      </w:r>
      <w:bookmarkEnd w:id="20"/>
      <w:r w:rsidRPr="00C90597">
        <w:rPr>
          <w:sz w:val="20"/>
          <w:szCs w:val="20"/>
        </w:rPr>
        <w:t xml:space="preserve"> </w:t>
      </w:r>
    </w:p>
    <w:p w14:paraId="5A5313F7" w14:textId="1FCB79BE" w:rsidR="007A5AE3" w:rsidRPr="00C90597" w:rsidRDefault="007A5AE3" w:rsidP="00C71417">
      <w:pPr>
        <w:autoSpaceDE w:val="0"/>
        <w:autoSpaceDN w:val="0"/>
        <w:adjustRightInd w:val="0"/>
        <w:spacing w:line="288" w:lineRule="auto"/>
        <w:rPr>
          <w:rFonts w:ascii="Arial" w:eastAsiaTheme="minorHAnsi" w:hAnsi="Arial" w:cs="Arial"/>
          <w:color w:val="000000"/>
          <w:sz w:val="20"/>
          <w:szCs w:val="20"/>
          <w:lang w:eastAsia="en-US"/>
        </w:rPr>
      </w:pPr>
    </w:p>
    <w:p w14:paraId="7571D7E1" w14:textId="6D88F157" w:rsidR="007A5AE3" w:rsidRPr="00C90597" w:rsidRDefault="007A5AE3" w:rsidP="00C71417">
      <w:pPr>
        <w:autoSpaceDE w:val="0"/>
        <w:autoSpaceDN w:val="0"/>
        <w:adjustRightInd w:val="0"/>
        <w:spacing w:line="288" w:lineRule="auto"/>
        <w:rPr>
          <w:rFonts w:ascii="Arial" w:hAnsi="Arial" w:cs="Arial"/>
          <w:sz w:val="20"/>
          <w:szCs w:val="20"/>
        </w:rPr>
      </w:pPr>
      <w:bookmarkStart w:id="21" w:name="_Hlk157663952"/>
      <w:r w:rsidRPr="00C90597">
        <w:rPr>
          <w:rFonts w:ascii="Arial" w:eastAsiaTheme="minorHAnsi" w:hAnsi="Arial" w:cs="Arial"/>
          <w:color w:val="000000"/>
          <w:sz w:val="20"/>
          <w:szCs w:val="20"/>
          <w:lang w:eastAsia="en-US"/>
        </w:rPr>
        <w:t xml:space="preserve">V delovno področje </w:t>
      </w:r>
      <w:r w:rsidR="00D56015" w:rsidRPr="00C90597">
        <w:rPr>
          <w:rFonts w:ascii="Arial" w:eastAsiaTheme="minorHAnsi" w:hAnsi="Arial" w:cs="Arial"/>
          <w:color w:val="000000"/>
          <w:sz w:val="20"/>
          <w:szCs w:val="20"/>
          <w:lang w:eastAsia="en-US"/>
        </w:rPr>
        <w:t>SSPI</w:t>
      </w:r>
      <w:r w:rsidRPr="00C90597">
        <w:rPr>
          <w:rFonts w:ascii="Arial" w:eastAsiaTheme="minorHAnsi" w:hAnsi="Arial" w:cs="Arial"/>
          <w:color w:val="000000"/>
          <w:sz w:val="20"/>
          <w:szCs w:val="20"/>
          <w:lang w:eastAsia="en-US"/>
        </w:rPr>
        <w:t xml:space="preserve"> s</w:t>
      </w:r>
      <w:r w:rsidR="00824F6F" w:rsidRPr="00C90597">
        <w:rPr>
          <w:rFonts w:ascii="Arial" w:eastAsiaTheme="minorHAnsi" w:hAnsi="Arial" w:cs="Arial"/>
          <w:color w:val="000000"/>
          <w:sz w:val="20"/>
          <w:szCs w:val="20"/>
          <w:lang w:eastAsia="en-US"/>
        </w:rPr>
        <w:t>pa</w:t>
      </w:r>
      <w:r w:rsidRPr="00C90597">
        <w:rPr>
          <w:rFonts w:ascii="Arial" w:eastAsiaTheme="minorHAnsi" w:hAnsi="Arial" w:cs="Arial"/>
          <w:color w:val="000000"/>
          <w:sz w:val="20"/>
          <w:szCs w:val="20"/>
          <w:lang w:eastAsia="en-US"/>
        </w:rPr>
        <w:t>d</w:t>
      </w:r>
      <w:r w:rsidR="00824F6F" w:rsidRPr="00C90597">
        <w:rPr>
          <w:rFonts w:ascii="Arial" w:eastAsiaTheme="minorHAnsi" w:hAnsi="Arial" w:cs="Arial"/>
          <w:color w:val="000000"/>
          <w:sz w:val="20"/>
          <w:szCs w:val="20"/>
          <w:lang w:eastAsia="en-US"/>
        </w:rPr>
        <w:t>a</w:t>
      </w:r>
      <w:r w:rsidRPr="00C90597">
        <w:rPr>
          <w:rFonts w:ascii="Arial" w:eastAsiaTheme="minorHAnsi" w:hAnsi="Arial" w:cs="Arial"/>
          <w:color w:val="000000"/>
          <w:sz w:val="20"/>
          <w:szCs w:val="20"/>
          <w:lang w:eastAsia="en-US"/>
        </w:rPr>
        <w:t>jo spremljajoče naloge za delovanj</w:t>
      </w:r>
      <w:r w:rsidR="004D3C5B">
        <w:rPr>
          <w:rFonts w:ascii="Arial" w:eastAsiaTheme="minorHAnsi" w:hAnsi="Arial" w:cs="Arial"/>
          <w:color w:val="000000"/>
          <w:sz w:val="20"/>
          <w:szCs w:val="20"/>
          <w:lang w:eastAsia="en-US"/>
        </w:rPr>
        <w:t>e</w:t>
      </w:r>
      <w:r w:rsidRPr="00C90597">
        <w:rPr>
          <w:rFonts w:ascii="Arial" w:eastAsiaTheme="minorHAnsi" w:hAnsi="Arial" w:cs="Arial"/>
          <w:color w:val="000000"/>
          <w:sz w:val="20"/>
          <w:szCs w:val="20"/>
          <w:lang w:eastAsia="en-US"/>
        </w:rPr>
        <w:t xml:space="preserve"> inšpekcij, načrtovanj</w:t>
      </w:r>
      <w:r w:rsidR="004D3C5B">
        <w:rPr>
          <w:rFonts w:ascii="Arial" w:eastAsiaTheme="minorHAnsi" w:hAnsi="Arial" w:cs="Arial"/>
          <w:color w:val="000000"/>
          <w:sz w:val="20"/>
          <w:szCs w:val="20"/>
          <w:lang w:eastAsia="en-US"/>
        </w:rPr>
        <w:t>e</w:t>
      </w:r>
      <w:r w:rsidRPr="00C90597">
        <w:rPr>
          <w:rFonts w:ascii="Arial" w:eastAsiaTheme="minorHAnsi" w:hAnsi="Arial" w:cs="Arial"/>
          <w:color w:val="000000"/>
          <w:sz w:val="20"/>
          <w:szCs w:val="20"/>
          <w:lang w:eastAsia="en-US"/>
        </w:rPr>
        <w:t xml:space="preserve"> </w:t>
      </w:r>
      <w:r w:rsidR="004D3C5B">
        <w:rPr>
          <w:rFonts w:ascii="Arial" w:eastAsiaTheme="minorHAnsi" w:hAnsi="Arial" w:cs="Arial"/>
          <w:color w:val="000000"/>
          <w:sz w:val="20"/>
          <w:szCs w:val="20"/>
          <w:lang w:eastAsia="en-US"/>
        </w:rPr>
        <w:t>in</w:t>
      </w:r>
      <w:r w:rsidRPr="00C90597">
        <w:rPr>
          <w:rFonts w:ascii="Arial" w:eastAsiaTheme="minorHAnsi" w:hAnsi="Arial" w:cs="Arial"/>
          <w:color w:val="000000"/>
          <w:sz w:val="20"/>
          <w:szCs w:val="20"/>
          <w:lang w:eastAsia="en-US"/>
        </w:rPr>
        <w:t xml:space="preserve"> spremljanja izvedenih nalog na področju inšpekcij, </w:t>
      </w:r>
      <w:r w:rsidR="004D3C5B">
        <w:rPr>
          <w:rFonts w:ascii="Arial" w:eastAsiaTheme="minorHAnsi" w:hAnsi="Arial" w:cs="Arial"/>
          <w:color w:val="000000"/>
          <w:sz w:val="20"/>
          <w:szCs w:val="20"/>
          <w:lang w:eastAsia="en-US"/>
        </w:rPr>
        <w:t>priprava</w:t>
      </w:r>
      <w:r w:rsidR="00AA7D6F" w:rsidRPr="00C90597">
        <w:rPr>
          <w:rFonts w:ascii="Arial" w:eastAsiaTheme="minorHAnsi" w:hAnsi="Arial" w:cs="Arial"/>
          <w:color w:val="000000"/>
          <w:sz w:val="20"/>
          <w:szCs w:val="20"/>
          <w:lang w:eastAsia="en-US"/>
        </w:rPr>
        <w:t xml:space="preserve"> </w:t>
      </w:r>
      <w:r w:rsidRPr="00C90597">
        <w:rPr>
          <w:rFonts w:ascii="Arial" w:eastAsiaTheme="minorHAnsi" w:hAnsi="Arial" w:cs="Arial"/>
          <w:color w:val="000000"/>
          <w:sz w:val="20"/>
          <w:szCs w:val="20"/>
          <w:lang w:eastAsia="en-US"/>
        </w:rPr>
        <w:t xml:space="preserve">analiz in poročil s področja dela inšpekcij, nudenje strokovne pomoči inšpektorjem na področju inšpekcijskega nadzora in </w:t>
      </w:r>
      <w:proofErr w:type="spellStart"/>
      <w:r w:rsidRPr="00C90597">
        <w:rPr>
          <w:rFonts w:ascii="Arial" w:eastAsiaTheme="minorHAnsi" w:hAnsi="Arial" w:cs="Arial"/>
          <w:color w:val="000000"/>
          <w:sz w:val="20"/>
          <w:szCs w:val="20"/>
          <w:lang w:eastAsia="en-US"/>
        </w:rPr>
        <w:t>prekrškovnih</w:t>
      </w:r>
      <w:proofErr w:type="spellEnd"/>
      <w:r w:rsidRPr="00C90597">
        <w:rPr>
          <w:rFonts w:ascii="Arial" w:eastAsiaTheme="minorHAnsi" w:hAnsi="Arial" w:cs="Arial"/>
          <w:color w:val="000000"/>
          <w:sz w:val="20"/>
          <w:szCs w:val="20"/>
          <w:lang w:eastAsia="en-US"/>
        </w:rPr>
        <w:t xml:space="preserve"> postopkov, priprava delovnih navodil, usmeritev ter pravilnikov za izvajanje inšpekcijskega nadzora, nudenje podpore in </w:t>
      </w:r>
      <w:r w:rsidR="004D3C5B">
        <w:rPr>
          <w:rFonts w:ascii="Arial" w:eastAsiaTheme="minorHAnsi" w:hAnsi="Arial" w:cs="Arial"/>
          <w:color w:val="000000"/>
          <w:sz w:val="20"/>
          <w:szCs w:val="20"/>
          <w:lang w:eastAsia="en-US"/>
        </w:rPr>
        <w:t>delo</w:t>
      </w:r>
      <w:r w:rsidRPr="00C90597">
        <w:rPr>
          <w:rFonts w:ascii="Arial" w:eastAsiaTheme="minorHAnsi" w:hAnsi="Arial" w:cs="Arial"/>
          <w:color w:val="000000"/>
          <w:sz w:val="20"/>
          <w:szCs w:val="20"/>
          <w:lang w:eastAsia="en-US"/>
        </w:rPr>
        <w:t xml:space="preserve"> na področju stikov z javnostjo ter priprava različnih poročil in navodil s področja dela organa. </w:t>
      </w:r>
      <w:r w:rsidR="00D56015" w:rsidRPr="00C90597">
        <w:rPr>
          <w:rFonts w:ascii="Arial" w:eastAsiaTheme="minorHAnsi" w:hAnsi="Arial" w:cs="Arial"/>
          <w:color w:val="000000"/>
          <w:sz w:val="20"/>
          <w:szCs w:val="20"/>
          <w:lang w:eastAsia="en-US"/>
        </w:rPr>
        <w:t>SSPI</w:t>
      </w:r>
      <w:r w:rsidRPr="00C90597">
        <w:rPr>
          <w:rFonts w:ascii="Arial" w:eastAsiaTheme="minorHAnsi" w:hAnsi="Arial" w:cs="Arial"/>
          <w:color w:val="000000"/>
          <w:sz w:val="20"/>
          <w:szCs w:val="20"/>
          <w:lang w:eastAsia="en-US"/>
        </w:rPr>
        <w:t xml:space="preserve"> vodi vodja sektorja</w:t>
      </w:r>
      <w:r w:rsidR="00A45E16" w:rsidRPr="00C90597">
        <w:rPr>
          <w:rFonts w:ascii="Arial" w:eastAsiaTheme="minorHAnsi" w:hAnsi="Arial" w:cs="Arial"/>
          <w:color w:val="000000"/>
          <w:sz w:val="20"/>
          <w:szCs w:val="20"/>
          <w:lang w:eastAsia="en-US"/>
        </w:rPr>
        <w:t>.</w:t>
      </w:r>
    </w:p>
    <w:bookmarkEnd w:id="21"/>
    <w:p w14:paraId="63969ECB" w14:textId="01C2A08E" w:rsidR="002222B9" w:rsidRPr="00C90597" w:rsidRDefault="002222B9">
      <w:pPr>
        <w:spacing w:after="160" w:line="259" w:lineRule="auto"/>
        <w:jc w:val="left"/>
        <w:rPr>
          <w:rFonts w:ascii="Arial" w:hAnsi="Arial" w:cs="Arial"/>
          <w:sz w:val="20"/>
          <w:szCs w:val="20"/>
        </w:rPr>
      </w:pPr>
    </w:p>
    <w:p w14:paraId="3250AD5D" w14:textId="541F1821" w:rsidR="00D707AC" w:rsidRPr="00C90597" w:rsidRDefault="00D707AC" w:rsidP="00D140C1">
      <w:pPr>
        <w:pStyle w:val="Naslov1"/>
        <w:spacing w:line="288" w:lineRule="auto"/>
        <w:rPr>
          <w:sz w:val="20"/>
          <w:szCs w:val="20"/>
        </w:rPr>
      </w:pPr>
      <w:bookmarkStart w:id="22" w:name="_Toc441233389"/>
      <w:bookmarkStart w:id="23" w:name="_Toc195534608"/>
      <w:bookmarkEnd w:id="5"/>
      <w:bookmarkEnd w:id="6"/>
      <w:bookmarkEnd w:id="11"/>
      <w:r w:rsidRPr="00C90597">
        <w:rPr>
          <w:sz w:val="20"/>
          <w:szCs w:val="20"/>
        </w:rPr>
        <w:t>GRADBENA</w:t>
      </w:r>
      <w:r w:rsidR="00FA6EA5" w:rsidRPr="00C90597">
        <w:rPr>
          <w:sz w:val="20"/>
          <w:szCs w:val="20"/>
        </w:rPr>
        <w:t xml:space="preserve"> IN </w:t>
      </w:r>
      <w:r w:rsidRPr="00C90597">
        <w:rPr>
          <w:sz w:val="20"/>
          <w:szCs w:val="20"/>
        </w:rPr>
        <w:t>GEODETSKA INŠPEKCIJA</w:t>
      </w:r>
      <w:bookmarkEnd w:id="22"/>
      <w:bookmarkEnd w:id="23"/>
    </w:p>
    <w:p w14:paraId="5C179C54" w14:textId="77777777" w:rsidR="00D707AC" w:rsidRPr="00C90597" w:rsidRDefault="00D707AC" w:rsidP="00D140C1">
      <w:pPr>
        <w:spacing w:line="288" w:lineRule="auto"/>
        <w:rPr>
          <w:rFonts w:ascii="Arial" w:hAnsi="Arial" w:cs="Arial"/>
          <w:sz w:val="20"/>
          <w:szCs w:val="20"/>
        </w:rPr>
      </w:pPr>
    </w:p>
    <w:p w14:paraId="4E3E6B95" w14:textId="6D5706F4" w:rsidR="00CC3B06" w:rsidRPr="00C90597" w:rsidRDefault="00854F7D" w:rsidP="00D140C1">
      <w:pPr>
        <w:spacing w:line="288" w:lineRule="auto"/>
        <w:rPr>
          <w:rFonts w:ascii="Arial" w:hAnsi="Arial" w:cs="Arial"/>
          <w:sz w:val="20"/>
          <w:szCs w:val="20"/>
        </w:rPr>
      </w:pPr>
      <w:r w:rsidRPr="00C90597">
        <w:rPr>
          <w:rFonts w:ascii="Arial" w:hAnsi="Arial" w:cs="Arial"/>
          <w:sz w:val="20"/>
          <w:szCs w:val="20"/>
        </w:rPr>
        <w:t>G</w:t>
      </w:r>
      <w:r w:rsidR="00FA6EA5" w:rsidRPr="00C90597">
        <w:rPr>
          <w:rFonts w:ascii="Arial" w:hAnsi="Arial" w:cs="Arial"/>
          <w:sz w:val="20"/>
          <w:szCs w:val="20"/>
        </w:rPr>
        <w:t>G</w:t>
      </w:r>
      <w:r w:rsidRPr="00C90597">
        <w:rPr>
          <w:rFonts w:ascii="Arial" w:hAnsi="Arial" w:cs="Arial"/>
          <w:sz w:val="20"/>
          <w:szCs w:val="20"/>
        </w:rPr>
        <w:t>I</w:t>
      </w:r>
      <w:r w:rsidR="004D3C5B">
        <w:rPr>
          <w:rFonts w:ascii="Arial" w:hAnsi="Arial" w:cs="Arial"/>
          <w:sz w:val="20"/>
          <w:szCs w:val="20"/>
        </w:rPr>
        <w:t xml:space="preserve"> </w:t>
      </w:r>
      <w:r w:rsidR="00D707AC" w:rsidRPr="00C90597">
        <w:rPr>
          <w:rFonts w:ascii="Arial" w:hAnsi="Arial" w:cs="Arial"/>
          <w:sz w:val="20"/>
          <w:szCs w:val="20"/>
        </w:rPr>
        <w:t>deluje v okviru IRS</w:t>
      </w:r>
      <w:r w:rsidR="00FA6EA5" w:rsidRPr="00C90597">
        <w:rPr>
          <w:rFonts w:ascii="Arial" w:hAnsi="Arial" w:cs="Arial"/>
          <w:sz w:val="20"/>
          <w:szCs w:val="20"/>
        </w:rPr>
        <w:t>NVP</w:t>
      </w:r>
      <w:r w:rsidR="004D3C5B">
        <w:rPr>
          <w:rFonts w:ascii="Arial" w:hAnsi="Arial" w:cs="Arial"/>
          <w:sz w:val="20"/>
          <w:szCs w:val="20"/>
        </w:rPr>
        <w:t xml:space="preserve"> in</w:t>
      </w:r>
      <w:r w:rsidR="005C7C99" w:rsidRPr="00C90597">
        <w:rPr>
          <w:rFonts w:ascii="Arial" w:hAnsi="Arial" w:cs="Arial"/>
          <w:sz w:val="20"/>
          <w:szCs w:val="20"/>
        </w:rPr>
        <w:t xml:space="preserve"> </w:t>
      </w:r>
      <w:r w:rsidR="00D707AC" w:rsidRPr="00C90597">
        <w:rPr>
          <w:rFonts w:ascii="Arial" w:hAnsi="Arial" w:cs="Arial"/>
          <w:sz w:val="20"/>
          <w:szCs w:val="20"/>
        </w:rPr>
        <w:t>nadzoruje izvajanje predpisov s področja prostora in graditve</w:t>
      </w:r>
      <w:r w:rsidR="0056587D" w:rsidRPr="00C90597">
        <w:rPr>
          <w:rFonts w:ascii="Arial" w:hAnsi="Arial" w:cs="Arial"/>
          <w:sz w:val="20"/>
          <w:szCs w:val="20"/>
        </w:rPr>
        <w:t xml:space="preserve"> ter </w:t>
      </w:r>
      <w:r w:rsidR="00D707AC" w:rsidRPr="00C90597">
        <w:rPr>
          <w:rFonts w:ascii="Arial" w:hAnsi="Arial" w:cs="Arial"/>
          <w:sz w:val="20"/>
          <w:szCs w:val="20"/>
        </w:rPr>
        <w:t xml:space="preserve">geodetske dejavnosti. Da bo tudi leta </w:t>
      </w:r>
      <w:r w:rsidR="00607585" w:rsidRPr="00C90597">
        <w:rPr>
          <w:rFonts w:ascii="Arial" w:hAnsi="Arial" w:cs="Arial"/>
          <w:sz w:val="20"/>
          <w:szCs w:val="20"/>
        </w:rPr>
        <w:t>2025</w:t>
      </w:r>
      <w:r w:rsidR="00D707AC" w:rsidRPr="00C90597">
        <w:rPr>
          <w:rFonts w:ascii="Arial" w:hAnsi="Arial" w:cs="Arial"/>
          <w:sz w:val="20"/>
          <w:szCs w:val="20"/>
        </w:rPr>
        <w:t xml:space="preserve"> nadzor nad izvajanjem predpisov čim učinkovit</w:t>
      </w:r>
      <w:r w:rsidR="004D3C5B">
        <w:rPr>
          <w:rFonts w:ascii="Arial" w:hAnsi="Arial" w:cs="Arial"/>
          <w:sz w:val="20"/>
          <w:szCs w:val="20"/>
        </w:rPr>
        <w:t>ejši</w:t>
      </w:r>
      <w:r w:rsidR="00D707AC" w:rsidRPr="00C90597">
        <w:rPr>
          <w:rFonts w:ascii="Arial" w:hAnsi="Arial" w:cs="Arial"/>
          <w:sz w:val="20"/>
          <w:szCs w:val="20"/>
        </w:rPr>
        <w:t xml:space="preserve"> in ciljno usmerjen glede na prednostne naloge dela, je oblikovan načrt dela te inšpekcije za to leto, upoštevajoč tudi strateške usmeritve in prednostne naloge za leto </w:t>
      </w:r>
      <w:r w:rsidR="00607585" w:rsidRPr="00C90597">
        <w:rPr>
          <w:rFonts w:ascii="Arial" w:hAnsi="Arial" w:cs="Arial"/>
          <w:sz w:val="20"/>
          <w:szCs w:val="20"/>
        </w:rPr>
        <w:t>2025</w:t>
      </w:r>
      <w:r w:rsidR="00D707AC" w:rsidRPr="00C90597">
        <w:rPr>
          <w:rFonts w:ascii="Arial" w:hAnsi="Arial" w:cs="Arial"/>
          <w:sz w:val="20"/>
          <w:szCs w:val="20"/>
        </w:rPr>
        <w:t xml:space="preserve">. </w:t>
      </w:r>
      <w:r w:rsidR="00CC3B06" w:rsidRPr="00C90597">
        <w:rPr>
          <w:rFonts w:ascii="Arial" w:hAnsi="Arial" w:cs="Arial"/>
          <w:sz w:val="20"/>
          <w:szCs w:val="20"/>
        </w:rPr>
        <w:t xml:space="preserve">Načrt nadzora je pripravljen glede na prednostne naloge in cilje dela ob upoštevanju dosedanjih izkušenj </w:t>
      </w:r>
      <w:r w:rsidR="005E10D6" w:rsidRPr="00C90597">
        <w:rPr>
          <w:rFonts w:ascii="Arial" w:hAnsi="Arial" w:cs="Arial"/>
          <w:sz w:val="20"/>
          <w:szCs w:val="20"/>
        </w:rPr>
        <w:t xml:space="preserve">ter </w:t>
      </w:r>
      <w:r w:rsidR="00CC3B06" w:rsidRPr="00C90597">
        <w:rPr>
          <w:rFonts w:ascii="Arial" w:hAnsi="Arial" w:cs="Arial"/>
          <w:sz w:val="20"/>
          <w:szCs w:val="20"/>
        </w:rPr>
        <w:t>pri nadzoru pridobljenih podatkov. Na delo inšpektorjev</w:t>
      </w:r>
      <w:r w:rsidR="004D3C5B">
        <w:rPr>
          <w:rFonts w:ascii="Arial" w:hAnsi="Arial" w:cs="Arial"/>
          <w:sz w:val="20"/>
          <w:szCs w:val="20"/>
        </w:rPr>
        <w:t xml:space="preserve"> </w:t>
      </w:r>
      <w:r w:rsidR="00CC3B06" w:rsidRPr="00C90597">
        <w:rPr>
          <w:rFonts w:ascii="Arial" w:hAnsi="Arial" w:cs="Arial"/>
          <w:sz w:val="20"/>
          <w:szCs w:val="20"/>
        </w:rPr>
        <w:t>vpliv</w:t>
      </w:r>
      <w:r w:rsidR="004D3C5B">
        <w:rPr>
          <w:rFonts w:ascii="Arial" w:hAnsi="Arial" w:cs="Arial"/>
          <w:sz w:val="20"/>
          <w:szCs w:val="20"/>
        </w:rPr>
        <w:t>ajo</w:t>
      </w:r>
      <w:r w:rsidR="00CC3B06" w:rsidRPr="00C90597">
        <w:rPr>
          <w:rFonts w:ascii="Arial" w:hAnsi="Arial" w:cs="Arial"/>
          <w:sz w:val="20"/>
          <w:szCs w:val="20"/>
        </w:rPr>
        <w:t xml:space="preserve"> tudi zunanji dejavniki (predvsem prijave, trendi v gradbeništvu in gradnji ter na trgu, spremembe zakonodaje</w:t>
      </w:r>
      <w:r w:rsidR="0056587D" w:rsidRPr="00C90597">
        <w:rPr>
          <w:rFonts w:ascii="Arial" w:hAnsi="Arial" w:cs="Arial"/>
          <w:sz w:val="20"/>
          <w:szCs w:val="20"/>
        </w:rPr>
        <w:t xml:space="preserve"> </w:t>
      </w:r>
      <w:r w:rsidR="00CC3B06" w:rsidRPr="00C90597">
        <w:rPr>
          <w:rFonts w:ascii="Arial" w:hAnsi="Arial" w:cs="Arial"/>
          <w:sz w:val="20"/>
          <w:szCs w:val="20"/>
        </w:rPr>
        <w:t>i</w:t>
      </w:r>
      <w:r w:rsidR="009044B7" w:rsidRPr="00C90597">
        <w:rPr>
          <w:rFonts w:ascii="Arial" w:hAnsi="Arial" w:cs="Arial"/>
          <w:sz w:val="20"/>
          <w:szCs w:val="20"/>
        </w:rPr>
        <w:t xml:space="preserve">n </w:t>
      </w:r>
      <w:r w:rsidR="00CC3B06" w:rsidRPr="00C90597">
        <w:rPr>
          <w:rFonts w:ascii="Arial" w:hAnsi="Arial" w:cs="Arial"/>
          <w:sz w:val="20"/>
          <w:szCs w:val="20"/>
        </w:rPr>
        <w:t>p</w:t>
      </w:r>
      <w:r w:rsidR="009044B7" w:rsidRPr="00C90597">
        <w:rPr>
          <w:rFonts w:ascii="Arial" w:hAnsi="Arial" w:cs="Arial"/>
          <w:sz w:val="20"/>
          <w:szCs w:val="20"/>
        </w:rPr>
        <w:t>odobno</w:t>
      </w:r>
      <w:r w:rsidR="00CC3B06" w:rsidRPr="00C90597">
        <w:rPr>
          <w:rFonts w:ascii="Arial" w:hAnsi="Arial" w:cs="Arial"/>
          <w:sz w:val="20"/>
          <w:szCs w:val="20"/>
        </w:rPr>
        <w:t>).</w:t>
      </w:r>
    </w:p>
    <w:p w14:paraId="72533BBC" w14:textId="4BB21429" w:rsidR="00CC3B06" w:rsidRPr="00C90597" w:rsidRDefault="00CC3B06" w:rsidP="00D140C1">
      <w:pPr>
        <w:spacing w:line="288" w:lineRule="auto"/>
        <w:rPr>
          <w:rFonts w:ascii="Arial" w:hAnsi="Arial" w:cs="Arial"/>
          <w:sz w:val="20"/>
          <w:szCs w:val="20"/>
        </w:rPr>
      </w:pPr>
    </w:p>
    <w:p w14:paraId="251B39D7" w14:textId="3CC946BC" w:rsidR="001C4E25" w:rsidRPr="00C90597" w:rsidRDefault="001C4E25" w:rsidP="001C4E25">
      <w:pPr>
        <w:spacing w:line="288" w:lineRule="auto"/>
        <w:rPr>
          <w:rFonts w:ascii="Arial" w:hAnsi="Arial" w:cs="Arial"/>
          <w:sz w:val="20"/>
          <w:szCs w:val="20"/>
        </w:rPr>
      </w:pPr>
      <w:r w:rsidRPr="00C90597">
        <w:rPr>
          <w:rFonts w:ascii="Arial" w:hAnsi="Arial" w:cs="Arial"/>
          <w:sz w:val="20"/>
          <w:szCs w:val="20"/>
        </w:rPr>
        <w:t>Načrt dela je nastal na podlagi načrtnega in sistematičnega dela v pre</w:t>
      </w:r>
      <w:r w:rsidR="004D3C5B">
        <w:rPr>
          <w:rFonts w:ascii="Arial" w:hAnsi="Arial" w:cs="Arial"/>
          <w:sz w:val="20"/>
          <w:szCs w:val="20"/>
        </w:rPr>
        <w:t>jšnjih</w:t>
      </w:r>
      <w:r w:rsidRPr="00C90597">
        <w:rPr>
          <w:rFonts w:ascii="Arial" w:hAnsi="Arial" w:cs="Arial"/>
          <w:sz w:val="20"/>
          <w:szCs w:val="20"/>
        </w:rPr>
        <w:t xml:space="preserve"> letih ter </w:t>
      </w:r>
      <w:r w:rsidR="004D3C5B">
        <w:rPr>
          <w:rFonts w:ascii="Arial" w:hAnsi="Arial" w:cs="Arial"/>
          <w:sz w:val="20"/>
          <w:szCs w:val="20"/>
        </w:rPr>
        <w:t>v skladu z</w:t>
      </w:r>
      <w:r w:rsidRPr="00C90597">
        <w:rPr>
          <w:rFonts w:ascii="Arial" w:hAnsi="Arial" w:cs="Arial"/>
          <w:sz w:val="20"/>
          <w:szCs w:val="20"/>
        </w:rPr>
        <w:t xml:space="preserve"> zakonski</w:t>
      </w:r>
      <w:r w:rsidR="004D3C5B">
        <w:rPr>
          <w:rFonts w:ascii="Arial" w:hAnsi="Arial" w:cs="Arial"/>
          <w:sz w:val="20"/>
          <w:szCs w:val="20"/>
        </w:rPr>
        <w:t>mi</w:t>
      </w:r>
      <w:r w:rsidRPr="00C90597">
        <w:rPr>
          <w:rFonts w:ascii="Arial" w:hAnsi="Arial" w:cs="Arial"/>
          <w:sz w:val="20"/>
          <w:szCs w:val="20"/>
        </w:rPr>
        <w:t xml:space="preserve"> pristojnost</w:t>
      </w:r>
      <w:r w:rsidR="004D3C5B">
        <w:rPr>
          <w:rFonts w:ascii="Arial" w:hAnsi="Arial" w:cs="Arial"/>
          <w:sz w:val="20"/>
          <w:szCs w:val="20"/>
        </w:rPr>
        <w:t>m</w:t>
      </w:r>
      <w:r w:rsidRPr="00C90597">
        <w:rPr>
          <w:rFonts w:ascii="Arial" w:hAnsi="Arial" w:cs="Arial"/>
          <w:sz w:val="20"/>
          <w:szCs w:val="20"/>
        </w:rPr>
        <w:t xml:space="preserve">i. Namen oblikovanja načrta nadzora je predvsem doseganje čim boljših rezultatov dela, pri nadzoru pa upoštevanje </w:t>
      </w:r>
      <w:r w:rsidR="004D3C5B">
        <w:rPr>
          <w:rFonts w:ascii="Arial" w:hAnsi="Arial" w:cs="Arial"/>
          <w:sz w:val="20"/>
          <w:szCs w:val="20"/>
        </w:rPr>
        <w:t>temeljnih</w:t>
      </w:r>
      <w:r w:rsidRPr="00C90597">
        <w:rPr>
          <w:rFonts w:ascii="Arial" w:hAnsi="Arial" w:cs="Arial"/>
          <w:sz w:val="20"/>
          <w:szCs w:val="20"/>
        </w:rPr>
        <w:t xml:space="preserve"> ciljev, določenih v predpisih, politiki ministrstva in države, ter čim hitrejše odzivanje na dogajanje na terenu in trgu. Kljub omejenemu številu inšpektorjev in drugih </w:t>
      </w:r>
      <w:r w:rsidR="00BA15ED" w:rsidRPr="00C90597">
        <w:rPr>
          <w:rFonts w:ascii="Arial" w:hAnsi="Arial" w:cs="Arial"/>
          <w:sz w:val="20"/>
          <w:szCs w:val="20"/>
        </w:rPr>
        <w:t xml:space="preserve">javnih uslužbencev </w:t>
      </w:r>
      <w:r w:rsidRPr="00C90597">
        <w:rPr>
          <w:rFonts w:ascii="Arial" w:hAnsi="Arial" w:cs="Arial"/>
          <w:sz w:val="20"/>
          <w:szCs w:val="20"/>
        </w:rPr>
        <w:t>ter omejenim materialnim virom je načrt zasnovan tako, da bo inšpekcijski nadzor čim učinkovit</w:t>
      </w:r>
      <w:r w:rsidR="004D3C5B">
        <w:rPr>
          <w:rFonts w:ascii="Arial" w:hAnsi="Arial" w:cs="Arial"/>
          <w:sz w:val="20"/>
          <w:szCs w:val="20"/>
        </w:rPr>
        <w:t>ejši</w:t>
      </w:r>
      <w:r w:rsidRPr="00C90597">
        <w:rPr>
          <w:rFonts w:ascii="Arial" w:hAnsi="Arial" w:cs="Arial"/>
          <w:sz w:val="20"/>
          <w:szCs w:val="20"/>
        </w:rPr>
        <w:t xml:space="preserve"> in bo zagotovil v danih okoliščinah največji možni učinek na nadzorovanih področjih.</w:t>
      </w:r>
    </w:p>
    <w:p w14:paraId="4947C854" w14:textId="77777777" w:rsidR="00D707AC" w:rsidRPr="00C90597" w:rsidRDefault="00D707AC" w:rsidP="00D140C1">
      <w:pPr>
        <w:spacing w:line="288" w:lineRule="auto"/>
        <w:rPr>
          <w:rFonts w:ascii="Arial" w:hAnsi="Arial" w:cs="Arial"/>
          <w:sz w:val="20"/>
          <w:szCs w:val="20"/>
        </w:rPr>
      </w:pPr>
    </w:p>
    <w:p w14:paraId="01EB26FF" w14:textId="79B1BE26" w:rsidR="00D707AC" w:rsidRPr="00C90597" w:rsidRDefault="00D707AC" w:rsidP="00D140C1">
      <w:pPr>
        <w:spacing w:line="288" w:lineRule="auto"/>
        <w:rPr>
          <w:rFonts w:ascii="Arial" w:hAnsi="Arial" w:cs="Arial"/>
          <w:sz w:val="20"/>
          <w:szCs w:val="20"/>
        </w:rPr>
      </w:pPr>
      <w:r w:rsidRPr="00C90597">
        <w:rPr>
          <w:rFonts w:ascii="Arial" w:hAnsi="Arial" w:cs="Arial"/>
          <w:sz w:val="20"/>
          <w:szCs w:val="20"/>
        </w:rPr>
        <w:t xml:space="preserve">Da bi </w:t>
      </w:r>
      <w:r w:rsidR="00D4178B" w:rsidRPr="00C90597">
        <w:rPr>
          <w:rFonts w:ascii="Arial" w:hAnsi="Arial" w:cs="Arial"/>
          <w:sz w:val="20"/>
          <w:szCs w:val="20"/>
        </w:rPr>
        <w:t xml:space="preserve">na področju dela </w:t>
      </w:r>
      <w:r w:rsidR="004F5991" w:rsidRPr="00C90597">
        <w:rPr>
          <w:rFonts w:ascii="Arial" w:hAnsi="Arial" w:cs="Arial"/>
          <w:sz w:val="20"/>
          <w:szCs w:val="20"/>
        </w:rPr>
        <w:t>GGI</w:t>
      </w:r>
      <w:r w:rsidRPr="00C90597">
        <w:rPr>
          <w:rFonts w:ascii="Arial" w:hAnsi="Arial" w:cs="Arial"/>
          <w:sz w:val="20"/>
          <w:szCs w:val="20"/>
        </w:rPr>
        <w:t xml:space="preserve"> zagotovili čim optimaln</w:t>
      </w:r>
      <w:r w:rsidR="004D3C5B">
        <w:rPr>
          <w:rFonts w:ascii="Arial" w:hAnsi="Arial" w:cs="Arial"/>
          <w:sz w:val="20"/>
          <w:szCs w:val="20"/>
        </w:rPr>
        <w:t>ejše</w:t>
      </w:r>
      <w:r w:rsidRPr="00C90597">
        <w:rPr>
          <w:rFonts w:ascii="Arial" w:hAnsi="Arial" w:cs="Arial"/>
          <w:sz w:val="20"/>
          <w:szCs w:val="20"/>
        </w:rPr>
        <w:t xml:space="preserve"> izpolnjevanje zahtev in pogojev, ki jih določ</w:t>
      </w:r>
      <w:r w:rsidR="004D3C5B">
        <w:rPr>
          <w:rFonts w:ascii="Arial" w:hAnsi="Arial" w:cs="Arial"/>
          <w:sz w:val="20"/>
          <w:szCs w:val="20"/>
        </w:rPr>
        <w:t>enih v</w:t>
      </w:r>
      <w:r w:rsidRPr="00C90597">
        <w:rPr>
          <w:rFonts w:ascii="Arial" w:hAnsi="Arial" w:cs="Arial"/>
          <w:sz w:val="20"/>
          <w:szCs w:val="20"/>
        </w:rPr>
        <w:t xml:space="preserve"> </w:t>
      </w:r>
      <w:r w:rsidR="00D4178B" w:rsidRPr="00C90597">
        <w:rPr>
          <w:rFonts w:ascii="Arial" w:hAnsi="Arial" w:cs="Arial"/>
          <w:sz w:val="20"/>
          <w:szCs w:val="20"/>
        </w:rPr>
        <w:t>materialni</w:t>
      </w:r>
      <w:r w:rsidR="004D3C5B">
        <w:rPr>
          <w:rFonts w:ascii="Arial" w:hAnsi="Arial" w:cs="Arial"/>
          <w:sz w:val="20"/>
          <w:szCs w:val="20"/>
        </w:rPr>
        <w:t>h</w:t>
      </w:r>
      <w:r w:rsidR="00D4178B" w:rsidRPr="00C90597">
        <w:rPr>
          <w:rFonts w:ascii="Arial" w:hAnsi="Arial" w:cs="Arial"/>
          <w:sz w:val="20"/>
          <w:szCs w:val="20"/>
        </w:rPr>
        <w:t xml:space="preserve"> predpisi</w:t>
      </w:r>
      <w:r w:rsidR="004D3C5B">
        <w:rPr>
          <w:rFonts w:ascii="Arial" w:hAnsi="Arial" w:cs="Arial"/>
          <w:sz w:val="20"/>
          <w:szCs w:val="20"/>
        </w:rPr>
        <w:t>h</w:t>
      </w:r>
      <w:r w:rsidRPr="00C90597">
        <w:rPr>
          <w:rFonts w:ascii="Arial" w:hAnsi="Arial" w:cs="Arial"/>
          <w:sz w:val="20"/>
          <w:szCs w:val="20"/>
        </w:rPr>
        <w:t>, smo določili temeljna oziroma bistvena področja nadzora ter v okviru temeljnih ciljev opredelili prednostne naloge in ukrepe za njihovo doseganje.</w:t>
      </w:r>
      <w:r w:rsidR="0056587D" w:rsidRPr="00C90597">
        <w:rPr>
          <w:rFonts w:ascii="Arial" w:hAnsi="Arial" w:cs="Arial"/>
          <w:sz w:val="20"/>
          <w:szCs w:val="20"/>
        </w:rPr>
        <w:t xml:space="preserve"> </w:t>
      </w:r>
      <w:r w:rsidRPr="00C90597">
        <w:rPr>
          <w:rFonts w:ascii="Arial" w:hAnsi="Arial" w:cs="Arial"/>
          <w:sz w:val="20"/>
          <w:szCs w:val="20"/>
        </w:rPr>
        <w:t xml:space="preserve">Letos bo gradbena inšpekcija še </w:t>
      </w:r>
      <w:r w:rsidRPr="00C90597">
        <w:rPr>
          <w:rFonts w:ascii="Arial" w:hAnsi="Arial" w:cs="Arial"/>
          <w:sz w:val="20"/>
          <w:szCs w:val="20"/>
        </w:rPr>
        <w:lastRenderedPageBreak/>
        <w:t>naprej aktivno sodelovala pri oblikovanju zakonskih določil, ki vplivajo na njeno pristojnost</w:t>
      </w:r>
      <w:r w:rsidR="00CC3B06" w:rsidRPr="00C90597">
        <w:rPr>
          <w:rFonts w:ascii="Arial" w:hAnsi="Arial" w:cs="Arial"/>
          <w:sz w:val="20"/>
          <w:szCs w:val="20"/>
        </w:rPr>
        <w:t xml:space="preserve">, </w:t>
      </w:r>
      <w:r w:rsidRPr="00C90597">
        <w:rPr>
          <w:rFonts w:ascii="Arial" w:hAnsi="Arial" w:cs="Arial"/>
          <w:sz w:val="20"/>
          <w:szCs w:val="20"/>
        </w:rPr>
        <w:t>ter dajala predloge s svojega področja dela</w:t>
      </w:r>
      <w:r w:rsidR="004E3C73" w:rsidRPr="00C90597">
        <w:rPr>
          <w:rFonts w:ascii="Arial" w:hAnsi="Arial" w:cs="Arial"/>
          <w:sz w:val="20"/>
          <w:szCs w:val="20"/>
        </w:rPr>
        <w:t xml:space="preserve">. </w:t>
      </w:r>
    </w:p>
    <w:p w14:paraId="178CD98B" w14:textId="77777777" w:rsidR="006333F8" w:rsidRPr="00C90597" w:rsidRDefault="006333F8" w:rsidP="00D140C1">
      <w:pPr>
        <w:spacing w:line="288" w:lineRule="auto"/>
        <w:rPr>
          <w:rFonts w:ascii="Arial" w:hAnsi="Arial" w:cs="Arial"/>
          <w:sz w:val="20"/>
          <w:szCs w:val="20"/>
        </w:rPr>
      </w:pPr>
    </w:p>
    <w:p w14:paraId="41476FC8" w14:textId="77777777" w:rsidR="00D707AC" w:rsidRPr="00C90597" w:rsidRDefault="00D707AC" w:rsidP="000169DA">
      <w:pPr>
        <w:pStyle w:val="Naslov2"/>
        <w:numPr>
          <w:ilvl w:val="1"/>
          <w:numId w:val="9"/>
        </w:numPr>
        <w:spacing w:line="288" w:lineRule="auto"/>
        <w:rPr>
          <w:rFonts w:ascii="Arial" w:hAnsi="Arial"/>
          <w:i w:val="0"/>
          <w:sz w:val="20"/>
          <w:szCs w:val="20"/>
        </w:rPr>
      </w:pPr>
      <w:bookmarkStart w:id="24" w:name="_Toc441233390"/>
      <w:bookmarkStart w:id="25" w:name="_Toc195534609"/>
      <w:r w:rsidRPr="00C90597">
        <w:rPr>
          <w:rFonts w:ascii="Arial" w:hAnsi="Arial"/>
          <w:i w:val="0"/>
          <w:sz w:val="20"/>
          <w:szCs w:val="20"/>
        </w:rPr>
        <w:t>GRADBENA INŠPEKCIJA</w:t>
      </w:r>
      <w:bookmarkEnd w:id="24"/>
      <w:bookmarkEnd w:id="25"/>
    </w:p>
    <w:p w14:paraId="6C982352" w14:textId="77777777" w:rsidR="00D4178B" w:rsidRPr="00C90597" w:rsidRDefault="00D4178B" w:rsidP="00D140C1">
      <w:pPr>
        <w:spacing w:line="288" w:lineRule="auto"/>
        <w:rPr>
          <w:rFonts w:ascii="Arial" w:hAnsi="Arial" w:cs="Arial"/>
          <w:sz w:val="20"/>
          <w:szCs w:val="20"/>
        </w:rPr>
      </w:pPr>
    </w:p>
    <w:p w14:paraId="7ECBAB8B" w14:textId="33154CF9" w:rsidR="003318C0" w:rsidRPr="00C90597" w:rsidRDefault="00C601CA" w:rsidP="0061589E">
      <w:pPr>
        <w:spacing w:line="288" w:lineRule="auto"/>
        <w:rPr>
          <w:rFonts w:ascii="Arial" w:hAnsi="Arial" w:cs="Arial"/>
          <w:sz w:val="20"/>
          <w:szCs w:val="20"/>
        </w:rPr>
      </w:pPr>
      <w:r w:rsidRPr="00C90597">
        <w:rPr>
          <w:rFonts w:ascii="Arial" w:hAnsi="Arial" w:cs="Arial"/>
          <w:sz w:val="20"/>
          <w:szCs w:val="20"/>
        </w:rPr>
        <w:t>Gradbena inšpekcija se že d</w:t>
      </w:r>
      <w:r w:rsidR="004D3C5B">
        <w:rPr>
          <w:rFonts w:ascii="Arial" w:hAnsi="Arial" w:cs="Arial"/>
          <w:sz w:val="20"/>
          <w:szCs w:val="20"/>
        </w:rPr>
        <w:t xml:space="preserve">olgo spoprijema </w:t>
      </w:r>
      <w:r w:rsidR="005E10D6" w:rsidRPr="00C90597">
        <w:rPr>
          <w:rFonts w:ascii="Arial" w:hAnsi="Arial" w:cs="Arial"/>
          <w:sz w:val="20"/>
          <w:szCs w:val="20"/>
        </w:rPr>
        <w:t>s</w:t>
      </w:r>
      <w:r w:rsidRPr="00C90597">
        <w:rPr>
          <w:rFonts w:ascii="Arial" w:hAnsi="Arial" w:cs="Arial"/>
          <w:sz w:val="20"/>
          <w:szCs w:val="20"/>
        </w:rPr>
        <w:t xml:space="preserve"> </w:t>
      </w:r>
      <w:r w:rsidR="00F55A40" w:rsidRPr="00C90597">
        <w:rPr>
          <w:rFonts w:ascii="Arial" w:hAnsi="Arial" w:cs="Arial"/>
          <w:sz w:val="20"/>
          <w:szCs w:val="20"/>
        </w:rPr>
        <w:t>števil</w:t>
      </w:r>
      <w:r w:rsidR="005E10D6" w:rsidRPr="00C90597">
        <w:rPr>
          <w:rFonts w:ascii="Arial" w:hAnsi="Arial" w:cs="Arial"/>
          <w:sz w:val="20"/>
          <w:szCs w:val="20"/>
        </w:rPr>
        <w:t>ni</w:t>
      </w:r>
      <w:r w:rsidR="00F55A40" w:rsidRPr="00C90597">
        <w:rPr>
          <w:rFonts w:ascii="Arial" w:hAnsi="Arial" w:cs="Arial"/>
          <w:sz w:val="20"/>
          <w:szCs w:val="20"/>
        </w:rPr>
        <w:t>m</w:t>
      </w:r>
      <w:r w:rsidR="005E10D6" w:rsidRPr="00C90597">
        <w:rPr>
          <w:rFonts w:ascii="Arial" w:hAnsi="Arial" w:cs="Arial"/>
          <w:sz w:val="20"/>
          <w:szCs w:val="20"/>
        </w:rPr>
        <w:t>i</w:t>
      </w:r>
      <w:r w:rsidR="00F55A40" w:rsidRPr="00C90597">
        <w:rPr>
          <w:rFonts w:ascii="Arial" w:hAnsi="Arial" w:cs="Arial"/>
          <w:sz w:val="20"/>
          <w:szCs w:val="20"/>
        </w:rPr>
        <w:t xml:space="preserve"> </w:t>
      </w:r>
      <w:r w:rsidRPr="00C90597">
        <w:rPr>
          <w:rFonts w:ascii="Arial" w:hAnsi="Arial" w:cs="Arial"/>
          <w:sz w:val="20"/>
          <w:szCs w:val="20"/>
        </w:rPr>
        <w:t>prijav</w:t>
      </w:r>
      <w:r w:rsidR="005E10D6" w:rsidRPr="00C90597">
        <w:rPr>
          <w:rFonts w:ascii="Arial" w:hAnsi="Arial" w:cs="Arial"/>
          <w:sz w:val="20"/>
          <w:szCs w:val="20"/>
        </w:rPr>
        <w:t>ami</w:t>
      </w:r>
      <w:r w:rsidRPr="00C90597">
        <w:rPr>
          <w:rFonts w:ascii="Arial" w:hAnsi="Arial" w:cs="Arial"/>
          <w:sz w:val="20"/>
          <w:szCs w:val="20"/>
        </w:rPr>
        <w:t xml:space="preserve"> in zadev</w:t>
      </w:r>
      <w:r w:rsidR="005E10D6" w:rsidRPr="00C90597">
        <w:rPr>
          <w:rFonts w:ascii="Arial" w:hAnsi="Arial" w:cs="Arial"/>
          <w:sz w:val="20"/>
          <w:szCs w:val="20"/>
        </w:rPr>
        <w:t>ami</w:t>
      </w:r>
      <w:r w:rsidRPr="00C90597">
        <w:rPr>
          <w:rFonts w:ascii="Arial" w:hAnsi="Arial" w:cs="Arial"/>
          <w:sz w:val="20"/>
          <w:szCs w:val="20"/>
        </w:rPr>
        <w:t xml:space="preserve">. Zaradi velikega obsega prijav </w:t>
      </w:r>
      <w:r w:rsidR="00F55A40" w:rsidRPr="00C90597">
        <w:rPr>
          <w:rFonts w:ascii="Arial" w:hAnsi="Arial" w:cs="Arial"/>
          <w:sz w:val="20"/>
          <w:szCs w:val="20"/>
        </w:rPr>
        <w:t>in</w:t>
      </w:r>
      <w:r w:rsidRPr="00C90597">
        <w:rPr>
          <w:rFonts w:ascii="Arial" w:hAnsi="Arial" w:cs="Arial"/>
          <w:sz w:val="20"/>
          <w:szCs w:val="20"/>
        </w:rPr>
        <w:t xml:space="preserve"> že začetih inšpekcijskih postopkov </w:t>
      </w:r>
      <w:r w:rsidR="008E0FF3" w:rsidRPr="00C90597">
        <w:rPr>
          <w:rFonts w:ascii="Arial" w:hAnsi="Arial" w:cs="Arial"/>
          <w:sz w:val="20"/>
          <w:szCs w:val="20"/>
        </w:rPr>
        <w:t xml:space="preserve">je </w:t>
      </w:r>
      <w:r w:rsidRPr="00C90597">
        <w:rPr>
          <w:rFonts w:ascii="Arial" w:hAnsi="Arial" w:cs="Arial"/>
          <w:sz w:val="20"/>
          <w:szCs w:val="20"/>
        </w:rPr>
        <w:t>bil 20. maja 2013 sprejet</w:t>
      </w:r>
      <w:r w:rsidR="008E0FF3" w:rsidRPr="00C90597">
        <w:rPr>
          <w:rFonts w:ascii="Arial" w:hAnsi="Arial" w:cs="Arial"/>
          <w:sz w:val="20"/>
          <w:szCs w:val="20"/>
        </w:rPr>
        <w:t xml:space="preserve"> dokument</w:t>
      </w:r>
      <w:r w:rsidRPr="00C90597">
        <w:rPr>
          <w:rFonts w:ascii="Arial" w:hAnsi="Arial" w:cs="Arial"/>
          <w:sz w:val="20"/>
          <w:szCs w:val="20"/>
        </w:rPr>
        <w:t xml:space="preserve"> Prioritete za razvrščanje za obravnavanje prijav, nadaljevanje začetih inšpekcijskih in izvršilnih postopk</w:t>
      </w:r>
      <w:r w:rsidR="004D3C5B">
        <w:rPr>
          <w:rFonts w:ascii="Arial" w:hAnsi="Arial" w:cs="Arial"/>
          <w:sz w:val="20"/>
          <w:szCs w:val="20"/>
        </w:rPr>
        <w:t>ov</w:t>
      </w:r>
      <w:r w:rsidRPr="00C90597">
        <w:rPr>
          <w:rFonts w:ascii="Arial" w:hAnsi="Arial" w:cs="Arial"/>
          <w:sz w:val="20"/>
          <w:szCs w:val="20"/>
        </w:rPr>
        <w:t>)</w:t>
      </w:r>
      <w:r w:rsidR="0098131F" w:rsidRPr="00C90597">
        <w:rPr>
          <w:rFonts w:ascii="Arial" w:hAnsi="Arial" w:cs="Arial"/>
          <w:sz w:val="20"/>
          <w:szCs w:val="20"/>
        </w:rPr>
        <w:t xml:space="preserve">. </w:t>
      </w:r>
      <w:r w:rsidR="009044B7" w:rsidRPr="00C90597">
        <w:rPr>
          <w:rFonts w:ascii="Arial" w:hAnsi="Arial" w:cs="Arial"/>
          <w:sz w:val="20"/>
          <w:szCs w:val="20"/>
        </w:rPr>
        <w:t>Besedilo je</w:t>
      </w:r>
      <w:r w:rsidR="0098131F" w:rsidRPr="00C90597">
        <w:rPr>
          <w:rFonts w:ascii="Arial" w:hAnsi="Arial" w:cs="Arial"/>
          <w:sz w:val="20"/>
          <w:szCs w:val="20"/>
        </w:rPr>
        <w:t xml:space="preserve"> bil</w:t>
      </w:r>
      <w:r w:rsidR="009044B7" w:rsidRPr="00C90597">
        <w:rPr>
          <w:rFonts w:ascii="Arial" w:hAnsi="Arial" w:cs="Arial"/>
          <w:sz w:val="20"/>
          <w:szCs w:val="20"/>
        </w:rPr>
        <w:t>o</w:t>
      </w:r>
      <w:r w:rsidR="0098131F" w:rsidRPr="00C90597">
        <w:rPr>
          <w:rFonts w:ascii="Arial" w:hAnsi="Arial" w:cs="Arial"/>
          <w:sz w:val="20"/>
          <w:szCs w:val="20"/>
        </w:rPr>
        <w:t xml:space="preserve"> večkrat dopolnjen</w:t>
      </w:r>
      <w:r w:rsidR="009044B7" w:rsidRPr="00C90597">
        <w:rPr>
          <w:rFonts w:ascii="Arial" w:hAnsi="Arial" w:cs="Arial"/>
          <w:sz w:val="20"/>
          <w:szCs w:val="20"/>
        </w:rPr>
        <w:t>o</w:t>
      </w:r>
      <w:r w:rsidR="006201AA" w:rsidRPr="00C90597">
        <w:rPr>
          <w:rFonts w:ascii="Arial" w:hAnsi="Arial" w:cs="Arial"/>
          <w:sz w:val="20"/>
          <w:szCs w:val="20"/>
        </w:rPr>
        <w:t xml:space="preserve">, nazadnje </w:t>
      </w:r>
      <w:r w:rsidR="000A4DE6" w:rsidRPr="00C90597">
        <w:rPr>
          <w:rFonts w:ascii="Arial" w:hAnsi="Arial" w:cs="Arial"/>
          <w:sz w:val="20"/>
          <w:szCs w:val="20"/>
        </w:rPr>
        <w:t>10</w:t>
      </w:r>
      <w:r w:rsidR="006201AA" w:rsidRPr="00C90597">
        <w:rPr>
          <w:rFonts w:ascii="Arial" w:hAnsi="Arial" w:cs="Arial"/>
          <w:sz w:val="20"/>
          <w:szCs w:val="20"/>
        </w:rPr>
        <w:t xml:space="preserve">. </w:t>
      </w:r>
      <w:r w:rsidR="000A4DE6" w:rsidRPr="00C90597">
        <w:rPr>
          <w:rFonts w:ascii="Arial" w:hAnsi="Arial" w:cs="Arial"/>
          <w:sz w:val="20"/>
          <w:szCs w:val="20"/>
        </w:rPr>
        <w:t>maja 2023</w:t>
      </w:r>
      <w:r w:rsidR="003318C0" w:rsidRPr="00C90597">
        <w:rPr>
          <w:rFonts w:ascii="Arial" w:hAnsi="Arial" w:cs="Arial"/>
          <w:sz w:val="20"/>
          <w:szCs w:val="20"/>
        </w:rPr>
        <w:t xml:space="preserve">. </w:t>
      </w:r>
    </w:p>
    <w:p w14:paraId="704DD404" w14:textId="77777777" w:rsidR="00392E0E" w:rsidRPr="00C90597" w:rsidRDefault="00392E0E" w:rsidP="0061589E">
      <w:pPr>
        <w:spacing w:line="288" w:lineRule="auto"/>
        <w:rPr>
          <w:rFonts w:ascii="Arial" w:hAnsi="Arial" w:cs="Arial"/>
          <w:sz w:val="20"/>
          <w:szCs w:val="20"/>
        </w:rPr>
      </w:pPr>
    </w:p>
    <w:p w14:paraId="604FAE99" w14:textId="606DAA53" w:rsidR="00167A93" w:rsidRPr="00C90597" w:rsidRDefault="00167A93" w:rsidP="0061589E">
      <w:pPr>
        <w:spacing w:line="288" w:lineRule="auto"/>
        <w:rPr>
          <w:rFonts w:ascii="Arial" w:hAnsi="Arial" w:cs="Arial"/>
          <w:sz w:val="20"/>
          <w:szCs w:val="20"/>
        </w:rPr>
      </w:pPr>
      <w:r w:rsidRPr="00C90597">
        <w:rPr>
          <w:rFonts w:ascii="Arial" w:hAnsi="Arial" w:cs="Arial"/>
          <w:sz w:val="20"/>
          <w:szCs w:val="20"/>
        </w:rPr>
        <w:t xml:space="preserve">Usmeritve </w:t>
      </w:r>
      <w:r w:rsidR="005E10D6" w:rsidRPr="00C90597">
        <w:rPr>
          <w:rFonts w:ascii="Arial" w:hAnsi="Arial" w:cs="Arial"/>
          <w:sz w:val="20"/>
          <w:szCs w:val="20"/>
        </w:rPr>
        <w:t>upošt</w:t>
      </w:r>
      <w:r w:rsidR="000868CF" w:rsidRPr="00C90597">
        <w:rPr>
          <w:rFonts w:ascii="Arial" w:hAnsi="Arial" w:cs="Arial"/>
          <w:sz w:val="20"/>
          <w:szCs w:val="20"/>
        </w:rPr>
        <w:t>e</w:t>
      </w:r>
      <w:r w:rsidR="005E10D6" w:rsidRPr="00C90597">
        <w:rPr>
          <w:rFonts w:ascii="Arial" w:hAnsi="Arial" w:cs="Arial"/>
          <w:sz w:val="20"/>
          <w:szCs w:val="20"/>
        </w:rPr>
        <w:t xml:space="preserve">vajo </w:t>
      </w:r>
      <w:r w:rsidRPr="00C90597">
        <w:rPr>
          <w:rFonts w:ascii="Arial" w:hAnsi="Arial" w:cs="Arial"/>
          <w:sz w:val="20"/>
          <w:szCs w:val="20"/>
        </w:rPr>
        <w:t>zaščit</w:t>
      </w:r>
      <w:r w:rsidR="005E10D6" w:rsidRPr="00C90597">
        <w:rPr>
          <w:rFonts w:ascii="Arial" w:hAnsi="Arial" w:cs="Arial"/>
          <w:sz w:val="20"/>
          <w:szCs w:val="20"/>
        </w:rPr>
        <w:t>o</w:t>
      </w:r>
      <w:r w:rsidRPr="00C90597">
        <w:rPr>
          <w:rFonts w:ascii="Arial" w:hAnsi="Arial" w:cs="Arial"/>
          <w:sz w:val="20"/>
          <w:szCs w:val="20"/>
        </w:rPr>
        <w:t xml:space="preserve"> javnega interesa pri gradnji objektov </w:t>
      </w:r>
      <w:r w:rsidR="006A3A3D" w:rsidRPr="00C90597">
        <w:rPr>
          <w:rFonts w:ascii="Arial" w:hAnsi="Arial" w:cs="Arial"/>
          <w:sz w:val="20"/>
          <w:szCs w:val="20"/>
        </w:rPr>
        <w:t xml:space="preserve">in </w:t>
      </w:r>
      <w:r w:rsidRPr="00C90597">
        <w:rPr>
          <w:rFonts w:ascii="Arial" w:hAnsi="Arial" w:cs="Arial"/>
          <w:sz w:val="20"/>
          <w:szCs w:val="20"/>
        </w:rPr>
        <w:t xml:space="preserve">so usklajene </w:t>
      </w:r>
      <w:r w:rsidR="0061589E" w:rsidRPr="00C90597">
        <w:rPr>
          <w:rFonts w:ascii="Arial" w:hAnsi="Arial" w:cs="Arial"/>
          <w:sz w:val="20"/>
          <w:szCs w:val="20"/>
        </w:rPr>
        <w:t xml:space="preserve">z </w:t>
      </w:r>
      <w:r w:rsidR="009F6D84" w:rsidRPr="00C90597">
        <w:rPr>
          <w:rFonts w:ascii="Arial" w:hAnsi="Arial" w:cs="Arial"/>
          <w:sz w:val="20"/>
          <w:szCs w:val="20"/>
        </w:rPr>
        <w:t xml:space="preserve">88. členom GZ-1, </w:t>
      </w:r>
      <w:r w:rsidRPr="00C90597">
        <w:rPr>
          <w:rFonts w:ascii="Arial" w:hAnsi="Arial" w:cs="Arial"/>
          <w:sz w:val="20"/>
          <w:szCs w:val="20"/>
        </w:rPr>
        <w:t xml:space="preserve">ki pri določanju vrstnega reda obravnave prijav in zadev določa, da se upoštevajo stopnja javnega interesa, faza izvajanja gradnje, vrsta kršitve, lastnosti in namen objekta. Usmeritve za izvajanje izvršb po drugi osebi </w:t>
      </w:r>
      <w:r w:rsidR="009044B7" w:rsidRPr="00C90597">
        <w:rPr>
          <w:rFonts w:ascii="Arial" w:hAnsi="Arial" w:cs="Arial"/>
          <w:sz w:val="20"/>
          <w:szCs w:val="20"/>
        </w:rPr>
        <w:t xml:space="preserve">so v </w:t>
      </w:r>
      <w:r w:rsidRPr="00C90597">
        <w:rPr>
          <w:rFonts w:ascii="Arial" w:hAnsi="Arial" w:cs="Arial"/>
          <w:sz w:val="20"/>
          <w:szCs w:val="20"/>
        </w:rPr>
        <w:t>sklad</w:t>
      </w:r>
      <w:r w:rsidR="009044B7" w:rsidRPr="00C90597">
        <w:rPr>
          <w:rFonts w:ascii="Arial" w:hAnsi="Arial" w:cs="Arial"/>
          <w:sz w:val="20"/>
          <w:szCs w:val="20"/>
        </w:rPr>
        <w:t>u</w:t>
      </w:r>
      <w:r w:rsidRPr="00C90597">
        <w:rPr>
          <w:rFonts w:ascii="Arial" w:hAnsi="Arial" w:cs="Arial"/>
          <w:sz w:val="20"/>
          <w:szCs w:val="20"/>
        </w:rPr>
        <w:t xml:space="preserve"> </w:t>
      </w:r>
      <w:r w:rsidR="009044B7" w:rsidRPr="00C90597">
        <w:rPr>
          <w:rFonts w:ascii="Arial" w:hAnsi="Arial" w:cs="Arial"/>
          <w:sz w:val="20"/>
          <w:szCs w:val="20"/>
        </w:rPr>
        <w:t xml:space="preserve">tudi </w:t>
      </w:r>
      <w:r w:rsidRPr="00C90597">
        <w:rPr>
          <w:rFonts w:ascii="Arial" w:hAnsi="Arial" w:cs="Arial"/>
          <w:sz w:val="20"/>
          <w:szCs w:val="20"/>
        </w:rPr>
        <w:t xml:space="preserve">z določili </w:t>
      </w:r>
      <w:r w:rsidR="009F6D84" w:rsidRPr="00C90597">
        <w:rPr>
          <w:rFonts w:ascii="Arial" w:hAnsi="Arial" w:cs="Arial"/>
          <w:sz w:val="20"/>
          <w:szCs w:val="20"/>
        </w:rPr>
        <w:t>101. člena GZ-1</w:t>
      </w:r>
      <w:r w:rsidRPr="00C90597">
        <w:rPr>
          <w:rFonts w:ascii="Arial" w:hAnsi="Arial" w:cs="Arial"/>
          <w:sz w:val="20"/>
          <w:szCs w:val="20"/>
        </w:rPr>
        <w:t xml:space="preserve">, ki določa, da </w:t>
      </w:r>
      <w:r w:rsidR="002C498D" w:rsidRPr="00C90597">
        <w:rPr>
          <w:rFonts w:ascii="Arial" w:hAnsi="Arial" w:cs="Arial"/>
          <w:sz w:val="20"/>
          <w:szCs w:val="20"/>
        </w:rPr>
        <w:t xml:space="preserve">se </w:t>
      </w:r>
      <w:r w:rsidR="009F6D84" w:rsidRPr="00C90597">
        <w:rPr>
          <w:rFonts w:ascii="Arial" w:hAnsi="Arial" w:cs="Arial"/>
          <w:sz w:val="20"/>
          <w:szCs w:val="20"/>
        </w:rPr>
        <w:t>v odločbi o odrejenem inšpekcijskem ukrepu (</w:t>
      </w:r>
      <w:r w:rsidRPr="00C90597">
        <w:rPr>
          <w:rFonts w:ascii="Arial" w:hAnsi="Arial" w:cs="Arial"/>
          <w:sz w:val="20"/>
          <w:szCs w:val="20"/>
        </w:rPr>
        <w:t>ko je odrejena odstranitev zgrajenega objekta ali dela objekta, vzpostavitev prejšnjega stanja ali drugačna sanacija objekta</w:t>
      </w:r>
      <w:r w:rsidR="009F6D84" w:rsidRPr="00C90597">
        <w:rPr>
          <w:rFonts w:ascii="Arial" w:hAnsi="Arial" w:cs="Arial"/>
          <w:sz w:val="20"/>
          <w:szCs w:val="20"/>
        </w:rPr>
        <w:t>)</w:t>
      </w:r>
      <w:r w:rsidRPr="00C90597">
        <w:rPr>
          <w:rFonts w:ascii="Arial" w:hAnsi="Arial" w:cs="Arial"/>
          <w:sz w:val="20"/>
          <w:szCs w:val="20"/>
        </w:rPr>
        <w:t xml:space="preserve"> inšpekcijsk</w:t>
      </w:r>
      <w:r w:rsidR="004D3C5B">
        <w:rPr>
          <w:rFonts w:ascii="Arial" w:hAnsi="Arial" w:cs="Arial"/>
          <w:sz w:val="20"/>
          <w:szCs w:val="20"/>
        </w:rPr>
        <w:t>i</w:t>
      </w:r>
      <w:r w:rsidRPr="00C90597">
        <w:rPr>
          <w:rFonts w:ascii="Arial" w:hAnsi="Arial" w:cs="Arial"/>
          <w:sz w:val="20"/>
          <w:szCs w:val="20"/>
        </w:rPr>
        <w:t xml:space="preserve"> zavezan</w:t>
      </w:r>
      <w:r w:rsidR="004D3C5B">
        <w:rPr>
          <w:rFonts w:ascii="Arial" w:hAnsi="Arial" w:cs="Arial"/>
          <w:sz w:val="20"/>
          <w:szCs w:val="20"/>
        </w:rPr>
        <w:t>ec</w:t>
      </w:r>
      <w:r w:rsidRPr="00C90597">
        <w:rPr>
          <w:rFonts w:ascii="Arial" w:hAnsi="Arial" w:cs="Arial"/>
          <w:sz w:val="20"/>
          <w:szCs w:val="20"/>
        </w:rPr>
        <w:t xml:space="preserve"> opozori, da se bo v primeru neizpolnitve odrejene obveznosti začel postopek izvršbe nedenarne obveznosti, ki se bo opravil </w:t>
      </w:r>
      <w:r w:rsidR="005C3455" w:rsidRPr="00C90597">
        <w:rPr>
          <w:rFonts w:ascii="Arial" w:hAnsi="Arial" w:cs="Arial"/>
          <w:sz w:val="20"/>
          <w:szCs w:val="20"/>
        </w:rPr>
        <w:t xml:space="preserve">s prisilitvijo ali </w:t>
      </w:r>
      <w:r w:rsidRPr="00C90597">
        <w:rPr>
          <w:rFonts w:ascii="Arial" w:hAnsi="Arial" w:cs="Arial"/>
          <w:sz w:val="20"/>
          <w:szCs w:val="20"/>
        </w:rPr>
        <w:t xml:space="preserve">po drugih osebah. Pri izvajanju izvršbe po drugih osebah se upošteva stopnja javnega interesa po </w:t>
      </w:r>
      <w:r w:rsidR="004D3C5B">
        <w:rPr>
          <w:rFonts w:ascii="Arial" w:hAnsi="Arial" w:cs="Arial"/>
          <w:sz w:val="20"/>
          <w:szCs w:val="20"/>
        </w:rPr>
        <w:t>teh</w:t>
      </w:r>
      <w:r w:rsidRPr="00C90597">
        <w:rPr>
          <w:rFonts w:ascii="Arial" w:hAnsi="Arial" w:cs="Arial"/>
          <w:sz w:val="20"/>
          <w:szCs w:val="20"/>
        </w:rPr>
        <w:t xml:space="preserve"> merilih: </w:t>
      </w:r>
      <w:r w:rsidRPr="00C90597">
        <w:rPr>
          <w:rFonts w:ascii="Arial" w:eastAsiaTheme="minorHAnsi" w:hAnsi="Arial" w:cs="Arial"/>
          <w:sz w:val="20"/>
          <w:szCs w:val="20"/>
        </w:rPr>
        <w:t>pravno stanje izdanih upravnih aktov, na podlagi katerih se opravlja izvršba; fizične in druge lastnosti objekta; vpliv objekta na ljudi in okolje; lega objekta; objekt v javni rabi ali objekt, v katerem se opravlja dejavnost</w:t>
      </w:r>
      <w:r w:rsidR="005E10D6" w:rsidRPr="00C90597">
        <w:rPr>
          <w:rFonts w:ascii="Arial" w:eastAsiaTheme="minorHAnsi" w:hAnsi="Arial" w:cs="Arial"/>
          <w:sz w:val="20"/>
          <w:szCs w:val="20"/>
        </w:rPr>
        <w:t>,</w:t>
      </w:r>
      <w:r w:rsidR="005C3455" w:rsidRPr="00C90597">
        <w:rPr>
          <w:rFonts w:ascii="Arial" w:eastAsiaTheme="minorHAnsi" w:hAnsi="Arial" w:cs="Arial"/>
          <w:sz w:val="20"/>
          <w:szCs w:val="20"/>
        </w:rPr>
        <w:t xml:space="preserve"> ali objekt gospodarske javne infrastrukture</w:t>
      </w:r>
      <w:r w:rsidRPr="00C90597">
        <w:rPr>
          <w:rFonts w:ascii="Arial" w:eastAsiaTheme="minorHAnsi" w:hAnsi="Arial" w:cs="Arial"/>
          <w:sz w:val="20"/>
          <w:szCs w:val="20"/>
        </w:rPr>
        <w:t>; možnost legalizacije.</w:t>
      </w:r>
    </w:p>
    <w:p w14:paraId="79F326DE" w14:textId="77777777" w:rsidR="00167A93" w:rsidRPr="00C90597" w:rsidRDefault="00167A93" w:rsidP="0061589E">
      <w:pPr>
        <w:spacing w:line="288" w:lineRule="auto"/>
        <w:rPr>
          <w:rFonts w:ascii="Arial" w:hAnsi="Arial" w:cs="Arial"/>
          <w:sz w:val="20"/>
          <w:szCs w:val="20"/>
        </w:rPr>
      </w:pPr>
    </w:p>
    <w:p w14:paraId="4E7BF912" w14:textId="0C33C077" w:rsidR="00C601CA" w:rsidRPr="00C90597" w:rsidRDefault="00C601CA" w:rsidP="0061589E">
      <w:pPr>
        <w:spacing w:line="288" w:lineRule="auto"/>
        <w:rPr>
          <w:rFonts w:ascii="Arial" w:hAnsi="Arial" w:cs="Arial"/>
          <w:sz w:val="20"/>
          <w:szCs w:val="20"/>
        </w:rPr>
      </w:pPr>
      <w:r w:rsidRPr="00C90597">
        <w:rPr>
          <w:rFonts w:ascii="Arial" w:hAnsi="Arial" w:cs="Arial"/>
          <w:sz w:val="20"/>
          <w:szCs w:val="20"/>
        </w:rPr>
        <w:t xml:space="preserve">Gradbeni inšpektorji pri obravnavi prijav, vodenju inšpekcijskih postopkov in opravljanju upravnih izvršb po določilih veljavne zakonodaje upoštevajo predvsem javni interes. Namen razvrščanja in določanja prednostnih nalog je zagotavljanje učinkovitejšega delovanja gradbene inšpekcije pri izvajanju njene temeljne naloge, tj. zagotavljanje spoštovanja zakonov in podzakonskih predpisov na področju graditve objektov, in sicer poenoteno glede na pomembnost </w:t>
      </w:r>
      <w:r w:rsidR="00423CD3" w:rsidRPr="00C90597">
        <w:rPr>
          <w:rFonts w:ascii="Arial" w:hAnsi="Arial" w:cs="Arial"/>
          <w:sz w:val="20"/>
          <w:szCs w:val="20"/>
        </w:rPr>
        <w:t>po vsej</w:t>
      </w:r>
      <w:r w:rsidRPr="00C90597">
        <w:rPr>
          <w:rFonts w:ascii="Arial" w:hAnsi="Arial" w:cs="Arial"/>
          <w:sz w:val="20"/>
          <w:szCs w:val="20"/>
        </w:rPr>
        <w:t xml:space="preserve"> Sloveniji brez morebitnih zunanjih vplivov in pritiskov na inšpekcijske postopke. </w:t>
      </w:r>
      <w:r w:rsidR="0074093A" w:rsidRPr="00C90597">
        <w:rPr>
          <w:rFonts w:ascii="Arial" w:hAnsi="Arial" w:cs="Arial"/>
          <w:sz w:val="20"/>
          <w:szCs w:val="20"/>
        </w:rPr>
        <w:t>ZUP</w:t>
      </w:r>
      <w:r w:rsidRPr="00C90597">
        <w:rPr>
          <w:rFonts w:ascii="Arial" w:hAnsi="Arial" w:cs="Arial"/>
          <w:sz w:val="20"/>
          <w:szCs w:val="20"/>
        </w:rPr>
        <w:t xml:space="preserve"> posebej ureja nujn</w:t>
      </w:r>
      <w:r w:rsidR="00185856" w:rsidRPr="00C90597">
        <w:rPr>
          <w:rFonts w:ascii="Arial" w:hAnsi="Arial" w:cs="Arial"/>
          <w:sz w:val="20"/>
          <w:szCs w:val="20"/>
        </w:rPr>
        <w:t>e</w:t>
      </w:r>
      <w:r w:rsidRPr="00C90597">
        <w:rPr>
          <w:rFonts w:ascii="Arial" w:hAnsi="Arial" w:cs="Arial"/>
          <w:sz w:val="20"/>
          <w:szCs w:val="20"/>
        </w:rPr>
        <w:t xml:space="preserve"> ukrep</w:t>
      </w:r>
      <w:r w:rsidR="00185856" w:rsidRPr="00C90597">
        <w:rPr>
          <w:rFonts w:ascii="Arial" w:hAnsi="Arial" w:cs="Arial"/>
          <w:sz w:val="20"/>
          <w:szCs w:val="20"/>
        </w:rPr>
        <w:t>e</w:t>
      </w:r>
      <w:r w:rsidRPr="00C90597">
        <w:rPr>
          <w:rFonts w:ascii="Arial" w:hAnsi="Arial" w:cs="Arial"/>
          <w:sz w:val="20"/>
          <w:szCs w:val="20"/>
        </w:rPr>
        <w:t xml:space="preserve"> v javnem interesu, če o</w:t>
      </w:r>
      <w:r w:rsidR="009044B7" w:rsidRPr="00C90597">
        <w:rPr>
          <w:rFonts w:ascii="Arial" w:hAnsi="Arial" w:cs="Arial"/>
          <w:sz w:val="20"/>
          <w:szCs w:val="20"/>
        </w:rPr>
        <w:t>b</w:t>
      </w:r>
      <w:r w:rsidRPr="00C90597">
        <w:rPr>
          <w:rFonts w:ascii="Arial" w:hAnsi="Arial" w:cs="Arial"/>
          <w:sz w:val="20"/>
          <w:szCs w:val="20"/>
        </w:rPr>
        <w:t>staja nevarnost za življenje in zdravje ljudi, javni red in mir, javno varnost ali premoženje večje vrednosti. Prednostne naloge dela gradbene inšpekcije jasno opredeljujejo načine ravnanj</w:t>
      </w:r>
      <w:r w:rsidR="00185856" w:rsidRPr="00C90597">
        <w:rPr>
          <w:rFonts w:ascii="Arial" w:hAnsi="Arial" w:cs="Arial"/>
          <w:sz w:val="20"/>
          <w:szCs w:val="20"/>
        </w:rPr>
        <w:t>a</w:t>
      </w:r>
      <w:r w:rsidRPr="00C90597">
        <w:rPr>
          <w:rFonts w:ascii="Arial" w:hAnsi="Arial" w:cs="Arial"/>
          <w:sz w:val="20"/>
          <w:szCs w:val="20"/>
        </w:rPr>
        <w:t xml:space="preserve"> v zvezi z obravnavo prijav, vodenjem inšpekcijskih postopkov in prednostno izvedbo izvršb ter imajo jasno določena merila za vrstni red obravnave prijav, zadev in izvršb.</w:t>
      </w:r>
    </w:p>
    <w:p w14:paraId="050F0893" w14:textId="77777777" w:rsidR="00C601CA" w:rsidRPr="00C90597" w:rsidRDefault="00C601CA" w:rsidP="0061589E">
      <w:pPr>
        <w:spacing w:line="288" w:lineRule="auto"/>
        <w:rPr>
          <w:rFonts w:ascii="Arial" w:hAnsi="Arial" w:cs="Arial"/>
          <w:sz w:val="20"/>
          <w:szCs w:val="20"/>
        </w:rPr>
      </w:pPr>
    </w:p>
    <w:p w14:paraId="31397CBB" w14:textId="3A02BE3F" w:rsidR="0061589E" w:rsidRPr="00C90597" w:rsidRDefault="00D707AC" w:rsidP="00D140C1">
      <w:pPr>
        <w:pStyle w:val="Telobesedila"/>
        <w:kinsoku w:val="0"/>
        <w:overflowPunct w:val="0"/>
        <w:spacing w:line="288" w:lineRule="auto"/>
        <w:ind w:right="115"/>
        <w:rPr>
          <w:rFonts w:ascii="Arial" w:hAnsi="Arial" w:cs="Arial"/>
          <w:sz w:val="20"/>
          <w:szCs w:val="20"/>
        </w:rPr>
      </w:pPr>
      <w:r w:rsidRPr="00C90597">
        <w:rPr>
          <w:rFonts w:ascii="Arial" w:hAnsi="Arial" w:cs="Arial"/>
          <w:sz w:val="20"/>
          <w:szCs w:val="20"/>
        </w:rPr>
        <w:t xml:space="preserve">Merila v delu, ki se nanaša na obravnavo prijav in zadev, določa </w:t>
      </w:r>
      <w:r w:rsidR="009F6D84" w:rsidRPr="00C90597">
        <w:rPr>
          <w:rFonts w:ascii="Arial" w:hAnsi="Arial" w:cs="Arial"/>
          <w:sz w:val="20"/>
          <w:szCs w:val="20"/>
        </w:rPr>
        <w:t>GZ-1 v 88. členu</w:t>
      </w:r>
      <w:r w:rsidRPr="00C90597">
        <w:rPr>
          <w:rFonts w:ascii="Arial" w:hAnsi="Arial" w:cs="Arial"/>
          <w:sz w:val="20"/>
          <w:szCs w:val="20"/>
        </w:rPr>
        <w:t>, podrobneje pa so prednostne naloge opredeljene v internem aktu IRS</w:t>
      </w:r>
      <w:r w:rsidR="000A4DE6" w:rsidRPr="00C90597">
        <w:rPr>
          <w:rFonts w:ascii="Arial" w:hAnsi="Arial" w:cs="Arial"/>
          <w:sz w:val="20"/>
          <w:szCs w:val="20"/>
        </w:rPr>
        <w:t>NVP</w:t>
      </w:r>
      <w:r w:rsidRPr="00C90597">
        <w:rPr>
          <w:rFonts w:ascii="Arial" w:hAnsi="Arial" w:cs="Arial"/>
          <w:sz w:val="20"/>
          <w:szCs w:val="20"/>
        </w:rPr>
        <w:t xml:space="preserve">. </w:t>
      </w:r>
      <w:r w:rsidR="00C601CA" w:rsidRPr="00C90597">
        <w:rPr>
          <w:rFonts w:ascii="Arial" w:hAnsi="Arial" w:cs="Arial"/>
          <w:sz w:val="20"/>
          <w:szCs w:val="20"/>
        </w:rPr>
        <w:t>Tako je prednostna naloga gradbene inšpekcije, da obravnava prijave pravnih in fizičnih oseb, iz katerih izhaja, da obstaja nevarnost za življenje in zdravje ljudi, javni red in mir, javno varnost ali premoženje večje vrednosti.</w:t>
      </w:r>
      <w:r w:rsidR="0056587D" w:rsidRPr="00C90597">
        <w:rPr>
          <w:rFonts w:ascii="Arial" w:hAnsi="Arial" w:cs="Arial"/>
          <w:sz w:val="20"/>
          <w:szCs w:val="20"/>
        </w:rPr>
        <w:t xml:space="preserve"> </w:t>
      </w:r>
      <w:r w:rsidR="0061589E" w:rsidRPr="00C90597">
        <w:rPr>
          <w:rFonts w:ascii="Arial" w:hAnsi="Arial" w:cs="Arial"/>
          <w:sz w:val="20"/>
          <w:szCs w:val="20"/>
        </w:rPr>
        <w:t>Prav tako se prednostno obravnavajo zadeve, kjer je treb</w:t>
      </w:r>
      <w:r w:rsidR="009044B7" w:rsidRPr="00C90597">
        <w:rPr>
          <w:rFonts w:ascii="Arial" w:hAnsi="Arial" w:cs="Arial"/>
          <w:sz w:val="20"/>
          <w:szCs w:val="20"/>
        </w:rPr>
        <w:t>a</w:t>
      </w:r>
      <w:r w:rsidR="0061589E" w:rsidRPr="00C90597">
        <w:rPr>
          <w:rFonts w:ascii="Arial" w:hAnsi="Arial" w:cs="Arial"/>
          <w:sz w:val="20"/>
          <w:szCs w:val="20"/>
        </w:rPr>
        <w:t xml:space="preserve"> zaščititi javni interes (zadrževanje večjega števila ljudi, objekti z vplivi na okolje, nevarnost za življenje, zdravje in splošno premoženje</w:t>
      </w:r>
      <w:r w:rsidR="009044B7" w:rsidRPr="00C90597">
        <w:rPr>
          <w:rFonts w:ascii="Arial" w:hAnsi="Arial" w:cs="Arial"/>
          <w:sz w:val="20"/>
          <w:szCs w:val="20"/>
        </w:rPr>
        <w:t xml:space="preserve"> </w:t>
      </w:r>
      <w:r w:rsidR="005E10D6" w:rsidRPr="00C90597">
        <w:rPr>
          <w:rFonts w:ascii="Arial" w:hAnsi="Arial" w:cs="Arial"/>
          <w:sz w:val="20"/>
          <w:szCs w:val="20"/>
        </w:rPr>
        <w:t xml:space="preserve">ter </w:t>
      </w:r>
      <w:r w:rsidR="009044B7" w:rsidRPr="00C90597">
        <w:rPr>
          <w:rFonts w:ascii="Arial" w:hAnsi="Arial" w:cs="Arial"/>
          <w:sz w:val="20"/>
          <w:szCs w:val="20"/>
        </w:rPr>
        <w:t>drugo</w:t>
      </w:r>
      <w:r w:rsidR="0061589E" w:rsidRPr="00C90597">
        <w:rPr>
          <w:rFonts w:ascii="Arial" w:hAnsi="Arial" w:cs="Arial"/>
          <w:sz w:val="20"/>
          <w:szCs w:val="20"/>
        </w:rPr>
        <w:t>), tudi če v teh zadevah prijava ni bila dana.</w:t>
      </w:r>
    </w:p>
    <w:p w14:paraId="2555D665" w14:textId="77777777" w:rsidR="0061589E" w:rsidRPr="00C90597" w:rsidRDefault="0061589E" w:rsidP="00D140C1">
      <w:pPr>
        <w:pStyle w:val="Telobesedila"/>
        <w:kinsoku w:val="0"/>
        <w:overflowPunct w:val="0"/>
        <w:spacing w:line="288" w:lineRule="auto"/>
        <w:ind w:right="115"/>
        <w:rPr>
          <w:rFonts w:ascii="Arial" w:hAnsi="Arial" w:cs="Arial"/>
          <w:sz w:val="20"/>
          <w:szCs w:val="20"/>
        </w:rPr>
      </w:pPr>
    </w:p>
    <w:p w14:paraId="488A8ED3" w14:textId="67D2F22D" w:rsidR="00D707AC" w:rsidRPr="00C90597" w:rsidRDefault="00D707AC" w:rsidP="00D140C1">
      <w:pPr>
        <w:spacing w:line="288" w:lineRule="auto"/>
        <w:rPr>
          <w:rFonts w:ascii="Arial" w:hAnsi="Arial" w:cs="Arial"/>
          <w:sz w:val="20"/>
          <w:szCs w:val="20"/>
        </w:rPr>
      </w:pPr>
      <w:r w:rsidRPr="00C90597">
        <w:rPr>
          <w:rFonts w:ascii="Arial" w:hAnsi="Arial" w:cs="Arial"/>
          <w:sz w:val="20"/>
          <w:szCs w:val="20"/>
        </w:rPr>
        <w:t>Gradbeni inšpektorji vsako prejeto prijavo, ki jo prejmejo od pravnih ali fizičnih oseb, ra</w:t>
      </w:r>
      <w:r w:rsidR="009044B7" w:rsidRPr="00C90597">
        <w:rPr>
          <w:rFonts w:ascii="Arial" w:hAnsi="Arial" w:cs="Arial"/>
          <w:sz w:val="20"/>
          <w:szCs w:val="20"/>
        </w:rPr>
        <w:t>zvrsti</w:t>
      </w:r>
      <w:r w:rsidRPr="00C90597">
        <w:rPr>
          <w:rFonts w:ascii="Arial" w:hAnsi="Arial" w:cs="Arial"/>
          <w:sz w:val="20"/>
          <w:szCs w:val="20"/>
        </w:rPr>
        <w:t>jo, prijave pa obravnavajo po vrstnem redu, določen</w:t>
      </w:r>
      <w:r w:rsidR="00F50BF2" w:rsidRPr="00C90597">
        <w:rPr>
          <w:rFonts w:ascii="Arial" w:hAnsi="Arial" w:cs="Arial"/>
          <w:sz w:val="20"/>
          <w:szCs w:val="20"/>
        </w:rPr>
        <w:t>e</w:t>
      </w:r>
      <w:r w:rsidRPr="00C90597">
        <w:rPr>
          <w:rFonts w:ascii="Arial" w:hAnsi="Arial" w:cs="Arial"/>
          <w:sz w:val="20"/>
          <w:szCs w:val="20"/>
        </w:rPr>
        <w:t xml:space="preserve">m z </w:t>
      </w:r>
      <w:r w:rsidR="00F50BF2" w:rsidRPr="00C90597">
        <w:rPr>
          <w:rFonts w:ascii="Arial" w:hAnsi="Arial" w:cs="Arial"/>
          <w:sz w:val="20"/>
          <w:szCs w:val="20"/>
        </w:rPr>
        <w:t>razvrščanjem</w:t>
      </w:r>
      <w:r w:rsidRPr="00C90597">
        <w:rPr>
          <w:rFonts w:ascii="Arial" w:hAnsi="Arial" w:cs="Arial"/>
          <w:sz w:val="20"/>
          <w:szCs w:val="20"/>
        </w:rPr>
        <w:t xml:space="preserve">. Vsaka prejeta prijava je obravnavana, ko je glede na merila razvrščanja na vrsti za obravnavo. </w:t>
      </w:r>
    </w:p>
    <w:p w14:paraId="09F34F37" w14:textId="77777777" w:rsidR="00D707AC" w:rsidRPr="00C90597" w:rsidRDefault="00D707AC" w:rsidP="00D140C1">
      <w:pPr>
        <w:pStyle w:val="Telobesedila"/>
        <w:kinsoku w:val="0"/>
        <w:overflowPunct w:val="0"/>
        <w:spacing w:line="288" w:lineRule="auto"/>
        <w:rPr>
          <w:rFonts w:ascii="Arial" w:hAnsi="Arial" w:cs="Arial"/>
          <w:sz w:val="20"/>
          <w:szCs w:val="20"/>
        </w:rPr>
      </w:pPr>
    </w:p>
    <w:p w14:paraId="5632A7D4" w14:textId="68B3CAA9" w:rsidR="00D707AC" w:rsidRPr="00C90597" w:rsidRDefault="00D707AC" w:rsidP="00D140C1">
      <w:pPr>
        <w:pStyle w:val="Telobesedila"/>
        <w:kinsoku w:val="0"/>
        <w:overflowPunct w:val="0"/>
        <w:spacing w:before="1" w:line="288" w:lineRule="auto"/>
        <w:ind w:right="113"/>
        <w:rPr>
          <w:rFonts w:ascii="Arial" w:hAnsi="Arial" w:cs="Arial"/>
          <w:sz w:val="20"/>
          <w:szCs w:val="20"/>
        </w:rPr>
      </w:pPr>
      <w:r w:rsidRPr="00C90597">
        <w:rPr>
          <w:rFonts w:ascii="Arial" w:hAnsi="Arial" w:cs="Arial"/>
          <w:sz w:val="20"/>
          <w:szCs w:val="20"/>
        </w:rPr>
        <w:t xml:space="preserve">Pri določanju prednostnih nalog dela gradbene inšpekcije pri obravnavi prijav in vodenju zadev se upoštevajo predvsem stopnja javnega interesa za obravnavo prijave ob upoštevanju </w:t>
      </w:r>
      <w:r w:rsidR="004D3C5B">
        <w:rPr>
          <w:rFonts w:ascii="Arial" w:hAnsi="Arial" w:cs="Arial"/>
          <w:sz w:val="20"/>
          <w:szCs w:val="20"/>
        </w:rPr>
        <w:t>teh</w:t>
      </w:r>
      <w:r w:rsidRPr="00C90597">
        <w:rPr>
          <w:rFonts w:ascii="Arial" w:hAnsi="Arial" w:cs="Arial"/>
          <w:sz w:val="20"/>
          <w:szCs w:val="20"/>
        </w:rPr>
        <w:t xml:space="preserve"> meril:</w:t>
      </w:r>
    </w:p>
    <w:p w14:paraId="705D485A" w14:textId="77777777" w:rsidR="00D707AC" w:rsidRPr="00C90597"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C90597">
        <w:t>faza gradnje (objekt v gradnji, že zgrajeni</w:t>
      </w:r>
      <w:r w:rsidRPr="00C90597">
        <w:rPr>
          <w:spacing w:val="-3"/>
        </w:rPr>
        <w:t xml:space="preserve"> </w:t>
      </w:r>
      <w:r w:rsidRPr="00C90597">
        <w:t>objekt),</w:t>
      </w:r>
    </w:p>
    <w:p w14:paraId="45ADAAD1" w14:textId="642C0385" w:rsidR="00D707AC" w:rsidRPr="00C90597"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C90597">
        <w:t>vrsta</w:t>
      </w:r>
      <w:r w:rsidRPr="00C90597">
        <w:rPr>
          <w:spacing w:val="-16"/>
        </w:rPr>
        <w:t xml:space="preserve"> </w:t>
      </w:r>
      <w:r w:rsidRPr="00C90597">
        <w:t>kršitve</w:t>
      </w:r>
      <w:r w:rsidRPr="00C90597">
        <w:rPr>
          <w:spacing w:val="-16"/>
        </w:rPr>
        <w:t xml:space="preserve"> </w:t>
      </w:r>
      <w:r w:rsidRPr="00C90597">
        <w:t>(nelegalna</w:t>
      </w:r>
      <w:r w:rsidRPr="00C90597">
        <w:rPr>
          <w:spacing w:val="-16"/>
        </w:rPr>
        <w:t xml:space="preserve"> </w:t>
      </w:r>
      <w:r w:rsidRPr="00C90597">
        <w:t>gradnja oziroma objekt,</w:t>
      </w:r>
      <w:r w:rsidRPr="00C90597">
        <w:rPr>
          <w:spacing w:val="-16"/>
        </w:rPr>
        <w:t xml:space="preserve"> </w:t>
      </w:r>
      <w:r w:rsidRPr="00C90597">
        <w:t>neskladna</w:t>
      </w:r>
      <w:r w:rsidRPr="00C90597">
        <w:rPr>
          <w:spacing w:val="-16"/>
        </w:rPr>
        <w:t xml:space="preserve"> </w:t>
      </w:r>
      <w:r w:rsidRPr="00C90597">
        <w:t>gradnja oziroma objekt,</w:t>
      </w:r>
      <w:r w:rsidRPr="00C90597">
        <w:rPr>
          <w:spacing w:val="-16"/>
        </w:rPr>
        <w:t xml:space="preserve"> </w:t>
      </w:r>
      <w:r w:rsidRPr="00C90597">
        <w:t>uporaba</w:t>
      </w:r>
      <w:r w:rsidRPr="00C90597">
        <w:rPr>
          <w:spacing w:val="-15"/>
        </w:rPr>
        <w:t xml:space="preserve"> </w:t>
      </w:r>
      <w:r w:rsidRPr="00C90597">
        <w:t>objekta,</w:t>
      </w:r>
      <w:r w:rsidRPr="00C90597">
        <w:rPr>
          <w:spacing w:val="-16"/>
        </w:rPr>
        <w:t xml:space="preserve"> </w:t>
      </w:r>
      <w:r w:rsidRPr="00C90597">
        <w:lastRenderedPageBreak/>
        <w:t>nadzor</w:t>
      </w:r>
      <w:r w:rsidRPr="00C90597">
        <w:rPr>
          <w:spacing w:val="-16"/>
        </w:rPr>
        <w:t xml:space="preserve"> </w:t>
      </w:r>
      <w:r w:rsidRPr="00C90597">
        <w:t>nad</w:t>
      </w:r>
      <w:r w:rsidRPr="00C90597">
        <w:rPr>
          <w:spacing w:val="-17"/>
        </w:rPr>
        <w:t xml:space="preserve"> </w:t>
      </w:r>
      <w:r w:rsidRPr="00C90597">
        <w:t>udeleženci gradn</w:t>
      </w:r>
      <w:r w:rsidR="00BC4E4C" w:rsidRPr="00C90597">
        <w:t>j</w:t>
      </w:r>
      <w:r w:rsidRPr="00C90597">
        <w:t>e, gradbeni</w:t>
      </w:r>
      <w:r w:rsidRPr="00C90597">
        <w:rPr>
          <w:spacing w:val="-1"/>
        </w:rPr>
        <w:t xml:space="preserve"> </w:t>
      </w:r>
      <w:r w:rsidRPr="00C90597">
        <w:t>proizvodi),</w:t>
      </w:r>
    </w:p>
    <w:p w14:paraId="327EF329" w14:textId="48DF3200" w:rsidR="00D707AC" w:rsidRPr="00C90597"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C90597">
        <w:t>zahtevnost objekta – zahtevnost objekta po Uredbi o razvrščanju objektov (zahtevni, manj zahtevni, nezahtevni</w:t>
      </w:r>
      <w:r w:rsidR="008C7283" w:rsidRPr="00C90597">
        <w:t>, drugi gradbeni posegi</w:t>
      </w:r>
      <w:r w:rsidRPr="00C90597">
        <w:t>),</w:t>
      </w:r>
    </w:p>
    <w:p w14:paraId="4B434090" w14:textId="22A18962" w:rsidR="00D707AC" w:rsidRPr="00C90597"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C90597">
        <w:t xml:space="preserve">vrsta objekta (javni objekt: šola, vrtec, bolnišnica, industrijski objekt, poslovni objekt, večstanovanjski objekt, </w:t>
      </w:r>
      <w:proofErr w:type="spellStart"/>
      <w:r w:rsidRPr="00C90597">
        <w:t>nestanovanjski</w:t>
      </w:r>
      <w:proofErr w:type="spellEnd"/>
      <w:r w:rsidRPr="00C90597">
        <w:t xml:space="preserve"> objekt, inženirski</w:t>
      </w:r>
      <w:r w:rsidRPr="00C90597">
        <w:rPr>
          <w:spacing w:val="-11"/>
        </w:rPr>
        <w:t xml:space="preserve"> </w:t>
      </w:r>
      <w:r w:rsidRPr="00C90597">
        <w:t>objekt i</w:t>
      </w:r>
      <w:r w:rsidR="00F50BF2" w:rsidRPr="00C90597">
        <w:t xml:space="preserve">n </w:t>
      </w:r>
      <w:r w:rsidRPr="00C90597">
        <w:t>p</w:t>
      </w:r>
      <w:r w:rsidR="00F50BF2" w:rsidRPr="00C90597">
        <w:t>odobno</w:t>
      </w:r>
      <w:r w:rsidRPr="00C90597">
        <w:t>),</w:t>
      </w:r>
    </w:p>
    <w:p w14:paraId="6E10B7E4" w14:textId="77777777" w:rsidR="00D707AC" w:rsidRPr="00C90597"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C90597">
        <w:t>nevarnost (nevarni javni objekt, ogrožanje javnih površin, objekt v zasebni</w:t>
      </w:r>
      <w:r w:rsidRPr="00C90597">
        <w:rPr>
          <w:spacing w:val="-22"/>
        </w:rPr>
        <w:t xml:space="preserve"> </w:t>
      </w:r>
      <w:r w:rsidRPr="00C90597">
        <w:t>lasti),</w:t>
      </w:r>
    </w:p>
    <w:p w14:paraId="126B8F08" w14:textId="2B326173" w:rsidR="00D707AC" w:rsidRPr="00C90597"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425" w:hanging="425"/>
        <w:contextualSpacing w:val="0"/>
        <w:jc w:val="both"/>
      </w:pPr>
      <w:r w:rsidRPr="00C90597">
        <w:t>druge lastnosti: vpliv objekta na okolje, gradnja za trg, kršitve glede na lego objekta v prostoru – zaščitena območja</w:t>
      </w:r>
      <w:r w:rsidR="00B54778" w:rsidRPr="00C90597">
        <w:t xml:space="preserve"> (</w:t>
      </w:r>
      <w:r w:rsidR="00854F7D" w:rsidRPr="00C90597">
        <w:t>T</w:t>
      </w:r>
      <w:r w:rsidRPr="00C90597">
        <w:t>NP, krajinski parki, vodovarstvena območja, kmetijska zemljišča, gozdne</w:t>
      </w:r>
      <w:r w:rsidRPr="00C90597">
        <w:rPr>
          <w:spacing w:val="-1"/>
        </w:rPr>
        <w:t xml:space="preserve"> </w:t>
      </w:r>
      <w:r w:rsidRPr="00C90597">
        <w:t>površine i</w:t>
      </w:r>
      <w:r w:rsidR="00F50BF2" w:rsidRPr="00C90597">
        <w:t xml:space="preserve">n </w:t>
      </w:r>
      <w:r w:rsidRPr="00C90597">
        <w:t>p</w:t>
      </w:r>
      <w:r w:rsidR="00F50BF2" w:rsidRPr="00C90597">
        <w:t>o</w:t>
      </w:r>
      <w:r w:rsidRPr="00C90597">
        <w:t>d</w:t>
      </w:r>
      <w:r w:rsidR="00F50BF2" w:rsidRPr="00C90597">
        <w:t>obno</w:t>
      </w:r>
      <w:r w:rsidRPr="00C90597">
        <w:t>).</w:t>
      </w:r>
      <w:r w:rsidR="004B2500" w:rsidRPr="00C90597">
        <w:t xml:space="preserve"> </w:t>
      </w:r>
    </w:p>
    <w:p w14:paraId="421879B4" w14:textId="77777777" w:rsidR="000A4DE6" w:rsidRPr="00C90597" w:rsidRDefault="000A4DE6" w:rsidP="00D140C1">
      <w:pPr>
        <w:pStyle w:val="Telobesedila"/>
        <w:kinsoku w:val="0"/>
        <w:overflowPunct w:val="0"/>
        <w:spacing w:before="94" w:line="288" w:lineRule="auto"/>
        <w:ind w:right="114"/>
        <w:rPr>
          <w:rFonts w:ascii="Arial" w:hAnsi="Arial" w:cs="Arial"/>
          <w:sz w:val="20"/>
          <w:szCs w:val="20"/>
        </w:rPr>
      </w:pPr>
    </w:p>
    <w:p w14:paraId="0707D081" w14:textId="61406FB3" w:rsidR="00D707AC" w:rsidRPr="00C90597" w:rsidRDefault="00D707AC" w:rsidP="00D140C1">
      <w:pPr>
        <w:pStyle w:val="Telobesedila"/>
        <w:kinsoku w:val="0"/>
        <w:overflowPunct w:val="0"/>
        <w:spacing w:before="94" w:line="288" w:lineRule="auto"/>
        <w:ind w:right="114"/>
        <w:rPr>
          <w:rFonts w:ascii="Arial" w:hAnsi="Arial" w:cs="Arial"/>
          <w:sz w:val="20"/>
          <w:szCs w:val="20"/>
        </w:rPr>
      </w:pPr>
      <w:r w:rsidRPr="00C90597">
        <w:rPr>
          <w:rFonts w:ascii="Arial" w:hAnsi="Arial" w:cs="Arial"/>
          <w:sz w:val="20"/>
          <w:szCs w:val="20"/>
        </w:rPr>
        <w:t>Gradbeni inšpektorji izvršljive inšpekcijske odločbe izv</w:t>
      </w:r>
      <w:r w:rsidR="00F50BF2" w:rsidRPr="00C90597">
        <w:rPr>
          <w:rFonts w:ascii="Arial" w:hAnsi="Arial" w:cs="Arial"/>
          <w:sz w:val="20"/>
          <w:szCs w:val="20"/>
        </w:rPr>
        <w:t>aja</w:t>
      </w:r>
      <w:r w:rsidRPr="00C90597">
        <w:rPr>
          <w:rFonts w:ascii="Arial" w:hAnsi="Arial" w:cs="Arial"/>
          <w:sz w:val="20"/>
          <w:szCs w:val="20"/>
        </w:rPr>
        <w:t>jo po vrstnem redu, ki ga določajo</w:t>
      </w:r>
      <w:r w:rsidRPr="00C90597">
        <w:rPr>
          <w:rFonts w:ascii="Arial" w:hAnsi="Arial" w:cs="Arial"/>
          <w:spacing w:val="-19"/>
          <w:sz w:val="20"/>
          <w:szCs w:val="20"/>
        </w:rPr>
        <w:t xml:space="preserve"> </w:t>
      </w:r>
      <w:r w:rsidRPr="00C90597">
        <w:rPr>
          <w:rFonts w:ascii="Arial" w:hAnsi="Arial" w:cs="Arial"/>
          <w:sz w:val="20"/>
          <w:szCs w:val="20"/>
        </w:rPr>
        <w:t>sprejete</w:t>
      </w:r>
      <w:r w:rsidRPr="00C90597">
        <w:rPr>
          <w:rFonts w:ascii="Arial" w:hAnsi="Arial" w:cs="Arial"/>
          <w:spacing w:val="-18"/>
          <w:sz w:val="20"/>
          <w:szCs w:val="20"/>
        </w:rPr>
        <w:t xml:space="preserve"> </w:t>
      </w:r>
      <w:r w:rsidRPr="00C90597">
        <w:rPr>
          <w:rFonts w:ascii="Arial" w:hAnsi="Arial" w:cs="Arial"/>
          <w:sz w:val="20"/>
          <w:szCs w:val="20"/>
        </w:rPr>
        <w:t>prednostne usmeritve</w:t>
      </w:r>
      <w:r w:rsidRPr="00C90597">
        <w:rPr>
          <w:rFonts w:ascii="Arial" w:hAnsi="Arial" w:cs="Arial"/>
          <w:spacing w:val="-19"/>
          <w:sz w:val="20"/>
          <w:szCs w:val="20"/>
        </w:rPr>
        <w:t xml:space="preserve"> </w:t>
      </w:r>
      <w:r w:rsidRPr="00C90597">
        <w:rPr>
          <w:rFonts w:ascii="Arial" w:hAnsi="Arial" w:cs="Arial"/>
          <w:sz w:val="20"/>
          <w:szCs w:val="20"/>
        </w:rPr>
        <w:t>za</w:t>
      </w:r>
      <w:r w:rsidRPr="00C90597">
        <w:rPr>
          <w:rFonts w:ascii="Arial" w:hAnsi="Arial" w:cs="Arial"/>
          <w:spacing w:val="-18"/>
          <w:sz w:val="20"/>
          <w:szCs w:val="20"/>
        </w:rPr>
        <w:t xml:space="preserve"> </w:t>
      </w:r>
      <w:r w:rsidRPr="00C90597">
        <w:rPr>
          <w:rFonts w:ascii="Arial" w:hAnsi="Arial" w:cs="Arial"/>
          <w:sz w:val="20"/>
          <w:szCs w:val="20"/>
        </w:rPr>
        <w:t>razvrščanje</w:t>
      </w:r>
      <w:r w:rsidRPr="00C90597">
        <w:rPr>
          <w:rFonts w:ascii="Arial" w:hAnsi="Arial" w:cs="Arial"/>
          <w:spacing w:val="-18"/>
          <w:sz w:val="20"/>
          <w:szCs w:val="20"/>
        </w:rPr>
        <w:t xml:space="preserve"> </w:t>
      </w:r>
      <w:r w:rsidRPr="00C90597">
        <w:rPr>
          <w:rFonts w:ascii="Arial" w:hAnsi="Arial" w:cs="Arial"/>
          <w:sz w:val="20"/>
          <w:szCs w:val="20"/>
        </w:rPr>
        <w:t>izvršilnih</w:t>
      </w:r>
      <w:r w:rsidRPr="00C90597">
        <w:rPr>
          <w:rFonts w:ascii="Arial" w:hAnsi="Arial" w:cs="Arial"/>
          <w:spacing w:val="-19"/>
          <w:sz w:val="20"/>
          <w:szCs w:val="20"/>
        </w:rPr>
        <w:t xml:space="preserve"> </w:t>
      </w:r>
      <w:r w:rsidRPr="00C90597">
        <w:rPr>
          <w:rFonts w:ascii="Arial" w:hAnsi="Arial" w:cs="Arial"/>
          <w:sz w:val="20"/>
          <w:szCs w:val="20"/>
        </w:rPr>
        <w:t xml:space="preserve">postopkov. Pri določanju prednosti pri razvrščanju se upošteva zlasti stopnja javnega interesa za izvršitev odločbe z upoštevanjem </w:t>
      </w:r>
      <w:r w:rsidR="004D3C5B">
        <w:rPr>
          <w:rFonts w:ascii="Arial" w:hAnsi="Arial" w:cs="Arial"/>
          <w:sz w:val="20"/>
          <w:szCs w:val="20"/>
        </w:rPr>
        <w:t>teh</w:t>
      </w:r>
      <w:r w:rsidRPr="00C90597">
        <w:rPr>
          <w:rFonts w:ascii="Arial" w:hAnsi="Arial" w:cs="Arial"/>
          <w:spacing w:val="-16"/>
          <w:sz w:val="20"/>
          <w:szCs w:val="20"/>
        </w:rPr>
        <w:t xml:space="preserve"> </w:t>
      </w:r>
      <w:r w:rsidRPr="00C90597">
        <w:rPr>
          <w:rFonts w:ascii="Arial" w:hAnsi="Arial" w:cs="Arial"/>
          <w:sz w:val="20"/>
          <w:szCs w:val="20"/>
        </w:rPr>
        <w:t>meril:</w:t>
      </w:r>
    </w:p>
    <w:p w14:paraId="51D6A91F" w14:textId="77777777" w:rsidR="00D707AC" w:rsidRPr="00C90597"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284" w:right="115" w:hanging="284"/>
        <w:contextualSpacing w:val="0"/>
        <w:jc w:val="both"/>
      </w:pPr>
      <w:r w:rsidRPr="00C90597">
        <w:t>pravno stanje (pravnomočnost, izvršljivost) izdanih upravnih aktov, na podlagi katerih se opravlja</w:t>
      </w:r>
      <w:r w:rsidRPr="00C90597">
        <w:rPr>
          <w:spacing w:val="-2"/>
        </w:rPr>
        <w:t xml:space="preserve"> </w:t>
      </w:r>
      <w:r w:rsidRPr="00C90597">
        <w:t>izvršba,</w:t>
      </w:r>
    </w:p>
    <w:p w14:paraId="3322F64F" w14:textId="29381180" w:rsidR="00D707AC" w:rsidRPr="00C90597"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284" w:right="115" w:hanging="284"/>
        <w:contextualSpacing w:val="0"/>
        <w:jc w:val="both"/>
      </w:pPr>
      <w:r w:rsidRPr="00C90597">
        <w:t>fizične lastnosti objekta – zahtevnost objekta po Uredbi o razvrščanju objektov (zahtevni, manj zahtevni, nezahtevni</w:t>
      </w:r>
      <w:r w:rsidR="00EB73A4" w:rsidRPr="00C90597">
        <w:t>, drug gradbeni poseg</w:t>
      </w:r>
      <w:r w:rsidRPr="00C90597">
        <w:t>),</w:t>
      </w:r>
    </w:p>
    <w:p w14:paraId="5F500BB0" w14:textId="487023FC" w:rsidR="00D707AC" w:rsidRPr="00C90597"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284" w:right="115" w:hanging="284"/>
        <w:contextualSpacing w:val="0"/>
        <w:jc w:val="both"/>
      </w:pPr>
      <w:r w:rsidRPr="00C90597">
        <w:t>vpliv</w:t>
      </w:r>
      <w:r w:rsidRPr="00C90597">
        <w:rPr>
          <w:spacing w:val="-6"/>
        </w:rPr>
        <w:t xml:space="preserve"> </w:t>
      </w:r>
      <w:r w:rsidRPr="00C90597">
        <w:t>objekta</w:t>
      </w:r>
      <w:r w:rsidRPr="00C90597">
        <w:rPr>
          <w:spacing w:val="-6"/>
        </w:rPr>
        <w:t xml:space="preserve"> </w:t>
      </w:r>
      <w:r w:rsidRPr="00C90597">
        <w:t>na</w:t>
      </w:r>
      <w:r w:rsidRPr="00C90597">
        <w:rPr>
          <w:spacing w:val="-6"/>
        </w:rPr>
        <w:t xml:space="preserve"> </w:t>
      </w:r>
      <w:r w:rsidRPr="00C90597">
        <w:t>ljudi</w:t>
      </w:r>
      <w:r w:rsidRPr="00C90597">
        <w:rPr>
          <w:spacing w:val="-6"/>
        </w:rPr>
        <w:t xml:space="preserve"> </w:t>
      </w:r>
      <w:r w:rsidRPr="00C90597">
        <w:t>in</w:t>
      </w:r>
      <w:r w:rsidRPr="00C90597">
        <w:rPr>
          <w:spacing w:val="-6"/>
        </w:rPr>
        <w:t xml:space="preserve"> </w:t>
      </w:r>
      <w:r w:rsidRPr="00C90597">
        <w:t>okolje</w:t>
      </w:r>
      <w:r w:rsidRPr="00C90597">
        <w:rPr>
          <w:spacing w:val="-6"/>
        </w:rPr>
        <w:t xml:space="preserve"> </w:t>
      </w:r>
      <w:r w:rsidRPr="00C90597">
        <w:t>(objekt,</w:t>
      </w:r>
      <w:r w:rsidRPr="00C90597">
        <w:rPr>
          <w:spacing w:val="-6"/>
        </w:rPr>
        <w:t xml:space="preserve"> </w:t>
      </w:r>
      <w:r w:rsidRPr="00C90597">
        <w:t>za</w:t>
      </w:r>
      <w:r w:rsidRPr="00C90597">
        <w:rPr>
          <w:spacing w:val="-6"/>
        </w:rPr>
        <w:t xml:space="preserve"> </w:t>
      </w:r>
      <w:r w:rsidRPr="00C90597">
        <w:t>katerega</w:t>
      </w:r>
      <w:r w:rsidRPr="00C90597">
        <w:rPr>
          <w:spacing w:val="-6"/>
        </w:rPr>
        <w:t xml:space="preserve"> </w:t>
      </w:r>
      <w:r w:rsidRPr="00C90597">
        <w:t>je</w:t>
      </w:r>
      <w:r w:rsidRPr="00C90597">
        <w:rPr>
          <w:spacing w:val="-6"/>
        </w:rPr>
        <w:t xml:space="preserve"> </w:t>
      </w:r>
      <w:r w:rsidRPr="00C90597">
        <w:t>s</w:t>
      </w:r>
      <w:r w:rsidRPr="00C90597">
        <w:rPr>
          <w:spacing w:val="-6"/>
        </w:rPr>
        <w:t xml:space="preserve"> </w:t>
      </w:r>
      <w:r w:rsidRPr="00C90597">
        <w:t>predpisi</w:t>
      </w:r>
      <w:r w:rsidRPr="00C90597">
        <w:rPr>
          <w:spacing w:val="-6"/>
        </w:rPr>
        <w:t xml:space="preserve"> </w:t>
      </w:r>
      <w:r w:rsidRPr="00C90597">
        <w:t>o</w:t>
      </w:r>
      <w:r w:rsidRPr="00C90597">
        <w:rPr>
          <w:spacing w:val="-6"/>
        </w:rPr>
        <w:t xml:space="preserve"> </w:t>
      </w:r>
      <w:r w:rsidRPr="00C90597">
        <w:t>varstvu</w:t>
      </w:r>
      <w:r w:rsidRPr="00C90597">
        <w:rPr>
          <w:spacing w:val="-6"/>
        </w:rPr>
        <w:t xml:space="preserve"> </w:t>
      </w:r>
      <w:r w:rsidRPr="00C90597">
        <w:t>okolja</w:t>
      </w:r>
      <w:r w:rsidRPr="00C90597">
        <w:rPr>
          <w:spacing w:val="-6"/>
        </w:rPr>
        <w:t xml:space="preserve"> </w:t>
      </w:r>
      <w:r w:rsidRPr="00C90597">
        <w:t>določeno,</w:t>
      </w:r>
      <w:r w:rsidRPr="00C90597">
        <w:rPr>
          <w:spacing w:val="-6"/>
        </w:rPr>
        <w:t xml:space="preserve"> </w:t>
      </w:r>
      <w:r w:rsidRPr="00C90597">
        <w:t xml:space="preserve">da je zanj presoja vplivov na okolje obvezna, </w:t>
      </w:r>
      <w:r w:rsidR="000F5DD2" w:rsidRPr="00C90597">
        <w:t>in</w:t>
      </w:r>
      <w:r w:rsidRPr="00C90597">
        <w:t xml:space="preserve"> objekt, za katerega s predpisi o varstvu okolja ni obvezna presoja vplivov na okolje, z onesnaževanjem in obremenjevanjem pa vpliva na kakovost bivanja v okolju</w:t>
      </w:r>
      <w:r w:rsidR="0081569C" w:rsidRPr="00C90597">
        <w:t>, kjer stoji</w:t>
      </w:r>
      <w:r w:rsidRPr="00C90597">
        <w:t>),</w:t>
      </w:r>
    </w:p>
    <w:p w14:paraId="1CDD5AB9" w14:textId="19D7A062" w:rsidR="00D707AC" w:rsidRPr="00C90597"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284" w:right="115" w:hanging="284"/>
        <w:contextualSpacing w:val="0"/>
        <w:jc w:val="both"/>
      </w:pPr>
      <w:r w:rsidRPr="00C90597">
        <w:t>lega</w:t>
      </w:r>
      <w:r w:rsidRPr="00C90597">
        <w:rPr>
          <w:spacing w:val="-13"/>
        </w:rPr>
        <w:t xml:space="preserve"> </w:t>
      </w:r>
      <w:r w:rsidRPr="00C90597">
        <w:t>objekta</w:t>
      </w:r>
      <w:r w:rsidRPr="00C90597">
        <w:rPr>
          <w:spacing w:val="-13"/>
        </w:rPr>
        <w:t xml:space="preserve"> </w:t>
      </w:r>
      <w:r w:rsidRPr="00C90597">
        <w:t>v</w:t>
      </w:r>
      <w:r w:rsidRPr="00C90597">
        <w:rPr>
          <w:spacing w:val="-14"/>
        </w:rPr>
        <w:t xml:space="preserve"> </w:t>
      </w:r>
      <w:r w:rsidRPr="00C90597">
        <w:t>prostoru</w:t>
      </w:r>
      <w:r w:rsidRPr="00C90597">
        <w:rPr>
          <w:spacing w:val="-13"/>
        </w:rPr>
        <w:t xml:space="preserve"> </w:t>
      </w:r>
      <w:r w:rsidRPr="00C90597">
        <w:t>(nacionalni/narodni</w:t>
      </w:r>
      <w:r w:rsidRPr="00C90597">
        <w:rPr>
          <w:spacing w:val="-12"/>
        </w:rPr>
        <w:t xml:space="preserve"> </w:t>
      </w:r>
      <w:r w:rsidRPr="00C90597">
        <w:t>park,</w:t>
      </w:r>
      <w:r w:rsidRPr="00C90597">
        <w:rPr>
          <w:spacing w:val="-14"/>
        </w:rPr>
        <w:t xml:space="preserve"> </w:t>
      </w:r>
      <w:r w:rsidRPr="00C90597">
        <w:t>regijski</w:t>
      </w:r>
      <w:r w:rsidRPr="00C90597">
        <w:rPr>
          <w:spacing w:val="-14"/>
        </w:rPr>
        <w:t xml:space="preserve"> </w:t>
      </w:r>
      <w:r w:rsidRPr="00C90597">
        <w:t>park,</w:t>
      </w:r>
      <w:r w:rsidRPr="00C90597">
        <w:rPr>
          <w:spacing w:val="-14"/>
        </w:rPr>
        <w:t xml:space="preserve"> </w:t>
      </w:r>
      <w:r w:rsidRPr="00C90597">
        <w:t>krajinski</w:t>
      </w:r>
      <w:r w:rsidRPr="00C90597">
        <w:rPr>
          <w:spacing w:val="-14"/>
        </w:rPr>
        <w:t xml:space="preserve"> </w:t>
      </w:r>
      <w:r w:rsidRPr="00C90597">
        <w:t>park, Natura 2000, naravne vrednote in spomeniki, ekološko pomembna območja in posebna varstvena območja, naravni rezervat, zaščiteno mestno jedro in spomeniško zaščiteni objekti,</w:t>
      </w:r>
      <w:r w:rsidRPr="00C90597">
        <w:rPr>
          <w:spacing w:val="-12"/>
        </w:rPr>
        <w:t xml:space="preserve"> </w:t>
      </w:r>
      <w:r w:rsidRPr="00C90597">
        <w:t>vodovarstveno</w:t>
      </w:r>
      <w:r w:rsidRPr="00C90597">
        <w:rPr>
          <w:spacing w:val="-12"/>
        </w:rPr>
        <w:t xml:space="preserve"> </w:t>
      </w:r>
      <w:r w:rsidRPr="00C90597">
        <w:t>območje,</w:t>
      </w:r>
      <w:r w:rsidRPr="00C90597">
        <w:rPr>
          <w:spacing w:val="-12"/>
        </w:rPr>
        <w:t xml:space="preserve"> </w:t>
      </w:r>
      <w:r w:rsidRPr="00C90597">
        <w:t>vodno</w:t>
      </w:r>
      <w:r w:rsidRPr="00C90597">
        <w:rPr>
          <w:spacing w:val="-13"/>
        </w:rPr>
        <w:t xml:space="preserve"> </w:t>
      </w:r>
      <w:r w:rsidRPr="00C90597">
        <w:t>zemljišče,</w:t>
      </w:r>
      <w:r w:rsidRPr="00C90597">
        <w:rPr>
          <w:spacing w:val="-12"/>
        </w:rPr>
        <w:t xml:space="preserve"> </w:t>
      </w:r>
      <w:r w:rsidRPr="00C90597">
        <w:t>zemljišča</w:t>
      </w:r>
      <w:r w:rsidRPr="00C90597">
        <w:rPr>
          <w:spacing w:val="-12"/>
        </w:rPr>
        <w:t xml:space="preserve"> </w:t>
      </w:r>
      <w:r w:rsidRPr="00C90597">
        <w:t>s</w:t>
      </w:r>
      <w:r w:rsidRPr="00C90597">
        <w:rPr>
          <w:spacing w:val="-12"/>
        </w:rPr>
        <w:t xml:space="preserve"> </w:t>
      </w:r>
      <w:r w:rsidRPr="00C90597">
        <w:t>podzemnimi</w:t>
      </w:r>
      <w:r w:rsidRPr="00C90597">
        <w:rPr>
          <w:spacing w:val="-12"/>
        </w:rPr>
        <w:t xml:space="preserve"> </w:t>
      </w:r>
      <w:r w:rsidRPr="00C90597">
        <w:t>vodami,</w:t>
      </w:r>
      <w:r w:rsidRPr="00C90597">
        <w:rPr>
          <w:spacing w:val="-12"/>
        </w:rPr>
        <w:t xml:space="preserve"> </w:t>
      </w:r>
      <w:r w:rsidRPr="00C90597">
        <w:t>priobalni pasovi, gozdno zemljišče, prvo kmetijsko zemljišče, naravna zdravilna sredstva, varovalni pas</w:t>
      </w:r>
      <w:r w:rsidRPr="00C90597">
        <w:rPr>
          <w:spacing w:val="-13"/>
        </w:rPr>
        <w:t xml:space="preserve"> </w:t>
      </w:r>
      <w:r w:rsidRPr="00C90597">
        <w:t>posameznih</w:t>
      </w:r>
      <w:r w:rsidRPr="00C90597">
        <w:rPr>
          <w:spacing w:val="-13"/>
        </w:rPr>
        <w:t xml:space="preserve"> </w:t>
      </w:r>
      <w:r w:rsidRPr="00C90597">
        <w:t>objektov</w:t>
      </w:r>
      <w:r w:rsidRPr="00C90597">
        <w:rPr>
          <w:spacing w:val="-13"/>
        </w:rPr>
        <w:t xml:space="preserve"> </w:t>
      </w:r>
      <w:r w:rsidRPr="00C90597">
        <w:t>gospodarske</w:t>
      </w:r>
      <w:r w:rsidRPr="00C90597">
        <w:rPr>
          <w:spacing w:val="-13"/>
        </w:rPr>
        <w:t xml:space="preserve"> </w:t>
      </w:r>
      <w:r w:rsidRPr="00C90597">
        <w:t>javne</w:t>
      </w:r>
      <w:r w:rsidRPr="00C90597">
        <w:rPr>
          <w:spacing w:val="-13"/>
        </w:rPr>
        <w:t xml:space="preserve"> </w:t>
      </w:r>
      <w:r w:rsidRPr="00C90597">
        <w:t>infrastrukture,</w:t>
      </w:r>
      <w:r w:rsidRPr="00C90597">
        <w:rPr>
          <w:spacing w:val="-13"/>
        </w:rPr>
        <w:t xml:space="preserve"> </w:t>
      </w:r>
      <w:r w:rsidRPr="00C90597">
        <w:t>zemljišča,</w:t>
      </w:r>
      <w:r w:rsidRPr="00C90597">
        <w:rPr>
          <w:spacing w:val="-13"/>
        </w:rPr>
        <w:t xml:space="preserve"> </w:t>
      </w:r>
      <w:r w:rsidRPr="00C90597">
        <w:t>na</w:t>
      </w:r>
      <w:r w:rsidRPr="00C90597">
        <w:rPr>
          <w:spacing w:val="-13"/>
        </w:rPr>
        <w:t xml:space="preserve"> </w:t>
      </w:r>
      <w:r w:rsidRPr="00C90597">
        <w:t>katerih</w:t>
      </w:r>
      <w:r w:rsidRPr="00C90597">
        <w:rPr>
          <w:spacing w:val="-15"/>
        </w:rPr>
        <w:t xml:space="preserve"> </w:t>
      </w:r>
      <w:r w:rsidRPr="00C90597">
        <w:t>je</w:t>
      </w:r>
      <w:r w:rsidRPr="00C90597">
        <w:rPr>
          <w:spacing w:val="-13"/>
        </w:rPr>
        <w:t xml:space="preserve"> </w:t>
      </w:r>
      <w:r w:rsidRPr="00C90597">
        <w:t xml:space="preserve">območje izključne rabe letališča, vzletišča oziroma infrastrukturnega objekta navigacijskih služb zračnega prometa, </w:t>
      </w:r>
      <w:r w:rsidR="003A313C" w:rsidRPr="00C90597">
        <w:t>in</w:t>
      </w:r>
      <w:r w:rsidRPr="00C90597">
        <w:t xml:space="preserve"> zemljišča, nad katerimi je na podlagi predpisov, ki urejajo letalstvo, določeno območje nadzorovane rabe in območje omejene rabe, območja s področja obrambe</w:t>
      </w:r>
      <w:r w:rsidRPr="00C90597">
        <w:rPr>
          <w:spacing w:val="-4"/>
        </w:rPr>
        <w:t xml:space="preserve"> </w:t>
      </w:r>
      <w:r w:rsidRPr="00C90597">
        <w:t>in</w:t>
      </w:r>
      <w:r w:rsidRPr="00C90597">
        <w:rPr>
          <w:spacing w:val="-4"/>
        </w:rPr>
        <w:t xml:space="preserve"> </w:t>
      </w:r>
      <w:r w:rsidRPr="00C90597">
        <w:t>varstva</w:t>
      </w:r>
      <w:r w:rsidRPr="00C90597">
        <w:rPr>
          <w:spacing w:val="-4"/>
        </w:rPr>
        <w:t xml:space="preserve"> </w:t>
      </w:r>
      <w:r w:rsidRPr="00C90597">
        <w:t>pred</w:t>
      </w:r>
      <w:r w:rsidRPr="00C90597">
        <w:rPr>
          <w:spacing w:val="-4"/>
        </w:rPr>
        <w:t xml:space="preserve"> </w:t>
      </w:r>
      <w:r w:rsidRPr="00C90597">
        <w:t>naravnimi</w:t>
      </w:r>
      <w:r w:rsidRPr="00C90597">
        <w:rPr>
          <w:spacing w:val="-4"/>
        </w:rPr>
        <w:t xml:space="preserve"> </w:t>
      </w:r>
      <w:r w:rsidRPr="00C90597">
        <w:t>in</w:t>
      </w:r>
      <w:r w:rsidRPr="00C90597">
        <w:rPr>
          <w:spacing w:val="-4"/>
        </w:rPr>
        <w:t xml:space="preserve"> </w:t>
      </w:r>
      <w:r w:rsidRPr="00C90597">
        <w:t>drugimi</w:t>
      </w:r>
      <w:r w:rsidRPr="00C90597">
        <w:rPr>
          <w:spacing w:val="-4"/>
        </w:rPr>
        <w:t xml:space="preserve"> </w:t>
      </w:r>
      <w:r w:rsidRPr="00C90597">
        <w:t>nesrečami</w:t>
      </w:r>
      <w:r w:rsidRPr="00C90597">
        <w:rPr>
          <w:spacing w:val="-4"/>
        </w:rPr>
        <w:t xml:space="preserve"> </w:t>
      </w:r>
      <w:r w:rsidRPr="00C90597">
        <w:t>ter</w:t>
      </w:r>
      <w:r w:rsidRPr="00C90597">
        <w:rPr>
          <w:spacing w:val="-4"/>
        </w:rPr>
        <w:t xml:space="preserve"> </w:t>
      </w:r>
      <w:r w:rsidRPr="00C90597">
        <w:t>drugi</w:t>
      </w:r>
      <w:r w:rsidRPr="00C90597">
        <w:rPr>
          <w:spacing w:val="-4"/>
        </w:rPr>
        <w:t xml:space="preserve"> </w:t>
      </w:r>
      <w:r w:rsidRPr="00C90597">
        <w:t>varovani</w:t>
      </w:r>
      <w:r w:rsidRPr="00C90597">
        <w:rPr>
          <w:spacing w:val="-4"/>
        </w:rPr>
        <w:t xml:space="preserve"> </w:t>
      </w:r>
      <w:r w:rsidRPr="00C90597">
        <w:t>pasovi</w:t>
      </w:r>
      <w:r w:rsidRPr="00C90597">
        <w:rPr>
          <w:spacing w:val="-4"/>
        </w:rPr>
        <w:t xml:space="preserve"> </w:t>
      </w:r>
      <w:r w:rsidRPr="00C90597">
        <w:t>ali</w:t>
      </w:r>
      <w:r w:rsidRPr="00C90597">
        <w:rPr>
          <w:spacing w:val="-4"/>
        </w:rPr>
        <w:t xml:space="preserve"> </w:t>
      </w:r>
      <w:r w:rsidRPr="00C90597">
        <w:t>katera druga zaščitena območja, ko</w:t>
      </w:r>
      <w:r w:rsidR="00743DAD" w:rsidRPr="00C90597">
        <w:t>t</w:t>
      </w:r>
      <w:r w:rsidRPr="00C90597">
        <w:t xml:space="preserve"> izhajajo iz prostorskih aktov),</w:t>
      </w:r>
    </w:p>
    <w:p w14:paraId="34836C97" w14:textId="45EAFA83" w:rsidR="00D707AC" w:rsidRPr="00C90597"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284" w:right="115" w:hanging="284"/>
        <w:contextualSpacing w:val="0"/>
        <w:jc w:val="both"/>
      </w:pPr>
      <w:r w:rsidRPr="00C90597">
        <w:t>objekti v javni</w:t>
      </w:r>
      <w:r w:rsidRPr="00C90597">
        <w:rPr>
          <w:spacing w:val="-4"/>
        </w:rPr>
        <w:t xml:space="preserve"> </w:t>
      </w:r>
      <w:r w:rsidRPr="00C90597">
        <w:t>rabi</w:t>
      </w:r>
      <w:r w:rsidR="002755FA" w:rsidRPr="00C90597">
        <w:t xml:space="preserve"> ali </w:t>
      </w:r>
      <w:r w:rsidRPr="00C90597">
        <w:t>objekti, v katerih se opravlja</w:t>
      </w:r>
      <w:r w:rsidRPr="00C90597">
        <w:rPr>
          <w:spacing w:val="-6"/>
        </w:rPr>
        <w:t xml:space="preserve"> </w:t>
      </w:r>
      <w:r w:rsidRPr="00C90597">
        <w:t>dejavnost,</w:t>
      </w:r>
      <w:r w:rsidR="002755FA" w:rsidRPr="00C90597">
        <w:rPr>
          <w:color w:val="000000"/>
          <w:shd w:val="clear" w:color="auto" w:fill="FFFFFF"/>
        </w:rPr>
        <w:t xml:space="preserve"> ali objekt</w:t>
      </w:r>
      <w:r w:rsidR="00A20B5C" w:rsidRPr="00C90597">
        <w:rPr>
          <w:color w:val="000000"/>
          <w:shd w:val="clear" w:color="auto" w:fill="FFFFFF"/>
        </w:rPr>
        <w:t>i</w:t>
      </w:r>
      <w:r w:rsidR="002755FA" w:rsidRPr="00C90597">
        <w:rPr>
          <w:color w:val="000000"/>
          <w:shd w:val="clear" w:color="auto" w:fill="FFFFFF"/>
        </w:rPr>
        <w:t xml:space="preserve"> gospodarske javne infrastrukture,</w:t>
      </w:r>
    </w:p>
    <w:p w14:paraId="30E9BB7E" w14:textId="77777777" w:rsidR="00D707AC" w:rsidRPr="00C90597" w:rsidRDefault="00D707AC" w:rsidP="000169DA">
      <w:pPr>
        <w:pStyle w:val="Odstavekseznama"/>
        <w:widowControl w:val="0"/>
        <w:numPr>
          <w:ilvl w:val="0"/>
          <w:numId w:val="18"/>
        </w:numPr>
        <w:tabs>
          <w:tab w:val="left" w:pos="426"/>
        </w:tabs>
        <w:kinsoku w:val="0"/>
        <w:overflowPunct w:val="0"/>
        <w:autoSpaceDE w:val="0"/>
        <w:autoSpaceDN w:val="0"/>
        <w:adjustRightInd w:val="0"/>
        <w:spacing w:line="288" w:lineRule="auto"/>
        <w:ind w:left="284" w:right="115" w:hanging="284"/>
        <w:contextualSpacing w:val="0"/>
        <w:jc w:val="both"/>
      </w:pPr>
      <w:r w:rsidRPr="00C90597">
        <w:t>možnost legalizacije</w:t>
      </w:r>
      <w:r w:rsidRPr="00C90597">
        <w:rPr>
          <w:spacing w:val="-3"/>
        </w:rPr>
        <w:t xml:space="preserve"> </w:t>
      </w:r>
      <w:r w:rsidRPr="00C90597">
        <w:t>objekta.</w:t>
      </w:r>
    </w:p>
    <w:p w14:paraId="2E24AFC7" w14:textId="29ACAA44" w:rsidR="00A06752" w:rsidRPr="00C90597" w:rsidRDefault="00A06752" w:rsidP="00D140C1">
      <w:pPr>
        <w:pStyle w:val="Telobesedila"/>
        <w:kinsoku w:val="0"/>
        <w:overflowPunct w:val="0"/>
        <w:spacing w:before="11" w:line="288" w:lineRule="auto"/>
        <w:rPr>
          <w:rFonts w:ascii="Arial" w:hAnsi="Arial" w:cs="Arial"/>
          <w:sz w:val="20"/>
          <w:szCs w:val="20"/>
        </w:rPr>
      </w:pPr>
      <w:bookmarkStart w:id="26" w:name="_Hlk92273423"/>
    </w:p>
    <w:bookmarkEnd w:id="26"/>
    <w:p w14:paraId="239EE1A3" w14:textId="77777777" w:rsidR="00D707AC" w:rsidRPr="00C90597" w:rsidRDefault="00D707AC" w:rsidP="00D140C1">
      <w:pPr>
        <w:pStyle w:val="Telobesedila"/>
        <w:kinsoku w:val="0"/>
        <w:overflowPunct w:val="0"/>
        <w:spacing w:line="288" w:lineRule="auto"/>
        <w:ind w:right="114"/>
        <w:rPr>
          <w:rFonts w:ascii="Arial" w:hAnsi="Arial" w:cs="Arial"/>
          <w:sz w:val="20"/>
          <w:szCs w:val="20"/>
        </w:rPr>
      </w:pPr>
      <w:r w:rsidRPr="00C90597">
        <w:rPr>
          <w:rFonts w:ascii="Arial" w:hAnsi="Arial" w:cs="Arial"/>
          <w:sz w:val="20"/>
          <w:szCs w:val="20"/>
        </w:rPr>
        <w:t>Gradbeni inšpektorji morajo pri izvajanju izvršbe po drugih osebah dosledno upoštevati vrstni red izvršilnih postopkov, določen na podlagi prednostnih nalog dela gradbene inšpekcije pri izvršilnih postopkih.</w:t>
      </w:r>
    </w:p>
    <w:p w14:paraId="2142EA0E" w14:textId="77777777" w:rsidR="00D707AC" w:rsidRPr="00C90597" w:rsidRDefault="00D707AC" w:rsidP="00D140C1">
      <w:pPr>
        <w:pStyle w:val="Telobesedila"/>
        <w:kinsoku w:val="0"/>
        <w:overflowPunct w:val="0"/>
        <w:spacing w:line="288" w:lineRule="auto"/>
        <w:ind w:right="114"/>
        <w:rPr>
          <w:rFonts w:ascii="Arial" w:hAnsi="Arial" w:cs="Arial"/>
          <w:sz w:val="20"/>
          <w:szCs w:val="20"/>
        </w:rPr>
      </w:pPr>
    </w:p>
    <w:p w14:paraId="1F19EBA3" w14:textId="59F762C0" w:rsidR="00D707AC" w:rsidRPr="00C90597" w:rsidRDefault="00D707AC" w:rsidP="00A640B8">
      <w:pPr>
        <w:autoSpaceDE w:val="0"/>
        <w:autoSpaceDN w:val="0"/>
        <w:adjustRightInd w:val="0"/>
        <w:spacing w:line="288" w:lineRule="auto"/>
        <w:rPr>
          <w:rFonts w:ascii="Arial" w:hAnsi="Arial" w:cs="Arial"/>
          <w:sz w:val="20"/>
          <w:szCs w:val="20"/>
        </w:rPr>
      </w:pPr>
      <w:r w:rsidRPr="00C90597">
        <w:rPr>
          <w:rFonts w:ascii="Arial" w:hAnsi="Arial" w:cs="Arial"/>
          <w:sz w:val="20"/>
          <w:szCs w:val="20"/>
        </w:rPr>
        <w:t>Pri izvršilnih postopkih bodo imele prednost tiste zadeve, pri katerih so upravni akti pravnomočni. ZUP posebej ureja ukrepanje v primeru nujnih ukrepov v javnem interesu, ki s</w:t>
      </w:r>
      <w:r w:rsidR="00F50BF2" w:rsidRPr="00C90597">
        <w:rPr>
          <w:rFonts w:ascii="Arial" w:hAnsi="Arial" w:cs="Arial"/>
          <w:sz w:val="20"/>
          <w:szCs w:val="20"/>
        </w:rPr>
        <w:t>e uvedejo</w:t>
      </w:r>
      <w:r w:rsidRPr="00C90597">
        <w:rPr>
          <w:rFonts w:ascii="Arial" w:hAnsi="Arial" w:cs="Arial"/>
          <w:sz w:val="20"/>
          <w:szCs w:val="20"/>
        </w:rPr>
        <w:t>, če o</w:t>
      </w:r>
      <w:r w:rsidR="00F50BF2" w:rsidRPr="00C90597">
        <w:rPr>
          <w:rFonts w:ascii="Arial" w:hAnsi="Arial" w:cs="Arial"/>
          <w:sz w:val="20"/>
          <w:szCs w:val="20"/>
        </w:rPr>
        <w:t>b</w:t>
      </w:r>
      <w:r w:rsidRPr="00C90597">
        <w:rPr>
          <w:rFonts w:ascii="Arial" w:hAnsi="Arial" w:cs="Arial"/>
          <w:sz w:val="20"/>
          <w:szCs w:val="20"/>
        </w:rPr>
        <w:t>staja nevarnost za življenje in zdravje ljudi, javni red in mir, javno varnost ali premoženje večje vrednosti. V takih primerih bodo izvršbe potekale prednostno.</w:t>
      </w:r>
    </w:p>
    <w:p w14:paraId="407189CE" w14:textId="5CC4D00A" w:rsidR="00D707AC" w:rsidRPr="00C90597" w:rsidRDefault="00D707AC" w:rsidP="00A640B8">
      <w:pPr>
        <w:spacing w:line="288" w:lineRule="auto"/>
        <w:rPr>
          <w:rFonts w:ascii="Arial" w:hAnsi="Arial" w:cs="Arial"/>
          <w:sz w:val="20"/>
          <w:szCs w:val="20"/>
        </w:rPr>
      </w:pPr>
    </w:p>
    <w:p w14:paraId="6B70F66E" w14:textId="23823DE5" w:rsidR="00A640B8" w:rsidRPr="00C90597" w:rsidRDefault="00A640B8" w:rsidP="00A640B8">
      <w:pPr>
        <w:spacing w:line="288" w:lineRule="auto"/>
        <w:rPr>
          <w:rFonts w:ascii="Arial" w:hAnsi="Arial" w:cs="Arial"/>
          <w:sz w:val="20"/>
          <w:szCs w:val="20"/>
        </w:rPr>
      </w:pPr>
      <w:r w:rsidRPr="00C90597">
        <w:rPr>
          <w:rFonts w:ascii="Arial" w:hAnsi="Arial" w:cs="Arial"/>
          <w:sz w:val="20"/>
          <w:szCs w:val="20"/>
        </w:rPr>
        <w:t>Odločb</w:t>
      </w:r>
      <w:r w:rsidR="004F5991" w:rsidRPr="00C90597">
        <w:rPr>
          <w:rFonts w:ascii="Arial" w:hAnsi="Arial" w:cs="Arial"/>
          <w:sz w:val="20"/>
          <w:szCs w:val="20"/>
        </w:rPr>
        <w:t>a</w:t>
      </w:r>
      <w:r w:rsidRPr="00C90597">
        <w:rPr>
          <w:rFonts w:ascii="Arial" w:hAnsi="Arial" w:cs="Arial"/>
          <w:sz w:val="20"/>
          <w:szCs w:val="20"/>
        </w:rPr>
        <w:t xml:space="preserve"> </w:t>
      </w:r>
      <w:r w:rsidR="004F5991" w:rsidRPr="00C90597">
        <w:rPr>
          <w:rFonts w:ascii="Arial" w:hAnsi="Arial" w:cs="Arial"/>
          <w:sz w:val="20"/>
          <w:szCs w:val="20"/>
        </w:rPr>
        <w:t>US RS</w:t>
      </w:r>
      <w:r w:rsidRPr="00C90597">
        <w:rPr>
          <w:rFonts w:ascii="Arial" w:hAnsi="Arial" w:cs="Arial"/>
          <w:sz w:val="20"/>
          <w:szCs w:val="20"/>
        </w:rPr>
        <w:t xml:space="preserve"> št. U-I-203/23-7 z dne 23. 11. 2023</w:t>
      </w:r>
      <w:r w:rsidR="004F5991" w:rsidRPr="00C90597">
        <w:rPr>
          <w:rFonts w:ascii="Arial" w:hAnsi="Arial" w:cs="Arial"/>
          <w:sz w:val="20"/>
          <w:szCs w:val="20"/>
        </w:rPr>
        <w:t xml:space="preserve"> še vedno vpliva na potek inšpekcijskih postopkov</w:t>
      </w:r>
      <w:r w:rsidRPr="00C90597">
        <w:rPr>
          <w:rFonts w:ascii="Arial" w:hAnsi="Arial" w:cs="Arial"/>
          <w:sz w:val="20"/>
          <w:szCs w:val="20"/>
        </w:rPr>
        <w:t xml:space="preserve">. </w:t>
      </w:r>
      <w:r w:rsidR="005440B5" w:rsidRPr="00C90597">
        <w:rPr>
          <w:rFonts w:ascii="Arial" w:hAnsi="Arial" w:cs="Arial"/>
          <w:sz w:val="20"/>
          <w:szCs w:val="20"/>
        </w:rPr>
        <w:t xml:space="preserve">US RS </w:t>
      </w:r>
      <w:r w:rsidRPr="00C90597">
        <w:rPr>
          <w:rFonts w:ascii="Arial" w:hAnsi="Arial" w:cs="Arial"/>
          <w:sz w:val="20"/>
          <w:szCs w:val="20"/>
        </w:rPr>
        <w:t xml:space="preserve">je v postopku za oceno ustavnosti, začetem z zahtevo Državnega sveta, na seji 23. novembra 2023 sklenilo, da se izvrševanje 146. člena </w:t>
      </w:r>
      <w:r w:rsidR="004F5991" w:rsidRPr="00C90597">
        <w:rPr>
          <w:rFonts w:ascii="Arial" w:hAnsi="Arial" w:cs="Arial"/>
          <w:sz w:val="20"/>
          <w:szCs w:val="20"/>
        </w:rPr>
        <w:t>GZ-1</w:t>
      </w:r>
      <w:r w:rsidRPr="00C90597">
        <w:rPr>
          <w:rFonts w:ascii="Arial" w:hAnsi="Arial" w:cs="Arial"/>
          <w:sz w:val="20"/>
          <w:szCs w:val="20"/>
        </w:rPr>
        <w:t xml:space="preserve"> do končne odločitve </w:t>
      </w:r>
      <w:r w:rsidR="00413328" w:rsidRPr="00C90597">
        <w:rPr>
          <w:rFonts w:ascii="Arial" w:hAnsi="Arial" w:cs="Arial"/>
          <w:sz w:val="20"/>
          <w:szCs w:val="20"/>
        </w:rPr>
        <w:t>u</w:t>
      </w:r>
      <w:r w:rsidRPr="00C90597">
        <w:rPr>
          <w:rFonts w:ascii="Arial" w:hAnsi="Arial" w:cs="Arial"/>
          <w:sz w:val="20"/>
          <w:szCs w:val="20"/>
        </w:rPr>
        <w:t xml:space="preserve">stavnega sodišča zadrži. Do končne odločitve </w:t>
      </w:r>
      <w:r w:rsidR="00413328" w:rsidRPr="00C90597">
        <w:rPr>
          <w:rFonts w:ascii="Arial" w:hAnsi="Arial" w:cs="Arial"/>
          <w:sz w:val="20"/>
          <w:szCs w:val="20"/>
        </w:rPr>
        <w:t>u</w:t>
      </w:r>
      <w:r w:rsidRPr="00C90597">
        <w:rPr>
          <w:rFonts w:ascii="Arial" w:hAnsi="Arial" w:cs="Arial"/>
          <w:sz w:val="20"/>
          <w:szCs w:val="20"/>
        </w:rPr>
        <w:t xml:space="preserve">stavnega sodišča ni dopustna izvršba inšpekcijskega ukrepa iz prvega odstavka 93. člena </w:t>
      </w:r>
      <w:r w:rsidR="005440B5" w:rsidRPr="00C90597">
        <w:rPr>
          <w:rFonts w:ascii="Arial" w:hAnsi="Arial" w:cs="Arial"/>
          <w:sz w:val="20"/>
          <w:szCs w:val="20"/>
        </w:rPr>
        <w:t>GZ-1</w:t>
      </w:r>
      <w:r w:rsidRPr="00C90597">
        <w:rPr>
          <w:rFonts w:ascii="Arial" w:hAnsi="Arial" w:cs="Arial"/>
          <w:sz w:val="20"/>
          <w:szCs w:val="20"/>
        </w:rPr>
        <w:t xml:space="preserve">, </w:t>
      </w:r>
      <w:r w:rsidR="005440B5" w:rsidRPr="00C90597">
        <w:rPr>
          <w:rFonts w:ascii="Arial" w:hAnsi="Arial" w:cs="Arial"/>
          <w:sz w:val="20"/>
          <w:szCs w:val="20"/>
        </w:rPr>
        <w:t xml:space="preserve">izrečenega v zvezi z objektom daljšega obstoja, kot je opredeljen v prvem odstavku 146. </w:t>
      </w:r>
      <w:r w:rsidR="005440B5" w:rsidRPr="00C90597">
        <w:rPr>
          <w:rFonts w:ascii="Arial" w:hAnsi="Arial" w:cs="Arial"/>
          <w:sz w:val="20"/>
          <w:szCs w:val="20"/>
        </w:rPr>
        <w:lastRenderedPageBreak/>
        <w:t>člena GZ-1, z izjemo objektov iz drugega odstavka 142. člena GZ-1</w:t>
      </w:r>
      <w:r w:rsidRPr="00C90597">
        <w:rPr>
          <w:rFonts w:ascii="Arial" w:hAnsi="Arial" w:cs="Arial"/>
          <w:sz w:val="20"/>
          <w:szCs w:val="20"/>
        </w:rPr>
        <w:t xml:space="preserve">. Rok za prostovoljno izvršitev inšpekcijskega ukrepa v tem primeru v času odločanja </w:t>
      </w:r>
      <w:r w:rsidR="00B14955" w:rsidRPr="00C90597">
        <w:rPr>
          <w:rFonts w:ascii="Arial" w:hAnsi="Arial" w:cs="Arial"/>
          <w:sz w:val="20"/>
          <w:szCs w:val="20"/>
        </w:rPr>
        <w:t>US RS</w:t>
      </w:r>
      <w:r w:rsidRPr="00C90597">
        <w:rPr>
          <w:rFonts w:ascii="Arial" w:hAnsi="Arial" w:cs="Arial"/>
          <w:sz w:val="20"/>
          <w:szCs w:val="20"/>
        </w:rPr>
        <w:t xml:space="preserve"> ne teče.</w:t>
      </w:r>
    </w:p>
    <w:p w14:paraId="3A0ED99C" w14:textId="77777777" w:rsidR="001C4E25" w:rsidRPr="00C90597" w:rsidRDefault="001C4E25" w:rsidP="001C4E25">
      <w:pPr>
        <w:spacing w:line="288" w:lineRule="auto"/>
        <w:rPr>
          <w:rFonts w:ascii="Arial" w:hAnsi="Arial" w:cs="Arial"/>
          <w:sz w:val="20"/>
          <w:szCs w:val="20"/>
        </w:rPr>
      </w:pPr>
    </w:p>
    <w:p w14:paraId="66BF0DDC" w14:textId="79D3EE94" w:rsidR="001C4E25" w:rsidRPr="00C90597" w:rsidRDefault="001C4E25" w:rsidP="001C4E25">
      <w:pPr>
        <w:spacing w:line="288" w:lineRule="auto"/>
        <w:rPr>
          <w:rFonts w:ascii="Arial" w:hAnsi="Arial" w:cs="Arial"/>
          <w:sz w:val="20"/>
          <w:szCs w:val="20"/>
        </w:rPr>
      </w:pPr>
      <w:r w:rsidRPr="00C90597">
        <w:rPr>
          <w:rFonts w:ascii="Arial" w:hAnsi="Arial" w:cs="Arial"/>
          <w:sz w:val="20"/>
          <w:szCs w:val="20"/>
        </w:rPr>
        <w:t xml:space="preserve">Z notranjo ureditvijo razvrščanja prijav/zadev po pomembnosti sta zakonodajalec in takratni IRSOP zagotovila učinkovito izvajanje nalog, ki jih </w:t>
      </w:r>
      <w:r w:rsidR="00413328" w:rsidRPr="00C90597">
        <w:rPr>
          <w:rFonts w:ascii="Arial" w:hAnsi="Arial" w:cs="Arial"/>
          <w:sz w:val="20"/>
          <w:szCs w:val="20"/>
        </w:rPr>
        <w:t xml:space="preserve">IRSNVP </w:t>
      </w:r>
      <w:r w:rsidRPr="00C90597">
        <w:rPr>
          <w:rFonts w:ascii="Arial" w:hAnsi="Arial" w:cs="Arial"/>
          <w:sz w:val="20"/>
          <w:szCs w:val="20"/>
        </w:rPr>
        <w:t xml:space="preserve">po zakonu mora zagotavljati, ob tem pa varovati javni interes, ki zahteva izvajanje nujnih ukrepov in predvsem obravnavo resnejših nepravilnosti. Menimo, da inšpektorat s takim delom zagotavlja učinkovitejšo represivno politiko, saj naj bi se s tem preprečevalo nadaljevanje kršitev večjih kršiteljev in zagotavljala večja varnost. </w:t>
      </w:r>
    </w:p>
    <w:p w14:paraId="4A83A91B" w14:textId="77777777" w:rsidR="001C4E25" w:rsidRPr="00C90597" w:rsidRDefault="001C4E25" w:rsidP="001C4E25">
      <w:pPr>
        <w:spacing w:line="288" w:lineRule="auto"/>
        <w:rPr>
          <w:rFonts w:ascii="Arial" w:hAnsi="Arial" w:cs="Arial"/>
          <w:sz w:val="20"/>
          <w:szCs w:val="20"/>
        </w:rPr>
      </w:pPr>
    </w:p>
    <w:p w14:paraId="37FB5823" w14:textId="51308548" w:rsidR="001C4E25" w:rsidRPr="00C90597" w:rsidRDefault="001C4E25" w:rsidP="001C4E25">
      <w:pPr>
        <w:spacing w:line="288" w:lineRule="auto"/>
        <w:rPr>
          <w:rFonts w:ascii="Arial" w:hAnsi="Arial" w:cs="Arial"/>
          <w:sz w:val="20"/>
          <w:szCs w:val="20"/>
        </w:rPr>
      </w:pPr>
      <w:r w:rsidRPr="00C90597">
        <w:rPr>
          <w:rFonts w:ascii="Arial" w:hAnsi="Arial" w:cs="Arial"/>
          <w:sz w:val="20"/>
          <w:szCs w:val="20"/>
        </w:rPr>
        <w:t xml:space="preserve">Prednostno razvrščanje prijav, inšpekcijskih postopkov in izvršilnih postopkov glede na pomembnost kršitve in določanje stopnje pomembnosti obravnave ter </w:t>
      </w:r>
      <w:r w:rsidR="00413328" w:rsidRPr="00C90597">
        <w:rPr>
          <w:rFonts w:ascii="Arial" w:hAnsi="Arial" w:cs="Arial"/>
          <w:sz w:val="20"/>
          <w:szCs w:val="20"/>
        </w:rPr>
        <w:t xml:space="preserve">zaradi tega </w:t>
      </w:r>
      <w:r w:rsidRPr="00C90597">
        <w:rPr>
          <w:rFonts w:ascii="Arial" w:hAnsi="Arial" w:cs="Arial"/>
          <w:sz w:val="20"/>
          <w:szCs w:val="20"/>
        </w:rPr>
        <w:t xml:space="preserve">vrstni red reševanja prijav, vodenja inšpekcijskih postopkov in izvedbe izvršbe v skladu z 11. točko prvega odstavka 6. člena </w:t>
      </w:r>
      <w:r w:rsidR="005440B5" w:rsidRPr="00C90597">
        <w:rPr>
          <w:rFonts w:ascii="Arial" w:hAnsi="Arial" w:cs="Arial"/>
          <w:sz w:val="20"/>
          <w:szCs w:val="20"/>
        </w:rPr>
        <w:t>ZDIJZ</w:t>
      </w:r>
      <w:r w:rsidRPr="00C90597">
        <w:rPr>
          <w:rFonts w:ascii="Arial" w:hAnsi="Arial" w:cs="Arial"/>
          <w:sz w:val="20"/>
          <w:szCs w:val="20"/>
        </w:rPr>
        <w:t xml:space="preserve"> štejemo za izjemo od prostega dostopa do informacij javnega značaja. Metodologija obravnavanja prijav in razvrščanje izvršilnih postopkov se nanaša na notranje poslovanje organov. Z razkritjem dokumenta Prioritete za razvrščanje bi imel IRSNVP resne vsebinske motnje, ki bi nastale pri delovanju organa zaradi razkritja informacij, in bi bile </w:t>
      </w:r>
      <w:r w:rsidR="006A6C0D" w:rsidRPr="00C90597">
        <w:rPr>
          <w:rFonts w:ascii="Arial" w:hAnsi="Arial" w:cs="Arial"/>
          <w:sz w:val="20"/>
          <w:szCs w:val="20"/>
        </w:rPr>
        <w:t xml:space="preserve">te </w:t>
      </w:r>
      <w:r w:rsidRPr="00C90597">
        <w:rPr>
          <w:rFonts w:ascii="Arial" w:hAnsi="Arial" w:cs="Arial"/>
          <w:sz w:val="20"/>
          <w:szCs w:val="20"/>
        </w:rPr>
        <w:t xml:space="preserve">večje od pravice javnosti, da se seznani s prednostnim razvrščanjem, kar je z </w:t>
      </w:r>
      <w:proofErr w:type="spellStart"/>
      <w:r w:rsidRPr="00C90597">
        <w:rPr>
          <w:rFonts w:ascii="Arial" w:hAnsi="Arial" w:cs="Arial"/>
          <w:sz w:val="20"/>
          <w:szCs w:val="20"/>
        </w:rPr>
        <w:t>instančnimi</w:t>
      </w:r>
      <w:proofErr w:type="spellEnd"/>
      <w:r w:rsidRPr="00C90597">
        <w:rPr>
          <w:rFonts w:ascii="Arial" w:hAnsi="Arial" w:cs="Arial"/>
          <w:sz w:val="20"/>
          <w:szCs w:val="20"/>
        </w:rPr>
        <w:t xml:space="preserve"> odločbami potrdila tudi informacijska pooblaščenka.</w:t>
      </w:r>
    </w:p>
    <w:p w14:paraId="79DAE705" w14:textId="77777777" w:rsidR="00D707AC" w:rsidRPr="00C90597" w:rsidRDefault="00D707AC" w:rsidP="00D140C1">
      <w:pPr>
        <w:autoSpaceDE w:val="0"/>
        <w:autoSpaceDN w:val="0"/>
        <w:adjustRightInd w:val="0"/>
        <w:spacing w:line="288" w:lineRule="auto"/>
        <w:rPr>
          <w:rFonts w:ascii="Arial" w:hAnsi="Arial" w:cs="Arial"/>
          <w:strike/>
          <w:sz w:val="20"/>
          <w:szCs w:val="20"/>
        </w:rPr>
      </w:pPr>
    </w:p>
    <w:p w14:paraId="5DDDB6DB" w14:textId="29057D0E" w:rsidR="00D707AC" w:rsidRPr="00C90597" w:rsidRDefault="00A65906" w:rsidP="00D140C1">
      <w:pPr>
        <w:spacing w:line="288" w:lineRule="auto"/>
        <w:rPr>
          <w:rFonts w:ascii="Arial" w:hAnsi="Arial" w:cs="Arial"/>
          <w:sz w:val="20"/>
          <w:szCs w:val="20"/>
        </w:rPr>
      </w:pPr>
      <w:r w:rsidRPr="00C90597">
        <w:rPr>
          <w:rFonts w:ascii="Arial" w:hAnsi="Arial" w:cs="Arial"/>
          <w:sz w:val="20"/>
          <w:szCs w:val="20"/>
        </w:rPr>
        <w:t xml:space="preserve">V letu </w:t>
      </w:r>
      <w:r w:rsidR="00607585" w:rsidRPr="00C90597">
        <w:rPr>
          <w:rFonts w:ascii="Arial" w:hAnsi="Arial" w:cs="Arial"/>
          <w:sz w:val="20"/>
          <w:szCs w:val="20"/>
        </w:rPr>
        <w:t>2025</w:t>
      </w:r>
      <w:r w:rsidR="00D707AC" w:rsidRPr="00C90597">
        <w:rPr>
          <w:rFonts w:ascii="Arial" w:hAnsi="Arial" w:cs="Arial"/>
          <w:sz w:val="20"/>
          <w:szCs w:val="20"/>
        </w:rPr>
        <w:t xml:space="preserve"> </w:t>
      </w:r>
      <w:r w:rsidR="002755FA" w:rsidRPr="00C90597">
        <w:rPr>
          <w:rFonts w:ascii="Arial" w:hAnsi="Arial" w:cs="Arial"/>
          <w:sz w:val="20"/>
          <w:szCs w:val="20"/>
        </w:rPr>
        <w:t xml:space="preserve">se bodo nadaljevale aktivnosti gradbenih inšpektorjev </w:t>
      </w:r>
      <w:r w:rsidR="00A20B5C" w:rsidRPr="00C90597">
        <w:rPr>
          <w:rFonts w:ascii="Arial" w:hAnsi="Arial" w:cs="Arial"/>
          <w:sz w:val="20"/>
          <w:szCs w:val="20"/>
        </w:rPr>
        <w:t xml:space="preserve">glede </w:t>
      </w:r>
      <w:r w:rsidR="00D707AC" w:rsidRPr="00C90597">
        <w:rPr>
          <w:rFonts w:ascii="Arial" w:hAnsi="Arial" w:cs="Arial"/>
          <w:sz w:val="20"/>
          <w:szCs w:val="20"/>
        </w:rPr>
        <w:t>reševanj</w:t>
      </w:r>
      <w:r w:rsidR="00A20B5C" w:rsidRPr="00C90597">
        <w:rPr>
          <w:rFonts w:ascii="Arial" w:hAnsi="Arial" w:cs="Arial"/>
          <w:sz w:val="20"/>
          <w:szCs w:val="20"/>
        </w:rPr>
        <w:t>a</w:t>
      </w:r>
      <w:r w:rsidR="00D707AC" w:rsidRPr="00C90597">
        <w:rPr>
          <w:rFonts w:ascii="Arial" w:hAnsi="Arial" w:cs="Arial"/>
          <w:sz w:val="20"/>
          <w:szCs w:val="20"/>
        </w:rPr>
        <w:t xml:space="preserve"> starih zadev, da bi zmanjšal</w:t>
      </w:r>
      <w:r w:rsidR="00464BA2" w:rsidRPr="00C90597">
        <w:rPr>
          <w:rFonts w:ascii="Arial" w:hAnsi="Arial" w:cs="Arial"/>
          <w:sz w:val="20"/>
          <w:szCs w:val="20"/>
        </w:rPr>
        <w:t>i</w:t>
      </w:r>
      <w:r w:rsidR="00D707AC" w:rsidRPr="00C90597">
        <w:rPr>
          <w:rFonts w:ascii="Arial" w:hAnsi="Arial" w:cs="Arial"/>
          <w:sz w:val="20"/>
          <w:szCs w:val="20"/>
        </w:rPr>
        <w:t xml:space="preserve"> število aktivnih spisov. </w:t>
      </w:r>
    </w:p>
    <w:p w14:paraId="1DBCDC22" w14:textId="77777777" w:rsidR="00D707AC" w:rsidRPr="00C90597" w:rsidRDefault="00D707AC" w:rsidP="00D140C1">
      <w:pPr>
        <w:spacing w:line="288" w:lineRule="auto"/>
        <w:rPr>
          <w:rFonts w:ascii="Arial" w:hAnsi="Arial" w:cs="Arial"/>
          <w:sz w:val="20"/>
          <w:szCs w:val="20"/>
        </w:rPr>
      </w:pPr>
    </w:p>
    <w:p w14:paraId="7155BF64" w14:textId="7DB18A14" w:rsidR="00D707AC" w:rsidRPr="00C90597" w:rsidRDefault="00D707AC" w:rsidP="00D140C1">
      <w:pPr>
        <w:spacing w:line="288" w:lineRule="auto"/>
        <w:rPr>
          <w:rFonts w:ascii="Arial" w:hAnsi="Arial" w:cs="Arial"/>
          <w:sz w:val="20"/>
          <w:szCs w:val="20"/>
        </w:rPr>
      </w:pPr>
      <w:r w:rsidRPr="00C90597">
        <w:rPr>
          <w:rFonts w:ascii="Arial" w:hAnsi="Arial" w:cs="Arial"/>
          <w:sz w:val="20"/>
          <w:szCs w:val="20"/>
        </w:rPr>
        <w:t>Na delo gradbene inšpekcije</w:t>
      </w:r>
      <w:r w:rsidR="0056587D" w:rsidRPr="00C90597">
        <w:rPr>
          <w:rFonts w:ascii="Arial" w:hAnsi="Arial" w:cs="Arial"/>
          <w:sz w:val="20"/>
          <w:szCs w:val="20"/>
        </w:rPr>
        <w:t xml:space="preserve"> </w:t>
      </w:r>
      <w:r w:rsidR="00A06752" w:rsidRPr="00C90597">
        <w:rPr>
          <w:rFonts w:ascii="Arial" w:hAnsi="Arial" w:cs="Arial"/>
          <w:sz w:val="20"/>
          <w:szCs w:val="20"/>
        </w:rPr>
        <w:t>bistveno vpliva</w:t>
      </w:r>
      <w:r w:rsidR="00A201CF" w:rsidRPr="00C90597">
        <w:rPr>
          <w:rFonts w:ascii="Arial" w:hAnsi="Arial" w:cs="Arial"/>
          <w:sz w:val="20"/>
          <w:szCs w:val="20"/>
        </w:rPr>
        <w:t>jo</w:t>
      </w:r>
      <w:r w:rsidR="0056587D" w:rsidRPr="00C90597">
        <w:rPr>
          <w:rFonts w:ascii="Arial" w:hAnsi="Arial" w:cs="Arial"/>
          <w:sz w:val="20"/>
          <w:szCs w:val="20"/>
        </w:rPr>
        <w:t xml:space="preserve"> </w:t>
      </w:r>
      <w:r w:rsidR="0061589E" w:rsidRPr="00C90597">
        <w:rPr>
          <w:rFonts w:ascii="Arial" w:hAnsi="Arial" w:cs="Arial"/>
          <w:sz w:val="20"/>
          <w:szCs w:val="20"/>
        </w:rPr>
        <w:t>določbe n</w:t>
      </w:r>
      <w:r w:rsidR="00A06752" w:rsidRPr="00C90597">
        <w:rPr>
          <w:rFonts w:ascii="Arial" w:hAnsi="Arial" w:cs="Arial"/>
          <w:sz w:val="20"/>
          <w:szCs w:val="20"/>
        </w:rPr>
        <w:t>ov</w:t>
      </w:r>
      <w:r w:rsidR="0061589E" w:rsidRPr="00C90597">
        <w:rPr>
          <w:rFonts w:ascii="Arial" w:hAnsi="Arial" w:cs="Arial"/>
          <w:sz w:val="20"/>
          <w:szCs w:val="20"/>
        </w:rPr>
        <w:t>ega</w:t>
      </w:r>
      <w:r w:rsidR="00A06752" w:rsidRPr="00C90597">
        <w:rPr>
          <w:rFonts w:ascii="Arial" w:hAnsi="Arial" w:cs="Arial"/>
          <w:sz w:val="20"/>
          <w:szCs w:val="20"/>
        </w:rPr>
        <w:t xml:space="preserve"> GZ-1, ki se</w:t>
      </w:r>
      <w:r w:rsidR="00BA6AA7" w:rsidRPr="00C90597">
        <w:rPr>
          <w:rFonts w:ascii="Arial" w:hAnsi="Arial" w:cs="Arial"/>
          <w:sz w:val="20"/>
          <w:szCs w:val="20"/>
        </w:rPr>
        <w:t xml:space="preserve"> je začel </w:t>
      </w:r>
      <w:r w:rsidR="00A06752" w:rsidRPr="00C90597">
        <w:rPr>
          <w:rFonts w:ascii="Arial" w:hAnsi="Arial" w:cs="Arial"/>
          <w:sz w:val="20"/>
          <w:szCs w:val="20"/>
        </w:rPr>
        <w:t xml:space="preserve">uporabljati 1. junija 2022, predvsem glede </w:t>
      </w:r>
      <w:r w:rsidR="009F774B" w:rsidRPr="00C90597">
        <w:rPr>
          <w:rFonts w:ascii="Arial" w:hAnsi="Arial" w:cs="Arial"/>
          <w:sz w:val="20"/>
          <w:szCs w:val="20"/>
        </w:rPr>
        <w:t xml:space="preserve">odloga izvršbe zaradi nesorazmernosti posega inšpekcijskega ukrepa v dom </w:t>
      </w:r>
      <w:r w:rsidR="00464BA2" w:rsidRPr="00C90597">
        <w:rPr>
          <w:rFonts w:ascii="Arial" w:hAnsi="Arial" w:cs="Arial"/>
          <w:sz w:val="20"/>
          <w:szCs w:val="20"/>
        </w:rPr>
        <w:t>in</w:t>
      </w:r>
      <w:r w:rsidR="009F774B" w:rsidRPr="00C90597">
        <w:rPr>
          <w:rFonts w:ascii="Arial" w:hAnsi="Arial" w:cs="Arial"/>
          <w:sz w:val="20"/>
          <w:szCs w:val="20"/>
        </w:rPr>
        <w:t xml:space="preserve"> </w:t>
      </w:r>
      <w:r w:rsidR="00A20B5C" w:rsidRPr="00C90597">
        <w:rPr>
          <w:rFonts w:ascii="Arial" w:hAnsi="Arial" w:cs="Arial"/>
          <w:sz w:val="20"/>
          <w:szCs w:val="20"/>
        </w:rPr>
        <w:t xml:space="preserve">glede </w:t>
      </w:r>
      <w:r w:rsidR="009F774B" w:rsidRPr="00C90597">
        <w:rPr>
          <w:rFonts w:ascii="Arial" w:hAnsi="Arial" w:cs="Arial"/>
          <w:sz w:val="20"/>
          <w:szCs w:val="20"/>
        </w:rPr>
        <w:t xml:space="preserve">sodne presoje tega ukrepa, ki </w:t>
      </w:r>
      <w:r w:rsidR="004F0A4F">
        <w:rPr>
          <w:rFonts w:ascii="Arial" w:hAnsi="Arial" w:cs="Arial"/>
          <w:sz w:val="20"/>
          <w:szCs w:val="20"/>
        </w:rPr>
        <w:t>upoštevata</w:t>
      </w:r>
      <w:r w:rsidR="009F774B" w:rsidRPr="00C90597">
        <w:rPr>
          <w:rFonts w:ascii="Arial" w:hAnsi="Arial" w:cs="Arial"/>
          <w:sz w:val="20"/>
          <w:szCs w:val="20"/>
        </w:rPr>
        <w:t xml:space="preserve"> </w:t>
      </w:r>
      <w:r w:rsidR="00F50BF2" w:rsidRPr="00C90597">
        <w:rPr>
          <w:rFonts w:ascii="Arial" w:hAnsi="Arial" w:cs="Arial"/>
          <w:sz w:val="20"/>
          <w:szCs w:val="20"/>
        </w:rPr>
        <w:t>o</w:t>
      </w:r>
      <w:r w:rsidRPr="00C90597">
        <w:rPr>
          <w:rFonts w:ascii="Arial" w:hAnsi="Arial" w:cs="Arial"/>
          <w:sz w:val="20"/>
          <w:szCs w:val="20"/>
        </w:rPr>
        <w:t>dločb</w:t>
      </w:r>
      <w:r w:rsidR="009F774B" w:rsidRPr="00C90597">
        <w:rPr>
          <w:rFonts w:ascii="Arial" w:hAnsi="Arial" w:cs="Arial"/>
          <w:sz w:val="20"/>
          <w:szCs w:val="20"/>
        </w:rPr>
        <w:t>i</w:t>
      </w:r>
      <w:r w:rsidRPr="00C90597">
        <w:rPr>
          <w:rFonts w:ascii="Arial" w:hAnsi="Arial" w:cs="Arial"/>
          <w:sz w:val="20"/>
          <w:szCs w:val="20"/>
        </w:rPr>
        <w:t xml:space="preserve"> </w:t>
      </w:r>
      <w:r w:rsidR="00B14955" w:rsidRPr="00C90597">
        <w:rPr>
          <w:rFonts w:ascii="Arial" w:hAnsi="Arial" w:cs="Arial"/>
          <w:sz w:val="20"/>
          <w:szCs w:val="20"/>
        </w:rPr>
        <w:t>US RS</w:t>
      </w:r>
      <w:r w:rsidRPr="00C90597">
        <w:rPr>
          <w:rFonts w:ascii="Arial" w:hAnsi="Arial" w:cs="Arial"/>
          <w:sz w:val="20"/>
          <w:szCs w:val="20"/>
        </w:rPr>
        <w:t xml:space="preserve"> št. U-I-64/14-20 z dne 12.</w:t>
      </w:r>
      <w:r w:rsidR="0056587D" w:rsidRPr="00C90597">
        <w:rPr>
          <w:rFonts w:ascii="Arial" w:hAnsi="Arial" w:cs="Arial"/>
          <w:sz w:val="20"/>
          <w:szCs w:val="20"/>
        </w:rPr>
        <w:t> </w:t>
      </w:r>
      <w:r w:rsidR="00397999" w:rsidRPr="00C90597">
        <w:rPr>
          <w:rFonts w:ascii="Arial" w:hAnsi="Arial" w:cs="Arial"/>
          <w:sz w:val="20"/>
          <w:szCs w:val="20"/>
        </w:rPr>
        <w:t>oktobra</w:t>
      </w:r>
      <w:r w:rsidRPr="00C90597">
        <w:rPr>
          <w:rFonts w:ascii="Arial" w:hAnsi="Arial" w:cs="Arial"/>
          <w:sz w:val="20"/>
          <w:szCs w:val="20"/>
        </w:rPr>
        <w:t xml:space="preserve"> 2017. </w:t>
      </w:r>
    </w:p>
    <w:p w14:paraId="3FCEFD1F" w14:textId="77777777" w:rsidR="005440B5" w:rsidRPr="00C90597" w:rsidRDefault="005440B5" w:rsidP="00D140C1">
      <w:pPr>
        <w:spacing w:line="288" w:lineRule="auto"/>
        <w:rPr>
          <w:rFonts w:ascii="Arial" w:hAnsi="Arial" w:cs="Arial"/>
          <w:sz w:val="20"/>
          <w:szCs w:val="20"/>
        </w:rPr>
      </w:pPr>
    </w:p>
    <w:p w14:paraId="0EF333BF" w14:textId="0FD378C4" w:rsidR="009F774B" w:rsidRPr="00C90597" w:rsidRDefault="00C93817" w:rsidP="00D140C1">
      <w:pPr>
        <w:spacing w:line="288" w:lineRule="auto"/>
        <w:rPr>
          <w:rFonts w:ascii="Arial" w:hAnsi="Arial" w:cs="Arial"/>
          <w:sz w:val="20"/>
          <w:szCs w:val="20"/>
        </w:rPr>
      </w:pPr>
      <w:hyperlink r:id="rId155" w:anchor="(odlog izvršbe zaradi nesorazmernosti posega inšpekcijskega ukrepa v dom)" w:history="1">
        <w:r w:rsidR="009F774B" w:rsidRPr="00C90597">
          <w:rPr>
            <w:rStyle w:val="Krepko"/>
            <w:rFonts w:ascii="Arial" w:hAnsi="Arial" w:cs="Arial"/>
            <w:b w:val="0"/>
            <w:bCs w:val="0"/>
            <w:sz w:val="20"/>
            <w:szCs w:val="20"/>
          </w:rPr>
          <w:t xml:space="preserve">Odlog izvršbe zaradi nesorazmernosti posega inšpekcijskega ukrepa v dom določa 104. člen GZ-1. </w:t>
        </w:r>
      </w:hyperlink>
      <w:r w:rsidR="009F774B" w:rsidRPr="00C90597">
        <w:rPr>
          <w:rFonts w:ascii="Arial" w:hAnsi="Arial" w:cs="Arial"/>
          <w:sz w:val="20"/>
          <w:szCs w:val="20"/>
        </w:rPr>
        <w:t>Če v objektu, za katerega je bil izrečen inšpekcijski ukrep odstranitve ali prepovedi uporabe objekta, prebiva inšpekcijski zavezanec ali posameznik (v nadaljnjem besedilu: predlagatelj) in zanj objekt p</w:t>
      </w:r>
      <w:r w:rsidR="00DD4851" w:rsidRPr="00C90597">
        <w:rPr>
          <w:rFonts w:ascii="Arial" w:hAnsi="Arial" w:cs="Arial"/>
          <w:sz w:val="20"/>
          <w:szCs w:val="20"/>
        </w:rPr>
        <w:t>omeni</w:t>
      </w:r>
      <w:r w:rsidR="009F774B" w:rsidRPr="00C90597">
        <w:rPr>
          <w:rFonts w:ascii="Arial" w:hAnsi="Arial" w:cs="Arial"/>
          <w:sz w:val="20"/>
          <w:szCs w:val="20"/>
        </w:rPr>
        <w:t xml:space="preserve"> dom, lahko predlagatelj v postopku izvršbe do izvršitve inšpekcijske odločbe vloži predlog za odlog izvršbe zaradi nesorazmernosti posega inšpekcijskega ukrepa v dom. Vložitev predloga odloži postopek izvršbe do dokončne odločitve o predlogu iz prejšnjega odstavka. Pristojni inšpektor odloži izvršitev inšpekcijske odločbe za pet let od izdaje sklepa o odložitvi izvršitve inšpekcijske odločbe, če predlagatelj izkaže, da: </w:t>
      </w:r>
    </w:p>
    <w:p w14:paraId="359640F1" w14:textId="5F569B54" w:rsidR="002755FA" w:rsidRPr="00C90597" w:rsidRDefault="004B0668" w:rsidP="000868CF">
      <w:pPr>
        <w:pStyle w:val="Odstavekseznama"/>
        <w:numPr>
          <w:ilvl w:val="0"/>
          <w:numId w:val="48"/>
        </w:numPr>
        <w:spacing w:line="288" w:lineRule="auto"/>
      </w:pPr>
      <w:r w:rsidRPr="00C90597">
        <w:t xml:space="preserve">je </w:t>
      </w:r>
      <w:r w:rsidR="009F774B" w:rsidRPr="00C90597">
        <w:t>živ</w:t>
      </w:r>
      <w:r w:rsidRPr="00C90597">
        <w:t>el</w:t>
      </w:r>
      <w:r w:rsidR="009F774B" w:rsidRPr="00C90597">
        <w:t xml:space="preserve"> v objektu iz prvega odstavka tega člena neprekinjeno več kot eno leto pred začetkom postopka inšpekcijskega nadzora; </w:t>
      </w:r>
    </w:p>
    <w:p w14:paraId="73B1710A" w14:textId="3158B541" w:rsidR="009F774B" w:rsidRPr="00C90597" w:rsidRDefault="009F774B" w:rsidP="000868CF">
      <w:pPr>
        <w:pStyle w:val="Odstavekseznama"/>
        <w:numPr>
          <w:ilvl w:val="0"/>
          <w:numId w:val="48"/>
        </w:numPr>
        <w:spacing w:line="288" w:lineRule="auto"/>
      </w:pPr>
      <w:r w:rsidRPr="00C90597">
        <w:t xml:space="preserve">on oziroma osebe, ki skupaj s predlagateljem prebivajo v objektu iz prvega odstavka tega člena, niso imetniki stvarne ali obligacijske pravice, ki jim omogoča nastanitev v drugem primernem stanovanju; </w:t>
      </w:r>
    </w:p>
    <w:p w14:paraId="794A778D" w14:textId="0D9E876A" w:rsidR="009F774B" w:rsidRPr="00C90597" w:rsidRDefault="009F774B" w:rsidP="000868CF">
      <w:pPr>
        <w:pStyle w:val="Odstavekseznama"/>
        <w:numPr>
          <w:ilvl w:val="0"/>
          <w:numId w:val="48"/>
        </w:numPr>
        <w:spacing w:line="288" w:lineRule="auto"/>
      </w:pPr>
      <w:r w:rsidRPr="00C90597">
        <w:t xml:space="preserve">objekt iz prvega odstavka tega člena leži na zemljišču, ki je v lasti predlagatelja, razen če je predlagatelj predstavnik </w:t>
      </w:r>
      <w:proofErr w:type="spellStart"/>
      <w:r w:rsidRPr="00C90597">
        <w:t>deprivilegirane</w:t>
      </w:r>
      <w:proofErr w:type="spellEnd"/>
      <w:r w:rsidRPr="00C90597">
        <w:t xml:space="preserve"> ali ranljive družbene skupine in v primeru </w:t>
      </w:r>
      <w:r w:rsidR="00AF79A5" w:rsidRPr="00C90597">
        <w:t>ugot</w:t>
      </w:r>
      <w:r w:rsidRPr="00C90597">
        <w:t xml:space="preserve">ovljene stavbne pravice na zemljišču, na katerem leži objekt, in </w:t>
      </w:r>
    </w:p>
    <w:p w14:paraId="12C69D00" w14:textId="5A2FBE28" w:rsidR="00DB559D" w:rsidRPr="00C90597" w:rsidRDefault="009F774B" w:rsidP="000868CF">
      <w:pPr>
        <w:pStyle w:val="Odstavekseznama"/>
        <w:numPr>
          <w:ilvl w:val="0"/>
          <w:numId w:val="48"/>
        </w:numPr>
        <w:spacing w:line="288" w:lineRule="auto"/>
      </w:pPr>
      <w:r w:rsidRPr="00C90597">
        <w:t xml:space="preserve">objekt iz prvega odstavka </w:t>
      </w:r>
      <w:r w:rsidR="00DD4851" w:rsidRPr="00C90597">
        <w:t xml:space="preserve">104. člena GZ-1 </w:t>
      </w:r>
      <w:r w:rsidRPr="00C90597">
        <w:t xml:space="preserve">leži na zemljišču, ki ni na zakonsko določenem varovalnem območju gospodarske javne infrastrukture ali v zavarovanem območju, določenem v skladu z zakonom, ki ureja ohranjanje narave, ali vodovarstvenem območju, določenem v skladu z zakonom, ki ureja vode. </w:t>
      </w:r>
    </w:p>
    <w:p w14:paraId="6CB2EB70" w14:textId="77777777" w:rsidR="00DB559D" w:rsidRPr="00C90597" w:rsidRDefault="00DB559D" w:rsidP="00D140C1">
      <w:pPr>
        <w:spacing w:line="288" w:lineRule="auto"/>
        <w:ind w:firstLine="330"/>
        <w:rPr>
          <w:rFonts w:ascii="Arial" w:hAnsi="Arial" w:cs="Arial"/>
          <w:sz w:val="20"/>
          <w:szCs w:val="20"/>
        </w:rPr>
      </w:pPr>
    </w:p>
    <w:p w14:paraId="0DB8978F" w14:textId="5B70FE6C" w:rsidR="009F774B" w:rsidRPr="00C90597" w:rsidRDefault="009F774B" w:rsidP="00D140C1">
      <w:pPr>
        <w:spacing w:line="288" w:lineRule="auto"/>
        <w:rPr>
          <w:rStyle w:val="Krepko"/>
          <w:rFonts w:ascii="Arial" w:hAnsi="Arial" w:cs="Arial"/>
          <w:b w:val="0"/>
          <w:bCs w:val="0"/>
          <w:sz w:val="20"/>
          <w:szCs w:val="20"/>
        </w:rPr>
      </w:pPr>
      <w:r w:rsidRPr="00C90597">
        <w:rPr>
          <w:rFonts w:ascii="Arial" w:hAnsi="Arial" w:cs="Arial"/>
          <w:sz w:val="20"/>
          <w:szCs w:val="20"/>
        </w:rPr>
        <w:t>Če predlagatelj dejstev iz prejšnjega odstavka ne izkaže, pristojni inšpektor izda sklep o prekinitvi postopka in napoti predlagatelja, da v 30 dn</w:t>
      </w:r>
      <w:r w:rsidR="00DD4851" w:rsidRPr="00C90597">
        <w:rPr>
          <w:rFonts w:ascii="Arial" w:hAnsi="Arial" w:cs="Arial"/>
          <w:sz w:val="20"/>
          <w:szCs w:val="20"/>
        </w:rPr>
        <w:t>eh</w:t>
      </w:r>
      <w:r w:rsidRPr="00C90597">
        <w:rPr>
          <w:rFonts w:ascii="Arial" w:hAnsi="Arial" w:cs="Arial"/>
          <w:sz w:val="20"/>
          <w:szCs w:val="20"/>
        </w:rPr>
        <w:t xml:space="preserve"> od vročitve sklepa o prekinitvi postopka pri okrajnem sodišču sproži postopek ugotavljanja nesorazmernosti posega izrečenega ukrepa v predlagateljev dom. Pritožba zoper sklep o prekinitvi postopka ni dovoljena. Če predlagatelj v roku pri pristojnem sodišču ni sprožil postopka iz prejšnjega odstavka, se šteje, da je predlog iz prvega odstavka </w:t>
      </w:r>
      <w:r w:rsidR="00DD4851" w:rsidRPr="00C90597">
        <w:rPr>
          <w:rFonts w:ascii="Arial" w:hAnsi="Arial" w:cs="Arial"/>
          <w:sz w:val="20"/>
          <w:szCs w:val="20"/>
        </w:rPr>
        <w:t xml:space="preserve">104. člena GZ-1 </w:t>
      </w:r>
      <w:r w:rsidRPr="00C90597">
        <w:rPr>
          <w:rFonts w:ascii="Arial" w:hAnsi="Arial" w:cs="Arial"/>
          <w:sz w:val="20"/>
          <w:szCs w:val="20"/>
        </w:rPr>
        <w:lastRenderedPageBreak/>
        <w:t xml:space="preserve">umaknil, in se postopek glede predloga iz prvega odstavka tega člena ustavi. Če sodišče v postopku iz četrtega odstavka 104. člena </w:t>
      </w:r>
      <w:r w:rsidR="00DD4851" w:rsidRPr="00C90597">
        <w:rPr>
          <w:rFonts w:ascii="Arial" w:hAnsi="Arial" w:cs="Arial"/>
          <w:sz w:val="20"/>
          <w:szCs w:val="20"/>
        </w:rPr>
        <w:t xml:space="preserve">GZ-1 </w:t>
      </w:r>
      <w:r w:rsidRPr="00C90597">
        <w:rPr>
          <w:rFonts w:ascii="Arial" w:hAnsi="Arial" w:cs="Arial"/>
          <w:sz w:val="20"/>
          <w:szCs w:val="20"/>
        </w:rPr>
        <w:t xml:space="preserve">odloči, da izrečeni inšpekcijski ukrep nesorazmerno posega v predlagateljev dom, inšpektor izda sklep o odlogu izvršbe za pet let od vročitve tega sklepa. Predlagatelj lahko pred potekom roka iz drugega odstavka </w:t>
      </w:r>
      <w:r w:rsidR="00DD4851" w:rsidRPr="00C90597">
        <w:rPr>
          <w:rStyle w:val="Krepko"/>
          <w:rFonts w:ascii="Arial" w:hAnsi="Arial" w:cs="Arial"/>
          <w:b w:val="0"/>
          <w:bCs w:val="0"/>
          <w:sz w:val="20"/>
          <w:szCs w:val="20"/>
        </w:rPr>
        <w:t xml:space="preserve">104. člena GZ-1 </w:t>
      </w:r>
      <w:r w:rsidRPr="00C90597">
        <w:rPr>
          <w:rStyle w:val="Krepko"/>
          <w:rFonts w:ascii="Arial" w:hAnsi="Arial" w:cs="Arial"/>
          <w:b w:val="0"/>
          <w:bCs w:val="0"/>
          <w:sz w:val="20"/>
          <w:szCs w:val="20"/>
        </w:rPr>
        <w:t xml:space="preserve">ali </w:t>
      </w:r>
      <w:r w:rsidR="00DD4851" w:rsidRPr="00C90597">
        <w:rPr>
          <w:rStyle w:val="Krepko"/>
          <w:rFonts w:ascii="Arial" w:hAnsi="Arial" w:cs="Arial"/>
          <w:b w:val="0"/>
          <w:bCs w:val="0"/>
          <w:sz w:val="20"/>
          <w:szCs w:val="20"/>
        </w:rPr>
        <w:t xml:space="preserve">navedenega </w:t>
      </w:r>
      <w:r w:rsidRPr="00C90597">
        <w:rPr>
          <w:rStyle w:val="Krepko"/>
          <w:rFonts w:ascii="Arial" w:hAnsi="Arial" w:cs="Arial"/>
          <w:b w:val="0"/>
          <w:bCs w:val="0"/>
          <w:sz w:val="20"/>
          <w:szCs w:val="20"/>
        </w:rPr>
        <w:t xml:space="preserve">roka </w:t>
      </w:r>
      <w:r w:rsidR="006A6C0D" w:rsidRPr="00C90597">
        <w:rPr>
          <w:rStyle w:val="Krepko"/>
          <w:rFonts w:ascii="Arial" w:hAnsi="Arial" w:cs="Arial"/>
          <w:b w:val="0"/>
          <w:bCs w:val="0"/>
          <w:sz w:val="20"/>
          <w:szCs w:val="20"/>
        </w:rPr>
        <w:t xml:space="preserve">znova </w:t>
      </w:r>
      <w:r w:rsidRPr="00C90597">
        <w:rPr>
          <w:rStyle w:val="Krepko"/>
          <w:rFonts w:ascii="Arial" w:hAnsi="Arial" w:cs="Arial"/>
          <w:b w:val="0"/>
          <w:bCs w:val="0"/>
          <w:sz w:val="20"/>
          <w:szCs w:val="20"/>
        </w:rPr>
        <w:t xml:space="preserve">vloži predlog iz prvega odstavka tega člena. Inšpekcijski organ o ponovni vlogi ne odloča po določbah tretjega odstavka tega člena, temveč postopa po določbah četrtega odstavka </w:t>
      </w:r>
      <w:r w:rsidR="00DD4851" w:rsidRPr="00C90597">
        <w:rPr>
          <w:rStyle w:val="Krepko"/>
          <w:rFonts w:ascii="Arial" w:hAnsi="Arial" w:cs="Arial"/>
          <w:b w:val="0"/>
          <w:bCs w:val="0"/>
          <w:sz w:val="20"/>
          <w:szCs w:val="20"/>
        </w:rPr>
        <w:t>104. člena GZ-1</w:t>
      </w:r>
      <w:r w:rsidRPr="00C90597">
        <w:rPr>
          <w:rStyle w:val="Krepko"/>
          <w:rFonts w:ascii="Arial" w:hAnsi="Arial" w:cs="Arial"/>
          <w:b w:val="0"/>
          <w:bCs w:val="0"/>
          <w:sz w:val="20"/>
          <w:szCs w:val="20"/>
        </w:rPr>
        <w:t xml:space="preserve">. V primeru izdane inšpekcijske odločbe o nevarnem objektu se določbe tega člena ne uporabljajo. </w:t>
      </w:r>
    </w:p>
    <w:p w14:paraId="364E8239" w14:textId="77777777" w:rsidR="005440B5" w:rsidRPr="00C90597" w:rsidRDefault="005440B5" w:rsidP="00D140C1">
      <w:pPr>
        <w:spacing w:line="288" w:lineRule="auto"/>
        <w:rPr>
          <w:rFonts w:ascii="Arial" w:hAnsi="Arial" w:cs="Arial"/>
          <w:sz w:val="20"/>
          <w:szCs w:val="20"/>
        </w:rPr>
      </w:pPr>
    </w:p>
    <w:p w14:paraId="5947284F" w14:textId="02D1664E" w:rsidR="009F774B" w:rsidRPr="00C90597" w:rsidRDefault="00C93817" w:rsidP="00D140C1">
      <w:pPr>
        <w:spacing w:line="288" w:lineRule="auto"/>
        <w:rPr>
          <w:rFonts w:ascii="Arial" w:hAnsi="Arial" w:cs="Arial"/>
          <w:sz w:val="20"/>
          <w:szCs w:val="20"/>
        </w:rPr>
      </w:pPr>
      <w:hyperlink r:id="rId156" w:anchor="(sodna presoja nesorazmernosti posega inšpekcijskega ukrepa v dom)" w:history="1">
        <w:r w:rsidR="009F774B" w:rsidRPr="00C90597">
          <w:rPr>
            <w:rStyle w:val="Krepko"/>
            <w:rFonts w:ascii="Arial" w:hAnsi="Arial" w:cs="Arial"/>
            <w:b w:val="0"/>
            <w:bCs w:val="0"/>
            <w:sz w:val="20"/>
            <w:szCs w:val="20"/>
          </w:rPr>
          <w:t>Sodno presojo nesorazmernosti posega inšpekcijskega ukrepa v dom določa 105. člen GZ-1</w:t>
        </w:r>
        <w:r w:rsidR="00B53194" w:rsidRPr="00C90597">
          <w:rPr>
            <w:rStyle w:val="Krepko"/>
            <w:rFonts w:ascii="Arial" w:hAnsi="Arial" w:cs="Arial"/>
            <w:b w:val="0"/>
            <w:bCs w:val="0"/>
            <w:sz w:val="20"/>
            <w:szCs w:val="20"/>
          </w:rPr>
          <w:t>.</w:t>
        </w:r>
        <w:r w:rsidR="00B53194" w:rsidRPr="00C90597">
          <w:rPr>
            <w:rFonts w:ascii="Arial" w:hAnsi="Arial" w:cs="Arial"/>
            <w:b/>
            <w:bCs/>
            <w:sz w:val="20"/>
            <w:szCs w:val="20"/>
          </w:rPr>
          <w:t xml:space="preserve"> </w:t>
        </w:r>
      </w:hyperlink>
      <w:r w:rsidR="009F774B" w:rsidRPr="00C90597">
        <w:rPr>
          <w:rFonts w:ascii="Arial" w:hAnsi="Arial" w:cs="Arial"/>
          <w:sz w:val="20"/>
          <w:szCs w:val="20"/>
        </w:rPr>
        <w:t xml:space="preserve">Sodišče v nepravdnem postopku s sklepom dopusti presojo nesorazmernosti posega izrečenega ukrepa v predlagateljev dom, če: </w:t>
      </w:r>
    </w:p>
    <w:p w14:paraId="19E2407C" w14:textId="7A7BF8ED" w:rsidR="009F774B" w:rsidRPr="00C90597" w:rsidRDefault="009F774B" w:rsidP="008B2E03">
      <w:pPr>
        <w:pStyle w:val="Odstavekseznama"/>
        <w:numPr>
          <w:ilvl w:val="0"/>
          <w:numId w:val="47"/>
        </w:numPr>
        <w:spacing w:line="288" w:lineRule="auto"/>
      </w:pPr>
      <w:r w:rsidRPr="00C90597">
        <w:t xml:space="preserve">je predlog vložil predlagatelj na podlagi sklepa iz četrtega odstavka </w:t>
      </w:r>
      <w:r w:rsidR="00DD4851" w:rsidRPr="00C90597">
        <w:t>104. člena GZ-1</w:t>
      </w:r>
      <w:r w:rsidRPr="00C90597">
        <w:t xml:space="preserve">, </w:t>
      </w:r>
    </w:p>
    <w:p w14:paraId="17D08A19" w14:textId="4A1108F4" w:rsidR="009F774B" w:rsidRPr="00C90597" w:rsidRDefault="009F774B" w:rsidP="008B2E03">
      <w:pPr>
        <w:pStyle w:val="Odstavekseznama"/>
        <w:numPr>
          <w:ilvl w:val="0"/>
          <w:numId w:val="47"/>
        </w:numPr>
        <w:spacing w:line="288" w:lineRule="auto"/>
      </w:pPr>
      <w:r w:rsidRPr="00C90597">
        <w:t xml:space="preserve">je predlog vložen v predpisanem roku, </w:t>
      </w:r>
    </w:p>
    <w:p w14:paraId="364EABA3" w14:textId="054F832A" w:rsidR="009F774B" w:rsidRPr="00C90597" w:rsidRDefault="009F774B" w:rsidP="008B2E03">
      <w:pPr>
        <w:pStyle w:val="Odstavekseznama"/>
        <w:numPr>
          <w:ilvl w:val="0"/>
          <w:numId w:val="47"/>
        </w:numPr>
        <w:spacing w:line="288" w:lineRule="auto"/>
      </w:pPr>
      <w:r w:rsidRPr="00C90597">
        <w:t xml:space="preserve">ne gre za nevarni objekt, </w:t>
      </w:r>
    </w:p>
    <w:p w14:paraId="031B5BCB" w14:textId="59570DA4" w:rsidR="009F774B" w:rsidRPr="00C90597" w:rsidRDefault="009F774B" w:rsidP="008B2E03">
      <w:pPr>
        <w:pStyle w:val="Odstavekseznama"/>
        <w:numPr>
          <w:ilvl w:val="0"/>
          <w:numId w:val="47"/>
        </w:numPr>
        <w:spacing w:line="288" w:lineRule="auto"/>
      </w:pPr>
      <w:r w:rsidRPr="00C90597">
        <w:t xml:space="preserve">predlagatelj izkaže, da je objekt iz prvega odstavka </w:t>
      </w:r>
      <w:r w:rsidR="00DD4851" w:rsidRPr="00C90597">
        <w:t xml:space="preserve">104. člena GZ-1 </w:t>
      </w:r>
      <w:r w:rsidRPr="00C90597">
        <w:t xml:space="preserve">njegov dom ali dom osebe, ki tam prebiva. </w:t>
      </w:r>
    </w:p>
    <w:p w14:paraId="2DDD0673" w14:textId="77777777" w:rsidR="00DB559D" w:rsidRPr="00C90597" w:rsidRDefault="00DB559D" w:rsidP="00D140C1">
      <w:pPr>
        <w:spacing w:line="288" w:lineRule="auto"/>
        <w:rPr>
          <w:rFonts w:ascii="Arial" w:hAnsi="Arial" w:cs="Arial"/>
          <w:sz w:val="20"/>
          <w:szCs w:val="20"/>
        </w:rPr>
      </w:pPr>
    </w:p>
    <w:p w14:paraId="4B9D2A7A" w14:textId="2BCD87BF" w:rsidR="009F774B" w:rsidRPr="00C90597" w:rsidRDefault="009F774B" w:rsidP="00D140C1">
      <w:pPr>
        <w:spacing w:line="288" w:lineRule="auto"/>
        <w:rPr>
          <w:rFonts w:ascii="Arial" w:hAnsi="Arial" w:cs="Arial"/>
          <w:sz w:val="20"/>
          <w:szCs w:val="20"/>
        </w:rPr>
      </w:pPr>
      <w:r w:rsidRPr="00C90597">
        <w:rPr>
          <w:rFonts w:ascii="Arial" w:hAnsi="Arial" w:cs="Arial"/>
          <w:sz w:val="20"/>
          <w:szCs w:val="20"/>
        </w:rPr>
        <w:t xml:space="preserve">Če sodišče dopusti presojo iz </w:t>
      </w:r>
      <w:r w:rsidR="00B53194" w:rsidRPr="00C90597">
        <w:rPr>
          <w:rFonts w:ascii="Arial" w:hAnsi="Arial" w:cs="Arial"/>
          <w:sz w:val="20"/>
          <w:szCs w:val="20"/>
        </w:rPr>
        <w:t>prvega</w:t>
      </w:r>
      <w:r w:rsidRPr="00C90597">
        <w:rPr>
          <w:rFonts w:ascii="Arial" w:hAnsi="Arial" w:cs="Arial"/>
          <w:sz w:val="20"/>
          <w:szCs w:val="20"/>
        </w:rPr>
        <w:t xml:space="preserve"> odstavka</w:t>
      </w:r>
      <w:r w:rsidR="00B53194" w:rsidRPr="00C90597">
        <w:rPr>
          <w:rFonts w:ascii="Arial" w:hAnsi="Arial" w:cs="Arial"/>
          <w:sz w:val="20"/>
          <w:szCs w:val="20"/>
        </w:rPr>
        <w:t xml:space="preserve"> 105. čl</w:t>
      </w:r>
      <w:r w:rsidR="00DD4851" w:rsidRPr="00C90597">
        <w:rPr>
          <w:rFonts w:ascii="Arial" w:hAnsi="Arial" w:cs="Arial"/>
          <w:sz w:val="20"/>
          <w:szCs w:val="20"/>
        </w:rPr>
        <w:t>ena</w:t>
      </w:r>
      <w:r w:rsidR="00B53194" w:rsidRPr="00C90597">
        <w:rPr>
          <w:rFonts w:ascii="Arial" w:hAnsi="Arial" w:cs="Arial"/>
          <w:sz w:val="20"/>
          <w:szCs w:val="20"/>
        </w:rPr>
        <w:t xml:space="preserve"> GZ-1</w:t>
      </w:r>
      <w:r w:rsidR="005930CB" w:rsidRPr="00C90597">
        <w:rPr>
          <w:rFonts w:ascii="Arial" w:hAnsi="Arial" w:cs="Arial"/>
          <w:sz w:val="20"/>
          <w:szCs w:val="20"/>
        </w:rPr>
        <w:t>,</w:t>
      </w:r>
      <w:r w:rsidRPr="00C90597">
        <w:rPr>
          <w:rFonts w:ascii="Arial" w:hAnsi="Arial" w:cs="Arial"/>
          <w:sz w:val="20"/>
          <w:szCs w:val="20"/>
        </w:rPr>
        <w:t xml:space="preserve"> pretehta osebne okoliščine predlagatelja ali osebe iz četrte alineje </w:t>
      </w:r>
      <w:r w:rsidR="00B53194" w:rsidRPr="00C90597">
        <w:rPr>
          <w:rFonts w:ascii="Arial" w:hAnsi="Arial" w:cs="Arial"/>
          <w:sz w:val="20"/>
          <w:szCs w:val="20"/>
        </w:rPr>
        <w:t>prvega</w:t>
      </w:r>
      <w:r w:rsidRPr="00C90597">
        <w:rPr>
          <w:rFonts w:ascii="Arial" w:hAnsi="Arial" w:cs="Arial"/>
          <w:sz w:val="20"/>
          <w:szCs w:val="20"/>
        </w:rPr>
        <w:t xml:space="preserve"> odstavka </w:t>
      </w:r>
      <w:r w:rsidR="00B53194" w:rsidRPr="00C90597">
        <w:rPr>
          <w:rFonts w:ascii="Arial" w:hAnsi="Arial" w:cs="Arial"/>
          <w:sz w:val="20"/>
          <w:szCs w:val="20"/>
        </w:rPr>
        <w:t>105. čl</w:t>
      </w:r>
      <w:r w:rsidR="00DD4851" w:rsidRPr="00C90597">
        <w:rPr>
          <w:rFonts w:ascii="Arial" w:hAnsi="Arial" w:cs="Arial"/>
          <w:sz w:val="20"/>
          <w:szCs w:val="20"/>
        </w:rPr>
        <w:t>ena</w:t>
      </w:r>
      <w:r w:rsidR="00B53194" w:rsidRPr="00C90597">
        <w:rPr>
          <w:rFonts w:ascii="Arial" w:hAnsi="Arial" w:cs="Arial"/>
          <w:sz w:val="20"/>
          <w:szCs w:val="20"/>
        </w:rPr>
        <w:t xml:space="preserve"> GZ-1 </w:t>
      </w:r>
      <w:r w:rsidRPr="00C90597">
        <w:rPr>
          <w:rFonts w:ascii="Arial" w:hAnsi="Arial" w:cs="Arial"/>
          <w:sz w:val="20"/>
          <w:szCs w:val="20"/>
        </w:rPr>
        <w:t>in cilje, pomembnost in nujnost zaščite javnega interesa ter na tej podlagi odloči, ali izvršitev inšpekcijskega ukrepa p</w:t>
      </w:r>
      <w:r w:rsidR="00DD4851" w:rsidRPr="00C90597">
        <w:rPr>
          <w:rFonts w:ascii="Arial" w:hAnsi="Arial" w:cs="Arial"/>
          <w:sz w:val="20"/>
          <w:szCs w:val="20"/>
        </w:rPr>
        <w:t>omeni</w:t>
      </w:r>
      <w:r w:rsidRPr="00C90597">
        <w:rPr>
          <w:rFonts w:ascii="Arial" w:hAnsi="Arial" w:cs="Arial"/>
          <w:sz w:val="20"/>
          <w:szCs w:val="20"/>
        </w:rPr>
        <w:t xml:space="preserve"> nesorazmern</w:t>
      </w:r>
      <w:r w:rsidR="00DD4851" w:rsidRPr="00C90597">
        <w:rPr>
          <w:rFonts w:ascii="Arial" w:hAnsi="Arial" w:cs="Arial"/>
          <w:sz w:val="20"/>
          <w:szCs w:val="20"/>
        </w:rPr>
        <w:t>i</w:t>
      </w:r>
      <w:r w:rsidRPr="00C90597">
        <w:rPr>
          <w:rFonts w:ascii="Arial" w:hAnsi="Arial" w:cs="Arial"/>
          <w:sz w:val="20"/>
          <w:szCs w:val="20"/>
        </w:rPr>
        <w:t xml:space="preserve"> poseg v predlagateljev dom. Sodišče lahko tudi odredi ponovno priključitev na javno vodovodno omrežje in kanalizacijsko omrežje ter javno električno omrežje, če je to tehnično mogoče. </w:t>
      </w:r>
    </w:p>
    <w:p w14:paraId="094B811A" w14:textId="77777777" w:rsidR="00A30EFB" w:rsidRPr="00C90597" w:rsidRDefault="00A30EFB" w:rsidP="00D140C1">
      <w:pPr>
        <w:spacing w:line="288" w:lineRule="auto"/>
        <w:rPr>
          <w:rFonts w:ascii="Arial" w:hAnsi="Arial" w:cs="Arial"/>
          <w:sz w:val="20"/>
          <w:szCs w:val="20"/>
        </w:rPr>
      </w:pPr>
    </w:p>
    <w:p w14:paraId="677358D8" w14:textId="06DD82A8" w:rsidR="009F774B" w:rsidRPr="00C90597" w:rsidRDefault="009F774B" w:rsidP="00D140C1">
      <w:pPr>
        <w:spacing w:line="288" w:lineRule="auto"/>
        <w:rPr>
          <w:rFonts w:ascii="Arial" w:hAnsi="Arial" w:cs="Arial"/>
          <w:sz w:val="20"/>
          <w:szCs w:val="20"/>
        </w:rPr>
      </w:pPr>
      <w:r w:rsidRPr="00C90597">
        <w:rPr>
          <w:rFonts w:ascii="Arial" w:hAnsi="Arial" w:cs="Arial"/>
          <w:sz w:val="20"/>
          <w:szCs w:val="20"/>
        </w:rPr>
        <w:t>Pri presoji osebnih okoliščin se upošteva</w:t>
      </w:r>
      <w:r w:rsidR="004B0668" w:rsidRPr="00C90597">
        <w:rPr>
          <w:rFonts w:ascii="Arial" w:hAnsi="Arial" w:cs="Arial"/>
          <w:sz w:val="20"/>
          <w:szCs w:val="20"/>
        </w:rPr>
        <w:t xml:space="preserve"> zlasti</w:t>
      </w:r>
      <w:r w:rsidRPr="00C90597">
        <w:rPr>
          <w:rFonts w:ascii="Arial" w:hAnsi="Arial" w:cs="Arial"/>
          <w:sz w:val="20"/>
          <w:szCs w:val="20"/>
        </w:rPr>
        <w:t xml:space="preserve">: </w:t>
      </w:r>
    </w:p>
    <w:p w14:paraId="4F245519" w14:textId="100D14F5" w:rsidR="009F774B" w:rsidRPr="00C90597" w:rsidRDefault="009F774B" w:rsidP="008B2E03">
      <w:pPr>
        <w:pStyle w:val="Odstavekseznama"/>
        <w:numPr>
          <w:ilvl w:val="0"/>
          <w:numId w:val="47"/>
        </w:numPr>
        <w:spacing w:line="288" w:lineRule="auto"/>
      </w:pPr>
      <w:r w:rsidRPr="00C90597">
        <w:t xml:space="preserve">ali je </w:t>
      </w:r>
      <w:r w:rsidR="00DD4851" w:rsidRPr="00C90597">
        <w:t>pre</w:t>
      </w:r>
      <w:r w:rsidRPr="00C90597">
        <w:t xml:space="preserve">bivanje v objektu ali njegovem delu nezakonito in se je predlagatelj zavedal nezakonitosti, </w:t>
      </w:r>
    </w:p>
    <w:p w14:paraId="3FE178DF" w14:textId="01133DBD" w:rsidR="009F774B" w:rsidRPr="00C90597" w:rsidRDefault="009F774B" w:rsidP="008B2E03">
      <w:pPr>
        <w:pStyle w:val="Odstavekseznama"/>
        <w:numPr>
          <w:ilvl w:val="0"/>
          <w:numId w:val="47"/>
        </w:numPr>
        <w:spacing w:line="288" w:lineRule="auto"/>
      </w:pPr>
      <w:r w:rsidRPr="00C90597">
        <w:t xml:space="preserve">ali si je predlagatelj prizadeval pridobiti ustrezna dovoljenja za odpravo nelegalnosti objekta, </w:t>
      </w:r>
    </w:p>
    <w:p w14:paraId="47E6E637" w14:textId="4B5A390D" w:rsidR="009F774B" w:rsidRPr="00C90597" w:rsidRDefault="009F774B" w:rsidP="008B2E03">
      <w:pPr>
        <w:pStyle w:val="Odstavekseznama"/>
        <w:numPr>
          <w:ilvl w:val="0"/>
          <w:numId w:val="47"/>
        </w:numPr>
        <w:spacing w:line="288" w:lineRule="auto"/>
      </w:pPr>
      <w:r w:rsidRPr="00C90597">
        <w:t xml:space="preserve">ali je predlagatelj oziroma njegov ožji družinski član v skladu z določbami zakona, ki ureja stanovanjska razmerja, imetnik stvarne ali obligacijske pravice, ki mu omogoča nastanitev v drugem primernem stanovanju, </w:t>
      </w:r>
    </w:p>
    <w:p w14:paraId="001AB8B5" w14:textId="29082FBD" w:rsidR="009F774B" w:rsidRPr="00C90597" w:rsidRDefault="009F774B" w:rsidP="008B2E03">
      <w:pPr>
        <w:pStyle w:val="Odstavekseznama"/>
        <w:numPr>
          <w:ilvl w:val="0"/>
          <w:numId w:val="47"/>
        </w:numPr>
        <w:spacing w:line="288" w:lineRule="auto"/>
      </w:pPr>
      <w:r w:rsidRPr="00C90597">
        <w:t xml:space="preserve">ali je </w:t>
      </w:r>
      <w:r w:rsidR="002A7941">
        <w:t xml:space="preserve">bila </w:t>
      </w:r>
      <w:r w:rsidRPr="00C90597">
        <w:t xml:space="preserve">predlagatelju ponujena preselitev v drugo primerno stanovanje in </w:t>
      </w:r>
    </w:p>
    <w:p w14:paraId="1C2C9A60" w14:textId="2E6E0D51" w:rsidR="009F774B" w:rsidRPr="00C90597" w:rsidRDefault="009F774B" w:rsidP="008B2E03">
      <w:pPr>
        <w:pStyle w:val="Odstavekseznama"/>
        <w:numPr>
          <w:ilvl w:val="0"/>
          <w:numId w:val="47"/>
        </w:numPr>
        <w:spacing w:line="288" w:lineRule="auto"/>
      </w:pPr>
      <w:r w:rsidRPr="00C90597">
        <w:t xml:space="preserve">ali je predlagatelj predstavnik </w:t>
      </w:r>
      <w:proofErr w:type="spellStart"/>
      <w:r w:rsidRPr="00C90597">
        <w:t>deprivilegirane</w:t>
      </w:r>
      <w:proofErr w:type="spellEnd"/>
      <w:r w:rsidRPr="00C90597">
        <w:t xml:space="preserve"> in ranljive družbene skupine. </w:t>
      </w:r>
    </w:p>
    <w:p w14:paraId="5CD7E7AD" w14:textId="77777777" w:rsidR="0056587D" w:rsidRPr="00C90597" w:rsidRDefault="0056587D" w:rsidP="00D140C1">
      <w:pPr>
        <w:spacing w:line="288" w:lineRule="auto"/>
        <w:rPr>
          <w:rFonts w:ascii="Arial" w:hAnsi="Arial" w:cs="Arial"/>
          <w:sz w:val="20"/>
          <w:szCs w:val="20"/>
        </w:rPr>
      </w:pPr>
    </w:p>
    <w:p w14:paraId="762B0534" w14:textId="061BE66D" w:rsidR="009F774B" w:rsidRPr="00C90597" w:rsidRDefault="009F774B" w:rsidP="00D140C1">
      <w:pPr>
        <w:spacing w:line="288" w:lineRule="auto"/>
        <w:rPr>
          <w:rFonts w:ascii="Arial" w:hAnsi="Arial" w:cs="Arial"/>
          <w:sz w:val="20"/>
          <w:szCs w:val="20"/>
        </w:rPr>
      </w:pPr>
      <w:r w:rsidRPr="00C90597">
        <w:rPr>
          <w:rFonts w:ascii="Arial" w:hAnsi="Arial" w:cs="Arial"/>
          <w:sz w:val="20"/>
          <w:szCs w:val="20"/>
        </w:rPr>
        <w:t xml:space="preserve">Zaščita javnega interesa je upravičena, če država </w:t>
      </w:r>
      <w:r w:rsidR="002A7941">
        <w:rPr>
          <w:rFonts w:ascii="Arial" w:hAnsi="Arial" w:cs="Arial"/>
          <w:sz w:val="20"/>
          <w:szCs w:val="20"/>
        </w:rPr>
        <w:t>upošteva</w:t>
      </w:r>
      <w:r w:rsidR="00DD4851" w:rsidRPr="00C90597">
        <w:rPr>
          <w:rFonts w:ascii="Arial" w:hAnsi="Arial" w:cs="Arial"/>
          <w:sz w:val="20"/>
          <w:szCs w:val="20"/>
        </w:rPr>
        <w:t xml:space="preserve"> </w:t>
      </w:r>
      <w:r w:rsidRPr="00C90597">
        <w:rPr>
          <w:rFonts w:ascii="Arial" w:hAnsi="Arial" w:cs="Arial"/>
          <w:sz w:val="20"/>
          <w:szCs w:val="20"/>
        </w:rPr>
        <w:t>legitimn</w:t>
      </w:r>
      <w:r w:rsidR="002A7941">
        <w:rPr>
          <w:rFonts w:ascii="Arial" w:hAnsi="Arial" w:cs="Arial"/>
          <w:sz w:val="20"/>
          <w:szCs w:val="20"/>
        </w:rPr>
        <w:t>e</w:t>
      </w:r>
      <w:r w:rsidRPr="00C90597">
        <w:rPr>
          <w:rFonts w:ascii="Arial" w:hAnsi="Arial" w:cs="Arial"/>
          <w:sz w:val="20"/>
          <w:szCs w:val="20"/>
        </w:rPr>
        <w:t xml:space="preserve"> cilje, kot so: </w:t>
      </w:r>
    </w:p>
    <w:p w14:paraId="6B738A2F" w14:textId="5076C36F" w:rsidR="009F774B" w:rsidRPr="00C90597" w:rsidRDefault="009F774B" w:rsidP="008B2E03">
      <w:pPr>
        <w:pStyle w:val="Odstavekseznama"/>
        <w:numPr>
          <w:ilvl w:val="0"/>
          <w:numId w:val="47"/>
        </w:numPr>
        <w:spacing w:line="288" w:lineRule="auto"/>
      </w:pPr>
      <w:r w:rsidRPr="00C90597">
        <w:t xml:space="preserve">varstvo človekovih pravic in temeljnih svoboščin drugih oseb, </w:t>
      </w:r>
    </w:p>
    <w:p w14:paraId="4A89154D" w14:textId="63AC7F36" w:rsidR="009F774B" w:rsidRPr="00C90597" w:rsidRDefault="009F774B" w:rsidP="008B2E03">
      <w:pPr>
        <w:pStyle w:val="Odstavekseznama"/>
        <w:numPr>
          <w:ilvl w:val="0"/>
          <w:numId w:val="47"/>
        </w:numPr>
        <w:spacing w:line="288" w:lineRule="auto"/>
      </w:pPr>
      <w:r w:rsidRPr="00C90597">
        <w:t xml:space="preserve">varstvo zdravja in življenja ljudi, </w:t>
      </w:r>
    </w:p>
    <w:p w14:paraId="0802F7EE" w14:textId="3171FE18" w:rsidR="009F774B" w:rsidRPr="00C90597" w:rsidRDefault="009F774B" w:rsidP="008B2E03">
      <w:pPr>
        <w:pStyle w:val="Odstavekseznama"/>
        <w:numPr>
          <w:ilvl w:val="0"/>
          <w:numId w:val="47"/>
        </w:numPr>
        <w:spacing w:line="288" w:lineRule="auto"/>
      </w:pPr>
      <w:r w:rsidRPr="00C90597">
        <w:t xml:space="preserve">varnost države, </w:t>
      </w:r>
    </w:p>
    <w:p w14:paraId="74EE077A" w14:textId="012B8CC6" w:rsidR="009F774B" w:rsidRPr="00C90597" w:rsidRDefault="009F774B" w:rsidP="008B2E03">
      <w:pPr>
        <w:pStyle w:val="Odstavekseznama"/>
        <w:numPr>
          <w:ilvl w:val="0"/>
          <w:numId w:val="47"/>
        </w:numPr>
        <w:spacing w:line="288" w:lineRule="auto"/>
      </w:pPr>
      <w:r w:rsidRPr="00C90597">
        <w:t xml:space="preserve">varstvo okolja in ohranjanje narave, </w:t>
      </w:r>
    </w:p>
    <w:p w14:paraId="6AA1BEFD" w14:textId="2924FE38" w:rsidR="009F774B" w:rsidRPr="00C90597" w:rsidRDefault="009F774B" w:rsidP="008B2E03">
      <w:pPr>
        <w:pStyle w:val="Odstavekseznama"/>
        <w:numPr>
          <w:ilvl w:val="0"/>
          <w:numId w:val="47"/>
        </w:numPr>
        <w:spacing w:line="288" w:lineRule="auto"/>
      </w:pPr>
      <w:r w:rsidRPr="00C90597">
        <w:t xml:space="preserve">varstvo voda, </w:t>
      </w:r>
    </w:p>
    <w:p w14:paraId="5A28F0DC" w14:textId="793BB098" w:rsidR="009F774B" w:rsidRPr="00C90597" w:rsidRDefault="009F774B" w:rsidP="008B2E03">
      <w:pPr>
        <w:pStyle w:val="Odstavekseznama"/>
        <w:numPr>
          <w:ilvl w:val="0"/>
          <w:numId w:val="47"/>
        </w:numPr>
        <w:spacing w:line="288" w:lineRule="auto"/>
      </w:pPr>
      <w:r w:rsidRPr="00C90597">
        <w:t xml:space="preserve">varstvo kulturne dediščine, </w:t>
      </w:r>
    </w:p>
    <w:p w14:paraId="2571BA3C" w14:textId="75480012" w:rsidR="00B53194" w:rsidRPr="00C90597" w:rsidRDefault="009F774B" w:rsidP="008B2E03">
      <w:pPr>
        <w:pStyle w:val="Odstavekseznama"/>
        <w:numPr>
          <w:ilvl w:val="0"/>
          <w:numId w:val="47"/>
        </w:numPr>
        <w:spacing w:line="288" w:lineRule="auto"/>
      </w:pPr>
      <w:r w:rsidRPr="00C90597">
        <w:t xml:space="preserve">varstvo kulturne krajine in kakovostnega grajenega okolja. </w:t>
      </w:r>
    </w:p>
    <w:p w14:paraId="732A3A6B" w14:textId="77777777" w:rsidR="00DB559D" w:rsidRPr="00C90597" w:rsidRDefault="00DB559D" w:rsidP="00D140C1">
      <w:pPr>
        <w:spacing w:line="288" w:lineRule="auto"/>
        <w:rPr>
          <w:rFonts w:ascii="Arial" w:hAnsi="Arial" w:cs="Arial"/>
          <w:sz w:val="20"/>
          <w:szCs w:val="20"/>
        </w:rPr>
      </w:pPr>
    </w:p>
    <w:p w14:paraId="5EA19F8C" w14:textId="646EED4D" w:rsidR="009F774B" w:rsidRPr="00C90597" w:rsidRDefault="00B53194" w:rsidP="00D140C1">
      <w:pPr>
        <w:spacing w:line="288" w:lineRule="auto"/>
        <w:rPr>
          <w:rFonts w:ascii="Arial" w:hAnsi="Arial" w:cs="Arial"/>
          <w:sz w:val="20"/>
          <w:szCs w:val="20"/>
        </w:rPr>
      </w:pPr>
      <w:r w:rsidRPr="00C90597">
        <w:rPr>
          <w:rFonts w:ascii="Arial" w:hAnsi="Arial" w:cs="Arial"/>
          <w:sz w:val="20"/>
          <w:szCs w:val="20"/>
        </w:rPr>
        <w:t>S</w:t>
      </w:r>
      <w:r w:rsidR="009F774B" w:rsidRPr="00C90597">
        <w:rPr>
          <w:rFonts w:ascii="Arial" w:hAnsi="Arial" w:cs="Arial"/>
          <w:sz w:val="20"/>
          <w:szCs w:val="20"/>
        </w:rPr>
        <w:t xml:space="preserve">odišče nemudoma obvesti pristojnega inšpektorja o izdanih aktih iz </w:t>
      </w:r>
      <w:r w:rsidR="00DD4851" w:rsidRPr="00C90597">
        <w:rPr>
          <w:rFonts w:ascii="Arial" w:hAnsi="Arial" w:cs="Arial"/>
          <w:sz w:val="20"/>
          <w:szCs w:val="20"/>
        </w:rPr>
        <w:t xml:space="preserve">105. člena GZ-1 </w:t>
      </w:r>
      <w:r w:rsidR="009F774B" w:rsidRPr="00C90597">
        <w:rPr>
          <w:rFonts w:ascii="Arial" w:hAnsi="Arial" w:cs="Arial"/>
          <w:sz w:val="20"/>
          <w:szCs w:val="20"/>
        </w:rPr>
        <w:t xml:space="preserve">in o njihovi pravnomočnosti. </w:t>
      </w:r>
    </w:p>
    <w:p w14:paraId="7D8F8213" w14:textId="77777777" w:rsidR="002071C3" w:rsidRPr="00C90597" w:rsidRDefault="002071C3" w:rsidP="00D140C1">
      <w:pPr>
        <w:spacing w:line="288" w:lineRule="auto"/>
        <w:rPr>
          <w:rFonts w:ascii="Arial" w:hAnsi="Arial" w:cs="Arial"/>
          <w:sz w:val="20"/>
          <w:szCs w:val="20"/>
        </w:rPr>
      </w:pPr>
    </w:p>
    <w:p w14:paraId="67CD2D5B" w14:textId="77777777" w:rsidR="00D707AC" w:rsidRPr="00C90597" w:rsidRDefault="00D707AC" w:rsidP="00D140C1">
      <w:pPr>
        <w:pStyle w:val="Naslov3"/>
        <w:spacing w:before="0" w:after="0" w:line="288" w:lineRule="auto"/>
        <w:ind w:left="720"/>
        <w:rPr>
          <w:rFonts w:ascii="Arial" w:hAnsi="Arial"/>
          <w:i w:val="0"/>
          <w:sz w:val="20"/>
          <w:szCs w:val="20"/>
        </w:rPr>
      </w:pPr>
      <w:bookmarkStart w:id="27" w:name="_Toc441233391"/>
      <w:bookmarkStart w:id="28" w:name="_Toc195534610"/>
      <w:r w:rsidRPr="00C90597">
        <w:rPr>
          <w:rFonts w:ascii="Arial" w:hAnsi="Arial"/>
          <w:i w:val="0"/>
          <w:sz w:val="20"/>
          <w:szCs w:val="20"/>
        </w:rPr>
        <w:t>PRISTOJNOSTI NADZORA IN DELOVNA PODROČJA</w:t>
      </w:r>
      <w:bookmarkEnd w:id="27"/>
      <w:bookmarkEnd w:id="28"/>
    </w:p>
    <w:p w14:paraId="4551F718" w14:textId="0D1C22CF" w:rsidR="00D707AC" w:rsidRPr="00C90597" w:rsidRDefault="00D707AC" w:rsidP="00D140C1">
      <w:pPr>
        <w:spacing w:line="288" w:lineRule="auto"/>
        <w:rPr>
          <w:rFonts w:ascii="Arial" w:hAnsi="Arial" w:cs="Arial"/>
          <w:sz w:val="20"/>
          <w:szCs w:val="20"/>
        </w:rPr>
      </w:pPr>
    </w:p>
    <w:p w14:paraId="2B455D7D" w14:textId="4AFE839C" w:rsidR="0062074A" w:rsidRPr="00C90597" w:rsidRDefault="0062074A" w:rsidP="00D140C1">
      <w:pPr>
        <w:spacing w:line="288" w:lineRule="auto"/>
        <w:rPr>
          <w:rFonts w:ascii="Arial" w:hAnsi="Arial" w:cs="Arial"/>
          <w:sz w:val="20"/>
          <w:szCs w:val="20"/>
        </w:rPr>
      </w:pPr>
      <w:r w:rsidRPr="00C90597">
        <w:rPr>
          <w:rFonts w:ascii="Arial" w:hAnsi="Arial" w:cs="Arial"/>
          <w:sz w:val="20"/>
          <w:szCs w:val="20"/>
        </w:rPr>
        <w:t xml:space="preserve">Pristojnosti gradbene inšpekcije so določene </w:t>
      </w:r>
      <w:r w:rsidR="00CA46E5" w:rsidRPr="00C90597">
        <w:rPr>
          <w:rFonts w:ascii="Arial" w:hAnsi="Arial" w:cs="Arial"/>
          <w:sz w:val="20"/>
          <w:szCs w:val="20"/>
        </w:rPr>
        <w:t xml:space="preserve">predvsem </w:t>
      </w:r>
      <w:r w:rsidRPr="00C90597">
        <w:rPr>
          <w:rFonts w:ascii="Arial" w:hAnsi="Arial" w:cs="Arial"/>
          <w:sz w:val="20"/>
          <w:szCs w:val="20"/>
        </w:rPr>
        <w:t xml:space="preserve">v </w:t>
      </w:r>
      <w:r w:rsidR="005440B5" w:rsidRPr="00C90597">
        <w:rPr>
          <w:rFonts w:ascii="Arial" w:hAnsi="Arial" w:cs="Arial"/>
          <w:sz w:val="20"/>
          <w:szCs w:val="20"/>
        </w:rPr>
        <w:t xml:space="preserve">GZ-1, ZUreP-3, ZAID, ZRud-1, </w:t>
      </w:r>
      <w:r w:rsidR="00CA46E5" w:rsidRPr="00C90597">
        <w:rPr>
          <w:rFonts w:ascii="Arial" w:hAnsi="Arial" w:cs="Arial"/>
          <w:sz w:val="20"/>
          <w:szCs w:val="20"/>
        </w:rPr>
        <w:t xml:space="preserve">ZPDZC-1 </w:t>
      </w:r>
      <w:r w:rsidR="002A7941">
        <w:rPr>
          <w:rFonts w:ascii="Arial" w:hAnsi="Arial" w:cs="Arial"/>
          <w:sz w:val="20"/>
          <w:szCs w:val="20"/>
        </w:rPr>
        <w:t>in</w:t>
      </w:r>
      <w:r w:rsidR="006A6C0D" w:rsidRPr="00C90597">
        <w:rPr>
          <w:rFonts w:ascii="Arial" w:hAnsi="Arial" w:cs="Arial"/>
          <w:sz w:val="20"/>
          <w:szCs w:val="20"/>
        </w:rPr>
        <w:t xml:space="preserve"> </w:t>
      </w:r>
      <w:r w:rsidRPr="00C90597">
        <w:rPr>
          <w:rFonts w:ascii="Arial" w:hAnsi="Arial" w:cs="Arial"/>
          <w:sz w:val="20"/>
          <w:szCs w:val="20"/>
        </w:rPr>
        <w:t xml:space="preserve">podzakonskih aktih. </w:t>
      </w:r>
    </w:p>
    <w:p w14:paraId="1F204FA4" w14:textId="5DEE102B" w:rsidR="0062074A" w:rsidRPr="00C90597" w:rsidRDefault="0062074A" w:rsidP="00D140C1">
      <w:pPr>
        <w:spacing w:line="288" w:lineRule="auto"/>
        <w:rPr>
          <w:rFonts w:ascii="Arial" w:hAnsi="Arial" w:cs="Arial"/>
          <w:sz w:val="20"/>
          <w:szCs w:val="20"/>
        </w:rPr>
      </w:pPr>
    </w:p>
    <w:p w14:paraId="6B28F3FE" w14:textId="1CE25FED" w:rsidR="0062074A" w:rsidRPr="00C90597" w:rsidRDefault="0062074A" w:rsidP="00D140C1">
      <w:pPr>
        <w:spacing w:line="288" w:lineRule="auto"/>
        <w:rPr>
          <w:rFonts w:ascii="Arial" w:hAnsi="Arial" w:cs="Arial"/>
          <w:sz w:val="20"/>
          <w:szCs w:val="20"/>
        </w:rPr>
      </w:pPr>
      <w:r w:rsidRPr="00C90597">
        <w:rPr>
          <w:rFonts w:ascii="Arial" w:hAnsi="Arial" w:cs="Arial"/>
          <w:sz w:val="20"/>
          <w:szCs w:val="20"/>
        </w:rPr>
        <w:lastRenderedPageBreak/>
        <w:t xml:space="preserve">Na podlagi določil GZ-1 </w:t>
      </w:r>
      <w:r w:rsidR="00AD0ECF">
        <w:rPr>
          <w:rFonts w:ascii="Arial" w:hAnsi="Arial" w:cs="Arial"/>
          <w:sz w:val="20"/>
          <w:szCs w:val="20"/>
        </w:rPr>
        <w:t xml:space="preserve">in </w:t>
      </w:r>
      <w:r w:rsidR="000A4DE6" w:rsidRPr="00C90597">
        <w:rPr>
          <w:rFonts w:ascii="Arial" w:hAnsi="Arial" w:cs="Arial"/>
          <w:sz w:val="20"/>
          <w:szCs w:val="20"/>
        </w:rPr>
        <w:t>ZORZFS</w:t>
      </w:r>
      <w:r w:rsidR="000A4DE6" w:rsidRPr="00C90597">
        <w:rPr>
          <w:rFonts w:ascii="Arial" w:hAnsi="Arial" w:cs="Arial"/>
          <w:color w:val="000000"/>
          <w:sz w:val="20"/>
          <w:szCs w:val="20"/>
          <w:shd w:val="clear" w:color="auto" w:fill="FFFFFF"/>
        </w:rPr>
        <w:t xml:space="preserve"> </w:t>
      </w:r>
      <w:r w:rsidRPr="00C90597">
        <w:rPr>
          <w:rFonts w:ascii="Arial" w:hAnsi="Arial" w:cs="Arial"/>
          <w:sz w:val="20"/>
          <w:szCs w:val="20"/>
        </w:rPr>
        <w:t xml:space="preserve">gradbeni inšpektorji nadzirajo gradnjo objektov, med drugim: </w:t>
      </w:r>
    </w:p>
    <w:p w14:paraId="1D253F80" w14:textId="77777777" w:rsidR="0062074A" w:rsidRPr="00C90597" w:rsidRDefault="0062074A" w:rsidP="000169DA">
      <w:pPr>
        <w:numPr>
          <w:ilvl w:val="0"/>
          <w:numId w:val="14"/>
        </w:numPr>
        <w:spacing w:line="288" w:lineRule="auto"/>
        <w:rPr>
          <w:rFonts w:ascii="Arial" w:hAnsi="Arial" w:cs="Arial"/>
          <w:sz w:val="20"/>
          <w:szCs w:val="20"/>
        </w:rPr>
      </w:pPr>
      <w:r w:rsidRPr="00C90597">
        <w:rPr>
          <w:rFonts w:ascii="Arial" w:hAnsi="Arial" w:cs="Arial"/>
          <w:sz w:val="20"/>
          <w:szCs w:val="20"/>
        </w:rPr>
        <w:t>ali imajo investitorji gradbeno dovoljenje za graditev objektov oziroma dela, ki jih opravljajo, ali dela opravljajo v skladu z dovoljenjem in ali so prijavili začetek gradbenih del;</w:t>
      </w:r>
    </w:p>
    <w:p w14:paraId="3901DE74" w14:textId="77777777" w:rsidR="0062074A" w:rsidRPr="00C90597" w:rsidRDefault="0062074A" w:rsidP="000169DA">
      <w:pPr>
        <w:numPr>
          <w:ilvl w:val="0"/>
          <w:numId w:val="14"/>
        </w:numPr>
        <w:spacing w:line="288" w:lineRule="auto"/>
        <w:rPr>
          <w:rFonts w:ascii="Arial" w:hAnsi="Arial" w:cs="Arial"/>
          <w:sz w:val="20"/>
          <w:szCs w:val="20"/>
        </w:rPr>
      </w:pPr>
      <w:r w:rsidRPr="00C90597">
        <w:rPr>
          <w:rFonts w:ascii="Arial" w:hAnsi="Arial" w:cs="Arial"/>
          <w:sz w:val="20"/>
          <w:szCs w:val="20"/>
        </w:rPr>
        <w:t>ali se gradnja oziroma sprememba namembnosti izvaja v skladu z izdanim gradbenim dovoljenjem;</w:t>
      </w:r>
    </w:p>
    <w:p w14:paraId="17BFD086" w14:textId="5E768759" w:rsidR="0062074A" w:rsidRPr="00C90597" w:rsidRDefault="0062074A" w:rsidP="000169DA">
      <w:pPr>
        <w:numPr>
          <w:ilvl w:val="0"/>
          <w:numId w:val="14"/>
        </w:numPr>
        <w:spacing w:line="288" w:lineRule="auto"/>
        <w:rPr>
          <w:rFonts w:ascii="Arial" w:hAnsi="Arial" w:cs="Arial"/>
          <w:sz w:val="20"/>
          <w:szCs w:val="20"/>
        </w:rPr>
      </w:pPr>
      <w:r w:rsidRPr="00C90597">
        <w:rPr>
          <w:rFonts w:ascii="Arial" w:hAnsi="Arial" w:cs="Arial"/>
          <w:sz w:val="20"/>
          <w:szCs w:val="20"/>
        </w:rPr>
        <w:t>ali se rekonstrukcija objekta izvaja v skladu z izdanim gradbenim dovoljenjem in ali je začetek del prijavljen;</w:t>
      </w:r>
    </w:p>
    <w:p w14:paraId="04333960" w14:textId="0C1A10B7" w:rsidR="00D81DAF" w:rsidRPr="00C90597" w:rsidRDefault="00D81DAF" w:rsidP="000169DA">
      <w:pPr>
        <w:numPr>
          <w:ilvl w:val="0"/>
          <w:numId w:val="14"/>
        </w:numPr>
        <w:spacing w:line="288" w:lineRule="auto"/>
        <w:rPr>
          <w:rFonts w:ascii="Arial" w:hAnsi="Arial" w:cs="Arial"/>
          <w:sz w:val="20"/>
          <w:szCs w:val="20"/>
        </w:rPr>
      </w:pPr>
      <w:r w:rsidRPr="00C90597">
        <w:rPr>
          <w:rFonts w:ascii="Arial" w:hAnsi="Arial" w:cs="Arial"/>
          <w:sz w:val="20"/>
          <w:szCs w:val="20"/>
        </w:rPr>
        <w:t>ali se manjša rekonstrukcija izvaja na podlagi pisnega mnenja pooblaščenega strokovnjaka;</w:t>
      </w:r>
    </w:p>
    <w:p w14:paraId="34AF69FD" w14:textId="77777777" w:rsidR="0062074A" w:rsidRPr="00C90597" w:rsidRDefault="0062074A" w:rsidP="000169DA">
      <w:pPr>
        <w:numPr>
          <w:ilvl w:val="0"/>
          <w:numId w:val="14"/>
        </w:numPr>
        <w:spacing w:line="288" w:lineRule="auto"/>
        <w:rPr>
          <w:rFonts w:ascii="Arial" w:hAnsi="Arial" w:cs="Arial"/>
          <w:sz w:val="20"/>
          <w:szCs w:val="20"/>
        </w:rPr>
      </w:pPr>
      <w:r w:rsidRPr="00C90597">
        <w:rPr>
          <w:rFonts w:ascii="Arial" w:hAnsi="Arial" w:cs="Arial"/>
          <w:sz w:val="20"/>
          <w:szCs w:val="20"/>
        </w:rPr>
        <w:t>ali se gradi objekt, za katerega je izdan sklep, s katerim sta se dovolila obnova postopka in zadržanje izvršitve gradbenega dovoljenja;</w:t>
      </w:r>
    </w:p>
    <w:p w14:paraId="4881E96C" w14:textId="05FEDFAD" w:rsidR="0062074A" w:rsidRPr="00C90597" w:rsidRDefault="0062074A" w:rsidP="000169DA">
      <w:pPr>
        <w:numPr>
          <w:ilvl w:val="0"/>
          <w:numId w:val="14"/>
        </w:numPr>
        <w:spacing w:line="288" w:lineRule="auto"/>
        <w:rPr>
          <w:rFonts w:ascii="Arial" w:hAnsi="Arial" w:cs="Arial"/>
          <w:sz w:val="20"/>
          <w:szCs w:val="20"/>
        </w:rPr>
      </w:pPr>
      <w:r w:rsidRPr="00C90597">
        <w:rPr>
          <w:rFonts w:ascii="Arial" w:hAnsi="Arial" w:cs="Arial"/>
          <w:sz w:val="20"/>
          <w:szCs w:val="20"/>
        </w:rPr>
        <w:t>ali udeleženci pri graditvi objektov izpolnjujejo zahteve, določene z zakonom;</w:t>
      </w:r>
    </w:p>
    <w:p w14:paraId="4EA837FB" w14:textId="498EB1D4" w:rsidR="00994108" w:rsidRPr="00C90597" w:rsidRDefault="0062074A" w:rsidP="000169DA">
      <w:pPr>
        <w:numPr>
          <w:ilvl w:val="0"/>
          <w:numId w:val="14"/>
        </w:numPr>
        <w:spacing w:line="288" w:lineRule="auto"/>
        <w:rPr>
          <w:rFonts w:ascii="Arial" w:hAnsi="Arial" w:cs="Arial"/>
          <w:sz w:val="20"/>
          <w:szCs w:val="20"/>
        </w:rPr>
      </w:pPr>
      <w:r w:rsidRPr="00C90597">
        <w:rPr>
          <w:rFonts w:ascii="Arial" w:hAnsi="Arial" w:cs="Arial"/>
          <w:sz w:val="20"/>
          <w:szCs w:val="20"/>
        </w:rPr>
        <w:t>ali je investitor vložil prijav</w:t>
      </w:r>
      <w:r w:rsidR="00E02ACC" w:rsidRPr="00C90597">
        <w:rPr>
          <w:rFonts w:ascii="Arial" w:hAnsi="Arial" w:cs="Arial"/>
          <w:sz w:val="20"/>
          <w:szCs w:val="20"/>
        </w:rPr>
        <w:t>o</w:t>
      </w:r>
      <w:r w:rsidRPr="00C90597">
        <w:rPr>
          <w:rFonts w:ascii="Arial" w:hAnsi="Arial" w:cs="Arial"/>
          <w:sz w:val="20"/>
          <w:szCs w:val="20"/>
        </w:rPr>
        <w:t xml:space="preserve"> začetka gradnje</w:t>
      </w:r>
      <w:r w:rsidR="00E02ACC" w:rsidRPr="00C90597">
        <w:rPr>
          <w:rFonts w:ascii="Arial" w:hAnsi="Arial" w:cs="Arial"/>
          <w:sz w:val="20"/>
          <w:szCs w:val="20"/>
        </w:rPr>
        <w:t xml:space="preserve"> in potrebno dokumentacijo</w:t>
      </w:r>
      <w:r w:rsidRPr="00C90597">
        <w:rPr>
          <w:rFonts w:ascii="Arial" w:hAnsi="Arial" w:cs="Arial"/>
          <w:sz w:val="20"/>
          <w:szCs w:val="20"/>
        </w:rPr>
        <w:t>;</w:t>
      </w:r>
      <w:r w:rsidR="00994108" w:rsidRPr="00C90597">
        <w:rPr>
          <w:rFonts w:ascii="Arial" w:hAnsi="Arial" w:cs="Arial"/>
          <w:sz w:val="20"/>
          <w:szCs w:val="20"/>
        </w:rPr>
        <w:t xml:space="preserve"> </w:t>
      </w:r>
    </w:p>
    <w:p w14:paraId="5B2D86E3" w14:textId="4D263ABD" w:rsidR="00994108" w:rsidRPr="00C90597" w:rsidRDefault="00994108" w:rsidP="000169DA">
      <w:pPr>
        <w:numPr>
          <w:ilvl w:val="0"/>
          <w:numId w:val="14"/>
        </w:numPr>
        <w:spacing w:line="288" w:lineRule="auto"/>
        <w:rPr>
          <w:rFonts w:ascii="Arial" w:hAnsi="Arial" w:cs="Arial"/>
          <w:sz w:val="20"/>
          <w:szCs w:val="20"/>
        </w:rPr>
      </w:pPr>
      <w:r w:rsidRPr="00C90597">
        <w:rPr>
          <w:rFonts w:ascii="Arial" w:hAnsi="Arial" w:cs="Arial"/>
          <w:sz w:val="20"/>
          <w:szCs w:val="20"/>
        </w:rPr>
        <w:t>ali se gradnja izvaja v skladu s projektno dokumentacijo za izvedbo gradnje;</w:t>
      </w:r>
    </w:p>
    <w:p w14:paraId="7463C4A3" w14:textId="2678716D" w:rsidR="0062074A" w:rsidRPr="00C90597" w:rsidRDefault="0062074A" w:rsidP="000169DA">
      <w:pPr>
        <w:numPr>
          <w:ilvl w:val="0"/>
          <w:numId w:val="14"/>
        </w:numPr>
        <w:spacing w:line="288" w:lineRule="auto"/>
        <w:rPr>
          <w:rFonts w:ascii="Arial" w:hAnsi="Arial" w:cs="Arial"/>
          <w:sz w:val="20"/>
          <w:szCs w:val="20"/>
        </w:rPr>
      </w:pPr>
      <w:r w:rsidRPr="00C90597">
        <w:rPr>
          <w:rFonts w:ascii="Arial" w:hAnsi="Arial" w:cs="Arial"/>
          <w:sz w:val="20"/>
          <w:szCs w:val="20"/>
        </w:rPr>
        <w:t>ali ima objekt uporabno dovoljenje in ali se objekt uporablja v skladu z njim;</w:t>
      </w:r>
    </w:p>
    <w:p w14:paraId="75A422E2" w14:textId="3EF1E3BE" w:rsidR="00994108" w:rsidRPr="00C90597" w:rsidRDefault="00994108" w:rsidP="000169DA">
      <w:pPr>
        <w:numPr>
          <w:ilvl w:val="0"/>
          <w:numId w:val="14"/>
        </w:numPr>
        <w:spacing w:line="288" w:lineRule="auto"/>
        <w:rPr>
          <w:rFonts w:ascii="Arial" w:hAnsi="Arial" w:cs="Arial"/>
          <w:sz w:val="20"/>
          <w:szCs w:val="20"/>
        </w:rPr>
      </w:pPr>
      <w:r w:rsidRPr="00C90597">
        <w:rPr>
          <w:rFonts w:ascii="Arial" w:hAnsi="Arial" w:cs="Arial"/>
          <w:sz w:val="20"/>
          <w:szCs w:val="20"/>
        </w:rPr>
        <w:t>ali se vgrajujejo ustrezni gradbeni proizvodi;</w:t>
      </w:r>
    </w:p>
    <w:p w14:paraId="327B992D" w14:textId="65DEBF41" w:rsidR="0062074A" w:rsidRPr="00C90597" w:rsidRDefault="0062074A" w:rsidP="000169DA">
      <w:pPr>
        <w:numPr>
          <w:ilvl w:val="0"/>
          <w:numId w:val="14"/>
        </w:numPr>
        <w:spacing w:line="288" w:lineRule="auto"/>
        <w:rPr>
          <w:rFonts w:ascii="Arial" w:hAnsi="Arial" w:cs="Arial"/>
          <w:sz w:val="20"/>
          <w:szCs w:val="20"/>
        </w:rPr>
      </w:pPr>
      <w:r w:rsidRPr="00C90597">
        <w:rPr>
          <w:rFonts w:ascii="Arial" w:hAnsi="Arial" w:cs="Arial"/>
          <w:sz w:val="20"/>
          <w:szCs w:val="20"/>
        </w:rPr>
        <w:t xml:space="preserve">ali </w:t>
      </w:r>
      <w:r w:rsidR="00994108" w:rsidRPr="00C90597">
        <w:rPr>
          <w:rFonts w:ascii="Arial" w:hAnsi="Arial" w:cs="Arial"/>
          <w:sz w:val="20"/>
          <w:szCs w:val="20"/>
        </w:rPr>
        <w:t xml:space="preserve">je </w:t>
      </w:r>
      <w:r w:rsidRPr="00C90597">
        <w:rPr>
          <w:rFonts w:ascii="Arial" w:hAnsi="Arial" w:cs="Arial"/>
          <w:sz w:val="20"/>
          <w:szCs w:val="20"/>
        </w:rPr>
        <w:t>zagotov</w:t>
      </w:r>
      <w:r w:rsidR="00994108" w:rsidRPr="00C90597">
        <w:rPr>
          <w:rFonts w:ascii="Arial" w:hAnsi="Arial" w:cs="Arial"/>
          <w:sz w:val="20"/>
          <w:szCs w:val="20"/>
        </w:rPr>
        <w:t>ljeno</w:t>
      </w:r>
      <w:r w:rsidRPr="00C90597">
        <w:rPr>
          <w:rFonts w:ascii="Arial" w:hAnsi="Arial" w:cs="Arial"/>
          <w:sz w:val="20"/>
          <w:szCs w:val="20"/>
        </w:rPr>
        <w:t>, da objekti ne ogrožajo varnosti in zdravja ljudi ter okolice</w:t>
      </w:r>
      <w:r w:rsidR="00994108" w:rsidRPr="00C90597">
        <w:rPr>
          <w:rFonts w:ascii="Arial" w:hAnsi="Arial" w:cs="Arial"/>
          <w:sz w:val="20"/>
          <w:szCs w:val="20"/>
        </w:rPr>
        <w:t xml:space="preserve"> </w:t>
      </w:r>
      <w:r w:rsidR="00450D88" w:rsidRPr="00C90597">
        <w:rPr>
          <w:rFonts w:ascii="Arial" w:hAnsi="Arial" w:cs="Arial"/>
          <w:sz w:val="20"/>
          <w:szCs w:val="20"/>
        </w:rPr>
        <w:t xml:space="preserve">in </w:t>
      </w:r>
      <w:r w:rsidR="00994108" w:rsidRPr="00C90597">
        <w:rPr>
          <w:rFonts w:ascii="Arial" w:hAnsi="Arial" w:cs="Arial"/>
          <w:sz w:val="20"/>
          <w:szCs w:val="20"/>
        </w:rPr>
        <w:t xml:space="preserve">ali so izpolnjene bistvene </w:t>
      </w:r>
      <w:r w:rsidR="00450D88" w:rsidRPr="00C90597">
        <w:rPr>
          <w:rFonts w:ascii="Arial" w:hAnsi="Arial" w:cs="Arial"/>
          <w:sz w:val="20"/>
          <w:szCs w:val="20"/>
        </w:rPr>
        <w:t xml:space="preserve">ter </w:t>
      </w:r>
      <w:r w:rsidR="00994108" w:rsidRPr="00C90597">
        <w:rPr>
          <w:rFonts w:ascii="Arial" w:hAnsi="Arial" w:cs="Arial"/>
          <w:sz w:val="20"/>
          <w:szCs w:val="20"/>
        </w:rPr>
        <w:t>druge zahteve</w:t>
      </w:r>
      <w:r w:rsidRPr="00C90597">
        <w:rPr>
          <w:rFonts w:ascii="Arial" w:hAnsi="Arial" w:cs="Arial"/>
          <w:sz w:val="20"/>
          <w:szCs w:val="20"/>
        </w:rPr>
        <w:t>.</w:t>
      </w:r>
    </w:p>
    <w:p w14:paraId="3662AC80" w14:textId="77777777" w:rsidR="000A4DE6" w:rsidRPr="00C90597" w:rsidRDefault="000A4DE6" w:rsidP="00D140C1">
      <w:pPr>
        <w:spacing w:line="288" w:lineRule="auto"/>
        <w:rPr>
          <w:rFonts w:ascii="Arial" w:hAnsi="Arial" w:cs="Arial"/>
          <w:sz w:val="20"/>
          <w:szCs w:val="20"/>
        </w:rPr>
      </w:pPr>
    </w:p>
    <w:p w14:paraId="531BB95A" w14:textId="162C75BF" w:rsidR="008F2565" w:rsidRPr="00C90597" w:rsidRDefault="0062074A" w:rsidP="00CA46E5">
      <w:pPr>
        <w:spacing w:line="288" w:lineRule="auto"/>
        <w:rPr>
          <w:rFonts w:ascii="Arial" w:hAnsi="Arial" w:cs="Arial"/>
          <w:sz w:val="20"/>
          <w:szCs w:val="20"/>
        </w:rPr>
      </w:pPr>
      <w:r w:rsidRPr="00C90597">
        <w:rPr>
          <w:rFonts w:ascii="Arial" w:hAnsi="Arial" w:cs="Arial"/>
          <w:sz w:val="20"/>
          <w:szCs w:val="20"/>
        </w:rPr>
        <w:t xml:space="preserve">Na podlagi določil ZUreP-3 gradbeni inšpektorji </w:t>
      </w:r>
      <w:r w:rsidR="008F2565" w:rsidRPr="00C90597">
        <w:rPr>
          <w:rFonts w:ascii="Arial" w:hAnsi="Arial" w:cs="Arial"/>
          <w:sz w:val="20"/>
          <w:szCs w:val="20"/>
        </w:rPr>
        <w:t xml:space="preserve">opravljajo </w:t>
      </w:r>
      <w:r w:rsidRPr="00C90597">
        <w:rPr>
          <w:rFonts w:ascii="Arial" w:hAnsi="Arial" w:cs="Arial"/>
          <w:sz w:val="20"/>
          <w:szCs w:val="20"/>
        </w:rPr>
        <w:t>nadz</w:t>
      </w:r>
      <w:r w:rsidR="008F2565" w:rsidRPr="00C90597">
        <w:rPr>
          <w:rFonts w:ascii="Arial" w:hAnsi="Arial" w:cs="Arial"/>
          <w:sz w:val="20"/>
          <w:szCs w:val="20"/>
        </w:rPr>
        <w:t>or</w:t>
      </w:r>
      <w:r w:rsidR="00CA46E5" w:rsidRPr="00C90597">
        <w:rPr>
          <w:rFonts w:ascii="Arial" w:hAnsi="Arial" w:cs="Arial"/>
          <w:sz w:val="20"/>
          <w:szCs w:val="20"/>
        </w:rPr>
        <w:t xml:space="preserve"> </w:t>
      </w:r>
      <w:r w:rsidR="008F2565" w:rsidRPr="00C90597">
        <w:rPr>
          <w:rFonts w:ascii="Arial" w:hAnsi="Arial" w:cs="Arial"/>
          <w:sz w:val="20"/>
          <w:szCs w:val="20"/>
          <w:shd w:val="clear" w:color="auto" w:fill="FFFFFF"/>
        </w:rPr>
        <w:t xml:space="preserve">nad izvajanjem tega zakona in na njegovi podlagi izdanih predpisov v delih, ki se nanašajo na ravnanja izdelovalcev in odgovornih vodij, ter nad skladnostjo izvajanja vseh </w:t>
      </w:r>
      <w:proofErr w:type="spellStart"/>
      <w:r w:rsidR="008F2565" w:rsidRPr="00C90597">
        <w:rPr>
          <w:rFonts w:ascii="Arial" w:hAnsi="Arial" w:cs="Arial"/>
          <w:sz w:val="20"/>
          <w:szCs w:val="20"/>
          <w:shd w:val="clear" w:color="auto" w:fill="FFFFFF"/>
        </w:rPr>
        <w:t>negradbenih</w:t>
      </w:r>
      <w:proofErr w:type="spellEnd"/>
      <w:r w:rsidR="008F2565" w:rsidRPr="00C90597">
        <w:rPr>
          <w:rFonts w:ascii="Arial" w:hAnsi="Arial" w:cs="Arial"/>
          <w:sz w:val="20"/>
          <w:szCs w:val="20"/>
          <w:shd w:val="clear" w:color="auto" w:fill="FFFFFF"/>
        </w:rPr>
        <w:t xml:space="preserve"> posegov v prostor z državnim prostorskim izvedbenim aktom.</w:t>
      </w:r>
    </w:p>
    <w:p w14:paraId="2A44E9AB" w14:textId="77777777" w:rsidR="0062074A" w:rsidRPr="00C90597" w:rsidRDefault="0062074A" w:rsidP="00D140C1">
      <w:pPr>
        <w:spacing w:line="288" w:lineRule="auto"/>
        <w:rPr>
          <w:rFonts w:ascii="Arial" w:hAnsi="Arial" w:cs="Arial"/>
          <w:sz w:val="20"/>
          <w:szCs w:val="20"/>
        </w:rPr>
      </w:pPr>
    </w:p>
    <w:p w14:paraId="13252D5B" w14:textId="20E4FFA0" w:rsidR="0062074A" w:rsidRPr="00C90597" w:rsidRDefault="0062074A" w:rsidP="0056587D">
      <w:pPr>
        <w:spacing w:line="288" w:lineRule="auto"/>
        <w:rPr>
          <w:rFonts w:ascii="Arial" w:hAnsi="Arial" w:cs="Arial"/>
          <w:sz w:val="20"/>
          <w:szCs w:val="20"/>
        </w:rPr>
      </w:pPr>
      <w:r w:rsidRPr="00C90597">
        <w:rPr>
          <w:rFonts w:ascii="Arial" w:hAnsi="Arial" w:cs="Arial"/>
          <w:sz w:val="20"/>
          <w:szCs w:val="20"/>
        </w:rPr>
        <w:t>Na podlagi določil ZAID gradbeni inšpektorji nadzirajo</w:t>
      </w:r>
      <w:r w:rsidR="00A84061" w:rsidRPr="00C90597">
        <w:rPr>
          <w:rFonts w:ascii="Arial" w:hAnsi="Arial" w:cs="Arial"/>
          <w:sz w:val="20"/>
          <w:szCs w:val="20"/>
        </w:rPr>
        <w:t xml:space="preserve"> </w:t>
      </w:r>
      <w:r w:rsidRPr="00C90597">
        <w:rPr>
          <w:rFonts w:ascii="Arial" w:hAnsi="Arial" w:cs="Arial"/>
          <w:sz w:val="20"/>
          <w:szCs w:val="20"/>
        </w:rPr>
        <w:t>zagotavljanje izpolnjevanja pogojev pooblaščenih arhitektov in inženirjev ter gospodarskih subjektov, ki opravljajo arhitekturno in inženirsko dejavnost.</w:t>
      </w:r>
    </w:p>
    <w:p w14:paraId="1449B695" w14:textId="67D86AD1" w:rsidR="0062074A" w:rsidRPr="00C90597" w:rsidRDefault="0062074A" w:rsidP="00D140C1">
      <w:pPr>
        <w:spacing w:line="288" w:lineRule="auto"/>
        <w:rPr>
          <w:rFonts w:ascii="Arial" w:hAnsi="Arial" w:cs="Arial"/>
          <w:sz w:val="20"/>
          <w:szCs w:val="20"/>
        </w:rPr>
      </w:pPr>
    </w:p>
    <w:p w14:paraId="35AA1706" w14:textId="6683D366" w:rsidR="008F2565" w:rsidRPr="00C90597" w:rsidRDefault="008F2565" w:rsidP="00F70745">
      <w:pPr>
        <w:widowControl w:val="0"/>
        <w:autoSpaceDE w:val="0"/>
        <w:autoSpaceDN w:val="0"/>
        <w:adjustRightInd w:val="0"/>
        <w:spacing w:line="288" w:lineRule="auto"/>
        <w:rPr>
          <w:rFonts w:ascii="Arial" w:hAnsi="Arial" w:cs="Arial"/>
          <w:sz w:val="20"/>
          <w:szCs w:val="20"/>
        </w:rPr>
      </w:pPr>
      <w:r w:rsidRPr="00C90597">
        <w:rPr>
          <w:rFonts w:ascii="Arial" w:hAnsi="Arial" w:cs="Arial"/>
          <w:sz w:val="20"/>
          <w:szCs w:val="20"/>
        </w:rPr>
        <w:t xml:space="preserve">Postopki, začeti pred začetkom uporabe GZ-1, se </w:t>
      </w:r>
      <w:r w:rsidR="00DD4851" w:rsidRPr="00C90597">
        <w:rPr>
          <w:rFonts w:ascii="Arial" w:hAnsi="Arial" w:cs="Arial"/>
          <w:sz w:val="20"/>
          <w:szCs w:val="20"/>
        </w:rPr>
        <w:t xml:space="preserve">v </w:t>
      </w:r>
      <w:r w:rsidRPr="00C90597">
        <w:rPr>
          <w:rFonts w:ascii="Arial" w:hAnsi="Arial" w:cs="Arial"/>
          <w:sz w:val="20"/>
          <w:szCs w:val="20"/>
        </w:rPr>
        <w:t>sklad</w:t>
      </w:r>
      <w:r w:rsidR="00DD4851" w:rsidRPr="00C90597">
        <w:rPr>
          <w:rFonts w:ascii="Arial" w:hAnsi="Arial" w:cs="Arial"/>
          <w:sz w:val="20"/>
          <w:szCs w:val="20"/>
        </w:rPr>
        <w:t>u</w:t>
      </w:r>
      <w:r w:rsidRPr="00C90597">
        <w:rPr>
          <w:rFonts w:ascii="Arial" w:hAnsi="Arial" w:cs="Arial"/>
          <w:sz w:val="20"/>
          <w:szCs w:val="20"/>
        </w:rPr>
        <w:t xml:space="preserve"> </w:t>
      </w:r>
      <w:r w:rsidR="00F70745" w:rsidRPr="00C90597">
        <w:rPr>
          <w:rFonts w:ascii="Arial" w:hAnsi="Arial" w:cs="Arial"/>
          <w:sz w:val="20"/>
          <w:szCs w:val="20"/>
        </w:rPr>
        <w:t xml:space="preserve">prvim odstavkom </w:t>
      </w:r>
      <w:r w:rsidRPr="00C90597">
        <w:rPr>
          <w:rFonts w:ascii="Arial" w:hAnsi="Arial" w:cs="Arial"/>
          <w:sz w:val="20"/>
          <w:szCs w:val="20"/>
        </w:rPr>
        <w:t>128. člen</w:t>
      </w:r>
      <w:r w:rsidR="00F70745" w:rsidRPr="00C90597">
        <w:rPr>
          <w:rFonts w:ascii="Arial" w:hAnsi="Arial" w:cs="Arial"/>
          <w:sz w:val="20"/>
          <w:szCs w:val="20"/>
        </w:rPr>
        <w:t>a</w:t>
      </w:r>
      <w:r w:rsidRPr="00C90597">
        <w:rPr>
          <w:rFonts w:ascii="Arial" w:hAnsi="Arial" w:cs="Arial"/>
          <w:sz w:val="20"/>
          <w:szCs w:val="20"/>
        </w:rPr>
        <w:t xml:space="preserve"> GZ-1 končajo po določbah</w:t>
      </w:r>
      <w:r w:rsidRPr="00C90597">
        <w:rPr>
          <w:rFonts w:ascii="Arial" w:hAnsi="Arial" w:cs="Arial"/>
          <w:sz w:val="20"/>
          <w:szCs w:val="20"/>
          <w:shd w:val="clear" w:color="auto" w:fill="FFFFFF"/>
        </w:rPr>
        <w:t xml:space="preserve"> GZ</w:t>
      </w:r>
      <w:r w:rsidR="00F70745" w:rsidRPr="00C90597">
        <w:rPr>
          <w:rFonts w:ascii="Arial" w:hAnsi="Arial" w:cs="Arial"/>
          <w:sz w:val="20"/>
          <w:szCs w:val="20"/>
          <w:shd w:val="clear" w:color="auto" w:fill="FFFFFF"/>
        </w:rPr>
        <w:t xml:space="preserve">. </w:t>
      </w:r>
      <w:r w:rsidRPr="00C90597">
        <w:rPr>
          <w:rFonts w:ascii="Arial" w:hAnsi="Arial" w:cs="Arial"/>
          <w:sz w:val="20"/>
          <w:szCs w:val="20"/>
        </w:rPr>
        <w:t xml:space="preserve">Na podlagi določil GZ gradbeni inšpektorji nadzirajo gradnjo objektov, med drugim: </w:t>
      </w:r>
    </w:p>
    <w:p w14:paraId="594206A3" w14:textId="68E7D09F" w:rsidR="008F2565" w:rsidRPr="00C90597"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C90597">
        <w:rPr>
          <w:rFonts w:ascii="Arial" w:hAnsi="Arial" w:cs="Arial"/>
          <w:sz w:val="20"/>
          <w:szCs w:val="20"/>
        </w:rPr>
        <w:t>ali imajo investitorji gradbeno dovoljenje za graditev objektov oziroma dela, ki jih opravljajo, ali dela opravljajo v skladu z dovoljenjem in ali so prijavili začetek gradbenih del;</w:t>
      </w:r>
    </w:p>
    <w:p w14:paraId="550583AA" w14:textId="4166B484" w:rsidR="008F2565" w:rsidRPr="00C90597"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C90597">
        <w:rPr>
          <w:rFonts w:ascii="Arial" w:hAnsi="Arial" w:cs="Arial"/>
          <w:sz w:val="20"/>
          <w:szCs w:val="20"/>
        </w:rPr>
        <w:t>ali se gradnja oziroma sprememba namembnosti izvaja v skladu z izdanim gradbenim dovoljenjem;</w:t>
      </w:r>
    </w:p>
    <w:p w14:paraId="4F98F28A" w14:textId="54900BAD" w:rsidR="008F2565" w:rsidRPr="00C90597"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C90597">
        <w:rPr>
          <w:rFonts w:ascii="Arial" w:hAnsi="Arial" w:cs="Arial"/>
          <w:sz w:val="20"/>
          <w:szCs w:val="20"/>
        </w:rPr>
        <w:t>ali se rekonstrukcija objekta izvaja v skladu z izdanim gradbenim dovoljenjem in ali je začetek del prijavljen;</w:t>
      </w:r>
    </w:p>
    <w:p w14:paraId="399D738C" w14:textId="177A5F7C" w:rsidR="008F2565" w:rsidRPr="00C90597"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C90597">
        <w:rPr>
          <w:rFonts w:ascii="Arial" w:hAnsi="Arial" w:cs="Arial"/>
          <w:sz w:val="20"/>
          <w:szCs w:val="20"/>
        </w:rPr>
        <w:t>ali se gradi objekt, za katerega je izdan sklep, s katerim sta se dovolila obnova postopka in zadržanje izvršitve gradbenega dovoljenja;</w:t>
      </w:r>
    </w:p>
    <w:p w14:paraId="68668C69" w14:textId="45E31CF1" w:rsidR="008F2565" w:rsidRPr="00C90597"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C90597">
        <w:rPr>
          <w:rFonts w:ascii="Arial" w:hAnsi="Arial" w:cs="Arial"/>
          <w:sz w:val="20"/>
          <w:szCs w:val="20"/>
        </w:rPr>
        <w:t>ali udeleženci pri graditvi objektov izpolnjujejo zahteve, določene z zakonom;</w:t>
      </w:r>
    </w:p>
    <w:p w14:paraId="41258E15" w14:textId="434FC5BA" w:rsidR="008F2565" w:rsidRPr="00C90597"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C90597">
        <w:rPr>
          <w:rFonts w:ascii="Arial" w:hAnsi="Arial" w:cs="Arial"/>
          <w:sz w:val="20"/>
          <w:szCs w:val="20"/>
        </w:rPr>
        <w:t>ali je investitor vložil prijavo začetka gradnje in potrebno dokumentacijo;</w:t>
      </w:r>
    </w:p>
    <w:p w14:paraId="58C891B8" w14:textId="09241632" w:rsidR="008F2565" w:rsidRPr="00C90597"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C90597">
        <w:rPr>
          <w:rFonts w:ascii="Arial" w:hAnsi="Arial" w:cs="Arial"/>
          <w:sz w:val="20"/>
          <w:szCs w:val="20"/>
        </w:rPr>
        <w:t>ali ima objekt uporabno dovoljenje in ali se objekt uporablja v skladu z njim;</w:t>
      </w:r>
    </w:p>
    <w:p w14:paraId="218B34BC" w14:textId="0929BFB6" w:rsidR="008F2565" w:rsidRPr="00C90597" w:rsidRDefault="008F2565" w:rsidP="000169DA">
      <w:pPr>
        <w:numPr>
          <w:ilvl w:val="0"/>
          <w:numId w:val="14"/>
        </w:numPr>
        <w:tabs>
          <w:tab w:val="clear" w:pos="720"/>
          <w:tab w:val="num" w:pos="851"/>
        </w:tabs>
        <w:spacing w:line="288" w:lineRule="auto"/>
        <w:ind w:left="284" w:hanging="284"/>
        <w:rPr>
          <w:rFonts w:ascii="Arial" w:hAnsi="Arial" w:cs="Arial"/>
          <w:sz w:val="20"/>
          <w:szCs w:val="20"/>
        </w:rPr>
      </w:pPr>
      <w:r w:rsidRPr="00C90597">
        <w:rPr>
          <w:rFonts w:ascii="Arial" w:hAnsi="Arial" w:cs="Arial"/>
          <w:sz w:val="20"/>
          <w:szCs w:val="20"/>
        </w:rPr>
        <w:t xml:space="preserve">ali </w:t>
      </w:r>
      <w:r w:rsidR="00A5500F" w:rsidRPr="00C90597">
        <w:rPr>
          <w:rFonts w:ascii="Arial" w:hAnsi="Arial" w:cs="Arial"/>
          <w:sz w:val="20"/>
          <w:szCs w:val="20"/>
        </w:rPr>
        <w:t xml:space="preserve">je </w:t>
      </w:r>
      <w:r w:rsidRPr="00C90597">
        <w:rPr>
          <w:rFonts w:ascii="Arial" w:hAnsi="Arial" w:cs="Arial"/>
          <w:sz w:val="20"/>
          <w:szCs w:val="20"/>
        </w:rPr>
        <w:t>zagotov</w:t>
      </w:r>
      <w:r w:rsidR="00A5500F" w:rsidRPr="00C90597">
        <w:rPr>
          <w:rFonts w:ascii="Arial" w:hAnsi="Arial" w:cs="Arial"/>
          <w:sz w:val="20"/>
          <w:szCs w:val="20"/>
        </w:rPr>
        <w:t>ljen</w:t>
      </w:r>
      <w:r w:rsidRPr="00C90597">
        <w:rPr>
          <w:rFonts w:ascii="Arial" w:hAnsi="Arial" w:cs="Arial"/>
          <w:sz w:val="20"/>
          <w:szCs w:val="20"/>
        </w:rPr>
        <w:t>o, da objekti ne ogrožajo varnosti in zdravja ljudi ter okolice.</w:t>
      </w:r>
    </w:p>
    <w:p w14:paraId="59CCE44A" w14:textId="77777777" w:rsidR="008F2565" w:rsidRPr="00C90597" w:rsidRDefault="008F2565" w:rsidP="00D140C1">
      <w:pPr>
        <w:spacing w:line="288" w:lineRule="auto"/>
        <w:rPr>
          <w:rFonts w:ascii="Arial" w:hAnsi="Arial" w:cs="Arial"/>
          <w:sz w:val="20"/>
          <w:szCs w:val="20"/>
        </w:rPr>
      </w:pPr>
    </w:p>
    <w:p w14:paraId="4C59662A" w14:textId="6252FE7A" w:rsidR="0062074A" w:rsidRPr="00C90597" w:rsidRDefault="0074556E" w:rsidP="00D140C1">
      <w:pPr>
        <w:spacing w:line="288" w:lineRule="auto"/>
        <w:rPr>
          <w:rFonts w:ascii="Arial" w:hAnsi="Arial" w:cs="Arial"/>
          <w:sz w:val="20"/>
          <w:szCs w:val="20"/>
        </w:rPr>
      </w:pPr>
      <w:r w:rsidRPr="00C90597">
        <w:rPr>
          <w:rFonts w:ascii="Arial" w:hAnsi="Arial" w:cs="Arial"/>
          <w:color w:val="000000"/>
          <w:sz w:val="20"/>
          <w:szCs w:val="20"/>
          <w:shd w:val="clear" w:color="auto" w:fill="FFFFFF"/>
        </w:rPr>
        <w:t>Postopki</w:t>
      </w:r>
      <w:r w:rsidR="00DD4851" w:rsidRPr="00C90597">
        <w:rPr>
          <w:rFonts w:ascii="Arial" w:hAnsi="Arial" w:cs="Arial"/>
          <w:color w:val="000000"/>
          <w:sz w:val="20"/>
          <w:szCs w:val="20"/>
          <w:shd w:val="clear" w:color="auto" w:fill="FFFFFF"/>
        </w:rPr>
        <w:t>,</w:t>
      </w:r>
      <w:r w:rsidRPr="00C90597">
        <w:rPr>
          <w:rFonts w:ascii="Arial" w:hAnsi="Arial" w:cs="Arial"/>
          <w:color w:val="000000"/>
          <w:sz w:val="20"/>
          <w:szCs w:val="20"/>
          <w:shd w:val="clear" w:color="auto" w:fill="FFFFFF"/>
        </w:rPr>
        <w:t xml:space="preserve"> začeti na podlagi ZGO-1, se ne glede na določilo prvega odstavka GZ končajo po določbah ZGO-1. </w:t>
      </w:r>
      <w:r w:rsidR="0062074A" w:rsidRPr="00C90597">
        <w:rPr>
          <w:rFonts w:ascii="Arial" w:hAnsi="Arial" w:cs="Arial"/>
          <w:sz w:val="20"/>
          <w:szCs w:val="20"/>
        </w:rPr>
        <w:t>Tako na podlagi določil ZGO-1 gradbeni inšpektorji nadzirajo gradnjo objektov, med drugim:</w:t>
      </w:r>
    </w:p>
    <w:p w14:paraId="1CB1246A" w14:textId="1219F37B" w:rsidR="0062074A" w:rsidRPr="00C90597" w:rsidRDefault="0062074A" w:rsidP="000169DA">
      <w:pPr>
        <w:numPr>
          <w:ilvl w:val="0"/>
          <w:numId w:val="14"/>
        </w:numPr>
        <w:tabs>
          <w:tab w:val="clear" w:pos="720"/>
          <w:tab w:val="num" w:pos="284"/>
        </w:tabs>
        <w:spacing w:line="288" w:lineRule="auto"/>
        <w:ind w:left="284" w:hanging="284"/>
        <w:rPr>
          <w:rFonts w:ascii="Arial" w:hAnsi="Arial" w:cs="Arial"/>
          <w:sz w:val="20"/>
          <w:szCs w:val="20"/>
        </w:rPr>
      </w:pPr>
      <w:r w:rsidRPr="00C90597">
        <w:rPr>
          <w:rFonts w:ascii="Arial" w:hAnsi="Arial" w:cs="Arial"/>
          <w:sz w:val="20"/>
          <w:szCs w:val="20"/>
        </w:rPr>
        <w:t>ali imajo investitorji gradbeno dovoljenje za graditev objektov oziroma dela, ki jih opravljajo, ali dela opravljajo v skladu z dovoljenjem;</w:t>
      </w:r>
    </w:p>
    <w:p w14:paraId="52CEB11A" w14:textId="4BD52F12" w:rsidR="0062074A" w:rsidRPr="00C90597" w:rsidRDefault="0062074A" w:rsidP="000169DA">
      <w:pPr>
        <w:numPr>
          <w:ilvl w:val="0"/>
          <w:numId w:val="14"/>
        </w:numPr>
        <w:tabs>
          <w:tab w:val="clear" w:pos="720"/>
          <w:tab w:val="num" w:pos="284"/>
        </w:tabs>
        <w:spacing w:line="288" w:lineRule="auto"/>
        <w:ind w:left="284" w:hanging="284"/>
        <w:rPr>
          <w:rFonts w:ascii="Arial" w:hAnsi="Arial" w:cs="Arial"/>
          <w:sz w:val="20"/>
          <w:szCs w:val="20"/>
        </w:rPr>
      </w:pPr>
      <w:r w:rsidRPr="00C90597">
        <w:rPr>
          <w:rFonts w:ascii="Arial" w:hAnsi="Arial" w:cs="Arial"/>
          <w:sz w:val="20"/>
          <w:szCs w:val="20"/>
        </w:rPr>
        <w:t>ali se gradnja oziroma sprememba namembnosti izvaja v skladu z izdanim gradbenim dovoljenjem;</w:t>
      </w:r>
    </w:p>
    <w:p w14:paraId="5E6D0DEE" w14:textId="45E66870" w:rsidR="0062074A" w:rsidRPr="00C90597" w:rsidRDefault="0062074A" w:rsidP="000169DA">
      <w:pPr>
        <w:numPr>
          <w:ilvl w:val="0"/>
          <w:numId w:val="14"/>
        </w:numPr>
        <w:tabs>
          <w:tab w:val="clear" w:pos="720"/>
          <w:tab w:val="num" w:pos="284"/>
        </w:tabs>
        <w:spacing w:line="288" w:lineRule="auto"/>
        <w:ind w:left="284" w:hanging="284"/>
        <w:rPr>
          <w:rFonts w:ascii="Arial" w:hAnsi="Arial" w:cs="Arial"/>
          <w:sz w:val="20"/>
          <w:szCs w:val="20"/>
        </w:rPr>
      </w:pPr>
      <w:r w:rsidRPr="00C90597">
        <w:rPr>
          <w:rFonts w:ascii="Arial" w:hAnsi="Arial" w:cs="Arial"/>
          <w:sz w:val="20"/>
          <w:szCs w:val="20"/>
        </w:rPr>
        <w:t>ali se dela, za katera ni treba pridobiti dovoljenj po določbah ZGO-1, izvajajo v skladu s prostorskimi akti in gradbenimi predpisi;</w:t>
      </w:r>
    </w:p>
    <w:p w14:paraId="18BC5B59" w14:textId="371D0B55" w:rsidR="0062074A" w:rsidRPr="00C90597" w:rsidRDefault="0062074A" w:rsidP="000169DA">
      <w:pPr>
        <w:numPr>
          <w:ilvl w:val="0"/>
          <w:numId w:val="14"/>
        </w:numPr>
        <w:tabs>
          <w:tab w:val="clear" w:pos="720"/>
          <w:tab w:val="num" w:pos="284"/>
        </w:tabs>
        <w:spacing w:line="288" w:lineRule="auto"/>
        <w:ind w:left="284" w:hanging="284"/>
        <w:rPr>
          <w:rFonts w:ascii="Arial" w:hAnsi="Arial" w:cs="Arial"/>
          <w:sz w:val="20"/>
          <w:szCs w:val="20"/>
        </w:rPr>
      </w:pPr>
      <w:r w:rsidRPr="00C90597">
        <w:rPr>
          <w:rFonts w:ascii="Arial" w:hAnsi="Arial" w:cs="Arial"/>
          <w:sz w:val="20"/>
          <w:szCs w:val="20"/>
        </w:rPr>
        <w:t>ali se gradi objekt, za katerega je izdan sklep, s katerim sta se dovolila obnova postopka in zadržanje izvršitve gradbenega dovoljenja;</w:t>
      </w:r>
    </w:p>
    <w:p w14:paraId="0D0930CA" w14:textId="55861A7D" w:rsidR="0062074A" w:rsidRPr="00C90597" w:rsidRDefault="0062074A" w:rsidP="000169DA">
      <w:pPr>
        <w:numPr>
          <w:ilvl w:val="0"/>
          <w:numId w:val="14"/>
        </w:numPr>
        <w:tabs>
          <w:tab w:val="clear" w:pos="720"/>
          <w:tab w:val="num" w:pos="284"/>
        </w:tabs>
        <w:spacing w:line="288" w:lineRule="auto"/>
        <w:ind w:left="284" w:hanging="284"/>
        <w:rPr>
          <w:rFonts w:ascii="Arial" w:hAnsi="Arial" w:cs="Arial"/>
          <w:sz w:val="20"/>
          <w:szCs w:val="20"/>
        </w:rPr>
      </w:pPr>
      <w:r w:rsidRPr="00C90597">
        <w:rPr>
          <w:rFonts w:ascii="Arial" w:hAnsi="Arial" w:cs="Arial"/>
          <w:sz w:val="20"/>
          <w:szCs w:val="20"/>
        </w:rPr>
        <w:t>ali udeleženci pri graditvi objektov izpolnjujejo zahteve, določene z ZGO-1;</w:t>
      </w:r>
    </w:p>
    <w:p w14:paraId="34A1657D" w14:textId="608F3F12" w:rsidR="0062074A" w:rsidRPr="00C90597" w:rsidRDefault="0062074A" w:rsidP="000169DA">
      <w:pPr>
        <w:numPr>
          <w:ilvl w:val="0"/>
          <w:numId w:val="14"/>
        </w:numPr>
        <w:tabs>
          <w:tab w:val="clear" w:pos="720"/>
          <w:tab w:val="num" w:pos="284"/>
        </w:tabs>
        <w:spacing w:line="288" w:lineRule="auto"/>
        <w:ind w:left="284" w:hanging="284"/>
        <w:rPr>
          <w:rFonts w:ascii="Arial" w:hAnsi="Arial" w:cs="Arial"/>
          <w:sz w:val="20"/>
          <w:szCs w:val="20"/>
        </w:rPr>
      </w:pPr>
      <w:r w:rsidRPr="00C90597">
        <w:rPr>
          <w:rFonts w:ascii="Arial" w:hAnsi="Arial" w:cs="Arial"/>
          <w:sz w:val="20"/>
          <w:szCs w:val="20"/>
        </w:rPr>
        <w:lastRenderedPageBreak/>
        <w:t>ali imajo lastniki za uporabo objektov uporabno dovoljenje in ali objekte uporabljajo v skladu z njim;</w:t>
      </w:r>
    </w:p>
    <w:p w14:paraId="2EBF376A" w14:textId="5E90577D" w:rsidR="0062074A" w:rsidRPr="00C90597" w:rsidRDefault="0062074A" w:rsidP="000169DA">
      <w:pPr>
        <w:numPr>
          <w:ilvl w:val="0"/>
          <w:numId w:val="14"/>
        </w:numPr>
        <w:tabs>
          <w:tab w:val="clear" w:pos="720"/>
          <w:tab w:val="num" w:pos="284"/>
        </w:tabs>
        <w:spacing w:line="288" w:lineRule="auto"/>
        <w:ind w:left="284" w:hanging="284"/>
        <w:rPr>
          <w:rFonts w:ascii="Arial" w:hAnsi="Arial" w:cs="Arial"/>
          <w:sz w:val="20"/>
          <w:szCs w:val="20"/>
        </w:rPr>
      </w:pPr>
      <w:r w:rsidRPr="00C90597">
        <w:rPr>
          <w:rFonts w:ascii="Arial" w:hAnsi="Arial" w:cs="Arial"/>
          <w:sz w:val="20"/>
          <w:szCs w:val="20"/>
        </w:rPr>
        <w:t>ali objekte vzdržujejo tako, da ti ne ogrožajo varnosti in zdravja ljudi ter okolice.</w:t>
      </w:r>
    </w:p>
    <w:p w14:paraId="78BDB086" w14:textId="77777777" w:rsidR="0062074A" w:rsidRPr="00C90597" w:rsidRDefault="0062074A" w:rsidP="00D140C1">
      <w:pPr>
        <w:spacing w:line="288" w:lineRule="auto"/>
        <w:rPr>
          <w:rFonts w:ascii="Arial" w:hAnsi="Arial" w:cs="Arial"/>
          <w:sz w:val="20"/>
          <w:szCs w:val="20"/>
        </w:rPr>
      </w:pPr>
    </w:p>
    <w:p w14:paraId="202A0EC6" w14:textId="12A455F6" w:rsidR="0062074A" w:rsidRPr="00C90597" w:rsidRDefault="0062074A" w:rsidP="00D140C1">
      <w:pPr>
        <w:spacing w:line="288" w:lineRule="auto"/>
        <w:rPr>
          <w:rFonts w:ascii="Arial" w:hAnsi="Arial" w:cs="Arial"/>
          <w:sz w:val="20"/>
          <w:szCs w:val="20"/>
        </w:rPr>
      </w:pPr>
      <w:r w:rsidRPr="00C90597">
        <w:rPr>
          <w:rFonts w:ascii="Arial" w:hAnsi="Arial" w:cs="Arial"/>
          <w:sz w:val="20"/>
          <w:szCs w:val="20"/>
        </w:rPr>
        <w:t xml:space="preserve">Na podlagi </w:t>
      </w:r>
      <w:r w:rsidR="00B35B8D" w:rsidRPr="00C90597">
        <w:rPr>
          <w:rFonts w:ascii="Arial" w:hAnsi="Arial" w:cs="Arial"/>
          <w:sz w:val="20"/>
          <w:szCs w:val="20"/>
        </w:rPr>
        <w:t>ZRud-1</w:t>
      </w:r>
      <w:r w:rsidRPr="00C90597">
        <w:rPr>
          <w:rFonts w:ascii="Arial" w:hAnsi="Arial" w:cs="Arial"/>
          <w:sz w:val="20"/>
          <w:szCs w:val="20"/>
        </w:rPr>
        <w:t xml:space="preserve"> gradbeni inšpektorji nadzirajo:</w:t>
      </w:r>
    </w:p>
    <w:p w14:paraId="088592C8" w14:textId="681D0CBA" w:rsidR="0062074A" w:rsidRPr="00C90597" w:rsidRDefault="0062074A" w:rsidP="000169DA">
      <w:pPr>
        <w:numPr>
          <w:ilvl w:val="0"/>
          <w:numId w:val="26"/>
        </w:numPr>
        <w:spacing w:line="288" w:lineRule="auto"/>
        <w:ind w:left="284" w:hanging="284"/>
        <w:rPr>
          <w:rFonts w:ascii="Arial" w:hAnsi="Arial" w:cs="Arial"/>
          <w:sz w:val="20"/>
          <w:szCs w:val="20"/>
        </w:rPr>
      </w:pPr>
      <w:r w:rsidRPr="00C90597">
        <w:rPr>
          <w:rFonts w:ascii="Arial" w:hAnsi="Arial" w:cs="Arial"/>
          <w:sz w:val="20"/>
          <w:szCs w:val="20"/>
        </w:rPr>
        <w:t xml:space="preserve">ali se rudarska dela na stavbnih zemljiščih izvajajo </w:t>
      </w:r>
      <w:r w:rsidRPr="00C90597">
        <w:rPr>
          <w:rStyle w:val="highlight"/>
          <w:rFonts w:ascii="Arial" w:hAnsi="Arial" w:cs="Arial"/>
          <w:sz w:val="20"/>
          <w:szCs w:val="20"/>
        </w:rPr>
        <w:t>zakon</w:t>
      </w:r>
      <w:r w:rsidRPr="00C90597">
        <w:rPr>
          <w:rFonts w:ascii="Arial" w:hAnsi="Arial" w:cs="Arial"/>
          <w:sz w:val="20"/>
          <w:szCs w:val="20"/>
        </w:rPr>
        <w:t>ito in</w:t>
      </w:r>
    </w:p>
    <w:p w14:paraId="707F354A" w14:textId="4D1D1BEA" w:rsidR="00B35B8D" w:rsidRPr="00C90597" w:rsidRDefault="0062074A" w:rsidP="000169DA">
      <w:pPr>
        <w:numPr>
          <w:ilvl w:val="0"/>
          <w:numId w:val="26"/>
        </w:numPr>
        <w:spacing w:line="288" w:lineRule="auto"/>
        <w:ind w:left="284" w:hanging="284"/>
        <w:rPr>
          <w:rFonts w:ascii="Arial" w:hAnsi="Arial" w:cs="Arial"/>
          <w:sz w:val="20"/>
          <w:szCs w:val="20"/>
        </w:rPr>
      </w:pPr>
      <w:r w:rsidRPr="00C90597">
        <w:rPr>
          <w:rFonts w:ascii="Arial" w:hAnsi="Arial" w:cs="Arial"/>
          <w:sz w:val="20"/>
          <w:szCs w:val="20"/>
        </w:rPr>
        <w:t>ali se izvaja gradnja dodatne rudarske infrastrukture zunaj rudniških prostorov v skladu s predpisi, ki urejajo graditev objektov.</w:t>
      </w:r>
    </w:p>
    <w:p w14:paraId="70C4CFE0" w14:textId="77777777" w:rsidR="00A52576" w:rsidRPr="00C90597" w:rsidRDefault="00A52576" w:rsidP="00A52576">
      <w:pPr>
        <w:spacing w:line="288" w:lineRule="auto"/>
        <w:rPr>
          <w:rFonts w:ascii="Arial" w:hAnsi="Arial" w:cs="Arial"/>
          <w:sz w:val="20"/>
          <w:szCs w:val="20"/>
        </w:rPr>
      </w:pPr>
    </w:p>
    <w:p w14:paraId="426612DC" w14:textId="79B71C4E" w:rsidR="00D707AC" w:rsidRPr="00C90597" w:rsidRDefault="0062074A" w:rsidP="00D140C1">
      <w:pPr>
        <w:spacing w:line="288" w:lineRule="auto"/>
        <w:rPr>
          <w:rFonts w:ascii="Arial" w:hAnsi="Arial" w:cs="Arial"/>
          <w:sz w:val="20"/>
          <w:szCs w:val="20"/>
        </w:rPr>
      </w:pPr>
      <w:r w:rsidRPr="00C90597">
        <w:rPr>
          <w:rFonts w:ascii="Arial" w:hAnsi="Arial" w:cs="Arial"/>
          <w:sz w:val="20"/>
          <w:szCs w:val="20"/>
        </w:rPr>
        <w:t>Gradbeni inšpektorji v okviru svoje pristojnosti izvajajo tudi obveznosti, določene z Uredbo o odlagališčih odpadkov (Uradni list RS, št.</w:t>
      </w:r>
      <w:r w:rsidR="00B35B8D" w:rsidRPr="00C90597">
        <w:rPr>
          <w:rFonts w:ascii="Arial" w:hAnsi="Arial" w:cs="Arial"/>
          <w:sz w:val="20"/>
          <w:szCs w:val="20"/>
          <w:shd w:val="clear" w:color="auto" w:fill="FFFFFF"/>
        </w:rPr>
        <w:t> </w:t>
      </w:r>
      <w:hyperlink r:id="rId157" w:tgtFrame="_blank" w:tooltip="Uredba o odlagališčih odpadkov" w:history="1">
        <w:r w:rsidR="00B35B8D" w:rsidRPr="00C90597">
          <w:rPr>
            <w:rStyle w:val="Hiperpovezava"/>
            <w:rFonts w:ascii="Arial" w:hAnsi="Arial" w:cs="Arial"/>
            <w:color w:val="auto"/>
            <w:sz w:val="20"/>
            <w:szCs w:val="20"/>
            <w:u w:val="none"/>
            <w:shd w:val="clear" w:color="auto" w:fill="FFFFFF"/>
          </w:rPr>
          <w:t>10/14</w:t>
        </w:r>
      </w:hyperlink>
      <w:r w:rsidR="00B35B8D" w:rsidRPr="00C90597">
        <w:rPr>
          <w:rFonts w:ascii="Arial" w:hAnsi="Arial" w:cs="Arial"/>
          <w:sz w:val="20"/>
          <w:szCs w:val="20"/>
          <w:shd w:val="clear" w:color="auto" w:fill="FFFFFF"/>
        </w:rPr>
        <w:t>, </w:t>
      </w:r>
      <w:hyperlink r:id="rId158" w:tgtFrame="_blank" w:tooltip="Uredba o spremembi in dopolnitvi Uredbe o odlagališčih odpadkov" w:history="1">
        <w:r w:rsidR="00B35B8D" w:rsidRPr="00C90597">
          <w:rPr>
            <w:rStyle w:val="Hiperpovezava"/>
            <w:rFonts w:ascii="Arial" w:hAnsi="Arial" w:cs="Arial"/>
            <w:color w:val="auto"/>
            <w:sz w:val="20"/>
            <w:szCs w:val="20"/>
            <w:u w:val="none"/>
            <w:shd w:val="clear" w:color="auto" w:fill="FFFFFF"/>
          </w:rPr>
          <w:t>54/15</w:t>
        </w:r>
      </w:hyperlink>
      <w:r w:rsidR="00B35B8D" w:rsidRPr="00C90597">
        <w:rPr>
          <w:rFonts w:ascii="Arial" w:hAnsi="Arial" w:cs="Arial"/>
          <w:sz w:val="20"/>
          <w:szCs w:val="20"/>
          <w:shd w:val="clear" w:color="auto" w:fill="FFFFFF"/>
        </w:rPr>
        <w:t>, </w:t>
      </w:r>
      <w:hyperlink r:id="rId159" w:tgtFrame="_blank" w:tooltip="Uredba o spremembah in dopolnitvah Uredbe o odlagališčih odpadkov" w:history="1">
        <w:r w:rsidR="00B35B8D" w:rsidRPr="00C90597">
          <w:rPr>
            <w:rStyle w:val="Hiperpovezava"/>
            <w:rFonts w:ascii="Arial" w:hAnsi="Arial" w:cs="Arial"/>
            <w:color w:val="auto"/>
            <w:sz w:val="20"/>
            <w:szCs w:val="20"/>
            <w:u w:val="none"/>
            <w:shd w:val="clear" w:color="auto" w:fill="FFFFFF"/>
          </w:rPr>
          <w:t>36/16</w:t>
        </w:r>
      </w:hyperlink>
      <w:r w:rsidR="00B35B8D" w:rsidRPr="00C90597">
        <w:rPr>
          <w:rFonts w:ascii="Arial" w:hAnsi="Arial" w:cs="Arial"/>
          <w:sz w:val="20"/>
          <w:szCs w:val="20"/>
          <w:shd w:val="clear" w:color="auto" w:fill="FFFFFF"/>
        </w:rPr>
        <w:t>, </w:t>
      </w:r>
      <w:hyperlink r:id="rId160" w:tgtFrame="_blank" w:tooltip="Uredba o spremembah in dopolnitvah Uredbe o odlagališčih odpadkov" w:history="1">
        <w:r w:rsidR="00B35B8D" w:rsidRPr="00C90597">
          <w:rPr>
            <w:rStyle w:val="Hiperpovezava"/>
            <w:rFonts w:ascii="Arial" w:hAnsi="Arial" w:cs="Arial"/>
            <w:color w:val="auto"/>
            <w:sz w:val="20"/>
            <w:szCs w:val="20"/>
            <w:u w:val="none"/>
            <w:shd w:val="clear" w:color="auto" w:fill="FFFFFF"/>
          </w:rPr>
          <w:t>37/18</w:t>
        </w:r>
      </w:hyperlink>
      <w:r w:rsidR="00B35B8D" w:rsidRPr="00C90597">
        <w:rPr>
          <w:rFonts w:ascii="Arial" w:hAnsi="Arial" w:cs="Arial"/>
          <w:sz w:val="20"/>
          <w:szCs w:val="20"/>
          <w:shd w:val="clear" w:color="auto" w:fill="FFFFFF"/>
        </w:rPr>
        <w:t>, </w:t>
      </w:r>
      <w:hyperlink r:id="rId161" w:tgtFrame="_blank" w:tooltip="Uredba o spremembah in dopolnitvah Uredbe o odlagališčih odpadkov" w:history="1">
        <w:r w:rsidR="00B35B8D" w:rsidRPr="00C90597">
          <w:rPr>
            <w:rStyle w:val="Hiperpovezava"/>
            <w:rFonts w:ascii="Arial" w:hAnsi="Arial" w:cs="Arial"/>
            <w:color w:val="auto"/>
            <w:sz w:val="20"/>
            <w:szCs w:val="20"/>
            <w:u w:val="none"/>
            <w:shd w:val="clear" w:color="auto" w:fill="FFFFFF"/>
          </w:rPr>
          <w:t>13/21</w:t>
        </w:r>
      </w:hyperlink>
      <w:r w:rsidR="00B35B8D" w:rsidRPr="00C90597">
        <w:rPr>
          <w:rFonts w:ascii="Arial" w:hAnsi="Arial" w:cs="Arial"/>
          <w:sz w:val="20"/>
          <w:szCs w:val="20"/>
          <w:shd w:val="clear" w:color="auto" w:fill="FFFFFF"/>
        </w:rPr>
        <w:t> in </w:t>
      </w:r>
      <w:hyperlink r:id="rId162" w:tgtFrame="_blank" w:tooltip="Zakon o varstvu okolja" w:history="1">
        <w:r w:rsidR="00B35B8D" w:rsidRPr="00C90597">
          <w:rPr>
            <w:rStyle w:val="Hiperpovezava"/>
            <w:rFonts w:ascii="Arial" w:hAnsi="Arial" w:cs="Arial"/>
            <w:color w:val="auto"/>
            <w:sz w:val="20"/>
            <w:szCs w:val="20"/>
            <w:u w:val="none"/>
            <w:shd w:val="clear" w:color="auto" w:fill="FFFFFF"/>
          </w:rPr>
          <w:t>44/22</w:t>
        </w:r>
      </w:hyperlink>
      <w:r w:rsidR="00B35B8D" w:rsidRPr="00C90597">
        <w:rPr>
          <w:rFonts w:ascii="Arial" w:hAnsi="Arial" w:cs="Arial"/>
          <w:sz w:val="20"/>
          <w:szCs w:val="20"/>
          <w:shd w:val="clear" w:color="auto" w:fill="FFFFFF"/>
        </w:rPr>
        <w:t> – ZVO-2</w:t>
      </w:r>
      <w:r w:rsidRPr="00C90597">
        <w:rPr>
          <w:rFonts w:ascii="Arial" w:hAnsi="Arial" w:cs="Arial"/>
          <w:sz w:val="20"/>
          <w:szCs w:val="20"/>
        </w:rPr>
        <w:t>).</w:t>
      </w:r>
    </w:p>
    <w:p w14:paraId="788E5134" w14:textId="77777777" w:rsidR="00E574D9" w:rsidRPr="00C90597" w:rsidRDefault="00E574D9" w:rsidP="00D140C1">
      <w:pPr>
        <w:spacing w:line="288" w:lineRule="auto"/>
        <w:rPr>
          <w:rFonts w:ascii="Arial" w:hAnsi="Arial" w:cs="Arial"/>
          <w:sz w:val="20"/>
          <w:szCs w:val="20"/>
        </w:rPr>
      </w:pPr>
    </w:p>
    <w:p w14:paraId="304C3BA8" w14:textId="77777777" w:rsidR="00D707AC" w:rsidRPr="00C90597" w:rsidRDefault="00D707AC" w:rsidP="00D140C1">
      <w:pPr>
        <w:pStyle w:val="Naslov3"/>
        <w:spacing w:before="0" w:after="0" w:line="288" w:lineRule="auto"/>
        <w:ind w:left="720"/>
        <w:rPr>
          <w:rFonts w:ascii="Arial" w:hAnsi="Arial"/>
          <w:i w:val="0"/>
          <w:sz w:val="20"/>
          <w:szCs w:val="20"/>
        </w:rPr>
      </w:pPr>
      <w:bookmarkStart w:id="29" w:name="_Toc441233392"/>
      <w:bookmarkStart w:id="30" w:name="_Toc195534611"/>
      <w:r w:rsidRPr="00C90597">
        <w:rPr>
          <w:rFonts w:ascii="Arial" w:hAnsi="Arial"/>
          <w:i w:val="0"/>
          <w:sz w:val="20"/>
          <w:szCs w:val="20"/>
        </w:rPr>
        <w:t>IZHODIŠČA IN CILJI</w:t>
      </w:r>
      <w:bookmarkEnd w:id="29"/>
      <w:bookmarkEnd w:id="30"/>
    </w:p>
    <w:p w14:paraId="77995CD7" w14:textId="77777777" w:rsidR="00D707AC" w:rsidRPr="00C90597" w:rsidRDefault="00D707AC" w:rsidP="00D140C1">
      <w:pPr>
        <w:spacing w:line="288" w:lineRule="auto"/>
        <w:rPr>
          <w:rFonts w:ascii="Arial" w:hAnsi="Arial" w:cs="Arial"/>
          <w:sz w:val="20"/>
          <w:szCs w:val="20"/>
        </w:rPr>
      </w:pPr>
    </w:p>
    <w:p w14:paraId="518BA8E1" w14:textId="548742D4" w:rsidR="00D707AC" w:rsidRPr="00C90597" w:rsidRDefault="00D707AC" w:rsidP="00D140C1">
      <w:pPr>
        <w:spacing w:line="288" w:lineRule="auto"/>
        <w:rPr>
          <w:rFonts w:ascii="Arial" w:hAnsi="Arial" w:cs="Arial"/>
          <w:sz w:val="20"/>
          <w:szCs w:val="20"/>
        </w:rPr>
      </w:pPr>
      <w:r w:rsidRPr="00C90597">
        <w:rPr>
          <w:rFonts w:ascii="Arial" w:hAnsi="Arial" w:cs="Arial"/>
          <w:sz w:val="20"/>
          <w:szCs w:val="20"/>
        </w:rPr>
        <w:t>Da bi pri gradnji objektov zagotovili čim optimaln</w:t>
      </w:r>
      <w:r w:rsidR="002A7941">
        <w:rPr>
          <w:rFonts w:ascii="Arial" w:hAnsi="Arial" w:cs="Arial"/>
          <w:sz w:val="20"/>
          <w:szCs w:val="20"/>
        </w:rPr>
        <w:t>ejše</w:t>
      </w:r>
      <w:r w:rsidRPr="00C90597">
        <w:rPr>
          <w:rFonts w:ascii="Arial" w:hAnsi="Arial" w:cs="Arial"/>
          <w:sz w:val="20"/>
          <w:szCs w:val="20"/>
        </w:rPr>
        <w:t xml:space="preserve"> izpolnjevanje zahtev in pogojev, ki jih določata prostorska in gradbena zakonodaja, smo opredelili temeljna oziroma bistvena področja nadzora ter prednostne naloge in ukrepe za doseganje temeljnih ciljev.</w:t>
      </w:r>
    </w:p>
    <w:p w14:paraId="39D1AC12" w14:textId="77777777" w:rsidR="00CA46E5" w:rsidRPr="00C90597" w:rsidRDefault="00CA46E5" w:rsidP="00D140C1">
      <w:pPr>
        <w:spacing w:line="288" w:lineRule="auto"/>
        <w:rPr>
          <w:rFonts w:ascii="Arial" w:hAnsi="Arial" w:cs="Arial"/>
          <w:sz w:val="20"/>
          <w:szCs w:val="20"/>
        </w:rPr>
      </w:pPr>
    </w:p>
    <w:p w14:paraId="5D7F1D3B" w14:textId="05440C2C" w:rsidR="00D707AC" w:rsidRPr="00C90597" w:rsidRDefault="00D707AC" w:rsidP="00D140C1">
      <w:pPr>
        <w:spacing w:line="288" w:lineRule="auto"/>
        <w:rPr>
          <w:rFonts w:ascii="Arial" w:hAnsi="Arial" w:cs="Arial"/>
          <w:sz w:val="20"/>
          <w:szCs w:val="20"/>
        </w:rPr>
      </w:pPr>
      <w:r w:rsidRPr="00C90597">
        <w:rPr>
          <w:rFonts w:ascii="Arial" w:hAnsi="Arial" w:cs="Arial"/>
          <w:sz w:val="20"/>
          <w:szCs w:val="20"/>
        </w:rPr>
        <w:t xml:space="preserve">Temeljni cilji </w:t>
      </w:r>
      <w:r w:rsidR="004F0E90" w:rsidRPr="00C90597">
        <w:rPr>
          <w:rFonts w:ascii="Arial" w:hAnsi="Arial" w:cs="Arial"/>
          <w:sz w:val="20"/>
          <w:szCs w:val="20"/>
        </w:rPr>
        <w:t>s</w:t>
      </w:r>
      <w:r w:rsidRPr="00C90597">
        <w:rPr>
          <w:rFonts w:ascii="Arial" w:hAnsi="Arial" w:cs="Arial"/>
          <w:sz w:val="20"/>
          <w:szCs w:val="20"/>
        </w:rPr>
        <w:t>o predvsem:</w:t>
      </w:r>
    </w:p>
    <w:p w14:paraId="709145A9" w14:textId="19F75986" w:rsidR="00D707AC" w:rsidRPr="00C90597" w:rsidRDefault="00D707AC" w:rsidP="000169DA">
      <w:pPr>
        <w:numPr>
          <w:ilvl w:val="0"/>
          <w:numId w:val="6"/>
        </w:numPr>
        <w:tabs>
          <w:tab w:val="num" w:pos="720"/>
        </w:tabs>
        <w:spacing w:line="288" w:lineRule="auto"/>
        <w:rPr>
          <w:rFonts w:ascii="Arial" w:hAnsi="Arial" w:cs="Arial"/>
          <w:sz w:val="20"/>
          <w:szCs w:val="20"/>
        </w:rPr>
      </w:pPr>
      <w:r w:rsidRPr="00C90597">
        <w:rPr>
          <w:rFonts w:ascii="Arial" w:hAnsi="Arial" w:cs="Arial"/>
          <w:sz w:val="20"/>
          <w:szCs w:val="20"/>
        </w:rPr>
        <w:t>čim učinkovitejše preprečevanje nedovoljenih gradenj oziroma objektov;</w:t>
      </w:r>
    </w:p>
    <w:p w14:paraId="102A4D72" w14:textId="07ED6BD2" w:rsidR="00D707AC" w:rsidRPr="00C90597" w:rsidRDefault="00D707AC" w:rsidP="00D140C1">
      <w:pPr>
        <w:numPr>
          <w:ilvl w:val="0"/>
          <w:numId w:val="4"/>
        </w:numPr>
        <w:spacing w:line="288" w:lineRule="auto"/>
        <w:rPr>
          <w:rFonts w:ascii="Arial" w:hAnsi="Arial" w:cs="Arial"/>
          <w:sz w:val="20"/>
          <w:szCs w:val="20"/>
        </w:rPr>
      </w:pPr>
      <w:r w:rsidRPr="00C90597">
        <w:rPr>
          <w:rFonts w:ascii="Arial" w:hAnsi="Arial" w:cs="Arial"/>
          <w:sz w:val="20"/>
          <w:szCs w:val="20"/>
        </w:rPr>
        <w:t xml:space="preserve">v vseh fazah gradnje objektov </w:t>
      </w:r>
      <w:r w:rsidR="00C2143D" w:rsidRPr="00C90597">
        <w:rPr>
          <w:rFonts w:ascii="Arial" w:hAnsi="Arial" w:cs="Arial"/>
          <w:sz w:val="20"/>
          <w:szCs w:val="20"/>
        </w:rPr>
        <w:t xml:space="preserve">zagotovitev </w:t>
      </w:r>
      <w:r w:rsidRPr="00C90597">
        <w:rPr>
          <w:rFonts w:ascii="Arial" w:hAnsi="Arial" w:cs="Arial"/>
          <w:sz w:val="20"/>
          <w:szCs w:val="20"/>
        </w:rPr>
        <w:t>nadzor</w:t>
      </w:r>
      <w:r w:rsidR="00C2143D" w:rsidRPr="00C90597">
        <w:rPr>
          <w:rFonts w:ascii="Arial" w:hAnsi="Arial" w:cs="Arial"/>
          <w:sz w:val="20"/>
          <w:szCs w:val="20"/>
        </w:rPr>
        <w:t>a</w:t>
      </w:r>
      <w:r w:rsidRPr="00C90597">
        <w:rPr>
          <w:rFonts w:ascii="Arial" w:hAnsi="Arial" w:cs="Arial"/>
          <w:sz w:val="20"/>
          <w:szCs w:val="20"/>
        </w:rPr>
        <w:t xml:space="preserve"> </w:t>
      </w:r>
      <w:r w:rsidR="00C2143D" w:rsidRPr="00C90597">
        <w:rPr>
          <w:rFonts w:ascii="Arial" w:hAnsi="Arial" w:cs="Arial"/>
          <w:sz w:val="20"/>
          <w:szCs w:val="20"/>
        </w:rPr>
        <w:t xml:space="preserve">nad </w:t>
      </w:r>
      <w:r w:rsidRPr="00C90597">
        <w:rPr>
          <w:rFonts w:ascii="Arial" w:hAnsi="Arial" w:cs="Arial"/>
          <w:sz w:val="20"/>
          <w:szCs w:val="20"/>
        </w:rPr>
        <w:t>izpolnjevanje</w:t>
      </w:r>
      <w:r w:rsidR="00C2143D" w:rsidRPr="00C90597">
        <w:rPr>
          <w:rFonts w:ascii="Arial" w:hAnsi="Arial" w:cs="Arial"/>
          <w:sz w:val="20"/>
          <w:szCs w:val="20"/>
        </w:rPr>
        <w:t>m</w:t>
      </w:r>
      <w:r w:rsidRPr="00C90597">
        <w:rPr>
          <w:rFonts w:ascii="Arial" w:hAnsi="Arial" w:cs="Arial"/>
          <w:sz w:val="20"/>
          <w:szCs w:val="20"/>
        </w:rPr>
        <w:t xml:space="preserve"> z zakonom določenih bistvenih zahtev glede lastnosti objektov ter zagotovit</w:t>
      </w:r>
      <w:r w:rsidR="00C2143D" w:rsidRPr="00C90597">
        <w:rPr>
          <w:rFonts w:ascii="Arial" w:hAnsi="Arial" w:cs="Arial"/>
          <w:sz w:val="20"/>
          <w:szCs w:val="20"/>
        </w:rPr>
        <w:t>ev</w:t>
      </w:r>
      <w:r w:rsidRPr="00C90597">
        <w:rPr>
          <w:rFonts w:ascii="Arial" w:hAnsi="Arial" w:cs="Arial"/>
          <w:sz w:val="20"/>
          <w:szCs w:val="20"/>
        </w:rPr>
        <w:t xml:space="preserve"> izpolnjevanj</w:t>
      </w:r>
      <w:r w:rsidR="00C2143D" w:rsidRPr="00C90597">
        <w:rPr>
          <w:rFonts w:ascii="Arial" w:hAnsi="Arial" w:cs="Arial"/>
          <w:sz w:val="20"/>
          <w:szCs w:val="20"/>
        </w:rPr>
        <w:t>a</w:t>
      </w:r>
      <w:r w:rsidRPr="00C90597">
        <w:rPr>
          <w:rFonts w:ascii="Arial" w:hAnsi="Arial" w:cs="Arial"/>
          <w:sz w:val="20"/>
          <w:szCs w:val="20"/>
        </w:rPr>
        <w:t xml:space="preserve"> predpisanih pogojev in kakovost dela pri opravljanju dejavnosti v zvezi z gradnjo objektov;</w:t>
      </w:r>
    </w:p>
    <w:p w14:paraId="41E9DB5E" w14:textId="171D2C2B" w:rsidR="00D707AC" w:rsidRPr="00C90597" w:rsidRDefault="00D707AC" w:rsidP="00D140C1">
      <w:pPr>
        <w:numPr>
          <w:ilvl w:val="0"/>
          <w:numId w:val="4"/>
        </w:numPr>
        <w:spacing w:line="288" w:lineRule="auto"/>
        <w:rPr>
          <w:rFonts w:ascii="Arial" w:hAnsi="Arial" w:cs="Arial"/>
          <w:sz w:val="20"/>
          <w:szCs w:val="20"/>
        </w:rPr>
      </w:pPr>
      <w:r w:rsidRPr="00C90597">
        <w:rPr>
          <w:rFonts w:ascii="Arial" w:hAnsi="Arial" w:cs="Arial"/>
          <w:sz w:val="20"/>
          <w:szCs w:val="20"/>
        </w:rPr>
        <w:t>čim učinkovitejše preprečevanje uporabe objektov brez predpisanih dovoljenj;</w:t>
      </w:r>
    </w:p>
    <w:p w14:paraId="3D23BFB7" w14:textId="4140B402" w:rsidR="00D707AC" w:rsidRPr="00C90597" w:rsidRDefault="00D707AC" w:rsidP="00D140C1">
      <w:pPr>
        <w:numPr>
          <w:ilvl w:val="0"/>
          <w:numId w:val="4"/>
        </w:numPr>
        <w:spacing w:line="288" w:lineRule="auto"/>
        <w:rPr>
          <w:rFonts w:ascii="Arial" w:hAnsi="Arial" w:cs="Arial"/>
          <w:sz w:val="20"/>
          <w:szCs w:val="20"/>
        </w:rPr>
      </w:pPr>
      <w:r w:rsidRPr="00C90597">
        <w:rPr>
          <w:rFonts w:ascii="Arial" w:hAnsi="Arial" w:cs="Arial"/>
          <w:sz w:val="20"/>
          <w:szCs w:val="20"/>
        </w:rPr>
        <w:t>preprečevanje ne</w:t>
      </w:r>
      <w:r w:rsidRPr="00C90597">
        <w:rPr>
          <w:rStyle w:val="highlight"/>
          <w:rFonts w:ascii="Arial" w:hAnsi="Arial" w:cs="Arial"/>
          <w:sz w:val="20"/>
          <w:szCs w:val="20"/>
        </w:rPr>
        <w:t>zakon</w:t>
      </w:r>
      <w:r w:rsidRPr="00C90597">
        <w:rPr>
          <w:rFonts w:ascii="Arial" w:hAnsi="Arial" w:cs="Arial"/>
          <w:sz w:val="20"/>
          <w:szCs w:val="20"/>
        </w:rPr>
        <w:t>itega izvajanja rudarskih del na stavbnih zemljiščih;</w:t>
      </w:r>
    </w:p>
    <w:p w14:paraId="1F7EA9FF" w14:textId="6DE1FB55" w:rsidR="00D707AC" w:rsidRPr="00C90597" w:rsidRDefault="00D707AC" w:rsidP="00A74644">
      <w:pPr>
        <w:numPr>
          <w:ilvl w:val="0"/>
          <w:numId w:val="4"/>
        </w:numPr>
        <w:spacing w:line="288" w:lineRule="auto"/>
        <w:rPr>
          <w:rFonts w:ascii="Arial" w:hAnsi="Arial" w:cs="Arial"/>
          <w:sz w:val="20"/>
          <w:szCs w:val="20"/>
        </w:rPr>
      </w:pPr>
      <w:r w:rsidRPr="00C90597">
        <w:rPr>
          <w:rFonts w:ascii="Arial" w:hAnsi="Arial" w:cs="Arial"/>
          <w:sz w:val="20"/>
          <w:szCs w:val="20"/>
        </w:rPr>
        <w:t>poročanje o izpolnjevanju gradbenih zahtev v zvezi z zaprtjem odlagališč.</w:t>
      </w:r>
    </w:p>
    <w:p w14:paraId="594C5F4C" w14:textId="77777777" w:rsidR="00D707AC" w:rsidRPr="00C90597" w:rsidRDefault="00D707AC" w:rsidP="00D140C1">
      <w:pPr>
        <w:spacing w:line="288" w:lineRule="auto"/>
        <w:rPr>
          <w:rFonts w:ascii="Arial" w:hAnsi="Arial" w:cs="Arial"/>
          <w:sz w:val="20"/>
          <w:szCs w:val="20"/>
        </w:rPr>
      </w:pPr>
    </w:p>
    <w:p w14:paraId="749A4684" w14:textId="77777777" w:rsidR="00237525" w:rsidRPr="00C90597" w:rsidRDefault="00237525" w:rsidP="00D140C1">
      <w:pPr>
        <w:spacing w:line="288" w:lineRule="auto"/>
        <w:rPr>
          <w:rFonts w:ascii="Arial" w:hAnsi="Arial" w:cs="Arial"/>
          <w:sz w:val="20"/>
          <w:szCs w:val="20"/>
        </w:rPr>
      </w:pPr>
    </w:p>
    <w:p w14:paraId="61F0C145" w14:textId="20CE7414" w:rsidR="00D707AC" w:rsidRPr="00C90597" w:rsidRDefault="00D707AC" w:rsidP="00D140C1">
      <w:pPr>
        <w:spacing w:line="288" w:lineRule="auto"/>
        <w:rPr>
          <w:rFonts w:ascii="Arial" w:hAnsi="Arial" w:cs="Arial"/>
          <w:sz w:val="20"/>
          <w:szCs w:val="20"/>
        </w:rPr>
      </w:pPr>
      <w:r w:rsidRPr="00C90597">
        <w:rPr>
          <w:rFonts w:ascii="Arial" w:hAnsi="Arial" w:cs="Arial"/>
          <w:sz w:val="20"/>
          <w:szCs w:val="20"/>
        </w:rPr>
        <w:t>Temeljni cilji dela gradbene inšpekcije so opredeljeni v okviru štirih temeljnih nalog, in sicer:</w:t>
      </w:r>
    </w:p>
    <w:p w14:paraId="6C336C06" w14:textId="25BBB3FE" w:rsidR="00D707AC" w:rsidRPr="00C90597" w:rsidRDefault="00D707AC" w:rsidP="00D140C1">
      <w:pPr>
        <w:spacing w:line="288" w:lineRule="auto"/>
        <w:ind w:left="360"/>
        <w:rPr>
          <w:rFonts w:ascii="Arial" w:hAnsi="Arial" w:cs="Arial"/>
          <w:sz w:val="20"/>
          <w:szCs w:val="20"/>
        </w:rPr>
      </w:pPr>
      <w:r w:rsidRPr="00C90597">
        <w:rPr>
          <w:rFonts w:ascii="Arial" w:hAnsi="Arial" w:cs="Arial"/>
          <w:sz w:val="20"/>
          <w:szCs w:val="20"/>
        </w:rPr>
        <w:t>G1 – preprečevanje nedovoljenih gradenj oziroma objektov,</w:t>
      </w:r>
    </w:p>
    <w:p w14:paraId="0BC41AF8" w14:textId="169CF09E" w:rsidR="00D707AC" w:rsidRPr="00C90597" w:rsidRDefault="00D707AC" w:rsidP="00D140C1">
      <w:pPr>
        <w:spacing w:line="288" w:lineRule="auto"/>
        <w:ind w:left="360"/>
        <w:rPr>
          <w:rFonts w:ascii="Arial" w:hAnsi="Arial" w:cs="Arial"/>
          <w:sz w:val="20"/>
          <w:szCs w:val="20"/>
        </w:rPr>
      </w:pPr>
      <w:r w:rsidRPr="00C90597">
        <w:rPr>
          <w:rFonts w:ascii="Arial" w:hAnsi="Arial" w:cs="Arial"/>
          <w:sz w:val="20"/>
          <w:szCs w:val="20"/>
        </w:rPr>
        <w:t>G2 – nadzorovanje izpolnjevanja z zakonom določenih bistvenih zahtev glede lastnosti objektov v vseh fazah gradnje objektov ter zagotavljanje izpolnjevanja predpisanih pogojev in kakovosti dela pri opravljanju dejavnosti v zvezi z gradnjo objektov,</w:t>
      </w:r>
    </w:p>
    <w:p w14:paraId="7D4B4813" w14:textId="0C023391" w:rsidR="00D707AC" w:rsidRPr="00C90597" w:rsidRDefault="00D707AC" w:rsidP="00D140C1">
      <w:pPr>
        <w:spacing w:line="288" w:lineRule="auto"/>
        <w:ind w:left="360"/>
        <w:rPr>
          <w:rFonts w:ascii="Arial" w:hAnsi="Arial" w:cs="Arial"/>
          <w:sz w:val="20"/>
          <w:szCs w:val="20"/>
        </w:rPr>
      </w:pPr>
      <w:r w:rsidRPr="00C90597">
        <w:rPr>
          <w:rFonts w:ascii="Arial" w:hAnsi="Arial" w:cs="Arial"/>
          <w:sz w:val="20"/>
          <w:szCs w:val="20"/>
        </w:rPr>
        <w:t>G3 – preprečevanje uporabe objektov brez predpisanih dovoljenj,</w:t>
      </w:r>
    </w:p>
    <w:p w14:paraId="4C18F2A5" w14:textId="43D1B8C7" w:rsidR="00D707AC" w:rsidRPr="00C90597" w:rsidRDefault="00D707AC" w:rsidP="00A74644">
      <w:pPr>
        <w:spacing w:line="288" w:lineRule="auto"/>
        <w:ind w:left="360"/>
        <w:rPr>
          <w:rFonts w:ascii="Arial" w:hAnsi="Arial" w:cs="Arial"/>
          <w:sz w:val="20"/>
          <w:szCs w:val="20"/>
        </w:rPr>
      </w:pPr>
      <w:r w:rsidRPr="00C90597">
        <w:rPr>
          <w:rFonts w:ascii="Arial" w:hAnsi="Arial" w:cs="Arial"/>
          <w:sz w:val="20"/>
          <w:szCs w:val="20"/>
        </w:rPr>
        <w:t>G4 – nadzorovanje drugih predpisov v pristojnosti gradbene inšpekcije.</w:t>
      </w:r>
    </w:p>
    <w:p w14:paraId="74217396" w14:textId="77777777" w:rsidR="00D707AC" w:rsidRPr="00C90597" w:rsidRDefault="00D707AC" w:rsidP="00D140C1">
      <w:pPr>
        <w:spacing w:line="288" w:lineRule="auto"/>
        <w:rPr>
          <w:rFonts w:ascii="Arial" w:hAnsi="Arial" w:cs="Arial"/>
          <w:sz w:val="20"/>
          <w:szCs w:val="20"/>
        </w:rPr>
      </w:pPr>
    </w:p>
    <w:p w14:paraId="68CCB5EC" w14:textId="5EC0B5E3" w:rsidR="008D3D7E" w:rsidRPr="00C90597" w:rsidRDefault="00D707AC" w:rsidP="00D140C1">
      <w:pPr>
        <w:spacing w:line="288" w:lineRule="auto"/>
        <w:rPr>
          <w:rFonts w:ascii="Arial" w:hAnsi="Arial" w:cs="Arial"/>
          <w:sz w:val="20"/>
          <w:szCs w:val="20"/>
        </w:rPr>
      </w:pPr>
      <w:r w:rsidRPr="00C90597">
        <w:rPr>
          <w:rFonts w:ascii="Arial" w:hAnsi="Arial" w:cs="Arial"/>
          <w:sz w:val="20"/>
          <w:szCs w:val="20"/>
        </w:rPr>
        <w:t xml:space="preserve">Šifranti temeljnih nalog so povezani s področno zakonodajo, ki jo </w:t>
      </w:r>
      <w:r w:rsidR="0046667E" w:rsidRPr="00C90597">
        <w:rPr>
          <w:rFonts w:ascii="Arial" w:hAnsi="Arial" w:cs="Arial"/>
          <w:sz w:val="20"/>
          <w:szCs w:val="20"/>
        </w:rPr>
        <w:t xml:space="preserve">izvaja </w:t>
      </w:r>
      <w:r w:rsidRPr="00C90597">
        <w:rPr>
          <w:rFonts w:ascii="Arial" w:hAnsi="Arial" w:cs="Arial"/>
          <w:sz w:val="20"/>
          <w:szCs w:val="20"/>
        </w:rPr>
        <w:t>inšpekcija. Spodnja preglednica prikazuje uporabo šifrantov temeljnih nalog pri posamezni temeljni nalogi na ravni zadev in ključnih dokumentov za gradbeno inšpekcijo.</w:t>
      </w:r>
    </w:p>
    <w:p w14:paraId="500297F9" w14:textId="77777777" w:rsidR="00E02ACC" w:rsidRPr="00C90597" w:rsidRDefault="00E02ACC" w:rsidP="00D140C1">
      <w:pPr>
        <w:spacing w:line="288" w:lineRule="auto"/>
        <w:rPr>
          <w:rFonts w:ascii="Arial" w:hAnsi="Arial" w:cs="Arial"/>
          <w:b/>
          <w:sz w:val="20"/>
          <w:szCs w:val="20"/>
        </w:rPr>
      </w:pPr>
    </w:p>
    <w:p w14:paraId="0E8D02C0" w14:textId="7A764FDA" w:rsidR="00E02ACC" w:rsidRPr="00C90597" w:rsidRDefault="00E02ACC" w:rsidP="00D140C1">
      <w:pPr>
        <w:spacing w:line="288" w:lineRule="auto"/>
        <w:rPr>
          <w:rFonts w:ascii="Arial" w:hAnsi="Arial" w:cs="Arial"/>
          <w:sz w:val="20"/>
          <w:szCs w:val="20"/>
        </w:rPr>
      </w:pPr>
      <w:r w:rsidRPr="00C90597">
        <w:rPr>
          <w:rFonts w:ascii="Arial" w:hAnsi="Arial" w:cs="Arial"/>
          <w:sz w:val="20"/>
          <w:szCs w:val="20"/>
        </w:rPr>
        <w:t xml:space="preserve">Šifranti temeljnih nalog, ki so </w:t>
      </w:r>
      <w:r w:rsidR="00C2143D" w:rsidRPr="00C90597">
        <w:rPr>
          <w:rFonts w:ascii="Arial" w:hAnsi="Arial" w:cs="Arial"/>
          <w:sz w:val="20"/>
          <w:szCs w:val="20"/>
        </w:rPr>
        <w:t xml:space="preserve">oblikovani </w:t>
      </w:r>
      <w:r w:rsidRPr="00C90597">
        <w:rPr>
          <w:rFonts w:ascii="Arial" w:hAnsi="Arial" w:cs="Arial"/>
          <w:sz w:val="20"/>
          <w:szCs w:val="20"/>
        </w:rPr>
        <w:t xml:space="preserve">na ravni zadev in ključnih dokumentov ter opredeljujejo temeljne naloge, so določeni za </w:t>
      </w:r>
      <w:r w:rsidR="007D7271">
        <w:rPr>
          <w:rFonts w:ascii="Arial" w:hAnsi="Arial" w:cs="Arial"/>
          <w:sz w:val="20"/>
          <w:szCs w:val="20"/>
        </w:rPr>
        <w:t>te</w:t>
      </w:r>
      <w:r w:rsidRPr="00C90597">
        <w:rPr>
          <w:rFonts w:ascii="Arial" w:hAnsi="Arial" w:cs="Arial"/>
          <w:sz w:val="20"/>
          <w:szCs w:val="20"/>
        </w:rPr>
        <w:t xml:space="preserve"> vrste zadev in pripadajočih ključnih dokumentov:</w:t>
      </w:r>
    </w:p>
    <w:p w14:paraId="52AF4AAD" w14:textId="77777777" w:rsidR="00E02ACC" w:rsidRPr="00C90597" w:rsidRDefault="00E02ACC" w:rsidP="000169DA">
      <w:pPr>
        <w:numPr>
          <w:ilvl w:val="0"/>
          <w:numId w:val="12"/>
        </w:numPr>
        <w:spacing w:line="288" w:lineRule="auto"/>
        <w:rPr>
          <w:rFonts w:ascii="Arial" w:hAnsi="Arial" w:cs="Arial"/>
          <w:sz w:val="20"/>
          <w:szCs w:val="20"/>
        </w:rPr>
      </w:pPr>
      <w:r w:rsidRPr="00C90597">
        <w:rPr>
          <w:rFonts w:ascii="Arial" w:hAnsi="Arial" w:cs="Arial"/>
          <w:sz w:val="20"/>
          <w:szCs w:val="20"/>
        </w:rPr>
        <w:t>upravno-gradbena zadeva,</w:t>
      </w:r>
    </w:p>
    <w:p w14:paraId="29D0C144" w14:textId="77777777" w:rsidR="00E02ACC" w:rsidRPr="00C90597" w:rsidRDefault="00E02ACC" w:rsidP="000169DA">
      <w:pPr>
        <w:numPr>
          <w:ilvl w:val="0"/>
          <w:numId w:val="12"/>
        </w:numPr>
        <w:spacing w:line="288" w:lineRule="auto"/>
        <w:rPr>
          <w:rFonts w:ascii="Arial" w:hAnsi="Arial" w:cs="Arial"/>
          <w:sz w:val="20"/>
          <w:szCs w:val="20"/>
        </w:rPr>
      </w:pPr>
      <w:proofErr w:type="spellStart"/>
      <w:r w:rsidRPr="00C90597">
        <w:rPr>
          <w:rFonts w:ascii="Arial" w:hAnsi="Arial" w:cs="Arial"/>
          <w:sz w:val="20"/>
          <w:szCs w:val="20"/>
        </w:rPr>
        <w:t>prekrškovna</w:t>
      </w:r>
      <w:proofErr w:type="spellEnd"/>
      <w:r w:rsidRPr="00C90597">
        <w:rPr>
          <w:rFonts w:ascii="Arial" w:hAnsi="Arial" w:cs="Arial"/>
          <w:sz w:val="20"/>
          <w:szCs w:val="20"/>
        </w:rPr>
        <w:t xml:space="preserve"> zadeva,</w:t>
      </w:r>
    </w:p>
    <w:p w14:paraId="48930F31" w14:textId="77777777" w:rsidR="00E02ACC" w:rsidRPr="00C90597" w:rsidRDefault="00E02ACC" w:rsidP="000169DA">
      <w:pPr>
        <w:numPr>
          <w:ilvl w:val="0"/>
          <w:numId w:val="12"/>
        </w:numPr>
        <w:spacing w:line="288" w:lineRule="auto"/>
        <w:rPr>
          <w:rFonts w:ascii="Arial" w:hAnsi="Arial" w:cs="Arial"/>
          <w:sz w:val="20"/>
          <w:szCs w:val="20"/>
        </w:rPr>
      </w:pPr>
      <w:r w:rsidRPr="00C90597">
        <w:rPr>
          <w:rFonts w:ascii="Arial" w:hAnsi="Arial" w:cs="Arial"/>
          <w:sz w:val="20"/>
          <w:szCs w:val="20"/>
        </w:rPr>
        <w:t>akcija.</w:t>
      </w:r>
    </w:p>
    <w:p w14:paraId="74CFC8CC" w14:textId="77777777" w:rsidR="00E02ACC" w:rsidRPr="00C90597" w:rsidRDefault="00E02ACC" w:rsidP="00D140C1">
      <w:pPr>
        <w:spacing w:line="288" w:lineRule="auto"/>
        <w:rPr>
          <w:rFonts w:ascii="Arial" w:hAnsi="Arial" w:cs="Arial"/>
          <w:sz w:val="20"/>
          <w:szCs w:val="20"/>
        </w:rPr>
      </w:pPr>
    </w:p>
    <w:p w14:paraId="62572E8C" w14:textId="2FB0CF2A" w:rsidR="00E02ACC" w:rsidRPr="00C90597" w:rsidRDefault="00E02ACC" w:rsidP="00D140C1">
      <w:pPr>
        <w:spacing w:line="288" w:lineRule="auto"/>
        <w:rPr>
          <w:rFonts w:ascii="Arial" w:hAnsi="Arial" w:cs="Arial"/>
          <w:sz w:val="20"/>
          <w:szCs w:val="20"/>
        </w:rPr>
      </w:pPr>
      <w:r w:rsidRPr="00C90597">
        <w:rPr>
          <w:rFonts w:ascii="Arial" w:hAnsi="Arial" w:cs="Arial"/>
          <w:sz w:val="20"/>
          <w:szCs w:val="20"/>
        </w:rPr>
        <w:t xml:space="preserve">Večina dejanj in postopkov gradbene inšpekcije je namenjena doseganju teh temeljnih ciljev, zato inšpektorji v ta namen dosledno vodijo inšpekcijske in </w:t>
      </w:r>
      <w:proofErr w:type="spellStart"/>
      <w:r w:rsidRPr="00C90597">
        <w:rPr>
          <w:rFonts w:ascii="Arial" w:hAnsi="Arial" w:cs="Arial"/>
          <w:sz w:val="20"/>
          <w:szCs w:val="20"/>
        </w:rPr>
        <w:t>prekrškovne</w:t>
      </w:r>
      <w:proofErr w:type="spellEnd"/>
      <w:r w:rsidRPr="00C90597">
        <w:rPr>
          <w:rFonts w:ascii="Arial" w:hAnsi="Arial" w:cs="Arial"/>
          <w:sz w:val="20"/>
          <w:szCs w:val="20"/>
        </w:rPr>
        <w:t xml:space="preserve"> postopke.</w:t>
      </w:r>
    </w:p>
    <w:p w14:paraId="0FD3ADD3" w14:textId="77777777" w:rsidR="00CF19EF" w:rsidRDefault="00CF19EF" w:rsidP="00D140C1">
      <w:pPr>
        <w:spacing w:line="288" w:lineRule="auto"/>
        <w:rPr>
          <w:rFonts w:ascii="Arial" w:hAnsi="Arial" w:cs="Arial"/>
          <w:sz w:val="20"/>
          <w:szCs w:val="20"/>
        </w:rPr>
      </w:pPr>
    </w:p>
    <w:p w14:paraId="2D8FF98C" w14:textId="77777777" w:rsidR="00C93817" w:rsidRPr="00C90597" w:rsidRDefault="00C93817" w:rsidP="00D140C1">
      <w:pPr>
        <w:spacing w:line="288" w:lineRule="auto"/>
        <w:rPr>
          <w:rFonts w:ascii="Arial" w:hAnsi="Arial" w:cs="Arial"/>
          <w:sz w:val="20"/>
          <w:szCs w:val="20"/>
        </w:rPr>
      </w:pPr>
    </w:p>
    <w:tbl>
      <w:tblPr>
        <w:tblStyle w:val="Navadnatabela2"/>
        <w:tblW w:w="5286" w:type="pct"/>
        <w:tblInd w:w="-15" w:type="dxa"/>
        <w:tblLayout w:type="fixed"/>
        <w:tblLook w:val="0020" w:firstRow="1" w:lastRow="0" w:firstColumn="0" w:lastColumn="0" w:noHBand="0" w:noVBand="0"/>
      </w:tblPr>
      <w:tblGrid>
        <w:gridCol w:w="2556"/>
        <w:gridCol w:w="5120"/>
        <w:gridCol w:w="1905"/>
      </w:tblGrid>
      <w:tr w:rsidR="002132D3" w:rsidRPr="00C90597" w14:paraId="05DD12B3" w14:textId="77777777" w:rsidTr="005C7C99">
        <w:trPr>
          <w:cnfStyle w:val="100000000000" w:firstRow="1" w:lastRow="0" w:firstColumn="0" w:lastColumn="0" w:oddVBand="0" w:evenVBand="0" w:oddHBand="0"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1334" w:type="pct"/>
          </w:tcPr>
          <w:p w14:paraId="4411B603" w14:textId="3591DF3D" w:rsidR="0062074A" w:rsidRPr="00C90597" w:rsidRDefault="0062074A" w:rsidP="002C5281">
            <w:pPr>
              <w:spacing w:line="276" w:lineRule="auto"/>
              <w:rPr>
                <w:rFonts w:ascii="Arial" w:hAnsi="Arial" w:cs="Arial"/>
                <w:bCs w:val="0"/>
                <w:sz w:val="20"/>
                <w:szCs w:val="20"/>
              </w:rPr>
            </w:pPr>
            <w:r w:rsidRPr="00C90597">
              <w:rPr>
                <w:rFonts w:ascii="Arial" w:hAnsi="Arial" w:cs="Arial"/>
                <w:bCs w:val="0"/>
                <w:sz w:val="20"/>
                <w:szCs w:val="20"/>
              </w:rPr>
              <w:lastRenderedPageBreak/>
              <w:t>GRADBENA INŠPEKCIJA</w:t>
            </w:r>
          </w:p>
        </w:tc>
        <w:tc>
          <w:tcPr>
            <w:cnfStyle w:val="000001000000" w:firstRow="0" w:lastRow="0" w:firstColumn="0" w:lastColumn="0" w:oddVBand="0" w:evenVBand="1" w:oddHBand="0" w:evenHBand="0" w:firstRowFirstColumn="0" w:firstRowLastColumn="0" w:lastRowFirstColumn="0" w:lastRowLastColumn="0"/>
            <w:tcW w:w="2672" w:type="pct"/>
          </w:tcPr>
          <w:p w14:paraId="76805E0A" w14:textId="77777777" w:rsidR="0062074A" w:rsidRPr="00C90597" w:rsidRDefault="0062074A" w:rsidP="002C5281">
            <w:pPr>
              <w:spacing w:line="276" w:lineRule="auto"/>
              <w:rPr>
                <w:rFonts w:ascii="Arial" w:hAnsi="Arial" w:cs="Arial"/>
                <w:bCs w:val="0"/>
                <w:sz w:val="20"/>
                <w:szCs w:val="20"/>
              </w:rPr>
            </w:pPr>
          </w:p>
        </w:tc>
        <w:tc>
          <w:tcPr>
            <w:cnfStyle w:val="000010000000" w:firstRow="0" w:lastRow="0" w:firstColumn="0" w:lastColumn="0" w:oddVBand="1" w:evenVBand="0" w:oddHBand="0" w:evenHBand="0" w:firstRowFirstColumn="0" w:firstRowLastColumn="0" w:lastRowFirstColumn="0" w:lastRowLastColumn="0"/>
            <w:tcW w:w="994" w:type="pct"/>
            <w:noWrap/>
          </w:tcPr>
          <w:p w14:paraId="35A49461" w14:textId="0BB2387E" w:rsidR="0062074A" w:rsidRPr="00C90597" w:rsidRDefault="0062074A" w:rsidP="0096526C">
            <w:pPr>
              <w:spacing w:line="276" w:lineRule="auto"/>
              <w:jc w:val="left"/>
              <w:rPr>
                <w:rFonts w:ascii="Arial" w:hAnsi="Arial" w:cs="Arial"/>
                <w:bCs w:val="0"/>
                <w:sz w:val="20"/>
                <w:szCs w:val="20"/>
              </w:rPr>
            </w:pPr>
            <w:r w:rsidRPr="00C90597">
              <w:rPr>
                <w:rFonts w:ascii="Arial" w:hAnsi="Arial" w:cs="Arial"/>
                <w:bCs w:val="0"/>
                <w:sz w:val="20"/>
                <w:szCs w:val="20"/>
              </w:rPr>
              <w:t>Šifrant temeljne naloge, ki opredeljuje to nalogo</w:t>
            </w:r>
          </w:p>
        </w:tc>
      </w:tr>
      <w:tr w:rsidR="002132D3" w:rsidRPr="00C90597" w14:paraId="0ACB1D36" w14:textId="77777777" w:rsidTr="005C7C99">
        <w:trPr>
          <w:cnfStyle w:val="000000100000" w:firstRow="0" w:lastRow="0" w:firstColumn="0" w:lastColumn="0" w:oddVBand="0" w:evenVBand="0" w:oddHBand="1" w:evenHBand="0" w:firstRowFirstColumn="0" w:firstRowLastColumn="0" w:lastRowFirstColumn="0" w:lastRowLastColumn="0"/>
          <w:trHeight w:val="5064"/>
        </w:trPr>
        <w:tc>
          <w:tcPr>
            <w:cnfStyle w:val="000010000000" w:firstRow="0" w:lastRow="0" w:firstColumn="0" w:lastColumn="0" w:oddVBand="1" w:evenVBand="0" w:oddHBand="0" w:evenHBand="0" w:firstRowFirstColumn="0" w:firstRowLastColumn="0" w:lastRowFirstColumn="0" w:lastRowLastColumn="0"/>
            <w:tcW w:w="1334" w:type="pct"/>
          </w:tcPr>
          <w:p w14:paraId="0D231F1E" w14:textId="77777777" w:rsidR="0062074A" w:rsidRPr="00C90597" w:rsidRDefault="0062074A" w:rsidP="002C5281">
            <w:pPr>
              <w:spacing w:line="276" w:lineRule="auto"/>
              <w:rPr>
                <w:rFonts w:ascii="Arial" w:hAnsi="Arial" w:cs="Arial"/>
                <w:b/>
                <w:sz w:val="20"/>
                <w:szCs w:val="20"/>
              </w:rPr>
            </w:pPr>
            <w:r w:rsidRPr="00C90597">
              <w:rPr>
                <w:rFonts w:ascii="Arial" w:hAnsi="Arial" w:cs="Arial"/>
                <w:b/>
                <w:sz w:val="20"/>
                <w:szCs w:val="20"/>
              </w:rPr>
              <w:t xml:space="preserve">Preprečevanje nedovoljenih gradenj </w:t>
            </w:r>
          </w:p>
        </w:tc>
        <w:tc>
          <w:tcPr>
            <w:cnfStyle w:val="000001000000" w:firstRow="0" w:lastRow="0" w:firstColumn="0" w:lastColumn="0" w:oddVBand="0" w:evenVBand="1" w:oddHBand="0" w:evenHBand="0" w:firstRowFirstColumn="0" w:firstRowLastColumn="0" w:lastRowFirstColumn="0" w:lastRowLastColumn="0"/>
            <w:tcW w:w="2672" w:type="pct"/>
          </w:tcPr>
          <w:p w14:paraId="176D7D52" w14:textId="01B453B6" w:rsidR="0062074A" w:rsidRPr="00C90597" w:rsidRDefault="0062074A" w:rsidP="000169DA">
            <w:pPr>
              <w:pStyle w:val="Odstavekseznama"/>
              <w:numPr>
                <w:ilvl w:val="0"/>
                <w:numId w:val="22"/>
              </w:numPr>
              <w:spacing w:line="276" w:lineRule="auto"/>
              <w:ind w:left="323" w:hanging="283"/>
              <w:rPr>
                <w:bCs/>
              </w:rPr>
            </w:pPr>
            <w:r w:rsidRPr="00C90597">
              <w:rPr>
                <w:bCs/>
              </w:rPr>
              <w:t xml:space="preserve">82. člen GZ </w:t>
            </w:r>
            <w:r w:rsidR="00824F6F" w:rsidRPr="00C90597">
              <w:rPr>
                <w:bCs/>
              </w:rPr>
              <w:t>oziroma</w:t>
            </w:r>
            <w:r w:rsidR="0050704F" w:rsidRPr="00C90597">
              <w:rPr>
                <w:bCs/>
              </w:rPr>
              <w:t xml:space="preserve"> 93. člen GZ-1</w:t>
            </w:r>
            <w:r w:rsidR="00DA00E4" w:rsidRPr="00C90597">
              <w:rPr>
                <w:bCs/>
              </w:rPr>
              <w:t xml:space="preserve"> </w:t>
            </w:r>
            <w:r w:rsidRPr="00C90597">
              <w:rPr>
                <w:bCs/>
              </w:rPr>
              <w:t>– nelegaln</w:t>
            </w:r>
            <w:r w:rsidR="004F0E90" w:rsidRPr="00C90597">
              <w:rPr>
                <w:bCs/>
              </w:rPr>
              <w:t>i</w:t>
            </w:r>
            <w:r w:rsidRPr="00C90597">
              <w:rPr>
                <w:bCs/>
              </w:rPr>
              <w:t xml:space="preserve"> objekt</w:t>
            </w:r>
          </w:p>
          <w:p w14:paraId="1A9B0FE6" w14:textId="506CB7BE" w:rsidR="0050704F" w:rsidRPr="00C90597" w:rsidRDefault="004F0E90" w:rsidP="000169DA">
            <w:pPr>
              <w:pStyle w:val="Odstavekseznama"/>
              <w:numPr>
                <w:ilvl w:val="0"/>
                <w:numId w:val="22"/>
              </w:numPr>
              <w:spacing w:line="276" w:lineRule="auto"/>
              <w:ind w:left="323" w:hanging="283"/>
              <w:rPr>
                <w:bCs/>
              </w:rPr>
            </w:pPr>
            <w:r w:rsidRPr="00C90597">
              <w:rPr>
                <w:bCs/>
              </w:rPr>
              <w:t>d</w:t>
            </w:r>
            <w:r w:rsidR="0050704F" w:rsidRPr="00C90597">
              <w:rPr>
                <w:bCs/>
              </w:rPr>
              <w:t>rugi odstavek 94. člen</w:t>
            </w:r>
            <w:r w:rsidRPr="00C90597">
              <w:rPr>
                <w:bCs/>
              </w:rPr>
              <w:t>a</w:t>
            </w:r>
            <w:r w:rsidR="0050704F" w:rsidRPr="00C90597">
              <w:rPr>
                <w:bCs/>
              </w:rPr>
              <w:t xml:space="preserve"> GZ-1</w:t>
            </w:r>
          </w:p>
          <w:p w14:paraId="5E6D67D6" w14:textId="42F62086" w:rsidR="0062074A" w:rsidRPr="00C90597" w:rsidRDefault="0062074A" w:rsidP="000169DA">
            <w:pPr>
              <w:pStyle w:val="Odstavekseznama"/>
              <w:numPr>
                <w:ilvl w:val="0"/>
                <w:numId w:val="22"/>
              </w:numPr>
              <w:spacing w:line="276" w:lineRule="auto"/>
              <w:ind w:left="323" w:hanging="283"/>
              <w:rPr>
                <w:bCs/>
              </w:rPr>
            </w:pPr>
            <w:r w:rsidRPr="00C90597">
              <w:rPr>
                <w:bCs/>
              </w:rPr>
              <w:t xml:space="preserve">83. člen GZ </w:t>
            </w:r>
            <w:r w:rsidR="00824F6F" w:rsidRPr="00C90597">
              <w:rPr>
                <w:bCs/>
              </w:rPr>
              <w:t>oziroma</w:t>
            </w:r>
            <w:r w:rsidR="0050704F" w:rsidRPr="00C90597">
              <w:rPr>
                <w:bCs/>
              </w:rPr>
              <w:t xml:space="preserve"> 95. člen GZ-1</w:t>
            </w:r>
            <w:r w:rsidR="00DA00E4" w:rsidRPr="00C90597">
              <w:rPr>
                <w:bCs/>
              </w:rPr>
              <w:t xml:space="preserve"> </w:t>
            </w:r>
            <w:r w:rsidR="0050704F" w:rsidRPr="00C90597">
              <w:rPr>
                <w:bCs/>
              </w:rPr>
              <w:t>–</w:t>
            </w:r>
            <w:r w:rsidRPr="00C90597">
              <w:rPr>
                <w:bCs/>
              </w:rPr>
              <w:t xml:space="preserve"> neskladn</w:t>
            </w:r>
            <w:r w:rsidR="004F0E90" w:rsidRPr="00C90597">
              <w:rPr>
                <w:bCs/>
              </w:rPr>
              <w:t>i</w:t>
            </w:r>
            <w:r w:rsidRPr="00C90597">
              <w:rPr>
                <w:bCs/>
              </w:rPr>
              <w:t xml:space="preserve"> objekt</w:t>
            </w:r>
          </w:p>
          <w:p w14:paraId="26356DA9" w14:textId="32F75BA2" w:rsidR="0062074A" w:rsidRPr="00C90597" w:rsidRDefault="0062074A" w:rsidP="000169DA">
            <w:pPr>
              <w:pStyle w:val="Odstavekseznama"/>
              <w:numPr>
                <w:ilvl w:val="0"/>
                <w:numId w:val="22"/>
              </w:numPr>
              <w:spacing w:line="276" w:lineRule="auto"/>
              <w:ind w:left="323" w:hanging="283"/>
              <w:rPr>
                <w:bCs/>
              </w:rPr>
            </w:pPr>
            <w:r w:rsidRPr="00C90597">
              <w:rPr>
                <w:bCs/>
              </w:rPr>
              <w:t xml:space="preserve">85. člen GZ </w:t>
            </w:r>
            <w:r w:rsidR="00824F6F" w:rsidRPr="00C90597">
              <w:rPr>
                <w:bCs/>
              </w:rPr>
              <w:t>oziroma</w:t>
            </w:r>
            <w:r w:rsidR="0050704F" w:rsidRPr="00C90597">
              <w:rPr>
                <w:bCs/>
              </w:rPr>
              <w:t xml:space="preserve"> 97. člen GZ-1</w:t>
            </w:r>
            <w:r w:rsidR="00DA00E4" w:rsidRPr="00C90597">
              <w:rPr>
                <w:bCs/>
              </w:rPr>
              <w:t xml:space="preserve"> </w:t>
            </w:r>
            <w:r w:rsidR="0050704F" w:rsidRPr="00C90597">
              <w:rPr>
                <w:bCs/>
              </w:rPr>
              <w:t xml:space="preserve">– </w:t>
            </w:r>
            <w:r w:rsidRPr="00C90597">
              <w:rPr>
                <w:bCs/>
              </w:rPr>
              <w:t>nevarn</w:t>
            </w:r>
            <w:r w:rsidR="004F0E90" w:rsidRPr="00C90597">
              <w:rPr>
                <w:bCs/>
              </w:rPr>
              <w:t>i</w:t>
            </w:r>
            <w:r w:rsidRPr="00C90597">
              <w:rPr>
                <w:bCs/>
              </w:rPr>
              <w:t xml:space="preserve"> objekt</w:t>
            </w:r>
          </w:p>
          <w:p w14:paraId="6ABCBBF7" w14:textId="01F82515" w:rsidR="0062074A" w:rsidRPr="00C90597" w:rsidRDefault="0062074A" w:rsidP="000169DA">
            <w:pPr>
              <w:pStyle w:val="Odstavekseznama"/>
              <w:numPr>
                <w:ilvl w:val="0"/>
                <w:numId w:val="22"/>
              </w:numPr>
              <w:spacing w:line="276" w:lineRule="auto"/>
              <w:ind w:left="323" w:hanging="283"/>
              <w:rPr>
                <w:bCs/>
              </w:rPr>
            </w:pPr>
            <w:r w:rsidRPr="00C90597">
              <w:rPr>
                <w:bCs/>
              </w:rPr>
              <w:t xml:space="preserve">1. točka prvega odstavka 93. člena GZ </w:t>
            </w:r>
            <w:r w:rsidR="00824F6F" w:rsidRPr="00C90597">
              <w:rPr>
                <w:bCs/>
              </w:rPr>
              <w:t>oziroma</w:t>
            </w:r>
            <w:r w:rsidR="008E5BC1" w:rsidRPr="00C90597">
              <w:rPr>
                <w:bCs/>
              </w:rPr>
              <w:t xml:space="preserve"> 1. točka prvega odstavka 107. člena GZ-1 </w:t>
            </w:r>
            <w:r w:rsidRPr="00C90597">
              <w:rPr>
                <w:bCs/>
              </w:rPr>
              <w:t>– odklop od infrastrukturnih omrežij</w:t>
            </w:r>
          </w:p>
          <w:p w14:paraId="6583EF2F" w14:textId="2A10E22E" w:rsidR="0062074A" w:rsidRPr="00C90597" w:rsidRDefault="0062074A" w:rsidP="000169DA">
            <w:pPr>
              <w:pStyle w:val="Odstavekseznama"/>
              <w:numPr>
                <w:ilvl w:val="0"/>
                <w:numId w:val="22"/>
              </w:numPr>
              <w:spacing w:line="276" w:lineRule="auto"/>
              <w:ind w:left="323" w:hanging="283"/>
              <w:rPr>
                <w:bCs/>
              </w:rPr>
            </w:pPr>
            <w:r w:rsidRPr="00C90597">
              <w:rPr>
                <w:bCs/>
              </w:rPr>
              <w:t xml:space="preserve">96. člen GZ </w:t>
            </w:r>
            <w:r w:rsidR="00824F6F" w:rsidRPr="00C90597">
              <w:rPr>
                <w:bCs/>
              </w:rPr>
              <w:t>oziroma</w:t>
            </w:r>
            <w:r w:rsidR="008E5BC1" w:rsidRPr="00C90597">
              <w:rPr>
                <w:bCs/>
              </w:rPr>
              <w:t xml:space="preserve"> 110. člen GZ-1</w:t>
            </w:r>
            <w:r w:rsidR="00DA00E4" w:rsidRPr="00C90597">
              <w:rPr>
                <w:bCs/>
              </w:rPr>
              <w:t xml:space="preserve"> </w:t>
            </w:r>
            <w:r w:rsidRPr="00C90597">
              <w:rPr>
                <w:bCs/>
              </w:rPr>
              <w:t>– označitev inšpekcijskega ukrepa</w:t>
            </w:r>
          </w:p>
          <w:p w14:paraId="117BD2F7" w14:textId="77777777" w:rsidR="0062074A" w:rsidRPr="00C90597" w:rsidRDefault="0062074A" w:rsidP="000169DA">
            <w:pPr>
              <w:pStyle w:val="Odstavekseznama"/>
              <w:numPr>
                <w:ilvl w:val="0"/>
                <w:numId w:val="22"/>
              </w:numPr>
              <w:spacing w:line="276" w:lineRule="auto"/>
              <w:ind w:left="323" w:hanging="283"/>
              <w:rPr>
                <w:bCs/>
              </w:rPr>
            </w:pPr>
            <w:r w:rsidRPr="00C90597">
              <w:rPr>
                <w:bCs/>
              </w:rPr>
              <w:t>152. člen ZGO-1 – nelegalna gradnja</w:t>
            </w:r>
          </w:p>
          <w:p w14:paraId="56590EFE" w14:textId="77777777" w:rsidR="0062074A" w:rsidRPr="00C90597" w:rsidRDefault="0062074A" w:rsidP="000169DA">
            <w:pPr>
              <w:pStyle w:val="Odstavekseznama"/>
              <w:numPr>
                <w:ilvl w:val="0"/>
                <w:numId w:val="22"/>
              </w:numPr>
              <w:spacing w:line="276" w:lineRule="auto"/>
              <w:ind w:left="323" w:hanging="283"/>
              <w:rPr>
                <w:bCs/>
              </w:rPr>
            </w:pPr>
            <w:r w:rsidRPr="00C90597">
              <w:rPr>
                <w:bCs/>
              </w:rPr>
              <w:t xml:space="preserve">153. člen ZGO-1 – neskladna gradnja </w:t>
            </w:r>
          </w:p>
          <w:p w14:paraId="31A10822" w14:textId="77777777" w:rsidR="0062074A" w:rsidRPr="00C90597" w:rsidRDefault="0062074A" w:rsidP="000169DA">
            <w:pPr>
              <w:pStyle w:val="Odstavekseznama"/>
              <w:numPr>
                <w:ilvl w:val="0"/>
                <w:numId w:val="22"/>
              </w:numPr>
              <w:spacing w:line="276" w:lineRule="auto"/>
              <w:ind w:left="323" w:hanging="283"/>
              <w:rPr>
                <w:bCs/>
              </w:rPr>
            </w:pPr>
            <w:r w:rsidRPr="00C90597">
              <w:rPr>
                <w:bCs/>
              </w:rPr>
              <w:t>154. člen ZGO-1 – nevarna gradnja</w:t>
            </w:r>
          </w:p>
          <w:p w14:paraId="09C1BC5F" w14:textId="77777777" w:rsidR="0062074A" w:rsidRPr="00C90597" w:rsidRDefault="0062074A" w:rsidP="000169DA">
            <w:pPr>
              <w:pStyle w:val="Odstavekseznama"/>
              <w:numPr>
                <w:ilvl w:val="0"/>
                <w:numId w:val="22"/>
              </w:numPr>
              <w:spacing w:line="276" w:lineRule="auto"/>
              <w:ind w:left="323" w:hanging="283"/>
              <w:rPr>
                <w:bCs/>
              </w:rPr>
            </w:pPr>
            <w:r w:rsidRPr="00C90597">
              <w:rPr>
                <w:bCs/>
              </w:rPr>
              <w:t>158. člen ZGO-1 – odklop od infrastrukturnih omrežij</w:t>
            </w:r>
          </w:p>
          <w:p w14:paraId="68644EF1" w14:textId="77777777" w:rsidR="0062074A" w:rsidRPr="00C90597" w:rsidRDefault="0062074A" w:rsidP="000169DA">
            <w:pPr>
              <w:pStyle w:val="Odstavekseznama"/>
              <w:numPr>
                <w:ilvl w:val="0"/>
                <w:numId w:val="22"/>
              </w:numPr>
              <w:spacing w:line="276" w:lineRule="auto"/>
              <w:ind w:left="323" w:hanging="283"/>
              <w:rPr>
                <w:bCs/>
              </w:rPr>
            </w:pPr>
            <w:r w:rsidRPr="00C90597">
              <w:rPr>
                <w:bCs/>
              </w:rPr>
              <w:t>160. člen ZGO-1 – označitev ukrepa</w:t>
            </w:r>
          </w:p>
          <w:p w14:paraId="6B3569DC" w14:textId="7EAFB4DB" w:rsidR="0062074A" w:rsidRPr="00C90597" w:rsidRDefault="0062074A" w:rsidP="000169DA">
            <w:pPr>
              <w:pStyle w:val="Odstavekseznama"/>
              <w:numPr>
                <w:ilvl w:val="0"/>
                <w:numId w:val="22"/>
              </w:numPr>
              <w:spacing w:line="276" w:lineRule="auto"/>
              <w:ind w:left="323" w:hanging="283"/>
              <w:rPr>
                <w:bCs/>
              </w:rPr>
            </w:pPr>
            <w:r w:rsidRPr="00C90597">
              <w:rPr>
                <w:bCs/>
              </w:rPr>
              <w:t xml:space="preserve">četrti odstavek 148. člena ZGO-1 – obnova postopka izdaje </w:t>
            </w:r>
            <w:r w:rsidR="002155F5" w:rsidRPr="00C90597">
              <w:rPr>
                <w:bCs/>
              </w:rPr>
              <w:t>gradbenega dovoljenja</w:t>
            </w:r>
          </w:p>
          <w:p w14:paraId="7B2B15DA" w14:textId="3502D04D" w:rsidR="0062074A" w:rsidRPr="00C90597" w:rsidRDefault="004F0E90" w:rsidP="000169DA">
            <w:pPr>
              <w:pStyle w:val="Odstavekseznama"/>
              <w:numPr>
                <w:ilvl w:val="0"/>
                <w:numId w:val="22"/>
              </w:numPr>
              <w:spacing w:line="276" w:lineRule="auto"/>
              <w:ind w:left="323" w:hanging="283"/>
              <w:rPr>
                <w:bCs/>
              </w:rPr>
            </w:pPr>
            <w:r w:rsidRPr="00C90597">
              <w:rPr>
                <w:bCs/>
              </w:rPr>
              <w:t>o</w:t>
            </w:r>
            <w:r w:rsidR="0062074A" w:rsidRPr="00C90597">
              <w:rPr>
                <w:bCs/>
              </w:rPr>
              <w:t>dločba ZUN</w:t>
            </w:r>
          </w:p>
          <w:p w14:paraId="3EF252FE" w14:textId="47FDEBA5" w:rsidR="0062074A" w:rsidRPr="00C90597" w:rsidRDefault="004F0E90" w:rsidP="000169DA">
            <w:pPr>
              <w:pStyle w:val="Odstavekseznama"/>
              <w:numPr>
                <w:ilvl w:val="0"/>
                <w:numId w:val="22"/>
              </w:numPr>
              <w:spacing w:line="276" w:lineRule="auto"/>
              <w:ind w:left="323" w:hanging="283"/>
              <w:rPr>
                <w:bCs/>
              </w:rPr>
            </w:pPr>
            <w:r w:rsidRPr="00C90597">
              <w:rPr>
                <w:bCs/>
              </w:rPr>
              <w:t>o</w:t>
            </w:r>
            <w:r w:rsidR="0062074A" w:rsidRPr="00C90597">
              <w:rPr>
                <w:bCs/>
              </w:rPr>
              <w:t>dločba ZGO</w:t>
            </w:r>
          </w:p>
        </w:tc>
        <w:tc>
          <w:tcPr>
            <w:cnfStyle w:val="000010000000" w:firstRow="0" w:lastRow="0" w:firstColumn="0" w:lastColumn="0" w:oddVBand="1" w:evenVBand="0" w:oddHBand="0" w:evenHBand="0" w:firstRowFirstColumn="0" w:firstRowLastColumn="0" w:lastRowFirstColumn="0" w:lastRowLastColumn="0"/>
            <w:tcW w:w="994" w:type="pct"/>
            <w:noWrap/>
          </w:tcPr>
          <w:p w14:paraId="7166AB6B" w14:textId="77777777" w:rsidR="0062074A" w:rsidRPr="00C90597" w:rsidRDefault="0062074A" w:rsidP="002C5281">
            <w:pPr>
              <w:spacing w:line="276" w:lineRule="auto"/>
              <w:jc w:val="left"/>
              <w:rPr>
                <w:rFonts w:ascii="Arial" w:hAnsi="Arial" w:cs="Arial"/>
                <w:b/>
                <w:sz w:val="20"/>
                <w:szCs w:val="20"/>
              </w:rPr>
            </w:pPr>
            <w:r w:rsidRPr="00C90597">
              <w:rPr>
                <w:rFonts w:ascii="Arial" w:hAnsi="Arial" w:cs="Arial"/>
                <w:b/>
                <w:sz w:val="20"/>
                <w:szCs w:val="20"/>
              </w:rPr>
              <w:t>G1 – preprečevanje nedovoljenih gradenj oziroma objektov</w:t>
            </w:r>
          </w:p>
        </w:tc>
      </w:tr>
      <w:tr w:rsidR="002132D3" w:rsidRPr="00C90597" w14:paraId="14EAF2B1" w14:textId="77777777" w:rsidTr="00237525">
        <w:trPr>
          <w:trHeight w:val="3534"/>
        </w:trPr>
        <w:tc>
          <w:tcPr>
            <w:cnfStyle w:val="000010000000" w:firstRow="0" w:lastRow="0" w:firstColumn="0" w:lastColumn="0" w:oddVBand="1" w:evenVBand="0" w:oddHBand="0" w:evenHBand="0" w:firstRowFirstColumn="0" w:firstRowLastColumn="0" w:lastRowFirstColumn="0" w:lastRowLastColumn="0"/>
            <w:tcW w:w="1334" w:type="pct"/>
          </w:tcPr>
          <w:p w14:paraId="2D2C657A" w14:textId="77777777" w:rsidR="0062074A" w:rsidRPr="00C90597" w:rsidRDefault="0062074A" w:rsidP="002C5281">
            <w:pPr>
              <w:spacing w:line="276" w:lineRule="auto"/>
              <w:jc w:val="left"/>
              <w:rPr>
                <w:rFonts w:ascii="Arial" w:hAnsi="Arial" w:cs="Arial"/>
                <w:b/>
                <w:sz w:val="20"/>
                <w:szCs w:val="20"/>
              </w:rPr>
            </w:pPr>
            <w:r w:rsidRPr="00C90597">
              <w:rPr>
                <w:rFonts w:ascii="Arial" w:hAnsi="Arial" w:cs="Arial"/>
                <w:b/>
                <w:sz w:val="20"/>
                <w:szCs w:val="20"/>
              </w:rPr>
              <w:t>Nadzorovanje izpolnjevanja z zakonom določenih bistvenih zahtev glede lastnosti objektov v vseh fazah gradnje objektov ter zagotavljanje izpolnjevanja predpisanih pogojev in kakovosti dela pri opravljanju dejavnosti v zvezi z graditvijo objektov</w:t>
            </w:r>
          </w:p>
        </w:tc>
        <w:tc>
          <w:tcPr>
            <w:cnfStyle w:val="000001000000" w:firstRow="0" w:lastRow="0" w:firstColumn="0" w:lastColumn="0" w:oddVBand="0" w:evenVBand="1" w:oddHBand="0" w:evenHBand="0" w:firstRowFirstColumn="0" w:firstRowLastColumn="0" w:lastRowFirstColumn="0" w:lastRowLastColumn="0"/>
            <w:tcW w:w="2672" w:type="pct"/>
          </w:tcPr>
          <w:p w14:paraId="1B3DD064" w14:textId="7BA22C9C" w:rsidR="0062074A" w:rsidRPr="00C90597" w:rsidRDefault="0062074A" w:rsidP="000169DA">
            <w:pPr>
              <w:pStyle w:val="Odstavekseznama"/>
              <w:numPr>
                <w:ilvl w:val="0"/>
                <w:numId w:val="23"/>
              </w:numPr>
              <w:spacing w:line="276" w:lineRule="auto"/>
              <w:ind w:left="323" w:hanging="283"/>
              <w:rPr>
                <w:bCs/>
              </w:rPr>
            </w:pPr>
            <w:r w:rsidRPr="00C90597">
              <w:rPr>
                <w:bCs/>
              </w:rPr>
              <w:t>80. člen GZ</w:t>
            </w:r>
            <w:r w:rsidR="008E5BC1" w:rsidRPr="00C90597">
              <w:rPr>
                <w:bCs/>
              </w:rPr>
              <w:t xml:space="preserve"> </w:t>
            </w:r>
            <w:r w:rsidR="00824F6F" w:rsidRPr="00C90597">
              <w:rPr>
                <w:bCs/>
              </w:rPr>
              <w:t>oziroma</w:t>
            </w:r>
            <w:r w:rsidR="008E5BC1" w:rsidRPr="00C90597">
              <w:rPr>
                <w:bCs/>
              </w:rPr>
              <w:t xml:space="preserve"> 91. člen GZ-1</w:t>
            </w:r>
            <w:r w:rsidRPr="00C90597">
              <w:rPr>
                <w:bCs/>
              </w:rPr>
              <w:t xml:space="preserve"> (prijava začetka gradnje in izpolnjevanje bistvenih zahtev)</w:t>
            </w:r>
          </w:p>
          <w:p w14:paraId="2D70425A" w14:textId="0EA3A7D2" w:rsidR="0062074A" w:rsidRPr="00C90597" w:rsidRDefault="0062074A" w:rsidP="000169DA">
            <w:pPr>
              <w:pStyle w:val="Odstavekseznama"/>
              <w:numPr>
                <w:ilvl w:val="0"/>
                <w:numId w:val="23"/>
              </w:numPr>
              <w:spacing w:line="276" w:lineRule="auto"/>
              <w:ind w:left="323" w:hanging="283"/>
              <w:rPr>
                <w:bCs/>
              </w:rPr>
            </w:pPr>
            <w:r w:rsidRPr="00C90597">
              <w:rPr>
                <w:bCs/>
              </w:rPr>
              <w:t xml:space="preserve">81. člen GZ </w:t>
            </w:r>
            <w:r w:rsidR="00824F6F" w:rsidRPr="00C90597">
              <w:rPr>
                <w:bCs/>
              </w:rPr>
              <w:t>oziroma</w:t>
            </w:r>
            <w:r w:rsidR="008E5BC1" w:rsidRPr="00C90597">
              <w:rPr>
                <w:bCs/>
              </w:rPr>
              <w:t xml:space="preserve"> 92. člen GZ-1</w:t>
            </w:r>
            <w:r w:rsidR="00DA00E4" w:rsidRPr="00C90597">
              <w:rPr>
                <w:bCs/>
              </w:rPr>
              <w:t xml:space="preserve"> </w:t>
            </w:r>
            <w:r w:rsidRPr="00C90597">
              <w:rPr>
                <w:bCs/>
              </w:rPr>
              <w:t>(prepoved vgrajevanja gradbenih proizvodov)</w:t>
            </w:r>
          </w:p>
          <w:p w14:paraId="46AE4F1C" w14:textId="487EB0A9" w:rsidR="0062074A" w:rsidRPr="00C90597" w:rsidRDefault="0062074A" w:rsidP="000169DA">
            <w:pPr>
              <w:pStyle w:val="Odstavekseznama"/>
              <w:numPr>
                <w:ilvl w:val="0"/>
                <w:numId w:val="23"/>
              </w:numPr>
              <w:spacing w:line="276" w:lineRule="auto"/>
              <w:ind w:left="323" w:hanging="283"/>
              <w:rPr>
                <w:bCs/>
              </w:rPr>
            </w:pPr>
            <w:r w:rsidRPr="00C90597">
              <w:rPr>
                <w:bCs/>
              </w:rPr>
              <w:t xml:space="preserve">86. člen GZ </w:t>
            </w:r>
            <w:r w:rsidR="00824F6F" w:rsidRPr="00C90597">
              <w:rPr>
                <w:bCs/>
              </w:rPr>
              <w:t>oziroma</w:t>
            </w:r>
            <w:r w:rsidR="008E5BC1" w:rsidRPr="00C90597">
              <w:rPr>
                <w:bCs/>
              </w:rPr>
              <w:t xml:space="preserve"> 98. člen GZ-1 </w:t>
            </w:r>
            <w:r w:rsidRPr="00C90597">
              <w:rPr>
                <w:bCs/>
              </w:rPr>
              <w:t>(odprava nepravilnosti pri izvajanju gradnje ali pri obstoječem objektu)</w:t>
            </w:r>
          </w:p>
          <w:p w14:paraId="281DCBE6" w14:textId="77777777" w:rsidR="0062074A" w:rsidRPr="00C90597" w:rsidRDefault="0062074A" w:rsidP="000169DA">
            <w:pPr>
              <w:pStyle w:val="Odstavekseznama"/>
              <w:numPr>
                <w:ilvl w:val="0"/>
                <w:numId w:val="23"/>
              </w:numPr>
              <w:spacing w:line="276" w:lineRule="auto"/>
              <w:ind w:left="323" w:hanging="283"/>
              <w:rPr>
                <w:bCs/>
              </w:rPr>
            </w:pPr>
            <w:r w:rsidRPr="00C90597">
              <w:rPr>
                <w:bCs/>
              </w:rPr>
              <w:t>4. točka prvega odstavka 150. člena ZGO-1 (prepoved vgradnje)</w:t>
            </w:r>
          </w:p>
          <w:p w14:paraId="1A241185" w14:textId="77777777" w:rsidR="0062074A" w:rsidRPr="00C90597" w:rsidRDefault="0062074A" w:rsidP="000169DA">
            <w:pPr>
              <w:pStyle w:val="Odstavekseznama"/>
              <w:numPr>
                <w:ilvl w:val="0"/>
                <w:numId w:val="23"/>
              </w:numPr>
              <w:spacing w:line="276" w:lineRule="auto"/>
              <w:ind w:left="323" w:hanging="283"/>
              <w:rPr>
                <w:bCs/>
              </w:rPr>
            </w:pPr>
            <w:r w:rsidRPr="00C90597">
              <w:rPr>
                <w:bCs/>
              </w:rPr>
              <w:t>1. ali 2. točka prvega odstavka 150. člena ZGO-1 (odprava nepravilnosti oziroma ustavitev gradnje)</w:t>
            </w:r>
          </w:p>
          <w:p w14:paraId="74C0E26C" w14:textId="1C693FCC" w:rsidR="0062074A" w:rsidRPr="00C90597" w:rsidRDefault="0062074A" w:rsidP="000169DA">
            <w:pPr>
              <w:pStyle w:val="Odstavekseznama"/>
              <w:numPr>
                <w:ilvl w:val="0"/>
                <w:numId w:val="23"/>
              </w:numPr>
              <w:spacing w:line="276" w:lineRule="auto"/>
              <w:ind w:left="323" w:hanging="283"/>
              <w:rPr>
                <w:bCs/>
              </w:rPr>
            </w:pPr>
            <w:r w:rsidRPr="00C90597">
              <w:rPr>
                <w:bCs/>
              </w:rPr>
              <w:t>ZUreP-2</w:t>
            </w:r>
            <w:r w:rsidR="008E5BC1" w:rsidRPr="00C90597">
              <w:rPr>
                <w:bCs/>
              </w:rPr>
              <w:t>, ZUreP-3</w:t>
            </w:r>
          </w:p>
          <w:p w14:paraId="26BB3189" w14:textId="64E01D67" w:rsidR="0062074A" w:rsidRPr="00C90597" w:rsidRDefault="0062074A" w:rsidP="000169DA">
            <w:pPr>
              <w:pStyle w:val="Odstavekseznama"/>
              <w:numPr>
                <w:ilvl w:val="0"/>
                <w:numId w:val="23"/>
              </w:numPr>
              <w:spacing w:line="276" w:lineRule="auto"/>
              <w:ind w:left="323" w:hanging="283"/>
              <w:rPr>
                <w:bCs/>
              </w:rPr>
            </w:pPr>
            <w:r w:rsidRPr="00C90597">
              <w:rPr>
                <w:bCs/>
              </w:rPr>
              <w:t>ZAID</w:t>
            </w:r>
          </w:p>
        </w:tc>
        <w:tc>
          <w:tcPr>
            <w:cnfStyle w:val="000010000000" w:firstRow="0" w:lastRow="0" w:firstColumn="0" w:lastColumn="0" w:oddVBand="1" w:evenVBand="0" w:oddHBand="0" w:evenHBand="0" w:firstRowFirstColumn="0" w:firstRowLastColumn="0" w:lastRowFirstColumn="0" w:lastRowLastColumn="0"/>
            <w:tcW w:w="994" w:type="pct"/>
            <w:noWrap/>
          </w:tcPr>
          <w:p w14:paraId="7668289C" w14:textId="77777777" w:rsidR="0062074A" w:rsidRPr="00C90597" w:rsidRDefault="0062074A" w:rsidP="002C5281">
            <w:pPr>
              <w:spacing w:line="276" w:lineRule="auto"/>
              <w:jc w:val="left"/>
              <w:rPr>
                <w:rFonts w:ascii="Arial" w:hAnsi="Arial" w:cs="Arial"/>
                <w:b/>
                <w:sz w:val="20"/>
                <w:szCs w:val="20"/>
              </w:rPr>
            </w:pPr>
            <w:r w:rsidRPr="00C90597">
              <w:rPr>
                <w:rFonts w:ascii="Arial" w:hAnsi="Arial" w:cs="Arial"/>
                <w:b/>
                <w:sz w:val="20"/>
                <w:szCs w:val="20"/>
              </w:rPr>
              <w:t>G2 – bistvene zahteve in izpolnjevanje pogojev</w:t>
            </w:r>
          </w:p>
        </w:tc>
      </w:tr>
      <w:tr w:rsidR="002132D3" w:rsidRPr="00C90597" w14:paraId="3E41652B" w14:textId="77777777" w:rsidTr="005C7C99">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1334" w:type="pct"/>
          </w:tcPr>
          <w:p w14:paraId="146D3A42" w14:textId="77777777" w:rsidR="0062074A" w:rsidRPr="00C90597" w:rsidRDefault="0062074A" w:rsidP="002C5281">
            <w:pPr>
              <w:spacing w:line="276" w:lineRule="auto"/>
              <w:jc w:val="left"/>
              <w:rPr>
                <w:rFonts w:ascii="Arial" w:hAnsi="Arial" w:cs="Arial"/>
                <w:b/>
                <w:sz w:val="20"/>
                <w:szCs w:val="20"/>
              </w:rPr>
            </w:pPr>
            <w:r w:rsidRPr="00C90597">
              <w:rPr>
                <w:rFonts w:ascii="Arial" w:hAnsi="Arial" w:cs="Arial"/>
                <w:b/>
                <w:sz w:val="20"/>
                <w:szCs w:val="20"/>
              </w:rPr>
              <w:t>Preprečevanje uporabe objektov brez predpisanih dovoljenj</w:t>
            </w:r>
          </w:p>
        </w:tc>
        <w:tc>
          <w:tcPr>
            <w:cnfStyle w:val="000001000000" w:firstRow="0" w:lastRow="0" w:firstColumn="0" w:lastColumn="0" w:oddVBand="0" w:evenVBand="1" w:oddHBand="0" w:evenHBand="0" w:firstRowFirstColumn="0" w:firstRowLastColumn="0" w:lastRowFirstColumn="0" w:lastRowLastColumn="0"/>
            <w:tcW w:w="2672" w:type="pct"/>
          </w:tcPr>
          <w:p w14:paraId="3D60B42B" w14:textId="10275EB3" w:rsidR="0062074A" w:rsidRPr="00C90597" w:rsidRDefault="0062074A" w:rsidP="000169DA">
            <w:pPr>
              <w:pStyle w:val="Odstavekseznama"/>
              <w:numPr>
                <w:ilvl w:val="0"/>
                <w:numId w:val="24"/>
              </w:numPr>
              <w:spacing w:line="276" w:lineRule="auto"/>
              <w:ind w:left="323" w:hanging="283"/>
              <w:rPr>
                <w:bCs/>
              </w:rPr>
            </w:pPr>
            <w:r w:rsidRPr="00C90597">
              <w:rPr>
                <w:bCs/>
              </w:rPr>
              <w:t xml:space="preserve">84. člen GZ </w:t>
            </w:r>
            <w:r w:rsidR="00824F6F" w:rsidRPr="00C90597">
              <w:rPr>
                <w:bCs/>
              </w:rPr>
              <w:t>oziroma</w:t>
            </w:r>
            <w:r w:rsidR="008E5BC1" w:rsidRPr="00C90597">
              <w:rPr>
                <w:bCs/>
              </w:rPr>
              <w:t xml:space="preserve"> 96. člen GZ-1</w:t>
            </w:r>
            <w:r w:rsidRPr="00C90597">
              <w:rPr>
                <w:bCs/>
              </w:rPr>
              <w:t xml:space="preserve"> (neskladna uporaba objekta)</w:t>
            </w:r>
          </w:p>
          <w:p w14:paraId="41ECA652" w14:textId="2370C1B9" w:rsidR="0062074A" w:rsidRPr="00C90597" w:rsidRDefault="0062074A" w:rsidP="000169DA">
            <w:pPr>
              <w:pStyle w:val="Odstavekseznama"/>
              <w:numPr>
                <w:ilvl w:val="0"/>
                <w:numId w:val="24"/>
              </w:numPr>
              <w:spacing w:line="276" w:lineRule="auto"/>
              <w:ind w:left="323" w:hanging="283"/>
              <w:rPr>
                <w:bCs/>
              </w:rPr>
            </w:pPr>
            <w:r w:rsidRPr="00C90597">
              <w:rPr>
                <w:bCs/>
              </w:rPr>
              <w:t xml:space="preserve">3. točka prvega odstavka 93. člena GZ </w:t>
            </w:r>
            <w:r w:rsidR="00824F6F" w:rsidRPr="00C90597">
              <w:rPr>
                <w:bCs/>
              </w:rPr>
              <w:t>oziroma</w:t>
            </w:r>
            <w:r w:rsidR="008E5BC1" w:rsidRPr="00C90597">
              <w:rPr>
                <w:bCs/>
              </w:rPr>
              <w:t xml:space="preserve"> 3. točka prvega odstavka </w:t>
            </w:r>
            <w:r w:rsidR="006E2908" w:rsidRPr="00C90597">
              <w:rPr>
                <w:bCs/>
              </w:rPr>
              <w:t>107</w:t>
            </w:r>
            <w:r w:rsidR="008E5BC1" w:rsidRPr="00C90597">
              <w:rPr>
                <w:bCs/>
              </w:rPr>
              <w:t>. člena GZ</w:t>
            </w:r>
            <w:r w:rsidR="006E2908" w:rsidRPr="00C90597">
              <w:rPr>
                <w:bCs/>
              </w:rPr>
              <w:t>-1</w:t>
            </w:r>
            <w:r w:rsidR="008E5BC1" w:rsidRPr="00C90597">
              <w:rPr>
                <w:bCs/>
              </w:rPr>
              <w:t xml:space="preserve"> </w:t>
            </w:r>
            <w:r w:rsidRPr="00C90597">
              <w:rPr>
                <w:bCs/>
              </w:rPr>
              <w:t>(prepoved uporabe)</w:t>
            </w:r>
          </w:p>
          <w:p w14:paraId="7FAFF7DC" w14:textId="70D42E73" w:rsidR="0062074A" w:rsidRPr="00C90597" w:rsidRDefault="0062074A" w:rsidP="000169DA">
            <w:pPr>
              <w:pStyle w:val="Odstavekseznama"/>
              <w:numPr>
                <w:ilvl w:val="0"/>
                <w:numId w:val="24"/>
              </w:numPr>
              <w:spacing w:line="276" w:lineRule="auto"/>
              <w:ind w:left="323" w:hanging="283"/>
              <w:rPr>
                <w:bCs/>
              </w:rPr>
            </w:pPr>
            <w:r w:rsidRPr="00C90597">
              <w:rPr>
                <w:bCs/>
              </w:rPr>
              <w:t>3. točka prvega odstavka 150. člena ZGO-1 (prepoved uporabe)</w:t>
            </w:r>
          </w:p>
        </w:tc>
        <w:tc>
          <w:tcPr>
            <w:cnfStyle w:val="000010000000" w:firstRow="0" w:lastRow="0" w:firstColumn="0" w:lastColumn="0" w:oddVBand="1" w:evenVBand="0" w:oddHBand="0" w:evenHBand="0" w:firstRowFirstColumn="0" w:firstRowLastColumn="0" w:lastRowFirstColumn="0" w:lastRowLastColumn="0"/>
            <w:tcW w:w="994" w:type="pct"/>
            <w:noWrap/>
          </w:tcPr>
          <w:p w14:paraId="1CC4A02B" w14:textId="77777777" w:rsidR="0062074A" w:rsidRPr="00C90597" w:rsidRDefault="0062074A" w:rsidP="002C5281">
            <w:pPr>
              <w:spacing w:line="276" w:lineRule="auto"/>
              <w:jc w:val="left"/>
              <w:rPr>
                <w:rFonts w:ascii="Arial" w:hAnsi="Arial" w:cs="Arial"/>
                <w:b/>
                <w:sz w:val="20"/>
                <w:szCs w:val="20"/>
              </w:rPr>
            </w:pPr>
            <w:r w:rsidRPr="00C90597">
              <w:rPr>
                <w:rFonts w:ascii="Arial" w:hAnsi="Arial" w:cs="Arial"/>
                <w:b/>
                <w:sz w:val="20"/>
                <w:szCs w:val="20"/>
              </w:rPr>
              <w:t>G3 – uporaba</w:t>
            </w:r>
          </w:p>
        </w:tc>
      </w:tr>
      <w:tr w:rsidR="002132D3" w:rsidRPr="00C90597" w14:paraId="37C38EFF" w14:textId="77777777" w:rsidTr="005C7C99">
        <w:trPr>
          <w:trHeight w:val="848"/>
        </w:trPr>
        <w:tc>
          <w:tcPr>
            <w:cnfStyle w:val="000010000000" w:firstRow="0" w:lastRow="0" w:firstColumn="0" w:lastColumn="0" w:oddVBand="1" w:evenVBand="0" w:oddHBand="0" w:evenHBand="0" w:firstRowFirstColumn="0" w:firstRowLastColumn="0" w:lastRowFirstColumn="0" w:lastRowLastColumn="0"/>
            <w:tcW w:w="1334" w:type="pct"/>
          </w:tcPr>
          <w:p w14:paraId="6DD2EA66" w14:textId="77777777" w:rsidR="0062074A" w:rsidRPr="00C90597" w:rsidRDefault="0062074A" w:rsidP="002C5281">
            <w:pPr>
              <w:spacing w:line="276" w:lineRule="auto"/>
              <w:jc w:val="left"/>
              <w:rPr>
                <w:rFonts w:ascii="Arial" w:hAnsi="Arial" w:cs="Arial"/>
                <w:b/>
                <w:sz w:val="20"/>
                <w:szCs w:val="20"/>
              </w:rPr>
            </w:pPr>
            <w:r w:rsidRPr="00C90597">
              <w:rPr>
                <w:rFonts w:ascii="Arial" w:hAnsi="Arial" w:cs="Arial"/>
                <w:b/>
                <w:sz w:val="20"/>
                <w:szCs w:val="20"/>
              </w:rPr>
              <w:t>Nadzorovanje drugih predpisov v pristojnosti gradbene inšpekcije</w:t>
            </w:r>
          </w:p>
        </w:tc>
        <w:tc>
          <w:tcPr>
            <w:cnfStyle w:val="000001000000" w:firstRow="0" w:lastRow="0" w:firstColumn="0" w:lastColumn="0" w:oddVBand="0" w:evenVBand="1" w:oddHBand="0" w:evenHBand="0" w:firstRowFirstColumn="0" w:firstRowLastColumn="0" w:lastRowFirstColumn="0" w:lastRowLastColumn="0"/>
            <w:tcW w:w="2672" w:type="pct"/>
          </w:tcPr>
          <w:p w14:paraId="4F774BB5" w14:textId="606CAD28" w:rsidR="0062074A" w:rsidRPr="00C90597" w:rsidRDefault="002155F5" w:rsidP="000169DA">
            <w:pPr>
              <w:pStyle w:val="Odstavekseznama"/>
              <w:numPr>
                <w:ilvl w:val="0"/>
                <w:numId w:val="25"/>
              </w:numPr>
              <w:spacing w:line="276" w:lineRule="auto"/>
              <w:ind w:left="323" w:hanging="283"/>
              <w:rPr>
                <w:bCs/>
              </w:rPr>
            </w:pPr>
            <w:r w:rsidRPr="00C90597">
              <w:rPr>
                <w:bCs/>
              </w:rPr>
              <w:t>ZRud-1</w:t>
            </w:r>
          </w:p>
          <w:p w14:paraId="7EF12F58" w14:textId="77777777" w:rsidR="0062074A" w:rsidRPr="00C90597" w:rsidRDefault="0062074A" w:rsidP="000169DA">
            <w:pPr>
              <w:pStyle w:val="Odstavekseznama"/>
              <w:numPr>
                <w:ilvl w:val="0"/>
                <w:numId w:val="25"/>
              </w:numPr>
              <w:spacing w:line="276" w:lineRule="auto"/>
              <w:ind w:left="323" w:hanging="283"/>
              <w:rPr>
                <w:bCs/>
              </w:rPr>
            </w:pPr>
            <w:r w:rsidRPr="00C90597">
              <w:rPr>
                <w:bCs/>
              </w:rPr>
              <w:t>Uredba o odlagališčih odpadkov</w:t>
            </w:r>
          </w:p>
          <w:p w14:paraId="2EA033F3" w14:textId="6C2F28BC" w:rsidR="002B0FD8" w:rsidRPr="00C90597" w:rsidRDefault="000B51DC" w:rsidP="000169DA">
            <w:pPr>
              <w:pStyle w:val="Odstavekseznama"/>
              <w:numPr>
                <w:ilvl w:val="0"/>
                <w:numId w:val="25"/>
              </w:numPr>
              <w:spacing w:line="276" w:lineRule="auto"/>
              <w:ind w:left="323" w:hanging="283"/>
            </w:pPr>
            <w:r w:rsidRPr="00C90597">
              <w:t>ZPDZC-1</w:t>
            </w:r>
          </w:p>
        </w:tc>
        <w:tc>
          <w:tcPr>
            <w:cnfStyle w:val="000010000000" w:firstRow="0" w:lastRow="0" w:firstColumn="0" w:lastColumn="0" w:oddVBand="1" w:evenVBand="0" w:oddHBand="0" w:evenHBand="0" w:firstRowFirstColumn="0" w:firstRowLastColumn="0" w:lastRowFirstColumn="0" w:lastRowLastColumn="0"/>
            <w:tcW w:w="994" w:type="pct"/>
          </w:tcPr>
          <w:p w14:paraId="52F5B8E8" w14:textId="77777777" w:rsidR="0062074A" w:rsidRPr="00C90597" w:rsidRDefault="0062074A" w:rsidP="002C5281">
            <w:pPr>
              <w:spacing w:line="276" w:lineRule="auto"/>
              <w:jc w:val="left"/>
              <w:rPr>
                <w:rFonts w:ascii="Arial" w:hAnsi="Arial" w:cs="Arial"/>
                <w:sz w:val="20"/>
                <w:szCs w:val="20"/>
              </w:rPr>
            </w:pPr>
            <w:r w:rsidRPr="00C90597">
              <w:rPr>
                <w:rFonts w:ascii="Arial" w:hAnsi="Arial" w:cs="Arial"/>
                <w:b/>
                <w:sz w:val="20"/>
                <w:szCs w:val="20"/>
              </w:rPr>
              <w:t>G4 – drugi zakoni</w:t>
            </w:r>
          </w:p>
        </w:tc>
      </w:tr>
    </w:tbl>
    <w:p w14:paraId="1D037D7A" w14:textId="51AC87E5" w:rsidR="00A52576" w:rsidRPr="00C90597" w:rsidRDefault="00A52576" w:rsidP="00D140C1">
      <w:pPr>
        <w:pStyle w:val="Brezrazmikov"/>
        <w:spacing w:line="288" w:lineRule="auto"/>
        <w:jc w:val="both"/>
        <w:rPr>
          <w:rFonts w:ascii="Arial" w:hAnsi="Arial" w:cs="Arial"/>
          <w:sz w:val="20"/>
          <w:szCs w:val="20"/>
        </w:rPr>
      </w:pPr>
    </w:p>
    <w:p w14:paraId="4DC70C18" w14:textId="64B06879" w:rsidR="00D707AC" w:rsidRPr="00C90597" w:rsidRDefault="00D707AC" w:rsidP="00D140C1">
      <w:pPr>
        <w:pStyle w:val="Brezrazmikov"/>
        <w:spacing w:line="288" w:lineRule="auto"/>
        <w:jc w:val="both"/>
        <w:rPr>
          <w:rFonts w:ascii="Arial" w:hAnsi="Arial" w:cs="Arial"/>
          <w:sz w:val="20"/>
          <w:szCs w:val="20"/>
        </w:rPr>
      </w:pPr>
      <w:r w:rsidRPr="00C90597">
        <w:rPr>
          <w:rFonts w:ascii="Arial" w:hAnsi="Arial" w:cs="Arial"/>
          <w:sz w:val="20"/>
          <w:szCs w:val="20"/>
        </w:rPr>
        <w:t xml:space="preserve">Redni pregledi v zvezi </w:t>
      </w:r>
      <w:r w:rsidR="000A7FED">
        <w:rPr>
          <w:rFonts w:ascii="Arial" w:hAnsi="Arial" w:cs="Arial"/>
          <w:sz w:val="20"/>
          <w:szCs w:val="20"/>
        </w:rPr>
        <w:t>z usklajenimi</w:t>
      </w:r>
      <w:r w:rsidRPr="00C90597">
        <w:rPr>
          <w:rFonts w:ascii="Arial" w:hAnsi="Arial" w:cs="Arial"/>
          <w:sz w:val="20"/>
          <w:szCs w:val="20"/>
        </w:rPr>
        <w:t xml:space="preserve"> akcijami so redno obvezno delo vsakega gradbenega inšpektorja. Gradbeni inšpektor mora opraviti vsaj toliko nadzorov, kot je načrtovano z letnim načrtom dela za </w:t>
      </w:r>
      <w:r w:rsidRPr="00C90597">
        <w:rPr>
          <w:rFonts w:ascii="Arial" w:hAnsi="Arial" w:cs="Arial"/>
          <w:sz w:val="20"/>
          <w:szCs w:val="20"/>
        </w:rPr>
        <w:lastRenderedPageBreak/>
        <w:t xml:space="preserve">posamezno akcijo. Redni pregledi so všteti v pričakovani obseg dela, ki se določi za gradbeno inšpekcijo. </w:t>
      </w:r>
    </w:p>
    <w:p w14:paraId="6827C078" w14:textId="77777777" w:rsidR="00D707AC" w:rsidRPr="00C90597" w:rsidRDefault="00D707AC" w:rsidP="00D140C1">
      <w:pPr>
        <w:pStyle w:val="Brezrazmikov"/>
        <w:spacing w:line="288" w:lineRule="auto"/>
        <w:jc w:val="both"/>
        <w:rPr>
          <w:rFonts w:ascii="Arial" w:hAnsi="Arial" w:cs="Arial"/>
          <w:sz w:val="20"/>
          <w:szCs w:val="20"/>
        </w:rPr>
      </w:pPr>
    </w:p>
    <w:p w14:paraId="580FADEF" w14:textId="5A4166AA" w:rsidR="00D707AC" w:rsidRPr="00C90597" w:rsidRDefault="00D707AC" w:rsidP="00D140C1">
      <w:pPr>
        <w:spacing w:line="288" w:lineRule="auto"/>
        <w:rPr>
          <w:rFonts w:ascii="Arial" w:hAnsi="Arial" w:cs="Arial"/>
          <w:sz w:val="20"/>
          <w:szCs w:val="20"/>
        </w:rPr>
      </w:pPr>
      <w:r w:rsidRPr="00C90597">
        <w:rPr>
          <w:rFonts w:ascii="Arial" w:hAnsi="Arial" w:cs="Arial"/>
          <w:sz w:val="20"/>
          <w:szCs w:val="20"/>
        </w:rPr>
        <w:t>Tako se za redne preglede štejejo tisti pregledi, ki se ne izvajajo na podlagi prejete prijave, ampak jih inšpektorji izvajajo na svojo pobudo, in inšpekcijski pregledi, izvedeni v okviru načrtovanih akcij. Kontrolni pregledi v zadevah, ki niso začete na podlagi prijave, se prav tako štejejo za redne preglede. V zadevah, uveden</w:t>
      </w:r>
      <w:r w:rsidR="0096526C" w:rsidRPr="00C90597">
        <w:rPr>
          <w:rFonts w:ascii="Arial" w:hAnsi="Arial" w:cs="Arial"/>
          <w:sz w:val="20"/>
          <w:szCs w:val="20"/>
        </w:rPr>
        <w:t>ih</w:t>
      </w:r>
      <w:r w:rsidRPr="00C90597">
        <w:rPr>
          <w:rFonts w:ascii="Arial" w:hAnsi="Arial" w:cs="Arial"/>
          <w:sz w:val="20"/>
          <w:szCs w:val="20"/>
        </w:rPr>
        <w:t xml:space="preserve"> na lastno pobudo in v okviru načrtovanih akcij</w:t>
      </w:r>
      <w:r w:rsidR="00D268FC" w:rsidRPr="00C90597">
        <w:rPr>
          <w:rFonts w:ascii="Arial" w:hAnsi="Arial" w:cs="Arial"/>
          <w:sz w:val="20"/>
          <w:szCs w:val="20"/>
        </w:rPr>
        <w:t>,</w:t>
      </w:r>
      <w:r w:rsidRPr="00C90597">
        <w:rPr>
          <w:rFonts w:ascii="Arial" w:hAnsi="Arial" w:cs="Arial"/>
          <w:sz w:val="20"/>
          <w:szCs w:val="20"/>
        </w:rPr>
        <w:t xml:space="preserve"> se vsi pregledi štejejo za redne preglede, tudi če je prijava prispela med postopkom. </w:t>
      </w:r>
      <w:r w:rsidR="00F436F6" w:rsidRPr="00C90597">
        <w:rPr>
          <w:rFonts w:ascii="Arial" w:hAnsi="Arial" w:cs="Arial"/>
          <w:sz w:val="20"/>
          <w:szCs w:val="20"/>
        </w:rPr>
        <w:t>Gradbeni inšpektorji nemudoma opravljajo tudi redne nadzore (tudi če je dana pobuda) v zadevah, kjer je treb</w:t>
      </w:r>
      <w:r w:rsidR="00E5561F" w:rsidRPr="00C90597">
        <w:rPr>
          <w:rFonts w:ascii="Arial" w:hAnsi="Arial" w:cs="Arial"/>
          <w:sz w:val="20"/>
          <w:szCs w:val="20"/>
        </w:rPr>
        <w:t>a</w:t>
      </w:r>
      <w:r w:rsidR="00F436F6" w:rsidRPr="00C90597">
        <w:rPr>
          <w:rFonts w:ascii="Arial" w:hAnsi="Arial" w:cs="Arial"/>
          <w:sz w:val="20"/>
          <w:szCs w:val="20"/>
        </w:rPr>
        <w:t xml:space="preserve"> zaščititi javni interes (zadrževanje večjega števila ljudi, objekti z vplivi na okolje, nevarnost za življenje, zdravje in splošno premoženje</w:t>
      </w:r>
      <w:r w:rsidR="00E5561F" w:rsidRPr="00C90597">
        <w:rPr>
          <w:rFonts w:ascii="Arial" w:hAnsi="Arial" w:cs="Arial"/>
          <w:sz w:val="20"/>
          <w:szCs w:val="20"/>
        </w:rPr>
        <w:t xml:space="preserve"> </w:t>
      </w:r>
      <w:r w:rsidR="0091685B" w:rsidRPr="00C90597">
        <w:rPr>
          <w:rFonts w:ascii="Arial" w:hAnsi="Arial" w:cs="Arial"/>
          <w:sz w:val="20"/>
          <w:szCs w:val="20"/>
        </w:rPr>
        <w:t xml:space="preserve">ter </w:t>
      </w:r>
      <w:r w:rsidR="00E5561F" w:rsidRPr="00C90597">
        <w:rPr>
          <w:rFonts w:ascii="Arial" w:hAnsi="Arial" w:cs="Arial"/>
          <w:sz w:val="20"/>
          <w:szCs w:val="20"/>
        </w:rPr>
        <w:t>drugo</w:t>
      </w:r>
      <w:r w:rsidR="00F436F6" w:rsidRPr="00C90597">
        <w:rPr>
          <w:rFonts w:ascii="Arial" w:hAnsi="Arial" w:cs="Arial"/>
          <w:sz w:val="20"/>
          <w:szCs w:val="20"/>
        </w:rPr>
        <w:t xml:space="preserve">). </w:t>
      </w:r>
      <w:r w:rsidRPr="00C90597">
        <w:rPr>
          <w:rFonts w:ascii="Arial" w:hAnsi="Arial" w:cs="Arial"/>
          <w:sz w:val="20"/>
          <w:szCs w:val="20"/>
        </w:rPr>
        <w:t xml:space="preserve">Lastni in izhodni dokumenti v zvezi z rednimi pregledi so: </w:t>
      </w:r>
    </w:p>
    <w:p w14:paraId="6C908AB4" w14:textId="77777777" w:rsidR="00D707AC" w:rsidRPr="00C90597" w:rsidRDefault="00D707AC" w:rsidP="000169DA">
      <w:pPr>
        <w:numPr>
          <w:ilvl w:val="0"/>
          <w:numId w:val="11"/>
        </w:numPr>
        <w:spacing w:line="288" w:lineRule="auto"/>
        <w:rPr>
          <w:rFonts w:ascii="Arial" w:hAnsi="Arial" w:cs="Arial"/>
          <w:sz w:val="20"/>
          <w:szCs w:val="20"/>
        </w:rPr>
      </w:pPr>
      <w:r w:rsidRPr="00C90597">
        <w:rPr>
          <w:rFonts w:ascii="Arial" w:hAnsi="Arial" w:cs="Arial"/>
          <w:sz w:val="20"/>
          <w:szCs w:val="20"/>
        </w:rPr>
        <w:t>zapisnik: redni pregled,</w:t>
      </w:r>
    </w:p>
    <w:p w14:paraId="00261647" w14:textId="77777777" w:rsidR="00D707AC" w:rsidRPr="00C90597" w:rsidRDefault="00D707AC" w:rsidP="000169DA">
      <w:pPr>
        <w:numPr>
          <w:ilvl w:val="0"/>
          <w:numId w:val="11"/>
        </w:numPr>
        <w:spacing w:line="288" w:lineRule="auto"/>
        <w:rPr>
          <w:rFonts w:ascii="Arial" w:hAnsi="Arial" w:cs="Arial"/>
          <w:sz w:val="20"/>
          <w:szCs w:val="20"/>
        </w:rPr>
      </w:pPr>
      <w:r w:rsidRPr="00C90597">
        <w:rPr>
          <w:rFonts w:ascii="Arial" w:hAnsi="Arial" w:cs="Arial"/>
          <w:sz w:val="20"/>
          <w:szCs w:val="20"/>
        </w:rPr>
        <w:t>zapisnik: redni pregled z zaslišanjem,</w:t>
      </w:r>
    </w:p>
    <w:p w14:paraId="58861089" w14:textId="77777777" w:rsidR="00156B8C" w:rsidRPr="00C90597" w:rsidRDefault="00D707AC" w:rsidP="000169DA">
      <w:pPr>
        <w:numPr>
          <w:ilvl w:val="0"/>
          <w:numId w:val="11"/>
        </w:numPr>
        <w:spacing w:line="288" w:lineRule="auto"/>
        <w:rPr>
          <w:rFonts w:ascii="Arial" w:hAnsi="Arial" w:cs="Arial"/>
          <w:sz w:val="20"/>
          <w:szCs w:val="20"/>
        </w:rPr>
      </w:pPr>
      <w:r w:rsidRPr="00C90597">
        <w:rPr>
          <w:rFonts w:ascii="Arial" w:hAnsi="Arial" w:cs="Arial"/>
          <w:sz w:val="20"/>
          <w:szCs w:val="20"/>
        </w:rPr>
        <w:t>zapisnik: redni kontrolni pregled</w:t>
      </w:r>
      <w:r w:rsidR="00156B8C" w:rsidRPr="00C90597">
        <w:rPr>
          <w:rFonts w:ascii="Arial" w:hAnsi="Arial" w:cs="Arial"/>
          <w:sz w:val="20"/>
          <w:szCs w:val="20"/>
        </w:rPr>
        <w:t>,</w:t>
      </w:r>
    </w:p>
    <w:p w14:paraId="5730BC78" w14:textId="5C06B889" w:rsidR="0062074A" w:rsidRPr="00C90597" w:rsidRDefault="00156B8C" w:rsidP="000169DA">
      <w:pPr>
        <w:numPr>
          <w:ilvl w:val="0"/>
          <w:numId w:val="11"/>
        </w:numPr>
        <w:spacing w:line="288" w:lineRule="auto"/>
        <w:rPr>
          <w:rFonts w:ascii="Arial" w:hAnsi="Arial" w:cs="Arial"/>
          <w:sz w:val="20"/>
          <w:szCs w:val="20"/>
        </w:rPr>
      </w:pPr>
      <w:r w:rsidRPr="00C90597">
        <w:rPr>
          <w:rFonts w:ascii="Arial" w:hAnsi="Arial" w:cs="Arial"/>
          <w:sz w:val="20"/>
          <w:szCs w:val="20"/>
        </w:rPr>
        <w:t xml:space="preserve">zapisnik: redni kontrolni pregled </w:t>
      </w:r>
      <w:r w:rsidR="00D268FC" w:rsidRPr="00C90597">
        <w:rPr>
          <w:rFonts w:ascii="Arial" w:hAnsi="Arial" w:cs="Arial"/>
          <w:sz w:val="20"/>
          <w:szCs w:val="20"/>
        </w:rPr>
        <w:t>–</w:t>
      </w:r>
      <w:r w:rsidRPr="00C90597">
        <w:rPr>
          <w:rFonts w:ascii="Arial" w:hAnsi="Arial" w:cs="Arial"/>
          <w:sz w:val="20"/>
          <w:szCs w:val="20"/>
        </w:rPr>
        <w:t xml:space="preserve"> izvršba po </w:t>
      </w:r>
      <w:r w:rsidR="007D7271" w:rsidRPr="00B14518">
        <w:rPr>
          <w:rFonts w:ascii="Arial" w:hAnsi="Arial" w:cs="Arial"/>
          <w:sz w:val="20"/>
          <w:szCs w:val="20"/>
        </w:rPr>
        <w:t>prvi</w:t>
      </w:r>
      <w:r w:rsidRPr="00C90597">
        <w:rPr>
          <w:rFonts w:ascii="Arial" w:hAnsi="Arial" w:cs="Arial"/>
          <w:sz w:val="20"/>
          <w:szCs w:val="20"/>
        </w:rPr>
        <w:t xml:space="preserve"> osebi (izvršitev odločbe)</w:t>
      </w:r>
      <w:r w:rsidR="0062074A" w:rsidRPr="00C90597">
        <w:rPr>
          <w:rFonts w:ascii="Arial" w:hAnsi="Arial" w:cs="Arial"/>
          <w:sz w:val="20"/>
          <w:szCs w:val="20"/>
        </w:rPr>
        <w:t>,</w:t>
      </w:r>
    </w:p>
    <w:p w14:paraId="50315112" w14:textId="4D8B9661" w:rsidR="00D707AC" w:rsidRPr="00C90597" w:rsidRDefault="0062074A" w:rsidP="000169DA">
      <w:pPr>
        <w:numPr>
          <w:ilvl w:val="0"/>
          <w:numId w:val="11"/>
        </w:numPr>
        <w:spacing w:line="288" w:lineRule="auto"/>
        <w:rPr>
          <w:rFonts w:ascii="Arial" w:hAnsi="Arial" w:cs="Arial"/>
          <w:sz w:val="20"/>
          <w:szCs w:val="20"/>
        </w:rPr>
      </w:pPr>
      <w:r w:rsidRPr="00C90597">
        <w:rPr>
          <w:rFonts w:ascii="Arial" w:hAnsi="Arial" w:cs="Arial"/>
          <w:sz w:val="20"/>
          <w:szCs w:val="20"/>
        </w:rPr>
        <w:t xml:space="preserve">zapisnik: izvršba po </w:t>
      </w:r>
      <w:r w:rsidR="007D7271" w:rsidRPr="008F5D50">
        <w:rPr>
          <w:rFonts w:ascii="Arial" w:hAnsi="Arial" w:cs="Arial"/>
          <w:sz w:val="20"/>
          <w:szCs w:val="20"/>
        </w:rPr>
        <w:t>drugi</w:t>
      </w:r>
      <w:r w:rsidRPr="00C90597">
        <w:rPr>
          <w:rFonts w:ascii="Arial" w:hAnsi="Arial" w:cs="Arial"/>
          <w:sz w:val="20"/>
          <w:szCs w:val="20"/>
        </w:rPr>
        <w:t xml:space="preserve"> osebi.</w:t>
      </w:r>
    </w:p>
    <w:p w14:paraId="0F0010FC" w14:textId="77777777" w:rsidR="00D707AC" w:rsidRPr="00C90597" w:rsidRDefault="00D707AC" w:rsidP="00D140C1">
      <w:pPr>
        <w:spacing w:line="288" w:lineRule="auto"/>
        <w:rPr>
          <w:rFonts w:ascii="Arial" w:hAnsi="Arial" w:cs="Arial"/>
          <w:sz w:val="20"/>
          <w:szCs w:val="20"/>
        </w:rPr>
      </w:pPr>
    </w:p>
    <w:p w14:paraId="10985590" w14:textId="532044BF" w:rsidR="00D707AC" w:rsidRPr="00C90597" w:rsidRDefault="00D707AC" w:rsidP="00D140C1">
      <w:pPr>
        <w:spacing w:line="288" w:lineRule="auto"/>
        <w:rPr>
          <w:rFonts w:ascii="Arial" w:hAnsi="Arial" w:cs="Arial"/>
          <w:sz w:val="20"/>
          <w:szCs w:val="20"/>
        </w:rPr>
      </w:pPr>
      <w:r w:rsidRPr="00C90597">
        <w:rPr>
          <w:rFonts w:ascii="Arial" w:hAnsi="Arial" w:cs="Arial"/>
          <w:sz w:val="20"/>
          <w:szCs w:val="20"/>
        </w:rPr>
        <w:t>Za izredne preglede se štejejo tisti pregledi, ki se izvajajo na podlagi prijave oziroma pobude. Kontrolni pregledi v zadevah, začet</w:t>
      </w:r>
      <w:r w:rsidR="003E34FF" w:rsidRPr="00C90597">
        <w:rPr>
          <w:rFonts w:ascii="Arial" w:hAnsi="Arial" w:cs="Arial"/>
          <w:sz w:val="20"/>
          <w:szCs w:val="20"/>
        </w:rPr>
        <w:t>ih</w:t>
      </w:r>
      <w:r w:rsidRPr="00C90597">
        <w:rPr>
          <w:rFonts w:ascii="Arial" w:hAnsi="Arial" w:cs="Arial"/>
          <w:sz w:val="20"/>
          <w:szCs w:val="20"/>
        </w:rPr>
        <w:t xml:space="preserve"> na podlagi prijave, se štejejo za izredne preglede. Lastni in izhodni dokumenti v zvezi z izrednimi pregledi so: </w:t>
      </w:r>
    </w:p>
    <w:p w14:paraId="3F1729C3" w14:textId="77777777" w:rsidR="00D707AC" w:rsidRPr="00C90597" w:rsidRDefault="00D707AC" w:rsidP="000169DA">
      <w:pPr>
        <w:numPr>
          <w:ilvl w:val="0"/>
          <w:numId w:val="11"/>
        </w:numPr>
        <w:spacing w:line="288" w:lineRule="auto"/>
        <w:rPr>
          <w:rFonts w:ascii="Arial" w:hAnsi="Arial" w:cs="Arial"/>
          <w:sz w:val="20"/>
          <w:szCs w:val="20"/>
        </w:rPr>
      </w:pPr>
      <w:r w:rsidRPr="00C90597">
        <w:rPr>
          <w:rFonts w:ascii="Arial" w:hAnsi="Arial" w:cs="Arial"/>
          <w:sz w:val="20"/>
          <w:szCs w:val="20"/>
        </w:rPr>
        <w:t>zapisnik: izredni pregled,</w:t>
      </w:r>
    </w:p>
    <w:p w14:paraId="76A9FD5F" w14:textId="77777777" w:rsidR="00D707AC" w:rsidRPr="00C90597" w:rsidRDefault="00D707AC" w:rsidP="000169DA">
      <w:pPr>
        <w:numPr>
          <w:ilvl w:val="0"/>
          <w:numId w:val="11"/>
        </w:numPr>
        <w:spacing w:line="288" w:lineRule="auto"/>
        <w:rPr>
          <w:rFonts w:ascii="Arial" w:hAnsi="Arial" w:cs="Arial"/>
          <w:sz w:val="20"/>
          <w:szCs w:val="20"/>
        </w:rPr>
      </w:pPr>
      <w:r w:rsidRPr="00C90597">
        <w:rPr>
          <w:rFonts w:ascii="Arial" w:hAnsi="Arial" w:cs="Arial"/>
          <w:sz w:val="20"/>
          <w:szCs w:val="20"/>
        </w:rPr>
        <w:t>zapisnik: izredni pregled z zaslišanjem,</w:t>
      </w:r>
    </w:p>
    <w:p w14:paraId="0959F80B" w14:textId="77777777" w:rsidR="00156B8C" w:rsidRPr="00C90597" w:rsidRDefault="00D707AC" w:rsidP="000169DA">
      <w:pPr>
        <w:numPr>
          <w:ilvl w:val="0"/>
          <w:numId w:val="11"/>
        </w:numPr>
        <w:spacing w:line="288" w:lineRule="auto"/>
        <w:rPr>
          <w:rFonts w:ascii="Arial" w:hAnsi="Arial" w:cs="Arial"/>
          <w:sz w:val="20"/>
          <w:szCs w:val="20"/>
        </w:rPr>
      </w:pPr>
      <w:r w:rsidRPr="00C90597">
        <w:rPr>
          <w:rFonts w:ascii="Arial" w:hAnsi="Arial" w:cs="Arial"/>
          <w:sz w:val="20"/>
          <w:szCs w:val="20"/>
        </w:rPr>
        <w:t>zapisnik: izredni kontrolni pregled</w:t>
      </w:r>
      <w:r w:rsidR="00156B8C" w:rsidRPr="00C90597">
        <w:rPr>
          <w:rFonts w:ascii="Arial" w:hAnsi="Arial" w:cs="Arial"/>
          <w:sz w:val="20"/>
          <w:szCs w:val="20"/>
        </w:rPr>
        <w:t>,</w:t>
      </w:r>
    </w:p>
    <w:p w14:paraId="077CDC11" w14:textId="61F70BED" w:rsidR="0062074A" w:rsidRPr="00C90597" w:rsidRDefault="00156B8C" w:rsidP="000169DA">
      <w:pPr>
        <w:numPr>
          <w:ilvl w:val="0"/>
          <w:numId w:val="11"/>
        </w:numPr>
        <w:spacing w:line="288" w:lineRule="auto"/>
        <w:rPr>
          <w:rFonts w:ascii="Arial" w:hAnsi="Arial" w:cs="Arial"/>
          <w:sz w:val="20"/>
          <w:szCs w:val="20"/>
        </w:rPr>
      </w:pPr>
      <w:r w:rsidRPr="00C90597">
        <w:rPr>
          <w:rFonts w:ascii="Arial" w:hAnsi="Arial" w:cs="Arial"/>
          <w:sz w:val="20"/>
          <w:szCs w:val="20"/>
        </w:rPr>
        <w:t xml:space="preserve">zapisnik: izredni kontrolni pregled </w:t>
      </w:r>
      <w:r w:rsidR="00144B8C" w:rsidRPr="00C90597">
        <w:rPr>
          <w:rFonts w:ascii="Arial" w:hAnsi="Arial" w:cs="Arial"/>
          <w:sz w:val="20"/>
          <w:szCs w:val="20"/>
        </w:rPr>
        <w:t>–</w:t>
      </w:r>
      <w:r w:rsidRPr="00C90597">
        <w:rPr>
          <w:rFonts w:ascii="Arial" w:hAnsi="Arial" w:cs="Arial"/>
          <w:sz w:val="20"/>
          <w:szCs w:val="20"/>
        </w:rPr>
        <w:t xml:space="preserve"> izvršba po </w:t>
      </w:r>
      <w:r w:rsidR="008F5D50">
        <w:rPr>
          <w:rFonts w:ascii="Arial" w:hAnsi="Arial" w:cs="Arial"/>
          <w:sz w:val="20"/>
          <w:szCs w:val="20"/>
        </w:rPr>
        <w:t>prvi</w:t>
      </w:r>
      <w:r w:rsidRPr="00C90597">
        <w:rPr>
          <w:rFonts w:ascii="Arial" w:hAnsi="Arial" w:cs="Arial"/>
          <w:sz w:val="20"/>
          <w:szCs w:val="20"/>
        </w:rPr>
        <w:t xml:space="preserve"> osebi (izvršitev odločbe)</w:t>
      </w:r>
      <w:r w:rsidR="0062074A" w:rsidRPr="00C90597">
        <w:rPr>
          <w:rFonts w:ascii="Arial" w:hAnsi="Arial" w:cs="Arial"/>
          <w:sz w:val="20"/>
          <w:szCs w:val="20"/>
        </w:rPr>
        <w:t>,</w:t>
      </w:r>
    </w:p>
    <w:p w14:paraId="726A160D" w14:textId="05653C9C" w:rsidR="00D707AC" w:rsidRPr="00C90597" w:rsidRDefault="0062074A" w:rsidP="000169DA">
      <w:pPr>
        <w:numPr>
          <w:ilvl w:val="0"/>
          <w:numId w:val="11"/>
        </w:numPr>
        <w:spacing w:line="288" w:lineRule="auto"/>
        <w:rPr>
          <w:rFonts w:ascii="Arial" w:hAnsi="Arial" w:cs="Arial"/>
          <w:sz w:val="20"/>
          <w:szCs w:val="20"/>
        </w:rPr>
      </w:pPr>
      <w:r w:rsidRPr="00C90597">
        <w:rPr>
          <w:rFonts w:ascii="Arial" w:hAnsi="Arial" w:cs="Arial"/>
          <w:sz w:val="20"/>
          <w:szCs w:val="20"/>
        </w:rPr>
        <w:t xml:space="preserve">zapisnik: izvršba po </w:t>
      </w:r>
      <w:r w:rsidR="008F5D50">
        <w:rPr>
          <w:rFonts w:ascii="Arial" w:hAnsi="Arial" w:cs="Arial"/>
          <w:sz w:val="20"/>
          <w:szCs w:val="20"/>
        </w:rPr>
        <w:t>drugi</w:t>
      </w:r>
      <w:r w:rsidRPr="00C90597">
        <w:rPr>
          <w:rFonts w:ascii="Arial" w:hAnsi="Arial" w:cs="Arial"/>
          <w:sz w:val="20"/>
          <w:szCs w:val="20"/>
        </w:rPr>
        <w:t xml:space="preserve"> osebi</w:t>
      </w:r>
      <w:r w:rsidR="00D707AC" w:rsidRPr="00C90597">
        <w:rPr>
          <w:rFonts w:ascii="Arial" w:hAnsi="Arial" w:cs="Arial"/>
          <w:sz w:val="20"/>
          <w:szCs w:val="20"/>
        </w:rPr>
        <w:t>.</w:t>
      </w:r>
    </w:p>
    <w:p w14:paraId="6ADCEA54" w14:textId="77777777" w:rsidR="00C05916" w:rsidRPr="00C90597" w:rsidRDefault="00C05916" w:rsidP="00D140C1">
      <w:pPr>
        <w:autoSpaceDE w:val="0"/>
        <w:autoSpaceDN w:val="0"/>
        <w:adjustRightInd w:val="0"/>
        <w:spacing w:line="288" w:lineRule="auto"/>
        <w:rPr>
          <w:rFonts w:ascii="Arial" w:hAnsi="Arial" w:cs="Arial"/>
          <w:sz w:val="20"/>
          <w:szCs w:val="20"/>
        </w:rPr>
      </w:pPr>
    </w:p>
    <w:p w14:paraId="681FB649" w14:textId="2A9BA1DF" w:rsidR="00F436F6" w:rsidRPr="00C90597" w:rsidRDefault="00D707AC" w:rsidP="00D140C1">
      <w:pPr>
        <w:autoSpaceDE w:val="0"/>
        <w:autoSpaceDN w:val="0"/>
        <w:adjustRightInd w:val="0"/>
        <w:spacing w:line="288" w:lineRule="auto"/>
        <w:rPr>
          <w:rFonts w:ascii="Arial" w:eastAsiaTheme="minorHAnsi" w:hAnsi="Arial" w:cs="Arial"/>
          <w:sz w:val="20"/>
          <w:szCs w:val="20"/>
          <w:lang w:eastAsia="en-US"/>
        </w:rPr>
      </w:pPr>
      <w:r w:rsidRPr="00C90597">
        <w:rPr>
          <w:rFonts w:ascii="Arial" w:hAnsi="Arial" w:cs="Arial"/>
          <w:sz w:val="20"/>
          <w:szCs w:val="20"/>
        </w:rPr>
        <w:t xml:space="preserve">Glavni </w:t>
      </w:r>
      <w:r w:rsidR="004C7AEF" w:rsidRPr="00C90597">
        <w:rPr>
          <w:rFonts w:ascii="Arial" w:hAnsi="Arial" w:cs="Arial"/>
          <w:sz w:val="20"/>
          <w:szCs w:val="20"/>
        </w:rPr>
        <w:t>namen</w:t>
      </w:r>
      <w:r w:rsidRPr="00C90597">
        <w:rPr>
          <w:rFonts w:ascii="Arial" w:hAnsi="Arial" w:cs="Arial"/>
          <w:sz w:val="20"/>
          <w:szCs w:val="20"/>
        </w:rPr>
        <w:t xml:space="preserve"> nadzora v letu </w:t>
      </w:r>
      <w:r w:rsidR="00607585" w:rsidRPr="00C90597">
        <w:rPr>
          <w:rFonts w:ascii="Arial" w:hAnsi="Arial" w:cs="Arial"/>
          <w:sz w:val="20"/>
          <w:szCs w:val="20"/>
        </w:rPr>
        <w:t>2025</w:t>
      </w:r>
      <w:r w:rsidRPr="00C90597">
        <w:rPr>
          <w:rFonts w:ascii="Arial" w:hAnsi="Arial" w:cs="Arial"/>
          <w:sz w:val="20"/>
          <w:szCs w:val="20"/>
        </w:rPr>
        <w:t xml:space="preserve"> tako ostaja zaščita javnega interesa pri graditvi objektov. Gradbena inšpekcija v okviru svoje pristojnosti zagotavlja zaščito javnega interesa prednostno v tistih zadevah, iz katerih izhaja, da obstaja nevarnost za življenje in zdravje ljudi, javni red in mir, javno varnost ali premoženje večje vrednosti</w:t>
      </w:r>
      <w:r w:rsidR="00F436F6" w:rsidRPr="00C90597">
        <w:rPr>
          <w:rFonts w:ascii="Arial" w:hAnsi="Arial" w:cs="Arial"/>
          <w:sz w:val="20"/>
          <w:szCs w:val="20"/>
        </w:rPr>
        <w:t xml:space="preserve">. </w:t>
      </w:r>
      <w:r w:rsidRPr="00C90597">
        <w:rPr>
          <w:rFonts w:ascii="Arial" w:eastAsiaTheme="minorHAnsi" w:hAnsi="Arial" w:cs="Arial"/>
          <w:sz w:val="20"/>
          <w:szCs w:val="20"/>
          <w:lang w:eastAsia="en-US"/>
        </w:rPr>
        <w:t xml:space="preserve">Za javni interes </w:t>
      </w:r>
      <w:r w:rsidR="00850AA6" w:rsidRPr="00C90597">
        <w:rPr>
          <w:rFonts w:ascii="Arial" w:eastAsiaTheme="minorHAnsi" w:hAnsi="Arial" w:cs="Arial"/>
          <w:sz w:val="20"/>
          <w:szCs w:val="20"/>
          <w:lang w:eastAsia="en-US"/>
        </w:rPr>
        <w:t xml:space="preserve">po </w:t>
      </w:r>
      <w:r w:rsidR="0050704F" w:rsidRPr="00C90597">
        <w:rPr>
          <w:rFonts w:ascii="Arial" w:eastAsiaTheme="minorHAnsi" w:hAnsi="Arial" w:cs="Arial"/>
          <w:sz w:val="20"/>
          <w:szCs w:val="20"/>
          <w:lang w:eastAsia="en-US"/>
        </w:rPr>
        <w:t>GZ-1</w:t>
      </w:r>
      <w:r w:rsidR="00850AA6" w:rsidRPr="00C90597">
        <w:rPr>
          <w:rFonts w:ascii="Arial" w:eastAsiaTheme="minorHAnsi" w:hAnsi="Arial" w:cs="Arial"/>
          <w:sz w:val="20"/>
          <w:szCs w:val="20"/>
          <w:lang w:eastAsia="en-US"/>
        </w:rPr>
        <w:t xml:space="preserve"> </w:t>
      </w:r>
      <w:r w:rsidR="00E5561F" w:rsidRPr="00C90597">
        <w:rPr>
          <w:rFonts w:ascii="Arial" w:eastAsiaTheme="minorHAnsi" w:hAnsi="Arial" w:cs="Arial"/>
          <w:sz w:val="20"/>
          <w:szCs w:val="20"/>
          <w:lang w:eastAsia="en-US"/>
        </w:rPr>
        <w:t xml:space="preserve">se </w:t>
      </w:r>
      <w:r w:rsidRPr="00C90597">
        <w:rPr>
          <w:rFonts w:ascii="Arial" w:eastAsiaTheme="minorHAnsi" w:hAnsi="Arial" w:cs="Arial"/>
          <w:sz w:val="20"/>
          <w:szCs w:val="20"/>
          <w:lang w:eastAsia="en-US"/>
        </w:rPr>
        <w:t xml:space="preserve">štejejo </w:t>
      </w:r>
      <w:r w:rsidR="0050704F" w:rsidRPr="00C90597">
        <w:rPr>
          <w:rFonts w:ascii="Arial" w:hAnsi="Arial" w:cs="Arial"/>
          <w:sz w:val="20"/>
          <w:szCs w:val="20"/>
          <w:shd w:val="clear" w:color="auto" w:fill="FFFFFF"/>
        </w:rPr>
        <w:t>predvsem varnost objektov, spoštovanje načela enakih možnosti, varstvo okolja, ohranjanje narave, varstvo voda, varstvo kulturne dediščine, spodbujanje trajnostne gradnje, skladnost umeščanja objektov v prostor, arhitektura kot izraz kulture, evidentiranje, uporabnost, učinkovitost, kakovost objektov in njihova usklajenost z okoljem v njihovem celotnem življenjskem ciklu</w:t>
      </w:r>
      <w:r w:rsidRPr="00C90597">
        <w:rPr>
          <w:rFonts w:ascii="Arial" w:eastAsiaTheme="minorHAnsi" w:hAnsi="Arial" w:cs="Arial"/>
          <w:sz w:val="20"/>
          <w:szCs w:val="20"/>
          <w:lang w:eastAsia="en-US"/>
        </w:rPr>
        <w:t xml:space="preserve">. Javni interes se uresničuje s projektiranjem, dovoljevanjem, gradnjo, uporabo, vzdrževanjem in inšpekcijskim nadzorom. </w:t>
      </w:r>
    </w:p>
    <w:p w14:paraId="6F551F36" w14:textId="77777777" w:rsidR="00F436F6" w:rsidRPr="00C90597" w:rsidRDefault="00F436F6" w:rsidP="00D140C1">
      <w:pPr>
        <w:autoSpaceDE w:val="0"/>
        <w:autoSpaceDN w:val="0"/>
        <w:adjustRightInd w:val="0"/>
        <w:spacing w:line="288" w:lineRule="auto"/>
        <w:rPr>
          <w:rFonts w:ascii="Arial" w:eastAsiaTheme="minorHAnsi" w:hAnsi="Arial" w:cs="Arial"/>
          <w:sz w:val="20"/>
          <w:szCs w:val="20"/>
          <w:lang w:eastAsia="en-US"/>
        </w:rPr>
      </w:pPr>
    </w:p>
    <w:p w14:paraId="3816913A" w14:textId="771471D3" w:rsidR="00D707AC" w:rsidRPr="00C90597" w:rsidRDefault="0050704F" w:rsidP="00D140C1">
      <w:pPr>
        <w:autoSpaceDE w:val="0"/>
        <w:autoSpaceDN w:val="0"/>
        <w:adjustRightInd w:val="0"/>
        <w:spacing w:line="288" w:lineRule="auto"/>
        <w:rPr>
          <w:rFonts w:ascii="Arial" w:hAnsi="Arial" w:cs="Arial"/>
          <w:sz w:val="20"/>
          <w:szCs w:val="20"/>
        </w:rPr>
      </w:pPr>
      <w:r w:rsidRPr="00C90597">
        <w:rPr>
          <w:rFonts w:ascii="Arial" w:hAnsi="Arial" w:cs="Arial"/>
          <w:sz w:val="20"/>
          <w:szCs w:val="20"/>
          <w:shd w:val="clear" w:color="auto" w:fill="FFFFFF"/>
        </w:rPr>
        <w:t xml:space="preserve">Objekti morajo biti skladni s prostorskimi izvedbenimi akti in predpisi o urejanju prostora, izpolnjevati morajo bistvene in druge zahteve ter biti evidentirani. Gradnjo je treba izvajati </w:t>
      </w:r>
      <w:r w:rsidR="00E5561F" w:rsidRPr="00C90597">
        <w:rPr>
          <w:rFonts w:ascii="Arial" w:hAnsi="Arial" w:cs="Arial"/>
          <w:sz w:val="20"/>
          <w:szCs w:val="20"/>
          <w:shd w:val="clear" w:color="auto" w:fill="FFFFFF"/>
        </w:rPr>
        <w:t xml:space="preserve">v </w:t>
      </w:r>
      <w:r w:rsidRPr="00C90597">
        <w:rPr>
          <w:rFonts w:ascii="Arial" w:hAnsi="Arial" w:cs="Arial"/>
          <w:sz w:val="20"/>
          <w:szCs w:val="20"/>
          <w:shd w:val="clear" w:color="auto" w:fill="FFFFFF"/>
        </w:rPr>
        <w:t>sklad</w:t>
      </w:r>
      <w:r w:rsidR="00E5561F" w:rsidRPr="00C90597">
        <w:rPr>
          <w:rFonts w:ascii="Arial" w:hAnsi="Arial" w:cs="Arial"/>
          <w:sz w:val="20"/>
          <w:szCs w:val="20"/>
          <w:shd w:val="clear" w:color="auto" w:fill="FFFFFF"/>
        </w:rPr>
        <w:t>u</w:t>
      </w:r>
      <w:r w:rsidRPr="00C90597">
        <w:rPr>
          <w:rFonts w:ascii="Arial" w:hAnsi="Arial" w:cs="Arial"/>
          <w:sz w:val="20"/>
          <w:szCs w:val="20"/>
          <w:shd w:val="clear" w:color="auto" w:fill="FFFFFF"/>
        </w:rPr>
        <w:t xml:space="preserve"> z gradbenim dovoljenjem</w:t>
      </w:r>
      <w:r w:rsidR="00D707AC" w:rsidRPr="00C90597">
        <w:rPr>
          <w:rFonts w:ascii="Arial" w:eastAsiaTheme="minorHAnsi" w:hAnsi="Arial" w:cs="Arial"/>
          <w:sz w:val="20"/>
          <w:szCs w:val="20"/>
          <w:lang w:eastAsia="en-US"/>
        </w:rPr>
        <w:t xml:space="preserve">. </w:t>
      </w:r>
      <w:r w:rsidRPr="00C90597">
        <w:rPr>
          <w:rFonts w:ascii="Arial" w:hAnsi="Arial" w:cs="Arial"/>
          <w:sz w:val="20"/>
          <w:szCs w:val="20"/>
          <w:shd w:val="clear" w:color="auto" w:fill="FFFFFF"/>
        </w:rPr>
        <w:t xml:space="preserve">Pristojni organi pri graditvi objektov in vsi udeleženci pri graditvi objektov </w:t>
      </w:r>
      <w:r w:rsidR="00E5561F" w:rsidRPr="00C90597">
        <w:rPr>
          <w:rFonts w:ascii="Arial" w:hAnsi="Arial" w:cs="Arial"/>
          <w:sz w:val="20"/>
          <w:szCs w:val="20"/>
          <w:shd w:val="clear" w:color="auto" w:fill="FFFFFF"/>
        </w:rPr>
        <w:t>moraj</w:t>
      </w:r>
      <w:r w:rsidRPr="00C90597">
        <w:rPr>
          <w:rFonts w:ascii="Arial" w:hAnsi="Arial" w:cs="Arial"/>
          <w:sz w:val="20"/>
          <w:szCs w:val="20"/>
          <w:shd w:val="clear" w:color="auto" w:fill="FFFFFF"/>
        </w:rPr>
        <w:t>o vsak zase ter v okviru pravic in dolžnosti, ki jih določajo predpisi, zagotavljati izpolnjevanje</w:t>
      </w:r>
      <w:r w:rsidR="00E6706D" w:rsidRPr="00C90597">
        <w:rPr>
          <w:rFonts w:ascii="Arial" w:hAnsi="Arial" w:cs="Arial"/>
          <w:sz w:val="20"/>
          <w:szCs w:val="20"/>
          <w:shd w:val="clear" w:color="auto" w:fill="FFFFFF"/>
        </w:rPr>
        <w:t xml:space="preserve"> teh</w:t>
      </w:r>
      <w:r w:rsidRPr="00C90597">
        <w:rPr>
          <w:rFonts w:ascii="Arial" w:hAnsi="Arial" w:cs="Arial"/>
          <w:sz w:val="20"/>
          <w:szCs w:val="20"/>
          <w:shd w:val="clear" w:color="auto" w:fill="FFFFFF"/>
        </w:rPr>
        <w:t xml:space="preserve"> zahtev</w:t>
      </w:r>
      <w:r w:rsidR="00D707AC" w:rsidRPr="00C90597">
        <w:rPr>
          <w:rFonts w:ascii="Arial" w:eastAsiaTheme="minorHAnsi" w:hAnsi="Arial" w:cs="Arial"/>
          <w:sz w:val="20"/>
          <w:szCs w:val="20"/>
          <w:lang w:eastAsia="en-US"/>
        </w:rPr>
        <w:t xml:space="preserve">. </w:t>
      </w:r>
    </w:p>
    <w:p w14:paraId="54CE2986" w14:textId="77777777" w:rsidR="00D707AC" w:rsidRPr="00C90597" w:rsidRDefault="00D707AC" w:rsidP="00D140C1">
      <w:pPr>
        <w:autoSpaceDE w:val="0"/>
        <w:autoSpaceDN w:val="0"/>
        <w:adjustRightInd w:val="0"/>
        <w:spacing w:line="288" w:lineRule="auto"/>
        <w:rPr>
          <w:rFonts w:ascii="Arial" w:hAnsi="Arial" w:cs="Arial"/>
          <w:bCs/>
          <w:iCs/>
          <w:sz w:val="20"/>
          <w:szCs w:val="20"/>
        </w:rPr>
      </w:pPr>
    </w:p>
    <w:p w14:paraId="041BD027" w14:textId="2712A4E0" w:rsidR="00D707AC" w:rsidRPr="00C90597" w:rsidRDefault="00D707AC" w:rsidP="00D140C1">
      <w:pPr>
        <w:autoSpaceDE w:val="0"/>
        <w:autoSpaceDN w:val="0"/>
        <w:adjustRightInd w:val="0"/>
        <w:spacing w:line="288" w:lineRule="auto"/>
        <w:rPr>
          <w:rFonts w:ascii="Arial" w:hAnsi="Arial" w:cs="Arial"/>
          <w:iCs/>
          <w:sz w:val="20"/>
          <w:szCs w:val="20"/>
        </w:rPr>
      </w:pPr>
      <w:r w:rsidRPr="00C90597">
        <w:rPr>
          <w:rFonts w:ascii="Arial" w:hAnsi="Arial" w:cs="Arial"/>
          <w:sz w:val="20"/>
          <w:szCs w:val="20"/>
        </w:rPr>
        <w:t xml:space="preserve">Gradbena inšpekcija bo leta </w:t>
      </w:r>
      <w:r w:rsidR="00607585" w:rsidRPr="00C90597">
        <w:rPr>
          <w:rFonts w:ascii="Arial" w:hAnsi="Arial" w:cs="Arial"/>
          <w:sz w:val="20"/>
          <w:szCs w:val="20"/>
        </w:rPr>
        <w:t>2025</w:t>
      </w:r>
      <w:r w:rsidRPr="00C90597">
        <w:rPr>
          <w:rFonts w:ascii="Arial" w:hAnsi="Arial" w:cs="Arial"/>
          <w:sz w:val="20"/>
          <w:szCs w:val="20"/>
        </w:rPr>
        <w:t xml:space="preserve"> z inšpekcijskimi nadzori zagotavljala izpolnjevanje predpisanih pogojev in kakovost dela pri opravljanju dejavnosti v zvezi z gradnjo objektov. Ta cilj si bo prizadevala izpolniti </w:t>
      </w:r>
      <w:r w:rsidR="0049690D" w:rsidRPr="00C90597">
        <w:rPr>
          <w:rFonts w:ascii="Arial" w:hAnsi="Arial" w:cs="Arial"/>
          <w:sz w:val="20"/>
          <w:szCs w:val="20"/>
        </w:rPr>
        <w:t>z</w:t>
      </w:r>
      <w:r w:rsidRPr="00C90597">
        <w:rPr>
          <w:rFonts w:ascii="Arial" w:hAnsi="Arial" w:cs="Arial"/>
          <w:sz w:val="20"/>
          <w:szCs w:val="20"/>
        </w:rPr>
        <w:t xml:space="preserve"> nadzor</w:t>
      </w:r>
      <w:r w:rsidR="0049690D" w:rsidRPr="00C90597">
        <w:rPr>
          <w:rFonts w:ascii="Arial" w:hAnsi="Arial" w:cs="Arial"/>
          <w:sz w:val="20"/>
          <w:szCs w:val="20"/>
        </w:rPr>
        <w:t xml:space="preserve">i </w:t>
      </w:r>
      <w:r w:rsidRPr="00C90597">
        <w:rPr>
          <w:rFonts w:ascii="Arial" w:hAnsi="Arial" w:cs="Arial"/>
          <w:sz w:val="20"/>
          <w:szCs w:val="20"/>
        </w:rPr>
        <w:t>na</w:t>
      </w:r>
      <w:r w:rsidR="002551E8" w:rsidRPr="00C90597">
        <w:rPr>
          <w:rFonts w:ascii="Arial" w:hAnsi="Arial" w:cs="Arial"/>
          <w:sz w:val="20"/>
          <w:szCs w:val="20"/>
        </w:rPr>
        <w:t xml:space="preserve">d udeleženci gradnje pri nadzorih na </w:t>
      </w:r>
      <w:r w:rsidRPr="00C90597">
        <w:rPr>
          <w:rFonts w:ascii="Arial" w:hAnsi="Arial" w:cs="Arial"/>
          <w:sz w:val="20"/>
          <w:szCs w:val="20"/>
        </w:rPr>
        <w:t>aktivni</w:t>
      </w:r>
      <w:r w:rsidR="0049690D" w:rsidRPr="00C90597">
        <w:rPr>
          <w:rFonts w:ascii="Arial" w:hAnsi="Arial" w:cs="Arial"/>
          <w:sz w:val="20"/>
          <w:szCs w:val="20"/>
        </w:rPr>
        <w:t xml:space="preserve">h </w:t>
      </w:r>
      <w:r w:rsidRPr="00C90597">
        <w:rPr>
          <w:rFonts w:ascii="Arial" w:hAnsi="Arial" w:cs="Arial"/>
          <w:sz w:val="20"/>
          <w:szCs w:val="20"/>
        </w:rPr>
        <w:t>gradbišči</w:t>
      </w:r>
      <w:r w:rsidR="0049690D" w:rsidRPr="00C90597">
        <w:rPr>
          <w:rFonts w:ascii="Arial" w:hAnsi="Arial" w:cs="Arial"/>
          <w:sz w:val="20"/>
          <w:szCs w:val="20"/>
        </w:rPr>
        <w:t>h</w:t>
      </w:r>
      <w:r w:rsidRPr="00C90597">
        <w:rPr>
          <w:rFonts w:ascii="Arial" w:hAnsi="Arial" w:cs="Arial"/>
          <w:sz w:val="20"/>
          <w:szCs w:val="20"/>
        </w:rPr>
        <w:t>, ki izhajajo iz podatkov o izdanih gradbenih dovoljenjih</w:t>
      </w:r>
      <w:r w:rsidR="003E34FF" w:rsidRPr="00C90597">
        <w:rPr>
          <w:rFonts w:ascii="Arial" w:hAnsi="Arial" w:cs="Arial"/>
          <w:sz w:val="20"/>
          <w:szCs w:val="20"/>
        </w:rPr>
        <w:t>,</w:t>
      </w:r>
      <w:r w:rsidRPr="00C90597">
        <w:rPr>
          <w:rFonts w:ascii="Arial" w:hAnsi="Arial" w:cs="Arial"/>
          <w:sz w:val="20"/>
          <w:szCs w:val="20"/>
        </w:rPr>
        <w:t xml:space="preserve"> </w:t>
      </w:r>
      <w:r w:rsidR="00D138A8" w:rsidRPr="00C90597">
        <w:rPr>
          <w:rFonts w:ascii="Arial" w:hAnsi="Arial" w:cs="Arial"/>
          <w:sz w:val="20"/>
          <w:szCs w:val="20"/>
        </w:rPr>
        <w:t xml:space="preserve">ter </w:t>
      </w:r>
      <w:r w:rsidRPr="00C90597">
        <w:rPr>
          <w:rFonts w:ascii="Arial" w:hAnsi="Arial" w:cs="Arial"/>
          <w:sz w:val="20"/>
          <w:szCs w:val="20"/>
        </w:rPr>
        <w:t xml:space="preserve">iz prijav začetka gradnje in podatkov, ki jih bodo sporočile druge področne inšpekcije. Ob nadzoru </w:t>
      </w:r>
      <w:r w:rsidR="00E5561F" w:rsidRPr="00C90597">
        <w:rPr>
          <w:rFonts w:ascii="Arial" w:hAnsi="Arial" w:cs="Arial"/>
          <w:sz w:val="20"/>
          <w:szCs w:val="20"/>
        </w:rPr>
        <w:t xml:space="preserve">nad </w:t>
      </w:r>
      <w:r w:rsidRPr="00C90597">
        <w:rPr>
          <w:rFonts w:ascii="Arial" w:hAnsi="Arial" w:cs="Arial"/>
          <w:sz w:val="20"/>
          <w:szCs w:val="20"/>
        </w:rPr>
        <w:t>aktivni</w:t>
      </w:r>
      <w:r w:rsidR="00E5561F" w:rsidRPr="00C90597">
        <w:rPr>
          <w:rFonts w:ascii="Arial" w:hAnsi="Arial" w:cs="Arial"/>
          <w:sz w:val="20"/>
          <w:szCs w:val="20"/>
        </w:rPr>
        <w:t>mi</w:t>
      </w:r>
      <w:r w:rsidRPr="00C90597">
        <w:rPr>
          <w:rFonts w:ascii="Arial" w:hAnsi="Arial" w:cs="Arial"/>
          <w:sz w:val="20"/>
          <w:szCs w:val="20"/>
        </w:rPr>
        <w:t xml:space="preserve"> gradbišč</w:t>
      </w:r>
      <w:r w:rsidR="00E5561F" w:rsidRPr="00C90597">
        <w:rPr>
          <w:rFonts w:ascii="Arial" w:hAnsi="Arial" w:cs="Arial"/>
          <w:sz w:val="20"/>
          <w:szCs w:val="20"/>
        </w:rPr>
        <w:t>i</w:t>
      </w:r>
      <w:r w:rsidRPr="00C90597">
        <w:rPr>
          <w:rFonts w:ascii="Arial" w:hAnsi="Arial" w:cs="Arial"/>
          <w:sz w:val="20"/>
          <w:szCs w:val="20"/>
        </w:rPr>
        <w:t xml:space="preserve"> bo preverjeno, ali udeleženci pri gradnji izpolnjujejo predpisane pogoje</w:t>
      </w:r>
      <w:r w:rsidR="007D7271">
        <w:rPr>
          <w:rFonts w:ascii="Arial" w:hAnsi="Arial" w:cs="Arial"/>
          <w:sz w:val="20"/>
          <w:szCs w:val="20"/>
        </w:rPr>
        <w:t xml:space="preserve">, </w:t>
      </w:r>
      <w:r w:rsidRPr="00C90597">
        <w:rPr>
          <w:rFonts w:ascii="Arial" w:hAnsi="Arial" w:cs="Arial"/>
          <w:sz w:val="20"/>
          <w:szCs w:val="20"/>
        </w:rPr>
        <w:t xml:space="preserve">s </w:t>
      </w:r>
      <w:r w:rsidR="007D7271">
        <w:rPr>
          <w:rFonts w:ascii="Arial" w:hAnsi="Arial" w:cs="Arial"/>
          <w:sz w:val="20"/>
          <w:szCs w:val="20"/>
        </w:rPr>
        <w:t>čimer</w:t>
      </w:r>
      <w:r w:rsidRPr="00C90597">
        <w:rPr>
          <w:rFonts w:ascii="Arial" w:hAnsi="Arial" w:cs="Arial"/>
          <w:sz w:val="20"/>
          <w:szCs w:val="20"/>
        </w:rPr>
        <w:t xml:space="preserve"> želimo zagotoviti, da ti udeleženci izpolnjujejo temeljne pogoje za opravljanje dela (</w:t>
      </w:r>
      <w:r w:rsidR="007762CE" w:rsidRPr="00C90597">
        <w:rPr>
          <w:rFonts w:ascii="Arial" w:hAnsi="Arial" w:cs="Arial"/>
          <w:sz w:val="20"/>
          <w:szCs w:val="20"/>
        </w:rPr>
        <w:t>po GZ-1</w:t>
      </w:r>
      <w:r w:rsidRPr="00C90597">
        <w:rPr>
          <w:rFonts w:ascii="Arial" w:hAnsi="Arial" w:cs="Arial"/>
          <w:sz w:val="20"/>
          <w:szCs w:val="20"/>
        </w:rPr>
        <w:t xml:space="preserve">, ZAID). Po </w:t>
      </w:r>
      <w:r w:rsidR="007762CE" w:rsidRPr="00C90597">
        <w:rPr>
          <w:rFonts w:ascii="Arial" w:hAnsi="Arial" w:cs="Arial"/>
          <w:sz w:val="20"/>
          <w:szCs w:val="20"/>
        </w:rPr>
        <w:t>GZ-1</w:t>
      </w:r>
      <w:r w:rsidRPr="00C90597">
        <w:rPr>
          <w:rFonts w:ascii="Arial" w:hAnsi="Arial" w:cs="Arial"/>
          <w:sz w:val="20"/>
          <w:szCs w:val="20"/>
        </w:rPr>
        <w:t xml:space="preserve"> so u</w:t>
      </w:r>
      <w:r w:rsidRPr="00C90597">
        <w:rPr>
          <w:rFonts w:ascii="Arial" w:eastAsiaTheme="minorHAnsi" w:hAnsi="Arial" w:cs="Arial"/>
          <w:sz w:val="20"/>
          <w:szCs w:val="20"/>
          <w:lang w:eastAsia="en-US"/>
        </w:rPr>
        <w:t xml:space="preserve">deleženci pri graditvi objektov investitor, projektant, nadzornik in izvajalec. </w:t>
      </w:r>
      <w:r w:rsidR="004C488E" w:rsidRPr="00C90597">
        <w:rPr>
          <w:rFonts w:ascii="Arial" w:hAnsi="Arial" w:cs="Arial"/>
          <w:sz w:val="20"/>
          <w:szCs w:val="20"/>
        </w:rPr>
        <w:t xml:space="preserve">V </w:t>
      </w:r>
      <w:r w:rsidR="00FA3E0D" w:rsidRPr="00C90597">
        <w:rPr>
          <w:rFonts w:ascii="Arial" w:hAnsi="Arial" w:cs="Arial"/>
          <w:sz w:val="20"/>
          <w:szCs w:val="20"/>
        </w:rPr>
        <w:t xml:space="preserve">zvezi </w:t>
      </w:r>
      <w:r w:rsidR="004C488E" w:rsidRPr="00C90597">
        <w:rPr>
          <w:rFonts w:ascii="Arial" w:hAnsi="Arial" w:cs="Arial"/>
          <w:sz w:val="20"/>
          <w:szCs w:val="20"/>
        </w:rPr>
        <w:t xml:space="preserve">s tem bodo leta </w:t>
      </w:r>
      <w:r w:rsidR="00607585" w:rsidRPr="00C90597">
        <w:rPr>
          <w:rFonts w:ascii="Arial" w:hAnsi="Arial" w:cs="Arial"/>
          <w:sz w:val="20"/>
          <w:szCs w:val="20"/>
        </w:rPr>
        <w:t>2025</w:t>
      </w:r>
      <w:r w:rsidRPr="00C90597">
        <w:rPr>
          <w:rFonts w:ascii="Arial" w:hAnsi="Arial" w:cs="Arial"/>
          <w:sz w:val="20"/>
          <w:szCs w:val="20"/>
        </w:rPr>
        <w:t xml:space="preserve"> izveden</w:t>
      </w:r>
      <w:r w:rsidR="0049690D" w:rsidRPr="00C90597">
        <w:rPr>
          <w:rFonts w:ascii="Arial" w:hAnsi="Arial" w:cs="Arial"/>
          <w:sz w:val="20"/>
          <w:szCs w:val="20"/>
        </w:rPr>
        <w:t>e</w:t>
      </w:r>
      <w:r w:rsidRPr="00C90597">
        <w:rPr>
          <w:rFonts w:ascii="Arial" w:hAnsi="Arial" w:cs="Arial"/>
          <w:sz w:val="20"/>
          <w:szCs w:val="20"/>
        </w:rPr>
        <w:t xml:space="preserve"> </w:t>
      </w:r>
      <w:r w:rsidR="0049690D" w:rsidRPr="00C90597">
        <w:rPr>
          <w:rFonts w:ascii="Arial" w:hAnsi="Arial" w:cs="Arial"/>
          <w:sz w:val="20"/>
          <w:szCs w:val="20"/>
        </w:rPr>
        <w:t xml:space="preserve">tudi tri </w:t>
      </w:r>
      <w:r w:rsidR="007D7271">
        <w:rPr>
          <w:rFonts w:ascii="Arial" w:hAnsi="Arial" w:cs="Arial"/>
          <w:sz w:val="20"/>
          <w:szCs w:val="20"/>
        </w:rPr>
        <w:t>usklajene</w:t>
      </w:r>
      <w:r w:rsidRPr="00C90597">
        <w:rPr>
          <w:rFonts w:ascii="Arial" w:hAnsi="Arial" w:cs="Arial"/>
          <w:sz w:val="20"/>
          <w:szCs w:val="20"/>
        </w:rPr>
        <w:t xml:space="preserve"> akcij</w:t>
      </w:r>
      <w:r w:rsidR="0049690D" w:rsidRPr="00C90597">
        <w:rPr>
          <w:rFonts w:ascii="Arial" w:hAnsi="Arial" w:cs="Arial"/>
          <w:sz w:val="20"/>
          <w:szCs w:val="20"/>
        </w:rPr>
        <w:t xml:space="preserve">e </w:t>
      </w:r>
      <w:r w:rsidRPr="00C90597">
        <w:rPr>
          <w:rFonts w:ascii="Arial" w:hAnsi="Arial" w:cs="Arial"/>
          <w:sz w:val="20"/>
          <w:szCs w:val="20"/>
        </w:rPr>
        <w:t xml:space="preserve">na gradbiščih, in </w:t>
      </w:r>
      <w:r w:rsidRPr="00C90597">
        <w:rPr>
          <w:rFonts w:ascii="Arial" w:hAnsi="Arial" w:cs="Arial"/>
          <w:sz w:val="20"/>
          <w:szCs w:val="20"/>
        </w:rPr>
        <w:lastRenderedPageBreak/>
        <w:t xml:space="preserve">sicer </w:t>
      </w:r>
      <w:r w:rsidR="0049690D" w:rsidRPr="00C90597">
        <w:rPr>
          <w:rFonts w:ascii="Arial" w:hAnsi="Arial" w:cs="Arial"/>
          <w:sz w:val="20"/>
          <w:szCs w:val="20"/>
        </w:rPr>
        <w:t xml:space="preserve">nadzor nad prijavo začetka gradnje, </w:t>
      </w:r>
      <w:r w:rsidRPr="00C90597">
        <w:rPr>
          <w:rFonts w:ascii="Arial" w:hAnsi="Arial" w:cs="Arial"/>
          <w:sz w:val="20"/>
          <w:szCs w:val="20"/>
        </w:rPr>
        <w:t xml:space="preserve">nadzor nad vgrajevanjem gradbenih proizvodov in </w:t>
      </w:r>
      <w:r w:rsidRPr="00C90597">
        <w:rPr>
          <w:rFonts w:ascii="Arial" w:hAnsi="Arial" w:cs="Arial"/>
          <w:iCs/>
          <w:sz w:val="20"/>
          <w:szCs w:val="20"/>
        </w:rPr>
        <w:t>nadzor na</w:t>
      </w:r>
      <w:r w:rsidR="00FD7901" w:rsidRPr="00C90597">
        <w:rPr>
          <w:rFonts w:ascii="Arial" w:hAnsi="Arial" w:cs="Arial"/>
          <w:iCs/>
          <w:sz w:val="20"/>
          <w:szCs w:val="20"/>
        </w:rPr>
        <w:t xml:space="preserve">d delom </w:t>
      </w:r>
      <w:r w:rsidRPr="00C90597">
        <w:rPr>
          <w:rFonts w:ascii="Arial" w:hAnsi="Arial" w:cs="Arial"/>
          <w:iCs/>
          <w:sz w:val="20"/>
          <w:szCs w:val="20"/>
        </w:rPr>
        <w:t xml:space="preserve">udeležencev pri graditvi objektov. </w:t>
      </w:r>
    </w:p>
    <w:p w14:paraId="7649BB17" w14:textId="77777777" w:rsidR="00064FDA" w:rsidRPr="00C90597" w:rsidRDefault="00064FDA" w:rsidP="00D140C1">
      <w:pPr>
        <w:autoSpaceDE w:val="0"/>
        <w:autoSpaceDN w:val="0"/>
        <w:adjustRightInd w:val="0"/>
        <w:spacing w:line="288" w:lineRule="auto"/>
        <w:rPr>
          <w:rFonts w:ascii="Arial" w:hAnsi="Arial" w:cs="Arial"/>
          <w:iCs/>
          <w:sz w:val="20"/>
          <w:szCs w:val="20"/>
        </w:rPr>
      </w:pPr>
    </w:p>
    <w:p w14:paraId="4568A3C1" w14:textId="7D05F7A8" w:rsidR="00FA5ED3" w:rsidRPr="00C90597" w:rsidRDefault="00FD7901" w:rsidP="00D140C1">
      <w:pPr>
        <w:autoSpaceDE w:val="0"/>
        <w:autoSpaceDN w:val="0"/>
        <w:adjustRightInd w:val="0"/>
        <w:spacing w:line="288" w:lineRule="auto"/>
        <w:rPr>
          <w:rFonts w:ascii="Arial" w:hAnsi="Arial" w:cs="Arial"/>
          <w:sz w:val="20"/>
          <w:szCs w:val="20"/>
        </w:rPr>
      </w:pPr>
      <w:r w:rsidRPr="00C90597">
        <w:rPr>
          <w:rFonts w:ascii="Arial" w:hAnsi="Arial" w:cs="Arial"/>
          <w:iCs/>
          <w:sz w:val="20"/>
          <w:szCs w:val="20"/>
        </w:rPr>
        <w:t>G</w:t>
      </w:r>
      <w:r w:rsidR="00FA5ED3" w:rsidRPr="00C90597">
        <w:rPr>
          <w:rFonts w:ascii="Arial" w:hAnsi="Arial" w:cs="Arial"/>
          <w:iCs/>
          <w:sz w:val="20"/>
          <w:szCs w:val="20"/>
        </w:rPr>
        <w:t xml:space="preserve">radbena inšpekcija </w:t>
      </w:r>
      <w:r w:rsidRPr="00C90597">
        <w:rPr>
          <w:rFonts w:ascii="Arial" w:hAnsi="Arial" w:cs="Arial"/>
          <w:iCs/>
          <w:sz w:val="20"/>
          <w:szCs w:val="20"/>
        </w:rPr>
        <w:t xml:space="preserve">bo v letu </w:t>
      </w:r>
      <w:r w:rsidR="00607585" w:rsidRPr="00C90597">
        <w:rPr>
          <w:rFonts w:ascii="Arial" w:hAnsi="Arial" w:cs="Arial"/>
          <w:iCs/>
          <w:sz w:val="20"/>
          <w:szCs w:val="20"/>
        </w:rPr>
        <w:t>2025</w:t>
      </w:r>
      <w:r w:rsidRPr="00C90597">
        <w:rPr>
          <w:rFonts w:ascii="Arial" w:hAnsi="Arial" w:cs="Arial"/>
          <w:iCs/>
          <w:sz w:val="20"/>
          <w:szCs w:val="20"/>
        </w:rPr>
        <w:t xml:space="preserve"> na gradbiščih </w:t>
      </w:r>
      <w:r w:rsidR="00FA5ED3" w:rsidRPr="00C90597">
        <w:rPr>
          <w:rFonts w:ascii="Arial" w:hAnsi="Arial" w:cs="Arial"/>
          <w:iCs/>
          <w:sz w:val="20"/>
          <w:szCs w:val="20"/>
        </w:rPr>
        <w:t xml:space="preserve">opravila usmerjeno akcijo nadzora </w:t>
      </w:r>
      <w:r w:rsidR="00FA5ED3" w:rsidRPr="00C90597">
        <w:rPr>
          <w:rFonts w:ascii="Arial" w:hAnsi="Arial" w:cs="Arial"/>
          <w:sz w:val="20"/>
          <w:szCs w:val="20"/>
        </w:rPr>
        <w:t xml:space="preserve">nad delom udeležencev pri graditvi objektov. Preverjalo se bo, ali udeleženci pri graditvi objektov izpolnjujejo z zakonom določene obveznosti </w:t>
      </w:r>
      <w:r w:rsidR="00D91ADA" w:rsidRPr="00C90597">
        <w:rPr>
          <w:rFonts w:ascii="Arial" w:hAnsi="Arial" w:cs="Arial"/>
          <w:sz w:val="20"/>
          <w:szCs w:val="20"/>
        </w:rPr>
        <w:t>in</w:t>
      </w:r>
      <w:r w:rsidR="00FA5ED3" w:rsidRPr="00C90597">
        <w:rPr>
          <w:rFonts w:ascii="Arial" w:hAnsi="Arial" w:cs="Arial"/>
          <w:sz w:val="20"/>
          <w:szCs w:val="20"/>
        </w:rPr>
        <w:t xml:space="preserve"> pogoje za opravljanje dela (investitor, izvajalec, nadzornik i</w:t>
      </w:r>
      <w:r w:rsidR="00E5561F" w:rsidRPr="00C90597">
        <w:rPr>
          <w:rFonts w:ascii="Arial" w:hAnsi="Arial" w:cs="Arial"/>
          <w:sz w:val="20"/>
          <w:szCs w:val="20"/>
        </w:rPr>
        <w:t>n podobno</w:t>
      </w:r>
      <w:r w:rsidR="00FA5ED3" w:rsidRPr="00C90597">
        <w:rPr>
          <w:rFonts w:ascii="Arial" w:hAnsi="Arial" w:cs="Arial"/>
          <w:sz w:val="20"/>
          <w:szCs w:val="20"/>
        </w:rPr>
        <w:t>)</w:t>
      </w:r>
      <w:r w:rsidR="003E34FF" w:rsidRPr="00C90597">
        <w:rPr>
          <w:rFonts w:ascii="Arial" w:hAnsi="Arial" w:cs="Arial"/>
          <w:sz w:val="20"/>
          <w:szCs w:val="20"/>
        </w:rPr>
        <w:t xml:space="preserve"> ter</w:t>
      </w:r>
      <w:r w:rsidR="00FA5ED3" w:rsidRPr="00C90597">
        <w:rPr>
          <w:rFonts w:ascii="Arial" w:hAnsi="Arial" w:cs="Arial"/>
          <w:sz w:val="20"/>
          <w:szCs w:val="20"/>
        </w:rPr>
        <w:t xml:space="preserve"> ali se izvaja gradnja na podlagi prijave začetka gradnje</w:t>
      </w:r>
      <w:r w:rsidR="00FA5ED3" w:rsidRPr="00C90597">
        <w:rPr>
          <w:rFonts w:ascii="Arial" w:eastAsiaTheme="minorHAnsi" w:hAnsi="Arial" w:cs="Arial"/>
          <w:sz w:val="20"/>
          <w:szCs w:val="20"/>
          <w:lang w:eastAsia="en-US"/>
        </w:rPr>
        <w:t xml:space="preserve"> in predpisane dokumentacije za izvedbo gradnje</w:t>
      </w:r>
      <w:r w:rsidR="00FA5ED3" w:rsidRPr="00C90597">
        <w:rPr>
          <w:rFonts w:ascii="Arial" w:hAnsi="Arial" w:cs="Arial"/>
          <w:sz w:val="20"/>
          <w:szCs w:val="20"/>
        </w:rPr>
        <w:t xml:space="preserve">, kot to določa zakon. V akciji se bo lahko </w:t>
      </w:r>
      <w:r w:rsidR="004C7AEF" w:rsidRPr="00C90597">
        <w:rPr>
          <w:rFonts w:ascii="Arial" w:hAnsi="Arial" w:cs="Arial"/>
          <w:sz w:val="20"/>
          <w:szCs w:val="20"/>
        </w:rPr>
        <w:t>preverilo</w:t>
      </w:r>
      <w:r w:rsidR="00F64242" w:rsidRPr="00C90597">
        <w:rPr>
          <w:rFonts w:ascii="Arial" w:hAnsi="Arial" w:cs="Arial"/>
          <w:sz w:val="20"/>
          <w:szCs w:val="20"/>
        </w:rPr>
        <w:t xml:space="preserve"> tudi</w:t>
      </w:r>
      <w:r w:rsidR="00FA5ED3" w:rsidRPr="00C90597">
        <w:rPr>
          <w:rFonts w:ascii="Arial" w:hAnsi="Arial" w:cs="Arial"/>
          <w:sz w:val="20"/>
          <w:szCs w:val="20"/>
        </w:rPr>
        <w:t xml:space="preserve">, ali je gradbišče </w:t>
      </w:r>
      <w:r w:rsidR="00FA5ED3" w:rsidRPr="00C90597">
        <w:rPr>
          <w:rFonts w:ascii="Arial" w:hAnsi="Arial" w:cs="Arial"/>
          <w:bCs/>
          <w:sz w:val="20"/>
          <w:szCs w:val="20"/>
        </w:rPr>
        <w:t>označeno in zaščiteno, kot to določa</w:t>
      </w:r>
      <w:r w:rsidR="00E5561F" w:rsidRPr="00C90597">
        <w:rPr>
          <w:rFonts w:ascii="Arial" w:hAnsi="Arial" w:cs="Arial"/>
          <w:bCs/>
          <w:sz w:val="20"/>
          <w:szCs w:val="20"/>
        </w:rPr>
        <w:t>jo</w:t>
      </w:r>
      <w:r w:rsidR="00416BFE" w:rsidRPr="00C90597">
        <w:rPr>
          <w:rFonts w:ascii="Arial" w:hAnsi="Arial" w:cs="Arial"/>
          <w:bCs/>
          <w:sz w:val="20"/>
          <w:szCs w:val="20"/>
        </w:rPr>
        <w:t xml:space="preserve"> GZ-1</w:t>
      </w:r>
      <w:r w:rsidR="00FA5ED3" w:rsidRPr="00C90597">
        <w:rPr>
          <w:rFonts w:ascii="Arial" w:hAnsi="Arial" w:cs="Arial"/>
          <w:bCs/>
          <w:sz w:val="20"/>
          <w:szCs w:val="20"/>
        </w:rPr>
        <w:t xml:space="preserve"> in </w:t>
      </w:r>
      <w:r w:rsidR="00FA5ED3" w:rsidRPr="00C90597">
        <w:rPr>
          <w:rFonts w:ascii="Arial" w:hAnsi="Arial" w:cs="Arial"/>
          <w:sz w:val="20"/>
          <w:szCs w:val="20"/>
        </w:rPr>
        <w:t xml:space="preserve">podzakonski predpisi, izdani na njegovi podlagi, med katere spada tudi Pravilnik o gradbiščih. </w:t>
      </w:r>
    </w:p>
    <w:p w14:paraId="5A5F0591" w14:textId="77777777" w:rsidR="00FA5ED3" w:rsidRPr="00C90597" w:rsidRDefault="00FA5ED3" w:rsidP="00D140C1">
      <w:pPr>
        <w:autoSpaceDE w:val="0"/>
        <w:autoSpaceDN w:val="0"/>
        <w:adjustRightInd w:val="0"/>
        <w:spacing w:line="288" w:lineRule="auto"/>
        <w:rPr>
          <w:rFonts w:ascii="Arial" w:hAnsi="Arial" w:cs="Arial"/>
          <w:sz w:val="20"/>
          <w:szCs w:val="20"/>
        </w:rPr>
      </w:pPr>
    </w:p>
    <w:p w14:paraId="1DFB0B76" w14:textId="77777777" w:rsidR="00E6706D" w:rsidRPr="00C90597" w:rsidRDefault="00FA5ED3" w:rsidP="00D140C1">
      <w:pPr>
        <w:autoSpaceDE w:val="0"/>
        <w:autoSpaceDN w:val="0"/>
        <w:adjustRightInd w:val="0"/>
        <w:spacing w:line="288" w:lineRule="auto"/>
        <w:rPr>
          <w:rFonts w:ascii="Arial" w:hAnsi="Arial" w:cs="Arial"/>
          <w:sz w:val="20"/>
          <w:szCs w:val="20"/>
        </w:rPr>
      </w:pPr>
      <w:r w:rsidRPr="00C90597">
        <w:rPr>
          <w:rFonts w:ascii="Arial" w:hAnsi="Arial" w:cs="Arial"/>
          <w:sz w:val="20"/>
          <w:szCs w:val="20"/>
        </w:rPr>
        <w:t xml:space="preserve">V zvezi z udeleženci pri graditvi objektov bo gradbena inšpekcija preverjala, ali udeleženci pri gradnji izpolnjujejo predpisane pogoje. Po </w:t>
      </w:r>
      <w:r w:rsidR="00416BFE" w:rsidRPr="00C90597">
        <w:rPr>
          <w:rFonts w:ascii="Arial" w:hAnsi="Arial" w:cs="Arial"/>
          <w:sz w:val="20"/>
          <w:szCs w:val="20"/>
        </w:rPr>
        <w:t xml:space="preserve">GZ-1 </w:t>
      </w:r>
      <w:r w:rsidRPr="00C90597">
        <w:rPr>
          <w:rFonts w:ascii="Arial" w:hAnsi="Arial" w:cs="Arial"/>
          <w:sz w:val="20"/>
          <w:szCs w:val="20"/>
        </w:rPr>
        <w:t xml:space="preserve">so udeleženci </w:t>
      </w:r>
      <w:r w:rsidRPr="00C90597">
        <w:rPr>
          <w:rFonts w:ascii="Arial" w:eastAsiaTheme="minorHAnsi" w:hAnsi="Arial" w:cs="Arial"/>
          <w:sz w:val="20"/>
          <w:szCs w:val="20"/>
          <w:lang w:eastAsia="en-US"/>
        </w:rPr>
        <w:t>pri graditvi objektov investitor, projektant, nadzornik in izvajalec.</w:t>
      </w:r>
      <w:r w:rsidRPr="00C90597">
        <w:rPr>
          <w:rFonts w:ascii="Arial" w:hAnsi="Arial" w:cs="Arial"/>
          <w:sz w:val="20"/>
          <w:szCs w:val="20"/>
        </w:rPr>
        <w:t xml:space="preserve"> </w:t>
      </w:r>
    </w:p>
    <w:p w14:paraId="0FD2E8A9" w14:textId="77777777" w:rsidR="00E6706D" w:rsidRPr="00C90597" w:rsidRDefault="00E6706D" w:rsidP="00D140C1">
      <w:pPr>
        <w:autoSpaceDE w:val="0"/>
        <w:autoSpaceDN w:val="0"/>
        <w:adjustRightInd w:val="0"/>
        <w:spacing w:line="288" w:lineRule="auto"/>
        <w:rPr>
          <w:rFonts w:ascii="Arial" w:hAnsi="Arial" w:cs="Arial"/>
          <w:sz w:val="20"/>
          <w:szCs w:val="20"/>
        </w:rPr>
      </w:pPr>
    </w:p>
    <w:p w14:paraId="380AD3AF" w14:textId="42F36E15" w:rsidR="00FA5ED3" w:rsidRPr="00C90597" w:rsidRDefault="00FA5ED3" w:rsidP="00D140C1">
      <w:pPr>
        <w:autoSpaceDE w:val="0"/>
        <w:autoSpaceDN w:val="0"/>
        <w:adjustRightInd w:val="0"/>
        <w:spacing w:line="288" w:lineRule="auto"/>
        <w:rPr>
          <w:rFonts w:ascii="Arial" w:hAnsi="Arial" w:cs="Arial"/>
          <w:sz w:val="20"/>
          <w:szCs w:val="20"/>
        </w:rPr>
      </w:pPr>
      <w:r w:rsidRPr="00C90597">
        <w:rPr>
          <w:rFonts w:ascii="Arial" w:eastAsiaTheme="minorHAnsi" w:hAnsi="Arial" w:cs="Arial"/>
          <w:sz w:val="20"/>
          <w:szCs w:val="20"/>
          <w:lang w:eastAsia="en-US"/>
        </w:rPr>
        <w:t>Investitorjeve obveznosti so določene v</w:t>
      </w:r>
      <w:r w:rsidR="006E2908" w:rsidRPr="00C90597">
        <w:rPr>
          <w:rFonts w:ascii="Arial" w:hAnsi="Arial" w:cs="Arial"/>
          <w:sz w:val="20"/>
          <w:szCs w:val="20"/>
        </w:rPr>
        <w:t xml:space="preserve"> 13. člen</w:t>
      </w:r>
      <w:r w:rsidR="00E5561F" w:rsidRPr="00C90597">
        <w:rPr>
          <w:rFonts w:ascii="Arial" w:hAnsi="Arial" w:cs="Arial"/>
          <w:sz w:val="20"/>
          <w:szCs w:val="20"/>
        </w:rPr>
        <w:t>u</w:t>
      </w:r>
      <w:r w:rsidR="006E2908" w:rsidRPr="00C90597">
        <w:rPr>
          <w:rFonts w:ascii="Arial" w:hAnsi="Arial" w:cs="Arial"/>
          <w:sz w:val="20"/>
          <w:szCs w:val="20"/>
        </w:rPr>
        <w:t xml:space="preserve"> GZ-1</w:t>
      </w:r>
      <w:r w:rsidRPr="00C90597">
        <w:rPr>
          <w:rFonts w:ascii="Arial" w:eastAsiaTheme="minorHAnsi" w:hAnsi="Arial" w:cs="Arial"/>
          <w:sz w:val="20"/>
          <w:szCs w:val="20"/>
          <w:lang w:eastAsia="en-US"/>
        </w:rPr>
        <w:t>, p</w:t>
      </w:r>
      <w:r w:rsidRPr="00C90597">
        <w:rPr>
          <w:rFonts w:ascii="Arial" w:hAnsi="Arial" w:cs="Arial"/>
          <w:sz w:val="20"/>
          <w:szCs w:val="20"/>
        </w:rPr>
        <w:t>rojektantove obveznosti določa</w:t>
      </w:r>
      <w:r w:rsidR="00064FDA" w:rsidRPr="00C90597">
        <w:rPr>
          <w:rFonts w:ascii="Arial" w:hAnsi="Arial" w:cs="Arial"/>
          <w:sz w:val="20"/>
          <w:szCs w:val="20"/>
        </w:rPr>
        <w:t xml:space="preserve"> </w:t>
      </w:r>
      <w:r w:rsidR="006E2908" w:rsidRPr="00C90597">
        <w:rPr>
          <w:rFonts w:ascii="Arial" w:hAnsi="Arial" w:cs="Arial"/>
          <w:sz w:val="20"/>
          <w:szCs w:val="20"/>
        </w:rPr>
        <w:t>14. člen GZ-1</w:t>
      </w:r>
      <w:r w:rsidRPr="00C90597">
        <w:rPr>
          <w:rFonts w:ascii="Arial" w:hAnsi="Arial" w:cs="Arial"/>
          <w:sz w:val="20"/>
          <w:szCs w:val="20"/>
        </w:rPr>
        <w:t xml:space="preserve">, obveznosti nadzornika </w:t>
      </w:r>
      <w:r w:rsidR="006E2908" w:rsidRPr="00C90597">
        <w:rPr>
          <w:rFonts w:ascii="Arial" w:hAnsi="Arial" w:cs="Arial"/>
          <w:sz w:val="20"/>
          <w:szCs w:val="20"/>
        </w:rPr>
        <w:t>15. člen GZ-1</w:t>
      </w:r>
      <w:r w:rsidRPr="00C90597">
        <w:rPr>
          <w:rFonts w:ascii="Arial" w:hAnsi="Arial" w:cs="Arial"/>
          <w:sz w:val="20"/>
          <w:szCs w:val="20"/>
        </w:rPr>
        <w:t xml:space="preserve">, </w:t>
      </w:r>
      <w:r w:rsidR="006E2908" w:rsidRPr="00C90597">
        <w:rPr>
          <w:rFonts w:ascii="Arial" w:hAnsi="Arial" w:cs="Arial"/>
          <w:sz w:val="20"/>
          <w:szCs w:val="20"/>
        </w:rPr>
        <w:t>naloge izvajalca pa 16. člen GZ-1</w:t>
      </w:r>
      <w:r w:rsidRPr="00C90597">
        <w:rPr>
          <w:rFonts w:ascii="Arial" w:hAnsi="Arial" w:cs="Arial"/>
          <w:sz w:val="20"/>
          <w:szCs w:val="20"/>
        </w:rPr>
        <w:t xml:space="preserve">. ZAID določa pogoje </w:t>
      </w:r>
      <w:r w:rsidR="004C7AEF" w:rsidRPr="00C90597">
        <w:rPr>
          <w:rFonts w:ascii="Arial" w:hAnsi="Arial" w:cs="Arial"/>
          <w:sz w:val="20"/>
          <w:szCs w:val="20"/>
        </w:rPr>
        <w:t xml:space="preserve">za </w:t>
      </w:r>
      <w:r w:rsidRPr="00C90597">
        <w:rPr>
          <w:rFonts w:ascii="Arial" w:hAnsi="Arial" w:cs="Arial"/>
          <w:sz w:val="20"/>
          <w:szCs w:val="20"/>
        </w:rPr>
        <w:t>pooblaščen</w:t>
      </w:r>
      <w:r w:rsidR="004C7AEF" w:rsidRPr="00C90597">
        <w:rPr>
          <w:rFonts w:ascii="Arial" w:hAnsi="Arial" w:cs="Arial"/>
          <w:sz w:val="20"/>
          <w:szCs w:val="20"/>
        </w:rPr>
        <w:t>e</w:t>
      </w:r>
      <w:r w:rsidRPr="00C90597">
        <w:rPr>
          <w:rFonts w:ascii="Arial" w:hAnsi="Arial" w:cs="Arial"/>
          <w:sz w:val="20"/>
          <w:szCs w:val="20"/>
        </w:rPr>
        <w:t xml:space="preserve"> arhitekt</w:t>
      </w:r>
      <w:r w:rsidR="004C7AEF" w:rsidRPr="00C90597">
        <w:rPr>
          <w:rFonts w:ascii="Arial" w:hAnsi="Arial" w:cs="Arial"/>
          <w:sz w:val="20"/>
          <w:szCs w:val="20"/>
        </w:rPr>
        <w:t>e</w:t>
      </w:r>
      <w:r w:rsidRPr="00C90597">
        <w:rPr>
          <w:rFonts w:ascii="Arial" w:hAnsi="Arial" w:cs="Arial"/>
          <w:sz w:val="20"/>
          <w:szCs w:val="20"/>
        </w:rPr>
        <w:t xml:space="preserve"> in inženirje ter gospodarsk</w:t>
      </w:r>
      <w:r w:rsidR="004C7AEF" w:rsidRPr="00C90597">
        <w:rPr>
          <w:rFonts w:ascii="Arial" w:hAnsi="Arial" w:cs="Arial"/>
          <w:sz w:val="20"/>
          <w:szCs w:val="20"/>
        </w:rPr>
        <w:t>e</w:t>
      </w:r>
      <w:r w:rsidRPr="00C90597">
        <w:rPr>
          <w:rFonts w:ascii="Arial" w:hAnsi="Arial" w:cs="Arial"/>
          <w:sz w:val="20"/>
          <w:szCs w:val="20"/>
        </w:rPr>
        <w:t xml:space="preserve"> subjekt</w:t>
      </w:r>
      <w:r w:rsidR="004C7AEF" w:rsidRPr="00C90597">
        <w:rPr>
          <w:rFonts w:ascii="Arial" w:hAnsi="Arial" w:cs="Arial"/>
          <w:sz w:val="20"/>
          <w:szCs w:val="20"/>
        </w:rPr>
        <w:t>e</w:t>
      </w:r>
      <w:r w:rsidRPr="00C90597">
        <w:rPr>
          <w:rFonts w:ascii="Arial" w:hAnsi="Arial" w:cs="Arial"/>
          <w:sz w:val="20"/>
          <w:szCs w:val="20"/>
        </w:rPr>
        <w:t xml:space="preserve">, ki opravljajo arhitekturno in inženirsko dejavnost. </w:t>
      </w:r>
    </w:p>
    <w:p w14:paraId="1267BD6A" w14:textId="60D8D5A8" w:rsidR="00FA5ED3" w:rsidRPr="00C90597" w:rsidRDefault="00FA5ED3" w:rsidP="00D140C1">
      <w:pPr>
        <w:autoSpaceDE w:val="0"/>
        <w:autoSpaceDN w:val="0"/>
        <w:adjustRightInd w:val="0"/>
        <w:spacing w:line="288" w:lineRule="auto"/>
        <w:rPr>
          <w:rFonts w:ascii="Arial" w:hAnsi="Arial" w:cs="Arial"/>
          <w:sz w:val="20"/>
          <w:szCs w:val="20"/>
        </w:rPr>
      </w:pPr>
    </w:p>
    <w:p w14:paraId="30DA4102" w14:textId="156CC618" w:rsidR="00FA5ED3" w:rsidRPr="00C90597" w:rsidRDefault="00FA5ED3" w:rsidP="00D140C1">
      <w:pPr>
        <w:autoSpaceDE w:val="0"/>
        <w:autoSpaceDN w:val="0"/>
        <w:adjustRightInd w:val="0"/>
        <w:spacing w:line="288" w:lineRule="auto"/>
        <w:rPr>
          <w:rFonts w:ascii="Arial" w:hAnsi="Arial" w:cs="Arial"/>
          <w:sz w:val="20"/>
          <w:szCs w:val="20"/>
        </w:rPr>
      </w:pPr>
      <w:r w:rsidRPr="00C90597">
        <w:rPr>
          <w:rFonts w:ascii="Arial" w:hAnsi="Arial" w:cs="Arial"/>
          <w:sz w:val="20"/>
          <w:szCs w:val="20"/>
        </w:rPr>
        <w:t>Če se ugotovi opravljanje dejavnosti, ki spada v opis poklicnih nalog pooblaščenih arhitektov in inženirjev, pa ti ne izpolnjujejo predpisanih pogojev za opravljanje dejavnosti, ali če uporabljajo naziv arhitekturni, krajinsko</w:t>
      </w:r>
      <w:r w:rsidR="00E573B4">
        <w:rPr>
          <w:rFonts w:ascii="Arial" w:hAnsi="Arial" w:cs="Arial"/>
          <w:sz w:val="20"/>
          <w:szCs w:val="20"/>
        </w:rPr>
        <w:t>-</w:t>
      </w:r>
      <w:r w:rsidRPr="00C90597">
        <w:rPr>
          <w:rFonts w:ascii="Arial" w:hAnsi="Arial" w:cs="Arial"/>
          <w:sz w:val="20"/>
          <w:szCs w:val="20"/>
        </w:rPr>
        <w:t xml:space="preserve">arhitekturni, geodetski ali inženirski biro in ne izpolnjujejo predpisanih pogojev, se ukrepa </w:t>
      </w:r>
      <w:proofErr w:type="spellStart"/>
      <w:r w:rsidRPr="00C90597">
        <w:rPr>
          <w:rFonts w:ascii="Arial" w:hAnsi="Arial" w:cs="Arial"/>
          <w:sz w:val="20"/>
          <w:szCs w:val="20"/>
        </w:rPr>
        <w:t>prekrškovno</w:t>
      </w:r>
      <w:proofErr w:type="spellEnd"/>
      <w:r w:rsidRPr="00C90597">
        <w:rPr>
          <w:rFonts w:ascii="Arial" w:hAnsi="Arial" w:cs="Arial"/>
          <w:sz w:val="20"/>
          <w:szCs w:val="20"/>
        </w:rPr>
        <w:t xml:space="preserve"> po 53. členu ZAID. Če </w:t>
      </w:r>
      <w:r w:rsidR="00E573B4">
        <w:rPr>
          <w:rFonts w:ascii="Arial" w:hAnsi="Arial" w:cs="Arial"/>
          <w:sz w:val="20"/>
          <w:szCs w:val="20"/>
        </w:rPr>
        <w:t>se</w:t>
      </w:r>
      <w:r w:rsidRPr="00C90597">
        <w:rPr>
          <w:rFonts w:ascii="Arial" w:hAnsi="Arial" w:cs="Arial"/>
          <w:sz w:val="20"/>
          <w:szCs w:val="20"/>
        </w:rPr>
        <w:t xml:space="preserve"> ugotov</w:t>
      </w:r>
      <w:r w:rsidR="00E573B4">
        <w:rPr>
          <w:rFonts w:ascii="Arial" w:hAnsi="Arial" w:cs="Arial"/>
          <w:sz w:val="20"/>
          <w:szCs w:val="20"/>
        </w:rPr>
        <w:t>i</w:t>
      </w:r>
      <w:r w:rsidRPr="00C90597">
        <w:rPr>
          <w:rFonts w:ascii="Arial" w:hAnsi="Arial" w:cs="Arial"/>
          <w:sz w:val="20"/>
          <w:szCs w:val="20"/>
        </w:rPr>
        <w:t xml:space="preserve">, da udeleženci pri graditvi objektov ne izpolnjujejo predpisanih pogojev, se ukrepa v skladu z določili </w:t>
      </w:r>
      <w:r w:rsidR="007762CE" w:rsidRPr="00C90597">
        <w:rPr>
          <w:rFonts w:ascii="Arial" w:hAnsi="Arial" w:cs="Arial"/>
          <w:sz w:val="20"/>
          <w:szCs w:val="20"/>
        </w:rPr>
        <w:t>GZ-1</w:t>
      </w:r>
      <w:r w:rsidRPr="00C90597">
        <w:rPr>
          <w:rFonts w:ascii="Arial" w:hAnsi="Arial" w:cs="Arial"/>
          <w:sz w:val="20"/>
          <w:szCs w:val="20"/>
        </w:rPr>
        <w:t>.</w:t>
      </w:r>
    </w:p>
    <w:p w14:paraId="3FFCB7BA" w14:textId="379704AF" w:rsidR="00FA5ED3" w:rsidRPr="00C90597" w:rsidRDefault="00FA5ED3" w:rsidP="00D140C1">
      <w:pPr>
        <w:autoSpaceDE w:val="0"/>
        <w:autoSpaceDN w:val="0"/>
        <w:adjustRightInd w:val="0"/>
        <w:spacing w:line="288" w:lineRule="auto"/>
        <w:rPr>
          <w:rFonts w:ascii="Arial" w:hAnsi="Arial" w:cs="Arial"/>
          <w:sz w:val="20"/>
          <w:szCs w:val="20"/>
        </w:rPr>
      </w:pPr>
    </w:p>
    <w:p w14:paraId="5925A446" w14:textId="2F3040EC" w:rsidR="00A512F8" w:rsidRPr="00C90597" w:rsidRDefault="00FA5ED3" w:rsidP="00295DEF">
      <w:pPr>
        <w:autoSpaceDE w:val="0"/>
        <w:autoSpaceDN w:val="0"/>
        <w:adjustRightInd w:val="0"/>
        <w:spacing w:line="288" w:lineRule="auto"/>
        <w:rPr>
          <w:rFonts w:ascii="Arial" w:hAnsi="Arial" w:cs="Arial"/>
          <w:sz w:val="20"/>
          <w:szCs w:val="20"/>
        </w:rPr>
      </w:pPr>
      <w:r w:rsidRPr="00C90597">
        <w:rPr>
          <w:rFonts w:ascii="Arial" w:hAnsi="Arial" w:cs="Arial"/>
          <w:sz w:val="20"/>
          <w:szCs w:val="20"/>
        </w:rPr>
        <w:t xml:space="preserve">Pred začetkom izvajanja del imata tako investitor kot </w:t>
      </w:r>
      <w:r w:rsidR="00E573B4">
        <w:rPr>
          <w:rFonts w:ascii="Arial" w:hAnsi="Arial" w:cs="Arial"/>
          <w:sz w:val="20"/>
          <w:szCs w:val="20"/>
        </w:rPr>
        <w:t xml:space="preserve">tudi </w:t>
      </w:r>
      <w:r w:rsidRPr="00C90597">
        <w:rPr>
          <w:rFonts w:ascii="Arial" w:hAnsi="Arial" w:cs="Arial"/>
          <w:sz w:val="20"/>
          <w:szCs w:val="20"/>
        </w:rPr>
        <w:t>izvajalec predpisane obveznosti (</w:t>
      </w:r>
      <w:r w:rsidR="007762CE" w:rsidRPr="00C90597">
        <w:rPr>
          <w:rFonts w:ascii="Arial" w:hAnsi="Arial" w:cs="Arial"/>
          <w:sz w:val="20"/>
          <w:szCs w:val="20"/>
        </w:rPr>
        <w:t>78. člen GZ-1</w:t>
      </w:r>
      <w:r w:rsidRPr="00C90597">
        <w:rPr>
          <w:rFonts w:ascii="Arial" w:hAnsi="Arial" w:cs="Arial"/>
          <w:sz w:val="20"/>
          <w:szCs w:val="20"/>
        </w:rPr>
        <w:t xml:space="preserve">), ki jih morata izpolniti. Po </w:t>
      </w:r>
      <w:r w:rsidR="007762CE" w:rsidRPr="00C90597">
        <w:rPr>
          <w:rFonts w:ascii="Arial" w:hAnsi="Arial" w:cs="Arial"/>
          <w:sz w:val="20"/>
          <w:szCs w:val="20"/>
        </w:rPr>
        <w:t xml:space="preserve">GZ-1 </w:t>
      </w:r>
      <w:r w:rsidRPr="00C90597">
        <w:rPr>
          <w:rFonts w:ascii="Arial" w:hAnsi="Arial" w:cs="Arial"/>
          <w:sz w:val="20"/>
          <w:szCs w:val="20"/>
        </w:rPr>
        <w:t xml:space="preserve">mora </w:t>
      </w:r>
      <w:r w:rsidRPr="00C90597">
        <w:rPr>
          <w:rFonts w:ascii="Arial" w:eastAsiaTheme="minorHAnsi" w:hAnsi="Arial" w:cs="Arial"/>
          <w:sz w:val="20"/>
          <w:szCs w:val="20"/>
          <w:lang w:eastAsia="en-US"/>
        </w:rPr>
        <w:t>izvajalec zagotoviti varnost objekta, življenja in zdravja ljudi ter mimoidočih</w:t>
      </w:r>
      <w:r w:rsidR="003F525D" w:rsidRPr="00C90597">
        <w:rPr>
          <w:rFonts w:ascii="Arial" w:eastAsiaTheme="minorHAnsi" w:hAnsi="Arial" w:cs="Arial"/>
          <w:sz w:val="20"/>
          <w:szCs w:val="20"/>
          <w:lang w:eastAsia="en-US"/>
        </w:rPr>
        <w:t>,</w:t>
      </w:r>
      <w:r w:rsidRPr="00C90597">
        <w:rPr>
          <w:rFonts w:ascii="Arial" w:eastAsiaTheme="minorHAnsi" w:hAnsi="Arial" w:cs="Arial"/>
          <w:sz w:val="20"/>
          <w:szCs w:val="20"/>
          <w:lang w:eastAsia="en-US"/>
        </w:rPr>
        <w:t xml:space="preserve"> </w:t>
      </w:r>
      <w:r w:rsidR="003F525D" w:rsidRPr="00C90597">
        <w:rPr>
          <w:rFonts w:ascii="Arial" w:eastAsiaTheme="minorHAnsi" w:hAnsi="Arial" w:cs="Arial"/>
          <w:sz w:val="20"/>
          <w:szCs w:val="20"/>
          <w:lang w:eastAsia="en-US"/>
        </w:rPr>
        <w:t xml:space="preserve">poleg tega še </w:t>
      </w:r>
      <w:r w:rsidRPr="00C90597">
        <w:rPr>
          <w:rFonts w:ascii="Arial" w:eastAsiaTheme="minorHAnsi" w:hAnsi="Arial" w:cs="Arial"/>
          <w:sz w:val="20"/>
          <w:szCs w:val="20"/>
          <w:lang w:eastAsia="en-US"/>
        </w:rPr>
        <w:t>varnost prometa, sosednjih objektov in okolice</w:t>
      </w:r>
      <w:r w:rsidR="00656011" w:rsidRPr="00C90597">
        <w:rPr>
          <w:rFonts w:ascii="Arial" w:eastAsiaTheme="minorHAnsi" w:hAnsi="Arial" w:cs="Arial"/>
          <w:sz w:val="20"/>
          <w:szCs w:val="20"/>
          <w:lang w:eastAsia="en-US"/>
        </w:rPr>
        <w:t xml:space="preserve">. </w:t>
      </w:r>
      <w:r w:rsidR="00E5561F" w:rsidRPr="00C90597">
        <w:rPr>
          <w:rFonts w:ascii="Arial" w:eastAsiaTheme="minorHAnsi" w:hAnsi="Arial" w:cs="Arial"/>
          <w:sz w:val="20"/>
          <w:szCs w:val="20"/>
          <w:lang w:eastAsia="en-US"/>
        </w:rPr>
        <w:t>V s</w:t>
      </w:r>
      <w:r w:rsidR="00656011" w:rsidRPr="00C90597">
        <w:rPr>
          <w:rFonts w:ascii="Arial" w:eastAsiaTheme="minorHAnsi" w:hAnsi="Arial" w:cs="Arial"/>
          <w:sz w:val="20"/>
          <w:szCs w:val="20"/>
          <w:lang w:eastAsia="en-US"/>
        </w:rPr>
        <w:t>klad</w:t>
      </w:r>
      <w:r w:rsidR="00E5561F" w:rsidRPr="00C90597">
        <w:rPr>
          <w:rFonts w:ascii="Arial" w:eastAsiaTheme="minorHAnsi" w:hAnsi="Arial" w:cs="Arial"/>
          <w:sz w:val="20"/>
          <w:szCs w:val="20"/>
          <w:lang w:eastAsia="en-US"/>
        </w:rPr>
        <w:t>u</w:t>
      </w:r>
      <w:r w:rsidR="00656011" w:rsidRPr="00C90597">
        <w:rPr>
          <w:rFonts w:ascii="Arial" w:eastAsiaTheme="minorHAnsi" w:hAnsi="Arial" w:cs="Arial"/>
          <w:sz w:val="20"/>
          <w:szCs w:val="20"/>
          <w:lang w:eastAsia="en-US"/>
        </w:rPr>
        <w:t xml:space="preserve"> z GZ-1 mora </w:t>
      </w:r>
      <w:r w:rsidR="00A512F8" w:rsidRPr="00C90597">
        <w:rPr>
          <w:rFonts w:ascii="Arial" w:eastAsiaTheme="minorHAnsi" w:hAnsi="Arial" w:cs="Arial"/>
          <w:sz w:val="20"/>
          <w:szCs w:val="20"/>
          <w:lang w:eastAsia="en-US"/>
        </w:rPr>
        <w:t>investitor</w:t>
      </w:r>
      <w:r w:rsidR="00A512F8" w:rsidRPr="00C90597">
        <w:rPr>
          <w:rFonts w:ascii="Arial" w:hAnsi="Arial" w:cs="Arial"/>
          <w:sz w:val="20"/>
          <w:szCs w:val="20"/>
          <w:shd w:val="clear" w:color="auto" w:fill="FFFFFF"/>
        </w:rPr>
        <w:t xml:space="preserve"> pred začetkom novogradnje, rekonstrukcije ali odstranitve zahtevnih in manj zahtevnih objektov zagotovi</w:t>
      </w:r>
      <w:r w:rsidR="00D91ADA" w:rsidRPr="00C90597">
        <w:rPr>
          <w:rFonts w:ascii="Arial" w:hAnsi="Arial" w:cs="Arial"/>
          <w:sz w:val="20"/>
          <w:szCs w:val="20"/>
          <w:shd w:val="clear" w:color="auto" w:fill="FFFFFF"/>
        </w:rPr>
        <w:t>ti</w:t>
      </w:r>
      <w:r w:rsidR="00A512F8" w:rsidRPr="00C90597">
        <w:rPr>
          <w:rFonts w:ascii="Arial" w:hAnsi="Arial" w:cs="Arial"/>
          <w:sz w:val="20"/>
          <w:szCs w:val="20"/>
          <w:shd w:val="clear" w:color="auto" w:fill="FFFFFF"/>
        </w:rPr>
        <w:t>, da se gradbišče ogradi in zavaruje v skladu z načrtom organiz</w:t>
      </w:r>
      <w:r w:rsidR="003F525D" w:rsidRPr="00C90597">
        <w:rPr>
          <w:rFonts w:ascii="Arial" w:hAnsi="Arial" w:cs="Arial"/>
          <w:sz w:val="20"/>
          <w:szCs w:val="20"/>
          <w:shd w:val="clear" w:color="auto" w:fill="FFFFFF"/>
        </w:rPr>
        <w:t>iranja</w:t>
      </w:r>
      <w:r w:rsidR="00A512F8" w:rsidRPr="00C90597">
        <w:rPr>
          <w:rFonts w:ascii="Arial" w:hAnsi="Arial" w:cs="Arial"/>
          <w:sz w:val="20"/>
          <w:szCs w:val="20"/>
          <w:shd w:val="clear" w:color="auto" w:fill="FFFFFF"/>
        </w:rPr>
        <w:t xml:space="preserve"> gradbišča ter označi z gradbiščno tablo. Gradbišče mora biti ograjeno in označeno z gradbiščno tablo od začetka gradnje do pridobitve uporabnega dovoljenja oziroma dokončanja odstranitve objekta. </w:t>
      </w:r>
      <w:r w:rsidR="00A512F8" w:rsidRPr="00C90597">
        <w:rPr>
          <w:rFonts w:ascii="Arial" w:hAnsi="Arial" w:cs="Arial"/>
          <w:sz w:val="20"/>
          <w:szCs w:val="20"/>
        </w:rPr>
        <w:t>Če gradnja meji na javne površine, je treba vzdolž teh površin gradbišče ograditi in zavarovati v času izvajanja del tudi v primerih novogradnje nezahtevnih in enostavnih objektov, manjše rekonstrukcije, vzdrževanja zunanjosti objektov ali odstranitve zahtevnih ali manj zahtevnih objektov. V času izvajanja gradnje objektov, za katere je predpisano gradbeno dovoljenje, razen pri spremembi namembnosti in nezahtevnem objektu, morajo biti na gradbišču v papirni ali elektronski obliki dostopni gradbeno dovoljenje, projektna dokumentacija za izvedbo gradnje za celoto, ali če se gradnja objekta izvaja v več etapah za posamezne etape gradbeni dnevnik, načrt organiz</w:t>
      </w:r>
      <w:r w:rsidR="00332959" w:rsidRPr="00C90597">
        <w:rPr>
          <w:rFonts w:ascii="Arial" w:hAnsi="Arial" w:cs="Arial"/>
          <w:sz w:val="20"/>
          <w:szCs w:val="20"/>
        </w:rPr>
        <w:t>iranja</w:t>
      </w:r>
      <w:r w:rsidR="00A512F8" w:rsidRPr="00C90597">
        <w:rPr>
          <w:rFonts w:ascii="Arial" w:hAnsi="Arial" w:cs="Arial"/>
          <w:sz w:val="20"/>
          <w:szCs w:val="20"/>
        </w:rPr>
        <w:t xml:space="preserve"> gradbišča, kadar je ta predpisan</w:t>
      </w:r>
      <w:r w:rsidR="00D91ADA" w:rsidRPr="00C90597">
        <w:rPr>
          <w:rFonts w:ascii="Arial" w:hAnsi="Arial" w:cs="Arial"/>
          <w:sz w:val="20"/>
          <w:szCs w:val="20"/>
        </w:rPr>
        <w:t>,</w:t>
      </w:r>
      <w:r w:rsidR="00A512F8" w:rsidRPr="00C90597">
        <w:rPr>
          <w:rFonts w:ascii="Arial" w:hAnsi="Arial" w:cs="Arial"/>
          <w:sz w:val="20"/>
          <w:szCs w:val="20"/>
        </w:rPr>
        <w:t xml:space="preserve"> in načrt gospodarjenja z odpadki, kadar je ta predpisan. V času izvajanja odstranitve zahtevnega objekta mora</w:t>
      </w:r>
      <w:r w:rsidR="00D91ADA" w:rsidRPr="00C90597">
        <w:rPr>
          <w:rFonts w:ascii="Arial" w:hAnsi="Arial" w:cs="Arial"/>
          <w:sz w:val="20"/>
          <w:szCs w:val="20"/>
        </w:rPr>
        <w:t>ta</w:t>
      </w:r>
      <w:r w:rsidR="00A512F8" w:rsidRPr="00C90597">
        <w:rPr>
          <w:rFonts w:ascii="Arial" w:hAnsi="Arial" w:cs="Arial"/>
          <w:sz w:val="20"/>
          <w:szCs w:val="20"/>
        </w:rPr>
        <w:t xml:space="preserve"> biti na gradbišču dostopn</w:t>
      </w:r>
      <w:r w:rsidR="00D91ADA" w:rsidRPr="00C90597">
        <w:rPr>
          <w:rFonts w:ascii="Arial" w:hAnsi="Arial" w:cs="Arial"/>
          <w:sz w:val="20"/>
          <w:szCs w:val="20"/>
        </w:rPr>
        <w:t>a</w:t>
      </w:r>
      <w:r w:rsidR="00550EC4" w:rsidRPr="00C90597">
        <w:rPr>
          <w:rFonts w:ascii="Arial" w:hAnsi="Arial" w:cs="Arial"/>
          <w:sz w:val="20"/>
          <w:szCs w:val="20"/>
        </w:rPr>
        <w:t xml:space="preserve"> projektna dokumentacija za izvedbo </w:t>
      </w:r>
      <w:r w:rsidR="00D91ADA" w:rsidRPr="00C90597">
        <w:rPr>
          <w:rFonts w:ascii="Arial" w:hAnsi="Arial" w:cs="Arial"/>
          <w:sz w:val="20"/>
          <w:szCs w:val="20"/>
        </w:rPr>
        <w:t>in</w:t>
      </w:r>
      <w:r w:rsidR="00550EC4" w:rsidRPr="00C90597">
        <w:rPr>
          <w:rFonts w:ascii="Arial" w:hAnsi="Arial" w:cs="Arial"/>
          <w:sz w:val="20"/>
          <w:szCs w:val="20"/>
        </w:rPr>
        <w:t xml:space="preserve"> načrt gospodarjenja z odpadki, kadar je ta predpisan.</w:t>
      </w:r>
      <w:r w:rsidR="00A512F8" w:rsidRPr="00C90597">
        <w:rPr>
          <w:rFonts w:ascii="Arial" w:hAnsi="Arial" w:cs="Arial"/>
          <w:sz w:val="20"/>
          <w:szCs w:val="20"/>
        </w:rPr>
        <w:t xml:space="preserve"> Ograditev gradbišča ni potrebna, k</w:t>
      </w:r>
      <w:r w:rsidR="00E573B4">
        <w:rPr>
          <w:rFonts w:ascii="Arial" w:hAnsi="Arial" w:cs="Arial"/>
          <w:sz w:val="20"/>
          <w:szCs w:val="20"/>
        </w:rPr>
        <w:t>adar</w:t>
      </w:r>
      <w:r w:rsidR="00A512F8" w:rsidRPr="00C90597">
        <w:rPr>
          <w:rFonts w:ascii="Arial" w:hAnsi="Arial" w:cs="Arial"/>
          <w:sz w:val="20"/>
          <w:szCs w:val="20"/>
        </w:rPr>
        <w:t xml:space="preserve"> gre za gradnjo linijskih gradbenih inženirskih objektov, ki se uvrščajo med enostavne objekte, za katere je dovolj le, da se ustrezno označi mesto izkopa.</w:t>
      </w:r>
      <w:r w:rsidR="00550EC4" w:rsidRPr="00C90597">
        <w:rPr>
          <w:rFonts w:ascii="Arial" w:hAnsi="Arial" w:cs="Arial"/>
          <w:sz w:val="20"/>
          <w:szCs w:val="20"/>
        </w:rPr>
        <w:t xml:space="preserve"> </w:t>
      </w:r>
    </w:p>
    <w:p w14:paraId="481CE535" w14:textId="0F3CFC2F" w:rsidR="00550EC4" w:rsidRPr="00C90597" w:rsidRDefault="00550EC4" w:rsidP="00295DEF">
      <w:pPr>
        <w:autoSpaceDE w:val="0"/>
        <w:autoSpaceDN w:val="0"/>
        <w:adjustRightInd w:val="0"/>
        <w:spacing w:line="288" w:lineRule="auto"/>
        <w:rPr>
          <w:rFonts w:ascii="Arial" w:hAnsi="Arial" w:cs="Arial"/>
          <w:sz w:val="20"/>
          <w:szCs w:val="20"/>
          <w:lang w:eastAsia="ar-SA"/>
        </w:rPr>
      </w:pPr>
    </w:p>
    <w:p w14:paraId="1133632F" w14:textId="5AC21D55" w:rsidR="00295DEF" w:rsidRPr="00C90597" w:rsidRDefault="00550EC4" w:rsidP="00295DEF">
      <w:pPr>
        <w:autoSpaceDE w:val="0"/>
        <w:autoSpaceDN w:val="0"/>
        <w:adjustRightInd w:val="0"/>
        <w:spacing w:line="288" w:lineRule="auto"/>
        <w:rPr>
          <w:rFonts w:ascii="Arial" w:hAnsi="Arial" w:cs="Arial"/>
          <w:color w:val="000000"/>
          <w:sz w:val="20"/>
          <w:szCs w:val="20"/>
        </w:rPr>
      </w:pPr>
      <w:r w:rsidRPr="00C90597">
        <w:rPr>
          <w:rFonts w:ascii="Arial" w:hAnsi="Arial" w:cs="Arial"/>
          <w:sz w:val="20"/>
          <w:szCs w:val="20"/>
          <w:lang w:eastAsia="ar-SA"/>
        </w:rPr>
        <w:t xml:space="preserve">V letu </w:t>
      </w:r>
      <w:r w:rsidR="00607585" w:rsidRPr="00C90597">
        <w:rPr>
          <w:rFonts w:ascii="Arial" w:hAnsi="Arial" w:cs="Arial"/>
          <w:sz w:val="20"/>
          <w:szCs w:val="20"/>
          <w:lang w:eastAsia="ar-SA"/>
        </w:rPr>
        <w:t>2025</w:t>
      </w:r>
      <w:r w:rsidRPr="00C90597">
        <w:rPr>
          <w:rFonts w:ascii="Arial" w:hAnsi="Arial" w:cs="Arial"/>
          <w:sz w:val="20"/>
          <w:szCs w:val="20"/>
          <w:lang w:eastAsia="ar-SA"/>
        </w:rPr>
        <w:t xml:space="preserve"> bomo </w:t>
      </w:r>
      <w:r w:rsidR="001E06CA" w:rsidRPr="00C90597">
        <w:rPr>
          <w:rFonts w:ascii="Arial" w:hAnsi="Arial" w:cs="Arial"/>
          <w:sz w:val="20"/>
          <w:szCs w:val="20"/>
          <w:lang w:eastAsia="ar-SA"/>
        </w:rPr>
        <w:t xml:space="preserve">vnovič </w:t>
      </w:r>
      <w:r w:rsidRPr="00C90597">
        <w:rPr>
          <w:rFonts w:ascii="Arial" w:hAnsi="Arial" w:cs="Arial"/>
          <w:sz w:val="20"/>
          <w:szCs w:val="20"/>
          <w:lang w:eastAsia="ar-SA"/>
        </w:rPr>
        <w:t xml:space="preserve">izvedli </w:t>
      </w:r>
      <w:r w:rsidR="00FD7901" w:rsidRPr="00C90597">
        <w:rPr>
          <w:rFonts w:ascii="Arial" w:hAnsi="Arial" w:cs="Arial"/>
          <w:sz w:val="20"/>
          <w:szCs w:val="20"/>
          <w:lang w:eastAsia="ar-SA"/>
        </w:rPr>
        <w:t>akcij</w:t>
      </w:r>
      <w:r w:rsidRPr="00C90597">
        <w:rPr>
          <w:rFonts w:ascii="Arial" w:hAnsi="Arial" w:cs="Arial"/>
          <w:sz w:val="20"/>
          <w:szCs w:val="20"/>
          <w:lang w:eastAsia="ar-SA"/>
        </w:rPr>
        <w:t xml:space="preserve">o nadzora nad </w:t>
      </w:r>
      <w:r w:rsidR="00FD7901" w:rsidRPr="00C90597">
        <w:rPr>
          <w:rFonts w:ascii="Arial" w:hAnsi="Arial" w:cs="Arial"/>
          <w:sz w:val="20"/>
          <w:szCs w:val="20"/>
          <w:lang w:eastAsia="ar-SA"/>
        </w:rPr>
        <w:t>prijav</w:t>
      </w:r>
      <w:r w:rsidRPr="00C90597">
        <w:rPr>
          <w:rFonts w:ascii="Arial" w:hAnsi="Arial" w:cs="Arial"/>
          <w:sz w:val="20"/>
          <w:szCs w:val="20"/>
          <w:lang w:eastAsia="ar-SA"/>
        </w:rPr>
        <w:t>o</w:t>
      </w:r>
      <w:r w:rsidR="00FD7901" w:rsidRPr="00C90597">
        <w:rPr>
          <w:rFonts w:ascii="Arial" w:hAnsi="Arial" w:cs="Arial"/>
          <w:sz w:val="20"/>
          <w:szCs w:val="20"/>
          <w:lang w:eastAsia="ar-SA"/>
        </w:rPr>
        <w:t xml:space="preserve"> začetka gradnje, ki je predpisana faza graditve. </w:t>
      </w:r>
      <w:r w:rsidR="00295DEF" w:rsidRPr="00C90597">
        <w:rPr>
          <w:rFonts w:ascii="Arial" w:hAnsi="Arial" w:cs="Arial"/>
          <w:sz w:val="20"/>
          <w:szCs w:val="20"/>
        </w:rPr>
        <w:t xml:space="preserve">Prijavo začetka gradnje določa 76. člen GZ-1. Bistvena novost nadzora gradbene inšpekcije po GZ-1 je nadzor nad plačilom komunalnega prispevka. Prvi odstavek 76. člena GZ-1 tako določa, da </w:t>
      </w:r>
      <w:r w:rsidR="00E5561F" w:rsidRPr="00C90597">
        <w:rPr>
          <w:rFonts w:ascii="Arial" w:hAnsi="Arial" w:cs="Arial"/>
          <w:color w:val="000000"/>
          <w:sz w:val="20"/>
          <w:szCs w:val="20"/>
        </w:rPr>
        <w:lastRenderedPageBreak/>
        <w:t xml:space="preserve">se </w:t>
      </w:r>
      <w:r w:rsidR="00295DEF" w:rsidRPr="00C90597">
        <w:rPr>
          <w:rFonts w:ascii="Arial" w:hAnsi="Arial" w:cs="Arial"/>
          <w:sz w:val="20"/>
          <w:szCs w:val="20"/>
        </w:rPr>
        <w:t xml:space="preserve">po </w:t>
      </w:r>
      <w:r w:rsidR="00295DEF" w:rsidRPr="00C90597">
        <w:rPr>
          <w:rFonts w:ascii="Arial" w:hAnsi="Arial" w:cs="Arial"/>
          <w:color w:val="000000"/>
          <w:sz w:val="20"/>
          <w:szCs w:val="20"/>
        </w:rPr>
        <w:t xml:space="preserve">pravnomočnosti oziroma dokončnosti gradbenega dovoljenja za zahtevni objekt in manj zahtevni objekt prijavi začetek gradnje </w:t>
      </w:r>
      <w:r w:rsidR="00E573B4">
        <w:rPr>
          <w:rFonts w:ascii="Arial" w:hAnsi="Arial" w:cs="Arial"/>
          <w:color w:val="000000"/>
          <w:sz w:val="20"/>
          <w:szCs w:val="20"/>
        </w:rPr>
        <w:t>s temi</w:t>
      </w:r>
      <w:r w:rsidR="00295DEF" w:rsidRPr="00C90597">
        <w:rPr>
          <w:rFonts w:ascii="Arial" w:hAnsi="Arial" w:cs="Arial"/>
          <w:color w:val="000000"/>
          <w:sz w:val="20"/>
          <w:szCs w:val="20"/>
        </w:rPr>
        <w:t xml:space="preserve"> podatki in dokumentacijo:</w:t>
      </w:r>
    </w:p>
    <w:p w14:paraId="7B70AD4E" w14:textId="77777777" w:rsidR="00295DEF" w:rsidRPr="00C90597" w:rsidRDefault="00295DEF" w:rsidP="000169DA">
      <w:pPr>
        <w:pStyle w:val="Odstavekseznama"/>
        <w:numPr>
          <w:ilvl w:val="0"/>
          <w:numId w:val="30"/>
        </w:numPr>
        <w:shd w:val="clear" w:color="auto" w:fill="FFFFFF"/>
        <w:spacing w:line="288" w:lineRule="auto"/>
        <w:ind w:left="284" w:hanging="284"/>
        <w:jc w:val="both"/>
        <w:rPr>
          <w:color w:val="000000"/>
        </w:rPr>
      </w:pPr>
      <w:proofErr w:type="spellStart"/>
      <w:r w:rsidRPr="00C90597">
        <w:rPr>
          <w:color w:val="000000"/>
        </w:rPr>
        <w:t>zakoličbeni</w:t>
      </w:r>
      <w:proofErr w:type="spellEnd"/>
      <w:r w:rsidRPr="00C90597">
        <w:rPr>
          <w:color w:val="000000"/>
        </w:rPr>
        <w:t xml:space="preserve"> zapisnik iz 75. člena GZ-1, kadar je ta zahtevan;</w:t>
      </w:r>
    </w:p>
    <w:p w14:paraId="2CB5821F" w14:textId="7C7D543E" w:rsidR="00295DEF" w:rsidRPr="00C90597" w:rsidRDefault="00295DEF" w:rsidP="000169DA">
      <w:pPr>
        <w:pStyle w:val="Odstavekseznama"/>
        <w:numPr>
          <w:ilvl w:val="0"/>
          <w:numId w:val="30"/>
        </w:numPr>
        <w:shd w:val="clear" w:color="auto" w:fill="FFFFFF"/>
        <w:spacing w:line="288" w:lineRule="auto"/>
        <w:ind w:left="284" w:hanging="284"/>
        <w:jc w:val="both"/>
        <w:rPr>
          <w:color w:val="000000"/>
        </w:rPr>
      </w:pPr>
      <w:r w:rsidRPr="00C90597">
        <w:rPr>
          <w:color w:val="000000"/>
        </w:rPr>
        <w:t xml:space="preserve">projektna dokumentacija za izvedbo gradnje, izdelana v skladu s predpisom iz desetega odstavka 39. člena tega zakona, če se zahteva v skladu s 73. členom </w:t>
      </w:r>
      <w:r w:rsidR="00E5561F" w:rsidRPr="00C90597">
        <w:rPr>
          <w:color w:val="000000"/>
        </w:rPr>
        <w:t>GZ-1</w:t>
      </w:r>
      <w:r w:rsidRPr="00C90597">
        <w:rPr>
          <w:color w:val="000000"/>
        </w:rPr>
        <w:t xml:space="preserve">, ki sta jo podpisala projektant in vodja projektiranja, pri čemer je njen sestavni del tudi njuna podpisana izjava, da so v projektni dokumentaciji za izvedbo gradnje v celoti izpolnjene zahteve iz 25. člena </w:t>
      </w:r>
      <w:r w:rsidR="00E5561F" w:rsidRPr="00C90597">
        <w:rPr>
          <w:color w:val="000000"/>
        </w:rPr>
        <w:t>GZ-1</w:t>
      </w:r>
      <w:r w:rsidRPr="00C90597">
        <w:rPr>
          <w:color w:val="000000"/>
        </w:rPr>
        <w:t>;</w:t>
      </w:r>
    </w:p>
    <w:p w14:paraId="4A4DB19C" w14:textId="77777777" w:rsidR="00295DEF" w:rsidRPr="00C90597" w:rsidRDefault="00295DEF" w:rsidP="000169DA">
      <w:pPr>
        <w:pStyle w:val="Odstavekseznama"/>
        <w:numPr>
          <w:ilvl w:val="0"/>
          <w:numId w:val="30"/>
        </w:numPr>
        <w:shd w:val="clear" w:color="auto" w:fill="FFFFFF"/>
        <w:spacing w:line="288" w:lineRule="auto"/>
        <w:ind w:left="284" w:hanging="284"/>
        <w:jc w:val="both"/>
        <w:rPr>
          <w:color w:val="000000"/>
        </w:rPr>
      </w:pPr>
      <w:r w:rsidRPr="00C90597">
        <w:rPr>
          <w:color w:val="000000"/>
        </w:rPr>
        <w:t>podatki o nadzorniku ter osebno ime in identifikacijska številka vodje nadzora;</w:t>
      </w:r>
    </w:p>
    <w:p w14:paraId="21A3790D" w14:textId="77777777" w:rsidR="00295DEF" w:rsidRPr="00C90597" w:rsidRDefault="00295DEF" w:rsidP="000169DA">
      <w:pPr>
        <w:pStyle w:val="Odstavekseznama"/>
        <w:numPr>
          <w:ilvl w:val="0"/>
          <w:numId w:val="30"/>
        </w:numPr>
        <w:shd w:val="clear" w:color="auto" w:fill="FFFFFF"/>
        <w:spacing w:line="288" w:lineRule="auto"/>
        <w:ind w:left="284" w:hanging="284"/>
        <w:jc w:val="both"/>
        <w:rPr>
          <w:color w:val="000000"/>
        </w:rPr>
      </w:pPr>
      <w:r w:rsidRPr="00C90597">
        <w:rPr>
          <w:color w:val="000000"/>
        </w:rPr>
        <w:t>potrdilo občine o plačanem komunalnem prispevku, če tako določa zakon, ki ureja prostor;</w:t>
      </w:r>
    </w:p>
    <w:p w14:paraId="1767B739" w14:textId="77777777" w:rsidR="00295DEF" w:rsidRPr="00C90597" w:rsidRDefault="00295DEF" w:rsidP="000169DA">
      <w:pPr>
        <w:pStyle w:val="Odstavekseznama"/>
        <w:numPr>
          <w:ilvl w:val="0"/>
          <w:numId w:val="30"/>
        </w:numPr>
        <w:shd w:val="clear" w:color="auto" w:fill="FFFFFF"/>
        <w:spacing w:line="288" w:lineRule="auto"/>
        <w:ind w:left="284" w:hanging="284"/>
        <w:jc w:val="both"/>
        <w:rPr>
          <w:color w:val="000000"/>
        </w:rPr>
      </w:pPr>
      <w:r w:rsidRPr="00C90597">
        <w:rPr>
          <w:color w:val="000000"/>
        </w:rPr>
        <w:t>mnenje organizacije, pristojne za ohranjanje narave, da so izpolnjeni pogoji za delovanje izravnalnih ukrepov, če so bili v gradbenem dovoljenju zaradi prevlade druge javne koristi nad javno koristjo ohranjanja narave določeni izravnalni ukrepi, ki morajo biti izvedeni pred začetkom gradnje;</w:t>
      </w:r>
    </w:p>
    <w:p w14:paraId="00ECD4D6" w14:textId="77777777" w:rsidR="00295DEF" w:rsidRPr="00C90597" w:rsidRDefault="00295DEF" w:rsidP="000169DA">
      <w:pPr>
        <w:pStyle w:val="Odstavekseznama"/>
        <w:numPr>
          <w:ilvl w:val="0"/>
          <w:numId w:val="30"/>
        </w:numPr>
        <w:shd w:val="clear" w:color="auto" w:fill="FFFFFF"/>
        <w:spacing w:line="288" w:lineRule="auto"/>
        <w:ind w:left="284" w:hanging="284"/>
        <w:jc w:val="both"/>
        <w:rPr>
          <w:color w:val="000000"/>
        </w:rPr>
      </w:pPr>
      <w:r w:rsidRPr="00C90597">
        <w:rPr>
          <w:color w:val="000000"/>
        </w:rPr>
        <w:t>pravnomočno okoljevarstveno dovoljenje, če tako določa zakon, ki ureja varstvo okolja.</w:t>
      </w:r>
    </w:p>
    <w:p w14:paraId="04F42B01" w14:textId="6A48BA2D" w:rsidR="00295DEF" w:rsidRPr="00C90597" w:rsidRDefault="00295DEF" w:rsidP="00295DEF">
      <w:pPr>
        <w:shd w:val="clear" w:color="auto" w:fill="FFFFFF"/>
        <w:spacing w:line="288" w:lineRule="auto"/>
        <w:rPr>
          <w:rFonts w:ascii="Arial" w:hAnsi="Arial" w:cs="Arial"/>
          <w:color w:val="000000"/>
          <w:sz w:val="20"/>
          <w:szCs w:val="20"/>
        </w:rPr>
      </w:pPr>
    </w:p>
    <w:p w14:paraId="18ADC207" w14:textId="3F5B10EE" w:rsidR="00295DEF" w:rsidRPr="00C90597" w:rsidRDefault="00295DEF" w:rsidP="00295DEF">
      <w:pPr>
        <w:shd w:val="clear" w:color="auto" w:fill="FFFFFF"/>
        <w:spacing w:line="288" w:lineRule="auto"/>
        <w:rPr>
          <w:rFonts w:ascii="Arial" w:hAnsi="Arial" w:cs="Arial"/>
          <w:color w:val="000000"/>
          <w:sz w:val="20"/>
          <w:szCs w:val="20"/>
        </w:rPr>
      </w:pPr>
      <w:r w:rsidRPr="00C90597">
        <w:rPr>
          <w:rFonts w:ascii="Arial" w:hAnsi="Arial" w:cs="Arial"/>
          <w:color w:val="000000"/>
          <w:sz w:val="20"/>
          <w:szCs w:val="20"/>
        </w:rPr>
        <w:t xml:space="preserve">Pri prijavi začetka gradnje za odstranitev zahtevnega ali manj zahtevnega objekta, ki se dotika objekta na tuji sosednji nepremičnini ali je od njega oddaljen manj kot en meter, </w:t>
      </w:r>
      <w:r w:rsidR="00E5561F" w:rsidRPr="00C90597">
        <w:rPr>
          <w:rFonts w:ascii="Arial" w:hAnsi="Arial" w:cs="Arial"/>
          <w:color w:val="000000"/>
          <w:sz w:val="20"/>
          <w:szCs w:val="20"/>
        </w:rPr>
        <w:t xml:space="preserve">se </w:t>
      </w:r>
      <w:r w:rsidRPr="00C90597">
        <w:rPr>
          <w:rFonts w:ascii="Arial" w:hAnsi="Arial" w:cs="Arial"/>
          <w:color w:val="000000"/>
          <w:sz w:val="20"/>
          <w:szCs w:val="20"/>
        </w:rPr>
        <w:t xml:space="preserve">namesto projektne dokumentacije iz druge alineje </w:t>
      </w:r>
      <w:r w:rsidR="00E5561F" w:rsidRPr="00C90597">
        <w:rPr>
          <w:rFonts w:ascii="Arial" w:hAnsi="Arial" w:cs="Arial"/>
          <w:color w:val="000000"/>
          <w:sz w:val="20"/>
          <w:szCs w:val="20"/>
        </w:rPr>
        <w:t>prvega</w:t>
      </w:r>
      <w:r w:rsidRPr="00C90597">
        <w:rPr>
          <w:rFonts w:ascii="Arial" w:hAnsi="Arial" w:cs="Arial"/>
          <w:color w:val="000000"/>
          <w:sz w:val="20"/>
          <w:szCs w:val="20"/>
        </w:rPr>
        <w:t xml:space="preserve"> odstavka 76. člena</w:t>
      </w:r>
      <w:r w:rsidR="00E5561F" w:rsidRPr="00C90597">
        <w:rPr>
          <w:rFonts w:ascii="Arial" w:hAnsi="Arial" w:cs="Arial"/>
          <w:sz w:val="20"/>
          <w:szCs w:val="20"/>
        </w:rPr>
        <w:t xml:space="preserve"> </w:t>
      </w:r>
      <w:r w:rsidR="00E5561F" w:rsidRPr="00C90597">
        <w:rPr>
          <w:rFonts w:ascii="Arial" w:hAnsi="Arial" w:cs="Arial"/>
          <w:color w:val="000000"/>
          <w:sz w:val="20"/>
          <w:szCs w:val="20"/>
        </w:rPr>
        <w:t>GZ-1</w:t>
      </w:r>
      <w:r w:rsidRPr="00C90597">
        <w:rPr>
          <w:rFonts w:ascii="Arial" w:hAnsi="Arial" w:cs="Arial"/>
          <w:color w:val="000000"/>
          <w:sz w:val="20"/>
          <w:szCs w:val="20"/>
        </w:rPr>
        <w:t xml:space="preserve"> priloži projektna dokumentacija za odstranitev, s katero se zagotovi varna in </w:t>
      </w:r>
      <w:r w:rsidR="00E573B4">
        <w:rPr>
          <w:rFonts w:ascii="Arial" w:hAnsi="Arial" w:cs="Arial"/>
          <w:color w:val="000000"/>
          <w:sz w:val="20"/>
          <w:szCs w:val="20"/>
        </w:rPr>
        <w:t>gospodarna</w:t>
      </w:r>
      <w:r w:rsidRPr="00C90597">
        <w:rPr>
          <w:rFonts w:ascii="Arial" w:hAnsi="Arial" w:cs="Arial"/>
          <w:color w:val="000000"/>
          <w:sz w:val="20"/>
          <w:szCs w:val="20"/>
        </w:rPr>
        <w:t xml:space="preserve"> izvedba odstranitve. Ne glede na prvi odstavek 76.</w:t>
      </w:r>
      <w:r w:rsidR="00E5561F" w:rsidRPr="00C90597">
        <w:rPr>
          <w:rFonts w:ascii="Arial" w:hAnsi="Arial" w:cs="Arial"/>
          <w:color w:val="000000"/>
          <w:sz w:val="20"/>
          <w:szCs w:val="20"/>
        </w:rPr>
        <w:t> </w:t>
      </w:r>
      <w:r w:rsidRPr="00C90597">
        <w:rPr>
          <w:rFonts w:ascii="Arial" w:hAnsi="Arial" w:cs="Arial"/>
          <w:color w:val="000000"/>
          <w:sz w:val="20"/>
          <w:szCs w:val="20"/>
        </w:rPr>
        <w:t xml:space="preserve">člena GZ-1 se lahko pred prijavo začetka gradnje prijavijo pripravljalna dela na gradbišču, pri čemer prijava pripravljalnih del vsebuje le podatke, dokumentacijo in dokazila iz prvega odstavka tega člena, ki se nanašajo na ta dela. Če se prijava začetka gradnje nanaša na dela, potrebna za izvedbo izravnalnih ukrepov, ki se izvajajo neodvisno in predčasno od predmeta izdaje gradbenega dovoljenja, tej prijavi ni treba priložiti mnenja organizacije, pristojne za ohranjanje narave, da so izpolnjeni pogoji za delovanje izravnalnih ukrepov. Po pravnomočnosti oziroma dokončnosti gradbenega dovoljenja za nezahtevni objekt se prijavi začetek gradnje, </w:t>
      </w:r>
      <w:r w:rsidR="00F64242" w:rsidRPr="00C90597">
        <w:rPr>
          <w:rFonts w:ascii="Arial" w:hAnsi="Arial" w:cs="Arial"/>
          <w:color w:val="000000"/>
          <w:sz w:val="20"/>
          <w:szCs w:val="20"/>
        </w:rPr>
        <w:t xml:space="preserve">vloga </w:t>
      </w:r>
      <w:r w:rsidRPr="00C90597">
        <w:rPr>
          <w:rFonts w:ascii="Arial" w:hAnsi="Arial" w:cs="Arial"/>
          <w:color w:val="000000"/>
          <w:sz w:val="20"/>
          <w:szCs w:val="20"/>
        </w:rPr>
        <w:t>vsebuje podatke o izvajalcu ali nadzorniku ter potrdilo občine o plačanem komunalnem prispevku, če gre za obveznost v skladu zakonom, ki ureja prostor.</w:t>
      </w:r>
    </w:p>
    <w:p w14:paraId="011CC313" w14:textId="031B2E29" w:rsidR="00295DEF" w:rsidRPr="00C90597" w:rsidRDefault="00295DEF" w:rsidP="00295DEF">
      <w:pPr>
        <w:autoSpaceDE w:val="0"/>
        <w:autoSpaceDN w:val="0"/>
        <w:adjustRightInd w:val="0"/>
        <w:spacing w:line="288" w:lineRule="auto"/>
        <w:rPr>
          <w:rFonts w:ascii="Arial" w:hAnsi="Arial" w:cs="Arial"/>
          <w:sz w:val="20"/>
          <w:szCs w:val="20"/>
        </w:rPr>
      </w:pPr>
    </w:p>
    <w:p w14:paraId="6DEF6F1D" w14:textId="2051C5FC" w:rsidR="00FD7901" w:rsidRPr="00C90597" w:rsidRDefault="00FD7901" w:rsidP="00D140C1">
      <w:pPr>
        <w:autoSpaceDE w:val="0"/>
        <w:autoSpaceDN w:val="0"/>
        <w:adjustRightInd w:val="0"/>
        <w:spacing w:line="288" w:lineRule="auto"/>
        <w:rPr>
          <w:rFonts w:ascii="Arial" w:hAnsi="Arial" w:cs="Arial"/>
          <w:sz w:val="20"/>
          <w:szCs w:val="20"/>
        </w:rPr>
      </w:pPr>
      <w:r w:rsidRPr="00C90597">
        <w:rPr>
          <w:rFonts w:ascii="Arial" w:eastAsiaTheme="minorHAnsi" w:hAnsi="Arial" w:cs="Arial"/>
          <w:sz w:val="20"/>
          <w:szCs w:val="20"/>
          <w:lang w:eastAsia="en-US"/>
        </w:rPr>
        <w:t xml:space="preserve">Ker je prijava začetka gradnje zelo pomembna faza pri graditvi objektov, je akcija gradbene inšpekcije usmerjena v nadzor, ali se gradnja, za katero je predpisana prijava začetka gradnje, izvaja na podlagi prijave, predpisane dokumentacije za izvedbo gradnje in </w:t>
      </w:r>
      <w:r w:rsidR="002A7CA4" w:rsidRPr="00C90597">
        <w:rPr>
          <w:rFonts w:ascii="Arial" w:eastAsiaTheme="minorHAnsi" w:hAnsi="Arial" w:cs="Arial"/>
          <w:sz w:val="20"/>
          <w:szCs w:val="20"/>
          <w:lang w:eastAsia="en-US"/>
        </w:rPr>
        <w:t xml:space="preserve">z </w:t>
      </w:r>
      <w:r w:rsidRPr="00C90597">
        <w:rPr>
          <w:rFonts w:ascii="Arial" w:eastAsiaTheme="minorHAnsi" w:hAnsi="Arial" w:cs="Arial"/>
          <w:sz w:val="20"/>
          <w:szCs w:val="20"/>
          <w:lang w:eastAsia="en-US"/>
        </w:rPr>
        <w:t>imenovanjem nadzornika. Podatke za akcijo v zvezi s prijavo začetka gradnje</w:t>
      </w:r>
      <w:r w:rsidR="00E573B4">
        <w:rPr>
          <w:rFonts w:ascii="Arial" w:eastAsiaTheme="minorHAnsi" w:hAnsi="Arial" w:cs="Arial"/>
          <w:sz w:val="20"/>
          <w:szCs w:val="20"/>
          <w:lang w:eastAsia="en-US"/>
        </w:rPr>
        <w:t xml:space="preserve"> </w:t>
      </w:r>
      <w:r w:rsidR="002A7CA4" w:rsidRPr="00C90597">
        <w:rPr>
          <w:rFonts w:ascii="Arial" w:eastAsiaTheme="minorHAnsi" w:hAnsi="Arial" w:cs="Arial"/>
          <w:sz w:val="20"/>
          <w:szCs w:val="20"/>
          <w:lang w:eastAsia="en-US"/>
        </w:rPr>
        <w:t>pridobi</w:t>
      </w:r>
      <w:r w:rsidR="00E573B4">
        <w:rPr>
          <w:rFonts w:ascii="Arial" w:eastAsiaTheme="minorHAnsi" w:hAnsi="Arial" w:cs="Arial"/>
          <w:sz w:val="20"/>
          <w:szCs w:val="20"/>
          <w:lang w:eastAsia="en-US"/>
        </w:rPr>
        <w:t>mo</w:t>
      </w:r>
      <w:r w:rsidR="002A7CA4"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 xml:space="preserve">iz </w:t>
      </w:r>
      <w:r w:rsidRPr="00C90597">
        <w:rPr>
          <w:rFonts w:ascii="Arial" w:hAnsi="Arial" w:cs="Arial"/>
          <w:sz w:val="20"/>
          <w:szCs w:val="20"/>
        </w:rPr>
        <w:t>PIS</w:t>
      </w:r>
      <w:r w:rsidRPr="00C90597">
        <w:rPr>
          <w:rFonts w:ascii="Arial" w:eastAsiaTheme="minorHAnsi" w:hAnsi="Arial" w:cs="Arial"/>
          <w:sz w:val="20"/>
          <w:szCs w:val="20"/>
          <w:lang w:eastAsia="en-US"/>
        </w:rPr>
        <w:t xml:space="preserve"> oziroma elektronskega obvestila o prijavi začetka gradnje, če je gradbeni inšpektor tako obvestilo prejel.</w:t>
      </w:r>
    </w:p>
    <w:p w14:paraId="1586A66C" w14:textId="77777777" w:rsidR="00FD7901" w:rsidRPr="00C90597" w:rsidRDefault="00FD7901" w:rsidP="00D140C1">
      <w:pPr>
        <w:spacing w:line="288" w:lineRule="auto"/>
        <w:rPr>
          <w:rFonts w:ascii="Arial" w:hAnsi="Arial" w:cs="Arial"/>
          <w:sz w:val="20"/>
          <w:szCs w:val="20"/>
        </w:rPr>
      </w:pPr>
    </w:p>
    <w:p w14:paraId="69AB2C83" w14:textId="061FE6C2" w:rsidR="00FD7901" w:rsidRPr="00C90597" w:rsidRDefault="00FD7901" w:rsidP="00D140C1">
      <w:pPr>
        <w:autoSpaceDE w:val="0"/>
        <w:autoSpaceDN w:val="0"/>
        <w:adjustRightInd w:val="0"/>
        <w:spacing w:line="288" w:lineRule="auto"/>
        <w:rPr>
          <w:rFonts w:ascii="Arial" w:hAnsi="Arial" w:cs="Arial"/>
          <w:sz w:val="20"/>
          <w:szCs w:val="20"/>
        </w:rPr>
      </w:pPr>
      <w:r w:rsidRPr="00C90597">
        <w:rPr>
          <w:rFonts w:ascii="Arial" w:hAnsi="Arial" w:cs="Arial"/>
          <w:sz w:val="20"/>
          <w:szCs w:val="20"/>
        </w:rPr>
        <w:t xml:space="preserve">Ustreznost gradbenih proizvodov je eden </w:t>
      </w:r>
      <w:r w:rsidR="00615317" w:rsidRPr="00C90597">
        <w:rPr>
          <w:rFonts w:ascii="Arial" w:hAnsi="Arial" w:cs="Arial"/>
          <w:sz w:val="20"/>
          <w:szCs w:val="20"/>
        </w:rPr>
        <w:t xml:space="preserve">nujnih </w:t>
      </w:r>
      <w:r w:rsidRPr="00C90597">
        <w:rPr>
          <w:rFonts w:ascii="Arial" w:hAnsi="Arial" w:cs="Arial"/>
          <w:sz w:val="20"/>
          <w:szCs w:val="20"/>
        </w:rPr>
        <w:t>pogojev za doseganje oziroma izpolnjevanje bistvenih in drugih zahtev za objekte. Nova ureditev trga po vključitvi Slovenije v EU in s tem preprostejši pretok blaga, storitev in delovne sile v okviru EU sta povzročila še večj</w:t>
      </w:r>
      <w:r w:rsidR="00615317" w:rsidRPr="00C90597">
        <w:rPr>
          <w:rFonts w:ascii="Arial" w:hAnsi="Arial" w:cs="Arial"/>
          <w:sz w:val="20"/>
          <w:szCs w:val="20"/>
        </w:rPr>
        <w:t>e</w:t>
      </w:r>
      <w:r w:rsidRPr="00C90597">
        <w:rPr>
          <w:rFonts w:ascii="Arial" w:hAnsi="Arial" w:cs="Arial"/>
          <w:sz w:val="20"/>
          <w:szCs w:val="20"/>
        </w:rPr>
        <w:t xml:space="preserve"> </w:t>
      </w:r>
      <w:r w:rsidR="00615317" w:rsidRPr="00C90597">
        <w:rPr>
          <w:rFonts w:ascii="Arial" w:hAnsi="Arial" w:cs="Arial"/>
          <w:sz w:val="20"/>
          <w:szCs w:val="20"/>
        </w:rPr>
        <w:t>zanimanje</w:t>
      </w:r>
      <w:r w:rsidRPr="00C90597">
        <w:rPr>
          <w:rFonts w:ascii="Arial" w:hAnsi="Arial" w:cs="Arial"/>
          <w:sz w:val="20"/>
          <w:szCs w:val="20"/>
        </w:rPr>
        <w:t xml:space="preserve"> tretjih držav za </w:t>
      </w:r>
      <w:r w:rsidR="00615317" w:rsidRPr="00C90597">
        <w:rPr>
          <w:rFonts w:ascii="Arial" w:hAnsi="Arial" w:cs="Arial"/>
          <w:sz w:val="20"/>
          <w:szCs w:val="20"/>
        </w:rPr>
        <w:t xml:space="preserve">prodajo </w:t>
      </w:r>
      <w:r w:rsidRPr="00C90597">
        <w:rPr>
          <w:rFonts w:ascii="Arial" w:hAnsi="Arial" w:cs="Arial"/>
          <w:sz w:val="20"/>
          <w:szCs w:val="20"/>
        </w:rPr>
        <w:t xml:space="preserve">na slovenskem trgu. Zato je potrebna večja pozornost gradbene inšpekcije pri nadzoru nad vgrajevanjem gradbenih proizvodov in opravljanju storitev s področja graditve objektov pri pravnih </w:t>
      </w:r>
      <w:r w:rsidR="00E573B4">
        <w:rPr>
          <w:rFonts w:ascii="Arial" w:hAnsi="Arial" w:cs="Arial"/>
          <w:sz w:val="20"/>
          <w:szCs w:val="20"/>
        </w:rPr>
        <w:t>in</w:t>
      </w:r>
      <w:r w:rsidRPr="00C90597">
        <w:rPr>
          <w:rFonts w:ascii="Arial" w:hAnsi="Arial" w:cs="Arial"/>
          <w:sz w:val="20"/>
          <w:szCs w:val="20"/>
        </w:rPr>
        <w:t xml:space="preserve"> </w:t>
      </w:r>
      <w:r w:rsidR="00E573B4">
        <w:rPr>
          <w:rFonts w:ascii="Arial" w:hAnsi="Arial" w:cs="Arial"/>
          <w:sz w:val="20"/>
          <w:szCs w:val="20"/>
        </w:rPr>
        <w:t>tudi</w:t>
      </w:r>
      <w:r w:rsidRPr="00C90597">
        <w:rPr>
          <w:rFonts w:ascii="Arial" w:hAnsi="Arial" w:cs="Arial"/>
          <w:sz w:val="20"/>
          <w:szCs w:val="20"/>
        </w:rPr>
        <w:t xml:space="preserve"> fizičnih osebah iz držav članic EU in tretjih držav. </w:t>
      </w:r>
      <w:r w:rsidRPr="00C90597">
        <w:rPr>
          <w:rFonts w:ascii="Arial" w:eastAsiaTheme="minorHAnsi" w:hAnsi="Arial" w:cs="Arial"/>
          <w:sz w:val="20"/>
          <w:szCs w:val="20"/>
          <w:lang w:eastAsia="en-US"/>
        </w:rPr>
        <w:t xml:space="preserve">V objekte se vgrajujejo gradbeni materiali in proizvodi, ki so bili dani na trg ali jim je bila omogočena dostopnost na trgu v skladu s predpisi, ki urejajo gradbene in druge proizvode, ki izpolnjujejo zahteve iz predpisov, ki urejajo tehnične zahteve za proizvode in ugotavljanje skladnosti, ter </w:t>
      </w:r>
      <w:r w:rsidR="00E5561F" w:rsidRPr="00C90597">
        <w:rPr>
          <w:rFonts w:ascii="Arial" w:eastAsiaTheme="minorHAnsi" w:hAnsi="Arial" w:cs="Arial"/>
          <w:sz w:val="20"/>
          <w:szCs w:val="20"/>
          <w:lang w:eastAsia="en-US"/>
        </w:rPr>
        <w:t xml:space="preserve">iz </w:t>
      </w:r>
      <w:r w:rsidRPr="00C90597">
        <w:rPr>
          <w:rFonts w:ascii="Arial" w:eastAsiaTheme="minorHAnsi" w:hAnsi="Arial" w:cs="Arial"/>
          <w:sz w:val="20"/>
          <w:szCs w:val="20"/>
          <w:lang w:eastAsia="en-US"/>
        </w:rPr>
        <w:t xml:space="preserve">predpisov, ki urejajo splošno varnost proizvodov. </w:t>
      </w:r>
      <w:r w:rsidR="00550EC4" w:rsidRPr="00C90597">
        <w:rPr>
          <w:rFonts w:ascii="Arial" w:hAnsi="Arial" w:cs="Arial"/>
          <w:sz w:val="20"/>
          <w:szCs w:val="20"/>
        </w:rPr>
        <w:t xml:space="preserve">GZ-1 </w:t>
      </w:r>
      <w:r w:rsidRPr="00C90597">
        <w:rPr>
          <w:rFonts w:ascii="Arial" w:hAnsi="Arial" w:cs="Arial"/>
          <w:sz w:val="20"/>
          <w:szCs w:val="20"/>
        </w:rPr>
        <w:t xml:space="preserve">predvideva ukrepanje gradbene inšpekcije, kadar se v objekt vgrajujejo neustrezni gradbeni proizvodi. V ta namen bo leta </w:t>
      </w:r>
      <w:r w:rsidR="00607585" w:rsidRPr="00C90597">
        <w:rPr>
          <w:rFonts w:ascii="Arial" w:hAnsi="Arial" w:cs="Arial"/>
          <w:sz w:val="20"/>
          <w:szCs w:val="20"/>
        </w:rPr>
        <w:t>2025</w:t>
      </w:r>
      <w:r w:rsidRPr="00C90597">
        <w:rPr>
          <w:rFonts w:ascii="Arial" w:hAnsi="Arial" w:cs="Arial"/>
          <w:sz w:val="20"/>
          <w:szCs w:val="20"/>
        </w:rPr>
        <w:t xml:space="preserve"> znova izvedena akcija glede ustreznosti vgrajenih gradbenih proizvodov. Tako kot v prejšnjih letih bomo pri tem sodelovali s tržno inšpekcijo. S tem želimo zagotoviti kakovost gradbenih proizvodov (</w:t>
      </w:r>
      <w:r w:rsidR="00550EC4" w:rsidRPr="00C90597">
        <w:rPr>
          <w:rFonts w:ascii="Arial" w:hAnsi="Arial" w:cs="Arial"/>
          <w:sz w:val="20"/>
          <w:szCs w:val="20"/>
        </w:rPr>
        <w:t>38. člen GZ-1</w:t>
      </w:r>
      <w:r w:rsidRPr="00C90597">
        <w:rPr>
          <w:rFonts w:ascii="Arial" w:hAnsi="Arial" w:cs="Arial"/>
          <w:sz w:val="20"/>
          <w:szCs w:val="20"/>
        </w:rPr>
        <w:t xml:space="preserve">) </w:t>
      </w:r>
      <w:r w:rsidR="00615317" w:rsidRPr="00C90597">
        <w:rPr>
          <w:rFonts w:ascii="Arial" w:hAnsi="Arial" w:cs="Arial"/>
          <w:sz w:val="20"/>
          <w:szCs w:val="20"/>
        </w:rPr>
        <w:t>ter</w:t>
      </w:r>
      <w:r w:rsidRPr="00C90597">
        <w:rPr>
          <w:rFonts w:ascii="Arial" w:hAnsi="Arial" w:cs="Arial"/>
          <w:sz w:val="20"/>
          <w:szCs w:val="20"/>
        </w:rPr>
        <w:t xml:space="preserve"> zagotavljati izpolnjevanje bistvenih in drugih zahtev za objekte (</w:t>
      </w:r>
      <w:r w:rsidR="00550EC4" w:rsidRPr="00C90597">
        <w:rPr>
          <w:rFonts w:ascii="Arial" w:hAnsi="Arial" w:cs="Arial"/>
          <w:sz w:val="20"/>
          <w:szCs w:val="20"/>
        </w:rPr>
        <w:t>25. člen GZ-1</w:t>
      </w:r>
      <w:r w:rsidRPr="00C90597">
        <w:rPr>
          <w:rFonts w:ascii="Arial" w:hAnsi="Arial" w:cs="Arial"/>
          <w:sz w:val="20"/>
          <w:szCs w:val="20"/>
        </w:rPr>
        <w:t xml:space="preserve">). </w:t>
      </w:r>
    </w:p>
    <w:p w14:paraId="5D0E7A8C" w14:textId="0F802C8C" w:rsidR="00FA5ED3" w:rsidRPr="00C90597" w:rsidRDefault="00FA5ED3" w:rsidP="00D140C1">
      <w:pPr>
        <w:spacing w:line="288" w:lineRule="auto"/>
        <w:rPr>
          <w:rFonts w:ascii="Arial" w:hAnsi="Arial" w:cs="Arial"/>
          <w:iCs/>
          <w:sz w:val="20"/>
          <w:szCs w:val="20"/>
        </w:rPr>
      </w:pPr>
    </w:p>
    <w:p w14:paraId="269B7102" w14:textId="4D3E2B31" w:rsidR="008471A7" w:rsidRPr="00C90597" w:rsidRDefault="00D707AC" w:rsidP="00D140C1">
      <w:pPr>
        <w:spacing w:line="288" w:lineRule="auto"/>
        <w:rPr>
          <w:rFonts w:ascii="Arial" w:hAnsi="Arial" w:cs="Arial"/>
          <w:sz w:val="20"/>
          <w:szCs w:val="20"/>
        </w:rPr>
      </w:pPr>
      <w:r w:rsidRPr="00C90597">
        <w:rPr>
          <w:rFonts w:ascii="Arial" w:hAnsi="Arial" w:cs="Arial"/>
          <w:sz w:val="20"/>
          <w:szCs w:val="20"/>
        </w:rPr>
        <w:t xml:space="preserve">Poleg nadzora nad izpolnjevanjem predpisanih pogojev in kakovostjo dela </w:t>
      </w:r>
      <w:r w:rsidR="00800644" w:rsidRPr="00C90597">
        <w:rPr>
          <w:rFonts w:ascii="Arial" w:hAnsi="Arial" w:cs="Arial"/>
          <w:sz w:val="20"/>
          <w:szCs w:val="20"/>
        </w:rPr>
        <w:t xml:space="preserve">si </w:t>
      </w:r>
      <w:r w:rsidRPr="00C90597">
        <w:rPr>
          <w:rFonts w:ascii="Arial" w:hAnsi="Arial" w:cs="Arial"/>
          <w:sz w:val="20"/>
          <w:szCs w:val="20"/>
        </w:rPr>
        <w:t xml:space="preserve">bo gradbena inšpekcija leta </w:t>
      </w:r>
      <w:r w:rsidR="00607585" w:rsidRPr="00C90597">
        <w:rPr>
          <w:rFonts w:ascii="Arial" w:hAnsi="Arial" w:cs="Arial"/>
          <w:sz w:val="20"/>
          <w:szCs w:val="20"/>
        </w:rPr>
        <w:t>2025</w:t>
      </w:r>
      <w:r w:rsidRPr="00C90597">
        <w:rPr>
          <w:rFonts w:ascii="Arial" w:hAnsi="Arial" w:cs="Arial"/>
          <w:sz w:val="20"/>
          <w:szCs w:val="20"/>
        </w:rPr>
        <w:t xml:space="preserve"> </w:t>
      </w:r>
      <w:r w:rsidR="00800644" w:rsidRPr="00C90597">
        <w:rPr>
          <w:rFonts w:ascii="Arial" w:hAnsi="Arial" w:cs="Arial"/>
          <w:sz w:val="20"/>
          <w:szCs w:val="20"/>
        </w:rPr>
        <w:t xml:space="preserve">prizadevala za </w:t>
      </w:r>
      <w:r w:rsidRPr="00C90597">
        <w:rPr>
          <w:rFonts w:ascii="Arial" w:hAnsi="Arial" w:cs="Arial"/>
          <w:sz w:val="20"/>
          <w:szCs w:val="20"/>
        </w:rPr>
        <w:t>čim učinkovitejše preprečevanj</w:t>
      </w:r>
      <w:r w:rsidR="00800644" w:rsidRPr="00C90597">
        <w:rPr>
          <w:rFonts w:ascii="Arial" w:hAnsi="Arial" w:cs="Arial"/>
          <w:sz w:val="20"/>
          <w:szCs w:val="20"/>
        </w:rPr>
        <w:t>e</w:t>
      </w:r>
      <w:r w:rsidRPr="00C90597">
        <w:rPr>
          <w:rFonts w:ascii="Arial" w:hAnsi="Arial" w:cs="Arial"/>
          <w:sz w:val="20"/>
          <w:szCs w:val="20"/>
        </w:rPr>
        <w:t xml:space="preserve"> nastanka nedovoljenih gradenj oziroma </w:t>
      </w:r>
      <w:r w:rsidRPr="00C90597">
        <w:rPr>
          <w:rFonts w:ascii="Arial" w:hAnsi="Arial" w:cs="Arial"/>
          <w:sz w:val="20"/>
          <w:szCs w:val="20"/>
        </w:rPr>
        <w:lastRenderedPageBreak/>
        <w:t>nedovoljenih objektov in nadaljevala sistematični nadzor nad novogradnjami, in sicer</w:t>
      </w:r>
      <w:r w:rsidR="00615317" w:rsidRPr="00C90597">
        <w:rPr>
          <w:rFonts w:ascii="Arial" w:hAnsi="Arial" w:cs="Arial"/>
          <w:sz w:val="20"/>
          <w:szCs w:val="20"/>
        </w:rPr>
        <w:t>,</w:t>
      </w:r>
      <w:r w:rsidRPr="00C90597">
        <w:rPr>
          <w:rFonts w:ascii="Arial" w:hAnsi="Arial" w:cs="Arial"/>
          <w:sz w:val="20"/>
          <w:szCs w:val="20"/>
        </w:rPr>
        <w:t xml:space="preserve"> ali je bilo za nameravano oziroma že začeto gradnjo pridobljeno gradbeno dovoljenje, da se prepreči gradnja brez gradbenih dovoljenj (</w:t>
      </w:r>
      <w:r w:rsidR="00550EC4" w:rsidRPr="00C90597">
        <w:rPr>
          <w:rFonts w:ascii="Arial" w:hAnsi="Arial" w:cs="Arial"/>
          <w:sz w:val="20"/>
          <w:szCs w:val="20"/>
        </w:rPr>
        <w:t>5. člen GZ-1</w:t>
      </w:r>
      <w:r w:rsidRPr="00C90597">
        <w:rPr>
          <w:rFonts w:ascii="Arial" w:hAnsi="Arial" w:cs="Arial"/>
          <w:sz w:val="20"/>
          <w:szCs w:val="20"/>
        </w:rPr>
        <w:t xml:space="preserve">). </w:t>
      </w:r>
    </w:p>
    <w:p w14:paraId="298C0615" w14:textId="312BC0C4" w:rsidR="00E6706D" w:rsidRPr="00C90597" w:rsidRDefault="00E6706D" w:rsidP="00D140C1">
      <w:pPr>
        <w:spacing w:line="288" w:lineRule="auto"/>
        <w:rPr>
          <w:rFonts w:ascii="Arial" w:hAnsi="Arial" w:cs="Arial"/>
          <w:sz w:val="20"/>
          <w:szCs w:val="20"/>
        </w:rPr>
      </w:pPr>
    </w:p>
    <w:p w14:paraId="2D411FB7" w14:textId="1A90CFFE" w:rsidR="00CC209A" w:rsidRPr="00C90597" w:rsidRDefault="00A5500F" w:rsidP="00D140C1">
      <w:pPr>
        <w:spacing w:line="288" w:lineRule="auto"/>
        <w:rPr>
          <w:rFonts w:ascii="Arial" w:hAnsi="Arial" w:cs="Arial"/>
          <w:sz w:val="20"/>
          <w:szCs w:val="20"/>
        </w:rPr>
      </w:pPr>
      <w:r w:rsidRPr="00C90597">
        <w:rPr>
          <w:rFonts w:ascii="Arial" w:hAnsi="Arial" w:cs="Arial"/>
          <w:sz w:val="20"/>
          <w:szCs w:val="20"/>
        </w:rPr>
        <w:t xml:space="preserve">GZ-1 v </w:t>
      </w:r>
      <w:r w:rsidR="00CC209A" w:rsidRPr="00C90597">
        <w:rPr>
          <w:rFonts w:ascii="Arial" w:hAnsi="Arial" w:cs="Arial"/>
          <w:sz w:val="20"/>
          <w:szCs w:val="20"/>
        </w:rPr>
        <w:t>5. člen</w:t>
      </w:r>
      <w:r w:rsidRPr="00C90597">
        <w:rPr>
          <w:rFonts w:ascii="Arial" w:hAnsi="Arial" w:cs="Arial"/>
          <w:sz w:val="20"/>
          <w:szCs w:val="20"/>
        </w:rPr>
        <w:t>u</w:t>
      </w:r>
      <w:r w:rsidR="00CC209A" w:rsidRPr="00C90597">
        <w:rPr>
          <w:rFonts w:ascii="Arial" w:hAnsi="Arial" w:cs="Arial"/>
          <w:sz w:val="20"/>
          <w:szCs w:val="20"/>
        </w:rPr>
        <w:t xml:space="preserve"> </w:t>
      </w:r>
      <w:r w:rsidR="00550EC4" w:rsidRPr="00C90597">
        <w:rPr>
          <w:rFonts w:ascii="Arial" w:hAnsi="Arial" w:cs="Arial"/>
          <w:sz w:val="20"/>
          <w:szCs w:val="20"/>
        </w:rPr>
        <w:t xml:space="preserve">določa, da </w:t>
      </w:r>
      <w:r w:rsidR="00CC209A" w:rsidRPr="00C90597">
        <w:rPr>
          <w:rFonts w:ascii="Arial" w:hAnsi="Arial" w:cs="Arial"/>
          <w:sz w:val="20"/>
          <w:szCs w:val="20"/>
        </w:rPr>
        <w:t>sta pravnomočno gradbeno dovoljenje in prijava začetka gradnje objekta pogoj za novogradnjo, rekonstrukcijo in spremembo namembnosti zahtevnega, manj zahtevnega in nezahtevnega objekta ter za odstranitev zahtevnega ali manj zahtevnega objekta, ki se dotika objekta na tuji sosednji nepremičnini ali je od njega oddaljen manj kot en meter. Če prijava začetka gradnje ne vsebuje katere</w:t>
      </w:r>
      <w:r w:rsidR="00EB7A12" w:rsidRPr="00C90597">
        <w:rPr>
          <w:rFonts w:ascii="Arial" w:hAnsi="Arial" w:cs="Arial"/>
          <w:sz w:val="20"/>
          <w:szCs w:val="20"/>
        </w:rPr>
        <w:t>ga</w:t>
      </w:r>
      <w:r w:rsidRPr="00C90597">
        <w:rPr>
          <w:rFonts w:ascii="Arial" w:hAnsi="Arial" w:cs="Arial"/>
          <w:sz w:val="20"/>
          <w:szCs w:val="20"/>
        </w:rPr>
        <w:t> </w:t>
      </w:r>
      <w:r w:rsidR="00CC209A" w:rsidRPr="00C90597">
        <w:rPr>
          <w:rFonts w:ascii="Arial" w:hAnsi="Arial" w:cs="Arial"/>
          <w:sz w:val="20"/>
          <w:szCs w:val="20"/>
        </w:rPr>
        <w:t xml:space="preserve">koli </w:t>
      </w:r>
      <w:r w:rsidRPr="00C90597">
        <w:rPr>
          <w:rFonts w:ascii="Arial" w:hAnsi="Arial" w:cs="Arial"/>
          <w:sz w:val="20"/>
          <w:szCs w:val="20"/>
        </w:rPr>
        <w:t>o</w:t>
      </w:r>
      <w:r w:rsidR="00CC209A" w:rsidRPr="00C90597">
        <w:rPr>
          <w:rFonts w:ascii="Arial" w:hAnsi="Arial" w:cs="Arial"/>
          <w:sz w:val="20"/>
          <w:szCs w:val="20"/>
        </w:rPr>
        <w:t xml:space="preserve">d zahtevanih podatkov ali dokumentacije iz 76. člena GZ-1, se šteje, da prijava začetka gradnje ni bila </w:t>
      </w:r>
      <w:r w:rsidR="006474BA" w:rsidRPr="00C90597">
        <w:rPr>
          <w:rFonts w:ascii="Arial" w:hAnsi="Arial" w:cs="Arial"/>
          <w:sz w:val="20"/>
          <w:szCs w:val="20"/>
        </w:rPr>
        <w:t>vložena</w:t>
      </w:r>
      <w:r w:rsidR="00CC209A" w:rsidRPr="00C90597">
        <w:rPr>
          <w:rFonts w:ascii="Arial" w:hAnsi="Arial" w:cs="Arial"/>
          <w:sz w:val="20"/>
          <w:szCs w:val="20"/>
        </w:rPr>
        <w:t>. Za spremembo namembnosti objekta pa začetka gradnje objekta</w:t>
      </w:r>
      <w:r w:rsidR="006474BA" w:rsidRPr="00C90597">
        <w:rPr>
          <w:rFonts w:ascii="Arial" w:hAnsi="Arial" w:cs="Arial"/>
          <w:sz w:val="20"/>
          <w:szCs w:val="20"/>
        </w:rPr>
        <w:t xml:space="preserve"> ni treba prijaviti</w:t>
      </w:r>
      <w:r w:rsidR="00CC209A" w:rsidRPr="00C90597">
        <w:rPr>
          <w:rFonts w:ascii="Arial" w:hAnsi="Arial" w:cs="Arial"/>
          <w:sz w:val="20"/>
          <w:szCs w:val="20"/>
        </w:rPr>
        <w:t xml:space="preserve">. Rekonstrukcija, ki je nujna za zmanjšanje ali odpravo posledic naravnih in drugih nesreč in s katero se vzpostavi prejšnje stanje objekta, pri čemer se lega, gabariti, namembnost in zunanjost objekta ne spremenijo </w:t>
      </w:r>
      <w:r w:rsidR="009D7909" w:rsidRPr="00C90597">
        <w:rPr>
          <w:rFonts w:ascii="Arial" w:hAnsi="Arial" w:cs="Arial"/>
          <w:sz w:val="20"/>
          <w:szCs w:val="20"/>
        </w:rPr>
        <w:t>ter</w:t>
      </w:r>
      <w:r w:rsidR="00CC209A" w:rsidRPr="00C90597">
        <w:rPr>
          <w:rFonts w:ascii="Arial" w:hAnsi="Arial" w:cs="Arial"/>
          <w:sz w:val="20"/>
          <w:szCs w:val="20"/>
        </w:rPr>
        <w:t xml:space="preserve"> se del</w:t>
      </w:r>
      <w:r w:rsidRPr="00C90597">
        <w:rPr>
          <w:rFonts w:ascii="Arial" w:hAnsi="Arial" w:cs="Arial"/>
          <w:sz w:val="20"/>
          <w:szCs w:val="20"/>
        </w:rPr>
        <w:t>a</w:t>
      </w:r>
      <w:r w:rsidR="00CC209A" w:rsidRPr="00C90597">
        <w:rPr>
          <w:rFonts w:ascii="Arial" w:hAnsi="Arial" w:cs="Arial"/>
          <w:sz w:val="20"/>
          <w:szCs w:val="20"/>
        </w:rPr>
        <w:t xml:space="preserve"> začne</w:t>
      </w:r>
      <w:r w:rsidRPr="00C90597">
        <w:rPr>
          <w:rFonts w:ascii="Arial" w:hAnsi="Arial" w:cs="Arial"/>
          <w:sz w:val="20"/>
          <w:szCs w:val="20"/>
        </w:rPr>
        <w:t>jo</w:t>
      </w:r>
      <w:r w:rsidR="00CC209A" w:rsidRPr="00C90597">
        <w:rPr>
          <w:rFonts w:ascii="Arial" w:hAnsi="Arial" w:cs="Arial"/>
          <w:sz w:val="20"/>
          <w:szCs w:val="20"/>
        </w:rPr>
        <w:t xml:space="preserve"> najpozneje v treh mesecih po naravni ali drugi nesreči, se lahko izvaja le na podlagi prijave začetka gradnje. Investitor pa lahko na podlagi </w:t>
      </w:r>
      <w:r w:rsidRPr="00C90597">
        <w:rPr>
          <w:rFonts w:ascii="Arial" w:hAnsi="Arial" w:cs="Arial"/>
          <w:sz w:val="20"/>
          <w:szCs w:val="20"/>
        </w:rPr>
        <w:t>četrtega</w:t>
      </w:r>
      <w:r w:rsidR="00CC209A" w:rsidRPr="00C90597">
        <w:rPr>
          <w:rFonts w:ascii="Arial" w:hAnsi="Arial" w:cs="Arial"/>
          <w:sz w:val="20"/>
          <w:szCs w:val="20"/>
        </w:rPr>
        <w:t xml:space="preserve"> odstavka </w:t>
      </w:r>
      <w:r w:rsidRPr="00C90597">
        <w:rPr>
          <w:rFonts w:ascii="Arial" w:hAnsi="Arial" w:cs="Arial"/>
          <w:sz w:val="20"/>
          <w:szCs w:val="20"/>
        </w:rPr>
        <w:t xml:space="preserve">5. člena </w:t>
      </w:r>
      <w:r w:rsidR="00CC209A" w:rsidRPr="00C90597">
        <w:rPr>
          <w:rFonts w:ascii="Arial" w:hAnsi="Arial" w:cs="Arial"/>
          <w:sz w:val="20"/>
          <w:szCs w:val="20"/>
        </w:rPr>
        <w:t>GZ-1 na lastno odgovornost prijavi začetek gradnje objekta in začne grad</w:t>
      </w:r>
      <w:r w:rsidR="006474BA" w:rsidRPr="00C90597">
        <w:rPr>
          <w:rFonts w:ascii="Arial" w:hAnsi="Arial" w:cs="Arial"/>
          <w:sz w:val="20"/>
          <w:szCs w:val="20"/>
        </w:rPr>
        <w:t>iti</w:t>
      </w:r>
      <w:r w:rsidR="00CC209A" w:rsidRPr="00C90597">
        <w:rPr>
          <w:rFonts w:ascii="Arial" w:hAnsi="Arial" w:cs="Arial"/>
          <w:sz w:val="20"/>
          <w:szCs w:val="20"/>
        </w:rPr>
        <w:t xml:space="preserve"> po dokončnosti gradbenega dovoljenja, če ne gre za objekt z vplivi na okolje ali za objekt, ki ne potrebuje presoje sprejemljivosti po predpisih, ki urejajo ohranjanje narave.</w:t>
      </w:r>
    </w:p>
    <w:p w14:paraId="68A290C6" w14:textId="331DA29A" w:rsidR="00CC209A" w:rsidRPr="00C90597" w:rsidRDefault="00CC209A" w:rsidP="00D140C1">
      <w:pPr>
        <w:shd w:val="clear" w:color="auto" w:fill="FFFFFF"/>
        <w:spacing w:line="288" w:lineRule="auto"/>
        <w:rPr>
          <w:rFonts w:ascii="Arial" w:hAnsi="Arial" w:cs="Arial"/>
          <w:sz w:val="20"/>
          <w:szCs w:val="20"/>
        </w:rPr>
      </w:pPr>
    </w:p>
    <w:p w14:paraId="21B13439" w14:textId="6A78E352" w:rsidR="00D707AC" w:rsidRPr="00C90597" w:rsidRDefault="00D707AC" w:rsidP="00D140C1">
      <w:pPr>
        <w:spacing w:line="288" w:lineRule="auto"/>
        <w:rPr>
          <w:rFonts w:ascii="Arial" w:hAnsi="Arial" w:cs="Arial"/>
          <w:sz w:val="20"/>
          <w:szCs w:val="20"/>
        </w:rPr>
      </w:pPr>
      <w:r w:rsidRPr="00C90597">
        <w:rPr>
          <w:rFonts w:ascii="Arial" w:hAnsi="Arial" w:cs="Arial"/>
          <w:sz w:val="20"/>
          <w:szCs w:val="20"/>
        </w:rPr>
        <w:t xml:space="preserve">V zvezi </w:t>
      </w:r>
      <w:r w:rsidR="007F2057" w:rsidRPr="00C90597">
        <w:rPr>
          <w:rFonts w:ascii="Arial" w:hAnsi="Arial" w:cs="Arial"/>
          <w:sz w:val="20"/>
          <w:szCs w:val="20"/>
        </w:rPr>
        <w:t>s preprečevanjem nedovoljenih gradenj objektov</w:t>
      </w:r>
      <w:r w:rsidRPr="00C90597">
        <w:rPr>
          <w:rFonts w:ascii="Arial" w:hAnsi="Arial" w:cs="Arial"/>
          <w:sz w:val="20"/>
          <w:szCs w:val="20"/>
        </w:rPr>
        <w:t xml:space="preserve"> </w:t>
      </w:r>
      <w:r w:rsidR="007F2057" w:rsidRPr="00C90597">
        <w:rPr>
          <w:rFonts w:ascii="Arial" w:hAnsi="Arial" w:cs="Arial"/>
          <w:sz w:val="20"/>
          <w:szCs w:val="20"/>
        </w:rPr>
        <w:t>bo</w:t>
      </w:r>
      <w:r w:rsidR="006301E1" w:rsidRPr="00C90597">
        <w:rPr>
          <w:rFonts w:ascii="Arial" w:hAnsi="Arial" w:cs="Arial"/>
          <w:sz w:val="20"/>
          <w:szCs w:val="20"/>
        </w:rPr>
        <w:t xml:space="preserve"> </w:t>
      </w:r>
      <w:r w:rsidRPr="00C90597">
        <w:rPr>
          <w:rFonts w:ascii="Arial" w:hAnsi="Arial" w:cs="Arial"/>
          <w:sz w:val="20"/>
          <w:szCs w:val="20"/>
        </w:rPr>
        <w:t>izveden</w:t>
      </w:r>
      <w:r w:rsidR="006301E1" w:rsidRPr="00C90597">
        <w:rPr>
          <w:rFonts w:ascii="Arial" w:hAnsi="Arial" w:cs="Arial"/>
          <w:sz w:val="20"/>
          <w:szCs w:val="20"/>
        </w:rPr>
        <w:t>a</w:t>
      </w:r>
      <w:r w:rsidRPr="00C90597">
        <w:rPr>
          <w:rFonts w:ascii="Arial" w:hAnsi="Arial" w:cs="Arial"/>
          <w:sz w:val="20"/>
          <w:szCs w:val="20"/>
        </w:rPr>
        <w:t xml:space="preserve"> </w:t>
      </w:r>
      <w:r w:rsidR="00B13D13">
        <w:rPr>
          <w:rFonts w:ascii="Arial" w:hAnsi="Arial" w:cs="Arial"/>
          <w:sz w:val="20"/>
          <w:szCs w:val="20"/>
        </w:rPr>
        <w:t>usklajena</w:t>
      </w:r>
      <w:r w:rsidRPr="00C90597">
        <w:rPr>
          <w:rFonts w:ascii="Arial" w:hAnsi="Arial" w:cs="Arial"/>
          <w:sz w:val="20"/>
          <w:szCs w:val="20"/>
        </w:rPr>
        <w:t xml:space="preserve"> akcij</w:t>
      </w:r>
      <w:r w:rsidR="00EB7A12" w:rsidRPr="00C90597">
        <w:rPr>
          <w:rFonts w:ascii="Arial" w:hAnsi="Arial" w:cs="Arial"/>
          <w:sz w:val="20"/>
          <w:szCs w:val="20"/>
        </w:rPr>
        <w:t>a</w:t>
      </w:r>
      <w:r w:rsidRPr="00C90597">
        <w:rPr>
          <w:rFonts w:ascii="Arial" w:hAnsi="Arial" w:cs="Arial"/>
          <w:sz w:val="20"/>
          <w:szCs w:val="20"/>
        </w:rPr>
        <w:t xml:space="preserve"> nadzora</w:t>
      </w:r>
      <w:r w:rsidR="006301E1" w:rsidRPr="00C90597">
        <w:rPr>
          <w:rFonts w:ascii="Arial" w:hAnsi="Arial" w:cs="Arial"/>
          <w:sz w:val="20"/>
          <w:szCs w:val="20"/>
        </w:rPr>
        <w:t xml:space="preserve"> </w:t>
      </w:r>
      <w:r w:rsidRPr="00C90597">
        <w:rPr>
          <w:rFonts w:ascii="Arial" w:hAnsi="Arial" w:cs="Arial"/>
          <w:sz w:val="20"/>
          <w:szCs w:val="20"/>
        </w:rPr>
        <w:t>v zadevah, v katerih IRS</w:t>
      </w:r>
      <w:r w:rsidR="006D3B28" w:rsidRPr="00C90597">
        <w:rPr>
          <w:rFonts w:ascii="Arial" w:hAnsi="Arial" w:cs="Arial"/>
          <w:sz w:val="20"/>
          <w:szCs w:val="20"/>
        </w:rPr>
        <w:t>NVP</w:t>
      </w:r>
      <w:r w:rsidRPr="00C90597">
        <w:rPr>
          <w:rFonts w:ascii="Arial" w:hAnsi="Arial" w:cs="Arial"/>
          <w:sz w:val="20"/>
          <w:szCs w:val="20"/>
        </w:rPr>
        <w:t xml:space="preserve"> ni prejel pobude za ukrepanje. Gradbeni inšpektorji bodo usmerjeni v odkrivanje nedovoljenih objektov predvsem na varovanih in drugih območjih, tako da bodo z rednimi in izrednimi pregledi območij, ki jih nadzirajo, preverjali, ali se gradnje objektov izvajajo na podlagi </w:t>
      </w:r>
      <w:r w:rsidR="006301E1" w:rsidRPr="00C90597">
        <w:rPr>
          <w:rFonts w:ascii="Arial" w:hAnsi="Arial" w:cs="Arial"/>
          <w:sz w:val="20"/>
          <w:szCs w:val="20"/>
        </w:rPr>
        <w:t xml:space="preserve">določil </w:t>
      </w:r>
      <w:r w:rsidR="00A031F5" w:rsidRPr="00C90597">
        <w:rPr>
          <w:rFonts w:ascii="Arial" w:hAnsi="Arial" w:cs="Arial"/>
          <w:sz w:val="20"/>
          <w:szCs w:val="20"/>
        </w:rPr>
        <w:t>5.</w:t>
      </w:r>
      <w:r w:rsidR="006301E1" w:rsidRPr="00C90597">
        <w:rPr>
          <w:rFonts w:ascii="Arial" w:hAnsi="Arial" w:cs="Arial"/>
          <w:sz w:val="20"/>
          <w:szCs w:val="20"/>
        </w:rPr>
        <w:t xml:space="preserve"> člena GZ-1.</w:t>
      </w:r>
      <w:r w:rsidRPr="00C90597">
        <w:rPr>
          <w:rFonts w:ascii="Arial" w:hAnsi="Arial" w:cs="Arial"/>
          <w:sz w:val="20"/>
          <w:szCs w:val="20"/>
        </w:rPr>
        <w:t xml:space="preserve"> Kadar bo gradbeni inšpektor ugotovil, da je gradnja dovoljena, bo prever</w:t>
      </w:r>
      <w:r w:rsidR="00EB7A12" w:rsidRPr="00C90597">
        <w:rPr>
          <w:rFonts w:ascii="Arial" w:hAnsi="Arial" w:cs="Arial"/>
          <w:sz w:val="20"/>
          <w:szCs w:val="20"/>
        </w:rPr>
        <w:t>i</w:t>
      </w:r>
      <w:r w:rsidRPr="00C90597">
        <w:rPr>
          <w:rFonts w:ascii="Arial" w:hAnsi="Arial" w:cs="Arial"/>
          <w:sz w:val="20"/>
          <w:szCs w:val="20"/>
        </w:rPr>
        <w:t xml:space="preserve">l tudi skladnost objekta z izdanim gradbenim dovoljenjem. Gradbeni inšpektorji bodo opravljali </w:t>
      </w:r>
      <w:r w:rsidR="009D7909" w:rsidRPr="00C90597">
        <w:rPr>
          <w:rFonts w:ascii="Arial" w:hAnsi="Arial" w:cs="Arial"/>
          <w:sz w:val="20"/>
          <w:szCs w:val="20"/>
        </w:rPr>
        <w:t xml:space="preserve">še </w:t>
      </w:r>
      <w:r w:rsidRPr="00C90597">
        <w:rPr>
          <w:rFonts w:ascii="Arial" w:hAnsi="Arial" w:cs="Arial"/>
          <w:sz w:val="20"/>
          <w:szCs w:val="20"/>
        </w:rPr>
        <w:t xml:space="preserve">kontrolne preglede </w:t>
      </w:r>
      <w:r w:rsidR="00B13D13">
        <w:rPr>
          <w:rFonts w:ascii="Arial" w:hAnsi="Arial" w:cs="Arial"/>
          <w:sz w:val="20"/>
          <w:szCs w:val="20"/>
        </w:rPr>
        <w:t>na</w:t>
      </w:r>
      <w:r w:rsidRPr="00C90597">
        <w:rPr>
          <w:rFonts w:ascii="Arial" w:hAnsi="Arial" w:cs="Arial"/>
          <w:sz w:val="20"/>
          <w:szCs w:val="20"/>
        </w:rPr>
        <w:t xml:space="preserve"> terenu, </w:t>
      </w:r>
      <w:r w:rsidR="00B13D13">
        <w:rPr>
          <w:rFonts w:ascii="Arial" w:hAnsi="Arial" w:cs="Arial"/>
          <w:sz w:val="20"/>
          <w:szCs w:val="20"/>
        </w:rPr>
        <w:t xml:space="preserve">in sicer </w:t>
      </w:r>
      <w:r w:rsidRPr="00C90597">
        <w:rPr>
          <w:rFonts w:ascii="Arial" w:hAnsi="Arial" w:cs="Arial"/>
          <w:sz w:val="20"/>
          <w:szCs w:val="20"/>
        </w:rPr>
        <w:t>tako po svoji presoji kakor tudi na podlagi prijav o domnevnih nedovoljenih delih, informacij iz medijev in podobn</w:t>
      </w:r>
      <w:r w:rsidR="009D7909" w:rsidRPr="00C90597">
        <w:rPr>
          <w:rFonts w:ascii="Arial" w:hAnsi="Arial" w:cs="Arial"/>
          <w:sz w:val="20"/>
          <w:szCs w:val="20"/>
        </w:rPr>
        <w:t>ega</w:t>
      </w:r>
      <w:r w:rsidRPr="00C90597">
        <w:rPr>
          <w:rFonts w:ascii="Arial" w:hAnsi="Arial" w:cs="Arial"/>
          <w:sz w:val="20"/>
          <w:szCs w:val="20"/>
        </w:rPr>
        <w:t xml:space="preserve">, predvsem z namenom čim hitrejšega odkrivanja nedovoljenih gradenj oziroma nedovoljenih objektov </w:t>
      </w:r>
      <w:r w:rsidR="009D7909" w:rsidRPr="00C90597">
        <w:rPr>
          <w:rFonts w:ascii="Arial" w:hAnsi="Arial" w:cs="Arial"/>
          <w:sz w:val="20"/>
          <w:szCs w:val="20"/>
        </w:rPr>
        <w:t xml:space="preserve">ter </w:t>
      </w:r>
      <w:r w:rsidRPr="00C90597">
        <w:rPr>
          <w:rFonts w:ascii="Arial" w:hAnsi="Arial" w:cs="Arial"/>
          <w:sz w:val="20"/>
          <w:szCs w:val="20"/>
        </w:rPr>
        <w:t>drugih nepravilnosti po</w:t>
      </w:r>
      <w:r w:rsidR="006301E1" w:rsidRPr="00C90597">
        <w:rPr>
          <w:rFonts w:ascii="Arial" w:hAnsi="Arial" w:cs="Arial"/>
          <w:sz w:val="20"/>
          <w:szCs w:val="20"/>
        </w:rPr>
        <w:t xml:space="preserve"> GZ-1</w:t>
      </w:r>
      <w:r w:rsidRPr="00C90597">
        <w:rPr>
          <w:rFonts w:ascii="Arial" w:hAnsi="Arial" w:cs="Arial"/>
          <w:sz w:val="20"/>
          <w:szCs w:val="20"/>
        </w:rPr>
        <w:t>. Menimo, da bomo s tak</w:t>
      </w:r>
      <w:r w:rsidR="00A22E73" w:rsidRPr="00C90597">
        <w:rPr>
          <w:rFonts w:ascii="Arial" w:hAnsi="Arial" w:cs="Arial"/>
          <w:sz w:val="20"/>
          <w:szCs w:val="20"/>
        </w:rPr>
        <w:t>im</w:t>
      </w:r>
      <w:r w:rsidRPr="00C90597">
        <w:rPr>
          <w:rFonts w:ascii="Arial" w:hAnsi="Arial" w:cs="Arial"/>
          <w:sz w:val="20"/>
          <w:szCs w:val="20"/>
        </w:rPr>
        <w:t xml:space="preserve"> nadzorom učinkovito preprečevali nastanek nedovoljenih objektov </w:t>
      </w:r>
      <w:r w:rsidR="00A22E73" w:rsidRPr="00C90597">
        <w:rPr>
          <w:rFonts w:ascii="Arial" w:hAnsi="Arial" w:cs="Arial"/>
          <w:sz w:val="20"/>
          <w:szCs w:val="20"/>
        </w:rPr>
        <w:t xml:space="preserve">in </w:t>
      </w:r>
      <w:r w:rsidRPr="00C90597">
        <w:rPr>
          <w:rFonts w:ascii="Arial" w:hAnsi="Arial" w:cs="Arial"/>
          <w:sz w:val="20"/>
          <w:szCs w:val="20"/>
        </w:rPr>
        <w:t xml:space="preserve">s tem delovali tudi preventivno. </w:t>
      </w:r>
    </w:p>
    <w:p w14:paraId="262D2C13" w14:textId="6BA087ED" w:rsidR="00D707AC" w:rsidRPr="00C90597" w:rsidRDefault="00D707AC" w:rsidP="00D140C1">
      <w:pPr>
        <w:spacing w:line="288" w:lineRule="auto"/>
        <w:rPr>
          <w:rFonts w:ascii="Arial" w:hAnsi="Arial" w:cs="Arial"/>
          <w:sz w:val="20"/>
          <w:szCs w:val="20"/>
        </w:rPr>
      </w:pPr>
    </w:p>
    <w:p w14:paraId="64E2AE94" w14:textId="6EC19C70" w:rsidR="006301E1" w:rsidRPr="00C90597" w:rsidRDefault="00CC209A" w:rsidP="00D140C1">
      <w:pPr>
        <w:pStyle w:val="Default"/>
        <w:spacing w:line="288" w:lineRule="auto"/>
        <w:jc w:val="both"/>
        <w:rPr>
          <w:rFonts w:ascii="Arial" w:hAnsi="Arial" w:cs="Arial"/>
          <w:color w:val="auto"/>
          <w:sz w:val="20"/>
          <w:szCs w:val="20"/>
        </w:rPr>
      </w:pPr>
      <w:bookmarkStart w:id="31" w:name="_Hlk94261771"/>
      <w:r w:rsidRPr="00C90597">
        <w:rPr>
          <w:rFonts w:ascii="Arial" w:hAnsi="Arial" w:cs="Arial"/>
          <w:bCs/>
          <w:iCs/>
          <w:color w:val="auto"/>
          <w:sz w:val="20"/>
          <w:szCs w:val="20"/>
        </w:rPr>
        <w:t>GZ-1</w:t>
      </w:r>
      <w:r w:rsidR="0074737E" w:rsidRPr="00C90597">
        <w:rPr>
          <w:rFonts w:ascii="Arial" w:hAnsi="Arial" w:cs="Arial"/>
          <w:bCs/>
          <w:iCs/>
          <w:color w:val="auto"/>
          <w:sz w:val="20"/>
          <w:szCs w:val="20"/>
        </w:rPr>
        <w:t xml:space="preserve"> </w:t>
      </w:r>
      <w:r w:rsidRPr="00C90597">
        <w:rPr>
          <w:rFonts w:ascii="Arial" w:hAnsi="Arial" w:cs="Arial"/>
          <w:bCs/>
          <w:iCs/>
          <w:color w:val="auto"/>
          <w:sz w:val="20"/>
          <w:szCs w:val="20"/>
        </w:rPr>
        <w:t xml:space="preserve">v </w:t>
      </w:r>
      <w:r w:rsidR="006301E1" w:rsidRPr="00C90597">
        <w:rPr>
          <w:rFonts w:ascii="Arial" w:hAnsi="Arial" w:cs="Arial"/>
          <w:bCs/>
          <w:iCs/>
          <w:color w:val="auto"/>
          <w:sz w:val="20"/>
          <w:szCs w:val="20"/>
        </w:rPr>
        <w:t xml:space="preserve">10. členu </w:t>
      </w:r>
      <w:r w:rsidR="0074737E" w:rsidRPr="00C90597">
        <w:rPr>
          <w:rFonts w:ascii="Arial" w:hAnsi="Arial" w:cs="Arial"/>
          <w:bCs/>
          <w:iCs/>
          <w:color w:val="auto"/>
          <w:sz w:val="20"/>
          <w:szCs w:val="20"/>
        </w:rPr>
        <w:t>določa pristojnost nadzora</w:t>
      </w:r>
      <w:r w:rsidR="006301E1" w:rsidRPr="00C90597">
        <w:rPr>
          <w:rFonts w:ascii="Arial" w:hAnsi="Arial" w:cs="Arial"/>
          <w:bCs/>
          <w:iCs/>
          <w:color w:val="auto"/>
          <w:sz w:val="20"/>
          <w:szCs w:val="20"/>
        </w:rPr>
        <w:t xml:space="preserve">. </w:t>
      </w:r>
      <w:r w:rsidR="006301E1" w:rsidRPr="00C90597">
        <w:rPr>
          <w:rFonts w:ascii="Arial" w:hAnsi="Arial" w:cs="Arial"/>
          <w:color w:val="auto"/>
          <w:sz w:val="20"/>
          <w:szCs w:val="20"/>
        </w:rPr>
        <w:t>Inšpekcijski nadzor nad izvajanjem določb GZ-1, ki se nanašajo na gradnjo, za katero je predpisano gradbeno dovoljenje, opravljajo gradbeni inšpektorji. Ne glede na prvi odstavek 10. člena GZ-1 inšpekcijski nadzor nad izvajanjem določb tega zakona in predpisov, izdanih na podlagi tega zakona</w:t>
      </w:r>
      <w:r w:rsidR="00A5500F" w:rsidRPr="00C90597">
        <w:rPr>
          <w:rFonts w:ascii="Arial" w:hAnsi="Arial" w:cs="Arial"/>
          <w:color w:val="auto"/>
          <w:sz w:val="20"/>
          <w:szCs w:val="20"/>
        </w:rPr>
        <w:t>,</w:t>
      </w:r>
      <w:r w:rsidR="006301E1" w:rsidRPr="00C90597">
        <w:rPr>
          <w:rFonts w:ascii="Arial" w:hAnsi="Arial" w:cs="Arial"/>
          <w:color w:val="auto"/>
          <w:sz w:val="20"/>
          <w:szCs w:val="20"/>
        </w:rPr>
        <w:t xml:space="preserve"> v delih, ki se nanašajo na izpolnjevanje bistvenih in drugih zahtev, ki s</w:t>
      </w:r>
      <w:r w:rsidR="00A5500F" w:rsidRPr="00C90597">
        <w:rPr>
          <w:rFonts w:ascii="Arial" w:hAnsi="Arial" w:cs="Arial"/>
          <w:color w:val="auto"/>
          <w:sz w:val="20"/>
          <w:szCs w:val="20"/>
        </w:rPr>
        <w:t>pada</w:t>
      </w:r>
      <w:r w:rsidR="006301E1" w:rsidRPr="00C90597">
        <w:rPr>
          <w:rFonts w:ascii="Arial" w:hAnsi="Arial" w:cs="Arial"/>
          <w:color w:val="auto"/>
          <w:sz w:val="20"/>
          <w:szCs w:val="20"/>
        </w:rPr>
        <w:t>jo na delovno področje drugih ministrstev, opravljajo inšpektorji, ki delujejo na tem delovnem področju (drugi inšpektor). Nadzor nad gradnjo nezahtevnih objektov izvaja tudi občinski inšpektor ali skupni občinski inšpektor, ki deluje v okviru skupne občinske uprave (občinski inšpektor). Inšpekcijski nadzor nad gradnjo, za katero po GZ-1 ni predpisano gradbeno dovoljenje, v delu, ki se nanaša na skladnost s prostorskimi izvedbenimi akti in drugimi predpisi občine, opravljajo občinski inšpektorji</w:t>
      </w:r>
      <w:r w:rsidR="006474BA" w:rsidRPr="00C90597">
        <w:rPr>
          <w:rFonts w:ascii="Arial" w:hAnsi="Arial" w:cs="Arial"/>
          <w:color w:val="auto"/>
          <w:sz w:val="20"/>
          <w:szCs w:val="20"/>
        </w:rPr>
        <w:t>;</w:t>
      </w:r>
      <w:r w:rsidR="006301E1" w:rsidRPr="00C90597">
        <w:rPr>
          <w:rFonts w:ascii="Arial" w:hAnsi="Arial" w:cs="Arial"/>
          <w:color w:val="auto"/>
          <w:sz w:val="20"/>
          <w:szCs w:val="20"/>
        </w:rPr>
        <w:t xml:space="preserve"> v delu, ki se nanaša na bistvene in druge zahteve, pa gradbeni in drugi inšpektorji (državni inšpektorji), vsak iz svoje pristojnosti. Gradbeni, občinski ali drugi inšpektor</w:t>
      </w:r>
      <w:r w:rsidR="0057610C" w:rsidRPr="00C90597">
        <w:rPr>
          <w:rFonts w:ascii="Arial" w:hAnsi="Arial" w:cs="Arial"/>
          <w:color w:val="auto"/>
          <w:sz w:val="20"/>
          <w:szCs w:val="20"/>
        </w:rPr>
        <w:t>ji</w:t>
      </w:r>
      <w:r w:rsidR="006301E1" w:rsidRPr="00C90597">
        <w:rPr>
          <w:rFonts w:ascii="Arial" w:hAnsi="Arial" w:cs="Arial"/>
          <w:color w:val="auto"/>
          <w:sz w:val="20"/>
          <w:szCs w:val="20"/>
        </w:rPr>
        <w:t xml:space="preserve"> morajo o začetku postopka iz svoje pristojnosti nemudoma obvesti</w:t>
      </w:r>
      <w:r w:rsidR="0057610C" w:rsidRPr="00C90597">
        <w:rPr>
          <w:rFonts w:ascii="Arial" w:hAnsi="Arial" w:cs="Arial"/>
          <w:color w:val="auto"/>
          <w:sz w:val="20"/>
          <w:szCs w:val="20"/>
        </w:rPr>
        <w:t>ti</w:t>
      </w:r>
      <w:r w:rsidR="006301E1" w:rsidRPr="00C90597">
        <w:rPr>
          <w:rFonts w:ascii="Arial" w:hAnsi="Arial" w:cs="Arial"/>
          <w:color w:val="auto"/>
          <w:sz w:val="20"/>
          <w:szCs w:val="20"/>
        </w:rPr>
        <w:t xml:space="preserve"> vse inšpektorje, </w:t>
      </w:r>
      <w:r w:rsidR="00A5500F" w:rsidRPr="00C90597">
        <w:rPr>
          <w:rFonts w:ascii="Arial" w:hAnsi="Arial" w:cs="Arial"/>
          <w:color w:val="auto"/>
          <w:sz w:val="20"/>
          <w:szCs w:val="20"/>
        </w:rPr>
        <w:t xml:space="preserve">in sicer </w:t>
      </w:r>
      <w:r w:rsidR="006301E1" w:rsidRPr="00C90597">
        <w:rPr>
          <w:rFonts w:ascii="Arial" w:hAnsi="Arial" w:cs="Arial"/>
          <w:color w:val="auto"/>
          <w:sz w:val="20"/>
          <w:szCs w:val="20"/>
        </w:rPr>
        <w:t>tako</w:t>
      </w:r>
      <w:r w:rsidR="00A5500F" w:rsidRPr="00C90597">
        <w:rPr>
          <w:rFonts w:ascii="Arial" w:hAnsi="Arial" w:cs="Arial"/>
          <w:color w:val="auto"/>
          <w:sz w:val="20"/>
          <w:szCs w:val="20"/>
        </w:rPr>
        <w:t>,</w:t>
      </w:r>
      <w:r w:rsidR="006301E1" w:rsidRPr="00C90597">
        <w:rPr>
          <w:rFonts w:ascii="Arial" w:hAnsi="Arial" w:cs="Arial"/>
          <w:color w:val="auto"/>
          <w:sz w:val="20"/>
          <w:szCs w:val="20"/>
        </w:rPr>
        <w:t xml:space="preserve"> da ta podatek vnese</w:t>
      </w:r>
      <w:r w:rsidR="0057610C" w:rsidRPr="00C90597">
        <w:rPr>
          <w:rFonts w:ascii="Arial" w:hAnsi="Arial" w:cs="Arial"/>
          <w:color w:val="auto"/>
          <w:sz w:val="20"/>
          <w:szCs w:val="20"/>
        </w:rPr>
        <w:t>jo</w:t>
      </w:r>
      <w:r w:rsidR="006301E1" w:rsidRPr="00C90597">
        <w:rPr>
          <w:rFonts w:ascii="Arial" w:hAnsi="Arial" w:cs="Arial"/>
          <w:color w:val="auto"/>
          <w:sz w:val="20"/>
          <w:szCs w:val="20"/>
        </w:rPr>
        <w:t xml:space="preserve"> v sistem </w:t>
      </w:r>
      <w:proofErr w:type="spellStart"/>
      <w:r w:rsidR="006301E1" w:rsidRPr="00C90597">
        <w:rPr>
          <w:rFonts w:ascii="Arial" w:hAnsi="Arial" w:cs="Arial"/>
          <w:color w:val="auto"/>
          <w:sz w:val="20"/>
          <w:szCs w:val="20"/>
        </w:rPr>
        <w:t>eGraditev</w:t>
      </w:r>
      <w:proofErr w:type="spellEnd"/>
      <w:r w:rsidR="006301E1" w:rsidRPr="00C90597">
        <w:rPr>
          <w:rFonts w:ascii="Arial" w:hAnsi="Arial" w:cs="Arial"/>
          <w:color w:val="auto"/>
          <w:sz w:val="20"/>
          <w:szCs w:val="20"/>
        </w:rPr>
        <w:t>.</w:t>
      </w:r>
    </w:p>
    <w:bookmarkEnd w:id="31"/>
    <w:p w14:paraId="74B2C613" w14:textId="0965BBCB" w:rsidR="006301E1" w:rsidRPr="00C90597" w:rsidRDefault="006301E1" w:rsidP="00D140C1">
      <w:pPr>
        <w:pStyle w:val="Default"/>
        <w:spacing w:line="288" w:lineRule="auto"/>
        <w:jc w:val="both"/>
        <w:rPr>
          <w:rFonts w:ascii="Arial" w:hAnsi="Arial" w:cs="Arial"/>
          <w:bCs/>
          <w:iCs/>
          <w:color w:val="auto"/>
          <w:sz w:val="20"/>
          <w:szCs w:val="20"/>
        </w:rPr>
      </w:pPr>
    </w:p>
    <w:p w14:paraId="6BD9F948" w14:textId="143873C2" w:rsidR="00D707AC" w:rsidRPr="00C90597" w:rsidRDefault="004C488E" w:rsidP="00D140C1">
      <w:pPr>
        <w:spacing w:line="288" w:lineRule="auto"/>
        <w:rPr>
          <w:rFonts w:ascii="Arial" w:hAnsi="Arial" w:cs="Arial"/>
          <w:sz w:val="20"/>
          <w:szCs w:val="20"/>
        </w:rPr>
      </w:pPr>
      <w:r w:rsidRPr="00C90597">
        <w:rPr>
          <w:rFonts w:ascii="Arial" w:hAnsi="Arial" w:cs="Arial"/>
          <w:sz w:val="20"/>
          <w:szCs w:val="20"/>
        </w:rPr>
        <w:t xml:space="preserve">Gradbena inšpekcija bo leta </w:t>
      </w:r>
      <w:r w:rsidR="00607585" w:rsidRPr="00C90597">
        <w:rPr>
          <w:rFonts w:ascii="Arial" w:hAnsi="Arial" w:cs="Arial"/>
          <w:sz w:val="20"/>
          <w:szCs w:val="20"/>
        </w:rPr>
        <w:t>2025</w:t>
      </w:r>
      <w:r w:rsidR="00D707AC" w:rsidRPr="00C90597">
        <w:rPr>
          <w:rFonts w:ascii="Arial" w:hAnsi="Arial" w:cs="Arial"/>
          <w:sz w:val="20"/>
          <w:szCs w:val="20"/>
        </w:rPr>
        <w:t xml:space="preserve"> prednostno izvajala </w:t>
      </w:r>
      <w:r w:rsidR="00A5500F" w:rsidRPr="00C90597">
        <w:rPr>
          <w:rFonts w:ascii="Arial" w:hAnsi="Arial" w:cs="Arial"/>
          <w:sz w:val="20"/>
          <w:szCs w:val="20"/>
        </w:rPr>
        <w:t xml:space="preserve">predvsem </w:t>
      </w:r>
      <w:r w:rsidR="00D707AC" w:rsidRPr="00C90597">
        <w:rPr>
          <w:rFonts w:ascii="Arial" w:hAnsi="Arial" w:cs="Arial"/>
          <w:sz w:val="20"/>
          <w:szCs w:val="20"/>
        </w:rPr>
        <w:t xml:space="preserve">nadzor nad nevarnimi objekti, pri katerih je to zaradi njihove nevarnosti pomembno tudi zaradi javnega interesa. </w:t>
      </w:r>
      <w:r w:rsidR="0074737E" w:rsidRPr="00C90597">
        <w:rPr>
          <w:rFonts w:ascii="Arial" w:hAnsi="Arial" w:cs="Arial"/>
          <w:sz w:val="20"/>
          <w:szCs w:val="20"/>
        </w:rPr>
        <w:t>Gradbeni inšpektorji bodo nemudoma opravili tudi redne nadzore v zadevah, kjer je treb</w:t>
      </w:r>
      <w:r w:rsidR="00A5500F" w:rsidRPr="00C90597">
        <w:rPr>
          <w:rFonts w:ascii="Arial" w:hAnsi="Arial" w:cs="Arial"/>
          <w:sz w:val="20"/>
          <w:szCs w:val="20"/>
        </w:rPr>
        <w:t>a</w:t>
      </w:r>
      <w:r w:rsidR="0074737E" w:rsidRPr="00C90597">
        <w:rPr>
          <w:rFonts w:ascii="Arial" w:hAnsi="Arial" w:cs="Arial"/>
          <w:sz w:val="20"/>
          <w:szCs w:val="20"/>
        </w:rPr>
        <w:t xml:space="preserve"> zaščititi javni interes (zadrževanje večjega števila ljudi, objekti z vplivi na okolje, nevarnost za življenje, zdravje in splošno premoženje</w:t>
      </w:r>
      <w:r w:rsidR="00A5500F" w:rsidRPr="00C90597">
        <w:rPr>
          <w:rFonts w:ascii="Arial" w:hAnsi="Arial" w:cs="Arial"/>
          <w:sz w:val="20"/>
          <w:szCs w:val="20"/>
        </w:rPr>
        <w:t xml:space="preserve"> </w:t>
      </w:r>
      <w:r w:rsidR="009F62A2" w:rsidRPr="00C90597">
        <w:rPr>
          <w:rFonts w:ascii="Arial" w:hAnsi="Arial" w:cs="Arial"/>
          <w:sz w:val="20"/>
          <w:szCs w:val="20"/>
        </w:rPr>
        <w:t xml:space="preserve">ter </w:t>
      </w:r>
      <w:r w:rsidR="00A5500F" w:rsidRPr="00C90597">
        <w:rPr>
          <w:rFonts w:ascii="Arial" w:hAnsi="Arial" w:cs="Arial"/>
          <w:sz w:val="20"/>
          <w:szCs w:val="20"/>
        </w:rPr>
        <w:t>drugo</w:t>
      </w:r>
      <w:r w:rsidR="0074737E" w:rsidRPr="00C90597">
        <w:rPr>
          <w:rFonts w:ascii="Arial" w:hAnsi="Arial" w:cs="Arial"/>
          <w:sz w:val="20"/>
          <w:szCs w:val="20"/>
        </w:rPr>
        <w:t>).</w:t>
      </w:r>
    </w:p>
    <w:p w14:paraId="6FA21242" w14:textId="77777777" w:rsidR="00CA46E5" w:rsidRPr="00C90597" w:rsidRDefault="00CA46E5" w:rsidP="00D140C1">
      <w:pPr>
        <w:spacing w:line="288" w:lineRule="auto"/>
        <w:rPr>
          <w:rFonts w:ascii="Arial" w:hAnsi="Arial" w:cs="Arial"/>
          <w:sz w:val="20"/>
          <w:szCs w:val="20"/>
        </w:rPr>
      </w:pPr>
    </w:p>
    <w:p w14:paraId="59EB9E3D" w14:textId="7BDB2161" w:rsidR="00D707AC" w:rsidRPr="00C90597" w:rsidRDefault="00D707AC" w:rsidP="00D140C1">
      <w:pPr>
        <w:spacing w:line="288" w:lineRule="auto"/>
        <w:rPr>
          <w:rFonts w:ascii="Arial" w:hAnsi="Arial" w:cs="Arial"/>
          <w:sz w:val="20"/>
          <w:szCs w:val="20"/>
        </w:rPr>
      </w:pPr>
      <w:r w:rsidRPr="00C90597">
        <w:rPr>
          <w:rFonts w:ascii="Arial" w:hAnsi="Arial" w:cs="Arial"/>
          <w:sz w:val="20"/>
          <w:szCs w:val="20"/>
        </w:rPr>
        <w:lastRenderedPageBreak/>
        <w:t xml:space="preserve">Gradbeni inšpektorji bodo o nedovoljeni gradnji stanovanj ali enostanovanjskih stavb, ki jih investitor trži ali obstaja možnost, da jih bo tržil, obvestili stanovanjsko inšpekcijo in ji poslali razpoložljive podatke zaradi uvedbe postopkov po </w:t>
      </w:r>
      <w:r w:rsidR="00BA15ED" w:rsidRPr="00C90597">
        <w:rPr>
          <w:rFonts w:ascii="Arial" w:hAnsi="Arial" w:cs="Arial"/>
          <w:sz w:val="20"/>
          <w:szCs w:val="20"/>
        </w:rPr>
        <w:t>ZVKSES</w:t>
      </w:r>
      <w:r w:rsidRPr="00C90597">
        <w:rPr>
          <w:rFonts w:ascii="Arial" w:hAnsi="Arial" w:cs="Arial"/>
          <w:sz w:val="20"/>
          <w:szCs w:val="20"/>
        </w:rPr>
        <w:t xml:space="preserve">. </w:t>
      </w:r>
    </w:p>
    <w:p w14:paraId="46BA4233" w14:textId="77777777" w:rsidR="00E6706D" w:rsidRPr="00C90597" w:rsidRDefault="00E6706D" w:rsidP="008B3C4F">
      <w:pPr>
        <w:spacing w:line="288" w:lineRule="auto"/>
        <w:rPr>
          <w:rFonts w:ascii="Arial" w:hAnsi="Arial" w:cs="Arial"/>
          <w:sz w:val="20"/>
          <w:szCs w:val="20"/>
        </w:rPr>
      </w:pPr>
    </w:p>
    <w:p w14:paraId="12C62352" w14:textId="62730DB6" w:rsidR="0074737E" w:rsidRPr="00C90597" w:rsidRDefault="004C488E" w:rsidP="008B3C4F">
      <w:pPr>
        <w:spacing w:line="288" w:lineRule="auto"/>
        <w:rPr>
          <w:rFonts w:ascii="Arial" w:hAnsi="Arial" w:cs="Arial"/>
          <w:sz w:val="20"/>
          <w:szCs w:val="20"/>
        </w:rPr>
      </w:pPr>
      <w:bookmarkStart w:id="32" w:name="_Hlk94010062"/>
      <w:r w:rsidRPr="00C90597">
        <w:rPr>
          <w:rFonts w:ascii="Arial" w:hAnsi="Arial" w:cs="Arial"/>
          <w:sz w:val="20"/>
          <w:szCs w:val="20"/>
        </w:rPr>
        <w:t xml:space="preserve">Gradbena inšpekcija bo leta </w:t>
      </w:r>
      <w:r w:rsidR="00607585" w:rsidRPr="00C90597">
        <w:rPr>
          <w:rFonts w:ascii="Arial" w:hAnsi="Arial" w:cs="Arial"/>
          <w:sz w:val="20"/>
          <w:szCs w:val="20"/>
        </w:rPr>
        <w:t>2025</w:t>
      </w:r>
      <w:r w:rsidR="00D707AC" w:rsidRPr="00C90597">
        <w:rPr>
          <w:rFonts w:ascii="Arial" w:hAnsi="Arial" w:cs="Arial"/>
          <w:sz w:val="20"/>
          <w:szCs w:val="20"/>
        </w:rPr>
        <w:t xml:space="preserve"> poleg navedenih nalog izvedla tudi nadzor nad </w:t>
      </w:r>
      <w:r w:rsidR="001A206B" w:rsidRPr="00C90597">
        <w:rPr>
          <w:rFonts w:ascii="Arial" w:eastAsia="Calibri" w:hAnsi="Arial" w:cs="Arial"/>
          <w:sz w:val="20"/>
          <w:szCs w:val="20"/>
        </w:rPr>
        <w:t xml:space="preserve">gradnjo, uporabo in izpolnjevanjem bistvene zahteve univerzalne graditve in rabe </w:t>
      </w:r>
      <w:r w:rsidR="006D3B28" w:rsidRPr="00C90597">
        <w:rPr>
          <w:rFonts w:ascii="Arial" w:eastAsia="Calibri" w:hAnsi="Arial" w:cs="Arial"/>
          <w:sz w:val="20"/>
          <w:szCs w:val="20"/>
        </w:rPr>
        <w:t>objektov</w:t>
      </w:r>
      <w:r w:rsidR="00DB3914" w:rsidRPr="00C90597">
        <w:rPr>
          <w:rFonts w:ascii="Arial" w:eastAsiaTheme="minorHAnsi" w:hAnsi="Arial" w:cs="Arial"/>
          <w:sz w:val="20"/>
          <w:szCs w:val="20"/>
        </w:rPr>
        <w:t xml:space="preserve">. </w:t>
      </w:r>
      <w:r w:rsidR="0074737E" w:rsidRPr="00C90597">
        <w:rPr>
          <w:rFonts w:ascii="Arial" w:hAnsi="Arial" w:cs="Arial"/>
          <w:sz w:val="20"/>
          <w:szCs w:val="20"/>
        </w:rPr>
        <w:t xml:space="preserve">Akcija bo usmerjena v nadzor </w:t>
      </w:r>
      <w:r w:rsidR="00A5500F" w:rsidRPr="00C90597">
        <w:rPr>
          <w:rFonts w:ascii="Arial" w:hAnsi="Arial" w:cs="Arial"/>
          <w:sz w:val="20"/>
          <w:szCs w:val="20"/>
        </w:rPr>
        <w:t xml:space="preserve">nad </w:t>
      </w:r>
      <w:r w:rsidR="00CA46E5" w:rsidRPr="00C90597">
        <w:rPr>
          <w:rFonts w:ascii="Arial" w:hAnsi="Arial" w:cs="Arial"/>
          <w:sz w:val="20"/>
          <w:szCs w:val="20"/>
        </w:rPr>
        <w:t>uporabo objektov v javni rabi</w:t>
      </w:r>
      <w:r w:rsidR="006D3B28" w:rsidRPr="00C90597">
        <w:rPr>
          <w:rFonts w:ascii="Arial" w:hAnsi="Arial" w:cs="Arial"/>
          <w:sz w:val="20"/>
          <w:szCs w:val="20"/>
        </w:rPr>
        <w:t xml:space="preserve">. </w:t>
      </w:r>
      <w:r w:rsidR="0074737E" w:rsidRPr="00C90597">
        <w:rPr>
          <w:rFonts w:ascii="Arial" w:hAnsi="Arial" w:cs="Arial"/>
          <w:sz w:val="20"/>
          <w:szCs w:val="20"/>
        </w:rPr>
        <w:t>Cilj</w:t>
      </w:r>
      <w:r w:rsidR="00A5500F" w:rsidRPr="00C90597">
        <w:rPr>
          <w:rFonts w:ascii="Arial" w:hAnsi="Arial" w:cs="Arial"/>
          <w:sz w:val="20"/>
          <w:szCs w:val="20"/>
        </w:rPr>
        <w:t>i</w:t>
      </w:r>
      <w:r w:rsidR="0074737E" w:rsidRPr="00C90597">
        <w:rPr>
          <w:rFonts w:ascii="Arial" w:hAnsi="Arial" w:cs="Arial"/>
          <w:sz w:val="20"/>
          <w:szCs w:val="20"/>
        </w:rPr>
        <w:t xml:space="preserve"> akcije pri nadzoru </w:t>
      </w:r>
      <w:r w:rsidR="00A5500F" w:rsidRPr="00C90597">
        <w:rPr>
          <w:rFonts w:ascii="Arial" w:hAnsi="Arial" w:cs="Arial"/>
          <w:sz w:val="20"/>
          <w:szCs w:val="20"/>
        </w:rPr>
        <w:t xml:space="preserve">nad </w:t>
      </w:r>
      <w:r w:rsidR="00547BB1" w:rsidRPr="00C90597">
        <w:rPr>
          <w:rFonts w:ascii="Arial" w:hAnsi="Arial" w:cs="Arial"/>
          <w:sz w:val="20"/>
          <w:szCs w:val="20"/>
        </w:rPr>
        <w:t>uporabo objektov</w:t>
      </w:r>
      <w:r w:rsidR="0074737E" w:rsidRPr="00C90597">
        <w:rPr>
          <w:rFonts w:ascii="Arial" w:hAnsi="Arial" w:cs="Arial"/>
          <w:sz w:val="20"/>
          <w:szCs w:val="20"/>
        </w:rPr>
        <w:t xml:space="preserve"> </w:t>
      </w:r>
      <w:r w:rsidR="00A5500F" w:rsidRPr="00C90597">
        <w:rPr>
          <w:rFonts w:ascii="Arial" w:hAnsi="Arial" w:cs="Arial"/>
          <w:sz w:val="20"/>
          <w:szCs w:val="20"/>
        </w:rPr>
        <w:t xml:space="preserve">so: </w:t>
      </w:r>
      <w:r w:rsidR="0074737E" w:rsidRPr="00C90597">
        <w:rPr>
          <w:rFonts w:ascii="Arial" w:hAnsi="Arial" w:cs="Arial"/>
          <w:sz w:val="20"/>
          <w:szCs w:val="20"/>
        </w:rPr>
        <w:t xml:space="preserve">preprečitev uporabe objektov brez uporabnih dovoljenj; zagotavljanje izpolnjevanja bistvenih zahtev </w:t>
      </w:r>
      <w:r w:rsidR="00B16E02">
        <w:rPr>
          <w:rFonts w:ascii="Arial" w:hAnsi="Arial" w:cs="Arial"/>
          <w:sz w:val="20"/>
          <w:szCs w:val="20"/>
        </w:rPr>
        <w:t xml:space="preserve">glede </w:t>
      </w:r>
      <w:r w:rsidR="0074737E" w:rsidRPr="00C90597">
        <w:rPr>
          <w:rFonts w:ascii="Arial" w:hAnsi="Arial" w:cs="Arial"/>
          <w:sz w:val="20"/>
          <w:szCs w:val="20"/>
        </w:rPr>
        <w:t>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 Gradbena inšpekcija bo v okviru inšpekcijskega nadzorstva preverila zlasti, ali so izpolnjeni pogoji za začetek uporabe objektov po zakonu</w:t>
      </w:r>
      <w:r w:rsidR="00A5500F" w:rsidRPr="00C90597">
        <w:rPr>
          <w:rFonts w:ascii="Arial" w:hAnsi="Arial" w:cs="Arial"/>
          <w:sz w:val="20"/>
          <w:szCs w:val="20"/>
        </w:rPr>
        <w:t>,</w:t>
      </w:r>
      <w:r w:rsidR="0074737E" w:rsidRPr="00C90597">
        <w:rPr>
          <w:rFonts w:ascii="Arial" w:hAnsi="Arial" w:cs="Arial"/>
          <w:sz w:val="20"/>
          <w:szCs w:val="20"/>
        </w:rPr>
        <w:t xml:space="preserve"> ali se objekt uporablja na podlagi uporabnega dovoljenja oziroma ali gre za objekt</w:t>
      </w:r>
      <w:r w:rsidR="00A5500F" w:rsidRPr="00C90597">
        <w:rPr>
          <w:rFonts w:ascii="Arial" w:hAnsi="Arial" w:cs="Arial"/>
          <w:sz w:val="20"/>
          <w:szCs w:val="20"/>
        </w:rPr>
        <w:t>,</w:t>
      </w:r>
      <w:r w:rsidR="0074737E" w:rsidRPr="00C90597">
        <w:rPr>
          <w:rFonts w:ascii="Arial" w:hAnsi="Arial" w:cs="Arial"/>
          <w:sz w:val="20"/>
          <w:szCs w:val="20"/>
        </w:rPr>
        <w:t xml:space="preserve"> za katerega se po zakonu šteje, da ima uporabno dovoljenje. Preverjalo se bo tudi, ali </w:t>
      </w:r>
      <w:r w:rsidR="00A5500F" w:rsidRPr="00C90597">
        <w:rPr>
          <w:rFonts w:ascii="Arial" w:hAnsi="Arial" w:cs="Arial"/>
          <w:sz w:val="20"/>
          <w:szCs w:val="20"/>
        </w:rPr>
        <w:t xml:space="preserve">so </w:t>
      </w:r>
      <w:hyperlink r:id="rId163" w:tgtFrame="centralno" w:history="1">
        <w:r w:rsidR="0074737E" w:rsidRPr="00C90597">
          <w:rPr>
            <w:rStyle w:val="Hiperpovezava"/>
            <w:rFonts w:ascii="Arial" w:hAnsi="Arial" w:cs="Arial"/>
            <w:color w:val="auto"/>
            <w:sz w:val="20"/>
            <w:szCs w:val="20"/>
            <w:u w:val="none"/>
          </w:rPr>
          <w:t>zagotovljen</w:t>
        </w:r>
        <w:r w:rsidR="00A5500F" w:rsidRPr="00C90597">
          <w:rPr>
            <w:rStyle w:val="Hiperpovezava"/>
            <w:rFonts w:ascii="Arial" w:hAnsi="Arial" w:cs="Arial"/>
            <w:color w:val="auto"/>
            <w:sz w:val="20"/>
            <w:szCs w:val="20"/>
            <w:u w:val="none"/>
          </w:rPr>
          <w:t>i</w:t>
        </w:r>
        <w:r w:rsidR="0074737E" w:rsidRPr="00C90597">
          <w:rPr>
            <w:rStyle w:val="Hiperpovezava"/>
            <w:rFonts w:ascii="Arial" w:hAnsi="Arial" w:cs="Arial"/>
            <w:color w:val="auto"/>
            <w:sz w:val="20"/>
            <w:szCs w:val="20"/>
            <w:u w:val="none"/>
          </w:rPr>
          <w:t xml:space="preserve"> neoviran</w:t>
        </w:r>
        <w:r w:rsidR="00B16E02">
          <w:rPr>
            <w:rStyle w:val="Hiperpovezava"/>
            <w:rFonts w:ascii="Arial" w:hAnsi="Arial" w:cs="Arial"/>
            <w:color w:val="auto"/>
            <w:sz w:val="20"/>
            <w:szCs w:val="20"/>
            <w:u w:val="none"/>
          </w:rPr>
          <w:t>i</w:t>
        </w:r>
        <w:r w:rsidR="0074737E" w:rsidRPr="00C90597">
          <w:rPr>
            <w:rStyle w:val="Hiperpovezava"/>
            <w:rFonts w:ascii="Arial" w:hAnsi="Arial" w:cs="Arial"/>
            <w:color w:val="auto"/>
            <w:sz w:val="20"/>
            <w:szCs w:val="20"/>
            <w:u w:val="none"/>
          </w:rPr>
          <w:t xml:space="preserve"> dostop, vstop in uporaba </w:t>
        </w:r>
        <w:r w:rsidR="00547BB1" w:rsidRPr="00C90597">
          <w:rPr>
            <w:rStyle w:val="Hiperpovezava"/>
            <w:rFonts w:ascii="Arial" w:hAnsi="Arial" w:cs="Arial"/>
            <w:color w:val="auto"/>
            <w:sz w:val="20"/>
            <w:szCs w:val="20"/>
            <w:u w:val="none"/>
          </w:rPr>
          <w:t>objektov</w:t>
        </w:r>
        <w:r w:rsidR="0074737E" w:rsidRPr="00C90597">
          <w:rPr>
            <w:rStyle w:val="Hiperpovezava"/>
            <w:rFonts w:ascii="Arial" w:hAnsi="Arial" w:cs="Arial"/>
            <w:color w:val="auto"/>
            <w:sz w:val="20"/>
            <w:szCs w:val="20"/>
            <w:u w:val="none"/>
          </w:rPr>
          <w:t xml:space="preserve"> </w:t>
        </w:r>
      </w:hyperlink>
      <w:r w:rsidR="0074737E" w:rsidRPr="00C90597">
        <w:rPr>
          <w:rFonts w:ascii="Arial" w:hAnsi="Arial" w:cs="Arial"/>
          <w:sz w:val="20"/>
          <w:szCs w:val="20"/>
        </w:rPr>
        <w:t>(Pravilnik o univerzalni graditvi in uporabi objektov</w:t>
      </w:r>
      <w:r w:rsidR="008B3C4F" w:rsidRPr="00C90597">
        <w:rPr>
          <w:rFonts w:ascii="Arial" w:hAnsi="Arial" w:cs="Arial"/>
          <w:sz w:val="20"/>
          <w:szCs w:val="20"/>
        </w:rPr>
        <w:t xml:space="preserve"> (</w:t>
      </w:r>
      <w:r w:rsidR="008B3C4F" w:rsidRPr="00C90597">
        <w:rPr>
          <w:rFonts w:ascii="Arial" w:hAnsi="Arial" w:cs="Arial"/>
          <w:sz w:val="20"/>
          <w:szCs w:val="20"/>
          <w:shd w:val="clear" w:color="auto" w:fill="FFFFFF"/>
        </w:rPr>
        <w:t>Uradni list RS, št. </w:t>
      </w:r>
      <w:hyperlink r:id="rId164" w:tgtFrame="_blank" w:tooltip="Pravilnik o univerzalni graditvi in uporabi objektov" w:history="1">
        <w:r w:rsidR="008B3C4F" w:rsidRPr="00C90597">
          <w:rPr>
            <w:rStyle w:val="Hiperpovezava"/>
            <w:rFonts w:ascii="Arial" w:hAnsi="Arial" w:cs="Arial"/>
            <w:color w:val="auto"/>
            <w:sz w:val="20"/>
            <w:szCs w:val="20"/>
            <w:u w:val="none"/>
            <w:shd w:val="clear" w:color="auto" w:fill="FFFFFF"/>
          </w:rPr>
          <w:t>41/18</w:t>
        </w:r>
      </w:hyperlink>
      <w:r w:rsidR="008B3C4F" w:rsidRPr="00C90597">
        <w:rPr>
          <w:rFonts w:ascii="Arial" w:hAnsi="Arial" w:cs="Arial"/>
          <w:sz w:val="20"/>
          <w:szCs w:val="20"/>
          <w:shd w:val="clear" w:color="auto" w:fill="FFFFFF"/>
        </w:rPr>
        <w:t> in </w:t>
      </w:r>
      <w:hyperlink r:id="rId165" w:tgtFrame="_blank" w:tooltip="Gradbeni zakon (GZ-1)" w:history="1">
        <w:r w:rsidR="008B3C4F" w:rsidRPr="00C90597">
          <w:rPr>
            <w:rStyle w:val="Hiperpovezava"/>
            <w:rFonts w:ascii="Arial" w:hAnsi="Arial" w:cs="Arial"/>
            <w:color w:val="auto"/>
            <w:sz w:val="20"/>
            <w:szCs w:val="20"/>
            <w:u w:val="none"/>
            <w:shd w:val="clear" w:color="auto" w:fill="FFFFFF"/>
          </w:rPr>
          <w:t>199/21</w:t>
        </w:r>
      </w:hyperlink>
      <w:r w:rsidR="008B3C4F" w:rsidRPr="00C90597">
        <w:rPr>
          <w:rFonts w:ascii="Arial" w:hAnsi="Arial" w:cs="Arial"/>
          <w:sz w:val="20"/>
          <w:szCs w:val="20"/>
          <w:shd w:val="clear" w:color="auto" w:fill="FFFFFF"/>
        </w:rPr>
        <w:t> – GZ-1)</w:t>
      </w:r>
      <w:r w:rsidR="0074737E" w:rsidRPr="00C90597">
        <w:rPr>
          <w:rFonts w:ascii="Arial" w:hAnsi="Arial" w:cs="Arial"/>
          <w:sz w:val="20"/>
          <w:szCs w:val="20"/>
        </w:rPr>
        <w:t xml:space="preserve">). </w:t>
      </w:r>
      <w:r w:rsidR="00B16E02">
        <w:rPr>
          <w:rFonts w:ascii="Arial" w:hAnsi="Arial" w:cs="Arial"/>
          <w:sz w:val="20"/>
          <w:szCs w:val="20"/>
        </w:rPr>
        <w:t>O</w:t>
      </w:r>
      <w:r w:rsidR="006D3B28" w:rsidRPr="00C90597">
        <w:rPr>
          <w:rFonts w:ascii="Arial" w:hAnsi="Arial" w:cs="Arial"/>
          <w:sz w:val="20"/>
          <w:szCs w:val="20"/>
        </w:rPr>
        <w:t>bjekt</w:t>
      </w:r>
      <w:r w:rsidR="00B16E02">
        <w:rPr>
          <w:rFonts w:ascii="Arial" w:hAnsi="Arial" w:cs="Arial"/>
          <w:sz w:val="20"/>
          <w:szCs w:val="20"/>
        </w:rPr>
        <w:t>i</w:t>
      </w:r>
      <w:r w:rsidR="006D3B28" w:rsidRPr="00C90597">
        <w:rPr>
          <w:rFonts w:ascii="Arial" w:hAnsi="Arial" w:cs="Arial"/>
          <w:sz w:val="20"/>
          <w:szCs w:val="20"/>
        </w:rPr>
        <w:t xml:space="preserve"> za redni nadzor bo</w:t>
      </w:r>
      <w:r w:rsidR="00B16E02">
        <w:rPr>
          <w:rFonts w:ascii="Arial" w:hAnsi="Arial" w:cs="Arial"/>
          <w:sz w:val="20"/>
          <w:szCs w:val="20"/>
        </w:rPr>
        <w:t>do določeni na podlagi</w:t>
      </w:r>
      <w:r w:rsidR="006D3B28" w:rsidRPr="00C90597">
        <w:rPr>
          <w:rFonts w:ascii="Arial" w:hAnsi="Arial" w:cs="Arial"/>
          <w:sz w:val="20"/>
          <w:szCs w:val="20"/>
        </w:rPr>
        <w:t xml:space="preserve"> </w:t>
      </w:r>
      <w:r w:rsidR="00B16E02">
        <w:rPr>
          <w:rFonts w:ascii="Arial" w:hAnsi="Arial" w:cs="Arial"/>
          <w:sz w:val="20"/>
          <w:szCs w:val="20"/>
        </w:rPr>
        <w:t>podatkov</w:t>
      </w:r>
      <w:r w:rsidR="00A97F23" w:rsidRPr="00C90597">
        <w:rPr>
          <w:rFonts w:ascii="Arial" w:hAnsi="Arial" w:cs="Arial"/>
          <w:sz w:val="20"/>
          <w:szCs w:val="20"/>
        </w:rPr>
        <w:t xml:space="preserve"> </w:t>
      </w:r>
      <w:r w:rsidR="006D3B28" w:rsidRPr="00C90597">
        <w:rPr>
          <w:rFonts w:ascii="Arial" w:hAnsi="Arial" w:cs="Arial"/>
          <w:sz w:val="20"/>
          <w:szCs w:val="20"/>
        </w:rPr>
        <w:t>iz informacijskega sistema IRSNVP, in sicer se bodo obravnavali objekt</w:t>
      </w:r>
      <w:r w:rsidR="00A97F23" w:rsidRPr="00C90597">
        <w:rPr>
          <w:rFonts w:ascii="Arial" w:hAnsi="Arial" w:cs="Arial"/>
          <w:sz w:val="20"/>
          <w:szCs w:val="20"/>
        </w:rPr>
        <w:t>i,</w:t>
      </w:r>
      <w:r w:rsidR="006D3B28" w:rsidRPr="00C90597">
        <w:rPr>
          <w:rFonts w:ascii="Arial" w:hAnsi="Arial" w:cs="Arial"/>
          <w:sz w:val="20"/>
          <w:szCs w:val="20"/>
        </w:rPr>
        <w:t xml:space="preserve"> za katere je že bila podana prijava ali pobuda</w:t>
      </w:r>
      <w:r w:rsidR="00B16E02">
        <w:rPr>
          <w:rFonts w:ascii="Arial" w:hAnsi="Arial" w:cs="Arial"/>
          <w:sz w:val="20"/>
          <w:szCs w:val="20"/>
        </w:rPr>
        <w:t xml:space="preserve"> zaradi</w:t>
      </w:r>
      <w:r w:rsidR="006D3B28" w:rsidRPr="00C90597">
        <w:rPr>
          <w:rFonts w:ascii="Arial" w:hAnsi="Arial" w:cs="Arial"/>
          <w:sz w:val="20"/>
          <w:szCs w:val="20"/>
        </w:rPr>
        <w:t xml:space="preserve"> sum</w:t>
      </w:r>
      <w:r w:rsidR="00B16E02">
        <w:rPr>
          <w:rFonts w:ascii="Arial" w:hAnsi="Arial" w:cs="Arial"/>
          <w:sz w:val="20"/>
          <w:szCs w:val="20"/>
        </w:rPr>
        <w:t>a</w:t>
      </w:r>
      <w:r w:rsidR="006D3B28" w:rsidRPr="00C90597">
        <w:rPr>
          <w:rFonts w:ascii="Arial" w:hAnsi="Arial" w:cs="Arial"/>
          <w:sz w:val="20"/>
          <w:szCs w:val="20"/>
        </w:rPr>
        <w:t xml:space="preserve"> uporabe brez ustreznih dovoljenj.</w:t>
      </w:r>
      <w:r w:rsidR="0074737E" w:rsidRPr="00C90597">
        <w:rPr>
          <w:rFonts w:ascii="Arial" w:hAnsi="Arial" w:cs="Arial"/>
          <w:sz w:val="20"/>
          <w:szCs w:val="20"/>
        </w:rPr>
        <w:t xml:space="preserve"> </w:t>
      </w:r>
    </w:p>
    <w:bookmarkEnd w:id="32"/>
    <w:p w14:paraId="2BCEB980" w14:textId="0549301D" w:rsidR="00D707AC" w:rsidRPr="00C90597" w:rsidRDefault="00D707AC" w:rsidP="0074737E">
      <w:pPr>
        <w:autoSpaceDE w:val="0"/>
        <w:autoSpaceDN w:val="0"/>
        <w:adjustRightInd w:val="0"/>
        <w:spacing w:line="288" w:lineRule="auto"/>
        <w:rPr>
          <w:rFonts w:ascii="Arial" w:hAnsi="Arial" w:cs="Arial"/>
          <w:sz w:val="20"/>
          <w:szCs w:val="20"/>
        </w:rPr>
      </w:pPr>
    </w:p>
    <w:p w14:paraId="34AF33C0" w14:textId="23DEAB27" w:rsidR="00D707AC" w:rsidRPr="00C90597" w:rsidRDefault="00B721B2" w:rsidP="0074737E">
      <w:pPr>
        <w:autoSpaceDE w:val="0"/>
        <w:autoSpaceDN w:val="0"/>
        <w:adjustRightInd w:val="0"/>
        <w:spacing w:line="288" w:lineRule="auto"/>
        <w:rPr>
          <w:rFonts w:ascii="Arial" w:hAnsi="Arial" w:cs="Arial"/>
          <w:sz w:val="20"/>
          <w:szCs w:val="20"/>
        </w:rPr>
      </w:pPr>
      <w:r w:rsidRPr="00C90597">
        <w:rPr>
          <w:rFonts w:ascii="Arial" w:hAnsi="Arial" w:cs="Arial"/>
          <w:sz w:val="20"/>
          <w:szCs w:val="20"/>
        </w:rPr>
        <w:t xml:space="preserve">GZ-1 </w:t>
      </w:r>
      <w:r w:rsidR="00D707AC" w:rsidRPr="00C90597">
        <w:rPr>
          <w:rFonts w:ascii="Arial" w:hAnsi="Arial" w:cs="Arial"/>
          <w:sz w:val="20"/>
          <w:szCs w:val="20"/>
        </w:rPr>
        <w:t xml:space="preserve">za neskladno uporabo objekta določa, da je to </w:t>
      </w:r>
      <w:r w:rsidR="00D707AC" w:rsidRPr="00C90597">
        <w:rPr>
          <w:rFonts w:ascii="Arial" w:eastAsiaTheme="minorHAnsi" w:hAnsi="Arial" w:cs="Arial"/>
          <w:sz w:val="20"/>
          <w:szCs w:val="20"/>
          <w:lang w:eastAsia="en-US"/>
        </w:rPr>
        <w:t xml:space="preserve">uporaba objekta ali dela objekta brez uporabnega dovoljenja, v nasprotju z izdanim gradbenim dovoljenjem ali uporabnim dovoljenjem. Za začetek uporabe objekta, za katerega je predpisana pridobitev gradbenega dovoljenja, je treba imeti uporabno dovoljenje, razen za nezahtevni objekt. Objekte je treba uporabljati v skladu z uporabnim in gradbenim dovoljenjem. </w:t>
      </w:r>
      <w:r w:rsidR="00D707AC" w:rsidRPr="00C90597">
        <w:rPr>
          <w:rFonts w:ascii="Arial" w:hAnsi="Arial" w:cs="Arial"/>
          <w:sz w:val="20"/>
          <w:szCs w:val="20"/>
        </w:rPr>
        <w:t>Cilj bo preprečitev uporabe tistih objektov, ki nimajo uporabnega oziroma gradbenega dovoljenja (</w:t>
      </w:r>
      <w:r w:rsidRPr="00C90597">
        <w:rPr>
          <w:rFonts w:ascii="Arial" w:hAnsi="Arial" w:cs="Arial"/>
          <w:sz w:val="20"/>
          <w:szCs w:val="20"/>
        </w:rPr>
        <w:t>8. člen GZ-1</w:t>
      </w:r>
      <w:r w:rsidR="00D707AC" w:rsidRPr="00C90597">
        <w:rPr>
          <w:rFonts w:ascii="Arial" w:hAnsi="Arial" w:cs="Arial"/>
          <w:sz w:val="20"/>
          <w:szCs w:val="20"/>
        </w:rPr>
        <w:t xml:space="preserve">). </w:t>
      </w:r>
    </w:p>
    <w:p w14:paraId="406114D5" w14:textId="065821EE" w:rsidR="00B666FF" w:rsidRPr="00C90597" w:rsidRDefault="00B666FF" w:rsidP="00D140C1">
      <w:pPr>
        <w:autoSpaceDE w:val="0"/>
        <w:autoSpaceDN w:val="0"/>
        <w:adjustRightInd w:val="0"/>
        <w:spacing w:line="288" w:lineRule="auto"/>
        <w:rPr>
          <w:rFonts w:ascii="Arial" w:hAnsi="Arial" w:cs="Arial"/>
          <w:sz w:val="20"/>
          <w:szCs w:val="20"/>
        </w:rPr>
      </w:pPr>
    </w:p>
    <w:p w14:paraId="6768FF2D" w14:textId="2504D0CB" w:rsidR="00D707AC" w:rsidRPr="00C90597" w:rsidRDefault="00D707AC" w:rsidP="00D140C1">
      <w:pPr>
        <w:spacing w:line="288" w:lineRule="auto"/>
        <w:rPr>
          <w:rFonts w:ascii="Arial" w:hAnsi="Arial" w:cs="Arial"/>
          <w:sz w:val="20"/>
          <w:szCs w:val="20"/>
        </w:rPr>
      </w:pPr>
      <w:r w:rsidRPr="00C90597">
        <w:rPr>
          <w:rFonts w:ascii="Arial" w:eastAsiaTheme="minorHAnsi" w:hAnsi="Arial" w:cs="Arial"/>
          <w:sz w:val="20"/>
          <w:szCs w:val="20"/>
          <w:lang w:eastAsia="en-US"/>
        </w:rPr>
        <w:t xml:space="preserve">Objekti morajo izpolnjevati bistvene zahteve glede na namen, vrsto, velikost, zmogljivost, predvidene vplive ter druge značilnosti objekta in druge zahteve. </w:t>
      </w:r>
      <w:r w:rsidRPr="00C90597">
        <w:rPr>
          <w:rFonts w:ascii="Arial" w:hAnsi="Arial" w:cs="Arial"/>
          <w:sz w:val="20"/>
          <w:szCs w:val="20"/>
        </w:rPr>
        <w:t>B</w:t>
      </w:r>
      <w:r w:rsidRPr="00C90597">
        <w:rPr>
          <w:rFonts w:ascii="Arial" w:eastAsiaTheme="minorHAnsi" w:hAnsi="Arial" w:cs="Arial"/>
          <w:sz w:val="20"/>
          <w:szCs w:val="20"/>
          <w:lang w:eastAsia="en-US"/>
        </w:rPr>
        <w:t>istvene zahteve so gradbenotehnične lastnosti, ki jih morajo i</w:t>
      </w:r>
      <w:r w:rsidR="00FC459E" w:rsidRPr="00C90597">
        <w:rPr>
          <w:rFonts w:ascii="Arial" w:eastAsiaTheme="minorHAnsi" w:hAnsi="Arial" w:cs="Arial"/>
          <w:sz w:val="20"/>
          <w:szCs w:val="20"/>
          <w:lang w:eastAsia="en-US"/>
        </w:rPr>
        <w:t>m</w:t>
      </w:r>
      <w:r w:rsidRPr="00C90597">
        <w:rPr>
          <w:rFonts w:ascii="Arial" w:eastAsiaTheme="minorHAnsi" w:hAnsi="Arial" w:cs="Arial"/>
          <w:sz w:val="20"/>
          <w:szCs w:val="20"/>
          <w:lang w:eastAsia="en-US"/>
        </w:rPr>
        <w:t xml:space="preserve">eti objekti za zagotavljanje njihove varne in učinkovite uporabe. </w:t>
      </w:r>
      <w:r w:rsidR="004C488E" w:rsidRPr="00C90597">
        <w:rPr>
          <w:rFonts w:ascii="Arial" w:hAnsi="Arial" w:cs="Arial"/>
          <w:sz w:val="20"/>
          <w:szCs w:val="20"/>
        </w:rPr>
        <w:t xml:space="preserve">Gradbena inšpekcija bo leta </w:t>
      </w:r>
      <w:r w:rsidR="00607585" w:rsidRPr="00C90597">
        <w:rPr>
          <w:rFonts w:ascii="Arial" w:hAnsi="Arial" w:cs="Arial"/>
          <w:sz w:val="20"/>
          <w:szCs w:val="20"/>
        </w:rPr>
        <w:t>2025</w:t>
      </w:r>
      <w:r w:rsidRPr="00C90597">
        <w:rPr>
          <w:rFonts w:ascii="Arial" w:hAnsi="Arial" w:cs="Arial"/>
          <w:sz w:val="20"/>
          <w:szCs w:val="20"/>
        </w:rPr>
        <w:t xml:space="preserve"> nadzor</w:t>
      </w:r>
      <w:r w:rsidR="0057610C" w:rsidRPr="00C90597">
        <w:rPr>
          <w:rFonts w:ascii="Arial" w:hAnsi="Arial" w:cs="Arial"/>
          <w:sz w:val="20"/>
          <w:szCs w:val="20"/>
        </w:rPr>
        <w:t>ovala</w:t>
      </w:r>
      <w:r w:rsidRPr="00C90597">
        <w:rPr>
          <w:rFonts w:ascii="Arial" w:hAnsi="Arial" w:cs="Arial"/>
          <w:sz w:val="20"/>
          <w:szCs w:val="20"/>
        </w:rPr>
        <w:t xml:space="preserve"> </w:t>
      </w:r>
      <w:r w:rsidR="00847F18" w:rsidRPr="00C90597">
        <w:rPr>
          <w:rFonts w:ascii="Arial" w:hAnsi="Arial" w:cs="Arial"/>
          <w:sz w:val="20"/>
          <w:szCs w:val="20"/>
        </w:rPr>
        <w:t xml:space="preserve">tudi </w:t>
      </w:r>
      <w:r w:rsidRPr="00C90597">
        <w:rPr>
          <w:rFonts w:ascii="Arial" w:hAnsi="Arial" w:cs="Arial"/>
          <w:sz w:val="20"/>
          <w:szCs w:val="20"/>
        </w:rPr>
        <w:t xml:space="preserve">izpolnjevanje predpisanih bistvenih zahtev za objekte, ki spadajo v pristojnost gradbene inšpekcije. Nadzor bo izvajala predvsem pri stanovanjskih objektih, javnih objektih in poslovnih stavbah, pri objektih, ki imajo vplive na okolje, pri objektih, ki so zahtevni objekti po </w:t>
      </w:r>
      <w:r w:rsidR="00EA76DF" w:rsidRPr="00C90597">
        <w:rPr>
          <w:rFonts w:ascii="Arial" w:hAnsi="Arial" w:cs="Arial"/>
          <w:sz w:val="20"/>
          <w:szCs w:val="20"/>
        </w:rPr>
        <w:t xml:space="preserve">gradbenih </w:t>
      </w:r>
      <w:r w:rsidRPr="00C90597">
        <w:rPr>
          <w:rFonts w:ascii="Arial" w:hAnsi="Arial" w:cs="Arial"/>
          <w:sz w:val="20"/>
          <w:szCs w:val="20"/>
        </w:rPr>
        <w:t xml:space="preserve">predpisih, </w:t>
      </w:r>
      <w:r w:rsidR="0057610C" w:rsidRPr="00C90597">
        <w:rPr>
          <w:rFonts w:ascii="Arial" w:hAnsi="Arial" w:cs="Arial"/>
          <w:sz w:val="20"/>
          <w:szCs w:val="20"/>
        </w:rPr>
        <w:t>in</w:t>
      </w:r>
      <w:r w:rsidRPr="00C90597">
        <w:rPr>
          <w:rFonts w:ascii="Arial" w:hAnsi="Arial" w:cs="Arial"/>
          <w:sz w:val="20"/>
          <w:szCs w:val="20"/>
        </w:rPr>
        <w:t xml:space="preserve"> nad rekonstrukcijami starih objektov, predvsem v mestnih jedrih in </w:t>
      </w:r>
      <w:r w:rsidR="002F42E9" w:rsidRPr="00C90597">
        <w:rPr>
          <w:rFonts w:ascii="Arial" w:hAnsi="Arial" w:cs="Arial"/>
          <w:sz w:val="20"/>
          <w:szCs w:val="20"/>
        </w:rPr>
        <w:t xml:space="preserve">na </w:t>
      </w:r>
      <w:r w:rsidRPr="00C90597">
        <w:rPr>
          <w:rFonts w:ascii="Arial" w:hAnsi="Arial" w:cs="Arial"/>
          <w:sz w:val="20"/>
          <w:szCs w:val="20"/>
        </w:rPr>
        <w:t>drugih gosto naseljenih območjih. Cilj bo tudi zagotovitev izpolnjevanja bistvenih zahtev za objekte (</w:t>
      </w:r>
      <w:r w:rsidR="00A05236" w:rsidRPr="00C90597">
        <w:rPr>
          <w:rFonts w:ascii="Arial" w:hAnsi="Arial" w:cs="Arial"/>
          <w:sz w:val="20"/>
          <w:szCs w:val="20"/>
        </w:rPr>
        <w:t>25.</w:t>
      </w:r>
      <w:r w:rsidR="00847F18" w:rsidRPr="00C90597">
        <w:rPr>
          <w:rFonts w:ascii="Arial" w:hAnsi="Arial" w:cs="Arial"/>
          <w:sz w:val="20"/>
          <w:szCs w:val="20"/>
        </w:rPr>
        <w:t> </w:t>
      </w:r>
      <w:r w:rsidR="00A05236" w:rsidRPr="00C90597">
        <w:rPr>
          <w:rFonts w:ascii="Arial" w:hAnsi="Arial" w:cs="Arial"/>
          <w:sz w:val="20"/>
          <w:szCs w:val="20"/>
        </w:rPr>
        <w:t>člen GZ-1</w:t>
      </w:r>
      <w:r w:rsidRPr="00C90597">
        <w:rPr>
          <w:rFonts w:ascii="Arial" w:hAnsi="Arial" w:cs="Arial"/>
          <w:sz w:val="20"/>
          <w:szCs w:val="20"/>
        </w:rPr>
        <w:t xml:space="preserve">) </w:t>
      </w:r>
      <w:r w:rsidR="00847F18" w:rsidRPr="00C90597">
        <w:rPr>
          <w:rFonts w:ascii="Arial" w:hAnsi="Arial" w:cs="Arial"/>
          <w:sz w:val="20"/>
          <w:szCs w:val="20"/>
        </w:rPr>
        <w:t xml:space="preserve">in </w:t>
      </w:r>
      <w:r w:rsidRPr="00C90597">
        <w:rPr>
          <w:rFonts w:ascii="Arial" w:hAnsi="Arial" w:cs="Arial"/>
          <w:sz w:val="20"/>
          <w:szCs w:val="20"/>
        </w:rPr>
        <w:t>drugih zahtev za objekte (</w:t>
      </w:r>
      <w:r w:rsidR="00A05236" w:rsidRPr="00C90597">
        <w:rPr>
          <w:rFonts w:ascii="Arial" w:hAnsi="Arial" w:cs="Arial"/>
          <w:sz w:val="20"/>
          <w:szCs w:val="20"/>
        </w:rPr>
        <w:t>34. člen GZ-1</w:t>
      </w:r>
      <w:r w:rsidRPr="00C90597">
        <w:rPr>
          <w:rFonts w:ascii="Arial" w:hAnsi="Arial" w:cs="Arial"/>
          <w:sz w:val="20"/>
          <w:szCs w:val="20"/>
        </w:rPr>
        <w:t xml:space="preserve">). Po 1. juniju 2018, ko se je začel uporabljati GZ, se za nadzor nad izpolnjevanjem bistvenih zahtev in pogojev, določenih v gradbenem in uporabnem dovoljenju, predvideva pristojnost različnih inšpektorjev, in sicer glede na delovno področje, </w:t>
      </w:r>
      <w:r w:rsidR="00847F18" w:rsidRPr="00C90597">
        <w:rPr>
          <w:rFonts w:ascii="Arial" w:hAnsi="Arial" w:cs="Arial"/>
          <w:sz w:val="20"/>
          <w:szCs w:val="20"/>
        </w:rPr>
        <w:t xml:space="preserve">na </w:t>
      </w:r>
      <w:r w:rsidRPr="00C90597">
        <w:rPr>
          <w:rFonts w:ascii="Arial" w:hAnsi="Arial" w:cs="Arial"/>
          <w:sz w:val="20"/>
          <w:szCs w:val="20"/>
        </w:rPr>
        <w:t xml:space="preserve">katero te bistvene zahteve in pogoji spadajo, razen če drug zakon ne določa drugače. </w:t>
      </w:r>
      <w:r w:rsidR="00A05236" w:rsidRPr="00C90597">
        <w:rPr>
          <w:rFonts w:ascii="Arial" w:hAnsi="Arial" w:cs="Arial"/>
          <w:sz w:val="20"/>
          <w:szCs w:val="20"/>
        </w:rPr>
        <w:t>T</w:t>
      </w:r>
      <w:r w:rsidR="00B16E02">
        <w:rPr>
          <w:rFonts w:ascii="Arial" w:hAnsi="Arial" w:cs="Arial"/>
          <w:sz w:val="20"/>
          <w:szCs w:val="20"/>
        </w:rPr>
        <w:t>o upošteva</w:t>
      </w:r>
      <w:r w:rsidR="00A05236" w:rsidRPr="00C90597">
        <w:rPr>
          <w:rFonts w:ascii="Arial" w:hAnsi="Arial" w:cs="Arial"/>
          <w:sz w:val="20"/>
          <w:szCs w:val="20"/>
        </w:rPr>
        <w:t xml:space="preserve"> tudi GZ-1. </w:t>
      </w:r>
      <w:r w:rsidRPr="00C90597">
        <w:rPr>
          <w:rFonts w:ascii="Arial" w:hAnsi="Arial" w:cs="Arial"/>
          <w:sz w:val="20"/>
          <w:szCs w:val="20"/>
        </w:rPr>
        <w:t>Gre torej za primere, ko predpisane bistvene zahteve ali določeni pogoji v gradbenem ali uporabnem dovoljenju spadajo v pristojnost oziroma na delovno področje drugega ministrstva, ne ministrstva, pristojnega za graditev. V teh primerih v skladu s pristojnostjo, ki jo vzpostavlja</w:t>
      </w:r>
      <w:r w:rsidR="00847F18" w:rsidRPr="00C90597">
        <w:rPr>
          <w:rFonts w:ascii="Arial" w:hAnsi="Arial" w:cs="Arial"/>
          <w:sz w:val="20"/>
          <w:szCs w:val="20"/>
        </w:rPr>
        <w:t>ta</w:t>
      </w:r>
      <w:r w:rsidRPr="00C90597">
        <w:rPr>
          <w:rFonts w:ascii="Arial" w:hAnsi="Arial" w:cs="Arial"/>
          <w:sz w:val="20"/>
          <w:szCs w:val="20"/>
        </w:rPr>
        <w:t xml:space="preserve"> GZ</w:t>
      </w:r>
      <w:r w:rsidR="00A05236" w:rsidRPr="00C90597">
        <w:rPr>
          <w:rFonts w:ascii="Arial" w:hAnsi="Arial" w:cs="Arial"/>
          <w:sz w:val="20"/>
          <w:szCs w:val="20"/>
        </w:rPr>
        <w:t xml:space="preserve"> in GZ-1</w:t>
      </w:r>
      <w:r w:rsidRPr="00C90597">
        <w:rPr>
          <w:rFonts w:ascii="Arial" w:hAnsi="Arial" w:cs="Arial"/>
          <w:sz w:val="20"/>
          <w:szCs w:val="20"/>
        </w:rPr>
        <w:t>, nadzor nad njimi prevzame inšpekcija, ki deluje na tem delovnem področju.</w:t>
      </w:r>
    </w:p>
    <w:p w14:paraId="64D80118" w14:textId="77777777" w:rsidR="00D707AC" w:rsidRPr="00C90597" w:rsidRDefault="00D707AC" w:rsidP="00D140C1">
      <w:pPr>
        <w:spacing w:line="288" w:lineRule="auto"/>
        <w:rPr>
          <w:rFonts w:ascii="Arial" w:hAnsi="Arial" w:cs="Arial"/>
          <w:sz w:val="20"/>
          <w:szCs w:val="20"/>
        </w:rPr>
      </w:pPr>
    </w:p>
    <w:p w14:paraId="4DAED1BB" w14:textId="5E342640" w:rsidR="00D707AC" w:rsidRPr="00C90597" w:rsidRDefault="00D707AC" w:rsidP="00D140C1">
      <w:pPr>
        <w:spacing w:line="288" w:lineRule="auto"/>
        <w:rPr>
          <w:rFonts w:ascii="Arial" w:hAnsi="Arial" w:cs="Arial"/>
          <w:sz w:val="20"/>
          <w:szCs w:val="20"/>
        </w:rPr>
      </w:pPr>
      <w:r w:rsidRPr="00C90597">
        <w:rPr>
          <w:rFonts w:ascii="Arial" w:hAnsi="Arial" w:cs="Arial"/>
          <w:sz w:val="20"/>
          <w:szCs w:val="20"/>
        </w:rPr>
        <w:t xml:space="preserve">Izvajanje upravnih izvršb inšpekcijskih odločb po drugi osebi bo gradbena inšpekcija opravljala v skladu s prednostnimi nalogami dela gradbene inšpekcije pri izvršilnih postopkih in vrstnim redom pri izvršbah. Gradbena inšpekcija bo izvajanje upravnih izvršb inšpekcijskih odločb po drugi osebi opravljala glede na razpoložljiva finančna sredstva in ob upoštevanju </w:t>
      </w:r>
      <w:r w:rsidR="00EA76DF" w:rsidRPr="00C90597">
        <w:rPr>
          <w:rFonts w:ascii="Arial" w:hAnsi="Arial" w:cs="Arial"/>
          <w:sz w:val="20"/>
          <w:szCs w:val="20"/>
        </w:rPr>
        <w:t xml:space="preserve">že izdanih </w:t>
      </w:r>
      <w:r w:rsidRPr="00C90597">
        <w:rPr>
          <w:rFonts w:ascii="Arial" w:hAnsi="Arial" w:cs="Arial"/>
          <w:sz w:val="20"/>
          <w:szCs w:val="20"/>
        </w:rPr>
        <w:t>odlog</w:t>
      </w:r>
      <w:r w:rsidR="007F2057" w:rsidRPr="00C90597">
        <w:rPr>
          <w:rFonts w:ascii="Arial" w:hAnsi="Arial" w:cs="Arial"/>
          <w:sz w:val="20"/>
          <w:szCs w:val="20"/>
        </w:rPr>
        <w:t>ov</w:t>
      </w:r>
      <w:r w:rsidRPr="00C90597">
        <w:rPr>
          <w:rFonts w:ascii="Arial" w:hAnsi="Arial" w:cs="Arial"/>
          <w:sz w:val="20"/>
          <w:szCs w:val="20"/>
        </w:rPr>
        <w:t xml:space="preserve"> izvršbe po 156.a </w:t>
      </w:r>
      <w:r w:rsidR="00847F18" w:rsidRPr="00C90597">
        <w:rPr>
          <w:rFonts w:ascii="Arial" w:hAnsi="Arial" w:cs="Arial"/>
          <w:sz w:val="20"/>
          <w:szCs w:val="20"/>
        </w:rPr>
        <w:t xml:space="preserve">členu </w:t>
      </w:r>
      <w:r w:rsidRPr="00C90597">
        <w:rPr>
          <w:rFonts w:ascii="Arial" w:hAnsi="Arial" w:cs="Arial"/>
          <w:sz w:val="20"/>
          <w:szCs w:val="20"/>
        </w:rPr>
        <w:t xml:space="preserve">ZGO-1 in 293. členu ZUP ter </w:t>
      </w:r>
      <w:r w:rsidR="007E5B9F" w:rsidRPr="00C90597">
        <w:rPr>
          <w:rFonts w:ascii="Arial" w:hAnsi="Arial" w:cs="Arial"/>
          <w:sz w:val="20"/>
          <w:szCs w:val="20"/>
        </w:rPr>
        <w:t>104. in 105. člen</w:t>
      </w:r>
      <w:r w:rsidR="00322B12" w:rsidRPr="00C90597">
        <w:rPr>
          <w:rFonts w:ascii="Arial" w:hAnsi="Arial" w:cs="Arial"/>
          <w:sz w:val="20"/>
          <w:szCs w:val="20"/>
        </w:rPr>
        <w:t>u</w:t>
      </w:r>
      <w:r w:rsidR="007E5B9F" w:rsidRPr="00C90597">
        <w:rPr>
          <w:rFonts w:ascii="Arial" w:hAnsi="Arial" w:cs="Arial"/>
          <w:sz w:val="20"/>
          <w:szCs w:val="20"/>
        </w:rPr>
        <w:t xml:space="preserve"> GZ-1.</w:t>
      </w:r>
      <w:r w:rsidRPr="00C90597">
        <w:rPr>
          <w:rFonts w:ascii="Arial" w:hAnsi="Arial" w:cs="Arial"/>
          <w:sz w:val="20"/>
          <w:szCs w:val="20"/>
        </w:rPr>
        <w:t xml:space="preserve"> V skladu s prednostnimi nalogami dela gradbene inšpekcije pri izvršilnih postopkih in vrstnim redom pri izvršbah se bo izvršba opravila glede na vrstni </w:t>
      </w:r>
      <w:r w:rsidRPr="00C90597">
        <w:rPr>
          <w:rFonts w:ascii="Arial" w:hAnsi="Arial" w:cs="Arial"/>
          <w:sz w:val="20"/>
          <w:szCs w:val="20"/>
        </w:rPr>
        <w:lastRenderedPageBreak/>
        <w:t xml:space="preserve">red. V metodologiji so pri upravnih izvršbah navedeni določeni parametri za točkovanje objektov, pri katerih so upoštevani javni interes, zdravje in varnost ljudi. </w:t>
      </w:r>
      <w:r w:rsidR="001D371A">
        <w:rPr>
          <w:rFonts w:ascii="Arial" w:hAnsi="Arial" w:cs="Arial"/>
          <w:sz w:val="20"/>
          <w:szCs w:val="20"/>
        </w:rPr>
        <w:t>Cilj</w:t>
      </w:r>
      <w:r w:rsidRPr="00C90597">
        <w:rPr>
          <w:rFonts w:ascii="Arial" w:hAnsi="Arial" w:cs="Arial"/>
          <w:sz w:val="20"/>
          <w:szCs w:val="20"/>
        </w:rPr>
        <w:t xml:space="preserve"> izvajanj</w:t>
      </w:r>
      <w:r w:rsidR="001D371A">
        <w:rPr>
          <w:rFonts w:ascii="Arial" w:hAnsi="Arial" w:cs="Arial"/>
          <w:sz w:val="20"/>
          <w:szCs w:val="20"/>
        </w:rPr>
        <w:t>a</w:t>
      </w:r>
      <w:r w:rsidRPr="00C90597">
        <w:rPr>
          <w:rFonts w:ascii="Arial" w:hAnsi="Arial" w:cs="Arial"/>
          <w:sz w:val="20"/>
          <w:szCs w:val="20"/>
        </w:rPr>
        <w:t xml:space="preserve"> izvršb bo</w:t>
      </w:r>
      <w:r w:rsidR="00DB3914" w:rsidRPr="00C90597">
        <w:rPr>
          <w:rFonts w:ascii="Arial" w:hAnsi="Arial" w:cs="Arial"/>
          <w:sz w:val="20"/>
          <w:szCs w:val="20"/>
        </w:rPr>
        <w:t xml:space="preserve"> </w:t>
      </w:r>
      <w:r w:rsidRPr="00C90597">
        <w:rPr>
          <w:rFonts w:ascii="Arial" w:hAnsi="Arial" w:cs="Arial"/>
          <w:sz w:val="20"/>
          <w:szCs w:val="20"/>
        </w:rPr>
        <w:t>zmanjš</w:t>
      </w:r>
      <w:r w:rsidR="00DB3914" w:rsidRPr="00C90597">
        <w:rPr>
          <w:rFonts w:ascii="Arial" w:hAnsi="Arial" w:cs="Arial"/>
          <w:sz w:val="20"/>
          <w:szCs w:val="20"/>
        </w:rPr>
        <w:t>eva</w:t>
      </w:r>
      <w:r w:rsidR="009F62A2" w:rsidRPr="00C90597">
        <w:rPr>
          <w:rFonts w:ascii="Arial" w:hAnsi="Arial" w:cs="Arial"/>
          <w:sz w:val="20"/>
          <w:szCs w:val="20"/>
        </w:rPr>
        <w:t>nj</w:t>
      </w:r>
      <w:r w:rsidR="001D371A">
        <w:rPr>
          <w:rFonts w:ascii="Arial" w:hAnsi="Arial" w:cs="Arial"/>
          <w:sz w:val="20"/>
          <w:szCs w:val="20"/>
        </w:rPr>
        <w:t>e</w:t>
      </w:r>
      <w:r w:rsidR="00DB3914" w:rsidRPr="00C90597">
        <w:rPr>
          <w:rFonts w:ascii="Arial" w:hAnsi="Arial" w:cs="Arial"/>
          <w:sz w:val="20"/>
          <w:szCs w:val="20"/>
        </w:rPr>
        <w:t xml:space="preserve"> </w:t>
      </w:r>
      <w:r w:rsidRPr="00C90597">
        <w:rPr>
          <w:rFonts w:ascii="Arial" w:hAnsi="Arial" w:cs="Arial"/>
          <w:sz w:val="20"/>
          <w:szCs w:val="20"/>
        </w:rPr>
        <w:t>števil</w:t>
      </w:r>
      <w:r w:rsidR="009F62A2" w:rsidRPr="00C90597">
        <w:rPr>
          <w:rFonts w:ascii="Arial" w:hAnsi="Arial" w:cs="Arial"/>
          <w:sz w:val="20"/>
          <w:szCs w:val="20"/>
        </w:rPr>
        <w:t>a</w:t>
      </w:r>
      <w:r w:rsidRPr="00C90597">
        <w:rPr>
          <w:rFonts w:ascii="Arial" w:hAnsi="Arial" w:cs="Arial"/>
          <w:sz w:val="20"/>
          <w:szCs w:val="20"/>
        </w:rPr>
        <w:t xml:space="preserve"> nelegalnih gradenj oziroma nelegalnih objektov in drugih nezakonitosti</w:t>
      </w:r>
      <w:r w:rsidR="001D371A">
        <w:rPr>
          <w:rFonts w:ascii="Arial" w:hAnsi="Arial" w:cs="Arial"/>
          <w:sz w:val="20"/>
          <w:szCs w:val="20"/>
        </w:rPr>
        <w:t xml:space="preserve"> ter</w:t>
      </w:r>
      <w:r w:rsidRPr="00C90597">
        <w:rPr>
          <w:rFonts w:ascii="Arial" w:hAnsi="Arial" w:cs="Arial"/>
          <w:sz w:val="20"/>
          <w:szCs w:val="20"/>
        </w:rPr>
        <w:t xml:space="preserve"> preprečeva</w:t>
      </w:r>
      <w:r w:rsidR="001D371A">
        <w:rPr>
          <w:rFonts w:ascii="Arial" w:hAnsi="Arial" w:cs="Arial"/>
          <w:sz w:val="20"/>
          <w:szCs w:val="20"/>
        </w:rPr>
        <w:t>nje</w:t>
      </w:r>
      <w:r w:rsidRPr="00C90597">
        <w:rPr>
          <w:rFonts w:ascii="Arial" w:hAnsi="Arial" w:cs="Arial"/>
          <w:sz w:val="20"/>
          <w:szCs w:val="20"/>
        </w:rPr>
        <w:t xml:space="preserve"> nastajanj</w:t>
      </w:r>
      <w:r w:rsidR="001D371A">
        <w:rPr>
          <w:rFonts w:ascii="Arial" w:hAnsi="Arial" w:cs="Arial"/>
          <w:sz w:val="20"/>
          <w:szCs w:val="20"/>
        </w:rPr>
        <w:t>a</w:t>
      </w:r>
      <w:r w:rsidRPr="00C90597">
        <w:rPr>
          <w:rFonts w:ascii="Arial" w:hAnsi="Arial" w:cs="Arial"/>
          <w:sz w:val="20"/>
          <w:szCs w:val="20"/>
        </w:rPr>
        <w:t xml:space="preserve"> novih nelegalnih gradenj oziroma nelegalnih objektov in drugih nezakonitosti. </w:t>
      </w:r>
    </w:p>
    <w:p w14:paraId="46B0CEDF" w14:textId="77777777" w:rsidR="00D707AC" w:rsidRPr="00C90597" w:rsidRDefault="00D707AC" w:rsidP="00D140C1">
      <w:pPr>
        <w:spacing w:line="288" w:lineRule="auto"/>
        <w:rPr>
          <w:rFonts w:ascii="Arial" w:hAnsi="Arial" w:cs="Arial"/>
          <w:sz w:val="20"/>
          <w:szCs w:val="20"/>
        </w:rPr>
      </w:pPr>
    </w:p>
    <w:p w14:paraId="7CA46ADE" w14:textId="5026D9F1" w:rsidR="007E5B9F" w:rsidRPr="00C90597" w:rsidRDefault="007E5B9F" w:rsidP="00D140C1">
      <w:pPr>
        <w:spacing w:line="288" w:lineRule="auto"/>
        <w:rPr>
          <w:rFonts w:ascii="Arial" w:hAnsi="Arial" w:cs="Arial"/>
          <w:sz w:val="20"/>
          <w:szCs w:val="20"/>
        </w:rPr>
      </w:pPr>
      <w:r w:rsidRPr="00C90597">
        <w:rPr>
          <w:rFonts w:ascii="Arial" w:hAnsi="Arial" w:cs="Arial"/>
          <w:sz w:val="20"/>
          <w:szCs w:val="20"/>
        </w:rPr>
        <w:t xml:space="preserve">Izvajanje upravnih izvršb inšpekcijskih odločb po drugi osebi bo gradbena inšpekcija opravljala </w:t>
      </w:r>
      <w:r w:rsidR="00847F18" w:rsidRPr="00C90597">
        <w:rPr>
          <w:rFonts w:ascii="Arial" w:hAnsi="Arial" w:cs="Arial"/>
          <w:sz w:val="20"/>
          <w:szCs w:val="20"/>
        </w:rPr>
        <w:t xml:space="preserve">v </w:t>
      </w:r>
      <w:r w:rsidRPr="00C90597">
        <w:rPr>
          <w:rFonts w:ascii="Arial" w:hAnsi="Arial" w:cs="Arial"/>
          <w:sz w:val="20"/>
          <w:szCs w:val="20"/>
        </w:rPr>
        <w:t>sklad</w:t>
      </w:r>
      <w:r w:rsidR="00847F18" w:rsidRPr="00C90597">
        <w:rPr>
          <w:rFonts w:ascii="Arial" w:hAnsi="Arial" w:cs="Arial"/>
          <w:sz w:val="20"/>
          <w:szCs w:val="20"/>
        </w:rPr>
        <w:t>u</w:t>
      </w:r>
      <w:r w:rsidRPr="00C90597">
        <w:rPr>
          <w:rFonts w:ascii="Arial" w:hAnsi="Arial" w:cs="Arial"/>
          <w:sz w:val="20"/>
          <w:szCs w:val="20"/>
        </w:rPr>
        <w:t xml:space="preserve"> s pr</w:t>
      </w:r>
      <w:r w:rsidR="00847F18" w:rsidRPr="00C90597">
        <w:rPr>
          <w:rFonts w:ascii="Arial" w:hAnsi="Arial" w:cs="Arial"/>
          <w:sz w:val="20"/>
          <w:szCs w:val="20"/>
        </w:rPr>
        <w:t>ednostnimi nalog</w:t>
      </w:r>
      <w:r w:rsidRPr="00C90597">
        <w:rPr>
          <w:rFonts w:ascii="Arial" w:hAnsi="Arial" w:cs="Arial"/>
          <w:sz w:val="20"/>
          <w:szCs w:val="20"/>
        </w:rPr>
        <w:t xml:space="preserve">ami dela gradbene inšpekcije pri izvršilnih postopkih in </w:t>
      </w:r>
      <w:r w:rsidR="00847F18" w:rsidRPr="00C90597">
        <w:rPr>
          <w:rFonts w:ascii="Arial" w:hAnsi="Arial" w:cs="Arial"/>
          <w:sz w:val="20"/>
          <w:szCs w:val="20"/>
        </w:rPr>
        <w:t xml:space="preserve">v skladu z </w:t>
      </w:r>
      <w:r w:rsidRPr="00C90597">
        <w:rPr>
          <w:rFonts w:ascii="Arial" w:hAnsi="Arial" w:cs="Arial"/>
          <w:sz w:val="20"/>
          <w:szCs w:val="20"/>
        </w:rPr>
        <w:t xml:space="preserve">vrstnim redom pri izvršbah glede na razpoložljiva finančna sredstva za leto </w:t>
      </w:r>
      <w:r w:rsidR="00607585" w:rsidRPr="00C90597">
        <w:rPr>
          <w:rFonts w:ascii="Arial" w:hAnsi="Arial" w:cs="Arial"/>
          <w:sz w:val="20"/>
          <w:szCs w:val="20"/>
        </w:rPr>
        <w:t>2025</w:t>
      </w:r>
      <w:r w:rsidRPr="00C90597">
        <w:rPr>
          <w:rFonts w:ascii="Arial" w:hAnsi="Arial" w:cs="Arial"/>
          <w:sz w:val="20"/>
          <w:szCs w:val="20"/>
        </w:rPr>
        <w:t xml:space="preserve">. </w:t>
      </w:r>
      <w:bookmarkStart w:id="33" w:name="_Hlk57897830"/>
      <w:r w:rsidRPr="00C90597">
        <w:rPr>
          <w:rFonts w:ascii="Arial" w:hAnsi="Arial" w:cs="Arial"/>
          <w:sz w:val="20"/>
          <w:szCs w:val="20"/>
        </w:rPr>
        <w:t xml:space="preserve">Prednostno bodo opravljene vse izvršbe v povezavi z nevarnimi objekti. </w:t>
      </w:r>
    </w:p>
    <w:bookmarkEnd w:id="33"/>
    <w:p w14:paraId="4AA4BF82" w14:textId="77777777" w:rsidR="007E5B9F" w:rsidRPr="00C90597" w:rsidRDefault="007E5B9F" w:rsidP="00D140C1">
      <w:pPr>
        <w:autoSpaceDE w:val="0"/>
        <w:autoSpaceDN w:val="0"/>
        <w:adjustRightInd w:val="0"/>
        <w:spacing w:line="288" w:lineRule="auto"/>
        <w:rPr>
          <w:rFonts w:ascii="Arial" w:hAnsi="Arial" w:cs="Arial"/>
          <w:sz w:val="20"/>
          <w:szCs w:val="20"/>
        </w:rPr>
      </w:pPr>
    </w:p>
    <w:p w14:paraId="4F7D23E0" w14:textId="6CF12100" w:rsidR="007E5B9F" w:rsidRPr="00C90597" w:rsidRDefault="007E5B9F" w:rsidP="00BA6AA7">
      <w:pPr>
        <w:autoSpaceDE w:val="0"/>
        <w:autoSpaceDN w:val="0"/>
        <w:adjustRightInd w:val="0"/>
        <w:spacing w:line="288" w:lineRule="auto"/>
        <w:rPr>
          <w:rFonts w:ascii="Arial" w:eastAsiaTheme="minorHAnsi" w:hAnsi="Arial" w:cs="Arial"/>
          <w:sz w:val="20"/>
          <w:szCs w:val="20"/>
        </w:rPr>
      </w:pPr>
      <w:bookmarkStart w:id="34" w:name="_Hlk125372489"/>
      <w:r w:rsidRPr="00C90597">
        <w:rPr>
          <w:rFonts w:ascii="Arial" w:hAnsi="Arial" w:cs="Arial"/>
          <w:sz w:val="20"/>
          <w:szCs w:val="20"/>
        </w:rPr>
        <w:t>Z</w:t>
      </w:r>
      <w:r w:rsidR="00847F18" w:rsidRPr="00C90597">
        <w:rPr>
          <w:rFonts w:ascii="Arial" w:hAnsi="Arial" w:cs="Arial"/>
          <w:sz w:val="20"/>
          <w:szCs w:val="20"/>
        </w:rPr>
        <w:t>UP</w:t>
      </w:r>
      <w:r w:rsidRPr="00C90597">
        <w:rPr>
          <w:rFonts w:ascii="Arial" w:hAnsi="Arial" w:cs="Arial"/>
          <w:sz w:val="20"/>
          <w:szCs w:val="20"/>
        </w:rPr>
        <w:t xml:space="preserve"> v </w:t>
      </w:r>
      <w:r w:rsidR="00847F18" w:rsidRPr="00C90597">
        <w:rPr>
          <w:rFonts w:ascii="Arial" w:hAnsi="Arial" w:cs="Arial"/>
          <w:sz w:val="20"/>
          <w:szCs w:val="20"/>
        </w:rPr>
        <w:t>drugem</w:t>
      </w:r>
      <w:r w:rsidRPr="00C90597">
        <w:rPr>
          <w:rFonts w:ascii="Arial" w:hAnsi="Arial" w:cs="Arial"/>
          <w:sz w:val="20"/>
          <w:szCs w:val="20"/>
        </w:rPr>
        <w:t xml:space="preserve"> odstavku 297. čl</w:t>
      </w:r>
      <w:r w:rsidR="0057610C" w:rsidRPr="00C90597">
        <w:rPr>
          <w:rFonts w:ascii="Arial" w:hAnsi="Arial" w:cs="Arial"/>
          <w:sz w:val="20"/>
          <w:szCs w:val="20"/>
        </w:rPr>
        <w:t>ena</w:t>
      </w:r>
      <w:r w:rsidRPr="00C90597">
        <w:rPr>
          <w:rFonts w:ascii="Arial" w:hAnsi="Arial" w:cs="Arial"/>
          <w:sz w:val="20"/>
          <w:szCs w:val="20"/>
        </w:rPr>
        <w:t xml:space="preserve"> določa, da lahko organ, ki opravlja izvršbo, naloži zavezancu s sklepom, naj založi znesek, potreben za kritje izvršilnih stroškov, </w:t>
      </w:r>
      <w:r w:rsidR="00536BB0" w:rsidRPr="00C90597">
        <w:rPr>
          <w:rFonts w:ascii="Arial" w:hAnsi="Arial" w:cs="Arial"/>
          <w:sz w:val="20"/>
          <w:szCs w:val="20"/>
        </w:rPr>
        <w:t xml:space="preserve">kar se upošteva </w:t>
      </w:r>
      <w:r w:rsidRPr="00C90597">
        <w:rPr>
          <w:rFonts w:ascii="Arial" w:hAnsi="Arial" w:cs="Arial"/>
          <w:sz w:val="20"/>
          <w:szCs w:val="20"/>
        </w:rPr>
        <w:t xml:space="preserve">pri poznejšem obračunu. V letu </w:t>
      </w:r>
      <w:r w:rsidR="00607585" w:rsidRPr="00C90597">
        <w:rPr>
          <w:rFonts w:ascii="Arial" w:hAnsi="Arial" w:cs="Arial"/>
          <w:sz w:val="20"/>
          <w:szCs w:val="20"/>
        </w:rPr>
        <w:t>2025</w:t>
      </w:r>
      <w:r w:rsidRPr="00C90597">
        <w:rPr>
          <w:rFonts w:ascii="Arial" w:hAnsi="Arial" w:cs="Arial"/>
          <w:sz w:val="20"/>
          <w:szCs w:val="20"/>
        </w:rPr>
        <w:t xml:space="preserve"> bo v povezavi z vodenjem izvršilnih postopkov gradbena inšpekcija izdajala sklepe o založitvi sredstev po vrstnem redu z osnovnega seznama izvršilnih postopkov (na dan 10. </w:t>
      </w:r>
      <w:r w:rsidR="00847F18" w:rsidRPr="00C90597">
        <w:rPr>
          <w:rFonts w:ascii="Arial" w:hAnsi="Arial" w:cs="Arial"/>
          <w:sz w:val="20"/>
          <w:szCs w:val="20"/>
        </w:rPr>
        <w:t>januar</w:t>
      </w:r>
      <w:r w:rsidRPr="00C90597">
        <w:rPr>
          <w:rFonts w:ascii="Arial" w:hAnsi="Arial" w:cs="Arial"/>
          <w:sz w:val="20"/>
          <w:szCs w:val="20"/>
        </w:rPr>
        <w:t> tekočega leta), ki še nimajo izdanega sklepa o založitvi sredstev</w:t>
      </w:r>
      <w:r w:rsidR="00DF166D">
        <w:rPr>
          <w:rFonts w:ascii="Arial" w:hAnsi="Arial" w:cs="Arial"/>
          <w:sz w:val="20"/>
          <w:szCs w:val="20"/>
        </w:rPr>
        <w:t xml:space="preserve">, </w:t>
      </w:r>
      <w:r w:rsidRPr="00C90597">
        <w:rPr>
          <w:rFonts w:ascii="Arial" w:hAnsi="Arial" w:cs="Arial"/>
          <w:sz w:val="20"/>
          <w:szCs w:val="20"/>
        </w:rPr>
        <w:t>razen nevarnih gradenj</w:t>
      </w:r>
      <w:r w:rsidR="00A52576" w:rsidRPr="00C90597">
        <w:rPr>
          <w:rFonts w:ascii="Arial" w:hAnsi="Arial" w:cs="Arial"/>
          <w:sz w:val="20"/>
          <w:szCs w:val="20"/>
        </w:rPr>
        <w:t xml:space="preserve"> </w:t>
      </w:r>
      <w:r w:rsidR="00847F18" w:rsidRPr="00C90597">
        <w:rPr>
          <w:rFonts w:ascii="Arial" w:hAnsi="Arial" w:cs="Arial"/>
          <w:sz w:val="20"/>
          <w:szCs w:val="20"/>
        </w:rPr>
        <w:t xml:space="preserve">v </w:t>
      </w:r>
      <w:r w:rsidR="00A52576" w:rsidRPr="00C90597">
        <w:rPr>
          <w:rFonts w:ascii="Arial" w:hAnsi="Arial" w:cs="Arial"/>
          <w:sz w:val="20"/>
          <w:szCs w:val="20"/>
        </w:rPr>
        <w:t>sklad</w:t>
      </w:r>
      <w:r w:rsidR="00847F18" w:rsidRPr="00C90597">
        <w:rPr>
          <w:rFonts w:ascii="Arial" w:hAnsi="Arial" w:cs="Arial"/>
          <w:sz w:val="20"/>
          <w:szCs w:val="20"/>
        </w:rPr>
        <w:t>u</w:t>
      </w:r>
      <w:r w:rsidR="00A52576" w:rsidRPr="00C90597">
        <w:rPr>
          <w:rFonts w:ascii="Arial" w:hAnsi="Arial" w:cs="Arial"/>
          <w:sz w:val="20"/>
          <w:szCs w:val="20"/>
        </w:rPr>
        <w:t xml:space="preserve"> s sklepom kolegija.</w:t>
      </w:r>
      <w:r w:rsidR="00BA6AA7" w:rsidRPr="00C90597">
        <w:rPr>
          <w:rFonts w:ascii="Arial" w:hAnsi="Arial" w:cs="Arial"/>
          <w:sz w:val="20"/>
          <w:szCs w:val="20"/>
        </w:rPr>
        <w:t xml:space="preserve"> </w:t>
      </w:r>
      <w:r w:rsidRPr="00C90597">
        <w:rPr>
          <w:rFonts w:ascii="Arial" w:eastAsiaTheme="minorHAnsi" w:hAnsi="Arial" w:cs="Arial"/>
          <w:sz w:val="20"/>
          <w:szCs w:val="20"/>
        </w:rPr>
        <w:t>Opravljale pa se bodo tudi izvršbe, za katere so že založena sredstva po sklepih o založitvi sredstev iz pre</w:t>
      </w:r>
      <w:r w:rsidR="00DF166D">
        <w:rPr>
          <w:rFonts w:ascii="Arial" w:eastAsiaTheme="minorHAnsi" w:hAnsi="Arial" w:cs="Arial"/>
          <w:sz w:val="20"/>
          <w:szCs w:val="20"/>
        </w:rPr>
        <w:t>jšnjih</w:t>
      </w:r>
      <w:r w:rsidRPr="00C90597">
        <w:rPr>
          <w:rFonts w:ascii="Arial" w:eastAsiaTheme="minorHAnsi" w:hAnsi="Arial" w:cs="Arial"/>
          <w:sz w:val="20"/>
          <w:szCs w:val="20"/>
        </w:rPr>
        <w:t xml:space="preserve"> let.</w:t>
      </w:r>
    </w:p>
    <w:bookmarkEnd w:id="34"/>
    <w:p w14:paraId="0ED63ACB" w14:textId="5F086000" w:rsidR="007E5B9F" w:rsidRPr="00C90597" w:rsidRDefault="007E5B9F" w:rsidP="00D140C1">
      <w:pPr>
        <w:pStyle w:val="Odstavekseznama1"/>
        <w:spacing w:after="0" w:line="288" w:lineRule="auto"/>
        <w:ind w:left="0"/>
        <w:jc w:val="both"/>
        <w:rPr>
          <w:rFonts w:ascii="Arial" w:eastAsiaTheme="minorHAnsi" w:hAnsi="Arial" w:cs="Arial"/>
          <w:sz w:val="20"/>
          <w:szCs w:val="20"/>
        </w:rPr>
      </w:pPr>
    </w:p>
    <w:p w14:paraId="0F143EAC" w14:textId="579D8CFB" w:rsidR="00D707AC" w:rsidRPr="00C90597" w:rsidRDefault="00D707AC" w:rsidP="00D140C1">
      <w:pPr>
        <w:spacing w:line="288" w:lineRule="auto"/>
        <w:rPr>
          <w:rFonts w:ascii="Arial" w:hAnsi="Arial" w:cs="Arial"/>
          <w:sz w:val="20"/>
          <w:szCs w:val="20"/>
        </w:rPr>
      </w:pPr>
      <w:r w:rsidRPr="00C90597">
        <w:rPr>
          <w:rFonts w:ascii="Arial" w:hAnsi="Arial" w:cs="Arial"/>
          <w:sz w:val="20"/>
          <w:szCs w:val="20"/>
        </w:rPr>
        <w:t xml:space="preserve">Leta </w:t>
      </w:r>
      <w:r w:rsidR="00607585" w:rsidRPr="00C90597">
        <w:rPr>
          <w:rFonts w:ascii="Arial" w:hAnsi="Arial" w:cs="Arial"/>
          <w:sz w:val="20"/>
          <w:szCs w:val="20"/>
        </w:rPr>
        <w:t>2025</w:t>
      </w:r>
      <w:r w:rsidRPr="00C90597">
        <w:rPr>
          <w:rFonts w:ascii="Arial" w:hAnsi="Arial" w:cs="Arial"/>
          <w:sz w:val="20"/>
          <w:szCs w:val="20"/>
        </w:rPr>
        <w:t xml:space="preserve"> bomo redno izrekali denarne kazni</w:t>
      </w:r>
      <w:r w:rsidR="00536BB0" w:rsidRPr="00C90597">
        <w:rPr>
          <w:rFonts w:ascii="Arial" w:hAnsi="Arial" w:cs="Arial"/>
          <w:sz w:val="20"/>
          <w:szCs w:val="20"/>
        </w:rPr>
        <w:t>, da kršitelje</w:t>
      </w:r>
      <w:r w:rsidRPr="00C90597">
        <w:rPr>
          <w:rFonts w:ascii="Arial" w:hAnsi="Arial" w:cs="Arial"/>
          <w:sz w:val="20"/>
          <w:szCs w:val="20"/>
        </w:rPr>
        <w:t xml:space="preserve"> prisili</w:t>
      </w:r>
      <w:r w:rsidR="00536BB0" w:rsidRPr="00C90597">
        <w:rPr>
          <w:rFonts w:ascii="Arial" w:hAnsi="Arial" w:cs="Arial"/>
          <w:sz w:val="20"/>
          <w:szCs w:val="20"/>
        </w:rPr>
        <w:t>mo</w:t>
      </w:r>
      <w:r w:rsidRPr="00C90597">
        <w:rPr>
          <w:rFonts w:ascii="Arial" w:hAnsi="Arial" w:cs="Arial"/>
          <w:sz w:val="20"/>
          <w:szCs w:val="20"/>
        </w:rPr>
        <w:t xml:space="preserve"> k spoštovanju in izv</w:t>
      </w:r>
      <w:r w:rsidR="00A40D8A" w:rsidRPr="00C90597">
        <w:rPr>
          <w:rFonts w:ascii="Arial" w:hAnsi="Arial" w:cs="Arial"/>
          <w:sz w:val="20"/>
          <w:szCs w:val="20"/>
        </w:rPr>
        <w:t>aj</w:t>
      </w:r>
      <w:r w:rsidRPr="00C90597">
        <w:rPr>
          <w:rFonts w:ascii="Arial" w:hAnsi="Arial" w:cs="Arial"/>
          <w:sz w:val="20"/>
          <w:szCs w:val="20"/>
        </w:rPr>
        <w:t>anju inšpekcijskih ukrepov (na primer prepoved uporabe</w:t>
      </w:r>
      <w:r w:rsidR="00DF166D">
        <w:rPr>
          <w:rFonts w:ascii="Arial" w:hAnsi="Arial" w:cs="Arial"/>
          <w:sz w:val="20"/>
          <w:szCs w:val="20"/>
        </w:rPr>
        <w:t xml:space="preserve"> ali </w:t>
      </w:r>
      <w:r w:rsidRPr="00C90597">
        <w:rPr>
          <w:rFonts w:ascii="Arial" w:hAnsi="Arial" w:cs="Arial"/>
          <w:sz w:val="20"/>
          <w:szCs w:val="20"/>
        </w:rPr>
        <w:t xml:space="preserve">nadaljevanja del), </w:t>
      </w:r>
      <w:r w:rsidR="00A40D8A" w:rsidRPr="00C90597">
        <w:rPr>
          <w:rFonts w:ascii="Arial" w:hAnsi="Arial" w:cs="Arial"/>
          <w:sz w:val="20"/>
          <w:szCs w:val="20"/>
        </w:rPr>
        <w:t>s čimer</w:t>
      </w:r>
      <w:r w:rsidRPr="00C90597">
        <w:rPr>
          <w:rFonts w:ascii="Arial" w:hAnsi="Arial" w:cs="Arial"/>
          <w:sz w:val="20"/>
          <w:szCs w:val="20"/>
        </w:rPr>
        <w:t xml:space="preserve"> bi zagotovili upoštevanje in izv</w:t>
      </w:r>
      <w:r w:rsidR="00A40D8A" w:rsidRPr="00C90597">
        <w:rPr>
          <w:rFonts w:ascii="Arial" w:hAnsi="Arial" w:cs="Arial"/>
          <w:sz w:val="20"/>
          <w:szCs w:val="20"/>
        </w:rPr>
        <w:t>aj</w:t>
      </w:r>
      <w:r w:rsidRPr="00C90597">
        <w:rPr>
          <w:rFonts w:ascii="Arial" w:hAnsi="Arial" w:cs="Arial"/>
          <w:sz w:val="20"/>
          <w:szCs w:val="20"/>
        </w:rPr>
        <w:t>anje inšpekcijskih ukrepov. Izvajali bomo tudi nadzor nad priključevanjem nedovoljenih gradenj na gospodarsko javno infrastrukturo, saj zakon določa, da gradbeni inšpektor z odločbo naloži upravljavcu infrastrukture, da izv</w:t>
      </w:r>
      <w:r w:rsidR="00A40D8A" w:rsidRPr="00C90597">
        <w:rPr>
          <w:rFonts w:ascii="Arial" w:hAnsi="Arial" w:cs="Arial"/>
          <w:sz w:val="20"/>
          <w:szCs w:val="20"/>
        </w:rPr>
        <w:t>ede</w:t>
      </w:r>
      <w:r w:rsidRPr="00C90597">
        <w:rPr>
          <w:rFonts w:ascii="Arial" w:hAnsi="Arial" w:cs="Arial"/>
          <w:sz w:val="20"/>
          <w:szCs w:val="20"/>
        </w:rPr>
        <w:t xml:space="preserve"> odklop. Če je nedovoljena gradnja priključena prek legalne gradnje, naloži </w:t>
      </w:r>
      <w:r w:rsidR="00A40D8A" w:rsidRPr="00C90597">
        <w:rPr>
          <w:rFonts w:ascii="Arial" w:hAnsi="Arial" w:cs="Arial"/>
          <w:sz w:val="20"/>
          <w:szCs w:val="20"/>
        </w:rPr>
        <w:t xml:space="preserve">tudi njen </w:t>
      </w:r>
      <w:r w:rsidRPr="00C90597">
        <w:rPr>
          <w:rFonts w:ascii="Arial" w:hAnsi="Arial" w:cs="Arial"/>
          <w:sz w:val="20"/>
          <w:szCs w:val="20"/>
        </w:rPr>
        <w:t xml:space="preserve">odklop. Z odklopi oziroma preprečevanjem priklopov nedovoljenih objektov se bo učinkovito zmanjšalo število nedovoljenih gradenj oziroma nedovoljenih objektov. </w:t>
      </w:r>
      <w:r w:rsidR="0054450E" w:rsidRPr="00C90597">
        <w:rPr>
          <w:rFonts w:ascii="Arial" w:hAnsi="Arial" w:cs="Arial"/>
          <w:sz w:val="20"/>
          <w:szCs w:val="20"/>
        </w:rPr>
        <w:t>U</w:t>
      </w:r>
      <w:r w:rsidRPr="00C90597">
        <w:rPr>
          <w:rFonts w:ascii="Arial" w:hAnsi="Arial" w:cs="Arial"/>
          <w:sz w:val="20"/>
          <w:szCs w:val="20"/>
        </w:rPr>
        <w:t xml:space="preserve">krepi posebnih prepovedi </w:t>
      </w:r>
      <w:r w:rsidR="0054450E" w:rsidRPr="00C90597">
        <w:rPr>
          <w:rFonts w:ascii="Arial" w:hAnsi="Arial" w:cs="Arial"/>
          <w:sz w:val="20"/>
          <w:szCs w:val="20"/>
        </w:rPr>
        <w:t xml:space="preserve">se bodo </w:t>
      </w:r>
      <w:r w:rsidRPr="00C90597">
        <w:rPr>
          <w:rFonts w:ascii="Arial" w:hAnsi="Arial" w:cs="Arial"/>
          <w:sz w:val="20"/>
          <w:szCs w:val="20"/>
        </w:rPr>
        <w:t>izrekali tudi pri neskladni uporabi objektov.</w:t>
      </w:r>
    </w:p>
    <w:p w14:paraId="16B4F639" w14:textId="77777777" w:rsidR="00D707AC" w:rsidRPr="00C90597" w:rsidRDefault="00D707AC" w:rsidP="00D140C1">
      <w:pPr>
        <w:spacing w:line="288" w:lineRule="auto"/>
        <w:rPr>
          <w:rFonts w:ascii="Arial" w:hAnsi="Arial" w:cs="Arial"/>
          <w:sz w:val="20"/>
          <w:szCs w:val="20"/>
        </w:rPr>
      </w:pPr>
    </w:p>
    <w:p w14:paraId="3756A2DA" w14:textId="3028E399" w:rsidR="00D707AC" w:rsidRPr="00C90597" w:rsidRDefault="00D707AC" w:rsidP="00D140C1">
      <w:pPr>
        <w:autoSpaceDE w:val="0"/>
        <w:autoSpaceDN w:val="0"/>
        <w:adjustRightInd w:val="0"/>
        <w:spacing w:line="288" w:lineRule="auto"/>
        <w:rPr>
          <w:rFonts w:ascii="Arial" w:hAnsi="Arial" w:cs="Arial"/>
          <w:sz w:val="20"/>
          <w:szCs w:val="20"/>
        </w:rPr>
      </w:pPr>
      <w:r w:rsidRPr="00C90597">
        <w:rPr>
          <w:rFonts w:ascii="Arial" w:hAnsi="Arial" w:cs="Arial"/>
          <w:sz w:val="20"/>
          <w:szCs w:val="20"/>
        </w:rPr>
        <w:t>Na nedovoljenih gradnjah bomo označevali izrečene inšpekcijske ukrepe in prepovedi, kot to predvideva</w:t>
      </w:r>
      <w:r w:rsidR="00A40D8A" w:rsidRPr="00C90597">
        <w:rPr>
          <w:rFonts w:ascii="Arial" w:hAnsi="Arial" w:cs="Arial"/>
          <w:sz w:val="20"/>
          <w:szCs w:val="20"/>
        </w:rPr>
        <w:t>ta</w:t>
      </w:r>
      <w:r w:rsidRPr="00C90597">
        <w:rPr>
          <w:rFonts w:ascii="Arial" w:hAnsi="Arial" w:cs="Arial"/>
          <w:sz w:val="20"/>
          <w:szCs w:val="20"/>
        </w:rPr>
        <w:t xml:space="preserve"> GZ </w:t>
      </w:r>
      <w:r w:rsidR="00C45636" w:rsidRPr="00C90597">
        <w:rPr>
          <w:rFonts w:ascii="Arial" w:hAnsi="Arial" w:cs="Arial"/>
          <w:sz w:val="20"/>
          <w:szCs w:val="20"/>
        </w:rPr>
        <w:t>in GZ-1</w:t>
      </w:r>
      <w:r w:rsidRPr="00C90597">
        <w:rPr>
          <w:rFonts w:ascii="Arial" w:hAnsi="Arial" w:cs="Arial"/>
          <w:sz w:val="20"/>
          <w:szCs w:val="20"/>
        </w:rPr>
        <w:t xml:space="preserve">. </w:t>
      </w:r>
      <w:bookmarkStart w:id="35" w:name="_Hlk94180037"/>
      <w:r w:rsidR="00A40D8A" w:rsidRPr="00C90597">
        <w:rPr>
          <w:rFonts w:ascii="Arial" w:hAnsi="Arial" w:cs="Arial"/>
          <w:sz w:val="20"/>
          <w:szCs w:val="20"/>
        </w:rPr>
        <w:t>V s</w:t>
      </w:r>
      <w:r w:rsidR="00503B13" w:rsidRPr="00C90597">
        <w:rPr>
          <w:rFonts w:ascii="Arial" w:hAnsi="Arial" w:cs="Arial"/>
          <w:sz w:val="20"/>
          <w:szCs w:val="20"/>
        </w:rPr>
        <w:t>klad</w:t>
      </w:r>
      <w:r w:rsidR="00A40D8A" w:rsidRPr="00C90597">
        <w:rPr>
          <w:rFonts w:ascii="Arial" w:hAnsi="Arial" w:cs="Arial"/>
          <w:sz w:val="20"/>
          <w:szCs w:val="20"/>
        </w:rPr>
        <w:t>u</w:t>
      </w:r>
      <w:r w:rsidR="00503B13" w:rsidRPr="00C90597">
        <w:rPr>
          <w:rFonts w:ascii="Arial" w:hAnsi="Arial" w:cs="Arial"/>
          <w:sz w:val="20"/>
          <w:szCs w:val="20"/>
        </w:rPr>
        <w:t xml:space="preserve"> s 96. členom GZ inšpektor po vročitvi inšpekcijske odločbe, s katero je prepovedana uporaba ali vgradnja gradbenih proizvodov, odre</w:t>
      </w:r>
      <w:r w:rsidR="00DF166D">
        <w:rPr>
          <w:rFonts w:ascii="Arial" w:hAnsi="Arial" w:cs="Arial"/>
          <w:sz w:val="20"/>
          <w:szCs w:val="20"/>
        </w:rPr>
        <w:t>di</w:t>
      </w:r>
      <w:r w:rsidR="00503B13" w:rsidRPr="00C90597">
        <w:rPr>
          <w:rFonts w:ascii="Arial" w:hAnsi="Arial" w:cs="Arial"/>
          <w:sz w:val="20"/>
          <w:szCs w:val="20"/>
        </w:rPr>
        <w:t xml:space="preserve"> odprav</w:t>
      </w:r>
      <w:r w:rsidR="00DF166D">
        <w:rPr>
          <w:rFonts w:ascii="Arial" w:hAnsi="Arial" w:cs="Arial"/>
          <w:sz w:val="20"/>
          <w:szCs w:val="20"/>
        </w:rPr>
        <w:t>o</w:t>
      </w:r>
      <w:r w:rsidR="00503B13" w:rsidRPr="00C90597">
        <w:rPr>
          <w:rFonts w:ascii="Arial" w:hAnsi="Arial" w:cs="Arial"/>
          <w:sz w:val="20"/>
          <w:szCs w:val="20"/>
        </w:rPr>
        <w:t xml:space="preserve"> nepravilnosti, ustavitev izvajanja gradnje ali odstranitev objekta </w:t>
      </w:r>
      <w:r w:rsidR="00DF166D">
        <w:rPr>
          <w:rFonts w:ascii="Arial" w:hAnsi="Arial" w:cs="Arial"/>
          <w:sz w:val="20"/>
          <w:szCs w:val="20"/>
        </w:rPr>
        <w:t xml:space="preserve">in </w:t>
      </w:r>
      <w:r w:rsidR="00503B13" w:rsidRPr="00C90597">
        <w:rPr>
          <w:rFonts w:ascii="Arial" w:hAnsi="Arial" w:cs="Arial"/>
          <w:sz w:val="20"/>
          <w:szCs w:val="20"/>
        </w:rPr>
        <w:t xml:space="preserve">gradbišče oziroma objekt označi s tablo ne glede na to, ali je inšpekcijski zavezanec oziroma lastnik navzoč. Na tabli morajo biti podatki o organu, ki je izdal odločbo, o vrsti kršitve, izrečenem ukrepu ter številka in datum odločbe. </w:t>
      </w:r>
      <w:r w:rsidR="00344170" w:rsidRPr="00C90597">
        <w:rPr>
          <w:rFonts w:ascii="Arial" w:hAnsi="Arial" w:cs="Arial"/>
          <w:sz w:val="20"/>
          <w:szCs w:val="20"/>
        </w:rPr>
        <w:t>O</w:t>
      </w:r>
      <w:r w:rsidR="00503B13" w:rsidRPr="00C90597">
        <w:rPr>
          <w:rFonts w:ascii="Arial" w:hAnsi="Arial" w:cs="Arial"/>
          <w:sz w:val="20"/>
          <w:szCs w:val="20"/>
        </w:rPr>
        <w:t xml:space="preserve">značitev </w:t>
      </w:r>
      <w:r w:rsidR="00344170" w:rsidRPr="00C90597">
        <w:rPr>
          <w:rFonts w:ascii="Arial" w:hAnsi="Arial" w:cs="Arial"/>
          <w:sz w:val="20"/>
          <w:szCs w:val="20"/>
        </w:rPr>
        <w:t xml:space="preserve">se </w:t>
      </w:r>
      <w:r w:rsidR="00503B13" w:rsidRPr="00C90597">
        <w:rPr>
          <w:rFonts w:ascii="Arial" w:hAnsi="Arial" w:cs="Arial"/>
          <w:sz w:val="20"/>
          <w:szCs w:val="20"/>
        </w:rPr>
        <w:t>ne izvede, kadar za gradnjo ni predpisano gradbeno dovoljenje in pri nezahtevnih objektih. Novela GZ-1 pa v 110. členu določa, da p</w:t>
      </w:r>
      <w:r w:rsidR="00503B13" w:rsidRPr="00C90597">
        <w:rPr>
          <w:rFonts w:ascii="Arial" w:hAnsi="Arial" w:cs="Arial"/>
          <w:sz w:val="20"/>
          <w:szCs w:val="20"/>
          <w:shd w:val="clear" w:color="auto" w:fill="FFFFFF"/>
        </w:rPr>
        <w:t>ristojni inšpektor po vročitvi odločbe, s katero je prepovedana uporaba ali vgradnja gradbenih proizvodov, odrejena odprava nepravilnosti, ustavitev izvajanja gradnje ali odstranitev objekta, gradbišče oziroma objekt označi le s tablo z navedbo, da je izrečen inšpekcijski ukrep.</w:t>
      </w:r>
      <w:r w:rsidR="00503B13" w:rsidRPr="00C90597">
        <w:rPr>
          <w:rFonts w:ascii="Arial" w:hAnsi="Arial" w:cs="Arial"/>
          <w:sz w:val="20"/>
          <w:szCs w:val="20"/>
        </w:rPr>
        <w:t xml:space="preserve"> </w:t>
      </w:r>
      <w:bookmarkEnd w:id="35"/>
      <w:r w:rsidRPr="00C90597">
        <w:rPr>
          <w:rFonts w:ascii="Arial" w:hAnsi="Arial" w:cs="Arial"/>
          <w:sz w:val="20"/>
          <w:szCs w:val="20"/>
        </w:rPr>
        <w:t>S tem ukrepom bomo odvračali od nadaljevanja grad</w:t>
      </w:r>
      <w:r w:rsidR="00C93495" w:rsidRPr="00C90597">
        <w:rPr>
          <w:rFonts w:ascii="Arial" w:hAnsi="Arial" w:cs="Arial"/>
          <w:sz w:val="20"/>
          <w:szCs w:val="20"/>
        </w:rPr>
        <w:t>itve</w:t>
      </w:r>
      <w:r w:rsidRPr="00C90597">
        <w:rPr>
          <w:rFonts w:ascii="Arial" w:hAnsi="Arial" w:cs="Arial"/>
          <w:sz w:val="20"/>
          <w:szCs w:val="20"/>
        </w:rPr>
        <w:t xml:space="preserve">, seznanili vse deležnike z izrečenim inšpekcijskim ukrepom in </w:t>
      </w:r>
      <w:r w:rsidR="00536BB0" w:rsidRPr="00C90597">
        <w:rPr>
          <w:rFonts w:ascii="Arial" w:hAnsi="Arial" w:cs="Arial"/>
          <w:sz w:val="20"/>
          <w:szCs w:val="20"/>
        </w:rPr>
        <w:t xml:space="preserve">jih </w:t>
      </w:r>
      <w:r w:rsidRPr="00C90597">
        <w:rPr>
          <w:rFonts w:ascii="Arial" w:hAnsi="Arial" w:cs="Arial"/>
          <w:sz w:val="20"/>
          <w:szCs w:val="20"/>
        </w:rPr>
        <w:t>odvračali od njihovega sodelovanja v procesu grad</w:t>
      </w:r>
      <w:r w:rsidR="00C93495" w:rsidRPr="00C90597">
        <w:rPr>
          <w:rFonts w:ascii="Arial" w:hAnsi="Arial" w:cs="Arial"/>
          <w:sz w:val="20"/>
          <w:szCs w:val="20"/>
        </w:rPr>
        <w:t>itve</w:t>
      </w:r>
      <w:r w:rsidRPr="00C90597">
        <w:rPr>
          <w:rFonts w:ascii="Arial" w:hAnsi="Arial" w:cs="Arial"/>
          <w:sz w:val="20"/>
          <w:szCs w:val="20"/>
        </w:rPr>
        <w:t xml:space="preserve">, hkrati pa tudi seznanjali morebitne dejanske ali </w:t>
      </w:r>
      <w:r w:rsidR="00A40D8A" w:rsidRPr="00C90597">
        <w:rPr>
          <w:rFonts w:ascii="Arial" w:hAnsi="Arial" w:cs="Arial"/>
          <w:sz w:val="20"/>
          <w:szCs w:val="20"/>
        </w:rPr>
        <w:t>mož</w:t>
      </w:r>
      <w:r w:rsidRPr="00C90597">
        <w:rPr>
          <w:rFonts w:ascii="Arial" w:hAnsi="Arial" w:cs="Arial"/>
          <w:sz w:val="20"/>
          <w:szCs w:val="20"/>
        </w:rPr>
        <w:t>ne uporabnike objekta z izrečenimi inšpekcijskimi ukrepi. Še posebej pomembni so ti ukrepi pri nevarnem objektu, pri katerem je ugotovljena neposredna nevarnost objekta za zdravje in življenje ljudi ter premoženje večje vrednosti.</w:t>
      </w:r>
    </w:p>
    <w:p w14:paraId="11B25D3D" w14:textId="226A31E2" w:rsidR="00D707AC" w:rsidRPr="00C90597" w:rsidRDefault="00D707AC" w:rsidP="00D140C1">
      <w:pPr>
        <w:spacing w:line="288" w:lineRule="auto"/>
        <w:rPr>
          <w:rFonts w:ascii="Arial" w:hAnsi="Arial" w:cs="Arial"/>
          <w:sz w:val="20"/>
          <w:szCs w:val="20"/>
        </w:rPr>
      </w:pPr>
    </w:p>
    <w:p w14:paraId="5842BF07" w14:textId="7492FFB3" w:rsidR="00D707AC" w:rsidRPr="00C90597" w:rsidRDefault="00D707AC" w:rsidP="00D140C1">
      <w:pPr>
        <w:autoSpaceDE w:val="0"/>
        <w:autoSpaceDN w:val="0"/>
        <w:adjustRightInd w:val="0"/>
        <w:spacing w:line="288" w:lineRule="auto"/>
        <w:rPr>
          <w:rFonts w:ascii="Arial" w:hAnsi="Arial" w:cs="Arial"/>
          <w:sz w:val="20"/>
          <w:szCs w:val="20"/>
        </w:rPr>
      </w:pPr>
      <w:r w:rsidRPr="00C90597">
        <w:rPr>
          <w:rFonts w:ascii="Arial" w:hAnsi="Arial" w:cs="Arial"/>
          <w:sz w:val="20"/>
          <w:szCs w:val="20"/>
        </w:rPr>
        <w:t>Z dnem začetka veljavnosti ZRud-1 so prenehali veljati določbe in deli ZGO-1, ki so obravnavali nelegalne kope. Nadzor nad nezakonitim izvajanjem rudarskih del na stavbnih zemljiščih od 1.</w:t>
      </w:r>
      <w:r w:rsidR="00A40D8A" w:rsidRPr="00C90597">
        <w:rPr>
          <w:rFonts w:ascii="Arial" w:hAnsi="Arial" w:cs="Arial"/>
          <w:sz w:val="20"/>
          <w:szCs w:val="20"/>
        </w:rPr>
        <w:t> </w:t>
      </w:r>
      <w:r w:rsidRPr="00C90597">
        <w:rPr>
          <w:rFonts w:ascii="Arial" w:hAnsi="Arial" w:cs="Arial"/>
          <w:sz w:val="20"/>
          <w:szCs w:val="20"/>
        </w:rPr>
        <w:t>januarja</w:t>
      </w:r>
      <w:r w:rsidR="00A40D8A" w:rsidRPr="00C90597">
        <w:rPr>
          <w:rFonts w:ascii="Arial" w:hAnsi="Arial" w:cs="Arial"/>
          <w:sz w:val="20"/>
          <w:szCs w:val="20"/>
        </w:rPr>
        <w:t> </w:t>
      </w:r>
      <w:r w:rsidRPr="00C90597">
        <w:rPr>
          <w:rFonts w:ascii="Arial" w:hAnsi="Arial" w:cs="Arial"/>
          <w:sz w:val="20"/>
          <w:szCs w:val="20"/>
        </w:rPr>
        <w:t xml:space="preserve">2011 po ZRud-1 izvajajo gradbeni inšpektorji, vendar so bili ukrepi gradbenega inšpektorja v primeru nelegalnega kopa iz ZGO-1 s sprejetjem ZRud-1 črtani. S spremembo ZRud-1 (Uradni list RS, št. 111/13), ki je začel veljati 28. decembra 2013, so določeni ukrepi posameznih inšpektorjev (tudi gradbenih) v primeru nezakonitega izvajanja rudarskih del. V skladu z ZRud-1 tako inšpekcijski nadzor opravljajo gradbeni inšpektorji, in sicer z vidika nezakonitega izvajanja rudarskih del na stavbnih </w:t>
      </w:r>
      <w:r w:rsidRPr="00C90597">
        <w:rPr>
          <w:rFonts w:ascii="Arial" w:hAnsi="Arial" w:cs="Arial"/>
          <w:sz w:val="20"/>
          <w:szCs w:val="20"/>
        </w:rPr>
        <w:lastRenderedPageBreak/>
        <w:t>zemljiščih</w:t>
      </w:r>
      <w:r w:rsidR="009170AB" w:rsidRPr="00C90597">
        <w:rPr>
          <w:rFonts w:ascii="Arial" w:hAnsi="Arial" w:cs="Arial"/>
          <w:sz w:val="20"/>
          <w:szCs w:val="20"/>
        </w:rPr>
        <w:t>,</w:t>
      </w:r>
      <w:r w:rsidRPr="00C90597">
        <w:rPr>
          <w:rFonts w:ascii="Arial" w:hAnsi="Arial" w:cs="Arial"/>
          <w:sz w:val="20"/>
          <w:szCs w:val="20"/>
        </w:rPr>
        <w:t xml:space="preserve"> </w:t>
      </w:r>
      <w:r w:rsidR="00B3734E" w:rsidRPr="00C90597">
        <w:rPr>
          <w:rFonts w:ascii="Arial" w:hAnsi="Arial" w:cs="Arial"/>
          <w:sz w:val="20"/>
          <w:szCs w:val="20"/>
        </w:rPr>
        <w:t xml:space="preserve">ter </w:t>
      </w:r>
      <w:r w:rsidRPr="00C90597">
        <w:rPr>
          <w:rFonts w:ascii="Arial" w:hAnsi="Arial" w:cs="Arial"/>
          <w:sz w:val="20"/>
          <w:szCs w:val="20"/>
        </w:rPr>
        <w:t>nadzor</w:t>
      </w:r>
      <w:r w:rsidR="00536BB0" w:rsidRPr="00C90597">
        <w:rPr>
          <w:rFonts w:ascii="Arial" w:hAnsi="Arial" w:cs="Arial"/>
          <w:sz w:val="20"/>
          <w:szCs w:val="20"/>
        </w:rPr>
        <w:t>ujejo</w:t>
      </w:r>
      <w:r w:rsidRPr="00C90597">
        <w:rPr>
          <w:rFonts w:ascii="Arial" w:hAnsi="Arial" w:cs="Arial"/>
          <w:sz w:val="20"/>
          <w:szCs w:val="20"/>
        </w:rPr>
        <w:t xml:space="preserve"> gradnjo dodatne rudarske infrastrukture </w:t>
      </w:r>
      <w:r w:rsidR="009170AB" w:rsidRPr="00C90597">
        <w:rPr>
          <w:rFonts w:ascii="Arial" w:hAnsi="Arial" w:cs="Arial"/>
          <w:sz w:val="20"/>
          <w:szCs w:val="20"/>
        </w:rPr>
        <w:t xml:space="preserve">zunaj </w:t>
      </w:r>
      <w:r w:rsidRPr="00C90597">
        <w:rPr>
          <w:rFonts w:ascii="Arial" w:hAnsi="Arial" w:cs="Arial"/>
          <w:sz w:val="20"/>
          <w:szCs w:val="20"/>
        </w:rPr>
        <w:t xml:space="preserve">rudniških prostorov v skladu s predpisi, ki urejajo graditev objektov. Nezakonita rudarska dela so raziskovanje mineralnih surovin brez dovoljenja za raziskovanje in izkoriščanje mineralnih surovin brez koncesije za izkoriščanje. Nelegalni kop pomeni, da se na določenem območju izvaja ali je bilo izvedeno nezakonito rudarsko delo. Mineralne surovine so rudno bogastvo, ki je kot naravni vir v lasti </w:t>
      </w:r>
      <w:r w:rsidR="007D78D3" w:rsidRPr="00C90597">
        <w:rPr>
          <w:rFonts w:ascii="Arial" w:hAnsi="Arial" w:cs="Arial"/>
          <w:sz w:val="20"/>
          <w:szCs w:val="20"/>
        </w:rPr>
        <w:t>RS</w:t>
      </w:r>
      <w:r w:rsidRPr="00C90597">
        <w:rPr>
          <w:rFonts w:ascii="Arial" w:hAnsi="Arial" w:cs="Arial"/>
          <w:sz w:val="20"/>
          <w:szCs w:val="20"/>
        </w:rPr>
        <w:t>. Gradbena inšpekcija bo pobude</w:t>
      </w:r>
      <w:r w:rsidR="00B734AE" w:rsidRPr="00C90597">
        <w:rPr>
          <w:rFonts w:ascii="Arial" w:hAnsi="Arial" w:cs="Arial"/>
          <w:sz w:val="20"/>
          <w:szCs w:val="20"/>
        </w:rPr>
        <w:t xml:space="preserve">, ki jih bo leta </w:t>
      </w:r>
      <w:r w:rsidR="00607585" w:rsidRPr="00C90597">
        <w:rPr>
          <w:rFonts w:ascii="Arial" w:hAnsi="Arial" w:cs="Arial"/>
          <w:sz w:val="20"/>
          <w:szCs w:val="20"/>
        </w:rPr>
        <w:t>2025</w:t>
      </w:r>
      <w:r w:rsidRPr="00C90597">
        <w:rPr>
          <w:rFonts w:ascii="Arial" w:hAnsi="Arial" w:cs="Arial"/>
          <w:sz w:val="20"/>
          <w:szCs w:val="20"/>
        </w:rPr>
        <w:t xml:space="preserve"> prejela v zvezi z nelegalnimi kopi, obravnavala v skladu s prednostnimi nalogami dela. </w:t>
      </w:r>
    </w:p>
    <w:p w14:paraId="13A758AC" w14:textId="77777777" w:rsidR="00D707AC" w:rsidRPr="00C90597" w:rsidRDefault="00D707AC" w:rsidP="00D140C1">
      <w:pPr>
        <w:autoSpaceDE w:val="0"/>
        <w:autoSpaceDN w:val="0"/>
        <w:adjustRightInd w:val="0"/>
        <w:spacing w:line="288" w:lineRule="auto"/>
        <w:rPr>
          <w:rFonts w:ascii="Arial" w:hAnsi="Arial" w:cs="Arial"/>
          <w:sz w:val="20"/>
          <w:szCs w:val="20"/>
        </w:rPr>
      </w:pPr>
    </w:p>
    <w:p w14:paraId="16016BE5" w14:textId="790F1D0C" w:rsidR="00D707AC" w:rsidRPr="00C90597" w:rsidRDefault="00C45636" w:rsidP="00D140C1">
      <w:pPr>
        <w:spacing w:line="288" w:lineRule="auto"/>
        <w:rPr>
          <w:rFonts w:ascii="Arial" w:hAnsi="Arial" w:cs="Arial"/>
          <w:sz w:val="20"/>
          <w:szCs w:val="20"/>
        </w:rPr>
      </w:pPr>
      <w:r w:rsidRPr="00C90597">
        <w:rPr>
          <w:rFonts w:ascii="Arial" w:hAnsi="Arial" w:cs="Arial"/>
          <w:sz w:val="20"/>
          <w:szCs w:val="20"/>
        </w:rPr>
        <w:t xml:space="preserve">Pristojnost gradbene inšpekcije je od 22. februarja </w:t>
      </w:r>
      <w:r w:rsidR="00B35B8D" w:rsidRPr="00C90597">
        <w:rPr>
          <w:rFonts w:ascii="Arial" w:hAnsi="Arial" w:cs="Arial"/>
          <w:sz w:val="20"/>
          <w:szCs w:val="20"/>
        </w:rPr>
        <w:t xml:space="preserve">2014 </w:t>
      </w:r>
      <w:r w:rsidRPr="00C90597">
        <w:rPr>
          <w:rFonts w:ascii="Arial" w:hAnsi="Arial" w:cs="Arial"/>
          <w:sz w:val="20"/>
          <w:szCs w:val="20"/>
        </w:rPr>
        <w:t xml:space="preserve">določena tudi v </w:t>
      </w:r>
      <w:r w:rsidR="00D707AC" w:rsidRPr="00C90597">
        <w:rPr>
          <w:rFonts w:ascii="Arial" w:hAnsi="Arial" w:cs="Arial"/>
          <w:sz w:val="20"/>
          <w:szCs w:val="20"/>
        </w:rPr>
        <w:t>Uredb</w:t>
      </w:r>
      <w:r w:rsidRPr="00C90597">
        <w:rPr>
          <w:rFonts w:ascii="Arial" w:hAnsi="Arial" w:cs="Arial"/>
          <w:sz w:val="20"/>
          <w:szCs w:val="20"/>
        </w:rPr>
        <w:t>i</w:t>
      </w:r>
      <w:r w:rsidR="00D707AC" w:rsidRPr="00C90597">
        <w:rPr>
          <w:rFonts w:ascii="Arial" w:hAnsi="Arial" w:cs="Arial"/>
          <w:sz w:val="20"/>
          <w:szCs w:val="20"/>
        </w:rPr>
        <w:t xml:space="preserve"> o odlagališčih odpadkov. </w:t>
      </w:r>
      <w:r w:rsidRPr="00C90597">
        <w:rPr>
          <w:rFonts w:ascii="Arial" w:hAnsi="Arial" w:cs="Arial"/>
          <w:sz w:val="20"/>
          <w:szCs w:val="20"/>
        </w:rPr>
        <w:t>U</w:t>
      </w:r>
      <w:r w:rsidR="00D707AC" w:rsidRPr="00C90597">
        <w:rPr>
          <w:rFonts w:ascii="Arial" w:hAnsi="Arial" w:cs="Arial"/>
          <w:sz w:val="20"/>
          <w:szCs w:val="20"/>
        </w:rPr>
        <w:t>redba v tretjem odstavku 53. člena določa, da ministrstvo odloči o spremembi okoljevarstvenega dovoljenja iz prvega odstavka 53. člena te uredbe, če iz poročila inšpektorata, pristojnega za graditev, izhaja, da so izpolnjene gradbene zahteve v zvezi z zaprtjem odlagališča in</w:t>
      </w:r>
      <w:r w:rsidR="00DF166D">
        <w:rPr>
          <w:rFonts w:ascii="Arial" w:hAnsi="Arial" w:cs="Arial"/>
          <w:sz w:val="20"/>
          <w:szCs w:val="20"/>
        </w:rPr>
        <w:t xml:space="preserve"> </w:t>
      </w:r>
      <w:r w:rsidR="00D707AC" w:rsidRPr="00C90597">
        <w:rPr>
          <w:rFonts w:ascii="Arial" w:hAnsi="Arial" w:cs="Arial"/>
          <w:sz w:val="20"/>
          <w:szCs w:val="20"/>
        </w:rPr>
        <w:t xml:space="preserve">vse zahteve v zvezi z zapiranjem odlagališča v skladu s to uredbo. Ker bi pri prijavah (vlogah) in zadevah, povezanih s 53. členom Uredbe o odlagališčih odpadkov, </w:t>
      </w:r>
      <w:r w:rsidR="00FC459E" w:rsidRPr="00C90597">
        <w:rPr>
          <w:rFonts w:ascii="Arial" w:hAnsi="Arial" w:cs="Arial"/>
          <w:sz w:val="20"/>
          <w:szCs w:val="20"/>
        </w:rPr>
        <w:t xml:space="preserve">lahko </w:t>
      </w:r>
      <w:r w:rsidR="00D707AC" w:rsidRPr="00C90597">
        <w:rPr>
          <w:rFonts w:ascii="Arial" w:hAnsi="Arial" w:cs="Arial"/>
          <w:sz w:val="20"/>
          <w:szCs w:val="20"/>
        </w:rPr>
        <w:t xml:space="preserve">prišlo do onesnaženja okolja večjega obsega, saj gre tudi za večje posege v prostor, ki bi lahko vplivali na okolje in zdravje ljudi, bo gradbena inšpekcija vse zadeve, ki jih bo leta </w:t>
      </w:r>
      <w:r w:rsidR="00607585" w:rsidRPr="00C90597">
        <w:rPr>
          <w:rFonts w:ascii="Arial" w:hAnsi="Arial" w:cs="Arial"/>
          <w:sz w:val="20"/>
          <w:szCs w:val="20"/>
        </w:rPr>
        <w:t>2025</w:t>
      </w:r>
      <w:r w:rsidR="00D707AC" w:rsidRPr="00C90597">
        <w:rPr>
          <w:rFonts w:ascii="Arial" w:hAnsi="Arial" w:cs="Arial"/>
          <w:sz w:val="20"/>
          <w:szCs w:val="20"/>
        </w:rPr>
        <w:t xml:space="preserve"> prejela na podlagi poizvedb </w:t>
      </w:r>
      <w:r w:rsidR="007D78D3" w:rsidRPr="00C90597">
        <w:rPr>
          <w:rFonts w:ascii="Arial" w:hAnsi="Arial" w:cs="Arial"/>
          <w:sz w:val="20"/>
          <w:szCs w:val="20"/>
        </w:rPr>
        <w:t>ARSO</w:t>
      </w:r>
      <w:r w:rsidR="00D707AC" w:rsidRPr="00C90597">
        <w:rPr>
          <w:rFonts w:ascii="Arial" w:hAnsi="Arial" w:cs="Arial"/>
          <w:sz w:val="20"/>
          <w:szCs w:val="20"/>
        </w:rPr>
        <w:t xml:space="preserve"> v zvezi z odločanjem o spremembi okoljevarstvenega dovoljenja iz prvega odstavka 53. člena Uredbe o odlagališčih odpadkov, obravnavala prednostno.</w:t>
      </w:r>
    </w:p>
    <w:p w14:paraId="4F94E684" w14:textId="6BAC2058" w:rsidR="00D707AC" w:rsidRPr="00C90597" w:rsidRDefault="00D707AC" w:rsidP="00D140C1">
      <w:pPr>
        <w:spacing w:line="288" w:lineRule="auto"/>
        <w:rPr>
          <w:rFonts w:ascii="Arial" w:hAnsi="Arial" w:cs="Arial"/>
          <w:sz w:val="20"/>
          <w:szCs w:val="20"/>
        </w:rPr>
      </w:pPr>
    </w:p>
    <w:p w14:paraId="1E5C23E2" w14:textId="3445A9A6" w:rsidR="00D707AC" w:rsidRPr="00C90597" w:rsidRDefault="00D707AC" w:rsidP="00D140C1">
      <w:pPr>
        <w:spacing w:line="288" w:lineRule="auto"/>
        <w:rPr>
          <w:rFonts w:ascii="Arial" w:hAnsi="Arial" w:cs="Arial"/>
          <w:sz w:val="20"/>
          <w:szCs w:val="20"/>
        </w:rPr>
      </w:pPr>
      <w:r w:rsidRPr="00C90597">
        <w:rPr>
          <w:rFonts w:ascii="Arial" w:hAnsi="Arial" w:cs="Arial"/>
          <w:sz w:val="20"/>
          <w:szCs w:val="20"/>
        </w:rPr>
        <w:t xml:space="preserve">Hkrati poudarjamo, da je ta načrt dela gradbene inšpekcije v letu </w:t>
      </w:r>
      <w:r w:rsidR="00607585" w:rsidRPr="00C90597">
        <w:rPr>
          <w:rFonts w:ascii="Arial" w:hAnsi="Arial" w:cs="Arial"/>
          <w:sz w:val="20"/>
          <w:szCs w:val="20"/>
        </w:rPr>
        <w:t>2025</w:t>
      </w:r>
      <w:r w:rsidRPr="00C90597">
        <w:rPr>
          <w:rFonts w:ascii="Arial" w:hAnsi="Arial" w:cs="Arial"/>
          <w:sz w:val="20"/>
          <w:szCs w:val="20"/>
        </w:rPr>
        <w:t xml:space="preserve"> sestavljen na podlagi in ob upoštevanju zahtev veljavnih predpisov, ki določajo pristojnosti gradbene inšpekcije, potrjenih strateških usmerit</w:t>
      </w:r>
      <w:r w:rsidR="006B44FF" w:rsidRPr="00C90597">
        <w:rPr>
          <w:rFonts w:ascii="Arial" w:hAnsi="Arial" w:cs="Arial"/>
          <w:sz w:val="20"/>
          <w:szCs w:val="20"/>
        </w:rPr>
        <w:t>e</w:t>
      </w:r>
      <w:r w:rsidRPr="00C90597">
        <w:rPr>
          <w:rFonts w:ascii="Arial" w:hAnsi="Arial" w:cs="Arial"/>
          <w:sz w:val="20"/>
          <w:szCs w:val="20"/>
        </w:rPr>
        <w:t xml:space="preserve">v in prednostnih nalog gradbene inšpekcije za leto </w:t>
      </w:r>
      <w:r w:rsidR="00607585" w:rsidRPr="00C90597">
        <w:rPr>
          <w:rFonts w:ascii="Arial" w:hAnsi="Arial" w:cs="Arial"/>
          <w:sz w:val="20"/>
          <w:szCs w:val="20"/>
        </w:rPr>
        <w:t>2025</w:t>
      </w:r>
      <w:r w:rsidRPr="00C90597">
        <w:rPr>
          <w:rFonts w:ascii="Arial" w:hAnsi="Arial" w:cs="Arial"/>
          <w:sz w:val="20"/>
          <w:szCs w:val="20"/>
        </w:rPr>
        <w:t xml:space="preserve">, </w:t>
      </w:r>
      <w:r w:rsidR="006D3B28" w:rsidRPr="00C90597">
        <w:rPr>
          <w:rFonts w:ascii="Arial" w:hAnsi="Arial" w:cs="Arial"/>
          <w:sz w:val="20"/>
          <w:szCs w:val="20"/>
        </w:rPr>
        <w:t xml:space="preserve">morebitne </w:t>
      </w:r>
      <w:r w:rsidRPr="00C90597">
        <w:rPr>
          <w:rFonts w:ascii="Arial" w:hAnsi="Arial" w:cs="Arial"/>
          <w:sz w:val="20"/>
          <w:szCs w:val="20"/>
        </w:rPr>
        <w:t xml:space="preserve">nove prostorske in gradbene zakonodaje, predvidene kadrovske zasedbe v letu </w:t>
      </w:r>
      <w:r w:rsidR="00607585" w:rsidRPr="00C90597">
        <w:rPr>
          <w:rFonts w:ascii="Arial" w:hAnsi="Arial" w:cs="Arial"/>
          <w:sz w:val="20"/>
          <w:szCs w:val="20"/>
        </w:rPr>
        <w:t>2025</w:t>
      </w:r>
      <w:r w:rsidR="006D3B28" w:rsidRPr="00C90597">
        <w:rPr>
          <w:rFonts w:ascii="Arial" w:hAnsi="Arial" w:cs="Arial"/>
          <w:sz w:val="20"/>
          <w:szCs w:val="20"/>
        </w:rPr>
        <w:t xml:space="preserve"> </w:t>
      </w:r>
      <w:r w:rsidRPr="00C90597">
        <w:rPr>
          <w:rFonts w:ascii="Arial" w:hAnsi="Arial" w:cs="Arial"/>
          <w:sz w:val="20"/>
          <w:szCs w:val="20"/>
        </w:rPr>
        <w:t>in razpoložljivih finančnih sredstev za gradbeno inšpekcijo.</w:t>
      </w:r>
    </w:p>
    <w:p w14:paraId="6F94D352" w14:textId="77777777" w:rsidR="00237525" w:rsidRPr="00C90597" w:rsidRDefault="00237525" w:rsidP="00D140C1">
      <w:pPr>
        <w:spacing w:line="288" w:lineRule="auto"/>
        <w:rPr>
          <w:rFonts w:ascii="Arial" w:hAnsi="Arial" w:cs="Arial"/>
          <w:sz w:val="20"/>
          <w:szCs w:val="20"/>
        </w:rPr>
      </w:pPr>
    </w:p>
    <w:p w14:paraId="4F3BF253" w14:textId="674795D9" w:rsidR="00D707AC" w:rsidRPr="00C90597" w:rsidRDefault="008F5D50" w:rsidP="00D140C1">
      <w:pPr>
        <w:pStyle w:val="Naslov3"/>
        <w:spacing w:before="0" w:after="0" w:line="288" w:lineRule="auto"/>
        <w:ind w:left="720"/>
        <w:rPr>
          <w:rFonts w:ascii="Arial" w:hAnsi="Arial"/>
          <w:i w:val="0"/>
          <w:sz w:val="20"/>
          <w:szCs w:val="20"/>
        </w:rPr>
      </w:pPr>
      <w:bookmarkStart w:id="36" w:name="_Toc441233393"/>
      <w:bookmarkStart w:id="37" w:name="_Toc195534612"/>
      <w:r>
        <w:rPr>
          <w:rFonts w:ascii="Arial" w:hAnsi="Arial"/>
          <w:i w:val="0"/>
          <w:sz w:val="20"/>
          <w:szCs w:val="20"/>
        </w:rPr>
        <w:t>USKLAJENE</w:t>
      </w:r>
      <w:r w:rsidR="00D707AC" w:rsidRPr="00C90597">
        <w:rPr>
          <w:rFonts w:ascii="Arial" w:hAnsi="Arial"/>
          <w:i w:val="0"/>
          <w:sz w:val="20"/>
          <w:szCs w:val="20"/>
        </w:rPr>
        <w:t xml:space="preserve"> AKCIJE</w:t>
      </w:r>
      <w:bookmarkEnd w:id="36"/>
      <w:bookmarkEnd w:id="37"/>
    </w:p>
    <w:p w14:paraId="49CC3CC2" w14:textId="77777777" w:rsidR="00D707AC" w:rsidRPr="00C90597" w:rsidRDefault="00D707AC" w:rsidP="00D140C1">
      <w:pPr>
        <w:autoSpaceDE w:val="0"/>
        <w:autoSpaceDN w:val="0"/>
        <w:adjustRightInd w:val="0"/>
        <w:spacing w:line="288" w:lineRule="auto"/>
        <w:rPr>
          <w:rFonts w:ascii="Arial" w:eastAsiaTheme="minorHAnsi" w:hAnsi="Arial" w:cs="Arial"/>
          <w:sz w:val="20"/>
          <w:szCs w:val="20"/>
          <w:lang w:eastAsia="en-US"/>
        </w:rPr>
      </w:pPr>
    </w:p>
    <w:p w14:paraId="3B43B9D1" w14:textId="11606259" w:rsidR="00D707AC" w:rsidRPr="00C90597" w:rsidRDefault="00D707AC" w:rsidP="002071C3">
      <w:pPr>
        <w:tabs>
          <w:tab w:val="left" w:pos="603"/>
        </w:tabs>
        <w:autoSpaceDE w:val="0"/>
        <w:autoSpaceDN w:val="0"/>
        <w:adjustRightInd w:val="0"/>
        <w:spacing w:line="288" w:lineRule="auto"/>
        <w:ind w:left="603" w:hanging="603"/>
        <w:rPr>
          <w:rFonts w:ascii="Arial" w:eastAsiaTheme="minorHAnsi" w:hAnsi="Arial" w:cs="Arial"/>
          <w:b/>
          <w:bCs/>
          <w:i/>
          <w:iCs/>
          <w:sz w:val="20"/>
          <w:szCs w:val="20"/>
          <w:u w:val="single"/>
          <w:lang w:eastAsia="en-US"/>
        </w:rPr>
      </w:pPr>
      <w:r w:rsidRPr="00C90597">
        <w:rPr>
          <w:rFonts w:ascii="Arial" w:eastAsiaTheme="minorHAnsi" w:hAnsi="Arial" w:cs="Arial"/>
          <w:b/>
          <w:bCs/>
          <w:i/>
          <w:iCs/>
          <w:sz w:val="20"/>
          <w:szCs w:val="20"/>
          <w:u w:val="single"/>
          <w:lang w:eastAsia="en-US"/>
        </w:rPr>
        <w:t xml:space="preserve">Nadzor </w:t>
      </w:r>
      <w:r w:rsidR="00B734AE" w:rsidRPr="00C90597">
        <w:rPr>
          <w:rFonts w:ascii="Arial" w:hAnsi="Arial" w:cs="Arial"/>
          <w:b/>
          <w:i/>
          <w:sz w:val="20"/>
          <w:szCs w:val="20"/>
          <w:u w:val="single"/>
        </w:rPr>
        <w:t>nad preprečevanjem nedovoljenih gradenj objektov v zadevah, kjer ni dane pobude</w:t>
      </w:r>
      <w:r w:rsidR="00B734AE" w:rsidRPr="00C90597">
        <w:rPr>
          <w:rFonts w:ascii="Arial" w:eastAsiaTheme="minorHAnsi" w:hAnsi="Arial" w:cs="Arial"/>
          <w:b/>
          <w:bCs/>
          <w:i/>
          <w:iCs/>
          <w:sz w:val="20"/>
          <w:szCs w:val="20"/>
          <w:u w:val="single"/>
          <w:lang w:eastAsia="en-US"/>
        </w:rPr>
        <w:t xml:space="preserve"> </w:t>
      </w:r>
      <w:r w:rsidRPr="00C90597">
        <w:rPr>
          <w:rFonts w:ascii="Arial" w:eastAsiaTheme="minorHAnsi" w:hAnsi="Arial" w:cs="Arial"/>
          <w:b/>
          <w:bCs/>
          <w:i/>
          <w:iCs/>
          <w:sz w:val="20"/>
          <w:szCs w:val="20"/>
          <w:u w:val="single"/>
          <w:lang w:eastAsia="en-US"/>
        </w:rPr>
        <w:t>(G1):</w:t>
      </w:r>
    </w:p>
    <w:p w14:paraId="3DDA3DF4" w14:textId="77777777" w:rsidR="004A7F3E" w:rsidRPr="00C90597" w:rsidRDefault="00BA2569" w:rsidP="00D140C1">
      <w:pPr>
        <w:autoSpaceDE w:val="0"/>
        <w:autoSpaceDN w:val="0"/>
        <w:adjustRightInd w:val="0"/>
        <w:spacing w:line="288" w:lineRule="auto"/>
        <w:rPr>
          <w:rFonts w:ascii="Arial" w:hAnsi="Arial" w:cs="Arial"/>
          <w:sz w:val="20"/>
          <w:szCs w:val="20"/>
        </w:rPr>
      </w:pPr>
      <w:bookmarkStart w:id="38" w:name="_Hlk155774298"/>
      <w:r w:rsidRPr="00C90597">
        <w:rPr>
          <w:rFonts w:ascii="Arial" w:hAnsi="Arial" w:cs="Arial"/>
          <w:sz w:val="20"/>
          <w:szCs w:val="20"/>
        </w:rPr>
        <w:t xml:space="preserve">Akcija bo usmerjena v nadzor nad gradnjo objektov, kjer ni </w:t>
      </w:r>
      <w:r w:rsidR="009170AB" w:rsidRPr="00C90597">
        <w:rPr>
          <w:rFonts w:ascii="Arial" w:hAnsi="Arial" w:cs="Arial"/>
          <w:sz w:val="20"/>
          <w:szCs w:val="20"/>
        </w:rPr>
        <w:t xml:space="preserve">bilo </w:t>
      </w:r>
      <w:r w:rsidRPr="00C90597">
        <w:rPr>
          <w:rFonts w:ascii="Arial" w:hAnsi="Arial" w:cs="Arial"/>
          <w:sz w:val="20"/>
          <w:szCs w:val="20"/>
        </w:rPr>
        <w:t xml:space="preserve">dane pobude, predvsem </w:t>
      </w:r>
      <w:r w:rsidR="00D3526D" w:rsidRPr="00C90597">
        <w:rPr>
          <w:rFonts w:ascii="Arial" w:hAnsi="Arial" w:cs="Arial"/>
          <w:sz w:val="20"/>
          <w:szCs w:val="20"/>
        </w:rPr>
        <w:t>na</w:t>
      </w:r>
      <w:r w:rsidRPr="00C90597">
        <w:rPr>
          <w:rFonts w:ascii="Arial" w:hAnsi="Arial" w:cs="Arial"/>
          <w:sz w:val="20"/>
          <w:szCs w:val="20"/>
        </w:rPr>
        <w:t xml:space="preserve"> varovanih</w:t>
      </w:r>
      <w:r w:rsidR="00D3526D" w:rsidRPr="00C90597">
        <w:rPr>
          <w:rFonts w:ascii="Arial" w:hAnsi="Arial" w:cs="Arial"/>
          <w:sz w:val="20"/>
          <w:szCs w:val="20"/>
        </w:rPr>
        <w:t>,</w:t>
      </w:r>
      <w:r w:rsidRPr="00C90597">
        <w:rPr>
          <w:rFonts w:ascii="Arial" w:hAnsi="Arial" w:cs="Arial"/>
          <w:sz w:val="20"/>
          <w:szCs w:val="20"/>
        </w:rPr>
        <w:t xml:space="preserve"> pa tudi na drugih območjih. Gradbeni inšpektorji bodo z rednimi pregledi območij, ki jih nadzirajo, preverjali</w:t>
      </w:r>
      <w:r w:rsidR="00BB0969" w:rsidRPr="00C90597">
        <w:rPr>
          <w:rFonts w:ascii="Arial" w:hAnsi="Arial" w:cs="Arial"/>
          <w:sz w:val="20"/>
          <w:szCs w:val="20"/>
        </w:rPr>
        <w:t>,</w:t>
      </w:r>
      <w:r w:rsidRPr="00C90597">
        <w:rPr>
          <w:rFonts w:ascii="Arial" w:hAnsi="Arial" w:cs="Arial"/>
          <w:sz w:val="20"/>
          <w:szCs w:val="20"/>
        </w:rPr>
        <w:t xml:space="preserve"> ali je bilo za gradnjo oz</w:t>
      </w:r>
      <w:r w:rsidR="009170AB" w:rsidRPr="00C90597">
        <w:rPr>
          <w:rFonts w:ascii="Arial" w:hAnsi="Arial" w:cs="Arial"/>
          <w:sz w:val="20"/>
          <w:szCs w:val="20"/>
        </w:rPr>
        <w:t>iroma</w:t>
      </w:r>
      <w:r w:rsidRPr="00C90597">
        <w:rPr>
          <w:rFonts w:ascii="Arial" w:hAnsi="Arial" w:cs="Arial"/>
          <w:sz w:val="20"/>
          <w:szCs w:val="20"/>
        </w:rPr>
        <w:t xml:space="preserve"> objekt pridobljeno gradbeno dovoljenje. </w:t>
      </w:r>
      <w:r w:rsidR="00BB0969" w:rsidRPr="00C90597">
        <w:rPr>
          <w:rFonts w:ascii="Arial" w:hAnsi="Arial" w:cs="Arial"/>
          <w:sz w:val="20"/>
          <w:szCs w:val="20"/>
        </w:rPr>
        <w:t>Če</w:t>
      </w:r>
      <w:r w:rsidRPr="00C90597">
        <w:rPr>
          <w:rFonts w:ascii="Arial" w:hAnsi="Arial" w:cs="Arial"/>
          <w:sz w:val="20"/>
          <w:szCs w:val="20"/>
        </w:rPr>
        <w:t xml:space="preserve"> gradbeni inšpektor ugotovi, da je gradnja dovoljena, bo prever</w:t>
      </w:r>
      <w:r w:rsidR="00BB0969" w:rsidRPr="00C90597">
        <w:rPr>
          <w:rFonts w:ascii="Arial" w:hAnsi="Arial" w:cs="Arial"/>
          <w:sz w:val="20"/>
          <w:szCs w:val="20"/>
        </w:rPr>
        <w:t>i</w:t>
      </w:r>
      <w:r w:rsidRPr="00C90597">
        <w:rPr>
          <w:rFonts w:ascii="Arial" w:hAnsi="Arial" w:cs="Arial"/>
          <w:sz w:val="20"/>
          <w:szCs w:val="20"/>
        </w:rPr>
        <w:t>l tudi skladnost objekta z izdanim gradbenim dovoljenjem.</w:t>
      </w:r>
      <w:r w:rsidR="00D81979" w:rsidRPr="00C90597">
        <w:rPr>
          <w:rFonts w:ascii="Arial" w:hAnsi="Arial" w:cs="Arial"/>
          <w:sz w:val="20"/>
          <w:szCs w:val="20"/>
        </w:rPr>
        <w:t> </w:t>
      </w:r>
    </w:p>
    <w:p w14:paraId="0CB138D3" w14:textId="788784DE" w:rsidR="00BA2569" w:rsidRPr="00C90597" w:rsidRDefault="00BA2569" w:rsidP="00D140C1">
      <w:pPr>
        <w:autoSpaceDE w:val="0"/>
        <w:autoSpaceDN w:val="0"/>
        <w:adjustRightInd w:val="0"/>
        <w:spacing w:line="288" w:lineRule="auto"/>
        <w:rPr>
          <w:rFonts w:ascii="Arial" w:hAnsi="Arial" w:cs="Arial"/>
          <w:sz w:val="20"/>
          <w:szCs w:val="20"/>
        </w:rPr>
      </w:pPr>
      <w:r w:rsidRPr="00C90597">
        <w:rPr>
          <w:rFonts w:ascii="Arial" w:hAnsi="Arial" w:cs="Arial"/>
          <w:sz w:val="20"/>
          <w:szCs w:val="20"/>
        </w:rPr>
        <w:t>Predvideno skupno število nadzorov je 100.</w:t>
      </w:r>
    </w:p>
    <w:bookmarkEnd w:id="38"/>
    <w:p w14:paraId="23145166" w14:textId="0636C652" w:rsidR="001B49D2" w:rsidRPr="00C90597" w:rsidRDefault="001B49D2" w:rsidP="00D140C1">
      <w:pPr>
        <w:autoSpaceDE w:val="0"/>
        <w:autoSpaceDN w:val="0"/>
        <w:adjustRightInd w:val="0"/>
        <w:spacing w:line="288" w:lineRule="auto"/>
        <w:rPr>
          <w:rFonts w:ascii="Arial" w:eastAsiaTheme="minorHAnsi" w:hAnsi="Arial" w:cs="Arial"/>
          <w:sz w:val="20"/>
          <w:szCs w:val="20"/>
          <w:lang w:eastAsia="en-US"/>
        </w:rPr>
      </w:pPr>
    </w:p>
    <w:p w14:paraId="5DC60B62" w14:textId="25EC6BF8" w:rsidR="00D707AC" w:rsidRPr="00C90597" w:rsidRDefault="00B734AE" w:rsidP="002071C3">
      <w:pPr>
        <w:tabs>
          <w:tab w:val="left" w:pos="603"/>
        </w:tabs>
        <w:autoSpaceDE w:val="0"/>
        <w:autoSpaceDN w:val="0"/>
        <w:adjustRightInd w:val="0"/>
        <w:spacing w:line="288" w:lineRule="auto"/>
        <w:ind w:left="603" w:hanging="603"/>
        <w:rPr>
          <w:rFonts w:ascii="Arial" w:eastAsiaTheme="minorHAnsi" w:hAnsi="Arial" w:cs="Arial"/>
          <w:b/>
          <w:bCs/>
          <w:i/>
          <w:iCs/>
          <w:sz w:val="20"/>
          <w:szCs w:val="20"/>
          <w:u w:val="single"/>
          <w:lang w:eastAsia="en-US"/>
        </w:rPr>
      </w:pPr>
      <w:r w:rsidRPr="00C90597">
        <w:rPr>
          <w:rFonts w:ascii="Arial" w:hAnsi="Arial" w:cs="Arial"/>
          <w:b/>
          <w:i/>
          <w:sz w:val="20"/>
          <w:szCs w:val="20"/>
          <w:u w:val="single"/>
        </w:rPr>
        <w:t>Nadzor nad vgrajevanjem gradbenih proizvodov</w:t>
      </w:r>
      <w:r w:rsidRPr="00C90597">
        <w:rPr>
          <w:rFonts w:ascii="Arial" w:eastAsiaTheme="minorHAnsi" w:hAnsi="Arial" w:cs="Arial"/>
          <w:b/>
          <w:bCs/>
          <w:i/>
          <w:iCs/>
          <w:sz w:val="20"/>
          <w:szCs w:val="20"/>
          <w:u w:val="single"/>
          <w:lang w:eastAsia="en-US"/>
        </w:rPr>
        <w:t xml:space="preserve"> </w:t>
      </w:r>
      <w:r w:rsidR="00D707AC" w:rsidRPr="00C90597">
        <w:rPr>
          <w:rFonts w:ascii="Arial" w:eastAsiaTheme="minorHAnsi" w:hAnsi="Arial" w:cs="Arial"/>
          <w:b/>
          <w:bCs/>
          <w:i/>
          <w:iCs/>
          <w:sz w:val="20"/>
          <w:szCs w:val="20"/>
          <w:u w:val="single"/>
          <w:lang w:eastAsia="en-US"/>
        </w:rPr>
        <w:t>(G2):</w:t>
      </w:r>
    </w:p>
    <w:p w14:paraId="2B3FA1BA" w14:textId="7EF8441F" w:rsidR="00BA2569" w:rsidRPr="00C90597" w:rsidRDefault="00BB0969" w:rsidP="00D140C1">
      <w:pPr>
        <w:spacing w:line="288" w:lineRule="auto"/>
        <w:rPr>
          <w:rFonts w:ascii="Arial" w:eastAsiaTheme="minorHAnsi" w:hAnsi="Arial" w:cs="Arial"/>
          <w:sz w:val="20"/>
          <w:szCs w:val="20"/>
          <w:lang w:eastAsia="en-US"/>
        </w:rPr>
      </w:pPr>
      <w:bookmarkStart w:id="39" w:name="_Hlk155774394"/>
      <w:r w:rsidRPr="00C90597">
        <w:rPr>
          <w:rFonts w:ascii="Arial" w:hAnsi="Arial" w:cs="Arial"/>
          <w:sz w:val="20"/>
          <w:szCs w:val="20"/>
        </w:rPr>
        <w:t xml:space="preserve">Nadzorovali </w:t>
      </w:r>
      <w:r w:rsidR="00BA2569" w:rsidRPr="00C90597">
        <w:rPr>
          <w:rFonts w:ascii="Arial" w:hAnsi="Arial" w:cs="Arial"/>
          <w:sz w:val="20"/>
          <w:szCs w:val="20"/>
        </w:rPr>
        <w:t xml:space="preserve">bomo predvsem </w:t>
      </w:r>
      <w:r w:rsidR="00351504" w:rsidRPr="00C90597">
        <w:rPr>
          <w:rFonts w:ascii="Arial" w:hAnsi="Arial" w:cs="Arial"/>
          <w:sz w:val="20"/>
          <w:szCs w:val="20"/>
        </w:rPr>
        <w:t xml:space="preserve">vgrajevanje konkretnih gradbenih proizvodov v objekt </w:t>
      </w:r>
      <w:r w:rsidR="00DF166D">
        <w:rPr>
          <w:rFonts w:ascii="Arial" w:hAnsi="Arial" w:cs="Arial"/>
          <w:sz w:val="20"/>
          <w:szCs w:val="20"/>
        </w:rPr>
        <w:t>in</w:t>
      </w:r>
      <w:r w:rsidR="00351504" w:rsidRPr="00C90597">
        <w:rPr>
          <w:rFonts w:ascii="Arial" w:hAnsi="Arial" w:cs="Arial"/>
          <w:sz w:val="20"/>
          <w:szCs w:val="20"/>
        </w:rPr>
        <w:t xml:space="preserve"> </w:t>
      </w:r>
      <w:r w:rsidR="00BA2569" w:rsidRPr="00C90597">
        <w:rPr>
          <w:rFonts w:ascii="Arial" w:hAnsi="Arial" w:cs="Arial"/>
          <w:sz w:val="20"/>
          <w:szCs w:val="20"/>
        </w:rPr>
        <w:t xml:space="preserve">opremljenost teh proizvodov z dokazili o ustreznosti. </w:t>
      </w:r>
      <w:r w:rsidR="00BA2569" w:rsidRPr="00C90597">
        <w:rPr>
          <w:rFonts w:ascii="Arial" w:eastAsiaTheme="minorHAnsi" w:hAnsi="Arial" w:cs="Arial"/>
          <w:sz w:val="20"/>
          <w:szCs w:val="20"/>
          <w:lang w:eastAsia="en-US"/>
        </w:rPr>
        <w:t xml:space="preserve">V letu </w:t>
      </w:r>
      <w:r w:rsidR="00607585" w:rsidRPr="00C90597">
        <w:rPr>
          <w:rFonts w:ascii="Arial" w:eastAsiaTheme="minorHAnsi" w:hAnsi="Arial" w:cs="Arial"/>
          <w:sz w:val="20"/>
          <w:szCs w:val="20"/>
          <w:lang w:eastAsia="en-US"/>
        </w:rPr>
        <w:t>2025</w:t>
      </w:r>
      <w:r w:rsidR="00BA2569" w:rsidRPr="00C90597">
        <w:rPr>
          <w:rFonts w:ascii="Arial" w:eastAsiaTheme="minorHAnsi" w:hAnsi="Arial" w:cs="Arial"/>
          <w:sz w:val="20"/>
          <w:szCs w:val="20"/>
          <w:lang w:eastAsia="en-US"/>
        </w:rPr>
        <w:t xml:space="preserve"> bomo izvedli nadzor nad </w:t>
      </w:r>
      <w:r w:rsidR="00DF166D">
        <w:rPr>
          <w:rFonts w:ascii="Arial" w:eastAsiaTheme="minorHAnsi" w:hAnsi="Arial" w:cs="Arial"/>
          <w:sz w:val="20"/>
          <w:szCs w:val="20"/>
          <w:lang w:eastAsia="en-US"/>
        </w:rPr>
        <w:t>temi</w:t>
      </w:r>
      <w:r w:rsidR="00BA2569" w:rsidRPr="00C90597">
        <w:rPr>
          <w:rFonts w:ascii="Arial" w:eastAsiaTheme="minorHAnsi" w:hAnsi="Arial" w:cs="Arial"/>
          <w:sz w:val="20"/>
          <w:szCs w:val="20"/>
          <w:lang w:eastAsia="en-US"/>
        </w:rPr>
        <w:t xml:space="preserve"> gradbenimi proizvodi: </w:t>
      </w:r>
    </w:p>
    <w:p w14:paraId="1D6CE75C" w14:textId="5141BC41" w:rsidR="00826A71" w:rsidRPr="00C90597" w:rsidRDefault="00961FE4" w:rsidP="000169DA">
      <w:pPr>
        <w:pStyle w:val="Odstavekseznama"/>
        <w:numPr>
          <w:ilvl w:val="0"/>
          <w:numId w:val="27"/>
        </w:numPr>
        <w:contextualSpacing w:val="0"/>
        <w:jc w:val="both"/>
        <w:rPr>
          <w:rFonts w:eastAsia="Times New Roman"/>
        </w:rPr>
      </w:pPr>
      <w:bookmarkStart w:id="40" w:name="_Hlk155776729"/>
      <w:r w:rsidRPr="00C90597">
        <w:t xml:space="preserve">kovinska vezna sredstva, </w:t>
      </w:r>
    </w:p>
    <w:p w14:paraId="75F463E3" w14:textId="7ED13E56" w:rsidR="00826A71" w:rsidRPr="00C90597" w:rsidRDefault="00961FE4" w:rsidP="000169DA">
      <w:pPr>
        <w:pStyle w:val="Odstavekseznama"/>
        <w:numPr>
          <w:ilvl w:val="0"/>
          <w:numId w:val="27"/>
        </w:numPr>
        <w:contextualSpacing w:val="0"/>
        <w:jc w:val="both"/>
        <w:rPr>
          <w:rFonts w:eastAsia="Times New Roman"/>
        </w:rPr>
      </w:pPr>
      <w:r w:rsidRPr="00C90597">
        <w:t>krivljena armatura</w:t>
      </w:r>
      <w:r w:rsidR="00341CB4" w:rsidRPr="00C90597">
        <w:rPr>
          <w:rFonts w:eastAsia="Times New Roman"/>
        </w:rPr>
        <w:t>,</w:t>
      </w:r>
    </w:p>
    <w:bookmarkEnd w:id="40"/>
    <w:p w14:paraId="04AAE62E" w14:textId="640174FE" w:rsidR="00BA2569" w:rsidRPr="00C90597" w:rsidRDefault="00961FE4" w:rsidP="000169DA">
      <w:pPr>
        <w:pStyle w:val="Odstavekseznama"/>
        <w:numPr>
          <w:ilvl w:val="0"/>
          <w:numId w:val="27"/>
        </w:numPr>
        <w:contextualSpacing w:val="0"/>
        <w:jc w:val="both"/>
        <w:rPr>
          <w:rFonts w:eastAsia="Times New Roman"/>
        </w:rPr>
      </w:pPr>
      <w:r w:rsidRPr="00C90597">
        <w:rPr>
          <w:rFonts w:eastAsia="Times New Roman"/>
        </w:rPr>
        <w:t>vrata</w:t>
      </w:r>
      <w:r w:rsidR="004D61D9" w:rsidRPr="00C90597">
        <w:t>.</w:t>
      </w:r>
    </w:p>
    <w:p w14:paraId="653F021E" w14:textId="4AF5E616" w:rsidR="00D707AC" w:rsidRPr="00C90597" w:rsidRDefault="00BA2569" w:rsidP="00D140C1">
      <w:pPr>
        <w:autoSpaceDE w:val="0"/>
        <w:autoSpaceDN w:val="0"/>
        <w:adjustRightInd w:val="0"/>
        <w:spacing w:line="288" w:lineRule="auto"/>
        <w:rPr>
          <w:rFonts w:ascii="Arial" w:hAnsi="Arial" w:cs="Arial"/>
          <w:sz w:val="20"/>
          <w:szCs w:val="20"/>
        </w:rPr>
      </w:pPr>
      <w:r w:rsidRPr="00C90597">
        <w:rPr>
          <w:rFonts w:ascii="Arial" w:hAnsi="Arial" w:cs="Arial"/>
          <w:sz w:val="20"/>
          <w:szCs w:val="20"/>
        </w:rPr>
        <w:t xml:space="preserve">Predvideno skupno število nadzorov je </w:t>
      </w:r>
      <w:r w:rsidR="00826A71" w:rsidRPr="00C90597">
        <w:rPr>
          <w:rFonts w:ascii="Arial" w:hAnsi="Arial" w:cs="Arial"/>
          <w:sz w:val="20"/>
          <w:szCs w:val="20"/>
        </w:rPr>
        <w:t>5</w:t>
      </w:r>
      <w:r w:rsidRPr="00C90597">
        <w:rPr>
          <w:rFonts w:ascii="Arial" w:hAnsi="Arial" w:cs="Arial"/>
          <w:sz w:val="20"/>
          <w:szCs w:val="20"/>
        </w:rPr>
        <w:t>0.</w:t>
      </w:r>
    </w:p>
    <w:bookmarkEnd w:id="39"/>
    <w:p w14:paraId="378D404D" w14:textId="77777777" w:rsidR="00BA2569" w:rsidRPr="00C90597" w:rsidRDefault="00BA2569" w:rsidP="00D140C1">
      <w:pPr>
        <w:autoSpaceDE w:val="0"/>
        <w:autoSpaceDN w:val="0"/>
        <w:adjustRightInd w:val="0"/>
        <w:spacing w:line="288" w:lineRule="auto"/>
        <w:rPr>
          <w:rFonts w:ascii="Arial" w:eastAsiaTheme="minorHAnsi" w:hAnsi="Arial" w:cs="Arial"/>
          <w:sz w:val="20"/>
          <w:szCs w:val="20"/>
          <w:lang w:eastAsia="en-US"/>
        </w:rPr>
      </w:pPr>
    </w:p>
    <w:p w14:paraId="3D41374E" w14:textId="0973A9B0" w:rsidR="00D707AC" w:rsidRPr="00C90597" w:rsidRDefault="00B17D30" w:rsidP="002071C3">
      <w:pPr>
        <w:tabs>
          <w:tab w:val="left" w:pos="603"/>
          <w:tab w:val="left" w:pos="720"/>
        </w:tabs>
        <w:autoSpaceDE w:val="0"/>
        <w:autoSpaceDN w:val="0"/>
        <w:adjustRightInd w:val="0"/>
        <w:spacing w:line="288" w:lineRule="auto"/>
        <w:ind w:left="603" w:hanging="603"/>
        <w:rPr>
          <w:rFonts w:ascii="Arial" w:eastAsiaTheme="minorHAnsi" w:hAnsi="Arial" w:cs="Arial"/>
          <w:b/>
          <w:bCs/>
          <w:i/>
          <w:iCs/>
          <w:sz w:val="20"/>
          <w:szCs w:val="20"/>
          <w:u w:val="single"/>
          <w:lang w:eastAsia="en-US"/>
        </w:rPr>
      </w:pPr>
      <w:r w:rsidRPr="00C90597">
        <w:rPr>
          <w:rFonts w:ascii="Arial" w:eastAsiaTheme="minorHAnsi" w:hAnsi="Arial" w:cs="Arial"/>
          <w:b/>
          <w:i/>
          <w:sz w:val="20"/>
          <w:szCs w:val="20"/>
          <w:u w:val="single"/>
          <w:lang w:eastAsia="en-US"/>
        </w:rPr>
        <w:t>Nadzor nad prijavo začetka gradnje</w:t>
      </w:r>
      <w:r w:rsidRPr="00C90597">
        <w:rPr>
          <w:rFonts w:ascii="Arial" w:eastAsiaTheme="minorHAnsi" w:hAnsi="Arial" w:cs="Arial"/>
          <w:b/>
          <w:bCs/>
          <w:i/>
          <w:iCs/>
          <w:sz w:val="20"/>
          <w:szCs w:val="20"/>
          <w:u w:val="single"/>
          <w:lang w:eastAsia="en-US"/>
        </w:rPr>
        <w:t xml:space="preserve"> </w:t>
      </w:r>
      <w:r w:rsidR="00D707AC" w:rsidRPr="00C90597">
        <w:rPr>
          <w:rFonts w:ascii="Arial" w:eastAsiaTheme="minorHAnsi" w:hAnsi="Arial" w:cs="Arial"/>
          <w:b/>
          <w:bCs/>
          <w:i/>
          <w:iCs/>
          <w:sz w:val="20"/>
          <w:szCs w:val="20"/>
          <w:u w:val="single"/>
          <w:lang w:eastAsia="en-US"/>
        </w:rPr>
        <w:t>(G2):</w:t>
      </w:r>
    </w:p>
    <w:p w14:paraId="6B4DFD55" w14:textId="554295C5" w:rsidR="004A7F3E" w:rsidRPr="00C90597" w:rsidRDefault="00826A71" w:rsidP="00D140C1">
      <w:pPr>
        <w:autoSpaceDE w:val="0"/>
        <w:autoSpaceDN w:val="0"/>
        <w:adjustRightInd w:val="0"/>
        <w:spacing w:line="288" w:lineRule="auto"/>
        <w:rPr>
          <w:rFonts w:ascii="Arial" w:eastAsiaTheme="minorHAnsi" w:hAnsi="Arial" w:cs="Arial"/>
          <w:sz w:val="20"/>
          <w:szCs w:val="20"/>
          <w:lang w:eastAsia="en-US"/>
        </w:rPr>
      </w:pPr>
      <w:bookmarkStart w:id="41" w:name="_Hlk155774405"/>
      <w:r w:rsidRPr="00C90597">
        <w:rPr>
          <w:rFonts w:ascii="Arial" w:eastAsiaTheme="minorHAnsi" w:hAnsi="Arial" w:cs="Arial"/>
          <w:sz w:val="20"/>
          <w:szCs w:val="20"/>
          <w:lang w:eastAsia="en-US"/>
        </w:rPr>
        <w:t xml:space="preserve">Z </w:t>
      </w:r>
      <w:r w:rsidRPr="00C90597">
        <w:rPr>
          <w:rFonts w:ascii="Arial" w:hAnsi="Arial" w:cs="Arial"/>
          <w:sz w:val="20"/>
          <w:szCs w:val="20"/>
        </w:rPr>
        <w:t>G</w:t>
      </w:r>
      <w:r w:rsidR="009170AB" w:rsidRPr="00C90597">
        <w:rPr>
          <w:rFonts w:ascii="Arial" w:hAnsi="Arial" w:cs="Arial"/>
          <w:sz w:val="20"/>
          <w:szCs w:val="20"/>
        </w:rPr>
        <w:t>Z</w:t>
      </w:r>
      <w:r w:rsidR="00FB36DB" w:rsidRPr="00C90597">
        <w:rPr>
          <w:rFonts w:ascii="Arial" w:hAnsi="Arial" w:cs="Arial"/>
          <w:sz w:val="20"/>
          <w:szCs w:val="20"/>
        </w:rPr>
        <w:t>-1</w:t>
      </w:r>
      <w:r w:rsidRPr="00C90597">
        <w:rPr>
          <w:rFonts w:ascii="Arial" w:hAnsi="Arial" w:cs="Arial"/>
          <w:sz w:val="20"/>
          <w:szCs w:val="20"/>
        </w:rPr>
        <w:t xml:space="preserve"> je </w:t>
      </w:r>
      <w:r w:rsidRPr="00C90597">
        <w:rPr>
          <w:rFonts w:ascii="Arial" w:eastAsiaTheme="minorHAnsi" w:hAnsi="Arial" w:cs="Arial"/>
          <w:sz w:val="20"/>
          <w:szCs w:val="20"/>
          <w:lang w:eastAsia="en-US"/>
        </w:rPr>
        <w:t>določena pristojnost inšpekcijskega ukrepanja v zvezi s prijavo začetka gradnje in izpolnjevanjem bistvenih zahtev, zato bo akcija usmerjena v nadzor</w:t>
      </w:r>
      <w:r w:rsidR="009170AB" w:rsidRPr="00C90597">
        <w:rPr>
          <w:rFonts w:ascii="Arial" w:eastAsiaTheme="minorHAnsi" w:hAnsi="Arial" w:cs="Arial"/>
          <w:sz w:val="20"/>
          <w:szCs w:val="20"/>
          <w:lang w:eastAsia="en-US"/>
        </w:rPr>
        <w:t>,</w:t>
      </w:r>
      <w:r w:rsidRPr="00C90597">
        <w:rPr>
          <w:rFonts w:ascii="Arial" w:eastAsiaTheme="minorHAnsi" w:hAnsi="Arial" w:cs="Arial"/>
          <w:sz w:val="20"/>
          <w:szCs w:val="20"/>
          <w:lang w:eastAsia="en-US"/>
        </w:rPr>
        <w:t xml:space="preserve"> ali se gradnja, za katero je predpisana prijava začetka gradnje, izvaja na podlagi prijave, predpisane dokumentacije za izvedbo gradnje in imenovanj</w:t>
      </w:r>
      <w:r w:rsidR="009170AB" w:rsidRPr="00C90597">
        <w:rPr>
          <w:rFonts w:ascii="Arial" w:eastAsiaTheme="minorHAnsi" w:hAnsi="Arial" w:cs="Arial"/>
          <w:sz w:val="20"/>
          <w:szCs w:val="20"/>
          <w:lang w:eastAsia="en-US"/>
        </w:rPr>
        <w:t>a</w:t>
      </w:r>
      <w:r w:rsidRPr="00C90597">
        <w:rPr>
          <w:rFonts w:ascii="Arial" w:eastAsiaTheme="minorHAnsi" w:hAnsi="Arial" w:cs="Arial"/>
          <w:sz w:val="20"/>
          <w:szCs w:val="20"/>
          <w:lang w:eastAsia="en-US"/>
        </w:rPr>
        <w:t xml:space="preserve"> nadzornika.</w:t>
      </w:r>
      <w:r w:rsidR="00BA2569" w:rsidRPr="00C90597">
        <w:rPr>
          <w:rFonts w:ascii="Arial" w:eastAsiaTheme="minorHAnsi" w:hAnsi="Arial" w:cs="Arial"/>
          <w:sz w:val="20"/>
          <w:szCs w:val="20"/>
          <w:lang w:eastAsia="en-US"/>
        </w:rPr>
        <w:t xml:space="preserve"> </w:t>
      </w:r>
    </w:p>
    <w:p w14:paraId="3861CF85" w14:textId="004B7ED9" w:rsidR="00BA2569" w:rsidRPr="00C90597" w:rsidRDefault="00BA2569" w:rsidP="00D140C1">
      <w:pPr>
        <w:autoSpaceDE w:val="0"/>
        <w:autoSpaceDN w:val="0"/>
        <w:adjustRightInd w:val="0"/>
        <w:spacing w:line="288" w:lineRule="auto"/>
        <w:rPr>
          <w:rFonts w:ascii="Arial" w:hAnsi="Arial" w:cs="Arial"/>
          <w:sz w:val="20"/>
          <w:szCs w:val="20"/>
        </w:rPr>
      </w:pPr>
      <w:r w:rsidRPr="00C90597">
        <w:rPr>
          <w:rFonts w:ascii="Arial" w:hAnsi="Arial" w:cs="Arial"/>
          <w:sz w:val="20"/>
          <w:szCs w:val="20"/>
        </w:rPr>
        <w:t>Predvideno skupno število nadzorov je 150.</w:t>
      </w:r>
    </w:p>
    <w:bookmarkEnd w:id="41"/>
    <w:p w14:paraId="5B8A9A47" w14:textId="77777777" w:rsidR="006F4FB6" w:rsidRPr="00C90597" w:rsidRDefault="006F4FB6" w:rsidP="00D140C1">
      <w:pPr>
        <w:autoSpaceDE w:val="0"/>
        <w:autoSpaceDN w:val="0"/>
        <w:adjustRightInd w:val="0"/>
        <w:spacing w:line="288" w:lineRule="auto"/>
        <w:rPr>
          <w:rFonts w:ascii="Arial" w:hAnsi="Arial" w:cs="Arial"/>
          <w:sz w:val="20"/>
          <w:szCs w:val="20"/>
        </w:rPr>
      </w:pPr>
    </w:p>
    <w:p w14:paraId="18C2A466" w14:textId="3A1BDD53" w:rsidR="00D707AC" w:rsidRPr="00C90597" w:rsidRDefault="00B17D30" w:rsidP="002071C3">
      <w:pPr>
        <w:tabs>
          <w:tab w:val="left" w:pos="603"/>
          <w:tab w:val="left" w:pos="720"/>
        </w:tabs>
        <w:autoSpaceDE w:val="0"/>
        <w:autoSpaceDN w:val="0"/>
        <w:adjustRightInd w:val="0"/>
        <w:spacing w:line="288" w:lineRule="auto"/>
        <w:ind w:left="603" w:hanging="603"/>
        <w:rPr>
          <w:rFonts w:ascii="Arial" w:eastAsiaTheme="minorHAnsi" w:hAnsi="Arial" w:cs="Arial"/>
          <w:b/>
          <w:bCs/>
          <w:i/>
          <w:iCs/>
          <w:sz w:val="20"/>
          <w:szCs w:val="20"/>
          <w:u w:val="single"/>
          <w:lang w:eastAsia="en-US"/>
        </w:rPr>
      </w:pPr>
      <w:r w:rsidRPr="00C90597">
        <w:rPr>
          <w:rFonts w:ascii="Arial" w:hAnsi="Arial" w:cs="Arial"/>
          <w:b/>
          <w:i/>
          <w:sz w:val="20"/>
          <w:szCs w:val="20"/>
          <w:u w:val="single"/>
        </w:rPr>
        <w:t>Nadzor nad delom udeležencev pri graditvi objektov</w:t>
      </w:r>
      <w:r w:rsidRPr="00C90597">
        <w:rPr>
          <w:rFonts w:ascii="Arial" w:eastAsiaTheme="minorHAnsi" w:hAnsi="Arial" w:cs="Arial"/>
          <w:b/>
          <w:bCs/>
          <w:i/>
          <w:iCs/>
          <w:sz w:val="20"/>
          <w:szCs w:val="20"/>
          <w:u w:val="single"/>
          <w:lang w:eastAsia="en-US"/>
        </w:rPr>
        <w:t xml:space="preserve"> </w:t>
      </w:r>
      <w:r w:rsidR="00D707AC" w:rsidRPr="00C90597">
        <w:rPr>
          <w:rFonts w:ascii="Arial" w:eastAsiaTheme="minorHAnsi" w:hAnsi="Arial" w:cs="Arial"/>
          <w:b/>
          <w:bCs/>
          <w:i/>
          <w:iCs/>
          <w:sz w:val="20"/>
          <w:szCs w:val="20"/>
          <w:u w:val="single"/>
          <w:lang w:eastAsia="en-US"/>
        </w:rPr>
        <w:t>(G</w:t>
      </w:r>
      <w:r w:rsidR="00506689" w:rsidRPr="00C90597">
        <w:rPr>
          <w:rFonts w:ascii="Arial" w:eastAsiaTheme="minorHAnsi" w:hAnsi="Arial" w:cs="Arial"/>
          <w:b/>
          <w:bCs/>
          <w:i/>
          <w:iCs/>
          <w:sz w:val="20"/>
          <w:szCs w:val="20"/>
          <w:u w:val="single"/>
          <w:lang w:eastAsia="en-US"/>
        </w:rPr>
        <w:t>2</w:t>
      </w:r>
      <w:r w:rsidR="00D707AC" w:rsidRPr="00C90597">
        <w:rPr>
          <w:rFonts w:ascii="Arial" w:eastAsiaTheme="minorHAnsi" w:hAnsi="Arial" w:cs="Arial"/>
          <w:b/>
          <w:bCs/>
          <w:i/>
          <w:iCs/>
          <w:sz w:val="20"/>
          <w:szCs w:val="20"/>
          <w:u w:val="single"/>
          <w:lang w:eastAsia="en-US"/>
        </w:rPr>
        <w:t xml:space="preserve">): </w:t>
      </w:r>
    </w:p>
    <w:p w14:paraId="36DE62E8" w14:textId="51D019D6" w:rsidR="00B17D30" w:rsidRPr="00C90597" w:rsidRDefault="00BA2569" w:rsidP="00D140C1">
      <w:pPr>
        <w:autoSpaceDE w:val="0"/>
        <w:autoSpaceDN w:val="0"/>
        <w:adjustRightInd w:val="0"/>
        <w:spacing w:line="288" w:lineRule="auto"/>
        <w:rPr>
          <w:rFonts w:ascii="Arial" w:eastAsiaTheme="minorHAnsi" w:hAnsi="Arial" w:cs="Arial"/>
          <w:sz w:val="20"/>
          <w:szCs w:val="20"/>
          <w:lang w:eastAsia="en-US"/>
        </w:rPr>
      </w:pPr>
      <w:bookmarkStart w:id="42" w:name="_Hlk155774423"/>
      <w:r w:rsidRPr="00C90597">
        <w:rPr>
          <w:rFonts w:ascii="Arial" w:hAnsi="Arial" w:cs="Arial"/>
          <w:sz w:val="20"/>
          <w:szCs w:val="20"/>
        </w:rPr>
        <w:t>Preverjalo se bo</w:t>
      </w:r>
      <w:r w:rsidR="00BB0969" w:rsidRPr="00C90597">
        <w:rPr>
          <w:rFonts w:ascii="Arial" w:hAnsi="Arial" w:cs="Arial"/>
          <w:sz w:val="20"/>
          <w:szCs w:val="20"/>
        </w:rPr>
        <w:t>,</w:t>
      </w:r>
      <w:r w:rsidRPr="00C90597">
        <w:rPr>
          <w:rFonts w:ascii="Arial" w:hAnsi="Arial" w:cs="Arial"/>
          <w:sz w:val="20"/>
          <w:szCs w:val="20"/>
        </w:rPr>
        <w:t xml:space="preserve"> ali udeleženci pri graditvi objektov izpolnjujejo z zakonom določene pogoje za opravljanje dela (investitor, izvajalec, nadzornik</w:t>
      </w:r>
      <w:r w:rsidR="00BB0969" w:rsidRPr="00C90597">
        <w:rPr>
          <w:rFonts w:ascii="Arial" w:hAnsi="Arial" w:cs="Arial"/>
          <w:sz w:val="20"/>
          <w:szCs w:val="20"/>
        </w:rPr>
        <w:t xml:space="preserve"> </w:t>
      </w:r>
      <w:r w:rsidR="009170AB" w:rsidRPr="00C90597">
        <w:rPr>
          <w:rFonts w:ascii="Arial" w:hAnsi="Arial" w:cs="Arial"/>
          <w:sz w:val="20"/>
          <w:szCs w:val="20"/>
        </w:rPr>
        <w:t>in drugi</w:t>
      </w:r>
      <w:r w:rsidRPr="00C90597">
        <w:rPr>
          <w:rFonts w:ascii="Arial" w:hAnsi="Arial" w:cs="Arial"/>
          <w:sz w:val="20"/>
          <w:szCs w:val="20"/>
        </w:rPr>
        <w:t>). V sklopu akcije bo o</w:t>
      </w:r>
      <w:r w:rsidRPr="00C90597">
        <w:rPr>
          <w:rFonts w:ascii="Arial" w:hAnsi="Arial" w:cs="Arial"/>
          <w:iCs/>
          <w:sz w:val="20"/>
          <w:szCs w:val="20"/>
        </w:rPr>
        <w:t xml:space="preserve">pravljen tudi nadzor nad </w:t>
      </w:r>
      <w:r w:rsidRPr="00C90597">
        <w:rPr>
          <w:rFonts w:ascii="Arial" w:hAnsi="Arial" w:cs="Arial"/>
          <w:bCs/>
          <w:sz w:val="20"/>
          <w:szCs w:val="20"/>
        </w:rPr>
        <w:lastRenderedPageBreak/>
        <w:t xml:space="preserve">označitvijo in zaščito gradbišč na podlagi določb </w:t>
      </w:r>
      <w:r w:rsidRPr="00C90597">
        <w:rPr>
          <w:rFonts w:ascii="Arial" w:hAnsi="Arial" w:cs="Arial"/>
          <w:sz w:val="20"/>
          <w:szCs w:val="20"/>
        </w:rPr>
        <w:t>G</w:t>
      </w:r>
      <w:r w:rsidR="009170AB" w:rsidRPr="00C90597">
        <w:rPr>
          <w:rFonts w:ascii="Arial" w:hAnsi="Arial" w:cs="Arial"/>
          <w:sz w:val="20"/>
          <w:szCs w:val="20"/>
        </w:rPr>
        <w:t>Z</w:t>
      </w:r>
      <w:r w:rsidR="00FB36DB" w:rsidRPr="00C90597">
        <w:rPr>
          <w:rFonts w:ascii="Arial" w:hAnsi="Arial" w:cs="Arial"/>
          <w:sz w:val="20"/>
          <w:szCs w:val="20"/>
        </w:rPr>
        <w:t>-1</w:t>
      </w:r>
      <w:r w:rsidRPr="00C90597">
        <w:rPr>
          <w:rFonts w:ascii="Arial" w:hAnsi="Arial" w:cs="Arial"/>
          <w:sz w:val="20"/>
          <w:szCs w:val="20"/>
        </w:rPr>
        <w:t xml:space="preserve"> in podzakonskih predpisov, izdanih na njegovi podlagi, med katere s</w:t>
      </w:r>
      <w:r w:rsidR="00824F6F" w:rsidRPr="00C90597">
        <w:rPr>
          <w:rFonts w:ascii="Arial" w:hAnsi="Arial" w:cs="Arial"/>
          <w:sz w:val="20"/>
          <w:szCs w:val="20"/>
        </w:rPr>
        <w:t>pa</w:t>
      </w:r>
      <w:r w:rsidRPr="00C90597">
        <w:rPr>
          <w:rFonts w:ascii="Arial" w:hAnsi="Arial" w:cs="Arial"/>
          <w:sz w:val="20"/>
          <w:szCs w:val="20"/>
        </w:rPr>
        <w:t>d</w:t>
      </w:r>
      <w:r w:rsidR="00824F6F" w:rsidRPr="00C90597">
        <w:rPr>
          <w:rFonts w:ascii="Arial" w:hAnsi="Arial" w:cs="Arial"/>
          <w:sz w:val="20"/>
          <w:szCs w:val="20"/>
        </w:rPr>
        <w:t>a</w:t>
      </w:r>
      <w:r w:rsidRPr="00C90597">
        <w:rPr>
          <w:rFonts w:ascii="Arial" w:hAnsi="Arial" w:cs="Arial"/>
          <w:sz w:val="20"/>
          <w:szCs w:val="20"/>
        </w:rPr>
        <w:t xml:space="preserve"> tudi Pravilnik o gradbiščih. Predvideno skupno število nadzorov je 100.</w:t>
      </w:r>
    </w:p>
    <w:bookmarkEnd w:id="42"/>
    <w:p w14:paraId="0C853234" w14:textId="77777777" w:rsidR="00D707AC" w:rsidRPr="00C90597" w:rsidRDefault="00D707AC" w:rsidP="00D140C1">
      <w:pPr>
        <w:autoSpaceDE w:val="0"/>
        <w:autoSpaceDN w:val="0"/>
        <w:adjustRightInd w:val="0"/>
        <w:spacing w:line="288" w:lineRule="auto"/>
        <w:rPr>
          <w:rFonts w:ascii="Arial" w:eastAsiaTheme="minorHAnsi" w:hAnsi="Arial" w:cs="Arial"/>
          <w:b/>
          <w:sz w:val="20"/>
          <w:szCs w:val="20"/>
          <w:lang w:eastAsia="en-US"/>
        </w:rPr>
      </w:pPr>
    </w:p>
    <w:p w14:paraId="6CE3B926" w14:textId="2A4EE57C" w:rsidR="00D707AC" w:rsidRPr="00C90597" w:rsidRDefault="00B17D30" w:rsidP="002071C3">
      <w:pPr>
        <w:tabs>
          <w:tab w:val="left" w:pos="1134"/>
        </w:tabs>
        <w:autoSpaceDE w:val="0"/>
        <w:autoSpaceDN w:val="0"/>
        <w:adjustRightInd w:val="0"/>
        <w:spacing w:line="288" w:lineRule="auto"/>
        <w:rPr>
          <w:rFonts w:ascii="Arial" w:eastAsiaTheme="minorHAnsi" w:hAnsi="Arial" w:cs="Arial"/>
          <w:b/>
          <w:i/>
          <w:sz w:val="20"/>
          <w:szCs w:val="20"/>
          <w:u w:val="single"/>
          <w:lang w:eastAsia="en-US"/>
        </w:rPr>
      </w:pPr>
      <w:r w:rsidRPr="00C90597">
        <w:rPr>
          <w:rFonts w:ascii="Arial" w:eastAsiaTheme="minorHAnsi" w:hAnsi="Arial" w:cs="Arial"/>
          <w:b/>
          <w:i/>
          <w:sz w:val="20"/>
          <w:szCs w:val="20"/>
          <w:u w:val="single"/>
          <w:lang w:eastAsia="en-US"/>
        </w:rPr>
        <w:t xml:space="preserve">Nadzor nad </w:t>
      </w:r>
      <w:r w:rsidR="00826A71" w:rsidRPr="00C90597">
        <w:rPr>
          <w:rFonts w:ascii="Arial" w:eastAsia="Calibri" w:hAnsi="Arial" w:cs="Arial"/>
          <w:b/>
          <w:i/>
          <w:sz w:val="20"/>
          <w:szCs w:val="20"/>
          <w:u w:val="single"/>
        </w:rPr>
        <w:t xml:space="preserve">gradnjo, uporabo in izpolnjevanjem bistvene zahteve univerzalne graditve in rabe </w:t>
      </w:r>
      <w:r w:rsidR="00351504" w:rsidRPr="00C90597">
        <w:rPr>
          <w:rFonts w:ascii="Arial" w:eastAsia="Calibri" w:hAnsi="Arial" w:cs="Arial"/>
          <w:b/>
          <w:i/>
          <w:sz w:val="20"/>
          <w:szCs w:val="20"/>
          <w:u w:val="single"/>
        </w:rPr>
        <w:t>objektov</w:t>
      </w:r>
      <w:r w:rsidRPr="00C90597">
        <w:rPr>
          <w:rFonts w:ascii="Arial" w:eastAsiaTheme="minorHAnsi" w:hAnsi="Arial" w:cs="Arial"/>
          <w:b/>
          <w:i/>
          <w:sz w:val="20"/>
          <w:szCs w:val="20"/>
          <w:u w:val="single"/>
          <w:lang w:eastAsia="en-US"/>
        </w:rPr>
        <w:t xml:space="preserve"> </w:t>
      </w:r>
      <w:r w:rsidR="00CA46E5" w:rsidRPr="00C90597">
        <w:rPr>
          <w:rFonts w:ascii="Arial" w:eastAsiaTheme="minorHAnsi" w:hAnsi="Arial" w:cs="Arial"/>
          <w:b/>
          <w:i/>
          <w:sz w:val="20"/>
          <w:szCs w:val="20"/>
          <w:u w:val="single"/>
          <w:lang w:eastAsia="en-US"/>
        </w:rPr>
        <w:t>v javni rabi</w:t>
      </w:r>
      <w:r w:rsidR="00D707AC" w:rsidRPr="00C90597">
        <w:rPr>
          <w:rFonts w:ascii="Arial" w:eastAsiaTheme="minorHAnsi" w:hAnsi="Arial" w:cs="Arial"/>
          <w:b/>
          <w:i/>
          <w:sz w:val="20"/>
          <w:szCs w:val="20"/>
          <w:u w:val="single"/>
          <w:lang w:eastAsia="en-US"/>
        </w:rPr>
        <w:t>(G3):</w:t>
      </w:r>
    </w:p>
    <w:p w14:paraId="5CA16D12" w14:textId="6F2A063F" w:rsidR="004A7F3E" w:rsidRPr="00C90597" w:rsidRDefault="00826A71" w:rsidP="00D140C1">
      <w:pPr>
        <w:spacing w:line="288" w:lineRule="auto"/>
        <w:rPr>
          <w:rFonts w:ascii="Arial" w:hAnsi="Arial" w:cs="Arial"/>
          <w:sz w:val="20"/>
          <w:szCs w:val="20"/>
        </w:rPr>
      </w:pPr>
      <w:bookmarkStart w:id="43" w:name="_Hlk155774436"/>
      <w:r w:rsidRPr="00C90597">
        <w:rPr>
          <w:rFonts w:ascii="Arial" w:hAnsi="Arial" w:cs="Arial"/>
          <w:sz w:val="20"/>
          <w:szCs w:val="20"/>
        </w:rPr>
        <w:t xml:space="preserve">Akcija bo usmerjena v nadzor </w:t>
      </w:r>
      <w:r w:rsidR="009170AB" w:rsidRPr="00C90597">
        <w:rPr>
          <w:rFonts w:ascii="Arial" w:hAnsi="Arial" w:cs="Arial"/>
          <w:sz w:val="20"/>
          <w:szCs w:val="20"/>
        </w:rPr>
        <w:t xml:space="preserve">nad </w:t>
      </w:r>
      <w:r w:rsidR="00CA46E5" w:rsidRPr="00C90597">
        <w:rPr>
          <w:rFonts w:ascii="Arial" w:hAnsi="Arial" w:cs="Arial"/>
          <w:sz w:val="20"/>
          <w:szCs w:val="20"/>
        </w:rPr>
        <w:t>uporabo objektov v javni rabi</w:t>
      </w:r>
      <w:r w:rsidR="00351504" w:rsidRPr="00C90597">
        <w:rPr>
          <w:rFonts w:ascii="Arial" w:hAnsi="Arial" w:cs="Arial"/>
          <w:sz w:val="20"/>
          <w:szCs w:val="20"/>
        </w:rPr>
        <w:t xml:space="preserve">. </w:t>
      </w:r>
      <w:r w:rsidRPr="00C90597">
        <w:rPr>
          <w:rFonts w:ascii="Arial" w:hAnsi="Arial" w:cs="Arial"/>
          <w:sz w:val="20"/>
          <w:szCs w:val="20"/>
        </w:rPr>
        <w:t>Cilj</w:t>
      </w:r>
      <w:r w:rsidR="009170AB" w:rsidRPr="00C90597">
        <w:rPr>
          <w:rFonts w:ascii="Arial" w:hAnsi="Arial" w:cs="Arial"/>
          <w:sz w:val="20"/>
          <w:szCs w:val="20"/>
        </w:rPr>
        <w:t>i</w:t>
      </w:r>
      <w:r w:rsidRPr="00C90597">
        <w:rPr>
          <w:rFonts w:ascii="Arial" w:hAnsi="Arial" w:cs="Arial"/>
          <w:sz w:val="20"/>
          <w:szCs w:val="20"/>
        </w:rPr>
        <w:t xml:space="preserve"> akcije pri nadzoru </w:t>
      </w:r>
      <w:r w:rsidR="00351504" w:rsidRPr="00C90597">
        <w:rPr>
          <w:rFonts w:ascii="Arial" w:hAnsi="Arial" w:cs="Arial"/>
          <w:sz w:val="20"/>
          <w:szCs w:val="20"/>
        </w:rPr>
        <w:t>so</w:t>
      </w:r>
      <w:r w:rsidR="009170AB" w:rsidRPr="00C90597">
        <w:rPr>
          <w:rFonts w:ascii="Arial" w:hAnsi="Arial" w:cs="Arial"/>
          <w:noProof/>
          <w:sz w:val="20"/>
          <w:szCs w:val="20"/>
        </w:rPr>
        <w:t xml:space="preserve"> </w:t>
      </w:r>
      <w:r w:rsidRPr="00C90597">
        <w:rPr>
          <w:rFonts w:ascii="Arial" w:hAnsi="Arial" w:cs="Arial"/>
          <w:noProof/>
          <w:sz w:val="20"/>
          <w:szCs w:val="20"/>
        </w:rPr>
        <w:t>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C90597">
        <w:rPr>
          <w:rFonts w:ascii="Arial" w:hAnsi="Arial" w:cs="Arial"/>
          <w:sz w:val="20"/>
          <w:szCs w:val="20"/>
        </w:rPr>
        <w:t xml:space="preserve">. </w:t>
      </w:r>
      <w:r w:rsidRPr="00C90597">
        <w:rPr>
          <w:rFonts w:ascii="Arial" w:hAnsi="Arial" w:cs="Arial"/>
          <w:w w:val="105"/>
          <w:sz w:val="20"/>
          <w:szCs w:val="20"/>
        </w:rPr>
        <w:t>Gradbena inšpekcija bo v okviru inšpekcijskega nadzorstva preverila zlasti, ali so izpolnjeni pogoji za začetek uporabe objektov po zakonu</w:t>
      </w:r>
      <w:r w:rsidR="009170AB" w:rsidRPr="00C90597">
        <w:rPr>
          <w:rFonts w:ascii="Arial" w:hAnsi="Arial" w:cs="Arial"/>
          <w:w w:val="105"/>
          <w:sz w:val="20"/>
          <w:szCs w:val="20"/>
        </w:rPr>
        <w:t>,</w:t>
      </w:r>
      <w:r w:rsidRPr="00C90597">
        <w:rPr>
          <w:rFonts w:ascii="Arial" w:hAnsi="Arial" w:cs="Arial"/>
          <w:w w:val="105"/>
          <w:sz w:val="20"/>
          <w:szCs w:val="20"/>
        </w:rPr>
        <w:t xml:space="preserve"> ali se objekt uporablja na podlagi uporabnega dovoljenja oziroma ali gre za objekt</w:t>
      </w:r>
      <w:r w:rsidR="009170AB" w:rsidRPr="00C90597">
        <w:rPr>
          <w:rFonts w:ascii="Arial" w:hAnsi="Arial" w:cs="Arial"/>
          <w:w w:val="105"/>
          <w:sz w:val="20"/>
          <w:szCs w:val="20"/>
        </w:rPr>
        <w:t>,</w:t>
      </w:r>
      <w:r w:rsidRPr="00C90597">
        <w:rPr>
          <w:rFonts w:ascii="Arial" w:hAnsi="Arial" w:cs="Arial"/>
          <w:w w:val="105"/>
          <w:sz w:val="20"/>
          <w:szCs w:val="20"/>
        </w:rPr>
        <w:t xml:space="preserve"> za katerega se po zakonu šteje, da ima uporabno dovoljenje. </w:t>
      </w:r>
      <w:r w:rsidRPr="00C90597">
        <w:rPr>
          <w:rFonts w:ascii="Arial" w:hAnsi="Arial" w:cs="Arial"/>
          <w:sz w:val="20"/>
          <w:szCs w:val="20"/>
        </w:rPr>
        <w:t xml:space="preserve">Preverjalo se bo tudi, ali </w:t>
      </w:r>
      <w:r w:rsidR="009170AB" w:rsidRPr="00C90597">
        <w:rPr>
          <w:rFonts w:ascii="Arial" w:hAnsi="Arial" w:cs="Arial"/>
          <w:sz w:val="20"/>
          <w:szCs w:val="20"/>
        </w:rPr>
        <w:t xml:space="preserve">so </w:t>
      </w:r>
      <w:hyperlink r:id="rId166" w:tgtFrame="centralno" w:history="1">
        <w:r w:rsidRPr="00C90597">
          <w:rPr>
            <w:rStyle w:val="Hiperpovezava"/>
            <w:rFonts w:ascii="Arial" w:hAnsi="Arial" w:cs="Arial"/>
            <w:color w:val="auto"/>
            <w:sz w:val="20"/>
            <w:szCs w:val="20"/>
            <w:u w:val="none"/>
          </w:rPr>
          <w:t>zagotovljen</w:t>
        </w:r>
        <w:r w:rsidR="009170AB" w:rsidRPr="00C90597">
          <w:rPr>
            <w:rStyle w:val="Hiperpovezava"/>
            <w:rFonts w:ascii="Arial" w:hAnsi="Arial" w:cs="Arial"/>
            <w:color w:val="auto"/>
            <w:sz w:val="20"/>
            <w:szCs w:val="20"/>
            <w:u w:val="none"/>
          </w:rPr>
          <w:t>i</w:t>
        </w:r>
        <w:r w:rsidRPr="00C90597">
          <w:rPr>
            <w:rStyle w:val="Hiperpovezava"/>
            <w:rFonts w:ascii="Arial" w:hAnsi="Arial" w:cs="Arial"/>
            <w:color w:val="auto"/>
            <w:sz w:val="20"/>
            <w:szCs w:val="20"/>
            <w:u w:val="none"/>
          </w:rPr>
          <w:t xml:space="preserve"> neoviran</w:t>
        </w:r>
        <w:r w:rsidR="00DF166D">
          <w:rPr>
            <w:rStyle w:val="Hiperpovezava"/>
            <w:rFonts w:ascii="Arial" w:hAnsi="Arial" w:cs="Arial"/>
            <w:color w:val="auto"/>
            <w:sz w:val="20"/>
            <w:szCs w:val="20"/>
            <w:u w:val="none"/>
          </w:rPr>
          <w:t>i</w:t>
        </w:r>
        <w:r w:rsidRPr="00C90597">
          <w:rPr>
            <w:rStyle w:val="Hiperpovezava"/>
            <w:rFonts w:ascii="Arial" w:hAnsi="Arial" w:cs="Arial"/>
            <w:color w:val="auto"/>
            <w:sz w:val="20"/>
            <w:szCs w:val="20"/>
            <w:u w:val="none"/>
          </w:rPr>
          <w:t xml:space="preserve"> dostop, vstop in uporaba </w:t>
        </w:r>
        <w:r w:rsidR="00CA46E5" w:rsidRPr="00C90597">
          <w:rPr>
            <w:rStyle w:val="Hiperpovezava"/>
            <w:rFonts w:ascii="Arial" w:hAnsi="Arial" w:cs="Arial"/>
            <w:color w:val="auto"/>
            <w:sz w:val="20"/>
            <w:szCs w:val="20"/>
            <w:u w:val="none"/>
          </w:rPr>
          <w:t>objektov v javni rabi</w:t>
        </w:r>
        <w:r w:rsidRPr="00C90597">
          <w:rPr>
            <w:rStyle w:val="Hiperpovezava"/>
            <w:rFonts w:ascii="Arial" w:hAnsi="Arial" w:cs="Arial"/>
            <w:color w:val="auto"/>
            <w:sz w:val="20"/>
            <w:szCs w:val="20"/>
            <w:u w:val="none"/>
          </w:rPr>
          <w:t xml:space="preserve"> </w:t>
        </w:r>
      </w:hyperlink>
      <w:r w:rsidRPr="00C90597">
        <w:rPr>
          <w:rFonts w:ascii="Arial" w:hAnsi="Arial" w:cs="Arial"/>
          <w:sz w:val="20"/>
          <w:szCs w:val="20"/>
        </w:rPr>
        <w:t xml:space="preserve">(Pravilnik o univerzalni graditvi in uporabi objektov). </w:t>
      </w:r>
      <w:r w:rsidR="00DF166D">
        <w:rPr>
          <w:rFonts w:ascii="Arial" w:hAnsi="Arial" w:cs="Arial"/>
          <w:sz w:val="20"/>
          <w:szCs w:val="20"/>
        </w:rPr>
        <w:t>O</w:t>
      </w:r>
      <w:r w:rsidR="00351504" w:rsidRPr="00C90597">
        <w:rPr>
          <w:rFonts w:ascii="Arial" w:hAnsi="Arial" w:cs="Arial"/>
          <w:sz w:val="20"/>
          <w:szCs w:val="20"/>
        </w:rPr>
        <w:t>bjekt</w:t>
      </w:r>
      <w:r w:rsidR="00DF166D">
        <w:rPr>
          <w:rFonts w:ascii="Arial" w:hAnsi="Arial" w:cs="Arial"/>
          <w:sz w:val="20"/>
          <w:szCs w:val="20"/>
        </w:rPr>
        <w:t>i</w:t>
      </w:r>
      <w:r w:rsidR="00351504" w:rsidRPr="00C90597">
        <w:rPr>
          <w:rFonts w:ascii="Arial" w:hAnsi="Arial" w:cs="Arial"/>
          <w:sz w:val="20"/>
          <w:szCs w:val="20"/>
        </w:rPr>
        <w:t xml:space="preserve"> za redni nadzor bo</w:t>
      </w:r>
      <w:r w:rsidR="00DF166D">
        <w:rPr>
          <w:rFonts w:ascii="Arial" w:hAnsi="Arial" w:cs="Arial"/>
          <w:sz w:val="20"/>
          <w:szCs w:val="20"/>
        </w:rPr>
        <w:t>do določeni na podlagi</w:t>
      </w:r>
      <w:r w:rsidR="00351504" w:rsidRPr="00C90597">
        <w:rPr>
          <w:rFonts w:ascii="Arial" w:hAnsi="Arial" w:cs="Arial"/>
          <w:sz w:val="20"/>
          <w:szCs w:val="20"/>
        </w:rPr>
        <w:t xml:space="preserve"> </w:t>
      </w:r>
      <w:r w:rsidR="00DF166D">
        <w:rPr>
          <w:rFonts w:ascii="Arial" w:hAnsi="Arial" w:cs="Arial"/>
          <w:sz w:val="20"/>
          <w:szCs w:val="20"/>
        </w:rPr>
        <w:t>podatkov</w:t>
      </w:r>
      <w:r w:rsidR="00E45D2B" w:rsidRPr="00C90597">
        <w:rPr>
          <w:rFonts w:ascii="Arial" w:hAnsi="Arial" w:cs="Arial"/>
          <w:sz w:val="20"/>
          <w:szCs w:val="20"/>
        </w:rPr>
        <w:t xml:space="preserve"> </w:t>
      </w:r>
      <w:r w:rsidR="00351504" w:rsidRPr="00C90597">
        <w:rPr>
          <w:rFonts w:ascii="Arial" w:hAnsi="Arial" w:cs="Arial"/>
          <w:sz w:val="20"/>
          <w:szCs w:val="20"/>
        </w:rPr>
        <w:t>iz informacijskega sistema IRSNVP, in sicer se bodo obravnavali objekt</w:t>
      </w:r>
      <w:r w:rsidR="00E45D2B" w:rsidRPr="00C90597">
        <w:rPr>
          <w:rFonts w:ascii="Arial" w:hAnsi="Arial" w:cs="Arial"/>
          <w:sz w:val="20"/>
          <w:szCs w:val="20"/>
        </w:rPr>
        <w:t>i,</w:t>
      </w:r>
      <w:r w:rsidR="00351504" w:rsidRPr="00C90597">
        <w:rPr>
          <w:rFonts w:ascii="Arial" w:hAnsi="Arial" w:cs="Arial"/>
          <w:sz w:val="20"/>
          <w:szCs w:val="20"/>
        </w:rPr>
        <w:t xml:space="preserve"> za katere je že bila podana prijava ali pobuda</w:t>
      </w:r>
      <w:r w:rsidR="00DF166D">
        <w:rPr>
          <w:rFonts w:ascii="Arial" w:hAnsi="Arial" w:cs="Arial"/>
          <w:sz w:val="20"/>
          <w:szCs w:val="20"/>
        </w:rPr>
        <w:t xml:space="preserve"> zaradi</w:t>
      </w:r>
      <w:r w:rsidR="00351504" w:rsidRPr="00C90597">
        <w:rPr>
          <w:rFonts w:ascii="Arial" w:hAnsi="Arial" w:cs="Arial"/>
          <w:sz w:val="20"/>
          <w:szCs w:val="20"/>
        </w:rPr>
        <w:t xml:space="preserve"> sum</w:t>
      </w:r>
      <w:r w:rsidR="00DF166D">
        <w:rPr>
          <w:rFonts w:ascii="Arial" w:hAnsi="Arial" w:cs="Arial"/>
          <w:sz w:val="20"/>
          <w:szCs w:val="20"/>
        </w:rPr>
        <w:t>a</w:t>
      </w:r>
      <w:r w:rsidR="00351504" w:rsidRPr="00C90597">
        <w:rPr>
          <w:rFonts w:ascii="Arial" w:hAnsi="Arial" w:cs="Arial"/>
          <w:sz w:val="20"/>
          <w:szCs w:val="20"/>
        </w:rPr>
        <w:t xml:space="preserve"> uporabe brez ustreznih dovoljenj.</w:t>
      </w:r>
      <w:r w:rsidR="00BA2569" w:rsidRPr="00C90597">
        <w:rPr>
          <w:rFonts w:ascii="Arial" w:hAnsi="Arial" w:cs="Arial"/>
          <w:sz w:val="20"/>
          <w:szCs w:val="20"/>
        </w:rPr>
        <w:t xml:space="preserve"> </w:t>
      </w:r>
    </w:p>
    <w:p w14:paraId="52FABBBF" w14:textId="29FCA70D" w:rsidR="00D707AC" w:rsidRPr="00C90597" w:rsidRDefault="00BA2569" w:rsidP="00D140C1">
      <w:pPr>
        <w:spacing w:line="288" w:lineRule="auto"/>
        <w:rPr>
          <w:rFonts w:ascii="Arial" w:hAnsi="Arial" w:cs="Arial"/>
          <w:sz w:val="20"/>
          <w:szCs w:val="20"/>
        </w:rPr>
      </w:pPr>
      <w:r w:rsidRPr="00C90597">
        <w:rPr>
          <w:rFonts w:ascii="Arial" w:hAnsi="Arial" w:cs="Arial"/>
          <w:sz w:val="20"/>
          <w:szCs w:val="20"/>
        </w:rPr>
        <w:t>Predvideno skupno število nadzorov</w:t>
      </w:r>
      <w:r w:rsidR="00BB0969" w:rsidRPr="00C90597">
        <w:rPr>
          <w:rFonts w:ascii="Arial" w:hAnsi="Arial" w:cs="Arial"/>
          <w:sz w:val="20"/>
          <w:szCs w:val="20"/>
        </w:rPr>
        <w:t xml:space="preserve"> je</w:t>
      </w:r>
      <w:r w:rsidRPr="00C90597">
        <w:rPr>
          <w:rFonts w:ascii="Arial" w:hAnsi="Arial" w:cs="Arial"/>
          <w:sz w:val="20"/>
          <w:szCs w:val="20"/>
        </w:rPr>
        <w:t xml:space="preserve"> </w:t>
      </w:r>
      <w:r w:rsidR="00826A71" w:rsidRPr="00C90597">
        <w:rPr>
          <w:rFonts w:ascii="Arial" w:hAnsi="Arial" w:cs="Arial"/>
          <w:sz w:val="20"/>
          <w:szCs w:val="20"/>
        </w:rPr>
        <w:t>5</w:t>
      </w:r>
      <w:r w:rsidRPr="00C90597">
        <w:rPr>
          <w:rFonts w:ascii="Arial" w:hAnsi="Arial" w:cs="Arial"/>
          <w:sz w:val="20"/>
          <w:szCs w:val="20"/>
        </w:rPr>
        <w:t>0.</w:t>
      </w:r>
    </w:p>
    <w:bookmarkEnd w:id="43"/>
    <w:p w14:paraId="7BCED43D" w14:textId="77777777" w:rsidR="004A7F3E" w:rsidRPr="00C90597" w:rsidRDefault="004A7F3E" w:rsidP="00826A71">
      <w:pPr>
        <w:spacing w:line="288" w:lineRule="auto"/>
        <w:rPr>
          <w:rFonts w:ascii="Arial" w:hAnsi="Arial" w:cs="Arial"/>
          <w:sz w:val="20"/>
          <w:szCs w:val="20"/>
        </w:rPr>
      </w:pPr>
    </w:p>
    <w:p w14:paraId="12E72853" w14:textId="77777777" w:rsidR="004F17FD" w:rsidRPr="00C90597" w:rsidRDefault="004F17FD" w:rsidP="004F17FD">
      <w:pPr>
        <w:pStyle w:val="Naslov3"/>
        <w:spacing w:before="0" w:after="0" w:line="288" w:lineRule="auto"/>
        <w:ind w:left="720"/>
        <w:rPr>
          <w:rFonts w:ascii="Arial" w:hAnsi="Arial"/>
          <w:i w:val="0"/>
          <w:sz w:val="20"/>
          <w:szCs w:val="20"/>
        </w:rPr>
      </w:pPr>
      <w:bookmarkStart w:id="44" w:name="_Toc441233394"/>
      <w:bookmarkStart w:id="45" w:name="_Toc195534613"/>
      <w:r w:rsidRPr="00C90597">
        <w:rPr>
          <w:rFonts w:ascii="Arial" w:hAnsi="Arial"/>
          <w:i w:val="0"/>
          <w:sz w:val="20"/>
          <w:szCs w:val="20"/>
        </w:rPr>
        <w:t>KOLIČINSKA OPREDELITEV NAČRTA NADZORA</w:t>
      </w:r>
      <w:bookmarkEnd w:id="44"/>
      <w:bookmarkEnd w:id="45"/>
    </w:p>
    <w:p w14:paraId="6A66FAF6" w14:textId="77777777" w:rsidR="00D707AC" w:rsidRPr="00C90597" w:rsidRDefault="00D707AC" w:rsidP="00D140C1">
      <w:pPr>
        <w:spacing w:line="288" w:lineRule="auto"/>
        <w:rPr>
          <w:rFonts w:ascii="Arial" w:hAnsi="Arial" w:cs="Arial"/>
          <w:sz w:val="20"/>
          <w:szCs w:val="20"/>
        </w:rPr>
      </w:pPr>
    </w:p>
    <w:p w14:paraId="0BB6AB14" w14:textId="2BD70B30" w:rsidR="00D707AC" w:rsidRPr="00C90597" w:rsidRDefault="00D707AC" w:rsidP="00D140C1">
      <w:pPr>
        <w:spacing w:line="288" w:lineRule="auto"/>
        <w:rPr>
          <w:rFonts w:ascii="Arial" w:hAnsi="Arial" w:cs="Arial"/>
          <w:sz w:val="20"/>
          <w:szCs w:val="20"/>
        </w:rPr>
      </w:pPr>
      <w:r w:rsidRPr="00C90597">
        <w:rPr>
          <w:rFonts w:ascii="Arial" w:hAnsi="Arial" w:cs="Arial"/>
          <w:sz w:val="20"/>
          <w:szCs w:val="20"/>
        </w:rPr>
        <w:t xml:space="preserve">Načrt dela neposrednega nadzora je pripravljen na podlagi </w:t>
      </w:r>
      <w:r w:rsidR="00C91006" w:rsidRPr="00C90597">
        <w:rPr>
          <w:rFonts w:ascii="Arial" w:hAnsi="Arial" w:cs="Arial"/>
          <w:sz w:val="20"/>
          <w:szCs w:val="20"/>
        </w:rPr>
        <w:t>š</w:t>
      </w:r>
      <w:r w:rsidR="003B5482" w:rsidRPr="00C90597">
        <w:rPr>
          <w:rFonts w:ascii="Arial" w:hAnsi="Arial" w:cs="Arial"/>
          <w:sz w:val="20"/>
          <w:szCs w:val="20"/>
        </w:rPr>
        <w:t xml:space="preserve">tirih </w:t>
      </w:r>
      <w:r w:rsidRPr="00C90597">
        <w:rPr>
          <w:rFonts w:ascii="Arial" w:hAnsi="Arial" w:cs="Arial"/>
          <w:sz w:val="20"/>
          <w:szCs w:val="20"/>
        </w:rPr>
        <w:t xml:space="preserve">temeljnih meril: </w:t>
      </w:r>
    </w:p>
    <w:p w14:paraId="79CDCD78" w14:textId="708897FF" w:rsidR="00D707AC" w:rsidRPr="00C90597" w:rsidRDefault="00D707AC" w:rsidP="000169DA">
      <w:pPr>
        <w:numPr>
          <w:ilvl w:val="0"/>
          <w:numId w:val="28"/>
        </w:numPr>
        <w:spacing w:line="288" w:lineRule="auto"/>
        <w:rPr>
          <w:rFonts w:ascii="Arial" w:hAnsi="Arial" w:cs="Arial"/>
          <w:sz w:val="20"/>
          <w:szCs w:val="20"/>
        </w:rPr>
      </w:pPr>
      <w:r w:rsidRPr="00C90597">
        <w:rPr>
          <w:rFonts w:ascii="Arial" w:hAnsi="Arial" w:cs="Arial"/>
          <w:sz w:val="20"/>
          <w:szCs w:val="20"/>
        </w:rPr>
        <w:t>skupn</w:t>
      </w:r>
      <w:r w:rsidR="00694BA6" w:rsidRPr="00C90597">
        <w:rPr>
          <w:rFonts w:ascii="Arial" w:hAnsi="Arial" w:cs="Arial"/>
          <w:sz w:val="20"/>
          <w:szCs w:val="20"/>
        </w:rPr>
        <w:t>o</w:t>
      </w:r>
      <w:r w:rsidRPr="00C90597">
        <w:rPr>
          <w:rFonts w:ascii="Arial" w:hAnsi="Arial" w:cs="Arial"/>
          <w:sz w:val="20"/>
          <w:szCs w:val="20"/>
        </w:rPr>
        <w:t xml:space="preserve"> števil</w:t>
      </w:r>
      <w:r w:rsidR="00694BA6" w:rsidRPr="00C90597">
        <w:rPr>
          <w:rFonts w:ascii="Arial" w:hAnsi="Arial" w:cs="Arial"/>
          <w:sz w:val="20"/>
          <w:szCs w:val="20"/>
        </w:rPr>
        <w:t>o</w:t>
      </w:r>
      <w:r w:rsidRPr="00C90597">
        <w:rPr>
          <w:rFonts w:ascii="Arial" w:hAnsi="Arial" w:cs="Arial"/>
          <w:sz w:val="20"/>
          <w:szCs w:val="20"/>
        </w:rPr>
        <w:t xml:space="preserve"> rednih in izrednih pregledov v letu 20</w:t>
      </w:r>
      <w:r w:rsidR="00C91006" w:rsidRPr="00C90597">
        <w:rPr>
          <w:rFonts w:ascii="Arial" w:hAnsi="Arial" w:cs="Arial"/>
          <w:sz w:val="20"/>
          <w:szCs w:val="20"/>
        </w:rPr>
        <w:t>2</w:t>
      </w:r>
      <w:r w:rsidR="00CA46E5" w:rsidRPr="00C90597">
        <w:rPr>
          <w:rFonts w:ascii="Arial" w:hAnsi="Arial" w:cs="Arial"/>
          <w:sz w:val="20"/>
          <w:szCs w:val="20"/>
        </w:rPr>
        <w:t>4</w:t>
      </w:r>
      <w:r w:rsidRPr="00C90597">
        <w:rPr>
          <w:rFonts w:ascii="Arial" w:hAnsi="Arial" w:cs="Arial"/>
          <w:sz w:val="20"/>
          <w:szCs w:val="20"/>
        </w:rPr>
        <w:t xml:space="preserve">; </w:t>
      </w:r>
    </w:p>
    <w:p w14:paraId="67505F11" w14:textId="5C6EAED9" w:rsidR="00D707AC" w:rsidRPr="00C90597" w:rsidRDefault="00D707AC" w:rsidP="000169DA">
      <w:pPr>
        <w:numPr>
          <w:ilvl w:val="0"/>
          <w:numId w:val="28"/>
        </w:numPr>
        <w:spacing w:line="288" w:lineRule="auto"/>
        <w:rPr>
          <w:rFonts w:ascii="Arial" w:hAnsi="Arial" w:cs="Arial"/>
          <w:sz w:val="20"/>
          <w:szCs w:val="20"/>
        </w:rPr>
      </w:pPr>
      <w:r w:rsidRPr="00C90597">
        <w:rPr>
          <w:rFonts w:ascii="Arial" w:hAnsi="Arial" w:cs="Arial"/>
          <w:sz w:val="20"/>
          <w:szCs w:val="20"/>
        </w:rPr>
        <w:t>predvid</w:t>
      </w:r>
      <w:r w:rsidR="00B17D30" w:rsidRPr="00C90597">
        <w:rPr>
          <w:rFonts w:ascii="Arial" w:hAnsi="Arial" w:cs="Arial"/>
          <w:sz w:val="20"/>
          <w:szCs w:val="20"/>
        </w:rPr>
        <w:t>en</w:t>
      </w:r>
      <w:r w:rsidR="00694BA6" w:rsidRPr="00C90597">
        <w:rPr>
          <w:rFonts w:ascii="Arial" w:hAnsi="Arial" w:cs="Arial"/>
          <w:sz w:val="20"/>
          <w:szCs w:val="20"/>
        </w:rPr>
        <w:t>a</w:t>
      </w:r>
      <w:r w:rsidR="00B17D30" w:rsidRPr="00C90597">
        <w:rPr>
          <w:rFonts w:ascii="Arial" w:hAnsi="Arial" w:cs="Arial"/>
          <w:sz w:val="20"/>
          <w:szCs w:val="20"/>
        </w:rPr>
        <w:t xml:space="preserve"> kadrovsk</w:t>
      </w:r>
      <w:r w:rsidR="00694BA6" w:rsidRPr="00C90597">
        <w:rPr>
          <w:rFonts w:ascii="Arial" w:hAnsi="Arial" w:cs="Arial"/>
          <w:sz w:val="20"/>
          <w:szCs w:val="20"/>
        </w:rPr>
        <w:t>a</w:t>
      </w:r>
      <w:r w:rsidR="00B17D30" w:rsidRPr="00C90597">
        <w:rPr>
          <w:rFonts w:ascii="Arial" w:hAnsi="Arial" w:cs="Arial"/>
          <w:sz w:val="20"/>
          <w:szCs w:val="20"/>
        </w:rPr>
        <w:t xml:space="preserve"> zasedb</w:t>
      </w:r>
      <w:r w:rsidR="00694BA6" w:rsidRPr="00C90597">
        <w:rPr>
          <w:rFonts w:ascii="Arial" w:hAnsi="Arial" w:cs="Arial"/>
          <w:sz w:val="20"/>
          <w:szCs w:val="20"/>
        </w:rPr>
        <w:t>a</w:t>
      </w:r>
      <w:r w:rsidR="00B17D30" w:rsidRPr="00C90597">
        <w:rPr>
          <w:rFonts w:ascii="Arial" w:hAnsi="Arial" w:cs="Arial"/>
          <w:sz w:val="20"/>
          <w:szCs w:val="20"/>
        </w:rPr>
        <w:t xml:space="preserve"> v letu </w:t>
      </w:r>
      <w:r w:rsidR="00607585" w:rsidRPr="00C90597">
        <w:rPr>
          <w:rFonts w:ascii="Arial" w:hAnsi="Arial" w:cs="Arial"/>
          <w:sz w:val="20"/>
          <w:szCs w:val="20"/>
        </w:rPr>
        <w:t>2025</w:t>
      </w:r>
      <w:r w:rsidRPr="00C90597">
        <w:rPr>
          <w:rFonts w:ascii="Arial" w:hAnsi="Arial" w:cs="Arial"/>
          <w:sz w:val="20"/>
          <w:szCs w:val="20"/>
        </w:rPr>
        <w:t>;</w:t>
      </w:r>
    </w:p>
    <w:p w14:paraId="115BED5D" w14:textId="3DA25406" w:rsidR="00D707AC" w:rsidRPr="00C90597" w:rsidRDefault="00D707AC" w:rsidP="000169DA">
      <w:pPr>
        <w:numPr>
          <w:ilvl w:val="0"/>
          <w:numId w:val="28"/>
        </w:numPr>
        <w:spacing w:line="288" w:lineRule="auto"/>
        <w:rPr>
          <w:rFonts w:ascii="Arial" w:hAnsi="Arial" w:cs="Arial"/>
          <w:sz w:val="20"/>
          <w:szCs w:val="20"/>
        </w:rPr>
      </w:pPr>
      <w:r w:rsidRPr="00C90597">
        <w:rPr>
          <w:rFonts w:ascii="Arial" w:hAnsi="Arial" w:cs="Arial"/>
          <w:sz w:val="20"/>
          <w:szCs w:val="20"/>
        </w:rPr>
        <w:t>zmanjševanj</w:t>
      </w:r>
      <w:r w:rsidR="00694BA6" w:rsidRPr="00C90597">
        <w:rPr>
          <w:rFonts w:ascii="Arial" w:hAnsi="Arial" w:cs="Arial"/>
          <w:sz w:val="20"/>
          <w:szCs w:val="20"/>
        </w:rPr>
        <w:t>e</w:t>
      </w:r>
      <w:r w:rsidRPr="00C90597">
        <w:rPr>
          <w:rFonts w:ascii="Arial" w:hAnsi="Arial" w:cs="Arial"/>
          <w:sz w:val="20"/>
          <w:szCs w:val="20"/>
        </w:rPr>
        <w:t xml:space="preserve"> zaostankov tekočih zadev;</w:t>
      </w:r>
    </w:p>
    <w:p w14:paraId="3BF672AC" w14:textId="5560E31A" w:rsidR="00D707AC" w:rsidRPr="00C90597" w:rsidRDefault="00B17D30" w:rsidP="000169DA">
      <w:pPr>
        <w:numPr>
          <w:ilvl w:val="0"/>
          <w:numId w:val="28"/>
        </w:numPr>
        <w:spacing w:line="288" w:lineRule="auto"/>
        <w:rPr>
          <w:rFonts w:ascii="Arial" w:hAnsi="Arial" w:cs="Arial"/>
          <w:sz w:val="20"/>
          <w:szCs w:val="20"/>
        </w:rPr>
      </w:pPr>
      <w:r w:rsidRPr="00C90597">
        <w:rPr>
          <w:rFonts w:ascii="Arial" w:hAnsi="Arial" w:cs="Arial"/>
          <w:sz w:val="20"/>
          <w:szCs w:val="20"/>
        </w:rPr>
        <w:t>višin</w:t>
      </w:r>
      <w:r w:rsidR="00694BA6" w:rsidRPr="00C90597">
        <w:rPr>
          <w:rFonts w:ascii="Arial" w:hAnsi="Arial" w:cs="Arial"/>
          <w:sz w:val="20"/>
          <w:szCs w:val="20"/>
        </w:rPr>
        <w:t>a</w:t>
      </w:r>
      <w:r w:rsidRPr="00C90597">
        <w:rPr>
          <w:rFonts w:ascii="Arial" w:hAnsi="Arial" w:cs="Arial"/>
          <w:sz w:val="20"/>
          <w:szCs w:val="20"/>
        </w:rPr>
        <w:t xml:space="preserve"> </w:t>
      </w:r>
      <w:r w:rsidR="00D707AC" w:rsidRPr="00C90597">
        <w:rPr>
          <w:rFonts w:ascii="Arial" w:hAnsi="Arial" w:cs="Arial"/>
          <w:sz w:val="20"/>
          <w:szCs w:val="20"/>
        </w:rPr>
        <w:t>sredstev</w:t>
      </w:r>
      <w:r w:rsidR="004719D3" w:rsidRPr="00C90597">
        <w:rPr>
          <w:rFonts w:ascii="Arial" w:hAnsi="Arial" w:cs="Arial"/>
          <w:sz w:val="20"/>
          <w:szCs w:val="20"/>
        </w:rPr>
        <w:t>,</w:t>
      </w:r>
      <w:r w:rsidR="00D707AC" w:rsidRPr="00C90597">
        <w:rPr>
          <w:rFonts w:ascii="Arial" w:hAnsi="Arial" w:cs="Arial"/>
          <w:sz w:val="20"/>
          <w:szCs w:val="20"/>
        </w:rPr>
        <w:t xml:space="preserve"> </w:t>
      </w:r>
      <w:r w:rsidR="004719D3" w:rsidRPr="00C90597">
        <w:rPr>
          <w:rFonts w:ascii="Arial" w:hAnsi="Arial" w:cs="Arial"/>
          <w:sz w:val="20"/>
          <w:szCs w:val="20"/>
        </w:rPr>
        <w:t xml:space="preserve">namenjenih </w:t>
      </w:r>
      <w:r w:rsidR="00D707AC" w:rsidRPr="00C90597">
        <w:rPr>
          <w:rFonts w:ascii="Arial" w:hAnsi="Arial" w:cs="Arial"/>
          <w:sz w:val="20"/>
          <w:szCs w:val="20"/>
        </w:rPr>
        <w:t xml:space="preserve">za izvršilne postopke po drugi osebi. </w:t>
      </w:r>
    </w:p>
    <w:p w14:paraId="3A74C65B" w14:textId="77777777" w:rsidR="00D707AC" w:rsidRPr="00C90597" w:rsidRDefault="00D707AC" w:rsidP="00D140C1">
      <w:pPr>
        <w:spacing w:line="288" w:lineRule="auto"/>
        <w:rPr>
          <w:rFonts w:ascii="Arial" w:hAnsi="Arial" w:cs="Arial"/>
          <w:sz w:val="20"/>
          <w:szCs w:val="20"/>
        </w:rPr>
      </w:pPr>
    </w:p>
    <w:p w14:paraId="2CEA7278" w14:textId="120C1F6E" w:rsidR="00D707AC" w:rsidRPr="00C90597" w:rsidRDefault="00D707AC" w:rsidP="00D140C1">
      <w:pPr>
        <w:spacing w:line="288" w:lineRule="auto"/>
        <w:rPr>
          <w:rFonts w:ascii="Arial" w:hAnsi="Arial" w:cs="Arial"/>
          <w:sz w:val="20"/>
          <w:szCs w:val="20"/>
        </w:rPr>
      </w:pPr>
      <w:r w:rsidRPr="00C90597">
        <w:rPr>
          <w:rFonts w:ascii="Arial" w:hAnsi="Arial" w:cs="Arial"/>
          <w:sz w:val="20"/>
          <w:szCs w:val="20"/>
        </w:rPr>
        <w:t xml:space="preserve">Nadzora nad posameznimi vrstami objektov številčno ne določimo, opravljen bo glede na intenziteto gradenj v prostoru in določene prednostne naloge pri nadzoru. </w:t>
      </w:r>
    </w:p>
    <w:p w14:paraId="39361E2A" w14:textId="77777777" w:rsidR="00D707AC" w:rsidRPr="00C90597" w:rsidRDefault="00D707AC" w:rsidP="00D140C1">
      <w:pPr>
        <w:spacing w:line="288" w:lineRule="auto"/>
        <w:rPr>
          <w:rFonts w:ascii="Arial" w:hAnsi="Arial" w:cs="Arial"/>
          <w:sz w:val="20"/>
          <w:szCs w:val="20"/>
        </w:rPr>
      </w:pPr>
    </w:p>
    <w:p w14:paraId="6C30106A" w14:textId="3E5CDA52" w:rsidR="00D707AC" w:rsidRPr="00C90597" w:rsidRDefault="00D707AC" w:rsidP="00D140C1">
      <w:pPr>
        <w:spacing w:line="288" w:lineRule="auto"/>
        <w:rPr>
          <w:rFonts w:ascii="Arial" w:hAnsi="Arial" w:cs="Arial"/>
          <w:b/>
          <w:sz w:val="20"/>
          <w:szCs w:val="20"/>
        </w:rPr>
      </w:pPr>
      <w:r w:rsidRPr="00C90597">
        <w:rPr>
          <w:rFonts w:ascii="Arial" w:hAnsi="Arial" w:cs="Arial"/>
          <w:b/>
          <w:sz w:val="20"/>
          <w:szCs w:val="20"/>
        </w:rPr>
        <w:t>Za nadzor na področ</w:t>
      </w:r>
      <w:r w:rsidR="00B17D30" w:rsidRPr="00C90597">
        <w:rPr>
          <w:rFonts w:ascii="Arial" w:hAnsi="Arial" w:cs="Arial"/>
          <w:b/>
          <w:sz w:val="20"/>
          <w:szCs w:val="20"/>
        </w:rPr>
        <w:t xml:space="preserve">ju graditve objektov je leta </w:t>
      </w:r>
      <w:r w:rsidR="00607585" w:rsidRPr="00C90597">
        <w:rPr>
          <w:rFonts w:ascii="Arial" w:hAnsi="Arial" w:cs="Arial"/>
          <w:b/>
          <w:sz w:val="20"/>
          <w:szCs w:val="20"/>
        </w:rPr>
        <w:t>2025</w:t>
      </w:r>
      <w:r w:rsidRPr="00C90597">
        <w:rPr>
          <w:rFonts w:ascii="Arial" w:hAnsi="Arial" w:cs="Arial"/>
          <w:b/>
          <w:sz w:val="20"/>
          <w:szCs w:val="20"/>
        </w:rPr>
        <w:t xml:space="preserve"> predvidenih </w:t>
      </w:r>
      <w:r w:rsidR="00961FE4" w:rsidRPr="00C90597">
        <w:rPr>
          <w:rFonts w:ascii="Arial" w:hAnsi="Arial" w:cs="Arial"/>
          <w:b/>
          <w:sz w:val="20"/>
          <w:szCs w:val="20"/>
        </w:rPr>
        <w:t>5</w:t>
      </w:r>
      <w:r w:rsidR="0075568C" w:rsidRPr="00C90597">
        <w:rPr>
          <w:rFonts w:ascii="Arial" w:hAnsi="Arial" w:cs="Arial"/>
          <w:b/>
          <w:sz w:val="20"/>
          <w:szCs w:val="20"/>
        </w:rPr>
        <w:t>.</w:t>
      </w:r>
      <w:r w:rsidR="00E574D9" w:rsidRPr="00C90597">
        <w:rPr>
          <w:rFonts w:ascii="Arial" w:hAnsi="Arial" w:cs="Arial"/>
          <w:b/>
          <w:sz w:val="20"/>
          <w:szCs w:val="20"/>
        </w:rPr>
        <w:t>5</w:t>
      </w:r>
      <w:r w:rsidRPr="00C90597">
        <w:rPr>
          <w:rFonts w:ascii="Arial" w:hAnsi="Arial" w:cs="Arial"/>
          <w:b/>
          <w:sz w:val="20"/>
          <w:szCs w:val="20"/>
        </w:rPr>
        <w:t>00</w:t>
      </w:r>
      <w:r w:rsidR="00B721B2" w:rsidRPr="00C90597">
        <w:rPr>
          <w:rFonts w:ascii="Arial" w:hAnsi="Arial" w:cs="Arial"/>
          <w:b/>
          <w:sz w:val="20"/>
          <w:szCs w:val="20"/>
        </w:rPr>
        <w:t>*</w:t>
      </w:r>
      <w:r w:rsidRPr="00C90597">
        <w:rPr>
          <w:rFonts w:ascii="Arial" w:hAnsi="Arial" w:cs="Arial"/>
          <w:b/>
          <w:sz w:val="20"/>
          <w:szCs w:val="20"/>
        </w:rPr>
        <w:t xml:space="preserve"> inšpekcijskih pregledov</w:t>
      </w:r>
      <w:r w:rsidR="009F0925" w:rsidRPr="00C90597">
        <w:rPr>
          <w:rFonts w:ascii="Arial" w:hAnsi="Arial" w:cs="Arial"/>
          <w:b/>
          <w:sz w:val="20"/>
          <w:szCs w:val="20"/>
        </w:rPr>
        <w:t xml:space="preserve">, od katerih bo </w:t>
      </w:r>
      <w:r w:rsidR="0046073D" w:rsidRPr="00C90597">
        <w:rPr>
          <w:rFonts w:ascii="Arial" w:hAnsi="Arial" w:cs="Arial"/>
          <w:b/>
          <w:sz w:val="20"/>
          <w:szCs w:val="20"/>
        </w:rPr>
        <w:t xml:space="preserve">vsaj </w:t>
      </w:r>
      <w:r w:rsidR="009C61F1" w:rsidRPr="00C90597">
        <w:rPr>
          <w:rFonts w:ascii="Arial" w:hAnsi="Arial" w:cs="Arial"/>
          <w:b/>
          <w:sz w:val="20"/>
          <w:szCs w:val="20"/>
        </w:rPr>
        <w:t>4</w:t>
      </w:r>
      <w:r w:rsidR="00351504" w:rsidRPr="00C90597">
        <w:rPr>
          <w:rFonts w:ascii="Arial" w:hAnsi="Arial" w:cs="Arial"/>
          <w:b/>
          <w:sz w:val="20"/>
          <w:szCs w:val="20"/>
        </w:rPr>
        <w:t>5</w:t>
      </w:r>
      <w:r w:rsidR="009C61F1" w:rsidRPr="00C90597">
        <w:rPr>
          <w:rFonts w:ascii="Arial" w:hAnsi="Arial" w:cs="Arial"/>
          <w:b/>
          <w:sz w:val="20"/>
          <w:szCs w:val="20"/>
        </w:rPr>
        <w:t>0</w:t>
      </w:r>
      <w:r w:rsidR="009F0925" w:rsidRPr="00C90597">
        <w:rPr>
          <w:rFonts w:ascii="Arial" w:hAnsi="Arial" w:cs="Arial"/>
          <w:b/>
          <w:sz w:val="20"/>
          <w:szCs w:val="20"/>
        </w:rPr>
        <w:t xml:space="preserve"> rednih inšpekcijskih pregledov.</w:t>
      </w:r>
      <w:r w:rsidR="00F73771" w:rsidRPr="00C90597">
        <w:rPr>
          <w:rFonts w:ascii="Arial" w:hAnsi="Arial" w:cs="Arial"/>
          <w:b/>
          <w:sz w:val="20"/>
          <w:szCs w:val="20"/>
        </w:rPr>
        <w:t xml:space="preserve"> </w:t>
      </w:r>
    </w:p>
    <w:p w14:paraId="0AF2A693" w14:textId="506AA21D" w:rsidR="009F0925" w:rsidRPr="008B3C4F" w:rsidRDefault="009F0925" w:rsidP="00D140C1">
      <w:pPr>
        <w:spacing w:line="288" w:lineRule="auto"/>
        <w:rPr>
          <w:rFonts w:ascii="Arial" w:hAnsi="Arial" w:cs="Arial"/>
          <w:b/>
          <w:sz w:val="20"/>
          <w:szCs w:val="20"/>
        </w:rPr>
      </w:pPr>
    </w:p>
    <w:p w14:paraId="385308C6" w14:textId="0ACC9C5D" w:rsidR="00B721B2" w:rsidRPr="00961FE4" w:rsidRDefault="00B721B2" w:rsidP="00D140C1">
      <w:pPr>
        <w:spacing w:line="288" w:lineRule="auto"/>
        <w:rPr>
          <w:rFonts w:ascii="Arial" w:hAnsi="Arial" w:cs="Arial"/>
          <w:sz w:val="16"/>
          <w:szCs w:val="16"/>
        </w:rPr>
      </w:pPr>
      <w:r w:rsidRPr="00961FE4">
        <w:rPr>
          <w:rFonts w:ascii="Arial" w:hAnsi="Arial" w:cs="Arial"/>
          <w:b/>
          <w:sz w:val="20"/>
          <w:szCs w:val="20"/>
        </w:rPr>
        <w:t>*</w:t>
      </w:r>
      <w:r w:rsidR="00D3526D" w:rsidRPr="00961FE4">
        <w:rPr>
          <w:rFonts w:ascii="Arial" w:hAnsi="Arial" w:cs="Arial"/>
          <w:b/>
          <w:sz w:val="20"/>
          <w:szCs w:val="20"/>
        </w:rPr>
        <w:t xml:space="preserve"> </w:t>
      </w:r>
      <w:r w:rsidRPr="00961FE4">
        <w:rPr>
          <w:rFonts w:ascii="Arial" w:hAnsi="Arial" w:cs="Arial"/>
          <w:sz w:val="16"/>
          <w:szCs w:val="16"/>
        </w:rPr>
        <w:t>V informacijskem sistemu INSPIS so: zapisnik</w:t>
      </w:r>
      <w:r w:rsidR="00694BA6" w:rsidRPr="00961FE4">
        <w:rPr>
          <w:rFonts w:ascii="Arial" w:hAnsi="Arial" w:cs="Arial"/>
          <w:sz w:val="16"/>
          <w:szCs w:val="16"/>
        </w:rPr>
        <w:t>,</w:t>
      </w:r>
      <w:r w:rsidRPr="00961FE4">
        <w:rPr>
          <w:rFonts w:ascii="Arial" w:hAnsi="Arial" w:cs="Arial"/>
          <w:sz w:val="16"/>
          <w:szCs w:val="16"/>
        </w:rPr>
        <w:t xml:space="preserve"> redni in izredni</w:t>
      </w:r>
      <w:r w:rsidR="00694BA6" w:rsidRPr="00961FE4">
        <w:rPr>
          <w:rFonts w:ascii="Arial" w:hAnsi="Arial" w:cs="Arial"/>
          <w:sz w:val="16"/>
          <w:szCs w:val="16"/>
        </w:rPr>
        <w:t>;</w:t>
      </w:r>
      <w:r w:rsidRPr="00961FE4">
        <w:rPr>
          <w:rFonts w:ascii="Arial" w:hAnsi="Arial" w:cs="Arial"/>
          <w:sz w:val="16"/>
          <w:szCs w:val="16"/>
        </w:rPr>
        <w:t xml:space="preserve"> zapisnik</w:t>
      </w:r>
      <w:r w:rsidR="00694BA6" w:rsidRPr="00961FE4">
        <w:rPr>
          <w:rFonts w:ascii="Arial" w:hAnsi="Arial" w:cs="Arial"/>
          <w:sz w:val="16"/>
          <w:szCs w:val="16"/>
        </w:rPr>
        <w:t>,</w:t>
      </w:r>
      <w:r w:rsidRPr="00961FE4">
        <w:rPr>
          <w:rFonts w:ascii="Arial" w:hAnsi="Arial" w:cs="Arial"/>
          <w:sz w:val="16"/>
          <w:szCs w:val="16"/>
        </w:rPr>
        <w:t xml:space="preserve"> kontrolni redni in izredni</w:t>
      </w:r>
      <w:r w:rsidR="00694BA6" w:rsidRPr="00961FE4">
        <w:rPr>
          <w:rFonts w:ascii="Arial" w:hAnsi="Arial" w:cs="Arial"/>
          <w:sz w:val="16"/>
          <w:szCs w:val="16"/>
        </w:rPr>
        <w:t>;</w:t>
      </w:r>
      <w:r w:rsidRPr="00961FE4">
        <w:rPr>
          <w:rFonts w:ascii="Arial" w:hAnsi="Arial" w:cs="Arial"/>
          <w:sz w:val="16"/>
          <w:szCs w:val="16"/>
        </w:rPr>
        <w:t xml:space="preserve"> zapisnik</w:t>
      </w:r>
      <w:r w:rsidR="00694BA6" w:rsidRPr="00961FE4">
        <w:rPr>
          <w:rFonts w:ascii="Arial" w:hAnsi="Arial" w:cs="Arial"/>
          <w:sz w:val="16"/>
          <w:szCs w:val="16"/>
        </w:rPr>
        <w:t>,</w:t>
      </w:r>
      <w:r w:rsidRPr="00961FE4">
        <w:rPr>
          <w:rFonts w:ascii="Arial" w:hAnsi="Arial" w:cs="Arial"/>
          <w:sz w:val="16"/>
          <w:szCs w:val="16"/>
        </w:rPr>
        <w:t xml:space="preserve"> redni in izredni kontrolni pregled – izvršba po </w:t>
      </w:r>
      <w:r w:rsidR="00DF166D">
        <w:rPr>
          <w:rFonts w:ascii="Arial" w:hAnsi="Arial" w:cs="Arial"/>
          <w:sz w:val="16"/>
          <w:szCs w:val="16"/>
        </w:rPr>
        <w:t>prvi</w:t>
      </w:r>
      <w:r w:rsidRPr="00961FE4">
        <w:rPr>
          <w:rFonts w:ascii="Arial" w:hAnsi="Arial" w:cs="Arial"/>
          <w:sz w:val="16"/>
          <w:szCs w:val="16"/>
        </w:rPr>
        <w:t xml:space="preserve"> osebi (izvršitev odločbe)</w:t>
      </w:r>
      <w:r w:rsidR="00F25975" w:rsidRPr="00961FE4">
        <w:rPr>
          <w:rFonts w:ascii="Arial" w:hAnsi="Arial" w:cs="Arial"/>
          <w:sz w:val="16"/>
          <w:szCs w:val="16"/>
        </w:rPr>
        <w:t>;</w:t>
      </w:r>
      <w:r w:rsidRPr="00961FE4">
        <w:rPr>
          <w:rFonts w:ascii="Arial" w:hAnsi="Arial" w:cs="Arial"/>
          <w:sz w:val="16"/>
          <w:szCs w:val="16"/>
        </w:rPr>
        <w:t xml:space="preserve"> zapisnik</w:t>
      </w:r>
      <w:r w:rsidR="00F25975" w:rsidRPr="00961FE4">
        <w:rPr>
          <w:rFonts w:ascii="Arial" w:hAnsi="Arial" w:cs="Arial"/>
          <w:sz w:val="16"/>
          <w:szCs w:val="16"/>
        </w:rPr>
        <w:t>,</w:t>
      </w:r>
      <w:r w:rsidRPr="00961FE4">
        <w:rPr>
          <w:rFonts w:ascii="Arial" w:hAnsi="Arial" w:cs="Arial"/>
          <w:sz w:val="16"/>
          <w:szCs w:val="16"/>
        </w:rPr>
        <w:t xml:space="preserve"> redni in izredni z zaslišanjem</w:t>
      </w:r>
      <w:r w:rsidR="00F25975" w:rsidRPr="00961FE4">
        <w:rPr>
          <w:rFonts w:ascii="Arial" w:hAnsi="Arial" w:cs="Arial"/>
          <w:sz w:val="16"/>
          <w:szCs w:val="16"/>
        </w:rPr>
        <w:t>,</w:t>
      </w:r>
      <w:r w:rsidRPr="00961FE4">
        <w:rPr>
          <w:rFonts w:ascii="Arial" w:hAnsi="Arial" w:cs="Arial"/>
          <w:sz w:val="16"/>
          <w:szCs w:val="16"/>
        </w:rPr>
        <w:t xml:space="preserve"> ter </w:t>
      </w:r>
      <w:r w:rsidR="00F279E5" w:rsidRPr="00961FE4">
        <w:rPr>
          <w:rFonts w:ascii="Arial" w:hAnsi="Arial" w:cs="Arial"/>
          <w:sz w:val="16"/>
          <w:szCs w:val="16"/>
        </w:rPr>
        <w:t>z</w:t>
      </w:r>
      <w:r w:rsidRPr="00961FE4">
        <w:rPr>
          <w:rFonts w:ascii="Arial" w:hAnsi="Arial" w:cs="Arial"/>
          <w:sz w:val="16"/>
          <w:szCs w:val="16"/>
        </w:rPr>
        <w:t xml:space="preserve">apisnik: izvršba po </w:t>
      </w:r>
      <w:r w:rsidR="00DF166D">
        <w:rPr>
          <w:rFonts w:ascii="Arial" w:hAnsi="Arial" w:cs="Arial"/>
          <w:sz w:val="16"/>
          <w:szCs w:val="16"/>
        </w:rPr>
        <w:t>drugi</w:t>
      </w:r>
      <w:r w:rsidRPr="00961FE4">
        <w:rPr>
          <w:rFonts w:ascii="Arial" w:hAnsi="Arial" w:cs="Arial"/>
          <w:sz w:val="16"/>
          <w:szCs w:val="16"/>
        </w:rPr>
        <w:t xml:space="preserve"> osebi; v zadevah upravna –</w:t>
      </w:r>
      <w:r w:rsidR="00B921F5" w:rsidRPr="00961FE4">
        <w:rPr>
          <w:rFonts w:ascii="Arial" w:hAnsi="Arial" w:cs="Arial"/>
          <w:sz w:val="16"/>
          <w:szCs w:val="16"/>
        </w:rPr>
        <w:t xml:space="preserve"> </w:t>
      </w:r>
      <w:r w:rsidRPr="00961FE4">
        <w:rPr>
          <w:rFonts w:ascii="Arial" w:hAnsi="Arial" w:cs="Arial"/>
          <w:sz w:val="16"/>
          <w:szCs w:val="16"/>
        </w:rPr>
        <w:t>gradbena</w:t>
      </w:r>
      <w:r w:rsidR="00826A71" w:rsidRPr="00961FE4">
        <w:rPr>
          <w:rFonts w:ascii="Arial" w:hAnsi="Arial" w:cs="Arial"/>
          <w:sz w:val="16"/>
          <w:szCs w:val="16"/>
        </w:rPr>
        <w:t>, dokumenti</w:t>
      </w:r>
      <w:r w:rsidR="00F279E5" w:rsidRPr="00961FE4">
        <w:rPr>
          <w:rFonts w:ascii="Arial" w:hAnsi="Arial" w:cs="Arial"/>
          <w:sz w:val="16"/>
          <w:szCs w:val="16"/>
        </w:rPr>
        <w:t xml:space="preserve"> L in I</w:t>
      </w:r>
      <w:r w:rsidRPr="00961FE4">
        <w:rPr>
          <w:rFonts w:ascii="Arial" w:hAnsi="Arial" w:cs="Arial"/>
          <w:sz w:val="16"/>
          <w:szCs w:val="16"/>
        </w:rPr>
        <w:t xml:space="preserve">. </w:t>
      </w:r>
    </w:p>
    <w:p w14:paraId="41D0FD20" w14:textId="20AB5ACF" w:rsidR="00B721B2" w:rsidRPr="00961FE4" w:rsidRDefault="00B721B2" w:rsidP="00D140C1">
      <w:pPr>
        <w:spacing w:line="288" w:lineRule="auto"/>
        <w:rPr>
          <w:rFonts w:ascii="Arial" w:hAnsi="Arial" w:cs="Arial"/>
          <w:b/>
          <w:sz w:val="20"/>
          <w:szCs w:val="20"/>
        </w:rPr>
      </w:pPr>
    </w:p>
    <w:p w14:paraId="70DD9508" w14:textId="3A6A19A7" w:rsidR="00AB5A33" w:rsidRPr="00961FE4" w:rsidRDefault="00AB5A33" w:rsidP="00AB5A33">
      <w:pPr>
        <w:pStyle w:val="Odstavekseznama1"/>
        <w:spacing w:after="0" w:line="240" w:lineRule="auto"/>
        <w:ind w:left="0"/>
        <w:jc w:val="both"/>
        <w:rPr>
          <w:rFonts w:ascii="Arial" w:hAnsi="Arial" w:cs="Arial"/>
          <w:sz w:val="16"/>
          <w:szCs w:val="16"/>
        </w:rPr>
      </w:pPr>
      <w:r w:rsidRPr="00961FE4">
        <w:rPr>
          <w:rFonts w:ascii="Arial" w:hAnsi="Arial" w:cs="Arial"/>
          <w:bCs/>
          <w:iCs/>
          <w:sz w:val="16"/>
          <w:szCs w:val="16"/>
        </w:rPr>
        <w:t xml:space="preserve">** Zaradi </w:t>
      </w:r>
      <w:r w:rsidRPr="00961FE4">
        <w:rPr>
          <w:rFonts w:ascii="Arial" w:hAnsi="Arial" w:cs="Arial"/>
          <w:sz w:val="16"/>
          <w:szCs w:val="16"/>
        </w:rPr>
        <w:t xml:space="preserve">neuspešnega nadomeščanja odhodov gradbenih inšpektorjev </w:t>
      </w:r>
      <w:r w:rsidR="00824F6F" w:rsidRPr="00961FE4">
        <w:rPr>
          <w:rFonts w:ascii="Arial" w:hAnsi="Arial" w:cs="Arial"/>
          <w:sz w:val="16"/>
          <w:szCs w:val="16"/>
        </w:rPr>
        <w:t>oziroma</w:t>
      </w:r>
      <w:r w:rsidRPr="00961FE4">
        <w:rPr>
          <w:rFonts w:ascii="Arial" w:hAnsi="Arial" w:cs="Arial"/>
          <w:sz w:val="16"/>
          <w:szCs w:val="16"/>
        </w:rPr>
        <w:t xml:space="preserve"> zaposlovanja novih gradbenih inšpektorjev, saj zaradi prenizke plače in prezahtevnih pogojev dela ni mogoče dobiti ustreznega kadra, je število načrtovanih inšpekcijskih pregledov v primerjavi s pre</w:t>
      </w:r>
      <w:r w:rsidR="00DF166D">
        <w:rPr>
          <w:rFonts w:ascii="Arial" w:hAnsi="Arial" w:cs="Arial"/>
          <w:sz w:val="16"/>
          <w:szCs w:val="16"/>
        </w:rPr>
        <w:t>jšnjim</w:t>
      </w:r>
      <w:r w:rsidRPr="00961FE4">
        <w:rPr>
          <w:rFonts w:ascii="Arial" w:hAnsi="Arial" w:cs="Arial"/>
          <w:sz w:val="16"/>
          <w:szCs w:val="16"/>
        </w:rPr>
        <w:t xml:space="preserve"> letom z</w:t>
      </w:r>
      <w:r w:rsidR="00DF166D">
        <w:rPr>
          <w:rFonts w:ascii="Arial" w:hAnsi="Arial" w:cs="Arial"/>
          <w:sz w:val="16"/>
          <w:szCs w:val="16"/>
        </w:rPr>
        <w:t>manjšano</w:t>
      </w:r>
      <w:r w:rsidRPr="00961FE4">
        <w:rPr>
          <w:rFonts w:ascii="Arial" w:hAnsi="Arial" w:cs="Arial"/>
          <w:sz w:val="16"/>
          <w:szCs w:val="16"/>
        </w:rPr>
        <w:t xml:space="preserve"> za </w:t>
      </w:r>
      <w:r w:rsidR="00961FE4" w:rsidRPr="00961FE4">
        <w:rPr>
          <w:rFonts w:ascii="Arial" w:hAnsi="Arial" w:cs="Arial"/>
          <w:sz w:val="16"/>
          <w:szCs w:val="16"/>
        </w:rPr>
        <w:t>15,38</w:t>
      </w:r>
      <w:r w:rsidR="00F25975" w:rsidRPr="00961FE4">
        <w:rPr>
          <w:rFonts w:ascii="Arial" w:hAnsi="Arial" w:cs="Arial"/>
          <w:sz w:val="16"/>
          <w:szCs w:val="16"/>
        </w:rPr>
        <w:t xml:space="preserve"> </w:t>
      </w:r>
      <w:r w:rsidR="00DF166D">
        <w:rPr>
          <w:rFonts w:ascii="Arial" w:hAnsi="Arial" w:cs="Arial"/>
          <w:sz w:val="16"/>
          <w:szCs w:val="16"/>
        </w:rPr>
        <w:t>odstotka</w:t>
      </w:r>
      <w:r w:rsidRPr="00961FE4">
        <w:rPr>
          <w:rFonts w:ascii="Arial" w:hAnsi="Arial" w:cs="Arial"/>
          <w:sz w:val="16"/>
          <w:szCs w:val="16"/>
        </w:rPr>
        <w:t xml:space="preserve">, in sicer </w:t>
      </w:r>
      <w:r w:rsidR="00F25975" w:rsidRPr="00961FE4">
        <w:rPr>
          <w:rFonts w:ascii="Arial" w:hAnsi="Arial" w:cs="Arial"/>
          <w:sz w:val="16"/>
          <w:szCs w:val="16"/>
        </w:rPr>
        <w:t>s</w:t>
      </w:r>
      <w:r w:rsidRPr="00961FE4">
        <w:rPr>
          <w:rFonts w:ascii="Arial" w:hAnsi="Arial" w:cs="Arial"/>
          <w:sz w:val="16"/>
          <w:szCs w:val="16"/>
        </w:rPr>
        <w:t xml:space="preserve"> </w:t>
      </w:r>
      <w:r w:rsidR="00961FE4" w:rsidRPr="00961FE4">
        <w:rPr>
          <w:rFonts w:ascii="Arial" w:hAnsi="Arial" w:cs="Arial"/>
          <w:sz w:val="16"/>
          <w:szCs w:val="16"/>
        </w:rPr>
        <w:t>6</w:t>
      </w:r>
      <w:r w:rsidRPr="00961FE4">
        <w:rPr>
          <w:rFonts w:ascii="Arial" w:hAnsi="Arial" w:cs="Arial"/>
          <w:sz w:val="16"/>
          <w:szCs w:val="16"/>
        </w:rPr>
        <w:t>.</w:t>
      </w:r>
      <w:r w:rsidR="00961FE4" w:rsidRPr="00961FE4">
        <w:rPr>
          <w:rFonts w:ascii="Arial" w:hAnsi="Arial" w:cs="Arial"/>
          <w:sz w:val="16"/>
          <w:szCs w:val="16"/>
        </w:rPr>
        <w:t>5</w:t>
      </w:r>
      <w:r w:rsidRPr="00961FE4">
        <w:rPr>
          <w:rFonts w:ascii="Arial" w:hAnsi="Arial" w:cs="Arial"/>
          <w:sz w:val="16"/>
          <w:szCs w:val="16"/>
        </w:rPr>
        <w:t xml:space="preserve">00 na </w:t>
      </w:r>
      <w:r w:rsidR="00961FE4" w:rsidRPr="00961FE4">
        <w:rPr>
          <w:rFonts w:ascii="Arial" w:hAnsi="Arial" w:cs="Arial"/>
          <w:sz w:val="16"/>
          <w:szCs w:val="16"/>
        </w:rPr>
        <w:t>5</w:t>
      </w:r>
      <w:r w:rsidRPr="00961FE4">
        <w:rPr>
          <w:rFonts w:ascii="Arial" w:hAnsi="Arial" w:cs="Arial"/>
          <w:sz w:val="16"/>
          <w:szCs w:val="16"/>
        </w:rPr>
        <w:t>.500.</w:t>
      </w:r>
    </w:p>
    <w:p w14:paraId="6E7C2416" w14:textId="77777777" w:rsidR="008C3812" w:rsidRPr="00961FE4" w:rsidRDefault="008C3812" w:rsidP="00D140C1">
      <w:pPr>
        <w:spacing w:line="288" w:lineRule="auto"/>
        <w:rPr>
          <w:rFonts w:ascii="Arial" w:hAnsi="Arial" w:cs="Arial"/>
          <w:sz w:val="20"/>
          <w:szCs w:val="20"/>
        </w:rPr>
      </w:pPr>
    </w:p>
    <w:p w14:paraId="19ED16D1" w14:textId="7D29180B" w:rsidR="009F0925" w:rsidRPr="00961FE4" w:rsidRDefault="009F0925" w:rsidP="00D140C1">
      <w:pPr>
        <w:spacing w:line="288" w:lineRule="auto"/>
        <w:rPr>
          <w:rFonts w:ascii="Arial" w:hAnsi="Arial" w:cs="Arial"/>
          <w:sz w:val="20"/>
          <w:szCs w:val="20"/>
        </w:rPr>
      </w:pPr>
      <w:r w:rsidRPr="00961FE4">
        <w:rPr>
          <w:rFonts w:ascii="Arial" w:hAnsi="Arial" w:cs="Arial"/>
          <w:sz w:val="20"/>
          <w:szCs w:val="20"/>
        </w:rPr>
        <w:t xml:space="preserve">Načrtovano število rednih pregledov po posameznih temeljnih nalogah v letu </w:t>
      </w:r>
      <w:r w:rsidR="00607585" w:rsidRPr="00961FE4">
        <w:rPr>
          <w:rFonts w:ascii="Arial" w:hAnsi="Arial" w:cs="Arial"/>
          <w:sz w:val="20"/>
          <w:szCs w:val="20"/>
        </w:rPr>
        <w:t>2025</w:t>
      </w:r>
      <w:r w:rsidRPr="00961FE4">
        <w:rPr>
          <w:rFonts w:ascii="Arial" w:hAnsi="Arial" w:cs="Arial"/>
          <w:sz w:val="20"/>
          <w:szCs w:val="20"/>
        </w:rPr>
        <w:t xml:space="preserve"> je razvidno iz preglednice</w:t>
      </w:r>
      <w:r w:rsidR="00F25975" w:rsidRPr="00961FE4">
        <w:rPr>
          <w:rFonts w:ascii="Arial" w:hAnsi="Arial" w:cs="Arial"/>
          <w:sz w:val="20"/>
          <w:szCs w:val="20"/>
        </w:rPr>
        <w:t>:</w:t>
      </w:r>
      <w:r w:rsidRPr="00961FE4">
        <w:rPr>
          <w:rFonts w:ascii="Arial" w:hAnsi="Arial" w:cs="Arial"/>
          <w:sz w:val="20"/>
          <w:szCs w:val="20"/>
        </w:rPr>
        <w:t xml:space="preserve"> </w:t>
      </w:r>
    </w:p>
    <w:p w14:paraId="3EF9309F" w14:textId="77777777" w:rsidR="002071C3" w:rsidRPr="00961FE4" w:rsidRDefault="002071C3" w:rsidP="00D140C1">
      <w:pPr>
        <w:spacing w:line="288" w:lineRule="auto"/>
        <w:rPr>
          <w:rFonts w:ascii="Arial" w:hAnsi="Arial" w:cs="Arial"/>
          <w:sz w:val="20"/>
          <w:szCs w:val="20"/>
        </w:rPr>
      </w:pPr>
    </w:p>
    <w:tbl>
      <w:tblPr>
        <w:tblStyle w:val="Tabelaklasina1"/>
        <w:tblW w:w="6660" w:type="dxa"/>
        <w:jc w:val="center"/>
        <w:tblLook w:val="0020" w:firstRow="1" w:lastRow="0" w:firstColumn="0" w:lastColumn="0" w:noHBand="0" w:noVBand="0"/>
      </w:tblPr>
      <w:tblGrid>
        <w:gridCol w:w="1780"/>
        <w:gridCol w:w="2000"/>
        <w:gridCol w:w="960"/>
        <w:gridCol w:w="960"/>
        <w:gridCol w:w="960"/>
      </w:tblGrid>
      <w:tr w:rsidR="002132D3" w:rsidRPr="00961FE4" w14:paraId="2302FA90" w14:textId="77777777" w:rsidTr="00B34EC0">
        <w:trPr>
          <w:cnfStyle w:val="100000000000" w:firstRow="1" w:lastRow="0" w:firstColumn="0" w:lastColumn="0" w:oddVBand="0" w:evenVBand="0" w:oddHBand="0" w:evenHBand="0" w:firstRowFirstColumn="0" w:firstRowLastColumn="0" w:lastRowFirstColumn="0" w:lastRowLastColumn="0"/>
          <w:trHeight w:val="450"/>
          <w:jc w:val="center"/>
        </w:trPr>
        <w:tc>
          <w:tcPr>
            <w:tcW w:w="1780" w:type="dxa"/>
            <w:noWrap/>
          </w:tcPr>
          <w:p w14:paraId="54869232" w14:textId="77777777" w:rsidR="009F0925" w:rsidRPr="00961FE4" w:rsidRDefault="009F0925" w:rsidP="00E65B16">
            <w:pPr>
              <w:spacing w:line="288" w:lineRule="auto"/>
              <w:rPr>
                <w:rFonts w:ascii="Arial" w:hAnsi="Arial" w:cs="Arial"/>
                <w:b/>
                <w:bCs/>
                <w:sz w:val="20"/>
                <w:szCs w:val="20"/>
              </w:rPr>
            </w:pPr>
            <w:r w:rsidRPr="00961FE4">
              <w:rPr>
                <w:rFonts w:ascii="Arial" w:hAnsi="Arial" w:cs="Arial"/>
                <w:b/>
                <w:bCs/>
                <w:sz w:val="20"/>
                <w:szCs w:val="20"/>
              </w:rPr>
              <w:t>Vrsta pregleda</w:t>
            </w:r>
          </w:p>
        </w:tc>
        <w:tc>
          <w:tcPr>
            <w:tcW w:w="2000" w:type="dxa"/>
          </w:tcPr>
          <w:p w14:paraId="49A375B5" w14:textId="77777777" w:rsidR="009F0925" w:rsidRPr="00961FE4" w:rsidRDefault="009F0925" w:rsidP="00E65B16">
            <w:pPr>
              <w:spacing w:line="288" w:lineRule="auto"/>
              <w:rPr>
                <w:rFonts w:ascii="Arial" w:hAnsi="Arial" w:cs="Arial"/>
                <w:b/>
                <w:bCs/>
                <w:sz w:val="20"/>
                <w:szCs w:val="20"/>
              </w:rPr>
            </w:pPr>
            <w:r w:rsidRPr="00961FE4">
              <w:rPr>
                <w:rFonts w:ascii="Arial" w:hAnsi="Arial" w:cs="Arial"/>
                <w:b/>
                <w:bCs/>
                <w:sz w:val="20"/>
                <w:szCs w:val="20"/>
              </w:rPr>
              <w:t>Načrtovano število rednih pregledov</w:t>
            </w:r>
          </w:p>
        </w:tc>
        <w:tc>
          <w:tcPr>
            <w:tcW w:w="960" w:type="dxa"/>
          </w:tcPr>
          <w:p w14:paraId="1EE79006" w14:textId="77777777" w:rsidR="009F0925" w:rsidRPr="00961FE4" w:rsidRDefault="009F0925" w:rsidP="00E65B16">
            <w:pPr>
              <w:spacing w:line="288" w:lineRule="auto"/>
              <w:rPr>
                <w:rFonts w:ascii="Arial" w:hAnsi="Arial" w:cs="Arial"/>
                <w:b/>
                <w:bCs/>
                <w:sz w:val="20"/>
                <w:szCs w:val="20"/>
              </w:rPr>
            </w:pPr>
            <w:r w:rsidRPr="00961FE4">
              <w:rPr>
                <w:rFonts w:ascii="Arial" w:hAnsi="Arial" w:cs="Arial"/>
                <w:b/>
                <w:bCs/>
                <w:sz w:val="20"/>
                <w:szCs w:val="20"/>
              </w:rPr>
              <w:t>G1</w:t>
            </w:r>
          </w:p>
        </w:tc>
        <w:tc>
          <w:tcPr>
            <w:tcW w:w="960" w:type="dxa"/>
          </w:tcPr>
          <w:p w14:paraId="348D05E8" w14:textId="77777777" w:rsidR="009F0925" w:rsidRPr="00961FE4" w:rsidRDefault="009F0925" w:rsidP="00E65B16">
            <w:pPr>
              <w:spacing w:line="288" w:lineRule="auto"/>
              <w:rPr>
                <w:rFonts w:ascii="Arial" w:hAnsi="Arial" w:cs="Arial"/>
                <w:b/>
                <w:bCs/>
                <w:sz w:val="20"/>
                <w:szCs w:val="20"/>
              </w:rPr>
            </w:pPr>
            <w:r w:rsidRPr="00961FE4">
              <w:rPr>
                <w:rFonts w:ascii="Arial" w:hAnsi="Arial" w:cs="Arial"/>
                <w:b/>
                <w:bCs/>
                <w:sz w:val="20"/>
                <w:szCs w:val="20"/>
              </w:rPr>
              <w:t>G2</w:t>
            </w:r>
          </w:p>
        </w:tc>
        <w:tc>
          <w:tcPr>
            <w:tcW w:w="960" w:type="dxa"/>
          </w:tcPr>
          <w:p w14:paraId="212852F3" w14:textId="77777777" w:rsidR="009F0925" w:rsidRPr="00961FE4" w:rsidRDefault="009F0925" w:rsidP="00E65B16">
            <w:pPr>
              <w:spacing w:line="288" w:lineRule="auto"/>
              <w:rPr>
                <w:rFonts w:ascii="Arial" w:hAnsi="Arial" w:cs="Arial"/>
                <w:b/>
                <w:bCs/>
                <w:sz w:val="20"/>
                <w:szCs w:val="20"/>
              </w:rPr>
            </w:pPr>
            <w:r w:rsidRPr="00961FE4">
              <w:rPr>
                <w:rFonts w:ascii="Arial" w:hAnsi="Arial" w:cs="Arial"/>
                <w:b/>
                <w:bCs/>
                <w:sz w:val="20"/>
                <w:szCs w:val="20"/>
              </w:rPr>
              <w:t>G3</w:t>
            </w:r>
          </w:p>
        </w:tc>
      </w:tr>
      <w:tr w:rsidR="002132D3" w:rsidRPr="00961FE4" w14:paraId="5405E0DC" w14:textId="77777777" w:rsidTr="00B34EC0">
        <w:trPr>
          <w:trHeight w:val="450"/>
          <w:jc w:val="center"/>
        </w:trPr>
        <w:tc>
          <w:tcPr>
            <w:tcW w:w="1780" w:type="dxa"/>
            <w:noWrap/>
          </w:tcPr>
          <w:p w14:paraId="44532853" w14:textId="77777777" w:rsidR="009F0925" w:rsidRPr="00961FE4" w:rsidRDefault="009F0925" w:rsidP="00E65B16">
            <w:pPr>
              <w:spacing w:line="288" w:lineRule="auto"/>
              <w:rPr>
                <w:rFonts w:ascii="Arial" w:hAnsi="Arial" w:cs="Arial"/>
                <w:b/>
                <w:bCs/>
                <w:sz w:val="20"/>
                <w:szCs w:val="20"/>
              </w:rPr>
            </w:pPr>
            <w:r w:rsidRPr="00961FE4">
              <w:rPr>
                <w:rFonts w:ascii="Arial" w:hAnsi="Arial" w:cs="Arial"/>
                <w:sz w:val="20"/>
                <w:szCs w:val="20"/>
              </w:rPr>
              <w:t>REDNI PREGLEDI</w:t>
            </w:r>
          </w:p>
        </w:tc>
        <w:tc>
          <w:tcPr>
            <w:tcW w:w="2000" w:type="dxa"/>
          </w:tcPr>
          <w:p w14:paraId="453ED2F7" w14:textId="255F8D29" w:rsidR="009F0925" w:rsidRPr="00961FE4" w:rsidRDefault="009C61F1" w:rsidP="00E65B16">
            <w:pPr>
              <w:spacing w:line="288" w:lineRule="auto"/>
              <w:rPr>
                <w:rFonts w:ascii="Arial" w:hAnsi="Arial" w:cs="Arial"/>
                <w:sz w:val="20"/>
                <w:szCs w:val="20"/>
              </w:rPr>
            </w:pPr>
            <w:r w:rsidRPr="00961FE4">
              <w:rPr>
                <w:rFonts w:ascii="Arial" w:hAnsi="Arial" w:cs="Arial"/>
                <w:sz w:val="20"/>
                <w:szCs w:val="20"/>
              </w:rPr>
              <w:t>4</w:t>
            </w:r>
            <w:r w:rsidR="00351504" w:rsidRPr="00961FE4">
              <w:rPr>
                <w:rFonts w:ascii="Arial" w:hAnsi="Arial" w:cs="Arial"/>
                <w:sz w:val="20"/>
                <w:szCs w:val="20"/>
              </w:rPr>
              <w:t>5</w:t>
            </w:r>
            <w:r w:rsidRPr="00961FE4">
              <w:rPr>
                <w:rFonts w:ascii="Arial" w:hAnsi="Arial" w:cs="Arial"/>
                <w:sz w:val="20"/>
                <w:szCs w:val="20"/>
              </w:rPr>
              <w:t>0</w:t>
            </w:r>
            <w:r w:rsidR="00530A7D" w:rsidRPr="00961FE4">
              <w:rPr>
                <w:rFonts w:ascii="Arial" w:hAnsi="Arial" w:cs="Arial"/>
                <w:sz w:val="20"/>
                <w:szCs w:val="20"/>
              </w:rPr>
              <w:t>*</w:t>
            </w:r>
            <w:r w:rsidR="00961FE4">
              <w:rPr>
                <w:rFonts w:ascii="Arial" w:hAnsi="Arial" w:cs="Arial"/>
                <w:sz w:val="20"/>
                <w:szCs w:val="20"/>
              </w:rPr>
              <w:t>**</w:t>
            </w:r>
          </w:p>
        </w:tc>
        <w:tc>
          <w:tcPr>
            <w:tcW w:w="960" w:type="dxa"/>
          </w:tcPr>
          <w:p w14:paraId="16302D44" w14:textId="533B64F4" w:rsidR="009F0925" w:rsidRPr="00961FE4" w:rsidRDefault="00BA2569" w:rsidP="00E65B16">
            <w:pPr>
              <w:spacing w:line="288" w:lineRule="auto"/>
              <w:rPr>
                <w:rFonts w:ascii="Arial" w:hAnsi="Arial" w:cs="Arial"/>
                <w:sz w:val="20"/>
                <w:szCs w:val="20"/>
              </w:rPr>
            </w:pPr>
            <w:r w:rsidRPr="00961FE4">
              <w:rPr>
                <w:rFonts w:ascii="Arial" w:hAnsi="Arial" w:cs="Arial"/>
                <w:sz w:val="20"/>
                <w:szCs w:val="20"/>
              </w:rPr>
              <w:t>10</w:t>
            </w:r>
            <w:r w:rsidR="00C91006" w:rsidRPr="00961FE4">
              <w:rPr>
                <w:rFonts w:ascii="Arial" w:hAnsi="Arial" w:cs="Arial"/>
                <w:sz w:val="20"/>
                <w:szCs w:val="20"/>
              </w:rPr>
              <w:t>0</w:t>
            </w:r>
          </w:p>
        </w:tc>
        <w:tc>
          <w:tcPr>
            <w:tcW w:w="960" w:type="dxa"/>
          </w:tcPr>
          <w:p w14:paraId="514553E2" w14:textId="6EEE23EE" w:rsidR="009F0925" w:rsidRPr="00961FE4" w:rsidRDefault="009F0925" w:rsidP="00E65B16">
            <w:pPr>
              <w:spacing w:line="288" w:lineRule="auto"/>
              <w:rPr>
                <w:rFonts w:ascii="Arial" w:hAnsi="Arial" w:cs="Arial"/>
                <w:sz w:val="20"/>
                <w:szCs w:val="20"/>
              </w:rPr>
            </w:pPr>
            <w:r w:rsidRPr="00961FE4">
              <w:rPr>
                <w:rFonts w:ascii="Arial" w:hAnsi="Arial" w:cs="Arial"/>
                <w:sz w:val="20"/>
                <w:szCs w:val="20"/>
              </w:rPr>
              <w:t>3</w:t>
            </w:r>
            <w:r w:rsidR="00826A71" w:rsidRPr="00961FE4">
              <w:rPr>
                <w:rFonts w:ascii="Arial" w:hAnsi="Arial" w:cs="Arial"/>
                <w:sz w:val="20"/>
                <w:szCs w:val="20"/>
              </w:rPr>
              <w:t>0</w:t>
            </w:r>
            <w:r w:rsidRPr="00961FE4">
              <w:rPr>
                <w:rFonts w:ascii="Arial" w:hAnsi="Arial" w:cs="Arial"/>
                <w:sz w:val="20"/>
                <w:szCs w:val="20"/>
              </w:rPr>
              <w:t>0</w:t>
            </w:r>
          </w:p>
        </w:tc>
        <w:tc>
          <w:tcPr>
            <w:tcW w:w="960" w:type="dxa"/>
          </w:tcPr>
          <w:p w14:paraId="6BAFD832" w14:textId="0A8E7E1A" w:rsidR="009F0925" w:rsidRPr="00961FE4" w:rsidRDefault="00351504" w:rsidP="00E65B16">
            <w:pPr>
              <w:spacing w:line="288" w:lineRule="auto"/>
              <w:rPr>
                <w:rFonts w:ascii="Arial" w:hAnsi="Arial" w:cs="Arial"/>
                <w:sz w:val="20"/>
                <w:szCs w:val="20"/>
              </w:rPr>
            </w:pPr>
            <w:r w:rsidRPr="00961FE4">
              <w:rPr>
                <w:rFonts w:ascii="Arial" w:hAnsi="Arial" w:cs="Arial"/>
                <w:sz w:val="20"/>
                <w:szCs w:val="20"/>
              </w:rPr>
              <w:t>5</w:t>
            </w:r>
            <w:r w:rsidR="00C91006" w:rsidRPr="00961FE4">
              <w:rPr>
                <w:rFonts w:ascii="Arial" w:hAnsi="Arial" w:cs="Arial"/>
                <w:sz w:val="20"/>
                <w:szCs w:val="20"/>
              </w:rPr>
              <w:t>0</w:t>
            </w:r>
          </w:p>
        </w:tc>
      </w:tr>
    </w:tbl>
    <w:p w14:paraId="00904AF1" w14:textId="77777777" w:rsidR="009F0925" w:rsidRPr="00961FE4" w:rsidRDefault="009F0925" w:rsidP="00E65B16">
      <w:pPr>
        <w:spacing w:line="288" w:lineRule="auto"/>
        <w:rPr>
          <w:rFonts w:ascii="Arial" w:hAnsi="Arial" w:cs="Arial"/>
          <w:sz w:val="20"/>
          <w:szCs w:val="20"/>
        </w:rPr>
      </w:pPr>
    </w:p>
    <w:p w14:paraId="3E069216" w14:textId="4F7796B6" w:rsidR="008C3812" w:rsidRPr="00961FE4" w:rsidRDefault="008C3812" w:rsidP="008C3812">
      <w:pPr>
        <w:spacing w:line="288" w:lineRule="auto"/>
        <w:rPr>
          <w:rFonts w:ascii="Arial" w:hAnsi="Arial" w:cs="Arial"/>
          <w:bCs/>
          <w:iCs/>
          <w:sz w:val="16"/>
          <w:szCs w:val="16"/>
        </w:rPr>
      </w:pPr>
      <w:r w:rsidRPr="00961FE4">
        <w:rPr>
          <w:rFonts w:ascii="Arial" w:hAnsi="Arial" w:cs="Arial"/>
          <w:bCs/>
          <w:iCs/>
          <w:sz w:val="16"/>
          <w:szCs w:val="16"/>
        </w:rPr>
        <w:t xml:space="preserve">*** Zaradi zmanjševanja zaostankov pri reševanju prijav bomo v letu </w:t>
      </w:r>
      <w:r w:rsidR="00607585" w:rsidRPr="00961FE4">
        <w:rPr>
          <w:rFonts w:ascii="Arial" w:hAnsi="Arial" w:cs="Arial"/>
          <w:bCs/>
          <w:iCs/>
          <w:sz w:val="16"/>
          <w:szCs w:val="16"/>
        </w:rPr>
        <w:t>2025</w:t>
      </w:r>
      <w:r w:rsidRPr="00961FE4">
        <w:rPr>
          <w:rFonts w:ascii="Arial" w:hAnsi="Arial" w:cs="Arial"/>
          <w:bCs/>
          <w:iCs/>
          <w:sz w:val="16"/>
          <w:szCs w:val="16"/>
        </w:rPr>
        <w:t xml:space="preserve"> obseg opravljenih rednih pregledov ohranili na ravni iz leta 202</w:t>
      </w:r>
      <w:r w:rsidR="00961FE4">
        <w:rPr>
          <w:rFonts w:ascii="Arial" w:hAnsi="Arial" w:cs="Arial"/>
          <w:bCs/>
          <w:iCs/>
          <w:sz w:val="16"/>
          <w:szCs w:val="16"/>
        </w:rPr>
        <w:t>4</w:t>
      </w:r>
      <w:r w:rsidRPr="00961FE4">
        <w:rPr>
          <w:rFonts w:ascii="Arial" w:hAnsi="Arial" w:cs="Arial"/>
          <w:bCs/>
          <w:iCs/>
          <w:sz w:val="16"/>
          <w:szCs w:val="16"/>
        </w:rPr>
        <w:t xml:space="preserve">. V letu </w:t>
      </w:r>
      <w:r w:rsidR="00607585" w:rsidRPr="00961FE4">
        <w:rPr>
          <w:rFonts w:ascii="Arial" w:hAnsi="Arial" w:cs="Arial"/>
          <w:bCs/>
          <w:iCs/>
          <w:sz w:val="16"/>
          <w:szCs w:val="16"/>
        </w:rPr>
        <w:t>2025</w:t>
      </w:r>
      <w:r w:rsidRPr="00961FE4">
        <w:rPr>
          <w:rFonts w:ascii="Arial" w:hAnsi="Arial" w:cs="Arial"/>
          <w:bCs/>
          <w:iCs/>
          <w:sz w:val="16"/>
          <w:szCs w:val="16"/>
        </w:rPr>
        <w:t xml:space="preserve"> bo tako obseg rednih nadzorov </w:t>
      </w:r>
      <w:r w:rsidR="00F25975" w:rsidRPr="00961FE4">
        <w:rPr>
          <w:rFonts w:ascii="Arial" w:hAnsi="Arial" w:cs="Arial"/>
          <w:bCs/>
          <w:iCs/>
          <w:sz w:val="16"/>
          <w:szCs w:val="16"/>
        </w:rPr>
        <w:t xml:space="preserve">dosegel </w:t>
      </w:r>
      <w:r w:rsidR="00961FE4">
        <w:rPr>
          <w:rFonts w:ascii="Arial" w:hAnsi="Arial" w:cs="Arial"/>
          <w:bCs/>
          <w:iCs/>
          <w:sz w:val="16"/>
          <w:szCs w:val="16"/>
        </w:rPr>
        <w:t>8,18</w:t>
      </w:r>
      <w:r w:rsidRPr="00961FE4">
        <w:rPr>
          <w:rFonts w:ascii="Arial" w:hAnsi="Arial" w:cs="Arial"/>
          <w:bCs/>
          <w:iCs/>
          <w:sz w:val="16"/>
          <w:szCs w:val="16"/>
        </w:rPr>
        <w:t> </w:t>
      </w:r>
      <w:r w:rsidR="00DF166D">
        <w:rPr>
          <w:rFonts w:ascii="Arial" w:hAnsi="Arial" w:cs="Arial"/>
          <w:bCs/>
          <w:iCs/>
          <w:sz w:val="16"/>
          <w:szCs w:val="16"/>
        </w:rPr>
        <w:t>odstotka</w:t>
      </w:r>
      <w:r w:rsidRPr="00961FE4">
        <w:rPr>
          <w:rFonts w:ascii="Arial" w:hAnsi="Arial" w:cs="Arial"/>
          <w:bCs/>
          <w:iCs/>
          <w:sz w:val="16"/>
          <w:szCs w:val="16"/>
        </w:rPr>
        <w:t xml:space="preserve"> obsega načrtovanih inšpekcijskih pregledov. </w:t>
      </w:r>
      <w:r w:rsidR="00961FE4">
        <w:rPr>
          <w:rFonts w:ascii="Arial" w:hAnsi="Arial" w:cs="Arial"/>
          <w:bCs/>
          <w:iCs/>
          <w:sz w:val="16"/>
          <w:szCs w:val="16"/>
        </w:rPr>
        <w:t>Z</w:t>
      </w:r>
      <w:r w:rsidRPr="00961FE4">
        <w:rPr>
          <w:rFonts w:ascii="Arial" w:hAnsi="Arial" w:cs="Arial"/>
          <w:bCs/>
          <w:iCs/>
          <w:sz w:val="16"/>
          <w:szCs w:val="16"/>
        </w:rPr>
        <w:t xml:space="preserve"> izredni</w:t>
      </w:r>
      <w:r w:rsidR="00961FE4">
        <w:rPr>
          <w:rFonts w:ascii="Arial" w:hAnsi="Arial" w:cs="Arial"/>
          <w:bCs/>
          <w:iCs/>
          <w:sz w:val="16"/>
          <w:szCs w:val="16"/>
        </w:rPr>
        <w:t xml:space="preserve">mi </w:t>
      </w:r>
      <w:r w:rsidRPr="00961FE4">
        <w:rPr>
          <w:rFonts w:ascii="Arial" w:hAnsi="Arial" w:cs="Arial"/>
          <w:bCs/>
          <w:iCs/>
          <w:sz w:val="16"/>
          <w:szCs w:val="16"/>
        </w:rPr>
        <w:t>inšpekcijski</w:t>
      </w:r>
      <w:r w:rsidR="00961FE4" w:rsidRPr="00961FE4">
        <w:rPr>
          <w:rFonts w:ascii="Arial" w:hAnsi="Arial" w:cs="Arial"/>
          <w:bCs/>
          <w:iCs/>
          <w:sz w:val="16"/>
          <w:szCs w:val="16"/>
        </w:rPr>
        <w:t>mi</w:t>
      </w:r>
      <w:r w:rsidRPr="00961FE4">
        <w:rPr>
          <w:rFonts w:ascii="Arial" w:hAnsi="Arial" w:cs="Arial"/>
          <w:bCs/>
          <w:iCs/>
          <w:sz w:val="16"/>
          <w:szCs w:val="16"/>
        </w:rPr>
        <w:t xml:space="preserve"> pregled</w:t>
      </w:r>
      <w:r w:rsidR="00961FE4" w:rsidRPr="00961FE4">
        <w:rPr>
          <w:rFonts w:ascii="Arial" w:hAnsi="Arial" w:cs="Arial"/>
          <w:bCs/>
          <w:iCs/>
          <w:sz w:val="16"/>
          <w:szCs w:val="16"/>
        </w:rPr>
        <w:t>i, ki jih bo 91,81</w:t>
      </w:r>
      <w:r w:rsidRPr="00961FE4">
        <w:rPr>
          <w:rFonts w:ascii="Arial" w:hAnsi="Arial" w:cs="Arial"/>
          <w:bCs/>
          <w:iCs/>
          <w:sz w:val="16"/>
          <w:szCs w:val="16"/>
        </w:rPr>
        <w:t> </w:t>
      </w:r>
      <w:r w:rsidR="00DF166D">
        <w:rPr>
          <w:rFonts w:ascii="Arial" w:hAnsi="Arial" w:cs="Arial"/>
          <w:bCs/>
          <w:iCs/>
          <w:sz w:val="16"/>
          <w:szCs w:val="16"/>
        </w:rPr>
        <w:t>odstotka</w:t>
      </w:r>
      <w:r w:rsidRPr="00961FE4">
        <w:rPr>
          <w:rFonts w:ascii="Arial" w:hAnsi="Arial" w:cs="Arial"/>
          <w:bCs/>
          <w:iCs/>
          <w:sz w:val="16"/>
          <w:szCs w:val="16"/>
        </w:rPr>
        <w:t xml:space="preserve">, pa </w:t>
      </w:r>
      <w:r w:rsidR="00F25975" w:rsidRPr="00961FE4">
        <w:rPr>
          <w:rFonts w:ascii="Arial" w:hAnsi="Arial" w:cs="Arial"/>
          <w:bCs/>
          <w:iCs/>
          <w:sz w:val="16"/>
          <w:szCs w:val="16"/>
        </w:rPr>
        <w:t xml:space="preserve">si </w:t>
      </w:r>
      <w:r w:rsidRPr="00961FE4">
        <w:rPr>
          <w:rFonts w:ascii="Arial" w:hAnsi="Arial" w:cs="Arial"/>
          <w:bCs/>
          <w:iCs/>
          <w:sz w:val="16"/>
          <w:szCs w:val="16"/>
        </w:rPr>
        <w:t xml:space="preserve">bomo </w:t>
      </w:r>
      <w:r w:rsidR="00F25975" w:rsidRPr="00961FE4">
        <w:rPr>
          <w:rFonts w:ascii="Arial" w:hAnsi="Arial" w:cs="Arial"/>
          <w:bCs/>
          <w:iCs/>
          <w:sz w:val="16"/>
          <w:szCs w:val="16"/>
        </w:rPr>
        <w:t xml:space="preserve">prizadevali </w:t>
      </w:r>
      <w:r w:rsidRPr="00961FE4">
        <w:rPr>
          <w:rFonts w:ascii="Arial" w:hAnsi="Arial" w:cs="Arial"/>
          <w:bCs/>
          <w:iCs/>
          <w:sz w:val="16"/>
          <w:szCs w:val="16"/>
        </w:rPr>
        <w:t>zmanjševanj</w:t>
      </w:r>
      <w:r w:rsidR="00F25975" w:rsidRPr="00961FE4">
        <w:rPr>
          <w:rFonts w:ascii="Arial" w:hAnsi="Arial" w:cs="Arial"/>
          <w:bCs/>
          <w:iCs/>
          <w:sz w:val="16"/>
          <w:szCs w:val="16"/>
        </w:rPr>
        <w:t>e</w:t>
      </w:r>
      <w:r w:rsidRPr="00961FE4">
        <w:rPr>
          <w:rFonts w:ascii="Arial" w:hAnsi="Arial" w:cs="Arial"/>
          <w:bCs/>
          <w:iCs/>
          <w:sz w:val="16"/>
          <w:szCs w:val="16"/>
        </w:rPr>
        <w:t xml:space="preserve"> zaostankov pri obravnavi pobud.</w:t>
      </w:r>
    </w:p>
    <w:p w14:paraId="1B8D30D2" w14:textId="77777777" w:rsidR="00D707AC" w:rsidRPr="00961FE4" w:rsidRDefault="00D707AC" w:rsidP="00E65B16">
      <w:pPr>
        <w:pStyle w:val="Naslov3"/>
        <w:spacing w:before="0" w:after="0" w:line="288" w:lineRule="auto"/>
        <w:ind w:left="720"/>
        <w:rPr>
          <w:rFonts w:ascii="Arial" w:hAnsi="Arial"/>
          <w:i w:val="0"/>
          <w:sz w:val="20"/>
          <w:szCs w:val="20"/>
        </w:rPr>
      </w:pPr>
      <w:bookmarkStart w:id="46" w:name="_Toc441233395"/>
      <w:bookmarkStart w:id="47" w:name="_Toc195534614"/>
      <w:r w:rsidRPr="00961FE4">
        <w:rPr>
          <w:rFonts w:ascii="Arial" w:hAnsi="Arial"/>
          <w:i w:val="0"/>
          <w:sz w:val="20"/>
          <w:szCs w:val="20"/>
        </w:rPr>
        <w:lastRenderedPageBreak/>
        <w:t>DRUGO DELO</w:t>
      </w:r>
      <w:bookmarkEnd w:id="46"/>
      <w:bookmarkEnd w:id="47"/>
      <w:r w:rsidRPr="00961FE4">
        <w:rPr>
          <w:rFonts w:ascii="Arial" w:hAnsi="Arial"/>
          <w:i w:val="0"/>
          <w:sz w:val="20"/>
          <w:szCs w:val="20"/>
        </w:rPr>
        <w:t xml:space="preserve"> </w:t>
      </w:r>
    </w:p>
    <w:p w14:paraId="1296A043" w14:textId="77777777" w:rsidR="00D707AC" w:rsidRPr="00961FE4" w:rsidRDefault="00D707AC" w:rsidP="00FC1012">
      <w:pPr>
        <w:spacing w:line="288" w:lineRule="auto"/>
        <w:rPr>
          <w:rFonts w:ascii="Arial" w:hAnsi="Arial" w:cs="Arial"/>
          <w:sz w:val="20"/>
          <w:szCs w:val="20"/>
        </w:rPr>
      </w:pPr>
    </w:p>
    <w:p w14:paraId="378EF81E" w14:textId="4F908FA7" w:rsidR="00A54B53" w:rsidRPr="00721FF2" w:rsidRDefault="00111EF5" w:rsidP="00D140C1">
      <w:pPr>
        <w:spacing w:line="288" w:lineRule="auto"/>
        <w:rPr>
          <w:rFonts w:ascii="Arial" w:hAnsi="Arial" w:cs="Arial"/>
          <w:sz w:val="20"/>
          <w:szCs w:val="20"/>
        </w:rPr>
      </w:pPr>
      <w:r w:rsidRPr="00961FE4">
        <w:rPr>
          <w:rFonts w:ascii="Arial" w:hAnsi="Arial" w:cs="Arial"/>
          <w:sz w:val="20"/>
          <w:szCs w:val="20"/>
        </w:rPr>
        <w:t xml:space="preserve">Velik obseg dela gradbene inšpekcije </w:t>
      </w:r>
      <w:r w:rsidR="00A558C5" w:rsidRPr="00961FE4">
        <w:rPr>
          <w:rFonts w:ascii="Arial" w:hAnsi="Arial" w:cs="Arial"/>
          <w:sz w:val="20"/>
          <w:szCs w:val="20"/>
        </w:rPr>
        <w:t>zajema</w:t>
      </w:r>
      <w:r w:rsidR="00DF166D">
        <w:rPr>
          <w:rFonts w:ascii="Arial" w:hAnsi="Arial" w:cs="Arial"/>
          <w:sz w:val="20"/>
          <w:szCs w:val="20"/>
        </w:rPr>
        <w:t>jo</w:t>
      </w:r>
      <w:r w:rsidR="00A558C5" w:rsidRPr="00961FE4">
        <w:rPr>
          <w:rFonts w:ascii="Arial" w:hAnsi="Arial" w:cs="Arial"/>
          <w:sz w:val="20"/>
          <w:szCs w:val="20"/>
        </w:rPr>
        <w:t xml:space="preserve"> </w:t>
      </w:r>
      <w:r w:rsidRPr="00961FE4">
        <w:rPr>
          <w:rFonts w:ascii="Arial" w:hAnsi="Arial" w:cs="Arial"/>
          <w:sz w:val="20"/>
          <w:szCs w:val="20"/>
        </w:rPr>
        <w:t xml:space="preserve">tudi obveščanje pobudnikov oziroma raznih vlagateljev vlog </w:t>
      </w:r>
      <w:r w:rsidR="00F279E5" w:rsidRPr="00961FE4">
        <w:rPr>
          <w:rFonts w:ascii="Arial" w:hAnsi="Arial" w:cs="Arial"/>
          <w:sz w:val="20"/>
          <w:szCs w:val="20"/>
        </w:rPr>
        <w:t>z</w:t>
      </w:r>
      <w:r w:rsidRPr="00961FE4">
        <w:rPr>
          <w:rFonts w:ascii="Arial" w:hAnsi="Arial" w:cs="Arial"/>
          <w:sz w:val="20"/>
          <w:szCs w:val="20"/>
        </w:rPr>
        <w:t xml:space="preserve"> zahtev</w:t>
      </w:r>
      <w:r w:rsidR="00F279E5" w:rsidRPr="00961FE4">
        <w:rPr>
          <w:rFonts w:ascii="Arial" w:hAnsi="Arial" w:cs="Arial"/>
          <w:sz w:val="20"/>
          <w:szCs w:val="20"/>
        </w:rPr>
        <w:t>ami</w:t>
      </w:r>
      <w:r w:rsidRPr="00961FE4">
        <w:rPr>
          <w:rFonts w:ascii="Arial" w:hAnsi="Arial" w:cs="Arial"/>
          <w:sz w:val="20"/>
          <w:szCs w:val="20"/>
        </w:rPr>
        <w:t xml:space="preserve"> za odgovore </w:t>
      </w:r>
      <w:r w:rsidR="00DF166D">
        <w:rPr>
          <w:rFonts w:ascii="Arial" w:hAnsi="Arial" w:cs="Arial"/>
          <w:sz w:val="20"/>
          <w:szCs w:val="20"/>
        </w:rPr>
        <w:t>ter</w:t>
      </w:r>
      <w:r w:rsidRPr="00961FE4">
        <w:rPr>
          <w:rFonts w:ascii="Arial" w:hAnsi="Arial" w:cs="Arial"/>
          <w:sz w:val="20"/>
          <w:szCs w:val="20"/>
        </w:rPr>
        <w:t xml:space="preserve"> pojasnila po </w:t>
      </w:r>
      <w:r w:rsidR="00A30EFB">
        <w:rPr>
          <w:rFonts w:ascii="Arial" w:hAnsi="Arial" w:cs="Arial"/>
          <w:sz w:val="20"/>
          <w:szCs w:val="20"/>
        </w:rPr>
        <w:t>UUP</w:t>
      </w:r>
      <w:r w:rsidR="00961FE4" w:rsidRPr="00961FE4">
        <w:rPr>
          <w:rFonts w:ascii="Arial" w:hAnsi="Arial" w:cs="Arial"/>
          <w:sz w:val="20"/>
          <w:szCs w:val="20"/>
        </w:rPr>
        <w:t xml:space="preserve"> </w:t>
      </w:r>
      <w:r w:rsidRPr="00961FE4">
        <w:rPr>
          <w:rFonts w:ascii="Arial" w:hAnsi="Arial" w:cs="Arial"/>
          <w:sz w:val="20"/>
          <w:szCs w:val="20"/>
        </w:rPr>
        <w:t xml:space="preserve">in </w:t>
      </w:r>
      <w:r w:rsidR="00961FE4" w:rsidRPr="00961FE4">
        <w:rPr>
          <w:rFonts w:ascii="Arial" w:hAnsi="Arial" w:cs="Arial"/>
          <w:sz w:val="20"/>
          <w:szCs w:val="20"/>
        </w:rPr>
        <w:t>ZIN</w:t>
      </w:r>
      <w:r w:rsidRPr="00961FE4">
        <w:rPr>
          <w:rFonts w:ascii="Arial" w:hAnsi="Arial" w:cs="Arial"/>
          <w:sz w:val="20"/>
          <w:szCs w:val="20"/>
        </w:rPr>
        <w:t xml:space="preserve">. </w:t>
      </w:r>
      <w:r w:rsidR="00A54B53" w:rsidRPr="00961FE4">
        <w:rPr>
          <w:rFonts w:ascii="Arial" w:hAnsi="Arial" w:cs="Arial"/>
          <w:sz w:val="20"/>
          <w:szCs w:val="20"/>
        </w:rPr>
        <w:t xml:space="preserve">Gradbena inšpekcija vsako leto prejme </w:t>
      </w:r>
      <w:r w:rsidRPr="00961FE4">
        <w:rPr>
          <w:rFonts w:ascii="Arial" w:hAnsi="Arial" w:cs="Arial"/>
          <w:sz w:val="20"/>
          <w:szCs w:val="20"/>
        </w:rPr>
        <w:t>tudi veliko zahtev</w:t>
      </w:r>
      <w:r w:rsidR="00DF166D">
        <w:rPr>
          <w:rFonts w:ascii="Arial" w:hAnsi="Arial" w:cs="Arial"/>
          <w:sz w:val="20"/>
          <w:szCs w:val="20"/>
        </w:rPr>
        <w:t xml:space="preserve"> državnih organov</w:t>
      </w:r>
      <w:r w:rsidRPr="00961FE4">
        <w:rPr>
          <w:rFonts w:ascii="Arial" w:hAnsi="Arial" w:cs="Arial"/>
          <w:sz w:val="20"/>
          <w:szCs w:val="20"/>
        </w:rPr>
        <w:t xml:space="preserve"> </w:t>
      </w:r>
      <w:r w:rsidR="00A54B53" w:rsidRPr="00961FE4">
        <w:rPr>
          <w:rFonts w:ascii="Arial" w:hAnsi="Arial" w:cs="Arial"/>
          <w:sz w:val="20"/>
          <w:szCs w:val="20"/>
        </w:rPr>
        <w:t>za odgovore in pojasnila</w:t>
      </w:r>
      <w:r w:rsidR="00DF166D">
        <w:rPr>
          <w:rFonts w:ascii="Arial" w:hAnsi="Arial" w:cs="Arial"/>
          <w:sz w:val="20"/>
          <w:szCs w:val="20"/>
        </w:rPr>
        <w:t xml:space="preserve"> </w:t>
      </w:r>
      <w:r w:rsidRPr="00961FE4">
        <w:rPr>
          <w:rFonts w:ascii="Arial" w:hAnsi="Arial" w:cs="Arial"/>
          <w:sz w:val="20"/>
          <w:szCs w:val="20"/>
        </w:rPr>
        <w:t>(</w:t>
      </w:r>
      <w:r w:rsidR="00A30EFB">
        <w:rPr>
          <w:rFonts w:ascii="Arial" w:hAnsi="Arial" w:cs="Arial"/>
          <w:sz w:val="20"/>
          <w:szCs w:val="20"/>
        </w:rPr>
        <w:t>MNVP</w:t>
      </w:r>
      <w:r w:rsidR="00A54B53" w:rsidRPr="00961FE4">
        <w:rPr>
          <w:rFonts w:ascii="Arial" w:hAnsi="Arial" w:cs="Arial"/>
          <w:sz w:val="20"/>
          <w:szCs w:val="20"/>
        </w:rPr>
        <w:t xml:space="preserve">, </w:t>
      </w:r>
      <w:r w:rsidR="00A30EFB">
        <w:rPr>
          <w:rFonts w:ascii="Arial" w:hAnsi="Arial" w:cs="Arial"/>
          <w:sz w:val="20"/>
          <w:szCs w:val="20"/>
        </w:rPr>
        <w:t xml:space="preserve">VČP, IJS, KPK </w:t>
      </w:r>
      <w:r w:rsidRPr="00961FE4">
        <w:rPr>
          <w:rFonts w:ascii="Arial" w:hAnsi="Arial" w:cs="Arial"/>
          <w:sz w:val="20"/>
          <w:szCs w:val="20"/>
        </w:rPr>
        <w:t>in drugi</w:t>
      </w:r>
      <w:r w:rsidR="00A54B53" w:rsidRPr="00961FE4">
        <w:rPr>
          <w:rFonts w:ascii="Arial" w:hAnsi="Arial" w:cs="Arial"/>
          <w:sz w:val="20"/>
          <w:szCs w:val="20"/>
        </w:rPr>
        <w:t xml:space="preserve"> organ</w:t>
      </w:r>
      <w:r w:rsidRPr="00961FE4">
        <w:rPr>
          <w:rFonts w:ascii="Arial" w:hAnsi="Arial" w:cs="Arial"/>
          <w:sz w:val="20"/>
          <w:szCs w:val="20"/>
        </w:rPr>
        <w:t>i</w:t>
      </w:r>
      <w:r w:rsidR="00F279E5" w:rsidRPr="00961FE4">
        <w:rPr>
          <w:rFonts w:ascii="Arial" w:hAnsi="Arial" w:cs="Arial"/>
          <w:sz w:val="20"/>
          <w:szCs w:val="20"/>
        </w:rPr>
        <w:t>)</w:t>
      </w:r>
      <w:r w:rsidRPr="00961FE4">
        <w:rPr>
          <w:rFonts w:ascii="Arial" w:hAnsi="Arial" w:cs="Arial"/>
          <w:sz w:val="20"/>
          <w:szCs w:val="20"/>
        </w:rPr>
        <w:t xml:space="preserve"> ter razn</w:t>
      </w:r>
      <w:r w:rsidR="00DF166D">
        <w:rPr>
          <w:rFonts w:ascii="Arial" w:hAnsi="Arial" w:cs="Arial"/>
          <w:sz w:val="20"/>
          <w:szCs w:val="20"/>
        </w:rPr>
        <w:t>ih</w:t>
      </w:r>
      <w:r w:rsidRPr="00961FE4">
        <w:rPr>
          <w:rFonts w:ascii="Arial" w:hAnsi="Arial" w:cs="Arial"/>
          <w:sz w:val="20"/>
          <w:szCs w:val="20"/>
        </w:rPr>
        <w:t xml:space="preserve"> </w:t>
      </w:r>
      <w:r w:rsidR="00A54B53" w:rsidRPr="00961FE4">
        <w:rPr>
          <w:rFonts w:ascii="Arial" w:hAnsi="Arial" w:cs="Arial"/>
          <w:sz w:val="20"/>
          <w:szCs w:val="20"/>
        </w:rPr>
        <w:t>civiln</w:t>
      </w:r>
      <w:r w:rsidR="00DF166D">
        <w:rPr>
          <w:rFonts w:ascii="Arial" w:hAnsi="Arial" w:cs="Arial"/>
          <w:sz w:val="20"/>
          <w:szCs w:val="20"/>
        </w:rPr>
        <w:t>ih</w:t>
      </w:r>
      <w:r w:rsidRPr="00961FE4">
        <w:rPr>
          <w:rFonts w:ascii="Arial" w:hAnsi="Arial" w:cs="Arial"/>
          <w:sz w:val="20"/>
          <w:szCs w:val="20"/>
        </w:rPr>
        <w:t xml:space="preserve"> pobud</w:t>
      </w:r>
      <w:r w:rsidR="00A54B53" w:rsidRPr="00961FE4">
        <w:rPr>
          <w:rFonts w:ascii="Arial" w:hAnsi="Arial" w:cs="Arial"/>
          <w:sz w:val="20"/>
          <w:szCs w:val="20"/>
        </w:rPr>
        <w:t xml:space="preserve">. Gradbena inšpekcija </w:t>
      </w:r>
      <w:r w:rsidR="00EF6AC9" w:rsidRPr="00961FE4">
        <w:rPr>
          <w:rFonts w:ascii="Arial" w:hAnsi="Arial" w:cs="Arial"/>
          <w:sz w:val="20"/>
          <w:szCs w:val="20"/>
        </w:rPr>
        <w:t xml:space="preserve">si </w:t>
      </w:r>
      <w:r w:rsidR="00A54B53" w:rsidRPr="00961FE4">
        <w:rPr>
          <w:rFonts w:ascii="Arial" w:hAnsi="Arial" w:cs="Arial"/>
          <w:sz w:val="20"/>
          <w:szCs w:val="20"/>
        </w:rPr>
        <w:t xml:space="preserve">bo </w:t>
      </w:r>
      <w:r w:rsidR="00EF6AC9" w:rsidRPr="00961FE4">
        <w:rPr>
          <w:rFonts w:ascii="Arial" w:hAnsi="Arial" w:cs="Arial"/>
          <w:sz w:val="20"/>
          <w:szCs w:val="20"/>
        </w:rPr>
        <w:t>prizadevala</w:t>
      </w:r>
      <w:r w:rsidR="00A54B53" w:rsidRPr="00961FE4">
        <w:rPr>
          <w:rFonts w:ascii="Arial" w:hAnsi="Arial" w:cs="Arial"/>
          <w:sz w:val="20"/>
          <w:szCs w:val="20"/>
        </w:rPr>
        <w:t xml:space="preserve">, da vsem državnim </w:t>
      </w:r>
      <w:r w:rsidR="00DF166D">
        <w:rPr>
          <w:rFonts w:ascii="Arial" w:hAnsi="Arial" w:cs="Arial"/>
          <w:sz w:val="20"/>
          <w:szCs w:val="20"/>
        </w:rPr>
        <w:t>organom</w:t>
      </w:r>
      <w:r w:rsidR="0036646D" w:rsidRPr="00961FE4">
        <w:rPr>
          <w:rFonts w:ascii="Arial" w:hAnsi="Arial" w:cs="Arial"/>
          <w:sz w:val="20"/>
          <w:szCs w:val="20"/>
        </w:rPr>
        <w:t xml:space="preserve"> in drugim osebam</w:t>
      </w:r>
      <w:r w:rsidR="00A54B53" w:rsidRPr="00961FE4">
        <w:rPr>
          <w:rFonts w:ascii="Arial" w:hAnsi="Arial" w:cs="Arial"/>
          <w:sz w:val="20"/>
          <w:szCs w:val="20"/>
        </w:rPr>
        <w:t xml:space="preserve"> odgov</w:t>
      </w:r>
      <w:r w:rsidR="00A558C5" w:rsidRPr="00961FE4">
        <w:rPr>
          <w:rFonts w:ascii="Arial" w:hAnsi="Arial" w:cs="Arial"/>
          <w:sz w:val="20"/>
          <w:szCs w:val="20"/>
        </w:rPr>
        <w:t>ori</w:t>
      </w:r>
      <w:r w:rsidR="00A54B53" w:rsidRPr="00961FE4">
        <w:rPr>
          <w:rFonts w:ascii="Arial" w:hAnsi="Arial" w:cs="Arial"/>
          <w:sz w:val="20"/>
          <w:szCs w:val="20"/>
        </w:rPr>
        <w:t xml:space="preserve"> v </w:t>
      </w:r>
      <w:r w:rsidRPr="00961FE4">
        <w:rPr>
          <w:rFonts w:ascii="Arial" w:hAnsi="Arial" w:cs="Arial"/>
          <w:sz w:val="20"/>
          <w:szCs w:val="20"/>
        </w:rPr>
        <w:t>predpisanem</w:t>
      </w:r>
      <w:r w:rsidR="00A54B53" w:rsidRPr="00961FE4">
        <w:rPr>
          <w:rFonts w:ascii="Arial" w:hAnsi="Arial" w:cs="Arial"/>
          <w:sz w:val="20"/>
          <w:szCs w:val="20"/>
        </w:rPr>
        <w:t xml:space="preserve"> </w:t>
      </w:r>
      <w:r w:rsidR="00F25975" w:rsidRPr="00961FE4">
        <w:rPr>
          <w:rFonts w:ascii="Arial" w:hAnsi="Arial" w:cs="Arial"/>
          <w:sz w:val="20"/>
          <w:szCs w:val="20"/>
        </w:rPr>
        <w:t>času</w:t>
      </w:r>
      <w:r w:rsidR="00A54B53" w:rsidRPr="00961FE4">
        <w:rPr>
          <w:rFonts w:ascii="Arial" w:hAnsi="Arial" w:cs="Arial"/>
          <w:sz w:val="20"/>
          <w:szCs w:val="20"/>
        </w:rPr>
        <w:t xml:space="preserve">, ob tem bo glede na </w:t>
      </w:r>
      <w:r w:rsidR="00DF166D">
        <w:rPr>
          <w:rFonts w:ascii="Arial" w:hAnsi="Arial" w:cs="Arial"/>
          <w:sz w:val="20"/>
          <w:szCs w:val="20"/>
        </w:rPr>
        <w:t>čedalje</w:t>
      </w:r>
      <w:r w:rsidR="00B921F5" w:rsidRPr="00961FE4">
        <w:rPr>
          <w:rFonts w:ascii="Arial" w:hAnsi="Arial" w:cs="Arial"/>
          <w:sz w:val="20"/>
          <w:szCs w:val="20"/>
        </w:rPr>
        <w:t xml:space="preserve"> </w:t>
      </w:r>
      <w:r w:rsidR="00A54B53" w:rsidRPr="00961FE4">
        <w:rPr>
          <w:rFonts w:ascii="Arial" w:hAnsi="Arial" w:cs="Arial"/>
          <w:sz w:val="20"/>
          <w:szCs w:val="20"/>
        </w:rPr>
        <w:t>večji obseg dela in neobvladljivo število prejetih vlog na te skušal</w:t>
      </w:r>
      <w:r w:rsidR="0036646D" w:rsidRPr="00961FE4">
        <w:rPr>
          <w:rFonts w:ascii="Arial" w:hAnsi="Arial" w:cs="Arial"/>
          <w:sz w:val="20"/>
          <w:szCs w:val="20"/>
        </w:rPr>
        <w:t>a</w:t>
      </w:r>
      <w:r w:rsidR="00A54B53" w:rsidRPr="00961FE4">
        <w:rPr>
          <w:rFonts w:ascii="Arial" w:hAnsi="Arial" w:cs="Arial"/>
          <w:sz w:val="20"/>
          <w:szCs w:val="20"/>
        </w:rPr>
        <w:t xml:space="preserve"> odgovoriti v skladu z </w:t>
      </w:r>
      <w:r w:rsidR="00A30EFB">
        <w:rPr>
          <w:rFonts w:ascii="Arial" w:hAnsi="Arial" w:cs="Arial"/>
          <w:sz w:val="20"/>
          <w:szCs w:val="20"/>
        </w:rPr>
        <w:t>UUP</w:t>
      </w:r>
      <w:r w:rsidR="00A54B53" w:rsidRPr="00961FE4">
        <w:rPr>
          <w:rFonts w:ascii="Arial" w:hAnsi="Arial" w:cs="Arial"/>
          <w:sz w:val="20"/>
          <w:szCs w:val="20"/>
        </w:rPr>
        <w:t xml:space="preserve">. </w:t>
      </w:r>
      <w:r w:rsidR="009C5F2D" w:rsidRPr="00961FE4">
        <w:rPr>
          <w:rFonts w:ascii="Arial" w:hAnsi="Arial" w:cs="Arial"/>
          <w:sz w:val="20"/>
          <w:szCs w:val="20"/>
        </w:rPr>
        <w:t xml:space="preserve">Preventivno vlogo pri delovanju gradbene inšpekcije </w:t>
      </w:r>
      <w:r w:rsidR="00F25975" w:rsidRPr="00961FE4">
        <w:rPr>
          <w:rFonts w:ascii="Arial" w:hAnsi="Arial" w:cs="Arial"/>
          <w:sz w:val="20"/>
          <w:szCs w:val="20"/>
        </w:rPr>
        <w:t xml:space="preserve">ima </w:t>
      </w:r>
      <w:r w:rsidR="009C5F2D" w:rsidRPr="00961FE4">
        <w:rPr>
          <w:rFonts w:ascii="Arial" w:hAnsi="Arial" w:cs="Arial"/>
          <w:sz w:val="20"/>
          <w:szCs w:val="20"/>
        </w:rPr>
        <w:t xml:space="preserve">tudi obveščanje javnosti, kot to določa </w:t>
      </w:r>
      <w:r w:rsidR="00A30EFB">
        <w:rPr>
          <w:rFonts w:ascii="Arial" w:hAnsi="Arial" w:cs="Arial"/>
          <w:sz w:val="20"/>
          <w:szCs w:val="20"/>
        </w:rPr>
        <w:t>ZIN</w:t>
      </w:r>
      <w:r w:rsidR="009C5F2D" w:rsidRPr="00961FE4">
        <w:rPr>
          <w:rFonts w:ascii="Arial" w:hAnsi="Arial" w:cs="Arial"/>
          <w:sz w:val="20"/>
          <w:szCs w:val="20"/>
        </w:rPr>
        <w:t>.</w:t>
      </w:r>
      <w:r w:rsidR="00DA21A5" w:rsidRPr="00961FE4">
        <w:rPr>
          <w:rFonts w:ascii="Arial" w:hAnsi="Arial" w:cs="Arial"/>
          <w:sz w:val="20"/>
          <w:szCs w:val="20"/>
        </w:rPr>
        <w:t xml:space="preserve"> Ob predlogih za spremembo predpisov, ki se nanašajo na delo gradbene inšpekcije, bo gradbena inšpekcija leta </w:t>
      </w:r>
      <w:r w:rsidR="00607585" w:rsidRPr="00961FE4">
        <w:rPr>
          <w:rFonts w:ascii="Arial" w:hAnsi="Arial" w:cs="Arial"/>
          <w:sz w:val="20"/>
          <w:szCs w:val="20"/>
        </w:rPr>
        <w:t>2025</w:t>
      </w:r>
      <w:r w:rsidR="00DA21A5" w:rsidRPr="00961FE4">
        <w:rPr>
          <w:rFonts w:ascii="Arial" w:hAnsi="Arial" w:cs="Arial"/>
          <w:sz w:val="20"/>
          <w:szCs w:val="20"/>
        </w:rPr>
        <w:t xml:space="preserve"> </w:t>
      </w:r>
      <w:r w:rsidR="00F25975" w:rsidRPr="00961FE4">
        <w:rPr>
          <w:rFonts w:ascii="Arial" w:hAnsi="Arial" w:cs="Arial"/>
          <w:sz w:val="20"/>
          <w:szCs w:val="20"/>
        </w:rPr>
        <w:t xml:space="preserve">še naprej </w:t>
      </w:r>
      <w:r w:rsidR="00DA21A5" w:rsidRPr="00961FE4">
        <w:rPr>
          <w:rFonts w:ascii="Arial" w:hAnsi="Arial" w:cs="Arial"/>
          <w:sz w:val="20"/>
          <w:szCs w:val="20"/>
        </w:rPr>
        <w:t xml:space="preserve">aktivno sodelovala z </w:t>
      </w:r>
      <w:r w:rsidR="00DA21A5" w:rsidRPr="00721FF2">
        <w:rPr>
          <w:rFonts w:ascii="Arial" w:hAnsi="Arial" w:cs="Arial"/>
          <w:sz w:val="20"/>
          <w:szCs w:val="20"/>
        </w:rPr>
        <w:t xml:space="preserve">dajanjem pripomb. Obveščali bomo javnost in posamezne osebe o inšpekcijskih ukrepih </w:t>
      </w:r>
      <w:r w:rsidR="00DF166D">
        <w:rPr>
          <w:rFonts w:ascii="Arial" w:hAnsi="Arial" w:cs="Arial"/>
          <w:sz w:val="20"/>
          <w:szCs w:val="20"/>
        </w:rPr>
        <w:t>in</w:t>
      </w:r>
      <w:r w:rsidR="00F25975" w:rsidRPr="00721FF2">
        <w:rPr>
          <w:rFonts w:ascii="Arial" w:hAnsi="Arial" w:cs="Arial"/>
          <w:sz w:val="20"/>
          <w:szCs w:val="20"/>
        </w:rPr>
        <w:t xml:space="preserve"> </w:t>
      </w:r>
      <w:r w:rsidR="00DA21A5" w:rsidRPr="00721FF2">
        <w:rPr>
          <w:rFonts w:ascii="Arial" w:hAnsi="Arial" w:cs="Arial"/>
          <w:sz w:val="20"/>
          <w:szCs w:val="20"/>
        </w:rPr>
        <w:t>delu inšpekcije.</w:t>
      </w:r>
    </w:p>
    <w:p w14:paraId="02D15F35" w14:textId="77777777" w:rsidR="00D707AC" w:rsidRDefault="00D707AC" w:rsidP="00D140C1">
      <w:pPr>
        <w:spacing w:line="288" w:lineRule="auto"/>
        <w:rPr>
          <w:rFonts w:ascii="Arial" w:hAnsi="Arial" w:cs="Arial"/>
          <w:sz w:val="20"/>
          <w:szCs w:val="20"/>
        </w:rPr>
      </w:pPr>
    </w:p>
    <w:p w14:paraId="3F9E24CF" w14:textId="77777777" w:rsidR="00D707AC" w:rsidRPr="00721FF2" w:rsidRDefault="00D707AC" w:rsidP="000169DA">
      <w:pPr>
        <w:pStyle w:val="Naslov2"/>
        <w:numPr>
          <w:ilvl w:val="1"/>
          <w:numId w:val="9"/>
        </w:numPr>
        <w:spacing w:before="0" w:after="0" w:line="288" w:lineRule="auto"/>
        <w:rPr>
          <w:rFonts w:ascii="Arial" w:hAnsi="Arial"/>
          <w:i w:val="0"/>
          <w:sz w:val="20"/>
          <w:szCs w:val="20"/>
        </w:rPr>
      </w:pPr>
      <w:bookmarkStart w:id="48" w:name="_Toc441233396"/>
      <w:bookmarkStart w:id="49" w:name="_Hlk58402495"/>
      <w:bookmarkStart w:id="50" w:name="_Hlk156474733"/>
      <w:bookmarkStart w:id="51" w:name="_Toc195534615"/>
      <w:bookmarkEnd w:id="19"/>
      <w:r w:rsidRPr="00721FF2">
        <w:rPr>
          <w:rFonts w:ascii="Arial" w:hAnsi="Arial"/>
          <w:i w:val="0"/>
          <w:sz w:val="20"/>
          <w:szCs w:val="20"/>
        </w:rPr>
        <w:t>GEODETSKA INŠPEKCIJA</w:t>
      </w:r>
      <w:bookmarkEnd w:id="48"/>
      <w:bookmarkEnd w:id="51"/>
    </w:p>
    <w:p w14:paraId="7914467F" w14:textId="77777777" w:rsidR="007042D9" w:rsidRPr="00721FF2" w:rsidRDefault="007042D9" w:rsidP="00D140C1">
      <w:pPr>
        <w:spacing w:line="288" w:lineRule="auto"/>
        <w:rPr>
          <w:rFonts w:ascii="Arial" w:hAnsi="Arial" w:cs="Arial"/>
          <w:sz w:val="20"/>
          <w:szCs w:val="20"/>
        </w:rPr>
      </w:pPr>
    </w:p>
    <w:p w14:paraId="0D55129E" w14:textId="00882BBF" w:rsidR="00D707AC" w:rsidRPr="00721FF2" w:rsidRDefault="005709DA" w:rsidP="00D140C1">
      <w:pPr>
        <w:spacing w:line="288" w:lineRule="auto"/>
        <w:rPr>
          <w:rFonts w:ascii="Arial" w:hAnsi="Arial" w:cs="Arial"/>
          <w:sz w:val="20"/>
          <w:szCs w:val="20"/>
        </w:rPr>
      </w:pPr>
      <w:r w:rsidRPr="00721FF2">
        <w:rPr>
          <w:rFonts w:ascii="Arial" w:hAnsi="Arial" w:cs="Arial"/>
          <w:sz w:val="20"/>
          <w:szCs w:val="20"/>
        </w:rPr>
        <w:t xml:space="preserve">Delo geodetske inšpekcije opravlja ena geodetska inšpektorica, ki ima pooblastilo za nadzor nad območjem celotne </w:t>
      </w:r>
      <w:r w:rsidR="00721FF2">
        <w:rPr>
          <w:rFonts w:ascii="Arial" w:hAnsi="Arial" w:cs="Arial"/>
          <w:sz w:val="20"/>
          <w:szCs w:val="20"/>
        </w:rPr>
        <w:t xml:space="preserve">RS. </w:t>
      </w:r>
    </w:p>
    <w:p w14:paraId="13B7F4EB" w14:textId="77777777" w:rsidR="00D707AC" w:rsidRPr="00721FF2" w:rsidRDefault="00D707AC" w:rsidP="00D140C1">
      <w:pPr>
        <w:spacing w:line="288" w:lineRule="auto"/>
        <w:rPr>
          <w:rFonts w:ascii="Arial" w:hAnsi="Arial" w:cs="Arial"/>
          <w:sz w:val="20"/>
          <w:szCs w:val="20"/>
        </w:rPr>
      </w:pPr>
    </w:p>
    <w:p w14:paraId="133B93B8" w14:textId="77777777" w:rsidR="00D707AC" w:rsidRPr="00721FF2" w:rsidRDefault="00D707AC" w:rsidP="00D140C1">
      <w:pPr>
        <w:pStyle w:val="Naslov3"/>
        <w:spacing w:before="0" w:after="0" w:line="288" w:lineRule="auto"/>
        <w:ind w:left="720"/>
        <w:rPr>
          <w:rFonts w:ascii="Arial" w:hAnsi="Arial"/>
          <w:i w:val="0"/>
          <w:sz w:val="20"/>
          <w:szCs w:val="20"/>
        </w:rPr>
      </w:pPr>
      <w:bookmarkStart w:id="52" w:name="_Toc441233397"/>
      <w:bookmarkStart w:id="53" w:name="_Toc195534616"/>
      <w:r w:rsidRPr="00721FF2">
        <w:rPr>
          <w:rFonts w:ascii="Arial" w:hAnsi="Arial"/>
          <w:i w:val="0"/>
          <w:sz w:val="20"/>
          <w:szCs w:val="20"/>
        </w:rPr>
        <w:t>PRISTOJNOSTI NADZORA IN DELOVNA PODROČJA</w:t>
      </w:r>
      <w:bookmarkEnd w:id="52"/>
      <w:bookmarkEnd w:id="53"/>
    </w:p>
    <w:p w14:paraId="76F09718" w14:textId="77777777" w:rsidR="007042D9" w:rsidRPr="00721FF2" w:rsidRDefault="007042D9" w:rsidP="007A7F75">
      <w:pPr>
        <w:spacing w:line="288" w:lineRule="auto"/>
        <w:rPr>
          <w:rFonts w:ascii="Arial" w:hAnsi="Arial" w:cs="Arial"/>
          <w:sz w:val="20"/>
          <w:szCs w:val="20"/>
        </w:rPr>
      </w:pPr>
    </w:p>
    <w:p w14:paraId="15D0EEEE" w14:textId="48099681" w:rsidR="00F3491A" w:rsidRPr="00721FF2" w:rsidRDefault="00F3491A" w:rsidP="00721FF2">
      <w:pPr>
        <w:spacing w:line="288" w:lineRule="auto"/>
        <w:rPr>
          <w:rFonts w:ascii="Arial" w:hAnsi="Arial" w:cs="Arial"/>
          <w:sz w:val="20"/>
          <w:szCs w:val="20"/>
        </w:rPr>
      </w:pPr>
      <w:bookmarkStart w:id="54" w:name="_Toc441233398"/>
      <w:r w:rsidRPr="00721FF2">
        <w:rPr>
          <w:rFonts w:ascii="Arial" w:hAnsi="Arial" w:cs="Arial"/>
          <w:sz w:val="20"/>
          <w:szCs w:val="20"/>
        </w:rPr>
        <w:t xml:space="preserve">Geodetska inšpekcija opravlja nadzor nad izvajanjem zakonov in drugih predpisov s področja geodetske dejavnosti, nad izvajanjem geodetskih dejavnosti in storitev. Pristojnosti geodetske inšpekcije so določene v </w:t>
      </w:r>
      <w:r w:rsidR="00721FF2" w:rsidRPr="00721FF2">
        <w:rPr>
          <w:rFonts w:ascii="Arial" w:hAnsi="Arial" w:cs="Arial"/>
          <w:sz w:val="20"/>
          <w:szCs w:val="20"/>
        </w:rPr>
        <w:t xml:space="preserve">ZKN, ZMVN-1, ZDOIONUS, ZAID, ZUreP-3 </w:t>
      </w:r>
      <w:r w:rsidR="00DF166D">
        <w:rPr>
          <w:rFonts w:ascii="Arial" w:hAnsi="Arial" w:cs="Arial"/>
          <w:sz w:val="20"/>
          <w:szCs w:val="20"/>
        </w:rPr>
        <w:t>in</w:t>
      </w:r>
      <w:r w:rsidRPr="00721FF2">
        <w:rPr>
          <w:rFonts w:ascii="Arial" w:hAnsi="Arial" w:cs="Arial"/>
          <w:sz w:val="20"/>
          <w:szCs w:val="20"/>
        </w:rPr>
        <w:t xml:space="preserve"> podzakonskih aktih.</w:t>
      </w:r>
      <w:r w:rsidR="00E565D3" w:rsidRPr="00721FF2">
        <w:rPr>
          <w:rFonts w:ascii="Arial" w:hAnsi="Arial" w:cs="Arial"/>
          <w:sz w:val="20"/>
          <w:szCs w:val="20"/>
        </w:rPr>
        <w:t xml:space="preserve"> </w:t>
      </w:r>
    </w:p>
    <w:p w14:paraId="0967F9A2" w14:textId="77777777" w:rsidR="00521C2D" w:rsidRPr="00521C2D" w:rsidRDefault="00521C2D" w:rsidP="00521C2D">
      <w:pPr>
        <w:spacing w:line="288" w:lineRule="auto"/>
        <w:rPr>
          <w:rFonts w:ascii="Arial" w:hAnsi="Arial" w:cs="Arial"/>
          <w:sz w:val="20"/>
          <w:szCs w:val="20"/>
        </w:rPr>
      </w:pPr>
    </w:p>
    <w:p w14:paraId="74E08115" w14:textId="38195DE2" w:rsidR="00521C2D" w:rsidRPr="00521C2D" w:rsidRDefault="00521C2D" w:rsidP="00521C2D">
      <w:pPr>
        <w:spacing w:after="120" w:line="288" w:lineRule="auto"/>
        <w:rPr>
          <w:rFonts w:ascii="Arial" w:hAnsi="Arial" w:cs="Arial"/>
          <w:sz w:val="20"/>
          <w:szCs w:val="20"/>
        </w:rPr>
      </w:pPr>
      <w:bookmarkStart w:id="55" w:name="_Hlk160783732"/>
      <w:r w:rsidRPr="00521C2D">
        <w:rPr>
          <w:rFonts w:ascii="Arial" w:hAnsi="Arial" w:cs="Arial"/>
          <w:sz w:val="20"/>
          <w:szCs w:val="20"/>
        </w:rPr>
        <w:t>Temeljna naloga geodetskega inšpektorja je nadzor nad izpolnjevanjem zakonsko določenih pogojev za opravljanje dejavnosti na področju poklicnih nalog pooblaščenih inženirjev geodezije v skladu z zakonom, in sicer za pooblaščene inženirje geodetske stroke</w:t>
      </w:r>
      <w:r w:rsidR="009A1169">
        <w:rPr>
          <w:rFonts w:ascii="Arial" w:hAnsi="Arial" w:cs="Arial"/>
          <w:sz w:val="20"/>
          <w:szCs w:val="20"/>
        </w:rPr>
        <w:t>, geodete z geodetsko izkaznico</w:t>
      </w:r>
      <w:r w:rsidRPr="00521C2D">
        <w:rPr>
          <w:rFonts w:ascii="Arial" w:hAnsi="Arial" w:cs="Arial"/>
          <w:sz w:val="20"/>
          <w:szCs w:val="20"/>
        </w:rPr>
        <w:t xml:space="preserve"> in gospodarske subjekte, ki opravljajo geodetske storitve. Predpisani pogoji za opravljanje geodetske inženirske dejavnosti so:</w:t>
      </w:r>
    </w:p>
    <w:p w14:paraId="63C4FC89" w14:textId="77777777" w:rsidR="00521C2D" w:rsidRPr="00521C2D" w:rsidRDefault="00521C2D" w:rsidP="00521C2D">
      <w:pPr>
        <w:numPr>
          <w:ilvl w:val="0"/>
          <w:numId w:val="7"/>
        </w:numPr>
        <w:tabs>
          <w:tab w:val="clear" w:pos="603"/>
          <w:tab w:val="num" w:pos="993"/>
        </w:tabs>
        <w:spacing w:line="288" w:lineRule="auto"/>
        <w:ind w:left="284" w:hanging="284"/>
        <w:rPr>
          <w:rFonts w:ascii="Arial" w:hAnsi="Arial" w:cs="Arial"/>
          <w:sz w:val="20"/>
          <w:szCs w:val="20"/>
        </w:rPr>
      </w:pPr>
      <w:r w:rsidRPr="00521C2D">
        <w:rPr>
          <w:rFonts w:ascii="Arial" w:hAnsi="Arial" w:cs="Arial"/>
          <w:sz w:val="20"/>
          <w:szCs w:val="20"/>
        </w:rPr>
        <w:t>gospodarski subjekt mora imeti v Poslovnem registru Slovenije vpisano geodetsko inženirsko dejavnost 71.121 (geofizikalne meritve, kartiranje);</w:t>
      </w:r>
    </w:p>
    <w:p w14:paraId="171901FE" w14:textId="77777777" w:rsidR="00521C2D" w:rsidRPr="00521C2D" w:rsidRDefault="00521C2D" w:rsidP="00521C2D">
      <w:pPr>
        <w:numPr>
          <w:ilvl w:val="0"/>
          <w:numId w:val="7"/>
        </w:numPr>
        <w:tabs>
          <w:tab w:val="clear" w:pos="603"/>
          <w:tab w:val="num" w:pos="993"/>
        </w:tabs>
        <w:spacing w:line="288" w:lineRule="auto"/>
        <w:ind w:left="284" w:hanging="284"/>
        <w:rPr>
          <w:rFonts w:ascii="Arial" w:hAnsi="Arial" w:cs="Arial"/>
          <w:sz w:val="20"/>
          <w:szCs w:val="20"/>
        </w:rPr>
      </w:pPr>
      <w:r w:rsidRPr="00521C2D">
        <w:rPr>
          <w:rFonts w:ascii="Arial" w:hAnsi="Arial" w:cs="Arial"/>
          <w:sz w:val="20"/>
          <w:szCs w:val="20"/>
        </w:rPr>
        <w:t>več možnosti:</w:t>
      </w:r>
    </w:p>
    <w:p w14:paraId="356E282B" w14:textId="52EF591B" w:rsidR="00521C2D" w:rsidRPr="00521C2D" w:rsidRDefault="00521C2D" w:rsidP="00521C2D">
      <w:pPr>
        <w:numPr>
          <w:ilvl w:val="0"/>
          <w:numId w:val="7"/>
        </w:numPr>
        <w:spacing w:line="288" w:lineRule="auto"/>
        <w:ind w:left="426" w:hanging="142"/>
        <w:rPr>
          <w:rFonts w:ascii="Arial" w:hAnsi="Arial" w:cs="Arial"/>
          <w:sz w:val="20"/>
          <w:szCs w:val="20"/>
        </w:rPr>
      </w:pPr>
      <w:r w:rsidRPr="00521C2D">
        <w:rPr>
          <w:rFonts w:ascii="Arial" w:hAnsi="Arial" w:cs="Arial"/>
          <w:sz w:val="20"/>
          <w:szCs w:val="20"/>
        </w:rPr>
        <w:t>gospodarski subjekt mora imeti zaposlenega vsaj enega pooblaščenega inženirja geodezije ali geodeta z geodetsko izkaznico za polni delovni čas ali krajši delovni čas v posebnih primerih v skladu z zakonom, ki ureja delovna razmerja; ali</w:t>
      </w:r>
    </w:p>
    <w:p w14:paraId="5E07CA9E" w14:textId="77777777" w:rsidR="00521C2D" w:rsidRPr="00521C2D" w:rsidRDefault="00521C2D" w:rsidP="00521C2D">
      <w:pPr>
        <w:numPr>
          <w:ilvl w:val="0"/>
          <w:numId w:val="7"/>
        </w:numPr>
        <w:spacing w:line="288" w:lineRule="auto"/>
        <w:ind w:left="426" w:hanging="142"/>
        <w:rPr>
          <w:rFonts w:ascii="Arial" w:hAnsi="Arial" w:cs="Arial"/>
          <w:sz w:val="20"/>
          <w:szCs w:val="20"/>
        </w:rPr>
      </w:pPr>
      <w:r w:rsidRPr="00521C2D">
        <w:rPr>
          <w:rFonts w:ascii="Arial" w:hAnsi="Arial" w:cs="Arial"/>
          <w:sz w:val="20"/>
          <w:szCs w:val="20"/>
        </w:rPr>
        <w:t>najmanj polovico deležev v družbi imajo družbeniki, ki so pooblaščeni inženirji geodezije ali geodeti z geodetsko izkaznico; ali</w:t>
      </w:r>
    </w:p>
    <w:p w14:paraId="6BF4F6CC" w14:textId="73DD403D" w:rsidR="00521C2D" w:rsidRPr="00521C2D" w:rsidRDefault="00521C2D" w:rsidP="00521C2D">
      <w:pPr>
        <w:numPr>
          <w:ilvl w:val="0"/>
          <w:numId w:val="7"/>
        </w:numPr>
        <w:spacing w:line="288" w:lineRule="auto"/>
        <w:ind w:left="426" w:hanging="142"/>
        <w:rPr>
          <w:rFonts w:ascii="Arial" w:hAnsi="Arial" w:cs="Arial"/>
          <w:sz w:val="20"/>
          <w:szCs w:val="20"/>
        </w:rPr>
      </w:pPr>
      <w:r w:rsidRPr="00521C2D">
        <w:rPr>
          <w:rFonts w:ascii="Arial" w:hAnsi="Arial" w:cs="Arial"/>
          <w:sz w:val="20"/>
          <w:szCs w:val="20"/>
        </w:rPr>
        <w:t xml:space="preserve">gospodarski subjekt izpolnjuje pogoje za opravljanje geodetske inženirske dejavnosti iz tega zakona in </w:t>
      </w:r>
      <w:r w:rsidR="00DF166D">
        <w:rPr>
          <w:rFonts w:ascii="Arial" w:hAnsi="Arial" w:cs="Arial"/>
          <w:sz w:val="20"/>
          <w:szCs w:val="20"/>
        </w:rPr>
        <w:t xml:space="preserve">je </w:t>
      </w:r>
      <w:r w:rsidRPr="00521C2D">
        <w:rPr>
          <w:rFonts w:ascii="Arial" w:hAnsi="Arial" w:cs="Arial"/>
          <w:sz w:val="20"/>
          <w:szCs w:val="20"/>
        </w:rPr>
        <w:t xml:space="preserve">eden </w:t>
      </w:r>
      <w:r w:rsidR="00DF166D">
        <w:rPr>
          <w:rFonts w:ascii="Arial" w:hAnsi="Arial" w:cs="Arial"/>
          <w:sz w:val="20"/>
          <w:szCs w:val="20"/>
        </w:rPr>
        <w:t>izmed</w:t>
      </w:r>
      <w:r w:rsidRPr="00521C2D">
        <w:rPr>
          <w:rFonts w:ascii="Arial" w:hAnsi="Arial" w:cs="Arial"/>
          <w:sz w:val="20"/>
          <w:szCs w:val="20"/>
        </w:rPr>
        <w:t xml:space="preserve"> pooblaščenih inženirjev geodezije ali geodetov z geodetsko izkaznico hkrati poslovodni organ; ali</w:t>
      </w:r>
    </w:p>
    <w:p w14:paraId="2FACE36D" w14:textId="3F1FF5A6" w:rsidR="00521C2D" w:rsidRPr="00521C2D" w:rsidRDefault="00521C2D" w:rsidP="00521C2D">
      <w:pPr>
        <w:numPr>
          <w:ilvl w:val="0"/>
          <w:numId w:val="7"/>
        </w:numPr>
        <w:spacing w:line="288" w:lineRule="auto"/>
        <w:ind w:left="426" w:hanging="142"/>
        <w:rPr>
          <w:rFonts w:ascii="Arial" w:hAnsi="Arial" w:cs="Arial"/>
          <w:sz w:val="20"/>
          <w:szCs w:val="20"/>
        </w:rPr>
      </w:pPr>
      <w:r w:rsidRPr="00521C2D">
        <w:rPr>
          <w:rFonts w:ascii="Arial" w:hAnsi="Arial" w:cs="Arial"/>
          <w:sz w:val="20"/>
          <w:szCs w:val="20"/>
        </w:rPr>
        <w:t>fizična oseba, ki samostojno opravlja geodetsko inženirsko dejavnost za polni delovni čas ali krajši delovni čas v posebnih primerih v skladu z zakonom, ki ureja delovna razmerja, je sama pooblaščeni inženir geodezije ali geodet z geodetsko izkaznico;</w:t>
      </w:r>
    </w:p>
    <w:p w14:paraId="169D950E" w14:textId="72F4127E" w:rsidR="00521C2D" w:rsidRPr="00521C2D" w:rsidRDefault="00521C2D" w:rsidP="00521C2D">
      <w:pPr>
        <w:numPr>
          <w:ilvl w:val="0"/>
          <w:numId w:val="7"/>
        </w:numPr>
        <w:tabs>
          <w:tab w:val="clear" w:pos="603"/>
          <w:tab w:val="num" w:pos="851"/>
        </w:tabs>
        <w:spacing w:line="288" w:lineRule="auto"/>
        <w:ind w:left="284" w:hanging="284"/>
        <w:rPr>
          <w:rFonts w:ascii="Arial" w:hAnsi="Arial" w:cs="Arial"/>
          <w:sz w:val="20"/>
          <w:szCs w:val="20"/>
        </w:rPr>
      </w:pPr>
      <w:r w:rsidRPr="00521C2D">
        <w:rPr>
          <w:rFonts w:ascii="Arial" w:hAnsi="Arial" w:cs="Arial"/>
          <w:sz w:val="20"/>
          <w:szCs w:val="20"/>
        </w:rPr>
        <w:t>gospodarski subjekt mora imeti zagotovljeno zavarovanje pred odgovornostjo za škodo v skladu z ZAID in ne sme biti v stečajnem postopku.</w:t>
      </w:r>
    </w:p>
    <w:p w14:paraId="366C065D" w14:textId="77777777" w:rsidR="00521C2D" w:rsidRPr="00521C2D" w:rsidRDefault="00521C2D" w:rsidP="00521C2D">
      <w:pPr>
        <w:spacing w:line="288" w:lineRule="auto"/>
        <w:rPr>
          <w:rFonts w:ascii="Arial" w:hAnsi="Arial" w:cs="Arial"/>
          <w:sz w:val="20"/>
          <w:szCs w:val="20"/>
        </w:rPr>
      </w:pPr>
    </w:p>
    <w:bookmarkEnd w:id="55"/>
    <w:p w14:paraId="344EDB87" w14:textId="6A368C3D" w:rsidR="00F3491A" w:rsidRPr="00721FF2" w:rsidRDefault="00F3491A" w:rsidP="00F3491A">
      <w:pPr>
        <w:spacing w:line="288" w:lineRule="auto"/>
        <w:rPr>
          <w:rFonts w:ascii="Arial" w:hAnsi="Arial" w:cs="Arial"/>
          <w:sz w:val="20"/>
          <w:szCs w:val="20"/>
        </w:rPr>
      </w:pPr>
      <w:r w:rsidRPr="00721FF2">
        <w:rPr>
          <w:rFonts w:ascii="Arial" w:hAnsi="Arial" w:cs="Arial"/>
          <w:sz w:val="20"/>
          <w:szCs w:val="20"/>
        </w:rPr>
        <w:t xml:space="preserve">Poklicne naloge pooblaščenega inženirja s področja geodezije se nanašajo na strokovno področje izvajanja geodetske dejavnosti, ki zajema izvajanje geodetskih nalog v skladu s predpisi, ki urejajo evidentiranje nepremičnin, geodetsko izmero in naloge v skladu s predpisi o državnem geodetskem referenčnem sistemu, geodetske meritve, povezane s projektiranjem, gradnjo in uporabo objektov, </w:t>
      </w:r>
      <w:proofErr w:type="spellStart"/>
      <w:r w:rsidRPr="00721FF2">
        <w:rPr>
          <w:rFonts w:ascii="Arial" w:hAnsi="Arial" w:cs="Arial"/>
          <w:sz w:val="20"/>
          <w:szCs w:val="20"/>
        </w:rPr>
        <w:lastRenderedPageBreak/>
        <w:t>zakoličbo</w:t>
      </w:r>
      <w:proofErr w:type="spellEnd"/>
      <w:r w:rsidRPr="00721FF2">
        <w:rPr>
          <w:rFonts w:ascii="Arial" w:hAnsi="Arial" w:cs="Arial"/>
          <w:sz w:val="20"/>
          <w:szCs w:val="20"/>
        </w:rPr>
        <w:t xml:space="preserve"> </w:t>
      </w:r>
      <w:r w:rsidRPr="008D0A1B">
        <w:rPr>
          <w:rFonts w:ascii="Arial" w:hAnsi="Arial" w:cs="Arial"/>
          <w:sz w:val="20"/>
          <w:szCs w:val="20"/>
        </w:rPr>
        <w:t xml:space="preserve">objektov, izdelavo geodetskih načrtov, kontrolnih opazovanj in izdelavo deformacijskih analiz, </w:t>
      </w:r>
      <w:r w:rsidR="008D0A1B" w:rsidRPr="008D0A1B">
        <w:rPr>
          <w:rFonts w:ascii="Arial" w:hAnsi="Arial" w:cs="Arial"/>
          <w:sz w:val="20"/>
          <w:szCs w:val="20"/>
        </w:rPr>
        <w:t>pretvorba</w:t>
      </w:r>
      <w:r w:rsidR="008D0A1B" w:rsidRPr="008D0A1B">
        <w:rPr>
          <w:rFonts w:ascii="Arial" w:hAnsi="Arial" w:cs="Arial"/>
          <w:sz w:val="20"/>
          <w:szCs w:val="20"/>
        </w:rPr>
        <w:t xml:space="preserve"> </w:t>
      </w:r>
      <w:r w:rsidRPr="008D0A1B">
        <w:rPr>
          <w:rFonts w:ascii="Arial" w:hAnsi="Arial" w:cs="Arial"/>
          <w:sz w:val="20"/>
          <w:szCs w:val="20"/>
        </w:rPr>
        <w:t>podatkov</w:t>
      </w:r>
      <w:r w:rsidRPr="00721FF2">
        <w:rPr>
          <w:rFonts w:ascii="Arial" w:hAnsi="Arial" w:cs="Arial"/>
          <w:sz w:val="20"/>
          <w:szCs w:val="20"/>
        </w:rPr>
        <w:t xml:space="preserve"> med različnimi državnimi koordinatnimi sistemi ter kartiranje, obdelavo, analizo in </w:t>
      </w:r>
      <w:r w:rsidR="00DF166D">
        <w:rPr>
          <w:rFonts w:ascii="Arial" w:hAnsi="Arial" w:cs="Arial"/>
          <w:sz w:val="20"/>
          <w:szCs w:val="20"/>
        </w:rPr>
        <w:t>razlago</w:t>
      </w:r>
      <w:r w:rsidRPr="00721FF2">
        <w:rPr>
          <w:rFonts w:ascii="Arial" w:hAnsi="Arial" w:cs="Arial"/>
          <w:sz w:val="20"/>
          <w:szCs w:val="20"/>
        </w:rPr>
        <w:t xml:space="preserve"> prostorskih podatkov.</w:t>
      </w:r>
    </w:p>
    <w:p w14:paraId="5048A9E0" w14:textId="77777777" w:rsidR="00F3491A" w:rsidRPr="00721FF2" w:rsidRDefault="00F3491A" w:rsidP="00F3491A">
      <w:pPr>
        <w:spacing w:line="288" w:lineRule="auto"/>
        <w:rPr>
          <w:rFonts w:ascii="Arial" w:hAnsi="Arial" w:cs="Arial"/>
          <w:sz w:val="20"/>
          <w:szCs w:val="20"/>
        </w:rPr>
      </w:pPr>
    </w:p>
    <w:p w14:paraId="3FAFC357" w14:textId="77777777" w:rsidR="00D707AC" w:rsidRPr="00721FF2" w:rsidRDefault="00D707AC" w:rsidP="00D140C1">
      <w:pPr>
        <w:pStyle w:val="Naslov3"/>
        <w:spacing w:before="0" w:after="0" w:line="288" w:lineRule="auto"/>
        <w:ind w:left="720"/>
        <w:rPr>
          <w:rFonts w:ascii="Arial" w:hAnsi="Arial"/>
          <w:i w:val="0"/>
          <w:sz w:val="20"/>
          <w:szCs w:val="20"/>
        </w:rPr>
      </w:pPr>
      <w:bookmarkStart w:id="56" w:name="_Toc195534617"/>
      <w:r w:rsidRPr="00721FF2">
        <w:rPr>
          <w:rFonts w:ascii="Arial" w:hAnsi="Arial"/>
          <w:i w:val="0"/>
          <w:sz w:val="20"/>
          <w:szCs w:val="20"/>
        </w:rPr>
        <w:t>IZHODIŠČA IN CILJI</w:t>
      </w:r>
      <w:bookmarkEnd w:id="54"/>
      <w:bookmarkEnd w:id="56"/>
    </w:p>
    <w:p w14:paraId="6B3D2D03" w14:textId="77777777" w:rsidR="00C87FBB" w:rsidRPr="00721FF2" w:rsidRDefault="00C87FBB" w:rsidP="00D140C1">
      <w:pPr>
        <w:pStyle w:val="Napis"/>
        <w:spacing w:line="288" w:lineRule="auto"/>
        <w:rPr>
          <w:rFonts w:ascii="Arial" w:hAnsi="Arial" w:cs="Arial"/>
        </w:rPr>
      </w:pPr>
    </w:p>
    <w:p w14:paraId="602997ED" w14:textId="222FF6FE" w:rsidR="005709DA" w:rsidRDefault="005709DA" w:rsidP="00521C2D">
      <w:pPr>
        <w:tabs>
          <w:tab w:val="left" w:pos="0"/>
          <w:tab w:val="left" w:pos="5580"/>
        </w:tabs>
        <w:spacing w:after="120" w:line="288" w:lineRule="auto"/>
        <w:rPr>
          <w:rFonts w:ascii="Arial" w:hAnsi="Arial" w:cs="Arial"/>
          <w:sz w:val="20"/>
          <w:szCs w:val="20"/>
        </w:rPr>
      </w:pPr>
      <w:bookmarkStart w:id="57" w:name="_Toc441233399"/>
      <w:r w:rsidRPr="00721FF2">
        <w:rPr>
          <w:rFonts w:ascii="Arial" w:hAnsi="Arial" w:cs="Arial"/>
          <w:sz w:val="20"/>
          <w:szCs w:val="20"/>
        </w:rPr>
        <w:t xml:space="preserve">Cilji delovanja geodetske inšpekcije v letu </w:t>
      </w:r>
      <w:r w:rsidR="00607585" w:rsidRPr="00721FF2">
        <w:rPr>
          <w:rFonts w:ascii="Arial" w:hAnsi="Arial" w:cs="Arial"/>
          <w:sz w:val="20"/>
          <w:szCs w:val="20"/>
        </w:rPr>
        <w:t>2025</w:t>
      </w:r>
      <w:r w:rsidRPr="00721FF2">
        <w:rPr>
          <w:rFonts w:ascii="Arial" w:hAnsi="Arial" w:cs="Arial"/>
          <w:sz w:val="20"/>
          <w:szCs w:val="20"/>
        </w:rPr>
        <w:t xml:space="preserve"> so zlasti:</w:t>
      </w:r>
    </w:p>
    <w:p w14:paraId="3E8B3987" w14:textId="77777777" w:rsidR="00521C2D" w:rsidRPr="007B47B5" w:rsidRDefault="00521C2D" w:rsidP="00521C2D">
      <w:pPr>
        <w:pStyle w:val="Natevanje"/>
        <w:spacing w:line="288" w:lineRule="auto"/>
      </w:pPr>
      <w:r w:rsidRPr="007B47B5">
        <w:t>zagotavljati večjo pravno varnost lastnikov nepremičnin, večjo varnost vlaganja v nepremičnine in investicije, povezane z nepremičninami in nepremičninskim trgom;</w:t>
      </w:r>
    </w:p>
    <w:p w14:paraId="7E2ABAF8" w14:textId="77777777" w:rsidR="00521C2D" w:rsidRPr="007B47B5" w:rsidRDefault="00521C2D" w:rsidP="00521C2D">
      <w:pPr>
        <w:pStyle w:val="Natevanje"/>
        <w:spacing w:line="288" w:lineRule="auto"/>
      </w:pPr>
      <w:r w:rsidRPr="007B47B5">
        <w:t>zagotavljati izpolnjevanje pogojev podjetij in v njih zaposlenih posameznikov za opravljanje geodetske dejavnosti;</w:t>
      </w:r>
    </w:p>
    <w:p w14:paraId="4853AE82" w14:textId="77777777" w:rsidR="00521C2D" w:rsidRPr="007B47B5" w:rsidRDefault="00521C2D" w:rsidP="00521C2D">
      <w:pPr>
        <w:pStyle w:val="Natevanje"/>
        <w:spacing w:line="288" w:lineRule="auto"/>
      </w:pPr>
      <w:r w:rsidRPr="007B47B5">
        <w:t>zagotavljati izpolnjevanje pogojev za pridobitev naziva pooblaščeni inženir geodetske stroke;</w:t>
      </w:r>
    </w:p>
    <w:p w14:paraId="4D5A9927" w14:textId="77777777" w:rsidR="00521C2D" w:rsidRPr="007B47B5" w:rsidRDefault="00521C2D" w:rsidP="00521C2D">
      <w:pPr>
        <w:pStyle w:val="Natevanje"/>
        <w:spacing w:line="288" w:lineRule="auto"/>
      </w:pPr>
      <w:r w:rsidRPr="007B47B5">
        <w:t>opravljati splošni nadzor nad izvajanjem zakonov in drugih predpisov s področja geodetske dejavnosti ter nad izvajanjem geodetskih dejavnosti in geodetskih storitev;</w:t>
      </w:r>
    </w:p>
    <w:p w14:paraId="27B24489" w14:textId="77777777" w:rsidR="00521C2D" w:rsidRDefault="00521C2D" w:rsidP="00521C2D">
      <w:pPr>
        <w:pStyle w:val="Natevanje"/>
        <w:spacing w:line="288" w:lineRule="auto"/>
      </w:pPr>
      <w:r w:rsidRPr="007B47B5">
        <w:t>zagotavljati izvajanje kazenskih določb</w:t>
      </w:r>
      <w:r>
        <w:t xml:space="preserve"> po</w:t>
      </w:r>
      <w:r w:rsidRPr="007B47B5">
        <w:t xml:space="preserve"> ZKN v primeru neizpolnjevanja obveznosti evidentiranja nepremičnin;</w:t>
      </w:r>
    </w:p>
    <w:p w14:paraId="7CFC0DAA" w14:textId="36DE17D0" w:rsidR="00521C2D" w:rsidRPr="007B47B5" w:rsidRDefault="00521C2D" w:rsidP="00521C2D">
      <w:pPr>
        <w:pStyle w:val="Natevanje"/>
        <w:spacing w:line="288" w:lineRule="auto"/>
      </w:pPr>
      <w:r>
        <w:t>zagotavljati izvajanje kazenskih določb po ZMVN-1 v primeru neporočanja o sklenjenih kupoprodajnih pravnih poslih v evidenco trga nepremičnin (ETN);</w:t>
      </w:r>
    </w:p>
    <w:p w14:paraId="6CA5210D" w14:textId="77777777" w:rsidR="00521C2D" w:rsidRPr="007B47B5" w:rsidRDefault="00521C2D" w:rsidP="00521C2D">
      <w:pPr>
        <w:pStyle w:val="Natevanje"/>
        <w:spacing w:line="288" w:lineRule="auto"/>
      </w:pPr>
      <w:r w:rsidRPr="007B47B5">
        <w:t>zagotavljati pravilno označevanje ulic in stavb.</w:t>
      </w:r>
    </w:p>
    <w:p w14:paraId="219895D5" w14:textId="77777777" w:rsidR="005709DA" w:rsidRPr="00721FF2" w:rsidRDefault="005709DA" w:rsidP="005709DA">
      <w:pPr>
        <w:spacing w:line="288" w:lineRule="auto"/>
        <w:rPr>
          <w:rFonts w:ascii="Arial" w:hAnsi="Arial" w:cs="Arial"/>
          <w:sz w:val="20"/>
          <w:szCs w:val="20"/>
        </w:rPr>
      </w:pPr>
    </w:p>
    <w:p w14:paraId="75B8CE03" w14:textId="7910AC29" w:rsidR="005709DA" w:rsidRPr="00721FF2" w:rsidRDefault="005709DA" w:rsidP="005709DA">
      <w:pPr>
        <w:spacing w:line="288" w:lineRule="auto"/>
        <w:rPr>
          <w:rFonts w:ascii="Arial" w:hAnsi="Arial" w:cs="Arial"/>
          <w:sz w:val="20"/>
          <w:szCs w:val="20"/>
        </w:rPr>
      </w:pPr>
      <w:r w:rsidRPr="00721FF2">
        <w:rPr>
          <w:rFonts w:ascii="Arial" w:hAnsi="Arial" w:cs="Arial"/>
          <w:sz w:val="20"/>
          <w:szCs w:val="20"/>
        </w:rPr>
        <w:t xml:space="preserve">Redno bomo opravljali kontrolne preglede s področja geodetske inšpekcije s ciljem splošnega nadzora nad izvajanjem zakonov in drugih predpisov s področja geodetske dejavnosti, </w:t>
      </w:r>
      <w:r w:rsidR="00A105E2" w:rsidRPr="00721FF2">
        <w:rPr>
          <w:rFonts w:ascii="Arial" w:hAnsi="Arial" w:cs="Arial"/>
          <w:sz w:val="20"/>
          <w:szCs w:val="20"/>
        </w:rPr>
        <w:t xml:space="preserve">nad </w:t>
      </w:r>
      <w:r w:rsidRPr="00721FF2">
        <w:rPr>
          <w:rFonts w:ascii="Arial" w:hAnsi="Arial" w:cs="Arial"/>
          <w:sz w:val="20"/>
          <w:szCs w:val="20"/>
        </w:rPr>
        <w:t>izvajanjem geodetske inženirske dejavnosti in geodetskih storitev.</w:t>
      </w:r>
    </w:p>
    <w:p w14:paraId="4DC44DCA" w14:textId="77777777" w:rsidR="005709DA" w:rsidRPr="00721FF2" w:rsidRDefault="005709DA" w:rsidP="005709DA">
      <w:pPr>
        <w:spacing w:line="288" w:lineRule="auto"/>
        <w:rPr>
          <w:rFonts w:ascii="Arial" w:hAnsi="Arial" w:cs="Arial"/>
          <w:sz w:val="20"/>
          <w:szCs w:val="20"/>
        </w:rPr>
      </w:pPr>
    </w:p>
    <w:p w14:paraId="7EE90C3B" w14:textId="77777777" w:rsidR="005709DA" w:rsidRPr="00521C2D" w:rsidRDefault="005709DA" w:rsidP="005709DA">
      <w:pPr>
        <w:spacing w:after="120" w:line="288" w:lineRule="auto"/>
        <w:rPr>
          <w:rFonts w:ascii="Arial" w:hAnsi="Arial" w:cs="Arial"/>
          <w:sz w:val="20"/>
          <w:szCs w:val="20"/>
        </w:rPr>
      </w:pPr>
      <w:r w:rsidRPr="00721FF2">
        <w:rPr>
          <w:rFonts w:ascii="Arial" w:hAnsi="Arial" w:cs="Arial"/>
          <w:sz w:val="20"/>
          <w:szCs w:val="20"/>
        </w:rPr>
        <w:t xml:space="preserve">Temeljni </w:t>
      </w:r>
      <w:r w:rsidRPr="00521C2D">
        <w:rPr>
          <w:rFonts w:ascii="Arial" w:hAnsi="Arial" w:cs="Arial"/>
          <w:sz w:val="20"/>
          <w:szCs w:val="20"/>
        </w:rPr>
        <w:t>cilji dela geodetske inšpekcije so opredeljeni v okviru treh temeljnih nalog, in sicer:</w:t>
      </w:r>
    </w:p>
    <w:p w14:paraId="4D872912" w14:textId="0C6CD48C" w:rsidR="005709DA" w:rsidRPr="00521C2D" w:rsidRDefault="005709DA" w:rsidP="005709DA">
      <w:pPr>
        <w:tabs>
          <w:tab w:val="left" w:pos="1134"/>
        </w:tabs>
        <w:spacing w:line="288" w:lineRule="auto"/>
        <w:ind w:left="1151" w:hanging="794"/>
        <w:rPr>
          <w:rFonts w:ascii="Arial" w:hAnsi="Arial" w:cs="Arial"/>
          <w:sz w:val="20"/>
          <w:szCs w:val="20"/>
        </w:rPr>
      </w:pPr>
      <w:proofErr w:type="spellStart"/>
      <w:r w:rsidRPr="00521C2D">
        <w:rPr>
          <w:rFonts w:ascii="Arial" w:hAnsi="Arial" w:cs="Arial"/>
          <w:sz w:val="20"/>
          <w:szCs w:val="20"/>
        </w:rPr>
        <w:t>Geo</w:t>
      </w:r>
      <w:proofErr w:type="spellEnd"/>
      <w:r w:rsidR="00B70935" w:rsidRPr="00521C2D">
        <w:rPr>
          <w:rFonts w:ascii="Arial" w:hAnsi="Arial" w:cs="Arial"/>
          <w:sz w:val="20"/>
          <w:szCs w:val="20"/>
        </w:rPr>
        <w:t xml:space="preserve"> </w:t>
      </w:r>
      <w:r w:rsidRPr="00521C2D">
        <w:rPr>
          <w:rFonts w:ascii="Arial" w:hAnsi="Arial" w:cs="Arial"/>
          <w:sz w:val="20"/>
          <w:szCs w:val="20"/>
        </w:rPr>
        <w:t>1 –</w:t>
      </w:r>
      <w:r w:rsidRPr="00521C2D">
        <w:rPr>
          <w:rFonts w:ascii="Arial" w:hAnsi="Arial" w:cs="Arial"/>
          <w:sz w:val="20"/>
          <w:szCs w:val="20"/>
        </w:rPr>
        <w:tab/>
      </w:r>
      <w:r w:rsidR="00521C2D" w:rsidRPr="00521C2D">
        <w:rPr>
          <w:rFonts w:ascii="Arial" w:hAnsi="Arial" w:cs="Arial"/>
          <w:sz w:val="20"/>
          <w:szCs w:val="20"/>
        </w:rPr>
        <w:t xml:space="preserve">nadzor nad izpolnjevanjem pogojev za opravljanje geodetske inženirske dejavnosti za gospodarske subjekte s področja geodezije, </w:t>
      </w:r>
      <w:r w:rsidR="00CB7858">
        <w:rPr>
          <w:rFonts w:ascii="Arial" w:hAnsi="Arial" w:cs="Arial"/>
          <w:sz w:val="20"/>
          <w:szCs w:val="20"/>
        </w:rPr>
        <w:t xml:space="preserve">za </w:t>
      </w:r>
      <w:r w:rsidR="00521C2D" w:rsidRPr="00521C2D">
        <w:rPr>
          <w:rFonts w:ascii="Arial" w:hAnsi="Arial" w:cs="Arial"/>
          <w:sz w:val="20"/>
          <w:szCs w:val="20"/>
        </w:rPr>
        <w:t>pooblaščene inženirje geodezije in geodete z geodetsko izkaznico</w:t>
      </w:r>
      <w:r w:rsidRPr="00521C2D">
        <w:rPr>
          <w:rFonts w:ascii="Arial" w:hAnsi="Arial" w:cs="Arial"/>
          <w:sz w:val="20"/>
          <w:szCs w:val="20"/>
        </w:rPr>
        <w:t>;</w:t>
      </w:r>
    </w:p>
    <w:p w14:paraId="553F7845" w14:textId="07FB1C34" w:rsidR="005709DA" w:rsidRPr="00521C2D" w:rsidRDefault="005709DA" w:rsidP="005709DA">
      <w:pPr>
        <w:tabs>
          <w:tab w:val="left" w:pos="1134"/>
        </w:tabs>
        <w:spacing w:line="288" w:lineRule="auto"/>
        <w:ind w:left="1151" w:hanging="794"/>
        <w:rPr>
          <w:rFonts w:ascii="Arial" w:hAnsi="Arial" w:cs="Arial"/>
          <w:sz w:val="20"/>
          <w:szCs w:val="20"/>
        </w:rPr>
      </w:pPr>
      <w:proofErr w:type="spellStart"/>
      <w:r w:rsidRPr="00521C2D">
        <w:rPr>
          <w:rFonts w:ascii="Arial" w:hAnsi="Arial" w:cs="Arial"/>
          <w:sz w:val="20"/>
          <w:szCs w:val="20"/>
        </w:rPr>
        <w:t>Geo</w:t>
      </w:r>
      <w:proofErr w:type="spellEnd"/>
      <w:r w:rsidR="00B70935" w:rsidRPr="00521C2D">
        <w:rPr>
          <w:rFonts w:ascii="Arial" w:hAnsi="Arial" w:cs="Arial"/>
          <w:sz w:val="20"/>
          <w:szCs w:val="20"/>
        </w:rPr>
        <w:t xml:space="preserve"> </w:t>
      </w:r>
      <w:r w:rsidRPr="00521C2D">
        <w:rPr>
          <w:rFonts w:ascii="Arial" w:hAnsi="Arial" w:cs="Arial"/>
          <w:sz w:val="20"/>
          <w:szCs w:val="20"/>
        </w:rPr>
        <w:t>2 –</w:t>
      </w:r>
      <w:r w:rsidRPr="00521C2D">
        <w:rPr>
          <w:rFonts w:ascii="Arial" w:hAnsi="Arial" w:cs="Arial"/>
          <w:sz w:val="20"/>
          <w:szCs w:val="20"/>
        </w:rPr>
        <w:tab/>
        <w:t>nadzor nad evidentiranjem nepremičnin in sporočanjem podatkov v evidenco trga nepremičnin;</w:t>
      </w:r>
    </w:p>
    <w:p w14:paraId="7EF5DC02" w14:textId="4775A98B" w:rsidR="005709DA" w:rsidRPr="00721FF2" w:rsidRDefault="005709DA" w:rsidP="005709DA">
      <w:pPr>
        <w:tabs>
          <w:tab w:val="left" w:pos="1134"/>
        </w:tabs>
        <w:spacing w:line="288" w:lineRule="auto"/>
        <w:ind w:left="1151" w:hanging="794"/>
        <w:rPr>
          <w:rFonts w:ascii="Arial" w:hAnsi="Arial" w:cs="Arial"/>
          <w:sz w:val="20"/>
          <w:szCs w:val="20"/>
        </w:rPr>
      </w:pPr>
      <w:proofErr w:type="spellStart"/>
      <w:r w:rsidRPr="00721FF2">
        <w:rPr>
          <w:rFonts w:ascii="Arial" w:hAnsi="Arial" w:cs="Arial"/>
          <w:sz w:val="20"/>
          <w:szCs w:val="20"/>
        </w:rPr>
        <w:t>Geo</w:t>
      </w:r>
      <w:proofErr w:type="spellEnd"/>
      <w:r w:rsidR="00B70935" w:rsidRPr="00721FF2">
        <w:rPr>
          <w:rFonts w:ascii="Arial" w:hAnsi="Arial" w:cs="Arial"/>
          <w:sz w:val="20"/>
          <w:szCs w:val="20"/>
        </w:rPr>
        <w:t xml:space="preserve"> </w:t>
      </w:r>
      <w:r w:rsidRPr="00721FF2">
        <w:rPr>
          <w:rFonts w:ascii="Arial" w:hAnsi="Arial" w:cs="Arial"/>
          <w:sz w:val="20"/>
          <w:szCs w:val="20"/>
        </w:rPr>
        <w:t>3 –</w:t>
      </w:r>
      <w:r w:rsidRPr="00721FF2">
        <w:rPr>
          <w:rFonts w:ascii="Arial" w:hAnsi="Arial" w:cs="Arial"/>
          <w:sz w:val="20"/>
          <w:szCs w:val="20"/>
        </w:rPr>
        <w:tab/>
        <w:t>zagotavljanje pravilnega označevanja ulic in stavb.</w:t>
      </w:r>
    </w:p>
    <w:p w14:paraId="39063CFA" w14:textId="77777777" w:rsidR="005709DA" w:rsidRPr="00721FF2" w:rsidRDefault="005709DA" w:rsidP="005709DA">
      <w:pPr>
        <w:spacing w:line="288" w:lineRule="auto"/>
        <w:rPr>
          <w:rFonts w:ascii="Arial" w:hAnsi="Arial" w:cs="Arial"/>
          <w:sz w:val="20"/>
          <w:szCs w:val="20"/>
        </w:rPr>
      </w:pPr>
    </w:p>
    <w:p w14:paraId="3F5E0D39" w14:textId="59BAD910" w:rsidR="005709DA" w:rsidRPr="00721FF2" w:rsidRDefault="005709DA" w:rsidP="005709DA">
      <w:pPr>
        <w:spacing w:line="288" w:lineRule="auto"/>
        <w:rPr>
          <w:rFonts w:ascii="Arial" w:hAnsi="Arial" w:cs="Arial"/>
          <w:sz w:val="20"/>
          <w:szCs w:val="20"/>
        </w:rPr>
      </w:pPr>
      <w:r w:rsidRPr="00721FF2">
        <w:rPr>
          <w:rFonts w:ascii="Arial" w:hAnsi="Arial" w:cs="Arial"/>
          <w:sz w:val="20"/>
          <w:szCs w:val="20"/>
        </w:rPr>
        <w:t>Šifranti temeljnih nalog so povezani s področno zakonodajo, ki jo izvaja</w:t>
      </w:r>
      <w:r w:rsidR="0046667E" w:rsidRPr="00721FF2">
        <w:rPr>
          <w:rFonts w:ascii="Arial" w:hAnsi="Arial" w:cs="Arial"/>
          <w:sz w:val="20"/>
          <w:szCs w:val="20"/>
        </w:rPr>
        <w:t xml:space="preserve"> inšpekcija</w:t>
      </w:r>
      <w:r w:rsidRPr="00721FF2">
        <w:rPr>
          <w:rFonts w:ascii="Arial" w:hAnsi="Arial" w:cs="Arial"/>
          <w:sz w:val="20"/>
          <w:szCs w:val="20"/>
        </w:rPr>
        <w:t>. Spodnja preglednica prikazuje uporabo šifrantov temeljnih nalog pri posamezni temeljni nalogi na ravni zadev in ključnih dokumentov za geodetsko inšpekcijo.</w:t>
      </w:r>
    </w:p>
    <w:p w14:paraId="09251504" w14:textId="77777777" w:rsidR="009A1169" w:rsidRPr="00721FF2" w:rsidRDefault="009A1169" w:rsidP="005709DA">
      <w:pPr>
        <w:spacing w:line="288" w:lineRule="auto"/>
        <w:rPr>
          <w:rFonts w:ascii="Arial" w:hAnsi="Arial" w:cs="Arial"/>
          <w:sz w:val="20"/>
          <w:szCs w:val="20"/>
        </w:rPr>
      </w:pPr>
    </w:p>
    <w:tbl>
      <w:tblPr>
        <w:tblStyle w:val="Tabelamrea"/>
        <w:tblW w:w="4924" w:type="pct"/>
        <w:tblLayout w:type="fixed"/>
        <w:tblLook w:val="0020" w:firstRow="1" w:lastRow="0" w:firstColumn="0" w:lastColumn="0" w:noHBand="0" w:noVBand="0"/>
      </w:tblPr>
      <w:tblGrid>
        <w:gridCol w:w="4105"/>
        <w:gridCol w:w="2269"/>
        <w:gridCol w:w="2551"/>
      </w:tblGrid>
      <w:tr w:rsidR="005709DA" w:rsidRPr="00721FF2" w14:paraId="04A9F201" w14:textId="77777777" w:rsidTr="009A1169">
        <w:trPr>
          <w:trHeight w:val="643"/>
        </w:trPr>
        <w:tc>
          <w:tcPr>
            <w:tcW w:w="2300" w:type="pct"/>
          </w:tcPr>
          <w:p w14:paraId="25E465A9" w14:textId="77777777" w:rsidR="005709DA" w:rsidRPr="00521C2D" w:rsidRDefault="005709DA" w:rsidP="002C797B">
            <w:pPr>
              <w:spacing w:before="120" w:line="288" w:lineRule="auto"/>
              <w:jc w:val="left"/>
              <w:rPr>
                <w:rFonts w:ascii="Arial" w:hAnsi="Arial" w:cs="Arial"/>
                <w:b/>
                <w:sz w:val="20"/>
                <w:szCs w:val="20"/>
              </w:rPr>
            </w:pPr>
            <w:r w:rsidRPr="00521C2D">
              <w:rPr>
                <w:rFonts w:ascii="Arial" w:hAnsi="Arial" w:cs="Arial"/>
                <w:b/>
                <w:sz w:val="20"/>
                <w:szCs w:val="20"/>
              </w:rPr>
              <w:t>GEODETSKA INŠPEKCIJA</w:t>
            </w:r>
          </w:p>
        </w:tc>
        <w:tc>
          <w:tcPr>
            <w:tcW w:w="1271" w:type="pct"/>
          </w:tcPr>
          <w:p w14:paraId="461CC2CF" w14:textId="77777777" w:rsidR="005709DA" w:rsidRPr="00521C2D" w:rsidRDefault="005709DA" w:rsidP="002C797B">
            <w:pPr>
              <w:spacing w:line="288" w:lineRule="auto"/>
              <w:jc w:val="left"/>
              <w:rPr>
                <w:rFonts w:ascii="Arial" w:hAnsi="Arial" w:cs="Arial"/>
                <w:b/>
                <w:sz w:val="20"/>
                <w:szCs w:val="20"/>
              </w:rPr>
            </w:pPr>
          </w:p>
        </w:tc>
        <w:tc>
          <w:tcPr>
            <w:tcW w:w="1429" w:type="pct"/>
            <w:noWrap/>
          </w:tcPr>
          <w:p w14:paraId="586A64CD" w14:textId="695DB129" w:rsidR="005709DA" w:rsidRPr="00521C2D" w:rsidRDefault="005709DA" w:rsidP="00490037">
            <w:pPr>
              <w:spacing w:line="288" w:lineRule="auto"/>
              <w:jc w:val="left"/>
              <w:rPr>
                <w:rFonts w:ascii="Arial" w:hAnsi="Arial" w:cs="Arial"/>
                <w:b/>
                <w:sz w:val="20"/>
                <w:szCs w:val="20"/>
              </w:rPr>
            </w:pPr>
            <w:r w:rsidRPr="00521C2D">
              <w:rPr>
                <w:rFonts w:ascii="Arial" w:hAnsi="Arial" w:cs="Arial"/>
                <w:b/>
                <w:sz w:val="20"/>
                <w:szCs w:val="20"/>
              </w:rPr>
              <w:t>Šifrant temeljne naloge, ki opredeljuje to nalogo</w:t>
            </w:r>
          </w:p>
        </w:tc>
      </w:tr>
      <w:tr w:rsidR="005709DA" w:rsidRPr="00721FF2" w14:paraId="51A70511" w14:textId="77777777" w:rsidTr="009A1169">
        <w:trPr>
          <w:trHeight w:val="1195"/>
        </w:trPr>
        <w:tc>
          <w:tcPr>
            <w:tcW w:w="2300" w:type="pct"/>
          </w:tcPr>
          <w:p w14:paraId="06B5C890" w14:textId="21CF0CF4" w:rsidR="005709DA" w:rsidRPr="00521C2D" w:rsidRDefault="00521C2D" w:rsidP="00F25376">
            <w:pPr>
              <w:spacing w:line="288" w:lineRule="auto"/>
              <w:jc w:val="left"/>
              <w:rPr>
                <w:rFonts w:ascii="Arial" w:hAnsi="Arial" w:cs="Arial"/>
                <w:b/>
                <w:sz w:val="20"/>
                <w:szCs w:val="20"/>
              </w:rPr>
            </w:pPr>
            <w:r w:rsidRPr="00521C2D">
              <w:rPr>
                <w:rFonts w:ascii="Arial" w:hAnsi="Arial" w:cs="Arial"/>
                <w:b/>
                <w:sz w:val="20"/>
                <w:szCs w:val="20"/>
              </w:rPr>
              <w:t>Nadzor nad izpolnjevanjem pogojev za opravljanje geodetske inženirske dejavnosti za gospodarske subjekte, za pooblaščene inženirje geodezije in za geodete z geodetsko izkaznico</w:t>
            </w:r>
          </w:p>
        </w:tc>
        <w:tc>
          <w:tcPr>
            <w:tcW w:w="1271" w:type="pct"/>
            <w:noWrap/>
          </w:tcPr>
          <w:p w14:paraId="46B6C393" w14:textId="2A94A33B" w:rsidR="005709DA" w:rsidRPr="00521C2D" w:rsidRDefault="005709DA" w:rsidP="00F25376">
            <w:pPr>
              <w:jc w:val="left"/>
              <w:rPr>
                <w:rFonts w:ascii="Arial" w:hAnsi="Arial" w:cs="Arial"/>
                <w:sz w:val="20"/>
                <w:szCs w:val="20"/>
              </w:rPr>
            </w:pPr>
            <w:r w:rsidRPr="00521C2D">
              <w:rPr>
                <w:rFonts w:ascii="Arial" w:hAnsi="Arial" w:cs="Arial"/>
                <w:sz w:val="20"/>
                <w:szCs w:val="20"/>
              </w:rPr>
              <w:t xml:space="preserve">Ukrepi po ZAID </w:t>
            </w:r>
          </w:p>
        </w:tc>
        <w:tc>
          <w:tcPr>
            <w:tcW w:w="1429" w:type="pct"/>
            <w:noWrap/>
          </w:tcPr>
          <w:p w14:paraId="5F80220C" w14:textId="097DBB1E" w:rsidR="005709DA" w:rsidRPr="00521C2D" w:rsidRDefault="005709DA" w:rsidP="002C797B">
            <w:pPr>
              <w:spacing w:line="288" w:lineRule="auto"/>
              <w:jc w:val="left"/>
              <w:rPr>
                <w:rFonts w:ascii="Arial" w:hAnsi="Arial" w:cs="Arial"/>
                <w:b/>
                <w:sz w:val="20"/>
                <w:szCs w:val="20"/>
              </w:rPr>
            </w:pPr>
            <w:proofErr w:type="spellStart"/>
            <w:r w:rsidRPr="00521C2D">
              <w:rPr>
                <w:rFonts w:ascii="Arial" w:hAnsi="Arial" w:cs="Arial"/>
                <w:b/>
                <w:sz w:val="20"/>
                <w:szCs w:val="20"/>
              </w:rPr>
              <w:t>Geo</w:t>
            </w:r>
            <w:proofErr w:type="spellEnd"/>
            <w:r w:rsidR="00B70935" w:rsidRPr="00521C2D">
              <w:rPr>
                <w:rFonts w:ascii="Arial" w:hAnsi="Arial" w:cs="Arial"/>
                <w:b/>
                <w:sz w:val="20"/>
                <w:szCs w:val="20"/>
              </w:rPr>
              <w:t xml:space="preserve"> </w:t>
            </w:r>
            <w:r w:rsidRPr="00521C2D">
              <w:rPr>
                <w:rFonts w:ascii="Arial" w:hAnsi="Arial" w:cs="Arial"/>
                <w:b/>
                <w:sz w:val="20"/>
                <w:szCs w:val="20"/>
              </w:rPr>
              <w:t>1 – geodeti</w:t>
            </w:r>
          </w:p>
        </w:tc>
      </w:tr>
      <w:tr w:rsidR="005709DA" w:rsidRPr="00721FF2" w14:paraId="692DD697" w14:textId="77777777" w:rsidTr="009A1169">
        <w:trPr>
          <w:trHeight w:val="850"/>
        </w:trPr>
        <w:tc>
          <w:tcPr>
            <w:tcW w:w="2300" w:type="pct"/>
          </w:tcPr>
          <w:p w14:paraId="62073ECF" w14:textId="77777777" w:rsidR="005709DA" w:rsidRPr="00521C2D" w:rsidRDefault="005709DA" w:rsidP="00F25376">
            <w:pPr>
              <w:spacing w:before="120" w:line="288" w:lineRule="auto"/>
              <w:jc w:val="left"/>
              <w:rPr>
                <w:rFonts w:ascii="Arial" w:hAnsi="Arial" w:cs="Arial"/>
                <w:b/>
                <w:sz w:val="20"/>
                <w:szCs w:val="20"/>
              </w:rPr>
            </w:pPr>
            <w:r w:rsidRPr="00521C2D">
              <w:rPr>
                <w:rFonts w:ascii="Arial" w:hAnsi="Arial" w:cs="Arial"/>
                <w:b/>
                <w:sz w:val="20"/>
                <w:szCs w:val="20"/>
              </w:rPr>
              <w:t xml:space="preserve">Nadzor nad evidentiranjem nepremičnin </w:t>
            </w:r>
          </w:p>
        </w:tc>
        <w:tc>
          <w:tcPr>
            <w:tcW w:w="1271" w:type="pct"/>
            <w:noWrap/>
          </w:tcPr>
          <w:p w14:paraId="1176AC53" w14:textId="0256CE33" w:rsidR="005709DA" w:rsidRPr="00521C2D" w:rsidRDefault="005709DA" w:rsidP="00F25376">
            <w:pPr>
              <w:jc w:val="left"/>
              <w:rPr>
                <w:rFonts w:ascii="Arial" w:hAnsi="Arial" w:cs="Arial"/>
                <w:sz w:val="20"/>
                <w:szCs w:val="20"/>
              </w:rPr>
            </w:pPr>
            <w:r w:rsidRPr="00521C2D">
              <w:rPr>
                <w:rFonts w:ascii="Arial" w:hAnsi="Arial" w:cs="Arial"/>
                <w:sz w:val="20"/>
                <w:szCs w:val="20"/>
              </w:rPr>
              <w:t>Ukrepi po ZKN, ZMVN-1, ZUreP-3</w:t>
            </w:r>
            <w:r w:rsidR="00F25376" w:rsidRPr="00521C2D">
              <w:rPr>
                <w:rFonts w:ascii="Arial" w:hAnsi="Arial" w:cs="Arial"/>
                <w:sz w:val="20"/>
                <w:szCs w:val="20"/>
              </w:rPr>
              <w:t xml:space="preserve"> </w:t>
            </w:r>
          </w:p>
        </w:tc>
        <w:tc>
          <w:tcPr>
            <w:tcW w:w="1429" w:type="pct"/>
            <w:noWrap/>
          </w:tcPr>
          <w:p w14:paraId="540F4744" w14:textId="37801982" w:rsidR="005709DA" w:rsidRPr="00521C2D" w:rsidRDefault="005709DA" w:rsidP="002C797B">
            <w:pPr>
              <w:spacing w:line="288" w:lineRule="auto"/>
              <w:jc w:val="left"/>
              <w:rPr>
                <w:rFonts w:ascii="Arial" w:hAnsi="Arial" w:cs="Arial"/>
                <w:b/>
                <w:sz w:val="20"/>
                <w:szCs w:val="20"/>
              </w:rPr>
            </w:pPr>
            <w:proofErr w:type="spellStart"/>
            <w:r w:rsidRPr="00521C2D">
              <w:rPr>
                <w:rFonts w:ascii="Arial" w:hAnsi="Arial" w:cs="Arial"/>
                <w:b/>
                <w:sz w:val="20"/>
                <w:szCs w:val="20"/>
              </w:rPr>
              <w:t>Geo</w:t>
            </w:r>
            <w:proofErr w:type="spellEnd"/>
            <w:r w:rsidR="00B70935" w:rsidRPr="00521C2D">
              <w:rPr>
                <w:rFonts w:ascii="Arial" w:hAnsi="Arial" w:cs="Arial"/>
                <w:b/>
                <w:sz w:val="20"/>
                <w:szCs w:val="20"/>
              </w:rPr>
              <w:t xml:space="preserve"> </w:t>
            </w:r>
            <w:r w:rsidRPr="00521C2D">
              <w:rPr>
                <w:rFonts w:ascii="Arial" w:hAnsi="Arial" w:cs="Arial"/>
                <w:b/>
                <w:sz w:val="20"/>
                <w:szCs w:val="20"/>
              </w:rPr>
              <w:t>2 – evidence nepremičnin</w:t>
            </w:r>
          </w:p>
        </w:tc>
      </w:tr>
      <w:tr w:rsidR="005709DA" w:rsidRPr="00721FF2" w14:paraId="4AAE6361" w14:textId="77777777" w:rsidTr="009A1169">
        <w:trPr>
          <w:trHeight w:val="615"/>
        </w:trPr>
        <w:tc>
          <w:tcPr>
            <w:tcW w:w="2300" w:type="pct"/>
          </w:tcPr>
          <w:p w14:paraId="1E8E455C" w14:textId="77777777" w:rsidR="005709DA" w:rsidRPr="00721FF2" w:rsidRDefault="005709DA" w:rsidP="00F25376">
            <w:pPr>
              <w:spacing w:before="120" w:line="288" w:lineRule="auto"/>
              <w:jc w:val="left"/>
              <w:rPr>
                <w:rFonts w:ascii="Arial" w:hAnsi="Arial" w:cs="Arial"/>
                <w:b/>
                <w:sz w:val="20"/>
                <w:szCs w:val="20"/>
              </w:rPr>
            </w:pPr>
            <w:r w:rsidRPr="00721FF2">
              <w:rPr>
                <w:rFonts w:ascii="Arial" w:hAnsi="Arial" w:cs="Arial"/>
                <w:b/>
                <w:sz w:val="20"/>
                <w:szCs w:val="20"/>
              </w:rPr>
              <w:t>Zagotavljanje pravilnega označevanja ulic in stavb</w:t>
            </w:r>
          </w:p>
        </w:tc>
        <w:tc>
          <w:tcPr>
            <w:tcW w:w="1271" w:type="pct"/>
            <w:noWrap/>
          </w:tcPr>
          <w:p w14:paraId="5307A07B" w14:textId="77777777" w:rsidR="005709DA" w:rsidRPr="00721FF2" w:rsidRDefault="005709DA" w:rsidP="00F25376">
            <w:pPr>
              <w:jc w:val="left"/>
              <w:rPr>
                <w:rFonts w:ascii="Arial" w:hAnsi="Arial" w:cs="Arial"/>
                <w:sz w:val="20"/>
                <w:szCs w:val="20"/>
              </w:rPr>
            </w:pPr>
            <w:r w:rsidRPr="00721FF2">
              <w:rPr>
                <w:rFonts w:ascii="Arial" w:hAnsi="Arial" w:cs="Arial"/>
                <w:sz w:val="20"/>
                <w:szCs w:val="20"/>
              </w:rPr>
              <w:t>Ukrepi po ZDOIONUS </w:t>
            </w:r>
          </w:p>
          <w:p w14:paraId="66A46227" w14:textId="7C266868" w:rsidR="005709DA" w:rsidRPr="00721FF2" w:rsidRDefault="005709DA" w:rsidP="00F25376">
            <w:pPr>
              <w:jc w:val="left"/>
              <w:rPr>
                <w:rFonts w:ascii="Arial" w:hAnsi="Arial" w:cs="Arial"/>
                <w:sz w:val="20"/>
                <w:szCs w:val="20"/>
              </w:rPr>
            </w:pPr>
          </w:p>
        </w:tc>
        <w:tc>
          <w:tcPr>
            <w:tcW w:w="1429" w:type="pct"/>
            <w:noWrap/>
          </w:tcPr>
          <w:p w14:paraId="4B565958" w14:textId="485F5F20" w:rsidR="005709DA" w:rsidRPr="00721FF2" w:rsidRDefault="005709DA" w:rsidP="002C797B">
            <w:pPr>
              <w:spacing w:before="120" w:line="288" w:lineRule="auto"/>
              <w:jc w:val="left"/>
              <w:rPr>
                <w:rFonts w:ascii="Arial" w:hAnsi="Arial" w:cs="Arial"/>
                <w:b/>
                <w:sz w:val="20"/>
                <w:szCs w:val="20"/>
              </w:rPr>
            </w:pPr>
            <w:proofErr w:type="spellStart"/>
            <w:r w:rsidRPr="00721FF2">
              <w:rPr>
                <w:rFonts w:ascii="Arial" w:hAnsi="Arial" w:cs="Arial"/>
                <w:b/>
                <w:sz w:val="20"/>
                <w:szCs w:val="20"/>
              </w:rPr>
              <w:t>Geo</w:t>
            </w:r>
            <w:proofErr w:type="spellEnd"/>
            <w:r w:rsidR="00B70935" w:rsidRPr="00721FF2">
              <w:rPr>
                <w:rFonts w:ascii="Arial" w:hAnsi="Arial" w:cs="Arial"/>
                <w:b/>
                <w:sz w:val="20"/>
                <w:szCs w:val="20"/>
              </w:rPr>
              <w:t xml:space="preserve"> </w:t>
            </w:r>
            <w:r w:rsidRPr="00721FF2">
              <w:rPr>
                <w:rFonts w:ascii="Arial" w:hAnsi="Arial" w:cs="Arial"/>
                <w:b/>
                <w:sz w:val="20"/>
                <w:szCs w:val="20"/>
              </w:rPr>
              <w:t>3 – označevanje</w:t>
            </w:r>
          </w:p>
        </w:tc>
      </w:tr>
    </w:tbl>
    <w:p w14:paraId="42F40BBB" w14:textId="6383F3E5" w:rsidR="005709DA" w:rsidRPr="00C90597" w:rsidRDefault="005709DA" w:rsidP="005709DA">
      <w:pPr>
        <w:spacing w:line="288" w:lineRule="auto"/>
        <w:rPr>
          <w:rFonts w:ascii="Arial" w:hAnsi="Arial" w:cs="Arial"/>
          <w:sz w:val="20"/>
          <w:szCs w:val="20"/>
        </w:rPr>
      </w:pPr>
      <w:r w:rsidRPr="00C90597">
        <w:rPr>
          <w:rFonts w:ascii="Arial" w:hAnsi="Arial" w:cs="Arial"/>
          <w:sz w:val="20"/>
          <w:szCs w:val="20"/>
        </w:rPr>
        <w:lastRenderedPageBreak/>
        <w:t xml:space="preserve">Šifranti temeljnih nalog, ki so opredeljeni na ravni zadev in ključnih dokumentov ter opredeljujejo osnovne naloge, temeljijo na </w:t>
      </w:r>
      <w:r w:rsidR="00BF3AEC">
        <w:rPr>
          <w:rFonts w:ascii="Arial" w:hAnsi="Arial" w:cs="Arial"/>
          <w:sz w:val="20"/>
          <w:szCs w:val="20"/>
        </w:rPr>
        <w:t>teh</w:t>
      </w:r>
      <w:r w:rsidRPr="00C90597">
        <w:rPr>
          <w:rFonts w:ascii="Arial" w:hAnsi="Arial" w:cs="Arial"/>
          <w:sz w:val="20"/>
          <w:szCs w:val="20"/>
        </w:rPr>
        <w:t xml:space="preserve"> vrstah zadev in pripadajočih ključnih dokumentih:</w:t>
      </w:r>
    </w:p>
    <w:p w14:paraId="2772EA04" w14:textId="77777777" w:rsidR="005709DA" w:rsidRPr="00C90597" w:rsidRDefault="005709DA" w:rsidP="000169DA">
      <w:pPr>
        <w:numPr>
          <w:ilvl w:val="0"/>
          <w:numId w:val="13"/>
        </w:numPr>
        <w:spacing w:line="288" w:lineRule="auto"/>
        <w:rPr>
          <w:rFonts w:ascii="Arial" w:hAnsi="Arial" w:cs="Arial"/>
          <w:sz w:val="20"/>
          <w:szCs w:val="20"/>
        </w:rPr>
      </w:pPr>
      <w:r w:rsidRPr="00C90597">
        <w:rPr>
          <w:rFonts w:ascii="Arial" w:hAnsi="Arial" w:cs="Arial"/>
          <w:sz w:val="20"/>
          <w:szCs w:val="20"/>
        </w:rPr>
        <w:t>upravno-geodetska zadeva,</w:t>
      </w:r>
    </w:p>
    <w:p w14:paraId="7E885033" w14:textId="77777777" w:rsidR="005709DA" w:rsidRPr="00C90597" w:rsidRDefault="005709DA" w:rsidP="000169DA">
      <w:pPr>
        <w:numPr>
          <w:ilvl w:val="0"/>
          <w:numId w:val="13"/>
        </w:numPr>
        <w:spacing w:line="288" w:lineRule="auto"/>
        <w:rPr>
          <w:rFonts w:ascii="Arial" w:hAnsi="Arial" w:cs="Arial"/>
          <w:sz w:val="20"/>
          <w:szCs w:val="20"/>
        </w:rPr>
      </w:pPr>
      <w:proofErr w:type="spellStart"/>
      <w:r w:rsidRPr="00C90597">
        <w:rPr>
          <w:rFonts w:ascii="Arial" w:hAnsi="Arial" w:cs="Arial"/>
          <w:sz w:val="20"/>
          <w:szCs w:val="20"/>
        </w:rPr>
        <w:t>prekrškovna</w:t>
      </w:r>
      <w:proofErr w:type="spellEnd"/>
      <w:r w:rsidRPr="00C90597">
        <w:rPr>
          <w:rFonts w:ascii="Arial" w:hAnsi="Arial" w:cs="Arial"/>
          <w:sz w:val="20"/>
          <w:szCs w:val="20"/>
        </w:rPr>
        <w:t xml:space="preserve"> zadeva,</w:t>
      </w:r>
    </w:p>
    <w:p w14:paraId="4E79AFEF" w14:textId="77777777" w:rsidR="005709DA" w:rsidRPr="00C90597" w:rsidRDefault="005709DA" w:rsidP="000169DA">
      <w:pPr>
        <w:numPr>
          <w:ilvl w:val="0"/>
          <w:numId w:val="13"/>
        </w:numPr>
        <w:spacing w:line="288" w:lineRule="auto"/>
        <w:rPr>
          <w:rFonts w:ascii="Arial" w:hAnsi="Arial" w:cs="Arial"/>
          <w:sz w:val="20"/>
          <w:szCs w:val="20"/>
        </w:rPr>
      </w:pPr>
      <w:r w:rsidRPr="00C90597">
        <w:rPr>
          <w:rFonts w:ascii="Arial" w:hAnsi="Arial" w:cs="Arial"/>
          <w:sz w:val="20"/>
          <w:szCs w:val="20"/>
        </w:rPr>
        <w:t>akcija.</w:t>
      </w:r>
    </w:p>
    <w:p w14:paraId="2D5F43F5" w14:textId="77777777" w:rsidR="005709DA" w:rsidRPr="00C90597" w:rsidRDefault="005709DA" w:rsidP="005709DA">
      <w:pPr>
        <w:spacing w:line="288" w:lineRule="auto"/>
        <w:rPr>
          <w:rFonts w:ascii="Arial" w:hAnsi="Arial" w:cs="Arial"/>
          <w:sz w:val="20"/>
          <w:szCs w:val="20"/>
        </w:rPr>
      </w:pPr>
    </w:p>
    <w:p w14:paraId="3ABEE991" w14:textId="77777777" w:rsidR="005709DA" w:rsidRPr="00C90597" w:rsidRDefault="005709DA" w:rsidP="005709DA">
      <w:pPr>
        <w:spacing w:line="288" w:lineRule="auto"/>
        <w:rPr>
          <w:rFonts w:ascii="Arial" w:hAnsi="Arial" w:cs="Arial"/>
          <w:sz w:val="20"/>
          <w:szCs w:val="20"/>
        </w:rPr>
      </w:pPr>
      <w:r w:rsidRPr="00C90597">
        <w:rPr>
          <w:rFonts w:ascii="Arial" w:hAnsi="Arial" w:cs="Arial"/>
          <w:sz w:val="20"/>
          <w:szCs w:val="20"/>
        </w:rPr>
        <w:t xml:space="preserve">Vsa dejanja in postopki geodetske inšpekcije so namenjeni doseganju teh temeljnih ciljev, s tem namenom inšpektor tudi dosledno vodi inšpekcijske in </w:t>
      </w:r>
      <w:proofErr w:type="spellStart"/>
      <w:r w:rsidRPr="00C90597">
        <w:rPr>
          <w:rFonts w:ascii="Arial" w:hAnsi="Arial" w:cs="Arial"/>
          <w:sz w:val="20"/>
          <w:szCs w:val="20"/>
        </w:rPr>
        <w:t>prekrškovne</w:t>
      </w:r>
      <w:proofErr w:type="spellEnd"/>
      <w:r w:rsidRPr="00C90597">
        <w:rPr>
          <w:rFonts w:ascii="Arial" w:hAnsi="Arial" w:cs="Arial"/>
          <w:sz w:val="20"/>
          <w:szCs w:val="20"/>
        </w:rPr>
        <w:t xml:space="preserve"> postopke.</w:t>
      </w:r>
    </w:p>
    <w:p w14:paraId="4913382A" w14:textId="77777777" w:rsidR="005709DA" w:rsidRPr="00C90597" w:rsidRDefault="005709DA" w:rsidP="005709DA">
      <w:pPr>
        <w:spacing w:line="288" w:lineRule="auto"/>
        <w:rPr>
          <w:rFonts w:ascii="Arial" w:hAnsi="Arial" w:cs="Arial"/>
          <w:sz w:val="20"/>
          <w:szCs w:val="20"/>
        </w:rPr>
      </w:pPr>
    </w:p>
    <w:p w14:paraId="48CAEAB2" w14:textId="0BF473AA" w:rsidR="00D707AC" w:rsidRPr="00C90597" w:rsidRDefault="008F5D50" w:rsidP="00D140C1">
      <w:pPr>
        <w:pStyle w:val="Naslov3"/>
        <w:spacing w:before="0" w:after="0" w:line="288" w:lineRule="auto"/>
        <w:ind w:left="720"/>
        <w:rPr>
          <w:rFonts w:ascii="Arial" w:hAnsi="Arial"/>
          <w:i w:val="0"/>
          <w:sz w:val="20"/>
          <w:szCs w:val="20"/>
        </w:rPr>
      </w:pPr>
      <w:bookmarkStart w:id="58" w:name="_Toc195534618"/>
      <w:r>
        <w:rPr>
          <w:rFonts w:ascii="Arial" w:hAnsi="Arial"/>
          <w:i w:val="0"/>
          <w:sz w:val="20"/>
          <w:szCs w:val="20"/>
        </w:rPr>
        <w:t>USKLAJENE</w:t>
      </w:r>
      <w:r w:rsidR="00D707AC" w:rsidRPr="00C90597">
        <w:rPr>
          <w:rFonts w:ascii="Arial" w:hAnsi="Arial"/>
          <w:i w:val="0"/>
          <w:sz w:val="20"/>
          <w:szCs w:val="20"/>
        </w:rPr>
        <w:t xml:space="preserve"> AKCIJE</w:t>
      </w:r>
      <w:bookmarkEnd w:id="57"/>
      <w:bookmarkEnd w:id="58"/>
    </w:p>
    <w:p w14:paraId="181A776C" w14:textId="77777777" w:rsidR="002C69B0" w:rsidRPr="00C90597" w:rsidRDefault="002C69B0" w:rsidP="005709DA">
      <w:pPr>
        <w:autoSpaceDE w:val="0"/>
        <w:autoSpaceDN w:val="0"/>
        <w:adjustRightInd w:val="0"/>
        <w:spacing w:after="120" w:line="288" w:lineRule="auto"/>
        <w:rPr>
          <w:rFonts w:ascii="Arial" w:hAnsi="Arial" w:cs="Arial"/>
          <w:sz w:val="20"/>
          <w:szCs w:val="20"/>
        </w:rPr>
      </w:pPr>
      <w:bookmarkStart w:id="59" w:name="_Toc441233400"/>
    </w:p>
    <w:p w14:paraId="416C1570" w14:textId="039D5CB1" w:rsidR="005709DA" w:rsidRPr="00C90597" w:rsidRDefault="005709DA" w:rsidP="005709DA">
      <w:pPr>
        <w:autoSpaceDE w:val="0"/>
        <w:autoSpaceDN w:val="0"/>
        <w:adjustRightInd w:val="0"/>
        <w:spacing w:after="120" w:line="288" w:lineRule="auto"/>
        <w:rPr>
          <w:rFonts w:ascii="Arial" w:hAnsi="Arial" w:cs="Arial"/>
          <w:sz w:val="20"/>
          <w:szCs w:val="20"/>
        </w:rPr>
      </w:pPr>
      <w:r w:rsidRPr="00C90597">
        <w:rPr>
          <w:rFonts w:ascii="Arial" w:hAnsi="Arial" w:cs="Arial"/>
          <w:sz w:val="20"/>
          <w:szCs w:val="20"/>
        </w:rPr>
        <w:t xml:space="preserve">Leta </w:t>
      </w:r>
      <w:r w:rsidR="00607585" w:rsidRPr="00C90597">
        <w:rPr>
          <w:rFonts w:ascii="Arial" w:hAnsi="Arial" w:cs="Arial"/>
          <w:sz w:val="20"/>
          <w:szCs w:val="20"/>
        </w:rPr>
        <w:t>2025</w:t>
      </w:r>
      <w:r w:rsidRPr="00C90597">
        <w:rPr>
          <w:rFonts w:ascii="Arial" w:hAnsi="Arial" w:cs="Arial"/>
          <w:sz w:val="20"/>
          <w:szCs w:val="20"/>
        </w:rPr>
        <w:t xml:space="preserve"> bosta opravljeni dve akciji geodetske inšpekcije za ugotavljanje in preprečevanje večjega obsega kršitev in zaščite javnega interesa, in sicer za:</w:t>
      </w:r>
    </w:p>
    <w:p w14:paraId="6A7F3DC1" w14:textId="2DA22529" w:rsidR="005709DA" w:rsidRPr="00C90597" w:rsidRDefault="005709DA" w:rsidP="000169DA">
      <w:pPr>
        <w:numPr>
          <w:ilvl w:val="0"/>
          <w:numId w:val="19"/>
        </w:numPr>
        <w:autoSpaceDE w:val="0"/>
        <w:autoSpaceDN w:val="0"/>
        <w:adjustRightInd w:val="0"/>
        <w:spacing w:line="288" w:lineRule="auto"/>
        <w:rPr>
          <w:rFonts w:ascii="Arial" w:hAnsi="Arial" w:cs="Arial"/>
          <w:sz w:val="20"/>
          <w:szCs w:val="20"/>
        </w:rPr>
      </w:pPr>
      <w:r w:rsidRPr="00C90597">
        <w:rPr>
          <w:rFonts w:ascii="Arial" w:hAnsi="Arial" w:cs="Arial"/>
          <w:sz w:val="20"/>
          <w:szCs w:val="20"/>
        </w:rPr>
        <w:t xml:space="preserve">doseganje večje pravne varnosti lastnikov nepremičnin, večje varnosti vlaganj v nepremičnine in investicij, povezanih z nepremičninami in nepremičninskim trgom, </w:t>
      </w:r>
      <w:r w:rsidR="00A26605" w:rsidRPr="00C90597">
        <w:rPr>
          <w:rFonts w:ascii="Arial" w:hAnsi="Arial" w:cs="Arial"/>
          <w:sz w:val="20"/>
          <w:szCs w:val="20"/>
        </w:rPr>
        <w:t xml:space="preserve">ter pravičnega </w:t>
      </w:r>
      <w:r w:rsidRPr="00C90597">
        <w:rPr>
          <w:rFonts w:ascii="Arial" w:hAnsi="Arial" w:cs="Arial"/>
          <w:sz w:val="20"/>
          <w:szCs w:val="20"/>
        </w:rPr>
        <w:t>obdavčenj</w:t>
      </w:r>
      <w:r w:rsidR="00A26605" w:rsidRPr="00C90597">
        <w:rPr>
          <w:rFonts w:ascii="Arial" w:hAnsi="Arial" w:cs="Arial"/>
          <w:sz w:val="20"/>
          <w:szCs w:val="20"/>
        </w:rPr>
        <w:t>a</w:t>
      </w:r>
      <w:r w:rsidRPr="00C90597">
        <w:rPr>
          <w:rFonts w:ascii="Arial" w:hAnsi="Arial" w:cs="Arial"/>
          <w:sz w:val="20"/>
          <w:szCs w:val="20"/>
        </w:rPr>
        <w:t xml:space="preserve"> nepremičnin</w:t>
      </w:r>
      <w:r w:rsidRPr="00C90597">
        <w:rPr>
          <w:rFonts w:ascii="Arial" w:hAnsi="Arial" w:cs="Arial"/>
          <w:bCs/>
          <w:sz w:val="20"/>
          <w:szCs w:val="20"/>
        </w:rPr>
        <w:t>,</w:t>
      </w:r>
    </w:p>
    <w:p w14:paraId="2E710DAD" w14:textId="64F9F969" w:rsidR="005709DA" w:rsidRPr="00C90597" w:rsidRDefault="005709DA" w:rsidP="000169DA">
      <w:pPr>
        <w:numPr>
          <w:ilvl w:val="0"/>
          <w:numId w:val="19"/>
        </w:numPr>
        <w:autoSpaceDE w:val="0"/>
        <w:autoSpaceDN w:val="0"/>
        <w:adjustRightInd w:val="0"/>
        <w:spacing w:line="288" w:lineRule="auto"/>
        <w:rPr>
          <w:rFonts w:ascii="Arial" w:hAnsi="Arial" w:cs="Arial"/>
          <w:sz w:val="20"/>
          <w:szCs w:val="20"/>
        </w:rPr>
      </w:pPr>
      <w:r w:rsidRPr="00C90597">
        <w:rPr>
          <w:rFonts w:ascii="Arial" w:hAnsi="Arial" w:cs="Arial"/>
          <w:sz w:val="20"/>
          <w:szCs w:val="20"/>
        </w:rPr>
        <w:t xml:space="preserve">zagotavljanje izpolnjevanja pogojev gospodarskih subjektov s področja geodezije in </w:t>
      </w:r>
      <w:r w:rsidR="008F5D50">
        <w:rPr>
          <w:rFonts w:ascii="Arial" w:hAnsi="Arial" w:cs="Arial"/>
          <w:sz w:val="20"/>
          <w:szCs w:val="20"/>
        </w:rPr>
        <w:t>pri</w:t>
      </w:r>
      <w:r w:rsidRPr="00C90597">
        <w:rPr>
          <w:rFonts w:ascii="Arial" w:hAnsi="Arial" w:cs="Arial"/>
          <w:sz w:val="20"/>
          <w:szCs w:val="20"/>
        </w:rPr>
        <w:t xml:space="preserve"> njih zaposlenih posameznikov za opravljanje geodetske inženirske dejavnosti.</w:t>
      </w:r>
    </w:p>
    <w:p w14:paraId="4226634A" w14:textId="77777777" w:rsidR="005709DA" w:rsidRPr="00C90597" w:rsidRDefault="005709DA" w:rsidP="005709DA">
      <w:pPr>
        <w:autoSpaceDE w:val="0"/>
        <w:autoSpaceDN w:val="0"/>
        <w:adjustRightInd w:val="0"/>
        <w:spacing w:line="288" w:lineRule="auto"/>
        <w:rPr>
          <w:rFonts w:ascii="Arial" w:hAnsi="Arial" w:cs="Arial"/>
          <w:sz w:val="20"/>
          <w:szCs w:val="20"/>
        </w:rPr>
      </w:pPr>
    </w:p>
    <w:p w14:paraId="55BBE59F" w14:textId="242ABDC9" w:rsidR="005709DA" w:rsidRPr="00C90597" w:rsidRDefault="005709DA" w:rsidP="005709DA">
      <w:pPr>
        <w:autoSpaceDE w:val="0"/>
        <w:autoSpaceDN w:val="0"/>
        <w:adjustRightInd w:val="0"/>
        <w:spacing w:line="288" w:lineRule="auto"/>
        <w:rPr>
          <w:rFonts w:ascii="Arial" w:hAnsi="Arial" w:cs="Arial"/>
          <w:sz w:val="20"/>
          <w:szCs w:val="20"/>
        </w:rPr>
      </w:pPr>
      <w:r w:rsidRPr="00C90597">
        <w:rPr>
          <w:rFonts w:ascii="Arial" w:hAnsi="Arial" w:cs="Arial"/>
          <w:sz w:val="20"/>
          <w:szCs w:val="20"/>
        </w:rPr>
        <w:t>V nadaljevanju sta kratka opisa vsake posamezne akcije.</w:t>
      </w:r>
    </w:p>
    <w:p w14:paraId="2464F981" w14:textId="77777777" w:rsidR="005709DA" w:rsidRPr="00C90597" w:rsidRDefault="005709DA" w:rsidP="005709DA">
      <w:pPr>
        <w:spacing w:line="288" w:lineRule="auto"/>
        <w:rPr>
          <w:rFonts w:ascii="Arial" w:hAnsi="Arial" w:cs="Arial"/>
          <w:sz w:val="20"/>
          <w:szCs w:val="20"/>
        </w:rPr>
      </w:pPr>
    </w:p>
    <w:p w14:paraId="50C47D30" w14:textId="77777777" w:rsidR="005709DA" w:rsidRPr="00C90597" w:rsidRDefault="005709DA" w:rsidP="00E804EE">
      <w:pPr>
        <w:tabs>
          <w:tab w:val="left" w:pos="284"/>
        </w:tabs>
        <w:spacing w:line="288" w:lineRule="auto"/>
        <w:rPr>
          <w:rFonts w:ascii="Arial" w:hAnsi="Arial" w:cs="Arial"/>
          <w:bCs/>
          <w:sz w:val="20"/>
          <w:szCs w:val="20"/>
        </w:rPr>
      </w:pPr>
      <w:bookmarkStart w:id="60" w:name="_Toc534296062"/>
      <w:r w:rsidRPr="00C90597">
        <w:rPr>
          <w:rFonts w:ascii="Arial" w:hAnsi="Arial" w:cs="Arial"/>
          <w:b/>
          <w:sz w:val="20"/>
          <w:szCs w:val="20"/>
          <w:u w:val="single"/>
        </w:rPr>
        <w:t>USMERJENA AKCIJA GEODETSKE INŠPEKCIJE V ZVEZI Z EVIDENTIRANJEM NEPREMIČNIN</w:t>
      </w:r>
      <w:bookmarkEnd w:id="60"/>
      <w:r w:rsidRPr="00C90597">
        <w:rPr>
          <w:rFonts w:ascii="Arial" w:hAnsi="Arial" w:cs="Arial"/>
          <w:b/>
          <w:sz w:val="20"/>
          <w:szCs w:val="20"/>
          <w:u w:val="single"/>
        </w:rPr>
        <w:t>:</w:t>
      </w:r>
    </w:p>
    <w:p w14:paraId="1D03848A" w14:textId="77777777" w:rsidR="005709DA" w:rsidRPr="00C90597" w:rsidRDefault="005709DA" w:rsidP="005709DA">
      <w:pPr>
        <w:pStyle w:val="Odstavekseznama"/>
        <w:spacing w:line="288" w:lineRule="auto"/>
        <w:ind w:left="0"/>
        <w:jc w:val="both"/>
        <w:rPr>
          <w:bCs/>
        </w:rPr>
      </w:pPr>
    </w:p>
    <w:p w14:paraId="2B005D67" w14:textId="77777777" w:rsidR="005709DA" w:rsidRPr="00C90597" w:rsidRDefault="005709DA" w:rsidP="005709DA">
      <w:pPr>
        <w:pStyle w:val="Odstavekseznama"/>
        <w:spacing w:line="288" w:lineRule="auto"/>
        <w:ind w:left="0"/>
        <w:jc w:val="both"/>
        <w:rPr>
          <w:bCs/>
        </w:rPr>
      </w:pPr>
      <w:r w:rsidRPr="00C90597">
        <w:t>Naš cilj je večja pravna varnost lastnikov nepremičnin, večja varnost vlaganj v nepremičnine in večja varnost investicij, povezanih z nepremičninami in nepremičninskim trgom</w:t>
      </w:r>
      <w:r w:rsidRPr="00C90597">
        <w:rPr>
          <w:bCs/>
        </w:rPr>
        <w:t>.</w:t>
      </w:r>
    </w:p>
    <w:p w14:paraId="480C05E5" w14:textId="77777777" w:rsidR="005709DA" w:rsidRPr="00C90597" w:rsidRDefault="005709DA" w:rsidP="005709DA">
      <w:pPr>
        <w:spacing w:line="288" w:lineRule="auto"/>
        <w:rPr>
          <w:rFonts w:ascii="Arial" w:hAnsi="Arial" w:cs="Arial"/>
          <w:i/>
          <w:sz w:val="20"/>
          <w:szCs w:val="20"/>
          <w:u w:val="single"/>
        </w:rPr>
      </w:pPr>
    </w:p>
    <w:p w14:paraId="104AF4FE" w14:textId="54BA0225" w:rsidR="005709DA" w:rsidRPr="00C90597" w:rsidRDefault="005709DA" w:rsidP="005709DA">
      <w:pPr>
        <w:spacing w:line="288" w:lineRule="auto"/>
        <w:rPr>
          <w:rFonts w:ascii="Arial" w:hAnsi="Arial" w:cs="Arial"/>
          <w:sz w:val="20"/>
          <w:szCs w:val="20"/>
        </w:rPr>
      </w:pPr>
      <w:r w:rsidRPr="00C90597">
        <w:rPr>
          <w:rFonts w:ascii="Arial" w:hAnsi="Arial" w:cs="Arial"/>
          <w:bCs/>
          <w:sz w:val="20"/>
          <w:szCs w:val="20"/>
        </w:rPr>
        <w:t>Ta cilj je mogoče doseči z vzpostavitvijo</w:t>
      </w:r>
      <w:r w:rsidRPr="00C90597">
        <w:rPr>
          <w:rFonts w:ascii="Arial" w:hAnsi="Arial" w:cs="Arial"/>
          <w:sz w:val="20"/>
          <w:szCs w:val="20"/>
        </w:rPr>
        <w:t xml:space="preserve"> natančne evidence, ki izkazuje </w:t>
      </w:r>
      <w:r w:rsidR="00A26605" w:rsidRPr="00C90597">
        <w:rPr>
          <w:rFonts w:ascii="Arial" w:hAnsi="Arial" w:cs="Arial"/>
          <w:sz w:val="20"/>
          <w:szCs w:val="20"/>
        </w:rPr>
        <w:t>dejansk</w:t>
      </w:r>
      <w:r w:rsidRPr="00C90597">
        <w:rPr>
          <w:rFonts w:ascii="Arial" w:hAnsi="Arial" w:cs="Arial"/>
          <w:sz w:val="20"/>
          <w:szCs w:val="20"/>
        </w:rPr>
        <w:t>o stanje v prostoru (kataster nepremičnin). To evidenco vodi GURS.</w:t>
      </w:r>
    </w:p>
    <w:p w14:paraId="26A55CBD" w14:textId="77777777" w:rsidR="005709DA" w:rsidRPr="00C90597" w:rsidRDefault="005709DA" w:rsidP="005709DA">
      <w:pPr>
        <w:spacing w:line="288" w:lineRule="auto"/>
        <w:rPr>
          <w:rFonts w:ascii="Arial" w:hAnsi="Arial" w:cs="Arial"/>
          <w:sz w:val="20"/>
          <w:szCs w:val="20"/>
        </w:rPr>
      </w:pPr>
    </w:p>
    <w:p w14:paraId="30E3756F" w14:textId="5859B567" w:rsidR="005709DA" w:rsidRPr="00C90597" w:rsidRDefault="005709DA" w:rsidP="005709DA">
      <w:pPr>
        <w:spacing w:line="288" w:lineRule="auto"/>
        <w:rPr>
          <w:rFonts w:ascii="Arial" w:hAnsi="Arial" w:cs="Arial"/>
          <w:sz w:val="20"/>
          <w:szCs w:val="20"/>
        </w:rPr>
      </w:pPr>
      <w:r w:rsidRPr="00C90597">
        <w:rPr>
          <w:rFonts w:ascii="Arial" w:hAnsi="Arial" w:cs="Arial"/>
          <w:sz w:val="20"/>
          <w:szCs w:val="20"/>
        </w:rPr>
        <w:t>V ta namen bomo obravnavali predlagane in ugotovljene prekrške v zvezi z evidentiranjem stavb ali delov stavb v kataster nepremičnin</w:t>
      </w:r>
      <w:r w:rsidR="00A105E2" w:rsidRPr="00C90597">
        <w:rPr>
          <w:rFonts w:ascii="Arial" w:hAnsi="Arial" w:cs="Arial"/>
          <w:sz w:val="20"/>
          <w:szCs w:val="20"/>
        </w:rPr>
        <w:t xml:space="preserve"> in</w:t>
      </w:r>
      <w:r w:rsidRPr="00C90597">
        <w:rPr>
          <w:rFonts w:ascii="Arial" w:hAnsi="Arial" w:cs="Arial"/>
          <w:sz w:val="20"/>
          <w:szCs w:val="20"/>
        </w:rPr>
        <w:t xml:space="preserve"> tudi v zvezi z evidentiranjem sprememb podatkov o stavbah ali delih stavb, ki se spreminjajo </w:t>
      </w:r>
      <w:r w:rsidR="003F16A7">
        <w:rPr>
          <w:rFonts w:ascii="Arial" w:hAnsi="Arial" w:cs="Arial"/>
          <w:sz w:val="20"/>
          <w:szCs w:val="20"/>
        </w:rPr>
        <w:t>na podlagi</w:t>
      </w:r>
      <w:r w:rsidRPr="00C90597">
        <w:rPr>
          <w:rFonts w:ascii="Arial" w:hAnsi="Arial" w:cs="Arial"/>
          <w:sz w:val="20"/>
          <w:szCs w:val="20"/>
        </w:rPr>
        <w:t xml:space="preserve"> zahtev</w:t>
      </w:r>
      <w:r w:rsidR="003F16A7">
        <w:rPr>
          <w:rFonts w:ascii="Arial" w:hAnsi="Arial" w:cs="Arial"/>
          <w:sz w:val="20"/>
          <w:szCs w:val="20"/>
        </w:rPr>
        <w:t>e</w:t>
      </w:r>
      <w:r w:rsidRPr="00C90597">
        <w:rPr>
          <w:rFonts w:ascii="Arial" w:hAnsi="Arial" w:cs="Arial"/>
          <w:sz w:val="20"/>
          <w:szCs w:val="20"/>
        </w:rPr>
        <w:t xml:space="preserve"> z elaboratom in zahtev</w:t>
      </w:r>
      <w:r w:rsidR="003F16A7">
        <w:rPr>
          <w:rFonts w:ascii="Arial" w:hAnsi="Arial" w:cs="Arial"/>
          <w:sz w:val="20"/>
          <w:szCs w:val="20"/>
        </w:rPr>
        <w:t>e</w:t>
      </w:r>
      <w:r w:rsidRPr="00C90597">
        <w:rPr>
          <w:rFonts w:ascii="Arial" w:hAnsi="Arial" w:cs="Arial"/>
          <w:sz w:val="20"/>
          <w:szCs w:val="20"/>
        </w:rPr>
        <w:t xml:space="preserve"> brez elaborata.</w:t>
      </w:r>
    </w:p>
    <w:p w14:paraId="211CF4B3" w14:textId="77777777" w:rsidR="005709DA" w:rsidRPr="00C90597" w:rsidRDefault="005709DA" w:rsidP="005709DA">
      <w:pPr>
        <w:spacing w:line="288" w:lineRule="auto"/>
        <w:rPr>
          <w:rFonts w:ascii="Arial" w:hAnsi="Arial" w:cs="Arial"/>
          <w:sz w:val="20"/>
          <w:szCs w:val="20"/>
        </w:rPr>
      </w:pPr>
    </w:p>
    <w:p w14:paraId="6EE4348A" w14:textId="77777777" w:rsidR="005709DA" w:rsidRPr="00C90597" w:rsidRDefault="005709DA" w:rsidP="005709DA">
      <w:pPr>
        <w:spacing w:line="288" w:lineRule="auto"/>
        <w:rPr>
          <w:rFonts w:ascii="Arial" w:eastAsiaTheme="minorHAnsi" w:hAnsi="Arial" w:cs="Arial"/>
          <w:bCs/>
          <w:sz w:val="20"/>
          <w:szCs w:val="20"/>
        </w:rPr>
      </w:pPr>
      <w:r w:rsidRPr="00C90597">
        <w:rPr>
          <w:rFonts w:ascii="Arial" w:eastAsiaTheme="minorHAnsi" w:hAnsi="Arial" w:cs="Arial"/>
          <w:bCs/>
          <w:sz w:val="20"/>
          <w:szCs w:val="20"/>
        </w:rPr>
        <w:t xml:space="preserve">Predvideno število </w:t>
      </w:r>
      <w:proofErr w:type="spellStart"/>
      <w:r w:rsidRPr="00C90597">
        <w:rPr>
          <w:rFonts w:ascii="Arial" w:eastAsiaTheme="minorHAnsi" w:hAnsi="Arial" w:cs="Arial"/>
          <w:bCs/>
          <w:sz w:val="20"/>
          <w:szCs w:val="20"/>
        </w:rPr>
        <w:t>prekrškovnih</w:t>
      </w:r>
      <w:proofErr w:type="spellEnd"/>
      <w:r w:rsidRPr="00C90597">
        <w:rPr>
          <w:rFonts w:ascii="Arial" w:eastAsiaTheme="minorHAnsi" w:hAnsi="Arial" w:cs="Arial"/>
          <w:bCs/>
          <w:sz w:val="20"/>
          <w:szCs w:val="20"/>
        </w:rPr>
        <w:t xml:space="preserve"> postopkov je 80.</w:t>
      </w:r>
    </w:p>
    <w:p w14:paraId="43C09735" w14:textId="77777777" w:rsidR="005709DA" w:rsidRDefault="005709DA" w:rsidP="005709DA">
      <w:pPr>
        <w:spacing w:line="288" w:lineRule="auto"/>
        <w:rPr>
          <w:rFonts w:ascii="Arial" w:eastAsiaTheme="minorHAnsi" w:hAnsi="Arial" w:cs="Arial"/>
          <w:bCs/>
          <w:sz w:val="20"/>
          <w:szCs w:val="20"/>
        </w:rPr>
      </w:pPr>
    </w:p>
    <w:p w14:paraId="12A9BA47" w14:textId="77777777" w:rsidR="009A1169" w:rsidRPr="00C90597" w:rsidRDefault="009A1169" w:rsidP="005709DA">
      <w:pPr>
        <w:spacing w:line="288" w:lineRule="auto"/>
        <w:rPr>
          <w:rFonts w:ascii="Arial" w:eastAsiaTheme="minorHAnsi" w:hAnsi="Arial" w:cs="Arial"/>
          <w:bCs/>
          <w:sz w:val="20"/>
          <w:szCs w:val="20"/>
        </w:rPr>
      </w:pPr>
    </w:p>
    <w:p w14:paraId="4E759682" w14:textId="62742A98" w:rsidR="005709DA" w:rsidRPr="00C90597" w:rsidRDefault="005709DA" w:rsidP="00E804EE">
      <w:pPr>
        <w:tabs>
          <w:tab w:val="left" w:pos="284"/>
        </w:tabs>
        <w:spacing w:line="288" w:lineRule="auto"/>
        <w:rPr>
          <w:rFonts w:ascii="Arial" w:hAnsi="Arial" w:cs="Arial"/>
          <w:i/>
          <w:sz w:val="20"/>
          <w:szCs w:val="20"/>
          <w:u w:val="single"/>
        </w:rPr>
      </w:pPr>
      <w:bookmarkStart w:id="61" w:name="_Toc534296063"/>
      <w:r w:rsidRPr="00C90597">
        <w:rPr>
          <w:rFonts w:ascii="Arial" w:hAnsi="Arial" w:cs="Arial"/>
          <w:b/>
          <w:sz w:val="20"/>
          <w:szCs w:val="20"/>
          <w:u w:val="single"/>
        </w:rPr>
        <w:t xml:space="preserve">USMERJENA AKCIJA GEODETSKE INŠPEKCIJE </w:t>
      </w:r>
      <w:r w:rsidR="003F16A7">
        <w:rPr>
          <w:rFonts w:ascii="Arial" w:hAnsi="Arial" w:cs="Arial"/>
          <w:b/>
          <w:sz w:val="20"/>
          <w:szCs w:val="20"/>
          <w:u w:val="single"/>
        </w:rPr>
        <w:t xml:space="preserve">ZA NADZOR </w:t>
      </w:r>
      <w:r w:rsidRPr="00C90597">
        <w:rPr>
          <w:rFonts w:ascii="Arial" w:hAnsi="Arial" w:cs="Arial"/>
          <w:b/>
          <w:sz w:val="20"/>
          <w:szCs w:val="20"/>
          <w:u w:val="single"/>
        </w:rPr>
        <w:t>NAD GEODETSKIMI PODJETJI</w:t>
      </w:r>
      <w:bookmarkEnd w:id="61"/>
      <w:r w:rsidRPr="00C90597">
        <w:rPr>
          <w:rFonts w:ascii="Arial" w:hAnsi="Arial" w:cs="Arial"/>
          <w:b/>
          <w:bCs/>
          <w:iCs/>
          <w:sz w:val="20"/>
          <w:szCs w:val="20"/>
          <w:u w:val="single"/>
        </w:rPr>
        <w:t>:</w:t>
      </w:r>
    </w:p>
    <w:p w14:paraId="101BD34B" w14:textId="77777777" w:rsidR="005709DA" w:rsidRPr="00C90597" w:rsidRDefault="005709DA" w:rsidP="005709DA">
      <w:pPr>
        <w:pStyle w:val="Odstavekseznama"/>
        <w:spacing w:line="288" w:lineRule="auto"/>
        <w:ind w:left="0"/>
        <w:jc w:val="both"/>
        <w:rPr>
          <w:i/>
          <w:u w:val="single"/>
        </w:rPr>
      </w:pPr>
    </w:p>
    <w:p w14:paraId="1685A476" w14:textId="00EA0110" w:rsidR="005709DA" w:rsidRPr="00C90597" w:rsidRDefault="005709DA" w:rsidP="005709DA">
      <w:pPr>
        <w:pStyle w:val="Odstavekseznama"/>
        <w:spacing w:line="288" w:lineRule="auto"/>
        <w:ind w:left="0"/>
        <w:jc w:val="both"/>
      </w:pPr>
      <w:r w:rsidRPr="00C90597">
        <w:t>Cilj akcije je zagotavljanje izpolnjevanja zakonskih pogojev za opravljanje geodetske inženirske dejavnosti za gospodarske subjekte s področja geodezije</w:t>
      </w:r>
      <w:r w:rsidR="009A1169">
        <w:t xml:space="preserve">, </w:t>
      </w:r>
      <w:r w:rsidR="00A105E2" w:rsidRPr="00C90597">
        <w:t xml:space="preserve">za </w:t>
      </w:r>
      <w:r w:rsidRPr="00C90597">
        <w:t>pooblaščene inženirje geodetske stroke</w:t>
      </w:r>
      <w:r w:rsidR="009A1169">
        <w:t xml:space="preserve"> in geodete z geodetsko izkaznico</w:t>
      </w:r>
      <w:r w:rsidRPr="00C90597">
        <w:t>.</w:t>
      </w:r>
    </w:p>
    <w:p w14:paraId="20030FE5" w14:textId="77777777" w:rsidR="005709DA" w:rsidRDefault="005709DA" w:rsidP="005709DA">
      <w:pPr>
        <w:spacing w:line="288" w:lineRule="auto"/>
        <w:rPr>
          <w:rFonts w:ascii="Arial" w:hAnsi="Arial" w:cs="Arial"/>
          <w:i/>
          <w:sz w:val="20"/>
          <w:szCs w:val="20"/>
          <w:u w:val="single"/>
        </w:rPr>
      </w:pPr>
    </w:p>
    <w:p w14:paraId="3085938B" w14:textId="0130A49F" w:rsidR="005709DA" w:rsidRPr="00C90597" w:rsidRDefault="009A1169" w:rsidP="005709DA">
      <w:pPr>
        <w:spacing w:line="288" w:lineRule="auto"/>
        <w:rPr>
          <w:rFonts w:ascii="Arial" w:hAnsi="Arial" w:cs="Arial"/>
          <w:sz w:val="20"/>
          <w:szCs w:val="20"/>
        </w:rPr>
      </w:pPr>
      <w:r w:rsidRPr="00C90597">
        <w:rPr>
          <w:rFonts w:ascii="Arial" w:hAnsi="Arial" w:cs="Arial"/>
          <w:sz w:val="20"/>
          <w:szCs w:val="20"/>
        </w:rPr>
        <w:t>Po ZAID geodetski inšpektor nadzoruje zagotavljanje izpolnjevanja pogojev pooblaščenih inženirjev geodetske stroke</w:t>
      </w:r>
      <w:r>
        <w:rPr>
          <w:rFonts w:ascii="Arial" w:hAnsi="Arial" w:cs="Arial"/>
          <w:sz w:val="20"/>
          <w:szCs w:val="20"/>
        </w:rPr>
        <w:t>, geodetov z geodetsko izkaznico</w:t>
      </w:r>
      <w:r w:rsidRPr="00C90597">
        <w:rPr>
          <w:rFonts w:ascii="Arial" w:hAnsi="Arial" w:cs="Arial"/>
          <w:sz w:val="20"/>
          <w:szCs w:val="20"/>
        </w:rPr>
        <w:t xml:space="preserve"> in gospodarskih subjektov, ki opravljajo geodetske storitve. Geodetska inšpekcija bo v ta namen leta 2025 izvedla nadzor nad 20 naključno izbranimi gospodarskimi subjekti, ki opravljajo geodetsko inženirsko dejavnost, ter preverila, ali gospodarski subjekti in v njih zaposleni posamezniki izpolnjujejo pogoje za opravljanje geodetske inženirske dejavnosti. Dodatno bo uvedla inšpekcijski nadzor nad vsemi izvajalci geodetskih storitev, </w:t>
      </w:r>
      <w:r w:rsidR="003F16A7">
        <w:rPr>
          <w:rFonts w:ascii="Arial" w:hAnsi="Arial" w:cs="Arial"/>
          <w:sz w:val="20"/>
          <w:szCs w:val="20"/>
        </w:rPr>
        <w:t xml:space="preserve">v zvezi s </w:t>
      </w:r>
      <w:r w:rsidR="008F5D50">
        <w:rPr>
          <w:rFonts w:ascii="Arial" w:hAnsi="Arial" w:cs="Arial"/>
          <w:sz w:val="20"/>
          <w:szCs w:val="20"/>
        </w:rPr>
        <w:t xml:space="preserve"> </w:t>
      </w:r>
      <w:r w:rsidRPr="00C90597">
        <w:rPr>
          <w:rFonts w:ascii="Arial" w:hAnsi="Arial" w:cs="Arial"/>
          <w:sz w:val="20"/>
          <w:szCs w:val="20"/>
        </w:rPr>
        <w:t>kater</w:t>
      </w:r>
      <w:r w:rsidR="003F16A7">
        <w:rPr>
          <w:rFonts w:ascii="Arial" w:hAnsi="Arial" w:cs="Arial"/>
          <w:sz w:val="20"/>
          <w:szCs w:val="20"/>
        </w:rPr>
        <w:t>imi</w:t>
      </w:r>
      <w:r w:rsidRPr="00C90597">
        <w:rPr>
          <w:rFonts w:ascii="Arial" w:hAnsi="Arial" w:cs="Arial"/>
          <w:sz w:val="20"/>
          <w:szCs w:val="20"/>
        </w:rPr>
        <w:t xml:space="preserve"> bo dana prijava</w:t>
      </w:r>
      <w:r w:rsidR="005709DA" w:rsidRPr="00C90597">
        <w:rPr>
          <w:rFonts w:ascii="Arial" w:hAnsi="Arial" w:cs="Arial"/>
          <w:sz w:val="20"/>
          <w:szCs w:val="20"/>
        </w:rPr>
        <w:t>.</w:t>
      </w:r>
    </w:p>
    <w:p w14:paraId="5682B3F5" w14:textId="77777777" w:rsidR="006E64A2" w:rsidRPr="00C90597" w:rsidRDefault="006E64A2" w:rsidP="005709DA">
      <w:pPr>
        <w:spacing w:line="288" w:lineRule="auto"/>
        <w:rPr>
          <w:rFonts w:ascii="Arial" w:hAnsi="Arial" w:cs="Arial"/>
          <w:sz w:val="20"/>
          <w:szCs w:val="20"/>
        </w:rPr>
      </w:pPr>
    </w:p>
    <w:p w14:paraId="785657CC" w14:textId="77777777" w:rsidR="00D707AC" w:rsidRPr="00C90597" w:rsidRDefault="00D707AC" w:rsidP="00D140C1">
      <w:pPr>
        <w:pStyle w:val="Naslov3"/>
        <w:spacing w:before="0" w:after="0" w:line="288" w:lineRule="auto"/>
        <w:ind w:left="720"/>
        <w:rPr>
          <w:rFonts w:ascii="Arial" w:hAnsi="Arial"/>
          <w:i w:val="0"/>
          <w:sz w:val="20"/>
          <w:szCs w:val="20"/>
        </w:rPr>
      </w:pPr>
      <w:bookmarkStart w:id="62" w:name="_Toc195534619"/>
      <w:r w:rsidRPr="00C90597">
        <w:rPr>
          <w:rFonts w:ascii="Arial" w:hAnsi="Arial"/>
          <w:i w:val="0"/>
          <w:sz w:val="20"/>
          <w:szCs w:val="20"/>
        </w:rPr>
        <w:lastRenderedPageBreak/>
        <w:t>KOLIČINSKA OPREDELITEV NAČRTA NADZORA</w:t>
      </w:r>
      <w:bookmarkEnd w:id="59"/>
      <w:bookmarkEnd w:id="62"/>
    </w:p>
    <w:p w14:paraId="23733807" w14:textId="77777777" w:rsidR="00D707AC" w:rsidRPr="00C90597" w:rsidRDefault="00D707AC" w:rsidP="00D140C1">
      <w:pPr>
        <w:spacing w:line="288" w:lineRule="auto"/>
        <w:rPr>
          <w:rFonts w:ascii="Arial" w:hAnsi="Arial" w:cs="Arial"/>
          <w:sz w:val="20"/>
          <w:szCs w:val="20"/>
        </w:rPr>
      </w:pPr>
    </w:p>
    <w:p w14:paraId="32A514BC" w14:textId="7A221DFB" w:rsidR="005709DA" w:rsidRPr="00C90597" w:rsidRDefault="005709DA" w:rsidP="005709DA">
      <w:pPr>
        <w:spacing w:line="288" w:lineRule="auto"/>
        <w:rPr>
          <w:rFonts w:ascii="Arial" w:hAnsi="Arial" w:cs="Arial"/>
          <w:sz w:val="20"/>
          <w:szCs w:val="20"/>
        </w:rPr>
      </w:pPr>
      <w:bookmarkStart w:id="63" w:name="_Toc441233401"/>
      <w:bookmarkStart w:id="64" w:name="_Hlk58414306"/>
      <w:bookmarkStart w:id="65" w:name="_Hlk124233984"/>
      <w:bookmarkEnd w:id="49"/>
      <w:r w:rsidRPr="00C90597">
        <w:rPr>
          <w:rFonts w:ascii="Arial" w:hAnsi="Arial" w:cs="Arial"/>
          <w:sz w:val="20"/>
          <w:szCs w:val="20"/>
        </w:rPr>
        <w:t xml:space="preserve">Načrt dela neposrednega nadzora je pripravljen na podlagi skupnega števila rednih in kontrolnih pregledov, pregledov na podlagi prijav in uvedenih </w:t>
      </w:r>
      <w:proofErr w:type="spellStart"/>
      <w:r w:rsidRPr="00C90597">
        <w:rPr>
          <w:rFonts w:ascii="Arial" w:hAnsi="Arial" w:cs="Arial"/>
          <w:sz w:val="20"/>
          <w:szCs w:val="20"/>
        </w:rPr>
        <w:t>prekrškovnih</w:t>
      </w:r>
      <w:proofErr w:type="spellEnd"/>
      <w:r w:rsidRPr="00C90597">
        <w:rPr>
          <w:rFonts w:ascii="Arial" w:hAnsi="Arial" w:cs="Arial"/>
          <w:sz w:val="20"/>
          <w:szCs w:val="20"/>
        </w:rPr>
        <w:t xml:space="preserve"> postopkov v letu 202</w:t>
      </w:r>
      <w:r w:rsidR="0059708E" w:rsidRPr="00C90597">
        <w:rPr>
          <w:rFonts w:ascii="Arial" w:hAnsi="Arial" w:cs="Arial"/>
          <w:sz w:val="20"/>
          <w:szCs w:val="20"/>
        </w:rPr>
        <w:t>4</w:t>
      </w:r>
      <w:r w:rsidRPr="00C90597">
        <w:rPr>
          <w:rFonts w:ascii="Arial" w:hAnsi="Arial" w:cs="Arial"/>
          <w:sz w:val="20"/>
          <w:szCs w:val="20"/>
        </w:rPr>
        <w:t xml:space="preserve"> ter kadrovske zasedbe geodetske inšpekcije.</w:t>
      </w:r>
    </w:p>
    <w:p w14:paraId="02194A11" w14:textId="77777777" w:rsidR="005709DA" w:rsidRPr="00C90597" w:rsidRDefault="005709DA" w:rsidP="005709DA">
      <w:pPr>
        <w:spacing w:line="288" w:lineRule="auto"/>
        <w:rPr>
          <w:rFonts w:ascii="Arial" w:hAnsi="Arial" w:cs="Arial"/>
          <w:sz w:val="20"/>
          <w:szCs w:val="20"/>
        </w:rPr>
      </w:pPr>
    </w:p>
    <w:p w14:paraId="1F3B1285" w14:textId="193B0685" w:rsidR="005709DA" w:rsidRPr="00C90597" w:rsidRDefault="005709DA" w:rsidP="005709DA">
      <w:pPr>
        <w:spacing w:line="288" w:lineRule="auto"/>
        <w:rPr>
          <w:rFonts w:ascii="Arial" w:hAnsi="Arial" w:cs="Arial"/>
          <w:sz w:val="20"/>
          <w:szCs w:val="20"/>
        </w:rPr>
      </w:pPr>
      <w:r w:rsidRPr="00C90597">
        <w:rPr>
          <w:rFonts w:ascii="Arial" w:hAnsi="Arial" w:cs="Arial"/>
          <w:sz w:val="20"/>
          <w:szCs w:val="20"/>
        </w:rPr>
        <w:t xml:space="preserve">Za doseganje cilja splošnega nadzora nad izvajanjem zakonov in drugih predpisov s področja geodetske dejavnosti ter nad izvajanjem geodetske dejavnosti in geodetskih storitev bo geodetska inšpekcija leta </w:t>
      </w:r>
      <w:r w:rsidR="00607585" w:rsidRPr="00C90597">
        <w:rPr>
          <w:rFonts w:ascii="Arial" w:hAnsi="Arial" w:cs="Arial"/>
          <w:sz w:val="20"/>
          <w:szCs w:val="20"/>
        </w:rPr>
        <w:t>2025</w:t>
      </w:r>
      <w:r w:rsidRPr="00C90597">
        <w:rPr>
          <w:rFonts w:ascii="Arial" w:hAnsi="Arial" w:cs="Arial"/>
          <w:sz w:val="20"/>
          <w:szCs w:val="20"/>
        </w:rPr>
        <w:t xml:space="preserve"> izvedla </w:t>
      </w:r>
      <w:r w:rsidRPr="00C90597">
        <w:rPr>
          <w:rFonts w:ascii="Arial" w:hAnsi="Arial" w:cs="Arial"/>
          <w:b/>
          <w:bCs/>
          <w:sz w:val="20"/>
          <w:szCs w:val="20"/>
          <w:u w:val="single"/>
        </w:rPr>
        <w:t>100* inšpekcijskih pregledov</w:t>
      </w:r>
      <w:r w:rsidRPr="00C90597">
        <w:rPr>
          <w:rFonts w:ascii="Arial" w:hAnsi="Arial" w:cs="Arial"/>
          <w:sz w:val="20"/>
          <w:szCs w:val="20"/>
        </w:rPr>
        <w:t>.</w:t>
      </w:r>
    </w:p>
    <w:p w14:paraId="366BDC3C" w14:textId="77777777" w:rsidR="0059708E" w:rsidRPr="00C90597" w:rsidRDefault="0059708E" w:rsidP="005709DA">
      <w:pPr>
        <w:spacing w:line="288" w:lineRule="auto"/>
        <w:rPr>
          <w:rFonts w:ascii="Arial" w:hAnsi="Arial" w:cs="Arial"/>
          <w:sz w:val="20"/>
          <w:szCs w:val="20"/>
        </w:rPr>
      </w:pPr>
    </w:p>
    <w:p w14:paraId="5E23CD15" w14:textId="7884E29E" w:rsidR="005709DA" w:rsidRPr="00C90597" w:rsidRDefault="005709DA" w:rsidP="005709DA">
      <w:pPr>
        <w:spacing w:line="288" w:lineRule="auto"/>
        <w:rPr>
          <w:rFonts w:ascii="Arial" w:hAnsi="Arial" w:cs="Arial"/>
          <w:sz w:val="20"/>
          <w:szCs w:val="20"/>
        </w:rPr>
      </w:pPr>
      <w:bookmarkStart w:id="66" w:name="_Hlk58404260"/>
      <w:r w:rsidRPr="00C90597">
        <w:rPr>
          <w:rFonts w:ascii="Arial" w:hAnsi="Arial" w:cs="Arial"/>
          <w:sz w:val="16"/>
          <w:szCs w:val="16"/>
        </w:rPr>
        <w:t xml:space="preserve">* V informacijskem sistemu INSPIS so vsi inšpekcijski pregledi (vsi zapisniki brez zapisnika prijave in zapisnik ZNB); izhodni in lastni dokumenti, v zadevah upravna – geodetska in </w:t>
      </w:r>
      <w:proofErr w:type="spellStart"/>
      <w:r w:rsidRPr="00C90597">
        <w:rPr>
          <w:rFonts w:ascii="Arial" w:hAnsi="Arial" w:cs="Arial"/>
          <w:sz w:val="16"/>
          <w:szCs w:val="16"/>
        </w:rPr>
        <w:t>prekrškovna</w:t>
      </w:r>
      <w:proofErr w:type="spellEnd"/>
      <w:r w:rsidRPr="00C90597">
        <w:rPr>
          <w:rFonts w:ascii="Arial" w:hAnsi="Arial" w:cs="Arial"/>
          <w:sz w:val="20"/>
          <w:szCs w:val="20"/>
        </w:rPr>
        <w:t>.</w:t>
      </w:r>
    </w:p>
    <w:p w14:paraId="1E7F8B34" w14:textId="4A7863BB" w:rsidR="005709DA" w:rsidRPr="00C90597" w:rsidRDefault="005709DA" w:rsidP="005709DA">
      <w:pPr>
        <w:spacing w:line="288" w:lineRule="auto"/>
        <w:rPr>
          <w:rFonts w:ascii="Arial" w:hAnsi="Arial" w:cs="Arial"/>
          <w:sz w:val="20"/>
          <w:szCs w:val="20"/>
        </w:rPr>
      </w:pPr>
    </w:p>
    <w:bookmarkEnd w:id="66"/>
    <w:p w14:paraId="1E0C04F0" w14:textId="77777777" w:rsidR="005709DA" w:rsidRPr="00C90597" w:rsidRDefault="005709DA" w:rsidP="005709DA">
      <w:pPr>
        <w:spacing w:line="288" w:lineRule="auto"/>
        <w:rPr>
          <w:rFonts w:ascii="Arial" w:hAnsi="Arial" w:cs="Arial"/>
          <w:sz w:val="20"/>
          <w:szCs w:val="20"/>
        </w:rPr>
      </w:pPr>
      <w:r w:rsidRPr="00C90597">
        <w:rPr>
          <w:rFonts w:ascii="Arial" w:hAnsi="Arial" w:cs="Arial"/>
          <w:sz w:val="20"/>
          <w:szCs w:val="20"/>
        </w:rPr>
        <w:t>Pri oblikovanju načrta nadzora smo upoštevali:</w:t>
      </w:r>
    </w:p>
    <w:p w14:paraId="4E2623C2" w14:textId="1C9BDE6E" w:rsidR="005709DA" w:rsidRPr="00C90597" w:rsidRDefault="005709DA" w:rsidP="005709DA">
      <w:pPr>
        <w:numPr>
          <w:ilvl w:val="0"/>
          <w:numId w:val="5"/>
        </w:numPr>
        <w:spacing w:line="288" w:lineRule="auto"/>
        <w:rPr>
          <w:rFonts w:ascii="Arial" w:hAnsi="Arial" w:cs="Arial"/>
          <w:sz w:val="20"/>
          <w:szCs w:val="20"/>
        </w:rPr>
      </w:pPr>
      <w:r w:rsidRPr="00C90597">
        <w:rPr>
          <w:rFonts w:ascii="Arial" w:hAnsi="Arial" w:cs="Arial"/>
          <w:sz w:val="20"/>
          <w:szCs w:val="20"/>
        </w:rPr>
        <w:t xml:space="preserve">prejete predloge za uvedbo </w:t>
      </w:r>
      <w:proofErr w:type="spellStart"/>
      <w:r w:rsidRPr="00C90597">
        <w:rPr>
          <w:rFonts w:ascii="Arial" w:hAnsi="Arial" w:cs="Arial"/>
          <w:sz w:val="20"/>
          <w:szCs w:val="20"/>
        </w:rPr>
        <w:t>prekrškovnih</w:t>
      </w:r>
      <w:proofErr w:type="spellEnd"/>
      <w:r w:rsidRPr="00C90597">
        <w:rPr>
          <w:rFonts w:ascii="Arial" w:hAnsi="Arial" w:cs="Arial"/>
          <w:sz w:val="20"/>
          <w:szCs w:val="20"/>
        </w:rPr>
        <w:t xml:space="preserve"> postopkov, ki jih je leta 202</w:t>
      </w:r>
      <w:r w:rsidR="0059708E" w:rsidRPr="00C90597">
        <w:rPr>
          <w:rFonts w:ascii="Arial" w:hAnsi="Arial" w:cs="Arial"/>
          <w:sz w:val="20"/>
          <w:szCs w:val="20"/>
        </w:rPr>
        <w:t>4</w:t>
      </w:r>
      <w:r w:rsidRPr="00C90597">
        <w:rPr>
          <w:rFonts w:ascii="Arial" w:hAnsi="Arial" w:cs="Arial"/>
          <w:sz w:val="20"/>
          <w:szCs w:val="20"/>
        </w:rPr>
        <w:t xml:space="preserve"> poslal GURS;</w:t>
      </w:r>
    </w:p>
    <w:p w14:paraId="2836A8A3" w14:textId="77777777" w:rsidR="005709DA" w:rsidRPr="00C90597" w:rsidRDefault="005709DA" w:rsidP="005709DA">
      <w:pPr>
        <w:numPr>
          <w:ilvl w:val="0"/>
          <w:numId w:val="5"/>
        </w:numPr>
        <w:spacing w:line="288" w:lineRule="auto"/>
        <w:rPr>
          <w:rFonts w:ascii="Arial" w:hAnsi="Arial" w:cs="Arial"/>
          <w:sz w:val="20"/>
          <w:szCs w:val="20"/>
        </w:rPr>
      </w:pPr>
      <w:r w:rsidRPr="00C90597">
        <w:rPr>
          <w:rFonts w:ascii="Arial" w:hAnsi="Arial" w:cs="Arial"/>
          <w:sz w:val="20"/>
          <w:szCs w:val="20"/>
        </w:rPr>
        <w:t>kadrovsko zasedbo geodetske inšpekcije;</w:t>
      </w:r>
    </w:p>
    <w:p w14:paraId="53F042EA" w14:textId="3DE0BA11" w:rsidR="005709DA" w:rsidRPr="00C90597" w:rsidRDefault="005709DA" w:rsidP="005709DA">
      <w:pPr>
        <w:numPr>
          <w:ilvl w:val="0"/>
          <w:numId w:val="5"/>
        </w:numPr>
        <w:spacing w:line="288" w:lineRule="auto"/>
        <w:rPr>
          <w:rFonts w:ascii="Arial" w:hAnsi="Arial" w:cs="Arial"/>
          <w:sz w:val="20"/>
          <w:szCs w:val="20"/>
        </w:rPr>
      </w:pPr>
      <w:r w:rsidRPr="00C90597">
        <w:rPr>
          <w:rFonts w:ascii="Arial" w:hAnsi="Arial" w:cs="Arial"/>
          <w:sz w:val="20"/>
          <w:szCs w:val="20"/>
        </w:rPr>
        <w:t>pričakovan</w:t>
      </w:r>
      <w:r w:rsidR="00A105E2" w:rsidRPr="00C90597">
        <w:rPr>
          <w:rFonts w:ascii="Arial" w:hAnsi="Arial" w:cs="Arial"/>
          <w:sz w:val="20"/>
          <w:szCs w:val="20"/>
        </w:rPr>
        <w:t>i</w:t>
      </w:r>
      <w:r w:rsidRPr="00C90597">
        <w:rPr>
          <w:rFonts w:ascii="Arial" w:hAnsi="Arial" w:cs="Arial"/>
          <w:sz w:val="20"/>
          <w:szCs w:val="20"/>
        </w:rPr>
        <w:t xml:space="preserve"> povečan</w:t>
      </w:r>
      <w:r w:rsidR="00D87B85" w:rsidRPr="00C90597">
        <w:rPr>
          <w:rFonts w:ascii="Arial" w:hAnsi="Arial" w:cs="Arial"/>
          <w:sz w:val="20"/>
          <w:szCs w:val="20"/>
        </w:rPr>
        <w:t>i</w:t>
      </w:r>
      <w:r w:rsidRPr="00C90597">
        <w:rPr>
          <w:rFonts w:ascii="Arial" w:hAnsi="Arial" w:cs="Arial"/>
          <w:sz w:val="20"/>
          <w:szCs w:val="20"/>
        </w:rPr>
        <w:t xml:space="preserve"> obseg prijav zaradi nepopolnih in nepravilnih podatkov o lastniku, uporabniku, najemniku in upravljavcu nepremičnine, podatkov o legi in obliki, površini, dejanski </w:t>
      </w:r>
      <w:r w:rsidR="00F3491A" w:rsidRPr="00C90597">
        <w:rPr>
          <w:rFonts w:ascii="Arial" w:hAnsi="Arial" w:cs="Arial"/>
          <w:sz w:val="20"/>
          <w:szCs w:val="20"/>
        </w:rPr>
        <w:t xml:space="preserve">rabi stavb in delov stavb </w:t>
      </w:r>
      <w:r w:rsidRPr="00C90597">
        <w:rPr>
          <w:rFonts w:ascii="Arial" w:hAnsi="Arial" w:cs="Arial"/>
          <w:sz w:val="20"/>
          <w:szCs w:val="20"/>
        </w:rPr>
        <w:t xml:space="preserve">ter drugih podatkov o nepremičninah, ki se zagotavljajo </w:t>
      </w:r>
      <w:r w:rsidR="003F16A7">
        <w:rPr>
          <w:rFonts w:ascii="Arial" w:hAnsi="Arial" w:cs="Arial"/>
          <w:sz w:val="20"/>
          <w:szCs w:val="20"/>
        </w:rPr>
        <w:t>na podlagi</w:t>
      </w:r>
      <w:r w:rsidRPr="00C90597">
        <w:rPr>
          <w:rFonts w:ascii="Arial" w:hAnsi="Arial" w:cs="Arial"/>
          <w:sz w:val="20"/>
          <w:szCs w:val="20"/>
        </w:rPr>
        <w:t xml:space="preserve"> zahtev</w:t>
      </w:r>
      <w:r w:rsidR="003F16A7">
        <w:rPr>
          <w:rFonts w:ascii="Arial" w:hAnsi="Arial" w:cs="Arial"/>
          <w:sz w:val="20"/>
          <w:szCs w:val="20"/>
        </w:rPr>
        <w:t>e</w:t>
      </w:r>
      <w:r w:rsidRPr="00C90597">
        <w:rPr>
          <w:rFonts w:ascii="Arial" w:hAnsi="Arial" w:cs="Arial"/>
          <w:sz w:val="20"/>
          <w:szCs w:val="20"/>
        </w:rPr>
        <w:t xml:space="preserve"> za spremembo podatkov o stavbi in delu stavbe brez elaborata.</w:t>
      </w:r>
    </w:p>
    <w:p w14:paraId="4343F2B5" w14:textId="77777777" w:rsidR="005709DA" w:rsidRPr="00C90597" w:rsidRDefault="005709DA" w:rsidP="005709DA">
      <w:pPr>
        <w:spacing w:line="288" w:lineRule="auto"/>
        <w:ind w:left="243"/>
        <w:rPr>
          <w:rFonts w:ascii="Arial" w:hAnsi="Arial" w:cs="Arial"/>
          <w:sz w:val="20"/>
          <w:szCs w:val="20"/>
        </w:rPr>
      </w:pPr>
    </w:p>
    <w:p w14:paraId="20C2F295" w14:textId="77777777" w:rsidR="005709DA" w:rsidRPr="00C90597" w:rsidRDefault="005709DA" w:rsidP="005709DA">
      <w:pPr>
        <w:spacing w:line="288" w:lineRule="auto"/>
        <w:rPr>
          <w:rFonts w:ascii="Arial" w:hAnsi="Arial" w:cs="Arial"/>
          <w:sz w:val="20"/>
          <w:szCs w:val="20"/>
        </w:rPr>
      </w:pPr>
      <w:r w:rsidRPr="00C90597">
        <w:rPr>
          <w:rFonts w:ascii="Arial" w:hAnsi="Arial" w:cs="Arial"/>
          <w:sz w:val="20"/>
          <w:szCs w:val="20"/>
        </w:rPr>
        <w:t>Količinska opredelitev načrta nadzora po temeljnih nalogah:</w:t>
      </w:r>
    </w:p>
    <w:p w14:paraId="71E0F606" w14:textId="77777777" w:rsidR="005709DA" w:rsidRPr="00C90597" w:rsidRDefault="005709DA" w:rsidP="005709DA">
      <w:pPr>
        <w:spacing w:line="288" w:lineRule="auto"/>
        <w:rPr>
          <w:rFonts w:ascii="Arial" w:hAnsi="Arial" w:cs="Arial"/>
          <w:sz w:val="20"/>
          <w:szCs w:val="20"/>
        </w:rPr>
      </w:pPr>
    </w:p>
    <w:tbl>
      <w:tblPr>
        <w:tblStyle w:val="Tabelamrea"/>
        <w:tblW w:w="4305" w:type="pct"/>
        <w:jc w:val="center"/>
        <w:tblLayout w:type="fixed"/>
        <w:tblLook w:val="0020" w:firstRow="1" w:lastRow="0" w:firstColumn="0" w:lastColumn="0" w:noHBand="0" w:noVBand="0"/>
      </w:tblPr>
      <w:tblGrid>
        <w:gridCol w:w="4814"/>
        <w:gridCol w:w="2989"/>
      </w:tblGrid>
      <w:tr w:rsidR="005709DA" w:rsidRPr="0059708E" w14:paraId="1866F7E8" w14:textId="77777777" w:rsidTr="002C797B">
        <w:trPr>
          <w:trHeight w:val="643"/>
          <w:jc w:val="center"/>
        </w:trPr>
        <w:tc>
          <w:tcPr>
            <w:tcW w:w="3085" w:type="pct"/>
          </w:tcPr>
          <w:p w14:paraId="5E4B3159" w14:textId="77777777" w:rsidR="005709DA" w:rsidRPr="0059708E" w:rsidRDefault="005709DA" w:rsidP="002C797B">
            <w:pPr>
              <w:spacing w:line="288" w:lineRule="auto"/>
              <w:rPr>
                <w:rFonts w:ascii="Arial" w:hAnsi="Arial" w:cs="Arial"/>
                <w:b/>
                <w:bCs/>
                <w:sz w:val="20"/>
                <w:szCs w:val="20"/>
              </w:rPr>
            </w:pPr>
          </w:p>
          <w:p w14:paraId="05B11633" w14:textId="679AAE6B" w:rsidR="005709DA" w:rsidRPr="0059708E" w:rsidRDefault="005709DA" w:rsidP="00F1390E">
            <w:pPr>
              <w:spacing w:before="120" w:line="288" w:lineRule="auto"/>
              <w:rPr>
                <w:rFonts w:ascii="Arial" w:hAnsi="Arial" w:cs="Arial"/>
                <w:b/>
                <w:bCs/>
                <w:sz w:val="20"/>
                <w:szCs w:val="20"/>
              </w:rPr>
            </w:pPr>
            <w:r w:rsidRPr="0059708E">
              <w:rPr>
                <w:rFonts w:ascii="Arial" w:hAnsi="Arial" w:cs="Arial"/>
                <w:b/>
                <w:bCs/>
                <w:sz w:val="20"/>
                <w:szCs w:val="20"/>
              </w:rPr>
              <w:t xml:space="preserve">GEODETSKA INŠPEKCIJA </w:t>
            </w:r>
          </w:p>
        </w:tc>
        <w:tc>
          <w:tcPr>
            <w:tcW w:w="1915" w:type="pct"/>
          </w:tcPr>
          <w:p w14:paraId="75AD6775" w14:textId="34221E41" w:rsidR="005709DA" w:rsidRPr="0059708E" w:rsidRDefault="005709DA" w:rsidP="008D39AB">
            <w:pPr>
              <w:spacing w:line="288" w:lineRule="auto"/>
              <w:jc w:val="left"/>
              <w:rPr>
                <w:rFonts w:ascii="Arial" w:hAnsi="Arial" w:cs="Arial"/>
                <w:b/>
                <w:bCs/>
                <w:sz w:val="20"/>
                <w:szCs w:val="20"/>
              </w:rPr>
            </w:pPr>
            <w:r w:rsidRPr="0059708E">
              <w:rPr>
                <w:rFonts w:ascii="Arial" w:hAnsi="Arial" w:cs="Arial"/>
                <w:b/>
                <w:bCs/>
                <w:sz w:val="20"/>
                <w:szCs w:val="20"/>
              </w:rPr>
              <w:t xml:space="preserve">Predvideni inšpekcijski pregledi oziroma </w:t>
            </w:r>
            <w:proofErr w:type="spellStart"/>
            <w:r w:rsidRPr="0059708E">
              <w:rPr>
                <w:rFonts w:ascii="Arial" w:hAnsi="Arial" w:cs="Arial"/>
                <w:b/>
                <w:bCs/>
                <w:sz w:val="20"/>
                <w:szCs w:val="20"/>
              </w:rPr>
              <w:t>prekrškovni</w:t>
            </w:r>
            <w:proofErr w:type="spellEnd"/>
            <w:r w:rsidRPr="0059708E">
              <w:rPr>
                <w:rFonts w:ascii="Arial" w:hAnsi="Arial" w:cs="Arial"/>
                <w:b/>
                <w:bCs/>
                <w:sz w:val="20"/>
                <w:szCs w:val="20"/>
              </w:rPr>
              <w:t xml:space="preserve"> postopki po temeljnih nalogah</w:t>
            </w:r>
          </w:p>
        </w:tc>
      </w:tr>
      <w:tr w:rsidR="005709DA" w:rsidRPr="0059708E" w14:paraId="380A8569" w14:textId="77777777" w:rsidTr="002C797B">
        <w:trPr>
          <w:trHeight w:val="529"/>
          <w:jc w:val="center"/>
        </w:trPr>
        <w:tc>
          <w:tcPr>
            <w:tcW w:w="3085" w:type="pct"/>
          </w:tcPr>
          <w:p w14:paraId="41413142" w14:textId="2ED0613D" w:rsidR="005709DA" w:rsidRPr="00521C2D" w:rsidRDefault="00521C2D" w:rsidP="002C797B">
            <w:pPr>
              <w:spacing w:line="288" w:lineRule="auto"/>
              <w:ind w:left="2"/>
              <w:rPr>
                <w:rFonts w:ascii="Arial" w:hAnsi="Arial" w:cs="Arial"/>
                <w:sz w:val="20"/>
                <w:szCs w:val="20"/>
              </w:rPr>
            </w:pPr>
            <w:r w:rsidRPr="00521C2D">
              <w:rPr>
                <w:rFonts w:ascii="Arial" w:hAnsi="Arial" w:cs="Arial"/>
                <w:sz w:val="20"/>
                <w:szCs w:val="20"/>
                <w:lang w:eastAsia="en-US"/>
              </w:rPr>
              <w:t xml:space="preserve">Nadzor nad izpolnjevanjem pogojev za opravljanje geodetske dejavnosti za </w:t>
            </w:r>
            <w:r w:rsidRPr="00521C2D">
              <w:rPr>
                <w:rFonts w:ascii="Arial" w:hAnsi="Arial" w:cs="Arial"/>
                <w:bCs/>
                <w:sz w:val="20"/>
                <w:szCs w:val="20"/>
                <w:lang w:eastAsia="en-US"/>
              </w:rPr>
              <w:t>geodetske gospodarske subjekte, pooblaščene inženirje geodezije in geodete z geodetsko izkaznico</w:t>
            </w:r>
          </w:p>
        </w:tc>
        <w:tc>
          <w:tcPr>
            <w:tcW w:w="1915" w:type="pct"/>
          </w:tcPr>
          <w:p w14:paraId="7D0B90BB" w14:textId="77777777" w:rsidR="005709DA" w:rsidRPr="0059708E" w:rsidRDefault="005709DA" w:rsidP="002C797B">
            <w:pPr>
              <w:spacing w:line="288" w:lineRule="auto"/>
              <w:rPr>
                <w:rFonts w:ascii="Arial" w:hAnsi="Arial" w:cs="Arial"/>
                <w:sz w:val="20"/>
                <w:szCs w:val="20"/>
              </w:rPr>
            </w:pPr>
          </w:p>
          <w:p w14:paraId="3FBC5B62" w14:textId="77777777" w:rsidR="005709DA" w:rsidRPr="0059708E" w:rsidRDefault="005709DA" w:rsidP="002C797B">
            <w:pPr>
              <w:spacing w:line="288" w:lineRule="auto"/>
              <w:rPr>
                <w:rFonts w:ascii="Arial" w:hAnsi="Arial" w:cs="Arial"/>
                <w:sz w:val="20"/>
                <w:szCs w:val="20"/>
              </w:rPr>
            </w:pPr>
            <w:r w:rsidRPr="0059708E">
              <w:rPr>
                <w:rFonts w:ascii="Arial" w:hAnsi="Arial" w:cs="Arial"/>
                <w:sz w:val="20"/>
                <w:szCs w:val="20"/>
              </w:rPr>
              <w:t>20 inšpekcijskih pregledov</w:t>
            </w:r>
          </w:p>
        </w:tc>
      </w:tr>
      <w:tr w:rsidR="005709DA" w:rsidRPr="0059708E" w14:paraId="60E5EA4E" w14:textId="77777777" w:rsidTr="002C797B">
        <w:trPr>
          <w:trHeight w:val="290"/>
          <w:jc w:val="center"/>
        </w:trPr>
        <w:tc>
          <w:tcPr>
            <w:tcW w:w="3085" w:type="pct"/>
          </w:tcPr>
          <w:p w14:paraId="06ACD993" w14:textId="77777777" w:rsidR="005709DA" w:rsidRPr="0059708E" w:rsidRDefault="005709DA" w:rsidP="002C797B">
            <w:pPr>
              <w:spacing w:before="120" w:after="120" w:line="288" w:lineRule="auto"/>
              <w:rPr>
                <w:rFonts w:ascii="Arial" w:hAnsi="Arial" w:cs="Arial"/>
                <w:sz w:val="20"/>
                <w:szCs w:val="20"/>
              </w:rPr>
            </w:pPr>
            <w:r w:rsidRPr="0059708E">
              <w:rPr>
                <w:rFonts w:ascii="Arial" w:hAnsi="Arial" w:cs="Arial"/>
                <w:sz w:val="20"/>
                <w:szCs w:val="20"/>
              </w:rPr>
              <w:t>Nadzor nad evidentiranjem nepremičnin</w:t>
            </w:r>
          </w:p>
        </w:tc>
        <w:tc>
          <w:tcPr>
            <w:tcW w:w="1915" w:type="pct"/>
          </w:tcPr>
          <w:p w14:paraId="30239A5F" w14:textId="77777777" w:rsidR="005709DA" w:rsidRPr="0059708E" w:rsidRDefault="005709DA" w:rsidP="002C797B">
            <w:pPr>
              <w:spacing w:before="120" w:after="120" w:line="288" w:lineRule="auto"/>
              <w:rPr>
                <w:rFonts w:ascii="Arial" w:hAnsi="Arial" w:cs="Arial"/>
                <w:sz w:val="20"/>
                <w:szCs w:val="20"/>
              </w:rPr>
            </w:pPr>
            <w:r w:rsidRPr="0059708E">
              <w:rPr>
                <w:rFonts w:ascii="Arial" w:hAnsi="Arial" w:cs="Arial"/>
                <w:sz w:val="20"/>
                <w:szCs w:val="20"/>
              </w:rPr>
              <w:t>80 inšpekcijskih pregledov</w:t>
            </w:r>
          </w:p>
        </w:tc>
      </w:tr>
      <w:tr w:rsidR="005709DA" w:rsidRPr="0059708E" w14:paraId="0FCBFB49" w14:textId="77777777" w:rsidTr="002C797B">
        <w:trPr>
          <w:trHeight w:val="342"/>
          <w:jc w:val="center"/>
        </w:trPr>
        <w:tc>
          <w:tcPr>
            <w:tcW w:w="3085" w:type="pct"/>
          </w:tcPr>
          <w:p w14:paraId="6F5A8A39" w14:textId="77777777" w:rsidR="005709DA" w:rsidRPr="0059708E" w:rsidRDefault="005709DA" w:rsidP="002C797B">
            <w:pPr>
              <w:spacing w:line="288" w:lineRule="auto"/>
              <w:rPr>
                <w:rFonts w:ascii="Arial" w:hAnsi="Arial" w:cs="Arial"/>
                <w:sz w:val="20"/>
                <w:szCs w:val="20"/>
              </w:rPr>
            </w:pPr>
          </w:p>
          <w:p w14:paraId="7F75AF61" w14:textId="77777777" w:rsidR="005709DA" w:rsidRPr="0059708E" w:rsidRDefault="005709DA" w:rsidP="002C797B">
            <w:pPr>
              <w:spacing w:line="288" w:lineRule="auto"/>
              <w:rPr>
                <w:rFonts w:ascii="Arial" w:hAnsi="Arial" w:cs="Arial"/>
                <w:sz w:val="20"/>
                <w:szCs w:val="20"/>
              </w:rPr>
            </w:pPr>
            <w:r w:rsidRPr="0059708E">
              <w:rPr>
                <w:rFonts w:ascii="Arial" w:hAnsi="Arial" w:cs="Arial"/>
                <w:sz w:val="20"/>
                <w:szCs w:val="20"/>
              </w:rPr>
              <w:t>Zagotavljanje pravilnega označevanja ulic in stavb</w:t>
            </w:r>
          </w:p>
        </w:tc>
        <w:tc>
          <w:tcPr>
            <w:tcW w:w="1915" w:type="pct"/>
          </w:tcPr>
          <w:p w14:paraId="60D6140C" w14:textId="0E906EC6" w:rsidR="005709DA" w:rsidRPr="0059708E" w:rsidRDefault="005709DA" w:rsidP="002C797B">
            <w:pPr>
              <w:spacing w:line="288" w:lineRule="auto"/>
              <w:jc w:val="left"/>
              <w:rPr>
                <w:rFonts w:ascii="Arial" w:hAnsi="Arial" w:cs="Arial"/>
                <w:sz w:val="20"/>
                <w:szCs w:val="20"/>
              </w:rPr>
            </w:pPr>
            <w:r w:rsidRPr="0059708E">
              <w:rPr>
                <w:rFonts w:ascii="Arial" w:hAnsi="Arial" w:cs="Arial"/>
                <w:sz w:val="20"/>
                <w:szCs w:val="20"/>
              </w:rPr>
              <w:t>Števila pregledov ni mogoče načrtovati – obravnavane bodo vse prejete pobude.</w:t>
            </w:r>
          </w:p>
        </w:tc>
      </w:tr>
      <w:bookmarkEnd w:id="50"/>
      <w:bookmarkEnd w:id="63"/>
      <w:bookmarkEnd w:id="64"/>
      <w:bookmarkEnd w:id="65"/>
    </w:tbl>
    <w:p w14:paraId="4F749783" w14:textId="25A612DB" w:rsidR="008710A9" w:rsidRPr="00E405FC" w:rsidRDefault="008710A9" w:rsidP="00191E4E">
      <w:pPr>
        <w:spacing w:after="160" w:line="288" w:lineRule="auto"/>
        <w:rPr>
          <w:rFonts w:ascii="Arial" w:hAnsi="Arial" w:cs="Arial"/>
          <w:sz w:val="20"/>
          <w:szCs w:val="20"/>
          <w:highlight w:val="yellow"/>
        </w:rPr>
      </w:pPr>
      <w:r w:rsidRPr="00E405FC">
        <w:rPr>
          <w:rFonts w:ascii="Arial" w:hAnsi="Arial" w:cs="Arial"/>
          <w:sz w:val="20"/>
          <w:szCs w:val="20"/>
          <w:highlight w:val="yellow"/>
        </w:rPr>
        <w:br w:type="page"/>
      </w:r>
    </w:p>
    <w:p w14:paraId="46E5572E" w14:textId="63BD0023" w:rsidR="008710A9" w:rsidRPr="0059708E" w:rsidRDefault="008710A9" w:rsidP="00F25376">
      <w:pPr>
        <w:pStyle w:val="Naslov1"/>
        <w:spacing w:line="288" w:lineRule="auto"/>
        <w:rPr>
          <w:sz w:val="20"/>
          <w:szCs w:val="20"/>
        </w:rPr>
      </w:pPr>
      <w:bookmarkStart w:id="67" w:name="_Toc476137728"/>
      <w:bookmarkStart w:id="68" w:name="_Toc33776069"/>
      <w:bookmarkStart w:id="69" w:name="_Toc441233406"/>
      <w:bookmarkStart w:id="70" w:name="_Hlk124762786"/>
      <w:bookmarkStart w:id="71" w:name="_Hlk158195049"/>
      <w:bookmarkStart w:id="72" w:name="_Toc195534620"/>
      <w:r w:rsidRPr="0059708E">
        <w:rPr>
          <w:sz w:val="20"/>
          <w:szCs w:val="20"/>
        </w:rPr>
        <w:lastRenderedPageBreak/>
        <w:t xml:space="preserve">INŠPEKCIJA ZA </w:t>
      </w:r>
      <w:r w:rsidR="007A5AE3" w:rsidRPr="0059708E">
        <w:rPr>
          <w:sz w:val="20"/>
          <w:szCs w:val="20"/>
        </w:rPr>
        <w:t>NARAVNE VIRE IN RUDARSTVO</w:t>
      </w:r>
      <w:bookmarkEnd w:id="67"/>
      <w:bookmarkEnd w:id="68"/>
      <w:bookmarkEnd w:id="72"/>
    </w:p>
    <w:p w14:paraId="481B40C0" w14:textId="1C36C1A7" w:rsidR="005E4C01" w:rsidRPr="00C90597" w:rsidRDefault="005E4C01" w:rsidP="00F25376">
      <w:pPr>
        <w:spacing w:line="288" w:lineRule="auto"/>
        <w:rPr>
          <w:rFonts w:ascii="Arial" w:hAnsi="Arial" w:cs="Arial"/>
          <w:snapToGrid w:val="0"/>
          <w:sz w:val="20"/>
          <w:szCs w:val="20"/>
        </w:rPr>
      </w:pPr>
    </w:p>
    <w:p w14:paraId="19EE60AE" w14:textId="75C3E0B1" w:rsidR="00C71417" w:rsidRPr="00C90597" w:rsidRDefault="007A5AE3" w:rsidP="00F25376">
      <w:pPr>
        <w:spacing w:line="288" w:lineRule="auto"/>
        <w:rPr>
          <w:rFonts w:ascii="Arial" w:hAnsi="Arial" w:cs="Arial"/>
          <w:sz w:val="20"/>
          <w:szCs w:val="20"/>
        </w:rPr>
      </w:pPr>
      <w:r w:rsidRPr="00C90597">
        <w:rPr>
          <w:rFonts w:ascii="Arial" w:hAnsi="Arial" w:cs="Arial"/>
          <w:sz w:val="20"/>
          <w:szCs w:val="20"/>
        </w:rPr>
        <w:t xml:space="preserve">INVR, ki deluje v okviru IRSNVP, sestavljata </w:t>
      </w:r>
      <w:r w:rsidR="0059708E" w:rsidRPr="00C90597">
        <w:rPr>
          <w:rFonts w:ascii="Arial" w:hAnsi="Arial" w:cs="Arial"/>
          <w:sz w:val="20"/>
          <w:szCs w:val="20"/>
        </w:rPr>
        <w:t>INV</w:t>
      </w:r>
      <w:r w:rsidR="001E09EE" w:rsidRPr="00C90597">
        <w:rPr>
          <w:rFonts w:ascii="Arial" w:hAnsi="Arial" w:cs="Arial"/>
          <w:sz w:val="20"/>
          <w:szCs w:val="20"/>
        </w:rPr>
        <w:t xml:space="preserve"> </w:t>
      </w:r>
      <w:r w:rsidR="003F16A7">
        <w:rPr>
          <w:rFonts w:ascii="Arial" w:hAnsi="Arial" w:cs="Arial"/>
          <w:sz w:val="20"/>
          <w:szCs w:val="20"/>
        </w:rPr>
        <w:t>in</w:t>
      </w:r>
      <w:r w:rsidR="001E09EE" w:rsidRPr="00C90597">
        <w:rPr>
          <w:rFonts w:ascii="Arial" w:hAnsi="Arial" w:cs="Arial"/>
          <w:sz w:val="20"/>
          <w:szCs w:val="20"/>
        </w:rPr>
        <w:t xml:space="preserve"> </w:t>
      </w:r>
      <w:r w:rsidR="00A23A9F" w:rsidRPr="00C90597">
        <w:rPr>
          <w:rFonts w:ascii="Arial" w:hAnsi="Arial" w:cs="Arial"/>
          <w:sz w:val="20"/>
          <w:szCs w:val="20"/>
        </w:rPr>
        <w:t>RI</w:t>
      </w:r>
      <w:r w:rsidR="001E09EE" w:rsidRPr="00C90597">
        <w:rPr>
          <w:rFonts w:ascii="Arial" w:hAnsi="Arial" w:cs="Arial"/>
          <w:sz w:val="20"/>
          <w:szCs w:val="20"/>
        </w:rPr>
        <w:t>.</w:t>
      </w:r>
      <w:r w:rsidR="00F73771" w:rsidRPr="00C90597">
        <w:rPr>
          <w:rFonts w:ascii="Arial" w:hAnsi="Arial" w:cs="Arial"/>
          <w:sz w:val="20"/>
          <w:szCs w:val="20"/>
        </w:rPr>
        <w:t xml:space="preserve"> </w:t>
      </w:r>
    </w:p>
    <w:p w14:paraId="36539573" w14:textId="77777777" w:rsidR="00C71417" w:rsidRPr="00C90597" w:rsidRDefault="00C71417" w:rsidP="00F25376">
      <w:pPr>
        <w:spacing w:line="288" w:lineRule="auto"/>
        <w:rPr>
          <w:rFonts w:ascii="Arial" w:hAnsi="Arial" w:cs="Arial"/>
          <w:sz w:val="20"/>
          <w:szCs w:val="20"/>
        </w:rPr>
      </w:pPr>
    </w:p>
    <w:p w14:paraId="308CF6D9" w14:textId="1A9715CC" w:rsidR="00165F39" w:rsidRPr="00C90597" w:rsidRDefault="00165F39" w:rsidP="00165F39">
      <w:pPr>
        <w:autoSpaceDE w:val="0"/>
        <w:autoSpaceDN w:val="0"/>
        <w:adjustRightInd w:val="0"/>
        <w:spacing w:line="288" w:lineRule="auto"/>
        <w:rPr>
          <w:rFonts w:ascii="Arial" w:hAnsi="Arial" w:cs="Arial"/>
          <w:sz w:val="20"/>
          <w:szCs w:val="20"/>
        </w:rPr>
      </w:pPr>
      <w:r w:rsidRPr="00C90597">
        <w:rPr>
          <w:rFonts w:ascii="Arial" w:eastAsiaTheme="minorHAnsi" w:hAnsi="Arial" w:cs="Arial"/>
          <w:sz w:val="20"/>
          <w:szCs w:val="20"/>
          <w:lang w:eastAsia="en-US"/>
        </w:rPr>
        <w:t xml:space="preserve">V delovno področje </w:t>
      </w:r>
      <w:r w:rsidR="0059708E" w:rsidRPr="00C90597">
        <w:rPr>
          <w:rFonts w:ascii="Arial" w:eastAsiaTheme="minorHAnsi" w:hAnsi="Arial" w:cs="Arial"/>
          <w:sz w:val="20"/>
          <w:szCs w:val="20"/>
          <w:lang w:eastAsia="en-US"/>
        </w:rPr>
        <w:t>INVR</w:t>
      </w:r>
      <w:r w:rsidRPr="00C90597">
        <w:rPr>
          <w:rFonts w:ascii="Arial" w:eastAsiaTheme="minorHAnsi" w:hAnsi="Arial" w:cs="Arial"/>
          <w:sz w:val="20"/>
          <w:szCs w:val="20"/>
          <w:lang w:eastAsia="en-US"/>
        </w:rPr>
        <w:t xml:space="preserve"> s</w:t>
      </w:r>
      <w:r w:rsidR="00824F6F" w:rsidRPr="00C90597">
        <w:rPr>
          <w:rFonts w:ascii="Arial" w:eastAsiaTheme="minorHAnsi" w:hAnsi="Arial" w:cs="Arial"/>
          <w:sz w:val="20"/>
          <w:szCs w:val="20"/>
          <w:lang w:eastAsia="en-US"/>
        </w:rPr>
        <w:t>pa</w:t>
      </w:r>
      <w:r w:rsidRPr="00C90597">
        <w:rPr>
          <w:rFonts w:ascii="Arial" w:eastAsiaTheme="minorHAnsi" w:hAnsi="Arial" w:cs="Arial"/>
          <w:sz w:val="20"/>
          <w:szCs w:val="20"/>
          <w:lang w:eastAsia="en-US"/>
        </w:rPr>
        <w:t>d</w:t>
      </w:r>
      <w:r w:rsidR="00824F6F" w:rsidRPr="00C90597">
        <w:rPr>
          <w:rFonts w:ascii="Arial" w:eastAsiaTheme="minorHAnsi" w:hAnsi="Arial" w:cs="Arial"/>
          <w:sz w:val="20"/>
          <w:szCs w:val="20"/>
          <w:lang w:eastAsia="en-US"/>
        </w:rPr>
        <w:t>a</w:t>
      </w:r>
      <w:r w:rsidRPr="00C90597">
        <w:rPr>
          <w:rFonts w:ascii="Arial" w:eastAsiaTheme="minorHAnsi" w:hAnsi="Arial" w:cs="Arial"/>
          <w:sz w:val="20"/>
          <w:szCs w:val="20"/>
          <w:lang w:eastAsia="en-US"/>
        </w:rPr>
        <w:t>jo naloge inšpekcijskega nadzora nad izvajanjem predpisov s področja urejanja voda, vodnega režima in gospodarjenja z vodami, gospodarskih javnih služb na področju oskrbe s pitno vodo ter odvajanja in čiščenja komunalne in padavinske odpadne vode, ki niso v pristojnosti lokalnih skupnosti, varstva in ohranjanja narave,</w:t>
      </w:r>
      <w:r w:rsidRPr="00C90597">
        <w:rPr>
          <w:rFonts w:ascii="Arial" w:hAnsi="Arial" w:cs="Arial"/>
          <w:sz w:val="20"/>
          <w:szCs w:val="20"/>
        </w:rPr>
        <w:t xml:space="preserve"> </w:t>
      </w:r>
      <w:r w:rsidRPr="00C90597">
        <w:rPr>
          <w:rFonts w:ascii="Arial" w:eastAsiaTheme="minorHAnsi" w:hAnsi="Arial" w:cs="Arial"/>
          <w:sz w:val="20"/>
          <w:szCs w:val="20"/>
          <w:lang w:eastAsia="en-US"/>
        </w:rPr>
        <w:t xml:space="preserve">vožnje v naravnem okolju, </w:t>
      </w:r>
      <w:r w:rsidR="003061B3" w:rsidRPr="00C90597">
        <w:rPr>
          <w:rFonts w:ascii="Arial" w:eastAsiaTheme="minorHAnsi" w:hAnsi="Arial" w:cs="Arial"/>
          <w:sz w:val="20"/>
          <w:szCs w:val="20"/>
          <w:lang w:eastAsia="en-US"/>
        </w:rPr>
        <w:t>RI</w:t>
      </w:r>
      <w:r w:rsidRPr="00C90597">
        <w:rPr>
          <w:rFonts w:ascii="Arial" w:eastAsiaTheme="minorHAnsi" w:hAnsi="Arial" w:cs="Arial"/>
          <w:sz w:val="20"/>
          <w:szCs w:val="20"/>
          <w:lang w:eastAsia="en-US"/>
        </w:rPr>
        <w:t xml:space="preserve"> pa opravlja inšpekcijske nadzore nad izvajanjem zakona, ki ureja rudarstvo</w:t>
      </w:r>
      <w:r w:rsidR="00862503" w:rsidRPr="00C90597">
        <w:rPr>
          <w:rFonts w:ascii="Arial" w:eastAsiaTheme="minorHAnsi" w:hAnsi="Arial" w:cs="Arial"/>
          <w:sz w:val="20"/>
          <w:szCs w:val="20"/>
          <w:lang w:eastAsia="en-US"/>
        </w:rPr>
        <w:t>,</w:t>
      </w:r>
      <w:r w:rsidRPr="00C90597">
        <w:rPr>
          <w:rFonts w:ascii="Arial" w:eastAsiaTheme="minorHAnsi" w:hAnsi="Arial" w:cs="Arial"/>
          <w:sz w:val="20"/>
          <w:szCs w:val="20"/>
          <w:lang w:eastAsia="en-US"/>
        </w:rPr>
        <w:t xml:space="preserve"> na njegovi podlagi izdanih predpisov, tehničnih predpisov in predpisov s področja varnosti in zdravja pri izvajanju rudarskih del ter drugih predpisov, ki se nanašajo na raziskovanje in izkoriščanje mineralnih surovin.</w:t>
      </w:r>
    </w:p>
    <w:p w14:paraId="4AECBDDF" w14:textId="77777777" w:rsidR="001E09EE" w:rsidRPr="00C90597" w:rsidRDefault="001E09EE" w:rsidP="00F25376">
      <w:pPr>
        <w:spacing w:line="288" w:lineRule="auto"/>
        <w:rPr>
          <w:rFonts w:ascii="Arial" w:hAnsi="Arial" w:cs="Arial"/>
          <w:sz w:val="20"/>
          <w:szCs w:val="20"/>
        </w:rPr>
      </w:pPr>
    </w:p>
    <w:p w14:paraId="773CFCD5" w14:textId="73BED009" w:rsidR="001E09EE" w:rsidRPr="00C90597" w:rsidRDefault="001E09EE" w:rsidP="00F25376">
      <w:pPr>
        <w:pStyle w:val="Naslov2"/>
        <w:numPr>
          <w:ilvl w:val="1"/>
          <w:numId w:val="9"/>
        </w:numPr>
        <w:tabs>
          <w:tab w:val="clear" w:pos="0"/>
          <w:tab w:val="num" w:pos="426"/>
        </w:tabs>
        <w:spacing w:line="288" w:lineRule="auto"/>
        <w:rPr>
          <w:rFonts w:ascii="Arial" w:hAnsi="Arial"/>
          <w:i w:val="0"/>
          <w:sz w:val="20"/>
          <w:szCs w:val="20"/>
        </w:rPr>
      </w:pPr>
      <w:bookmarkStart w:id="73" w:name="_Toc195534621"/>
      <w:r w:rsidRPr="00C90597">
        <w:rPr>
          <w:rFonts w:ascii="Arial" w:hAnsi="Arial"/>
          <w:i w:val="0"/>
          <w:sz w:val="20"/>
          <w:szCs w:val="20"/>
        </w:rPr>
        <w:t>INŠPEKCIJA ZA NARAVO IN VODE</w:t>
      </w:r>
      <w:bookmarkEnd w:id="73"/>
    </w:p>
    <w:p w14:paraId="79BC7C00" w14:textId="0C952E0E" w:rsidR="001E09EE" w:rsidRPr="00C90597" w:rsidRDefault="001E09EE" w:rsidP="00F25376">
      <w:pPr>
        <w:spacing w:line="288" w:lineRule="auto"/>
        <w:rPr>
          <w:rFonts w:ascii="Arial" w:hAnsi="Arial" w:cs="Arial"/>
          <w:sz w:val="20"/>
          <w:szCs w:val="20"/>
        </w:rPr>
      </w:pPr>
    </w:p>
    <w:p w14:paraId="3275A396" w14:textId="079C2757" w:rsidR="00E76A08" w:rsidRPr="00C90597" w:rsidRDefault="00E76A08" w:rsidP="00F25376">
      <w:pPr>
        <w:spacing w:line="288" w:lineRule="auto"/>
        <w:rPr>
          <w:rFonts w:ascii="Arial" w:hAnsi="Arial" w:cs="Arial"/>
          <w:sz w:val="20"/>
          <w:szCs w:val="20"/>
        </w:rPr>
      </w:pPr>
      <w:r w:rsidRPr="00C90597">
        <w:rPr>
          <w:rFonts w:ascii="Arial" w:hAnsi="Arial" w:cs="Arial"/>
          <w:sz w:val="20"/>
          <w:szCs w:val="20"/>
        </w:rPr>
        <w:t xml:space="preserve">Osnovni cilji delovanja </w:t>
      </w:r>
      <w:r w:rsidR="0059708E" w:rsidRPr="00C90597">
        <w:rPr>
          <w:rFonts w:ascii="Arial" w:hAnsi="Arial" w:cs="Arial"/>
          <w:sz w:val="20"/>
          <w:szCs w:val="20"/>
        </w:rPr>
        <w:t>INV</w:t>
      </w:r>
      <w:r w:rsidRPr="00C90597">
        <w:rPr>
          <w:rFonts w:ascii="Arial" w:hAnsi="Arial" w:cs="Arial"/>
          <w:sz w:val="20"/>
          <w:szCs w:val="20"/>
        </w:rPr>
        <w:t xml:space="preserve"> v letu </w:t>
      </w:r>
      <w:r w:rsidR="00607585" w:rsidRPr="00C90597">
        <w:rPr>
          <w:rFonts w:ascii="Arial" w:hAnsi="Arial" w:cs="Arial"/>
          <w:sz w:val="20"/>
          <w:szCs w:val="20"/>
        </w:rPr>
        <w:t>2025</w:t>
      </w:r>
      <w:r w:rsidRPr="00C90597">
        <w:rPr>
          <w:rFonts w:ascii="Arial" w:hAnsi="Arial" w:cs="Arial"/>
          <w:sz w:val="20"/>
          <w:szCs w:val="20"/>
        </w:rPr>
        <w:t xml:space="preserve"> bodo predvsem:</w:t>
      </w:r>
    </w:p>
    <w:p w14:paraId="661179DF" w14:textId="77777777" w:rsidR="00E76A08" w:rsidRPr="00C90597" w:rsidRDefault="00E76A08" w:rsidP="00F25376">
      <w:pPr>
        <w:spacing w:line="288" w:lineRule="auto"/>
        <w:rPr>
          <w:rFonts w:ascii="Arial" w:hAnsi="Arial" w:cs="Arial"/>
          <w:sz w:val="20"/>
          <w:szCs w:val="20"/>
        </w:rPr>
      </w:pPr>
    </w:p>
    <w:p w14:paraId="477D4BAF" w14:textId="6D582A61" w:rsidR="00E76A08" w:rsidRPr="00C90597" w:rsidRDefault="00080ABE" w:rsidP="00F25376">
      <w:pPr>
        <w:pStyle w:val="Odstavekseznama"/>
        <w:numPr>
          <w:ilvl w:val="0"/>
          <w:numId w:val="42"/>
        </w:numPr>
        <w:spacing w:after="160" w:line="288" w:lineRule="auto"/>
        <w:jc w:val="both"/>
      </w:pPr>
      <w:r w:rsidRPr="00C90597">
        <w:t>inšpekcijski nadzor nad izvajanjem predpisov s področja varstva in urejanja voda, vodnih in priobalnih zemljišč, vodnih pravic, zakonite rabe vode ter nadzor skladnosti posegov z vodnimi soglasji in dovoljenji</w:t>
      </w:r>
      <w:r w:rsidR="00E76A08" w:rsidRPr="00C90597">
        <w:t>,</w:t>
      </w:r>
    </w:p>
    <w:p w14:paraId="2CCD5317" w14:textId="41E35AD4" w:rsidR="00E76A08" w:rsidRPr="00C90597" w:rsidRDefault="00E76A08" w:rsidP="00F25376">
      <w:pPr>
        <w:pStyle w:val="Odstavekseznama"/>
        <w:numPr>
          <w:ilvl w:val="0"/>
          <w:numId w:val="42"/>
        </w:numPr>
        <w:spacing w:after="160" w:line="288" w:lineRule="auto"/>
        <w:jc w:val="both"/>
      </w:pPr>
      <w:r w:rsidRPr="00C90597">
        <w:t xml:space="preserve">inšpekcijski nadzor gospodarskih javnih služb na področju oskrbe s pitno vodo ter odvajanja in čiščenja komunalne in padavinske odpadne vode </w:t>
      </w:r>
      <w:r w:rsidR="00D87B85" w:rsidRPr="00C90597">
        <w:t>–</w:t>
      </w:r>
      <w:r w:rsidRPr="00C90597">
        <w:t xml:space="preserve"> opremljenosti agromelioracij,</w:t>
      </w:r>
    </w:p>
    <w:p w14:paraId="5BF95D04" w14:textId="759CAE5B" w:rsidR="00E76A08" w:rsidRPr="00C90597" w:rsidRDefault="00E76A08" w:rsidP="00F25376">
      <w:pPr>
        <w:pStyle w:val="Odstavekseznama"/>
        <w:numPr>
          <w:ilvl w:val="0"/>
          <w:numId w:val="42"/>
        </w:numPr>
        <w:spacing w:after="160" w:line="288" w:lineRule="auto"/>
        <w:jc w:val="both"/>
      </w:pPr>
      <w:r w:rsidRPr="00C90597">
        <w:t>inšpekcijski nadzor nad zagotavljanjem spoštovanja zahtev varstva prostoživečih rastlinskih in živalskih vrst, varstva naravnih vrednot ter zahtev glede izdanih naravovarstvenih soglasij in drugih dovoljenj,</w:t>
      </w:r>
    </w:p>
    <w:p w14:paraId="08723D1F" w14:textId="6D862CF6" w:rsidR="00E76A08" w:rsidRPr="00C90597" w:rsidRDefault="00E76A08" w:rsidP="00F25376">
      <w:pPr>
        <w:pStyle w:val="Odstavekseznama"/>
        <w:numPr>
          <w:ilvl w:val="0"/>
          <w:numId w:val="42"/>
        </w:numPr>
        <w:spacing w:after="160" w:line="288" w:lineRule="auto"/>
        <w:jc w:val="both"/>
      </w:pPr>
      <w:r w:rsidRPr="00C90597">
        <w:t>inšpekcijski nadzor in preventivno delovanje z</w:t>
      </w:r>
      <w:r w:rsidR="0039138D">
        <w:t>a</w:t>
      </w:r>
      <w:r w:rsidRPr="00C90597">
        <w:t xml:space="preserve"> preprečit</w:t>
      </w:r>
      <w:r w:rsidR="0039138D">
        <w:t>ev</w:t>
      </w:r>
      <w:r w:rsidRPr="00C90597">
        <w:t xml:space="preserve"> nezakonite vožnje v naravnem okolju.</w:t>
      </w:r>
    </w:p>
    <w:p w14:paraId="219F797F" w14:textId="77777777" w:rsidR="00E76A08" w:rsidRPr="00C90597" w:rsidRDefault="00E76A08" w:rsidP="00F25376">
      <w:pPr>
        <w:pStyle w:val="Odstavekseznama"/>
        <w:spacing w:after="160" w:line="288" w:lineRule="auto"/>
        <w:ind w:left="360"/>
        <w:jc w:val="both"/>
      </w:pPr>
    </w:p>
    <w:p w14:paraId="7E04CF8E" w14:textId="32CE935D" w:rsidR="00E76A08" w:rsidRPr="00C90597" w:rsidRDefault="00E76A08" w:rsidP="00F25376">
      <w:pPr>
        <w:spacing w:line="288" w:lineRule="auto"/>
        <w:rPr>
          <w:rFonts w:ascii="Arial" w:hAnsi="Arial" w:cs="Arial"/>
          <w:snapToGrid w:val="0"/>
          <w:sz w:val="20"/>
          <w:szCs w:val="20"/>
        </w:rPr>
      </w:pPr>
      <w:r w:rsidRPr="00C90597">
        <w:rPr>
          <w:rFonts w:ascii="Arial" w:hAnsi="Arial" w:cs="Arial"/>
          <w:snapToGrid w:val="0"/>
          <w:sz w:val="20"/>
          <w:szCs w:val="20"/>
        </w:rPr>
        <w:t xml:space="preserve">Zakonodaja določa zelo široko področje dela </w:t>
      </w:r>
      <w:r w:rsidR="0059708E" w:rsidRPr="00C90597">
        <w:rPr>
          <w:rFonts w:ascii="Arial" w:hAnsi="Arial" w:cs="Arial"/>
          <w:snapToGrid w:val="0"/>
          <w:sz w:val="20"/>
          <w:szCs w:val="20"/>
        </w:rPr>
        <w:t>INV</w:t>
      </w:r>
      <w:r w:rsidRPr="00C90597">
        <w:rPr>
          <w:rFonts w:ascii="Arial" w:hAnsi="Arial" w:cs="Arial"/>
          <w:snapToGrid w:val="0"/>
          <w:sz w:val="20"/>
          <w:szCs w:val="20"/>
        </w:rPr>
        <w:t>, kar pomeni tudi izjemno veliko števil</w:t>
      </w:r>
      <w:r w:rsidR="00E341DD" w:rsidRPr="00C90597">
        <w:rPr>
          <w:rFonts w:ascii="Arial" w:hAnsi="Arial" w:cs="Arial"/>
          <w:snapToGrid w:val="0"/>
          <w:sz w:val="20"/>
          <w:szCs w:val="20"/>
        </w:rPr>
        <w:t>čn</w:t>
      </w:r>
      <w:r w:rsidRPr="00C90597">
        <w:rPr>
          <w:rFonts w:ascii="Arial" w:hAnsi="Arial" w:cs="Arial"/>
          <w:snapToGrid w:val="0"/>
          <w:sz w:val="20"/>
          <w:szCs w:val="20"/>
        </w:rPr>
        <w:t>o</w:t>
      </w:r>
      <w:r w:rsidR="00E341DD" w:rsidRPr="00C90597">
        <w:rPr>
          <w:rFonts w:ascii="Arial" w:hAnsi="Arial" w:cs="Arial"/>
          <w:snapToGrid w:val="0"/>
          <w:sz w:val="20"/>
          <w:szCs w:val="20"/>
        </w:rPr>
        <w:t>st</w:t>
      </w:r>
      <w:r w:rsidRPr="00C90597">
        <w:rPr>
          <w:rFonts w:ascii="Arial" w:hAnsi="Arial" w:cs="Arial"/>
          <w:snapToGrid w:val="0"/>
          <w:sz w:val="20"/>
          <w:szCs w:val="20"/>
        </w:rPr>
        <w:t xml:space="preserve"> zavezancev. Glede na </w:t>
      </w:r>
      <w:r w:rsidR="00E341DD" w:rsidRPr="00C90597">
        <w:rPr>
          <w:rFonts w:ascii="Arial" w:hAnsi="Arial" w:cs="Arial"/>
          <w:snapToGrid w:val="0"/>
          <w:sz w:val="20"/>
          <w:szCs w:val="20"/>
        </w:rPr>
        <w:t xml:space="preserve">zmogljivost </w:t>
      </w:r>
      <w:r w:rsidR="0059708E" w:rsidRPr="00C90597">
        <w:rPr>
          <w:rFonts w:ascii="Arial" w:hAnsi="Arial" w:cs="Arial"/>
          <w:snapToGrid w:val="0"/>
          <w:sz w:val="20"/>
          <w:szCs w:val="20"/>
        </w:rPr>
        <w:t>INV</w:t>
      </w:r>
      <w:r w:rsidR="00080ABE" w:rsidRPr="00C90597">
        <w:rPr>
          <w:rFonts w:ascii="Arial" w:hAnsi="Arial" w:cs="Arial"/>
          <w:snapToGrid w:val="0"/>
          <w:sz w:val="20"/>
          <w:szCs w:val="20"/>
        </w:rPr>
        <w:t xml:space="preserve"> </w:t>
      </w:r>
      <w:r w:rsidRPr="00C90597">
        <w:rPr>
          <w:rFonts w:ascii="Arial" w:hAnsi="Arial" w:cs="Arial"/>
          <w:snapToGrid w:val="0"/>
          <w:sz w:val="20"/>
          <w:szCs w:val="20"/>
        </w:rPr>
        <w:t>je osnovno izhodišče načrta dela zagotoviti sistematični nadzor nad pomembnimi viri obremenjevanja narave in izvajanja predpisov s področja varstva voda.</w:t>
      </w:r>
    </w:p>
    <w:p w14:paraId="568412B2" w14:textId="77777777" w:rsidR="00053741" w:rsidRPr="00C90597" w:rsidRDefault="00053741" w:rsidP="00053741">
      <w:pPr>
        <w:spacing w:line="288" w:lineRule="auto"/>
        <w:rPr>
          <w:rFonts w:ascii="Arial" w:hAnsi="Arial" w:cs="Arial"/>
          <w:sz w:val="20"/>
          <w:szCs w:val="20"/>
        </w:rPr>
      </w:pPr>
    </w:p>
    <w:p w14:paraId="23CE07D0" w14:textId="77777777" w:rsidR="00053741" w:rsidRPr="00C90597" w:rsidRDefault="00053741" w:rsidP="00053741">
      <w:pPr>
        <w:pStyle w:val="Naslov3"/>
        <w:tabs>
          <w:tab w:val="clear" w:pos="1571"/>
          <w:tab w:val="num" w:pos="284"/>
        </w:tabs>
        <w:spacing w:line="288" w:lineRule="auto"/>
        <w:ind w:left="426" w:hanging="426"/>
        <w:rPr>
          <w:rFonts w:ascii="Arial" w:hAnsi="Arial"/>
          <w:i w:val="0"/>
          <w:iCs/>
          <w:sz w:val="20"/>
          <w:szCs w:val="20"/>
        </w:rPr>
      </w:pPr>
      <w:bookmarkStart w:id="74" w:name="_Toc195534622"/>
      <w:r w:rsidRPr="00C90597">
        <w:rPr>
          <w:rFonts w:ascii="Arial" w:hAnsi="Arial"/>
          <w:i w:val="0"/>
          <w:iCs/>
          <w:sz w:val="20"/>
          <w:szCs w:val="20"/>
        </w:rPr>
        <w:t>PRISTOJNOSTI NADZORA IN DELOVNA PODROČJA</w:t>
      </w:r>
      <w:bookmarkEnd w:id="74"/>
    </w:p>
    <w:p w14:paraId="320E858A" w14:textId="683DED01" w:rsidR="00053741" w:rsidRPr="00C90597" w:rsidRDefault="00053741" w:rsidP="00F25376">
      <w:pPr>
        <w:spacing w:line="288" w:lineRule="auto"/>
        <w:rPr>
          <w:rFonts w:ascii="Arial" w:hAnsi="Arial" w:cs="Arial"/>
          <w:snapToGrid w:val="0"/>
          <w:sz w:val="20"/>
          <w:szCs w:val="20"/>
        </w:rPr>
      </w:pPr>
    </w:p>
    <w:p w14:paraId="7225C3D7" w14:textId="429E16FD" w:rsidR="00053741" w:rsidRPr="00C90597" w:rsidRDefault="00053741" w:rsidP="00F25376">
      <w:pPr>
        <w:spacing w:line="288" w:lineRule="auto"/>
        <w:rPr>
          <w:rFonts w:ascii="Arial" w:hAnsi="Arial" w:cs="Arial"/>
          <w:snapToGrid w:val="0"/>
          <w:sz w:val="20"/>
          <w:szCs w:val="20"/>
        </w:rPr>
      </w:pPr>
      <w:r w:rsidRPr="00C90597">
        <w:rPr>
          <w:rFonts w:ascii="Arial" w:hAnsi="Arial" w:cs="Arial"/>
          <w:snapToGrid w:val="0"/>
          <w:sz w:val="20"/>
          <w:szCs w:val="20"/>
        </w:rPr>
        <w:t xml:space="preserve">INV opravlja naloge inšpekcijskega nadzora nad izvajanjem predpisov na </w:t>
      </w:r>
      <w:r w:rsidR="0039138D">
        <w:rPr>
          <w:rFonts w:ascii="Arial" w:hAnsi="Arial" w:cs="Arial"/>
          <w:snapToGrid w:val="0"/>
          <w:sz w:val="20"/>
          <w:szCs w:val="20"/>
        </w:rPr>
        <w:t>teh</w:t>
      </w:r>
      <w:r w:rsidRPr="00C90597">
        <w:rPr>
          <w:rFonts w:ascii="Arial" w:hAnsi="Arial" w:cs="Arial"/>
          <w:snapToGrid w:val="0"/>
          <w:sz w:val="20"/>
          <w:szCs w:val="20"/>
        </w:rPr>
        <w:t xml:space="preserve"> delovnih področjih:</w:t>
      </w:r>
    </w:p>
    <w:p w14:paraId="25B3EBAB" w14:textId="2773A023" w:rsidR="00080ABE" w:rsidRPr="00C90597" w:rsidRDefault="00080ABE" w:rsidP="00F25376">
      <w:pPr>
        <w:pStyle w:val="Odstavekseznama"/>
        <w:numPr>
          <w:ilvl w:val="1"/>
          <w:numId w:val="15"/>
        </w:numPr>
        <w:spacing w:line="288" w:lineRule="auto"/>
        <w:ind w:left="567" w:hanging="425"/>
        <w:jc w:val="both"/>
        <w:rPr>
          <w:snapToGrid w:val="0"/>
        </w:rPr>
      </w:pPr>
      <w:r w:rsidRPr="00C90597">
        <w:t>varstv</w:t>
      </w:r>
      <w:r w:rsidR="0095515F" w:rsidRPr="00C90597">
        <w:t>o</w:t>
      </w:r>
      <w:r w:rsidRPr="00C90597">
        <w:t xml:space="preserve"> in urejanj</w:t>
      </w:r>
      <w:r w:rsidR="0095515F" w:rsidRPr="00C90597">
        <w:t>e</w:t>
      </w:r>
      <w:r w:rsidRPr="00C90597">
        <w:t xml:space="preserve"> voda, vodnih in priobalnih zemljišč, vodnih pravic, zakonite rabe vode, </w:t>
      </w:r>
    </w:p>
    <w:p w14:paraId="0264D07F" w14:textId="77777777" w:rsidR="00080ABE" w:rsidRPr="00C90597" w:rsidRDefault="00080ABE" w:rsidP="00F25376">
      <w:pPr>
        <w:pStyle w:val="Odstavekseznama"/>
        <w:numPr>
          <w:ilvl w:val="1"/>
          <w:numId w:val="15"/>
        </w:numPr>
        <w:spacing w:line="288" w:lineRule="auto"/>
        <w:ind w:left="567" w:hanging="425"/>
        <w:jc w:val="both"/>
        <w:rPr>
          <w:snapToGrid w:val="0"/>
        </w:rPr>
      </w:pPr>
      <w:r w:rsidRPr="00C90597">
        <w:t xml:space="preserve">nadzor glede določil o izdaji in kršitvi vodnih soglasij in dovoljenj, </w:t>
      </w:r>
    </w:p>
    <w:p w14:paraId="709F55A6" w14:textId="347362D2" w:rsidR="00080ABE" w:rsidRPr="00C90597" w:rsidRDefault="00080ABE" w:rsidP="00F25376">
      <w:pPr>
        <w:pStyle w:val="Odstavekseznama"/>
        <w:numPr>
          <w:ilvl w:val="1"/>
          <w:numId w:val="15"/>
        </w:numPr>
        <w:spacing w:line="288" w:lineRule="auto"/>
        <w:ind w:left="567" w:hanging="425"/>
        <w:jc w:val="both"/>
        <w:rPr>
          <w:snapToGrid w:val="0"/>
        </w:rPr>
      </w:pPr>
      <w:r w:rsidRPr="00C90597">
        <w:t>nadzor gospodarskih javnih služb na področju oskrbe s pitno vodo</w:t>
      </w:r>
      <w:r w:rsidR="0095515F" w:rsidRPr="00C90597">
        <w:t>,</w:t>
      </w:r>
      <w:r w:rsidRPr="00C90597">
        <w:t xml:space="preserve"> </w:t>
      </w:r>
    </w:p>
    <w:p w14:paraId="682AB101" w14:textId="7B42ACBF" w:rsidR="00080ABE" w:rsidRPr="00C90597" w:rsidRDefault="00080ABE" w:rsidP="00F25376">
      <w:pPr>
        <w:pStyle w:val="Odstavekseznama"/>
        <w:numPr>
          <w:ilvl w:val="1"/>
          <w:numId w:val="15"/>
        </w:numPr>
        <w:spacing w:line="288" w:lineRule="auto"/>
        <w:ind w:left="567" w:hanging="425"/>
        <w:jc w:val="both"/>
        <w:rPr>
          <w:snapToGrid w:val="0"/>
        </w:rPr>
      </w:pPr>
      <w:r w:rsidRPr="00C90597">
        <w:t>inšpekcijsk</w:t>
      </w:r>
      <w:r w:rsidR="0095515F" w:rsidRPr="00C90597">
        <w:t>i</w:t>
      </w:r>
      <w:r w:rsidRPr="00C90597">
        <w:t xml:space="preserve"> nadzor nad zagotavljanjem spoštovanja zahtev varstva prostoživečih rastlinskih in živalskih vrst, </w:t>
      </w:r>
    </w:p>
    <w:p w14:paraId="48D556A5" w14:textId="3043E8CE" w:rsidR="00080ABE" w:rsidRPr="00C90597" w:rsidRDefault="00080ABE" w:rsidP="00F25376">
      <w:pPr>
        <w:pStyle w:val="Odstavekseznama"/>
        <w:numPr>
          <w:ilvl w:val="1"/>
          <w:numId w:val="15"/>
        </w:numPr>
        <w:spacing w:line="288" w:lineRule="auto"/>
        <w:ind w:left="567" w:hanging="425"/>
        <w:jc w:val="both"/>
        <w:rPr>
          <w:snapToGrid w:val="0"/>
        </w:rPr>
      </w:pPr>
      <w:r w:rsidRPr="00C90597">
        <w:t>varstv</w:t>
      </w:r>
      <w:r w:rsidR="00FA7907" w:rsidRPr="00C90597">
        <w:t>o</w:t>
      </w:r>
      <w:r w:rsidRPr="00C90597">
        <w:t xml:space="preserve"> naravnih vrednot in zavarovanih območij</w:t>
      </w:r>
      <w:r w:rsidR="00FA7907" w:rsidRPr="00C90597">
        <w:t>,</w:t>
      </w:r>
    </w:p>
    <w:p w14:paraId="3B69C545" w14:textId="77777777" w:rsidR="00080ABE" w:rsidRPr="00C90597" w:rsidRDefault="00080ABE" w:rsidP="00F25376">
      <w:pPr>
        <w:pStyle w:val="Odstavekseznama"/>
        <w:numPr>
          <w:ilvl w:val="1"/>
          <w:numId w:val="15"/>
        </w:numPr>
        <w:spacing w:line="288" w:lineRule="auto"/>
        <w:ind w:left="567" w:hanging="425"/>
        <w:jc w:val="both"/>
        <w:rPr>
          <w:snapToGrid w:val="0"/>
        </w:rPr>
      </w:pPr>
      <w:r w:rsidRPr="00C90597">
        <w:t>izpolnjevanje zahtev glede izdanih naravovarstvenih soglasij in drugih dovoljenj,</w:t>
      </w:r>
    </w:p>
    <w:p w14:paraId="63C1ACEC" w14:textId="77777777" w:rsidR="00080ABE" w:rsidRPr="00C90597" w:rsidRDefault="00080ABE" w:rsidP="00F25376">
      <w:pPr>
        <w:pStyle w:val="Odstavekseznama"/>
        <w:numPr>
          <w:ilvl w:val="1"/>
          <w:numId w:val="15"/>
        </w:numPr>
        <w:spacing w:line="288" w:lineRule="auto"/>
        <w:ind w:left="567" w:hanging="425"/>
        <w:jc w:val="both"/>
        <w:rPr>
          <w:snapToGrid w:val="0"/>
        </w:rPr>
      </w:pPr>
      <w:r w:rsidRPr="00C90597">
        <w:rPr>
          <w:snapToGrid w:val="0"/>
        </w:rPr>
        <w:t>nadzor vožnje v naravnem okolju.</w:t>
      </w:r>
    </w:p>
    <w:p w14:paraId="5C6A4BB0" w14:textId="00B3063E" w:rsidR="00080ABE" w:rsidRPr="00C90597" w:rsidRDefault="00080ABE" w:rsidP="00F25376">
      <w:pPr>
        <w:spacing w:line="288" w:lineRule="auto"/>
        <w:rPr>
          <w:rFonts w:ascii="Arial" w:hAnsi="Arial" w:cs="Arial"/>
          <w:snapToGrid w:val="0"/>
          <w:sz w:val="20"/>
          <w:szCs w:val="20"/>
        </w:rPr>
      </w:pPr>
    </w:p>
    <w:p w14:paraId="233D05D2" w14:textId="1891126D" w:rsidR="000B454F" w:rsidRPr="00C90597" w:rsidRDefault="00053741" w:rsidP="0059708E">
      <w:pPr>
        <w:spacing w:line="288" w:lineRule="auto"/>
        <w:rPr>
          <w:rFonts w:ascii="Arial" w:hAnsi="Arial" w:cs="Arial"/>
          <w:sz w:val="20"/>
          <w:szCs w:val="20"/>
        </w:rPr>
      </w:pPr>
      <w:r w:rsidRPr="00C90597">
        <w:rPr>
          <w:rFonts w:ascii="Arial" w:hAnsi="Arial" w:cs="Arial"/>
          <w:snapToGrid w:val="0"/>
          <w:sz w:val="20"/>
          <w:szCs w:val="20"/>
        </w:rPr>
        <w:t xml:space="preserve">INV izvaja inšpekcijski nadzor nad izvajanjem </w:t>
      </w:r>
      <w:r w:rsidR="0039138D">
        <w:rPr>
          <w:rFonts w:ascii="Arial" w:hAnsi="Arial" w:cs="Arial"/>
          <w:snapToGrid w:val="0"/>
          <w:sz w:val="20"/>
          <w:szCs w:val="20"/>
        </w:rPr>
        <w:t>teh</w:t>
      </w:r>
      <w:r w:rsidRPr="00C90597">
        <w:rPr>
          <w:rFonts w:ascii="Arial" w:hAnsi="Arial" w:cs="Arial"/>
          <w:snapToGrid w:val="0"/>
          <w:sz w:val="20"/>
          <w:szCs w:val="20"/>
        </w:rPr>
        <w:t xml:space="preserve"> krovnih zakonov </w:t>
      </w:r>
      <w:r w:rsidRPr="00C90597">
        <w:rPr>
          <w:rFonts w:ascii="Arial" w:hAnsi="Arial" w:cs="Arial"/>
          <w:sz w:val="20"/>
          <w:szCs w:val="20"/>
        </w:rPr>
        <w:t>in na njihovi podlagi izdanih predpisov</w:t>
      </w:r>
      <w:r w:rsidRPr="00C90597">
        <w:rPr>
          <w:rFonts w:ascii="Arial" w:hAnsi="Arial" w:cs="Arial"/>
          <w:snapToGrid w:val="0"/>
          <w:sz w:val="20"/>
          <w:szCs w:val="20"/>
        </w:rPr>
        <w:t>:</w:t>
      </w:r>
      <w:r w:rsidR="0059708E" w:rsidRPr="00C90597">
        <w:rPr>
          <w:rFonts w:ascii="Arial" w:hAnsi="Arial" w:cs="Arial"/>
          <w:snapToGrid w:val="0"/>
          <w:sz w:val="20"/>
          <w:szCs w:val="20"/>
        </w:rPr>
        <w:t xml:space="preserve"> </w:t>
      </w:r>
      <w:r w:rsidR="0059708E" w:rsidRPr="00C90597">
        <w:rPr>
          <w:rFonts w:ascii="Arial" w:hAnsi="Arial" w:cs="Arial"/>
          <w:sz w:val="20"/>
          <w:szCs w:val="20"/>
        </w:rPr>
        <w:t>ZV-1, ZON, ZVPJ,</w:t>
      </w:r>
      <w:r w:rsidR="0059708E" w:rsidRPr="00C90597">
        <w:rPr>
          <w:rFonts w:ascii="Arial" w:hAnsi="Arial" w:cs="Arial"/>
          <w:kern w:val="32"/>
          <w:sz w:val="20"/>
          <w:szCs w:val="20"/>
        </w:rPr>
        <w:t xml:space="preserve"> ZTNP-1, ZRPSJ, ZPlanP, </w:t>
      </w:r>
      <w:r w:rsidR="000B454F" w:rsidRPr="00C90597">
        <w:rPr>
          <w:rFonts w:ascii="Arial" w:hAnsi="Arial" w:cs="Arial"/>
          <w:sz w:val="20"/>
          <w:szCs w:val="20"/>
        </w:rPr>
        <w:t>Uredba o oskrbi s pitno vodo (</w:t>
      </w:r>
      <w:r w:rsidR="000B454F" w:rsidRPr="00C90597">
        <w:rPr>
          <w:rFonts w:ascii="Arial" w:hAnsi="Arial" w:cs="Arial"/>
          <w:sz w:val="20"/>
          <w:szCs w:val="20"/>
          <w:shd w:val="clear" w:color="auto" w:fill="FFFFFF"/>
        </w:rPr>
        <w:t>Uradni list RS, št. </w:t>
      </w:r>
      <w:hyperlink r:id="rId167" w:tgtFrame="_blank" w:tooltip="Uredba o oskrbi s pitno vodo" w:history="1">
        <w:r w:rsidR="000B454F" w:rsidRPr="00C90597">
          <w:rPr>
            <w:rStyle w:val="Hiperpovezava"/>
            <w:rFonts w:ascii="Arial" w:hAnsi="Arial" w:cs="Arial"/>
            <w:color w:val="auto"/>
            <w:sz w:val="20"/>
            <w:szCs w:val="20"/>
            <w:u w:val="none"/>
            <w:shd w:val="clear" w:color="auto" w:fill="FFFFFF"/>
          </w:rPr>
          <w:t>88/12</w:t>
        </w:r>
      </w:hyperlink>
      <w:r w:rsidR="000B454F" w:rsidRPr="00C90597">
        <w:rPr>
          <w:rFonts w:ascii="Arial" w:hAnsi="Arial" w:cs="Arial"/>
          <w:sz w:val="20"/>
          <w:szCs w:val="20"/>
          <w:shd w:val="clear" w:color="auto" w:fill="FFFFFF"/>
        </w:rPr>
        <w:t> in </w:t>
      </w:r>
      <w:hyperlink r:id="rId168" w:tgtFrame="_blank" w:tooltip="Zakon o varstvu okolja" w:history="1">
        <w:r w:rsidR="000B454F" w:rsidRPr="00C90597">
          <w:rPr>
            <w:rStyle w:val="Hiperpovezava"/>
            <w:rFonts w:ascii="Arial" w:hAnsi="Arial" w:cs="Arial"/>
            <w:color w:val="auto"/>
            <w:sz w:val="20"/>
            <w:szCs w:val="20"/>
            <w:u w:val="none"/>
            <w:shd w:val="clear" w:color="auto" w:fill="FFFFFF"/>
          </w:rPr>
          <w:t>44/22</w:t>
        </w:r>
      </w:hyperlink>
      <w:r w:rsidR="000B454F" w:rsidRPr="00C90597">
        <w:rPr>
          <w:rFonts w:ascii="Arial" w:hAnsi="Arial" w:cs="Arial"/>
          <w:sz w:val="20"/>
          <w:szCs w:val="20"/>
          <w:shd w:val="clear" w:color="auto" w:fill="FFFFFF"/>
        </w:rPr>
        <w:t> – ZVO-2</w:t>
      </w:r>
      <w:r w:rsidR="000B454F" w:rsidRPr="00C90597">
        <w:rPr>
          <w:rFonts w:ascii="Arial" w:hAnsi="Arial" w:cs="Arial"/>
          <w:sz w:val="20"/>
          <w:szCs w:val="20"/>
        </w:rPr>
        <w:t xml:space="preserve">) in Uredba o pitni vodi </w:t>
      </w:r>
      <w:r w:rsidR="0059708E" w:rsidRPr="00C90597">
        <w:rPr>
          <w:rFonts w:ascii="Arial" w:hAnsi="Arial" w:cs="Arial"/>
          <w:sz w:val="20"/>
          <w:szCs w:val="20"/>
        </w:rPr>
        <w:t>(</w:t>
      </w:r>
      <w:r w:rsidR="0059708E" w:rsidRPr="00C90597">
        <w:rPr>
          <w:rFonts w:ascii="Arial" w:hAnsi="Arial" w:cs="Arial"/>
          <w:sz w:val="20"/>
          <w:szCs w:val="20"/>
          <w:shd w:val="clear" w:color="auto" w:fill="FFFFFF"/>
        </w:rPr>
        <w:t>Uradni list RS, št. </w:t>
      </w:r>
      <w:hyperlink r:id="rId169" w:tgtFrame="_blank" w:tooltip="Uredba o pitni vodi" w:history="1">
        <w:r w:rsidR="0059708E" w:rsidRPr="00C90597">
          <w:rPr>
            <w:rStyle w:val="Hiperpovezava"/>
            <w:rFonts w:ascii="Arial" w:hAnsi="Arial" w:cs="Arial"/>
            <w:color w:val="auto"/>
            <w:sz w:val="20"/>
            <w:szCs w:val="20"/>
            <w:u w:val="none"/>
            <w:shd w:val="clear" w:color="auto" w:fill="FFFFFF"/>
          </w:rPr>
          <w:t>61/23</w:t>
        </w:r>
      </w:hyperlink>
      <w:r w:rsidR="0059708E" w:rsidRPr="00C90597">
        <w:rPr>
          <w:rFonts w:ascii="Arial" w:hAnsi="Arial" w:cs="Arial"/>
          <w:sz w:val="20"/>
          <w:szCs w:val="20"/>
        </w:rPr>
        <w:t xml:space="preserve">) ter </w:t>
      </w:r>
      <w:r w:rsidR="008F5D50">
        <w:rPr>
          <w:rFonts w:ascii="Arial" w:hAnsi="Arial" w:cs="Arial"/>
          <w:sz w:val="20"/>
          <w:szCs w:val="20"/>
        </w:rPr>
        <w:t>drugi</w:t>
      </w:r>
      <w:r w:rsidR="0059708E" w:rsidRPr="00C90597">
        <w:rPr>
          <w:rFonts w:ascii="Arial" w:hAnsi="Arial" w:cs="Arial"/>
          <w:sz w:val="20"/>
          <w:szCs w:val="20"/>
        </w:rPr>
        <w:t xml:space="preserve"> </w:t>
      </w:r>
      <w:r w:rsidR="000B454F" w:rsidRPr="00C90597">
        <w:rPr>
          <w:rFonts w:ascii="Arial" w:hAnsi="Arial" w:cs="Arial"/>
          <w:sz w:val="20"/>
          <w:szCs w:val="20"/>
        </w:rPr>
        <w:t>podzakonski akt</w:t>
      </w:r>
      <w:r w:rsidR="008F5D50">
        <w:rPr>
          <w:rFonts w:ascii="Arial" w:hAnsi="Arial" w:cs="Arial"/>
          <w:sz w:val="20"/>
          <w:szCs w:val="20"/>
        </w:rPr>
        <w:t>i</w:t>
      </w:r>
      <w:r w:rsidR="000B454F" w:rsidRPr="00C90597">
        <w:rPr>
          <w:rFonts w:ascii="Arial" w:hAnsi="Arial" w:cs="Arial"/>
          <w:sz w:val="20"/>
          <w:szCs w:val="20"/>
        </w:rPr>
        <w:t>, izdani na podlagi teh zakonov.</w:t>
      </w:r>
    </w:p>
    <w:p w14:paraId="668667F4" w14:textId="52A3EB4F" w:rsidR="007D7034" w:rsidRPr="00C90597" w:rsidRDefault="007D7034" w:rsidP="00F25376">
      <w:pPr>
        <w:pStyle w:val="Naslov3"/>
        <w:tabs>
          <w:tab w:val="clear" w:pos="862"/>
          <w:tab w:val="clear" w:pos="1571"/>
          <w:tab w:val="left" w:pos="709"/>
          <w:tab w:val="num" w:pos="993"/>
        </w:tabs>
        <w:spacing w:line="288" w:lineRule="auto"/>
        <w:ind w:hanging="1571"/>
        <w:rPr>
          <w:rFonts w:ascii="Arial" w:hAnsi="Arial"/>
          <w:i w:val="0"/>
          <w:iCs/>
          <w:sz w:val="20"/>
          <w:szCs w:val="20"/>
        </w:rPr>
      </w:pPr>
      <w:bookmarkStart w:id="75" w:name="_Toc195534623"/>
      <w:r w:rsidRPr="00C90597">
        <w:rPr>
          <w:rFonts w:ascii="Arial" w:hAnsi="Arial"/>
          <w:i w:val="0"/>
          <w:iCs/>
          <w:sz w:val="20"/>
          <w:szCs w:val="20"/>
        </w:rPr>
        <w:lastRenderedPageBreak/>
        <w:t>INŠPEKCIJSKI NADZORI</w:t>
      </w:r>
      <w:bookmarkEnd w:id="75"/>
    </w:p>
    <w:p w14:paraId="76390F21" w14:textId="4A8476F1" w:rsidR="007D7034" w:rsidRPr="00C90597" w:rsidRDefault="007D7034" w:rsidP="00F25376">
      <w:pPr>
        <w:spacing w:line="288" w:lineRule="auto"/>
        <w:rPr>
          <w:rStyle w:val="Krepko"/>
          <w:rFonts w:ascii="Arial" w:hAnsi="Arial" w:cs="Arial"/>
          <w:sz w:val="20"/>
          <w:szCs w:val="20"/>
          <w:u w:val="single"/>
        </w:rPr>
      </w:pPr>
    </w:p>
    <w:p w14:paraId="16387FD1" w14:textId="44EA488C" w:rsidR="007D7034" w:rsidRPr="00C90597" w:rsidRDefault="0059708E" w:rsidP="00F25376">
      <w:pPr>
        <w:spacing w:line="288" w:lineRule="auto"/>
        <w:rPr>
          <w:rFonts w:ascii="Arial" w:hAnsi="Arial" w:cs="Arial"/>
          <w:sz w:val="20"/>
          <w:szCs w:val="20"/>
        </w:rPr>
      </w:pPr>
      <w:r w:rsidRPr="00C90597">
        <w:rPr>
          <w:rFonts w:ascii="Arial" w:hAnsi="Arial" w:cs="Arial"/>
          <w:sz w:val="20"/>
          <w:szCs w:val="20"/>
        </w:rPr>
        <w:t>INV</w:t>
      </w:r>
      <w:r w:rsidR="007D7034" w:rsidRPr="00C90597">
        <w:rPr>
          <w:rFonts w:ascii="Arial" w:hAnsi="Arial" w:cs="Arial"/>
          <w:sz w:val="20"/>
          <w:szCs w:val="20"/>
        </w:rPr>
        <w:t xml:space="preserve"> ima zaradi velikega obsega prijav in že začetih inšpekcijskih postopkov sprejet</w:t>
      </w:r>
      <w:r w:rsidR="00FA7907" w:rsidRPr="00C90597">
        <w:rPr>
          <w:rFonts w:ascii="Arial" w:hAnsi="Arial" w:cs="Arial"/>
          <w:sz w:val="20"/>
          <w:szCs w:val="20"/>
        </w:rPr>
        <w:t>a</w:t>
      </w:r>
      <w:r w:rsidR="007D7034" w:rsidRPr="00C90597">
        <w:rPr>
          <w:rFonts w:ascii="Arial" w:hAnsi="Arial" w:cs="Arial"/>
          <w:sz w:val="20"/>
          <w:szCs w:val="20"/>
        </w:rPr>
        <w:t xml:space="preserve"> </w:t>
      </w:r>
      <w:r w:rsidR="00FA7907" w:rsidRPr="00C90597">
        <w:rPr>
          <w:rFonts w:ascii="Arial" w:hAnsi="Arial" w:cs="Arial"/>
          <w:sz w:val="20"/>
          <w:szCs w:val="20"/>
        </w:rPr>
        <w:t xml:space="preserve">merila </w:t>
      </w:r>
      <w:r w:rsidR="007D7034" w:rsidRPr="00C90597">
        <w:rPr>
          <w:rFonts w:ascii="Arial" w:hAnsi="Arial" w:cs="Arial"/>
          <w:sz w:val="20"/>
          <w:szCs w:val="20"/>
        </w:rPr>
        <w:t xml:space="preserve">za prednostno obravnavo prijav in zadev. Inšpektorji za naravo in vode imajo v letu </w:t>
      </w:r>
      <w:r w:rsidR="00607585" w:rsidRPr="00C90597">
        <w:rPr>
          <w:rFonts w:ascii="Arial" w:hAnsi="Arial" w:cs="Arial"/>
          <w:sz w:val="20"/>
          <w:szCs w:val="20"/>
        </w:rPr>
        <w:t>2025</w:t>
      </w:r>
      <w:r w:rsidR="007D7034" w:rsidRPr="00C90597">
        <w:rPr>
          <w:rFonts w:ascii="Arial" w:hAnsi="Arial" w:cs="Arial"/>
          <w:sz w:val="20"/>
          <w:szCs w:val="20"/>
        </w:rPr>
        <w:t xml:space="preserve"> prednostno nalogo nadaljevanj</w:t>
      </w:r>
      <w:r w:rsidR="00FA7907" w:rsidRPr="00C90597">
        <w:rPr>
          <w:rFonts w:ascii="Arial" w:hAnsi="Arial" w:cs="Arial"/>
          <w:sz w:val="20"/>
          <w:szCs w:val="20"/>
        </w:rPr>
        <w:t>a</w:t>
      </w:r>
      <w:r w:rsidR="007D7034" w:rsidRPr="00C90597">
        <w:rPr>
          <w:rFonts w:ascii="Arial" w:hAnsi="Arial" w:cs="Arial"/>
          <w:sz w:val="20"/>
          <w:szCs w:val="20"/>
        </w:rPr>
        <w:t xml:space="preserve"> in </w:t>
      </w:r>
      <w:r w:rsidR="0039138D">
        <w:rPr>
          <w:rFonts w:ascii="Arial" w:hAnsi="Arial" w:cs="Arial"/>
          <w:sz w:val="20"/>
          <w:szCs w:val="20"/>
        </w:rPr>
        <w:t>končanja</w:t>
      </w:r>
      <w:r w:rsidR="007D7034" w:rsidRPr="00C90597">
        <w:rPr>
          <w:rFonts w:ascii="Arial" w:hAnsi="Arial" w:cs="Arial"/>
          <w:sz w:val="20"/>
          <w:szCs w:val="20"/>
        </w:rPr>
        <w:t xml:space="preserve"> začetih inšpekcijskih postopkov</w:t>
      </w:r>
      <w:r w:rsidR="00080ABE" w:rsidRPr="00C90597">
        <w:rPr>
          <w:rFonts w:ascii="Arial" w:hAnsi="Arial" w:cs="Arial"/>
          <w:sz w:val="20"/>
          <w:szCs w:val="20"/>
        </w:rPr>
        <w:t>.</w:t>
      </w:r>
    </w:p>
    <w:p w14:paraId="0CF0A0B6" w14:textId="3B609056" w:rsidR="007D7034" w:rsidRPr="00C90597" w:rsidRDefault="007D7034" w:rsidP="00F25376">
      <w:pPr>
        <w:pStyle w:val="Odstavekseznama"/>
        <w:tabs>
          <w:tab w:val="left" w:pos="284"/>
        </w:tabs>
        <w:kinsoku w:val="0"/>
        <w:overflowPunct w:val="0"/>
        <w:spacing w:line="288" w:lineRule="auto"/>
        <w:ind w:left="0"/>
        <w:jc w:val="both"/>
        <w:rPr>
          <w:b/>
          <w:bCs/>
          <w:u w:val="single"/>
        </w:rPr>
      </w:pPr>
    </w:p>
    <w:p w14:paraId="028DF423" w14:textId="46ABB748" w:rsidR="003B5482" w:rsidRPr="00C90597" w:rsidRDefault="003B5482" w:rsidP="00F25376">
      <w:pPr>
        <w:pStyle w:val="Brezrazmikov"/>
        <w:spacing w:line="288" w:lineRule="auto"/>
        <w:jc w:val="both"/>
        <w:rPr>
          <w:rFonts w:ascii="Arial" w:hAnsi="Arial" w:cs="Arial"/>
          <w:b/>
          <w:bCs/>
          <w:sz w:val="20"/>
          <w:szCs w:val="20"/>
          <w:u w:val="single"/>
        </w:rPr>
      </w:pPr>
      <w:r w:rsidRPr="00C90597">
        <w:rPr>
          <w:rFonts w:ascii="Arial" w:hAnsi="Arial" w:cs="Arial"/>
          <w:sz w:val="20"/>
          <w:szCs w:val="20"/>
        </w:rPr>
        <w:t xml:space="preserve">Redni pregledi v zvezi </w:t>
      </w:r>
      <w:r w:rsidR="00B14F8A">
        <w:rPr>
          <w:rFonts w:ascii="Arial" w:hAnsi="Arial" w:cs="Arial"/>
          <w:sz w:val="20"/>
          <w:szCs w:val="20"/>
        </w:rPr>
        <w:t>z</w:t>
      </w:r>
      <w:r w:rsidRPr="00C90597">
        <w:rPr>
          <w:rFonts w:ascii="Arial" w:hAnsi="Arial" w:cs="Arial"/>
          <w:sz w:val="20"/>
          <w:szCs w:val="20"/>
        </w:rPr>
        <w:t xml:space="preserve"> </w:t>
      </w:r>
      <w:r w:rsidR="0039138D">
        <w:rPr>
          <w:rFonts w:ascii="Arial" w:hAnsi="Arial" w:cs="Arial"/>
          <w:sz w:val="20"/>
          <w:szCs w:val="20"/>
        </w:rPr>
        <w:t>usklajenimi</w:t>
      </w:r>
      <w:r w:rsidRPr="00C90597">
        <w:rPr>
          <w:rFonts w:ascii="Arial" w:hAnsi="Arial" w:cs="Arial"/>
          <w:sz w:val="20"/>
          <w:szCs w:val="20"/>
        </w:rPr>
        <w:t xml:space="preserve"> akcijami so redno obvezno delo vsakega inšpektorja. Inšpektor za naravo in vode mora opraviti vsaj toliko nadzorov, kot je načrtovano z letnim načrtom dela za posamezno akcijo. Tako se za redne preglede štejejo tisti pregledi, ki se ne izvajajo na podlagi prejete prijave, ampak jih inšpektorji izvajajo na svojo pobudo, in inšpekcijski pregledi, izvedeni v okviru načrtovanih akcij. Kontrolni pregledi v zadevah, ki niso začete na podlagi prijave, se prav tako štejejo za redne preglede. V zadevah, uveden</w:t>
      </w:r>
      <w:r w:rsidR="00FA7907" w:rsidRPr="00C90597">
        <w:rPr>
          <w:rFonts w:ascii="Arial" w:hAnsi="Arial" w:cs="Arial"/>
          <w:sz w:val="20"/>
          <w:szCs w:val="20"/>
        </w:rPr>
        <w:t>ih</w:t>
      </w:r>
      <w:r w:rsidRPr="00C90597">
        <w:rPr>
          <w:rFonts w:ascii="Arial" w:hAnsi="Arial" w:cs="Arial"/>
          <w:sz w:val="20"/>
          <w:szCs w:val="20"/>
        </w:rPr>
        <w:t xml:space="preserve"> na lastno pobudo in v okviru načrtovanih akcij, se vsi pregledi štejejo za redne preglede, tudi če je prijava prispela med postopkom.</w:t>
      </w:r>
    </w:p>
    <w:p w14:paraId="748B0E11" w14:textId="15A7A4EE" w:rsidR="003B5482" w:rsidRPr="00C90597" w:rsidRDefault="003B5482" w:rsidP="00F25376">
      <w:pPr>
        <w:pStyle w:val="Odstavekseznama"/>
        <w:tabs>
          <w:tab w:val="left" w:pos="284"/>
        </w:tabs>
        <w:kinsoku w:val="0"/>
        <w:overflowPunct w:val="0"/>
        <w:spacing w:line="288" w:lineRule="auto"/>
        <w:ind w:left="0"/>
        <w:jc w:val="both"/>
        <w:rPr>
          <w:b/>
          <w:bCs/>
          <w:u w:val="single"/>
        </w:rPr>
      </w:pPr>
    </w:p>
    <w:p w14:paraId="07991C1F" w14:textId="5FAD2371" w:rsidR="003B5482" w:rsidRPr="00C90597" w:rsidRDefault="003B5482" w:rsidP="00F25376">
      <w:pPr>
        <w:spacing w:line="288" w:lineRule="auto"/>
        <w:rPr>
          <w:rFonts w:ascii="Arial" w:hAnsi="Arial" w:cs="Arial"/>
          <w:sz w:val="20"/>
          <w:szCs w:val="20"/>
          <w:lang w:val="pt-PT"/>
        </w:rPr>
      </w:pPr>
      <w:r w:rsidRPr="00C90597">
        <w:rPr>
          <w:rFonts w:ascii="Arial" w:hAnsi="Arial" w:cs="Arial"/>
          <w:sz w:val="20"/>
          <w:szCs w:val="20"/>
          <w:lang w:val="pt-PT"/>
        </w:rPr>
        <w:t>Izredni nadzori</w:t>
      </w:r>
      <w:r w:rsidRPr="00C90597">
        <w:rPr>
          <w:rFonts w:ascii="Arial" w:hAnsi="Arial" w:cs="Arial"/>
          <w:b/>
          <w:sz w:val="20"/>
          <w:szCs w:val="20"/>
        </w:rPr>
        <w:t xml:space="preserve"> </w:t>
      </w:r>
      <w:r w:rsidRPr="00C90597">
        <w:rPr>
          <w:rFonts w:ascii="Arial" w:hAnsi="Arial" w:cs="Arial"/>
          <w:sz w:val="20"/>
          <w:szCs w:val="20"/>
          <w:lang w:val="pt-PT"/>
        </w:rPr>
        <w:t xml:space="preserve">so inšpekcijski nadzori, opravljeni kot odziv na prejete prijave in pobude. Praviloma se izredni nadzori izvajajo nenapovedano na kraju samem in so ozko usmerjeni </w:t>
      </w:r>
      <w:r w:rsidR="0039138D">
        <w:rPr>
          <w:rFonts w:ascii="Arial" w:hAnsi="Arial" w:cs="Arial"/>
          <w:sz w:val="20"/>
          <w:szCs w:val="20"/>
          <w:lang w:val="pt-PT"/>
        </w:rPr>
        <w:t>v</w:t>
      </w:r>
      <w:r w:rsidRPr="00C90597">
        <w:rPr>
          <w:rFonts w:ascii="Arial" w:hAnsi="Arial" w:cs="Arial"/>
          <w:sz w:val="20"/>
          <w:szCs w:val="20"/>
          <w:lang w:val="pt-PT"/>
        </w:rPr>
        <w:t xml:space="preserve"> vsebino prijave.</w:t>
      </w:r>
    </w:p>
    <w:p w14:paraId="17D8947A" w14:textId="77777777" w:rsidR="003B5482" w:rsidRPr="00C90597" w:rsidRDefault="003B5482" w:rsidP="00F25376">
      <w:pPr>
        <w:spacing w:line="288" w:lineRule="auto"/>
        <w:rPr>
          <w:rFonts w:ascii="Arial" w:hAnsi="Arial" w:cs="Arial"/>
          <w:sz w:val="20"/>
          <w:szCs w:val="20"/>
        </w:rPr>
      </w:pPr>
    </w:p>
    <w:p w14:paraId="6AC4BD2C" w14:textId="6A93ED53" w:rsidR="003B5482" w:rsidRPr="00C90597" w:rsidRDefault="003B5482" w:rsidP="00F25376">
      <w:pPr>
        <w:spacing w:line="288" w:lineRule="auto"/>
        <w:rPr>
          <w:rFonts w:ascii="Arial" w:hAnsi="Arial" w:cs="Arial"/>
          <w:strike/>
          <w:sz w:val="20"/>
          <w:szCs w:val="20"/>
        </w:rPr>
      </w:pPr>
      <w:r w:rsidRPr="00C90597">
        <w:rPr>
          <w:rFonts w:ascii="Arial" w:hAnsi="Arial" w:cs="Arial"/>
          <w:sz w:val="20"/>
          <w:szCs w:val="20"/>
          <w:lang w:val="pt-PT"/>
        </w:rPr>
        <w:t xml:space="preserve">Glede na določilo prvega odstavka 24. člena </w:t>
      </w:r>
      <w:r w:rsidR="0059708E" w:rsidRPr="00C90597">
        <w:rPr>
          <w:rFonts w:ascii="Arial" w:hAnsi="Arial" w:cs="Arial"/>
          <w:sz w:val="20"/>
          <w:szCs w:val="20"/>
          <w:lang w:val="pt-PT"/>
        </w:rPr>
        <w:t>ZIN</w:t>
      </w:r>
      <w:r w:rsidRPr="00C90597">
        <w:rPr>
          <w:rFonts w:ascii="Arial" w:hAnsi="Arial" w:cs="Arial"/>
          <w:sz w:val="20"/>
          <w:szCs w:val="20"/>
          <w:lang w:val="pt-PT"/>
        </w:rPr>
        <w:t xml:space="preserve"> mora inšpektor obravnavati prijave, pritožbe, sporočila in druge navedbe iz svoje pristojnosti. Upoštevajoč kadrovske omejitve </w:t>
      </w:r>
      <w:r w:rsidRPr="00C90597">
        <w:rPr>
          <w:rFonts w:ascii="Arial" w:hAnsi="Arial" w:cs="Arial"/>
          <w:sz w:val="20"/>
          <w:szCs w:val="20"/>
        </w:rPr>
        <w:t xml:space="preserve">so bile </w:t>
      </w:r>
      <w:r w:rsidR="00C67D8F" w:rsidRPr="00C90597">
        <w:rPr>
          <w:rFonts w:ascii="Arial" w:hAnsi="Arial" w:cs="Arial"/>
          <w:sz w:val="20"/>
          <w:szCs w:val="20"/>
        </w:rPr>
        <w:t xml:space="preserve">19. </w:t>
      </w:r>
      <w:r w:rsidR="00FA7907" w:rsidRPr="00C90597">
        <w:rPr>
          <w:rFonts w:ascii="Arial" w:hAnsi="Arial" w:cs="Arial"/>
          <w:sz w:val="20"/>
          <w:szCs w:val="20"/>
        </w:rPr>
        <w:t>junija</w:t>
      </w:r>
      <w:r w:rsidR="00C67D8F" w:rsidRPr="00C90597">
        <w:rPr>
          <w:rFonts w:ascii="Arial" w:hAnsi="Arial" w:cs="Arial"/>
          <w:sz w:val="20"/>
          <w:szCs w:val="20"/>
        </w:rPr>
        <w:t xml:space="preserve"> 2023</w:t>
      </w:r>
      <w:r w:rsidRPr="00C90597">
        <w:rPr>
          <w:rFonts w:ascii="Arial" w:hAnsi="Arial" w:cs="Arial"/>
          <w:sz w:val="20"/>
          <w:szCs w:val="20"/>
        </w:rPr>
        <w:t xml:space="preserve"> sprejete usmeritve za vrstni red obravnave prijav na področju dela INV, v skladu s katerimi inšpektorji razvrščajo prijave v štiri prednostne skupine glede na tveganje. V najvišjo skupino za prednostno obravnavo spadajo prijave, iz katerih je razbrati, da sta ogrožena zdravje in življenje ljudi, javna varnost ali premoženje večje vrednosti, torej ko gre za nujne ukrepe v javnem interesu, kjer je upravičena tudi ustna odločba (144. člen in 211. člen ZUP). Prijave </w:t>
      </w:r>
      <w:r w:rsidR="00B14F8A">
        <w:rPr>
          <w:rFonts w:ascii="Arial" w:hAnsi="Arial" w:cs="Arial"/>
          <w:sz w:val="20"/>
          <w:szCs w:val="20"/>
        </w:rPr>
        <w:t>z najvišjo ravnjo</w:t>
      </w:r>
      <w:r w:rsidR="0039138D">
        <w:rPr>
          <w:rFonts w:ascii="Arial" w:hAnsi="Arial" w:cs="Arial"/>
          <w:sz w:val="20"/>
          <w:szCs w:val="20"/>
        </w:rPr>
        <w:t xml:space="preserve"> prednosti</w:t>
      </w:r>
      <w:r w:rsidRPr="00C90597">
        <w:rPr>
          <w:rFonts w:ascii="Arial" w:hAnsi="Arial" w:cs="Arial"/>
          <w:sz w:val="20"/>
          <w:szCs w:val="20"/>
        </w:rPr>
        <w:t xml:space="preserve"> imajo prednost pred rednim delom. Po opravljenem rednem delu inšpektor nadaljuje obravnavo prijav po pr</w:t>
      </w:r>
      <w:r w:rsidR="0039138D">
        <w:rPr>
          <w:rFonts w:ascii="Arial" w:hAnsi="Arial" w:cs="Arial"/>
          <w:sz w:val="20"/>
          <w:szCs w:val="20"/>
        </w:rPr>
        <w:t>ednostni razvrstitvi</w:t>
      </w:r>
      <w:r w:rsidRPr="00C90597">
        <w:rPr>
          <w:rFonts w:ascii="Arial" w:hAnsi="Arial" w:cs="Arial"/>
          <w:sz w:val="20"/>
          <w:szCs w:val="20"/>
        </w:rPr>
        <w:t xml:space="preserve"> od II do IV.</w:t>
      </w:r>
    </w:p>
    <w:p w14:paraId="189A2B4F" w14:textId="502BAB66" w:rsidR="003B5482" w:rsidRPr="00C90597" w:rsidRDefault="003B5482" w:rsidP="00F25376">
      <w:pPr>
        <w:spacing w:line="288" w:lineRule="auto"/>
        <w:rPr>
          <w:rFonts w:ascii="Arial" w:hAnsi="Arial" w:cs="Arial"/>
          <w:sz w:val="20"/>
          <w:szCs w:val="20"/>
          <w:lang w:val="pt-PT"/>
        </w:rPr>
      </w:pPr>
    </w:p>
    <w:p w14:paraId="6D7C45F2" w14:textId="1ADAEEAC" w:rsidR="003B5482" w:rsidRPr="00C90597" w:rsidRDefault="003B5482" w:rsidP="00F25376">
      <w:pPr>
        <w:spacing w:line="288" w:lineRule="auto"/>
        <w:rPr>
          <w:rFonts w:ascii="Arial" w:hAnsi="Arial" w:cs="Arial"/>
          <w:sz w:val="20"/>
          <w:szCs w:val="20"/>
        </w:rPr>
      </w:pPr>
      <w:r w:rsidRPr="00C90597">
        <w:rPr>
          <w:rFonts w:ascii="Arial" w:hAnsi="Arial" w:cs="Arial"/>
          <w:sz w:val="20"/>
          <w:szCs w:val="20"/>
          <w:lang w:val="pt-PT"/>
        </w:rPr>
        <w:t xml:space="preserve">Ker števila prijav </w:t>
      </w:r>
      <w:r w:rsidR="006E253B">
        <w:rPr>
          <w:rFonts w:ascii="Arial" w:hAnsi="Arial" w:cs="Arial"/>
          <w:sz w:val="20"/>
          <w:szCs w:val="20"/>
          <w:lang w:val="pt-PT"/>
        </w:rPr>
        <w:t xml:space="preserve">in </w:t>
      </w:r>
      <w:r w:rsidRPr="00C90597">
        <w:rPr>
          <w:rFonts w:ascii="Arial" w:hAnsi="Arial" w:cs="Arial"/>
          <w:sz w:val="20"/>
          <w:szCs w:val="20"/>
          <w:lang w:val="pt-PT"/>
        </w:rPr>
        <w:t>nadzorov ni mogoče vnaprej načrtovati, smo porabo časa, potrebnega za obravnavo prijav, ocenili glede na izkušnje iz pre</w:t>
      </w:r>
      <w:r w:rsidR="006E253B">
        <w:rPr>
          <w:rFonts w:ascii="Arial" w:hAnsi="Arial" w:cs="Arial"/>
          <w:sz w:val="20"/>
          <w:szCs w:val="20"/>
          <w:lang w:val="pt-PT"/>
        </w:rPr>
        <w:t>jšnjih</w:t>
      </w:r>
      <w:r w:rsidRPr="00C90597">
        <w:rPr>
          <w:rFonts w:ascii="Arial" w:hAnsi="Arial" w:cs="Arial"/>
          <w:sz w:val="20"/>
          <w:szCs w:val="20"/>
          <w:lang w:val="pt-PT"/>
        </w:rPr>
        <w:t xml:space="preserve"> let. </w:t>
      </w:r>
      <w:r w:rsidR="00DB0CBA" w:rsidRPr="00C90597">
        <w:rPr>
          <w:rFonts w:ascii="Arial" w:hAnsi="Arial" w:cs="Arial"/>
          <w:sz w:val="20"/>
          <w:szCs w:val="20"/>
        </w:rPr>
        <w:t>Z</w:t>
      </w:r>
      <w:r w:rsidRPr="00C90597">
        <w:rPr>
          <w:rFonts w:ascii="Arial" w:hAnsi="Arial" w:cs="Arial"/>
          <w:sz w:val="20"/>
          <w:szCs w:val="20"/>
        </w:rPr>
        <w:t xml:space="preserve"> </w:t>
      </w:r>
      <w:r w:rsidR="00DB0CBA" w:rsidRPr="00C90597">
        <w:rPr>
          <w:rFonts w:ascii="Arial" w:hAnsi="Arial" w:cs="Arial"/>
          <w:sz w:val="20"/>
          <w:szCs w:val="20"/>
        </w:rPr>
        <w:t>zdajš</w:t>
      </w:r>
      <w:r w:rsidRPr="00C90597">
        <w:rPr>
          <w:rFonts w:ascii="Arial" w:hAnsi="Arial" w:cs="Arial"/>
          <w:sz w:val="20"/>
          <w:szCs w:val="20"/>
        </w:rPr>
        <w:t>n</w:t>
      </w:r>
      <w:r w:rsidR="00DB0CBA" w:rsidRPr="00C90597">
        <w:rPr>
          <w:rFonts w:ascii="Arial" w:hAnsi="Arial" w:cs="Arial"/>
          <w:sz w:val="20"/>
          <w:szCs w:val="20"/>
        </w:rPr>
        <w:t>j</w:t>
      </w:r>
      <w:r w:rsidRPr="00C90597">
        <w:rPr>
          <w:rFonts w:ascii="Arial" w:hAnsi="Arial" w:cs="Arial"/>
          <w:sz w:val="20"/>
          <w:szCs w:val="20"/>
        </w:rPr>
        <w:t>imi kadrovskimi viri INV ne more zagotavljati rednega nadzora in sprotnega odziva na prijave in pobude, zaradi česar se neobdelane prijave nižj</w:t>
      </w:r>
      <w:r w:rsidR="00B14F8A">
        <w:rPr>
          <w:rFonts w:ascii="Arial" w:hAnsi="Arial" w:cs="Arial"/>
          <w:sz w:val="20"/>
          <w:szCs w:val="20"/>
        </w:rPr>
        <w:t>e ravni</w:t>
      </w:r>
      <w:r w:rsidR="006E253B">
        <w:rPr>
          <w:rFonts w:ascii="Arial" w:hAnsi="Arial" w:cs="Arial"/>
          <w:sz w:val="20"/>
          <w:szCs w:val="20"/>
        </w:rPr>
        <w:t xml:space="preserve"> prednosti</w:t>
      </w:r>
      <w:r w:rsidRPr="00C90597">
        <w:rPr>
          <w:rFonts w:ascii="Arial" w:hAnsi="Arial" w:cs="Arial"/>
          <w:sz w:val="20"/>
          <w:szCs w:val="20"/>
        </w:rPr>
        <w:t xml:space="preserve"> kopičijo. </w:t>
      </w:r>
    </w:p>
    <w:p w14:paraId="0E1CF2BE" w14:textId="77777777" w:rsidR="003B5482" w:rsidRPr="00C90597" w:rsidRDefault="003B5482" w:rsidP="00F25376">
      <w:pPr>
        <w:pStyle w:val="Odstavekseznama"/>
        <w:tabs>
          <w:tab w:val="left" w:pos="284"/>
        </w:tabs>
        <w:kinsoku w:val="0"/>
        <w:overflowPunct w:val="0"/>
        <w:spacing w:line="288" w:lineRule="auto"/>
        <w:ind w:left="0"/>
        <w:jc w:val="both"/>
        <w:rPr>
          <w:b/>
          <w:bCs/>
          <w:u w:val="single"/>
        </w:rPr>
      </w:pPr>
    </w:p>
    <w:p w14:paraId="24EA5D90" w14:textId="77777777" w:rsidR="001E09EE" w:rsidRPr="00C90597" w:rsidRDefault="001E09EE" w:rsidP="00F25376">
      <w:pPr>
        <w:pStyle w:val="Odstavekseznama"/>
        <w:tabs>
          <w:tab w:val="left" w:pos="284"/>
        </w:tabs>
        <w:kinsoku w:val="0"/>
        <w:overflowPunct w:val="0"/>
        <w:spacing w:line="288" w:lineRule="auto"/>
        <w:ind w:left="0"/>
        <w:jc w:val="both"/>
        <w:rPr>
          <w:b/>
          <w:bCs/>
          <w:u w:val="single"/>
        </w:rPr>
      </w:pPr>
      <w:r w:rsidRPr="00C90597">
        <w:rPr>
          <w:b/>
          <w:bCs/>
          <w:u w:val="single"/>
        </w:rPr>
        <w:t>I. REDNI NADZORI</w:t>
      </w:r>
    </w:p>
    <w:p w14:paraId="4E1432F4" w14:textId="3D7836BB" w:rsidR="001E09EE" w:rsidRPr="00C90597" w:rsidRDefault="001E09EE" w:rsidP="00F25376">
      <w:pPr>
        <w:pStyle w:val="Odstavekseznama"/>
        <w:tabs>
          <w:tab w:val="left" w:pos="284"/>
        </w:tabs>
        <w:kinsoku w:val="0"/>
        <w:overflowPunct w:val="0"/>
        <w:spacing w:line="288" w:lineRule="auto"/>
        <w:ind w:left="0"/>
        <w:jc w:val="both"/>
      </w:pPr>
    </w:p>
    <w:p w14:paraId="77F3AC14" w14:textId="52CD2AF1" w:rsidR="001E09EE" w:rsidRPr="00C90597" w:rsidRDefault="001E09EE" w:rsidP="00F25376">
      <w:pPr>
        <w:spacing w:line="288" w:lineRule="auto"/>
        <w:rPr>
          <w:rFonts w:ascii="Arial" w:hAnsi="Arial" w:cs="Arial"/>
          <w:snapToGrid w:val="0"/>
          <w:sz w:val="20"/>
          <w:szCs w:val="20"/>
        </w:rPr>
      </w:pPr>
      <w:r w:rsidRPr="00C90597">
        <w:rPr>
          <w:rFonts w:ascii="Arial" w:hAnsi="Arial" w:cs="Arial"/>
          <w:snapToGrid w:val="0"/>
          <w:sz w:val="20"/>
          <w:szCs w:val="20"/>
        </w:rPr>
        <w:t>Glede na število inšpektorjev za naravo in vode je osnovno izhodišče načrta dela zagotoviti sistematični nadzor nad pomembnimi viri obremenjevanja narave in izvajanj</w:t>
      </w:r>
      <w:r w:rsidR="00EE0C5C" w:rsidRPr="00C90597">
        <w:rPr>
          <w:rFonts w:ascii="Arial" w:hAnsi="Arial" w:cs="Arial"/>
          <w:snapToGrid w:val="0"/>
          <w:sz w:val="20"/>
          <w:szCs w:val="20"/>
        </w:rPr>
        <w:t>e</w:t>
      </w:r>
      <w:r w:rsidR="006E253B">
        <w:rPr>
          <w:rFonts w:ascii="Arial" w:hAnsi="Arial" w:cs="Arial"/>
          <w:snapToGrid w:val="0"/>
          <w:sz w:val="20"/>
          <w:szCs w:val="20"/>
        </w:rPr>
        <w:t>m</w:t>
      </w:r>
      <w:r w:rsidRPr="00C90597">
        <w:rPr>
          <w:rFonts w:ascii="Arial" w:hAnsi="Arial" w:cs="Arial"/>
          <w:snapToGrid w:val="0"/>
          <w:sz w:val="20"/>
          <w:szCs w:val="20"/>
        </w:rPr>
        <w:t xml:space="preserve"> predpisov s področja varstva voda. </w:t>
      </w:r>
      <w:r w:rsidRPr="00C90597">
        <w:rPr>
          <w:rFonts w:ascii="Arial" w:hAnsi="Arial" w:cs="Arial"/>
          <w:sz w:val="20"/>
          <w:szCs w:val="20"/>
        </w:rPr>
        <w:t>Predpisi, ki jih nadzirajo inšpektorji za naravo in vode</w:t>
      </w:r>
      <w:r w:rsidR="00EE0C5C" w:rsidRPr="00C90597">
        <w:rPr>
          <w:rFonts w:ascii="Arial" w:hAnsi="Arial" w:cs="Arial"/>
          <w:sz w:val="20"/>
          <w:szCs w:val="20"/>
        </w:rPr>
        <w:t>,</w:t>
      </w:r>
      <w:r w:rsidRPr="00C90597">
        <w:rPr>
          <w:rFonts w:ascii="Arial" w:hAnsi="Arial" w:cs="Arial"/>
          <w:sz w:val="20"/>
          <w:szCs w:val="20"/>
        </w:rPr>
        <w:t xml:space="preserve"> za</w:t>
      </w:r>
      <w:r w:rsidR="00EE0C5C" w:rsidRPr="00C90597">
        <w:rPr>
          <w:rFonts w:ascii="Arial" w:hAnsi="Arial" w:cs="Arial"/>
          <w:sz w:val="20"/>
          <w:szCs w:val="20"/>
        </w:rPr>
        <w:t xml:space="preserve"> zdaj </w:t>
      </w:r>
      <w:r w:rsidRPr="00C90597">
        <w:rPr>
          <w:rFonts w:ascii="Arial" w:hAnsi="Arial" w:cs="Arial"/>
          <w:sz w:val="20"/>
          <w:szCs w:val="20"/>
        </w:rPr>
        <w:t>še ne določajo obvezne redne letne periodike inšpekcijskega</w:t>
      </w:r>
      <w:r w:rsidRPr="00C90597">
        <w:rPr>
          <w:rFonts w:ascii="Arial" w:hAnsi="Arial" w:cs="Arial"/>
          <w:spacing w:val="-6"/>
          <w:sz w:val="20"/>
          <w:szCs w:val="20"/>
        </w:rPr>
        <w:t xml:space="preserve"> </w:t>
      </w:r>
      <w:r w:rsidRPr="00C90597">
        <w:rPr>
          <w:rFonts w:ascii="Arial" w:hAnsi="Arial" w:cs="Arial"/>
          <w:sz w:val="20"/>
          <w:szCs w:val="20"/>
        </w:rPr>
        <w:t xml:space="preserve">nadzora, zato je </w:t>
      </w:r>
      <w:r w:rsidR="00EE0C5C" w:rsidRPr="00C90597">
        <w:rPr>
          <w:rFonts w:ascii="Arial" w:hAnsi="Arial" w:cs="Arial"/>
          <w:sz w:val="20"/>
          <w:szCs w:val="20"/>
        </w:rPr>
        <w:t>i</w:t>
      </w:r>
      <w:r w:rsidRPr="00C90597">
        <w:rPr>
          <w:rFonts w:ascii="Arial" w:hAnsi="Arial" w:cs="Arial"/>
          <w:sz w:val="20"/>
          <w:szCs w:val="20"/>
        </w:rPr>
        <w:t xml:space="preserve">nšpekcija za naravo in vode glede na zelo široko področje dela </w:t>
      </w:r>
      <w:r w:rsidR="00EE0C5C" w:rsidRPr="00C90597">
        <w:rPr>
          <w:rFonts w:ascii="Arial" w:hAnsi="Arial" w:cs="Arial"/>
          <w:sz w:val="20"/>
          <w:szCs w:val="20"/>
        </w:rPr>
        <w:t xml:space="preserve">ter </w:t>
      </w:r>
      <w:r w:rsidRPr="00C90597">
        <w:rPr>
          <w:rFonts w:ascii="Arial" w:hAnsi="Arial" w:cs="Arial"/>
          <w:sz w:val="20"/>
          <w:szCs w:val="20"/>
        </w:rPr>
        <w:t>število inšpektorjev</w:t>
      </w:r>
      <w:r w:rsidRPr="00C90597">
        <w:rPr>
          <w:rFonts w:ascii="Arial" w:hAnsi="Arial" w:cs="Arial"/>
          <w:snapToGrid w:val="0"/>
          <w:sz w:val="20"/>
          <w:szCs w:val="20"/>
        </w:rPr>
        <w:t xml:space="preserve"> določila </w:t>
      </w:r>
      <w:r w:rsidR="00787369">
        <w:rPr>
          <w:rFonts w:ascii="Arial" w:hAnsi="Arial" w:cs="Arial"/>
          <w:snapToGrid w:val="0"/>
          <w:sz w:val="20"/>
          <w:szCs w:val="20"/>
        </w:rPr>
        <w:t>temeljne</w:t>
      </w:r>
      <w:r w:rsidRPr="00C90597">
        <w:rPr>
          <w:rFonts w:ascii="Arial" w:hAnsi="Arial" w:cs="Arial"/>
          <w:snapToGrid w:val="0"/>
          <w:sz w:val="20"/>
          <w:szCs w:val="20"/>
        </w:rPr>
        <w:t xml:space="preserve"> cilje oziroma </w:t>
      </w:r>
      <w:r w:rsidR="00EE0C5C" w:rsidRPr="00C90597">
        <w:rPr>
          <w:rFonts w:ascii="Arial" w:hAnsi="Arial" w:cs="Arial"/>
          <w:snapToGrid w:val="0"/>
          <w:sz w:val="20"/>
          <w:szCs w:val="20"/>
        </w:rPr>
        <w:t>merila</w:t>
      </w:r>
      <w:r w:rsidRPr="00C90597">
        <w:rPr>
          <w:rFonts w:ascii="Arial" w:hAnsi="Arial" w:cs="Arial"/>
          <w:snapToGrid w:val="0"/>
          <w:sz w:val="20"/>
          <w:szCs w:val="20"/>
        </w:rPr>
        <w:t>:</w:t>
      </w:r>
    </w:p>
    <w:p w14:paraId="5A1D7B9E" w14:textId="77777777" w:rsidR="001E09EE" w:rsidRPr="00C90597" w:rsidRDefault="001E09EE" w:rsidP="00F25376">
      <w:pPr>
        <w:spacing w:line="288" w:lineRule="auto"/>
        <w:rPr>
          <w:rFonts w:ascii="Arial" w:hAnsi="Arial" w:cs="Arial"/>
          <w:snapToGrid w:val="0"/>
          <w:sz w:val="20"/>
          <w:szCs w:val="20"/>
        </w:rPr>
      </w:pPr>
    </w:p>
    <w:p w14:paraId="381C3C15" w14:textId="1DB6E158" w:rsidR="001E09EE" w:rsidRPr="00C90597" w:rsidRDefault="00EE0C5C" w:rsidP="00F25376">
      <w:pPr>
        <w:pStyle w:val="Odstavekseznama"/>
        <w:numPr>
          <w:ilvl w:val="0"/>
          <w:numId w:val="33"/>
        </w:numPr>
        <w:spacing w:after="160" w:line="288" w:lineRule="auto"/>
        <w:jc w:val="both"/>
      </w:pPr>
      <w:r w:rsidRPr="00C90597">
        <w:rPr>
          <w:b/>
          <w:bCs/>
          <w:snapToGrid w:val="0"/>
        </w:rPr>
        <w:t>n</w:t>
      </w:r>
      <w:r w:rsidR="001E09EE" w:rsidRPr="00C90597">
        <w:rPr>
          <w:b/>
          <w:bCs/>
          <w:snapToGrid w:val="0"/>
        </w:rPr>
        <w:t>adzor vodnih in priobalnih zemljišč</w:t>
      </w:r>
      <w:r w:rsidR="001E09EE" w:rsidRPr="00C90597">
        <w:rPr>
          <w:b/>
          <w:bCs/>
        </w:rPr>
        <w:t xml:space="preserve"> </w:t>
      </w:r>
      <w:r w:rsidR="001E09EE" w:rsidRPr="00C90597">
        <w:t>s ciljem preprečevanja nedovoljenih posegov na vodna in priobalna zemljišča</w:t>
      </w:r>
      <w:r w:rsidRPr="00C90597">
        <w:t>;</w:t>
      </w:r>
    </w:p>
    <w:p w14:paraId="2E39C9BF" w14:textId="368171AE" w:rsidR="001E09EE" w:rsidRPr="00C90597" w:rsidRDefault="00EE0C5C" w:rsidP="00F25376">
      <w:pPr>
        <w:pStyle w:val="Odstavekseznama"/>
        <w:numPr>
          <w:ilvl w:val="0"/>
          <w:numId w:val="33"/>
        </w:numPr>
        <w:spacing w:after="160" w:line="288" w:lineRule="auto"/>
        <w:jc w:val="both"/>
        <w:rPr>
          <w:b/>
          <w:bCs/>
        </w:rPr>
      </w:pPr>
      <w:r w:rsidRPr="00C90597">
        <w:rPr>
          <w:b/>
          <w:bCs/>
        </w:rPr>
        <w:t>n</w:t>
      </w:r>
      <w:r w:rsidR="001E09EE" w:rsidRPr="00C90597">
        <w:rPr>
          <w:b/>
          <w:bCs/>
        </w:rPr>
        <w:t xml:space="preserve">adzor vodnih pravic </w:t>
      </w:r>
      <w:r w:rsidR="001E09EE" w:rsidRPr="00C90597">
        <w:t>s ciljem zakonite rabe vode na področju oskrbe s pitno vodo</w:t>
      </w:r>
      <w:r w:rsidRPr="00C90597">
        <w:rPr>
          <w:bCs/>
        </w:rPr>
        <w:t>;</w:t>
      </w:r>
    </w:p>
    <w:p w14:paraId="79FD6F3D" w14:textId="3D200088" w:rsidR="001E09EE" w:rsidRPr="00C90597" w:rsidRDefault="00EE0C5C" w:rsidP="00F25376">
      <w:pPr>
        <w:pStyle w:val="Odstavekseznama"/>
        <w:numPr>
          <w:ilvl w:val="0"/>
          <w:numId w:val="33"/>
        </w:numPr>
        <w:spacing w:after="160" w:line="288" w:lineRule="auto"/>
        <w:jc w:val="both"/>
        <w:rPr>
          <w:b/>
          <w:bCs/>
        </w:rPr>
      </w:pPr>
      <w:bookmarkStart w:id="76" w:name="_Hlk138055581"/>
      <w:r w:rsidRPr="00C90597">
        <w:rPr>
          <w:b/>
          <w:bCs/>
        </w:rPr>
        <w:t>n</w:t>
      </w:r>
      <w:r w:rsidR="001E09EE" w:rsidRPr="00C90597">
        <w:rPr>
          <w:b/>
          <w:bCs/>
        </w:rPr>
        <w:t xml:space="preserve">adzor naravnih vrednot, </w:t>
      </w:r>
      <w:bookmarkEnd w:id="76"/>
      <w:r w:rsidR="001E09EE" w:rsidRPr="00C90597">
        <w:rPr>
          <w:b/>
          <w:bCs/>
        </w:rPr>
        <w:t xml:space="preserve">posegov na območja Natura 2000 </w:t>
      </w:r>
      <w:r w:rsidR="00787369">
        <w:rPr>
          <w:b/>
          <w:bCs/>
        </w:rPr>
        <w:t>in</w:t>
      </w:r>
      <w:r w:rsidR="001E09EE" w:rsidRPr="00C90597">
        <w:rPr>
          <w:b/>
          <w:bCs/>
        </w:rPr>
        <w:t xml:space="preserve"> zavarovana območja </w:t>
      </w:r>
      <w:r w:rsidR="001E09EE" w:rsidRPr="00C90597">
        <w:t>s ciljem preprečevanja nedovoljenih posegov na zaščitena območja</w:t>
      </w:r>
      <w:r w:rsidRPr="00C90597">
        <w:t>;</w:t>
      </w:r>
    </w:p>
    <w:p w14:paraId="0AA1629C" w14:textId="6897F0B6" w:rsidR="001E09EE" w:rsidRPr="00C90597" w:rsidRDefault="00EE0C5C" w:rsidP="00F25376">
      <w:pPr>
        <w:pStyle w:val="Odstavekseznama"/>
        <w:numPr>
          <w:ilvl w:val="0"/>
          <w:numId w:val="33"/>
        </w:numPr>
        <w:spacing w:after="160" w:line="288" w:lineRule="auto"/>
        <w:jc w:val="both"/>
        <w:rPr>
          <w:b/>
          <w:bCs/>
        </w:rPr>
      </w:pPr>
      <w:r w:rsidRPr="00C90597">
        <w:rPr>
          <w:b/>
          <w:bCs/>
        </w:rPr>
        <w:t>n</w:t>
      </w:r>
      <w:r w:rsidR="001E09EE" w:rsidRPr="00C90597">
        <w:rPr>
          <w:b/>
          <w:bCs/>
        </w:rPr>
        <w:t>adzor nad zagotavljanjem spoštovanja zahtev varstva prostoživečih rastlinskih in živalskih vrst</w:t>
      </w:r>
      <w:r w:rsidRPr="00C90597">
        <w:rPr>
          <w:bCs/>
        </w:rPr>
        <w:t>;</w:t>
      </w:r>
      <w:r w:rsidR="00F73771" w:rsidRPr="00C90597">
        <w:rPr>
          <w:b/>
          <w:bCs/>
        </w:rPr>
        <w:t xml:space="preserve"> </w:t>
      </w:r>
    </w:p>
    <w:p w14:paraId="6C50C06E" w14:textId="6CFAA112" w:rsidR="001E09EE" w:rsidRPr="00C90597" w:rsidRDefault="00EE0C5C" w:rsidP="00F25376">
      <w:pPr>
        <w:pStyle w:val="Odstavekseznama"/>
        <w:numPr>
          <w:ilvl w:val="0"/>
          <w:numId w:val="33"/>
        </w:numPr>
        <w:spacing w:after="160" w:line="288" w:lineRule="auto"/>
        <w:jc w:val="both"/>
        <w:rPr>
          <w:b/>
          <w:bCs/>
        </w:rPr>
      </w:pPr>
      <w:r w:rsidRPr="00C90597">
        <w:rPr>
          <w:b/>
          <w:bCs/>
        </w:rPr>
        <w:t>n</w:t>
      </w:r>
      <w:r w:rsidR="001E09EE" w:rsidRPr="00C90597">
        <w:rPr>
          <w:b/>
          <w:bCs/>
        </w:rPr>
        <w:t>adzor in preventivno delovanje z</w:t>
      </w:r>
      <w:r w:rsidR="00B14F8A">
        <w:rPr>
          <w:b/>
          <w:bCs/>
        </w:rPr>
        <w:t>a</w:t>
      </w:r>
      <w:r w:rsidR="001E09EE" w:rsidRPr="00C90597">
        <w:rPr>
          <w:b/>
          <w:bCs/>
        </w:rPr>
        <w:t xml:space="preserve"> preprečit</w:t>
      </w:r>
      <w:r w:rsidR="00B14F8A">
        <w:rPr>
          <w:b/>
          <w:bCs/>
        </w:rPr>
        <w:t>ev</w:t>
      </w:r>
      <w:r w:rsidR="001E09EE" w:rsidRPr="00C90597">
        <w:rPr>
          <w:b/>
          <w:bCs/>
        </w:rPr>
        <w:t xml:space="preserve"> nezakonite vožnje v naravnem okolju</w:t>
      </w:r>
      <w:r w:rsidRPr="00C90597">
        <w:rPr>
          <w:bCs/>
        </w:rPr>
        <w:t>.</w:t>
      </w:r>
    </w:p>
    <w:p w14:paraId="49B6C3A1" w14:textId="77777777" w:rsidR="00C67D8F" w:rsidRPr="00C90597" w:rsidRDefault="00C67D8F" w:rsidP="00F25376">
      <w:pPr>
        <w:spacing w:line="288" w:lineRule="auto"/>
        <w:rPr>
          <w:rFonts w:ascii="Arial" w:hAnsi="Arial" w:cs="Arial"/>
          <w:b/>
          <w:bCs/>
          <w:sz w:val="20"/>
          <w:szCs w:val="20"/>
          <w:u w:val="single"/>
        </w:rPr>
      </w:pPr>
    </w:p>
    <w:p w14:paraId="3D42F4F5" w14:textId="77777777" w:rsidR="00957196" w:rsidRPr="00C90597" w:rsidRDefault="00957196" w:rsidP="00F25376">
      <w:pPr>
        <w:spacing w:line="288" w:lineRule="auto"/>
        <w:rPr>
          <w:rFonts w:ascii="Arial" w:hAnsi="Arial" w:cs="Arial"/>
          <w:b/>
          <w:bCs/>
          <w:sz w:val="20"/>
          <w:szCs w:val="20"/>
          <w:u w:val="single"/>
        </w:rPr>
      </w:pPr>
    </w:p>
    <w:p w14:paraId="3936442F" w14:textId="28330E42" w:rsidR="001E09EE" w:rsidRPr="00C90597" w:rsidRDefault="001E09EE" w:rsidP="00F25376">
      <w:pPr>
        <w:spacing w:line="288" w:lineRule="auto"/>
        <w:rPr>
          <w:rFonts w:ascii="Arial" w:hAnsi="Arial" w:cs="Arial"/>
          <w:b/>
          <w:bCs/>
          <w:sz w:val="20"/>
          <w:szCs w:val="20"/>
          <w:u w:val="single"/>
        </w:rPr>
      </w:pPr>
      <w:r w:rsidRPr="00C90597">
        <w:rPr>
          <w:rFonts w:ascii="Arial" w:hAnsi="Arial" w:cs="Arial"/>
          <w:b/>
          <w:bCs/>
          <w:sz w:val="20"/>
          <w:szCs w:val="20"/>
          <w:u w:val="single"/>
        </w:rPr>
        <w:lastRenderedPageBreak/>
        <w:t>II. IZREDNI NADZORI:</w:t>
      </w:r>
    </w:p>
    <w:p w14:paraId="71E283A2" w14:textId="77777777" w:rsidR="001E09EE" w:rsidRPr="00C90597" w:rsidRDefault="001E09EE" w:rsidP="00F25376">
      <w:pPr>
        <w:spacing w:line="288" w:lineRule="auto"/>
        <w:rPr>
          <w:rFonts w:ascii="Arial" w:hAnsi="Arial" w:cs="Arial"/>
          <w:sz w:val="20"/>
          <w:szCs w:val="20"/>
        </w:rPr>
      </w:pPr>
    </w:p>
    <w:p w14:paraId="19E0BF69" w14:textId="4FD4BFEF" w:rsidR="001E09EE" w:rsidRPr="00C90597" w:rsidRDefault="001E09EE" w:rsidP="00F25376">
      <w:pPr>
        <w:pStyle w:val="Telobesedila"/>
        <w:kinsoku w:val="0"/>
        <w:overflowPunct w:val="0"/>
        <w:spacing w:line="288" w:lineRule="auto"/>
        <w:rPr>
          <w:rFonts w:ascii="Arial" w:hAnsi="Arial" w:cs="Arial"/>
          <w:sz w:val="20"/>
          <w:szCs w:val="20"/>
        </w:rPr>
      </w:pPr>
      <w:r w:rsidRPr="00C90597">
        <w:rPr>
          <w:rFonts w:ascii="Arial" w:hAnsi="Arial" w:cs="Arial"/>
          <w:sz w:val="20"/>
          <w:szCs w:val="20"/>
        </w:rPr>
        <w:t xml:space="preserve">Usmeritve za vrstni red obravnave prijav na področju dela inšpektorjev za naravo in vode določajo vrstni red obravnave prijav pravnih in fizičnih oseb, kot </w:t>
      </w:r>
      <w:r w:rsidR="00787369">
        <w:rPr>
          <w:rFonts w:ascii="Arial" w:hAnsi="Arial" w:cs="Arial"/>
          <w:sz w:val="20"/>
          <w:szCs w:val="20"/>
        </w:rPr>
        <w:t>navajamo v</w:t>
      </w:r>
      <w:r w:rsidRPr="00C90597">
        <w:rPr>
          <w:rFonts w:ascii="Arial" w:hAnsi="Arial" w:cs="Arial"/>
          <w:sz w:val="20"/>
          <w:szCs w:val="20"/>
        </w:rPr>
        <w:t xml:space="preserve"> nadaljevanj</w:t>
      </w:r>
      <w:r w:rsidR="00787369">
        <w:rPr>
          <w:rFonts w:ascii="Arial" w:hAnsi="Arial" w:cs="Arial"/>
          <w:sz w:val="20"/>
          <w:szCs w:val="20"/>
        </w:rPr>
        <w:t>u</w:t>
      </w:r>
      <w:r w:rsidRPr="00C90597">
        <w:rPr>
          <w:rFonts w:ascii="Arial" w:hAnsi="Arial" w:cs="Arial"/>
          <w:sz w:val="20"/>
          <w:szCs w:val="20"/>
        </w:rPr>
        <w:t xml:space="preserve">. V primeru prejetih več prijav zoper istega ali različne kršitelje </w:t>
      </w:r>
      <w:r w:rsidR="00824F6F" w:rsidRPr="00C90597">
        <w:rPr>
          <w:rFonts w:ascii="Arial" w:hAnsi="Arial" w:cs="Arial"/>
          <w:sz w:val="20"/>
          <w:szCs w:val="20"/>
        </w:rPr>
        <w:t>oziroma</w:t>
      </w:r>
      <w:r w:rsidRPr="00C90597">
        <w:rPr>
          <w:rFonts w:ascii="Arial" w:hAnsi="Arial" w:cs="Arial"/>
          <w:sz w:val="20"/>
          <w:szCs w:val="20"/>
        </w:rPr>
        <w:t xml:space="preserve"> zavezance na nekem zaokroženem območju, kjer so prijave materialno in vsebinsko povezane, se te obravnavajo celovito.</w:t>
      </w:r>
    </w:p>
    <w:p w14:paraId="5E1BE5CD" w14:textId="77777777" w:rsidR="001E09EE" w:rsidRPr="00C90597" w:rsidRDefault="001E09EE" w:rsidP="00F25376">
      <w:pPr>
        <w:spacing w:line="288" w:lineRule="auto"/>
        <w:rPr>
          <w:rFonts w:ascii="Arial" w:hAnsi="Arial" w:cs="Arial"/>
          <w:sz w:val="20"/>
          <w:szCs w:val="20"/>
        </w:rPr>
      </w:pPr>
    </w:p>
    <w:p w14:paraId="6F4BCE53" w14:textId="77777777" w:rsidR="001E09EE" w:rsidRPr="00C90597" w:rsidRDefault="001E09EE" w:rsidP="00F25376">
      <w:pPr>
        <w:spacing w:line="288" w:lineRule="auto"/>
        <w:rPr>
          <w:rFonts w:ascii="Arial" w:hAnsi="Arial" w:cs="Arial"/>
          <w:b/>
          <w:bCs/>
          <w:sz w:val="20"/>
          <w:szCs w:val="20"/>
        </w:rPr>
      </w:pPr>
      <w:r w:rsidRPr="00C90597">
        <w:rPr>
          <w:rFonts w:ascii="Arial" w:hAnsi="Arial" w:cs="Arial"/>
          <w:b/>
          <w:bCs/>
          <w:sz w:val="20"/>
          <w:szCs w:val="20"/>
        </w:rPr>
        <w:t>VODE</w:t>
      </w:r>
    </w:p>
    <w:p w14:paraId="4A3732B9" w14:textId="2700DA1C" w:rsidR="001E09EE" w:rsidRPr="00C90597" w:rsidRDefault="00EE0C5C" w:rsidP="00F25376">
      <w:pPr>
        <w:pStyle w:val="Odstavekseznama"/>
        <w:numPr>
          <w:ilvl w:val="0"/>
          <w:numId w:val="34"/>
        </w:numPr>
        <w:spacing w:after="160" w:line="288" w:lineRule="auto"/>
        <w:ind w:left="284" w:hanging="284"/>
        <w:jc w:val="both"/>
        <w:rPr>
          <w:b/>
          <w:bCs/>
        </w:rPr>
      </w:pPr>
      <w:r w:rsidRPr="00C90597">
        <w:rPr>
          <w:b/>
          <w:bCs/>
        </w:rPr>
        <w:t>p</w:t>
      </w:r>
      <w:r w:rsidR="001E09EE" w:rsidRPr="00C90597">
        <w:rPr>
          <w:b/>
          <w:bCs/>
        </w:rPr>
        <w:t>rioriteta:</w:t>
      </w:r>
    </w:p>
    <w:p w14:paraId="42A1C4B0" w14:textId="6716C229" w:rsidR="001E09EE" w:rsidRPr="00C90597" w:rsidRDefault="00EE0C5C" w:rsidP="00E804EE">
      <w:pPr>
        <w:pStyle w:val="Odstavekseznama"/>
        <w:numPr>
          <w:ilvl w:val="0"/>
          <w:numId w:val="16"/>
        </w:numPr>
        <w:spacing w:after="160" w:line="288" w:lineRule="auto"/>
      </w:pPr>
      <w:r w:rsidRPr="00C90597">
        <w:t>p</w:t>
      </w:r>
      <w:r w:rsidR="001E09EE" w:rsidRPr="00C90597">
        <w:t>rijave</w:t>
      </w:r>
      <w:r w:rsidRPr="00C90597">
        <w:t>,</w:t>
      </w:r>
      <w:r w:rsidR="001E09EE" w:rsidRPr="00C90597">
        <w:t xml:space="preserve"> iz katerih je razvidno</w:t>
      </w:r>
      <w:r w:rsidRPr="00C90597">
        <w:t>,</w:t>
      </w:r>
      <w:r w:rsidR="001E09EE" w:rsidRPr="00C90597">
        <w:t xml:space="preserve"> da je treb</w:t>
      </w:r>
      <w:r w:rsidRPr="00C90597">
        <w:t>a</w:t>
      </w:r>
      <w:r w:rsidR="001E09EE" w:rsidRPr="00C90597">
        <w:t xml:space="preserve"> odrediti ukrep prepovedi za odpravo nepravilnosti z ustno odločbo, kot jo določa 211. člen ZUP</w:t>
      </w:r>
      <w:r w:rsidR="002C6E0F">
        <w:t>;</w:t>
      </w:r>
      <w:r w:rsidRPr="00C90597">
        <w:t xml:space="preserve"> </w:t>
      </w:r>
      <w:r w:rsidR="001E09EE" w:rsidRPr="00C90597">
        <w:t xml:space="preserve"> </w:t>
      </w:r>
    </w:p>
    <w:p w14:paraId="530379D7" w14:textId="77777777" w:rsidR="001E09EE" w:rsidRPr="00C90597" w:rsidRDefault="001E09EE" w:rsidP="00F25376">
      <w:pPr>
        <w:pStyle w:val="Odstavekseznama"/>
        <w:spacing w:line="288" w:lineRule="auto"/>
        <w:ind w:left="502"/>
        <w:jc w:val="both"/>
      </w:pPr>
    </w:p>
    <w:p w14:paraId="47660825" w14:textId="526CB46B" w:rsidR="001E09EE" w:rsidRPr="00C90597" w:rsidRDefault="00787369" w:rsidP="00F25376">
      <w:pPr>
        <w:pStyle w:val="Odstavekseznama"/>
        <w:numPr>
          <w:ilvl w:val="0"/>
          <w:numId w:val="34"/>
        </w:numPr>
        <w:spacing w:after="160" w:line="288" w:lineRule="auto"/>
        <w:ind w:left="284" w:hanging="284"/>
        <w:jc w:val="both"/>
        <w:rPr>
          <w:b/>
          <w:bCs/>
        </w:rPr>
      </w:pPr>
      <w:r w:rsidRPr="00C90597">
        <w:rPr>
          <w:b/>
          <w:bCs/>
        </w:rPr>
        <w:t>P</w:t>
      </w:r>
      <w:r w:rsidR="001E09EE" w:rsidRPr="00C90597">
        <w:rPr>
          <w:b/>
          <w:bCs/>
        </w:rPr>
        <w:t>rioriteta:</w:t>
      </w:r>
    </w:p>
    <w:p w14:paraId="30534185" w14:textId="05B2477A" w:rsidR="001E09EE" w:rsidRPr="00C90597" w:rsidRDefault="001E09EE" w:rsidP="00E804EE">
      <w:pPr>
        <w:pStyle w:val="Odstavekseznama"/>
        <w:numPr>
          <w:ilvl w:val="0"/>
          <w:numId w:val="16"/>
        </w:numPr>
        <w:spacing w:after="160" w:line="288" w:lineRule="auto"/>
      </w:pPr>
      <w:r w:rsidRPr="00C90597">
        <w:t xml:space="preserve">posegi v prostor, ki bi lahko trajno ali začasno vplivali na vodni režim in </w:t>
      </w:r>
      <w:bookmarkStart w:id="77" w:name="_Hlk138061959"/>
      <w:r w:rsidRPr="00C90597">
        <w:t>se izvajajo v času prejema prijave,</w:t>
      </w:r>
    </w:p>
    <w:p w14:paraId="05054923" w14:textId="015CDFFF" w:rsidR="001E09EE" w:rsidRPr="00C90597" w:rsidRDefault="001E09EE" w:rsidP="00E804EE">
      <w:pPr>
        <w:pStyle w:val="Odstavekseznama"/>
        <w:numPr>
          <w:ilvl w:val="0"/>
          <w:numId w:val="16"/>
        </w:numPr>
        <w:spacing w:after="160" w:line="288" w:lineRule="auto"/>
      </w:pPr>
      <w:bookmarkStart w:id="78" w:name="_Hlk134090092"/>
      <w:bookmarkEnd w:id="77"/>
      <w:r w:rsidRPr="00C90597">
        <w:t xml:space="preserve">raba vode brez </w:t>
      </w:r>
      <w:r w:rsidR="00EE0C5C" w:rsidRPr="00C90597">
        <w:t xml:space="preserve">vodnega dovoljenja ali koncesije </w:t>
      </w:r>
      <w:r w:rsidRPr="00C90597">
        <w:t xml:space="preserve">ali v nasprotju z </w:t>
      </w:r>
      <w:r w:rsidR="00CE6390" w:rsidRPr="00C90597">
        <w:t>njima, ko</w:t>
      </w:r>
      <w:r w:rsidRPr="00C90597">
        <w:t xml:space="preserve"> gre za rabo</w:t>
      </w:r>
      <w:r w:rsidR="00CE6390" w:rsidRPr="00C90597">
        <w:t>,</w:t>
      </w:r>
      <w:r w:rsidRPr="00C90597">
        <w:t xml:space="preserve"> večjo od </w:t>
      </w:r>
      <w:bookmarkStart w:id="79" w:name="_Hlk134088405"/>
      <w:r w:rsidRPr="00C90597">
        <w:t>50,000 m</w:t>
      </w:r>
      <w:r w:rsidRPr="00C90597">
        <w:rPr>
          <w:vertAlign w:val="superscript"/>
        </w:rPr>
        <w:t>3</w:t>
      </w:r>
      <w:bookmarkEnd w:id="79"/>
      <w:r w:rsidRPr="00C90597">
        <w:t>,</w:t>
      </w:r>
    </w:p>
    <w:bookmarkEnd w:id="78"/>
    <w:p w14:paraId="36D37192" w14:textId="1A0C63B2" w:rsidR="001E09EE" w:rsidRPr="00C90597" w:rsidRDefault="001E09EE" w:rsidP="00E804EE">
      <w:pPr>
        <w:pStyle w:val="Odstavekseznama"/>
        <w:numPr>
          <w:ilvl w:val="0"/>
          <w:numId w:val="16"/>
        </w:numPr>
        <w:spacing w:line="288" w:lineRule="auto"/>
      </w:pPr>
      <w:r w:rsidRPr="00C90597">
        <w:t>odlaganje ali odmetavanje snovi ali predmetov v vode in priobalna zemljišča, ki zaradi svojih lastnosti lahko ogrožajo življenje in zdravje ljudi, vodnih ali obvodnih organizmov, ovirajo pretok voda ali ogrožajo vodne objekte in naprave</w:t>
      </w:r>
      <w:r w:rsidR="00CE6390" w:rsidRPr="00C90597">
        <w:t>,</w:t>
      </w:r>
    </w:p>
    <w:p w14:paraId="68B8CE2B" w14:textId="1E4D5AED" w:rsidR="001E09EE" w:rsidRPr="00C90597" w:rsidRDefault="001E09EE" w:rsidP="00E804EE">
      <w:pPr>
        <w:pStyle w:val="Odstavekseznama"/>
        <w:numPr>
          <w:ilvl w:val="0"/>
          <w:numId w:val="16"/>
        </w:numPr>
        <w:spacing w:line="288" w:lineRule="auto"/>
      </w:pPr>
      <w:r w:rsidRPr="00C90597">
        <w:t>oskrba s pitno vodo, raba vode za oskrb</w:t>
      </w:r>
      <w:r w:rsidR="00787369">
        <w:t>o</w:t>
      </w:r>
      <w:r w:rsidRPr="00C90597">
        <w:t xml:space="preserve"> s pitno vodo brez vodnega dovoljenja </w:t>
      </w:r>
    </w:p>
    <w:p w14:paraId="14CA498D" w14:textId="77777777" w:rsidR="001E09EE" w:rsidRPr="00C90597" w:rsidRDefault="001E09EE" w:rsidP="00F25376">
      <w:pPr>
        <w:spacing w:line="288" w:lineRule="auto"/>
        <w:ind w:left="567"/>
        <w:rPr>
          <w:rFonts w:ascii="Arial" w:hAnsi="Arial" w:cs="Arial"/>
          <w:sz w:val="20"/>
          <w:szCs w:val="20"/>
        </w:rPr>
      </w:pPr>
    </w:p>
    <w:p w14:paraId="2F74585A" w14:textId="5F4FAB3F" w:rsidR="001E09EE" w:rsidRPr="00C90597" w:rsidRDefault="00EE0C5C" w:rsidP="00F25376">
      <w:pPr>
        <w:pStyle w:val="Odstavekseznama"/>
        <w:numPr>
          <w:ilvl w:val="0"/>
          <w:numId w:val="34"/>
        </w:numPr>
        <w:spacing w:line="288" w:lineRule="auto"/>
        <w:ind w:left="284" w:hanging="284"/>
        <w:jc w:val="both"/>
        <w:rPr>
          <w:b/>
          <w:bCs/>
        </w:rPr>
      </w:pPr>
      <w:r w:rsidRPr="00C90597">
        <w:rPr>
          <w:b/>
          <w:bCs/>
        </w:rPr>
        <w:t>p</w:t>
      </w:r>
      <w:r w:rsidR="001E09EE" w:rsidRPr="00C90597">
        <w:rPr>
          <w:b/>
          <w:bCs/>
        </w:rPr>
        <w:t>rioriteta:</w:t>
      </w:r>
    </w:p>
    <w:p w14:paraId="1D6E3C08" w14:textId="42ED1D16" w:rsidR="001E09EE" w:rsidRPr="00C90597" w:rsidRDefault="001E09EE" w:rsidP="0006775F">
      <w:pPr>
        <w:pStyle w:val="Odstavekseznama"/>
        <w:numPr>
          <w:ilvl w:val="0"/>
          <w:numId w:val="16"/>
        </w:numPr>
        <w:spacing w:line="288" w:lineRule="auto"/>
      </w:pPr>
      <w:r w:rsidRPr="00C90597">
        <w:t xml:space="preserve">posegi brez vodnega soglasja ali mnenja, </w:t>
      </w:r>
      <w:r w:rsidR="00B14F8A">
        <w:t>storjeni pred</w:t>
      </w:r>
      <w:r w:rsidRPr="00C90597">
        <w:t xml:space="preserve"> </w:t>
      </w:r>
      <w:r w:rsidR="00C67EFB" w:rsidRPr="00C90597">
        <w:t>tr</w:t>
      </w:r>
      <w:r w:rsidR="00B14F8A">
        <w:t>emi</w:t>
      </w:r>
      <w:r w:rsidRPr="00C90597">
        <w:t xml:space="preserve"> ali manj</w:t>
      </w:r>
      <w:r w:rsidR="00B14F8A">
        <w:t xml:space="preserve"> leti</w:t>
      </w:r>
      <w:r w:rsidR="00787369">
        <w:t>,</w:t>
      </w:r>
    </w:p>
    <w:p w14:paraId="2901AF63" w14:textId="6DCED39D" w:rsidR="001E09EE" w:rsidRPr="00C90597" w:rsidRDefault="001E09EE" w:rsidP="0006775F">
      <w:pPr>
        <w:pStyle w:val="Odstavekseznama"/>
        <w:numPr>
          <w:ilvl w:val="0"/>
          <w:numId w:val="16"/>
        </w:numPr>
        <w:spacing w:line="288" w:lineRule="auto"/>
        <w:jc w:val="both"/>
      </w:pPr>
      <w:r w:rsidRPr="00C90597">
        <w:t>raba vode brez</w:t>
      </w:r>
      <w:r w:rsidR="00B14F8A">
        <w:t xml:space="preserve"> vodnega dovoljenja ali koncesije</w:t>
      </w:r>
      <w:r w:rsidRPr="00C90597">
        <w:t xml:space="preserve"> ali v nasprotju z </w:t>
      </w:r>
      <w:r w:rsidR="00B14F8A">
        <w:t>njima</w:t>
      </w:r>
      <w:r w:rsidR="00C67EFB" w:rsidRPr="00C90597">
        <w:t>,</w:t>
      </w:r>
      <w:r w:rsidRPr="00C90597">
        <w:t xml:space="preserve"> </w:t>
      </w:r>
      <w:r w:rsidR="00C67EFB" w:rsidRPr="00C90597">
        <w:t>ko</w:t>
      </w:r>
      <w:r w:rsidRPr="00C90597">
        <w:t xml:space="preserve"> gre za rabo</w:t>
      </w:r>
      <w:r w:rsidR="00C67EFB" w:rsidRPr="00C90597">
        <w:t>,</w:t>
      </w:r>
      <w:r w:rsidRPr="00C90597">
        <w:t xml:space="preserve"> manjšo od 50,000m</w:t>
      </w:r>
      <w:r w:rsidRPr="00C90597">
        <w:rPr>
          <w:vertAlign w:val="superscript"/>
        </w:rPr>
        <w:t>3</w:t>
      </w:r>
      <w:r w:rsidRPr="00C90597">
        <w:t>,</w:t>
      </w:r>
    </w:p>
    <w:p w14:paraId="40B23072" w14:textId="40271A28" w:rsidR="001E09EE" w:rsidRPr="00C90597" w:rsidRDefault="001E09EE" w:rsidP="0006775F">
      <w:pPr>
        <w:pStyle w:val="Odstavekseznama"/>
        <w:numPr>
          <w:ilvl w:val="0"/>
          <w:numId w:val="16"/>
        </w:numPr>
        <w:spacing w:line="288" w:lineRule="auto"/>
      </w:pPr>
      <w:r w:rsidRPr="00C90597">
        <w:t xml:space="preserve">nadzor </w:t>
      </w:r>
      <w:proofErr w:type="spellStart"/>
      <w:r w:rsidRPr="00C90597">
        <w:t>Qes</w:t>
      </w:r>
      <w:proofErr w:type="spellEnd"/>
      <w:r w:rsidRPr="00C90597">
        <w:t xml:space="preserve">, (v času suše 2. </w:t>
      </w:r>
      <w:r w:rsidR="00B14F8A">
        <w:t>prednostna raven</w:t>
      </w:r>
      <w:r w:rsidRPr="00C90597">
        <w:t>)</w:t>
      </w:r>
      <w:r w:rsidR="00C67EFB" w:rsidRPr="00C90597">
        <w:t>,</w:t>
      </w:r>
    </w:p>
    <w:p w14:paraId="0EF96A32" w14:textId="3C6A0B1A" w:rsidR="001E09EE" w:rsidRPr="00C90597" w:rsidRDefault="001E09EE" w:rsidP="0006775F">
      <w:pPr>
        <w:pStyle w:val="Odstavekseznama"/>
        <w:numPr>
          <w:ilvl w:val="0"/>
          <w:numId w:val="16"/>
        </w:numPr>
        <w:spacing w:after="160" w:line="288" w:lineRule="auto"/>
      </w:pPr>
      <w:r w:rsidRPr="00C90597">
        <w:t>odpadki na vodnih in priobalnih zemljiščih</w:t>
      </w:r>
      <w:r w:rsidR="00C67EFB" w:rsidRPr="00C90597">
        <w:t>,</w:t>
      </w:r>
    </w:p>
    <w:p w14:paraId="116BBF68" w14:textId="1FF61939" w:rsidR="001E09EE" w:rsidRDefault="001E09EE" w:rsidP="0006775F">
      <w:pPr>
        <w:pStyle w:val="Odstavekseznama"/>
        <w:numPr>
          <w:ilvl w:val="0"/>
          <w:numId w:val="16"/>
        </w:numPr>
        <w:spacing w:after="160" w:line="288" w:lineRule="auto"/>
      </w:pPr>
      <w:r w:rsidRPr="00C90597">
        <w:t>nasipavanja</w:t>
      </w:r>
      <w:r w:rsidR="00C67EFB" w:rsidRPr="00C90597">
        <w:t>.</w:t>
      </w:r>
    </w:p>
    <w:p w14:paraId="39B47DA9" w14:textId="77777777" w:rsidR="00B14518" w:rsidRPr="00C90597" w:rsidRDefault="00B14518" w:rsidP="00B14518">
      <w:pPr>
        <w:pStyle w:val="Odstavekseznama"/>
        <w:spacing w:after="160" w:line="288" w:lineRule="auto"/>
        <w:ind w:left="360"/>
      </w:pPr>
    </w:p>
    <w:p w14:paraId="638F9D79" w14:textId="60FA8BDF" w:rsidR="001E09EE" w:rsidRPr="00C90597" w:rsidRDefault="002C6E0F" w:rsidP="00F25376">
      <w:pPr>
        <w:pStyle w:val="Odstavekseznama"/>
        <w:numPr>
          <w:ilvl w:val="0"/>
          <w:numId w:val="34"/>
        </w:numPr>
        <w:spacing w:after="160" w:line="288" w:lineRule="auto"/>
        <w:ind w:left="284" w:hanging="284"/>
        <w:jc w:val="both"/>
        <w:rPr>
          <w:b/>
          <w:bCs/>
        </w:rPr>
      </w:pPr>
      <w:r w:rsidRPr="00C90597">
        <w:rPr>
          <w:b/>
          <w:bCs/>
        </w:rPr>
        <w:t>P</w:t>
      </w:r>
      <w:r w:rsidR="001E09EE" w:rsidRPr="00C90597">
        <w:rPr>
          <w:b/>
          <w:bCs/>
        </w:rPr>
        <w:t>rioriteta:</w:t>
      </w:r>
    </w:p>
    <w:p w14:paraId="17990DCA" w14:textId="6C9036A8" w:rsidR="001E09EE" w:rsidRPr="00C90597" w:rsidRDefault="001E09EE" w:rsidP="0006775F">
      <w:pPr>
        <w:pStyle w:val="Odstavekseznama"/>
        <w:numPr>
          <w:ilvl w:val="0"/>
          <w:numId w:val="16"/>
        </w:numPr>
        <w:spacing w:after="160" w:line="288" w:lineRule="auto"/>
      </w:pPr>
      <w:r w:rsidRPr="00C90597">
        <w:t xml:space="preserve">posegi na vodna in priobalna zemljišča, stari več kot </w:t>
      </w:r>
      <w:r w:rsidR="00C67EFB" w:rsidRPr="00C90597">
        <w:t>tri</w:t>
      </w:r>
      <w:r w:rsidRPr="00C90597">
        <w:t xml:space="preserve"> leta</w:t>
      </w:r>
      <w:r w:rsidR="00C67EFB" w:rsidRPr="00C90597">
        <w:t>,</w:t>
      </w:r>
    </w:p>
    <w:p w14:paraId="65B2C843" w14:textId="0EFDD744" w:rsidR="001E09EE" w:rsidRPr="00C90597" w:rsidRDefault="001E09EE" w:rsidP="0006775F">
      <w:pPr>
        <w:pStyle w:val="Odstavekseznama"/>
        <w:numPr>
          <w:ilvl w:val="0"/>
          <w:numId w:val="16"/>
        </w:numPr>
        <w:spacing w:after="160" w:line="288" w:lineRule="auto"/>
      </w:pPr>
      <w:r w:rsidRPr="00C90597">
        <w:t>evidentirana posebna raba vode</w:t>
      </w:r>
      <w:r w:rsidR="00C67EFB" w:rsidRPr="00C90597">
        <w:t>,</w:t>
      </w:r>
    </w:p>
    <w:p w14:paraId="16B98FEE" w14:textId="0A381473" w:rsidR="001E09EE" w:rsidRPr="00C90597" w:rsidRDefault="001E09EE" w:rsidP="0006775F">
      <w:pPr>
        <w:pStyle w:val="Odstavekseznama"/>
        <w:numPr>
          <w:ilvl w:val="0"/>
          <w:numId w:val="16"/>
        </w:numPr>
        <w:spacing w:after="160" w:line="288" w:lineRule="auto"/>
      </w:pPr>
      <w:r w:rsidRPr="00C90597">
        <w:t>drugo</w:t>
      </w:r>
    </w:p>
    <w:p w14:paraId="0D5536C3" w14:textId="77777777" w:rsidR="006F4FB6" w:rsidRDefault="006F4FB6" w:rsidP="00F25376">
      <w:pPr>
        <w:spacing w:line="288" w:lineRule="auto"/>
        <w:rPr>
          <w:rFonts w:ascii="Arial" w:hAnsi="Arial" w:cs="Arial"/>
          <w:b/>
          <w:bCs/>
          <w:sz w:val="20"/>
          <w:szCs w:val="20"/>
        </w:rPr>
      </w:pPr>
    </w:p>
    <w:p w14:paraId="67D34BEA" w14:textId="6F4D8E33" w:rsidR="001E09EE" w:rsidRPr="00C90597" w:rsidRDefault="001E09EE" w:rsidP="00F25376">
      <w:pPr>
        <w:spacing w:line="288" w:lineRule="auto"/>
        <w:rPr>
          <w:rFonts w:ascii="Arial" w:hAnsi="Arial" w:cs="Arial"/>
          <w:b/>
          <w:bCs/>
          <w:sz w:val="20"/>
          <w:szCs w:val="20"/>
        </w:rPr>
      </w:pPr>
      <w:r w:rsidRPr="00C90597">
        <w:rPr>
          <w:rFonts w:ascii="Arial" w:hAnsi="Arial" w:cs="Arial"/>
          <w:b/>
          <w:bCs/>
          <w:sz w:val="20"/>
          <w:szCs w:val="20"/>
        </w:rPr>
        <w:t>NARAVA</w:t>
      </w:r>
    </w:p>
    <w:p w14:paraId="30144187" w14:textId="5A19724C" w:rsidR="001E09EE" w:rsidRPr="00C90597" w:rsidRDefault="00C67EFB" w:rsidP="00F25376">
      <w:pPr>
        <w:pStyle w:val="Odstavekseznama"/>
        <w:numPr>
          <w:ilvl w:val="0"/>
          <w:numId w:val="35"/>
        </w:numPr>
        <w:spacing w:after="160" w:line="288" w:lineRule="auto"/>
        <w:ind w:left="284" w:hanging="284"/>
        <w:jc w:val="both"/>
        <w:rPr>
          <w:b/>
          <w:bCs/>
        </w:rPr>
      </w:pPr>
      <w:r w:rsidRPr="00C90597">
        <w:rPr>
          <w:b/>
          <w:bCs/>
        </w:rPr>
        <w:t>p</w:t>
      </w:r>
      <w:r w:rsidR="001E09EE" w:rsidRPr="00C90597">
        <w:rPr>
          <w:b/>
          <w:bCs/>
        </w:rPr>
        <w:t>r</w:t>
      </w:r>
      <w:r w:rsidR="001E09EE" w:rsidRPr="00B14F8A">
        <w:rPr>
          <w:b/>
          <w:bCs/>
        </w:rPr>
        <w:t>i</w:t>
      </w:r>
      <w:r w:rsidR="001E09EE" w:rsidRPr="00C90597">
        <w:rPr>
          <w:b/>
          <w:bCs/>
        </w:rPr>
        <w:t>oriteta:</w:t>
      </w:r>
    </w:p>
    <w:p w14:paraId="142292A4" w14:textId="3EBB46D6" w:rsidR="001E09EE" w:rsidRPr="00C90597" w:rsidRDefault="00C67EFB" w:rsidP="0006775F">
      <w:pPr>
        <w:pStyle w:val="Odstavekseznama"/>
        <w:numPr>
          <w:ilvl w:val="0"/>
          <w:numId w:val="16"/>
        </w:numPr>
        <w:spacing w:after="160" w:line="288" w:lineRule="auto"/>
      </w:pPr>
      <w:r w:rsidRPr="00C90597">
        <w:t>p</w:t>
      </w:r>
      <w:r w:rsidR="001E09EE" w:rsidRPr="00C90597">
        <w:t>rijave</w:t>
      </w:r>
      <w:r w:rsidR="00EE0522" w:rsidRPr="00C90597">
        <w:t>,</w:t>
      </w:r>
      <w:r w:rsidR="001E09EE" w:rsidRPr="00C90597">
        <w:t xml:space="preserve"> iz katerih je razvidno, da je treb</w:t>
      </w:r>
      <w:r w:rsidRPr="00C90597">
        <w:t>a</w:t>
      </w:r>
      <w:r w:rsidR="001E09EE" w:rsidRPr="00C90597">
        <w:t xml:space="preserve"> odrediti ukrep prepovedi za odpravo nepravilnosti z ustno odločbo, kot jo določa 211. člen ZUP</w:t>
      </w:r>
      <w:r w:rsidRPr="00C90597">
        <w:t>,</w:t>
      </w:r>
      <w:r w:rsidR="001E09EE" w:rsidRPr="00C90597">
        <w:t xml:space="preserve"> </w:t>
      </w:r>
    </w:p>
    <w:p w14:paraId="0D6052B5" w14:textId="29BAAB6E" w:rsidR="001E09EE" w:rsidRPr="00C90597" w:rsidRDefault="001E09EE" w:rsidP="0006775F">
      <w:pPr>
        <w:pStyle w:val="Odstavekseznama"/>
        <w:numPr>
          <w:ilvl w:val="0"/>
          <w:numId w:val="16"/>
        </w:numPr>
        <w:spacing w:after="160" w:line="288" w:lineRule="auto"/>
      </w:pPr>
      <w:r w:rsidRPr="00C90597">
        <w:t>posegi na naravnih vrednotah, če je neposredno ogrožen nj</w:t>
      </w:r>
      <w:r w:rsidR="00C67EFB" w:rsidRPr="00C90597">
        <w:t>ihov</w:t>
      </w:r>
      <w:r w:rsidRPr="00C90597">
        <w:t xml:space="preserve"> obstoj, vsa ravnanja v nasprotju z varstvenim režimom na zavarovanih območjih </w:t>
      </w:r>
      <w:r w:rsidR="00C67EFB" w:rsidRPr="00C90597">
        <w:t>–</w:t>
      </w:r>
      <w:r w:rsidRPr="00C90597">
        <w:t xml:space="preserve"> prvo in drugo območje</w:t>
      </w:r>
      <w:r w:rsidR="00C67EFB" w:rsidRPr="00C90597">
        <w:t>.</w:t>
      </w:r>
    </w:p>
    <w:p w14:paraId="435194EA" w14:textId="77777777" w:rsidR="001E09EE" w:rsidRPr="00C90597" w:rsidRDefault="001E09EE" w:rsidP="00F25376">
      <w:pPr>
        <w:pStyle w:val="Odstavekseznama"/>
        <w:spacing w:line="288" w:lineRule="auto"/>
        <w:ind w:left="851"/>
        <w:jc w:val="both"/>
      </w:pPr>
    </w:p>
    <w:p w14:paraId="2BCAA076" w14:textId="6031B3B0" w:rsidR="001E09EE" w:rsidRPr="00C90597" w:rsidRDefault="002C6E0F" w:rsidP="00F25376">
      <w:pPr>
        <w:pStyle w:val="Odstavekseznama"/>
        <w:numPr>
          <w:ilvl w:val="0"/>
          <w:numId w:val="35"/>
        </w:numPr>
        <w:spacing w:after="160" w:line="288" w:lineRule="auto"/>
        <w:ind w:left="284" w:hanging="284"/>
        <w:jc w:val="both"/>
        <w:rPr>
          <w:b/>
          <w:bCs/>
        </w:rPr>
      </w:pPr>
      <w:r w:rsidRPr="00C90597">
        <w:rPr>
          <w:b/>
          <w:bCs/>
        </w:rPr>
        <w:t>P</w:t>
      </w:r>
      <w:r w:rsidR="001E09EE" w:rsidRPr="00C90597">
        <w:rPr>
          <w:b/>
          <w:bCs/>
        </w:rPr>
        <w:t>rioriteta:</w:t>
      </w:r>
    </w:p>
    <w:p w14:paraId="177AA556" w14:textId="45D0CC8F" w:rsidR="001E09EE" w:rsidRPr="00C90597" w:rsidRDefault="001E09EE" w:rsidP="0006775F">
      <w:pPr>
        <w:pStyle w:val="Odstavekseznama"/>
        <w:numPr>
          <w:ilvl w:val="0"/>
          <w:numId w:val="16"/>
        </w:numPr>
        <w:spacing w:after="160" w:line="288" w:lineRule="auto"/>
      </w:pPr>
      <w:r w:rsidRPr="00C90597">
        <w:t>posegi na naravnih vrednotah, posegi na območja Natura 2000 ter na zavarovanih območjih</w:t>
      </w:r>
      <w:r w:rsidR="00C67EFB" w:rsidRPr="00C90597">
        <w:t>,</w:t>
      </w:r>
      <w:r w:rsidRPr="00C90597">
        <w:t xml:space="preserve"> </w:t>
      </w:r>
      <w:r w:rsidR="00C67EFB" w:rsidRPr="00C90597">
        <w:t>ki</w:t>
      </w:r>
      <w:r w:rsidRPr="00C90597">
        <w:t xml:space="preserve"> niso stari več kot </w:t>
      </w:r>
      <w:r w:rsidR="00C67EFB" w:rsidRPr="00C90597">
        <w:t>tri</w:t>
      </w:r>
      <w:r w:rsidRPr="00C90597">
        <w:t xml:space="preserve"> leta, </w:t>
      </w:r>
    </w:p>
    <w:p w14:paraId="57259F3F" w14:textId="769F5DD5" w:rsidR="001E09EE" w:rsidRPr="00C90597" w:rsidRDefault="001E09EE" w:rsidP="0006775F">
      <w:pPr>
        <w:pStyle w:val="Odstavekseznama"/>
        <w:numPr>
          <w:ilvl w:val="0"/>
          <w:numId w:val="16"/>
        </w:numPr>
        <w:spacing w:after="160" w:line="288" w:lineRule="auto"/>
      </w:pPr>
      <w:r w:rsidRPr="00C90597">
        <w:t>prijave poškodovanja ali odvzema živali iz narave</w:t>
      </w:r>
      <w:r w:rsidR="00C67EFB" w:rsidRPr="00C90597">
        <w:t>,</w:t>
      </w:r>
      <w:r w:rsidRPr="00C90597">
        <w:t xml:space="preserve"> </w:t>
      </w:r>
      <w:r w:rsidR="00C67EFB" w:rsidRPr="00C90597">
        <w:t>ko</w:t>
      </w:r>
      <w:r w:rsidRPr="00C90597">
        <w:t xml:space="preserve"> gre za več kot </w:t>
      </w:r>
      <w:r w:rsidR="00C67EFB" w:rsidRPr="00C90597">
        <w:t>šest</w:t>
      </w:r>
      <w:r w:rsidRPr="00C90597">
        <w:t xml:space="preserve"> osebkov </w:t>
      </w:r>
      <w:r w:rsidR="00C67EFB" w:rsidRPr="00C90597">
        <w:t xml:space="preserve">s </w:t>
      </w:r>
      <w:r w:rsidRPr="00C90597">
        <w:t xml:space="preserve">seznama A </w:t>
      </w:r>
      <w:bookmarkStart w:id="80" w:name="_Hlk134091029"/>
      <w:r w:rsidRPr="00C90597">
        <w:t>Uredbe o zavarovanih prostoživečih živalskih vrstah</w:t>
      </w:r>
      <w:bookmarkEnd w:id="80"/>
      <w:r w:rsidRPr="00C90597">
        <w:t xml:space="preserve"> ali za posame</w:t>
      </w:r>
      <w:r w:rsidR="002C6E0F">
        <w:t>zni</w:t>
      </w:r>
      <w:r w:rsidRPr="00C90597">
        <w:t xml:space="preserve"> osebek velikih zveri ali osebek večjega sesalca</w:t>
      </w:r>
      <w:r w:rsidR="00C67EFB" w:rsidRPr="00C90597">
        <w:t>,</w:t>
      </w:r>
    </w:p>
    <w:p w14:paraId="595B06E8" w14:textId="577BAF09" w:rsidR="001E09EE" w:rsidRPr="00C90597" w:rsidRDefault="001E09EE" w:rsidP="0006775F">
      <w:pPr>
        <w:pStyle w:val="Odstavekseznama"/>
        <w:numPr>
          <w:ilvl w:val="0"/>
          <w:numId w:val="16"/>
        </w:numPr>
        <w:spacing w:after="160" w:line="288" w:lineRule="auto"/>
      </w:pPr>
      <w:r w:rsidRPr="00C90597">
        <w:t>osebek s seznama prepovedanih vrst živali (6</w:t>
      </w:r>
      <w:r w:rsidR="00C67EFB" w:rsidRPr="00C90597">
        <w:t>.</w:t>
      </w:r>
      <w:r w:rsidRPr="00C90597">
        <w:t>b</w:t>
      </w:r>
      <w:r w:rsidR="00C67EFB" w:rsidRPr="00C90597">
        <w:t xml:space="preserve"> in 6.</w:t>
      </w:r>
      <w:r w:rsidRPr="00C90597">
        <w:t xml:space="preserve">c člen </w:t>
      </w:r>
      <w:r w:rsidR="0073608C" w:rsidRPr="00C90597">
        <w:t>ZZZiv</w:t>
      </w:r>
      <w:r w:rsidRPr="00C90597">
        <w:t>)</w:t>
      </w:r>
      <w:r w:rsidR="00F20525" w:rsidRPr="00C90597">
        <w:t>,</w:t>
      </w:r>
    </w:p>
    <w:p w14:paraId="1424D604" w14:textId="3D47782F" w:rsidR="001E09EE" w:rsidRPr="00C90597" w:rsidRDefault="001E09EE" w:rsidP="0006775F">
      <w:pPr>
        <w:pStyle w:val="Odstavekseznama"/>
        <w:numPr>
          <w:ilvl w:val="0"/>
          <w:numId w:val="16"/>
        </w:numPr>
        <w:spacing w:after="160" w:line="288" w:lineRule="auto"/>
      </w:pPr>
      <w:r w:rsidRPr="00C90597">
        <w:lastRenderedPageBreak/>
        <w:t>mednarodn</w:t>
      </w:r>
      <w:r w:rsidR="00F20525" w:rsidRPr="00C90597">
        <w:t>a</w:t>
      </w:r>
      <w:r w:rsidRPr="00C90597">
        <w:t xml:space="preserve"> trgovin</w:t>
      </w:r>
      <w:r w:rsidR="00F20525" w:rsidRPr="00C90597">
        <w:t>a</w:t>
      </w:r>
      <w:r w:rsidRPr="00C90597">
        <w:t xml:space="preserve"> s celim osebkom živali ali rastlin </w:t>
      </w:r>
      <w:r w:rsidR="00F20525" w:rsidRPr="00C90597">
        <w:t xml:space="preserve">s seznama CITES </w:t>
      </w:r>
      <w:r w:rsidRPr="00C90597">
        <w:t>za rastlinske vrste iz poglavja A Uredb</w:t>
      </w:r>
      <w:r w:rsidR="00F20525" w:rsidRPr="00C90597">
        <w:t>e</w:t>
      </w:r>
      <w:r w:rsidRPr="00C90597">
        <w:t xml:space="preserve"> o zavarovanih prostoživečih rastlinskih vrstah</w:t>
      </w:r>
      <w:r w:rsidR="00F20525" w:rsidRPr="00C90597">
        <w:t>,</w:t>
      </w:r>
    </w:p>
    <w:p w14:paraId="643301DC" w14:textId="0BA0DA2A" w:rsidR="001E09EE" w:rsidRPr="00C90597" w:rsidRDefault="001E09EE" w:rsidP="0006775F">
      <w:pPr>
        <w:pStyle w:val="Odstavekseznama"/>
        <w:numPr>
          <w:ilvl w:val="0"/>
          <w:numId w:val="16"/>
        </w:numPr>
        <w:spacing w:after="160" w:line="288" w:lineRule="auto"/>
      </w:pPr>
      <w:r w:rsidRPr="00C90597">
        <w:t>prijava ogrožanja habitata, rastišča ali rastlinske vrste iz priloge A Uredb</w:t>
      </w:r>
      <w:r w:rsidR="00F20525" w:rsidRPr="00C90597">
        <w:t>e</w:t>
      </w:r>
      <w:r w:rsidRPr="00C90597">
        <w:t xml:space="preserve"> o zavarovanih prosto živečih rastlinskih vrstah, označene s kategorijo H</w:t>
      </w:r>
      <w:r w:rsidR="00F20525" w:rsidRPr="00C90597">
        <w:t>,</w:t>
      </w:r>
      <w:r w:rsidRPr="00C90597">
        <w:t xml:space="preserve">* </w:t>
      </w:r>
    </w:p>
    <w:p w14:paraId="13DB4DC9" w14:textId="41A7AA96" w:rsidR="001E09EE" w:rsidRPr="00C90597" w:rsidRDefault="001E09EE" w:rsidP="0006775F">
      <w:pPr>
        <w:pStyle w:val="Odstavekseznama"/>
        <w:numPr>
          <w:ilvl w:val="0"/>
          <w:numId w:val="16"/>
        </w:numPr>
        <w:spacing w:after="160" w:line="288" w:lineRule="auto"/>
      </w:pPr>
      <w:r w:rsidRPr="00C90597">
        <w:t>nadzor ZOO ali ZOO podobn</w:t>
      </w:r>
      <w:r w:rsidR="00F20525" w:rsidRPr="00C90597">
        <w:t>ega</w:t>
      </w:r>
      <w:r w:rsidRPr="00C90597">
        <w:t xml:space="preserve"> prostor</w:t>
      </w:r>
      <w:r w:rsidR="00F20525" w:rsidRPr="00C90597">
        <w:t>a,</w:t>
      </w:r>
    </w:p>
    <w:p w14:paraId="5F43CAF8" w14:textId="1FB1A8C4" w:rsidR="001E09EE" w:rsidRPr="00C90597" w:rsidRDefault="001E09EE" w:rsidP="0006775F">
      <w:pPr>
        <w:pStyle w:val="Odstavekseznama"/>
        <w:numPr>
          <w:ilvl w:val="0"/>
          <w:numId w:val="16"/>
        </w:numPr>
        <w:spacing w:after="160" w:line="288" w:lineRule="auto"/>
      </w:pPr>
      <w:r w:rsidRPr="00C90597">
        <w:t>organiziranje (oglaševanje) vožnje v naravnem okolju na območjih z naravovarstvenim statusom</w:t>
      </w:r>
      <w:r w:rsidR="00F20525" w:rsidRPr="00C90597">
        <w:t xml:space="preserve">. </w:t>
      </w:r>
    </w:p>
    <w:p w14:paraId="46CE79B7" w14:textId="77777777" w:rsidR="001E09EE" w:rsidRPr="00C90597" w:rsidRDefault="001E09EE" w:rsidP="00F25376">
      <w:pPr>
        <w:pStyle w:val="Odstavekseznama"/>
        <w:spacing w:line="288" w:lineRule="auto"/>
        <w:ind w:left="862"/>
        <w:jc w:val="both"/>
      </w:pPr>
    </w:p>
    <w:p w14:paraId="7A20315A" w14:textId="4C70A8CC" w:rsidR="001E09EE" w:rsidRPr="00C90597" w:rsidRDefault="00B23021" w:rsidP="00F25376">
      <w:pPr>
        <w:pStyle w:val="Odstavekseznama"/>
        <w:numPr>
          <w:ilvl w:val="0"/>
          <w:numId w:val="35"/>
        </w:numPr>
        <w:tabs>
          <w:tab w:val="left" w:pos="284"/>
        </w:tabs>
        <w:spacing w:after="160" w:line="288" w:lineRule="auto"/>
        <w:ind w:left="284" w:hanging="284"/>
        <w:jc w:val="both"/>
        <w:rPr>
          <w:b/>
          <w:bCs/>
        </w:rPr>
      </w:pPr>
      <w:r w:rsidRPr="00C90597">
        <w:rPr>
          <w:b/>
          <w:bCs/>
        </w:rPr>
        <w:t>P</w:t>
      </w:r>
      <w:r w:rsidR="001E09EE" w:rsidRPr="00C90597">
        <w:rPr>
          <w:b/>
          <w:bCs/>
        </w:rPr>
        <w:t>rioriteta:</w:t>
      </w:r>
    </w:p>
    <w:p w14:paraId="40123BA9" w14:textId="5E2185AF" w:rsidR="001E09EE" w:rsidRPr="00C90597" w:rsidRDefault="001E09EE" w:rsidP="0006775F">
      <w:pPr>
        <w:pStyle w:val="Odstavekseznama"/>
        <w:numPr>
          <w:ilvl w:val="0"/>
          <w:numId w:val="16"/>
        </w:numPr>
        <w:spacing w:after="160" w:line="288" w:lineRule="auto"/>
      </w:pPr>
      <w:bookmarkStart w:id="81" w:name="_Hlk138061209"/>
      <w:r w:rsidRPr="00C90597">
        <w:t>posegi na območjih z naravovarstvenim statusom</w:t>
      </w:r>
      <w:bookmarkEnd w:id="81"/>
      <w:r w:rsidRPr="00C90597">
        <w:t xml:space="preserve">, ki so se izvajali </w:t>
      </w:r>
      <w:r w:rsidR="00B23021">
        <w:t>pred več kot tremi leti</w:t>
      </w:r>
      <w:r w:rsidRPr="00C90597">
        <w:t>,</w:t>
      </w:r>
    </w:p>
    <w:p w14:paraId="1687A6E0" w14:textId="183D3212" w:rsidR="001E09EE" w:rsidRPr="00C90597" w:rsidRDefault="001E09EE" w:rsidP="0006775F">
      <w:pPr>
        <w:pStyle w:val="Odstavekseznama"/>
        <w:numPr>
          <w:ilvl w:val="0"/>
          <w:numId w:val="16"/>
        </w:numPr>
        <w:spacing w:after="160" w:line="288" w:lineRule="auto"/>
      </w:pPr>
      <w:r w:rsidRPr="00C90597">
        <w:t>prijave poškodovanja ali odvzema živali iz narave (</w:t>
      </w:r>
      <w:r w:rsidR="00F20525" w:rsidRPr="00C90597">
        <w:t>ko</w:t>
      </w:r>
      <w:r w:rsidRPr="00C90597">
        <w:t xml:space="preserve"> gre za manj kot </w:t>
      </w:r>
      <w:r w:rsidR="00F20525" w:rsidRPr="00C90597">
        <w:t>šest</w:t>
      </w:r>
      <w:r w:rsidRPr="00C90597">
        <w:t xml:space="preserve"> osebkov Uredbe o zavarovanih prosto živečih živalskih vrstah ali za del osebka</w:t>
      </w:r>
      <w:r w:rsidR="00F20525" w:rsidRPr="00C90597">
        <w:t>,</w:t>
      </w:r>
      <w:r w:rsidRPr="00C90597">
        <w:t xml:space="preserve"> zavarovanega s konvencijo</w:t>
      </w:r>
      <w:r w:rsidR="00F20525" w:rsidRPr="00C90597">
        <w:t xml:space="preserve"> CITES</w:t>
      </w:r>
      <w:r w:rsidRPr="00C90597">
        <w:t>)</w:t>
      </w:r>
      <w:r w:rsidR="00F20525" w:rsidRPr="00C90597">
        <w:t>,</w:t>
      </w:r>
      <w:r w:rsidRPr="00C90597">
        <w:t xml:space="preserve"> </w:t>
      </w:r>
    </w:p>
    <w:p w14:paraId="6D19A91A" w14:textId="44053773" w:rsidR="001E09EE" w:rsidRPr="00C90597" w:rsidRDefault="001E09EE" w:rsidP="0006775F">
      <w:pPr>
        <w:pStyle w:val="Odstavekseznama"/>
        <w:numPr>
          <w:ilvl w:val="0"/>
          <w:numId w:val="16"/>
        </w:numPr>
        <w:spacing w:after="160" w:line="288" w:lineRule="auto"/>
      </w:pPr>
      <w:r w:rsidRPr="00C90597">
        <w:t xml:space="preserve">ogrožanje habitata </w:t>
      </w:r>
      <w:r w:rsidR="00824F6F" w:rsidRPr="00C90597">
        <w:t>oziroma</w:t>
      </w:r>
      <w:r w:rsidRPr="00C90597">
        <w:t xml:space="preserve"> rastišča rastlinske vrste iz priloge A Uredbe o zavarovanih prosto živečih rastlinskih vrstah</w:t>
      </w:r>
      <w:r w:rsidR="00F20525" w:rsidRPr="00C90597">
        <w:t>,</w:t>
      </w:r>
    </w:p>
    <w:p w14:paraId="0C794076" w14:textId="3BC325BF" w:rsidR="001E09EE" w:rsidRPr="00C90597" w:rsidRDefault="001E09EE" w:rsidP="0006775F">
      <w:pPr>
        <w:pStyle w:val="Odstavekseznama"/>
        <w:numPr>
          <w:ilvl w:val="0"/>
          <w:numId w:val="16"/>
        </w:numPr>
        <w:spacing w:after="160" w:line="288" w:lineRule="auto"/>
      </w:pPr>
      <w:r w:rsidRPr="00C90597">
        <w:t>jame</w:t>
      </w:r>
      <w:r w:rsidR="00F20525" w:rsidRPr="00C90597">
        <w:t>.</w:t>
      </w:r>
    </w:p>
    <w:p w14:paraId="22AAA5A4" w14:textId="77777777" w:rsidR="001E09EE" w:rsidRPr="00C90597" w:rsidRDefault="001E09EE" w:rsidP="00F25376">
      <w:pPr>
        <w:pStyle w:val="Odstavekseznama"/>
        <w:spacing w:line="288" w:lineRule="auto"/>
        <w:ind w:left="862"/>
        <w:jc w:val="both"/>
      </w:pPr>
    </w:p>
    <w:p w14:paraId="07A155F4" w14:textId="15942B1F" w:rsidR="001E09EE" w:rsidRPr="00C90597" w:rsidRDefault="00B23021" w:rsidP="00F25376">
      <w:pPr>
        <w:pStyle w:val="Odstavekseznama"/>
        <w:numPr>
          <w:ilvl w:val="0"/>
          <w:numId w:val="35"/>
        </w:numPr>
        <w:spacing w:after="160" w:line="288" w:lineRule="auto"/>
        <w:ind w:left="284" w:hanging="284"/>
        <w:jc w:val="both"/>
        <w:rPr>
          <w:b/>
          <w:bCs/>
        </w:rPr>
      </w:pPr>
      <w:r w:rsidRPr="00C90597">
        <w:rPr>
          <w:b/>
          <w:bCs/>
        </w:rPr>
        <w:t>P</w:t>
      </w:r>
      <w:r w:rsidR="001E09EE" w:rsidRPr="00C90597">
        <w:rPr>
          <w:b/>
          <w:bCs/>
        </w:rPr>
        <w:t>rioriteta:</w:t>
      </w:r>
    </w:p>
    <w:p w14:paraId="217550A1" w14:textId="3E18B340" w:rsidR="00F20525" w:rsidRPr="00C90597" w:rsidRDefault="001E09EE" w:rsidP="0006775F">
      <w:pPr>
        <w:pStyle w:val="Odstavekseznama"/>
        <w:numPr>
          <w:ilvl w:val="0"/>
          <w:numId w:val="16"/>
        </w:numPr>
        <w:spacing w:after="160" w:line="288" w:lineRule="auto"/>
      </w:pPr>
      <w:r w:rsidRPr="00C90597">
        <w:t xml:space="preserve">invazivne tujerodne vrste, </w:t>
      </w:r>
    </w:p>
    <w:p w14:paraId="51FCF03D" w14:textId="1D6F2D6D" w:rsidR="001E09EE" w:rsidRPr="00C90597" w:rsidRDefault="001E09EE" w:rsidP="0006775F">
      <w:pPr>
        <w:pStyle w:val="Odstavekseznama"/>
        <w:numPr>
          <w:ilvl w:val="0"/>
          <w:numId w:val="16"/>
        </w:numPr>
        <w:spacing w:after="160" w:line="288" w:lineRule="auto"/>
      </w:pPr>
      <w:r w:rsidRPr="00C90597">
        <w:t>nadzor planinskih poti,</w:t>
      </w:r>
    </w:p>
    <w:p w14:paraId="6F9944C6" w14:textId="3978CB94" w:rsidR="001E09EE" w:rsidRPr="00C90597" w:rsidRDefault="001E09EE" w:rsidP="0006775F">
      <w:pPr>
        <w:pStyle w:val="Odstavekseznama"/>
        <w:numPr>
          <w:ilvl w:val="0"/>
          <w:numId w:val="16"/>
        </w:numPr>
        <w:spacing w:after="160" w:line="288" w:lineRule="auto"/>
      </w:pPr>
      <w:r w:rsidRPr="00C90597">
        <w:t>glive</w:t>
      </w:r>
      <w:r w:rsidR="00F20525" w:rsidRPr="00C90597">
        <w:t>,</w:t>
      </w:r>
      <w:r w:rsidRPr="00C90597">
        <w:t xml:space="preserve"> </w:t>
      </w:r>
    </w:p>
    <w:p w14:paraId="65F0605B" w14:textId="4A2B11BF" w:rsidR="001E09EE" w:rsidRPr="00C90597" w:rsidRDefault="001E09EE" w:rsidP="0006775F">
      <w:pPr>
        <w:pStyle w:val="Odstavekseznama"/>
        <w:numPr>
          <w:ilvl w:val="0"/>
          <w:numId w:val="16"/>
        </w:numPr>
        <w:spacing w:after="160" w:line="288" w:lineRule="auto"/>
      </w:pPr>
      <w:r w:rsidRPr="00C90597">
        <w:t>vožnja v naravnem okolju</w:t>
      </w:r>
      <w:r w:rsidR="00F20525" w:rsidRPr="00C90597">
        <w:t>.</w:t>
      </w:r>
      <w:r w:rsidR="00885EDF" w:rsidRPr="00C90597">
        <w:t xml:space="preserve"> </w:t>
      </w:r>
    </w:p>
    <w:p w14:paraId="620FDD42" w14:textId="77777777" w:rsidR="002071C3" w:rsidRPr="00C90597" w:rsidRDefault="002071C3" w:rsidP="002071C3">
      <w:pPr>
        <w:spacing w:after="160" w:line="288" w:lineRule="auto"/>
        <w:rPr>
          <w:rFonts w:ascii="Arial" w:hAnsi="Arial" w:cs="Arial"/>
          <w:sz w:val="20"/>
          <w:szCs w:val="20"/>
        </w:rPr>
      </w:pPr>
    </w:p>
    <w:p w14:paraId="15CDD2C5" w14:textId="4F83D7D6" w:rsidR="008710A9" w:rsidRPr="00C90597" w:rsidRDefault="008710A9" w:rsidP="00F25376">
      <w:pPr>
        <w:pStyle w:val="Naslov3"/>
        <w:tabs>
          <w:tab w:val="clear" w:pos="1571"/>
          <w:tab w:val="num" w:pos="284"/>
        </w:tabs>
        <w:spacing w:line="288" w:lineRule="auto"/>
        <w:ind w:left="426" w:hanging="426"/>
        <w:rPr>
          <w:rFonts w:ascii="Arial" w:hAnsi="Arial"/>
          <w:i w:val="0"/>
          <w:iCs/>
          <w:sz w:val="20"/>
          <w:szCs w:val="20"/>
        </w:rPr>
      </w:pPr>
      <w:bookmarkStart w:id="82" w:name="_Toc476137745"/>
      <w:bookmarkStart w:id="83" w:name="_Toc476814360"/>
      <w:bookmarkStart w:id="84" w:name="_Toc33776086"/>
      <w:bookmarkStart w:id="85" w:name="_Toc195534624"/>
      <w:bookmarkEnd w:id="69"/>
      <w:r w:rsidRPr="00C90597">
        <w:rPr>
          <w:rFonts w:ascii="Arial" w:hAnsi="Arial"/>
          <w:i w:val="0"/>
          <w:iCs/>
          <w:sz w:val="20"/>
          <w:szCs w:val="20"/>
        </w:rPr>
        <w:t>UKREPI ZA POVEČANJE UČINKOVITOSTI</w:t>
      </w:r>
      <w:bookmarkEnd w:id="82"/>
      <w:bookmarkEnd w:id="83"/>
      <w:bookmarkEnd w:id="84"/>
      <w:bookmarkEnd w:id="85"/>
    </w:p>
    <w:p w14:paraId="205C2222" w14:textId="77777777" w:rsidR="002222B9" w:rsidRPr="00C90597" w:rsidRDefault="002222B9" w:rsidP="00F25376">
      <w:pPr>
        <w:pStyle w:val="Napis"/>
        <w:spacing w:line="288" w:lineRule="auto"/>
        <w:rPr>
          <w:rStyle w:val="Krepko"/>
          <w:rFonts w:ascii="Arial" w:hAnsi="Arial" w:cs="Arial"/>
          <w:b/>
        </w:rPr>
      </w:pPr>
    </w:p>
    <w:p w14:paraId="141B9627" w14:textId="24BA7661" w:rsidR="008710A9" w:rsidRPr="00C90597" w:rsidRDefault="008710A9" w:rsidP="00F25376">
      <w:pPr>
        <w:pStyle w:val="Napis"/>
        <w:spacing w:line="288" w:lineRule="auto"/>
        <w:rPr>
          <w:rStyle w:val="Krepko"/>
          <w:rFonts w:ascii="Arial" w:hAnsi="Arial" w:cs="Arial"/>
          <w:b/>
        </w:rPr>
      </w:pPr>
      <w:r w:rsidRPr="00C90597">
        <w:rPr>
          <w:rStyle w:val="Krepko"/>
          <w:rFonts w:ascii="Arial" w:hAnsi="Arial" w:cs="Arial"/>
          <w:b/>
        </w:rPr>
        <w:t>Izobraževanje</w:t>
      </w:r>
    </w:p>
    <w:p w14:paraId="015C0DB2" w14:textId="2B99B1EC" w:rsidR="008710A9" w:rsidRPr="00C90597" w:rsidRDefault="008710A9" w:rsidP="00F25376">
      <w:pPr>
        <w:tabs>
          <w:tab w:val="left" w:pos="360"/>
        </w:tabs>
        <w:spacing w:line="288" w:lineRule="auto"/>
        <w:rPr>
          <w:rFonts w:ascii="Arial" w:hAnsi="Arial" w:cs="Arial"/>
          <w:sz w:val="20"/>
          <w:szCs w:val="20"/>
          <w:lang w:val="pt-PT"/>
        </w:rPr>
      </w:pPr>
      <w:r w:rsidRPr="00C90597">
        <w:rPr>
          <w:rFonts w:ascii="Arial" w:hAnsi="Arial" w:cs="Arial"/>
          <w:sz w:val="20"/>
          <w:szCs w:val="20"/>
        </w:rPr>
        <w:t xml:space="preserve">Temelj dobrega dela </w:t>
      </w:r>
      <w:r w:rsidR="00976F8C" w:rsidRPr="00C90597">
        <w:rPr>
          <w:rFonts w:ascii="Arial" w:hAnsi="Arial" w:cs="Arial"/>
          <w:sz w:val="20"/>
          <w:szCs w:val="20"/>
        </w:rPr>
        <w:t>s</w:t>
      </w:r>
      <w:r w:rsidRPr="00C90597">
        <w:rPr>
          <w:rFonts w:ascii="Arial" w:hAnsi="Arial" w:cs="Arial"/>
          <w:sz w:val="20"/>
          <w:szCs w:val="20"/>
        </w:rPr>
        <w:t xml:space="preserve">o strokovno izobraženi in samozavestni inšpektorji, ki z nenehnim strokovnim izpopolnjevanjem </w:t>
      </w:r>
      <w:r w:rsidR="00B23021">
        <w:rPr>
          <w:rFonts w:ascii="Arial" w:hAnsi="Arial" w:cs="Arial"/>
          <w:sz w:val="20"/>
          <w:szCs w:val="20"/>
        </w:rPr>
        <w:t>spoznajo</w:t>
      </w:r>
      <w:r w:rsidRPr="00C90597">
        <w:rPr>
          <w:rFonts w:ascii="Arial" w:hAnsi="Arial" w:cs="Arial"/>
          <w:sz w:val="20"/>
          <w:szCs w:val="20"/>
        </w:rPr>
        <w:t xml:space="preserve"> zakonodajn</w:t>
      </w:r>
      <w:r w:rsidR="00B23021">
        <w:rPr>
          <w:rFonts w:ascii="Arial" w:hAnsi="Arial" w:cs="Arial"/>
          <w:sz w:val="20"/>
          <w:szCs w:val="20"/>
        </w:rPr>
        <w:t>e</w:t>
      </w:r>
      <w:r w:rsidRPr="00C90597">
        <w:rPr>
          <w:rFonts w:ascii="Arial" w:hAnsi="Arial" w:cs="Arial"/>
          <w:sz w:val="20"/>
          <w:szCs w:val="20"/>
        </w:rPr>
        <w:t xml:space="preserve"> in tehnološk</w:t>
      </w:r>
      <w:r w:rsidR="00B23021">
        <w:rPr>
          <w:rFonts w:ascii="Arial" w:hAnsi="Arial" w:cs="Arial"/>
          <w:sz w:val="20"/>
          <w:szCs w:val="20"/>
        </w:rPr>
        <w:t>e</w:t>
      </w:r>
      <w:r w:rsidRPr="00C90597">
        <w:rPr>
          <w:rFonts w:ascii="Arial" w:hAnsi="Arial" w:cs="Arial"/>
          <w:sz w:val="20"/>
          <w:szCs w:val="20"/>
        </w:rPr>
        <w:t xml:space="preserve"> sprememb</w:t>
      </w:r>
      <w:r w:rsidR="00B23021">
        <w:rPr>
          <w:rFonts w:ascii="Arial" w:hAnsi="Arial" w:cs="Arial"/>
          <w:sz w:val="20"/>
          <w:szCs w:val="20"/>
        </w:rPr>
        <w:t>e</w:t>
      </w:r>
      <w:r w:rsidRPr="00C90597">
        <w:rPr>
          <w:rFonts w:ascii="Arial" w:hAnsi="Arial" w:cs="Arial"/>
          <w:sz w:val="20"/>
          <w:szCs w:val="20"/>
        </w:rPr>
        <w:t xml:space="preserve">. </w:t>
      </w:r>
      <w:r w:rsidRPr="00C90597">
        <w:rPr>
          <w:rFonts w:ascii="Arial" w:hAnsi="Arial" w:cs="Arial"/>
          <w:sz w:val="20"/>
          <w:szCs w:val="20"/>
          <w:lang w:val="pt-PT"/>
        </w:rPr>
        <w:t>Zato vsako leto izvajamo interna izobraževanja, s katerimi skušamo zadostiti potreb</w:t>
      </w:r>
      <w:r w:rsidR="0018418B" w:rsidRPr="00C90597">
        <w:rPr>
          <w:rFonts w:ascii="Arial" w:hAnsi="Arial" w:cs="Arial"/>
          <w:sz w:val="20"/>
          <w:szCs w:val="20"/>
          <w:lang w:val="pt-PT"/>
        </w:rPr>
        <w:t>am</w:t>
      </w:r>
      <w:r w:rsidRPr="00C90597">
        <w:rPr>
          <w:rFonts w:ascii="Arial" w:hAnsi="Arial" w:cs="Arial"/>
          <w:sz w:val="20"/>
          <w:szCs w:val="20"/>
          <w:lang w:val="pt-PT"/>
        </w:rPr>
        <w:t xml:space="preserve"> na tem področju. Pomembno vlogo ima tudi samoizobraževanje. Poleg strokovnega izobraževanja je pomembno izobraževanje na postopkovnem področju (prekrškovni postopek, ZUP, upravno poslovanje).</w:t>
      </w:r>
    </w:p>
    <w:p w14:paraId="438609A1" w14:textId="77777777" w:rsidR="008710A9" w:rsidRPr="00C90597" w:rsidRDefault="008710A9" w:rsidP="00F25376">
      <w:pPr>
        <w:tabs>
          <w:tab w:val="left" w:pos="360"/>
        </w:tabs>
        <w:spacing w:line="288" w:lineRule="auto"/>
        <w:rPr>
          <w:rFonts w:ascii="Arial" w:hAnsi="Arial" w:cs="Arial"/>
          <w:sz w:val="20"/>
          <w:szCs w:val="20"/>
          <w:lang w:val="pt-PT"/>
        </w:rPr>
      </w:pPr>
    </w:p>
    <w:p w14:paraId="082C4686" w14:textId="267EE7E6" w:rsidR="008710A9" w:rsidRPr="00C90597" w:rsidRDefault="008710A9" w:rsidP="00F25376">
      <w:pPr>
        <w:tabs>
          <w:tab w:val="left" w:pos="360"/>
        </w:tabs>
        <w:spacing w:line="288" w:lineRule="auto"/>
        <w:rPr>
          <w:rFonts w:ascii="Arial" w:hAnsi="Arial" w:cs="Arial"/>
          <w:sz w:val="20"/>
          <w:szCs w:val="20"/>
          <w:lang w:val="pt-PT"/>
        </w:rPr>
      </w:pPr>
      <w:r w:rsidRPr="00C90597">
        <w:rPr>
          <w:rFonts w:ascii="Arial" w:hAnsi="Arial" w:cs="Arial"/>
          <w:sz w:val="20"/>
          <w:szCs w:val="20"/>
          <w:lang w:val="pt-PT"/>
        </w:rPr>
        <w:t xml:space="preserve">Strokovno izobraževanje bo v letu </w:t>
      </w:r>
      <w:r w:rsidR="00607585" w:rsidRPr="00C90597">
        <w:rPr>
          <w:rFonts w:ascii="Arial" w:hAnsi="Arial" w:cs="Arial"/>
          <w:sz w:val="20"/>
          <w:szCs w:val="20"/>
          <w:lang w:val="pt-PT"/>
        </w:rPr>
        <w:t>2025</w:t>
      </w:r>
      <w:r w:rsidRPr="00C90597">
        <w:rPr>
          <w:rFonts w:ascii="Arial" w:hAnsi="Arial" w:cs="Arial"/>
          <w:sz w:val="20"/>
          <w:szCs w:val="20"/>
          <w:lang w:val="pt-PT"/>
        </w:rPr>
        <w:t xml:space="preserve"> zajemalo vsebine na področju vod</w:t>
      </w:r>
      <w:r w:rsidR="00D56479" w:rsidRPr="00C90597">
        <w:rPr>
          <w:rFonts w:ascii="Arial" w:hAnsi="Arial" w:cs="Arial"/>
          <w:sz w:val="20"/>
          <w:szCs w:val="20"/>
          <w:lang w:val="pt-PT"/>
        </w:rPr>
        <w:t xml:space="preserve"> in</w:t>
      </w:r>
      <w:r w:rsidRPr="00C90597">
        <w:rPr>
          <w:rFonts w:ascii="Arial" w:hAnsi="Arial" w:cs="Arial"/>
          <w:sz w:val="20"/>
          <w:szCs w:val="20"/>
          <w:lang w:val="pt-PT"/>
        </w:rPr>
        <w:t xml:space="preserve"> narave. </w:t>
      </w:r>
      <w:r w:rsidR="00792925" w:rsidRPr="00C90597">
        <w:rPr>
          <w:rFonts w:ascii="Arial" w:hAnsi="Arial" w:cs="Arial"/>
          <w:sz w:val="20"/>
          <w:szCs w:val="20"/>
          <w:lang w:val="pt-PT"/>
        </w:rPr>
        <w:t>N</w:t>
      </w:r>
      <w:r w:rsidRPr="00C90597">
        <w:rPr>
          <w:rFonts w:ascii="Arial" w:hAnsi="Arial" w:cs="Arial"/>
          <w:sz w:val="20"/>
          <w:szCs w:val="20"/>
          <w:lang w:val="pt-PT"/>
        </w:rPr>
        <w:t>a posameznih delovnih področjih</w:t>
      </w:r>
      <w:r w:rsidR="00792925" w:rsidRPr="00C90597">
        <w:rPr>
          <w:rFonts w:ascii="Arial" w:hAnsi="Arial" w:cs="Arial"/>
          <w:sz w:val="20"/>
          <w:szCs w:val="20"/>
          <w:lang w:val="pt-PT"/>
        </w:rPr>
        <w:t xml:space="preserve"> bodo izvedena tudi interna izobraževanja</w:t>
      </w:r>
      <w:r w:rsidR="00D810B2" w:rsidRPr="00C90597">
        <w:rPr>
          <w:rFonts w:ascii="Arial" w:hAnsi="Arial" w:cs="Arial"/>
          <w:sz w:val="20"/>
          <w:szCs w:val="20"/>
          <w:lang w:val="pt-PT"/>
        </w:rPr>
        <w:t xml:space="preserve"> </w:t>
      </w:r>
      <w:r w:rsidR="00B23021">
        <w:rPr>
          <w:rFonts w:ascii="Arial" w:hAnsi="Arial" w:cs="Arial"/>
          <w:sz w:val="20"/>
          <w:szCs w:val="20"/>
          <w:lang w:val="pt-PT"/>
        </w:rPr>
        <w:t>in</w:t>
      </w:r>
      <w:r w:rsidR="00D810B2" w:rsidRPr="00C90597">
        <w:rPr>
          <w:rFonts w:ascii="Arial" w:hAnsi="Arial" w:cs="Arial"/>
          <w:sz w:val="20"/>
          <w:szCs w:val="20"/>
          <w:lang w:val="pt-PT"/>
        </w:rPr>
        <w:t xml:space="preserve"> izorbraževanja za naravovarstvene nadzonike.</w:t>
      </w:r>
    </w:p>
    <w:p w14:paraId="259A4A3D" w14:textId="77777777" w:rsidR="008710A9" w:rsidRPr="00C90597" w:rsidRDefault="008710A9" w:rsidP="00F25376">
      <w:pPr>
        <w:tabs>
          <w:tab w:val="left" w:pos="360"/>
        </w:tabs>
        <w:spacing w:line="288" w:lineRule="auto"/>
        <w:rPr>
          <w:rFonts w:ascii="Arial" w:hAnsi="Arial" w:cs="Arial"/>
          <w:sz w:val="20"/>
          <w:szCs w:val="20"/>
          <w:lang w:val="pt-PT"/>
        </w:rPr>
      </w:pPr>
    </w:p>
    <w:p w14:paraId="50A59743" w14:textId="424F4F45" w:rsidR="00165F39" w:rsidRPr="00C90597" w:rsidRDefault="00165F39" w:rsidP="00165F39">
      <w:pPr>
        <w:tabs>
          <w:tab w:val="left" w:pos="360"/>
        </w:tabs>
        <w:spacing w:line="288" w:lineRule="auto"/>
        <w:rPr>
          <w:rFonts w:ascii="Arial" w:hAnsi="Arial" w:cs="Arial"/>
          <w:sz w:val="20"/>
          <w:szCs w:val="20"/>
          <w:lang w:val="pt-PT"/>
        </w:rPr>
      </w:pPr>
      <w:r w:rsidRPr="00C90597">
        <w:rPr>
          <w:rFonts w:ascii="Arial" w:hAnsi="Arial" w:cs="Arial"/>
          <w:sz w:val="20"/>
          <w:szCs w:val="20"/>
          <w:lang w:val="pt-PT"/>
        </w:rPr>
        <w:t xml:space="preserve">Eden od načinov izobraževanja je tudi sodelovanje inšpektorjev v </w:t>
      </w:r>
      <w:r w:rsidR="00B23021">
        <w:rPr>
          <w:rFonts w:ascii="Arial" w:hAnsi="Arial" w:cs="Arial"/>
          <w:sz w:val="20"/>
          <w:szCs w:val="20"/>
          <w:lang w:val="pt-PT"/>
        </w:rPr>
        <w:t>strokovnih</w:t>
      </w:r>
      <w:r w:rsidRPr="00C90597">
        <w:rPr>
          <w:rFonts w:ascii="Arial" w:hAnsi="Arial" w:cs="Arial"/>
          <w:sz w:val="20"/>
          <w:szCs w:val="20"/>
          <w:lang w:val="pt-PT"/>
        </w:rPr>
        <w:t xml:space="preserve"> skupinah in mednarodnih projektih</w:t>
      </w:r>
      <w:r w:rsidR="00B23021">
        <w:rPr>
          <w:rFonts w:ascii="Arial" w:hAnsi="Arial" w:cs="Arial"/>
          <w:sz w:val="20"/>
          <w:szCs w:val="20"/>
          <w:lang w:val="pt-PT"/>
        </w:rPr>
        <w:t xml:space="preserve"> </w:t>
      </w:r>
      <w:r w:rsidRPr="00C90597">
        <w:rPr>
          <w:rFonts w:ascii="Arial" w:hAnsi="Arial" w:cs="Arial"/>
          <w:sz w:val="20"/>
          <w:szCs w:val="20"/>
          <w:lang w:val="pt-PT"/>
        </w:rPr>
        <w:t xml:space="preserve">v okviru organizacije </w:t>
      </w:r>
      <w:r w:rsidR="00D810B2" w:rsidRPr="00C90597">
        <w:rPr>
          <w:rFonts w:ascii="Arial" w:hAnsi="Arial" w:cs="Arial"/>
          <w:sz w:val="20"/>
          <w:szCs w:val="20"/>
          <w:lang w:val="pt-PT"/>
        </w:rPr>
        <w:t>medvadnih delovnih skupin.</w:t>
      </w:r>
      <w:r w:rsidRPr="00C90597">
        <w:rPr>
          <w:rFonts w:ascii="Arial" w:hAnsi="Arial" w:cs="Arial"/>
          <w:sz w:val="20"/>
          <w:szCs w:val="20"/>
          <w:lang w:val="pt-PT"/>
        </w:rPr>
        <w:t xml:space="preserve"> Tako kot v prejšnjih letih je predvidenih več projektov na področjih načrtovanja in izvajanja inšpekcijskega dela, narave, voda in drugih, v katerih bodo inšpektorji sodelovali kot člani </w:t>
      </w:r>
      <w:r w:rsidR="00B23021">
        <w:rPr>
          <w:rFonts w:ascii="Arial" w:hAnsi="Arial" w:cs="Arial"/>
          <w:sz w:val="20"/>
          <w:szCs w:val="20"/>
          <w:lang w:val="pt-PT"/>
        </w:rPr>
        <w:t>strokovnih</w:t>
      </w:r>
      <w:r w:rsidRPr="00C90597">
        <w:rPr>
          <w:rFonts w:ascii="Arial" w:hAnsi="Arial" w:cs="Arial"/>
          <w:sz w:val="20"/>
          <w:szCs w:val="20"/>
          <w:lang w:val="pt-PT"/>
        </w:rPr>
        <w:t xml:space="preserve"> in projektnih skupin oziroma kot udeleženci posameznih delavnic, izveden</w:t>
      </w:r>
      <w:r w:rsidR="00885EDF" w:rsidRPr="00C90597">
        <w:rPr>
          <w:rFonts w:ascii="Arial" w:hAnsi="Arial" w:cs="Arial"/>
          <w:sz w:val="20"/>
          <w:szCs w:val="20"/>
          <w:lang w:val="pt-PT"/>
        </w:rPr>
        <w:t>ih</w:t>
      </w:r>
      <w:r w:rsidRPr="00C90597">
        <w:rPr>
          <w:rFonts w:ascii="Arial" w:hAnsi="Arial" w:cs="Arial"/>
          <w:sz w:val="20"/>
          <w:szCs w:val="20"/>
          <w:lang w:val="pt-PT"/>
        </w:rPr>
        <w:t xml:space="preserve"> v okviru projektov.</w:t>
      </w:r>
    </w:p>
    <w:p w14:paraId="577374FA" w14:textId="77777777" w:rsidR="008710A9" w:rsidRPr="00C90597" w:rsidRDefault="008710A9" w:rsidP="00F25376">
      <w:pPr>
        <w:tabs>
          <w:tab w:val="left" w:pos="360"/>
        </w:tabs>
        <w:spacing w:line="288" w:lineRule="auto"/>
        <w:rPr>
          <w:rFonts w:ascii="Arial" w:hAnsi="Arial" w:cs="Arial"/>
          <w:b/>
          <w:sz w:val="20"/>
          <w:szCs w:val="20"/>
          <w:lang w:val="pt-PT"/>
        </w:rPr>
      </w:pPr>
    </w:p>
    <w:p w14:paraId="29F16FA1" w14:textId="202DA8D9" w:rsidR="005202D6" w:rsidRPr="00C90597" w:rsidRDefault="008710A9" w:rsidP="00F25376">
      <w:pPr>
        <w:tabs>
          <w:tab w:val="left" w:pos="360"/>
        </w:tabs>
        <w:spacing w:line="288" w:lineRule="auto"/>
        <w:rPr>
          <w:rFonts w:ascii="Arial" w:hAnsi="Arial" w:cs="Arial"/>
          <w:b/>
          <w:sz w:val="20"/>
          <w:szCs w:val="20"/>
        </w:rPr>
      </w:pPr>
      <w:r w:rsidRPr="00C90597">
        <w:rPr>
          <w:rFonts w:ascii="Arial" w:hAnsi="Arial" w:cs="Arial"/>
          <w:b/>
          <w:sz w:val="20"/>
          <w:szCs w:val="20"/>
        </w:rPr>
        <w:t>Izvršilni postopki po drugi osebi</w:t>
      </w:r>
    </w:p>
    <w:p w14:paraId="42C7DA6F" w14:textId="1D3D4509" w:rsidR="00165F39" w:rsidRPr="00C90597" w:rsidRDefault="00165F39" w:rsidP="00165F39">
      <w:pPr>
        <w:spacing w:line="288" w:lineRule="auto"/>
        <w:rPr>
          <w:rFonts w:ascii="Arial" w:hAnsi="Arial" w:cs="Arial"/>
          <w:sz w:val="20"/>
          <w:szCs w:val="20"/>
          <w:lang w:val="pt-PT"/>
        </w:rPr>
      </w:pPr>
      <w:r w:rsidRPr="00C90597">
        <w:rPr>
          <w:rFonts w:ascii="Arial" w:hAnsi="Arial" w:cs="Arial"/>
          <w:sz w:val="20"/>
          <w:szCs w:val="20"/>
          <w:lang w:val="pt-PT"/>
        </w:rPr>
        <w:t xml:space="preserve">V letu </w:t>
      </w:r>
      <w:r w:rsidR="00607585" w:rsidRPr="00C90597">
        <w:rPr>
          <w:rFonts w:ascii="Arial" w:hAnsi="Arial" w:cs="Arial"/>
          <w:sz w:val="20"/>
          <w:szCs w:val="20"/>
          <w:lang w:val="pt-PT"/>
        </w:rPr>
        <w:t>2025</w:t>
      </w:r>
      <w:r w:rsidRPr="00C90597">
        <w:rPr>
          <w:rFonts w:ascii="Arial" w:hAnsi="Arial" w:cs="Arial"/>
          <w:sz w:val="20"/>
          <w:szCs w:val="20"/>
          <w:lang w:val="pt-PT"/>
        </w:rPr>
        <w:t xml:space="preserve"> bomo v okviru razpoložljivih sredstev opravljali izvršbe po drugi osebni </w:t>
      </w:r>
      <w:r w:rsidR="00B23021">
        <w:rPr>
          <w:rFonts w:ascii="Arial" w:hAnsi="Arial" w:cs="Arial"/>
          <w:sz w:val="20"/>
          <w:szCs w:val="20"/>
          <w:lang w:val="pt-PT"/>
        </w:rPr>
        <w:t xml:space="preserve">v </w:t>
      </w:r>
      <w:r w:rsidRPr="00C90597">
        <w:rPr>
          <w:rFonts w:ascii="Arial" w:hAnsi="Arial" w:cs="Arial"/>
          <w:sz w:val="20"/>
          <w:szCs w:val="20"/>
          <w:lang w:val="pt-PT"/>
        </w:rPr>
        <w:t>sklad</w:t>
      </w:r>
      <w:r w:rsidR="00B23021">
        <w:rPr>
          <w:rFonts w:ascii="Arial" w:hAnsi="Arial" w:cs="Arial"/>
          <w:sz w:val="20"/>
          <w:szCs w:val="20"/>
          <w:lang w:val="pt-PT"/>
        </w:rPr>
        <w:t>u</w:t>
      </w:r>
      <w:r w:rsidRPr="00C90597">
        <w:rPr>
          <w:rFonts w:ascii="Arial" w:hAnsi="Arial" w:cs="Arial"/>
          <w:sz w:val="20"/>
          <w:szCs w:val="20"/>
          <w:lang w:val="pt-PT"/>
        </w:rPr>
        <w:t xml:space="preserve"> s pr</w:t>
      </w:r>
      <w:r w:rsidR="00B23021">
        <w:rPr>
          <w:rFonts w:ascii="Arial" w:hAnsi="Arial" w:cs="Arial"/>
          <w:sz w:val="20"/>
          <w:szCs w:val="20"/>
          <w:lang w:val="pt-PT"/>
        </w:rPr>
        <w:t>ednostnimi nalogami</w:t>
      </w:r>
      <w:r w:rsidRPr="00C90597">
        <w:rPr>
          <w:rFonts w:ascii="Arial" w:hAnsi="Arial" w:cs="Arial"/>
          <w:sz w:val="20"/>
          <w:szCs w:val="20"/>
          <w:lang w:val="pt-PT"/>
        </w:rPr>
        <w:t xml:space="preserve"> dela inšpekcije za naravo in vode. Nadaljevali bomo tudi že </w:t>
      </w:r>
      <w:r w:rsidR="00824F6F" w:rsidRPr="00C90597">
        <w:rPr>
          <w:rFonts w:ascii="Arial" w:hAnsi="Arial" w:cs="Arial"/>
          <w:sz w:val="20"/>
          <w:szCs w:val="20"/>
          <w:lang w:val="pt-PT"/>
        </w:rPr>
        <w:t>za</w:t>
      </w:r>
      <w:r w:rsidRPr="00C90597">
        <w:rPr>
          <w:rFonts w:ascii="Arial" w:hAnsi="Arial" w:cs="Arial"/>
          <w:sz w:val="20"/>
          <w:szCs w:val="20"/>
          <w:lang w:val="pt-PT"/>
        </w:rPr>
        <w:t>čete izvršilne postopke po drugi osebi.</w:t>
      </w:r>
    </w:p>
    <w:p w14:paraId="0813A613" w14:textId="77777777" w:rsidR="00165F39" w:rsidRPr="00C90597" w:rsidRDefault="00165F39" w:rsidP="00165F39">
      <w:pPr>
        <w:spacing w:line="288" w:lineRule="auto"/>
        <w:rPr>
          <w:rFonts w:ascii="Arial" w:hAnsi="Arial" w:cs="Arial"/>
          <w:sz w:val="20"/>
          <w:szCs w:val="20"/>
          <w:lang w:val="pt-PT"/>
        </w:rPr>
      </w:pPr>
    </w:p>
    <w:p w14:paraId="74D6E0E5" w14:textId="55858298" w:rsidR="00165F39" w:rsidRPr="00C90597" w:rsidRDefault="00165F39" w:rsidP="00165F39">
      <w:pPr>
        <w:spacing w:line="288" w:lineRule="auto"/>
        <w:rPr>
          <w:rFonts w:ascii="Arial" w:hAnsi="Arial" w:cs="Arial"/>
          <w:sz w:val="20"/>
          <w:szCs w:val="20"/>
        </w:rPr>
      </w:pPr>
      <w:r w:rsidRPr="00C90597">
        <w:rPr>
          <w:rFonts w:ascii="Arial" w:hAnsi="Arial" w:cs="Arial"/>
          <w:sz w:val="20"/>
          <w:szCs w:val="20"/>
          <w:lang w:val="pt-PT"/>
        </w:rPr>
        <w:t xml:space="preserve">INV </w:t>
      </w:r>
      <w:r w:rsidR="00B23021">
        <w:rPr>
          <w:rFonts w:ascii="Arial" w:hAnsi="Arial" w:cs="Arial"/>
          <w:sz w:val="20"/>
          <w:szCs w:val="20"/>
          <w:lang w:val="pt-PT"/>
        </w:rPr>
        <w:t>ima na voljo</w:t>
      </w:r>
      <w:r w:rsidRPr="00C90597">
        <w:rPr>
          <w:rFonts w:ascii="Arial" w:hAnsi="Arial" w:cs="Arial"/>
          <w:sz w:val="20"/>
          <w:szCs w:val="20"/>
          <w:lang w:val="pt-PT"/>
        </w:rPr>
        <w:t xml:space="preserve"> omejen</w:t>
      </w:r>
      <w:r w:rsidR="00B23021">
        <w:rPr>
          <w:rFonts w:ascii="Arial" w:hAnsi="Arial" w:cs="Arial"/>
          <w:sz w:val="20"/>
          <w:szCs w:val="20"/>
          <w:lang w:val="pt-PT"/>
        </w:rPr>
        <w:t>a</w:t>
      </w:r>
      <w:r w:rsidRPr="00C90597">
        <w:rPr>
          <w:rFonts w:ascii="Arial" w:hAnsi="Arial" w:cs="Arial"/>
          <w:sz w:val="20"/>
          <w:szCs w:val="20"/>
          <w:lang w:val="pt-PT"/>
        </w:rPr>
        <w:t xml:space="preserve"> finanč</w:t>
      </w:r>
      <w:r w:rsidR="00B23021">
        <w:rPr>
          <w:rFonts w:ascii="Arial" w:hAnsi="Arial" w:cs="Arial"/>
          <w:sz w:val="20"/>
          <w:szCs w:val="20"/>
          <w:lang w:val="pt-PT"/>
        </w:rPr>
        <w:t>na</w:t>
      </w:r>
      <w:r w:rsidRPr="00C90597">
        <w:rPr>
          <w:rFonts w:ascii="Arial" w:hAnsi="Arial" w:cs="Arial"/>
          <w:sz w:val="20"/>
          <w:szCs w:val="20"/>
          <w:lang w:val="pt-PT"/>
        </w:rPr>
        <w:t xml:space="preserve"> sredstv</w:t>
      </w:r>
      <w:r w:rsidR="00B23021">
        <w:rPr>
          <w:rFonts w:ascii="Arial" w:hAnsi="Arial" w:cs="Arial"/>
          <w:sz w:val="20"/>
          <w:szCs w:val="20"/>
          <w:lang w:val="pt-PT"/>
        </w:rPr>
        <w:t>a</w:t>
      </w:r>
      <w:r w:rsidRPr="00C90597">
        <w:rPr>
          <w:rFonts w:ascii="Arial" w:hAnsi="Arial" w:cs="Arial"/>
          <w:sz w:val="20"/>
          <w:szCs w:val="20"/>
          <w:lang w:val="pt-PT"/>
        </w:rPr>
        <w:t xml:space="preserve"> za izvedbo izvršilnih postopkov po drugi osebi. Zato se bodo tudi v prihodnje po</w:t>
      </w:r>
      <w:r w:rsidRPr="00C90597">
        <w:rPr>
          <w:rFonts w:ascii="Arial" w:hAnsi="Arial" w:cs="Arial"/>
          <w:sz w:val="20"/>
          <w:szCs w:val="20"/>
        </w:rPr>
        <w:t xml:space="preserve"> izdanem sklepu o dovolitvi izvršbe inšpekcijskim zavezancem praviloma vedno izdajali sklepi o založitvi sredstev. Izvršba po drugi osebi se bo izjemoma lahko opravila tudi brez </w:t>
      </w:r>
      <w:r w:rsidRPr="00C90597">
        <w:rPr>
          <w:rFonts w:ascii="Arial" w:hAnsi="Arial" w:cs="Arial"/>
          <w:sz w:val="20"/>
          <w:szCs w:val="20"/>
        </w:rPr>
        <w:lastRenderedPageBreak/>
        <w:t>izdanega sklepa o predhodni založitvi sredstev, če bo</w:t>
      </w:r>
      <w:r w:rsidR="00B23021">
        <w:rPr>
          <w:rFonts w:ascii="Arial" w:hAnsi="Arial" w:cs="Arial"/>
          <w:sz w:val="20"/>
          <w:szCs w:val="20"/>
        </w:rPr>
        <w:t xml:space="preserve"> to potrebno zaradi</w:t>
      </w:r>
      <w:r w:rsidRPr="00C90597">
        <w:rPr>
          <w:rFonts w:ascii="Arial" w:hAnsi="Arial" w:cs="Arial"/>
          <w:sz w:val="20"/>
          <w:szCs w:val="20"/>
        </w:rPr>
        <w:t xml:space="preserve"> posebn</w:t>
      </w:r>
      <w:r w:rsidR="00B23021">
        <w:rPr>
          <w:rFonts w:ascii="Arial" w:hAnsi="Arial" w:cs="Arial"/>
          <w:sz w:val="20"/>
          <w:szCs w:val="20"/>
        </w:rPr>
        <w:t xml:space="preserve">ih </w:t>
      </w:r>
      <w:r w:rsidRPr="00C90597">
        <w:rPr>
          <w:rFonts w:ascii="Arial" w:hAnsi="Arial" w:cs="Arial"/>
          <w:sz w:val="20"/>
          <w:szCs w:val="20"/>
        </w:rPr>
        <w:t xml:space="preserve">okoliščin primera in bodo zagotovljena potrebna finančna sredstva. </w:t>
      </w:r>
    </w:p>
    <w:p w14:paraId="1D32732C" w14:textId="77777777" w:rsidR="00957196" w:rsidRPr="00C90597" w:rsidRDefault="00957196" w:rsidP="00165F39">
      <w:pPr>
        <w:spacing w:line="288" w:lineRule="auto"/>
        <w:rPr>
          <w:rFonts w:ascii="Arial" w:hAnsi="Arial" w:cs="Arial"/>
          <w:b/>
          <w:sz w:val="20"/>
          <w:szCs w:val="20"/>
          <w:lang w:val="pt-PT"/>
        </w:rPr>
      </w:pPr>
    </w:p>
    <w:p w14:paraId="7F0C9C98" w14:textId="77777777" w:rsidR="00165F39" w:rsidRPr="00B85CDA" w:rsidRDefault="00165F39" w:rsidP="00165F39">
      <w:pPr>
        <w:spacing w:line="288" w:lineRule="auto"/>
        <w:rPr>
          <w:rFonts w:ascii="Arial" w:hAnsi="Arial" w:cs="Arial"/>
          <w:b/>
          <w:sz w:val="20"/>
          <w:szCs w:val="20"/>
        </w:rPr>
      </w:pPr>
      <w:r w:rsidRPr="00B85CDA">
        <w:rPr>
          <w:rFonts w:ascii="Arial" w:hAnsi="Arial" w:cs="Arial"/>
          <w:b/>
          <w:sz w:val="20"/>
          <w:szCs w:val="20"/>
        </w:rPr>
        <w:t>Preventivno delovanje</w:t>
      </w:r>
    </w:p>
    <w:p w14:paraId="21E06915" w14:textId="3F2D4D02" w:rsidR="00165F39" w:rsidRPr="00B85CDA" w:rsidRDefault="00165F39" w:rsidP="00165F39">
      <w:pPr>
        <w:spacing w:line="288" w:lineRule="auto"/>
        <w:rPr>
          <w:rFonts w:ascii="Arial" w:hAnsi="Arial" w:cs="Arial"/>
          <w:iCs/>
          <w:snapToGrid w:val="0"/>
          <w:sz w:val="20"/>
          <w:szCs w:val="20"/>
          <w:lang w:val="pt-PT"/>
        </w:rPr>
      </w:pPr>
      <w:r w:rsidRPr="00B85CDA">
        <w:rPr>
          <w:rFonts w:ascii="Arial" w:hAnsi="Arial" w:cs="Arial"/>
          <w:sz w:val="20"/>
          <w:szCs w:val="20"/>
          <w:lang w:val="pt-PT"/>
        </w:rPr>
        <w:t>Pomemben del dela INV je obveščanje javnosti, kar je preventivno delovanje inšpekcijskega organa, kot to določa ZIN. Š</w:t>
      </w:r>
      <w:r w:rsidRPr="00B85CDA">
        <w:rPr>
          <w:rFonts w:ascii="Arial" w:hAnsi="Arial" w:cs="Arial"/>
          <w:iCs/>
          <w:snapToGrid w:val="0"/>
          <w:sz w:val="20"/>
          <w:szCs w:val="20"/>
          <w:lang w:val="pt-PT"/>
        </w:rPr>
        <w:t xml:space="preserve">tevilni zavezanci so slabo seznanjeni z vsebino predpisov ali pa sploh ne, zato inšpektorji zelo pogosto poleg nadzorne </w:t>
      </w:r>
      <w:r w:rsidR="008848B0">
        <w:rPr>
          <w:rFonts w:ascii="Arial" w:hAnsi="Arial" w:cs="Arial"/>
          <w:iCs/>
          <w:snapToGrid w:val="0"/>
          <w:sz w:val="20"/>
          <w:szCs w:val="20"/>
          <w:lang w:val="pt-PT"/>
        </w:rPr>
        <w:t>vloge</w:t>
      </w:r>
      <w:r w:rsidRPr="00B85CDA">
        <w:rPr>
          <w:rFonts w:ascii="Arial" w:hAnsi="Arial" w:cs="Arial"/>
          <w:iCs/>
          <w:snapToGrid w:val="0"/>
          <w:sz w:val="20"/>
          <w:szCs w:val="20"/>
          <w:lang w:val="pt-PT"/>
        </w:rPr>
        <w:t xml:space="preserve"> opravljajo tudi naloge seznanjanja zavezancev s predpisi in informiranja o njih.</w:t>
      </w:r>
    </w:p>
    <w:p w14:paraId="392C19D4" w14:textId="77777777" w:rsidR="00165F39" w:rsidRPr="00B85CDA" w:rsidRDefault="00165F39" w:rsidP="00165F39">
      <w:pPr>
        <w:spacing w:line="288" w:lineRule="auto"/>
        <w:rPr>
          <w:rFonts w:ascii="Arial" w:hAnsi="Arial" w:cs="Arial"/>
          <w:sz w:val="20"/>
          <w:szCs w:val="20"/>
          <w:lang w:val="pt-PT"/>
        </w:rPr>
      </w:pPr>
    </w:p>
    <w:p w14:paraId="6BE7B3A1" w14:textId="652FF6F0" w:rsidR="00165F39" w:rsidRPr="00B85CDA" w:rsidRDefault="00165F39" w:rsidP="00165F39">
      <w:pPr>
        <w:spacing w:line="288" w:lineRule="auto"/>
        <w:rPr>
          <w:rFonts w:ascii="Arial" w:hAnsi="Arial" w:cs="Arial"/>
          <w:sz w:val="20"/>
          <w:szCs w:val="20"/>
          <w:lang w:val="pt-PT"/>
        </w:rPr>
      </w:pPr>
      <w:r w:rsidRPr="00B85CDA">
        <w:rPr>
          <w:rFonts w:ascii="Arial" w:hAnsi="Arial" w:cs="Arial"/>
          <w:sz w:val="20"/>
          <w:szCs w:val="20"/>
          <w:lang w:val="pt-PT"/>
        </w:rPr>
        <w:t xml:space="preserve">Za zmanjšanje števila prijav oziroma vprašanj </w:t>
      </w:r>
      <w:r w:rsidR="00885EDF" w:rsidRPr="00B85CDA">
        <w:rPr>
          <w:rFonts w:ascii="Arial" w:hAnsi="Arial" w:cs="Arial"/>
          <w:sz w:val="20"/>
          <w:szCs w:val="20"/>
          <w:lang w:val="pt-PT"/>
        </w:rPr>
        <w:t xml:space="preserve">ter </w:t>
      </w:r>
      <w:r w:rsidRPr="00B85CDA">
        <w:rPr>
          <w:rFonts w:ascii="Arial" w:hAnsi="Arial" w:cs="Arial"/>
          <w:sz w:val="20"/>
          <w:szCs w:val="20"/>
          <w:lang w:val="pt-PT"/>
        </w:rPr>
        <w:t>za dosego višje stopnje usklajenosti s predpisi s področja narave in voda pri določenih ciljnih skupinah, z objavami na spletni strani inšpektorata (</w:t>
      </w:r>
      <w:r w:rsidRPr="00B85CDA">
        <w:rPr>
          <w:rFonts w:ascii="Arial" w:hAnsi="Arial" w:cs="Arial"/>
          <w:sz w:val="20"/>
          <w:szCs w:val="20"/>
          <w:u w:val="single"/>
        </w:rPr>
        <w:t>https://www.gov.si/drzavni-organi/organi-v-sestavi/inspektorat-za-naravne-vire-in-prostor/</w:t>
      </w:r>
      <w:r w:rsidRPr="00B85CDA">
        <w:rPr>
          <w:rFonts w:ascii="Arial" w:hAnsi="Arial" w:cs="Arial"/>
          <w:sz w:val="20"/>
          <w:szCs w:val="20"/>
          <w:lang w:val="pt-PT"/>
        </w:rPr>
        <w:t xml:space="preserve">) </w:t>
      </w:r>
      <w:r w:rsidR="00885EDF" w:rsidRPr="00B85CDA">
        <w:rPr>
          <w:rFonts w:ascii="Arial" w:hAnsi="Arial" w:cs="Arial"/>
          <w:sz w:val="20"/>
          <w:szCs w:val="20"/>
          <w:lang w:val="pt-PT"/>
        </w:rPr>
        <w:t>ter</w:t>
      </w:r>
      <w:r w:rsidRPr="00B85CDA">
        <w:rPr>
          <w:rFonts w:ascii="Arial" w:hAnsi="Arial" w:cs="Arial"/>
          <w:sz w:val="20"/>
          <w:szCs w:val="20"/>
          <w:lang w:val="pt-PT"/>
        </w:rPr>
        <w:t xml:space="preserve"> drugimi oblikami informiranja seznanjamo pobudnike, izvajalce dejavnosti in posegov v naravo in vode ter širšo javnost tako z našim delom kot tudi z njihovimi zakonskimi obveznostmi na področju varstva narave in voda. </w:t>
      </w:r>
    </w:p>
    <w:p w14:paraId="6FDAEE3D" w14:textId="77777777" w:rsidR="008710A9" w:rsidRPr="00B85CDA" w:rsidRDefault="008710A9" w:rsidP="002222B9">
      <w:pPr>
        <w:spacing w:line="288" w:lineRule="auto"/>
        <w:rPr>
          <w:rFonts w:ascii="Arial" w:hAnsi="Arial" w:cs="Arial"/>
          <w:sz w:val="20"/>
          <w:szCs w:val="20"/>
          <w:lang w:val="pt-PT"/>
        </w:rPr>
      </w:pPr>
    </w:p>
    <w:p w14:paraId="3CF27FD7" w14:textId="77777777" w:rsidR="008710A9" w:rsidRPr="00B85CDA" w:rsidRDefault="008710A9" w:rsidP="002222B9">
      <w:pPr>
        <w:spacing w:line="288" w:lineRule="auto"/>
        <w:rPr>
          <w:rFonts w:ascii="Arial" w:hAnsi="Arial" w:cs="Arial"/>
          <w:b/>
          <w:sz w:val="20"/>
          <w:szCs w:val="20"/>
        </w:rPr>
      </w:pPr>
      <w:r w:rsidRPr="00B85CDA">
        <w:rPr>
          <w:rFonts w:ascii="Arial" w:hAnsi="Arial" w:cs="Arial"/>
          <w:b/>
          <w:sz w:val="20"/>
          <w:szCs w:val="20"/>
        </w:rPr>
        <w:t>Zakonodajni postopek</w:t>
      </w:r>
    </w:p>
    <w:p w14:paraId="37D56560" w14:textId="254FE692" w:rsidR="005202D6" w:rsidRPr="00B85CDA" w:rsidRDefault="005202D6" w:rsidP="002222B9">
      <w:pPr>
        <w:spacing w:line="288" w:lineRule="auto"/>
        <w:rPr>
          <w:rFonts w:ascii="Arial" w:hAnsi="Arial" w:cs="Arial"/>
          <w:sz w:val="20"/>
          <w:szCs w:val="20"/>
        </w:rPr>
      </w:pPr>
      <w:r w:rsidRPr="00B85CDA">
        <w:rPr>
          <w:rFonts w:ascii="Arial" w:hAnsi="Arial" w:cs="Arial"/>
          <w:sz w:val="20"/>
          <w:szCs w:val="20"/>
          <w:lang w:val="pt-PT"/>
        </w:rPr>
        <w:t>Priprava predpisa in njegovo izvajanje v praksi ima</w:t>
      </w:r>
      <w:r w:rsidR="00113B06">
        <w:rPr>
          <w:rFonts w:ascii="Arial" w:hAnsi="Arial" w:cs="Arial"/>
          <w:sz w:val="20"/>
          <w:szCs w:val="20"/>
          <w:lang w:val="pt-PT"/>
        </w:rPr>
        <w:t>ta</w:t>
      </w:r>
      <w:r w:rsidRPr="00B85CDA">
        <w:rPr>
          <w:rFonts w:ascii="Arial" w:hAnsi="Arial" w:cs="Arial"/>
          <w:sz w:val="20"/>
          <w:szCs w:val="20"/>
          <w:lang w:val="pt-PT"/>
        </w:rPr>
        <w:t xml:space="preserve"> več faz, kjer i</w:t>
      </w:r>
      <w:r w:rsidR="005A61C4" w:rsidRPr="00B85CDA">
        <w:rPr>
          <w:rFonts w:ascii="Arial" w:hAnsi="Arial" w:cs="Arial"/>
          <w:sz w:val="20"/>
          <w:szCs w:val="20"/>
          <w:lang w:val="pt-PT"/>
        </w:rPr>
        <w:t>m</w:t>
      </w:r>
      <w:r w:rsidRPr="00B85CDA">
        <w:rPr>
          <w:rFonts w:ascii="Arial" w:hAnsi="Arial" w:cs="Arial"/>
          <w:sz w:val="20"/>
          <w:szCs w:val="20"/>
          <w:lang w:val="pt-PT"/>
        </w:rPr>
        <w:t xml:space="preserve">ajo pomembno vlogo tudi nadzorni organi, saj po njih zakonodajalec dobi pravo informacijo o izvršljivosti predpisa in stopnji </w:t>
      </w:r>
      <w:r w:rsidR="005A61C4" w:rsidRPr="00B85CDA">
        <w:rPr>
          <w:rFonts w:ascii="Arial" w:hAnsi="Arial" w:cs="Arial"/>
          <w:sz w:val="20"/>
          <w:szCs w:val="20"/>
          <w:lang w:val="pt-PT"/>
        </w:rPr>
        <w:t>njegove</w:t>
      </w:r>
      <w:r w:rsidR="006D16DA" w:rsidRPr="00B85CDA">
        <w:rPr>
          <w:rFonts w:ascii="Arial" w:hAnsi="Arial" w:cs="Arial"/>
          <w:sz w:val="20"/>
          <w:szCs w:val="20"/>
          <w:lang w:val="pt-PT"/>
        </w:rPr>
        <w:t>g</w:t>
      </w:r>
      <w:r w:rsidR="005A61C4" w:rsidRPr="00B85CDA">
        <w:rPr>
          <w:rFonts w:ascii="Arial" w:hAnsi="Arial" w:cs="Arial"/>
          <w:sz w:val="20"/>
          <w:szCs w:val="20"/>
          <w:lang w:val="pt-PT"/>
        </w:rPr>
        <w:t>a izvajanja</w:t>
      </w:r>
      <w:r w:rsidRPr="00B85CDA">
        <w:rPr>
          <w:rFonts w:ascii="Arial" w:hAnsi="Arial" w:cs="Arial"/>
          <w:sz w:val="20"/>
          <w:szCs w:val="20"/>
          <w:lang w:val="pt-PT"/>
        </w:rPr>
        <w:t>. IN</w:t>
      </w:r>
      <w:r w:rsidR="00E75869" w:rsidRPr="00B85CDA">
        <w:rPr>
          <w:rFonts w:ascii="Arial" w:hAnsi="Arial" w:cs="Arial"/>
          <w:sz w:val="20"/>
          <w:szCs w:val="20"/>
          <w:lang w:val="pt-PT"/>
        </w:rPr>
        <w:t>V</w:t>
      </w:r>
      <w:r w:rsidRPr="00B85CDA">
        <w:rPr>
          <w:rFonts w:ascii="Arial" w:hAnsi="Arial" w:cs="Arial"/>
          <w:sz w:val="20"/>
          <w:szCs w:val="20"/>
          <w:lang w:val="pt-PT"/>
        </w:rPr>
        <w:t xml:space="preserve"> je torej končni člen v sklenjeni verigi prenosa informacij o učinkovitosti zakonodajnih rešitev. </w:t>
      </w:r>
    </w:p>
    <w:p w14:paraId="04D908A2" w14:textId="77777777" w:rsidR="002222B9" w:rsidRPr="00B85CDA" w:rsidRDefault="002222B9" w:rsidP="002222B9">
      <w:pPr>
        <w:spacing w:line="288" w:lineRule="auto"/>
        <w:rPr>
          <w:rFonts w:ascii="Arial" w:hAnsi="Arial" w:cs="Arial"/>
          <w:sz w:val="20"/>
          <w:szCs w:val="20"/>
        </w:rPr>
      </w:pPr>
    </w:p>
    <w:p w14:paraId="109EF4FC" w14:textId="5BF4DF42" w:rsidR="005202D6" w:rsidRPr="00B85CDA" w:rsidRDefault="00165F39" w:rsidP="002222B9">
      <w:pPr>
        <w:spacing w:line="288" w:lineRule="auto"/>
        <w:rPr>
          <w:rFonts w:ascii="Arial" w:hAnsi="Arial" w:cs="Arial"/>
          <w:sz w:val="20"/>
          <w:szCs w:val="20"/>
          <w:lang w:val="pt-PT"/>
        </w:rPr>
      </w:pPr>
      <w:r w:rsidRPr="00B85CDA">
        <w:rPr>
          <w:rFonts w:ascii="Arial" w:hAnsi="Arial" w:cs="Arial"/>
          <w:sz w:val="20"/>
          <w:szCs w:val="20"/>
          <w:lang w:val="pt-PT"/>
        </w:rPr>
        <w:t>T</w:t>
      </w:r>
      <w:r w:rsidR="005202D6" w:rsidRPr="00B85CDA">
        <w:rPr>
          <w:rFonts w:ascii="Arial" w:hAnsi="Arial" w:cs="Arial"/>
          <w:sz w:val="20"/>
          <w:szCs w:val="20"/>
          <w:lang w:val="pt-PT"/>
        </w:rPr>
        <w:t xml:space="preserve">udi v letu </w:t>
      </w:r>
      <w:r w:rsidR="00607585" w:rsidRPr="00B85CDA">
        <w:rPr>
          <w:rFonts w:ascii="Arial" w:hAnsi="Arial" w:cs="Arial"/>
          <w:sz w:val="20"/>
          <w:szCs w:val="20"/>
          <w:lang w:val="pt-PT"/>
        </w:rPr>
        <w:t>2025</w:t>
      </w:r>
      <w:r w:rsidR="005202D6" w:rsidRPr="00B85CDA">
        <w:rPr>
          <w:rFonts w:ascii="Arial" w:hAnsi="Arial" w:cs="Arial"/>
          <w:sz w:val="20"/>
          <w:szCs w:val="20"/>
          <w:lang w:val="pt-PT"/>
        </w:rPr>
        <w:t xml:space="preserve"> </w:t>
      </w:r>
      <w:r w:rsidRPr="00B85CDA">
        <w:rPr>
          <w:rFonts w:ascii="Arial" w:hAnsi="Arial" w:cs="Arial"/>
          <w:sz w:val="20"/>
          <w:szCs w:val="20"/>
          <w:lang w:val="pt-PT"/>
        </w:rPr>
        <w:t xml:space="preserve">si bomo </w:t>
      </w:r>
      <w:r w:rsidR="005202D6" w:rsidRPr="00B85CDA">
        <w:rPr>
          <w:rFonts w:ascii="Arial" w:hAnsi="Arial" w:cs="Arial"/>
          <w:sz w:val="20"/>
          <w:szCs w:val="20"/>
          <w:lang w:val="pt-PT"/>
        </w:rPr>
        <w:t>prizadeva</w:t>
      </w:r>
      <w:r w:rsidR="005A61C4" w:rsidRPr="00B85CDA">
        <w:rPr>
          <w:rFonts w:ascii="Arial" w:hAnsi="Arial" w:cs="Arial"/>
          <w:sz w:val="20"/>
          <w:szCs w:val="20"/>
          <w:lang w:val="pt-PT"/>
        </w:rPr>
        <w:t>l</w:t>
      </w:r>
      <w:r w:rsidR="005202D6" w:rsidRPr="00B85CDA">
        <w:rPr>
          <w:rFonts w:ascii="Arial" w:hAnsi="Arial" w:cs="Arial"/>
          <w:sz w:val="20"/>
          <w:szCs w:val="20"/>
          <w:lang w:val="pt-PT"/>
        </w:rPr>
        <w:t>i za zakonodajne spremembe, ki bodo omogočile učinkovit</w:t>
      </w:r>
      <w:r w:rsidR="005A61C4" w:rsidRPr="00B85CDA">
        <w:rPr>
          <w:rFonts w:ascii="Arial" w:hAnsi="Arial" w:cs="Arial"/>
          <w:sz w:val="20"/>
          <w:szCs w:val="20"/>
          <w:lang w:val="pt-PT"/>
        </w:rPr>
        <w:t>ejše</w:t>
      </w:r>
      <w:r w:rsidR="005202D6" w:rsidRPr="00B85CDA">
        <w:rPr>
          <w:rFonts w:ascii="Arial" w:hAnsi="Arial" w:cs="Arial"/>
          <w:sz w:val="20"/>
          <w:szCs w:val="20"/>
          <w:lang w:val="pt-PT"/>
        </w:rPr>
        <w:t xml:space="preserve"> izvajanje predpisov in učinkovit inšpekcijski nadzor. </w:t>
      </w:r>
    </w:p>
    <w:p w14:paraId="4B4DDB78" w14:textId="77777777" w:rsidR="008710A9" w:rsidRPr="00B85CDA" w:rsidRDefault="008710A9" w:rsidP="002222B9">
      <w:pPr>
        <w:spacing w:line="288" w:lineRule="auto"/>
        <w:rPr>
          <w:rFonts w:ascii="Arial" w:hAnsi="Arial" w:cs="Arial"/>
          <w:sz w:val="20"/>
          <w:szCs w:val="20"/>
          <w:lang w:val="pt-PT"/>
        </w:rPr>
      </w:pPr>
    </w:p>
    <w:p w14:paraId="04E96988" w14:textId="1EFC3608" w:rsidR="008710A9" w:rsidRPr="00B85CDA" w:rsidRDefault="00A1715E" w:rsidP="002222B9">
      <w:pPr>
        <w:pStyle w:val="Naslov3"/>
        <w:tabs>
          <w:tab w:val="clear" w:pos="1571"/>
        </w:tabs>
        <w:spacing w:line="288" w:lineRule="auto"/>
        <w:ind w:left="567" w:hanging="567"/>
        <w:rPr>
          <w:rFonts w:ascii="Arial" w:hAnsi="Arial"/>
          <w:i w:val="0"/>
          <w:iCs/>
          <w:sz w:val="20"/>
          <w:szCs w:val="20"/>
        </w:rPr>
      </w:pPr>
      <w:bookmarkStart w:id="86" w:name="_Toc476137746"/>
      <w:bookmarkStart w:id="87" w:name="_Toc476814361"/>
      <w:bookmarkStart w:id="88" w:name="_Toc33776087"/>
      <w:bookmarkStart w:id="89" w:name="_Toc195534625"/>
      <w:r>
        <w:rPr>
          <w:rFonts w:ascii="Arial" w:hAnsi="Arial"/>
          <w:i w:val="0"/>
          <w:iCs/>
          <w:sz w:val="20"/>
          <w:szCs w:val="20"/>
        </w:rPr>
        <w:t>USKLAJENE</w:t>
      </w:r>
      <w:r w:rsidR="008710A9" w:rsidRPr="00B85CDA">
        <w:rPr>
          <w:rFonts w:ascii="Arial" w:hAnsi="Arial"/>
          <w:i w:val="0"/>
          <w:iCs/>
          <w:sz w:val="20"/>
          <w:szCs w:val="20"/>
        </w:rPr>
        <w:t xml:space="preserve"> AKCIJE</w:t>
      </w:r>
      <w:bookmarkEnd w:id="86"/>
      <w:bookmarkEnd w:id="87"/>
      <w:bookmarkEnd w:id="88"/>
      <w:bookmarkEnd w:id="89"/>
      <w:r w:rsidR="008710A9" w:rsidRPr="00B85CDA">
        <w:rPr>
          <w:rFonts w:ascii="Arial" w:hAnsi="Arial"/>
          <w:i w:val="0"/>
          <w:iCs/>
          <w:sz w:val="20"/>
          <w:szCs w:val="20"/>
        </w:rPr>
        <w:t xml:space="preserve"> </w:t>
      </w:r>
    </w:p>
    <w:p w14:paraId="1F431D99" w14:textId="77777777" w:rsidR="007D7AE4" w:rsidRPr="00B85CDA" w:rsidRDefault="007D7AE4" w:rsidP="002222B9">
      <w:pPr>
        <w:spacing w:line="288" w:lineRule="auto"/>
        <w:rPr>
          <w:rFonts w:ascii="Arial" w:hAnsi="Arial" w:cs="Arial"/>
          <w:sz w:val="20"/>
          <w:szCs w:val="20"/>
        </w:rPr>
      </w:pPr>
    </w:p>
    <w:p w14:paraId="5E538E6E" w14:textId="6BC98CF2" w:rsidR="00B83A37" w:rsidRPr="00182FA8" w:rsidRDefault="00B83A37" w:rsidP="002222B9">
      <w:pPr>
        <w:spacing w:line="288" w:lineRule="auto"/>
        <w:rPr>
          <w:rFonts w:ascii="Arial" w:hAnsi="Arial" w:cs="Arial"/>
          <w:sz w:val="20"/>
          <w:szCs w:val="20"/>
        </w:rPr>
      </w:pPr>
      <w:r w:rsidRPr="00182FA8">
        <w:rPr>
          <w:rFonts w:ascii="Arial" w:hAnsi="Arial" w:cs="Arial"/>
          <w:sz w:val="20"/>
          <w:szCs w:val="20"/>
        </w:rPr>
        <w:t xml:space="preserve">Vsako leto </w:t>
      </w:r>
      <w:r w:rsidR="00B520D9" w:rsidRPr="00182FA8">
        <w:rPr>
          <w:rFonts w:ascii="Arial" w:hAnsi="Arial" w:cs="Arial"/>
          <w:sz w:val="20"/>
          <w:szCs w:val="20"/>
        </w:rPr>
        <w:t>v</w:t>
      </w:r>
      <w:r w:rsidRPr="00182FA8">
        <w:rPr>
          <w:rFonts w:ascii="Arial" w:hAnsi="Arial" w:cs="Arial"/>
          <w:sz w:val="20"/>
          <w:szCs w:val="20"/>
        </w:rPr>
        <w:t>lada za vsako inšpekcijo</w:t>
      </w:r>
      <w:r w:rsidR="009A171E" w:rsidRPr="00182FA8">
        <w:rPr>
          <w:rFonts w:ascii="Arial" w:hAnsi="Arial" w:cs="Arial"/>
          <w:sz w:val="20"/>
          <w:szCs w:val="20"/>
        </w:rPr>
        <w:t xml:space="preserve"> </w:t>
      </w:r>
      <w:r w:rsidR="00113B06">
        <w:rPr>
          <w:rFonts w:ascii="Arial" w:hAnsi="Arial" w:cs="Arial"/>
          <w:sz w:val="20"/>
          <w:szCs w:val="20"/>
        </w:rPr>
        <w:t xml:space="preserve">sprejme </w:t>
      </w:r>
      <w:r w:rsidR="009A171E" w:rsidRPr="00182FA8">
        <w:rPr>
          <w:rFonts w:ascii="Arial" w:hAnsi="Arial" w:cs="Arial"/>
          <w:sz w:val="20"/>
          <w:szCs w:val="20"/>
        </w:rPr>
        <w:t>strateške usmeritve</w:t>
      </w:r>
      <w:r w:rsidRPr="00182FA8">
        <w:rPr>
          <w:rFonts w:ascii="Arial" w:hAnsi="Arial" w:cs="Arial"/>
          <w:sz w:val="20"/>
          <w:szCs w:val="20"/>
        </w:rPr>
        <w:t>, v katerih se opredeli</w:t>
      </w:r>
      <w:r w:rsidR="00AC0E44" w:rsidRPr="00182FA8">
        <w:rPr>
          <w:rFonts w:ascii="Arial" w:hAnsi="Arial" w:cs="Arial"/>
          <w:sz w:val="20"/>
          <w:szCs w:val="20"/>
        </w:rPr>
        <w:t>jo</w:t>
      </w:r>
      <w:r w:rsidRPr="00182FA8">
        <w:rPr>
          <w:rFonts w:ascii="Arial" w:hAnsi="Arial" w:cs="Arial"/>
          <w:sz w:val="20"/>
          <w:szCs w:val="20"/>
        </w:rPr>
        <w:t xml:space="preserve"> </w:t>
      </w:r>
      <w:r w:rsidR="00AC0E44" w:rsidRPr="00182FA8">
        <w:rPr>
          <w:rFonts w:ascii="Arial" w:hAnsi="Arial" w:cs="Arial"/>
          <w:sz w:val="20"/>
          <w:szCs w:val="20"/>
        </w:rPr>
        <w:t xml:space="preserve">zlasti </w:t>
      </w:r>
      <w:r w:rsidRPr="00182FA8">
        <w:rPr>
          <w:rFonts w:ascii="Arial" w:hAnsi="Arial" w:cs="Arial"/>
          <w:sz w:val="20"/>
          <w:szCs w:val="20"/>
        </w:rPr>
        <w:t xml:space="preserve">obseg nadzorov in akcije nadzora. Strateške usmeritve in </w:t>
      </w:r>
      <w:r w:rsidR="00BB194B" w:rsidRPr="00182FA8">
        <w:rPr>
          <w:rFonts w:ascii="Arial" w:hAnsi="Arial" w:cs="Arial"/>
          <w:sz w:val="20"/>
          <w:szCs w:val="20"/>
        </w:rPr>
        <w:t xml:space="preserve">seznam </w:t>
      </w:r>
      <w:r w:rsidRPr="00182FA8">
        <w:rPr>
          <w:rFonts w:ascii="Arial" w:hAnsi="Arial" w:cs="Arial"/>
          <w:sz w:val="20"/>
          <w:szCs w:val="20"/>
        </w:rPr>
        <w:t xml:space="preserve">prednostnih akcij nadzora na področju </w:t>
      </w:r>
      <w:r w:rsidR="002A3CA9" w:rsidRPr="00182FA8">
        <w:rPr>
          <w:rFonts w:ascii="Arial" w:hAnsi="Arial" w:cs="Arial"/>
          <w:sz w:val="20"/>
          <w:szCs w:val="20"/>
        </w:rPr>
        <w:t xml:space="preserve">narave in voda </w:t>
      </w:r>
      <w:r w:rsidRPr="00182FA8">
        <w:rPr>
          <w:rFonts w:ascii="Arial" w:hAnsi="Arial" w:cs="Arial"/>
          <w:sz w:val="20"/>
          <w:szCs w:val="20"/>
        </w:rPr>
        <w:t>sooblikujeta I</w:t>
      </w:r>
      <w:r w:rsidR="002A3CA9" w:rsidRPr="00182FA8">
        <w:rPr>
          <w:rFonts w:ascii="Arial" w:hAnsi="Arial" w:cs="Arial"/>
          <w:sz w:val="20"/>
          <w:szCs w:val="20"/>
        </w:rPr>
        <w:t>RSNVP i</w:t>
      </w:r>
      <w:r w:rsidRPr="00182FA8">
        <w:rPr>
          <w:rFonts w:ascii="Arial" w:hAnsi="Arial" w:cs="Arial"/>
          <w:sz w:val="20"/>
          <w:szCs w:val="20"/>
        </w:rPr>
        <w:t>n M</w:t>
      </w:r>
      <w:r w:rsidR="002A3CA9" w:rsidRPr="00182FA8">
        <w:rPr>
          <w:rFonts w:ascii="Arial" w:hAnsi="Arial" w:cs="Arial"/>
          <w:sz w:val="20"/>
          <w:szCs w:val="20"/>
        </w:rPr>
        <w:t>NVP</w:t>
      </w:r>
      <w:r w:rsidRPr="00182FA8">
        <w:rPr>
          <w:rFonts w:ascii="Arial" w:hAnsi="Arial" w:cs="Arial"/>
          <w:sz w:val="20"/>
          <w:szCs w:val="20"/>
        </w:rPr>
        <w:t>. M</w:t>
      </w:r>
      <w:r w:rsidR="002A3CA9" w:rsidRPr="00182FA8">
        <w:rPr>
          <w:rFonts w:ascii="Arial" w:hAnsi="Arial" w:cs="Arial"/>
          <w:sz w:val="20"/>
          <w:szCs w:val="20"/>
        </w:rPr>
        <w:t>NVP</w:t>
      </w:r>
      <w:r w:rsidRPr="00182FA8">
        <w:rPr>
          <w:rFonts w:ascii="Arial" w:hAnsi="Arial" w:cs="Arial"/>
          <w:sz w:val="20"/>
          <w:szCs w:val="20"/>
        </w:rPr>
        <w:t xml:space="preserve"> ob pripravi strateških dokumentov in drugih aktov tudi analiz</w:t>
      </w:r>
      <w:r w:rsidR="009A171E" w:rsidRPr="00182FA8">
        <w:rPr>
          <w:rFonts w:ascii="Arial" w:hAnsi="Arial" w:cs="Arial"/>
          <w:sz w:val="20"/>
          <w:szCs w:val="20"/>
        </w:rPr>
        <w:t>ira</w:t>
      </w:r>
      <w:r w:rsidRPr="00182FA8">
        <w:rPr>
          <w:rFonts w:ascii="Arial" w:hAnsi="Arial" w:cs="Arial"/>
          <w:sz w:val="20"/>
          <w:szCs w:val="20"/>
        </w:rPr>
        <w:t xml:space="preserve"> stanj</w:t>
      </w:r>
      <w:r w:rsidR="009A171E" w:rsidRPr="00182FA8">
        <w:rPr>
          <w:rFonts w:ascii="Arial" w:hAnsi="Arial" w:cs="Arial"/>
          <w:sz w:val="20"/>
          <w:szCs w:val="20"/>
        </w:rPr>
        <w:t>e</w:t>
      </w:r>
      <w:r w:rsidRPr="00182FA8">
        <w:rPr>
          <w:rFonts w:ascii="Arial" w:hAnsi="Arial" w:cs="Arial"/>
          <w:sz w:val="20"/>
          <w:szCs w:val="20"/>
        </w:rPr>
        <w:t xml:space="preserve"> na posameznih področjih okolja </w:t>
      </w:r>
      <w:r w:rsidR="00BB194B" w:rsidRPr="00182FA8">
        <w:rPr>
          <w:rFonts w:ascii="Arial" w:hAnsi="Arial" w:cs="Arial"/>
          <w:sz w:val="20"/>
          <w:szCs w:val="20"/>
        </w:rPr>
        <w:t xml:space="preserve">ter </w:t>
      </w:r>
      <w:r w:rsidR="00113B06">
        <w:rPr>
          <w:rFonts w:ascii="Arial" w:hAnsi="Arial" w:cs="Arial"/>
          <w:sz w:val="20"/>
          <w:szCs w:val="20"/>
        </w:rPr>
        <w:t>pripravi</w:t>
      </w:r>
      <w:r w:rsidRPr="00182FA8">
        <w:rPr>
          <w:rFonts w:ascii="Arial" w:hAnsi="Arial" w:cs="Arial"/>
          <w:sz w:val="20"/>
          <w:szCs w:val="20"/>
        </w:rPr>
        <w:t xml:space="preserve"> mnenje, na katerih področjih bi z inšpekcijskim nadzorom najučinkoviteje izboljša</w:t>
      </w:r>
      <w:r w:rsidR="00B520D9" w:rsidRPr="00182FA8">
        <w:rPr>
          <w:rFonts w:ascii="Arial" w:hAnsi="Arial" w:cs="Arial"/>
          <w:sz w:val="20"/>
          <w:szCs w:val="20"/>
        </w:rPr>
        <w:t>li</w:t>
      </w:r>
      <w:r w:rsidRPr="00182FA8">
        <w:rPr>
          <w:rFonts w:ascii="Arial" w:hAnsi="Arial" w:cs="Arial"/>
          <w:sz w:val="20"/>
          <w:szCs w:val="20"/>
        </w:rPr>
        <w:t xml:space="preserve"> </w:t>
      </w:r>
      <w:r w:rsidR="00B520D9" w:rsidRPr="00182FA8">
        <w:rPr>
          <w:rFonts w:ascii="Arial" w:hAnsi="Arial" w:cs="Arial"/>
          <w:sz w:val="20"/>
          <w:szCs w:val="20"/>
        </w:rPr>
        <w:t>izv</w:t>
      </w:r>
      <w:r w:rsidR="00BB194B" w:rsidRPr="00182FA8">
        <w:rPr>
          <w:rFonts w:ascii="Arial" w:hAnsi="Arial" w:cs="Arial"/>
          <w:sz w:val="20"/>
          <w:szCs w:val="20"/>
        </w:rPr>
        <w:t>aj</w:t>
      </w:r>
      <w:r w:rsidR="00B520D9" w:rsidRPr="00182FA8">
        <w:rPr>
          <w:rFonts w:ascii="Arial" w:hAnsi="Arial" w:cs="Arial"/>
          <w:sz w:val="20"/>
          <w:szCs w:val="20"/>
        </w:rPr>
        <w:t xml:space="preserve">anje </w:t>
      </w:r>
      <w:r w:rsidRPr="00182FA8">
        <w:rPr>
          <w:rFonts w:ascii="Arial" w:hAnsi="Arial" w:cs="Arial"/>
          <w:sz w:val="20"/>
          <w:szCs w:val="20"/>
        </w:rPr>
        <w:t>zakonodaje s področja okolja.</w:t>
      </w:r>
    </w:p>
    <w:p w14:paraId="63EB19AD" w14:textId="77777777" w:rsidR="00182FA8" w:rsidRPr="00182FA8" w:rsidRDefault="00182FA8" w:rsidP="002222B9">
      <w:pPr>
        <w:spacing w:line="288" w:lineRule="auto"/>
        <w:rPr>
          <w:rFonts w:ascii="Arial" w:hAnsi="Arial" w:cs="Arial"/>
          <w:sz w:val="20"/>
          <w:szCs w:val="20"/>
        </w:rPr>
      </w:pPr>
    </w:p>
    <w:p w14:paraId="09823F35" w14:textId="2C2F65D3" w:rsidR="008710A9" w:rsidRPr="00182FA8" w:rsidRDefault="00113B06" w:rsidP="002222B9">
      <w:pPr>
        <w:spacing w:line="288" w:lineRule="auto"/>
        <w:rPr>
          <w:rFonts w:ascii="Arial" w:hAnsi="Arial" w:cs="Arial"/>
          <w:sz w:val="20"/>
          <w:szCs w:val="20"/>
        </w:rPr>
      </w:pPr>
      <w:r>
        <w:rPr>
          <w:rFonts w:ascii="Arial" w:hAnsi="Arial" w:cs="Arial"/>
          <w:sz w:val="20"/>
          <w:szCs w:val="20"/>
        </w:rPr>
        <w:t>Usklajene</w:t>
      </w:r>
      <w:r w:rsidR="008710A9" w:rsidRPr="00182FA8">
        <w:rPr>
          <w:rFonts w:ascii="Arial" w:hAnsi="Arial" w:cs="Arial"/>
          <w:sz w:val="20"/>
          <w:szCs w:val="20"/>
        </w:rPr>
        <w:t xml:space="preserve"> akcije so </w:t>
      </w:r>
      <w:r w:rsidR="00B83A37" w:rsidRPr="00182FA8">
        <w:rPr>
          <w:rFonts w:ascii="Arial" w:hAnsi="Arial" w:cs="Arial"/>
          <w:sz w:val="20"/>
          <w:szCs w:val="20"/>
        </w:rPr>
        <w:t xml:space="preserve">torej </w:t>
      </w:r>
      <w:r w:rsidR="008710A9" w:rsidRPr="00182FA8">
        <w:rPr>
          <w:rFonts w:ascii="Arial" w:hAnsi="Arial" w:cs="Arial"/>
          <w:sz w:val="20"/>
          <w:szCs w:val="20"/>
        </w:rPr>
        <w:t xml:space="preserve">del vnaprej načrtovanih aktivnosti in spadajo v redno delo. Za vsako akcijo se določijo izhodišča in cilji ter pripravijo usmeritve za delo glede vodenja postopkov in ukrepanja. Akcije hkrati potekajo na območju celotne države, so časovno omejene in imajo jasno določeno vsebino. Po koncu akcije se izdelata analiza in poročilo. </w:t>
      </w:r>
    </w:p>
    <w:p w14:paraId="64BF7B97" w14:textId="77777777" w:rsidR="008710A9" w:rsidRPr="00182FA8" w:rsidRDefault="008710A9" w:rsidP="002222B9">
      <w:pPr>
        <w:spacing w:line="288" w:lineRule="auto"/>
        <w:rPr>
          <w:rFonts w:ascii="Arial" w:hAnsi="Arial" w:cs="Arial"/>
          <w:sz w:val="20"/>
          <w:szCs w:val="20"/>
        </w:rPr>
      </w:pPr>
    </w:p>
    <w:p w14:paraId="20F5378F" w14:textId="77777777" w:rsidR="008710A9" w:rsidRPr="00182FA8" w:rsidRDefault="008710A9" w:rsidP="002222B9">
      <w:pPr>
        <w:spacing w:line="288" w:lineRule="auto"/>
        <w:rPr>
          <w:rFonts w:ascii="Arial" w:hAnsi="Arial" w:cs="Arial"/>
          <w:sz w:val="20"/>
          <w:szCs w:val="20"/>
        </w:rPr>
      </w:pPr>
      <w:r w:rsidRPr="00182FA8">
        <w:rPr>
          <w:rFonts w:ascii="Arial" w:hAnsi="Arial" w:cs="Arial"/>
          <w:sz w:val="20"/>
          <w:szCs w:val="20"/>
        </w:rPr>
        <w:t>Prednosti takega načina dela so:</w:t>
      </w:r>
    </w:p>
    <w:p w14:paraId="7A612B68" w14:textId="0C028EE4" w:rsidR="008710A9" w:rsidRPr="00182FA8" w:rsidRDefault="008710A9" w:rsidP="000169DA">
      <w:pPr>
        <w:numPr>
          <w:ilvl w:val="0"/>
          <w:numId w:val="17"/>
        </w:numPr>
        <w:spacing w:line="288" w:lineRule="auto"/>
        <w:ind w:left="851" w:hanging="425"/>
        <w:rPr>
          <w:rFonts w:ascii="Arial" w:hAnsi="Arial" w:cs="Arial"/>
          <w:sz w:val="20"/>
          <w:szCs w:val="20"/>
        </w:rPr>
      </w:pPr>
      <w:r w:rsidRPr="00182FA8">
        <w:rPr>
          <w:rFonts w:ascii="Arial" w:hAnsi="Arial" w:cs="Arial"/>
          <w:sz w:val="20"/>
          <w:szCs w:val="20"/>
        </w:rPr>
        <w:t xml:space="preserve">sistematični nadzor </w:t>
      </w:r>
      <w:r w:rsidR="00BB194B" w:rsidRPr="00182FA8">
        <w:rPr>
          <w:rFonts w:ascii="Arial" w:hAnsi="Arial" w:cs="Arial"/>
          <w:sz w:val="20"/>
          <w:szCs w:val="20"/>
        </w:rPr>
        <w:t xml:space="preserve">nad </w:t>
      </w:r>
      <w:r w:rsidRPr="00182FA8">
        <w:rPr>
          <w:rFonts w:ascii="Arial" w:hAnsi="Arial" w:cs="Arial"/>
          <w:sz w:val="20"/>
          <w:szCs w:val="20"/>
        </w:rPr>
        <w:t>posamezn</w:t>
      </w:r>
      <w:r w:rsidR="00BB194B" w:rsidRPr="00182FA8">
        <w:rPr>
          <w:rFonts w:ascii="Arial" w:hAnsi="Arial" w:cs="Arial"/>
          <w:sz w:val="20"/>
          <w:szCs w:val="20"/>
        </w:rPr>
        <w:t>im</w:t>
      </w:r>
      <w:r w:rsidRPr="00182FA8">
        <w:rPr>
          <w:rFonts w:ascii="Arial" w:hAnsi="Arial" w:cs="Arial"/>
          <w:sz w:val="20"/>
          <w:szCs w:val="20"/>
        </w:rPr>
        <w:t xml:space="preserve"> področj</w:t>
      </w:r>
      <w:r w:rsidR="00BB194B" w:rsidRPr="00182FA8">
        <w:rPr>
          <w:rFonts w:ascii="Arial" w:hAnsi="Arial" w:cs="Arial"/>
          <w:sz w:val="20"/>
          <w:szCs w:val="20"/>
        </w:rPr>
        <w:t>em</w:t>
      </w:r>
      <w:r w:rsidRPr="00182FA8">
        <w:rPr>
          <w:rFonts w:ascii="Arial" w:hAnsi="Arial" w:cs="Arial"/>
          <w:sz w:val="20"/>
          <w:szCs w:val="20"/>
        </w:rPr>
        <w:t xml:space="preserve"> dela</w:t>
      </w:r>
      <w:r w:rsidR="00885EDF" w:rsidRPr="00182FA8">
        <w:rPr>
          <w:rFonts w:ascii="Arial" w:hAnsi="Arial" w:cs="Arial"/>
          <w:sz w:val="20"/>
          <w:szCs w:val="20"/>
        </w:rPr>
        <w:t>,</w:t>
      </w:r>
    </w:p>
    <w:p w14:paraId="7CCB3967" w14:textId="048BD78E" w:rsidR="008710A9" w:rsidRPr="00182FA8" w:rsidRDefault="008710A9" w:rsidP="000169DA">
      <w:pPr>
        <w:numPr>
          <w:ilvl w:val="0"/>
          <w:numId w:val="17"/>
        </w:numPr>
        <w:spacing w:line="288" w:lineRule="auto"/>
        <w:ind w:left="851" w:hanging="425"/>
        <w:rPr>
          <w:rFonts w:ascii="Arial" w:hAnsi="Arial" w:cs="Arial"/>
          <w:sz w:val="20"/>
          <w:szCs w:val="20"/>
        </w:rPr>
      </w:pPr>
      <w:r w:rsidRPr="00182FA8">
        <w:rPr>
          <w:rFonts w:ascii="Arial" w:hAnsi="Arial" w:cs="Arial"/>
          <w:sz w:val="20"/>
          <w:szCs w:val="20"/>
        </w:rPr>
        <w:t>pridobivanje povratnih informacij glede izvršljivosti in stopnje izvajanja predpisa</w:t>
      </w:r>
      <w:r w:rsidR="00885EDF" w:rsidRPr="00182FA8">
        <w:rPr>
          <w:rFonts w:ascii="Arial" w:hAnsi="Arial" w:cs="Arial"/>
          <w:sz w:val="20"/>
          <w:szCs w:val="20"/>
        </w:rPr>
        <w:t>,</w:t>
      </w:r>
    </w:p>
    <w:p w14:paraId="1B6611BE" w14:textId="77777777" w:rsidR="008710A9" w:rsidRPr="00182FA8" w:rsidRDefault="008710A9" w:rsidP="000169DA">
      <w:pPr>
        <w:numPr>
          <w:ilvl w:val="0"/>
          <w:numId w:val="17"/>
        </w:numPr>
        <w:spacing w:line="288" w:lineRule="auto"/>
        <w:ind w:left="851" w:hanging="425"/>
        <w:rPr>
          <w:rFonts w:ascii="Arial" w:hAnsi="Arial" w:cs="Arial"/>
          <w:sz w:val="20"/>
          <w:szCs w:val="20"/>
        </w:rPr>
      </w:pPr>
      <w:r w:rsidRPr="00182FA8">
        <w:rPr>
          <w:rFonts w:ascii="Arial" w:hAnsi="Arial" w:cs="Arial"/>
          <w:sz w:val="20"/>
          <w:szCs w:val="20"/>
        </w:rPr>
        <w:t>poenotena nadzor in ukrepanje.</w:t>
      </w:r>
    </w:p>
    <w:p w14:paraId="35C35A19" w14:textId="77777777" w:rsidR="008710A9" w:rsidRPr="00182FA8" w:rsidRDefault="008710A9" w:rsidP="002222B9">
      <w:pPr>
        <w:spacing w:line="288" w:lineRule="auto"/>
        <w:rPr>
          <w:rFonts w:ascii="Arial" w:hAnsi="Arial" w:cs="Arial"/>
          <w:sz w:val="20"/>
          <w:szCs w:val="20"/>
        </w:rPr>
      </w:pPr>
    </w:p>
    <w:p w14:paraId="22645424" w14:textId="3AF2616C" w:rsidR="008710A9" w:rsidRPr="00182FA8" w:rsidRDefault="008710A9" w:rsidP="002222B9">
      <w:pPr>
        <w:spacing w:line="288" w:lineRule="auto"/>
        <w:rPr>
          <w:rFonts w:ascii="Arial" w:hAnsi="Arial" w:cs="Arial"/>
          <w:sz w:val="20"/>
          <w:szCs w:val="20"/>
        </w:rPr>
      </w:pPr>
      <w:r w:rsidRPr="00182FA8">
        <w:rPr>
          <w:rFonts w:ascii="Arial" w:hAnsi="Arial" w:cs="Arial"/>
          <w:sz w:val="20"/>
          <w:szCs w:val="20"/>
        </w:rPr>
        <w:t xml:space="preserve">Akcije nadzora se bodo izvajale na </w:t>
      </w:r>
      <w:r w:rsidR="00B83A37" w:rsidRPr="00182FA8">
        <w:rPr>
          <w:rFonts w:ascii="Arial" w:hAnsi="Arial" w:cs="Arial"/>
          <w:sz w:val="20"/>
          <w:szCs w:val="20"/>
        </w:rPr>
        <w:t xml:space="preserve">izbranih </w:t>
      </w:r>
      <w:r w:rsidRPr="00182FA8">
        <w:rPr>
          <w:rFonts w:ascii="Arial" w:hAnsi="Arial" w:cs="Arial"/>
          <w:sz w:val="20"/>
          <w:szCs w:val="20"/>
        </w:rPr>
        <w:t xml:space="preserve">področjih dela, poleg tega bo inšpekcija sodelovala tudi v akcijah nadzora, ki bodo potekale v okviru Inšpekcijskega sveta oziroma posameznih regijskih koordinacij inšpekcij. </w:t>
      </w:r>
      <w:r w:rsidR="00BB194B" w:rsidRPr="00182FA8">
        <w:rPr>
          <w:rFonts w:ascii="Arial" w:hAnsi="Arial" w:cs="Arial"/>
          <w:sz w:val="20"/>
          <w:szCs w:val="20"/>
        </w:rPr>
        <w:t>Ob tem</w:t>
      </w:r>
      <w:r w:rsidRPr="00182FA8">
        <w:rPr>
          <w:rFonts w:ascii="Arial" w:hAnsi="Arial" w:cs="Arial"/>
          <w:sz w:val="20"/>
          <w:szCs w:val="20"/>
        </w:rPr>
        <w:t xml:space="preserve"> se bo odzivala na pobude posameznih inšpekcij oziroma nadzornih organov, kot sta Policija in FURS.</w:t>
      </w:r>
    </w:p>
    <w:p w14:paraId="5E128C3C" w14:textId="77777777" w:rsidR="006F4FB6" w:rsidRDefault="006F4FB6" w:rsidP="002222B9">
      <w:pPr>
        <w:spacing w:line="288" w:lineRule="auto"/>
        <w:rPr>
          <w:rFonts w:ascii="Arial" w:hAnsi="Arial" w:cs="Arial"/>
          <w:sz w:val="20"/>
          <w:szCs w:val="20"/>
        </w:rPr>
      </w:pPr>
    </w:p>
    <w:p w14:paraId="723F8A3C" w14:textId="77777777" w:rsidR="00D44F95" w:rsidRPr="00182FA8" w:rsidRDefault="00D44F95" w:rsidP="002222B9">
      <w:pPr>
        <w:spacing w:line="288" w:lineRule="auto"/>
        <w:rPr>
          <w:rFonts w:ascii="Arial" w:hAnsi="Arial" w:cs="Arial"/>
          <w:sz w:val="20"/>
          <w:szCs w:val="20"/>
        </w:rPr>
      </w:pPr>
    </w:p>
    <w:p w14:paraId="07D04D3D" w14:textId="339BB2F9" w:rsidR="007D7AE4" w:rsidRPr="00182FA8" w:rsidRDefault="003B5482" w:rsidP="002222B9">
      <w:pPr>
        <w:pStyle w:val="Odstavekseznama1"/>
        <w:spacing w:after="0" w:line="288" w:lineRule="auto"/>
        <w:ind w:left="0"/>
        <w:jc w:val="both"/>
        <w:rPr>
          <w:rFonts w:ascii="Arial" w:hAnsi="Arial" w:cs="Arial"/>
          <w:b/>
          <w:bCs/>
          <w:sz w:val="20"/>
          <w:szCs w:val="20"/>
          <w:u w:val="single"/>
        </w:rPr>
      </w:pPr>
      <w:bookmarkStart w:id="90" w:name="_Toc476137747"/>
      <w:bookmarkStart w:id="91" w:name="_Toc476814362"/>
      <w:bookmarkStart w:id="92" w:name="_Toc33776088"/>
      <w:r w:rsidRPr="00182FA8">
        <w:rPr>
          <w:rFonts w:ascii="Arial" w:hAnsi="Arial" w:cs="Arial"/>
          <w:b/>
          <w:bCs/>
          <w:sz w:val="20"/>
          <w:szCs w:val="20"/>
          <w:u w:val="single"/>
        </w:rPr>
        <w:lastRenderedPageBreak/>
        <w:t xml:space="preserve">Akcije Inšpekcije za naravo in vode v letu </w:t>
      </w:r>
      <w:r w:rsidR="00607585" w:rsidRPr="00182FA8">
        <w:rPr>
          <w:rFonts w:ascii="Arial" w:hAnsi="Arial" w:cs="Arial"/>
          <w:b/>
          <w:bCs/>
          <w:sz w:val="20"/>
          <w:szCs w:val="20"/>
          <w:u w:val="single"/>
        </w:rPr>
        <w:t>2025</w:t>
      </w:r>
      <w:r w:rsidRPr="00182FA8">
        <w:rPr>
          <w:rFonts w:ascii="Arial" w:hAnsi="Arial" w:cs="Arial"/>
          <w:b/>
          <w:bCs/>
          <w:sz w:val="20"/>
          <w:szCs w:val="20"/>
          <w:u w:val="single"/>
        </w:rPr>
        <w:t>:</w:t>
      </w:r>
    </w:p>
    <w:p w14:paraId="0E02134A" w14:textId="77777777" w:rsidR="007D7AE4" w:rsidRPr="00182FA8" w:rsidRDefault="007D7AE4" w:rsidP="002222B9">
      <w:pPr>
        <w:pStyle w:val="Odstavekseznama2"/>
        <w:spacing w:line="288" w:lineRule="auto"/>
        <w:ind w:left="0"/>
        <w:jc w:val="both"/>
        <w:rPr>
          <w:rFonts w:cs="Arial"/>
          <w:b/>
          <w:bCs/>
          <w:szCs w:val="20"/>
        </w:rPr>
      </w:pPr>
    </w:p>
    <w:p w14:paraId="00AAA393" w14:textId="605F5C73" w:rsidR="007D7AE4" w:rsidRPr="00182FA8" w:rsidRDefault="00602BE7" w:rsidP="002222B9">
      <w:pPr>
        <w:pStyle w:val="Odstavekseznama2"/>
        <w:spacing w:line="288" w:lineRule="auto"/>
        <w:ind w:left="0"/>
        <w:jc w:val="both"/>
        <w:rPr>
          <w:rFonts w:cs="Arial"/>
          <w:b/>
          <w:bCs/>
          <w:szCs w:val="20"/>
          <w:u w:val="single"/>
        </w:rPr>
      </w:pPr>
      <w:r>
        <w:rPr>
          <w:rFonts w:cs="Arial"/>
          <w:szCs w:val="20"/>
          <w:u w:val="single"/>
        </w:rPr>
        <w:t>Usklajena</w:t>
      </w:r>
      <w:r w:rsidR="007D7AE4" w:rsidRPr="00182FA8">
        <w:rPr>
          <w:rFonts w:cs="Arial"/>
          <w:szCs w:val="20"/>
          <w:u w:val="single"/>
        </w:rPr>
        <w:t xml:space="preserve"> akcija: </w:t>
      </w:r>
      <w:r w:rsidR="00231F7B" w:rsidRPr="00182FA8">
        <w:rPr>
          <w:rFonts w:cs="Arial"/>
          <w:szCs w:val="20"/>
          <w:u w:val="single"/>
        </w:rPr>
        <w:t>n</w:t>
      </w:r>
      <w:r w:rsidR="007D7AE4" w:rsidRPr="00182FA8">
        <w:rPr>
          <w:rFonts w:cs="Arial"/>
          <w:szCs w:val="20"/>
          <w:u w:val="single"/>
        </w:rPr>
        <w:t xml:space="preserve">adzor </w:t>
      </w:r>
      <w:r w:rsidR="007D7AE4" w:rsidRPr="00182FA8">
        <w:rPr>
          <w:rFonts w:eastAsiaTheme="minorHAnsi" w:cs="Arial"/>
          <w:szCs w:val="20"/>
          <w:u w:val="single"/>
          <w:lang w:eastAsia="en-US"/>
        </w:rPr>
        <w:t>vožnje v naravnem okolju</w:t>
      </w:r>
      <w:r w:rsidR="00231F7B" w:rsidRPr="00182FA8">
        <w:rPr>
          <w:rFonts w:eastAsiaTheme="minorHAnsi" w:cs="Arial"/>
          <w:szCs w:val="20"/>
          <w:u w:val="single"/>
          <w:lang w:eastAsia="en-US"/>
        </w:rPr>
        <w:t>.</w:t>
      </w:r>
      <w:r w:rsidR="007D7AE4" w:rsidRPr="00182FA8">
        <w:rPr>
          <w:rFonts w:cs="Arial"/>
          <w:szCs w:val="20"/>
        </w:rPr>
        <w:t xml:space="preserve"> </w:t>
      </w:r>
      <w:r w:rsidR="00182FA8" w:rsidRPr="00182FA8">
        <w:rPr>
          <w:rFonts w:eastAsiaTheme="minorHAnsi" w:cs="Arial"/>
          <w:szCs w:val="20"/>
          <w:lang w:eastAsia="en-US"/>
        </w:rPr>
        <w:t xml:space="preserve">Akcija nadzora vožnje v naravnem okolju se bo izvedla v skladu z </w:t>
      </w:r>
      <w:r w:rsidR="00BA15ED">
        <w:rPr>
          <w:rFonts w:eastAsiaTheme="minorHAnsi" w:cs="Arial"/>
          <w:szCs w:val="20"/>
          <w:lang w:eastAsia="en-US"/>
        </w:rPr>
        <w:t>ZON</w:t>
      </w:r>
      <w:r w:rsidR="00182FA8" w:rsidRPr="00182FA8">
        <w:rPr>
          <w:rFonts w:eastAsiaTheme="minorHAnsi" w:cs="Arial"/>
          <w:szCs w:val="20"/>
          <w:lang w:eastAsia="en-US"/>
        </w:rPr>
        <w:t xml:space="preserve"> v sodelovanju s policijo</w:t>
      </w:r>
      <w:r>
        <w:rPr>
          <w:rFonts w:eastAsiaTheme="minorHAnsi" w:cs="Arial"/>
          <w:szCs w:val="20"/>
          <w:lang w:eastAsia="en-US"/>
        </w:rPr>
        <w:t>,</w:t>
      </w:r>
      <w:r w:rsidR="00182FA8" w:rsidRPr="00182FA8">
        <w:rPr>
          <w:rFonts w:eastAsiaTheme="minorHAnsi" w:cs="Arial"/>
          <w:szCs w:val="20"/>
          <w:lang w:eastAsia="en-US"/>
        </w:rPr>
        <w:t xml:space="preserve"> in sicer v zimski in poletni sezoni, predvidoma v času</w:t>
      </w:r>
      <w:r>
        <w:rPr>
          <w:rFonts w:eastAsiaTheme="minorHAnsi" w:cs="Arial"/>
          <w:szCs w:val="20"/>
          <w:lang w:eastAsia="en-US"/>
        </w:rPr>
        <w:t>,</w:t>
      </w:r>
      <w:r w:rsidR="00182FA8" w:rsidRPr="00182FA8">
        <w:rPr>
          <w:rFonts w:eastAsiaTheme="minorHAnsi" w:cs="Arial"/>
          <w:szCs w:val="20"/>
          <w:lang w:eastAsia="en-US"/>
        </w:rPr>
        <w:t xml:space="preserve"> ko se pričakuje več obiskovalcev, to je </w:t>
      </w:r>
      <w:r>
        <w:rPr>
          <w:rFonts w:eastAsiaTheme="minorHAnsi" w:cs="Arial"/>
          <w:szCs w:val="20"/>
          <w:lang w:eastAsia="en-US"/>
        </w:rPr>
        <w:t>ob koncih tedna</w:t>
      </w:r>
      <w:r w:rsidR="00182FA8" w:rsidRPr="00182FA8">
        <w:rPr>
          <w:rFonts w:eastAsiaTheme="minorHAnsi" w:cs="Arial"/>
          <w:szCs w:val="20"/>
          <w:lang w:eastAsia="en-US"/>
        </w:rPr>
        <w:t>, počitnicami in dela prostimi dnevi. Prednostno se bo nadzor izvajal na območjih, ki imajo naravovarstveni status. Izved</w:t>
      </w:r>
      <w:r>
        <w:rPr>
          <w:rFonts w:eastAsiaTheme="minorHAnsi" w:cs="Arial"/>
          <w:szCs w:val="20"/>
          <w:lang w:eastAsia="en-US"/>
        </w:rPr>
        <w:t>enih</w:t>
      </w:r>
      <w:r w:rsidR="00182FA8" w:rsidRPr="00182FA8">
        <w:rPr>
          <w:rFonts w:eastAsiaTheme="minorHAnsi" w:cs="Arial"/>
          <w:szCs w:val="20"/>
          <w:lang w:eastAsia="en-US"/>
        </w:rPr>
        <w:t xml:space="preserve"> bo najmanj </w:t>
      </w:r>
      <w:r>
        <w:rPr>
          <w:rFonts w:eastAsiaTheme="minorHAnsi" w:cs="Arial"/>
          <w:szCs w:val="20"/>
          <w:lang w:eastAsia="en-US"/>
        </w:rPr>
        <w:t>deset</w:t>
      </w:r>
      <w:r w:rsidR="00182FA8" w:rsidRPr="00182FA8">
        <w:rPr>
          <w:rFonts w:eastAsiaTheme="minorHAnsi" w:cs="Arial"/>
          <w:szCs w:val="20"/>
          <w:lang w:eastAsia="en-US"/>
        </w:rPr>
        <w:t xml:space="preserve"> nadzorov</w:t>
      </w:r>
      <w:r w:rsidR="007D7AE4" w:rsidRPr="00182FA8">
        <w:rPr>
          <w:rFonts w:eastAsiaTheme="minorHAnsi" w:cs="Arial"/>
          <w:szCs w:val="20"/>
          <w:lang w:eastAsia="en-US"/>
        </w:rPr>
        <w:t>.</w:t>
      </w:r>
    </w:p>
    <w:p w14:paraId="2D51FFE4" w14:textId="77777777" w:rsidR="007D7AE4" w:rsidRPr="00182FA8" w:rsidRDefault="007D7AE4" w:rsidP="002222B9">
      <w:pPr>
        <w:pStyle w:val="Odstavekseznama2"/>
        <w:spacing w:line="288" w:lineRule="auto"/>
        <w:ind w:left="0"/>
        <w:jc w:val="both"/>
        <w:rPr>
          <w:rFonts w:cs="Arial"/>
          <w:b/>
          <w:bCs/>
          <w:szCs w:val="20"/>
          <w:u w:val="single"/>
        </w:rPr>
      </w:pPr>
    </w:p>
    <w:p w14:paraId="3DD29E3A" w14:textId="50075DE2" w:rsidR="007D7AE4" w:rsidRPr="00182FA8" w:rsidRDefault="00602BE7" w:rsidP="002222B9">
      <w:pPr>
        <w:pStyle w:val="Odstavekseznama2"/>
        <w:spacing w:line="288" w:lineRule="auto"/>
        <w:ind w:left="0"/>
        <w:jc w:val="both"/>
        <w:rPr>
          <w:rFonts w:eastAsiaTheme="minorHAnsi" w:cs="Arial"/>
          <w:szCs w:val="20"/>
          <w:lang w:eastAsia="en-US"/>
        </w:rPr>
      </w:pPr>
      <w:r>
        <w:rPr>
          <w:rFonts w:cs="Arial"/>
          <w:szCs w:val="20"/>
          <w:u w:val="single"/>
        </w:rPr>
        <w:t>Usklajena</w:t>
      </w:r>
      <w:r w:rsidR="007D7AE4" w:rsidRPr="00182FA8">
        <w:rPr>
          <w:rFonts w:cs="Arial"/>
          <w:szCs w:val="20"/>
          <w:u w:val="single"/>
        </w:rPr>
        <w:t xml:space="preserve"> akcija: </w:t>
      </w:r>
      <w:r w:rsidR="00231F7B" w:rsidRPr="00182FA8">
        <w:rPr>
          <w:rFonts w:cs="Arial"/>
          <w:szCs w:val="20"/>
          <w:u w:val="single"/>
        </w:rPr>
        <w:t>n</w:t>
      </w:r>
      <w:r w:rsidR="007D7AE4" w:rsidRPr="00182FA8">
        <w:rPr>
          <w:rFonts w:cs="Arial"/>
          <w:szCs w:val="20"/>
          <w:u w:val="single"/>
        </w:rPr>
        <w:t xml:space="preserve">adzor </w:t>
      </w:r>
      <w:r w:rsidR="00182FA8" w:rsidRPr="00182FA8">
        <w:rPr>
          <w:rFonts w:cs="Arial"/>
          <w:szCs w:val="20"/>
          <w:u w:val="single"/>
        </w:rPr>
        <w:t>rabe vode iz vrtin na vodovarstvenih območjih, in sicer iz nelegalnih vrtin, zlasti v kmetijstvu (n</w:t>
      </w:r>
      <w:r>
        <w:rPr>
          <w:rFonts w:cs="Arial"/>
          <w:szCs w:val="20"/>
          <w:u w:val="single"/>
        </w:rPr>
        <w:t>a primer</w:t>
      </w:r>
      <w:r w:rsidR="00182FA8" w:rsidRPr="00182FA8">
        <w:rPr>
          <w:rFonts w:cs="Arial"/>
          <w:szCs w:val="20"/>
          <w:u w:val="single"/>
        </w:rPr>
        <w:t xml:space="preserve"> rastlinjaki).</w:t>
      </w:r>
      <w:r w:rsidR="00BA15ED">
        <w:rPr>
          <w:rFonts w:cs="Arial"/>
          <w:szCs w:val="20"/>
          <w:u w:val="single"/>
        </w:rPr>
        <w:t xml:space="preserve"> </w:t>
      </w:r>
      <w:r w:rsidR="00182FA8" w:rsidRPr="00BA15ED">
        <w:rPr>
          <w:rFonts w:cs="Arial"/>
          <w:szCs w:val="20"/>
        </w:rPr>
        <w:t xml:space="preserve">To je </w:t>
      </w:r>
      <w:r>
        <w:rPr>
          <w:rFonts w:cs="Arial"/>
          <w:szCs w:val="20"/>
        </w:rPr>
        <w:t>usklajena</w:t>
      </w:r>
      <w:r w:rsidR="00182FA8" w:rsidRPr="00BA15ED">
        <w:rPr>
          <w:rFonts w:cs="Arial"/>
          <w:szCs w:val="20"/>
        </w:rPr>
        <w:t xml:space="preserve"> akcija, ki se je </w:t>
      </w:r>
      <w:r>
        <w:rPr>
          <w:rFonts w:cs="Arial"/>
          <w:szCs w:val="20"/>
        </w:rPr>
        <w:t>za</w:t>
      </w:r>
      <w:r w:rsidR="00182FA8" w:rsidRPr="00BA15ED">
        <w:rPr>
          <w:rFonts w:cs="Arial"/>
          <w:szCs w:val="20"/>
        </w:rPr>
        <w:t>čela v letu 2024 in se bo nadaljevala v letu 2025</w:t>
      </w:r>
      <w:r w:rsidR="00231F7B" w:rsidRPr="00BA15ED">
        <w:rPr>
          <w:rFonts w:cs="Arial"/>
          <w:szCs w:val="20"/>
        </w:rPr>
        <w:t>.</w:t>
      </w:r>
      <w:r w:rsidR="007D7AE4" w:rsidRPr="00BA15ED">
        <w:rPr>
          <w:rFonts w:cs="Arial"/>
          <w:szCs w:val="20"/>
        </w:rPr>
        <w:t xml:space="preserve"> </w:t>
      </w:r>
      <w:r w:rsidR="00182FA8" w:rsidRPr="00BA15ED">
        <w:rPr>
          <w:rFonts w:cs="Arial"/>
          <w:szCs w:val="20"/>
        </w:rPr>
        <w:t>V okviru akcije</w:t>
      </w:r>
      <w:r w:rsidR="00182FA8" w:rsidRPr="00182FA8">
        <w:rPr>
          <w:rFonts w:cs="Arial"/>
          <w:szCs w:val="20"/>
        </w:rPr>
        <w:t xml:space="preserve"> se bo nadzor opravil na vrtinah </w:t>
      </w:r>
      <w:r>
        <w:rPr>
          <w:rFonts w:cs="Arial"/>
          <w:szCs w:val="20"/>
        </w:rPr>
        <w:t>s</w:t>
      </w:r>
      <w:r w:rsidR="00182FA8" w:rsidRPr="00182FA8">
        <w:rPr>
          <w:rFonts w:cs="Arial"/>
          <w:szCs w:val="20"/>
        </w:rPr>
        <w:t xml:space="preserve"> seznama, ki smo ga v letu 2024 pripravili skupaj </w:t>
      </w:r>
      <w:r>
        <w:rPr>
          <w:rFonts w:cs="Arial"/>
          <w:szCs w:val="20"/>
        </w:rPr>
        <w:t>s</w:t>
      </w:r>
      <w:r w:rsidR="00182FA8" w:rsidRPr="00182FA8">
        <w:rPr>
          <w:rFonts w:cs="Arial"/>
          <w:szCs w:val="20"/>
        </w:rPr>
        <w:t xml:space="preserve"> kmetijskimi inšpektorji. Inšpekcijski nadzor se bo izvedel z namenom odkrivanja nelegalnih vrtin in tudi preprečevanja </w:t>
      </w:r>
      <w:r>
        <w:rPr>
          <w:rFonts w:cs="Arial"/>
          <w:szCs w:val="20"/>
        </w:rPr>
        <w:t>čez</w:t>
      </w:r>
      <w:r w:rsidR="00182FA8" w:rsidRPr="00182FA8">
        <w:rPr>
          <w:rFonts w:cs="Arial"/>
          <w:szCs w:val="20"/>
        </w:rPr>
        <w:t xml:space="preserve">mernega črpanja vode iz legalnih vrtin. </w:t>
      </w:r>
      <w:r w:rsidR="00182FA8" w:rsidRPr="00182FA8">
        <w:rPr>
          <w:rFonts w:eastAsiaTheme="minorHAnsi" w:cs="Arial"/>
          <w:szCs w:val="20"/>
          <w:lang w:eastAsia="en-US"/>
        </w:rPr>
        <w:t>Izved</w:t>
      </w:r>
      <w:r>
        <w:rPr>
          <w:rFonts w:eastAsiaTheme="minorHAnsi" w:cs="Arial"/>
          <w:szCs w:val="20"/>
          <w:lang w:eastAsia="en-US"/>
        </w:rPr>
        <w:t>enih</w:t>
      </w:r>
      <w:r w:rsidR="00182FA8" w:rsidRPr="00182FA8">
        <w:rPr>
          <w:rFonts w:eastAsiaTheme="minorHAnsi" w:cs="Arial"/>
          <w:szCs w:val="20"/>
          <w:lang w:eastAsia="en-US"/>
        </w:rPr>
        <w:t xml:space="preserve"> bo najmanj </w:t>
      </w:r>
      <w:r w:rsidR="00B14F8A">
        <w:rPr>
          <w:rFonts w:eastAsiaTheme="minorHAnsi" w:cs="Arial"/>
          <w:szCs w:val="20"/>
          <w:lang w:eastAsia="en-US"/>
        </w:rPr>
        <w:t>deset</w:t>
      </w:r>
      <w:r w:rsidR="00182FA8" w:rsidRPr="00182FA8">
        <w:rPr>
          <w:rFonts w:eastAsiaTheme="minorHAnsi" w:cs="Arial"/>
          <w:szCs w:val="20"/>
          <w:lang w:eastAsia="en-US"/>
        </w:rPr>
        <w:t xml:space="preserve"> nadzorov</w:t>
      </w:r>
      <w:r w:rsidR="007D7AE4" w:rsidRPr="00182FA8">
        <w:rPr>
          <w:rFonts w:eastAsiaTheme="minorHAnsi" w:cs="Arial"/>
          <w:szCs w:val="20"/>
          <w:lang w:eastAsia="en-US"/>
        </w:rPr>
        <w:t>.</w:t>
      </w:r>
    </w:p>
    <w:p w14:paraId="383B56E0" w14:textId="77777777" w:rsidR="00F25376" w:rsidRPr="00182FA8" w:rsidRDefault="00F25376" w:rsidP="002222B9">
      <w:pPr>
        <w:pStyle w:val="Odstavekseznama2"/>
        <w:spacing w:line="288" w:lineRule="auto"/>
        <w:ind w:left="0"/>
        <w:jc w:val="both"/>
        <w:rPr>
          <w:rFonts w:cs="Arial"/>
          <w:b/>
          <w:bCs/>
          <w:szCs w:val="20"/>
          <w:u w:val="single"/>
        </w:rPr>
      </w:pPr>
    </w:p>
    <w:p w14:paraId="10A98F07" w14:textId="172225EB" w:rsidR="007D7AE4" w:rsidRPr="00182FA8" w:rsidRDefault="004642B6" w:rsidP="002222B9">
      <w:pPr>
        <w:pStyle w:val="Odstavekseznama2"/>
        <w:spacing w:line="288" w:lineRule="auto"/>
        <w:ind w:left="0"/>
        <w:jc w:val="both"/>
        <w:rPr>
          <w:rFonts w:cs="Arial"/>
          <w:b/>
          <w:bCs/>
          <w:szCs w:val="20"/>
          <w:u w:val="single"/>
        </w:rPr>
      </w:pPr>
      <w:r>
        <w:rPr>
          <w:rFonts w:cs="Arial"/>
          <w:szCs w:val="20"/>
          <w:u w:val="single"/>
        </w:rPr>
        <w:t>Usklajena</w:t>
      </w:r>
      <w:r w:rsidR="007D7AE4" w:rsidRPr="00182FA8">
        <w:rPr>
          <w:rFonts w:cs="Arial"/>
          <w:szCs w:val="20"/>
          <w:u w:val="single"/>
        </w:rPr>
        <w:t xml:space="preserve"> akcija: </w:t>
      </w:r>
      <w:r w:rsidR="00231F7B" w:rsidRPr="00182FA8">
        <w:rPr>
          <w:rFonts w:cs="Arial"/>
          <w:szCs w:val="20"/>
          <w:u w:val="single"/>
        </w:rPr>
        <w:t>n</w:t>
      </w:r>
      <w:r w:rsidR="007D7AE4" w:rsidRPr="00182FA8">
        <w:rPr>
          <w:rFonts w:cs="Arial"/>
          <w:szCs w:val="20"/>
          <w:u w:val="single"/>
        </w:rPr>
        <w:t xml:space="preserve">adzor </w:t>
      </w:r>
      <w:r w:rsidR="00182FA8" w:rsidRPr="00182FA8">
        <w:rPr>
          <w:rFonts w:cs="Arial"/>
          <w:szCs w:val="20"/>
          <w:u w:val="single"/>
        </w:rPr>
        <w:t>zadrževanja prostoživečih vrst v ujetništvu z</w:t>
      </w:r>
      <w:r>
        <w:rPr>
          <w:rFonts w:cs="Arial"/>
          <w:szCs w:val="20"/>
          <w:u w:val="single"/>
        </w:rPr>
        <w:t>aradi</w:t>
      </w:r>
      <w:r w:rsidR="00182FA8" w:rsidRPr="00182FA8">
        <w:rPr>
          <w:rFonts w:cs="Arial"/>
          <w:szCs w:val="20"/>
          <w:u w:val="single"/>
        </w:rPr>
        <w:t xml:space="preserve"> prikazovanja javnosti.</w:t>
      </w:r>
      <w:r w:rsidR="00182FA8" w:rsidRPr="00182FA8">
        <w:rPr>
          <w:rFonts w:cs="Arial"/>
          <w:szCs w:val="20"/>
        </w:rPr>
        <w:t xml:space="preserve"> </w:t>
      </w:r>
      <w:r w:rsidR="00182FA8" w:rsidRPr="00182FA8">
        <w:rPr>
          <w:rFonts w:cs="Arial"/>
          <w:szCs w:val="20"/>
          <w:u w:val="single"/>
        </w:rPr>
        <w:t xml:space="preserve">To je </w:t>
      </w:r>
      <w:r>
        <w:rPr>
          <w:rFonts w:cs="Arial"/>
          <w:szCs w:val="20"/>
          <w:u w:val="single"/>
        </w:rPr>
        <w:t>usklajena</w:t>
      </w:r>
      <w:r w:rsidR="00182FA8" w:rsidRPr="00182FA8">
        <w:rPr>
          <w:rFonts w:cs="Arial"/>
          <w:szCs w:val="20"/>
          <w:u w:val="single"/>
        </w:rPr>
        <w:t xml:space="preserve"> akcija, ki se je </w:t>
      </w:r>
      <w:r>
        <w:rPr>
          <w:rFonts w:cs="Arial"/>
          <w:szCs w:val="20"/>
          <w:u w:val="single"/>
        </w:rPr>
        <w:t>za</w:t>
      </w:r>
      <w:r w:rsidR="00182FA8" w:rsidRPr="00182FA8">
        <w:rPr>
          <w:rFonts w:cs="Arial"/>
          <w:szCs w:val="20"/>
          <w:u w:val="single"/>
        </w:rPr>
        <w:t>čela v letu 2024 in se bo nadaljevala v letu 2025</w:t>
      </w:r>
      <w:r w:rsidR="007D7AE4" w:rsidRPr="00182FA8">
        <w:rPr>
          <w:rFonts w:cs="Arial"/>
          <w:szCs w:val="20"/>
          <w:u w:val="single"/>
        </w:rPr>
        <w:t>.</w:t>
      </w:r>
      <w:r w:rsidR="00182FA8" w:rsidRPr="00182FA8">
        <w:rPr>
          <w:rFonts w:cs="Arial"/>
          <w:szCs w:val="20"/>
          <w:u w:val="single"/>
        </w:rPr>
        <w:t xml:space="preserve"> </w:t>
      </w:r>
      <w:r w:rsidR="00182FA8" w:rsidRPr="00182FA8">
        <w:rPr>
          <w:rFonts w:cs="Arial"/>
          <w:szCs w:val="20"/>
        </w:rPr>
        <w:t>Za zadrževanje živali v ujetništvu z</w:t>
      </w:r>
      <w:r>
        <w:rPr>
          <w:rFonts w:cs="Arial"/>
          <w:szCs w:val="20"/>
        </w:rPr>
        <w:t>aradi</w:t>
      </w:r>
      <w:r w:rsidR="00182FA8" w:rsidRPr="00182FA8">
        <w:rPr>
          <w:rFonts w:cs="Arial"/>
          <w:szCs w:val="20"/>
        </w:rPr>
        <w:t xml:space="preserve"> prikazovanja javnosti v živalskih vrtovih, akvarijih, terarijih ali podobnih prostorih je treba pridobiti dovoljenje ministrstva, pristojnega za ohranjanje narave. Živali domorodnih in tujerodnih vrst je prepovedano zadrževati v ujetništvu v neustreznih bivalnih razmerah in brez ustrezne oskrbe. V okviru akcije bo opravljen nadzor pri zavezancih, ki zadržujejo živali v ujetništvu z</w:t>
      </w:r>
      <w:r>
        <w:rPr>
          <w:rFonts w:cs="Arial"/>
          <w:szCs w:val="20"/>
        </w:rPr>
        <w:t>aradi</w:t>
      </w:r>
      <w:r w:rsidR="00182FA8" w:rsidRPr="00182FA8">
        <w:rPr>
          <w:rFonts w:cs="Arial"/>
          <w:szCs w:val="20"/>
        </w:rPr>
        <w:t xml:space="preserve"> prikazovanja javnosti, preverjen</w:t>
      </w:r>
      <w:r>
        <w:rPr>
          <w:rFonts w:cs="Arial"/>
          <w:szCs w:val="20"/>
        </w:rPr>
        <w:t>i</w:t>
      </w:r>
      <w:r w:rsidR="00182FA8" w:rsidRPr="00182FA8">
        <w:rPr>
          <w:rFonts w:cs="Arial"/>
          <w:szCs w:val="20"/>
        </w:rPr>
        <w:t xml:space="preserve"> bo</w:t>
      </w:r>
      <w:r>
        <w:rPr>
          <w:rFonts w:cs="Arial"/>
          <w:szCs w:val="20"/>
        </w:rPr>
        <w:t>do</w:t>
      </w:r>
      <w:r w:rsidR="00182FA8" w:rsidRPr="00182FA8">
        <w:rPr>
          <w:rFonts w:cs="Arial"/>
          <w:szCs w:val="20"/>
        </w:rPr>
        <w:t xml:space="preserve"> status dovoljenja ministrstva in bivalne razmere živali v ujetništvu. </w:t>
      </w:r>
      <w:r w:rsidR="00182FA8" w:rsidRPr="00BA15ED">
        <w:rPr>
          <w:rFonts w:cs="Arial"/>
          <w:szCs w:val="20"/>
        </w:rPr>
        <w:t>Ti nadzori so zahtevni in dolgotrajni. Izved</w:t>
      </w:r>
      <w:r>
        <w:rPr>
          <w:rFonts w:cs="Arial"/>
          <w:szCs w:val="20"/>
        </w:rPr>
        <w:t>enih</w:t>
      </w:r>
      <w:r w:rsidR="00182FA8" w:rsidRPr="00182FA8">
        <w:rPr>
          <w:rFonts w:cs="Arial"/>
          <w:szCs w:val="20"/>
        </w:rPr>
        <w:t xml:space="preserve"> bo najmanj </w:t>
      </w:r>
      <w:r>
        <w:rPr>
          <w:rFonts w:cs="Arial"/>
          <w:szCs w:val="20"/>
        </w:rPr>
        <w:t>šest</w:t>
      </w:r>
      <w:r w:rsidR="00182FA8" w:rsidRPr="00182FA8">
        <w:rPr>
          <w:rFonts w:cs="Arial"/>
          <w:szCs w:val="20"/>
        </w:rPr>
        <w:t xml:space="preserve"> nadzorov</w:t>
      </w:r>
      <w:r w:rsidR="007D7AE4" w:rsidRPr="00182FA8">
        <w:rPr>
          <w:rFonts w:eastAsiaTheme="minorHAnsi" w:cs="Arial"/>
          <w:szCs w:val="20"/>
          <w:lang w:eastAsia="en-US"/>
        </w:rPr>
        <w:t>.</w:t>
      </w:r>
    </w:p>
    <w:p w14:paraId="53E0AEAC" w14:textId="77777777" w:rsidR="007D7AE4" w:rsidRPr="00182FA8" w:rsidRDefault="007D7AE4" w:rsidP="002222B9">
      <w:pPr>
        <w:autoSpaceDE w:val="0"/>
        <w:autoSpaceDN w:val="0"/>
        <w:adjustRightInd w:val="0"/>
        <w:spacing w:line="288" w:lineRule="auto"/>
        <w:rPr>
          <w:rFonts w:ascii="Arial" w:hAnsi="Arial" w:cs="Arial"/>
          <w:sz w:val="20"/>
          <w:szCs w:val="20"/>
        </w:rPr>
      </w:pPr>
    </w:p>
    <w:p w14:paraId="0F417704" w14:textId="0376A08E" w:rsidR="007D7AE4" w:rsidRPr="00182FA8" w:rsidRDefault="007D7AE4" w:rsidP="002222B9">
      <w:pPr>
        <w:pStyle w:val="Odstavekseznama2"/>
        <w:spacing w:line="288" w:lineRule="auto"/>
        <w:ind w:left="0"/>
        <w:jc w:val="both"/>
        <w:rPr>
          <w:rFonts w:cs="Arial"/>
          <w:b/>
          <w:bCs/>
          <w:szCs w:val="20"/>
          <w:u w:val="single"/>
        </w:rPr>
      </w:pPr>
      <w:r w:rsidRPr="00182FA8">
        <w:rPr>
          <w:rFonts w:cs="Arial"/>
          <w:szCs w:val="20"/>
          <w:u w:val="single"/>
        </w:rPr>
        <w:t>Izvajanje izvršb po drugi osebi:</w:t>
      </w:r>
      <w:r w:rsidRPr="00182FA8">
        <w:rPr>
          <w:rFonts w:cs="Arial"/>
          <w:szCs w:val="20"/>
        </w:rPr>
        <w:t xml:space="preserve"> </w:t>
      </w:r>
      <w:r w:rsidR="00182FA8" w:rsidRPr="00182FA8">
        <w:rPr>
          <w:rFonts w:cs="Arial"/>
          <w:szCs w:val="20"/>
        </w:rPr>
        <w:t>V letu 2025 bo Inšpekcija za naravo in vode v okviru razpoložljivih sredstev nadaljevala izvršiln</w:t>
      </w:r>
      <w:r w:rsidR="004642B6">
        <w:rPr>
          <w:rFonts w:cs="Arial"/>
          <w:szCs w:val="20"/>
        </w:rPr>
        <w:t>e</w:t>
      </w:r>
      <w:r w:rsidR="00182FA8" w:rsidRPr="00182FA8">
        <w:rPr>
          <w:rFonts w:cs="Arial"/>
          <w:szCs w:val="20"/>
        </w:rPr>
        <w:t xml:space="preserve"> postopk</w:t>
      </w:r>
      <w:r w:rsidR="004642B6">
        <w:rPr>
          <w:rFonts w:cs="Arial"/>
          <w:szCs w:val="20"/>
        </w:rPr>
        <w:t>e</w:t>
      </w:r>
      <w:r w:rsidR="00182FA8" w:rsidRPr="00182FA8">
        <w:rPr>
          <w:rFonts w:cs="Arial"/>
          <w:szCs w:val="20"/>
        </w:rPr>
        <w:t xml:space="preserve"> po drugi osebi</w:t>
      </w:r>
      <w:r w:rsidR="004642B6">
        <w:rPr>
          <w:rFonts w:cs="Arial"/>
          <w:szCs w:val="20"/>
        </w:rPr>
        <w:t xml:space="preserve"> v</w:t>
      </w:r>
      <w:r w:rsidR="00182FA8" w:rsidRPr="00182FA8">
        <w:rPr>
          <w:rFonts w:cs="Arial"/>
          <w:szCs w:val="20"/>
        </w:rPr>
        <w:t xml:space="preserve"> sklad</w:t>
      </w:r>
      <w:r w:rsidR="004642B6">
        <w:rPr>
          <w:rFonts w:cs="Arial"/>
          <w:szCs w:val="20"/>
        </w:rPr>
        <w:t>u</w:t>
      </w:r>
      <w:r w:rsidR="00182FA8" w:rsidRPr="00182FA8">
        <w:rPr>
          <w:rFonts w:cs="Arial"/>
          <w:szCs w:val="20"/>
        </w:rPr>
        <w:t xml:space="preserve"> z internimi usmeritvami </w:t>
      </w:r>
      <w:r w:rsidR="004642B6">
        <w:rPr>
          <w:rFonts w:cs="Arial"/>
          <w:szCs w:val="20"/>
        </w:rPr>
        <w:t xml:space="preserve">glede </w:t>
      </w:r>
      <w:r w:rsidR="00182FA8" w:rsidRPr="00182FA8">
        <w:rPr>
          <w:rFonts w:cs="Arial"/>
          <w:szCs w:val="20"/>
        </w:rPr>
        <w:t>vrstnega reda izvajanja izvršb po drugi osebi</w:t>
      </w:r>
      <w:r w:rsidRPr="00182FA8">
        <w:rPr>
          <w:rFonts w:cs="Arial"/>
          <w:szCs w:val="20"/>
        </w:rPr>
        <w:t>.</w:t>
      </w:r>
    </w:p>
    <w:p w14:paraId="5D7F8D3F" w14:textId="77777777" w:rsidR="007D7AE4" w:rsidRPr="00182FA8" w:rsidRDefault="007D7AE4" w:rsidP="002222B9">
      <w:pPr>
        <w:spacing w:line="288" w:lineRule="auto"/>
        <w:rPr>
          <w:rFonts w:ascii="Arial" w:hAnsi="Arial" w:cs="Arial"/>
          <w:b/>
          <w:bCs/>
          <w:sz w:val="20"/>
          <w:szCs w:val="20"/>
        </w:rPr>
      </w:pPr>
    </w:p>
    <w:p w14:paraId="14B9AD85" w14:textId="77777777" w:rsidR="008710A9" w:rsidRPr="00182FA8" w:rsidRDefault="008710A9" w:rsidP="002222B9">
      <w:pPr>
        <w:pStyle w:val="Naslov3"/>
        <w:tabs>
          <w:tab w:val="clear" w:pos="1571"/>
          <w:tab w:val="num" w:pos="426"/>
        </w:tabs>
        <w:spacing w:line="288" w:lineRule="auto"/>
        <w:ind w:left="426" w:hanging="426"/>
        <w:rPr>
          <w:rFonts w:ascii="Arial" w:hAnsi="Arial"/>
          <w:i w:val="0"/>
          <w:iCs/>
          <w:sz w:val="20"/>
          <w:szCs w:val="20"/>
        </w:rPr>
      </w:pPr>
      <w:bookmarkStart w:id="93" w:name="_Toc195534626"/>
      <w:r w:rsidRPr="00182FA8">
        <w:rPr>
          <w:rFonts w:ascii="Arial" w:hAnsi="Arial"/>
          <w:i w:val="0"/>
          <w:iCs/>
          <w:sz w:val="20"/>
          <w:szCs w:val="20"/>
        </w:rPr>
        <w:t>KOLIČINSKA OPREDELITEV NAČRTA NADZORA</w:t>
      </w:r>
      <w:bookmarkEnd w:id="90"/>
      <w:bookmarkEnd w:id="91"/>
      <w:bookmarkEnd w:id="92"/>
      <w:bookmarkEnd w:id="93"/>
    </w:p>
    <w:p w14:paraId="35CB30F4" w14:textId="77777777" w:rsidR="002071C3" w:rsidRDefault="002071C3" w:rsidP="002222B9">
      <w:pPr>
        <w:spacing w:line="288" w:lineRule="auto"/>
        <w:rPr>
          <w:rFonts w:ascii="Arial" w:hAnsi="Arial" w:cs="Arial"/>
          <w:sz w:val="20"/>
          <w:szCs w:val="20"/>
        </w:rPr>
      </w:pPr>
    </w:p>
    <w:p w14:paraId="27AD16FA" w14:textId="29FBA3E4" w:rsidR="007D7AE4" w:rsidRPr="00182FA8" w:rsidRDefault="007D7AE4" w:rsidP="002222B9">
      <w:pPr>
        <w:spacing w:line="288" w:lineRule="auto"/>
        <w:rPr>
          <w:rFonts w:ascii="Arial" w:hAnsi="Arial" w:cs="Arial"/>
          <w:sz w:val="20"/>
          <w:szCs w:val="20"/>
        </w:rPr>
      </w:pPr>
      <w:r w:rsidRPr="00182FA8">
        <w:rPr>
          <w:rFonts w:ascii="Arial" w:hAnsi="Arial" w:cs="Arial"/>
          <w:sz w:val="20"/>
          <w:szCs w:val="20"/>
        </w:rPr>
        <w:t xml:space="preserve">Načrt dela neposrednega nadzora je pripravljen na podlagi </w:t>
      </w:r>
      <w:r w:rsidR="003B5482" w:rsidRPr="00182FA8">
        <w:rPr>
          <w:rFonts w:ascii="Arial" w:hAnsi="Arial" w:cs="Arial"/>
          <w:sz w:val="20"/>
          <w:szCs w:val="20"/>
        </w:rPr>
        <w:t>štirih</w:t>
      </w:r>
      <w:r w:rsidRPr="00182FA8">
        <w:rPr>
          <w:rFonts w:ascii="Arial" w:hAnsi="Arial" w:cs="Arial"/>
          <w:sz w:val="20"/>
          <w:szCs w:val="20"/>
        </w:rPr>
        <w:t xml:space="preserve"> temeljnih meril: </w:t>
      </w:r>
    </w:p>
    <w:p w14:paraId="36573E2D" w14:textId="714E91B7" w:rsidR="007D7AE4" w:rsidRPr="00182FA8" w:rsidRDefault="007D7AE4" w:rsidP="000169DA">
      <w:pPr>
        <w:numPr>
          <w:ilvl w:val="0"/>
          <w:numId w:val="28"/>
        </w:numPr>
        <w:spacing w:line="288" w:lineRule="auto"/>
        <w:rPr>
          <w:rFonts w:ascii="Arial" w:hAnsi="Arial" w:cs="Arial"/>
          <w:sz w:val="20"/>
          <w:szCs w:val="20"/>
        </w:rPr>
      </w:pPr>
      <w:r w:rsidRPr="00182FA8">
        <w:rPr>
          <w:rFonts w:ascii="Arial" w:hAnsi="Arial" w:cs="Arial"/>
          <w:sz w:val="20"/>
          <w:szCs w:val="20"/>
        </w:rPr>
        <w:t>skupn</w:t>
      </w:r>
      <w:r w:rsidR="00231F7B" w:rsidRPr="00182FA8">
        <w:rPr>
          <w:rFonts w:ascii="Arial" w:hAnsi="Arial" w:cs="Arial"/>
          <w:sz w:val="20"/>
          <w:szCs w:val="20"/>
        </w:rPr>
        <w:t>o</w:t>
      </w:r>
      <w:r w:rsidRPr="00182FA8">
        <w:rPr>
          <w:rFonts w:ascii="Arial" w:hAnsi="Arial" w:cs="Arial"/>
          <w:sz w:val="20"/>
          <w:szCs w:val="20"/>
        </w:rPr>
        <w:t xml:space="preserve"> števil</w:t>
      </w:r>
      <w:r w:rsidR="00231F7B" w:rsidRPr="00182FA8">
        <w:rPr>
          <w:rFonts w:ascii="Arial" w:hAnsi="Arial" w:cs="Arial"/>
          <w:sz w:val="20"/>
          <w:szCs w:val="20"/>
        </w:rPr>
        <w:t>o</w:t>
      </w:r>
      <w:r w:rsidRPr="00182FA8">
        <w:rPr>
          <w:rFonts w:ascii="Arial" w:hAnsi="Arial" w:cs="Arial"/>
          <w:sz w:val="20"/>
          <w:szCs w:val="20"/>
        </w:rPr>
        <w:t xml:space="preserve"> rednih in izrednih pregledov v letu 202</w:t>
      </w:r>
      <w:r w:rsidR="00B85CDA" w:rsidRPr="00182FA8">
        <w:rPr>
          <w:rFonts w:ascii="Arial" w:hAnsi="Arial" w:cs="Arial"/>
          <w:sz w:val="20"/>
          <w:szCs w:val="20"/>
        </w:rPr>
        <w:t>4</w:t>
      </w:r>
      <w:r w:rsidR="00231F7B" w:rsidRPr="00182FA8">
        <w:rPr>
          <w:rFonts w:ascii="Arial" w:hAnsi="Arial" w:cs="Arial"/>
          <w:sz w:val="20"/>
          <w:szCs w:val="20"/>
        </w:rPr>
        <w:t>,</w:t>
      </w:r>
      <w:r w:rsidRPr="00182FA8">
        <w:rPr>
          <w:rFonts w:ascii="Arial" w:hAnsi="Arial" w:cs="Arial"/>
          <w:sz w:val="20"/>
          <w:szCs w:val="20"/>
        </w:rPr>
        <w:t xml:space="preserve"> </w:t>
      </w:r>
    </w:p>
    <w:p w14:paraId="4BF91785" w14:textId="5B293750" w:rsidR="007D7AE4" w:rsidRPr="00182FA8" w:rsidRDefault="007D7AE4" w:rsidP="000169DA">
      <w:pPr>
        <w:numPr>
          <w:ilvl w:val="0"/>
          <w:numId w:val="28"/>
        </w:numPr>
        <w:spacing w:line="288" w:lineRule="auto"/>
        <w:rPr>
          <w:rFonts w:ascii="Arial" w:hAnsi="Arial" w:cs="Arial"/>
          <w:sz w:val="20"/>
          <w:szCs w:val="20"/>
        </w:rPr>
      </w:pPr>
      <w:r w:rsidRPr="00182FA8">
        <w:rPr>
          <w:rFonts w:ascii="Arial" w:hAnsi="Arial" w:cs="Arial"/>
          <w:sz w:val="20"/>
          <w:szCs w:val="20"/>
        </w:rPr>
        <w:t>predviden</w:t>
      </w:r>
      <w:r w:rsidR="00231F7B" w:rsidRPr="00182FA8">
        <w:rPr>
          <w:rFonts w:ascii="Arial" w:hAnsi="Arial" w:cs="Arial"/>
          <w:sz w:val="20"/>
          <w:szCs w:val="20"/>
        </w:rPr>
        <w:t>a</w:t>
      </w:r>
      <w:r w:rsidRPr="00182FA8">
        <w:rPr>
          <w:rFonts w:ascii="Arial" w:hAnsi="Arial" w:cs="Arial"/>
          <w:sz w:val="20"/>
          <w:szCs w:val="20"/>
        </w:rPr>
        <w:t xml:space="preserve"> kadrovsk</w:t>
      </w:r>
      <w:r w:rsidR="00231F7B" w:rsidRPr="00182FA8">
        <w:rPr>
          <w:rFonts w:ascii="Arial" w:hAnsi="Arial" w:cs="Arial"/>
          <w:sz w:val="20"/>
          <w:szCs w:val="20"/>
        </w:rPr>
        <w:t>a</w:t>
      </w:r>
      <w:r w:rsidRPr="00182FA8">
        <w:rPr>
          <w:rFonts w:ascii="Arial" w:hAnsi="Arial" w:cs="Arial"/>
          <w:sz w:val="20"/>
          <w:szCs w:val="20"/>
        </w:rPr>
        <w:t xml:space="preserve"> zasedb</w:t>
      </w:r>
      <w:r w:rsidR="00231F7B" w:rsidRPr="00182FA8">
        <w:rPr>
          <w:rFonts w:ascii="Arial" w:hAnsi="Arial" w:cs="Arial"/>
          <w:sz w:val="20"/>
          <w:szCs w:val="20"/>
        </w:rPr>
        <w:t>a</w:t>
      </w:r>
      <w:r w:rsidRPr="00182FA8">
        <w:rPr>
          <w:rFonts w:ascii="Arial" w:hAnsi="Arial" w:cs="Arial"/>
          <w:sz w:val="20"/>
          <w:szCs w:val="20"/>
        </w:rPr>
        <w:t xml:space="preserve"> v letu </w:t>
      </w:r>
      <w:r w:rsidR="00607585" w:rsidRPr="00182FA8">
        <w:rPr>
          <w:rFonts w:ascii="Arial" w:hAnsi="Arial" w:cs="Arial"/>
          <w:sz w:val="20"/>
          <w:szCs w:val="20"/>
        </w:rPr>
        <w:t>2025</w:t>
      </w:r>
      <w:r w:rsidR="00231F7B" w:rsidRPr="00182FA8">
        <w:rPr>
          <w:rFonts w:ascii="Arial" w:hAnsi="Arial" w:cs="Arial"/>
          <w:sz w:val="20"/>
          <w:szCs w:val="20"/>
        </w:rPr>
        <w:t>,</w:t>
      </w:r>
    </w:p>
    <w:p w14:paraId="2E08149F" w14:textId="0653C61E" w:rsidR="007D7AE4" w:rsidRPr="00182FA8" w:rsidRDefault="007D7AE4" w:rsidP="000169DA">
      <w:pPr>
        <w:numPr>
          <w:ilvl w:val="0"/>
          <w:numId w:val="28"/>
        </w:numPr>
        <w:spacing w:line="288" w:lineRule="auto"/>
        <w:rPr>
          <w:rFonts w:ascii="Arial" w:hAnsi="Arial" w:cs="Arial"/>
          <w:sz w:val="20"/>
          <w:szCs w:val="20"/>
        </w:rPr>
      </w:pPr>
      <w:r w:rsidRPr="00182FA8">
        <w:rPr>
          <w:rFonts w:ascii="Arial" w:hAnsi="Arial" w:cs="Arial"/>
          <w:sz w:val="20"/>
          <w:szCs w:val="20"/>
        </w:rPr>
        <w:t>zmanjševanj</w:t>
      </w:r>
      <w:r w:rsidR="00231F7B" w:rsidRPr="00182FA8">
        <w:rPr>
          <w:rFonts w:ascii="Arial" w:hAnsi="Arial" w:cs="Arial"/>
          <w:sz w:val="20"/>
          <w:szCs w:val="20"/>
        </w:rPr>
        <w:t>e</w:t>
      </w:r>
      <w:r w:rsidRPr="00182FA8">
        <w:rPr>
          <w:rFonts w:ascii="Arial" w:hAnsi="Arial" w:cs="Arial"/>
          <w:sz w:val="20"/>
          <w:szCs w:val="20"/>
        </w:rPr>
        <w:t xml:space="preserve"> zaostankov tekočih zadev</w:t>
      </w:r>
      <w:r w:rsidR="00231F7B" w:rsidRPr="00182FA8">
        <w:rPr>
          <w:rFonts w:ascii="Arial" w:hAnsi="Arial" w:cs="Arial"/>
          <w:sz w:val="20"/>
          <w:szCs w:val="20"/>
        </w:rPr>
        <w:t>,</w:t>
      </w:r>
    </w:p>
    <w:p w14:paraId="070BE04C" w14:textId="382DA5AA" w:rsidR="007D7AE4" w:rsidRPr="00182FA8" w:rsidRDefault="007D7AE4" w:rsidP="000169DA">
      <w:pPr>
        <w:numPr>
          <w:ilvl w:val="0"/>
          <w:numId w:val="28"/>
        </w:numPr>
        <w:spacing w:line="288" w:lineRule="auto"/>
        <w:rPr>
          <w:rFonts w:ascii="Arial" w:hAnsi="Arial" w:cs="Arial"/>
          <w:sz w:val="20"/>
          <w:szCs w:val="20"/>
        </w:rPr>
      </w:pPr>
      <w:r w:rsidRPr="00182FA8">
        <w:rPr>
          <w:rFonts w:ascii="Arial" w:hAnsi="Arial" w:cs="Arial"/>
          <w:sz w:val="20"/>
          <w:szCs w:val="20"/>
        </w:rPr>
        <w:t>višin</w:t>
      </w:r>
      <w:r w:rsidR="00231F7B" w:rsidRPr="00182FA8">
        <w:rPr>
          <w:rFonts w:ascii="Arial" w:hAnsi="Arial" w:cs="Arial"/>
          <w:sz w:val="20"/>
          <w:szCs w:val="20"/>
        </w:rPr>
        <w:t>a</w:t>
      </w:r>
      <w:r w:rsidRPr="00182FA8">
        <w:rPr>
          <w:rFonts w:ascii="Arial" w:hAnsi="Arial" w:cs="Arial"/>
          <w:sz w:val="20"/>
          <w:szCs w:val="20"/>
        </w:rPr>
        <w:t xml:space="preserve"> sredstev, namenjenih za izvršilne postopke po drugi osebi. </w:t>
      </w:r>
    </w:p>
    <w:p w14:paraId="7D4A0B1A" w14:textId="77777777" w:rsidR="007D7AE4" w:rsidRPr="00182FA8" w:rsidRDefault="007D7AE4" w:rsidP="002222B9">
      <w:pPr>
        <w:spacing w:line="288" w:lineRule="auto"/>
        <w:rPr>
          <w:rFonts w:ascii="Arial" w:hAnsi="Arial" w:cs="Arial"/>
          <w:sz w:val="20"/>
          <w:szCs w:val="20"/>
        </w:rPr>
      </w:pPr>
    </w:p>
    <w:p w14:paraId="6DA8707D" w14:textId="50190ADC" w:rsidR="007D7AE4" w:rsidRPr="00182FA8" w:rsidRDefault="007D7AE4" w:rsidP="002222B9">
      <w:pPr>
        <w:spacing w:line="288" w:lineRule="auto"/>
        <w:rPr>
          <w:rFonts w:ascii="Arial" w:hAnsi="Arial" w:cs="Arial"/>
          <w:sz w:val="20"/>
          <w:szCs w:val="20"/>
        </w:rPr>
      </w:pPr>
      <w:r w:rsidRPr="00182FA8">
        <w:rPr>
          <w:rFonts w:ascii="Arial" w:hAnsi="Arial" w:cs="Arial"/>
          <w:sz w:val="20"/>
          <w:szCs w:val="20"/>
        </w:rPr>
        <w:t>Predvideno število inšpekcijskih pregledov v primerjavi s pre</w:t>
      </w:r>
      <w:r w:rsidR="005672DB">
        <w:rPr>
          <w:rFonts w:ascii="Arial" w:hAnsi="Arial" w:cs="Arial"/>
          <w:sz w:val="20"/>
          <w:szCs w:val="20"/>
        </w:rPr>
        <w:t>jšnjim</w:t>
      </w:r>
      <w:r w:rsidRPr="00182FA8">
        <w:rPr>
          <w:rFonts w:ascii="Arial" w:hAnsi="Arial" w:cs="Arial"/>
          <w:sz w:val="20"/>
          <w:szCs w:val="20"/>
        </w:rPr>
        <w:t xml:space="preserve"> letom </w:t>
      </w:r>
      <w:r w:rsidR="00B85CDA" w:rsidRPr="00182FA8">
        <w:rPr>
          <w:rFonts w:ascii="Arial" w:hAnsi="Arial" w:cs="Arial"/>
          <w:sz w:val="20"/>
          <w:szCs w:val="20"/>
        </w:rPr>
        <w:t>ostaja nespremenjeno.</w:t>
      </w:r>
    </w:p>
    <w:p w14:paraId="71F0640B" w14:textId="77777777" w:rsidR="007D7AE4" w:rsidRPr="00182FA8" w:rsidRDefault="007D7AE4" w:rsidP="002222B9">
      <w:pPr>
        <w:spacing w:line="288" w:lineRule="auto"/>
        <w:rPr>
          <w:rFonts w:ascii="Arial" w:hAnsi="Arial" w:cs="Arial"/>
          <w:sz w:val="20"/>
          <w:szCs w:val="20"/>
        </w:rPr>
      </w:pPr>
    </w:p>
    <w:p w14:paraId="01CD0CD8" w14:textId="4795B835" w:rsidR="007D7AE4" w:rsidRPr="00B85CDA" w:rsidRDefault="007D7AE4" w:rsidP="002222B9">
      <w:pPr>
        <w:spacing w:line="288" w:lineRule="auto"/>
        <w:rPr>
          <w:rFonts w:ascii="Arial" w:hAnsi="Arial" w:cs="Arial"/>
          <w:b/>
          <w:sz w:val="20"/>
          <w:szCs w:val="20"/>
        </w:rPr>
      </w:pPr>
      <w:r w:rsidRPr="00182FA8">
        <w:rPr>
          <w:rFonts w:ascii="Arial" w:hAnsi="Arial" w:cs="Arial"/>
          <w:b/>
          <w:sz w:val="20"/>
          <w:szCs w:val="20"/>
        </w:rPr>
        <w:t>Inšpekcij</w:t>
      </w:r>
      <w:r w:rsidR="000F33EE">
        <w:rPr>
          <w:rFonts w:ascii="Arial" w:hAnsi="Arial" w:cs="Arial"/>
          <w:b/>
          <w:sz w:val="20"/>
          <w:szCs w:val="20"/>
        </w:rPr>
        <w:t>a</w:t>
      </w:r>
      <w:r w:rsidRPr="00182FA8">
        <w:rPr>
          <w:rFonts w:ascii="Arial" w:hAnsi="Arial" w:cs="Arial"/>
          <w:b/>
          <w:sz w:val="20"/>
          <w:szCs w:val="20"/>
        </w:rPr>
        <w:t xml:space="preserve"> za naravo in vode </w:t>
      </w:r>
      <w:r w:rsidR="000F33EE">
        <w:rPr>
          <w:rFonts w:ascii="Arial" w:hAnsi="Arial" w:cs="Arial"/>
          <w:b/>
          <w:sz w:val="20"/>
          <w:szCs w:val="20"/>
        </w:rPr>
        <w:t>v</w:t>
      </w:r>
      <w:r w:rsidRPr="00182FA8">
        <w:rPr>
          <w:rFonts w:ascii="Arial" w:hAnsi="Arial" w:cs="Arial"/>
          <w:b/>
          <w:sz w:val="20"/>
          <w:szCs w:val="20"/>
        </w:rPr>
        <w:t xml:space="preserve"> let</w:t>
      </w:r>
      <w:r w:rsidR="000F33EE">
        <w:rPr>
          <w:rFonts w:ascii="Arial" w:hAnsi="Arial" w:cs="Arial"/>
          <w:b/>
          <w:sz w:val="20"/>
          <w:szCs w:val="20"/>
        </w:rPr>
        <w:t>u</w:t>
      </w:r>
      <w:r w:rsidRPr="00182FA8">
        <w:rPr>
          <w:rFonts w:ascii="Arial" w:hAnsi="Arial" w:cs="Arial"/>
          <w:b/>
          <w:sz w:val="20"/>
          <w:szCs w:val="20"/>
        </w:rPr>
        <w:t xml:space="preserve"> </w:t>
      </w:r>
      <w:r w:rsidR="00607585" w:rsidRPr="00182FA8">
        <w:rPr>
          <w:rFonts w:ascii="Arial" w:hAnsi="Arial" w:cs="Arial"/>
          <w:b/>
          <w:sz w:val="20"/>
          <w:szCs w:val="20"/>
        </w:rPr>
        <w:t>2025</w:t>
      </w:r>
      <w:r w:rsidRPr="00182FA8">
        <w:rPr>
          <w:rFonts w:ascii="Arial" w:hAnsi="Arial" w:cs="Arial"/>
          <w:b/>
          <w:sz w:val="20"/>
          <w:szCs w:val="20"/>
        </w:rPr>
        <w:t xml:space="preserve"> predvide</w:t>
      </w:r>
      <w:r w:rsidR="000F33EE">
        <w:rPr>
          <w:rFonts w:ascii="Arial" w:hAnsi="Arial" w:cs="Arial"/>
          <w:b/>
          <w:sz w:val="20"/>
          <w:szCs w:val="20"/>
        </w:rPr>
        <w:t>va</w:t>
      </w:r>
      <w:r w:rsidRPr="00182FA8">
        <w:rPr>
          <w:rFonts w:ascii="Arial" w:hAnsi="Arial" w:cs="Arial"/>
          <w:b/>
          <w:sz w:val="20"/>
          <w:szCs w:val="20"/>
        </w:rPr>
        <w:t xml:space="preserve"> 750* inšpekcijskih pregledov.</w:t>
      </w:r>
      <w:r w:rsidR="00F73771" w:rsidRPr="00B85CDA">
        <w:rPr>
          <w:rFonts w:ascii="Arial" w:hAnsi="Arial" w:cs="Arial"/>
          <w:b/>
          <w:sz w:val="20"/>
          <w:szCs w:val="20"/>
        </w:rPr>
        <w:t xml:space="preserve"> </w:t>
      </w:r>
    </w:p>
    <w:p w14:paraId="327266E7" w14:textId="77777777" w:rsidR="007D7AE4" w:rsidRPr="00B85CDA" w:rsidRDefault="007D7AE4" w:rsidP="007D7AE4">
      <w:pPr>
        <w:spacing w:line="288" w:lineRule="auto"/>
        <w:rPr>
          <w:rFonts w:ascii="Arial" w:hAnsi="Arial" w:cs="Arial"/>
          <w:b/>
          <w:sz w:val="20"/>
          <w:szCs w:val="20"/>
        </w:rPr>
      </w:pPr>
    </w:p>
    <w:p w14:paraId="0FC2643F" w14:textId="4FF815B4" w:rsidR="007D7AE4" w:rsidRPr="00B85CDA" w:rsidRDefault="007D7AE4" w:rsidP="007D7AE4">
      <w:pPr>
        <w:spacing w:line="288" w:lineRule="auto"/>
        <w:rPr>
          <w:rFonts w:ascii="Arial" w:hAnsi="Arial" w:cs="Arial"/>
          <w:sz w:val="14"/>
          <w:szCs w:val="14"/>
        </w:rPr>
      </w:pPr>
      <w:r w:rsidRPr="00B85CDA">
        <w:rPr>
          <w:rFonts w:ascii="Arial" w:hAnsi="Arial" w:cs="Arial"/>
          <w:b/>
          <w:sz w:val="16"/>
          <w:szCs w:val="16"/>
        </w:rPr>
        <w:t xml:space="preserve">* </w:t>
      </w:r>
      <w:r w:rsidRPr="00B85CDA">
        <w:rPr>
          <w:rFonts w:ascii="Arial" w:hAnsi="Arial" w:cs="Arial"/>
          <w:bCs/>
          <w:sz w:val="14"/>
          <w:szCs w:val="14"/>
        </w:rPr>
        <w:t xml:space="preserve">Štetje za poročanje: </w:t>
      </w:r>
      <w:r w:rsidR="005672DB">
        <w:rPr>
          <w:rFonts w:ascii="Arial" w:hAnsi="Arial" w:cs="Arial"/>
          <w:bCs/>
          <w:sz w:val="14"/>
          <w:szCs w:val="14"/>
        </w:rPr>
        <w:t>p</w:t>
      </w:r>
      <w:r w:rsidRPr="00B85CDA">
        <w:rPr>
          <w:rFonts w:ascii="Arial" w:hAnsi="Arial" w:cs="Arial"/>
          <w:bCs/>
          <w:sz w:val="14"/>
          <w:szCs w:val="14"/>
        </w:rPr>
        <w:t>ri</w:t>
      </w:r>
      <w:r w:rsidRPr="00B85CDA">
        <w:rPr>
          <w:rFonts w:ascii="Arial" w:hAnsi="Arial" w:cs="Arial"/>
          <w:sz w:val="14"/>
          <w:szCs w:val="14"/>
        </w:rPr>
        <w:t xml:space="preserve"> enem inšpekcijskem nadzoru pri zavezancu se lahko opravi več inšpekcijskih pregledov </w:t>
      </w:r>
      <w:r w:rsidR="00231F7B" w:rsidRPr="00B85CDA">
        <w:rPr>
          <w:rFonts w:ascii="Arial" w:hAnsi="Arial" w:cs="Arial"/>
          <w:sz w:val="14"/>
          <w:szCs w:val="14"/>
        </w:rPr>
        <w:t xml:space="preserve">z </w:t>
      </w:r>
      <w:r w:rsidRPr="00B85CDA">
        <w:rPr>
          <w:rFonts w:ascii="Arial" w:hAnsi="Arial" w:cs="Arial"/>
          <w:sz w:val="14"/>
          <w:szCs w:val="14"/>
        </w:rPr>
        <w:t xml:space="preserve">več področij </w:t>
      </w:r>
      <w:r w:rsidR="005672DB">
        <w:rPr>
          <w:rFonts w:ascii="Arial" w:hAnsi="Arial" w:cs="Arial"/>
          <w:sz w:val="14"/>
          <w:szCs w:val="14"/>
        </w:rPr>
        <w:t>hkrati</w:t>
      </w:r>
      <w:r w:rsidRPr="00B85CDA">
        <w:rPr>
          <w:rFonts w:ascii="Arial" w:hAnsi="Arial" w:cs="Arial"/>
          <w:sz w:val="14"/>
          <w:szCs w:val="14"/>
        </w:rPr>
        <w:t xml:space="preserve"> (</w:t>
      </w:r>
      <w:r w:rsidR="005672DB">
        <w:rPr>
          <w:rFonts w:ascii="Arial" w:hAnsi="Arial" w:cs="Arial"/>
          <w:sz w:val="14"/>
          <w:szCs w:val="14"/>
        </w:rPr>
        <w:t>t</w:t>
      </w:r>
      <w:r w:rsidRPr="00B85CDA">
        <w:rPr>
          <w:rFonts w:ascii="Arial" w:hAnsi="Arial" w:cs="Arial"/>
          <w:sz w:val="14"/>
          <w:szCs w:val="14"/>
        </w:rPr>
        <w:t>u štejejo: redni in izredni</w:t>
      </w:r>
      <w:r w:rsidR="005672DB">
        <w:rPr>
          <w:rFonts w:ascii="Arial" w:hAnsi="Arial" w:cs="Arial"/>
          <w:sz w:val="14"/>
          <w:szCs w:val="14"/>
        </w:rPr>
        <w:t xml:space="preserve"> zapisnik</w:t>
      </w:r>
      <w:r w:rsidRPr="00B85CDA">
        <w:rPr>
          <w:rFonts w:ascii="Arial" w:hAnsi="Arial" w:cs="Arial"/>
          <w:sz w:val="14"/>
          <w:szCs w:val="14"/>
        </w:rPr>
        <w:t xml:space="preserve"> (N), </w:t>
      </w:r>
      <w:r w:rsidR="005672DB">
        <w:rPr>
          <w:rFonts w:ascii="Arial" w:hAnsi="Arial" w:cs="Arial"/>
          <w:sz w:val="14"/>
          <w:szCs w:val="14"/>
        </w:rPr>
        <w:t>z</w:t>
      </w:r>
      <w:r w:rsidRPr="00B85CDA">
        <w:rPr>
          <w:rFonts w:ascii="Arial" w:hAnsi="Arial" w:cs="Arial"/>
          <w:sz w:val="14"/>
          <w:szCs w:val="14"/>
        </w:rPr>
        <w:t xml:space="preserve">apisnik: kontrolni pregled (N), </w:t>
      </w:r>
      <w:r w:rsidR="005672DB">
        <w:rPr>
          <w:rFonts w:ascii="Arial" w:hAnsi="Arial" w:cs="Arial"/>
          <w:sz w:val="14"/>
          <w:szCs w:val="14"/>
        </w:rPr>
        <w:t>z</w:t>
      </w:r>
      <w:r w:rsidRPr="00B85CDA">
        <w:rPr>
          <w:rFonts w:ascii="Arial" w:hAnsi="Arial" w:cs="Arial"/>
          <w:sz w:val="14"/>
          <w:szCs w:val="14"/>
        </w:rPr>
        <w:t xml:space="preserve">apisnik: izvršba po </w:t>
      </w:r>
      <w:r w:rsidR="005672DB">
        <w:rPr>
          <w:rFonts w:ascii="Arial" w:hAnsi="Arial" w:cs="Arial"/>
          <w:sz w:val="14"/>
          <w:szCs w:val="14"/>
        </w:rPr>
        <w:t>drugi</w:t>
      </w:r>
      <w:r w:rsidRPr="00B85CDA">
        <w:rPr>
          <w:rFonts w:ascii="Arial" w:hAnsi="Arial" w:cs="Arial"/>
          <w:sz w:val="14"/>
          <w:szCs w:val="14"/>
        </w:rPr>
        <w:t xml:space="preserve"> osebi (N), </w:t>
      </w:r>
      <w:r w:rsidR="005672DB">
        <w:rPr>
          <w:rFonts w:ascii="Arial" w:hAnsi="Arial" w:cs="Arial"/>
          <w:sz w:val="14"/>
          <w:szCs w:val="14"/>
        </w:rPr>
        <w:t>z</w:t>
      </w:r>
      <w:r w:rsidRPr="00B85CDA">
        <w:rPr>
          <w:rFonts w:ascii="Arial" w:hAnsi="Arial" w:cs="Arial"/>
          <w:sz w:val="14"/>
          <w:szCs w:val="14"/>
        </w:rPr>
        <w:t xml:space="preserve">apisnik: </w:t>
      </w:r>
      <w:proofErr w:type="spellStart"/>
      <w:r w:rsidRPr="00B85CDA">
        <w:rPr>
          <w:rFonts w:ascii="Arial" w:hAnsi="Arial" w:cs="Arial"/>
          <w:sz w:val="14"/>
          <w:szCs w:val="14"/>
        </w:rPr>
        <w:t>prekrškovni</w:t>
      </w:r>
      <w:proofErr w:type="spellEnd"/>
      <w:r w:rsidRPr="00B85CDA">
        <w:rPr>
          <w:rFonts w:ascii="Arial" w:hAnsi="Arial" w:cs="Arial"/>
          <w:sz w:val="14"/>
          <w:szCs w:val="14"/>
        </w:rPr>
        <w:t xml:space="preserve"> – teren; v vrsti </w:t>
      </w:r>
      <w:proofErr w:type="spellStart"/>
      <w:r w:rsidRPr="00B85CDA">
        <w:rPr>
          <w:rFonts w:ascii="Arial" w:hAnsi="Arial" w:cs="Arial"/>
          <w:sz w:val="14"/>
          <w:szCs w:val="14"/>
        </w:rPr>
        <w:t>zadev:</w:t>
      </w:r>
      <w:r w:rsidR="005672DB">
        <w:rPr>
          <w:rFonts w:ascii="Arial" w:hAnsi="Arial" w:cs="Arial"/>
          <w:sz w:val="14"/>
          <w:szCs w:val="14"/>
        </w:rPr>
        <w:t>p</w:t>
      </w:r>
      <w:r w:rsidRPr="00B85CDA">
        <w:rPr>
          <w:rFonts w:ascii="Arial" w:hAnsi="Arial" w:cs="Arial"/>
          <w:sz w:val="14"/>
          <w:szCs w:val="14"/>
        </w:rPr>
        <w:t>rekrškovna</w:t>
      </w:r>
      <w:proofErr w:type="spellEnd"/>
      <w:r w:rsidRPr="00B85CDA">
        <w:rPr>
          <w:rFonts w:ascii="Arial" w:hAnsi="Arial" w:cs="Arial"/>
          <w:sz w:val="14"/>
          <w:szCs w:val="14"/>
        </w:rPr>
        <w:t xml:space="preserve"> zadeva in </w:t>
      </w:r>
      <w:r w:rsidR="00231F7B" w:rsidRPr="00B85CDA">
        <w:rPr>
          <w:rFonts w:ascii="Arial" w:hAnsi="Arial" w:cs="Arial"/>
          <w:sz w:val="14"/>
          <w:szCs w:val="14"/>
        </w:rPr>
        <w:t>u</w:t>
      </w:r>
      <w:r w:rsidRPr="00B85CDA">
        <w:rPr>
          <w:rFonts w:ascii="Arial" w:hAnsi="Arial" w:cs="Arial"/>
          <w:sz w:val="14"/>
          <w:szCs w:val="14"/>
        </w:rPr>
        <w:t>pravna – narava in vode; vrsta dokumenta L in I).</w:t>
      </w:r>
    </w:p>
    <w:bookmarkEnd w:id="70"/>
    <w:p w14:paraId="22F2908B" w14:textId="244C670B" w:rsidR="002222B9" w:rsidRPr="00E405FC" w:rsidRDefault="002222B9" w:rsidP="00876F01">
      <w:pPr>
        <w:rPr>
          <w:rFonts w:ascii="Arial" w:hAnsi="Arial" w:cs="Arial"/>
          <w:sz w:val="20"/>
          <w:szCs w:val="20"/>
          <w:highlight w:val="yellow"/>
        </w:rPr>
      </w:pPr>
      <w:r w:rsidRPr="00E405FC">
        <w:rPr>
          <w:rFonts w:ascii="Arial" w:hAnsi="Arial" w:cs="Arial"/>
          <w:sz w:val="20"/>
          <w:szCs w:val="20"/>
          <w:highlight w:val="yellow"/>
        </w:rPr>
        <w:br w:type="page"/>
      </w:r>
    </w:p>
    <w:p w14:paraId="4E9FF664" w14:textId="2D30AFCC" w:rsidR="00E75869" w:rsidRPr="00C90597" w:rsidRDefault="00E75869" w:rsidP="002F1F55">
      <w:pPr>
        <w:pStyle w:val="Naslov2"/>
        <w:numPr>
          <w:ilvl w:val="1"/>
          <w:numId w:val="9"/>
        </w:numPr>
        <w:spacing w:line="288" w:lineRule="auto"/>
        <w:rPr>
          <w:rFonts w:ascii="Arial" w:hAnsi="Arial"/>
          <w:i w:val="0"/>
          <w:iCs w:val="0"/>
          <w:sz w:val="20"/>
          <w:szCs w:val="20"/>
        </w:rPr>
      </w:pPr>
      <w:bookmarkStart w:id="94" w:name="_Hlk156890249"/>
      <w:bookmarkStart w:id="95" w:name="_Hlk158198242"/>
      <w:bookmarkStart w:id="96" w:name="_Toc195534627"/>
      <w:bookmarkEnd w:id="71"/>
      <w:r w:rsidRPr="00C90597">
        <w:rPr>
          <w:rFonts w:ascii="Arial" w:hAnsi="Arial"/>
          <w:i w:val="0"/>
          <w:iCs w:val="0"/>
          <w:sz w:val="20"/>
          <w:szCs w:val="20"/>
        </w:rPr>
        <w:lastRenderedPageBreak/>
        <w:t>RUDARSKA INŠPEKCIJA</w:t>
      </w:r>
      <w:bookmarkEnd w:id="96"/>
    </w:p>
    <w:p w14:paraId="69BC489F" w14:textId="77777777" w:rsidR="00E75869" w:rsidRPr="00C90597" w:rsidRDefault="00E75869" w:rsidP="002F1F55">
      <w:pPr>
        <w:spacing w:line="288" w:lineRule="auto"/>
        <w:rPr>
          <w:rFonts w:ascii="Arial" w:hAnsi="Arial" w:cs="Arial"/>
          <w:sz w:val="20"/>
          <w:szCs w:val="20"/>
        </w:rPr>
      </w:pPr>
    </w:p>
    <w:p w14:paraId="3F014030" w14:textId="682B1EA1" w:rsidR="00D34ED4" w:rsidRPr="00C90597" w:rsidRDefault="00D34ED4" w:rsidP="00D34ED4">
      <w:pPr>
        <w:autoSpaceDE w:val="0"/>
        <w:autoSpaceDN w:val="0"/>
        <w:adjustRightInd w:val="0"/>
        <w:spacing w:line="288" w:lineRule="auto"/>
        <w:rPr>
          <w:rFonts w:ascii="Arial" w:eastAsiaTheme="minorHAnsi" w:hAnsi="Arial" w:cs="Arial"/>
          <w:sz w:val="20"/>
          <w:szCs w:val="20"/>
          <w:lang w:eastAsia="en-US"/>
        </w:rPr>
      </w:pPr>
      <w:r w:rsidRPr="00C90597">
        <w:rPr>
          <w:rFonts w:ascii="Arial" w:eastAsiaTheme="minorHAnsi" w:hAnsi="Arial" w:cs="Arial"/>
          <w:sz w:val="20"/>
          <w:szCs w:val="20"/>
          <w:lang w:eastAsia="en-US"/>
        </w:rPr>
        <w:t xml:space="preserve">Temeljna naloga rudarskih inšpektorjev je nadzor nad izvajanjem </w:t>
      </w:r>
      <w:r w:rsidR="00B95F7E" w:rsidRPr="00C90597">
        <w:rPr>
          <w:rFonts w:ascii="Arial" w:eastAsiaTheme="minorHAnsi" w:hAnsi="Arial" w:cs="Arial"/>
          <w:sz w:val="20"/>
          <w:szCs w:val="20"/>
          <w:lang w:eastAsia="en-US"/>
        </w:rPr>
        <w:t>ZRud-1</w:t>
      </w:r>
      <w:r w:rsidRPr="00C90597">
        <w:rPr>
          <w:rFonts w:ascii="Arial" w:eastAsiaTheme="minorHAnsi" w:hAnsi="Arial" w:cs="Arial"/>
          <w:sz w:val="20"/>
          <w:szCs w:val="20"/>
          <w:lang w:eastAsia="en-US"/>
        </w:rPr>
        <w:t>, na njegovi podlagi izdanih predpisov, tehničnih predpisov in predpisov s področja varnosti in zdravja pri izvajanju rudarskih del ter drugih predpisov pri raziskovanju in izkoriščanju mineralnih surovin. Kadar nadzoruje izvajanje ukrepov s področja varnosti in zdravja pri delu pri izvajanju rudarskih del po določbah tega zakona, ima rudarski inšpektor pravice in dolžnosti</w:t>
      </w:r>
      <w:r w:rsidR="00231F7B" w:rsidRPr="00C90597">
        <w:rPr>
          <w:rFonts w:ascii="Arial" w:eastAsiaTheme="minorHAnsi" w:hAnsi="Arial" w:cs="Arial"/>
          <w:sz w:val="20"/>
          <w:szCs w:val="20"/>
          <w:lang w:eastAsia="en-US"/>
        </w:rPr>
        <w:t>,</w:t>
      </w:r>
      <w:r w:rsidRPr="00C90597">
        <w:rPr>
          <w:rFonts w:ascii="Arial" w:eastAsiaTheme="minorHAnsi" w:hAnsi="Arial" w:cs="Arial"/>
          <w:sz w:val="20"/>
          <w:szCs w:val="20"/>
          <w:lang w:eastAsia="en-US"/>
        </w:rPr>
        <w:t xml:space="preserve"> kot jih ima inšpektor za delo po predpisih, ki urejajo inšpekcijo dela</w:t>
      </w:r>
      <w:r w:rsidR="007F55B9" w:rsidRPr="00C90597">
        <w:rPr>
          <w:rFonts w:ascii="Arial" w:eastAsiaTheme="minorHAnsi" w:hAnsi="Arial" w:cs="Arial"/>
          <w:sz w:val="20"/>
          <w:szCs w:val="20"/>
          <w:lang w:eastAsia="en-US"/>
        </w:rPr>
        <w:t>,</w:t>
      </w:r>
      <w:r w:rsidRPr="00C90597">
        <w:rPr>
          <w:rFonts w:ascii="Arial" w:eastAsiaTheme="minorHAnsi" w:hAnsi="Arial" w:cs="Arial"/>
          <w:sz w:val="20"/>
          <w:szCs w:val="20"/>
          <w:lang w:eastAsia="en-US"/>
        </w:rPr>
        <w:t xml:space="preserve"> in predpisih, ki urejajo varnost in zdravje pri delu. </w:t>
      </w:r>
    </w:p>
    <w:p w14:paraId="0D540A74" w14:textId="77777777" w:rsidR="00D34ED4" w:rsidRPr="00C90597" w:rsidRDefault="00D34ED4" w:rsidP="00D34ED4">
      <w:pPr>
        <w:autoSpaceDE w:val="0"/>
        <w:autoSpaceDN w:val="0"/>
        <w:adjustRightInd w:val="0"/>
        <w:spacing w:line="288" w:lineRule="auto"/>
        <w:rPr>
          <w:rFonts w:ascii="Arial" w:eastAsiaTheme="minorHAnsi" w:hAnsi="Arial" w:cs="Arial"/>
          <w:sz w:val="20"/>
          <w:szCs w:val="20"/>
          <w:lang w:eastAsia="en-US"/>
        </w:rPr>
      </w:pPr>
    </w:p>
    <w:p w14:paraId="65FDE984" w14:textId="626A7924" w:rsidR="00D34ED4" w:rsidRPr="00C90597" w:rsidRDefault="00D34ED4" w:rsidP="00D34ED4">
      <w:pPr>
        <w:autoSpaceDE w:val="0"/>
        <w:autoSpaceDN w:val="0"/>
        <w:adjustRightInd w:val="0"/>
        <w:spacing w:line="288" w:lineRule="auto"/>
        <w:rPr>
          <w:rFonts w:ascii="Arial" w:eastAsiaTheme="minorHAnsi" w:hAnsi="Arial" w:cs="Arial"/>
          <w:sz w:val="20"/>
          <w:szCs w:val="20"/>
          <w:lang w:eastAsia="en-US"/>
        </w:rPr>
      </w:pPr>
      <w:r w:rsidRPr="00C90597">
        <w:rPr>
          <w:rFonts w:ascii="Arial" w:eastAsiaTheme="minorHAnsi" w:hAnsi="Arial" w:cs="Arial"/>
          <w:sz w:val="20"/>
          <w:szCs w:val="20"/>
          <w:lang w:eastAsia="en-US"/>
        </w:rPr>
        <w:t xml:space="preserve">Posebnost pri nadzoru rudarskih inšpektorjev </w:t>
      </w:r>
      <w:r w:rsidR="005672DB">
        <w:rPr>
          <w:rFonts w:ascii="Arial" w:eastAsiaTheme="minorHAnsi" w:hAnsi="Arial" w:cs="Arial"/>
          <w:sz w:val="20"/>
          <w:szCs w:val="20"/>
          <w:lang w:eastAsia="en-US"/>
        </w:rPr>
        <w:t>sta</w:t>
      </w:r>
      <w:r w:rsidRPr="00C90597">
        <w:rPr>
          <w:rFonts w:ascii="Arial" w:eastAsiaTheme="minorHAnsi" w:hAnsi="Arial" w:cs="Arial"/>
          <w:sz w:val="20"/>
          <w:szCs w:val="20"/>
          <w:lang w:eastAsia="en-US"/>
        </w:rPr>
        <w:t xml:space="preserve"> predpisana periodika ter takojšnja </w:t>
      </w:r>
      <w:r w:rsidR="005672DB">
        <w:rPr>
          <w:rFonts w:ascii="Arial" w:eastAsiaTheme="minorHAnsi" w:hAnsi="Arial" w:cs="Arial"/>
          <w:sz w:val="20"/>
          <w:szCs w:val="20"/>
          <w:lang w:eastAsia="en-US"/>
        </w:rPr>
        <w:t>pre</w:t>
      </w:r>
      <w:r w:rsidRPr="00C90597">
        <w:rPr>
          <w:rFonts w:ascii="Arial" w:eastAsiaTheme="minorHAnsi" w:hAnsi="Arial" w:cs="Arial"/>
          <w:sz w:val="20"/>
          <w:szCs w:val="20"/>
          <w:lang w:eastAsia="en-US"/>
        </w:rPr>
        <w:t xml:space="preserve">iskava nesreč pri delu in nevarnih pojavov. </w:t>
      </w:r>
      <w:r w:rsidR="00B95F7E" w:rsidRPr="00C90597">
        <w:rPr>
          <w:rFonts w:ascii="Arial" w:eastAsiaTheme="minorHAnsi" w:hAnsi="Arial" w:cs="Arial"/>
          <w:sz w:val="20"/>
          <w:szCs w:val="20"/>
          <w:lang w:eastAsia="en-US"/>
        </w:rPr>
        <w:t>ZVZD-1</w:t>
      </w:r>
      <w:r w:rsidRPr="00C90597">
        <w:rPr>
          <w:rFonts w:ascii="Arial" w:eastAsiaTheme="minorHAnsi" w:hAnsi="Arial" w:cs="Arial"/>
          <w:sz w:val="20"/>
          <w:szCs w:val="20"/>
          <w:lang w:eastAsia="en-US"/>
        </w:rPr>
        <w:t xml:space="preserve"> v 71. členu določa, da nadzor nad izvajanjem zakona, predpisov, izdanih na njegovi podlagi</w:t>
      </w:r>
      <w:r w:rsidR="005672DB">
        <w:rPr>
          <w:rFonts w:ascii="Arial" w:eastAsiaTheme="minorHAnsi" w:hAnsi="Arial" w:cs="Arial"/>
          <w:sz w:val="20"/>
          <w:szCs w:val="20"/>
          <w:lang w:eastAsia="en-US"/>
        </w:rPr>
        <w:t>,</w:t>
      </w:r>
      <w:r w:rsidRPr="00C90597">
        <w:rPr>
          <w:rFonts w:ascii="Arial" w:eastAsiaTheme="minorHAnsi" w:hAnsi="Arial" w:cs="Arial"/>
          <w:sz w:val="20"/>
          <w:szCs w:val="20"/>
          <w:lang w:eastAsia="en-US"/>
        </w:rPr>
        <w:t xml:space="preserve"> in drugih predpisov o varnosti in zdravju pri delu ter nad varnostnimi ukrepi, določenimi s splošnimi akti delodajalca in kolektivnimi pogodbami, opravlja inšpekcija dela. </w:t>
      </w:r>
    </w:p>
    <w:p w14:paraId="2FB11B62" w14:textId="77777777" w:rsidR="00D34ED4" w:rsidRPr="00C90597" w:rsidRDefault="00D34ED4" w:rsidP="00D34ED4">
      <w:pPr>
        <w:autoSpaceDE w:val="0"/>
        <w:autoSpaceDN w:val="0"/>
        <w:adjustRightInd w:val="0"/>
        <w:spacing w:line="288" w:lineRule="auto"/>
        <w:rPr>
          <w:rFonts w:ascii="Arial" w:eastAsiaTheme="minorHAnsi" w:hAnsi="Arial" w:cs="Arial"/>
          <w:sz w:val="20"/>
          <w:szCs w:val="20"/>
          <w:lang w:eastAsia="en-US"/>
        </w:rPr>
      </w:pPr>
    </w:p>
    <w:p w14:paraId="58446C22" w14:textId="5EED9A2D" w:rsidR="00D34ED4" w:rsidRPr="00C90597" w:rsidRDefault="00D34ED4" w:rsidP="00D34ED4">
      <w:pPr>
        <w:autoSpaceDE w:val="0"/>
        <w:autoSpaceDN w:val="0"/>
        <w:adjustRightInd w:val="0"/>
        <w:spacing w:line="288" w:lineRule="auto"/>
        <w:rPr>
          <w:rFonts w:ascii="Arial" w:eastAsiaTheme="minorHAnsi" w:hAnsi="Arial" w:cs="Arial"/>
          <w:sz w:val="20"/>
          <w:szCs w:val="20"/>
          <w:lang w:eastAsia="en-US"/>
        </w:rPr>
      </w:pPr>
      <w:r w:rsidRPr="00C90597">
        <w:rPr>
          <w:rFonts w:ascii="Arial" w:eastAsiaTheme="minorHAnsi" w:hAnsi="Arial" w:cs="Arial"/>
          <w:sz w:val="20"/>
          <w:szCs w:val="20"/>
          <w:lang w:eastAsia="en-US"/>
        </w:rPr>
        <w:t xml:space="preserve">Nadalje je v 72. členu </w:t>
      </w:r>
      <w:r w:rsidR="00B95F7E" w:rsidRPr="00C90597">
        <w:rPr>
          <w:rFonts w:ascii="Arial" w:eastAsiaTheme="minorHAnsi" w:hAnsi="Arial" w:cs="Arial"/>
          <w:sz w:val="20"/>
          <w:szCs w:val="20"/>
          <w:lang w:eastAsia="en-US"/>
        </w:rPr>
        <w:t xml:space="preserve">ZVZD-1 </w:t>
      </w:r>
      <w:r w:rsidRPr="00C90597">
        <w:rPr>
          <w:rFonts w:ascii="Arial" w:eastAsiaTheme="minorHAnsi" w:hAnsi="Arial" w:cs="Arial"/>
          <w:sz w:val="20"/>
          <w:szCs w:val="20"/>
          <w:lang w:eastAsia="en-US"/>
        </w:rPr>
        <w:t>določeno, da nadzor pri</w:t>
      </w:r>
      <w:r w:rsidR="007F55B9"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rudarskih in podzemnih gradbenih delih, ki se izvajajo z rudarskimi metodami dela in v skladu s posebnimi predpisi, ki ureja</w:t>
      </w:r>
      <w:r w:rsidR="007F55B9" w:rsidRPr="00C90597">
        <w:rPr>
          <w:rFonts w:ascii="Arial" w:eastAsiaTheme="minorHAnsi" w:hAnsi="Arial" w:cs="Arial"/>
          <w:sz w:val="20"/>
          <w:szCs w:val="20"/>
          <w:lang w:eastAsia="en-US"/>
        </w:rPr>
        <w:t>jo</w:t>
      </w:r>
      <w:r w:rsidRPr="00C90597">
        <w:rPr>
          <w:rFonts w:ascii="Arial" w:eastAsiaTheme="minorHAnsi" w:hAnsi="Arial" w:cs="Arial"/>
          <w:sz w:val="20"/>
          <w:szCs w:val="20"/>
          <w:lang w:eastAsia="en-US"/>
        </w:rPr>
        <w:t xml:space="preserve"> rudarstvo, opravlja </w:t>
      </w:r>
      <w:r w:rsidR="00596566" w:rsidRPr="00C90597">
        <w:rPr>
          <w:rFonts w:ascii="Arial" w:eastAsiaTheme="minorHAnsi" w:hAnsi="Arial" w:cs="Arial"/>
          <w:sz w:val="20"/>
          <w:szCs w:val="20"/>
          <w:lang w:eastAsia="en-US"/>
        </w:rPr>
        <w:t>RI</w:t>
      </w:r>
      <w:r w:rsidRPr="00C90597">
        <w:rPr>
          <w:rFonts w:ascii="Arial" w:eastAsiaTheme="minorHAnsi" w:hAnsi="Arial" w:cs="Arial"/>
          <w:sz w:val="20"/>
          <w:szCs w:val="20"/>
          <w:lang w:eastAsia="en-US"/>
        </w:rPr>
        <w:t xml:space="preserve">. Rudarski inšpektorji bodo v letu </w:t>
      </w:r>
      <w:r w:rsidR="00607585" w:rsidRPr="00C90597">
        <w:rPr>
          <w:rFonts w:ascii="Arial" w:eastAsiaTheme="minorHAnsi" w:hAnsi="Arial" w:cs="Arial"/>
          <w:sz w:val="20"/>
          <w:szCs w:val="20"/>
          <w:lang w:eastAsia="en-US"/>
        </w:rPr>
        <w:t>2025</w:t>
      </w:r>
      <w:r w:rsidR="00CD2DF8"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izvajali inšpekcijski nadzor pri nosilcih rudarske pravice in izvajalcih rudarskih del pri raziskovanju in izkoriščanju mineralnih surovin. Poleg tega bodo izvajali nadzor pri graditvi objektov z minerskimi in vrtalnimi deli ter vrtanjem vrtin</w:t>
      </w:r>
      <w:r w:rsidR="0009221A" w:rsidRPr="00C90597">
        <w:rPr>
          <w:rFonts w:ascii="Arial" w:eastAsiaTheme="minorHAnsi" w:hAnsi="Arial" w:cs="Arial"/>
          <w:sz w:val="20"/>
          <w:szCs w:val="20"/>
          <w:lang w:eastAsia="en-US"/>
        </w:rPr>
        <w:t>,</w:t>
      </w:r>
      <w:r w:rsidRPr="00C90597">
        <w:rPr>
          <w:rFonts w:ascii="Arial" w:eastAsiaTheme="minorHAnsi" w:hAnsi="Arial" w:cs="Arial"/>
          <w:sz w:val="20"/>
          <w:szCs w:val="20"/>
          <w:lang w:eastAsia="en-US"/>
        </w:rPr>
        <w:t xml:space="preserve"> </w:t>
      </w:r>
      <w:r w:rsidR="0009221A" w:rsidRPr="00C90597">
        <w:rPr>
          <w:rFonts w:ascii="Arial" w:eastAsiaTheme="minorHAnsi" w:hAnsi="Arial" w:cs="Arial"/>
          <w:sz w:val="20"/>
          <w:szCs w:val="20"/>
          <w:lang w:eastAsia="en-US"/>
        </w:rPr>
        <w:t xml:space="preserve">globokih več kot </w:t>
      </w:r>
      <w:r w:rsidRPr="00C90597">
        <w:rPr>
          <w:rFonts w:ascii="Arial" w:eastAsiaTheme="minorHAnsi" w:hAnsi="Arial" w:cs="Arial"/>
          <w:sz w:val="20"/>
          <w:szCs w:val="20"/>
          <w:lang w:eastAsia="en-US"/>
        </w:rPr>
        <w:t>300 m</w:t>
      </w:r>
      <w:r w:rsidR="005A3C5A" w:rsidRPr="00C90597">
        <w:rPr>
          <w:rFonts w:ascii="Arial" w:eastAsiaTheme="minorHAnsi" w:hAnsi="Arial" w:cs="Arial"/>
          <w:sz w:val="20"/>
          <w:szCs w:val="20"/>
          <w:lang w:eastAsia="en-US"/>
        </w:rPr>
        <w:t>etr</w:t>
      </w:r>
      <w:r w:rsidR="0009221A" w:rsidRPr="00C90597">
        <w:rPr>
          <w:rFonts w:ascii="Arial" w:eastAsiaTheme="minorHAnsi" w:hAnsi="Arial" w:cs="Arial"/>
          <w:sz w:val="20"/>
          <w:szCs w:val="20"/>
          <w:lang w:eastAsia="en-US"/>
        </w:rPr>
        <w:t>ov</w:t>
      </w:r>
      <w:r w:rsidRPr="00C90597">
        <w:rPr>
          <w:rFonts w:ascii="Arial" w:eastAsiaTheme="minorHAnsi" w:hAnsi="Arial" w:cs="Arial"/>
          <w:sz w:val="20"/>
          <w:szCs w:val="20"/>
          <w:lang w:eastAsia="en-US"/>
        </w:rPr>
        <w:t xml:space="preserve">, kot to določa 123. člen </w:t>
      </w:r>
      <w:r w:rsidR="00B95F7E" w:rsidRPr="00C90597">
        <w:rPr>
          <w:rFonts w:ascii="Arial" w:eastAsiaTheme="minorHAnsi" w:hAnsi="Arial" w:cs="Arial"/>
          <w:sz w:val="20"/>
          <w:szCs w:val="20"/>
          <w:lang w:eastAsia="en-US"/>
        </w:rPr>
        <w:t>ZRud-1</w:t>
      </w:r>
      <w:r w:rsidRPr="00C90597">
        <w:rPr>
          <w:rFonts w:ascii="Arial" w:eastAsiaTheme="minorHAnsi" w:hAnsi="Arial" w:cs="Arial"/>
          <w:sz w:val="20"/>
          <w:szCs w:val="20"/>
          <w:lang w:eastAsia="en-US"/>
        </w:rPr>
        <w:t xml:space="preserve">. Glede na določila </w:t>
      </w:r>
      <w:r w:rsidR="00B95F7E" w:rsidRPr="00C90597">
        <w:rPr>
          <w:rFonts w:ascii="Arial" w:eastAsiaTheme="minorHAnsi" w:hAnsi="Arial" w:cs="Arial"/>
          <w:sz w:val="20"/>
          <w:szCs w:val="20"/>
          <w:lang w:eastAsia="en-US"/>
        </w:rPr>
        <w:t>ZVZD-1</w:t>
      </w:r>
      <w:r w:rsidRPr="00C90597">
        <w:rPr>
          <w:rFonts w:ascii="Arial" w:eastAsiaTheme="minorHAnsi" w:hAnsi="Arial" w:cs="Arial"/>
          <w:sz w:val="20"/>
          <w:szCs w:val="20"/>
          <w:lang w:eastAsia="en-US"/>
        </w:rPr>
        <w:t xml:space="preserve"> bo </w:t>
      </w:r>
      <w:r w:rsidR="00596566" w:rsidRPr="00C90597">
        <w:rPr>
          <w:rFonts w:ascii="Arial" w:eastAsiaTheme="minorHAnsi" w:hAnsi="Arial" w:cs="Arial"/>
          <w:sz w:val="20"/>
          <w:szCs w:val="20"/>
          <w:lang w:eastAsia="en-US"/>
        </w:rPr>
        <w:t>RI</w:t>
      </w:r>
      <w:r w:rsidRPr="00C90597">
        <w:rPr>
          <w:rFonts w:ascii="Arial" w:eastAsiaTheme="minorHAnsi" w:hAnsi="Arial" w:cs="Arial"/>
          <w:sz w:val="20"/>
          <w:szCs w:val="20"/>
          <w:lang w:eastAsia="en-US"/>
        </w:rPr>
        <w:t xml:space="preserve"> v letu </w:t>
      </w:r>
      <w:r w:rsidR="00607585" w:rsidRPr="00C90597">
        <w:rPr>
          <w:rFonts w:ascii="Arial" w:eastAsiaTheme="minorHAnsi" w:hAnsi="Arial" w:cs="Arial"/>
          <w:sz w:val="20"/>
          <w:szCs w:val="20"/>
          <w:lang w:eastAsia="en-US"/>
        </w:rPr>
        <w:t>2025</w:t>
      </w:r>
      <w:r w:rsidR="00CD2DF8"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izvaja</w:t>
      </w:r>
      <w:r w:rsidR="00596566" w:rsidRPr="00C90597">
        <w:rPr>
          <w:rFonts w:ascii="Arial" w:eastAsiaTheme="minorHAnsi" w:hAnsi="Arial" w:cs="Arial"/>
          <w:sz w:val="20"/>
          <w:szCs w:val="20"/>
          <w:lang w:eastAsia="en-US"/>
        </w:rPr>
        <w:t>la</w:t>
      </w:r>
      <w:r w:rsidRPr="00C90597">
        <w:rPr>
          <w:rFonts w:ascii="Arial" w:eastAsiaTheme="minorHAnsi" w:hAnsi="Arial" w:cs="Arial"/>
          <w:sz w:val="20"/>
          <w:szCs w:val="20"/>
          <w:lang w:eastAsia="en-US"/>
        </w:rPr>
        <w:t xml:space="preserve"> nadzor pri rudarskih in podzemnih gradbenih delih, ki se izvajajo z rudarskimi metodami dela. To pomeni, da se bo v letu </w:t>
      </w:r>
      <w:r w:rsidR="00607585" w:rsidRPr="00C90597">
        <w:rPr>
          <w:rFonts w:ascii="Arial" w:eastAsiaTheme="minorHAnsi" w:hAnsi="Arial" w:cs="Arial"/>
          <w:sz w:val="20"/>
          <w:szCs w:val="20"/>
          <w:lang w:eastAsia="en-US"/>
        </w:rPr>
        <w:t>2025</w:t>
      </w:r>
      <w:r w:rsidR="00CD2DF8"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izvajal inšpekcijski nadzor pri izvajalcih gradbenih del pri izgradnji predorov in</w:t>
      </w:r>
      <w:r w:rsidR="005672DB">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sanaciji predorov, ki se izvajajo z rudarskimi metodami dela.</w:t>
      </w:r>
    </w:p>
    <w:p w14:paraId="5340732B" w14:textId="77777777" w:rsidR="00D34ED4" w:rsidRPr="00C90597" w:rsidRDefault="00D34ED4" w:rsidP="00D34ED4">
      <w:pPr>
        <w:autoSpaceDE w:val="0"/>
        <w:autoSpaceDN w:val="0"/>
        <w:adjustRightInd w:val="0"/>
        <w:spacing w:line="288" w:lineRule="auto"/>
        <w:rPr>
          <w:rFonts w:ascii="Arial" w:eastAsiaTheme="minorHAnsi" w:hAnsi="Arial" w:cs="Arial"/>
          <w:sz w:val="20"/>
          <w:szCs w:val="20"/>
          <w:lang w:eastAsia="en-US"/>
        </w:rPr>
      </w:pPr>
    </w:p>
    <w:p w14:paraId="79042311" w14:textId="3BEA6213" w:rsidR="00F25376" w:rsidRPr="00C90597" w:rsidRDefault="00F25376" w:rsidP="00F25376">
      <w:pPr>
        <w:spacing w:line="288" w:lineRule="auto"/>
        <w:contextualSpacing/>
        <w:rPr>
          <w:rFonts w:ascii="Arial" w:hAnsi="Arial" w:cs="Arial"/>
          <w:sz w:val="20"/>
          <w:szCs w:val="20"/>
        </w:rPr>
      </w:pPr>
      <w:r w:rsidRPr="00C90597">
        <w:rPr>
          <w:rFonts w:ascii="Arial" w:eastAsiaTheme="minorHAnsi" w:hAnsi="Arial" w:cs="Arial"/>
          <w:sz w:val="20"/>
          <w:szCs w:val="20"/>
          <w:lang w:eastAsia="en-US"/>
        </w:rPr>
        <w:t xml:space="preserve">V letu </w:t>
      </w:r>
      <w:r w:rsidR="00607585" w:rsidRPr="00C90597">
        <w:rPr>
          <w:rFonts w:ascii="Arial" w:eastAsiaTheme="minorHAnsi" w:hAnsi="Arial" w:cs="Arial"/>
          <w:sz w:val="20"/>
          <w:szCs w:val="20"/>
          <w:lang w:eastAsia="en-US"/>
        </w:rPr>
        <w:t>2025</w:t>
      </w:r>
      <w:r w:rsidRPr="00C90597">
        <w:rPr>
          <w:rFonts w:ascii="Arial" w:eastAsiaTheme="minorHAnsi" w:hAnsi="Arial" w:cs="Arial"/>
          <w:sz w:val="20"/>
          <w:szCs w:val="20"/>
          <w:lang w:eastAsia="en-US"/>
        </w:rPr>
        <w:t xml:space="preserve"> bo v okviru inšpekcijskih nadzorov posebna pozornost </w:t>
      </w:r>
      <w:r w:rsidR="005A3C5A" w:rsidRPr="00C90597">
        <w:rPr>
          <w:rFonts w:ascii="Arial" w:eastAsiaTheme="minorHAnsi" w:hAnsi="Arial" w:cs="Arial"/>
          <w:sz w:val="20"/>
          <w:szCs w:val="20"/>
          <w:lang w:eastAsia="en-US"/>
        </w:rPr>
        <w:t xml:space="preserve">namenjena </w:t>
      </w:r>
      <w:r w:rsidRPr="00C90597">
        <w:rPr>
          <w:rFonts w:ascii="Arial" w:eastAsiaTheme="minorHAnsi" w:hAnsi="Arial" w:cs="Arial"/>
          <w:sz w:val="20"/>
          <w:szCs w:val="20"/>
          <w:lang w:eastAsia="en-US"/>
        </w:rPr>
        <w:t>tistim zavezancem, ki jim je rudarska pravica oziroma koncesija potekla v let</w:t>
      </w:r>
      <w:r w:rsidR="005672DB">
        <w:rPr>
          <w:rFonts w:ascii="Arial" w:eastAsiaTheme="minorHAnsi" w:hAnsi="Arial" w:cs="Arial"/>
          <w:sz w:val="20"/>
          <w:szCs w:val="20"/>
          <w:lang w:eastAsia="en-US"/>
        </w:rPr>
        <w:t>ih</w:t>
      </w:r>
      <w:r w:rsidRPr="00C90597">
        <w:rPr>
          <w:rFonts w:ascii="Arial" w:eastAsiaTheme="minorHAnsi" w:hAnsi="Arial" w:cs="Arial"/>
          <w:sz w:val="20"/>
          <w:szCs w:val="20"/>
          <w:lang w:eastAsia="en-US"/>
        </w:rPr>
        <w:t xml:space="preserve"> 2023</w:t>
      </w:r>
      <w:r w:rsidR="00B95F7E" w:rsidRPr="00C90597">
        <w:rPr>
          <w:rFonts w:ascii="Arial" w:eastAsiaTheme="minorHAnsi" w:hAnsi="Arial" w:cs="Arial"/>
          <w:sz w:val="20"/>
          <w:szCs w:val="20"/>
          <w:lang w:eastAsia="en-US"/>
        </w:rPr>
        <w:t xml:space="preserve"> in 2024</w:t>
      </w:r>
      <w:r w:rsidRPr="00C90597">
        <w:rPr>
          <w:rFonts w:ascii="Arial" w:eastAsiaTheme="minorHAnsi" w:hAnsi="Arial" w:cs="Arial"/>
          <w:sz w:val="20"/>
          <w:szCs w:val="20"/>
          <w:lang w:eastAsia="en-US"/>
        </w:rPr>
        <w:t xml:space="preserve">. </w:t>
      </w:r>
      <w:r w:rsidRPr="00C90597">
        <w:rPr>
          <w:rFonts w:ascii="Arial" w:hAnsi="Arial" w:cs="Arial"/>
          <w:sz w:val="20"/>
          <w:szCs w:val="20"/>
        </w:rPr>
        <w:t>Posebno pozornost pa bo</w:t>
      </w:r>
      <w:r w:rsidR="00596566" w:rsidRPr="00C90597">
        <w:rPr>
          <w:rFonts w:ascii="Arial" w:hAnsi="Arial" w:cs="Arial"/>
          <w:sz w:val="20"/>
          <w:szCs w:val="20"/>
        </w:rPr>
        <w:t xml:space="preserve"> RI</w:t>
      </w:r>
      <w:r w:rsidRPr="00C90597">
        <w:rPr>
          <w:rFonts w:ascii="Arial" w:hAnsi="Arial" w:cs="Arial"/>
          <w:sz w:val="20"/>
          <w:szCs w:val="20"/>
        </w:rPr>
        <w:t xml:space="preserve"> </w:t>
      </w:r>
      <w:r w:rsidR="005A3C5A" w:rsidRPr="00C90597">
        <w:rPr>
          <w:rFonts w:ascii="Arial" w:hAnsi="Arial" w:cs="Arial"/>
          <w:sz w:val="20"/>
          <w:szCs w:val="20"/>
        </w:rPr>
        <w:t>namenil</w:t>
      </w:r>
      <w:r w:rsidR="00596566" w:rsidRPr="00C90597">
        <w:rPr>
          <w:rFonts w:ascii="Arial" w:hAnsi="Arial" w:cs="Arial"/>
          <w:sz w:val="20"/>
          <w:szCs w:val="20"/>
        </w:rPr>
        <w:t>a</w:t>
      </w:r>
      <w:r w:rsidR="005A3C5A" w:rsidRPr="00C90597">
        <w:rPr>
          <w:rFonts w:ascii="Arial" w:hAnsi="Arial" w:cs="Arial"/>
          <w:sz w:val="20"/>
          <w:szCs w:val="20"/>
        </w:rPr>
        <w:t xml:space="preserve"> </w:t>
      </w:r>
      <w:r w:rsidRPr="00C90597">
        <w:rPr>
          <w:rFonts w:ascii="Arial" w:hAnsi="Arial" w:cs="Arial"/>
          <w:sz w:val="20"/>
          <w:szCs w:val="20"/>
        </w:rPr>
        <w:t xml:space="preserve">tudi </w:t>
      </w:r>
      <w:r w:rsidRPr="00C90597">
        <w:rPr>
          <w:rFonts w:ascii="Arial" w:eastAsiaTheme="minorHAnsi" w:hAnsi="Arial" w:cs="Arial"/>
          <w:sz w:val="20"/>
          <w:szCs w:val="20"/>
          <w:lang w:eastAsia="en-US"/>
        </w:rPr>
        <w:t xml:space="preserve">nezakonitim rudarskim delom na zemljiščih, ki so v prostorskih </w:t>
      </w:r>
      <w:r w:rsidR="005672DB">
        <w:rPr>
          <w:rFonts w:ascii="Arial" w:eastAsiaTheme="minorHAnsi" w:hAnsi="Arial" w:cs="Arial"/>
          <w:sz w:val="20"/>
          <w:szCs w:val="20"/>
          <w:lang w:eastAsia="en-US"/>
        </w:rPr>
        <w:t>nartih</w:t>
      </w:r>
      <w:r w:rsidRPr="00C90597">
        <w:rPr>
          <w:rFonts w:ascii="Arial" w:eastAsiaTheme="minorHAnsi" w:hAnsi="Arial" w:cs="Arial"/>
          <w:sz w:val="20"/>
          <w:szCs w:val="20"/>
          <w:lang w:eastAsia="en-US"/>
        </w:rPr>
        <w:t xml:space="preserve"> namenjeni rudarstvu, v povezavi </w:t>
      </w:r>
      <w:r w:rsidR="005A3C5A" w:rsidRPr="00C90597">
        <w:rPr>
          <w:rFonts w:ascii="Arial" w:eastAsiaTheme="minorHAnsi" w:hAnsi="Arial" w:cs="Arial"/>
          <w:sz w:val="20"/>
          <w:szCs w:val="20"/>
          <w:lang w:eastAsia="en-US"/>
        </w:rPr>
        <w:t>s</w:t>
      </w:r>
      <w:r w:rsidRPr="00C90597">
        <w:rPr>
          <w:rFonts w:ascii="Arial" w:eastAsiaTheme="minorHAnsi" w:hAnsi="Arial" w:cs="Arial"/>
          <w:sz w:val="20"/>
          <w:szCs w:val="20"/>
          <w:lang w:eastAsia="en-US"/>
        </w:rPr>
        <w:t xml:space="preserve"> 100</w:t>
      </w:r>
      <w:r w:rsidR="005672DB">
        <w:rPr>
          <w:rFonts w:ascii="Arial" w:eastAsiaTheme="minorHAnsi" w:hAnsi="Arial" w:cs="Arial"/>
          <w:sz w:val="20"/>
          <w:szCs w:val="20"/>
          <w:lang w:eastAsia="en-US"/>
        </w:rPr>
        <w:t>.</w:t>
      </w:r>
      <w:r w:rsidRPr="00C90597">
        <w:rPr>
          <w:rFonts w:ascii="Arial" w:eastAsiaTheme="minorHAnsi" w:hAnsi="Arial" w:cs="Arial"/>
          <w:sz w:val="20"/>
          <w:szCs w:val="20"/>
          <w:lang w:eastAsia="en-US"/>
        </w:rPr>
        <w:t>b</w:t>
      </w:r>
      <w:r w:rsidR="005672DB">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 xml:space="preserve">členom ZRud-1. </w:t>
      </w:r>
    </w:p>
    <w:p w14:paraId="29A6C2C7" w14:textId="77777777" w:rsidR="00D34ED4" w:rsidRPr="00C90597" w:rsidRDefault="00D34ED4" w:rsidP="00D34ED4">
      <w:pPr>
        <w:autoSpaceDE w:val="0"/>
        <w:autoSpaceDN w:val="0"/>
        <w:adjustRightInd w:val="0"/>
        <w:jc w:val="left"/>
        <w:rPr>
          <w:rFonts w:ascii="Arial" w:hAnsi="Arial" w:cs="Arial"/>
          <w:sz w:val="20"/>
          <w:szCs w:val="20"/>
        </w:rPr>
      </w:pPr>
    </w:p>
    <w:p w14:paraId="6E1E6284" w14:textId="77777777" w:rsidR="00053741" w:rsidRPr="00C90597" w:rsidRDefault="00053741" w:rsidP="002F1F55">
      <w:pPr>
        <w:pStyle w:val="Naslov3"/>
        <w:spacing w:before="0" w:after="0" w:line="288" w:lineRule="auto"/>
        <w:ind w:left="720"/>
        <w:rPr>
          <w:rFonts w:ascii="Arial" w:hAnsi="Arial"/>
          <w:i w:val="0"/>
          <w:sz w:val="20"/>
          <w:szCs w:val="20"/>
        </w:rPr>
      </w:pPr>
      <w:bookmarkStart w:id="97" w:name="_Toc195534628"/>
      <w:r w:rsidRPr="00C90597">
        <w:rPr>
          <w:rFonts w:ascii="Arial" w:hAnsi="Arial"/>
          <w:i w:val="0"/>
          <w:sz w:val="20"/>
          <w:szCs w:val="20"/>
        </w:rPr>
        <w:t>PRISTOJNOSTI NADZORA IN DELOVNA PODROČJA</w:t>
      </w:r>
      <w:bookmarkEnd w:id="97"/>
    </w:p>
    <w:p w14:paraId="0266A96E" w14:textId="6D398A00" w:rsidR="00053741" w:rsidRPr="00C90597" w:rsidRDefault="00053741" w:rsidP="002F1F55">
      <w:pPr>
        <w:spacing w:line="288" w:lineRule="auto"/>
        <w:rPr>
          <w:rFonts w:ascii="Arial" w:hAnsi="Arial" w:cs="Arial"/>
          <w:sz w:val="20"/>
          <w:szCs w:val="20"/>
        </w:rPr>
      </w:pPr>
    </w:p>
    <w:p w14:paraId="4FC7C3CB" w14:textId="0519358E" w:rsidR="00053741" w:rsidRPr="00C90597" w:rsidRDefault="00053741" w:rsidP="00B95F7E">
      <w:pPr>
        <w:spacing w:line="288" w:lineRule="auto"/>
        <w:rPr>
          <w:rFonts w:ascii="Arial" w:hAnsi="Arial" w:cs="Arial"/>
          <w:sz w:val="20"/>
          <w:szCs w:val="20"/>
        </w:rPr>
      </w:pPr>
      <w:r w:rsidRPr="00C90597">
        <w:rPr>
          <w:rFonts w:ascii="Arial" w:hAnsi="Arial" w:cs="Arial"/>
          <w:sz w:val="20"/>
          <w:szCs w:val="20"/>
        </w:rPr>
        <w:t>Podlaga za izvajanje nadzora so materialni predpisi, ki urejajo področje rudarstva, varnosti in zdravja pri delu, skladnosti proizvodov</w:t>
      </w:r>
      <w:r w:rsidR="005A3C5A" w:rsidRPr="00C90597">
        <w:rPr>
          <w:rFonts w:ascii="Arial" w:hAnsi="Arial" w:cs="Arial"/>
          <w:sz w:val="20"/>
          <w:szCs w:val="20"/>
        </w:rPr>
        <w:t>,</w:t>
      </w:r>
      <w:r w:rsidRPr="00C90597">
        <w:rPr>
          <w:rFonts w:ascii="Arial" w:hAnsi="Arial" w:cs="Arial"/>
          <w:sz w:val="20"/>
          <w:szCs w:val="20"/>
        </w:rPr>
        <w:t xml:space="preserve"> ter zakoni o zapiranju rudnikov. Pooblastila in pristojnosti </w:t>
      </w:r>
      <w:r w:rsidR="00596566" w:rsidRPr="00C90597">
        <w:rPr>
          <w:rFonts w:ascii="Arial" w:hAnsi="Arial" w:cs="Arial"/>
          <w:sz w:val="20"/>
          <w:szCs w:val="20"/>
        </w:rPr>
        <w:t>RI</w:t>
      </w:r>
      <w:r w:rsidRPr="00C90597">
        <w:rPr>
          <w:rFonts w:ascii="Arial" w:hAnsi="Arial" w:cs="Arial"/>
          <w:sz w:val="20"/>
          <w:szCs w:val="20"/>
        </w:rPr>
        <w:t xml:space="preserve"> so opredeljen</w:t>
      </w:r>
      <w:r w:rsidR="00BE267E">
        <w:rPr>
          <w:rFonts w:ascii="Arial" w:hAnsi="Arial" w:cs="Arial"/>
          <w:sz w:val="20"/>
          <w:szCs w:val="20"/>
        </w:rPr>
        <w:t>i</w:t>
      </w:r>
      <w:r w:rsidRPr="00C90597">
        <w:rPr>
          <w:rFonts w:ascii="Arial" w:hAnsi="Arial" w:cs="Arial"/>
          <w:sz w:val="20"/>
          <w:szCs w:val="20"/>
        </w:rPr>
        <w:t xml:space="preserve"> v</w:t>
      </w:r>
      <w:r w:rsidR="00B95F7E" w:rsidRPr="00C90597">
        <w:rPr>
          <w:rFonts w:ascii="Arial" w:hAnsi="Arial" w:cs="Arial"/>
          <w:sz w:val="20"/>
          <w:szCs w:val="20"/>
        </w:rPr>
        <w:t xml:space="preserve"> ZRud-1, </w:t>
      </w:r>
      <w:r w:rsidR="00C5134F" w:rsidRPr="00C90597">
        <w:rPr>
          <w:rFonts w:ascii="Arial" w:hAnsi="Arial" w:cs="Arial"/>
          <w:sz w:val="20"/>
          <w:szCs w:val="20"/>
        </w:rPr>
        <w:t>ZVZD-1</w:t>
      </w:r>
      <w:r w:rsidR="00B95F7E" w:rsidRPr="00C90597">
        <w:rPr>
          <w:rFonts w:ascii="Arial" w:hAnsi="Arial" w:cs="Arial"/>
          <w:sz w:val="20"/>
          <w:szCs w:val="20"/>
        </w:rPr>
        <w:t xml:space="preserve">, </w:t>
      </w:r>
      <w:r w:rsidR="00C5134F" w:rsidRPr="00C90597">
        <w:rPr>
          <w:rFonts w:ascii="Arial" w:hAnsi="Arial" w:cs="Arial"/>
          <w:sz w:val="20"/>
          <w:szCs w:val="20"/>
        </w:rPr>
        <w:t>ZID-1</w:t>
      </w:r>
      <w:r w:rsidRPr="00C90597">
        <w:rPr>
          <w:rFonts w:ascii="Arial" w:hAnsi="Arial" w:cs="Arial"/>
          <w:sz w:val="20"/>
          <w:szCs w:val="20"/>
        </w:rPr>
        <w:t xml:space="preserve">, </w:t>
      </w:r>
      <w:r w:rsidR="00C5134F" w:rsidRPr="00C90597">
        <w:rPr>
          <w:rFonts w:ascii="Arial" w:hAnsi="Arial" w:cs="Arial"/>
          <w:sz w:val="20"/>
          <w:szCs w:val="20"/>
        </w:rPr>
        <w:t>ZSVP-1</w:t>
      </w:r>
      <w:r w:rsidR="00B95F7E" w:rsidRPr="00C90597">
        <w:rPr>
          <w:rFonts w:ascii="Arial" w:hAnsi="Arial" w:cs="Arial"/>
          <w:sz w:val="20"/>
          <w:szCs w:val="20"/>
        </w:rPr>
        <w:t xml:space="preserve">, </w:t>
      </w:r>
      <w:r w:rsidR="00C5134F" w:rsidRPr="00C90597">
        <w:rPr>
          <w:rFonts w:ascii="Arial" w:hAnsi="Arial" w:cs="Arial"/>
          <w:sz w:val="20"/>
          <w:szCs w:val="20"/>
        </w:rPr>
        <w:t>ZTZPUS-1</w:t>
      </w:r>
      <w:r w:rsidR="00B95F7E" w:rsidRPr="00C90597">
        <w:rPr>
          <w:rFonts w:ascii="Arial" w:hAnsi="Arial" w:cs="Arial"/>
          <w:sz w:val="20"/>
          <w:szCs w:val="20"/>
        </w:rPr>
        <w:t xml:space="preserve"> </w:t>
      </w:r>
      <w:r w:rsidR="00BE267E">
        <w:rPr>
          <w:rFonts w:ascii="Arial" w:hAnsi="Arial" w:cs="Arial"/>
          <w:sz w:val="20"/>
          <w:szCs w:val="20"/>
        </w:rPr>
        <w:t>in</w:t>
      </w:r>
      <w:r w:rsidR="00B95F7E" w:rsidRPr="00C90597">
        <w:rPr>
          <w:rFonts w:ascii="Arial" w:hAnsi="Arial" w:cs="Arial"/>
          <w:sz w:val="20"/>
          <w:szCs w:val="20"/>
        </w:rPr>
        <w:t xml:space="preserve"> drugih podzakonskih aktih.</w:t>
      </w:r>
    </w:p>
    <w:p w14:paraId="43B0BB04" w14:textId="77777777" w:rsidR="002222B9" w:rsidRPr="00C90597" w:rsidRDefault="002222B9" w:rsidP="002F1F55">
      <w:pPr>
        <w:spacing w:line="288" w:lineRule="auto"/>
        <w:rPr>
          <w:rFonts w:ascii="Arial" w:hAnsi="Arial" w:cs="Arial"/>
          <w:sz w:val="20"/>
          <w:szCs w:val="20"/>
        </w:rPr>
      </w:pPr>
    </w:p>
    <w:p w14:paraId="69A5DAD2" w14:textId="77777777" w:rsidR="00E75869" w:rsidRPr="00C90597" w:rsidRDefault="00E75869" w:rsidP="009C4C93">
      <w:pPr>
        <w:pStyle w:val="Naslov3"/>
        <w:tabs>
          <w:tab w:val="clear" w:pos="1571"/>
          <w:tab w:val="num" w:pos="426"/>
        </w:tabs>
        <w:spacing w:line="288" w:lineRule="auto"/>
        <w:ind w:left="567" w:hanging="567"/>
        <w:rPr>
          <w:rFonts w:ascii="Arial" w:hAnsi="Arial"/>
          <w:i w:val="0"/>
          <w:iCs/>
          <w:sz w:val="20"/>
          <w:szCs w:val="20"/>
        </w:rPr>
      </w:pPr>
      <w:bookmarkStart w:id="98" w:name="_Toc195534629"/>
      <w:r w:rsidRPr="00C90597">
        <w:rPr>
          <w:rFonts w:ascii="Arial" w:hAnsi="Arial"/>
          <w:i w:val="0"/>
          <w:iCs/>
          <w:sz w:val="20"/>
          <w:szCs w:val="20"/>
        </w:rPr>
        <w:t>IZHODIŠČA IN CILJI</w:t>
      </w:r>
      <w:bookmarkEnd w:id="98"/>
    </w:p>
    <w:p w14:paraId="5FB37EC5" w14:textId="77777777" w:rsidR="002071C3" w:rsidRPr="00C90597" w:rsidRDefault="002071C3" w:rsidP="009C4C93">
      <w:pPr>
        <w:spacing w:line="288" w:lineRule="auto"/>
        <w:rPr>
          <w:rFonts w:ascii="Arial" w:hAnsi="Arial" w:cs="Arial"/>
          <w:sz w:val="20"/>
          <w:szCs w:val="20"/>
        </w:rPr>
      </w:pPr>
    </w:p>
    <w:p w14:paraId="724837E7" w14:textId="116C38CC" w:rsidR="00E76A08" w:rsidRPr="00C90597" w:rsidRDefault="00BE267E" w:rsidP="009C4C93">
      <w:pPr>
        <w:spacing w:line="288" w:lineRule="auto"/>
        <w:rPr>
          <w:rFonts w:ascii="Arial" w:hAnsi="Arial" w:cs="Arial"/>
          <w:sz w:val="20"/>
          <w:szCs w:val="20"/>
        </w:rPr>
      </w:pPr>
      <w:r>
        <w:rPr>
          <w:rFonts w:ascii="Arial" w:hAnsi="Arial" w:cs="Arial"/>
          <w:sz w:val="20"/>
          <w:szCs w:val="20"/>
        </w:rPr>
        <w:t>Temeljni</w:t>
      </w:r>
      <w:r w:rsidR="00E76A08" w:rsidRPr="00C90597">
        <w:rPr>
          <w:rFonts w:ascii="Arial" w:hAnsi="Arial" w:cs="Arial"/>
          <w:sz w:val="20"/>
          <w:szCs w:val="20"/>
        </w:rPr>
        <w:t xml:space="preserve"> cilji delovanja v letu </w:t>
      </w:r>
      <w:r w:rsidR="00607585" w:rsidRPr="00C90597">
        <w:rPr>
          <w:rFonts w:ascii="Arial" w:hAnsi="Arial" w:cs="Arial"/>
          <w:sz w:val="20"/>
          <w:szCs w:val="20"/>
        </w:rPr>
        <w:t>2025</w:t>
      </w:r>
      <w:r w:rsidR="00E76A08" w:rsidRPr="00C90597">
        <w:rPr>
          <w:rFonts w:ascii="Arial" w:hAnsi="Arial" w:cs="Arial"/>
          <w:sz w:val="20"/>
          <w:szCs w:val="20"/>
        </w:rPr>
        <w:t xml:space="preserve"> bodo predvsem:</w:t>
      </w:r>
    </w:p>
    <w:p w14:paraId="579593CD" w14:textId="60F011F6" w:rsidR="00E76A08" w:rsidRPr="00C90597" w:rsidRDefault="005A3C5A" w:rsidP="0006775F">
      <w:pPr>
        <w:pStyle w:val="Odstavekseznama"/>
        <w:numPr>
          <w:ilvl w:val="0"/>
          <w:numId w:val="17"/>
        </w:numPr>
        <w:spacing w:line="288" w:lineRule="auto"/>
        <w:ind w:left="426" w:hanging="426"/>
      </w:pPr>
      <w:r w:rsidRPr="00C90597">
        <w:t xml:space="preserve">izvajanje </w:t>
      </w:r>
      <w:r w:rsidR="00E76A08" w:rsidRPr="00C90597">
        <w:t>rudarsk</w:t>
      </w:r>
      <w:r w:rsidRPr="00C90597">
        <w:t>ih</w:t>
      </w:r>
      <w:r w:rsidR="00E76A08" w:rsidRPr="00C90597">
        <w:t xml:space="preserve"> del in del pri izgradnji predorov na način, da ni</w:t>
      </w:r>
      <w:r w:rsidRPr="00C90597">
        <w:t>sta</w:t>
      </w:r>
      <w:r w:rsidR="00E76A08" w:rsidRPr="00C90597">
        <w:t xml:space="preserve"> ogrožen</w:t>
      </w:r>
      <w:r w:rsidRPr="00C90597">
        <w:t>a</w:t>
      </w:r>
      <w:r w:rsidR="00E76A08" w:rsidRPr="00C90597">
        <w:t xml:space="preserve"> zdravje in varnost delavcev; </w:t>
      </w:r>
    </w:p>
    <w:p w14:paraId="2053F51E" w14:textId="00D315ED" w:rsidR="00E76A08" w:rsidRPr="00C90597" w:rsidRDefault="00E76A08" w:rsidP="0006775F">
      <w:pPr>
        <w:pStyle w:val="Odstavekseznama"/>
        <w:numPr>
          <w:ilvl w:val="0"/>
          <w:numId w:val="17"/>
        </w:numPr>
        <w:spacing w:line="288" w:lineRule="auto"/>
        <w:ind w:left="426" w:hanging="426"/>
        <w:jc w:val="both"/>
      </w:pPr>
      <w:r w:rsidRPr="00C90597">
        <w:t>izkoriščanj</w:t>
      </w:r>
      <w:r w:rsidR="005A3C5A" w:rsidRPr="00C90597">
        <w:t>e</w:t>
      </w:r>
      <w:r w:rsidRPr="00C90597">
        <w:t xml:space="preserve"> mineralnih surovin</w:t>
      </w:r>
      <w:r w:rsidR="00A00949">
        <w:t xml:space="preserve"> </w:t>
      </w:r>
      <w:r w:rsidR="005A3C5A" w:rsidRPr="00C90597">
        <w:t xml:space="preserve">v </w:t>
      </w:r>
      <w:r w:rsidRPr="00C90597">
        <w:t>sklad</w:t>
      </w:r>
      <w:r w:rsidR="005A3C5A" w:rsidRPr="00C90597">
        <w:t>u</w:t>
      </w:r>
      <w:r w:rsidRPr="00C90597">
        <w:t xml:space="preserve"> z določili iz koncesijskih pogodb;</w:t>
      </w:r>
    </w:p>
    <w:p w14:paraId="4FEF4AFA" w14:textId="45A080B5" w:rsidR="00E76A08" w:rsidRPr="00C90597" w:rsidRDefault="005A3C5A" w:rsidP="0006775F">
      <w:pPr>
        <w:pStyle w:val="Odstavekseznama"/>
        <w:numPr>
          <w:ilvl w:val="0"/>
          <w:numId w:val="17"/>
        </w:numPr>
        <w:spacing w:line="288" w:lineRule="auto"/>
        <w:ind w:left="426" w:hanging="426"/>
      </w:pPr>
      <w:r w:rsidRPr="00C90597">
        <w:t xml:space="preserve">izvajanje </w:t>
      </w:r>
      <w:r w:rsidR="00E76A08" w:rsidRPr="00C90597">
        <w:t>rudarsk</w:t>
      </w:r>
      <w:r w:rsidRPr="00C90597">
        <w:t>ih</w:t>
      </w:r>
      <w:r w:rsidR="00E76A08" w:rsidRPr="00C90597">
        <w:t xml:space="preserve"> del </w:t>
      </w:r>
      <w:r w:rsidRPr="00C90597">
        <w:t xml:space="preserve">v </w:t>
      </w:r>
      <w:r w:rsidR="00E76A08" w:rsidRPr="00C90597">
        <w:t>sklad</w:t>
      </w:r>
      <w:r w:rsidRPr="00C90597">
        <w:t>u</w:t>
      </w:r>
      <w:r w:rsidR="00E76A08" w:rsidRPr="00C90597">
        <w:t xml:space="preserve"> s potrjeno tehnično dokumentacijo;</w:t>
      </w:r>
    </w:p>
    <w:p w14:paraId="2A1C32D0" w14:textId="5281E9F5" w:rsidR="00E76A08" w:rsidRPr="00C90597" w:rsidRDefault="00E76A08" w:rsidP="0006775F">
      <w:pPr>
        <w:pStyle w:val="Odstavekseznama"/>
        <w:numPr>
          <w:ilvl w:val="0"/>
          <w:numId w:val="17"/>
        </w:numPr>
        <w:spacing w:line="288" w:lineRule="auto"/>
        <w:ind w:left="426" w:hanging="426"/>
      </w:pPr>
      <w:r w:rsidRPr="00C90597">
        <w:t xml:space="preserve">izkoriščanje mineralnih surovin </w:t>
      </w:r>
      <w:r w:rsidR="00A00949">
        <w:t>v okviru</w:t>
      </w:r>
      <w:r w:rsidRPr="00C90597">
        <w:t xml:space="preserve"> mej</w:t>
      </w:r>
      <w:r w:rsidR="005A3C5A" w:rsidRPr="00C90597">
        <w:t>a</w:t>
      </w:r>
      <w:r w:rsidRPr="00C90597">
        <w:t xml:space="preserve"> odobrenih pridobivalnih prostorov;</w:t>
      </w:r>
    </w:p>
    <w:p w14:paraId="16D60ED0" w14:textId="4418A1DB" w:rsidR="00E76A08" w:rsidRPr="00C90597" w:rsidRDefault="005A3C5A" w:rsidP="0006775F">
      <w:pPr>
        <w:pStyle w:val="Odstavekseznama"/>
        <w:numPr>
          <w:ilvl w:val="0"/>
          <w:numId w:val="17"/>
        </w:numPr>
        <w:spacing w:line="288" w:lineRule="auto"/>
        <w:ind w:left="426" w:hanging="426"/>
      </w:pPr>
      <w:r w:rsidRPr="00C90597">
        <w:t>sprotna sanacija</w:t>
      </w:r>
      <w:r w:rsidRPr="00C90597" w:rsidDel="005A3C5A">
        <w:t xml:space="preserve"> </w:t>
      </w:r>
      <w:r w:rsidR="00E76A08" w:rsidRPr="00C90597">
        <w:t>v pridobivalnih prostorih;</w:t>
      </w:r>
      <w:r w:rsidRPr="00C90597">
        <w:t xml:space="preserve"> </w:t>
      </w:r>
    </w:p>
    <w:p w14:paraId="2D02EC59" w14:textId="72E27AFD" w:rsidR="00E76A08" w:rsidRPr="00C90597" w:rsidRDefault="0009221A" w:rsidP="0006775F">
      <w:pPr>
        <w:pStyle w:val="Odstavekseznama"/>
        <w:numPr>
          <w:ilvl w:val="0"/>
          <w:numId w:val="17"/>
        </w:numPr>
        <w:spacing w:line="288" w:lineRule="auto"/>
        <w:ind w:left="426" w:hanging="426"/>
      </w:pPr>
      <w:r w:rsidRPr="00C90597">
        <w:t xml:space="preserve">izvedba </w:t>
      </w:r>
      <w:r w:rsidR="00E76A08" w:rsidRPr="00C90597">
        <w:t>zapiraln</w:t>
      </w:r>
      <w:r w:rsidRPr="00C90597">
        <w:t>ih</w:t>
      </w:r>
      <w:r w:rsidR="00E76A08" w:rsidRPr="00C90597">
        <w:t xml:space="preserve"> del v skladu s postopki opustitve rudarskih del;</w:t>
      </w:r>
    </w:p>
    <w:p w14:paraId="6431E14E" w14:textId="496B5AD6" w:rsidR="00E76A08" w:rsidRPr="00C90597" w:rsidRDefault="00E76A08" w:rsidP="0006775F">
      <w:pPr>
        <w:pStyle w:val="Odstavekseznama"/>
        <w:numPr>
          <w:ilvl w:val="0"/>
          <w:numId w:val="17"/>
        </w:numPr>
        <w:spacing w:line="288" w:lineRule="auto"/>
        <w:ind w:left="426" w:hanging="426"/>
      </w:pPr>
      <w:r w:rsidRPr="00C90597">
        <w:t xml:space="preserve">nadzor nad zavezanci, ki pri izvajanju rudarskih del in izdelavi predorov potrebujejo električne naprave in </w:t>
      </w:r>
      <w:r w:rsidR="00A00949">
        <w:t>napeljave</w:t>
      </w:r>
      <w:r w:rsidRPr="00C90597">
        <w:t xml:space="preserve">. </w:t>
      </w:r>
    </w:p>
    <w:p w14:paraId="689D5868" w14:textId="77777777" w:rsidR="00E76A08" w:rsidRPr="00C90597" w:rsidRDefault="00E76A08" w:rsidP="009C4C93">
      <w:pPr>
        <w:spacing w:line="288" w:lineRule="auto"/>
        <w:rPr>
          <w:rFonts w:ascii="Arial" w:hAnsi="Arial" w:cs="Arial"/>
          <w:sz w:val="20"/>
          <w:szCs w:val="20"/>
        </w:rPr>
      </w:pPr>
    </w:p>
    <w:p w14:paraId="1826D624" w14:textId="77777777" w:rsidR="00596566" w:rsidRPr="00C90597" w:rsidRDefault="00596566" w:rsidP="009C4C93">
      <w:pPr>
        <w:spacing w:line="288" w:lineRule="auto"/>
        <w:rPr>
          <w:rFonts w:ascii="Arial" w:hAnsi="Arial" w:cs="Arial"/>
          <w:sz w:val="20"/>
          <w:szCs w:val="20"/>
        </w:rPr>
      </w:pPr>
    </w:p>
    <w:p w14:paraId="3F1B203D" w14:textId="2452FD27" w:rsidR="00D34ED4" w:rsidRPr="00C90597" w:rsidRDefault="00165F39" w:rsidP="009C4C93">
      <w:pPr>
        <w:autoSpaceDE w:val="0"/>
        <w:autoSpaceDN w:val="0"/>
        <w:adjustRightInd w:val="0"/>
        <w:spacing w:line="288" w:lineRule="auto"/>
        <w:rPr>
          <w:rFonts w:ascii="Arial" w:hAnsi="Arial" w:cs="Arial"/>
          <w:snapToGrid w:val="0"/>
          <w:sz w:val="20"/>
          <w:szCs w:val="20"/>
        </w:rPr>
      </w:pPr>
      <w:r w:rsidRPr="00C90597">
        <w:rPr>
          <w:rFonts w:ascii="Arial" w:hAnsi="Arial" w:cs="Arial"/>
          <w:snapToGrid w:val="0"/>
          <w:sz w:val="20"/>
          <w:szCs w:val="20"/>
        </w:rPr>
        <w:lastRenderedPageBreak/>
        <w:t>I. REDNI NADZORI</w:t>
      </w:r>
    </w:p>
    <w:p w14:paraId="3269E16F" w14:textId="77777777" w:rsidR="00165F39" w:rsidRPr="00C90597" w:rsidRDefault="00165F39" w:rsidP="009C4C93">
      <w:pPr>
        <w:autoSpaceDE w:val="0"/>
        <w:autoSpaceDN w:val="0"/>
        <w:adjustRightInd w:val="0"/>
        <w:spacing w:line="288" w:lineRule="auto"/>
        <w:rPr>
          <w:rFonts w:ascii="Arial" w:eastAsiaTheme="minorHAnsi" w:hAnsi="Arial" w:cs="Arial"/>
          <w:b/>
          <w:bCs/>
          <w:sz w:val="20"/>
          <w:szCs w:val="20"/>
          <w:lang w:eastAsia="en-US"/>
        </w:rPr>
      </w:pPr>
    </w:p>
    <w:p w14:paraId="34C3381A" w14:textId="18F4C251" w:rsidR="00D34ED4" w:rsidRPr="00C90597" w:rsidRDefault="00D34ED4" w:rsidP="009C4C93">
      <w:pPr>
        <w:autoSpaceDE w:val="0"/>
        <w:autoSpaceDN w:val="0"/>
        <w:adjustRightInd w:val="0"/>
        <w:spacing w:line="288" w:lineRule="auto"/>
        <w:rPr>
          <w:rFonts w:ascii="Arial" w:eastAsiaTheme="minorHAnsi" w:hAnsi="Arial" w:cs="Arial"/>
          <w:b/>
          <w:bCs/>
          <w:sz w:val="20"/>
          <w:szCs w:val="20"/>
          <w:u w:val="single"/>
          <w:lang w:eastAsia="en-US"/>
        </w:rPr>
      </w:pPr>
      <w:r w:rsidRPr="00C90597">
        <w:rPr>
          <w:rFonts w:ascii="Arial" w:eastAsiaTheme="minorHAnsi" w:hAnsi="Arial" w:cs="Arial"/>
          <w:b/>
          <w:bCs/>
          <w:sz w:val="20"/>
          <w:szCs w:val="20"/>
          <w:u w:val="single"/>
          <w:lang w:eastAsia="en-US"/>
        </w:rPr>
        <w:t>Inšpekcijski nadzor nad nosilci rudarske pravice</w:t>
      </w:r>
    </w:p>
    <w:p w14:paraId="35852A7C" w14:textId="0EF2614E" w:rsidR="00B53E2F" w:rsidRPr="00C90597" w:rsidRDefault="00B53E2F" w:rsidP="009C4C93">
      <w:pPr>
        <w:spacing w:line="288" w:lineRule="auto"/>
        <w:rPr>
          <w:rFonts w:ascii="Arial" w:hAnsi="Arial" w:cs="Arial"/>
          <w:sz w:val="20"/>
          <w:szCs w:val="20"/>
        </w:rPr>
      </w:pPr>
      <w:r w:rsidRPr="00C90597">
        <w:rPr>
          <w:rFonts w:ascii="Arial" w:hAnsi="Arial" w:cs="Arial"/>
          <w:b/>
          <w:bCs/>
          <w:sz w:val="20"/>
          <w:szCs w:val="20"/>
        </w:rPr>
        <w:t xml:space="preserve">Obseg nadzora: </w:t>
      </w:r>
      <w:r w:rsidR="00596566" w:rsidRPr="00C90597">
        <w:rPr>
          <w:rFonts w:ascii="Arial" w:hAnsi="Arial" w:cs="Arial"/>
          <w:sz w:val="20"/>
          <w:szCs w:val="20"/>
        </w:rPr>
        <w:t>RI</w:t>
      </w:r>
      <w:r w:rsidRPr="00C90597">
        <w:rPr>
          <w:rFonts w:ascii="Arial" w:hAnsi="Arial" w:cs="Arial"/>
          <w:sz w:val="20"/>
          <w:szCs w:val="20"/>
        </w:rPr>
        <w:t xml:space="preserve"> izvaja nadzor nad rudarskimi družbami in samostojnimi podjetniki, ki so nosilci rudarske pravice v površinskih kopih, nadzor rudnikov, vključno z rudniki v zapiranju</w:t>
      </w:r>
      <w:r w:rsidR="0009221A" w:rsidRPr="00C90597">
        <w:rPr>
          <w:rFonts w:ascii="Arial" w:hAnsi="Arial" w:cs="Arial"/>
          <w:sz w:val="20"/>
          <w:szCs w:val="20"/>
        </w:rPr>
        <w:t>,</w:t>
      </w:r>
      <w:r w:rsidRPr="00C90597">
        <w:rPr>
          <w:rFonts w:ascii="Arial" w:hAnsi="Arial" w:cs="Arial"/>
          <w:sz w:val="20"/>
          <w:szCs w:val="20"/>
        </w:rPr>
        <w:t xml:space="preserve"> obrat</w:t>
      </w:r>
      <w:r w:rsidR="00E26DB6">
        <w:rPr>
          <w:rFonts w:ascii="Arial" w:hAnsi="Arial" w:cs="Arial"/>
          <w:sz w:val="20"/>
          <w:szCs w:val="20"/>
        </w:rPr>
        <w:t>ov</w:t>
      </w:r>
      <w:r w:rsidRPr="00C90597">
        <w:rPr>
          <w:rFonts w:ascii="Arial" w:hAnsi="Arial" w:cs="Arial"/>
          <w:sz w:val="20"/>
          <w:szCs w:val="20"/>
        </w:rPr>
        <w:t xml:space="preserve"> in strokovni</w:t>
      </w:r>
      <w:r w:rsidR="00E26DB6">
        <w:rPr>
          <w:rFonts w:ascii="Arial" w:hAnsi="Arial" w:cs="Arial"/>
          <w:sz w:val="20"/>
          <w:szCs w:val="20"/>
        </w:rPr>
        <w:t xml:space="preserve">h </w:t>
      </w:r>
      <w:r w:rsidRPr="00C90597">
        <w:rPr>
          <w:rFonts w:ascii="Arial" w:hAnsi="Arial" w:cs="Arial"/>
          <w:sz w:val="20"/>
          <w:szCs w:val="20"/>
        </w:rPr>
        <w:t>služb ter pridobivanje nafte in nadzor reševalnih postaj rudnikov (</w:t>
      </w:r>
      <w:r w:rsidR="0009221A" w:rsidRPr="00C90597">
        <w:rPr>
          <w:rFonts w:ascii="Arial" w:hAnsi="Arial" w:cs="Arial"/>
          <w:sz w:val="20"/>
          <w:szCs w:val="20"/>
        </w:rPr>
        <w:t>štiri</w:t>
      </w:r>
      <w:r w:rsidRPr="00C90597">
        <w:rPr>
          <w:rFonts w:ascii="Arial" w:hAnsi="Arial" w:cs="Arial"/>
          <w:sz w:val="20"/>
          <w:szCs w:val="20"/>
        </w:rPr>
        <w:t xml:space="preserve"> reševaln</w:t>
      </w:r>
      <w:r w:rsidR="0009221A" w:rsidRPr="00C90597">
        <w:rPr>
          <w:rFonts w:ascii="Arial" w:hAnsi="Arial" w:cs="Arial"/>
          <w:sz w:val="20"/>
          <w:szCs w:val="20"/>
        </w:rPr>
        <w:t>e</w:t>
      </w:r>
      <w:r w:rsidRPr="00C90597">
        <w:rPr>
          <w:rFonts w:ascii="Arial" w:hAnsi="Arial" w:cs="Arial"/>
          <w:sz w:val="20"/>
          <w:szCs w:val="20"/>
        </w:rPr>
        <w:t xml:space="preserve"> postaj</w:t>
      </w:r>
      <w:r w:rsidR="0009221A" w:rsidRPr="00C90597">
        <w:rPr>
          <w:rFonts w:ascii="Arial" w:hAnsi="Arial" w:cs="Arial"/>
          <w:sz w:val="20"/>
          <w:szCs w:val="20"/>
        </w:rPr>
        <w:t>e</w:t>
      </w:r>
      <w:r w:rsidRPr="00C90597">
        <w:rPr>
          <w:rFonts w:ascii="Arial" w:hAnsi="Arial" w:cs="Arial"/>
          <w:sz w:val="20"/>
          <w:szCs w:val="20"/>
        </w:rPr>
        <w:t>).</w:t>
      </w:r>
    </w:p>
    <w:p w14:paraId="50BBA126" w14:textId="77777777" w:rsidR="00B53E2F" w:rsidRPr="00C90597" w:rsidRDefault="00B53E2F" w:rsidP="009C4C93">
      <w:pPr>
        <w:spacing w:line="288" w:lineRule="auto"/>
        <w:rPr>
          <w:rFonts w:ascii="Arial" w:hAnsi="Arial" w:cs="Arial"/>
          <w:sz w:val="20"/>
          <w:szCs w:val="20"/>
        </w:rPr>
      </w:pPr>
    </w:p>
    <w:p w14:paraId="4922214B" w14:textId="17E70DF7" w:rsidR="00B53E2F" w:rsidRPr="00C90597" w:rsidRDefault="00B53E2F" w:rsidP="009C4C93">
      <w:pPr>
        <w:spacing w:line="288" w:lineRule="auto"/>
        <w:rPr>
          <w:rFonts w:ascii="Arial" w:hAnsi="Arial" w:cs="Arial"/>
          <w:sz w:val="20"/>
          <w:szCs w:val="20"/>
        </w:rPr>
      </w:pPr>
      <w:r w:rsidRPr="00C90597">
        <w:rPr>
          <w:rFonts w:ascii="Arial" w:hAnsi="Arial" w:cs="Arial"/>
          <w:b/>
          <w:sz w:val="20"/>
          <w:szCs w:val="20"/>
        </w:rPr>
        <w:t xml:space="preserve">Cilji: </w:t>
      </w:r>
      <w:r w:rsidR="00E26DB6">
        <w:rPr>
          <w:rFonts w:ascii="Arial" w:hAnsi="Arial" w:cs="Arial"/>
          <w:sz w:val="20"/>
          <w:szCs w:val="20"/>
        </w:rPr>
        <w:t>Teme</w:t>
      </w:r>
      <w:r w:rsidR="00A1715E">
        <w:rPr>
          <w:rFonts w:ascii="Arial" w:hAnsi="Arial" w:cs="Arial"/>
          <w:sz w:val="20"/>
          <w:szCs w:val="20"/>
        </w:rPr>
        <w:t>l</w:t>
      </w:r>
      <w:r w:rsidR="00E26DB6">
        <w:rPr>
          <w:rFonts w:ascii="Arial" w:hAnsi="Arial" w:cs="Arial"/>
          <w:sz w:val="20"/>
          <w:szCs w:val="20"/>
        </w:rPr>
        <w:t>jni</w:t>
      </w:r>
      <w:r w:rsidRPr="00C90597">
        <w:rPr>
          <w:rFonts w:ascii="Arial" w:hAnsi="Arial" w:cs="Arial"/>
          <w:sz w:val="20"/>
          <w:szCs w:val="20"/>
        </w:rPr>
        <w:t xml:space="preserve"> cilj je zagotavljanje skladnosti izkoriščanja z določili koncesijskih pogodb in preverjanje skladnosti del s potrjeno tehnično dokumentacijo ter zagotavljanje postopkov opustitve rudarskih del. </w:t>
      </w:r>
    </w:p>
    <w:p w14:paraId="74462EE4" w14:textId="77777777" w:rsidR="00053741" w:rsidRPr="00C90597" w:rsidRDefault="00053741" w:rsidP="009C4C93">
      <w:pPr>
        <w:spacing w:line="288" w:lineRule="auto"/>
        <w:rPr>
          <w:rFonts w:ascii="Arial" w:hAnsi="Arial" w:cs="Arial"/>
          <w:sz w:val="20"/>
          <w:szCs w:val="20"/>
        </w:rPr>
      </w:pPr>
    </w:p>
    <w:p w14:paraId="46883D74" w14:textId="3EE8AA29" w:rsidR="00B53E2F" w:rsidRPr="00C90597" w:rsidRDefault="0009221A" w:rsidP="009C4C93">
      <w:pPr>
        <w:spacing w:line="288" w:lineRule="auto"/>
        <w:rPr>
          <w:rFonts w:ascii="Arial" w:hAnsi="Arial" w:cs="Arial"/>
          <w:b/>
          <w:sz w:val="20"/>
          <w:szCs w:val="20"/>
        </w:rPr>
      </w:pPr>
      <w:r w:rsidRPr="00C90597">
        <w:rPr>
          <w:rFonts w:ascii="Arial" w:hAnsi="Arial" w:cs="Arial"/>
          <w:b/>
          <w:sz w:val="20"/>
          <w:szCs w:val="20"/>
        </w:rPr>
        <w:t xml:space="preserve">Načrtovano </w:t>
      </w:r>
      <w:r w:rsidR="00B53E2F" w:rsidRPr="00C90597">
        <w:rPr>
          <w:rFonts w:ascii="Arial" w:hAnsi="Arial" w:cs="Arial"/>
          <w:b/>
          <w:sz w:val="20"/>
          <w:szCs w:val="20"/>
        </w:rPr>
        <w:t xml:space="preserve">število </w:t>
      </w:r>
      <w:r w:rsidR="00B53E2F" w:rsidRPr="00C90597">
        <w:rPr>
          <w:rFonts w:ascii="Arial" w:hAnsi="Arial" w:cs="Arial"/>
          <w:b/>
          <w:bCs/>
          <w:sz w:val="20"/>
          <w:szCs w:val="20"/>
        </w:rPr>
        <w:t>inšpekcijskih pregledov</w:t>
      </w:r>
      <w:r w:rsidR="00B53E2F" w:rsidRPr="00C90597">
        <w:rPr>
          <w:rFonts w:ascii="Arial" w:hAnsi="Arial" w:cs="Arial"/>
          <w:b/>
          <w:sz w:val="20"/>
          <w:szCs w:val="20"/>
        </w:rPr>
        <w:t xml:space="preserve">: </w:t>
      </w:r>
      <w:r w:rsidR="00F25376" w:rsidRPr="00C90597">
        <w:rPr>
          <w:rFonts w:ascii="Arial" w:hAnsi="Arial" w:cs="Arial"/>
          <w:b/>
          <w:sz w:val="20"/>
          <w:szCs w:val="20"/>
        </w:rPr>
        <w:t>110</w:t>
      </w:r>
      <w:r w:rsidR="00B53E2F" w:rsidRPr="00C90597">
        <w:rPr>
          <w:rFonts w:ascii="Arial" w:hAnsi="Arial" w:cs="Arial"/>
          <w:b/>
          <w:sz w:val="20"/>
          <w:szCs w:val="20"/>
        </w:rPr>
        <w:t xml:space="preserve"> </w:t>
      </w:r>
    </w:p>
    <w:p w14:paraId="6AF0E413" w14:textId="366AA65D" w:rsidR="00D34ED4" w:rsidRPr="00C90597" w:rsidRDefault="00D34ED4" w:rsidP="009C4C93">
      <w:pPr>
        <w:spacing w:line="288" w:lineRule="auto"/>
        <w:rPr>
          <w:rFonts w:ascii="Arial" w:hAnsi="Arial" w:cs="Arial"/>
          <w:b/>
          <w:sz w:val="20"/>
          <w:szCs w:val="20"/>
        </w:rPr>
      </w:pPr>
    </w:p>
    <w:p w14:paraId="4564A238" w14:textId="5A87F6EB" w:rsidR="00D34ED4" w:rsidRPr="00C90597" w:rsidRDefault="00D34ED4" w:rsidP="009C4C93">
      <w:pPr>
        <w:autoSpaceDE w:val="0"/>
        <w:autoSpaceDN w:val="0"/>
        <w:adjustRightInd w:val="0"/>
        <w:spacing w:line="288" w:lineRule="auto"/>
        <w:rPr>
          <w:rFonts w:ascii="Arial" w:eastAsiaTheme="minorHAnsi" w:hAnsi="Arial" w:cs="Arial"/>
          <w:b/>
          <w:bCs/>
          <w:sz w:val="20"/>
          <w:szCs w:val="20"/>
          <w:u w:val="single"/>
          <w:lang w:eastAsia="en-US"/>
        </w:rPr>
      </w:pPr>
      <w:r w:rsidRPr="00C90597">
        <w:rPr>
          <w:rFonts w:ascii="Arial" w:eastAsiaTheme="minorHAnsi" w:hAnsi="Arial" w:cs="Arial"/>
          <w:b/>
          <w:bCs/>
          <w:sz w:val="20"/>
          <w:szCs w:val="20"/>
          <w:u w:val="single"/>
          <w:lang w:eastAsia="en-US"/>
        </w:rPr>
        <w:t xml:space="preserve">Inšpekcijski nadzor nad izvajalci rudarskih del: </w:t>
      </w:r>
    </w:p>
    <w:p w14:paraId="3A390202" w14:textId="3132B61E" w:rsidR="00D34ED4" w:rsidRPr="00C90597" w:rsidRDefault="00D34ED4" w:rsidP="009C4C93">
      <w:pPr>
        <w:autoSpaceDE w:val="0"/>
        <w:autoSpaceDN w:val="0"/>
        <w:adjustRightInd w:val="0"/>
        <w:spacing w:line="288" w:lineRule="auto"/>
        <w:rPr>
          <w:rFonts w:ascii="Arial" w:eastAsiaTheme="minorHAnsi" w:hAnsi="Arial" w:cs="Arial"/>
          <w:sz w:val="20"/>
          <w:szCs w:val="20"/>
          <w:lang w:eastAsia="en-US"/>
        </w:rPr>
      </w:pPr>
      <w:r w:rsidRPr="00C90597">
        <w:rPr>
          <w:rFonts w:ascii="Arial" w:eastAsiaTheme="minorHAnsi" w:hAnsi="Arial" w:cs="Arial"/>
          <w:b/>
          <w:bCs/>
          <w:sz w:val="20"/>
          <w:szCs w:val="20"/>
          <w:lang w:eastAsia="en-US"/>
        </w:rPr>
        <w:t xml:space="preserve">Obseg nadzora: </w:t>
      </w:r>
      <w:r w:rsidRPr="00C90597">
        <w:rPr>
          <w:rFonts w:ascii="Arial" w:eastAsiaTheme="minorHAnsi" w:hAnsi="Arial" w:cs="Arial"/>
          <w:sz w:val="20"/>
          <w:szCs w:val="20"/>
          <w:lang w:eastAsia="en-US"/>
        </w:rPr>
        <w:t>Nekateri nosilci rudarske pravice rudarsk</w:t>
      </w:r>
      <w:r w:rsidR="0009221A" w:rsidRPr="00C90597">
        <w:rPr>
          <w:rFonts w:ascii="Arial" w:eastAsiaTheme="minorHAnsi" w:hAnsi="Arial" w:cs="Arial"/>
          <w:sz w:val="20"/>
          <w:szCs w:val="20"/>
          <w:lang w:eastAsia="en-US"/>
        </w:rPr>
        <w:t>ih</w:t>
      </w:r>
      <w:r w:rsidRPr="00C90597">
        <w:rPr>
          <w:rFonts w:ascii="Arial" w:eastAsiaTheme="minorHAnsi" w:hAnsi="Arial" w:cs="Arial"/>
          <w:sz w:val="20"/>
          <w:szCs w:val="20"/>
          <w:lang w:eastAsia="en-US"/>
        </w:rPr>
        <w:t xml:space="preserve"> del ne izvajajo sami, ampak za to najamejo izvajalca rudarskih del </w:t>
      </w:r>
      <w:r w:rsidR="0009221A" w:rsidRPr="00C90597">
        <w:rPr>
          <w:rFonts w:ascii="Arial" w:eastAsiaTheme="minorHAnsi" w:hAnsi="Arial" w:cs="Arial"/>
          <w:sz w:val="20"/>
          <w:szCs w:val="20"/>
          <w:lang w:eastAsia="en-US"/>
        </w:rPr>
        <w:t xml:space="preserve">ter </w:t>
      </w:r>
      <w:r w:rsidRPr="00C90597">
        <w:rPr>
          <w:rFonts w:ascii="Arial" w:eastAsiaTheme="minorHAnsi" w:hAnsi="Arial" w:cs="Arial"/>
          <w:sz w:val="20"/>
          <w:szCs w:val="20"/>
          <w:lang w:eastAsia="en-US"/>
        </w:rPr>
        <w:t>sklenejo izvajalske pogodbe. Pri izvajalcih rudarskih del inšpektorji nadzirajo</w:t>
      </w:r>
      <w:r w:rsidR="0009221A" w:rsidRPr="00C90597">
        <w:rPr>
          <w:rFonts w:ascii="Arial" w:eastAsiaTheme="minorHAnsi" w:hAnsi="Arial" w:cs="Arial"/>
          <w:sz w:val="20"/>
          <w:szCs w:val="20"/>
          <w:lang w:eastAsia="en-US"/>
        </w:rPr>
        <w:t>,</w:t>
      </w:r>
      <w:r w:rsidRPr="00C90597">
        <w:rPr>
          <w:rFonts w:ascii="Arial" w:eastAsiaTheme="minorHAnsi" w:hAnsi="Arial" w:cs="Arial"/>
          <w:sz w:val="20"/>
          <w:szCs w:val="20"/>
          <w:lang w:eastAsia="en-US"/>
        </w:rPr>
        <w:t xml:space="preserve"> ali so ti usposobljeni za izvajanje teh del</w:t>
      </w:r>
      <w:r w:rsidR="00E26DB6">
        <w:rPr>
          <w:rFonts w:ascii="Arial" w:eastAsiaTheme="minorHAnsi" w:hAnsi="Arial" w:cs="Arial"/>
          <w:sz w:val="20"/>
          <w:szCs w:val="20"/>
          <w:lang w:eastAsia="en-US"/>
        </w:rPr>
        <w:t xml:space="preserve"> in ali</w:t>
      </w:r>
      <w:r w:rsidRPr="00C90597">
        <w:rPr>
          <w:rFonts w:ascii="Arial" w:eastAsiaTheme="minorHAnsi" w:hAnsi="Arial" w:cs="Arial"/>
          <w:sz w:val="20"/>
          <w:szCs w:val="20"/>
          <w:lang w:eastAsia="en-US"/>
        </w:rPr>
        <w:t xml:space="preserve"> rudarska del</w:t>
      </w:r>
      <w:r w:rsidR="00E26DB6">
        <w:rPr>
          <w:rFonts w:ascii="Arial" w:eastAsiaTheme="minorHAnsi" w:hAnsi="Arial" w:cs="Arial"/>
          <w:sz w:val="20"/>
          <w:szCs w:val="20"/>
          <w:lang w:eastAsia="en-US"/>
        </w:rPr>
        <w:t>a</w:t>
      </w:r>
      <w:r w:rsidRPr="00C90597">
        <w:rPr>
          <w:rFonts w:ascii="Arial" w:eastAsiaTheme="minorHAnsi" w:hAnsi="Arial" w:cs="Arial"/>
          <w:sz w:val="20"/>
          <w:szCs w:val="20"/>
          <w:lang w:eastAsia="en-US"/>
        </w:rPr>
        <w:t xml:space="preserve"> izvajajo v skladu s tehnično dokumentacijo. Pri izvajanju nadzora iz varnosti in zdravja pri delu pri rudarskih delih ima rudarski inšpektor pravice inšpektorja za delo in pravice tržnega inšpektorja pri nadzoru strojev, </w:t>
      </w:r>
      <w:proofErr w:type="spellStart"/>
      <w:r w:rsidRPr="00C90597">
        <w:rPr>
          <w:rFonts w:ascii="Arial" w:eastAsiaTheme="minorHAnsi" w:hAnsi="Arial" w:cs="Arial"/>
          <w:sz w:val="20"/>
          <w:szCs w:val="20"/>
          <w:lang w:eastAsia="en-US"/>
        </w:rPr>
        <w:t>protieksplozijske</w:t>
      </w:r>
      <w:proofErr w:type="spellEnd"/>
      <w:r w:rsidRPr="00C90597">
        <w:rPr>
          <w:rFonts w:ascii="Arial" w:eastAsiaTheme="minorHAnsi" w:hAnsi="Arial" w:cs="Arial"/>
          <w:sz w:val="20"/>
          <w:szCs w:val="20"/>
          <w:lang w:eastAsia="en-US"/>
        </w:rPr>
        <w:t xml:space="preserve"> zaščite in osebne varovalne opreme</w:t>
      </w:r>
      <w:r w:rsidR="0009221A" w:rsidRPr="00C90597">
        <w:rPr>
          <w:rFonts w:ascii="Arial" w:eastAsiaTheme="minorHAnsi" w:hAnsi="Arial" w:cs="Arial"/>
          <w:sz w:val="20"/>
          <w:szCs w:val="20"/>
          <w:lang w:eastAsia="en-US"/>
        </w:rPr>
        <w:t xml:space="preserve">. </w:t>
      </w:r>
    </w:p>
    <w:p w14:paraId="29EF8EE2" w14:textId="77777777" w:rsidR="00D34ED4" w:rsidRPr="00C90597" w:rsidRDefault="00D34ED4" w:rsidP="009C4C93">
      <w:pPr>
        <w:autoSpaceDE w:val="0"/>
        <w:autoSpaceDN w:val="0"/>
        <w:adjustRightInd w:val="0"/>
        <w:spacing w:line="288" w:lineRule="auto"/>
        <w:rPr>
          <w:rFonts w:ascii="Arial" w:eastAsiaTheme="minorHAnsi" w:hAnsi="Arial" w:cs="Arial"/>
          <w:b/>
          <w:bCs/>
          <w:sz w:val="20"/>
          <w:szCs w:val="20"/>
          <w:lang w:eastAsia="en-US"/>
        </w:rPr>
      </w:pPr>
    </w:p>
    <w:p w14:paraId="2EE39FAD" w14:textId="72738A1A" w:rsidR="00D34ED4" w:rsidRPr="00C90597" w:rsidRDefault="00D34ED4" w:rsidP="009C4C93">
      <w:pPr>
        <w:autoSpaceDE w:val="0"/>
        <w:autoSpaceDN w:val="0"/>
        <w:adjustRightInd w:val="0"/>
        <w:spacing w:line="288" w:lineRule="auto"/>
        <w:rPr>
          <w:rFonts w:ascii="Arial" w:eastAsiaTheme="minorHAnsi" w:hAnsi="Arial" w:cs="Arial"/>
          <w:sz w:val="20"/>
          <w:szCs w:val="20"/>
          <w:lang w:eastAsia="en-US"/>
        </w:rPr>
      </w:pPr>
      <w:r w:rsidRPr="00C90597">
        <w:rPr>
          <w:rFonts w:ascii="Arial" w:eastAsiaTheme="minorHAnsi" w:hAnsi="Arial" w:cs="Arial"/>
          <w:b/>
          <w:bCs/>
          <w:sz w:val="20"/>
          <w:szCs w:val="20"/>
          <w:lang w:eastAsia="en-US"/>
        </w:rPr>
        <w:t xml:space="preserve">Cilji: </w:t>
      </w:r>
      <w:r w:rsidR="00FB46D7">
        <w:rPr>
          <w:rFonts w:ascii="Arial" w:eastAsiaTheme="minorHAnsi" w:hAnsi="Arial" w:cs="Arial"/>
          <w:sz w:val="20"/>
          <w:szCs w:val="20"/>
          <w:lang w:eastAsia="en-US"/>
        </w:rPr>
        <w:t>Temeljni</w:t>
      </w:r>
      <w:r w:rsidRPr="00C90597">
        <w:rPr>
          <w:rFonts w:ascii="Arial" w:eastAsiaTheme="minorHAnsi" w:hAnsi="Arial" w:cs="Arial"/>
          <w:sz w:val="20"/>
          <w:szCs w:val="20"/>
          <w:lang w:eastAsia="en-US"/>
        </w:rPr>
        <w:t xml:space="preserve"> cilj</w:t>
      </w:r>
      <w:r w:rsidR="003C7D33">
        <w:rPr>
          <w:rFonts w:ascii="Arial" w:eastAsiaTheme="minorHAnsi" w:hAnsi="Arial" w:cs="Arial"/>
          <w:sz w:val="20"/>
          <w:szCs w:val="20"/>
          <w:lang w:eastAsia="en-US"/>
        </w:rPr>
        <w:t>a</w:t>
      </w:r>
      <w:r w:rsidRPr="00C90597">
        <w:rPr>
          <w:rFonts w:ascii="Arial" w:eastAsiaTheme="minorHAnsi" w:hAnsi="Arial" w:cs="Arial"/>
          <w:sz w:val="20"/>
          <w:szCs w:val="20"/>
          <w:lang w:eastAsia="en-US"/>
        </w:rPr>
        <w:t xml:space="preserve"> zagotavljanje varnosti in zdravja pri delu pri izvajanju rudarskih del pri podzemnem in površinskem izvajanju rudarskih del </w:t>
      </w:r>
      <w:r w:rsidR="0009221A" w:rsidRPr="00C90597">
        <w:rPr>
          <w:rFonts w:ascii="Arial" w:eastAsiaTheme="minorHAnsi" w:hAnsi="Arial" w:cs="Arial"/>
          <w:sz w:val="20"/>
          <w:szCs w:val="20"/>
          <w:lang w:eastAsia="en-US"/>
        </w:rPr>
        <w:t xml:space="preserve">ter </w:t>
      </w:r>
      <w:r w:rsidRPr="00C90597">
        <w:rPr>
          <w:rFonts w:ascii="Arial" w:eastAsiaTheme="minorHAnsi" w:hAnsi="Arial" w:cs="Arial"/>
          <w:sz w:val="20"/>
          <w:szCs w:val="20"/>
          <w:lang w:eastAsia="en-US"/>
        </w:rPr>
        <w:t>nadzor nad vplivi rudarskih del na okolje.</w:t>
      </w:r>
    </w:p>
    <w:p w14:paraId="253FE839" w14:textId="77777777" w:rsidR="00D34ED4" w:rsidRPr="00C90597" w:rsidRDefault="00D34ED4" w:rsidP="009C4C93">
      <w:pPr>
        <w:autoSpaceDE w:val="0"/>
        <w:autoSpaceDN w:val="0"/>
        <w:adjustRightInd w:val="0"/>
        <w:spacing w:line="288" w:lineRule="auto"/>
        <w:rPr>
          <w:rFonts w:ascii="Arial" w:eastAsiaTheme="minorHAnsi" w:hAnsi="Arial" w:cs="Arial"/>
          <w:b/>
          <w:bCs/>
          <w:sz w:val="20"/>
          <w:szCs w:val="20"/>
          <w:lang w:eastAsia="en-US"/>
        </w:rPr>
      </w:pPr>
    </w:p>
    <w:p w14:paraId="6D717501" w14:textId="0977EBC2" w:rsidR="00D34ED4" w:rsidRPr="00C90597" w:rsidRDefault="0009221A" w:rsidP="009C4C93">
      <w:pPr>
        <w:autoSpaceDE w:val="0"/>
        <w:autoSpaceDN w:val="0"/>
        <w:adjustRightInd w:val="0"/>
        <w:spacing w:line="288" w:lineRule="auto"/>
        <w:rPr>
          <w:rFonts w:ascii="Arial" w:eastAsiaTheme="minorHAnsi" w:hAnsi="Arial" w:cs="Arial"/>
          <w:b/>
          <w:bCs/>
          <w:sz w:val="20"/>
          <w:szCs w:val="20"/>
          <w:lang w:eastAsia="en-US"/>
        </w:rPr>
      </w:pPr>
      <w:r w:rsidRPr="00C90597">
        <w:rPr>
          <w:rFonts w:ascii="Arial" w:eastAsiaTheme="minorHAnsi" w:hAnsi="Arial" w:cs="Arial"/>
          <w:b/>
          <w:bCs/>
          <w:sz w:val="20"/>
          <w:szCs w:val="20"/>
          <w:lang w:eastAsia="en-US"/>
        </w:rPr>
        <w:t xml:space="preserve">Načrtovano </w:t>
      </w:r>
      <w:r w:rsidR="00D34ED4" w:rsidRPr="00C90597">
        <w:rPr>
          <w:rFonts w:ascii="Arial" w:eastAsiaTheme="minorHAnsi" w:hAnsi="Arial" w:cs="Arial"/>
          <w:b/>
          <w:bCs/>
          <w:sz w:val="20"/>
          <w:szCs w:val="20"/>
          <w:lang w:eastAsia="en-US"/>
        </w:rPr>
        <w:t xml:space="preserve">število inšpekcijskih pregledov: </w:t>
      </w:r>
      <w:r w:rsidR="00F25376" w:rsidRPr="00C90597">
        <w:rPr>
          <w:rFonts w:ascii="Arial" w:eastAsiaTheme="minorHAnsi" w:hAnsi="Arial" w:cs="Arial"/>
          <w:b/>
          <w:bCs/>
          <w:sz w:val="20"/>
          <w:szCs w:val="20"/>
          <w:lang w:eastAsia="en-US"/>
        </w:rPr>
        <w:t>4</w:t>
      </w:r>
      <w:r w:rsidR="00D34ED4" w:rsidRPr="00C90597">
        <w:rPr>
          <w:rFonts w:ascii="Arial" w:eastAsiaTheme="minorHAnsi" w:hAnsi="Arial" w:cs="Arial"/>
          <w:b/>
          <w:bCs/>
          <w:sz w:val="20"/>
          <w:szCs w:val="20"/>
          <w:lang w:eastAsia="en-US"/>
        </w:rPr>
        <w:t>0</w:t>
      </w:r>
      <w:r w:rsidRPr="00C90597">
        <w:rPr>
          <w:rFonts w:ascii="Arial" w:eastAsiaTheme="minorHAnsi" w:hAnsi="Arial" w:cs="Arial"/>
          <w:b/>
          <w:bCs/>
          <w:sz w:val="20"/>
          <w:szCs w:val="20"/>
          <w:lang w:eastAsia="en-US"/>
        </w:rPr>
        <w:t xml:space="preserve">. </w:t>
      </w:r>
    </w:p>
    <w:p w14:paraId="68BE949B" w14:textId="1A43D43E" w:rsidR="00D34ED4" w:rsidRPr="00C90597" w:rsidRDefault="00D34ED4" w:rsidP="009C4C93">
      <w:pPr>
        <w:spacing w:line="288" w:lineRule="auto"/>
        <w:rPr>
          <w:rFonts w:ascii="Arial" w:hAnsi="Arial" w:cs="Arial"/>
          <w:b/>
          <w:sz w:val="20"/>
          <w:szCs w:val="20"/>
        </w:rPr>
      </w:pPr>
    </w:p>
    <w:p w14:paraId="29B0734C" w14:textId="227D8DCD" w:rsidR="00D34ED4" w:rsidRPr="00C90597" w:rsidRDefault="00D34ED4" w:rsidP="009C4C93">
      <w:pPr>
        <w:autoSpaceDE w:val="0"/>
        <w:autoSpaceDN w:val="0"/>
        <w:adjustRightInd w:val="0"/>
        <w:spacing w:line="288" w:lineRule="auto"/>
        <w:rPr>
          <w:rFonts w:ascii="Arial" w:eastAsiaTheme="minorHAnsi" w:hAnsi="Arial" w:cs="Arial"/>
          <w:b/>
          <w:bCs/>
          <w:sz w:val="20"/>
          <w:szCs w:val="20"/>
          <w:u w:val="single"/>
          <w:lang w:eastAsia="en-US"/>
        </w:rPr>
      </w:pPr>
      <w:r w:rsidRPr="00C90597">
        <w:rPr>
          <w:rFonts w:ascii="Arial" w:eastAsiaTheme="minorHAnsi" w:hAnsi="Arial" w:cs="Arial"/>
          <w:b/>
          <w:bCs/>
          <w:sz w:val="20"/>
          <w:szCs w:val="20"/>
          <w:u w:val="single"/>
          <w:lang w:eastAsia="en-US"/>
        </w:rPr>
        <w:t>Nadzor pri graditvi objektov z minerskimi in vrtalnimi deli ter vrtanjem vrtin</w:t>
      </w:r>
      <w:r w:rsidR="0009221A" w:rsidRPr="00C90597">
        <w:rPr>
          <w:rFonts w:ascii="Arial" w:eastAsiaTheme="minorHAnsi" w:hAnsi="Arial" w:cs="Arial"/>
          <w:b/>
          <w:bCs/>
          <w:sz w:val="20"/>
          <w:szCs w:val="20"/>
          <w:u w:val="single"/>
          <w:lang w:eastAsia="en-US"/>
        </w:rPr>
        <w:t>,</w:t>
      </w:r>
      <w:r w:rsidRPr="00C90597">
        <w:rPr>
          <w:rFonts w:ascii="Arial" w:eastAsiaTheme="minorHAnsi" w:hAnsi="Arial" w:cs="Arial"/>
          <w:b/>
          <w:bCs/>
          <w:sz w:val="20"/>
          <w:szCs w:val="20"/>
          <w:u w:val="single"/>
          <w:lang w:eastAsia="en-US"/>
        </w:rPr>
        <w:t xml:space="preserve"> glob</w:t>
      </w:r>
      <w:r w:rsidR="0009221A" w:rsidRPr="00C90597">
        <w:rPr>
          <w:rFonts w:ascii="Arial" w:eastAsiaTheme="minorHAnsi" w:hAnsi="Arial" w:cs="Arial"/>
          <w:b/>
          <w:bCs/>
          <w:sz w:val="20"/>
          <w:szCs w:val="20"/>
          <w:u w:val="single"/>
          <w:lang w:eastAsia="en-US"/>
        </w:rPr>
        <w:t>okih več kot 300 metrov</w:t>
      </w:r>
      <w:r w:rsidR="00AF7189" w:rsidRPr="00C90597">
        <w:rPr>
          <w:rFonts w:ascii="Arial" w:eastAsiaTheme="minorHAnsi" w:hAnsi="Arial" w:cs="Arial"/>
          <w:b/>
          <w:bCs/>
          <w:sz w:val="20"/>
          <w:szCs w:val="20"/>
          <w:u w:val="single"/>
          <w:lang w:eastAsia="en-US"/>
        </w:rPr>
        <w:t>:</w:t>
      </w:r>
    </w:p>
    <w:p w14:paraId="443F644F" w14:textId="58497017" w:rsidR="00D34ED4" w:rsidRPr="00C90597" w:rsidRDefault="00D34ED4" w:rsidP="009C4C93">
      <w:pPr>
        <w:autoSpaceDE w:val="0"/>
        <w:autoSpaceDN w:val="0"/>
        <w:adjustRightInd w:val="0"/>
        <w:spacing w:line="288" w:lineRule="auto"/>
        <w:rPr>
          <w:rFonts w:ascii="Arial" w:eastAsiaTheme="minorHAnsi" w:hAnsi="Arial" w:cs="Arial"/>
          <w:sz w:val="20"/>
          <w:szCs w:val="20"/>
          <w:lang w:eastAsia="en-US"/>
        </w:rPr>
      </w:pPr>
      <w:r w:rsidRPr="00C90597">
        <w:rPr>
          <w:rFonts w:ascii="Arial" w:eastAsiaTheme="minorHAnsi" w:hAnsi="Arial" w:cs="Arial"/>
          <w:b/>
          <w:bCs/>
          <w:sz w:val="20"/>
          <w:szCs w:val="20"/>
          <w:lang w:eastAsia="en-US"/>
        </w:rPr>
        <w:t xml:space="preserve">Obseg nadzora: </w:t>
      </w:r>
      <w:r w:rsidRPr="00C90597">
        <w:rPr>
          <w:rFonts w:ascii="Arial" w:eastAsiaTheme="minorHAnsi" w:hAnsi="Arial" w:cs="Arial"/>
          <w:sz w:val="20"/>
          <w:szCs w:val="20"/>
          <w:lang w:eastAsia="en-US"/>
        </w:rPr>
        <w:t xml:space="preserve">Če se </w:t>
      </w:r>
      <w:r w:rsidR="0009221A" w:rsidRPr="00C90597">
        <w:rPr>
          <w:rFonts w:ascii="Arial" w:eastAsiaTheme="minorHAnsi" w:hAnsi="Arial" w:cs="Arial"/>
          <w:sz w:val="20"/>
          <w:szCs w:val="20"/>
          <w:lang w:eastAsia="en-US"/>
        </w:rPr>
        <w:t xml:space="preserve">zunaj </w:t>
      </w:r>
      <w:r w:rsidRPr="00C90597">
        <w:rPr>
          <w:rFonts w:ascii="Arial" w:eastAsiaTheme="minorHAnsi" w:hAnsi="Arial" w:cs="Arial"/>
          <w:sz w:val="20"/>
          <w:szCs w:val="20"/>
          <w:lang w:eastAsia="en-US"/>
        </w:rPr>
        <w:t xml:space="preserve">rudniškega prostora gradi objekt </w:t>
      </w:r>
      <w:r w:rsidR="0009221A" w:rsidRPr="00C90597">
        <w:rPr>
          <w:rFonts w:ascii="Arial" w:eastAsiaTheme="minorHAnsi" w:hAnsi="Arial" w:cs="Arial"/>
          <w:sz w:val="20"/>
          <w:szCs w:val="20"/>
          <w:lang w:eastAsia="en-US"/>
        </w:rPr>
        <w:t>ob</w:t>
      </w:r>
      <w:r w:rsidRPr="00C90597">
        <w:rPr>
          <w:rFonts w:ascii="Arial" w:eastAsiaTheme="minorHAnsi" w:hAnsi="Arial" w:cs="Arial"/>
          <w:sz w:val="20"/>
          <w:szCs w:val="20"/>
          <w:lang w:eastAsia="en-US"/>
        </w:rPr>
        <w:t xml:space="preserve"> razstreljevanj</w:t>
      </w:r>
      <w:r w:rsidR="0009221A" w:rsidRPr="00C90597">
        <w:rPr>
          <w:rFonts w:ascii="Arial" w:eastAsiaTheme="minorHAnsi" w:hAnsi="Arial" w:cs="Arial"/>
          <w:sz w:val="20"/>
          <w:szCs w:val="20"/>
          <w:lang w:eastAsia="en-US"/>
        </w:rPr>
        <w:t>u</w:t>
      </w:r>
      <w:r w:rsidRPr="00C90597">
        <w:rPr>
          <w:rFonts w:ascii="Arial" w:eastAsiaTheme="minorHAnsi" w:hAnsi="Arial" w:cs="Arial"/>
          <w:sz w:val="20"/>
          <w:szCs w:val="20"/>
          <w:lang w:eastAsia="en-US"/>
        </w:rPr>
        <w:t xml:space="preserve"> ali vrta vrtina</w:t>
      </w:r>
      <w:r w:rsidR="0009221A" w:rsidRPr="00C90597">
        <w:rPr>
          <w:rFonts w:ascii="Arial" w:eastAsiaTheme="minorHAnsi" w:hAnsi="Arial" w:cs="Arial"/>
          <w:sz w:val="20"/>
          <w:szCs w:val="20"/>
          <w:lang w:eastAsia="en-US"/>
        </w:rPr>
        <w:t>,</w:t>
      </w:r>
      <w:r w:rsidR="00AF7189"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glob</w:t>
      </w:r>
      <w:r w:rsidR="0009221A" w:rsidRPr="00C90597">
        <w:rPr>
          <w:rFonts w:ascii="Arial" w:eastAsiaTheme="minorHAnsi" w:hAnsi="Arial" w:cs="Arial"/>
          <w:sz w:val="20"/>
          <w:szCs w:val="20"/>
          <w:lang w:eastAsia="en-US"/>
        </w:rPr>
        <w:t>oka</w:t>
      </w:r>
      <w:r w:rsidRPr="00C90597">
        <w:rPr>
          <w:rFonts w:ascii="Arial" w:eastAsiaTheme="minorHAnsi" w:hAnsi="Arial" w:cs="Arial"/>
          <w:sz w:val="20"/>
          <w:szCs w:val="20"/>
          <w:lang w:eastAsia="en-US"/>
        </w:rPr>
        <w:t xml:space="preserve"> </w:t>
      </w:r>
      <w:r w:rsidR="0009221A" w:rsidRPr="00C90597">
        <w:rPr>
          <w:rFonts w:ascii="Arial" w:eastAsiaTheme="minorHAnsi" w:hAnsi="Arial" w:cs="Arial"/>
          <w:sz w:val="20"/>
          <w:szCs w:val="20"/>
          <w:lang w:eastAsia="en-US"/>
        </w:rPr>
        <w:t xml:space="preserve">več kot </w:t>
      </w:r>
      <w:r w:rsidRPr="00C90597">
        <w:rPr>
          <w:rFonts w:ascii="Arial" w:eastAsiaTheme="minorHAnsi" w:hAnsi="Arial" w:cs="Arial"/>
          <w:sz w:val="20"/>
          <w:szCs w:val="20"/>
          <w:lang w:eastAsia="en-US"/>
        </w:rPr>
        <w:t>300 m</w:t>
      </w:r>
      <w:r w:rsidR="0009221A" w:rsidRPr="00C90597">
        <w:rPr>
          <w:rFonts w:ascii="Arial" w:eastAsiaTheme="minorHAnsi" w:hAnsi="Arial" w:cs="Arial"/>
          <w:sz w:val="20"/>
          <w:szCs w:val="20"/>
          <w:lang w:eastAsia="en-US"/>
        </w:rPr>
        <w:t>etrov,</w:t>
      </w:r>
      <w:r w:rsidRPr="00C90597">
        <w:rPr>
          <w:rFonts w:ascii="Arial" w:eastAsiaTheme="minorHAnsi" w:hAnsi="Arial" w:cs="Arial"/>
          <w:sz w:val="20"/>
          <w:szCs w:val="20"/>
          <w:lang w:eastAsia="en-US"/>
        </w:rPr>
        <w:t xml:space="preserve"> nadzira rudarski inšpektor skladnost razstreljevanja oziroma vrtanja vrtin z določbami</w:t>
      </w:r>
      <w:r w:rsidR="00AF7189" w:rsidRPr="00C90597">
        <w:rPr>
          <w:rFonts w:ascii="Arial" w:eastAsiaTheme="minorHAnsi" w:hAnsi="Arial" w:cs="Arial"/>
          <w:sz w:val="20"/>
          <w:szCs w:val="20"/>
          <w:lang w:eastAsia="en-US"/>
        </w:rPr>
        <w:t xml:space="preserve"> </w:t>
      </w:r>
      <w:r w:rsidR="0074093A" w:rsidRPr="00C90597">
        <w:rPr>
          <w:rFonts w:ascii="Arial" w:eastAsiaTheme="minorHAnsi" w:hAnsi="Arial" w:cs="Arial"/>
          <w:sz w:val="20"/>
          <w:szCs w:val="20"/>
          <w:lang w:eastAsia="en-US"/>
        </w:rPr>
        <w:t>ZRud-1</w:t>
      </w:r>
      <w:r w:rsidRPr="00C90597">
        <w:rPr>
          <w:rFonts w:ascii="Arial" w:eastAsiaTheme="minorHAnsi" w:hAnsi="Arial" w:cs="Arial"/>
          <w:sz w:val="20"/>
          <w:szCs w:val="20"/>
          <w:lang w:eastAsia="en-US"/>
        </w:rPr>
        <w:t xml:space="preserve"> in na njegovi podlagi izdani</w:t>
      </w:r>
      <w:r w:rsidR="0009221A" w:rsidRPr="00C90597">
        <w:rPr>
          <w:rFonts w:ascii="Arial" w:eastAsiaTheme="minorHAnsi" w:hAnsi="Arial" w:cs="Arial"/>
          <w:sz w:val="20"/>
          <w:szCs w:val="20"/>
          <w:lang w:eastAsia="en-US"/>
        </w:rPr>
        <w:t>h</w:t>
      </w:r>
      <w:r w:rsidRPr="00C90597">
        <w:rPr>
          <w:rFonts w:ascii="Arial" w:eastAsiaTheme="minorHAnsi" w:hAnsi="Arial" w:cs="Arial"/>
          <w:sz w:val="20"/>
          <w:szCs w:val="20"/>
          <w:lang w:eastAsia="en-US"/>
        </w:rPr>
        <w:t xml:space="preserve"> predpis</w:t>
      </w:r>
      <w:r w:rsidR="0009221A" w:rsidRPr="00C90597">
        <w:rPr>
          <w:rFonts w:ascii="Arial" w:eastAsiaTheme="minorHAnsi" w:hAnsi="Arial" w:cs="Arial"/>
          <w:sz w:val="20"/>
          <w:szCs w:val="20"/>
          <w:lang w:eastAsia="en-US"/>
        </w:rPr>
        <w:t>ov</w:t>
      </w:r>
      <w:r w:rsidRPr="00C90597">
        <w:rPr>
          <w:rFonts w:ascii="Arial" w:eastAsiaTheme="minorHAnsi" w:hAnsi="Arial" w:cs="Arial"/>
          <w:sz w:val="20"/>
          <w:szCs w:val="20"/>
          <w:lang w:eastAsia="en-US"/>
        </w:rPr>
        <w:t>.</w:t>
      </w:r>
    </w:p>
    <w:p w14:paraId="12775CBD" w14:textId="77777777" w:rsidR="00AF7189" w:rsidRPr="00C90597" w:rsidRDefault="00AF7189" w:rsidP="009C4C93">
      <w:pPr>
        <w:autoSpaceDE w:val="0"/>
        <w:autoSpaceDN w:val="0"/>
        <w:adjustRightInd w:val="0"/>
        <w:spacing w:line="288" w:lineRule="auto"/>
        <w:rPr>
          <w:rFonts w:ascii="Arial" w:eastAsiaTheme="minorHAnsi" w:hAnsi="Arial" w:cs="Arial"/>
          <w:sz w:val="20"/>
          <w:szCs w:val="20"/>
          <w:lang w:eastAsia="en-US"/>
        </w:rPr>
      </w:pPr>
    </w:p>
    <w:p w14:paraId="19632FDF" w14:textId="5D6F40B3" w:rsidR="00D34ED4" w:rsidRPr="00C90597" w:rsidRDefault="00D34ED4" w:rsidP="009C4C93">
      <w:pPr>
        <w:autoSpaceDE w:val="0"/>
        <w:autoSpaceDN w:val="0"/>
        <w:adjustRightInd w:val="0"/>
        <w:spacing w:line="288" w:lineRule="auto"/>
        <w:rPr>
          <w:rFonts w:ascii="Arial" w:eastAsiaTheme="minorHAnsi" w:hAnsi="Arial" w:cs="Arial"/>
          <w:sz w:val="20"/>
          <w:szCs w:val="20"/>
          <w:lang w:eastAsia="en-US"/>
        </w:rPr>
      </w:pPr>
      <w:r w:rsidRPr="00C90597">
        <w:rPr>
          <w:rFonts w:ascii="Arial" w:eastAsiaTheme="minorHAnsi" w:hAnsi="Arial" w:cs="Arial"/>
          <w:b/>
          <w:bCs/>
          <w:sz w:val="20"/>
          <w:szCs w:val="20"/>
          <w:lang w:eastAsia="en-US"/>
        </w:rPr>
        <w:t xml:space="preserve">Cilji: </w:t>
      </w:r>
      <w:r w:rsidRPr="00C90597">
        <w:rPr>
          <w:rFonts w:ascii="Arial" w:eastAsiaTheme="minorHAnsi" w:hAnsi="Arial" w:cs="Arial"/>
          <w:sz w:val="20"/>
          <w:szCs w:val="20"/>
          <w:lang w:eastAsia="en-US"/>
        </w:rPr>
        <w:t xml:space="preserve">Zagotavljanje skladnosti razstreljevanja in vrtanja z določbami </w:t>
      </w:r>
      <w:r w:rsidR="0074093A" w:rsidRPr="00C90597">
        <w:rPr>
          <w:rFonts w:ascii="Arial" w:eastAsiaTheme="minorHAnsi" w:hAnsi="Arial" w:cs="Arial"/>
          <w:sz w:val="20"/>
          <w:szCs w:val="20"/>
          <w:lang w:eastAsia="en-US"/>
        </w:rPr>
        <w:t>ZRud-1</w:t>
      </w:r>
      <w:r w:rsidRPr="00C90597">
        <w:rPr>
          <w:rFonts w:ascii="Arial" w:eastAsiaTheme="minorHAnsi" w:hAnsi="Arial" w:cs="Arial"/>
          <w:sz w:val="20"/>
          <w:szCs w:val="20"/>
          <w:lang w:eastAsia="en-US"/>
        </w:rPr>
        <w:t xml:space="preserve"> in na njegovi</w:t>
      </w:r>
      <w:r w:rsidR="00AF7189"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podlagi izdani</w:t>
      </w:r>
      <w:r w:rsidR="0009221A" w:rsidRPr="00C90597">
        <w:rPr>
          <w:rFonts w:ascii="Arial" w:eastAsiaTheme="minorHAnsi" w:hAnsi="Arial" w:cs="Arial"/>
          <w:sz w:val="20"/>
          <w:szCs w:val="20"/>
          <w:lang w:eastAsia="en-US"/>
        </w:rPr>
        <w:t>h</w:t>
      </w:r>
      <w:r w:rsidRPr="00C90597">
        <w:rPr>
          <w:rFonts w:ascii="Arial" w:eastAsiaTheme="minorHAnsi" w:hAnsi="Arial" w:cs="Arial"/>
          <w:sz w:val="20"/>
          <w:szCs w:val="20"/>
          <w:lang w:eastAsia="en-US"/>
        </w:rPr>
        <w:t xml:space="preserve"> predpis</w:t>
      </w:r>
      <w:r w:rsidR="0009221A" w:rsidRPr="00C90597">
        <w:rPr>
          <w:rFonts w:ascii="Arial" w:eastAsiaTheme="minorHAnsi" w:hAnsi="Arial" w:cs="Arial"/>
          <w:sz w:val="20"/>
          <w:szCs w:val="20"/>
          <w:lang w:eastAsia="en-US"/>
        </w:rPr>
        <w:t>ov</w:t>
      </w:r>
      <w:r w:rsidRPr="00C90597">
        <w:rPr>
          <w:rFonts w:ascii="Arial" w:eastAsiaTheme="minorHAnsi" w:hAnsi="Arial" w:cs="Arial"/>
          <w:sz w:val="20"/>
          <w:szCs w:val="20"/>
          <w:lang w:eastAsia="en-US"/>
        </w:rPr>
        <w:t>.</w:t>
      </w:r>
    </w:p>
    <w:p w14:paraId="5485E31B" w14:textId="77777777" w:rsidR="00AF7189" w:rsidRPr="00C90597" w:rsidRDefault="00AF7189" w:rsidP="009C4C93">
      <w:pPr>
        <w:autoSpaceDE w:val="0"/>
        <w:autoSpaceDN w:val="0"/>
        <w:adjustRightInd w:val="0"/>
        <w:spacing w:line="288" w:lineRule="auto"/>
        <w:rPr>
          <w:rFonts w:ascii="Arial" w:eastAsiaTheme="minorHAnsi" w:hAnsi="Arial" w:cs="Arial"/>
          <w:sz w:val="20"/>
          <w:szCs w:val="20"/>
          <w:lang w:eastAsia="en-US"/>
        </w:rPr>
      </w:pPr>
    </w:p>
    <w:p w14:paraId="37322118" w14:textId="3A09915C" w:rsidR="00D34ED4" w:rsidRPr="00C90597" w:rsidRDefault="0009221A" w:rsidP="009C4C93">
      <w:pPr>
        <w:spacing w:line="288" w:lineRule="auto"/>
        <w:rPr>
          <w:rFonts w:ascii="Arial" w:eastAsiaTheme="minorHAnsi" w:hAnsi="Arial" w:cs="Arial"/>
          <w:b/>
          <w:bCs/>
          <w:sz w:val="20"/>
          <w:szCs w:val="20"/>
          <w:lang w:eastAsia="en-US"/>
        </w:rPr>
      </w:pPr>
      <w:r w:rsidRPr="00C90597">
        <w:rPr>
          <w:rFonts w:ascii="Arial" w:eastAsiaTheme="minorHAnsi" w:hAnsi="Arial" w:cs="Arial"/>
          <w:b/>
          <w:bCs/>
          <w:sz w:val="20"/>
          <w:szCs w:val="20"/>
          <w:lang w:eastAsia="en-US"/>
        </w:rPr>
        <w:t xml:space="preserve">Načrtovano </w:t>
      </w:r>
      <w:r w:rsidR="00D34ED4" w:rsidRPr="00C90597">
        <w:rPr>
          <w:rFonts w:ascii="Arial" w:eastAsiaTheme="minorHAnsi" w:hAnsi="Arial" w:cs="Arial"/>
          <w:b/>
          <w:bCs/>
          <w:sz w:val="20"/>
          <w:szCs w:val="20"/>
          <w:lang w:eastAsia="en-US"/>
        </w:rPr>
        <w:t>število inšpekcijskih pregledov: 5</w:t>
      </w:r>
      <w:r w:rsidRPr="00C90597">
        <w:rPr>
          <w:rFonts w:ascii="Arial" w:eastAsiaTheme="minorHAnsi" w:hAnsi="Arial" w:cs="Arial"/>
          <w:b/>
          <w:bCs/>
          <w:sz w:val="20"/>
          <w:szCs w:val="20"/>
          <w:lang w:eastAsia="en-US"/>
        </w:rPr>
        <w:t>.</w:t>
      </w:r>
    </w:p>
    <w:p w14:paraId="71B6D0E6" w14:textId="77777777" w:rsidR="00B95F7E" w:rsidRPr="00C90597" w:rsidRDefault="00B95F7E" w:rsidP="009C4C93">
      <w:pPr>
        <w:autoSpaceDE w:val="0"/>
        <w:autoSpaceDN w:val="0"/>
        <w:adjustRightInd w:val="0"/>
        <w:spacing w:line="288" w:lineRule="auto"/>
        <w:jc w:val="left"/>
        <w:rPr>
          <w:rFonts w:ascii="Arial" w:eastAsiaTheme="minorHAnsi" w:hAnsi="Arial" w:cs="Arial"/>
          <w:b/>
          <w:bCs/>
          <w:sz w:val="20"/>
          <w:szCs w:val="20"/>
          <w:u w:val="single"/>
          <w:lang w:eastAsia="en-US"/>
        </w:rPr>
      </w:pPr>
    </w:p>
    <w:p w14:paraId="6458BC27" w14:textId="05CBACF4" w:rsidR="00D34ED4" w:rsidRPr="00C90597" w:rsidRDefault="00D34ED4" w:rsidP="009C4C93">
      <w:pPr>
        <w:autoSpaceDE w:val="0"/>
        <w:autoSpaceDN w:val="0"/>
        <w:adjustRightInd w:val="0"/>
        <w:spacing w:line="288" w:lineRule="auto"/>
        <w:jc w:val="left"/>
        <w:rPr>
          <w:rFonts w:ascii="Arial" w:eastAsiaTheme="minorHAnsi" w:hAnsi="Arial" w:cs="Arial"/>
          <w:b/>
          <w:bCs/>
          <w:sz w:val="20"/>
          <w:szCs w:val="20"/>
          <w:u w:val="single"/>
          <w:lang w:eastAsia="en-US"/>
        </w:rPr>
      </w:pPr>
      <w:r w:rsidRPr="00C90597">
        <w:rPr>
          <w:rFonts w:ascii="Arial" w:eastAsiaTheme="minorHAnsi" w:hAnsi="Arial" w:cs="Arial"/>
          <w:b/>
          <w:bCs/>
          <w:sz w:val="20"/>
          <w:szCs w:val="20"/>
          <w:u w:val="single"/>
          <w:lang w:eastAsia="en-US"/>
        </w:rPr>
        <w:t>Nadzor pri izdelavi in sanaciji predorov</w:t>
      </w:r>
    </w:p>
    <w:p w14:paraId="534FED80" w14:textId="4E50E962" w:rsidR="00596566" w:rsidRPr="00C90597" w:rsidRDefault="00D34ED4" w:rsidP="00596566">
      <w:pPr>
        <w:autoSpaceDE w:val="0"/>
        <w:autoSpaceDN w:val="0"/>
        <w:adjustRightInd w:val="0"/>
        <w:spacing w:line="288" w:lineRule="auto"/>
        <w:rPr>
          <w:rFonts w:ascii="Arial" w:hAnsi="Arial" w:cs="Arial"/>
          <w:b/>
          <w:sz w:val="20"/>
          <w:szCs w:val="20"/>
        </w:rPr>
      </w:pPr>
      <w:r w:rsidRPr="00C90597">
        <w:rPr>
          <w:rFonts w:ascii="Arial" w:eastAsiaTheme="minorHAnsi" w:hAnsi="Arial" w:cs="Arial"/>
          <w:b/>
          <w:bCs/>
          <w:sz w:val="20"/>
          <w:szCs w:val="20"/>
          <w:lang w:eastAsia="en-US"/>
        </w:rPr>
        <w:t xml:space="preserve">Obseg nadzora: </w:t>
      </w:r>
      <w:r w:rsidR="00596566" w:rsidRPr="00C90597">
        <w:rPr>
          <w:rFonts w:ascii="Arial" w:eastAsiaTheme="minorHAnsi" w:hAnsi="Arial" w:cs="Arial"/>
          <w:sz w:val="20"/>
          <w:szCs w:val="20"/>
          <w:lang w:eastAsia="en-US"/>
        </w:rPr>
        <w:t>V letu 2024 so se začeli graditi predori na trasi III. razvojne osi, zato bodo rudarski inšpektorji nadaljevali nadzor nad izvajanjem rudarskih del ter varnostjo in zdravjem pri delu pri gradnji predorov III. razvojne osi. Nadzori se bodo izvajali na podlagi 71. člena ZRud-1 in 72. člen</w:t>
      </w:r>
      <w:r w:rsidR="003C7D33">
        <w:rPr>
          <w:rFonts w:ascii="Arial" w:eastAsiaTheme="minorHAnsi" w:hAnsi="Arial" w:cs="Arial"/>
          <w:sz w:val="20"/>
          <w:szCs w:val="20"/>
          <w:lang w:eastAsia="en-US"/>
        </w:rPr>
        <w:t>a</w:t>
      </w:r>
      <w:r w:rsidR="00596566" w:rsidRPr="00C90597">
        <w:rPr>
          <w:rFonts w:ascii="Arial" w:eastAsiaTheme="minorHAnsi" w:hAnsi="Arial" w:cs="Arial"/>
          <w:sz w:val="20"/>
          <w:szCs w:val="20"/>
          <w:lang w:eastAsia="en-US"/>
        </w:rPr>
        <w:t xml:space="preserve"> ZVZD- 1.</w:t>
      </w:r>
    </w:p>
    <w:p w14:paraId="7C31CB26" w14:textId="4CF32F61" w:rsidR="00D34ED4" w:rsidRPr="00C90597" w:rsidRDefault="00D34ED4" w:rsidP="009C4C93">
      <w:pPr>
        <w:autoSpaceDE w:val="0"/>
        <w:autoSpaceDN w:val="0"/>
        <w:adjustRightInd w:val="0"/>
        <w:spacing w:line="288" w:lineRule="auto"/>
        <w:rPr>
          <w:rFonts w:ascii="Arial" w:hAnsi="Arial" w:cs="Arial"/>
          <w:b/>
          <w:sz w:val="20"/>
          <w:szCs w:val="20"/>
        </w:rPr>
      </w:pPr>
    </w:p>
    <w:p w14:paraId="57A87A03" w14:textId="1144931F" w:rsidR="00D34ED4" w:rsidRPr="00C90597" w:rsidRDefault="00D34ED4" w:rsidP="009C4C93">
      <w:pPr>
        <w:autoSpaceDE w:val="0"/>
        <w:autoSpaceDN w:val="0"/>
        <w:adjustRightInd w:val="0"/>
        <w:spacing w:line="288" w:lineRule="auto"/>
        <w:rPr>
          <w:rFonts w:ascii="Arial" w:eastAsiaTheme="minorHAnsi" w:hAnsi="Arial" w:cs="Arial"/>
          <w:sz w:val="20"/>
          <w:szCs w:val="20"/>
          <w:lang w:eastAsia="en-US"/>
        </w:rPr>
      </w:pPr>
      <w:r w:rsidRPr="00C90597">
        <w:rPr>
          <w:rFonts w:ascii="Arial" w:eastAsiaTheme="minorHAnsi" w:hAnsi="Arial" w:cs="Arial"/>
          <w:b/>
          <w:bCs/>
          <w:sz w:val="20"/>
          <w:szCs w:val="20"/>
          <w:lang w:eastAsia="en-US"/>
        </w:rPr>
        <w:t xml:space="preserve">Cilji: </w:t>
      </w:r>
      <w:r w:rsidRPr="00C90597">
        <w:rPr>
          <w:rFonts w:ascii="Arial" w:eastAsiaTheme="minorHAnsi" w:hAnsi="Arial" w:cs="Arial"/>
          <w:sz w:val="20"/>
          <w:szCs w:val="20"/>
          <w:lang w:eastAsia="en-US"/>
        </w:rPr>
        <w:t>Zagotavljanj</w:t>
      </w:r>
      <w:r w:rsidR="00136D10" w:rsidRPr="00C90597">
        <w:rPr>
          <w:rFonts w:ascii="Arial" w:eastAsiaTheme="minorHAnsi" w:hAnsi="Arial" w:cs="Arial"/>
          <w:sz w:val="20"/>
          <w:szCs w:val="20"/>
          <w:lang w:eastAsia="en-US"/>
        </w:rPr>
        <w:t>e</w:t>
      </w:r>
      <w:r w:rsidRPr="00C90597">
        <w:rPr>
          <w:rFonts w:ascii="Arial" w:eastAsiaTheme="minorHAnsi" w:hAnsi="Arial" w:cs="Arial"/>
          <w:sz w:val="20"/>
          <w:szCs w:val="20"/>
          <w:lang w:eastAsia="en-US"/>
        </w:rPr>
        <w:t xml:space="preserve"> varnosti in zdravja delavcev pri izdelavi in sanaciji predorov na podlagi ZVZD-1 </w:t>
      </w:r>
      <w:r w:rsidR="003C7D33">
        <w:rPr>
          <w:rFonts w:ascii="Arial" w:eastAsiaTheme="minorHAnsi" w:hAnsi="Arial" w:cs="Arial"/>
          <w:sz w:val="20"/>
          <w:szCs w:val="20"/>
          <w:lang w:eastAsia="en-US"/>
        </w:rPr>
        <w:t>ter</w:t>
      </w:r>
      <w:r w:rsidR="00AF7189"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 xml:space="preserve">zagotavljanje skladnosti izdelave in sanacije predorov z določbami </w:t>
      </w:r>
      <w:r w:rsidR="0074093A" w:rsidRPr="00C90597">
        <w:rPr>
          <w:rFonts w:ascii="Arial" w:eastAsiaTheme="minorHAnsi" w:hAnsi="Arial" w:cs="Arial"/>
          <w:sz w:val="20"/>
          <w:szCs w:val="20"/>
          <w:lang w:eastAsia="en-US"/>
        </w:rPr>
        <w:t>ZRud-1</w:t>
      </w:r>
      <w:r w:rsidRPr="00C90597">
        <w:rPr>
          <w:rFonts w:ascii="Arial" w:eastAsiaTheme="minorHAnsi" w:hAnsi="Arial" w:cs="Arial"/>
          <w:sz w:val="20"/>
          <w:szCs w:val="20"/>
          <w:lang w:eastAsia="en-US"/>
        </w:rPr>
        <w:t>.</w:t>
      </w:r>
    </w:p>
    <w:p w14:paraId="43EE68DD" w14:textId="77777777" w:rsidR="00AF7189" w:rsidRPr="00C90597" w:rsidRDefault="00AF7189" w:rsidP="009C4C93">
      <w:pPr>
        <w:autoSpaceDE w:val="0"/>
        <w:autoSpaceDN w:val="0"/>
        <w:adjustRightInd w:val="0"/>
        <w:spacing w:line="288" w:lineRule="auto"/>
        <w:rPr>
          <w:rFonts w:ascii="Arial" w:eastAsiaTheme="minorHAnsi" w:hAnsi="Arial" w:cs="Arial"/>
          <w:sz w:val="20"/>
          <w:szCs w:val="20"/>
          <w:lang w:eastAsia="en-US"/>
        </w:rPr>
      </w:pPr>
    </w:p>
    <w:p w14:paraId="0E83F8B7" w14:textId="5EF895FC" w:rsidR="00D34ED4" w:rsidRPr="00C90597" w:rsidRDefault="0009221A" w:rsidP="009C4C93">
      <w:pPr>
        <w:spacing w:line="288" w:lineRule="auto"/>
        <w:rPr>
          <w:rFonts w:ascii="Arial" w:hAnsi="Arial" w:cs="Arial"/>
          <w:b/>
          <w:sz w:val="20"/>
          <w:szCs w:val="20"/>
        </w:rPr>
      </w:pPr>
      <w:r w:rsidRPr="00C90597">
        <w:rPr>
          <w:rFonts w:ascii="Arial" w:eastAsiaTheme="minorHAnsi" w:hAnsi="Arial" w:cs="Arial"/>
          <w:b/>
          <w:bCs/>
          <w:sz w:val="20"/>
          <w:szCs w:val="20"/>
          <w:lang w:eastAsia="en-US"/>
        </w:rPr>
        <w:t>Načrtovano</w:t>
      </w:r>
      <w:r w:rsidR="00D34ED4" w:rsidRPr="00C90597">
        <w:rPr>
          <w:rFonts w:ascii="Arial" w:eastAsiaTheme="minorHAnsi" w:hAnsi="Arial" w:cs="Arial"/>
          <w:b/>
          <w:bCs/>
          <w:sz w:val="20"/>
          <w:szCs w:val="20"/>
          <w:lang w:eastAsia="en-US"/>
        </w:rPr>
        <w:t xml:space="preserve"> število inšpekcijskih pregledov: </w:t>
      </w:r>
      <w:r w:rsidR="00596566" w:rsidRPr="00C90597">
        <w:rPr>
          <w:rFonts w:ascii="Arial" w:eastAsiaTheme="minorHAnsi" w:hAnsi="Arial" w:cs="Arial"/>
          <w:b/>
          <w:bCs/>
          <w:sz w:val="20"/>
          <w:szCs w:val="20"/>
          <w:lang w:eastAsia="en-US"/>
        </w:rPr>
        <w:t>5</w:t>
      </w:r>
      <w:r w:rsidR="00136D10" w:rsidRPr="00C90597">
        <w:rPr>
          <w:rFonts w:ascii="Arial" w:eastAsiaTheme="minorHAnsi" w:hAnsi="Arial" w:cs="Arial"/>
          <w:b/>
          <w:bCs/>
          <w:sz w:val="20"/>
          <w:szCs w:val="20"/>
          <w:lang w:eastAsia="en-US"/>
        </w:rPr>
        <w:t xml:space="preserve">. </w:t>
      </w:r>
    </w:p>
    <w:p w14:paraId="4CC5CE6A" w14:textId="77777777" w:rsidR="00596566" w:rsidRPr="00C90597" w:rsidRDefault="00596566" w:rsidP="009C4C93">
      <w:pPr>
        <w:spacing w:line="288" w:lineRule="auto"/>
        <w:rPr>
          <w:rFonts w:ascii="Arial" w:hAnsi="Arial" w:cs="Arial"/>
          <w:b/>
          <w:sz w:val="20"/>
          <w:szCs w:val="20"/>
        </w:rPr>
      </w:pPr>
    </w:p>
    <w:p w14:paraId="7A9ADAB1" w14:textId="5896207F" w:rsidR="00D34ED4" w:rsidRPr="00C90597" w:rsidRDefault="00D34ED4" w:rsidP="009C4C93">
      <w:pPr>
        <w:autoSpaceDE w:val="0"/>
        <w:autoSpaceDN w:val="0"/>
        <w:adjustRightInd w:val="0"/>
        <w:spacing w:line="288" w:lineRule="auto"/>
        <w:rPr>
          <w:rFonts w:ascii="Arial" w:eastAsiaTheme="minorHAnsi" w:hAnsi="Arial" w:cs="Arial"/>
          <w:b/>
          <w:bCs/>
          <w:sz w:val="20"/>
          <w:szCs w:val="20"/>
          <w:u w:val="single"/>
          <w:lang w:eastAsia="en-US"/>
        </w:rPr>
      </w:pPr>
      <w:r w:rsidRPr="00C90597">
        <w:rPr>
          <w:rFonts w:ascii="Arial" w:eastAsiaTheme="minorHAnsi" w:hAnsi="Arial" w:cs="Arial"/>
          <w:b/>
          <w:bCs/>
          <w:sz w:val="20"/>
          <w:szCs w:val="20"/>
          <w:u w:val="single"/>
          <w:lang w:eastAsia="en-US"/>
        </w:rPr>
        <w:t>Raziskave del</w:t>
      </w:r>
      <w:r w:rsidR="00AD3E64" w:rsidRPr="00C90597">
        <w:rPr>
          <w:rFonts w:ascii="Arial" w:eastAsiaTheme="minorHAnsi" w:hAnsi="Arial" w:cs="Arial"/>
          <w:b/>
          <w:bCs/>
          <w:sz w:val="20"/>
          <w:szCs w:val="20"/>
          <w:u w:val="single"/>
          <w:lang w:eastAsia="en-US"/>
        </w:rPr>
        <w:t>o</w:t>
      </w:r>
      <w:r w:rsidRPr="00C90597">
        <w:rPr>
          <w:rFonts w:ascii="Arial" w:eastAsiaTheme="minorHAnsi" w:hAnsi="Arial" w:cs="Arial"/>
          <w:b/>
          <w:bCs/>
          <w:sz w:val="20"/>
          <w:szCs w:val="20"/>
          <w:u w:val="single"/>
          <w:lang w:eastAsia="en-US"/>
        </w:rPr>
        <w:t>vnih nesreč in nevarnih pojavov</w:t>
      </w:r>
    </w:p>
    <w:p w14:paraId="199EA93E" w14:textId="3E3CCE7B" w:rsidR="00D34ED4" w:rsidRPr="00C90597" w:rsidRDefault="00AF7189" w:rsidP="009C4C93">
      <w:pPr>
        <w:spacing w:line="288" w:lineRule="auto"/>
        <w:rPr>
          <w:rFonts w:ascii="Arial" w:hAnsi="Arial" w:cs="Arial"/>
          <w:b/>
          <w:sz w:val="20"/>
          <w:szCs w:val="20"/>
        </w:rPr>
      </w:pPr>
      <w:r w:rsidRPr="00C90597">
        <w:rPr>
          <w:rFonts w:ascii="Arial" w:eastAsiaTheme="minorHAnsi" w:hAnsi="Arial" w:cs="Arial"/>
          <w:b/>
          <w:bCs/>
          <w:sz w:val="20"/>
          <w:szCs w:val="20"/>
          <w:lang w:eastAsia="en-US"/>
        </w:rPr>
        <w:t xml:space="preserve">Obseg nadzora: </w:t>
      </w:r>
      <w:r w:rsidR="00D34ED4" w:rsidRPr="00C90597">
        <w:rPr>
          <w:rFonts w:ascii="Arial" w:eastAsiaTheme="minorHAnsi" w:hAnsi="Arial" w:cs="Arial"/>
          <w:sz w:val="20"/>
          <w:szCs w:val="20"/>
          <w:lang w:eastAsia="en-US"/>
        </w:rPr>
        <w:t>Rudarski inšpektorji v primeru težje, skupinske ali smrtne nesreče oziroma nevarnih</w:t>
      </w:r>
      <w:r w:rsidRPr="00C90597">
        <w:rPr>
          <w:rFonts w:ascii="Arial" w:eastAsiaTheme="minorHAnsi" w:hAnsi="Arial" w:cs="Arial"/>
          <w:sz w:val="20"/>
          <w:szCs w:val="20"/>
          <w:lang w:eastAsia="en-US"/>
        </w:rPr>
        <w:t xml:space="preserve"> </w:t>
      </w:r>
      <w:r w:rsidR="00D34ED4" w:rsidRPr="00C90597">
        <w:rPr>
          <w:rFonts w:ascii="Arial" w:eastAsiaTheme="minorHAnsi" w:hAnsi="Arial" w:cs="Arial"/>
          <w:sz w:val="20"/>
          <w:szCs w:val="20"/>
          <w:lang w:eastAsia="en-US"/>
        </w:rPr>
        <w:t>pojavov in drugih nepredvidenih izrednih dogodkov opravijo raziskavo nesreče oziroma nevarnega</w:t>
      </w:r>
      <w:r w:rsidRPr="00C90597">
        <w:rPr>
          <w:rFonts w:ascii="Arial" w:eastAsiaTheme="minorHAnsi" w:hAnsi="Arial" w:cs="Arial"/>
          <w:sz w:val="20"/>
          <w:szCs w:val="20"/>
          <w:lang w:eastAsia="en-US"/>
        </w:rPr>
        <w:t xml:space="preserve"> </w:t>
      </w:r>
      <w:r w:rsidR="00D34ED4" w:rsidRPr="00C90597">
        <w:rPr>
          <w:rFonts w:ascii="Arial" w:eastAsiaTheme="minorHAnsi" w:hAnsi="Arial" w:cs="Arial"/>
          <w:sz w:val="20"/>
          <w:szCs w:val="20"/>
          <w:lang w:eastAsia="en-US"/>
        </w:rPr>
        <w:t>pojav</w:t>
      </w:r>
      <w:r w:rsidR="00A569FC">
        <w:rPr>
          <w:rFonts w:ascii="Arial" w:eastAsiaTheme="minorHAnsi" w:hAnsi="Arial" w:cs="Arial"/>
          <w:sz w:val="20"/>
          <w:szCs w:val="20"/>
          <w:lang w:eastAsia="en-US"/>
        </w:rPr>
        <w:t>a</w:t>
      </w:r>
      <w:r w:rsidR="00D34ED4" w:rsidRPr="00C90597">
        <w:rPr>
          <w:rFonts w:ascii="Arial" w:eastAsiaTheme="minorHAnsi" w:hAnsi="Arial" w:cs="Arial"/>
          <w:sz w:val="20"/>
          <w:szCs w:val="20"/>
          <w:lang w:eastAsia="en-US"/>
        </w:rPr>
        <w:t>. Število teh nadzor</w:t>
      </w:r>
      <w:r w:rsidR="00136D10" w:rsidRPr="00C90597">
        <w:rPr>
          <w:rFonts w:ascii="Arial" w:eastAsiaTheme="minorHAnsi" w:hAnsi="Arial" w:cs="Arial"/>
          <w:sz w:val="20"/>
          <w:szCs w:val="20"/>
          <w:lang w:eastAsia="en-US"/>
        </w:rPr>
        <w:t>ov</w:t>
      </w:r>
      <w:r w:rsidR="00D34ED4" w:rsidRPr="00C90597">
        <w:rPr>
          <w:rFonts w:ascii="Arial" w:eastAsiaTheme="minorHAnsi" w:hAnsi="Arial" w:cs="Arial"/>
          <w:sz w:val="20"/>
          <w:szCs w:val="20"/>
          <w:lang w:eastAsia="en-US"/>
        </w:rPr>
        <w:t xml:space="preserve"> je težko predvideti.</w:t>
      </w:r>
      <w:r w:rsidR="00D44F95">
        <w:rPr>
          <w:rFonts w:ascii="Arial" w:eastAsiaTheme="minorHAnsi" w:hAnsi="Arial" w:cs="Arial"/>
          <w:sz w:val="20"/>
          <w:szCs w:val="20"/>
          <w:lang w:eastAsia="en-US"/>
        </w:rPr>
        <w:t xml:space="preserve"> </w:t>
      </w:r>
      <w:r w:rsidR="0009221A" w:rsidRPr="00C90597">
        <w:rPr>
          <w:rFonts w:ascii="Arial" w:eastAsiaTheme="minorHAnsi" w:hAnsi="Arial" w:cs="Arial"/>
          <w:b/>
          <w:bCs/>
          <w:sz w:val="20"/>
          <w:szCs w:val="20"/>
          <w:lang w:eastAsia="en-US"/>
        </w:rPr>
        <w:t>Načrtovano</w:t>
      </w:r>
      <w:r w:rsidR="00D34ED4" w:rsidRPr="00C90597">
        <w:rPr>
          <w:rFonts w:ascii="Arial" w:eastAsiaTheme="minorHAnsi" w:hAnsi="Arial" w:cs="Arial"/>
          <w:b/>
          <w:bCs/>
          <w:sz w:val="20"/>
          <w:szCs w:val="20"/>
          <w:lang w:eastAsia="en-US"/>
        </w:rPr>
        <w:t xml:space="preserve"> število inšpekcijskih pregledov: 5</w:t>
      </w:r>
      <w:r w:rsidR="00136D10" w:rsidRPr="00C90597">
        <w:rPr>
          <w:rFonts w:ascii="Arial" w:eastAsiaTheme="minorHAnsi" w:hAnsi="Arial" w:cs="Arial"/>
          <w:b/>
          <w:bCs/>
          <w:sz w:val="20"/>
          <w:szCs w:val="20"/>
          <w:lang w:eastAsia="en-US"/>
        </w:rPr>
        <w:t xml:space="preserve">. </w:t>
      </w:r>
    </w:p>
    <w:p w14:paraId="1F29F02A" w14:textId="66D43F68" w:rsidR="00D34ED4" w:rsidRPr="00C90597" w:rsidRDefault="00D34ED4" w:rsidP="009C4C93">
      <w:pPr>
        <w:autoSpaceDE w:val="0"/>
        <w:autoSpaceDN w:val="0"/>
        <w:adjustRightInd w:val="0"/>
        <w:spacing w:line="288" w:lineRule="auto"/>
        <w:rPr>
          <w:rFonts w:ascii="Arial" w:eastAsiaTheme="minorHAnsi" w:hAnsi="Arial" w:cs="Arial"/>
          <w:b/>
          <w:bCs/>
          <w:sz w:val="20"/>
          <w:szCs w:val="20"/>
          <w:u w:val="single"/>
          <w:lang w:eastAsia="en-US"/>
        </w:rPr>
      </w:pPr>
      <w:r w:rsidRPr="00C90597">
        <w:rPr>
          <w:rFonts w:ascii="Arial" w:eastAsiaTheme="minorHAnsi" w:hAnsi="Arial" w:cs="Arial"/>
          <w:b/>
          <w:bCs/>
          <w:sz w:val="20"/>
          <w:szCs w:val="20"/>
          <w:u w:val="single"/>
          <w:lang w:eastAsia="en-US"/>
        </w:rPr>
        <w:lastRenderedPageBreak/>
        <w:t>Izredni inšpekcijski nadzori</w:t>
      </w:r>
    </w:p>
    <w:p w14:paraId="3CF38BCC" w14:textId="52BD6D09" w:rsidR="00D34ED4" w:rsidRPr="00C90597" w:rsidRDefault="00AF7189" w:rsidP="009C4C93">
      <w:pPr>
        <w:autoSpaceDE w:val="0"/>
        <w:autoSpaceDN w:val="0"/>
        <w:adjustRightInd w:val="0"/>
        <w:spacing w:line="288" w:lineRule="auto"/>
        <w:rPr>
          <w:rFonts w:ascii="Arial" w:eastAsiaTheme="minorHAnsi" w:hAnsi="Arial" w:cs="Arial"/>
          <w:sz w:val="20"/>
          <w:szCs w:val="20"/>
          <w:lang w:eastAsia="en-US"/>
        </w:rPr>
      </w:pPr>
      <w:r w:rsidRPr="00C90597">
        <w:rPr>
          <w:rFonts w:ascii="Arial" w:eastAsiaTheme="minorHAnsi" w:hAnsi="Arial" w:cs="Arial"/>
          <w:b/>
          <w:bCs/>
          <w:sz w:val="20"/>
          <w:szCs w:val="20"/>
          <w:lang w:eastAsia="en-US"/>
        </w:rPr>
        <w:t xml:space="preserve">Obseg nadzora: </w:t>
      </w:r>
      <w:r w:rsidR="00D34ED4" w:rsidRPr="00C90597">
        <w:rPr>
          <w:rFonts w:ascii="Arial" w:eastAsiaTheme="minorHAnsi" w:hAnsi="Arial" w:cs="Arial"/>
          <w:sz w:val="20"/>
          <w:szCs w:val="20"/>
          <w:lang w:eastAsia="en-US"/>
        </w:rPr>
        <w:t>Izredni inšpekcijski pregledi se uvedejo na podlagi prijav nezakonitega izkoriščanja mineralnih surovin</w:t>
      </w:r>
      <w:r w:rsidRPr="00C90597">
        <w:rPr>
          <w:rFonts w:ascii="Arial" w:eastAsiaTheme="minorHAnsi" w:hAnsi="Arial" w:cs="Arial"/>
          <w:sz w:val="20"/>
          <w:szCs w:val="20"/>
          <w:lang w:eastAsia="en-US"/>
        </w:rPr>
        <w:t xml:space="preserve"> </w:t>
      </w:r>
      <w:r w:rsidR="00D34ED4" w:rsidRPr="00C90597">
        <w:rPr>
          <w:rFonts w:ascii="Arial" w:eastAsiaTheme="minorHAnsi" w:hAnsi="Arial" w:cs="Arial"/>
          <w:sz w:val="20"/>
          <w:szCs w:val="20"/>
          <w:lang w:eastAsia="en-US"/>
        </w:rPr>
        <w:t>in nepravilnega miniranja v pridobivalnih prostorih oziroma pri graditvi objektov.</w:t>
      </w:r>
      <w:r w:rsidRPr="00C90597">
        <w:rPr>
          <w:rFonts w:ascii="Arial" w:eastAsiaTheme="minorHAnsi" w:hAnsi="Arial" w:cs="Arial"/>
          <w:sz w:val="20"/>
          <w:szCs w:val="20"/>
          <w:lang w:eastAsia="en-US"/>
        </w:rPr>
        <w:t xml:space="preserve"> </w:t>
      </w:r>
      <w:r w:rsidR="00D34ED4" w:rsidRPr="00C90597">
        <w:rPr>
          <w:rFonts w:ascii="Arial" w:eastAsiaTheme="minorHAnsi" w:hAnsi="Arial" w:cs="Arial"/>
          <w:sz w:val="20"/>
          <w:szCs w:val="20"/>
          <w:lang w:eastAsia="en-US"/>
        </w:rPr>
        <w:t xml:space="preserve">Obsega nadzora ni mogoče vnaprej predvideti, zato število </w:t>
      </w:r>
      <w:r w:rsidR="0009221A" w:rsidRPr="00C90597">
        <w:rPr>
          <w:rFonts w:ascii="Arial" w:eastAsiaTheme="minorHAnsi" w:hAnsi="Arial" w:cs="Arial"/>
          <w:sz w:val="20"/>
          <w:szCs w:val="20"/>
          <w:lang w:eastAsia="en-US"/>
        </w:rPr>
        <w:t>načrtovanih</w:t>
      </w:r>
      <w:r w:rsidR="00D34ED4" w:rsidRPr="00C90597">
        <w:rPr>
          <w:rFonts w:ascii="Arial" w:eastAsiaTheme="minorHAnsi" w:hAnsi="Arial" w:cs="Arial"/>
          <w:sz w:val="20"/>
          <w:szCs w:val="20"/>
          <w:lang w:eastAsia="en-US"/>
        </w:rPr>
        <w:t xml:space="preserve"> pregledov temelji na povprečju</w:t>
      </w:r>
      <w:r w:rsidRPr="00C90597">
        <w:rPr>
          <w:rFonts w:ascii="Arial" w:eastAsiaTheme="minorHAnsi" w:hAnsi="Arial" w:cs="Arial"/>
          <w:sz w:val="20"/>
          <w:szCs w:val="20"/>
          <w:lang w:eastAsia="en-US"/>
        </w:rPr>
        <w:t xml:space="preserve"> </w:t>
      </w:r>
      <w:r w:rsidR="00D34ED4" w:rsidRPr="00C90597">
        <w:rPr>
          <w:rFonts w:ascii="Arial" w:eastAsiaTheme="minorHAnsi" w:hAnsi="Arial" w:cs="Arial"/>
          <w:sz w:val="20"/>
          <w:szCs w:val="20"/>
          <w:lang w:eastAsia="en-US"/>
        </w:rPr>
        <w:t>pre</w:t>
      </w:r>
      <w:r w:rsidR="00A569FC">
        <w:rPr>
          <w:rFonts w:ascii="Arial" w:eastAsiaTheme="minorHAnsi" w:hAnsi="Arial" w:cs="Arial"/>
          <w:sz w:val="20"/>
          <w:szCs w:val="20"/>
          <w:lang w:eastAsia="en-US"/>
        </w:rPr>
        <w:t>jšnjega</w:t>
      </w:r>
      <w:r w:rsidR="00D34ED4" w:rsidRPr="00C90597">
        <w:rPr>
          <w:rFonts w:ascii="Arial" w:eastAsiaTheme="minorHAnsi" w:hAnsi="Arial" w:cs="Arial"/>
          <w:sz w:val="20"/>
          <w:szCs w:val="20"/>
          <w:lang w:eastAsia="en-US"/>
        </w:rPr>
        <w:t xml:space="preserve"> leta.</w:t>
      </w:r>
    </w:p>
    <w:p w14:paraId="366871C1" w14:textId="77777777" w:rsidR="00AF7189" w:rsidRPr="00C90597" w:rsidRDefault="00AF7189" w:rsidP="009C4C93">
      <w:pPr>
        <w:autoSpaceDE w:val="0"/>
        <w:autoSpaceDN w:val="0"/>
        <w:adjustRightInd w:val="0"/>
        <w:spacing w:line="288" w:lineRule="auto"/>
        <w:rPr>
          <w:rFonts w:ascii="Arial" w:eastAsiaTheme="minorHAnsi" w:hAnsi="Arial" w:cs="Arial"/>
          <w:sz w:val="20"/>
          <w:szCs w:val="20"/>
          <w:lang w:eastAsia="en-US"/>
        </w:rPr>
      </w:pPr>
    </w:p>
    <w:p w14:paraId="24FE4B2F" w14:textId="4CB1E7BC" w:rsidR="00D34ED4" w:rsidRPr="00C90597" w:rsidRDefault="0009221A" w:rsidP="009C4C93">
      <w:pPr>
        <w:spacing w:line="288" w:lineRule="auto"/>
        <w:rPr>
          <w:rFonts w:ascii="Arial" w:hAnsi="Arial" w:cs="Arial"/>
          <w:b/>
          <w:sz w:val="20"/>
          <w:szCs w:val="20"/>
        </w:rPr>
      </w:pPr>
      <w:r w:rsidRPr="00C90597">
        <w:rPr>
          <w:rFonts w:ascii="Arial" w:eastAsiaTheme="minorHAnsi" w:hAnsi="Arial" w:cs="Arial"/>
          <w:b/>
          <w:bCs/>
          <w:sz w:val="20"/>
          <w:szCs w:val="20"/>
          <w:lang w:eastAsia="en-US"/>
        </w:rPr>
        <w:t>Načrtovano</w:t>
      </w:r>
      <w:r w:rsidR="00D34ED4" w:rsidRPr="00C90597">
        <w:rPr>
          <w:rFonts w:ascii="Arial" w:eastAsiaTheme="minorHAnsi" w:hAnsi="Arial" w:cs="Arial"/>
          <w:b/>
          <w:bCs/>
          <w:sz w:val="20"/>
          <w:szCs w:val="20"/>
          <w:lang w:eastAsia="en-US"/>
        </w:rPr>
        <w:t xml:space="preserve"> število inšpekcijskih pregledov: </w:t>
      </w:r>
      <w:r w:rsidR="00596566" w:rsidRPr="00C90597">
        <w:rPr>
          <w:rFonts w:ascii="Arial" w:eastAsiaTheme="minorHAnsi" w:hAnsi="Arial" w:cs="Arial"/>
          <w:b/>
          <w:bCs/>
          <w:sz w:val="20"/>
          <w:szCs w:val="20"/>
          <w:lang w:eastAsia="en-US"/>
        </w:rPr>
        <w:t>15</w:t>
      </w:r>
      <w:r w:rsidR="00136D10" w:rsidRPr="00C90597">
        <w:rPr>
          <w:rFonts w:ascii="Arial" w:eastAsiaTheme="minorHAnsi" w:hAnsi="Arial" w:cs="Arial"/>
          <w:b/>
          <w:bCs/>
          <w:sz w:val="20"/>
          <w:szCs w:val="20"/>
          <w:lang w:eastAsia="en-US"/>
        </w:rPr>
        <w:t xml:space="preserve">. </w:t>
      </w:r>
    </w:p>
    <w:p w14:paraId="3A1A5ED1" w14:textId="20B44122" w:rsidR="00D34ED4" w:rsidRPr="00C90597" w:rsidRDefault="00D34ED4" w:rsidP="009C4C93">
      <w:pPr>
        <w:spacing w:line="288" w:lineRule="auto"/>
        <w:rPr>
          <w:rFonts w:ascii="Arial" w:hAnsi="Arial" w:cs="Arial"/>
          <w:b/>
          <w:sz w:val="20"/>
          <w:szCs w:val="20"/>
        </w:rPr>
      </w:pPr>
    </w:p>
    <w:p w14:paraId="7B44E860" w14:textId="3B48D2A9" w:rsidR="00D34ED4" w:rsidRPr="00C90597" w:rsidRDefault="00D34ED4" w:rsidP="009C4C93">
      <w:pPr>
        <w:autoSpaceDE w:val="0"/>
        <w:autoSpaceDN w:val="0"/>
        <w:adjustRightInd w:val="0"/>
        <w:spacing w:line="288" w:lineRule="auto"/>
        <w:rPr>
          <w:rFonts w:ascii="Arial" w:eastAsiaTheme="minorHAnsi" w:hAnsi="Arial" w:cs="Arial"/>
          <w:b/>
          <w:bCs/>
          <w:sz w:val="20"/>
          <w:szCs w:val="20"/>
          <w:u w:val="single"/>
          <w:lang w:eastAsia="en-US"/>
        </w:rPr>
      </w:pPr>
      <w:r w:rsidRPr="00C90597">
        <w:rPr>
          <w:rFonts w:ascii="Arial" w:eastAsiaTheme="minorHAnsi" w:hAnsi="Arial" w:cs="Arial"/>
          <w:b/>
          <w:bCs/>
          <w:sz w:val="20"/>
          <w:szCs w:val="20"/>
          <w:u w:val="single"/>
          <w:lang w:eastAsia="en-US"/>
        </w:rPr>
        <w:t>Nadzor nad nezakonitimi rudarskimi deli</w:t>
      </w:r>
      <w:r w:rsidR="00AF7189" w:rsidRPr="00C90597">
        <w:rPr>
          <w:rFonts w:ascii="Arial" w:eastAsiaTheme="minorHAnsi" w:hAnsi="Arial" w:cs="Arial"/>
          <w:b/>
          <w:bCs/>
          <w:sz w:val="20"/>
          <w:szCs w:val="20"/>
          <w:u w:val="single"/>
          <w:lang w:eastAsia="en-US"/>
        </w:rPr>
        <w:t>:</w:t>
      </w:r>
    </w:p>
    <w:p w14:paraId="166AC8DD" w14:textId="12388738" w:rsidR="00F25376" w:rsidRPr="00C90597" w:rsidRDefault="00D34ED4" w:rsidP="009C4C93">
      <w:pPr>
        <w:autoSpaceDE w:val="0"/>
        <w:autoSpaceDN w:val="0"/>
        <w:adjustRightInd w:val="0"/>
        <w:spacing w:line="288" w:lineRule="auto"/>
        <w:rPr>
          <w:rFonts w:ascii="Arial" w:hAnsi="Arial" w:cs="Arial"/>
          <w:sz w:val="20"/>
          <w:szCs w:val="20"/>
        </w:rPr>
      </w:pPr>
      <w:r w:rsidRPr="00C90597">
        <w:rPr>
          <w:rFonts w:ascii="Arial" w:eastAsiaTheme="minorHAnsi" w:hAnsi="Arial" w:cs="Arial"/>
          <w:b/>
          <w:bCs/>
          <w:sz w:val="20"/>
          <w:szCs w:val="20"/>
          <w:lang w:eastAsia="en-US"/>
        </w:rPr>
        <w:t xml:space="preserve">Obseg nadzora: </w:t>
      </w:r>
      <w:r w:rsidR="00F25376" w:rsidRPr="00C90597">
        <w:rPr>
          <w:rFonts w:ascii="Arial" w:eastAsiaTheme="minorHAnsi" w:hAnsi="Arial" w:cs="Arial"/>
          <w:sz w:val="20"/>
          <w:szCs w:val="20"/>
          <w:lang w:eastAsia="en-US"/>
        </w:rPr>
        <w:t xml:space="preserve">ZRud-1 v </w:t>
      </w:r>
      <w:r w:rsidR="00A569FC">
        <w:rPr>
          <w:rFonts w:ascii="Arial" w:eastAsiaTheme="minorHAnsi" w:hAnsi="Arial" w:cs="Arial"/>
          <w:sz w:val="20"/>
          <w:szCs w:val="20"/>
          <w:lang w:eastAsia="en-US"/>
        </w:rPr>
        <w:t>prvem</w:t>
      </w:r>
      <w:r w:rsidR="00F25376" w:rsidRPr="00C90597">
        <w:rPr>
          <w:rFonts w:ascii="Arial" w:eastAsiaTheme="minorHAnsi" w:hAnsi="Arial" w:cs="Arial"/>
          <w:sz w:val="20"/>
          <w:szCs w:val="20"/>
          <w:lang w:eastAsia="en-US"/>
        </w:rPr>
        <w:t xml:space="preserve"> odstavku 139. člena določa, da če rudarski inšpektor ob opravljanju nadzorstva sam ali na podlagi obvestila ugotovi, da se na zemljiščih, za katera so izdani prostorski akti, namenjeni</w:t>
      </w:r>
      <w:r w:rsidR="00A569FC">
        <w:rPr>
          <w:rFonts w:ascii="Arial" w:eastAsiaTheme="minorHAnsi" w:hAnsi="Arial" w:cs="Arial"/>
          <w:sz w:val="20"/>
          <w:szCs w:val="20"/>
          <w:lang w:eastAsia="en-US"/>
        </w:rPr>
        <w:t>h</w:t>
      </w:r>
      <w:r w:rsidR="00F25376" w:rsidRPr="00C90597">
        <w:rPr>
          <w:rFonts w:ascii="Arial" w:eastAsiaTheme="minorHAnsi" w:hAnsi="Arial" w:cs="Arial"/>
          <w:sz w:val="20"/>
          <w:szCs w:val="20"/>
          <w:lang w:eastAsia="en-US"/>
        </w:rPr>
        <w:t xml:space="preserve"> rudarstvu, izvajajo nezakonita rudarska dela, odredi, da se dela takoj prenehajo izvajati, o nezakonitih rudarskih delih nemudoma obvesti krajevno pristojno državno tožilstvo in odredi, da se na stroške izvajalca izvede sanacija nelegalnega kopa. Kadar sanacije nelegalnega kopa </w:t>
      </w:r>
      <w:r w:rsidR="00A569FC">
        <w:rPr>
          <w:rFonts w:ascii="Arial" w:hAnsi="Arial" w:cs="Arial"/>
          <w:sz w:val="20"/>
          <w:szCs w:val="20"/>
        </w:rPr>
        <w:t>ni</w:t>
      </w:r>
      <w:r w:rsidR="00F25376" w:rsidRPr="00C90597">
        <w:rPr>
          <w:rFonts w:ascii="Arial" w:hAnsi="Arial" w:cs="Arial"/>
          <w:sz w:val="20"/>
          <w:szCs w:val="20"/>
        </w:rPr>
        <w:t xml:space="preserve"> mogoče izvesti z vrnitvijo v prvotno stanje in je za njeno izvedbo treba pridobiti določeno količino mineralne surovine, rudarski inšpektorji ukrepa</w:t>
      </w:r>
      <w:r w:rsidR="00A569FC">
        <w:rPr>
          <w:rFonts w:ascii="Arial" w:hAnsi="Arial" w:cs="Arial"/>
          <w:sz w:val="20"/>
          <w:szCs w:val="20"/>
        </w:rPr>
        <w:t>jo</w:t>
      </w:r>
      <w:r w:rsidR="00F25376" w:rsidRPr="00C90597">
        <w:rPr>
          <w:rFonts w:ascii="Arial" w:hAnsi="Arial" w:cs="Arial"/>
          <w:sz w:val="20"/>
          <w:szCs w:val="20"/>
        </w:rPr>
        <w:t xml:space="preserve"> v skladu </w:t>
      </w:r>
      <w:r w:rsidR="00136D10" w:rsidRPr="00C90597">
        <w:rPr>
          <w:rFonts w:ascii="Arial" w:eastAsiaTheme="minorHAnsi" w:hAnsi="Arial" w:cs="Arial"/>
          <w:sz w:val="20"/>
          <w:szCs w:val="20"/>
          <w:lang w:eastAsia="en-US"/>
        </w:rPr>
        <w:t>s</w:t>
      </w:r>
      <w:r w:rsidR="00F25376" w:rsidRPr="00C90597">
        <w:rPr>
          <w:rFonts w:ascii="Arial" w:eastAsiaTheme="minorHAnsi" w:hAnsi="Arial" w:cs="Arial"/>
          <w:sz w:val="20"/>
          <w:szCs w:val="20"/>
          <w:lang w:eastAsia="en-US"/>
        </w:rPr>
        <w:t xml:space="preserve"> 100b. členom ZRud-1. </w:t>
      </w:r>
    </w:p>
    <w:p w14:paraId="5B700730" w14:textId="19A88B26" w:rsidR="00D16402" w:rsidRPr="00C90597" w:rsidRDefault="00D16402" w:rsidP="009C4C93">
      <w:pPr>
        <w:autoSpaceDE w:val="0"/>
        <w:autoSpaceDN w:val="0"/>
        <w:adjustRightInd w:val="0"/>
        <w:spacing w:line="288" w:lineRule="auto"/>
        <w:rPr>
          <w:rFonts w:ascii="Arial" w:eastAsiaTheme="minorHAnsi" w:hAnsi="Arial" w:cs="Arial"/>
          <w:sz w:val="20"/>
          <w:szCs w:val="20"/>
          <w:lang w:eastAsia="en-US"/>
        </w:rPr>
      </w:pPr>
    </w:p>
    <w:p w14:paraId="46D6B12B" w14:textId="36B9B16A" w:rsidR="00D34ED4" w:rsidRPr="00C90597" w:rsidRDefault="00D34ED4" w:rsidP="009C4C93">
      <w:pPr>
        <w:autoSpaceDE w:val="0"/>
        <w:autoSpaceDN w:val="0"/>
        <w:adjustRightInd w:val="0"/>
        <w:spacing w:line="288" w:lineRule="auto"/>
        <w:rPr>
          <w:rFonts w:ascii="Arial" w:eastAsiaTheme="minorHAnsi" w:hAnsi="Arial" w:cs="Arial"/>
          <w:sz w:val="20"/>
          <w:szCs w:val="20"/>
          <w:lang w:eastAsia="en-US"/>
        </w:rPr>
      </w:pPr>
      <w:r w:rsidRPr="00C90597">
        <w:rPr>
          <w:rFonts w:ascii="Arial" w:eastAsiaTheme="minorHAnsi" w:hAnsi="Arial" w:cs="Arial"/>
          <w:b/>
          <w:bCs/>
          <w:sz w:val="20"/>
          <w:szCs w:val="20"/>
          <w:lang w:eastAsia="en-US"/>
        </w:rPr>
        <w:t xml:space="preserve">Cilji: </w:t>
      </w:r>
      <w:r w:rsidR="00F25376" w:rsidRPr="00C90597">
        <w:rPr>
          <w:rFonts w:ascii="Arial" w:eastAsiaTheme="minorHAnsi" w:hAnsi="Arial" w:cs="Arial"/>
          <w:sz w:val="20"/>
          <w:szCs w:val="20"/>
          <w:lang w:eastAsia="en-US"/>
        </w:rPr>
        <w:t xml:space="preserve">Zmanjšanje števila nelegalnih kopov na območju </w:t>
      </w:r>
      <w:r w:rsidR="007D78D3" w:rsidRPr="00C90597">
        <w:rPr>
          <w:rFonts w:ascii="Arial" w:eastAsiaTheme="minorHAnsi" w:hAnsi="Arial" w:cs="Arial"/>
          <w:sz w:val="20"/>
          <w:szCs w:val="20"/>
          <w:lang w:eastAsia="en-US"/>
        </w:rPr>
        <w:t>RS</w:t>
      </w:r>
      <w:r w:rsidR="00F25376" w:rsidRPr="00C90597">
        <w:rPr>
          <w:rFonts w:ascii="Arial" w:eastAsiaTheme="minorHAnsi" w:hAnsi="Arial" w:cs="Arial"/>
          <w:sz w:val="20"/>
          <w:szCs w:val="20"/>
          <w:lang w:eastAsia="en-US"/>
        </w:rPr>
        <w:t xml:space="preserve"> in izvedba sanacije, kot to določa 139. člen ZRud-1 v povezavi </w:t>
      </w:r>
      <w:r w:rsidR="00136D10" w:rsidRPr="00C90597">
        <w:rPr>
          <w:rFonts w:ascii="Arial" w:eastAsiaTheme="minorHAnsi" w:hAnsi="Arial" w:cs="Arial"/>
          <w:sz w:val="20"/>
          <w:szCs w:val="20"/>
          <w:lang w:eastAsia="en-US"/>
        </w:rPr>
        <w:t>s</w:t>
      </w:r>
      <w:r w:rsidR="00F25376" w:rsidRPr="00C90597">
        <w:rPr>
          <w:rFonts w:ascii="Arial" w:eastAsiaTheme="minorHAnsi" w:hAnsi="Arial" w:cs="Arial"/>
          <w:sz w:val="20"/>
          <w:szCs w:val="20"/>
          <w:lang w:eastAsia="en-US"/>
        </w:rPr>
        <w:t xml:space="preserve"> 100</w:t>
      </w:r>
      <w:r w:rsidR="00136D10" w:rsidRPr="00C90597">
        <w:rPr>
          <w:rFonts w:ascii="Arial" w:eastAsiaTheme="minorHAnsi" w:hAnsi="Arial" w:cs="Arial"/>
          <w:sz w:val="20"/>
          <w:szCs w:val="20"/>
          <w:lang w:eastAsia="en-US"/>
        </w:rPr>
        <w:t>.</w:t>
      </w:r>
      <w:r w:rsidR="00F25376" w:rsidRPr="00C90597">
        <w:rPr>
          <w:rFonts w:ascii="Arial" w:eastAsiaTheme="minorHAnsi" w:hAnsi="Arial" w:cs="Arial"/>
          <w:sz w:val="20"/>
          <w:szCs w:val="20"/>
          <w:lang w:eastAsia="en-US"/>
        </w:rPr>
        <w:t xml:space="preserve">b členom, kadar sanacije nelegalnega kopa </w:t>
      </w:r>
      <w:r w:rsidR="00F25376" w:rsidRPr="00C90597">
        <w:rPr>
          <w:rFonts w:ascii="Arial" w:hAnsi="Arial" w:cs="Arial"/>
          <w:sz w:val="20"/>
          <w:szCs w:val="20"/>
        </w:rPr>
        <w:t>ne bo mogoče izvesti z vrnitvijo v prvotno stanje in je za njeno izvedbo treba pridobiti določeno količino mineralne surovine.</w:t>
      </w:r>
    </w:p>
    <w:p w14:paraId="6A3E511B" w14:textId="77777777" w:rsidR="00AF7189" w:rsidRPr="00C90597" w:rsidRDefault="00AF7189" w:rsidP="009C4C93">
      <w:pPr>
        <w:autoSpaceDE w:val="0"/>
        <w:autoSpaceDN w:val="0"/>
        <w:adjustRightInd w:val="0"/>
        <w:spacing w:line="288" w:lineRule="auto"/>
        <w:rPr>
          <w:rFonts w:ascii="Arial" w:eastAsiaTheme="minorHAnsi" w:hAnsi="Arial" w:cs="Arial"/>
          <w:sz w:val="20"/>
          <w:szCs w:val="20"/>
          <w:lang w:eastAsia="en-US"/>
        </w:rPr>
      </w:pPr>
    </w:p>
    <w:p w14:paraId="3E337A96" w14:textId="6E67E31D" w:rsidR="00D34ED4" w:rsidRPr="00C90597" w:rsidRDefault="0009221A" w:rsidP="009C4C93">
      <w:pPr>
        <w:spacing w:line="288" w:lineRule="auto"/>
        <w:rPr>
          <w:rFonts w:ascii="Arial" w:eastAsiaTheme="minorHAnsi" w:hAnsi="Arial" w:cs="Arial"/>
          <w:b/>
          <w:bCs/>
          <w:sz w:val="20"/>
          <w:szCs w:val="20"/>
          <w:lang w:eastAsia="en-US"/>
        </w:rPr>
      </w:pPr>
      <w:r w:rsidRPr="00C90597">
        <w:rPr>
          <w:rFonts w:ascii="Arial" w:eastAsiaTheme="minorHAnsi" w:hAnsi="Arial" w:cs="Arial"/>
          <w:b/>
          <w:bCs/>
          <w:sz w:val="20"/>
          <w:szCs w:val="20"/>
          <w:lang w:eastAsia="en-US"/>
        </w:rPr>
        <w:t>Načrtovano</w:t>
      </w:r>
      <w:r w:rsidR="00D34ED4" w:rsidRPr="00C90597">
        <w:rPr>
          <w:rFonts w:ascii="Arial" w:eastAsiaTheme="minorHAnsi" w:hAnsi="Arial" w:cs="Arial"/>
          <w:b/>
          <w:bCs/>
          <w:sz w:val="20"/>
          <w:szCs w:val="20"/>
          <w:lang w:eastAsia="en-US"/>
        </w:rPr>
        <w:t xml:space="preserve"> število inšpekcijskih pregledov: </w:t>
      </w:r>
      <w:r w:rsidR="00F25376" w:rsidRPr="00C90597">
        <w:rPr>
          <w:rFonts w:ascii="Arial" w:eastAsiaTheme="minorHAnsi" w:hAnsi="Arial" w:cs="Arial"/>
          <w:b/>
          <w:bCs/>
          <w:sz w:val="20"/>
          <w:szCs w:val="20"/>
          <w:lang w:eastAsia="en-US"/>
        </w:rPr>
        <w:t>1</w:t>
      </w:r>
      <w:r w:rsidR="00D34ED4" w:rsidRPr="00C90597">
        <w:rPr>
          <w:rFonts w:ascii="Arial" w:eastAsiaTheme="minorHAnsi" w:hAnsi="Arial" w:cs="Arial"/>
          <w:b/>
          <w:bCs/>
          <w:sz w:val="20"/>
          <w:szCs w:val="20"/>
          <w:lang w:eastAsia="en-US"/>
        </w:rPr>
        <w:t>0</w:t>
      </w:r>
      <w:r w:rsidR="00136D10" w:rsidRPr="00C90597">
        <w:rPr>
          <w:rFonts w:ascii="Arial" w:eastAsiaTheme="minorHAnsi" w:hAnsi="Arial" w:cs="Arial"/>
          <w:b/>
          <w:bCs/>
          <w:sz w:val="20"/>
          <w:szCs w:val="20"/>
          <w:lang w:eastAsia="en-US"/>
        </w:rPr>
        <w:t xml:space="preserve">. </w:t>
      </w:r>
    </w:p>
    <w:p w14:paraId="44DF5081" w14:textId="77777777" w:rsidR="0006775F" w:rsidRPr="00C90597" w:rsidRDefault="0006775F" w:rsidP="009C4C93">
      <w:pPr>
        <w:spacing w:line="288" w:lineRule="auto"/>
        <w:rPr>
          <w:rFonts w:ascii="Arial" w:eastAsiaTheme="minorHAnsi" w:hAnsi="Arial" w:cs="Arial"/>
          <w:b/>
          <w:bCs/>
          <w:sz w:val="20"/>
          <w:szCs w:val="20"/>
          <w:lang w:eastAsia="en-US"/>
        </w:rPr>
      </w:pPr>
    </w:p>
    <w:p w14:paraId="483656D1" w14:textId="339B9F88" w:rsidR="00D34ED4" w:rsidRPr="00C90597" w:rsidRDefault="00D34ED4" w:rsidP="009C4C93">
      <w:pPr>
        <w:autoSpaceDE w:val="0"/>
        <w:autoSpaceDN w:val="0"/>
        <w:adjustRightInd w:val="0"/>
        <w:spacing w:line="288" w:lineRule="auto"/>
        <w:rPr>
          <w:rFonts w:ascii="Arial" w:eastAsiaTheme="minorHAnsi" w:hAnsi="Arial" w:cs="Arial"/>
          <w:b/>
          <w:bCs/>
          <w:sz w:val="20"/>
          <w:szCs w:val="20"/>
          <w:u w:val="single"/>
          <w:lang w:eastAsia="en-US"/>
        </w:rPr>
      </w:pPr>
      <w:r w:rsidRPr="00C90597">
        <w:rPr>
          <w:rFonts w:ascii="Arial" w:eastAsiaTheme="minorHAnsi" w:hAnsi="Arial" w:cs="Arial"/>
          <w:b/>
          <w:bCs/>
          <w:sz w:val="20"/>
          <w:szCs w:val="20"/>
          <w:u w:val="single"/>
          <w:lang w:eastAsia="en-US"/>
        </w:rPr>
        <w:t>Nadzor</w:t>
      </w:r>
      <w:r w:rsidR="00136D10" w:rsidRPr="00C90597">
        <w:rPr>
          <w:rFonts w:ascii="Arial" w:eastAsiaTheme="minorHAnsi" w:hAnsi="Arial" w:cs="Arial"/>
          <w:b/>
          <w:bCs/>
          <w:sz w:val="20"/>
          <w:szCs w:val="20"/>
          <w:u w:val="single"/>
          <w:lang w:eastAsia="en-US"/>
        </w:rPr>
        <w:t>, ki ga opravlja</w:t>
      </w:r>
      <w:r w:rsidRPr="00C90597">
        <w:rPr>
          <w:rFonts w:ascii="Arial" w:eastAsiaTheme="minorHAnsi" w:hAnsi="Arial" w:cs="Arial"/>
          <w:b/>
          <w:bCs/>
          <w:sz w:val="20"/>
          <w:szCs w:val="20"/>
          <w:u w:val="single"/>
          <w:lang w:eastAsia="en-US"/>
        </w:rPr>
        <w:t xml:space="preserve"> rudarsk</w:t>
      </w:r>
      <w:r w:rsidR="00136D10" w:rsidRPr="00C90597">
        <w:rPr>
          <w:rFonts w:ascii="Arial" w:eastAsiaTheme="minorHAnsi" w:hAnsi="Arial" w:cs="Arial"/>
          <w:b/>
          <w:bCs/>
          <w:sz w:val="20"/>
          <w:szCs w:val="20"/>
          <w:u w:val="single"/>
          <w:lang w:eastAsia="en-US"/>
        </w:rPr>
        <w:t>i</w:t>
      </w:r>
      <w:r w:rsidRPr="00C90597">
        <w:rPr>
          <w:rFonts w:ascii="Arial" w:eastAsiaTheme="minorHAnsi" w:hAnsi="Arial" w:cs="Arial"/>
          <w:b/>
          <w:bCs/>
          <w:sz w:val="20"/>
          <w:szCs w:val="20"/>
          <w:u w:val="single"/>
          <w:lang w:eastAsia="en-US"/>
        </w:rPr>
        <w:t xml:space="preserve"> elektroenergetsk</w:t>
      </w:r>
      <w:r w:rsidR="00136D10" w:rsidRPr="00C90597">
        <w:rPr>
          <w:rFonts w:ascii="Arial" w:eastAsiaTheme="minorHAnsi" w:hAnsi="Arial" w:cs="Arial"/>
          <w:b/>
          <w:bCs/>
          <w:sz w:val="20"/>
          <w:szCs w:val="20"/>
          <w:u w:val="single"/>
          <w:lang w:eastAsia="en-US"/>
        </w:rPr>
        <w:t>i</w:t>
      </w:r>
      <w:r w:rsidRPr="00C90597">
        <w:rPr>
          <w:rFonts w:ascii="Arial" w:eastAsiaTheme="minorHAnsi" w:hAnsi="Arial" w:cs="Arial"/>
          <w:b/>
          <w:bCs/>
          <w:sz w:val="20"/>
          <w:szCs w:val="20"/>
          <w:u w:val="single"/>
          <w:lang w:eastAsia="en-US"/>
        </w:rPr>
        <w:t xml:space="preserve"> inšpektor</w:t>
      </w:r>
    </w:p>
    <w:p w14:paraId="713C3CD2" w14:textId="29BD946B" w:rsidR="00D34ED4" w:rsidRPr="00C90597" w:rsidRDefault="00D34ED4" w:rsidP="009C4C93">
      <w:pPr>
        <w:autoSpaceDE w:val="0"/>
        <w:autoSpaceDN w:val="0"/>
        <w:adjustRightInd w:val="0"/>
        <w:spacing w:line="288" w:lineRule="auto"/>
        <w:rPr>
          <w:rFonts w:ascii="Arial" w:eastAsiaTheme="minorHAnsi" w:hAnsi="Arial" w:cs="Arial"/>
          <w:sz w:val="20"/>
          <w:szCs w:val="20"/>
          <w:lang w:eastAsia="en-US"/>
        </w:rPr>
      </w:pPr>
      <w:r w:rsidRPr="00C90597">
        <w:rPr>
          <w:rFonts w:ascii="Arial" w:eastAsiaTheme="minorHAnsi" w:hAnsi="Arial" w:cs="Arial"/>
          <w:b/>
          <w:bCs/>
          <w:sz w:val="20"/>
          <w:szCs w:val="20"/>
          <w:lang w:eastAsia="en-US"/>
        </w:rPr>
        <w:t xml:space="preserve">Obseg nadzora: </w:t>
      </w:r>
      <w:r w:rsidRPr="00C90597">
        <w:rPr>
          <w:rFonts w:ascii="Arial" w:eastAsiaTheme="minorHAnsi" w:hAnsi="Arial" w:cs="Arial"/>
          <w:sz w:val="20"/>
          <w:szCs w:val="20"/>
          <w:lang w:eastAsia="en-US"/>
        </w:rPr>
        <w:t>Rudarski elektroenergetski inšpektor bo v letu 202</w:t>
      </w:r>
      <w:r w:rsidR="00B95F7E" w:rsidRPr="00C90597">
        <w:rPr>
          <w:rFonts w:ascii="Arial" w:eastAsiaTheme="minorHAnsi" w:hAnsi="Arial" w:cs="Arial"/>
          <w:sz w:val="20"/>
          <w:szCs w:val="20"/>
          <w:lang w:eastAsia="en-US"/>
        </w:rPr>
        <w:t>5</w:t>
      </w:r>
      <w:r w:rsidRPr="00C90597">
        <w:rPr>
          <w:rFonts w:ascii="Arial" w:eastAsiaTheme="minorHAnsi" w:hAnsi="Arial" w:cs="Arial"/>
          <w:sz w:val="20"/>
          <w:szCs w:val="20"/>
          <w:lang w:eastAsia="en-US"/>
        </w:rPr>
        <w:t xml:space="preserve"> opravljal predvsem nadzor nad</w:t>
      </w:r>
      <w:r w:rsidR="00D16402"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 xml:space="preserve">tehnično dokumentacijo, na </w:t>
      </w:r>
      <w:r w:rsidR="00A569FC">
        <w:rPr>
          <w:rFonts w:ascii="Arial" w:eastAsiaTheme="minorHAnsi" w:hAnsi="Arial" w:cs="Arial"/>
          <w:sz w:val="20"/>
          <w:szCs w:val="20"/>
          <w:lang w:eastAsia="en-US"/>
        </w:rPr>
        <w:t>podlagi</w:t>
      </w:r>
      <w:r w:rsidRPr="00C90597">
        <w:rPr>
          <w:rFonts w:ascii="Arial" w:eastAsiaTheme="minorHAnsi" w:hAnsi="Arial" w:cs="Arial"/>
          <w:sz w:val="20"/>
          <w:szCs w:val="20"/>
          <w:lang w:eastAsia="en-US"/>
        </w:rPr>
        <w:t xml:space="preserve"> katere se izvajajo rudarska dela, nadziral bo usposobljenost oseb,</w:t>
      </w:r>
      <w:r w:rsidR="00D16402"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 xml:space="preserve">ki </w:t>
      </w:r>
      <w:r w:rsidR="00A569FC">
        <w:rPr>
          <w:rFonts w:ascii="Arial" w:eastAsiaTheme="minorHAnsi" w:hAnsi="Arial" w:cs="Arial"/>
          <w:sz w:val="20"/>
          <w:szCs w:val="20"/>
          <w:lang w:eastAsia="en-US"/>
        </w:rPr>
        <w:t>vgrajujejo</w:t>
      </w:r>
      <w:r w:rsidRPr="00C90597">
        <w:rPr>
          <w:rFonts w:ascii="Arial" w:eastAsiaTheme="minorHAnsi" w:hAnsi="Arial" w:cs="Arial"/>
          <w:sz w:val="20"/>
          <w:szCs w:val="20"/>
          <w:lang w:eastAsia="en-US"/>
        </w:rPr>
        <w:t>, vzdržujejo in pregledujejo elektr</w:t>
      </w:r>
      <w:r w:rsidR="00A569FC">
        <w:rPr>
          <w:rFonts w:ascii="Arial" w:eastAsiaTheme="minorHAnsi" w:hAnsi="Arial" w:cs="Arial"/>
          <w:sz w:val="20"/>
          <w:szCs w:val="20"/>
          <w:lang w:eastAsia="en-US"/>
        </w:rPr>
        <w:t xml:space="preserve">ične </w:t>
      </w:r>
      <w:r w:rsidRPr="00C90597">
        <w:rPr>
          <w:rFonts w:ascii="Arial" w:eastAsiaTheme="minorHAnsi" w:hAnsi="Arial" w:cs="Arial"/>
          <w:sz w:val="20"/>
          <w:szCs w:val="20"/>
          <w:lang w:eastAsia="en-US"/>
        </w:rPr>
        <w:t>naprave</w:t>
      </w:r>
      <w:r w:rsidR="00136D10" w:rsidRPr="00C90597">
        <w:rPr>
          <w:rFonts w:ascii="Arial" w:eastAsiaTheme="minorHAnsi" w:hAnsi="Arial" w:cs="Arial"/>
          <w:sz w:val="20"/>
          <w:szCs w:val="20"/>
          <w:lang w:eastAsia="en-US"/>
        </w:rPr>
        <w:t>,</w:t>
      </w:r>
      <w:r w:rsidRPr="00C90597">
        <w:rPr>
          <w:rFonts w:ascii="Arial" w:eastAsiaTheme="minorHAnsi" w:hAnsi="Arial" w:cs="Arial"/>
          <w:sz w:val="20"/>
          <w:szCs w:val="20"/>
          <w:lang w:eastAsia="en-US"/>
        </w:rPr>
        <w:t xml:space="preserve"> in nad izdanimi internimi akti o elektro</w:t>
      </w:r>
      <w:r w:rsidR="00A569FC">
        <w:rPr>
          <w:rFonts w:ascii="Arial" w:eastAsiaTheme="minorHAnsi" w:hAnsi="Arial" w:cs="Arial"/>
          <w:sz w:val="20"/>
          <w:szCs w:val="20"/>
          <w:lang w:eastAsia="en-US"/>
        </w:rPr>
        <w:t xml:space="preserve">energetski </w:t>
      </w:r>
      <w:r w:rsidRPr="00C90597">
        <w:rPr>
          <w:rFonts w:ascii="Arial" w:eastAsiaTheme="minorHAnsi" w:hAnsi="Arial" w:cs="Arial"/>
          <w:sz w:val="20"/>
          <w:szCs w:val="20"/>
          <w:lang w:eastAsia="en-US"/>
        </w:rPr>
        <w:t>službi na</w:t>
      </w:r>
      <w:r w:rsidR="00D16402" w:rsidRPr="00C90597">
        <w:rPr>
          <w:rFonts w:ascii="Arial" w:eastAsiaTheme="minorHAnsi" w:hAnsi="Arial" w:cs="Arial"/>
          <w:sz w:val="20"/>
          <w:szCs w:val="20"/>
          <w:lang w:eastAsia="en-US"/>
        </w:rPr>
        <w:t xml:space="preserve"> </w:t>
      </w:r>
      <w:r w:rsidR="00A569FC">
        <w:rPr>
          <w:rFonts w:ascii="Arial" w:eastAsiaTheme="minorHAnsi" w:hAnsi="Arial" w:cs="Arial"/>
          <w:sz w:val="20"/>
          <w:szCs w:val="20"/>
          <w:lang w:eastAsia="en-US"/>
        </w:rPr>
        <w:t>podlagi</w:t>
      </w:r>
      <w:r w:rsidRPr="00C90597">
        <w:rPr>
          <w:rFonts w:ascii="Arial" w:eastAsiaTheme="minorHAnsi" w:hAnsi="Arial" w:cs="Arial"/>
          <w:sz w:val="20"/>
          <w:szCs w:val="20"/>
          <w:lang w:eastAsia="en-US"/>
        </w:rPr>
        <w:t xml:space="preserve"> 225. člena Pravilnika o zahteva</w:t>
      </w:r>
      <w:r w:rsidR="00136D10" w:rsidRPr="00C90597">
        <w:rPr>
          <w:rFonts w:ascii="Arial" w:eastAsiaTheme="minorHAnsi" w:hAnsi="Arial" w:cs="Arial"/>
          <w:sz w:val="20"/>
          <w:szCs w:val="20"/>
          <w:lang w:eastAsia="en-US"/>
        </w:rPr>
        <w:t>h</w:t>
      </w:r>
      <w:r w:rsidRPr="00C90597">
        <w:rPr>
          <w:rFonts w:ascii="Arial" w:eastAsiaTheme="minorHAnsi" w:hAnsi="Arial" w:cs="Arial"/>
          <w:sz w:val="20"/>
          <w:szCs w:val="20"/>
          <w:lang w:eastAsia="en-US"/>
        </w:rPr>
        <w:t xml:space="preserve"> za zagotavljanje varnosti in zdravja pri delu in o tehničnih ukrepih</w:t>
      </w:r>
      <w:r w:rsidR="00D16402"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 xml:space="preserve">pri postavljanju in uporabi električnih instalacij in naprav v podzemnih prostorih </w:t>
      </w:r>
      <w:r w:rsidR="00136D10" w:rsidRPr="00C90597">
        <w:rPr>
          <w:rFonts w:ascii="Arial" w:eastAsiaTheme="minorHAnsi" w:hAnsi="Arial" w:cs="Arial"/>
          <w:sz w:val="20"/>
          <w:szCs w:val="20"/>
          <w:lang w:eastAsia="en-US"/>
        </w:rPr>
        <w:t xml:space="preserve">ter </w:t>
      </w:r>
      <w:r w:rsidRPr="00C90597">
        <w:rPr>
          <w:rFonts w:ascii="Arial" w:eastAsiaTheme="minorHAnsi" w:hAnsi="Arial" w:cs="Arial"/>
          <w:sz w:val="20"/>
          <w:szCs w:val="20"/>
          <w:lang w:eastAsia="en-US"/>
        </w:rPr>
        <w:t>na površini pri</w:t>
      </w:r>
      <w:r w:rsidR="00D16402"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raziskovanju in izkoriščanju mineralnih surovin (</w:t>
      </w:r>
      <w:r w:rsidR="00B95F7E" w:rsidRPr="00C90597">
        <w:rPr>
          <w:rFonts w:ascii="Arial" w:hAnsi="Arial" w:cs="Arial"/>
          <w:sz w:val="20"/>
          <w:szCs w:val="20"/>
          <w:shd w:val="clear" w:color="auto" w:fill="FFFFFF"/>
        </w:rPr>
        <w:t>Uradni list RS, št. </w:t>
      </w:r>
      <w:hyperlink r:id="rId170" w:tgtFrame="_blank" w:tooltip="Pravilnik o zahtevah za zagotavljanje varnosti in zdravja pri delu in o tehničnih ukrepih pri postavljanju in uporabi električnih instalacij in naprav v podzemnih prostorih in na površini pri raziskovanju in izkoriščanju mineralnih surovin" w:history="1">
        <w:r w:rsidR="00B95F7E" w:rsidRPr="00C90597">
          <w:rPr>
            <w:rStyle w:val="Hiperpovezava"/>
            <w:rFonts w:ascii="Arial" w:hAnsi="Arial" w:cs="Arial"/>
            <w:color w:val="auto"/>
            <w:sz w:val="20"/>
            <w:szCs w:val="20"/>
            <w:u w:val="none"/>
            <w:shd w:val="clear" w:color="auto" w:fill="FFFFFF"/>
          </w:rPr>
          <w:t>111/03</w:t>
        </w:r>
      </w:hyperlink>
      <w:r w:rsidR="00B95F7E" w:rsidRPr="00C90597">
        <w:rPr>
          <w:rFonts w:ascii="Arial" w:hAnsi="Arial" w:cs="Arial"/>
          <w:sz w:val="20"/>
          <w:szCs w:val="20"/>
          <w:shd w:val="clear" w:color="auto" w:fill="FFFFFF"/>
        </w:rPr>
        <w:t>, </w:t>
      </w:r>
      <w:hyperlink r:id="rId171" w:tgtFrame="_blank" w:tooltip="Pravilnik o spremembah in dopolnitvah pravilnika o zahtevah za zagotavljanje varnosti in zdravja pri delu in o tehničnih ukrepih pri postavljanju in uporabi električnih instalacij in naprav v podzemnih prostorih in na površini pri raziskovanju in izkoriščanju " w:history="1">
        <w:r w:rsidR="00B95F7E" w:rsidRPr="00C90597">
          <w:rPr>
            <w:rStyle w:val="Hiperpovezava"/>
            <w:rFonts w:ascii="Arial" w:hAnsi="Arial" w:cs="Arial"/>
            <w:color w:val="auto"/>
            <w:sz w:val="20"/>
            <w:szCs w:val="20"/>
            <w:u w:val="none"/>
            <w:shd w:val="clear" w:color="auto" w:fill="FFFFFF"/>
          </w:rPr>
          <w:t>52/04</w:t>
        </w:r>
      </w:hyperlink>
      <w:r w:rsidR="00B95F7E" w:rsidRPr="00C90597">
        <w:rPr>
          <w:rFonts w:ascii="Arial" w:hAnsi="Arial" w:cs="Arial"/>
          <w:sz w:val="20"/>
          <w:szCs w:val="20"/>
          <w:shd w:val="clear" w:color="auto" w:fill="FFFFFF"/>
        </w:rPr>
        <w:t>, </w:t>
      </w:r>
      <w:hyperlink r:id="rId172" w:tgtFrame="_blank" w:tooltip="Pravilnik o spremembah in dopolnitvah Pravilnika o zahtevah za zagotavljanje varnosti in zdravja pri delu in o tehničnih ukrepih pri postavljanju in uporabi električnih instalacij in naprav v podzemnih prostorih in na površini pri raziskovanju in izkoriščanju " w:history="1">
        <w:r w:rsidR="00B95F7E" w:rsidRPr="00C90597">
          <w:rPr>
            <w:rStyle w:val="Hiperpovezava"/>
            <w:rFonts w:ascii="Arial" w:hAnsi="Arial" w:cs="Arial"/>
            <w:color w:val="auto"/>
            <w:sz w:val="20"/>
            <w:szCs w:val="20"/>
            <w:u w:val="none"/>
            <w:shd w:val="clear" w:color="auto" w:fill="FFFFFF"/>
          </w:rPr>
          <w:t>117/05</w:t>
        </w:r>
      </w:hyperlink>
      <w:r w:rsidR="00B95F7E" w:rsidRPr="00C90597">
        <w:rPr>
          <w:rFonts w:ascii="Arial" w:hAnsi="Arial" w:cs="Arial"/>
          <w:sz w:val="20"/>
          <w:szCs w:val="20"/>
          <w:shd w:val="clear" w:color="auto" w:fill="FFFFFF"/>
        </w:rPr>
        <w:t xml:space="preserve">, </w:t>
      </w:r>
      <w:hyperlink r:id="rId173" w:tgtFrame="_blank" w:tooltip="Pravilnik o spremembah in dopolnitvah Pravilnika o zahtevah za zagotavljanje varnosti in zdravja pri delu in o tehničnih ukrepih pri postavljanju in uporabi električnih instalacij in naprav v podzemnih prostorih in na površini pri raziskovanju in izkoriščanju " w:history="1">
        <w:r w:rsidR="00B95F7E" w:rsidRPr="00C90597">
          <w:rPr>
            <w:rStyle w:val="Hiperpovezava"/>
            <w:rFonts w:ascii="Arial" w:hAnsi="Arial" w:cs="Arial"/>
            <w:color w:val="auto"/>
            <w:sz w:val="20"/>
            <w:szCs w:val="20"/>
            <w:u w:val="none"/>
            <w:shd w:val="clear" w:color="auto" w:fill="FFFFFF"/>
          </w:rPr>
          <w:t>72/07</w:t>
        </w:r>
      </w:hyperlink>
      <w:r w:rsidR="00B95F7E" w:rsidRPr="00C90597">
        <w:rPr>
          <w:rFonts w:ascii="Arial" w:hAnsi="Arial" w:cs="Arial"/>
          <w:sz w:val="20"/>
          <w:szCs w:val="20"/>
          <w:shd w:val="clear" w:color="auto" w:fill="FFFFFF"/>
        </w:rPr>
        <w:t xml:space="preserve">, </w:t>
      </w:r>
      <w:hyperlink r:id="rId174" w:tgtFrame="_blank" w:tooltip="Pravilnik o spremembah in dopolnitvah Pravilnika o zahtevah za zagotavljanje varnosti in zdravja pri delu in o tehničnih ukrepih pri postavljanju in uporabi električnih instalacij in naprav v podzemnih prostorih in na površini pri raziskovanju in izkoriščanju " w:history="1">
        <w:r w:rsidR="00B95F7E" w:rsidRPr="00C90597">
          <w:rPr>
            <w:rStyle w:val="Hiperpovezava"/>
            <w:rFonts w:ascii="Arial" w:hAnsi="Arial" w:cs="Arial"/>
            <w:color w:val="auto"/>
            <w:sz w:val="20"/>
            <w:szCs w:val="20"/>
            <w:u w:val="none"/>
            <w:shd w:val="clear" w:color="auto" w:fill="FFFFFF"/>
          </w:rPr>
          <w:t>100/08</w:t>
        </w:r>
      </w:hyperlink>
      <w:r w:rsidR="00B95F7E" w:rsidRPr="00C90597">
        <w:rPr>
          <w:rFonts w:ascii="Arial" w:hAnsi="Arial" w:cs="Arial"/>
          <w:sz w:val="20"/>
          <w:szCs w:val="20"/>
          <w:shd w:val="clear" w:color="auto" w:fill="FFFFFF"/>
        </w:rPr>
        <w:t xml:space="preserve">, </w:t>
      </w:r>
      <w:hyperlink r:id="rId175" w:tgtFrame="_blank" w:tooltip="Popravek Pravilnika o spremembah in dopolnitvah Pravilnika o zahtevah za zagotavljanje varnosti in zdravja pri delu in o tehničnih ukrepih pri postavljanju in uporabi električnih instalacij in naprav v podzemnih prostorih in na površini pri raziskovanju in izk" w:history="1">
        <w:r w:rsidR="00B95F7E" w:rsidRPr="00C90597">
          <w:rPr>
            <w:rStyle w:val="Hiperpovezava"/>
            <w:rFonts w:ascii="Arial" w:hAnsi="Arial" w:cs="Arial"/>
            <w:color w:val="auto"/>
            <w:sz w:val="20"/>
            <w:szCs w:val="20"/>
            <w:u w:val="none"/>
            <w:shd w:val="clear" w:color="auto" w:fill="FFFFFF"/>
          </w:rPr>
          <w:t>8/09</w:t>
        </w:r>
      </w:hyperlink>
      <w:r w:rsidR="00B95F7E" w:rsidRPr="00C90597">
        <w:rPr>
          <w:rFonts w:ascii="Arial" w:hAnsi="Arial" w:cs="Arial"/>
          <w:sz w:val="20"/>
          <w:szCs w:val="20"/>
          <w:shd w:val="clear" w:color="auto" w:fill="FFFFFF"/>
        </w:rPr>
        <w:t xml:space="preserve"> – </w:t>
      </w:r>
      <w:proofErr w:type="spellStart"/>
      <w:r w:rsidR="00B95F7E" w:rsidRPr="00C90597">
        <w:rPr>
          <w:rFonts w:ascii="Arial" w:hAnsi="Arial" w:cs="Arial"/>
          <w:sz w:val="20"/>
          <w:szCs w:val="20"/>
          <w:shd w:val="clear" w:color="auto" w:fill="FFFFFF"/>
        </w:rPr>
        <w:t>popr</w:t>
      </w:r>
      <w:proofErr w:type="spellEnd"/>
      <w:r w:rsidR="00B95F7E" w:rsidRPr="00C90597">
        <w:rPr>
          <w:rFonts w:ascii="Arial" w:hAnsi="Arial" w:cs="Arial"/>
          <w:sz w:val="20"/>
          <w:szCs w:val="20"/>
          <w:shd w:val="clear" w:color="auto" w:fill="FFFFFF"/>
        </w:rPr>
        <w:t>. in </w:t>
      </w:r>
      <w:hyperlink r:id="rId176" w:tgtFrame="_blank" w:tooltip="Zakon o rudarstvu (ZRud-1)" w:history="1">
        <w:r w:rsidR="00B95F7E" w:rsidRPr="00C90597">
          <w:rPr>
            <w:rStyle w:val="Hiperpovezava"/>
            <w:rFonts w:ascii="Arial" w:hAnsi="Arial" w:cs="Arial"/>
            <w:color w:val="auto"/>
            <w:sz w:val="20"/>
            <w:szCs w:val="20"/>
            <w:u w:val="none"/>
            <w:shd w:val="clear" w:color="auto" w:fill="FFFFFF"/>
          </w:rPr>
          <w:t>61/10</w:t>
        </w:r>
      </w:hyperlink>
      <w:r w:rsidR="00B95F7E" w:rsidRPr="00C90597">
        <w:rPr>
          <w:rFonts w:ascii="Arial" w:hAnsi="Arial" w:cs="Arial"/>
          <w:sz w:val="20"/>
          <w:szCs w:val="20"/>
          <w:shd w:val="clear" w:color="auto" w:fill="FFFFFF"/>
        </w:rPr>
        <w:t> – ZRud-1</w:t>
      </w:r>
      <w:r w:rsidRPr="00C90597">
        <w:rPr>
          <w:rFonts w:ascii="Arial" w:eastAsiaTheme="minorHAnsi" w:hAnsi="Arial" w:cs="Arial"/>
          <w:sz w:val="20"/>
          <w:szCs w:val="20"/>
          <w:lang w:eastAsia="en-US"/>
        </w:rPr>
        <w:t>).</w:t>
      </w:r>
      <w:r w:rsidR="00D16402" w:rsidRPr="00C90597">
        <w:rPr>
          <w:rFonts w:ascii="Arial" w:eastAsiaTheme="minorHAnsi" w:hAnsi="Arial" w:cs="Arial"/>
          <w:sz w:val="20"/>
          <w:szCs w:val="20"/>
          <w:lang w:eastAsia="en-US"/>
        </w:rPr>
        <w:t xml:space="preserve"> </w:t>
      </w:r>
      <w:r w:rsidR="00A569FC">
        <w:rPr>
          <w:rFonts w:ascii="Arial" w:eastAsiaTheme="minorHAnsi" w:hAnsi="Arial" w:cs="Arial"/>
          <w:sz w:val="20"/>
          <w:szCs w:val="20"/>
          <w:lang w:eastAsia="en-US"/>
        </w:rPr>
        <w:t>Pri</w:t>
      </w:r>
      <w:r w:rsidRPr="00C90597">
        <w:rPr>
          <w:rFonts w:ascii="Arial" w:eastAsiaTheme="minorHAnsi" w:hAnsi="Arial" w:cs="Arial"/>
          <w:sz w:val="20"/>
          <w:szCs w:val="20"/>
          <w:lang w:eastAsia="en-US"/>
        </w:rPr>
        <w:t xml:space="preserve"> zavezanc</w:t>
      </w:r>
      <w:r w:rsidR="00A569FC">
        <w:rPr>
          <w:rFonts w:ascii="Arial" w:eastAsiaTheme="minorHAnsi" w:hAnsi="Arial" w:cs="Arial"/>
          <w:sz w:val="20"/>
          <w:szCs w:val="20"/>
          <w:lang w:eastAsia="en-US"/>
        </w:rPr>
        <w:t>ih</w:t>
      </w:r>
      <w:r w:rsidRPr="00C90597">
        <w:rPr>
          <w:rFonts w:ascii="Arial" w:eastAsiaTheme="minorHAnsi" w:hAnsi="Arial" w:cs="Arial"/>
          <w:sz w:val="20"/>
          <w:szCs w:val="20"/>
          <w:lang w:eastAsia="en-US"/>
        </w:rPr>
        <w:t>, ki vgrajujejo in vzdržujejo opremo, namenjeno za obratovanje v potencialno</w:t>
      </w:r>
      <w:r w:rsidR="00D16402"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eksplozijskih prostorih, bo poudarek na evidencah o vzdrževanju strojn</w:t>
      </w:r>
      <w:r w:rsidR="00A569FC">
        <w:rPr>
          <w:rFonts w:ascii="Arial" w:eastAsiaTheme="minorHAnsi" w:hAnsi="Arial" w:cs="Arial"/>
          <w:sz w:val="20"/>
          <w:szCs w:val="20"/>
          <w:lang w:eastAsia="en-US"/>
        </w:rPr>
        <w:t>e</w:t>
      </w:r>
      <w:r w:rsidRPr="00C90597">
        <w:rPr>
          <w:rFonts w:ascii="Arial" w:eastAsiaTheme="minorHAnsi" w:hAnsi="Arial" w:cs="Arial"/>
          <w:sz w:val="20"/>
          <w:szCs w:val="20"/>
          <w:lang w:eastAsia="en-US"/>
        </w:rPr>
        <w:t xml:space="preserve"> oprem</w:t>
      </w:r>
      <w:r w:rsidR="00A569FC">
        <w:rPr>
          <w:rFonts w:ascii="Arial" w:eastAsiaTheme="minorHAnsi" w:hAnsi="Arial" w:cs="Arial"/>
          <w:sz w:val="20"/>
          <w:szCs w:val="20"/>
          <w:lang w:eastAsia="en-US"/>
        </w:rPr>
        <w:t>e</w:t>
      </w:r>
      <w:r w:rsidRPr="00C90597">
        <w:rPr>
          <w:rFonts w:ascii="Arial" w:eastAsiaTheme="minorHAnsi" w:hAnsi="Arial" w:cs="Arial"/>
          <w:sz w:val="20"/>
          <w:szCs w:val="20"/>
          <w:lang w:eastAsia="en-US"/>
        </w:rPr>
        <w:t xml:space="preserve"> in na usposabljanju</w:t>
      </w:r>
      <w:r w:rsidR="00D16402"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oseb, ki vzdržujejo, vgrajujejo in uporabljajo to opremo.</w:t>
      </w:r>
      <w:r w:rsidR="00D16402"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Nadzor rudarskega elektroenergetskega inšpektorja se bo opravljal pri zavezancih, ki pri izvajanju</w:t>
      </w:r>
      <w:r w:rsidR="00D16402"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 xml:space="preserve">rudarskih del potrebujejo električne naprave in </w:t>
      </w:r>
      <w:r w:rsidR="00136D10" w:rsidRPr="00C90597">
        <w:rPr>
          <w:rFonts w:ascii="Arial" w:eastAsiaTheme="minorHAnsi" w:hAnsi="Arial" w:cs="Arial"/>
          <w:sz w:val="20"/>
          <w:szCs w:val="20"/>
          <w:lang w:eastAsia="en-US"/>
        </w:rPr>
        <w:t>napeljave</w:t>
      </w:r>
      <w:r w:rsidRPr="00C90597">
        <w:rPr>
          <w:rFonts w:ascii="Arial" w:eastAsiaTheme="minorHAnsi" w:hAnsi="Arial" w:cs="Arial"/>
          <w:sz w:val="20"/>
          <w:szCs w:val="20"/>
          <w:lang w:eastAsia="en-US"/>
        </w:rPr>
        <w:t>.</w:t>
      </w:r>
    </w:p>
    <w:p w14:paraId="60F72768" w14:textId="77777777" w:rsidR="00D16402" w:rsidRPr="00C90597" w:rsidRDefault="00D16402" w:rsidP="009C4C93">
      <w:pPr>
        <w:autoSpaceDE w:val="0"/>
        <w:autoSpaceDN w:val="0"/>
        <w:adjustRightInd w:val="0"/>
        <w:spacing w:line="288" w:lineRule="auto"/>
        <w:rPr>
          <w:rFonts w:ascii="Arial" w:eastAsiaTheme="minorHAnsi" w:hAnsi="Arial" w:cs="Arial"/>
          <w:sz w:val="20"/>
          <w:szCs w:val="20"/>
          <w:lang w:eastAsia="en-US"/>
        </w:rPr>
      </w:pPr>
    </w:p>
    <w:p w14:paraId="54EF04E1" w14:textId="3BA8FF19" w:rsidR="00D34ED4" w:rsidRPr="00C90597" w:rsidRDefault="00D34ED4" w:rsidP="009C4C93">
      <w:pPr>
        <w:autoSpaceDE w:val="0"/>
        <w:autoSpaceDN w:val="0"/>
        <w:adjustRightInd w:val="0"/>
        <w:spacing w:line="288" w:lineRule="auto"/>
        <w:rPr>
          <w:rFonts w:ascii="Arial" w:eastAsiaTheme="minorHAnsi" w:hAnsi="Arial" w:cs="Arial"/>
          <w:sz w:val="20"/>
          <w:szCs w:val="20"/>
          <w:lang w:eastAsia="en-US"/>
        </w:rPr>
      </w:pPr>
      <w:r w:rsidRPr="00C90597">
        <w:rPr>
          <w:rFonts w:ascii="Arial" w:eastAsiaTheme="minorHAnsi" w:hAnsi="Arial" w:cs="Arial"/>
          <w:b/>
          <w:bCs/>
          <w:sz w:val="20"/>
          <w:szCs w:val="20"/>
          <w:lang w:eastAsia="en-US"/>
        </w:rPr>
        <w:t xml:space="preserve">Cilji: </w:t>
      </w:r>
      <w:r w:rsidRPr="00C90597">
        <w:rPr>
          <w:rFonts w:ascii="Arial" w:eastAsiaTheme="minorHAnsi" w:hAnsi="Arial" w:cs="Arial"/>
          <w:sz w:val="20"/>
          <w:szCs w:val="20"/>
          <w:lang w:eastAsia="en-US"/>
        </w:rPr>
        <w:t>Namen teh nadzorov je zagotavljanje varnega in zanesljivega obratovanja vseh energetskih</w:t>
      </w:r>
      <w:r w:rsidR="00D16402"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 xml:space="preserve">naprav, napeljav in postrojenj, ki se uporabljajo pri izvajanju rudarskih del v pridobivalnih in </w:t>
      </w:r>
      <w:r w:rsidR="00D16402" w:rsidRPr="00C90597">
        <w:rPr>
          <w:rFonts w:ascii="Arial" w:eastAsiaTheme="minorHAnsi" w:hAnsi="Arial" w:cs="Arial"/>
          <w:sz w:val="20"/>
          <w:szCs w:val="20"/>
          <w:lang w:eastAsia="en-US"/>
        </w:rPr>
        <w:t>r</w:t>
      </w:r>
      <w:r w:rsidRPr="00C90597">
        <w:rPr>
          <w:rFonts w:ascii="Arial" w:eastAsiaTheme="minorHAnsi" w:hAnsi="Arial" w:cs="Arial"/>
          <w:sz w:val="20"/>
          <w:szCs w:val="20"/>
          <w:lang w:eastAsia="en-US"/>
        </w:rPr>
        <w:t>aziskovalnih</w:t>
      </w:r>
      <w:r w:rsidR="00D16402" w:rsidRPr="00C90597">
        <w:rPr>
          <w:rFonts w:ascii="Arial" w:eastAsiaTheme="minorHAnsi" w:hAnsi="Arial" w:cs="Arial"/>
          <w:sz w:val="20"/>
          <w:szCs w:val="20"/>
          <w:lang w:eastAsia="en-US"/>
        </w:rPr>
        <w:t xml:space="preserve"> </w:t>
      </w:r>
      <w:r w:rsidRPr="00C90597">
        <w:rPr>
          <w:rFonts w:ascii="Arial" w:eastAsiaTheme="minorHAnsi" w:hAnsi="Arial" w:cs="Arial"/>
          <w:sz w:val="20"/>
          <w:szCs w:val="20"/>
          <w:lang w:eastAsia="en-US"/>
        </w:rPr>
        <w:t>prostorih.</w:t>
      </w:r>
    </w:p>
    <w:p w14:paraId="5D4F4164" w14:textId="77777777" w:rsidR="00D16402" w:rsidRPr="00C90597" w:rsidRDefault="00D16402" w:rsidP="009C4C93">
      <w:pPr>
        <w:autoSpaceDE w:val="0"/>
        <w:autoSpaceDN w:val="0"/>
        <w:adjustRightInd w:val="0"/>
        <w:spacing w:line="288" w:lineRule="auto"/>
        <w:rPr>
          <w:rFonts w:ascii="Arial" w:eastAsiaTheme="minorHAnsi" w:hAnsi="Arial" w:cs="Arial"/>
          <w:sz w:val="20"/>
          <w:szCs w:val="20"/>
          <w:lang w:eastAsia="en-US"/>
        </w:rPr>
      </w:pPr>
    </w:p>
    <w:p w14:paraId="709B013B" w14:textId="501E6504" w:rsidR="00D34ED4" w:rsidRPr="00C90597" w:rsidRDefault="0009221A" w:rsidP="009C4C93">
      <w:pPr>
        <w:autoSpaceDE w:val="0"/>
        <w:autoSpaceDN w:val="0"/>
        <w:adjustRightInd w:val="0"/>
        <w:spacing w:line="288" w:lineRule="auto"/>
        <w:rPr>
          <w:rFonts w:ascii="Arial" w:eastAsiaTheme="minorHAnsi" w:hAnsi="Arial" w:cs="Arial"/>
          <w:b/>
          <w:bCs/>
          <w:sz w:val="20"/>
          <w:szCs w:val="20"/>
          <w:lang w:eastAsia="en-US"/>
        </w:rPr>
      </w:pPr>
      <w:r w:rsidRPr="00C90597">
        <w:rPr>
          <w:rFonts w:ascii="Arial" w:eastAsiaTheme="minorHAnsi" w:hAnsi="Arial" w:cs="Arial"/>
          <w:b/>
          <w:bCs/>
          <w:sz w:val="20"/>
          <w:szCs w:val="20"/>
          <w:lang w:eastAsia="en-US"/>
        </w:rPr>
        <w:t>Načrtovano</w:t>
      </w:r>
      <w:r w:rsidR="00D34ED4" w:rsidRPr="00C90597">
        <w:rPr>
          <w:rFonts w:ascii="Arial" w:eastAsiaTheme="minorHAnsi" w:hAnsi="Arial" w:cs="Arial"/>
          <w:b/>
          <w:bCs/>
          <w:sz w:val="20"/>
          <w:szCs w:val="20"/>
          <w:lang w:eastAsia="en-US"/>
        </w:rPr>
        <w:t xml:space="preserve"> število inšpekcijskih pregledov: </w:t>
      </w:r>
      <w:r w:rsidR="00F25376" w:rsidRPr="00C90597">
        <w:rPr>
          <w:rFonts w:ascii="Arial" w:eastAsiaTheme="minorHAnsi" w:hAnsi="Arial" w:cs="Arial"/>
          <w:b/>
          <w:bCs/>
          <w:sz w:val="20"/>
          <w:szCs w:val="20"/>
          <w:lang w:eastAsia="en-US"/>
        </w:rPr>
        <w:t>6</w:t>
      </w:r>
      <w:r w:rsidR="00D34ED4" w:rsidRPr="00C90597">
        <w:rPr>
          <w:rFonts w:ascii="Arial" w:eastAsiaTheme="minorHAnsi" w:hAnsi="Arial" w:cs="Arial"/>
          <w:b/>
          <w:bCs/>
          <w:sz w:val="20"/>
          <w:szCs w:val="20"/>
          <w:lang w:eastAsia="en-US"/>
        </w:rPr>
        <w:t>0</w:t>
      </w:r>
      <w:r w:rsidR="00136D10" w:rsidRPr="00C90597">
        <w:rPr>
          <w:rFonts w:ascii="Arial" w:eastAsiaTheme="minorHAnsi" w:hAnsi="Arial" w:cs="Arial"/>
          <w:b/>
          <w:bCs/>
          <w:sz w:val="20"/>
          <w:szCs w:val="20"/>
          <w:lang w:eastAsia="en-US"/>
        </w:rPr>
        <w:t xml:space="preserve">. </w:t>
      </w:r>
    </w:p>
    <w:p w14:paraId="32E50A22" w14:textId="77777777" w:rsidR="00596566" w:rsidRPr="00C90597" w:rsidRDefault="00596566" w:rsidP="00192EF9">
      <w:pPr>
        <w:autoSpaceDE w:val="0"/>
        <w:autoSpaceDN w:val="0"/>
        <w:adjustRightInd w:val="0"/>
        <w:spacing w:line="288" w:lineRule="auto"/>
        <w:rPr>
          <w:rFonts w:ascii="Arial" w:eastAsiaTheme="minorHAnsi" w:hAnsi="Arial" w:cs="Arial"/>
          <w:b/>
          <w:bCs/>
          <w:sz w:val="20"/>
          <w:szCs w:val="20"/>
          <w:lang w:eastAsia="en-US"/>
        </w:rPr>
      </w:pPr>
    </w:p>
    <w:p w14:paraId="62BABE66" w14:textId="40450531" w:rsidR="00192EF9" w:rsidRPr="00C90597" w:rsidRDefault="00192EF9" w:rsidP="00192EF9">
      <w:pPr>
        <w:autoSpaceDE w:val="0"/>
        <w:autoSpaceDN w:val="0"/>
        <w:adjustRightInd w:val="0"/>
        <w:spacing w:line="288" w:lineRule="auto"/>
        <w:rPr>
          <w:rFonts w:ascii="Arial" w:eastAsiaTheme="minorHAnsi" w:hAnsi="Arial" w:cs="Arial"/>
          <w:b/>
          <w:bCs/>
          <w:sz w:val="20"/>
          <w:szCs w:val="20"/>
          <w:lang w:eastAsia="en-US"/>
        </w:rPr>
      </w:pPr>
      <w:r w:rsidRPr="00C90597">
        <w:rPr>
          <w:rFonts w:ascii="Arial" w:eastAsiaTheme="minorHAnsi" w:hAnsi="Arial" w:cs="Arial"/>
          <w:b/>
          <w:bCs/>
          <w:sz w:val="20"/>
          <w:szCs w:val="20"/>
          <w:lang w:eastAsia="en-US"/>
        </w:rPr>
        <w:t>II. IZREDNI NADZORI</w:t>
      </w:r>
    </w:p>
    <w:p w14:paraId="31272E4A" w14:textId="77777777" w:rsidR="00192EF9" w:rsidRPr="00C90597" w:rsidRDefault="00192EF9" w:rsidP="00192EF9">
      <w:pPr>
        <w:autoSpaceDE w:val="0"/>
        <w:autoSpaceDN w:val="0"/>
        <w:adjustRightInd w:val="0"/>
        <w:spacing w:line="288" w:lineRule="auto"/>
        <w:rPr>
          <w:rFonts w:ascii="Arial" w:eastAsiaTheme="minorHAnsi" w:hAnsi="Arial" w:cs="Arial"/>
          <w:b/>
          <w:bCs/>
          <w:sz w:val="20"/>
          <w:szCs w:val="20"/>
          <w:lang w:eastAsia="en-US"/>
        </w:rPr>
      </w:pPr>
    </w:p>
    <w:p w14:paraId="2057602E" w14:textId="28D7DE1A" w:rsidR="00192EF9" w:rsidRPr="00C90597" w:rsidRDefault="00192EF9" w:rsidP="009C4C93">
      <w:pPr>
        <w:spacing w:line="288" w:lineRule="auto"/>
        <w:rPr>
          <w:rFonts w:ascii="Arial" w:hAnsi="Arial" w:cs="Arial"/>
          <w:sz w:val="20"/>
          <w:szCs w:val="20"/>
        </w:rPr>
      </w:pPr>
      <w:r w:rsidRPr="00C90597">
        <w:rPr>
          <w:rFonts w:ascii="Arial" w:hAnsi="Arial" w:cs="Arial"/>
          <w:sz w:val="20"/>
          <w:szCs w:val="20"/>
        </w:rPr>
        <w:t xml:space="preserve">Usmeritve za vrstni red obravnave prijav na področju dela </w:t>
      </w:r>
      <w:r w:rsidR="003061B3" w:rsidRPr="00C90597">
        <w:rPr>
          <w:rFonts w:ascii="Arial" w:hAnsi="Arial" w:cs="Arial"/>
          <w:sz w:val="20"/>
          <w:szCs w:val="20"/>
        </w:rPr>
        <w:t>RI</w:t>
      </w:r>
      <w:r w:rsidRPr="00C90597">
        <w:rPr>
          <w:rFonts w:ascii="Arial" w:hAnsi="Arial" w:cs="Arial"/>
          <w:sz w:val="20"/>
          <w:szCs w:val="20"/>
        </w:rPr>
        <w:t xml:space="preserve"> določajo vrstni red obravnave prijav pravnih in fizičnih oseb, kot </w:t>
      </w:r>
      <w:r w:rsidR="00A569FC">
        <w:rPr>
          <w:rFonts w:ascii="Arial" w:hAnsi="Arial" w:cs="Arial"/>
          <w:sz w:val="20"/>
          <w:szCs w:val="20"/>
        </w:rPr>
        <w:t>je navedeno</w:t>
      </w:r>
      <w:r w:rsidRPr="00C90597">
        <w:rPr>
          <w:rFonts w:ascii="Arial" w:hAnsi="Arial" w:cs="Arial"/>
          <w:sz w:val="20"/>
          <w:szCs w:val="20"/>
        </w:rPr>
        <w:t xml:space="preserve"> </w:t>
      </w:r>
      <w:r w:rsidR="00A569FC">
        <w:rPr>
          <w:rFonts w:ascii="Arial" w:hAnsi="Arial" w:cs="Arial"/>
          <w:sz w:val="20"/>
          <w:szCs w:val="20"/>
        </w:rPr>
        <w:t>v</w:t>
      </w:r>
      <w:r w:rsidRPr="00C90597">
        <w:rPr>
          <w:rFonts w:ascii="Arial" w:hAnsi="Arial" w:cs="Arial"/>
          <w:sz w:val="20"/>
          <w:szCs w:val="20"/>
        </w:rPr>
        <w:t xml:space="preserve"> nadaljevanja. </w:t>
      </w:r>
    </w:p>
    <w:p w14:paraId="68BD7D4D" w14:textId="77777777" w:rsidR="00182FA8" w:rsidRPr="00C90597" w:rsidRDefault="00182FA8" w:rsidP="009C4C93">
      <w:pPr>
        <w:spacing w:line="288" w:lineRule="auto"/>
        <w:rPr>
          <w:rFonts w:ascii="Arial" w:hAnsi="Arial" w:cs="Arial"/>
          <w:sz w:val="20"/>
          <w:szCs w:val="20"/>
        </w:rPr>
      </w:pPr>
    </w:p>
    <w:p w14:paraId="370E0545" w14:textId="33AD7F1F" w:rsidR="008120D2" w:rsidRPr="00C90597" w:rsidRDefault="003061B3" w:rsidP="009C4C93">
      <w:pPr>
        <w:spacing w:line="288" w:lineRule="auto"/>
        <w:rPr>
          <w:rFonts w:ascii="Arial" w:hAnsi="Arial" w:cs="Arial"/>
          <w:sz w:val="20"/>
          <w:szCs w:val="20"/>
        </w:rPr>
      </w:pPr>
      <w:r w:rsidRPr="00C90597">
        <w:rPr>
          <w:rFonts w:ascii="Arial" w:hAnsi="Arial" w:cs="Arial"/>
          <w:sz w:val="20"/>
          <w:szCs w:val="20"/>
        </w:rPr>
        <w:t>RI</w:t>
      </w:r>
      <w:r w:rsidR="008120D2" w:rsidRPr="00C90597">
        <w:rPr>
          <w:rFonts w:ascii="Arial" w:hAnsi="Arial" w:cs="Arial"/>
          <w:sz w:val="20"/>
          <w:szCs w:val="20"/>
        </w:rPr>
        <w:t xml:space="preserve"> je 19. </w:t>
      </w:r>
      <w:r w:rsidR="00136D10" w:rsidRPr="00C90597">
        <w:rPr>
          <w:rFonts w:ascii="Arial" w:hAnsi="Arial" w:cs="Arial"/>
          <w:sz w:val="20"/>
          <w:szCs w:val="20"/>
        </w:rPr>
        <w:t>junija</w:t>
      </w:r>
      <w:r w:rsidR="008120D2" w:rsidRPr="00C90597">
        <w:rPr>
          <w:rFonts w:ascii="Arial" w:hAnsi="Arial" w:cs="Arial"/>
          <w:sz w:val="20"/>
          <w:szCs w:val="20"/>
        </w:rPr>
        <w:t xml:space="preserve"> 2023 sprejela pr</w:t>
      </w:r>
      <w:r w:rsidR="00A569FC">
        <w:rPr>
          <w:rFonts w:ascii="Arial" w:hAnsi="Arial" w:cs="Arial"/>
          <w:sz w:val="20"/>
          <w:szCs w:val="20"/>
        </w:rPr>
        <w:t>ednostni vrstni red</w:t>
      </w:r>
      <w:r w:rsidR="008120D2" w:rsidRPr="00C90597">
        <w:rPr>
          <w:rFonts w:ascii="Arial" w:hAnsi="Arial" w:cs="Arial"/>
          <w:sz w:val="20"/>
          <w:szCs w:val="20"/>
        </w:rPr>
        <w:t xml:space="preserve"> za obravnavo prijav:</w:t>
      </w:r>
    </w:p>
    <w:p w14:paraId="2FECF0D3" w14:textId="77777777" w:rsidR="008120D2" w:rsidRDefault="008120D2" w:rsidP="009C4C93">
      <w:pPr>
        <w:spacing w:line="288" w:lineRule="auto"/>
        <w:rPr>
          <w:rFonts w:ascii="Arial" w:hAnsi="Arial" w:cs="Arial"/>
          <w:sz w:val="20"/>
          <w:szCs w:val="20"/>
        </w:rPr>
      </w:pPr>
    </w:p>
    <w:p w14:paraId="10C27B04" w14:textId="77777777" w:rsidR="00C93817" w:rsidRPr="00C90597" w:rsidRDefault="00C93817" w:rsidP="009C4C93">
      <w:pPr>
        <w:spacing w:line="288" w:lineRule="auto"/>
        <w:rPr>
          <w:rFonts w:ascii="Arial" w:hAnsi="Arial" w:cs="Arial"/>
          <w:sz w:val="20"/>
          <w:szCs w:val="20"/>
        </w:rPr>
      </w:pPr>
    </w:p>
    <w:p w14:paraId="2FDF9071" w14:textId="21D493E6" w:rsidR="008120D2" w:rsidRPr="00C90597" w:rsidRDefault="008247B8" w:rsidP="009C4C93">
      <w:pPr>
        <w:pStyle w:val="Odstavekseznama"/>
        <w:numPr>
          <w:ilvl w:val="0"/>
          <w:numId w:val="46"/>
        </w:numPr>
        <w:spacing w:after="160" w:line="288" w:lineRule="auto"/>
        <w:ind w:left="284" w:hanging="284"/>
        <w:rPr>
          <w:b/>
          <w:bCs/>
        </w:rPr>
      </w:pPr>
      <w:r w:rsidRPr="00C90597">
        <w:rPr>
          <w:b/>
          <w:bCs/>
        </w:rPr>
        <w:lastRenderedPageBreak/>
        <w:t>p</w:t>
      </w:r>
      <w:r w:rsidR="008120D2" w:rsidRPr="00C90597">
        <w:rPr>
          <w:b/>
          <w:bCs/>
        </w:rPr>
        <w:t>rioriteta:</w:t>
      </w:r>
    </w:p>
    <w:p w14:paraId="2EB504F6" w14:textId="1734184F" w:rsidR="008120D2" w:rsidRPr="00C90597" w:rsidRDefault="00136D10" w:rsidP="0006775F">
      <w:pPr>
        <w:pStyle w:val="Odstavekseznama"/>
        <w:numPr>
          <w:ilvl w:val="0"/>
          <w:numId w:val="17"/>
        </w:numPr>
        <w:spacing w:after="160" w:line="288" w:lineRule="auto"/>
        <w:ind w:left="426" w:hanging="426"/>
      </w:pPr>
      <w:r w:rsidRPr="00C90597">
        <w:t>p</w:t>
      </w:r>
      <w:r w:rsidR="008120D2" w:rsidRPr="00C90597">
        <w:t>rijave</w:t>
      </w:r>
      <w:r w:rsidRPr="00C90597">
        <w:t>,</w:t>
      </w:r>
      <w:r w:rsidR="008120D2" w:rsidRPr="00C90597">
        <w:t xml:space="preserve"> iz katerih je jasno razvidno, da je treb</w:t>
      </w:r>
      <w:r w:rsidRPr="00C90597">
        <w:t>a</w:t>
      </w:r>
      <w:r w:rsidR="008120D2" w:rsidRPr="00C90597">
        <w:t xml:space="preserve"> odrediti ukrep prepovedi za odpravo nepravilnosti z ustno odločbo, kot jo določa</w:t>
      </w:r>
      <w:r w:rsidR="00A569FC">
        <w:t>ta</w:t>
      </w:r>
      <w:r w:rsidR="008120D2" w:rsidRPr="00C90597">
        <w:t xml:space="preserve"> 211. člen ZUP in 129. člen</w:t>
      </w:r>
      <w:r w:rsidR="00F73771" w:rsidRPr="00C90597">
        <w:t xml:space="preserve"> </w:t>
      </w:r>
      <w:r w:rsidR="008120D2" w:rsidRPr="00C90597">
        <w:t>ZRud-1</w:t>
      </w:r>
      <w:r w:rsidRPr="00C90597">
        <w:t>,</w:t>
      </w:r>
      <w:r w:rsidR="008120D2" w:rsidRPr="00C90597">
        <w:t xml:space="preserve"> ali</w:t>
      </w:r>
    </w:p>
    <w:p w14:paraId="718C16E6" w14:textId="4A21D2AA" w:rsidR="008120D2" w:rsidRPr="00C90597" w:rsidRDefault="008120D2" w:rsidP="0006775F">
      <w:pPr>
        <w:pStyle w:val="Odstavekseznama"/>
        <w:numPr>
          <w:ilvl w:val="0"/>
          <w:numId w:val="17"/>
        </w:numPr>
        <w:spacing w:after="160" w:line="288" w:lineRule="auto"/>
        <w:ind w:left="426" w:hanging="426"/>
      </w:pPr>
      <w:r w:rsidRPr="00C90597">
        <w:t>prijave, ki se nanašajo na varnost in zdravje delavcev</w:t>
      </w:r>
      <w:r w:rsidR="00136D10" w:rsidRPr="00C90597">
        <w:t>,</w:t>
      </w:r>
      <w:r w:rsidRPr="00C90597">
        <w:t xml:space="preserve"> iz katerih izhaja, da je lahko ogroženo zdravje in življenje delavcev,</w:t>
      </w:r>
    </w:p>
    <w:p w14:paraId="265764FA" w14:textId="0E7BB970" w:rsidR="008120D2" w:rsidRPr="00C90597" w:rsidRDefault="008120D2" w:rsidP="0006775F">
      <w:pPr>
        <w:pStyle w:val="Odstavekseznama"/>
        <w:numPr>
          <w:ilvl w:val="0"/>
          <w:numId w:val="17"/>
        </w:numPr>
        <w:spacing w:after="160" w:line="288" w:lineRule="auto"/>
        <w:ind w:left="426" w:hanging="426"/>
      </w:pPr>
      <w:r w:rsidRPr="00C90597">
        <w:t>raziskava skupinskih nezgod,</w:t>
      </w:r>
    </w:p>
    <w:p w14:paraId="01C98232" w14:textId="66FB5CEE" w:rsidR="008120D2" w:rsidRPr="00C90597" w:rsidRDefault="008120D2" w:rsidP="0006775F">
      <w:pPr>
        <w:pStyle w:val="Odstavekseznama"/>
        <w:numPr>
          <w:ilvl w:val="0"/>
          <w:numId w:val="17"/>
        </w:numPr>
        <w:spacing w:after="160" w:line="288" w:lineRule="auto"/>
        <w:ind w:left="426" w:hanging="426"/>
      </w:pPr>
      <w:r w:rsidRPr="00C90597">
        <w:t>raziskava ne</w:t>
      </w:r>
      <w:r w:rsidR="00A569FC">
        <w:t>sreč</w:t>
      </w:r>
      <w:r w:rsidRPr="00C90597">
        <w:t xml:space="preserve"> s smrtnim izidom,</w:t>
      </w:r>
    </w:p>
    <w:p w14:paraId="2A94748F" w14:textId="55234953" w:rsidR="008120D2" w:rsidRPr="00C90597" w:rsidRDefault="008120D2" w:rsidP="0006775F">
      <w:pPr>
        <w:pStyle w:val="Odstavekseznama"/>
        <w:numPr>
          <w:ilvl w:val="0"/>
          <w:numId w:val="17"/>
        </w:numPr>
        <w:spacing w:after="160" w:line="288" w:lineRule="auto"/>
        <w:ind w:left="426" w:hanging="426"/>
      </w:pPr>
      <w:r w:rsidRPr="00C90597">
        <w:t>razstreljevalna dela,</w:t>
      </w:r>
    </w:p>
    <w:p w14:paraId="1C4854DD" w14:textId="05438ECE" w:rsidR="008120D2" w:rsidRPr="00C90597" w:rsidRDefault="008120D2" w:rsidP="0006775F">
      <w:pPr>
        <w:pStyle w:val="Odstavekseznama"/>
        <w:numPr>
          <w:ilvl w:val="0"/>
          <w:numId w:val="17"/>
        </w:numPr>
        <w:spacing w:after="160" w:line="288" w:lineRule="auto"/>
        <w:ind w:left="426" w:hanging="426"/>
      </w:pPr>
      <w:r w:rsidRPr="00C90597">
        <w:t xml:space="preserve">prijave, ki se nanašajo na neuporabo ali uporabo poškodovanih naprav </w:t>
      </w:r>
      <w:r w:rsidR="00A569FC">
        <w:t>pri</w:t>
      </w:r>
      <w:r w:rsidRPr="00C90597">
        <w:t xml:space="preserve"> </w:t>
      </w:r>
      <w:proofErr w:type="spellStart"/>
      <w:r w:rsidRPr="00C90597">
        <w:t>protiek</w:t>
      </w:r>
      <w:r w:rsidR="00136D10" w:rsidRPr="00C90597">
        <w:t>s</w:t>
      </w:r>
      <w:r w:rsidRPr="00C90597">
        <w:t>plozijski</w:t>
      </w:r>
      <w:proofErr w:type="spellEnd"/>
      <w:r w:rsidRPr="00C90597">
        <w:t xml:space="preserve"> zaščiti, pridobivanju mineralnih surovin v podzemnih prostorih</w:t>
      </w:r>
      <w:r w:rsidR="00A569FC">
        <w:t xml:space="preserve"> z</w:t>
      </w:r>
      <w:r w:rsidRPr="00C90597">
        <w:t xml:space="preserve"> eksplozivn</w:t>
      </w:r>
      <w:r w:rsidR="000F33EE">
        <w:t>im</w:t>
      </w:r>
      <w:r w:rsidRPr="00C90597">
        <w:t xml:space="preserve"> </w:t>
      </w:r>
      <w:r w:rsidR="000F33EE">
        <w:t>ozračjem</w:t>
      </w:r>
      <w:r w:rsidRPr="00C90597">
        <w:t>.</w:t>
      </w:r>
    </w:p>
    <w:p w14:paraId="1DEC74A2" w14:textId="77777777" w:rsidR="008120D2" w:rsidRPr="00C90597" w:rsidRDefault="008120D2" w:rsidP="009C4C93">
      <w:pPr>
        <w:pStyle w:val="Odstavekseznama"/>
        <w:spacing w:line="288" w:lineRule="auto"/>
        <w:ind w:left="567" w:hanging="567"/>
        <w:jc w:val="both"/>
      </w:pPr>
    </w:p>
    <w:p w14:paraId="1343363C" w14:textId="41350855" w:rsidR="008120D2" w:rsidRPr="00C90597" w:rsidRDefault="00A1715E" w:rsidP="009C4C93">
      <w:pPr>
        <w:pStyle w:val="Odstavekseznama"/>
        <w:numPr>
          <w:ilvl w:val="0"/>
          <w:numId w:val="46"/>
        </w:numPr>
        <w:spacing w:after="160" w:line="288" w:lineRule="auto"/>
        <w:ind w:left="284" w:hanging="284"/>
        <w:rPr>
          <w:b/>
          <w:bCs/>
        </w:rPr>
      </w:pPr>
      <w:r w:rsidRPr="00C90597">
        <w:rPr>
          <w:b/>
          <w:bCs/>
        </w:rPr>
        <w:t>P</w:t>
      </w:r>
      <w:r w:rsidR="008120D2" w:rsidRPr="00C90597">
        <w:rPr>
          <w:b/>
          <w:bCs/>
        </w:rPr>
        <w:t>rioriteta:</w:t>
      </w:r>
    </w:p>
    <w:p w14:paraId="148444EF" w14:textId="136D1E05" w:rsidR="008120D2" w:rsidRPr="00C90597" w:rsidRDefault="008120D2" w:rsidP="0006775F">
      <w:pPr>
        <w:pStyle w:val="Odstavekseznama"/>
        <w:numPr>
          <w:ilvl w:val="0"/>
          <w:numId w:val="17"/>
        </w:numPr>
        <w:spacing w:after="160" w:line="288" w:lineRule="auto"/>
        <w:ind w:left="426" w:hanging="426"/>
      </w:pPr>
      <w:r w:rsidRPr="00C90597">
        <w:t>posegi v prostor, ki se izvajajo brez izdanih upravnih dovoljenj – nezakonita rudarska dela,</w:t>
      </w:r>
    </w:p>
    <w:p w14:paraId="315553F3" w14:textId="2E684874" w:rsidR="008120D2" w:rsidRPr="00C90597" w:rsidRDefault="008120D2" w:rsidP="0006775F">
      <w:pPr>
        <w:pStyle w:val="Odstavekseznama"/>
        <w:numPr>
          <w:ilvl w:val="0"/>
          <w:numId w:val="17"/>
        </w:numPr>
        <w:spacing w:after="160" w:line="288" w:lineRule="auto"/>
        <w:ind w:left="426" w:hanging="426"/>
      </w:pPr>
      <w:r w:rsidRPr="00C90597">
        <w:t>posegi v prostor</w:t>
      </w:r>
      <w:r w:rsidR="008247B8" w:rsidRPr="00C90597">
        <w:t>,</w:t>
      </w:r>
      <w:r w:rsidRPr="00C90597">
        <w:t xml:space="preserve"> za kater</w:t>
      </w:r>
      <w:r w:rsidR="008247B8" w:rsidRPr="00C90597">
        <w:t>e</w:t>
      </w:r>
      <w:r w:rsidRPr="00C90597">
        <w:t xml:space="preserve"> so izdana gradbena dovoljenja ali odločbe za izdelavo gozdne infrastrukture</w:t>
      </w:r>
      <w:r w:rsidR="008247B8" w:rsidRPr="00C90597">
        <w:t>,</w:t>
      </w:r>
      <w:r w:rsidRPr="00C90597">
        <w:t xml:space="preserve"> pri katerih se preverja priglasitev količin pridobljenih mineralnih surovin,</w:t>
      </w:r>
    </w:p>
    <w:p w14:paraId="318263ED" w14:textId="10D017F2" w:rsidR="008120D2" w:rsidRPr="00C90597" w:rsidRDefault="008120D2" w:rsidP="0006775F">
      <w:pPr>
        <w:pStyle w:val="Odstavekseznama"/>
        <w:numPr>
          <w:ilvl w:val="0"/>
          <w:numId w:val="17"/>
        </w:numPr>
        <w:spacing w:after="160" w:line="288" w:lineRule="auto"/>
        <w:ind w:left="426" w:hanging="426"/>
      </w:pPr>
      <w:r w:rsidRPr="00C90597">
        <w:t>raziskava nevarnih pojavov,</w:t>
      </w:r>
    </w:p>
    <w:p w14:paraId="72403BFC" w14:textId="3DFC720E" w:rsidR="008120D2" w:rsidRPr="00C90597" w:rsidRDefault="008120D2" w:rsidP="0006775F">
      <w:pPr>
        <w:pStyle w:val="Odstavekseznama"/>
        <w:numPr>
          <w:ilvl w:val="0"/>
          <w:numId w:val="17"/>
        </w:numPr>
        <w:spacing w:after="160" w:line="288" w:lineRule="auto"/>
        <w:ind w:left="426" w:hanging="426"/>
      </w:pPr>
      <w:r w:rsidRPr="00C90597">
        <w:t xml:space="preserve">raziskava </w:t>
      </w:r>
      <w:r w:rsidR="00A1715E">
        <w:t xml:space="preserve">vzrokov </w:t>
      </w:r>
      <w:r w:rsidRPr="00C90597">
        <w:t>težjih poškodb pri delu,</w:t>
      </w:r>
    </w:p>
    <w:p w14:paraId="254A17ED" w14:textId="60D81293" w:rsidR="008120D2" w:rsidRPr="00C90597" w:rsidRDefault="008120D2" w:rsidP="0006775F">
      <w:pPr>
        <w:pStyle w:val="Odstavekseznama"/>
        <w:numPr>
          <w:ilvl w:val="0"/>
          <w:numId w:val="17"/>
        </w:numPr>
        <w:spacing w:after="160" w:line="288" w:lineRule="auto"/>
        <w:ind w:left="426" w:hanging="426"/>
      </w:pPr>
      <w:r w:rsidRPr="00C90597">
        <w:t>prijave nevarnih dogodkov, poškodb naprav in zaposlenih pri delih, katerih vzrok poškodb je električni tok</w:t>
      </w:r>
      <w:r w:rsidR="008247B8" w:rsidRPr="00C90597">
        <w:t xml:space="preserve">. </w:t>
      </w:r>
    </w:p>
    <w:p w14:paraId="2684AFCC" w14:textId="77777777" w:rsidR="008120D2" w:rsidRPr="00C90597" w:rsidRDefault="008120D2" w:rsidP="009C4C93">
      <w:pPr>
        <w:pStyle w:val="Odstavekseznama"/>
        <w:spacing w:line="288" w:lineRule="auto"/>
        <w:ind w:left="567" w:hanging="567"/>
      </w:pPr>
    </w:p>
    <w:p w14:paraId="4B58F0A3" w14:textId="43972703" w:rsidR="008120D2" w:rsidRPr="00C90597" w:rsidRDefault="00A1715E" w:rsidP="009C4C93">
      <w:pPr>
        <w:pStyle w:val="Odstavekseznama"/>
        <w:numPr>
          <w:ilvl w:val="0"/>
          <w:numId w:val="46"/>
        </w:numPr>
        <w:spacing w:after="160" w:line="288" w:lineRule="auto"/>
        <w:ind w:left="284" w:hanging="284"/>
        <w:rPr>
          <w:b/>
          <w:bCs/>
        </w:rPr>
      </w:pPr>
      <w:r w:rsidRPr="00C90597">
        <w:rPr>
          <w:b/>
          <w:bCs/>
        </w:rPr>
        <w:t>P</w:t>
      </w:r>
      <w:r w:rsidR="008120D2" w:rsidRPr="00C90597">
        <w:rPr>
          <w:b/>
          <w:bCs/>
        </w:rPr>
        <w:t>rioriteta:</w:t>
      </w:r>
    </w:p>
    <w:p w14:paraId="2E147AA7" w14:textId="20082B20" w:rsidR="008120D2" w:rsidRPr="00C90597" w:rsidRDefault="008120D2" w:rsidP="0006775F">
      <w:pPr>
        <w:pStyle w:val="Odstavekseznama"/>
        <w:numPr>
          <w:ilvl w:val="0"/>
          <w:numId w:val="17"/>
        </w:numPr>
        <w:spacing w:after="160" w:line="288" w:lineRule="auto"/>
        <w:ind w:left="426" w:hanging="426"/>
      </w:pPr>
      <w:r w:rsidRPr="00C90597">
        <w:t>vplivi izvajanja rudarskih del na okolico (monitoring),</w:t>
      </w:r>
    </w:p>
    <w:p w14:paraId="62B21F8C" w14:textId="544F59B2" w:rsidR="008120D2" w:rsidRPr="00C90597" w:rsidRDefault="008120D2" w:rsidP="0006775F">
      <w:pPr>
        <w:pStyle w:val="Odstavekseznama"/>
        <w:numPr>
          <w:ilvl w:val="0"/>
          <w:numId w:val="17"/>
        </w:numPr>
        <w:spacing w:after="160" w:line="288" w:lineRule="auto"/>
        <w:ind w:left="426" w:hanging="426"/>
      </w:pPr>
      <w:r w:rsidRPr="00C90597">
        <w:t>nepravilnosti pri izvajanju rudarskih del (splošno),</w:t>
      </w:r>
    </w:p>
    <w:p w14:paraId="6671379E" w14:textId="124BF555" w:rsidR="008120D2" w:rsidRPr="00C90597" w:rsidRDefault="008120D2" w:rsidP="0006775F">
      <w:pPr>
        <w:pStyle w:val="Odstavekseznama"/>
        <w:numPr>
          <w:ilvl w:val="0"/>
          <w:numId w:val="17"/>
        </w:numPr>
        <w:spacing w:after="160" w:line="288" w:lineRule="auto"/>
        <w:ind w:left="426" w:hanging="426"/>
      </w:pPr>
      <w:r w:rsidRPr="00C90597">
        <w:t>nesklad</w:t>
      </w:r>
      <w:r w:rsidR="001E4783">
        <w:t>nost</w:t>
      </w:r>
      <w:r w:rsidRPr="00C90597">
        <w:t xml:space="preserve"> izvedenih parametrov etaž s projektiranim stanjem</w:t>
      </w:r>
      <w:r w:rsidR="008247B8" w:rsidRPr="00C90597">
        <w:t>,</w:t>
      </w:r>
    </w:p>
    <w:p w14:paraId="206F889C" w14:textId="424CC7BB" w:rsidR="008120D2" w:rsidRPr="00C90597" w:rsidRDefault="008120D2" w:rsidP="0006775F">
      <w:pPr>
        <w:pStyle w:val="Odstavekseznama"/>
        <w:numPr>
          <w:ilvl w:val="0"/>
          <w:numId w:val="17"/>
        </w:numPr>
        <w:spacing w:after="160" w:line="288" w:lineRule="auto"/>
        <w:ind w:left="426" w:hanging="426"/>
      </w:pPr>
      <w:r w:rsidRPr="00C90597">
        <w:t>prijave, ki se nanašajo na uporabo poškodovanih elektr</w:t>
      </w:r>
      <w:r w:rsidR="001E4783">
        <w:t xml:space="preserve">ičnih </w:t>
      </w:r>
      <w:r w:rsidRPr="00C90597">
        <w:t xml:space="preserve">naprav in </w:t>
      </w:r>
      <w:r w:rsidR="008247B8" w:rsidRPr="00C90597">
        <w:t>napeljav.</w:t>
      </w:r>
    </w:p>
    <w:p w14:paraId="71D884D6" w14:textId="77777777" w:rsidR="008120D2" w:rsidRPr="00C90597" w:rsidRDefault="008120D2" w:rsidP="009C4C93">
      <w:pPr>
        <w:pStyle w:val="Odstavekseznama"/>
        <w:spacing w:line="288" w:lineRule="auto"/>
        <w:ind w:left="567" w:hanging="567"/>
      </w:pPr>
    </w:p>
    <w:p w14:paraId="1A6D007A" w14:textId="7A3CF319" w:rsidR="008120D2" w:rsidRPr="00C90597" w:rsidRDefault="001E4783" w:rsidP="009C4C93">
      <w:pPr>
        <w:pStyle w:val="Odstavekseznama"/>
        <w:numPr>
          <w:ilvl w:val="0"/>
          <w:numId w:val="46"/>
        </w:numPr>
        <w:spacing w:after="160" w:line="288" w:lineRule="auto"/>
        <w:ind w:left="284" w:hanging="284"/>
        <w:rPr>
          <w:b/>
          <w:bCs/>
        </w:rPr>
      </w:pPr>
      <w:r w:rsidRPr="00C90597">
        <w:rPr>
          <w:b/>
          <w:bCs/>
        </w:rPr>
        <w:t>P</w:t>
      </w:r>
      <w:r w:rsidR="008120D2" w:rsidRPr="00C90597">
        <w:rPr>
          <w:b/>
          <w:bCs/>
        </w:rPr>
        <w:t>rioriteta:</w:t>
      </w:r>
    </w:p>
    <w:p w14:paraId="62B8102D" w14:textId="5747E320" w:rsidR="008120D2" w:rsidRPr="00C90597" w:rsidRDefault="008120D2" w:rsidP="0006775F">
      <w:pPr>
        <w:pStyle w:val="Odstavekseznama"/>
        <w:numPr>
          <w:ilvl w:val="0"/>
          <w:numId w:val="17"/>
        </w:numPr>
        <w:spacing w:after="160" w:line="288" w:lineRule="auto"/>
        <w:ind w:left="426" w:hanging="426"/>
      </w:pPr>
      <w:r w:rsidRPr="00C90597">
        <w:t xml:space="preserve">posegi </w:t>
      </w:r>
      <w:r w:rsidR="008247B8" w:rsidRPr="00C90597">
        <w:t xml:space="preserve">zunaj </w:t>
      </w:r>
      <w:r w:rsidRPr="00C90597">
        <w:t>pridobivalnega prostora,</w:t>
      </w:r>
    </w:p>
    <w:p w14:paraId="4A516F9B" w14:textId="62A099FC" w:rsidR="008120D2" w:rsidRPr="00C90597" w:rsidRDefault="008120D2" w:rsidP="0006775F">
      <w:pPr>
        <w:pStyle w:val="Odstavekseznama"/>
        <w:numPr>
          <w:ilvl w:val="0"/>
          <w:numId w:val="17"/>
        </w:numPr>
        <w:spacing w:after="160" w:line="288" w:lineRule="auto"/>
        <w:ind w:left="426" w:hanging="426"/>
      </w:pPr>
      <w:r w:rsidRPr="00C90597">
        <w:t>izvajanje sanacije kamnolomov,</w:t>
      </w:r>
    </w:p>
    <w:p w14:paraId="31335E4F" w14:textId="56114473" w:rsidR="008120D2" w:rsidRPr="00C90597" w:rsidRDefault="008120D2" w:rsidP="0006775F">
      <w:pPr>
        <w:pStyle w:val="Odstavekseznama"/>
        <w:numPr>
          <w:ilvl w:val="0"/>
          <w:numId w:val="17"/>
        </w:numPr>
        <w:spacing w:after="160" w:line="288" w:lineRule="auto"/>
        <w:ind w:left="426" w:hanging="426"/>
      </w:pPr>
      <w:r w:rsidRPr="00C90597">
        <w:t>nasipavanje pridobivalnih prostorov z odpadki,</w:t>
      </w:r>
    </w:p>
    <w:p w14:paraId="1AB5BDBD" w14:textId="79CD3F8F" w:rsidR="008120D2" w:rsidRPr="00C90597" w:rsidRDefault="008120D2" w:rsidP="0006775F">
      <w:pPr>
        <w:pStyle w:val="Odstavekseznama"/>
        <w:numPr>
          <w:ilvl w:val="0"/>
          <w:numId w:val="17"/>
        </w:numPr>
        <w:spacing w:after="160" w:line="288" w:lineRule="auto"/>
        <w:ind w:left="426" w:hanging="426"/>
      </w:pPr>
      <w:r w:rsidRPr="00C90597">
        <w:t>raziskava</w:t>
      </w:r>
      <w:r w:rsidR="001E4783">
        <w:t xml:space="preserve"> vzrokov</w:t>
      </w:r>
      <w:r w:rsidRPr="00C90597">
        <w:t xml:space="preserve"> lažjih nezgod,</w:t>
      </w:r>
    </w:p>
    <w:p w14:paraId="493CC89C" w14:textId="1AD8B6FA" w:rsidR="008120D2" w:rsidRPr="00C90597" w:rsidRDefault="008120D2" w:rsidP="0006775F">
      <w:pPr>
        <w:pStyle w:val="Odstavekseznama"/>
        <w:numPr>
          <w:ilvl w:val="0"/>
          <w:numId w:val="17"/>
        </w:numPr>
        <w:spacing w:after="160" w:line="288" w:lineRule="auto"/>
        <w:ind w:left="426" w:hanging="426"/>
      </w:pPr>
      <w:r w:rsidRPr="00C90597">
        <w:t>kršenje določil koncesijske pogodbe (splošno),</w:t>
      </w:r>
    </w:p>
    <w:p w14:paraId="3BE8F76B" w14:textId="7FB7B446" w:rsidR="008120D2" w:rsidRPr="00C90597" w:rsidRDefault="008120D2" w:rsidP="0006775F">
      <w:pPr>
        <w:pStyle w:val="Odstavekseznama"/>
        <w:numPr>
          <w:ilvl w:val="0"/>
          <w:numId w:val="17"/>
        </w:numPr>
        <w:spacing w:after="160" w:line="288" w:lineRule="auto"/>
        <w:ind w:left="426" w:hanging="426"/>
      </w:pPr>
      <w:r w:rsidRPr="00C90597">
        <w:t>drugo.</w:t>
      </w:r>
    </w:p>
    <w:p w14:paraId="7B69A389" w14:textId="77777777" w:rsidR="00957196" w:rsidRPr="00C90597" w:rsidRDefault="00957196" w:rsidP="009C4C93">
      <w:pPr>
        <w:spacing w:line="288" w:lineRule="auto"/>
        <w:rPr>
          <w:rFonts w:ascii="Arial" w:hAnsi="Arial" w:cs="Arial"/>
          <w:sz w:val="20"/>
          <w:szCs w:val="20"/>
        </w:rPr>
      </w:pPr>
    </w:p>
    <w:p w14:paraId="4EE68C14" w14:textId="77777777" w:rsidR="00175633" w:rsidRPr="00C90597" w:rsidRDefault="00175633" w:rsidP="009C4C93">
      <w:pPr>
        <w:pStyle w:val="Naslov3"/>
        <w:tabs>
          <w:tab w:val="clear" w:pos="1571"/>
          <w:tab w:val="num" w:pos="426"/>
        </w:tabs>
        <w:spacing w:line="288" w:lineRule="auto"/>
        <w:ind w:left="426" w:hanging="426"/>
        <w:rPr>
          <w:rFonts w:ascii="Arial" w:hAnsi="Arial"/>
          <w:i w:val="0"/>
          <w:iCs/>
          <w:sz w:val="20"/>
          <w:szCs w:val="20"/>
        </w:rPr>
      </w:pPr>
      <w:bookmarkStart w:id="99" w:name="_Toc195534630"/>
      <w:r w:rsidRPr="00C90597">
        <w:rPr>
          <w:rFonts w:ascii="Arial" w:hAnsi="Arial"/>
          <w:i w:val="0"/>
          <w:iCs/>
          <w:sz w:val="20"/>
          <w:szCs w:val="20"/>
        </w:rPr>
        <w:t>KOLIČINSKA OPREDELITEV NAČRTA NADZORA</w:t>
      </w:r>
      <w:bookmarkEnd w:id="99"/>
    </w:p>
    <w:p w14:paraId="7D98B7A6" w14:textId="77777777" w:rsidR="00175633" w:rsidRPr="00C90597" w:rsidRDefault="00175633" w:rsidP="009C4C93">
      <w:pPr>
        <w:spacing w:line="288" w:lineRule="auto"/>
        <w:rPr>
          <w:rFonts w:ascii="Arial" w:hAnsi="Arial" w:cs="Arial"/>
          <w:sz w:val="20"/>
          <w:szCs w:val="20"/>
        </w:rPr>
      </w:pPr>
      <w:r w:rsidRPr="00C90597">
        <w:rPr>
          <w:rFonts w:ascii="Arial" w:hAnsi="Arial" w:cs="Arial"/>
          <w:sz w:val="20"/>
          <w:szCs w:val="20"/>
        </w:rPr>
        <w:t xml:space="preserve">Načrt dela neposrednega nadzora je pripravljen na podlagi štirih temeljnih meril: </w:t>
      </w:r>
    </w:p>
    <w:p w14:paraId="66CA5A15" w14:textId="7A988D64" w:rsidR="00175633" w:rsidRPr="00C90597" w:rsidRDefault="00175633" w:rsidP="009C4C93">
      <w:pPr>
        <w:numPr>
          <w:ilvl w:val="0"/>
          <w:numId w:val="28"/>
        </w:numPr>
        <w:spacing w:line="288" w:lineRule="auto"/>
        <w:rPr>
          <w:rFonts w:ascii="Arial" w:hAnsi="Arial" w:cs="Arial"/>
          <w:sz w:val="20"/>
          <w:szCs w:val="20"/>
        </w:rPr>
      </w:pPr>
      <w:r w:rsidRPr="00C90597">
        <w:rPr>
          <w:rFonts w:ascii="Arial" w:hAnsi="Arial" w:cs="Arial"/>
          <w:sz w:val="20"/>
          <w:szCs w:val="20"/>
        </w:rPr>
        <w:t>skupnega števila rednih in izrednih pregledov v letu 202</w:t>
      </w:r>
      <w:r w:rsidR="00182FA8" w:rsidRPr="00C90597">
        <w:rPr>
          <w:rFonts w:ascii="Arial" w:hAnsi="Arial" w:cs="Arial"/>
          <w:sz w:val="20"/>
          <w:szCs w:val="20"/>
        </w:rPr>
        <w:t>4</w:t>
      </w:r>
      <w:r w:rsidRPr="00C90597">
        <w:rPr>
          <w:rFonts w:ascii="Arial" w:hAnsi="Arial" w:cs="Arial"/>
          <w:sz w:val="20"/>
          <w:szCs w:val="20"/>
        </w:rPr>
        <w:t xml:space="preserve">; </w:t>
      </w:r>
    </w:p>
    <w:p w14:paraId="7BEEBE5A" w14:textId="5126483A" w:rsidR="00175633" w:rsidRPr="00C90597" w:rsidRDefault="00175633" w:rsidP="009C4C93">
      <w:pPr>
        <w:numPr>
          <w:ilvl w:val="0"/>
          <w:numId w:val="28"/>
        </w:numPr>
        <w:spacing w:line="288" w:lineRule="auto"/>
        <w:rPr>
          <w:rFonts w:ascii="Arial" w:hAnsi="Arial" w:cs="Arial"/>
          <w:sz w:val="20"/>
          <w:szCs w:val="20"/>
        </w:rPr>
      </w:pPr>
      <w:r w:rsidRPr="00C90597">
        <w:rPr>
          <w:rFonts w:ascii="Arial" w:hAnsi="Arial" w:cs="Arial"/>
          <w:sz w:val="20"/>
          <w:szCs w:val="20"/>
        </w:rPr>
        <w:t xml:space="preserve">predvidene kadrovske zasedbe v letu </w:t>
      </w:r>
      <w:r w:rsidR="00607585" w:rsidRPr="00C90597">
        <w:rPr>
          <w:rFonts w:ascii="Arial" w:hAnsi="Arial" w:cs="Arial"/>
          <w:sz w:val="20"/>
          <w:szCs w:val="20"/>
        </w:rPr>
        <w:t>2025</w:t>
      </w:r>
      <w:r w:rsidRPr="00C90597">
        <w:rPr>
          <w:rFonts w:ascii="Arial" w:hAnsi="Arial" w:cs="Arial"/>
          <w:sz w:val="20"/>
          <w:szCs w:val="20"/>
        </w:rPr>
        <w:t>;</w:t>
      </w:r>
    </w:p>
    <w:p w14:paraId="11098406" w14:textId="77777777" w:rsidR="00175633" w:rsidRPr="00C90597" w:rsidRDefault="00175633" w:rsidP="009C4C93">
      <w:pPr>
        <w:numPr>
          <w:ilvl w:val="0"/>
          <w:numId w:val="28"/>
        </w:numPr>
        <w:spacing w:line="288" w:lineRule="auto"/>
        <w:rPr>
          <w:rFonts w:ascii="Arial" w:hAnsi="Arial" w:cs="Arial"/>
          <w:sz w:val="20"/>
          <w:szCs w:val="20"/>
        </w:rPr>
      </w:pPr>
      <w:r w:rsidRPr="00C90597">
        <w:rPr>
          <w:rFonts w:ascii="Arial" w:hAnsi="Arial" w:cs="Arial"/>
          <w:sz w:val="20"/>
          <w:szCs w:val="20"/>
        </w:rPr>
        <w:t>zmanjševanja zaostankov tekočih zadev;</w:t>
      </w:r>
    </w:p>
    <w:p w14:paraId="351AA170" w14:textId="77777777" w:rsidR="00175633" w:rsidRPr="00C90597" w:rsidRDefault="00175633" w:rsidP="009C4C93">
      <w:pPr>
        <w:numPr>
          <w:ilvl w:val="0"/>
          <w:numId w:val="28"/>
        </w:numPr>
        <w:spacing w:line="288" w:lineRule="auto"/>
        <w:rPr>
          <w:rFonts w:ascii="Arial" w:hAnsi="Arial" w:cs="Arial"/>
          <w:sz w:val="20"/>
          <w:szCs w:val="20"/>
        </w:rPr>
      </w:pPr>
      <w:r w:rsidRPr="00C90597">
        <w:rPr>
          <w:rFonts w:ascii="Arial" w:hAnsi="Arial" w:cs="Arial"/>
          <w:sz w:val="20"/>
          <w:szCs w:val="20"/>
        </w:rPr>
        <w:t xml:space="preserve">višine sredstev, namenjenih za izvršilne postopke po drugi osebi. </w:t>
      </w:r>
    </w:p>
    <w:p w14:paraId="59B0158F" w14:textId="77777777" w:rsidR="00175633" w:rsidRPr="00C90597" w:rsidRDefault="00175633" w:rsidP="009C4C93">
      <w:pPr>
        <w:spacing w:line="288" w:lineRule="auto"/>
        <w:rPr>
          <w:rFonts w:ascii="Arial" w:hAnsi="Arial" w:cs="Arial"/>
          <w:sz w:val="20"/>
          <w:szCs w:val="20"/>
        </w:rPr>
      </w:pPr>
    </w:p>
    <w:p w14:paraId="533800EA" w14:textId="6A95352E" w:rsidR="00175633" w:rsidRPr="00C90597" w:rsidRDefault="00175633" w:rsidP="009C4C93">
      <w:pPr>
        <w:spacing w:line="288" w:lineRule="auto"/>
        <w:rPr>
          <w:rFonts w:ascii="Arial" w:hAnsi="Arial" w:cs="Arial"/>
          <w:sz w:val="20"/>
          <w:szCs w:val="20"/>
        </w:rPr>
      </w:pPr>
      <w:r w:rsidRPr="00C90597">
        <w:rPr>
          <w:rFonts w:ascii="Arial" w:hAnsi="Arial" w:cs="Arial"/>
          <w:sz w:val="20"/>
          <w:szCs w:val="20"/>
        </w:rPr>
        <w:t>Predvideno število inšpekcijskih pregledov v primerjavi s pre</w:t>
      </w:r>
      <w:r w:rsidR="001E4783">
        <w:rPr>
          <w:rFonts w:ascii="Arial" w:hAnsi="Arial" w:cs="Arial"/>
          <w:sz w:val="20"/>
          <w:szCs w:val="20"/>
        </w:rPr>
        <w:t>jšnjim</w:t>
      </w:r>
      <w:r w:rsidRPr="00C90597">
        <w:rPr>
          <w:rFonts w:ascii="Arial" w:hAnsi="Arial" w:cs="Arial"/>
          <w:sz w:val="20"/>
          <w:szCs w:val="20"/>
        </w:rPr>
        <w:t xml:space="preserve"> letom </w:t>
      </w:r>
      <w:r w:rsidR="00182FA8" w:rsidRPr="00C90597">
        <w:rPr>
          <w:rFonts w:ascii="Arial" w:hAnsi="Arial" w:cs="Arial"/>
          <w:sz w:val="20"/>
          <w:szCs w:val="20"/>
        </w:rPr>
        <w:t xml:space="preserve">ostaja nespremenjeno. </w:t>
      </w:r>
    </w:p>
    <w:p w14:paraId="2687F56A" w14:textId="77777777" w:rsidR="00175633" w:rsidRPr="00C90597" w:rsidRDefault="00175633" w:rsidP="009C4C93">
      <w:pPr>
        <w:spacing w:line="288" w:lineRule="auto"/>
        <w:rPr>
          <w:rFonts w:ascii="Arial" w:hAnsi="Arial" w:cs="Arial"/>
          <w:sz w:val="20"/>
          <w:szCs w:val="20"/>
        </w:rPr>
      </w:pPr>
    </w:p>
    <w:p w14:paraId="4287C329" w14:textId="73AF4BDE" w:rsidR="00175633" w:rsidRPr="00C90597" w:rsidRDefault="00175633" w:rsidP="009C4C93">
      <w:pPr>
        <w:spacing w:line="288" w:lineRule="auto"/>
        <w:rPr>
          <w:rFonts w:ascii="Arial" w:hAnsi="Arial" w:cs="Arial"/>
          <w:b/>
          <w:sz w:val="20"/>
          <w:szCs w:val="20"/>
        </w:rPr>
      </w:pPr>
      <w:r w:rsidRPr="00C90597">
        <w:rPr>
          <w:rFonts w:ascii="Arial" w:eastAsiaTheme="minorHAnsi" w:hAnsi="Arial" w:cs="Arial"/>
          <w:b/>
          <w:bCs/>
          <w:sz w:val="20"/>
          <w:szCs w:val="20"/>
          <w:lang w:eastAsia="en-US"/>
        </w:rPr>
        <w:t xml:space="preserve">Načrtovano število vseh pregledov na področju rudarstva v letu </w:t>
      </w:r>
      <w:r w:rsidR="00607585" w:rsidRPr="00C90597">
        <w:rPr>
          <w:rFonts w:ascii="Arial" w:eastAsiaTheme="minorHAnsi" w:hAnsi="Arial" w:cs="Arial"/>
          <w:b/>
          <w:bCs/>
          <w:sz w:val="20"/>
          <w:szCs w:val="20"/>
          <w:lang w:eastAsia="en-US"/>
        </w:rPr>
        <w:t>2025</w:t>
      </w:r>
      <w:r w:rsidRPr="00C90597">
        <w:rPr>
          <w:rFonts w:ascii="Arial" w:eastAsiaTheme="minorHAnsi" w:hAnsi="Arial" w:cs="Arial"/>
          <w:b/>
          <w:bCs/>
          <w:sz w:val="20"/>
          <w:szCs w:val="20"/>
          <w:lang w:eastAsia="en-US"/>
        </w:rPr>
        <w:t xml:space="preserve"> je </w:t>
      </w:r>
      <w:r w:rsidRPr="00C90597">
        <w:rPr>
          <w:rFonts w:ascii="Arial" w:hAnsi="Arial" w:cs="Arial"/>
          <w:b/>
          <w:sz w:val="20"/>
          <w:szCs w:val="20"/>
        </w:rPr>
        <w:t>250* inšpekcijskih pregledov.</w:t>
      </w:r>
    </w:p>
    <w:p w14:paraId="209D78D7" w14:textId="77777777" w:rsidR="00175633" w:rsidRPr="00C90597" w:rsidRDefault="00175633" w:rsidP="00175633">
      <w:pPr>
        <w:rPr>
          <w:rFonts w:ascii="Arial" w:hAnsi="Arial" w:cs="Arial"/>
          <w:sz w:val="20"/>
          <w:szCs w:val="20"/>
        </w:rPr>
      </w:pPr>
    </w:p>
    <w:p w14:paraId="5431866D" w14:textId="57777D6B" w:rsidR="00175633" w:rsidRPr="00182FA8" w:rsidRDefault="00175633" w:rsidP="00175633">
      <w:pPr>
        <w:rPr>
          <w:rFonts w:ascii="Arial" w:hAnsi="Arial" w:cs="Arial"/>
          <w:sz w:val="14"/>
          <w:szCs w:val="14"/>
        </w:rPr>
      </w:pPr>
      <w:r w:rsidRPr="00182FA8">
        <w:rPr>
          <w:rFonts w:ascii="Arial" w:hAnsi="Arial" w:cs="Arial"/>
          <w:sz w:val="14"/>
          <w:szCs w:val="14"/>
        </w:rPr>
        <w:t xml:space="preserve">* Štetje za poročanje: </w:t>
      </w:r>
      <w:r w:rsidR="001E4783">
        <w:rPr>
          <w:rFonts w:ascii="Arial" w:hAnsi="Arial" w:cs="Arial"/>
          <w:sz w:val="14"/>
          <w:szCs w:val="14"/>
        </w:rPr>
        <w:t>t</w:t>
      </w:r>
      <w:r w:rsidRPr="00182FA8">
        <w:rPr>
          <w:rFonts w:ascii="Arial" w:hAnsi="Arial" w:cs="Arial"/>
          <w:sz w:val="14"/>
          <w:szCs w:val="14"/>
        </w:rPr>
        <w:t>u štejejo: zapisnik</w:t>
      </w:r>
      <w:r w:rsidR="00EC4F2B" w:rsidRPr="00182FA8">
        <w:rPr>
          <w:rFonts w:ascii="Arial" w:hAnsi="Arial" w:cs="Arial"/>
          <w:sz w:val="14"/>
          <w:szCs w:val="14"/>
        </w:rPr>
        <w:t>,</w:t>
      </w:r>
      <w:r w:rsidRPr="00182FA8">
        <w:rPr>
          <w:rFonts w:ascii="Arial" w:hAnsi="Arial" w:cs="Arial"/>
          <w:sz w:val="14"/>
          <w:szCs w:val="14"/>
        </w:rPr>
        <w:t xml:space="preserve"> redni in izredni</w:t>
      </w:r>
      <w:r w:rsidR="00EC4F2B" w:rsidRPr="00182FA8">
        <w:rPr>
          <w:rFonts w:ascii="Arial" w:hAnsi="Arial" w:cs="Arial"/>
          <w:sz w:val="14"/>
          <w:szCs w:val="14"/>
        </w:rPr>
        <w:t>;</w:t>
      </w:r>
      <w:r w:rsidRPr="00182FA8">
        <w:rPr>
          <w:rFonts w:ascii="Arial" w:hAnsi="Arial" w:cs="Arial"/>
          <w:sz w:val="14"/>
          <w:szCs w:val="14"/>
        </w:rPr>
        <w:t xml:space="preserve"> zapisnik</w:t>
      </w:r>
      <w:r w:rsidR="00EC4F2B" w:rsidRPr="00182FA8">
        <w:rPr>
          <w:rFonts w:ascii="Arial" w:hAnsi="Arial" w:cs="Arial"/>
          <w:sz w:val="14"/>
          <w:szCs w:val="14"/>
        </w:rPr>
        <w:t>,</w:t>
      </w:r>
      <w:r w:rsidRPr="00182FA8">
        <w:rPr>
          <w:rFonts w:ascii="Arial" w:hAnsi="Arial" w:cs="Arial"/>
          <w:sz w:val="14"/>
          <w:szCs w:val="14"/>
        </w:rPr>
        <w:t xml:space="preserve"> kontrolni redni in izredni</w:t>
      </w:r>
      <w:r w:rsidR="00EC4F2B" w:rsidRPr="00182FA8">
        <w:rPr>
          <w:rFonts w:ascii="Arial" w:hAnsi="Arial" w:cs="Arial"/>
          <w:sz w:val="14"/>
          <w:szCs w:val="14"/>
        </w:rPr>
        <w:t>;</w:t>
      </w:r>
      <w:r w:rsidRPr="00182FA8">
        <w:rPr>
          <w:rFonts w:ascii="Arial" w:hAnsi="Arial" w:cs="Arial"/>
          <w:sz w:val="14"/>
          <w:szCs w:val="14"/>
        </w:rPr>
        <w:t xml:space="preserve"> zapisnik</w:t>
      </w:r>
      <w:r w:rsidR="00EC4F2B" w:rsidRPr="00182FA8">
        <w:rPr>
          <w:rFonts w:ascii="Arial" w:hAnsi="Arial" w:cs="Arial"/>
          <w:sz w:val="14"/>
          <w:szCs w:val="14"/>
        </w:rPr>
        <w:t>,</w:t>
      </w:r>
      <w:r w:rsidRPr="00182FA8">
        <w:rPr>
          <w:rFonts w:ascii="Arial" w:hAnsi="Arial" w:cs="Arial"/>
          <w:sz w:val="14"/>
          <w:szCs w:val="14"/>
        </w:rPr>
        <w:t xml:space="preserve"> redni in izredni</w:t>
      </w:r>
      <w:r w:rsidR="00EC4F2B" w:rsidRPr="00182FA8">
        <w:rPr>
          <w:rFonts w:ascii="Arial" w:hAnsi="Arial" w:cs="Arial"/>
          <w:sz w:val="14"/>
          <w:szCs w:val="14"/>
        </w:rPr>
        <w:t>,</w:t>
      </w:r>
      <w:r w:rsidRPr="00182FA8">
        <w:rPr>
          <w:rFonts w:ascii="Arial" w:hAnsi="Arial" w:cs="Arial"/>
          <w:sz w:val="14"/>
          <w:szCs w:val="14"/>
        </w:rPr>
        <w:t xml:space="preserve"> kontrolni pregled – izvršba po </w:t>
      </w:r>
      <w:r w:rsidR="001E4783">
        <w:rPr>
          <w:rFonts w:ascii="Arial" w:hAnsi="Arial" w:cs="Arial"/>
          <w:sz w:val="14"/>
          <w:szCs w:val="14"/>
        </w:rPr>
        <w:t>prvi</w:t>
      </w:r>
      <w:r w:rsidRPr="00182FA8">
        <w:rPr>
          <w:rFonts w:ascii="Arial" w:hAnsi="Arial" w:cs="Arial"/>
          <w:sz w:val="14"/>
          <w:szCs w:val="14"/>
        </w:rPr>
        <w:t xml:space="preserve"> osebi (izvršitev odločbe)</w:t>
      </w:r>
      <w:r w:rsidR="00EC4F2B" w:rsidRPr="00182FA8">
        <w:rPr>
          <w:rFonts w:ascii="Arial" w:hAnsi="Arial" w:cs="Arial"/>
          <w:sz w:val="14"/>
          <w:szCs w:val="14"/>
        </w:rPr>
        <w:t>;</w:t>
      </w:r>
      <w:r w:rsidRPr="00182FA8">
        <w:rPr>
          <w:rFonts w:ascii="Arial" w:hAnsi="Arial" w:cs="Arial"/>
          <w:sz w:val="14"/>
          <w:szCs w:val="14"/>
        </w:rPr>
        <w:t xml:space="preserve"> zapisnik</w:t>
      </w:r>
      <w:r w:rsidR="00EC4F2B" w:rsidRPr="00182FA8">
        <w:rPr>
          <w:rFonts w:ascii="Arial" w:hAnsi="Arial" w:cs="Arial"/>
          <w:sz w:val="14"/>
          <w:szCs w:val="14"/>
        </w:rPr>
        <w:t>,</w:t>
      </w:r>
      <w:r w:rsidRPr="00182FA8">
        <w:rPr>
          <w:rFonts w:ascii="Arial" w:hAnsi="Arial" w:cs="Arial"/>
          <w:sz w:val="14"/>
          <w:szCs w:val="14"/>
        </w:rPr>
        <w:t xml:space="preserve"> redni in izredni</w:t>
      </w:r>
      <w:r w:rsidR="00EC4F2B" w:rsidRPr="00182FA8">
        <w:rPr>
          <w:rFonts w:ascii="Arial" w:hAnsi="Arial" w:cs="Arial"/>
          <w:sz w:val="14"/>
          <w:szCs w:val="14"/>
        </w:rPr>
        <w:t>,</w:t>
      </w:r>
      <w:r w:rsidRPr="00182FA8">
        <w:rPr>
          <w:rFonts w:ascii="Arial" w:hAnsi="Arial" w:cs="Arial"/>
          <w:sz w:val="14"/>
          <w:szCs w:val="14"/>
        </w:rPr>
        <w:t xml:space="preserve"> z zaslišanjem ter </w:t>
      </w:r>
      <w:r w:rsidR="00EC4F2B" w:rsidRPr="00182FA8">
        <w:rPr>
          <w:rFonts w:ascii="Arial" w:hAnsi="Arial" w:cs="Arial"/>
          <w:sz w:val="14"/>
          <w:szCs w:val="14"/>
        </w:rPr>
        <w:t>z</w:t>
      </w:r>
      <w:r w:rsidRPr="00182FA8">
        <w:rPr>
          <w:rFonts w:ascii="Arial" w:hAnsi="Arial" w:cs="Arial"/>
          <w:sz w:val="14"/>
          <w:szCs w:val="14"/>
        </w:rPr>
        <w:t xml:space="preserve">apisnik: izvršba po </w:t>
      </w:r>
      <w:r w:rsidR="001E4783">
        <w:rPr>
          <w:rFonts w:ascii="Arial" w:hAnsi="Arial" w:cs="Arial"/>
          <w:sz w:val="14"/>
          <w:szCs w:val="14"/>
        </w:rPr>
        <w:t>drugi</w:t>
      </w:r>
      <w:r w:rsidRPr="00182FA8">
        <w:rPr>
          <w:rFonts w:ascii="Arial" w:hAnsi="Arial" w:cs="Arial"/>
          <w:sz w:val="14"/>
          <w:szCs w:val="14"/>
        </w:rPr>
        <w:t xml:space="preserve"> osebi; v vrsti zadev: </w:t>
      </w:r>
      <w:r w:rsidR="00EC4F2B" w:rsidRPr="00182FA8">
        <w:rPr>
          <w:rFonts w:ascii="Arial" w:hAnsi="Arial" w:cs="Arial"/>
          <w:sz w:val="14"/>
          <w:szCs w:val="14"/>
        </w:rPr>
        <w:t>u</w:t>
      </w:r>
      <w:r w:rsidRPr="00182FA8">
        <w:rPr>
          <w:rFonts w:ascii="Arial" w:hAnsi="Arial" w:cs="Arial"/>
          <w:sz w:val="14"/>
          <w:szCs w:val="14"/>
        </w:rPr>
        <w:t>pravna – rudarstvo, smer dokumenta L in I.</w:t>
      </w:r>
    </w:p>
    <w:p w14:paraId="0EC633CF" w14:textId="77777777" w:rsidR="00D34ED4" w:rsidRPr="00182FA8" w:rsidRDefault="00D34ED4" w:rsidP="009C4C93">
      <w:pPr>
        <w:spacing w:line="288" w:lineRule="auto"/>
        <w:rPr>
          <w:rFonts w:ascii="Arial" w:eastAsiaTheme="minorHAnsi" w:hAnsi="Arial" w:cs="Arial"/>
          <w:b/>
          <w:bCs/>
          <w:sz w:val="20"/>
          <w:szCs w:val="20"/>
          <w:lang w:eastAsia="en-US"/>
        </w:rPr>
      </w:pPr>
    </w:p>
    <w:p w14:paraId="2D996CAB" w14:textId="14C3A11A" w:rsidR="00B53E2F" w:rsidRPr="00182FA8" w:rsidRDefault="00EC4F2B" w:rsidP="009C4C93">
      <w:pPr>
        <w:spacing w:line="288" w:lineRule="auto"/>
        <w:rPr>
          <w:rFonts w:ascii="Arial" w:hAnsi="Arial" w:cs="Arial"/>
          <w:sz w:val="20"/>
          <w:szCs w:val="20"/>
        </w:rPr>
      </w:pPr>
      <w:r w:rsidRPr="00182FA8">
        <w:rPr>
          <w:rFonts w:ascii="Arial" w:hAnsi="Arial" w:cs="Arial"/>
          <w:iCs/>
          <w:sz w:val="20"/>
          <w:szCs w:val="20"/>
        </w:rPr>
        <w:lastRenderedPageBreak/>
        <w:t>P</w:t>
      </w:r>
      <w:r w:rsidR="00B53E2F" w:rsidRPr="00182FA8">
        <w:rPr>
          <w:rFonts w:ascii="Arial" w:hAnsi="Arial" w:cs="Arial"/>
          <w:iCs/>
          <w:sz w:val="20"/>
          <w:szCs w:val="20"/>
        </w:rPr>
        <w:t xml:space="preserve">rikaz inšpekcijskih pregledov v letu </w:t>
      </w:r>
      <w:r w:rsidR="00607585" w:rsidRPr="00182FA8">
        <w:rPr>
          <w:rFonts w:ascii="Arial" w:hAnsi="Arial" w:cs="Arial"/>
          <w:iCs/>
          <w:sz w:val="20"/>
          <w:szCs w:val="20"/>
        </w:rPr>
        <w:t>2025</w:t>
      </w:r>
      <w:r w:rsidR="00B53E2F" w:rsidRPr="00182FA8">
        <w:rPr>
          <w:rFonts w:ascii="Arial" w:hAnsi="Arial" w:cs="Arial"/>
          <w:sz w:val="20"/>
          <w:szCs w:val="20"/>
        </w:rPr>
        <w:t xml:space="preserve"> po področjih:</w:t>
      </w:r>
    </w:p>
    <w:p w14:paraId="71EAB788" w14:textId="77777777" w:rsidR="00B53E2F" w:rsidRPr="00C90597" w:rsidRDefault="00B53E2F" w:rsidP="009C4C93">
      <w:pPr>
        <w:spacing w:line="288" w:lineRule="auto"/>
        <w:rPr>
          <w:rFonts w:ascii="Arial" w:hAnsi="Arial" w:cs="Arial"/>
          <w:sz w:val="20"/>
          <w:szCs w:val="20"/>
        </w:rPr>
      </w:pPr>
    </w:p>
    <w:tbl>
      <w:tblPr>
        <w:tblW w:w="9061" w:type="dxa"/>
        <w:tblInd w:w="-29" w:type="dxa"/>
        <w:tblBorders>
          <w:top w:val="single" w:sz="4" w:space="0" w:color="000000"/>
          <w:left w:val="single" w:sz="4" w:space="0" w:color="000000"/>
          <w:bottom w:val="single" w:sz="4" w:space="0" w:color="000000"/>
          <w:insideH w:val="single" w:sz="4" w:space="0" w:color="000000"/>
        </w:tblBorders>
        <w:tblCellMar>
          <w:left w:w="91" w:type="dxa"/>
        </w:tblCellMar>
        <w:tblLook w:val="04A0" w:firstRow="1" w:lastRow="0" w:firstColumn="1" w:lastColumn="0" w:noHBand="0" w:noVBand="1"/>
      </w:tblPr>
      <w:tblGrid>
        <w:gridCol w:w="6582"/>
        <w:gridCol w:w="2479"/>
      </w:tblGrid>
      <w:tr w:rsidR="00B53E2F" w:rsidRPr="00C90597" w14:paraId="34F26D89" w14:textId="77777777" w:rsidTr="00D93B4D">
        <w:trPr>
          <w:trHeight w:val="397"/>
        </w:trPr>
        <w:tc>
          <w:tcPr>
            <w:tcW w:w="6582" w:type="dxa"/>
            <w:tcBorders>
              <w:top w:val="single" w:sz="4" w:space="0" w:color="000000"/>
              <w:left w:val="single" w:sz="4" w:space="0" w:color="000000"/>
              <w:bottom w:val="single" w:sz="4" w:space="0" w:color="000000"/>
            </w:tcBorders>
            <w:shd w:val="clear" w:color="auto" w:fill="auto"/>
            <w:vAlign w:val="center"/>
          </w:tcPr>
          <w:p w14:paraId="548FCD52" w14:textId="77777777" w:rsidR="00B53E2F" w:rsidRPr="00C90597" w:rsidRDefault="00B53E2F" w:rsidP="009C4C93">
            <w:pPr>
              <w:snapToGrid w:val="0"/>
              <w:spacing w:line="288" w:lineRule="auto"/>
              <w:rPr>
                <w:rFonts w:ascii="Arial" w:hAnsi="Arial" w:cs="Arial"/>
                <w:b/>
                <w:sz w:val="20"/>
                <w:szCs w:val="20"/>
              </w:rPr>
            </w:pPr>
            <w:r w:rsidRPr="00C90597">
              <w:rPr>
                <w:rFonts w:ascii="Arial" w:hAnsi="Arial" w:cs="Arial"/>
                <w:b/>
                <w:sz w:val="20"/>
                <w:szCs w:val="20"/>
              </w:rPr>
              <w:t xml:space="preserve">Področje nadzora </w:t>
            </w: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4B8CD" w14:textId="6C744776" w:rsidR="00B53E2F" w:rsidRPr="00C90597" w:rsidRDefault="00B53E2F" w:rsidP="009C4C93">
            <w:pPr>
              <w:snapToGrid w:val="0"/>
              <w:spacing w:line="288" w:lineRule="auto"/>
              <w:jc w:val="center"/>
              <w:rPr>
                <w:rFonts w:ascii="Arial" w:hAnsi="Arial" w:cs="Arial"/>
                <w:sz w:val="20"/>
                <w:szCs w:val="20"/>
              </w:rPr>
            </w:pPr>
            <w:r w:rsidRPr="00C90597">
              <w:rPr>
                <w:rFonts w:ascii="Arial" w:hAnsi="Arial" w:cs="Arial"/>
                <w:b/>
                <w:sz w:val="20"/>
                <w:szCs w:val="20"/>
              </w:rPr>
              <w:t xml:space="preserve">Število </w:t>
            </w:r>
            <w:r w:rsidRPr="00C90597">
              <w:rPr>
                <w:rFonts w:ascii="Arial" w:hAnsi="Arial" w:cs="Arial"/>
                <w:b/>
                <w:bCs/>
                <w:sz w:val="20"/>
                <w:szCs w:val="20"/>
              </w:rPr>
              <w:t>inšpekcijskih pregledov</w:t>
            </w:r>
          </w:p>
        </w:tc>
      </w:tr>
      <w:tr w:rsidR="00B53E2F" w:rsidRPr="00C90597" w14:paraId="75ECB0C6" w14:textId="77777777" w:rsidTr="00D93B4D">
        <w:trPr>
          <w:trHeight w:val="397"/>
        </w:trPr>
        <w:tc>
          <w:tcPr>
            <w:tcW w:w="6582" w:type="dxa"/>
            <w:tcBorders>
              <w:left w:val="single" w:sz="4" w:space="0" w:color="000000"/>
              <w:bottom w:val="single" w:sz="4" w:space="0" w:color="000000"/>
            </w:tcBorders>
            <w:shd w:val="clear" w:color="auto" w:fill="auto"/>
            <w:vAlign w:val="center"/>
          </w:tcPr>
          <w:p w14:paraId="720776E0" w14:textId="77777777" w:rsidR="00B53E2F" w:rsidRPr="00C90597" w:rsidRDefault="00B53E2F" w:rsidP="009C4C93">
            <w:pPr>
              <w:snapToGrid w:val="0"/>
              <w:spacing w:line="288" w:lineRule="auto"/>
              <w:ind w:right="-3"/>
              <w:rPr>
                <w:rFonts w:ascii="Arial" w:hAnsi="Arial" w:cs="Arial"/>
                <w:sz w:val="20"/>
                <w:szCs w:val="20"/>
              </w:rPr>
            </w:pPr>
            <w:r w:rsidRPr="00C90597">
              <w:rPr>
                <w:rFonts w:ascii="Arial" w:hAnsi="Arial" w:cs="Arial"/>
                <w:sz w:val="20"/>
                <w:szCs w:val="20"/>
              </w:rPr>
              <w:t>Nosilci rudarske pravice</w:t>
            </w:r>
          </w:p>
        </w:tc>
        <w:tc>
          <w:tcPr>
            <w:tcW w:w="2479" w:type="dxa"/>
            <w:tcBorders>
              <w:left w:val="single" w:sz="4" w:space="0" w:color="000000"/>
              <w:bottom w:val="single" w:sz="4" w:space="0" w:color="000000"/>
              <w:right w:val="single" w:sz="4" w:space="0" w:color="000000"/>
            </w:tcBorders>
            <w:shd w:val="clear" w:color="auto" w:fill="auto"/>
            <w:vAlign w:val="center"/>
          </w:tcPr>
          <w:p w14:paraId="23685E0C" w14:textId="7F2B48E0" w:rsidR="00B53E2F" w:rsidRPr="00C90597" w:rsidRDefault="00F25376" w:rsidP="009C4C93">
            <w:pPr>
              <w:snapToGrid w:val="0"/>
              <w:spacing w:line="288" w:lineRule="auto"/>
              <w:jc w:val="center"/>
              <w:rPr>
                <w:rFonts w:ascii="Arial" w:hAnsi="Arial" w:cs="Arial"/>
                <w:sz w:val="20"/>
                <w:szCs w:val="20"/>
              </w:rPr>
            </w:pPr>
            <w:r w:rsidRPr="00C90597">
              <w:rPr>
                <w:rFonts w:ascii="Arial" w:hAnsi="Arial" w:cs="Arial"/>
                <w:sz w:val="20"/>
                <w:szCs w:val="20"/>
              </w:rPr>
              <w:t>110</w:t>
            </w:r>
          </w:p>
        </w:tc>
      </w:tr>
      <w:tr w:rsidR="00B53E2F" w:rsidRPr="00C90597" w14:paraId="1E436663" w14:textId="77777777" w:rsidTr="00D93B4D">
        <w:trPr>
          <w:trHeight w:val="397"/>
        </w:trPr>
        <w:tc>
          <w:tcPr>
            <w:tcW w:w="6582" w:type="dxa"/>
            <w:tcBorders>
              <w:left w:val="single" w:sz="4" w:space="0" w:color="000000"/>
              <w:bottom w:val="single" w:sz="4" w:space="0" w:color="000000"/>
            </w:tcBorders>
            <w:shd w:val="clear" w:color="auto" w:fill="auto"/>
            <w:vAlign w:val="center"/>
          </w:tcPr>
          <w:p w14:paraId="14468189" w14:textId="77777777" w:rsidR="00B53E2F" w:rsidRPr="00C90597" w:rsidRDefault="00B53E2F" w:rsidP="009C4C93">
            <w:pPr>
              <w:snapToGrid w:val="0"/>
              <w:spacing w:line="288" w:lineRule="auto"/>
              <w:ind w:right="-3"/>
              <w:rPr>
                <w:rFonts w:ascii="Arial" w:hAnsi="Arial" w:cs="Arial"/>
                <w:sz w:val="20"/>
                <w:szCs w:val="20"/>
              </w:rPr>
            </w:pPr>
            <w:r w:rsidRPr="00C90597">
              <w:rPr>
                <w:rFonts w:ascii="Arial" w:hAnsi="Arial" w:cs="Arial"/>
                <w:sz w:val="20"/>
                <w:szCs w:val="20"/>
              </w:rPr>
              <w:t>Izvajalci rudarskih del</w:t>
            </w:r>
          </w:p>
        </w:tc>
        <w:tc>
          <w:tcPr>
            <w:tcW w:w="2479" w:type="dxa"/>
            <w:tcBorders>
              <w:left w:val="single" w:sz="4" w:space="0" w:color="000000"/>
              <w:bottom w:val="single" w:sz="4" w:space="0" w:color="000000"/>
              <w:right w:val="single" w:sz="4" w:space="0" w:color="000000"/>
            </w:tcBorders>
            <w:shd w:val="clear" w:color="auto" w:fill="auto"/>
            <w:vAlign w:val="center"/>
          </w:tcPr>
          <w:p w14:paraId="6FE423EE" w14:textId="3B93BB6E" w:rsidR="00B53E2F" w:rsidRPr="00C90597" w:rsidRDefault="00F25376" w:rsidP="009C4C93">
            <w:pPr>
              <w:snapToGrid w:val="0"/>
              <w:spacing w:line="288" w:lineRule="auto"/>
              <w:jc w:val="center"/>
              <w:rPr>
                <w:rFonts w:ascii="Arial" w:hAnsi="Arial" w:cs="Arial"/>
                <w:sz w:val="20"/>
                <w:szCs w:val="20"/>
              </w:rPr>
            </w:pPr>
            <w:r w:rsidRPr="00C90597">
              <w:rPr>
                <w:rFonts w:ascii="Arial" w:hAnsi="Arial" w:cs="Arial"/>
                <w:sz w:val="20"/>
                <w:szCs w:val="20"/>
              </w:rPr>
              <w:t>40</w:t>
            </w:r>
          </w:p>
        </w:tc>
      </w:tr>
      <w:tr w:rsidR="00B53E2F" w:rsidRPr="00C90597" w14:paraId="353D847A" w14:textId="77777777" w:rsidTr="00D93B4D">
        <w:trPr>
          <w:trHeight w:val="397"/>
        </w:trPr>
        <w:tc>
          <w:tcPr>
            <w:tcW w:w="6582" w:type="dxa"/>
            <w:tcBorders>
              <w:left w:val="single" w:sz="4" w:space="0" w:color="000000"/>
              <w:bottom w:val="single" w:sz="4" w:space="0" w:color="000000"/>
            </w:tcBorders>
            <w:shd w:val="clear" w:color="auto" w:fill="auto"/>
            <w:vAlign w:val="center"/>
          </w:tcPr>
          <w:p w14:paraId="1ABBA06F" w14:textId="1C08AB3D" w:rsidR="00B53E2F" w:rsidRPr="00C90597" w:rsidRDefault="00B53E2F" w:rsidP="0009221A">
            <w:pPr>
              <w:snapToGrid w:val="0"/>
              <w:spacing w:line="288" w:lineRule="auto"/>
              <w:ind w:right="-3"/>
              <w:rPr>
                <w:rFonts w:ascii="Arial" w:hAnsi="Arial" w:cs="Arial"/>
                <w:sz w:val="20"/>
                <w:szCs w:val="20"/>
              </w:rPr>
            </w:pPr>
            <w:r w:rsidRPr="00C90597">
              <w:rPr>
                <w:rFonts w:ascii="Arial" w:hAnsi="Arial" w:cs="Arial"/>
                <w:sz w:val="20"/>
                <w:szCs w:val="20"/>
              </w:rPr>
              <w:t>Graditev objektov z minerskimi in vrtalnimi deli ter vrtanjem vrtin</w:t>
            </w:r>
            <w:r w:rsidR="0009221A" w:rsidRPr="00C90597">
              <w:rPr>
                <w:rFonts w:ascii="Arial" w:hAnsi="Arial" w:cs="Arial"/>
                <w:sz w:val="20"/>
                <w:szCs w:val="20"/>
              </w:rPr>
              <w:t>, globokih</w:t>
            </w:r>
            <w:r w:rsidRPr="00C90597">
              <w:rPr>
                <w:rFonts w:ascii="Arial" w:hAnsi="Arial" w:cs="Arial"/>
                <w:sz w:val="20"/>
                <w:szCs w:val="20"/>
              </w:rPr>
              <w:t xml:space="preserve"> </w:t>
            </w:r>
            <w:r w:rsidR="0009221A" w:rsidRPr="00C90597">
              <w:rPr>
                <w:rFonts w:ascii="Arial" w:hAnsi="Arial" w:cs="Arial"/>
                <w:sz w:val="20"/>
                <w:szCs w:val="20"/>
              </w:rPr>
              <w:t xml:space="preserve">več kot </w:t>
            </w:r>
            <w:r w:rsidRPr="00C90597">
              <w:rPr>
                <w:rFonts w:ascii="Arial" w:hAnsi="Arial" w:cs="Arial"/>
                <w:sz w:val="20"/>
                <w:szCs w:val="20"/>
              </w:rPr>
              <w:t>300 m</w:t>
            </w:r>
            <w:r w:rsidR="0009221A" w:rsidRPr="00C90597">
              <w:rPr>
                <w:rFonts w:ascii="Arial" w:hAnsi="Arial" w:cs="Arial"/>
                <w:sz w:val="20"/>
                <w:szCs w:val="20"/>
              </w:rPr>
              <w:t>etrov</w:t>
            </w:r>
          </w:p>
        </w:tc>
        <w:tc>
          <w:tcPr>
            <w:tcW w:w="2479" w:type="dxa"/>
            <w:tcBorders>
              <w:left w:val="single" w:sz="4" w:space="0" w:color="000000"/>
              <w:bottom w:val="single" w:sz="4" w:space="0" w:color="000000"/>
              <w:right w:val="single" w:sz="4" w:space="0" w:color="000000"/>
            </w:tcBorders>
            <w:shd w:val="clear" w:color="auto" w:fill="auto"/>
            <w:vAlign w:val="center"/>
          </w:tcPr>
          <w:p w14:paraId="2B068C35" w14:textId="2D8A4853" w:rsidR="00B53E2F" w:rsidRPr="00C90597" w:rsidRDefault="00B53E2F" w:rsidP="009C4C93">
            <w:pPr>
              <w:snapToGrid w:val="0"/>
              <w:spacing w:line="288" w:lineRule="auto"/>
              <w:jc w:val="center"/>
              <w:rPr>
                <w:rFonts w:ascii="Arial" w:hAnsi="Arial" w:cs="Arial"/>
                <w:sz w:val="20"/>
                <w:szCs w:val="20"/>
              </w:rPr>
            </w:pPr>
            <w:r w:rsidRPr="00C90597">
              <w:rPr>
                <w:rFonts w:ascii="Arial" w:hAnsi="Arial" w:cs="Arial"/>
                <w:sz w:val="20"/>
                <w:szCs w:val="20"/>
              </w:rPr>
              <w:t>5</w:t>
            </w:r>
          </w:p>
        </w:tc>
      </w:tr>
      <w:tr w:rsidR="00B53E2F" w:rsidRPr="00C90597" w14:paraId="6FFB8163" w14:textId="77777777" w:rsidTr="00D93B4D">
        <w:trPr>
          <w:trHeight w:val="397"/>
        </w:trPr>
        <w:tc>
          <w:tcPr>
            <w:tcW w:w="6582" w:type="dxa"/>
            <w:tcBorders>
              <w:left w:val="single" w:sz="4" w:space="0" w:color="000000"/>
              <w:bottom w:val="single" w:sz="4" w:space="0" w:color="000000"/>
            </w:tcBorders>
            <w:shd w:val="clear" w:color="auto" w:fill="auto"/>
            <w:vAlign w:val="center"/>
          </w:tcPr>
          <w:p w14:paraId="14101124" w14:textId="77777777" w:rsidR="00B53E2F" w:rsidRPr="00C90597" w:rsidRDefault="00B53E2F" w:rsidP="009C4C93">
            <w:pPr>
              <w:snapToGrid w:val="0"/>
              <w:spacing w:line="288" w:lineRule="auto"/>
              <w:ind w:right="-3"/>
              <w:rPr>
                <w:rFonts w:ascii="Arial" w:hAnsi="Arial" w:cs="Arial"/>
                <w:sz w:val="20"/>
                <w:szCs w:val="20"/>
              </w:rPr>
            </w:pPr>
            <w:r w:rsidRPr="00C90597">
              <w:rPr>
                <w:rFonts w:ascii="Arial" w:hAnsi="Arial" w:cs="Arial"/>
                <w:sz w:val="20"/>
                <w:szCs w:val="20"/>
              </w:rPr>
              <w:t>Nadzor pri izdelavi in sanaciji predorov</w:t>
            </w:r>
          </w:p>
        </w:tc>
        <w:tc>
          <w:tcPr>
            <w:tcW w:w="2479" w:type="dxa"/>
            <w:tcBorders>
              <w:left w:val="single" w:sz="4" w:space="0" w:color="000000"/>
              <w:bottom w:val="single" w:sz="4" w:space="0" w:color="000000"/>
              <w:right w:val="single" w:sz="4" w:space="0" w:color="000000"/>
            </w:tcBorders>
            <w:shd w:val="clear" w:color="auto" w:fill="auto"/>
            <w:vAlign w:val="center"/>
          </w:tcPr>
          <w:p w14:paraId="476E5D3B" w14:textId="48EB81AF" w:rsidR="00B53E2F" w:rsidRPr="00C90597" w:rsidRDefault="003061B3" w:rsidP="009C4C93">
            <w:pPr>
              <w:snapToGrid w:val="0"/>
              <w:spacing w:line="288" w:lineRule="auto"/>
              <w:jc w:val="center"/>
              <w:rPr>
                <w:rFonts w:ascii="Arial" w:hAnsi="Arial" w:cs="Arial"/>
                <w:sz w:val="20"/>
                <w:szCs w:val="20"/>
              </w:rPr>
            </w:pPr>
            <w:r w:rsidRPr="00C90597">
              <w:rPr>
                <w:rFonts w:ascii="Arial" w:hAnsi="Arial" w:cs="Arial"/>
                <w:sz w:val="20"/>
                <w:szCs w:val="20"/>
              </w:rPr>
              <w:t>5</w:t>
            </w:r>
          </w:p>
        </w:tc>
      </w:tr>
      <w:tr w:rsidR="00B53E2F" w:rsidRPr="00C90597" w14:paraId="46A3F21A" w14:textId="77777777" w:rsidTr="00D93B4D">
        <w:trPr>
          <w:trHeight w:val="397"/>
        </w:trPr>
        <w:tc>
          <w:tcPr>
            <w:tcW w:w="6582" w:type="dxa"/>
            <w:tcBorders>
              <w:left w:val="single" w:sz="4" w:space="0" w:color="000000"/>
              <w:bottom w:val="single" w:sz="4" w:space="0" w:color="000000"/>
            </w:tcBorders>
            <w:shd w:val="clear" w:color="auto" w:fill="auto"/>
            <w:vAlign w:val="center"/>
          </w:tcPr>
          <w:p w14:paraId="1E9FB4D1" w14:textId="77777777" w:rsidR="00B53E2F" w:rsidRPr="00C90597" w:rsidRDefault="00B53E2F" w:rsidP="009C4C93">
            <w:pPr>
              <w:snapToGrid w:val="0"/>
              <w:spacing w:line="288" w:lineRule="auto"/>
              <w:ind w:right="-3"/>
              <w:rPr>
                <w:rFonts w:ascii="Arial" w:hAnsi="Arial" w:cs="Arial"/>
                <w:sz w:val="20"/>
                <w:szCs w:val="20"/>
              </w:rPr>
            </w:pPr>
            <w:r w:rsidRPr="00C90597">
              <w:rPr>
                <w:rFonts w:ascii="Arial" w:hAnsi="Arial" w:cs="Arial"/>
                <w:sz w:val="20"/>
                <w:szCs w:val="20"/>
              </w:rPr>
              <w:t>Raziskave delovnih nesreč in nevarnih pojavov</w:t>
            </w:r>
          </w:p>
        </w:tc>
        <w:tc>
          <w:tcPr>
            <w:tcW w:w="2479" w:type="dxa"/>
            <w:tcBorders>
              <w:left w:val="single" w:sz="4" w:space="0" w:color="000000"/>
              <w:bottom w:val="single" w:sz="4" w:space="0" w:color="000000"/>
              <w:right w:val="single" w:sz="4" w:space="0" w:color="000000"/>
            </w:tcBorders>
            <w:shd w:val="clear" w:color="auto" w:fill="auto"/>
            <w:vAlign w:val="center"/>
          </w:tcPr>
          <w:p w14:paraId="6FE88785" w14:textId="77777777" w:rsidR="00B53E2F" w:rsidRPr="00C90597" w:rsidRDefault="00B53E2F" w:rsidP="009C4C93">
            <w:pPr>
              <w:snapToGrid w:val="0"/>
              <w:spacing w:line="288" w:lineRule="auto"/>
              <w:jc w:val="center"/>
              <w:rPr>
                <w:rFonts w:ascii="Arial" w:hAnsi="Arial" w:cs="Arial"/>
                <w:sz w:val="20"/>
                <w:szCs w:val="20"/>
              </w:rPr>
            </w:pPr>
            <w:r w:rsidRPr="00C90597">
              <w:rPr>
                <w:rFonts w:ascii="Arial" w:hAnsi="Arial" w:cs="Arial"/>
                <w:sz w:val="20"/>
                <w:szCs w:val="20"/>
              </w:rPr>
              <w:t>5</w:t>
            </w:r>
          </w:p>
        </w:tc>
      </w:tr>
      <w:tr w:rsidR="00B53E2F" w:rsidRPr="00C90597" w14:paraId="3FEE70B4" w14:textId="77777777" w:rsidTr="00D93B4D">
        <w:trPr>
          <w:trHeight w:val="397"/>
        </w:trPr>
        <w:tc>
          <w:tcPr>
            <w:tcW w:w="6582" w:type="dxa"/>
            <w:tcBorders>
              <w:left w:val="single" w:sz="4" w:space="0" w:color="000000"/>
              <w:bottom w:val="single" w:sz="4" w:space="0" w:color="000000"/>
            </w:tcBorders>
            <w:shd w:val="clear" w:color="auto" w:fill="auto"/>
            <w:vAlign w:val="center"/>
          </w:tcPr>
          <w:p w14:paraId="20843DD4" w14:textId="77777777" w:rsidR="00B53E2F" w:rsidRPr="00C90597" w:rsidRDefault="00B53E2F" w:rsidP="009C4C93">
            <w:pPr>
              <w:snapToGrid w:val="0"/>
              <w:spacing w:line="288" w:lineRule="auto"/>
              <w:ind w:right="-3"/>
              <w:rPr>
                <w:rFonts w:ascii="Arial" w:hAnsi="Arial" w:cs="Arial"/>
                <w:sz w:val="20"/>
                <w:szCs w:val="20"/>
              </w:rPr>
            </w:pPr>
            <w:r w:rsidRPr="00C90597">
              <w:rPr>
                <w:rFonts w:ascii="Arial" w:hAnsi="Arial" w:cs="Arial"/>
                <w:sz w:val="20"/>
                <w:szCs w:val="20"/>
              </w:rPr>
              <w:t>Izredni inšpekcijski nadzori</w:t>
            </w:r>
          </w:p>
        </w:tc>
        <w:tc>
          <w:tcPr>
            <w:tcW w:w="2479" w:type="dxa"/>
            <w:tcBorders>
              <w:left w:val="single" w:sz="4" w:space="0" w:color="000000"/>
              <w:bottom w:val="single" w:sz="4" w:space="0" w:color="000000"/>
              <w:right w:val="single" w:sz="4" w:space="0" w:color="000000"/>
            </w:tcBorders>
            <w:shd w:val="clear" w:color="auto" w:fill="auto"/>
            <w:vAlign w:val="center"/>
          </w:tcPr>
          <w:p w14:paraId="0C44A158" w14:textId="2306A707" w:rsidR="00B53E2F" w:rsidRPr="00C90597" w:rsidRDefault="00B53E2F" w:rsidP="009C4C93">
            <w:pPr>
              <w:snapToGrid w:val="0"/>
              <w:spacing w:line="288" w:lineRule="auto"/>
              <w:jc w:val="center"/>
              <w:rPr>
                <w:rFonts w:ascii="Arial" w:hAnsi="Arial" w:cs="Arial"/>
                <w:sz w:val="20"/>
                <w:szCs w:val="20"/>
              </w:rPr>
            </w:pPr>
            <w:r w:rsidRPr="00C90597">
              <w:rPr>
                <w:rFonts w:ascii="Arial" w:hAnsi="Arial" w:cs="Arial"/>
                <w:sz w:val="20"/>
                <w:szCs w:val="20"/>
              </w:rPr>
              <w:t>1</w:t>
            </w:r>
            <w:r w:rsidR="003061B3" w:rsidRPr="00C90597">
              <w:rPr>
                <w:rFonts w:ascii="Arial" w:hAnsi="Arial" w:cs="Arial"/>
                <w:sz w:val="20"/>
                <w:szCs w:val="20"/>
              </w:rPr>
              <w:t>5</w:t>
            </w:r>
          </w:p>
        </w:tc>
      </w:tr>
      <w:tr w:rsidR="00B53E2F" w:rsidRPr="00C90597" w14:paraId="72D429D3" w14:textId="77777777" w:rsidTr="00D93B4D">
        <w:trPr>
          <w:trHeight w:val="397"/>
        </w:trPr>
        <w:tc>
          <w:tcPr>
            <w:tcW w:w="6582" w:type="dxa"/>
            <w:tcBorders>
              <w:left w:val="single" w:sz="4" w:space="0" w:color="000000"/>
              <w:bottom w:val="single" w:sz="4" w:space="0" w:color="000000"/>
            </w:tcBorders>
            <w:shd w:val="clear" w:color="auto" w:fill="auto"/>
            <w:vAlign w:val="center"/>
          </w:tcPr>
          <w:p w14:paraId="39668B06" w14:textId="77777777" w:rsidR="00B53E2F" w:rsidRPr="00C90597" w:rsidRDefault="00B53E2F" w:rsidP="009C4C93">
            <w:pPr>
              <w:snapToGrid w:val="0"/>
              <w:spacing w:line="288" w:lineRule="auto"/>
              <w:ind w:right="-3"/>
              <w:rPr>
                <w:rFonts w:ascii="Arial" w:hAnsi="Arial" w:cs="Arial"/>
                <w:sz w:val="20"/>
                <w:szCs w:val="20"/>
              </w:rPr>
            </w:pPr>
            <w:r w:rsidRPr="00C90597">
              <w:rPr>
                <w:rFonts w:ascii="Arial" w:hAnsi="Arial" w:cs="Arial"/>
                <w:sz w:val="20"/>
                <w:szCs w:val="20"/>
              </w:rPr>
              <w:t>Nadzor nad nezakonitimi rudarskimi deli</w:t>
            </w:r>
          </w:p>
        </w:tc>
        <w:tc>
          <w:tcPr>
            <w:tcW w:w="2479" w:type="dxa"/>
            <w:tcBorders>
              <w:left w:val="single" w:sz="4" w:space="0" w:color="000000"/>
              <w:bottom w:val="single" w:sz="4" w:space="0" w:color="000000"/>
              <w:right w:val="single" w:sz="4" w:space="0" w:color="000000"/>
            </w:tcBorders>
            <w:shd w:val="clear" w:color="auto" w:fill="auto"/>
            <w:vAlign w:val="center"/>
          </w:tcPr>
          <w:p w14:paraId="2DF032A8" w14:textId="5F8C7F67" w:rsidR="00B53E2F" w:rsidRPr="00C90597" w:rsidRDefault="00F25376" w:rsidP="009C4C93">
            <w:pPr>
              <w:snapToGrid w:val="0"/>
              <w:spacing w:line="288" w:lineRule="auto"/>
              <w:jc w:val="center"/>
              <w:rPr>
                <w:rFonts w:ascii="Arial" w:hAnsi="Arial" w:cs="Arial"/>
                <w:sz w:val="20"/>
                <w:szCs w:val="20"/>
              </w:rPr>
            </w:pPr>
            <w:r w:rsidRPr="00C90597">
              <w:rPr>
                <w:rFonts w:ascii="Arial" w:hAnsi="Arial" w:cs="Arial"/>
                <w:sz w:val="20"/>
                <w:szCs w:val="20"/>
              </w:rPr>
              <w:t>1</w:t>
            </w:r>
            <w:r w:rsidR="00B53E2F" w:rsidRPr="00C90597">
              <w:rPr>
                <w:rFonts w:ascii="Arial" w:hAnsi="Arial" w:cs="Arial"/>
                <w:sz w:val="20"/>
                <w:szCs w:val="20"/>
              </w:rPr>
              <w:t>0</w:t>
            </w:r>
          </w:p>
        </w:tc>
      </w:tr>
      <w:tr w:rsidR="00B53E2F" w:rsidRPr="00C90597" w14:paraId="6047F4E5" w14:textId="77777777" w:rsidTr="00D93B4D">
        <w:trPr>
          <w:trHeight w:val="397"/>
        </w:trPr>
        <w:tc>
          <w:tcPr>
            <w:tcW w:w="6582" w:type="dxa"/>
            <w:tcBorders>
              <w:left w:val="single" w:sz="4" w:space="0" w:color="000000"/>
              <w:bottom w:val="single" w:sz="4" w:space="0" w:color="000000"/>
            </w:tcBorders>
            <w:shd w:val="clear" w:color="auto" w:fill="auto"/>
            <w:vAlign w:val="center"/>
          </w:tcPr>
          <w:p w14:paraId="505578D7" w14:textId="30C89C61" w:rsidR="00B53E2F" w:rsidRPr="00C90597" w:rsidRDefault="00B53E2F" w:rsidP="00EC4F2B">
            <w:pPr>
              <w:snapToGrid w:val="0"/>
              <w:spacing w:line="288" w:lineRule="auto"/>
              <w:ind w:right="-3"/>
              <w:rPr>
                <w:rFonts w:ascii="Arial" w:hAnsi="Arial" w:cs="Arial"/>
                <w:sz w:val="20"/>
                <w:szCs w:val="20"/>
              </w:rPr>
            </w:pPr>
            <w:r w:rsidRPr="00C90597">
              <w:rPr>
                <w:rFonts w:ascii="Arial" w:hAnsi="Arial" w:cs="Arial"/>
                <w:sz w:val="20"/>
                <w:szCs w:val="20"/>
              </w:rPr>
              <w:t xml:space="preserve">Zavezanci, ki pri izvajanju rudarskih del potrebujejo električne naprave in </w:t>
            </w:r>
            <w:r w:rsidR="00EC4F2B" w:rsidRPr="00C90597">
              <w:rPr>
                <w:rFonts w:ascii="Arial" w:hAnsi="Arial" w:cs="Arial"/>
                <w:sz w:val="20"/>
                <w:szCs w:val="20"/>
              </w:rPr>
              <w:t>napeljave</w:t>
            </w:r>
          </w:p>
        </w:tc>
        <w:tc>
          <w:tcPr>
            <w:tcW w:w="2479" w:type="dxa"/>
            <w:tcBorders>
              <w:left w:val="single" w:sz="4" w:space="0" w:color="000000"/>
              <w:bottom w:val="single" w:sz="4" w:space="0" w:color="000000"/>
              <w:right w:val="single" w:sz="4" w:space="0" w:color="000000"/>
            </w:tcBorders>
            <w:shd w:val="clear" w:color="auto" w:fill="auto"/>
            <w:vAlign w:val="center"/>
          </w:tcPr>
          <w:p w14:paraId="7A09AD3D" w14:textId="298A9787" w:rsidR="00B53E2F" w:rsidRPr="00C90597" w:rsidRDefault="00F25376" w:rsidP="009C4C93">
            <w:pPr>
              <w:snapToGrid w:val="0"/>
              <w:spacing w:line="288" w:lineRule="auto"/>
              <w:jc w:val="center"/>
              <w:rPr>
                <w:rFonts w:ascii="Arial" w:hAnsi="Arial" w:cs="Arial"/>
                <w:sz w:val="20"/>
                <w:szCs w:val="20"/>
              </w:rPr>
            </w:pPr>
            <w:r w:rsidRPr="00C90597">
              <w:rPr>
                <w:rFonts w:ascii="Arial" w:hAnsi="Arial" w:cs="Arial"/>
                <w:sz w:val="20"/>
                <w:szCs w:val="20"/>
              </w:rPr>
              <w:t>6</w:t>
            </w:r>
            <w:r w:rsidR="00B53E2F" w:rsidRPr="00C90597">
              <w:rPr>
                <w:rFonts w:ascii="Arial" w:hAnsi="Arial" w:cs="Arial"/>
                <w:sz w:val="20"/>
                <w:szCs w:val="20"/>
              </w:rPr>
              <w:t>0</w:t>
            </w:r>
          </w:p>
        </w:tc>
      </w:tr>
      <w:tr w:rsidR="00B53E2F" w:rsidRPr="00C90597" w14:paraId="0D0A434A" w14:textId="77777777" w:rsidTr="00D93B4D">
        <w:trPr>
          <w:trHeight w:val="397"/>
        </w:trPr>
        <w:tc>
          <w:tcPr>
            <w:tcW w:w="6582" w:type="dxa"/>
            <w:tcBorders>
              <w:left w:val="single" w:sz="4" w:space="0" w:color="000000"/>
              <w:bottom w:val="single" w:sz="4" w:space="0" w:color="000000"/>
            </w:tcBorders>
            <w:shd w:val="clear" w:color="auto" w:fill="auto"/>
            <w:vAlign w:val="center"/>
          </w:tcPr>
          <w:p w14:paraId="438AD939" w14:textId="77777777" w:rsidR="00B53E2F" w:rsidRPr="00C90597" w:rsidRDefault="00B53E2F" w:rsidP="009C4C93">
            <w:pPr>
              <w:snapToGrid w:val="0"/>
              <w:spacing w:line="288" w:lineRule="auto"/>
              <w:ind w:right="-3"/>
              <w:rPr>
                <w:rFonts w:ascii="Arial" w:hAnsi="Arial" w:cs="Arial"/>
                <w:b/>
                <w:sz w:val="20"/>
                <w:szCs w:val="20"/>
              </w:rPr>
            </w:pPr>
            <w:r w:rsidRPr="00C90597">
              <w:rPr>
                <w:rFonts w:ascii="Arial" w:hAnsi="Arial" w:cs="Arial"/>
                <w:b/>
                <w:sz w:val="20"/>
                <w:szCs w:val="20"/>
              </w:rPr>
              <w:t>SKUPNO ŠTEVILO</w:t>
            </w:r>
          </w:p>
        </w:tc>
        <w:tc>
          <w:tcPr>
            <w:tcW w:w="2479" w:type="dxa"/>
            <w:tcBorders>
              <w:left w:val="single" w:sz="4" w:space="0" w:color="000000"/>
              <w:bottom w:val="single" w:sz="4" w:space="0" w:color="000000"/>
              <w:right w:val="single" w:sz="4" w:space="0" w:color="000000"/>
            </w:tcBorders>
            <w:shd w:val="clear" w:color="auto" w:fill="auto"/>
            <w:vAlign w:val="center"/>
          </w:tcPr>
          <w:p w14:paraId="40BC25FD" w14:textId="60CD7148" w:rsidR="00B53E2F" w:rsidRPr="00C90597" w:rsidRDefault="00175633" w:rsidP="009C4C93">
            <w:pPr>
              <w:snapToGrid w:val="0"/>
              <w:spacing w:line="288" w:lineRule="auto"/>
              <w:jc w:val="center"/>
              <w:rPr>
                <w:rFonts w:ascii="Arial" w:hAnsi="Arial" w:cs="Arial"/>
                <w:b/>
                <w:sz w:val="20"/>
                <w:szCs w:val="20"/>
              </w:rPr>
            </w:pPr>
            <w:r w:rsidRPr="00C90597">
              <w:rPr>
                <w:rFonts w:ascii="Arial" w:hAnsi="Arial" w:cs="Arial"/>
                <w:b/>
                <w:sz w:val="20"/>
                <w:szCs w:val="20"/>
              </w:rPr>
              <w:t>2</w:t>
            </w:r>
            <w:r w:rsidR="00F25376" w:rsidRPr="00C90597">
              <w:rPr>
                <w:rFonts w:ascii="Arial" w:hAnsi="Arial" w:cs="Arial"/>
                <w:b/>
                <w:sz w:val="20"/>
                <w:szCs w:val="20"/>
              </w:rPr>
              <w:t>50</w:t>
            </w:r>
          </w:p>
        </w:tc>
      </w:tr>
    </w:tbl>
    <w:p w14:paraId="4865F66A" w14:textId="6640F2C6" w:rsidR="00B53E2F" w:rsidRPr="00C90597" w:rsidRDefault="001E4783" w:rsidP="009C4C93">
      <w:pPr>
        <w:pStyle w:val="Naslov3"/>
        <w:tabs>
          <w:tab w:val="clear" w:pos="1571"/>
          <w:tab w:val="num" w:pos="426"/>
        </w:tabs>
        <w:spacing w:line="288" w:lineRule="auto"/>
        <w:ind w:left="426" w:hanging="426"/>
        <w:rPr>
          <w:rFonts w:ascii="Arial" w:hAnsi="Arial"/>
          <w:i w:val="0"/>
          <w:iCs/>
          <w:sz w:val="20"/>
          <w:szCs w:val="20"/>
        </w:rPr>
      </w:pPr>
      <w:bookmarkStart w:id="100" w:name="_Toc195534631"/>
      <w:r>
        <w:rPr>
          <w:rFonts w:ascii="Arial" w:hAnsi="Arial"/>
          <w:i w:val="0"/>
          <w:iCs/>
          <w:sz w:val="20"/>
          <w:szCs w:val="20"/>
        </w:rPr>
        <w:t>USKLAJENE</w:t>
      </w:r>
      <w:r w:rsidR="00192EF9" w:rsidRPr="00C90597">
        <w:rPr>
          <w:rFonts w:ascii="Arial" w:hAnsi="Arial"/>
          <w:i w:val="0"/>
          <w:iCs/>
          <w:sz w:val="20"/>
          <w:szCs w:val="20"/>
        </w:rPr>
        <w:t xml:space="preserve"> AKCIJE</w:t>
      </w:r>
      <w:bookmarkEnd w:id="100"/>
    </w:p>
    <w:p w14:paraId="7B968BA6" w14:textId="77777777" w:rsidR="00192EF9" w:rsidRPr="00C90597" w:rsidRDefault="00192EF9" w:rsidP="00192EF9">
      <w:pPr>
        <w:spacing w:line="288" w:lineRule="auto"/>
        <w:rPr>
          <w:rFonts w:ascii="Arial" w:hAnsi="Arial" w:cs="Arial"/>
          <w:sz w:val="20"/>
          <w:szCs w:val="20"/>
        </w:rPr>
      </w:pPr>
    </w:p>
    <w:p w14:paraId="5978632D" w14:textId="6FFA44BD" w:rsidR="00192EF9" w:rsidRPr="00C90597" w:rsidRDefault="00192EF9" w:rsidP="00192EF9">
      <w:pPr>
        <w:spacing w:line="288" w:lineRule="auto"/>
        <w:rPr>
          <w:rFonts w:ascii="Arial" w:hAnsi="Arial" w:cs="Arial"/>
          <w:sz w:val="20"/>
          <w:szCs w:val="20"/>
        </w:rPr>
      </w:pPr>
      <w:r w:rsidRPr="00C90597">
        <w:rPr>
          <w:rFonts w:ascii="Arial" w:hAnsi="Arial" w:cs="Arial"/>
          <w:sz w:val="20"/>
          <w:szCs w:val="20"/>
        </w:rPr>
        <w:t xml:space="preserve">Na področjih, na katerih </w:t>
      </w:r>
      <w:r w:rsidR="001E4783">
        <w:rPr>
          <w:rFonts w:ascii="Arial" w:hAnsi="Arial" w:cs="Arial"/>
          <w:sz w:val="20"/>
          <w:szCs w:val="20"/>
        </w:rPr>
        <w:t>so bile v</w:t>
      </w:r>
      <w:r w:rsidRPr="00C90597">
        <w:rPr>
          <w:rFonts w:ascii="Arial" w:hAnsi="Arial" w:cs="Arial"/>
          <w:sz w:val="20"/>
          <w:szCs w:val="20"/>
        </w:rPr>
        <w:t xml:space="preserve"> pre</w:t>
      </w:r>
      <w:r w:rsidR="001E4783">
        <w:rPr>
          <w:rFonts w:ascii="Arial" w:hAnsi="Arial" w:cs="Arial"/>
          <w:sz w:val="20"/>
          <w:szCs w:val="20"/>
        </w:rPr>
        <w:t>jšnjih</w:t>
      </w:r>
      <w:r w:rsidRPr="00C90597">
        <w:rPr>
          <w:rFonts w:ascii="Arial" w:hAnsi="Arial" w:cs="Arial"/>
          <w:sz w:val="20"/>
          <w:szCs w:val="20"/>
        </w:rPr>
        <w:t xml:space="preserve"> pregledih odkri</w:t>
      </w:r>
      <w:r w:rsidR="001E4783">
        <w:rPr>
          <w:rFonts w:ascii="Arial" w:hAnsi="Arial" w:cs="Arial"/>
          <w:sz w:val="20"/>
          <w:szCs w:val="20"/>
        </w:rPr>
        <w:t>te</w:t>
      </w:r>
      <w:r w:rsidRPr="00C90597">
        <w:rPr>
          <w:rFonts w:ascii="Arial" w:hAnsi="Arial" w:cs="Arial"/>
          <w:sz w:val="20"/>
          <w:szCs w:val="20"/>
        </w:rPr>
        <w:t xml:space="preserve"> večje </w:t>
      </w:r>
      <w:r w:rsidR="001E4783">
        <w:rPr>
          <w:rFonts w:ascii="Arial" w:hAnsi="Arial" w:cs="Arial"/>
          <w:sz w:val="20"/>
          <w:szCs w:val="20"/>
        </w:rPr>
        <w:t>ali</w:t>
      </w:r>
      <w:r w:rsidRPr="00C90597">
        <w:rPr>
          <w:rFonts w:ascii="Arial" w:hAnsi="Arial" w:cs="Arial"/>
          <w:sz w:val="20"/>
          <w:szCs w:val="20"/>
        </w:rPr>
        <w:t xml:space="preserve"> več nepravilnosti, </w:t>
      </w:r>
      <w:r w:rsidR="003061B3" w:rsidRPr="00C90597">
        <w:rPr>
          <w:rFonts w:ascii="Arial" w:hAnsi="Arial" w:cs="Arial"/>
          <w:sz w:val="20"/>
          <w:szCs w:val="20"/>
        </w:rPr>
        <w:t xml:space="preserve">RI </w:t>
      </w:r>
      <w:r w:rsidRPr="00C90597">
        <w:rPr>
          <w:rFonts w:ascii="Arial" w:hAnsi="Arial" w:cs="Arial"/>
          <w:sz w:val="20"/>
          <w:szCs w:val="20"/>
        </w:rPr>
        <w:t xml:space="preserve">v letu </w:t>
      </w:r>
      <w:r w:rsidR="00607585" w:rsidRPr="00C90597">
        <w:rPr>
          <w:rFonts w:ascii="Arial" w:hAnsi="Arial" w:cs="Arial"/>
          <w:sz w:val="20"/>
          <w:szCs w:val="20"/>
        </w:rPr>
        <w:t>2025</w:t>
      </w:r>
      <w:r w:rsidRPr="00C90597">
        <w:rPr>
          <w:rFonts w:ascii="Arial" w:hAnsi="Arial" w:cs="Arial"/>
          <w:sz w:val="20"/>
          <w:szCs w:val="20"/>
        </w:rPr>
        <w:t xml:space="preserve"> načrtuje sistematično usmerjene nadzore oziroma </w:t>
      </w:r>
      <w:r w:rsidR="001E4783">
        <w:rPr>
          <w:rFonts w:ascii="Arial" w:hAnsi="Arial" w:cs="Arial"/>
          <w:sz w:val="20"/>
          <w:szCs w:val="20"/>
        </w:rPr>
        <w:t>usklajene</w:t>
      </w:r>
      <w:r w:rsidRPr="00C90597">
        <w:rPr>
          <w:rFonts w:ascii="Arial" w:hAnsi="Arial" w:cs="Arial"/>
          <w:sz w:val="20"/>
          <w:szCs w:val="20"/>
        </w:rPr>
        <w:t xml:space="preserve"> akcije.</w:t>
      </w:r>
    </w:p>
    <w:p w14:paraId="20C08FD1" w14:textId="77777777" w:rsidR="00007053" w:rsidRPr="00C90597" w:rsidRDefault="00007053" w:rsidP="00192EF9">
      <w:pPr>
        <w:pStyle w:val="Odstavekseznama2"/>
        <w:spacing w:line="288" w:lineRule="auto"/>
        <w:ind w:left="0"/>
        <w:jc w:val="both"/>
        <w:rPr>
          <w:rFonts w:cs="Arial"/>
          <w:b/>
          <w:bCs/>
          <w:szCs w:val="20"/>
        </w:rPr>
      </w:pPr>
    </w:p>
    <w:p w14:paraId="3BFC0AA3" w14:textId="15A9EDC2" w:rsidR="001E4783" w:rsidRDefault="001E4783" w:rsidP="00B05531">
      <w:pPr>
        <w:spacing w:line="288" w:lineRule="auto"/>
        <w:rPr>
          <w:rFonts w:ascii="Arial" w:hAnsi="Arial" w:cs="Arial"/>
          <w:sz w:val="20"/>
          <w:szCs w:val="20"/>
        </w:rPr>
      </w:pPr>
      <w:r>
        <w:rPr>
          <w:rFonts w:ascii="Arial" w:hAnsi="Arial" w:cs="Arial"/>
          <w:sz w:val="20"/>
          <w:szCs w:val="20"/>
          <w:u w:val="single"/>
        </w:rPr>
        <w:t>Usklajena</w:t>
      </w:r>
      <w:r w:rsidR="00192EF9" w:rsidRPr="00C90597">
        <w:rPr>
          <w:rFonts w:ascii="Arial" w:hAnsi="Arial" w:cs="Arial"/>
          <w:sz w:val="20"/>
          <w:szCs w:val="20"/>
          <w:u w:val="single"/>
        </w:rPr>
        <w:t xml:space="preserve"> akcija: </w:t>
      </w:r>
      <w:r w:rsidR="00EC4F2B" w:rsidRPr="00C90597">
        <w:rPr>
          <w:rFonts w:ascii="Arial" w:hAnsi="Arial" w:cs="Arial"/>
          <w:sz w:val="20"/>
          <w:szCs w:val="20"/>
          <w:u w:val="single"/>
        </w:rPr>
        <w:t>n</w:t>
      </w:r>
      <w:r w:rsidR="00192EF9" w:rsidRPr="00C90597">
        <w:rPr>
          <w:rFonts w:ascii="Arial" w:hAnsi="Arial" w:cs="Arial"/>
          <w:sz w:val="20"/>
          <w:szCs w:val="20"/>
          <w:u w:val="single"/>
        </w:rPr>
        <w:t xml:space="preserve">adzor </w:t>
      </w:r>
      <w:r w:rsidR="00B05531" w:rsidRPr="00C90597">
        <w:rPr>
          <w:rFonts w:ascii="Arial" w:hAnsi="Arial" w:cs="Arial"/>
          <w:sz w:val="20"/>
          <w:szCs w:val="20"/>
          <w:u w:val="single"/>
        </w:rPr>
        <w:t xml:space="preserve">nad izkoriščanjem mineralne surovine pri zavezancih, ki jim </w:t>
      </w:r>
      <w:r>
        <w:rPr>
          <w:rFonts w:ascii="Arial" w:hAnsi="Arial" w:cs="Arial"/>
          <w:sz w:val="20"/>
          <w:szCs w:val="20"/>
          <w:u w:val="single"/>
        </w:rPr>
        <w:t xml:space="preserve">je </w:t>
      </w:r>
      <w:r w:rsidR="00B05531" w:rsidRPr="00C90597">
        <w:rPr>
          <w:rFonts w:ascii="Arial" w:hAnsi="Arial" w:cs="Arial"/>
          <w:sz w:val="20"/>
          <w:szCs w:val="20"/>
          <w:u w:val="single"/>
        </w:rPr>
        <w:t>potekla koncesijska pogodba</w:t>
      </w:r>
      <w:r w:rsidR="00B05531" w:rsidRPr="00C90597">
        <w:rPr>
          <w:rFonts w:ascii="Arial" w:hAnsi="Arial" w:cs="Arial"/>
          <w:sz w:val="20"/>
          <w:szCs w:val="20"/>
        </w:rPr>
        <w:t xml:space="preserve">: </w:t>
      </w:r>
    </w:p>
    <w:p w14:paraId="3C6B7A8E" w14:textId="473AAA20" w:rsidR="00192EF9" w:rsidRPr="00C90597" w:rsidRDefault="00B05531" w:rsidP="00B05531">
      <w:pPr>
        <w:spacing w:line="288" w:lineRule="auto"/>
        <w:rPr>
          <w:rFonts w:ascii="Arial" w:hAnsi="Arial" w:cs="Arial"/>
          <w:sz w:val="20"/>
          <w:szCs w:val="20"/>
        </w:rPr>
      </w:pPr>
      <w:r w:rsidRPr="00C90597">
        <w:rPr>
          <w:rFonts w:ascii="Arial" w:hAnsi="Arial" w:cs="Arial"/>
          <w:sz w:val="20"/>
          <w:szCs w:val="20"/>
        </w:rPr>
        <w:t>Rudarski inšpektorji bodo v letu 2025 usmerjeno nadzirali izkoriščanje mineralne surovine pri nosilcih rudarske pravice, ki jim je rudarska pravica potekla. ZRud-1 v 131. členu določa, da rudarski inšpektor z odločbo trajno prepove izvajanje rudarskih del pravni ali fizični osebi, ki izkorišča mineralne surovine brez podeljene koncesije za izkoriščanje. To pomeni, da bodo inšpektorji v primeru izkoriščanja brez rudarske pravice najprej izrekli ukrep prepoved izkoriščanja. Nato pa bodo preverjali</w:t>
      </w:r>
      <w:r w:rsidR="001E4783">
        <w:rPr>
          <w:rFonts w:ascii="Arial" w:hAnsi="Arial" w:cs="Arial"/>
          <w:sz w:val="20"/>
          <w:szCs w:val="20"/>
        </w:rPr>
        <w:t>,</w:t>
      </w:r>
      <w:r w:rsidRPr="00C90597">
        <w:rPr>
          <w:rFonts w:ascii="Arial" w:hAnsi="Arial" w:cs="Arial"/>
          <w:sz w:val="20"/>
          <w:szCs w:val="20"/>
        </w:rPr>
        <w:t xml:space="preserve"> ali je bila popolna in trajna opustitev rudarskih del izvedena, kot to določa 100</w:t>
      </w:r>
      <w:r w:rsidR="001E4783">
        <w:rPr>
          <w:rFonts w:ascii="Arial" w:hAnsi="Arial" w:cs="Arial"/>
          <w:sz w:val="20"/>
          <w:szCs w:val="20"/>
        </w:rPr>
        <w:t>.</w:t>
      </w:r>
      <w:r w:rsidRPr="00C90597">
        <w:rPr>
          <w:rFonts w:ascii="Arial" w:hAnsi="Arial" w:cs="Arial"/>
          <w:sz w:val="20"/>
          <w:szCs w:val="20"/>
        </w:rPr>
        <w:t>a člen ZRud-1. Če sanacija še ni končana, bo rudarski inšpektor v inšpekcijski odločbi odredil, da zavezanec pri ministrstvu, pristojnem za rudarstvo, v osmih dneh od vročitve odločbe vloži vlogo za predčasno popolno in trajno opustitev izvajanja rudarskih del</w:t>
      </w:r>
      <w:r w:rsidR="00192EF9" w:rsidRPr="00C90597">
        <w:rPr>
          <w:rFonts w:ascii="Arial" w:hAnsi="Arial" w:cs="Arial"/>
          <w:sz w:val="20"/>
          <w:szCs w:val="20"/>
        </w:rPr>
        <w:t>.</w:t>
      </w:r>
    </w:p>
    <w:p w14:paraId="024963EB" w14:textId="77777777" w:rsidR="00192EF9" w:rsidRPr="00C90597" w:rsidRDefault="00192EF9" w:rsidP="00192EF9">
      <w:pPr>
        <w:widowControl w:val="0"/>
        <w:tabs>
          <w:tab w:val="left" w:pos="279"/>
        </w:tabs>
        <w:suppressAutoHyphens/>
        <w:overflowPunct w:val="0"/>
        <w:snapToGrid w:val="0"/>
        <w:spacing w:line="288" w:lineRule="auto"/>
        <w:contextualSpacing/>
        <w:rPr>
          <w:rFonts w:ascii="Arial" w:hAnsi="Arial" w:cs="Arial"/>
          <w:sz w:val="20"/>
          <w:szCs w:val="20"/>
        </w:rPr>
      </w:pPr>
    </w:p>
    <w:p w14:paraId="17726CEF" w14:textId="3F876D8C" w:rsidR="001E4783" w:rsidRDefault="001E4783" w:rsidP="00B05531">
      <w:pPr>
        <w:widowControl w:val="0"/>
        <w:tabs>
          <w:tab w:val="left" w:pos="279"/>
        </w:tabs>
        <w:suppressAutoHyphens/>
        <w:overflowPunct w:val="0"/>
        <w:snapToGrid w:val="0"/>
        <w:spacing w:line="288" w:lineRule="auto"/>
        <w:rPr>
          <w:rFonts w:ascii="Arial" w:hAnsi="Arial" w:cs="Arial"/>
          <w:sz w:val="20"/>
          <w:szCs w:val="20"/>
        </w:rPr>
      </w:pPr>
      <w:r>
        <w:rPr>
          <w:rFonts w:ascii="Arial" w:hAnsi="Arial" w:cs="Arial"/>
          <w:sz w:val="20"/>
          <w:szCs w:val="20"/>
          <w:u w:val="single"/>
        </w:rPr>
        <w:t>Usklajena</w:t>
      </w:r>
      <w:r w:rsidR="00192EF9" w:rsidRPr="00C90597">
        <w:rPr>
          <w:rFonts w:ascii="Arial" w:hAnsi="Arial" w:cs="Arial"/>
          <w:sz w:val="20"/>
          <w:szCs w:val="20"/>
          <w:u w:val="single"/>
        </w:rPr>
        <w:t xml:space="preserve"> akcija: </w:t>
      </w:r>
      <w:r w:rsidR="00EC4F2B" w:rsidRPr="00C90597">
        <w:rPr>
          <w:rFonts w:ascii="Arial" w:hAnsi="Arial" w:cs="Arial"/>
          <w:sz w:val="20"/>
          <w:szCs w:val="20"/>
          <w:u w:val="single"/>
        </w:rPr>
        <w:t>n</w:t>
      </w:r>
      <w:r w:rsidR="00192EF9" w:rsidRPr="00C90597">
        <w:rPr>
          <w:rFonts w:ascii="Arial" w:hAnsi="Arial" w:cs="Arial"/>
          <w:sz w:val="20"/>
          <w:szCs w:val="20"/>
          <w:u w:val="single"/>
        </w:rPr>
        <w:t xml:space="preserve">adzor </w:t>
      </w:r>
      <w:r w:rsidR="00B05531" w:rsidRPr="00C90597">
        <w:rPr>
          <w:rFonts w:ascii="Arial" w:hAnsi="Arial" w:cs="Arial"/>
          <w:sz w:val="20"/>
          <w:szCs w:val="20"/>
          <w:u w:val="single"/>
        </w:rPr>
        <w:t>nad nosilci rudarske pravice, ki so na ministrstvo, pristojno za rudarstvo</w:t>
      </w:r>
      <w:r>
        <w:rPr>
          <w:rFonts w:ascii="Arial" w:hAnsi="Arial" w:cs="Arial"/>
          <w:sz w:val="20"/>
          <w:szCs w:val="20"/>
          <w:u w:val="single"/>
        </w:rPr>
        <w:t>,</w:t>
      </w:r>
      <w:r w:rsidR="00B05531" w:rsidRPr="00C90597">
        <w:rPr>
          <w:rFonts w:ascii="Arial" w:hAnsi="Arial" w:cs="Arial"/>
          <w:sz w:val="20"/>
          <w:szCs w:val="20"/>
          <w:u w:val="single"/>
        </w:rPr>
        <w:t xml:space="preserve"> podali vlogo za podaljšanje rudarske pravice:</w:t>
      </w:r>
      <w:r w:rsidR="00B05531" w:rsidRPr="00C90597">
        <w:rPr>
          <w:rFonts w:ascii="Arial" w:hAnsi="Arial" w:cs="Arial"/>
          <w:sz w:val="20"/>
          <w:szCs w:val="20"/>
        </w:rPr>
        <w:t xml:space="preserve"> </w:t>
      </w:r>
    </w:p>
    <w:p w14:paraId="701B0717" w14:textId="55FBDF5D" w:rsidR="00192EF9" w:rsidRPr="00C90597" w:rsidRDefault="001E4783" w:rsidP="00B05531">
      <w:pPr>
        <w:widowControl w:val="0"/>
        <w:tabs>
          <w:tab w:val="left" w:pos="279"/>
        </w:tabs>
        <w:suppressAutoHyphens/>
        <w:overflowPunct w:val="0"/>
        <w:snapToGrid w:val="0"/>
        <w:spacing w:line="288" w:lineRule="auto"/>
        <w:rPr>
          <w:rFonts w:ascii="Arial" w:hAnsi="Arial" w:cs="Arial"/>
          <w:sz w:val="20"/>
          <w:szCs w:val="20"/>
        </w:rPr>
      </w:pPr>
      <w:r>
        <w:rPr>
          <w:rFonts w:ascii="Arial" w:hAnsi="Arial" w:cs="Arial"/>
          <w:sz w:val="20"/>
          <w:szCs w:val="20"/>
        </w:rPr>
        <w:t xml:space="preserve">V </w:t>
      </w:r>
      <w:r w:rsidR="00B05531" w:rsidRPr="00C90597">
        <w:rPr>
          <w:rFonts w:ascii="Arial" w:hAnsi="Arial" w:cs="Arial"/>
          <w:sz w:val="20"/>
          <w:szCs w:val="20"/>
        </w:rPr>
        <w:t>50. člen</w:t>
      </w:r>
      <w:r>
        <w:rPr>
          <w:rFonts w:ascii="Arial" w:hAnsi="Arial" w:cs="Arial"/>
          <w:sz w:val="20"/>
          <w:szCs w:val="20"/>
        </w:rPr>
        <w:t>u</w:t>
      </w:r>
      <w:r w:rsidR="00B05531" w:rsidRPr="00C90597">
        <w:rPr>
          <w:rFonts w:ascii="Arial" w:hAnsi="Arial" w:cs="Arial"/>
          <w:sz w:val="20"/>
          <w:szCs w:val="20"/>
        </w:rPr>
        <w:t xml:space="preserve"> ZRud-1 </w:t>
      </w:r>
      <w:r>
        <w:rPr>
          <w:rFonts w:ascii="Arial" w:hAnsi="Arial" w:cs="Arial"/>
          <w:sz w:val="20"/>
          <w:szCs w:val="20"/>
        </w:rPr>
        <w:t xml:space="preserve">so </w:t>
      </w:r>
      <w:r w:rsidR="00B05531" w:rsidRPr="00C90597">
        <w:rPr>
          <w:rFonts w:ascii="Arial" w:hAnsi="Arial" w:cs="Arial"/>
          <w:sz w:val="20"/>
          <w:szCs w:val="20"/>
        </w:rPr>
        <w:t>določ</w:t>
      </w:r>
      <w:r>
        <w:rPr>
          <w:rFonts w:ascii="Arial" w:hAnsi="Arial" w:cs="Arial"/>
          <w:sz w:val="20"/>
          <w:szCs w:val="20"/>
        </w:rPr>
        <w:t>eni</w:t>
      </w:r>
      <w:r w:rsidR="00B05531" w:rsidRPr="00C90597">
        <w:rPr>
          <w:rFonts w:ascii="Arial" w:hAnsi="Arial" w:cs="Arial"/>
          <w:sz w:val="20"/>
          <w:szCs w:val="20"/>
        </w:rPr>
        <w:t xml:space="preserve"> pogoj</w:t>
      </w:r>
      <w:r>
        <w:rPr>
          <w:rFonts w:ascii="Arial" w:hAnsi="Arial" w:cs="Arial"/>
          <w:sz w:val="20"/>
          <w:szCs w:val="20"/>
        </w:rPr>
        <w:t>i</w:t>
      </w:r>
      <w:r w:rsidR="00B05531" w:rsidRPr="00C90597">
        <w:rPr>
          <w:rFonts w:ascii="Arial" w:hAnsi="Arial" w:cs="Arial"/>
          <w:sz w:val="20"/>
          <w:szCs w:val="20"/>
        </w:rPr>
        <w:t xml:space="preserve"> za podaljšanje rudarske pravice. Pogoja za podaljšanje sta med drugim tudi izvajanje </w:t>
      </w:r>
      <w:r w:rsidR="00B05531" w:rsidRPr="00C90597">
        <w:rPr>
          <w:rFonts w:ascii="Arial" w:hAnsi="Arial" w:cs="Arial"/>
          <w:sz w:val="20"/>
          <w:szCs w:val="20"/>
          <w:lang w:val="x-none"/>
        </w:rPr>
        <w:t>predpisan</w:t>
      </w:r>
      <w:r w:rsidR="00B05531" w:rsidRPr="00C90597">
        <w:rPr>
          <w:rFonts w:ascii="Arial" w:hAnsi="Arial" w:cs="Arial"/>
          <w:sz w:val="20"/>
          <w:szCs w:val="20"/>
        </w:rPr>
        <w:t>e</w:t>
      </w:r>
      <w:r w:rsidR="00B05531" w:rsidRPr="00C90597">
        <w:rPr>
          <w:rFonts w:ascii="Arial" w:hAnsi="Arial" w:cs="Arial"/>
          <w:sz w:val="20"/>
          <w:szCs w:val="20"/>
          <w:lang w:val="x-none"/>
        </w:rPr>
        <w:t xml:space="preserve"> sprotn</w:t>
      </w:r>
      <w:r w:rsidR="00B05531" w:rsidRPr="00C90597">
        <w:rPr>
          <w:rFonts w:ascii="Arial" w:hAnsi="Arial" w:cs="Arial"/>
          <w:sz w:val="20"/>
          <w:szCs w:val="20"/>
        </w:rPr>
        <w:t>e</w:t>
      </w:r>
      <w:r w:rsidR="00B05531" w:rsidRPr="00C90597">
        <w:rPr>
          <w:rFonts w:ascii="Arial" w:hAnsi="Arial" w:cs="Arial"/>
          <w:sz w:val="20"/>
          <w:szCs w:val="20"/>
          <w:lang w:val="x-none"/>
        </w:rPr>
        <w:t xml:space="preserve"> sanacij</w:t>
      </w:r>
      <w:r w:rsidR="00B05531" w:rsidRPr="00C90597">
        <w:rPr>
          <w:rFonts w:ascii="Arial" w:hAnsi="Arial" w:cs="Arial"/>
          <w:sz w:val="20"/>
          <w:szCs w:val="20"/>
        </w:rPr>
        <w:t>e</w:t>
      </w:r>
      <w:r w:rsidR="00B05531" w:rsidRPr="00C90597">
        <w:rPr>
          <w:rFonts w:ascii="Arial" w:hAnsi="Arial" w:cs="Arial"/>
          <w:sz w:val="20"/>
          <w:szCs w:val="20"/>
          <w:lang w:val="x-none"/>
        </w:rPr>
        <w:t xml:space="preserve"> zemljišč, degradiranih zaradi rudarskih del</w:t>
      </w:r>
      <w:r>
        <w:rPr>
          <w:rFonts w:ascii="Arial" w:hAnsi="Arial" w:cs="Arial"/>
          <w:sz w:val="20"/>
          <w:szCs w:val="20"/>
        </w:rPr>
        <w:t>,</w:t>
      </w:r>
      <w:r w:rsidR="00B05531" w:rsidRPr="00C90597">
        <w:rPr>
          <w:rFonts w:ascii="Arial" w:hAnsi="Arial" w:cs="Arial"/>
          <w:sz w:val="20"/>
          <w:szCs w:val="20"/>
        </w:rPr>
        <w:t xml:space="preserve"> in izkoriščanje </w:t>
      </w:r>
      <w:r>
        <w:rPr>
          <w:rFonts w:ascii="Arial" w:hAnsi="Arial" w:cs="Arial"/>
          <w:sz w:val="20"/>
          <w:szCs w:val="20"/>
        </w:rPr>
        <w:t>v okviru</w:t>
      </w:r>
      <w:r w:rsidR="00B05531" w:rsidRPr="00C90597">
        <w:rPr>
          <w:rFonts w:ascii="Arial" w:hAnsi="Arial" w:cs="Arial"/>
          <w:sz w:val="20"/>
          <w:szCs w:val="20"/>
        </w:rPr>
        <w:t xml:space="preserve"> </w:t>
      </w:r>
      <w:r w:rsidR="00B05531" w:rsidRPr="00C90597">
        <w:rPr>
          <w:rFonts w:ascii="Arial" w:hAnsi="Arial" w:cs="Arial"/>
          <w:sz w:val="20"/>
          <w:szCs w:val="20"/>
          <w:lang w:val="x-none"/>
        </w:rPr>
        <w:t>mej odobrenega pridobivalnega prostora. Izjavo pristojnega rudarskega inšpektorja</w:t>
      </w:r>
      <w:r>
        <w:rPr>
          <w:rFonts w:ascii="Arial" w:hAnsi="Arial" w:cs="Arial"/>
          <w:sz w:val="20"/>
          <w:szCs w:val="20"/>
        </w:rPr>
        <w:t>,</w:t>
      </w:r>
      <w:r w:rsidR="00B05531" w:rsidRPr="00C90597">
        <w:rPr>
          <w:rFonts w:ascii="Arial" w:hAnsi="Arial" w:cs="Arial"/>
          <w:sz w:val="20"/>
          <w:szCs w:val="20"/>
          <w:lang w:val="x-none"/>
        </w:rPr>
        <w:t xml:space="preserve"> </w:t>
      </w:r>
      <w:r w:rsidR="00B05531" w:rsidRPr="00C90597">
        <w:rPr>
          <w:rFonts w:ascii="Arial" w:hAnsi="Arial" w:cs="Arial"/>
          <w:sz w:val="20"/>
          <w:szCs w:val="20"/>
        </w:rPr>
        <w:t xml:space="preserve">ali se izvaja sprotna sanacija in ali se izkorišča </w:t>
      </w:r>
      <w:r>
        <w:rPr>
          <w:rFonts w:ascii="Arial" w:hAnsi="Arial" w:cs="Arial"/>
          <w:sz w:val="20"/>
          <w:szCs w:val="20"/>
        </w:rPr>
        <w:t>v okviru</w:t>
      </w:r>
      <w:r w:rsidR="00B05531" w:rsidRPr="00C90597">
        <w:rPr>
          <w:rFonts w:ascii="Arial" w:hAnsi="Arial" w:cs="Arial"/>
          <w:sz w:val="20"/>
          <w:szCs w:val="20"/>
        </w:rPr>
        <w:t xml:space="preserve"> mej pridobivalnega prostora na podlagi 50. člena ZRud-1</w:t>
      </w:r>
      <w:r>
        <w:rPr>
          <w:rFonts w:ascii="Arial" w:hAnsi="Arial" w:cs="Arial"/>
          <w:sz w:val="20"/>
          <w:szCs w:val="20"/>
        </w:rPr>
        <w:t>,</w:t>
      </w:r>
      <w:r w:rsidR="00B05531" w:rsidRPr="00C90597">
        <w:rPr>
          <w:rFonts w:ascii="Arial" w:hAnsi="Arial" w:cs="Arial"/>
          <w:sz w:val="20"/>
          <w:szCs w:val="20"/>
          <w:lang w:val="x-none"/>
        </w:rPr>
        <w:t xml:space="preserve"> pridobi ministrstvo, pristojno za rudarstvo.</w:t>
      </w:r>
      <w:r w:rsidR="00B05531" w:rsidRPr="00C90597">
        <w:rPr>
          <w:rFonts w:ascii="Arial" w:hAnsi="Arial" w:cs="Arial"/>
          <w:sz w:val="20"/>
          <w:szCs w:val="20"/>
        </w:rPr>
        <w:t xml:space="preserve"> Ker je konec leta 2024 okrog 60 nosilcev rudarske pravice podalo vlogo za podaljšanje rudarske pravice, bodo rudarski inšpektorji v letu 2025 z</w:t>
      </w:r>
      <w:r>
        <w:rPr>
          <w:rFonts w:ascii="Arial" w:hAnsi="Arial" w:cs="Arial"/>
          <w:sz w:val="20"/>
          <w:szCs w:val="20"/>
        </w:rPr>
        <w:t>aradi</w:t>
      </w:r>
      <w:r w:rsidR="00B05531" w:rsidRPr="00C90597">
        <w:rPr>
          <w:rFonts w:ascii="Arial" w:hAnsi="Arial" w:cs="Arial"/>
          <w:sz w:val="20"/>
          <w:szCs w:val="20"/>
        </w:rPr>
        <w:t xml:space="preserve"> čim hitrejšega reševanja vlog za podaljšanje rudarske pravice izvajali nadzore nad preverjanjem izvajanja sprotne sanacije s strani nosilcev rudarske pravice in nadzore nad tem, ali se je izkoriščanje mineralne surovine izvajalo v pridobivalnem prostoru</w:t>
      </w:r>
      <w:r w:rsidR="00192EF9" w:rsidRPr="00C90597">
        <w:rPr>
          <w:rFonts w:ascii="Arial" w:hAnsi="Arial" w:cs="Arial"/>
          <w:sz w:val="20"/>
          <w:szCs w:val="20"/>
        </w:rPr>
        <w:t>.</w:t>
      </w:r>
    </w:p>
    <w:p w14:paraId="04541648" w14:textId="77777777" w:rsidR="00B05531" w:rsidRDefault="00B05531" w:rsidP="00B05531">
      <w:pPr>
        <w:spacing w:line="288" w:lineRule="auto"/>
        <w:rPr>
          <w:rFonts w:ascii="Arial" w:hAnsi="Arial" w:cs="Arial"/>
          <w:sz w:val="20"/>
          <w:szCs w:val="20"/>
        </w:rPr>
      </w:pPr>
    </w:p>
    <w:p w14:paraId="7D157D2B" w14:textId="77777777" w:rsidR="00D44F95" w:rsidRDefault="00D44F95" w:rsidP="00B05531">
      <w:pPr>
        <w:spacing w:line="288" w:lineRule="auto"/>
        <w:rPr>
          <w:rFonts w:ascii="Arial" w:hAnsi="Arial" w:cs="Arial"/>
          <w:sz w:val="20"/>
          <w:szCs w:val="20"/>
        </w:rPr>
      </w:pPr>
    </w:p>
    <w:p w14:paraId="7C750A62" w14:textId="77777777" w:rsidR="00D44F95" w:rsidRPr="00C90597" w:rsidRDefault="00D44F95" w:rsidP="00B05531">
      <w:pPr>
        <w:spacing w:line="288" w:lineRule="auto"/>
        <w:rPr>
          <w:rFonts w:ascii="Arial" w:hAnsi="Arial" w:cs="Arial"/>
          <w:sz w:val="20"/>
          <w:szCs w:val="20"/>
        </w:rPr>
      </w:pPr>
    </w:p>
    <w:p w14:paraId="28E77EEE" w14:textId="77777777" w:rsidR="00B05531" w:rsidRPr="00C90597" w:rsidRDefault="00B05531" w:rsidP="00B05531">
      <w:pPr>
        <w:pStyle w:val="Odstavekseznama2"/>
        <w:spacing w:line="288" w:lineRule="auto"/>
        <w:ind w:left="0"/>
        <w:jc w:val="both"/>
        <w:rPr>
          <w:rFonts w:cs="Arial"/>
          <w:szCs w:val="20"/>
        </w:rPr>
      </w:pPr>
      <w:r w:rsidRPr="00C90597">
        <w:rPr>
          <w:rFonts w:cs="Arial"/>
          <w:szCs w:val="20"/>
          <w:u w:val="single"/>
        </w:rPr>
        <w:lastRenderedPageBreak/>
        <w:t>Zakonsko predpisani obdobni in nepredvideni nadzori</w:t>
      </w:r>
      <w:r w:rsidRPr="00C90597">
        <w:rPr>
          <w:rFonts w:cs="Arial"/>
          <w:szCs w:val="20"/>
        </w:rPr>
        <w:t xml:space="preserve"> </w:t>
      </w:r>
      <w:r w:rsidRPr="00C90597">
        <w:rPr>
          <w:rFonts w:cs="Arial"/>
          <w:i/>
          <w:iCs/>
          <w:szCs w:val="20"/>
        </w:rPr>
        <w:t>(na podlagi 127. člena ZRud-1)</w:t>
      </w:r>
      <w:r w:rsidRPr="00C90597">
        <w:rPr>
          <w:rFonts w:cs="Arial"/>
          <w:szCs w:val="20"/>
        </w:rPr>
        <w:t>:</w:t>
      </w:r>
    </w:p>
    <w:p w14:paraId="53FD41D5" w14:textId="392536BA" w:rsidR="00B05531" w:rsidRPr="00C90597" w:rsidRDefault="00B05531" w:rsidP="00B05531">
      <w:pPr>
        <w:pStyle w:val="Odstavekseznama"/>
        <w:numPr>
          <w:ilvl w:val="0"/>
          <w:numId w:val="50"/>
        </w:numPr>
        <w:suppressAutoHyphens/>
        <w:spacing w:line="288" w:lineRule="auto"/>
        <w:ind w:left="284" w:hanging="284"/>
        <w:jc w:val="both"/>
      </w:pPr>
      <w:r w:rsidRPr="00C90597">
        <w:t>Nadzor nad nosilci rudarske pravice in izvajalci rudarskih del</w:t>
      </w:r>
      <w:r w:rsidRPr="00C90597">
        <w:tab/>
        <w:t xml:space="preserve"> s ciljem zagotavljanja skladnosti izkoriščanja mineralnih surovin z določili iz koncesijskih pogodb, preverjanje skladnosti del s potrjeno tehnično dokumentacijo, zagotavljanje postopkov opustitve rudarskih del, zagotavljanje varnosti in zdravja pri delu pri izvajanju rudarskih del pri podzemnem in površinskem izvajanju rudarskih del </w:t>
      </w:r>
      <w:r w:rsidR="001E4783">
        <w:t>ter</w:t>
      </w:r>
      <w:r w:rsidRPr="00C90597">
        <w:t xml:space="preserve"> nadzor nad vplivi rudarskih del na okolje (predpisana p</w:t>
      </w:r>
      <w:r w:rsidR="001E4783">
        <w:t>ogostost je eno</w:t>
      </w:r>
      <w:r w:rsidRPr="00C90597">
        <w:t xml:space="preserve"> leto pri podzemnem izvajanju rudarskih del </w:t>
      </w:r>
      <w:r w:rsidR="001E4783">
        <w:t>in dve</w:t>
      </w:r>
      <w:r w:rsidRPr="00C90597">
        <w:t xml:space="preserve"> leti pri površinskem izvajanju rudarskih del) .</w:t>
      </w:r>
    </w:p>
    <w:p w14:paraId="35D36C42" w14:textId="500117D6" w:rsidR="00B05531" w:rsidRPr="00C90597" w:rsidRDefault="00B05531" w:rsidP="00B05531">
      <w:pPr>
        <w:pStyle w:val="Odstavekseznama"/>
        <w:numPr>
          <w:ilvl w:val="0"/>
          <w:numId w:val="50"/>
        </w:numPr>
        <w:suppressAutoHyphens/>
        <w:spacing w:line="288" w:lineRule="auto"/>
        <w:ind w:left="284" w:hanging="284"/>
        <w:jc w:val="both"/>
      </w:pPr>
      <w:r w:rsidRPr="00C90597">
        <w:t>Nadzor varnosti in zdravja pri delu pri izdelavi predorov s ciljem zagotavljanja varnosti in zdravja pri delu pri izdelavi in rekonstrukciji predorov (predpisana p</w:t>
      </w:r>
      <w:r w:rsidR="001E4783">
        <w:t>og</w:t>
      </w:r>
      <w:r w:rsidR="00480A7F">
        <w:t>ostost</w:t>
      </w:r>
      <w:r w:rsidRPr="00C90597">
        <w:t xml:space="preserve"> </w:t>
      </w:r>
      <w:r w:rsidR="00480A7F">
        <w:t>je eno</w:t>
      </w:r>
      <w:r w:rsidRPr="00C90597">
        <w:t xml:space="preserve"> leto).</w:t>
      </w:r>
    </w:p>
    <w:p w14:paraId="0AECFEB1" w14:textId="299B8347" w:rsidR="00B05531" w:rsidRPr="00C90597" w:rsidRDefault="00B05531" w:rsidP="00B05531">
      <w:pPr>
        <w:pStyle w:val="Odstavekseznama"/>
        <w:numPr>
          <w:ilvl w:val="0"/>
          <w:numId w:val="50"/>
        </w:numPr>
        <w:suppressAutoHyphens/>
        <w:spacing w:line="288" w:lineRule="auto"/>
        <w:ind w:left="284" w:hanging="284"/>
        <w:jc w:val="both"/>
      </w:pPr>
      <w:r w:rsidRPr="00C90597">
        <w:t>Nadzor rudarskega inšpektorja v primeru smrtne ali skupinske nesreče pri izvajanju rudarskih del in izdelavi predorov</w:t>
      </w:r>
      <w:r w:rsidR="00480A7F">
        <w:t xml:space="preserve"> po</w:t>
      </w:r>
      <w:r w:rsidRPr="00C90597">
        <w:t xml:space="preserve"> prvem odstavku 127. člena ZRud-1. Ta določa, da mora rudarski inšpektor v primeru smrtne ali skupinske nesreče v rudniku takoj na kraju samem</w:t>
      </w:r>
      <w:r w:rsidR="00480A7F">
        <w:t xml:space="preserve"> za</w:t>
      </w:r>
      <w:r w:rsidRPr="00C90597">
        <w:t xml:space="preserve">četi raziskavo okoliščin nesreče, odrediti ukrepe za zavarovanje dokazov in </w:t>
      </w:r>
      <w:r w:rsidR="00480A7F">
        <w:t xml:space="preserve">varnostne </w:t>
      </w:r>
      <w:r w:rsidRPr="00C90597">
        <w:t xml:space="preserve">ukrepe </w:t>
      </w:r>
      <w:r w:rsidR="00480A7F">
        <w:t>ter</w:t>
      </w:r>
      <w:r w:rsidRPr="00C90597">
        <w:t xml:space="preserve"> izdelati pisno mnenje o vzrokih nesreče.</w:t>
      </w:r>
    </w:p>
    <w:p w14:paraId="06445DB7" w14:textId="77777777" w:rsidR="00B05531" w:rsidRPr="00C90597" w:rsidRDefault="00B05531" w:rsidP="009C4C93">
      <w:pPr>
        <w:snapToGrid w:val="0"/>
        <w:spacing w:line="288" w:lineRule="auto"/>
        <w:contextualSpacing/>
        <w:rPr>
          <w:rFonts w:ascii="Arial" w:hAnsi="Arial" w:cs="Arial"/>
          <w:iCs/>
          <w:sz w:val="20"/>
          <w:szCs w:val="20"/>
        </w:rPr>
      </w:pPr>
    </w:p>
    <w:p w14:paraId="2CCEA0C8" w14:textId="3424513C" w:rsidR="00B53E2F" w:rsidRPr="00C90597" w:rsidRDefault="008D1C9A" w:rsidP="009C4C93">
      <w:pPr>
        <w:pStyle w:val="Naslov3"/>
        <w:spacing w:line="288" w:lineRule="auto"/>
        <w:rPr>
          <w:rFonts w:ascii="Arial" w:hAnsi="Arial"/>
          <w:i w:val="0"/>
          <w:iCs/>
          <w:sz w:val="20"/>
          <w:szCs w:val="20"/>
        </w:rPr>
      </w:pPr>
      <w:bookmarkStart w:id="101" w:name="__RefHeading___Toc1913_1833381884"/>
      <w:bookmarkStart w:id="102" w:name="_Toc195534632"/>
      <w:bookmarkEnd w:id="101"/>
      <w:r w:rsidRPr="00C90597">
        <w:rPr>
          <w:rFonts w:ascii="Arial" w:hAnsi="Arial"/>
          <w:i w:val="0"/>
          <w:iCs/>
          <w:sz w:val="20"/>
          <w:szCs w:val="20"/>
        </w:rPr>
        <w:t>UPRAVNI POSTOPKI</w:t>
      </w:r>
      <w:bookmarkEnd w:id="102"/>
    </w:p>
    <w:p w14:paraId="0DFAD2A7" w14:textId="77777777" w:rsidR="00B53E2F" w:rsidRPr="00C90597" w:rsidRDefault="00B53E2F" w:rsidP="009C4C93">
      <w:pPr>
        <w:snapToGrid w:val="0"/>
        <w:spacing w:line="288" w:lineRule="auto"/>
        <w:contextualSpacing/>
        <w:rPr>
          <w:rFonts w:ascii="Arial" w:hAnsi="Arial" w:cs="Arial"/>
          <w:b/>
          <w:bCs/>
          <w:iCs/>
          <w:sz w:val="20"/>
          <w:szCs w:val="20"/>
        </w:rPr>
      </w:pPr>
    </w:p>
    <w:p w14:paraId="6A701AC5" w14:textId="7AA61800" w:rsidR="00B53E2F" w:rsidRPr="00C90597" w:rsidRDefault="00B53E2F" w:rsidP="009C4C93">
      <w:pPr>
        <w:snapToGrid w:val="0"/>
        <w:spacing w:line="288" w:lineRule="auto"/>
        <w:contextualSpacing/>
        <w:rPr>
          <w:rFonts w:ascii="Arial" w:hAnsi="Arial" w:cs="Arial"/>
          <w:sz w:val="20"/>
          <w:szCs w:val="20"/>
        </w:rPr>
      </w:pPr>
      <w:r w:rsidRPr="00C90597">
        <w:rPr>
          <w:rFonts w:ascii="Arial" w:hAnsi="Arial" w:cs="Arial"/>
          <w:sz w:val="20"/>
          <w:szCs w:val="20"/>
        </w:rPr>
        <w:t xml:space="preserve">Rudarski inšpektorji poleg inšpekcijskih postopkov vodijo tudi upravne postopke, in sicer na podlagi določil </w:t>
      </w:r>
      <w:r w:rsidR="00B05531" w:rsidRPr="00C90597">
        <w:rPr>
          <w:rFonts w:ascii="Arial" w:hAnsi="Arial" w:cs="Arial"/>
          <w:sz w:val="20"/>
          <w:szCs w:val="20"/>
        </w:rPr>
        <w:t>ZRud-1</w:t>
      </w:r>
      <w:r w:rsidRPr="00C90597">
        <w:rPr>
          <w:rFonts w:ascii="Arial" w:hAnsi="Arial" w:cs="Arial"/>
          <w:sz w:val="20"/>
          <w:szCs w:val="20"/>
        </w:rPr>
        <w:t xml:space="preserve"> v upravnem postopku na vloge stranke izdajajo mnenja o izpolnjevanju predpisanih pogojev za opravljanje dejavnosti izvajanja rudarskih del (22. člen ZRud-1), izdelovanja rudarske tehnične dokumentacije (23. člen ZRud-1) in revidiranja rudarskih projektov (24. člen ZRud-1).</w:t>
      </w:r>
      <w:r w:rsidR="00192EF9" w:rsidRPr="00C90597">
        <w:rPr>
          <w:rFonts w:ascii="Arial" w:hAnsi="Arial" w:cs="Arial"/>
          <w:sz w:val="20"/>
          <w:szCs w:val="20"/>
        </w:rPr>
        <w:t xml:space="preserve"> Število izdanih mnenj je odvisno od prejetih vlog za izdajo mnenj.</w:t>
      </w:r>
    </w:p>
    <w:bookmarkEnd w:id="94"/>
    <w:p w14:paraId="028309E9" w14:textId="6898F65C" w:rsidR="009C4C93" w:rsidRPr="00C90597" w:rsidRDefault="009C4C93">
      <w:pPr>
        <w:spacing w:after="160" w:line="259" w:lineRule="auto"/>
        <w:jc w:val="left"/>
        <w:rPr>
          <w:rFonts w:ascii="Arial" w:hAnsi="Arial" w:cs="Arial"/>
          <w:b/>
          <w:bCs/>
          <w:iCs/>
          <w:sz w:val="20"/>
          <w:szCs w:val="20"/>
          <w:u w:val="single"/>
        </w:rPr>
      </w:pPr>
      <w:r w:rsidRPr="00C90597">
        <w:rPr>
          <w:rFonts w:ascii="Arial" w:hAnsi="Arial" w:cs="Arial"/>
          <w:b/>
          <w:bCs/>
          <w:iCs/>
          <w:sz w:val="20"/>
          <w:szCs w:val="20"/>
          <w:u w:val="single"/>
        </w:rPr>
        <w:br w:type="page"/>
      </w:r>
    </w:p>
    <w:p w14:paraId="781FD58E" w14:textId="4614820B" w:rsidR="00B53E2F" w:rsidRPr="00C90597" w:rsidRDefault="008D1C9A" w:rsidP="009C4C93">
      <w:pPr>
        <w:pStyle w:val="Naslov1"/>
        <w:spacing w:line="288" w:lineRule="auto"/>
        <w:rPr>
          <w:sz w:val="20"/>
          <w:szCs w:val="20"/>
        </w:rPr>
      </w:pPr>
      <w:bookmarkStart w:id="103" w:name="__RefHeading___Toc408775496"/>
      <w:bookmarkStart w:id="104" w:name="_Toc195534633"/>
      <w:bookmarkEnd w:id="103"/>
      <w:r w:rsidRPr="00C90597">
        <w:rPr>
          <w:sz w:val="20"/>
          <w:szCs w:val="20"/>
        </w:rPr>
        <w:lastRenderedPageBreak/>
        <w:t xml:space="preserve">SKUPNE AKCIJE </w:t>
      </w:r>
      <w:r w:rsidR="00DA6814" w:rsidRPr="00C90597">
        <w:rPr>
          <w:sz w:val="20"/>
          <w:szCs w:val="20"/>
        </w:rPr>
        <w:t>IRSNVP</w:t>
      </w:r>
      <w:r w:rsidRPr="00C90597">
        <w:rPr>
          <w:sz w:val="20"/>
          <w:szCs w:val="20"/>
        </w:rPr>
        <w:t xml:space="preserve"> Z DRUGIMI INŠPEKCIJAMI</w:t>
      </w:r>
      <w:bookmarkEnd w:id="104"/>
    </w:p>
    <w:p w14:paraId="6A806C1B" w14:textId="77777777" w:rsidR="008D1C9A" w:rsidRPr="00C90597" w:rsidRDefault="008D1C9A" w:rsidP="007D78D3">
      <w:pPr>
        <w:spacing w:line="288" w:lineRule="auto"/>
        <w:rPr>
          <w:rFonts w:ascii="Arial" w:hAnsi="Arial" w:cs="Arial"/>
          <w:b/>
          <w:bCs/>
          <w:sz w:val="20"/>
          <w:szCs w:val="20"/>
          <w:u w:val="single"/>
        </w:rPr>
      </w:pPr>
    </w:p>
    <w:p w14:paraId="5BC03953" w14:textId="7BCD3ECC" w:rsidR="008D1C9A" w:rsidRPr="00C90597" w:rsidRDefault="008D1C9A" w:rsidP="007D78D3">
      <w:pPr>
        <w:pStyle w:val="Odstavekseznama"/>
        <w:tabs>
          <w:tab w:val="num" w:pos="142"/>
        </w:tabs>
        <w:spacing w:line="288" w:lineRule="auto"/>
        <w:ind w:left="0"/>
        <w:jc w:val="both"/>
      </w:pPr>
      <w:r w:rsidRPr="00C90597">
        <w:t>Glede na potrebe po skupnih akcijah</w:t>
      </w:r>
      <w:r w:rsidR="002F211A" w:rsidRPr="00C90597">
        <w:t>, ugotovljen</w:t>
      </w:r>
      <w:r w:rsidR="000B777D">
        <w:t>ih</w:t>
      </w:r>
      <w:r w:rsidR="002F211A" w:rsidRPr="00C90597">
        <w:t xml:space="preserve"> v pre</w:t>
      </w:r>
      <w:r w:rsidR="000B777D">
        <w:t>jšnjih letih</w:t>
      </w:r>
      <w:r w:rsidR="002F211A" w:rsidRPr="00C90597">
        <w:t xml:space="preserve">, </w:t>
      </w:r>
      <w:r w:rsidRPr="00C90597">
        <w:t>bo I</w:t>
      </w:r>
      <w:r w:rsidR="00BA5069" w:rsidRPr="00C90597">
        <w:t xml:space="preserve">IRSNVP </w:t>
      </w:r>
      <w:r w:rsidRPr="00C90597">
        <w:t xml:space="preserve">v letu </w:t>
      </w:r>
      <w:r w:rsidR="00607585" w:rsidRPr="00C90597">
        <w:t>2025</w:t>
      </w:r>
      <w:r w:rsidRPr="00C90597">
        <w:t xml:space="preserve"> organiziral: </w:t>
      </w:r>
    </w:p>
    <w:p w14:paraId="304B3BA9" w14:textId="2E971120" w:rsidR="008D1C9A" w:rsidRPr="00C90597" w:rsidRDefault="00EF6E9C" w:rsidP="007D78D3">
      <w:pPr>
        <w:autoSpaceDE w:val="0"/>
        <w:autoSpaceDN w:val="0"/>
        <w:adjustRightInd w:val="0"/>
        <w:spacing w:line="288" w:lineRule="auto"/>
        <w:rPr>
          <w:rFonts w:ascii="Arial" w:hAnsi="Arial" w:cs="Arial"/>
          <w:sz w:val="20"/>
          <w:szCs w:val="20"/>
        </w:rPr>
      </w:pPr>
      <w:r w:rsidRPr="00C90597">
        <w:rPr>
          <w:rFonts w:ascii="Arial" w:eastAsiaTheme="minorHAnsi" w:hAnsi="Arial" w:cs="Arial"/>
          <w:sz w:val="20"/>
          <w:szCs w:val="20"/>
        </w:rPr>
        <w:t>–</w:t>
      </w:r>
      <w:r w:rsidR="008D1C9A" w:rsidRPr="00C90597">
        <w:rPr>
          <w:rFonts w:ascii="Arial" w:eastAsiaTheme="minorHAnsi" w:hAnsi="Arial" w:cs="Arial"/>
          <w:sz w:val="20"/>
          <w:szCs w:val="20"/>
        </w:rPr>
        <w:t xml:space="preserve"> </w:t>
      </w:r>
      <w:r w:rsidR="002F211A" w:rsidRPr="00C90597">
        <w:rPr>
          <w:rFonts w:ascii="Arial" w:eastAsiaTheme="minorHAnsi" w:hAnsi="Arial" w:cs="Arial"/>
          <w:sz w:val="20"/>
          <w:szCs w:val="20"/>
        </w:rPr>
        <w:t>p</w:t>
      </w:r>
      <w:r w:rsidR="008D1C9A" w:rsidRPr="00C90597">
        <w:rPr>
          <w:rFonts w:ascii="Arial" w:eastAsiaTheme="minorHAnsi" w:hAnsi="Arial" w:cs="Arial"/>
          <w:sz w:val="20"/>
          <w:szCs w:val="20"/>
        </w:rPr>
        <w:t>ri gradnji novega odlagališča NSRAO v Vrbini</w:t>
      </w:r>
      <w:r w:rsidR="008D1C9A" w:rsidRPr="00C90597">
        <w:rPr>
          <w:rFonts w:ascii="Arial" w:eastAsia="Calibri" w:hAnsi="Arial" w:cs="Arial"/>
          <w:sz w:val="20"/>
          <w:szCs w:val="20"/>
        </w:rPr>
        <w:t xml:space="preserve"> skupni ogled z </w:t>
      </w:r>
      <w:r w:rsidR="00BA5069" w:rsidRPr="00C90597">
        <w:rPr>
          <w:rFonts w:ascii="Arial" w:eastAsia="Calibri" w:hAnsi="Arial" w:cs="Arial"/>
          <w:sz w:val="20"/>
          <w:szCs w:val="20"/>
        </w:rPr>
        <w:t>URSJV</w:t>
      </w:r>
      <w:r w:rsidR="008D1C9A" w:rsidRPr="00C90597">
        <w:rPr>
          <w:rFonts w:ascii="Arial" w:eastAsiaTheme="minorHAnsi" w:hAnsi="Arial" w:cs="Arial"/>
          <w:sz w:val="20"/>
          <w:szCs w:val="20"/>
        </w:rPr>
        <w:t xml:space="preserve"> </w:t>
      </w:r>
      <w:r w:rsidR="008D1C9A" w:rsidRPr="00C90597">
        <w:rPr>
          <w:rFonts w:ascii="Arial" w:eastAsia="Calibri" w:hAnsi="Arial" w:cs="Arial"/>
          <w:sz w:val="20"/>
          <w:szCs w:val="20"/>
        </w:rPr>
        <w:t xml:space="preserve">v sklopu </w:t>
      </w:r>
      <w:r w:rsidR="000B777D">
        <w:rPr>
          <w:rFonts w:ascii="Arial" w:hAnsi="Arial" w:cs="Arial"/>
          <w:sz w:val="20"/>
          <w:szCs w:val="20"/>
        </w:rPr>
        <w:t>n</w:t>
      </w:r>
      <w:r w:rsidR="008D1C9A" w:rsidRPr="00C90597">
        <w:rPr>
          <w:rFonts w:ascii="Arial" w:hAnsi="Arial" w:cs="Arial"/>
          <w:sz w:val="20"/>
          <w:szCs w:val="20"/>
        </w:rPr>
        <w:t>adzor</w:t>
      </w:r>
      <w:r w:rsidR="000B777D">
        <w:rPr>
          <w:rFonts w:ascii="Arial" w:hAnsi="Arial" w:cs="Arial"/>
          <w:sz w:val="20"/>
          <w:szCs w:val="20"/>
        </w:rPr>
        <w:t>a</w:t>
      </w:r>
      <w:r w:rsidR="008D1C9A" w:rsidRPr="00C90597">
        <w:rPr>
          <w:rFonts w:ascii="Arial" w:hAnsi="Arial" w:cs="Arial"/>
          <w:sz w:val="20"/>
          <w:szCs w:val="20"/>
        </w:rPr>
        <w:t xml:space="preserve"> nad delom udeležencev pri graditvi objektov;</w:t>
      </w:r>
    </w:p>
    <w:p w14:paraId="513C93FE" w14:textId="6180725C" w:rsidR="008D1C9A" w:rsidRPr="00C90597" w:rsidRDefault="007D78D3" w:rsidP="007D78D3">
      <w:pPr>
        <w:pStyle w:val="Odstavekseznama"/>
        <w:numPr>
          <w:ilvl w:val="0"/>
          <w:numId w:val="14"/>
        </w:numPr>
        <w:tabs>
          <w:tab w:val="num" w:pos="142"/>
        </w:tabs>
        <w:spacing w:line="288" w:lineRule="auto"/>
        <w:ind w:left="0" w:firstLine="0"/>
        <w:jc w:val="both"/>
      </w:pPr>
      <w:r w:rsidRPr="00C90597">
        <w:t>INV</w:t>
      </w:r>
      <w:r w:rsidR="008D1C9A" w:rsidRPr="00C90597">
        <w:t xml:space="preserve"> bo nadzor vožnje v naravnem okolju izved</w:t>
      </w:r>
      <w:r w:rsidR="000B777D">
        <w:t>el</w:t>
      </w:r>
      <w:r w:rsidR="008D1C9A" w:rsidRPr="00C90597">
        <w:t xml:space="preserve"> v sodelovanju s Policijo;</w:t>
      </w:r>
    </w:p>
    <w:p w14:paraId="1C0649B2" w14:textId="4C912115" w:rsidR="008D1C9A" w:rsidRPr="00C90597" w:rsidRDefault="003061B3" w:rsidP="007D78D3">
      <w:pPr>
        <w:pStyle w:val="Odstavekseznama"/>
        <w:numPr>
          <w:ilvl w:val="0"/>
          <w:numId w:val="14"/>
        </w:numPr>
        <w:tabs>
          <w:tab w:val="num" w:pos="142"/>
        </w:tabs>
        <w:spacing w:line="288" w:lineRule="auto"/>
        <w:ind w:left="0" w:firstLine="0"/>
        <w:jc w:val="both"/>
      </w:pPr>
      <w:r w:rsidRPr="00C90597">
        <w:t>RI</w:t>
      </w:r>
      <w:r w:rsidR="008D1C9A" w:rsidRPr="00C90597">
        <w:t xml:space="preserve"> bo na področju nadzora preprečevanja izkoriščanja mineralnih surovin na zemljiščih, ki niso namenjena rudarstvu, to so stavbna zemljišča ter kmetijska in gozdna zemljišča, sodelovala z </w:t>
      </w:r>
      <w:r w:rsidR="002F211A" w:rsidRPr="00C90597">
        <w:t>g</w:t>
      </w:r>
      <w:r w:rsidR="008D1C9A" w:rsidRPr="00C90597">
        <w:t xml:space="preserve">radbeno inšpekcijo, </w:t>
      </w:r>
      <w:r w:rsidR="00BA5069" w:rsidRPr="00C90597">
        <w:t>INV</w:t>
      </w:r>
      <w:r w:rsidR="008D1C9A" w:rsidRPr="00C90597">
        <w:t xml:space="preserve">, </w:t>
      </w:r>
      <w:r w:rsidR="002F211A" w:rsidRPr="00C90597">
        <w:t>i</w:t>
      </w:r>
      <w:r w:rsidR="008D1C9A" w:rsidRPr="00C90597">
        <w:t xml:space="preserve">nšpekcijo za okolje ter IRSKGLR. </w:t>
      </w:r>
    </w:p>
    <w:p w14:paraId="38460403" w14:textId="77777777" w:rsidR="008D1C9A" w:rsidRPr="00C90597" w:rsidRDefault="008D1C9A" w:rsidP="007D78D3">
      <w:pPr>
        <w:pStyle w:val="Odstavekseznama"/>
        <w:spacing w:line="288" w:lineRule="auto"/>
        <w:ind w:left="0"/>
        <w:jc w:val="both"/>
      </w:pPr>
    </w:p>
    <w:p w14:paraId="0281C885" w14:textId="77777777" w:rsidR="00BA5069" w:rsidRPr="00C90597" w:rsidRDefault="00BA5069" w:rsidP="007D78D3">
      <w:pPr>
        <w:pStyle w:val="Odstavekseznama"/>
        <w:spacing w:line="288" w:lineRule="auto"/>
        <w:ind w:left="0"/>
        <w:jc w:val="both"/>
      </w:pPr>
      <w:r w:rsidRPr="00C90597">
        <w:t>V letu 2025 se bodo skupni nadzori izvajali po potrebi in na podlagi prejetih prijav oziroma pobud in dogovorov med sodelujočimi organi.</w:t>
      </w:r>
    </w:p>
    <w:p w14:paraId="47F65422" w14:textId="77777777" w:rsidR="00BA5069" w:rsidRPr="00C90597" w:rsidRDefault="00BA5069" w:rsidP="007D78D3">
      <w:pPr>
        <w:spacing w:line="288" w:lineRule="auto"/>
        <w:rPr>
          <w:rFonts w:ascii="Arial" w:hAnsi="Arial" w:cs="Arial"/>
          <w:sz w:val="20"/>
          <w:szCs w:val="20"/>
        </w:rPr>
      </w:pPr>
    </w:p>
    <w:p w14:paraId="52963CCB" w14:textId="07C2BC6B" w:rsidR="00BA0CA0" w:rsidRPr="00C90597" w:rsidRDefault="00BA5069" w:rsidP="007D78D3">
      <w:pPr>
        <w:spacing w:line="288" w:lineRule="auto"/>
        <w:rPr>
          <w:rFonts w:ascii="Arial" w:hAnsi="Arial" w:cs="Arial"/>
          <w:sz w:val="20"/>
          <w:szCs w:val="20"/>
        </w:rPr>
      </w:pPr>
      <w:r w:rsidRPr="00C90597">
        <w:rPr>
          <w:rFonts w:ascii="Arial" w:hAnsi="Arial" w:cs="Arial"/>
          <w:sz w:val="20"/>
          <w:szCs w:val="20"/>
        </w:rPr>
        <w:t>Inšpektorji za naravne vire in prostor bodo sodelovali v skupnih akcijah</w:t>
      </w:r>
      <w:r w:rsidR="00836E21">
        <w:rPr>
          <w:rFonts w:ascii="Arial" w:hAnsi="Arial" w:cs="Arial"/>
          <w:sz w:val="20"/>
          <w:szCs w:val="20"/>
        </w:rPr>
        <w:t xml:space="preserve"> v skladu z načrtom</w:t>
      </w:r>
      <w:r w:rsidRPr="00C90597">
        <w:rPr>
          <w:rFonts w:ascii="Arial" w:hAnsi="Arial" w:cs="Arial"/>
          <w:sz w:val="20"/>
          <w:szCs w:val="20"/>
        </w:rPr>
        <w:t xml:space="preserve"> Inšpekcijskega sveta in se udeleževali tudi drugih aktivnosti, ki bodo natančno načrtovane v okviru regijskih koordinacij ali medsebojnih dogovorov med posameznimi inšpekcijami in drugimi državnimi organi.</w:t>
      </w:r>
    </w:p>
    <w:p w14:paraId="366A4913" w14:textId="77777777" w:rsidR="00BA0CA0" w:rsidRPr="00C90597" w:rsidRDefault="00BA0CA0" w:rsidP="009C4C93">
      <w:pPr>
        <w:spacing w:line="288" w:lineRule="auto"/>
        <w:rPr>
          <w:rFonts w:ascii="Arial" w:hAnsi="Arial" w:cs="Arial"/>
          <w:sz w:val="20"/>
          <w:szCs w:val="20"/>
        </w:rPr>
      </w:pPr>
    </w:p>
    <w:p w14:paraId="6BBA64A1" w14:textId="38AAF667" w:rsidR="00165F39" w:rsidRPr="00C90597" w:rsidRDefault="00EF6E9C" w:rsidP="00165F39">
      <w:pPr>
        <w:pStyle w:val="Naslov1"/>
        <w:rPr>
          <w:sz w:val="20"/>
          <w:szCs w:val="20"/>
        </w:rPr>
      </w:pPr>
      <w:bookmarkStart w:id="105" w:name="_Toc195534634"/>
      <w:bookmarkEnd w:id="95"/>
      <w:r w:rsidRPr="00C90597">
        <w:rPr>
          <w:sz w:val="20"/>
          <w:szCs w:val="20"/>
        </w:rPr>
        <w:t xml:space="preserve">POSKUSNI </w:t>
      </w:r>
      <w:r w:rsidR="00165F39" w:rsidRPr="00C90597">
        <w:rPr>
          <w:sz w:val="20"/>
          <w:szCs w:val="20"/>
        </w:rPr>
        <w:t>PROJEKT IRSNVP Z MNVP IN DRSV</w:t>
      </w:r>
      <w:bookmarkEnd w:id="105"/>
    </w:p>
    <w:p w14:paraId="68B36B8C" w14:textId="77777777" w:rsidR="00165F39" w:rsidRPr="00C90597" w:rsidRDefault="00165F39" w:rsidP="00201F9D">
      <w:pPr>
        <w:spacing w:line="288" w:lineRule="auto"/>
        <w:rPr>
          <w:rFonts w:ascii="Arial" w:hAnsi="Arial" w:cs="Arial"/>
          <w:sz w:val="20"/>
          <w:szCs w:val="20"/>
        </w:rPr>
      </w:pPr>
    </w:p>
    <w:p w14:paraId="6AA3FC35" w14:textId="4E42C8CC" w:rsidR="00165F39" w:rsidRPr="00C90597" w:rsidRDefault="00D529B8" w:rsidP="00201F9D">
      <w:pPr>
        <w:spacing w:line="288" w:lineRule="auto"/>
        <w:rPr>
          <w:rFonts w:ascii="Arial" w:hAnsi="Arial" w:cs="Arial"/>
          <w:sz w:val="20"/>
          <w:szCs w:val="20"/>
        </w:rPr>
      </w:pPr>
      <w:r w:rsidRPr="00C90597">
        <w:rPr>
          <w:rFonts w:ascii="Arial" w:hAnsi="Arial" w:cs="Arial"/>
          <w:sz w:val="20"/>
          <w:szCs w:val="20"/>
        </w:rPr>
        <w:t>V letu 2025 bomo nadaljevali r</w:t>
      </w:r>
      <w:r w:rsidR="00165F39" w:rsidRPr="00C90597">
        <w:rPr>
          <w:rFonts w:ascii="Arial" w:hAnsi="Arial" w:cs="Arial"/>
          <w:sz w:val="20"/>
          <w:szCs w:val="20"/>
        </w:rPr>
        <w:t>edn</w:t>
      </w:r>
      <w:r w:rsidR="00836E21">
        <w:rPr>
          <w:rFonts w:ascii="Arial" w:hAnsi="Arial" w:cs="Arial"/>
          <w:sz w:val="20"/>
          <w:szCs w:val="20"/>
        </w:rPr>
        <w:t>o</w:t>
      </w:r>
      <w:r w:rsidR="00165F39" w:rsidRPr="00C90597">
        <w:rPr>
          <w:rFonts w:ascii="Arial" w:hAnsi="Arial" w:cs="Arial"/>
          <w:sz w:val="20"/>
          <w:szCs w:val="20"/>
        </w:rPr>
        <w:t xml:space="preserve"> delo</w:t>
      </w:r>
      <w:r w:rsidRPr="00C90597">
        <w:rPr>
          <w:rFonts w:ascii="Arial" w:hAnsi="Arial" w:cs="Arial"/>
          <w:sz w:val="20"/>
          <w:szCs w:val="20"/>
        </w:rPr>
        <w:t xml:space="preserve"> </w:t>
      </w:r>
      <w:r w:rsidR="00836E21">
        <w:rPr>
          <w:rFonts w:ascii="Arial" w:hAnsi="Arial" w:cs="Arial"/>
          <w:sz w:val="20"/>
          <w:szCs w:val="20"/>
        </w:rPr>
        <w:t>pri p</w:t>
      </w:r>
      <w:r w:rsidRPr="00C90597">
        <w:rPr>
          <w:rFonts w:ascii="Arial" w:hAnsi="Arial" w:cs="Arial"/>
          <w:sz w:val="20"/>
          <w:szCs w:val="20"/>
        </w:rPr>
        <w:t xml:space="preserve">oskusnem </w:t>
      </w:r>
      <w:r w:rsidR="00165F39" w:rsidRPr="00C90597">
        <w:rPr>
          <w:rFonts w:ascii="Arial" w:hAnsi="Arial" w:cs="Arial"/>
          <w:sz w:val="20"/>
          <w:szCs w:val="20"/>
        </w:rPr>
        <w:t>projekt</w:t>
      </w:r>
      <w:r w:rsidRPr="00C90597">
        <w:rPr>
          <w:rFonts w:ascii="Arial" w:hAnsi="Arial" w:cs="Arial"/>
          <w:sz w:val="20"/>
          <w:szCs w:val="20"/>
        </w:rPr>
        <w:t>u</w:t>
      </w:r>
      <w:r w:rsidR="00165F39" w:rsidRPr="00C90597">
        <w:rPr>
          <w:rFonts w:ascii="Arial" w:hAnsi="Arial" w:cs="Arial"/>
          <w:sz w:val="20"/>
          <w:szCs w:val="20"/>
        </w:rPr>
        <w:t xml:space="preserve"> IRSNVP z </w:t>
      </w:r>
      <w:r w:rsidR="00BA5069" w:rsidRPr="00C90597">
        <w:rPr>
          <w:rFonts w:ascii="Arial" w:hAnsi="Arial" w:cs="Arial"/>
          <w:sz w:val="20"/>
          <w:szCs w:val="20"/>
        </w:rPr>
        <w:t>MNVP</w:t>
      </w:r>
      <w:r w:rsidR="00165F39" w:rsidRPr="00C90597">
        <w:rPr>
          <w:rFonts w:ascii="Arial" w:hAnsi="Arial" w:cs="Arial"/>
          <w:sz w:val="20"/>
          <w:szCs w:val="20"/>
        </w:rPr>
        <w:t xml:space="preserve"> ter </w:t>
      </w:r>
      <w:r w:rsidR="007D78D3" w:rsidRPr="00C90597">
        <w:rPr>
          <w:rFonts w:ascii="Arial" w:hAnsi="Arial" w:cs="Arial"/>
          <w:sz w:val="20"/>
          <w:szCs w:val="20"/>
        </w:rPr>
        <w:t>DRSV</w:t>
      </w:r>
      <w:r w:rsidRPr="00C90597">
        <w:rPr>
          <w:rFonts w:ascii="Arial" w:hAnsi="Arial" w:cs="Arial"/>
          <w:sz w:val="20"/>
          <w:szCs w:val="20"/>
        </w:rPr>
        <w:t xml:space="preserve"> v</w:t>
      </w:r>
      <w:r w:rsidR="00165F39" w:rsidRPr="00C90597">
        <w:rPr>
          <w:rFonts w:ascii="Arial" w:hAnsi="Arial" w:cs="Arial"/>
          <w:sz w:val="20"/>
          <w:szCs w:val="20"/>
        </w:rPr>
        <w:t xml:space="preserve"> okviru skupnega </w:t>
      </w:r>
      <w:r w:rsidR="00EF6E9C" w:rsidRPr="00C90597">
        <w:rPr>
          <w:rFonts w:ascii="Arial" w:hAnsi="Arial" w:cs="Arial"/>
          <w:sz w:val="20"/>
          <w:szCs w:val="20"/>
        </w:rPr>
        <w:t xml:space="preserve">poskusnega </w:t>
      </w:r>
      <w:r w:rsidR="00165F39" w:rsidRPr="00C90597">
        <w:rPr>
          <w:rFonts w:ascii="Arial" w:hAnsi="Arial" w:cs="Arial"/>
          <w:sz w:val="20"/>
          <w:szCs w:val="20"/>
        </w:rPr>
        <w:t xml:space="preserve">projekta </w:t>
      </w:r>
      <w:r w:rsidR="00EF6E9C" w:rsidRPr="00C90597">
        <w:rPr>
          <w:rFonts w:ascii="Arial" w:hAnsi="Arial" w:cs="Arial"/>
          <w:sz w:val="20"/>
          <w:szCs w:val="20"/>
        </w:rPr>
        <w:t xml:space="preserve">z naslovom </w:t>
      </w:r>
      <w:r w:rsidR="00165F39" w:rsidRPr="00C90597">
        <w:rPr>
          <w:rFonts w:ascii="Arial" w:hAnsi="Arial" w:cs="Arial"/>
          <w:sz w:val="20"/>
          <w:szCs w:val="20"/>
        </w:rPr>
        <w:t>Izvajanje monitoringa nelegalnih posegov v prostor</w:t>
      </w:r>
      <w:r w:rsidR="00836E21">
        <w:rPr>
          <w:rFonts w:ascii="Arial" w:hAnsi="Arial" w:cs="Arial"/>
          <w:sz w:val="20"/>
          <w:szCs w:val="20"/>
        </w:rPr>
        <w:t>.</w:t>
      </w:r>
      <w:r w:rsidR="00165F39" w:rsidRPr="00C90597">
        <w:rPr>
          <w:rFonts w:ascii="Arial" w:hAnsi="Arial" w:cs="Arial"/>
          <w:sz w:val="20"/>
          <w:szCs w:val="20"/>
        </w:rPr>
        <w:t xml:space="preserve"> V okviru</w:t>
      </w:r>
      <w:r w:rsidR="00EF6E9C" w:rsidRPr="00C90597">
        <w:rPr>
          <w:rFonts w:ascii="Arial" w:hAnsi="Arial" w:cs="Arial"/>
          <w:sz w:val="20"/>
          <w:szCs w:val="20"/>
        </w:rPr>
        <w:t xml:space="preserve"> načrtnega spremljanja oziroma</w:t>
      </w:r>
      <w:r w:rsidR="00165F39" w:rsidRPr="00C90597">
        <w:rPr>
          <w:rFonts w:ascii="Arial" w:hAnsi="Arial" w:cs="Arial"/>
          <w:sz w:val="20"/>
          <w:szCs w:val="20"/>
        </w:rPr>
        <w:t xml:space="preserve"> monitoringa nelegalnih posegov v prostor gradbena inšpekcija izvede inšpekcijske nadzore na izbranem območju nekaj katastrskih občin v OE Novo mesto, kjer se z daljinskim zaznavanjem pridobi</w:t>
      </w:r>
      <w:r w:rsidR="00EF6E9C" w:rsidRPr="00C90597">
        <w:rPr>
          <w:rFonts w:ascii="Arial" w:hAnsi="Arial" w:cs="Arial"/>
          <w:sz w:val="20"/>
          <w:szCs w:val="20"/>
        </w:rPr>
        <w:t>jo</w:t>
      </w:r>
      <w:r w:rsidR="00165F39" w:rsidRPr="00C90597">
        <w:rPr>
          <w:rFonts w:ascii="Arial" w:hAnsi="Arial" w:cs="Arial"/>
          <w:sz w:val="20"/>
          <w:szCs w:val="20"/>
        </w:rPr>
        <w:t xml:space="preserve"> podatk</w:t>
      </w:r>
      <w:r w:rsidR="00EF6E9C" w:rsidRPr="00C90597">
        <w:rPr>
          <w:rFonts w:ascii="Arial" w:hAnsi="Arial" w:cs="Arial"/>
          <w:sz w:val="20"/>
          <w:szCs w:val="20"/>
        </w:rPr>
        <w:t>i</w:t>
      </w:r>
      <w:r w:rsidR="00165F39" w:rsidRPr="00C90597">
        <w:rPr>
          <w:rFonts w:ascii="Arial" w:hAnsi="Arial" w:cs="Arial"/>
          <w:sz w:val="20"/>
          <w:szCs w:val="20"/>
        </w:rPr>
        <w:t xml:space="preserve"> o nelegalnih gradnjah in novih utrjenih zemljiščih ter drugih posegih v prostor. Pridobljeni podatki bodo </w:t>
      </w:r>
      <w:r w:rsidR="00EF6E9C" w:rsidRPr="00C90597">
        <w:rPr>
          <w:rFonts w:ascii="Arial" w:hAnsi="Arial" w:cs="Arial"/>
          <w:sz w:val="20"/>
          <w:szCs w:val="20"/>
        </w:rPr>
        <w:t xml:space="preserve">le </w:t>
      </w:r>
      <w:r w:rsidR="00165F39" w:rsidRPr="00C90597">
        <w:rPr>
          <w:rFonts w:ascii="Arial" w:hAnsi="Arial" w:cs="Arial"/>
          <w:sz w:val="20"/>
          <w:szCs w:val="20"/>
        </w:rPr>
        <w:t>informacija inšpektorjem</w:t>
      </w:r>
      <w:r w:rsidR="00EF6E9C" w:rsidRPr="00C90597">
        <w:rPr>
          <w:rFonts w:ascii="Arial" w:hAnsi="Arial" w:cs="Arial"/>
          <w:sz w:val="20"/>
          <w:szCs w:val="20"/>
        </w:rPr>
        <w:t>,</w:t>
      </w:r>
      <w:r w:rsidR="00165F39" w:rsidRPr="00C90597">
        <w:rPr>
          <w:rFonts w:ascii="Arial" w:hAnsi="Arial" w:cs="Arial"/>
          <w:sz w:val="20"/>
          <w:szCs w:val="20"/>
        </w:rPr>
        <w:t xml:space="preserve"> na </w:t>
      </w:r>
      <w:r w:rsidR="00836E21">
        <w:rPr>
          <w:rFonts w:ascii="Arial" w:hAnsi="Arial" w:cs="Arial"/>
          <w:sz w:val="20"/>
          <w:szCs w:val="20"/>
        </w:rPr>
        <w:t>podlagi</w:t>
      </w:r>
      <w:r w:rsidR="00165F39" w:rsidRPr="00C90597">
        <w:rPr>
          <w:rFonts w:ascii="Arial" w:hAnsi="Arial" w:cs="Arial"/>
          <w:sz w:val="20"/>
          <w:szCs w:val="20"/>
        </w:rPr>
        <w:t xml:space="preserve"> katere se odloča o uvedbi inšpekcijskega postopka. Izvedba </w:t>
      </w:r>
      <w:r w:rsidR="001C4E25" w:rsidRPr="00C90597">
        <w:rPr>
          <w:rFonts w:ascii="Arial" w:hAnsi="Arial" w:cs="Arial"/>
          <w:sz w:val="20"/>
          <w:szCs w:val="20"/>
        </w:rPr>
        <w:t xml:space="preserve">projekta </w:t>
      </w:r>
      <w:r w:rsidR="00165F39" w:rsidRPr="00C90597">
        <w:rPr>
          <w:rFonts w:ascii="Arial" w:hAnsi="Arial" w:cs="Arial"/>
          <w:sz w:val="20"/>
          <w:szCs w:val="20"/>
        </w:rPr>
        <w:t xml:space="preserve">omogoča vsem deležnikom projekta preizkus sistema pridobivanja podatkov daljinskega zaznavanja, njihove </w:t>
      </w:r>
      <w:r w:rsidR="00EF6E9C" w:rsidRPr="00C90597">
        <w:rPr>
          <w:rFonts w:ascii="Arial" w:hAnsi="Arial" w:cs="Arial"/>
          <w:sz w:val="20"/>
          <w:szCs w:val="20"/>
        </w:rPr>
        <w:t xml:space="preserve">kakovosti </w:t>
      </w:r>
      <w:r w:rsidR="00836E21">
        <w:rPr>
          <w:rFonts w:ascii="Arial" w:hAnsi="Arial" w:cs="Arial"/>
          <w:sz w:val="20"/>
          <w:szCs w:val="20"/>
        </w:rPr>
        <w:t>in</w:t>
      </w:r>
      <w:r w:rsidR="00165F39" w:rsidRPr="00C90597">
        <w:rPr>
          <w:rFonts w:ascii="Arial" w:hAnsi="Arial" w:cs="Arial"/>
          <w:sz w:val="20"/>
          <w:szCs w:val="20"/>
        </w:rPr>
        <w:t xml:space="preserve"> načina uporabe v praksi. Namen projekta je vzpostaviti ustrez</w:t>
      </w:r>
      <w:r w:rsidR="00836E21">
        <w:rPr>
          <w:rFonts w:ascii="Arial" w:hAnsi="Arial" w:cs="Arial"/>
          <w:sz w:val="20"/>
          <w:szCs w:val="20"/>
        </w:rPr>
        <w:t>ni</w:t>
      </w:r>
      <w:r w:rsidR="00165F39" w:rsidRPr="00C90597">
        <w:rPr>
          <w:rFonts w:ascii="Arial" w:hAnsi="Arial" w:cs="Arial"/>
          <w:sz w:val="20"/>
          <w:szCs w:val="20"/>
        </w:rPr>
        <w:t xml:space="preserve"> sistem monitoringa prostora na </w:t>
      </w:r>
      <w:r w:rsidR="00836E21">
        <w:rPr>
          <w:rFonts w:ascii="Arial" w:hAnsi="Arial" w:cs="Arial"/>
          <w:sz w:val="20"/>
          <w:szCs w:val="20"/>
        </w:rPr>
        <w:t>podlagi</w:t>
      </w:r>
      <w:r w:rsidR="00165F39" w:rsidRPr="00C90597">
        <w:rPr>
          <w:rFonts w:ascii="Arial" w:hAnsi="Arial" w:cs="Arial"/>
          <w:sz w:val="20"/>
          <w:szCs w:val="20"/>
        </w:rPr>
        <w:t xml:space="preserve"> daljinskega zaznavanja </w:t>
      </w:r>
      <w:r w:rsidR="00836E21">
        <w:rPr>
          <w:rFonts w:ascii="Arial" w:hAnsi="Arial" w:cs="Arial"/>
          <w:sz w:val="20"/>
          <w:szCs w:val="20"/>
        </w:rPr>
        <w:t xml:space="preserve">in </w:t>
      </w:r>
      <w:r w:rsidR="00165F39" w:rsidRPr="00C90597">
        <w:rPr>
          <w:rFonts w:ascii="Arial" w:hAnsi="Arial" w:cs="Arial"/>
          <w:sz w:val="20"/>
          <w:szCs w:val="20"/>
        </w:rPr>
        <w:t>sistem nadzora nad nedovoljenimi posegi v prostor.</w:t>
      </w:r>
      <w:r w:rsidR="00EF6E9C" w:rsidRPr="00C90597">
        <w:rPr>
          <w:rFonts w:ascii="Arial" w:hAnsi="Arial" w:cs="Arial"/>
          <w:sz w:val="20"/>
          <w:szCs w:val="20"/>
        </w:rPr>
        <w:t xml:space="preserve"> </w:t>
      </w:r>
    </w:p>
    <w:p w14:paraId="300F7777" w14:textId="77777777" w:rsidR="00165F39" w:rsidRPr="00C90597" w:rsidRDefault="00165F39" w:rsidP="00201F9D">
      <w:pPr>
        <w:spacing w:line="288" w:lineRule="auto"/>
        <w:rPr>
          <w:rFonts w:ascii="Arial" w:hAnsi="Arial" w:cs="Arial"/>
          <w:sz w:val="20"/>
          <w:szCs w:val="20"/>
          <w:highlight w:val="yellow"/>
        </w:rPr>
      </w:pPr>
    </w:p>
    <w:p w14:paraId="19130EF0" w14:textId="77777777" w:rsidR="00165F39" w:rsidRPr="00C90597" w:rsidRDefault="00165F39" w:rsidP="00201F9D">
      <w:pPr>
        <w:spacing w:line="288" w:lineRule="auto"/>
        <w:rPr>
          <w:rFonts w:ascii="Arial" w:hAnsi="Arial" w:cs="Arial"/>
          <w:sz w:val="20"/>
          <w:szCs w:val="20"/>
          <w:highlight w:val="yellow"/>
        </w:rPr>
      </w:pPr>
    </w:p>
    <w:sectPr w:rsidR="00165F39" w:rsidRPr="00C90597" w:rsidSect="00D707AC">
      <w:pgSz w:w="11906" w:h="16838"/>
      <w:pgMar w:top="1417" w:right="1416"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B390" w14:textId="77777777" w:rsidR="008459E9" w:rsidRDefault="008459E9" w:rsidP="00D707AC">
      <w:r>
        <w:separator/>
      </w:r>
    </w:p>
  </w:endnote>
  <w:endnote w:type="continuationSeparator" w:id="0">
    <w:p w14:paraId="75FEF30B" w14:textId="77777777" w:rsidR="008459E9" w:rsidRDefault="008459E9" w:rsidP="00D7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Arial Unicode M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EUAlbertina">
    <w:altName w:val="Calibri"/>
    <w:charset w:val="EE"/>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57679"/>
      <w:docPartObj>
        <w:docPartGallery w:val="Page Numbers (Bottom of Page)"/>
        <w:docPartUnique/>
      </w:docPartObj>
    </w:sdtPr>
    <w:sdtEndPr/>
    <w:sdtContent>
      <w:p w14:paraId="0A7440F3" w14:textId="6AC17247" w:rsidR="000F33EE" w:rsidRDefault="000F33EE">
        <w:pPr>
          <w:pStyle w:val="Noga"/>
          <w:jc w:val="center"/>
        </w:pPr>
        <w:r>
          <w:fldChar w:fldCharType="begin"/>
        </w:r>
        <w:r>
          <w:instrText>PAGE   \* MERGEFORMAT</w:instrText>
        </w:r>
        <w:r>
          <w:fldChar w:fldCharType="separate"/>
        </w:r>
        <w:r w:rsidR="000A7FED">
          <w:rPr>
            <w:noProof/>
          </w:rPr>
          <w:t>42</w:t>
        </w:r>
        <w:r>
          <w:rPr>
            <w:noProof/>
          </w:rPr>
          <w:fldChar w:fldCharType="end"/>
        </w:r>
      </w:p>
    </w:sdtContent>
  </w:sdt>
  <w:p w14:paraId="28EC732F" w14:textId="77777777" w:rsidR="000F33EE" w:rsidRPr="00B95C70" w:rsidRDefault="000F33EE">
    <w:pPr>
      <w:pStyle w:val="Nog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BAA5" w14:textId="77777777" w:rsidR="008459E9" w:rsidRDefault="008459E9" w:rsidP="00D707AC">
      <w:r>
        <w:separator/>
      </w:r>
    </w:p>
  </w:footnote>
  <w:footnote w:type="continuationSeparator" w:id="0">
    <w:p w14:paraId="4BE6E74C" w14:textId="77777777" w:rsidR="008459E9" w:rsidRDefault="008459E9" w:rsidP="00D70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numFmt w:val="bullet"/>
      <w:lvlText w:val="–"/>
      <w:lvlJc w:val="left"/>
      <w:pPr>
        <w:ind w:left="762" w:hanging="168"/>
      </w:pPr>
      <w:rPr>
        <w:rFonts w:ascii="Arial" w:hAnsi="Arial" w:cs="Arial"/>
        <w:b w:val="0"/>
        <w:bCs w:val="0"/>
        <w:w w:val="99"/>
        <w:sz w:val="20"/>
        <w:szCs w:val="20"/>
      </w:rPr>
    </w:lvl>
    <w:lvl w:ilvl="1">
      <w:numFmt w:val="bullet"/>
      <w:lvlText w:val=""/>
      <w:lvlJc w:val="left"/>
      <w:pPr>
        <w:ind w:left="1482" w:hanging="360"/>
      </w:pPr>
      <w:rPr>
        <w:rFonts w:ascii="Symbol" w:hAnsi="Symbol" w:cs="Symbol"/>
        <w:b w:val="0"/>
        <w:bCs w:val="0"/>
        <w:w w:val="99"/>
        <w:sz w:val="20"/>
        <w:szCs w:val="20"/>
      </w:rPr>
    </w:lvl>
    <w:lvl w:ilvl="2">
      <w:numFmt w:val="bullet"/>
      <w:lvlText w:val="–"/>
      <w:lvlJc w:val="left"/>
      <w:pPr>
        <w:ind w:left="1647" w:hanging="166"/>
      </w:pPr>
      <w:rPr>
        <w:rFonts w:ascii="Arial" w:hAnsi="Arial" w:cs="Arial"/>
        <w:b w:val="0"/>
        <w:bCs w:val="0"/>
        <w:w w:val="99"/>
        <w:sz w:val="20"/>
        <w:szCs w:val="20"/>
      </w:rPr>
    </w:lvl>
    <w:lvl w:ilvl="3">
      <w:numFmt w:val="bullet"/>
      <w:lvlText w:val="•"/>
      <w:lvlJc w:val="left"/>
      <w:pPr>
        <w:ind w:left="2740" w:hanging="166"/>
      </w:pPr>
    </w:lvl>
    <w:lvl w:ilvl="4">
      <w:numFmt w:val="bullet"/>
      <w:lvlText w:val="•"/>
      <w:lvlJc w:val="left"/>
      <w:pPr>
        <w:ind w:left="3841" w:hanging="166"/>
      </w:pPr>
    </w:lvl>
    <w:lvl w:ilvl="5">
      <w:numFmt w:val="bullet"/>
      <w:lvlText w:val="•"/>
      <w:lvlJc w:val="left"/>
      <w:pPr>
        <w:ind w:left="4942" w:hanging="166"/>
      </w:pPr>
    </w:lvl>
    <w:lvl w:ilvl="6">
      <w:numFmt w:val="bullet"/>
      <w:lvlText w:val="•"/>
      <w:lvlJc w:val="left"/>
      <w:pPr>
        <w:ind w:left="6043" w:hanging="166"/>
      </w:pPr>
    </w:lvl>
    <w:lvl w:ilvl="7">
      <w:numFmt w:val="bullet"/>
      <w:lvlText w:val="•"/>
      <w:lvlJc w:val="left"/>
      <w:pPr>
        <w:ind w:left="7144" w:hanging="166"/>
      </w:pPr>
    </w:lvl>
    <w:lvl w:ilvl="8">
      <w:numFmt w:val="bullet"/>
      <w:lvlText w:val="•"/>
      <w:lvlJc w:val="left"/>
      <w:pPr>
        <w:ind w:left="8244" w:hanging="166"/>
      </w:pPr>
    </w:lvl>
  </w:abstractNum>
  <w:abstractNum w:abstractNumId="1" w15:restartNumberingAfterBreak="0">
    <w:nsid w:val="0000040D"/>
    <w:multiLevelType w:val="multilevel"/>
    <w:tmpl w:val="43101C90"/>
    <w:lvl w:ilvl="0">
      <w:start w:val="2"/>
      <w:numFmt w:val="bullet"/>
      <w:lvlText w:val="‒"/>
      <w:lvlJc w:val="left"/>
      <w:pPr>
        <w:ind w:left="1479" w:hanging="360"/>
      </w:pPr>
      <w:rPr>
        <w:rFonts w:ascii="Arial" w:eastAsia="Times New Roman" w:hAnsi="Arial" w:hint="default"/>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2" w15:restartNumberingAfterBreak="0">
    <w:nsid w:val="021929B2"/>
    <w:multiLevelType w:val="hybridMultilevel"/>
    <w:tmpl w:val="877AC94E"/>
    <w:lvl w:ilvl="0" w:tplc="91226B0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09719AB"/>
    <w:multiLevelType w:val="hybridMultilevel"/>
    <w:tmpl w:val="0C4C094A"/>
    <w:lvl w:ilvl="0" w:tplc="B436EEFA">
      <w:start w:val="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65B87"/>
    <w:multiLevelType w:val="hybridMultilevel"/>
    <w:tmpl w:val="D944A052"/>
    <w:lvl w:ilvl="0" w:tplc="241478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2C67744"/>
    <w:multiLevelType w:val="hybridMultilevel"/>
    <w:tmpl w:val="56E293F4"/>
    <w:lvl w:ilvl="0" w:tplc="B436EEFA">
      <w:start w:val="4"/>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1B361CA9"/>
    <w:multiLevelType w:val="hybridMultilevel"/>
    <w:tmpl w:val="18EA10EE"/>
    <w:lvl w:ilvl="0" w:tplc="B436EEF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1A3839"/>
    <w:multiLevelType w:val="hybridMultilevel"/>
    <w:tmpl w:val="56020B4A"/>
    <w:lvl w:ilvl="0" w:tplc="590214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A3425B"/>
    <w:multiLevelType w:val="hybridMultilevel"/>
    <w:tmpl w:val="6CAC9588"/>
    <w:lvl w:ilvl="0" w:tplc="0DEC5838">
      <w:start w:val="1"/>
      <w:numFmt w:val="bullet"/>
      <w:lvlText w:val="-"/>
      <w:lvlJc w:val="left"/>
      <w:pPr>
        <w:ind w:left="862"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404A04"/>
    <w:multiLevelType w:val="hybridMultilevel"/>
    <w:tmpl w:val="6AEAFA10"/>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4905F8"/>
    <w:multiLevelType w:val="hybridMultilevel"/>
    <w:tmpl w:val="A21CB6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E42B32"/>
    <w:multiLevelType w:val="multilevel"/>
    <w:tmpl w:val="5AC005E6"/>
    <w:styleLink w:val="SlogSamotevilenje"/>
    <w:lvl w:ilvl="0">
      <w:start w:val="1"/>
      <w:numFmt w:val="decimal"/>
      <w:lvlText w:val="%1."/>
      <w:lvlJc w:val="left"/>
      <w:pPr>
        <w:tabs>
          <w:tab w:val="num" w:pos="1065"/>
        </w:tabs>
        <w:ind w:left="1065" w:hanging="705"/>
      </w:pPr>
      <w:rPr>
        <w:rFonts w:ascii="Arial" w:eastAsia="Times New Roman" w:hAnsi="Arial" w:cs="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2753E"/>
    <w:multiLevelType w:val="hybridMultilevel"/>
    <w:tmpl w:val="1C94C976"/>
    <w:lvl w:ilvl="0" w:tplc="97E6C1FA">
      <w:numFmt w:val="bullet"/>
      <w:lvlText w:val="-"/>
      <w:lvlJc w:val="left"/>
      <w:pPr>
        <w:ind w:left="862" w:hanging="360"/>
      </w:pPr>
      <w:rPr>
        <w:rFonts w:ascii="Arial" w:eastAsiaTheme="minorHAnsi"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4" w15:restartNumberingAfterBreak="0">
    <w:nsid w:val="24340A34"/>
    <w:multiLevelType w:val="hybridMultilevel"/>
    <w:tmpl w:val="DA5EF0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2CA86EE8"/>
    <w:multiLevelType w:val="hybridMultilevel"/>
    <w:tmpl w:val="EEE6A93A"/>
    <w:lvl w:ilvl="0" w:tplc="B436EEFA">
      <w:start w:val="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E052E2"/>
    <w:multiLevelType w:val="hybridMultilevel"/>
    <w:tmpl w:val="EDD4A650"/>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E74153"/>
    <w:multiLevelType w:val="hybridMultilevel"/>
    <w:tmpl w:val="ACFA9EFE"/>
    <w:lvl w:ilvl="0" w:tplc="02B66E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F07CBE"/>
    <w:multiLevelType w:val="hybridMultilevel"/>
    <w:tmpl w:val="BCF8EEEC"/>
    <w:lvl w:ilvl="0" w:tplc="B436EEFA">
      <w:start w:val="4"/>
      <w:numFmt w:val="bullet"/>
      <w:lvlText w:val="–"/>
      <w:lvlJc w:val="left"/>
      <w:pPr>
        <w:ind w:left="720" w:hanging="360"/>
      </w:pPr>
      <w:rPr>
        <w:rFonts w:ascii="Arial" w:eastAsia="Times New Roman" w:hAnsi="Arial" w:cs="Arial" w:hint="default"/>
      </w:rPr>
    </w:lvl>
    <w:lvl w:ilvl="1" w:tplc="B436EEFA">
      <w:start w:val="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2193097"/>
    <w:multiLevelType w:val="hybridMultilevel"/>
    <w:tmpl w:val="A504FF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AE5D2C"/>
    <w:multiLevelType w:val="hybridMultilevel"/>
    <w:tmpl w:val="16D8A266"/>
    <w:lvl w:ilvl="0" w:tplc="B1D25EF4">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1" w15:restartNumberingAfterBreak="0">
    <w:nsid w:val="381E0928"/>
    <w:multiLevelType w:val="hybridMultilevel"/>
    <w:tmpl w:val="D0C244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B39287B"/>
    <w:multiLevelType w:val="hybridMultilevel"/>
    <w:tmpl w:val="7AFA35CA"/>
    <w:lvl w:ilvl="0" w:tplc="D1B6B516">
      <w:start w:val="1"/>
      <w:numFmt w:val="bullet"/>
      <w:lvlText w:val="-"/>
      <w:lvlJc w:val="left"/>
      <w:pPr>
        <w:ind w:left="1020" w:hanging="360"/>
      </w:pPr>
      <w:rPr>
        <w:rFonts w:ascii="Arial" w:eastAsia="Times New Roman" w:hAnsi="Arial" w:cs="Arial" w:hint="default"/>
      </w:rPr>
    </w:lvl>
    <w:lvl w:ilvl="1" w:tplc="04240003">
      <w:start w:val="1"/>
      <w:numFmt w:val="bullet"/>
      <w:lvlText w:val="o"/>
      <w:lvlJc w:val="left"/>
      <w:pPr>
        <w:ind w:left="1740" w:hanging="360"/>
      </w:pPr>
      <w:rPr>
        <w:rFonts w:ascii="Courier New" w:hAnsi="Courier New" w:cs="Courier New" w:hint="default"/>
      </w:rPr>
    </w:lvl>
    <w:lvl w:ilvl="2" w:tplc="04240005">
      <w:start w:val="1"/>
      <w:numFmt w:val="bullet"/>
      <w:lvlText w:val=""/>
      <w:lvlJc w:val="left"/>
      <w:pPr>
        <w:ind w:left="2460" w:hanging="360"/>
      </w:pPr>
      <w:rPr>
        <w:rFonts w:ascii="Wingdings" w:hAnsi="Wingdings" w:hint="default"/>
      </w:rPr>
    </w:lvl>
    <w:lvl w:ilvl="3" w:tplc="04240001">
      <w:start w:val="1"/>
      <w:numFmt w:val="bullet"/>
      <w:lvlText w:val=""/>
      <w:lvlJc w:val="left"/>
      <w:pPr>
        <w:ind w:left="3180" w:hanging="360"/>
      </w:pPr>
      <w:rPr>
        <w:rFonts w:ascii="Symbol" w:hAnsi="Symbol" w:hint="default"/>
      </w:rPr>
    </w:lvl>
    <w:lvl w:ilvl="4" w:tplc="04240003">
      <w:start w:val="1"/>
      <w:numFmt w:val="bullet"/>
      <w:lvlText w:val="o"/>
      <w:lvlJc w:val="left"/>
      <w:pPr>
        <w:ind w:left="3900" w:hanging="360"/>
      </w:pPr>
      <w:rPr>
        <w:rFonts w:ascii="Courier New" w:hAnsi="Courier New" w:cs="Courier New" w:hint="default"/>
      </w:rPr>
    </w:lvl>
    <w:lvl w:ilvl="5" w:tplc="04240005">
      <w:start w:val="1"/>
      <w:numFmt w:val="bullet"/>
      <w:lvlText w:val=""/>
      <w:lvlJc w:val="left"/>
      <w:pPr>
        <w:ind w:left="4620" w:hanging="360"/>
      </w:pPr>
      <w:rPr>
        <w:rFonts w:ascii="Wingdings" w:hAnsi="Wingdings" w:hint="default"/>
      </w:rPr>
    </w:lvl>
    <w:lvl w:ilvl="6" w:tplc="04240001">
      <w:start w:val="1"/>
      <w:numFmt w:val="bullet"/>
      <w:lvlText w:val=""/>
      <w:lvlJc w:val="left"/>
      <w:pPr>
        <w:ind w:left="5340" w:hanging="360"/>
      </w:pPr>
      <w:rPr>
        <w:rFonts w:ascii="Symbol" w:hAnsi="Symbol" w:hint="default"/>
      </w:rPr>
    </w:lvl>
    <w:lvl w:ilvl="7" w:tplc="04240003">
      <w:start w:val="1"/>
      <w:numFmt w:val="bullet"/>
      <w:lvlText w:val="o"/>
      <w:lvlJc w:val="left"/>
      <w:pPr>
        <w:ind w:left="6060" w:hanging="360"/>
      </w:pPr>
      <w:rPr>
        <w:rFonts w:ascii="Courier New" w:hAnsi="Courier New" w:cs="Courier New" w:hint="default"/>
      </w:rPr>
    </w:lvl>
    <w:lvl w:ilvl="8" w:tplc="04240005">
      <w:start w:val="1"/>
      <w:numFmt w:val="bullet"/>
      <w:lvlText w:val=""/>
      <w:lvlJc w:val="left"/>
      <w:pPr>
        <w:ind w:left="6780" w:hanging="360"/>
      </w:pPr>
      <w:rPr>
        <w:rFonts w:ascii="Wingdings" w:hAnsi="Wingdings" w:hint="default"/>
      </w:rPr>
    </w:lvl>
  </w:abstractNum>
  <w:abstractNum w:abstractNumId="23" w15:restartNumberingAfterBreak="0">
    <w:nsid w:val="3CD97F59"/>
    <w:multiLevelType w:val="hybridMultilevel"/>
    <w:tmpl w:val="3B7C783A"/>
    <w:lvl w:ilvl="0" w:tplc="B436EEF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B44FFD"/>
    <w:multiLevelType w:val="hybridMultilevel"/>
    <w:tmpl w:val="EA649A08"/>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B94EBF"/>
    <w:multiLevelType w:val="multilevel"/>
    <w:tmpl w:val="4F5CCA8A"/>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0"/>
        </w:tabs>
        <w:ind w:left="0" w:firstLine="0"/>
      </w:pPr>
      <w:rPr>
        <w:rFonts w:hint="default"/>
      </w:rPr>
    </w:lvl>
    <w:lvl w:ilvl="2">
      <w:start w:val="1"/>
      <w:numFmt w:val="decimal"/>
      <w:pStyle w:val="Naslov3"/>
      <w:lvlText w:val="%1.%2.%3"/>
      <w:lvlJc w:val="left"/>
      <w:pPr>
        <w:tabs>
          <w:tab w:val="num" w:pos="1146"/>
        </w:tabs>
        <w:ind w:left="1146" w:hanging="720"/>
      </w:pPr>
      <w:rPr>
        <w:rFonts w:ascii="Arial" w:hAnsi="Arial" w:hint="default"/>
        <w:i w:val="0"/>
        <w:sz w:val="20"/>
        <w:szCs w:val="20"/>
      </w:rPr>
    </w:lvl>
    <w:lvl w:ilvl="3">
      <w:start w:val="1"/>
      <w:numFmt w:val="decimal"/>
      <w:pStyle w:val="Naslov4"/>
      <w:lvlText w:val="%1.%2.%3.%4"/>
      <w:lvlJc w:val="left"/>
      <w:pPr>
        <w:tabs>
          <w:tab w:val="num" w:pos="5724"/>
        </w:tabs>
        <w:ind w:left="5724" w:hanging="864"/>
      </w:pPr>
      <w:rPr>
        <w:rFonts w:hint="default"/>
      </w:rPr>
    </w:lvl>
    <w:lvl w:ilvl="4">
      <w:start w:val="1"/>
      <w:numFmt w:val="decimal"/>
      <w:pStyle w:val="Naslov5"/>
      <w:lvlText w:val="%1.%2.%3.%4.%5"/>
      <w:lvlJc w:val="left"/>
      <w:pPr>
        <w:tabs>
          <w:tab w:val="num" w:pos="3419"/>
        </w:tabs>
        <w:ind w:left="3419"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6" w15:restartNumberingAfterBreak="0">
    <w:nsid w:val="44F9548B"/>
    <w:multiLevelType w:val="hybridMultilevel"/>
    <w:tmpl w:val="FAF05F56"/>
    <w:lvl w:ilvl="0" w:tplc="EE9C6C14">
      <w:start w:val="1"/>
      <w:numFmt w:val="bullet"/>
      <w:lvlText w:val="­"/>
      <w:lvlJc w:val="left"/>
      <w:pPr>
        <w:ind w:left="1004" w:hanging="360"/>
      </w:pPr>
      <w:rPr>
        <w:rFonts w:ascii="Courier New" w:hAnsi="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7" w15:restartNumberingAfterBreak="0">
    <w:nsid w:val="454D5896"/>
    <w:multiLevelType w:val="hybridMultilevel"/>
    <w:tmpl w:val="57C6D490"/>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B45B83"/>
    <w:multiLevelType w:val="hybridMultilevel"/>
    <w:tmpl w:val="F4306810"/>
    <w:lvl w:ilvl="0" w:tplc="91226B0A">
      <w:start w:val="1"/>
      <w:numFmt w:val="bullet"/>
      <w:lvlText w:val=""/>
      <w:lvlJc w:val="left"/>
      <w:pPr>
        <w:tabs>
          <w:tab w:val="num" w:pos="603"/>
        </w:tabs>
        <w:ind w:left="603" w:hanging="360"/>
      </w:pPr>
      <w:rPr>
        <w:rFonts w:ascii="Symbol" w:hAnsi="Symbol" w:hint="default"/>
      </w:rPr>
    </w:lvl>
    <w:lvl w:ilvl="1" w:tplc="FFFFFFFF">
      <w:start w:val="3"/>
      <w:numFmt w:val="bullet"/>
      <w:lvlText w:val="-"/>
      <w:lvlJc w:val="left"/>
      <w:pPr>
        <w:tabs>
          <w:tab w:val="num" w:pos="1785"/>
        </w:tabs>
        <w:ind w:left="1785" w:hanging="70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D378D1"/>
    <w:multiLevelType w:val="multilevel"/>
    <w:tmpl w:val="63FA031C"/>
    <w:lvl w:ilvl="0">
      <w:start w:val="1"/>
      <w:numFmt w:val="decimal"/>
      <w:lvlText w:val="%1"/>
      <w:lvlJc w:val="left"/>
      <w:pPr>
        <w:tabs>
          <w:tab w:val="num" w:pos="567"/>
        </w:tabs>
        <w:ind w:left="567" w:hanging="567"/>
      </w:pPr>
      <w:rPr>
        <w:rFonts w:ascii="Arial" w:hAnsi="Arial" w:cs="Arial"/>
        <w:sz w:val="26"/>
        <w:szCs w:val="26"/>
      </w:rPr>
    </w:lvl>
    <w:lvl w:ilvl="1">
      <w:start w:val="1"/>
      <w:numFmt w:val="decimal"/>
      <w:lvlText w:val="%1.%2"/>
      <w:lvlJc w:val="left"/>
      <w:pPr>
        <w:tabs>
          <w:tab w:val="num" w:pos="2268"/>
        </w:tabs>
        <w:ind w:left="2268" w:hanging="567"/>
      </w:pPr>
    </w:lvl>
    <w:lvl w:ilvl="2">
      <w:start w:val="1"/>
      <w:numFmt w:val="decimal"/>
      <w:lvlText w:val="%1.%2.%3."/>
      <w:lvlJc w:val="left"/>
      <w:pPr>
        <w:tabs>
          <w:tab w:val="num" w:pos="6067"/>
        </w:tabs>
        <w:ind w:left="6067" w:hanging="680"/>
      </w:pPr>
      <w:rPr>
        <w:rFonts w:ascii="Arial" w:hAnsi="Arial" w:cs="OpenSymbol;Arial Unicode MS"/>
      </w:rPr>
    </w:lvl>
    <w:lvl w:ilvl="3">
      <w:start w:val="1"/>
      <w:numFmt w:val="decimal"/>
      <w:lvlText w:val="%1.%2.%3.%4"/>
      <w:lvlJc w:val="left"/>
      <w:pPr>
        <w:tabs>
          <w:tab w:val="num" w:pos="680"/>
        </w:tabs>
        <w:ind w:left="680" w:hanging="680"/>
      </w:pPr>
      <w:rPr>
        <w:rFonts w:ascii="Segoe UI" w:hAnsi="Segoe UI" w:cs="OpenSymbol;Arial Unicode MS"/>
        <w:sz w:val="20"/>
        <w:szCs w:val="20"/>
      </w:rPr>
    </w:lvl>
    <w:lvl w:ilvl="4">
      <w:start w:val="1"/>
      <w:numFmt w:val="decimal"/>
      <w:lvlText w:val="%1.%2.%3.%4.%5"/>
      <w:lvlJc w:val="left"/>
      <w:pPr>
        <w:tabs>
          <w:tab w:val="num" w:pos="1008"/>
        </w:tabs>
        <w:ind w:left="1008" w:hanging="1008"/>
      </w:pPr>
      <w:rPr>
        <w:rFonts w:ascii="Arial" w:hAnsi="Arial" w:cs="Arial"/>
        <w:sz w:val="26"/>
        <w:szCs w:val="26"/>
      </w:rPr>
    </w:lvl>
    <w:lvl w:ilvl="5">
      <w:start w:val="1"/>
      <w:numFmt w:val="decimal"/>
      <w:lvlText w:val="%1.%2.%3.%4.%5.%6"/>
      <w:lvlJc w:val="left"/>
      <w:pPr>
        <w:tabs>
          <w:tab w:val="num" w:pos="1152"/>
        </w:tabs>
        <w:ind w:left="1152" w:hanging="1152"/>
      </w:pPr>
      <w:rPr>
        <w:rFonts w:ascii="Arial" w:hAnsi="Arial" w:cs="Arial"/>
        <w:sz w:val="26"/>
        <w:szCs w:val="26"/>
      </w:rPr>
    </w:lvl>
    <w:lvl w:ilvl="6">
      <w:start w:val="1"/>
      <w:numFmt w:val="decimal"/>
      <w:lvlText w:val="%1.%2.%3.%4.%5.%6.%7"/>
      <w:lvlJc w:val="left"/>
      <w:pPr>
        <w:tabs>
          <w:tab w:val="num" w:pos="1296"/>
        </w:tabs>
        <w:ind w:left="1296" w:hanging="1296"/>
      </w:pPr>
      <w:rPr>
        <w:rFonts w:ascii="Arial" w:hAnsi="Arial" w:cs="Arial"/>
        <w:sz w:val="26"/>
        <w:szCs w:val="26"/>
      </w:rPr>
    </w:lvl>
    <w:lvl w:ilvl="7">
      <w:start w:val="1"/>
      <w:numFmt w:val="decimal"/>
      <w:lvlText w:val="%1.%2.%3.%4.%5.%6.%7.%8"/>
      <w:lvlJc w:val="left"/>
      <w:pPr>
        <w:tabs>
          <w:tab w:val="num" w:pos="1440"/>
        </w:tabs>
        <w:ind w:left="1440" w:hanging="1440"/>
      </w:pPr>
      <w:rPr>
        <w:rFonts w:ascii="Arial" w:hAnsi="Arial" w:cs="Arial"/>
        <w:sz w:val="26"/>
        <w:szCs w:val="26"/>
      </w:rPr>
    </w:lvl>
    <w:lvl w:ilvl="8">
      <w:start w:val="1"/>
      <w:numFmt w:val="decimal"/>
      <w:lvlText w:val="%1.%2.%3.%4.%5.%6.%7.%8.%9"/>
      <w:lvlJc w:val="left"/>
      <w:pPr>
        <w:tabs>
          <w:tab w:val="num" w:pos="1584"/>
        </w:tabs>
        <w:ind w:left="1584" w:hanging="1584"/>
      </w:pPr>
      <w:rPr>
        <w:rFonts w:ascii="Arial" w:hAnsi="Arial" w:cs="Arial"/>
        <w:sz w:val="26"/>
        <w:szCs w:val="26"/>
      </w:rPr>
    </w:lvl>
  </w:abstractNum>
  <w:abstractNum w:abstractNumId="30" w15:restartNumberingAfterBreak="0">
    <w:nsid w:val="519E521F"/>
    <w:multiLevelType w:val="hybridMultilevel"/>
    <w:tmpl w:val="68ECB4E4"/>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AD7EE8"/>
    <w:multiLevelType w:val="hybridMultilevel"/>
    <w:tmpl w:val="6E2AC0F2"/>
    <w:lvl w:ilvl="0" w:tplc="845AFC9A">
      <w:start w:val="2"/>
      <w:numFmt w:val="bullet"/>
      <w:lvlText w:val="–"/>
      <w:lvlJc w:val="left"/>
      <w:pPr>
        <w:ind w:left="690" w:hanging="360"/>
      </w:pPr>
      <w:rPr>
        <w:rFonts w:ascii="Arial" w:eastAsia="Times New Roman" w:hAnsi="Arial"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32" w15:restartNumberingAfterBreak="0">
    <w:nsid w:val="5A164139"/>
    <w:multiLevelType w:val="hybridMultilevel"/>
    <w:tmpl w:val="1E9A7F28"/>
    <w:lvl w:ilvl="0" w:tplc="0424000F">
      <w:start w:val="1"/>
      <w:numFmt w:val="decimal"/>
      <w:lvlText w:val="%1."/>
      <w:lvlJc w:val="left"/>
      <w:pPr>
        <w:ind w:left="1222" w:hanging="360"/>
      </w:pPr>
      <w:rPr>
        <w:rFonts w:hint="default"/>
      </w:rPr>
    </w:lvl>
    <w:lvl w:ilvl="1" w:tplc="04240019" w:tentative="1">
      <w:start w:val="1"/>
      <w:numFmt w:val="lowerLetter"/>
      <w:lvlText w:val="%2."/>
      <w:lvlJc w:val="left"/>
      <w:pPr>
        <w:ind w:left="1942" w:hanging="360"/>
      </w:pPr>
    </w:lvl>
    <w:lvl w:ilvl="2" w:tplc="0424001B" w:tentative="1">
      <w:start w:val="1"/>
      <w:numFmt w:val="lowerRoman"/>
      <w:lvlText w:val="%3."/>
      <w:lvlJc w:val="right"/>
      <w:pPr>
        <w:ind w:left="2662" w:hanging="180"/>
      </w:pPr>
    </w:lvl>
    <w:lvl w:ilvl="3" w:tplc="0424000F" w:tentative="1">
      <w:start w:val="1"/>
      <w:numFmt w:val="decimal"/>
      <w:lvlText w:val="%4."/>
      <w:lvlJc w:val="left"/>
      <w:pPr>
        <w:ind w:left="3382" w:hanging="360"/>
      </w:pPr>
    </w:lvl>
    <w:lvl w:ilvl="4" w:tplc="04240019" w:tentative="1">
      <w:start w:val="1"/>
      <w:numFmt w:val="lowerLetter"/>
      <w:lvlText w:val="%5."/>
      <w:lvlJc w:val="left"/>
      <w:pPr>
        <w:ind w:left="4102" w:hanging="360"/>
      </w:pPr>
    </w:lvl>
    <w:lvl w:ilvl="5" w:tplc="0424001B" w:tentative="1">
      <w:start w:val="1"/>
      <w:numFmt w:val="lowerRoman"/>
      <w:lvlText w:val="%6."/>
      <w:lvlJc w:val="right"/>
      <w:pPr>
        <w:ind w:left="4822" w:hanging="180"/>
      </w:pPr>
    </w:lvl>
    <w:lvl w:ilvl="6" w:tplc="0424000F" w:tentative="1">
      <w:start w:val="1"/>
      <w:numFmt w:val="decimal"/>
      <w:lvlText w:val="%7."/>
      <w:lvlJc w:val="left"/>
      <w:pPr>
        <w:ind w:left="5542" w:hanging="360"/>
      </w:pPr>
    </w:lvl>
    <w:lvl w:ilvl="7" w:tplc="04240019" w:tentative="1">
      <w:start w:val="1"/>
      <w:numFmt w:val="lowerLetter"/>
      <w:lvlText w:val="%8."/>
      <w:lvlJc w:val="left"/>
      <w:pPr>
        <w:ind w:left="6262" w:hanging="360"/>
      </w:pPr>
    </w:lvl>
    <w:lvl w:ilvl="8" w:tplc="0424001B" w:tentative="1">
      <w:start w:val="1"/>
      <w:numFmt w:val="lowerRoman"/>
      <w:lvlText w:val="%9."/>
      <w:lvlJc w:val="right"/>
      <w:pPr>
        <w:ind w:left="6982" w:hanging="180"/>
      </w:pPr>
    </w:lvl>
  </w:abstractNum>
  <w:abstractNum w:abstractNumId="33" w15:restartNumberingAfterBreak="0">
    <w:nsid w:val="5A715815"/>
    <w:multiLevelType w:val="hybridMultilevel"/>
    <w:tmpl w:val="CA1C1BB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4" w15:restartNumberingAfterBreak="0">
    <w:nsid w:val="63335D34"/>
    <w:multiLevelType w:val="hybridMultilevel"/>
    <w:tmpl w:val="DDB6308C"/>
    <w:lvl w:ilvl="0" w:tplc="B436EEFA">
      <w:start w:val="4"/>
      <w:numFmt w:val="bullet"/>
      <w:lvlText w:val="–"/>
      <w:lvlJc w:val="left"/>
      <w:pPr>
        <w:tabs>
          <w:tab w:val="num" w:pos="663"/>
        </w:tabs>
        <w:ind w:left="663" w:hanging="360"/>
      </w:pPr>
      <w:rPr>
        <w:rFonts w:ascii="Arial" w:eastAsia="Times New Roman" w:hAnsi="Arial" w:cs="Arial" w:hint="default"/>
      </w:rPr>
    </w:lvl>
    <w:lvl w:ilvl="1" w:tplc="BC6C014A">
      <w:numFmt w:val="bullet"/>
      <w:lvlText w:val="–"/>
      <w:lvlJc w:val="left"/>
      <w:pPr>
        <w:ind w:left="1536" w:hanging="396"/>
      </w:pPr>
      <w:rPr>
        <w:rFonts w:ascii="Calibri" w:eastAsiaTheme="minorHAnsi" w:hAnsi="Calibri"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45728C9"/>
    <w:multiLevelType w:val="hybridMultilevel"/>
    <w:tmpl w:val="E5605944"/>
    <w:lvl w:ilvl="0" w:tplc="15828B20">
      <w:start w:val="1"/>
      <w:numFmt w:val="bullet"/>
      <w:pStyle w:val="Natevanje"/>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8A201A"/>
    <w:multiLevelType w:val="hybridMultilevel"/>
    <w:tmpl w:val="823811B8"/>
    <w:lvl w:ilvl="0" w:tplc="FDCC20D2">
      <w:start w:val="1"/>
      <w:numFmt w:val="decimal"/>
      <w:lvlText w:val="%1."/>
      <w:lvlJc w:val="left"/>
      <w:pPr>
        <w:ind w:left="360" w:hanging="360"/>
      </w:pPr>
      <w:rPr>
        <w:rFonts w:ascii="Arial" w:eastAsia="Times New Roman" w:hAnsi="Arial" w:cs="Arial"/>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84D2647"/>
    <w:multiLevelType w:val="hybridMultilevel"/>
    <w:tmpl w:val="4A5AE98A"/>
    <w:lvl w:ilvl="0" w:tplc="0DEC5838">
      <w:start w:val="1"/>
      <w:numFmt w:val="bullet"/>
      <w:lvlText w:val="-"/>
      <w:lvlJc w:val="left"/>
      <w:pPr>
        <w:ind w:left="1288" w:hanging="360"/>
      </w:pPr>
      <w:rPr>
        <w:rFonts w:ascii="Arial" w:eastAsiaTheme="minorHAnsi"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9" w15:restartNumberingAfterBreak="0">
    <w:nsid w:val="694F3BE4"/>
    <w:multiLevelType w:val="hybridMultilevel"/>
    <w:tmpl w:val="BF92CA3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7C1D31"/>
    <w:multiLevelType w:val="multilevel"/>
    <w:tmpl w:val="43DCC586"/>
    <w:lvl w:ilvl="0">
      <w:start w:val="1"/>
      <w:numFmt w:val="bullet"/>
      <w:lvlText w:val=""/>
      <w:lvlJc w:val="left"/>
      <w:pPr>
        <w:tabs>
          <w:tab w:val="num" w:pos="1495"/>
        </w:tabs>
        <w:ind w:left="1495" w:hanging="360"/>
      </w:pPr>
      <w:rPr>
        <w:rFonts w:ascii="Symbol" w:hAnsi="Symbol" w:cs="OpenSymbol;Arial Unicode MS" w:hint="default"/>
        <w:color w:val="auto"/>
        <w:sz w:val="20"/>
        <w:szCs w:val="20"/>
        <w:lang w:val="sl-SI"/>
      </w:rPr>
    </w:lvl>
    <w:lvl w:ilvl="1">
      <w:start w:val="1"/>
      <w:numFmt w:val="bullet"/>
      <w:lvlText w:val=""/>
      <w:lvlJc w:val="left"/>
      <w:pPr>
        <w:tabs>
          <w:tab w:val="num" w:pos="1080"/>
        </w:tabs>
        <w:ind w:left="1080" w:hanging="360"/>
      </w:pPr>
      <w:rPr>
        <w:rFonts w:ascii="Wingdings" w:hAnsi="Wingdings" w:cs="OpenSymbol;Arial Unicode MS" w:hint="default"/>
        <w:sz w:val="20"/>
        <w:szCs w:val="20"/>
      </w:rPr>
    </w:lvl>
    <w:lvl w:ilvl="2">
      <w:start w:val="1"/>
      <w:numFmt w:val="bullet"/>
      <w:lvlText w:val=""/>
      <w:lvlJc w:val="left"/>
      <w:pPr>
        <w:tabs>
          <w:tab w:val="num" w:pos="1440"/>
        </w:tabs>
        <w:ind w:left="1440" w:hanging="360"/>
      </w:pPr>
      <w:rPr>
        <w:rFonts w:ascii="Wingdings" w:hAnsi="Wingdings" w:cs="OpenSymbol;Arial Unicode MS" w:hint="default"/>
        <w:sz w:val="20"/>
        <w:szCs w:val="20"/>
      </w:rPr>
    </w:lvl>
    <w:lvl w:ilvl="3">
      <w:start w:val="1"/>
      <w:numFmt w:val="bullet"/>
      <w:lvlText w:val=""/>
      <w:lvlJc w:val="left"/>
      <w:pPr>
        <w:tabs>
          <w:tab w:val="num" w:pos="1800"/>
        </w:tabs>
        <w:ind w:left="1800" w:hanging="360"/>
      </w:pPr>
      <w:rPr>
        <w:rFonts w:ascii="Wingdings" w:hAnsi="Wingdings" w:cs="OpenSymbol;Arial Unicode MS" w:hint="default"/>
        <w:sz w:val="20"/>
        <w:szCs w:val="20"/>
      </w:rPr>
    </w:lvl>
    <w:lvl w:ilvl="4">
      <w:start w:val="1"/>
      <w:numFmt w:val="bullet"/>
      <w:lvlText w:val=""/>
      <w:lvlJc w:val="left"/>
      <w:pPr>
        <w:tabs>
          <w:tab w:val="num" w:pos="2160"/>
        </w:tabs>
        <w:ind w:left="2160" w:hanging="360"/>
      </w:pPr>
      <w:rPr>
        <w:rFonts w:ascii="Wingdings" w:hAnsi="Wingdings" w:cs="OpenSymbol;Arial Unicode MS" w:hint="default"/>
        <w:sz w:val="20"/>
        <w:szCs w:val="20"/>
      </w:rPr>
    </w:lvl>
    <w:lvl w:ilvl="5">
      <w:start w:val="1"/>
      <w:numFmt w:val="bullet"/>
      <w:lvlText w:val=""/>
      <w:lvlJc w:val="left"/>
      <w:pPr>
        <w:tabs>
          <w:tab w:val="num" w:pos="2520"/>
        </w:tabs>
        <w:ind w:left="2520" w:hanging="360"/>
      </w:pPr>
      <w:rPr>
        <w:rFonts w:ascii="Wingdings" w:hAnsi="Wingdings" w:cs="OpenSymbol;Arial Unicode MS" w:hint="default"/>
        <w:sz w:val="20"/>
        <w:szCs w:val="20"/>
      </w:rPr>
    </w:lvl>
    <w:lvl w:ilvl="6">
      <w:start w:val="1"/>
      <w:numFmt w:val="bullet"/>
      <w:lvlText w:val=""/>
      <w:lvlJc w:val="left"/>
      <w:pPr>
        <w:tabs>
          <w:tab w:val="num" w:pos="2880"/>
        </w:tabs>
        <w:ind w:left="2880" w:hanging="360"/>
      </w:pPr>
      <w:rPr>
        <w:rFonts w:ascii="Wingdings" w:hAnsi="Wingdings" w:cs="OpenSymbol;Arial Unicode MS" w:hint="default"/>
        <w:sz w:val="20"/>
        <w:szCs w:val="20"/>
      </w:rPr>
    </w:lvl>
    <w:lvl w:ilvl="7">
      <w:start w:val="1"/>
      <w:numFmt w:val="bullet"/>
      <w:lvlText w:val=""/>
      <w:lvlJc w:val="left"/>
      <w:pPr>
        <w:tabs>
          <w:tab w:val="num" w:pos="3240"/>
        </w:tabs>
        <w:ind w:left="3240" w:hanging="360"/>
      </w:pPr>
      <w:rPr>
        <w:rFonts w:ascii="Wingdings" w:hAnsi="Wingdings" w:cs="OpenSymbol;Arial Unicode MS" w:hint="default"/>
        <w:sz w:val="20"/>
        <w:szCs w:val="20"/>
      </w:rPr>
    </w:lvl>
    <w:lvl w:ilvl="8">
      <w:start w:val="1"/>
      <w:numFmt w:val="bullet"/>
      <w:lvlText w:val=""/>
      <w:lvlJc w:val="left"/>
      <w:pPr>
        <w:tabs>
          <w:tab w:val="num" w:pos="3600"/>
        </w:tabs>
        <w:ind w:left="3600" w:hanging="360"/>
      </w:pPr>
      <w:rPr>
        <w:rFonts w:ascii="Wingdings" w:hAnsi="Wingdings" w:cs="OpenSymbol;Arial Unicode MS" w:hint="default"/>
        <w:sz w:val="20"/>
        <w:szCs w:val="20"/>
      </w:rPr>
    </w:lvl>
  </w:abstractNum>
  <w:abstractNum w:abstractNumId="42" w15:restartNumberingAfterBreak="0">
    <w:nsid w:val="6C99780D"/>
    <w:multiLevelType w:val="hybridMultilevel"/>
    <w:tmpl w:val="56D6DE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31423E8"/>
    <w:multiLevelType w:val="hybridMultilevel"/>
    <w:tmpl w:val="50DA0E9E"/>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3A1829"/>
    <w:multiLevelType w:val="hybridMultilevel"/>
    <w:tmpl w:val="1F6A8046"/>
    <w:lvl w:ilvl="0" w:tplc="04240001">
      <w:start w:val="1"/>
      <w:numFmt w:val="bullet"/>
      <w:pStyle w:val="Oznaenseznam1"/>
      <w:lvlText w:val=""/>
      <w:lvlJc w:val="left"/>
      <w:pPr>
        <w:tabs>
          <w:tab w:val="num" w:pos="900"/>
        </w:tabs>
        <w:ind w:left="900" w:hanging="360"/>
      </w:pPr>
      <w:rPr>
        <w:rFonts w:ascii="Symbol" w:hAnsi="Symbol" w:hint="default"/>
      </w:rPr>
    </w:lvl>
    <w:lvl w:ilvl="1" w:tplc="04240003">
      <w:start w:val="5"/>
      <w:numFmt w:val="bullet"/>
      <w:lvlText w:val="-"/>
      <w:lvlJc w:val="left"/>
      <w:pPr>
        <w:tabs>
          <w:tab w:val="num" w:pos="1440"/>
        </w:tabs>
        <w:ind w:left="1440" w:hanging="360"/>
      </w:pPr>
      <w:rPr>
        <w:rFonts w:ascii="Republika" w:eastAsia="Times New Roman" w:hAnsi="Republika" w:cs="Times New Roman" w:hint="default"/>
      </w:rPr>
    </w:lvl>
    <w:lvl w:ilvl="2" w:tplc="04240005">
      <w:start w:val="4"/>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815A9"/>
    <w:multiLevelType w:val="hybridMultilevel"/>
    <w:tmpl w:val="36E8F3E6"/>
    <w:lvl w:ilvl="0" w:tplc="BE347DA8">
      <w:start w:val="2"/>
      <w:numFmt w:val="bullet"/>
      <w:lvlText w:val="–"/>
      <w:lvlJc w:val="left"/>
      <w:pPr>
        <w:ind w:left="690" w:hanging="360"/>
      </w:pPr>
      <w:rPr>
        <w:rFonts w:ascii="Arial" w:eastAsia="Times New Roman" w:hAnsi="Arial"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46" w15:restartNumberingAfterBreak="0">
    <w:nsid w:val="7E6D5EA5"/>
    <w:multiLevelType w:val="multilevel"/>
    <w:tmpl w:val="DB1ED160"/>
    <w:lvl w:ilvl="0">
      <w:start w:val="1"/>
      <w:numFmt w:val="decimal"/>
      <w:pStyle w:val="SlikaNr"/>
      <w:lvlText w:val="Slika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7" w15:restartNumberingAfterBreak="0">
    <w:nsid w:val="7F401634"/>
    <w:multiLevelType w:val="hybridMultilevel"/>
    <w:tmpl w:val="E938A5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158304">
    <w:abstractNumId w:val="25"/>
  </w:num>
  <w:num w:numId="2" w16cid:durableId="1755322945">
    <w:abstractNumId w:val="44"/>
  </w:num>
  <w:num w:numId="3" w16cid:durableId="1297443065">
    <w:abstractNumId w:val="11"/>
  </w:num>
  <w:num w:numId="4" w16cid:durableId="431702545">
    <w:abstractNumId w:val="16"/>
  </w:num>
  <w:num w:numId="5" w16cid:durableId="2012834926">
    <w:abstractNumId w:val="27"/>
  </w:num>
  <w:num w:numId="6" w16cid:durableId="404105041">
    <w:abstractNumId w:val="12"/>
  </w:num>
  <w:num w:numId="7" w16cid:durableId="919410800">
    <w:abstractNumId w:val="43"/>
  </w:num>
  <w:num w:numId="8" w16cid:durableId="1106387236">
    <w:abstractNumId w:val="40"/>
  </w:num>
  <w:num w:numId="9" w16cid:durableId="970744078">
    <w:abstractNumId w:val="25"/>
    <w:lvlOverride w:ilvl="0">
      <w:startOverride w:val="7"/>
    </w:lvlOverride>
    <w:lvlOverride w:ilvl="1">
      <w:startOverride w:val="1"/>
    </w:lvlOverride>
  </w:num>
  <w:num w:numId="10" w16cid:durableId="551157939">
    <w:abstractNumId w:val="46"/>
  </w:num>
  <w:num w:numId="11" w16cid:durableId="1138572314">
    <w:abstractNumId w:val="39"/>
  </w:num>
  <w:num w:numId="12" w16cid:durableId="1997106400">
    <w:abstractNumId w:val="30"/>
  </w:num>
  <w:num w:numId="13" w16cid:durableId="505247772">
    <w:abstractNumId w:val="24"/>
  </w:num>
  <w:num w:numId="14" w16cid:durableId="1227104741">
    <w:abstractNumId w:val="3"/>
  </w:num>
  <w:num w:numId="15" w16cid:durableId="1577396220">
    <w:abstractNumId w:val="18"/>
  </w:num>
  <w:num w:numId="16" w16cid:durableId="1582367729">
    <w:abstractNumId w:val="15"/>
  </w:num>
  <w:num w:numId="17" w16cid:durableId="455949202">
    <w:abstractNumId w:val="5"/>
  </w:num>
  <w:num w:numId="18" w16cid:durableId="695735612">
    <w:abstractNumId w:val="1"/>
  </w:num>
  <w:num w:numId="19" w16cid:durableId="1716808827">
    <w:abstractNumId w:val="34"/>
  </w:num>
  <w:num w:numId="20" w16cid:durableId="890768332">
    <w:abstractNumId w:val="6"/>
  </w:num>
  <w:num w:numId="21" w16cid:durableId="1897469576">
    <w:abstractNumId w:val="37"/>
  </w:num>
  <w:num w:numId="22" w16cid:durableId="1567715572">
    <w:abstractNumId w:val="21"/>
  </w:num>
  <w:num w:numId="23" w16cid:durableId="779571445">
    <w:abstractNumId w:val="19"/>
  </w:num>
  <w:num w:numId="24" w16cid:durableId="1738431556">
    <w:abstractNumId w:val="47"/>
  </w:num>
  <w:num w:numId="25" w16cid:durableId="1344356884">
    <w:abstractNumId w:val="10"/>
  </w:num>
  <w:num w:numId="26" w16cid:durableId="605502984">
    <w:abstractNumId w:val="17"/>
  </w:num>
  <w:num w:numId="27" w16cid:durableId="1346788307">
    <w:abstractNumId w:val="2"/>
  </w:num>
  <w:num w:numId="28" w16cid:durableId="150799193">
    <w:abstractNumId w:val="28"/>
  </w:num>
  <w:num w:numId="29" w16cid:durableId="695928468">
    <w:abstractNumId w:val="14"/>
  </w:num>
  <w:num w:numId="30" w16cid:durableId="239021358">
    <w:abstractNumId w:val="9"/>
  </w:num>
  <w:num w:numId="31" w16cid:durableId="225919095">
    <w:abstractNumId w:val="7"/>
  </w:num>
  <w:num w:numId="32" w16cid:durableId="1038628849">
    <w:abstractNumId w:val="8"/>
  </w:num>
  <w:num w:numId="33" w16cid:durableId="883372527">
    <w:abstractNumId w:val="36"/>
  </w:num>
  <w:num w:numId="34" w16cid:durableId="1386762507">
    <w:abstractNumId w:val="32"/>
  </w:num>
  <w:num w:numId="35" w16cid:durableId="36782230">
    <w:abstractNumId w:val="42"/>
  </w:num>
  <w:num w:numId="36" w16cid:durableId="1593278456">
    <w:abstractNumId w:val="38"/>
  </w:num>
  <w:num w:numId="37" w16cid:durableId="404768169">
    <w:abstractNumId w:val="13"/>
  </w:num>
  <w:num w:numId="38" w16cid:durableId="1583955621">
    <w:abstractNumId w:val="29"/>
  </w:num>
  <w:num w:numId="39" w16cid:durableId="315762785">
    <w:abstractNumId w:val="41"/>
  </w:num>
  <w:num w:numId="40" w16cid:durableId="1832942897">
    <w:abstractNumId w:val="4"/>
  </w:num>
  <w:num w:numId="41" w16cid:durableId="1937202561">
    <w:abstractNumId w:val="22"/>
  </w:num>
  <w:num w:numId="42" w16cid:durableId="18955764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7887350">
    <w:abstractNumId w:val="23"/>
  </w:num>
  <w:num w:numId="44" w16cid:durableId="679888556">
    <w:abstractNumId w:val="7"/>
  </w:num>
  <w:num w:numId="45" w16cid:durableId="654996175">
    <w:abstractNumId w:val="43"/>
  </w:num>
  <w:num w:numId="46" w16cid:durableId="326904581">
    <w:abstractNumId w:val="20"/>
  </w:num>
  <w:num w:numId="47" w16cid:durableId="799112631">
    <w:abstractNumId w:val="45"/>
  </w:num>
  <w:num w:numId="48" w16cid:durableId="1613323614">
    <w:abstractNumId w:val="31"/>
  </w:num>
  <w:num w:numId="49" w16cid:durableId="1315993460">
    <w:abstractNumId w:val="0"/>
  </w:num>
  <w:num w:numId="50" w16cid:durableId="1203636277">
    <w:abstractNumId w:val="26"/>
  </w:num>
  <w:num w:numId="51" w16cid:durableId="1827815976">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AC"/>
    <w:rsid w:val="00000A33"/>
    <w:rsid w:val="00001293"/>
    <w:rsid w:val="00004EA2"/>
    <w:rsid w:val="00007053"/>
    <w:rsid w:val="000154F0"/>
    <w:rsid w:val="000169DA"/>
    <w:rsid w:val="0002164A"/>
    <w:rsid w:val="00021728"/>
    <w:rsid w:val="000226E4"/>
    <w:rsid w:val="00023D83"/>
    <w:rsid w:val="00026243"/>
    <w:rsid w:val="0002640C"/>
    <w:rsid w:val="0002658F"/>
    <w:rsid w:val="00026675"/>
    <w:rsid w:val="00031F9E"/>
    <w:rsid w:val="000356BA"/>
    <w:rsid w:val="00035F23"/>
    <w:rsid w:val="00036166"/>
    <w:rsid w:val="00037C8C"/>
    <w:rsid w:val="00040142"/>
    <w:rsid w:val="000419DE"/>
    <w:rsid w:val="00041BE7"/>
    <w:rsid w:val="00043B0C"/>
    <w:rsid w:val="00050A32"/>
    <w:rsid w:val="00051949"/>
    <w:rsid w:val="00052073"/>
    <w:rsid w:val="00053741"/>
    <w:rsid w:val="00053AB4"/>
    <w:rsid w:val="0005566E"/>
    <w:rsid w:val="00056E31"/>
    <w:rsid w:val="00057FC2"/>
    <w:rsid w:val="00061661"/>
    <w:rsid w:val="00064FDA"/>
    <w:rsid w:val="00065D75"/>
    <w:rsid w:val="00065D77"/>
    <w:rsid w:val="00066A35"/>
    <w:rsid w:val="0006775F"/>
    <w:rsid w:val="00067B34"/>
    <w:rsid w:val="00067BB5"/>
    <w:rsid w:val="00067D3F"/>
    <w:rsid w:val="00070741"/>
    <w:rsid w:val="00071962"/>
    <w:rsid w:val="00071BCD"/>
    <w:rsid w:val="0007456E"/>
    <w:rsid w:val="0007543F"/>
    <w:rsid w:val="00075BF8"/>
    <w:rsid w:val="00076B8A"/>
    <w:rsid w:val="00077D86"/>
    <w:rsid w:val="0008075E"/>
    <w:rsid w:val="00080ABE"/>
    <w:rsid w:val="00081260"/>
    <w:rsid w:val="000819FA"/>
    <w:rsid w:val="0008256D"/>
    <w:rsid w:val="00084870"/>
    <w:rsid w:val="000854D4"/>
    <w:rsid w:val="00085618"/>
    <w:rsid w:val="00085E3D"/>
    <w:rsid w:val="00085E49"/>
    <w:rsid w:val="00086145"/>
    <w:rsid w:val="000868CF"/>
    <w:rsid w:val="000872F0"/>
    <w:rsid w:val="00087DB9"/>
    <w:rsid w:val="00087EDD"/>
    <w:rsid w:val="00090B28"/>
    <w:rsid w:val="000912A7"/>
    <w:rsid w:val="0009221A"/>
    <w:rsid w:val="00096339"/>
    <w:rsid w:val="000969A5"/>
    <w:rsid w:val="000971B3"/>
    <w:rsid w:val="00097B56"/>
    <w:rsid w:val="000A1AB4"/>
    <w:rsid w:val="000A4DE6"/>
    <w:rsid w:val="000A7FED"/>
    <w:rsid w:val="000B19CF"/>
    <w:rsid w:val="000B405D"/>
    <w:rsid w:val="000B454F"/>
    <w:rsid w:val="000B51DC"/>
    <w:rsid w:val="000B5C61"/>
    <w:rsid w:val="000B777D"/>
    <w:rsid w:val="000B7B70"/>
    <w:rsid w:val="000C1296"/>
    <w:rsid w:val="000C1326"/>
    <w:rsid w:val="000C23E0"/>
    <w:rsid w:val="000C4C8C"/>
    <w:rsid w:val="000C4E62"/>
    <w:rsid w:val="000C5D81"/>
    <w:rsid w:val="000D1972"/>
    <w:rsid w:val="000D1DE1"/>
    <w:rsid w:val="000D2F79"/>
    <w:rsid w:val="000D4295"/>
    <w:rsid w:val="000D5A5B"/>
    <w:rsid w:val="000D5F51"/>
    <w:rsid w:val="000D607C"/>
    <w:rsid w:val="000D7F93"/>
    <w:rsid w:val="000E0426"/>
    <w:rsid w:val="000E06B3"/>
    <w:rsid w:val="000E0945"/>
    <w:rsid w:val="000E23F8"/>
    <w:rsid w:val="000E3DCC"/>
    <w:rsid w:val="000E5699"/>
    <w:rsid w:val="000E5D82"/>
    <w:rsid w:val="000F33EE"/>
    <w:rsid w:val="000F5DD2"/>
    <w:rsid w:val="000F6CD6"/>
    <w:rsid w:val="000F7863"/>
    <w:rsid w:val="00102F4F"/>
    <w:rsid w:val="001048BF"/>
    <w:rsid w:val="001077BD"/>
    <w:rsid w:val="00107998"/>
    <w:rsid w:val="00111EF5"/>
    <w:rsid w:val="0011344C"/>
    <w:rsid w:val="00113B06"/>
    <w:rsid w:val="00113CF1"/>
    <w:rsid w:val="001153FE"/>
    <w:rsid w:val="00116A5B"/>
    <w:rsid w:val="00117679"/>
    <w:rsid w:val="00120381"/>
    <w:rsid w:val="00122D91"/>
    <w:rsid w:val="00123E46"/>
    <w:rsid w:val="00125C95"/>
    <w:rsid w:val="001261E3"/>
    <w:rsid w:val="00127371"/>
    <w:rsid w:val="001308E3"/>
    <w:rsid w:val="001330EF"/>
    <w:rsid w:val="001368AD"/>
    <w:rsid w:val="00136D10"/>
    <w:rsid w:val="001371FE"/>
    <w:rsid w:val="00137464"/>
    <w:rsid w:val="00144241"/>
    <w:rsid w:val="00144B8C"/>
    <w:rsid w:val="00144F8F"/>
    <w:rsid w:val="00145451"/>
    <w:rsid w:val="00147B16"/>
    <w:rsid w:val="0015254F"/>
    <w:rsid w:val="00153F0B"/>
    <w:rsid w:val="00154AF1"/>
    <w:rsid w:val="00156B8C"/>
    <w:rsid w:val="00161285"/>
    <w:rsid w:val="00162AE2"/>
    <w:rsid w:val="0016323A"/>
    <w:rsid w:val="00163D54"/>
    <w:rsid w:val="0016505C"/>
    <w:rsid w:val="00165F39"/>
    <w:rsid w:val="001668CA"/>
    <w:rsid w:val="00167A93"/>
    <w:rsid w:val="00171812"/>
    <w:rsid w:val="00171D3A"/>
    <w:rsid w:val="00172FF6"/>
    <w:rsid w:val="001733B0"/>
    <w:rsid w:val="00175633"/>
    <w:rsid w:val="00175740"/>
    <w:rsid w:val="00176229"/>
    <w:rsid w:val="001774D9"/>
    <w:rsid w:val="0018039F"/>
    <w:rsid w:val="001812CF"/>
    <w:rsid w:val="00182FA8"/>
    <w:rsid w:val="0018418B"/>
    <w:rsid w:val="001846DB"/>
    <w:rsid w:val="00185856"/>
    <w:rsid w:val="00186171"/>
    <w:rsid w:val="00187629"/>
    <w:rsid w:val="00191656"/>
    <w:rsid w:val="00191E4E"/>
    <w:rsid w:val="00192EF9"/>
    <w:rsid w:val="0019355F"/>
    <w:rsid w:val="00195882"/>
    <w:rsid w:val="001A0723"/>
    <w:rsid w:val="001A0A0B"/>
    <w:rsid w:val="001A1A27"/>
    <w:rsid w:val="001A206B"/>
    <w:rsid w:val="001A336A"/>
    <w:rsid w:val="001A35C0"/>
    <w:rsid w:val="001A411F"/>
    <w:rsid w:val="001A6659"/>
    <w:rsid w:val="001A78A3"/>
    <w:rsid w:val="001B285D"/>
    <w:rsid w:val="001B49D2"/>
    <w:rsid w:val="001B7D34"/>
    <w:rsid w:val="001B7D6F"/>
    <w:rsid w:val="001C223A"/>
    <w:rsid w:val="001C3293"/>
    <w:rsid w:val="001C3FCB"/>
    <w:rsid w:val="001C4071"/>
    <w:rsid w:val="001C48BF"/>
    <w:rsid w:val="001C4E25"/>
    <w:rsid w:val="001C65EC"/>
    <w:rsid w:val="001C6A61"/>
    <w:rsid w:val="001D0520"/>
    <w:rsid w:val="001D371A"/>
    <w:rsid w:val="001D5FB9"/>
    <w:rsid w:val="001D6C41"/>
    <w:rsid w:val="001E06CA"/>
    <w:rsid w:val="001E09EE"/>
    <w:rsid w:val="001E1EB5"/>
    <w:rsid w:val="001E21BC"/>
    <w:rsid w:val="001E4783"/>
    <w:rsid w:val="001E7B12"/>
    <w:rsid w:val="001F2C46"/>
    <w:rsid w:val="001F33B3"/>
    <w:rsid w:val="00200B63"/>
    <w:rsid w:val="00201F9D"/>
    <w:rsid w:val="0020371D"/>
    <w:rsid w:val="00204112"/>
    <w:rsid w:val="00206227"/>
    <w:rsid w:val="002071C3"/>
    <w:rsid w:val="002074B9"/>
    <w:rsid w:val="002113B7"/>
    <w:rsid w:val="0021222D"/>
    <w:rsid w:val="002132D3"/>
    <w:rsid w:val="0021351C"/>
    <w:rsid w:val="002155F5"/>
    <w:rsid w:val="002165F5"/>
    <w:rsid w:val="00216E36"/>
    <w:rsid w:val="0021798C"/>
    <w:rsid w:val="00217D57"/>
    <w:rsid w:val="002217B3"/>
    <w:rsid w:val="002222B9"/>
    <w:rsid w:val="00226267"/>
    <w:rsid w:val="00231F7B"/>
    <w:rsid w:val="00233A3F"/>
    <w:rsid w:val="002355C5"/>
    <w:rsid w:val="00235DB3"/>
    <w:rsid w:val="0023619D"/>
    <w:rsid w:val="00237525"/>
    <w:rsid w:val="00240A8F"/>
    <w:rsid w:val="00240DF5"/>
    <w:rsid w:val="0024250C"/>
    <w:rsid w:val="00244634"/>
    <w:rsid w:val="00245D5A"/>
    <w:rsid w:val="00250D49"/>
    <w:rsid w:val="00251DEE"/>
    <w:rsid w:val="00252760"/>
    <w:rsid w:val="00252CEF"/>
    <w:rsid w:val="00254B2A"/>
    <w:rsid w:val="002551E8"/>
    <w:rsid w:val="00255E64"/>
    <w:rsid w:val="00256C72"/>
    <w:rsid w:val="0025726E"/>
    <w:rsid w:val="002610BD"/>
    <w:rsid w:val="00261477"/>
    <w:rsid w:val="00263601"/>
    <w:rsid w:val="00263A82"/>
    <w:rsid w:val="00264770"/>
    <w:rsid w:val="00265054"/>
    <w:rsid w:val="0026564B"/>
    <w:rsid w:val="002668B8"/>
    <w:rsid w:val="00271BD6"/>
    <w:rsid w:val="00272696"/>
    <w:rsid w:val="0027317C"/>
    <w:rsid w:val="00274957"/>
    <w:rsid w:val="002755D4"/>
    <w:rsid w:val="002755FA"/>
    <w:rsid w:val="00275DEB"/>
    <w:rsid w:val="00282A6B"/>
    <w:rsid w:val="00286A52"/>
    <w:rsid w:val="00291AD8"/>
    <w:rsid w:val="00291BCC"/>
    <w:rsid w:val="00293459"/>
    <w:rsid w:val="002934DB"/>
    <w:rsid w:val="0029384B"/>
    <w:rsid w:val="00293A5D"/>
    <w:rsid w:val="00294649"/>
    <w:rsid w:val="00295C7A"/>
    <w:rsid w:val="00295DEF"/>
    <w:rsid w:val="002A2EB5"/>
    <w:rsid w:val="002A31D8"/>
    <w:rsid w:val="002A3CA9"/>
    <w:rsid w:val="002A5818"/>
    <w:rsid w:val="002A5DD9"/>
    <w:rsid w:val="002A5E99"/>
    <w:rsid w:val="002A7941"/>
    <w:rsid w:val="002A7CA4"/>
    <w:rsid w:val="002A7EF1"/>
    <w:rsid w:val="002B08CE"/>
    <w:rsid w:val="002B0FD8"/>
    <w:rsid w:val="002B24D5"/>
    <w:rsid w:val="002B3381"/>
    <w:rsid w:val="002B3C59"/>
    <w:rsid w:val="002B5EA2"/>
    <w:rsid w:val="002B671C"/>
    <w:rsid w:val="002C08A1"/>
    <w:rsid w:val="002C1204"/>
    <w:rsid w:val="002C36A9"/>
    <w:rsid w:val="002C4093"/>
    <w:rsid w:val="002C498D"/>
    <w:rsid w:val="002C5281"/>
    <w:rsid w:val="002C68B5"/>
    <w:rsid w:val="002C69B0"/>
    <w:rsid w:val="002C6E0F"/>
    <w:rsid w:val="002C7094"/>
    <w:rsid w:val="002C7837"/>
    <w:rsid w:val="002C797B"/>
    <w:rsid w:val="002C7D91"/>
    <w:rsid w:val="002D0F32"/>
    <w:rsid w:val="002D43BA"/>
    <w:rsid w:val="002D5FF2"/>
    <w:rsid w:val="002D678D"/>
    <w:rsid w:val="002D6D2B"/>
    <w:rsid w:val="002E3378"/>
    <w:rsid w:val="002E33EF"/>
    <w:rsid w:val="002E5780"/>
    <w:rsid w:val="002E7C56"/>
    <w:rsid w:val="002E7E69"/>
    <w:rsid w:val="002F0DB5"/>
    <w:rsid w:val="002F1F55"/>
    <w:rsid w:val="002F211A"/>
    <w:rsid w:val="002F30BA"/>
    <w:rsid w:val="002F411B"/>
    <w:rsid w:val="002F42E9"/>
    <w:rsid w:val="002F4589"/>
    <w:rsid w:val="002F491D"/>
    <w:rsid w:val="002F5B35"/>
    <w:rsid w:val="0030040F"/>
    <w:rsid w:val="003055C0"/>
    <w:rsid w:val="00305C04"/>
    <w:rsid w:val="003061B3"/>
    <w:rsid w:val="00310ED1"/>
    <w:rsid w:val="003114DC"/>
    <w:rsid w:val="00313948"/>
    <w:rsid w:val="00317F75"/>
    <w:rsid w:val="00320DB7"/>
    <w:rsid w:val="00321743"/>
    <w:rsid w:val="00321846"/>
    <w:rsid w:val="00322B12"/>
    <w:rsid w:val="00324033"/>
    <w:rsid w:val="00324B0A"/>
    <w:rsid w:val="00325F78"/>
    <w:rsid w:val="00326BB5"/>
    <w:rsid w:val="003270A0"/>
    <w:rsid w:val="003313D8"/>
    <w:rsid w:val="0033147F"/>
    <w:rsid w:val="003318C0"/>
    <w:rsid w:val="00332959"/>
    <w:rsid w:val="00335B17"/>
    <w:rsid w:val="003370C5"/>
    <w:rsid w:val="003405B9"/>
    <w:rsid w:val="003417BB"/>
    <w:rsid w:val="00341CB4"/>
    <w:rsid w:val="00344170"/>
    <w:rsid w:val="003479BF"/>
    <w:rsid w:val="00347AE4"/>
    <w:rsid w:val="00351504"/>
    <w:rsid w:val="0035164D"/>
    <w:rsid w:val="00357879"/>
    <w:rsid w:val="00360948"/>
    <w:rsid w:val="00362929"/>
    <w:rsid w:val="00363F8E"/>
    <w:rsid w:val="00364B10"/>
    <w:rsid w:val="0036646D"/>
    <w:rsid w:val="0036707D"/>
    <w:rsid w:val="00373A94"/>
    <w:rsid w:val="00374651"/>
    <w:rsid w:val="003765EC"/>
    <w:rsid w:val="00376D81"/>
    <w:rsid w:val="0037746E"/>
    <w:rsid w:val="00380CFD"/>
    <w:rsid w:val="0038108A"/>
    <w:rsid w:val="00391261"/>
    <w:rsid w:val="0039138D"/>
    <w:rsid w:val="0039284A"/>
    <w:rsid w:val="00392AE6"/>
    <w:rsid w:val="00392E0E"/>
    <w:rsid w:val="0039354E"/>
    <w:rsid w:val="00396BC1"/>
    <w:rsid w:val="003977C3"/>
    <w:rsid w:val="00397999"/>
    <w:rsid w:val="00397B63"/>
    <w:rsid w:val="00397C5A"/>
    <w:rsid w:val="003A2857"/>
    <w:rsid w:val="003A2B44"/>
    <w:rsid w:val="003A313C"/>
    <w:rsid w:val="003A686A"/>
    <w:rsid w:val="003A76E3"/>
    <w:rsid w:val="003A7A42"/>
    <w:rsid w:val="003B002D"/>
    <w:rsid w:val="003B3578"/>
    <w:rsid w:val="003B5482"/>
    <w:rsid w:val="003B5AEA"/>
    <w:rsid w:val="003B6D82"/>
    <w:rsid w:val="003C030A"/>
    <w:rsid w:val="003C1B32"/>
    <w:rsid w:val="003C370B"/>
    <w:rsid w:val="003C7D33"/>
    <w:rsid w:val="003D3122"/>
    <w:rsid w:val="003D44D8"/>
    <w:rsid w:val="003D53EA"/>
    <w:rsid w:val="003D5411"/>
    <w:rsid w:val="003D7E86"/>
    <w:rsid w:val="003E078D"/>
    <w:rsid w:val="003E25E8"/>
    <w:rsid w:val="003E34FF"/>
    <w:rsid w:val="003E4AB8"/>
    <w:rsid w:val="003E512D"/>
    <w:rsid w:val="003E61BF"/>
    <w:rsid w:val="003E7E79"/>
    <w:rsid w:val="003F16A7"/>
    <w:rsid w:val="003F1D7B"/>
    <w:rsid w:val="003F525D"/>
    <w:rsid w:val="003F5F12"/>
    <w:rsid w:val="003F7238"/>
    <w:rsid w:val="00400F25"/>
    <w:rsid w:val="00403A03"/>
    <w:rsid w:val="004057E4"/>
    <w:rsid w:val="00411B91"/>
    <w:rsid w:val="004121D7"/>
    <w:rsid w:val="004124A8"/>
    <w:rsid w:val="0041251B"/>
    <w:rsid w:val="00412F83"/>
    <w:rsid w:val="00413328"/>
    <w:rsid w:val="0041376D"/>
    <w:rsid w:val="004137C9"/>
    <w:rsid w:val="00416BFE"/>
    <w:rsid w:val="004200F0"/>
    <w:rsid w:val="00420DD6"/>
    <w:rsid w:val="00421388"/>
    <w:rsid w:val="00423CD3"/>
    <w:rsid w:val="00425CCA"/>
    <w:rsid w:val="00426F29"/>
    <w:rsid w:val="00430BE5"/>
    <w:rsid w:val="004320BC"/>
    <w:rsid w:val="00432BD1"/>
    <w:rsid w:val="00433B90"/>
    <w:rsid w:val="00433C9B"/>
    <w:rsid w:val="004356FA"/>
    <w:rsid w:val="0043725A"/>
    <w:rsid w:val="004407C8"/>
    <w:rsid w:val="004447F5"/>
    <w:rsid w:val="00445CEA"/>
    <w:rsid w:val="0044769E"/>
    <w:rsid w:val="004500BB"/>
    <w:rsid w:val="00450D88"/>
    <w:rsid w:val="00451A5E"/>
    <w:rsid w:val="0045305E"/>
    <w:rsid w:val="00454486"/>
    <w:rsid w:val="00454498"/>
    <w:rsid w:val="00457EBD"/>
    <w:rsid w:val="0046073D"/>
    <w:rsid w:val="004642B6"/>
    <w:rsid w:val="004643FC"/>
    <w:rsid w:val="00464A54"/>
    <w:rsid w:val="00464BA2"/>
    <w:rsid w:val="0046667E"/>
    <w:rsid w:val="00467EE0"/>
    <w:rsid w:val="004703A9"/>
    <w:rsid w:val="00470AB4"/>
    <w:rsid w:val="004719D3"/>
    <w:rsid w:val="00471E3F"/>
    <w:rsid w:val="00472DD2"/>
    <w:rsid w:val="0047356B"/>
    <w:rsid w:val="00480A7F"/>
    <w:rsid w:val="00481728"/>
    <w:rsid w:val="00482595"/>
    <w:rsid w:val="00483E5E"/>
    <w:rsid w:val="004861D9"/>
    <w:rsid w:val="00486358"/>
    <w:rsid w:val="00486A33"/>
    <w:rsid w:val="00490037"/>
    <w:rsid w:val="00490677"/>
    <w:rsid w:val="00491A0E"/>
    <w:rsid w:val="004927FC"/>
    <w:rsid w:val="00493A08"/>
    <w:rsid w:val="0049690D"/>
    <w:rsid w:val="004A1A65"/>
    <w:rsid w:val="004A2B00"/>
    <w:rsid w:val="004A2E91"/>
    <w:rsid w:val="004A34D0"/>
    <w:rsid w:val="004A673D"/>
    <w:rsid w:val="004A6AD7"/>
    <w:rsid w:val="004A7F3E"/>
    <w:rsid w:val="004B0668"/>
    <w:rsid w:val="004B2500"/>
    <w:rsid w:val="004B3AB4"/>
    <w:rsid w:val="004B6964"/>
    <w:rsid w:val="004B6DD7"/>
    <w:rsid w:val="004B74E0"/>
    <w:rsid w:val="004C20B5"/>
    <w:rsid w:val="004C3962"/>
    <w:rsid w:val="004C488E"/>
    <w:rsid w:val="004C5045"/>
    <w:rsid w:val="004C54E0"/>
    <w:rsid w:val="004C6227"/>
    <w:rsid w:val="004C752D"/>
    <w:rsid w:val="004C7AEF"/>
    <w:rsid w:val="004D1829"/>
    <w:rsid w:val="004D2CB1"/>
    <w:rsid w:val="004D2ED2"/>
    <w:rsid w:val="004D38F3"/>
    <w:rsid w:val="004D3C5B"/>
    <w:rsid w:val="004D6032"/>
    <w:rsid w:val="004D61D9"/>
    <w:rsid w:val="004E0616"/>
    <w:rsid w:val="004E160F"/>
    <w:rsid w:val="004E3C73"/>
    <w:rsid w:val="004F0A4F"/>
    <w:rsid w:val="004F0E90"/>
    <w:rsid w:val="004F17FD"/>
    <w:rsid w:val="004F4435"/>
    <w:rsid w:val="004F5991"/>
    <w:rsid w:val="004F6453"/>
    <w:rsid w:val="005002EC"/>
    <w:rsid w:val="00502FE5"/>
    <w:rsid w:val="005038A3"/>
    <w:rsid w:val="00503B13"/>
    <w:rsid w:val="00504869"/>
    <w:rsid w:val="00504E99"/>
    <w:rsid w:val="00505099"/>
    <w:rsid w:val="00505660"/>
    <w:rsid w:val="00505EBE"/>
    <w:rsid w:val="00505F6B"/>
    <w:rsid w:val="00506689"/>
    <w:rsid w:val="00506B17"/>
    <w:rsid w:val="0050704F"/>
    <w:rsid w:val="00507B31"/>
    <w:rsid w:val="0051592D"/>
    <w:rsid w:val="005171D6"/>
    <w:rsid w:val="0052007B"/>
    <w:rsid w:val="005202D6"/>
    <w:rsid w:val="00520DA8"/>
    <w:rsid w:val="00521C2D"/>
    <w:rsid w:val="00522B49"/>
    <w:rsid w:val="0052462F"/>
    <w:rsid w:val="00524A9C"/>
    <w:rsid w:val="00530A7D"/>
    <w:rsid w:val="00531E7D"/>
    <w:rsid w:val="005332C6"/>
    <w:rsid w:val="00534247"/>
    <w:rsid w:val="0053511E"/>
    <w:rsid w:val="00536BB0"/>
    <w:rsid w:val="005374EC"/>
    <w:rsid w:val="00537A93"/>
    <w:rsid w:val="0054003C"/>
    <w:rsid w:val="005405F4"/>
    <w:rsid w:val="005408BA"/>
    <w:rsid w:val="00542B0A"/>
    <w:rsid w:val="005440B5"/>
    <w:rsid w:val="0054450E"/>
    <w:rsid w:val="00546314"/>
    <w:rsid w:val="0054694A"/>
    <w:rsid w:val="00547BB1"/>
    <w:rsid w:val="00550EC4"/>
    <w:rsid w:val="00553656"/>
    <w:rsid w:val="0055663D"/>
    <w:rsid w:val="0055765A"/>
    <w:rsid w:val="005576BE"/>
    <w:rsid w:val="00563CD7"/>
    <w:rsid w:val="00564229"/>
    <w:rsid w:val="00564DCE"/>
    <w:rsid w:val="005650C0"/>
    <w:rsid w:val="0056587D"/>
    <w:rsid w:val="00566846"/>
    <w:rsid w:val="00566A5D"/>
    <w:rsid w:val="005672DB"/>
    <w:rsid w:val="0057035D"/>
    <w:rsid w:val="005709DA"/>
    <w:rsid w:val="00572EBA"/>
    <w:rsid w:val="0057610C"/>
    <w:rsid w:val="00576CE2"/>
    <w:rsid w:val="005803AF"/>
    <w:rsid w:val="005812FC"/>
    <w:rsid w:val="005824E3"/>
    <w:rsid w:val="00585B5D"/>
    <w:rsid w:val="0058743E"/>
    <w:rsid w:val="005874FE"/>
    <w:rsid w:val="00587D38"/>
    <w:rsid w:val="005902DF"/>
    <w:rsid w:val="005907D6"/>
    <w:rsid w:val="00591C10"/>
    <w:rsid w:val="005930CB"/>
    <w:rsid w:val="00596566"/>
    <w:rsid w:val="0059708E"/>
    <w:rsid w:val="005A3822"/>
    <w:rsid w:val="005A3C5A"/>
    <w:rsid w:val="005A4137"/>
    <w:rsid w:val="005A41D7"/>
    <w:rsid w:val="005A531D"/>
    <w:rsid w:val="005A5F6D"/>
    <w:rsid w:val="005A61C4"/>
    <w:rsid w:val="005A770B"/>
    <w:rsid w:val="005A7A64"/>
    <w:rsid w:val="005A7A9F"/>
    <w:rsid w:val="005B1FF5"/>
    <w:rsid w:val="005B2712"/>
    <w:rsid w:val="005B333C"/>
    <w:rsid w:val="005B4256"/>
    <w:rsid w:val="005B4731"/>
    <w:rsid w:val="005B556F"/>
    <w:rsid w:val="005B62C3"/>
    <w:rsid w:val="005B6513"/>
    <w:rsid w:val="005C1484"/>
    <w:rsid w:val="005C157C"/>
    <w:rsid w:val="005C24F3"/>
    <w:rsid w:val="005C3455"/>
    <w:rsid w:val="005C39FB"/>
    <w:rsid w:val="005C4330"/>
    <w:rsid w:val="005C567F"/>
    <w:rsid w:val="005C664A"/>
    <w:rsid w:val="005C7C99"/>
    <w:rsid w:val="005D1A4D"/>
    <w:rsid w:val="005D2841"/>
    <w:rsid w:val="005D2961"/>
    <w:rsid w:val="005D4A6F"/>
    <w:rsid w:val="005D614D"/>
    <w:rsid w:val="005D6946"/>
    <w:rsid w:val="005E10D6"/>
    <w:rsid w:val="005E2EF3"/>
    <w:rsid w:val="005E348D"/>
    <w:rsid w:val="005E4C01"/>
    <w:rsid w:val="005E67D9"/>
    <w:rsid w:val="005E6AAF"/>
    <w:rsid w:val="005F0EE8"/>
    <w:rsid w:val="005F1844"/>
    <w:rsid w:val="005F4229"/>
    <w:rsid w:val="005F5391"/>
    <w:rsid w:val="006012C0"/>
    <w:rsid w:val="00602BE7"/>
    <w:rsid w:val="006033D1"/>
    <w:rsid w:val="00603D67"/>
    <w:rsid w:val="00605B98"/>
    <w:rsid w:val="0060637B"/>
    <w:rsid w:val="00607585"/>
    <w:rsid w:val="00612C71"/>
    <w:rsid w:val="0061496F"/>
    <w:rsid w:val="00615317"/>
    <w:rsid w:val="0061589E"/>
    <w:rsid w:val="00615D85"/>
    <w:rsid w:val="00617415"/>
    <w:rsid w:val="006176D3"/>
    <w:rsid w:val="00617738"/>
    <w:rsid w:val="00617AEC"/>
    <w:rsid w:val="006201AA"/>
    <w:rsid w:val="0062074A"/>
    <w:rsid w:val="0062382F"/>
    <w:rsid w:val="0062463C"/>
    <w:rsid w:val="006301E1"/>
    <w:rsid w:val="006318B6"/>
    <w:rsid w:val="006333F8"/>
    <w:rsid w:val="006339CE"/>
    <w:rsid w:val="00635096"/>
    <w:rsid w:val="00636838"/>
    <w:rsid w:val="00640926"/>
    <w:rsid w:val="00640B40"/>
    <w:rsid w:val="006450C7"/>
    <w:rsid w:val="006456EB"/>
    <w:rsid w:val="00645BE7"/>
    <w:rsid w:val="0064679D"/>
    <w:rsid w:val="006474BA"/>
    <w:rsid w:val="00656011"/>
    <w:rsid w:val="006561FA"/>
    <w:rsid w:val="00656CB5"/>
    <w:rsid w:val="006577B1"/>
    <w:rsid w:val="00660FB9"/>
    <w:rsid w:val="006627B5"/>
    <w:rsid w:val="00666D49"/>
    <w:rsid w:val="00667257"/>
    <w:rsid w:val="0066745B"/>
    <w:rsid w:val="006772C9"/>
    <w:rsid w:val="00680B8E"/>
    <w:rsid w:val="0068177B"/>
    <w:rsid w:val="00683488"/>
    <w:rsid w:val="0068518A"/>
    <w:rsid w:val="00686779"/>
    <w:rsid w:val="00694BA6"/>
    <w:rsid w:val="006969F8"/>
    <w:rsid w:val="00697675"/>
    <w:rsid w:val="006A02A7"/>
    <w:rsid w:val="006A0C6B"/>
    <w:rsid w:val="006A3A3D"/>
    <w:rsid w:val="006A3C2F"/>
    <w:rsid w:val="006A6439"/>
    <w:rsid w:val="006A6C0D"/>
    <w:rsid w:val="006B2B76"/>
    <w:rsid w:val="006B3DC5"/>
    <w:rsid w:val="006B44FF"/>
    <w:rsid w:val="006B4B6C"/>
    <w:rsid w:val="006B53B3"/>
    <w:rsid w:val="006B66B9"/>
    <w:rsid w:val="006B735D"/>
    <w:rsid w:val="006B75E9"/>
    <w:rsid w:val="006B7A0A"/>
    <w:rsid w:val="006C1A4C"/>
    <w:rsid w:val="006C4888"/>
    <w:rsid w:val="006C528E"/>
    <w:rsid w:val="006C6AB0"/>
    <w:rsid w:val="006C6BF5"/>
    <w:rsid w:val="006C7912"/>
    <w:rsid w:val="006D16DA"/>
    <w:rsid w:val="006D1CA6"/>
    <w:rsid w:val="006D1CF1"/>
    <w:rsid w:val="006D1E87"/>
    <w:rsid w:val="006D3B28"/>
    <w:rsid w:val="006D45D6"/>
    <w:rsid w:val="006D4E42"/>
    <w:rsid w:val="006D6F96"/>
    <w:rsid w:val="006E0501"/>
    <w:rsid w:val="006E1503"/>
    <w:rsid w:val="006E253B"/>
    <w:rsid w:val="006E2787"/>
    <w:rsid w:val="006E2908"/>
    <w:rsid w:val="006E3057"/>
    <w:rsid w:val="006E492C"/>
    <w:rsid w:val="006E49CA"/>
    <w:rsid w:val="006E64A2"/>
    <w:rsid w:val="006E64F3"/>
    <w:rsid w:val="006E6FD6"/>
    <w:rsid w:val="006E745E"/>
    <w:rsid w:val="006F3BBA"/>
    <w:rsid w:val="006F4FB6"/>
    <w:rsid w:val="006F50F5"/>
    <w:rsid w:val="006F549A"/>
    <w:rsid w:val="006F6B39"/>
    <w:rsid w:val="007021E8"/>
    <w:rsid w:val="007028E4"/>
    <w:rsid w:val="0070423D"/>
    <w:rsid w:val="007042D9"/>
    <w:rsid w:val="00704995"/>
    <w:rsid w:val="00704FBF"/>
    <w:rsid w:val="007051DD"/>
    <w:rsid w:val="00710EE9"/>
    <w:rsid w:val="00711F00"/>
    <w:rsid w:val="00712839"/>
    <w:rsid w:val="0071375D"/>
    <w:rsid w:val="007140BC"/>
    <w:rsid w:val="00714CFB"/>
    <w:rsid w:val="00721FF2"/>
    <w:rsid w:val="00723A85"/>
    <w:rsid w:val="00724791"/>
    <w:rsid w:val="00724889"/>
    <w:rsid w:val="00727F0D"/>
    <w:rsid w:val="00732629"/>
    <w:rsid w:val="007352B1"/>
    <w:rsid w:val="0073608C"/>
    <w:rsid w:val="00736E06"/>
    <w:rsid w:val="0074093A"/>
    <w:rsid w:val="00742398"/>
    <w:rsid w:val="00742A44"/>
    <w:rsid w:val="007431D3"/>
    <w:rsid w:val="00743D05"/>
    <w:rsid w:val="00743DAD"/>
    <w:rsid w:val="0074556E"/>
    <w:rsid w:val="0074737E"/>
    <w:rsid w:val="007505C9"/>
    <w:rsid w:val="00750D90"/>
    <w:rsid w:val="00754C72"/>
    <w:rsid w:val="0075568C"/>
    <w:rsid w:val="007564DD"/>
    <w:rsid w:val="0076155D"/>
    <w:rsid w:val="00761D9A"/>
    <w:rsid w:val="0076284A"/>
    <w:rsid w:val="00763006"/>
    <w:rsid w:val="007639A2"/>
    <w:rsid w:val="007649F9"/>
    <w:rsid w:val="00766AF4"/>
    <w:rsid w:val="007704EF"/>
    <w:rsid w:val="00771D7B"/>
    <w:rsid w:val="00771EA5"/>
    <w:rsid w:val="007762CE"/>
    <w:rsid w:val="00777EF5"/>
    <w:rsid w:val="00782889"/>
    <w:rsid w:val="00783673"/>
    <w:rsid w:val="00785DB4"/>
    <w:rsid w:val="007864B9"/>
    <w:rsid w:val="00787369"/>
    <w:rsid w:val="00791DDA"/>
    <w:rsid w:val="00791E90"/>
    <w:rsid w:val="00792925"/>
    <w:rsid w:val="00796E55"/>
    <w:rsid w:val="007A1B5F"/>
    <w:rsid w:val="007A2D40"/>
    <w:rsid w:val="007A328F"/>
    <w:rsid w:val="007A43AA"/>
    <w:rsid w:val="007A5022"/>
    <w:rsid w:val="007A5AE3"/>
    <w:rsid w:val="007A6F62"/>
    <w:rsid w:val="007A7F75"/>
    <w:rsid w:val="007B226E"/>
    <w:rsid w:val="007B3B7B"/>
    <w:rsid w:val="007B3C52"/>
    <w:rsid w:val="007B53C5"/>
    <w:rsid w:val="007B545D"/>
    <w:rsid w:val="007C37E9"/>
    <w:rsid w:val="007C385E"/>
    <w:rsid w:val="007D0687"/>
    <w:rsid w:val="007D14AC"/>
    <w:rsid w:val="007D7034"/>
    <w:rsid w:val="007D7271"/>
    <w:rsid w:val="007D78D3"/>
    <w:rsid w:val="007D7AE4"/>
    <w:rsid w:val="007E279E"/>
    <w:rsid w:val="007E27DB"/>
    <w:rsid w:val="007E3DEB"/>
    <w:rsid w:val="007E5B9F"/>
    <w:rsid w:val="007E6F7F"/>
    <w:rsid w:val="007F0058"/>
    <w:rsid w:val="007F2057"/>
    <w:rsid w:val="007F3A0A"/>
    <w:rsid w:val="007F40C8"/>
    <w:rsid w:val="007F4D7F"/>
    <w:rsid w:val="007F55B9"/>
    <w:rsid w:val="007F5674"/>
    <w:rsid w:val="007F6483"/>
    <w:rsid w:val="007F7B16"/>
    <w:rsid w:val="007F7C7F"/>
    <w:rsid w:val="00800644"/>
    <w:rsid w:val="0080418E"/>
    <w:rsid w:val="0080471C"/>
    <w:rsid w:val="0080585A"/>
    <w:rsid w:val="008067EA"/>
    <w:rsid w:val="00806DCA"/>
    <w:rsid w:val="00807A1D"/>
    <w:rsid w:val="008120D2"/>
    <w:rsid w:val="0081404A"/>
    <w:rsid w:val="0081569C"/>
    <w:rsid w:val="00817D13"/>
    <w:rsid w:val="00820D57"/>
    <w:rsid w:val="00821088"/>
    <w:rsid w:val="008217F2"/>
    <w:rsid w:val="008225CA"/>
    <w:rsid w:val="0082432F"/>
    <w:rsid w:val="008247B8"/>
    <w:rsid w:val="00824F6F"/>
    <w:rsid w:val="00826A71"/>
    <w:rsid w:val="00827343"/>
    <w:rsid w:val="00827BCA"/>
    <w:rsid w:val="00831E8A"/>
    <w:rsid w:val="00831EE8"/>
    <w:rsid w:val="00834379"/>
    <w:rsid w:val="00834513"/>
    <w:rsid w:val="00836E21"/>
    <w:rsid w:val="00840522"/>
    <w:rsid w:val="008425F3"/>
    <w:rsid w:val="00842F13"/>
    <w:rsid w:val="008459E9"/>
    <w:rsid w:val="008466F1"/>
    <w:rsid w:val="00846A09"/>
    <w:rsid w:val="008471A7"/>
    <w:rsid w:val="00847F18"/>
    <w:rsid w:val="00850AA6"/>
    <w:rsid w:val="00852533"/>
    <w:rsid w:val="00853F94"/>
    <w:rsid w:val="00854F7D"/>
    <w:rsid w:val="008566DC"/>
    <w:rsid w:val="00857A2C"/>
    <w:rsid w:val="00862503"/>
    <w:rsid w:val="008634CF"/>
    <w:rsid w:val="00865AD7"/>
    <w:rsid w:val="008710A9"/>
    <w:rsid w:val="0087353A"/>
    <w:rsid w:val="00876F01"/>
    <w:rsid w:val="00877AE8"/>
    <w:rsid w:val="00881060"/>
    <w:rsid w:val="00882250"/>
    <w:rsid w:val="0088302B"/>
    <w:rsid w:val="008848B0"/>
    <w:rsid w:val="00884958"/>
    <w:rsid w:val="00885EDF"/>
    <w:rsid w:val="008927A8"/>
    <w:rsid w:val="00893080"/>
    <w:rsid w:val="0089381A"/>
    <w:rsid w:val="00893F36"/>
    <w:rsid w:val="0089572B"/>
    <w:rsid w:val="00896C80"/>
    <w:rsid w:val="00897D11"/>
    <w:rsid w:val="00897E89"/>
    <w:rsid w:val="008A2C0C"/>
    <w:rsid w:val="008A2FCE"/>
    <w:rsid w:val="008A3D47"/>
    <w:rsid w:val="008A669D"/>
    <w:rsid w:val="008A6AED"/>
    <w:rsid w:val="008A6BDE"/>
    <w:rsid w:val="008B0F23"/>
    <w:rsid w:val="008B0F72"/>
    <w:rsid w:val="008B20FD"/>
    <w:rsid w:val="008B226E"/>
    <w:rsid w:val="008B2763"/>
    <w:rsid w:val="008B2C86"/>
    <w:rsid w:val="008B2E03"/>
    <w:rsid w:val="008B3C4F"/>
    <w:rsid w:val="008B7CA6"/>
    <w:rsid w:val="008C12AC"/>
    <w:rsid w:val="008C1F8F"/>
    <w:rsid w:val="008C3812"/>
    <w:rsid w:val="008C5361"/>
    <w:rsid w:val="008C6DD4"/>
    <w:rsid w:val="008C7283"/>
    <w:rsid w:val="008D0A1B"/>
    <w:rsid w:val="008D0B31"/>
    <w:rsid w:val="008D1C9A"/>
    <w:rsid w:val="008D22C8"/>
    <w:rsid w:val="008D39AB"/>
    <w:rsid w:val="008D3D7E"/>
    <w:rsid w:val="008D5092"/>
    <w:rsid w:val="008D5722"/>
    <w:rsid w:val="008D7C11"/>
    <w:rsid w:val="008E0FF3"/>
    <w:rsid w:val="008E1AFA"/>
    <w:rsid w:val="008E3181"/>
    <w:rsid w:val="008E3C33"/>
    <w:rsid w:val="008E4608"/>
    <w:rsid w:val="008E5BC1"/>
    <w:rsid w:val="008E5CAB"/>
    <w:rsid w:val="008E6650"/>
    <w:rsid w:val="008F1CA8"/>
    <w:rsid w:val="008F2565"/>
    <w:rsid w:val="008F2AB5"/>
    <w:rsid w:val="008F3319"/>
    <w:rsid w:val="008F4AFB"/>
    <w:rsid w:val="008F5D50"/>
    <w:rsid w:val="008F66C5"/>
    <w:rsid w:val="00903C5F"/>
    <w:rsid w:val="00903D49"/>
    <w:rsid w:val="009044B7"/>
    <w:rsid w:val="00910536"/>
    <w:rsid w:val="0091053E"/>
    <w:rsid w:val="00910BC2"/>
    <w:rsid w:val="009110B7"/>
    <w:rsid w:val="00911B15"/>
    <w:rsid w:val="00913681"/>
    <w:rsid w:val="00914C4E"/>
    <w:rsid w:val="0091685B"/>
    <w:rsid w:val="009170AB"/>
    <w:rsid w:val="0092215A"/>
    <w:rsid w:val="00922369"/>
    <w:rsid w:val="00922FBB"/>
    <w:rsid w:val="00923C71"/>
    <w:rsid w:val="009243B6"/>
    <w:rsid w:val="009247F3"/>
    <w:rsid w:val="00925290"/>
    <w:rsid w:val="00925ADE"/>
    <w:rsid w:val="00926676"/>
    <w:rsid w:val="009271A1"/>
    <w:rsid w:val="0093240D"/>
    <w:rsid w:val="00932902"/>
    <w:rsid w:val="00932FEF"/>
    <w:rsid w:val="00933924"/>
    <w:rsid w:val="00935CBA"/>
    <w:rsid w:val="00936611"/>
    <w:rsid w:val="009377E2"/>
    <w:rsid w:val="00940D5F"/>
    <w:rsid w:val="00950D07"/>
    <w:rsid w:val="00951324"/>
    <w:rsid w:val="00953125"/>
    <w:rsid w:val="00954B9C"/>
    <w:rsid w:val="0095515F"/>
    <w:rsid w:val="00957196"/>
    <w:rsid w:val="00961FE4"/>
    <w:rsid w:val="00962447"/>
    <w:rsid w:val="0096246A"/>
    <w:rsid w:val="0096526C"/>
    <w:rsid w:val="009657C9"/>
    <w:rsid w:val="00974E78"/>
    <w:rsid w:val="00975139"/>
    <w:rsid w:val="00976F8C"/>
    <w:rsid w:val="0098131F"/>
    <w:rsid w:val="00983966"/>
    <w:rsid w:val="00983E7A"/>
    <w:rsid w:val="00984E2C"/>
    <w:rsid w:val="00985D12"/>
    <w:rsid w:val="00990596"/>
    <w:rsid w:val="00992310"/>
    <w:rsid w:val="00992E55"/>
    <w:rsid w:val="00993EEC"/>
    <w:rsid w:val="00994108"/>
    <w:rsid w:val="009A03DF"/>
    <w:rsid w:val="009A1169"/>
    <w:rsid w:val="009A171E"/>
    <w:rsid w:val="009A1952"/>
    <w:rsid w:val="009A3EAC"/>
    <w:rsid w:val="009A4833"/>
    <w:rsid w:val="009B1F06"/>
    <w:rsid w:val="009B2971"/>
    <w:rsid w:val="009B2F07"/>
    <w:rsid w:val="009C234E"/>
    <w:rsid w:val="009C4C93"/>
    <w:rsid w:val="009C5F2D"/>
    <w:rsid w:val="009C5FA1"/>
    <w:rsid w:val="009C61F1"/>
    <w:rsid w:val="009C7235"/>
    <w:rsid w:val="009D07E7"/>
    <w:rsid w:val="009D0B65"/>
    <w:rsid w:val="009D4ED4"/>
    <w:rsid w:val="009D5019"/>
    <w:rsid w:val="009D68D3"/>
    <w:rsid w:val="009D7264"/>
    <w:rsid w:val="009D785F"/>
    <w:rsid w:val="009D7909"/>
    <w:rsid w:val="009E338B"/>
    <w:rsid w:val="009E5430"/>
    <w:rsid w:val="009E5D6F"/>
    <w:rsid w:val="009E666E"/>
    <w:rsid w:val="009F08FB"/>
    <w:rsid w:val="009F0925"/>
    <w:rsid w:val="009F0EE0"/>
    <w:rsid w:val="009F232E"/>
    <w:rsid w:val="009F4544"/>
    <w:rsid w:val="009F62A2"/>
    <w:rsid w:val="009F6D84"/>
    <w:rsid w:val="009F774B"/>
    <w:rsid w:val="00A00949"/>
    <w:rsid w:val="00A02993"/>
    <w:rsid w:val="00A031F5"/>
    <w:rsid w:val="00A04578"/>
    <w:rsid w:val="00A0492F"/>
    <w:rsid w:val="00A05236"/>
    <w:rsid w:val="00A05ED8"/>
    <w:rsid w:val="00A0647B"/>
    <w:rsid w:val="00A06752"/>
    <w:rsid w:val="00A10242"/>
    <w:rsid w:val="00A105E2"/>
    <w:rsid w:val="00A113DA"/>
    <w:rsid w:val="00A11742"/>
    <w:rsid w:val="00A1715E"/>
    <w:rsid w:val="00A17E50"/>
    <w:rsid w:val="00A201CF"/>
    <w:rsid w:val="00A20B5C"/>
    <w:rsid w:val="00A22E73"/>
    <w:rsid w:val="00A23A9F"/>
    <w:rsid w:val="00A2568E"/>
    <w:rsid w:val="00A26605"/>
    <w:rsid w:val="00A2717C"/>
    <w:rsid w:val="00A27AC4"/>
    <w:rsid w:val="00A30249"/>
    <w:rsid w:val="00A30EFB"/>
    <w:rsid w:val="00A31C43"/>
    <w:rsid w:val="00A32704"/>
    <w:rsid w:val="00A32CD9"/>
    <w:rsid w:val="00A33A3D"/>
    <w:rsid w:val="00A354F6"/>
    <w:rsid w:val="00A357DD"/>
    <w:rsid w:val="00A35BBA"/>
    <w:rsid w:val="00A4052D"/>
    <w:rsid w:val="00A40D8A"/>
    <w:rsid w:val="00A41317"/>
    <w:rsid w:val="00A417E9"/>
    <w:rsid w:val="00A41E35"/>
    <w:rsid w:val="00A420C2"/>
    <w:rsid w:val="00A44111"/>
    <w:rsid w:val="00A44839"/>
    <w:rsid w:val="00A44CBE"/>
    <w:rsid w:val="00A45E0F"/>
    <w:rsid w:val="00A45E16"/>
    <w:rsid w:val="00A4714A"/>
    <w:rsid w:val="00A50601"/>
    <w:rsid w:val="00A512F8"/>
    <w:rsid w:val="00A52576"/>
    <w:rsid w:val="00A54B53"/>
    <w:rsid w:val="00A5500F"/>
    <w:rsid w:val="00A558C5"/>
    <w:rsid w:val="00A569FC"/>
    <w:rsid w:val="00A62C16"/>
    <w:rsid w:val="00A62CC2"/>
    <w:rsid w:val="00A63218"/>
    <w:rsid w:val="00A640B8"/>
    <w:rsid w:val="00A65906"/>
    <w:rsid w:val="00A67950"/>
    <w:rsid w:val="00A7017E"/>
    <w:rsid w:val="00A70879"/>
    <w:rsid w:val="00A717D1"/>
    <w:rsid w:val="00A71D33"/>
    <w:rsid w:val="00A74644"/>
    <w:rsid w:val="00A75917"/>
    <w:rsid w:val="00A806C5"/>
    <w:rsid w:val="00A84061"/>
    <w:rsid w:val="00A85E24"/>
    <w:rsid w:val="00A90B4C"/>
    <w:rsid w:val="00A92422"/>
    <w:rsid w:val="00A97F23"/>
    <w:rsid w:val="00AA094B"/>
    <w:rsid w:val="00AA21D9"/>
    <w:rsid w:val="00AA2CB1"/>
    <w:rsid w:val="00AA2E8B"/>
    <w:rsid w:val="00AA3E8E"/>
    <w:rsid w:val="00AA41DA"/>
    <w:rsid w:val="00AA45C4"/>
    <w:rsid w:val="00AA5E12"/>
    <w:rsid w:val="00AA6377"/>
    <w:rsid w:val="00AA7D6F"/>
    <w:rsid w:val="00AB09D1"/>
    <w:rsid w:val="00AB1740"/>
    <w:rsid w:val="00AB1C86"/>
    <w:rsid w:val="00AB2374"/>
    <w:rsid w:val="00AB4B05"/>
    <w:rsid w:val="00AB5A33"/>
    <w:rsid w:val="00AB7EDD"/>
    <w:rsid w:val="00AC0E44"/>
    <w:rsid w:val="00AC0F86"/>
    <w:rsid w:val="00AC27E8"/>
    <w:rsid w:val="00AC6298"/>
    <w:rsid w:val="00AC63F3"/>
    <w:rsid w:val="00AC6F92"/>
    <w:rsid w:val="00AC7E01"/>
    <w:rsid w:val="00AC7E6D"/>
    <w:rsid w:val="00AD0ECF"/>
    <w:rsid w:val="00AD0F51"/>
    <w:rsid w:val="00AD1FE3"/>
    <w:rsid w:val="00AD3E64"/>
    <w:rsid w:val="00AD4314"/>
    <w:rsid w:val="00AD7BEE"/>
    <w:rsid w:val="00AE5F5A"/>
    <w:rsid w:val="00AE695A"/>
    <w:rsid w:val="00AE777D"/>
    <w:rsid w:val="00AF0373"/>
    <w:rsid w:val="00AF7189"/>
    <w:rsid w:val="00AF79A5"/>
    <w:rsid w:val="00AF7D00"/>
    <w:rsid w:val="00AF7E7C"/>
    <w:rsid w:val="00B014EC"/>
    <w:rsid w:val="00B01D3C"/>
    <w:rsid w:val="00B03C80"/>
    <w:rsid w:val="00B03E41"/>
    <w:rsid w:val="00B046AE"/>
    <w:rsid w:val="00B04E26"/>
    <w:rsid w:val="00B05531"/>
    <w:rsid w:val="00B05CEB"/>
    <w:rsid w:val="00B06872"/>
    <w:rsid w:val="00B0692A"/>
    <w:rsid w:val="00B079E8"/>
    <w:rsid w:val="00B1284F"/>
    <w:rsid w:val="00B13D13"/>
    <w:rsid w:val="00B14518"/>
    <w:rsid w:val="00B14955"/>
    <w:rsid w:val="00B14F8A"/>
    <w:rsid w:val="00B15DEA"/>
    <w:rsid w:val="00B16717"/>
    <w:rsid w:val="00B16E02"/>
    <w:rsid w:val="00B17D30"/>
    <w:rsid w:val="00B20B74"/>
    <w:rsid w:val="00B21655"/>
    <w:rsid w:val="00B21F7D"/>
    <w:rsid w:val="00B2234F"/>
    <w:rsid w:val="00B2291D"/>
    <w:rsid w:val="00B23021"/>
    <w:rsid w:val="00B230A4"/>
    <w:rsid w:val="00B23E35"/>
    <w:rsid w:val="00B23EC2"/>
    <w:rsid w:val="00B32597"/>
    <w:rsid w:val="00B34EC0"/>
    <w:rsid w:val="00B35B8D"/>
    <w:rsid w:val="00B35F73"/>
    <w:rsid w:val="00B3734E"/>
    <w:rsid w:val="00B403DA"/>
    <w:rsid w:val="00B40582"/>
    <w:rsid w:val="00B40A4E"/>
    <w:rsid w:val="00B40E02"/>
    <w:rsid w:val="00B4115B"/>
    <w:rsid w:val="00B46470"/>
    <w:rsid w:val="00B47EB7"/>
    <w:rsid w:val="00B520D9"/>
    <w:rsid w:val="00B53194"/>
    <w:rsid w:val="00B53E2F"/>
    <w:rsid w:val="00B540D8"/>
    <w:rsid w:val="00B5452B"/>
    <w:rsid w:val="00B54727"/>
    <w:rsid w:val="00B54778"/>
    <w:rsid w:val="00B568AE"/>
    <w:rsid w:val="00B6219A"/>
    <w:rsid w:val="00B657D5"/>
    <w:rsid w:val="00B65925"/>
    <w:rsid w:val="00B6624C"/>
    <w:rsid w:val="00B666FF"/>
    <w:rsid w:val="00B70935"/>
    <w:rsid w:val="00B721B2"/>
    <w:rsid w:val="00B72251"/>
    <w:rsid w:val="00B729F4"/>
    <w:rsid w:val="00B734AE"/>
    <w:rsid w:val="00B73701"/>
    <w:rsid w:val="00B74314"/>
    <w:rsid w:val="00B80F8E"/>
    <w:rsid w:val="00B83A37"/>
    <w:rsid w:val="00B83B46"/>
    <w:rsid w:val="00B83EBB"/>
    <w:rsid w:val="00B84211"/>
    <w:rsid w:val="00B85CDA"/>
    <w:rsid w:val="00B872CE"/>
    <w:rsid w:val="00B921F5"/>
    <w:rsid w:val="00B95F7E"/>
    <w:rsid w:val="00B96EBC"/>
    <w:rsid w:val="00B97763"/>
    <w:rsid w:val="00BA0CA0"/>
    <w:rsid w:val="00BA11A7"/>
    <w:rsid w:val="00BA15ED"/>
    <w:rsid w:val="00BA2569"/>
    <w:rsid w:val="00BA2B8D"/>
    <w:rsid w:val="00BA5069"/>
    <w:rsid w:val="00BA6AA7"/>
    <w:rsid w:val="00BB01E6"/>
    <w:rsid w:val="00BB0969"/>
    <w:rsid w:val="00BB183C"/>
    <w:rsid w:val="00BB194B"/>
    <w:rsid w:val="00BB603E"/>
    <w:rsid w:val="00BB76DF"/>
    <w:rsid w:val="00BC1A29"/>
    <w:rsid w:val="00BC2E28"/>
    <w:rsid w:val="00BC3391"/>
    <w:rsid w:val="00BC440C"/>
    <w:rsid w:val="00BC4756"/>
    <w:rsid w:val="00BC4E4C"/>
    <w:rsid w:val="00BC7D2E"/>
    <w:rsid w:val="00BD5487"/>
    <w:rsid w:val="00BD68FC"/>
    <w:rsid w:val="00BD6CCE"/>
    <w:rsid w:val="00BD7060"/>
    <w:rsid w:val="00BD7589"/>
    <w:rsid w:val="00BD7F02"/>
    <w:rsid w:val="00BE267E"/>
    <w:rsid w:val="00BE3A5C"/>
    <w:rsid w:val="00BE661C"/>
    <w:rsid w:val="00BE69D6"/>
    <w:rsid w:val="00BF027D"/>
    <w:rsid w:val="00BF0CFD"/>
    <w:rsid w:val="00BF3779"/>
    <w:rsid w:val="00BF3AC9"/>
    <w:rsid w:val="00BF3AEC"/>
    <w:rsid w:val="00BF723D"/>
    <w:rsid w:val="00C032AB"/>
    <w:rsid w:val="00C05916"/>
    <w:rsid w:val="00C0607A"/>
    <w:rsid w:val="00C11123"/>
    <w:rsid w:val="00C11995"/>
    <w:rsid w:val="00C11D3E"/>
    <w:rsid w:val="00C1231D"/>
    <w:rsid w:val="00C127A4"/>
    <w:rsid w:val="00C12D0E"/>
    <w:rsid w:val="00C14BD5"/>
    <w:rsid w:val="00C16337"/>
    <w:rsid w:val="00C16F95"/>
    <w:rsid w:val="00C2039E"/>
    <w:rsid w:val="00C2143D"/>
    <w:rsid w:val="00C21501"/>
    <w:rsid w:val="00C21E29"/>
    <w:rsid w:val="00C2201D"/>
    <w:rsid w:val="00C22135"/>
    <w:rsid w:val="00C26DF6"/>
    <w:rsid w:val="00C311CA"/>
    <w:rsid w:val="00C3143F"/>
    <w:rsid w:val="00C335E9"/>
    <w:rsid w:val="00C37168"/>
    <w:rsid w:val="00C41502"/>
    <w:rsid w:val="00C4457E"/>
    <w:rsid w:val="00C45408"/>
    <w:rsid w:val="00C45636"/>
    <w:rsid w:val="00C47349"/>
    <w:rsid w:val="00C5134F"/>
    <w:rsid w:val="00C5214A"/>
    <w:rsid w:val="00C54CBD"/>
    <w:rsid w:val="00C601CA"/>
    <w:rsid w:val="00C619FC"/>
    <w:rsid w:val="00C659AD"/>
    <w:rsid w:val="00C65E53"/>
    <w:rsid w:val="00C6745F"/>
    <w:rsid w:val="00C67D8F"/>
    <w:rsid w:val="00C67EFB"/>
    <w:rsid w:val="00C71417"/>
    <w:rsid w:val="00C71AA1"/>
    <w:rsid w:val="00C742BD"/>
    <w:rsid w:val="00C778D2"/>
    <w:rsid w:val="00C80E89"/>
    <w:rsid w:val="00C836C9"/>
    <w:rsid w:val="00C844DF"/>
    <w:rsid w:val="00C86273"/>
    <w:rsid w:val="00C8698F"/>
    <w:rsid w:val="00C87FBB"/>
    <w:rsid w:val="00C90156"/>
    <w:rsid w:val="00C90597"/>
    <w:rsid w:val="00C90E72"/>
    <w:rsid w:val="00C91006"/>
    <w:rsid w:val="00C914E1"/>
    <w:rsid w:val="00C91C5E"/>
    <w:rsid w:val="00C93495"/>
    <w:rsid w:val="00C93817"/>
    <w:rsid w:val="00CA2937"/>
    <w:rsid w:val="00CA2BB1"/>
    <w:rsid w:val="00CA3C0D"/>
    <w:rsid w:val="00CA3DF3"/>
    <w:rsid w:val="00CA3FCE"/>
    <w:rsid w:val="00CA46E5"/>
    <w:rsid w:val="00CB2E40"/>
    <w:rsid w:val="00CB7858"/>
    <w:rsid w:val="00CC209A"/>
    <w:rsid w:val="00CC34BC"/>
    <w:rsid w:val="00CC3B06"/>
    <w:rsid w:val="00CC52FB"/>
    <w:rsid w:val="00CD035E"/>
    <w:rsid w:val="00CD1AFB"/>
    <w:rsid w:val="00CD1F9E"/>
    <w:rsid w:val="00CD2AFF"/>
    <w:rsid w:val="00CD2DF8"/>
    <w:rsid w:val="00CD493A"/>
    <w:rsid w:val="00CD569D"/>
    <w:rsid w:val="00CE137B"/>
    <w:rsid w:val="00CE1629"/>
    <w:rsid w:val="00CE5C10"/>
    <w:rsid w:val="00CE6390"/>
    <w:rsid w:val="00CE79E1"/>
    <w:rsid w:val="00CE7B01"/>
    <w:rsid w:val="00CF19EF"/>
    <w:rsid w:val="00CF4DF7"/>
    <w:rsid w:val="00CF773E"/>
    <w:rsid w:val="00D011D9"/>
    <w:rsid w:val="00D03277"/>
    <w:rsid w:val="00D03BD5"/>
    <w:rsid w:val="00D05FD3"/>
    <w:rsid w:val="00D119DA"/>
    <w:rsid w:val="00D138A8"/>
    <w:rsid w:val="00D140C1"/>
    <w:rsid w:val="00D16402"/>
    <w:rsid w:val="00D200C8"/>
    <w:rsid w:val="00D2455F"/>
    <w:rsid w:val="00D268FC"/>
    <w:rsid w:val="00D275CC"/>
    <w:rsid w:val="00D3060D"/>
    <w:rsid w:val="00D320A4"/>
    <w:rsid w:val="00D336E0"/>
    <w:rsid w:val="00D349DC"/>
    <w:rsid w:val="00D34ED4"/>
    <w:rsid w:val="00D3526D"/>
    <w:rsid w:val="00D40A62"/>
    <w:rsid w:val="00D4178B"/>
    <w:rsid w:val="00D419C8"/>
    <w:rsid w:val="00D427A6"/>
    <w:rsid w:val="00D44F95"/>
    <w:rsid w:val="00D46981"/>
    <w:rsid w:val="00D47A25"/>
    <w:rsid w:val="00D529B8"/>
    <w:rsid w:val="00D5318D"/>
    <w:rsid w:val="00D54B34"/>
    <w:rsid w:val="00D54C3B"/>
    <w:rsid w:val="00D550DD"/>
    <w:rsid w:val="00D55EFC"/>
    <w:rsid w:val="00D56015"/>
    <w:rsid w:val="00D56479"/>
    <w:rsid w:val="00D566D7"/>
    <w:rsid w:val="00D622A0"/>
    <w:rsid w:val="00D66C53"/>
    <w:rsid w:val="00D707AC"/>
    <w:rsid w:val="00D712DB"/>
    <w:rsid w:val="00D75256"/>
    <w:rsid w:val="00D762BB"/>
    <w:rsid w:val="00D766BD"/>
    <w:rsid w:val="00D76F15"/>
    <w:rsid w:val="00D80644"/>
    <w:rsid w:val="00D80649"/>
    <w:rsid w:val="00D810B2"/>
    <w:rsid w:val="00D81340"/>
    <w:rsid w:val="00D818F2"/>
    <w:rsid w:val="00D81979"/>
    <w:rsid w:val="00D81DAF"/>
    <w:rsid w:val="00D81EE0"/>
    <w:rsid w:val="00D848CF"/>
    <w:rsid w:val="00D85394"/>
    <w:rsid w:val="00D8747E"/>
    <w:rsid w:val="00D87B85"/>
    <w:rsid w:val="00D91471"/>
    <w:rsid w:val="00D91ADA"/>
    <w:rsid w:val="00D92D04"/>
    <w:rsid w:val="00D93B4D"/>
    <w:rsid w:val="00D96CB5"/>
    <w:rsid w:val="00D97CCE"/>
    <w:rsid w:val="00DA00E4"/>
    <w:rsid w:val="00DA21A5"/>
    <w:rsid w:val="00DA2AC7"/>
    <w:rsid w:val="00DA44D0"/>
    <w:rsid w:val="00DA5D91"/>
    <w:rsid w:val="00DA628E"/>
    <w:rsid w:val="00DA6814"/>
    <w:rsid w:val="00DA793E"/>
    <w:rsid w:val="00DB0CBA"/>
    <w:rsid w:val="00DB20B1"/>
    <w:rsid w:val="00DB2F20"/>
    <w:rsid w:val="00DB3914"/>
    <w:rsid w:val="00DB3FD5"/>
    <w:rsid w:val="00DB559D"/>
    <w:rsid w:val="00DB7BA2"/>
    <w:rsid w:val="00DC19AB"/>
    <w:rsid w:val="00DC1D1A"/>
    <w:rsid w:val="00DC1F7E"/>
    <w:rsid w:val="00DC2DCA"/>
    <w:rsid w:val="00DC3A02"/>
    <w:rsid w:val="00DC59B4"/>
    <w:rsid w:val="00DC5FB1"/>
    <w:rsid w:val="00DC6C35"/>
    <w:rsid w:val="00DD0167"/>
    <w:rsid w:val="00DD1ECC"/>
    <w:rsid w:val="00DD4310"/>
    <w:rsid w:val="00DD4851"/>
    <w:rsid w:val="00DD52F2"/>
    <w:rsid w:val="00DD678C"/>
    <w:rsid w:val="00DD6A54"/>
    <w:rsid w:val="00DD76EB"/>
    <w:rsid w:val="00DE23EE"/>
    <w:rsid w:val="00DE26C2"/>
    <w:rsid w:val="00DE4C65"/>
    <w:rsid w:val="00DE4EAF"/>
    <w:rsid w:val="00DF0D76"/>
    <w:rsid w:val="00DF12F2"/>
    <w:rsid w:val="00DF166D"/>
    <w:rsid w:val="00DF41A1"/>
    <w:rsid w:val="00E00120"/>
    <w:rsid w:val="00E02ACC"/>
    <w:rsid w:val="00E12806"/>
    <w:rsid w:val="00E12C27"/>
    <w:rsid w:val="00E13057"/>
    <w:rsid w:val="00E147CE"/>
    <w:rsid w:val="00E1614A"/>
    <w:rsid w:val="00E17BCA"/>
    <w:rsid w:val="00E204D3"/>
    <w:rsid w:val="00E20547"/>
    <w:rsid w:val="00E25FD6"/>
    <w:rsid w:val="00E26DB6"/>
    <w:rsid w:val="00E30451"/>
    <w:rsid w:val="00E341DD"/>
    <w:rsid w:val="00E3475B"/>
    <w:rsid w:val="00E34D5B"/>
    <w:rsid w:val="00E34FB9"/>
    <w:rsid w:val="00E3540B"/>
    <w:rsid w:val="00E36343"/>
    <w:rsid w:val="00E36412"/>
    <w:rsid w:val="00E3648D"/>
    <w:rsid w:val="00E36E7C"/>
    <w:rsid w:val="00E37877"/>
    <w:rsid w:val="00E405FC"/>
    <w:rsid w:val="00E41C73"/>
    <w:rsid w:val="00E41D86"/>
    <w:rsid w:val="00E4232E"/>
    <w:rsid w:val="00E449E8"/>
    <w:rsid w:val="00E451BF"/>
    <w:rsid w:val="00E45D2B"/>
    <w:rsid w:val="00E461DE"/>
    <w:rsid w:val="00E46439"/>
    <w:rsid w:val="00E472D1"/>
    <w:rsid w:val="00E518C0"/>
    <w:rsid w:val="00E53368"/>
    <w:rsid w:val="00E5561F"/>
    <w:rsid w:val="00E565D3"/>
    <w:rsid w:val="00E566CC"/>
    <w:rsid w:val="00E573B4"/>
    <w:rsid w:val="00E574D9"/>
    <w:rsid w:val="00E60971"/>
    <w:rsid w:val="00E60E50"/>
    <w:rsid w:val="00E617A4"/>
    <w:rsid w:val="00E61E9D"/>
    <w:rsid w:val="00E65B16"/>
    <w:rsid w:val="00E6706D"/>
    <w:rsid w:val="00E67A5A"/>
    <w:rsid w:val="00E707D0"/>
    <w:rsid w:val="00E70CA8"/>
    <w:rsid w:val="00E70F84"/>
    <w:rsid w:val="00E715EB"/>
    <w:rsid w:val="00E72351"/>
    <w:rsid w:val="00E7526A"/>
    <w:rsid w:val="00E75869"/>
    <w:rsid w:val="00E76A08"/>
    <w:rsid w:val="00E77B8C"/>
    <w:rsid w:val="00E77D8D"/>
    <w:rsid w:val="00E804EE"/>
    <w:rsid w:val="00E83A07"/>
    <w:rsid w:val="00E86E46"/>
    <w:rsid w:val="00E90F45"/>
    <w:rsid w:val="00E92899"/>
    <w:rsid w:val="00E94B11"/>
    <w:rsid w:val="00E963F0"/>
    <w:rsid w:val="00E96BD2"/>
    <w:rsid w:val="00E979B5"/>
    <w:rsid w:val="00E97AD7"/>
    <w:rsid w:val="00EA4297"/>
    <w:rsid w:val="00EA53FE"/>
    <w:rsid w:val="00EA6250"/>
    <w:rsid w:val="00EA6649"/>
    <w:rsid w:val="00EA76DF"/>
    <w:rsid w:val="00EA774C"/>
    <w:rsid w:val="00EA7E86"/>
    <w:rsid w:val="00EB234F"/>
    <w:rsid w:val="00EB385A"/>
    <w:rsid w:val="00EB676A"/>
    <w:rsid w:val="00EB73A4"/>
    <w:rsid w:val="00EB7820"/>
    <w:rsid w:val="00EB7A12"/>
    <w:rsid w:val="00EC33EA"/>
    <w:rsid w:val="00EC3B3F"/>
    <w:rsid w:val="00EC4F2B"/>
    <w:rsid w:val="00EC7738"/>
    <w:rsid w:val="00ED13DA"/>
    <w:rsid w:val="00ED7413"/>
    <w:rsid w:val="00EE0522"/>
    <w:rsid w:val="00EE0C5C"/>
    <w:rsid w:val="00EE251B"/>
    <w:rsid w:val="00EE3104"/>
    <w:rsid w:val="00EE31F9"/>
    <w:rsid w:val="00EE4B3A"/>
    <w:rsid w:val="00EE6505"/>
    <w:rsid w:val="00EF0997"/>
    <w:rsid w:val="00EF2C59"/>
    <w:rsid w:val="00EF415E"/>
    <w:rsid w:val="00EF6AC9"/>
    <w:rsid w:val="00EF6E9C"/>
    <w:rsid w:val="00EF719B"/>
    <w:rsid w:val="00F0071E"/>
    <w:rsid w:val="00F06D91"/>
    <w:rsid w:val="00F1063F"/>
    <w:rsid w:val="00F108D2"/>
    <w:rsid w:val="00F10DDD"/>
    <w:rsid w:val="00F1390E"/>
    <w:rsid w:val="00F1523D"/>
    <w:rsid w:val="00F15B2E"/>
    <w:rsid w:val="00F16240"/>
    <w:rsid w:val="00F16798"/>
    <w:rsid w:val="00F16B30"/>
    <w:rsid w:val="00F20525"/>
    <w:rsid w:val="00F21B51"/>
    <w:rsid w:val="00F21CA9"/>
    <w:rsid w:val="00F25376"/>
    <w:rsid w:val="00F25975"/>
    <w:rsid w:val="00F2717E"/>
    <w:rsid w:val="00F279E5"/>
    <w:rsid w:val="00F32D73"/>
    <w:rsid w:val="00F333DC"/>
    <w:rsid w:val="00F344E0"/>
    <w:rsid w:val="00F3491A"/>
    <w:rsid w:val="00F34D60"/>
    <w:rsid w:val="00F36FFE"/>
    <w:rsid w:val="00F377F6"/>
    <w:rsid w:val="00F40149"/>
    <w:rsid w:val="00F42886"/>
    <w:rsid w:val="00F43283"/>
    <w:rsid w:val="00F436F6"/>
    <w:rsid w:val="00F45B97"/>
    <w:rsid w:val="00F4783E"/>
    <w:rsid w:val="00F50014"/>
    <w:rsid w:val="00F50BF2"/>
    <w:rsid w:val="00F54104"/>
    <w:rsid w:val="00F54219"/>
    <w:rsid w:val="00F553DB"/>
    <w:rsid w:val="00F55A40"/>
    <w:rsid w:val="00F61285"/>
    <w:rsid w:val="00F61A07"/>
    <w:rsid w:val="00F63565"/>
    <w:rsid w:val="00F63D0D"/>
    <w:rsid w:val="00F63EBE"/>
    <w:rsid w:val="00F64242"/>
    <w:rsid w:val="00F64BAA"/>
    <w:rsid w:val="00F650EC"/>
    <w:rsid w:val="00F65F68"/>
    <w:rsid w:val="00F66C4A"/>
    <w:rsid w:val="00F67F05"/>
    <w:rsid w:val="00F70745"/>
    <w:rsid w:val="00F71A22"/>
    <w:rsid w:val="00F7211D"/>
    <w:rsid w:val="00F72513"/>
    <w:rsid w:val="00F7305B"/>
    <w:rsid w:val="00F73771"/>
    <w:rsid w:val="00F752F3"/>
    <w:rsid w:val="00F766C8"/>
    <w:rsid w:val="00F8066A"/>
    <w:rsid w:val="00F80F01"/>
    <w:rsid w:val="00F811C5"/>
    <w:rsid w:val="00F8186B"/>
    <w:rsid w:val="00F8379B"/>
    <w:rsid w:val="00F8547F"/>
    <w:rsid w:val="00F86744"/>
    <w:rsid w:val="00F90794"/>
    <w:rsid w:val="00F90924"/>
    <w:rsid w:val="00F9114B"/>
    <w:rsid w:val="00F92C20"/>
    <w:rsid w:val="00F9402B"/>
    <w:rsid w:val="00F94DBE"/>
    <w:rsid w:val="00F95151"/>
    <w:rsid w:val="00FA3E0D"/>
    <w:rsid w:val="00FA5ED3"/>
    <w:rsid w:val="00FA613F"/>
    <w:rsid w:val="00FA6C04"/>
    <w:rsid w:val="00FA6EA5"/>
    <w:rsid w:val="00FA7907"/>
    <w:rsid w:val="00FB038E"/>
    <w:rsid w:val="00FB11FE"/>
    <w:rsid w:val="00FB1CBF"/>
    <w:rsid w:val="00FB2785"/>
    <w:rsid w:val="00FB36DB"/>
    <w:rsid w:val="00FB3A3B"/>
    <w:rsid w:val="00FB46D7"/>
    <w:rsid w:val="00FB6294"/>
    <w:rsid w:val="00FB6C0E"/>
    <w:rsid w:val="00FB7057"/>
    <w:rsid w:val="00FC1012"/>
    <w:rsid w:val="00FC2492"/>
    <w:rsid w:val="00FC30D1"/>
    <w:rsid w:val="00FC3C76"/>
    <w:rsid w:val="00FC4103"/>
    <w:rsid w:val="00FC459E"/>
    <w:rsid w:val="00FC716E"/>
    <w:rsid w:val="00FC766E"/>
    <w:rsid w:val="00FD0503"/>
    <w:rsid w:val="00FD0CA9"/>
    <w:rsid w:val="00FD1124"/>
    <w:rsid w:val="00FD2477"/>
    <w:rsid w:val="00FD3D1D"/>
    <w:rsid w:val="00FD7046"/>
    <w:rsid w:val="00FD7901"/>
    <w:rsid w:val="00FE03A4"/>
    <w:rsid w:val="00FE29E7"/>
    <w:rsid w:val="00FE3AB7"/>
    <w:rsid w:val="00FE509E"/>
    <w:rsid w:val="00FE6AC2"/>
    <w:rsid w:val="00FE6B07"/>
    <w:rsid w:val="00FF0790"/>
    <w:rsid w:val="00FF0A74"/>
    <w:rsid w:val="00FF2FE0"/>
    <w:rsid w:val="00FF3962"/>
    <w:rsid w:val="00FF5537"/>
    <w:rsid w:val="00FF576F"/>
    <w:rsid w:val="00FF5F1A"/>
    <w:rsid w:val="00FF6076"/>
    <w:rsid w:val="00FF74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C38DB"/>
  <w15:chartTrackingRefBased/>
  <w15:docId w15:val="{0DB509E4-D5D7-4084-888C-32BE8828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07AC"/>
    <w:pPr>
      <w:spacing w:after="0" w:line="240" w:lineRule="auto"/>
      <w:jc w:val="both"/>
    </w:pPr>
    <w:rPr>
      <w:rFonts w:ascii="Republika" w:eastAsia="Times New Roman" w:hAnsi="Republika" w:cs="Times New Roman"/>
      <w:sz w:val="24"/>
      <w:szCs w:val="24"/>
      <w:lang w:eastAsia="sl-SI"/>
    </w:rPr>
  </w:style>
  <w:style w:type="paragraph" w:styleId="Naslov1">
    <w:name w:val="heading 1"/>
    <w:basedOn w:val="Navaden"/>
    <w:next w:val="Navaden"/>
    <w:link w:val="Naslov1Znak"/>
    <w:qFormat/>
    <w:rsid w:val="00D707AC"/>
    <w:pPr>
      <w:keepNext/>
      <w:numPr>
        <w:numId w:val="1"/>
      </w:numPr>
      <w:spacing w:before="240" w:after="60"/>
      <w:outlineLvl w:val="0"/>
    </w:pPr>
    <w:rPr>
      <w:rFonts w:ascii="Arial" w:hAnsi="Arial" w:cs="Arial"/>
      <w:b/>
      <w:bCs/>
      <w:kern w:val="32"/>
      <w:sz w:val="28"/>
      <w:szCs w:val="32"/>
    </w:rPr>
  </w:style>
  <w:style w:type="paragraph" w:styleId="Naslov2">
    <w:name w:val="heading 2"/>
    <w:basedOn w:val="Navaden"/>
    <w:next w:val="Navaden"/>
    <w:link w:val="Naslov2Znak"/>
    <w:qFormat/>
    <w:rsid w:val="00D707AC"/>
    <w:pPr>
      <w:keepNext/>
      <w:numPr>
        <w:ilvl w:val="1"/>
        <w:numId w:val="1"/>
      </w:numPr>
      <w:spacing w:before="240" w:after="60"/>
      <w:outlineLvl w:val="1"/>
    </w:pPr>
    <w:rPr>
      <w:rFonts w:cs="Arial"/>
      <w:b/>
      <w:bCs/>
      <w:i/>
      <w:iCs/>
      <w:sz w:val="28"/>
      <w:szCs w:val="28"/>
    </w:rPr>
  </w:style>
  <w:style w:type="paragraph" w:styleId="Naslov3">
    <w:name w:val="heading 3"/>
    <w:basedOn w:val="Navaden"/>
    <w:next w:val="Navaden"/>
    <w:link w:val="Naslov3Znak"/>
    <w:qFormat/>
    <w:rsid w:val="00D707AC"/>
    <w:pPr>
      <w:keepNext/>
      <w:numPr>
        <w:ilvl w:val="2"/>
        <w:numId w:val="1"/>
      </w:numPr>
      <w:tabs>
        <w:tab w:val="clear" w:pos="1146"/>
        <w:tab w:val="left" w:pos="862"/>
        <w:tab w:val="num" w:pos="1571"/>
      </w:tabs>
      <w:spacing w:before="240" w:after="60"/>
      <w:ind w:left="1571"/>
      <w:outlineLvl w:val="2"/>
    </w:pPr>
    <w:rPr>
      <w:rFonts w:cs="Arial"/>
      <w:b/>
      <w:bCs/>
      <w:i/>
      <w:sz w:val="26"/>
      <w:szCs w:val="26"/>
    </w:rPr>
  </w:style>
  <w:style w:type="paragraph" w:styleId="Naslov4">
    <w:name w:val="heading 4"/>
    <w:basedOn w:val="Navaden"/>
    <w:next w:val="Navaden"/>
    <w:link w:val="Naslov4Znak"/>
    <w:qFormat/>
    <w:rsid w:val="00D707AC"/>
    <w:pPr>
      <w:keepNext/>
      <w:numPr>
        <w:ilvl w:val="3"/>
        <w:numId w:val="1"/>
      </w:numPr>
      <w:spacing w:before="240" w:after="60"/>
      <w:outlineLvl w:val="3"/>
    </w:pPr>
    <w:rPr>
      <w:b/>
      <w:bCs/>
      <w:i/>
      <w:szCs w:val="28"/>
    </w:rPr>
  </w:style>
  <w:style w:type="paragraph" w:styleId="Naslov5">
    <w:name w:val="heading 5"/>
    <w:basedOn w:val="Navaden"/>
    <w:next w:val="Navaden"/>
    <w:link w:val="Naslov5Znak"/>
    <w:qFormat/>
    <w:rsid w:val="00D707AC"/>
    <w:pPr>
      <w:numPr>
        <w:ilvl w:val="4"/>
        <w:numId w:val="1"/>
      </w:numPr>
      <w:tabs>
        <w:tab w:val="clear" w:pos="3419"/>
        <w:tab w:val="num" w:pos="1008"/>
      </w:tabs>
      <w:spacing w:before="240" w:after="60"/>
      <w:ind w:left="1008"/>
      <w:outlineLvl w:val="4"/>
    </w:pPr>
    <w:rPr>
      <w:b/>
      <w:bCs/>
      <w:i/>
      <w:iCs/>
      <w:sz w:val="26"/>
      <w:szCs w:val="26"/>
    </w:rPr>
  </w:style>
  <w:style w:type="paragraph" w:styleId="Naslov6">
    <w:name w:val="heading 6"/>
    <w:basedOn w:val="Navaden"/>
    <w:next w:val="Navaden"/>
    <w:link w:val="Naslov6Znak"/>
    <w:qFormat/>
    <w:rsid w:val="00D707AC"/>
    <w:pPr>
      <w:numPr>
        <w:ilvl w:val="5"/>
        <w:numId w:val="1"/>
      </w:numPr>
      <w:spacing w:before="240" w:after="60"/>
      <w:outlineLvl w:val="5"/>
    </w:pPr>
    <w:rPr>
      <w:b/>
      <w:bCs/>
      <w:sz w:val="22"/>
      <w:szCs w:val="22"/>
    </w:rPr>
  </w:style>
  <w:style w:type="paragraph" w:styleId="Naslov7">
    <w:name w:val="heading 7"/>
    <w:basedOn w:val="Navaden"/>
    <w:next w:val="Navaden"/>
    <w:link w:val="Naslov7Znak"/>
    <w:qFormat/>
    <w:rsid w:val="00D707AC"/>
    <w:pPr>
      <w:numPr>
        <w:ilvl w:val="6"/>
        <w:numId w:val="1"/>
      </w:numPr>
      <w:spacing w:before="240" w:after="60"/>
      <w:outlineLvl w:val="6"/>
    </w:pPr>
  </w:style>
  <w:style w:type="paragraph" w:styleId="Naslov8">
    <w:name w:val="heading 8"/>
    <w:basedOn w:val="Navaden"/>
    <w:next w:val="Navaden"/>
    <w:link w:val="Naslov8Znak"/>
    <w:qFormat/>
    <w:rsid w:val="00D707AC"/>
    <w:pPr>
      <w:numPr>
        <w:ilvl w:val="7"/>
        <w:numId w:val="1"/>
      </w:numPr>
      <w:spacing w:before="240" w:after="60"/>
      <w:outlineLvl w:val="7"/>
    </w:pPr>
    <w:rPr>
      <w:i/>
      <w:iCs/>
    </w:rPr>
  </w:style>
  <w:style w:type="paragraph" w:styleId="Naslov9">
    <w:name w:val="heading 9"/>
    <w:basedOn w:val="Navaden"/>
    <w:next w:val="Navaden"/>
    <w:link w:val="Naslov9Znak"/>
    <w:qFormat/>
    <w:rsid w:val="00D707AC"/>
    <w:pPr>
      <w:numPr>
        <w:ilvl w:val="8"/>
        <w:numId w:val="1"/>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707AC"/>
    <w:rPr>
      <w:rFonts w:ascii="Arial" w:eastAsia="Times New Roman" w:hAnsi="Arial" w:cs="Arial"/>
      <w:b/>
      <w:bCs/>
      <w:kern w:val="32"/>
      <w:sz w:val="28"/>
      <w:szCs w:val="32"/>
      <w:lang w:eastAsia="sl-SI"/>
    </w:rPr>
  </w:style>
  <w:style w:type="character" w:customStyle="1" w:styleId="Naslov2Znak">
    <w:name w:val="Naslov 2 Znak"/>
    <w:basedOn w:val="Privzetapisavaodstavka"/>
    <w:link w:val="Naslov2"/>
    <w:rsid w:val="00D707AC"/>
    <w:rPr>
      <w:rFonts w:ascii="Republika" w:eastAsia="Times New Roman" w:hAnsi="Republika" w:cs="Arial"/>
      <w:b/>
      <w:bCs/>
      <w:i/>
      <w:iCs/>
      <w:sz w:val="28"/>
      <w:szCs w:val="28"/>
      <w:lang w:eastAsia="sl-SI"/>
    </w:rPr>
  </w:style>
  <w:style w:type="character" w:customStyle="1" w:styleId="Naslov3Znak">
    <w:name w:val="Naslov 3 Znak"/>
    <w:basedOn w:val="Privzetapisavaodstavka"/>
    <w:link w:val="Naslov3"/>
    <w:rsid w:val="00D707AC"/>
    <w:rPr>
      <w:rFonts w:ascii="Republika" w:eastAsia="Times New Roman" w:hAnsi="Republika" w:cs="Arial"/>
      <w:b/>
      <w:bCs/>
      <w:i/>
      <w:sz w:val="26"/>
      <w:szCs w:val="26"/>
      <w:lang w:eastAsia="sl-SI"/>
    </w:rPr>
  </w:style>
  <w:style w:type="character" w:customStyle="1" w:styleId="Naslov4Znak">
    <w:name w:val="Naslov 4 Znak"/>
    <w:basedOn w:val="Privzetapisavaodstavka"/>
    <w:link w:val="Naslov4"/>
    <w:rsid w:val="00D707AC"/>
    <w:rPr>
      <w:rFonts w:ascii="Republika" w:eastAsia="Times New Roman" w:hAnsi="Republika" w:cs="Times New Roman"/>
      <w:b/>
      <w:bCs/>
      <w:i/>
      <w:sz w:val="24"/>
      <w:szCs w:val="28"/>
      <w:lang w:eastAsia="sl-SI"/>
    </w:rPr>
  </w:style>
  <w:style w:type="character" w:customStyle="1" w:styleId="Naslov5Znak">
    <w:name w:val="Naslov 5 Znak"/>
    <w:basedOn w:val="Privzetapisavaodstavka"/>
    <w:link w:val="Naslov5"/>
    <w:rsid w:val="00D707AC"/>
    <w:rPr>
      <w:rFonts w:ascii="Republika" w:eastAsia="Times New Roman" w:hAnsi="Republika" w:cs="Times New Roman"/>
      <w:b/>
      <w:bCs/>
      <w:i/>
      <w:iCs/>
      <w:sz w:val="26"/>
      <w:szCs w:val="26"/>
      <w:lang w:eastAsia="sl-SI"/>
    </w:rPr>
  </w:style>
  <w:style w:type="character" w:customStyle="1" w:styleId="Naslov6Znak">
    <w:name w:val="Naslov 6 Znak"/>
    <w:basedOn w:val="Privzetapisavaodstavka"/>
    <w:link w:val="Naslov6"/>
    <w:rsid w:val="00D707AC"/>
    <w:rPr>
      <w:rFonts w:ascii="Republika" w:eastAsia="Times New Roman" w:hAnsi="Republika" w:cs="Times New Roman"/>
      <w:b/>
      <w:bCs/>
      <w:lang w:eastAsia="sl-SI"/>
    </w:rPr>
  </w:style>
  <w:style w:type="character" w:customStyle="1" w:styleId="Naslov7Znak">
    <w:name w:val="Naslov 7 Znak"/>
    <w:basedOn w:val="Privzetapisavaodstavka"/>
    <w:link w:val="Naslov7"/>
    <w:rsid w:val="00D707AC"/>
    <w:rPr>
      <w:rFonts w:ascii="Republika" w:eastAsia="Times New Roman" w:hAnsi="Republika" w:cs="Times New Roman"/>
      <w:sz w:val="24"/>
      <w:szCs w:val="24"/>
      <w:lang w:eastAsia="sl-SI"/>
    </w:rPr>
  </w:style>
  <w:style w:type="character" w:customStyle="1" w:styleId="Naslov8Znak">
    <w:name w:val="Naslov 8 Znak"/>
    <w:basedOn w:val="Privzetapisavaodstavka"/>
    <w:link w:val="Naslov8"/>
    <w:rsid w:val="00D707AC"/>
    <w:rPr>
      <w:rFonts w:ascii="Republika" w:eastAsia="Times New Roman" w:hAnsi="Republika" w:cs="Times New Roman"/>
      <w:i/>
      <w:iCs/>
      <w:sz w:val="24"/>
      <w:szCs w:val="24"/>
      <w:lang w:eastAsia="sl-SI"/>
    </w:rPr>
  </w:style>
  <w:style w:type="character" w:customStyle="1" w:styleId="Naslov9Znak">
    <w:name w:val="Naslov 9 Znak"/>
    <w:basedOn w:val="Privzetapisavaodstavka"/>
    <w:link w:val="Naslov9"/>
    <w:rsid w:val="00D707AC"/>
    <w:rPr>
      <w:rFonts w:ascii="Arial" w:eastAsia="Times New Roman" w:hAnsi="Arial" w:cs="Arial"/>
      <w:lang w:eastAsia="sl-SI"/>
    </w:rPr>
  </w:style>
  <w:style w:type="paragraph" w:styleId="Besedilooblaka">
    <w:name w:val="Balloon Text"/>
    <w:basedOn w:val="Navaden"/>
    <w:link w:val="BesedilooblakaZnak"/>
    <w:semiHidden/>
    <w:unhideWhenUsed/>
    <w:rsid w:val="00D707AC"/>
    <w:rPr>
      <w:rFonts w:ascii="Tahoma" w:hAnsi="Tahoma" w:cs="Tahoma"/>
      <w:sz w:val="16"/>
      <w:szCs w:val="16"/>
    </w:rPr>
  </w:style>
  <w:style w:type="character" w:customStyle="1" w:styleId="BesedilooblakaZnak">
    <w:name w:val="Besedilo oblačka Znak"/>
    <w:basedOn w:val="Privzetapisavaodstavka"/>
    <w:link w:val="Besedilooblaka"/>
    <w:semiHidden/>
    <w:rsid w:val="00D707AC"/>
    <w:rPr>
      <w:rFonts w:ascii="Tahoma" w:eastAsia="Times New Roman" w:hAnsi="Tahoma" w:cs="Tahoma"/>
      <w:sz w:val="16"/>
      <w:szCs w:val="16"/>
      <w:lang w:eastAsia="sl-SI"/>
    </w:rPr>
  </w:style>
  <w:style w:type="paragraph" w:styleId="Kazalovsebine1">
    <w:name w:val="toc 1"/>
    <w:basedOn w:val="Navaden"/>
    <w:next w:val="Navaden"/>
    <w:autoRedefine/>
    <w:uiPriority w:val="39"/>
    <w:rsid w:val="00D707AC"/>
    <w:pPr>
      <w:tabs>
        <w:tab w:val="left" w:pos="480"/>
        <w:tab w:val="right" w:leader="dot" w:pos="9062"/>
      </w:tabs>
      <w:spacing w:line="288" w:lineRule="auto"/>
    </w:pPr>
    <w:rPr>
      <w:rFonts w:ascii="Arial" w:hAnsi="Arial" w:cs="Arial"/>
      <w:b/>
      <w:noProof/>
      <w:color w:val="000000"/>
      <w:sz w:val="22"/>
      <w:szCs w:val="22"/>
    </w:rPr>
  </w:style>
  <w:style w:type="character" w:styleId="Hiperpovezava">
    <w:name w:val="Hyperlink"/>
    <w:uiPriority w:val="99"/>
    <w:rsid w:val="00D707AC"/>
    <w:rPr>
      <w:color w:val="0000FF"/>
      <w:u w:val="single"/>
    </w:rPr>
  </w:style>
  <w:style w:type="paragraph" w:styleId="Glava">
    <w:name w:val="header"/>
    <w:basedOn w:val="Navaden"/>
    <w:link w:val="GlavaZnak"/>
    <w:rsid w:val="00D707AC"/>
    <w:pPr>
      <w:tabs>
        <w:tab w:val="center" w:pos="4536"/>
        <w:tab w:val="right" w:pos="9072"/>
      </w:tabs>
    </w:pPr>
  </w:style>
  <w:style w:type="character" w:customStyle="1" w:styleId="GlavaZnak">
    <w:name w:val="Glava Znak"/>
    <w:basedOn w:val="Privzetapisavaodstavka"/>
    <w:link w:val="Glava"/>
    <w:rsid w:val="00D707AC"/>
    <w:rPr>
      <w:rFonts w:ascii="Republika" w:eastAsia="Times New Roman" w:hAnsi="Republika" w:cs="Times New Roman"/>
      <w:sz w:val="24"/>
      <w:szCs w:val="24"/>
      <w:lang w:eastAsia="sl-SI"/>
    </w:rPr>
  </w:style>
  <w:style w:type="paragraph" w:styleId="Noga">
    <w:name w:val="footer"/>
    <w:basedOn w:val="Navaden"/>
    <w:link w:val="NogaZnak"/>
    <w:uiPriority w:val="99"/>
    <w:rsid w:val="00D707AC"/>
    <w:pPr>
      <w:tabs>
        <w:tab w:val="center" w:pos="4536"/>
        <w:tab w:val="right" w:pos="9072"/>
      </w:tabs>
    </w:pPr>
  </w:style>
  <w:style w:type="character" w:customStyle="1" w:styleId="NogaZnak">
    <w:name w:val="Noga Znak"/>
    <w:basedOn w:val="Privzetapisavaodstavka"/>
    <w:link w:val="Noga"/>
    <w:uiPriority w:val="99"/>
    <w:rsid w:val="00D707AC"/>
    <w:rPr>
      <w:rFonts w:ascii="Republika" w:eastAsia="Times New Roman" w:hAnsi="Republika" w:cs="Times New Roman"/>
      <w:sz w:val="24"/>
      <w:szCs w:val="24"/>
      <w:lang w:eastAsia="sl-SI"/>
    </w:rPr>
  </w:style>
  <w:style w:type="paragraph" w:styleId="Kazalovsebine2">
    <w:name w:val="toc 2"/>
    <w:basedOn w:val="Navaden"/>
    <w:next w:val="Navaden"/>
    <w:autoRedefine/>
    <w:uiPriority w:val="39"/>
    <w:rsid w:val="00F752F3"/>
    <w:pPr>
      <w:tabs>
        <w:tab w:val="left" w:pos="960"/>
        <w:tab w:val="right" w:leader="dot" w:pos="9062"/>
      </w:tabs>
      <w:ind w:left="240" w:firstLine="186"/>
    </w:pPr>
  </w:style>
  <w:style w:type="character" w:styleId="tevilkastrani">
    <w:name w:val="page number"/>
    <w:basedOn w:val="Privzetapisavaodstavka"/>
    <w:rsid w:val="00D707AC"/>
  </w:style>
  <w:style w:type="paragraph" w:customStyle="1" w:styleId="NASLOVNICA">
    <w:name w:val="NASLOVNICA"/>
    <w:basedOn w:val="Navaden"/>
    <w:rsid w:val="00D707AC"/>
    <w:pPr>
      <w:jc w:val="center"/>
    </w:pPr>
    <w:rPr>
      <w:color w:val="003366"/>
      <w:sz w:val="40"/>
      <w:szCs w:val="20"/>
    </w:rPr>
  </w:style>
  <w:style w:type="paragraph" w:customStyle="1" w:styleId="Naslovnica0">
    <w:name w:val="Naslovnica"/>
    <w:basedOn w:val="Navaden"/>
    <w:rsid w:val="00D707AC"/>
    <w:pPr>
      <w:jc w:val="center"/>
    </w:pPr>
    <w:rPr>
      <w:color w:val="003366"/>
      <w:sz w:val="40"/>
      <w:szCs w:val="20"/>
    </w:rPr>
  </w:style>
  <w:style w:type="table" w:styleId="Tabelaklasina3">
    <w:name w:val="Table Classic 3"/>
    <w:basedOn w:val="Navadnatabela"/>
    <w:rsid w:val="00D707AC"/>
    <w:pPr>
      <w:spacing w:after="0" w:line="240" w:lineRule="auto"/>
      <w:jc w:val="center"/>
    </w:pPr>
    <w:rPr>
      <w:rFonts w:ascii="Republika" w:eastAsia="Times New Roman" w:hAnsi="Republika" w:cs="Times New Roman"/>
      <w:color w:val="000080"/>
      <w:sz w:val="20"/>
      <w:szCs w:val="20"/>
      <w:lang w:eastAsia="sl-SI"/>
    </w:rPr>
    <w:tblPr>
      <w:tblBorders>
        <w:top w:val="single" w:sz="12" w:space="0" w:color="000000"/>
        <w:left w:val="single" w:sz="12" w:space="0" w:color="000000"/>
        <w:bottom w:val="single" w:sz="12" w:space="0" w:color="000000"/>
        <w:right w:val="single" w:sz="12" w:space="0" w:color="000000"/>
      </w:tblBorders>
    </w:tblPr>
    <w:tcPr>
      <w:shd w:val="solid" w:color="C0C0C0" w:fill="FFFFFF"/>
      <w:vAlign w:val="center"/>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val="0"/>
        <w:bCs/>
        <w:color w:val="000000"/>
      </w:rPr>
      <w:tblPr/>
      <w:tcPr>
        <w:tcBorders>
          <w:tl2br w:val="none" w:sz="0" w:space="0" w:color="auto"/>
          <w:tr2bl w:val="none" w:sz="0" w:space="0" w:color="auto"/>
        </w:tcBorders>
      </w:tcPr>
    </w:tblStylePr>
  </w:style>
  <w:style w:type="paragraph" w:styleId="Napis">
    <w:name w:val="caption"/>
    <w:basedOn w:val="Navaden"/>
    <w:next w:val="Navaden"/>
    <w:qFormat/>
    <w:rsid w:val="00D707AC"/>
    <w:rPr>
      <w:b/>
      <w:bCs/>
      <w:sz w:val="20"/>
      <w:szCs w:val="20"/>
    </w:rPr>
  </w:style>
  <w:style w:type="paragraph" w:customStyle="1" w:styleId="Slog1">
    <w:name w:val="Slog1"/>
    <w:basedOn w:val="Naslov3"/>
    <w:rsid w:val="00D707AC"/>
    <w:rPr>
      <w:sz w:val="24"/>
    </w:rPr>
  </w:style>
  <w:style w:type="paragraph" w:styleId="Kazalovsebine3">
    <w:name w:val="toc 3"/>
    <w:basedOn w:val="Navaden"/>
    <w:next w:val="Navaden"/>
    <w:autoRedefine/>
    <w:uiPriority w:val="39"/>
    <w:rsid w:val="00F377F6"/>
    <w:pPr>
      <w:tabs>
        <w:tab w:val="left" w:pos="1440"/>
        <w:tab w:val="right" w:leader="dot" w:pos="9062"/>
      </w:tabs>
      <w:ind w:left="480"/>
    </w:pPr>
  </w:style>
  <w:style w:type="paragraph" w:customStyle="1" w:styleId="Slog2">
    <w:name w:val="Slog2"/>
    <w:basedOn w:val="Naslov4"/>
    <w:rsid w:val="00D707AC"/>
  </w:style>
  <w:style w:type="paragraph" w:customStyle="1" w:styleId="Slog3">
    <w:name w:val="Slog3"/>
    <w:basedOn w:val="Naslov4"/>
    <w:rsid w:val="00D707AC"/>
  </w:style>
  <w:style w:type="paragraph" w:styleId="Kazalovsebine4">
    <w:name w:val="toc 4"/>
    <w:basedOn w:val="Navaden"/>
    <w:next w:val="Navaden"/>
    <w:autoRedefine/>
    <w:uiPriority w:val="39"/>
    <w:rsid w:val="00D707AC"/>
    <w:pPr>
      <w:ind w:left="720"/>
    </w:pPr>
  </w:style>
  <w:style w:type="table" w:styleId="Tabelaklasina1">
    <w:name w:val="Table Classic 1"/>
    <w:basedOn w:val="Navadnatabela"/>
    <w:rsid w:val="00D707AC"/>
    <w:pPr>
      <w:spacing w:after="0" w:line="240" w:lineRule="auto"/>
      <w:jc w:val="both"/>
    </w:pPr>
    <w:rPr>
      <w:rFonts w:ascii="Times New Roman" w:eastAsia="Times New Roman" w:hAnsi="Times New Roman" w:cs="Times New Roman"/>
      <w:sz w:val="20"/>
      <w:szCs w:val="20"/>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logSamotevilenje">
    <w:name w:val="Slog Samoštevilčenje"/>
    <w:basedOn w:val="Brezseznama"/>
    <w:rsid w:val="00D707AC"/>
    <w:pPr>
      <w:numPr>
        <w:numId w:val="3"/>
      </w:numPr>
    </w:pPr>
  </w:style>
  <w:style w:type="table" w:styleId="Tabelamrea">
    <w:name w:val="Table Grid"/>
    <w:basedOn w:val="Navadnatabela"/>
    <w:rsid w:val="00D707AC"/>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D707AC"/>
    <w:pPr>
      <w:widowControl w:val="0"/>
      <w:overflowPunct w:val="0"/>
      <w:autoSpaceDE w:val="0"/>
      <w:autoSpaceDN w:val="0"/>
      <w:adjustRightInd w:val="0"/>
      <w:jc w:val="left"/>
    </w:pPr>
    <w:rPr>
      <w:rFonts w:ascii="Book Antiqua" w:hAnsi="Book Antiqua"/>
      <w:sz w:val="20"/>
      <w:szCs w:val="20"/>
    </w:rPr>
  </w:style>
  <w:style w:type="character" w:customStyle="1" w:styleId="Sprotnaopomba-besediloZnak">
    <w:name w:val="Sprotna opomba - besedilo Znak"/>
    <w:basedOn w:val="Privzetapisavaodstavka"/>
    <w:link w:val="Sprotnaopomba-besedilo"/>
    <w:rsid w:val="00D707AC"/>
    <w:rPr>
      <w:rFonts w:ascii="Book Antiqua" w:eastAsia="Times New Roman" w:hAnsi="Book Antiqua" w:cs="Times New Roman"/>
      <w:sz w:val="20"/>
      <w:szCs w:val="20"/>
      <w:lang w:eastAsia="sl-SI"/>
    </w:rPr>
  </w:style>
  <w:style w:type="paragraph" w:styleId="Telobesedila">
    <w:name w:val="Body Text"/>
    <w:basedOn w:val="Navaden"/>
    <w:link w:val="TelobesedilaZnak"/>
    <w:rsid w:val="00D707AC"/>
    <w:rPr>
      <w:rFonts w:ascii="Times New Roman" w:hAnsi="Times New Roman"/>
      <w:lang w:eastAsia="en-US"/>
    </w:rPr>
  </w:style>
  <w:style w:type="character" w:customStyle="1" w:styleId="TelobesedilaZnak">
    <w:name w:val="Telo besedila Znak"/>
    <w:basedOn w:val="Privzetapisavaodstavka"/>
    <w:link w:val="Telobesedila"/>
    <w:qFormat/>
    <w:rsid w:val="00D707AC"/>
    <w:rPr>
      <w:rFonts w:ascii="Times New Roman" w:eastAsia="Times New Roman" w:hAnsi="Times New Roman" w:cs="Times New Roman"/>
      <w:sz w:val="24"/>
      <w:szCs w:val="24"/>
    </w:rPr>
  </w:style>
  <w:style w:type="character" w:styleId="Sprotnaopomba-sklic">
    <w:name w:val="footnote reference"/>
    <w:rsid w:val="00D707AC"/>
    <w:rPr>
      <w:vertAlign w:val="superscript"/>
    </w:rPr>
  </w:style>
  <w:style w:type="paragraph" w:customStyle="1" w:styleId="Oznaenseznam1">
    <w:name w:val="Označen seznam1"/>
    <w:basedOn w:val="Navaden"/>
    <w:rsid w:val="00D707AC"/>
    <w:pPr>
      <w:widowControl w:val="0"/>
      <w:numPr>
        <w:numId w:val="2"/>
      </w:numPr>
      <w:suppressAutoHyphens/>
      <w:autoSpaceDE w:val="0"/>
    </w:pPr>
    <w:rPr>
      <w:rFonts w:ascii="Times New Roman" w:hAnsi="Times New Roman"/>
      <w:sz w:val="20"/>
      <w:szCs w:val="20"/>
      <w:lang w:eastAsia="ar-SA"/>
    </w:rPr>
  </w:style>
  <w:style w:type="character" w:customStyle="1" w:styleId="ZnakZnak12">
    <w:name w:val="Znak Znak12"/>
    <w:rsid w:val="00D707AC"/>
    <w:rPr>
      <w:rFonts w:ascii="Arial" w:hAnsi="Arial" w:cs="Arial"/>
      <w:b/>
      <w:bCs/>
      <w:sz w:val="24"/>
      <w:szCs w:val="26"/>
      <w:lang w:val="en-US" w:eastAsia="ar-SA" w:bidi="ar-SA"/>
    </w:rPr>
  </w:style>
  <w:style w:type="character" w:customStyle="1" w:styleId="DefaultParagraphFont1">
    <w:name w:val="Default Paragraph Font1"/>
    <w:rsid w:val="00D707AC"/>
  </w:style>
  <w:style w:type="character" w:customStyle="1" w:styleId="Heading1Char">
    <w:name w:val="Heading 1 Char"/>
    <w:rsid w:val="00D707AC"/>
    <w:rPr>
      <w:rFonts w:ascii="Arial" w:hAnsi="Arial" w:cs="Arial"/>
      <w:b/>
      <w:bCs/>
      <w:kern w:val="1"/>
      <w:sz w:val="24"/>
      <w:szCs w:val="24"/>
      <w:lang w:eastAsia="ar-SA" w:bidi="ar-SA"/>
    </w:rPr>
  </w:style>
  <w:style w:type="character" w:customStyle="1" w:styleId="Heading2Char">
    <w:name w:val="Heading 2 Char"/>
    <w:rsid w:val="00D707AC"/>
    <w:rPr>
      <w:rFonts w:ascii="Arial" w:hAnsi="Arial" w:cs="Arial"/>
      <w:b/>
      <w:bCs/>
      <w:i/>
      <w:iCs/>
      <w:sz w:val="28"/>
      <w:szCs w:val="28"/>
      <w:lang w:val="en-US" w:eastAsia="ar-SA" w:bidi="ar-SA"/>
    </w:rPr>
  </w:style>
  <w:style w:type="character" w:customStyle="1" w:styleId="Heading3Char">
    <w:name w:val="Heading 3 Char"/>
    <w:rsid w:val="00D707AC"/>
    <w:rPr>
      <w:rFonts w:ascii="Arial" w:hAnsi="Arial" w:cs="Arial"/>
      <w:b/>
      <w:bCs/>
      <w:sz w:val="26"/>
      <w:szCs w:val="26"/>
      <w:lang w:val="en-US" w:eastAsia="ar-SA" w:bidi="ar-SA"/>
    </w:rPr>
  </w:style>
  <w:style w:type="character" w:customStyle="1" w:styleId="Heading4Char">
    <w:name w:val="Heading 4 Char"/>
    <w:rsid w:val="00D707AC"/>
    <w:rPr>
      <w:rFonts w:ascii="Times New Roman" w:hAnsi="Times New Roman" w:cs="Times New Roman"/>
      <w:b/>
      <w:bCs/>
      <w:sz w:val="28"/>
      <w:szCs w:val="28"/>
      <w:lang w:eastAsia="ar-SA" w:bidi="ar-SA"/>
    </w:rPr>
  </w:style>
  <w:style w:type="character" w:customStyle="1" w:styleId="Heading5Char">
    <w:name w:val="Heading 5 Char"/>
    <w:rsid w:val="00D707AC"/>
    <w:rPr>
      <w:rFonts w:ascii="Times New Roman" w:hAnsi="Times New Roman" w:cs="Times New Roman"/>
      <w:b/>
      <w:bCs/>
      <w:sz w:val="20"/>
      <w:szCs w:val="20"/>
      <w:lang w:eastAsia="ar-SA" w:bidi="ar-SA"/>
    </w:rPr>
  </w:style>
  <w:style w:type="character" w:customStyle="1" w:styleId="Heading6Char">
    <w:name w:val="Heading 6 Char"/>
    <w:rsid w:val="00D707AC"/>
    <w:rPr>
      <w:rFonts w:ascii="Times New Roman" w:hAnsi="Times New Roman" w:cs="Times New Roman"/>
      <w:b/>
      <w:bCs/>
      <w:sz w:val="20"/>
      <w:szCs w:val="20"/>
      <w:lang w:eastAsia="ar-SA" w:bidi="ar-SA"/>
    </w:rPr>
  </w:style>
  <w:style w:type="character" w:customStyle="1" w:styleId="Heading7Char">
    <w:name w:val="Heading 7 Char"/>
    <w:rsid w:val="00D707AC"/>
    <w:rPr>
      <w:rFonts w:ascii="Times New Roman" w:hAnsi="Times New Roman" w:cs="Times New Roman"/>
      <w:b/>
      <w:bCs/>
      <w:sz w:val="20"/>
      <w:szCs w:val="20"/>
      <w:lang w:eastAsia="ar-SA" w:bidi="ar-SA"/>
    </w:rPr>
  </w:style>
  <w:style w:type="character" w:customStyle="1" w:styleId="Heading8Char">
    <w:name w:val="Heading 8 Char"/>
    <w:rsid w:val="00D707AC"/>
    <w:rPr>
      <w:rFonts w:ascii="Times New Roman" w:hAnsi="Times New Roman" w:cs="Times New Roman"/>
      <w:b/>
      <w:bCs/>
      <w:sz w:val="20"/>
      <w:szCs w:val="20"/>
      <w:lang w:eastAsia="ar-SA" w:bidi="ar-SA"/>
    </w:rPr>
  </w:style>
  <w:style w:type="character" w:customStyle="1" w:styleId="Heading9Char">
    <w:name w:val="Heading 9 Char"/>
    <w:rsid w:val="00D707AC"/>
    <w:rPr>
      <w:rFonts w:ascii="Times New Roman" w:hAnsi="Times New Roman" w:cs="Times New Roman"/>
      <w:b/>
      <w:bCs/>
      <w:sz w:val="20"/>
      <w:szCs w:val="20"/>
      <w:lang w:eastAsia="ar-SA" w:bidi="ar-SA"/>
    </w:rPr>
  </w:style>
  <w:style w:type="character" w:customStyle="1" w:styleId="FollowedHyperlink1">
    <w:name w:val="FollowedHyperlink1"/>
    <w:rsid w:val="00D707AC"/>
    <w:rPr>
      <w:color w:val="800080"/>
      <w:u w:val="single"/>
    </w:rPr>
  </w:style>
  <w:style w:type="character" w:customStyle="1" w:styleId="HeaderChar">
    <w:name w:val="Header Char"/>
    <w:rsid w:val="00D707AC"/>
    <w:rPr>
      <w:rFonts w:ascii="Arial" w:hAnsi="Arial" w:cs="Arial"/>
      <w:sz w:val="24"/>
      <w:szCs w:val="24"/>
      <w:lang w:val="en-US" w:eastAsia="ar-SA" w:bidi="ar-SA"/>
    </w:rPr>
  </w:style>
  <w:style w:type="character" w:customStyle="1" w:styleId="FooterChar">
    <w:name w:val="Footer Char"/>
    <w:rsid w:val="00D707AC"/>
    <w:rPr>
      <w:rFonts w:ascii="Arial" w:hAnsi="Arial" w:cs="Arial"/>
      <w:sz w:val="24"/>
      <w:szCs w:val="24"/>
      <w:lang w:val="en-US" w:eastAsia="ar-SA" w:bidi="ar-SA"/>
    </w:rPr>
  </w:style>
  <w:style w:type="character" w:customStyle="1" w:styleId="BodyTextChar">
    <w:name w:val="Body Text Char"/>
    <w:rsid w:val="00D707AC"/>
    <w:rPr>
      <w:rFonts w:ascii="Times New Roman" w:hAnsi="Times New Roman" w:cs="Times New Roman"/>
      <w:sz w:val="24"/>
      <w:szCs w:val="24"/>
      <w:lang w:eastAsia="ar-SA" w:bidi="ar-SA"/>
    </w:rPr>
  </w:style>
  <w:style w:type="character" w:customStyle="1" w:styleId="SubtitleChar">
    <w:name w:val="Subtitle Char"/>
    <w:rsid w:val="00D707AC"/>
    <w:rPr>
      <w:rFonts w:ascii="Cambria" w:hAnsi="Cambria" w:cs="Cambria"/>
      <w:i/>
      <w:iCs/>
      <w:color w:val="4F81BD"/>
      <w:spacing w:val="15"/>
      <w:sz w:val="24"/>
      <w:szCs w:val="24"/>
      <w:lang w:val="en-US" w:eastAsia="ar-SA" w:bidi="ar-SA"/>
    </w:rPr>
  </w:style>
  <w:style w:type="character" w:customStyle="1" w:styleId="TitleChar">
    <w:name w:val="Title Char"/>
    <w:rsid w:val="00D707AC"/>
    <w:rPr>
      <w:rFonts w:ascii="Times New Roman" w:hAnsi="Times New Roman" w:cs="Times New Roman"/>
      <w:b/>
      <w:bCs/>
      <w:sz w:val="20"/>
      <w:szCs w:val="20"/>
      <w:lang w:eastAsia="ar-SA" w:bidi="ar-SA"/>
    </w:rPr>
  </w:style>
  <w:style w:type="character" w:customStyle="1" w:styleId="BodyTextIndentChar">
    <w:name w:val="Body Text Indent Char"/>
    <w:rsid w:val="00D707AC"/>
    <w:rPr>
      <w:rFonts w:ascii="Times New Roman" w:hAnsi="Times New Roman" w:cs="Times New Roman"/>
      <w:sz w:val="20"/>
      <w:szCs w:val="20"/>
      <w:lang w:eastAsia="ar-SA" w:bidi="ar-SA"/>
    </w:rPr>
  </w:style>
  <w:style w:type="character" w:customStyle="1" w:styleId="BalloonTextChar">
    <w:name w:val="Balloon Text Char"/>
    <w:rsid w:val="00D707AC"/>
    <w:rPr>
      <w:rFonts w:ascii="Tahoma" w:hAnsi="Tahoma" w:cs="Tahoma"/>
      <w:sz w:val="16"/>
      <w:szCs w:val="16"/>
      <w:lang w:val="en-US" w:eastAsia="ar-SA" w:bidi="ar-SA"/>
    </w:rPr>
  </w:style>
  <w:style w:type="character" w:customStyle="1" w:styleId="WW8Num3z0">
    <w:name w:val="WW8Num3z0"/>
    <w:rsid w:val="00D707AC"/>
    <w:rPr>
      <w:rFonts w:ascii="Symbol" w:hAnsi="Symbol" w:cs="Symbol"/>
    </w:rPr>
  </w:style>
  <w:style w:type="character" w:customStyle="1" w:styleId="WW8Num4z0">
    <w:name w:val="WW8Num4z0"/>
    <w:rsid w:val="00D707AC"/>
    <w:rPr>
      <w:rFonts w:ascii="Times New Roman" w:hAnsi="Times New Roman" w:cs="Times New Roman"/>
    </w:rPr>
  </w:style>
  <w:style w:type="character" w:customStyle="1" w:styleId="WW8Num5z0">
    <w:name w:val="WW8Num5z0"/>
    <w:rsid w:val="00D707AC"/>
    <w:rPr>
      <w:rFonts w:ascii="Symbol" w:hAnsi="Symbol" w:cs="Symbol"/>
    </w:rPr>
  </w:style>
  <w:style w:type="character" w:customStyle="1" w:styleId="WW8Num6z0">
    <w:name w:val="WW8Num6z0"/>
    <w:rsid w:val="00D707AC"/>
    <w:rPr>
      <w:rFonts w:ascii="Symbol" w:hAnsi="Symbol" w:cs="Symbol"/>
    </w:rPr>
  </w:style>
  <w:style w:type="character" w:customStyle="1" w:styleId="WW8Num7z0">
    <w:name w:val="WW8Num7z0"/>
    <w:rsid w:val="00D707AC"/>
    <w:rPr>
      <w:rFonts w:ascii="Symbol" w:hAnsi="Symbol" w:cs="Symbol"/>
    </w:rPr>
  </w:style>
  <w:style w:type="character" w:customStyle="1" w:styleId="WW8Num8z0">
    <w:name w:val="WW8Num8z0"/>
    <w:rsid w:val="00D707AC"/>
    <w:rPr>
      <w:rFonts w:ascii="Arial" w:hAnsi="Arial" w:cs="Arial"/>
    </w:rPr>
  </w:style>
  <w:style w:type="character" w:customStyle="1" w:styleId="WW8Num9z0">
    <w:name w:val="WW8Num9z0"/>
    <w:rsid w:val="00D707AC"/>
    <w:rPr>
      <w:rFonts w:ascii="Times New Roman" w:hAnsi="Times New Roman" w:cs="Times New Roman"/>
    </w:rPr>
  </w:style>
  <w:style w:type="character" w:customStyle="1" w:styleId="WW8Num9z2">
    <w:name w:val="WW8Num9z2"/>
    <w:rsid w:val="00D707AC"/>
    <w:rPr>
      <w:rFonts w:ascii="Wingdings" w:hAnsi="Wingdings" w:cs="Wingdings"/>
    </w:rPr>
  </w:style>
  <w:style w:type="character" w:customStyle="1" w:styleId="WW8Num9z4">
    <w:name w:val="WW8Num9z4"/>
    <w:rsid w:val="00D707AC"/>
    <w:rPr>
      <w:rFonts w:ascii="Courier New" w:hAnsi="Courier New" w:cs="Courier New"/>
    </w:rPr>
  </w:style>
  <w:style w:type="character" w:customStyle="1" w:styleId="WW8Num10z0">
    <w:name w:val="WW8Num10z0"/>
    <w:rsid w:val="00D707AC"/>
    <w:rPr>
      <w:rFonts w:ascii="Times New Roman" w:hAnsi="Times New Roman" w:cs="Times New Roman"/>
    </w:rPr>
  </w:style>
  <w:style w:type="character" w:customStyle="1" w:styleId="WW8Num11z0">
    <w:name w:val="WW8Num11z0"/>
    <w:rsid w:val="00D707AC"/>
    <w:rPr>
      <w:rFonts w:ascii="Symbol" w:hAnsi="Symbol" w:cs="Symbol"/>
    </w:rPr>
  </w:style>
  <w:style w:type="character" w:customStyle="1" w:styleId="Absatz-Standardschriftart">
    <w:name w:val="Absatz-Standardschriftart"/>
    <w:rsid w:val="00D707AC"/>
  </w:style>
  <w:style w:type="character" w:customStyle="1" w:styleId="WW8Num2z0">
    <w:name w:val="WW8Num2z0"/>
    <w:rsid w:val="00D707AC"/>
    <w:rPr>
      <w:rFonts w:ascii="Symbol" w:hAnsi="Symbol" w:cs="Symbol"/>
    </w:rPr>
  </w:style>
  <w:style w:type="character" w:customStyle="1" w:styleId="WW8Num2z1">
    <w:name w:val="WW8Num2z1"/>
    <w:rsid w:val="00D707AC"/>
    <w:rPr>
      <w:rFonts w:ascii="Courier New" w:hAnsi="Courier New" w:cs="Courier New"/>
    </w:rPr>
  </w:style>
  <w:style w:type="character" w:customStyle="1" w:styleId="WW8Num2z2">
    <w:name w:val="WW8Num2z2"/>
    <w:rsid w:val="00D707AC"/>
    <w:rPr>
      <w:rFonts w:ascii="Wingdings" w:hAnsi="Wingdings" w:cs="Wingdings"/>
    </w:rPr>
  </w:style>
  <w:style w:type="character" w:customStyle="1" w:styleId="WW8Num3z1">
    <w:name w:val="WW8Num3z1"/>
    <w:rsid w:val="00D707AC"/>
    <w:rPr>
      <w:rFonts w:ascii="Courier New" w:hAnsi="Courier New" w:cs="Courier New"/>
    </w:rPr>
  </w:style>
  <w:style w:type="character" w:customStyle="1" w:styleId="WW8Num3z2">
    <w:name w:val="WW8Num3z2"/>
    <w:rsid w:val="00D707AC"/>
    <w:rPr>
      <w:rFonts w:ascii="Wingdings" w:hAnsi="Wingdings" w:cs="Wingdings"/>
    </w:rPr>
  </w:style>
  <w:style w:type="character" w:customStyle="1" w:styleId="WW8Num4z1">
    <w:name w:val="WW8Num4z1"/>
    <w:rsid w:val="00D707AC"/>
    <w:rPr>
      <w:rFonts w:ascii="Courier New" w:hAnsi="Courier New" w:cs="Courier New"/>
    </w:rPr>
  </w:style>
  <w:style w:type="character" w:customStyle="1" w:styleId="WW8Num4z2">
    <w:name w:val="WW8Num4z2"/>
    <w:rsid w:val="00D707AC"/>
    <w:rPr>
      <w:rFonts w:ascii="Wingdings" w:hAnsi="Wingdings" w:cs="Wingdings"/>
    </w:rPr>
  </w:style>
  <w:style w:type="character" w:customStyle="1" w:styleId="WW8Num4z3">
    <w:name w:val="WW8Num4z3"/>
    <w:rsid w:val="00D707AC"/>
    <w:rPr>
      <w:rFonts w:ascii="Symbol" w:hAnsi="Symbol" w:cs="Symbol"/>
    </w:rPr>
  </w:style>
  <w:style w:type="character" w:customStyle="1" w:styleId="WW8Num5z1">
    <w:name w:val="WW8Num5z1"/>
    <w:rsid w:val="00D707AC"/>
    <w:rPr>
      <w:rFonts w:ascii="Courier New" w:hAnsi="Courier New" w:cs="Courier New"/>
    </w:rPr>
  </w:style>
  <w:style w:type="character" w:customStyle="1" w:styleId="WW8Num5z2">
    <w:name w:val="WW8Num5z2"/>
    <w:rsid w:val="00D707AC"/>
    <w:rPr>
      <w:rFonts w:ascii="Wingdings" w:hAnsi="Wingdings" w:cs="Wingdings"/>
    </w:rPr>
  </w:style>
  <w:style w:type="character" w:customStyle="1" w:styleId="WW8Num6z1">
    <w:name w:val="WW8Num6z1"/>
    <w:rsid w:val="00D707AC"/>
    <w:rPr>
      <w:rFonts w:ascii="Courier New" w:hAnsi="Courier New" w:cs="Courier New"/>
    </w:rPr>
  </w:style>
  <w:style w:type="character" w:customStyle="1" w:styleId="WW8Num6z2">
    <w:name w:val="WW8Num6z2"/>
    <w:rsid w:val="00D707AC"/>
    <w:rPr>
      <w:rFonts w:ascii="Wingdings" w:hAnsi="Wingdings" w:cs="Wingdings"/>
    </w:rPr>
  </w:style>
  <w:style w:type="character" w:customStyle="1" w:styleId="WW8Num7z1">
    <w:name w:val="WW8Num7z1"/>
    <w:rsid w:val="00D707AC"/>
    <w:rPr>
      <w:rFonts w:ascii="Courier New" w:hAnsi="Courier New" w:cs="Courier New"/>
    </w:rPr>
  </w:style>
  <w:style w:type="character" w:customStyle="1" w:styleId="WW8Num7z2">
    <w:name w:val="WW8Num7z2"/>
    <w:rsid w:val="00D707AC"/>
    <w:rPr>
      <w:rFonts w:ascii="Wingdings" w:hAnsi="Wingdings" w:cs="Wingdings"/>
    </w:rPr>
  </w:style>
  <w:style w:type="character" w:customStyle="1" w:styleId="WW8Num8z1">
    <w:name w:val="WW8Num8z1"/>
    <w:rsid w:val="00D707AC"/>
    <w:rPr>
      <w:rFonts w:ascii="Courier New" w:hAnsi="Courier New" w:cs="Courier New"/>
    </w:rPr>
  </w:style>
  <w:style w:type="character" w:customStyle="1" w:styleId="WW8Num8z2">
    <w:name w:val="WW8Num8z2"/>
    <w:rsid w:val="00D707AC"/>
    <w:rPr>
      <w:rFonts w:ascii="Wingdings" w:hAnsi="Wingdings" w:cs="Wingdings"/>
    </w:rPr>
  </w:style>
  <w:style w:type="character" w:customStyle="1" w:styleId="WW8Num8z3">
    <w:name w:val="WW8Num8z3"/>
    <w:rsid w:val="00D707AC"/>
    <w:rPr>
      <w:rFonts w:ascii="Symbol" w:hAnsi="Symbol" w:cs="Symbol"/>
    </w:rPr>
  </w:style>
  <w:style w:type="character" w:customStyle="1" w:styleId="WW8Num11z1">
    <w:name w:val="WW8Num11z1"/>
    <w:rsid w:val="00D707AC"/>
    <w:rPr>
      <w:rFonts w:ascii="Courier New" w:hAnsi="Courier New" w:cs="Courier New"/>
    </w:rPr>
  </w:style>
  <w:style w:type="character" w:customStyle="1" w:styleId="WW8Num11z2">
    <w:name w:val="WW8Num11z2"/>
    <w:rsid w:val="00D707AC"/>
    <w:rPr>
      <w:rFonts w:ascii="Wingdings" w:hAnsi="Wingdings" w:cs="Wingdings"/>
    </w:rPr>
  </w:style>
  <w:style w:type="character" w:customStyle="1" w:styleId="WW8Num12z0">
    <w:name w:val="WW8Num12z0"/>
    <w:rsid w:val="00D707AC"/>
    <w:rPr>
      <w:rFonts w:ascii="Symbol" w:hAnsi="Symbol" w:cs="Symbol"/>
    </w:rPr>
  </w:style>
  <w:style w:type="character" w:customStyle="1" w:styleId="WW8Num12z2">
    <w:name w:val="WW8Num12z2"/>
    <w:rsid w:val="00D707AC"/>
    <w:rPr>
      <w:rFonts w:ascii="Wingdings" w:hAnsi="Wingdings" w:cs="Wingdings"/>
    </w:rPr>
  </w:style>
  <w:style w:type="character" w:customStyle="1" w:styleId="WW8Num12z4">
    <w:name w:val="WW8Num12z4"/>
    <w:rsid w:val="00D707AC"/>
    <w:rPr>
      <w:rFonts w:ascii="Courier New" w:hAnsi="Courier New" w:cs="Courier New"/>
    </w:rPr>
  </w:style>
  <w:style w:type="character" w:customStyle="1" w:styleId="WW8Num13z0">
    <w:name w:val="WW8Num13z0"/>
    <w:rsid w:val="00D707AC"/>
    <w:rPr>
      <w:rFonts w:ascii="Times New Roman" w:hAnsi="Times New Roman" w:cs="Times New Roman"/>
    </w:rPr>
  </w:style>
  <w:style w:type="character" w:customStyle="1" w:styleId="WW8Num13z1">
    <w:name w:val="WW8Num13z1"/>
    <w:rsid w:val="00D707AC"/>
    <w:rPr>
      <w:rFonts w:ascii="Courier New" w:hAnsi="Courier New" w:cs="Courier New"/>
    </w:rPr>
  </w:style>
  <w:style w:type="character" w:customStyle="1" w:styleId="WW8Num13z2">
    <w:name w:val="WW8Num13z2"/>
    <w:rsid w:val="00D707AC"/>
    <w:rPr>
      <w:rFonts w:ascii="Wingdings" w:hAnsi="Wingdings" w:cs="Wingdings"/>
    </w:rPr>
  </w:style>
  <w:style w:type="character" w:customStyle="1" w:styleId="WW8Num13z3">
    <w:name w:val="WW8Num13z3"/>
    <w:rsid w:val="00D707AC"/>
    <w:rPr>
      <w:rFonts w:ascii="Symbol" w:hAnsi="Symbol" w:cs="Symbol"/>
    </w:rPr>
  </w:style>
  <w:style w:type="character" w:customStyle="1" w:styleId="WW8Num15z0">
    <w:name w:val="WW8Num15z0"/>
    <w:rsid w:val="00D707AC"/>
    <w:rPr>
      <w:rFonts w:ascii="Symbol" w:hAnsi="Symbol" w:cs="Symbol"/>
    </w:rPr>
  </w:style>
  <w:style w:type="character" w:customStyle="1" w:styleId="WW8Num15z1">
    <w:name w:val="WW8Num15z1"/>
    <w:rsid w:val="00D707AC"/>
    <w:rPr>
      <w:rFonts w:ascii="Courier New" w:hAnsi="Courier New" w:cs="Courier New"/>
    </w:rPr>
  </w:style>
  <w:style w:type="character" w:customStyle="1" w:styleId="WW8Num15z2">
    <w:name w:val="WW8Num15z2"/>
    <w:rsid w:val="00D707AC"/>
    <w:rPr>
      <w:rFonts w:ascii="Wingdings" w:hAnsi="Wingdings" w:cs="Wingdings"/>
    </w:rPr>
  </w:style>
  <w:style w:type="character" w:customStyle="1" w:styleId="Privzetapisavaodstavka2">
    <w:name w:val="Privzeta pisava odstavka2"/>
    <w:rsid w:val="00D707AC"/>
  </w:style>
  <w:style w:type="character" w:customStyle="1" w:styleId="ZgradbadokumentaZnak">
    <w:name w:val="Zgradba dokumenta Znak"/>
    <w:rsid w:val="00D707AC"/>
    <w:rPr>
      <w:rFonts w:ascii="Tahoma" w:hAnsi="Tahoma" w:cs="Tahoma"/>
      <w:sz w:val="16"/>
      <w:szCs w:val="16"/>
      <w:lang w:val="en-US"/>
    </w:rPr>
  </w:style>
  <w:style w:type="character" w:customStyle="1" w:styleId="WW-Absatz-Standardschriftart">
    <w:name w:val="WW-Absatz-Standardschriftart"/>
    <w:rsid w:val="00D707AC"/>
  </w:style>
  <w:style w:type="character" w:customStyle="1" w:styleId="Privzetapisavaodstavka1">
    <w:name w:val="Privzeta pisava odstavka1"/>
    <w:rsid w:val="00D707AC"/>
  </w:style>
  <w:style w:type="character" w:customStyle="1" w:styleId="ListLabel1">
    <w:name w:val="ListLabel 1"/>
    <w:rsid w:val="00D707AC"/>
    <w:rPr>
      <w:rFonts w:cs="Symbol"/>
    </w:rPr>
  </w:style>
  <w:style w:type="character" w:customStyle="1" w:styleId="ListLabel2">
    <w:name w:val="ListLabel 2"/>
    <w:rsid w:val="00D707AC"/>
    <w:rPr>
      <w:rFonts w:cs="Wingdings"/>
    </w:rPr>
  </w:style>
  <w:style w:type="character" w:customStyle="1" w:styleId="ListLabel3">
    <w:name w:val="ListLabel 3"/>
    <w:rsid w:val="00D707AC"/>
    <w:rPr>
      <w:rFonts w:cs="Courier New"/>
    </w:rPr>
  </w:style>
  <w:style w:type="character" w:customStyle="1" w:styleId="ListLabel4">
    <w:name w:val="ListLabel 4"/>
    <w:rsid w:val="00D707AC"/>
    <w:rPr>
      <w:rFonts w:cs="Times New Roman"/>
    </w:rPr>
  </w:style>
  <w:style w:type="character" w:customStyle="1" w:styleId="ListLabel5">
    <w:name w:val="ListLabel 5"/>
    <w:rsid w:val="00D707AC"/>
    <w:rPr>
      <w:rFonts w:cs="Arial"/>
    </w:rPr>
  </w:style>
  <w:style w:type="paragraph" w:styleId="Naslov">
    <w:name w:val="Title"/>
    <w:basedOn w:val="Navaden"/>
    <w:next w:val="Telobesedila"/>
    <w:link w:val="NaslovZnak"/>
    <w:qFormat/>
    <w:rsid w:val="00D707AC"/>
    <w:pPr>
      <w:keepNext/>
      <w:widowControl w:val="0"/>
      <w:suppressAutoHyphens/>
      <w:spacing w:before="240" w:after="120" w:line="100" w:lineRule="atLeast"/>
      <w:jc w:val="center"/>
    </w:pPr>
    <w:rPr>
      <w:rFonts w:ascii="Times New Roman" w:eastAsia="Microsoft YaHei" w:hAnsi="Times New Roman"/>
      <w:b/>
      <w:bCs/>
      <w:kern w:val="1"/>
      <w:sz w:val="28"/>
      <w:szCs w:val="28"/>
      <w:lang w:eastAsia="hi-IN" w:bidi="hi-IN"/>
    </w:rPr>
  </w:style>
  <w:style w:type="character" w:customStyle="1" w:styleId="NaslovZnak">
    <w:name w:val="Naslov Znak"/>
    <w:basedOn w:val="Privzetapisavaodstavka"/>
    <w:link w:val="Naslov"/>
    <w:rsid w:val="00D707AC"/>
    <w:rPr>
      <w:rFonts w:ascii="Times New Roman" w:eastAsia="Microsoft YaHei" w:hAnsi="Times New Roman" w:cs="Times New Roman"/>
      <w:b/>
      <w:bCs/>
      <w:kern w:val="1"/>
      <w:sz w:val="28"/>
      <w:szCs w:val="28"/>
      <w:lang w:eastAsia="hi-IN" w:bidi="hi-IN"/>
    </w:rPr>
  </w:style>
  <w:style w:type="paragraph" w:styleId="Seznam">
    <w:name w:val="List"/>
    <w:basedOn w:val="Telobesedila"/>
    <w:rsid w:val="00D707AC"/>
    <w:pPr>
      <w:widowControl w:val="0"/>
      <w:suppressAutoHyphens/>
      <w:spacing w:after="120" w:line="100" w:lineRule="atLeast"/>
      <w:jc w:val="left"/>
    </w:pPr>
    <w:rPr>
      <w:rFonts w:cs="Mangal"/>
      <w:kern w:val="1"/>
      <w:lang w:eastAsia="hi-IN" w:bidi="hi-IN"/>
    </w:rPr>
  </w:style>
  <w:style w:type="paragraph" w:customStyle="1" w:styleId="Kazalo">
    <w:name w:val="Kazalo"/>
    <w:basedOn w:val="Navaden"/>
    <w:rsid w:val="00D707AC"/>
    <w:pPr>
      <w:widowControl w:val="0"/>
      <w:suppressLineNumbers/>
      <w:suppressAutoHyphens/>
      <w:spacing w:line="100" w:lineRule="atLeast"/>
      <w:jc w:val="left"/>
    </w:pPr>
    <w:rPr>
      <w:rFonts w:ascii="Times New Roman" w:hAnsi="Times New Roman"/>
      <w:kern w:val="1"/>
      <w:lang w:eastAsia="hi-IN" w:bidi="hi-IN"/>
    </w:rPr>
  </w:style>
  <w:style w:type="paragraph" w:customStyle="1" w:styleId="sem">
    <w:name w:val="sem"/>
    <w:basedOn w:val="Navaden"/>
    <w:rsid w:val="00D707AC"/>
    <w:pPr>
      <w:widowControl w:val="0"/>
      <w:suppressAutoHyphens/>
      <w:spacing w:line="288" w:lineRule="auto"/>
    </w:pPr>
    <w:rPr>
      <w:rFonts w:ascii="Times New Roman" w:hAnsi="Times New Roman"/>
      <w:kern w:val="1"/>
      <w:lang w:eastAsia="hi-IN" w:bidi="hi-IN"/>
    </w:rPr>
  </w:style>
  <w:style w:type="paragraph" w:customStyle="1" w:styleId="NormalWeb1">
    <w:name w:val="Normal (Web)1"/>
    <w:basedOn w:val="Navaden"/>
    <w:rsid w:val="00D707AC"/>
    <w:pPr>
      <w:widowControl w:val="0"/>
      <w:suppressAutoHyphens/>
      <w:spacing w:before="280" w:after="280" w:line="100" w:lineRule="atLeast"/>
      <w:jc w:val="left"/>
    </w:pPr>
    <w:rPr>
      <w:rFonts w:ascii="Times New Roman" w:hAnsi="Times New Roman"/>
      <w:kern w:val="1"/>
      <w:lang w:eastAsia="hi-IN" w:bidi="hi-IN"/>
    </w:rPr>
  </w:style>
  <w:style w:type="paragraph" w:styleId="Podnaslov">
    <w:name w:val="Subtitle"/>
    <w:basedOn w:val="Navaden"/>
    <w:next w:val="Telobesedila"/>
    <w:link w:val="PodnaslovZnak"/>
    <w:qFormat/>
    <w:rsid w:val="00D707AC"/>
    <w:pPr>
      <w:widowControl w:val="0"/>
      <w:suppressAutoHyphens/>
      <w:spacing w:line="260" w:lineRule="atLeast"/>
      <w:jc w:val="center"/>
    </w:pPr>
    <w:rPr>
      <w:rFonts w:ascii="Cambria" w:hAnsi="Cambria" w:cs="Cambria"/>
      <w:i/>
      <w:iCs/>
      <w:color w:val="4F81BD"/>
      <w:spacing w:val="15"/>
      <w:kern w:val="1"/>
      <w:lang w:val="en-US" w:eastAsia="hi-IN" w:bidi="hi-IN"/>
    </w:rPr>
  </w:style>
  <w:style w:type="character" w:customStyle="1" w:styleId="PodnaslovZnak">
    <w:name w:val="Podnaslov Znak"/>
    <w:basedOn w:val="Privzetapisavaodstavka"/>
    <w:link w:val="Podnaslov"/>
    <w:rsid w:val="00D707AC"/>
    <w:rPr>
      <w:rFonts w:ascii="Cambria" w:eastAsia="Times New Roman" w:hAnsi="Cambria" w:cs="Cambria"/>
      <w:i/>
      <w:iCs/>
      <w:color w:val="4F81BD"/>
      <w:spacing w:val="15"/>
      <w:kern w:val="1"/>
      <w:sz w:val="24"/>
      <w:szCs w:val="24"/>
      <w:lang w:val="en-US" w:eastAsia="hi-IN" w:bidi="hi-IN"/>
    </w:rPr>
  </w:style>
  <w:style w:type="paragraph" w:styleId="Telobesedila-zamik">
    <w:name w:val="Body Text Indent"/>
    <w:basedOn w:val="Navaden"/>
    <w:link w:val="Telobesedila-zamikZnak"/>
    <w:rsid w:val="00D707AC"/>
    <w:pPr>
      <w:widowControl w:val="0"/>
      <w:suppressAutoHyphens/>
      <w:spacing w:line="100" w:lineRule="atLeast"/>
      <w:ind w:left="283"/>
      <w:jc w:val="left"/>
    </w:pPr>
    <w:rPr>
      <w:rFonts w:ascii="Times New Roman" w:hAnsi="Times New Roman"/>
      <w:kern w:val="1"/>
      <w:sz w:val="20"/>
      <w:szCs w:val="20"/>
      <w:lang w:eastAsia="hi-IN" w:bidi="hi-IN"/>
    </w:rPr>
  </w:style>
  <w:style w:type="character" w:customStyle="1" w:styleId="Telobesedila-zamikZnak">
    <w:name w:val="Telo besedila - zamik Znak"/>
    <w:basedOn w:val="Privzetapisavaodstavka"/>
    <w:link w:val="Telobesedila-zamik"/>
    <w:rsid w:val="00D707AC"/>
    <w:rPr>
      <w:rFonts w:ascii="Times New Roman" w:eastAsia="Times New Roman" w:hAnsi="Times New Roman" w:cs="Times New Roman"/>
      <w:kern w:val="1"/>
      <w:sz w:val="20"/>
      <w:szCs w:val="20"/>
      <w:lang w:eastAsia="hi-IN" w:bidi="hi-IN"/>
    </w:rPr>
  </w:style>
  <w:style w:type="paragraph" w:customStyle="1" w:styleId="BalloonText1">
    <w:name w:val="Balloon Text1"/>
    <w:basedOn w:val="Navaden"/>
    <w:rsid w:val="00D707AC"/>
    <w:pPr>
      <w:widowControl w:val="0"/>
      <w:suppressAutoHyphens/>
      <w:spacing w:line="260" w:lineRule="atLeast"/>
      <w:jc w:val="left"/>
    </w:pPr>
    <w:rPr>
      <w:rFonts w:ascii="Tahoma" w:hAnsi="Tahoma" w:cs="Tahoma"/>
      <w:kern w:val="1"/>
      <w:sz w:val="16"/>
      <w:szCs w:val="16"/>
      <w:lang w:val="en-US" w:eastAsia="hi-IN" w:bidi="hi-IN"/>
    </w:rPr>
  </w:style>
  <w:style w:type="paragraph" w:customStyle="1" w:styleId="Naslov20">
    <w:name w:val="Naslov2"/>
    <w:basedOn w:val="Navaden"/>
    <w:rsid w:val="00D707AC"/>
    <w:pPr>
      <w:keepNext/>
      <w:widowControl w:val="0"/>
      <w:suppressAutoHyphens/>
      <w:spacing w:before="240" w:after="120" w:line="260" w:lineRule="atLeast"/>
      <w:jc w:val="left"/>
    </w:pPr>
    <w:rPr>
      <w:rFonts w:ascii="Arial" w:eastAsia="Microsoft YaHei" w:hAnsi="Arial" w:cs="Arial"/>
      <w:kern w:val="1"/>
      <w:sz w:val="28"/>
      <w:szCs w:val="28"/>
      <w:lang w:val="en-US" w:eastAsia="hi-IN" w:bidi="hi-IN"/>
    </w:rPr>
  </w:style>
  <w:style w:type="paragraph" w:customStyle="1" w:styleId="Napis2">
    <w:name w:val="Napis2"/>
    <w:basedOn w:val="Telobesedila"/>
    <w:rsid w:val="00D707AC"/>
    <w:pPr>
      <w:widowControl w:val="0"/>
      <w:spacing w:before="120" w:after="120" w:line="360" w:lineRule="auto"/>
      <w:ind w:left="1134" w:hanging="1134"/>
    </w:pPr>
    <w:rPr>
      <w:spacing w:val="20"/>
      <w:kern w:val="1"/>
      <w:sz w:val="20"/>
      <w:szCs w:val="20"/>
      <w:lang w:eastAsia="hi-IN" w:bidi="hi-IN"/>
    </w:rPr>
  </w:style>
  <w:style w:type="paragraph" w:customStyle="1" w:styleId="Zgradbadokumenta1">
    <w:name w:val="Zgradba dokumenta1"/>
    <w:basedOn w:val="Navaden"/>
    <w:rsid w:val="00D707AC"/>
    <w:pPr>
      <w:widowControl w:val="0"/>
      <w:suppressAutoHyphens/>
      <w:spacing w:line="260" w:lineRule="atLeast"/>
      <w:jc w:val="left"/>
    </w:pPr>
    <w:rPr>
      <w:rFonts w:ascii="Tahoma" w:hAnsi="Tahoma" w:cs="Tahoma"/>
      <w:kern w:val="1"/>
      <w:sz w:val="16"/>
      <w:szCs w:val="16"/>
      <w:lang w:val="en-US" w:eastAsia="hi-IN" w:bidi="hi-IN"/>
    </w:rPr>
  </w:style>
  <w:style w:type="paragraph" w:customStyle="1" w:styleId="datumtevilka">
    <w:name w:val="datum številka"/>
    <w:basedOn w:val="Navaden"/>
    <w:rsid w:val="00D707AC"/>
    <w:pPr>
      <w:widowControl w:val="0"/>
      <w:tabs>
        <w:tab w:val="left" w:pos="1701"/>
      </w:tabs>
      <w:suppressAutoHyphens/>
      <w:spacing w:line="260" w:lineRule="atLeast"/>
      <w:jc w:val="left"/>
    </w:pPr>
    <w:rPr>
      <w:rFonts w:ascii="Arial" w:hAnsi="Arial" w:cs="Arial"/>
      <w:kern w:val="1"/>
      <w:sz w:val="20"/>
      <w:szCs w:val="20"/>
      <w:lang w:eastAsia="hi-IN" w:bidi="hi-IN"/>
    </w:rPr>
  </w:style>
  <w:style w:type="paragraph" w:customStyle="1" w:styleId="ZADEVA">
    <w:name w:val="ZADEVA"/>
    <w:basedOn w:val="Navaden"/>
    <w:rsid w:val="00D707AC"/>
    <w:pPr>
      <w:widowControl w:val="0"/>
      <w:tabs>
        <w:tab w:val="left" w:pos="1701"/>
      </w:tabs>
      <w:suppressAutoHyphens/>
      <w:spacing w:line="260" w:lineRule="atLeast"/>
      <w:ind w:left="1701" w:hanging="1701"/>
      <w:jc w:val="left"/>
    </w:pPr>
    <w:rPr>
      <w:rFonts w:ascii="Arial" w:hAnsi="Arial" w:cs="Arial"/>
      <w:b/>
      <w:bCs/>
      <w:kern w:val="1"/>
      <w:sz w:val="20"/>
      <w:szCs w:val="20"/>
      <w:lang w:val="it-IT" w:eastAsia="hi-IN" w:bidi="hi-IN"/>
    </w:rPr>
  </w:style>
  <w:style w:type="paragraph" w:customStyle="1" w:styleId="podpisi">
    <w:name w:val="podpisi"/>
    <w:basedOn w:val="Navaden"/>
    <w:rsid w:val="00D707AC"/>
    <w:pPr>
      <w:widowControl w:val="0"/>
      <w:tabs>
        <w:tab w:val="left" w:pos="3402"/>
      </w:tabs>
      <w:suppressAutoHyphens/>
      <w:spacing w:line="260" w:lineRule="atLeast"/>
      <w:jc w:val="left"/>
    </w:pPr>
    <w:rPr>
      <w:rFonts w:ascii="Arial" w:hAnsi="Arial" w:cs="Arial"/>
      <w:kern w:val="1"/>
      <w:sz w:val="20"/>
      <w:szCs w:val="20"/>
      <w:lang w:val="it-IT" w:eastAsia="hi-IN" w:bidi="hi-IN"/>
    </w:rPr>
  </w:style>
  <w:style w:type="paragraph" w:customStyle="1" w:styleId="Naslov10">
    <w:name w:val="Naslov1"/>
    <w:basedOn w:val="Navaden"/>
    <w:rsid w:val="00D707AC"/>
    <w:pPr>
      <w:keepNext/>
      <w:widowControl w:val="0"/>
      <w:suppressAutoHyphens/>
      <w:spacing w:before="240" w:after="120" w:line="100" w:lineRule="atLeast"/>
      <w:jc w:val="left"/>
    </w:pPr>
    <w:rPr>
      <w:rFonts w:ascii="Arial" w:eastAsia="Calibri" w:hAnsi="Arial" w:cs="Arial"/>
      <w:kern w:val="1"/>
      <w:sz w:val="28"/>
      <w:szCs w:val="28"/>
      <w:lang w:eastAsia="hi-IN" w:bidi="hi-IN"/>
    </w:rPr>
  </w:style>
  <w:style w:type="paragraph" w:customStyle="1" w:styleId="Napis1">
    <w:name w:val="Napis1"/>
    <w:basedOn w:val="Navaden"/>
    <w:rsid w:val="00D707AC"/>
    <w:pPr>
      <w:widowControl w:val="0"/>
      <w:suppressLineNumbers/>
      <w:suppressAutoHyphens/>
      <w:spacing w:before="120" w:after="120" w:line="100" w:lineRule="atLeast"/>
      <w:jc w:val="left"/>
    </w:pPr>
    <w:rPr>
      <w:rFonts w:ascii="Times New Roman" w:hAnsi="Times New Roman"/>
      <w:i/>
      <w:iCs/>
      <w:kern w:val="1"/>
      <w:lang w:eastAsia="hi-IN" w:bidi="hi-IN"/>
    </w:rPr>
  </w:style>
  <w:style w:type="paragraph" w:customStyle="1" w:styleId="Telobesedila21">
    <w:name w:val="Telo besedila 21"/>
    <w:basedOn w:val="Navaden"/>
    <w:rsid w:val="00D707AC"/>
    <w:pPr>
      <w:widowControl w:val="0"/>
      <w:tabs>
        <w:tab w:val="right" w:pos="9072"/>
      </w:tabs>
      <w:suppressAutoHyphens/>
      <w:spacing w:line="100" w:lineRule="atLeast"/>
    </w:pPr>
    <w:rPr>
      <w:rFonts w:ascii="Arial" w:hAnsi="Arial" w:cs="Arial"/>
      <w:kern w:val="1"/>
      <w:lang w:eastAsia="hi-IN" w:bidi="hi-IN"/>
    </w:rPr>
  </w:style>
  <w:style w:type="paragraph" w:customStyle="1" w:styleId="Vsebinatabele">
    <w:name w:val="Vsebina tabele"/>
    <w:basedOn w:val="Navaden"/>
    <w:rsid w:val="00D707AC"/>
    <w:pPr>
      <w:widowControl w:val="0"/>
      <w:suppressLineNumbers/>
      <w:suppressAutoHyphens/>
      <w:spacing w:line="100" w:lineRule="atLeast"/>
      <w:jc w:val="left"/>
    </w:pPr>
    <w:rPr>
      <w:rFonts w:ascii="Times New Roman" w:hAnsi="Times New Roman"/>
      <w:kern w:val="1"/>
      <w:lang w:eastAsia="hi-IN" w:bidi="hi-IN"/>
    </w:rPr>
  </w:style>
  <w:style w:type="paragraph" w:customStyle="1" w:styleId="Naslovtabele">
    <w:name w:val="Naslov tabele"/>
    <w:basedOn w:val="Vsebinatabele"/>
    <w:rsid w:val="00D707AC"/>
    <w:pPr>
      <w:jc w:val="center"/>
    </w:pPr>
    <w:rPr>
      <w:b/>
      <w:bCs/>
    </w:rPr>
  </w:style>
  <w:style w:type="paragraph" w:customStyle="1" w:styleId="Vsebinaokvira">
    <w:name w:val="Vsebina okvira"/>
    <w:basedOn w:val="Telobesedila"/>
    <w:rsid w:val="00D707AC"/>
    <w:pPr>
      <w:widowControl w:val="0"/>
      <w:suppressAutoHyphens/>
      <w:spacing w:after="120" w:line="100" w:lineRule="atLeast"/>
      <w:jc w:val="left"/>
    </w:pPr>
    <w:rPr>
      <w:kern w:val="1"/>
      <w:lang w:eastAsia="hi-IN" w:bidi="hi-IN"/>
    </w:rPr>
  </w:style>
  <w:style w:type="paragraph" w:customStyle="1" w:styleId="NoParagraphStyle">
    <w:name w:val="[No Paragraph Style]"/>
    <w:rsid w:val="00D707AC"/>
    <w:pPr>
      <w:widowControl w:val="0"/>
      <w:suppressAutoHyphens/>
      <w:spacing w:after="0" w:line="288" w:lineRule="auto"/>
    </w:pPr>
    <w:rPr>
      <w:rFonts w:ascii="Times New Roman" w:eastAsia="SimSun" w:hAnsi="Times New Roman" w:cs="Mangal"/>
      <w:color w:val="000000"/>
      <w:kern w:val="1"/>
      <w:sz w:val="24"/>
      <w:szCs w:val="24"/>
      <w:lang w:val="en-US" w:eastAsia="hi-IN" w:bidi="hi-IN"/>
    </w:rPr>
  </w:style>
  <w:style w:type="paragraph" w:customStyle="1" w:styleId="BasicParagraph">
    <w:name w:val="[Basic Paragraph]"/>
    <w:basedOn w:val="NoParagraphStyle"/>
    <w:rsid w:val="00D707AC"/>
  </w:style>
  <w:style w:type="paragraph" w:customStyle="1" w:styleId="Telobesedila22">
    <w:name w:val="Telo besedila 22"/>
    <w:basedOn w:val="Navaden"/>
    <w:rsid w:val="00D707AC"/>
    <w:pPr>
      <w:widowControl w:val="0"/>
      <w:suppressAutoHyphens/>
      <w:spacing w:after="120" w:line="480" w:lineRule="auto"/>
      <w:jc w:val="left"/>
    </w:pPr>
    <w:rPr>
      <w:rFonts w:ascii="Times New Roman" w:hAnsi="Times New Roman"/>
      <w:kern w:val="1"/>
      <w:lang w:eastAsia="hi-IN" w:bidi="hi-IN"/>
    </w:rPr>
  </w:style>
  <w:style w:type="paragraph" w:customStyle="1" w:styleId="Blokbesedila1">
    <w:name w:val="Blok besedila1"/>
    <w:basedOn w:val="Navaden"/>
    <w:rsid w:val="00D707AC"/>
    <w:pPr>
      <w:widowControl w:val="0"/>
      <w:suppressAutoHyphens/>
      <w:spacing w:line="100" w:lineRule="atLeast"/>
      <w:ind w:left="993" w:right="-834" w:hanging="573"/>
      <w:jc w:val="left"/>
    </w:pPr>
    <w:rPr>
      <w:rFonts w:ascii="Arial" w:hAnsi="Arial" w:cs="Arial"/>
      <w:kern w:val="1"/>
      <w:sz w:val="22"/>
      <w:szCs w:val="22"/>
      <w:lang w:eastAsia="hi-IN" w:bidi="hi-IN"/>
    </w:rPr>
  </w:style>
  <w:style w:type="paragraph" w:customStyle="1" w:styleId="SlogArialNarrow10ptrnaObojestranskoLevo40mmPred">
    <w:name w:val="Slog Arial Narrow 10 pt črna Obojestransko Levo:  40 mm Pred:..."/>
    <w:basedOn w:val="Navaden"/>
    <w:rsid w:val="00D707AC"/>
    <w:pPr>
      <w:widowControl w:val="0"/>
      <w:suppressAutoHyphens/>
      <w:spacing w:before="113" w:line="100" w:lineRule="atLeast"/>
    </w:pPr>
    <w:rPr>
      <w:rFonts w:ascii="Arial" w:hAnsi="Arial" w:cs="Arial"/>
      <w:kern w:val="1"/>
      <w:sz w:val="22"/>
      <w:szCs w:val="22"/>
      <w:lang w:eastAsia="hi-IN" w:bidi="hi-IN"/>
    </w:rPr>
  </w:style>
  <w:style w:type="paragraph" w:customStyle="1" w:styleId="Telobesedila31">
    <w:name w:val="Telo besedila 31"/>
    <w:basedOn w:val="Navaden"/>
    <w:rsid w:val="00D707AC"/>
    <w:pPr>
      <w:widowControl w:val="0"/>
      <w:suppressAutoHyphens/>
      <w:spacing w:line="100" w:lineRule="atLeast"/>
    </w:pPr>
    <w:rPr>
      <w:rFonts w:ascii="Arial" w:hAnsi="Arial" w:cs="Arial"/>
      <w:kern w:val="1"/>
      <w:sz w:val="20"/>
      <w:szCs w:val="20"/>
      <w:lang w:eastAsia="hi-IN" w:bidi="hi-IN"/>
    </w:rPr>
  </w:style>
  <w:style w:type="paragraph" w:customStyle="1" w:styleId="Telobesedila-zamik21">
    <w:name w:val="Telo besedila - zamik 21"/>
    <w:basedOn w:val="Navaden"/>
    <w:rsid w:val="00D707AC"/>
    <w:pPr>
      <w:widowControl w:val="0"/>
      <w:suppressAutoHyphens/>
      <w:spacing w:after="120" w:line="480" w:lineRule="auto"/>
      <w:ind w:left="283"/>
      <w:jc w:val="left"/>
    </w:pPr>
    <w:rPr>
      <w:rFonts w:ascii="Times New Roman" w:hAnsi="Times New Roman"/>
      <w:kern w:val="1"/>
      <w:sz w:val="20"/>
      <w:szCs w:val="20"/>
      <w:lang w:eastAsia="hi-IN" w:bidi="hi-IN"/>
    </w:rPr>
  </w:style>
  <w:style w:type="paragraph" w:customStyle="1" w:styleId="Navaden-zamik1">
    <w:name w:val="Navaden - zamik1"/>
    <w:basedOn w:val="Navaden"/>
    <w:rsid w:val="00D707AC"/>
    <w:pPr>
      <w:widowControl w:val="0"/>
      <w:suppressAutoHyphens/>
      <w:spacing w:line="100" w:lineRule="atLeast"/>
      <w:ind w:left="720"/>
      <w:jc w:val="left"/>
    </w:pPr>
    <w:rPr>
      <w:rFonts w:ascii="Times New Roman" w:hAnsi="Times New Roman"/>
      <w:kern w:val="1"/>
      <w:lang w:eastAsia="hi-IN" w:bidi="hi-IN"/>
    </w:rPr>
  </w:style>
  <w:style w:type="paragraph" w:customStyle="1" w:styleId="Seznam21">
    <w:name w:val="Seznam 21"/>
    <w:basedOn w:val="Navaden"/>
    <w:rsid w:val="00D707AC"/>
    <w:pPr>
      <w:widowControl w:val="0"/>
      <w:suppressAutoHyphens/>
      <w:spacing w:line="100" w:lineRule="atLeast"/>
      <w:ind w:left="566" w:hanging="283"/>
      <w:jc w:val="left"/>
    </w:pPr>
    <w:rPr>
      <w:rFonts w:ascii="Times New Roman" w:hAnsi="Times New Roman"/>
      <w:kern w:val="1"/>
      <w:sz w:val="20"/>
      <w:szCs w:val="20"/>
      <w:lang w:eastAsia="hi-IN" w:bidi="hi-IN"/>
    </w:rPr>
  </w:style>
  <w:style w:type="paragraph" w:customStyle="1" w:styleId="Znak">
    <w:name w:val="Znak"/>
    <w:basedOn w:val="Navaden"/>
    <w:rsid w:val="00D707AC"/>
    <w:pPr>
      <w:widowControl w:val="0"/>
      <w:suppressAutoHyphens/>
      <w:spacing w:after="160" w:line="240" w:lineRule="exact"/>
      <w:jc w:val="left"/>
    </w:pPr>
    <w:rPr>
      <w:rFonts w:ascii="Tahoma" w:hAnsi="Tahoma" w:cs="Tahoma"/>
      <w:kern w:val="1"/>
      <w:sz w:val="20"/>
      <w:szCs w:val="20"/>
      <w:lang w:val="en-US" w:eastAsia="hi-IN" w:bidi="hi-IN"/>
    </w:rPr>
  </w:style>
  <w:style w:type="paragraph" w:customStyle="1" w:styleId="xl32">
    <w:name w:val="xl32"/>
    <w:basedOn w:val="Navaden"/>
    <w:rsid w:val="00D707AC"/>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left"/>
    </w:pPr>
    <w:rPr>
      <w:rFonts w:ascii="Arial" w:hAnsi="Arial" w:cs="Arial"/>
      <w:kern w:val="1"/>
      <w:sz w:val="16"/>
      <w:szCs w:val="16"/>
      <w:lang w:eastAsia="hi-IN" w:bidi="hi-IN"/>
    </w:rPr>
  </w:style>
  <w:style w:type="paragraph" w:customStyle="1" w:styleId="CharCharCharCharZnakZnakZnakZnakZnakZnakZnakZnakZnakZnakZnakZnakZnak">
    <w:name w:val="Char Char Char Char Znak Znak Znak Znak Znak Znak Znak Znak Znak Znak Znak Znak Znak"/>
    <w:basedOn w:val="Navaden"/>
    <w:rsid w:val="00D707AC"/>
    <w:pPr>
      <w:widowControl w:val="0"/>
      <w:suppressAutoHyphens/>
      <w:spacing w:after="160" w:line="240" w:lineRule="exact"/>
      <w:jc w:val="left"/>
    </w:pPr>
    <w:rPr>
      <w:rFonts w:ascii="Tahoma" w:hAnsi="Tahoma" w:cs="Tahoma"/>
      <w:kern w:val="1"/>
      <w:sz w:val="20"/>
      <w:szCs w:val="20"/>
      <w:lang w:val="en-US" w:eastAsia="hi-IN" w:bidi="hi-IN"/>
    </w:rPr>
  </w:style>
  <w:style w:type="paragraph" w:customStyle="1" w:styleId="Vsebina10">
    <w:name w:val="Vsebina 10"/>
    <w:basedOn w:val="Kazalo"/>
    <w:rsid w:val="00D707AC"/>
    <w:pPr>
      <w:tabs>
        <w:tab w:val="right" w:leader="dot" w:pos="7091"/>
      </w:tabs>
      <w:ind w:left="2547"/>
    </w:pPr>
  </w:style>
  <w:style w:type="paragraph" w:customStyle="1" w:styleId="xl65">
    <w:name w:val="xl65"/>
    <w:basedOn w:val="Navaden"/>
    <w:rsid w:val="00D707AC"/>
    <w:pPr>
      <w:spacing w:before="28" w:after="28" w:line="100" w:lineRule="atLeast"/>
      <w:jc w:val="left"/>
    </w:pPr>
    <w:rPr>
      <w:rFonts w:ascii="Arial" w:hAnsi="Arial" w:cs="Arial"/>
      <w:kern w:val="1"/>
      <w:sz w:val="16"/>
      <w:szCs w:val="16"/>
      <w:lang w:eastAsia="hi-IN" w:bidi="hi-IN"/>
    </w:rPr>
  </w:style>
  <w:style w:type="paragraph" w:customStyle="1" w:styleId="xl66">
    <w:name w:val="xl66"/>
    <w:basedOn w:val="Navaden"/>
    <w:rsid w:val="00D707AC"/>
    <w:pPr>
      <w:spacing w:before="28" w:after="28" w:line="100" w:lineRule="atLeast"/>
      <w:jc w:val="center"/>
    </w:pPr>
    <w:rPr>
      <w:rFonts w:ascii="Arial" w:hAnsi="Arial" w:cs="Arial"/>
      <w:kern w:val="1"/>
      <w:sz w:val="16"/>
      <w:szCs w:val="16"/>
      <w:lang w:eastAsia="hi-IN" w:bidi="hi-IN"/>
    </w:rPr>
  </w:style>
  <w:style w:type="paragraph" w:customStyle="1" w:styleId="xl67">
    <w:name w:val="xl67"/>
    <w:basedOn w:val="Navaden"/>
    <w:rsid w:val="00D707AC"/>
    <w:pPr>
      <w:pBdr>
        <w:top w:val="single" w:sz="4" w:space="0" w:color="000000"/>
        <w:left w:val="single" w:sz="4" w:space="0" w:color="000000"/>
        <w:bottom w:val="single" w:sz="4" w:space="0" w:color="000000"/>
        <w:right w:val="single" w:sz="4" w:space="0" w:color="000000"/>
      </w:pBdr>
      <w:shd w:val="clear" w:color="auto" w:fill="008060"/>
      <w:spacing w:before="28" w:after="28" w:line="100" w:lineRule="atLeast"/>
      <w:jc w:val="center"/>
    </w:pPr>
    <w:rPr>
      <w:rFonts w:ascii="Arial" w:hAnsi="Arial" w:cs="Arial"/>
      <w:b/>
      <w:bCs/>
      <w:color w:val="FFFFFF"/>
      <w:kern w:val="1"/>
      <w:sz w:val="16"/>
      <w:szCs w:val="16"/>
      <w:lang w:eastAsia="hi-IN" w:bidi="hi-IN"/>
    </w:rPr>
  </w:style>
  <w:style w:type="paragraph" w:customStyle="1" w:styleId="xl68">
    <w:name w:val="xl68"/>
    <w:basedOn w:val="Navaden"/>
    <w:rsid w:val="00D707AC"/>
    <w:pPr>
      <w:pBdr>
        <w:top w:val="single" w:sz="4" w:space="0" w:color="000000"/>
        <w:left w:val="single" w:sz="4" w:space="0" w:color="000000"/>
        <w:bottom w:val="single" w:sz="4" w:space="0" w:color="000000"/>
        <w:right w:val="single" w:sz="4" w:space="0" w:color="000000"/>
      </w:pBdr>
      <w:shd w:val="clear" w:color="auto" w:fill="008060"/>
      <w:spacing w:before="28" w:after="28" w:line="100" w:lineRule="atLeast"/>
      <w:jc w:val="center"/>
    </w:pPr>
    <w:rPr>
      <w:rFonts w:ascii="Arial" w:hAnsi="Arial" w:cs="Arial"/>
      <w:b/>
      <w:bCs/>
      <w:color w:val="FFFFFF"/>
      <w:kern w:val="1"/>
      <w:sz w:val="16"/>
      <w:szCs w:val="16"/>
      <w:lang w:eastAsia="hi-IN" w:bidi="hi-IN"/>
    </w:rPr>
  </w:style>
  <w:style w:type="paragraph" w:customStyle="1" w:styleId="xl69">
    <w:name w:val="xl69"/>
    <w:basedOn w:val="Navaden"/>
    <w:rsid w:val="00D707AC"/>
    <w:pPr>
      <w:spacing w:before="28" w:after="28" w:line="100" w:lineRule="atLeast"/>
      <w:jc w:val="left"/>
    </w:pPr>
    <w:rPr>
      <w:rFonts w:ascii="Arial" w:hAnsi="Arial" w:cs="Arial"/>
      <w:i/>
      <w:iCs/>
      <w:kern w:val="1"/>
      <w:sz w:val="16"/>
      <w:szCs w:val="16"/>
      <w:lang w:eastAsia="hi-IN" w:bidi="hi-IN"/>
    </w:rPr>
  </w:style>
  <w:style w:type="paragraph" w:customStyle="1" w:styleId="xl70">
    <w:name w:val="xl70"/>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left"/>
    </w:pPr>
    <w:rPr>
      <w:rFonts w:ascii="Arial" w:hAnsi="Arial" w:cs="Arial"/>
      <w:kern w:val="1"/>
      <w:sz w:val="16"/>
      <w:szCs w:val="16"/>
      <w:lang w:eastAsia="hi-IN" w:bidi="hi-IN"/>
    </w:rPr>
  </w:style>
  <w:style w:type="paragraph" w:customStyle="1" w:styleId="xl71">
    <w:name w:val="xl71"/>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center"/>
    </w:pPr>
    <w:rPr>
      <w:rFonts w:ascii="Arial" w:hAnsi="Arial" w:cs="Arial"/>
      <w:kern w:val="1"/>
      <w:sz w:val="16"/>
      <w:szCs w:val="16"/>
      <w:lang w:eastAsia="hi-IN" w:bidi="hi-IN"/>
    </w:rPr>
  </w:style>
  <w:style w:type="paragraph" w:customStyle="1" w:styleId="xl72">
    <w:name w:val="xl72"/>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left"/>
    </w:pPr>
    <w:rPr>
      <w:rFonts w:ascii="Arial" w:hAnsi="Arial" w:cs="Arial"/>
      <w:kern w:val="1"/>
      <w:sz w:val="16"/>
      <w:szCs w:val="16"/>
      <w:lang w:eastAsia="hi-IN" w:bidi="hi-IN"/>
    </w:rPr>
  </w:style>
  <w:style w:type="paragraph" w:customStyle="1" w:styleId="xl73">
    <w:name w:val="xl73"/>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center"/>
    </w:pPr>
    <w:rPr>
      <w:rFonts w:ascii="Arial" w:hAnsi="Arial" w:cs="Arial"/>
      <w:kern w:val="1"/>
      <w:sz w:val="16"/>
      <w:szCs w:val="16"/>
      <w:lang w:eastAsia="hi-IN" w:bidi="hi-IN"/>
    </w:rPr>
  </w:style>
  <w:style w:type="paragraph" w:customStyle="1" w:styleId="xl74">
    <w:name w:val="xl74"/>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left"/>
    </w:pPr>
    <w:rPr>
      <w:rFonts w:ascii="Arial" w:hAnsi="Arial" w:cs="Arial"/>
      <w:kern w:val="1"/>
      <w:sz w:val="16"/>
      <w:szCs w:val="16"/>
      <w:lang w:eastAsia="hi-IN" w:bidi="hi-IN"/>
    </w:rPr>
  </w:style>
  <w:style w:type="paragraph" w:customStyle="1" w:styleId="xl75">
    <w:name w:val="xl75"/>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pPr>
    <w:rPr>
      <w:rFonts w:ascii="Arial" w:hAnsi="Arial" w:cs="Arial"/>
      <w:kern w:val="1"/>
      <w:sz w:val="16"/>
      <w:szCs w:val="16"/>
      <w:lang w:eastAsia="hi-IN" w:bidi="hi-IN"/>
    </w:rPr>
  </w:style>
  <w:style w:type="paragraph" w:customStyle="1" w:styleId="xl76">
    <w:name w:val="xl76"/>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pPr>
    <w:rPr>
      <w:rFonts w:ascii="Arial" w:hAnsi="Arial" w:cs="Arial"/>
      <w:kern w:val="1"/>
      <w:sz w:val="16"/>
      <w:szCs w:val="16"/>
      <w:lang w:eastAsia="hi-IN" w:bidi="hi-IN"/>
    </w:rPr>
  </w:style>
  <w:style w:type="paragraph" w:customStyle="1" w:styleId="xl77">
    <w:name w:val="xl77"/>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left"/>
    </w:pPr>
    <w:rPr>
      <w:rFonts w:ascii="Arial" w:hAnsi="Arial" w:cs="Arial"/>
      <w:kern w:val="1"/>
      <w:sz w:val="16"/>
      <w:szCs w:val="16"/>
      <w:lang w:eastAsia="hi-IN" w:bidi="hi-IN"/>
    </w:rPr>
  </w:style>
  <w:style w:type="paragraph" w:customStyle="1" w:styleId="xl78">
    <w:name w:val="xl78"/>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pPr>
    <w:rPr>
      <w:rFonts w:ascii="Arial" w:hAnsi="Arial" w:cs="Arial"/>
      <w:kern w:val="1"/>
      <w:sz w:val="16"/>
      <w:szCs w:val="16"/>
      <w:lang w:eastAsia="hi-IN" w:bidi="hi-IN"/>
    </w:rPr>
  </w:style>
  <w:style w:type="paragraph" w:customStyle="1" w:styleId="xl79">
    <w:name w:val="xl79"/>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left"/>
    </w:pPr>
    <w:rPr>
      <w:rFonts w:ascii="Arial" w:hAnsi="Arial" w:cs="Arial"/>
      <w:kern w:val="1"/>
      <w:sz w:val="16"/>
      <w:szCs w:val="16"/>
      <w:lang w:eastAsia="hi-IN" w:bidi="hi-IN"/>
    </w:rPr>
  </w:style>
  <w:style w:type="paragraph" w:customStyle="1" w:styleId="xl80">
    <w:name w:val="xl80"/>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center"/>
    </w:pPr>
    <w:rPr>
      <w:rFonts w:ascii="Times New Roman" w:hAnsi="Times New Roman"/>
      <w:b/>
      <w:bCs/>
      <w:kern w:val="1"/>
      <w:sz w:val="16"/>
      <w:szCs w:val="16"/>
      <w:lang w:eastAsia="hi-IN" w:bidi="hi-IN"/>
    </w:rPr>
  </w:style>
  <w:style w:type="paragraph" w:customStyle="1" w:styleId="xl81">
    <w:name w:val="xl81"/>
    <w:basedOn w:val="Navaden"/>
    <w:rsid w:val="00D707AC"/>
    <w:pPr>
      <w:pBdr>
        <w:top w:val="single" w:sz="4" w:space="0" w:color="000000"/>
        <w:left w:val="single" w:sz="4" w:space="0" w:color="000000"/>
        <w:bottom w:val="single" w:sz="4" w:space="0" w:color="000000"/>
        <w:right w:val="single" w:sz="4" w:space="0" w:color="000000"/>
      </w:pBdr>
      <w:spacing w:before="28" w:after="28" w:line="100" w:lineRule="atLeast"/>
      <w:jc w:val="center"/>
    </w:pPr>
    <w:rPr>
      <w:rFonts w:ascii="Arial" w:hAnsi="Arial" w:cs="Arial"/>
      <w:b/>
      <w:bCs/>
      <w:kern w:val="1"/>
      <w:sz w:val="16"/>
      <w:szCs w:val="16"/>
      <w:lang w:eastAsia="hi-IN" w:bidi="hi-IN"/>
    </w:rPr>
  </w:style>
  <w:style w:type="character" w:styleId="Krepko">
    <w:name w:val="Strong"/>
    <w:uiPriority w:val="22"/>
    <w:qFormat/>
    <w:rsid w:val="00D707AC"/>
    <w:rPr>
      <w:b/>
      <w:bCs/>
    </w:rPr>
  </w:style>
  <w:style w:type="paragraph" w:customStyle="1" w:styleId="align-justify">
    <w:name w:val="align-justify"/>
    <w:basedOn w:val="Navaden"/>
    <w:rsid w:val="00D707AC"/>
    <w:pPr>
      <w:spacing w:before="100" w:beforeAutospacing="1" w:after="100" w:afterAutospacing="1"/>
    </w:pPr>
    <w:rPr>
      <w:rFonts w:ascii="Times New Roman" w:hAnsi="Times New Roman"/>
    </w:rPr>
  </w:style>
  <w:style w:type="paragraph" w:styleId="Navadensplet">
    <w:name w:val="Normal (Web)"/>
    <w:basedOn w:val="Navaden"/>
    <w:uiPriority w:val="99"/>
    <w:unhideWhenUsed/>
    <w:rsid w:val="00D707AC"/>
    <w:pPr>
      <w:spacing w:before="100" w:beforeAutospacing="1" w:after="100" w:afterAutospacing="1"/>
      <w:jc w:val="left"/>
    </w:pPr>
    <w:rPr>
      <w:rFonts w:ascii="Times New Roman" w:hAnsi="Times New Roman"/>
    </w:rPr>
  </w:style>
  <w:style w:type="paragraph" w:customStyle="1" w:styleId="CharCharZnakZnakCharChar">
    <w:name w:val="Char Char Znak Znak Char Char"/>
    <w:basedOn w:val="Navaden"/>
    <w:rsid w:val="00D707AC"/>
    <w:rPr>
      <w:rFonts w:ascii="Times New Roman" w:hAnsi="Times New Roman"/>
      <w:lang w:val="pl-PL" w:eastAsia="pl-PL"/>
    </w:rPr>
  </w:style>
  <w:style w:type="paragraph" w:customStyle="1" w:styleId="ZnakZnakZnak">
    <w:name w:val="Znak Znak Znak"/>
    <w:basedOn w:val="Navaden"/>
    <w:rsid w:val="00D707AC"/>
    <w:pPr>
      <w:spacing w:after="160" w:line="240" w:lineRule="exact"/>
      <w:jc w:val="left"/>
    </w:pPr>
    <w:rPr>
      <w:rFonts w:ascii="Tahoma" w:hAnsi="Tahoma"/>
      <w:sz w:val="20"/>
      <w:szCs w:val="20"/>
      <w:lang w:val="en-US" w:eastAsia="en-US"/>
    </w:rPr>
  </w:style>
  <w:style w:type="paragraph" w:customStyle="1" w:styleId="Privzeto">
    <w:name w:val="Privzeto"/>
    <w:rsid w:val="00D707AC"/>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character" w:styleId="Poudarek">
    <w:name w:val="Emphasis"/>
    <w:aliases w:val="tabele"/>
    <w:uiPriority w:val="20"/>
    <w:qFormat/>
    <w:rsid w:val="00D707AC"/>
    <w:rPr>
      <w:i/>
      <w:iCs/>
    </w:rPr>
  </w:style>
  <w:style w:type="paragraph" w:styleId="Kazalovsebine5">
    <w:name w:val="toc 5"/>
    <w:basedOn w:val="Navaden"/>
    <w:next w:val="Navaden"/>
    <w:autoRedefine/>
    <w:semiHidden/>
    <w:rsid w:val="00D707AC"/>
    <w:pPr>
      <w:ind w:left="960"/>
      <w:jc w:val="left"/>
    </w:pPr>
    <w:rPr>
      <w:rFonts w:ascii="Times New Roman" w:hAnsi="Times New Roman"/>
    </w:rPr>
  </w:style>
  <w:style w:type="paragraph" w:styleId="Kazalovsebine6">
    <w:name w:val="toc 6"/>
    <w:basedOn w:val="Navaden"/>
    <w:next w:val="Navaden"/>
    <w:autoRedefine/>
    <w:semiHidden/>
    <w:rsid w:val="00D707AC"/>
    <w:pPr>
      <w:ind w:left="1200"/>
      <w:jc w:val="left"/>
    </w:pPr>
    <w:rPr>
      <w:rFonts w:ascii="Times New Roman" w:hAnsi="Times New Roman"/>
    </w:rPr>
  </w:style>
  <w:style w:type="paragraph" w:styleId="Kazalovsebine7">
    <w:name w:val="toc 7"/>
    <w:basedOn w:val="Navaden"/>
    <w:next w:val="Navaden"/>
    <w:autoRedefine/>
    <w:semiHidden/>
    <w:rsid w:val="00D707AC"/>
    <w:pPr>
      <w:ind w:left="1440"/>
      <w:jc w:val="left"/>
    </w:pPr>
    <w:rPr>
      <w:rFonts w:ascii="Times New Roman" w:hAnsi="Times New Roman"/>
    </w:rPr>
  </w:style>
  <w:style w:type="paragraph" w:styleId="Kazalovsebine8">
    <w:name w:val="toc 8"/>
    <w:basedOn w:val="Navaden"/>
    <w:next w:val="Navaden"/>
    <w:autoRedefine/>
    <w:semiHidden/>
    <w:rsid w:val="00D707AC"/>
    <w:pPr>
      <w:ind w:left="1680"/>
      <w:jc w:val="left"/>
    </w:pPr>
    <w:rPr>
      <w:rFonts w:ascii="Times New Roman" w:hAnsi="Times New Roman"/>
    </w:rPr>
  </w:style>
  <w:style w:type="paragraph" w:styleId="Kazalovsebine9">
    <w:name w:val="toc 9"/>
    <w:basedOn w:val="Navaden"/>
    <w:next w:val="Navaden"/>
    <w:autoRedefine/>
    <w:semiHidden/>
    <w:rsid w:val="00D707AC"/>
    <w:pPr>
      <w:ind w:left="1920"/>
      <w:jc w:val="left"/>
    </w:pPr>
    <w:rPr>
      <w:rFonts w:ascii="Times New Roman" w:hAnsi="Times New Roman"/>
    </w:rPr>
  </w:style>
  <w:style w:type="paragraph" w:styleId="Telobesedila2">
    <w:name w:val="Body Text 2"/>
    <w:basedOn w:val="Navaden"/>
    <w:link w:val="Telobesedila2Znak"/>
    <w:rsid w:val="00D707AC"/>
    <w:pPr>
      <w:spacing w:after="120" w:line="480" w:lineRule="auto"/>
    </w:pPr>
  </w:style>
  <w:style w:type="character" w:customStyle="1" w:styleId="Telobesedila2Znak">
    <w:name w:val="Telo besedila 2 Znak"/>
    <w:basedOn w:val="Privzetapisavaodstavka"/>
    <w:link w:val="Telobesedila2"/>
    <w:rsid w:val="00D707AC"/>
    <w:rPr>
      <w:rFonts w:ascii="Republika" w:eastAsia="Times New Roman" w:hAnsi="Republika" w:cs="Times New Roman"/>
      <w:sz w:val="24"/>
      <w:szCs w:val="24"/>
      <w:lang w:eastAsia="sl-SI"/>
    </w:rPr>
  </w:style>
  <w:style w:type="paragraph" w:styleId="Telobesedila3">
    <w:name w:val="Body Text 3"/>
    <w:basedOn w:val="Navaden"/>
    <w:link w:val="Telobesedila3Znak"/>
    <w:rsid w:val="00D707AC"/>
    <w:pPr>
      <w:widowControl w:val="0"/>
      <w:spacing w:after="120"/>
      <w:jc w:val="left"/>
    </w:pPr>
    <w:rPr>
      <w:rFonts w:ascii="Arial" w:hAnsi="Arial"/>
      <w:sz w:val="16"/>
      <w:szCs w:val="16"/>
    </w:rPr>
  </w:style>
  <w:style w:type="character" w:customStyle="1" w:styleId="Telobesedila3Znak">
    <w:name w:val="Telo besedila 3 Znak"/>
    <w:basedOn w:val="Privzetapisavaodstavka"/>
    <w:link w:val="Telobesedila3"/>
    <w:rsid w:val="00D707AC"/>
    <w:rPr>
      <w:rFonts w:ascii="Arial" w:eastAsia="Times New Roman" w:hAnsi="Arial" w:cs="Times New Roman"/>
      <w:sz w:val="16"/>
      <w:szCs w:val="16"/>
      <w:lang w:eastAsia="sl-SI"/>
    </w:rPr>
  </w:style>
  <w:style w:type="paragraph" w:customStyle="1" w:styleId="p">
    <w:name w:val="p"/>
    <w:basedOn w:val="Navaden"/>
    <w:rsid w:val="00D707AC"/>
    <w:pPr>
      <w:spacing w:before="60" w:after="15"/>
      <w:ind w:left="15" w:right="15" w:firstLine="240"/>
    </w:pPr>
    <w:rPr>
      <w:rFonts w:ascii="Arial" w:hAnsi="Arial" w:cs="Arial"/>
      <w:color w:val="222222"/>
      <w:sz w:val="22"/>
      <w:szCs w:val="22"/>
    </w:rPr>
  </w:style>
  <w:style w:type="paragraph" w:styleId="Telobesedila-zamik2">
    <w:name w:val="Body Text Indent 2"/>
    <w:basedOn w:val="Navaden"/>
    <w:link w:val="Telobesedila-zamik2Znak"/>
    <w:rsid w:val="00D707AC"/>
    <w:pPr>
      <w:spacing w:after="120" w:line="480" w:lineRule="auto"/>
      <w:ind w:left="283"/>
    </w:pPr>
  </w:style>
  <w:style w:type="character" w:customStyle="1" w:styleId="Telobesedila-zamik2Znak">
    <w:name w:val="Telo besedila - zamik 2 Znak"/>
    <w:basedOn w:val="Privzetapisavaodstavka"/>
    <w:link w:val="Telobesedila-zamik2"/>
    <w:rsid w:val="00D707AC"/>
    <w:rPr>
      <w:rFonts w:ascii="Republika" w:eastAsia="Times New Roman" w:hAnsi="Republika" w:cs="Times New Roman"/>
      <w:sz w:val="24"/>
      <w:szCs w:val="24"/>
      <w:lang w:eastAsia="sl-SI"/>
    </w:rPr>
  </w:style>
  <w:style w:type="paragraph" w:customStyle="1" w:styleId="Default">
    <w:name w:val="Default"/>
    <w:rsid w:val="00D707AC"/>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paragraph" w:customStyle="1" w:styleId="CM4">
    <w:name w:val="CM4"/>
    <w:basedOn w:val="Default"/>
    <w:next w:val="Default"/>
    <w:rsid w:val="00D707AC"/>
    <w:rPr>
      <w:rFonts w:cs="Times New Roman"/>
      <w:color w:val="auto"/>
    </w:rPr>
  </w:style>
  <w:style w:type="paragraph" w:customStyle="1" w:styleId="Alineazaodstavkom">
    <w:name w:val="Alinea za odstavkom"/>
    <w:basedOn w:val="Navaden"/>
    <w:link w:val="AlineazaodstavkomZnak"/>
    <w:qFormat/>
    <w:rsid w:val="00D707AC"/>
    <w:pPr>
      <w:numPr>
        <w:numId w:val="8"/>
      </w:numPr>
      <w:tabs>
        <w:tab w:val="left" w:pos="540"/>
        <w:tab w:val="left" w:pos="900"/>
      </w:tabs>
    </w:pPr>
    <w:rPr>
      <w:rFonts w:ascii="Arial" w:hAnsi="Arial"/>
      <w:sz w:val="22"/>
      <w:szCs w:val="22"/>
    </w:rPr>
  </w:style>
  <w:style w:type="character" w:customStyle="1" w:styleId="AlineazaodstavkomZnak">
    <w:name w:val="Alinea za odstavkom Znak"/>
    <w:link w:val="Alineazaodstavkom"/>
    <w:rsid w:val="00D707AC"/>
    <w:rPr>
      <w:rFonts w:ascii="Arial" w:eastAsia="Times New Roman" w:hAnsi="Arial" w:cs="Times New Roman"/>
      <w:lang w:eastAsia="sl-SI"/>
    </w:rPr>
  </w:style>
  <w:style w:type="paragraph" w:customStyle="1" w:styleId="Odstavek">
    <w:name w:val="Odstavek"/>
    <w:basedOn w:val="Navaden"/>
    <w:link w:val="OdstavekZnak"/>
    <w:qFormat/>
    <w:rsid w:val="00D707AC"/>
    <w:pPr>
      <w:overflowPunct w:val="0"/>
      <w:autoSpaceDE w:val="0"/>
      <w:autoSpaceDN w:val="0"/>
      <w:adjustRightInd w:val="0"/>
      <w:spacing w:before="240"/>
      <w:ind w:firstLine="1021"/>
      <w:textAlignment w:val="baseline"/>
    </w:pPr>
    <w:rPr>
      <w:rFonts w:ascii="Arial" w:hAnsi="Arial"/>
      <w:sz w:val="22"/>
      <w:szCs w:val="22"/>
    </w:rPr>
  </w:style>
  <w:style w:type="character" w:customStyle="1" w:styleId="OdstavekZnak">
    <w:name w:val="Odstavek Znak"/>
    <w:link w:val="Odstavek"/>
    <w:rsid w:val="00D707AC"/>
    <w:rPr>
      <w:rFonts w:ascii="Arial" w:eastAsia="Times New Roman" w:hAnsi="Arial" w:cs="Times New Roman"/>
      <w:lang w:eastAsia="sl-SI"/>
    </w:rPr>
  </w:style>
  <w:style w:type="character" w:customStyle="1" w:styleId="ZnakZnak1">
    <w:name w:val="Znak Znak1"/>
    <w:rsid w:val="00D707AC"/>
    <w:rPr>
      <w:sz w:val="24"/>
      <w:szCs w:val="24"/>
      <w:lang w:val="sl-SI" w:eastAsia="en-US" w:bidi="ar-SA"/>
    </w:rPr>
  </w:style>
  <w:style w:type="paragraph" w:customStyle="1" w:styleId="N1">
    <w:name w:val="N1"/>
    <w:basedOn w:val="Naslov1"/>
    <w:rsid w:val="00D707AC"/>
    <w:pPr>
      <w:spacing w:line="288" w:lineRule="auto"/>
    </w:pPr>
    <w:rPr>
      <w:bCs w:val="0"/>
      <w:kern w:val="0"/>
      <w:sz w:val="24"/>
      <w:szCs w:val="24"/>
    </w:rPr>
  </w:style>
  <w:style w:type="paragraph" w:customStyle="1" w:styleId="1naslov">
    <w:name w:val="1naslov"/>
    <w:basedOn w:val="Naslov1"/>
    <w:rsid w:val="00D707AC"/>
    <w:pPr>
      <w:spacing w:line="288" w:lineRule="auto"/>
    </w:pPr>
    <w:rPr>
      <w:bCs w:val="0"/>
      <w:kern w:val="0"/>
      <w:sz w:val="24"/>
      <w:szCs w:val="22"/>
    </w:rPr>
  </w:style>
  <w:style w:type="paragraph" w:customStyle="1" w:styleId="1N">
    <w:name w:val="1N"/>
    <w:basedOn w:val="Naslov1"/>
    <w:rsid w:val="00D707AC"/>
    <w:pPr>
      <w:spacing w:line="288" w:lineRule="auto"/>
    </w:pPr>
    <w:rPr>
      <w:bCs w:val="0"/>
      <w:kern w:val="0"/>
      <w:sz w:val="24"/>
      <w:szCs w:val="22"/>
    </w:rPr>
  </w:style>
  <w:style w:type="paragraph" w:customStyle="1" w:styleId="CharChar1Char">
    <w:name w:val="Char Char1 Char"/>
    <w:basedOn w:val="Navaden"/>
    <w:rsid w:val="00D707AC"/>
    <w:pPr>
      <w:spacing w:after="160" w:line="240" w:lineRule="exact"/>
      <w:jc w:val="left"/>
    </w:pPr>
    <w:rPr>
      <w:rFonts w:ascii="Tahoma" w:hAnsi="Tahoma"/>
      <w:sz w:val="20"/>
      <w:szCs w:val="20"/>
      <w:lang w:val="en-US" w:eastAsia="en-US"/>
    </w:rPr>
  </w:style>
  <w:style w:type="paragraph" w:customStyle="1" w:styleId="ZnakZnakZnakZnakZnakZnak">
    <w:name w:val="Znak Znak Znak Znak Znak Znak"/>
    <w:basedOn w:val="Navaden"/>
    <w:rsid w:val="00D707AC"/>
    <w:pPr>
      <w:spacing w:after="160" w:line="240" w:lineRule="exact"/>
      <w:jc w:val="left"/>
    </w:pPr>
    <w:rPr>
      <w:rFonts w:ascii="Tahoma" w:hAnsi="Tahoma"/>
      <w:sz w:val="20"/>
      <w:szCs w:val="20"/>
      <w:lang w:val="en-US" w:eastAsia="en-US"/>
    </w:rPr>
  </w:style>
  <w:style w:type="paragraph" w:customStyle="1" w:styleId="SlikaNr">
    <w:name w:val="Slika Nr."/>
    <w:basedOn w:val="Navaden"/>
    <w:next w:val="Navaden"/>
    <w:rsid w:val="00D707AC"/>
    <w:pPr>
      <w:numPr>
        <w:numId w:val="10"/>
      </w:numPr>
      <w:spacing w:before="160"/>
      <w:contextualSpacing/>
    </w:pPr>
    <w:rPr>
      <w:rFonts w:ascii="Arial" w:eastAsia="Batang" w:hAnsi="Arial" w:cs="Mangal"/>
      <w:sz w:val="18"/>
      <w:lang w:eastAsia="ko-KR" w:bidi="sa-IN"/>
    </w:rPr>
  </w:style>
  <w:style w:type="paragraph" w:customStyle="1" w:styleId="BodyText31">
    <w:name w:val="Body Text 31"/>
    <w:basedOn w:val="Navaden"/>
    <w:rsid w:val="00D707AC"/>
    <w:pPr>
      <w:widowControl w:val="0"/>
      <w:spacing w:after="200" w:line="264" w:lineRule="auto"/>
    </w:pPr>
    <w:rPr>
      <w:rFonts w:ascii="Times New Roman" w:hAnsi="Times New Roman"/>
      <w:sz w:val="22"/>
      <w:szCs w:val="20"/>
      <w:lang w:val="en-GB"/>
    </w:rPr>
  </w:style>
  <w:style w:type="character" w:customStyle="1" w:styleId="google-src-text1">
    <w:name w:val="google-src-text1"/>
    <w:rsid w:val="00D707AC"/>
    <w:rPr>
      <w:vanish/>
      <w:webHidden w:val="0"/>
      <w:specVanish w:val="0"/>
    </w:rPr>
  </w:style>
  <w:style w:type="paragraph" w:customStyle="1" w:styleId="Odstavekseznama1">
    <w:name w:val="Odstavek seznama1"/>
    <w:basedOn w:val="Navaden"/>
    <w:qFormat/>
    <w:rsid w:val="00D707AC"/>
    <w:pPr>
      <w:spacing w:after="200" w:line="276" w:lineRule="auto"/>
      <w:ind w:left="720"/>
      <w:contextualSpacing/>
      <w:jc w:val="left"/>
    </w:pPr>
    <w:rPr>
      <w:rFonts w:ascii="Calibri" w:eastAsia="Calibri" w:hAnsi="Calibri"/>
      <w:sz w:val="22"/>
      <w:szCs w:val="22"/>
      <w:lang w:eastAsia="en-US"/>
    </w:rPr>
  </w:style>
  <w:style w:type="character" w:customStyle="1" w:styleId="highlight">
    <w:name w:val="highlight"/>
    <w:basedOn w:val="Privzetapisavaodstavka"/>
    <w:rsid w:val="00D707AC"/>
  </w:style>
  <w:style w:type="character" w:styleId="Pripombasklic">
    <w:name w:val="annotation reference"/>
    <w:semiHidden/>
    <w:rsid w:val="00D707AC"/>
    <w:rPr>
      <w:sz w:val="16"/>
      <w:szCs w:val="16"/>
    </w:rPr>
  </w:style>
  <w:style w:type="paragraph" w:styleId="Pripombabesedilo">
    <w:name w:val="annotation text"/>
    <w:basedOn w:val="Navaden"/>
    <w:link w:val="PripombabesediloZnak"/>
    <w:uiPriority w:val="99"/>
    <w:rsid w:val="00D707AC"/>
    <w:rPr>
      <w:sz w:val="20"/>
      <w:szCs w:val="20"/>
    </w:rPr>
  </w:style>
  <w:style w:type="character" w:customStyle="1" w:styleId="PripombabesediloZnak">
    <w:name w:val="Pripomba – besedilo Znak"/>
    <w:basedOn w:val="Privzetapisavaodstavka"/>
    <w:link w:val="Pripombabesedilo"/>
    <w:semiHidden/>
    <w:rsid w:val="00D707AC"/>
    <w:rPr>
      <w:rFonts w:ascii="Republika" w:eastAsia="Times New Roman" w:hAnsi="Republika" w:cs="Times New Roman"/>
      <w:sz w:val="20"/>
      <w:szCs w:val="20"/>
      <w:lang w:eastAsia="sl-SI"/>
    </w:rPr>
  </w:style>
  <w:style w:type="paragraph" w:styleId="Zadevapripombe">
    <w:name w:val="annotation subject"/>
    <w:basedOn w:val="Pripombabesedilo"/>
    <w:next w:val="Pripombabesedilo"/>
    <w:link w:val="ZadevapripombeZnak"/>
    <w:semiHidden/>
    <w:rsid w:val="00D707AC"/>
    <w:rPr>
      <w:b/>
      <w:bCs/>
    </w:rPr>
  </w:style>
  <w:style w:type="character" w:customStyle="1" w:styleId="ZadevapripombeZnak">
    <w:name w:val="Zadeva pripombe Znak"/>
    <w:basedOn w:val="PripombabesediloZnak"/>
    <w:link w:val="Zadevapripombe"/>
    <w:semiHidden/>
    <w:rsid w:val="00D707AC"/>
    <w:rPr>
      <w:rFonts w:ascii="Republika" w:eastAsia="Times New Roman" w:hAnsi="Republika" w:cs="Times New Roman"/>
      <w:b/>
      <w:bCs/>
      <w:sz w:val="20"/>
      <w:szCs w:val="20"/>
      <w:lang w:eastAsia="sl-SI"/>
    </w:rPr>
  </w:style>
  <w:style w:type="character" w:styleId="SledenaHiperpovezava">
    <w:name w:val="FollowedHyperlink"/>
    <w:basedOn w:val="Privzetapisavaodstavka"/>
    <w:uiPriority w:val="99"/>
    <w:semiHidden/>
    <w:unhideWhenUsed/>
    <w:rsid w:val="00D707AC"/>
    <w:rPr>
      <w:color w:val="954F72" w:themeColor="followedHyperlink"/>
      <w:u w:val="single"/>
    </w:rPr>
  </w:style>
  <w:style w:type="paragraph" w:styleId="Brezrazmikov">
    <w:name w:val="No Spacing"/>
    <w:uiPriority w:val="1"/>
    <w:qFormat/>
    <w:rsid w:val="00D707AC"/>
    <w:pPr>
      <w:spacing w:after="0" w:line="240" w:lineRule="auto"/>
    </w:pPr>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D707AC"/>
    <w:pPr>
      <w:ind w:left="720"/>
      <w:contextualSpacing/>
      <w:jc w:val="left"/>
    </w:pPr>
    <w:rPr>
      <w:rFonts w:ascii="Arial" w:eastAsia="Batang" w:hAnsi="Arial" w:cs="Arial"/>
      <w:sz w:val="20"/>
      <w:szCs w:val="20"/>
      <w:lang w:eastAsia="ko-KR"/>
    </w:rPr>
  </w:style>
  <w:style w:type="paragraph" w:customStyle="1" w:styleId="len1">
    <w:name w:val="len1"/>
    <w:basedOn w:val="Navaden"/>
    <w:rsid w:val="00D707AC"/>
    <w:pPr>
      <w:spacing w:before="480"/>
      <w:jc w:val="center"/>
    </w:pPr>
    <w:rPr>
      <w:rFonts w:ascii="Arial" w:hAnsi="Arial" w:cs="Arial"/>
      <w:b/>
      <w:bCs/>
      <w:sz w:val="22"/>
      <w:szCs w:val="22"/>
    </w:rPr>
  </w:style>
  <w:style w:type="paragraph" w:customStyle="1" w:styleId="odstavek1">
    <w:name w:val="odstavek1"/>
    <w:basedOn w:val="Navaden"/>
    <w:rsid w:val="00D707AC"/>
    <w:pPr>
      <w:spacing w:before="240"/>
      <w:ind w:firstLine="1021"/>
    </w:pPr>
    <w:rPr>
      <w:rFonts w:ascii="Arial" w:hAnsi="Arial" w:cs="Arial"/>
      <w:sz w:val="22"/>
      <w:szCs w:val="22"/>
    </w:rPr>
  </w:style>
  <w:style w:type="paragraph" w:customStyle="1" w:styleId="lennaslov1">
    <w:name w:val="lennaslov1"/>
    <w:basedOn w:val="Navaden"/>
    <w:rsid w:val="00D707AC"/>
    <w:pPr>
      <w:jc w:val="center"/>
    </w:pPr>
    <w:rPr>
      <w:rFonts w:ascii="Arial" w:hAnsi="Arial" w:cs="Arial"/>
      <w:b/>
      <w:bCs/>
      <w:sz w:val="22"/>
      <w:szCs w:val="22"/>
    </w:rPr>
  </w:style>
  <w:style w:type="paragraph" w:customStyle="1" w:styleId="tevilnatoka1">
    <w:name w:val="tevilnatoka1"/>
    <w:basedOn w:val="Navaden"/>
    <w:rsid w:val="00D707AC"/>
    <w:pPr>
      <w:ind w:left="425" w:hanging="425"/>
    </w:pPr>
    <w:rPr>
      <w:rFonts w:ascii="Arial" w:hAnsi="Arial" w:cs="Arial"/>
      <w:sz w:val="22"/>
      <w:szCs w:val="22"/>
    </w:rPr>
  </w:style>
  <w:style w:type="paragraph" w:customStyle="1" w:styleId="Brezrazmikov2">
    <w:name w:val="Brez razmikov2"/>
    <w:rsid w:val="00D707AC"/>
    <w:pPr>
      <w:spacing w:after="0" w:line="240" w:lineRule="auto"/>
    </w:pPr>
    <w:rPr>
      <w:rFonts w:ascii="Calibri" w:eastAsia="Times New Roman" w:hAnsi="Calibri" w:cs="Times New Roman"/>
    </w:rPr>
  </w:style>
  <w:style w:type="paragraph" w:styleId="Revizija">
    <w:name w:val="Revision"/>
    <w:hidden/>
    <w:uiPriority w:val="99"/>
    <w:semiHidden/>
    <w:rsid w:val="00D707AC"/>
    <w:pPr>
      <w:spacing w:after="0" w:line="240" w:lineRule="auto"/>
    </w:pPr>
    <w:rPr>
      <w:rFonts w:ascii="Republika" w:eastAsia="Times New Roman" w:hAnsi="Republika" w:cs="Times New Roman"/>
      <w:sz w:val="24"/>
      <w:szCs w:val="24"/>
      <w:lang w:eastAsia="sl-SI"/>
    </w:rPr>
  </w:style>
  <w:style w:type="paragraph" w:customStyle="1" w:styleId="alineazaodstavkom1">
    <w:name w:val="alineazaodstavkom1"/>
    <w:basedOn w:val="Navaden"/>
    <w:rsid w:val="00D707AC"/>
    <w:pPr>
      <w:ind w:left="425" w:hanging="425"/>
    </w:pPr>
    <w:rPr>
      <w:rFonts w:ascii="Arial" w:hAnsi="Arial" w:cs="Arial"/>
      <w:sz w:val="22"/>
      <w:szCs w:val="22"/>
    </w:rPr>
  </w:style>
  <w:style w:type="paragraph" w:customStyle="1" w:styleId="Odstavekseznama2">
    <w:name w:val="Odstavek seznama2"/>
    <w:basedOn w:val="Navaden"/>
    <w:rsid w:val="00D707AC"/>
    <w:pPr>
      <w:ind w:left="720"/>
      <w:contextualSpacing/>
      <w:jc w:val="left"/>
    </w:pPr>
    <w:rPr>
      <w:rFonts w:ascii="Arial" w:eastAsia="Batang" w:hAnsi="Arial" w:cs="Mangal"/>
      <w:sz w:val="20"/>
      <w:lang w:eastAsia="ko-KR" w:bidi="sa-IN"/>
    </w:r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link w:val="Odstavekseznama"/>
    <w:uiPriority w:val="34"/>
    <w:qFormat/>
    <w:locked/>
    <w:rsid w:val="00911B15"/>
    <w:rPr>
      <w:rFonts w:ascii="Arial" w:eastAsia="Batang" w:hAnsi="Arial" w:cs="Arial"/>
      <w:sz w:val="20"/>
      <w:szCs w:val="20"/>
      <w:lang w:eastAsia="ko-KR"/>
    </w:rPr>
  </w:style>
  <w:style w:type="paragraph" w:customStyle="1" w:styleId="ZnakZnakZnakZnakZnakZnak0">
    <w:name w:val="Znak Znak Znak Znak Znak Znak"/>
    <w:basedOn w:val="Navaden"/>
    <w:rsid w:val="007A328F"/>
    <w:pPr>
      <w:spacing w:after="160" w:line="240" w:lineRule="exact"/>
      <w:jc w:val="left"/>
    </w:pPr>
    <w:rPr>
      <w:rFonts w:ascii="Tahoma" w:hAnsi="Tahoma"/>
      <w:sz w:val="20"/>
      <w:szCs w:val="20"/>
      <w:lang w:val="en-US" w:eastAsia="en-US"/>
    </w:rPr>
  </w:style>
  <w:style w:type="character" w:customStyle="1" w:styleId="Nerazreenaomemba1">
    <w:name w:val="Nerazrešena omemba1"/>
    <w:basedOn w:val="Privzetapisavaodstavka"/>
    <w:uiPriority w:val="99"/>
    <w:semiHidden/>
    <w:unhideWhenUsed/>
    <w:rsid w:val="008710A9"/>
    <w:rPr>
      <w:color w:val="605E5C"/>
      <w:shd w:val="clear" w:color="auto" w:fill="E1DFDD"/>
    </w:rPr>
  </w:style>
  <w:style w:type="table" w:styleId="Tabelasvetlamrea">
    <w:name w:val="Grid Table Light"/>
    <w:basedOn w:val="Navadnatabela"/>
    <w:uiPriority w:val="40"/>
    <w:rsid w:val="00403A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4">
    <w:name w:val="Plain Table 4"/>
    <w:basedOn w:val="Navadnatabela"/>
    <w:uiPriority w:val="44"/>
    <w:rsid w:val="00403A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elseznam1poudarek1">
    <w:name w:val="List Table 1 Light Accent 1"/>
    <w:basedOn w:val="Navadnatabela"/>
    <w:uiPriority w:val="46"/>
    <w:rsid w:val="00403A0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Brezrazmikov1">
    <w:name w:val="Brez razmikov1"/>
    <w:rsid w:val="00B34EC0"/>
    <w:pPr>
      <w:spacing w:after="0" w:line="240" w:lineRule="auto"/>
    </w:pPr>
    <w:rPr>
      <w:rFonts w:ascii="Calibri" w:eastAsia="Times New Roman" w:hAnsi="Calibri" w:cs="Times New Roman"/>
    </w:rPr>
  </w:style>
  <w:style w:type="table" w:styleId="Navadnatabela2">
    <w:name w:val="Plain Table 2"/>
    <w:basedOn w:val="Navadnatabela"/>
    <w:uiPriority w:val="42"/>
    <w:rsid w:val="005400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barvnamrea6poudarek1">
    <w:name w:val="Grid Table 6 Colorful Accent 1"/>
    <w:basedOn w:val="Navadnatabela"/>
    <w:uiPriority w:val="51"/>
    <w:rsid w:val="00DE23E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dstavek0">
    <w:name w:val="odstavek"/>
    <w:basedOn w:val="Navaden"/>
    <w:rsid w:val="00503B13"/>
    <w:pPr>
      <w:spacing w:before="100" w:beforeAutospacing="1" w:after="100" w:afterAutospacing="1"/>
      <w:jc w:val="left"/>
    </w:pPr>
    <w:rPr>
      <w:rFonts w:ascii="Times New Roman" w:hAnsi="Times New Roman"/>
    </w:rPr>
  </w:style>
  <w:style w:type="paragraph" w:customStyle="1" w:styleId="alineazaodstavkom0">
    <w:name w:val="alineazaodstavkom"/>
    <w:basedOn w:val="Navaden"/>
    <w:rsid w:val="00914C4E"/>
    <w:pPr>
      <w:spacing w:before="100" w:beforeAutospacing="1" w:after="100" w:afterAutospacing="1"/>
      <w:jc w:val="left"/>
    </w:pPr>
    <w:rPr>
      <w:rFonts w:ascii="Times New Roman" w:hAnsi="Times New Roman"/>
    </w:rPr>
  </w:style>
  <w:style w:type="character" w:customStyle="1" w:styleId="Nerazreenaomemba2">
    <w:name w:val="Nerazrešena omemba2"/>
    <w:basedOn w:val="Privzetapisavaodstavka"/>
    <w:uiPriority w:val="99"/>
    <w:semiHidden/>
    <w:unhideWhenUsed/>
    <w:rsid w:val="0008256D"/>
    <w:rPr>
      <w:color w:val="605E5C"/>
      <w:shd w:val="clear" w:color="auto" w:fill="E1DFDD"/>
    </w:rPr>
  </w:style>
  <w:style w:type="paragraph" w:customStyle="1" w:styleId="tevilnatoka">
    <w:name w:val="tevilnatoka"/>
    <w:basedOn w:val="Navaden"/>
    <w:rsid w:val="00F90924"/>
    <w:pPr>
      <w:spacing w:before="100" w:beforeAutospacing="1" w:after="100" w:afterAutospacing="1"/>
      <w:jc w:val="left"/>
    </w:pPr>
    <w:rPr>
      <w:rFonts w:ascii="Times New Roman" w:hAnsi="Times New Roman"/>
    </w:rPr>
  </w:style>
  <w:style w:type="character" w:customStyle="1" w:styleId="Nerazreenaomemba3">
    <w:name w:val="Nerazrešena omemba3"/>
    <w:basedOn w:val="Privzetapisavaodstavka"/>
    <w:uiPriority w:val="99"/>
    <w:semiHidden/>
    <w:unhideWhenUsed/>
    <w:rsid w:val="00821088"/>
    <w:rPr>
      <w:color w:val="605E5C"/>
      <w:shd w:val="clear" w:color="auto" w:fill="E1DFDD"/>
    </w:rPr>
  </w:style>
  <w:style w:type="character" w:customStyle="1" w:styleId="PripombabesediloZnak1">
    <w:name w:val="Pripomba – besedilo Znak1"/>
    <w:basedOn w:val="Privzetapisavaodstavka"/>
    <w:uiPriority w:val="99"/>
    <w:rsid w:val="007C385E"/>
    <w:rPr>
      <w:rFonts w:ascii="Arial" w:eastAsia="Arial" w:hAnsi="Arial" w:cs="Arial"/>
      <w:sz w:val="20"/>
      <w:szCs w:val="20"/>
    </w:rPr>
  </w:style>
  <w:style w:type="paragraph" w:customStyle="1" w:styleId="Natevanje">
    <w:name w:val="Naštevanje"/>
    <w:basedOn w:val="Navaden"/>
    <w:qFormat/>
    <w:rsid w:val="00521C2D"/>
    <w:pPr>
      <w:numPr>
        <w:numId w:val="51"/>
      </w:numPr>
      <w:spacing w:line="300" w:lineRule="exact"/>
    </w:pPr>
    <w:rPr>
      <w:rFonts w:ascii="Arial" w:hAnsi="Arial" w:cs="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4059">
      <w:bodyDiv w:val="1"/>
      <w:marLeft w:val="0"/>
      <w:marRight w:val="0"/>
      <w:marTop w:val="0"/>
      <w:marBottom w:val="0"/>
      <w:divBdr>
        <w:top w:val="none" w:sz="0" w:space="0" w:color="auto"/>
        <w:left w:val="none" w:sz="0" w:space="0" w:color="auto"/>
        <w:bottom w:val="none" w:sz="0" w:space="0" w:color="auto"/>
        <w:right w:val="none" w:sz="0" w:space="0" w:color="auto"/>
      </w:divBdr>
    </w:div>
    <w:div w:id="63071098">
      <w:bodyDiv w:val="1"/>
      <w:marLeft w:val="0"/>
      <w:marRight w:val="0"/>
      <w:marTop w:val="0"/>
      <w:marBottom w:val="0"/>
      <w:divBdr>
        <w:top w:val="none" w:sz="0" w:space="0" w:color="auto"/>
        <w:left w:val="none" w:sz="0" w:space="0" w:color="auto"/>
        <w:bottom w:val="none" w:sz="0" w:space="0" w:color="auto"/>
        <w:right w:val="none" w:sz="0" w:space="0" w:color="auto"/>
      </w:divBdr>
      <w:divsChild>
        <w:div w:id="1031151775">
          <w:marLeft w:val="0"/>
          <w:marRight w:val="0"/>
          <w:marTop w:val="0"/>
          <w:marBottom w:val="120"/>
          <w:divBdr>
            <w:top w:val="none" w:sz="0" w:space="0" w:color="auto"/>
            <w:left w:val="none" w:sz="0" w:space="0" w:color="auto"/>
            <w:bottom w:val="none" w:sz="0" w:space="0" w:color="auto"/>
            <w:right w:val="none" w:sz="0" w:space="0" w:color="auto"/>
          </w:divBdr>
        </w:div>
        <w:div w:id="124469053">
          <w:marLeft w:val="0"/>
          <w:marRight w:val="0"/>
          <w:marTop w:val="0"/>
          <w:marBottom w:val="120"/>
          <w:divBdr>
            <w:top w:val="none" w:sz="0" w:space="0" w:color="auto"/>
            <w:left w:val="none" w:sz="0" w:space="0" w:color="auto"/>
            <w:bottom w:val="none" w:sz="0" w:space="0" w:color="auto"/>
            <w:right w:val="none" w:sz="0" w:space="0" w:color="auto"/>
          </w:divBdr>
        </w:div>
        <w:div w:id="534002321">
          <w:marLeft w:val="0"/>
          <w:marRight w:val="0"/>
          <w:marTop w:val="0"/>
          <w:marBottom w:val="120"/>
          <w:divBdr>
            <w:top w:val="none" w:sz="0" w:space="0" w:color="auto"/>
            <w:left w:val="none" w:sz="0" w:space="0" w:color="auto"/>
            <w:bottom w:val="none" w:sz="0" w:space="0" w:color="auto"/>
            <w:right w:val="none" w:sz="0" w:space="0" w:color="auto"/>
          </w:divBdr>
        </w:div>
        <w:div w:id="1684014035">
          <w:marLeft w:val="0"/>
          <w:marRight w:val="0"/>
          <w:marTop w:val="0"/>
          <w:marBottom w:val="120"/>
          <w:divBdr>
            <w:top w:val="none" w:sz="0" w:space="0" w:color="auto"/>
            <w:left w:val="none" w:sz="0" w:space="0" w:color="auto"/>
            <w:bottom w:val="none" w:sz="0" w:space="0" w:color="auto"/>
            <w:right w:val="none" w:sz="0" w:space="0" w:color="auto"/>
          </w:divBdr>
        </w:div>
        <w:div w:id="1046225422">
          <w:marLeft w:val="0"/>
          <w:marRight w:val="0"/>
          <w:marTop w:val="0"/>
          <w:marBottom w:val="120"/>
          <w:divBdr>
            <w:top w:val="none" w:sz="0" w:space="0" w:color="auto"/>
            <w:left w:val="none" w:sz="0" w:space="0" w:color="auto"/>
            <w:bottom w:val="none" w:sz="0" w:space="0" w:color="auto"/>
            <w:right w:val="none" w:sz="0" w:space="0" w:color="auto"/>
          </w:divBdr>
        </w:div>
        <w:div w:id="1989624955">
          <w:marLeft w:val="0"/>
          <w:marRight w:val="0"/>
          <w:marTop w:val="0"/>
          <w:marBottom w:val="120"/>
          <w:divBdr>
            <w:top w:val="none" w:sz="0" w:space="0" w:color="auto"/>
            <w:left w:val="none" w:sz="0" w:space="0" w:color="auto"/>
            <w:bottom w:val="none" w:sz="0" w:space="0" w:color="auto"/>
            <w:right w:val="none" w:sz="0" w:space="0" w:color="auto"/>
          </w:divBdr>
        </w:div>
        <w:div w:id="873035534">
          <w:marLeft w:val="0"/>
          <w:marRight w:val="0"/>
          <w:marTop w:val="0"/>
          <w:marBottom w:val="120"/>
          <w:divBdr>
            <w:top w:val="none" w:sz="0" w:space="0" w:color="auto"/>
            <w:left w:val="none" w:sz="0" w:space="0" w:color="auto"/>
            <w:bottom w:val="none" w:sz="0" w:space="0" w:color="auto"/>
            <w:right w:val="none" w:sz="0" w:space="0" w:color="auto"/>
          </w:divBdr>
        </w:div>
        <w:div w:id="2106732587">
          <w:marLeft w:val="0"/>
          <w:marRight w:val="0"/>
          <w:marTop w:val="0"/>
          <w:marBottom w:val="120"/>
          <w:divBdr>
            <w:top w:val="none" w:sz="0" w:space="0" w:color="auto"/>
            <w:left w:val="none" w:sz="0" w:space="0" w:color="auto"/>
            <w:bottom w:val="none" w:sz="0" w:space="0" w:color="auto"/>
            <w:right w:val="none" w:sz="0" w:space="0" w:color="auto"/>
          </w:divBdr>
        </w:div>
        <w:div w:id="2048219553">
          <w:marLeft w:val="0"/>
          <w:marRight w:val="0"/>
          <w:marTop w:val="0"/>
          <w:marBottom w:val="120"/>
          <w:divBdr>
            <w:top w:val="none" w:sz="0" w:space="0" w:color="auto"/>
            <w:left w:val="none" w:sz="0" w:space="0" w:color="auto"/>
            <w:bottom w:val="none" w:sz="0" w:space="0" w:color="auto"/>
            <w:right w:val="none" w:sz="0" w:space="0" w:color="auto"/>
          </w:divBdr>
        </w:div>
        <w:div w:id="281151018">
          <w:marLeft w:val="0"/>
          <w:marRight w:val="0"/>
          <w:marTop w:val="0"/>
          <w:marBottom w:val="120"/>
          <w:divBdr>
            <w:top w:val="none" w:sz="0" w:space="0" w:color="auto"/>
            <w:left w:val="none" w:sz="0" w:space="0" w:color="auto"/>
            <w:bottom w:val="none" w:sz="0" w:space="0" w:color="auto"/>
            <w:right w:val="none" w:sz="0" w:space="0" w:color="auto"/>
          </w:divBdr>
        </w:div>
      </w:divsChild>
    </w:div>
    <w:div w:id="81033333">
      <w:bodyDiv w:val="1"/>
      <w:marLeft w:val="0"/>
      <w:marRight w:val="0"/>
      <w:marTop w:val="0"/>
      <w:marBottom w:val="0"/>
      <w:divBdr>
        <w:top w:val="none" w:sz="0" w:space="0" w:color="auto"/>
        <w:left w:val="none" w:sz="0" w:space="0" w:color="auto"/>
        <w:bottom w:val="none" w:sz="0" w:space="0" w:color="auto"/>
        <w:right w:val="none" w:sz="0" w:space="0" w:color="auto"/>
      </w:divBdr>
      <w:divsChild>
        <w:div w:id="298457320">
          <w:marLeft w:val="0"/>
          <w:marRight w:val="0"/>
          <w:marTop w:val="0"/>
          <w:marBottom w:val="120"/>
          <w:divBdr>
            <w:top w:val="none" w:sz="0" w:space="0" w:color="auto"/>
            <w:left w:val="none" w:sz="0" w:space="0" w:color="auto"/>
            <w:bottom w:val="none" w:sz="0" w:space="0" w:color="auto"/>
            <w:right w:val="none" w:sz="0" w:space="0" w:color="auto"/>
          </w:divBdr>
        </w:div>
        <w:div w:id="126630849">
          <w:marLeft w:val="0"/>
          <w:marRight w:val="0"/>
          <w:marTop w:val="0"/>
          <w:marBottom w:val="120"/>
          <w:divBdr>
            <w:top w:val="none" w:sz="0" w:space="0" w:color="auto"/>
            <w:left w:val="none" w:sz="0" w:space="0" w:color="auto"/>
            <w:bottom w:val="none" w:sz="0" w:space="0" w:color="auto"/>
            <w:right w:val="none" w:sz="0" w:space="0" w:color="auto"/>
          </w:divBdr>
        </w:div>
        <w:div w:id="1919511562">
          <w:marLeft w:val="0"/>
          <w:marRight w:val="0"/>
          <w:marTop w:val="0"/>
          <w:marBottom w:val="120"/>
          <w:divBdr>
            <w:top w:val="none" w:sz="0" w:space="0" w:color="auto"/>
            <w:left w:val="none" w:sz="0" w:space="0" w:color="auto"/>
            <w:bottom w:val="none" w:sz="0" w:space="0" w:color="auto"/>
            <w:right w:val="none" w:sz="0" w:space="0" w:color="auto"/>
          </w:divBdr>
        </w:div>
        <w:div w:id="1368529180">
          <w:marLeft w:val="0"/>
          <w:marRight w:val="0"/>
          <w:marTop w:val="0"/>
          <w:marBottom w:val="120"/>
          <w:divBdr>
            <w:top w:val="none" w:sz="0" w:space="0" w:color="auto"/>
            <w:left w:val="none" w:sz="0" w:space="0" w:color="auto"/>
            <w:bottom w:val="none" w:sz="0" w:space="0" w:color="auto"/>
            <w:right w:val="none" w:sz="0" w:space="0" w:color="auto"/>
          </w:divBdr>
        </w:div>
        <w:div w:id="1506700996">
          <w:marLeft w:val="0"/>
          <w:marRight w:val="0"/>
          <w:marTop w:val="0"/>
          <w:marBottom w:val="120"/>
          <w:divBdr>
            <w:top w:val="none" w:sz="0" w:space="0" w:color="auto"/>
            <w:left w:val="none" w:sz="0" w:space="0" w:color="auto"/>
            <w:bottom w:val="none" w:sz="0" w:space="0" w:color="auto"/>
            <w:right w:val="none" w:sz="0" w:space="0" w:color="auto"/>
          </w:divBdr>
        </w:div>
        <w:div w:id="265772273">
          <w:marLeft w:val="0"/>
          <w:marRight w:val="0"/>
          <w:marTop w:val="0"/>
          <w:marBottom w:val="120"/>
          <w:divBdr>
            <w:top w:val="none" w:sz="0" w:space="0" w:color="auto"/>
            <w:left w:val="none" w:sz="0" w:space="0" w:color="auto"/>
            <w:bottom w:val="none" w:sz="0" w:space="0" w:color="auto"/>
            <w:right w:val="none" w:sz="0" w:space="0" w:color="auto"/>
          </w:divBdr>
        </w:div>
        <w:div w:id="655647457">
          <w:marLeft w:val="0"/>
          <w:marRight w:val="0"/>
          <w:marTop w:val="0"/>
          <w:marBottom w:val="120"/>
          <w:divBdr>
            <w:top w:val="none" w:sz="0" w:space="0" w:color="auto"/>
            <w:left w:val="none" w:sz="0" w:space="0" w:color="auto"/>
            <w:bottom w:val="none" w:sz="0" w:space="0" w:color="auto"/>
            <w:right w:val="none" w:sz="0" w:space="0" w:color="auto"/>
          </w:divBdr>
        </w:div>
      </w:divsChild>
    </w:div>
    <w:div w:id="81490853">
      <w:bodyDiv w:val="1"/>
      <w:marLeft w:val="0"/>
      <w:marRight w:val="0"/>
      <w:marTop w:val="0"/>
      <w:marBottom w:val="0"/>
      <w:divBdr>
        <w:top w:val="none" w:sz="0" w:space="0" w:color="auto"/>
        <w:left w:val="none" w:sz="0" w:space="0" w:color="auto"/>
        <w:bottom w:val="none" w:sz="0" w:space="0" w:color="auto"/>
        <w:right w:val="none" w:sz="0" w:space="0" w:color="auto"/>
      </w:divBdr>
    </w:div>
    <w:div w:id="97990278">
      <w:bodyDiv w:val="1"/>
      <w:marLeft w:val="0"/>
      <w:marRight w:val="0"/>
      <w:marTop w:val="0"/>
      <w:marBottom w:val="0"/>
      <w:divBdr>
        <w:top w:val="none" w:sz="0" w:space="0" w:color="auto"/>
        <w:left w:val="none" w:sz="0" w:space="0" w:color="auto"/>
        <w:bottom w:val="none" w:sz="0" w:space="0" w:color="auto"/>
        <w:right w:val="none" w:sz="0" w:space="0" w:color="auto"/>
      </w:divBdr>
      <w:divsChild>
        <w:div w:id="239488236">
          <w:marLeft w:val="0"/>
          <w:marRight w:val="0"/>
          <w:marTop w:val="0"/>
          <w:marBottom w:val="0"/>
          <w:divBdr>
            <w:top w:val="none" w:sz="0" w:space="0" w:color="auto"/>
            <w:left w:val="none" w:sz="0" w:space="0" w:color="auto"/>
            <w:bottom w:val="none" w:sz="0" w:space="0" w:color="auto"/>
            <w:right w:val="none" w:sz="0" w:space="0" w:color="auto"/>
          </w:divBdr>
          <w:divsChild>
            <w:div w:id="1340036563">
              <w:marLeft w:val="0"/>
              <w:marRight w:val="0"/>
              <w:marTop w:val="0"/>
              <w:marBottom w:val="0"/>
              <w:divBdr>
                <w:top w:val="none" w:sz="0" w:space="0" w:color="auto"/>
                <w:left w:val="none" w:sz="0" w:space="0" w:color="auto"/>
                <w:bottom w:val="none" w:sz="0" w:space="0" w:color="auto"/>
                <w:right w:val="none" w:sz="0" w:space="0" w:color="auto"/>
              </w:divBdr>
              <w:divsChild>
                <w:div w:id="1373965375">
                  <w:marLeft w:val="-225"/>
                  <w:marRight w:val="-225"/>
                  <w:marTop w:val="0"/>
                  <w:marBottom w:val="0"/>
                  <w:divBdr>
                    <w:top w:val="none" w:sz="0" w:space="0" w:color="auto"/>
                    <w:left w:val="none" w:sz="0" w:space="0" w:color="auto"/>
                    <w:bottom w:val="none" w:sz="0" w:space="0" w:color="auto"/>
                    <w:right w:val="none" w:sz="0" w:space="0" w:color="auto"/>
                  </w:divBdr>
                  <w:divsChild>
                    <w:div w:id="1577594295">
                      <w:marLeft w:val="0"/>
                      <w:marRight w:val="0"/>
                      <w:marTop w:val="0"/>
                      <w:marBottom w:val="0"/>
                      <w:divBdr>
                        <w:top w:val="none" w:sz="0" w:space="0" w:color="auto"/>
                        <w:left w:val="none" w:sz="0" w:space="0" w:color="auto"/>
                        <w:bottom w:val="none" w:sz="0" w:space="0" w:color="auto"/>
                        <w:right w:val="none" w:sz="0" w:space="0" w:color="auto"/>
                      </w:divBdr>
                      <w:divsChild>
                        <w:div w:id="1959679615">
                          <w:marLeft w:val="0"/>
                          <w:marRight w:val="0"/>
                          <w:marTop w:val="0"/>
                          <w:marBottom w:val="0"/>
                          <w:divBdr>
                            <w:top w:val="none" w:sz="0" w:space="0" w:color="auto"/>
                            <w:left w:val="none" w:sz="0" w:space="0" w:color="auto"/>
                            <w:bottom w:val="none" w:sz="0" w:space="0" w:color="auto"/>
                            <w:right w:val="none" w:sz="0" w:space="0" w:color="auto"/>
                          </w:divBdr>
                          <w:divsChild>
                            <w:div w:id="50081678">
                              <w:marLeft w:val="-225"/>
                              <w:marRight w:val="-225"/>
                              <w:marTop w:val="0"/>
                              <w:marBottom w:val="0"/>
                              <w:divBdr>
                                <w:top w:val="none" w:sz="0" w:space="0" w:color="auto"/>
                                <w:left w:val="none" w:sz="0" w:space="0" w:color="auto"/>
                                <w:bottom w:val="none" w:sz="0" w:space="0" w:color="auto"/>
                                <w:right w:val="none" w:sz="0" w:space="0" w:color="auto"/>
                              </w:divBdr>
                              <w:divsChild>
                                <w:div w:id="736318200">
                                  <w:marLeft w:val="0"/>
                                  <w:marRight w:val="0"/>
                                  <w:marTop w:val="0"/>
                                  <w:marBottom w:val="0"/>
                                  <w:divBdr>
                                    <w:top w:val="none" w:sz="0" w:space="0" w:color="auto"/>
                                    <w:left w:val="none" w:sz="0" w:space="0" w:color="auto"/>
                                    <w:bottom w:val="none" w:sz="0" w:space="0" w:color="auto"/>
                                    <w:right w:val="none" w:sz="0" w:space="0" w:color="auto"/>
                                  </w:divBdr>
                                  <w:divsChild>
                                    <w:div w:id="863834014">
                                      <w:marLeft w:val="0"/>
                                      <w:marRight w:val="0"/>
                                      <w:marTop w:val="0"/>
                                      <w:marBottom w:val="0"/>
                                      <w:divBdr>
                                        <w:top w:val="none" w:sz="0" w:space="0" w:color="auto"/>
                                        <w:left w:val="none" w:sz="0" w:space="0" w:color="auto"/>
                                        <w:bottom w:val="none" w:sz="0" w:space="0" w:color="auto"/>
                                        <w:right w:val="none" w:sz="0" w:space="0" w:color="auto"/>
                                      </w:divBdr>
                                      <w:divsChild>
                                        <w:div w:id="2130929400">
                                          <w:marLeft w:val="0"/>
                                          <w:marRight w:val="0"/>
                                          <w:marTop w:val="240"/>
                                          <w:marBottom w:val="120"/>
                                          <w:divBdr>
                                            <w:top w:val="none" w:sz="0" w:space="0" w:color="auto"/>
                                            <w:left w:val="none" w:sz="0" w:space="0" w:color="auto"/>
                                            <w:bottom w:val="none" w:sz="0" w:space="0" w:color="auto"/>
                                            <w:right w:val="none" w:sz="0" w:space="0" w:color="auto"/>
                                          </w:divBdr>
                                        </w:div>
                                        <w:div w:id="1592275005">
                                          <w:marLeft w:val="0"/>
                                          <w:marRight w:val="0"/>
                                          <w:marTop w:val="240"/>
                                          <w:marBottom w:val="120"/>
                                          <w:divBdr>
                                            <w:top w:val="none" w:sz="0" w:space="0" w:color="auto"/>
                                            <w:left w:val="none" w:sz="0" w:space="0" w:color="auto"/>
                                            <w:bottom w:val="none" w:sz="0" w:space="0" w:color="auto"/>
                                            <w:right w:val="none" w:sz="0" w:space="0" w:color="auto"/>
                                          </w:divBdr>
                                        </w:div>
                                        <w:div w:id="444928475">
                                          <w:marLeft w:val="0"/>
                                          <w:marRight w:val="0"/>
                                          <w:marTop w:val="240"/>
                                          <w:marBottom w:val="120"/>
                                          <w:divBdr>
                                            <w:top w:val="none" w:sz="0" w:space="0" w:color="auto"/>
                                            <w:left w:val="none" w:sz="0" w:space="0" w:color="auto"/>
                                            <w:bottom w:val="none" w:sz="0" w:space="0" w:color="auto"/>
                                            <w:right w:val="none" w:sz="0" w:space="0" w:color="auto"/>
                                          </w:divBdr>
                                        </w:div>
                                        <w:div w:id="235480399">
                                          <w:marLeft w:val="0"/>
                                          <w:marRight w:val="0"/>
                                          <w:marTop w:val="240"/>
                                          <w:marBottom w:val="120"/>
                                          <w:divBdr>
                                            <w:top w:val="none" w:sz="0" w:space="0" w:color="auto"/>
                                            <w:left w:val="none" w:sz="0" w:space="0" w:color="auto"/>
                                            <w:bottom w:val="none" w:sz="0" w:space="0" w:color="auto"/>
                                            <w:right w:val="none" w:sz="0" w:space="0" w:color="auto"/>
                                          </w:divBdr>
                                        </w:div>
                                        <w:div w:id="1510483326">
                                          <w:marLeft w:val="0"/>
                                          <w:marRight w:val="0"/>
                                          <w:marTop w:val="240"/>
                                          <w:marBottom w:val="120"/>
                                          <w:divBdr>
                                            <w:top w:val="none" w:sz="0" w:space="0" w:color="auto"/>
                                            <w:left w:val="none" w:sz="0" w:space="0" w:color="auto"/>
                                            <w:bottom w:val="none" w:sz="0" w:space="0" w:color="auto"/>
                                            <w:right w:val="none" w:sz="0" w:space="0" w:color="auto"/>
                                          </w:divBdr>
                                        </w:div>
                                        <w:div w:id="1421412682">
                                          <w:marLeft w:val="0"/>
                                          <w:marRight w:val="0"/>
                                          <w:marTop w:val="240"/>
                                          <w:marBottom w:val="120"/>
                                          <w:divBdr>
                                            <w:top w:val="none" w:sz="0" w:space="0" w:color="auto"/>
                                            <w:left w:val="none" w:sz="0" w:space="0" w:color="auto"/>
                                            <w:bottom w:val="none" w:sz="0" w:space="0" w:color="auto"/>
                                            <w:right w:val="none" w:sz="0" w:space="0" w:color="auto"/>
                                          </w:divBdr>
                                        </w:div>
                                        <w:div w:id="1611011090">
                                          <w:marLeft w:val="0"/>
                                          <w:marRight w:val="0"/>
                                          <w:marTop w:val="240"/>
                                          <w:marBottom w:val="120"/>
                                          <w:divBdr>
                                            <w:top w:val="none" w:sz="0" w:space="0" w:color="auto"/>
                                            <w:left w:val="none" w:sz="0" w:space="0" w:color="auto"/>
                                            <w:bottom w:val="none" w:sz="0" w:space="0" w:color="auto"/>
                                            <w:right w:val="none" w:sz="0" w:space="0" w:color="auto"/>
                                          </w:divBdr>
                                        </w:div>
                                        <w:div w:id="158734707">
                                          <w:marLeft w:val="0"/>
                                          <w:marRight w:val="0"/>
                                          <w:marTop w:val="240"/>
                                          <w:marBottom w:val="120"/>
                                          <w:divBdr>
                                            <w:top w:val="none" w:sz="0" w:space="0" w:color="auto"/>
                                            <w:left w:val="none" w:sz="0" w:space="0" w:color="auto"/>
                                            <w:bottom w:val="none" w:sz="0" w:space="0" w:color="auto"/>
                                            <w:right w:val="none" w:sz="0" w:space="0" w:color="auto"/>
                                          </w:divBdr>
                                        </w:div>
                                        <w:div w:id="1928230864">
                                          <w:marLeft w:val="0"/>
                                          <w:marRight w:val="0"/>
                                          <w:marTop w:val="240"/>
                                          <w:marBottom w:val="120"/>
                                          <w:divBdr>
                                            <w:top w:val="none" w:sz="0" w:space="0" w:color="auto"/>
                                            <w:left w:val="none" w:sz="0" w:space="0" w:color="auto"/>
                                            <w:bottom w:val="none" w:sz="0" w:space="0" w:color="auto"/>
                                            <w:right w:val="none" w:sz="0" w:space="0" w:color="auto"/>
                                          </w:divBdr>
                                        </w:div>
                                        <w:div w:id="349112276">
                                          <w:marLeft w:val="0"/>
                                          <w:marRight w:val="0"/>
                                          <w:marTop w:val="240"/>
                                          <w:marBottom w:val="120"/>
                                          <w:divBdr>
                                            <w:top w:val="none" w:sz="0" w:space="0" w:color="auto"/>
                                            <w:left w:val="none" w:sz="0" w:space="0" w:color="auto"/>
                                            <w:bottom w:val="none" w:sz="0" w:space="0" w:color="auto"/>
                                            <w:right w:val="none" w:sz="0" w:space="0" w:color="auto"/>
                                          </w:divBdr>
                                        </w:div>
                                        <w:div w:id="1777867748">
                                          <w:marLeft w:val="0"/>
                                          <w:marRight w:val="0"/>
                                          <w:marTop w:val="240"/>
                                          <w:marBottom w:val="120"/>
                                          <w:divBdr>
                                            <w:top w:val="none" w:sz="0" w:space="0" w:color="auto"/>
                                            <w:left w:val="none" w:sz="0" w:space="0" w:color="auto"/>
                                            <w:bottom w:val="none" w:sz="0" w:space="0" w:color="auto"/>
                                            <w:right w:val="none" w:sz="0" w:space="0" w:color="auto"/>
                                          </w:divBdr>
                                        </w:div>
                                        <w:div w:id="353118026">
                                          <w:marLeft w:val="0"/>
                                          <w:marRight w:val="0"/>
                                          <w:marTop w:val="240"/>
                                          <w:marBottom w:val="120"/>
                                          <w:divBdr>
                                            <w:top w:val="none" w:sz="0" w:space="0" w:color="auto"/>
                                            <w:left w:val="none" w:sz="0" w:space="0" w:color="auto"/>
                                            <w:bottom w:val="none" w:sz="0" w:space="0" w:color="auto"/>
                                            <w:right w:val="none" w:sz="0" w:space="0" w:color="auto"/>
                                          </w:divBdr>
                                        </w:div>
                                        <w:div w:id="1661810829">
                                          <w:marLeft w:val="0"/>
                                          <w:marRight w:val="0"/>
                                          <w:marTop w:val="240"/>
                                          <w:marBottom w:val="120"/>
                                          <w:divBdr>
                                            <w:top w:val="none" w:sz="0" w:space="0" w:color="auto"/>
                                            <w:left w:val="none" w:sz="0" w:space="0" w:color="auto"/>
                                            <w:bottom w:val="none" w:sz="0" w:space="0" w:color="auto"/>
                                            <w:right w:val="none" w:sz="0" w:space="0" w:color="auto"/>
                                          </w:divBdr>
                                        </w:div>
                                        <w:div w:id="587495973">
                                          <w:marLeft w:val="0"/>
                                          <w:marRight w:val="0"/>
                                          <w:marTop w:val="240"/>
                                          <w:marBottom w:val="120"/>
                                          <w:divBdr>
                                            <w:top w:val="none" w:sz="0" w:space="0" w:color="auto"/>
                                            <w:left w:val="none" w:sz="0" w:space="0" w:color="auto"/>
                                            <w:bottom w:val="none" w:sz="0" w:space="0" w:color="auto"/>
                                            <w:right w:val="none" w:sz="0" w:space="0" w:color="auto"/>
                                          </w:divBdr>
                                        </w:div>
                                        <w:div w:id="2132703181">
                                          <w:marLeft w:val="0"/>
                                          <w:marRight w:val="0"/>
                                          <w:marTop w:val="240"/>
                                          <w:marBottom w:val="120"/>
                                          <w:divBdr>
                                            <w:top w:val="none" w:sz="0" w:space="0" w:color="auto"/>
                                            <w:left w:val="none" w:sz="0" w:space="0" w:color="auto"/>
                                            <w:bottom w:val="none" w:sz="0" w:space="0" w:color="auto"/>
                                            <w:right w:val="none" w:sz="0" w:space="0" w:color="auto"/>
                                          </w:divBdr>
                                        </w:div>
                                        <w:div w:id="598875644">
                                          <w:marLeft w:val="0"/>
                                          <w:marRight w:val="0"/>
                                          <w:marTop w:val="240"/>
                                          <w:marBottom w:val="120"/>
                                          <w:divBdr>
                                            <w:top w:val="none" w:sz="0" w:space="0" w:color="auto"/>
                                            <w:left w:val="none" w:sz="0" w:space="0" w:color="auto"/>
                                            <w:bottom w:val="none" w:sz="0" w:space="0" w:color="auto"/>
                                            <w:right w:val="none" w:sz="0" w:space="0" w:color="auto"/>
                                          </w:divBdr>
                                        </w:div>
                                        <w:div w:id="1616866092">
                                          <w:marLeft w:val="0"/>
                                          <w:marRight w:val="0"/>
                                          <w:marTop w:val="240"/>
                                          <w:marBottom w:val="120"/>
                                          <w:divBdr>
                                            <w:top w:val="none" w:sz="0" w:space="0" w:color="auto"/>
                                            <w:left w:val="none" w:sz="0" w:space="0" w:color="auto"/>
                                            <w:bottom w:val="none" w:sz="0" w:space="0" w:color="auto"/>
                                            <w:right w:val="none" w:sz="0" w:space="0" w:color="auto"/>
                                          </w:divBdr>
                                        </w:div>
                                        <w:div w:id="307246414">
                                          <w:marLeft w:val="0"/>
                                          <w:marRight w:val="0"/>
                                          <w:marTop w:val="240"/>
                                          <w:marBottom w:val="120"/>
                                          <w:divBdr>
                                            <w:top w:val="none" w:sz="0" w:space="0" w:color="auto"/>
                                            <w:left w:val="none" w:sz="0" w:space="0" w:color="auto"/>
                                            <w:bottom w:val="none" w:sz="0" w:space="0" w:color="auto"/>
                                            <w:right w:val="none" w:sz="0" w:space="0" w:color="auto"/>
                                          </w:divBdr>
                                        </w:div>
                                        <w:div w:id="2084208495">
                                          <w:marLeft w:val="0"/>
                                          <w:marRight w:val="0"/>
                                          <w:marTop w:val="240"/>
                                          <w:marBottom w:val="120"/>
                                          <w:divBdr>
                                            <w:top w:val="none" w:sz="0" w:space="0" w:color="auto"/>
                                            <w:left w:val="none" w:sz="0" w:space="0" w:color="auto"/>
                                            <w:bottom w:val="none" w:sz="0" w:space="0" w:color="auto"/>
                                            <w:right w:val="none" w:sz="0" w:space="0" w:color="auto"/>
                                          </w:divBdr>
                                        </w:div>
                                        <w:div w:id="1881823461">
                                          <w:marLeft w:val="0"/>
                                          <w:marRight w:val="0"/>
                                          <w:marTop w:val="240"/>
                                          <w:marBottom w:val="120"/>
                                          <w:divBdr>
                                            <w:top w:val="none" w:sz="0" w:space="0" w:color="auto"/>
                                            <w:left w:val="none" w:sz="0" w:space="0" w:color="auto"/>
                                            <w:bottom w:val="none" w:sz="0" w:space="0" w:color="auto"/>
                                            <w:right w:val="none" w:sz="0" w:space="0" w:color="auto"/>
                                          </w:divBdr>
                                        </w:div>
                                        <w:div w:id="1613711480">
                                          <w:marLeft w:val="0"/>
                                          <w:marRight w:val="0"/>
                                          <w:marTop w:val="240"/>
                                          <w:marBottom w:val="120"/>
                                          <w:divBdr>
                                            <w:top w:val="none" w:sz="0" w:space="0" w:color="auto"/>
                                            <w:left w:val="none" w:sz="0" w:space="0" w:color="auto"/>
                                            <w:bottom w:val="none" w:sz="0" w:space="0" w:color="auto"/>
                                            <w:right w:val="none" w:sz="0" w:space="0" w:color="auto"/>
                                          </w:divBdr>
                                        </w:div>
                                        <w:div w:id="849610639">
                                          <w:marLeft w:val="0"/>
                                          <w:marRight w:val="0"/>
                                          <w:marTop w:val="240"/>
                                          <w:marBottom w:val="120"/>
                                          <w:divBdr>
                                            <w:top w:val="none" w:sz="0" w:space="0" w:color="auto"/>
                                            <w:left w:val="none" w:sz="0" w:space="0" w:color="auto"/>
                                            <w:bottom w:val="none" w:sz="0" w:space="0" w:color="auto"/>
                                            <w:right w:val="none" w:sz="0" w:space="0" w:color="auto"/>
                                          </w:divBdr>
                                        </w:div>
                                        <w:div w:id="325939407">
                                          <w:marLeft w:val="0"/>
                                          <w:marRight w:val="0"/>
                                          <w:marTop w:val="240"/>
                                          <w:marBottom w:val="120"/>
                                          <w:divBdr>
                                            <w:top w:val="none" w:sz="0" w:space="0" w:color="auto"/>
                                            <w:left w:val="none" w:sz="0" w:space="0" w:color="auto"/>
                                            <w:bottom w:val="none" w:sz="0" w:space="0" w:color="auto"/>
                                            <w:right w:val="none" w:sz="0" w:space="0" w:color="auto"/>
                                          </w:divBdr>
                                        </w:div>
                                        <w:div w:id="1637299507">
                                          <w:marLeft w:val="0"/>
                                          <w:marRight w:val="0"/>
                                          <w:marTop w:val="240"/>
                                          <w:marBottom w:val="120"/>
                                          <w:divBdr>
                                            <w:top w:val="none" w:sz="0" w:space="0" w:color="auto"/>
                                            <w:left w:val="none" w:sz="0" w:space="0" w:color="auto"/>
                                            <w:bottom w:val="none" w:sz="0" w:space="0" w:color="auto"/>
                                            <w:right w:val="none" w:sz="0" w:space="0" w:color="auto"/>
                                          </w:divBdr>
                                        </w:div>
                                        <w:div w:id="143090975">
                                          <w:marLeft w:val="0"/>
                                          <w:marRight w:val="0"/>
                                          <w:marTop w:val="240"/>
                                          <w:marBottom w:val="120"/>
                                          <w:divBdr>
                                            <w:top w:val="none" w:sz="0" w:space="0" w:color="auto"/>
                                            <w:left w:val="none" w:sz="0" w:space="0" w:color="auto"/>
                                            <w:bottom w:val="none" w:sz="0" w:space="0" w:color="auto"/>
                                            <w:right w:val="none" w:sz="0" w:space="0" w:color="auto"/>
                                          </w:divBdr>
                                        </w:div>
                                        <w:div w:id="127820885">
                                          <w:marLeft w:val="0"/>
                                          <w:marRight w:val="0"/>
                                          <w:marTop w:val="240"/>
                                          <w:marBottom w:val="120"/>
                                          <w:divBdr>
                                            <w:top w:val="none" w:sz="0" w:space="0" w:color="auto"/>
                                            <w:left w:val="none" w:sz="0" w:space="0" w:color="auto"/>
                                            <w:bottom w:val="none" w:sz="0" w:space="0" w:color="auto"/>
                                            <w:right w:val="none" w:sz="0" w:space="0" w:color="auto"/>
                                          </w:divBdr>
                                        </w:div>
                                        <w:div w:id="926815345">
                                          <w:marLeft w:val="0"/>
                                          <w:marRight w:val="0"/>
                                          <w:marTop w:val="240"/>
                                          <w:marBottom w:val="120"/>
                                          <w:divBdr>
                                            <w:top w:val="none" w:sz="0" w:space="0" w:color="auto"/>
                                            <w:left w:val="none" w:sz="0" w:space="0" w:color="auto"/>
                                            <w:bottom w:val="none" w:sz="0" w:space="0" w:color="auto"/>
                                            <w:right w:val="none" w:sz="0" w:space="0" w:color="auto"/>
                                          </w:divBdr>
                                        </w:div>
                                        <w:div w:id="938291447">
                                          <w:marLeft w:val="0"/>
                                          <w:marRight w:val="0"/>
                                          <w:marTop w:val="240"/>
                                          <w:marBottom w:val="120"/>
                                          <w:divBdr>
                                            <w:top w:val="none" w:sz="0" w:space="0" w:color="auto"/>
                                            <w:left w:val="none" w:sz="0" w:space="0" w:color="auto"/>
                                            <w:bottom w:val="none" w:sz="0" w:space="0" w:color="auto"/>
                                            <w:right w:val="none" w:sz="0" w:space="0" w:color="auto"/>
                                          </w:divBdr>
                                        </w:div>
                                        <w:div w:id="2032952154">
                                          <w:marLeft w:val="0"/>
                                          <w:marRight w:val="0"/>
                                          <w:marTop w:val="240"/>
                                          <w:marBottom w:val="120"/>
                                          <w:divBdr>
                                            <w:top w:val="none" w:sz="0" w:space="0" w:color="auto"/>
                                            <w:left w:val="none" w:sz="0" w:space="0" w:color="auto"/>
                                            <w:bottom w:val="none" w:sz="0" w:space="0" w:color="auto"/>
                                            <w:right w:val="none" w:sz="0" w:space="0" w:color="auto"/>
                                          </w:divBdr>
                                        </w:div>
                                        <w:div w:id="424502812">
                                          <w:marLeft w:val="0"/>
                                          <w:marRight w:val="0"/>
                                          <w:marTop w:val="240"/>
                                          <w:marBottom w:val="120"/>
                                          <w:divBdr>
                                            <w:top w:val="none" w:sz="0" w:space="0" w:color="auto"/>
                                            <w:left w:val="none" w:sz="0" w:space="0" w:color="auto"/>
                                            <w:bottom w:val="none" w:sz="0" w:space="0" w:color="auto"/>
                                            <w:right w:val="none" w:sz="0" w:space="0" w:color="auto"/>
                                          </w:divBdr>
                                        </w:div>
                                        <w:div w:id="2006662046">
                                          <w:marLeft w:val="0"/>
                                          <w:marRight w:val="0"/>
                                          <w:marTop w:val="240"/>
                                          <w:marBottom w:val="120"/>
                                          <w:divBdr>
                                            <w:top w:val="none" w:sz="0" w:space="0" w:color="auto"/>
                                            <w:left w:val="none" w:sz="0" w:space="0" w:color="auto"/>
                                            <w:bottom w:val="none" w:sz="0" w:space="0" w:color="auto"/>
                                            <w:right w:val="none" w:sz="0" w:space="0" w:color="auto"/>
                                          </w:divBdr>
                                        </w:div>
                                        <w:div w:id="984775939">
                                          <w:marLeft w:val="0"/>
                                          <w:marRight w:val="0"/>
                                          <w:marTop w:val="240"/>
                                          <w:marBottom w:val="120"/>
                                          <w:divBdr>
                                            <w:top w:val="none" w:sz="0" w:space="0" w:color="auto"/>
                                            <w:left w:val="none" w:sz="0" w:space="0" w:color="auto"/>
                                            <w:bottom w:val="none" w:sz="0" w:space="0" w:color="auto"/>
                                            <w:right w:val="none" w:sz="0" w:space="0" w:color="auto"/>
                                          </w:divBdr>
                                        </w:div>
                                        <w:div w:id="31642403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745">
      <w:bodyDiv w:val="1"/>
      <w:marLeft w:val="0"/>
      <w:marRight w:val="0"/>
      <w:marTop w:val="0"/>
      <w:marBottom w:val="0"/>
      <w:divBdr>
        <w:top w:val="none" w:sz="0" w:space="0" w:color="auto"/>
        <w:left w:val="none" w:sz="0" w:space="0" w:color="auto"/>
        <w:bottom w:val="none" w:sz="0" w:space="0" w:color="auto"/>
        <w:right w:val="none" w:sz="0" w:space="0" w:color="auto"/>
      </w:divBdr>
    </w:div>
    <w:div w:id="266742925">
      <w:bodyDiv w:val="1"/>
      <w:marLeft w:val="0"/>
      <w:marRight w:val="0"/>
      <w:marTop w:val="0"/>
      <w:marBottom w:val="0"/>
      <w:divBdr>
        <w:top w:val="none" w:sz="0" w:space="0" w:color="auto"/>
        <w:left w:val="none" w:sz="0" w:space="0" w:color="auto"/>
        <w:bottom w:val="none" w:sz="0" w:space="0" w:color="auto"/>
        <w:right w:val="none" w:sz="0" w:space="0" w:color="auto"/>
      </w:divBdr>
    </w:div>
    <w:div w:id="320349583">
      <w:bodyDiv w:val="1"/>
      <w:marLeft w:val="0"/>
      <w:marRight w:val="0"/>
      <w:marTop w:val="0"/>
      <w:marBottom w:val="0"/>
      <w:divBdr>
        <w:top w:val="none" w:sz="0" w:space="0" w:color="auto"/>
        <w:left w:val="none" w:sz="0" w:space="0" w:color="auto"/>
        <w:bottom w:val="none" w:sz="0" w:space="0" w:color="auto"/>
        <w:right w:val="none" w:sz="0" w:space="0" w:color="auto"/>
      </w:divBdr>
    </w:div>
    <w:div w:id="412506985">
      <w:bodyDiv w:val="1"/>
      <w:marLeft w:val="0"/>
      <w:marRight w:val="0"/>
      <w:marTop w:val="0"/>
      <w:marBottom w:val="0"/>
      <w:divBdr>
        <w:top w:val="none" w:sz="0" w:space="0" w:color="auto"/>
        <w:left w:val="none" w:sz="0" w:space="0" w:color="auto"/>
        <w:bottom w:val="none" w:sz="0" w:space="0" w:color="auto"/>
        <w:right w:val="none" w:sz="0" w:space="0" w:color="auto"/>
      </w:divBdr>
      <w:divsChild>
        <w:div w:id="743526946">
          <w:marLeft w:val="0"/>
          <w:marRight w:val="0"/>
          <w:marTop w:val="240"/>
          <w:marBottom w:val="120"/>
          <w:divBdr>
            <w:top w:val="none" w:sz="0" w:space="0" w:color="auto"/>
            <w:left w:val="none" w:sz="0" w:space="0" w:color="auto"/>
            <w:bottom w:val="none" w:sz="0" w:space="0" w:color="auto"/>
            <w:right w:val="none" w:sz="0" w:space="0" w:color="auto"/>
          </w:divBdr>
        </w:div>
        <w:div w:id="9337190">
          <w:marLeft w:val="0"/>
          <w:marRight w:val="0"/>
          <w:marTop w:val="0"/>
          <w:marBottom w:val="120"/>
          <w:divBdr>
            <w:top w:val="none" w:sz="0" w:space="0" w:color="auto"/>
            <w:left w:val="none" w:sz="0" w:space="0" w:color="auto"/>
            <w:bottom w:val="none" w:sz="0" w:space="0" w:color="auto"/>
            <w:right w:val="none" w:sz="0" w:space="0" w:color="auto"/>
          </w:divBdr>
        </w:div>
        <w:div w:id="1549956011">
          <w:marLeft w:val="0"/>
          <w:marRight w:val="0"/>
          <w:marTop w:val="0"/>
          <w:marBottom w:val="120"/>
          <w:divBdr>
            <w:top w:val="none" w:sz="0" w:space="0" w:color="auto"/>
            <w:left w:val="none" w:sz="0" w:space="0" w:color="auto"/>
            <w:bottom w:val="none" w:sz="0" w:space="0" w:color="auto"/>
            <w:right w:val="none" w:sz="0" w:space="0" w:color="auto"/>
          </w:divBdr>
        </w:div>
        <w:div w:id="2137334171">
          <w:marLeft w:val="0"/>
          <w:marRight w:val="0"/>
          <w:marTop w:val="0"/>
          <w:marBottom w:val="120"/>
          <w:divBdr>
            <w:top w:val="none" w:sz="0" w:space="0" w:color="auto"/>
            <w:left w:val="none" w:sz="0" w:space="0" w:color="auto"/>
            <w:bottom w:val="none" w:sz="0" w:space="0" w:color="auto"/>
            <w:right w:val="none" w:sz="0" w:space="0" w:color="auto"/>
          </w:divBdr>
        </w:div>
        <w:div w:id="1061827673">
          <w:marLeft w:val="0"/>
          <w:marRight w:val="0"/>
          <w:marTop w:val="0"/>
          <w:marBottom w:val="120"/>
          <w:divBdr>
            <w:top w:val="none" w:sz="0" w:space="0" w:color="auto"/>
            <w:left w:val="none" w:sz="0" w:space="0" w:color="auto"/>
            <w:bottom w:val="none" w:sz="0" w:space="0" w:color="auto"/>
            <w:right w:val="none" w:sz="0" w:space="0" w:color="auto"/>
          </w:divBdr>
        </w:div>
        <w:div w:id="1116288267">
          <w:marLeft w:val="0"/>
          <w:marRight w:val="0"/>
          <w:marTop w:val="0"/>
          <w:marBottom w:val="120"/>
          <w:divBdr>
            <w:top w:val="none" w:sz="0" w:space="0" w:color="auto"/>
            <w:left w:val="none" w:sz="0" w:space="0" w:color="auto"/>
            <w:bottom w:val="none" w:sz="0" w:space="0" w:color="auto"/>
            <w:right w:val="none" w:sz="0" w:space="0" w:color="auto"/>
          </w:divBdr>
        </w:div>
        <w:div w:id="163326189">
          <w:marLeft w:val="0"/>
          <w:marRight w:val="0"/>
          <w:marTop w:val="0"/>
          <w:marBottom w:val="120"/>
          <w:divBdr>
            <w:top w:val="none" w:sz="0" w:space="0" w:color="auto"/>
            <w:left w:val="none" w:sz="0" w:space="0" w:color="auto"/>
            <w:bottom w:val="none" w:sz="0" w:space="0" w:color="auto"/>
            <w:right w:val="none" w:sz="0" w:space="0" w:color="auto"/>
          </w:divBdr>
        </w:div>
        <w:div w:id="700714690">
          <w:marLeft w:val="0"/>
          <w:marRight w:val="0"/>
          <w:marTop w:val="0"/>
          <w:marBottom w:val="120"/>
          <w:divBdr>
            <w:top w:val="none" w:sz="0" w:space="0" w:color="auto"/>
            <w:left w:val="none" w:sz="0" w:space="0" w:color="auto"/>
            <w:bottom w:val="none" w:sz="0" w:space="0" w:color="auto"/>
            <w:right w:val="none" w:sz="0" w:space="0" w:color="auto"/>
          </w:divBdr>
        </w:div>
        <w:div w:id="688067537">
          <w:marLeft w:val="0"/>
          <w:marRight w:val="0"/>
          <w:marTop w:val="0"/>
          <w:marBottom w:val="120"/>
          <w:divBdr>
            <w:top w:val="none" w:sz="0" w:space="0" w:color="auto"/>
            <w:left w:val="none" w:sz="0" w:space="0" w:color="auto"/>
            <w:bottom w:val="none" w:sz="0" w:space="0" w:color="auto"/>
            <w:right w:val="none" w:sz="0" w:space="0" w:color="auto"/>
          </w:divBdr>
        </w:div>
        <w:div w:id="893390075">
          <w:marLeft w:val="0"/>
          <w:marRight w:val="0"/>
          <w:marTop w:val="0"/>
          <w:marBottom w:val="120"/>
          <w:divBdr>
            <w:top w:val="none" w:sz="0" w:space="0" w:color="auto"/>
            <w:left w:val="none" w:sz="0" w:space="0" w:color="auto"/>
            <w:bottom w:val="none" w:sz="0" w:space="0" w:color="auto"/>
            <w:right w:val="none" w:sz="0" w:space="0" w:color="auto"/>
          </w:divBdr>
        </w:div>
        <w:div w:id="266544467">
          <w:marLeft w:val="0"/>
          <w:marRight w:val="0"/>
          <w:marTop w:val="0"/>
          <w:marBottom w:val="120"/>
          <w:divBdr>
            <w:top w:val="none" w:sz="0" w:space="0" w:color="auto"/>
            <w:left w:val="none" w:sz="0" w:space="0" w:color="auto"/>
            <w:bottom w:val="none" w:sz="0" w:space="0" w:color="auto"/>
            <w:right w:val="none" w:sz="0" w:space="0" w:color="auto"/>
          </w:divBdr>
        </w:div>
        <w:div w:id="1632903078">
          <w:marLeft w:val="0"/>
          <w:marRight w:val="0"/>
          <w:marTop w:val="0"/>
          <w:marBottom w:val="120"/>
          <w:divBdr>
            <w:top w:val="none" w:sz="0" w:space="0" w:color="auto"/>
            <w:left w:val="none" w:sz="0" w:space="0" w:color="auto"/>
            <w:bottom w:val="none" w:sz="0" w:space="0" w:color="auto"/>
            <w:right w:val="none" w:sz="0" w:space="0" w:color="auto"/>
          </w:divBdr>
        </w:div>
        <w:div w:id="725883234">
          <w:marLeft w:val="0"/>
          <w:marRight w:val="0"/>
          <w:marTop w:val="0"/>
          <w:marBottom w:val="120"/>
          <w:divBdr>
            <w:top w:val="none" w:sz="0" w:space="0" w:color="auto"/>
            <w:left w:val="none" w:sz="0" w:space="0" w:color="auto"/>
            <w:bottom w:val="none" w:sz="0" w:space="0" w:color="auto"/>
            <w:right w:val="none" w:sz="0" w:space="0" w:color="auto"/>
          </w:divBdr>
        </w:div>
        <w:div w:id="1253468294">
          <w:marLeft w:val="0"/>
          <w:marRight w:val="0"/>
          <w:marTop w:val="0"/>
          <w:marBottom w:val="120"/>
          <w:divBdr>
            <w:top w:val="none" w:sz="0" w:space="0" w:color="auto"/>
            <w:left w:val="none" w:sz="0" w:space="0" w:color="auto"/>
            <w:bottom w:val="none" w:sz="0" w:space="0" w:color="auto"/>
            <w:right w:val="none" w:sz="0" w:space="0" w:color="auto"/>
          </w:divBdr>
        </w:div>
        <w:div w:id="339434833">
          <w:marLeft w:val="0"/>
          <w:marRight w:val="0"/>
          <w:marTop w:val="0"/>
          <w:marBottom w:val="120"/>
          <w:divBdr>
            <w:top w:val="none" w:sz="0" w:space="0" w:color="auto"/>
            <w:left w:val="none" w:sz="0" w:space="0" w:color="auto"/>
            <w:bottom w:val="none" w:sz="0" w:space="0" w:color="auto"/>
            <w:right w:val="none" w:sz="0" w:space="0" w:color="auto"/>
          </w:divBdr>
        </w:div>
        <w:div w:id="449710237">
          <w:marLeft w:val="0"/>
          <w:marRight w:val="0"/>
          <w:marTop w:val="0"/>
          <w:marBottom w:val="120"/>
          <w:divBdr>
            <w:top w:val="none" w:sz="0" w:space="0" w:color="auto"/>
            <w:left w:val="none" w:sz="0" w:space="0" w:color="auto"/>
            <w:bottom w:val="none" w:sz="0" w:space="0" w:color="auto"/>
            <w:right w:val="none" w:sz="0" w:space="0" w:color="auto"/>
          </w:divBdr>
        </w:div>
        <w:div w:id="1895507825">
          <w:marLeft w:val="0"/>
          <w:marRight w:val="0"/>
          <w:marTop w:val="0"/>
          <w:marBottom w:val="120"/>
          <w:divBdr>
            <w:top w:val="none" w:sz="0" w:space="0" w:color="auto"/>
            <w:left w:val="none" w:sz="0" w:space="0" w:color="auto"/>
            <w:bottom w:val="none" w:sz="0" w:space="0" w:color="auto"/>
            <w:right w:val="none" w:sz="0" w:space="0" w:color="auto"/>
          </w:divBdr>
        </w:div>
        <w:div w:id="724253004">
          <w:marLeft w:val="0"/>
          <w:marRight w:val="0"/>
          <w:marTop w:val="0"/>
          <w:marBottom w:val="120"/>
          <w:divBdr>
            <w:top w:val="none" w:sz="0" w:space="0" w:color="auto"/>
            <w:left w:val="none" w:sz="0" w:space="0" w:color="auto"/>
            <w:bottom w:val="none" w:sz="0" w:space="0" w:color="auto"/>
            <w:right w:val="none" w:sz="0" w:space="0" w:color="auto"/>
          </w:divBdr>
        </w:div>
        <w:div w:id="677466532">
          <w:marLeft w:val="0"/>
          <w:marRight w:val="0"/>
          <w:marTop w:val="0"/>
          <w:marBottom w:val="120"/>
          <w:divBdr>
            <w:top w:val="none" w:sz="0" w:space="0" w:color="auto"/>
            <w:left w:val="none" w:sz="0" w:space="0" w:color="auto"/>
            <w:bottom w:val="none" w:sz="0" w:space="0" w:color="auto"/>
            <w:right w:val="none" w:sz="0" w:space="0" w:color="auto"/>
          </w:divBdr>
        </w:div>
        <w:div w:id="371422519">
          <w:marLeft w:val="0"/>
          <w:marRight w:val="0"/>
          <w:marTop w:val="0"/>
          <w:marBottom w:val="120"/>
          <w:divBdr>
            <w:top w:val="none" w:sz="0" w:space="0" w:color="auto"/>
            <w:left w:val="none" w:sz="0" w:space="0" w:color="auto"/>
            <w:bottom w:val="none" w:sz="0" w:space="0" w:color="auto"/>
            <w:right w:val="none" w:sz="0" w:space="0" w:color="auto"/>
          </w:divBdr>
        </w:div>
      </w:divsChild>
    </w:div>
    <w:div w:id="519897253">
      <w:bodyDiv w:val="1"/>
      <w:marLeft w:val="0"/>
      <w:marRight w:val="0"/>
      <w:marTop w:val="0"/>
      <w:marBottom w:val="0"/>
      <w:divBdr>
        <w:top w:val="none" w:sz="0" w:space="0" w:color="auto"/>
        <w:left w:val="none" w:sz="0" w:space="0" w:color="auto"/>
        <w:bottom w:val="none" w:sz="0" w:space="0" w:color="auto"/>
        <w:right w:val="none" w:sz="0" w:space="0" w:color="auto"/>
      </w:divBdr>
    </w:div>
    <w:div w:id="532691624">
      <w:bodyDiv w:val="1"/>
      <w:marLeft w:val="0"/>
      <w:marRight w:val="0"/>
      <w:marTop w:val="0"/>
      <w:marBottom w:val="0"/>
      <w:divBdr>
        <w:top w:val="none" w:sz="0" w:space="0" w:color="auto"/>
        <w:left w:val="none" w:sz="0" w:space="0" w:color="auto"/>
        <w:bottom w:val="none" w:sz="0" w:space="0" w:color="auto"/>
        <w:right w:val="none" w:sz="0" w:space="0" w:color="auto"/>
      </w:divBdr>
    </w:div>
    <w:div w:id="630867076">
      <w:bodyDiv w:val="1"/>
      <w:marLeft w:val="0"/>
      <w:marRight w:val="0"/>
      <w:marTop w:val="0"/>
      <w:marBottom w:val="0"/>
      <w:divBdr>
        <w:top w:val="none" w:sz="0" w:space="0" w:color="auto"/>
        <w:left w:val="none" w:sz="0" w:space="0" w:color="auto"/>
        <w:bottom w:val="none" w:sz="0" w:space="0" w:color="auto"/>
        <w:right w:val="none" w:sz="0" w:space="0" w:color="auto"/>
      </w:divBdr>
    </w:div>
    <w:div w:id="675227534">
      <w:bodyDiv w:val="1"/>
      <w:marLeft w:val="0"/>
      <w:marRight w:val="0"/>
      <w:marTop w:val="0"/>
      <w:marBottom w:val="0"/>
      <w:divBdr>
        <w:top w:val="none" w:sz="0" w:space="0" w:color="auto"/>
        <w:left w:val="none" w:sz="0" w:space="0" w:color="auto"/>
        <w:bottom w:val="none" w:sz="0" w:space="0" w:color="auto"/>
        <w:right w:val="none" w:sz="0" w:space="0" w:color="auto"/>
      </w:divBdr>
    </w:div>
    <w:div w:id="694354334">
      <w:bodyDiv w:val="1"/>
      <w:marLeft w:val="0"/>
      <w:marRight w:val="0"/>
      <w:marTop w:val="0"/>
      <w:marBottom w:val="0"/>
      <w:divBdr>
        <w:top w:val="none" w:sz="0" w:space="0" w:color="auto"/>
        <w:left w:val="none" w:sz="0" w:space="0" w:color="auto"/>
        <w:bottom w:val="none" w:sz="0" w:space="0" w:color="auto"/>
        <w:right w:val="none" w:sz="0" w:space="0" w:color="auto"/>
      </w:divBdr>
    </w:div>
    <w:div w:id="721104187">
      <w:bodyDiv w:val="1"/>
      <w:marLeft w:val="0"/>
      <w:marRight w:val="0"/>
      <w:marTop w:val="0"/>
      <w:marBottom w:val="0"/>
      <w:divBdr>
        <w:top w:val="none" w:sz="0" w:space="0" w:color="auto"/>
        <w:left w:val="none" w:sz="0" w:space="0" w:color="auto"/>
        <w:bottom w:val="none" w:sz="0" w:space="0" w:color="auto"/>
        <w:right w:val="none" w:sz="0" w:space="0" w:color="auto"/>
      </w:divBdr>
    </w:div>
    <w:div w:id="725491254">
      <w:bodyDiv w:val="1"/>
      <w:marLeft w:val="0"/>
      <w:marRight w:val="0"/>
      <w:marTop w:val="0"/>
      <w:marBottom w:val="0"/>
      <w:divBdr>
        <w:top w:val="none" w:sz="0" w:space="0" w:color="auto"/>
        <w:left w:val="none" w:sz="0" w:space="0" w:color="auto"/>
        <w:bottom w:val="none" w:sz="0" w:space="0" w:color="auto"/>
        <w:right w:val="none" w:sz="0" w:space="0" w:color="auto"/>
      </w:divBdr>
    </w:div>
    <w:div w:id="790785777">
      <w:bodyDiv w:val="1"/>
      <w:marLeft w:val="0"/>
      <w:marRight w:val="0"/>
      <w:marTop w:val="0"/>
      <w:marBottom w:val="0"/>
      <w:divBdr>
        <w:top w:val="none" w:sz="0" w:space="0" w:color="auto"/>
        <w:left w:val="none" w:sz="0" w:space="0" w:color="auto"/>
        <w:bottom w:val="none" w:sz="0" w:space="0" w:color="auto"/>
        <w:right w:val="none" w:sz="0" w:space="0" w:color="auto"/>
      </w:divBdr>
    </w:div>
    <w:div w:id="863522298">
      <w:bodyDiv w:val="1"/>
      <w:marLeft w:val="0"/>
      <w:marRight w:val="0"/>
      <w:marTop w:val="0"/>
      <w:marBottom w:val="0"/>
      <w:divBdr>
        <w:top w:val="none" w:sz="0" w:space="0" w:color="auto"/>
        <w:left w:val="none" w:sz="0" w:space="0" w:color="auto"/>
        <w:bottom w:val="none" w:sz="0" w:space="0" w:color="auto"/>
        <w:right w:val="none" w:sz="0" w:space="0" w:color="auto"/>
      </w:divBdr>
    </w:div>
    <w:div w:id="865171786">
      <w:bodyDiv w:val="1"/>
      <w:marLeft w:val="0"/>
      <w:marRight w:val="0"/>
      <w:marTop w:val="0"/>
      <w:marBottom w:val="0"/>
      <w:divBdr>
        <w:top w:val="none" w:sz="0" w:space="0" w:color="auto"/>
        <w:left w:val="none" w:sz="0" w:space="0" w:color="auto"/>
        <w:bottom w:val="none" w:sz="0" w:space="0" w:color="auto"/>
        <w:right w:val="none" w:sz="0" w:space="0" w:color="auto"/>
      </w:divBdr>
    </w:div>
    <w:div w:id="993526587">
      <w:bodyDiv w:val="1"/>
      <w:marLeft w:val="0"/>
      <w:marRight w:val="0"/>
      <w:marTop w:val="0"/>
      <w:marBottom w:val="0"/>
      <w:divBdr>
        <w:top w:val="none" w:sz="0" w:space="0" w:color="auto"/>
        <w:left w:val="none" w:sz="0" w:space="0" w:color="auto"/>
        <w:bottom w:val="none" w:sz="0" w:space="0" w:color="auto"/>
        <w:right w:val="none" w:sz="0" w:space="0" w:color="auto"/>
      </w:divBdr>
    </w:div>
    <w:div w:id="1005788010">
      <w:bodyDiv w:val="1"/>
      <w:marLeft w:val="0"/>
      <w:marRight w:val="0"/>
      <w:marTop w:val="0"/>
      <w:marBottom w:val="0"/>
      <w:divBdr>
        <w:top w:val="none" w:sz="0" w:space="0" w:color="auto"/>
        <w:left w:val="none" w:sz="0" w:space="0" w:color="auto"/>
        <w:bottom w:val="none" w:sz="0" w:space="0" w:color="auto"/>
        <w:right w:val="none" w:sz="0" w:space="0" w:color="auto"/>
      </w:divBdr>
    </w:div>
    <w:div w:id="1034035228">
      <w:bodyDiv w:val="1"/>
      <w:marLeft w:val="0"/>
      <w:marRight w:val="0"/>
      <w:marTop w:val="0"/>
      <w:marBottom w:val="0"/>
      <w:divBdr>
        <w:top w:val="none" w:sz="0" w:space="0" w:color="auto"/>
        <w:left w:val="none" w:sz="0" w:space="0" w:color="auto"/>
        <w:bottom w:val="none" w:sz="0" w:space="0" w:color="auto"/>
        <w:right w:val="none" w:sz="0" w:space="0" w:color="auto"/>
      </w:divBdr>
    </w:div>
    <w:div w:id="1217932343">
      <w:bodyDiv w:val="1"/>
      <w:marLeft w:val="0"/>
      <w:marRight w:val="0"/>
      <w:marTop w:val="0"/>
      <w:marBottom w:val="0"/>
      <w:divBdr>
        <w:top w:val="none" w:sz="0" w:space="0" w:color="auto"/>
        <w:left w:val="none" w:sz="0" w:space="0" w:color="auto"/>
        <w:bottom w:val="none" w:sz="0" w:space="0" w:color="auto"/>
        <w:right w:val="none" w:sz="0" w:space="0" w:color="auto"/>
      </w:divBdr>
    </w:div>
    <w:div w:id="1254128288">
      <w:bodyDiv w:val="1"/>
      <w:marLeft w:val="0"/>
      <w:marRight w:val="0"/>
      <w:marTop w:val="0"/>
      <w:marBottom w:val="0"/>
      <w:divBdr>
        <w:top w:val="none" w:sz="0" w:space="0" w:color="auto"/>
        <w:left w:val="none" w:sz="0" w:space="0" w:color="auto"/>
        <w:bottom w:val="none" w:sz="0" w:space="0" w:color="auto"/>
        <w:right w:val="none" w:sz="0" w:space="0" w:color="auto"/>
      </w:divBdr>
    </w:div>
    <w:div w:id="1264802290">
      <w:bodyDiv w:val="1"/>
      <w:marLeft w:val="0"/>
      <w:marRight w:val="0"/>
      <w:marTop w:val="0"/>
      <w:marBottom w:val="0"/>
      <w:divBdr>
        <w:top w:val="none" w:sz="0" w:space="0" w:color="auto"/>
        <w:left w:val="none" w:sz="0" w:space="0" w:color="auto"/>
        <w:bottom w:val="none" w:sz="0" w:space="0" w:color="auto"/>
        <w:right w:val="none" w:sz="0" w:space="0" w:color="auto"/>
      </w:divBdr>
      <w:divsChild>
        <w:div w:id="1341859084">
          <w:marLeft w:val="0"/>
          <w:marRight w:val="0"/>
          <w:marTop w:val="0"/>
          <w:marBottom w:val="0"/>
          <w:divBdr>
            <w:top w:val="none" w:sz="0" w:space="0" w:color="auto"/>
            <w:left w:val="none" w:sz="0" w:space="0" w:color="auto"/>
            <w:bottom w:val="none" w:sz="0" w:space="0" w:color="auto"/>
            <w:right w:val="none" w:sz="0" w:space="0" w:color="auto"/>
          </w:divBdr>
          <w:divsChild>
            <w:div w:id="1970280215">
              <w:marLeft w:val="0"/>
              <w:marRight w:val="0"/>
              <w:marTop w:val="100"/>
              <w:marBottom w:val="100"/>
              <w:divBdr>
                <w:top w:val="none" w:sz="0" w:space="0" w:color="auto"/>
                <w:left w:val="none" w:sz="0" w:space="0" w:color="auto"/>
                <w:bottom w:val="none" w:sz="0" w:space="0" w:color="auto"/>
                <w:right w:val="none" w:sz="0" w:space="0" w:color="auto"/>
              </w:divBdr>
              <w:divsChild>
                <w:div w:id="1741439284">
                  <w:marLeft w:val="0"/>
                  <w:marRight w:val="0"/>
                  <w:marTop w:val="0"/>
                  <w:marBottom w:val="0"/>
                  <w:divBdr>
                    <w:top w:val="none" w:sz="0" w:space="0" w:color="auto"/>
                    <w:left w:val="none" w:sz="0" w:space="0" w:color="auto"/>
                    <w:bottom w:val="none" w:sz="0" w:space="0" w:color="auto"/>
                    <w:right w:val="none" w:sz="0" w:space="0" w:color="auto"/>
                  </w:divBdr>
                  <w:divsChild>
                    <w:div w:id="1317219093">
                      <w:marLeft w:val="0"/>
                      <w:marRight w:val="0"/>
                      <w:marTop w:val="0"/>
                      <w:marBottom w:val="0"/>
                      <w:divBdr>
                        <w:top w:val="none" w:sz="0" w:space="0" w:color="auto"/>
                        <w:left w:val="none" w:sz="0" w:space="0" w:color="auto"/>
                        <w:bottom w:val="none" w:sz="0" w:space="0" w:color="auto"/>
                        <w:right w:val="none" w:sz="0" w:space="0" w:color="auto"/>
                      </w:divBdr>
                      <w:divsChild>
                        <w:div w:id="1394543852">
                          <w:marLeft w:val="0"/>
                          <w:marRight w:val="0"/>
                          <w:marTop w:val="0"/>
                          <w:marBottom w:val="0"/>
                          <w:divBdr>
                            <w:top w:val="none" w:sz="0" w:space="0" w:color="auto"/>
                            <w:left w:val="none" w:sz="0" w:space="0" w:color="auto"/>
                            <w:bottom w:val="none" w:sz="0" w:space="0" w:color="auto"/>
                            <w:right w:val="none" w:sz="0" w:space="0" w:color="auto"/>
                          </w:divBdr>
                          <w:divsChild>
                            <w:div w:id="637952322">
                              <w:marLeft w:val="0"/>
                              <w:marRight w:val="0"/>
                              <w:marTop w:val="0"/>
                              <w:marBottom w:val="0"/>
                              <w:divBdr>
                                <w:top w:val="none" w:sz="0" w:space="0" w:color="auto"/>
                                <w:left w:val="none" w:sz="0" w:space="0" w:color="auto"/>
                                <w:bottom w:val="none" w:sz="0" w:space="0" w:color="auto"/>
                                <w:right w:val="none" w:sz="0" w:space="0" w:color="auto"/>
                              </w:divBdr>
                              <w:divsChild>
                                <w:div w:id="581647472">
                                  <w:marLeft w:val="0"/>
                                  <w:marRight w:val="0"/>
                                  <w:marTop w:val="0"/>
                                  <w:marBottom w:val="0"/>
                                  <w:divBdr>
                                    <w:top w:val="none" w:sz="0" w:space="0" w:color="auto"/>
                                    <w:left w:val="none" w:sz="0" w:space="0" w:color="auto"/>
                                    <w:bottom w:val="none" w:sz="0" w:space="0" w:color="auto"/>
                                    <w:right w:val="none" w:sz="0" w:space="0" w:color="auto"/>
                                  </w:divBdr>
                                  <w:divsChild>
                                    <w:div w:id="110978623">
                                      <w:marLeft w:val="0"/>
                                      <w:marRight w:val="0"/>
                                      <w:marTop w:val="0"/>
                                      <w:marBottom w:val="0"/>
                                      <w:divBdr>
                                        <w:top w:val="none" w:sz="0" w:space="0" w:color="auto"/>
                                        <w:left w:val="none" w:sz="0" w:space="0" w:color="auto"/>
                                        <w:bottom w:val="none" w:sz="0" w:space="0" w:color="auto"/>
                                        <w:right w:val="none" w:sz="0" w:space="0" w:color="auto"/>
                                      </w:divBdr>
                                      <w:divsChild>
                                        <w:div w:id="8035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83723">
      <w:bodyDiv w:val="1"/>
      <w:marLeft w:val="0"/>
      <w:marRight w:val="0"/>
      <w:marTop w:val="0"/>
      <w:marBottom w:val="0"/>
      <w:divBdr>
        <w:top w:val="none" w:sz="0" w:space="0" w:color="auto"/>
        <w:left w:val="none" w:sz="0" w:space="0" w:color="auto"/>
        <w:bottom w:val="none" w:sz="0" w:space="0" w:color="auto"/>
        <w:right w:val="none" w:sz="0" w:space="0" w:color="auto"/>
      </w:divBdr>
      <w:divsChild>
        <w:div w:id="99379963">
          <w:marLeft w:val="0"/>
          <w:marRight w:val="0"/>
          <w:marTop w:val="240"/>
          <w:marBottom w:val="120"/>
          <w:divBdr>
            <w:top w:val="none" w:sz="0" w:space="0" w:color="auto"/>
            <w:left w:val="none" w:sz="0" w:space="0" w:color="auto"/>
            <w:bottom w:val="none" w:sz="0" w:space="0" w:color="auto"/>
            <w:right w:val="none" w:sz="0" w:space="0" w:color="auto"/>
          </w:divBdr>
        </w:div>
        <w:div w:id="1011685946">
          <w:marLeft w:val="0"/>
          <w:marRight w:val="0"/>
          <w:marTop w:val="0"/>
          <w:marBottom w:val="120"/>
          <w:divBdr>
            <w:top w:val="none" w:sz="0" w:space="0" w:color="auto"/>
            <w:left w:val="none" w:sz="0" w:space="0" w:color="auto"/>
            <w:bottom w:val="none" w:sz="0" w:space="0" w:color="auto"/>
            <w:right w:val="none" w:sz="0" w:space="0" w:color="auto"/>
          </w:divBdr>
        </w:div>
        <w:div w:id="1135608931">
          <w:marLeft w:val="0"/>
          <w:marRight w:val="0"/>
          <w:marTop w:val="0"/>
          <w:marBottom w:val="120"/>
          <w:divBdr>
            <w:top w:val="none" w:sz="0" w:space="0" w:color="auto"/>
            <w:left w:val="none" w:sz="0" w:space="0" w:color="auto"/>
            <w:bottom w:val="none" w:sz="0" w:space="0" w:color="auto"/>
            <w:right w:val="none" w:sz="0" w:space="0" w:color="auto"/>
          </w:divBdr>
        </w:div>
        <w:div w:id="1165165638">
          <w:marLeft w:val="0"/>
          <w:marRight w:val="0"/>
          <w:marTop w:val="0"/>
          <w:marBottom w:val="120"/>
          <w:divBdr>
            <w:top w:val="none" w:sz="0" w:space="0" w:color="auto"/>
            <w:left w:val="none" w:sz="0" w:space="0" w:color="auto"/>
            <w:bottom w:val="none" w:sz="0" w:space="0" w:color="auto"/>
            <w:right w:val="none" w:sz="0" w:space="0" w:color="auto"/>
          </w:divBdr>
        </w:div>
        <w:div w:id="1858886839">
          <w:marLeft w:val="0"/>
          <w:marRight w:val="0"/>
          <w:marTop w:val="0"/>
          <w:marBottom w:val="120"/>
          <w:divBdr>
            <w:top w:val="none" w:sz="0" w:space="0" w:color="auto"/>
            <w:left w:val="none" w:sz="0" w:space="0" w:color="auto"/>
            <w:bottom w:val="none" w:sz="0" w:space="0" w:color="auto"/>
            <w:right w:val="none" w:sz="0" w:space="0" w:color="auto"/>
          </w:divBdr>
        </w:div>
        <w:div w:id="1215391822">
          <w:marLeft w:val="0"/>
          <w:marRight w:val="0"/>
          <w:marTop w:val="240"/>
          <w:marBottom w:val="120"/>
          <w:divBdr>
            <w:top w:val="none" w:sz="0" w:space="0" w:color="auto"/>
            <w:left w:val="none" w:sz="0" w:space="0" w:color="auto"/>
            <w:bottom w:val="none" w:sz="0" w:space="0" w:color="auto"/>
            <w:right w:val="none" w:sz="0" w:space="0" w:color="auto"/>
          </w:divBdr>
        </w:div>
        <w:div w:id="758334793">
          <w:marLeft w:val="0"/>
          <w:marRight w:val="0"/>
          <w:marTop w:val="0"/>
          <w:marBottom w:val="120"/>
          <w:divBdr>
            <w:top w:val="none" w:sz="0" w:space="0" w:color="auto"/>
            <w:left w:val="none" w:sz="0" w:space="0" w:color="auto"/>
            <w:bottom w:val="none" w:sz="0" w:space="0" w:color="auto"/>
            <w:right w:val="none" w:sz="0" w:space="0" w:color="auto"/>
          </w:divBdr>
        </w:div>
        <w:div w:id="462818178">
          <w:marLeft w:val="0"/>
          <w:marRight w:val="0"/>
          <w:marTop w:val="0"/>
          <w:marBottom w:val="120"/>
          <w:divBdr>
            <w:top w:val="none" w:sz="0" w:space="0" w:color="auto"/>
            <w:left w:val="none" w:sz="0" w:space="0" w:color="auto"/>
            <w:bottom w:val="none" w:sz="0" w:space="0" w:color="auto"/>
            <w:right w:val="none" w:sz="0" w:space="0" w:color="auto"/>
          </w:divBdr>
        </w:div>
        <w:div w:id="2060780431">
          <w:marLeft w:val="0"/>
          <w:marRight w:val="0"/>
          <w:marTop w:val="0"/>
          <w:marBottom w:val="120"/>
          <w:divBdr>
            <w:top w:val="none" w:sz="0" w:space="0" w:color="auto"/>
            <w:left w:val="none" w:sz="0" w:space="0" w:color="auto"/>
            <w:bottom w:val="none" w:sz="0" w:space="0" w:color="auto"/>
            <w:right w:val="none" w:sz="0" w:space="0" w:color="auto"/>
          </w:divBdr>
        </w:div>
        <w:div w:id="479425033">
          <w:marLeft w:val="0"/>
          <w:marRight w:val="0"/>
          <w:marTop w:val="0"/>
          <w:marBottom w:val="120"/>
          <w:divBdr>
            <w:top w:val="none" w:sz="0" w:space="0" w:color="auto"/>
            <w:left w:val="none" w:sz="0" w:space="0" w:color="auto"/>
            <w:bottom w:val="none" w:sz="0" w:space="0" w:color="auto"/>
            <w:right w:val="none" w:sz="0" w:space="0" w:color="auto"/>
          </w:divBdr>
        </w:div>
        <w:div w:id="2039164483">
          <w:marLeft w:val="0"/>
          <w:marRight w:val="0"/>
          <w:marTop w:val="0"/>
          <w:marBottom w:val="120"/>
          <w:divBdr>
            <w:top w:val="none" w:sz="0" w:space="0" w:color="auto"/>
            <w:left w:val="none" w:sz="0" w:space="0" w:color="auto"/>
            <w:bottom w:val="none" w:sz="0" w:space="0" w:color="auto"/>
            <w:right w:val="none" w:sz="0" w:space="0" w:color="auto"/>
          </w:divBdr>
        </w:div>
      </w:divsChild>
    </w:div>
    <w:div w:id="1271661369">
      <w:bodyDiv w:val="1"/>
      <w:marLeft w:val="0"/>
      <w:marRight w:val="0"/>
      <w:marTop w:val="0"/>
      <w:marBottom w:val="0"/>
      <w:divBdr>
        <w:top w:val="none" w:sz="0" w:space="0" w:color="auto"/>
        <w:left w:val="none" w:sz="0" w:space="0" w:color="auto"/>
        <w:bottom w:val="none" w:sz="0" w:space="0" w:color="auto"/>
        <w:right w:val="none" w:sz="0" w:space="0" w:color="auto"/>
      </w:divBdr>
    </w:div>
    <w:div w:id="1283532810">
      <w:bodyDiv w:val="1"/>
      <w:marLeft w:val="0"/>
      <w:marRight w:val="0"/>
      <w:marTop w:val="0"/>
      <w:marBottom w:val="0"/>
      <w:divBdr>
        <w:top w:val="none" w:sz="0" w:space="0" w:color="auto"/>
        <w:left w:val="none" w:sz="0" w:space="0" w:color="auto"/>
        <w:bottom w:val="none" w:sz="0" w:space="0" w:color="auto"/>
        <w:right w:val="none" w:sz="0" w:space="0" w:color="auto"/>
      </w:divBdr>
    </w:div>
    <w:div w:id="1314065711">
      <w:bodyDiv w:val="1"/>
      <w:marLeft w:val="0"/>
      <w:marRight w:val="0"/>
      <w:marTop w:val="0"/>
      <w:marBottom w:val="0"/>
      <w:divBdr>
        <w:top w:val="none" w:sz="0" w:space="0" w:color="auto"/>
        <w:left w:val="none" w:sz="0" w:space="0" w:color="auto"/>
        <w:bottom w:val="none" w:sz="0" w:space="0" w:color="auto"/>
        <w:right w:val="none" w:sz="0" w:space="0" w:color="auto"/>
      </w:divBdr>
    </w:div>
    <w:div w:id="1482961771">
      <w:bodyDiv w:val="1"/>
      <w:marLeft w:val="0"/>
      <w:marRight w:val="0"/>
      <w:marTop w:val="0"/>
      <w:marBottom w:val="0"/>
      <w:divBdr>
        <w:top w:val="none" w:sz="0" w:space="0" w:color="auto"/>
        <w:left w:val="none" w:sz="0" w:space="0" w:color="auto"/>
        <w:bottom w:val="none" w:sz="0" w:space="0" w:color="auto"/>
        <w:right w:val="none" w:sz="0" w:space="0" w:color="auto"/>
      </w:divBdr>
    </w:div>
    <w:div w:id="1514416997">
      <w:bodyDiv w:val="1"/>
      <w:marLeft w:val="0"/>
      <w:marRight w:val="0"/>
      <w:marTop w:val="0"/>
      <w:marBottom w:val="0"/>
      <w:divBdr>
        <w:top w:val="none" w:sz="0" w:space="0" w:color="auto"/>
        <w:left w:val="none" w:sz="0" w:space="0" w:color="auto"/>
        <w:bottom w:val="none" w:sz="0" w:space="0" w:color="auto"/>
        <w:right w:val="none" w:sz="0" w:space="0" w:color="auto"/>
      </w:divBdr>
    </w:div>
    <w:div w:id="1526752130">
      <w:bodyDiv w:val="1"/>
      <w:marLeft w:val="0"/>
      <w:marRight w:val="0"/>
      <w:marTop w:val="0"/>
      <w:marBottom w:val="0"/>
      <w:divBdr>
        <w:top w:val="none" w:sz="0" w:space="0" w:color="auto"/>
        <w:left w:val="none" w:sz="0" w:space="0" w:color="auto"/>
        <w:bottom w:val="none" w:sz="0" w:space="0" w:color="auto"/>
        <w:right w:val="none" w:sz="0" w:space="0" w:color="auto"/>
      </w:divBdr>
    </w:div>
    <w:div w:id="1720549106">
      <w:bodyDiv w:val="1"/>
      <w:marLeft w:val="0"/>
      <w:marRight w:val="0"/>
      <w:marTop w:val="0"/>
      <w:marBottom w:val="0"/>
      <w:divBdr>
        <w:top w:val="none" w:sz="0" w:space="0" w:color="auto"/>
        <w:left w:val="none" w:sz="0" w:space="0" w:color="auto"/>
        <w:bottom w:val="none" w:sz="0" w:space="0" w:color="auto"/>
        <w:right w:val="none" w:sz="0" w:space="0" w:color="auto"/>
      </w:divBdr>
    </w:div>
    <w:div w:id="1775710667">
      <w:bodyDiv w:val="1"/>
      <w:marLeft w:val="0"/>
      <w:marRight w:val="0"/>
      <w:marTop w:val="0"/>
      <w:marBottom w:val="0"/>
      <w:divBdr>
        <w:top w:val="none" w:sz="0" w:space="0" w:color="auto"/>
        <w:left w:val="none" w:sz="0" w:space="0" w:color="auto"/>
        <w:bottom w:val="none" w:sz="0" w:space="0" w:color="auto"/>
        <w:right w:val="none" w:sz="0" w:space="0" w:color="auto"/>
      </w:divBdr>
    </w:div>
    <w:div w:id="1901399290">
      <w:bodyDiv w:val="1"/>
      <w:marLeft w:val="0"/>
      <w:marRight w:val="0"/>
      <w:marTop w:val="0"/>
      <w:marBottom w:val="0"/>
      <w:divBdr>
        <w:top w:val="none" w:sz="0" w:space="0" w:color="auto"/>
        <w:left w:val="none" w:sz="0" w:space="0" w:color="auto"/>
        <w:bottom w:val="none" w:sz="0" w:space="0" w:color="auto"/>
        <w:right w:val="none" w:sz="0" w:space="0" w:color="auto"/>
      </w:divBdr>
    </w:div>
    <w:div w:id="2092123092">
      <w:bodyDiv w:val="1"/>
      <w:marLeft w:val="0"/>
      <w:marRight w:val="0"/>
      <w:marTop w:val="0"/>
      <w:marBottom w:val="0"/>
      <w:divBdr>
        <w:top w:val="none" w:sz="0" w:space="0" w:color="auto"/>
        <w:left w:val="none" w:sz="0" w:space="0" w:color="auto"/>
        <w:bottom w:val="none" w:sz="0" w:space="0" w:color="auto"/>
        <w:right w:val="none" w:sz="0" w:space="0" w:color="auto"/>
      </w:divBdr>
    </w:div>
    <w:div w:id="2096436933">
      <w:bodyDiv w:val="1"/>
      <w:marLeft w:val="0"/>
      <w:marRight w:val="0"/>
      <w:marTop w:val="0"/>
      <w:marBottom w:val="0"/>
      <w:divBdr>
        <w:top w:val="none" w:sz="0" w:space="0" w:color="auto"/>
        <w:left w:val="none" w:sz="0" w:space="0" w:color="auto"/>
        <w:bottom w:val="none" w:sz="0" w:space="0" w:color="auto"/>
        <w:right w:val="none" w:sz="0" w:space="0" w:color="auto"/>
      </w:divBdr>
      <w:divsChild>
        <w:div w:id="570119587">
          <w:marLeft w:val="0"/>
          <w:marRight w:val="0"/>
          <w:marTop w:val="240"/>
          <w:marBottom w:val="120"/>
          <w:divBdr>
            <w:top w:val="none" w:sz="0" w:space="0" w:color="auto"/>
            <w:left w:val="none" w:sz="0" w:space="0" w:color="auto"/>
            <w:bottom w:val="none" w:sz="0" w:space="0" w:color="auto"/>
            <w:right w:val="none" w:sz="0" w:space="0" w:color="auto"/>
          </w:divBdr>
        </w:div>
        <w:div w:id="1909143839">
          <w:marLeft w:val="0"/>
          <w:marRight w:val="0"/>
          <w:marTop w:val="0"/>
          <w:marBottom w:val="120"/>
          <w:divBdr>
            <w:top w:val="none" w:sz="0" w:space="0" w:color="auto"/>
            <w:left w:val="none" w:sz="0" w:space="0" w:color="auto"/>
            <w:bottom w:val="none" w:sz="0" w:space="0" w:color="auto"/>
            <w:right w:val="none" w:sz="0" w:space="0" w:color="auto"/>
          </w:divBdr>
        </w:div>
        <w:div w:id="2023388473">
          <w:marLeft w:val="0"/>
          <w:marRight w:val="0"/>
          <w:marTop w:val="0"/>
          <w:marBottom w:val="120"/>
          <w:divBdr>
            <w:top w:val="none" w:sz="0" w:space="0" w:color="auto"/>
            <w:left w:val="none" w:sz="0" w:space="0" w:color="auto"/>
            <w:bottom w:val="none" w:sz="0" w:space="0" w:color="auto"/>
            <w:right w:val="none" w:sz="0" w:space="0" w:color="auto"/>
          </w:divBdr>
        </w:div>
        <w:div w:id="1129666104">
          <w:marLeft w:val="0"/>
          <w:marRight w:val="0"/>
          <w:marTop w:val="0"/>
          <w:marBottom w:val="120"/>
          <w:divBdr>
            <w:top w:val="none" w:sz="0" w:space="0" w:color="auto"/>
            <w:left w:val="none" w:sz="0" w:space="0" w:color="auto"/>
            <w:bottom w:val="none" w:sz="0" w:space="0" w:color="auto"/>
            <w:right w:val="none" w:sz="0" w:space="0" w:color="auto"/>
          </w:divBdr>
        </w:div>
        <w:div w:id="115213550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radni-list.si/glasilo-uradni-list-rs/vsebina/2022-01-3243" TargetMode="External"/><Relationship Id="rId117" Type="http://schemas.openxmlformats.org/officeDocument/2006/relationships/hyperlink" Target="https://www.uradni-list.si/glasilo-uradni-list-rs/vsebina/2013-01-3034" TargetMode="External"/><Relationship Id="rId21" Type="http://schemas.openxmlformats.org/officeDocument/2006/relationships/hyperlink" Target="https://www.uradni-list.si/glasilo-uradni-list-rs/vsebina/2020-01-0461" TargetMode="External"/><Relationship Id="rId42" Type="http://schemas.openxmlformats.org/officeDocument/2006/relationships/hyperlink" Target="https://www.uradni-list.si/glasilo-uradni-list-rs/vsebina/2013-01-3032" TargetMode="External"/><Relationship Id="rId47" Type="http://schemas.openxmlformats.org/officeDocument/2006/relationships/hyperlink" Target="https://www.uradni-list.si/glasilo-uradni-list-rs/vsebina/2012-01-2405" TargetMode="External"/><Relationship Id="rId63" Type="http://schemas.openxmlformats.org/officeDocument/2006/relationships/hyperlink" Target="https://www.uradni-list.si/glasilo-uradni-list-rs/vsebina/2019-01-2925" TargetMode="External"/><Relationship Id="rId68" Type="http://schemas.openxmlformats.org/officeDocument/2006/relationships/hyperlink" Target="http://www.uradni-list.si/1/objava.jsp?sop=2010-01-0254" TargetMode="External"/><Relationship Id="rId84" Type="http://schemas.openxmlformats.org/officeDocument/2006/relationships/hyperlink" Target="http://www.uradni-list.si/1/objava.jsp?sop=2016-01-1364" TargetMode="External"/><Relationship Id="rId89" Type="http://schemas.openxmlformats.org/officeDocument/2006/relationships/hyperlink" Target="https://www.uradni-list.si/glasilo-uradni-list-rs/vsebina/2014-01-1320" TargetMode="External"/><Relationship Id="rId112" Type="http://schemas.openxmlformats.org/officeDocument/2006/relationships/hyperlink" Target="https://www.uradni-list.si/glasilo-uradni-list-rs/vsebina/2006-01-0970" TargetMode="External"/><Relationship Id="rId133" Type="http://schemas.openxmlformats.org/officeDocument/2006/relationships/hyperlink" Target="http://www.uradni-list.si/1/objava.jsp?sop=2014-01-1618" TargetMode="External"/><Relationship Id="rId138" Type="http://schemas.openxmlformats.org/officeDocument/2006/relationships/hyperlink" Target="https://www.uradni-list.si/glasilo-uradni-list-rs/vsebina/2004-01-0776" TargetMode="External"/><Relationship Id="rId154" Type="http://schemas.openxmlformats.org/officeDocument/2006/relationships/hyperlink" Target="https://www.gov.si/drzavni-organi/organi-v-sestavi/inspektorat-za-naravne-vire-in-prostor/o-inspektoratu/" TargetMode="External"/><Relationship Id="rId159" Type="http://schemas.openxmlformats.org/officeDocument/2006/relationships/hyperlink" Target="http://www.uradni-list.si/1/objava.jsp?sop=2016-01-1587" TargetMode="External"/><Relationship Id="rId175" Type="http://schemas.openxmlformats.org/officeDocument/2006/relationships/hyperlink" Target="https://www.uradni-list.si/glasilo-uradni-list-rs/vsebina/2009-21-0242" TargetMode="External"/><Relationship Id="rId170" Type="http://schemas.openxmlformats.org/officeDocument/2006/relationships/hyperlink" Target="https://www.uradni-list.si/glasilo-uradni-list-rs/vsebina/2003-01-4855" TargetMode="External"/><Relationship Id="rId16" Type="http://schemas.openxmlformats.org/officeDocument/2006/relationships/hyperlink" Target="https://www.uradni-list.si/glasilo-uradni-list-rs/vsebina/2021-01-3972" TargetMode="External"/><Relationship Id="rId107" Type="http://schemas.openxmlformats.org/officeDocument/2006/relationships/hyperlink" Target="http://www.uradni-list.si/1/objava.jsp?sop=2010-01-2821" TargetMode="External"/><Relationship Id="rId11" Type="http://schemas.openxmlformats.org/officeDocument/2006/relationships/hyperlink" Target="http://www.uradni-list.si/1/objava.jsp?sop=2017-01-2914" TargetMode="External"/><Relationship Id="rId32" Type="http://schemas.openxmlformats.org/officeDocument/2006/relationships/hyperlink" Target="https://www.uradni-list.si/glasilo-uradni-list-rs/vsebina/2006-01-2180" TargetMode="External"/><Relationship Id="rId37" Type="http://schemas.openxmlformats.org/officeDocument/2006/relationships/hyperlink" Target="https://www.uradni-list.si/glasilo-uradni-list-rs/vsebina/2015-01-4086" TargetMode="External"/><Relationship Id="rId53" Type="http://schemas.openxmlformats.org/officeDocument/2006/relationships/hyperlink" Target="https://www.uradni-list.si/glasilo-uradni-list-rs/vsebina/2020-01-2765" TargetMode="External"/><Relationship Id="rId58" Type="http://schemas.openxmlformats.org/officeDocument/2006/relationships/hyperlink" Target="https://www.uradni-list.si/glasilo-uradni-list-rs/vsebina/2023-01-1916" TargetMode="External"/><Relationship Id="rId74" Type="http://schemas.openxmlformats.org/officeDocument/2006/relationships/hyperlink" Target="http://www.uradni-list.si/1/objava.jsp?sop=2022-01-2603" TargetMode="External"/><Relationship Id="rId79" Type="http://schemas.openxmlformats.org/officeDocument/2006/relationships/hyperlink" Target="http://www.uradni-list.si/1/objava.jsp?sop=2011-01-1376" TargetMode="External"/><Relationship Id="rId102" Type="http://schemas.openxmlformats.org/officeDocument/2006/relationships/hyperlink" Target="https://www.uradni-list.si/glasilo-uradni-list-rs/vsebina/2023-01-2478" TargetMode="External"/><Relationship Id="rId123" Type="http://schemas.openxmlformats.org/officeDocument/2006/relationships/hyperlink" Target="https://www.uradni-list.si/glasilo-uradni-list-rs/vsebina/2023-01-2478" TargetMode="External"/><Relationship Id="rId128" Type="http://schemas.openxmlformats.org/officeDocument/2006/relationships/hyperlink" Target="http://www.uradni-list.si/1/objava.jsp?sop=2004-01-0064" TargetMode="External"/><Relationship Id="rId144" Type="http://schemas.openxmlformats.org/officeDocument/2006/relationships/hyperlink" Target="http://www.uradni-list.si/1/objava.jsp?sop=2006-01-2567" TargetMode="External"/><Relationship Id="rId149" Type="http://schemas.openxmlformats.org/officeDocument/2006/relationships/hyperlink" Target="https://www.uradni-list.si/glasilo-uradni-list-rs/vsebina/2013-01-1457" TargetMode="External"/><Relationship Id="rId5" Type="http://schemas.openxmlformats.org/officeDocument/2006/relationships/webSettings" Target="webSettings.xml"/><Relationship Id="rId90" Type="http://schemas.openxmlformats.org/officeDocument/2006/relationships/hyperlink" Target="https://www.uradni-list.si/glasilo-uradni-list-rs/vsebina/2015-01-1930" TargetMode="External"/><Relationship Id="rId95" Type="http://schemas.openxmlformats.org/officeDocument/2006/relationships/hyperlink" Target="http://www.uradni-list.si/1/objava.jsp?sop=2021-01-1978" TargetMode="External"/><Relationship Id="rId160" Type="http://schemas.openxmlformats.org/officeDocument/2006/relationships/hyperlink" Target="http://www.uradni-list.si/1/objava.jsp?sop=2018-01-1904" TargetMode="External"/><Relationship Id="rId165" Type="http://schemas.openxmlformats.org/officeDocument/2006/relationships/hyperlink" Target="https://www.uradni-list.si/glasilo-uradni-list-rs/vsebina/2021-01-3972" TargetMode="External"/><Relationship Id="rId22" Type="http://schemas.openxmlformats.org/officeDocument/2006/relationships/hyperlink" Target="https://www.uradni-list.si/glasilo-uradni-list-rs/vsebina/2020-01-2919" TargetMode="External"/><Relationship Id="rId27" Type="http://schemas.openxmlformats.org/officeDocument/2006/relationships/hyperlink" Target="https://www.uradni-list.si/glasilo-uradni-list-rs/vsebina/2023-01-2419" TargetMode="External"/><Relationship Id="rId43" Type="http://schemas.openxmlformats.org/officeDocument/2006/relationships/hyperlink" Target="https://www.uradni-list.si/glasilo-uradni-list-rs/vsebina/2009-01-3036" TargetMode="External"/><Relationship Id="rId48" Type="http://schemas.openxmlformats.org/officeDocument/2006/relationships/hyperlink" Target="https://www.uradni-list.si/glasilo-uradni-list-rs/vsebina/2013-01-1696" TargetMode="External"/><Relationship Id="rId64" Type="http://schemas.openxmlformats.org/officeDocument/2006/relationships/hyperlink" Target="https://www.uradni-list.si/glasilo-uradni-list-rs/vsebina/2023-01-1631" TargetMode="External"/><Relationship Id="rId69" Type="http://schemas.openxmlformats.org/officeDocument/2006/relationships/hyperlink" Target="http://www.uradni-list.si/1/objava.jsp?sop=2014-01-1918" TargetMode="External"/><Relationship Id="rId113" Type="http://schemas.openxmlformats.org/officeDocument/2006/relationships/hyperlink" Target="https://www.uradni-list.si/glasilo-uradni-list-rs/vsebina/2006-01-4487" TargetMode="External"/><Relationship Id="rId118" Type="http://schemas.openxmlformats.org/officeDocument/2006/relationships/hyperlink" Target="https://www.uradni-list.si/glasilo-uradni-list-rs/vsebina/2020-01-3096" TargetMode="External"/><Relationship Id="rId134" Type="http://schemas.openxmlformats.org/officeDocument/2006/relationships/hyperlink" Target="http://www.uradni-list.si/1/objava.jsp?sop=2015-01-2360" TargetMode="External"/><Relationship Id="rId139" Type="http://schemas.openxmlformats.org/officeDocument/2006/relationships/hyperlink" Target="https://www.uradni-list.si/glasilo-uradni-list-rs/vsebina/2022-01-0873" TargetMode="External"/><Relationship Id="rId80" Type="http://schemas.openxmlformats.org/officeDocument/2006/relationships/hyperlink" Target="http://www.uradni-list.si/1/objava.jsp?sop=2013-01-0786" TargetMode="External"/><Relationship Id="rId85" Type="http://schemas.openxmlformats.org/officeDocument/2006/relationships/hyperlink" Target="http://www.uradni-list.si/1/objava.jsp?sop=2017-01-0740" TargetMode="External"/><Relationship Id="rId150" Type="http://schemas.openxmlformats.org/officeDocument/2006/relationships/hyperlink" Target="https://www.uradni-list.si/glasilo-uradni-list-rs/vsebina/2018-01-0887" TargetMode="External"/><Relationship Id="rId155" Type="http://schemas.openxmlformats.org/officeDocument/2006/relationships/hyperlink" Target="https://www.uradni-list.si/glasilo-uradni-list-rs/vsebina/2021-01-3972/" TargetMode="External"/><Relationship Id="rId171" Type="http://schemas.openxmlformats.org/officeDocument/2006/relationships/hyperlink" Target="https://www.uradni-list.si/glasilo-uradni-list-rs/vsebina/2004-01-2373" TargetMode="External"/><Relationship Id="rId176" Type="http://schemas.openxmlformats.org/officeDocument/2006/relationships/hyperlink" Target="https://www.uradni-list.si/glasilo-uradni-list-rs/vsebina/2010-01-3351" TargetMode="External"/><Relationship Id="rId12" Type="http://schemas.openxmlformats.org/officeDocument/2006/relationships/hyperlink" Target="http://www.uradni-list.si/1/objava.jsp?sop=2017-21-3507" TargetMode="External"/><Relationship Id="rId17" Type="http://schemas.openxmlformats.org/officeDocument/2006/relationships/hyperlink" Target="https://www.uradni-list.si/glasilo-uradni-list-rs/vsebina/2022-01-2603" TargetMode="External"/><Relationship Id="rId33" Type="http://schemas.openxmlformats.org/officeDocument/2006/relationships/hyperlink" Target="https://www.uradni-list.si/glasilo-uradni-list-rs/vsebina/2006-01-5018" TargetMode="External"/><Relationship Id="rId38" Type="http://schemas.openxmlformats.org/officeDocument/2006/relationships/hyperlink" Target="https://www.uradni-list.si/glasilo-uradni-list-rs/vsebina/2018-01-0275" TargetMode="External"/><Relationship Id="rId59" Type="http://schemas.openxmlformats.org/officeDocument/2006/relationships/hyperlink" Target="https://www.uradni-list.si/glasilo-uradni-list-rs/vsebina/2021-01-1047" TargetMode="External"/><Relationship Id="rId103" Type="http://schemas.openxmlformats.org/officeDocument/2006/relationships/hyperlink" Target="https://www.uradni-list.si/glasilo-uradni-list-rs/vsebina/2024-01-2379" TargetMode="External"/><Relationship Id="rId108" Type="http://schemas.openxmlformats.org/officeDocument/2006/relationships/hyperlink" Target="http://www.uradni-list.si/1/objava.jsp?sop=2014-01-1918" TargetMode="External"/><Relationship Id="rId124" Type="http://schemas.openxmlformats.org/officeDocument/2006/relationships/hyperlink" Target="https://www.uradni-list.si/glasilo-uradni-list-rs/vsebina/2023-01-2670" TargetMode="External"/><Relationship Id="rId129" Type="http://schemas.openxmlformats.org/officeDocument/2006/relationships/hyperlink" Target="http://www.uradni-list.si/1/objava.jsp?sop=2004-01-1694" TargetMode="External"/><Relationship Id="rId54" Type="http://schemas.openxmlformats.org/officeDocument/2006/relationships/hyperlink" Target="https://www.uradni-list.si/glasilo-uradni-list-rs/vsebina/2021-01-0413" TargetMode="External"/><Relationship Id="rId70" Type="http://schemas.openxmlformats.org/officeDocument/2006/relationships/hyperlink" Target="http://www.uradni-list.si/1/objava.jsp?sop=2018-01-0887" TargetMode="External"/><Relationship Id="rId75" Type="http://schemas.openxmlformats.org/officeDocument/2006/relationships/hyperlink" Target="http://www.uradni-list.si/1/objava.jsp?sop=2023-01-0348" TargetMode="External"/><Relationship Id="rId91" Type="http://schemas.openxmlformats.org/officeDocument/2006/relationships/hyperlink" Target="https://www.uradni-list.si/glasilo-uradni-list-rs/vsebina/2019-01-1923" TargetMode="External"/><Relationship Id="rId96" Type="http://schemas.openxmlformats.org/officeDocument/2006/relationships/hyperlink" Target="http://www.uradni-list.si/1/objava.jsp?sop=1996-01-3316" TargetMode="External"/><Relationship Id="rId140" Type="http://schemas.openxmlformats.org/officeDocument/2006/relationships/hyperlink" Target="https://www.uradni-list.si/glasilo-uradni-list-rs/vsebina/2023-01-0348" TargetMode="External"/><Relationship Id="rId145" Type="http://schemas.openxmlformats.org/officeDocument/2006/relationships/hyperlink" Target="http://www.uradni-list.si/1/objava.jsp?sop=2014-01-1918" TargetMode="External"/><Relationship Id="rId161" Type="http://schemas.openxmlformats.org/officeDocument/2006/relationships/hyperlink" Target="http://www.uradni-list.si/1/objava.jsp?sop=2021-01-0302" TargetMode="External"/><Relationship Id="rId166" Type="http://schemas.openxmlformats.org/officeDocument/2006/relationships/hyperlink" Target="http://zakonodaja.gov.si/rpsi/r07/predpis_PRAV4067.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uradni-list.si/glasilo-uradni-list-rs/vsebina/2021-01-3363" TargetMode="External"/><Relationship Id="rId28" Type="http://schemas.openxmlformats.org/officeDocument/2006/relationships/hyperlink" Target="https://www.uradni-list.si/glasilo-uradni-list-rs/vsebina/2024-01-0705" TargetMode="External"/><Relationship Id="rId49" Type="http://schemas.openxmlformats.org/officeDocument/2006/relationships/hyperlink" Target="https://www.uradni-list.si/glasilo-uradni-list-rs/vsebina/2013-01-3035" TargetMode="External"/><Relationship Id="rId114" Type="http://schemas.openxmlformats.org/officeDocument/2006/relationships/hyperlink" Target="https://www.uradni-list.si/glasilo-uradni-list-rs/vsebina/2007-01-6415" TargetMode="External"/><Relationship Id="rId119" Type="http://schemas.openxmlformats.org/officeDocument/2006/relationships/hyperlink" Target="https://www.uradni-list.si/glasilo-uradni-list-rs/vsebina/2022-01-0014" TargetMode="External"/><Relationship Id="rId10" Type="http://schemas.openxmlformats.org/officeDocument/2006/relationships/footer" Target="footer1.xml"/><Relationship Id="rId31" Type="http://schemas.openxmlformats.org/officeDocument/2006/relationships/hyperlink" Target="https://www.uradni-list.si/glasilo-uradni-list-rs/vsebina/2024-01-2520" TargetMode="External"/><Relationship Id="rId44" Type="http://schemas.openxmlformats.org/officeDocument/2006/relationships/hyperlink" Target="https://www.uradni-list.si/glasilo-uradni-list-rs/vsebina/2011-01-1587" TargetMode="External"/><Relationship Id="rId52" Type="http://schemas.openxmlformats.org/officeDocument/2006/relationships/hyperlink" Target="https://www.uradni-list.si/glasilo-uradni-list-rs/vsebina/2019-01-0914" TargetMode="External"/><Relationship Id="rId60" Type="http://schemas.openxmlformats.org/officeDocument/2006/relationships/hyperlink" Target="https://www.uradni-list.si/glasilo-uradni-list-rs/vsebina/2024-01-2520" TargetMode="External"/><Relationship Id="rId65" Type="http://schemas.openxmlformats.org/officeDocument/2006/relationships/hyperlink" Target="https://www.uradni-list.si/glasilo-uradni-list-rs/vsebina/2024-01-3101" TargetMode="External"/><Relationship Id="rId73" Type="http://schemas.openxmlformats.org/officeDocument/2006/relationships/hyperlink" Target="http://www.uradni-list.si/1/objava.jsp?sop=2022-01-0014" TargetMode="External"/><Relationship Id="rId78" Type="http://schemas.openxmlformats.org/officeDocument/2006/relationships/hyperlink" Target="https://www.uradni-list.si/glasilo-uradni-list-rs/vsebina/2024-01-3539" TargetMode="External"/><Relationship Id="rId81" Type="http://schemas.openxmlformats.org/officeDocument/2006/relationships/hyperlink" Target="http://www.uradni-list.si/1/objava.jsp?sop=2013-01-4126" TargetMode="External"/><Relationship Id="rId86" Type="http://schemas.openxmlformats.org/officeDocument/2006/relationships/hyperlink" Target="http://www.uradni-list.si/1/objava.jsp?sop=2019-01-3233" TargetMode="External"/><Relationship Id="rId94" Type="http://schemas.openxmlformats.org/officeDocument/2006/relationships/hyperlink" Target="http://www.uradni-list.si/1/objava.jsp?sop=2007-01-3298" TargetMode="External"/><Relationship Id="rId99" Type="http://schemas.openxmlformats.org/officeDocument/2006/relationships/hyperlink" Target="https://www.uradni-list.si/glasilo-uradni-list-rs/vsebina/2014-01-0381" TargetMode="External"/><Relationship Id="rId101" Type="http://schemas.openxmlformats.org/officeDocument/2006/relationships/hyperlink" Target="https://www.uradni-list.si/glasilo-uradni-list-rs/vsebina/2022-01-1188" TargetMode="External"/><Relationship Id="rId122" Type="http://schemas.openxmlformats.org/officeDocument/2006/relationships/hyperlink" Target="https://www.uradni-list.si/glasilo-uradni-list-rs/vsebina/2023-01-0348" TargetMode="External"/><Relationship Id="rId130" Type="http://schemas.openxmlformats.org/officeDocument/2006/relationships/hyperlink" Target="http://www.uradni-list.si/1/objava.jsp?sop=2008-01-2417" TargetMode="External"/><Relationship Id="rId135" Type="http://schemas.openxmlformats.org/officeDocument/2006/relationships/hyperlink" Target="http://www.uradni-list.si/1/objava.jsp?sop=2020-01-0975" TargetMode="External"/><Relationship Id="rId143" Type="http://schemas.openxmlformats.org/officeDocument/2006/relationships/hyperlink" Target="http://www.uradni-list.si/1/objava.jsp?sop=2004-01-0067" TargetMode="External"/><Relationship Id="rId148" Type="http://schemas.openxmlformats.org/officeDocument/2006/relationships/hyperlink" Target="http://www.uradni-list.si/1/objava.jsp?sop=2023-01-0616" TargetMode="External"/><Relationship Id="rId151" Type="http://schemas.openxmlformats.org/officeDocument/2006/relationships/hyperlink" Target="https://www.uradni-list.si/glasilo-uradni-list-rs/vsebina/2020-01-1628" TargetMode="External"/><Relationship Id="rId156" Type="http://schemas.openxmlformats.org/officeDocument/2006/relationships/hyperlink" Target="https://www.uradni-list.si/glasilo-uradni-list-rs/vsebina/2021-01-3972/" TargetMode="External"/><Relationship Id="rId164" Type="http://schemas.openxmlformats.org/officeDocument/2006/relationships/hyperlink" Target="https://www.uradni-list.si/glasilo-uradni-list-rs/vsebina/2018-01-2044" TargetMode="External"/><Relationship Id="rId169" Type="http://schemas.openxmlformats.org/officeDocument/2006/relationships/hyperlink" Target="https://www.uradni-list.si/glasilo-uradni-list-rs/vsebina/2023-01-1848"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72" Type="http://schemas.openxmlformats.org/officeDocument/2006/relationships/hyperlink" Target="https://www.uradni-list.si/glasilo-uradni-list-rs/vsebina/2005-01-5159" TargetMode="External"/><Relationship Id="rId13" Type="http://schemas.openxmlformats.org/officeDocument/2006/relationships/hyperlink" Target="http://www.uradni-list.si/1/objava.jsp?sop=2020-01-0978" TargetMode="External"/><Relationship Id="rId18" Type="http://schemas.openxmlformats.org/officeDocument/2006/relationships/hyperlink" Target="https://www.uradni-list.si/glasilo-uradni-list-rs/vsebina/2023-01-4095" TargetMode="External"/><Relationship Id="rId39" Type="http://schemas.openxmlformats.org/officeDocument/2006/relationships/hyperlink" Target="https://www.uradni-list.si/glasilo-uradni-list-rs/vsebina/2022-01-3466" TargetMode="External"/><Relationship Id="rId109" Type="http://schemas.openxmlformats.org/officeDocument/2006/relationships/hyperlink" Target="http://www.uradni-list.si/1/objava.jsp?sop=2017-01-2881" TargetMode="External"/><Relationship Id="rId34" Type="http://schemas.openxmlformats.org/officeDocument/2006/relationships/hyperlink" Target="https://www.uradni-list.si/glasilo-uradni-list-rs/vsebina/2014-01-0876" TargetMode="External"/><Relationship Id="rId50" Type="http://schemas.openxmlformats.org/officeDocument/2006/relationships/hyperlink" Target="https://www.uradni-list.si/glasilo-uradni-list-rs/vsebina/2015-01-2281" TargetMode="External"/><Relationship Id="rId55" Type="http://schemas.openxmlformats.org/officeDocument/2006/relationships/hyperlink" Target="https://www.uradni-list.si/glasilo-uradni-list-rs/vsebina/2023-01-0348" TargetMode="External"/><Relationship Id="rId76" Type="http://schemas.openxmlformats.org/officeDocument/2006/relationships/hyperlink" Target="https://www.uradni-list.si/glasilo-uradni-list-rs/vsebina/2023-01-4011" TargetMode="External"/><Relationship Id="rId97" Type="http://schemas.openxmlformats.org/officeDocument/2006/relationships/hyperlink" Target="http://www.uradni-list.si/1/objava.jsp?sop=2014-01-1918" TargetMode="External"/><Relationship Id="rId104" Type="http://schemas.openxmlformats.org/officeDocument/2006/relationships/hyperlink" Target="https://www.uradni-list.si/glasilo-uradni-list-rs/vsebina/2003-01-4500" TargetMode="External"/><Relationship Id="rId120" Type="http://schemas.openxmlformats.org/officeDocument/2006/relationships/hyperlink" Target="https://www.bing.com/ck/a?!&amp;&amp;p=c46f5fdd938d9d9ab3bf5b1e1cae3e4cb6c911767374644b6b55c7795b6ba886JmltdHM9MTczODU0MDgwMA&amp;ptn=3&amp;ver=2&amp;hsh=4&amp;fclid=1fc0c136-d470-6389-1e25-d5b6d5076270&amp;psq=ZDeb&amp;u=a1aHR0cDovL3d3dy5waXNycy5zaS9QaXMud2ViL3ByZWdsZWRQcmVkcGlzYT9pZD1aQUtPODM0Ng&amp;ntb=1" TargetMode="External"/><Relationship Id="rId125" Type="http://schemas.openxmlformats.org/officeDocument/2006/relationships/hyperlink" Target="https://www.uradni-list.si/glasilo-uradni-list-rs/vsebina/2024-01-0694" TargetMode="External"/><Relationship Id="rId141" Type="http://schemas.openxmlformats.org/officeDocument/2006/relationships/hyperlink" Target="https://www.uradni-list.si/glasilo-uradni-list-rs/vsebina/2023-01-2478" TargetMode="External"/><Relationship Id="rId146" Type="http://schemas.openxmlformats.org/officeDocument/2006/relationships/hyperlink" Target="http://www.uradni-list.si/1/objava.jsp?sop=2018-01-0887" TargetMode="External"/><Relationship Id="rId167" Type="http://schemas.openxmlformats.org/officeDocument/2006/relationships/hyperlink" Target="http://www.uradni-list.si/1/objava.jsp?sop=2012-01-3498" TargetMode="External"/><Relationship Id="rId7" Type="http://schemas.openxmlformats.org/officeDocument/2006/relationships/endnotes" Target="endnotes.xml"/><Relationship Id="rId71" Type="http://schemas.openxmlformats.org/officeDocument/2006/relationships/hyperlink" Target="http://www.uradni-list.si/1/objava.jsp?sop=2018-01-1402" TargetMode="External"/><Relationship Id="rId92" Type="http://schemas.openxmlformats.org/officeDocument/2006/relationships/hyperlink" Target="https://www.uradni-list.si/glasilo-uradni-list-rs/vsebina/2021-01-2575" TargetMode="External"/><Relationship Id="rId162" Type="http://schemas.openxmlformats.org/officeDocument/2006/relationships/hyperlink" Target="http://www.uradni-list.si/1/objava.jsp?sop=2022-01-0873" TargetMode="External"/><Relationship Id="rId2" Type="http://schemas.openxmlformats.org/officeDocument/2006/relationships/numbering" Target="numbering.xml"/><Relationship Id="rId29" Type="http://schemas.openxmlformats.org/officeDocument/2006/relationships/hyperlink" Target="https://www.uradni-list.si/glasilo-uradni-list-rs/vsebina/2017-01-2913" TargetMode="External"/><Relationship Id="rId24" Type="http://schemas.openxmlformats.org/officeDocument/2006/relationships/hyperlink" Target="https://www.uradni-list.si/glasilo-uradni-list-rs/vsebina/2022-01-1605" TargetMode="External"/><Relationship Id="rId40" Type="http://schemas.openxmlformats.org/officeDocument/2006/relationships/hyperlink" Target="https://www.uradni-list.si/glasilo-uradni-list-rs/vsebina/2017-01-1206" TargetMode="External"/><Relationship Id="rId45" Type="http://schemas.openxmlformats.org/officeDocument/2006/relationships/hyperlink" Target="https://www.uradni-list.si/glasilo-uradni-list-rs/vsebina/2011-01-3912" TargetMode="External"/><Relationship Id="rId66" Type="http://schemas.openxmlformats.org/officeDocument/2006/relationships/hyperlink" Target="http://www.uradni-list.si/1/objava.jsp?sop=2004-01-4233" TargetMode="External"/><Relationship Id="rId87" Type="http://schemas.openxmlformats.org/officeDocument/2006/relationships/hyperlink" Target="http://www.uradni-list.si/1/objava.jsp?sop=2020-01-3096" TargetMode="External"/><Relationship Id="rId110" Type="http://schemas.openxmlformats.org/officeDocument/2006/relationships/hyperlink" Target="http://www.uradni-list.si/1/objava.jsp?sop=2020-01-1234" TargetMode="External"/><Relationship Id="rId115" Type="http://schemas.openxmlformats.org/officeDocument/2006/relationships/hyperlink" Target="https://www.uradni-list.si/glasilo-uradni-list-rs/vsebina/2008-01-2816" TargetMode="External"/><Relationship Id="rId131" Type="http://schemas.openxmlformats.org/officeDocument/2006/relationships/hyperlink" Target="http://www.uradni-list.si/1/objava.jsp?sop=2012-01-2418" TargetMode="External"/><Relationship Id="rId136" Type="http://schemas.openxmlformats.org/officeDocument/2006/relationships/hyperlink" Target="http://www.uradni-list.si/1/objava.jsp?sop=2023-01-1019" TargetMode="External"/><Relationship Id="rId157" Type="http://schemas.openxmlformats.org/officeDocument/2006/relationships/hyperlink" Target="http://www.uradni-list.si/1/objava.jsp?sop=2014-01-0244" TargetMode="External"/><Relationship Id="rId178" Type="http://schemas.openxmlformats.org/officeDocument/2006/relationships/theme" Target="theme/theme1.xml"/><Relationship Id="rId61" Type="http://schemas.openxmlformats.org/officeDocument/2006/relationships/hyperlink" Target="https://www.uradni-list.si/glasilo-uradni-list-rs/vsebina/2017-01-3730" TargetMode="External"/><Relationship Id="rId82" Type="http://schemas.openxmlformats.org/officeDocument/2006/relationships/hyperlink" Target="http://www.uradni-list.si/1/objava.jsp?sop=2014-01-3062" TargetMode="External"/><Relationship Id="rId152" Type="http://schemas.openxmlformats.org/officeDocument/2006/relationships/hyperlink" Target="https://www.uradni-list.si/glasilo-uradni-list-rs/vsebina/2021-01-2993" TargetMode="External"/><Relationship Id="rId173" Type="http://schemas.openxmlformats.org/officeDocument/2006/relationships/hyperlink" Target="https://www.uradni-list.si/glasilo-uradni-list-rs/vsebina/2007-01-3935" TargetMode="External"/><Relationship Id="rId19" Type="http://schemas.openxmlformats.org/officeDocument/2006/relationships/hyperlink" Target="https://www.uradni-list.si/glasilo-uradni-list-rs/vsebina/2024-01-2520" TargetMode="External"/><Relationship Id="rId14" Type="http://schemas.openxmlformats.org/officeDocument/2006/relationships/hyperlink" Target="http://www.uradni-list.si/1/objava.jsp?sop=2021-01-0315" TargetMode="External"/><Relationship Id="rId30" Type="http://schemas.openxmlformats.org/officeDocument/2006/relationships/hyperlink" Target="https://www.uradni-list.si/glasilo-uradni-list-rs/vsebina/2022-01-3213" TargetMode="External"/><Relationship Id="rId35" Type="http://schemas.openxmlformats.org/officeDocument/2006/relationships/hyperlink" Target="https://www.uradni-list.si/glasilo-uradni-list-rs/vsebina/2014-01-2077" TargetMode="External"/><Relationship Id="rId56" Type="http://schemas.openxmlformats.org/officeDocument/2006/relationships/hyperlink" Target="http://www.uradni-list.si/1/objava.jsp?sop=2007-01-2353" TargetMode="External"/><Relationship Id="rId77" Type="http://schemas.openxmlformats.org/officeDocument/2006/relationships/hyperlink" Target="https://www.uradni-list.si/glasilo-uradni-list-rs/vsebina/2024-01-2378" TargetMode="External"/><Relationship Id="rId100" Type="http://schemas.openxmlformats.org/officeDocument/2006/relationships/hyperlink" Target="https://www.uradni-list.si/glasilo-uradni-list-rs/vsebina/2017-01-2914" TargetMode="External"/><Relationship Id="rId105" Type="http://schemas.openxmlformats.org/officeDocument/2006/relationships/hyperlink" Target="https://www.uradni-list.si/glasilo-uradni-list-rs/vsebina/2024-01-3200" TargetMode="External"/><Relationship Id="rId126" Type="http://schemas.openxmlformats.org/officeDocument/2006/relationships/hyperlink" Target="https://www.uradni-list.si/glasilo-uradni-list-rs/vsebina/2024-01-3541" TargetMode="External"/><Relationship Id="rId147" Type="http://schemas.openxmlformats.org/officeDocument/2006/relationships/hyperlink" Target="http://www.uradni-list.si/1/objava.jsp?sop=2011-01-0691" TargetMode="External"/><Relationship Id="rId168" Type="http://schemas.openxmlformats.org/officeDocument/2006/relationships/hyperlink" Target="http://www.uradni-list.si/1/objava.jsp?sop=2022-01-0873" TargetMode="External"/><Relationship Id="rId8" Type="http://schemas.openxmlformats.org/officeDocument/2006/relationships/image" Target="media/image1.png"/><Relationship Id="rId51" Type="http://schemas.openxmlformats.org/officeDocument/2006/relationships/hyperlink" Target="https://www.uradni-list.si/glasilo-uradni-list-rs/vsebina/2017-01-0730" TargetMode="External"/><Relationship Id="rId72" Type="http://schemas.openxmlformats.org/officeDocument/2006/relationships/hyperlink" Target="http://www.uradni-list.si/1/objava.jsp?sop=2020-01-1235" TargetMode="External"/><Relationship Id="rId93" Type="http://schemas.openxmlformats.org/officeDocument/2006/relationships/hyperlink" Target="https://www.uradni-list.si/glasilo-uradni-list-rs/vsebina/2023-01-2479" TargetMode="External"/><Relationship Id="rId98" Type="http://schemas.openxmlformats.org/officeDocument/2006/relationships/hyperlink" Target="http://www.uradni-list.si/1/objava.jsp?sop=2023-01-0348" TargetMode="External"/><Relationship Id="rId121" Type="http://schemas.openxmlformats.org/officeDocument/2006/relationships/hyperlink" Target="https://www.uradni-list.si/glasilo-uradni-list-rs/vsebina/2021-01-3971" TargetMode="External"/><Relationship Id="rId142" Type="http://schemas.openxmlformats.org/officeDocument/2006/relationships/hyperlink" Target="https://www.uradni-list.si/glasilo-uradni-list-rs/vsebina/2024-01-0693" TargetMode="External"/><Relationship Id="rId163" Type="http://schemas.openxmlformats.org/officeDocument/2006/relationships/hyperlink" Target="http://zakonodaja.gov.si/rpsi/r07/predpis_PRAV4067.html" TargetMode="External"/><Relationship Id="rId3" Type="http://schemas.openxmlformats.org/officeDocument/2006/relationships/styles" Target="styles.xml"/><Relationship Id="rId25" Type="http://schemas.openxmlformats.org/officeDocument/2006/relationships/hyperlink" Target="https://www.uradni-list.si/glasilo-uradni-list-rs/vsebina/2022-01-2236" TargetMode="External"/><Relationship Id="rId46" Type="http://schemas.openxmlformats.org/officeDocument/2006/relationships/hyperlink" Target="https://www.uradni-list.si/glasilo-uradni-list-rs/vsebina/2012-01-1401" TargetMode="External"/><Relationship Id="rId67" Type="http://schemas.openxmlformats.org/officeDocument/2006/relationships/hyperlink" Target="http://www.uradni-list.si/1/objava.jsp?sop=2006-01-2567" TargetMode="External"/><Relationship Id="rId116" Type="http://schemas.openxmlformats.org/officeDocument/2006/relationships/hyperlink" Target="https://www.uradni-list.si/glasilo-uradni-list-rs/vsebina/2010-01-0251" TargetMode="External"/><Relationship Id="rId137" Type="http://schemas.openxmlformats.org/officeDocument/2006/relationships/hyperlink" Target="http://www.uradni-list.si/1/objava.jsp?sop=2023-01-2478" TargetMode="External"/><Relationship Id="rId158" Type="http://schemas.openxmlformats.org/officeDocument/2006/relationships/hyperlink" Target="http://www.uradni-list.si/1/objava.jsp?sop=2015-01-2274" TargetMode="External"/><Relationship Id="rId20" Type="http://schemas.openxmlformats.org/officeDocument/2006/relationships/hyperlink" Target="https://www.uradni-list.si/glasilo-uradni-list-rs/vsebina/2018-01-0353" TargetMode="External"/><Relationship Id="rId41" Type="http://schemas.openxmlformats.org/officeDocument/2006/relationships/hyperlink" Target="http://www.uradni-list.si/1/objava.jsp?sop=2008-01-0910" TargetMode="External"/><Relationship Id="rId62" Type="http://schemas.openxmlformats.org/officeDocument/2006/relationships/hyperlink" Target="https://www.uradni-list.si/glasilo-uradni-list-rs/vsebina/2019-01-1493" TargetMode="External"/><Relationship Id="rId83" Type="http://schemas.openxmlformats.org/officeDocument/2006/relationships/hyperlink" Target="http://www.uradni-list.si/1/objava.jsp?sop=2014-01-3705" TargetMode="External"/><Relationship Id="rId88" Type="http://schemas.openxmlformats.org/officeDocument/2006/relationships/hyperlink" Target="http://www.uradni-list.si/1/objava.jsp?sop=2021-01-0110" TargetMode="External"/><Relationship Id="rId111" Type="http://schemas.openxmlformats.org/officeDocument/2006/relationships/hyperlink" Target="http://www.uradni-list.si/1/objava.jsp?sop=2023-01-0348" TargetMode="External"/><Relationship Id="rId132" Type="http://schemas.openxmlformats.org/officeDocument/2006/relationships/hyperlink" Target="http://www.uradni-list.si/1/objava.jsp?sop=2013-01-3602" TargetMode="External"/><Relationship Id="rId153" Type="http://schemas.openxmlformats.org/officeDocument/2006/relationships/hyperlink" Target="https://www.uradni-list.si/glasilo-uradni-list-rs/vsebina/2023-01-3141" TargetMode="External"/><Relationship Id="rId174" Type="http://schemas.openxmlformats.org/officeDocument/2006/relationships/hyperlink" Target="https://www.uradni-list.si/glasilo-uradni-list-rs/vsebina/2008-01-4248" TargetMode="External"/><Relationship Id="rId15" Type="http://schemas.openxmlformats.org/officeDocument/2006/relationships/hyperlink" Target="http://www.uradni-list.si/1/objava.jsp?sop=2021-01-3972" TargetMode="External"/><Relationship Id="rId36" Type="http://schemas.openxmlformats.org/officeDocument/2006/relationships/hyperlink" Target="https://www.uradni-list.si/glasilo-uradni-list-rs/vsebina/2015-01-0728" TargetMode="External"/><Relationship Id="rId57" Type="http://schemas.openxmlformats.org/officeDocument/2006/relationships/hyperlink" Target="http://www.uradni-list.si/1/objava.jsp?sop=2014-01-1619" TargetMode="External"/><Relationship Id="rId106" Type="http://schemas.openxmlformats.org/officeDocument/2006/relationships/hyperlink" Target="http://www.uradni-list.si/1/objava.jsp?urlid=201052&amp;stevilka=2821" TargetMode="External"/><Relationship Id="rId127" Type="http://schemas.openxmlformats.org/officeDocument/2006/relationships/hyperlink" Target="http://www.uradni-list.si/1/objava.jsp?sop=2002-01-323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A28ACB3-2EA2-4E88-8EC1-8321AA28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43</Pages>
  <Words>23017</Words>
  <Characters>131200</Characters>
  <Application>Microsoft Office Word</Application>
  <DocSecurity>0</DocSecurity>
  <Lines>1093</Lines>
  <Paragraphs>307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Vesela Baroš</cp:lastModifiedBy>
  <cp:revision>5</cp:revision>
  <cp:lastPrinted>2025-02-04T08:20:00Z</cp:lastPrinted>
  <dcterms:created xsi:type="dcterms:W3CDTF">2025-04-14T11:13:00Z</dcterms:created>
  <dcterms:modified xsi:type="dcterms:W3CDTF">2025-04-14T12:50:00Z</dcterms:modified>
</cp:coreProperties>
</file>