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42" w:rsidRPr="003D4024" w:rsidRDefault="00AE5442" w:rsidP="00AE5442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:rsidR="00AE5442" w:rsidRPr="003D4024" w:rsidRDefault="00AE5442" w:rsidP="00AE5442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:rsidR="00AE5442" w:rsidRPr="003D4024" w:rsidRDefault="00AE5442" w:rsidP="00AE5442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5442" w:rsidRPr="003D4024" w:rsidRDefault="00A3297F" w:rsidP="00AE54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objava:  1</w:t>
      </w:r>
      <w:r w:rsidR="000A6FA0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bookmarkStart w:id="0" w:name="_GoBack"/>
      <w:bookmarkEnd w:id="0"/>
      <w:r w:rsidR="00AE5442">
        <w:rPr>
          <w:rFonts w:ascii="Arial" w:eastAsia="Times New Roman" w:hAnsi="Arial" w:cs="Arial"/>
          <w:b/>
          <w:sz w:val="20"/>
          <w:szCs w:val="20"/>
          <w:lang w:eastAsia="sl-SI"/>
        </w:rPr>
        <w:t>. 1. 2021</w:t>
      </w:r>
    </w:p>
    <w:p w:rsidR="00AE5442" w:rsidRPr="003D4024" w:rsidRDefault="00AE5442" w:rsidP="00484A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3</w:t>
      </w:r>
      <w:r w:rsidRPr="003D402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484A55"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>delovne dni</w:t>
      </w:r>
    </w:p>
    <w:p w:rsidR="00AE5442" w:rsidRPr="003D4024" w:rsidRDefault="00AE5442" w:rsidP="00AE544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AE5442" w:rsidRPr="00A22DA5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>57.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člena </w:t>
      </w:r>
      <w:r w:rsidRPr="00AE5442">
        <w:rPr>
          <w:rFonts w:ascii="Arial" w:eastAsia="Times New Roman" w:hAnsi="Arial" w:cs="Arial"/>
          <w:sz w:val="20"/>
          <w:szCs w:val="20"/>
          <w:lang w:eastAsia="sl-SI"/>
        </w:rPr>
        <w:t xml:space="preserve">Zakona o javnih uslužbencih (Uradni list RS, št. 63/07 – uradno prečiščeno besedilo, 65/08, 69/08 – ZTFI-A, 69/08 – ZZavar-E, 40/12 – ZUJF, 158/20 –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-C in 203/20 – ZIUPOPDVE</w:t>
      </w:r>
      <w:r w:rsidRPr="00AE5442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9E7BC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in 25. člena </w:t>
      </w:r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(Uradni list RS, št. 21/13, 78/13 – </w:t>
      </w:r>
      <w:proofErr w:type="spellStart"/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 xml:space="preserve">, 81/19 in 203/20 – </w:t>
      </w:r>
      <w:r w:rsidR="00047403">
        <w:rPr>
          <w:rFonts w:ascii="Arial" w:eastAsia="Times New Roman" w:hAnsi="Arial" w:cs="Arial"/>
          <w:sz w:val="20"/>
          <w:szCs w:val="20"/>
          <w:lang w:eastAsia="sl-SI"/>
        </w:rPr>
        <w:t>ZIUPOPDVE</w:t>
      </w:r>
      <w:r w:rsidR="00047403" w:rsidRPr="00047403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4740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:rsidR="00AE5442" w:rsidRPr="00A22DA5" w:rsidRDefault="00AE5442" w:rsidP="00AE544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:rsidR="00AE5442" w:rsidRPr="00A22DA5" w:rsidRDefault="00AE5442" w:rsidP="00AE5442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ADMINISTRATOR V</w:t>
      </w: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Območni enoti Novo mesto – Brežice, šifra delovnega mesta 1</w:t>
      </w:r>
      <w:r w:rsidR="00853D0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198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:rsidR="00AE5442" w:rsidRPr="002458C0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853D0C" w:rsidRPr="00853D0C">
        <w:rPr>
          <w:rFonts w:ascii="Arial" w:eastAsia="Times New Roman" w:hAnsi="Arial" w:cs="Arial"/>
          <w:iCs/>
          <w:sz w:val="20"/>
          <w:szCs w:val="20"/>
          <w:lang w:eastAsia="sl-SI"/>
        </w:rPr>
        <w:t>Novo mesto - Brežice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5442" w:rsidRPr="002458C0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:rsidR="00AE5442" w:rsidRPr="00442858" w:rsidRDefault="00853D0C" w:rsidP="00AE544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srednje tehniško in drugo strokovno izobraževanje/srednja strokovna izobrazba</w:t>
      </w:r>
      <w:r w:rsidRPr="002458C0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smeri (KLASIUS): </w:t>
      </w:r>
      <w:r w:rsidRPr="0096624C">
        <w:rPr>
          <w:rFonts w:ascii="Arial" w:hAnsi="Arial" w:cs="Arial"/>
          <w:b/>
          <w:color w:val="000000"/>
          <w:sz w:val="20"/>
          <w:szCs w:val="20"/>
        </w:rPr>
        <w:t>uprava</w:t>
      </w:r>
      <w:r>
        <w:rPr>
          <w:rFonts w:ascii="Arial" w:hAnsi="Arial" w:cs="Arial"/>
          <w:color w:val="000000"/>
          <w:sz w:val="20"/>
          <w:szCs w:val="20"/>
        </w:rPr>
        <w:t xml:space="preserve"> (10767), </w:t>
      </w:r>
      <w:r>
        <w:rPr>
          <w:rFonts w:ascii="Arial" w:hAnsi="Arial" w:cs="Arial"/>
          <w:b/>
          <w:color w:val="000000"/>
          <w:sz w:val="20"/>
          <w:szCs w:val="20"/>
        </w:rPr>
        <w:t>administrator</w:t>
      </w:r>
      <w:r>
        <w:rPr>
          <w:rFonts w:ascii="Arial" w:hAnsi="Arial" w:cs="Arial"/>
          <w:color w:val="000000"/>
          <w:sz w:val="20"/>
          <w:szCs w:val="20"/>
        </w:rPr>
        <w:t xml:space="preserve"> (šifra 10001)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gimnazija</w:t>
      </w:r>
      <w:r>
        <w:rPr>
          <w:rFonts w:ascii="Arial" w:hAnsi="Arial" w:cs="Arial"/>
          <w:color w:val="000000"/>
          <w:sz w:val="20"/>
          <w:szCs w:val="20"/>
        </w:rPr>
        <w:t xml:space="preserve"> (šifra 10176), </w:t>
      </w:r>
      <w:r>
        <w:rPr>
          <w:rFonts w:ascii="Arial" w:hAnsi="Arial" w:cs="Arial"/>
          <w:b/>
          <w:color w:val="000000"/>
          <w:sz w:val="20"/>
          <w:szCs w:val="20"/>
        </w:rPr>
        <w:t>ekonomija</w:t>
      </w:r>
      <w:r>
        <w:rPr>
          <w:rFonts w:ascii="Arial" w:hAnsi="Arial" w:cs="Arial"/>
          <w:color w:val="000000"/>
          <w:sz w:val="20"/>
          <w:szCs w:val="20"/>
        </w:rPr>
        <w:t xml:space="preserve"> (šifra 10087) ali</w:t>
      </w:r>
      <w:r w:rsidRPr="00F17B30">
        <w:rPr>
          <w:rFonts w:ascii="Arial" w:hAnsi="Arial" w:cs="Arial"/>
          <w:b/>
          <w:color w:val="000000"/>
          <w:sz w:val="20"/>
          <w:szCs w:val="20"/>
        </w:rPr>
        <w:t xml:space="preserve"> komerciala</w:t>
      </w:r>
      <w:r>
        <w:rPr>
          <w:rFonts w:ascii="Arial" w:hAnsi="Arial" w:cs="Arial"/>
          <w:color w:val="000000"/>
          <w:sz w:val="20"/>
          <w:szCs w:val="20"/>
        </w:rPr>
        <w:t xml:space="preserve"> (10314)</w:t>
      </w:r>
      <w:r w:rsidR="00AE5442" w:rsidRPr="00027821">
        <w:rPr>
          <w:rFonts w:ascii="Arial" w:hAnsi="Arial" w:cs="Arial"/>
          <w:color w:val="000000"/>
          <w:sz w:val="20"/>
          <w:szCs w:val="20"/>
        </w:rPr>
        <w:t>;</w:t>
      </w:r>
    </w:p>
    <w:p w:rsidR="00AE5442" w:rsidRPr="003D4024" w:rsidRDefault="00AE5442" w:rsidP="00AE544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:rsidR="00AE5442" w:rsidRPr="00E12988" w:rsidRDefault="00AE5442" w:rsidP="00AE544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preizkus strokovne usposobljenosti za delo z dokumentarnim gradivom.</w:t>
      </w:r>
      <w:r w:rsidRPr="00E1298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izvajanje nalog pisarniškega poslovanja</w:t>
      </w:r>
      <w:r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oblikovanje in vodenje baz podatkov</w:t>
      </w:r>
      <w:r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sodelovanje pri materialnem in finančnem poslovanju</w:t>
      </w:r>
      <w:r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sodelovanje pri izvajanju enostavnejših kadrovskih opravil</w:t>
      </w:r>
      <w:r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urejanje dokumentarnega, arhivskega in drugega gradiva</w:t>
      </w:r>
      <w:r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razvrščanje, klasifikacija, sprejem in odprava gradiv</w:t>
      </w:r>
      <w:r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853D0C" w:rsidRDefault="00853D0C" w:rsidP="0085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004294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</w:t>
      </w:r>
      <w:r>
        <w:rPr>
          <w:rFonts w:ascii="Arial" w:eastAsia="MS Mincho" w:hAnsi="Arial" w:cs="Arial"/>
          <w:sz w:val="20"/>
          <w:szCs w:val="20"/>
          <w:lang w:eastAsia="sl-SI"/>
        </w:rPr>
        <w:t>.</w:t>
      </w: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Pr="003831BC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831BC"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:rsidR="00AE5442" w:rsidRPr="003831BC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Prednost pri izbiri bodo imeli kandidati s poznavanjem ureditve in konkretnimi izkušnjami s področja poslovanja z dokumentarnim gradivom ter poznavanjem in izkušnjami uporabe programskih orodij MS Office,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Mferac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 Lotus Notes in INSPIS.</w:t>
      </w:r>
    </w:p>
    <w:p w:rsidR="00AE5442" w:rsidRPr="00853D0C" w:rsidRDefault="00AE5442" w:rsidP="00853D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AE5442" w:rsidRPr="00E735CA" w:rsidRDefault="00AE5442" w:rsidP="00AE5442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:rsidR="00AE5442" w:rsidRPr="00313954" w:rsidRDefault="00AE5442" w:rsidP="00AE544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:rsidR="00AE5442" w:rsidRDefault="00AE5442" w:rsidP="00AE544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:rsidR="00AE5442" w:rsidRPr="00313954" w:rsidRDefault="00AE5442" w:rsidP="00AE544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:rsidR="00AE5442" w:rsidRPr="005D2369" w:rsidRDefault="00AE5442" w:rsidP="00AE544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Strokovna usposobljenost kandidatov se bo presojala na podlagi priloženih izjav, na podlagi razgovora s kandidati oziroma s pomočjo morebitnih drugih metod preverjanja strokovne usposobljenosti kandidatov.</w:t>
      </w:r>
    </w:p>
    <w:p w:rsidR="00AE5442" w:rsidRPr="00E735CA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3 </w:t>
      </w:r>
      <w:r w:rsidR="00484A55"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delovne 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:rsidR="00AE5442" w:rsidRPr="00A22DA5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AE5442" w:rsidRPr="00A22DA5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 w:rsidR="0012723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NM-BR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11</w:t>
      </w:r>
      <w:r w:rsidR="00127230">
        <w:rPr>
          <w:rFonts w:ascii="Arial" w:eastAsia="Times New Roman" w:hAnsi="Arial" w:cs="Arial"/>
          <w:iCs/>
          <w:sz w:val="20"/>
          <w:szCs w:val="20"/>
          <w:lang w:eastAsia="sl-SI"/>
        </w:rPr>
        <w:t>98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:rsidR="00AE5442" w:rsidRPr="00A22DA5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Pr="00A22DA5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:rsidR="00AE5442" w:rsidRPr="00A22DA5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p w:rsidR="00AE5442" w:rsidRPr="003D4024" w:rsidRDefault="00AE5442" w:rsidP="00AE544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AE5442" w:rsidRDefault="00AE5442" w:rsidP="00AE5442">
      <w:pPr>
        <w:spacing w:after="0"/>
      </w:pPr>
    </w:p>
    <w:p w:rsidR="00AE5442" w:rsidRDefault="00AE5442" w:rsidP="00AE5442">
      <w:pPr>
        <w:spacing w:after="0"/>
      </w:pPr>
    </w:p>
    <w:p w:rsidR="00AE5442" w:rsidRDefault="00AE5442" w:rsidP="00AE5442">
      <w:pPr>
        <w:spacing w:after="0"/>
      </w:pPr>
    </w:p>
    <w:p w:rsidR="00AE5442" w:rsidRDefault="00AE5442" w:rsidP="00AE5442"/>
    <w:p w:rsidR="00AE5442" w:rsidRDefault="00AE5442" w:rsidP="00AE5442"/>
    <w:p w:rsidR="00DD231E" w:rsidRDefault="00DD231E"/>
    <w:sectPr w:rsidR="00DD231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54" w:rsidRDefault="00CF2354">
      <w:pPr>
        <w:spacing w:after="0" w:line="240" w:lineRule="auto"/>
      </w:pPr>
      <w:r>
        <w:separator/>
      </w:r>
    </w:p>
  </w:endnote>
  <w:endnote w:type="continuationSeparator" w:id="0">
    <w:p w:rsidR="00CF2354" w:rsidRDefault="00C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Default="00484A5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E3256" w:rsidRDefault="00CF235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Default="00484A5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A6FA0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E3256" w:rsidRDefault="00CF2354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:rsidR="001E3256" w:rsidRDefault="00484A55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:rsidR="001E3256" w:rsidRDefault="00CF235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54" w:rsidRDefault="00CF2354">
      <w:pPr>
        <w:spacing w:after="0" w:line="240" w:lineRule="auto"/>
      </w:pPr>
      <w:r>
        <w:separator/>
      </w:r>
    </w:p>
  </w:footnote>
  <w:footnote w:type="continuationSeparator" w:id="0">
    <w:p w:rsidR="00CF2354" w:rsidRDefault="00CF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Pr="00570137" w:rsidRDefault="00484A55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42"/>
    <w:rsid w:val="00047403"/>
    <w:rsid w:val="000A6FA0"/>
    <w:rsid w:val="00127230"/>
    <w:rsid w:val="00484A55"/>
    <w:rsid w:val="00853D0C"/>
    <w:rsid w:val="00A3297F"/>
    <w:rsid w:val="00AE5442"/>
    <w:rsid w:val="00CF2354"/>
    <w:rsid w:val="00DD231E"/>
    <w:rsid w:val="00F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6B4"/>
  <w15:chartTrackingRefBased/>
  <w15:docId w15:val="{83A59BF0-BB15-4ECA-9A8A-40A86BD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544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AE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E5442"/>
  </w:style>
  <w:style w:type="paragraph" w:styleId="Noga">
    <w:name w:val="footer"/>
    <w:basedOn w:val="Navaden"/>
    <w:link w:val="NogaZnak"/>
    <w:uiPriority w:val="99"/>
    <w:semiHidden/>
    <w:unhideWhenUsed/>
    <w:rsid w:val="00AE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E5442"/>
  </w:style>
  <w:style w:type="character" w:styleId="tevilkastrani">
    <w:name w:val="page number"/>
    <w:basedOn w:val="Privzetapisavaodstavka"/>
    <w:rsid w:val="00AE5442"/>
  </w:style>
  <w:style w:type="paragraph" w:styleId="Odstavekseznama">
    <w:name w:val="List Paragraph"/>
    <w:basedOn w:val="Navaden"/>
    <w:uiPriority w:val="34"/>
    <w:qFormat/>
    <w:rsid w:val="00AE5442"/>
    <w:pPr>
      <w:ind w:left="720"/>
      <w:contextualSpacing/>
    </w:pPr>
  </w:style>
  <w:style w:type="paragraph" w:styleId="Navadensplet">
    <w:name w:val="Normal (Web)"/>
    <w:basedOn w:val="Navaden"/>
    <w:rsid w:val="00AE54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AE5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2021-01-11T07:30:00Z</dcterms:created>
  <dcterms:modified xsi:type="dcterms:W3CDTF">2021-01-12T06:07:00Z</dcterms:modified>
</cp:coreProperties>
</file>