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1488"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706495D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5DD67E93"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C2C345"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32C9D6D4" w14:textId="1D947518"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3D44CB">
        <w:rPr>
          <w:rFonts w:ascii="Arial" w:eastAsia="Times New Roman" w:hAnsi="Arial" w:cs="Arial"/>
          <w:b/>
          <w:sz w:val="20"/>
          <w:szCs w:val="20"/>
          <w:lang w:eastAsia="sl-SI"/>
        </w:rPr>
        <w:t>30</w:t>
      </w:r>
      <w:r w:rsidR="001D3613" w:rsidRPr="001D3613">
        <w:rPr>
          <w:rFonts w:ascii="Arial" w:eastAsia="Times New Roman" w:hAnsi="Arial" w:cs="Arial"/>
          <w:b/>
          <w:sz w:val="20"/>
          <w:szCs w:val="20"/>
          <w:lang w:eastAsia="sl-SI"/>
        </w:rPr>
        <w:t xml:space="preserve">. </w:t>
      </w:r>
      <w:r w:rsidR="00E56018">
        <w:rPr>
          <w:rFonts w:ascii="Arial" w:eastAsia="Times New Roman" w:hAnsi="Arial" w:cs="Arial"/>
          <w:b/>
          <w:sz w:val="20"/>
          <w:szCs w:val="20"/>
          <w:lang w:eastAsia="sl-SI"/>
        </w:rPr>
        <w:t>9</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1D3613" w:rsidRPr="001D3613">
        <w:rPr>
          <w:rFonts w:ascii="Arial" w:eastAsia="Times New Roman" w:hAnsi="Arial" w:cs="Arial"/>
          <w:b/>
          <w:sz w:val="20"/>
          <w:szCs w:val="20"/>
          <w:lang w:eastAsia="sl-SI"/>
        </w:rPr>
        <w:t>1</w:t>
      </w:r>
      <w:r w:rsidRPr="001D3613">
        <w:rPr>
          <w:rFonts w:ascii="Arial" w:eastAsia="Times New Roman" w:hAnsi="Arial" w:cs="Arial"/>
          <w:b/>
          <w:sz w:val="20"/>
          <w:szCs w:val="20"/>
          <w:lang w:eastAsia="sl-SI"/>
        </w:rPr>
        <w:t xml:space="preserve">  </w:t>
      </w:r>
    </w:p>
    <w:p w14:paraId="044355AA"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63A1BA6"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1E436E52" w14:textId="77777777"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ZIntPK-C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BEC106A"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4A3E7711" w14:textId="77777777"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14:paraId="596AA8BB"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6BD7FACD" w14:textId="6A42C749"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256A74">
        <w:rPr>
          <w:rFonts w:ascii="Arial" w:eastAsia="Times New Roman" w:hAnsi="Arial" w:cs="Arial"/>
          <w:b/>
          <w:iCs/>
          <w:sz w:val="20"/>
          <w:szCs w:val="20"/>
          <w:lang w:eastAsia="sl-SI"/>
        </w:rPr>
        <w:t>Novo mesto - Brežice</w:t>
      </w:r>
      <w:r w:rsidRPr="003C0F4E">
        <w:rPr>
          <w:rFonts w:ascii="Arial" w:eastAsia="Times New Roman" w:hAnsi="Arial" w:cs="Arial"/>
          <w:b/>
          <w:iCs/>
          <w:sz w:val="20"/>
          <w:szCs w:val="20"/>
          <w:lang w:eastAsia="sl-SI"/>
        </w:rPr>
        <w:t xml:space="preserve">, šifra delovnega mesta </w:t>
      </w:r>
      <w:r w:rsidR="00256A74">
        <w:rPr>
          <w:rFonts w:ascii="Arial" w:eastAsia="Times New Roman" w:hAnsi="Arial" w:cs="Arial"/>
          <w:b/>
          <w:iCs/>
          <w:sz w:val="20"/>
          <w:szCs w:val="20"/>
          <w:lang w:eastAsia="sl-SI"/>
        </w:rPr>
        <w:t>1115</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7BD87C0"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1D0DC591" w14:textId="289A7547" w:rsidR="00AD5507" w:rsidRPr="00AD5507" w:rsidRDefault="00AD5507" w:rsidP="00C21D5A">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256A74">
        <w:rPr>
          <w:rFonts w:ascii="Arial" w:eastAsia="Times New Roman" w:hAnsi="Arial" w:cs="Arial"/>
          <w:iCs/>
          <w:sz w:val="20"/>
          <w:szCs w:val="20"/>
          <w:lang w:eastAsia="sl-SI"/>
        </w:rPr>
        <w:t>Novo mesto - Brežice</w:t>
      </w:r>
      <w:r w:rsidRPr="00AD5507">
        <w:rPr>
          <w:rFonts w:ascii="Arial" w:eastAsia="Times New Roman" w:hAnsi="Arial" w:cs="Arial"/>
          <w:sz w:val="20"/>
          <w:szCs w:val="20"/>
          <w:lang w:eastAsia="sl-SI"/>
        </w:rPr>
        <w:t>.</w:t>
      </w:r>
    </w:p>
    <w:p w14:paraId="346105F9" w14:textId="33BBA069"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sidR="004B0DAF">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92EE113" w14:textId="3047B5F7"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EA3A84">
        <w:rPr>
          <w:rFonts w:ascii="Arial" w:hAnsi="Arial" w:cs="Arial"/>
          <w:color w:val="000000"/>
          <w:sz w:val="20"/>
          <w:szCs w:val="20"/>
        </w:rPr>
        <w:t xml:space="preserve"> smer:</w:t>
      </w:r>
      <w:r>
        <w:rPr>
          <w:rFonts w:ascii="Arial" w:hAnsi="Arial" w:cs="Arial"/>
          <w:b/>
          <w:color w:val="000000"/>
          <w:sz w:val="20"/>
          <w:szCs w:val="20"/>
        </w:rPr>
        <w:t xml:space="preserve"> </w:t>
      </w:r>
      <w:r w:rsidR="00256A74">
        <w:rPr>
          <w:rFonts w:ascii="Arial" w:hAnsi="Arial" w:cs="Arial"/>
          <w:b/>
          <w:color w:val="000000"/>
          <w:sz w:val="20"/>
          <w:szCs w:val="20"/>
        </w:rPr>
        <w:t>Strojništvo</w:t>
      </w:r>
      <w:r w:rsidR="00256A74" w:rsidRPr="00256A74">
        <w:rPr>
          <w:rFonts w:ascii="Arial" w:hAnsi="Arial" w:cs="Arial"/>
          <w:b/>
          <w:color w:val="000000"/>
          <w:sz w:val="20"/>
          <w:szCs w:val="20"/>
        </w:rPr>
        <w:t xml:space="preserve"> (po</w:t>
      </w:r>
      <w:r w:rsidR="00256A74">
        <w:rPr>
          <w:rFonts w:ascii="Arial" w:hAnsi="Arial" w:cs="Arial"/>
          <w:b/>
          <w:color w:val="000000"/>
          <w:sz w:val="20"/>
          <w:szCs w:val="20"/>
        </w:rPr>
        <w:t xml:space="preserve"> </w:t>
      </w:r>
      <w:r w:rsidR="00256A74" w:rsidRPr="00256A74">
        <w:rPr>
          <w:rFonts w:ascii="Arial" w:hAnsi="Arial" w:cs="Arial"/>
          <w:b/>
          <w:color w:val="000000"/>
          <w:sz w:val="20"/>
          <w:szCs w:val="20"/>
        </w:rPr>
        <w:t>Klasius-P-16: 07</w:t>
      </w:r>
      <w:r w:rsidR="00256A74">
        <w:rPr>
          <w:rFonts w:ascii="Arial" w:hAnsi="Arial" w:cs="Arial"/>
          <w:b/>
          <w:color w:val="000000"/>
          <w:sz w:val="20"/>
          <w:szCs w:val="20"/>
        </w:rPr>
        <w:t xml:space="preserve">15), Elektrotehnika </w:t>
      </w:r>
      <w:r w:rsidR="00256A74" w:rsidRPr="00256A74">
        <w:rPr>
          <w:rFonts w:ascii="Arial" w:hAnsi="Arial" w:cs="Arial"/>
          <w:b/>
          <w:color w:val="000000"/>
          <w:sz w:val="20"/>
          <w:szCs w:val="20"/>
        </w:rPr>
        <w:t>(po</w:t>
      </w:r>
      <w:r w:rsidR="00256A74">
        <w:rPr>
          <w:rFonts w:ascii="Arial" w:hAnsi="Arial" w:cs="Arial"/>
          <w:b/>
          <w:color w:val="000000"/>
          <w:sz w:val="20"/>
          <w:szCs w:val="20"/>
        </w:rPr>
        <w:t xml:space="preserve"> </w:t>
      </w:r>
      <w:r w:rsidR="00256A74" w:rsidRPr="00256A74">
        <w:rPr>
          <w:rFonts w:ascii="Arial" w:hAnsi="Arial" w:cs="Arial"/>
          <w:b/>
          <w:color w:val="000000"/>
          <w:sz w:val="20"/>
          <w:szCs w:val="20"/>
        </w:rPr>
        <w:t>Klasius-P-16: 071</w:t>
      </w:r>
      <w:r w:rsidR="00256A74">
        <w:rPr>
          <w:rFonts w:ascii="Arial" w:hAnsi="Arial" w:cs="Arial"/>
          <w:b/>
          <w:color w:val="000000"/>
          <w:sz w:val="20"/>
          <w:szCs w:val="20"/>
        </w:rPr>
        <w:t>3</w:t>
      </w:r>
      <w:r w:rsidR="00256A74" w:rsidRPr="00256A74">
        <w:rPr>
          <w:rFonts w:ascii="Arial" w:hAnsi="Arial" w:cs="Arial"/>
          <w:b/>
          <w:color w:val="000000"/>
          <w:sz w:val="20"/>
          <w:szCs w:val="20"/>
        </w:rPr>
        <w:t xml:space="preserve">),  </w:t>
      </w:r>
      <w:r w:rsidR="00256A74">
        <w:rPr>
          <w:rFonts w:ascii="Arial" w:hAnsi="Arial" w:cs="Arial"/>
          <w:b/>
          <w:color w:val="000000"/>
          <w:sz w:val="20"/>
          <w:szCs w:val="20"/>
        </w:rPr>
        <w:t xml:space="preserve">Gradbeništvo </w:t>
      </w:r>
      <w:r w:rsidR="00256A74" w:rsidRPr="00256A74">
        <w:rPr>
          <w:rFonts w:ascii="Arial" w:hAnsi="Arial" w:cs="Arial"/>
          <w:b/>
          <w:color w:val="000000"/>
          <w:sz w:val="20"/>
          <w:szCs w:val="20"/>
        </w:rPr>
        <w:t>(po Klasius-P-16: 07</w:t>
      </w:r>
      <w:r w:rsidR="00256A74">
        <w:rPr>
          <w:rFonts w:ascii="Arial" w:hAnsi="Arial" w:cs="Arial"/>
          <w:b/>
          <w:color w:val="000000"/>
          <w:sz w:val="20"/>
          <w:szCs w:val="20"/>
        </w:rPr>
        <w:t>32</w:t>
      </w:r>
      <w:r w:rsidR="00256A74" w:rsidRPr="00256A74">
        <w:rPr>
          <w:rFonts w:ascii="Arial" w:hAnsi="Arial" w:cs="Arial"/>
          <w:b/>
          <w:color w:val="000000"/>
          <w:sz w:val="20"/>
          <w:szCs w:val="20"/>
        </w:rPr>
        <w:t xml:space="preserve">), </w:t>
      </w:r>
      <w:r w:rsidR="00256A74">
        <w:rPr>
          <w:rFonts w:ascii="Arial" w:hAnsi="Arial" w:cs="Arial"/>
          <w:b/>
          <w:color w:val="000000"/>
          <w:sz w:val="20"/>
          <w:szCs w:val="20"/>
        </w:rPr>
        <w:t xml:space="preserve">Varstvo pri delu in požarna varnost </w:t>
      </w:r>
      <w:r w:rsidR="00256A74" w:rsidRPr="00256A74">
        <w:rPr>
          <w:rFonts w:ascii="Arial" w:hAnsi="Arial" w:cs="Arial"/>
          <w:b/>
          <w:color w:val="000000"/>
          <w:sz w:val="20"/>
          <w:szCs w:val="20"/>
        </w:rPr>
        <w:t xml:space="preserve">(po Klasius-P-16: </w:t>
      </w:r>
      <w:r w:rsidR="00256A74">
        <w:rPr>
          <w:rFonts w:ascii="Arial" w:hAnsi="Arial" w:cs="Arial"/>
          <w:b/>
          <w:color w:val="000000"/>
          <w:sz w:val="20"/>
          <w:szCs w:val="20"/>
        </w:rPr>
        <w:t>1022</w:t>
      </w:r>
      <w:r w:rsidR="00256A74" w:rsidRPr="00256A74">
        <w:rPr>
          <w:rFonts w:ascii="Arial" w:hAnsi="Arial" w:cs="Arial"/>
          <w:b/>
          <w:color w:val="000000"/>
          <w:sz w:val="20"/>
          <w:szCs w:val="20"/>
        </w:rPr>
        <w:t>)</w:t>
      </w:r>
      <w:r w:rsidR="00256A74">
        <w:rPr>
          <w:rFonts w:ascii="Arial" w:hAnsi="Arial" w:cs="Arial"/>
          <w:b/>
          <w:color w:val="000000"/>
          <w:sz w:val="20"/>
          <w:szCs w:val="20"/>
        </w:rPr>
        <w:t>;</w:t>
      </w:r>
    </w:p>
    <w:p w14:paraId="667D518B" w14:textId="77777777"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14:paraId="70AE31D0" w14:textId="77777777"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14:paraId="0B54BC9B" w14:textId="77777777" w:rsidR="004B0DA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004B0DAF">
        <w:rPr>
          <w:rFonts w:ascii="Arial" w:eastAsia="Times New Roman" w:hAnsi="Arial" w:cs="Arial"/>
          <w:iCs/>
          <w:sz w:val="20"/>
          <w:szCs w:val="20"/>
          <w:lang w:eastAsia="sl-SI"/>
        </w:rPr>
        <w:t>,</w:t>
      </w:r>
    </w:p>
    <w:p w14:paraId="3B137841" w14:textId="77777777"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opravljeno obvezno usposabljanje za imenovanje v naziv,</w:t>
      </w:r>
    </w:p>
    <w:p w14:paraId="74F919B8" w14:textId="30E32B02"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državljanstvo Republike Slovenije,</w:t>
      </w:r>
    </w:p>
    <w:p w14:paraId="135CAC52" w14:textId="0F9809A3"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znanje uradnega jezika,</w:t>
      </w:r>
    </w:p>
    <w:p w14:paraId="6827BF64" w14:textId="4DE92132"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trajanju več kot šest mesecev,</w:t>
      </w:r>
    </w:p>
    <w:p w14:paraId="65B9DD1D" w14:textId="678918F7" w:rsidR="00AD5507"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zoper njih ne sme biti vložena pravnomočna obtožnica zaradi naklepnega kaznivega</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dejanja, ki se preganja po uradni dolžnosti</w:t>
      </w:r>
      <w:r w:rsidR="00AD5507" w:rsidRPr="004B0DAF">
        <w:rPr>
          <w:rFonts w:ascii="Arial" w:eastAsia="Times New Roman" w:hAnsi="Arial" w:cs="Arial"/>
          <w:iCs/>
          <w:sz w:val="20"/>
          <w:szCs w:val="20"/>
          <w:lang w:eastAsia="sl-SI"/>
        </w:rPr>
        <w:t xml:space="preserve">.  </w:t>
      </w:r>
    </w:p>
    <w:p w14:paraId="266498BF" w14:textId="77777777" w:rsidR="00AD5507" w:rsidRPr="00456A85" w:rsidRDefault="00AD5507" w:rsidP="00AD5507">
      <w:pPr>
        <w:spacing w:after="0" w:line="240" w:lineRule="auto"/>
        <w:ind w:left="720"/>
        <w:jc w:val="both"/>
        <w:rPr>
          <w:rFonts w:ascii="Arial" w:eastAsia="Times New Roman" w:hAnsi="Arial" w:cs="Arial"/>
          <w:iCs/>
          <w:sz w:val="20"/>
          <w:szCs w:val="20"/>
          <w:lang w:eastAsia="sl-SI"/>
        </w:rPr>
      </w:pPr>
    </w:p>
    <w:p w14:paraId="7C44B0D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14:paraId="72417063" w14:textId="77777777" w:rsidR="00AD5507" w:rsidRDefault="00AD5507" w:rsidP="00AD5507">
      <w:pPr>
        <w:spacing w:after="0" w:line="240" w:lineRule="auto"/>
        <w:jc w:val="both"/>
        <w:rPr>
          <w:rFonts w:ascii="Arial" w:eastAsia="Times New Roman" w:hAnsi="Arial" w:cs="Arial"/>
          <w:iCs/>
          <w:sz w:val="20"/>
          <w:szCs w:val="20"/>
          <w:lang w:eastAsia="sl-SI"/>
        </w:rPr>
      </w:pPr>
    </w:p>
    <w:p w14:paraId="53817409" w14:textId="03E20E78"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w:t>
      </w:r>
      <w:r w:rsidR="00B80B7E" w:rsidRPr="00C21D5A">
        <w:rPr>
          <w:rFonts w:ascii="Arial" w:eastAsia="Times New Roman" w:hAnsi="Arial" w:cs="Arial"/>
          <w:b/>
          <w:bCs/>
          <w:iCs/>
          <w:sz w:val="20"/>
          <w:szCs w:val="20"/>
          <w:lang w:eastAsia="sl-SI"/>
        </w:rPr>
        <w:t xml:space="preserve">poznavanjem </w:t>
      </w:r>
      <w:r w:rsidRPr="00C21D5A">
        <w:rPr>
          <w:rFonts w:ascii="Arial" w:eastAsia="Times New Roman" w:hAnsi="Arial" w:cs="Arial"/>
          <w:b/>
          <w:bCs/>
          <w:iCs/>
          <w:sz w:val="20"/>
          <w:szCs w:val="20"/>
          <w:lang w:eastAsia="sl-SI"/>
        </w:rPr>
        <w:t>zakonodaje</w:t>
      </w:r>
      <w:r w:rsidR="00256A74">
        <w:rPr>
          <w:rFonts w:ascii="Arial" w:eastAsia="Times New Roman" w:hAnsi="Arial" w:cs="Arial"/>
          <w:b/>
          <w:bCs/>
          <w:iCs/>
          <w:sz w:val="20"/>
          <w:szCs w:val="20"/>
          <w:lang w:eastAsia="sl-SI"/>
        </w:rPr>
        <w:t xml:space="preserve"> s področja varnosti in zdravja pri delu</w:t>
      </w:r>
      <w:r w:rsidR="00B80B7E" w:rsidRPr="00C21D5A">
        <w:rPr>
          <w:rFonts w:ascii="Arial" w:eastAsia="Times New Roman" w:hAnsi="Arial" w:cs="Arial"/>
          <w:b/>
          <w:bCs/>
          <w:iCs/>
          <w:sz w:val="20"/>
          <w:szCs w:val="20"/>
          <w:lang w:eastAsia="sl-SI"/>
        </w:rPr>
        <w:t xml:space="preserve"> in konkretnimi delovnimi izkušnjami na tem področju</w:t>
      </w:r>
      <w:r>
        <w:rPr>
          <w:rFonts w:ascii="Arial" w:eastAsia="Times New Roman" w:hAnsi="Arial" w:cs="Arial"/>
          <w:iCs/>
          <w:sz w:val="20"/>
          <w:szCs w:val="20"/>
          <w:lang w:eastAsia="sl-SI"/>
        </w:rPr>
        <w:t>.</w:t>
      </w:r>
    </w:p>
    <w:p w14:paraId="284D50AB" w14:textId="77777777" w:rsidR="00AD5507" w:rsidRDefault="00AD5507" w:rsidP="00AD5507">
      <w:pPr>
        <w:spacing w:after="0" w:line="240" w:lineRule="auto"/>
        <w:jc w:val="both"/>
        <w:rPr>
          <w:rFonts w:ascii="Arial" w:eastAsia="Times New Roman" w:hAnsi="Arial" w:cs="Arial"/>
          <w:iCs/>
          <w:sz w:val="20"/>
          <w:szCs w:val="20"/>
          <w:lang w:eastAsia="sl-SI"/>
        </w:rPr>
      </w:pPr>
    </w:p>
    <w:p w14:paraId="391C69F7"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121A0B44"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14:paraId="0C2EDDB6"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14:paraId="7CFC56D2"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14:paraId="779BAFF8"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14:paraId="2ABABCB3" w14:textId="77777777" w:rsid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14:paraId="58E5DF64" w14:textId="77777777"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14:paraId="05B7DA4C"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14:paraId="793E365A" w14:textId="77777777"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14:paraId="62B802FE" w14:textId="77777777"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4857C47B"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6A198656"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lastRenderedPageBreak/>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70438168" w14:textId="77777777" w:rsidR="00AD5507" w:rsidRDefault="00AD5507" w:rsidP="00AD5507">
      <w:pPr>
        <w:spacing w:after="0"/>
        <w:jc w:val="both"/>
        <w:rPr>
          <w:rFonts w:ascii="Arial" w:hAnsi="Arial" w:cs="Arial"/>
          <w:iCs/>
          <w:sz w:val="20"/>
        </w:rPr>
      </w:pPr>
    </w:p>
    <w:p w14:paraId="68C86FC2"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6C7464C7"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484B176F" w14:textId="77777777"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03CEE1F5" w14:textId="77777777" w:rsidR="00AD5507" w:rsidRPr="0044577C" w:rsidRDefault="00AD5507" w:rsidP="00AD5507">
      <w:pPr>
        <w:spacing w:after="0"/>
        <w:jc w:val="both"/>
        <w:rPr>
          <w:rFonts w:ascii="Arial" w:hAnsi="Arial" w:cs="Arial"/>
          <w:iCs/>
          <w:sz w:val="20"/>
        </w:rPr>
      </w:pPr>
    </w:p>
    <w:p w14:paraId="32BF254F" w14:textId="3F2EA438" w:rsidR="00AD5507"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5EDC85" w14:textId="0A48EBD2" w:rsidR="00C73E88" w:rsidRDefault="00C73E88" w:rsidP="00AD5507">
      <w:pPr>
        <w:pStyle w:val="Navadensplet"/>
        <w:spacing w:before="0" w:beforeAutospacing="0" w:after="0" w:afterAutospacing="0"/>
        <w:jc w:val="both"/>
        <w:rPr>
          <w:rFonts w:ascii="Arial" w:hAnsi="Arial" w:cs="Arial"/>
          <w:color w:val="auto"/>
          <w:sz w:val="20"/>
          <w:szCs w:val="20"/>
        </w:rPr>
      </w:pPr>
    </w:p>
    <w:p w14:paraId="61280737" w14:textId="31FC711B"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o izpolnjevanju pogoja glede zahtevane izobrazbe, iz katere mora biti razvidna vrsta študijskega programa in smer izobrazbe ter datum zaključka študija (diploma) in ustanova, na kateri je bila izobrazba pridobljena</w:t>
      </w:r>
      <w:r w:rsidR="001B37CD">
        <w:rPr>
          <w:rFonts w:ascii="Arial" w:hAnsi="Arial" w:cs="Arial"/>
          <w:sz w:val="20"/>
          <w:szCs w:val="20"/>
        </w:rPr>
        <w:t>,</w:t>
      </w:r>
      <w:r>
        <w:rPr>
          <w:rFonts w:ascii="Arial" w:hAnsi="Arial" w:cs="Arial"/>
          <w:sz w:val="20"/>
          <w:szCs w:val="20"/>
        </w:rPr>
        <w:t xml:space="preserve"> in</w:t>
      </w:r>
      <w:r w:rsidRPr="00C73E88">
        <w:rPr>
          <w:rFonts w:ascii="Arial" w:hAnsi="Arial" w:cs="Arial"/>
          <w:b/>
          <w:sz w:val="20"/>
        </w:rPr>
        <w:t xml:space="preserve"> </w:t>
      </w:r>
      <w:r w:rsidRPr="00AE64F0">
        <w:rPr>
          <w:rFonts w:ascii="Arial" w:hAnsi="Arial" w:cs="Arial"/>
          <w:b/>
          <w:sz w:val="20"/>
        </w:rPr>
        <w:t>priloži</w:t>
      </w:r>
      <w:r w:rsidR="001B37CD">
        <w:rPr>
          <w:rFonts w:ascii="Arial" w:hAnsi="Arial" w:cs="Arial"/>
          <w:b/>
          <w:sz w:val="20"/>
        </w:rPr>
        <w:t>ti</w:t>
      </w:r>
      <w:r w:rsidRPr="00AE64F0">
        <w:rPr>
          <w:rFonts w:ascii="Arial" w:hAnsi="Arial" w:cs="Arial"/>
          <w:b/>
          <w:sz w:val="20"/>
        </w:rPr>
        <w:t xml:space="preserve"> kopijo</w:t>
      </w:r>
      <w:r>
        <w:rPr>
          <w:rFonts w:ascii="Arial" w:hAnsi="Arial" w:cs="Arial"/>
          <w:b/>
          <w:sz w:val="20"/>
        </w:rPr>
        <w:t xml:space="preserve"> dokazila</w:t>
      </w:r>
      <w:r w:rsidRPr="00AE64F0">
        <w:rPr>
          <w:rFonts w:ascii="Arial" w:hAnsi="Arial" w:cs="Arial"/>
          <w:b/>
          <w:sz w:val="20"/>
        </w:rPr>
        <w:t xml:space="preserve"> o doseženi izobrazbi</w:t>
      </w:r>
      <w:r w:rsidRPr="00C73E88">
        <w:rPr>
          <w:rFonts w:ascii="Arial" w:hAnsi="Arial" w:cs="Arial"/>
          <w:sz w:val="20"/>
          <w:szCs w:val="20"/>
        </w:rPr>
        <w:t>;</w:t>
      </w:r>
    </w:p>
    <w:p w14:paraId="57A9A477"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2217611E"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da:</w:t>
      </w:r>
    </w:p>
    <w:p w14:paraId="75F5875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je državljan Republike Slovenije,</w:t>
      </w:r>
    </w:p>
    <w:p w14:paraId="67565E2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7673C68"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zoper njega ni vložena pravnomočna obtožnica zaradi naklepnega kaznivega dejanja, ki se preganja po uradni dolžnosti.</w:t>
      </w:r>
    </w:p>
    <w:p w14:paraId="44BA8B7B" w14:textId="52E0BCB9"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 xml:space="preserve">izjavo kandidata, da za namen tega natečajnega postopka dovoljuje Inšpektoratu RS za </w:t>
      </w:r>
      <w:r w:rsidR="00F51BC9">
        <w:rPr>
          <w:rFonts w:ascii="Arial" w:hAnsi="Arial" w:cs="Arial"/>
          <w:sz w:val="20"/>
          <w:szCs w:val="20"/>
        </w:rPr>
        <w:t>delo</w:t>
      </w:r>
      <w:r w:rsidRPr="00C73E88">
        <w:rPr>
          <w:rFonts w:ascii="Arial" w:hAnsi="Arial" w:cs="Arial"/>
          <w:sz w:val="20"/>
          <w:szCs w:val="20"/>
        </w:rPr>
        <w:t xml:space="preserve">, da iz uradnih evidenc pridobi podatke iz 1. in 3. točke. </w:t>
      </w:r>
    </w:p>
    <w:p w14:paraId="4F79791F" w14:textId="333B6AEE" w:rsidR="00E321C5" w:rsidRPr="00E321C5" w:rsidRDefault="00E321C5" w:rsidP="00E321C5">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sidR="00F51BC9">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sidR="00C21F19">
        <w:rPr>
          <w:rFonts w:ascii="Arial" w:eastAsia="Times New Roman" w:hAnsi="Arial" w:cs="Arial"/>
          <w:sz w:val="20"/>
          <w:szCs w:val="20"/>
          <w:lang w:eastAsia="sl-SI"/>
        </w:rPr>
        <w:t>.</w:t>
      </w:r>
    </w:p>
    <w:p w14:paraId="1F65F34A" w14:textId="263B197F" w:rsidR="00E321C5" w:rsidRDefault="00E321C5" w:rsidP="00AD5507">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sidR="00F51BC9">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103617DD" w14:textId="444DE85D" w:rsidR="00C21F19" w:rsidRDefault="00C21F19" w:rsidP="00AD5507">
      <w:pPr>
        <w:spacing w:before="100" w:beforeAutospacing="1" w:after="100" w:afterAutospacing="1" w:line="240" w:lineRule="auto"/>
        <w:jc w:val="both"/>
        <w:rPr>
          <w:rFonts w:ascii="Arial" w:eastAsia="Times New Roman" w:hAnsi="Arial" w:cs="Arial"/>
          <w:sz w:val="20"/>
          <w:szCs w:val="20"/>
          <w:lang w:eastAsia="sl-SI"/>
        </w:rPr>
      </w:pPr>
      <w:r w:rsidRPr="00C21F19">
        <w:rPr>
          <w:rFonts w:ascii="Arial" w:eastAsia="Times New Roman" w:hAnsi="Arial" w:cs="Arial"/>
          <w:sz w:val="20"/>
          <w:szCs w:val="20"/>
          <w:lang w:eastAsia="sl-SI"/>
        </w:rPr>
        <w:t>Zaželeno je, da kandidat prijavi priloži tudi dokazila o opravljenih strokovnih izpitih</w:t>
      </w:r>
      <w:r>
        <w:rPr>
          <w:rFonts w:ascii="Arial" w:eastAsia="Times New Roman" w:hAnsi="Arial" w:cs="Arial"/>
          <w:sz w:val="20"/>
          <w:szCs w:val="20"/>
          <w:lang w:eastAsia="sl-SI"/>
        </w:rPr>
        <w:t>.</w:t>
      </w:r>
    </w:p>
    <w:p w14:paraId="39AE0F99" w14:textId="786D3278"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99207E"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E807FA7"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2AE0980"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lastRenderedPageBreak/>
        <w:t xml:space="preserve"> </w:t>
      </w:r>
    </w:p>
    <w:p w14:paraId="49AF598D" w14:textId="2B230FB6"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0C4F6D">
        <w:rPr>
          <w:rFonts w:ascii="Arial" w:eastAsia="Times New Roman" w:hAnsi="Arial" w:cs="Arial"/>
          <w:iCs/>
          <w:sz w:val="20"/>
          <w:szCs w:val="20"/>
          <w:lang w:eastAsia="sl-SI"/>
        </w:rPr>
        <w:t>NM - BR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C21D5A">
        <w:rPr>
          <w:rFonts w:ascii="Arial" w:eastAsia="Times New Roman" w:hAnsi="Arial" w:cs="Arial"/>
          <w:iCs/>
          <w:sz w:val="20"/>
          <w:szCs w:val="20"/>
          <w:lang w:eastAsia="sl-SI"/>
        </w:rPr>
        <w:t>1</w:t>
      </w:r>
      <w:r w:rsidR="000C4F6D">
        <w:rPr>
          <w:rFonts w:ascii="Arial" w:eastAsia="Times New Roman" w:hAnsi="Arial" w:cs="Arial"/>
          <w:iCs/>
          <w:sz w:val="20"/>
          <w:szCs w:val="20"/>
          <w:lang w:eastAsia="sl-SI"/>
        </w:rPr>
        <w:t>15</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70B5F32"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3A4FED5C"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2751C75A"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75994E0"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BD04" w14:textId="77777777" w:rsidR="00442117" w:rsidRDefault="00442117">
      <w:pPr>
        <w:spacing w:after="0" w:line="240" w:lineRule="auto"/>
      </w:pPr>
      <w:r>
        <w:separator/>
      </w:r>
    </w:p>
  </w:endnote>
  <w:endnote w:type="continuationSeparator" w:id="0">
    <w:p w14:paraId="4ED02648" w14:textId="77777777" w:rsidR="00442117" w:rsidRDefault="004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D889"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FC586" w14:textId="77777777" w:rsidR="001E3256" w:rsidRDefault="004421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B9CF"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4FB4250C" w14:textId="77777777" w:rsidR="001E3256" w:rsidRDefault="00442117">
    <w:pPr>
      <w:pStyle w:val="Noga"/>
      <w:pBdr>
        <w:top w:val="single" w:sz="4" w:space="1" w:color="auto"/>
      </w:pBdr>
      <w:ind w:right="360"/>
      <w:jc w:val="center"/>
      <w:rPr>
        <w:rFonts w:cs="Arial"/>
        <w:sz w:val="18"/>
        <w:szCs w:val="18"/>
      </w:rPr>
    </w:pPr>
  </w:p>
  <w:p w14:paraId="4CFE1819" w14:textId="77777777" w:rsidR="001E3256" w:rsidRDefault="003B7F38">
    <w:pPr>
      <w:pStyle w:val="Noga"/>
      <w:jc w:val="center"/>
      <w:rPr>
        <w:rFonts w:cs="Arial"/>
        <w:i/>
        <w:iCs/>
        <w:sz w:val="18"/>
        <w:szCs w:val="18"/>
      </w:rPr>
    </w:pPr>
    <w:r>
      <w:rPr>
        <w:rFonts w:cs="Arial"/>
        <w:iCs/>
        <w:sz w:val="16"/>
        <w:szCs w:val="16"/>
      </w:rPr>
      <w:t xml:space="preserve"> </w:t>
    </w:r>
  </w:p>
  <w:p w14:paraId="4AEF4FA6" w14:textId="77777777" w:rsidR="001E3256" w:rsidRDefault="0044211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B9462" w14:textId="77777777" w:rsidR="00442117" w:rsidRDefault="00442117">
      <w:pPr>
        <w:spacing w:after="0" w:line="240" w:lineRule="auto"/>
      </w:pPr>
      <w:r>
        <w:separator/>
      </w:r>
    </w:p>
  </w:footnote>
  <w:footnote w:type="continuationSeparator" w:id="0">
    <w:p w14:paraId="2A4C7E95" w14:textId="77777777" w:rsidR="00442117" w:rsidRDefault="004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9039"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0C4F6D"/>
    <w:rsid w:val="00145346"/>
    <w:rsid w:val="001A4BB4"/>
    <w:rsid w:val="001B126C"/>
    <w:rsid w:val="001B37CD"/>
    <w:rsid w:val="001D3613"/>
    <w:rsid w:val="00255637"/>
    <w:rsid w:val="00256A74"/>
    <w:rsid w:val="00270A2B"/>
    <w:rsid w:val="002848D3"/>
    <w:rsid w:val="002B2492"/>
    <w:rsid w:val="002D7789"/>
    <w:rsid w:val="00321007"/>
    <w:rsid w:val="00335A9B"/>
    <w:rsid w:val="003A01B6"/>
    <w:rsid w:val="003B7F38"/>
    <w:rsid w:val="003D44CB"/>
    <w:rsid w:val="00442117"/>
    <w:rsid w:val="004675D6"/>
    <w:rsid w:val="004B0DAF"/>
    <w:rsid w:val="00500FD1"/>
    <w:rsid w:val="005A1399"/>
    <w:rsid w:val="005D6637"/>
    <w:rsid w:val="00646445"/>
    <w:rsid w:val="00653BCD"/>
    <w:rsid w:val="007A0644"/>
    <w:rsid w:val="007C7DC6"/>
    <w:rsid w:val="008111D0"/>
    <w:rsid w:val="00854A5A"/>
    <w:rsid w:val="008803EE"/>
    <w:rsid w:val="0089617C"/>
    <w:rsid w:val="008F7270"/>
    <w:rsid w:val="0095445C"/>
    <w:rsid w:val="00A81148"/>
    <w:rsid w:val="00AD5507"/>
    <w:rsid w:val="00B80B7E"/>
    <w:rsid w:val="00C21D5A"/>
    <w:rsid w:val="00C21F19"/>
    <w:rsid w:val="00C73E88"/>
    <w:rsid w:val="00D93718"/>
    <w:rsid w:val="00E301AD"/>
    <w:rsid w:val="00E321C5"/>
    <w:rsid w:val="00E51B96"/>
    <w:rsid w:val="00E56018"/>
    <w:rsid w:val="00E773DA"/>
    <w:rsid w:val="00EA3A84"/>
    <w:rsid w:val="00EF276A"/>
    <w:rsid w:val="00EF387B"/>
    <w:rsid w:val="00F51BC9"/>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618"/>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6473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6</cp:revision>
  <cp:lastPrinted>2021-09-22T09:59:00Z</cp:lastPrinted>
  <dcterms:created xsi:type="dcterms:W3CDTF">2021-09-27T12:14:00Z</dcterms:created>
  <dcterms:modified xsi:type="dcterms:W3CDTF">2021-09-29T05:58:00Z</dcterms:modified>
</cp:coreProperties>
</file>