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1488"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bookmarkStart w:id="0" w:name="_GoBack"/>
      <w:bookmarkEnd w:id="0"/>
      <w:r w:rsidRPr="00A22DA5">
        <w:rPr>
          <w:rFonts w:ascii="Arial" w:eastAsia="Times New Roman" w:hAnsi="Arial" w:cs="Arial"/>
          <w:bCs/>
          <w:iCs/>
          <w:sz w:val="20"/>
          <w:szCs w:val="20"/>
          <w:lang w:eastAsia="sl-SI"/>
        </w:rPr>
        <w:t>Ministrstvo za delo, družino, socialne zadeve</w:t>
      </w:r>
    </w:p>
    <w:p w14:paraId="706495D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5DD67E93"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C2C345"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32C9D6D4" w14:textId="5FE13EB8"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C73E88">
        <w:rPr>
          <w:rFonts w:ascii="Arial" w:eastAsia="Times New Roman" w:hAnsi="Arial" w:cs="Arial"/>
          <w:b/>
          <w:sz w:val="20"/>
          <w:szCs w:val="20"/>
          <w:lang w:eastAsia="sl-SI"/>
        </w:rPr>
        <w:t>10</w:t>
      </w:r>
      <w:r w:rsidR="001D3613" w:rsidRPr="001D3613">
        <w:rPr>
          <w:rFonts w:ascii="Arial" w:eastAsia="Times New Roman" w:hAnsi="Arial" w:cs="Arial"/>
          <w:b/>
          <w:sz w:val="20"/>
          <w:szCs w:val="20"/>
          <w:lang w:eastAsia="sl-SI"/>
        </w:rPr>
        <w:t xml:space="preserve">. </w:t>
      </w:r>
      <w:r w:rsidR="00EF387B">
        <w:rPr>
          <w:rFonts w:ascii="Arial" w:eastAsia="Times New Roman" w:hAnsi="Arial" w:cs="Arial"/>
          <w:b/>
          <w:sz w:val="20"/>
          <w:szCs w:val="20"/>
          <w:lang w:eastAsia="sl-SI"/>
        </w:rPr>
        <w:t>8</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1D3613" w:rsidRPr="001D3613">
        <w:rPr>
          <w:rFonts w:ascii="Arial" w:eastAsia="Times New Roman" w:hAnsi="Arial" w:cs="Arial"/>
          <w:b/>
          <w:sz w:val="20"/>
          <w:szCs w:val="20"/>
          <w:lang w:eastAsia="sl-SI"/>
        </w:rPr>
        <w:t>1</w:t>
      </w:r>
      <w:r w:rsidRPr="001D3613">
        <w:rPr>
          <w:rFonts w:ascii="Arial" w:eastAsia="Times New Roman" w:hAnsi="Arial" w:cs="Arial"/>
          <w:b/>
          <w:sz w:val="20"/>
          <w:szCs w:val="20"/>
          <w:lang w:eastAsia="sl-SI"/>
        </w:rPr>
        <w:t xml:space="preserve">  </w:t>
      </w:r>
    </w:p>
    <w:p w14:paraId="044355AA"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63A1BA6"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1E436E52" w14:textId="77777777"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A81148" w:rsidRPr="00A81148">
        <w:rPr>
          <w:rFonts w:ascii="Arial" w:eastAsia="Times New Roman" w:hAnsi="Arial" w:cs="Arial"/>
          <w:sz w:val="20"/>
          <w:szCs w:val="20"/>
          <w:lang w:eastAsia="sl-SI"/>
        </w:rPr>
        <w:t>(Uradni list RS, št. 63/07 – uradno prečiščeno besedilo, 65/08, 69/08 – ZTFI-A, 69/08 – ZZavar-E, 40/12 – ZUJF, 158/20 –</w:t>
      </w:r>
      <w:r w:rsidR="00A81148">
        <w:rPr>
          <w:rFonts w:ascii="Arial" w:eastAsia="Times New Roman" w:hAnsi="Arial" w:cs="Arial"/>
          <w:sz w:val="20"/>
          <w:szCs w:val="20"/>
          <w:lang w:eastAsia="sl-SI"/>
        </w:rPr>
        <w:t xml:space="preserve"> </w:t>
      </w:r>
      <w:proofErr w:type="spellStart"/>
      <w:r w:rsidR="00A81148">
        <w:rPr>
          <w:rFonts w:ascii="Arial" w:eastAsia="Times New Roman" w:hAnsi="Arial" w:cs="Arial"/>
          <w:sz w:val="20"/>
          <w:szCs w:val="20"/>
          <w:lang w:eastAsia="sl-SI"/>
        </w:rPr>
        <w:t>ZIntPK</w:t>
      </w:r>
      <w:proofErr w:type="spellEnd"/>
      <w:r w:rsidR="00A81148">
        <w:rPr>
          <w:rFonts w:ascii="Arial" w:eastAsia="Times New Roman" w:hAnsi="Arial" w:cs="Arial"/>
          <w:sz w:val="20"/>
          <w:szCs w:val="20"/>
          <w:lang w:eastAsia="sl-SI"/>
        </w:rPr>
        <w:t>-C in 203/20 – ZIUPOPDVE</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BEC106A"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4A3E7711"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596AA8BB"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6BD7FACD" w14:textId="6B073B9C"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EF387B">
        <w:rPr>
          <w:rFonts w:ascii="Arial" w:eastAsia="Times New Roman" w:hAnsi="Arial" w:cs="Arial"/>
          <w:b/>
          <w:iCs/>
          <w:sz w:val="20"/>
          <w:szCs w:val="20"/>
          <w:lang w:eastAsia="sl-SI"/>
        </w:rPr>
        <w:t>Koper – Postojna – Nova Gorica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C21D5A">
        <w:rPr>
          <w:rFonts w:ascii="Arial" w:eastAsia="Times New Roman" w:hAnsi="Arial" w:cs="Arial"/>
          <w:b/>
          <w:iCs/>
          <w:sz w:val="20"/>
          <w:szCs w:val="20"/>
          <w:lang w:eastAsia="sl-SI"/>
        </w:rPr>
        <w:t>102</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7BD87C0"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1D0DC591" w14:textId="1592B57A" w:rsidR="00AD5507" w:rsidRPr="00AD5507" w:rsidRDefault="00AD5507" w:rsidP="00C21D5A">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C21D5A">
        <w:rPr>
          <w:rFonts w:ascii="Arial" w:eastAsia="Times New Roman" w:hAnsi="Arial" w:cs="Arial"/>
          <w:iCs/>
          <w:sz w:val="20"/>
          <w:szCs w:val="20"/>
          <w:lang w:eastAsia="sl-SI"/>
        </w:rPr>
        <w:t>Koper – Postojna – Nova Gorica</w:t>
      </w:r>
      <w:r w:rsidRPr="00AD5507">
        <w:rPr>
          <w:rFonts w:ascii="Arial" w:eastAsia="Times New Roman" w:hAnsi="Arial" w:cs="Arial"/>
          <w:iCs/>
          <w:sz w:val="20"/>
          <w:szCs w:val="20"/>
          <w:lang w:eastAsia="sl-SI"/>
        </w:rPr>
        <w:t xml:space="preserve">, </w:t>
      </w:r>
      <w:r w:rsidR="00C21D5A" w:rsidRPr="00C21D5A">
        <w:rPr>
          <w:rFonts w:ascii="Arial" w:eastAsia="Times New Roman" w:hAnsi="Arial" w:cs="Arial"/>
          <w:iCs/>
          <w:sz w:val="20"/>
          <w:szCs w:val="20"/>
          <w:lang w:eastAsia="sl-SI"/>
        </w:rPr>
        <w:t>Trg Edvarda Kardelja 1</w:t>
      </w:r>
      <w:r w:rsidR="00C21D5A">
        <w:rPr>
          <w:rFonts w:ascii="Arial" w:eastAsia="Times New Roman" w:hAnsi="Arial" w:cs="Arial"/>
          <w:iCs/>
          <w:sz w:val="20"/>
          <w:szCs w:val="20"/>
          <w:lang w:eastAsia="sl-SI"/>
        </w:rPr>
        <w:t xml:space="preserve">, </w:t>
      </w:r>
      <w:r w:rsidR="00C21D5A" w:rsidRPr="00C21D5A">
        <w:rPr>
          <w:rFonts w:ascii="Arial" w:eastAsia="Times New Roman" w:hAnsi="Arial" w:cs="Arial"/>
          <w:iCs/>
          <w:sz w:val="20"/>
          <w:szCs w:val="20"/>
          <w:lang w:eastAsia="sl-SI"/>
        </w:rPr>
        <w:t>5000 Nova Gorica</w:t>
      </w:r>
      <w:r w:rsidRPr="00AD5507">
        <w:rPr>
          <w:rFonts w:ascii="Arial" w:eastAsia="Times New Roman" w:hAnsi="Arial" w:cs="Arial"/>
          <w:sz w:val="20"/>
          <w:szCs w:val="20"/>
          <w:lang w:eastAsia="sl-SI"/>
        </w:rPr>
        <w:t>.</w:t>
      </w:r>
    </w:p>
    <w:p w14:paraId="346105F9" w14:textId="33BBA069"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sidR="004B0DAF">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92EE113" w14:textId="77777777" w:rsidR="00AD5507" w:rsidRPr="00027821"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w:t>
      </w:r>
      <w:r w:rsidR="00335A9B">
        <w:rPr>
          <w:rFonts w:ascii="Arial" w:hAnsi="Arial" w:cs="Arial"/>
          <w:b/>
          <w:color w:val="000000"/>
          <w:sz w:val="20"/>
          <w:szCs w:val="20"/>
        </w:rPr>
        <w:t>smer</w:t>
      </w:r>
      <w:r>
        <w:rPr>
          <w:rFonts w:ascii="Arial" w:hAnsi="Arial" w:cs="Arial"/>
          <w:b/>
          <w:color w:val="000000"/>
          <w:sz w:val="20"/>
          <w:szCs w:val="20"/>
        </w:rPr>
        <w:t xml:space="preserve"> (KLASIUS): pravo</w:t>
      </w:r>
      <w:r>
        <w:rPr>
          <w:rFonts w:ascii="Arial" w:hAnsi="Arial" w:cs="Arial"/>
          <w:color w:val="000000"/>
          <w:sz w:val="20"/>
          <w:szCs w:val="20"/>
        </w:rPr>
        <w:t xml:space="preserve"> (šifra 10578)</w:t>
      </w:r>
      <w:r w:rsidRPr="00027821">
        <w:rPr>
          <w:rFonts w:ascii="Arial" w:hAnsi="Arial" w:cs="Arial"/>
          <w:color w:val="000000"/>
          <w:sz w:val="20"/>
          <w:szCs w:val="20"/>
        </w:rPr>
        <w:t xml:space="preserve">; </w:t>
      </w:r>
    </w:p>
    <w:p w14:paraId="667D518B" w14:textId="77777777" w:rsidR="00AD5507" w:rsidRPr="000B0AE5"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14:paraId="70AE31D0" w14:textId="77777777" w:rsidR="00AD5507"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0B54BC9B" w14:textId="77777777" w:rsidR="004B0DAF" w:rsidRDefault="00AD5507" w:rsidP="00AD550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004B0DAF">
        <w:rPr>
          <w:rFonts w:ascii="Arial" w:eastAsia="Times New Roman" w:hAnsi="Arial" w:cs="Arial"/>
          <w:iCs/>
          <w:sz w:val="20"/>
          <w:szCs w:val="20"/>
          <w:lang w:eastAsia="sl-SI"/>
        </w:rPr>
        <w:t>,</w:t>
      </w:r>
    </w:p>
    <w:p w14:paraId="3B137841" w14:textId="77777777"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74F919B8" w14:textId="30E32B02"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135CAC52" w14:textId="0F9809A3"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6827BF64" w14:textId="4DE92132"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65B9DD1D" w14:textId="678918F7" w:rsidR="00AD5507"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zoper njih ne sme biti vložena pravnomočna obtožnica zaradi naklepnega kaznivega</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dejanja, ki se preganja po uradni dolžnosti</w:t>
      </w:r>
      <w:r w:rsidR="00AD5507" w:rsidRPr="004B0DAF">
        <w:rPr>
          <w:rFonts w:ascii="Arial" w:eastAsia="Times New Roman" w:hAnsi="Arial" w:cs="Arial"/>
          <w:iCs/>
          <w:sz w:val="20"/>
          <w:szCs w:val="20"/>
          <w:lang w:eastAsia="sl-SI"/>
        </w:rPr>
        <w:t xml:space="preserve">.  </w:t>
      </w:r>
    </w:p>
    <w:p w14:paraId="266498BF" w14:textId="77777777" w:rsidR="00AD5507" w:rsidRPr="00456A85" w:rsidRDefault="00AD5507" w:rsidP="00AD5507">
      <w:pPr>
        <w:spacing w:after="0" w:line="240" w:lineRule="auto"/>
        <w:ind w:left="720"/>
        <w:jc w:val="both"/>
        <w:rPr>
          <w:rFonts w:ascii="Arial" w:eastAsia="Times New Roman" w:hAnsi="Arial" w:cs="Arial"/>
          <w:iCs/>
          <w:sz w:val="20"/>
          <w:szCs w:val="20"/>
          <w:lang w:eastAsia="sl-SI"/>
        </w:rPr>
      </w:pPr>
    </w:p>
    <w:p w14:paraId="7C44B0D9" w14:textId="77777777"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14:paraId="72417063" w14:textId="77777777" w:rsidR="00AD5507" w:rsidRDefault="00AD5507" w:rsidP="00AD5507">
      <w:pPr>
        <w:spacing w:after="0" w:line="240" w:lineRule="auto"/>
        <w:jc w:val="both"/>
        <w:rPr>
          <w:rFonts w:ascii="Arial" w:eastAsia="Times New Roman" w:hAnsi="Arial" w:cs="Arial"/>
          <w:iCs/>
          <w:sz w:val="20"/>
          <w:szCs w:val="20"/>
          <w:lang w:eastAsia="sl-SI"/>
        </w:rPr>
      </w:pPr>
    </w:p>
    <w:p w14:paraId="53817409" w14:textId="77777777"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w:t>
      </w:r>
      <w:r w:rsidR="00B80B7E" w:rsidRPr="00C21D5A">
        <w:rPr>
          <w:rFonts w:ascii="Arial" w:eastAsia="Times New Roman" w:hAnsi="Arial" w:cs="Arial"/>
          <w:b/>
          <w:bCs/>
          <w:iCs/>
          <w:sz w:val="20"/>
          <w:szCs w:val="20"/>
          <w:lang w:eastAsia="sl-SI"/>
        </w:rPr>
        <w:t xml:space="preserve">poznavanjem </w:t>
      </w:r>
      <w:r w:rsidRPr="00C21D5A">
        <w:rPr>
          <w:rFonts w:ascii="Arial" w:eastAsia="Times New Roman" w:hAnsi="Arial" w:cs="Arial"/>
          <w:b/>
          <w:bCs/>
          <w:iCs/>
          <w:sz w:val="20"/>
          <w:szCs w:val="20"/>
          <w:lang w:eastAsia="sl-SI"/>
        </w:rPr>
        <w:t>delovnopravne zakonodaje</w:t>
      </w:r>
      <w:r w:rsidR="00B80B7E" w:rsidRPr="00C21D5A">
        <w:rPr>
          <w:rFonts w:ascii="Arial" w:eastAsia="Times New Roman" w:hAnsi="Arial" w:cs="Arial"/>
          <w:b/>
          <w:bCs/>
          <w:iCs/>
          <w:sz w:val="20"/>
          <w:szCs w:val="20"/>
          <w:lang w:eastAsia="sl-SI"/>
        </w:rPr>
        <w:t xml:space="preserve"> in konkretnimi delovnimi izkušnjami na tem področju</w:t>
      </w:r>
      <w:r>
        <w:rPr>
          <w:rFonts w:ascii="Arial" w:eastAsia="Times New Roman" w:hAnsi="Arial" w:cs="Arial"/>
          <w:iCs/>
          <w:sz w:val="20"/>
          <w:szCs w:val="20"/>
          <w:lang w:eastAsia="sl-SI"/>
        </w:rPr>
        <w:t>.</w:t>
      </w:r>
    </w:p>
    <w:p w14:paraId="284D50AB" w14:textId="77777777" w:rsidR="00AD5507" w:rsidRDefault="00AD5507" w:rsidP="00AD5507">
      <w:pPr>
        <w:spacing w:after="0" w:line="240" w:lineRule="auto"/>
        <w:jc w:val="both"/>
        <w:rPr>
          <w:rFonts w:ascii="Arial" w:eastAsia="Times New Roman" w:hAnsi="Arial" w:cs="Arial"/>
          <w:iCs/>
          <w:sz w:val="20"/>
          <w:szCs w:val="20"/>
          <w:lang w:eastAsia="sl-SI"/>
        </w:rPr>
      </w:pPr>
    </w:p>
    <w:p w14:paraId="391C69F7" w14:textId="77777777"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121A0B44"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0C2EDDB6"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7CFC56D2"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779BAFF8"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14:paraId="2ABABCB3" w14:textId="77777777" w:rsid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58E5DF64" w14:textId="77777777" w:rsidR="00335A9B" w:rsidRP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14:paraId="05B7DA4C"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14:paraId="793E365A" w14:textId="77777777" w:rsidR="00335A9B" w:rsidRPr="00335A9B" w:rsidRDefault="00AD5507" w:rsidP="00335A9B">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sidR="001D3613">
        <w:rPr>
          <w:rFonts w:ascii="Arial" w:eastAsia="Times New Roman" w:hAnsi="Arial" w:cs="Arial"/>
          <w:sz w:val="20"/>
          <w:szCs w:val="20"/>
          <w:lang w:eastAsia="sl-SI"/>
        </w:rPr>
        <w:t xml:space="preserve"> ter drugo delo iz pristojnosti inšpekcije</w:t>
      </w:r>
      <w:r>
        <w:rPr>
          <w:rFonts w:ascii="Arial" w:eastAsia="Times New Roman" w:hAnsi="Arial" w:cs="Arial"/>
          <w:sz w:val="20"/>
          <w:szCs w:val="20"/>
          <w:lang w:eastAsia="sl-SI"/>
        </w:rPr>
        <w:t>,</w:t>
      </w:r>
    </w:p>
    <w:p w14:paraId="62B802FE" w14:textId="77777777" w:rsidR="00AD5507" w:rsidRPr="00497244"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opravljanje drugih nalog podobne zahtevnosti</w:t>
      </w:r>
      <w:r w:rsidR="00AD5507">
        <w:rPr>
          <w:rFonts w:ascii="Arial" w:eastAsia="Times New Roman" w:hAnsi="Arial" w:cs="Arial"/>
          <w:sz w:val="20"/>
          <w:szCs w:val="20"/>
          <w:lang w:eastAsia="sl-SI"/>
        </w:rPr>
        <w:t>.</w:t>
      </w:r>
    </w:p>
    <w:p w14:paraId="4857C47B" w14:textId="77777777"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6A198656"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lastRenderedPageBreak/>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70438168" w14:textId="77777777" w:rsidR="00AD5507" w:rsidRDefault="00AD5507" w:rsidP="00AD5507">
      <w:pPr>
        <w:spacing w:after="0"/>
        <w:jc w:val="both"/>
        <w:rPr>
          <w:rFonts w:ascii="Arial" w:hAnsi="Arial" w:cs="Arial"/>
          <w:iCs/>
          <w:sz w:val="20"/>
        </w:rPr>
      </w:pPr>
    </w:p>
    <w:p w14:paraId="68C86FC2"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C7464C7"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484B176F"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3CEE1F5" w14:textId="77777777" w:rsidR="00AD5507" w:rsidRPr="0044577C" w:rsidRDefault="00AD5507" w:rsidP="00AD5507">
      <w:pPr>
        <w:spacing w:after="0"/>
        <w:jc w:val="both"/>
        <w:rPr>
          <w:rFonts w:ascii="Arial" w:hAnsi="Arial" w:cs="Arial"/>
          <w:iCs/>
          <w:sz w:val="20"/>
        </w:rPr>
      </w:pPr>
    </w:p>
    <w:p w14:paraId="32BF254F" w14:textId="3F2EA438" w:rsidR="00AD5507"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5EDC85" w14:textId="0A48EBD2" w:rsidR="00C73E88" w:rsidRDefault="00C73E88" w:rsidP="00AD5507">
      <w:pPr>
        <w:pStyle w:val="Navadensplet"/>
        <w:spacing w:before="0" w:beforeAutospacing="0" w:after="0" w:afterAutospacing="0"/>
        <w:jc w:val="both"/>
        <w:rPr>
          <w:rFonts w:ascii="Arial" w:hAnsi="Arial" w:cs="Arial"/>
          <w:color w:val="auto"/>
          <w:sz w:val="20"/>
          <w:szCs w:val="20"/>
        </w:rPr>
      </w:pPr>
    </w:p>
    <w:p w14:paraId="61280737" w14:textId="31FC711B"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o izpolnjevanju pogoja glede zahtevane izobrazbe, iz katere mora biti razvidna vrsta študijskega programa in smer izobrazbe ter datum zaključka študija (diploma) in ustanova, na kateri je bila izobrazba pridobljena</w:t>
      </w:r>
      <w:r w:rsidR="001B37CD">
        <w:rPr>
          <w:rFonts w:ascii="Arial" w:hAnsi="Arial" w:cs="Arial"/>
          <w:sz w:val="20"/>
          <w:szCs w:val="20"/>
        </w:rPr>
        <w:t>,</w:t>
      </w:r>
      <w:r>
        <w:rPr>
          <w:rFonts w:ascii="Arial" w:hAnsi="Arial" w:cs="Arial"/>
          <w:sz w:val="20"/>
          <w:szCs w:val="20"/>
        </w:rPr>
        <w:t xml:space="preserve"> in</w:t>
      </w:r>
      <w:r w:rsidRPr="00C73E88">
        <w:rPr>
          <w:rFonts w:ascii="Arial" w:hAnsi="Arial" w:cs="Arial"/>
          <w:b/>
          <w:sz w:val="20"/>
        </w:rPr>
        <w:t xml:space="preserve"> </w:t>
      </w:r>
      <w:r w:rsidRPr="00AE64F0">
        <w:rPr>
          <w:rFonts w:ascii="Arial" w:hAnsi="Arial" w:cs="Arial"/>
          <w:b/>
          <w:sz w:val="20"/>
        </w:rPr>
        <w:t>priloži</w:t>
      </w:r>
      <w:r w:rsidR="001B37CD">
        <w:rPr>
          <w:rFonts w:ascii="Arial" w:hAnsi="Arial" w:cs="Arial"/>
          <w:b/>
          <w:sz w:val="20"/>
        </w:rPr>
        <w:t>ti</w:t>
      </w:r>
      <w:r w:rsidRPr="00AE64F0">
        <w:rPr>
          <w:rFonts w:ascii="Arial" w:hAnsi="Arial" w:cs="Arial"/>
          <w:b/>
          <w:sz w:val="20"/>
        </w:rPr>
        <w:t xml:space="preserve"> kopijo</w:t>
      </w:r>
      <w:r>
        <w:rPr>
          <w:rFonts w:ascii="Arial" w:hAnsi="Arial" w:cs="Arial"/>
          <w:b/>
          <w:sz w:val="20"/>
        </w:rPr>
        <w:t xml:space="preserve"> dokazila</w:t>
      </w:r>
      <w:r w:rsidRPr="00AE64F0">
        <w:rPr>
          <w:rFonts w:ascii="Arial" w:hAnsi="Arial" w:cs="Arial"/>
          <w:b/>
          <w:sz w:val="20"/>
        </w:rPr>
        <w:t xml:space="preserve"> o doseženi izobrazbi</w:t>
      </w:r>
      <w:r w:rsidRPr="00C73E88">
        <w:rPr>
          <w:rFonts w:ascii="Arial" w:hAnsi="Arial" w:cs="Arial"/>
          <w:sz w:val="20"/>
          <w:szCs w:val="20"/>
        </w:rPr>
        <w:t>;</w:t>
      </w:r>
    </w:p>
    <w:p w14:paraId="57A9A477"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2217611E"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da:</w:t>
      </w:r>
    </w:p>
    <w:p w14:paraId="75F5875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je državljan Republike Slovenije,</w:t>
      </w:r>
    </w:p>
    <w:p w14:paraId="67565E2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7673C68"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zoper njega ni vložena pravnomočna obtožnica zaradi naklepnega kaznivega dejanja, ki se preganja po uradni dolžnosti.</w:t>
      </w:r>
    </w:p>
    <w:p w14:paraId="44BA8B7B" w14:textId="52E0BCB9"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 xml:space="preserve">izjavo kandidata, da za namen tega natečajnega postopka dovoljuje Inšpektoratu RS za </w:t>
      </w:r>
      <w:r w:rsidR="00F51BC9">
        <w:rPr>
          <w:rFonts w:ascii="Arial" w:hAnsi="Arial" w:cs="Arial"/>
          <w:sz w:val="20"/>
          <w:szCs w:val="20"/>
        </w:rPr>
        <w:t>delo</w:t>
      </w:r>
      <w:r w:rsidRPr="00C73E88">
        <w:rPr>
          <w:rFonts w:ascii="Arial" w:hAnsi="Arial" w:cs="Arial"/>
          <w:sz w:val="20"/>
          <w:szCs w:val="20"/>
        </w:rPr>
        <w:t xml:space="preserve">, da iz uradnih evidenc pridobi podatke iz 1. in 3. točke. </w:t>
      </w:r>
    </w:p>
    <w:p w14:paraId="4F79791F" w14:textId="333B6AEE" w:rsidR="00E321C5" w:rsidRPr="00E321C5" w:rsidRDefault="00E321C5" w:rsidP="00E321C5">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sidR="00F51BC9">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sidR="00C21F19">
        <w:rPr>
          <w:rFonts w:ascii="Arial" w:eastAsia="Times New Roman" w:hAnsi="Arial" w:cs="Arial"/>
          <w:sz w:val="20"/>
          <w:szCs w:val="20"/>
          <w:lang w:eastAsia="sl-SI"/>
        </w:rPr>
        <w:t>.</w:t>
      </w:r>
    </w:p>
    <w:p w14:paraId="1F65F34A" w14:textId="263B197F" w:rsidR="00E321C5" w:rsidRDefault="00E321C5" w:rsidP="00AD5507">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sidR="00F51BC9">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103617DD" w14:textId="444DE85D" w:rsidR="00C21F19" w:rsidRDefault="00C21F19" w:rsidP="00AD5507">
      <w:pPr>
        <w:spacing w:before="100" w:beforeAutospacing="1" w:after="100" w:afterAutospacing="1" w:line="240" w:lineRule="auto"/>
        <w:jc w:val="both"/>
        <w:rPr>
          <w:rFonts w:ascii="Arial" w:eastAsia="Times New Roman" w:hAnsi="Arial" w:cs="Arial"/>
          <w:sz w:val="20"/>
          <w:szCs w:val="20"/>
          <w:lang w:eastAsia="sl-SI"/>
        </w:rPr>
      </w:pPr>
      <w:r w:rsidRPr="00C21F19">
        <w:rPr>
          <w:rFonts w:ascii="Arial" w:eastAsia="Times New Roman" w:hAnsi="Arial" w:cs="Arial"/>
          <w:sz w:val="20"/>
          <w:szCs w:val="20"/>
          <w:lang w:eastAsia="sl-SI"/>
        </w:rPr>
        <w:t>Zaželeno je, da kandidat prijavi priloži tudi dokazila o opravljenih strokovnih izpitih</w:t>
      </w:r>
      <w:r>
        <w:rPr>
          <w:rFonts w:ascii="Arial" w:eastAsia="Times New Roman" w:hAnsi="Arial" w:cs="Arial"/>
          <w:sz w:val="20"/>
          <w:szCs w:val="20"/>
          <w:lang w:eastAsia="sl-SI"/>
        </w:rPr>
        <w:t>.</w:t>
      </w:r>
    </w:p>
    <w:p w14:paraId="39AE0F99" w14:textId="786D3278"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99207E"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E807FA7"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2AE0980"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14:paraId="49AF598D" w14:textId="100930B0"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C21D5A">
        <w:rPr>
          <w:rFonts w:ascii="Arial" w:eastAsia="Times New Roman" w:hAnsi="Arial" w:cs="Arial"/>
          <w:iCs/>
          <w:sz w:val="20"/>
          <w:szCs w:val="20"/>
          <w:lang w:eastAsia="sl-SI"/>
        </w:rPr>
        <w:t>KP – PO</w:t>
      </w:r>
      <w:r w:rsidR="004B0DAF">
        <w:rPr>
          <w:rFonts w:ascii="Arial" w:eastAsia="Times New Roman" w:hAnsi="Arial" w:cs="Arial"/>
          <w:iCs/>
          <w:sz w:val="20"/>
          <w:szCs w:val="20"/>
          <w:lang w:eastAsia="sl-SI"/>
        </w:rPr>
        <w:t xml:space="preserve"> - NG</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C21D5A">
        <w:rPr>
          <w:rFonts w:ascii="Arial" w:eastAsia="Times New Roman" w:hAnsi="Arial" w:cs="Arial"/>
          <w:iCs/>
          <w:sz w:val="20"/>
          <w:szCs w:val="20"/>
          <w:lang w:eastAsia="sl-SI"/>
        </w:rPr>
        <w:t>102</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670B5F32"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3A4FED5C"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2751C75A"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75994E0"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947E1" w14:textId="77777777" w:rsidR="002D7789" w:rsidRDefault="002D7789">
      <w:pPr>
        <w:spacing w:after="0" w:line="240" w:lineRule="auto"/>
      </w:pPr>
      <w:r>
        <w:separator/>
      </w:r>
    </w:p>
  </w:endnote>
  <w:endnote w:type="continuationSeparator" w:id="0">
    <w:p w14:paraId="2CC9E9E3" w14:textId="77777777" w:rsidR="002D7789" w:rsidRDefault="002D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D889"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8FC586" w14:textId="77777777" w:rsidR="001E3256" w:rsidRDefault="00617B8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B9CF"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4FB4250C" w14:textId="77777777" w:rsidR="001E3256" w:rsidRDefault="00617B87">
    <w:pPr>
      <w:pStyle w:val="Noga"/>
      <w:pBdr>
        <w:top w:val="single" w:sz="4" w:space="1" w:color="auto"/>
      </w:pBdr>
      <w:ind w:right="360"/>
      <w:jc w:val="center"/>
      <w:rPr>
        <w:rFonts w:cs="Arial"/>
        <w:sz w:val="18"/>
        <w:szCs w:val="18"/>
      </w:rPr>
    </w:pPr>
  </w:p>
  <w:p w14:paraId="4CFE1819" w14:textId="77777777" w:rsidR="001E3256" w:rsidRDefault="003B7F38">
    <w:pPr>
      <w:pStyle w:val="Noga"/>
      <w:jc w:val="center"/>
      <w:rPr>
        <w:rFonts w:cs="Arial"/>
        <w:i/>
        <w:iCs/>
        <w:sz w:val="18"/>
        <w:szCs w:val="18"/>
      </w:rPr>
    </w:pPr>
    <w:r>
      <w:rPr>
        <w:rFonts w:cs="Arial"/>
        <w:iCs/>
        <w:sz w:val="16"/>
        <w:szCs w:val="16"/>
      </w:rPr>
      <w:t xml:space="preserve"> </w:t>
    </w:r>
  </w:p>
  <w:p w14:paraId="4AEF4FA6" w14:textId="77777777" w:rsidR="001E3256" w:rsidRDefault="00617B87">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D44B" w14:textId="77777777" w:rsidR="002D7789" w:rsidRDefault="002D7789">
      <w:pPr>
        <w:spacing w:after="0" w:line="240" w:lineRule="auto"/>
      </w:pPr>
      <w:r>
        <w:separator/>
      </w:r>
    </w:p>
  </w:footnote>
  <w:footnote w:type="continuationSeparator" w:id="0">
    <w:p w14:paraId="3DBC979A" w14:textId="77777777" w:rsidR="002D7789" w:rsidRDefault="002D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9039"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2"/>
  </w:num>
  <w:num w:numId="3">
    <w:abstractNumId w:val="1"/>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B37CD"/>
    <w:rsid w:val="001D3613"/>
    <w:rsid w:val="00255637"/>
    <w:rsid w:val="00270A2B"/>
    <w:rsid w:val="002D7789"/>
    <w:rsid w:val="00321007"/>
    <w:rsid w:val="00335A9B"/>
    <w:rsid w:val="003B7F38"/>
    <w:rsid w:val="004B0DAF"/>
    <w:rsid w:val="00500FD1"/>
    <w:rsid w:val="005A1399"/>
    <w:rsid w:val="00617B87"/>
    <w:rsid w:val="00646445"/>
    <w:rsid w:val="00653BCD"/>
    <w:rsid w:val="007A0644"/>
    <w:rsid w:val="007C7DC6"/>
    <w:rsid w:val="008111D0"/>
    <w:rsid w:val="008803EE"/>
    <w:rsid w:val="0089617C"/>
    <w:rsid w:val="008F7270"/>
    <w:rsid w:val="00A81148"/>
    <w:rsid w:val="00AD5507"/>
    <w:rsid w:val="00B80B7E"/>
    <w:rsid w:val="00C21D5A"/>
    <w:rsid w:val="00C21F19"/>
    <w:rsid w:val="00C73E88"/>
    <w:rsid w:val="00D93718"/>
    <w:rsid w:val="00E301AD"/>
    <w:rsid w:val="00E321C5"/>
    <w:rsid w:val="00E51B96"/>
    <w:rsid w:val="00EF276A"/>
    <w:rsid w:val="00EF387B"/>
    <w:rsid w:val="00F51BC9"/>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0618"/>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6385</Characters>
  <Application>Microsoft Office Word</Application>
  <DocSecurity>4</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Jerica Preskar</cp:lastModifiedBy>
  <cp:revision>2</cp:revision>
  <cp:lastPrinted>2021-08-04T06:23:00Z</cp:lastPrinted>
  <dcterms:created xsi:type="dcterms:W3CDTF">2021-08-09T07:08:00Z</dcterms:created>
  <dcterms:modified xsi:type="dcterms:W3CDTF">2021-08-09T07:08:00Z</dcterms:modified>
</cp:coreProperties>
</file>