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0FE" w:rsidRPr="00636426" w:rsidRDefault="003810FE" w:rsidP="0070496A">
      <w:pPr>
        <w:pStyle w:val="datumtevilka"/>
        <w:spacing w:line="240" w:lineRule="auto"/>
        <w:jc w:val="both"/>
        <w:rPr>
          <w:rFonts w:cs="Arial"/>
        </w:rPr>
      </w:pPr>
    </w:p>
    <w:p w:rsidR="003810FE" w:rsidRPr="00636426" w:rsidRDefault="003810FE" w:rsidP="0070496A">
      <w:pPr>
        <w:pStyle w:val="datumtevilka"/>
        <w:spacing w:line="240" w:lineRule="auto"/>
        <w:jc w:val="both"/>
        <w:rPr>
          <w:rFonts w:cs="Arial"/>
        </w:rPr>
      </w:pPr>
    </w:p>
    <w:p w:rsidR="00A65EF2" w:rsidRPr="00636426" w:rsidRDefault="00BC3504" w:rsidP="0070496A">
      <w:pPr>
        <w:pStyle w:val="datumtevilka"/>
        <w:spacing w:line="240" w:lineRule="auto"/>
        <w:jc w:val="both"/>
        <w:rPr>
          <w:rFonts w:cs="Arial"/>
        </w:rPr>
      </w:pPr>
      <w:r w:rsidRPr="00636426">
        <w:rPr>
          <w:rFonts w:cs="Arial"/>
          <w:noProof/>
        </w:rPr>
        <mc:AlternateContent>
          <mc:Choice Requires="wps">
            <w:drawing>
              <wp:anchor distT="360045" distB="540385" distL="0" distR="0" simplePos="0" relativeHeight="251657728" behindDoc="0" locked="0" layoutInCell="1" allowOverlap="0">
                <wp:simplePos x="0" y="0"/>
                <wp:positionH relativeFrom="page">
                  <wp:posOffset>1194435</wp:posOffset>
                </wp:positionH>
                <wp:positionV relativeFrom="page">
                  <wp:posOffset>1917700</wp:posOffset>
                </wp:positionV>
                <wp:extent cx="2520315" cy="250825"/>
                <wp:effectExtent l="3810" t="3175" r="0" b="3175"/>
                <wp:wrapTopAndBottom/>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3DF" w:rsidRDefault="009213DF" w:rsidP="00F7008F">
                            <w:pPr>
                              <w:rPr>
                                <w:b/>
                              </w:rPr>
                            </w:pPr>
                          </w:p>
                          <w:p w:rsidR="009213DF" w:rsidRDefault="009213DF" w:rsidP="00F7008F">
                            <w:pPr>
                              <w:rPr>
                                <w:b/>
                              </w:rPr>
                            </w:pPr>
                          </w:p>
                          <w:p w:rsidR="009213DF" w:rsidRPr="002A5BB5" w:rsidRDefault="009213DF" w:rsidP="00F7008F">
                            <w:pPr>
                              <w:rPr>
                                <w:b/>
                              </w:rPr>
                            </w:pPr>
                          </w:p>
                          <w:p w:rsidR="009213DF" w:rsidRPr="002A5BB5" w:rsidRDefault="009213DF" w:rsidP="00F7008F">
                            <w:pP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4.05pt;margin-top:151pt;width:198.45pt;height:19.7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" o:allowoverlap="f" filled="f" stroked="f">
                <v:textbox inset="0,0,0,0">
                  <w:txbxContent>
                    <w:p w:rsidR="009213DF" w:rsidRDefault="009213DF" w:rsidP="00F7008F">
                      <w:pPr>
                        <w:rPr>
                          <w:b/>
                        </w:rPr>
                      </w:pPr>
                    </w:p>
                    <w:p w:rsidR="009213DF" w:rsidRDefault="009213DF" w:rsidP="00F7008F">
                      <w:pPr>
                        <w:rPr>
                          <w:b/>
                        </w:rPr>
                      </w:pPr>
                    </w:p>
                    <w:p w:rsidR="009213DF" w:rsidRPr="002A5BB5" w:rsidRDefault="009213DF" w:rsidP="00F7008F">
                      <w:pPr>
                        <w:rPr>
                          <w:b/>
                        </w:rPr>
                      </w:pPr>
                    </w:p>
                    <w:p w:rsidR="009213DF" w:rsidRPr="002A5BB5" w:rsidRDefault="009213DF" w:rsidP="00F7008F">
                      <w:pPr>
                        <w:rPr>
                          <w:b/>
                        </w:rPr>
                      </w:pPr>
                    </w:p>
                  </w:txbxContent>
                </v:textbox>
                <w10:wrap type="topAndBottom" anchorx="page" anchory="page"/>
              </v:shape>
            </w:pict>
          </mc:Fallback>
        </mc:AlternateContent>
      </w:r>
      <w:r w:rsidR="00F7008F" w:rsidRPr="00636426">
        <w:rPr>
          <w:rFonts w:cs="Arial"/>
        </w:rPr>
        <w:t xml:space="preserve">Številka: </w:t>
      </w:r>
      <w:r w:rsidR="00DC09D4" w:rsidRPr="00636426">
        <w:rPr>
          <w:rFonts w:cs="Arial"/>
        </w:rPr>
        <w:t xml:space="preserve"> </w:t>
      </w:r>
      <w:r w:rsidR="00F7008F" w:rsidRPr="00636426">
        <w:rPr>
          <w:rFonts w:cs="Arial"/>
        </w:rPr>
        <w:t>0610-</w:t>
      </w:r>
      <w:r w:rsidR="00481869" w:rsidRPr="00636426">
        <w:rPr>
          <w:rFonts w:cs="Arial"/>
        </w:rPr>
        <w:t>382/2018</w:t>
      </w:r>
      <w:r w:rsidR="00571793" w:rsidRPr="00636426">
        <w:rPr>
          <w:rFonts w:cs="Arial"/>
        </w:rPr>
        <w:t>-17</w:t>
      </w:r>
    </w:p>
    <w:p w:rsidR="00F7008F" w:rsidRPr="00636426" w:rsidRDefault="00A63E22" w:rsidP="0070496A">
      <w:pPr>
        <w:pStyle w:val="datumtevilka"/>
        <w:spacing w:line="240" w:lineRule="auto"/>
        <w:jc w:val="both"/>
        <w:rPr>
          <w:rFonts w:cs="Arial"/>
        </w:rPr>
      </w:pPr>
      <w:r w:rsidRPr="00636426">
        <w:rPr>
          <w:rFonts w:cs="Arial"/>
        </w:rPr>
        <w:t>Datum:</w:t>
      </w:r>
      <w:r w:rsidR="009A3150" w:rsidRPr="00636426">
        <w:rPr>
          <w:rFonts w:cs="Arial"/>
        </w:rPr>
        <w:t xml:space="preserve"> </w:t>
      </w:r>
      <w:r w:rsidR="00511B50" w:rsidRPr="00636426">
        <w:rPr>
          <w:rFonts w:cs="Arial"/>
        </w:rPr>
        <w:t xml:space="preserve">  </w:t>
      </w:r>
      <w:r w:rsidR="00C345CE" w:rsidRPr="00636426">
        <w:rPr>
          <w:rFonts w:cs="Arial"/>
        </w:rPr>
        <w:t>7</w:t>
      </w:r>
      <w:r w:rsidR="00DD79F8" w:rsidRPr="00636426">
        <w:rPr>
          <w:rFonts w:cs="Arial"/>
        </w:rPr>
        <w:t>.</w:t>
      </w:r>
      <w:r w:rsidR="000C345C" w:rsidRPr="00636426">
        <w:rPr>
          <w:rFonts w:cs="Arial"/>
        </w:rPr>
        <w:t xml:space="preserve"> </w:t>
      </w:r>
      <w:r w:rsidR="00B67A36" w:rsidRPr="00636426">
        <w:rPr>
          <w:rFonts w:cs="Arial"/>
        </w:rPr>
        <w:t>1</w:t>
      </w:r>
      <w:r w:rsidR="00C345CE" w:rsidRPr="00636426">
        <w:rPr>
          <w:rFonts w:cs="Arial"/>
        </w:rPr>
        <w:t>2</w:t>
      </w:r>
      <w:r w:rsidR="000C345C" w:rsidRPr="00636426">
        <w:rPr>
          <w:rFonts w:cs="Arial"/>
        </w:rPr>
        <w:t>. 2020</w:t>
      </w:r>
    </w:p>
    <w:p w:rsidR="007F5EBA" w:rsidRPr="00636426" w:rsidRDefault="007F5EBA" w:rsidP="0070496A">
      <w:pPr>
        <w:spacing w:line="240" w:lineRule="auto"/>
        <w:jc w:val="both"/>
        <w:rPr>
          <w:rFonts w:cs="Arial"/>
          <w:szCs w:val="20"/>
        </w:rPr>
      </w:pPr>
    </w:p>
    <w:p w:rsidR="00827277" w:rsidRPr="00636426" w:rsidRDefault="00827277" w:rsidP="0070496A">
      <w:pPr>
        <w:pStyle w:val="ZADEVA"/>
        <w:spacing w:line="240" w:lineRule="auto"/>
        <w:ind w:left="0" w:firstLine="0"/>
        <w:jc w:val="both"/>
        <w:rPr>
          <w:rFonts w:cs="Arial"/>
          <w:szCs w:val="20"/>
          <w:lang w:val="sl-SI"/>
        </w:rPr>
      </w:pPr>
    </w:p>
    <w:p w:rsidR="006F7709" w:rsidRPr="00636426" w:rsidRDefault="00F7008F" w:rsidP="00D1423E">
      <w:pPr>
        <w:pStyle w:val="Navadensplet"/>
        <w:jc w:val="both"/>
        <w:rPr>
          <w:rFonts w:ascii="Arial" w:hAnsi="Arial" w:cs="Arial"/>
          <w:sz w:val="20"/>
          <w:szCs w:val="20"/>
        </w:rPr>
      </w:pPr>
      <w:r w:rsidRPr="00636426">
        <w:rPr>
          <w:rFonts w:ascii="Arial" w:hAnsi="Arial" w:cs="Arial"/>
          <w:sz w:val="20"/>
          <w:szCs w:val="20"/>
        </w:rPr>
        <w:t xml:space="preserve">Upravna inšpektorica Inšpektorata za javni sektor izdaja na podlagi </w:t>
      </w:r>
      <w:smartTag w:uri="urn:schemas-microsoft-com:office:smarttags" w:element="metricconverter">
        <w:smartTagPr>
          <w:attr w:name="ProductID" w:val="307. f"/>
        </w:smartTagPr>
        <w:r w:rsidRPr="00636426">
          <w:rPr>
            <w:rFonts w:ascii="Arial" w:hAnsi="Arial" w:cs="Arial"/>
            <w:sz w:val="20"/>
            <w:szCs w:val="20"/>
          </w:rPr>
          <w:t>307. f</w:t>
        </w:r>
      </w:smartTag>
      <w:r w:rsidRPr="00636426">
        <w:rPr>
          <w:rFonts w:ascii="Arial" w:hAnsi="Arial" w:cs="Arial"/>
          <w:sz w:val="20"/>
          <w:szCs w:val="20"/>
        </w:rPr>
        <w:t xml:space="preserve"> člena Zakona o splošnem upravnem postopku (Uradni list RS, št. 24/06 - uradno prečiščeno besedilo, 105/06, 126/07, 65/08, 8/10 in 82/13 - v nadaljevanju ZUP), v zadevi inšpekcijskega nadzora</w:t>
      </w:r>
      <w:r w:rsidR="00481869" w:rsidRPr="00636426">
        <w:rPr>
          <w:rFonts w:ascii="Arial" w:hAnsi="Arial" w:cs="Arial"/>
          <w:sz w:val="20"/>
          <w:szCs w:val="20"/>
        </w:rPr>
        <w:t xml:space="preserve"> Veterinarske zbornice Slovenije,</w:t>
      </w:r>
      <w:r w:rsidRPr="00636426">
        <w:rPr>
          <w:rFonts w:ascii="Arial" w:hAnsi="Arial" w:cs="Arial"/>
          <w:sz w:val="20"/>
          <w:szCs w:val="20"/>
        </w:rPr>
        <w:t xml:space="preserve"> </w:t>
      </w:r>
      <w:r w:rsidR="00481869" w:rsidRPr="00636426">
        <w:rPr>
          <w:rFonts w:ascii="Arial" w:hAnsi="Arial" w:cs="Arial"/>
          <w:sz w:val="20"/>
          <w:szCs w:val="20"/>
        </w:rPr>
        <w:t xml:space="preserve">Cesta 24. junija 25, 1231 Ljubljana - Črnuče </w:t>
      </w:r>
      <w:r w:rsidR="00231818" w:rsidRPr="00636426">
        <w:rPr>
          <w:rFonts w:ascii="Arial" w:hAnsi="Arial" w:cs="Arial"/>
          <w:sz w:val="20"/>
          <w:szCs w:val="20"/>
        </w:rPr>
        <w:t xml:space="preserve">(v nadaljevanju </w:t>
      </w:r>
      <w:bookmarkStart w:id="0" w:name="_Hlk53577693"/>
      <w:proofErr w:type="spellStart"/>
      <w:r w:rsidR="00481869" w:rsidRPr="00636426">
        <w:rPr>
          <w:rFonts w:ascii="Arial" w:hAnsi="Arial" w:cs="Arial"/>
          <w:sz w:val="20"/>
          <w:szCs w:val="20"/>
        </w:rPr>
        <w:t>VZ</w:t>
      </w:r>
      <w:r w:rsidR="00C94154" w:rsidRPr="00636426">
        <w:rPr>
          <w:rFonts w:ascii="Arial" w:hAnsi="Arial" w:cs="Arial"/>
          <w:sz w:val="20"/>
          <w:szCs w:val="20"/>
        </w:rPr>
        <w:t>b</w:t>
      </w:r>
      <w:r w:rsidR="00481869" w:rsidRPr="00636426">
        <w:rPr>
          <w:rFonts w:ascii="Arial" w:hAnsi="Arial" w:cs="Arial"/>
          <w:sz w:val="20"/>
          <w:szCs w:val="20"/>
        </w:rPr>
        <w:t>S</w:t>
      </w:r>
      <w:r w:rsidR="00C94154" w:rsidRPr="00636426">
        <w:rPr>
          <w:rFonts w:ascii="Arial" w:hAnsi="Arial" w:cs="Arial"/>
          <w:sz w:val="20"/>
          <w:szCs w:val="20"/>
        </w:rPr>
        <w:t>i</w:t>
      </w:r>
      <w:bookmarkEnd w:id="0"/>
      <w:proofErr w:type="spellEnd"/>
      <w:r w:rsidR="00231818" w:rsidRPr="00636426">
        <w:rPr>
          <w:rFonts w:ascii="Arial" w:hAnsi="Arial" w:cs="Arial"/>
          <w:sz w:val="20"/>
          <w:szCs w:val="20"/>
        </w:rPr>
        <w:t>)</w:t>
      </w:r>
      <w:r w:rsidR="00D40AE2" w:rsidRPr="00636426">
        <w:rPr>
          <w:rFonts w:ascii="Arial" w:hAnsi="Arial" w:cs="Arial"/>
          <w:sz w:val="20"/>
          <w:szCs w:val="20"/>
        </w:rPr>
        <w:t xml:space="preserve">, ki </w:t>
      </w:r>
      <w:r w:rsidR="004A44BB" w:rsidRPr="00636426">
        <w:rPr>
          <w:rFonts w:ascii="Arial" w:hAnsi="Arial" w:cs="Arial"/>
          <w:sz w:val="20"/>
          <w:szCs w:val="20"/>
        </w:rPr>
        <w:t>jo</w:t>
      </w:r>
      <w:r w:rsidR="00D40AE2" w:rsidRPr="00636426">
        <w:rPr>
          <w:rFonts w:ascii="Arial" w:hAnsi="Arial" w:cs="Arial"/>
          <w:sz w:val="20"/>
          <w:szCs w:val="20"/>
        </w:rPr>
        <w:t xml:space="preserve"> zastopa </w:t>
      </w:r>
      <w:r w:rsidR="00481869" w:rsidRPr="00636426">
        <w:rPr>
          <w:rFonts w:ascii="Arial" w:hAnsi="Arial" w:cs="Arial"/>
          <w:sz w:val="20"/>
          <w:szCs w:val="20"/>
        </w:rPr>
        <w:t xml:space="preserve">direktorica zbornice </w:t>
      </w:r>
      <w:r w:rsidR="00532861">
        <w:rPr>
          <w:rFonts w:ascii="Arial" w:hAnsi="Arial" w:cs="Arial"/>
          <w:sz w:val="20"/>
          <w:szCs w:val="20"/>
        </w:rPr>
        <w:t>█</w:t>
      </w:r>
    </w:p>
    <w:p w:rsidR="00C1685E" w:rsidRPr="00636426" w:rsidRDefault="00C1685E" w:rsidP="001F14CB">
      <w:pPr>
        <w:pStyle w:val="Navadensplet"/>
        <w:jc w:val="both"/>
        <w:rPr>
          <w:rFonts w:ascii="Arial" w:hAnsi="Arial" w:cs="Arial"/>
          <w:sz w:val="20"/>
          <w:szCs w:val="20"/>
        </w:rPr>
      </w:pPr>
    </w:p>
    <w:p w:rsidR="002671FC" w:rsidRPr="00636426" w:rsidRDefault="002671FC" w:rsidP="002671FC">
      <w:pPr>
        <w:jc w:val="center"/>
        <w:rPr>
          <w:rFonts w:cs="Arial"/>
          <w:b/>
          <w:sz w:val="24"/>
        </w:rPr>
      </w:pPr>
      <w:r w:rsidRPr="00636426">
        <w:rPr>
          <w:rFonts w:cs="Arial"/>
          <w:b/>
          <w:sz w:val="24"/>
        </w:rPr>
        <w:t xml:space="preserve">Z A P I S N I K </w:t>
      </w:r>
    </w:p>
    <w:p w:rsidR="002671FC" w:rsidRPr="00636426" w:rsidRDefault="002671FC" w:rsidP="002671FC">
      <w:pPr>
        <w:jc w:val="center"/>
        <w:rPr>
          <w:rFonts w:cs="Arial"/>
          <w:b/>
          <w:sz w:val="24"/>
        </w:rPr>
      </w:pPr>
      <w:r w:rsidRPr="00636426">
        <w:rPr>
          <w:rFonts w:cs="Arial"/>
          <w:b/>
          <w:sz w:val="24"/>
        </w:rPr>
        <w:t>o opravljenem inšpekcijskem nadzoru</w:t>
      </w:r>
    </w:p>
    <w:p w:rsidR="00F7008F" w:rsidRPr="00636426" w:rsidRDefault="00F7008F" w:rsidP="0070496A">
      <w:pPr>
        <w:tabs>
          <w:tab w:val="left" w:pos="180"/>
        </w:tabs>
        <w:autoSpaceDE w:val="0"/>
        <w:autoSpaceDN w:val="0"/>
        <w:adjustRightInd w:val="0"/>
        <w:spacing w:line="240" w:lineRule="auto"/>
        <w:jc w:val="both"/>
        <w:rPr>
          <w:rFonts w:cs="Arial"/>
          <w:szCs w:val="20"/>
        </w:rPr>
      </w:pPr>
    </w:p>
    <w:p w:rsidR="0059607D" w:rsidRPr="00636426" w:rsidRDefault="0059607D" w:rsidP="0070496A">
      <w:pPr>
        <w:tabs>
          <w:tab w:val="left" w:pos="180"/>
        </w:tabs>
        <w:autoSpaceDE w:val="0"/>
        <w:autoSpaceDN w:val="0"/>
        <w:adjustRightInd w:val="0"/>
        <w:spacing w:line="240" w:lineRule="auto"/>
        <w:jc w:val="both"/>
        <w:rPr>
          <w:rFonts w:cs="Arial"/>
          <w:szCs w:val="20"/>
        </w:rPr>
      </w:pPr>
    </w:p>
    <w:p w:rsidR="0060399C" w:rsidRPr="00636426" w:rsidRDefault="0060399C" w:rsidP="00F20728">
      <w:pPr>
        <w:tabs>
          <w:tab w:val="left" w:pos="180"/>
          <w:tab w:val="left" w:pos="284"/>
        </w:tabs>
        <w:autoSpaceDE w:val="0"/>
        <w:autoSpaceDN w:val="0"/>
        <w:adjustRightInd w:val="0"/>
        <w:spacing w:line="240" w:lineRule="auto"/>
        <w:jc w:val="both"/>
        <w:rPr>
          <w:rFonts w:cs="Arial"/>
          <w:szCs w:val="20"/>
        </w:rPr>
      </w:pPr>
      <w:r w:rsidRPr="00636426">
        <w:rPr>
          <w:rFonts w:cs="Arial"/>
          <w:szCs w:val="20"/>
        </w:rPr>
        <w:t>Inšpekcijski nadzor je bil opravljen kot prioritetni nadzor nad izvajanjem določb ZUP</w:t>
      </w:r>
      <w:r w:rsidR="009B5F99" w:rsidRPr="00636426">
        <w:t xml:space="preserve"> in drugih </w:t>
      </w:r>
      <w:r w:rsidR="00DE7EB5" w:rsidRPr="00636426">
        <w:t>zakonov</w:t>
      </w:r>
      <w:r w:rsidR="009B5F99" w:rsidRPr="00636426">
        <w:t xml:space="preserve"> v delu, v katerem urejajo pravila postopka, </w:t>
      </w:r>
      <w:r w:rsidR="00C024C3" w:rsidRPr="00636426">
        <w:rPr>
          <w:rFonts w:cs="Arial"/>
          <w:szCs w:val="20"/>
        </w:rPr>
        <w:t xml:space="preserve">Zakona o dostopu do informacij javnega značaja (Uradni list RS, št. </w:t>
      </w:r>
      <w:hyperlink r:id="rId8" w:tooltip="Zakon o dostopu do informacij javnega značaja (uradno prečiščeno besedilo)" w:history="1">
        <w:r w:rsidR="00C024C3" w:rsidRPr="00636426">
          <w:rPr>
            <w:rStyle w:val="Hiperpovezava"/>
            <w:rFonts w:cs="Arial"/>
            <w:color w:val="auto"/>
            <w:szCs w:val="20"/>
          </w:rPr>
          <w:t>51/06</w:t>
        </w:r>
      </w:hyperlink>
      <w:r w:rsidR="00C024C3" w:rsidRPr="00636426">
        <w:rPr>
          <w:rFonts w:cs="Arial"/>
          <w:szCs w:val="20"/>
        </w:rPr>
        <w:t xml:space="preserve"> – uradno prečiščeno besedilo, </w:t>
      </w:r>
      <w:hyperlink r:id="rId9" w:tooltip="Zakon o davčnem postopku" w:history="1">
        <w:r w:rsidR="00C024C3" w:rsidRPr="00636426">
          <w:rPr>
            <w:rStyle w:val="Hiperpovezava"/>
            <w:rFonts w:cs="Arial"/>
            <w:color w:val="auto"/>
            <w:szCs w:val="20"/>
          </w:rPr>
          <w:t>117/06</w:t>
        </w:r>
      </w:hyperlink>
      <w:r w:rsidR="00C024C3" w:rsidRPr="00636426">
        <w:rPr>
          <w:rFonts w:cs="Arial"/>
          <w:szCs w:val="20"/>
        </w:rPr>
        <w:t xml:space="preserve"> – ZDavP-2, </w:t>
      </w:r>
      <w:hyperlink r:id="rId10" w:tooltip="Zakon o spremembah in dopolnitvah Zakona o dostopu do informacij javnega značaja" w:history="1">
        <w:r w:rsidR="00C024C3" w:rsidRPr="00636426">
          <w:rPr>
            <w:rStyle w:val="Hiperpovezava"/>
            <w:rFonts w:cs="Arial"/>
            <w:color w:val="auto"/>
            <w:szCs w:val="20"/>
          </w:rPr>
          <w:t>23/14</w:t>
        </w:r>
      </w:hyperlink>
      <w:r w:rsidR="00C024C3" w:rsidRPr="00636426">
        <w:rPr>
          <w:rFonts w:cs="Arial"/>
          <w:szCs w:val="20"/>
        </w:rPr>
        <w:t xml:space="preserve">, </w:t>
      </w:r>
      <w:hyperlink r:id="rId11" w:tooltip="Zakon o spremembah in dopolnitvah Zakona o dostopu do informacij javnega značaja" w:history="1">
        <w:r w:rsidR="00C024C3" w:rsidRPr="00636426">
          <w:rPr>
            <w:rStyle w:val="Hiperpovezava"/>
            <w:rFonts w:cs="Arial"/>
            <w:color w:val="auto"/>
            <w:szCs w:val="20"/>
          </w:rPr>
          <w:t>50/14</w:t>
        </w:r>
      </w:hyperlink>
      <w:r w:rsidR="00C024C3" w:rsidRPr="00636426">
        <w:rPr>
          <w:rFonts w:cs="Arial"/>
          <w:szCs w:val="20"/>
        </w:rPr>
        <w:t xml:space="preserve">, </w:t>
      </w:r>
      <w:hyperlink r:id="rId12" w:tooltip="Odločba o delni razveljavitvi petega odstavka 6.a člena in o razveljavitvi drugega stavka sedmega odstavka 6.a člena, trinajstega odstavka 10.a člena in osmega odstavka 39. člena Zakona o dostopu do informacij javnega značaja ter o razveljavitvi  4. člena" w:history="1">
        <w:r w:rsidR="00C024C3" w:rsidRPr="00636426">
          <w:rPr>
            <w:rStyle w:val="Hiperpovezava"/>
            <w:rFonts w:cs="Arial"/>
            <w:color w:val="auto"/>
            <w:szCs w:val="20"/>
          </w:rPr>
          <w:t>19/15</w:t>
        </w:r>
      </w:hyperlink>
      <w:r w:rsidR="00C024C3" w:rsidRPr="00636426">
        <w:rPr>
          <w:rFonts w:cs="Arial"/>
          <w:szCs w:val="20"/>
        </w:rPr>
        <w:t xml:space="preserve"> – </w:t>
      </w:r>
      <w:proofErr w:type="spellStart"/>
      <w:r w:rsidR="00C024C3" w:rsidRPr="00636426">
        <w:rPr>
          <w:rFonts w:cs="Arial"/>
          <w:szCs w:val="20"/>
        </w:rPr>
        <w:t>odl</w:t>
      </w:r>
      <w:proofErr w:type="spellEnd"/>
      <w:r w:rsidR="00C024C3" w:rsidRPr="00636426">
        <w:rPr>
          <w:rFonts w:cs="Arial"/>
          <w:szCs w:val="20"/>
        </w:rPr>
        <w:t xml:space="preserve">. US, </w:t>
      </w:r>
      <w:hyperlink r:id="rId13" w:tooltip="Zakon o spremembah in dopolnitvah Zakona o dostopu do informacij javnega značaja" w:history="1">
        <w:r w:rsidR="00C024C3" w:rsidRPr="00636426">
          <w:rPr>
            <w:rStyle w:val="Hiperpovezava"/>
            <w:rFonts w:cs="Arial"/>
            <w:color w:val="auto"/>
            <w:szCs w:val="20"/>
          </w:rPr>
          <w:t>102/15</w:t>
        </w:r>
      </w:hyperlink>
      <w:r w:rsidR="00C024C3" w:rsidRPr="00636426">
        <w:rPr>
          <w:rFonts w:cs="Arial"/>
          <w:szCs w:val="20"/>
        </w:rPr>
        <w:t xml:space="preserve"> in </w:t>
      </w:r>
      <w:hyperlink r:id="rId14" w:tooltip="Zakon o dopolnitvi Zakona o dostopu do informacij javnega značaja" w:history="1">
        <w:r w:rsidR="00C024C3" w:rsidRPr="00636426">
          <w:rPr>
            <w:rStyle w:val="Hiperpovezava"/>
            <w:rFonts w:cs="Arial"/>
            <w:color w:val="auto"/>
            <w:szCs w:val="20"/>
          </w:rPr>
          <w:t>7/18</w:t>
        </w:r>
      </w:hyperlink>
      <w:r w:rsidR="00C024C3" w:rsidRPr="00636426">
        <w:rPr>
          <w:rFonts w:cs="Arial"/>
          <w:szCs w:val="20"/>
        </w:rPr>
        <w:t xml:space="preserve"> – v nadaljevanju ZDIJZ) </w:t>
      </w:r>
      <w:r w:rsidR="009B5F99" w:rsidRPr="00636426">
        <w:t>ter nad izvajanjem Uredbe o upravnem poslovanju</w:t>
      </w:r>
      <w:r w:rsidR="00A65EF2" w:rsidRPr="00636426">
        <w:rPr>
          <w:rFonts w:cs="Arial"/>
          <w:szCs w:val="20"/>
        </w:rPr>
        <w:t xml:space="preserve"> </w:t>
      </w:r>
      <w:r w:rsidR="007C2B77" w:rsidRPr="00636426">
        <w:rPr>
          <w:rFonts w:cs="Arial"/>
          <w:szCs w:val="20"/>
        </w:rPr>
        <w:t>(UUP-prej</w:t>
      </w:r>
      <w:r w:rsidR="007C2B77" w:rsidRPr="00636426">
        <w:rPr>
          <w:rStyle w:val="Sprotnaopomba-sklic"/>
          <w:rFonts w:cs="Arial"/>
          <w:szCs w:val="20"/>
        </w:rPr>
        <w:footnoteReference w:id="1"/>
      </w:r>
      <w:r w:rsidR="007C2B77" w:rsidRPr="00636426">
        <w:rPr>
          <w:rFonts w:cs="Arial"/>
          <w:szCs w:val="20"/>
        </w:rPr>
        <w:t xml:space="preserve"> in UUP</w:t>
      </w:r>
      <w:r w:rsidR="007C2B77" w:rsidRPr="00636426">
        <w:rPr>
          <w:rStyle w:val="Sprotnaopomba-sklic"/>
          <w:rFonts w:cs="Arial"/>
          <w:szCs w:val="20"/>
        </w:rPr>
        <w:footnoteReference w:id="2"/>
      </w:r>
      <w:r w:rsidR="007C2B77" w:rsidRPr="00636426">
        <w:rPr>
          <w:rFonts w:cs="Arial"/>
          <w:szCs w:val="20"/>
        </w:rPr>
        <w:t xml:space="preserve">) in sicer v delu, ki velja tudi za </w:t>
      </w:r>
      <w:r w:rsidR="005C0FAD" w:rsidRPr="00636426">
        <w:rPr>
          <w:rFonts w:cs="Arial"/>
          <w:szCs w:val="20"/>
        </w:rPr>
        <w:t>nosilce javnih pooblastil</w:t>
      </w:r>
      <w:r w:rsidR="007C2B77" w:rsidRPr="00636426">
        <w:rPr>
          <w:rFonts w:cs="Arial"/>
          <w:szCs w:val="20"/>
        </w:rPr>
        <w:t xml:space="preserve">.  </w:t>
      </w:r>
      <w:r w:rsidR="00A2333F" w:rsidRPr="00636426">
        <w:rPr>
          <w:rFonts w:cs="Arial"/>
          <w:szCs w:val="20"/>
        </w:rPr>
        <w:t xml:space="preserve"> </w:t>
      </w:r>
    </w:p>
    <w:p w:rsidR="00C024C3" w:rsidRPr="00636426" w:rsidRDefault="0060399C" w:rsidP="00D70648">
      <w:pPr>
        <w:spacing w:line="260" w:lineRule="atLeast"/>
        <w:jc w:val="both"/>
        <w:rPr>
          <w:rFonts w:cs="Arial"/>
          <w:szCs w:val="20"/>
        </w:rPr>
      </w:pPr>
      <w:r w:rsidRPr="00636426">
        <w:rPr>
          <w:rFonts w:cs="Arial"/>
          <w:szCs w:val="20"/>
        </w:rPr>
        <w:t xml:space="preserve"> </w:t>
      </w:r>
    </w:p>
    <w:p w:rsidR="00C024C3" w:rsidRPr="00636426" w:rsidRDefault="00C024C3" w:rsidP="00C024C3">
      <w:pPr>
        <w:pStyle w:val="Sprotnaopomba-besedilo"/>
        <w:spacing w:line="240" w:lineRule="auto"/>
        <w:jc w:val="both"/>
        <w:rPr>
          <w:rFonts w:cs="Arial"/>
        </w:rPr>
      </w:pPr>
      <w:r w:rsidRPr="00636426">
        <w:rPr>
          <w:rFonts w:cs="Arial"/>
        </w:rPr>
        <w:t xml:space="preserve">Nadzor je bil opravljen na podlagi sprejetega letnega načrta dela Inšpektorata za javni sektor za leto 2020. Inšpekcijski nadzor je opravila upravna inšpektorica Roze Ristevska, na podlagi prejete dokumentacije na sedežu IJS. </w:t>
      </w:r>
    </w:p>
    <w:p w:rsidR="006F7709" w:rsidRPr="00636426" w:rsidRDefault="006F7709" w:rsidP="005F16F2">
      <w:pPr>
        <w:spacing w:line="260" w:lineRule="atLeast"/>
        <w:jc w:val="both"/>
        <w:rPr>
          <w:rFonts w:cs="Arial"/>
          <w:b/>
          <w:szCs w:val="20"/>
        </w:rPr>
      </w:pPr>
    </w:p>
    <w:p w:rsidR="00106DAE" w:rsidRPr="00636426" w:rsidRDefault="00752933" w:rsidP="00EB47D8">
      <w:pPr>
        <w:spacing w:line="260" w:lineRule="atLeast"/>
        <w:jc w:val="both"/>
        <w:rPr>
          <w:rFonts w:cs="Arial"/>
          <w:b/>
          <w:szCs w:val="20"/>
        </w:rPr>
      </w:pPr>
      <w:r w:rsidRPr="00636426">
        <w:rPr>
          <w:rFonts w:cs="Arial"/>
          <w:szCs w:val="20"/>
        </w:rPr>
        <w:t xml:space="preserve">V okviru tega inšpekcijskega nadzora </w:t>
      </w:r>
      <w:r w:rsidR="000510C3" w:rsidRPr="00636426">
        <w:rPr>
          <w:rFonts w:cs="Arial"/>
          <w:szCs w:val="20"/>
        </w:rPr>
        <w:t>je</w:t>
      </w:r>
      <w:r w:rsidRPr="00636426">
        <w:rPr>
          <w:rFonts w:cs="Arial"/>
          <w:szCs w:val="20"/>
        </w:rPr>
        <w:t xml:space="preserve"> bil</w:t>
      </w:r>
      <w:r w:rsidR="00762CF5" w:rsidRPr="00636426">
        <w:rPr>
          <w:rFonts w:cs="Arial"/>
          <w:szCs w:val="20"/>
        </w:rPr>
        <w:t>a</w:t>
      </w:r>
      <w:r w:rsidRPr="00636426">
        <w:rPr>
          <w:rFonts w:cs="Arial"/>
          <w:szCs w:val="20"/>
        </w:rPr>
        <w:t xml:space="preserve"> obravnavan</w:t>
      </w:r>
      <w:r w:rsidR="00762CF5" w:rsidRPr="00636426">
        <w:rPr>
          <w:rFonts w:cs="Arial"/>
          <w:szCs w:val="20"/>
        </w:rPr>
        <w:t>a</w:t>
      </w:r>
      <w:r w:rsidRPr="00636426">
        <w:rPr>
          <w:rFonts w:cs="Arial"/>
          <w:szCs w:val="20"/>
        </w:rPr>
        <w:t xml:space="preserve"> pobud</w:t>
      </w:r>
      <w:r w:rsidR="00C1685E" w:rsidRPr="00636426">
        <w:rPr>
          <w:rFonts w:cs="Arial"/>
          <w:szCs w:val="20"/>
        </w:rPr>
        <w:t>a</w:t>
      </w:r>
      <w:r w:rsidRPr="00636426">
        <w:rPr>
          <w:rFonts w:cs="Arial"/>
          <w:szCs w:val="20"/>
        </w:rPr>
        <w:t xml:space="preserve"> za inšpekcijski nadzor, ki j</w:t>
      </w:r>
      <w:r w:rsidR="00762CF5" w:rsidRPr="00636426">
        <w:rPr>
          <w:rFonts w:cs="Arial"/>
          <w:szCs w:val="20"/>
        </w:rPr>
        <w:t>o</w:t>
      </w:r>
      <w:r w:rsidRPr="00636426">
        <w:rPr>
          <w:rFonts w:cs="Arial"/>
          <w:szCs w:val="20"/>
        </w:rPr>
        <w:t xml:space="preserve"> je IJS evidentiral pod številk</w:t>
      </w:r>
      <w:r w:rsidR="00762CF5" w:rsidRPr="00636426">
        <w:rPr>
          <w:rFonts w:cs="Arial"/>
          <w:szCs w:val="20"/>
        </w:rPr>
        <w:t>o</w:t>
      </w:r>
      <w:r w:rsidRPr="00636426">
        <w:rPr>
          <w:rFonts w:cs="Arial"/>
          <w:szCs w:val="20"/>
        </w:rPr>
        <w:t>: 0610-</w:t>
      </w:r>
      <w:r w:rsidR="00481869" w:rsidRPr="00636426">
        <w:rPr>
          <w:rFonts w:cs="Arial"/>
          <w:szCs w:val="20"/>
        </w:rPr>
        <w:t>382/2018</w:t>
      </w:r>
      <w:r w:rsidR="00DE7EB5" w:rsidRPr="00636426">
        <w:rPr>
          <w:rFonts w:cs="Arial"/>
          <w:szCs w:val="20"/>
        </w:rPr>
        <w:t xml:space="preserve"> in se nanaša na postopek </w:t>
      </w:r>
      <w:r w:rsidR="00481869" w:rsidRPr="00636426">
        <w:rPr>
          <w:rFonts w:cs="Arial"/>
          <w:szCs w:val="20"/>
        </w:rPr>
        <w:t>izrednega strokovnega nadzora</w:t>
      </w:r>
      <w:r w:rsidR="005D657C" w:rsidRPr="00636426">
        <w:rPr>
          <w:rFonts w:cs="Arial"/>
          <w:szCs w:val="20"/>
        </w:rPr>
        <w:t xml:space="preserve"> </w:t>
      </w:r>
      <w:r w:rsidR="00836871" w:rsidRPr="00636426">
        <w:rPr>
          <w:rFonts w:cs="Arial"/>
          <w:szCs w:val="20"/>
        </w:rPr>
        <w:t xml:space="preserve">v </w:t>
      </w:r>
      <w:r w:rsidR="005D657C" w:rsidRPr="00636426">
        <w:rPr>
          <w:rFonts w:cs="Arial"/>
          <w:szCs w:val="20"/>
        </w:rPr>
        <w:t>Veterinarsk</w:t>
      </w:r>
      <w:r w:rsidR="00836871" w:rsidRPr="00636426">
        <w:rPr>
          <w:rFonts w:cs="Arial"/>
          <w:szCs w:val="20"/>
        </w:rPr>
        <w:t>i</w:t>
      </w:r>
      <w:r w:rsidR="005D657C" w:rsidRPr="00636426">
        <w:rPr>
          <w:rFonts w:cs="Arial"/>
          <w:szCs w:val="20"/>
        </w:rPr>
        <w:t xml:space="preserve"> bolnic</w:t>
      </w:r>
      <w:r w:rsidR="00836871" w:rsidRPr="00636426">
        <w:rPr>
          <w:rFonts w:cs="Arial"/>
          <w:szCs w:val="20"/>
        </w:rPr>
        <w:t>i</w:t>
      </w:r>
      <w:r w:rsidR="005D657C" w:rsidRPr="00636426">
        <w:rPr>
          <w:rFonts w:cs="Arial"/>
          <w:szCs w:val="20"/>
        </w:rPr>
        <w:t xml:space="preserve"> Maribor</w:t>
      </w:r>
      <w:r w:rsidR="006D60E4" w:rsidRPr="00636426">
        <w:rPr>
          <w:rFonts w:cs="Arial"/>
          <w:szCs w:val="20"/>
        </w:rPr>
        <w:t xml:space="preserve"> </w:t>
      </w:r>
      <w:r w:rsidR="00295740" w:rsidRPr="00636426">
        <w:rPr>
          <w:rFonts w:cs="Arial"/>
          <w:szCs w:val="20"/>
        </w:rPr>
        <w:t>in zahtevo za dostop do IJZ</w:t>
      </w:r>
      <w:r w:rsidRPr="00636426">
        <w:rPr>
          <w:rFonts w:cs="Arial"/>
          <w:b/>
          <w:szCs w:val="20"/>
        </w:rPr>
        <w:t>.</w:t>
      </w:r>
    </w:p>
    <w:p w:rsidR="00752933" w:rsidRPr="00636426" w:rsidRDefault="00752933" w:rsidP="00EB47D8">
      <w:pPr>
        <w:spacing w:line="260" w:lineRule="atLeast"/>
        <w:jc w:val="both"/>
        <w:rPr>
          <w:rFonts w:cs="Arial"/>
          <w:b/>
          <w:szCs w:val="20"/>
        </w:rPr>
      </w:pPr>
    </w:p>
    <w:p w:rsidR="00571793" w:rsidRPr="00636426" w:rsidRDefault="00571793" w:rsidP="00571793">
      <w:pPr>
        <w:pStyle w:val="Odstavekseznama"/>
        <w:tabs>
          <w:tab w:val="left" w:pos="284"/>
        </w:tabs>
        <w:autoSpaceDE w:val="0"/>
        <w:autoSpaceDN w:val="0"/>
        <w:adjustRightInd w:val="0"/>
        <w:spacing w:line="240" w:lineRule="auto"/>
        <w:ind w:left="0"/>
        <w:contextualSpacing/>
        <w:jc w:val="both"/>
        <w:rPr>
          <w:rFonts w:cs="Arial"/>
          <w:szCs w:val="20"/>
        </w:rPr>
      </w:pPr>
      <w:r w:rsidRPr="00636426">
        <w:rPr>
          <w:rFonts w:cs="Arial"/>
          <w:szCs w:val="20"/>
        </w:rPr>
        <w:t xml:space="preserve">Upravna inšpektorica je </w:t>
      </w:r>
      <w:proofErr w:type="spellStart"/>
      <w:r w:rsidRPr="00636426">
        <w:rPr>
          <w:rFonts w:cs="Arial"/>
          <w:szCs w:val="20"/>
        </w:rPr>
        <w:t>VZbSi</w:t>
      </w:r>
      <w:proofErr w:type="spellEnd"/>
      <w:r w:rsidRPr="00636426" w:rsidDel="00797C2F">
        <w:rPr>
          <w:rFonts w:cs="Arial"/>
          <w:szCs w:val="20"/>
        </w:rPr>
        <w:t xml:space="preserve"> </w:t>
      </w:r>
      <w:r w:rsidRPr="00636426">
        <w:rPr>
          <w:rFonts w:cs="Arial"/>
          <w:szCs w:val="20"/>
        </w:rPr>
        <w:t>posredovala Osnutek zapisnika o inšpekcijskem nadzoru št. 0610-382/2018 z dne 15. 1</w:t>
      </w:r>
      <w:r w:rsidR="003B6824" w:rsidRPr="00636426">
        <w:rPr>
          <w:rFonts w:cs="Arial"/>
          <w:szCs w:val="20"/>
        </w:rPr>
        <w:t>0</w:t>
      </w:r>
      <w:r w:rsidRPr="00636426">
        <w:rPr>
          <w:rFonts w:cs="Arial"/>
          <w:szCs w:val="20"/>
        </w:rPr>
        <w:t>. 2020 z namenom, da se z vsebino ugotovitev seznanijo in nanj podajo morebitne pripombe. Dne 2</w:t>
      </w:r>
      <w:r w:rsidR="003B6824" w:rsidRPr="00636426">
        <w:rPr>
          <w:rFonts w:cs="Arial"/>
          <w:szCs w:val="20"/>
        </w:rPr>
        <w:t>3</w:t>
      </w:r>
      <w:r w:rsidRPr="00636426">
        <w:rPr>
          <w:rFonts w:cs="Arial"/>
          <w:szCs w:val="20"/>
        </w:rPr>
        <w:t xml:space="preserve">. </w:t>
      </w:r>
      <w:r w:rsidR="003B6824" w:rsidRPr="00636426">
        <w:rPr>
          <w:rFonts w:cs="Arial"/>
          <w:szCs w:val="20"/>
        </w:rPr>
        <w:t>10</w:t>
      </w:r>
      <w:r w:rsidRPr="00636426">
        <w:rPr>
          <w:rFonts w:cs="Arial"/>
          <w:szCs w:val="20"/>
        </w:rPr>
        <w:t xml:space="preserve">. 2020 je IJS prejel dodatna pojasnila in pripombe, ki jih je upravna inšpektorica smiselno upoštevala, kot izhaja iz nadaljevanja tega zapisnika. </w:t>
      </w:r>
    </w:p>
    <w:p w:rsidR="00571793" w:rsidRPr="00636426" w:rsidRDefault="00571793" w:rsidP="00EB47D8">
      <w:pPr>
        <w:spacing w:line="260" w:lineRule="atLeast"/>
        <w:jc w:val="both"/>
        <w:rPr>
          <w:rFonts w:cs="Arial"/>
          <w:b/>
          <w:szCs w:val="20"/>
        </w:rPr>
      </w:pPr>
    </w:p>
    <w:p w:rsidR="00916FCC" w:rsidRPr="00636426" w:rsidRDefault="00916FCC" w:rsidP="00EB47D8">
      <w:pPr>
        <w:spacing w:line="260" w:lineRule="atLeast"/>
        <w:jc w:val="both"/>
        <w:rPr>
          <w:rFonts w:cs="Arial"/>
          <w:b/>
          <w:szCs w:val="20"/>
        </w:rPr>
      </w:pPr>
    </w:p>
    <w:p w:rsidR="005E2CF2" w:rsidRPr="00636426" w:rsidRDefault="005E2CF2" w:rsidP="002C6349">
      <w:pPr>
        <w:pStyle w:val="Odstavekseznama"/>
        <w:numPr>
          <w:ilvl w:val="0"/>
          <w:numId w:val="7"/>
        </w:numPr>
        <w:tabs>
          <w:tab w:val="left" w:pos="284"/>
        </w:tabs>
        <w:autoSpaceDE w:val="0"/>
        <w:autoSpaceDN w:val="0"/>
        <w:adjustRightInd w:val="0"/>
        <w:spacing w:line="240" w:lineRule="auto"/>
        <w:contextualSpacing/>
        <w:jc w:val="center"/>
        <w:rPr>
          <w:rFonts w:cs="Arial"/>
          <w:b/>
          <w:szCs w:val="20"/>
        </w:rPr>
      </w:pPr>
      <w:r w:rsidRPr="00636426">
        <w:rPr>
          <w:rFonts w:cs="Arial"/>
          <w:b/>
          <w:szCs w:val="20"/>
        </w:rPr>
        <w:t>PRISTOJNOST</w:t>
      </w:r>
    </w:p>
    <w:p w:rsidR="005E2CF2" w:rsidRPr="00636426" w:rsidRDefault="005E2CF2" w:rsidP="005E2CF2">
      <w:pPr>
        <w:pStyle w:val="Odstavekseznama"/>
        <w:tabs>
          <w:tab w:val="left" w:pos="284"/>
        </w:tabs>
        <w:spacing w:line="240" w:lineRule="auto"/>
        <w:ind w:left="0"/>
        <w:jc w:val="both"/>
        <w:rPr>
          <w:rFonts w:cs="Arial"/>
          <w:szCs w:val="20"/>
        </w:rPr>
      </w:pPr>
    </w:p>
    <w:p w:rsidR="00731137" w:rsidRPr="00636426" w:rsidRDefault="005E2CF2" w:rsidP="005E2CF2">
      <w:pPr>
        <w:pStyle w:val="Odstavekseznama"/>
        <w:tabs>
          <w:tab w:val="left" w:pos="284"/>
        </w:tabs>
        <w:spacing w:line="240" w:lineRule="auto"/>
        <w:ind w:left="0"/>
        <w:jc w:val="both"/>
        <w:rPr>
          <w:rFonts w:cs="Arial"/>
          <w:szCs w:val="20"/>
        </w:rPr>
      </w:pPr>
      <w:r w:rsidRPr="00636426">
        <w:rPr>
          <w:rFonts w:cs="Arial"/>
          <w:szCs w:val="20"/>
        </w:rPr>
        <w:t xml:space="preserve">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w:t>
      </w:r>
    </w:p>
    <w:p w:rsidR="00731137" w:rsidRPr="00636426" w:rsidRDefault="00731137" w:rsidP="005E2CF2">
      <w:pPr>
        <w:pStyle w:val="Odstavekseznama"/>
        <w:tabs>
          <w:tab w:val="left" w:pos="284"/>
        </w:tabs>
        <w:spacing w:line="240" w:lineRule="auto"/>
        <w:ind w:left="0"/>
        <w:jc w:val="both"/>
        <w:rPr>
          <w:rFonts w:cs="Arial"/>
          <w:szCs w:val="20"/>
        </w:rPr>
      </w:pPr>
    </w:p>
    <w:p w:rsidR="005E2CF2" w:rsidRPr="00636426" w:rsidRDefault="005E2CF2" w:rsidP="005E2CF2">
      <w:pPr>
        <w:pStyle w:val="Odstavekseznama"/>
        <w:tabs>
          <w:tab w:val="left" w:pos="284"/>
        </w:tabs>
        <w:spacing w:line="240" w:lineRule="auto"/>
        <w:ind w:left="0"/>
        <w:jc w:val="both"/>
        <w:rPr>
          <w:rFonts w:cs="Arial"/>
          <w:szCs w:val="20"/>
        </w:rPr>
      </w:pPr>
      <w:r w:rsidRPr="00636426">
        <w:rPr>
          <w:rFonts w:cs="Arial"/>
          <w:szCs w:val="20"/>
        </w:rPr>
        <w:t xml:space="preserve">V skladu s 3. členom ZUP se na upravnih področjih, za katera je z zakonom predpisan poseben upravni postopek, postopa po določbah posebnega zakona. Po določbah ZUP pa se postopa v vseh vprašanjih, ki niso urejena s posebnim zakonom. </w:t>
      </w:r>
    </w:p>
    <w:p w:rsidR="005E2CF2" w:rsidRPr="00636426" w:rsidRDefault="005E2CF2" w:rsidP="005E2CF2">
      <w:pPr>
        <w:pStyle w:val="Odstavekseznama"/>
        <w:tabs>
          <w:tab w:val="left" w:pos="284"/>
        </w:tabs>
        <w:spacing w:line="240" w:lineRule="auto"/>
        <w:ind w:left="0"/>
        <w:jc w:val="both"/>
        <w:rPr>
          <w:rFonts w:cs="Arial"/>
          <w:szCs w:val="20"/>
        </w:rPr>
      </w:pPr>
    </w:p>
    <w:p w:rsidR="00617DDC" w:rsidRPr="00636426" w:rsidRDefault="00731137" w:rsidP="000C5FAC">
      <w:pPr>
        <w:spacing w:after="240"/>
        <w:jc w:val="both"/>
        <w:rPr>
          <w:rFonts w:cs="Arial"/>
          <w:szCs w:val="20"/>
          <w:lang w:eastAsia="sl-SI"/>
        </w:rPr>
      </w:pPr>
      <w:r w:rsidRPr="00636426">
        <w:rPr>
          <w:rFonts w:cs="Arial"/>
          <w:szCs w:val="20"/>
        </w:rPr>
        <w:t xml:space="preserve">2. člen ZUP opredeljuje upravno zadevo, ki določa, da </w:t>
      </w:r>
      <w:r w:rsidR="00617DDC" w:rsidRPr="00636426">
        <w:rPr>
          <w:rFonts w:cs="Arial"/>
          <w:szCs w:val="20"/>
        </w:rPr>
        <w:t>je u</w:t>
      </w:r>
      <w:r w:rsidR="00617DDC" w:rsidRPr="00636426">
        <w:rPr>
          <w:rFonts w:cs="Arial"/>
          <w:szCs w:val="20"/>
          <w:lang w:eastAsia="sl-SI"/>
        </w:rPr>
        <w:t>pravna zadeva odločanje o pravici, obveznosti ali pravni koristi fizične ali pravne osebe oziroma druge stranke na področju upravnega prava ter da se šteje,  da gre za upravno zadevo, če je s predpisom določeno, da organ v neki stvari vodi upravni postopek, odloča v upravnem postopku ali izda upravno odločbo oziroma, če to zaradi varstva javnega interesa izhaja iz narave stvari.</w:t>
      </w:r>
    </w:p>
    <w:p w:rsidR="00731137" w:rsidRPr="00636426" w:rsidRDefault="00731137" w:rsidP="005E2CF2">
      <w:pPr>
        <w:pStyle w:val="Odstavekseznama"/>
        <w:tabs>
          <w:tab w:val="left" w:pos="284"/>
        </w:tabs>
        <w:spacing w:line="240" w:lineRule="auto"/>
        <w:ind w:left="0"/>
        <w:jc w:val="both"/>
        <w:rPr>
          <w:rFonts w:cs="Arial"/>
          <w:i/>
          <w:szCs w:val="20"/>
        </w:rPr>
      </w:pPr>
    </w:p>
    <w:p w:rsidR="002746AB" w:rsidRPr="00636426" w:rsidRDefault="002746AB" w:rsidP="005E2CF2">
      <w:pPr>
        <w:pStyle w:val="Odstavekseznama"/>
        <w:tabs>
          <w:tab w:val="left" w:pos="284"/>
        </w:tabs>
        <w:spacing w:line="240" w:lineRule="auto"/>
        <w:ind w:left="0"/>
        <w:jc w:val="both"/>
        <w:rPr>
          <w:rFonts w:cs="Arial"/>
          <w:szCs w:val="20"/>
        </w:rPr>
      </w:pPr>
      <w:r w:rsidRPr="00636426">
        <w:rPr>
          <w:rFonts w:cs="Arial"/>
          <w:szCs w:val="20"/>
        </w:rPr>
        <w:t xml:space="preserve">307. člen ZUP določa, da nadzor nad izvajanjem tega zakona in drugih zakonov, ki urejajo upravne postopke, opravlja upravna inšpekcija. </w:t>
      </w:r>
    </w:p>
    <w:p w:rsidR="00AF2878" w:rsidRPr="00636426" w:rsidRDefault="002746AB" w:rsidP="005E2CF2">
      <w:pPr>
        <w:pStyle w:val="Odstavekseznama"/>
        <w:tabs>
          <w:tab w:val="left" w:pos="284"/>
        </w:tabs>
        <w:spacing w:line="240" w:lineRule="auto"/>
        <w:ind w:left="0"/>
        <w:jc w:val="both"/>
        <w:rPr>
          <w:rFonts w:cs="Arial"/>
          <w:iCs/>
          <w:szCs w:val="20"/>
        </w:rPr>
      </w:pPr>
      <w:r w:rsidRPr="00636426">
        <w:rPr>
          <w:rFonts w:cs="Arial"/>
          <w:szCs w:val="20"/>
        </w:rPr>
        <w:br/>
      </w:r>
    </w:p>
    <w:p w:rsidR="00726EDC" w:rsidRPr="00636426" w:rsidRDefault="00726EDC" w:rsidP="005E2CF2">
      <w:pPr>
        <w:pStyle w:val="Odstavekseznama"/>
        <w:tabs>
          <w:tab w:val="left" w:pos="284"/>
        </w:tabs>
        <w:spacing w:line="240" w:lineRule="auto"/>
        <w:ind w:left="0"/>
        <w:jc w:val="both"/>
        <w:rPr>
          <w:rFonts w:cs="Arial"/>
          <w:iCs/>
          <w:szCs w:val="20"/>
        </w:rPr>
      </w:pPr>
    </w:p>
    <w:p w:rsidR="00F3119A" w:rsidRPr="00636426" w:rsidRDefault="00F3119A" w:rsidP="002C6349">
      <w:pPr>
        <w:pStyle w:val="Odstavekseznama"/>
        <w:numPr>
          <w:ilvl w:val="0"/>
          <w:numId w:val="7"/>
        </w:numPr>
        <w:tabs>
          <w:tab w:val="left" w:pos="180"/>
        </w:tabs>
        <w:spacing w:line="240" w:lineRule="auto"/>
        <w:jc w:val="center"/>
        <w:rPr>
          <w:rFonts w:eastAsia="Arial" w:cs="Arial"/>
          <w:b/>
          <w:szCs w:val="20"/>
        </w:rPr>
      </w:pPr>
      <w:r w:rsidRPr="00636426">
        <w:rPr>
          <w:rFonts w:eastAsia="Arial" w:cs="Arial"/>
          <w:b/>
          <w:szCs w:val="20"/>
        </w:rPr>
        <w:t>NORMATIVNI DEL</w:t>
      </w:r>
    </w:p>
    <w:p w:rsidR="00AF2878" w:rsidRPr="00636426" w:rsidRDefault="00AF2878" w:rsidP="005E2CF2">
      <w:pPr>
        <w:pStyle w:val="Odstavekseznama"/>
        <w:tabs>
          <w:tab w:val="left" w:pos="284"/>
        </w:tabs>
        <w:spacing w:line="240" w:lineRule="auto"/>
        <w:ind w:left="0"/>
        <w:jc w:val="both"/>
        <w:rPr>
          <w:rFonts w:cs="Arial"/>
          <w:iCs/>
          <w:szCs w:val="20"/>
        </w:rPr>
      </w:pPr>
    </w:p>
    <w:p w:rsidR="00AF2878" w:rsidRPr="00636426" w:rsidRDefault="00AF2878" w:rsidP="005E2CF2">
      <w:pPr>
        <w:pStyle w:val="Odstavekseznama"/>
        <w:tabs>
          <w:tab w:val="left" w:pos="284"/>
        </w:tabs>
        <w:spacing w:line="240" w:lineRule="auto"/>
        <w:ind w:left="0"/>
        <w:jc w:val="both"/>
        <w:rPr>
          <w:rFonts w:cs="Arial"/>
          <w:iCs/>
          <w:szCs w:val="20"/>
        </w:rPr>
      </w:pPr>
    </w:p>
    <w:p w:rsidR="009517CD" w:rsidRPr="00636426" w:rsidRDefault="00F3119A" w:rsidP="00F3119A">
      <w:pPr>
        <w:jc w:val="both"/>
        <w:rPr>
          <w:rFonts w:cs="Arial"/>
          <w:b/>
          <w:bCs/>
          <w:szCs w:val="20"/>
          <w:u w:val="single"/>
        </w:rPr>
      </w:pPr>
      <w:r w:rsidRPr="00636426">
        <w:rPr>
          <w:rFonts w:cs="Arial"/>
          <w:b/>
          <w:bCs/>
          <w:szCs w:val="20"/>
          <w:u w:val="single"/>
        </w:rPr>
        <w:t>Zakon o dostopu do informacij javnega značaja (ZDIJZ)</w:t>
      </w:r>
      <w:r w:rsidR="009517CD" w:rsidRPr="00636426">
        <w:rPr>
          <w:rFonts w:cs="Arial"/>
          <w:b/>
          <w:bCs/>
          <w:szCs w:val="20"/>
          <w:u w:val="single"/>
        </w:rPr>
        <w:t>:</w:t>
      </w:r>
    </w:p>
    <w:p w:rsidR="009517CD" w:rsidRPr="00636426" w:rsidRDefault="009517CD" w:rsidP="00F3119A">
      <w:pPr>
        <w:jc w:val="both"/>
        <w:rPr>
          <w:rFonts w:cs="Arial"/>
          <w:szCs w:val="20"/>
        </w:rPr>
      </w:pPr>
    </w:p>
    <w:p w:rsidR="00F3119A" w:rsidRPr="00636426" w:rsidRDefault="00F3119A" w:rsidP="00F3119A">
      <w:pPr>
        <w:jc w:val="both"/>
      </w:pPr>
      <w:r w:rsidRPr="00636426">
        <w:rPr>
          <w:lang w:eastAsia="sl-SI"/>
        </w:rPr>
        <w:t>ZDIJZ v prvem odstavku 1. člena določa, da ta zakon ureja postopek, ki vsakomur omogoča prost dostop in ponovno uporabo informacij javnega značaja</w:t>
      </w:r>
      <w:r w:rsidRPr="00636426">
        <w:rPr>
          <w:rStyle w:val="Sprotnaopomba-sklic"/>
          <w:rFonts w:cs="Arial"/>
          <w:szCs w:val="20"/>
          <w:lang w:eastAsia="sl-SI"/>
        </w:rPr>
        <w:footnoteReference w:id="3"/>
      </w:r>
      <w:r w:rsidRPr="00636426">
        <w:rPr>
          <w:lang w:eastAsia="sl-SI"/>
        </w:rPr>
        <w:t xml:space="preserve">, s katerimi razpolagajo državni organi, organi lokalnih skupnosti, javne agencije, javni skladi in druge osebe javnega prava, nosilci javnih pooblastil in izvajalci javnih služb (v nadaljnjem besedilu: organi). </w:t>
      </w:r>
    </w:p>
    <w:p w:rsidR="00F3119A" w:rsidRPr="00636426" w:rsidRDefault="00F3119A" w:rsidP="00F3119A">
      <w:pPr>
        <w:jc w:val="both"/>
      </w:pPr>
    </w:p>
    <w:p w:rsidR="00F3119A" w:rsidRPr="00636426" w:rsidRDefault="00F3119A" w:rsidP="00F3119A">
      <w:pPr>
        <w:jc w:val="both"/>
        <w:rPr>
          <w:rStyle w:val="mrppsc"/>
        </w:rPr>
      </w:pPr>
      <w:r w:rsidRPr="00636426">
        <w:t>ZDIJZ v 4. členu določa, da je i</w:t>
      </w:r>
      <w:r w:rsidRPr="00636426">
        <w:rPr>
          <w:rStyle w:val="mrppsc"/>
        </w:rPr>
        <w:t>nformacija javnega značaja informacija, ki izvira iz delovnega področja organa, nahaja pa se v obliki dokumenta, zadeve, dosjeja, registra, evidence ali drugega dokumentarnega gradiva (v nadaljnjem besedilu: dokument), ki ga je organ izdelal sam, v sodelovanju z drugim organom, ali pridobil od drugih oseb.</w:t>
      </w:r>
    </w:p>
    <w:p w:rsidR="00F3119A" w:rsidRPr="00636426" w:rsidRDefault="00F3119A" w:rsidP="00F3119A">
      <w:pPr>
        <w:jc w:val="both"/>
      </w:pPr>
    </w:p>
    <w:p w:rsidR="00F3119A" w:rsidRPr="00636426" w:rsidRDefault="00F3119A" w:rsidP="00F3119A">
      <w:pPr>
        <w:jc w:val="both"/>
      </w:pPr>
      <w:r w:rsidRPr="00636426">
        <w:t xml:space="preserve">ZDIJZ v 8. členu določa, da je vsak organ </w:t>
      </w:r>
      <w:r w:rsidRPr="00636426">
        <w:rPr>
          <w:u w:val="single"/>
        </w:rPr>
        <w:t xml:space="preserve">dolžan redno vzdrževati in na primeren način javno objavljati </w:t>
      </w:r>
      <w:r w:rsidRPr="00636426">
        <w:t xml:space="preserve">(uradno glasilo organa, svetovni splet, ipd.) ter dati na vpogled prosilcu po vsebinskih sklopih urejen katalog informacij javnega značaja, s katerimi razpolaga. </w:t>
      </w:r>
    </w:p>
    <w:p w:rsidR="00F3119A" w:rsidRPr="00636426" w:rsidRDefault="00F3119A" w:rsidP="00F3119A">
      <w:pPr>
        <w:jc w:val="both"/>
      </w:pPr>
    </w:p>
    <w:p w:rsidR="00F3119A" w:rsidRPr="00636426" w:rsidRDefault="00F3119A" w:rsidP="00F3119A">
      <w:pPr>
        <w:jc w:val="both"/>
      </w:pPr>
      <w:r w:rsidRPr="00636426">
        <w:t xml:space="preserve">ZDIJZ v 10. členu določa, da je vsak organ dolžan posredovati v svetovni splet naslednje informacije javnega značaja: </w:t>
      </w:r>
    </w:p>
    <w:p w:rsidR="00F3119A" w:rsidRPr="00636426" w:rsidRDefault="00F3119A" w:rsidP="00F3119A"/>
    <w:p w:rsidR="00F3119A" w:rsidRPr="00636426" w:rsidRDefault="00F3119A" w:rsidP="00B34645">
      <w:pPr>
        <w:numPr>
          <w:ilvl w:val="0"/>
          <w:numId w:val="11"/>
        </w:numPr>
        <w:suppressAutoHyphens/>
        <w:autoSpaceDN w:val="0"/>
      </w:pPr>
      <w:r w:rsidRPr="00636426">
        <w:t xml:space="preserve">prečiščena besedila predpisov, ki se nanašajo na delovno področje organa, povezana z državnim registrom predpisov na spletu; </w:t>
      </w:r>
    </w:p>
    <w:p w:rsidR="00F3119A" w:rsidRPr="00636426" w:rsidRDefault="00F3119A" w:rsidP="00B34645">
      <w:pPr>
        <w:numPr>
          <w:ilvl w:val="0"/>
          <w:numId w:val="11"/>
        </w:numPr>
        <w:suppressAutoHyphens/>
        <w:autoSpaceDN w:val="0"/>
      </w:pPr>
      <w:r w:rsidRPr="00636426">
        <w:t xml:space="preserve">programe, strategije, stališča, mnenja in navodila, ki so splošnega pomena ali so pomembna za poslovanje organa s fizičnimi in pravnimi osebami oziroma za odločanje o njihovih pravicah ali obveznostih, študije in druge podobne dokumente, ki se nanašajo na delovno področje organa; </w:t>
      </w:r>
    </w:p>
    <w:p w:rsidR="00F3119A" w:rsidRPr="00636426" w:rsidRDefault="00F3119A" w:rsidP="00B34645">
      <w:pPr>
        <w:numPr>
          <w:ilvl w:val="0"/>
          <w:numId w:val="11"/>
        </w:numPr>
        <w:suppressAutoHyphens/>
        <w:autoSpaceDN w:val="0"/>
      </w:pPr>
      <w:r w:rsidRPr="00636426">
        <w:t xml:space="preserve">predloge predpisov, programov, strategij in drugih podobnih dokumentov, ki se nanašajo na delovno področje organa; </w:t>
      </w:r>
    </w:p>
    <w:p w:rsidR="00F3119A" w:rsidRPr="00636426" w:rsidRDefault="00F3119A" w:rsidP="00B34645">
      <w:pPr>
        <w:numPr>
          <w:ilvl w:val="0"/>
          <w:numId w:val="11"/>
        </w:numPr>
        <w:suppressAutoHyphens/>
        <w:autoSpaceDN w:val="0"/>
      </w:pPr>
      <w:r w:rsidRPr="00636426">
        <w:t xml:space="preserve">dokumentacijo na področju javnih naročil ter javnih razpisov za dodelitev sredstev, subvencij, posojil in drugih oblik sofinanciranj iz državnega ali občinskih proračunov; </w:t>
      </w:r>
    </w:p>
    <w:p w:rsidR="00F3119A" w:rsidRPr="00636426" w:rsidRDefault="00F3119A" w:rsidP="00B34645">
      <w:pPr>
        <w:numPr>
          <w:ilvl w:val="0"/>
          <w:numId w:val="11"/>
        </w:numPr>
        <w:suppressAutoHyphens/>
        <w:autoSpaceDN w:val="0"/>
      </w:pPr>
      <w:r w:rsidRPr="00636426">
        <w:t xml:space="preserve">informacije o svoji dejavnosti ter upravnih, sodnih in drugih storitvah; </w:t>
      </w:r>
    </w:p>
    <w:p w:rsidR="00F3119A" w:rsidRPr="00636426" w:rsidRDefault="00F3119A" w:rsidP="00B34645">
      <w:pPr>
        <w:numPr>
          <w:ilvl w:val="0"/>
          <w:numId w:val="11"/>
        </w:numPr>
        <w:suppressAutoHyphens/>
        <w:autoSpaceDN w:val="0"/>
      </w:pPr>
      <w:r w:rsidRPr="00636426">
        <w:t xml:space="preserve">vse informacije javnega značaja, ki so jih prosilci zahtevali najmanj trikrat; </w:t>
      </w:r>
    </w:p>
    <w:p w:rsidR="00F3119A" w:rsidRPr="00636426" w:rsidRDefault="00F3119A" w:rsidP="00B34645">
      <w:pPr>
        <w:numPr>
          <w:ilvl w:val="0"/>
          <w:numId w:val="11"/>
        </w:numPr>
        <w:suppressAutoHyphens/>
        <w:autoSpaceDN w:val="0"/>
      </w:pPr>
      <w:r w:rsidRPr="00636426">
        <w:lastRenderedPageBreak/>
        <w:t xml:space="preserve">druge informacije javnega značaja. </w:t>
      </w:r>
    </w:p>
    <w:p w:rsidR="00F3119A" w:rsidRPr="00636426" w:rsidRDefault="00F3119A" w:rsidP="00F3119A">
      <w:pPr>
        <w:jc w:val="both"/>
        <w:rPr>
          <w:rFonts w:cs="Arial"/>
          <w:szCs w:val="20"/>
          <w:lang w:eastAsia="sl-SI"/>
        </w:rPr>
      </w:pPr>
    </w:p>
    <w:p w:rsidR="00F3119A" w:rsidRPr="00636426" w:rsidRDefault="00F3119A" w:rsidP="00F3119A">
      <w:pPr>
        <w:pStyle w:val="mrppsi"/>
        <w:jc w:val="both"/>
        <w:rPr>
          <w:rStyle w:val="mrppsc"/>
          <w:rFonts w:ascii="Arial" w:hAnsi="Arial" w:cs="Arial"/>
          <w:sz w:val="20"/>
          <w:szCs w:val="20"/>
        </w:rPr>
      </w:pPr>
      <w:r w:rsidRPr="00636426">
        <w:rPr>
          <w:rFonts w:ascii="Arial" w:hAnsi="Arial" w:cs="Arial"/>
          <w:sz w:val="20"/>
          <w:szCs w:val="20"/>
        </w:rPr>
        <w:t xml:space="preserve">ZDIJZ v prvem in drugem odstavku 15. člena določa: </w:t>
      </w:r>
      <w:r w:rsidRPr="00636426">
        <w:rPr>
          <w:rStyle w:val="mrppsc"/>
          <w:rFonts w:ascii="Arial" w:hAnsi="Arial" w:cs="Arial"/>
          <w:sz w:val="20"/>
          <w:szCs w:val="20"/>
        </w:rPr>
        <w:t>O pisni zahtevi (v nadaljnjem besedilu: zahteva) za dostop do informacije javnega značaja odločajo organi v postopku, ki ga določa ta zakon. Za vprašanja postopka s pisno zahtevo, ki niso urejena s tem zakonom, se uporabljajo določbe zakona, ki ureja splošni upravni postopek.</w:t>
      </w:r>
    </w:p>
    <w:p w:rsidR="00F3119A" w:rsidRPr="00636426" w:rsidRDefault="00F3119A" w:rsidP="00F3119A">
      <w:pPr>
        <w:jc w:val="both"/>
        <w:rPr>
          <w:rFonts w:cs="Arial"/>
          <w:szCs w:val="20"/>
          <w:lang w:eastAsia="sl-SI"/>
        </w:rPr>
      </w:pPr>
      <w:r w:rsidRPr="00636426">
        <w:rPr>
          <w:rFonts w:cs="Arial"/>
          <w:szCs w:val="20"/>
          <w:lang w:eastAsia="sl-SI"/>
        </w:rPr>
        <w:t>ZDIJZ v prvem odstavku 16. člena določa: Zahtevo za dostop do informacije javnega značaja ali njeno ponovno uporabo vloži prosilec pri organu, za katerega meni, da razpolaga z informacijo.</w:t>
      </w:r>
    </w:p>
    <w:p w:rsidR="00F3119A" w:rsidRPr="00636426" w:rsidRDefault="00F3119A" w:rsidP="00F3119A">
      <w:pPr>
        <w:jc w:val="both"/>
        <w:rPr>
          <w:rFonts w:cs="Arial"/>
          <w:szCs w:val="20"/>
          <w:lang w:eastAsia="sl-SI"/>
        </w:rPr>
      </w:pPr>
    </w:p>
    <w:p w:rsidR="00F3119A" w:rsidRPr="00636426" w:rsidRDefault="00F3119A" w:rsidP="00F3119A">
      <w:pPr>
        <w:jc w:val="both"/>
      </w:pPr>
      <w:r w:rsidRPr="00636426">
        <w:rPr>
          <w:rFonts w:cs="Arial"/>
          <w:szCs w:val="20"/>
          <w:lang w:eastAsia="sl-SI"/>
        </w:rPr>
        <w:t>ZDIJZ v prvem odstavku 21. člena določa:</w:t>
      </w:r>
      <w:r w:rsidRPr="00636426">
        <w:rPr>
          <w:rFonts w:cs="Arial"/>
          <w:szCs w:val="20"/>
        </w:rPr>
        <w:t xml:space="preserve"> Postopek z zahtevo za dostop do informacije javnega značaja ali ponovno uporabo v organu vodi in v njem odloča predstojnik ali uradna oseba iz 9. člena</w:t>
      </w:r>
      <w:r w:rsidRPr="00636426">
        <w:rPr>
          <w:rStyle w:val="Sprotnaopomba-sklic"/>
          <w:rFonts w:cs="Arial"/>
          <w:szCs w:val="20"/>
        </w:rPr>
        <w:footnoteReference w:id="4"/>
      </w:r>
      <w:r w:rsidRPr="00636426">
        <w:rPr>
          <w:rFonts w:cs="Arial"/>
          <w:szCs w:val="20"/>
        </w:rPr>
        <w:t xml:space="preserve"> tega zakona, </w:t>
      </w:r>
      <w:r w:rsidRPr="00636426">
        <w:rPr>
          <w:rFonts w:cs="Arial"/>
          <w:szCs w:val="20"/>
          <w:u w:val="single"/>
        </w:rPr>
        <w:t>v skladu z določbami zakona, ki ureja splošni upravni postopek</w:t>
      </w:r>
      <w:r w:rsidRPr="00636426">
        <w:rPr>
          <w:rFonts w:cs="Arial"/>
          <w:szCs w:val="20"/>
        </w:rPr>
        <w:t>.</w:t>
      </w:r>
    </w:p>
    <w:p w:rsidR="00F3119A" w:rsidRPr="00636426" w:rsidRDefault="00F3119A" w:rsidP="00F3119A">
      <w:pPr>
        <w:jc w:val="both"/>
        <w:rPr>
          <w:rFonts w:cs="Arial"/>
          <w:szCs w:val="20"/>
          <w:lang w:eastAsia="sl-SI"/>
        </w:rPr>
      </w:pPr>
    </w:p>
    <w:p w:rsidR="00F3119A" w:rsidRPr="00636426" w:rsidRDefault="00F3119A" w:rsidP="00F3119A">
      <w:pPr>
        <w:jc w:val="both"/>
      </w:pPr>
      <w:r w:rsidRPr="00636426">
        <w:rPr>
          <w:rFonts w:cs="Arial"/>
          <w:szCs w:val="20"/>
          <w:lang w:eastAsia="sl-SI"/>
        </w:rPr>
        <w:t>ZDIJZ v prvem odstavku 22. člena določa, da č</w:t>
      </w:r>
      <w:r w:rsidRPr="00636426">
        <w:rPr>
          <w:rFonts w:cs="Arial"/>
          <w:szCs w:val="20"/>
        </w:rPr>
        <w:t xml:space="preserve">e organ zahtevi za dostop ugodi, ne izda posebne odločbe, temveč o tem napravi uradni zaznamek, </w:t>
      </w:r>
      <w:r w:rsidRPr="00636426">
        <w:rPr>
          <w:rFonts w:cs="Arial"/>
          <w:szCs w:val="20"/>
          <w:u w:val="single"/>
        </w:rPr>
        <w:t xml:space="preserve">v </w:t>
      </w:r>
      <w:r w:rsidRPr="00636426">
        <w:rPr>
          <w:rFonts w:cs="Arial"/>
          <w:szCs w:val="20"/>
          <w:u w:val="single"/>
          <w:lang w:eastAsia="sl-SI"/>
        </w:rPr>
        <w:t>drugem odstavku določa, da če organ zahtevo za dostop delno ali v celoti zavrne, o tem izda pisno odločbo</w:t>
      </w:r>
      <w:r w:rsidRPr="00636426">
        <w:rPr>
          <w:rFonts w:cs="Arial"/>
          <w:szCs w:val="20"/>
          <w:lang w:eastAsia="sl-SI"/>
        </w:rPr>
        <w:t>.  V petem odstavku pa določa, da mora zavrnilna odločba poleg ostalih sestavin vsebovati tudi obrazložitev razlogov, zaradi katerih je bila zahteva zavrnjena, ter pouk o pravnem sredstvu.</w:t>
      </w:r>
    </w:p>
    <w:p w:rsidR="00F3119A" w:rsidRPr="00636426" w:rsidRDefault="00F3119A" w:rsidP="00F3119A">
      <w:pPr>
        <w:jc w:val="both"/>
        <w:rPr>
          <w:rFonts w:cs="Arial"/>
          <w:szCs w:val="20"/>
          <w:lang w:eastAsia="sl-SI"/>
        </w:rPr>
      </w:pPr>
    </w:p>
    <w:p w:rsidR="00F3119A" w:rsidRPr="00636426" w:rsidRDefault="00F3119A" w:rsidP="00F3119A">
      <w:pPr>
        <w:jc w:val="both"/>
      </w:pPr>
      <w:r w:rsidRPr="00636426">
        <w:rPr>
          <w:rFonts w:cs="Arial"/>
          <w:szCs w:val="20"/>
          <w:lang w:eastAsia="sl-SI"/>
        </w:rPr>
        <w:t>ZDIJZ v 23. členu določa:</w:t>
      </w:r>
      <w:r w:rsidRPr="00636426">
        <w:rPr>
          <w:rFonts w:cs="Arial"/>
          <w:szCs w:val="20"/>
        </w:rPr>
        <w:t xml:space="preserve"> Organ je dolžan odločiti o zahtevi prosilca nemudoma, najkasneje pa v roku 20 delovnih dni od dneva prejema popolne zahteve.</w:t>
      </w:r>
    </w:p>
    <w:p w:rsidR="00F3119A" w:rsidRPr="00636426" w:rsidRDefault="00F3119A" w:rsidP="00F3119A">
      <w:pPr>
        <w:jc w:val="both"/>
        <w:rPr>
          <w:rFonts w:cs="Arial"/>
          <w:szCs w:val="20"/>
          <w:lang w:eastAsia="sl-SI"/>
        </w:rPr>
      </w:pPr>
    </w:p>
    <w:p w:rsidR="00F3119A" w:rsidRPr="00636426" w:rsidRDefault="00F3119A" w:rsidP="00F3119A">
      <w:pPr>
        <w:jc w:val="both"/>
      </w:pPr>
      <w:r w:rsidRPr="00636426">
        <w:rPr>
          <w:rFonts w:cs="Arial"/>
          <w:szCs w:val="20"/>
          <w:lang w:eastAsia="sl-SI"/>
        </w:rPr>
        <w:t xml:space="preserve">V skladu z določili prvega odstavka 27. člena ZDIJZ ima prosilec pravico do pritožbe zoper odločbo, s katero je organ odločil o zahtevi za dostop ali ponovno uporabo, ter zoper sklep, s katerim je organ zahtevo zavrgel. </w:t>
      </w:r>
      <w:r w:rsidRPr="00636426">
        <w:rPr>
          <w:rFonts w:cs="Arial"/>
          <w:szCs w:val="20"/>
          <w:u w:val="single"/>
          <w:lang w:eastAsia="sl-SI"/>
        </w:rPr>
        <w:t>Tretji odstavek pa določa, da o pritožbi odloča Informacijski pooblaščenec.</w:t>
      </w:r>
      <w:r w:rsidRPr="00636426">
        <w:rPr>
          <w:rFonts w:cs="Arial"/>
          <w:szCs w:val="20"/>
          <w:lang w:eastAsia="sl-SI"/>
        </w:rPr>
        <w:t xml:space="preserve"> 4. odstavek tega člena določa, da se postopek s pritožbo izvaja po določbah zakona, ki ureja splošni upravni postopek.</w:t>
      </w:r>
    </w:p>
    <w:p w:rsidR="00F3119A" w:rsidRPr="00636426" w:rsidRDefault="00F3119A" w:rsidP="00F3119A">
      <w:pPr>
        <w:jc w:val="both"/>
        <w:rPr>
          <w:rFonts w:cs="Arial"/>
          <w:szCs w:val="20"/>
        </w:rPr>
      </w:pPr>
    </w:p>
    <w:p w:rsidR="00F3119A" w:rsidRPr="00636426" w:rsidRDefault="00F3119A" w:rsidP="00F3119A">
      <w:pPr>
        <w:jc w:val="both"/>
        <w:rPr>
          <w:rFonts w:cs="Arial"/>
          <w:szCs w:val="20"/>
        </w:rPr>
      </w:pPr>
      <w:r w:rsidRPr="00636426">
        <w:rPr>
          <w:rFonts w:cs="Arial"/>
          <w:szCs w:val="20"/>
        </w:rPr>
        <w:t xml:space="preserve">Prvi odstavek 32. člena ZDIJZ določa, da  je za nadzor nad izvajanjem določb tega zakona pristojno ministrstvo za javno upravo, razen določbe tretjega odstavka 10.a člena tega zakona, za nadzor katerega je pristojen organ, pristojen za javna plačila. </w:t>
      </w:r>
    </w:p>
    <w:p w:rsidR="00F3119A" w:rsidRPr="00636426" w:rsidRDefault="00F3119A" w:rsidP="00F3119A">
      <w:pPr>
        <w:jc w:val="both"/>
        <w:rPr>
          <w:rFonts w:cs="Arial"/>
          <w:szCs w:val="20"/>
          <w:lang w:eastAsia="sl-SI"/>
        </w:rPr>
      </w:pPr>
    </w:p>
    <w:p w:rsidR="00F3119A" w:rsidRPr="00636426" w:rsidRDefault="00F3119A" w:rsidP="00F3119A">
      <w:pPr>
        <w:jc w:val="both"/>
      </w:pPr>
      <w:r w:rsidRPr="00636426">
        <w:rPr>
          <w:rFonts w:cs="Arial"/>
          <w:bCs/>
          <w:szCs w:val="20"/>
          <w:lang w:eastAsia="sl-SI"/>
        </w:rPr>
        <w:t>245. člen ZUP določa: »</w:t>
      </w:r>
      <w:r w:rsidRPr="00636426">
        <w:rPr>
          <w:rFonts w:cs="Arial"/>
          <w:bCs/>
          <w:szCs w:val="20"/>
        </w:rPr>
        <w:t xml:space="preserve">Če organ, ki je izdal odločbo, spozna, da je vložena pritožba dovoljena in pravočasna in da jo je vložila upravičena oseba, pa ne nadomesti izpodbijanje odločbe z novo odločbo, mora pritožbo brez odlašanja, </w:t>
      </w:r>
      <w:r w:rsidRPr="00636426">
        <w:rPr>
          <w:rFonts w:cs="Arial"/>
          <w:bCs/>
          <w:szCs w:val="20"/>
          <w:u w:val="single"/>
        </w:rPr>
        <w:t>najpozneje pa v 15 dneh od dneva</w:t>
      </w:r>
      <w:r w:rsidRPr="00636426">
        <w:rPr>
          <w:rFonts w:cs="Arial"/>
          <w:bCs/>
          <w:szCs w:val="20"/>
        </w:rPr>
        <w:t>, ko jo prejme</w:t>
      </w:r>
      <w:r w:rsidRPr="00636426">
        <w:rPr>
          <w:rFonts w:cs="Arial"/>
          <w:szCs w:val="20"/>
          <w:u w:val="single"/>
        </w:rPr>
        <w:t xml:space="preserve"> </w:t>
      </w:r>
      <w:r w:rsidRPr="00636426">
        <w:rPr>
          <w:rFonts w:cs="Arial"/>
          <w:szCs w:val="20"/>
        </w:rPr>
        <w:t>oziroma po poteku roka iz 241. člena</w:t>
      </w:r>
      <w:r w:rsidRPr="00636426">
        <w:rPr>
          <w:rStyle w:val="Sprotnaopomba-sklic"/>
          <w:rFonts w:cs="Arial"/>
          <w:szCs w:val="20"/>
        </w:rPr>
        <w:footnoteReference w:id="5"/>
      </w:r>
      <w:r w:rsidRPr="00636426">
        <w:rPr>
          <w:rFonts w:cs="Arial"/>
          <w:szCs w:val="20"/>
        </w:rPr>
        <w:t xml:space="preserve">, </w:t>
      </w:r>
      <w:r w:rsidRPr="00636426">
        <w:rPr>
          <w:rFonts w:cs="Arial"/>
          <w:szCs w:val="20"/>
          <w:u w:val="single"/>
        </w:rPr>
        <w:t>poslati organu</w:t>
      </w:r>
      <w:r w:rsidRPr="00636426">
        <w:rPr>
          <w:rFonts w:cs="Arial"/>
          <w:szCs w:val="20"/>
        </w:rPr>
        <w:t>, ki je pristojen, da o njej odloči. Pritožbi mora priložiti vse dokumente, ki se tičejo zadeve.</w:t>
      </w:r>
      <w:r w:rsidRPr="00636426">
        <w:rPr>
          <w:rFonts w:cs="Arial"/>
          <w:szCs w:val="20"/>
          <w:lang w:eastAsia="sl-SI"/>
        </w:rPr>
        <w:t>«</w:t>
      </w:r>
    </w:p>
    <w:p w:rsidR="00AF2878" w:rsidRDefault="00AF2878" w:rsidP="005E2CF2">
      <w:pPr>
        <w:pStyle w:val="Odstavekseznama"/>
        <w:tabs>
          <w:tab w:val="left" w:pos="284"/>
        </w:tabs>
        <w:spacing w:line="240" w:lineRule="auto"/>
        <w:ind w:left="0"/>
        <w:jc w:val="both"/>
        <w:rPr>
          <w:rFonts w:eastAsia="Arial" w:cs="Arial"/>
          <w:szCs w:val="20"/>
        </w:rPr>
      </w:pPr>
    </w:p>
    <w:p w:rsidR="00636426" w:rsidRPr="00636426" w:rsidRDefault="00636426" w:rsidP="005E2CF2">
      <w:pPr>
        <w:pStyle w:val="Odstavekseznama"/>
        <w:tabs>
          <w:tab w:val="left" w:pos="284"/>
        </w:tabs>
        <w:spacing w:line="240" w:lineRule="auto"/>
        <w:ind w:left="0"/>
        <w:jc w:val="both"/>
        <w:rPr>
          <w:rFonts w:eastAsia="Arial" w:cs="Arial"/>
          <w:szCs w:val="20"/>
        </w:rPr>
      </w:pPr>
    </w:p>
    <w:p w:rsidR="00AF2878" w:rsidRPr="00636426" w:rsidRDefault="00AF2878" w:rsidP="005E2CF2">
      <w:pPr>
        <w:pStyle w:val="Odstavekseznama"/>
        <w:tabs>
          <w:tab w:val="left" w:pos="284"/>
        </w:tabs>
        <w:spacing w:line="240" w:lineRule="auto"/>
        <w:ind w:left="0"/>
        <w:jc w:val="both"/>
        <w:rPr>
          <w:rFonts w:cs="Arial"/>
          <w:b/>
          <w:bCs/>
          <w:szCs w:val="20"/>
          <w:u w:val="single"/>
        </w:rPr>
      </w:pPr>
      <w:r w:rsidRPr="00636426">
        <w:rPr>
          <w:rFonts w:eastAsia="Arial" w:cs="Arial"/>
          <w:b/>
          <w:bCs/>
          <w:szCs w:val="20"/>
          <w:u w:val="single"/>
        </w:rPr>
        <w:t>Javno pooblastilo organa:</w:t>
      </w:r>
    </w:p>
    <w:p w:rsidR="003343E2" w:rsidRPr="00636426" w:rsidRDefault="003343E2" w:rsidP="003343E2">
      <w:pPr>
        <w:tabs>
          <w:tab w:val="left" w:pos="180"/>
        </w:tabs>
        <w:spacing w:line="240" w:lineRule="auto"/>
        <w:jc w:val="both"/>
        <w:rPr>
          <w:rFonts w:eastAsia="Arial" w:cs="Arial"/>
          <w:szCs w:val="20"/>
        </w:rPr>
      </w:pPr>
    </w:p>
    <w:p w:rsidR="003343E2" w:rsidRPr="00636426" w:rsidRDefault="003343E2" w:rsidP="003343E2">
      <w:pPr>
        <w:jc w:val="both"/>
      </w:pPr>
      <w:r w:rsidRPr="00636426">
        <w:rPr>
          <w:szCs w:val="20"/>
        </w:rPr>
        <w:t xml:space="preserve">Javno pooblastilo opredeljuje slovenska Ustava v 121. členu, ki določa: </w:t>
      </w:r>
      <w:r w:rsidRPr="00636426">
        <w:t xml:space="preserve">Z zakonom ali na njegovi podlagi lahko pravne ali fizične osebe dobijo javno pooblastilo za opravljanje določenih nalog </w:t>
      </w:r>
      <w:r w:rsidRPr="00636426">
        <w:lastRenderedPageBreak/>
        <w:t>državne uprave. V tem primeru naloge uprave izvršujejo subjekti, ki niso del državnega aparata. Glede na določbo Ustave je mogoče javno pooblastilo podeliti z zakonom ali na njegovi podlagi.</w:t>
      </w:r>
      <w:r w:rsidRPr="00636426">
        <w:rPr>
          <w:rStyle w:val="Sprotnaopomba-sklic"/>
        </w:rPr>
        <w:footnoteReference w:id="6"/>
      </w:r>
      <w:r w:rsidRPr="00636426">
        <w:t xml:space="preserve"> </w:t>
      </w:r>
    </w:p>
    <w:p w:rsidR="003343E2" w:rsidRDefault="003343E2" w:rsidP="003343E2">
      <w:pPr>
        <w:pStyle w:val="oddelek"/>
        <w:jc w:val="both"/>
        <w:rPr>
          <w:rFonts w:ascii="Arial" w:hAnsi="Arial" w:cs="Arial"/>
          <w:sz w:val="20"/>
          <w:szCs w:val="20"/>
        </w:rPr>
      </w:pPr>
      <w:r w:rsidRPr="00636426">
        <w:rPr>
          <w:rFonts w:ascii="Arial" w:hAnsi="Arial" w:cs="Arial"/>
          <w:sz w:val="20"/>
          <w:szCs w:val="20"/>
        </w:rPr>
        <w:t xml:space="preserve">Javno pooblastilo </w:t>
      </w:r>
      <w:proofErr w:type="spellStart"/>
      <w:r w:rsidR="00035488" w:rsidRPr="00636426">
        <w:rPr>
          <w:rFonts w:ascii="Arial" w:hAnsi="Arial" w:cs="Arial"/>
          <w:sz w:val="20"/>
          <w:szCs w:val="20"/>
        </w:rPr>
        <w:t>VZbSi</w:t>
      </w:r>
      <w:proofErr w:type="spellEnd"/>
      <w:r w:rsidR="00035488" w:rsidRPr="00636426">
        <w:rPr>
          <w:rFonts w:ascii="Arial" w:hAnsi="Arial" w:cs="Arial"/>
          <w:sz w:val="20"/>
          <w:szCs w:val="20"/>
        </w:rPr>
        <w:t xml:space="preserve"> </w:t>
      </w:r>
      <w:r w:rsidRPr="00636426">
        <w:rPr>
          <w:rFonts w:ascii="Arial" w:hAnsi="Arial" w:cs="Arial"/>
          <w:sz w:val="20"/>
          <w:szCs w:val="20"/>
        </w:rPr>
        <w:t xml:space="preserve">je bilo podeljeno z Zakonom o veterinarstvu ZVet-1 (Uradni list RS, št. </w:t>
      </w:r>
      <w:hyperlink r:id="rId15" w:tgtFrame="_blank" w:tooltip="Zakon o veterinarstvu (ZVet-1)" w:history="1">
        <w:r w:rsidRPr="00636426">
          <w:rPr>
            <w:rStyle w:val="Hiperpovezava"/>
            <w:rFonts w:ascii="Arial" w:hAnsi="Arial" w:cs="Arial"/>
            <w:color w:val="auto"/>
            <w:sz w:val="20"/>
            <w:szCs w:val="20"/>
          </w:rPr>
          <w:t>33/01</w:t>
        </w:r>
      </w:hyperlink>
      <w:r w:rsidRPr="00636426">
        <w:rPr>
          <w:rFonts w:ascii="Arial" w:hAnsi="Arial" w:cs="Arial"/>
          <w:sz w:val="20"/>
          <w:szCs w:val="20"/>
        </w:rPr>
        <w:t xml:space="preserve">, </w:t>
      </w:r>
      <w:hyperlink r:id="rId16" w:tgtFrame="_blank" w:tooltip="Zakon o spremembah, dopolnitvah in razveljavitvi določenih zakonov na področju kmetijstva in gozdarstva" w:history="1">
        <w:r w:rsidRPr="00636426">
          <w:rPr>
            <w:rStyle w:val="Hiperpovezava"/>
            <w:rFonts w:ascii="Arial" w:hAnsi="Arial" w:cs="Arial"/>
            <w:color w:val="auto"/>
            <w:sz w:val="20"/>
            <w:szCs w:val="20"/>
          </w:rPr>
          <w:t>45/04</w:t>
        </w:r>
      </w:hyperlink>
      <w:r w:rsidRPr="00636426">
        <w:rPr>
          <w:rFonts w:ascii="Arial" w:hAnsi="Arial" w:cs="Arial"/>
          <w:sz w:val="20"/>
          <w:szCs w:val="20"/>
        </w:rPr>
        <w:t xml:space="preserve"> – </w:t>
      </w:r>
      <w:proofErr w:type="spellStart"/>
      <w:r w:rsidRPr="00636426">
        <w:rPr>
          <w:rFonts w:ascii="Arial" w:hAnsi="Arial" w:cs="Arial"/>
          <w:sz w:val="20"/>
          <w:szCs w:val="20"/>
        </w:rPr>
        <w:t>ZdZPKG</w:t>
      </w:r>
      <w:proofErr w:type="spellEnd"/>
      <w:r w:rsidRPr="00636426">
        <w:rPr>
          <w:rFonts w:ascii="Arial" w:hAnsi="Arial" w:cs="Arial"/>
          <w:sz w:val="20"/>
          <w:szCs w:val="20"/>
        </w:rPr>
        <w:t xml:space="preserve">, </w:t>
      </w:r>
      <w:hyperlink r:id="rId17" w:tgtFrame="_blank" w:tooltip="Odločba o delni razveljavitvi 5. točke in o razveljavitvi 7. točke tretjega odstavka 58. člena Zakona o veterinarstvu ter o ugotovitvi skladnosti posameznih določb Zakona o veterinarstvu z Ustavo" w:history="1">
        <w:r w:rsidRPr="00636426">
          <w:rPr>
            <w:rStyle w:val="Hiperpovezava"/>
            <w:rFonts w:ascii="Arial" w:hAnsi="Arial" w:cs="Arial"/>
            <w:color w:val="auto"/>
            <w:sz w:val="20"/>
            <w:szCs w:val="20"/>
          </w:rPr>
          <w:t>62/04</w:t>
        </w:r>
      </w:hyperlink>
      <w:r w:rsidRPr="00636426">
        <w:rPr>
          <w:rFonts w:ascii="Arial" w:hAnsi="Arial" w:cs="Arial"/>
          <w:sz w:val="20"/>
          <w:szCs w:val="20"/>
        </w:rPr>
        <w:t xml:space="preserve"> – </w:t>
      </w:r>
      <w:proofErr w:type="spellStart"/>
      <w:r w:rsidRPr="00636426">
        <w:rPr>
          <w:rFonts w:ascii="Arial" w:hAnsi="Arial" w:cs="Arial"/>
          <w:sz w:val="20"/>
          <w:szCs w:val="20"/>
        </w:rPr>
        <w:t>odl</w:t>
      </w:r>
      <w:proofErr w:type="spellEnd"/>
      <w:r w:rsidRPr="00636426">
        <w:rPr>
          <w:rFonts w:ascii="Arial" w:hAnsi="Arial" w:cs="Arial"/>
          <w:sz w:val="20"/>
          <w:szCs w:val="20"/>
        </w:rPr>
        <w:t xml:space="preserve">. US, </w:t>
      </w:r>
      <w:hyperlink r:id="rId18" w:tgtFrame="_blank" w:tooltip="Zakon o veterinarskih merilih skladnosti" w:history="1">
        <w:r w:rsidRPr="00636426">
          <w:rPr>
            <w:rStyle w:val="Hiperpovezava"/>
            <w:rFonts w:ascii="Arial" w:hAnsi="Arial" w:cs="Arial"/>
            <w:color w:val="auto"/>
            <w:sz w:val="20"/>
            <w:szCs w:val="20"/>
          </w:rPr>
          <w:t>93/05</w:t>
        </w:r>
      </w:hyperlink>
      <w:r w:rsidRPr="00636426">
        <w:rPr>
          <w:rFonts w:ascii="Arial" w:hAnsi="Arial" w:cs="Arial"/>
          <w:sz w:val="20"/>
          <w:szCs w:val="20"/>
        </w:rPr>
        <w:t xml:space="preserve"> – ZVMS, </w:t>
      </w:r>
      <w:hyperlink r:id="rId19" w:tgtFrame="_blank" w:tooltip="Zakon o spremembah in dopolnitvah določenih zakonov na področju varne hrane, veterinarstva in varstva rastlin" w:history="1">
        <w:r w:rsidRPr="00636426">
          <w:rPr>
            <w:rStyle w:val="Hiperpovezava"/>
            <w:rFonts w:ascii="Arial" w:hAnsi="Arial" w:cs="Arial"/>
            <w:color w:val="auto"/>
            <w:sz w:val="20"/>
            <w:szCs w:val="20"/>
          </w:rPr>
          <w:t>90/12</w:t>
        </w:r>
      </w:hyperlink>
      <w:r w:rsidRPr="00636426">
        <w:rPr>
          <w:rFonts w:ascii="Arial" w:hAnsi="Arial" w:cs="Arial"/>
          <w:sz w:val="20"/>
          <w:szCs w:val="20"/>
        </w:rPr>
        <w:t xml:space="preserve"> – </w:t>
      </w:r>
      <w:proofErr w:type="spellStart"/>
      <w:r w:rsidRPr="00636426">
        <w:rPr>
          <w:rFonts w:ascii="Arial" w:hAnsi="Arial" w:cs="Arial"/>
          <w:sz w:val="20"/>
          <w:szCs w:val="20"/>
        </w:rPr>
        <w:t>ZdZPVHVVR</w:t>
      </w:r>
      <w:proofErr w:type="spellEnd"/>
      <w:r w:rsidRPr="00636426">
        <w:rPr>
          <w:rFonts w:ascii="Arial" w:hAnsi="Arial" w:cs="Arial"/>
          <w:sz w:val="20"/>
          <w:szCs w:val="20"/>
        </w:rPr>
        <w:t xml:space="preserve"> in </w:t>
      </w:r>
      <w:hyperlink r:id="rId20" w:tgtFrame="_blank" w:tooltip="Zakon o spremembah in dopolnitvah Zakona o veterinarstvu" w:history="1">
        <w:r w:rsidRPr="00636426">
          <w:rPr>
            <w:rStyle w:val="Hiperpovezava"/>
            <w:rFonts w:ascii="Arial" w:hAnsi="Arial" w:cs="Arial"/>
            <w:color w:val="auto"/>
            <w:sz w:val="20"/>
            <w:szCs w:val="20"/>
          </w:rPr>
          <w:t>22/18</w:t>
        </w:r>
      </w:hyperlink>
      <w:r w:rsidRPr="00636426">
        <w:rPr>
          <w:rFonts w:ascii="Arial" w:hAnsi="Arial" w:cs="Arial"/>
          <w:sz w:val="20"/>
          <w:szCs w:val="20"/>
        </w:rPr>
        <w:t>):</w:t>
      </w:r>
    </w:p>
    <w:p w:rsidR="003343E2" w:rsidRPr="00636426" w:rsidRDefault="00D01EBF" w:rsidP="003343E2">
      <w:pPr>
        <w:pStyle w:val="odstavek0"/>
        <w:jc w:val="both"/>
        <w:rPr>
          <w:rFonts w:ascii="Arial" w:hAnsi="Arial" w:cs="Arial"/>
          <w:b/>
          <w:bCs/>
          <w:sz w:val="20"/>
          <w:szCs w:val="20"/>
          <w:u w:val="single"/>
        </w:rPr>
      </w:pPr>
      <w:r w:rsidRPr="00636426">
        <w:rPr>
          <w:rFonts w:ascii="Arial" w:hAnsi="Arial" w:cs="Arial"/>
          <w:b/>
          <w:bCs/>
          <w:sz w:val="20"/>
          <w:szCs w:val="20"/>
          <w:u w:val="single"/>
        </w:rPr>
        <w:t>N</w:t>
      </w:r>
      <w:r w:rsidR="0061613E" w:rsidRPr="00636426">
        <w:rPr>
          <w:rFonts w:ascii="Arial" w:hAnsi="Arial" w:cs="Arial"/>
          <w:b/>
          <w:bCs/>
          <w:sz w:val="20"/>
          <w:szCs w:val="20"/>
          <w:u w:val="single"/>
        </w:rPr>
        <w:t>aloge</w:t>
      </w:r>
      <w:r w:rsidR="00CC7F92" w:rsidRPr="00636426">
        <w:rPr>
          <w:rFonts w:ascii="Arial" w:hAnsi="Arial" w:cs="Arial"/>
          <w:b/>
          <w:bCs/>
          <w:sz w:val="20"/>
          <w:szCs w:val="20"/>
          <w:u w:val="single"/>
        </w:rPr>
        <w:t xml:space="preserve"> in javno pooblastilo</w:t>
      </w:r>
      <w:r w:rsidR="0061613E" w:rsidRPr="00636426">
        <w:rPr>
          <w:rFonts w:ascii="Arial" w:hAnsi="Arial" w:cs="Arial"/>
          <w:b/>
          <w:bCs/>
          <w:sz w:val="20"/>
          <w:szCs w:val="20"/>
          <w:u w:val="single"/>
        </w:rPr>
        <w:t xml:space="preserve"> </w:t>
      </w:r>
      <w:proofErr w:type="spellStart"/>
      <w:r w:rsidRPr="00636426">
        <w:rPr>
          <w:rFonts w:ascii="Arial" w:hAnsi="Arial" w:cs="Arial"/>
          <w:b/>
          <w:bCs/>
          <w:sz w:val="20"/>
          <w:szCs w:val="20"/>
          <w:u w:val="single"/>
        </w:rPr>
        <w:t>VZbSi</w:t>
      </w:r>
      <w:proofErr w:type="spellEnd"/>
      <w:r w:rsidRPr="00636426">
        <w:rPr>
          <w:rFonts w:ascii="Arial" w:hAnsi="Arial" w:cs="Arial"/>
          <w:b/>
          <w:bCs/>
          <w:sz w:val="20"/>
          <w:szCs w:val="20"/>
          <w:u w:val="single"/>
        </w:rPr>
        <w:t xml:space="preserve"> </w:t>
      </w:r>
      <w:r w:rsidR="0061613E" w:rsidRPr="00636426">
        <w:rPr>
          <w:rFonts w:ascii="Arial" w:hAnsi="Arial" w:cs="Arial"/>
          <w:b/>
          <w:bCs/>
          <w:sz w:val="20"/>
          <w:szCs w:val="20"/>
          <w:u w:val="single"/>
        </w:rPr>
        <w:t xml:space="preserve">so </w:t>
      </w:r>
      <w:r w:rsidR="00271D8B" w:rsidRPr="00636426">
        <w:rPr>
          <w:rFonts w:ascii="Arial" w:hAnsi="Arial" w:cs="Arial"/>
          <w:b/>
          <w:bCs/>
          <w:sz w:val="20"/>
          <w:szCs w:val="20"/>
          <w:u w:val="single"/>
        </w:rPr>
        <w:t>opredeljene</w:t>
      </w:r>
      <w:r w:rsidR="0061613E" w:rsidRPr="00636426">
        <w:rPr>
          <w:rFonts w:ascii="Arial" w:hAnsi="Arial" w:cs="Arial"/>
          <w:b/>
          <w:bCs/>
          <w:sz w:val="20"/>
          <w:szCs w:val="20"/>
          <w:u w:val="single"/>
        </w:rPr>
        <w:t xml:space="preserve"> v 58. člen</w:t>
      </w:r>
      <w:r w:rsidR="00CC7F92" w:rsidRPr="00636426">
        <w:rPr>
          <w:rFonts w:ascii="Arial" w:hAnsi="Arial" w:cs="Arial"/>
          <w:b/>
          <w:bCs/>
          <w:sz w:val="20"/>
          <w:szCs w:val="20"/>
          <w:u w:val="single"/>
        </w:rPr>
        <w:t>u</w:t>
      </w:r>
      <w:r w:rsidR="0061613E" w:rsidRPr="00636426">
        <w:rPr>
          <w:rFonts w:ascii="Arial" w:hAnsi="Arial" w:cs="Arial"/>
          <w:b/>
          <w:bCs/>
          <w:sz w:val="20"/>
          <w:szCs w:val="20"/>
          <w:u w:val="single"/>
        </w:rPr>
        <w:t xml:space="preserve"> ZVet-1</w:t>
      </w:r>
      <w:r w:rsidR="005D30A7" w:rsidRPr="00636426">
        <w:rPr>
          <w:rFonts w:ascii="Arial" w:hAnsi="Arial" w:cs="Arial"/>
          <w:b/>
          <w:bCs/>
          <w:sz w:val="20"/>
          <w:szCs w:val="20"/>
          <w:u w:val="single"/>
        </w:rPr>
        <w:t>:</w:t>
      </w:r>
    </w:p>
    <w:p w:rsidR="00CC7F92" w:rsidRPr="00636426" w:rsidRDefault="00CC7F92" w:rsidP="00B34645">
      <w:pPr>
        <w:pStyle w:val="odstavek0"/>
        <w:numPr>
          <w:ilvl w:val="0"/>
          <w:numId w:val="24"/>
        </w:numPr>
        <w:ind w:left="284" w:hanging="284"/>
        <w:jc w:val="both"/>
        <w:rPr>
          <w:rFonts w:ascii="Arial" w:hAnsi="Arial" w:cs="Arial"/>
          <w:sz w:val="20"/>
          <w:szCs w:val="20"/>
        </w:rPr>
      </w:pPr>
      <w:r w:rsidRPr="00636426">
        <w:rPr>
          <w:rFonts w:ascii="Arial" w:hAnsi="Arial" w:cs="Arial"/>
          <w:sz w:val="20"/>
          <w:szCs w:val="20"/>
        </w:rPr>
        <w:t>Veterinarska zbornica opravlja naslednje naloge:</w:t>
      </w:r>
    </w:p>
    <w:p w:rsidR="003343E2" w:rsidRPr="00636426" w:rsidRDefault="003343E2" w:rsidP="00F57412">
      <w:pPr>
        <w:pStyle w:val="odstavek0"/>
        <w:jc w:val="both"/>
        <w:rPr>
          <w:rFonts w:ascii="Arial" w:hAnsi="Arial" w:cs="Arial"/>
          <w:sz w:val="20"/>
          <w:szCs w:val="20"/>
        </w:rPr>
      </w:pPr>
      <w:r w:rsidRPr="00636426">
        <w:rPr>
          <w:rFonts w:ascii="Arial" w:hAnsi="Arial" w:cs="Arial"/>
          <w:sz w:val="20"/>
          <w:szCs w:val="20"/>
        </w:rPr>
        <w:t>1.      članom z opravljenim državnim izpitom izdaja in odvzema veterinarske licence za opravljanje veterinarskih dejavnosti in vodi o tem register;</w:t>
      </w:r>
    </w:p>
    <w:p w:rsidR="003343E2" w:rsidRPr="00636426" w:rsidRDefault="003343E2" w:rsidP="003343E2">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2.      načrtuje, spremlja in organizira strokovno izpopolnjevanje veterinarjev ter preskus strokovne usposobljenosti veterinarjev v veterinarskih organizacijah;</w:t>
      </w:r>
    </w:p>
    <w:p w:rsidR="003343E2" w:rsidRPr="00636426" w:rsidRDefault="003343E2" w:rsidP="003343E2">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3.      opravlja strokovni nadzor v veterinarskih organizacijah;</w:t>
      </w:r>
    </w:p>
    <w:p w:rsidR="003343E2" w:rsidRPr="00636426" w:rsidRDefault="003343E2" w:rsidP="003343E2">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4.      verificira veterinarske organizacije in vodi njihov register;</w:t>
      </w:r>
    </w:p>
    <w:p w:rsidR="00173FA1" w:rsidRPr="00636426" w:rsidRDefault="003343E2" w:rsidP="00173FA1">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 xml:space="preserve">5.      določa osnove in merila za oblikovanje cen veterinarskih storitev v sodelovanju s svetom uporabnikov; </w:t>
      </w:r>
    </w:p>
    <w:p w:rsidR="00173FA1" w:rsidRPr="00636426" w:rsidRDefault="00173FA1" w:rsidP="00173FA1">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6.      sodeluje pri pripravi predpisov o veterinarstvu;</w:t>
      </w:r>
    </w:p>
    <w:p w:rsidR="00173FA1" w:rsidRPr="00636426" w:rsidRDefault="00173FA1" w:rsidP="00173FA1">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7.      sodeluje pri oblikovanju programov študijskega izobraževanja in strokovnega izpopolnjevanja;</w:t>
      </w:r>
    </w:p>
    <w:p w:rsidR="00173FA1" w:rsidRPr="00636426" w:rsidRDefault="00173FA1" w:rsidP="00173FA1">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8.      sklepanje kolektivnih pogodb za dejavnost veterinarstva v imenu zasebnih delodajalcev;</w:t>
      </w:r>
    </w:p>
    <w:p w:rsidR="00173FA1" w:rsidRPr="00636426" w:rsidRDefault="00173FA1" w:rsidP="00173FA1">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9.   opravlja druge naloge, določene s statutom.</w:t>
      </w:r>
    </w:p>
    <w:p w:rsidR="00173FA1" w:rsidRPr="00636426" w:rsidRDefault="00173FA1" w:rsidP="00173FA1">
      <w:pPr>
        <w:pStyle w:val="tevilnatoka0"/>
        <w:spacing w:before="0" w:beforeAutospacing="0" w:after="0" w:afterAutospacing="0"/>
        <w:jc w:val="both"/>
        <w:rPr>
          <w:rFonts w:ascii="Arial" w:hAnsi="Arial" w:cs="Arial"/>
          <w:sz w:val="20"/>
          <w:szCs w:val="20"/>
        </w:rPr>
      </w:pPr>
    </w:p>
    <w:p w:rsidR="003343E2" w:rsidRPr="00636426" w:rsidRDefault="003343E2" w:rsidP="003343E2">
      <w:pPr>
        <w:pStyle w:val="tevilnatoka0"/>
        <w:spacing w:before="0" w:beforeAutospacing="0" w:after="0" w:afterAutospacing="0"/>
        <w:jc w:val="both"/>
        <w:rPr>
          <w:rFonts w:ascii="Arial" w:hAnsi="Arial" w:cs="Arial"/>
          <w:sz w:val="20"/>
          <w:szCs w:val="20"/>
        </w:rPr>
      </w:pPr>
    </w:p>
    <w:p w:rsidR="003343E2" w:rsidRPr="00636426" w:rsidRDefault="003343E2" w:rsidP="003343E2">
      <w:pPr>
        <w:pStyle w:val="odstavek0"/>
        <w:spacing w:before="0" w:beforeAutospacing="0" w:after="0" w:afterAutospacing="0"/>
        <w:jc w:val="both"/>
        <w:rPr>
          <w:rFonts w:ascii="Arial" w:hAnsi="Arial" w:cs="Arial"/>
          <w:sz w:val="20"/>
          <w:szCs w:val="20"/>
        </w:rPr>
      </w:pPr>
      <w:r w:rsidRPr="00636426">
        <w:rPr>
          <w:rFonts w:ascii="Arial" w:hAnsi="Arial" w:cs="Arial"/>
          <w:sz w:val="20"/>
          <w:szCs w:val="20"/>
          <w:u w:val="single"/>
        </w:rPr>
        <w:t>Naloge iz 1. do 5. točke opravlja Veterinarska zbornica kot javno pooblastilo</w:t>
      </w:r>
      <w:r w:rsidRPr="00636426">
        <w:rPr>
          <w:rFonts w:ascii="Arial" w:hAnsi="Arial" w:cs="Arial"/>
          <w:sz w:val="20"/>
          <w:szCs w:val="20"/>
        </w:rPr>
        <w:t>.</w:t>
      </w:r>
    </w:p>
    <w:p w:rsidR="003343E2" w:rsidRPr="00636426" w:rsidRDefault="003343E2" w:rsidP="003343E2">
      <w:pPr>
        <w:pStyle w:val="odstavek0"/>
        <w:spacing w:before="0" w:beforeAutospacing="0" w:after="0" w:afterAutospacing="0"/>
        <w:jc w:val="both"/>
        <w:rPr>
          <w:rFonts w:ascii="Arial" w:hAnsi="Arial" w:cs="Arial"/>
          <w:sz w:val="20"/>
          <w:szCs w:val="20"/>
        </w:rPr>
      </w:pPr>
    </w:p>
    <w:p w:rsidR="003343E2" w:rsidRPr="00636426" w:rsidRDefault="003343E2" w:rsidP="003343E2">
      <w:pPr>
        <w:pStyle w:val="odstavek0"/>
        <w:spacing w:before="0" w:beforeAutospacing="0" w:after="0" w:afterAutospacing="0"/>
        <w:jc w:val="both"/>
        <w:rPr>
          <w:rFonts w:ascii="Arial" w:hAnsi="Arial" w:cs="Arial"/>
          <w:sz w:val="20"/>
          <w:szCs w:val="20"/>
        </w:rPr>
      </w:pPr>
      <w:r w:rsidRPr="00636426">
        <w:rPr>
          <w:rFonts w:ascii="Arial" w:hAnsi="Arial" w:cs="Arial"/>
          <w:sz w:val="20"/>
          <w:szCs w:val="20"/>
        </w:rPr>
        <w:t>Licenca se podeli z odločbo v upravnem postopku. Vlogi za izdajo licence je potrebno priložiti ustrezno dokazilo o zaključenem univerzitetnem študiju veterinarstva in dokazilo o opravljenem državnem izpitu. Veterinarska zbornica je dolžna izdati veterinarsko licenco v roku 30 dni po prejemu popolne vloge. Licenca se odvzame z odločbo v upravnem postopku v primeru hujšega kršenja predpisov, kar zbornica podrobneje opredeli v svojem statutu.</w:t>
      </w:r>
    </w:p>
    <w:p w:rsidR="003343E2" w:rsidRPr="00636426" w:rsidRDefault="003343E2" w:rsidP="003343E2">
      <w:pPr>
        <w:pStyle w:val="odstavek0"/>
        <w:spacing w:before="0" w:beforeAutospacing="0" w:after="0" w:afterAutospacing="0"/>
        <w:jc w:val="both"/>
        <w:rPr>
          <w:rFonts w:ascii="Arial" w:hAnsi="Arial" w:cs="Arial"/>
          <w:sz w:val="20"/>
          <w:szCs w:val="20"/>
        </w:rPr>
      </w:pPr>
    </w:p>
    <w:p w:rsidR="003343E2" w:rsidRPr="00636426" w:rsidRDefault="003343E2" w:rsidP="003343E2">
      <w:pPr>
        <w:pStyle w:val="odstavek0"/>
        <w:spacing w:before="0" w:beforeAutospacing="0" w:after="0" w:afterAutospacing="0"/>
        <w:jc w:val="both"/>
        <w:rPr>
          <w:rFonts w:ascii="Arial" w:hAnsi="Arial" w:cs="Arial"/>
          <w:sz w:val="20"/>
          <w:szCs w:val="20"/>
        </w:rPr>
      </w:pPr>
      <w:r w:rsidRPr="00636426">
        <w:rPr>
          <w:rFonts w:ascii="Arial" w:hAnsi="Arial" w:cs="Arial"/>
          <w:sz w:val="20"/>
          <w:szCs w:val="20"/>
        </w:rPr>
        <w:t>Za vlogo in odločbo o izdaji veterinarske licence se ne plača upravna taksa.</w:t>
      </w:r>
    </w:p>
    <w:p w:rsidR="003343E2" w:rsidRPr="00636426" w:rsidRDefault="003343E2" w:rsidP="003343E2">
      <w:pPr>
        <w:pStyle w:val="odstavek0"/>
        <w:spacing w:before="0" w:beforeAutospacing="0" w:after="0" w:afterAutospacing="0"/>
        <w:jc w:val="both"/>
        <w:rPr>
          <w:rFonts w:ascii="Arial" w:hAnsi="Arial" w:cs="Arial"/>
          <w:sz w:val="20"/>
          <w:szCs w:val="20"/>
        </w:rPr>
      </w:pPr>
    </w:p>
    <w:p w:rsidR="003343E2" w:rsidRPr="00636426" w:rsidRDefault="003343E2" w:rsidP="003343E2">
      <w:pPr>
        <w:pStyle w:val="odstavek0"/>
        <w:spacing w:before="0" w:beforeAutospacing="0" w:after="0" w:afterAutospacing="0"/>
        <w:jc w:val="both"/>
        <w:rPr>
          <w:rFonts w:ascii="Arial" w:hAnsi="Arial" w:cs="Arial"/>
          <w:sz w:val="20"/>
          <w:szCs w:val="20"/>
        </w:rPr>
      </w:pPr>
      <w:r w:rsidRPr="00636426">
        <w:rPr>
          <w:rFonts w:ascii="Arial" w:hAnsi="Arial" w:cs="Arial"/>
          <w:sz w:val="20"/>
          <w:szCs w:val="20"/>
        </w:rPr>
        <w:t>Zoper odločbo in ukrepe Veterinarske zbornice je dovoljena pritožba na ministrstvo.</w:t>
      </w:r>
    </w:p>
    <w:p w:rsidR="003343E2" w:rsidRPr="00636426" w:rsidRDefault="003343E2" w:rsidP="003343E2">
      <w:pPr>
        <w:pStyle w:val="odstavek0"/>
        <w:spacing w:before="0" w:beforeAutospacing="0" w:after="0" w:afterAutospacing="0"/>
        <w:jc w:val="both"/>
        <w:rPr>
          <w:rFonts w:ascii="Arial" w:hAnsi="Arial" w:cs="Arial"/>
          <w:sz w:val="20"/>
          <w:szCs w:val="20"/>
        </w:rPr>
      </w:pPr>
    </w:p>
    <w:p w:rsidR="00FA39C2" w:rsidRPr="00636426" w:rsidRDefault="00FA39C2" w:rsidP="00FA39C2">
      <w:pPr>
        <w:pStyle w:val="len"/>
        <w:jc w:val="both"/>
        <w:rPr>
          <w:rFonts w:ascii="Arial" w:hAnsi="Arial" w:cs="Arial"/>
          <w:sz w:val="20"/>
          <w:szCs w:val="20"/>
        </w:rPr>
      </w:pPr>
      <w:r w:rsidRPr="00636426">
        <w:rPr>
          <w:rFonts w:ascii="Arial" w:hAnsi="Arial" w:cs="Arial"/>
          <w:sz w:val="20"/>
          <w:szCs w:val="20"/>
          <w:u w:val="single"/>
        </w:rPr>
        <w:t>Pogoji za izvajanje nalog iz javnega pooblastila so predpisani v 59. členu ZVet-1</w:t>
      </w:r>
      <w:r w:rsidRPr="00636426">
        <w:rPr>
          <w:rFonts w:ascii="Arial" w:hAnsi="Arial" w:cs="Arial"/>
          <w:b/>
          <w:bCs/>
          <w:sz w:val="20"/>
          <w:szCs w:val="20"/>
          <w:u w:val="single"/>
        </w:rPr>
        <w:t>:</w:t>
      </w:r>
    </w:p>
    <w:p w:rsidR="00FA39C2" w:rsidRPr="00636426" w:rsidRDefault="00FA39C2" w:rsidP="00FA39C2">
      <w:pPr>
        <w:pStyle w:val="odstavek0"/>
        <w:jc w:val="both"/>
        <w:rPr>
          <w:rFonts w:ascii="Arial" w:hAnsi="Arial" w:cs="Arial"/>
          <w:sz w:val="20"/>
          <w:szCs w:val="20"/>
        </w:rPr>
      </w:pPr>
      <w:r w:rsidRPr="00636426">
        <w:rPr>
          <w:rFonts w:ascii="Arial" w:hAnsi="Arial" w:cs="Arial"/>
          <w:sz w:val="20"/>
          <w:szCs w:val="20"/>
        </w:rPr>
        <w:t xml:space="preserve"> (1) Veterinarska zbornica mora za izvajanje javnih pooblastil iz tega zakona izpolnjevati predpisane kadrovske, prostorske in druge pogoje, kar ugotovi generalni direktor Uprave z odločbo v upravnem postopku.</w:t>
      </w:r>
    </w:p>
    <w:p w:rsidR="00FA39C2" w:rsidRPr="00636426" w:rsidRDefault="00FA39C2" w:rsidP="00FA39C2">
      <w:pPr>
        <w:pStyle w:val="odstavek0"/>
        <w:jc w:val="both"/>
        <w:rPr>
          <w:rFonts w:ascii="Arial" w:hAnsi="Arial" w:cs="Arial"/>
          <w:sz w:val="20"/>
          <w:szCs w:val="20"/>
        </w:rPr>
      </w:pPr>
      <w:r w:rsidRPr="00636426">
        <w:rPr>
          <w:rFonts w:ascii="Arial" w:hAnsi="Arial" w:cs="Arial"/>
          <w:sz w:val="20"/>
          <w:szCs w:val="20"/>
        </w:rPr>
        <w:t>(2) Izpolnjevanje pogojev iz prejšnjega odstavka preverja komisija, ki jo imenuje generalni direktor Uprave.</w:t>
      </w:r>
    </w:p>
    <w:p w:rsidR="00FA39C2" w:rsidRPr="00636426" w:rsidRDefault="00FA39C2" w:rsidP="00FA39C2">
      <w:pPr>
        <w:pStyle w:val="odstavek0"/>
        <w:jc w:val="both"/>
        <w:rPr>
          <w:rFonts w:ascii="Arial" w:hAnsi="Arial" w:cs="Arial"/>
          <w:sz w:val="20"/>
          <w:szCs w:val="20"/>
        </w:rPr>
      </w:pPr>
      <w:r w:rsidRPr="00636426">
        <w:rPr>
          <w:rFonts w:ascii="Arial" w:hAnsi="Arial" w:cs="Arial"/>
          <w:sz w:val="20"/>
          <w:szCs w:val="20"/>
        </w:rPr>
        <w:t>(3) Medsebojno razmerje med Upravo in Veterinarsko zbornico se uredi s pogodbo.</w:t>
      </w:r>
    </w:p>
    <w:p w:rsidR="00FA39C2" w:rsidRPr="00636426" w:rsidRDefault="00FA39C2" w:rsidP="00FA39C2">
      <w:pPr>
        <w:pStyle w:val="odstavek0"/>
        <w:jc w:val="both"/>
        <w:rPr>
          <w:rFonts w:ascii="Arial" w:hAnsi="Arial" w:cs="Arial"/>
          <w:sz w:val="20"/>
          <w:szCs w:val="20"/>
        </w:rPr>
      </w:pPr>
      <w:r w:rsidRPr="00636426">
        <w:rPr>
          <w:rFonts w:ascii="Arial" w:hAnsi="Arial" w:cs="Arial"/>
          <w:sz w:val="20"/>
          <w:szCs w:val="20"/>
        </w:rPr>
        <w:lastRenderedPageBreak/>
        <w:t>(4) V primeru prenehanja javnega pooblastila Veterinarski zbornici, opravlja naloge iz 1. do 5. točke tretjega odstavka 58. člena tega zakona Uprava.</w:t>
      </w:r>
    </w:p>
    <w:p w:rsidR="00FA39C2" w:rsidRPr="00636426" w:rsidRDefault="00FA39C2" w:rsidP="00FA39C2">
      <w:pPr>
        <w:pStyle w:val="odstavek0"/>
        <w:jc w:val="both"/>
        <w:rPr>
          <w:rFonts w:ascii="Arial" w:hAnsi="Arial" w:cs="Arial"/>
          <w:sz w:val="20"/>
          <w:szCs w:val="20"/>
        </w:rPr>
      </w:pPr>
      <w:r w:rsidRPr="00636426">
        <w:rPr>
          <w:rFonts w:ascii="Arial" w:hAnsi="Arial" w:cs="Arial"/>
          <w:sz w:val="20"/>
          <w:szCs w:val="20"/>
        </w:rPr>
        <w:t>(5) Direktor Veterinarske zbornice mora biti veterinar.</w:t>
      </w:r>
    </w:p>
    <w:p w:rsidR="00FA39C2" w:rsidRPr="00636426" w:rsidRDefault="00FA39C2" w:rsidP="00FA39C2">
      <w:pPr>
        <w:pStyle w:val="odstavek0"/>
        <w:jc w:val="both"/>
        <w:rPr>
          <w:rFonts w:ascii="Arial" w:hAnsi="Arial" w:cs="Arial"/>
          <w:sz w:val="20"/>
          <w:szCs w:val="20"/>
        </w:rPr>
      </w:pPr>
      <w:r w:rsidRPr="00636426">
        <w:rPr>
          <w:rFonts w:ascii="Arial" w:hAnsi="Arial" w:cs="Arial"/>
          <w:sz w:val="20"/>
          <w:szCs w:val="20"/>
        </w:rPr>
        <w:t>(6) Javno pooblastilo preneha, če Veterinarska zbornica ne izpolnjuje več predpisanih pogojev, če dela v nasprotju s predpisi ali če krši pogodbo iz tretjega odstavka tega člena, kar ugotovi generalni direktor Uprave z odločbo v upravnem postopku.</w:t>
      </w:r>
    </w:p>
    <w:p w:rsidR="00FA39C2" w:rsidRPr="00636426" w:rsidRDefault="00FA39C2" w:rsidP="00FA39C2">
      <w:pPr>
        <w:pStyle w:val="odstavek0"/>
        <w:jc w:val="both"/>
        <w:rPr>
          <w:rFonts w:ascii="Arial" w:hAnsi="Arial" w:cs="Arial"/>
          <w:sz w:val="20"/>
          <w:szCs w:val="20"/>
        </w:rPr>
      </w:pPr>
      <w:r w:rsidRPr="00636426">
        <w:rPr>
          <w:rFonts w:ascii="Arial" w:hAnsi="Arial" w:cs="Arial"/>
          <w:sz w:val="20"/>
          <w:szCs w:val="20"/>
        </w:rPr>
        <w:t>(7) Pogoje iz prvega odstavka tega člena predpiše minister.</w:t>
      </w:r>
    </w:p>
    <w:p w:rsidR="003343E2" w:rsidRPr="00636426" w:rsidRDefault="003343E2" w:rsidP="003343E2">
      <w:pPr>
        <w:pStyle w:val="odstavek0"/>
        <w:tabs>
          <w:tab w:val="left" w:pos="284"/>
        </w:tabs>
        <w:spacing w:before="0" w:beforeAutospacing="0" w:after="0" w:afterAutospacing="0"/>
        <w:jc w:val="both"/>
        <w:rPr>
          <w:rFonts w:ascii="Arial" w:hAnsi="Arial" w:cs="Arial"/>
          <w:sz w:val="20"/>
          <w:szCs w:val="20"/>
        </w:rPr>
      </w:pPr>
    </w:p>
    <w:p w:rsidR="003343E2" w:rsidRPr="00636426" w:rsidRDefault="003343E2" w:rsidP="003343E2">
      <w:pPr>
        <w:pStyle w:val="odstavek0"/>
        <w:tabs>
          <w:tab w:val="left" w:pos="284"/>
        </w:tabs>
        <w:spacing w:before="0" w:beforeAutospacing="0" w:after="0" w:afterAutospacing="0"/>
        <w:jc w:val="both"/>
        <w:rPr>
          <w:rFonts w:ascii="Arial" w:hAnsi="Arial" w:cs="Arial"/>
          <w:b/>
          <w:bCs/>
          <w:sz w:val="20"/>
          <w:szCs w:val="20"/>
          <w:u w:val="single"/>
        </w:rPr>
      </w:pPr>
      <w:r w:rsidRPr="00636426">
        <w:rPr>
          <w:rFonts w:ascii="Arial" w:hAnsi="Arial" w:cs="Arial"/>
          <w:b/>
          <w:bCs/>
          <w:sz w:val="20"/>
          <w:szCs w:val="20"/>
          <w:u w:val="single"/>
        </w:rPr>
        <w:t xml:space="preserve">Statut Veterinarske zbornice Slovenije (Uradni list RS, št. </w:t>
      </w:r>
      <w:hyperlink r:id="rId21" w:tgtFrame="_blank" w:tooltip="Statut Veterinarske zbornice Slovenije" w:history="1">
        <w:r w:rsidRPr="00636426">
          <w:rPr>
            <w:rStyle w:val="Hiperpovezava"/>
            <w:rFonts w:ascii="Arial" w:hAnsi="Arial" w:cs="Arial"/>
            <w:b/>
            <w:bCs/>
            <w:color w:val="auto"/>
            <w:sz w:val="20"/>
            <w:szCs w:val="20"/>
          </w:rPr>
          <w:t>79/14</w:t>
        </w:r>
      </w:hyperlink>
      <w:r w:rsidRPr="00636426">
        <w:rPr>
          <w:rFonts w:ascii="Arial" w:hAnsi="Arial" w:cs="Arial"/>
          <w:b/>
          <w:bCs/>
          <w:sz w:val="20"/>
          <w:szCs w:val="20"/>
          <w:u w:val="single"/>
        </w:rPr>
        <w:t>)</w:t>
      </w:r>
      <w:r w:rsidR="005D30A7" w:rsidRPr="00636426">
        <w:rPr>
          <w:rFonts w:ascii="Arial" w:hAnsi="Arial" w:cs="Arial"/>
          <w:b/>
          <w:bCs/>
          <w:sz w:val="20"/>
          <w:szCs w:val="20"/>
          <w:u w:val="single"/>
        </w:rPr>
        <w:t>.</w:t>
      </w:r>
    </w:p>
    <w:p w:rsidR="003343E2" w:rsidRDefault="003343E2" w:rsidP="003343E2">
      <w:pPr>
        <w:pStyle w:val="odstavek0"/>
        <w:jc w:val="both"/>
        <w:rPr>
          <w:rFonts w:ascii="Arial" w:hAnsi="Arial" w:cs="Arial"/>
          <w:sz w:val="20"/>
          <w:szCs w:val="20"/>
        </w:rPr>
      </w:pPr>
      <w:r w:rsidRPr="00636426">
        <w:rPr>
          <w:rFonts w:ascii="Arial" w:hAnsi="Arial" w:cs="Arial"/>
          <w:sz w:val="20"/>
          <w:szCs w:val="20"/>
        </w:rPr>
        <w:t>Zbornica varuje stanovske in gospodarske interese, stanovsko čast, skrbi za izpolnjevanje stanovskih obveznosti in opravlja z zakonom o veterinarstvu in statutom zbornice določena opravila in naloge.</w:t>
      </w:r>
    </w:p>
    <w:p w:rsidR="003343E2" w:rsidRPr="00636426" w:rsidRDefault="003343E2" w:rsidP="003343E2">
      <w:pPr>
        <w:pStyle w:val="odstavek0"/>
        <w:jc w:val="both"/>
        <w:rPr>
          <w:rFonts w:ascii="Arial" w:hAnsi="Arial" w:cs="Arial"/>
          <w:sz w:val="20"/>
          <w:szCs w:val="20"/>
        </w:rPr>
      </w:pPr>
      <w:r w:rsidRPr="00636426">
        <w:rPr>
          <w:rFonts w:ascii="Arial" w:hAnsi="Arial" w:cs="Arial"/>
          <w:sz w:val="20"/>
          <w:szCs w:val="20"/>
          <w:u w:val="single"/>
        </w:rPr>
        <w:t>Zbornica opravlja naslednje naloge</w:t>
      </w:r>
      <w:r w:rsidRPr="00636426">
        <w:rPr>
          <w:rFonts w:ascii="Arial" w:hAnsi="Arial" w:cs="Arial"/>
          <w:sz w:val="20"/>
          <w:szCs w:val="20"/>
        </w:rPr>
        <w:t>:</w:t>
      </w:r>
    </w:p>
    <w:p w:rsidR="003343E2" w:rsidRPr="00636426" w:rsidRDefault="003343E2" w:rsidP="003343E2">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1.      članom izdaja in odvzema veterinarske licence in vodi o tem register,</w:t>
      </w:r>
    </w:p>
    <w:p w:rsidR="003343E2" w:rsidRPr="00636426" w:rsidRDefault="003343E2" w:rsidP="003343E2">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2.      načrtuje, spremlja in organizira strokovno izpopolnjevanje doktorjev veterinarske medicine ter preizkus strokovne usposobljenosti članov v veterinarskih organizacijah,</w:t>
      </w:r>
    </w:p>
    <w:p w:rsidR="003343E2" w:rsidRPr="00636426" w:rsidRDefault="003343E2" w:rsidP="003343E2">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3.      verificira veterinarske organizacije in vodi njihov register,</w:t>
      </w:r>
    </w:p>
    <w:p w:rsidR="003343E2" w:rsidRPr="00636426" w:rsidRDefault="003343E2" w:rsidP="003343E2">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4.      opravlja strokovni nadzor s svetovanjem v veterinarskih organizacijah,</w:t>
      </w:r>
    </w:p>
    <w:p w:rsidR="003343E2" w:rsidRPr="00636426" w:rsidRDefault="003343E2" w:rsidP="003343E2">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5.      sodeluje pri določanju meril za oblikovanje cen veterinarskih storitev, ki so predmet javne veterinarske službe,</w:t>
      </w:r>
    </w:p>
    <w:p w:rsidR="003343E2" w:rsidRPr="00636426" w:rsidRDefault="003343E2" w:rsidP="003343E2">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6.      določa osnove in merila za oblikovanje cen veterinarskih storitev v sodelovanju s svetom uporabnikov,</w:t>
      </w:r>
    </w:p>
    <w:p w:rsidR="003343E2" w:rsidRPr="00636426" w:rsidRDefault="003343E2" w:rsidP="003343E2">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7.      sodeluje pri pripravi predpisov s področja veterinarstva ter prometa in uporabe zdravil v veterinarstvu,</w:t>
      </w:r>
    </w:p>
    <w:p w:rsidR="003343E2" w:rsidRPr="00636426" w:rsidRDefault="003343E2" w:rsidP="003343E2">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8.      sodeluje pri oblikovanju vzgojno-izobraževalnih programov in programov študijskega izobraževanja ter strokovnega izpopolnjevanja,</w:t>
      </w:r>
    </w:p>
    <w:p w:rsidR="003343E2" w:rsidRPr="00636426" w:rsidRDefault="003343E2" w:rsidP="003343E2">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9.      sodeluje pri razpisovanju in podeljevanju koncesij v skladu z določili zakona o veterinarstvu,</w:t>
      </w:r>
    </w:p>
    <w:p w:rsidR="003343E2" w:rsidRPr="00636426" w:rsidRDefault="003343E2" w:rsidP="003343E2">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10.   sklepa pogodbe z zavarovalnicami in drugimi partnerji s področja nezgodnega in življenjskega zavarovanja, zavarovanja odgovornosti, rentnega zavarovanja in drugih zavarovanj svojih članov,</w:t>
      </w:r>
    </w:p>
    <w:p w:rsidR="003343E2" w:rsidRPr="00636426" w:rsidRDefault="003343E2" w:rsidP="003343E2">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11.   sodeluje pri sklepanju kolektivnih pogodb in skrbi za realno vrednotenje veterinarskega poklica,</w:t>
      </w:r>
    </w:p>
    <w:p w:rsidR="003343E2" w:rsidRPr="00636426" w:rsidRDefault="003343E2" w:rsidP="003343E2">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12.   skrbi za pravno in poslovno pomoč svojim članom,</w:t>
      </w:r>
    </w:p>
    <w:p w:rsidR="003343E2" w:rsidRPr="00636426" w:rsidRDefault="003343E2" w:rsidP="003343E2">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13.   spremlja potrebe po veterinarjih in nezaposlenim pomaga pri iskanju zaposlitve,</w:t>
      </w:r>
    </w:p>
    <w:p w:rsidR="003343E2" w:rsidRPr="00636426" w:rsidRDefault="003343E2" w:rsidP="003343E2">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14.   pomaga pri iskanju začasnega nadomeščanja v primeru daljše odsotnosti člana zbornice,</w:t>
      </w:r>
    </w:p>
    <w:p w:rsidR="003343E2" w:rsidRPr="00636426" w:rsidRDefault="003343E2" w:rsidP="003343E2">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15.   izdaja zbornično glasilo, Veterinarski Vestnik, z namenom informiranja in strokovnega izpopolnjevanja,</w:t>
      </w:r>
    </w:p>
    <w:p w:rsidR="003343E2" w:rsidRPr="00636426" w:rsidRDefault="003343E2" w:rsidP="003343E2">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16.   vodi evidenco predpisov s področja veterinarstva, z njimi seznanja svoje člane in jih usmerja k enotnemu izvajanju,</w:t>
      </w:r>
    </w:p>
    <w:p w:rsidR="003343E2" w:rsidRPr="00636426" w:rsidRDefault="003343E2" w:rsidP="003343E2">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17.   spodbuja sodelovanje med člani, obravnava in pomirja medsebojna nesoglasja,</w:t>
      </w:r>
    </w:p>
    <w:p w:rsidR="003343E2" w:rsidRPr="00636426" w:rsidRDefault="003343E2" w:rsidP="003343E2">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18.   preprečuje opravljanje veterinarskih dejavnosti na nedovoljen način,</w:t>
      </w:r>
    </w:p>
    <w:p w:rsidR="003343E2" w:rsidRPr="00636426" w:rsidRDefault="003343E2" w:rsidP="003343E2">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19.   opravlja založniško in izdajateljsko dejavnost za izdajanje strokovnih in drugih publikacij,</w:t>
      </w:r>
    </w:p>
    <w:p w:rsidR="003343E2" w:rsidRPr="00636426" w:rsidRDefault="003343E2" w:rsidP="003343E2">
      <w:pPr>
        <w:pStyle w:val="tevilnatoka0"/>
        <w:spacing w:before="0" w:beforeAutospacing="0" w:after="0" w:afterAutospacing="0"/>
        <w:jc w:val="both"/>
        <w:rPr>
          <w:rFonts w:ascii="Arial" w:hAnsi="Arial" w:cs="Arial"/>
          <w:sz w:val="20"/>
          <w:szCs w:val="20"/>
        </w:rPr>
      </w:pPr>
      <w:r w:rsidRPr="00636426">
        <w:rPr>
          <w:rFonts w:ascii="Arial" w:hAnsi="Arial" w:cs="Arial"/>
          <w:sz w:val="20"/>
          <w:szCs w:val="20"/>
        </w:rPr>
        <w:t>20.   organizira in izvaja druge dejavnosti za potrebe svojih članov.</w:t>
      </w:r>
    </w:p>
    <w:p w:rsidR="003343E2" w:rsidRPr="00636426" w:rsidRDefault="003343E2" w:rsidP="003343E2">
      <w:pPr>
        <w:pStyle w:val="odstavek0"/>
        <w:spacing w:before="0" w:beforeAutospacing="0" w:after="0" w:afterAutospacing="0"/>
        <w:jc w:val="both"/>
        <w:rPr>
          <w:rFonts w:ascii="Arial" w:hAnsi="Arial" w:cs="Arial"/>
          <w:sz w:val="20"/>
          <w:szCs w:val="20"/>
        </w:rPr>
      </w:pPr>
    </w:p>
    <w:p w:rsidR="003343E2" w:rsidRPr="00636426" w:rsidRDefault="003343E2" w:rsidP="003343E2">
      <w:pPr>
        <w:pStyle w:val="odstavek0"/>
        <w:spacing w:before="0" w:beforeAutospacing="0" w:after="0" w:afterAutospacing="0"/>
        <w:jc w:val="both"/>
        <w:rPr>
          <w:rFonts w:ascii="Arial" w:hAnsi="Arial" w:cs="Arial"/>
          <w:sz w:val="20"/>
          <w:szCs w:val="20"/>
        </w:rPr>
      </w:pPr>
      <w:r w:rsidRPr="00636426">
        <w:rPr>
          <w:rFonts w:ascii="Arial" w:hAnsi="Arial" w:cs="Arial"/>
          <w:sz w:val="20"/>
          <w:szCs w:val="20"/>
          <w:u w:val="single"/>
        </w:rPr>
        <w:t xml:space="preserve">Naloge iz 1. do 5. točke opravlja zbornica kot javno pooblastilo v skladu z </w:t>
      </w:r>
      <w:r w:rsidR="000C7424" w:rsidRPr="00636426">
        <w:rPr>
          <w:rFonts w:ascii="Arial" w:hAnsi="Arial" w:cs="Arial"/>
          <w:sz w:val="20"/>
          <w:szCs w:val="20"/>
          <w:u w:val="single"/>
        </w:rPr>
        <w:t>Z</w:t>
      </w:r>
      <w:r w:rsidRPr="00636426">
        <w:rPr>
          <w:rFonts w:ascii="Arial" w:hAnsi="Arial" w:cs="Arial"/>
          <w:sz w:val="20"/>
          <w:szCs w:val="20"/>
          <w:u w:val="single"/>
        </w:rPr>
        <w:t>akonom o veterinarstvu</w:t>
      </w:r>
      <w:r w:rsidR="00271D8B" w:rsidRPr="00636426">
        <w:rPr>
          <w:rStyle w:val="Sprotnaopomba-sklic"/>
          <w:rFonts w:ascii="Arial" w:hAnsi="Arial"/>
          <w:sz w:val="20"/>
          <w:szCs w:val="20"/>
          <w:u w:val="single"/>
        </w:rPr>
        <w:footnoteReference w:id="7"/>
      </w:r>
      <w:r w:rsidRPr="00636426">
        <w:rPr>
          <w:rFonts w:ascii="Arial" w:hAnsi="Arial" w:cs="Arial"/>
          <w:sz w:val="20"/>
          <w:szCs w:val="20"/>
        </w:rPr>
        <w:t>.</w:t>
      </w:r>
    </w:p>
    <w:p w:rsidR="00742909" w:rsidRPr="00636426" w:rsidRDefault="00742909" w:rsidP="00742909">
      <w:pPr>
        <w:pStyle w:val="odstavek0"/>
        <w:jc w:val="both"/>
        <w:rPr>
          <w:rFonts w:ascii="Arial" w:hAnsi="Arial" w:cs="Arial"/>
          <w:sz w:val="20"/>
          <w:szCs w:val="20"/>
        </w:rPr>
      </w:pPr>
      <w:r w:rsidRPr="00636426">
        <w:rPr>
          <w:rFonts w:ascii="Arial" w:hAnsi="Arial" w:cs="Arial"/>
          <w:sz w:val="20"/>
          <w:szCs w:val="20"/>
          <w:lang w:val="x-none"/>
        </w:rPr>
        <w:t xml:space="preserve">O financiranju nalog, ki jih opravlja Zbornica na podlagi javnih pooblastil in se financirajo iz proračuna Republike Slovenije, ter o višini sredstev, ki se za ta namen zagotavljajo iz proračuna, </w:t>
      </w:r>
      <w:r w:rsidRPr="00636426">
        <w:rPr>
          <w:rFonts w:ascii="Arial" w:hAnsi="Arial" w:cs="Arial"/>
          <w:sz w:val="20"/>
          <w:szCs w:val="20"/>
          <w:lang w:val="x-none"/>
        </w:rPr>
        <w:lastRenderedPageBreak/>
        <w:t>se ministrstvo, pristojno za veterinarstvo, in Zbornica sproti dogovarjata v skladu z zakonom, ki ureja veterinarstvo</w:t>
      </w:r>
      <w:r w:rsidRPr="00636426">
        <w:rPr>
          <w:rStyle w:val="Sprotnaopomba-sklic"/>
          <w:rFonts w:ascii="Arial" w:hAnsi="Arial" w:cs="Arial"/>
          <w:sz w:val="20"/>
          <w:szCs w:val="20"/>
          <w:lang w:val="x-none"/>
        </w:rPr>
        <w:footnoteReference w:id="8"/>
      </w:r>
      <w:r w:rsidRPr="00636426">
        <w:rPr>
          <w:rFonts w:ascii="Arial" w:hAnsi="Arial" w:cs="Arial"/>
          <w:sz w:val="20"/>
          <w:szCs w:val="20"/>
          <w:lang w:val="x-none"/>
        </w:rPr>
        <w:t>.</w:t>
      </w:r>
    </w:p>
    <w:p w:rsidR="00742909" w:rsidRPr="00636426" w:rsidRDefault="00742909" w:rsidP="00742909">
      <w:pPr>
        <w:pStyle w:val="odstavek0"/>
        <w:jc w:val="both"/>
        <w:rPr>
          <w:rFonts w:ascii="Arial" w:hAnsi="Arial" w:cs="Arial"/>
          <w:sz w:val="20"/>
          <w:szCs w:val="20"/>
        </w:rPr>
      </w:pPr>
      <w:r w:rsidRPr="00636426">
        <w:rPr>
          <w:rFonts w:ascii="Arial" w:hAnsi="Arial" w:cs="Arial"/>
          <w:sz w:val="20"/>
          <w:szCs w:val="20"/>
          <w:lang w:val="x-none"/>
        </w:rPr>
        <w:t>Dejavnosti na podlagi javnega pooblastila iz 3. točke 6. člena tega statuta se izvajajo po programu, ki je pripravljen v skladu s pravilnikom, ki ureja strokovno izpopolnjevanje veterinarjev</w:t>
      </w:r>
      <w:r w:rsidR="00683E4C" w:rsidRPr="00636426">
        <w:rPr>
          <w:rStyle w:val="Sprotnaopomba-sklic"/>
          <w:rFonts w:ascii="Arial" w:hAnsi="Arial"/>
          <w:sz w:val="20"/>
          <w:szCs w:val="20"/>
          <w:lang w:val="x-none"/>
        </w:rPr>
        <w:footnoteReference w:id="9"/>
      </w:r>
      <w:r w:rsidRPr="00636426">
        <w:rPr>
          <w:rFonts w:ascii="Arial" w:hAnsi="Arial" w:cs="Arial"/>
          <w:sz w:val="20"/>
          <w:szCs w:val="20"/>
          <w:lang w:val="x-none"/>
        </w:rPr>
        <w:t>.</w:t>
      </w:r>
    </w:p>
    <w:p w:rsidR="00742909" w:rsidRPr="00636426" w:rsidRDefault="00742909" w:rsidP="00683E4C">
      <w:pPr>
        <w:pStyle w:val="odstavek0"/>
        <w:jc w:val="both"/>
        <w:rPr>
          <w:rFonts w:ascii="Arial" w:hAnsi="Arial" w:cs="Arial"/>
          <w:sz w:val="20"/>
          <w:szCs w:val="20"/>
          <w:lang w:val="x-none"/>
        </w:rPr>
      </w:pPr>
      <w:r w:rsidRPr="00636426">
        <w:rPr>
          <w:rFonts w:ascii="Arial" w:hAnsi="Arial" w:cs="Arial"/>
          <w:sz w:val="20"/>
          <w:szCs w:val="20"/>
          <w:lang w:val="x-none"/>
        </w:rPr>
        <w:t>Za vsakokratno izvedbo nadzora iz 4. točke 6. člena tega statuta direktor Zbornice s sklepom imenuje tričlansko komisijo. Vsaj en član komisije iz prejšnjega odstavka mora izpolnjevati pogoje, ki jih določa zakon, ki ureja splošni upravni postopek. Pri sestavi komisije se morajo upoštevati izločitveni razlogi, ki jih določa zakon, ki ureja splošni upravni postopek</w:t>
      </w:r>
      <w:r w:rsidR="00683E4C" w:rsidRPr="00636426">
        <w:rPr>
          <w:rStyle w:val="Sprotnaopomba-sklic"/>
          <w:rFonts w:ascii="Arial" w:hAnsi="Arial" w:cs="Arial"/>
          <w:sz w:val="20"/>
          <w:szCs w:val="20"/>
          <w:lang w:val="x-none"/>
        </w:rPr>
        <w:footnoteReference w:id="10"/>
      </w:r>
      <w:r w:rsidRPr="00636426">
        <w:rPr>
          <w:rFonts w:ascii="Arial" w:hAnsi="Arial" w:cs="Arial"/>
          <w:sz w:val="20"/>
          <w:szCs w:val="20"/>
          <w:lang w:val="x-none"/>
        </w:rPr>
        <w:t>.</w:t>
      </w:r>
    </w:p>
    <w:p w:rsidR="008D6CDD" w:rsidRPr="00636426" w:rsidRDefault="006D6CA8" w:rsidP="00683E4C">
      <w:pPr>
        <w:pStyle w:val="odstavek0"/>
        <w:jc w:val="both"/>
        <w:rPr>
          <w:rFonts w:ascii="Arial" w:hAnsi="Arial" w:cs="Arial"/>
          <w:sz w:val="20"/>
          <w:szCs w:val="20"/>
        </w:rPr>
      </w:pPr>
      <w:r w:rsidRPr="00636426">
        <w:rPr>
          <w:rFonts w:ascii="Arial" w:hAnsi="Arial" w:cs="Arial"/>
          <w:sz w:val="20"/>
          <w:szCs w:val="20"/>
        </w:rPr>
        <w:t>Leta 1999 je bil v Uradnem listu RS, št. 51 objavljen Pravilnik o izvajanju strokovnega nadzora, sprejet na podlagi prejšnjega 102</w:t>
      </w:r>
      <w:r w:rsidR="005D6A12" w:rsidRPr="00636426">
        <w:rPr>
          <w:rFonts w:ascii="Arial" w:hAnsi="Arial" w:cs="Arial"/>
          <w:sz w:val="20"/>
          <w:szCs w:val="20"/>
        </w:rPr>
        <w:t>.</w:t>
      </w:r>
      <w:r w:rsidRPr="00636426">
        <w:rPr>
          <w:rFonts w:ascii="Arial" w:hAnsi="Arial" w:cs="Arial"/>
          <w:sz w:val="20"/>
          <w:szCs w:val="20"/>
        </w:rPr>
        <w:t xml:space="preserve"> in 104. Zakona o veterinarstvu, ki v 6 členu predpisuje potek strokovnega nadzora</w:t>
      </w:r>
      <w:r w:rsidRPr="00636426">
        <w:rPr>
          <w:rStyle w:val="Sprotnaopomba-sklic"/>
          <w:rFonts w:ascii="Arial" w:hAnsi="Arial"/>
          <w:sz w:val="20"/>
          <w:szCs w:val="20"/>
        </w:rPr>
        <w:footnoteReference w:id="11"/>
      </w:r>
      <w:r w:rsidRPr="00636426">
        <w:rPr>
          <w:rFonts w:ascii="Arial" w:hAnsi="Arial" w:cs="Arial"/>
          <w:sz w:val="20"/>
          <w:szCs w:val="20"/>
        </w:rPr>
        <w:t>, v 7 členu vsebine zapisnika o strokovnem nadzoru</w:t>
      </w:r>
      <w:r w:rsidRPr="00636426">
        <w:rPr>
          <w:rStyle w:val="Sprotnaopomba-sklic"/>
          <w:rFonts w:ascii="Arial" w:hAnsi="Arial"/>
          <w:sz w:val="20"/>
          <w:szCs w:val="20"/>
        </w:rPr>
        <w:footnoteReference w:id="12"/>
      </w:r>
      <w:r w:rsidRPr="00636426">
        <w:rPr>
          <w:rFonts w:ascii="Arial" w:hAnsi="Arial" w:cs="Arial"/>
          <w:sz w:val="20"/>
          <w:szCs w:val="20"/>
        </w:rPr>
        <w:t xml:space="preserve">, </w:t>
      </w:r>
      <w:r w:rsidR="008D6CDD" w:rsidRPr="00636426">
        <w:rPr>
          <w:rFonts w:ascii="Arial" w:hAnsi="Arial" w:cs="Arial"/>
          <w:sz w:val="20"/>
          <w:szCs w:val="20"/>
        </w:rPr>
        <w:t>v 8 členu ukrepe nadzorne komisije</w:t>
      </w:r>
      <w:r w:rsidR="008D6CDD" w:rsidRPr="00636426">
        <w:rPr>
          <w:rStyle w:val="Sprotnaopomba-sklic"/>
          <w:rFonts w:ascii="Arial" w:hAnsi="Arial"/>
          <w:sz w:val="20"/>
          <w:szCs w:val="20"/>
        </w:rPr>
        <w:footnoteReference w:id="13"/>
      </w:r>
      <w:r w:rsidR="008D6CDD" w:rsidRPr="00636426">
        <w:rPr>
          <w:rFonts w:ascii="Arial" w:hAnsi="Arial" w:cs="Arial"/>
          <w:sz w:val="20"/>
          <w:szCs w:val="20"/>
        </w:rPr>
        <w:t xml:space="preserve">, v 9 členu, da ugotovitve nadzornih komisij obravnavata strokovna komisija in OI zbornice, da odločbo o odrejenih ukrepih izda direktorica zbornice ter v 10 členu, da o pritožbah zoper odločbo zbornice odloča Veterinarska uprava Republike Slovenije. </w:t>
      </w:r>
    </w:p>
    <w:p w:rsidR="008D6CDD" w:rsidRPr="00636426" w:rsidRDefault="008D6CDD" w:rsidP="00683E4C">
      <w:pPr>
        <w:pStyle w:val="odstavek0"/>
        <w:jc w:val="both"/>
        <w:rPr>
          <w:rFonts w:ascii="Arial" w:hAnsi="Arial" w:cs="Arial"/>
          <w:sz w:val="20"/>
          <w:szCs w:val="20"/>
        </w:rPr>
      </w:pPr>
      <w:r w:rsidRPr="00636426">
        <w:rPr>
          <w:rFonts w:ascii="Arial" w:hAnsi="Arial" w:cs="Arial"/>
          <w:sz w:val="20"/>
          <w:szCs w:val="20"/>
        </w:rPr>
        <w:t xml:space="preserve">Na spletni strani </w:t>
      </w:r>
      <w:r w:rsidR="005D6A12" w:rsidRPr="00636426">
        <w:rPr>
          <w:rFonts w:ascii="Arial" w:hAnsi="Arial" w:cs="Arial"/>
          <w:sz w:val="20"/>
          <w:szCs w:val="20"/>
        </w:rPr>
        <w:t>Z</w:t>
      </w:r>
      <w:r w:rsidRPr="00636426">
        <w:rPr>
          <w:rFonts w:ascii="Arial" w:hAnsi="Arial" w:cs="Arial"/>
          <w:sz w:val="20"/>
          <w:szCs w:val="20"/>
        </w:rPr>
        <w:t xml:space="preserve">bornice je objavljen tudi Pravilnik o strokovnem nadzoru v veterinarskih organizacijah, iz katerega je razvidno, da je izdan na podlagi 12. člena Statuta </w:t>
      </w:r>
      <w:r w:rsidR="005D6A12" w:rsidRPr="00636426">
        <w:rPr>
          <w:rFonts w:ascii="Arial" w:hAnsi="Arial" w:cs="Arial"/>
          <w:sz w:val="20"/>
          <w:szCs w:val="20"/>
        </w:rPr>
        <w:t>Z</w:t>
      </w:r>
      <w:r w:rsidRPr="00636426">
        <w:rPr>
          <w:rFonts w:ascii="Arial" w:hAnsi="Arial" w:cs="Arial"/>
          <w:sz w:val="20"/>
          <w:szCs w:val="20"/>
        </w:rPr>
        <w:t xml:space="preserve">bornice in drugega odstavka 6. člena Pravilnika o pogojih, ki jih mora </w:t>
      </w:r>
      <w:r w:rsidR="00CF3189" w:rsidRPr="00636426">
        <w:rPr>
          <w:rFonts w:ascii="Arial" w:hAnsi="Arial" w:cs="Arial"/>
          <w:sz w:val="20"/>
          <w:szCs w:val="20"/>
        </w:rPr>
        <w:t>izpolnjevati veterinarska zbornica za opravljanje nalog, ki se opravljajo kot javna pooblastila po zakonu, ki ureja veterinarstvo (U</w:t>
      </w:r>
      <w:r w:rsidR="000122EA" w:rsidRPr="00636426">
        <w:rPr>
          <w:rFonts w:ascii="Arial" w:hAnsi="Arial" w:cs="Arial"/>
          <w:sz w:val="20"/>
          <w:szCs w:val="20"/>
        </w:rPr>
        <w:t>r. l.</w:t>
      </w:r>
      <w:r w:rsidR="00CF3189" w:rsidRPr="00636426">
        <w:rPr>
          <w:rFonts w:ascii="Arial" w:hAnsi="Arial" w:cs="Arial"/>
          <w:sz w:val="20"/>
          <w:szCs w:val="20"/>
        </w:rPr>
        <w:t xml:space="preserve"> RS 86/01).  </w:t>
      </w:r>
    </w:p>
    <w:p w:rsidR="00CF3189" w:rsidRPr="00636426" w:rsidRDefault="00CF3189" w:rsidP="00B34645">
      <w:pPr>
        <w:pStyle w:val="odstavek0"/>
        <w:numPr>
          <w:ilvl w:val="0"/>
          <w:numId w:val="27"/>
        </w:numPr>
        <w:jc w:val="both"/>
        <w:rPr>
          <w:rFonts w:ascii="Arial" w:hAnsi="Arial" w:cs="Arial"/>
          <w:sz w:val="20"/>
          <w:szCs w:val="20"/>
        </w:rPr>
      </w:pPr>
      <w:r w:rsidRPr="00636426">
        <w:rPr>
          <w:rFonts w:ascii="Arial" w:hAnsi="Arial" w:cs="Arial"/>
          <w:sz w:val="20"/>
          <w:szCs w:val="20"/>
        </w:rPr>
        <w:t>Glede tega pravilnika upravna inšpektorica ugotavlja, da ni bil objavljen v Uradnem listu. Prav tako je bilo v inšpekcijskem nadzoru ugotovljeno, da se uradne oseb</w:t>
      </w:r>
      <w:r w:rsidR="005D6A12" w:rsidRPr="00636426">
        <w:rPr>
          <w:rFonts w:ascii="Arial" w:hAnsi="Arial" w:cs="Arial"/>
          <w:sz w:val="20"/>
          <w:szCs w:val="20"/>
        </w:rPr>
        <w:t>e</w:t>
      </w:r>
      <w:r w:rsidRPr="00636426">
        <w:rPr>
          <w:rFonts w:ascii="Arial" w:hAnsi="Arial" w:cs="Arial"/>
          <w:sz w:val="20"/>
          <w:szCs w:val="20"/>
        </w:rPr>
        <w:t xml:space="preserve"> </w:t>
      </w:r>
      <w:r w:rsidR="005D6A12" w:rsidRPr="00636426">
        <w:rPr>
          <w:rFonts w:ascii="Arial" w:hAnsi="Arial" w:cs="Arial"/>
          <w:sz w:val="20"/>
          <w:szCs w:val="20"/>
        </w:rPr>
        <w:t xml:space="preserve">Zbornice </w:t>
      </w:r>
      <w:r w:rsidRPr="00636426">
        <w:rPr>
          <w:rFonts w:ascii="Arial" w:hAnsi="Arial" w:cs="Arial"/>
          <w:sz w:val="20"/>
          <w:szCs w:val="20"/>
        </w:rPr>
        <w:t>v izvedenem strokovnem nadzoru sklicujejo na vsebino tega pravilnika</w:t>
      </w:r>
      <w:r w:rsidR="00932757" w:rsidRPr="00636426">
        <w:rPr>
          <w:rFonts w:ascii="Arial" w:hAnsi="Arial" w:cs="Arial"/>
          <w:sz w:val="20"/>
          <w:szCs w:val="20"/>
        </w:rPr>
        <w:t xml:space="preserve"> (tudi v izdani </w:t>
      </w:r>
      <w:r w:rsidR="00932757" w:rsidRPr="00636426">
        <w:rPr>
          <w:rFonts w:ascii="Arial" w:hAnsi="Arial" w:cs="Arial"/>
          <w:sz w:val="20"/>
          <w:szCs w:val="20"/>
        </w:rPr>
        <w:lastRenderedPageBreak/>
        <w:t xml:space="preserve">odločbi, s katero se strokovni nadzor končal) </w:t>
      </w:r>
      <w:r w:rsidRPr="00636426">
        <w:rPr>
          <w:rFonts w:ascii="Arial" w:hAnsi="Arial" w:cs="Arial"/>
          <w:sz w:val="20"/>
          <w:szCs w:val="20"/>
        </w:rPr>
        <w:t xml:space="preserve"> in ne na pravilnik iz leta 1999, ki je bil objavljen v Uradnem listu.</w:t>
      </w:r>
      <w:r w:rsidR="00892696" w:rsidRPr="00636426">
        <w:rPr>
          <w:rFonts w:ascii="Arial" w:hAnsi="Arial" w:cs="Arial"/>
          <w:sz w:val="20"/>
          <w:szCs w:val="20"/>
        </w:rPr>
        <w:t xml:space="preserve"> </w:t>
      </w:r>
    </w:p>
    <w:p w:rsidR="000122EA" w:rsidRPr="00636426" w:rsidRDefault="00CF3189" w:rsidP="00CF3189">
      <w:pPr>
        <w:pStyle w:val="odstavek0"/>
        <w:jc w:val="both"/>
        <w:rPr>
          <w:rFonts w:ascii="Arial" w:hAnsi="Arial" w:cs="Arial"/>
          <w:sz w:val="20"/>
          <w:szCs w:val="20"/>
        </w:rPr>
      </w:pPr>
      <w:r w:rsidRPr="00636426">
        <w:rPr>
          <w:rFonts w:ascii="Arial" w:hAnsi="Arial" w:cs="Arial"/>
          <w:sz w:val="20"/>
          <w:szCs w:val="20"/>
        </w:rPr>
        <w:t>Tudi ta pravilnik, podobno kot pravilnik iz leta 1999</w:t>
      </w:r>
      <w:r w:rsidR="005D6A12" w:rsidRPr="00636426">
        <w:rPr>
          <w:rFonts w:ascii="Arial" w:hAnsi="Arial" w:cs="Arial"/>
          <w:sz w:val="20"/>
          <w:szCs w:val="20"/>
        </w:rPr>
        <w:t>,</w:t>
      </w:r>
      <w:r w:rsidRPr="00636426">
        <w:rPr>
          <w:rFonts w:ascii="Arial" w:hAnsi="Arial" w:cs="Arial"/>
          <w:sz w:val="20"/>
          <w:szCs w:val="20"/>
        </w:rPr>
        <w:t xml:space="preserve"> določa postopkovna pravila strokovnega nadzora in predvidene ukrepe </w:t>
      </w:r>
      <w:r w:rsidR="005D6A12" w:rsidRPr="00636426">
        <w:rPr>
          <w:rFonts w:ascii="Arial" w:hAnsi="Arial" w:cs="Arial"/>
          <w:sz w:val="20"/>
          <w:szCs w:val="20"/>
        </w:rPr>
        <w:t>Z</w:t>
      </w:r>
      <w:r w:rsidRPr="00636426">
        <w:rPr>
          <w:rFonts w:ascii="Arial" w:hAnsi="Arial" w:cs="Arial"/>
          <w:sz w:val="20"/>
          <w:szCs w:val="20"/>
        </w:rPr>
        <w:t>bornice, in sicer: v 6 členu potek strokovnega nadzora</w:t>
      </w:r>
      <w:r w:rsidRPr="00636426">
        <w:rPr>
          <w:rStyle w:val="Sprotnaopomba-sklic"/>
          <w:rFonts w:ascii="Arial" w:hAnsi="Arial"/>
          <w:sz w:val="20"/>
          <w:szCs w:val="20"/>
        </w:rPr>
        <w:footnoteReference w:id="14"/>
      </w:r>
      <w:r w:rsidRPr="00636426">
        <w:rPr>
          <w:rFonts w:ascii="Arial" w:hAnsi="Arial" w:cs="Arial"/>
          <w:sz w:val="20"/>
          <w:szCs w:val="20"/>
        </w:rPr>
        <w:t>, v 7 členu ukrepe nadzorne komisije</w:t>
      </w:r>
      <w:r w:rsidRPr="00636426">
        <w:rPr>
          <w:rStyle w:val="Sprotnaopomba-sklic"/>
          <w:rFonts w:ascii="Arial" w:hAnsi="Arial"/>
          <w:sz w:val="20"/>
          <w:szCs w:val="20"/>
        </w:rPr>
        <w:footnoteReference w:id="15"/>
      </w:r>
      <w:r w:rsidRPr="00636426">
        <w:rPr>
          <w:rFonts w:ascii="Arial" w:hAnsi="Arial" w:cs="Arial"/>
          <w:sz w:val="20"/>
          <w:szCs w:val="20"/>
        </w:rPr>
        <w:t xml:space="preserve">, v 8 členu </w:t>
      </w:r>
      <w:r w:rsidR="000122EA" w:rsidRPr="00636426">
        <w:rPr>
          <w:rFonts w:ascii="Arial" w:hAnsi="Arial" w:cs="Arial"/>
          <w:sz w:val="20"/>
          <w:szCs w:val="20"/>
        </w:rPr>
        <w:t>obveznosti izdaje odločbe in pravnega sredstva zoper izdano odločbo</w:t>
      </w:r>
      <w:r w:rsidR="000122EA" w:rsidRPr="00636426">
        <w:rPr>
          <w:rStyle w:val="Sprotnaopomba-sklic"/>
          <w:rFonts w:ascii="Arial" w:hAnsi="Arial"/>
          <w:sz w:val="20"/>
          <w:szCs w:val="20"/>
        </w:rPr>
        <w:footnoteReference w:id="16"/>
      </w:r>
      <w:r w:rsidR="000122EA" w:rsidRPr="00636426">
        <w:rPr>
          <w:rFonts w:ascii="Arial" w:hAnsi="Arial" w:cs="Arial"/>
          <w:sz w:val="20"/>
          <w:szCs w:val="20"/>
        </w:rPr>
        <w:t xml:space="preserve">. </w:t>
      </w:r>
    </w:p>
    <w:p w:rsidR="00CF3189" w:rsidRPr="00636426" w:rsidRDefault="000122EA" w:rsidP="00CF3189">
      <w:pPr>
        <w:pStyle w:val="odstavek0"/>
        <w:jc w:val="both"/>
        <w:rPr>
          <w:rFonts w:ascii="Arial" w:hAnsi="Arial" w:cs="Arial"/>
          <w:sz w:val="20"/>
          <w:szCs w:val="20"/>
        </w:rPr>
      </w:pPr>
      <w:r w:rsidRPr="00636426">
        <w:rPr>
          <w:rFonts w:ascii="Arial" w:hAnsi="Arial" w:cs="Arial"/>
          <w:sz w:val="20"/>
          <w:szCs w:val="20"/>
        </w:rPr>
        <w:t>V 9. člen</w:t>
      </w:r>
      <w:r w:rsidR="005D6A12" w:rsidRPr="00636426">
        <w:rPr>
          <w:rFonts w:ascii="Arial" w:hAnsi="Arial" w:cs="Arial"/>
          <w:sz w:val="20"/>
          <w:szCs w:val="20"/>
        </w:rPr>
        <w:t>u</w:t>
      </w:r>
      <w:r w:rsidRPr="00636426">
        <w:rPr>
          <w:rFonts w:ascii="Arial" w:hAnsi="Arial" w:cs="Arial"/>
          <w:sz w:val="20"/>
          <w:szCs w:val="20"/>
        </w:rPr>
        <w:t xml:space="preserve"> pravilnika je določeno, da z dnem uveljavitve tega pravilnika preneha Pravilnik o izvajanju strokovnega nadzora (Ur. l. RS,  ŠT. 51/99). Glede na to, da navedeni pravilnik ni bil objavljen na </w:t>
      </w:r>
      <w:r w:rsidR="005D6A12" w:rsidRPr="00636426">
        <w:rPr>
          <w:rFonts w:ascii="Arial" w:hAnsi="Arial" w:cs="Arial"/>
          <w:sz w:val="20"/>
          <w:szCs w:val="20"/>
        </w:rPr>
        <w:t xml:space="preserve">predpisan način </w:t>
      </w:r>
      <w:r w:rsidRPr="00636426">
        <w:rPr>
          <w:rFonts w:ascii="Arial" w:hAnsi="Arial" w:cs="Arial"/>
          <w:sz w:val="20"/>
          <w:szCs w:val="20"/>
        </w:rPr>
        <w:t xml:space="preserve">v Uradnem listu RS, do razveljavitve prejšnjega pravilnika ni prišlo. Dejansko pa se postopki strokovnega nadzora </w:t>
      </w:r>
      <w:r w:rsidR="005D6A12" w:rsidRPr="00636426">
        <w:rPr>
          <w:rFonts w:ascii="Arial" w:hAnsi="Arial" w:cs="Arial"/>
          <w:sz w:val="20"/>
          <w:szCs w:val="20"/>
        </w:rPr>
        <w:t>Z</w:t>
      </w:r>
      <w:r w:rsidRPr="00636426">
        <w:rPr>
          <w:rFonts w:ascii="Arial" w:hAnsi="Arial" w:cs="Arial"/>
          <w:sz w:val="20"/>
          <w:szCs w:val="20"/>
        </w:rPr>
        <w:t xml:space="preserve">bornice vodijo po določbah tega pravilnika in tudi izrekajo ukrepi, na način, kot ga predpisuje ta pravilnik. </w:t>
      </w:r>
    </w:p>
    <w:p w:rsidR="000740F9" w:rsidRPr="00636426" w:rsidRDefault="000740F9" w:rsidP="00CF3189">
      <w:pPr>
        <w:pStyle w:val="odstavek0"/>
        <w:jc w:val="both"/>
        <w:rPr>
          <w:rFonts w:ascii="Arial" w:hAnsi="Arial" w:cs="Arial"/>
          <w:sz w:val="20"/>
          <w:szCs w:val="20"/>
        </w:rPr>
      </w:pPr>
      <w:r w:rsidRPr="00636426">
        <w:rPr>
          <w:rFonts w:ascii="Arial" w:hAnsi="Arial" w:cs="Arial"/>
          <w:sz w:val="20"/>
          <w:szCs w:val="20"/>
        </w:rPr>
        <w:t xml:space="preserve">Iz predpisov, po katerih </w:t>
      </w:r>
      <w:r w:rsidR="005D6A12" w:rsidRPr="00636426">
        <w:rPr>
          <w:rFonts w:ascii="Arial" w:hAnsi="Arial" w:cs="Arial"/>
          <w:sz w:val="20"/>
          <w:szCs w:val="20"/>
        </w:rPr>
        <w:t>Z</w:t>
      </w:r>
      <w:r w:rsidRPr="00636426">
        <w:rPr>
          <w:rFonts w:ascii="Arial" w:hAnsi="Arial" w:cs="Arial"/>
          <w:sz w:val="20"/>
          <w:szCs w:val="20"/>
        </w:rPr>
        <w:t xml:space="preserve">bornica vodi strokovne nadzore izhaja, da </w:t>
      </w:r>
      <w:r w:rsidR="005D6A12" w:rsidRPr="00636426">
        <w:rPr>
          <w:rFonts w:ascii="Arial" w:hAnsi="Arial" w:cs="Arial"/>
          <w:sz w:val="20"/>
          <w:szCs w:val="20"/>
        </w:rPr>
        <w:t>Z</w:t>
      </w:r>
      <w:r w:rsidRPr="00636426">
        <w:rPr>
          <w:rFonts w:ascii="Arial" w:hAnsi="Arial" w:cs="Arial"/>
          <w:sz w:val="20"/>
          <w:szCs w:val="20"/>
        </w:rPr>
        <w:t>bornica v teh nadzorih svojim nadzorovancem lahko izreka tudi ukrepe, ki pomenijo obveznost (npr. pogojno pozitivno oceno z zahtevo za odpravo pomanjkljivosti)</w:t>
      </w:r>
      <w:r w:rsidR="00731137" w:rsidRPr="00636426">
        <w:rPr>
          <w:rFonts w:ascii="Arial" w:hAnsi="Arial" w:cs="Arial"/>
          <w:sz w:val="20"/>
          <w:szCs w:val="20"/>
        </w:rPr>
        <w:t>, o svoji odločitvi pa izda odločbo, zoper katero ima stranka pravico pritožbe. Takšno postopanje</w:t>
      </w:r>
      <w:r w:rsidR="005D6A12" w:rsidRPr="00636426">
        <w:rPr>
          <w:rFonts w:ascii="Arial" w:hAnsi="Arial" w:cs="Arial"/>
          <w:sz w:val="20"/>
          <w:szCs w:val="20"/>
        </w:rPr>
        <w:t>,</w:t>
      </w:r>
      <w:r w:rsidR="00731137" w:rsidRPr="00636426">
        <w:rPr>
          <w:rFonts w:ascii="Arial" w:hAnsi="Arial" w:cs="Arial"/>
          <w:sz w:val="20"/>
          <w:szCs w:val="20"/>
        </w:rPr>
        <w:t xml:space="preserve"> pa prestavlja upravno zadevo, kot to določa 2. člen ZUP, zato upravna inšpektorica ugotavlja, da v </w:t>
      </w:r>
      <w:r w:rsidR="005D6A12" w:rsidRPr="00636426">
        <w:rPr>
          <w:rFonts w:ascii="Arial" w:hAnsi="Arial" w:cs="Arial"/>
          <w:sz w:val="20"/>
          <w:szCs w:val="20"/>
        </w:rPr>
        <w:t xml:space="preserve">gre v </w:t>
      </w:r>
      <w:r w:rsidR="00731137" w:rsidRPr="00636426">
        <w:rPr>
          <w:rFonts w:ascii="Arial" w:hAnsi="Arial" w:cs="Arial"/>
          <w:sz w:val="20"/>
          <w:szCs w:val="20"/>
        </w:rPr>
        <w:t xml:space="preserve">teh primerih </w:t>
      </w:r>
      <w:r w:rsidR="005D6A12" w:rsidRPr="00636426">
        <w:rPr>
          <w:rFonts w:ascii="Arial" w:hAnsi="Arial" w:cs="Arial"/>
          <w:sz w:val="20"/>
          <w:szCs w:val="20"/>
        </w:rPr>
        <w:t xml:space="preserve">za </w:t>
      </w:r>
      <w:r w:rsidR="00731137" w:rsidRPr="00636426">
        <w:rPr>
          <w:rFonts w:ascii="Arial" w:hAnsi="Arial" w:cs="Arial"/>
          <w:sz w:val="20"/>
          <w:szCs w:val="20"/>
        </w:rPr>
        <w:t xml:space="preserve">upravni postopek, v katerem se morajo upoštevati pravil ZUP v polni meri. </w:t>
      </w:r>
    </w:p>
    <w:p w:rsidR="00EE5A2C" w:rsidRPr="00636426" w:rsidRDefault="00EE5A2C" w:rsidP="00CF3189">
      <w:pPr>
        <w:pStyle w:val="odstavek0"/>
        <w:jc w:val="both"/>
        <w:rPr>
          <w:rFonts w:ascii="Arial" w:hAnsi="Arial" w:cs="Arial"/>
          <w:sz w:val="20"/>
          <w:szCs w:val="20"/>
        </w:rPr>
      </w:pPr>
      <w:r w:rsidRPr="00636426">
        <w:rPr>
          <w:rFonts w:ascii="Arial" w:hAnsi="Arial" w:cs="Arial"/>
          <w:sz w:val="20"/>
          <w:szCs w:val="20"/>
        </w:rPr>
        <w:t xml:space="preserve">Da bi v postopkih strokovnega nadzora, ki ga Zbornica izvaja pri svojih članicah, šlo le za smiselno uporabo ZUP, pa upravna inšpektorica pri preučitvi predpisov, ki urejajo to področje, tudi ni ugotovila. </w:t>
      </w:r>
    </w:p>
    <w:p w:rsidR="00D42231" w:rsidRPr="00636426" w:rsidRDefault="00D42231" w:rsidP="00D42231">
      <w:pPr>
        <w:pStyle w:val="odstavek0"/>
        <w:jc w:val="both"/>
        <w:rPr>
          <w:rFonts w:ascii="Arial" w:hAnsi="Arial" w:cs="Arial"/>
          <w:b/>
          <w:bCs/>
          <w:sz w:val="20"/>
          <w:szCs w:val="20"/>
        </w:rPr>
      </w:pPr>
      <w:r w:rsidRPr="00636426">
        <w:rPr>
          <w:rFonts w:ascii="Arial" w:hAnsi="Arial" w:cs="Arial"/>
          <w:b/>
          <w:bCs/>
          <w:sz w:val="20"/>
          <w:szCs w:val="20"/>
          <w:u w:val="single"/>
        </w:rPr>
        <w:t>Problematika urejanja postopka s podzakonskim aktom</w:t>
      </w:r>
      <w:r w:rsidRPr="00636426">
        <w:rPr>
          <w:rFonts w:ascii="Arial" w:hAnsi="Arial" w:cs="Arial"/>
          <w:b/>
          <w:bCs/>
          <w:sz w:val="20"/>
          <w:szCs w:val="20"/>
        </w:rPr>
        <w:t>:</w:t>
      </w:r>
    </w:p>
    <w:p w:rsidR="00EE54F6" w:rsidRPr="00636426" w:rsidRDefault="00EE54F6" w:rsidP="00D42231">
      <w:pPr>
        <w:spacing w:line="260" w:lineRule="atLeast"/>
        <w:jc w:val="both"/>
        <w:rPr>
          <w:rFonts w:cs="Arial"/>
          <w:i/>
          <w:szCs w:val="20"/>
        </w:rPr>
      </w:pPr>
      <w:r w:rsidRPr="00636426">
        <w:rPr>
          <w:rFonts w:cs="Arial"/>
          <w:szCs w:val="20"/>
        </w:rPr>
        <w:t>ZUP v 3. členu določa: »</w:t>
      </w:r>
      <w:r w:rsidRPr="00636426">
        <w:rPr>
          <w:rFonts w:cs="Arial"/>
          <w:i/>
          <w:szCs w:val="20"/>
        </w:rPr>
        <w:t>Posamezna vprašanja upravnega postopka so lahko za določeno upravno področje v posebnem zakonu drugače urejena, kot so urejena v tem zakonu, če je za postopanje na takem upravnem področju to potrebno.</w:t>
      </w:r>
      <w:r w:rsidR="003A2757" w:rsidRPr="00636426">
        <w:rPr>
          <w:rFonts w:cs="Arial"/>
          <w:i/>
          <w:szCs w:val="20"/>
        </w:rPr>
        <w:t xml:space="preserve"> </w:t>
      </w:r>
      <w:r w:rsidRPr="00636426">
        <w:rPr>
          <w:rFonts w:cs="Arial"/>
          <w:i/>
          <w:szCs w:val="20"/>
        </w:rPr>
        <w:t>Na upravnih področjih, za katera je z zakonom predpisan poseben upravni postopek, se postopa po določbah posebnega zakona. Po določbah tega zakona pa se postopa v vseh vprašanjih, ki niso urejena s posebnim zakonom.«</w:t>
      </w:r>
    </w:p>
    <w:p w:rsidR="00D42231" w:rsidRPr="00636426" w:rsidRDefault="00D42231" w:rsidP="00D42231">
      <w:pPr>
        <w:spacing w:line="260" w:lineRule="atLeast"/>
        <w:jc w:val="both"/>
        <w:rPr>
          <w:rFonts w:cs="Arial"/>
          <w:i/>
          <w:szCs w:val="20"/>
        </w:rPr>
      </w:pPr>
    </w:p>
    <w:p w:rsidR="00EE54F6" w:rsidRPr="00636426" w:rsidRDefault="00EE54F6" w:rsidP="007652EC">
      <w:pPr>
        <w:spacing w:line="260" w:lineRule="atLeast"/>
        <w:jc w:val="both"/>
        <w:rPr>
          <w:rFonts w:cs="Arial"/>
          <w:i/>
          <w:szCs w:val="20"/>
        </w:rPr>
      </w:pPr>
      <w:r w:rsidRPr="00636426">
        <w:rPr>
          <w:rFonts w:cs="Arial"/>
          <w:szCs w:val="20"/>
        </w:rPr>
        <w:t xml:space="preserve">ZUP v navedenem členu dopušča drugačno ureditev posameznih vprašanj upravnega postopka v drugem zakonu. Tako lahko imamo poleg splošnega upravnega postopka na posameznih upravnih področjih še posebne upravne postopke, ki lahko posamezne procesne institute iz </w:t>
      </w:r>
      <w:r w:rsidRPr="00636426">
        <w:rPr>
          <w:rFonts w:cs="Arial"/>
          <w:szCs w:val="20"/>
        </w:rPr>
        <w:lastRenderedPageBreak/>
        <w:t>splošnega upravnega postopka drugače urejajo ali pa uvajajo nove procesne institute, ki jih splošni upravni postopek ne pozna. Posebni upravni postopek se lahko sprejme samo z zakonom, če obstaja potreba za takšno posebno ureditev na posameznem upravnem področju.</w:t>
      </w:r>
      <w:r w:rsidRPr="00636426">
        <w:rPr>
          <w:rFonts w:cs="Arial"/>
          <w:szCs w:val="20"/>
          <w:vertAlign w:val="superscript"/>
        </w:rPr>
        <w:footnoteReference w:id="17"/>
      </w:r>
    </w:p>
    <w:p w:rsidR="00EE54F6" w:rsidRPr="00636426" w:rsidRDefault="00EE54F6" w:rsidP="00A44DE8">
      <w:pPr>
        <w:spacing w:line="260" w:lineRule="atLeast"/>
        <w:jc w:val="both"/>
        <w:rPr>
          <w:rFonts w:cs="Arial"/>
          <w:szCs w:val="20"/>
        </w:rPr>
      </w:pPr>
    </w:p>
    <w:p w:rsidR="00EE54F6" w:rsidRPr="00636426" w:rsidRDefault="00EE54F6" w:rsidP="007652EC">
      <w:pPr>
        <w:spacing w:line="260" w:lineRule="atLeast"/>
        <w:jc w:val="both"/>
        <w:rPr>
          <w:rFonts w:cs="Arial"/>
          <w:b/>
          <w:szCs w:val="20"/>
        </w:rPr>
      </w:pPr>
      <w:r w:rsidRPr="00636426">
        <w:rPr>
          <w:rFonts w:cs="Arial"/>
          <w:szCs w:val="20"/>
        </w:rPr>
        <w:t>V teoriji je sprejeto stališče, da lahko postopek, ki je drugačen od postopka po ZUP, za posamezno upravno področje predpiše samo posebni zakon, vendar le ob pogojih, da je to potrebno za postopanje na takem upravnem področju in da so pravila posebnega upravnega postopka v skladu s temeljnimi načeli upravnega postopka.</w:t>
      </w:r>
      <w:r w:rsidRPr="00636426">
        <w:rPr>
          <w:rFonts w:cs="Arial"/>
          <w:b/>
          <w:szCs w:val="20"/>
        </w:rPr>
        <w:t xml:space="preserve"> </w:t>
      </w:r>
      <w:r w:rsidRPr="00636426">
        <w:rPr>
          <w:rFonts w:cs="Arial"/>
          <w:szCs w:val="20"/>
        </w:rPr>
        <w:t>Praviloma bo poseben upravni postopek predpisal materialni zakon, s katerim država ureja pravna razmerja na določenem upravnem področju. Na podlagi drugih (podzakonskih) predpisov ni mogoče predpisati posebnega upravnega postopka.</w:t>
      </w:r>
      <w:r w:rsidRPr="00636426">
        <w:rPr>
          <w:rFonts w:cs="Arial"/>
          <w:szCs w:val="20"/>
          <w:vertAlign w:val="superscript"/>
        </w:rPr>
        <w:footnoteReference w:id="18"/>
      </w:r>
      <w:r w:rsidRPr="00636426">
        <w:rPr>
          <w:rFonts w:cs="Arial"/>
          <w:szCs w:val="20"/>
        </w:rPr>
        <w:t xml:space="preserve"> </w:t>
      </w:r>
    </w:p>
    <w:p w:rsidR="009C3AD2" w:rsidRPr="00636426" w:rsidRDefault="009C3AD2" w:rsidP="009C3AD2">
      <w:pPr>
        <w:spacing w:line="260" w:lineRule="atLeast"/>
        <w:jc w:val="both"/>
        <w:rPr>
          <w:rFonts w:cs="Arial"/>
          <w:szCs w:val="20"/>
        </w:rPr>
      </w:pPr>
    </w:p>
    <w:p w:rsidR="00EE54F6" w:rsidRPr="00636426" w:rsidRDefault="00EE54F6" w:rsidP="00B34645">
      <w:pPr>
        <w:numPr>
          <w:ilvl w:val="0"/>
          <w:numId w:val="28"/>
        </w:numPr>
        <w:spacing w:line="260" w:lineRule="atLeast"/>
        <w:jc w:val="both"/>
        <w:rPr>
          <w:rFonts w:cs="Arial"/>
          <w:szCs w:val="20"/>
        </w:rPr>
      </w:pPr>
      <w:r w:rsidRPr="00636426">
        <w:rPr>
          <w:rFonts w:cs="Arial"/>
          <w:szCs w:val="20"/>
        </w:rPr>
        <w:t xml:space="preserve">Upravna inšpektorica ugotavlja, da Pravilnik ne pomeni predpisa, s katerim je mogoče v smislu </w:t>
      </w:r>
      <w:r w:rsidR="00885A9E" w:rsidRPr="00636426">
        <w:rPr>
          <w:rFonts w:cs="Arial"/>
          <w:szCs w:val="20"/>
        </w:rPr>
        <w:t>2</w:t>
      </w:r>
      <w:r w:rsidRPr="00636426">
        <w:rPr>
          <w:rFonts w:cs="Arial"/>
          <w:szCs w:val="20"/>
        </w:rPr>
        <w:t xml:space="preserve">. člena ZUP določati pravila postopka. Da Pravilnik ne predstavlja takega predpisa je razvidno tudi iz </w:t>
      </w:r>
      <w:r w:rsidR="00A44DE8" w:rsidRPr="00636426">
        <w:rPr>
          <w:rFonts w:cs="Arial"/>
          <w:szCs w:val="20"/>
        </w:rPr>
        <w:t>58 in 59. člena ZVet-1</w:t>
      </w:r>
      <w:r w:rsidRPr="00636426">
        <w:rPr>
          <w:rFonts w:cs="Arial"/>
          <w:szCs w:val="20"/>
        </w:rPr>
        <w:t>, v katerem ni zakonskega napotila za urejanje pravil postopka s podzakonskim predpisom. To pomeni, da iz zakona (</w:t>
      </w:r>
      <w:r w:rsidR="00A44DE8" w:rsidRPr="00636426">
        <w:rPr>
          <w:rFonts w:cs="Arial"/>
          <w:szCs w:val="20"/>
        </w:rPr>
        <w:t>ZVet-1</w:t>
      </w:r>
      <w:r w:rsidRPr="00636426">
        <w:rPr>
          <w:rFonts w:cs="Arial"/>
          <w:szCs w:val="20"/>
        </w:rPr>
        <w:t>) ne izhaja obveznost, da bi morala izvršilna oblast urediti pravila postopka s Pravilnikom. Pravilnik je po svoji pravni naravi podzakonski predpis, ki ga lahko izda minister za izvrševanje zakonov in drugih predpisov. Zato so pravilniki na zakon vezani tako, da ne smejo vsebovati določb, za katere ni že v zakonu podlage, oziroma urejati vsebin, ki niso v zakonu vsaj okvirno določene ali iz njega vsaj z razlago ugotovljive. Zato smejo vsebovati le določbe o izvrševanju posameznih zakonskih določb.</w:t>
      </w:r>
      <w:r w:rsidRPr="00636426">
        <w:rPr>
          <w:rStyle w:val="Sprotnaopomba-sklic"/>
          <w:rFonts w:cs="Arial"/>
          <w:szCs w:val="20"/>
        </w:rPr>
        <w:footnoteReference w:id="19"/>
      </w:r>
    </w:p>
    <w:p w:rsidR="00715513" w:rsidRPr="00636426" w:rsidRDefault="00715513" w:rsidP="00715513">
      <w:pPr>
        <w:spacing w:line="260" w:lineRule="atLeast"/>
        <w:jc w:val="both"/>
        <w:rPr>
          <w:rFonts w:cs="Arial"/>
          <w:szCs w:val="20"/>
        </w:rPr>
      </w:pPr>
    </w:p>
    <w:p w:rsidR="00726EDC" w:rsidRPr="00636426" w:rsidRDefault="00A44DE8" w:rsidP="00B34645">
      <w:pPr>
        <w:pStyle w:val="odstavek0"/>
        <w:numPr>
          <w:ilvl w:val="0"/>
          <w:numId w:val="28"/>
        </w:numPr>
        <w:spacing w:line="240" w:lineRule="exact"/>
        <w:ind w:left="714" w:hanging="357"/>
        <w:jc w:val="both"/>
        <w:rPr>
          <w:rFonts w:ascii="Arial" w:hAnsi="Arial" w:cs="Arial"/>
          <w:b/>
          <w:bCs/>
          <w:sz w:val="20"/>
          <w:szCs w:val="20"/>
          <w:u w:val="single"/>
        </w:rPr>
      </w:pPr>
      <w:r w:rsidRPr="00636426">
        <w:rPr>
          <w:rFonts w:ascii="Arial" w:hAnsi="Arial" w:cs="Arial"/>
          <w:sz w:val="20"/>
          <w:szCs w:val="20"/>
        </w:rPr>
        <w:t>Iz zgoraj navedenega izhaja, da je postopek strokovnega nadzora</w:t>
      </w:r>
      <w:r w:rsidR="00EE54F6" w:rsidRPr="00636426">
        <w:rPr>
          <w:rFonts w:ascii="Arial" w:hAnsi="Arial" w:cs="Arial"/>
          <w:sz w:val="20"/>
          <w:szCs w:val="20"/>
        </w:rPr>
        <w:t xml:space="preserve"> v </w:t>
      </w:r>
      <w:r w:rsidR="00535BC5" w:rsidRPr="00636426">
        <w:rPr>
          <w:rFonts w:ascii="Arial" w:hAnsi="Arial" w:cs="Arial"/>
          <w:sz w:val="20"/>
          <w:szCs w:val="20"/>
        </w:rPr>
        <w:t>ZVet-1</w:t>
      </w:r>
      <w:r w:rsidR="00EE54F6" w:rsidRPr="00636426">
        <w:rPr>
          <w:rFonts w:ascii="Arial" w:hAnsi="Arial" w:cs="Arial"/>
          <w:sz w:val="20"/>
          <w:szCs w:val="20"/>
        </w:rPr>
        <w:t xml:space="preserve"> urejen </w:t>
      </w:r>
      <w:r w:rsidR="00797C2F" w:rsidRPr="00636426">
        <w:rPr>
          <w:rFonts w:ascii="Arial" w:hAnsi="Arial" w:cs="Arial"/>
          <w:sz w:val="20"/>
          <w:szCs w:val="20"/>
        </w:rPr>
        <w:t>tako, da ga v</w:t>
      </w:r>
      <w:r w:rsidR="00EE54F6" w:rsidRPr="00636426">
        <w:rPr>
          <w:rFonts w:ascii="Arial" w:hAnsi="Arial" w:cs="Arial"/>
          <w:sz w:val="20"/>
          <w:szCs w:val="20"/>
        </w:rPr>
        <w:t xml:space="preserve"> bistvenem delu do</w:t>
      </w:r>
      <w:r w:rsidR="00797C2F" w:rsidRPr="00636426">
        <w:rPr>
          <w:rFonts w:ascii="Arial" w:hAnsi="Arial" w:cs="Arial"/>
          <w:sz w:val="20"/>
          <w:szCs w:val="20"/>
        </w:rPr>
        <w:t>ločajo</w:t>
      </w:r>
      <w:r w:rsidR="00EE54F6" w:rsidRPr="00636426">
        <w:rPr>
          <w:rFonts w:ascii="Arial" w:hAnsi="Arial" w:cs="Arial"/>
          <w:sz w:val="20"/>
          <w:szCs w:val="20"/>
        </w:rPr>
        <w:t xml:space="preserve"> določbe Pravilnika, zlasti </w:t>
      </w:r>
      <w:r w:rsidR="004B208E" w:rsidRPr="00636426">
        <w:rPr>
          <w:rFonts w:ascii="Arial" w:hAnsi="Arial" w:cs="Arial"/>
          <w:sz w:val="20"/>
          <w:szCs w:val="20"/>
        </w:rPr>
        <w:t>6 člen, 7. člen in 8 člen</w:t>
      </w:r>
      <w:r w:rsidR="00EE54F6" w:rsidRPr="00636426">
        <w:rPr>
          <w:rFonts w:ascii="Arial" w:hAnsi="Arial" w:cs="Arial"/>
          <w:sz w:val="20"/>
          <w:szCs w:val="20"/>
        </w:rPr>
        <w:t xml:space="preserve">a Pravilnika. Zato je treba šteti, da so pravila postopka </w:t>
      </w:r>
      <w:r w:rsidR="00797C2F" w:rsidRPr="00636426">
        <w:rPr>
          <w:rFonts w:ascii="Arial" w:hAnsi="Arial" w:cs="Arial"/>
          <w:sz w:val="20"/>
          <w:szCs w:val="20"/>
        </w:rPr>
        <w:t xml:space="preserve">strokovnega nadzora </w:t>
      </w:r>
      <w:r w:rsidR="00EE54F6" w:rsidRPr="00636426">
        <w:rPr>
          <w:rFonts w:ascii="Arial" w:hAnsi="Arial" w:cs="Arial"/>
          <w:sz w:val="20"/>
          <w:szCs w:val="20"/>
        </w:rPr>
        <w:t>izvirno urejena s predpisom, ki ni zakon, kar pa je pravno nedopustno.</w:t>
      </w:r>
    </w:p>
    <w:p w:rsidR="002167F5" w:rsidRPr="00636426" w:rsidRDefault="002167F5" w:rsidP="002167F5">
      <w:pPr>
        <w:pStyle w:val="Odstavekseznama"/>
        <w:rPr>
          <w:rFonts w:cs="Arial"/>
          <w:b/>
          <w:bCs/>
          <w:szCs w:val="20"/>
          <w:u w:val="single"/>
        </w:rPr>
      </w:pPr>
    </w:p>
    <w:p w:rsidR="002167F5" w:rsidRPr="00636426" w:rsidRDefault="00144AFD" w:rsidP="006067AB">
      <w:pPr>
        <w:pStyle w:val="Odstavekseznama"/>
        <w:ind w:left="0"/>
        <w:rPr>
          <w:rFonts w:cs="Arial"/>
          <w:iCs/>
          <w:szCs w:val="20"/>
        </w:rPr>
      </w:pPr>
      <w:r w:rsidRPr="00636426">
        <w:rPr>
          <w:rFonts w:cs="Arial"/>
          <w:iCs/>
          <w:szCs w:val="20"/>
          <w:u w:val="single"/>
        </w:rPr>
        <w:t>Pripombe</w:t>
      </w:r>
      <w:r w:rsidR="002167F5" w:rsidRPr="00636426">
        <w:rPr>
          <w:rFonts w:cs="Arial"/>
          <w:iCs/>
          <w:szCs w:val="20"/>
          <w:u w:val="single"/>
        </w:rPr>
        <w:t xml:space="preserve"> </w:t>
      </w:r>
      <w:proofErr w:type="spellStart"/>
      <w:r w:rsidR="002167F5" w:rsidRPr="00636426">
        <w:rPr>
          <w:rFonts w:cs="Arial"/>
          <w:iCs/>
          <w:szCs w:val="20"/>
          <w:u w:val="single"/>
        </w:rPr>
        <w:t>VZbSi</w:t>
      </w:r>
      <w:proofErr w:type="spellEnd"/>
      <w:r w:rsidR="002167F5" w:rsidRPr="00636426">
        <w:rPr>
          <w:rFonts w:cs="Arial"/>
          <w:iCs/>
          <w:szCs w:val="20"/>
          <w:u w:val="single"/>
        </w:rPr>
        <w:t xml:space="preserve"> </w:t>
      </w:r>
      <w:r w:rsidR="002167F5" w:rsidRPr="00636426">
        <w:rPr>
          <w:rFonts w:cs="Arial"/>
          <w:iCs/>
          <w:szCs w:val="20"/>
        </w:rPr>
        <w:t>:</w:t>
      </w:r>
    </w:p>
    <w:p w:rsidR="007778CF" w:rsidRPr="00636426" w:rsidRDefault="007778CF" w:rsidP="007778CF">
      <w:pPr>
        <w:pStyle w:val="Odstavekseznama"/>
        <w:ind w:left="0"/>
        <w:rPr>
          <w:rFonts w:cs="Arial"/>
          <w:i/>
          <w:szCs w:val="20"/>
        </w:rPr>
      </w:pPr>
    </w:p>
    <w:p w:rsidR="00583AB6" w:rsidRPr="00636426" w:rsidRDefault="00583AB6" w:rsidP="006067AB">
      <w:pPr>
        <w:pStyle w:val="Odstavekseznama"/>
        <w:spacing w:after="200" w:line="276" w:lineRule="auto"/>
        <w:ind w:left="0" w:right="-7"/>
        <w:contextualSpacing/>
        <w:jc w:val="both"/>
        <w:rPr>
          <w:rFonts w:cs="Arial"/>
          <w:iCs/>
          <w:szCs w:val="20"/>
        </w:rPr>
      </w:pPr>
      <w:r w:rsidRPr="00636426">
        <w:rPr>
          <w:rFonts w:cs="Arial"/>
          <w:iCs/>
          <w:szCs w:val="20"/>
        </w:rPr>
        <w:t xml:space="preserve">Glede ugotovitve, oziroma opozorila upravne inšpektorice, da je nedopustno, da so pravila postopka strokovnega nadzora izvirno urejena s predpisom, ki ni zakon, pojasnjujemo, da je bilo </w:t>
      </w:r>
      <w:proofErr w:type="spellStart"/>
      <w:r w:rsidRPr="00636426">
        <w:rPr>
          <w:rFonts w:cs="Arial"/>
          <w:iCs/>
          <w:szCs w:val="20"/>
        </w:rPr>
        <w:t>VZbSi</w:t>
      </w:r>
      <w:proofErr w:type="spellEnd"/>
      <w:r w:rsidRPr="00636426">
        <w:rPr>
          <w:rFonts w:cs="Arial"/>
          <w:iCs/>
          <w:szCs w:val="20"/>
        </w:rPr>
        <w:t xml:space="preserve"> z že omenjenim Pravilnikom, ki jih mora izpolnjevati veterinarska zbornica… (Ur. l. RS 86/01), naloženo, da mora v roku 3 mesecev po začetku opravljanja nalog iz naslova javnih pooblastil sprejeti tudi pravilnik o strokovnem nadzoru. V kolikor je zakonodajalec sprejel pomanjkljiv izvirni predpis - Zvet-1, odgovornost nikakor ni na strani </w:t>
      </w:r>
      <w:proofErr w:type="spellStart"/>
      <w:r w:rsidRPr="00636426">
        <w:rPr>
          <w:rFonts w:cs="Arial"/>
          <w:iCs/>
          <w:szCs w:val="20"/>
        </w:rPr>
        <w:t>VZbSi</w:t>
      </w:r>
      <w:proofErr w:type="spellEnd"/>
      <w:r w:rsidRPr="00636426">
        <w:rPr>
          <w:rFonts w:cs="Arial"/>
          <w:iCs/>
          <w:szCs w:val="20"/>
        </w:rPr>
        <w:t xml:space="preserve">. Dodajamo, da Pravilnik o strokovnem nadzoru v veterinarskih organizacijah ureja zgolj vrste, pripravo in izvajanje strokovnega nadzora v veterinarskih organizacijah, sicer pa se pri odločanju o pravicah, obveznostih in pravnih koristih v tem postopku uporablja Zakon o splošnem upravnem postopku. </w:t>
      </w:r>
    </w:p>
    <w:p w:rsidR="006067AB" w:rsidRPr="00636426" w:rsidRDefault="006067AB" w:rsidP="006067AB">
      <w:pPr>
        <w:pStyle w:val="Odstavekseznama"/>
        <w:spacing w:after="200" w:line="276" w:lineRule="auto"/>
        <w:ind w:left="0" w:right="170"/>
        <w:contextualSpacing/>
        <w:jc w:val="both"/>
        <w:rPr>
          <w:rFonts w:cs="Arial"/>
          <w:i/>
          <w:szCs w:val="20"/>
        </w:rPr>
      </w:pPr>
    </w:p>
    <w:p w:rsidR="0086372B" w:rsidRPr="00636426" w:rsidRDefault="0086372B" w:rsidP="009339A9">
      <w:pPr>
        <w:pStyle w:val="Odstavekseznama"/>
        <w:spacing w:after="200" w:line="276" w:lineRule="auto"/>
        <w:ind w:left="0" w:right="170"/>
        <w:contextualSpacing/>
        <w:jc w:val="both"/>
        <w:rPr>
          <w:rFonts w:cs="Arial"/>
          <w:i/>
          <w:szCs w:val="20"/>
        </w:rPr>
      </w:pPr>
    </w:p>
    <w:p w:rsidR="008169D7" w:rsidRPr="00636426" w:rsidRDefault="002167F5" w:rsidP="008169D7">
      <w:pPr>
        <w:pStyle w:val="Odstavekseznama"/>
        <w:ind w:left="0"/>
        <w:jc w:val="both"/>
        <w:rPr>
          <w:rFonts w:cs="Arial"/>
          <w:i/>
          <w:u w:val="single"/>
        </w:rPr>
      </w:pPr>
      <w:r w:rsidRPr="00636426">
        <w:rPr>
          <w:rFonts w:cs="Arial"/>
          <w:i/>
        </w:rPr>
        <w:t xml:space="preserve">        </w:t>
      </w:r>
      <w:r w:rsidR="006067AB" w:rsidRPr="00636426">
        <w:rPr>
          <w:rFonts w:cs="Arial"/>
          <w:i/>
        </w:rPr>
        <w:t xml:space="preserve">     </w:t>
      </w:r>
      <w:r w:rsidR="008169D7" w:rsidRPr="00636426">
        <w:rPr>
          <w:rFonts w:cs="Arial"/>
          <w:i/>
          <w:u w:val="single"/>
        </w:rPr>
        <w:t>Presoja upravne inšpektorice:</w:t>
      </w:r>
    </w:p>
    <w:p w:rsidR="0013136A" w:rsidRPr="00636426" w:rsidRDefault="0013136A" w:rsidP="0086372B">
      <w:pPr>
        <w:pStyle w:val="Odstavekseznama"/>
        <w:spacing w:after="200" w:line="276" w:lineRule="auto"/>
        <w:ind w:right="170"/>
        <w:contextualSpacing/>
        <w:jc w:val="both"/>
        <w:rPr>
          <w:rFonts w:cs="Arial"/>
          <w:i/>
          <w:szCs w:val="20"/>
        </w:rPr>
      </w:pPr>
    </w:p>
    <w:p w:rsidR="00A55D0D" w:rsidRPr="00636426" w:rsidRDefault="00A55D0D" w:rsidP="00484E84">
      <w:pPr>
        <w:pStyle w:val="tevilnatoka01"/>
        <w:numPr>
          <w:ilvl w:val="0"/>
          <w:numId w:val="38"/>
        </w:numPr>
        <w:rPr>
          <w:i/>
          <w:spacing w:val="-5"/>
          <w:sz w:val="20"/>
          <w:szCs w:val="20"/>
        </w:rPr>
      </w:pPr>
      <w:r w:rsidRPr="00636426">
        <w:rPr>
          <w:i/>
          <w:iCs/>
          <w:sz w:val="20"/>
          <w:szCs w:val="20"/>
        </w:rPr>
        <w:t xml:space="preserve">Upravna inšpektorica sprejema pojasnilo organa, ki pa nima nobenega vpliva na ugotovitev upravne inšpektorice, da </w:t>
      </w:r>
      <w:r w:rsidR="00484E84" w:rsidRPr="00636426">
        <w:rPr>
          <w:i/>
          <w:spacing w:val="-3"/>
          <w:sz w:val="20"/>
          <w:szCs w:val="20"/>
        </w:rPr>
        <w:t xml:space="preserve">navedeni podzakonski predpis Pravilnik vsebuje postopkovne določbe, ki jih </w:t>
      </w:r>
      <w:r w:rsidR="00484E84" w:rsidRPr="00636426">
        <w:rPr>
          <w:i/>
          <w:spacing w:val="-5"/>
          <w:sz w:val="20"/>
          <w:szCs w:val="20"/>
        </w:rPr>
        <w:t>lahko določi le zakon.</w:t>
      </w:r>
    </w:p>
    <w:p w:rsidR="00F11A5C" w:rsidRPr="00636426" w:rsidRDefault="000D5700" w:rsidP="00CF3189">
      <w:pPr>
        <w:pStyle w:val="odstavek0"/>
        <w:jc w:val="both"/>
        <w:rPr>
          <w:rFonts w:ascii="Arial" w:hAnsi="Arial" w:cs="Arial"/>
          <w:b/>
          <w:bCs/>
          <w:sz w:val="20"/>
          <w:szCs w:val="20"/>
        </w:rPr>
      </w:pPr>
      <w:r w:rsidRPr="00636426">
        <w:rPr>
          <w:rFonts w:ascii="Arial" w:hAnsi="Arial" w:cs="Arial"/>
          <w:b/>
          <w:bCs/>
          <w:sz w:val="20"/>
          <w:szCs w:val="20"/>
          <w:u w:val="single"/>
        </w:rPr>
        <w:lastRenderedPageBreak/>
        <w:t>Pr</w:t>
      </w:r>
      <w:r w:rsidR="00DA0146" w:rsidRPr="00636426">
        <w:rPr>
          <w:rFonts w:ascii="Arial" w:hAnsi="Arial" w:cs="Arial"/>
          <w:b/>
          <w:bCs/>
          <w:sz w:val="20"/>
          <w:szCs w:val="20"/>
          <w:u w:val="single"/>
        </w:rPr>
        <w:t>oblematika veljavnost</w:t>
      </w:r>
      <w:r w:rsidR="00457FBC" w:rsidRPr="00636426">
        <w:rPr>
          <w:rFonts w:ascii="Arial" w:hAnsi="Arial" w:cs="Arial"/>
          <w:b/>
          <w:bCs/>
          <w:sz w:val="20"/>
          <w:szCs w:val="20"/>
          <w:u w:val="single"/>
        </w:rPr>
        <w:t xml:space="preserve">i </w:t>
      </w:r>
      <w:r w:rsidR="00441524" w:rsidRPr="00636426">
        <w:rPr>
          <w:rFonts w:ascii="Arial" w:hAnsi="Arial" w:cs="Arial"/>
          <w:b/>
          <w:bCs/>
          <w:sz w:val="20"/>
          <w:szCs w:val="20"/>
          <w:u w:val="single"/>
        </w:rPr>
        <w:t>splošnih aktov</w:t>
      </w:r>
      <w:r w:rsidR="00DA0146" w:rsidRPr="00636426">
        <w:rPr>
          <w:rFonts w:ascii="Arial" w:hAnsi="Arial" w:cs="Arial"/>
          <w:b/>
          <w:bCs/>
          <w:sz w:val="20"/>
          <w:szCs w:val="20"/>
          <w:u w:val="single"/>
        </w:rPr>
        <w:t>, ki niso objavljeni v Uradnem listu RS</w:t>
      </w:r>
      <w:r w:rsidR="00441524" w:rsidRPr="00636426">
        <w:rPr>
          <w:rFonts w:ascii="Arial" w:hAnsi="Arial" w:cs="Arial"/>
          <w:b/>
          <w:bCs/>
          <w:sz w:val="20"/>
          <w:szCs w:val="20"/>
        </w:rPr>
        <w:t>:</w:t>
      </w:r>
    </w:p>
    <w:p w:rsidR="00797C2F" w:rsidRPr="00636426" w:rsidRDefault="00F11A5C" w:rsidP="00B34645">
      <w:pPr>
        <w:numPr>
          <w:ilvl w:val="0"/>
          <w:numId w:val="30"/>
        </w:numPr>
        <w:spacing w:line="240" w:lineRule="auto"/>
        <w:jc w:val="both"/>
        <w:rPr>
          <w:rFonts w:cs="Arial"/>
          <w:szCs w:val="20"/>
        </w:rPr>
      </w:pPr>
      <w:r w:rsidRPr="00636426">
        <w:rPr>
          <w:rFonts w:cs="Arial"/>
          <w:szCs w:val="20"/>
        </w:rPr>
        <w:t xml:space="preserve">Upravna inšpektorica ugotavlja, da je </w:t>
      </w:r>
      <w:r w:rsidR="00FA0977" w:rsidRPr="00636426">
        <w:rPr>
          <w:rFonts w:cs="Arial"/>
          <w:szCs w:val="20"/>
        </w:rPr>
        <w:t xml:space="preserve">bil </w:t>
      </w:r>
      <w:r w:rsidR="00B1700E" w:rsidRPr="00636426">
        <w:rPr>
          <w:rFonts w:cs="Arial"/>
          <w:szCs w:val="20"/>
        </w:rPr>
        <w:t>Pravilnik o strokovnem nadzoru v veterinarskih organizacijah</w:t>
      </w:r>
      <w:r w:rsidR="009F67B1" w:rsidRPr="00636426">
        <w:rPr>
          <w:rStyle w:val="Sprotnaopomba-sklic"/>
          <w:szCs w:val="20"/>
        </w:rPr>
        <w:footnoteReference w:id="20"/>
      </w:r>
      <w:r w:rsidR="00B1700E" w:rsidRPr="00636426">
        <w:rPr>
          <w:rFonts w:cs="Arial"/>
          <w:szCs w:val="20"/>
        </w:rPr>
        <w:t xml:space="preserve">, izdan na podlagi 12. člena Statuta Zbornice in drugega odstavka 6. člena Pravilnika o pogojih, ki jih mora izpolnjevati </w:t>
      </w:r>
      <w:proofErr w:type="spellStart"/>
      <w:r w:rsidR="00797C2F" w:rsidRPr="00636426">
        <w:rPr>
          <w:rFonts w:cs="Arial"/>
          <w:szCs w:val="20"/>
        </w:rPr>
        <w:t>VZbSi</w:t>
      </w:r>
      <w:proofErr w:type="spellEnd"/>
      <w:r w:rsidR="00797C2F" w:rsidRPr="00636426" w:rsidDel="00797C2F">
        <w:rPr>
          <w:rFonts w:cs="Arial"/>
          <w:szCs w:val="20"/>
        </w:rPr>
        <w:t xml:space="preserve"> </w:t>
      </w:r>
      <w:r w:rsidR="00B1700E" w:rsidRPr="00636426">
        <w:rPr>
          <w:rFonts w:cs="Arial"/>
          <w:szCs w:val="20"/>
        </w:rPr>
        <w:t>za opravljanje nalog, ki se opravljajo kot javna pooblastila po zakonu, ki ureja veterinarstvo</w:t>
      </w:r>
      <w:r w:rsidR="00FA0977" w:rsidRPr="00636426">
        <w:rPr>
          <w:rFonts w:cs="Arial"/>
          <w:szCs w:val="20"/>
        </w:rPr>
        <w:t>. Pravilnik n</w:t>
      </w:r>
      <w:r w:rsidR="003A2757" w:rsidRPr="00636426">
        <w:rPr>
          <w:rFonts w:cs="Arial"/>
          <w:szCs w:val="20"/>
        </w:rPr>
        <w:t xml:space="preserve">i </w:t>
      </w:r>
      <w:r w:rsidR="002E194E" w:rsidRPr="00636426">
        <w:rPr>
          <w:rFonts w:cs="Arial"/>
          <w:szCs w:val="20"/>
        </w:rPr>
        <w:t xml:space="preserve">bil </w:t>
      </w:r>
      <w:r w:rsidRPr="00636426">
        <w:rPr>
          <w:rFonts w:cs="Arial"/>
          <w:szCs w:val="20"/>
        </w:rPr>
        <w:t>objavljen v Uradnem listu RS, kot to določa sedma alineja prvega odstavka 3. člena Uredbe o objavljanju v Uradnem listu RS (Uradni list RS, št. 20/10 in 36/14)</w:t>
      </w:r>
      <w:r w:rsidR="00DA0146" w:rsidRPr="00636426">
        <w:rPr>
          <w:rStyle w:val="Sprotnaopomba-sklic"/>
          <w:szCs w:val="20"/>
        </w:rPr>
        <w:footnoteReference w:id="21"/>
      </w:r>
      <w:r w:rsidRPr="00636426">
        <w:rPr>
          <w:rFonts w:cs="Arial"/>
          <w:szCs w:val="20"/>
        </w:rPr>
        <w:t xml:space="preserve">. Uredba v sedmi alineji prvega odstavka 3. člena določa, da se v Uradnem listu objavljajo splošni akti, izdani za izvrševanje javnih pooblastil, med te akte pa spada </w:t>
      </w:r>
      <w:r w:rsidR="00457FBC" w:rsidRPr="00636426">
        <w:rPr>
          <w:rFonts w:cs="Arial"/>
          <w:szCs w:val="20"/>
        </w:rPr>
        <w:t xml:space="preserve">tudi </w:t>
      </w:r>
      <w:r w:rsidRPr="00636426">
        <w:rPr>
          <w:rFonts w:cs="Arial"/>
          <w:szCs w:val="20"/>
        </w:rPr>
        <w:t>Pravilnik</w:t>
      </w:r>
      <w:r w:rsidR="00797C2F" w:rsidRPr="00636426">
        <w:rPr>
          <w:rFonts w:cs="Arial"/>
          <w:szCs w:val="20"/>
        </w:rPr>
        <w:t xml:space="preserve">. </w:t>
      </w:r>
      <w:r w:rsidR="001252C5" w:rsidRPr="00636426">
        <w:rPr>
          <w:rFonts w:cs="Arial"/>
        </w:rPr>
        <w:t>V zvezi z objavo zakonov in drugih državnih predpisov določa 154. člen, da morajo biti predpisi objavljeni, preden začno veljati, da predpis začne veljati petnajsti dan po objavi, če ni v njem določeno drugače, in da se državni predpisi objavljajo v državnem uradnem listu</w:t>
      </w:r>
      <w:r w:rsidR="001252C5" w:rsidRPr="00636426">
        <w:rPr>
          <w:rStyle w:val="Sprotnaopomba-sklic"/>
          <w:rFonts w:cs="Arial"/>
        </w:rPr>
        <w:footnoteReference w:id="22"/>
      </w:r>
      <w:r w:rsidR="001252C5" w:rsidRPr="00636426">
        <w:rPr>
          <w:rFonts w:cs="Arial"/>
        </w:rPr>
        <w:t>.</w:t>
      </w:r>
    </w:p>
    <w:p w:rsidR="00B1700E" w:rsidRPr="00636426" w:rsidRDefault="00B1700E" w:rsidP="00B34645">
      <w:pPr>
        <w:pStyle w:val="Navadensplet"/>
        <w:numPr>
          <w:ilvl w:val="0"/>
          <w:numId w:val="29"/>
        </w:numPr>
        <w:jc w:val="both"/>
        <w:rPr>
          <w:rFonts w:ascii="Arial" w:hAnsi="Arial" w:cs="Arial"/>
          <w:sz w:val="20"/>
          <w:szCs w:val="20"/>
        </w:rPr>
      </w:pPr>
      <w:r w:rsidRPr="00636426">
        <w:rPr>
          <w:rFonts w:ascii="Arial" w:hAnsi="Arial" w:cs="Arial"/>
          <w:sz w:val="20"/>
          <w:szCs w:val="20"/>
        </w:rPr>
        <w:t xml:space="preserve">V teoriji je zvezi z veljavnostjo splošnih aktov, ki niso objavljeni v Uradnem listu RS,  </w:t>
      </w:r>
      <w:r w:rsidRPr="00636426">
        <w:rPr>
          <w:rFonts w:ascii="Arial" w:hAnsi="Arial" w:cs="Arial"/>
          <w:sz w:val="20"/>
          <w:szCs w:val="20"/>
          <w:u w:val="single"/>
        </w:rPr>
        <w:t xml:space="preserve">zaslediti stališče, da akti, ki niso objavljeni </w:t>
      </w:r>
      <w:r w:rsidR="00AA139B" w:rsidRPr="00636426">
        <w:rPr>
          <w:rFonts w:ascii="Arial" w:hAnsi="Arial" w:cs="Arial"/>
          <w:sz w:val="20"/>
          <w:szCs w:val="20"/>
          <w:u w:val="single"/>
        </w:rPr>
        <w:t xml:space="preserve">v Uradnem listu RS </w:t>
      </w:r>
      <w:r w:rsidRPr="00636426">
        <w:rPr>
          <w:rFonts w:ascii="Arial" w:hAnsi="Arial" w:cs="Arial"/>
          <w:sz w:val="20"/>
          <w:szCs w:val="20"/>
          <w:u w:val="single"/>
        </w:rPr>
        <w:t>nimajo pravnega učinka in niso veljavni</w:t>
      </w:r>
      <w:r w:rsidRPr="00636426">
        <w:rPr>
          <w:rFonts w:ascii="Arial" w:hAnsi="Arial" w:cs="Arial"/>
          <w:sz w:val="20"/>
          <w:szCs w:val="20"/>
        </w:rPr>
        <w:t>. V zvezi z veljavnostjo splošnih aktov, ki niso objavljeni v Uradnem listu RS</w:t>
      </w:r>
      <w:r w:rsidR="00AA139B" w:rsidRPr="00636426">
        <w:rPr>
          <w:rFonts w:ascii="Arial" w:hAnsi="Arial" w:cs="Arial"/>
          <w:sz w:val="20"/>
          <w:szCs w:val="20"/>
        </w:rPr>
        <w:t>,</w:t>
      </w:r>
      <w:r w:rsidRPr="00636426">
        <w:rPr>
          <w:rFonts w:ascii="Arial" w:hAnsi="Arial" w:cs="Arial"/>
          <w:sz w:val="20"/>
          <w:szCs w:val="20"/>
        </w:rPr>
        <w:t xml:space="preserve"> se je opredelilo Ustavno sodišče</w:t>
      </w:r>
      <w:r w:rsidR="006E334F" w:rsidRPr="00636426">
        <w:rPr>
          <w:rFonts w:ascii="Arial" w:hAnsi="Arial" w:cs="Arial"/>
          <w:sz w:val="20"/>
          <w:szCs w:val="20"/>
        </w:rPr>
        <w:t xml:space="preserve"> in zavzelo naslednje stališče</w:t>
      </w:r>
      <w:r w:rsidRPr="00636426">
        <w:rPr>
          <w:rFonts w:ascii="Arial" w:hAnsi="Arial" w:cs="Arial"/>
          <w:sz w:val="20"/>
          <w:szCs w:val="20"/>
        </w:rPr>
        <w:t>: »Pri presoji aktov (ne glede na to, ali imajo obliko splošnega predpisa ali posamičnega akta), ki urejajo zakonsko materijo in ki niso objavljeni na predpisan način, je US najprej z izrekom odločilo le, da takšni akti niso začeli veljati</w:t>
      </w:r>
      <w:r w:rsidR="001252C5" w:rsidRPr="00636426">
        <w:rPr>
          <w:rStyle w:val="Sprotnaopomba-sklic"/>
          <w:rFonts w:ascii="Arial" w:hAnsi="Arial" w:cs="Arial"/>
          <w:sz w:val="20"/>
          <w:szCs w:val="20"/>
        </w:rPr>
        <w:footnoteReference w:id="23"/>
      </w:r>
      <w:r w:rsidRPr="00636426">
        <w:rPr>
          <w:rFonts w:ascii="Arial" w:hAnsi="Arial" w:cs="Arial"/>
          <w:sz w:val="20"/>
          <w:szCs w:val="20"/>
        </w:rPr>
        <w:t>.</w:t>
      </w:r>
      <w:r w:rsidR="001252C5" w:rsidRPr="00636426">
        <w:rPr>
          <w:rFonts w:ascii="Arial" w:hAnsi="Arial" w:cs="Arial"/>
          <w:sz w:val="20"/>
          <w:szCs w:val="20"/>
        </w:rPr>
        <w:t xml:space="preserve"> Seveda pa iz načela pravne države (2. člen) izhaja, da morajo biti na ustrezen način objavljeni in javnosti dostopni tudi vsi splošni akti (</w:t>
      </w:r>
      <w:r w:rsidR="001252C5" w:rsidRPr="00636426">
        <w:rPr>
          <w:rStyle w:val="Poudarek"/>
          <w:rFonts w:ascii="Arial" w:hAnsi="Arial" w:cs="Arial"/>
          <w:sz w:val="20"/>
          <w:szCs w:val="20"/>
        </w:rPr>
        <w:t>Krivic</w:t>
      </w:r>
      <w:r w:rsidR="001252C5" w:rsidRPr="00636426">
        <w:rPr>
          <w:rFonts w:ascii="Arial" w:hAnsi="Arial" w:cs="Arial"/>
          <w:sz w:val="20"/>
          <w:szCs w:val="20"/>
        </w:rPr>
        <w:t>, s. 75</w:t>
      </w:r>
      <w:r w:rsidR="00226E9F" w:rsidRPr="00636426">
        <w:rPr>
          <w:rFonts w:ascii="Arial" w:hAnsi="Arial" w:cs="Arial"/>
          <w:sz w:val="20"/>
          <w:szCs w:val="20"/>
        </w:rPr>
        <w:t>)</w:t>
      </w:r>
      <w:r w:rsidR="00986779" w:rsidRPr="00636426">
        <w:rPr>
          <w:rFonts w:ascii="Arial" w:hAnsi="Arial" w:cs="Arial"/>
          <w:sz w:val="20"/>
          <w:szCs w:val="20"/>
        </w:rPr>
        <w:t>«</w:t>
      </w:r>
      <w:r w:rsidR="00986779" w:rsidRPr="00636426">
        <w:rPr>
          <w:rStyle w:val="Sprotnaopomba-sklic"/>
          <w:rFonts w:ascii="Arial" w:hAnsi="Arial" w:cs="Arial"/>
          <w:sz w:val="20"/>
          <w:szCs w:val="20"/>
        </w:rPr>
        <w:footnoteReference w:id="24"/>
      </w:r>
      <w:r w:rsidRPr="00636426">
        <w:rPr>
          <w:rFonts w:ascii="Arial" w:hAnsi="Arial" w:cs="Arial"/>
          <w:sz w:val="20"/>
          <w:szCs w:val="20"/>
        </w:rPr>
        <w:t>.</w:t>
      </w:r>
    </w:p>
    <w:p w:rsidR="006067AB" w:rsidRPr="00636426" w:rsidRDefault="006067AB" w:rsidP="006067AB">
      <w:pPr>
        <w:pStyle w:val="Odstavekseznama"/>
        <w:ind w:left="720"/>
        <w:rPr>
          <w:rFonts w:cs="Arial"/>
          <w:iCs/>
          <w:szCs w:val="20"/>
          <w:u w:val="single"/>
        </w:rPr>
      </w:pPr>
      <w:bookmarkStart w:id="2" w:name="_Hlk497292777"/>
      <w:bookmarkStart w:id="3" w:name="_Hlk57979178"/>
    </w:p>
    <w:p w:rsidR="00144AFD" w:rsidRPr="00636426" w:rsidRDefault="00144AFD" w:rsidP="006067AB">
      <w:pPr>
        <w:pStyle w:val="Odstavekseznama"/>
        <w:ind w:left="0"/>
        <w:rPr>
          <w:rFonts w:cs="Arial"/>
          <w:iCs/>
          <w:szCs w:val="20"/>
        </w:rPr>
      </w:pPr>
      <w:r w:rsidRPr="00636426">
        <w:rPr>
          <w:rFonts w:cs="Arial"/>
          <w:iCs/>
          <w:szCs w:val="20"/>
          <w:u w:val="single"/>
        </w:rPr>
        <w:t xml:space="preserve">Pripombe </w:t>
      </w:r>
      <w:proofErr w:type="spellStart"/>
      <w:r w:rsidRPr="00636426">
        <w:rPr>
          <w:rFonts w:cs="Arial"/>
          <w:iCs/>
          <w:szCs w:val="20"/>
          <w:u w:val="single"/>
        </w:rPr>
        <w:t>VZbSi</w:t>
      </w:r>
      <w:proofErr w:type="spellEnd"/>
      <w:r w:rsidRPr="00636426">
        <w:rPr>
          <w:rFonts w:cs="Arial"/>
          <w:iCs/>
          <w:szCs w:val="20"/>
          <w:u w:val="single"/>
        </w:rPr>
        <w:t xml:space="preserve"> </w:t>
      </w:r>
      <w:r w:rsidRPr="00636426">
        <w:rPr>
          <w:rFonts w:cs="Arial"/>
          <w:iCs/>
          <w:szCs w:val="20"/>
        </w:rPr>
        <w:t>:</w:t>
      </w:r>
    </w:p>
    <w:bookmarkEnd w:id="2"/>
    <w:bookmarkEnd w:id="3"/>
    <w:p w:rsidR="008169D7" w:rsidRPr="00636426" w:rsidRDefault="008169D7" w:rsidP="006067AB">
      <w:pPr>
        <w:pStyle w:val="Odstavekseznama"/>
        <w:tabs>
          <w:tab w:val="left" w:pos="4410"/>
        </w:tabs>
        <w:spacing w:after="200" w:line="276" w:lineRule="auto"/>
        <w:ind w:left="0"/>
        <w:contextualSpacing/>
        <w:jc w:val="both"/>
        <w:rPr>
          <w:rFonts w:cs="Arial"/>
          <w:szCs w:val="20"/>
        </w:rPr>
      </w:pPr>
    </w:p>
    <w:p w:rsidR="008169D7" w:rsidRPr="00636426" w:rsidRDefault="008169D7" w:rsidP="006067AB">
      <w:pPr>
        <w:pStyle w:val="Odstavekseznama"/>
        <w:spacing w:after="200" w:line="276" w:lineRule="auto"/>
        <w:ind w:left="0"/>
        <w:contextualSpacing/>
        <w:jc w:val="both"/>
        <w:rPr>
          <w:rFonts w:cs="Arial"/>
          <w:szCs w:val="20"/>
        </w:rPr>
      </w:pPr>
      <w:r w:rsidRPr="00636426">
        <w:rPr>
          <w:rFonts w:cs="Arial"/>
          <w:szCs w:val="20"/>
        </w:rPr>
        <w:t xml:space="preserve">Glede ugotovitve, da je Pravilnik o strokovnem nadzoru v veterinarskih organizacijah, sprejet na podlagi 12. člena Statuta in drugega odstavka 6. člena Pravilnika o pogojih, ki jih mora izpolnjevati veterinarska zbornica za opravljanje nalog, ki se opravljajo kot javna pooblastila po zakonu, ki </w:t>
      </w:r>
      <w:r w:rsidRPr="00636426">
        <w:rPr>
          <w:rFonts w:cs="Arial"/>
          <w:szCs w:val="20"/>
        </w:rPr>
        <w:lastRenderedPageBreak/>
        <w:t xml:space="preserve">ureja veterinarstvo (Ur. l. RS, št. 86/01), objavljen le na spletni strani </w:t>
      </w:r>
      <w:proofErr w:type="spellStart"/>
      <w:r w:rsidRPr="00636426">
        <w:rPr>
          <w:rFonts w:cs="Arial"/>
          <w:szCs w:val="20"/>
        </w:rPr>
        <w:t>VZbSi</w:t>
      </w:r>
      <w:proofErr w:type="spellEnd"/>
      <w:r w:rsidRPr="00636426">
        <w:rPr>
          <w:rFonts w:cs="Arial"/>
          <w:szCs w:val="20"/>
        </w:rPr>
        <w:t xml:space="preserve">, pojasnjujemo, da smo že v letu 2019 pristopili k pripravi novega Pravilnika o strokovnem nadzoru v veterinarskih organizacijah, ki bo po sprejemu na skupščini </w:t>
      </w:r>
      <w:proofErr w:type="spellStart"/>
      <w:r w:rsidRPr="00636426">
        <w:rPr>
          <w:rFonts w:cs="Arial"/>
          <w:szCs w:val="20"/>
        </w:rPr>
        <w:t>VZbSi</w:t>
      </w:r>
      <w:proofErr w:type="spellEnd"/>
      <w:r w:rsidRPr="00636426">
        <w:rPr>
          <w:rFonts w:cs="Arial"/>
          <w:szCs w:val="20"/>
        </w:rPr>
        <w:t xml:space="preserve"> in po pridobljenem soglasju ministra MKGP objavljen tudi v Uradnem listu RS. V ta namen je bil na pobudo </w:t>
      </w:r>
      <w:proofErr w:type="spellStart"/>
      <w:r w:rsidRPr="00636426">
        <w:rPr>
          <w:rFonts w:cs="Arial"/>
          <w:szCs w:val="20"/>
        </w:rPr>
        <w:t>VZbSi</w:t>
      </w:r>
      <w:proofErr w:type="spellEnd"/>
      <w:r w:rsidRPr="00636426">
        <w:rPr>
          <w:rFonts w:cs="Arial"/>
          <w:szCs w:val="20"/>
        </w:rPr>
        <w:t xml:space="preserve"> meseca avgusta 2019 sklican sestanek s predstavniki MKGP, UVHVVR in Službe Vlade za zakonodajo, na katerem je bil obravnavan tudi predlog omenjenega pravilnika. Zaradi okoliščin, povezanih z epidemiološko situacijo v RS zaradi pojava bolezni COVID-19, so navedene aktivnosti začasno zastale, bodo pa intenzivirane, čim bodo razmere to dopuščale. Ne glede na navedeno menimo, da je pogoju javne objave Pravilnika o strokovnem nadzoru v veterinarskih organizacijah zadoščeno že z objavo le- tega na spletni strani </w:t>
      </w:r>
      <w:proofErr w:type="spellStart"/>
      <w:r w:rsidRPr="00636426">
        <w:rPr>
          <w:rFonts w:cs="Arial"/>
          <w:szCs w:val="20"/>
        </w:rPr>
        <w:t>VZbSi</w:t>
      </w:r>
      <w:proofErr w:type="spellEnd"/>
      <w:r w:rsidRPr="00636426">
        <w:rPr>
          <w:rFonts w:cs="Arial"/>
          <w:szCs w:val="20"/>
        </w:rPr>
        <w:t xml:space="preserve"> (in predhodnim posredovanjem vsem veterinarskim organizacijam v RS), s tem sta bila omogočena vpogled in seznanitev tako članom </w:t>
      </w:r>
      <w:proofErr w:type="spellStart"/>
      <w:r w:rsidRPr="00636426">
        <w:rPr>
          <w:rFonts w:cs="Arial"/>
          <w:szCs w:val="20"/>
        </w:rPr>
        <w:t>VZbSi</w:t>
      </w:r>
      <w:proofErr w:type="spellEnd"/>
      <w:r w:rsidRPr="00636426">
        <w:rPr>
          <w:rFonts w:cs="Arial"/>
          <w:szCs w:val="20"/>
        </w:rPr>
        <w:t xml:space="preserve"> kot morebitnim preostalim zainteresiranim javnostim. </w:t>
      </w:r>
    </w:p>
    <w:p w:rsidR="002D4B8E" w:rsidRPr="00636426" w:rsidRDefault="002D4B8E" w:rsidP="00024852">
      <w:pPr>
        <w:pStyle w:val="Odstavekseznama"/>
        <w:tabs>
          <w:tab w:val="left" w:pos="284"/>
        </w:tabs>
        <w:autoSpaceDE w:val="0"/>
        <w:autoSpaceDN w:val="0"/>
        <w:adjustRightInd w:val="0"/>
        <w:spacing w:line="240" w:lineRule="auto"/>
        <w:ind w:left="0"/>
        <w:contextualSpacing/>
        <w:jc w:val="both"/>
        <w:rPr>
          <w:rFonts w:cs="Arial"/>
          <w:b/>
          <w:szCs w:val="20"/>
        </w:rPr>
      </w:pPr>
    </w:p>
    <w:p w:rsidR="00DE18B8" w:rsidRPr="00636426" w:rsidRDefault="00DE18B8" w:rsidP="00024852">
      <w:pPr>
        <w:pStyle w:val="Odstavekseznama"/>
        <w:tabs>
          <w:tab w:val="left" w:pos="284"/>
        </w:tabs>
        <w:autoSpaceDE w:val="0"/>
        <w:autoSpaceDN w:val="0"/>
        <w:adjustRightInd w:val="0"/>
        <w:spacing w:line="240" w:lineRule="auto"/>
        <w:ind w:left="0"/>
        <w:contextualSpacing/>
        <w:jc w:val="both"/>
        <w:rPr>
          <w:rFonts w:cs="Arial"/>
          <w:b/>
          <w:szCs w:val="20"/>
        </w:rPr>
      </w:pPr>
    </w:p>
    <w:p w:rsidR="00804928" w:rsidRPr="00636426" w:rsidRDefault="00B23683" w:rsidP="00CF4821">
      <w:pPr>
        <w:pStyle w:val="Odstavekseznama"/>
        <w:tabs>
          <w:tab w:val="left" w:pos="284"/>
        </w:tabs>
        <w:autoSpaceDE w:val="0"/>
        <w:autoSpaceDN w:val="0"/>
        <w:adjustRightInd w:val="0"/>
        <w:spacing w:line="240" w:lineRule="auto"/>
        <w:contextualSpacing/>
        <w:jc w:val="both"/>
        <w:rPr>
          <w:rFonts w:cs="Arial"/>
          <w:b/>
          <w:i/>
          <w:iCs/>
          <w:szCs w:val="20"/>
        </w:rPr>
      </w:pPr>
      <w:r w:rsidRPr="00636426">
        <w:rPr>
          <w:rFonts w:cs="Arial"/>
          <w:b/>
          <w:i/>
          <w:iCs/>
          <w:szCs w:val="20"/>
        </w:rPr>
        <w:t>Presoja upravne inšpektorice:</w:t>
      </w:r>
      <w:r w:rsidR="00715513" w:rsidRPr="00636426">
        <w:rPr>
          <w:rFonts w:cs="Arial"/>
          <w:b/>
          <w:i/>
          <w:iCs/>
          <w:szCs w:val="20"/>
        </w:rPr>
        <w:t xml:space="preserve"> </w:t>
      </w:r>
    </w:p>
    <w:p w:rsidR="00804928" w:rsidRPr="00636426" w:rsidRDefault="00804928" w:rsidP="00CF4821">
      <w:pPr>
        <w:pStyle w:val="Odstavekseznama"/>
        <w:tabs>
          <w:tab w:val="left" w:pos="284"/>
        </w:tabs>
        <w:autoSpaceDE w:val="0"/>
        <w:autoSpaceDN w:val="0"/>
        <w:adjustRightInd w:val="0"/>
        <w:spacing w:line="240" w:lineRule="auto"/>
        <w:contextualSpacing/>
        <w:jc w:val="both"/>
        <w:rPr>
          <w:rFonts w:cs="Arial"/>
          <w:b/>
          <w:i/>
          <w:iCs/>
          <w:szCs w:val="20"/>
        </w:rPr>
      </w:pPr>
    </w:p>
    <w:p w:rsidR="00144AFD" w:rsidRPr="00636426" w:rsidRDefault="00715513" w:rsidP="006067AB">
      <w:pPr>
        <w:pStyle w:val="Odstavekseznama"/>
        <w:numPr>
          <w:ilvl w:val="0"/>
          <w:numId w:val="49"/>
        </w:numPr>
        <w:tabs>
          <w:tab w:val="left" w:pos="284"/>
        </w:tabs>
        <w:autoSpaceDE w:val="0"/>
        <w:autoSpaceDN w:val="0"/>
        <w:adjustRightInd w:val="0"/>
        <w:spacing w:line="240" w:lineRule="auto"/>
        <w:ind w:left="709" w:hanging="283"/>
        <w:contextualSpacing/>
        <w:jc w:val="both"/>
        <w:rPr>
          <w:rFonts w:cs="Arial"/>
          <w:i/>
          <w:iCs/>
          <w:szCs w:val="20"/>
        </w:rPr>
      </w:pPr>
      <w:r w:rsidRPr="00636426">
        <w:rPr>
          <w:rFonts w:cs="Arial"/>
          <w:bCs/>
          <w:i/>
          <w:iCs/>
          <w:szCs w:val="20"/>
        </w:rPr>
        <w:t xml:space="preserve">Upravna inšpektorica </w:t>
      </w:r>
      <w:r w:rsidR="00144AFD" w:rsidRPr="00636426">
        <w:rPr>
          <w:rFonts w:cs="Arial"/>
          <w:bCs/>
          <w:i/>
          <w:iCs/>
          <w:szCs w:val="20"/>
        </w:rPr>
        <w:t xml:space="preserve">na prejeta pojasnila dodatno odgovarja, da morajo biti vsi predpisi sprejeti na predpisan način in tudi na predpisan način objavljeni v uradnih glasilih, zato je stališče </w:t>
      </w:r>
      <w:proofErr w:type="spellStart"/>
      <w:r w:rsidR="00144AFD" w:rsidRPr="00636426">
        <w:rPr>
          <w:rFonts w:cs="Arial"/>
          <w:bCs/>
          <w:i/>
          <w:iCs/>
          <w:szCs w:val="20"/>
        </w:rPr>
        <w:t>VZbSi</w:t>
      </w:r>
      <w:proofErr w:type="spellEnd"/>
      <w:r w:rsidR="00144AFD" w:rsidRPr="00636426">
        <w:rPr>
          <w:rFonts w:cs="Arial"/>
          <w:bCs/>
          <w:i/>
          <w:iCs/>
          <w:szCs w:val="20"/>
        </w:rPr>
        <w:t xml:space="preserve">, da </w:t>
      </w:r>
      <w:r w:rsidR="00144AFD" w:rsidRPr="00636426">
        <w:rPr>
          <w:rFonts w:cs="Arial"/>
          <w:i/>
          <w:iCs/>
          <w:szCs w:val="20"/>
        </w:rPr>
        <w:t xml:space="preserve">pogoju javne objave Pravilnika o strokovnem nadzoru v veterinarskih organizacijah zadoščeno že z objavo le- tega na spletni strani </w:t>
      </w:r>
      <w:proofErr w:type="spellStart"/>
      <w:r w:rsidR="00144AFD" w:rsidRPr="00636426">
        <w:rPr>
          <w:rFonts w:cs="Arial"/>
          <w:i/>
          <w:iCs/>
          <w:szCs w:val="20"/>
        </w:rPr>
        <w:t>VZbSi</w:t>
      </w:r>
      <w:proofErr w:type="spellEnd"/>
      <w:r w:rsidR="00144AFD" w:rsidRPr="00636426">
        <w:rPr>
          <w:rFonts w:cs="Arial"/>
          <w:i/>
          <w:iCs/>
          <w:szCs w:val="20"/>
        </w:rPr>
        <w:t xml:space="preserve">, zmotno in nepravilno. </w:t>
      </w:r>
    </w:p>
    <w:p w:rsidR="00144AFD" w:rsidRPr="00636426" w:rsidRDefault="00144AFD" w:rsidP="00CF4821">
      <w:pPr>
        <w:pStyle w:val="Odstavekseznama"/>
        <w:tabs>
          <w:tab w:val="left" w:pos="284"/>
        </w:tabs>
        <w:autoSpaceDE w:val="0"/>
        <w:autoSpaceDN w:val="0"/>
        <w:adjustRightInd w:val="0"/>
        <w:spacing w:line="240" w:lineRule="auto"/>
        <w:contextualSpacing/>
        <w:jc w:val="both"/>
        <w:rPr>
          <w:rFonts w:cs="Arial"/>
          <w:bCs/>
          <w:i/>
          <w:iCs/>
          <w:szCs w:val="20"/>
        </w:rPr>
      </w:pPr>
    </w:p>
    <w:p w:rsidR="00DE18B8" w:rsidRPr="00636426" w:rsidRDefault="00DE18B8" w:rsidP="00024852">
      <w:pPr>
        <w:pStyle w:val="Odstavekseznama"/>
        <w:tabs>
          <w:tab w:val="left" w:pos="284"/>
        </w:tabs>
        <w:autoSpaceDE w:val="0"/>
        <w:autoSpaceDN w:val="0"/>
        <w:adjustRightInd w:val="0"/>
        <w:spacing w:line="240" w:lineRule="auto"/>
        <w:ind w:left="0"/>
        <w:contextualSpacing/>
        <w:jc w:val="both"/>
        <w:rPr>
          <w:rFonts w:cs="Arial"/>
          <w:b/>
          <w:szCs w:val="20"/>
        </w:rPr>
      </w:pPr>
    </w:p>
    <w:p w:rsidR="00813736" w:rsidRPr="00636426" w:rsidRDefault="00813736" w:rsidP="002C6349">
      <w:pPr>
        <w:numPr>
          <w:ilvl w:val="0"/>
          <w:numId w:val="7"/>
        </w:numPr>
        <w:jc w:val="center"/>
        <w:rPr>
          <w:rFonts w:cs="Arial"/>
          <w:b/>
          <w:szCs w:val="20"/>
        </w:rPr>
      </w:pPr>
      <w:r w:rsidRPr="00636426">
        <w:rPr>
          <w:rFonts w:cs="Arial"/>
          <w:b/>
          <w:szCs w:val="20"/>
        </w:rPr>
        <w:t>Razlog inšpekcijskega nadzora:</w:t>
      </w:r>
    </w:p>
    <w:p w:rsidR="00813736" w:rsidRPr="00636426" w:rsidRDefault="00813736" w:rsidP="00813736">
      <w:pPr>
        <w:jc w:val="both"/>
        <w:rPr>
          <w:rFonts w:cs="Arial"/>
          <w:szCs w:val="20"/>
        </w:rPr>
      </w:pPr>
    </w:p>
    <w:p w:rsidR="00C51CCF" w:rsidRPr="00636426" w:rsidRDefault="008A1CDA" w:rsidP="00F57412">
      <w:pPr>
        <w:jc w:val="both"/>
        <w:rPr>
          <w:szCs w:val="20"/>
        </w:rPr>
      </w:pPr>
      <w:r w:rsidRPr="00636426">
        <w:rPr>
          <w:rFonts w:cs="Arial"/>
          <w:szCs w:val="20"/>
        </w:rPr>
        <w:t>Inšpektorat za javni sektor je prejel pobudo za uvedbo nadzora, ki se nanaša nepravilno in ne</w:t>
      </w:r>
      <w:r w:rsidR="00C36359" w:rsidRPr="00636426">
        <w:rPr>
          <w:rFonts w:cs="Arial"/>
          <w:szCs w:val="20"/>
        </w:rPr>
        <w:t>strokovno vodenje postopkov</w:t>
      </w:r>
      <w:r w:rsidR="002B625A" w:rsidRPr="00636426">
        <w:rPr>
          <w:rFonts w:cs="Arial"/>
          <w:szCs w:val="20"/>
        </w:rPr>
        <w:t xml:space="preserve">, ki jih </w:t>
      </w:r>
      <w:r w:rsidR="00C36359" w:rsidRPr="00636426">
        <w:rPr>
          <w:rFonts w:cs="Arial"/>
          <w:szCs w:val="20"/>
        </w:rPr>
        <w:t>na zahtevo pobudnice vodi</w:t>
      </w:r>
      <w:r w:rsidR="002B625A" w:rsidRPr="00636426">
        <w:rPr>
          <w:rFonts w:cs="Arial"/>
          <w:szCs w:val="20"/>
        </w:rPr>
        <w:t xml:space="preserve"> </w:t>
      </w:r>
      <w:proofErr w:type="spellStart"/>
      <w:r w:rsidR="002B625A" w:rsidRPr="00636426">
        <w:rPr>
          <w:rFonts w:cs="Arial"/>
          <w:szCs w:val="20"/>
        </w:rPr>
        <w:t>VZbS</w:t>
      </w:r>
      <w:proofErr w:type="spellEnd"/>
      <w:r w:rsidR="002B625A" w:rsidRPr="00636426">
        <w:rPr>
          <w:rFonts w:cs="Arial"/>
          <w:szCs w:val="20"/>
        </w:rPr>
        <w:t xml:space="preserve"> (</w:t>
      </w:r>
      <w:r w:rsidRPr="00636426">
        <w:rPr>
          <w:szCs w:val="20"/>
        </w:rPr>
        <w:t>strokovn</w:t>
      </w:r>
      <w:r w:rsidR="002B625A" w:rsidRPr="00636426">
        <w:rPr>
          <w:szCs w:val="20"/>
        </w:rPr>
        <w:t>i nadzor, obnova postopka strokovnega nadzora in zahtevi za dostop do podatkov IJZ)</w:t>
      </w:r>
      <w:r w:rsidRPr="00636426">
        <w:rPr>
          <w:rFonts w:cs="Arial"/>
          <w:szCs w:val="20"/>
        </w:rPr>
        <w:t>. V pobudi so navedeni očitki, da je pobudnica nadzora zahtevala vso dokumentacijo v zadev</w:t>
      </w:r>
      <w:r w:rsidR="0070626F" w:rsidRPr="00636426">
        <w:rPr>
          <w:rFonts w:cs="Arial"/>
          <w:szCs w:val="20"/>
        </w:rPr>
        <w:t>i izveden</w:t>
      </w:r>
      <w:r w:rsidR="0078139F" w:rsidRPr="00636426">
        <w:rPr>
          <w:rFonts w:cs="Arial"/>
          <w:szCs w:val="20"/>
        </w:rPr>
        <w:t>ega</w:t>
      </w:r>
      <w:r w:rsidR="0070626F" w:rsidRPr="00636426">
        <w:rPr>
          <w:rFonts w:cs="Arial"/>
          <w:szCs w:val="20"/>
        </w:rPr>
        <w:t xml:space="preserve"> strokovn</w:t>
      </w:r>
      <w:r w:rsidR="0078139F" w:rsidRPr="00636426">
        <w:rPr>
          <w:rFonts w:cs="Arial"/>
          <w:szCs w:val="20"/>
        </w:rPr>
        <w:t>ega</w:t>
      </w:r>
      <w:r w:rsidR="0070626F" w:rsidRPr="00636426">
        <w:rPr>
          <w:rFonts w:cs="Arial"/>
          <w:szCs w:val="20"/>
        </w:rPr>
        <w:t xml:space="preserve"> nadzor</w:t>
      </w:r>
      <w:r w:rsidR="0078139F" w:rsidRPr="00636426">
        <w:rPr>
          <w:rFonts w:cs="Arial"/>
          <w:szCs w:val="20"/>
        </w:rPr>
        <w:t>a</w:t>
      </w:r>
      <w:r w:rsidRPr="00636426">
        <w:rPr>
          <w:rFonts w:cs="Arial"/>
          <w:szCs w:val="20"/>
        </w:rPr>
        <w:t xml:space="preserve">, ki jo </w:t>
      </w:r>
      <w:proofErr w:type="spellStart"/>
      <w:r w:rsidR="00B60954" w:rsidRPr="00636426">
        <w:rPr>
          <w:rFonts w:cs="Arial"/>
          <w:szCs w:val="20"/>
        </w:rPr>
        <w:t>VZbSi</w:t>
      </w:r>
      <w:proofErr w:type="spellEnd"/>
      <w:r w:rsidR="00B60954" w:rsidRPr="00636426">
        <w:rPr>
          <w:rFonts w:cs="Arial"/>
          <w:szCs w:val="20"/>
        </w:rPr>
        <w:t xml:space="preserve"> </w:t>
      </w:r>
      <w:r w:rsidRPr="00636426">
        <w:rPr>
          <w:rFonts w:cs="Arial"/>
          <w:szCs w:val="20"/>
        </w:rPr>
        <w:t>vodi pod št. UT-133/180716</w:t>
      </w:r>
      <w:r w:rsidRPr="00636426">
        <w:rPr>
          <w:szCs w:val="20"/>
        </w:rPr>
        <w:t xml:space="preserve">. Pobudnica meni, da je </w:t>
      </w:r>
      <w:proofErr w:type="spellStart"/>
      <w:r w:rsidR="00B60954" w:rsidRPr="00636426">
        <w:rPr>
          <w:rFonts w:cs="Arial"/>
          <w:szCs w:val="20"/>
        </w:rPr>
        <w:t>VZbSi</w:t>
      </w:r>
      <w:proofErr w:type="spellEnd"/>
      <w:r w:rsidR="00B60954" w:rsidRPr="00636426">
        <w:rPr>
          <w:szCs w:val="20"/>
        </w:rPr>
        <w:t xml:space="preserve"> </w:t>
      </w:r>
      <w:r w:rsidRPr="00636426">
        <w:rPr>
          <w:szCs w:val="20"/>
        </w:rPr>
        <w:t xml:space="preserve">kršila določbe ZUP, saj </w:t>
      </w:r>
      <w:r w:rsidR="003D2FDC" w:rsidRPr="00636426">
        <w:rPr>
          <w:szCs w:val="20"/>
        </w:rPr>
        <w:t xml:space="preserve">izkazuje pravni interes, zato je </w:t>
      </w:r>
      <w:r w:rsidRPr="00636426">
        <w:rPr>
          <w:szCs w:val="20"/>
        </w:rPr>
        <w:t xml:space="preserve">je upravičena do kopije dokumentov na podlagi 82. člena ZUP. Pobudnica je dne  9. 8. 2018 dopolnila zahtevo, da naj </w:t>
      </w:r>
      <w:proofErr w:type="spellStart"/>
      <w:r w:rsidR="00B60954" w:rsidRPr="00636426">
        <w:rPr>
          <w:rFonts w:cs="Arial"/>
          <w:szCs w:val="20"/>
        </w:rPr>
        <w:t>VZbSi</w:t>
      </w:r>
      <w:proofErr w:type="spellEnd"/>
      <w:r w:rsidR="00B60954" w:rsidRPr="00636426">
        <w:rPr>
          <w:szCs w:val="20"/>
        </w:rPr>
        <w:t xml:space="preserve"> </w:t>
      </w:r>
      <w:r w:rsidRPr="00636426">
        <w:rPr>
          <w:szCs w:val="20"/>
        </w:rPr>
        <w:t>šteje njeno zahtevo kot zahtevo za dostop do informacij javnega značaja po določbi 5. člena in 12. člena ZDIJZ, ki omogoča vsem, da po načelu prostega dostopa od nosilcev javnih pooblastil, pridobijo informacij</w:t>
      </w:r>
      <w:r w:rsidR="002B625A" w:rsidRPr="00636426">
        <w:rPr>
          <w:szCs w:val="20"/>
        </w:rPr>
        <w:t>e</w:t>
      </w:r>
      <w:r w:rsidRPr="00636426">
        <w:rPr>
          <w:szCs w:val="20"/>
        </w:rPr>
        <w:t xml:space="preserve"> z delovnega področja </w:t>
      </w:r>
      <w:proofErr w:type="spellStart"/>
      <w:r w:rsidRPr="00636426">
        <w:rPr>
          <w:szCs w:val="20"/>
        </w:rPr>
        <w:t>VZbSi</w:t>
      </w:r>
      <w:proofErr w:type="spellEnd"/>
      <w:r w:rsidRPr="00636426">
        <w:rPr>
          <w:szCs w:val="20"/>
        </w:rPr>
        <w:t xml:space="preserve">. </w:t>
      </w:r>
      <w:proofErr w:type="spellStart"/>
      <w:r w:rsidR="0078139F" w:rsidRPr="00636426">
        <w:rPr>
          <w:szCs w:val="20"/>
        </w:rPr>
        <w:t>VZbSi</w:t>
      </w:r>
      <w:proofErr w:type="spellEnd"/>
      <w:r w:rsidRPr="00636426">
        <w:rPr>
          <w:szCs w:val="20"/>
        </w:rPr>
        <w:t xml:space="preserve"> naj bi posledično kršil</w:t>
      </w:r>
      <w:r w:rsidR="0078139F" w:rsidRPr="00636426">
        <w:rPr>
          <w:szCs w:val="20"/>
        </w:rPr>
        <w:t>a</w:t>
      </w:r>
      <w:r w:rsidRPr="00636426">
        <w:rPr>
          <w:szCs w:val="20"/>
        </w:rPr>
        <w:t xml:space="preserve"> tudi roke za dostop do IJZ</w:t>
      </w:r>
      <w:r w:rsidR="002B625A" w:rsidRPr="00636426">
        <w:rPr>
          <w:szCs w:val="20"/>
        </w:rPr>
        <w:t xml:space="preserve">, </w:t>
      </w:r>
      <w:r w:rsidR="00F970AD" w:rsidRPr="00636426">
        <w:rPr>
          <w:szCs w:val="20"/>
        </w:rPr>
        <w:t>kršitev roka za odločanje o</w:t>
      </w:r>
      <w:r w:rsidR="002B625A" w:rsidRPr="00636426">
        <w:rPr>
          <w:szCs w:val="20"/>
        </w:rPr>
        <w:t xml:space="preserve"> predlogu za obnovo postopka </w:t>
      </w:r>
      <w:r w:rsidR="00C36359" w:rsidRPr="00636426">
        <w:rPr>
          <w:szCs w:val="20"/>
        </w:rPr>
        <w:t xml:space="preserve">v zadevi izredni </w:t>
      </w:r>
      <w:r w:rsidR="00F970AD" w:rsidRPr="00636426">
        <w:rPr>
          <w:szCs w:val="20"/>
        </w:rPr>
        <w:t>strokovni nadzor</w:t>
      </w:r>
      <w:r w:rsidR="00E31FBA" w:rsidRPr="00636426">
        <w:rPr>
          <w:szCs w:val="20"/>
        </w:rPr>
        <w:t xml:space="preserve">, </w:t>
      </w:r>
      <w:r w:rsidR="00D37015" w:rsidRPr="00636426">
        <w:rPr>
          <w:szCs w:val="20"/>
        </w:rPr>
        <w:t>te</w:t>
      </w:r>
      <w:r w:rsidR="00E31FBA" w:rsidRPr="00636426">
        <w:rPr>
          <w:szCs w:val="20"/>
        </w:rPr>
        <w:t xml:space="preserve">r, da je </w:t>
      </w:r>
      <w:r w:rsidR="00504212" w:rsidRPr="00636426">
        <w:rPr>
          <w:szCs w:val="20"/>
        </w:rPr>
        <w:t>bilo ravnanje organa</w:t>
      </w:r>
      <w:r w:rsidR="00E31FBA" w:rsidRPr="00636426">
        <w:rPr>
          <w:szCs w:val="20"/>
        </w:rPr>
        <w:t xml:space="preserve"> v nasprotju s temeljnim n</w:t>
      </w:r>
      <w:r w:rsidR="00504212" w:rsidRPr="00636426">
        <w:rPr>
          <w:szCs w:val="20"/>
        </w:rPr>
        <w:t>a</w:t>
      </w:r>
      <w:r w:rsidR="00E31FBA" w:rsidRPr="00636426">
        <w:rPr>
          <w:szCs w:val="20"/>
        </w:rPr>
        <w:t>čelom ZUP</w:t>
      </w:r>
      <w:r w:rsidR="00F970AD" w:rsidRPr="00636426">
        <w:rPr>
          <w:szCs w:val="20"/>
        </w:rPr>
        <w:t xml:space="preserve"> </w:t>
      </w:r>
      <w:r w:rsidR="00F57412" w:rsidRPr="00636426">
        <w:rPr>
          <w:szCs w:val="20"/>
        </w:rPr>
        <w:t>načelo ekonomičnosti v postopku.</w:t>
      </w:r>
    </w:p>
    <w:p w:rsidR="00F57412" w:rsidRPr="00636426" w:rsidRDefault="00F57412" w:rsidP="00F57412">
      <w:pPr>
        <w:jc w:val="both"/>
        <w:rPr>
          <w:rFonts w:cs="Arial"/>
          <w:szCs w:val="20"/>
        </w:rPr>
      </w:pPr>
    </w:p>
    <w:p w:rsidR="000F38DD" w:rsidRPr="00636426" w:rsidRDefault="000F38DD" w:rsidP="000F38DD">
      <w:pPr>
        <w:spacing w:line="240" w:lineRule="auto"/>
        <w:jc w:val="both"/>
        <w:rPr>
          <w:rFonts w:cs="Arial"/>
          <w:szCs w:val="20"/>
        </w:rPr>
      </w:pPr>
      <w:r w:rsidRPr="00636426">
        <w:rPr>
          <w:rFonts w:cs="Arial"/>
          <w:szCs w:val="20"/>
        </w:rPr>
        <w:t xml:space="preserve">Upravna inšpektorica je dne </w:t>
      </w:r>
      <w:r w:rsidR="00337F47" w:rsidRPr="00636426">
        <w:rPr>
          <w:rFonts w:cs="Arial"/>
          <w:szCs w:val="20"/>
        </w:rPr>
        <w:t>8</w:t>
      </w:r>
      <w:r w:rsidRPr="00636426">
        <w:rPr>
          <w:rFonts w:cs="Arial"/>
          <w:szCs w:val="20"/>
        </w:rPr>
        <w:t xml:space="preserve">. </w:t>
      </w:r>
      <w:r w:rsidR="00337F47" w:rsidRPr="00636426">
        <w:rPr>
          <w:rFonts w:cs="Arial"/>
          <w:szCs w:val="20"/>
        </w:rPr>
        <w:t>11</w:t>
      </w:r>
      <w:r w:rsidRPr="00636426">
        <w:rPr>
          <w:rFonts w:cs="Arial"/>
          <w:szCs w:val="20"/>
        </w:rPr>
        <w:t>. 201</w:t>
      </w:r>
      <w:r w:rsidR="00337F47" w:rsidRPr="00636426">
        <w:rPr>
          <w:rFonts w:cs="Arial"/>
          <w:szCs w:val="20"/>
        </w:rPr>
        <w:t>8</w:t>
      </w:r>
      <w:r w:rsidRPr="00636426">
        <w:rPr>
          <w:rFonts w:cs="Arial"/>
          <w:szCs w:val="20"/>
        </w:rPr>
        <w:t xml:space="preserve"> z dopisom od </w:t>
      </w:r>
      <w:proofErr w:type="spellStart"/>
      <w:r w:rsidRPr="00636426">
        <w:rPr>
          <w:rFonts w:cs="Arial"/>
          <w:szCs w:val="20"/>
        </w:rPr>
        <w:t>VZbSi</w:t>
      </w:r>
      <w:proofErr w:type="spellEnd"/>
      <w:r w:rsidRPr="00636426">
        <w:rPr>
          <w:rFonts w:cs="Arial"/>
          <w:szCs w:val="20"/>
        </w:rPr>
        <w:t xml:space="preserve"> zahtevala o</w:t>
      </w:r>
      <w:r w:rsidR="00D37015" w:rsidRPr="00636426">
        <w:rPr>
          <w:rFonts w:cs="Arial"/>
          <w:szCs w:val="20"/>
        </w:rPr>
        <w:t>d</w:t>
      </w:r>
      <w:r w:rsidRPr="00636426">
        <w:rPr>
          <w:rFonts w:cs="Arial"/>
          <w:szCs w:val="20"/>
        </w:rPr>
        <w:t xml:space="preserve">govor na navedene očitke. </w:t>
      </w:r>
      <w:proofErr w:type="spellStart"/>
      <w:r w:rsidRPr="00636426">
        <w:rPr>
          <w:rFonts w:cs="Arial"/>
          <w:szCs w:val="20"/>
        </w:rPr>
        <w:t>VZbSi</w:t>
      </w:r>
      <w:proofErr w:type="spellEnd"/>
      <w:r w:rsidRPr="00636426">
        <w:rPr>
          <w:rFonts w:cs="Arial"/>
          <w:szCs w:val="20"/>
        </w:rPr>
        <w:t xml:space="preserve">  je dne 2</w:t>
      </w:r>
      <w:r w:rsidRPr="00636426">
        <w:rPr>
          <w:rFonts w:cs="Arial"/>
          <w:szCs w:val="20"/>
          <w:lang w:eastAsia="sl-SI"/>
        </w:rPr>
        <w:t>9. 11. 2018</w:t>
      </w:r>
      <w:r w:rsidRPr="00636426">
        <w:rPr>
          <w:rFonts w:cs="Arial"/>
          <w:szCs w:val="20"/>
        </w:rPr>
        <w:t xml:space="preserve"> posredoval</w:t>
      </w:r>
      <w:r w:rsidR="009E3772" w:rsidRPr="00636426">
        <w:rPr>
          <w:rFonts w:cs="Arial"/>
          <w:szCs w:val="20"/>
        </w:rPr>
        <w:t>a</w:t>
      </w:r>
      <w:r w:rsidRPr="00636426">
        <w:rPr>
          <w:rFonts w:cs="Arial"/>
          <w:szCs w:val="20"/>
        </w:rPr>
        <w:t xml:space="preserve"> IJS pojasnila, </w:t>
      </w:r>
      <w:r w:rsidR="003D2FDC" w:rsidRPr="00636426">
        <w:rPr>
          <w:rFonts w:cs="Arial"/>
          <w:szCs w:val="20"/>
        </w:rPr>
        <w:t>iz katerih je razvidno</w:t>
      </w:r>
      <w:r w:rsidRPr="00636426">
        <w:rPr>
          <w:rFonts w:cs="Arial"/>
          <w:szCs w:val="20"/>
        </w:rPr>
        <w:t xml:space="preserve">: </w:t>
      </w:r>
    </w:p>
    <w:p w:rsidR="00337F47" w:rsidRPr="00636426" w:rsidRDefault="00337F47" w:rsidP="000F38DD">
      <w:pPr>
        <w:jc w:val="both"/>
        <w:rPr>
          <w:rFonts w:cs="Arial"/>
          <w:i/>
          <w:iCs/>
          <w:szCs w:val="20"/>
        </w:rPr>
      </w:pPr>
    </w:p>
    <w:p w:rsidR="000F38DD" w:rsidRPr="00636426" w:rsidRDefault="000F38DD" w:rsidP="00B34645">
      <w:pPr>
        <w:pStyle w:val="Odstavekseznama"/>
        <w:numPr>
          <w:ilvl w:val="0"/>
          <w:numId w:val="8"/>
        </w:numPr>
        <w:spacing w:after="200" w:line="276" w:lineRule="auto"/>
        <w:contextualSpacing/>
        <w:jc w:val="both"/>
        <w:rPr>
          <w:rFonts w:cs="Arial"/>
          <w:i/>
          <w:iCs/>
          <w:szCs w:val="20"/>
        </w:rPr>
      </w:pPr>
      <w:r w:rsidRPr="00636426">
        <w:rPr>
          <w:rFonts w:cs="Arial"/>
          <w:i/>
          <w:iCs/>
          <w:szCs w:val="20"/>
        </w:rPr>
        <w:t xml:space="preserve"> Dne 21. 9. 2017 je Veterinarska zbornica Slovenije (v nadaljevanju: Zbornica) </w:t>
      </w:r>
      <w:r w:rsidR="00532861">
        <w:rPr>
          <w:rFonts w:cs="Arial"/>
          <w:i/>
          <w:iCs/>
          <w:szCs w:val="20"/>
        </w:rPr>
        <w:t>█</w:t>
      </w:r>
      <w:r w:rsidRPr="00636426">
        <w:rPr>
          <w:rFonts w:cs="Arial"/>
          <w:i/>
          <w:iCs/>
          <w:szCs w:val="20"/>
        </w:rPr>
        <w:t xml:space="preserve"> po e-pošti obvestila o predvidnem roku, ko bo njena zahteva obravnavana na naslednji seji strokovne komisije. </w:t>
      </w:r>
    </w:p>
    <w:p w:rsidR="000F38DD" w:rsidRPr="00636426" w:rsidRDefault="000F38DD" w:rsidP="000F38DD">
      <w:pPr>
        <w:pStyle w:val="Odstavekseznama"/>
        <w:jc w:val="both"/>
        <w:rPr>
          <w:rFonts w:cs="Arial"/>
          <w:i/>
          <w:iCs/>
          <w:szCs w:val="20"/>
        </w:rPr>
      </w:pPr>
    </w:p>
    <w:p w:rsidR="000F38DD" w:rsidRPr="00636426" w:rsidRDefault="000F38DD" w:rsidP="00B34645">
      <w:pPr>
        <w:pStyle w:val="Odstavekseznama"/>
        <w:numPr>
          <w:ilvl w:val="0"/>
          <w:numId w:val="8"/>
        </w:numPr>
        <w:spacing w:after="200" w:line="276" w:lineRule="auto"/>
        <w:contextualSpacing/>
        <w:jc w:val="both"/>
        <w:rPr>
          <w:rFonts w:cs="Arial"/>
          <w:i/>
          <w:iCs/>
          <w:szCs w:val="20"/>
        </w:rPr>
      </w:pPr>
      <w:r w:rsidRPr="00636426">
        <w:rPr>
          <w:rFonts w:cs="Arial"/>
          <w:i/>
          <w:iCs/>
          <w:szCs w:val="20"/>
        </w:rPr>
        <w:t xml:space="preserve">Za namen obravnave primera je uprava Zbornice dne 22. 9. 2017 po e-pošti pozvala </w:t>
      </w:r>
      <w:r w:rsidR="00532861">
        <w:rPr>
          <w:rFonts w:cs="Arial"/>
          <w:i/>
          <w:iCs/>
          <w:szCs w:val="20"/>
        </w:rPr>
        <w:t>█</w:t>
      </w:r>
      <w:r w:rsidRPr="00636426">
        <w:rPr>
          <w:rFonts w:cs="Arial"/>
          <w:i/>
          <w:iCs/>
          <w:szCs w:val="20"/>
        </w:rPr>
        <w:t xml:space="preserve"> (v nadaljevanju: </w:t>
      </w:r>
      <w:r w:rsidR="00532861">
        <w:rPr>
          <w:rFonts w:cs="Arial"/>
          <w:i/>
          <w:iCs/>
          <w:szCs w:val="20"/>
        </w:rPr>
        <w:t>█</w:t>
      </w:r>
      <w:r w:rsidRPr="00636426">
        <w:rPr>
          <w:rFonts w:cs="Arial"/>
          <w:i/>
          <w:iCs/>
          <w:szCs w:val="20"/>
        </w:rPr>
        <w:t>.) na posredovanje strokovnih poročil veterinarjev, ki so zdravili psičko</w:t>
      </w:r>
      <w:r w:rsidR="009043E9" w:rsidRPr="00636426">
        <w:rPr>
          <w:rFonts w:cs="Arial"/>
          <w:i/>
          <w:iCs/>
          <w:szCs w:val="20"/>
        </w:rPr>
        <w:t xml:space="preserve"> </w:t>
      </w:r>
      <w:r w:rsidR="00532861">
        <w:rPr>
          <w:rFonts w:cs="Arial"/>
          <w:i/>
          <w:iCs/>
          <w:szCs w:val="20"/>
        </w:rPr>
        <w:t>█</w:t>
      </w:r>
      <w:r w:rsidRPr="00636426">
        <w:rPr>
          <w:rFonts w:cs="Arial"/>
          <w:i/>
          <w:iCs/>
          <w:szCs w:val="20"/>
        </w:rPr>
        <w:t xml:space="preserve">.  Pisni odgovor </w:t>
      </w:r>
      <w:r w:rsidR="00532861">
        <w:rPr>
          <w:rFonts w:cs="Arial"/>
          <w:i/>
          <w:iCs/>
          <w:szCs w:val="20"/>
        </w:rPr>
        <w:t>█</w:t>
      </w:r>
      <w:r w:rsidRPr="00636426">
        <w:rPr>
          <w:rFonts w:cs="Arial"/>
          <w:i/>
          <w:iCs/>
          <w:szCs w:val="20"/>
        </w:rPr>
        <w:t xml:space="preserve">. s priloženima podpisanima izjavama dveh </w:t>
      </w:r>
      <w:proofErr w:type="spellStart"/>
      <w:r w:rsidRPr="00636426">
        <w:rPr>
          <w:rFonts w:cs="Arial"/>
          <w:i/>
          <w:iCs/>
          <w:szCs w:val="20"/>
        </w:rPr>
        <w:t>lečečih</w:t>
      </w:r>
      <w:proofErr w:type="spellEnd"/>
      <w:r w:rsidRPr="00636426">
        <w:rPr>
          <w:rFonts w:cs="Arial"/>
          <w:i/>
          <w:iCs/>
          <w:szCs w:val="20"/>
        </w:rPr>
        <w:t xml:space="preserve"> veterinarjev je Zbornica prejela dne 8. 11. 2017.</w:t>
      </w:r>
    </w:p>
    <w:p w:rsidR="000F38DD" w:rsidRPr="00636426" w:rsidRDefault="000F38DD" w:rsidP="000F38DD">
      <w:pPr>
        <w:pStyle w:val="Odstavekseznama"/>
        <w:jc w:val="both"/>
        <w:rPr>
          <w:rFonts w:cs="Arial"/>
          <w:i/>
          <w:iCs/>
          <w:szCs w:val="20"/>
        </w:rPr>
      </w:pPr>
    </w:p>
    <w:p w:rsidR="000F38DD" w:rsidRPr="00636426" w:rsidRDefault="000F38DD" w:rsidP="00B34645">
      <w:pPr>
        <w:pStyle w:val="Odstavekseznama"/>
        <w:numPr>
          <w:ilvl w:val="0"/>
          <w:numId w:val="8"/>
        </w:numPr>
        <w:spacing w:after="200" w:line="276" w:lineRule="auto"/>
        <w:contextualSpacing/>
        <w:jc w:val="both"/>
        <w:rPr>
          <w:rFonts w:cs="Arial"/>
          <w:i/>
          <w:iCs/>
          <w:szCs w:val="20"/>
        </w:rPr>
      </w:pPr>
      <w:r w:rsidRPr="00636426">
        <w:rPr>
          <w:rFonts w:cs="Arial"/>
          <w:i/>
          <w:iCs/>
          <w:szCs w:val="20"/>
        </w:rPr>
        <w:t xml:space="preserve"> Dne 23. 1. 2018 je na prošnjo Zbornice podala pisno poročilo dveh </w:t>
      </w:r>
      <w:proofErr w:type="spellStart"/>
      <w:r w:rsidRPr="00636426">
        <w:rPr>
          <w:rFonts w:cs="Arial"/>
          <w:i/>
          <w:iCs/>
          <w:szCs w:val="20"/>
        </w:rPr>
        <w:t>lečečih</w:t>
      </w:r>
      <w:proofErr w:type="spellEnd"/>
      <w:r w:rsidRPr="00636426">
        <w:rPr>
          <w:rFonts w:cs="Arial"/>
          <w:i/>
          <w:iCs/>
          <w:szCs w:val="20"/>
        </w:rPr>
        <w:t xml:space="preserve"> veterinarjev tudi </w:t>
      </w:r>
      <w:r w:rsidR="00532861">
        <w:rPr>
          <w:rFonts w:cs="Arial"/>
          <w:i/>
          <w:iCs/>
          <w:szCs w:val="20"/>
        </w:rPr>
        <w:t>█</w:t>
      </w:r>
      <w:r w:rsidRPr="00636426">
        <w:rPr>
          <w:rFonts w:cs="Arial"/>
          <w:i/>
          <w:iCs/>
          <w:szCs w:val="20"/>
        </w:rPr>
        <w:t>, kjer je bila psička nazadnje zdravljena in kjer je  tudi poginila.</w:t>
      </w:r>
    </w:p>
    <w:p w:rsidR="00337F47" w:rsidRPr="00636426" w:rsidRDefault="00337F47" w:rsidP="00337F47">
      <w:pPr>
        <w:pStyle w:val="Odstavekseznama"/>
        <w:spacing w:after="200" w:line="276" w:lineRule="auto"/>
        <w:ind w:left="0"/>
        <w:contextualSpacing/>
        <w:jc w:val="both"/>
        <w:rPr>
          <w:rFonts w:cs="Arial"/>
          <w:i/>
          <w:iCs/>
          <w:szCs w:val="20"/>
        </w:rPr>
      </w:pPr>
    </w:p>
    <w:p w:rsidR="000F38DD" w:rsidRPr="00636426" w:rsidRDefault="000F38DD" w:rsidP="00B34645">
      <w:pPr>
        <w:pStyle w:val="Odstavekseznama"/>
        <w:numPr>
          <w:ilvl w:val="0"/>
          <w:numId w:val="8"/>
        </w:numPr>
        <w:spacing w:after="200" w:line="276" w:lineRule="auto"/>
        <w:contextualSpacing/>
        <w:jc w:val="both"/>
        <w:rPr>
          <w:rFonts w:cs="Arial"/>
          <w:i/>
          <w:iCs/>
          <w:szCs w:val="20"/>
        </w:rPr>
      </w:pPr>
      <w:r w:rsidRPr="00636426">
        <w:rPr>
          <w:rFonts w:cs="Arial"/>
          <w:i/>
          <w:iCs/>
          <w:szCs w:val="20"/>
        </w:rPr>
        <w:lastRenderedPageBreak/>
        <w:t xml:space="preserve">Strokovna komisija je prošnjo </w:t>
      </w:r>
      <w:r w:rsidR="00532861">
        <w:rPr>
          <w:rFonts w:cs="Arial"/>
          <w:i/>
          <w:iCs/>
          <w:szCs w:val="20"/>
        </w:rPr>
        <w:t>█</w:t>
      </w:r>
      <w:r w:rsidRPr="00636426">
        <w:rPr>
          <w:rFonts w:cs="Arial"/>
          <w:i/>
          <w:iCs/>
          <w:szCs w:val="20"/>
        </w:rPr>
        <w:t xml:space="preserve">obravnavala na  7. redni seji dne 13. 2. 2018 in sprejela sklep, da pred dokončno podajo strokovnega mnenja in z namenom pridobitve dodatnih strokovnih pojasnil glede zdravljenja psičke </w:t>
      </w:r>
      <w:r w:rsidR="00532861">
        <w:rPr>
          <w:rFonts w:cs="Arial"/>
          <w:i/>
          <w:iCs/>
          <w:szCs w:val="20"/>
        </w:rPr>
        <w:t>█</w:t>
      </w:r>
      <w:r w:rsidRPr="00636426">
        <w:rPr>
          <w:rFonts w:cs="Arial"/>
          <w:i/>
          <w:iCs/>
          <w:szCs w:val="20"/>
        </w:rPr>
        <w:t xml:space="preserve"> Zbornici predlaga, da opravi izredni strokovni nadzor v </w:t>
      </w:r>
      <w:r w:rsidR="00532861">
        <w:rPr>
          <w:rFonts w:cs="Arial"/>
          <w:i/>
          <w:iCs/>
          <w:szCs w:val="20"/>
        </w:rPr>
        <w:t>█</w:t>
      </w:r>
      <w:r w:rsidRPr="00636426">
        <w:rPr>
          <w:rFonts w:cs="Arial"/>
          <w:i/>
          <w:iCs/>
          <w:szCs w:val="20"/>
        </w:rPr>
        <w:t xml:space="preserve"> </w:t>
      </w:r>
    </w:p>
    <w:p w:rsidR="000F38DD" w:rsidRPr="00636426" w:rsidRDefault="000F38DD" w:rsidP="000F38DD">
      <w:pPr>
        <w:pStyle w:val="Odstavekseznama"/>
        <w:jc w:val="both"/>
        <w:rPr>
          <w:rFonts w:cs="Arial"/>
          <w:i/>
          <w:iCs/>
          <w:szCs w:val="20"/>
        </w:rPr>
      </w:pPr>
    </w:p>
    <w:p w:rsidR="000F38DD" w:rsidRPr="00636426" w:rsidRDefault="000F38DD" w:rsidP="00B34645">
      <w:pPr>
        <w:pStyle w:val="Odstavekseznama"/>
        <w:numPr>
          <w:ilvl w:val="0"/>
          <w:numId w:val="8"/>
        </w:numPr>
        <w:spacing w:after="200" w:line="276" w:lineRule="auto"/>
        <w:contextualSpacing/>
        <w:jc w:val="both"/>
        <w:rPr>
          <w:rFonts w:cs="Arial"/>
          <w:i/>
          <w:iCs/>
          <w:szCs w:val="20"/>
        </w:rPr>
      </w:pPr>
      <w:r w:rsidRPr="00636426">
        <w:rPr>
          <w:rFonts w:cs="Arial"/>
          <w:i/>
          <w:iCs/>
          <w:szCs w:val="20"/>
        </w:rPr>
        <w:t xml:space="preserve">Sklep strokovne komisije, o pobudi komisije, da naj Zbornica opravi izredni strokovni nadzor, je bil s priporočeno poštno pošiljko sporočen tudi </w:t>
      </w:r>
      <w:r w:rsidR="00532861">
        <w:rPr>
          <w:rFonts w:cs="Arial"/>
          <w:i/>
          <w:iCs/>
          <w:szCs w:val="20"/>
        </w:rPr>
        <w:t>█</w:t>
      </w:r>
      <w:r w:rsidRPr="00636426">
        <w:rPr>
          <w:rFonts w:cs="Arial"/>
          <w:i/>
          <w:iCs/>
          <w:szCs w:val="20"/>
        </w:rPr>
        <w:t xml:space="preserve">in sicer z dopisom, številka UT - 80/180328 z dne 28. 3. 2018. Po končani obravnavi primera je strokovna komisija dne 16. 7. 2018 podala strokovno mnenje, številka UT-113/180716. </w:t>
      </w:r>
    </w:p>
    <w:p w:rsidR="000F38DD" w:rsidRPr="00636426" w:rsidRDefault="000F38DD" w:rsidP="000F38DD">
      <w:pPr>
        <w:pStyle w:val="Odstavekseznama"/>
        <w:jc w:val="both"/>
        <w:rPr>
          <w:rFonts w:cs="Arial"/>
          <w:i/>
          <w:iCs/>
          <w:szCs w:val="20"/>
        </w:rPr>
      </w:pPr>
    </w:p>
    <w:p w:rsidR="000F38DD" w:rsidRPr="00636426" w:rsidRDefault="000F38DD" w:rsidP="00B34645">
      <w:pPr>
        <w:pStyle w:val="Odstavekseznama"/>
        <w:numPr>
          <w:ilvl w:val="0"/>
          <w:numId w:val="8"/>
        </w:numPr>
        <w:spacing w:after="200" w:line="276" w:lineRule="auto"/>
        <w:contextualSpacing/>
        <w:jc w:val="both"/>
        <w:rPr>
          <w:rFonts w:cs="Arial"/>
          <w:i/>
          <w:iCs/>
          <w:szCs w:val="20"/>
        </w:rPr>
      </w:pPr>
      <w:r w:rsidRPr="00636426">
        <w:rPr>
          <w:rFonts w:cs="Arial"/>
          <w:i/>
          <w:iCs/>
          <w:szCs w:val="20"/>
        </w:rPr>
        <w:t xml:space="preserve">Na podlagi sklepa Zbornice, številka UT- 43/180215 z dne 26. 2. 2018, o imenovanju tričlanske komisije in določitvi datuma izrednega strokovnega nadzora je bil  nadzor v </w:t>
      </w:r>
      <w:r w:rsidR="00532861">
        <w:rPr>
          <w:rFonts w:cs="Arial"/>
          <w:i/>
          <w:iCs/>
          <w:szCs w:val="20"/>
        </w:rPr>
        <w:t>█</w:t>
      </w:r>
      <w:r w:rsidRPr="00636426">
        <w:rPr>
          <w:rFonts w:cs="Arial"/>
          <w:i/>
          <w:iCs/>
          <w:szCs w:val="20"/>
        </w:rPr>
        <w:t xml:space="preserve">opravljen dne  7. 3. 2018. </w:t>
      </w:r>
      <w:r w:rsidRPr="00636426">
        <w:rPr>
          <w:rFonts w:cs="Arial"/>
          <w:i/>
          <w:iCs/>
          <w:szCs w:val="20"/>
          <w:u w:val="single"/>
        </w:rPr>
        <w:t>Nadzor je bil opravljen na podlagi javnih pooblastil, ki so bila Zbornici podeljena z Zakonom o veterinarstvu – Zvet-1 (58. člen) in v skladu z določili Pravilnika o strokovnem nadzoru veterinarskih organizacij (</w:t>
      </w:r>
      <w:hyperlink r:id="rId22" w:history="1">
        <w:r w:rsidRPr="00636426">
          <w:rPr>
            <w:rStyle w:val="Hiperpovezava"/>
            <w:rFonts w:cs="Arial"/>
            <w:i/>
            <w:iCs/>
            <w:color w:val="auto"/>
            <w:szCs w:val="20"/>
          </w:rPr>
          <w:t>www.vzb.si</w:t>
        </w:r>
      </w:hyperlink>
      <w:r w:rsidRPr="00636426">
        <w:rPr>
          <w:rFonts w:cs="Arial"/>
          <w:i/>
          <w:iCs/>
          <w:szCs w:val="20"/>
          <w:u w:val="single"/>
        </w:rPr>
        <w:t xml:space="preserve">, veterinarska zakonodaja). </w:t>
      </w:r>
    </w:p>
    <w:p w:rsidR="000F38DD" w:rsidRPr="00636426" w:rsidRDefault="000F38DD" w:rsidP="000F38DD">
      <w:pPr>
        <w:pStyle w:val="Odstavekseznama"/>
        <w:rPr>
          <w:rFonts w:cs="Arial"/>
          <w:i/>
          <w:iCs/>
          <w:szCs w:val="20"/>
        </w:rPr>
      </w:pPr>
    </w:p>
    <w:p w:rsidR="000F38DD" w:rsidRPr="00636426" w:rsidRDefault="000F38DD" w:rsidP="00B34645">
      <w:pPr>
        <w:pStyle w:val="Odstavekseznama"/>
        <w:numPr>
          <w:ilvl w:val="0"/>
          <w:numId w:val="8"/>
        </w:numPr>
        <w:spacing w:after="200" w:line="276" w:lineRule="auto"/>
        <w:contextualSpacing/>
        <w:jc w:val="both"/>
        <w:rPr>
          <w:rFonts w:cs="Arial"/>
          <w:i/>
          <w:iCs/>
          <w:szCs w:val="20"/>
        </w:rPr>
      </w:pPr>
      <w:r w:rsidRPr="00636426">
        <w:rPr>
          <w:rFonts w:cs="Arial"/>
          <w:i/>
          <w:iCs/>
          <w:szCs w:val="20"/>
        </w:rPr>
        <w:t xml:space="preserve">Postopek izrednega strokovnega nadzora je bil končan z odločbo s številko AK-28/180330 z dne 30. 3. 2017, s katero so bili ocenjeni organiziranost in delovanje </w:t>
      </w:r>
      <w:r w:rsidR="00532861">
        <w:rPr>
          <w:rFonts w:cs="Arial"/>
          <w:i/>
          <w:iCs/>
          <w:szCs w:val="20"/>
        </w:rPr>
        <w:t>█</w:t>
      </w:r>
      <w:r w:rsidRPr="00636426">
        <w:rPr>
          <w:rFonts w:cs="Arial"/>
          <w:i/>
          <w:iCs/>
          <w:szCs w:val="20"/>
        </w:rPr>
        <w:t xml:space="preserve"> in postopki veterinarjev, ki so nudili veterinarsko oskrbo psički </w:t>
      </w:r>
      <w:r w:rsidR="00532861">
        <w:rPr>
          <w:rFonts w:cs="Arial"/>
          <w:i/>
          <w:iCs/>
          <w:szCs w:val="20"/>
        </w:rPr>
        <w:t>█</w:t>
      </w:r>
      <w:r w:rsidRPr="00636426">
        <w:rPr>
          <w:rFonts w:cs="Arial"/>
          <w:i/>
          <w:iCs/>
          <w:szCs w:val="20"/>
        </w:rPr>
        <w:t xml:space="preserve">. Izvod odločbe je bil v skladu z določili 8. člena cit. pravilnika o strokovnem nadzoru izročen tudi strokovni komisiji Zbornice, kot pobudnici za uvedbo izrednega strokovnega nadzora. </w:t>
      </w:r>
    </w:p>
    <w:p w:rsidR="000F38DD" w:rsidRPr="00636426" w:rsidRDefault="000F38DD" w:rsidP="000F38DD">
      <w:pPr>
        <w:pStyle w:val="Odstavekseznama"/>
        <w:rPr>
          <w:rFonts w:cs="Arial"/>
          <w:i/>
          <w:iCs/>
          <w:szCs w:val="20"/>
        </w:rPr>
      </w:pPr>
    </w:p>
    <w:p w:rsidR="00337F47" w:rsidRPr="00636426" w:rsidRDefault="000F38DD" w:rsidP="00B34645">
      <w:pPr>
        <w:pStyle w:val="Odstavekseznama"/>
        <w:numPr>
          <w:ilvl w:val="0"/>
          <w:numId w:val="8"/>
        </w:numPr>
        <w:spacing w:after="200" w:line="276" w:lineRule="auto"/>
        <w:contextualSpacing/>
        <w:jc w:val="both"/>
        <w:rPr>
          <w:rFonts w:cs="Arial"/>
          <w:i/>
          <w:iCs/>
          <w:szCs w:val="20"/>
        </w:rPr>
      </w:pPr>
      <w:r w:rsidRPr="00636426">
        <w:rPr>
          <w:rFonts w:cs="Arial"/>
          <w:i/>
          <w:iCs/>
          <w:szCs w:val="20"/>
        </w:rPr>
        <w:t xml:space="preserve">Strokovna komisija je na 8. redni seji, dne 23. 4. 2018 ponovno obravnavala primer </w:t>
      </w:r>
      <w:r w:rsidR="00532861">
        <w:rPr>
          <w:rFonts w:cs="Arial"/>
          <w:i/>
          <w:iCs/>
          <w:szCs w:val="20"/>
        </w:rPr>
        <w:t>█</w:t>
      </w:r>
      <w:r w:rsidRPr="00636426">
        <w:rPr>
          <w:rFonts w:cs="Arial"/>
          <w:i/>
          <w:iCs/>
          <w:szCs w:val="20"/>
        </w:rPr>
        <w:t xml:space="preserve">, pisno strokovno mnenje komisije s številko UT – 133/180716 pa je pripravila dne 16. 7. 2018, isti dan pa je bilo poslano po pošti gospe </w:t>
      </w:r>
      <w:r w:rsidR="00532861">
        <w:rPr>
          <w:rFonts w:cs="Arial"/>
          <w:i/>
          <w:iCs/>
          <w:szCs w:val="20"/>
        </w:rPr>
        <w:t>█</w:t>
      </w:r>
      <w:r w:rsidRPr="00636426">
        <w:rPr>
          <w:rFonts w:cs="Arial"/>
          <w:i/>
          <w:iCs/>
          <w:szCs w:val="20"/>
        </w:rPr>
        <w:t xml:space="preserve">  </w:t>
      </w:r>
    </w:p>
    <w:p w:rsidR="000F38DD" w:rsidRPr="00636426" w:rsidRDefault="0078139F" w:rsidP="000F38DD">
      <w:pPr>
        <w:jc w:val="both"/>
        <w:rPr>
          <w:rFonts w:cs="Arial"/>
          <w:i/>
          <w:iCs/>
          <w:szCs w:val="20"/>
        </w:rPr>
      </w:pPr>
      <w:r w:rsidRPr="00636426">
        <w:rPr>
          <w:rFonts w:cs="Arial"/>
          <w:i/>
          <w:iCs/>
          <w:szCs w:val="20"/>
        </w:rPr>
        <w:t xml:space="preserve">V odgovoru je </w:t>
      </w:r>
      <w:proofErr w:type="spellStart"/>
      <w:r w:rsidRPr="00636426">
        <w:rPr>
          <w:rFonts w:cs="Arial"/>
          <w:szCs w:val="20"/>
        </w:rPr>
        <w:t>VZbSi</w:t>
      </w:r>
      <w:proofErr w:type="spellEnd"/>
      <w:r w:rsidRPr="00636426">
        <w:rPr>
          <w:rFonts w:cs="Arial"/>
          <w:i/>
          <w:iCs/>
          <w:szCs w:val="20"/>
        </w:rPr>
        <w:t xml:space="preserve"> </w:t>
      </w:r>
      <w:r w:rsidR="006E336C" w:rsidRPr="00636426">
        <w:rPr>
          <w:rFonts w:cs="Arial"/>
          <w:i/>
          <w:iCs/>
          <w:szCs w:val="20"/>
        </w:rPr>
        <w:t>še navedla: »</w:t>
      </w:r>
      <w:r w:rsidR="000F38DD" w:rsidRPr="00636426">
        <w:rPr>
          <w:rFonts w:cs="Arial"/>
          <w:i/>
          <w:iCs/>
          <w:szCs w:val="20"/>
        </w:rPr>
        <w:t>Dodajamo še, da je strokovna komisija samostojni organ Zbornice, sestavljen iz sedmih članov, ki so bili izvoljeni na zborničnih volitvah leta 2016. Vsi člani strokovne komisije so priznani strokovnjaki na posameznih strokovnih področjih veterinarstva. Seznam njenih članov  je javno objavljen na zunanji spletni strani Zbornice (organigram). Izvolitev, sestava, konstituiranje in poslovanje strokovne komisije je podrobneje urejeno v zborničnem Pravilniku o delu strokovne komisije (</w:t>
      </w:r>
      <w:hyperlink r:id="rId23" w:history="1">
        <w:r w:rsidR="000F38DD" w:rsidRPr="00636426">
          <w:rPr>
            <w:rStyle w:val="Hiperpovezava"/>
            <w:rFonts w:cs="Arial"/>
            <w:i/>
            <w:iCs/>
            <w:color w:val="auto"/>
            <w:szCs w:val="20"/>
          </w:rPr>
          <w:t>www.vzb.si</w:t>
        </w:r>
      </w:hyperlink>
      <w:r w:rsidR="000F38DD" w:rsidRPr="00636426">
        <w:rPr>
          <w:rFonts w:cs="Arial"/>
          <w:i/>
          <w:iCs/>
          <w:szCs w:val="20"/>
        </w:rPr>
        <w:t xml:space="preserve">, veterinarska zakonodaja). </w:t>
      </w:r>
    </w:p>
    <w:p w:rsidR="00337F47" w:rsidRPr="00636426" w:rsidRDefault="00337F47" w:rsidP="000F38DD">
      <w:pPr>
        <w:jc w:val="both"/>
        <w:rPr>
          <w:rFonts w:cs="Arial"/>
          <w:i/>
          <w:iCs/>
          <w:szCs w:val="20"/>
        </w:rPr>
      </w:pPr>
    </w:p>
    <w:p w:rsidR="000F38DD" w:rsidRPr="00636426" w:rsidRDefault="000F38DD" w:rsidP="000F38DD">
      <w:pPr>
        <w:jc w:val="both"/>
        <w:rPr>
          <w:rFonts w:cs="Arial"/>
          <w:i/>
          <w:iCs/>
          <w:szCs w:val="20"/>
        </w:rPr>
      </w:pPr>
      <w:r w:rsidRPr="00636426">
        <w:rPr>
          <w:rFonts w:cs="Arial"/>
          <w:i/>
          <w:iCs/>
          <w:szCs w:val="20"/>
        </w:rPr>
        <w:t xml:space="preserve">Izredni strokovni nadzor v </w:t>
      </w:r>
      <w:r w:rsidR="00532861">
        <w:rPr>
          <w:rFonts w:cs="Arial"/>
          <w:i/>
          <w:iCs/>
          <w:szCs w:val="20"/>
        </w:rPr>
        <w:t>█</w:t>
      </w:r>
      <w:r w:rsidRPr="00636426">
        <w:rPr>
          <w:rFonts w:cs="Arial"/>
          <w:i/>
          <w:iCs/>
          <w:szCs w:val="20"/>
        </w:rPr>
        <w:t xml:space="preserve"> pa je v upravnem postopku opravila tričlanska komisija, ki jo je s sklepom imenovala direktorica Zbornice. Dva izmed članov komisije sta bila imenovana z liste - nabora članov za verifikacije in strokovni nadzor, ki je tudi javno dostopen na zbornični spletni strani (</w:t>
      </w:r>
      <w:hyperlink r:id="rId24" w:history="1">
        <w:r w:rsidRPr="00636426">
          <w:rPr>
            <w:rStyle w:val="Hiperpovezava"/>
            <w:rFonts w:cs="Arial"/>
            <w:i/>
            <w:iCs/>
            <w:color w:val="auto"/>
            <w:szCs w:val="20"/>
          </w:rPr>
          <w:t>www.vzb.si</w:t>
        </w:r>
      </w:hyperlink>
      <w:r w:rsidRPr="00636426">
        <w:rPr>
          <w:rFonts w:cs="Arial"/>
          <w:i/>
          <w:iCs/>
          <w:szCs w:val="20"/>
        </w:rPr>
        <w:t xml:space="preserve">, veterinarska zakonodaja, akti Zbornice). Vsi člani komisije, ki je opravila izredni strokovni nadzor so bili seznanjeni z vsebino prošnje </w:t>
      </w:r>
      <w:r w:rsidR="00532861">
        <w:rPr>
          <w:rFonts w:cs="Arial"/>
          <w:i/>
          <w:iCs/>
          <w:szCs w:val="20"/>
        </w:rPr>
        <w:t>█</w:t>
      </w:r>
      <w:r w:rsidRPr="00636426">
        <w:rPr>
          <w:rFonts w:cs="Arial"/>
          <w:i/>
          <w:iCs/>
          <w:szCs w:val="20"/>
        </w:rPr>
        <w:t xml:space="preserve"> za obravnavo njenega primera na strokovni komisiji, saj so bili vsi trije prisotni na 7. redni seji strokovne komisije, ko je bil primer predstavljen in je komisija o tem  razpravljala ter sprejela sklep za predlaganje izvedbe izrednega strokovnega nadzora v </w:t>
      </w:r>
      <w:r w:rsidR="00532861">
        <w:rPr>
          <w:rFonts w:cs="Arial"/>
          <w:i/>
          <w:iCs/>
          <w:szCs w:val="20"/>
        </w:rPr>
        <w:t>█</w:t>
      </w:r>
    </w:p>
    <w:p w:rsidR="00337F47" w:rsidRPr="00636426" w:rsidRDefault="00337F47" w:rsidP="000F38DD">
      <w:pPr>
        <w:jc w:val="both"/>
        <w:rPr>
          <w:rFonts w:cs="Arial"/>
          <w:i/>
          <w:iCs/>
          <w:szCs w:val="20"/>
        </w:rPr>
      </w:pPr>
    </w:p>
    <w:p w:rsidR="000F38DD" w:rsidRPr="00636426" w:rsidRDefault="000F38DD" w:rsidP="000F38DD">
      <w:pPr>
        <w:jc w:val="both"/>
        <w:rPr>
          <w:rFonts w:cs="Arial"/>
          <w:i/>
          <w:iCs/>
          <w:szCs w:val="20"/>
        </w:rPr>
      </w:pPr>
      <w:r w:rsidRPr="00636426">
        <w:rPr>
          <w:rFonts w:cs="Arial"/>
          <w:i/>
          <w:iCs/>
          <w:szCs w:val="20"/>
        </w:rPr>
        <w:t xml:space="preserve">Zatrjevanje </w:t>
      </w:r>
      <w:r w:rsidR="00532861">
        <w:rPr>
          <w:rFonts w:cs="Arial"/>
          <w:i/>
          <w:iCs/>
          <w:szCs w:val="20"/>
        </w:rPr>
        <w:t>█</w:t>
      </w:r>
      <w:r w:rsidRPr="00636426">
        <w:rPr>
          <w:rFonts w:cs="Arial"/>
          <w:i/>
          <w:iCs/>
          <w:szCs w:val="20"/>
        </w:rPr>
        <w:t xml:space="preserve">, da Zbornica ni preverila okoliščin zaradi katerih bi morale biti določene osebe izločene iz dela strokovne komisije, zavračamo. Svoje trditve o obstoju razloga za izločitev dotične uradne osebe </w:t>
      </w:r>
      <w:r w:rsidR="00532861">
        <w:rPr>
          <w:rFonts w:cs="Arial"/>
          <w:i/>
          <w:iCs/>
          <w:szCs w:val="20"/>
        </w:rPr>
        <w:t>█</w:t>
      </w:r>
      <w:r w:rsidRPr="00636426">
        <w:rPr>
          <w:rFonts w:cs="Arial"/>
          <w:i/>
          <w:iCs/>
          <w:szCs w:val="20"/>
        </w:rPr>
        <w:t xml:space="preserve"> ni z ničemer pojasnila, kar pa bi morala storiti, glede na določila 37. člena ZUP. Očitno ne razlikuje med nalogami in pristojnostmi, ki jih ima strokovna komisija Zbornice od postopkov strokovnega nadzora, ki ga Zbornica opravlja na podlagi javnega pooblastila in v skladu z določili Pravilnika o strokovnem nadzoru veterinarskih organizacij (</w:t>
      </w:r>
      <w:hyperlink r:id="rId25" w:history="1">
        <w:r w:rsidRPr="00636426">
          <w:rPr>
            <w:rStyle w:val="Hiperpovezava"/>
            <w:rFonts w:cs="Arial"/>
            <w:i/>
            <w:iCs/>
            <w:color w:val="auto"/>
            <w:szCs w:val="20"/>
          </w:rPr>
          <w:t>www.vzb.si</w:t>
        </w:r>
      </w:hyperlink>
      <w:r w:rsidRPr="00636426">
        <w:rPr>
          <w:rFonts w:cs="Arial"/>
          <w:i/>
          <w:iCs/>
          <w:szCs w:val="20"/>
        </w:rPr>
        <w:t>, veterinarska zakonodaja). Pri vseh postopkih, ki jih Zbornica opravlja na podlagi javnih pooblastil (verifikacije veterinarskih organizacij, strokovni nadzori), pri katerih je potrebno imenovati člane komisij, so dosledno upoštevna tudi določila 35. in 36. člena ZUP, kjer so določeni izločitveni razlogi za uradne osebe, ki sodelujejo v upravnih postopkih.</w:t>
      </w:r>
    </w:p>
    <w:p w:rsidR="000F38DD" w:rsidRPr="00636426" w:rsidRDefault="000F38DD" w:rsidP="000F38DD">
      <w:pPr>
        <w:pStyle w:val="Odstavek"/>
        <w:ind w:firstLine="0"/>
        <w:rPr>
          <w:rFonts w:cs="Arial"/>
          <w:i/>
          <w:iCs/>
          <w:sz w:val="20"/>
          <w:szCs w:val="20"/>
          <w:lang w:val="sl-SI"/>
        </w:rPr>
      </w:pPr>
      <w:r w:rsidRPr="00636426">
        <w:rPr>
          <w:rFonts w:cs="Arial"/>
          <w:i/>
          <w:iCs/>
          <w:sz w:val="20"/>
          <w:szCs w:val="20"/>
          <w:lang w:val="sl-SI"/>
        </w:rPr>
        <w:lastRenderedPageBreak/>
        <w:t>Glede na zgoraj navedena zakonska določila  ZVet-1 in Statuta Zbornice je nedvoumno, da  delovno področje strokovne komisije ne spada med izvajanje javnih pooblastil Zbornice, zato pri obravnavi posameznih primerov ni vezana na roke, ki veljajo za upravni postopek, in ki jih Zbornica pri izvajanju javnih pooblastil upošteva v največji možni meri</w:t>
      </w:r>
      <w:r w:rsidR="0070626F" w:rsidRPr="00636426">
        <w:rPr>
          <w:rFonts w:cs="Arial"/>
          <w:i/>
          <w:iCs/>
          <w:sz w:val="20"/>
          <w:szCs w:val="20"/>
          <w:lang w:val="sl-SI"/>
        </w:rPr>
        <w:t>«</w:t>
      </w:r>
      <w:r w:rsidRPr="00636426">
        <w:rPr>
          <w:rFonts w:cs="Arial"/>
          <w:i/>
          <w:iCs/>
          <w:sz w:val="20"/>
          <w:szCs w:val="20"/>
          <w:lang w:val="sl-SI"/>
        </w:rPr>
        <w:t>.</w:t>
      </w:r>
    </w:p>
    <w:p w:rsidR="009517CD" w:rsidRPr="00636426" w:rsidRDefault="009517CD" w:rsidP="000F38DD">
      <w:pPr>
        <w:pStyle w:val="Odstavek"/>
        <w:spacing w:before="0"/>
        <w:ind w:firstLine="0"/>
        <w:rPr>
          <w:rFonts w:cs="Arial"/>
          <w:sz w:val="20"/>
          <w:szCs w:val="20"/>
          <w:lang w:val="sl-SI"/>
        </w:rPr>
      </w:pPr>
    </w:p>
    <w:p w:rsidR="00337F47" w:rsidRPr="00636426" w:rsidRDefault="00EE5A2C" w:rsidP="00260563">
      <w:pPr>
        <w:spacing w:line="240" w:lineRule="exact"/>
        <w:jc w:val="both"/>
        <w:rPr>
          <w:rFonts w:cs="Arial"/>
          <w:szCs w:val="20"/>
        </w:rPr>
      </w:pPr>
      <w:r w:rsidRPr="00636426">
        <w:rPr>
          <w:rFonts w:cs="Arial"/>
          <w:szCs w:val="20"/>
        </w:rPr>
        <w:t xml:space="preserve">Glede na gornje ugotovitve, je upravna inšpektorica na podlagi prejetij pojasnil, in dokumentacije, preverjala pravilnosti izvajanja ZUP (v postopku strokovnega nadzora in reševanje vloge stranke za posredovanje informacije javnega značaja, po določbah ZDIJZ). </w:t>
      </w:r>
    </w:p>
    <w:p w:rsidR="00EE5A2C" w:rsidRPr="00636426" w:rsidRDefault="00EE5A2C" w:rsidP="00260563">
      <w:pPr>
        <w:spacing w:line="240" w:lineRule="exact"/>
        <w:jc w:val="both"/>
        <w:rPr>
          <w:rFonts w:cs="Arial"/>
          <w:szCs w:val="20"/>
        </w:rPr>
      </w:pPr>
    </w:p>
    <w:p w:rsidR="00EE5A2C" w:rsidRDefault="00EE5A2C" w:rsidP="00260563">
      <w:pPr>
        <w:spacing w:line="240" w:lineRule="exact"/>
        <w:jc w:val="both"/>
        <w:rPr>
          <w:rFonts w:cs="Arial"/>
          <w:szCs w:val="20"/>
        </w:rPr>
      </w:pPr>
    </w:p>
    <w:p w:rsidR="00636426" w:rsidRPr="00636426" w:rsidRDefault="00636426" w:rsidP="00260563">
      <w:pPr>
        <w:spacing w:line="240" w:lineRule="exact"/>
        <w:jc w:val="both"/>
        <w:rPr>
          <w:rFonts w:cs="Arial"/>
          <w:szCs w:val="20"/>
        </w:rPr>
      </w:pPr>
    </w:p>
    <w:p w:rsidR="0092571F" w:rsidRPr="00636426" w:rsidRDefault="00EE5A2C" w:rsidP="00EE5A2C">
      <w:pPr>
        <w:numPr>
          <w:ilvl w:val="0"/>
          <w:numId w:val="7"/>
        </w:numPr>
        <w:spacing w:line="240" w:lineRule="auto"/>
        <w:jc w:val="center"/>
        <w:rPr>
          <w:b/>
        </w:rPr>
      </w:pPr>
      <w:r w:rsidRPr="00636426">
        <w:rPr>
          <w:b/>
        </w:rPr>
        <w:t>Ugotovitve</w:t>
      </w:r>
    </w:p>
    <w:p w:rsidR="00EE5A2C" w:rsidRPr="00636426" w:rsidRDefault="00EE5A2C" w:rsidP="000C5FAC">
      <w:pPr>
        <w:spacing w:line="240" w:lineRule="auto"/>
        <w:ind w:left="720"/>
      </w:pPr>
    </w:p>
    <w:p w:rsidR="00565B83" w:rsidRPr="00636426" w:rsidRDefault="00565B83" w:rsidP="00260563">
      <w:pPr>
        <w:jc w:val="both"/>
        <w:rPr>
          <w:rFonts w:cs="Arial"/>
          <w:szCs w:val="20"/>
        </w:rPr>
      </w:pPr>
    </w:p>
    <w:p w:rsidR="00A575F0" w:rsidRPr="00636426" w:rsidRDefault="00A575F0" w:rsidP="00A575F0">
      <w:pPr>
        <w:pStyle w:val="Odstavekseznama"/>
        <w:tabs>
          <w:tab w:val="left" w:pos="180"/>
          <w:tab w:val="left" w:pos="284"/>
          <w:tab w:val="left" w:pos="2977"/>
          <w:tab w:val="left" w:pos="3402"/>
        </w:tabs>
        <w:autoSpaceDE w:val="0"/>
        <w:spacing w:line="240" w:lineRule="auto"/>
        <w:ind w:left="0"/>
        <w:rPr>
          <w:rFonts w:cs="Arial"/>
          <w:b/>
          <w:bCs/>
          <w:szCs w:val="20"/>
          <w:u w:val="single"/>
        </w:rPr>
      </w:pPr>
      <w:r w:rsidRPr="00636426">
        <w:rPr>
          <w:rFonts w:cs="Arial"/>
          <w:b/>
          <w:bCs/>
          <w:szCs w:val="20"/>
          <w:u w:val="single"/>
        </w:rPr>
        <w:t xml:space="preserve">Zadeva št. </w:t>
      </w:r>
      <w:r w:rsidR="00191911" w:rsidRPr="00636426">
        <w:rPr>
          <w:rFonts w:cs="Arial"/>
          <w:b/>
          <w:bCs/>
          <w:szCs w:val="20"/>
          <w:u w:val="single"/>
        </w:rPr>
        <w:t>AK-28/180330</w:t>
      </w:r>
      <w:r w:rsidR="00191911" w:rsidRPr="00636426">
        <w:rPr>
          <w:rFonts w:cs="Arial"/>
          <w:szCs w:val="20"/>
        </w:rPr>
        <w:t xml:space="preserve"> </w:t>
      </w:r>
      <w:r w:rsidRPr="00636426">
        <w:rPr>
          <w:rFonts w:cs="Arial"/>
          <w:b/>
          <w:bCs/>
          <w:szCs w:val="20"/>
          <w:u w:val="single"/>
        </w:rPr>
        <w:t>– izredni strokovni nadzor</w:t>
      </w:r>
    </w:p>
    <w:p w:rsidR="00260563" w:rsidRPr="00636426" w:rsidRDefault="00260563" w:rsidP="00260563">
      <w:pPr>
        <w:spacing w:line="240" w:lineRule="exact"/>
        <w:jc w:val="both"/>
        <w:rPr>
          <w:rFonts w:cs="Arial"/>
          <w:b/>
          <w:szCs w:val="20"/>
        </w:rPr>
      </w:pPr>
    </w:p>
    <w:p w:rsidR="008A4606" w:rsidRPr="00636426" w:rsidRDefault="007A3584" w:rsidP="008A4606">
      <w:pPr>
        <w:pStyle w:val="Odstavekseznama"/>
        <w:spacing w:after="200" w:line="276" w:lineRule="auto"/>
        <w:ind w:left="0"/>
        <w:contextualSpacing/>
        <w:jc w:val="both"/>
        <w:rPr>
          <w:rFonts w:cs="Arial"/>
          <w:bCs/>
          <w:szCs w:val="20"/>
        </w:rPr>
      </w:pPr>
      <w:r w:rsidRPr="00636426">
        <w:rPr>
          <w:rFonts w:cs="Arial"/>
          <w:bCs/>
          <w:szCs w:val="20"/>
        </w:rPr>
        <w:t xml:space="preserve">Pobudnica nadzora je dne </w:t>
      </w:r>
      <w:r w:rsidR="00190655" w:rsidRPr="00636426">
        <w:rPr>
          <w:rFonts w:cs="Arial"/>
          <w:bCs/>
          <w:szCs w:val="20"/>
        </w:rPr>
        <w:t xml:space="preserve">14. 9. 2017 </w:t>
      </w:r>
      <w:r w:rsidRPr="00636426">
        <w:rPr>
          <w:rFonts w:cs="Arial"/>
          <w:bCs/>
          <w:szCs w:val="20"/>
        </w:rPr>
        <w:t>pod</w:t>
      </w:r>
      <w:r w:rsidR="00C80777" w:rsidRPr="00636426">
        <w:rPr>
          <w:rFonts w:cs="Arial"/>
          <w:bCs/>
          <w:szCs w:val="20"/>
        </w:rPr>
        <w:t>a</w:t>
      </w:r>
      <w:r w:rsidRPr="00636426">
        <w:rPr>
          <w:rFonts w:cs="Arial"/>
          <w:bCs/>
          <w:szCs w:val="20"/>
        </w:rPr>
        <w:t xml:space="preserve">la pisno </w:t>
      </w:r>
      <w:r w:rsidR="00190655" w:rsidRPr="00636426">
        <w:rPr>
          <w:rFonts w:cs="Arial"/>
          <w:bCs/>
          <w:szCs w:val="20"/>
        </w:rPr>
        <w:t xml:space="preserve">prošnjo za strokovno presojo zdravljenja psičke </w:t>
      </w:r>
      <w:r w:rsidR="00532861">
        <w:rPr>
          <w:rFonts w:cs="Arial"/>
          <w:bCs/>
          <w:szCs w:val="20"/>
        </w:rPr>
        <w:t>█</w:t>
      </w:r>
      <w:r w:rsidR="00190655" w:rsidRPr="00636426">
        <w:rPr>
          <w:rFonts w:cs="Arial"/>
          <w:bCs/>
          <w:szCs w:val="20"/>
        </w:rPr>
        <w:t xml:space="preserve"> na</w:t>
      </w:r>
      <w:r w:rsidR="008A4606" w:rsidRPr="00636426">
        <w:rPr>
          <w:rFonts w:cs="Arial"/>
          <w:bCs/>
          <w:szCs w:val="20"/>
        </w:rPr>
        <w:t xml:space="preserve"> </w:t>
      </w:r>
      <w:r w:rsidR="00532861">
        <w:rPr>
          <w:rFonts w:cs="Arial"/>
          <w:bCs/>
          <w:szCs w:val="20"/>
        </w:rPr>
        <w:t>█</w:t>
      </w:r>
      <w:r w:rsidR="00190655" w:rsidRPr="00636426">
        <w:rPr>
          <w:rFonts w:cs="Arial"/>
          <w:bCs/>
          <w:szCs w:val="20"/>
        </w:rPr>
        <w:t xml:space="preserve">– v nadaljevanju </w:t>
      </w:r>
      <w:r w:rsidR="00532861">
        <w:rPr>
          <w:rFonts w:cs="Arial"/>
          <w:bCs/>
          <w:szCs w:val="20"/>
        </w:rPr>
        <w:t>█</w:t>
      </w:r>
      <w:r w:rsidR="00190655" w:rsidRPr="00636426">
        <w:rPr>
          <w:rFonts w:cs="Arial"/>
          <w:bCs/>
          <w:szCs w:val="20"/>
        </w:rPr>
        <w:t>.</w:t>
      </w:r>
      <w:r w:rsidR="008A4606" w:rsidRPr="00636426">
        <w:rPr>
          <w:rFonts w:cs="Arial"/>
          <w:bCs/>
          <w:szCs w:val="20"/>
        </w:rPr>
        <w:t xml:space="preserve"> </w:t>
      </w:r>
      <w:r w:rsidR="00190655" w:rsidRPr="00636426">
        <w:rPr>
          <w:rFonts w:cs="Arial"/>
          <w:bCs/>
          <w:szCs w:val="20"/>
        </w:rPr>
        <w:t>Kot prilog</w:t>
      </w:r>
      <w:r w:rsidR="00C80777" w:rsidRPr="00636426">
        <w:rPr>
          <w:rFonts w:cs="Arial"/>
          <w:bCs/>
          <w:szCs w:val="20"/>
        </w:rPr>
        <w:t>o</w:t>
      </w:r>
      <w:r w:rsidR="00190655" w:rsidRPr="00636426">
        <w:rPr>
          <w:rFonts w:cs="Arial"/>
          <w:bCs/>
          <w:szCs w:val="20"/>
        </w:rPr>
        <w:t xml:space="preserve"> prošnj</w:t>
      </w:r>
      <w:r w:rsidR="00565B83" w:rsidRPr="00636426">
        <w:rPr>
          <w:rFonts w:cs="Arial"/>
          <w:bCs/>
          <w:szCs w:val="20"/>
        </w:rPr>
        <w:t>i</w:t>
      </w:r>
      <w:r w:rsidR="00190655" w:rsidRPr="00636426">
        <w:rPr>
          <w:rFonts w:cs="Arial"/>
          <w:bCs/>
          <w:szCs w:val="20"/>
        </w:rPr>
        <w:t xml:space="preserve"> je p</w:t>
      </w:r>
      <w:r w:rsidR="00565B83" w:rsidRPr="00636426">
        <w:rPr>
          <w:rFonts w:cs="Arial"/>
          <w:bCs/>
          <w:szCs w:val="20"/>
        </w:rPr>
        <w:t>riložila</w:t>
      </w:r>
      <w:r w:rsidR="00190655" w:rsidRPr="00636426">
        <w:rPr>
          <w:rFonts w:cs="Arial"/>
          <w:bCs/>
          <w:szCs w:val="20"/>
        </w:rPr>
        <w:t xml:space="preserve"> kartoteko zdravljenja na </w:t>
      </w:r>
      <w:r w:rsidR="00532861">
        <w:rPr>
          <w:rFonts w:cs="Arial"/>
          <w:bCs/>
          <w:szCs w:val="20"/>
        </w:rPr>
        <w:t>█</w:t>
      </w:r>
      <w:r w:rsidR="00190655" w:rsidRPr="00636426">
        <w:rPr>
          <w:rFonts w:cs="Arial"/>
          <w:bCs/>
          <w:szCs w:val="20"/>
        </w:rPr>
        <w:t xml:space="preserve">, izvidi </w:t>
      </w:r>
      <w:r w:rsidR="00532861">
        <w:rPr>
          <w:rFonts w:cs="Arial"/>
          <w:bCs/>
          <w:szCs w:val="20"/>
        </w:rPr>
        <w:t>█</w:t>
      </w:r>
      <w:r w:rsidR="00190655" w:rsidRPr="00636426">
        <w:rPr>
          <w:rFonts w:cs="Arial"/>
          <w:bCs/>
          <w:szCs w:val="20"/>
        </w:rPr>
        <w:t xml:space="preserve">, in izvidi </w:t>
      </w:r>
      <w:r w:rsidR="00532861">
        <w:rPr>
          <w:rFonts w:cs="Arial"/>
          <w:bCs/>
          <w:szCs w:val="20"/>
        </w:rPr>
        <w:t>█</w:t>
      </w:r>
      <w:r w:rsidR="00190655" w:rsidRPr="00636426">
        <w:rPr>
          <w:rFonts w:cs="Arial"/>
          <w:bCs/>
          <w:szCs w:val="20"/>
        </w:rPr>
        <w:t>.</w:t>
      </w:r>
      <w:r w:rsidR="00F5371B" w:rsidRPr="00636426">
        <w:rPr>
          <w:rFonts w:cs="Arial"/>
          <w:bCs/>
          <w:szCs w:val="20"/>
        </w:rPr>
        <w:t xml:space="preserve"> </w:t>
      </w:r>
      <w:r w:rsidR="00190655" w:rsidRPr="00636426">
        <w:rPr>
          <w:rFonts w:cs="Arial"/>
          <w:bCs/>
          <w:szCs w:val="20"/>
        </w:rPr>
        <w:t>Vloga je evidentirana pod št. 2073/2017.</w:t>
      </w:r>
      <w:r w:rsidR="00C80777" w:rsidRPr="00636426">
        <w:rPr>
          <w:rFonts w:cs="Arial"/>
          <w:bCs/>
          <w:szCs w:val="20"/>
        </w:rPr>
        <w:t xml:space="preserve"> </w:t>
      </w:r>
    </w:p>
    <w:p w:rsidR="00970E6D" w:rsidRPr="00636426" w:rsidRDefault="00970E6D" w:rsidP="00B34645">
      <w:pPr>
        <w:numPr>
          <w:ilvl w:val="0"/>
          <w:numId w:val="8"/>
        </w:numPr>
        <w:spacing w:line="240" w:lineRule="exact"/>
        <w:jc w:val="both"/>
        <w:rPr>
          <w:rFonts w:cs="Arial"/>
          <w:b/>
          <w:szCs w:val="20"/>
        </w:rPr>
      </w:pPr>
      <w:bookmarkStart w:id="4" w:name="_Hlk51673346"/>
      <w:r w:rsidRPr="00636426">
        <w:rPr>
          <w:rFonts w:cs="Arial"/>
          <w:szCs w:val="20"/>
        </w:rPr>
        <w:t>Upravna inšpektorica ugotavlja, da p</w:t>
      </w:r>
      <w:r w:rsidRPr="00636426">
        <w:rPr>
          <w:rFonts w:cs="Arial"/>
          <w:szCs w:val="20"/>
          <w:lang w:eastAsia="sl-SI"/>
        </w:rPr>
        <w:t>rejemna štampiljka na dokumentu vsebuje polje »Priloge«, ki pa ni izpolnjena, saj ni vpisanega števila prilog, ki so bile priložene</w:t>
      </w:r>
      <w:r w:rsidR="00F57412" w:rsidRPr="00636426">
        <w:rPr>
          <w:rFonts w:cs="Arial"/>
          <w:szCs w:val="20"/>
          <w:lang w:eastAsia="sl-SI"/>
        </w:rPr>
        <w:t>.</w:t>
      </w:r>
      <w:r w:rsidRPr="00636426">
        <w:rPr>
          <w:rFonts w:cs="Arial"/>
          <w:szCs w:val="20"/>
          <w:lang w:eastAsia="sl-SI"/>
        </w:rPr>
        <w:t xml:space="preserve"> Navedeno </w:t>
      </w:r>
      <w:r w:rsidRPr="00636426">
        <w:rPr>
          <w:rFonts w:cs="Arial"/>
          <w:szCs w:val="20"/>
        </w:rPr>
        <w:t xml:space="preserve"> predstavlja kršitev določb 7. odstavka 118. člena UUP</w:t>
      </w:r>
      <w:r w:rsidR="00453609" w:rsidRPr="00636426">
        <w:rPr>
          <w:rFonts w:cs="Arial"/>
          <w:szCs w:val="20"/>
        </w:rPr>
        <w:t>-prej</w:t>
      </w:r>
      <w:r w:rsidRPr="00636426">
        <w:rPr>
          <w:rFonts w:cs="Arial"/>
          <w:szCs w:val="20"/>
        </w:rPr>
        <w:t>.</w:t>
      </w:r>
      <w:r w:rsidRPr="00636426">
        <w:rPr>
          <w:rStyle w:val="Sprotnaopomba-sklic"/>
          <w:rFonts w:cs="Arial"/>
          <w:szCs w:val="20"/>
        </w:rPr>
        <w:footnoteReference w:id="25"/>
      </w:r>
    </w:p>
    <w:bookmarkEnd w:id="4"/>
    <w:p w:rsidR="007A3584" w:rsidRPr="00636426" w:rsidRDefault="007A3584" w:rsidP="00F57412">
      <w:pPr>
        <w:pStyle w:val="Odstavekseznama"/>
        <w:spacing w:after="200" w:line="276" w:lineRule="auto"/>
        <w:ind w:left="720"/>
        <w:contextualSpacing/>
        <w:jc w:val="both"/>
        <w:rPr>
          <w:rFonts w:cs="Arial"/>
          <w:i/>
          <w:iCs/>
          <w:szCs w:val="20"/>
        </w:rPr>
      </w:pPr>
    </w:p>
    <w:p w:rsidR="004B77B4" w:rsidRPr="00636426" w:rsidRDefault="008A4606" w:rsidP="005D30A7">
      <w:pPr>
        <w:pStyle w:val="Odstavekseznama"/>
        <w:spacing w:after="200" w:line="276" w:lineRule="auto"/>
        <w:ind w:left="0"/>
        <w:contextualSpacing/>
        <w:jc w:val="both"/>
        <w:rPr>
          <w:rFonts w:cs="Arial"/>
          <w:szCs w:val="20"/>
        </w:rPr>
      </w:pPr>
      <w:r w:rsidRPr="00636426">
        <w:rPr>
          <w:rFonts w:cs="Arial"/>
          <w:szCs w:val="20"/>
        </w:rPr>
        <w:t>P</w:t>
      </w:r>
      <w:r w:rsidR="007A3584" w:rsidRPr="00636426">
        <w:rPr>
          <w:rFonts w:cs="Arial"/>
          <w:szCs w:val="20"/>
        </w:rPr>
        <w:t>rošnj</w:t>
      </w:r>
      <w:r w:rsidR="0036505C" w:rsidRPr="00636426">
        <w:rPr>
          <w:rFonts w:cs="Arial"/>
          <w:szCs w:val="20"/>
        </w:rPr>
        <w:t>a</w:t>
      </w:r>
      <w:r w:rsidR="007A3584" w:rsidRPr="00636426">
        <w:rPr>
          <w:rFonts w:cs="Arial"/>
          <w:szCs w:val="20"/>
        </w:rPr>
        <w:t xml:space="preserve"> </w:t>
      </w:r>
      <w:r w:rsidR="0036505C" w:rsidRPr="00636426">
        <w:rPr>
          <w:rFonts w:cs="Arial"/>
          <w:szCs w:val="20"/>
        </w:rPr>
        <w:t>pobudnice za izredni strokovni nadzor</w:t>
      </w:r>
      <w:r w:rsidR="00F55D7A" w:rsidRPr="00636426">
        <w:rPr>
          <w:rFonts w:cs="Arial"/>
          <w:szCs w:val="20"/>
        </w:rPr>
        <w:t xml:space="preserve"> v </w:t>
      </w:r>
      <w:r w:rsidR="00532861">
        <w:rPr>
          <w:rFonts w:cs="Arial"/>
          <w:szCs w:val="20"/>
        </w:rPr>
        <w:t>█</w:t>
      </w:r>
      <w:r w:rsidR="007A3584" w:rsidRPr="00636426">
        <w:rPr>
          <w:rFonts w:cs="Arial"/>
          <w:szCs w:val="20"/>
        </w:rPr>
        <w:t xml:space="preserve"> </w:t>
      </w:r>
      <w:r w:rsidR="0036505C" w:rsidRPr="00636426">
        <w:rPr>
          <w:rFonts w:cs="Arial"/>
          <w:szCs w:val="20"/>
        </w:rPr>
        <w:t xml:space="preserve">je </w:t>
      </w:r>
      <w:r w:rsidRPr="00636426">
        <w:rPr>
          <w:rFonts w:cs="Arial"/>
          <w:szCs w:val="20"/>
        </w:rPr>
        <w:t xml:space="preserve">bila obravnavana </w:t>
      </w:r>
      <w:r w:rsidR="007A3584" w:rsidRPr="00636426">
        <w:rPr>
          <w:rFonts w:cs="Arial"/>
          <w:szCs w:val="20"/>
        </w:rPr>
        <w:t xml:space="preserve">na 7. redni </w:t>
      </w:r>
      <w:r w:rsidR="0036505C" w:rsidRPr="00636426">
        <w:rPr>
          <w:rFonts w:cs="Arial"/>
          <w:szCs w:val="20"/>
        </w:rPr>
        <w:t xml:space="preserve">seji </w:t>
      </w:r>
      <w:r w:rsidRPr="00636426">
        <w:rPr>
          <w:rFonts w:cs="Arial"/>
          <w:szCs w:val="20"/>
        </w:rPr>
        <w:t xml:space="preserve">strokovne komisije dne </w:t>
      </w:r>
      <w:r w:rsidR="007A3584" w:rsidRPr="00636426">
        <w:rPr>
          <w:rFonts w:cs="Arial"/>
          <w:szCs w:val="20"/>
        </w:rPr>
        <w:t>13. 2. 2018</w:t>
      </w:r>
      <w:r w:rsidRPr="00636426">
        <w:rPr>
          <w:rFonts w:cs="Arial"/>
          <w:szCs w:val="20"/>
        </w:rPr>
        <w:t xml:space="preserve">. Strokovna komisija je </w:t>
      </w:r>
      <w:r w:rsidR="00453609" w:rsidRPr="00636426">
        <w:rPr>
          <w:rFonts w:cs="Arial"/>
          <w:szCs w:val="20"/>
        </w:rPr>
        <w:t xml:space="preserve">dne </w:t>
      </w:r>
      <w:r w:rsidR="00C322C7" w:rsidRPr="00636426">
        <w:rPr>
          <w:rFonts w:cs="Arial"/>
          <w:szCs w:val="20"/>
        </w:rPr>
        <w:t>13. 2. 2018</w:t>
      </w:r>
      <w:r w:rsidR="00453609" w:rsidRPr="00636426">
        <w:rPr>
          <w:rFonts w:cs="Arial"/>
          <w:szCs w:val="20"/>
        </w:rPr>
        <w:t xml:space="preserve"> </w:t>
      </w:r>
      <w:r w:rsidRPr="00636426">
        <w:rPr>
          <w:rFonts w:cs="Arial"/>
          <w:szCs w:val="20"/>
        </w:rPr>
        <w:t xml:space="preserve">sprejela Sklep, da </w:t>
      </w:r>
      <w:proofErr w:type="spellStart"/>
      <w:r w:rsidR="00236EDB" w:rsidRPr="00636426">
        <w:rPr>
          <w:rFonts w:cs="Arial"/>
          <w:szCs w:val="20"/>
        </w:rPr>
        <w:t>VZbSi</w:t>
      </w:r>
      <w:proofErr w:type="spellEnd"/>
      <w:r w:rsidR="00236EDB" w:rsidRPr="00636426">
        <w:rPr>
          <w:rFonts w:cs="Arial"/>
          <w:szCs w:val="20"/>
        </w:rPr>
        <w:t xml:space="preserve"> </w:t>
      </w:r>
      <w:r w:rsidR="007A3584" w:rsidRPr="00636426">
        <w:rPr>
          <w:rFonts w:cs="Arial"/>
          <w:szCs w:val="20"/>
        </w:rPr>
        <w:t xml:space="preserve">predlaga, da opravi izredni strokovni nadzor v </w:t>
      </w:r>
      <w:r w:rsidR="00532861">
        <w:rPr>
          <w:rFonts w:cs="Arial"/>
          <w:szCs w:val="20"/>
        </w:rPr>
        <w:t>█</w:t>
      </w:r>
      <w:r w:rsidR="007A3584" w:rsidRPr="00636426">
        <w:rPr>
          <w:rFonts w:cs="Arial"/>
          <w:szCs w:val="20"/>
        </w:rPr>
        <w:t xml:space="preserve">. </w:t>
      </w:r>
      <w:r w:rsidR="0023323A" w:rsidRPr="00636426">
        <w:rPr>
          <w:rFonts w:cs="Arial"/>
          <w:szCs w:val="20"/>
        </w:rPr>
        <w:t>Sklep je evidentiran pod št. UT-43/180215</w:t>
      </w:r>
      <w:r w:rsidR="007E4479" w:rsidRPr="00636426">
        <w:rPr>
          <w:rFonts w:cs="Arial"/>
          <w:szCs w:val="20"/>
        </w:rPr>
        <w:t xml:space="preserve">. </w:t>
      </w:r>
    </w:p>
    <w:p w:rsidR="008C7163" w:rsidRPr="00636426" w:rsidRDefault="00B05947" w:rsidP="00B34645">
      <w:pPr>
        <w:pStyle w:val="UGOTOVITVE"/>
        <w:numPr>
          <w:ilvl w:val="0"/>
          <w:numId w:val="19"/>
        </w:numPr>
        <w:rPr>
          <w:bCs/>
        </w:rPr>
      </w:pPr>
      <w:r w:rsidRPr="00636426">
        <w:t>Na dokumentu ni zapisane zaporedne številke dokumenta</w:t>
      </w:r>
      <w:r w:rsidR="008C7163" w:rsidRPr="00636426">
        <w:t>, kar predstavlja kršitev določb 164. člena UUP</w:t>
      </w:r>
      <w:r w:rsidR="000E30AD" w:rsidRPr="00636426">
        <w:t>-prej</w:t>
      </w:r>
      <w:r w:rsidR="008C7163" w:rsidRPr="00636426">
        <w:t xml:space="preserve">. </w:t>
      </w:r>
    </w:p>
    <w:p w:rsidR="007A3584" w:rsidRPr="00636426" w:rsidRDefault="0023323A" w:rsidP="005D30A7">
      <w:pPr>
        <w:pStyle w:val="UGOTOVITVE"/>
        <w:numPr>
          <w:ilvl w:val="0"/>
          <w:numId w:val="0"/>
        </w:numPr>
        <w:rPr>
          <w:i/>
          <w:iCs/>
        </w:rPr>
      </w:pPr>
      <w:r w:rsidRPr="00636426">
        <w:rPr>
          <w:i/>
          <w:iCs/>
        </w:rPr>
        <w:t xml:space="preserve">     </w:t>
      </w:r>
    </w:p>
    <w:p w:rsidR="0023323A" w:rsidRPr="00636426" w:rsidRDefault="007A3584" w:rsidP="0015329D">
      <w:pPr>
        <w:pStyle w:val="Odstavekseznama"/>
        <w:spacing w:after="200" w:line="276" w:lineRule="auto"/>
        <w:ind w:left="0"/>
        <w:contextualSpacing/>
        <w:jc w:val="both"/>
        <w:rPr>
          <w:rFonts w:cs="Arial"/>
          <w:szCs w:val="20"/>
        </w:rPr>
      </w:pPr>
      <w:r w:rsidRPr="00636426">
        <w:rPr>
          <w:rFonts w:cs="Arial"/>
          <w:szCs w:val="20"/>
        </w:rPr>
        <w:t xml:space="preserve">Na podlagi sklepa </w:t>
      </w:r>
      <w:proofErr w:type="spellStart"/>
      <w:r w:rsidR="00191911" w:rsidRPr="00636426">
        <w:rPr>
          <w:rFonts w:cs="Arial"/>
          <w:szCs w:val="20"/>
        </w:rPr>
        <w:t>VZbSi</w:t>
      </w:r>
      <w:proofErr w:type="spellEnd"/>
      <w:r w:rsidRPr="00636426">
        <w:rPr>
          <w:rFonts w:cs="Arial"/>
          <w:szCs w:val="20"/>
        </w:rPr>
        <w:t xml:space="preserve">, številka UT- 43/180215 z dne 26. 2. 2018, o imenovanju tričlanske komisije in določitvi datuma izrednega strokovnega nadzora je bil nadzor v </w:t>
      </w:r>
      <w:r w:rsidR="00532861">
        <w:rPr>
          <w:rFonts w:cs="Arial"/>
          <w:szCs w:val="20"/>
        </w:rPr>
        <w:t>█</w:t>
      </w:r>
      <w:r w:rsidRPr="00636426">
        <w:rPr>
          <w:rFonts w:cs="Arial"/>
          <w:szCs w:val="20"/>
        </w:rPr>
        <w:t xml:space="preserve">. opravljen dne  7. 3. 2018. </w:t>
      </w:r>
      <w:r w:rsidR="0015329D" w:rsidRPr="00636426">
        <w:rPr>
          <w:rFonts w:cs="Arial"/>
          <w:szCs w:val="20"/>
        </w:rPr>
        <w:t>O izrednem strokovnem nadzoru je bil sestavljen zapisnik</w:t>
      </w:r>
      <w:r w:rsidR="00453609" w:rsidRPr="00636426">
        <w:rPr>
          <w:rFonts w:cs="Arial"/>
          <w:szCs w:val="20"/>
        </w:rPr>
        <w:t xml:space="preserve">, </w:t>
      </w:r>
      <w:r w:rsidR="001E1BC7" w:rsidRPr="00636426">
        <w:rPr>
          <w:rFonts w:cs="Arial"/>
          <w:szCs w:val="20"/>
        </w:rPr>
        <w:t>na katerem ni navedene številke dokumenta, niti datum izdaje dokumenta</w:t>
      </w:r>
      <w:r w:rsidR="00494E67" w:rsidRPr="00636426">
        <w:rPr>
          <w:rFonts w:cs="Arial"/>
          <w:szCs w:val="20"/>
        </w:rPr>
        <w:t>.</w:t>
      </w:r>
      <w:r w:rsidR="001E1BC7" w:rsidRPr="00636426">
        <w:rPr>
          <w:rFonts w:cs="Arial"/>
          <w:szCs w:val="20"/>
        </w:rPr>
        <w:t xml:space="preserve"> </w:t>
      </w:r>
    </w:p>
    <w:p w:rsidR="00B000DF" w:rsidRPr="00636426" w:rsidRDefault="00B000DF" w:rsidP="00B34645">
      <w:pPr>
        <w:numPr>
          <w:ilvl w:val="0"/>
          <w:numId w:val="19"/>
        </w:numPr>
        <w:jc w:val="both"/>
        <w:rPr>
          <w:b/>
        </w:rPr>
      </w:pPr>
      <w:r w:rsidRPr="00636426">
        <w:t xml:space="preserve">Pri sestavi zapisnika se uporabljajo določbe ZUP, ki urejajo sestavo zapisnika. Iz </w:t>
      </w:r>
      <w:r w:rsidR="00990E08" w:rsidRPr="00636426">
        <w:t>četrtega</w:t>
      </w:r>
      <w:r w:rsidRPr="00636426">
        <w:t xml:space="preserve"> odst. 78. člena ZUP izhaja, da </w:t>
      </w:r>
      <w:r w:rsidR="00990E08" w:rsidRPr="00636426">
        <w:t>če</w:t>
      </w:r>
      <w:r w:rsidR="00990E08" w:rsidRPr="00636426">
        <w:rPr>
          <w:rStyle w:val="mrppsc"/>
        </w:rPr>
        <w:t xml:space="preserve"> ima zapisnik v fizični obliki več strani, se te označijo z zaporednimi številkami, vsako stran pa overi na koncu s svojim podpisom uradna oseba, ki vodi dejanje postopka, in podpiše tisti, čigar izjava je zapisana na koncu. </w:t>
      </w:r>
      <w:r w:rsidRPr="00636426">
        <w:t xml:space="preserve">Iz zapisnika pa ni razvidno, da bi </w:t>
      </w:r>
      <w:r w:rsidR="00990E08" w:rsidRPr="00636426">
        <w:t xml:space="preserve">uradna oseba označila </w:t>
      </w:r>
      <w:r w:rsidR="00FC39D7" w:rsidRPr="00636426">
        <w:t>strani z zaporednimi številkami ter vsako stran overila s svojim podpisom</w:t>
      </w:r>
      <w:r w:rsidRPr="00636426">
        <w:t xml:space="preserve">. Navedeno ni v skladu z 78. členom ZUP. </w:t>
      </w:r>
    </w:p>
    <w:p w:rsidR="00F340FD" w:rsidRPr="00636426" w:rsidRDefault="00F340FD" w:rsidP="00B34645">
      <w:pPr>
        <w:widowControl w:val="0"/>
        <w:numPr>
          <w:ilvl w:val="0"/>
          <w:numId w:val="19"/>
        </w:numPr>
        <w:suppressAutoHyphens/>
        <w:jc w:val="both"/>
        <w:rPr>
          <w:rFonts w:cs="Arial"/>
          <w:bCs/>
          <w:szCs w:val="20"/>
        </w:rPr>
      </w:pPr>
      <w:r w:rsidRPr="00636426">
        <w:rPr>
          <w:rFonts w:cs="Arial"/>
          <w:bCs/>
          <w:szCs w:val="20"/>
        </w:rPr>
        <w:t>Številka dokumenta (</w:t>
      </w:r>
      <w:r w:rsidR="004B77B4" w:rsidRPr="00636426">
        <w:rPr>
          <w:rFonts w:cs="Arial"/>
          <w:bCs/>
          <w:szCs w:val="20"/>
        </w:rPr>
        <w:t>zapisnik)</w:t>
      </w:r>
      <w:r w:rsidRPr="00636426">
        <w:rPr>
          <w:rFonts w:cs="Arial"/>
          <w:bCs/>
          <w:szCs w:val="20"/>
        </w:rPr>
        <w:t xml:space="preserve"> ni pravilno oblikovana, saj ni zapisane zaporedne številke dokumenta</w:t>
      </w:r>
      <w:r w:rsidR="004B77B4" w:rsidRPr="00636426">
        <w:rPr>
          <w:rFonts w:cs="Arial"/>
          <w:bCs/>
          <w:szCs w:val="20"/>
        </w:rPr>
        <w:t xml:space="preserve"> in datum nastanka dokumenta</w:t>
      </w:r>
      <w:r w:rsidRPr="00636426">
        <w:rPr>
          <w:rFonts w:cs="Arial"/>
          <w:bCs/>
          <w:szCs w:val="20"/>
        </w:rPr>
        <w:t>, kot to določajo pravila UUP (</w:t>
      </w:r>
      <w:r w:rsidR="00B05947" w:rsidRPr="00636426">
        <w:rPr>
          <w:rFonts w:cs="Arial"/>
          <w:bCs/>
          <w:szCs w:val="20"/>
        </w:rPr>
        <w:t>164</w:t>
      </w:r>
      <w:r w:rsidRPr="00636426">
        <w:rPr>
          <w:rFonts w:cs="Arial"/>
          <w:bCs/>
          <w:szCs w:val="20"/>
        </w:rPr>
        <w:t>.  člen UUP-prej).</w:t>
      </w:r>
    </w:p>
    <w:p w:rsidR="00B308C8" w:rsidRPr="00636426" w:rsidRDefault="00B308C8" w:rsidP="00494E67">
      <w:pPr>
        <w:pStyle w:val="Odstavekseznama"/>
        <w:ind w:left="0"/>
        <w:rPr>
          <w:rFonts w:cs="Arial"/>
          <w:szCs w:val="20"/>
        </w:rPr>
      </w:pPr>
    </w:p>
    <w:p w:rsidR="00190655" w:rsidRPr="00636426" w:rsidRDefault="007A3584" w:rsidP="0015329D">
      <w:pPr>
        <w:pStyle w:val="Odstavekseznama"/>
        <w:spacing w:after="200" w:line="276" w:lineRule="auto"/>
        <w:ind w:left="0"/>
        <w:contextualSpacing/>
        <w:jc w:val="both"/>
        <w:rPr>
          <w:rFonts w:cs="Arial"/>
          <w:szCs w:val="20"/>
        </w:rPr>
      </w:pPr>
      <w:r w:rsidRPr="00636426">
        <w:rPr>
          <w:rFonts w:cs="Arial"/>
          <w:szCs w:val="20"/>
        </w:rPr>
        <w:t>Postopek izrednega strokovnega nadzora je bil končan z odločbo s številko AK-28/180330 z dne 30. 3. 201</w:t>
      </w:r>
      <w:r w:rsidR="00307093" w:rsidRPr="00636426">
        <w:rPr>
          <w:rFonts w:cs="Arial"/>
          <w:szCs w:val="20"/>
        </w:rPr>
        <w:t xml:space="preserve">8. Odločbo je podpisala direktorica </w:t>
      </w:r>
      <w:proofErr w:type="spellStart"/>
      <w:r w:rsidR="00494E67" w:rsidRPr="00636426">
        <w:rPr>
          <w:rFonts w:cs="Arial"/>
          <w:szCs w:val="20"/>
        </w:rPr>
        <w:t>VZbSi</w:t>
      </w:r>
      <w:proofErr w:type="spellEnd"/>
      <w:r w:rsidR="00494E67" w:rsidRPr="00636426">
        <w:rPr>
          <w:rFonts w:cs="Arial"/>
          <w:szCs w:val="20"/>
        </w:rPr>
        <w:t xml:space="preserve"> </w:t>
      </w:r>
      <w:r w:rsidR="00532861">
        <w:rPr>
          <w:rFonts w:cs="Arial"/>
          <w:szCs w:val="20"/>
        </w:rPr>
        <w:t>█</w:t>
      </w:r>
      <w:r w:rsidR="00307093" w:rsidRPr="00636426">
        <w:rPr>
          <w:rFonts w:cs="Arial"/>
          <w:szCs w:val="20"/>
        </w:rPr>
        <w:t xml:space="preserve"> Odločba je bila vročena </w:t>
      </w:r>
      <w:r w:rsidR="00532861">
        <w:rPr>
          <w:rFonts w:cs="Arial"/>
          <w:szCs w:val="20"/>
        </w:rPr>
        <w:t>█</w:t>
      </w:r>
      <w:r w:rsidR="00494E67" w:rsidRPr="00636426">
        <w:rPr>
          <w:rFonts w:cs="Arial"/>
          <w:szCs w:val="20"/>
        </w:rPr>
        <w:t xml:space="preserve"> z vročilnico po 89. čl. ZUP</w:t>
      </w:r>
      <w:r w:rsidR="00307093" w:rsidRPr="00636426">
        <w:rPr>
          <w:rFonts w:cs="Arial"/>
          <w:szCs w:val="20"/>
        </w:rPr>
        <w:t>.</w:t>
      </w:r>
      <w:r w:rsidR="001E1BC7" w:rsidRPr="00636426">
        <w:rPr>
          <w:rFonts w:cs="Arial"/>
          <w:szCs w:val="20"/>
        </w:rPr>
        <w:t xml:space="preserve">  </w:t>
      </w:r>
      <w:r w:rsidR="00307093" w:rsidRPr="00636426">
        <w:rPr>
          <w:rFonts w:cs="Arial"/>
          <w:szCs w:val="20"/>
        </w:rPr>
        <w:t xml:space="preserve"> </w:t>
      </w:r>
      <w:r w:rsidR="00494E67" w:rsidRPr="00636426">
        <w:rPr>
          <w:rFonts w:cs="Arial"/>
          <w:szCs w:val="20"/>
        </w:rPr>
        <w:t>Odločba je bila j</w:t>
      </w:r>
      <w:r w:rsidR="00307093" w:rsidRPr="00636426">
        <w:rPr>
          <w:rFonts w:cs="Arial"/>
          <w:szCs w:val="20"/>
        </w:rPr>
        <w:t xml:space="preserve">e bila </w:t>
      </w:r>
      <w:r w:rsidR="001E1BC7" w:rsidRPr="00636426">
        <w:rPr>
          <w:rFonts w:cs="Arial"/>
          <w:szCs w:val="20"/>
        </w:rPr>
        <w:t xml:space="preserve">v </w:t>
      </w:r>
      <w:r w:rsidRPr="00636426">
        <w:rPr>
          <w:rFonts w:cs="Arial"/>
          <w:szCs w:val="20"/>
        </w:rPr>
        <w:t xml:space="preserve">skladu z določili 8. člena </w:t>
      </w:r>
      <w:r w:rsidR="00A60438" w:rsidRPr="00636426">
        <w:rPr>
          <w:rFonts w:cs="Arial"/>
          <w:szCs w:val="20"/>
        </w:rPr>
        <w:t>P</w:t>
      </w:r>
      <w:r w:rsidRPr="00636426">
        <w:rPr>
          <w:rFonts w:cs="Arial"/>
          <w:szCs w:val="20"/>
        </w:rPr>
        <w:t xml:space="preserve">ravilnika </w:t>
      </w:r>
      <w:r w:rsidR="00494E67" w:rsidRPr="00636426">
        <w:rPr>
          <w:rFonts w:cs="Arial"/>
          <w:szCs w:val="20"/>
        </w:rPr>
        <w:t>poslana v vednost</w:t>
      </w:r>
      <w:r w:rsidRPr="00636426">
        <w:rPr>
          <w:rFonts w:cs="Arial"/>
          <w:szCs w:val="20"/>
        </w:rPr>
        <w:t xml:space="preserve"> tudi strokovni komisiji Zbornice, kot pobudnici za uvedbo izrednega strokovnega nadzora. </w:t>
      </w:r>
    </w:p>
    <w:p w:rsidR="00152C95" w:rsidRPr="00636426" w:rsidRDefault="00B67A36" w:rsidP="00B34645">
      <w:pPr>
        <w:numPr>
          <w:ilvl w:val="0"/>
          <w:numId w:val="23"/>
        </w:numPr>
        <w:tabs>
          <w:tab w:val="left" w:pos="142"/>
          <w:tab w:val="left" w:pos="284"/>
        </w:tabs>
        <w:spacing w:line="240" w:lineRule="exact"/>
        <w:jc w:val="both"/>
        <w:rPr>
          <w:szCs w:val="20"/>
        </w:rPr>
      </w:pPr>
      <w:r w:rsidRPr="00636426">
        <w:rPr>
          <w:rFonts w:cs="Arial"/>
          <w:szCs w:val="20"/>
        </w:rPr>
        <w:lastRenderedPageBreak/>
        <w:t>Odrejena pisarniška odredba</w:t>
      </w:r>
      <w:r w:rsidR="000E30AD" w:rsidRPr="00636426">
        <w:rPr>
          <w:rFonts w:cs="Arial"/>
          <w:szCs w:val="20"/>
        </w:rPr>
        <w:t xml:space="preserve"> z vročilnico 89. čl. ZUP</w:t>
      </w:r>
      <w:r w:rsidR="00152C95" w:rsidRPr="00636426">
        <w:rPr>
          <w:rStyle w:val="Sprotnaopomba-sklic"/>
          <w:szCs w:val="20"/>
        </w:rPr>
        <w:footnoteReference w:id="26"/>
      </w:r>
      <w:r w:rsidR="000E30AD" w:rsidRPr="00636426">
        <w:rPr>
          <w:rFonts w:cs="Arial"/>
          <w:szCs w:val="20"/>
        </w:rPr>
        <w:t xml:space="preserve"> ni pravilna</w:t>
      </w:r>
      <w:r w:rsidR="00152C95" w:rsidRPr="00636426">
        <w:rPr>
          <w:szCs w:val="20"/>
        </w:rPr>
        <w:t xml:space="preserve"> in ustrezna, saj se ta odredba uporablja za vročitve </w:t>
      </w:r>
      <w:r w:rsidR="001939CF" w:rsidRPr="00636426">
        <w:rPr>
          <w:szCs w:val="20"/>
        </w:rPr>
        <w:t xml:space="preserve">preko </w:t>
      </w:r>
      <w:r w:rsidR="00152C95" w:rsidRPr="00636426">
        <w:rPr>
          <w:szCs w:val="20"/>
        </w:rPr>
        <w:t>pooblaščenc</w:t>
      </w:r>
      <w:r w:rsidR="001939CF" w:rsidRPr="00636426">
        <w:rPr>
          <w:szCs w:val="20"/>
        </w:rPr>
        <w:t>a</w:t>
      </w:r>
      <w:r w:rsidR="00152C95" w:rsidRPr="00636426">
        <w:rPr>
          <w:szCs w:val="20"/>
        </w:rPr>
        <w:t xml:space="preserve"> za vročitve</w:t>
      </w:r>
      <w:r w:rsidR="00152C95" w:rsidRPr="00636426">
        <w:rPr>
          <w:rFonts w:cs="Arial"/>
          <w:szCs w:val="20"/>
        </w:rPr>
        <w:t xml:space="preserve">. </w:t>
      </w:r>
      <w:r w:rsidR="001939CF" w:rsidRPr="00636426">
        <w:t>Pooblaščenec za vročitve se praviloma imenuje tedaj, ko obstaja nevarnost, da bo zaradi okoliščin glede vročanja stranki samo vročanje bistveno vplivalo na potek postopka. Organ lahko zahteva od stranke, da imenuje pooblaščenca za vročitve za vse oblike vročitev, pri čemer ima organ možnost, da kadar stranka ne želi imenovati pooblaščenca za vročitve, sam imenuje takšnega pooblaščenca</w:t>
      </w:r>
      <w:r w:rsidR="001939CF" w:rsidRPr="00636426">
        <w:rPr>
          <w:rStyle w:val="Sprotnaopomba-sklic"/>
        </w:rPr>
        <w:footnoteReference w:id="27"/>
      </w:r>
      <w:r w:rsidR="001939CF" w:rsidRPr="00636426">
        <w:t>.</w:t>
      </w:r>
      <w:r w:rsidR="00874406" w:rsidRPr="00636426">
        <w:t xml:space="preserve"> Iz pregleda dokumentacije, </w:t>
      </w:r>
      <w:r w:rsidR="001939CF" w:rsidRPr="00636426">
        <w:t xml:space="preserve">ne izhaja, da bi </w:t>
      </w:r>
      <w:r w:rsidR="00874406" w:rsidRPr="00636426">
        <w:t xml:space="preserve">bil v konkretnem postopku </w:t>
      </w:r>
      <w:r w:rsidR="001939CF" w:rsidRPr="00636426">
        <w:t>imenov</w:t>
      </w:r>
      <w:r w:rsidR="00874406" w:rsidRPr="00636426">
        <w:t>an</w:t>
      </w:r>
      <w:r w:rsidR="001939CF" w:rsidRPr="00636426">
        <w:t xml:space="preserve"> pooblaščen</w:t>
      </w:r>
      <w:r w:rsidR="00874406" w:rsidRPr="00636426">
        <w:t xml:space="preserve">ec </w:t>
      </w:r>
      <w:r w:rsidR="001939CF" w:rsidRPr="00636426">
        <w:t xml:space="preserve">za vročitve. Zato po mnenju upravne inšpektorice pravilna pisarniška odredba za vročitve je </w:t>
      </w:r>
      <w:r w:rsidR="001939CF" w:rsidRPr="00636426">
        <w:rPr>
          <w:rFonts w:cs="Arial"/>
          <w:szCs w:val="20"/>
        </w:rPr>
        <w:t>osebno vročanje po 87. členu ZUP</w:t>
      </w:r>
      <w:r w:rsidR="00152C95" w:rsidRPr="00636426">
        <w:rPr>
          <w:rStyle w:val="Sprotnaopomba-sklic"/>
          <w:rFonts w:cs="Arial"/>
          <w:szCs w:val="20"/>
        </w:rPr>
        <w:footnoteReference w:id="28"/>
      </w:r>
      <w:r w:rsidR="001939CF" w:rsidRPr="00636426">
        <w:rPr>
          <w:rFonts w:cs="Arial"/>
          <w:szCs w:val="20"/>
        </w:rPr>
        <w:t>, ki predpisuje da</w:t>
      </w:r>
      <w:r w:rsidR="00152C95" w:rsidRPr="00636426">
        <w:rPr>
          <w:rFonts w:cs="Arial"/>
          <w:szCs w:val="20"/>
        </w:rPr>
        <w:t xml:space="preserve"> se morajo odločbe in sklepi ter drugi dokumenti, od katerih vročitve začne teči rok, vročiti osebno tistemu, kateremu so namenjeni, pri čemer se za osebno vročitev šteje tudi vročitev v skladu s 86. členom</w:t>
      </w:r>
      <w:r w:rsidR="00152C95" w:rsidRPr="00636426">
        <w:rPr>
          <w:rStyle w:val="Sprotnaopomba-sklic"/>
          <w:rFonts w:cs="Arial"/>
          <w:szCs w:val="20"/>
        </w:rPr>
        <w:footnoteReference w:id="29"/>
      </w:r>
      <w:r w:rsidR="00152C95" w:rsidRPr="00636426">
        <w:rPr>
          <w:rFonts w:cs="Arial"/>
          <w:szCs w:val="20"/>
        </w:rPr>
        <w:t xml:space="preserve"> tega zakona. Gre za kršitev 87. člena ZUP. </w:t>
      </w:r>
    </w:p>
    <w:p w:rsidR="00B67A36" w:rsidRPr="00636426" w:rsidRDefault="00B67A36" w:rsidP="001939CF">
      <w:pPr>
        <w:pStyle w:val="Odstavekseznama"/>
        <w:spacing w:after="200" w:line="276" w:lineRule="auto"/>
        <w:ind w:left="720"/>
        <w:contextualSpacing/>
        <w:jc w:val="both"/>
        <w:rPr>
          <w:rFonts w:cs="Arial"/>
          <w:szCs w:val="20"/>
        </w:rPr>
      </w:pPr>
    </w:p>
    <w:p w:rsidR="009F7DB0" w:rsidRPr="00636426" w:rsidRDefault="009F7DB0" w:rsidP="009F7DB0">
      <w:pPr>
        <w:jc w:val="both"/>
        <w:rPr>
          <w:u w:val="single"/>
        </w:rPr>
      </w:pPr>
      <w:r w:rsidRPr="00636426">
        <w:rPr>
          <w:u w:val="single"/>
        </w:rPr>
        <w:t>Odločanje o</w:t>
      </w:r>
      <w:r w:rsidR="002635B3" w:rsidRPr="00636426">
        <w:rPr>
          <w:u w:val="single"/>
        </w:rPr>
        <w:t xml:space="preserve"> zahtevi za </w:t>
      </w:r>
      <w:r w:rsidRPr="00636426">
        <w:rPr>
          <w:u w:val="single"/>
        </w:rPr>
        <w:t>stransk</w:t>
      </w:r>
      <w:r w:rsidR="002635B3" w:rsidRPr="00636426">
        <w:rPr>
          <w:u w:val="single"/>
        </w:rPr>
        <w:t>o</w:t>
      </w:r>
      <w:r w:rsidRPr="00636426">
        <w:rPr>
          <w:u w:val="single"/>
        </w:rPr>
        <w:t xml:space="preserve"> udeležb</w:t>
      </w:r>
      <w:r w:rsidR="002635B3" w:rsidRPr="00636426">
        <w:rPr>
          <w:u w:val="single"/>
        </w:rPr>
        <w:t>o</w:t>
      </w:r>
      <w:r w:rsidRPr="00636426">
        <w:rPr>
          <w:u w:val="single"/>
        </w:rPr>
        <w:t xml:space="preserve"> v postopku</w:t>
      </w:r>
      <w:r w:rsidR="002635B3" w:rsidRPr="00636426">
        <w:rPr>
          <w:u w:val="single"/>
        </w:rPr>
        <w:t xml:space="preserve"> in zahtevo na podlagi 82. člena ZUP</w:t>
      </w:r>
      <w:r w:rsidRPr="00636426">
        <w:rPr>
          <w:u w:val="single"/>
        </w:rPr>
        <w:t xml:space="preserve"> </w:t>
      </w:r>
    </w:p>
    <w:p w:rsidR="009F7DB0" w:rsidRPr="00636426" w:rsidRDefault="009F7DB0" w:rsidP="009F7DB0">
      <w:pPr>
        <w:jc w:val="both"/>
        <w:rPr>
          <w:u w:val="single"/>
        </w:rPr>
      </w:pPr>
    </w:p>
    <w:p w:rsidR="00022FE0" w:rsidRPr="00636426" w:rsidRDefault="00022FE0" w:rsidP="00022FE0">
      <w:pPr>
        <w:jc w:val="both"/>
      </w:pPr>
      <w:proofErr w:type="spellStart"/>
      <w:r w:rsidRPr="00636426">
        <w:rPr>
          <w:rFonts w:cs="Arial"/>
          <w:szCs w:val="20"/>
        </w:rPr>
        <w:t>VZbSi</w:t>
      </w:r>
      <w:proofErr w:type="spellEnd"/>
      <w:r w:rsidRPr="00636426">
        <w:t xml:space="preserve"> je dne 2. 8. 20</w:t>
      </w:r>
      <w:r w:rsidR="00751502" w:rsidRPr="00636426">
        <w:t>18</w:t>
      </w:r>
      <w:r w:rsidRPr="00636426">
        <w:t xml:space="preserve"> prejela zahtevo pobudnice nadzora za preslikavo dokumentacije v zadevi št. UT-133/ 180716. </w:t>
      </w:r>
      <w:proofErr w:type="spellStart"/>
      <w:r w:rsidRPr="00636426">
        <w:rPr>
          <w:rFonts w:cs="Arial"/>
          <w:szCs w:val="20"/>
        </w:rPr>
        <w:t>VZbSi</w:t>
      </w:r>
      <w:proofErr w:type="spellEnd"/>
      <w:r w:rsidRPr="00636426">
        <w:rPr>
          <w:rFonts w:cs="Arial"/>
          <w:szCs w:val="20"/>
        </w:rPr>
        <w:t xml:space="preserve"> je dne 3. 8. 20</w:t>
      </w:r>
      <w:r w:rsidR="00751502" w:rsidRPr="00636426">
        <w:rPr>
          <w:rFonts w:cs="Arial"/>
          <w:szCs w:val="20"/>
        </w:rPr>
        <w:t>18</w:t>
      </w:r>
      <w:r w:rsidRPr="00636426">
        <w:rPr>
          <w:rFonts w:cs="Arial"/>
          <w:szCs w:val="20"/>
        </w:rPr>
        <w:t xml:space="preserve"> </w:t>
      </w:r>
      <w:r w:rsidR="00A441D7" w:rsidRPr="00636426">
        <w:rPr>
          <w:rFonts w:cs="Arial"/>
          <w:szCs w:val="20"/>
        </w:rPr>
        <w:t xml:space="preserve">z dopisom </w:t>
      </w:r>
      <w:r w:rsidRPr="00636426">
        <w:rPr>
          <w:rFonts w:cs="Arial"/>
          <w:szCs w:val="20"/>
        </w:rPr>
        <w:t xml:space="preserve">zahtevala dopolnitev </w:t>
      </w:r>
      <w:r w:rsidR="00A441D7" w:rsidRPr="00636426">
        <w:rPr>
          <w:rFonts w:cs="Arial"/>
          <w:szCs w:val="20"/>
        </w:rPr>
        <w:t>zahteve</w:t>
      </w:r>
      <w:r w:rsidRPr="00636426">
        <w:t>.</w:t>
      </w:r>
    </w:p>
    <w:p w:rsidR="00022FE0" w:rsidRPr="00636426" w:rsidRDefault="00022FE0" w:rsidP="00022FE0">
      <w:pPr>
        <w:jc w:val="both"/>
      </w:pPr>
    </w:p>
    <w:p w:rsidR="00022FE0" w:rsidRPr="00636426" w:rsidRDefault="00F53D49" w:rsidP="00022FE0">
      <w:pPr>
        <w:jc w:val="both"/>
      </w:pPr>
      <w:r w:rsidRPr="00636426">
        <w:rPr>
          <w:rFonts w:cs="Arial"/>
          <w:szCs w:val="20"/>
        </w:rPr>
        <w:t>Pobudnica nadzora</w:t>
      </w:r>
      <w:r w:rsidR="00022FE0" w:rsidRPr="00636426">
        <w:rPr>
          <w:rFonts w:cs="Arial"/>
          <w:szCs w:val="20"/>
        </w:rPr>
        <w:t xml:space="preserve"> je dne 9. 8. 2018 pravočasno dopolnila vlogo. Istočasno </w:t>
      </w:r>
      <w:r w:rsidR="002635B3" w:rsidRPr="00636426">
        <w:rPr>
          <w:rFonts w:cs="Arial"/>
          <w:szCs w:val="20"/>
        </w:rPr>
        <w:t xml:space="preserve">je </w:t>
      </w:r>
      <w:r w:rsidR="00022FE0" w:rsidRPr="00636426">
        <w:rPr>
          <w:rFonts w:cs="Arial"/>
          <w:szCs w:val="20"/>
        </w:rPr>
        <w:t>zahteva</w:t>
      </w:r>
      <w:r w:rsidR="00EF0E8A" w:rsidRPr="00636426">
        <w:rPr>
          <w:rFonts w:cs="Arial"/>
          <w:szCs w:val="20"/>
        </w:rPr>
        <w:t>la</w:t>
      </w:r>
      <w:r w:rsidR="00022FE0" w:rsidRPr="00636426">
        <w:rPr>
          <w:rFonts w:cs="Arial"/>
          <w:szCs w:val="20"/>
        </w:rPr>
        <w:t xml:space="preserve"> </w:t>
      </w:r>
      <w:r w:rsidR="00EF0E8A" w:rsidRPr="00636426">
        <w:rPr>
          <w:rFonts w:cs="Arial"/>
          <w:szCs w:val="20"/>
        </w:rPr>
        <w:t xml:space="preserve">tudi </w:t>
      </w:r>
      <w:r w:rsidR="00022FE0" w:rsidRPr="00636426">
        <w:rPr>
          <w:rFonts w:cs="Arial"/>
          <w:szCs w:val="20"/>
        </w:rPr>
        <w:t xml:space="preserve">stransko udeležbo </w:t>
      </w:r>
      <w:r w:rsidR="00022FE0" w:rsidRPr="00636426">
        <w:t xml:space="preserve">v postopku, v kateri </w:t>
      </w:r>
      <w:r w:rsidRPr="00636426">
        <w:t>je pobudnica nadzora</w:t>
      </w:r>
      <w:r w:rsidR="00022FE0" w:rsidRPr="00636426">
        <w:t xml:space="preserve"> navedla razloge, ki po njenem mnenju izkazujejo njen pravni interes. </w:t>
      </w:r>
    </w:p>
    <w:p w:rsidR="00022FE0" w:rsidRPr="00636426" w:rsidRDefault="00022FE0" w:rsidP="00022FE0">
      <w:pPr>
        <w:jc w:val="both"/>
      </w:pPr>
    </w:p>
    <w:p w:rsidR="00022FE0" w:rsidRPr="00636426" w:rsidRDefault="00022FE0" w:rsidP="00022FE0">
      <w:pPr>
        <w:jc w:val="both"/>
      </w:pPr>
      <w:r w:rsidRPr="00636426">
        <w:t xml:space="preserve">Organ je o zahtevi </w:t>
      </w:r>
      <w:r w:rsidR="007B0A84" w:rsidRPr="00636426">
        <w:t xml:space="preserve">za stransko udeležbo </w:t>
      </w:r>
      <w:r w:rsidRPr="00636426">
        <w:t xml:space="preserve">odločil s sklepom št. AK-56/180803/6 z dne 17. 9. 2018, in sicer tako, da pobudnici nadzora ni priznal lastnosti stranskega udeleženca v postopku. </w:t>
      </w:r>
    </w:p>
    <w:p w:rsidR="00022FE0" w:rsidRPr="00636426" w:rsidRDefault="00022FE0" w:rsidP="009F7DB0">
      <w:pPr>
        <w:jc w:val="both"/>
        <w:rPr>
          <w:u w:val="single"/>
        </w:rPr>
      </w:pPr>
    </w:p>
    <w:p w:rsidR="00963EE9" w:rsidRPr="00636426" w:rsidRDefault="00022FE0" w:rsidP="00B34645">
      <w:pPr>
        <w:numPr>
          <w:ilvl w:val="0"/>
          <w:numId w:val="33"/>
        </w:numPr>
        <w:jc w:val="both"/>
        <w:rPr>
          <w:rFonts w:cs="Arial"/>
          <w:szCs w:val="20"/>
        </w:rPr>
      </w:pPr>
      <w:r w:rsidRPr="00636426">
        <w:t xml:space="preserve">Upravna inšpektorica ugotavlja, </w:t>
      </w:r>
      <w:r w:rsidR="00A441D7" w:rsidRPr="00636426">
        <w:t xml:space="preserve">da </w:t>
      </w:r>
      <w:r w:rsidRPr="00636426">
        <w:t xml:space="preserve">je pobudnica nadzora </w:t>
      </w:r>
      <w:r w:rsidR="007170FD" w:rsidRPr="00636426">
        <w:t xml:space="preserve">vložila </w:t>
      </w:r>
      <w:r w:rsidRPr="00636426">
        <w:t xml:space="preserve">dve zahtevi, in sicer zahtevo za vpogled oziroma preslikavo dokumentacije </w:t>
      </w:r>
      <w:r w:rsidR="0022318F" w:rsidRPr="00636426">
        <w:t xml:space="preserve">(drugi odstavek 82. člen ZUP) </w:t>
      </w:r>
      <w:r w:rsidRPr="00636426">
        <w:t>in zahtev</w:t>
      </w:r>
      <w:r w:rsidR="007170FD" w:rsidRPr="00636426">
        <w:t>o</w:t>
      </w:r>
      <w:r w:rsidRPr="00636426">
        <w:t xml:space="preserve"> za priznanj</w:t>
      </w:r>
      <w:r w:rsidR="00716074" w:rsidRPr="00636426">
        <w:t>a</w:t>
      </w:r>
      <w:r w:rsidRPr="00636426">
        <w:t xml:space="preserve"> stranske udelež</w:t>
      </w:r>
      <w:r w:rsidR="00A16BEA" w:rsidRPr="00636426">
        <w:t>b</w:t>
      </w:r>
      <w:r w:rsidRPr="00636426">
        <w:t xml:space="preserve">e </w:t>
      </w:r>
      <w:r w:rsidR="007170FD" w:rsidRPr="00636426">
        <w:t>v postopku</w:t>
      </w:r>
      <w:r w:rsidR="0022318F" w:rsidRPr="00636426">
        <w:t xml:space="preserve"> (prvi odstavek 142. člen ZUP)</w:t>
      </w:r>
      <w:r w:rsidR="007170FD" w:rsidRPr="00636426">
        <w:t xml:space="preserve">. </w:t>
      </w:r>
      <w:r w:rsidR="005020FE" w:rsidRPr="00636426">
        <w:t xml:space="preserve">Organ je </w:t>
      </w:r>
      <w:r w:rsidR="007170FD" w:rsidRPr="00636426">
        <w:t>o zahtevi za priznanj</w:t>
      </w:r>
      <w:r w:rsidR="0022318F" w:rsidRPr="00636426">
        <w:t>a</w:t>
      </w:r>
      <w:r w:rsidR="007170FD" w:rsidRPr="00636426">
        <w:t xml:space="preserve"> stranske udeležbe odločil s sklepom (št. AK-56/180803/6 z dne 17. 9. 2018)</w:t>
      </w:r>
      <w:r w:rsidR="00A441D7" w:rsidRPr="00636426">
        <w:t xml:space="preserve">, </w:t>
      </w:r>
      <w:r w:rsidR="0022318F" w:rsidRPr="00636426">
        <w:t xml:space="preserve">ni pa </w:t>
      </w:r>
      <w:r w:rsidR="00A441D7" w:rsidRPr="00636426">
        <w:t xml:space="preserve">odločil o zahtevku za </w:t>
      </w:r>
      <w:r w:rsidR="007652EC" w:rsidRPr="00636426">
        <w:t xml:space="preserve">vpogled oziroma preslikavo dokumentacije </w:t>
      </w:r>
      <w:r w:rsidR="007170FD" w:rsidRPr="00636426">
        <w:t xml:space="preserve">. </w:t>
      </w:r>
      <w:r w:rsidR="007B0A84" w:rsidRPr="00636426">
        <w:rPr>
          <w:lang w:val="x-none"/>
        </w:rPr>
        <w:t xml:space="preserve">Glede na to, da je postopek odločanja o </w:t>
      </w:r>
      <w:r w:rsidR="00D06DEA" w:rsidRPr="00636426">
        <w:t>zahtevi</w:t>
      </w:r>
      <w:r w:rsidR="007B0A84" w:rsidRPr="00636426">
        <w:rPr>
          <w:lang w:val="x-none"/>
        </w:rPr>
        <w:t xml:space="preserve"> iz drugega odstavka 82. člena ZUP poseben postopek, ki poteka ločeno </w:t>
      </w:r>
      <w:r w:rsidR="00716074" w:rsidRPr="00636426">
        <w:t>od postopka za priznanje stranske udeležbe v postopku</w:t>
      </w:r>
      <w:r w:rsidR="00A441D7" w:rsidRPr="00636426">
        <w:t xml:space="preserve"> na podlagi </w:t>
      </w:r>
      <w:r w:rsidR="0022318F" w:rsidRPr="00636426">
        <w:t xml:space="preserve">prvega odstavka </w:t>
      </w:r>
      <w:r w:rsidR="00A441D7" w:rsidRPr="00636426">
        <w:t>142. člena ZUP</w:t>
      </w:r>
      <w:r w:rsidR="00716074" w:rsidRPr="00636426">
        <w:t>,</w:t>
      </w:r>
      <w:r w:rsidR="00D06DEA" w:rsidRPr="00636426">
        <w:t xml:space="preserve"> bi moral organ o tem zahtevku odločiti </w:t>
      </w:r>
      <w:r w:rsidR="00716074" w:rsidRPr="00636426">
        <w:t>s sklepom na podlagi drugega odstavka</w:t>
      </w:r>
      <w:r w:rsidRPr="00636426">
        <w:t xml:space="preserve"> 82. člena</w:t>
      </w:r>
      <w:r w:rsidR="00A441D7" w:rsidRPr="00636426">
        <w:t xml:space="preserve">. </w:t>
      </w:r>
      <w:r w:rsidR="007170FD" w:rsidRPr="00636426">
        <w:rPr>
          <w:lang w:val="x-none"/>
        </w:rPr>
        <w:t xml:space="preserve">Fizična ali pravna oseba, ki ni stranka oziroma stranski udeleženec v upravnem postopku, lahko na podlagi drugega odstavka 82. člena ZUP vpogleda v spis upravne zadeve ter pregleda, prepiše in preslika potrebne dokumente, če verjetno izkaže, da ima od tega pravno korist. Prav ta zakonski pogoj nedvomno kaže na to, da je pravica namenjena temu, da se vsakomur zagotovi učinkovito varstvo njegovih lastnih, na zakon oprtih pravic ali pravnih koristi, ki niso predmet odločanja v glavnem upravnem postopku. </w:t>
      </w:r>
      <w:r w:rsidR="00CE7210" w:rsidRPr="00636426">
        <w:t xml:space="preserve">Upravna inšpektorica </w:t>
      </w:r>
      <w:r w:rsidR="0022318F" w:rsidRPr="00636426">
        <w:t xml:space="preserve">v zvezi s tem </w:t>
      </w:r>
      <w:r w:rsidR="00CE7210" w:rsidRPr="00636426">
        <w:lastRenderedPageBreak/>
        <w:t>pripominja, da morajo biti razlogi v smislu izkazane pravne koristi na podlagi 82. člena ZUP predmet tehtanja v vsakem posamičnem primeru. Ker ta presoja v konkretnem primeru ni bila izvedena, niti ni bilo odločeno o zahtevi s konkretnim upravn</w:t>
      </w:r>
      <w:r w:rsidR="00D01EDF" w:rsidRPr="00636426">
        <w:t>i</w:t>
      </w:r>
      <w:r w:rsidR="00CE7210" w:rsidRPr="00636426">
        <w:t>m akt</w:t>
      </w:r>
      <w:r w:rsidR="00D01EDF" w:rsidRPr="00636426">
        <w:t>om</w:t>
      </w:r>
      <w:r w:rsidR="00CE7210" w:rsidRPr="00636426">
        <w:t xml:space="preserve"> upravna inšpektorica</w:t>
      </w:r>
      <w:r w:rsidR="00434BAE" w:rsidRPr="00636426">
        <w:t xml:space="preserve"> ugotavlja kršitev načela (formalne) zakonitosti iz 6. člena ZUP</w:t>
      </w:r>
      <w:r w:rsidR="00CE7210" w:rsidRPr="00636426">
        <w:t xml:space="preserve"> </w:t>
      </w:r>
      <w:r w:rsidR="00963EE9" w:rsidRPr="00636426">
        <w:t xml:space="preserve">in </w:t>
      </w:r>
      <w:r w:rsidR="00434BAE" w:rsidRPr="00636426">
        <w:rPr>
          <w:rFonts w:cs="Arial"/>
          <w:szCs w:val="20"/>
        </w:rPr>
        <w:t>načela varstva pravic</w:t>
      </w:r>
      <w:r w:rsidR="00434BAE" w:rsidRPr="00636426">
        <w:t xml:space="preserve"> strank iz </w:t>
      </w:r>
      <w:r w:rsidR="00963EE9" w:rsidRPr="00636426">
        <w:rPr>
          <w:rFonts w:cs="Arial"/>
          <w:szCs w:val="20"/>
        </w:rPr>
        <w:t>7. člen</w:t>
      </w:r>
      <w:r w:rsidR="00434BAE" w:rsidRPr="00636426">
        <w:rPr>
          <w:rFonts w:cs="Arial"/>
          <w:szCs w:val="20"/>
        </w:rPr>
        <w:t>a</w:t>
      </w:r>
      <w:r w:rsidR="00963EE9" w:rsidRPr="00636426">
        <w:rPr>
          <w:rFonts w:cs="Arial"/>
          <w:szCs w:val="20"/>
        </w:rPr>
        <w:t xml:space="preserve"> ZUP. </w:t>
      </w:r>
    </w:p>
    <w:p w:rsidR="00963EE9" w:rsidRPr="00636426" w:rsidRDefault="00963EE9" w:rsidP="00963EE9">
      <w:pPr>
        <w:ind w:left="720"/>
        <w:jc w:val="both"/>
        <w:rPr>
          <w:rFonts w:cs="Arial"/>
          <w:szCs w:val="20"/>
        </w:rPr>
      </w:pPr>
    </w:p>
    <w:p w:rsidR="00022FE0" w:rsidRPr="00636426" w:rsidRDefault="005020FE" w:rsidP="00B34645">
      <w:pPr>
        <w:numPr>
          <w:ilvl w:val="0"/>
          <w:numId w:val="31"/>
        </w:numPr>
        <w:jc w:val="both"/>
        <w:rPr>
          <w:u w:val="single"/>
        </w:rPr>
      </w:pPr>
      <w:r w:rsidRPr="00636426">
        <w:rPr>
          <w:u w:val="single"/>
        </w:rPr>
        <w:t>Uvod sklepa</w:t>
      </w:r>
      <w:r w:rsidR="00D06DEA" w:rsidRPr="00636426">
        <w:rPr>
          <w:u w:val="single"/>
        </w:rPr>
        <w:t>:</w:t>
      </w:r>
    </w:p>
    <w:p w:rsidR="009213DF" w:rsidRPr="00636426" w:rsidRDefault="009213DF" w:rsidP="009213DF">
      <w:pPr>
        <w:ind w:left="720"/>
        <w:jc w:val="both"/>
        <w:rPr>
          <w:u w:val="single"/>
        </w:rPr>
      </w:pPr>
    </w:p>
    <w:p w:rsidR="009213DF" w:rsidRPr="00636426" w:rsidRDefault="00D06DEA" w:rsidP="00B34645">
      <w:pPr>
        <w:pStyle w:val="Odstavekseznama"/>
        <w:numPr>
          <w:ilvl w:val="0"/>
          <w:numId w:val="32"/>
        </w:numPr>
        <w:tabs>
          <w:tab w:val="left" w:pos="709"/>
        </w:tabs>
        <w:spacing w:line="260" w:lineRule="auto"/>
        <w:ind w:left="709" w:hanging="283"/>
        <w:jc w:val="both"/>
        <w:rPr>
          <w:rFonts w:eastAsia="Arial" w:cs="Arial"/>
          <w:szCs w:val="20"/>
        </w:rPr>
      </w:pPr>
      <w:r w:rsidRPr="00636426">
        <w:rPr>
          <w:rFonts w:cs="Arial"/>
          <w:szCs w:val="20"/>
        </w:rPr>
        <w:t xml:space="preserve">V uvodu se organ sklicuje na 129. člen ZUP, kar </w:t>
      </w:r>
      <w:r w:rsidR="009213DF" w:rsidRPr="00636426">
        <w:rPr>
          <w:rFonts w:cs="Arial"/>
          <w:szCs w:val="20"/>
        </w:rPr>
        <w:t xml:space="preserve">pa </w:t>
      </w:r>
      <w:r w:rsidRPr="00636426">
        <w:rPr>
          <w:rFonts w:cs="Arial"/>
          <w:szCs w:val="20"/>
        </w:rPr>
        <w:t>ni pravilna pravna podlaga za izdajo</w:t>
      </w:r>
      <w:r w:rsidR="009213DF" w:rsidRPr="00636426">
        <w:rPr>
          <w:rFonts w:cs="Arial"/>
          <w:szCs w:val="20"/>
        </w:rPr>
        <w:t xml:space="preserve"> </w:t>
      </w:r>
      <w:r w:rsidRPr="00636426">
        <w:rPr>
          <w:rFonts w:cs="Arial"/>
          <w:szCs w:val="20"/>
        </w:rPr>
        <w:t>sklepa</w:t>
      </w:r>
      <w:r w:rsidR="009213DF" w:rsidRPr="00636426">
        <w:rPr>
          <w:rFonts w:cs="Arial"/>
          <w:szCs w:val="20"/>
        </w:rPr>
        <w:t>.</w:t>
      </w:r>
      <w:r w:rsidRPr="00636426">
        <w:rPr>
          <w:rFonts w:cs="Arial"/>
          <w:szCs w:val="20"/>
        </w:rPr>
        <w:t xml:space="preserve"> </w:t>
      </w:r>
      <w:r w:rsidR="009213DF" w:rsidRPr="00636426">
        <w:rPr>
          <w:rFonts w:eastAsia="Arial" w:cs="Arial"/>
          <w:szCs w:val="20"/>
        </w:rPr>
        <w:t xml:space="preserve">Upravna inšpektorica ugotavlja, da je pravilna pravna podlaga za izdajo </w:t>
      </w:r>
      <w:r w:rsidR="00797C2F" w:rsidRPr="00636426">
        <w:rPr>
          <w:rFonts w:eastAsia="Arial" w:cs="Arial"/>
          <w:szCs w:val="20"/>
        </w:rPr>
        <w:t xml:space="preserve">navedenega </w:t>
      </w:r>
      <w:r w:rsidR="009213DF" w:rsidRPr="00636426">
        <w:rPr>
          <w:rFonts w:eastAsia="Arial" w:cs="Arial"/>
          <w:szCs w:val="20"/>
        </w:rPr>
        <w:t>sklepa 142. člen ZUP,</w:t>
      </w:r>
      <w:r w:rsidR="00797C2F" w:rsidRPr="00636426">
        <w:rPr>
          <w:rFonts w:eastAsia="Arial" w:cs="Arial"/>
          <w:szCs w:val="20"/>
        </w:rPr>
        <w:t xml:space="preserve"> zato ugotavlja </w:t>
      </w:r>
      <w:r w:rsidR="009213DF" w:rsidRPr="00636426">
        <w:rPr>
          <w:rFonts w:eastAsia="Arial" w:cs="Arial"/>
          <w:szCs w:val="20"/>
        </w:rPr>
        <w:t>kršitev določb  212. člena ZUP</w:t>
      </w:r>
      <w:r w:rsidR="009213DF" w:rsidRPr="00636426">
        <w:rPr>
          <w:rStyle w:val="Sprotnaopomba-sklic"/>
          <w:rFonts w:eastAsia="Arial" w:cs="Arial"/>
          <w:szCs w:val="20"/>
        </w:rPr>
        <w:footnoteReference w:id="30"/>
      </w:r>
      <w:r w:rsidR="009213DF" w:rsidRPr="00636426">
        <w:rPr>
          <w:rFonts w:eastAsia="Arial" w:cs="Arial"/>
          <w:szCs w:val="20"/>
        </w:rPr>
        <w:t>.</w:t>
      </w:r>
    </w:p>
    <w:p w:rsidR="00B060A8" w:rsidRPr="00636426" w:rsidRDefault="00B060A8" w:rsidP="00866064">
      <w:pPr>
        <w:autoSpaceDE w:val="0"/>
        <w:autoSpaceDN w:val="0"/>
        <w:spacing w:line="240" w:lineRule="exact"/>
        <w:jc w:val="both"/>
        <w:rPr>
          <w:rFonts w:cs="Arial"/>
          <w:szCs w:val="20"/>
        </w:rPr>
      </w:pPr>
    </w:p>
    <w:p w:rsidR="00144AFD" w:rsidRPr="00636426" w:rsidRDefault="006067AB" w:rsidP="00E55048">
      <w:pPr>
        <w:pStyle w:val="Odstavekseznama"/>
        <w:ind w:left="0"/>
        <w:rPr>
          <w:rFonts w:cs="Arial"/>
          <w:iCs/>
          <w:szCs w:val="20"/>
        </w:rPr>
      </w:pPr>
      <w:r w:rsidRPr="00636426">
        <w:rPr>
          <w:rFonts w:cs="Arial"/>
          <w:iCs/>
          <w:szCs w:val="20"/>
        </w:rPr>
        <w:t xml:space="preserve">  </w:t>
      </w:r>
      <w:r w:rsidRPr="00636426">
        <w:rPr>
          <w:rFonts w:cs="Arial"/>
          <w:iCs/>
          <w:szCs w:val="20"/>
          <w:u w:val="single"/>
        </w:rPr>
        <w:t xml:space="preserve"> </w:t>
      </w:r>
      <w:r w:rsidR="00144AFD" w:rsidRPr="00636426">
        <w:rPr>
          <w:rFonts w:cs="Arial"/>
          <w:iCs/>
          <w:szCs w:val="20"/>
          <w:u w:val="single"/>
        </w:rPr>
        <w:t xml:space="preserve">Pripombe </w:t>
      </w:r>
      <w:proofErr w:type="spellStart"/>
      <w:r w:rsidR="00144AFD" w:rsidRPr="00636426">
        <w:rPr>
          <w:rFonts w:cs="Arial"/>
          <w:iCs/>
          <w:szCs w:val="20"/>
          <w:u w:val="single"/>
        </w:rPr>
        <w:t>VZbSi</w:t>
      </w:r>
      <w:proofErr w:type="spellEnd"/>
      <w:r w:rsidR="00144AFD" w:rsidRPr="00636426">
        <w:rPr>
          <w:rFonts w:cs="Arial"/>
          <w:iCs/>
          <w:szCs w:val="20"/>
          <w:u w:val="single"/>
        </w:rPr>
        <w:t xml:space="preserve"> </w:t>
      </w:r>
      <w:r w:rsidR="00144AFD" w:rsidRPr="00636426">
        <w:rPr>
          <w:rFonts w:cs="Arial"/>
          <w:iCs/>
          <w:szCs w:val="20"/>
        </w:rPr>
        <w:t>:</w:t>
      </w:r>
    </w:p>
    <w:p w:rsidR="00866064" w:rsidRPr="00636426" w:rsidRDefault="00866064" w:rsidP="00866064">
      <w:pPr>
        <w:autoSpaceDE w:val="0"/>
        <w:autoSpaceDN w:val="0"/>
        <w:spacing w:line="240" w:lineRule="exact"/>
        <w:jc w:val="both"/>
        <w:rPr>
          <w:rFonts w:cs="Arial"/>
          <w:szCs w:val="20"/>
        </w:rPr>
      </w:pPr>
    </w:p>
    <w:p w:rsidR="00866064" w:rsidRPr="00636426" w:rsidRDefault="00866064" w:rsidP="00866064">
      <w:pPr>
        <w:pStyle w:val="Odstavekseznama"/>
        <w:tabs>
          <w:tab w:val="left" w:pos="4410"/>
        </w:tabs>
        <w:spacing w:after="200" w:line="276" w:lineRule="auto"/>
        <w:ind w:left="170" w:right="170"/>
        <w:contextualSpacing/>
        <w:jc w:val="both"/>
        <w:rPr>
          <w:rFonts w:cs="Arial"/>
          <w:i/>
          <w:iCs/>
          <w:szCs w:val="20"/>
        </w:rPr>
      </w:pPr>
      <w:r w:rsidRPr="00636426">
        <w:rPr>
          <w:rFonts w:cs="Arial"/>
          <w:i/>
          <w:iCs/>
          <w:szCs w:val="20"/>
        </w:rPr>
        <w:t xml:space="preserve">Glede ugotovitve na 13. strani zapisnika, da se je organ v uvodu sklepa, številka AK-56/180803/6, z dne 17. 9. 2018  napačno skliceval na 129. člen ZUP, kar po ugotovitvi upravne inšpektorice ni pravilna pravna podlaga za izdajo sklepa, kar pa naj bi bil 142. člen ZUP  pojasnjujemo, da je  organ  z navedenim  sklepom, kot prepozno zavrgel zahtevo </w:t>
      </w:r>
      <w:r w:rsidR="00532861">
        <w:rPr>
          <w:rFonts w:cs="Arial"/>
          <w:i/>
          <w:iCs/>
          <w:szCs w:val="20"/>
        </w:rPr>
        <w:t>█</w:t>
      </w:r>
      <w:r w:rsidRPr="00636426">
        <w:rPr>
          <w:rFonts w:cs="Arial"/>
          <w:i/>
          <w:iCs/>
          <w:szCs w:val="20"/>
        </w:rPr>
        <w:t xml:space="preserve"> za priznanje lastnosti stranskega udeleženca. Zato menimo, da je v uvodu sklepa sklicevanje na 129. člen ZUP pravilno. V 142. členu ZUP je sicer določeno postopanje uradne osebe v primeru, </w:t>
      </w:r>
      <w:r w:rsidRPr="00636426">
        <w:rPr>
          <w:rFonts w:cs="Arial"/>
          <w:b/>
          <w:i/>
          <w:iCs/>
          <w:szCs w:val="20"/>
        </w:rPr>
        <w:t>ko nekdo med postopkom</w:t>
      </w:r>
      <w:r w:rsidRPr="00636426">
        <w:rPr>
          <w:rFonts w:cs="Arial"/>
          <w:i/>
          <w:iCs/>
          <w:szCs w:val="20"/>
        </w:rPr>
        <w:t xml:space="preserve">, ki doslej ni bil stranka zahteva, da se mu prizna lastnost stranke. Enako velja tudi v primeru, če nekdo zahteva, da se mu prizna lastnost stranskega udeleženca. V obravnavanem primeru pa je </w:t>
      </w:r>
      <w:r w:rsidR="00532861">
        <w:rPr>
          <w:rFonts w:cs="Arial"/>
          <w:i/>
          <w:iCs/>
          <w:szCs w:val="20"/>
        </w:rPr>
        <w:t>█</w:t>
      </w:r>
      <w:r w:rsidRPr="00636426">
        <w:rPr>
          <w:rFonts w:cs="Arial"/>
          <w:i/>
          <w:iCs/>
          <w:szCs w:val="20"/>
        </w:rPr>
        <w:t xml:space="preserve">podala zahtevo za priznanje lastnosti stranskega udeleženca šele potem, </w:t>
      </w:r>
      <w:r w:rsidRPr="00636426">
        <w:rPr>
          <w:rFonts w:cs="Arial"/>
          <w:b/>
          <w:i/>
          <w:iCs/>
          <w:szCs w:val="20"/>
        </w:rPr>
        <w:t>ko je bil postopek končan</w:t>
      </w:r>
      <w:r w:rsidRPr="00636426">
        <w:rPr>
          <w:rFonts w:cs="Arial"/>
          <w:i/>
          <w:iCs/>
          <w:szCs w:val="20"/>
        </w:rPr>
        <w:t xml:space="preserve">. Menimo, da je bila zahteva </w:t>
      </w:r>
      <w:r w:rsidR="00532861">
        <w:rPr>
          <w:rFonts w:cs="Arial"/>
          <w:i/>
          <w:iCs/>
          <w:szCs w:val="20"/>
        </w:rPr>
        <w:t>█</w:t>
      </w:r>
      <w:r w:rsidRPr="00636426">
        <w:rPr>
          <w:rFonts w:cs="Arial"/>
          <w:i/>
          <w:iCs/>
          <w:szCs w:val="20"/>
        </w:rPr>
        <w:t xml:space="preserve">vložena prepozno. V izreku sklepa je navedeno, da se zahteva </w:t>
      </w:r>
      <w:r w:rsidR="00532861">
        <w:rPr>
          <w:rFonts w:cs="Arial"/>
          <w:i/>
          <w:iCs/>
          <w:szCs w:val="20"/>
        </w:rPr>
        <w:t>█</w:t>
      </w:r>
      <w:r w:rsidRPr="00636426">
        <w:rPr>
          <w:rFonts w:cs="Arial"/>
          <w:i/>
          <w:iCs/>
          <w:szCs w:val="20"/>
        </w:rPr>
        <w:t xml:space="preserve">zavrže in ne, da se ji ne prizna lastnosti stranskega udeleženca. V obrazložitvi sklepa pa je pojasnjeno, zakaj je bila zahteva </w:t>
      </w:r>
      <w:r w:rsidR="00532861">
        <w:rPr>
          <w:rFonts w:cs="Arial"/>
          <w:i/>
          <w:iCs/>
          <w:szCs w:val="20"/>
        </w:rPr>
        <w:t>█</w:t>
      </w:r>
      <w:r w:rsidRPr="00636426">
        <w:rPr>
          <w:rFonts w:cs="Arial"/>
          <w:i/>
          <w:iCs/>
          <w:szCs w:val="20"/>
        </w:rPr>
        <w:t xml:space="preserve"> zavržena.</w:t>
      </w:r>
    </w:p>
    <w:p w:rsidR="00BD4181" w:rsidRPr="00636426" w:rsidRDefault="00BD4181" w:rsidP="00866064">
      <w:pPr>
        <w:pStyle w:val="Odstavekseznama"/>
        <w:tabs>
          <w:tab w:val="left" w:pos="4410"/>
        </w:tabs>
        <w:spacing w:after="200" w:line="276" w:lineRule="auto"/>
        <w:ind w:left="170" w:right="170"/>
        <w:contextualSpacing/>
        <w:jc w:val="both"/>
        <w:rPr>
          <w:rFonts w:cs="Arial"/>
          <w:i/>
          <w:iCs/>
          <w:szCs w:val="20"/>
        </w:rPr>
      </w:pPr>
    </w:p>
    <w:p w:rsidR="00047BEB" w:rsidRPr="00636426" w:rsidRDefault="0051458F" w:rsidP="006B56FA">
      <w:pPr>
        <w:pStyle w:val="Odstavekseznama"/>
        <w:tabs>
          <w:tab w:val="left" w:pos="4410"/>
        </w:tabs>
        <w:spacing w:after="200" w:line="276" w:lineRule="auto"/>
        <w:ind w:left="720" w:right="170"/>
        <w:contextualSpacing/>
        <w:jc w:val="both"/>
        <w:rPr>
          <w:u w:val="single"/>
        </w:rPr>
      </w:pPr>
      <w:r w:rsidRPr="00636426">
        <w:rPr>
          <w:rFonts w:cs="Arial"/>
          <w:szCs w:val="20"/>
          <w:u w:val="single"/>
        </w:rPr>
        <w:t>Presoja upravne inšpektorice:</w:t>
      </w:r>
      <w:r w:rsidR="002175DB" w:rsidRPr="00636426">
        <w:rPr>
          <w:u w:val="single"/>
        </w:rPr>
        <w:t xml:space="preserve"> </w:t>
      </w:r>
    </w:p>
    <w:p w:rsidR="00047BEB" w:rsidRPr="00636426" w:rsidRDefault="00047BEB" w:rsidP="006B56FA">
      <w:pPr>
        <w:pStyle w:val="Odstavekseznama"/>
        <w:tabs>
          <w:tab w:val="left" w:pos="4410"/>
        </w:tabs>
        <w:spacing w:after="200" w:line="276" w:lineRule="auto"/>
        <w:ind w:left="720" w:right="170"/>
        <w:contextualSpacing/>
        <w:jc w:val="both"/>
        <w:rPr>
          <w:i/>
          <w:iCs/>
        </w:rPr>
      </w:pPr>
    </w:p>
    <w:p w:rsidR="00BD4181" w:rsidRPr="00636426" w:rsidRDefault="002175DB" w:rsidP="006B56FA">
      <w:pPr>
        <w:pStyle w:val="Odstavekseznama"/>
        <w:tabs>
          <w:tab w:val="left" w:pos="4410"/>
        </w:tabs>
        <w:spacing w:after="200" w:line="276" w:lineRule="auto"/>
        <w:ind w:left="720" w:right="170"/>
        <w:contextualSpacing/>
        <w:jc w:val="both"/>
        <w:rPr>
          <w:rFonts w:cs="Arial"/>
          <w:i/>
          <w:iCs/>
          <w:szCs w:val="20"/>
        </w:rPr>
      </w:pPr>
      <w:r w:rsidRPr="00636426">
        <w:rPr>
          <w:i/>
          <w:iCs/>
        </w:rPr>
        <w:t xml:space="preserve">Upravna inšpektorica </w:t>
      </w:r>
      <w:r w:rsidR="00EE1CDA" w:rsidRPr="00636426">
        <w:rPr>
          <w:i/>
          <w:iCs/>
        </w:rPr>
        <w:t xml:space="preserve">je glede na </w:t>
      </w:r>
      <w:r w:rsidRPr="00636426">
        <w:rPr>
          <w:i/>
          <w:iCs/>
        </w:rPr>
        <w:t xml:space="preserve">podana pojasnila </w:t>
      </w:r>
      <w:r w:rsidR="00EE1CDA" w:rsidRPr="00636426">
        <w:rPr>
          <w:i/>
          <w:iCs/>
        </w:rPr>
        <w:t xml:space="preserve">ponovno </w:t>
      </w:r>
      <w:r w:rsidRPr="00636426">
        <w:rPr>
          <w:i/>
          <w:iCs/>
        </w:rPr>
        <w:t>p</w:t>
      </w:r>
      <w:r w:rsidR="00EE1CDA" w:rsidRPr="00636426">
        <w:rPr>
          <w:i/>
          <w:iCs/>
        </w:rPr>
        <w:t xml:space="preserve">reučila </w:t>
      </w:r>
      <w:r w:rsidR="00CF4821" w:rsidRPr="00636426">
        <w:rPr>
          <w:i/>
          <w:iCs/>
        </w:rPr>
        <w:t xml:space="preserve">svoje </w:t>
      </w:r>
      <w:r w:rsidRPr="00636426">
        <w:rPr>
          <w:i/>
          <w:iCs/>
        </w:rPr>
        <w:t xml:space="preserve">stališče o podanih kršitvah </w:t>
      </w:r>
      <w:r w:rsidR="000B7F65" w:rsidRPr="00636426">
        <w:rPr>
          <w:i/>
          <w:iCs/>
        </w:rPr>
        <w:t>procesne zakonodaje</w:t>
      </w:r>
      <w:r w:rsidRPr="00636426">
        <w:rPr>
          <w:i/>
          <w:iCs/>
        </w:rPr>
        <w:t xml:space="preserve">. </w:t>
      </w:r>
      <w:r w:rsidR="008E263C" w:rsidRPr="00636426">
        <w:rPr>
          <w:i/>
          <w:iCs/>
        </w:rPr>
        <w:t xml:space="preserve">Na podlagi prejetih pojasnil </w:t>
      </w:r>
      <w:r w:rsidR="00EE1CDA" w:rsidRPr="00636426">
        <w:rPr>
          <w:i/>
          <w:iCs/>
        </w:rPr>
        <w:t xml:space="preserve">organa, da </w:t>
      </w:r>
      <w:r w:rsidR="00BD4181" w:rsidRPr="00636426">
        <w:rPr>
          <w:i/>
          <w:iCs/>
        </w:rPr>
        <w:t>je v</w:t>
      </w:r>
      <w:r w:rsidR="00BD4181" w:rsidRPr="00636426">
        <w:rPr>
          <w:rFonts w:cs="Arial"/>
          <w:i/>
          <w:iCs/>
          <w:szCs w:val="20"/>
        </w:rPr>
        <w:t xml:space="preserve"> obravnavanem primeru </w:t>
      </w:r>
      <w:r w:rsidR="00532861">
        <w:rPr>
          <w:rFonts w:cs="Arial"/>
          <w:i/>
          <w:iCs/>
          <w:szCs w:val="20"/>
        </w:rPr>
        <w:t>█</w:t>
      </w:r>
      <w:r w:rsidR="00BD4181" w:rsidRPr="00636426">
        <w:rPr>
          <w:rFonts w:cs="Arial"/>
          <w:i/>
          <w:iCs/>
          <w:szCs w:val="20"/>
        </w:rPr>
        <w:t xml:space="preserve">podala zahtevo za priznanje lastnosti stranskega udeleženca šele potem, </w:t>
      </w:r>
      <w:r w:rsidR="00BD4181" w:rsidRPr="00636426">
        <w:rPr>
          <w:rFonts w:cs="Arial"/>
          <w:b/>
          <w:i/>
          <w:iCs/>
          <w:szCs w:val="20"/>
        </w:rPr>
        <w:t>ko je bil postopek končan, torej po izdaji odločbe</w:t>
      </w:r>
      <w:r w:rsidR="008E263C" w:rsidRPr="00636426">
        <w:rPr>
          <w:rFonts w:cs="Arial"/>
          <w:b/>
          <w:i/>
          <w:iCs/>
          <w:szCs w:val="20"/>
        </w:rPr>
        <w:t xml:space="preserve">, upravna inšpektorica ugotavlja, </w:t>
      </w:r>
      <w:r w:rsidR="000E3CF7" w:rsidRPr="00636426">
        <w:rPr>
          <w:rFonts w:cs="Arial"/>
          <w:b/>
          <w:i/>
          <w:iCs/>
          <w:szCs w:val="20"/>
        </w:rPr>
        <w:t xml:space="preserve">da </w:t>
      </w:r>
      <w:r w:rsidR="008E263C" w:rsidRPr="00636426">
        <w:rPr>
          <w:rFonts w:cs="Arial"/>
          <w:b/>
          <w:i/>
          <w:iCs/>
          <w:szCs w:val="20"/>
        </w:rPr>
        <w:t xml:space="preserve">v tem primeri tudi </w:t>
      </w:r>
      <w:r w:rsidR="0051458F" w:rsidRPr="00636426">
        <w:rPr>
          <w:rFonts w:cs="Arial"/>
          <w:i/>
          <w:iCs/>
          <w:szCs w:val="20"/>
        </w:rPr>
        <w:t>1</w:t>
      </w:r>
      <w:r w:rsidR="0051458F" w:rsidRPr="00636426">
        <w:rPr>
          <w:i/>
          <w:iCs/>
        </w:rPr>
        <w:t xml:space="preserve">42. člen </w:t>
      </w:r>
      <w:r w:rsidR="00EE1CDA" w:rsidRPr="00636426">
        <w:rPr>
          <w:i/>
          <w:iCs/>
        </w:rPr>
        <w:t>ZUP</w:t>
      </w:r>
      <w:r w:rsidR="000E3CF7" w:rsidRPr="00636426">
        <w:rPr>
          <w:i/>
          <w:iCs/>
        </w:rPr>
        <w:t xml:space="preserve">, ki </w:t>
      </w:r>
      <w:r w:rsidR="0051458F" w:rsidRPr="00636426">
        <w:rPr>
          <w:i/>
          <w:iCs/>
        </w:rPr>
        <w:t>ureja vprašanje vstopa v postopek za stranke in stranske udeležence, ki niso sodelovali</w:t>
      </w:r>
      <w:r w:rsidR="00047BEB" w:rsidRPr="00636426">
        <w:rPr>
          <w:i/>
          <w:iCs/>
        </w:rPr>
        <w:t xml:space="preserve"> v postopku pred izdajo odločbe</w:t>
      </w:r>
      <w:r w:rsidR="0051458F" w:rsidRPr="00636426">
        <w:rPr>
          <w:i/>
          <w:iCs/>
        </w:rPr>
        <w:t>, pa imajo to pravico, saj varujejo svoje pravne koristi (42. in 43. člen ZUP)</w:t>
      </w:r>
      <w:r w:rsidR="000E3CF7" w:rsidRPr="00636426">
        <w:rPr>
          <w:i/>
          <w:iCs/>
        </w:rPr>
        <w:t xml:space="preserve">, ni pravilna pravna za izdajo sklepa z </w:t>
      </w:r>
      <w:r w:rsidR="00392B25" w:rsidRPr="00636426">
        <w:rPr>
          <w:i/>
          <w:iCs/>
        </w:rPr>
        <w:t>dne</w:t>
      </w:r>
      <w:r w:rsidR="00E55048" w:rsidRPr="00636426">
        <w:rPr>
          <w:i/>
          <w:iCs/>
        </w:rPr>
        <w:t xml:space="preserve"> 17. 9. 2018</w:t>
      </w:r>
      <w:r w:rsidR="0051458F" w:rsidRPr="00636426">
        <w:rPr>
          <w:i/>
          <w:iCs/>
        </w:rPr>
        <w:t xml:space="preserve">. </w:t>
      </w:r>
      <w:r w:rsidR="008B4748" w:rsidRPr="00636426">
        <w:rPr>
          <w:rFonts w:cs="Arial"/>
          <w:i/>
          <w:iCs/>
          <w:szCs w:val="20"/>
          <w:lang w:eastAsia="sl-SI"/>
        </w:rPr>
        <w:t>Po</w:t>
      </w:r>
      <w:r w:rsidR="00BD4181" w:rsidRPr="00636426">
        <w:rPr>
          <w:rFonts w:cs="Arial"/>
          <w:i/>
          <w:iCs/>
          <w:szCs w:val="20"/>
          <w:lang w:eastAsia="sl-SI"/>
        </w:rPr>
        <w:t xml:space="preserve"> ustaljeni upravnopravni praksi lahko oseba pravni interes za vstop v postopek uveljavlja kadarkoli, organ pa je dolžan o </w:t>
      </w:r>
      <w:r w:rsidR="007B28CD" w:rsidRPr="00636426">
        <w:rPr>
          <w:rFonts w:cs="Arial"/>
          <w:i/>
          <w:iCs/>
          <w:szCs w:val="20"/>
          <w:lang w:eastAsia="sl-SI"/>
        </w:rPr>
        <w:t xml:space="preserve">tej </w:t>
      </w:r>
      <w:r w:rsidR="008B4748" w:rsidRPr="00636426">
        <w:rPr>
          <w:rFonts w:cs="Arial"/>
          <w:i/>
          <w:iCs/>
          <w:szCs w:val="20"/>
          <w:lang w:eastAsia="sl-SI"/>
        </w:rPr>
        <w:t xml:space="preserve">zahtevi za stransko udeležbo </w:t>
      </w:r>
      <w:r w:rsidR="00BD4181" w:rsidRPr="00636426">
        <w:rPr>
          <w:rFonts w:cs="Arial"/>
          <w:i/>
          <w:iCs/>
          <w:szCs w:val="20"/>
          <w:lang w:eastAsia="sl-SI"/>
        </w:rPr>
        <w:t>odločiti. Do kdaj in kako lahko oseba status stranskega udeleženca uveljavlja, pa lahko razdelimo na naslednje faze: v postopku na prvi stopnji, torej do izdaje odločbe prve stopnje oz. zaključka prvostopenjskega postopka s sklepom, po izdani odločbi prve stopnje v pritožbenem postopku,  in po dokončnosti odločbe v okviru izrednih pravnih sredstev.</w:t>
      </w:r>
      <w:r w:rsidR="00BD4181" w:rsidRPr="00636426">
        <w:rPr>
          <w:i/>
          <w:iCs/>
          <w:szCs w:val="20"/>
        </w:rPr>
        <w:t xml:space="preserve"> </w:t>
      </w:r>
    </w:p>
    <w:p w:rsidR="00EE1CDA" w:rsidRPr="00636426" w:rsidRDefault="00EE1CDA" w:rsidP="00CF5E5A">
      <w:pPr>
        <w:pStyle w:val="Odstavekseznama"/>
        <w:tabs>
          <w:tab w:val="left" w:pos="4410"/>
        </w:tabs>
        <w:spacing w:after="200" w:line="276" w:lineRule="auto"/>
        <w:ind w:left="720" w:right="170"/>
        <w:contextualSpacing/>
        <w:jc w:val="both"/>
        <w:rPr>
          <w:i/>
          <w:iCs/>
        </w:rPr>
      </w:pPr>
    </w:p>
    <w:p w:rsidR="002175DB" w:rsidRPr="00636426" w:rsidRDefault="008B4748" w:rsidP="00CF5E5A">
      <w:pPr>
        <w:pStyle w:val="Odstavekseznama"/>
        <w:tabs>
          <w:tab w:val="left" w:pos="4410"/>
        </w:tabs>
        <w:spacing w:after="200" w:line="276" w:lineRule="auto"/>
        <w:ind w:left="720" w:right="170"/>
        <w:contextualSpacing/>
        <w:jc w:val="both"/>
        <w:rPr>
          <w:i/>
          <w:iCs/>
        </w:rPr>
      </w:pPr>
      <w:r w:rsidRPr="00636426">
        <w:rPr>
          <w:i/>
          <w:iCs/>
        </w:rPr>
        <w:t xml:space="preserve">Varstvo pravnega interesa se </w:t>
      </w:r>
      <w:r w:rsidR="00DC0E7D" w:rsidRPr="00636426">
        <w:rPr>
          <w:i/>
          <w:iCs/>
        </w:rPr>
        <w:t>potencialnim</w:t>
      </w:r>
      <w:r w:rsidRPr="00636426">
        <w:rPr>
          <w:i/>
          <w:iCs/>
        </w:rPr>
        <w:t xml:space="preserve"> stranskim udeležencem zagotavlja ne samo v prvostopenjskem postopku do izdaje odločbe, ampak tudi v pritožben</w:t>
      </w:r>
      <w:r w:rsidR="00DC0E7D" w:rsidRPr="00636426">
        <w:rPr>
          <w:i/>
          <w:iCs/>
        </w:rPr>
        <w:t>e</w:t>
      </w:r>
      <w:r w:rsidRPr="00636426">
        <w:rPr>
          <w:i/>
          <w:iCs/>
        </w:rPr>
        <w:t xml:space="preserve">m postopku in celo po dokončnem zaključku upravnega postopka prek izrednega pravnega sredstva </w:t>
      </w:r>
      <w:r w:rsidRPr="00636426">
        <w:rPr>
          <w:i/>
          <w:iCs/>
        </w:rPr>
        <w:lastRenderedPageBreak/>
        <w:t>obnove postopka</w:t>
      </w:r>
      <w:r w:rsidRPr="00636426">
        <w:rPr>
          <w:rStyle w:val="Sprotnaopomba-sklic"/>
          <w:i/>
          <w:iCs/>
        </w:rPr>
        <w:footnoteReference w:id="31"/>
      </w:r>
      <w:r w:rsidRPr="00636426">
        <w:rPr>
          <w:i/>
          <w:iCs/>
        </w:rPr>
        <w:t xml:space="preserve">. </w:t>
      </w:r>
      <w:r w:rsidR="0051458F" w:rsidRPr="00636426">
        <w:rPr>
          <w:i/>
          <w:iCs/>
        </w:rPr>
        <w:t>Domnevne stranke/stranski udeleženci lahko zahtevajo vstop v postopek že takoj od začetka postopka in kadarkoli med postopkom na prvi stopnji, poleg tega pa v skladu z določbami o pritožbi (glej člene 229 ZUP in naprej, zlasti peti odstavek 235. člena ZUP) do izteka roka za pritožbo za druge stranke na drugi stopnji</w:t>
      </w:r>
      <w:r w:rsidR="00DA613C" w:rsidRPr="00636426">
        <w:rPr>
          <w:i/>
          <w:iCs/>
        </w:rPr>
        <w:t xml:space="preserve">. </w:t>
      </w:r>
      <w:r w:rsidR="00DA613C" w:rsidRPr="00636426">
        <w:rPr>
          <w:i/>
          <w:iCs/>
          <w:szCs w:val="20"/>
        </w:rPr>
        <w:t xml:space="preserve">Po izdaji in vročitvi odločbe stranki lahko organ </w:t>
      </w:r>
      <w:r w:rsidRPr="00636426">
        <w:rPr>
          <w:i/>
          <w:iCs/>
          <w:szCs w:val="20"/>
        </w:rPr>
        <w:t xml:space="preserve">zahtevo </w:t>
      </w:r>
      <w:r w:rsidR="00DA613C" w:rsidRPr="00636426">
        <w:rPr>
          <w:i/>
          <w:iCs/>
          <w:szCs w:val="20"/>
        </w:rPr>
        <w:t>v izdano odločbo poseže le v okviru rednih in izrednih pravnih sredstev.</w:t>
      </w:r>
      <w:r w:rsidR="0051458F" w:rsidRPr="00636426">
        <w:rPr>
          <w:rStyle w:val="Sprotnaopomba-sklic"/>
          <w:i/>
          <w:iCs/>
        </w:rPr>
        <w:footnoteReference w:id="32"/>
      </w:r>
    </w:p>
    <w:p w:rsidR="003F0D3A" w:rsidRPr="00636426" w:rsidRDefault="003F0D3A" w:rsidP="003F0D3A">
      <w:pPr>
        <w:ind w:left="720"/>
        <w:jc w:val="both"/>
        <w:rPr>
          <w:i/>
          <w:iCs/>
        </w:rPr>
      </w:pPr>
    </w:p>
    <w:p w:rsidR="003F0D3A" w:rsidRPr="00636426" w:rsidRDefault="003F0D3A" w:rsidP="003F0D3A">
      <w:pPr>
        <w:numPr>
          <w:ilvl w:val="0"/>
          <w:numId w:val="41"/>
        </w:numPr>
        <w:jc w:val="both"/>
        <w:rPr>
          <w:rFonts w:cs="Arial"/>
          <w:i/>
          <w:iCs/>
          <w:szCs w:val="20"/>
        </w:rPr>
      </w:pPr>
      <w:r w:rsidRPr="00636426">
        <w:rPr>
          <w:i/>
          <w:iCs/>
          <w:szCs w:val="20"/>
        </w:rPr>
        <w:t xml:space="preserve">V konkretnem primeru je stranka zahtevala vstop v postopek dne </w:t>
      </w:r>
      <w:r w:rsidRPr="00636426">
        <w:rPr>
          <w:rFonts w:cs="Arial"/>
          <w:i/>
          <w:iCs/>
          <w:szCs w:val="20"/>
        </w:rPr>
        <w:t xml:space="preserve">9. 8. 2018 po izdaji odločbe z dne 30. 3. 2018, oziroma po njeni dokončnosti. Zahtevo za stransko udeležbo v tej fazi postopka je organ dolžan preizkusiti z vidika možnosti obnove postopka po 9. točki 260. člena ZUP. Na podlagi pregleda prejete dokumentacije (sklep z dne </w:t>
      </w:r>
      <w:r w:rsidR="00047BEB" w:rsidRPr="00636426">
        <w:rPr>
          <w:i/>
          <w:iCs/>
        </w:rPr>
        <w:t>17. 9. 2018</w:t>
      </w:r>
      <w:r w:rsidRPr="00636426">
        <w:rPr>
          <w:rFonts w:cs="Arial"/>
          <w:i/>
          <w:iCs/>
          <w:szCs w:val="20"/>
          <w:lang w:eastAsia="sl-SI"/>
        </w:rPr>
        <w:t>)</w:t>
      </w:r>
      <w:r w:rsidRPr="00636426">
        <w:rPr>
          <w:rFonts w:cs="Arial"/>
          <w:i/>
          <w:iCs/>
          <w:szCs w:val="20"/>
        </w:rPr>
        <w:t xml:space="preserve"> ter gornjih teoretičnih izhodišč, upravna inšpektorica ugotavlja, da s</w:t>
      </w:r>
      <w:r w:rsidRPr="00636426">
        <w:rPr>
          <w:i/>
          <w:iCs/>
          <w:szCs w:val="20"/>
        </w:rPr>
        <w:t xml:space="preserve">tališče upravne inšpekcije o kršitvi določb ZUP v obravnavanem primeru ostaja nespremenjeno,  saj 129. člen ZUP ni pravilna pravna podlaga za izdajo upravnega akta - sklepa. </w:t>
      </w:r>
      <w:r w:rsidR="00392B25" w:rsidRPr="00636426">
        <w:rPr>
          <w:i/>
          <w:iCs/>
          <w:szCs w:val="20"/>
        </w:rPr>
        <w:t>Organ bi moral vlog</w:t>
      </w:r>
      <w:r w:rsidR="0046614E" w:rsidRPr="00636426">
        <w:rPr>
          <w:i/>
          <w:iCs/>
          <w:szCs w:val="20"/>
        </w:rPr>
        <w:t>o</w:t>
      </w:r>
      <w:r w:rsidR="00392B25" w:rsidRPr="00636426">
        <w:rPr>
          <w:i/>
          <w:iCs/>
          <w:szCs w:val="20"/>
        </w:rPr>
        <w:t xml:space="preserve"> stranke za vstop v postopek, reševati v smislu vložitve zahteve za obnovo postopka in o njen odločiti po pravilih ZUP, ki se nanašajo na to izredno pravno sredstvo (predvsem 267. in 268. člen ZUP). </w:t>
      </w:r>
    </w:p>
    <w:p w:rsidR="003F0D3A" w:rsidRPr="00636426" w:rsidRDefault="003F0D3A" w:rsidP="003F0D3A">
      <w:pPr>
        <w:ind w:left="360"/>
        <w:jc w:val="both"/>
        <w:rPr>
          <w:szCs w:val="20"/>
        </w:rPr>
      </w:pPr>
    </w:p>
    <w:p w:rsidR="00B060A8" w:rsidRPr="00636426" w:rsidRDefault="00B060A8" w:rsidP="001C4F9A">
      <w:pPr>
        <w:autoSpaceDE w:val="0"/>
        <w:autoSpaceDN w:val="0"/>
        <w:spacing w:line="240" w:lineRule="exact"/>
        <w:jc w:val="both"/>
        <w:rPr>
          <w:rFonts w:cs="Arial"/>
          <w:szCs w:val="20"/>
        </w:rPr>
      </w:pPr>
    </w:p>
    <w:p w:rsidR="009F7DB0" w:rsidRPr="00636426" w:rsidRDefault="009F7DB0" w:rsidP="009F7DB0">
      <w:pPr>
        <w:jc w:val="both"/>
        <w:rPr>
          <w:u w:val="single"/>
        </w:rPr>
      </w:pPr>
      <w:r w:rsidRPr="00636426">
        <w:rPr>
          <w:u w:val="single"/>
        </w:rPr>
        <w:t xml:space="preserve">Odločanje o predlogu za obnovo postopka </w:t>
      </w:r>
    </w:p>
    <w:p w:rsidR="00B060A8" w:rsidRPr="00636426" w:rsidRDefault="00B060A8" w:rsidP="001C4F9A">
      <w:pPr>
        <w:autoSpaceDE w:val="0"/>
        <w:autoSpaceDN w:val="0"/>
        <w:spacing w:line="240" w:lineRule="exact"/>
        <w:jc w:val="both"/>
        <w:rPr>
          <w:rFonts w:cs="Arial"/>
          <w:szCs w:val="20"/>
        </w:rPr>
      </w:pPr>
    </w:p>
    <w:p w:rsidR="001C4F9A" w:rsidRPr="00636426" w:rsidRDefault="00494E67" w:rsidP="001C4F9A">
      <w:pPr>
        <w:autoSpaceDE w:val="0"/>
        <w:autoSpaceDN w:val="0"/>
        <w:spacing w:line="240" w:lineRule="exact"/>
        <w:jc w:val="both"/>
        <w:rPr>
          <w:rFonts w:cs="Arial"/>
          <w:szCs w:val="20"/>
        </w:rPr>
      </w:pPr>
      <w:r w:rsidRPr="00636426">
        <w:rPr>
          <w:rFonts w:cs="Arial"/>
          <w:szCs w:val="20"/>
        </w:rPr>
        <w:t xml:space="preserve">Pobudnica nadzora je dne 23. 10. 2018 vložila </w:t>
      </w:r>
      <w:r w:rsidR="00A575F0" w:rsidRPr="00636426">
        <w:rPr>
          <w:rFonts w:cs="Arial"/>
          <w:szCs w:val="20"/>
        </w:rPr>
        <w:t>predlog za obnovo postopka</w:t>
      </w:r>
      <w:r w:rsidR="00190655" w:rsidRPr="00636426">
        <w:rPr>
          <w:rFonts w:cs="Arial"/>
          <w:szCs w:val="20"/>
        </w:rPr>
        <w:t xml:space="preserve"> </w:t>
      </w:r>
      <w:r w:rsidR="001C4F9A" w:rsidRPr="00636426">
        <w:rPr>
          <w:rFonts w:cs="Arial"/>
          <w:szCs w:val="20"/>
        </w:rPr>
        <w:t>izrednega strokovnega nadzora</w:t>
      </w:r>
      <w:r w:rsidR="007E4479" w:rsidRPr="00636426">
        <w:rPr>
          <w:rFonts w:cs="Arial"/>
          <w:szCs w:val="20"/>
        </w:rPr>
        <w:t>, končanega z izdajo odločbe z dne AK-28/180330 z dne 30. 3. 2018</w:t>
      </w:r>
      <w:r w:rsidRPr="00636426">
        <w:rPr>
          <w:rFonts w:cs="Arial"/>
          <w:szCs w:val="20"/>
        </w:rPr>
        <w:t>.</w:t>
      </w:r>
      <w:r w:rsidR="001E1BC7" w:rsidRPr="00636426">
        <w:rPr>
          <w:rFonts w:cs="Arial"/>
          <w:szCs w:val="20"/>
        </w:rPr>
        <w:t xml:space="preserve"> </w:t>
      </w:r>
      <w:r w:rsidR="00F340FD" w:rsidRPr="00636426">
        <w:rPr>
          <w:rFonts w:cs="Arial"/>
          <w:szCs w:val="20"/>
        </w:rPr>
        <w:t xml:space="preserve">Predlog je bil naslovljen na VZbSi </w:t>
      </w:r>
      <w:r w:rsidR="001E1BC7" w:rsidRPr="00636426">
        <w:rPr>
          <w:rFonts w:cs="Arial"/>
          <w:szCs w:val="20"/>
        </w:rPr>
        <w:t xml:space="preserve"> </w:t>
      </w:r>
    </w:p>
    <w:p w:rsidR="00951158" w:rsidRPr="00636426" w:rsidRDefault="00951158" w:rsidP="007E4479">
      <w:pPr>
        <w:autoSpaceDE w:val="0"/>
        <w:autoSpaceDN w:val="0"/>
        <w:spacing w:line="240" w:lineRule="exact"/>
        <w:jc w:val="both"/>
        <w:rPr>
          <w:rFonts w:cs="Arial"/>
          <w:szCs w:val="20"/>
        </w:rPr>
      </w:pPr>
    </w:p>
    <w:p w:rsidR="007E4479" w:rsidRPr="00636426" w:rsidRDefault="005C5D9B" w:rsidP="007E4479">
      <w:pPr>
        <w:autoSpaceDE w:val="0"/>
        <w:autoSpaceDN w:val="0"/>
        <w:spacing w:line="240" w:lineRule="exact"/>
        <w:jc w:val="both"/>
        <w:rPr>
          <w:rFonts w:cs="Arial"/>
          <w:szCs w:val="20"/>
        </w:rPr>
      </w:pPr>
      <w:r w:rsidRPr="00636426">
        <w:rPr>
          <w:szCs w:val="20"/>
        </w:rPr>
        <w:t>Ministrstvo</w:t>
      </w:r>
      <w:r w:rsidR="00B67A36" w:rsidRPr="00636426">
        <w:rPr>
          <w:szCs w:val="20"/>
        </w:rPr>
        <w:t xml:space="preserve"> za kmetijstvo, gospodarstvo in prehrano – v nadaljevanju M</w:t>
      </w:r>
      <w:r w:rsidR="00951158" w:rsidRPr="00636426">
        <w:rPr>
          <w:szCs w:val="20"/>
        </w:rPr>
        <w:t>KGP</w:t>
      </w:r>
      <w:r w:rsidR="001E1BC7" w:rsidRPr="00636426">
        <w:rPr>
          <w:szCs w:val="20"/>
        </w:rPr>
        <w:t xml:space="preserve"> </w:t>
      </w:r>
      <w:r w:rsidR="00951158" w:rsidRPr="00636426">
        <w:rPr>
          <w:szCs w:val="20"/>
        </w:rPr>
        <w:t xml:space="preserve">je dne </w:t>
      </w:r>
      <w:r w:rsidR="00951158" w:rsidRPr="00636426">
        <w:rPr>
          <w:rFonts w:cs="Arial"/>
          <w:szCs w:val="20"/>
        </w:rPr>
        <w:t xml:space="preserve">30. 11. 2018 </w:t>
      </w:r>
      <w:r w:rsidR="00951158" w:rsidRPr="00636426">
        <w:rPr>
          <w:szCs w:val="20"/>
        </w:rPr>
        <w:t>VZbSi</w:t>
      </w:r>
      <w:r w:rsidR="00951158" w:rsidRPr="00636426">
        <w:rPr>
          <w:rFonts w:cs="Arial"/>
          <w:szCs w:val="20"/>
        </w:rPr>
        <w:t xml:space="preserve"> posredovalo dopis s </w:t>
      </w:r>
      <w:r w:rsidR="000906B1" w:rsidRPr="00636426">
        <w:rPr>
          <w:rFonts w:cs="Arial"/>
          <w:szCs w:val="20"/>
        </w:rPr>
        <w:t xml:space="preserve">pritožbo </w:t>
      </w:r>
      <w:r w:rsidR="00532861">
        <w:rPr>
          <w:rFonts w:cs="Arial"/>
          <w:szCs w:val="20"/>
        </w:rPr>
        <w:t>█</w:t>
      </w:r>
      <w:r w:rsidR="000906B1" w:rsidRPr="00636426">
        <w:rPr>
          <w:rFonts w:cs="Arial"/>
          <w:szCs w:val="20"/>
        </w:rPr>
        <w:t xml:space="preserve">zaradi </w:t>
      </w:r>
      <w:r w:rsidR="00A60438" w:rsidRPr="00636426">
        <w:rPr>
          <w:rFonts w:cs="Arial"/>
          <w:szCs w:val="20"/>
        </w:rPr>
        <w:t>molk organa v zvezi z vloženim predlogom za obnovo postopka</w:t>
      </w:r>
      <w:r w:rsidR="000906B1" w:rsidRPr="00636426">
        <w:rPr>
          <w:rFonts w:cs="Arial"/>
          <w:szCs w:val="20"/>
        </w:rPr>
        <w:t xml:space="preserve">. Istočasno je zahtevalo, da </w:t>
      </w:r>
      <w:r w:rsidR="000906B1" w:rsidRPr="00636426">
        <w:rPr>
          <w:szCs w:val="20"/>
        </w:rPr>
        <w:t>VZbSi</w:t>
      </w:r>
      <w:r w:rsidR="000906B1" w:rsidRPr="00636426">
        <w:rPr>
          <w:rFonts w:cs="Arial"/>
          <w:szCs w:val="20"/>
        </w:rPr>
        <w:t xml:space="preserve"> pojasni</w:t>
      </w:r>
      <w:r w:rsidR="00377B97" w:rsidRPr="00636426">
        <w:rPr>
          <w:rFonts w:cs="Arial"/>
          <w:szCs w:val="20"/>
        </w:rPr>
        <w:t xml:space="preserve"> razloge, zaradi katerih ni bilo </w:t>
      </w:r>
      <w:r w:rsidR="000906B1" w:rsidRPr="00636426">
        <w:rPr>
          <w:rFonts w:cs="Arial"/>
          <w:szCs w:val="20"/>
        </w:rPr>
        <w:t>odločeno o predlogu za obnovo postopka z dne</w:t>
      </w:r>
      <w:r w:rsidR="007E4479" w:rsidRPr="00636426">
        <w:rPr>
          <w:rFonts w:cs="Arial"/>
          <w:szCs w:val="20"/>
        </w:rPr>
        <w:t xml:space="preserve"> </w:t>
      </w:r>
      <w:r w:rsidR="00481DFA" w:rsidRPr="00636426">
        <w:rPr>
          <w:rFonts w:cs="Arial"/>
          <w:szCs w:val="20"/>
        </w:rPr>
        <w:t>23. 10. 2018</w:t>
      </w:r>
      <w:r w:rsidR="007E4479" w:rsidRPr="00636426">
        <w:rPr>
          <w:rFonts w:cs="Arial"/>
          <w:szCs w:val="20"/>
        </w:rPr>
        <w:t>.</w:t>
      </w:r>
    </w:p>
    <w:p w:rsidR="007E4479" w:rsidRPr="00636426" w:rsidRDefault="007E4479" w:rsidP="007E4479">
      <w:pPr>
        <w:autoSpaceDE w:val="0"/>
        <w:autoSpaceDN w:val="0"/>
        <w:spacing w:line="240" w:lineRule="exact"/>
        <w:jc w:val="both"/>
        <w:rPr>
          <w:rFonts w:cs="Arial"/>
          <w:szCs w:val="20"/>
        </w:rPr>
      </w:pPr>
    </w:p>
    <w:p w:rsidR="007E4479" w:rsidRPr="00636426" w:rsidRDefault="000906B1" w:rsidP="007E4479">
      <w:pPr>
        <w:autoSpaceDE w:val="0"/>
        <w:autoSpaceDN w:val="0"/>
        <w:spacing w:line="240" w:lineRule="exact"/>
        <w:jc w:val="both"/>
        <w:rPr>
          <w:rFonts w:cs="Arial"/>
          <w:szCs w:val="20"/>
        </w:rPr>
      </w:pPr>
      <w:r w:rsidRPr="00636426">
        <w:rPr>
          <w:szCs w:val="20"/>
        </w:rPr>
        <w:t>VZbSi</w:t>
      </w:r>
      <w:r w:rsidRPr="00636426">
        <w:rPr>
          <w:rFonts w:cs="Arial"/>
          <w:szCs w:val="20"/>
        </w:rPr>
        <w:t xml:space="preserve"> je dne</w:t>
      </w:r>
      <w:r w:rsidR="007E4479" w:rsidRPr="00636426">
        <w:rPr>
          <w:rFonts w:cs="Arial"/>
          <w:szCs w:val="20"/>
        </w:rPr>
        <w:t xml:space="preserve"> 3. 12. 2018</w:t>
      </w:r>
      <w:r w:rsidRPr="00636426">
        <w:rPr>
          <w:rFonts w:cs="Arial"/>
          <w:szCs w:val="20"/>
        </w:rPr>
        <w:t xml:space="preserve"> </w:t>
      </w:r>
      <w:r w:rsidR="00FA3FB7" w:rsidRPr="00636426">
        <w:rPr>
          <w:rFonts w:cs="Arial"/>
          <w:szCs w:val="20"/>
        </w:rPr>
        <w:t xml:space="preserve">posredovala </w:t>
      </w:r>
      <w:r w:rsidR="00C07316" w:rsidRPr="00636426">
        <w:rPr>
          <w:rFonts w:cs="Arial"/>
          <w:szCs w:val="20"/>
        </w:rPr>
        <w:t>pojasnil</w:t>
      </w:r>
      <w:r w:rsidR="002A200D" w:rsidRPr="00636426">
        <w:rPr>
          <w:rFonts w:cs="Arial"/>
          <w:szCs w:val="20"/>
        </w:rPr>
        <w:t>a</w:t>
      </w:r>
      <w:r w:rsidR="00C07316" w:rsidRPr="00636426">
        <w:rPr>
          <w:rFonts w:cs="Arial"/>
          <w:szCs w:val="20"/>
        </w:rPr>
        <w:t xml:space="preserve"> </w:t>
      </w:r>
      <w:r w:rsidR="00FA3FB7" w:rsidRPr="00636426">
        <w:rPr>
          <w:szCs w:val="20"/>
        </w:rPr>
        <w:t>MKGP</w:t>
      </w:r>
      <w:r w:rsidR="00B67A36" w:rsidRPr="00636426">
        <w:rPr>
          <w:szCs w:val="20"/>
        </w:rPr>
        <w:t>, iz katerih je razvidno</w:t>
      </w:r>
      <w:r w:rsidR="00874406" w:rsidRPr="00636426">
        <w:rPr>
          <w:szCs w:val="20"/>
        </w:rPr>
        <w:t xml:space="preserve">, da je pobudnica nadzora v relativno kratkem času </w:t>
      </w:r>
      <w:r w:rsidR="002A200D" w:rsidRPr="00636426">
        <w:rPr>
          <w:szCs w:val="20"/>
        </w:rPr>
        <w:t xml:space="preserve">vložila </w:t>
      </w:r>
      <w:r w:rsidR="00874406" w:rsidRPr="00636426">
        <w:rPr>
          <w:szCs w:val="20"/>
        </w:rPr>
        <w:t xml:space="preserve">veliko zahtevkov za </w:t>
      </w:r>
      <w:r w:rsidR="002A200D" w:rsidRPr="00636426">
        <w:rPr>
          <w:szCs w:val="20"/>
        </w:rPr>
        <w:t xml:space="preserve">različne postopke. </w:t>
      </w:r>
      <w:r w:rsidR="005D30A7" w:rsidRPr="00636426">
        <w:rPr>
          <w:szCs w:val="20"/>
        </w:rPr>
        <w:t xml:space="preserve">Navajajo, da to za </w:t>
      </w:r>
      <w:r w:rsidR="002A200D" w:rsidRPr="00636426">
        <w:rPr>
          <w:szCs w:val="20"/>
        </w:rPr>
        <w:t>VZbS glede na trenutno kadrovsko zasedenost, pomeni</w:t>
      </w:r>
      <w:r w:rsidR="00874406" w:rsidRPr="00636426">
        <w:rPr>
          <w:szCs w:val="20"/>
        </w:rPr>
        <w:t xml:space="preserve"> veliko dodatnega dela</w:t>
      </w:r>
      <w:r w:rsidR="00377B97" w:rsidRPr="00636426">
        <w:rPr>
          <w:rFonts w:cs="Arial"/>
          <w:szCs w:val="20"/>
        </w:rPr>
        <w:t>.</w:t>
      </w:r>
      <w:r w:rsidR="002A200D" w:rsidRPr="00636426">
        <w:rPr>
          <w:rFonts w:cs="Arial"/>
          <w:szCs w:val="20"/>
        </w:rPr>
        <w:t xml:space="preserve"> </w:t>
      </w:r>
      <w:r w:rsidR="005D30A7" w:rsidRPr="00636426">
        <w:rPr>
          <w:rFonts w:cs="Arial"/>
          <w:szCs w:val="20"/>
        </w:rPr>
        <w:t xml:space="preserve">Upajo, da bo </w:t>
      </w:r>
      <w:r w:rsidR="002A200D" w:rsidRPr="00636426">
        <w:rPr>
          <w:rFonts w:cs="Arial"/>
          <w:szCs w:val="20"/>
        </w:rPr>
        <w:t xml:space="preserve">MKGP </w:t>
      </w:r>
      <w:r w:rsidR="005D30A7" w:rsidRPr="00636426">
        <w:rPr>
          <w:rFonts w:cs="Arial"/>
          <w:szCs w:val="20"/>
        </w:rPr>
        <w:t xml:space="preserve">štelo </w:t>
      </w:r>
      <w:r w:rsidR="002A200D" w:rsidRPr="00636426">
        <w:rPr>
          <w:rFonts w:cs="Arial"/>
          <w:szCs w:val="20"/>
        </w:rPr>
        <w:t>navedene razloge kot opravičene</w:t>
      </w:r>
      <w:r w:rsidR="005D30A7" w:rsidRPr="00636426">
        <w:rPr>
          <w:rFonts w:cs="Arial"/>
          <w:szCs w:val="20"/>
        </w:rPr>
        <w:t xml:space="preserve"> zaradi katerih o zahtevi za obnovo postopka še ni bilo odločeno. Na koncu dopisa pa p</w:t>
      </w:r>
      <w:r w:rsidR="002A200D" w:rsidRPr="00636426">
        <w:rPr>
          <w:rFonts w:cs="Arial"/>
          <w:szCs w:val="20"/>
        </w:rPr>
        <w:t xml:space="preserve">rosijo za podaljšanje roka </w:t>
      </w:r>
      <w:r w:rsidR="00E879AA" w:rsidRPr="00636426">
        <w:rPr>
          <w:rFonts w:cs="Arial"/>
          <w:szCs w:val="20"/>
        </w:rPr>
        <w:t xml:space="preserve">za </w:t>
      </w:r>
      <w:r w:rsidR="002A200D" w:rsidRPr="00636426">
        <w:rPr>
          <w:rFonts w:cs="Arial"/>
          <w:szCs w:val="20"/>
        </w:rPr>
        <w:t>odločitev o zahtevku za obnovo postopka.</w:t>
      </w:r>
    </w:p>
    <w:p w:rsidR="001C4F9A" w:rsidRPr="00636426" w:rsidRDefault="001C4F9A" w:rsidP="00A7648D">
      <w:pPr>
        <w:autoSpaceDE w:val="0"/>
        <w:autoSpaceDN w:val="0"/>
        <w:spacing w:line="240" w:lineRule="exact"/>
        <w:jc w:val="both"/>
        <w:rPr>
          <w:rFonts w:cs="Arial"/>
          <w:b/>
          <w:szCs w:val="20"/>
        </w:rPr>
      </w:pPr>
    </w:p>
    <w:p w:rsidR="00A7648D" w:rsidRPr="00636426" w:rsidRDefault="00A7648D" w:rsidP="001C4F9A">
      <w:pPr>
        <w:autoSpaceDE w:val="0"/>
        <w:autoSpaceDN w:val="0"/>
        <w:spacing w:line="240" w:lineRule="exact"/>
        <w:jc w:val="both"/>
        <w:rPr>
          <w:rFonts w:cs="Arial"/>
          <w:bCs/>
          <w:szCs w:val="20"/>
        </w:rPr>
      </w:pPr>
      <w:r w:rsidRPr="00636426">
        <w:rPr>
          <w:rFonts w:cs="Arial"/>
          <w:bCs/>
          <w:szCs w:val="20"/>
        </w:rPr>
        <w:t xml:space="preserve">MKGP je dne </w:t>
      </w:r>
      <w:r w:rsidR="00C07316" w:rsidRPr="00636426">
        <w:rPr>
          <w:rFonts w:cs="Arial"/>
          <w:bCs/>
          <w:szCs w:val="20"/>
        </w:rPr>
        <w:t xml:space="preserve">29. 11. 2018, </w:t>
      </w:r>
      <w:r w:rsidRPr="00636426">
        <w:rPr>
          <w:rFonts w:cs="Arial"/>
          <w:bCs/>
          <w:szCs w:val="20"/>
        </w:rPr>
        <w:t xml:space="preserve">na podlagi 255. člena ZUP </w:t>
      </w:r>
      <w:r w:rsidR="00A60438" w:rsidRPr="00636426">
        <w:rPr>
          <w:rFonts w:cs="Arial"/>
          <w:bCs/>
          <w:szCs w:val="20"/>
        </w:rPr>
        <w:t xml:space="preserve">pozvalo </w:t>
      </w:r>
      <w:r w:rsidR="00A60438" w:rsidRPr="00636426">
        <w:rPr>
          <w:szCs w:val="20"/>
        </w:rPr>
        <w:t xml:space="preserve">VZbSi, da odloči </w:t>
      </w:r>
      <w:r w:rsidRPr="00636426">
        <w:rPr>
          <w:rFonts w:cs="Arial"/>
          <w:bCs/>
          <w:szCs w:val="20"/>
        </w:rPr>
        <w:t xml:space="preserve">o predlogu za obnovo postopka, in sicer </w:t>
      </w:r>
      <w:r w:rsidR="00E0565F" w:rsidRPr="00636426">
        <w:rPr>
          <w:rFonts w:cs="Arial"/>
          <w:bCs/>
          <w:szCs w:val="20"/>
        </w:rPr>
        <w:t>10</w:t>
      </w:r>
      <w:r w:rsidRPr="00636426">
        <w:rPr>
          <w:rFonts w:cs="Arial"/>
          <w:bCs/>
          <w:szCs w:val="20"/>
        </w:rPr>
        <w:t xml:space="preserve"> dni od prejema poziva.</w:t>
      </w:r>
    </w:p>
    <w:p w:rsidR="00A7648D" w:rsidRPr="00636426" w:rsidRDefault="00A7648D" w:rsidP="00A7648D">
      <w:pPr>
        <w:autoSpaceDE w:val="0"/>
        <w:autoSpaceDN w:val="0"/>
        <w:spacing w:line="240" w:lineRule="exact"/>
        <w:jc w:val="both"/>
        <w:rPr>
          <w:rFonts w:cs="Arial"/>
          <w:b/>
          <w:szCs w:val="20"/>
        </w:rPr>
      </w:pPr>
    </w:p>
    <w:p w:rsidR="001C4F9A" w:rsidRPr="00636426" w:rsidRDefault="0015329D" w:rsidP="00F57412">
      <w:pPr>
        <w:autoSpaceDE w:val="0"/>
        <w:autoSpaceDN w:val="0"/>
        <w:spacing w:line="240" w:lineRule="exact"/>
        <w:jc w:val="both"/>
        <w:rPr>
          <w:rFonts w:cs="Arial"/>
          <w:szCs w:val="20"/>
        </w:rPr>
      </w:pPr>
      <w:r w:rsidRPr="00636426">
        <w:rPr>
          <w:szCs w:val="20"/>
        </w:rPr>
        <w:t>VZbSi</w:t>
      </w:r>
      <w:r w:rsidR="007E4479" w:rsidRPr="00636426">
        <w:rPr>
          <w:rFonts w:cs="Arial"/>
          <w:szCs w:val="20"/>
        </w:rPr>
        <w:t xml:space="preserve"> je dne</w:t>
      </w:r>
      <w:r w:rsidRPr="00636426">
        <w:rPr>
          <w:rFonts w:cs="Arial"/>
          <w:szCs w:val="20"/>
        </w:rPr>
        <w:t xml:space="preserve"> 12. 12. 2018 </w:t>
      </w:r>
      <w:r w:rsidR="007E4479" w:rsidRPr="00636426">
        <w:rPr>
          <w:rFonts w:cs="Arial"/>
          <w:szCs w:val="20"/>
        </w:rPr>
        <w:t xml:space="preserve"> izdala sklep </w:t>
      </w:r>
      <w:r w:rsidR="001C4F9A" w:rsidRPr="00636426">
        <w:rPr>
          <w:rFonts w:cs="Arial"/>
          <w:szCs w:val="20"/>
        </w:rPr>
        <w:t xml:space="preserve">o zavržbi predloga </w:t>
      </w:r>
      <w:r w:rsidRPr="00636426">
        <w:rPr>
          <w:rFonts w:cs="Arial"/>
          <w:szCs w:val="20"/>
        </w:rPr>
        <w:t xml:space="preserve">za obnovo postopka </w:t>
      </w:r>
      <w:r w:rsidR="004A029E" w:rsidRPr="00636426">
        <w:rPr>
          <w:rFonts w:cs="Arial"/>
          <w:szCs w:val="20"/>
        </w:rPr>
        <w:t xml:space="preserve">pod </w:t>
      </w:r>
      <w:r w:rsidR="007E4479" w:rsidRPr="00636426">
        <w:rPr>
          <w:rFonts w:cs="Arial"/>
          <w:szCs w:val="20"/>
        </w:rPr>
        <w:t xml:space="preserve">št. </w:t>
      </w:r>
      <w:r w:rsidR="004A029E" w:rsidRPr="00636426">
        <w:rPr>
          <w:rFonts w:cs="Arial"/>
          <w:szCs w:val="20"/>
        </w:rPr>
        <w:t>AK-56/180803/6.</w:t>
      </w:r>
      <w:r w:rsidR="000906B1" w:rsidRPr="00636426">
        <w:rPr>
          <w:rFonts w:cs="Arial"/>
          <w:szCs w:val="20"/>
        </w:rPr>
        <w:t xml:space="preserve"> </w:t>
      </w:r>
    </w:p>
    <w:p w:rsidR="00711931" w:rsidRPr="00636426" w:rsidRDefault="00711931" w:rsidP="00260563">
      <w:pPr>
        <w:spacing w:line="240" w:lineRule="exact"/>
        <w:jc w:val="both"/>
        <w:rPr>
          <w:rFonts w:cs="Arial"/>
          <w:b/>
          <w:szCs w:val="20"/>
        </w:rPr>
      </w:pPr>
    </w:p>
    <w:p w:rsidR="00395AB7" w:rsidRPr="00636426" w:rsidRDefault="0015329D" w:rsidP="00B34645">
      <w:pPr>
        <w:numPr>
          <w:ilvl w:val="0"/>
          <w:numId w:val="13"/>
        </w:numPr>
        <w:spacing w:line="240" w:lineRule="exact"/>
        <w:jc w:val="both"/>
        <w:rPr>
          <w:rFonts w:cs="Arial"/>
          <w:szCs w:val="20"/>
        </w:rPr>
      </w:pPr>
      <w:r w:rsidRPr="00636426">
        <w:rPr>
          <w:rFonts w:cs="Arial"/>
          <w:szCs w:val="20"/>
        </w:rPr>
        <w:t xml:space="preserve">Upravna inšpektorica ugotavlja, da </w:t>
      </w:r>
      <w:r w:rsidR="00247F89" w:rsidRPr="00636426">
        <w:rPr>
          <w:rFonts w:cs="Arial"/>
          <w:szCs w:val="20"/>
        </w:rPr>
        <w:t xml:space="preserve">odločanje organa o predlogu za obnovo postopka ni bilo v skladu z </w:t>
      </w:r>
      <w:r w:rsidRPr="00636426">
        <w:rPr>
          <w:szCs w:val="20"/>
        </w:rPr>
        <w:t>načel</w:t>
      </w:r>
      <w:r w:rsidR="00247F89" w:rsidRPr="00636426">
        <w:rPr>
          <w:szCs w:val="20"/>
        </w:rPr>
        <w:t>om</w:t>
      </w:r>
      <w:r w:rsidRPr="00636426">
        <w:rPr>
          <w:szCs w:val="20"/>
        </w:rPr>
        <w:t xml:space="preserve"> ekonomičnosti</w:t>
      </w:r>
      <w:r w:rsidR="00247F89" w:rsidRPr="00636426">
        <w:rPr>
          <w:szCs w:val="20"/>
        </w:rPr>
        <w:t xml:space="preserve"> v postopku, ki ga predpisujejo določbe</w:t>
      </w:r>
      <w:r w:rsidRPr="00636426">
        <w:rPr>
          <w:szCs w:val="20"/>
        </w:rPr>
        <w:t xml:space="preserve"> 14. člena ZUP,</w:t>
      </w:r>
      <w:r w:rsidRPr="00636426">
        <w:rPr>
          <w:rStyle w:val="Sprotnaopomba-sklic"/>
          <w:szCs w:val="20"/>
        </w:rPr>
        <w:footnoteReference w:id="33"/>
      </w:r>
      <w:r w:rsidRPr="00636426">
        <w:rPr>
          <w:szCs w:val="20"/>
        </w:rPr>
        <w:t xml:space="preserve"> saj je </w:t>
      </w:r>
      <w:r w:rsidR="00247F89" w:rsidRPr="00636426">
        <w:rPr>
          <w:szCs w:val="20"/>
        </w:rPr>
        <w:t xml:space="preserve">bilo o predlogu za obnovo postopka z dne </w:t>
      </w:r>
      <w:r w:rsidR="00247F89" w:rsidRPr="00636426">
        <w:rPr>
          <w:rFonts w:cs="Arial"/>
          <w:szCs w:val="20"/>
        </w:rPr>
        <w:t xml:space="preserve">23. 10. 2018 odločeno </w:t>
      </w:r>
      <w:r w:rsidRPr="00636426">
        <w:rPr>
          <w:szCs w:val="20"/>
        </w:rPr>
        <w:t xml:space="preserve">šele </w:t>
      </w:r>
      <w:r w:rsidR="00247F89" w:rsidRPr="00636426">
        <w:rPr>
          <w:szCs w:val="20"/>
        </w:rPr>
        <w:t>5</w:t>
      </w:r>
      <w:r w:rsidR="00214E56" w:rsidRPr="00636426">
        <w:rPr>
          <w:szCs w:val="20"/>
        </w:rPr>
        <w:t>0 dan</w:t>
      </w:r>
      <w:r w:rsidRPr="00636426">
        <w:rPr>
          <w:szCs w:val="20"/>
        </w:rPr>
        <w:t xml:space="preserve"> od dneva prejema zahteve</w:t>
      </w:r>
      <w:r w:rsidR="008A3291" w:rsidRPr="00636426">
        <w:rPr>
          <w:szCs w:val="20"/>
        </w:rPr>
        <w:t xml:space="preserve">. </w:t>
      </w:r>
      <w:r w:rsidR="00110BD5" w:rsidRPr="00636426">
        <w:t xml:space="preserve">V skladu s temeljnim načelom ekonomičnosti v postopku </w:t>
      </w:r>
      <w:r w:rsidR="00110BD5" w:rsidRPr="00636426">
        <w:lastRenderedPageBreak/>
        <w:t>je treba postopek voditi hitro, s čim manjšimi stroški in čim manjšo zamudo za stranke in druge udeležence v postopku.</w:t>
      </w:r>
    </w:p>
    <w:p w:rsidR="00FA3FB7" w:rsidRPr="00636426" w:rsidRDefault="00FA3FB7" w:rsidP="00FA3FB7">
      <w:pPr>
        <w:spacing w:line="240" w:lineRule="exact"/>
        <w:jc w:val="both"/>
        <w:rPr>
          <w:rFonts w:cs="Arial"/>
          <w:szCs w:val="20"/>
        </w:rPr>
      </w:pPr>
    </w:p>
    <w:p w:rsidR="00BB2E04" w:rsidRPr="00636426" w:rsidRDefault="00A7648D" w:rsidP="00BB2E04">
      <w:pPr>
        <w:spacing w:line="240" w:lineRule="exact"/>
        <w:jc w:val="both"/>
        <w:rPr>
          <w:rFonts w:cs="Arial"/>
          <w:szCs w:val="20"/>
        </w:rPr>
      </w:pPr>
      <w:r w:rsidRPr="00636426">
        <w:rPr>
          <w:rFonts w:cs="Arial"/>
          <w:szCs w:val="20"/>
        </w:rPr>
        <w:t xml:space="preserve">Zoper </w:t>
      </w:r>
      <w:r w:rsidR="001E1BC7" w:rsidRPr="00636426">
        <w:rPr>
          <w:rFonts w:cs="Arial"/>
          <w:szCs w:val="20"/>
        </w:rPr>
        <w:t>sklep</w:t>
      </w:r>
      <w:r w:rsidRPr="00636426">
        <w:rPr>
          <w:rFonts w:cs="Arial"/>
          <w:szCs w:val="20"/>
        </w:rPr>
        <w:t xml:space="preserve"> je pobudnica nadzora dne 4. 1. 2019 vložila pritožbo, ki je bila dne </w:t>
      </w:r>
      <w:r w:rsidR="00BB2E04" w:rsidRPr="00636426">
        <w:rPr>
          <w:rFonts w:cs="Arial"/>
          <w:szCs w:val="20"/>
        </w:rPr>
        <w:t>14. 1. 2019</w:t>
      </w:r>
      <w:r w:rsidRPr="00636426">
        <w:rPr>
          <w:rFonts w:cs="Arial"/>
          <w:szCs w:val="20"/>
        </w:rPr>
        <w:t xml:space="preserve"> odstopljena v pristojno reševanje </w:t>
      </w:r>
      <w:r w:rsidR="00CF5644" w:rsidRPr="00636426">
        <w:rPr>
          <w:rFonts w:cs="Arial"/>
          <w:szCs w:val="20"/>
        </w:rPr>
        <w:t>na MKGP.</w:t>
      </w:r>
    </w:p>
    <w:p w:rsidR="00BB2E04" w:rsidRPr="00636426" w:rsidRDefault="00BB2E04" w:rsidP="00BB2E04">
      <w:pPr>
        <w:spacing w:line="240" w:lineRule="exact"/>
        <w:jc w:val="both"/>
        <w:rPr>
          <w:rFonts w:cs="Arial"/>
          <w:szCs w:val="20"/>
        </w:rPr>
      </w:pPr>
    </w:p>
    <w:p w:rsidR="00110BD5" w:rsidRPr="00636426" w:rsidRDefault="004A029E" w:rsidP="00110BD5">
      <w:pPr>
        <w:pStyle w:val="Odstavekseznama"/>
        <w:spacing w:line="240" w:lineRule="exact"/>
        <w:ind w:left="0"/>
        <w:jc w:val="both"/>
        <w:rPr>
          <w:rFonts w:cs="Arial"/>
          <w:szCs w:val="20"/>
          <w:lang w:eastAsia="sl-SI"/>
        </w:rPr>
      </w:pPr>
      <w:r w:rsidRPr="00636426">
        <w:rPr>
          <w:rFonts w:cs="Arial"/>
          <w:szCs w:val="20"/>
          <w:lang w:eastAsia="sl-SI"/>
        </w:rPr>
        <w:t>Dne 5. 4. 201</w:t>
      </w:r>
      <w:r w:rsidR="00E06ECF" w:rsidRPr="00636426">
        <w:rPr>
          <w:rFonts w:cs="Arial"/>
          <w:szCs w:val="20"/>
          <w:lang w:eastAsia="sl-SI"/>
        </w:rPr>
        <w:t>9</w:t>
      </w:r>
      <w:r w:rsidRPr="00636426">
        <w:rPr>
          <w:rFonts w:cs="Arial"/>
          <w:szCs w:val="20"/>
          <w:lang w:eastAsia="sl-SI"/>
        </w:rPr>
        <w:t xml:space="preserve"> je </w:t>
      </w:r>
      <w:r w:rsidRPr="00636426">
        <w:rPr>
          <w:szCs w:val="20"/>
        </w:rPr>
        <w:t>VZbSi</w:t>
      </w:r>
      <w:r w:rsidRPr="00636426">
        <w:rPr>
          <w:rFonts w:cs="Arial"/>
          <w:szCs w:val="20"/>
          <w:lang w:eastAsia="sl-SI"/>
        </w:rPr>
        <w:t xml:space="preserve"> prejela drugostopenjsko odločbo MKGP pod št. 0617-3/2019/2, </w:t>
      </w:r>
      <w:r w:rsidR="00110BD5" w:rsidRPr="00636426">
        <w:rPr>
          <w:rFonts w:cs="Arial"/>
          <w:szCs w:val="20"/>
          <w:lang w:eastAsia="sl-SI"/>
        </w:rPr>
        <w:t>s katero je bila pritožba stranke zavrnjena ter potrjena odloč</w:t>
      </w:r>
      <w:r w:rsidR="0028642B" w:rsidRPr="00636426">
        <w:rPr>
          <w:rFonts w:cs="Arial"/>
          <w:szCs w:val="20"/>
          <w:lang w:eastAsia="sl-SI"/>
        </w:rPr>
        <w:t>itev</w:t>
      </w:r>
      <w:r w:rsidR="00110BD5" w:rsidRPr="00636426">
        <w:rPr>
          <w:rFonts w:cs="Arial"/>
          <w:szCs w:val="20"/>
          <w:lang w:eastAsia="sl-SI"/>
        </w:rPr>
        <w:t xml:space="preserve"> prvostopenjskega organa.</w:t>
      </w:r>
    </w:p>
    <w:p w:rsidR="00BB2E04" w:rsidRPr="00636426" w:rsidRDefault="00BB2E04" w:rsidP="00BB2E04">
      <w:pPr>
        <w:spacing w:line="240" w:lineRule="exact"/>
        <w:jc w:val="both"/>
        <w:rPr>
          <w:rFonts w:cs="Arial"/>
          <w:szCs w:val="20"/>
        </w:rPr>
      </w:pPr>
    </w:p>
    <w:p w:rsidR="001C67C6" w:rsidRPr="00636426" w:rsidRDefault="001C67C6" w:rsidP="00B34645">
      <w:pPr>
        <w:pStyle w:val="UGOTOVITVE"/>
        <w:numPr>
          <w:ilvl w:val="0"/>
          <w:numId w:val="21"/>
        </w:numPr>
      </w:pPr>
      <w:r w:rsidRPr="00636426">
        <w:t>Iz vhodnega dokumenta</w:t>
      </w:r>
      <w:r w:rsidR="0028642B" w:rsidRPr="00636426">
        <w:t xml:space="preserve"> (izdana drugostopenjska odločba) </w:t>
      </w:r>
      <w:r w:rsidRPr="00636426">
        <w:t>ni razviden organ, ki je dokument prejel, datum prejema in številka dokumenta, kar predstavlja kršitev določb 1. odstavka 43. člena UUP</w:t>
      </w:r>
      <w:r w:rsidRPr="00636426">
        <w:rPr>
          <w:rStyle w:val="Sprotnaopomba-sklic"/>
        </w:rPr>
        <w:footnoteReference w:id="34"/>
      </w:r>
      <w:r w:rsidRPr="00636426">
        <w:t xml:space="preserve">. </w:t>
      </w:r>
    </w:p>
    <w:p w:rsidR="001C67C6" w:rsidRPr="00636426" w:rsidRDefault="001C67C6" w:rsidP="001C67C6">
      <w:pPr>
        <w:pStyle w:val="UGOTOVITVE"/>
        <w:numPr>
          <w:ilvl w:val="0"/>
          <w:numId w:val="0"/>
        </w:numPr>
        <w:ind w:left="340"/>
      </w:pPr>
      <w:r w:rsidRPr="00636426">
        <w:t xml:space="preserve">   </w:t>
      </w:r>
    </w:p>
    <w:p w:rsidR="008A754C" w:rsidRPr="00636426" w:rsidRDefault="00481DFA" w:rsidP="00B34645">
      <w:pPr>
        <w:pStyle w:val="Odstavekseznama"/>
        <w:numPr>
          <w:ilvl w:val="0"/>
          <w:numId w:val="12"/>
        </w:numPr>
        <w:spacing w:line="240" w:lineRule="exact"/>
        <w:jc w:val="both"/>
        <w:rPr>
          <w:rFonts w:cs="Arial"/>
          <w:szCs w:val="20"/>
        </w:rPr>
      </w:pPr>
      <w:r w:rsidRPr="00636426">
        <w:rPr>
          <w:rFonts w:cs="Arial"/>
          <w:szCs w:val="20"/>
        </w:rPr>
        <w:t xml:space="preserve">Pri pregledu </w:t>
      </w:r>
      <w:r w:rsidR="00267558" w:rsidRPr="00636426">
        <w:rPr>
          <w:rFonts w:cs="Arial"/>
          <w:szCs w:val="20"/>
        </w:rPr>
        <w:t xml:space="preserve">dokumentov, ki se nanašajo na postopek izrednega </w:t>
      </w:r>
      <w:r w:rsidR="00236EDB" w:rsidRPr="00636426">
        <w:rPr>
          <w:rFonts w:cs="Arial"/>
          <w:szCs w:val="20"/>
        </w:rPr>
        <w:t xml:space="preserve">strokovnega </w:t>
      </w:r>
      <w:r w:rsidR="00267558" w:rsidRPr="00636426">
        <w:rPr>
          <w:rFonts w:cs="Arial"/>
          <w:szCs w:val="20"/>
        </w:rPr>
        <w:t>nadzora</w:t>
      </w:r>
      <w:r w:rsidR="00E879AA" w:rsidRPr="00636426">
        <w:rPr>
          <w:rFonts w:cs="Arial"/>
          <w:szCs w:val="20"/>
        </w:rPr>
        <w:t>,</w:t>
      </w:r>
      <w:r w:rsidR="00267558" w:rsidRPr="00636426">
        <w:rPr>
          <w:rFonts w:cs="Arial"/>
          <w:szCs w:val="20"/>
        </w:rPr>
        <w:t xml:space="preserve"> </w:t>
      </w:r>
      <w:r w:rsidRPr="00636426">
        <w:rPr>
          <w:rFonts w:cs="Arial"/>
          <w:szCs w:val="20"/>
        </w:rPr>
        <w:t xml:space="preserve">upravna inšpektorica ugotavlja, da so evidentirani </w:t>
      </w:r>
      <w:r w:rsidR="00236EDB" w:rsidRPr="00636426">
        <w:rPr>
          <w:rFonts w:cs="Arial"/>
          <w:bCs/>
          <w:kern w:val="24"/>
          <w:szCs w:val="20"/>
          <w:lang w:eastAsia="sl-SI"/>
        </w:rPr>
        <w:t xml:space="preserve">pod različnimi klasifikacijskimi </w:t>
      </w:r>
      <w:r w:rsidR="0028642B" w:rsidRPr="00636426">
        <w:rPr>
          <w:rFonts w:cs="Arial"/>
          <w:bCs/>
          <w:kern w:val="24"/>
          <w:szCs w:val="20"/>
          <w:lang w:eastAsia="sl-SI"/>
        </w:rPr>
        <w:t>znaki</w:t>
      </w:r>
      <w:r w:rsidR="00FF1E14" w:rsidRPr="00636426">
        <w:rPr>
          <w:rFonts w:cs="Arial"/>
          <w:b/>
          <w:bCs/>
          <w:szCs w:val="20"/>
        </w:rPr>
        <w:t xml:space="preserve"> </w:t>
      </w:r>
      <w:r w:rsidR="00236EDB" w:rsidRPr="00636426">
        <w:rPr>
          <w:rFonts w:cs="Arial"/>
          <w:szCs w:val="20"/>
        </w:rPr>
        <w:t xml:space="preserve">AK-28/180330, UT-133/180706, </w:t>
      </w:r>
      <w:r w:rsidR="00FF1E14" w:rsidRPr="00636426">
        <w:rPr>
          <w:rFonts w:cs="Arial"/>
          <w:szCs w:val="20"/>
        </w:rPr>
        <w:t>UT-43/180215</w:t>
      </w:r>
      <w:r w:rsidRPr="00636426">
        <w:rPr>
          <w:rFonts w:cs="Arial"/>
          <w:szCs w:val="20"/>
        </w:rPr>
        <w:t>, kar pa ni pravilno</w:t>
      </w:r>
      <w:r w:rsidR="000D2B1D" w:rsidRPr="00636426">
        <w:rPr>
          <w:rFonts w:cs="Arial"/>
          <w:szCs w:val="20"/>
        </w:rPr>
        <w:t xml:space="preserve">. </w:t>
      </w:r>
      <w:r w:rsidR="00CF5644" w:rsidRPr="00636426">
        <w:rPr>
          <w:rFonts w:cs="Arial"/>
          <w:szCs w:val="20"/>
        </w:rPr>
        <w:t xml:space="preserve">Predstavljeni način evidentiranja </w:t>
      </w:r>
      <w:r w:rsidR="000D2B1D" w:rsidRPr="00636426">
        <w:rPr>
          <w:rFonts w:cs="Arial"/>
          <w:szCs w:val="20"/>
        </w:rPr>
        <w:t>dokumentov, ki se nanašajo na isto zadevo</w:t>
      </w:r>
      <w:r w:rsidR="00504212" w:rsidRPr="00636426">
        <w:rPr>
          <w:rFonts w:cs="Arial"/>
          <w:szCs w:val="20"/>
        </w:rPr>
        <w:t xml:space="preserve"> (izredni strokovni nadzor)</w:t>
      </w:r>
      <w:r w:rsidR="000D2B1D" w:rsidRPr="00636426">
        <w:rPr>
          <w:rFonts w:cs="Arial"/>
          <w:szCs w:val="20"/>
        </w:rPr>
        <w:t xml:space="preserve"> </w:t>
      </w:r>
      <w:r w:rsidR="00267558" w:rsidRPr="00636426">
        <w:rPr>
          <w:rFonts w:cs="Arial"/>
          <w:bCs/>
          <w:kern w:val="24"/>
          <w:szCs w:val="20"/>
          <w:lang w:eastAsia="sl-SI"/>
        </w:rPr>
        <w:t>pod različnimi klasifikacijskimi številkami</w:t>
      </w:r>
      <w:r w:rsidR="00CF5644" w:rsidRPr="00636426">
        <w:rPr>
          <w:rFonts w:cs="Arial"/>
          <w:szCs w:val="20"/>
        </w:rPr>
        <w:t xml:space="preserve">, ni pravilen in skladen z določili UUP. V konkretnem primeru </w:t>
      </w:r>
      <w:r w:rsidR="00CF5644" w:rsidRPr="00636426">
        <w:rPr>
          <w:rFonts w:cs="Arial"/>
          <w:bCs/>
          <w:kern w:val="24"/>
          <w:szCs w:val="20"/>
          <w:lang w:eastAsia="sl-SI"/>
        </w:rPr>
        <w:t>gre za</w:t>
      </w:r>
      <w:r w:rsidR="000D2B1D" w:rsidRPr="00636426">
        <w:rPr>
          <w:rFonts w:cs="Arial"/>
          <w:bCs/>
          <w:kern w:val="24"/>
          <w:szCs w:val="20"/>
          <w:lang w:eastAsia="sl-SI"/>
        </w:rPr>
        <w:t xml:space="preserve"> dokumente, ki po vsebini spadajo pod </w:t>
      </w:r>
      <w:r w:rsidR="00504212" w:rsidRPr="00636426">
        <w:rPr>
          <w:rFonts w:cs="Arial"/>
          <w:bCs/>
          <w:kern w:val="24"/>
          <w:szCs w:val="20"/>
          <w:lang w:eastAsia="sl-SI"/>
        </w:rPr>
        <w:t>zadevo izredni strokovni nadzor</w:t>
      </w:r>
      <w:r w:rsidR="00CF5644" w:rsidRPr="00636426">
        <w:rPr>
          <w:rFonts w:cs="Arial"/>
          <w:bCs/>
          <w:kern w:val="24"/>
          <w:szCs w:val="20"/>
          <w:lang w:eastAsia="sl-SI"/>
        </w:rPr>
        <w:t>, zato j</w:t>
      </w:r>
      <w:r w:rsidR="00504212" w:rsidRPr="00636426">
        <w:rPr>
          <w:rFonts w:cs="Arial"/>
          <w:bCs/>
          <w:kern w:val="24"/>
          <w:szCs w:val="20"/>
          <w:lang w:eastAsia="sl-SI"/>
        </w:rPr>
        <w:t>e</w:t>
      </w:r>
      <w:r w:rsidR="00CF5644" w:rsidRPr="00636426">
        <w:rPr>
          <w:rFonts w:cs="Arial"/>
          <w:bCs/>
          <w:kern w:val="24"/>
          <w:szCs w:val="20"/>
          <w:lang w:eastAsia="sl-SI"/>
        </w:rPr>
        <w:t xml:space="preserve"> potrebno </w:t>
      </w:r>
      <w:r w:rsidR="00504212" w:rsidRPr="00636426">
        <w:rPr>
          <w:rFonts w:cs="Arial"/>
          <w:bCs/>
          <w:kern w:val="24"/>
          <w:szCs w:val="20"/>
          <w:lang w:eastAsia="sl-SI"/>
        </w:rPr>
        <w:t xml:space="preserve">vse dokumente, ki se nanašajo na to </w:t>
      </w:r>
      <w:r w:rsidR="00A46397" w:rsidRPr="00636426">
        <w:rPr>
          <w:rFonts w:cs="Arial"/>
          <w:bCs/>
          <w:kern w:val="24"/>
          <w:szCs w:val="20"/>
          <w:lang w:eastAsia="sl-SI"/>
        </w:rPr>
        <w:t>zadevo</w:t>
      </w:r>
      <w:r w:rsidR="00504212" w:rsidRPr="00636426">
        <w:rPr>
          <w:rFonts w:cs="Arial"/>
          <w:bCs/>
          <w:kern w:val="24"/>
          <w:szCs w:val="20"/>
          <w:lang w:eastAsia="sl-SI"/>
        </w:rPr>
        <w:t xml:space="preserve"> </w:t>
      </w:r>
      <w:r w:rsidR="00FF1E14" w:rsidRPr="00636426">
        <w:rPr>
          <w:rFonts w:cs="Arial"/>
          <w:bCs/>
          <w:kern w:val="24"/>
          <w:szCs w:val="20"/>
          <w:lang w:eastAsia="sl-SI"/>
        </w:rPr>
        <w:t xml:space="preserve">evidentirati pod </w:t>
      </w:r>
      <w:r w:rsidR="00504212" w:rsidRPr="00636426">
        <w:rPr>
          <w:rFonts w:cs="Arial"/>
          <w:bCs/>
          <w:kern w:val="24"/>
          <w:szCs w:val="20"/>
          <w:lang w:eastAsia="sl-SI"/>
        </w:rPr>
        <w:t xml:space="preserve">enak </w:t>
      </w:r>
      <w:r w:rsidR="00CF5644" w:rsidRPr="00636426">
        <w:rPr>
          <w:rFonts w:cs="Arial"/>
          <w:bCs/>
          <w:kern w:val="24"/>
          <w:szCs w:val="20"/>
          <w:lang w:eastAsia="sl-SI"/>
        </w:rPr>
        <w:t>klasifikacijsk</w:t>
      </w:r>
      <w:r w:rsidR="0028642B" w:rsidRPr="00636426">
        <w:rPr>
          <w:rFonts w:cs="Arial"/>
          <w:bCs/>
          <w:kern w:val="24"/>
          <w:szCs w:val="20"/>
          <w:lang w:eastAsia="sl-SI"/>
        </w:rPr>
        <w:t>i znak</w:t>
      </w:r>
      <w:r w:rsidR="00CF5644" w:rsidRPr="00636426">
        <w:rPr>
          <w:rFonts w:cs="Arial"/>
          <w:bCs/>
          <w:kern w:val="24"/>
          <w:szCs w:val="20"/>
          <w:lang w:eastAsia="sl-SI"/>
        </w:rPr>
        <w:t>.</w:t>
      </w:r>
      <w:r w:rsidR="00262C54" w:rsidRPr="00636426">
        <w:rPr>
          <w:rFonts w:cs="Arial"/>
          <w:bCs/>
          <w:kern w:val="24"/>
          <w:szCs w:val="20"/>
          <w:lang w:eastAsia="sl-SI"/>
        </w:rPr>
        <w:t xml:space="preserve"> </w:t>
      </w:r>
      <w:r w:rsidR="008A754C" w:rsidRPr="00636426">
        <w:t>Na podlagi teh ugotovitev upravna inšpektorica ugotavlja kršitve določb 44. člena UUP</w:t>
      </w:r>
      <w:r w:rsidR="0028642B" w:rsidRPr="00636426">
        <w:t>, oziroma</w:t>
      </w:r>
      <w:r w:rsidR="004B77B4" w:rsidRPr="00636426">
        <w:rPr>
          <w:rFonts w:cs="Arial"/>
          <w:szCs w:val="20"/>
        </w:rPr>
        <w:t xml:space="preserve"> določb 1</w:t>
      </w:r>
      <w:r w:rsidR="00C322C7" w:rsidRPr="00636426">
        <w:rPr>
          <w:rFonts w:cs="Arial"/>
          <w:szCs w:val="20"/>
        </w:rPr>
        <w:t>42</w:t>
      </w:r>
      <w:r w:rsidR="004B77B4" w:rsidRPr="00636426">
        <w:rPr>
          <w:rFonts w:cs="Arial"/>
          <w:szCs w:val="20"/>
        </w:rPr>
        <w:t xml:space="preserve"> člena UUP-prej.</w:t>
      </w:r>
      <w:r w:rsidR="008A754C" w:rsidRPr="00636426">
        <w:t xml:space="preserve"> </w:t>
      </w:r>
    </w:p>
    <w:p w:rsidR="00CF5644" w:rsidRPr="00636426" w:rsidRDefault="00CF5644" w:rsidP="002B544C">
      <w:pPr>
        <w:pStyle w:val="Odstavekseznama"/>
        <w:tabs>
          <w:tab w:val="left" w:pos="284"/>
        </w:tabs>
        <w:spacing w:line="240" w:lineRule="auto"/>
        <w:ind w:left="0"/>
        <w:jc w:val="both"/>
        <w:rPr>
          <w:rFonts w:cs="Arial"/>
          <w:szCs w:val="20"/>
        </w:rPr>
      </w:pPr>
    </w:p>
    <w:p w:rsidR="00E55048" w:rsidRPr="00636426" w:rsidRDefault="00E55048" w:rsidP="00E55048">
      <w:pPr>
        <w:pStyle w:val="Odstavekseznama"/>
        <w:ind w:left="0"/>
        <w:rPr>
          <w:rFonts w:cs="Arial"/>
          <w:i/>
          <w:szCs w:val="20"/>
        </w:rPr>
      </w:pPr>
    </w:p>
    <w:p w:rsidR="00E55048" w:rsidRPr="00636426" w:rsidRDefault="00E55048" w:rsidP="000F11D3">
      <w:pPr>
        <w:pStyle w:val="Odstavekseznama"/>
        <w:ind w:left="0"/>
        <w:rPr>
          <w:rFonts w:cs="Arial"/>
          <w:iCs/>
          <w:szCs w:val="20"/>
        </w:rPr>
      </w:pPr>
      <w:r w:rsidRPr="00636426">
        <w:rPr>
          <w:rFonts w:cs="Arial"/>
          <w:iCs/>
          <w:szCs w:val="20"/>
        </w:rPr>
        <w:t xml:space="preserve">Pripombe </w:t>
      </w:r>
      <w:proofErr w:type="spellStart"/>
      <w:r w:rsidRPr="00636426">
        <w:rPr>
          <w:rFonts w:cs="Arial"/>
          <w:iCs/>
          <w:szCs w:val="20"/>
        </w:rPr>
        <w:t>VZbSi</w:t>
      </w:r>
      <w:proofErr w:type="spellEnd"/>
      <w:r w:rsidRPr="00636426">
        <w:rPr>
          <w:rFonts w:cs="Arial"/>
          <w:iCs/>
          <w:szCs w:val="20"/>
        </w:rPr>
        <w:t xml:space="preserve">:   </w:t>
      </w:r>
    </w:p>
    <w:p w:rsidR="00E55048" w:rsidRPr="00636426" w:rsidRDefault="00E55048" w:rsidP="000F11D3">
      <w:pPr>
        <w:pStyle w:val="Odstavekseznama"/>
        <w:tabs>
          <w:tab w:val="left" w:pos="180"/>
          <w:tab w:val="left" w:pos="284"/>
          <w:tab w:val="left" w:pos="2977"/>
          <w:tab w:val="left" w:pos="3402"/>
        </w:tabs>
        <w:autoSpaceDE w:val="0"/>
        <w:spacing w:line="240" w:lineRule="auto"/>
        <w:ind w:left="0"/>
        <w:jc w:val="both"/>
        <w:rPr>
          <w:rFonts w:eastAsia="Calibri" w:cs="Arial"/>
          <w:iCs/>
          <w:szCs w:val="20"/>
        </w:rPr>
      </w:pPr>
    </w:p>
    <w:p w:rsidR="00E55048" w:rsidRPr="00636426" w:rsidRDefault="00E55048" w:rsidP="000F11D3">
      <w:pPr>
        <w:pStyle w:val="Odstavekseznama"/>
        <w:tabs>
          <w:tab w:val="left" w:pos="4410"/>
        </w:tabs>
        <w:spacing w:after="200" w:line="276" w:lineRule="auto"/>
        <w:ind w:left="0"/>
        <w:contextualSpacing/>
        <w:jc w:val="both"/>
        <w:rPr>
          <w:rFonts w:cs="Arial"/>
          <w:bCs/>
          <w:iCs/>
          <w:szCs w:val="20"/>
        </w:rPr>
      </w:pPr>
      <w:r w:rsidRPr="00636426">
        <w:rPr>
          <w:rFonts w:cs="Arial"/>
          <w:bCs/>
          <w:iCs/>
          <w:szCs w:val="20"/>
        </w:rPr>
        <w:t xml:space="preserve">Glede druge alineje zaključka, na 17. strani zapisnika, dodajamo, da gre po mnenju </w:t>
      </w:r>
      <w:proofErr w:type="spellStart"/>
      <w:r w:rsidRPr="00636426">
        <w:rPr>
          <w:rFonts w:cs="Arial"/>
          <w:bCs/>
          <w:iCs/>
          <w:szCs w:val="20"/>
        </w:rPr>
        <w:t>VZbSi</w:t>
      </w:r>
      <w:proofErr w:type="spellEnd"/>
      <w:r w:rsidRPr="00636426">
        <w:rPr>
          <w:rFonts w:cs="Arial"/>
          <w:bCs/>
          <w:iCs/>
          <w:szCs w:val="20"/>
        </w:rPr>
        <w:t xml:space="preserve"> za manjše pomanjkljivosti, ki ne vplivajo na zakonitost upravnih odločb, ki jih izdaja </w:t>
      </w:r>
      <w:proofErr w:type="spellStart"/>
      <w:r w:rsidRPr="00636426">
        <w:rPr>
          <w:rFonts w:cs="Arial"/>
          <w:bCs/>
          <w:iCs/>
          <w:szCs w:val="20"/>
        </w:rPr>
        <w:t>VZbSi</w:t>
      </w:r>
      <w:proofErr w:type="spellEnd"/>
      <w:r w:rsidRPr="00636426">
        <w:rPr>
          <w:rFonts w:cs="Arial"/>
          <w:bCs/>
          <w:iCs/>
          <w:szCs w:val="20"/>
        </w:rPr>
        <w:t xml:space="preserve">. Izpostavljene pomanjkljivosti bodo pri </w:t>
      </w:r>
      <w:proofErr w:type="spellStart"/>
      <w:r w:rsidRPr="00636426">
        <w:rPr>
          <w:rFonts w:cs="Arial"/>
          <w:bCs/>
          <w:iCs/>
          <w:szCs w:val="20"/>
        </w:rPr>
        <w:t>VZbSi</w:t>
      </w:r>
      <w:proofErr w:type="spellEnd"/>
      <w:r w:rsidRPr="00636426">
        <w:rPr>
          <w:rFonts w:cs="Arial"/>
          <w:bCs/>
          <w:iCs/>
          <w:szCs w:val="20"/>
        </w:rPr>
        <w:t xml:space="preserve"> v nadaljnjih postopkih priprave in izdaje upravnih odločb odpravljene. Z ugotovitvijo upravne inšpektorice, da naj bi </w:t>
      </w:r>
      <w:proofErr w:type="spellStart"/>
      <w:r w:rsidRPr="00636426">
        <w:rPr>
          <w:rFonts w:cs="Arial"/>
          <w:bCs/>
          <w:iCs/>
          <w:szCs w:val="20"/>
        </w:rPr>
        <w:t>VZbSi</w:t>
      </w:r>
      <w:proofErr w:type="spellEnd"/>
      <w:r w:rsidRPr="00636426">
        <w:rPr>
          <w:rFonts w:cs="Arial"/>
          <w:bCs/>
          <w:iCs/>
          <w:szCs w:val="20"/>
        </w:rPr>
        <w:t xml:space="preserve"> pri vodenju postopkov (IJZ in strokovni nadzor) kršila določbe ZUP glede </w:t>
      </w:r>
      <w:proofErr w:type="spellStart"/>
      <w:r w:rsidRPr="00636426">
        <w:rPr>
          <w:rFonts w:cs="Arial"/>
          <w:bCs/>
          <w:iCs/>
          <w:szCs w:val="20"/>
        </w:rPr>
        <w:t>inštrukcijskega</w:t>
      </w:r>
      <w:proofErr w:type="spellEnd"/>
      <w:r w:rsidRPr="00636426">
        <w:rPr>
          <w:rFonts w:cs="Arial"/>
          <w:bCs/>
          <w:iCs/>
          <w:szCs w:val="20"/>
        </w:rPr>
        <w:t xml:space="preserve"> roka se ne strinjamo. Postopek izrednega strokovnega nadzora v Veterinarski bolnici Maribor, </w:t>
      </w:r>
      <w:proofErr w:type="spellStart"/>
      <w:r w:rsidRPr="00636426">
        <w:rPr>
          <w:rFonts w:cs="Arial"/>
          <w:bCs/>
          <w:iCs/>
          <w:szCs w:val="20"/>
        </w:rPr>
        <w:t>d.o.o</w:t>
      </w:r>
      <w:proofErr w:type="spellEnd"/>
      <w:r w:rsidRPr="00636426">
        <w:rPr>
          <w:rFonts w:cs="Arial"/>
          <w:bCs/>
          <w:iCs/>
          <w:szCs w:val="20"/>
        </w:rPr>
        <w:t xml:space="preserve">. je bil uveden in tudi končan z odločbo v upravnem postopku pred potekom dveh mesecev, kar je v skladu z določili ZUP. Glede ugotovitve, da sta bila postopka v zvezi z odstopom pritožbe ter odločanja o predlogu za obravnavo postopka v nasprotju z načelom ekonomičnosti v postopku iz 14. člena ZUP poudarjamo, da je </w:t>
      </w:r>
      <w:proofErr w:type="spellStart"/>
      <w:r w:rsidRPr="00636426">
        <w:rPr>
          <w:rFonts w:cs="Arial"/>
          <w:bCs/>
          <w:iCs/>
          <w:szCs w:val="20"/>
        </w:rPr>
        <w:t>VZbSi</w:t>
      </w:r>
      <w:proofErr w:type="spellEnd"/>
      <w:r w:rsidRPr="00636426">
        <w:rPr>
          <w:rFonts w:cs="Arial"/>
          <w:bCs/>
          <w:iCs/>
          <w:szCs w:val="20"/>
        </w:rPr>
        <w:t xml:space="preserve"> z odgovorom za MKGP, številka  AK – 56/180803/16 z dne 3. 12. 2018 pojasnila objektivne razloge zaradi katerih o zahtevku stranke za obnovo postopka še ni bilo odločeno. </w:t>
      </w:r>
    </w:p>
    <w:p w:rsidR="00E55048" w:rsidRPr="00636426" w:rsidRDefault="00E55048" w:rsidP="00E55048">
      <w:pPr>
        <w:ind w:left="720"/>
        <w:jc w:val="both"/>
      </w:pPr>
    </w:p>
    <w:p w:rsidR="00E55048" w:rsidRPr="00636426" w:rsidRDefault="00E55048" w:rsidP="00E55048">
      <w:pPr>
        <w:pStyle w:val="besedilo"/>
        <w:numPr>
          <w:ilvl w:val="0"/>
          <w:numId w:val="42"/>
        </w:numPr>
        <w:tabs>
          <w:tab w:val="left" w:pos="180"/>
          <w:tab w:val="left" w:pos="284"/>
          <w:tab w:val="left" w:pos="709"/>
          <w:tab w:val="left" w:pos="2977"/>
          <w:tab w:val="left" w:pos="3402"/>
        </w:tabs>
        <w:autoSpaceDE w:val="0"/>
        <w:autoSpaceDN w:val="0"/>
        <w:adjustRightInd w:val="0"/>
        <w:spacing w:before="0"/>
        <w:contextualSpacing/>
        <w:rPr>
          <w:i/>
        </w:rPr>
      </w:pPr>
      <w:r w:rsidRPr="00636426">
        <w:rPr>
          <w:i/>
          <w:u w:val="single"/>
        </w:rPr>
        <w:t>Presoja upravne inšpektorice</w:t>
      </w:r>
      <w:r w:rsidRPr="00636426">
        <w:rPr>
          <w:i/>
        </w:rPr>
        <w:t xml:space="preserve">: Upravna inšpektorica sprejema pojasnilo organa, zato umika svoj očitek o kršitvi določb ZUP v tem primeru. Navedeno je upravna inšpektorica upoštevala tudi pri odrejanju ukrepov </w:t>
      </w:r>
      <w:proofErr w:type="spellStart"/>
      <w:r w:rsidRPr="00636426">
        <w:rPr>
          <w:bCs/>
          <w:i/>
        </w:rPr>
        <w:t>VZbSi</w:t>
      </w:r>
      <w:proofErr w:type="spellEnd"/>
      <w:r w:rsidRPr="00636426">
        <w:rPr>
          <w:bCs/>
          <w:i/>
        </w:rPr>
        <w:t>.</w:t>
      </w:r>
      <w:r w:rsidRPr="00636426">
        <w:rPr>
          <w:i/>
        </w:rPr>
        <w:t xml:space="preserve">   </w:t>
      </w:r>
    </w:p>
    <w:p w:rsidR="005D30A7" w:rsidRPr="00636426" w:rsidRDefault="005D30A7" w:rsidP="002B544C">
      <w:pPr>
        <w:pStyle w:val="Odstavekseznama"/>
        <w:tabs>
          <w:tab w:val="left" w:pos="284"/>
        </w:tabs>
        <w:spacing w:line="240" w:lineRule="auto"/>
        <w:ind w:left="0"/>
        <w:jc w:val="both"/>
        <w:rPr>
          <w:rFonts w:cs="Arial"/>
          <w:szCs w:val="20"/>
        </w:rPr>
      </w:pPr>
    </w:p>
    <w:p w:rsidR="00BC3504" w:rsidRDefault="00BC3504" w:rsidP="003308C8">
      <w:pPr>
        <w:pStyle w:val="Odstavekseznama"/>
        <w:tabs>
          <w:tab w:val="left" w:pos="180"/>
          <w:tab w:val="left" w:pos="284"/>
          <w:tab w:val="left" w:pos="2977"/>
          <w:tab w:val="left" w:pos="3402"/>
        </w:tabs>
        <w:autoSpaceDE w:val="0"/>
        <w:spacing w:line="240" w:lineRule="auto"/>
        <w:ind w:left="0"/>
        <w:rPr>
          <w:rFonts w:cs="Arial"/>
          <w:b/>
          <w:bCs/>
          <w:szCs w:val="20"/>
          <w:u w:val="single"/>
        </w:rPr>
      </w:pPr>
    </w:p>
    <w:p w:rsidR="003308C8" w:rsidRPr="00636426" w:rsidRDefault="003308C8" w:rsidP="003308C8">
      <w:pPr>
        <w:pStyle w:val="Odstavekseznama"/>
        <w:tabs>
          <w:tab w:val="left" w:pos="180"/>
          <w:tab w:val="left" w:pos="284"/>
          <w:tab w:val="left" w:pos="2977"/>
          <w:tab w:val="left" w:pos="3402"/>
        </w:tabs>
        <w:autoSpaceDE w:val="0"/>
        <w:spacing w:line="240" w:lineRule="auto"/>
        <w:ind w:left="0"/>
        <w:rPr>
          <w:rFonts w:cs="Arial"/>
          <w:b/>
          <w:bCs/>
          <w:szCs w:val="20"/>
          <w:u w:val="single"/>
        </w:rPr>
      </w:pPr>
      <w:r w:rsidRPr="00636426">
        <w:rPr>
          <w:rFonts w:cs="Arial"/>
          <w:b/>
          <w:bCs/>
          <w:szCs w:val="20"/>
          <w:u w:val="single"/>
        </w:rPr>
        <w:t xml:space="preserve">Zadeva št. </w:t>
      </w:r>
      <w:r w:rsidR="008A3944" w:rsidRPr="00636426">
        <w:rPr>
          <w:rFonts w:cs="Arial"/>
          <w:b/>
          <w:bCs/>
          <w:szCs w:val="20"/>
          <w:u w:val="single"/>
        </w:rPr>
        <w:t>AK-56/180803</w:t>
      </w:r>
      <w:r w:rsidRPr="00636426">
        <w:rPr>
          <w:rFonts w:cs="Arial"/>
          <w:b/>
          <w:bCs/>
          <w:szCs w:val="20"/>
          <w:u w:val="single"/>
        </w:rPr>
        <w:t xml:space="preserve"> – zahteva za dostop do IJZ</w:t>
      </w:r>
    </w:p>
    <w:p w:rsidR="003308C8" w:rsidRPr="00636426" w:rsidRDefault="003308C8" w:rsidP="003308C8">
      <w:pPr>
        <w:pStyle w:val="Odstavekseznama"/>
        <w:tabs>
          <w:tab w:val="left" w:pos="180"/>
          <w:tab w:val="left" w:pos="284"/>
          <w:tab w:val="left" w:pos="2977"/>
          <w:tab w:val="left" w:pos="3402"/>
        </w:tabs>
        <w:autoSpaceDE w:val="0"/>
        <w:spacing w:line="240" w:lineRule="auto"/>
        <w:ind w:left="0"/>
        <w:jc w:val="both"/>
        <w:rPr>
          <w:rFonts w:cs="Arial"/>
          <w:szCs w:val="20"/>
        </w:rPr>
      </w:pPr>
    </w:p>
    <w:p w:rsidR="003308C8" w:rsidRPr="00636426" w:rsidRDefault="003308C8" w:rsidP="003308C8">
      <w:pPr>
        <w:spacing w:line="240" w:lineRule="exact"/>
        <w:jc w:val="both"/>
        <w:rPr>
          <w:rFonts w:cs="Arial"/>
          <w:i/>
          <w:szCs w:val="20"/>
        </w:rPr>
      </w:pPr>
      <w:r w:rsidRPr="00636426">
        <w:rPr>
          <w:rFonts w:cs="Arial"/>
          <w:szCs w:val="20"/>
          <w:lang w:eastAsia="sl-SI"/>
        </w:rPr>
        <w:t xml:space="preserve">Prosilka je dne </w:t>
      </w:r>
      <w:r w:rsidR="00680182" w:rsidRPr="00636426">
        <w:rPr>
          <w:rFonts w:cs="Arial"/>
          <w:szCs w:val="20"/>
          <w:lang w:eastAsia="sl-SI"/>
        </w:rPr>
        <w:t>2</w:t>
      </w:r>
      <w:r w:rsidRPr="00636426">
        <w:rPr>
          <w:rFonts w:cs="Arial"/>
          <w:szCs w:val="20"/>
          <w:lang w:eastAsia="sl-SI"/>
        </w:rPr>
        <w:t xml:space="preserve">. </w:t>
      </w:r>
      <w:r w:rsidR="00E35A40" w:rsidRPr="00636426">
        <w:rPr>
          <w:rFonts w:cs="Arial"/>
          <w:szCs w:val="20"/>
          <w:lang w:eastAsia="sl-SI"/>
        </w:rPr>
        <w:t>8</w:t>
      </w:r>
      <w:r w:rsidRPr="00636426">
        <w:rPr>
          <w:rFonts w:cs="Arial"/>
          <w:szCs w:val="20"/>
          <w:lang w:eastAsia="sl-SI"/>
        </w:rPr>
        <w:t xml:space="preserve">. 2018 na </w:t>
      </w:r>
      <w:r w:rsidR="00F1257F" w:rsidRPr="00636426">
        <w:rPr>
          <w:szCs w:val="20"/>
        </w:rPr>
        <w:t>VZbSi</w:t>
      </w:r>
      <w:r w:rsidR="00F1257F" w:rsidRPr="00636426">
        <w:rPr>
          <w:rFonts w:cs="Arial"/>
          <w:szCs w:val="20"/>
          <w:lang w:eastAsia="sl-SI"/>
        </w:rPr>
        <w:t xml:space="preserve"> </w:t>
      </w:r>
      <w:r w:rsidRPr="00636426">
        <w:rPr>
          <w:rFonts w:cs="Arial"/>
          <w:szCs w:val="20"/>
          <w:lang w:eastAsia="sl-SI"/>
        </w:rPr>
        <w:t>naslovil</w:t>
      </w:r>
      <w:r w:rsidR="008A3944" w:rsidRPr="00636426">
        <w:rPr>
          <w:rFonts w:cs="Arial"/>
          <w:szCs w:val="20"/>
          <w:lang w:eastAsia="sl-SI"/>
        </w:rPr>
        <w:t>a</w:t>
      </w:r>
      <w:r w:rsidRPr="00636426">
        <w:rPr>
          <w:rFonts w:cs="Arial"/>
          <w:szCs w:val="20"/>
          <w:lang w:eastAsia="sl-SI"/>
        </w:rPr>
        <w:t xml:space="preserve"> </w:t>
      </w:r>
      <w:r w:rsidR="00023800" w:rsidRPr="00636426">
        <w:rPr>
          <w:rFonts w:cs="Arial"/>
          <w:szCs w:val="20"/>
          <w:lang w:eastAsia="sl-SI"/>
        </w:rPr>
        <w:t xml:space="preserve">pisno </w:t>
      </w:r>
      <w:r w:rsidRPr="00636426">
        <w:rPr>
          <w:rFonts w:cs="Arial"/>
          <w:szCs w:val="20"/>
          <w:lang w:eastAsia="sl-SI"/>
        </w:rPr>
        <w:t xml:space="preserve">vlogo za </w:t>
      </w:r>
      <w:r w:rsidR="008A3944" w:rsidRPr="00636426">
        <w:rPr>
          <w:rFonts w:cs="Arial"/>
          <w:szCs w:val="20"/>
          <w:lang w:eastAsia="sl-SI"/>
        </w:rPr>
        <w:t>preslika</w:t>
      </w:r>
      <w:r w:rsidR="003C0FFF" w:rsidRPr="00636426">
        <w:rPr>
          <w:rFonts w:cs="Arial"/>
          <w:szCs w:val="20"/>
          <w:lang w:eastAsia="sl-SI"/>
        </w:rPr>
        <w:t>vo</w:t>
      </w:r>
      <w:r w:rsidR="008A3944" w:rsidRPr="00636426">
        <w:rPr>
          <w:rFonts w:cs="Arial"/>
          <w:szCs w:val="20"/>
          <w:lang w:eastAsia="sl-SI"/>
        </w:rPr>
        <w:t xml:space="preserve"> dokumentacije pod</w:t>
      </w:r>
      <w:r w:rsidR="00E35A40" w:rsidRPr="00636426">
        <w:rPr>
          <w:rFonts w:cs="Arial"/>
          <w:szCs w:val="20"/>
          <w:lang w:eastAsia="sl-SI"/>
        </w:rPr>
        <w:t xml:space="preserve"> </w:t>
      </w:r>
      <w:r w:rsidR="00790A4A" w:rsidRPr="00636426">
        <w:rPr>
          <w:rFonts w:cs="Arial"/>
          <w:szCs w:val="20"/>
          <w:lang w:eastAsia="sl-SI"/>
        </w:rPr>
        <w:t xml:space="preserve">št. UT-133/180716. </w:t>
      </w:r>
      <w:r w:rsidR="00B060A8" w:rsidRPr="00636426">
        <w:rPr>
          <w:rFonts w:cs="Arial"/>
          <w:szCs w:val="20"/>
          <w:lang w:eastAsia="sl-SI"/>
        </w:rPr>
        <w:t xml:space="preserve"> </w:t>
      </w:r>
      <w:r w:rsidR="00C3083F" w:rsidRPr="00636426">
        <w:rPr>
          <w:rFonts w:cs="Arial"/>
          <w:szCs w:val="20"/>
          <w:lang w:eastAsia="sl-SI"/>
        </w:rPr>
        <w:t xml:space="preserve">Vloga je evidentirana pod št. </w:t>
      </w:r>
      <w:r w:rsidR="00C77136" w:rsidRPr="00636426">
        <w:rPr>
          <w:rFonts w:cs="Arial"/>
          <w:szCs w:val="20"/>
        </w:rPr>
        <w:t>AK-56/180803/1.</w:t>
      </w:r>
      <w:r w:rsidR="00C77136" w:rsidRPr="00636426">
        <w:rPr>
          <w:rFonts w:cs="Arial"/>
          <w:b/>
          <w:bCs/>
          <w:szCs w:val="20"/>
        </w:rPr>
        <w:t xml:space="preserve"> </w:t>
      </w:r>
      <w:r w:rsidRPr="00636426">
        <w:rPr>
          <w:rFonts w:cs="Arial"/>
          <w:szCs w:val="20"/>
          <w:lang w:eastAsia="sl-SI"/>
        </w:rPr>
        <w:t>V vlogi je nav</w:t>
      </w:r>
      <w:r w:rsidR="008A3944" w:rsidRPr="00636426">
        <w:rPr>
          <w:rFonts w:cs="Arial"/>
          <w:szCs w:val="20"/>
          <w:lang w:eastAsia="sl-SI"/>
        </w:rPr>
        <w:t>e</w:t>
      </w:r>
      <w:r w:rsidRPr="00636426">
        <w:rPr>
          <w:rFonts w:cs="Arial"/>
          <w:szCs w:val="20"/>
          <w:lang w:eastAsia="sl-SI"/>
        </w:rPr>
        <w:t>dl</w:t>
      </w:r>
      <w:r w:rsidR="008A3944" w:rsidRPr="00636426">
        <w:rPr>
          <w:rFonts w:cs="Arial"/>
          <w:szCs w:val="20"/>
          <w:lang w:eastAsia="sl-SI"/>
        </w:rPr>
        <w:t>a</w:t>
      </w:r>
      <w:r w:rsidRPr="00636426">
        <w:rPr>
          <w:rFonts w:cs="Arial"/>
          <w:szCs w:val="20"/>
          <w:lang w:eastAsia="sl-SI"/>
        </w:rPr>
        <w:t>: »</w:t>
      </w:r>
      <w:r w:rsidR="008A3944" w:rsidRPr="00636426">
        <w:rPr>
          <w:rFonts w:cs="Arial"/>
          <w:szCs w:val="20"/>
          <w:lang w:eastAsia="sl-SI"/>
        </w:rPr>
        <w:t>Podajam pisni zahtevek za vso dokumentacijo v vaši zahtevi UT-133/180716</w:t>
      </w:r>
      <w:r w:rsidRPr="00636426">
        <w:rPr>
          <w:rFonts w:cs="Arial"/>
          <w:i/>
          <w:szCs w:val="20"/>
        </w:rPr>
        <w:t>«.</w:t>
      </w:r>
    </w:p>
    <w:p w:rsidR="000637FA" w:rsidRPr="00636426" w:rsidRDefault="000637FA" w:rsidP="000637FA">
      <w:pPr>
        <w:pStyle w:val="UGOTOVITVE"/>
        <w:numPr>
          <w:ilvl w:val="0"/>
          <w:numId w:val="0"/>
        </w:numPr>
      </w:pPr>
    </w:p>
    <w:p w:rsidR="000637FA" w:rsidRPr="00636426" w:rsidRDefault="000637FA" w:rsidP="00B34645">
      <w:pPr>
        <w:pStyle w:val="UGOTOVITVE"/>
        <w:numPr>
          <w:ilvl w:val="0"/>
          <w:numId w:val="15"/>
        </w:numPr>
      </w:pPr>
      <w:r w:rsidRPr="00636426">
        <w:t>Številka zadeve ni v skladu z Obveznim okvirom načrta klasifikacijskih znakov, ki je priloga UUP, saj se za zadeve s področja informacij javnega značaja uporablja klasifikacijski znak »09</w:t>
      </w:r>
      <w:r w:rsidR="00715BBF" w:rsidRPr="00636426">
        <w:t>0«</w:t>
      </w:r>
      <w:r w:rsidR="00565B83" w:rsidRPr="00636426">
        <w:t xml:space="preserve"> </w:t>
      </w:r>
      <w:r w:rsidRPr="00636426">
        <w:t xml:space="preserve"> zato se ugotavlja nepravilna uporaba </w:t>
      </w:r>
      <w:r w:rsidRPr="00636426">
        <w:rPr>
          <w:u w:val="single"/>
        </w:rPr>
        <w:t>4</w:t>
      </w:r>
      <w:r w:rsidR="00140353" w:rsidRPr="00636426">
        <w:rPr>
          <w:u w:val="single"/>
        </w:rPr>
        <w:t>4</w:t>
      </w:r>
      <w:r w:rsidRPr="00636426">
        <w:rPr>
          <w:u w:val="single"/>
        </w:rPr>
        <w:t>. člena UUP</w:t>
      </w:r>
      <w:r w:rsidR="000D2B1D" w:rsidRPr="00636426">
        <w:t>.</w:t>
      </w:r>
    </w:p>
    <w:p w:rsidR="000637FA" w:rsidRPr="00636426" w:rsidRDefault="000637FA" w:rsidP="003308C8">
      <w:pPr>
        <w:spacing w:line="240" w:lineRule="exact"/>
        <w:jc w:val="both"/>
        <w:rPr>
          <w:rFonts w:cs="Arial"/>
          <w:szCs w:val="20"/>
        </w:rPr>
      </w:pPr>
    </w:p>
    <w:p w:rsidR="003308C8" w:rsidRPr="00636426" w:rsidRDefault="003308C8" w:rsidP="00D70648">
      <w:pPr>
        <w:pStyle w:val="Odstavekseznama"/>
        <w:tabs>
          <w:tab w:val="left" w:pos="284"/>
        </w:tabs>
        <w:spacing w:line="240" w:lineRule="auto"/>
        <w:ind w:left="0"/>
        <w:jc w:val="both"/>
        <w:rPr>
          <w:rFonts w:cs="Arial"/>
          <w:szCs w:val="20"/>
          <w:lang w:eastAsia="sl-SI"/>
        </w:rPr>
      </w:pPr>
      <w:r w:rsidRPr="00636426">
        <w:rPr>
          <w:rFonts w:cs="Arial"/>
          <w:szCs w:val="20"/>
        </w:rPr>
        <w:t>Upravna inšpektorica ugotavlja, da so v dopisu prosil</w:t>
      </w:r>
      <w:r w:rsidR="008A3944" w:rsidRPr="00636426">
        <w:rPr>
          <w:rFonts w:cs="Arial"/>
          <w:szCs w:val="20"/>
        </w:rPr>
        <w:t>ke</w:t>
      </w:r>
      <w:r w:rsidRPr="00636426">
        <w:rPr>
          <w:rFonts w:cs="Arial"/>
          <w:szCs w:val="20"/>
        </w:rPr>
        <w:t xml:space="preserve"> kot pravna podlaga za pridobitev zahtevanih podatkov nav</w:t>
      </w:r>
      <w:r w:rsidR="00881EC1" w:rsidRPr="00636426">
        <w:rPr>
          <w:rFonts w:cs="Arial"/>
          <w:szCs w:val="20"/>
        </w:rPr>
        <w:t>e</w:t>
      </w:r>
      <w:r w:rsidRPr="00636426">
        <w:rPr>
          <w:rFonts w:cs="Arial"/>
          <w:szCs w:val="20"/>
        </w:rPr>
        <w:t xml:space="preserve">dene različne pravne podlage, in sicer </w:t>
      </w:r>
      <w:r w:rsidRPr="00636426">
        <w:rPr>
          <w:rFonts w:cs="Arial"/>
          <w:i/>
          <w:szCs w:val="20"/>
        </w:rPr>
        <w:t>7., 8., 82. in 83. ZUP</w:t>
      </w:r>
      <w:r w:rsidRPr="00636426">
        <w:rPr>
          <w:rFonts w:cs="Arial"/>
          <w:szCs w:val="20"/>
        </w:rPr>
        <w:t xml:space="preserve"> in ZDIJZ, kar pomeni, da vloga iz vidika 66. člena ZUP ni jasna</w:t>
      </w:r>
      <w:r w:rsidRPr="00636426">
        <w:rPr>
          <w:rFonts w:cs="Arial"/>
          <w:szCs w:val="20"/>
          <w:lang w:eastAsia="sl-SI"/>
        </w:rPr>
        <w:t>.</w:t>
      </w:r>
      <w:r w:rsidRPr="00636426">
        <w:rPr>
          <w:rFonts w:cs="Arial"/>
          <w:szCs w:val="20"/>
        </w:rPr>
        <w:t xml:space="preserve"> </w:t>
      </w:r>
    </w:p>
    <w:p w:rsidR="003308C8" w:rsidRPr="00636426" w:rsidRDefault="003308C8" w:rsidP="003308C8">
      <w:pPr>
        <w:spacing w:line="240" w:lineRule="exact"/>
        <w:jc w:val="both"/>
        <w:rPr>
          <w:rFonts w:cs="Arial"/>
          <w:szCs w:val="20"/>
        </w:rPr>
      </w:pPr>
    </w:p>
    <w:p w:rsidR="00E35A40" w:rsidRPr="00636426" w:rsidRDefault="00B60954" w:rsidP="003308C8">
      <w:pPr>
        <w:spacing w:line="240" w:lineRule="exact"/>
        <w:jc w:val="both"/>
        <w:rPr>
          <w:rFonts w:cs="Arial"/>
          <w:szCs w:val="20"/>
        </w:rPr>
      </w:pPr>
      <w:r w:rsidRPr="00636426">
        <w:rPr>
          <w:rFonts w:cs="Arial"/>
          <w:szCs w:val="20"/>
        </w:rPr>
        <w:t xml:space="preserve">Uradna oseba VZbSi </w:t>
      </w:r>
      <w:r w:rsidR="003308C8" w:rsidRPr="00636426">
        <w:rPr>
          <w:rFonts w:cs="Arial"/>
          <w:szCs w:val="20"/>
        </w:rPr>
        <w:t xml:space="preserve">je dne </w:t>
      </w:r>
      <w:r w:rsidR="00B07C4A" w:rsidRPr="00636426">
        <w:rPr>
          <w:rFonts w:cs="Arial"/>
          <w:szCs w:val="20"/>
        </w:rPr>
        <w:t>3</w:t>
      </w:r>
      <w:r w:rsidR="003308C8" w:rsidRPr="00636426">
        <w:rPr>
          <w:rFonts w:cs="Arial"/>
          <w:szCs w:val="20"/>
        </w:rPr>
        <w:t xml:space="preserve">. </w:t>
      </w:r>
      <w:r w:rsidR="00B07C4A" w:rsidRPr="00636426">
        <w:rPr>
          <w:rFonts w:cs="Arial"/>
          <w:szCs w:val="20"/>
        </w:rPr>
        <w:t>8</w:t>
      </w:r>
      <w:r w:rsidR="003308C8" w:rsidRPr="00636426">
        <w:rPr>
          <w:rFonts w:cs="Arial"/>
          <w:szCs w:val="20"/>
        </w:rPr>
        <w:t xml:space="preserve">. 2018 sestavila dopis </w:t>
      </w:r>
      <w:r w:rsidR="000C27B9" w:rsidRPr="00636426">
        <w:rPr>
          <w:rFonts w:cs="Arial"/>
          <w:szCs w:val="20"/>
        </w:rPr>
        <w:t>- poziv</w:t>
      </w:r>
      <w:r w:rsidR="00B07C4A" w:rsidRPr="00636426">
        <w:rPr>
          <w:rFonts w:cs="Arial"/>
          <w:szCs w:val="20"/>
        </w:rPr>
        <w:t xml:space="preserve"> za dopolnitev zahteve za preslikavo dokumentacije. </w:t>
      </w:r>
      <w:r w:rsidR="000C27B9" w:rsidRPr="00636426">
        <w:rPr>
          <w:rFonts w:cs="Arial"/>
          <w:szCs w:val="20"/>
        </w:rPr>
        <w:t xml:space="preserve">Kot pravna podlaga </w:t>
      </w:r>
      <w:r w:rsidR="003C0FFF" w:rsidRPr="00636426">
        <w:rPr>
          <w:rFonts w:cs="Arial"/>
          <w:szCs w:val="20"/>
        </w:rPr>
        <w:t xml:space="preserve">za dopolnitev zahteve </w:t>
      </w:r>
      <w:r w:rsidR="000C27B9" w:rsidRPr="00636426">
        <w:rPr>
          <w:rFonts w:cs="Arial"/>
          <w:szCs w:val="20"/>
        </w:rPr>
        <w:t xml:space="preserve">je v dopisu naveden 67. člena ZUP. </w:t>
      </w:r>
    </w:p>
    <w:p w:rsidR="00E35A40" w:rsidRPr="00636426" w:rsidRDefault="00E35A40" w:rsidP="003308C8">
      <w:pPr>
        <w:spacing w:line="240" w:lineRule="exact"/>
        <w:jc w:val="both"/>
        <w:rPr>
          <w:rFonts w:cs="Arial"/>
          <w:szCs w:val="20"/>
        </w:rPr>
      </w:pPr>
    </w:p>
    <w:p w:rsidR="003308C8" w:rsidRPr="00636426" w:rsidRDefault="00790A4A" w:rsidP="003308C8">
      <w:pPr>
        <w:spacing w:line="240" w:lineRule="exact"/>
        <w:jc w:val="both"/>
        <w:rPr>
          <w:rFonts w:cs="Arial"/>
          <w:szCs w:val="20"/>
        </w:rPr>
      </w:pPr>
      <w:r w:rsidRPr="00636426">
        <w:rPr>
          <w:rFonts w:cs="Arial"/>
          <w:szCs w:val="20"/>
        </w:rPr>
        <w:t>Prosilka je dne 8. 8. 2018 dopolnila vlogo, da naj organ šteje predmetno pisanje kot zahtevo za dostop do IJZ</w:t>
      </w:r>
      <w:r w:rsidR="00C3083F" w:rsidRPr="00636426">
        <w:rPr>
          <w:rFonts w:cs="Arial"/>
          <w:szCs w:val="20"/>
        </w:rPr>
        <w:t>, in sicer p</w:t>
      </w:r>
      <w:r w:rsidRPr="00636426">
        <w:rPr>
          <w:rFonts w:cs="Arial"/>
          <w:szCs w:val="20"/>
        </w:rPr>
        <w:t>o določbah 5. in 12. člena ZDIJZ</w:t>
      </w:r>
      <w:r w:rsidR="000C27B9" w:rsidRPr="00636426">
        <w:rPr>
          <w:rFonts w:cs="Arial"/>
          <w:szCs w:val="20"/>
        </w:rPr>
        <w:t>.</w:t>
      </w:r>
    </w:p>
    <w:p w:rsidR="003308C8" w:rsidRPr="00636426" w:rsidRDefault="003308C8" w:rsidP="003308C8">
      <w:pPr>
        <w:jc w:val="both"/>
      </w:pPr>
    </w:p>
    <w:p w:rsidR="003308C8" w:rsidRPr="00636426" w:rsidRDefault="00B60954" w:rsidP="003308C8">
      <w:pPr>
        <w:spacing w:line="240" w:lineRule="exact"/>
        <w:jc w:val="both"/>
        <w:rPr>
          <w:rFonts w:cs="Arial"/>
          <w:szCs w:val="20"/>
        </w:rPr>
      </w:pPr>
      <w:r w:rsidRPr="00636426">
        <w:rPr>
          <w:rFonts w:cs="Arial"/>
          <w:szCs w:val="20"/>
        </w:rPr>
        <w:t xml:space="preserve">VZbSi </w:t>
      </w:r>
      <w:r w:rsidR="003308C8" w:rsidRPr="00636426">
        <w:rPr>
          <w:rFonts w:cs="Arial"/>
          <w:szCs w:val="20"/>
        </w:rPr>
        <w:t xml:space="preserve">je o zahtevi </w:t>
      </w:r>
      <w:r w:rsidR="00030310" w:rsidRPr="00636426">
        <w:rPr>
          <w:rFonts w:cs="Arial"/>
          <w:szCs w:val="20"/>
        </w:rPr>
        <w:t xml:space="preserve">za dostop do IJZ </w:t>
      </w:r>
      <w:r w:rsidR="003308C8" w:rsidRPr="00636426">
        <w:rPr>
          <w:rFonts w:cs="Arial"/>
          <w:szCs w:val="20"/>
        </w:rPr>
        <w:t xml:space="preserve">odločila z odločbo št. </w:t>
      </w:r>
      <w:r w:rsidR="00B07C4A" w:rsidRPr="00636426">
        <w:rPr>
          <w:rFonts w:cs="Arial"/>
          <w:szCs w:val="20"/>
        </w:rPr>
        <w:t>UT-133</w:t>
      </w:r>
      <w:r w:rsidR="003308C8" w:rsidRPr="00636426">
        <w:rPr>
          <w:rFonts w:cs="Arial"/>
          <w:szCs w:val="20"/>
        </w:rPr>
        <w:t>/</w:t>
      </w:r>
      <w:r w:rsidR="00B07C4A" w:rsidRPr="00636426">
        <w:rPr>
          <w:rFonts w:cs="Arial"/>
          <w:szCs w:val="20"/>
        </w:rPr>
        <w:t>180706/5</w:t>
      </w:r>
      <w:r w:rsidR="003308C8" w:rsidRPr="00636426">
        <w:rPr>
          <w:rFonts w:cs="Arial"/>
          <w:szCs w:val="20"/>
        </w:rPr>
        <w:t xml:space="preserve"> z dne </w:t>
      </w:r>
      <w:r w:rsidR="00794340" w:rsidRPr="00636426">
        <w:rPr>
          <w:rFonts w:cs="Arial"/>
          <w:szCs w:val="20"/>
        </w:rPr>
        <w:t>5</w:t>
      </w:r>
      <w:r w:rsidR="003308C8" w:rsidRPr="00636426">
        <w:rPr>
          <w:rFonts w:cs="Arial"/>
          <w:szCs w:val="20"/>
        </w:rPr>
        <w:t xml:space="preserve">. </w:t>
      </w:r>
      <w:r w:rsidR="00B07C4A" w:rsidRPr="00636426">
        <w:rPr>
          <w:rFonts w:cs="Arial"/>
          <w:szCs w:val="20"/>
        </w:rPr>
        <w:t>9</w:t>
      </w:r>
      <w:r w:rsidR="003308C8" w:rsidRPr="00636426">
        <w:rPr>
          <w:rFonts w:cs="Arial"/>
          <w:szCs w:val="20"/>
        </w:rPr>
        <w:t xml:space="preserve">. 2018, tako da je v prvi točki izreka odločila, da zavrne </w:t>
      </w:r>
      <w:r w:rsidR="00E167F4" w:rsidRPr="00636426">
        <w:rPr>
          <w:rFonts w:cs="Arial"/>
          <w:szCs w:val="20"/>
        </w:rPr>
        <w:t>zahtevo za</w:t>
      </w:r>
      <w:r w:rsidR="0089493A" w:rsidRPr="00636426">
        <w:rPr>
          <w:rFonts w:cs="Arial"/>
          <w:szCs w:val="20"/>
        </w:rPr>
        <w:t xml:space="preserve"> </w:t>
      </w:r>
      <w:r w:rsidR="003308C8" w:rsidRPr="00636426">
        <w:rPr>
          <w:rFonts w:cs="Arial"/>
          <w:szCs w:val="20"/>
        </w:rPr>
        <w:t>dostop do</w:t>
      </w:r>
      <w:r w:rsidR="00C048D6" w:rsidRPr="00636426">
        <w:rPr>
          <w:rFonts w:cs="Arial"/>
          <w:szCs w:val="20"/>
        </w:rPr>
        <w:t xml:space="preserve"> podatkov</w:t>
      </w:r>
      <w:r w:rsidR="003308C8" w:rsidRPr="00636426">
        <w:rPr>
          <w:rFonts w:cs="Arial"/>
          <w:szCs w:val="20"/>
        </w:rPr>
        <w:t xml:space="preserve"> </w:t>
      </w:r>
      <w:r w:rsidR="00E167F4" w:rsidRPr="00636426">
        <w:rPr>
          <w:rFonts w:cs="Arial"/>
          <w:szCs w:val="20"/>
        </w:rPr>
        <w:t>IJZ</w:t>
      </w:r>
      <w:r w:rsidR="003308C8" w:rsidRPr="00636426">
        <w:rPr>
          <w:rFonts w:cs="Arial"/>
          <w:szCs w:val="20"/>
        </w:rPr>
        <w:t>.</w:t>
      </w:r>
    </w:p>
    <w:p w:rsidR="00FF1E14" w:rsidRPr="00636426" w:rsidRDefault="00FF1E14" w:rsidP="003308C8">
      <w:pPr>
        <w:spacing w:line="240" w:lineRule="exact"/>
        <w:jc w:val="both"/>
        <w:rPr>
          <w:rFonts w:cs="Arial"/>
          <w:szCs w:val="20"/>
        </w:rPr>
      </w:pPr>
    </w:p>
    <w:p w:rsidR="00A70DE4" w:rsidRPr="00636426" w:rsidRDefault="00A70DE4" w:rsidP="003308C8">
      <w:pPr>
        <w:spacing w:line="240" w:lineRule="exact"/>
        <w:jc w:val="both"/>
        <w:rPr>
          <w:rFonts w:cs="Arial"/>
          <w:szCs w:val="20"/>
        </w:rPr>
      </w:pPr>
    </w:p>
    <w:p w:rsidR="004F3C23" w:rsidRPr="00636426" w:rsidRDefault="004F3C23" w:rsidP="00B34645">
      <w:pPr>
        <w:numPr>
          <w:ilvl w:val="0"/>
          <w:numId w:val="15"/>
        </w:numPr>
        <w:jc w:val="both"/>
        <w:rPr>
          <w:position w:val="2"/>
        </w:rPr>
      </w:pPr>
      <w:r w:rsidRPr="00636426">
        <w:t xml:space="preserve">Upravna inšpektorica ugotavlja nepravilnosti pri evidentiranju odločbe. Izdana odločba je evidentirana pod številko zadeve </w:t>
      </w:r>
      <w:r w:rsidRPr="00636426">
        <w:rPr>
          <w:rFonts w:cs="Arial"/>
          <w:szCs w:val="20"/>
          <w:lang w:eastAsia="sl-SI"/>
        </w:rPr>
        <w:t>UT-133/180716</w:t>
      </w:r>
      <w:r w:rsidRPr="00636426">
        <w:t xml:space="preserve">, ki pa se ne nanaša na zahtevo za dostop do IJZ. Glede na to, da gre za zahtevo za dostop do podatkov na podlagi ZDIJZ, ki je evidentirana pod št. </w:t>
      </w:r>
      <w:r w:rsidRPr="00636426">
        <w:rPr>
          <w:rFonts w:cs="Arial"/>
          <w:szCs w:val="20"/>
        </w:rPr>
        <w:t>AK-56/180803</w:t>
      </w:r>
      <w:r w:rsidRPr="00636426">
        <w:t xml:space="preserve">, je potrebno odločbo evidentirati pod to številko zadeve. Na podlagi teh ugotovitev upravna inšpektorica ugotavlja kršitve določb 44. člena UUP.  </w:t>
      </w:r>
    </w:p>
    <w:p w:rsidR="004F3C23" w:rsidRPr="00636426" w:rsidRDefault="004F3C23" w:rsidP="001939CF">
      <w:pPr>
        <w:spacing w:line="240" w:lineRule="exact"/>
        <w:ind w:left="700"/>
        <w:jc w:val="both"/>
        <w:rPr>
          <w:rFonts w:cs="Arial"/>
          <w:szCs w:val="20"/>
        </w:rPr>
      </w:pPr>
    </w:p>
    <w:p w:rsidR="004F3C23" w:rsidRPr="00636426" w:rsidRDefault="004F3C23" w:rsidP="001939CF">
      <w:pPr>
        <w:spacing w:line="240" w:lineRule="exact"/>
        <w:ind w:left="700"/>
        <w:jc w:val="both"/>
        <w:rPr>
          <w:rFonts w:cs="Arial"/>
          <w:szCs w:val="20"/>
        </w:rPr>
      </w:pPr>
    </w:p>
    <w:p w:rsidR="003308C8" w:rsidRPr="00636426" w:rsidRDefault="003308C8" w:rsidP="003308C8">
      <w:pPr>
        <w:pStyle w:val="Sprotnaopomba-besedilo"/>
        <w:jc w:val="both"/>
      </w:pPr>
      <w:r w:rsidRPr="00636426">
        <w:t>Odločbo je podpisa</w:t>
      </w:r>
      <w:r w:rsidR="000C27B9" w:rsidRPr="00636426">
        <w:rPr>
          <w:lang w:val="sl-SI"/>
        </w:rPr>
        <w:t>la</w:t>
      </w:r>
      <w:r w:rsidRPr="00636426">
        <w:t xml:space="preserve"> direktorica </w:t>
      </w:r>
      <w:r w:rsidR="00B60954" w:rsidRPr="00636426">
        <w:rPr>
          <w:rFonts w:cs="Arial"/>
        </w:rPr>
        <w:t>VZbSi</w:t>
      </w:r>
      <w:r w:rsidR="001F5AD7" w:rsidRPr="00636426">
        <w:rPr>
          <w:rFonts w:cs="Arial"/>
          <w:lang w:val="sl-SI"/>
        </w:rPr>
        <w:t>,</w:t>
      </w:r>
      <w:r w:rsidR="00B60954" w:rsidRPr="00636426">
        <w:rPr>
          <w:lang w:val="sl-SI"/>
        </w:rPr>
        <w:t xml:space="preserve"> </w:t>
      </w:r>
      <w:r w:rsidRPr="00636426">
        <w:t xml:space="preserve">kot pooblaščena </w:t>
      </w:r>
      <w:r w:rsidR="003E7C58" w:rsidRPr="00636426">
        <w:rPr>
          <w:lang w:val="sl-SI"/>
        </w:rPr>
        <w:t xml:space="preserve">uradna </w:t>
      </w:r>
      <w:r w:rsidRPr="00636426">
        <w:t xml:space="preserve">oseba za </w:t>
      </w:r>
      <w:r w:rsidR="001F5AD7" w:rsidRPr="00636426">
        <w:rPr>
          <w:lang w:val="sl-SI"/>
        </w:rPr>
        <w:t xml:space="preserve">dostop </w:t>
      </w:r>
      <w:r w:rsidR="00A575F0" w:rsidRPr="00636426">
        <w:rPr>
          <w:lang w:val="sl-SI"/>
        </w:rPr>
        <w:t>do podatkov na podlagi ZDIJZ</w:t>
      </w:r>
      <w:r w:rsidRPr="00636426">
        <w:t>.</w:t>
      </w:r>
    </w:p>
    <w:p w:rsidR="00395AB7" w:rsidRPr="00636426" w:rsidRDefault="00395AB7" w:rsidP="003308C8">
      <w:pPr>
        <w:spacing w:line="240" w:lineRule="exact"/>
        <w:jc w:val="both"/>
        <w:rPr>
          <w:rFonts w:cs="Arial"/>
          <w:szCs w:val="20"/>
        </w:rPr>
      </w:pPr>
    </w:p>
    <w:p w:rsidR="00700938" w:rsidRPr="00636426" w:rsidRDefault="00700938" w:rsidP="003308C8">
      <w:pPr>
        <w:spacing w:line="240" w:lineRule="exact"/>
        <w:jc w:val="both"/>
        <w:rPr>
          <w:rFonts w:cs="Arial"/>
          <w:szCs w:val="20"/>
        </w:rPr>
      </w:pPr>
    </w:p>
    <w:p w:rsidR="000C27B9" w:rsidRPr="00636426" w:rsidRDefault="003308C8" w:rsidP="002C6349">
      <w:pPr>
        <w:pStyle w:val="Alineazaodstavkom"/>
        <w:numPr>
          <w:ilvl w:val="0"/>
          <w:numId w:val="6"/>
        </w:numPr>
        <w:tabs>
          <w:tab w:val="clear" w:pos="900"/>
          <w:tab w:val="left" w:pos="426"/>
          <w:tab w:val="left" w:pos="993"/>
        </w:tabs>
        <w:rPr>
          <w:sz w:val="20"/>
          <w:szCs w:val="20"/>
        </w:rPr>
      </w:pPr>
      <w:bookmarkStart w:id="8" w:name="_Hlk51230503"/>
      <w:r w:rsidRPr="00636426">
        <w:rPr>
          <w:sz w:val="20"/>
          <w:szCs w:val="20"/>
        </w:rPr>
        <w:t xml:space="preserve">  </w:t>
      </w:r>
      <w:r w:rsidR="000C27B9" w:rsidRPr="00636426">
        <w:rPr>
          <w:sz w:val="20"/>
          <w:szCs w:val="20"/>
          <w:u w:val="single"/>
        </w:rPr>
        <w:t>Uvod odločbe</w:t>
      </w:r>
      <w:r w:rsidR="00E167F4" w:rsidRPr="00636426">
        <w:rPr>
          <w:sz w:val="20"/>
          <w:szCs w:val="20"/>
        </w:rPr>
        <w:t>:</w:t>
      </w:r>
    </w:p>
    <w:bookmarkEnd w:id="8"/>
    <w:p w:rsidR="00C07316" w:rsidRPr="00636426" w:rsidRDefault="00C07316" w:rsidP="00FF1E14">
      <w:pPr>
        <w:autoSpaceDE w:val="0"/>
        <w:autoSpaceDN w:val="0"/>
        <w:adjustRightInd w:val="0"/>
        <w:spacing w:line="240" w:lineRule="auto"/>
        <w:jc w:val="both"/>
        <w:rPr>
          <w:rFonts w:cs="Arial"/>
          <w:szCs w:val="20"/>
        </w:rPr>
      </w:pPr>
    </w:p>
    <w:p w:rsidR="00E167F4" w:rsidRPr="00636426" w:rsidRDefault="00E167F4" w:rsidP="00DC2F96">
      <w:pPr>
        <w:numPr>
          <w:ilvl w:val="0"/>
          <w:numId w:val="4"/>
        </w:numPr>
        <w:autoSpaceDE w:val="0"/>
        <w:autoSpaceDN w:val="0"/>
        <w:adjustRightInd w:val="0"/>
        <w:spacing w:line="240" w:lineRule="auto"/>
        <w:jc w:val="both"/>
        <w:rPr>
          <w:rFonts w:cs="Arial"/>
          <w:szCs w:val="20"/>
        </w:rPr>
      </w:pPr>
      <w:r w:rsidRPr="00636426">
        <w:rPr>
          <w:szCs w:val="20"/>
        </w:rPr>
        <w:t xml:space="preserve">Odločba se v uvodu sklicuje na </w:t>
      </w:r>
      <w:r w:rsidR="00273073" w:rsidRPr="00636426">
        <w:rPr>
          <w:szCs w:val="20"/>
        </w:rPr>
        <w:t xml:space="preserve">22. </w:t>
      </w:r>
      <w:r w:rsidR="00B2223D" w:rsidRPr="00636426">
        <w:rPr>
          <w:szCs w:val="20"/>
        </w:rPr>
        <w:t>člen</w:t>
      </w:r>
      <w:r w:rsidR="004F3C23" w:rsidRPr="00636426">
        <w:rPr>
          <w:szCs w:val="20"/>
        </w:rPr>
        <w:t xml:space="preserve"> ZDIJZ, </w:t>
      </w:r>
      <w:r w:rsidR="00B2223D" w:rsidRPr="00636426">
        <w:rPr>
          <w:szCs w:val="20"/>
        </w:rPr>
        <w:t xml:space="preserve"> prv</w:t>
      </w:r>
      <w:r w:rsidR="00E057CC" w:rsidRPr="00636426">
        <w:rPr>
          <w:szCs w:val="20"/>
        </w:rPr>
        <w:t>i</w:t>
      </w:r>
      <w:r w:rsidR="00B2223D" w:rsidRPr="00636426">
        <w:rPr>
          <w:szCs w:val="20"/>
        </w:rPr>
        <w:t xml:space="preserve"> odstav</w:t>
      </w:r>
      <w:r w:rsidR="00E057CC" w:rsidRPr="00636426">
        <w:rPr>
          <w:szCs w:val="20"/>
        </w:rPr>
        <w:t>e</w:t>
      </w:r>
      <w:r w:rsidR="00B2223D" w:rsidRPr="00636426">
        <w:rPr>
          <w:szCs w:val="20"/>
        </w:rPr>
        <w:t>k 1.</w:t>
      </w:r>
      <w:r w:rsidR="004F3C23" w:rsidRPr="00636426">
        <w:rPr>
          <w:szCs w:val="20"/>
        </w:rPr>
        <w:t xml:space="preserve"> člena </w:t>
      </w:r>
      <w:r w:rsidR="00B81B16" w:rsidRPr="00636426">
        <w:rPr>
          <w:szCs w:val="20"/>
        </w:rPr>
        <w:t>ZDIJZ</w:t>
      </w:r>
      <w:r w:rsidR="00B2223D" w:rsidRPr="00636426">
        <w:rPr>
          <w:szCs w:val="20"/>
        </w:rPr>
        <w:t xml:space="preserve"> </w:t>
      </w:r>
      <w:r w:rsidR="00273073" w:rsidRPr="00636426">
        <w:rPr>
          <w:szCs w:val="20"/>
        </w:rPr>
        <w:t xml:space="preserve">in </w:t>
      </w:r>
      <w:r w:rsidR="00B2223D" w:rsidRPr="00636426">
        <w:rPr>
          <w:szCs w:val="20"/>
        </w:rPr>
        <w:t>prv</w:t>
      </w:r>
      <w:r w:rsidR="00E057CC" w:rsidRPr="00636426">
        <w:rPr>
          <w:szCs w:val="20"/>
        </w:rPr>
        <w:t>i</w:t>
      </w:r>
      <w:r w:rsidR="00B2223D" w:rsidRPr="00636426">
        <w:rPr>
          <w:szCs w:val="20"/>
        </w:rPr>
        <w:t xml:space="preserve"> odstav</w:t>
      </w:r>
      <w:r w:rsidR="00E057CC" w:rsidRPr="00636426">
        <w:rPr>
          <w:szCs w:val="20"/>
        </w:rPr>
        <w:t>e</w:t>
      </w:r>
      <w:r w:rsidR="00B2223D" w:rsidRPr="00636426">
        <w:rPr>
          <w:szCs w:val="20"/>
        </w:rPr>
        <w:t xml:space="preserve">k </w:t>
      </w:r>
      <w:r w:rsidR="00273073" w:rsidRPr="00636426">
        <w:rPr>
          <w:szCs w:val="20"/>
        </w:rPr>
        <w:t>4. člena ZDIJZ</w:t>
      </w:r>
      <w:r w:rsidRPr="00636426">
        <w:rPr>
          <w:szCs w:val="20"/>
        </w:rPr>
        <w:t xml:space="preserve">. Po prvem odstavku 212. člena ZUP vsebuje uvod odločbe navedbo predpisa o pristojnosti organa, ne pa navedbe vseh predpisov, ki so materialnopravna podlaga za odločanje o upravni stvari. Pravna podlaga za izdajo odločbe je </w:t>
      </w:r>
      <w:r w:rsidR="00273073" w:rsidRPr="00636426">
        <w:rPr>
          <w:szCs w:val="20"/>
        </w:rPr>
        <w:t>22.</w:t>
      </w:r>
      <w:r w:rsidRPr="00636426">
        <w:rPr>
          <w:szCs w:val="20"/>
        </w:rPr>
        <w:t xml:space="preserve"> člen </w:t>
      </w:r>
      <w:r w:rsidR="00273073" w:rsidRPr="00636426">
        <w:rPr>
          <w:szCs w:val="20"/>
        </w:rPr>
        <w:t>ZDIJZ</w:t>
      </w:r>
      <w:r w:rsidRPr="00636426">
        <w:rPr>
          <w:szCs w:val="20"/>
        </w:rPr>
        <w:t xml:space="preserve">, </w:t>
      </w:r>
      <w:r w:rsidR="00C07316" w:rsidRPr="00636426">
        <w:rPr>
          <w:szCs w:val="20"/>
        </w:rPr>
        <w:t>ostale pravne podlage pa so odveč</w:t>
      </w:r>
      <w:r w:rsidRPr="00636426">
        <w:rPr>
          <w:szCs w:val="20"/>
        </w:rPr>
        <w:t>. Navedeno pomeni</w:t>
      </w:r>
      <w:r w:rsidRPr="00636426">
        <w:rPr>
          <w:rFonts w:cs="Arial"/>
          <w:szCs w:val="20"/>
        </w:rPr>
        <w:t xml:space="preserve"> kršitev 1. odstavka 212. člena ZUP.</w:t>
      </w:r>
      <w:r w:rsidRPr="00636426">
        <w:rPr>
          <w:rStyle w:val="Sprotnaopomba-sklic"/>
          <w:rFonts w:cs="Arial"/>
          <w:szCs w:val="20"/>
        </w:rPr>
        <w:footnoteReference w:id="35"/>
      </w:r>
    </w:p>
    <w:p w:rsidR="005D30A7" w:rsidRPr="00636426" w:rsidRDefault="005D30A7" w:rsidP="00B67A36">
      <w:pPr>
        <w:autoSpaceDE w:val="0"/>
        <w:autoSpaceDN w:val="0"/>
        <w:adjustRightInd w:val="0"/>
        <w:spacing w:line="240" w:lineRule="auto"/>
        <w:ind w:left="720"/>
        <w:jc w:val="both"/>
        <w:rPr>
          <w:rFonts w:cs="Arial"/>
          <w:szCs w:val="20"/>
        </w:rPr>
      </w:pPr>
    </w:p>
    <w:p w:rsidR="004F3C23" w:rsidRPr="00636426" w:rsidRDefault="004F3C23" w:rsidP="00B34645">
      <w:pPr>
        <w:pStyle w:val="Alineazaodstavkom"/>
        <w:numPr>
          <w:ilvl w:val="0"/>
          <w:numId w:val="25"/>
        </w:numPr>
        <w:tabs>
          <w:tab w:val="clear" w:pos="900"/>
          <w:tab w:val="left" w:pos="426"/>
          <w:tab w:val="left" w:pos="993"/>
        </w:tabs>
        <w:rPr>
          <w:sz w:val="20"/>
          <w:szCs w:val="20"/>
          <w:u w:val="single"/>
        </w:rPr>
      </w:pPr>
      <w:r w:rsidRPr="00636426">
        <w:rPr>
          <w:sz w:val="20"/>
          <w:szCs w:val="20"/>
        </w:rPr>
        <w:t xml:space="preserve">  </w:t>
      </w:r>
      <w:r w:rsidRPr="00636426">
        <w:rPr>
          <w:sz w:val="20"/>
          <w:szCs w:val="20"/>
          <w:u w:val="single"/>
        </w:rPr>
        <w:t>Pouk o pravnem sredstvu:</w:t>
      </w:r>
    </w:p>
    <w:p w:rsidR="00FB175A" w:rsidRPr="00636426" w:rsidRDefault="00FB175A" w:rsidP="00B67A36">
      <w:pPr>
        <w:autoSpaceDE w:val="0"/>
        <w:autoSpaceDN w:val="0"/>
        <w:adjustRightInd w:val="0"/>
        <w:spacing w:line="240" w:lineRule="auto"/>
        <w:ind w:left="360"/>
        <w:jc w:val="both"/>
        <w:rPr>
          <w:rFonts w:cs="Arial"/>
          <w:szCs w:val="20"/>
        </w:rPr>
      </w:pPr>
    </w:p>
    <w:p w:rsidR="00271D8B" w:rsidRPr="00636426" w:rsidRDefault="00BB07A8" w:rsidP="00B34645">
      <w:pPr>
        <w:pStyle w:val="Odstavekseznama"/>
        <w:numPr>
          <w:ilvl w:val="0"/>
          <w:numId w:val="10"/>
        </w:numPr>
        <w:tabs>
          <w:tab w:val="left" w:pos="284"/>
        </w:tabs>
        <w:spacing w:line="240" w:lineRule="auto"/>
        <w:jc w:val="both"/>
        <w:rPr>
          <w:rFonts w:cs="Arial"/>
          <w:szCs w:val="20"/>
        </w:rPr>
      </w:pPr>
      <w:r w:rsidRPr="00636426">
        <w:rPr>
          <w:rFonts w:cs="Arial"/>
          <w:szCs w:val="20"/>
        </w:rPr>
        <w:t>Pouk o pravnem sredstv</w:t>
      </w:r>
      <w:r w:rsidR="00B2223D" w:rsidRPr="00636426">
        <w:rPr>
          <w:rFonts w:cs="Arial"/>
          <w:szCs w:val="20"/>
        </w:rPr>
        <w:t xml:space="preserve">u je napačno </w:t>
      </w:r>
      <w:r w:rsidRPr="00636426">
        <w:rPr>
          <w:rFonts w:cs="Arial"/>
          <w:szCs w:val="20"/>
        </w:rPr>
        <w:t xml:space="preserve">poimenovan </w:t>
      </w:r>
      <w:r w:rsidR="00B2223D" w:rsidRPr="00636426">
        <w:rPr>
          <w:rFonts w:cs="Arial"/>
          <w:szCs w:val="20"/>
        </w:rPr>
        <w:t>»</w:t>
      </w:r>
      <w:r w:rsidRPr="00636426">
        <w:rPr>
          <w:rFonts w:cs="Arial"/>
          <w:szCs w:val="20"/>
        </w:rPr>
        <w:t>pravni pouk</w:t>
      </w:r>
      <w:r w:rsidR="00B2223D" w:rsidRPr="00636426">
        <w:rPr>
          <w:rFonts w:cs="Arial"/>
          <w:szCs w:val="20"/>
        </w:rPr>
        <w:t xml:space="preserve">«, kar predstavlja kršitev </w:t>
      </w:r>
      <w:r w:rsidR="00271D8B" w:rsidRPr="00636426">
        <w:rPr>
          <w:szCs w:val="20"/>
        </w:rPr>
        <w:t>določb 215. člena ZUP</w:t>
      </w:r>
      <w:r w:rsidR="00271D8B" w:rsidRPr="00636426">
        <w:rPr>
          <w:rStyle w:val="Sprotnaopomba-sklic"/>
          <w:szCs w:val="20"/>
        </w:rPr>
        <w:footnoteReference w:id="36"/>
      </w:r>
      <w:r w:rsidR="00271D8B" w:rsidRPr="00636426">
        <w:rPr>
          <w:szCs w:val="20"/>
        </w:rPr>
        <w:t>.</w:t>
      </w:r>
    </w:p>
    <w:p w:rsidR="00111A93" w:rsidRPr="00636426" w:rsidRDefault="00111A93" w:rsidP="00271D8B">
      <w:pPr>
        <w:autoSpaceDE w:val="0"/>
        <w:autoSpaceDN w:val="0"/>
        <w:adjustRightInd w:val="0"/>
        <w:spacing w:line="240" w:lineRule="auto"/>
        <w:ind w:left="720"/>
        <w:jc w:val="both"/>
        <w:rPr>
          <w:rFonts w:cs="Arial"/>
          <w:szCs w:val="20"/>
        </w:rPr>
      </w:pPr>
    </w:p>
    <w:p w:rsidR="000C27B9" w:rsidRPr="00636426" w:rsidRDefault="003308C8" w:rsidP="00D70648">
      <w:pPr>
        <w:pStyle w:val="Alineazaodstavkom"/>
        <w:numPr>
          <w:ilvl w:val="0"/>
          <w:numId w:val="0"/>
        </w:numPr>
        <w:tabs>
          <w:tab w:val="clear" w:pos="900"/>
          <w:tab w:val="left" w:pos="426"/>
          <w:tab w:val="left" w:pos="993"/>
        </w:tabs>
        <w:ind w:left="397" w:hanging="397"/>
        <w:rPr>
          <w:sz w:val="20"/>
          <w:szCs w:val="20"/>
          <w:u w:val="single"/>
        </w:rPr>
      </w:pPr>
      <w:r w:rsidRPr="00636426">
        <w:rPr>
          <w:sz w:val="20"/>
          <w:szCs w:val="20"/>
        </w:rPr>
        <w:t xml:space="preserve"> </w:t>
      </w:r>
    </w:p>
    <w:p w:rsidR="003308C8" w:rsidRPr="00636426" w:rsidRDefault="005C5D9B" w:rsidP="002C6349">
      <w:pPr>
        <w:pStyle w:val="Alineazaodstavkom"/>
        <w:numPr>
          <w:ilvl w:val="0"/>
          <w:numId w:val="6"/>
        </w:numPr>
        <w:tabs>
          <w:tab w:val="clear" w:pos="900"/>
          <w:tab w:val="left" w:pos="426"/>
          <w:tab w:val="left" w:pos="993"/>
        </w:tabs>
        <w:rPr>
          <w:sz w:val="20"/>
          <w:szCs w:val="20"/>
          <w:u w:val="single"/>
        </w:rPr>
      </w:pPr>
      <w:r w:rsidRPr="00636426">
        <w:rPr>
          <w:sz w:val="20"/>
          <w:szCs w:val="20"/>
          <w:u w:val="single"/>
        </w:rPr>
        <w:t xml:space="preserve"> </w:t>
      </w:r>
      <w:r w:rsidR="003308C8" w:rsidRPr="00636426">
        <w:rPr>
          <w:sz w:val="20"/>
          <w:szCs w:val="20"/>
          <w:u w:val="single"/>
        </w:rPr>
        <w:t>Vročitev odločbe:</w:t>
      </w:r>
    </w:p>
    <w:p w:rsidR="003308C8" w:rsidRPr="00636426" w:rsidRDefault="003308C8" w:rsidP="003308C8">
      <w:pPr>
        <w:pStyle w:val="Alineazaodstavkom"/>
        <w:numPr>
          <w:ilvl w:val="0"/>
          <w:numId w:val="0"/>
        </w:numPr>
        <w:tabs>
          <w:tab w:val="left" w:pos="284"/>
        </w:tabs>
        <w:rPr>
          <w:sz w:val="20"/>
          <w:szCs w:val="20"/>
        </w:rPr>
      </w:pPr>
    </w:p>
    <w:p w:rsidR="003308C8" w:rsidRPr="00636426" w:rsidRDefault="003308C8" w:rsidP="00B34645">
      <w:pPr>
        <w:pStyle w:val="Alineazaodstavkom"/>
        <w:numPr>
          <w:ilvl w:val="0"/>
          <w:numId w:val="26"/>
        </w:numPr>
        <w:tabs>
          <w:tab w:val="clear" w:pos="540"/>
          <w:tab w:val="left" w:pos="284"/>
          <w:tab w:val="left" w:pos="709"/>
        </w:tabs>
        <w:rPr>
          <w:sz w:val="20"/>
          <w:szCs w:val="20"/>
        </w:rPr>
      </w:pPr>
      <w:r w:rsidRPr="00636426">
        <w:rPr>
          <w:sz w:val="20"/>
          <w:szCs w:val="20"/>
        </w:rPr>
        <w:t xml:space="preserve">Na koncu odločbe je navedeno: » Vročiti: </w:t>
      </w:r>
      <w:r w:rsidR="00532861">
        <w:rPr>
          <w:sz w:val="20"/>
          <w:szCs w:val="20"/>
        </w:rPr>
        <w:t>█</w:t>
      </w:r>
      <w:r w:rsidR="00273073" w:rsidRPr="00636426">
        <w:rPr>
          <w:sz w:val="20"/>
          <w:szCs w:val="20"/>
        </w:rPr>
        <w:t>–</w:t>
      </w:r>
      <w:r w:rsidRPr="00636426">
        <w:rPr>
          <w:sz w:val="20"/>
          <w:szCs w:val="20"/>
        </w:rPr>
        <w:t xml:space="preserve"> osebn</w:t>
      </w:r>
      <w:r w:rsidR="00273073" w:rsidRPr="00636426">
        <w:rPr>
          <w:sz w:val="20"/>
          <w:szCs w:val="20"/>
        </w:rPr>
        <w:t xml:space="preserve">a vročitev po 87. </w:t>
      </w:r>
      <w:r w:rsidR="004353FC" w:rsidRPr="00636426">
        <w:rPr>
          <w:sz w:val="20"/>
          <w:szCs w:val="20"/>
        </w:rPr>
        <w:t>čl</w:t>
      </w:r>
      <w:r w:rsidR="00273073" w:rsidRPr="00636426">
        <w:rPr>
          <w:sz w:val="20"/>
          <w:szCs w:val="20"/>
        </w:rPr>
        <w:t>enu</w:t>
      </w:r>
      <w:r w:rsidR="004353FC" w:rsidRPr="00636426">
        <w:rPr>
          <w:sz w:val="20"/>
          <w:szCs w:val="20"/>
        </w:rPr>
        <w:t xml:space="preserve"> </w:t>
      </w:r>
      <w:r w:rsidR="00273073" w:rsidRPr="00636426">
        <w:rPr>
          <w:sz w:val="20"/>
          <w:szCs w:val="20"/>
        </w:rPr>
        <w:t>ZUP</w:t>
      </w:r>
      <w:r w:rsidRPr="00636426">
        <w:rPr>
          <w:sz w:val="20"/>
          <w:szCs w:val="20"/>
        </w:rPr>
        <w:t xml:space="preserve">; </w:t>
      </w:r>
      <w:r w:rsidR="00273073" w:rsidRPr="00636426">
        <w:rPr>
          <w:sz w:val="20"/>
          <w:szCs w:val="20"/>
        </w:rPr>
        <w:t>Vložiti: zbirko dokumentarnega gradiva</w:t>
      </w:r>
      <w:r w:rsidR="00296AC2" w:rsidRPr="00636426">
        <w:rPr>
          <w:sz w:val="20"/>
          <w:szCs w:val="20"/>
        </w:rPr>
        <w:t xml:space="preserve"> pri VZbSi</w:t>
      </w:r>
      <w:r w:rsidRPr="00636426">
        <w:rPr>
          <w:sz w:val="20"/>
          <w:szCs w:val="20"/>
        </w:rPr>
        <w:t>«.</w:t>
      </w:r>
    </w:p>
    <w:p w:rsidR="00E06E29" w:rsidRPr="00636426" w:rsidRDefault="00E06E29" w:rsidP="005C5D9B">
      <w:pPr>
        <w:tabs>
          <w:tab w:val="left" w:pos="142"/>
        </w:tabs>
        <w:spacing w:line="240" w:lineRule="exact"/>
        <w:jc w:val="both"/>
      </w:pPr>
    </w:p>
    <w:p w:rsidR="003308C8" w:rsidRPr="00636426" w:rsidRDefault="008762F6" w:rsidP="00DC2F96">
      <w:pPr>
        <w:pStyle w:val="Odstavekseznama"/>
        <w:numPr>
          <w:ilvl w:val="0"/>
          <w:numId w:val="5"/>
        </w:numPr>
        <w:tabs>
          <w:tab w:val="left" w:pos="284"/>
        </w:tabs>
        <w:spacing w:line="240" w:lineRule="auto"/>
        <w:jc w:val="both"/>
        <w:rPr>
          <w:szCs w:val="20"/>
        </w:rPr>
      </w:pPr>
      <w:r w:rsidRPr="00636426">
        <w:rPr>
          <w:szCs w:val="20"/>
        </w:rPr>
        <w:t>Upravna inšpektorica ugotavlja, da je odrejena o</w:t>
      </w:r>
      <w:r w:rsidR="003308C8" w:rsidRPr="00636426">
        <w:rPr>
          <w:rFonts w:cs="Arial"/>
          <w:szCs w:val="20"/>
        </w:rPr>
        <w:t xml:space="preserve">dredba </w:t>
      </w:r>
      <w:r w:rsidRPr="00636426">
        <w:rPr>
          <w:rFonts w:cs="Arial"/>
          <w:szCs w:val="20"/>
        </w:rPr>
        <w:t>»</w:t>
      </w:r>
      <w:r w:rsidR="003308C8" w:rsidRPr="00636426">
        <w:rPr>
          <w:rFonts w:cs="Arial"/>
          <w:szCs w:val="20"/>
        </w:rPr>
        <w:t>v</w:t>
      </w:r>
      <w:r w:rsidR="00296AC2" w:rsidRPr="00636426">
        <w:rPr>
          <w:szCs w:val="20"/>
        </w:rPr>
        <w:t xml:space="preserve"> zbirko dokumentarnega gradiva pri VZbSi</w:t>
      </w:r>
      <w:r w:rsidRPr="00636426">
        <w:rPr>
          <w:szCs w:val="20"/>
        </w:rPr>
        <w:t>« nepotrebna</w:t>
      </w:r>
      <w:r w:rsidR="003308C8" w:rsidRPr="00636426">
        <w:rPr>
          <w:rFonts w:cs="Arial"/>
          <w:szCs w:val="20"/>
        </w:rPr>
        <w:t xml:space="preserve">, saj organ sam sebi ne vroča dokumentov. Po določbi prvega odstavka 69. člena UUP se dokumenti, ki so nastali pri delu organa, pri organu </w:t>
      </w:r>
      <w:r w:rsidR="003308C8" w:rsidRPr="00636426">
        <w:rPr>
          <w:rFonts w:cs="Arial"/>
          <w:szCs w:val="20"/>
        </w:rPr>
        <w:lastRenderedPageBreak/>
        <w:t xml:space="preserve">hranijo v izvirniku, kar pomeni, da se arhivski izvod hrani v dokumentarnem gradivo, brez da bi o tem odrejal kakršnekoli odredbe o vročanju. </w:t>
      </w:r>
    </w:p>
    <w:p w:rsidR="00E0565F" w:rsidRPr="00636426" w:rsidRDefault="00E0565F" w:rsidP="00FF1E14">
      <w:pPr>
        <w:pStyle w:val="Odstavekseznama"/>
        <w:tabs>
          <w:tab w:val="left" w:pos="284"/>
        </w:tabs>
        <w:spacing w:line="240" w:lineRule="auto"/>
        <w:ind w:left="720"/>
        <w:jc w:val="both"/>
        <w:rPr>
          <w:szCs w:val="20"/>
        </w:rPr>
      </w:pPr>
    </w:p>
    <w:p w:rsidR="00385F70" w:rsidRPr="00636426" w:rsidRDefault="00385F70" w:rsidP="00385F70">
      <w:pPr>
        <w:pStyle w:val="Odstavekseznama"/>
        <w:tabs>
          <w:tab w:val="left" w:pos="284"/>
        </w:tabs>
        <w:spacing w:line="240" w:lineRule="auto"/>
        <w:ind w:left="0"/>
        <w:jc w:val="both"/>
        <w:rPr>
          <w:rFonts w:cs="Arial"/>
          <w:szCs w:val="20"/>
        </w:rPr>
      </w:pPr>
    </w:p>
    <w:p w:rsidR="00385F70" w:rsidRPr="00636426" w:rsidRDefault="00385F70" w:rsidP="003E7C58">
      <w:pPr>
        <w:spacing w:line="260" w:lineRule="atLeast"/>
        <w:jc w:val="both"/>
        <w:rPr>
          <w:rFonts w:cs="Arial"/>
          <w:b/>
          <w:szCs w:val="20"/>
        </w:rPr>
      </w:pPr>
      <w:r w:rsidRPr="00636426">
        <w:rPr>
          <w:rFonts w:cs="Arial"/>
          <w:szCs w:val="20"/>
        </w:rPr>
        <w:t>Na podlagi 23. člena ZDIJZ je organ dolžan odločiti o zahtevi prosilca nemudoma, najkasneje pa v roku 20 delovnih dni od prejema popolne zahteve</w:t>
      </w:r>
      <w:r w:rsidRPr="00636426">
        <w:rPr>
          <w:rStyle w:val="Sprotnaopomba-sklic"/>
          <w:szCs w:val="20"/>
        </w:rPr>
        <w:footnoteReference w:id="37"/>
      </w:r>
      <w:r w:rsidRPr="00636426">
        <w:rPr>
          <w:rFonts w:cs="Arial"/>
          <w:szCs w:val="20"/>
        </w:rPr>
        <w:t xml:space="preserve">. V obravnavanem primeru </w:t>
      </w:r>
      <w:r w:rsidR="003E7C58" w:rsidRPr="00636426">
        <w:rPr>
          <w:rFonts w:cs="Arial"/>
          <w:szCs w:val="20"/>
        </w:rPr>
        <w:t>ni</w:t>
      </w:r>
      <w:r w:rsidRPr="00636426">
        <w:rPr>
          <w:rFonts w:cs="Arial"/>
          <w:szCs w:val="20"/>
        </w:rPr>
        <w:t xml:space="preserve"> prišlo do prekoračitve roka 20 delovnih dni, saj se je ta iztekel </w:t>
      </w:r>
      <w:r w:rsidR="0061613E" w:rsidRPr="00636426">
        <w:rPr>
          <w:rFonts w:cs="Arial"/>
          <w:szCs w:val="20"/>
        </w:rPr>
        <w:t>6</w:t>
      </w:r>
      <w:r w:rsidRPr="00636426">
        <w:rPr>
          <w:rFonts w:cs="Arial"/>
          <w:szCs w:val="20"/>
        </w:rPr>
        <w:t xml:space="preserve">. </w:t>
      </w:r>
      <w:r w:rsidR="0061613E" w:rsidRPr="00636426">
        <w:rPr>
          <w:rFonts w:cs="Arial"/>
          <w:szCs w:val="20"/>
        </w:rPr>
        <w:t>9</w:t>
      </w:r>
      <w:r w:rsidRPr="00636426">
        <w:rPr>
          <w:rFonts w:cs="Arial"/>
          <w:szCs w:val="20"/>
        </w:rPr>
        <w:t>. 201</w:t>
      </w:r>
      <w:r w:rsidR="00074587" w:rsidRPr="00636426">
        <w:rPr>
          <w:rFonts w:cs="Arial"/>
          <w:szCs w:val="20"/>
        </w:rPr>
        <w:t>8</w:t>
      </w:r>
      <w:r w:rsidRPr="00636426">
        <w:rPr>
          <w:rFonts w:cs="Arial"/>
          <w:szCs w:val="20"/>
        </w:rPr>
        <w:t xml:space="preserve">. </w:t>
      </w:r>
    </w:p>
    <w:p w:rsidR="003308C8" w:rsidRPr="00636426" w:rsidRDefault="003308C8" w:rsidP="003308C8">
      <w:pPr>
        <w:jc w:val="both"/>
      </w:pPr>
    </w:p>
    <w:p w:rsidR="003308C8" w:rsidRPr="00636426" w:rsidRDefault="003308C8" w:rsidP="003308C8">
      <w:pPr>
        <w:pStyle w:val="Odstavekseznama"/>
        <w:spacing w:line="240" w:lineRule="exact"/>
        <w:ind w:left="0"/>
        <w:jc w:val="both"/>
        <w:rPr>
          <w:rFonts w:cs="Arial"/>
          <w:szCs w:val="20"/>
          <w:lang w:eastAsia="sl-SI"/>
        </w:rPr>
      </w:pPr>
      <w:r w:rsidRPr="00636426">
        <w:rPr>
          <w:rFonts w:cs="Arial"/>
          <w:szCs w:val="20"/>
          <w:lang w:eastAsia="sl-SI"/>
        </w:rPr>
        <w:t>Prosil</w:t>
      </w:r>
      <w:r w:rsidR="000C27B9" w:rsidRPr="00636426">
        <w:rPr>
          <w:rFonts w:cs="Arial"/>
          <w:szCs w:val="20"/>
          <w:lang w:eastAsia="sl-SI"/>
        </w:rPr>
        <w:t>ka</w:t>
      </w:r>
      <w:r w:rsidRPr="00636426">
        <w:rPr>
          <w:rFonts w:cs="Arial"/>
          <w:szCs w:val="20"/>
          <w:lang w:eastAsia="sl-SI"/>
        </w:rPr>
        <w:t xml:space="preserve"> je dne </w:t>
      </w:r>
      <w:r w:rsidR="000C27B9" w:rsidRPr="00636426">
        <w:rPr>
          <w:rFonts w:cs="Arial"/>
          <w:szCs w:val="20"/>
          <w:lang w:eastAsia="sl-SI"/>
        </w:rPr>
        <w:t>17. 9. 2018</w:t>
      </w:r>
      <w:r w:rsidRPr="00636426">
        <w:rPr>
          <w:rFonts w:cs="Arial"/>
          <w:szCs w:val="20"/>
          <w:lang w:eastAsia="sl-SI"/>
        </w:rPr>
        <w:t xml:space="preserve"> zoper odločbo št. </w:t>
      </w:r>
      <w:r w:rsidR="000C27B9" w:rsidRPr="00636426">
        <w:rPr>
          <w:rFonts w:cs="Arial"/>
          <w:szCs w:val="20"/>
        </w:rPr>
        <w:t>UT-133/180706/5 z dne 5. 9. 2018</w:t>
      </w:r>
      <w:r w:rsidRPr="00636426">
        <w:rPr>
          <w:rFonts w:cs="Arial"/>
          <w:szCs w:val="20"/>
          <w:lang w:eastAsia="sl-SI"/>
        </w:rPr>
        <w:t>, vložil</w:t>
      </w:r>
      <w:r w:rsidR="000C27B9" w:rsidRPr="00636426">
        <w:rPr>
          <w:rFonts w:cs="Arial"/>
          <w:szCs w:val="20"/>
          <w:lang w:eastAsia="sl-SI"/>
        </w:rPr>
        <w:t>a</w:t>
      </w:r>
      <w:r w:rsidRPr="00636426">
        <w:rPr>
          <w:rFonts w:cs="Arial"/>
          <w:szCs w:val="20"/>
          <w:lang w:eastAsia="sl-SI"/>
        </w:rPr>
        <w:t xml:space="preserve"> pritožbo, ki je bila dne </w:t>
      </w:r>
      <w:r w:rsidR="000C27B9" w:rsidRPr="00636426">
        <w:rPr>
          <w:rFonts w:cs="Arial"/>
          <w:szCs w:val="20"/>
          <w:lang w:eastAsia="sl-SI"/>
        </w:rPr>
        <w:t>9. 10</w:t>
      </w:r>
      <w:r w:rsidRPr="00636426">
        <w:rPr>
          <w:rFonts w:cs="Arial"/>
          <w:szCs w:val="20"/>
          <w:lang w:eastAsia="sl-SI"/>
        </w:rPr>
        <w:t>. 201</w:t>
      </w:r>
      <w:r w:rsidR="000C27B9" w:rsidRPr="00636426">
        <w:rPr>
          <w:rFonts w:cs="Arial"/>
          <w:szCs w:val="20"/>
          <w:lang w:eastAsia="sl-SI"/>
        </w:rPr>
        <w:t>8</w:t>
      </w:r>
      <w:r w:rsidRPr="00636426">
        <w:rPr>
          <w:rFonts w:cs="Arial"/>
          <w:szCs w:val="20"/>
          <w:lang w:eastAsia="sl-SI"/>
        </w:rPr>
        <w:t xml:space="preserve"> z dopisom odstopljena v pristojno reševanje na IP.</w:t>
      </w:r>
    </w:p>
    <w:p w:rsidR="000C27B9" w:rsidRPr="00636426" w:rsidRDefault="000C27B9" w:rsidP="003308C8">
      <w:pPr>
        <w:pStyle w:val="Odstavekseznama"/>
        <w:spacing w:line="240" w:lineRule="exact"/>
        <w:ind w:left="0"/>
        <w:jc w:val="both"/>
        <w:rPr>
          <w:rFonts w:cs="Arial"/>
          <w:szCs w:val="20"/>
          <w:lang w:eastAsia="sl-SI"/>
        </w:rPr>
      </w:pPr>
    </w:p>
    <w:p w:rsidR="00472217" w:rsidRPr="00636426" w:rsidRDefault="00472217" w:rsidP="00B34645">
      <w:pPr>
        <w:pStyle w:val="Odstavekseznama"/>
        <w:numPr>
          <w:ilvl w:val="0"/>
          <w:numId w:val="9"/>
        </w:numPr>
        <w:shd w:val="clear" w:color="auto" w:fill="FFFFFF"/>
        <w:spacing w:line="240" w:lineRule="auto"/>
        <w:jc w:val="both"/>
        <w:rPr>
          <w:rFonts w:cs="Arial"/>
          <w:szCs w:val="20"/>
        </w:rPr>
      </w:pPr>
      <w:r w:rsidRPr="00636426">
        <w:rPr>
          <w:rFonts w:cs="Arial"/>
          <w:szCs w:val="20"/>
        </w:rPr>
        <w:t>Upravna inšpektorica ugotavlja, da je uradna oseba kršila 15-dnevni rok za odstop pritožbe iz 245. člena ZUP</w:t>
      </w:r>
      <w:r w:rsidR="00526079" w:rsidRPr="00636426">
        <w:rPr>
          <w:rStyle w:val="Sprotnaopomba-sklic"/>
          <w:szCs w:val="20"/>
        </w:rPr>
        <w:footnoteReference w:id="38"/>
      </w:r>
      <w:r w:rsidRPr="00636426">
        <w:rPr>
          <w:rFonts w:cs="Arial"/>
          <w:szCs w:val="20"/>
        </w:rPr>
        <w:t xml:space="preserve">. </w:t>
      </w:r>
    </w:p>
    <w:p w:rsidR="003308C8" w:rsidRPr="00636426" w:rsidRDefault="003308C8" w:rsidP="003308C8">
      <w:pPr>
        <w:pStyle w:val="Odstavekseznama"/>
        <w:spacing w:line="240" w:lineRule="exact"/>
        <w:ind w:left="0"/>
        <w:jc w:val="both"/>
        <w:rPr>
          <w:rFonts w:cs="Arial"/>
          <w:szCs w:val="20"/>
          <w:lang w:eastAsia="sl-SI"/>
        </w:rPr>
      </w:pPr>
    </w:p>
    <w:p w:rsidR="003308C8" w:rsidRPr="00636426" w:rsidRDefault="003308C8" w:rsidP="003308C8">
      <w:pPr>
        <w:pStyle w:val="Odstavekseznama"/>
        <w:spacing w:line="240" w:lineRule="exact"/>
        <w:ind w:left="0"/>
        <w:jc w:val="both"/>
        <w:rPr>
          <w:rFonts w:cs="Arial"/>
          <w:szCs w:val="20"/>
          <w:lang w:eastAsia="sl-SI"/>
        </w:rPr>
      </w:pPr>
      <w:r w:rsidRPr="00636426">
        <w:rPr>
          <w:rFonts w:cs="Arial"/>
          <w:szCs w:val="20"/>
          <w:lang w:eastAsia="sl-SI"/>
        </w:rPr>
        <w:t xml:space="preserve">Dne </w:t>
      </w:r>
      <w:r w:rsidR="009C3C66" w:rsidRPr="00636426">
        <w:rPr>
          <w:rFonts w:cs="Arial"/>
          <w:szCs w:val="20"/>
          <w:lang w:eastAsia="sl-SI"/>
        </w:rPr>
        <w:t>6.</w:t>
      </w:r>
      <w:r w:rsidRPr="00636426">
        <w:rPr>
          <w:rFonts w:cs="Arial"/>
          <w:szCs w:val="20"/>
          <w:lang w:eastAsia="sl-SI"/>
        </w:rPr>
        <w:t xml:space="preserve"> </w:t>
      </w:r>
      <w:r w:rsidR="000C27B9" w:rsidRPr="00636426">
        <w:rPr>
          <w:rFonts w:cs="Arial"/>
          <w:szCs w:val="20"/>
          <w:lang w:eastAsia="sl-SI"/>
        </w:rPr>
        <w:t>11</w:t>
      </w:r>
      <w:r w:rsidRPr="00636426">
        <w:rPr>
          <w:rFonts w:cs="Arial"/>
          <w:szCs w:val="20"/>
          <w:lang w:eastAsia="sl-SI"/>
        </w:rPr>
        <w:t xml:space="preserve">. 2018 je </w:t>
      </w:r>
      <w:r w:rsidR="00FF4A11" w:rsidRPr="00636426">
        <w:rPr>
          <w:szCs w:val="20"/>
        </w:rPr>
        <w:t>VZbSi</w:t>
      </w:r>
      <w:r w:rsidR="00FF4A11" w:rsidRPr="00636426">
        <w:rPr>
          <w:rFonts w:cs="Arial"/>
          <w:szCs w:val="20"/>
          <w:lang w:eastAsia="sl-SI"/>
        </w:rPr>
        <w:t xml:space="preserve"> </w:t>
      </w:r>
      <w:r w:rsidRPr="00636426">
        <w:rPr>
          <w:rFonts w:cs="Arial"/>
          <w:szCs w:val="20"/>
          <w:lang w:eastAsia="sl-SI"/>
        </w:rPr>
        <w:t>prejela drugostopenjsko odločbo IP pod št. 090-</w:t>
      </w:r>
      <w:r w:rsidR="000C27B9" w:rsidRPr="00636426">
        <w:rPr>
          <w:rFonts w:cs="Arial"/>
          <w:szCs w:val="20"/>
          <w:lang w:eastAsia="sl-SI"/>
        </w:rPr>
        <w:t>215</w:t>
      </w:r>
      <w:r w:rsidRPr="00636426">
        <w:rPr>
          <w:rFonts w:cs="Arial"/>
          <w:szCs w:val="20"/>
          <w:lang w:eastAsia="sl-SI"/>
        </w:rPr>
        <w:t>/2018/</w:t>
      </w:r>
      <w:r w:rsidR="000C27B9" w:rsidRPr="00636426">
        <w:rPr>
          <w:rFonts w:cs="Arial"/>
          <w:szCs w:val="20"/>
          <w:lang w:eastAsia="sl-SI"/>
        </w:rPr>
        <w:t>2</w:t>
      </w:r>
      <w:r w:rsidRPr="00636426">
        <w:rPr>
          <w:rFonts w:cs="Arial"/>
          <w:szCs w:val="20"/>
          <w:lang w:eastAsia="sl-SI"/>
        </w:rPr>
        <w:t>, s katero je bil</w:t>
      </w:r>
      <w:r w:rsidR="00E167F4" w:rsidRPr="00636426">
        <w:rPr>
          <w:rFonts w:cs="Arial"/>
          <w:szCs w:val="20"/>
          <w:lang w:eastAsia="sl-SI"/>
        </w:rPr>
        <w:t>o odločeno, da pritožbi prosilke ugodi in odpravi odločb</w:t>
      </w:r>
      <w:r w:rsidR="00FF4A11" w:rsidRPr="00636426">
        <w:rPr>
          <w:rFonts w:cs="Arial"/>
          <w:szCs w:val="20"/>
          <w:lang w:eastAsia="sl-SI"/>
        </w:rPr>
        <w:t>o</w:t>
      </w:r>
      <w:r w:rsidR="00E167F4" w:rsidRPr="00636426">
        <w:rPr>
          <w:rFonts w:cs="Arial"/>
          <w:szCs w:val="20"/>
          <w:lang w:eastAsia="sl-SI"/>
        </w:rPr>
        <w:t xml:space="preserve"> prvostopenjskega organa</w:t>
      </w:r>
      <w:r w:rsidR="00112AC9" w:rsidRPr="00636426">
        <w:rPr>
          <w:rFonts w:cs="Arial"/>
          <w:szCs w:val="20"/>
          <w:lang w:eastAsia="sl-SI"/>
        </w:rPr>
        <w:t>, ter postopek vrne v ponovno odločanje</w:t>
      </w:r>
      <w:r w:rsidR="00E167F4" w:rsidRPr="00636426">
        <w:rPr>
          <w:rFonts w:cs="Arial"/>
          <w:szCs w:val="20"/>
          <w:lang w:eastAsia="sl-SI"/>
        </w:rPr>
        <w:t xml:space="preserve">. </w:t>
      </w:r>
      <w:r w:rsidRPr="00636426">
        <w:rPr>
          <w:rFonts w:cs="Arial"/>
          <w:szCs w:val="20"/>
          <w:lang w:eastAsia="sl-SI"/>
        </w:rPr>
        <w:t xml:space="preserve"> </w:t>
      </w:r>
    </w:p>
    <w:p w:rsidR="00E167F4" w:rsidRPr="00636426" w:rsidRDefault="00E167F4" w:rsidP="002B544C">
      <w:pPr>
        <w:pStyle w:val="Odstavekseznama"/>
        <w:tabs>
          <w:tab w:val="left" w:pos="284"/>
        </w:tabs>
        <w:spacing w:line="240" w:lineRule="auto"/>
        <w:ind w:left="0"/>
        <w:jc w:val="both"/>
        <w:rPr>
          <w:rFonts w:cs="Arial"/>
          <w:szCs w:val="20"/>
        </w:rPr>
      </w:pPr>
    </w:p>
    <w:p w:rsidR="00881EC1" w:rsidRPr="00636426" w:rsidRDefault="005B5F85" w:rsidP="005B5F85">
      <w:pPr>
        <w:pStyle w:val="Odstavekseznama"/>
        <w:spacing w:line="240" w:lineRule="exact"/>
        <w:ind w:left="0"/>
        <w:jc w:val="both"/>
        <w:rPr>
          <w:rFonts w:eastAsia="Calibri" w:cs="Arial"/>
          <w:szCs w:val="20"/>
        </w:rPr>
      </w:pPr>
      <w:bookmarkStart w:id="9" w:name="_Hlk528931534"/>
      <w:r w:rsidRPr="00636426">
        <w:rPr>
          <w:szCs w:val="20"/>
        </w:rPr>
        <w:t>VZbSi</w:t>
      </w:r>
      <w:r w:rsidRPr="00636426">
        <w:rPr>
          <w:rFonts w:cs="Arial"/>
          <w:szCs w:val="20"/>
        </w:rPr>
        <w:t xml:space="preserve"> j</w:t>
      </w:r>
      <w:r w:rsidRPr="00636426">
        <w:rPr>
          <w:rFonts w:eastAsia="Calibri" w:cs="Arial"/>
          <w:szCs w:val="20"/>
        </w:rPr>
        <w:t>e dne 6. 12. 2018 v ponovnem postopku izdala odločbo pod št. AK-56/180803/18,</w:t>
      </w:r>
      <w:r w:rsidRPr="00636426">
        <w:rPr>
          <w:szCs w:val="20"/>
        </w:rPr>
        <w:t xml:space="preserve"> </w:t>
      </w:r>
      <w:r w:rsidRPr="00636426">
        <w:rPr>
          <w:rFonts w:eastAsia="Calibri" w:cs="Arial"/>
          <w:szCs w:val="20"/>
        </w:rPr>
        <w:t xml:space="preserve">s katero je </w:t>
      </w:r>
      <w:r w:rsidR="009C3C66" w:rsidRPr="00636426">
        <w:rPr>
          <w:rFonts w:eastAsia="Calibri" w:cs="Arial"/>
          <w:szCs w:val="20"/>
        </w:rPr>
        <w:t xml:space="preserve">bilo zahtevi za dostop do podatkov na podlagi ZDIJZ, </w:t>
      </w:r>
      <w:r w:rsidR="00D016A1" w:rsidRPr="00636426">
        <w:rPr>
          <w:rFonts w:eastAsia="Calibri" w:cs="Arial"/>
          <w:szCs w:val="20"/>
        </w:rPr>
        <w:t>delno ugodeno. V preostalem delu je bil zahtevek prosilke zavrnjen.</w:t>
      </w:r>
      <w:r w:rsidRPr="00636426">
        <w:rPr>
          <w:rFonts w:eastAsia="Calibri" w:cs="Arial"/>
          <w:szCs w:val="20"/>
        </w:rPr>
        <w:t xml:space="preserve"> </w:t>
      </w:r>
    </w:p>
    <w:p w:rsidR="00E06E29" w:rsidRPr="00636426" w:rsidRDefault="00E06E29" w:rsidP="00385F70">
      <w:pPr>
        <w:jc w:val="both"/>
        <w:rPr>
          <w:b/>
          <w:szCs w:val="20"/>
        </w:rPr>
      </w:pPr>
    </w:p>
    <w:p w:rsidR="00247F89" w:rsidRPr="00636426" w:rsidRDefault="00247F89" w:rsidP="00B34645">
      <w:pPr>
        <w:numPr>
          <w:ilvl w:val="0"/>
          <w:numId w:val="12"/>
        </w:numPr>
        <w:autoSpaceDE w:val="0"/>
        <w:autoSpaceDN w:val="0"/>
        <w:adjustRightInd w:val="0"/>
        <w:spacing w:line="240" w:lineRule="exact"/>
        <w:jc w:val="both"/>
        <w:rPr>
          <w:rFonts w:cs="Arial"/>
          <w:szCs w:val="20"/>
        </w:rPr>
      </w:pPr>
      <w:r w:rsidRPr="00636426">
        <w:rPr>
          <w:szCs w:val="20"/>
        </w:rPr>
        <w:t>Odločba se v uvodu sklicuje na 251. člen ZUP, 22. člena ZDIJZ</w:t>
      </w:r>
      <w:r w:rsidR="005C5D9B" w:rsidRPr="00636426">
        <w:rPr>
          <w:szCs w:val="20"/>
        </w:rPr>
        <w:t>,</w:t>
      </w:r>
      <w:r w:rsidRPr="00636426">
        <w:rPr>
          <w:szCs w:val="20"/>
        </w:rPr>
        <w:t xml:space="preserve"> prvi odstavek 1.</w:t>
      </w:r>
      <w:r w:rsidR="00095A8C" w:rsidRPr="00636426">
        <w:rPr>
          <w:szCs w:val="20"/>
        </w:rPr>
        <w:t xml:space="preserve"> katerega člena</w:t>
      </w:r>
      <w:r w:rsidR="00B67A36" w:rsidRPr="00636426">
        <w:rPr>
          <w:szCs w:val="20"/>
        </w:rPr>
        <w:t xml:space="preserve"> ZDIJZ</w:t>
      </w:r>
      <w:r w:rsidRPr="00636426">
        <w:rPr>
          <w:szCs w:val="20"/>
        </w:rPr>
        <w:t xml:space="preserve"> in prvi odstavek 4. člena ZDIJZ. Pravna podlaga za izdajo odločbe </w:t>
      </w:r>
      <w:r w:rsidR="005C5D9B" w:rsidRPr="00636426">
        <w:rPr>
          <w:szCs w:val="20"/>
        </w:rPr>
        <w:t>sta</w:t>
      </w:r>
      <w:r w:rsidRPr="00636426">
        <w:rPr>
          <w:szCs w:val="20"/>
        </w:rPr>
        <w:t xml:space="preserve"> 22. člen ZDIJZ</w:t>
      </w:r>
      <w:r w:rsidR="00B67A36" w:rsidRPr="00636426">
        <w:rPr>
          <w:szCs w:val="20"/>
        </w:rPr>
        <w:t xml:space="preserve"> in 251. člen ZUP</w:t>
      </w:r>
      <w:r w:rsidRPr="00636426">
        <w:rPr>
          <w:szCs w:val="20"/>
        </w:rPr>
        <w:t xml:space="preserve">, zato je navajanje ostalih </w:t>
      </w:r>
      <w:r w:rsidR="00951158" w:rsidRPr="00636426">
        <w:rPr>
          <w:szCs w:val="20"/>
        </w:rPr>
        <w:t>pravnih podlag</w:t>
      </w:r>
      <w:r w:rsidRPr="00636426">
        <w:rPr>
          <w:szCs w:val="20"/>
        </w:rPr>
        <w:t xml:space="preserve"> v uvodu odločbe odveč. Navedeno pomeni</w:t>
      </w:r>
      <w:r w:rsidRPr="00636426">
        <w:rPr>
          <w:rFonts w:cs="Arial"/>
          <w:szCs w:val="20"/>
        </w:rPr>
        <w:t xml:space="preserve"> kršitev 1. odstavka 212. člena ZUP.</w:t>
      </w:r>
      <w:r w:rsidR="00095A8C" w:rsidRPr="00636426">
        <w:rPr>
          <w:rFonts w:cs="Arial"/>
          <w:szCs w:val="20"/>
        </w:rPr>
        <w:t xml:space="preserve"> </w:t>
      </w:r>
    </w:p>
    <w:p w:rsidR="00B67A36" w:rsidRPr="00636426" w:rsidRDefault="00B67A36" w:rsidP="00E06E29">
      <w:pPr>
        <w:autoSpaceDE w:val="0"/>
        <w:autoSpaceDN w:val="0"/>
        <w:adjustRightInd w:val="0"/>
        <w:spacing w:line="240" w:lineRule="exact"/>
        <w:ind w:left="720"/>
        <w:jc w:val="both"/>
        <w:rPr>
          <w:rFonts w:cs="Arial"/>
          <w:szCs w:val="20"/>
        </w:rPr>
      </w:pPr>
    </w:p>
    <w:p w:rsidR="004848A0" w:rsidRPr="00636426" w:rsidRDefault="009517CD" w:rsidP="00B35C75">
      <w:pPr>
        <w:numPr>
          <w:ilvl w:val="0"/>
          <w:numId w:val="5"/>
        </w:numPr>
        <w:jc w:val="both"/>
        <w:rPr>
          <w:position w:val="2"/>
        </w:rPr>
      </w:pPr>
      <w:r w:rsidRPr="00636426">
        <w:rPr>
          <w:rFonts w:cs="Arial"/>
          <w:szCs w:val="20"/>
        </w:rPr>
        <w:t xml:space="preserve">Pri pregledu zadeve pod št. </w:t>
      </w:r>
      <w:r w:rsidRPr="00636426">
        <w:rPr>
          <w:rFonts w:eastAsia="Calibri" w:cs="Arial"/>
          <w:szCs w:val="20"/>
        </w:rPr>
        <w:t>AK-56/180803</w:t>
      </w:r>
      <w:r w:rsidR="00B14886" w:rsidRPr="00636426">
        <w:rPr>
          <w:rFonts w:eastAsia="Calibri" w:cs="Arial"/>
          <w:szCs w:val="20"/>
        </w:rPr>
        <w:t xml:space="preserve"> </w:t>
      </w:r>
      <w:r w:rsidRPr="00636426">
        <w:rPr>
          <w:rFonts w:cs="Arial"/>
          <w:szCs w:val="20"/>
        </w:rPr>
        <w:t xml:space="preserve">upravna inšpektorica ugotavlja, da so v zadevi evidentirani različni dokumenti, ki se nanašajo na izredni strokovni nadzor in na zahtevo </w:t>
      </w:r>
      <w:r w:rsidR="00095A8C" w:rsidRPr="00636426">
        <w:rPr>
          <w:rFonts w:cs="Arial"/>
          <w:szCs w:val="20"/>
        </w:rPr>
        <w:t xml:space="preserve">za </w:t>
      </w:r>
      <w:r w:rsidRPr="00636426">
        <w:rPr>
          <w:rFonts w:cs="Arial"/>
          <w:szCs w:val="20"/>
        </w:rPr>
        <w:t>dostop do IJZ, kar pa ni pravilno, in sicer dok</w:t>
      </w:r>
      <w:r w:rsidR="00095A8C" w:rsidRPr="00636426">
        <w:rPr>
          <w:rFonts w:cs="Arial"/>
          <w:szCs w:val="20"/>
        </w:rPr>
        <w:t>ument</w:t>
      </w:r>
      <w:r w:rsidRPr="00636426">
        <w:rPr>
          <w:rFonts w:cs="Arial"/>
          <w:szCs w:val="20"/>
        </w:rPr>
        <w:t xml:space="preserve"> Sklep o zavržbi predloga za obnovo postopka izrednega strokovnega nadzora pod. Št. AK-56/180803/20 z dne 12. 12. 2018 </w:t>
      </w:r>
      <w:r w:rsidR="00095A8C" w:rsidRPr="00636426">
        <w:rPr>
          <w:rFonts w:cs="Arial"/>
          <w:szCs w:val="20"/>
        </w:rPr>
        <w:t>ter</w:t>
      </w:r>
      <w:r w:rsidRPr="00636426">
        <w:rPr>
          <w:rFonts w:cs="Arial"/>
          <w:szCs w:val="20"/>
        </w:rPr>
        <w:t xml:space="preserve"> ostali dokumenti, ki se nanašajo na izredni strokovni nadzor. </w:t>
      </w:r>
      <w:r w:rsidR="00095A8C" w:rsidRPr="00636426">
        <w:rPr>
          <w:rFonts w:cs="Arial"/>
          <w:szCs w:val="20"/>
        </w:rPr>
        <w:t xml:space="preserve">Navedeni </w:t>
      </w:r>
      <w:r w:rsidR="00220E26" w:rsidRPr="00636426">
        <w:rPr>
          <w:rFonts w:cs="Arial"/>
          <w:szCs w:val="20"/>
        </w:rPr>
        <w:t xml:space="preserve">način evidentiranja, ni pravilen in skladen z določili UUP. V konkretnem primeru, </w:t>
      </w:r>
      <w:r w:rsidR="00220E26" w:rsidRPr="00636426">
        <w:rPr>
          <w:rFonts w:cs="Arial"/>
          <w:bCs/>
          <w:kern w:val="24"/>
          <w:szCs w:val="20"/>
          <w:lang w:eastAsia="sl-SI"/>
        </w:rPr>
        <w:t>gre za dva različna postopka (strokovni nadzor in zahteva za dostop do IJZ), zato ju je potrebno evidentirati pod različnimi klasifikacijskimi številkami</w:t>
      </w:r>
      <w:r w:rsidR="00095A8C" w:rsidRPr="00636426">
        <w:rPr>
          <w:rFonts w:cs="Arial"/>
          <w:bCs/>
          <w:kern w:val="24"/>
          <w:szCs w:val="20"/>
          <w:lang w:eastAsia="sl-SI"/>
        </w:rPr>
        <w:t xml:space="preserve">, kar ponovno predstavlja </w:t>
      </w:r>
      <w:r w:rsidR="00B35C75" w:rsidRPr="00636426">
        <w:t xml:space="preserve">določb 44. člena UUP.  </w:t>
      </w:r>
    </w:p>
    <w:p w:rsidR="004848A0" w:rsidRPr="00636426" w:rsidRDefault="004848A0" w:rsidP="004848A0">
      <w:pPr>
        <w:pStyle w:val="Odstavekseznama"/>
        <w:spacing w:line="240" w:lineRule="exact"/>
        <w:ind w:left="720"/>
        <w:contextualSpacing/>
        <w:jc w:val="both"/>
        <w:rPr>
          <w:rFonts w:cs="Arial"/>
          <w:szCs w:val="20"/>
        </w:rPr>
      </w:pPr>
    </w:p>
    <w:p w:rsidR="00E06E29" w:rsidRPr="00636426" w:rsidRDefault="00E06E29" w:rsidP="00C27205">
      <w:pPr>
        <w:pStyle w:val="Odstavekseznama"/>
        <w:tabs>
          <w:tab w:val="left" w:pos="180"/>
          <w:tab w:val="left" w:pos="284"/>
          <w:tab w:val="left" w:pos="2977"/>
          <w:tab w:val="left" w:pos="3402"/>
        </w:tabs>
        <w:autoSpaceDE w:val="0"/>
        <w:spacing w:line="240" w:lineRule="auto"/>
        <w:ind w:left="0"/>
        <w:rPr>
          <w:rFonts w:cs="Arial"/>
          <w:b/>
          <w:bCs/>
          <w:szCs w:val="20"/>
          <w:u w:val="single"/>
        </w:rPr>
      </w:pPr>
    </w:p>
    <w:p w:rsidR="00C27205" w:rsidRPr="00636426" w:rsidRDefault="00C27205" w:rsidP="00C27205">
      <w:pPr>
        <w:pStyle w:val="Odstavekseznama"/>
        <w:tabs>
          <w:tab w:val="left" w:pos="180"/>
          <w:tab w:val="left" w:pos="284"/>
          <w:tab w:val="left" w:pos="2977"/>
          <w:tab w:val="left" w:pos="3402"/>
        </w:tabs>
        <w:autoSpaceDE w:val="0"/>
        <w:spacing w:line="240" w:lineRule="auto"/>
        <w:ind w:left="0"/>
        <w:rPr>
          <w:rFonts w:cs="Arial"/>
          <w:b/>
          <w:bCs/>
          <w:szCs w:val="20"/>
          <w:u w:val="single"/>
        </w:rPr>
      </w:pPr>
      <w:r w:rsidRPr="00636426">
        <w:rPr>
          <w:rFonts w:cs="Arial"/>
          <w:b/>
          <w:bCs/>
          <w:szCs w:val="20"/>
          <w:u w:val="single"/>
        </w:rPr>
        <w:t>Zadeva št. 2721/2018 – zahteva za dostop do IJZ</w:t>
      </w:r>
    </w:p>
    <w:p w:rsidR="00C27205" w:rsidRPr="00636426" w:rsidRDefault="00C27205" w:rsidP="00C27205">
      <w:pPr>
        <w:pStyle w:val="Odstavekseznama"/>
        <w:tabs>
          <w:tab w:val="left" w:pos="180"/>
          <w:tab w:val="left" w:pos="284"/>
          <w:tab w:val="left" w:pos="2977"/>
          <w:tab w:val="left" w:pos="3402"/>
        </w:tabs>
        <w:autoSpaceDE w:val="0"/>
        <w:spacing w:line="240" w:lineRule="auto"/>
        <w:ind w:left="0"/>
        <w:jc w:val="both"/>
        <w:rPr>
          <w:rFonts w:cs="Arial"/>
          <w:szCs w:val="20"/>
        </w:rPr>
      </w:pPr>
    </w:p>
    <w:p w:rsidR="00C27205" w:rsidRPr="00636426" w:rsidRDefault="00C27205" w:rsidP="00C27205">
      <w:pPr>
        <w:spacing w:line="240" w:lineRule="exact"/>
        <w:jc w:val="both"/>
        <w:rPr>
          <w:rFonts w:cs="Arial"/>
          <w:b/>
          <w:bCs/>
          <w:szCs w:val="20"/>
          <w:u w:val="single"/>
        </w:rPr>
      </w:pPr>
      <w:r w:rsidRPr="00636426">
        <w:rPr>
          <w:rFonts w:cs="Arial"/>
          <w:szCs w:val="20"/>
          <w:lang w:eastAsia="sl-SI"/>
        </w:rPr>
        <w:t xml:space="preserve">Prosilka je dne 24. 10. 2018 na </w:t>
      </w:r>
      <w:r w:rsidRPr="00636426">
        <w:rPr>
          <w:szCs w:val="20"/>
        </w:rPr>
        <w:t>VZbSi</w:t>
      </w:r>
      <w:r w:rsidRPr="00636426">
        <w:rPr>
          <w:rFonts w:cs="Arial"/>
          <w:szCs w:val="20"/>
          <w:lang w:eastAsia="sl-SI"/>
        </w:rPr>
        <w:t xml:space="preserve"> naslovila pisno vlogo za dostop do podatkov o izvedenih strokovnih nadzorih v </w:t>
      </w:r>
      <w:r w:rsidR="00847472" w:rsidRPr="00636426">
        <w:rPr>
          <w:rFonts w:cs="Arial"/>
          <w:szCs w:val="20"/>
          <w:lang w:eastAsia="sl-SI"/>
        </w:rPr>
        <w:t>veterinarskih</w:t>
      </w:r>
      <w:r w:rsidRPr="00636426">
        <w:rPr>
          <w:rFonts w:cs="Arial"/>
          <w:szCs w:val="20"/>
          <w:lang w:eastAsia="sl-SI"/>
        </w:rPr>
        <w:t xml:space="preserve"> organizacijah v letih 2016, 2017 in 2018. Vloga je evidentirana pod št. </w:t>
      </w:r>
      <w:r w:rsidR="00395AB7" w:rsidRPr="00636426">
        <w:rPr>
          <w:rFonts w:cs="Arial"/>
          <w:szCs w:val="20"/>
        </w:rPr>
        <w:t xml:space="preserve"> </w:t>
      </w:r>
      <w:r w:rsidRPr="00636426">
        <w:rPr>
          <w:rFonts w:cs="Arial"/>
          <w:szCs w:val="20"/>
        </w:rPr>
        <w:t>2721/2018</w:t>
      </w:r>
      <w:r w:rsidRPr="00636426">
        <w:rPr>
          <w:rFonts w:cs="Arial"/>
          <w:b/>
          <w:bCs/>
          <w:szCs w:val="20"/>
        </w:rPr>
        <w:t xml:space="preserve">. </w:t>
      </w:r>
    </w:p>
    <w:p w:rsidR="00C27205" w:rsidRPr="00636426" w:rsidRDefault="00C27205" w:rsidP="00C27205">
      <w:pPr>
        <w:jc w:val="both"/>
      </w:pPr>
    </w:p>
    <w:p w:rsidR="00395AB7" w:rsidRPr="00636426" w:rsidRDefault="00395AB7" w:rsidP="00B34645">
      <w:pPr>
        <w:pStyle w:val="UGOTOVITVE"/>
        <w:numPr>
          <w:ilvl w:val="0"/>
          <w:numId w:val="15"/>
        </w:numPr>
      </w:pPr>
      <w:r w:rsidRPr="00636426">
        <w:t>Številka zadeve ni v skladu z Obveznim okvirom načrta klasifikacijskih znakov, ki je priloga UUP, saj se za zadeve s področja informacij javnega značaja uporablja klasifikacijski znak »09</w:t>
      </w:r>
      <w:r w:rsidR="00A70DE4" w:rsidRPr="00636426">
        <w:t>0</w:t>
      </w:r>
      <w:r w:rsidRPr="00636426">
        <w:t xml:space="preserve">«, zato se ugotavlja nepravilna uporaba </w:t>
      </w:r>
      <w:r w:rsidRPr="00636426">
        <w:rPr>
          <w:u w:val="single"/>
        </w:rPr>
        <w:t>10. odstavka 4</w:t>
      </w:r>
      <w:r w:rsidR="00B67A36" w:rsidRPr="00636426">
        <w:rPr>
          <w:u w:val="single"/>
        </w:rPr>
        <w:t>4</w:t>
      </w:r>
      <w:r w:rsidRPr="00636426">
        <w:rPr>
          <w:u w:val="single"/>
        </w:rPr>
        <w:t>. člena UUP</w:t>
      </w:r>
      <w:r w:rsidR="00262C54" w:rsidRPr="00636426">
        <w:rPr>
          <w:u w:val="single"/>
        </w:rPr>
        <w:t>.</w:t>
      </w:r>
      <w:r w:rsidR="00262C54" w:rsidRPr="00636426">
        <w:rPr>
          <w:rStyle w:val="Sprotnaopomba-sklic"/>
          <w:u w:val="single"/>
        </w:rPr>
        <w:footnoteReference w:id="39"/>
      </w:r>
      <w:r w:rsidR="00095A8C" w:rsidRPr="00636426">
        <w:rPr>
          <w:u w:val="single"/>
        </w:rPr>
        <w:t xml:space="preserve"> </w:t>
      </w:r>
    </w:p>
    <w:p w:rsidR="00395AB7" w:rsidRPr="00636426" w:rsidRDefault="00395AB7" w:rsidP="00C27205">
      <w:pPr>
        <w:jc w:val="both"/>
      </w:pPr>
    </w:p>
    <w:p w:rsidR="00C27205" w:rsidRPr="00636426" w:rsidRDefault="00C27205" w:rsidP="00C27205">
      <w:pPr>
        <w:spacing w:line="240" w:lineRule="exact"/>
        <w:jc w:val="both"/>
        <w:rPr>
          <w:rFonts w:cs="Arial"/>
          <w:szCs w:val="20"/>
        </w:rPr>
      </w:pPr>
      <w:r w:rsidRPr="00636426">
        <w:rPr>
          <w:rFonts w:cs="Arial"/>
          <w:szCs w:val="20"/>
        </w:rPr>
        <w:t>VZbSi je o zahtevi za dostop do IJZ odločila z odločbo št. AK-56/180803/13 z dne 23. 11. 2018, tako da je v prvi točki izreka odločila, da delno ugodi zahtevi za dostop do podatkov</w:t>
      </w:r>
      <w:r w:rsidR="00C048D6" w:rsidRPr="00636426">
        <w:rPr>
          <w:rFonts w:cs="Arial"/>
          <w:szCs w:val="20"/>
        </w:rPr>
        <w:t>. V preostalem delu pa je odločila, da zavrne zahtevo za dostop do IJZ</w:t>
      </w:r>
      <w:r w:rsidRPr="00636426">
        <w:rPr>
          <w:rFonts w:cs="Arial"/>
          <w:szCs w:val="20"/>
        </w:rPr>
        <w:t>.</w:t>
      </w:r>
    </w:p>
    <w:p w:rsidR="000C7424" w:rsidRPr="00636426" w:rsidRDefault="000C7424" w:rsidP="00385F70">
      <w:pPr>
        <w:jc w:val="both"/>
        <w:rPr>
          <w:b/>
          <w:szCs w:val="20"/>
          <w:u w:val="single"/>
        </w:rPr>
      </w:pPr>
    </w:p>
    <w:p w:rsidR="00262C54" w:rsidRPr="00636426" w:rsidRDefault="00D016A1" w:rsidP="00B34645">
      <w:pPr>
        <w:pStyle w:val="UGOTOVITVE"/>
        <w:numPr>
          <w:ilvl w:val="0"/>
          <w:numId w:val="20"/>
        </w:numPr>
      </w:pPr>
      <w:r w:rsidRPr="00636426">
        <w:t>Upravna inšpektorica ugotavlja nepravilnosti pri evidentiranju odločbe. Izdana odločba je evidentiran</w:t>
      </w:r>
      <w:r w:rsidR="00C048D6" w:rsidRPr="00636426">
        <w:t>a</w:t>
      </w:r>
      <w:r w:rsidRPr="00636426">
        <w:t xml:space="preserve"> pod enako številko zadeve, kot se je vodil</w:t>
      </w:r>
      <w:r w:rsidR="00C048D6" w:rsidRPr="00636426">
        <w:t>a</w:t>
      </w:r>
      <w:r w:rsidRPr="00636426">
        <w:t xml:space="preserve"> in evidentiral</w:t>
      </w:r>
      <w:r w:rsidR="00A820B8" w:rsidRPr="00636426">
        <w:t xml:space="preserve">a zahteva za dostop do podatkov z dne </w:t>
      </w:r>
      <w:r w:rsidR="00C048D6" w:rsidRPr="00636426">
        <w:t>2. 8. 2018</w:t>
      </w:r>
      <w:r w:rsidRPr="00636426">
        <w:t xml:space="preserve">, kar pa ni pravilno. </w:t>
      </w:r>
      <w:r w:rsidR="00A820B8" w:rsidRPr="00636426">
        <w:t xml:space="preserve">Glede na to, da gre </w:t>
      </w:r>
      <w:r w:rsidR="00095A8C" w:rsidRPr="00636426">
        <w:t xml:space="preserve">v tem primeru (vloga z dne 24. 10. 2018) </w:t>
      </w:r>
      <w:r w:rsidR="00A820B8" w:rsidRPr="00636426">
        <w:t>za novo zahtevo za dostop do podatkov na podlagi ZDIJZ, ki jo je vložila ista prosilka, je treba vlogo in ostale dokumente</w:t>
      </w:r>
      <w:r w:rsidR="00095A8C" w:rsidRPr="00636426">
        <w:t xml:space="preserve">, ki so nastali v okviru reševanja te zadeve, </w:t>
      </w:r>
      <w:r w:rsidR="00A820B8" w:rsidRPr="00636426">
        <w:t xml:space="preserve"> evidentirati pod novo številko zahteve</w:t>
      </w:r>
      <w:r w:rsidR="00112AC9" w:rsidRPr="00636426">
        <w:t>, kar predstavlja kršitev</w:t>
      </w:r>
      <w:r w:rsidR="008A3291" w:rsidRPr="00636426">
        <w:t xml:space="preserve"> </w:t>
      </w:r>
      <w:r w:rsidR="00262C54" w:rsidRPr="00636426">
        <w:t>določb 44. člena UUP</w:t>
      </w:r>
      <w:r w:rsidR="00262C54" w:rsidRPr="00636426">
        <w:rPr>
          <w:rStyle w:val="Sprotnaopomba-sklic"/>
        </w:rPr>
        <w:footnoteReference w:id="40"/>
      </w:r>
      <w:r w:rsidR="00262C54" w:rsidRPr="00636426">
        <w:t xml:space="preserve">. </w:t>
      </w:r>
    </w:p>
    <w:p w:rsidR="00D016A1" w:rsidRPr="00636426" w:rsidRDefault="00D016A1" w:rsidP="00262C54">
      <w:pPr>
        <w:ind w:left="720"/>
        <w:jc w:val="both"/>
        <w:rPr>
          <w:position w:val="2"/>
        </w:rPr>
      </w:pPr>
    </w:p>
    <w:p w:rsidR="00794340" w:rsidRPr="00636426" w:rsidRDefault="00794340" w:rsidP="00794340">
      <w:pPr>
        <w:spacing w:line="260" w:lineRule="atLeast"/>
        <w:jc w:val="both"/>
        <w:rPr>
          <w:rFonts w:cs="Arial"/>
          <w:b/>
          <w:szCs w:val="20"/>
        </w:rPr>
      </w:pPr>
      <w:r w:rsidRPr="00636426">
        <w:rPr>
          <w:rFonts w:cs="Arial"/>
          <w:szCs w:val="20"/>
        </w:rPr>
        <w:t xml:space="preserve">Na podlagi 23. člena ZDIJZ je organ dolžan odločiti o zahtevi prosilca nemudoma, najkasneje pa v roku 20 delovnih dni od prejema popolne zahteve V obravnavanem primeru ni prišlo do prekoračitve roka 20 delovnih dni, saj se je ta iztekel 23. 11. 2018. </w:t>
      </w:r>
    </w:p>
    <w:p w:rsidR="00395AB7" w:rsidRPr="00636426" w:rsidRDefault="00395AB7" w:rsidP="00385F70">
      <w:pPr>
        <w:jc w:val="both"/>
        <w:rPr>
          <w:b/>
          <w:szCs w:val="20"/>
          <w:u w:val="single"/>
        </w:rPr>
      </w:pPr>
    </w:p>
    <w:p w:rsidR="005C5D9B" w:rsidRPr="00636426" w:rsidRDefault="005C5D9B" w:rsidP="00385F70">
      <w:pPr>
        <w:jc w:val="both"/>
        <w:rPr>
          <w:b/>
          <w:szCs w:val="20"/>
          <w:u w:val="single"/>
        </w:rPr>
      </w:pPr>
    </w:p>
    <w:p w:rsidR="00385F70" w:rsidRPr="00636426" w:rsidRDefault="00385F70" w:rsidP="00916117">
      <w:pPr>
        <w:rPr>
          <w:b/>
          <w:bCs/>
          <w:u w:val="single"/>
        </w:rPr>
      </w:pPr>
      <w:r w:rsidRPr="00636426">
        <w:rPr>
          <w:b/>
          <w:bCs/>
          <w:u w:val="single"/>
        </w:rPr>
        <w:t xml:space="preserve">Pooblastila za vodenje postopka in odločanje </w:t>
      </w:r>
    </w:p>
    <w:p w:rsidR="00385F70" w:rsidRPr="00636426" w:rsidRDefault="00385F70" w:rsidP="00D676E3">
      <w:pPr>
        <w:jc w:val="both"/>
      </w:pPr>
    </w:p>
    <w:p w:rsidR="00625E9C" w:rsidRPr="00636426" w:rsidRDefault="00625E9C" w:rsidP="00D676E3">
      <w:pPr>
        <w:jc w:val="both"/>
      </w:pPr>
      <w:r w:rsidRPr="00636426">
        <w:t xml:space="preserve">Upravna inšpektorica je v inšpekcijskem nadzoru ugotavljala, ali imajo uradne osebe </w:t>
      </w:r>
      <w:r w:rsidR="00AF2878" w:rsidRPr="00636426">
        <w:t>organa</w:t>
      </w:r>
      <w:r w:rsidRPr="00636426">
        <w:t xml:space="preserve">, ki vodijo postopke </w:t>
      </w:r>
      <w:r w:rsidR="00D676E3" w:rsidRPr="00636426">
        <w:t xml:space="preserve">za izredni strokovni nadzor in postopke </w:t>
      </w:r>
      <w:r w:rsidRPr="00636426">
        <w:t>za dostop do informacij javnega značaja, opravljen strokovni izpit iz upravnega postopka in izdana pooblastila.</w:t>
      </w:r>
    </w:p>
    <w:p w:rsidR="00FC6C8E" w:rsidRPr="00636426" w:rsidRDefault="00FC6C8E" w:rsidP="00385F70">
      <w:pPr>
        <w:jc w:val="both"/>
        <w:rPr>
          <w:rFonts w:cs="Arial"/>
          <w:szCs w:val="20"/>
        </w:rPr>
      </w:pPr>
    </w:p>
    <w:p w:rsidR="00385F70" w:rsidRPr="00636426" w:rsidRDefault="00385F70" w:rsidP="00B34645">
      <w:pPr>
        <w:numPr>
          <w:ilvl w:val="0"/>
          <w:numId w:val="17"/>
        </w:numPr>
        <w:ind w:hanging="294"/>
        <w:jc w:val="both"/>
        <w:rPr>
          <w:rFonts w:cs="Arial"/>
          <w:szCs w:val="20"/>
        </w:rPr>
      </w:pPr>
      <w:r w:rsidRPr="00636426">
        <w:rPr>
          <w:rFonts w:cs="Arial"/>
          <w:szCs w:val="20"/>
        </w:rPr>
        <w:t xml:space="preserve">Ugotovljeno je bilo, da ima </w:t>
      </w:r>
      <w:r w:rsidR="00996B49" w:rsidRPr="00636426">
        <w:rPr>
          <w:rFonts w:cs="Arial"/>
          <w:szCs w:val="20"/>
        </w:rPr>
        <w:t xml:space="preserve">direktorica </w:t>
      </w:r>
      <w:r w:rsidR="00532861">
        <w:rPr>
          <w:rFonts w:cs="Arial"/>
          <w:szCs w:val="20"/>
        </w:rPr>
        <w:t>█</w:t>
      </w:r>
      <w:r w:rsidR="00996B49" w:rsidRPr="00636426">
        <w:rPr>
          <w:rFonts w:cs="Arial"/>
          <w:szCs w:val="20"/>
        </w:rPr>
        <w:t xml:space="preserve"> </w:t>
      </w:r>
      <w:r w:rsidRPr="00636426">
        <w:rPr>
          <w:rFonts w:cs="Arial"/>
          <w:szCs w:val="20"/>
        </w:rPr>
        <w:t>opravljen strokovni izpit iz upravnega postopka.</w:t>
      </w:r>
    </w:p>
    <w:p w:rsidR="00BA26B3" w:rsidRPr="00636426" w:rsidRDefault="00BA26B3" w:rsidP="00D676E3">
      <w:pPr>
        <w:ind w:hanging="294"/>
        <w:jc w:val="both"/>
        <w:rPr>
          <w:rFonts w:cs="Arial"/>
          <w:szCs w:val="20"/>
        </w:rPr>
      </w:pPr>
    </w:p>
    <w:p w:rsidR="005B5F85" w:rsidRPr="00636426" w:rsidRDefault="00D676E3" w:rsidP="00B34645">
      <w:pPr>
        <w:numPr>
          <w:ilvl w:val="0"/>
          <w:numId w:val="17"/>
        </w:numPr>
        <w:ind w:hanging="294"/>
        <w:jc w:val="both"/>
        <w:rPr>
          <w:rFonts w:cs="Arial"/>
          <w:szCs w:val="20"/>
        </w:rPr>
      </w:pPr>
      <w:r w:rsidRPr="00636426">
        <w:rPr>
          <w:rFonts w:cs="Arial"/>
          <w:szCs w:val="20"/>
        </w:rPr>
        <w:t>P</w:t>
      </w:r>
      <w:r w:rsidR="00592030" w:rsidRPr="00636426">
        <w:rPr>
          <w:rFonts w:cs="Arial"/>
          <w:szCs w:val="20"/>
        </w:rPr>
        <w:t xml:space="preserve">omočnica direktorice </w:t>
      </w:r>
      <w:r w:rsidR="00532861">
        <w:rPr>
          <w:rFonts w:cs="Arial"/>
          <w:szCs w:val="20"/>
        </w:rPr>
        <w:t>█</w:t>
      </w:r>
      <w:r w:rsidR="00592030" w:rsidRPr="00636426">
        <w:rPr>
          <w:rFonts w:cs="Arial"/>
          <w:szCs w:val="20"/>
        </w:rPr>
        <w:t xml:space="preserve"> </w:t>
      </w:r>
      <w:r w:rsidR="00BA26B3" w:rsidRPr="00636426">
        <w:rPr>
          <w:rFonts w:cs="Arial"/>
          <w:szCs w:val="20"/>
        </w:rPr>
        <w:t>ima opravljen izpit iz upravnega postopka in podeljeno poobla</w:t>
      </w:r>
      <w:r w:rsidR="000C7424" w:rsidRPr="00636426">
        <w:rPr>
          <w:rFonts w:cs="Arial"/>
          <w:szCs w:val="20"/>
        </w:rPr>
        <w:t>stilo</w:t>
      </w:r>
      <w:r w:rsidR="00BA26B3" w:rsidRPr="00636426">
        <w:rPr>
          <w:rFonts w:cs="Arial"/>
          <w:szCs w:val="20"/>
        </w:rPr>
        <w:t xml:space="preserve"> za vodenje </w:t>
      </w:r>
      <w:r w:rsidR="00BF684E" w:rsidRPr="00636426">
        <w:rPr>
          <w:rFonts w:cs="Arial"/>
          <w:szCs w:val="20"/>
        </w:rPr>
        <w:t>posameznih dejanj</w:t>
      </w:r>
      <w:r w:rsidR="00BA26B3" w:rsidRPr="00636426">
        <w:rPr>
          <w:rFonts w:cs="Arial"/>
          <w:szCs w:val="20"/>
        </w:rPr>
        <w:t xml:space="preserve"> v </w:t>
      </w:r>
      <w:r w:rsidR="00BF684E" w:rsidRPr="00636426">
        <w:rPr>
          <w:rFonts w:cs="Arial"/>
          <w:szCs w:val="20"/>
        </w:rPr>
        <w:t xml:space="preserve">postopkih verifikacije veterinarskih organizacij, izdaje, podaljšanja in odvzema veterinarskih licenc ter strokovnega nadzora v veterinarskih organizacijah, razen pravice izdajati odločbe s katerimi se konča postopek. Pooblastilo je izdano na </w:t>
      </w:r>
      <w:r w:rsidR="00981C01" w:rsidRPr="00636426">
        <w:rPr>
          <w:rFonts w:cs="Arial"/>
          <w:szCs w:val="20"/>
        </w:rPr>
        <w:t xml:space="preserve">podlagi </w:t>
      </w:r>
      <w:r w:rsidR="005B5F85" w:rsidRPr="00636426">
        <w:rPr>
          <w:rFonts w:cs="Arial"/>
          <w:szCs w:val="20"/>
        </w:rPr>
        <w:t xml:space="preserve">28. člena </w:t>
      </w:r>
      <w:r w:rsidR="00506A2A" w:rsidRPr="00636426">
        <w:rPr>
          <w:rFonts w:cs="Arial"/>
          <w:szCs w:val="20"/>
        </w:rPr>
        <w:t>Z</w:t>
      </w:r>
      <w:r w:rsidR="005B5F85" w:rsidRPr="00636426">
        <w:rPr>
          <w:rFonts w:cs="Arial"/>
          <w:szCs w:val="20"/>
        </w:rPr>
        <w:t>UP</w:t>
      </w:r>
      <w:r w:rsidR="00506A2A" w:rsidRPr="00636426">
        <w:rPr>
          <w:rFonts w:cs="Arial"/>
          <w:szCs w:val="20"/>
        </w:rPr>
        <w:t>.</w:t>
      </w:r>
    </w:p>
    <w:p w:rsidR="005B5F85" w:rsidRPr="00636426" w:rsidRDefault="005B5F85" w:rsidP="00D676E3">
      <w:pPr>
        <w:pStyle w:val="Odstavekseznama"/>
        <w:ind w:left="426"/>
        <w:rPr>
          <w:rFonts w:cs="Arial"/>
          <w:szCs w:val="20"/>
        </w:rPr>
      </w:pPr>
    </w:p>
    <w:p w:rsidR="00074587" w:rsidRPr="00636426" w:rsidRDefault="005B5F85" w:rsidP="00B34645">
      <w:pPr>
        <w:numPr>
          <w:ilvl w:val="0"/>
          <w:numId w:val="18"/>
        </w:numPr>
        <w:tabs>
          <w:tab w:val="left" w:pos="284"/>
          <w:tab w:val="left" w:pos="426"/>
          <w:tab w:val="left" w:pos="709"/>
          <w:tab w:val="left" w:pos="3402"/>
        </w:tabs>
        <w:autoSpaceDE w:val="0"/>
        <w:autoSpaceDN w:val="0"/>
        <w:adjustRightInd w:val="0"/>
        <w:spacing w:line="240" w:lineRule="auto"/>
        <w:contextualSpacing/>
        <w:jc w:val="both"/>
        <w:rPr>
          <w:rFonts w:cs="Arial"/>
          <w:szCs w:val="20"/>
        </w:rPr>
      </w:pPr>
      <w:r w:rsidRPr="00636426">
        <w:rPr>
          <w:rFonts w:cs="Arial"/>
          <w:szCs w:val="20"/>
        </w:rPr>
        <w:t xml:space="preserve">Pomočnik direktorice </w:t>
      </w:r>
      <w:r w:rsidR="00532861">
        <w:rPr>
          <w:rFonts w:cs="Arial"/>
          <w:szCs w:val="20"/>
        </w:rPr>
        <w:t>█</w:t>
      </w:r>
      <w:r w:rsidRPr="00636426">
        <w:rPr>
          <w:rFonts w:cs="Arial"/>
          <w:szCs w:val="20"/>
        </w:rPr>
        <w:t xml:space="preserve">ima tudi opravljen izpit iz upravnega postopka in podeljeno </w:t>
      </w:r>
      <w:r w:rsidR="004F3E7B" w:rsidRPr="00636426">
        <w:rPr>
          <w:rFonts w:cs="Arial"/>
          <w:szCs w:val="20"/>
        </w:rPr>
        <w:t xml:space="preserve">ustrezno </w:t>
      </w:r>
      <w:r w:rsidRPr="00636426">
        <w:rPr>
          <w:rFonts w:cs="Arial"/>
          <w:szCs w:val="20"/>
        </w:rPr>
        <w:t>pooblastilo za vodenje posameznih dejanj v postopku in odločanje v postopkih za dostop do IJZ</w:t>
      </w:r>
      <w:r w:rsidR="00BA26B3" w:rsidRPr="00636426">
        <w:rPr>
          <w:rFonts w:cs="Arial"/>
          <w:szCs w:val="20"/>
        </w:rPr>
        <w:t>.</w:t>
      </w:r>
      <w:r w:rsidR="00D676E3" w:rsidRPr="00636426">
        <w:rPr>
          <w:rFonts w:cs="Arial"/>
          <w:szCs w:val="20"/>
        </w:rPr>
        <w:t xml:space="preserve"> </w:t>
      </w:r>
    </w:p>
    <w:p w:rsidR="00636426" w:rsidRPr="00636426" w:rsidRDefault="00636426" w:rsidP="00C048D6">
      <w:pPr>
        <w:tabs>
          <w:tab w:val="left" w:pos="180"/>
          <w:tab w:val="left" w:pos="284"/>
          <w:tab w:val="left" w:pos="2977"/>
          <w:tab w:val="left" w:pos="3402"/>
        </w:tabs>
        <w:autoSpaceDE w:val="0"/>
        <w:spacing w:line="240" w:lineRule="auto"/>
        <w:jc w:val="both"/>
        <w:rPr>
          <w:rFonts w:cs="Arial"/>
          <w:b/>
          <w:szCs w:val="20"/>
        </w:rPr>
      </w:pPr>
    </w:p>
    <w:p w:rsidR="00C048D6" w:rsidRPr="00636426" w:rsidRDefault="00C048D6" w:rsidP="00C048D6">
      <w:pPr>
        <w:tabs>
          <w:tab w:val="left" w:pos="180"/>
          <w:tab w:val="left" w:pos="284"/>
          <w:tab w:val="left" w:pos="2977"/>
          <w:tab w:val="left" w:pos="3402"/>
        </w:tabs>
        <w:autoSpaceDE w:val="0"/>
        <w:spacing w:line="240" w:lineRule="auto"/>
        <w:jc w:val="both"/>
        <w:rPr>
          <w:rFonts w:cs="Arial"/>
          <w:b/>
          <w:szCs w:val="20"/>
        </w:rPr>
      </w:pPr>
      <w:r w:rsidRPr="00636426">
        <w:rPr>
          <w:rFonts w:cs="Arial"/>
          <w:b/>
          <w:szCs w:val="20"/>
        </w:rPr>
        <w:t>ZAKLJUČEK</w:t>
      </w:r>
    </w:p>
    <w:p w:rsidR="00C048D6" w:rsidRPr="00636426" w:rsidRDefault="00C048D6" w:rsidP="00C048D6">
      <w:pPr>
        <w:tabs>
          <w:tab w:val="left" w:pos="180"/>
          <w:tab w:val="left" w:pos="284"/>
          <w:tab w:val="left" w:pos="2977"/>
          <w:tab w:val="left" w:pos="3402"/>
        </w:tabs>
        <w:autoSpaceDE w:val="0"/>
        <w:spacing w:line="240" w:lineRule="auto"/>
        <w:jc w:val="both"/>
        <w:rPr>
          <w:rFonts w:cs="Arial"/>
          <w:szCs w:val="20"/>
        </w:rPr>
      </w:pPr>
    </w:p>
    <w:p w:rsidR="00C048D6" w:rsidRPr="00636426" w:rsidRDefault="00C048D6" w:rsidP="00B34645">
      <w:pPr>
        <w:pStyle w:val="Odstavekseznama"/>
        <w:numPr>
          <w:ilvl w:val="0"/>
          <w:numId w:val="16"/>
        </w:numPr>
        <w:suppressAutoHyphens/>
        <w:autoSpaceDN w:val="0"/>
        <w:jc w:val="both"/>
        <w:rPr>
          <w:iCs/>
        </w:rPr>
      </w:pPr>
      <w:r w:rsidRPr="00636426">
        <w:rPr>
          <w:rFonts w:cs="Arial"/>
          <w:iCs/>
          <w:szCs w:val="20"/>
        </w:rPr>
        <w:t xml:space="preserve">Upravna inšpektorica ugotavlja, da so očitki pobudnice, ki se nanašajo na dostop do podatkov na podlagi ZDIJZ, </w:t>
      </w:r>
      <w:r w:rsidRPr="00636426">
        <w:rPr>
          <w:rFonts w:cs="Arial"/>
          <w:iCs/>
          <w:szCs w:val="20"/>
          <w:u w:val="single"/>
        </w:rPr>
        <w:t>delno utemeljeni.</w:t>
      </w:r>
      <w:r w:rsidRPr="00636426">
        <w:rPr>
          <w:rFonts w:cs="Arial"/>
          <w:iCs/>
          <w:szCs w:val="20"/>
        </w:rPr>
        <w:t xml:space="preserve"> </w:t>
      </w:r>
    </w:p>
    <w:p w:rsidR="008A3291" w:rsidRPr="00636426" w:rsidRDefault="008A3291" w:rsidP="008A3291">
      <w:pPr>
        <w:pStyle w:val="Odstavekseznama"/>
        <w:suppressAutoHyphens/>
        <w:autoSpaceDN w:val="0"/>
        <w:ind w:left="720"/>
        <w:jc w:val="both"/>
        <w:rPr>
          <w:iCs/>
        </w:rPr>
      </w:pPr>
    </w:p>
    <w:p w:rsidR="000D2B1D" w:rsidRPr="00636426" w:rsidRDefault="008A3291" w:rsidP="00B34645">
      <w:pPr>
        <w:pStyle w:val="Odstavekseznama"/>
        <w:numPr>
          <w:ilvl w:val="0"/>
          <w:numId w:val="16"/>
        </w:numPr>
        <w:suppressAutoHyphens/>
        <w:autoSpaceDN w:val="0"/>
        <w:jc w:val="both"/>
        <w:rPr>
          <w:iCs/>
        </w:rPr>
      </w:pPr>
      <w:r w:rsidRPr="00636426">
        <w:rPr>
          <w:rFonts w:cs="Arial"/>
          <w:szCs w:val="20"/>
        </w:rPr>
        <w:t xml:space="preserve">Pri vodenju postopkov (IJZ in strokovni nadzor)  se ugotavlja, da je </w:t>
      </w:r>
      <w:proofErr w:type="spellStart"/>
      <w:r w:rsidR="00687F23" w:rsidRPr="00636426">
        <w:rPr>
          <w:szCs w:val="20"/>
        </w:rPr>
        <w:t>VZbSi</w:t>
      </w:r>
      <w:proofErr w:type="spellEnd"/>
      <w:r w:rsidR="00687F23" w:rsidRPr="00636426">
        <w:rPr>
          <w:rFonts w:cs="Arial"/>
          <w:szCs w:val="20"/>
        </w:rPr>
        <w:t xml:space="preserve"> </w:t>
      </w:r>
      <w:r w:rsidRPr="00636426">
        <w:rPr>
          <w:rFonts w:cs="Arial"/>
          <w:szCs w:val="20"/>
        </w:rPr>
        <w:t xml:space="preserve">kršila </w:t>
      </w:r>
      <w:r w:rsidR="00452757" w:rsidRPr="00636426">
        <w:rPr>
          <w:rFonts w:cs="Arial"/>
          <w:szCs w:val="20"/>
        </w:rPr>
        <w:t xml:space="preserve">določbe </w:t>
      </w:r>
      <w:r w:rsidR="00687F23" w:rsidRPr="00636426">
        <w:rPr>
          <w:rFonts w:cs="Arial"/>
          <w:szCs w:val="20"/>
        </w:rPr>
        <w:t>ZUP</w:t>
      </w:r>
      <w:r w:rsidR="00452757" w:rsidRPr="00636426">
        <w:rPr>
          <w:rFonts w:cs="Arial"/>
          <w:szCs w:val="20"/>
        </w:rPr>
        <w:t xml:space="preserve"> glede sestave uvoda odločbe</w:t>
      </w:r>
      <w:r w:rsidR="00F566B3" w:rsidRPr="00636426">
        <w:rPr>
          <w:rFonts w:cs="Arial"/>
          <w:szCs w:val="20"/>
        </w:rPr>
        <w:t xml:space="preserve">, </w:t>
      </w:r>
      <w:proofErr w:type="spellStart"/>
      <w:r w:rsidR="00F566B3" w:rsidRPr="00636426">
        <w:rPr>
          <w:rFonts w:cs="Arial"/>
          <w:szCs w:val="20"/>
        </w:rPr>
        <w:t>inštrukcijskega</w:t>
      </w:r>
      <w:proofErr w:type="spellEnd"/>
      <w:r w:rsidR="00F566B3" w:rsidRPr="00636426">
        <w:rPr>
          <w:rFonts w:cs="Arial"/>
          <w:szCs w:val="20"/>
        </w:rPr>
        <w:t xml:space="preserve"> roka za odstop pritožbe ter </w:t>
      </w:r>
      <w:r w:rsidR="00452757" w:rsidRPr="00636426">
        <w:rPr>
          <w:rFonts w:cs="Arial"/>
          <w:szCs w:val="20"/>
        </w:rPr>
        <w:t>odloč</w:t>
      </w:r>
      <w:r w:rsidR="00F566B3" w:rsidRPr="00636426">
        <w:rPr>
          <w:rFonts w:cs="Arial"/>
          <w:szCs w:val="20"/>
        </w:rPr>
        <w:t xml:space="preserve">anje </w:t>
      </w:r>
      <w:r w:rsidR="00687F23" w:rsidRPr="00636426">
        <w:rPr>
          <w:rFonts w:cs="Arial"/>
          <w:szCs w:val="20"/>
        </w:rPr>
        <w:t xml:space="preserve">o predlogu </w:t>
      </w:r>
      <w:r w:rsidR="000D2B1D" w:rsidRPr="00636426">
        <w:rPr>
          <w:rFonts w:cs="Arial"/>
          <w:szCs w:val="20"/>
        </w:rPr>
        <w:t>za obnovo postopka</w:t>
      </w:r>
      <w:r w:rsidR="00687F23" w:rsidRPr="00636426">
        <w:rPr>
          <w:rFonts w:cs="Arial"/>
          <w:szCs w:val="20"/>
        </w:rPr>
        <w:t xml:space="preserve"> v nasprotju z načelom </w:t>
      </w:r>
      <w:r w:rsidR="00A60438" w:rsidRPr="00636426">
        <w:rPr>
          <w:rFonts w:cs="Arial"/>
          <w:szCs w:val="20"/>
        </w:rPr>
        <w:t>ekonomičnosti v</w:t>
      </w:r>
      <w:r w:rsidR="000D2B1D" w:rsidRPr="00636426">
        <w:rPr>
          <w:rFonts w:cs="Arial"/>
          <w:szCs w:val="20"/>
        </w:rPr>
        <w:t xml:space="preserve"> postopku iz 14. člena ZUP.</w:t>
      </w:r>
    </w:p>
    <w:p w:rsidR="00C048D6" w:rsidRPr="00636426" w:rsidRDefault="00C048D6" w:rsidP="00C048D6">
      <w:pPr>
        <w:pStyle w:val="Odstavekseznama"/>
        <w:ind w:left="0"/>
        <w:jc w:val="both"/>
      </w:pPr>
    </w:p>
    <w:p w:rsidR="001C67C6" w:rsidRPr="00636426" w:rsidRDefault="00220E26" w:rsidP="00B34645">
      <w:pPr>
        <w:pStyle w:val="ZADEVA"/>
        <w:numPr>
          <w:ilvl w:val="0"/>
          <w:numId w:val="22"/>
        </w:numPr>
        <w:tabs>
          <w:tab w:val="clear" w:pos="1701"/>
          <w:tab w:val="left" w:pos="180"/>
          <w:tab w:val="left" w:pos="284"/>
          <w:tab w:val="left" w:pos="709"/>
          <w:tab w:val="left" w:pos="2977"/>
          <w:tab w:val="left" w:pos="3402"/>
        </w:tabs>
        <w:autoSpaceDE w:val="0"/>
        <w:autoSpaceDN w:val="0"/>
        <w:adjustRightInd w:val="0"/>
        <w:spacing w:line="240" w:lineRule="auto"/>
        <w:contextualSpacing/>
        <w:jc w:val="both"/>
        <w:rPr>
          <w:rFonts w:cs="Arial"/>
          <w:szCs w:val="20"/>
          <w:lang w:val="sl-SI"/>
        </w:rPr>
      </w:pPr>
      <w:r w:rsidRPr="00636426">
        <w:rPr>
          <w:rFonts w:cs="Arial"/>
          <w:b w:val="0"/>
          <w:szCs w:val="20"/>
          <w:lang w:val="sl-SI"/>
        </w:rPr>
        <w:t xml:space="preserve">Upravna inšpektorica je na podlagi obravnavanega primera ugotovila, da </w:t>
      </w:r>
      <w:proofErr w:type="spellStart"/>
      <w:r w:rsidR="008A3291" w:rsidRPr="00636426">
        <w:rPr>
          <w:b w:val="0"/>
          <w:bCs/>
          <w:szCs w:val="20"/>
          <w:lang w:val="sl-SI"/>
        </w:rPr>
        <w:t>VZbSi</w:t>
      </w:r>
      <w:proofErr w:type="spellEnd"/>
      <w:r w:rsidR="008A3291" w:rsidRPr="00636426">
        <w:rPr>
          <w:rFonts w:cs="Arial"/>
          <w:b w:val="0"/>
          <w:szCs w:val="20"/>
          <w:lang w:val="sl-SI"/>
        </w:rPr>
        <w:t xml:space="preserve"> </w:t>
      </w:r>
      <w:r w:rsidRPr="00636426">
        <w:rPr>
          <w:rFonts w:cs="Arial"/>
          <w:b w:val="0"/>
          <w:szCs w:val="20"/>
          <w:lang w:val="sl-SI"/>
        </w:rPr>
        <w:t>z dokumentarnim gradivom ne ravna povsem</w:t>
      </w:r>
      <w:r w:rsidR="004A63CD" w:rsidRPr="00636426">
        <w:rPr>
          <w:rFonts w:cs="Arial"/>
          <w:b w:val="0"/>
          <w:szCs w:val="20"/>
          <w:lang w:val="sl-SI"/>
        </w:rPr>
        <w:t xml:space="preserve"> skladno</w:t>
      </w:r>
      <w:r w:rsidRPr="00636426">
        <w:rPr>
          <w:rFonts w:cs="Arial"/>
          <w:b w:val="0"/>
          <w:szCs w:val="20"/>
          <w:lang w:val="sl-SI"/>
        </w:rPr>
        <w:t xml:space="preserve"> s pravili upravnega poslovanja, določenimi z UUP (neustrezna uporaba klasifikacijskih znakov</w:t>
      </w:r>
      <w:r w:rsidR="001C67C6" w:rsidRPr="00636426">
        <w:rPr>
          <w:rFonts w:cs="Arial"/>
          <w:b w:val="0"/>
          <w:szCs w:val="20"/>
          <w:lang w:val="sl-SI"/>
        </w:rPr>
        <w:t>,</w:t>
      </w:r>
      <w:r w:rsidRPr="00636426">
        <w:rPr>
          <w:rFonts w:cs="Arial"/>
          <w:b w:val="0"/>
          <w:szCs w:val="20"/>
          <w:lang w:val="sl-SI"/>
        </w:rPr>
        <w:t xml:space="preserve"> pomanjkljivo evidentiranje dokumentov</w:t>
      </w:r>
      <w:r w:rsidR="001C67C6" w:rsidRPr="00636426">
        <w:rPr>
          <w:rFonts w:cs="Arial"/>
          <w:b w:val="0"/>
          <w:szCs w:val="20"/>
          <w:lang w:val="sl-SI"/>
        </w:rPr>
        <w:t xml:space="preserve"> in</w:t>
      </w:r>
      <w:r w:rsidRPr="00636426">
        <w:rPr>
          <w:rFonts w:cs="Arial"/>
          <w:b w:val="0"/>
          <w:szCs w:val="20"/>
          <w:lang w:val="sl-SI"/>
        </w:rPr>
        <w:t xml:space="preserve"> manjkajoči </w:t>
      </w:r>
      <w:r w:rsidR="00725BBF" w:rsidRPr="00636426">
        <w:rPr>
          <w:rFonts w:cs="Arial"/>
          <w:b w:val="0"/>
          <w:szCs w:val="20"/>
          <w:lang w:val="sl-SI"/>
        </w:rPr>
        <w:t>evidenčni</w:t>
      </w:r>
      <w:r w:rsidRPr="00636426">
        <w:rPr>
          <w:rFonts w:cs="Arial"/>
          <w:b w:val="0"/>
          <w:szCs w:val="20"/>
          <w:lang w:val="sl-SI"/>
        </w:rPr>
        <w:t xml:space="preserve"> podatki dokumentov</w:t>
      </w:r>
      <w:r w:rsidR="008A3291" w:rsidRPr="00636426">
        <w:rPr>
          <w:rFonts w:cs="Arial"/>
          <w:b w:val="0"/>
          <w:szCs w:val="20"/>
          <w:lang w:val="sl-SI"/>
        </w:rPr>
        <w:t>).</w:t>
      </w:r>
      <w:r w:rsidR="00946A42" w:rsidRPr="00636426">
        <w:rPr>
          <w:rFonts w:cs="Arial"/>
          <w:szCs w:val="20"/>
          <w:lang w:val="sl-SI"/>
        </w:rPr>
        <w:t xml:space="preserve">                                                                             </w:t>
      </w:r>
      <w:r w:rsidR="00412228" w:rsidRPr="00636426">
        <w:rPr>
          <w:rFonts w:cs="Arial"/>
          <w:szCs w:val="20"/>
          <w:lang w:val="sl-SI"/>
        </w:rPr>
        <w:t xml:space="preserve">   </w:t>
      </w:r>
      <w:r w:rsidR="00946A42" w:rsidRPr="00636426">
        <w:rPr>
          <w:rFonts w:cs="Arial"/>
          <w:szCs w:val="20"/>
          <w:lang w:val="sl-SI"/>
        </w:rPr>
        <w:t xml:space="preserve"> </w:t>
      </w:r>
      <w:r w:rsidR="00395AB7" w:rsidRPr="00636426">
        <w:rPr>
          <w:rFonts w:cs="Arial"/>
          <w:szCs w:val="20"/>
          <w:lang w:val="sl-SI"/>
        </w:rPr>
        <w:t xml:space="preserve">   </w:t>
      </w:r>
    </w:p>
    <w:p w:rsidR="001C67C6" w:rsidRPr="00636426" w:rsidRDefault="001C67C6" w:rsidP="001C67C6">
      <w:pPr>
        <w:pStyle w:val="ZADEVA"/>
        <w:tabs>
          <w:tab w:val="clear" w:pos="1701"/>
          <w:tab w:val="left" w:pos="180"/>
          <w:tab w:val="left" w:pos="284"/>
          <w:tab w:val="left" w:pos="709"/>
          <w:tab w:val="left" w:pos="2977"/>
          <w:tab w:val="left" w:pos="3402"/>
        </w:tabs>
        <w:autoSpaceDE w:val="0"/>
        <w:autoSpaceDN w:val="0"/>
        <w:adjustRightInd w:val="0"/>
        <w:spacing w:line="240" w:lineRule="auto"/>
        <w:ind w:left="0" w:firstLine="0"/>
        <w:contextualSpacing/>
        <w:jc w:val="both"/>
        <w:rPr>
          <w:rFonts w:cs="Arial"/>
          <w:szCs w:val="20"/>
          <w:lang w:val="sl-SI"/>
        </w:rPr>
      </w:pPr>
    </w:p>
    <w:p w:rsidR="009339A9" w:rsidRPr="00636426" w:rsidRDefault="000F7C68" w:rsidP="000F11D3">
      <w:pPr>
        <w:pStyle w:val="Odstavekseznama"/>
        <w:ind w:left="0"/>
        <w:rPr>
          <w:rFonts w:cs="Arial"/>
          <w:iCs/>
          <w:szCs w:val="20"/>
        </w:rPr>
      </w:pPr>
      <w:r w:rsidRPr="00636426">
        <w:rPr>
          <w:rFonts w:cs="Arial"/>
          <w:iCs/>
          <w:szCs w:val="20"/>
        </w:rPr>
        <w:lastRenderedPageBreak/>
        <w:t>Pripombe</w:t>
      </w:r>
      <w:r w:rsidR="009339A9" w:rsidRPr="00636426">
        <w:rPr>
          <w:rFonts w:cs="Arial"/>
          <w:iCs/>
          <w:szCs w:val="20"/>
        </w:rPr>
        <w:t xml:space="preserve"> </w:t>
      </w:r>
      <w:proofErr w:type="spellStart"/>
      <w:r w:rsidR="009339A9" w:rsidRPr="00636426">
        <w:rPr>
          <w:rFonts w:cs="Arial"/>
          <w:iCs/>
          <w:szCs w:val="20"/>
        </w:rPr>
        <w:t>VZbSi</w:t>
      </w:r>
      <w:proofErr w:type="spellEnd"/>
      <w:r w:rsidR="009339A9" w:rsidRPr="00636426">
        <w:rPr>
          <w:rFonts w:cs="Arial"/>
          <w:iCs/>
          <w:szCs w:val="20"/>
        </w:rPr>
        <w:t>:</w:t>
      </w:r>
    </w:p>
    <w:p w:rsidR="00866064" w:rsidRPr="00636426" w:rsidRDefault="00866064" w:rsidP="000F11D3">
      <w:pPr>
        <w:pStyle w:val="Odstavekseznama"/>
        <w:ind w:left="0"/>
        <w:rPr>
          <w:rFonts w:cs="Arial"/>
          <w:iCs/>
          <w:szCs w:val="20"/>
        </w:rPr>
      </w:pPr>
    </w:p>
    <w:p w:rsidR="00866064" w:rsidRPr="00636426" w:rsidRDefault="00866064" w:rsidP="000F11D3">
      <w:pPr>
        <w:pStyle w:val="Odstavekseznama"/>
        <w:tabs>
          <w:tab w:val="left" w:pos="851"/>
        </w:tabs>
        <w:spacing w:after="200" w:line="276" w:lineRule="auto"/>
        <w:ind w:left="0"/>
        <w:contextualSpacing/>
        <w:jc w:val="both"/>
        <w:rPr>
          <w:rFonts w:cs="Arial"/>
          <w:iCs/>
          <w:szCs w:val="20"/>
        </w:rPr>
      </w:pPr>
      <w:r w:rsidRPr="00636426">
        <w:rPr>
          <w:rFonts w:cs="Arial"/>
          <w:iCs/>
          <w:szCs w:val="20"/>
        </w:rPr>
        <w:t xml:space="preserve">V zaključku zapisnika je upravna inšpektorica ugotovila, da </w:t>
      </w:r>
      <w:proofErr w:type="spellStart"/>
      <w:r w:rsidRPr="00636426">
        <w:rPr>
          <w:rFonts w:cs="Arial"/>
          <w:iCs/>
          <w:szCs w:val="20"/>
        </w:rPr>
        <w:t>VZbSi</w:t>
      </w:r>
      <w:proofErr w:type="spellEnd"/>
      <w:r w:rsidRPr="00636426">
        <w:rPr>
          <w:rFonts w:cs="Arial"/>
          <w:iCs/>
          <w:szCs w:val="20"/>
        </w:rPr>
        <w:t xml:space="preserve"> z dokumentarnim gradivom ne ravna povsem skladno s pravili upravnega poslovanja. Z ugotovitvijo se delno strinjamo, pojasnjujemo pa, da je direktorica </w:t>
      </w:r>
      <w:proofErr w:type="spellStart"/>
      <w:r w:rsidRPr="00636426">
        <w:rPr>
          <w:rFonts w:cs="Arial"/>
          <w:iCs/>
          <w:szCs w:val="20"/>
        </w:rPr>
        <w:t>VZbSi</w:t>
      </w:r>
      <w:proofErr w:type="spellEnd"/>
      <w:r w:rsidRPr="00636426">
        <w:rPr>
          <w:rFonts w:cs="Arial"/>
          <w:iCs/>
          <w:szCs w:val="20"/>
        </w:rPr>
        <w:t xml:space="preserve"> leta 2017 nastopila delo v upravi </w:t>
      </w:r>
      <w:proofErr w:type="spellStart"/>
      <w:r w:rsidRPr="00636426">
        <w:rPr>
          <w:rFonts w:cs="Arial"/>
          <w:iCs/>
          <w:szCs w:val="20"/>
        </w:rPr>
        <w:t>VZbSi</w:t>
      </w:r>
      <w:proofErr w:type="spellEnd"/>
      <w:r w:rsidRPr="00636426">
        <w:rPr>
          <w:rFonts w:cs="Arial"/>
          <w:iCs/>
          <w:szCs w:val="20"/>
        </w:rPr>
        <w:t xml:space="preserve"> in kmalu ugotovila, da upravno poslovanje ni v skladu s pravili upravnega poslovanja. Zato se je odločila, da je ureditev tega dela poslovanja uprave </w:t>
      </w:r>
      <w:proofErr w:type="spellStart"/>
      <w:r w:rsidRPr="00636426">
        <w:rPr>
          <w:rFonts w:cs="Arial"/>
          <w:iCs/>
          <w:szCs w:val="20"/>
        </w:rPr>
        <w:t>VZbSi</w:t>
      </w:r>
      <w:proofErr w:type="spellEnd"/>
      <w:r w:rsidRPr="00636426">
        <w:rPr>
          <w:rFonts w:cs="Arial"/>
          <w:iCs/>
          <w:szCs w:val="20"/>
        </w:rPr>
        <w:t xml:space="preserve"> nujna. V začetku leta 2019 smo uspešno prešli na uporabo dokumentarnega sistema ODOS ponudnika </w:t>
      </w:r>
      <w:r w:rsidR="00BC3504">
        <w:rPr>
          <w:rFonts w:cs="Arial"/>
          <w:iCs/>
          <w:szCs w:val="20"/>
        </w:rPr>
        <w:t>█</w:t>
      </w:r>
      <w:r w:rsidRPr="00636426">
        <w:rPr>
          <w:rFonts w:cs="Arial"/>
          <w:iCs/>
          <w:szCs w:val="20"/>
        </w:rPr>
        <w:t xml:space="preserve">  V ta namen smo tudi pripravili klasifikacijski in </w:t>
      </w:r>
      <w:proofErr w:type="spellStart"/>
      <w:r w:rsidRPr="00636426">
        <w:rPr>
          <w:rFonts w:cs="Arial"/>
          <w:iCs/>
          <w:szCs w:val="20"/>
        </w:rPr>
        <w:t>signirni</w:t>
      </w:r>
      <w:proofErr w:type="spellEnd"/>
      <w:r w:rsidRPr="00636426">
        <w:rPr>
          <w:rFonts w:cs="Arial"/>
          <w:iCs/>
          <w:szCs w:val="20"/>
        </w:rPr>
        <w:t xml:space="preserve"> načrt za potrebe izvajanja javnih pooblastil in za evidentiranje in vodenje ostalih zadev, ki jih opravljamo na </w:t>
      </w:r>
      <w:proofErr w:type="spellStart"/>
      <w:r w:rsidRPr="00636426">
        <w:rPr>
          <w:rFonts w:cs="Arial"/>
          <w:iCs/>
          <w:szCs w:val="20"/>
        </w:rPr>
        <w:t>VZbSi</w:t>
      </w:r>
      <w:proofErr w:type="spellEnd"/>
      <w:r w:rsidRPr="00636426">
        <w:rPr>
          <w:rFonts w:cs="Arial"/>
          <w:iCs/>
          <w:szCs w:val="20"/>
        </w:rPr>
        <w:t xml:space="preserve"> za organe in člane </w:t>
      </w:r>
      <w:proofErr w:type="spellStart"/>
      <w:r w:rsidRPr="00636426">
        <w:rPr>
          <w:rFonts w:cs="Arial"/>
          <w:iCs/>
          <w:szCs w:val="20"/>
        </w:rPr>
        <w:t>VZbSi</w:t>
      </w:r>
      <w:proofErr w:type="spellEnd"/>
      <w:r w:rsidRPr="00636426">
        <w:rPr>
          <w:rFonts w:cs="Arial"/>
          <w:iCs/>
          <w:szCs w:val="20"/>
        </w:rPr>
        <w:t xml:space="preserve">. Z uporabo ODOS  sistema smo zadovoljni in se v največji meri trudimo, da je dokumentarno gradivo v vseh zadevah urejeno  in evidentirano pregledno ter v skladu s pravili upravnega poslovanja. Za izboljšanje dela uprave zbornice se je direktorica po odhodu sodelavke konec leta 2018, ki je bila po izobrazbi dr. vet. med., odločila, da na mesto pomočnika direktorja zaposlimo univerzitetnega diplomiranega pravnika, kar se je do sedaj izkazalo za dobro odločitev pri delovanju uprave </w:t>
      </w:r>
      <w:proofErr w:type="spellStart"/>
      <w:r w:rsidRPr="00636426">
        <w:rPr>
          <w:rFonts w:cs="Arial"/>
          <w:iCs/>
          <w:szCs w:val="20"/>
        </w:rPr>
        <w:t>VZbSi</w:t>
      </w:r>
      <w:proofErr w:type="spellEnd"/>
      <w:r w:rsidRPr="00636426">
        <w:rPr>
          <w:rFonts w:cs="Arial"/>
          <w:iCs/>
          <w:szCs w:val="20"/>
        </w:rPr>
        <w:t xml:space="preserve">. Za izboljšanje upravnega poslovanja Zbornice smo meseca septembra 2020 prijavili vodjo administracije na dodatno izobraževanje, ki ga organizira Arhiv Republike Slovenije. Kot dokazilo vam posredujemo kopijo prijavnice na seminar in korespondenco z g. </w:t>
      </w:r>
      <w:r w:rsidR="00BC3504">
        <w:rPr>
          <w:rFonts w:cs="Arial"/>
          <w:iCs/>
          <w:szCs w:val="20"/>
        </w:rPr>
        <w:t>█</w:t>
      </w:r>
      <w:r w:rsidRPr="00636426">
        <w:rPr>
          <w:rFonts w:cs="Arial"/>
          <w:iCs/>
          <w:szCs w:val="20"/>
        </w:rPr>
        <w:t xml:space="preserve"> iz Arhiva Republike Slovenije. </w:t>
      </w:r>
    </w:p>
    <w:p w:rsidR="000F7C68" w:rsidRPr="00636426" w:rsidRDefault="00700938" w:rsidP="000F11D3">
      <w:pPr>
        <w:tabs>
          <w:tab w:val="left" w:pos="180"/>
          <w:tab w:val="left" w:pos="284"/>
          <w:tab w:val="left" w:pos="709"/>
          <w:tab w:val="left" w:pos="2977"/>
          <w:tab w:val="left" w:pos="3402"/>
        </w:tabs>
        <w:autoSpaceDE w:val="0"/>
        <w:autoSpaceDN w:val="0"/>
        <w:adjustRightInd w:val="0"/>
        <w:spacing w:line="240" w:lineRule="auto"/>
        <w:contextualSpacing/>
        <w:jc w:val="both"/>
        <w:rPr>
          <w:rFonts w:cs="Arial"/>
          <w:bCs/>
          <w:i/>
          <w:iCs/>
          <w:szCs w:val="20"/>
        </w:rPr>
      </w:pPr>
      <w:r w:rsidRPr="00636426">
        <w:rPr>
          <w:rFonts w:cs="Arial"/>
          <w:bCs/>
          <w:i/>
          <w:iCs/>
          <w:szCs w:val="20"/>
        </w:rPr>
        <w:t>Presoja upravne inšpektorice:</w:t>
      </w:r>
    </w:p>
    <w:p w:rsidR="002E6ABA" w:rsidRPr="00636426" w:rsidRDefault="002E6ABA" w:rsidP="000F11D3">
      <w:pPr>
        <w:tabs>
          <w:tab w:val="left" w:pos="180"/>
          <w:tab w:val="left" w:pos="284"/>
          <w:tab w:val="left" w:pos="709"/>
          <w:tab w:val="left" w:pos="2977"/>
          <w:tab w:val="left" w:pos="3402"/>
        </w:tabs>
        <w:autoSpaceDE w:val="0"/>
        <w:autoSpaceDN w:val="0"/>
        <w:adjustRightInd w:val="0"/>
        <w:spacing w:line="240" w:lineRule="auto"/>
        <w:contextualSpacing/>
        <w:jc w:val="both"/>
        <w:rPr>
          <w:rFonts w:cs="Arial"/>
          <w:i/>
          <w:iCs/>
          <w:szCs w:val="20"/>
        </w:rPr>
      </w:pPr>
    </w:p>
    <w:p w:rsidR="00A1265B" w:rsidRPr="00636426" w:rsidRDefault="00FE6080" w:rsidP="000F11D3">
      <w:pPr>
        <w:tabs>
          <w:tab w:val="left" w:pos="180"/>
          <w:tab w:val="left" w:pos="284"/>
          <w:tab w:val="left" w:pos="709"/>
          <w:tab w:val="left" w:pos="2977"/>
          <w:tab w:val="left" w:pos="3402"/>
        </w:tabs>
        <w:autoSpaceDE w:val="0"/>
        <w:autoSpaceDN w:val="0"/>
        <w:adjustRightInd w:val="0"/>
        <w:spacing w:line="240" w:lineRule="auto"/>
        <w:contextualSpacing/>
        <w:jc w:val="both"/>
        <w:rPr>
          <w:rFonts w:cs="Arial"/>
          <w:i/>
          <w:iCs/>
          <w:szCs w:val="20"/>
        </w:rPr>
      </w:pPr>
      <w:r w:rsidRPr="00636426">
        <w:rPr>
          <w:rFonts w:cs="Arial"/>
          <w:bCs/>
          <w:i/>
          <w:iCs/>
          <w:szCs w:val="20"/>
        </w:rPr>
        <w:t>Upravna inšpektoric</w:t>
      </w:r>
      <w:r w:rsidR="00700938" w:rsidRPr="00636426">
        <w:rPr>
          <w:rFonts w:cs="Arial"/>
          <w:bCs/>
          <w:i/>
          <w:iCs/>
          <w:szCs w:val="20"/>
        </w:rPr>
        <w:t>a</w:t>
      </w:r>
      <w:r w:rsidRPr="00636426">
        <w:rPr>
          <w:rFonts w:cs="Arial"/>
          <w:bCs/>
          <w:i/>
          <w:iCs/>
          <w:szCs w:val="20"/>
        </w:rPr>
        <w:t xml:space="preserve"> </w:t>
      </w:r>
      <w:r w:rsidR="000F7C68" w:rsidRPr="00636426">
        <w:rPr>
          <w:rFonts w:cs="Arial"/>
          <w:bCs/>
          <w:i/>
          <w:iCs/>
          <w:szCs w:val="20"/>
        </w:rPr>
        <w:t xml:space="preserve">na </w:t>
      </w:r>
      <w:r w:rsidR="00866064" w:rsidRPr="00636426">
        <w:rPr>
          <w:rFonts w:cs="Arial"/>
          <w:bCs/>
          <w:i/>
          <w:iCs/>
          <w:szCs w:val="20"/>
        </w:rPr>
        <w:t>preje</w:t>
      </w:r>
      <w:r w:rsidR="000F7C68" w:rsidRPr="00636426">
        <w:rPr>
          <w:rFonts w:cs="Arial"/>
          <w:bCs/>
          <w:i/>
          <w:iCs/>
          <w:szCs w:val="20"/>
        </w:rPr>
        <w:t>ta</w:t>
      </w:r>
      <w:r w:rsidR="00866064" w:rsidRPr="00636426">
        <w:rPr>
          <w:rFonts w:cs="Arial"/>
          <w:bCs/>
          <w:i/>
          <w:iCs/>
          <w:szCs w:val="20"/>
        </w:rPr>
        <w:t xml:space="preserve"> pojasnil</w:t>
      </w:r>
      <w:r w:rsidR="0046614E" w:rsidRPr="00636426">
        <w:rPr>
          <w:rFonts w:cs="Arial"/>
          <w:bCs/>
          <w:i/>
          <w:iCs/>
          <w:szCs w:val="20"/>
        </w:rPr>
        <w:t>a</w:t>
      </w:r>
      <w:r w:rsidR="00866064" w:rsidRPr="00636426">
        <w:rPr>
          <w:rFonts w:cs="Arial"/>
          <w:bCs/>
          <w:i/>
          <w:iCs/>
          <w:szCs w:val="20"/>
        </w:rPr>
        <w:t xml:space="preserve"> organa</w:t>
      </w:r>
      <w:r w:rsidR="003537A5" w:rsidRPr="00636426">
        <w:rPr>
          <w:rFonts w:cs="Arial"/>
          <w:bCs/>
          <w:i/>
          <w:iCs/>
          <w:szCs w:val="20"/>
        </w:rPr>
        <w:t>,</w:t>
      </w:r>
      <w:r w:rsidR="00484E84" w:rsidRPr="00636426">
        <w:rPr>
          <w:rFonts w:cs="Arial"/>
          <w:bCs/>
          <w:i/>
          <w:iCs/>
          <w:szCs w:val="20"/>
        </w:rPr>
        <w:t xml:space="preserve"> </w:t>
      </w:r>
      <w:r w:rsidR="000F7C68" w:rsidRPr="00636426">
        <w:rPr>
          <w:rFonts w:cs="Arial"/>
          <w:bCs/>
          <w:i/>
          <w:iCs/>
          <w:szCs w:val="20"/>
        </w:rPr>
        <w:t>p</w:t>
      </w:r>
      <w:r w:rsidR="00484E84" w:rsidRPr="00636426">
        <w:rPr>
          <w:rFonts w:cs="Arial"/>
          <w:bCs/>
          <w:i/>
          <w:iCs/>
          <w:szCs w:val="20"/>
        </w:rPr>
        <w:t xml:space="preserve">redstojnici organa </w:t>
      </w:r>
      <w:r w:rsidR="00A1265B" w:rsidRPr="00636426">
        <w:rPr>
          <w:rFonts w:cs="Arial"/>
          <w:bCs/>
          <w:i/>
          <w:iCs/>
          <w:szCs w:val="20"/>
        </w:rPr>
        <w:t>predlaga, da v odzivnem poročilu predloži zgoraj citirana dokazila</w:t>
      </w:r>
      <w:r w:rsidR="003337B0" w:rsidRPr="00636426">
        <w:rPr>
          <w:rFonts w:cs="Arial"/>
          <w:bCs/>
          <w:i/>
          <w:iCs/>
          <w:szCs w:val="20"/>
        </w:rPr>
        <w:t xml:space="preserve"> za odpravo </w:t>
      </w:r>
      <w:r w:rsidR="00A6056B" w:rsidRPr="00636426">
        <w:rPr>
          <w:rFonts w:cs="Arial"/>
          <w:bCs/>
          <w:i/>
          <w:iCs/>
          <w:szCs w:val="20"/>
        </w:rPr>
        <w:t>in izbol</w:t>
      </w:r>
      <w:r w:rsidR="000F7C68" w:rsidRPr="00636426">
        <w:rPr>
          <w:rFonts w:cs="Arial"/>
          <w:bCs/>
          <w:i/>
          <w:iCs/>
          <w:szCs w:val="20"/>
        </w:rPr>
        <w:t>j</w:t>
      </w:r>
      <w:r w:rsidR="00A6056B" w:rsidRPr="00636426">
        <w:rPr>
          <w:rFonts w:cs="Arial"/>
          <w:bCs/>
          <w:i/>
          <w:iCs/>
          <w:szCs w:val="20"/>
        </w:rPr>
        <w:t>šavo upravnega poslovanja</w:t>
      </w:r>
      <w:r w:rsidR="00866064" w:rsidRPr="00636426">
        <w:rPr>
          <w:rFonts w:cs="Arial"/>
          <w:bCs/>
          <w:i/>
          <w:iCs/>
          <w:szCs w:val="20"/>
        </w:rPr>
        <w:t>.</w:t>
      </w:r>
      <w:r w:rsidR="00820465" w:rsidRPr="00636426">
        <w:rPr>
          <w:i/>
          <w:iCs/>
          <w:szCs w:val="20"/>
        </w:rPr>
        <w:t xml:space="preserve"> </w:t>
      </w:r>
    </w:p>
    <w:p w:rsidR="00484E84" w:rsidRPr="00636426" w:rsidRDefault="00484E84" w:rsidP="000F11D3">
      <w:pPr>
        <w:tabs>
          <w:tab w:val="left" w:pos="180"/>
          <w:tab w:val="left" w:pos="284"/>
          <w:tab w:val="left" w:pos="709"/>
          <w:tab w:val="left" w:pos="2977"/>
          <w:tab w:val="left" w:pos="3402"/>
        </w:tabs>
        <w:autoSpaceDE w:val="0"/>
        <w:autoSpaceDN w:val="0"/>
        <w:adjustRightInd w:val="0"/>
        <w:spacing w:line="240" w:lineRule="auto"/>
        <w:contextualSpacing/>
        <w:jc w:val="both"/>
        <w:rPr>
          <w:szCs w:val="20"/>
        </w:rPr>
      </w:pPr>
    </w:p>
    <w:p w:rsidR="009339A9" w:rsidRPr="00636426" w:rsidRDefault="009339A9" w:rsidP="00A267CF">
      <w:pPr>
        <w:pStyle w:val="Odstavekseznama"/>
        <w:tabs>
          <w:tab w:val="left" w:pos="180"/>
          <w:tab w:val="left" w:pos="284"/>
          <w:tab w:val="left" w:pos="2977"/>
          <w:tab w:val="left" w:pos="3402"/>
        </w:tabs>
        <w:autoSpaceDE w:val="0"/>
        <w:spacing w:line="240" w:lineRule="auto"/>
        <w:ind w:left="0"/>
        <w:jc w:val="both"/>
        <w:rPr>
          <w:rFonts w:eastAsia="Calibri" w:cs="Arial"/>
          <w:szCs w:val="20"/>
        </w:rPr>
      </w:pPr>
    </w:p>
    <w:p w:rsidR="00A267CF" w:rsidRPr="00636426" w:rsidRDefault="00A267CF" w:rsidP="00A267CF">
      <w:pPr>
        <w:suppressAutoHyphens/>
        <w:spacing w:line="240" w:lineRule="exact"/>
        <w:ind w:left="360"/>
        <w:jc w:val="center"/>
        <w:rPr>
          <w:rFonts w:cs="Arial"/>
          <w:b/>
          <w:szCs w:val="20"/>
        </w:rPr>
      </w:pPr>
      <w:r w:rsidRPr="00636426">
        <w:rPr>
          <w:rFonts w:cs="Arial"/>
          <w:b/>
          <w:szCs w:val="20"/>
        </w:rPr>
        <w:t>UKREPI:</w:t>
      </w:r>
    </w:p>
    <w:p w:rsidR="00A267CF" w:rsidRPr="00636426" w:rsidRDefault="00A267CF" w:rsidP="00A267CF">
      <w:pPr>
        <w:pStyle w:val="Odstavekseznama"/>
        <w:tabs>
          <w:tab w:val="left" w:pos="180"/>
          <w:tab w:val="left" w:pos="284"/>
          <w:tab w:val="left" w:pos="2977"/>
          <w:tab w:val="left" w:pos="3402"/>
        </w:tabs>
        <w:autoSpaceDE w:val="0"/>
        <w:spacing w:line="240" w:lineRule="auto"/>
        <w:ind w:left="0"/>
        <w:jc w:val="both"/>
        <w:rPr>
          <w:rFonts w:eastAsia="Calibri" w:cs="Arial"/>
          <w:szCs w:val="20"/>
        </w:rPr>
      </w:pPr>
    </w:p>
    <w:p w:rsidR="00A267CF" w:rsidRPr="00636426" w:rsidRDefault="00A267CF" w:rsidP="00A267CF">
      <w:pPr>
        <w:spacing w:line="240" w:lineRule="exact"/>
        <w:jc w:val="both"/>
        <w:rPr>
          <w:rFonts w:cs="Arial"/>
          <w:szCs w:val="20"/>
        </w:rPr>
      </w:pPr>
      <w:r w:rsidRPr="00636426">
        <w:rPr>
          <w:rFonts w:cs="Arial"/>
          <w:szCs w:val="20"/>
        </w:rPr>
        <w:t xml:space="preserve">  </w:t>
      </w:r>
    </w:p>
    <w:p w:rsidR="00A267CF" w:rsidRPr="00636426" w:rsidRDefault="00A267CF" w:rsidP="00A267CF">
      <w:pPr>
        <w:spacing w:line="240" w:lineRule="exact"/>
        <w:jc w:val="both"/>
        <w:rPr>
          <w:rFonts w:cs="Arial"/>
          <w:szCs w:val="20"/>
        </w:rPr>
      </w:pPr>
      <w:r w:rsidRPr="00636426">
        <w:rPr>
          <w:rFonts w:cs="Arial"/>
          <w:szCs w:val="20"/>
        </w:rPr>
        <w:t>Upravna inšpektorica na podlagi 307. f  člena Zakona o splošnem upravnem postopku</w:t>
      </w:r>
    </w:p>
    <w:p w:rsidR="00A267CF" w:rsidRPr="00636426" w:rsidRDefault="00A267CF" w:rsidP="00A267CF">
      <w:pPr>
        <w:spacing w:line="240" w:lineRule="exact"/>
        <w:jc w:val="both"/>
        <w:rPr>
          <w:rFonts w:cs="Arial"/>
          <w:szCs w:val="20"/>
        </w:rPr>
      </w:pPr>
    </w:p>
    <w:p w:rsidR="000646EE" w:rsidRPr="00636426" w:rsidRDefault="000646EE" w:rsidP="00A267CF">
      <w:pPr>
        <w:spacing w:line="240" w:lineRule="exact"/>
        <w:jc w:val="both"/>
        <w:rPr>
          <w:rFonts w:cs="Arial"/>
          <w:szCs w:val="20"/>
        </w:rPr>
      </w:pPr>
    </w:p>
    <w:p w:rsidR="00A267CF" w:rsidRPr="00636426" w:rsidRDefault="00A267CF" w:rsidP="00A267CF">
      <w:pPr>
        <w:spacing w:line="240" w:lineRule="exact"/>
        <w:jc w:val="center"/>
        <w:rPr>
          <w:rFonts w:cs="Arial"/>
          <w:szCs w:val="20"/>
        </w:rPr>
      </w:pPr>
      <w:r w:rsidRPr="00636426">
        <w:rPr>
          <w:rFonts w:cs="Arial"/>
          <w:szCs w:val="20"/>
        </w:rPr>
        <w:t>odreja:</w:t>
      </w:r>
    </w:p>
    <w:p w:rsidR="00A267CF" w:rsidRPr="00636426" w:rsidRDefault="00A267CF" w:rsidP="00A267CF">
      <w:pPr>
        <w:suppressAutoHyphens/>
        <w:spacing w:line="240" w:lineRule="exact"/>
        <w:jc w:val="both"/>
        <w:rPr>
          <w:rFonts w:cs="Arial"/>
          <w:szCs w:val="20"/>
        </w:rPr>
      </w:pPr>
    </w:p>
    <w:p w:rsidR="00A267CF" w:rsidRPr="00636426" w:rsidRDefault="00A267CF" w:rsidP="00A267CF">
      <w:pPr>
        <w:suppressAutoHyphens/>
        <w:spacing w:line="240" w:lineRule="exact"/>
        <w:jc w:val="both"/>
        <w:rPr>
          <w:rFonts w:cs="Arial"/>
          <w:szCs w:val="20"/>
        </w:rPr>
      </w:pPr>
    </w:p>
    <w:p w:rsidR="00A267CF" w:rsidRPr="00636426" w:rsidRDefault="00A267CF" w:rsidP="00A267CF">
      <w:pPr>
        <w:suppressAutoHyphens/>
        <w:spacing w:line="240" w:lineRule="exact"/>
        <w:jc w:val="both"/>
        <w:rPr>
          <w:rFonts w:cs="Arial"/>
          <w:szCs w:val="20"/>
        </w:rPr>
      </w:pPr>
      <w:r w:rsidRPr="00636426">
        <w:rPr>
          <w:rFonts w:cs="Arial"/>
          <w:szCs w:val="20"/>
        </w:rPr>
        <w:t xml:space="preserve">direktorici </w:t>
      </w:r>
      <w:proofErr w:type="spellStart"/>
      <w:r w:rsidRPr="00636426">
        <w:rPr>
          <w:szCs w:val="20"/>
        </w:rPr>
        <w:t>VZbSi</w:t>
      </w:r>
      <w:proofErr w:type="spellEnd"/>
      <w:r w:rsidRPr="00636426">
        <w:rPr>
          <w:rFonts w:cs="Arial"/>
          <w:szCs w:val="20"/>
        </w:rPr>
        <w:t xml:space="preserve"> </w:t>
      </w:r>
      <w:r w:rsidR="00BC3504">
        <w:rPr>
          <w:rFonts w:cs="Arial"/>
          <w:szCs w:val="20"/>
        </w:rPr>
        <w:t>█</w:t>
      </w:r>
      <w:r w:rsidRPr="00636426">
        <w:rPr>
          <w:rFonts w:cs="Arial"/>
          <w:szCs w:val="20"/>
        </w:rPr>
        <w:t xml:space="preserve">: </w:t>
      </w:r>
    </w:p>
    <w:p w:rsidR="00A267CF" w:rsidRPr="00636426" w:rsidRDefault="00A267CF" w:rsidP="00A267CF">
      <w:pPr>
        <w:suppressAutoHyphens/>
        <w:spacing w:line="240" w:lineRule="auto"/>
        <w:jc w:val="both"/>
        <w:rPr>
          <w:szCs w:val="20"/>
        </w:rPr>
      </w:pPr>
    </w:p>
    <w:p w:rsidR="00A267CF" w:rsidRPr="00636426" w:rsidRDefault="00A267CF" w:rsidP="00A267CF">
      <w:pPr>
        <w:suppressAutoHyphens/>
        <w:spacing w:line="240" w:lineRule="exact"/>
        <w:jc w:val="both"/>
        <w:rPr>
          <w:rFonts w:cs="Arial"/>
          <w:szCs w:val="20"/>
        </w:rPr>
      </w:pPr>
    </w:p>
    <w:p w:rsidR="00A267CF" w:rsidRPr="00636426" w:rsidRDefault="00A267CF" w:rsidP="00B34645">
      <w:pPr>
        <w:numPr>
          <w:ilvl w:val="0"/>
          <w:numId w:val="35"/>
        </w:numPr>
        <w:spacing w:line="240" w:lineRule="exact"/>
        <w:jc w:val="both"/>
        <w:rPr>
          <w:rFonts w:cs="Arial"/>
          <w:b/>
          <w:szCs w:val="20"/>
        </w:rPr>
      </w:pPr>
      <w:r w:rsidRPr="00636426">
        <w:rPr>
          <w:rFonts w:cs="Arial"/>
          <w:szCs w:val="20"/>
        </w:rPr>
        <w:t xml:space="preserve">da z ugotovitvami tega inšpekcijskega nadzora in vsebino izdanega zapisnika seznani uradne osebe, ki vodijo postopke </w:t>
      </w:r>
      <w:r w:rsidR="00CF4821" w:rsidRPr="00636426">
        <w:rPr>
          <w:rFonts w:cs="Arial"/>
          <w:szCs w:val="20"/>
        </w:rPr>
        <w:t>strokovnega nadzora in za d</w:t>
      </w:r>
      <w:r w:rsidRPr="00636426">
        <w:rPr>
          <w:rFonts w:cs="Arial"/>
          <w:szCs w:val="20"/>
        </w:rPr>
        <w:t>ostop do IJZ in jih opozori na spoštovanje določb ZDIJZ, ZUP in UUP</w:t>
      </w:r>
      <w:r w:rsidR="00CF4821" w:rsidRPr="00636426">
        <w:rPr>
          <w:rFonts w:cs="Arial"/>
          <w:szCs w:val="20"/>
        </w:rPr>
        <w:t>;</w:t>
      </w:r>
    </w:p>
    <w:p w:rsidR="00A267CF" w:rsidRDefault="00A267CF" w:rsidP="00A267CF">
      <w:pPr>
        <w:spacing w:line="240" w:lineRule="exact"/>
        <w:ind w:left="720"/>
        <w:jc w:val="both"/>
        <w:rPr>
          <w:rFonts w:cs="Arial"/>
          <w:b/>
          <w:szCs w:val="20"/>
        </w:rPr>
      </w:pPr>
    </w:p>
    <w:p w:rsidR="000646EE" w:rsidRPr="00636426" w:rsidRDefault="000646EE" w:rsidP="00A267CF">
      <w:pPr>
        <w:spacing w:line="240" w:lineRule="exact"/>
        <w:ind w:left="720"/>
        <w:jc w:val="both"/>
        <w:rPr>
          <w:rFonts w:cs="Arial"/>
          <w:b/>
          <w:szCs w:val="20"/>
        </w:rPr>
      </w:pPr>
    </w:p>
    <w:p w:rsidR="00A267CF" w:rsidRPr="00636426" w:rsidRDefault="00A267CF" w:rsidP="00B34645">
      <w:pPr>
        <w:numPr>
          <w:ilvl w:val="0"/>
          <w:numId w:val="35"/>
        </w:numPr>
        <w:spacing w:line="240" w:lineRule="exact"/>
        <w:jc w:val="both"/>
        <w:rPr>
          <w:rFonts w:cs="Arial"/>
          <w:szCs w:val="20"/>
        </w:rPr>
      </w:pPr>
      <w:r w:rsidRPr="00636426">
        <w:rPr>
          <w:rFonts w:cs="Arial"/>
          <w:szCs w:val="20"/>
        </w:rPr>
        <w:t>da v okviru pristojnosti poskrbi za odpravo ugotovljenih nepravilnosti pri izvajanju določb ZUP glede izdelovanja in oblikovanja odločb (uvod in pouk o pravnem sredstvu);</w:t>
      </w:r>
    </w:p>
    <w:p w:rsidR="00E21D28" w:rsidRDefault="00E21D28" w:rsidP="00E21D28">
      <w:pPr>
        <w:pStyle w:val="Odstavekseznama"/>
        <w:rPr>
          <w:rFonts w:cs="Arial"/>
          <w:szCs w:val="20"/>
          <w:u w:val="single"/>
        </w:rPr>
      </w:pPr>
    </w:p>
    <w:p w:rsidR="000646EE" w:rsidRPr="00636426" w:rsidRDefault="000646EE" w:rsidP="00E21D28">
      <w:pPr>
        <w:pStyle w:val="Odstavekseznama"/>
        <w:rPr>
          <w:rFonts w:cs="Arial"/>
          <w:szCs w:val="20"/>
          <w:u w:val="single"/>
        </w:rPr>
      </w:pPr>
    </w:p>
    <w:p w:rsidR="00E21D28" w:rsidRPr="00636426" w:rsidRDefault="00E21D28" w:rsidP="00E21D28">
      <w:pPr>
        <w:numPr>
          <w:ilvl w:val="0"/>
          <w:numId w:val="35"/>
        </w:numPr>
        <w:spacing w:line="240" w:lineRule="exact"/>
        <w:jc w:val="both"/>
        <w:rPr>
          <w:rFonts w:cs="Arial"/>
          <w:szCs w:val="20"/>
          <w:u w:val="single"/>
        </w:rPr>
      </w:pPr>
      <w:r w:rsidRPr="00636426">
        <w:rPr>
          <w:rFonts w:cs="Arial"/>
          <w:szCs w:val="20"/>
        </w:rPr>
        <w:t>da v okviru pristojnosti poskrbi za odpravo ugotovljenih nepravilnosti pri izvajanju določb ZUP glede odločanja o zahtevah na podlagi 82. člena ZUP</w:t>
      </w:r>
      <w:r w:rsidR="00EB1383" w:rsidRPr="00636426">
        <w:rPr>
          <w:rFonts w:cs="Arial"/>
          <w:szCs w:val="20"/>
        </w:rPr>
        <w:t>,</w:t>
      </w:r>
    </w:p>
    <w:p w:rsidR="00047BEB" w:rsidRPr="00636426" w:rsidRDefault="00047BEB" w:rsidP="00047BEB">
      <w:pPr>
        <w:pStyle w:val="Odstavekseznama"/>
        <w:rPr>
          <w:rFonts w:cs="Arial"/>
          <w:szCs w:val="20"/>
          <w:u w:val="single"/>
        </w:rPr>
      </w:pPr>
    </w:p>
    <w:p w:rsidR="00A267CF" w:rsidRPr="00636426" w:rsidRDefault="00A267CF" w:rsidP="00A267CF">
      <w:pPr>
        <w:spacing w:line="240" w:lineRule="exact"/>
        <w:jc w:val="both"/>
        <w:rPr>
          <w:rFonts w:cs="Arial"/>
          <w:bCs/>
          <w:szCs w:val="20"/>
        </w:rPr>
      </w:pPr>
    </w:p>
    <w:p w:rsidR="00B9215D" w:rsidRPr="00636426" w:rsidRDefault="00A267CF" w:rsidP="00B9215D">
      <w:pPr>
        <w:numPr>
          <w:ilvl w:val="0"/>
          <w:numId w:val="35"/>
        </w:numPr>
        <w:spacing w:line="240" w:lineRule="exact"/>
        <w:jc w:val="both"/>
        <w:rPr>
          <w:rFonts w:cs="Arial"/>
          <w:bCs/>
          <w:szCs w:val="20"/>
        </w:rPr>
      </w:pPr>
      <w:r w:rsidRPr="00636426">
        <w:rPr>
          <w:rFonts w:cs="Arial"/>
          <w:bCs/>
          <w:szCs w:val="20"/>
        </w:rPr>
        <w:t>da v skladu s svojimi pristojnostmi poskrbi za odpravo ugotovljenih nepravilnosti pri upravnem poslovanju (nepravilnosti pri evidentiranju</w:t>
      </w:r>
      <w:r w:rsidR="00E21D28" w:rsidRPr="00636426">
        <w:rPr>
          <w:rFonts w:cs="Arial"/>
          <w:bCs/>
          <w:szCs w:val="20"/>
        </w:rPr>
        <w:t xml:space="preserve"> dokumentov in novih zadev, </w:t>
      </w:r>
      <w:r w:rsidR="00485437" w:rsidRPr="00636426">
        <w:rPr>
          <w:rFonts w:cs="Arial"/>
          <w:bCs/>
          <w:szCs w:val="20"/>
        </w:rPr>
        <w:t xml:space="preserve">pri </w:t>
      </w:r>
      <w:r w:rsidR="00E21D28" w:rsidRPr="00636426">
        <w:rPr>
          <w:rFonts w:cs="Arial"/>
          <w:bCs/>
          <w:szCs w:val="20"/>
        </w:rPr>
        <w:t>uporab</w:t>
      </w:r>
      <w:r w:rsidR="00485437" w:rsidRPr="00636426">
        <w:rPr>
          <w:rFonts w:cs="Arial"/>
          <w:bCs/>
          <w:szCs w:val="20"/>
        </w:rPr>
        <w:t>i</w:t>
      </w:r>
      <w:r w:rsidR="00E21D28" w:rsidRPr="00636426">
        <w:rPr>
          <w:rFonts w:cs="Arial"/>
          <w:bCs/>
          <w:szCs w:val="20"/>
        </w:rPr>
        <w:t xml:space="preserve"> </w:t>
      </w:r>
      <w:r w:rsidR="00485437" w:rsidRPr="00636426">
        <w:rPr>
          <w:rFonts w:cs="Arial"/>
          <w:bCs/>
          <w:szCs w:val="20"/>
        </w:rPr>
        <w:t xml:space="preserve">načrta </w:t>
      </w:r>
      <w:r w:rsidR="00E21D28" w:rsidRPr="00636426">
        <w:rPr>
          <w:rFonts w:cs="Arial"/>
          <w:bCs/>
          <w:szCs w:val="20"/>
        </w:rPr>
        <w:t>klasifikacijskih znakov</w:t>
      </w:r>
      <w:r w:rsidR="00B9215D" w:rsidRPr="00636426">
        <w:rPr>
          <w:rFonts w:cs="Arial"/>
          <w:bCs/>
          <w:szCs w:val="20"/>
        </w:rPr>
        <w:t xml:space="preserve"> in odtis prejemne štampiljke), </w:t>
      </w:r>
    </w:p>
    <w:p w:rsidR="00A267CF" w:rsidRPr="00636426" w:rsidRDefault="00A267CF" w:rsidP="006067AB">
      <w:pPr>
        <w:spacing w:line="240" w:lineRule="exact"/>
        <w:ind w:left="360"/>
        <w:jc w:val="both"/>
        <w:rPr>
          <w:rFonts w:cs="Arial"/>
          <w:szCs w:val="20"/>
        </w:rPr>
      </w:pPr>
    </w:p>
    <w:p w:rsidR="00A267CF" w:rsidRPr="00636426" w:rsidRDefault="00A267CF" w:rsidP="00A267CF">
      <w:pPr>
        <w:spacing w:line="240" w:lineRule="exact"/>
        <w:jc w:val="both"/>
        <w:rPr>
          <w:rFonts w:cs="Arial"/>
          <w:szCs w:val="20"/>
        </w:rPr>
      </w:pPr>
    </w:p>
    <w:p w:rsidR="00A267CF" w:rsidRPr="00636426" w:rsidRDefault="00A267CF" w:rsidP="00B34645">
      <w:pPr>
        <w:numPr>
          <w:ilvl w:val="0"/>
          <w:numId w:val="35"/>
        </w:numPr>
        <w:spacing w:line="240" w:lineRule="exact"/>
        <w:jc w:val="both"/>
        <w:rPr>
          <w:rFonts w:cs="Arial"/>
          <w:szCs w:val="20"/>
        </w:rPr>
      </w:pPr>
      <w:r w:rsidRPr="00636426">
        <w:rPr>
          <w:rFonts w:cs="Arial"/>
          <w:szCs w:val="20"/>
        </w:rPr>
        <w:lastRenderedPageBreak/>
        <w:t>da v okviru pristojnosti poskrbi za odpravo ugotovljenih nepravilnosti pri izvajanju določb ZUP glede vročanja odločb,</w:t>
      </w:r>
    </w:p>
    <w:p w:rsidR="00A267CF" w:rsidRPr="00636426" w:rsidRDefault="00A267CF" w:rsidP="00A267CF">
      <w:pPr>
        <w:spacing w:line="240" w:lineRule="exact"/>
        <w:jc w:val="both"/>
        <w:rPr>
          <w:rFonts w:cs="Arial"/>
          <w:szCs w:val="20"/>
        </w:rPr>
      </w:pPr>
    </w:p>
    <w:p w:rsidR="00A267CF" w:rsidRPr="00636426" w:rsidRDefault="00A267CF" w:rsidP="00E21D28">
      <w:pPr>
        <w:spacing w:line="240" w:lineRule="exact"/>
        <w:jc w:val="both"/>
        <w:rPr>
          <w:rFonts w:cs="Arial"/>
          <w:szCs w:val="20"/>
        </w:rPr>
      </w:pPr>
    </w:p>
    <w:p w:rsidR="00A267CF" w:rsidRPr="00636426" w:rsidRDefault="00A267CF" w:rsidP="00B34645">
      <w:pPr>
        <w:numPr>
          <w:ilvl w:val="0"/>
          <w:numId w:val="36"/>
        </w:numPr>
        <w:jc w:val="both"/>
        <w:rPr>
          <w:rFonts w:cs="Arial"/>
          <w:szCs w:val="20"/>
        </w:rPr>
      </w:pPr>
      <w:r w:rsidRPr="00636426">
        <w:rPr>
          <w:rFonts w:cs="Arial"/>
          <w:szCs w:val="20"/>
        </w:rPr>
        <w:t xml:space="preserve">da o sprejetih ukrepih obvesti Inšpektorat za javni sektor do </w:t>
      </w:r>
      <w:r w:rsidR="00E21D28" w:rsidRPr="00636426">
        <w:rPr>
          <w:rFonts w:cs="Arial"/>
          <w:szCs w:val="20"/>
        </w:rPr>
        <w:t>21. 12</w:t>
      </w:r>
      <w:r w:rsidRPr="00636426">
        <w:rPr>
          <w:rFonts w:cs="Arial"/>
          <w:szCs w:val="20"/>
        </w:rPr>
        <w:t>. 2020 in o tem predloži dokazila (npr. zapisnik sestanka, zapisnik kolegija, notranja navodila, …).</w:t>
      </w:r>
    </w:p>
    <w:p w:rsidR="00A267CF" w:rsidRPr="00636426" w:rsidRDefault="00A267CF" w:rsidP="00A267CF">
      <w:pPr>
        <w:spacing w:line="240" w:lineRule="exact"/>
        <w:jc w:val="center"/>
        <w:rPr>
          <w:rFonts w:cs="Arial"/>
          <w:szCs w:val="20"/>
        </w:rPr>
      </w:pPr>
    </w:p>
    <w:p w:rsidR="000646EE" w:rsidRDefault="000646EE" w:rsidP="00A9214A">
      <w:pPr>
        <w:spacing w:line="260" w:lineRule="atLeast"/>
        <w:jc w:val="both"/>
      </w:pPr>
    </w:p>
    <w:p w:rsidR="00A9214A" w:rsidRPr="00636426" w:rsidRDefault="00A9214A" w:rsidP="00A9214A">
      <w:pPr>
        <w:spacing w:line="260" w:lineRule="atLeast"/>
        <w:jc w:val="both"/>
      </w:pPr>
      <w:r w:rsidRPr="00636426">
        <w:t xml:space="preserve">V zvezi s problematiko urejanja pravil postopka s podzakonskim aktom (str. 7 do 10 zapisnika) in v zvezi s problematiko </w:t>
      </w:r>
      <w:proofErr w:type="spellStart"/>
      <w:r w:rsidR="005F6D19" w:rsidRPr="00636426">
        <w:t>ne</w:t>
      </w:r>
      <w:r w:rsidRPr="00636426">
        <w:t>objave</w:t>
      </w:r>
      <w:proofErr w:type="spellEnd"/>
      <w:r w:rsidRPr="00636426">
        <w:t xml:space="preserve"> </w:t>
      </w:r>
      <w:r w:rsidR="005F6D19" w:rsidRPr="00636426">
        <w:t>podzakonskega akta v Uradnem listu RS</w:t>
      </w:r>
      <w:r w:rsidRPr="00636426">
        <w:t xml:space="preserve"> upravna inšpektorica pristojnemu </w:t>
      </w:r>
      <w:r w:rsidR="00A07B77" w:rsidRPr="00636426">
        <w:t xml:space="preserve">ministru </w:t>
      </w:r>
      <w:r w:rsidRPr="00636426">
        <w:t>Ministrstv</w:t>
      </w:r>
      <w:r w:rsidR="00A07B77" w:rsidRPr="00636426">
        <w:t>a</w:t>
      </w:r>
      <w:r w:rsidRPr="00636426">
        <w:t xml:space="preserve"> za kmetijstvo,</w:t>
      </w:r>
      <w:r w:rsidR="00E55048" w:rsidRPr="00636426">
        <w:t xml:space="preserve"> gozdarstvo in prehrano</w:t>
      </w:r>
      <w:r w:rsidRPr="00636426">
        <w:t xml:space="preserve"> </w:t>
      </w:r>
      <w:r w:rsidR="002E6ABA" w:rsidRPr="00636426">
        <w:t xml:space="preserve">dr. Jožetu  Podgoršku </w:t>
      </w:r>
      <w:r w:rsidRPr="00636426">
        <w:t>predlaga, da:</w:t>
      </w:r>
    </w:p>
    <w:p w:rsidR="00A9214A" w:rsidRDefault="00A9214A" w:rsidP="00A9214A">
      <w:pPr>
        <w:spacing w:line="260" w:lineRule="atLeast"/>
        <w:jc w:val="both"/>
      </w:pPr>
    </w:p>
    <w:p w:rsidR="00636426" w:rsidRPr="00636426" w:rsidRDefault="00636426" w:rsidP="00A9214A">
      <w:pPr>
        <w:spacing w:line="260" w:lineRule="atLeast"/>
        <w:jc w:val="both"/>
      </w:pPr>
    </w:p>
    <w:p w:rsidR="00636426" w:rsidRDefault="00460B7F" w:rsidP="00636426">
      <w:pPr>
        <w:pStyle w:val="Odstavekseznama"/>
        <w:numPr>
          <w:ilvl w:val="0"/>
          <w:numId w:val="51"/>
        </w:num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sidRPr="00636426">
        <w:rPr>
          <w:rFonts w:eastAsia="Calibri" w:cs="Arial"/>
          <w:szCs w:val="20"/>
        </w:rPr>
        <w:t>ministrstvo prouči</w:t>
      </w:r>
      <w:r w:rsidR="00A9214A" w:rsidRPr="00636426">
        <w:rPr>
          <w:rFonts w:eastAsia="Calibri" w:cs="Arial"/>
          <w:szCs w:val="20"/>
        </w:rPr>
        <w:t xml:space="preserve"> možnosti za spremembo predpisov (Zakona o veterinarstvu in</w:t>
      </w:r>
      <w:r w:rsidR="005F6D19" w:rsidRPr="00636426">
        <w:rPr>
          <w:rFonts w:cs="Arial"/>
          <w:szCs w:val="20"/>
        </w:rPr>
        <w:t xml:space="preserve"> Pravilnika o strokovnem nadzoru v veterinarskih organizacijah</w:t>
      </w:r>
      <w:r w:rsidR="005F6D19" w:rsidRPr="00636426">
        <w:rPr>
          <w:rStyle w:val="Sprotnaopomba-sklic"/>
          <w:szCs w:val="20"/>
        </w:rPr>
        <w:footnoteReference w:id="41"/>
      </w:r>
      <w:r w:rsidR="00A9214A" w:rsidRPr="00636426">
        <w:rPr>
          <w:rFonts w:eastAsia="Calibri" w:cs="Arial"/>
          <w:szCs w:val="20"/>
        </w:rPr>
        <w:t xml:space="preserve"> )</w:t>
      </w:r>
      <w:r w:rsidR="00A07B77" w:rsidRPr="00636426">
        <w:rPr>
          <w:rFonts w:eastAsia="Calibri" w:cs="Arial"/>
          <w:szCs w:val="20"/>
        </w:rPr>
        <w:t xml:space="preserve"> in</w:t>
      </w:r>
    </w:p>
    <w:p w:rsidR="00A9214A" w:rsidRDefault="00A9214A" w:rsidP="00636426">
      <w:pPr>
        <w:pStyle w:val="Odstavekseznama"/>
        <w:tabs>
          <w:tab w:val="left" w:pos="180"/>
          <w:tab w:val="left" w:pos="284"/>
          <w:tab w:val="left" w:pos="2977"/>
          <w:tab w:val="left" w:pos="3402"/>
        </w:tabs>
        <w:autoSpaceDE w:val="0"/>
        <w:autoSpaceDN w:val="0"/>
        <w:adjustRightInd w:val="0"/>
        <w:spacing w:line="240" w:lineRule="auto"/>
        <w:ind w:left="720" w:firstLine="60"/>
        <w:contextualSpacing/>
        <w:jc w:val="both"/>
        <w:rPr>
          <w:rFonts w:eastAsia="Calibri" w:cs="Arial"/>
          <w:szCs w:val="20"/>
        </w:rPr>
      </w:pPr>
    </w:p>
    <w:p w:rsidR="000646EE" w:rsidRPr="00636426" w:rsidRDefault="000646EE" w:rsidP="00636426">
      <w:pPr>
        <w:pStyle w:val="Odstavekseznama"/>
        <w:tabs>
          <w:tab w:val="left" w:pos="180"/>
          <w:tab w:val="left" w:pos="284"/>
          <w:tab w:val="left" w:pos="2977"/>
          <w:tab w:val="left" w:pos="3402"/>
        </w:tabs>
        <w:autoSpaceDE w:val="0"/>
        <w:autoSpaceDN w:val="0"/>
        <w:adjustRightInd w:val="0"/>
        <w:spacing w:line="240" w:lineRule="auto"/>
        <w:ind w:left="720" w:firstLine="60"/>
        <w:contextualSpacing/>
        <w:jc w:val="both"/>
        <w:rPr>
          <w:rFonts w:eastAsia="Calibri" w:cs="Arial"/>
          <w:szCs w:val="20"/>
        </w:rPr>
      </w:pPr>
    </w:p>
    <w:p w:rsidR="005F6D19" w:rsidRPr="00636426" w:rsidRDefault="005F6D19" w:rsidP="00636426">
      <w:pPr>
        <w:numPr>
          <w:ilvl w:val="0"/>
          <w:numId w:val="51"/>
        </w:numPr>
        <w:spacing w:line="260" w:lineRule="atLeast"/>
        <w:jc w:val="both"/>
        <w:rPr>
          <w:b/>
          <w:bCs/>
        </w:rPr>
      </w:pPr>
      <w:r w:rsidRPr="00636426">
        <w:rPr>
          <w:b/>
          <w:bCs/>
        </w:rPr>
        <w:t>o stališču glede navedenih predlogov upravne inšpektorice obvesti Inšpektorat za javni sektor do 21. 12. 2020.</w:t>
      </w:r>
    </w:p>
    <w:p w:rsidR="005F6D19" w:rsidRPr="00636426" w:rsidRDefault="005F6D19" w:rsidP="005F6D19">
      <w:pPr>
        <w:jc w:val="both"/>
        <w:rPr>
          <w:b/>
        </w:rPr>
      </w:pPr>
    </w:p>
    <w:p w:rsidR="005F6D19" w:rsidRDefault="005F6D19" w:rsidP="00A267CF">
      <w:pPr>
        <w:tabs>
          <w:tab w:val="left" w:pos="180"/>
          <w:tab w:val="left" w:pos="284"/>
          <w:tab w:val="left" w:pos="2977"/>
          <w:tab w:val="left" w:pos="3402"/>
        </w:tabs>
        <w:autoSpaceDE w:val="0"/>
        <w:spacing w:line="240" w:lineRule="auto"/>
        <w:jc w:val="both"/>
        <w:rPr>
          <w:rFonts w:eastAsia="Calibri" w:cs="Arial"/>
          <w:szCs w:val="20"/>
        </w:rPr>
      </w:pPr>
    </w:p>
    <w:p w:rsidR="00942D9B" w:rsidRDefault="00942D9B" w:rsidP="00A267CF">
      <w:pPr>
        <w:tabs>
          <w:tab w:val="left" w:pos="180"/>
          <w:tab w:val="left" w:pos="284"/>
          <w:tab w:val="left" w:pos="2977"/>
          <w:tab w:val="left" w:pos="3402"/>
        </w:tabs>
        <w:autoSpaceDE w:val="0"/>
        <w:spacing w:line="240" w:lineRule="auto"/>
        <w:jc w:val="both"/>
        <w:rPr>
          <w:rFonts w:eastAsia="Calibri" w:cs="Arial"/>
          <w:szCs w:val="20"/>
        </w:rPr>
      </w:pPr>
    </w:p>
    <w:p w:rsidR="00942D9B" w:rsidRPr="00636426" w:rsidRDefault="00942D9B" w:rsidP="00A267CF">
      <w:pPr>
        <w:tabs>
          <w:tab w:val="left" w:pos="180"/>
          <w:tab w:val="left" w:pos="284"/>
          <w:tab w:val="left" w:pos="2977"/>
          <w:tab w:val="left" w:pos="3402"/>
        </w:tabs>
        <w:autoSpaceDE w:val="0"/>
        <w:spacing w:line="240" w:lineRule="auto"/>
        <w:jc w:val="both"/>
        <w:rPr>
          <w:rFonts w:cs="Arial"/>
          <w:szCs w:val="20"/>
        </w:rPr>
      </w:pPr>
      <w:bookmarkStart w:id="10" w:name="_GoBack"/>
      <w:bookmarkEnd w:id="10"/>
    </w:p>
    <w:p w:rsidR="00A267CF" w:rsidRPr="00636426" w:rsidRDefault="00A267CF" w:rsidP="00A267CF">
      <w:pPr>
        <w:pStyle w:val="podpisi"/>
        <w:rPr>
          <w:rFonts w:cs="Arial"/>
          <w:szCs w:val="20"/>
          <w:lang w:val="sl-SI"/>
        </w:rPr>
      </w:pPr>
      <w:r w:rsidRPr="00636426">
        <w:rPr>
          <w:rFonts w:cs="Arial"/>
          <w:szCs w:val="20"/>
          <w:lang w:val="sl-SI"/>
        </w:rPr>
        <w:t xml:space="preserve">                                                                                                Roze Ristevska, univ. dipl. prav.</w:t>
      </w:r>
    </w:p>
    <w:p w:rsidR="00A267CF" w:rsidRPr="00636426" w:rsidRDefault="00A267CF" w:rsidP="00A267CF">
      <w:pPr>
        <w:pStyle w:val="podpisi"/>
        <w:rPr>
          <w:rFonts w:cs="Arial"/>
          <w:szCs w:val="20"/>
          <w:lang w:val="sl-SI"/>
        </w:rPr>
      </w:pPr>
      <w:r w:rsidRPr="00636426">
        <w:rPr>
          <w:rFonts w:cs="Arial"/>
          <w:szCs w:val="20"/>
          <w:lang w:val="sl-SI"/>
        </w:rPr>
        <w:t xml:space="preserve">                                                                                                   UPRAVNA INŠPEKTORICA</w:t>
      </w:r>
    </w:p>
    <w:p w:rsidR="00A267CF" w:rsidRPr="00636426" w:rsidRDefault="00A267CF" w:rsidP="00A267CF">
      <w:pPr>
        <w:pStyle w:val="podpisi"/>
        <w:rPr>
          <w:rFonts w:cs="Arial"/>
          <w:szCs w:val="20"/>
          <w:lang w:val="sl-SI"/>
        </w:rPr>
      </w:pPr>
      <w:r w:rsidRPr="00636426">
        <w:rPr>
          <w:rFonts w:cs="Arial"/>
          <w:szCs w:val="20"/>
          <w:lang w:val="sl-SI"/>
        </w:rPr>
        <w:t xml:space="preserve">                                                                                              INŠPEKTORICA VIŠJA SVETNICA </w:t>
      </w:r>
    </w:p>
    <w:p w:rsidR="00E06E29" w:rsidRPr="00AC20AA" w:rsidRDefault="00E06E29" w:rsidP="001C67C6">
      <w:pPr>
        <w:pStyle w:val="ZADEVA"/>
        <w:tabs>
          <w:tab w:val="clear" w:pos="1701"/>
          <w:tab w:val="left" w:pos="180"/>
          <w:tab w:val="left" w:pos="284"/>
          <w:tab w:val="left" w:pos="709"/>
          <w:tab w:val="left" w:pos="2977"/>
          <w:tab w:val="left" w:pos="3402"/>
        </w:tabs>
        <w:autoSpaceDE w:val="0"/>
        <w:autoSpaceDN w:val="0"/>
        <w:adjustRightInd w:val="0"/>
        <w:spacing w:line="240" w:lineRule="auto"/>
        <w:ind w:left="0" w:firstLine="0"/>
        <w:contextualSpacing/>
        <w:jc w:val="both"/>
        <w:rPr>
          <w:rFonts w:cs="Arial"/>
          <w:b w:val="0"/>
          <w:bCs/>
          <w:szCs w:val="20"/>
          <w:lang w:val="sl-SI"/>
        </w:rPr>
      </w:pPr>
    </w:p>
    <w:bookmarkEnd w:id="9"/>
    <w:p w:rsidR="00C4015E" w:rsidRDefault="00C4015E" w:rsidP="007E7118">
      <w:pPr>
        <w:jc w:val="both"/>
        <w:rPr>
          <w:rFonts w:cs="Arial"/>
          <w:b/>
          <w:szCs w:val="20"/>
        </w:rPr>
      </w:pPr>
    </w:p>
    <w:p w:rsidR="000646EE" w:rsidRDefault="000646EE" w:rsidP="007E7118">
      <w:pPr>
        <w:jc w:val="both"/>
        <w:rPr>
          <w:rFonts w:cs="Arial"/>
          <w:b/>
          <w:szCs w:val="20"/>
        </w:rPr>
      </w:pPr>
    </w:p>
    <w:p w:rsidR="000646EE" w:rsidRDefault="000646EE" w:rsidP="007E7118">
      <w:pPr>
        <w:jc w:val="both"/>
        <w:rPr>
          <w:rFonts w:cs="Arial"/>
          <w:b/>
          <w:szCs w:val="20"/>
        </w:rPr>
      </w:pPr>
    </w:p>
    <w:p w:rsidR="000646EE" w:rsidRDefault="000646EE" w:rsidP="007E7118">
      <w:pPr>
        <w:jc w:val="both"/>
        <w:rPr>
          <w:rFonts w:cs="Arial"/>
          <w:b/>
          <w:szCs w:val="20"/>
        </w:rPr>
      </w:pPr>
    </w:p>
    <w:p w:rsidR="00636426" w:rsidRDefault="00636426" w:rsidP="00636426">
      <w:r>
        <w:t>Vročiti:</w:t>
      </w:r>
    </w:p>
    <w:p w:rsidR="00636426" w:rsidRDefault="00636426" w:rsidP="00636426">
      <w:pPr>
        <w:numPr>
          <w:ilvl w:val="0"/>
          <w:numId w:val="52"/>
        </w:numPr>
      </w:pPr>
      <w:r>
        <w:rPr>
          <w:rFonts w:cs="Arial"/>
        </w:rPr>
        <w:t>Veterinarska zbornica RS</w:t>
      </w:r>
      <w:r w:rsidRPr="004A08B5">
        <w:rPr>
          <w:rFonts w:cs="Arial"/>
        </w:rPr>
        <w:t xml:space="preserve">, po elektronski pošti: </w:t>
      </w:r>
      <w:hyperlink r:id="rId26" w:history="1">
        <w:r w:rsidR="003865C5" w:rsidRPr="00057FC5">
          <w:rPr>
            <w:rStyle w:val="Hiperpovezava"/>
          </w:rPr>
          <w:t xml:space="preserve">uprava@vzb.si; </w:t>
        </w:r>
      </w:hyperlink>
    </w:p>
    <w:p w:rsidR="00636426" w:rsidRPr="00636426" w:rsidRDefault="00636426" w:rsidP="00636426">
      <w:pPr>
        <w:numPr>
          <w:ilvl w:val="0"/>
          <w:numId w:val="52"/>
        </w:numPr>
      </w:pPr>
      <w:r>
        <w:t xml:space="preserve">MKGP, </w:t>
      </w:r>
      <w:r w:rsidRPr="004A08B5">
        <w:rPr>
          <w:rFonts w:cs="Arial"/>
        </w:rPr>
        <w:t>po elektronski pošti:</w:t>
      </w:r>
      <w:r w:rsidRPr="00636426">
        <w:t xml:space="preserve"> </w:t>
      </w:r>
      <w:hyperlink r:id="rId27" w:history="1">
        <w:r w:rsidRPr="00057FC5">
          <w:rPr>
            <w:rStyle w:val="Hiperpovezava"/>
            <w:rFonts w:cs="Arial"/>
          </w:rPr>
          <w:t>gp.mkgp@gov.si</w:t>
        </w:r>
      </w:hyperlink>
      <w:r w:rsidR="003865C5">
        <w:rPr>
          <w:rFonts w:cs="Arial"/>
        </w:rPr>
        <w:t>;</w:t>
      </w:r>
    </w:p>
    <w:p w:rsidR="00636426" w:rsidRPr="00DD6E7E" w:rsidRDefault="00636426" w:rsidP="00636426">
      <w:pPr>
        <w:ind w:left="720"/>
      </w:pPr>
    </w:p>
    <w:sectPr w:rsidR="00636426" w:rsidRPr="00DD6E7E" w:rsidSect="00A44D63">
      <w:headerReference w:type="even" r:id="rId28"/>
      <w:headerReference w:type="default" r:id="rId29"/>
      <w:footerReference w:type="default" r:id="rId30"/>
      <w:headerReference w:type="first" r:id="rId3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E4D" w:rsidRDefault="00466E4D">
      <w:r>
        <w:separator/>
      </w:r>
    </w:p>
  </w:endnote>
  <w:endnote w:type="continuationSeparator" w:id="0">
    <w:p w:rsidR="00466E4D" w:rsidRDefault="0046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obiSerif">
    <w:altName w:val="Times New Roman"/>
    <w:panose1 w:val="00000000000000000000"/>
    <w:charset w:val="00"/>
    <w:family w:val="roman"/>
    <w:notTrueType/>
    <w:pitch w:val="default"/>
  </w:font>
  <w:font w:name="@Meiryo">
    <w:charset w:val="80"/>
    <w:family w:val="swiss"/>
    <w:pitch w:val="variable"/>
    <w:sig w:usb0="E00002FF" w:usb1="6AC7FFFF" w:usb2="08000012" w:usb3="00000000" w:csb0="0002009F" w:csb1="00000000"/>
  </w:font>
  <w:font w:name="Calibri">
    <w:panose1 w:val="020F0502020204030204"/>
    <w:charset w:val="EE"/>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PMingLiU">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 w:name="DejaVu Sans">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3DF" w:rsidRDefault="009213DF">
    <w:pPr>
      <w:pStyle w:val="Noga"/>
      <w:jc w:val="center"/>
    </w:pPr>
    <w:r>
      <w:fldChar w:fldCharType="begin"/>
    </w:r>
    <w:r>
      <w:instrText>PAGE   \* MERGEFORMAT</w:instrText>
    </w:r>
    <w:r>
      <w:fldChar w:fldCharType="separate"/>
    </w:r>
    <w:r>
      <w:rPr>
        <w:noProof/>
      </w:rPr>
      <w:t>15</w:t>
    </w:r>
    <w:r>
      <w:fldChar w:fldCharType="end"/>
    </w:r>
  </w:p>
  <w:p w:rsidR="009213DF" w:rsidRDefault="009213D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E4D" w:rsidRDefault="00466E4D">
      <w:r>
        <w:separator/>
      </w:r>
    </w:p>
  </w:footnote>
  <w:footnote w:type="continuationSeparator" w:id="0">
    <w:p w:rsidR="00466E4D" w:rsidRDefault="00466E4D">
      <w:r>
        <w:continuationSeparator/>
      </w:r>
    </w:p>
  </w:footnote>
  <w:footnote w:id="1">
    <w:p w:rsidR="009213DF" w:rsidRPr="00A517F5" w:rsidRDefault="009213DF" w:rsidP="007C2B77">
      <w:pPr>
        <w:pStyle w:val="Sprotnaopomba-besedilo"/>
        <w:spacing w:line="240" w:lineRule="auto"/>
        <w:jc w:val="both"/>
        <w:rPr>
          <w:rFonts w:cs="Arial"/>
          <w:sz w:val="16"/>
          <w:szCs w:val="16"/>
        </w:rPr>
      </w:pPr>
      <w:r w:rsidRPr="00A517F5">
        <w:rPr>
          <w:rStyle w:val="Sprotnaopomba-sklic"/>
          <w:rFonts w:cs="Arial"/>
          <w:sz w:val="16"/>
          <w:szCs w:val="16"/>
        </w:rPr>
        <w:footnoteRef/>
      </w:r>
      <w:r w:rsidRPr="00A517F5">
        <w:rPr>
          <w:rFonts w:cs="Arial"/>
          <w:sz w:val="16"/>
          <w:szCs w:val="16"/>
        </w:rPr>
        <w:t xml:space="preserve"> </w:t>
      </w:r>
      <w:r w:rsidRPr="00A517F5">
        <w:rPr>
          <w:rFonts w:cs="Arial"/>
          <w:sz w:val="16"/>
          <w:szCs w:val="16"/>
          <w:lang w:eastAsia="sl-SI"/>
        </w:rPr>
        <w:t xml:space="preserve">Uradni list RS, št. </w:t>
      </w:r>
      <w:hyperlink r:id="rId1" w:history="1">
        <w:r w:rsidRPr="00A517F5">
          <w:rPr>
            <w:rFonts w:cs="Arial"/>
            <w:sz w:val="16"/>
            <w:szCs w:val="16"/>
            <w:lang w:eastAsia="sl-SI"/>
          </w:rPr>
          <w:t>20/05</w:t>
        </w:r>
      </w:hyperlink>
      <w:r w:rsidRPr="00A517F5">
        <w:rPr>
          <w:rFonts w:cs="Arial"/>
          <w:sz w:val="16"/>
          <w:szCs w:val="16"/>
          <w:lang w:eastAsia="sl-SI"/>
        </w:rPr>
        <w:t xml:space="preserve">, </w:t>
      </w:r>
      <w:hyperlink r:id="rId2" w:history="1">
        <w:r w:rsidRPr="00A517F5">
          <w:rPr>
            <w:rFonts w:cs="Arial"/>
            <w:sz w:val="16"/>
            <w:szCs w:val="16"/>
            <w:lang w:eastAsia="sl-SI"/>
          </w:rPr>
          <w:t>106/05</w:t>
        </w:r>
      </w:hyperlink>
      <w:r w:rsidRPr="00A517F5">
        <w:rPr>
          <w:rFonts w:cs="Arial"/>
          <w:sz w:val="16"/>
          <w:szCs w:val="16"/>
          <w:lang w:eastAsia="sl-SI"/>
        </w:rPr>
        <w:t xml:space="preserve">, </w:t>
      </w:r>
      <w:hyperlink r:id="rId3" w:history="1">
        <w:r w:rsidRPr="00A517F5">
          <w:rPr>
            <w:rFonts w:cs="Arial"/>
            <w:sz w:val="16"/>
            <w:szCs w:val="16"/>
            <w:lang w:eastAsia="sl-SI"/>
          </w:rPr>
          <w:t>30/06</w:t>
        </w:r>
      </w:hyperlink>
      <w:r w:rsidRPr="00A517F5">
        <w:rPr>
          <w:rFonts w:cs="Arial"/>
          <w:sz w:val="16"/>
          <w:szCs w:val="16"/>
          <w:lang w:eastAsia="sl-SI"/>
        </w:rPr>
        <w:t xml:space="preserve">, </w:t>
      </w:r>
      <w:hyperlink r:id="rId4" w:history="1">
        <w:r w:rsidRPr="00A517F5">
          <w:rPr>
            <w:rFonts w:cs="Arial"/>
            <w:sz w:val="16"/>
            <w:szCs w:val="16"/>
            <w:lang w:eastAsia="sl-SI"/>
          </w:rPr>
          <w:t>86/06</w:t>
        </w:r>
      </w:hyperlink>
      <w:r w:rsidRPr="00A517F5">
        <w:rPr>
          <w:rFonts w:cs="Arial"/>
          <w:sz w:val="16"/>
          <w:szCs w:val="16"/>
          <w:lang w:eastAsia="sl-SI"/>
        </w:rPr>
        <w:t xml:space="preserve">, </w:t>
      </w:r>
      <w:hyperlink r:id="rId5" w:history="1">
        <w:r w:rsidRPr="00A517F5">
          <w:rPr>
            <w:rFonts w:cs="Arial"/>
            <w:sz w:val="16"/>
            <w:szCs w:val="16"/>
            <w:lang w:eastAsia="sl-SI"/>
          </w:rPr>
          <w:t>32/07</w:t>
        </w:r>
      </w:hyperlink>
      <w:r w:rsidRPr="00A517F5">
        <w:rPr>
          <w:rFonts w:cs="Arial"/>
          <w:sz w:val="16"/>
          <w:szCs w:val="16"/>
          <w:lang w:eastAsia="sl-SI"/>
        </w:rPr>
        <w:t xml:space="preserve">, </w:t>
      </w:r>
      <w:hyperlink r:id="rId6" w:history="1">
        <w:r w:rsidRPr="00A517F5">
          <w:rPr>
            <w:rFonts w:cs="Arial"/>
            <w:sz w:val="16"/>
            <w:szCs w:val="16"/>
            <w:lang w:eastAsia="sl-SI"/>
          </w:rPr>
          <w:t>63/07</w:t>
        </w:r>
      </w:hyperlink>
      <w:r w:rsidRPr="00A517F5">
        <w:rPr>
          <w:rFonts w:cs="Arial"/>
          <w:sz w:val="16"/>
          <w:szCs w:val="16"/>
          <w:lang w:eastAsia="sl-SI"/>
        </w:rPr>
        <w:t xml:space="preserve">, </w:t>
      </w:r>
      <w:hyperlink r:id="rId7" w:history="1">
        <w:r w:rsidRPr="00A517F5">
          <w:rPr>
            <w:rFonts w:cs="Arial"/>
            <w:sz w:val="16"/>
            <w:szCs w:val="16"/>
            <w:lang w:eastAsia="sl-SI"/>
          </w:rPr>
          <w:t>115/07</w:t>
        </w:r>
      </w:hyperlink>
      <w:r w:rsidRPr="00A517F5">
        <w:rPr>
          <w:rFonts w:cs="Arial"/>
          <w:sz w:val="16"/>
          <w:szCs w:val="16"/>
          <w:lang w:eastAsia="sl-SI"/>
        </w:rPr>
        <w:t xml:space="preserve">, </w:t>
      </w:r>
      <w:hyperlink r:id="rId8" w:history="1">
        <w:r w:rsidRPr="00A517F5">
          <w:rPr>
            <w:rFonts w:cs="Arial"/>
            <w:sz w:val="16"/>
            <w:szCs w:val="16"/>
            <w:lang w:eastAsia="sl-SI"/>
          </w:rPr>
          <w:t>31/08</w:t>
        </w:r>
      </w:hyperlink>
      <w:r w:rsidRPr="00A517F5">
        <w:rPr>
          <w:rFonts w:cs="Arial"/>
          <w:sz w:val="16"/>
          <w:szCs w:val="16"/>
          <w:lang w:eastAsia="sl-SI"/>
        </w:rPr>
        <w:t xml:space="preserve">, </w:t>
      </w:r>
      <w:hyperlink r:id="rId9" w:history="1">
        <w:r w:rsidRPr="00A517F5">
          <w:rPr>
            <w:rFonts w:cs="Arial"/>
            <w:sz w:val="16"/>
            <w:szCs w:val="16"/>
            <w:lang w:eastAsia="sl-SI"/>
          </w:rPr>
          <w:t>35/09</w:t>
        </w:r>
      </w:hyperlink>
      <w:r w:rsidRPr="00A517F5">
        <w:rPr>
          <w:rFonts w:cs="Arial"/>
          <w:sz w:val="16"/>
          <w:szCs w:val="16"/>
          <w:lang w:eastAsia="sl-SI"/>
        </w:rPr>
        <w:t xml:space="preserve">, </w:t>
      </w:r>
      <w:hyperlink r:id="rId10" w:history="1">
        <w:r w:rsidRPr="00A517F5">
          <w:rPr>
            <w:rFonts w:cs="Arial"/>
            <w:sz w:val="16"/>
            <w:szCs w:val="16"/>
            <w:lang w:eastAsia="sl-SI"/>
          </w:rPr>
          <w:t>58/10</w:t>
        </w:r>
      </w:hyperlink>
      <w:r w:rsidRPr="00A517F5">
        <w:rPr>
          <w:rFonts w:cs="Arial"/>
          <w:sz w:val="16"/>
          <w:szCs w:val="16"/>
          <w:lang w:eastAsia="sl-SI"/>
        </w:rPr>
        <w:t xml:space="preserve">, </w:t>
      </w:r>
      <w:hyperlink r:id="rId11" w:history="1">
        <w:r w:rsidRPr="00A517F5">
          <w:rPr>
            <w:rFonts w:cs="Arial"/>
            <w:sz w:val="16"/>
            <w:szCs w:val="16"/>
            <w:lang w:eastAsia="sl-SI"/>
          </w:rPr>
          <w:t>101/10</w:t>
        </w:r>
      </w:hyperlink>
      <w:r w:rsidRPr="00A517F5">
        <w:rPr>
          <w:rFonts w:cs="Arial"/>
          <w:sz w:val="16"/>
          <w:szCs w:val="16"/>
          <w:lang w:eastAsia="sl-SI"/>
        </w:rPr>
        <w:t xml:space="preserve"> in </w:t>
      </w:r>
      <w:hyperlink r:id="rId12" w:history="1">
        <w:r w:rsidRPr="00A517F5">
          <w:rPr>
            <w:rFonts w:cs="Arial"/>
            <w:sz w:val="16"/>
            <w:szCs w:val="16"/>
            <w:lang w:eastAsia="sl-SI"/>
          </w:rPr>
          <w:t>81/13</w:t>
        </w:r>
      </w:hyperlink>
      <w:r w:rsidRPr="00A517F5">
        <w:rPr>
          <w:rFonts w:cs="Arial"/>
          <w:sz w:val="16"/>
          <w:szCs w:val="16"/>
          <w:lang w:eastAsia="sl-SI"/>
        </w:rPr>
        <w:t>.</w:t>
      </w:r>
    </w:p>
  </w:footnote>
  <w:footnote w:id="2">
    <w:p w:rsidR="009213DF" w:rsidRPr="00A517F5" w:rsidRDefault="009213DF" w:rsidP="007C2B77">
      <w:pPr>
        <w:pStyle w:val="Sprotnaopomba-besedilo"/>
        <w:spacing w:line="240" w:lineRule="auto"/>
        <w:jc w:val="both"/>
        <w:rPr>
          <w:rFonts w:cs="Arial"/>
          <w:sz w:val="16"/>
          <w:szCs w:val="16"/>
        </w:rPr>
      </w:pPr>
      <w:r w:rsidRPr="00A517F5">
        <w:rPr>
          <w:rStyle w:val="Sprotnaopomba-sklic"/>
          <w:rFonts w:cs="Arial"/>
          <w:sz w:val="16"/>
          <w:szCs w:val="16"/>
        </w:rPr>
        <w:footnoteRef/>
      </w:r>
      <w:r w:rsidRPr="00A517F5">
        <w:rPr>
          <w:rFonts w:cs="Arial"/>
          <w:sz w:val="16"/>
          <w:szCs w:val="16"/>
        </w:rPr>
        <w:t xml:space="preserve"> </w:t>
      </w:r>
      <w:r w:rsidRPr="00A517F5">
        <w:rPr>
          <w:rFonts w:cs="Arial"/>
          <w:sz w:val="16"/>
          <w:szCs w:val="16"/>
          <w:lang w:eastAsia="sl-SI"/>
        </w:rPr>
        <w:t xml:space="preserve">Uradni list RS, št. 9/2018, </w:t>
      </w:r>
      <w:r w:rsidRPr="00A517F5">
        <w:rPr>
          <w:rFonts w:cs="Arial"/>
          <w:sz w:val="16"/>
          <w:szCs w:val="16"/>
        </w:rPr>
        <w:t>uveljavitev s 17. 4. 2018</w:t>
      </w:r>
      <w:r w:rsidRPr="00A517F5">
        <w:rPr>
          <w:rFonts w:cs="Arial"/>
          <w:sz w:val="16"/>
          <w:szCs w:val="16"/>
          <w:lang w:eastAsia="sl-SI"/>
        </w:rPr>
        <w:t xml:space="preserve">. </w:t>
      </w:r>
    </w:p>
  </w:footnote>
  <w:footnote w:id="3">
    <w:p w:rsidR="009213DF" w:rsidRPr="001939CF" w:rsidRDefault="009213DF" w:rsidP="00F3119A">
      <w:pPr>
        <w:pStyle w:val="Odstavek"/>
        <w:tabs>
          <w:tab w:val="left" w:pos="142"/>
        </w:tabs>
        <w:spacing w:before="0"/>
        <w:ind w:firstLine="0"/>
        <w:rPr>
          <w:rFonts w:cs="Arial"/>
          <w:sz w:val="16"/>
          <w:szCs w:val="16"/>
        </w:rPr>
      </w:pPr>
      <w:r w:rsidRPr="001939CF">
        <w:rPr>
          <w:rStyle w:val="Sprotnaopomba-sklic"/>
          <w:rFonts w:cs="Arial"/>
          <w:sz w:val="16"/>
          <w:szCs w:val="16"/>
          <w:vertAlign w:val="baseline"/>
        </w:rPr>
        <w:footnoteRef/>
      </w:r>
      <w:r w:rsidRPr="001939CF">
        <w:rPr>
          <w:rStyle w:val="Sprotnaopomba-sklic"/>
          <w:rFonts w:cs="Arial"/>
          <w:sz w:val="16"/>
          <w:szCs w:val="16"/>
          <w:vertAlign w:val="baseline"/>
          <w:lang w:eastAsia="en-US"/>
        </w:rPr>
        <w:t xml:space="preserve"> 1. odstavke 4. člena ZDIJZ: »Informacija javnega značaja je informacija, ki izvira iz delovnega področja organa, nahaja pa se v obliki dokumenta, zadeve, dosjeja, registra, evidence ali drugega dokumentarnega gradiva (v nadaljnjem besedilu: dokument), ki ga je organ izdelal sam, v sodelovanju z drugim organom, ali pridobil od drugih oseb.«</w:t>
      </w:r>
    </w:p>
  </w:footnote>
  <w:footnote w:id="4">
    <w:p w:rsidR="009213DF" w:rsidRPr="00E9299E" w:rsidRDefault="009213DF" w:rsidP="00F57412">
      <w:pPr>
        <w:pStyle w:val="Sprotnaopomba-besedilo"/>
        <w:jc w:val="both"/>
        <w:rPr>
          <w:rFonts w:cs="Arial"/>
          <w:sz w:val="28"/>
          <w:szCs w:val="28"/>
        </w:rPr>
      </w:pPr>
      <w:r w:rsidRPr="00E9299E">
        <w:rPr>
          <w:rStyle w:val="Sprotnaopomba-sklic"/>
          <w:rFonts w:cs="Arial"/>
          <w:sz w:val="28"/>
          <w:szCs w:val="28"/>
        </w:rPr>
        <w:footnoteRef/>
      </w:r>
      <w:r w:rsidRPr="00F57412">
        <w:rPr>
          <w:rStyle w:val="Sprotnaopomba-sklic"/>
          <w:rFonts w:eastAsia="Calibri" w:cs="Arial"/>
          <w:sz w:val="28"/>
          <w:szCs w:val="28"/>
        </w:rPr>
        <w:t xml:space="preserve"> 1. odstavek 9. člena ZDIJZ: »</w:t>
      </w:r>
      <w:r w:rsidRPr="00F57412">
        <w:rPr>
          <w:rStyle w:val="Sprotnaopomba-sklic"/>
          <w:rFonts w:eastAsia="Calibri" w:cs="Arial"/>
          <w:sz w:val="28"/>
          <w:szCs w:val="28"/>
          <w:u w:val="single"/>
        </w:rPr>
        <w:t>Vsak organ določi eno ali več uradnih oseb, pristojnih za posredovanje informacij javnega značaja</w:t>
      </w:r>
      <w:r w:rsidRPr="00F57412">
        <w:rPr>
          <w:rStyle w:val="Sprotnaopomba-sklic"/>
          <w:rFonts w:eastAsia="Calibri" w:cs="Arial"/>
          <w:sz w:val="28"/>
          <w:szCs w:val="28"/>
        </w:rPr>
        <w:t>.«</w:t>
      </w:r>
    </w:p>
  </w:footnote>
  <w:footnote w:id="5">
    <w:p w:rsidR="009213DF" w:rsidRPr="00F57412" w:rsidRDefault="009213DF" w:rsidP="00E9299E">
      <w:pPr>
        <w:pStyle w:val="Odstavek"/>
        <w:tabs>
          <w:tab w:val="left" w:pos="142"/>
        </w:tabs>
        <w:spacing w:before="0"/>
        <w:ind w:firstLine="0"/>
        <w:rPr>
          <w:rFonts w:cs="Arial"/>
          <w:sz w:val="28"/>
          <w:szCs w:val="28"/>
        </w:rPr>
      </w:pPr>
      <w:r w:rsidRPr="00F57412">
        <w:rPr>
          <w:rStyle w:val="Sprotnaopomba-sklic"/>
          <w:rFonts w:cs="Arial"/>
          <w:sz w:val="28"/>
          <w:szCs w:val="28"/>
        </w:rPr>
        <w:footnoteRef/>
      </w:r>
      <w:r w:rsidRPr="00F57412">
        <w:rPr>
          <w:rStyle w:val="Sprotnaopomba-sklic"/>
          <w:rFonts w:cs="Arial"/>
          <w:sz w:val="28"/>
          <w:szCs w:val="28"/>
          <w:lang w:eastAsia="en-US"/>
        </w:rPr>
        <w:t xml:space="preserve"> 1. odstavek 241. člena ZUP: »Če organ, ki je izdal odločbo, pritožbe ne zavrže po 240. členu tega zakona, jo pošlje morebitnim strankam z nasprotnimi interesi in jim določi rok, da se izrečejo o pritožbi in morebitnih novih dejstvih in dokazih. Rok ne sme biti krajši od osem dni in ne daljši od 15 dni.«</w:t>
      </w:r>
    </w:p>
  </w:footnote>
  <w:footnote w:id="6">
    <w:p w:rsidR="009213DF" w:rsidRPr="00D70648" w:rsidRDefault="009213DF" w:rsidP="003343E2">
      <w:pPr>
        <w:pStyle w:val="Sprotnaopomba-besedilo"/>
        <w:jc w:val="both"/>
        <w:rPr>
          <w:sz w:val="18"/>
          <w:szCs w:val="18"/>
          <w:lang w:val="sl-SI"/>
        </w:rPr>
      </w:pPr>
      <w:r>
        <w:rPr>
          <w:rStyle w:val="Sprotnaopomba-sklic"/>
        </w:rPr>
        <w:footnoteRef/>
      </w:r>
      <w:r w:rsidRPr="00022B3C">
        <w:rPr>
          <w:lang w:val="sl-SI"/>
        </w:rPr>
        <w:t xml:space="preserve"> </w:t>
      </w:r>
      <w:r w:rsidRPr="00D70648">
        <w:rPr>
          <w:sz w:val="18"/>
          <w:szCs w:val="18"/>
          <w:lang w:val="sl-SI"/>
        </w:rPr>
        <w:t>V primeru, ko se javno pooblastilo podeli na podlagi zakona, mora zakon, ki določa vsebino javnega pooblastila, podrobno urediti način njegove podelitve. Zakon mora natančno določiti pogoje, ki jih mora izpolnjevati nosilec javnega pooblastila, določiti organ, ki podeli javno pooblastilo, oziroma določiti enega ali več nosilcev javnega pooblastila ter določiti postopek za podelitev javnega pooblastila. Odločba Ustavnega sodišča št. U-I-137/01 z dne 11. 12. 2003, tč. 18.</w:t>
      </w:r>
    </w:p>
  </w:footnote>
  <w:footnote w:id="7">
    <w:p w:rsidR="009213DF" w:rsidRPr="00565B83" w:rsidRDefault="009213DF">
      <w:pPr>
        <w:pStyle w:val="Sprotnaopomba-besedilo"/>
        <w:rPr>
          <w:sz w:val="16"/>
          <w:szCs w:val="16"/>
          <w:lang w:val="sl-SI"/>
        </w:rPr>
      </w:pPr>
      <w:r w:rsidRPr="00565B83">
        <w:rPr>
          <w:rStyle w:val="Sprotnaopomba-sklic"/>
          <w:sz w:val="16"/>
          <w:szCs w:val="16"/>
        </w:rPr>
        <w:footnoteRef/>
      </w:r>
      <w:r w:rsidRPr="00565B83">
        <w:rPr>
          <w:sz w:val="16"/>
          <w:szCs w:val="16"/>
        </w:rPr>
        <w:t xml:space="preserve"> </w:t>
      </w:r>
      <w:r w:rsidRPr="00565B83">
        <w:rPr>
          <w:sz w:val="16"/>
          <w:szCs w:val="16"/>
          <w:lang w:val="sl-SI"/>
        </w:rPr>
        <w:t>6. člen Statuta</w:t>
      </w:r>
    </w:p>
  </w:footnote>
  <w:footnote w:id="8">
    <w:p w:rsidR="009213DF" w:rsidRPr="00565B83" w:rsidRDefault="009213DF">
      <w:pPr>
        <w:pStyle w:val="Sprotnaopomba-besedilo"/>
        <w:rPr>
          <w:sz w:val="16"/>
          <w:szCs w:val="16"/>
          <w:lang w:val="sl-SI"/>
        </w:rPr>
      </w:pPr>
      <w:r w:rsidRPr="00565B83">
        <w:rPr>
          <w:rStyle w:val="Sprotnaopomba-sklic"/>
          <w:sz w:val="16"/>
          <w:szCs w:val="16"/>
        </w:rPr>
        <w:footnoteRef/>
      </w:r>
      <w:r w:rsidRPr="00565B83">
        <w:rPr>
          <w:sz w:val="16"/>
          <w:szCs w:val="16"/>
        </w:rPr>
        <w:t xml:space="preserve"> </w:t>
      </w:r>
      <w:r w:rsidRPr="00565B83">
        <w:rPr>
          <w:sz w:val="16"/>
          <w:szCs w:val="16"/>
          <w:lang w:val="sl-SI"/>
        </w:rPr>
        <w:t>7. člen Statuta</w:t>
      </w:r>
    </w:p>
  </w:footnote>
  <w:footnote w:id="9">
    <w:p w:rsidR="009213DF" w:rsidRPr="001939CF" w:rsidRDefault="009213DF">
      <w:pPr>
        <w:pStyle w:val="Sprotnaopomba-besedilo"/>
        <w:rPr>
          <w:sz w:val="16"/>
          <w:szCs w:val="16"/>
          <w:lang w:val="sl-SI"/>
        </w:rPr>
      </w:pPr>
      <w:r w:rsidRPr="00565B83">
        <w:rPr>
          <w:rStyle w:val="Sprotnaopomba-sklic"/>
          <w:sz w:val="16"/>
          <w:szCs w:val="16"/>
        </w:rPr>
        <w:footnoteRef/>
      </w:r>
      <w:r w:rsidRPr="00565B83">
        <w:rPr>
          <w:sz w:val="16"/>
          <w:szCs w:val="16"/>
        </w:rPr>
        <w:t xml:space="preserve"> </w:t>
      </w:r>
      <w:r w:rsidRPr="00565B83">
        <w:rPr>
          <w:sz w:val="16"/>
          <w:szCs w:val="16"/>
          <w:lang w:val="sl-SI"/>
        </w:rPr>
        <w:t>8. Člen Statuta</w:t>
      </w:r>
    </w:p>
  </w:footnote>
  <w:footnote w:id="10">
    <w:p w:rsidR="009213DF" w:rsidRPr="00565B83" w:rsidRDefault="009213DF">
      <w:pPr>
        <w:pStyle w:val="Sprotnaopomba-besedilo"/>
        <w:rPr>
          <w:rFonts w:cs="Arial"/>
          <w:sz w:val="16"/>
          <w:szCs w:val="16"/>
          <w:lang w:val="sl-SI"/>
        </w:rPr>
      </w:pPr>
      <w:r w:rsidRPr="00565B83">
        <w:rPr>
          <w:rStyle w:val="Sprotnaopomba-sklic"/>
          <w:rFonts w:cs="Arial"/>
          <w:sz w:val="16"/>
          <w:szCs w:val="16"/>
        </w:rPr>
        <w:footnoteRef/>
      </w:r>
      <w:r w:rsidRPr="00565B83">
        <w:rPr>
          <w:rFonts w:cs="Arial"/>
          <w:sz w:val="16"/>
          <w:szCs w:val="16"/>
        </w:rPr>
        <w:t xml:space="preserve"> </w:t>
      </w:r>
      <w:r w:rsidRPr="00565B83">
        <w:rPr>
          <w:rFonts w:cs="Arial"/>
          <w:sz w:val="16"/>
          <w:szCs w:val="16"/>
          <w:lang w:val="sl-SI"/>
        </w:rPr>
        <w:t>9. člen Statuta</w:t>
      </w:r>
    </w:p>
  </w:footnote>
  <w:footnote w:id="11">
    <w:p w:rsidR="009213DF" w:rsidRPr="006D6CA8" w:rsidRDefault="009213DF">
      <w:pPr>
        <w:pStyle w:val="Sprotnaopomba-besedilo"/>
        <w:rPr>
          <w:sz w:val="16"/>
          <w:szCs w:val="16"/>
        </w:rPr>
      </w:pPr>
      <w:r w:rsidRPr="006D6CA8">
        <w:rPr>
          <w:rStyle w:val="Sprotnaopomba-sklic"/>
          <w:sz w:val="16"/>
          <w:szCs w:val="16"/>
        </w:rPr>
        <w:footnoteRef/>
      </w:r>
      <w:r w:rsidRPr="006D6CA8">
        <w:rPr>
          <w:sz w:val="16"/>
          <w:szCs w:val="16"/>
        </w:rPr>
        <w:t xml:space="preserve"> Nadzor praviloma poteka po naslednjem postopku: </w:t>
      </w:r>
      <w:r w:rsidRPr="006D6CA8">
        <w:rPr>
          <w:sz w:val="16"/>
          <w:szCs w:val="16"/>
        </w:rPr>
        <w:br/>
        <w:t xml:space="preserve">– pregled predhodno izpolnjenega vprašalnika, </w:t>
      </w:r>
      <w:r w:rsidRPr="006D6CA8">
        <w:rPr>
          <w:sz w:val="16"/>
          <w:szCs w:val="16"/>
        </w:rPr>
        <w:br/>
        <w:t xml:space="preserve">– razgovor o splošni strokovni problematiki, </w:t>
      </w:r>
      <w:r w:rsidRPr="006D6CA8">
        <w:rPr>
          <w:sz w:val="16"/>
          <w:szCs w:val="16"/>
        </w:rPr>
        <w:br/>
        <w:t xml:space="preserve">– preverjanje strokovnosti na osnovi strokovne dokumentacije, </w:t>
      </w:r>
      <w:r w:rsidRPr="006D6CA8">
        <w:rPr>
          <w:sz w:val="16"/>
          <w:szCs w:val="16"/>
        </w:rPr>
        <w:br/>
        <w:t xml:space="preserve">– preverjanje predpisanih pogojev za opravljanje določene zasebne veterinarske dejavnosti, </w:t>
      </w:r>
      <w:r w:rsidRPr="006D6CA8">
        <w:rPr>
          <w:sz w:val="16"/>
          <w:szCs w:val="16"/>
        </w:rPr>
        <w:br/>
        <w:t xml:space="preserve">– svetovanje, </w:t>
      </w:r>
      <w:r w:rsidRPr="006D6CA8">
        <w:rPr>
          <w:sz w:val="16"/>
          <w:szCs w:val="16"/>
        </w:rPr>
        <w:br/>
        <w:t>– izdelava zapisnika.</w:t>
      </w:r>
    </w:p>
  </w:footnote>
  <w:footnote w:id="12">
    <w:p w:rsidR="009213DF" w:rsidRPr="006D6CA8" w:rsidRDefault="009213DF">
      <w:pPr>
        <w:pStyle w:val="Sprotnaopomba-besedilo"/>
        <w:rPr>
          <w:sz w:val="16"/>
          <w:szCs w:val="16"/>
          <w:lang w:val="sl-SI"/>
        </w:rPr>
      </w:pPr>
      <w:r>
        <w:rPr>
          <w:rStyle w:val="Sprotnaopomba-sklic"/>
        </w:rPr>
        <w:footnoteRef/>
      </w:r>
      <w:r>
        <w:t xml:space="preserve"> </w:t>
      </w:r>
      <w:r w:rsidRPr="006D6CA8">
        <w:rPr>
          <w:sz w:val="16"/>
          <w:szCs w:val="16"/>
        </w:rPr>
        <w:t xml:space="preserve">Zapisnik o strokovnem nadzoru mora vsebovati: </w:t>
      </w:r>
      <w:r w:rsidRPr="006D6CA8">
        <w:rPr>
          <w:sz w:val="16"/>
          <w:szCs w:val="16"/>
        </w:rPr>
        <w:br/>
        <w:t xml:space="preserve">– pravne osnove za nadzor, </w:t>
      </w:r>
      <w:r w:rsidRPr="006D6CA8">
        <w:rPr>
          <w:sz w:val="16"/>
          <w:szCs w:val="16"/>
        </w:rPr>
        <w:br/>
        <w:t xml:space="preserve">– imena in priimke članov nadzorne komisije, </w:t>
      </w:r>
      <w:r w:rsidRPr="006D6CA8">
        <w:rPr>
          <w:sz w:val="16"/>
          <w:szCs w:val="16"/>
        </w:rPr>
        <w:br/>
        <w:t xml:space="preserve">– imena in priimke nadzorovanih veterinarskih strokovnih delavcev, </w:t>
      </w:r>
      <w:r w:rsidRPr="006D6CA8">
        <w:rPr>
          <w:sz w:val="16"/>
          <w:szCs w:val="16"/>
        </w:rPr>
        <w:br/>
        <w:t xml:space="preserve">– datum in čas trajanja pregleda, </w:t>
      </w:r>
      <w:r w:rsidRPr="006D6CA8">
        <w:rPr>
          <w:sz w:val="16"/>
          <w:szCs w:val="16"/>
        </w:rPr>
        <w:br/>
        <w:t xml:space="preserve">– ugotovitve, </w:t>
      </w:r>
      <w:r w:rsidRPr="006D6CA8">
        <w:rPr>
          <w:sz w:val="16"/>
          <w:szCs w:val="16"/>
        </w:rPr>
        <w:br/>
        <w:t xml:space="preserve">– predloge ukrepov, </w:t>
      </w:r>
      <w:r w:rsidRPr="006D6CA8">
        <w:rPr>
          <w:sz w:val="16"/>
          <w:szCs w:val="16"/>
        </w:rPr>
        <w:br/>
        <w:t xml:space="preserve">– pripombe k zapisniku, </w:t>
      </w:r>
      <w:r w:rsidRPr="006D6CA8">
        <w:rPr>
          <w:sz w:val="16"/>
          <w:szCs w:val="16"/>
        </w:rPr>
        <w:br/>
        <w:t xml:space="preserve">– podpise udeležencev nadzora. </w:t>
      </w:r>
      <w:r w:rsidRPr="006D6CA8">
        <w:rPr>
          <w:sz w:val="16"/>
          <w:szCs w:val="16"/>
        </w:rPr>
        <w:br/>
        <w:t>Zapisnik se piše v treh izvodih, od tega dobi po en izvod zapisnika nadzorovana veterinarska organizacija oziroma nadzorovani veterinarski strokovni delavec.</w:t>
      </w:r>
    </w:p>
  </w:footnote>
  <w:footnote w:id="13">
    <w:p w:rsidR="009213DF" w:rsidRPr="008D6CDD" w:rsidRDefault="009213DF">
      <w:pPr>
        <w:pStyle w:val="Sprotnaopomba-besedilo"/>
        <w:rPr>
          <w:sz w:val="16"/>
          <w:szCs w:val="16"/>
        </w:rPr>
      </w:pPr>
      <w:r w:rsidRPr="008D6CDD">
        <w:rPr>
          <w:rStyle w:val="Sprotnaopomba-sklic"/>
          <w:sz w:val="16"/>
          <w:szCs w:val="16"/>
        </w:rPr>
        <w:footnoteRef/>
      </w:r>
      <w:r w:rsidRPr="008D6CDD">
        <w:rPr>
          <w:sz w:val="16"/>
          <w:szCs w:val="16"/>
        </w:rPr>
        <w:t xml:space="preserve"> Nadzorna komisija zbornice oceni delo veterinarjev oziroma zasebne veterinarske organizacije s: </w:t>
      </w:r>
      <w:r w:rsidRPr="008D6CDD">
        <w:rPr>
          <w:sz w:val="16"/>
          <w:szCs w:val="16"/>
        </w:rPr>
        <w:br/>
        <w:t xml:space="preserve">– pohvalo za neoporečno strokovno delo, </w:t>
      </w:r>
      <w:r w:rsidRPr="008D6CDD">
        <w:rPr>
          <w:sz w:val="16"/>
          <w:szCs w:val="16"/>
        </w:rPr>
        <w:br/>
        <w:t xml:space="preserve">– predlogom za odpravo pomanjkljivosti, </w:t>
      </w:r>
      <w:r w:rsidRPr="008D6CDD">
        <w:rPr>
          <w:sz w:val="16"/>
          <w:szCs w:val="16"/>
        </w:rPr>
        <w:br/>
        <w:t xml:space="preserve">– predlogom za obravnavo pred razsodiščem zbornice, </w:t>
      </w:r>
      <w:r w:rsidRPr="008D6CDD">
        <w:rPr>
          <w:sz w:val="16"/>
          <w:szCs w:val="16"/>
        </w:rPr>
        <w:br/>
        <w:t xml:space="preserve">– predlogom za odvzem dovoljenja za delo, </w:t>
      </w:r>
      <w:r w:rsidRPr="008D6CDD">
        <w:rPr>
          <w:sz w:val="16"/>
          <w:szCs w:val="16"/>
        </w:rPr>
        <w:br/>
        <w:t>– predlogom za odvzem osebne licence.</w:t>
      </w:r>
    </w:p>
  </w:footnote>
  <w:footnote w:id="14">
    <w:p w:rsidR="009213DF" w:rsidRPr="00CF3189" w:rsidRDefault="009213DF" w:rsidP="00CF3189">
      <w:pPr>
        <w:spacing w:line="240" w:lineRule="auto"/>
        <w:rPr>
          <w:rFonts w:ascii="Times New Roman" w:hAnsi="Times New Roman"/>
          <w:sz w:val="16"/>
          <w:szCs w:val="16"/>
        </w:rPr>
      </w:pPr>
      <w:r>
        <w:rPr>
          <w:rStyle w:val="Sprotnaopomba-sklic"/>
        </w:rPr>
        <w:footnoteRef/>
      </w:r>
      <w:r>
        <w:t xml:space="preserve"> </w:t>
      </w:r>
      <w:r w:rsidRPr="00CF3189">
        <w:rPr>
          <w:rFonts w:cs="Arial"/>
          <w:sz w:val="16"/>
          <w:szCs w:val="16"/>
        </w:rPr>
        <w:t>Pri strokovnem pregledu morata biti prisotna nosilec dejavnosti v veterinarski organizaciji in veterinar, ki je v postopku.</w:t>
      </w:r>
    </w:p>
    <w:p w:rsidR="009213DF" w:rsidRPr="00CF3189" w:rsidRDefault="009213DF" w:rsidP="00CF3189">
      <w:pPr>
        <w:spacing w:line="240" w:lineRule="auto"/>
        <w:rPr>
          <w:rFonts w:ascii="Times New Roman" w:hAnsi="Times New Roman"/>
          <w:sz w:val="16"/>
          <w:szCs w:val="16"/>
        </w:rPr>
      </w:pPr>
      <w:r w:rsidRPr="00CF3189">
        <w:rPr>
          <w:rFonts w:cs="Arial"/>
          <w:sz w:val="16"/>
          <w:szCs w:val="16"/>
        </w:rPr>
        <w:t> </w:t>
      </w:r>
    </w:p>
    <w:p w:rsidR="009213DF" w:rsidRPr="00CF3189" w:rsidRDefault="009213DF" w:rsidP="00CF3189">
      <w:pPr>
        <w:spacing w:line="240" w:lineRule="auto"/>
        <w:rPr>
          <w:rFonts w:ascii="Times New Roman" w:hAnsi="Times New Roman"/>
          <w:sz w:val="16"/>
          <w:szCs w:val="16"/>
        </w:rPr>
      </w:pPr>
      <w:r w:rsidRPr="00CF3189">
        <w:rPr>
          <w:rFonts w:cs="Arial"/>
          <w:sz w:val="16"/>
          <w:szCs w:val="16"/>
        </w:rPr>
        <w:t>(2) Izredni strokovni pregled se lahko izvede tudi če nista prisotna nadzorovani veterinar in nosilec dejavnosti.</w:t>
      </w:r>
    </w:p>
    <w:p w:rsidR="009213DF" w:rsidRPr="00CF3189" w:rsidRDefault="009213DF" w:rsidP="00CF3189">
      <w:pPr>
        <w:spacing w:line="240" w:lineRule="auto"/>
        <w:rPr>
          <w:rFonts w:ascii="Times New Roman" w:hAnsi="Times New Roman"/>
          <w:sz w:val="16"/>
          <w:szCs w:val="16"/>
        </w:rPr>
      </w:pPr>
      <w:r w:rsidRPr="00CF3189">
        <w:rPr>
          <w:rFonts w:cs="Arial"/>
          <w:sz w:val="16"/>
          <w:szCs w:val="16"/>
        </w:rPr>
        <w:t> </w:t>
      </w:r>
    </w:p>
    <w:p w:rsidR="009213DF" w:rsidRPr="00CF3189" w:rsidRDefault="009213DF" w:rsidP="00CF3189">
      <w:pPr>
        <w:spacing w:line="240" w:lineRule="auto"/>
        <w:rPr>
          <w:rFonts w:ascii="Times New Roman" w:hAnsi="Times New Roman"/>
          <w:sz w:val="16"/>
          <w:szCs w:val="16"/>
        </w:rPr>
      </w:pPr>
      <w:r w:rsidRPr="00CF3189">
        <w:rPr>
          <w:rFonts w:cs="Arial"/>
          <w:sz w:val="16"/>
          <w:szCs w:val="16"/>
        </w:rPr>
        <w:t>(3) Redni pregled praviloma poteka po naslednjem postopku:</w:t>
      </w:r>
    </w:p>
    <w:p w:rsidR="009213DF" w:rsidRPr="00CF3189" w:rsidRDefault="009213DF" w:rsidP="00CF3189">
      <w:pPr>
        <w:spacing w:line="240" w:lineRule="auto"/>
        <w:rPr>
          <w:rFonts w:ascii="Times New Roman" w:hAnsi="Times New Roman"/>
          <w:sz w:val="16"/>
          <w:szCs w:val="16"/>
        </w:rPr>
      </w:pPr>
      <w:r w:rsidRPr="00CF3189">
        <w:rPr>
          <w:rFonts w:cs="Arial"/>
          <w:sz w:val="16"/>
          <w:szCs w:val="16"/>
        </w:rPr>
        <w:t>- pregled predhodno izpolnjenega vprašalnika</w:t>
      </w:r>
    </w:p>
    <w:p w:rsidR="009213DF" w:rsidRPr="00CF3189" w:rsidRDefault="009213DF" w:rsidP="00CF3189">
      <w:pPr>
        <w:spacing w:line="240" w:lineRule="auto"/>
        <w:rPr>
          <w:rFonts w:ascii="Times New Roman" w:hAnsi="Times New Roman"/>
          <w:sz w:val="16"/>
          <w:szCs w:val="16"/>
        </w:rPr>
      </w:pPr>
      <w:r w:rsidRPr="00CF3189">
        <w:rPr>
          <w:rFonts w:cs="Arial"/>
          <w:sz w:val="16"/>
          <w:szCs w:val="16"/>
        </w:rPr>
        <w:t>- razgovor o strokovni problematiki</w:t>
      </w:r>
    </w:p>
    <w:p w:rsidR="009213DF" w:rsidRPr="00CF3189" w:rsidRDefault="009213DF" w:rsidP="00CF3189">
      <w:pPr>
        <w:spacing w:line="240" w:lineRule="auto"/>
        <w:rPr>
          <w:rFonts w:ascii="Times New Roman" w:hAnsi="Times New Roman"/>
          <w:sz w:val="16"/>
          <w:szCs w:val="16"/>
        </w:rPr>
      </w:pPr>
      <w:r w:rsidRPr="00CF3189">
        <w:rPr>
          <w:rFonts w:cs="Arial"/>
          <w:sz w:val="16"/>
          <w:szCs w:val="16"/>
        </w:rPr>
        <w:t>- preverjanje strokovnosti na osnovi strokovne dokumentacije</w:t>
      </w:r>
    </w:p>
    <w:p w:rsidR="009213DF" w:rsidRPr="00CF3189" w:rsidRDefault="009213DF" w:rsidP="00CF3189">
      <w:pPr>
        <w:spacing w:line="240" w:lineRule="auto"/>
        <w:rPr>
          <w:rFonts w:ascii="Times New Roman" w:hAnsi="Times New Roman"/>
          <w:sz w:val="16"/>
          <w:szCs w:val="16"/>
        </w:rPr>
      </w:pPr>
      <w:r w:rsidRPr="00CF3189">
        <w:rPr>
          <w:rFonts w:cs="Arial"/>
          <w:sz w:val="16"/>
          <w:szCs w:val="16"/>
        </w:rPr>
        <w:t>- preverjanje predpisanih pogojev za opravljanje določene veterinarske dejavnosti</w:t>
      </w:r>
    </w:p>
    <w:p w:rsidR="009213DF" w:rsidRDefault="009213DF" w:rsidP="00CF3189">
      <w:pPr>
        <w:spacing w:line="240" w:lineRule="auto"/>
        <w:rPr>
          <w:rFonts w:cs="Arial"/>
          <w:szCs w:val="20"/>
        </w:rPr>
      </w:pPr>
      <w:r w:rsidRPr="00CF3189">
        <w:rPr>
          <w:rFonts w:cs="Arial"/>
          <w:sz w:val="16"/>
          <w:szCs w:val="16"/>
        </w:rPr>
        <w:t>- izdelava zapisnika.</w:t>
      </w:r>
      <w:r w:rsidRPr="00CF3189">
        <w:rPr>
          <w:rFonts w:cs="Arial"/>
          <w:szCs w:val="20"/>
        </w:rPr>
        <w:t xml:space="preserve"> </w:t>
      </w:r>
    </w:p>
    <w:p w:rsidR="009213DF" w:rsidRPr="00CF3189" w:rsidRDefault="009213DF" w:rsidP="00CF3189">
      <w:pPr>
        <w:spacing w:line="240" w:lineRule="auto"/>
        <w:rPr>
          <w:rFonts w:ascii="Times New Roman" w:hAnsi="Times New Roman"/>
          <w:sz w:val="16"/>
          <w:szCs w:val="16"/>
        </w:rPr>
      </w:pPr>
      <w:r w:rsidRPr="00CF3189">
        <w:rPr>
          <w:rFonts w:cs="Arial"/>
          <w:sz w:val="16"/>
          <w:szCs w:val="16"/>
        </w:rPr>
        <w:t>(4) Pri izrednem strokovnem pregledu mora biti zaslišan tudi veterinar, ki je v postopku. O zaslišanju mora biti sestavljen zapisnik.</w:t>
      </w:r>
    </w:p>
    <w:p w:rsidR="009213DF" w:rsidRPr="00CF3189" w:rsidRDefault="009213DF" w:rsidP="00CF3189">
      <w:pPr>
        <w:pStyle w:val="Sprotnaopomba-besedilo"/>
        <w:rPr>
          <w:sz w:val="16"/>
          <w:szCs w:val="16"/>
          <w:lang w:val="sl-SI"/>
        </w:rPr>
      </w:pPr>
    </w:p>
  </w:footnote>
  <w:footnote w:id="15">
    <w:p w:rsidR="009213DF" w:rsidRPr="00CF3189" w:rsidRDefault="009213DF" w:rsidP="00CF3189">
      <w:pPr>
        <w:spacing w:line="240" w:lineRule="auto"/>
        <w:rPr>
          <w:rFonts w:ascii="Times New Roman" w:hAnsi="Times New Roman"/>
          <w:sz w:val="16"/>
          <w:szCs w:val="16"/>
        </w:rPr>
      </w:pPr>
      <w:r w:rsidRPr="00CF3189">
        <w:rPr>
          <w:rStyle w:val="Sprotnaopomba-sklic"/>
          <w:sz w:val="16"/>
          <w:szCs w:val="16"/>
        </w:rPr>
        <w:footnoteRef/>
      </w:r>
      <w:r w:rsidRPr="00CF3189">
        <w:rPr>
          <w:sz w:val="16"/>
          <w:szCs w:val="16"/>
        </w:rPr>
        <w:t xml:space="preserve"> </w:t>
      </w:r>
      <w:r w:rsidRPr="00CF3189">
        <w:rPr>
          <w:rFonts w:cs="Arial"/>
          <w:sz w:val="16"/>
          <w:szCs w:val="16"/>
        </w:rPr>
        <w:t>Nadzorna komisija zbornice oceni delo veterinarja oziroma veterinarske organizacije s:</w:t>
      </w:r>
    </w:p>
    <w:p w:rsidR="009213DF" w:rsidRPr="00CF3189" w:rsidRDefault="009213DF" w:rsidP="00CF3189">
      <w:pPr>
        <w:spacing w:line="240" w:lineRule="auto"/>
        <w:rPr>
          <w:rFonts w:ascii="Times New Roman" w:hAnsi="Times New Roman"/>
          <w:sz w:val="16"/>
          <w:szCs w:val="16"/>
        </w:rPr>
      </w:pPr>
      <w:r w:rsidRPr="00CF3189">
        <w:rPr>
          <w:rFonts w:cs="Arial"/>
          <w:sz w:val="16"/>
          <w:szCs w:val="16"/>
        </w:rPr>
        <w:t>- pozitivno oceno</w:t>
      </w:r>
    </w:p>
    <w:p w:rsidR="009213DF" w:rsidRPr="00CF3189" w:rsidRDefault="009213DF" w:rsidP="00CF3189">
      <w:pPr>
        <w:spacing w:line="240" w:lineRule="auto"/>
        <w:rPr>
          <w:rFonts w:ascii="Times New Roman" w:hAnsi="Times New Roman"/>
          <w:sz w:val="16"/>
          <w:szCs w:val="16"/>
        </w:rPr>
      </w:pPr>
      <w:r w:rsidRPr="00CF3189">
        <w:rPr>
          <w:rFonts w:cs="Arial"/>
          <w:sz w:val="16"/>
          <w:szCs w:val="16"/>
        </w:rPr>
        <w:t xml:space="preserve">- </w:t>
      </w:r>
      <w:bookmarkStart w:id="1" w:name="_Hlk52977383"/>
      <w:r w:rsidRPr="00CF3189">
        <w:rPr>
          <w:rFonts w:cs="Arial"/>
          <w:sz w:val="16"/>
          <w:szCs w:val="16"/>
        </w:rPr>
        <w:t>pogojno pozitivno oceno z zahtevo za odpravo pomanjkljivosti</w:t>
      </w:r>
      <w:bookmarkEnd w:id="1"/>
    </w:p>
    <w:p w:rsidR="009213DF" w:rsidRPr="00CF3189" w:rsidRDefault="009213DF" w:rsidP="00CF3189">
      <w:pPr>
        <w:pStyle w:val="Sprotnaopomba-besedilo"/>
      </w:pPr>
      <w:r w:rsidRPr="00CF3189">
        <w:rPr>
          <w:rFonts w:cs="Arial"/>
          <w:sz w:val="16"/>
          <w:szCs w:val="16"/>
        </w:rPr>
        <w:t>- negativno oceno s predlogom za obravnavo pred razsodiščem zbornice.</w:t>
      </w:r>
      <w:r w:rsidRPr="00CF3189">
        <w:rPr>
          <w:rFonts w:cs="Arial"/>
          <w:sz w:val="16"/>
          <w:szCs w:val="16"/>
        </w:rPr>
        <w:br/>
      </w:r>
    </w:p>
  </w:footnote>
  <w:footnote w:id="16">
    <w:p w:rsidR="009213DF" w:rsidRDefault="009213DF" w:rsidP="000122EA">
      <w:pPr>
        <w:spacing w:line="240" w:lineRule="auto"/>
        <w:rPr>
          <w:rFonts w:cs="Arial"/>
          <w:sz w:val="16"/>
          <w:szCs w:val="16"/>
        </w:rPr>
      </w:pPr>
      <w:r w:rsidRPr="000122EA">
        <w:rPr>
          <w:rStyle w:val="Sprotnaopomba-sklic"/>
          <w:sz w:val="16"/>
          <w:szCs w:val="16"/>
        </w:rPr>
        <w:footnoteRef/>
      </w:r>
      <w:r w:rsidRPr="000122EA">
        <w:rPr>
          <w:sz w:val="16"/>
          <w:szCs w:val="16"/>
        </w:rPr>
        <w:t xml:space="preserve"> </w:t>
      </w:r>
      <w:r w:rsidRPr="000122EA">
        <w:rPr>
          <w:rFonts w:cs="Arial"/>
          <w:sz w:val="16"/>
          <w:szCs w:val="16"/>
        </w:rPr>
        <w:t xml:space="preserve">(1) Odločbo, s katero se oceni delo v veterinarski organizaciji ali veterinarja, izda direktor zbornice. </w:t>
      </w:r>
    </w:p>
    <w:p w:rsidR="009213DF" w:rsidRPr="000122EA" w:rsidRDefault="009213DF" w:rsidP="000122EA">
      <w:pPr>
        <w:spacing w:line="240" w:lineRule="auto"/>
        <w:rPr>
          <w:rFonts w:ascii="Times New Roman" w:hAnsi="Times New Roman"/>
          <w:sz w:val="16"/>
          <w:szCs w:val="16"/>
        </w:rPr>
      </w:pPr>
      <w:r>
        <w:rPr>
          <w:rFonts w:cs="Arial"/>
          <w:sz w:val="16"/>
          <w:szCs w:val="16"/>
        </w:rPr>
        <w:t xml:space="preserve">    </w:t>
      </w:r>
      <w:r w:rsidRPr="000122EA">
        <w:rPr>
          <w:rFonts w:cs="Arial"/>
          <w:sz w:val="16"/>
          <w:szCs w:val="16"/>
        </w:rPr>
        <w:t>(2) Odločba mora biti vročena v vednost tudi VURS-u in pobudniku izrednega strokovnega nadzora.</w:t>
      </w:r>
      <w:r>
        <w:rPr>
          <w:rFonts w:cs="Arial"/>
          <w:sz w:val="16"/>
          <w:szCs w:val="16"/>
        </w:rPr>
        <w:t xml:space="preserve"> </w:t>
      </w:r>
    </w:p>
    <w:p w:rsidR="009213DF" w:rsidRPr="000122EA" w:rsidRDefault="009213DF" w:rsidP="000122EA">
      <w:pPr>
        <w:spacing w:line="240" w:lineRule="auto"/>
        <w:rPr>
          <w:rFonts w:ascii="Times New Roman" w:hAnsi="Times New Roman"/>
          <w:sz w:val="16"/>
          <w:szCs w:val="16"/>
        </w:rPr>
      </w:pPr>
      <w:r>
        <w:rPr>
          <w:rFonts w:cs="Arial"/>
          <w:sz w:val="16"/>
          <w:szCs w:val="16"/>
        </w:rPr>
        <w:t xml:space="preserve">    </w:t>
      </w:r>
      <w:r w:rsidRPr="000122EA">
        <w:rPr>
          <w:rFonts w:cs="Arial"/>
          <w:sz w:val="16"/>
          <w:szCs w:val="16"/>
        </w:rPr>
        <w:t>(3) Zoper odločbo je dovoljena pritožba na MKGP.</w:t>
      </w:r>
    </w:p>
    <w:p w:rsidR="009213DF" w:rsidRPr="000122EA" w:rsidRDefault="009213DF">
      <w:pPr>
        <w:pStyle w:val="Sprotnaopomba-besedilo"/>
        <w:rPr>
          <w:lang w:val="sl-SI"/>
        </w:rPr>
      </w:pPr>
    </w:p>
  </w:footnote>
  <w:footnote w:id="17">
    <w:p w:rsidR="009213DF" w:rsidRPr="00E563DD" w:rsidRDefault="009213DF" w:rsidP="00EE54F6">
      <w:pPr>
        <w:pStyle w:val="Sprotnaopomba-besedilo"/>
        <w:spacing w:line="240" w:lineRule="auto"/>
        <w:jc w:val="both"/>
        <w:rPr>
          <w:rFonts w:cs="Arial"/>
          <w:sz w:val="16"/>
          <w:szCs w:val="16"/>
        </w:rPr>
      </w:pPr>
      <w:r w:rsidRPr="00E563DD">
        <w:rPr>
          <w:rStyle w:val="Sprotnaopomba-sklic"/>
          <w:rFonts w:cs="Arial"/>
          <w:sz w:val="16"/>
          <w:szCs w:val="16"/>
        </w:rPr>
        <w:footnoteRef/>
      </w:r>
      <w:r w:rsidRPr="00E563DD">
        <w:rPr>
          <w:rFonts w:cs="Arial"/>
          <w:sz w:val="16"/>
          <w:szCs w:val="16"/>
        </w:rPr>
        <w:t xml:space="preserve"> Povzeto po Jerovšek T. …[et </w:t>
      </w:r>
      <w:proofErr w:type="spellStart"/>
      <w:r w:rsidRPr="00E563DD">
        <w:rPr>
          <w:rFonts w:cs="Arial"/>
          <w:sz w:val="16"/>
          <w:szCs w:val="16"/>
        </w:rPr>
        <w:t>al</w:t>
      </w:r>
      <w:proofErr w:type="spellEnd"/>
      <w:r w:rsidRPr="00E563DD">
        <w:rPr>
          <w:rFonts w:cs="Arial"/>
          <w:sz w:val="16"/>
          <w:szCs w:val="16"/>
        </w:rPr>
        <w:t>.], ZUP s komentarjem, Založba NEBRA, 2004, komentar k 3. členu ZUP.</w:t>
      </w:r>
    </w:p>
  </w:footnote>
  <w:footnote w:id="18">
    <w:p w:rsidR="009213DF" w:rsidRPr="00E563DD" w:rsidRDefault="009213DF" w:rsidP="00EE54F6">
      <w:pPr>
        <w:spacing w:line="240" w:lineRule="auto"/>
        <w:jc w:val="both"/>
        <w:rPr>
          <w:rFonts w:cs="Arial"/>
          <w:sz w:val="16"/>
          <w:szCs w:val="16"/>
        </w:rPr>
      </w:pPr>
      <w:r w:rsidRPr="00E563DD">
        <w:rPr>
          <w:rStyle w:val="Sprotnaopomba-sklic"/>
          <w:rFonts w:cs="Arial"/>
          <w:sz w:val="16"/>
          <w:szCs w:val="16"/>
        </w:rPr>
        <w:footnoteRef/>
      </w:r>
      <w:r w:rsidRPr="00E563DD">
        <w:rPr>
          <w:rFonts w:cs="Arial"/>
          <w:sz w:val="16"/>
          <w:szCs w:val="16"/>
        </w:rPr>
        <w:t xml:space="preserve"> Glej Vilko Androjna, Erik Kerševan, Upravno procesno pravo: upravni postopek in upravni spor, predelana in dopolnjena izdaja, GV Založba, 2006, str. 33.</w:t>
      </w:r>
    </w:p>
  </w:footnote>
  <w:footnote w:id="19">
    <w:p w:rsidR="009213DF" w:rsidRPr="00E563DD" w:rsidRDefault="009213DF" w:rsidP="00EE54F6">
      <w:pPr>
        <w:pStyle w:val="Sprotnaopomba-besedilo"/>
        <w:jc w:val="both"/>
        <w:rPr>
          <w:rFonts w:cs="Arial"/>
          <w:sz w:val="16"/>
          <w:szCs w:val="16"/>
        </w:rPr>
      </w:pPr>
      <w:r w:rsidRPr="00E563DD">
        <w:rPr>
          <w:rStyle w:val="Sprotnaopomba-sklic"/>
          <w:rFonts w:cs="Arial"/>
          <w:sz w:val="16"/>
          <w:szCs w:val="16"/>
        </w:rPr>
        <w:footnoteRef/>
      </w:r>
      <w:r w:rsidRPr="00E563DD">
        <w:rPr>
          <w:rFonts w:cs="Arial"/>
          <w:sz w:val="16"/>
          <w:szCs w:val="16"/>
        </w:rPr>
        <w:t xml:space="preserve"> Primerjaj odločbo US št. U-I-229/03 z dne 9. 2. 2006, Uradni list RS, št. 21/06.</w:t>
      </w:r>
    </w:p>
  </w:footnote>
  <w:footnote w:id="20">
    <w:p w:rsidR="009F67B1" w:rsidRPr="003D4703" w:rsidRDefault="009F67B1">
      <w:pPr>
        <w:pStyle w:val="Sprotnaopomba-besedilo"/>
        <w:rPr>
          <w:sz w:val="16"/>
          <w:szCs w:val="16"/>
          <w:lang w:val="sl-SI"/>
        </w:rPr>
      </w:pPr>
      <w:r w:rsidRPr="003D4703">
        <w:rPr>
          <w:rStyle w:val="Sprotnaopomba-sklic"/>
          <w:sz w:val="16"/>
          <w:szCs w:val="16"/>
        </w:rPr>
        <w:footnoteRef/>
      </w:r>
      <w:r w:rsidRPr="003D4703">
        <w:rPr>
          <w:sz w:val="16"/>
          <w:szCs w:val="16"/>
        </w:rPr>
        <w:t xml:space="preserve"> </w:t>
      </w:r>
      <w:hyperlink r:id="rId13" w:history="1">
        <w:r w:rsidR="007652EC" w:rsidRPr="003D4703">
          <w:rPr>
            <w:rStyle w:val="Hiperpovezava"/>
            <w:rFonts w:cs="Arial"/>
            <w:sz w:val="16"/>
            <w:szCs w:val="16"/>
          </w:rPr>
          <w:t>www.vzb.si</w:t>
        </w:r>
      </w:hyperlink>
      <w:r w:rsidR="007652EC">
        <w:rPr>
          <w:rStyle w:val="Hiperpovezava"/>
          <w:rFonts w:cs="Arial"/>
          <w:sz w:val="16"/>
          <w:szCs w:val="16"/>
          <w:lang w:val="sl-SI"/>
        </w:rPr>
        <w:t>.</w:t>
      </w:r>
    </w:p>
  </w:footnote>
  <w:footnote w:id="21">
    <w:p w:rsidR="00DA0146" w:rsidRPr="00DA0146" w:rsidRDefault="00DA0146" w:rsidP="00DA0146">
      <w:pPr>
        <w:pStyle w:val="odstavek0"/>
        <w:jc w:val="both"/>
        <w:rPr>
          <w:rFonts w:ascii="Arial" w:hAnsi="Arial" w:cs="Arial"/>
          <w:sz w:val="16"/>
          <w:szCs w:val="16"/>
        </w:rPr>
      </w:pPr>
      <w:r w:rsidRPr="00DA0146">
        <w:rPr>
          <w:rStyle w:val="Sprotnaopomba-sklic"/>
          <w:rFonts w:ascii="Arial" w:hAnsi="Arial" w:cs="Arial"/>
          <w:sz w:val="16"/>
          <w:szCs w:val="16"/>
        </w:rPr>
        <w:footnoteRef/>
      </w:r>
      <w:r w:rsidRPr="00DA0146">
        <w:rPr>
          <w:rFonts w:ascii="Arial" w:hAnsi="Arial" w:cs="Arial"/>
          <w:sz w:val="16"/>
          <w:szCs w:val="16"/>
        </w:rPr>
        <w:t xml:space="preserve"> </w:t>
      </w:r>
      <w:r w:rsidRPr="00DA0146">
        <w:rPr>
          <w:rFonts w:ascii="Arial" w:hAnsi="Arial" w:cs="Arial"/>
          <w:sz w:val="16"/>
          <w:szCs w:val="16"/>
          <w:lang w:val="x-none"/>
        </w:rPr>
        <w:t xml:space="preserve">V uradnem listu se objavljajo: </w:t>
      </w:r>
    </w:p>
    <w:p w:rsidR="00DA0146" w:rsidRPr="00DA0146" w:rsidRDefault="00DA0146" w:rsidP="00DA0146">
      <w:pPr>
        <w:pStyle w:val="alineazaodstavkom0"/>
        <w:jc w:val="both"/>
        <w:rPr>
          <w:rFonts w:ascii="Arial" w:hAnsi="Arial" w:cs="Arial"/>
          <w:sz w:val="16"/>
          <w:szCs w:val="16"/>
        </w:rPr>
      </w:pPr>
      <w:r w:rsidRPr="00DA0146">
        <w:rPr>
          <w:rFonts w:ascii="Arial" w:hAnsi="Arial" w:cs="Arial"/>
          <w:sz w:val="16"/>
          <w:szCs w:val="16"/>
        </w:rPr>
        <w:t xml:space="preserve">-        ustava, zakoni in drugi akti državnega zbora, </w:t>
      </w:r>
    </w:p>
    <w:p w:rsidR="00DA0146" w:rsidRPr="00DA0146" w:rsidRDefault="00DA0146" w:rsidP="00DA0146">
      <w:pPr>
        <w:pStyle w:val="alineazaodstavkom0"/>
        <w:jc w:val="both"/>
        <w:rPr>
          <w:rFonts w:ascii="Arial" w:hAnsi="Arial" w:cs="Arial"/>
          <w:sz w:val="16"/>
          <w:szCs w:val="16"/>
        </w:rPr>
      </w:pPr>
      <w:r w:rsidRPr="00DA0146">
        <w:rPr>
          <w:rFonts w:ascii="Arial" w:hAnsi="Arial" w:cs="Arial"/>
          <w:sz w:val="16"/>
          <w:szCs w:val="16"/>
        </w:rPr>
        <w:t xml:space="preserve">-        ratificirane mednarodne pogodbe ter obvestila o začetku in prenehanju njihove veljavnosti, </w:t>
      </w:r>
    </w:p>
    <w:p w:rsidR="00DA0146" w:rsidRPr="00DA0146" w:rsidRDefault="00DA0146" w:rsidP="00DA0146">
      <w:pPr>
        <w:pStyle w:val="alineazaodstavkom0"/>
        <w:jc w:val="both"/>
        <w:rPr>
          <w:rFonts w:ascii="Arial" w:hAnsi="Arial" w:cs="Arial"/>
          <w:sz w:val="16"/>
          <w:szCs w:val="16"/>
        </w:rPr>
      </w:pPr>
      <w:r w:rsidRPr="00DA0146">
        <w:rPr>
          <w:rFonts w:ascii="Arial" w:hAnsi="Arial" w:cs="Arial"/>
          <w:sz w:val="16"/>
          <w:szCs w:val="16"/>
        </w:rPr>
        <w:t xml:space="preserve">-        akti državnega sveta, </w:t>
      </w:r>
    </w:p>
    <w:p w:rsidR="00DA0146" w:rsidRPr="00DA0146" w:rsidRDefault="00DA0146" w:rsidP="00DA0146">
      <w:pPr>
        <w:pStyle w:val="alineazaodstavkom0"/>
        <w:jc w:val="both"/>
        <w:rPr>
          <w:rFonts w:ascii="Arial" w:hAnsi="Arial" w:cs="Arial"/>
          <w:sz w:val="16"/>
          <w:szCs w:val="16"/>
        </w:rPr>
      </w:pPr>
      <w:r w:rsidRPr="00DA0146">
        <w:rPr>
          <w:rFonts w:ascii="Arial" w:hAnsi="Arial" w:cs="Arial"/>
          <w:sz w:val="16"/>
          <w:szCs w:val="16"/>
        </w:rPr>
        <w:t xml:space="preserve">-        akti predsednika republike, </w:t>
      </w:r>
    </w:p>
    <w:p w:rsidR="00DA0146" w:rsidRPr="00DA0146" w:rsidRDefault="00DA0146" w:rsidP="00DA0146">
      <w:pPr>
        <w:pStyle w:val="alineazaodstavkom0"/>
        <w:jc w:val="both"/>
        <w:rPr>
          <w:rFonts w:ascii="Arial" w:hAnsi="Arial" w:cs="Arial"/>
          <w:sz w:val="16"/>
          <w:szCs w:val="16"/>
        </w:rPr>
      </w:pPr>
      <w:r w:rsidRPr="00DA0146">
        <w:rPr>
          <w:rFonts w:ascii="Arial" w:hAnsi="Arial" w:cs="Arial"/>
          <w:sz w:val="16"/>
          <w:szCs w:val="16"/>
        </w:rPr>
        <w:t xml:space="preserve">-        odločbe in sklepi ustavnega sodišča, </w:t>
      </w:r>
    </w:p>
    <w:p w:rsidR="00DA0146" w:rsidRPr="00DA0146" w:rsidRDefault="00DA0146" w:rsidP="00DA0146">
      <w:pPr>
        <w:pStyle w:val="alineazaodstavkom0"/>
        <w:jc w:val="both"/>
        <w:rPr>
          <w:rFonts w:ascii="Arial" w:hAnsi="Arial" w:cs="Arial"/>
          <w:sz w:val="16"/>
          <w:szCs w:val="16"/>
        </w:rPr>
      </w:pPr>
      <w:r w:rsidRPr="00DA0146">
        <w:rPr>
          <w:rFonts w:ascii="Arial" w:hAnsi="Arial" w:cs="Arial"/>
          <w:sz w:val="16"/>
          <w:szCs w:val="16"/>
        </w:rPr>
        <w:t xml:space="preserve">-        predpisi in drugi akti vlade in ministrov ter, če zakon tako določa, akti predstojnikov organov v sestavi ministrstev, </w:t>
      </w:r>
    </w:p>
    <w:p w:rsidR="00DA0146" w:rsidRPr="00DA0146" w:rsidRDefault="00DA0146" w:rsidP="00DA0146">
      <w:pPr>
        <w:pStyle w:val="alineazaodstavkom0"/>
        <w:jc w:val="both"/>
        <w:rPr>
          <w:rFonts w:ascii="Arial" w:hAnsi="Arial" w:cs="Arial"/>
          <w:sz w:val="16"/>
          <w:szCs w:val="16"/>
        </w:rPr>
      </w:pPr>
      <w:r w:rsidRPr="00DA0146">
        <w:rPr>
          <w:rFonts w:ascii="Arial" w:hAnsi="Arial" w:cs="Arial"/>
          <w:sz w:val="16"/>
          <w:szCs w:val="16"/>
        </w:rPr>
        <w:t xml:space="preserve">-        splošni akti, izdani za izvrševanje javnih pooblastil, </w:t>
      </w:r>
    </w:p>
    <w:p w:rsidR="00DA0146" w:rsidRPr="00DA0146" w:rsidRDefault="00DA0146" w:rsidP="00DA0146">
      <w:pPr>
        <w:pStyle w:val="alineazaodstavkom0"/>
        <w:jc w:val="both"/>
        <w:rPr>
          <w:rFonts w:ascii="Arial" w:hAnsi="Arial" w:cs="Arial"/>
          <w:sz w:val="16"/>
          <w:szCs w:val="16"/>
        </w:rPr>
      </w:pPr>
      <w:r w:rsidRPr="00DA0146">
        <w:rPr>
          <w:rFonts w:ascii="Arial" w:hAnsi="Arial" w:cs="Arial"/>
          <w:sz w:val="16"/>
          <w:szCs w:val="16"/>
        </w:rPr>
        <w:t xml:space="preserve">-        predpisi in drugi akti samoupravnih lokalnih skupnosti, če tako določajo njihovi statuti, </w:t>
      </w:r>
    </w:p>
    <w:p w:rsidR="00DA0146" w:rsidRPr="00DA0146" w:rsidRDefault="00DA0146" w:rsidP="00DA0146">
      <w:pPr>
        <w:pStyle w:val="alineazaodstavkom0"/>
        <w:jc w:val="both"/>
        <w:rPr>
          <w:rFonts w:ascii="Arial" w:hAnsi="Arial" w:cs="Arial"/>
          <w:sz w:val="16"/>
          <w:szCs w:val="16"/>
        </w:rPr>
      </w:pPr>
      <w:r w:rsidRPr="00DA0146">
        <w:rPr>
          <w:rFonts w:ascii="Arial" w:hAnsi="Arial" w:cs="Arial"/>
          <w:sz w:val="16"/>
          <w:szCs w:val="16"/>
        </w:rPr>
        <w:t xml:space="preserve">-        drugi akti, katerih objavo v uradnem listu določa zakon ali drug predpis. </w:t>
      </w:r>
    </w:p>
    <w:p w:rsidR="00DA0146" w:rsidRPr="00DA0146" w:rsidRDefault="00DA0146">
      <w:pPr>
        <w:pStyle w:val="Sprotnaopomba-besedilo"/>
        <w:rPr>
          <w:lang w:val="sl-SI"/>
        </w:rPr>
      </w:pPr>
    </w:p>
  </w:footnote>
  <w:footnote w:id="22">
    <w:p w:rsidR="001252C5" w:rsidRPr="003D4703" w:rsidRDefault="001252C5">
      <w:pPr>
        <w:pStyle w:val="Sprotnaopomba-besedilo"/>
        <w:rPr>
          <w:sz w:val="16"/>
          <w:szCs w:val="16"/>
          <w:lang w:val="sl-SI"/>
        </w:rPr>
      </w:pPr>
      <w:r w:rsidRPr="003D4703">
        <w:rPr>
          <w:rStyle w:val="Sprotnaopomba-sklic"/>
          <w:sz w:val="16"/>
          <w:szCs w:val="16"/>
        </w:rPr>
        <w:footnoteRef/>
      </w:r>
      <w:r w:rsidRPr="003D4703">
        <w:rPr>
          <w:sz w:val="16"/>
          <w:szCs w:val="16"/>
        </w:rPr>
        <w:t xml:space="preserve"> </w:t>
      </w:r>
      <w:r w:rsidRPr="003D4703">
        <w:rPr>
          <w:sz w:val="16"/>
          <w:szCs w:val="16"/>
          <w:lang w:val="sl-SI"/>
        </w:rPr>
        <w:t xml:space="preserve">Komentar Ustave RS, </w:t>
      </w:r>
      <w:r w:rsidR="00226E9F" w:rsidRPr="003D4703">
        <w:rPr>
          <w:sz w:val="16"/>
          <w:szCs w:val="16"/>
        </w:rPr>
        <w:t xml:space="preserve">Ustavnost in zakonitost / 154. </w:t>
      </w:r>
      <w:r w:rsidR="00226E9F" w:rsidRPr="003D4703">
        <w:rPr>
          <w:sz w:val="16"/>
          <w:szCs w:val="16"/>
          <w:lang w:val="sl-SI"/>
        </w:rPr>
        <w:t>č</w:t>
      </w:r>
      <w:r w:rsidR="00226E9F" w:rsidRPr="003D4703">
        <w:rPr>
          <w:sz w:val="16"/>
          <w:szCs w:val="16"/>
        </w:rPr>
        <w:t>len</w:t>
      </w:r>
      <w:r w:rsidR="00226E9F" w:rsidRPr="003D4703">
        <w:rPr>
          <w:sz w:val="16"/>
          <w:szCs w:val="16"/>
          <w:lang w:val="sl-SI"/>
        </w:rPr>
        <w:t>,</w:t>
      </w:r>
      <w:r w:rsidR="00226E9F">
        <w:rPr>
          <w:sz w:val="16"/>
          <w:szCs w:val="16"/>
          <w:lang w:val="sl-SI"/>
        </w:rPr>
        <w:t xml:space="preserve"> 13, </w:t>
      </w:r>
      <w:r w:rsidR="00226E9F" w:rsidRPr="003D4703">
        <w:rPr>
          <w:sz w:val="16"/>
          <w:szCs w:val="16"/>
          <w:lang w:val="sl-SI"/>
        </w:rPr>
        <w:t xml:space="preserve"> </w:t>
      </w:r>
      <w:r w:rsidRPr="003D4703">
        <w:rPr>
          <w:sz w:val="16"/>
          <w:szCs w:val="16"/>
          <w:lang w:val="sl-SI"/>
        </w:rPr>
        <w:t>L. Šturm, 2002.</w:t>
      </w:r>
    </w:p>
  </w:footnote>
  <w:footnote w:id="23">
    <w:p w:rsidR="001252C5" w:rsidRPr="003D4703" w:rsidRDefault="001252C5">
      <w:pPr>
        <w:pStyle w:val="Sprotnaopomba-besedilo"/>
        <w:rPr>
          <w:sz w:val="16"/>
          <w:szCs w:val="16"/>
          <w:lang w:val="sl-SI"/>
        </w:rPr>
      </w:pPr>
      <w:r w:rsidRPr="003D4703">
        <w:rPr>
          <w:rStyle w:val="Sprotnaopomba-sklic"/>
          <w:sz w:val="16"/>
          <w:szCs w:val="16"/>
        </w:rPr>
        <w:footnoteRef/>
      </w:r>
      <w:r w:rsidRPr="003D4703">
        <w:rPr>
          <w:sz w:val="16"/>
          <w:szCs w:val="16"/>
        </w:rPr>
        <w:t xml:space="preserve"> </w:t>
      </w:r>
      <w:r w:rsidRPr="003D4703">
        <w:rPr>
          <w:sz w:val="16"/>
          <w:szCs w:val="16"/>
          <w:lang w:val="sl-SI"/>
        </w:rPr>
        <w:t xml:space="preserve">Komentar Ustave RS, </w:t>
      </w:r>
      <w:r w:rsidR="00226E9F" w:rsidRPr="003D4703">
        <w:rPr>
          <w:sz w:val="16"/>
          <w:szCs w:val="16"/>
        </w:rPr>
        <w:t xml:space="preserve">Ustavnost in zakonitost / 154. </w:t>
      </w:r>
      <w:r w:rsidR="00226E9F" w:rsidRPr="003D4703">
        <w:rPr>
          <w:sz w:val="16"/>
          <w:szCs w:val="16"/>
          <w:lang w:val="sl-SI"/>
        </w:rPr>
        <w:t>č</w:t>
      </w:r>
      <w:r w:rsidR="00226E9F" w:rsidRPr="003D4703">
        <w:rPr>
          <w:sz w:val="16"/>
          <w:szCs w:val="16"/>
        </w:rPr>
        <w:t>len</w:t>
      </w:r>
      <w:r w:rsidR="00226E9F" w:rsidRPr="003D4703">
        <w:rPr>
          <w:sz w:val="16"/>
          <w:szCs w:val="16"/>
          <w:lang w:val="sl-SI"/>
        </w:rPr>
        <w:t xml:space="preserve">, </w:t>
      </w:r>
      <w:r w:rsidR="00226E9F">
        <w:rPr>
          <w:sz w:val="16"/>
          <w:szCs w:val="16"/>
          <w:lang w:val="sl-SI"/>
        </w:rPr>
        <w:t xml:space="preserve">21 </w:t>
      </w:r>
      <w:r w:rsidRPr="003D4703">
        <w:rPr>
          <w:sz w:val="16"/>
          <w:szCs w:val="16"/>
          <w:lang w:val="sl-SI"/>
        </w:rPr>
        <w:t>L. Šturm, 2002.</w:t>
      </w:r>
    </w:p>
  </w:footnote>
  <w:footnote w:id="24">
    <w:p w:rsidR="009213DF" w:rsidRPr="003D4703" w:rsidRDefault="009213DF">
      <w:pPr>
        <w:pStyle w:val="Sprotnaopomba-besedilo"/>
        <w:rPr>
          <w:sz w:val="16"/>
          <w:szCs w:val="16"/>
          <w:lang w:val="sl-SI"/>
        </w:rPr>
      </w:pPr>
      <w:r w:rsidRPr="003D4703">
        <w:rPr>
          <w:rStyle w:val="Sprotnaopomba-sklic"/>
          <w:sz w:val="16"/>
          <w:szCs w:val="16"/>
        </w:rPr>
        <w:footnoteRef/>
      </w:r>
      <w:r w:rsidRPr="003D4703">
        <w:rPr>
          <w:sz w:val="16"/>
          <w:szCs w:val="16"/>
        </w:rPr>
        <w:t xml:space="preserve"> </w:t>
      </w:r>
      <w:r w:rsidR="00E563DD" w:rsidRPr="003D4703">
        <w:rPr>
          <w:sz w:val="16"/>
          <w:szCs w:val="16"/>
          <w:lang w:val="sl-SI"/>
        </w:rPr>
        <w:t>Komentar Ustave</w:t>
      </w:r>
      <w:r w:rsidR="001252C5" w:rsidRPr="003D4703">
        <w:rPr>
          <w:sz w:val="16"/>
          <w:szCs w:val="16"/>
          <w:lang w:val="sl-SI"/>
        </w:rPr>
        <w:t xml:space="preserve"> RS, </w:t>
      </w:r>
      <w:r w:rsidR="00226E9F" w:rsidRPr="003D4703">
        <w:rPr>
          <w:sz w:val="16"/>
          <w:szCs w:val="16"/>
        </w:rPr>
        <w:t xml:space="preserve">Ustavnost in zakonitost / 154. </w:t>
      </w:r>
      <w:proofErr w:type="spellStart"/>
      <w:r w:rsidR="00226E9F" w:rsidRPr="003D4703">
        <w:rPr>
          <w:sz w:val="16"/>
          <w:szCs w:val="16"/>
          <w:lang w:val="sl-SI"/>
        </w:rPr>
        <w:t>Čl</w:t>
      </w:r>
      <w:proofErr w:type="spellEnd"/>
      <w:r w:rsidR="00226E9F" w:rsidRPr="003D4703">
        <w:rPr>
          <w:sz w:val="16"/>
          <w:szCs w:val="16"/>
        </w:rPr>
        <w:t>en</w:t>
      </w:r>
      <w:r w:rsidR="00226E9F">
        <w:rPr>
          <w:sz w:val="16"/>
          <w:szCs w:val="16"/>
          <w:lang w:val="sl-SI"/>
        </w:rPr>
        <w:t>, 16</w:t>
      </w:r>
      <w:r w:rsidR="00226E9F" w:rsidRPr="003D4703">
        <w:rPr>
          <w:sz w:val="16"/>
          <w:szCs w:val="16"/>
          <w:lang w:val="sl-SI"/>
        </w:rPr>
        <w:t xml:space="preserve">, L. Šturm </w:t>
      </w:r>
      <w:r w:rsidR="001252C5" w:rsidRPr="003D4703">
        <w:rPr>
          <w:sz w:val="16"/>
          <w:szCs w:val="16"/>
          <w:lang w:val="sl-SI"/>
        </w:rPr>
        <w:t>2002.</w:t>
      </w:r>
    </w:p>
  </w:footnote>
  <w:footnote w:id="25">
    <w:p w:rsidR="009213DF" w:rsidRPr="001939CF" w:rsidRDefault="009213DF" w:rsidP="00970E6D">
      <w:pPr>
        <w:pStyle w:val="Odstavek"/>
        <w:tabs>
          <w:tab w:val="left" w:pos="142"/>
        </w:tabs>
        <w:spacing w:before="0"/>
        <w:ind w:firstLine="0"/>
        <w:rPr>
          <w:rStyle w:val="Sprotnaopomba-sklic"/>
          <w:rFonts w:eastAsia="Calibri" w:cs="Arial"/>
          <w:sz w:val="16"/>
          <w:szCs w:val="16"/>
          <w:vertAlign w:val="baseline"/>
          <w:lang w:val="sl-SI" w:eastAsia="en-US"/>
        </w:rPr>
      </w:pPr>
      <w:r w:rsidRPr="001939CF">
        <w:rPr>
          <w:rStyle w:val="Sprotnaopomba-sklic"/>
          <w:rFonts w:eastAsia="Calibri" w:cs="Arial"/>
          <w:sz w:val="16"/>
          <w:szCs w:val="16"/>
          <w:vertAlign w:val="baseline"/>
          <w:lang w:val="sl-SI" w:eastAsia="en-US"/>
        </w:rPr>
        <w:footnoteRef/>
      </w:r>
      <w:r w:rsidRPr="001939CF">
        <w:rPr>
          <w:rStyle w:val="Sprotnaopomba-sklic"/>
          <w:rFonts w:eastAsia="Calibri" w:cs="Arial"/>
          <w:sz w:val="16"/>
          <w:szCs w:val="16"/>
          <w:vertAlign w:val="baseline"/>
          <w:lang w:val="sl-SI" w:eastAsia="en-US"/>
        </w:rPr>
        <w:t xml:space="preserve"> »V polje “Priloge“ se vpiše število prilog, priloženih prispelemu dokumentu.« </w:t>
      </w:r>
    </w:p>
  </w:footnote>
  <w:footnote w:id="26">
    <w:p w:rsidR="009213DF" w:rsidRPr="001939CF" w:rsidRDefault="009213DF" w:rsidP="001939CF">
      <w:pPr>
        <w:pStyle w:val="Sprotnaopomba-besedilo"/>
        <w:jc w:val="both"/>
        <w:rPr>
          <w:lang w:val="sl-SI"/>
        </w:rPr>
      </w:pPr>
      <w:r>
        <w:rPr>
          <w:rStyle w:val="Sprotnaopomba-sklic"/>
        </w:rPr>
        <w:footnoteRef/>
      </w:r>
      <w:r>
        <w:t xml:space="preserve"> </w:t>
      </w:r>
      <w:r w:rsidRPr="001939CF">
        <w:rPr>
          <w:rStyle w:val="mrppsc"/>
          <w:sz w:val="16"/>
          <w:szCs w:val="16"/>
        </w:rPr>
        <w:t>Stranka lahko pooblasti določeno osebo, ki naj se ji vročajo vsi dokumenti zanjo (pooblaščenec za vročitve). Če stranka obvesti o tem organ, ki vodi postopek, vroča organ vse dokumente temu pooblaščencu</w:t>
      </w:r>
    </w:p>
  </w:footnote>
  <w:footnote w:id="27">
    <w:p w:rsidR="009213DF" w:rsidRPr="001939CF" w:rsidRDefault="009213DF">
      <w:pPr>
        <w:pStyle w:val="Sprotnaopomba-besedilo"/>
        <w:rPr>
          <w:lang w:val="sl-SI"/>
        </w:rPr>
      </w:pPr>
      <w:r>
        <w:rPr>
          <w:rStyle w:val="Sprotnaopomba-sklic"/>
        </w:rPr>
        <w:footnoteRef/>
      </w:r>
      <w:r>
        <w:t xml:space="preserve"> </w:t>
      </w:r>
      <w:r w:rsidRPr="00D8271E">
        <w:rPr>
          <w:sz w:val="16"/>
          <w:szCs w:val="16"/>
        </w:rPr>
        <w:t xml:space="preserve">Glej ZUP s komentarjem, stran </w:t>
      </w:r>
      <w:r>
        <w:rPr>
          <w:sz w:val="16"/>
          <w:szCs w:val="16"/>
          <w:lang w:val="sl-SI"/>
        </w:rPr>
        <w:t>156</w:t>
      </w:r>
      <w:r w:rsidRPr="00D8271E">
        <w:rPr>
          <w:sz w:val="16"/>
          <w:szCs w:val="16"/>
        </w:rPr>
        <w:t>, Inštitut za javno upravo, Ljubljana 2004</w:t>
      </w:r>
      <w:r>
        <w:rPr>
          <w:sz w:val="16"/>
          <w:szCs w:val="16"/>
          <w:lang w:val="sl-SI"/>
        </w:rPr>
        <w:t>.</w:t>
      </w:r>
    </w:p>
  </w:footnote>
  <w:footnote w:id="28">
    <w:p w:rsidR="009213DF" w:rsidRPr="005A2FFB" w:rsidRDefault="009213DF" w:rsidP="00152C95">
      <w:pPr>
        <w:pStyle w:val="odstavek1"/>
        <w:spacing w:before="0"/>
        <w:ind w:firstLine="0"/>
        <w:rPr>
          <w:rStyle w:val="Sprotnaopomba-sklic"/>
          <w:rFonts w:eastAsia="Calibri" w:cs="Arial"/>
          <w:sz w:val="24"/>
          <w:szCs w:val="24"/>
          <w:lang w:eastAsia="en-US"/>
        </w:rPr>
      </w:pPr>
      <w:r w:rsidRPr="005A2FFB">
        <w:rPr>
          <w:rStyle w:val="Sprotnaopomba-sklic"/>
          <w:rFonts w:eastAsia="Calibri" w:cs="Arial"/>
          <w:sz w:val="24"/>
          <w:szCs w:val="24"/>
          <w:lang w:eastAsia="en-US"/>
        </w:rPr>
        <w:footnoteRef/>
      </w:r>
      <w:r w:rsidRPr="005A2FFB">
        <w:rPr>
          <w:rStyle w:val="Sprotnaopomba-sklic"/>
          <w:rFonts w:eastAsia="Calibri" w:cs="Arial"/>
          <w:sz w:val="24"/>
          <w:szCs w:val="24"/>
          <w:lang w:eastAsia="en-US"/>
        </w:rPr>
        <w:t xml:space="preserve"> »Odločbe in sklepi ter drugi dokumenti, od katerih vročitve začne teči rok, se morajo vročiti osebno tistemu, kateremu so namenjeni, pri čemer se za osebno vročitev šteje tudi vročitev v skladu s 86. členom tega zakona. Drugi dokumenti se vročajo v skladu z zakonom, ki ureja poštne storitve.«</w:t>
      </w:r>
    </w:p>
  </w:footnote>
  <w:footnote w:id="29">
    <w:p w:rsidR="009213DF" w:rsidRPr="005A2FFB" w:rsidRDefault="009213DF" w:rsidP="00152C95">
      <w:pPr>
        <w:pStyle w:val="Odstavek"/>
        <w:tabs>
          <w:tab w:val="left" w:pos="142"/>
        </w:tabs>
        <w:spacing w:before="0"/>
        <w:ind w:firstLine="0"/>
        <w:rPr>
          <w:rStyle w:val="Sprotnaopomba-sklic"/>
          <w:rFonts w:eastAsia="Calibri" w:cs="Arial"/>
          <w:sz w:val="24"/>
          <w:szCs w:val="24"/>
          <w:lang w:val="sl-SI" w:eastAsia="en-US"/>
        </w:rPr>
      </w:pPr>
      <w:r w:rsidRPr="005A2FFB">
        <w:rPr>
          <w:rStyle w:val="Sprotnaopomba-sklic"/>
          <w:rFonts w:eastAsia="Calibri" w:cs="Arial"/>
          <w:sz w:val="24"/>
          <w:szCs w:val="24"/>
          <w:lang w:eastAsia="en-US"/>
        </w:rPr>
        <w:footnoteRef/>
      </w:r>
      <w:r w:rsidRPr="005A2FFB">
        <w:rPr>
          <w:rStyle w:val="Sprotnaopomba-sklic"/>
          <w:rFonts w:eastAsia="Calibri" w:cs="Arial"/>
          <w:sz w:val="24"/>
          <w:szCs w:val="24"/>
          <w:lang w:eastAsia="en-US"/>
        </w:rPr>
        <w:t xml:space="preserve"> Osebno vročanje je obvezno tedaj, ko s prejemom dokumenta začne teči rok za pravno sredstvo, oziroma kadar z dnem vročitve za naslovnika nastane obveznost nekaj storiti ali dopustiti, oziroma ko s prejemom dokumenta naslovnik pridobi določeno pravico in za njeno izvrševanje začne teči določen rok s prejemom dokumenta. Dokumente, katerih vročitev </w:t>
      </w:r>
      <w:bookmarkStart w:id="5" w:name="_Hlk37067202"/>
      <w:r w:rsidRPr="005A2FFB">
        <w:rPr>
          <w:rStyle w:val="Sprotnaopomba-sklic"/>
          <w:rFonts w:eastAsia="Calibri" w:cs="Arial"/>
          <w:sz w:val="24"/>
          <w:szCs w:val="24"/>
          <w:lang w:eastAsia="en-US"/>
        </w:rPr>
        <w:t xml:space="preserve">ne povzroči zgoraj navedenih posledic, ni potrebno vročati osebno, temveč po predpisih o poštnih storitvah. </w:t>
      </w:r>
      <w:bookmarkStart w:id="6" w:name="_Hlk37067150"/>
      <w:r w:rsidRPr="005A2FFB">
        <w:rPr>
          <w:rStyle w:val="Sprotnaopomba-sklic"/>
          <w:rFonts w:eastAsia="Calibri" w:cs="Arial"/>
          <w:sz w:val="24"/>
          <w:szCs w:val="24"/>
          <w:lang w:val="sl-SI" w:eastAsia="en-US"/>
        </w:rPr>
        <w:t>(Komentar ZUP, Jerovšek etal., str. 133</w:t>
      </w:r>
      <w:bookmarkEnd w:id="6"/>
      <w:r w:rsidRPr="005A2FFB">
        <w:rPr>
          <w:rStyle w:val="Sprotnaopomba-sklic"/>
          <w:rFonts w:eastAsia="Calibri" w:cs="Arial"/>
          <w:sz w:val="24"/>
          <w:szCs w:val="24"/>
          <w:lang w:val="sl-SI" w:eastAsia="en-US"/>
        </w:rPr>
        <w:t>).</w:t>
      </w:r>
      <w:bookmarkEnd w:id="5"/>
    </w:p>
  </w:footnote>
  <w:footnote w:id="30">
    <w:p w:rsidR="009213DF" w:rsidRPr="0071027C" w:rsidRDefault="009213DF" w:rsidP="009213DF">
      <w:pPr>
        <w:pStyle w:val="Sprotnaopomba-besedilo"/>
        <w:spacing w:line="240" w:lineRule="auto"/>
        <w:jc w:val="both"/>
        <w:rPr>
          <w:rFonts w:cs="Arial"/>
          <w:sz w:val="16"/>
          <w:szCs w:val="16"/>
        </w:rPr>
      </w:pPr>
      <w:r w:rsidRPr="0071027C">
        <w:rPr>
          <w:rStyle w:val="Sprotnaopomba-sklic"/>
          <w:rFonts w:cs="Arial"/>
          <w:sz w:val="16"/>
          <w:szCs w:val="16"/>
        </w:rPr>
        <w:footnoteRef/>
      </w:r>
      <w:r w:rsidRPr="0071027C">
        <w:rPr>
          <w:rFonts w:cs="Arial"/>
          <w:sz w:val="16"/>
          <w:szCs w:val="16"/>
        </w:rPr>
        <w:t xml:space="preserve"> Uvod odločbe obsega: ime organa, ki odločbo izdaja, predpis o njegovi pristojnosti, način uvedbe postopka, osebno ime stranke in njenega morebitnega zakonitega zastopnika ali pooblaščenca ter na kratko označeno zadevo, za katero gre v postopku.</w:t>
      </w:r>
    </w:p>
  </w:footnote>
  <w:footnote w:id="31">
    <w:p w:rsidR="008B4748" w:rsidRPr="00485437" w:rsidRDefault="008B4748">
      <w:pPr>
        <w:pStyle w:val="Sprotnaopomba-besedilo"/>
        <w:rPr>
          <w:sz w:val="18"/>
          <w:szCs w:val="18"/>
          <w:lang w:val="sl-SI"/>
        </w:rPr>
      </w:pPr>
      <w:r w:rsidRPr="00485437">
        <w:rPr>
          <w:rStyle w:val="Sprotnaopomba-sklic"/>
          <w:sz w:val="18"/>
          <w:szCs w:val="18"/>
        </w:rPr>
        <w:footnoteRef/>
      </w:r>
      <w:r w:rsidRPr="00485437">
        <w:rPr>
          <w:sz w:val="18"/>
          <w:szCs w:val="18"/>
        </w:rPr>
        <w:t xml:space="preserve"> </w:t>
      </w:r>
      <w:r w:rsidRPr="00485437">
        <w:rPr>
          <w:sz w:val="18"/>
          <w:szCs w:val="18"/>
          <w:lang w:val="sl-SI"/>
        </w:rPr>
        <w:t>Kovač in drugi, 2012, stran 380-386.</w:t>
      </w:r>
    </w:p>
  </w:footnote>
  <w:footnote w:id="32">
    <w:p w:rsidR="0051458F" w:rsidRPr="00485437" w:rsidRDefault="0051458F">
      <w:pPr>
        <w:pStyle w:val="Sprotnaopomba-besedilo"/>
        <w:rPr>
          <w:lang w:val="sl-SI"/>
        </w:rPr>
      </w:pPr>
      <w:r>
        <w:rPr>
          <w:rStyle w:val="Sprotnaopomba-sklic"/>
        </w:rPr>
        <w:footnoteRef/>
      </w:r>
      <w:r>
        <w:t xml:space="preserve"> </w:t>
      </w:r>
      <w:bookmarkStart w:id="7" w:name="_Hlk54862835"/>
      <w:r w:rsidR="00485437" w:rsidRPr="00401A3C">
        <w:rPr>
          <w:sz w:val="18"/>
          <w:szCs w:val="18"/>
        </w:rPr>
        <w:t xml:space="preserve">Glej ZUP s komentarjem, stran </w:t>
      </w:r>
      <w:r w:rsidR="00485437">
        <w:rPr>
          <w:sz w:val="18"/>
          <w:szCs w:val="18"/>
          <w:lang w:val="sl-SI"/>
        </w:rPr>
        <w:t>220</w:t>
      </w:r>
      <w:r w:rsidR="00485437" w:rsidRPr="00401A3C">
        <w:rPr>
          <w:sz w:val="18"/>
          <w:szCs w:val="18"/>
        </w:rPr>
        <w:t>, Inštitut za javno upravo, Ljubljana 2004</w:t>
      </w:r>
      <w:bookmarkEnd w:id="7"/>
      <w:r w:rsidR="00485437">
        <w:rPr>
          <w:sz w:val="18"/>
          <w:szCs w:val="18"/>
          <w:lang w:val="sl-SI"/>
        </w:rPr>
        <w:t>.</w:t>
      </w:r>
    </w:p>
  </w:footnote>
  <w:footnote w:id="33">
    <w:p w:rsidR="009213DF" w:rsidRPr="001939CF" w:rsidRDefault="009213DF" w:rsidP="0015329D">
      <w:pPr>
        <w:pStyle w:val="Sprotnaopomba-besedilo"/>
        <w:rPr>
          <w:rStyle w:val="Sprotnaopomba-sklic"/>
          <w:rFonts w:eastAsia="Calibri" w:cs="Arial"/>
          <w:sz w:val="16"/>
          <w:szCs w:val="16"/>
          <w:vertAlign w:val="baseline"/>
        </w:rPr>
      </w:pPr>
      <w:r w:rsidRPr="001939CF">
        <w:rPr>
          <w:rStyle w:val="Sprotnaopomba-sklic"/>
          <w:rFonts w:eastAsia="Calibri" w:cs="Arial"/>
          <w:sz w:val="16"/>
          <w:szCs w:val="16"/>
          <w:vertAlign w:val="baseline"/>
        </w:rPr>
        <w:footnoteRef/>
      </w:r>
      <w:r w:rsidRPr="001939CF">
        <w:rPr>
          <w:rStyle w:val="Sprotnaopomba-sklic"/>
          <w:rFonts w:eastAsia="Calibri" w:cs="Arial"/>
          <w:sz w:val="16"/>
          <w:szCs w:val="16"/>
          <w:vertAlign w:val="baseline"/>
        </w:rPr>
        <w:t xml:space="preserve"> »Postopek je treba voditi hitro, s čim manjšimi stroški in čim manjšo zamudo za stranke in druge udeležence v postopku, vendar tako, da se preskrbi vse, kar je potrebno, da se lahko pravilno ugotovi dejansko stanje, zavarujejo pravice in pravne koristi stranke ter izda zakonita in pravilna odločba.«</w:t>
      </w:r>
    </w:p>
  </w:footnote>
  <w:footnote w:id="34">
    <w:p w:rsidR="009213DF" w:rsidRPr="00B978F8" w:rsidRDefault="009213DF" w:rsidP="001C67C6">
      <w:pPr>
        <w:pStyle w:val="Sprotnaopomba-besedilo"/>
        <w:spacing w:line="240" w:lineRule="auto"/>
        <w:jc w:val="both"/>
        <w:rPr>
          <w:rFonts w:cs="Arial"/>
          <w:sz w:val="16"/>
          <w:szCs w:val="16"/>
        </w:rPr>
      </w:pPr>
      <w:r w:rsidRPr="00B978F8">
        <w:rPr>
          <w:rStyle w:val="Sprotnaopomba-sklic"/>
          <w:rFonts w:cs="Arial"/>
          <w:sz w:val="16"/>
          <w:szCs w:val="16"/>
        </w:rPr>
        <w:footnoteRef/>
      </w:r>
      <w:r w:rsidRPr="00B978F8">
        <w:rPr>
          <w:rFonts w:cs="Arial"/>
          <w:sz w:val="16"/>
          <w:szCs w:val="16"/>
        </w:rPr>
        <w:t xml:space="preserve"> Iz vhodnega dokumenta v fizični obliki je iz odtisa žiga ali drugače razviden organ, ki je dokument prejel, datum prejema in številka dokumenta.</w:t>
      </w:r>
    </w:p>
  </w:footnote>
  <w:footnote w:id="35">
    <w:p w:rsidR="009213DF" w:rsidRPr="001939CF" w:rsidRDefault="009213DF" w:rsidP="00E167F4">
      <w:pPr>
        <w:pStyle w:val="odstavek1"/>
        <w:spacing w:before="0"/>
        <w:ind w:firstLine="0"/>
        <w:rPr>
          <w:rStyle w:val="Sprotnaopomba-sklic"/>
          <w:rFonts w:ascii="Calibri" w:eastAsia="Calibri" w:hAnsi="Calibri" w:cs="Calibri"/>
          <w:sz w:val="16"/>
          <w:szCs w:val="16"/>
          <w:vertAlign w:val="baseline"/>
          <w:lang w:eastAsia="en-US"/>
        </w:rPr>
      </w:pPr>
      <w:r w:rsidRPr="001939CF">
        <w:rPr>
          <w:rStyle w:val="Sprotnaopomba-sklic"/>
          <w:rFonts w:eastAsia="Calibri" w:cs="Arial"/>
          <w:sz w:val="16"/>
          <w:szCs w:val="16"/>
          <w:vertAlign w:val="baseline"/>
          <w:lang w:eastAsia="en-US"/>
        </w:rPr>
        <w:footnoteRef/>
      </w:r>
      <w:r w:rsidRPr="001939CF">
        <w:rPr>
          <w:rStyle w:val="Sprotnaopomba-sklic"/>
          <w:rFonts w:eastAsia="Calibri" w:cs="Arial"/>
          <w:sz w:val="16"/>
          <w:szCs w:val="16"/>
          <w:vertAlign w:val="baseline"/>
          <w:lang w:eastAsia="en-US"/>
        </w:rPr>
        <w:t xml:space="preserve"> Uvod odločbe obsega: ime organa, ki odločbo izdaja, predpis o njegovi pristojnosti, način uvedbe postopka, osebno ime stranke in njenega morebitnega zakonitega zastopnika ali pooblaščenca ter na kratko označeno zadevo, za katero gre v postopku.</w:t>
      </w:r>
    </w:p>
  </w:footnote>
  <w:footnote w:id="36">
    <w:p w:rsidR="009213DF" w:rsidRPr="005A2FFB" w:rsidRDefault="009213DF" w:rsidP="00271D8B">
      <w:pPr>
        <w:pStyle w:val="Sprotnaopomba-besedilo"/>
        <w:jc w:val="both"/>
        <w:rPr>
          <w:sz w:val="16"/>
          <w:szCs w:val="16"/>
          <w:lang w:val="sl-SI"/>
        </w:rPr>
      </w:pPr>
      <w:r w:rsidRPr="005A2FFB">
        <w:rPr>
          <w:rStyle w:val="Sprotnaopomba-sklic"/>
          <w:sz w:val="16"/>
          <w:szCs w:val="16"/>
        </w:rPr>
        <w:footnoteRef/>
      </w:r>
      <w:r w:rsidRPr="005A2FFB">
        <w:rPr>
          <w:sz w:val="16"/>
          <w:szCs w:val="16"/>
        </w:rPr>
        <w:t xml:space="preserve"> </w:t>
      </w:r>
      <w:r w:rsidRPr="005A2FFB">
        <w:rPr>
          <w:rStyle w:val="mrppsc"/>
          <w:sz w:val="16"/>
          <w:szCs w:val="16"/>
        </w:rPr>
        <w:t>Če je zoper odločbo dovoljena pritožba, je treba v pouku navesti, na koga se stranka lahko pritoži, pri kom in v katerem roku vloži pritožbo in koliko znaša zanjo taksa ter da lahko poda pritožbo tudi na zapisnik pri organu, ki je odločbo izdal. Organ, pri katerem je potrebno vložiti pritožbo, mora biti naveden s polnim osebnim imenom in naslovom</w:t>
      </w:r>
      <w:r w:rsidRPr="005A2FFB">
        <w:rPr>
          <w:rStyle w:val="mrppsc"/>
          <w:sz w:val="16"/>
          <w:szCs w:val="16"/>
          <w:lang w:val="sl-SI"/>
        </w:rPr>
        <w:t>.</w:t>
      </w:r>
    </w:p>
  </w:footnote>
  <w:footnote w:id="37">
    <w:p w:rsidR="009213DF" w:rsidRPr="004848A0" w:rsidRDefault="009213DF" w:rsidP="004848A0">
      <w:pPr>
        <w:pStyle w:val="Sprotnaopomba-besedilo"/>
        <w:jc w:val="both"/>
        <w:rPr>
          <w:rFonts w:cs="Arial"/>
          <w:sz w:val="16"/>
          <w:szCs w:val="16"/>
          <w:lang w:val="sl-SI"/>
        </w:rPr>
      </w:pPr>
      <w:r w:rsidRPr="004848A0">
        <w:rPr>
          <w:rStyle w:val="Sprotnaopomba-sklic"/>
          <w:rFonts w:cs="Arial"/>
          <w:sz w:val="16"/>
          <w:szCs w:val="16"/>
        </w:rPr>
        <w:footnoteRef/>
      </w:r>
      <w:r w:rsidRPr="004848A0">
        <w:rPr>
          <w:rFonts w:cs="Arial"/>
          <w:sz w:val="16"/>
          <w:szCs w:val="16"/>
        </w:rPr>
        <w:t xml:space="preserve"> </w:t>
      </w:r>
      <w:r w:rsidRPr="004848A0">
        <w:rPr>
          <w:rStyle w:val="mrppsc"/>
          <w:sz w:val="16"/>
          <w:szCs w:val="16"/>
        </w:rPr>
        <w:t>Organ je dolžan odločiti o zahtevi prosilca nemudoma, najkasneje pa v roku 20 delovnih dni od dneva prejema popolne zahteve</w:t>
      </w:r>
      <w:r w:rsidRPr="004848A0">
        <w:rPr>
          <w:rStyle w:val="mrppsc"/>
          <w:sz w:val="16"/>
          <w:szCs w:val="16"/>
          <w:lang w:val="sl-SI"/>
        </w:rPr>
        <w:t>.</w:t>
      </w:r>
    </w:p>
  </w:footnote>
  <w:footnote w:id="38">
    <w:p w:rsidR="009213DF" w:rsidRPr="00395AB7" w:rsidRDefault="009213DF" w:rsidP="00395AB7">
      <w:pPr>
        <w:pStyle w:val="Sprotnaopomba-besedilo"/>
        <w:jc w:val="both"/>
        <w:rPr>
          <w:sz w:val="16"/>
          <w:szCs w:val="16"/>
          <w:lang w:val="sl-SI"/>
        </w:rPr>
      </w:pPr>
      <w:r>
        <w:rPr>
          <w:rStyle w:val="Sprotnaopomba-sklic"/>
        </w:rPr>
        <w:footnoteRef/>
      </w:r>
      <w:r>
        <w:t xml:space="preserve"> </w:t>
      </w:r>
      <w:r w:rsidRPr="00395AB7">
        <w:rPr>
          <w:rStyle w:val="mrppsc"/>
          <w:sz w:val="16"/>
          <w:szCs w:val="16"/>
        </w:rPr>
        <w:t>Če organ, ki je izdal odločbo, spozna, da je vložena pritožba dovoljena in pravočasna in da jo je vložila upravičena oseba, pa ne nadomesti izpodbijanje odločbe z novo odločbo, mora pritožbo brez odlašanja, najpozneje pa v 15 dneh od dneva, ko jo prejme oziroma po poteku roka iz 241. člena, poslati organu, ki je pristojen, da o njej odloči.</w:t>
      </w:r>
    </w:p>
  </w:footnote>
  <w:footnote w:id="39">
    <w:p w:rsidR="009213DF" w:rsidRPr="00262C54" w:rsidRDefault="009213DF" w:rsidP="00262C54">
      <w:pPr>
        <w:pStyle w:val="Sprotnaopomba-besedilo"/>
        <w:jc w:val="both"/>
        <w:rPr>
          <w:sz w:val="16"/>
          <w:szCs w:val="16"/>
          <w:lang w:val="sl-SI"/>
        </w:rPr>
      </w:pPr>
      <w:r w:rsidRPr="00262C54">
        <w:rPr>
          <w:rStyle w:val="Sprotnaopomba-sklic"/>
          <w:sz w:val="16"/>
          <w:szCs w:val="16"/>
        </w:rPr>
        <w:footnoteRef/>
      </w:r>
      <w:r w:rsidRPr="00262C54">
        <w:rPr>
          <w:sz w:val="16"/>
          <w:szCs w:val="16"/>
        </w:rPr>
        <w:t xml:space="preserve"> Minister, pristojen za področje, na katerem deluje, v soglasju z ministrom, pristojnim za javno upravo, določi enotni načrt klasifikacijskih znakov za istovrstne organe ali istovrstne pravne osebe</w:t>
      </w:r>
      <w:r w:rsidRPr="00262C54">
        <w:rPr>
          <w:sz w:val="16"/>
          <w:szCs w:val="16"/>
          <w:lang w:val="sl-SI"/>
        </w:rPr>
        <w:t>.</w:t>
      </w:r>
    </w:p>
  </w:footnote>
  <w:footnote w:id="40">
    <w:p w:rsidR="009213DF" w:rsidRPr="00262C54" w:rsidRDefault="009213DF" w:rsidP="00262C54">
      <w:pPr>
        <w:pStyle w:val="Sprotnaopomba-besedilo"/>
        <w:jc w:val="both"/>
        <w:rPr>
          <w:rFonts w:cs="Arial"/>
          <w:sz w:val="16"/>
          <w:szCs w:val="16"/>
          <w:lang w:val="sl-SI"/>
        </w:rPr>
      </w:pPr>
      <w:r w:rsidRPr="00262C54">
        <w:rPr>
          <w:rStyle w:val="Sprotnaopomba-sklic"/>
          <w:rFonts w:cs="Arial"/>
          <w:sz w:val="16"/>
          <w:szCs w:val="16"/>
        </w:rPr>
        <w:footnoteRef/>
      </w:r>
      <w:r w:rsidRPr="00262C54">
        <w:rPr>
          <w:rFonts w:cs="Arial"/>
          <w:sz w:val="16"/>
          <w:szCs w:val="16"/>
        </w:rPr>
        <w:t xml:space="preserve"> Če se z dokumentom zadeva začne, glavna pisarna ali za to določeni javni uslužbenec dokument uvrsti v novo zadevo, ki jo odpre tako, da zanjo izbere tisti klasifikacijski znak iz načrta klasifikacijskih znakov, ki ustreza vsebini celotne zadeve. Če dokument nadaljuje obstoječo zadevo, se uvrsti v to zadevo.</w:t>
      </w:r>
    </w:p>
  </w:footnote>
  <w:footnote w:id="41">
    <w:p w:rsidR="005F6D19" w:rsidRPr="003D4703" w:rsidRDefault="005F6D19" w:rsidP="005F6D19">
      <w:pPr>
        <w:pStyle w:val="Sprotnaopomba-besedilo"/>
        <w:rPr>
          <w:sz w:val="16"/>
          <w:szCs w:val="16"/>
          <w:lang w:val="sl-SI"/>
        </w:rPr>
      </w:pPr>
      <w:r w:rsidRPr="003D4703">
        <w:rPr>
          <w:rStyle w:val="Sprotnaopomba-sklic"/>
          <w:sz w:val="16"/>
          <w:szCs w:val="16"/>
        </w:rPr>
        <w:footnoteRef/>
      </w:r>
      <w:r w:rsidRPr="003D4703">
        <w:rPr>
          <w:sz w:val="16"/>
          <w:szCs w:val="16"/>
        </w:rPr>
        <w:t xml:space="preserve"> </w:t>
      </w:r>
      <w:hyperlink r:id="rId14" w:history="1">
        <w:r w:rsidRPr="003D4703">
          <w:rPr>
            <w:rStyle w:val="Hiperpovezava"/>
            <w:rFonts w:cs="Arial"/>
            <w:sz w:val="16"/>
            <w:szCs w:val="16"/>
          </w:rPr>
          <w:t>www.vzb.si</w:t>
        </w:r>
      </w:hyperlink>
      <w:r>
        <w:rPr>
          <w:rStyle w:val="Hiperpovezava"/>
          <w:rFonts w:cs="Arial"/>
          <w:sz w:val="16"/>
          <w:szCs w:val="16"/>
          <w:lang w:val="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3DF" w:rsidRDefault="009213D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3DF" w:rsidRPr="00110CBD" w:rsidRDefault="009213DF" w:rsidP="008F655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49"/>
    </w:tblGrid>
    <w:tr w:rsidR="009213DF" w:rsidRPr="008F3500" w:rsidTr="002A319C">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rsidR="009213DF" w:rsidRDefault="009213DF" w:rsidP="008F655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9213DF" w:rsidRPr="006D42D9" w:rsidRDefault="009213DF" w:rsidP="008F655E">
          <w:pPr>
            <w:rPr>
              <w:rFonts w:ascii="Republika" w:hAnsi="Republika"/>
              <w:sz w:val="60"/>
              <w:szCs w:val="60"/>
            </w:rPr>
          </w:pPr>
        </w:p>
        <w:p w:rsidR="009213DF" w:rsidRPr="006D42D9" w:rsidRDefault="009213DF" w:rsidP="008F655E">
          <w:pPr>
            <w:rPr>
              <w:rFonts w:ascii="Republika" w:hAnsi="Republika"/>
              <w:sz w:val="60"/>
              <w:szCs w:val="60"/>
            </w:rPr>
          </w:pPr>
        </w:p>
        <w:p w:rsidR="009213DF" w:rsidRPr="006D42D9" w:rsidRDefault="009213DF" w:rsidP="008F655E">
          <w:pPr>
            <w:rPr>
              <w:rFonts w:ascii="Republika" w:hAnsi="Republika"/>
              <w:sz w:val="60"/>
              <w:szCs w:val="60"/>
            </w:rPr>
          </w:pPr>
        </w:p>
        <w:p w:rsidR="009213DF" w:rsidRPr="006D42D9" w:rsidRDefault="009213DF" w:rsidP="008F655E">
          <w:pPr>
            <w:rPr>
              <w:rFonts w:ascii="Republika" w:hAnsi="Republika"/>
              <w:sz w:val="60"/>
              <w:szCs w:val="60"/>
            </w:rPr>
          </w:pPr>
        </w:p>
        <w:p w:rsidR="009213DF" w:rsidRPr="006D42D9" w:rsidRDefault="009213DF" w:rsidP="008F655E">
          <w:pPr>
            <w:rPr>
              <w:rFonts w:ascii="Republika" w:hAnsi="Republika"/>
              <w:sz w:val="60"/>
              <w:szCs w:val="60"/>
            </w:rPr>
          </w:pPr>
        </w:p>
        <w:p w:rsidR="009213DF" w:rsidRPr="006D42D9" w:rsidRDefault="009213DF" w:rsidP="008F655E">
          <w:pPr>
            <w:rPr>
              <w:rFonts w:ascii="Republika" w:hAnsi="Republika"/>
              <w:sz w:val="60"/>
              <w:szCs w:val="60"/>
            </w:rPr>
          </w:pPr>
        </w:p>
        <w:p w:rsidR="009213DF" w:rsidRPr="006D42D9" w:rsidRDefault="009213DF" w:rsidP="008F655E">
          <w:pPr>
            <w:rPr>
              <w:rFonts w:ascii="Republika" w:hAnsi="Republika"/>
              <w:sz w:val="60"/>
              <w:szCs w:val="60"/>
            </w:rPr>
          </w:pPr>
        </w:p>
        <w:p w:rsidR="009213DF" w:rsidRPr="006D42D9" w:rsidRDefault="009213DF" w:rsidP="008F655E">
          <w:pPr>
            <w:rPr>
              <w:rFonts w:ascii="Republika" w:hAnsi="Republika"/>
              <w:sz w:val="60"/>
              <w:szCs w:val="60"/>
            </w:rPr>
          </w:pPr>
        </w:p>
        <w:p w:rsidR="009213DF" w:rsidRPr="006D42D9" w:rsidRDefault="009213DF" w:rsidP="008F655E">
          <w:pPr>
            <w:rPr>
              <w:rFonts w:ascii="Republika" w:hAnsi="Republika"/>
              <w:sz w:val="60"/>
              <w:szCs w:val="60"/>
            </w:rPr>
          </w:pPr>
        </w:p>
        <w:p w:rsidR="009213DF" w:rsidRPr="006D42D9" w:rsidRDefault="009213DF" w:rsidP="008F655E">
          <w:pPr>
            <w:rPr>
              <w:rFonts w:ascii="Republika" w:hAnsi="Republika"/>
              <w:sz w:val="60"/>
              <w:szCs w:val="60"/>
            </w:rPr>
          </w:pPr>
        </w:p>
        <w:p w:rsidR="009213DF" w:rsidRPr="006D42D9" w:rsidRDefault="009213DF" w:rsidP="008F655E">
          <w:pPr>
            <w:rPr>
              <w:rFonts w:ascii="Republika" w:hAnsi="Republika"/>
              <w:sz w:val="60"/>
              <w:szCs w:val="60"/>
            </w:rPr>
          </w:pPr>
        </w:p>
        <w:p w:rsidR="009213DF" w:rsidRPr="006D42D9" w:rsidRDefault="009213DF" w:rsidP="008F655E">
          <w:pPr>
            <w:rPr>
              <w:rFonts w:ascii="Republika" w:hAnsi="Republika"/>
              <w:sz w:val="60"/>
              <w:szCs w:val="60"/>
            </w:rPr>
          </w:pPr>
        </w:p>
        <w:p w:rsidR="009213DF" w:rsidRPr="006D42D9" w:rsidRDefault="009213DF" w:rsidP="008F655E">
          <w:pPr>
            <w:rPr>
              <w:rFonts w:ascii="Republika" w:hAnsi="Republika"/>
              <w:sz w:val="60"/>
              <w:szCs w:val="60"/>
            </w:rPr>
          </w:pPr>
        </w:p>
        <w:p w:rsidR="009213DF" w:rsidRPr="006D42D9" w:rsidRDefault="009213DF" w:rsidP="008F655E">
          <w:pPr>
            <w:rPr>
              <w:rFonts w:ascii="Republika" w:hAnsi="Republika"/>
              <w:sz w:val="60"/>
              <w:szCs w:val="60"/>
            </w:rPr>
          </w:pPr>
        </w:p>
        <w:p w:rsidR="009213DF" w:rsidRPr="006D42D9" w:rsidRDefault="009213DF" w:rsidP="008F655E">
          <w:pPr>
            <w:rPr>
              <w:rFonts w:ascii="Republika" w:hAnsi="Republika"/>
              <w:sz w:val="60"/>
              <w:szCs w:val="60"/>
            </w:rPr>
          </w:pPr>
        </w:p>
        <w:p w:rsidR="009213DF" w:rsidRPr="006D42D9" w:rsidRDefault="009213DF" w:rsidP="008F655E">
          <w:pPr>
            <w:rPr>
              <w:rFonts w:ascii="Republika" w:hAnsi="Republika"/>
              <w:sz w:val="60"/>
              <w:szCs w:val="60"/>
            </w:rPr>
          </w:pPr>
        </w:p>
      </w:tc>
    </w:tr>
  </w:tbl>
  <w:p w:rsidR="009213DF" w:rsidRDefault="00BC3504" w:rsidP="00403DE4">
    <w:pPr>
      <w:autoSpaceDE w:val="0"/>
      <w:autoSpaceDN w:val="0"/>
      <w:adjustRightInd w:val="0"/>
      <w:spacing w:line="240" w:lineRule="auto"/>
      <w:rPr>
        <w:rFonts w:ascii="Republika" w:hAnsi="Republika"/>
      </w:rPr>
    </w:pPr>
    <w:r>
      <w:rPr>
        <w:noProof/>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9102B"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KVax8L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9213DF">
      <w:rPr>
        <w:rFonts w:ascii="Republika" w:hAnsi="Republika"/>
      </w:rPr>
      <w:t>REPUBLIKA SLOVENIJA</w:t>
    </w:r>
  </w:p>
  <w:p w:rsidR="009213DF" w:rsidRDefault="009213DF" w:rsidP="00403DE4">
    <w:pPr>
      <w:pStyle w:val="Glava"/>
      <w:tabs>
        <w:tab w:val="clear" w:pos="4320"/>
        <w:tab w:val="left" w:pos="5112"/>
      </w:tabs>
      <w:spacing w:after="120" w:line="240" w:lineRule="exact"/>
      <w:rPr>
        <w:rFonts w:ascii="Republika Bold" w:hAnsi="Republika Bold"/>
        <w:b/>
        <w:caps/>
      </w:rPr>
    </w:pPr>
    <w:r>
      <w:rPr>
        <w:rFonts w:ascii="Republika Bold" w:hAnsi="Republika Bold"/>
        <w:b/>
        <w:caps/>
      </w:rPr>
      <w:t xml:space="preserve">MinIstrstvo za javno upravo </w:t>
    </w:r>
  </w:p>
  <w:p w:rsidR="009213DF" w:rsidRDefault="009213DF" w:rsidP="00403DE4">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rsidR="009213DF" w:rsidRDefault="009213DF" w:rsidP="00403DE4">
    <w:pPr>
      <w:pStyle w:val="Glava"/>
      <w:tabs>
        <w:tab w:val="clear" w:pos="4320"/>
        <w:tab w:val="left" w:pos="5112"/>
      </w:tabs>
      <w:spacing w:line="240" w:lineRule="exact"/>
      <w:rPr>
        <w:rFonts w:cs="Arial"/>
        <w:sz w:val="16"/>
        <w:szCs w:val="16"/>
      </w:rPr>
    </w:pPr>
    <w:r>
      <w:rPr>
        <w:rFonts w:cs="Arial"/>
        <w:sz w:val="16"/>
      </w:rPr>
      <w:t>Tržaška 21, 1000 Ljubljana</w:t>
    </w:r>
    <w:r>
      <w:rPr>
        <w:rFonts w:cs="Arial"/>
        <w:sz w:val="16"/>
      </w:rPr>
      <w:tab/>
    </w:r>
  </w:p>
  <w:p w:rsidR="009213DF" w:rsidRDefault="009213DF" w:rsidP="00403DE4">
    <w:pPr>
      <w:pStyle w:val="Glava"/>
      <w:tabs>
        <w:tab w:val="clear" w:pos="4320"/>
        <w:tab w:val="left" w:pos="5112"/>
      </w:tabs>
      <w:spacing w:line="240" w:lineRule="exact"/>
      <w:rPr>
        <w:rFonts w:cs="Arial"/>
        <w:sz w:val="16"/>
        <w:szCs w:val="16"/>
      </w:rPr>
    </w:pPr>
    <w:r>
      <w:rPr>
        <w:rFonts w:cs="Arial"/>
        <w:sz w:val="16"/>
        <w:szCs w:val="16"/>
      </w:rPr>
      <w:tab/>
    </w:r>
    <w:r>
      <w:rPr>
        <w:rFonts w:cs="Arial"/>
        <w:color w:val="000000"/>
        <w:sz w:val="16"/>
        <w:szCs w:val="16"/>
        <w:lang w:eastAsia="sl-SI"/>
      </w:rPr>
      <w:t>T: 01 478 83 84</w:t>
    </w:r>
  </w:p>
  <w:p w:rsidR="009213DF" w:rsidRDefault="009213DF" w:rsidP="00403DE4">
    <w:pPr>
      <w:pStyle w:val="Glava"/>
      <w:tabs>
        <w:tab w:val="clear" w:pos="4320"/>
        <w:tab w:val="left" w:pos="5112"/>
      </w:tabs>
      <w:spacing w:line="240" w:lineRule="exact"/>
      <w:rPr>
        <w:rFonts w:cs="Arial"/>
        <w:color w:val="000000"/>
        <w:sz w:val="16"/>
        <w:szCs w:val="16"/>
        <w:lang w:eastAsia="sl-SI"/>
      </w:rPr>
    </w:pPr>
    <w:r>
      <w:rPr>
        <w:rFonts w:cs="Arial"/>
        <w:sz w:val="16"/>
        <w:szCs w:val="16"/>
      </w:rPr>
      <w:tab/>
      <w:t xml:space="preserve">F: 01 </w:t>
    </w:r>
    <w:r>
      <w:rPr>
        <w:rFonts w:cs="Arial"/>
        <w:color w:val="000000"/>
        <w:sz w:val="16"/>
        <w:szCs w:val="16"/>
        <w:lang w:eastAsia="sl-SI"/>
      </w:rPr>
      <w:t>478 83 31</w:t>
    </w:r>
  </w:p>
  <w:p w:rsidR="009213DF" w:rsidRPr="00C7794F" w:rsidRDefault="009213DF" w:rsidP="00403DE4">
    <w:pPr>
      <w:pStyle w:val="Glava"/>
      <w:tabs>
        <w:tab w:val="clear" w:pos="4320"/>
        <w:tab w:val="left" w:pos="5112"/>
      </w:tabs>
      <w:spacing w:line="240" w:lineRule="exact"/>
      <w:rPr>
        <w:rFonts w:cs="Arial"/>
        <w:color w:val="000000"/>
        <w:sz w:val="16"/>
        <w:szCs w:val="16"/>
        <w:lang w:eastAsia="sl-SI"/>
      </w:rPr>
    </w:pPr>
    <w:r>
      <w:rPr>
        <w:rFonts w:cs="Arial"/>
        <w:color w:val="000000"/>
        <w:sz w:val="16"/>
        <w:szCs w:val="16"/>
        <w:lang w:eastAsia="sl-SI"/>
      </w:rPr>
      <w:tab/>
    </w:r>
    <w:r>
      <w:rPr>
        <w:rFonts w:cs="Arial"/>
        <w:sz w:val="16"/>
        <w:szCs w:val="16"/>
      </w:rPr>
      <w:t>E: gp.ijs@gov.si</w:t>
    </w:r>
  </w:p>
  <w:p w:rsidR="009213DF" w:rsidRDefault="009213DF" w:rsidP="00C7794F">
    <w:pPr>
      <w:pStyle w:val="Glava"/>
      <w:tabs>
        <w:tab w:val="clear" w:pos="4320"/>
        <w:tab w:val="left" w:pos="5112"/>
      </w:tabs>
      <w:spacing w:line="240" w:lineRule="exact"/>
      <w:rPr>
        <w:rFonts w:cs="Arial"/>
        <w:sz w:val="16"/>
        <w:szCs w:val="16"/>
      </w:rPr>
    </w:pPr>
    <w:r>
      <w:rPr>
        <w:rFonts w:cs="Arial"/>
        <w:sz w:val="16"/>
        <w:szCs w:val="16"/>
      </w:rPr>
      <w:tab/>
      <w:t xml:space="preserve">I: </w:t>
    </w:r>
    <w:hyperlink r:id="rId1" w:history="1">
      <w:r>
        <w:rPr>
          <w:rStyle w:val="Hiperpovezava"/>
          <w:rFonts w:cs="Arial"/>
          <w:sz w:val="16"/>
          <w:szCs w:val="16"/>
        </w:rPr>
        <w:t>www.ijs.gov.si</w:t>
      </w:r>
    </w:hyperlink>
  </w:p>
  <w:p w:rsidR="009213DF" w:rsidRDefault="009213DF" w:rsidP="00C7794F">
    <w:pPr>
      <w:pStyle w:val="Telobesedila"/>
      <w:jc w:val="both"/>
      <w:rPr>
        <w:rFonts w:ascii="Arial" w:hAnsi="Arial" w:cs="Arial"/>
        <w:sz w:val="16"/>
        <w:szCs w:val="16"/>
      </w:rPr>
    </w:pPr>
    <w:r>
      <w:rPr>
        <w:rFonts w:cs="Arial"/>
        <w:sz w:val="16"/>
        <w:szCs w:val="16"/>
      </w:rPr>
      <w:tab/>
    </w:r>
  </w:p>
  <w:p w:rsidR="009213DF" w:rsidRDefault="009213DF" w:rsidP="004F4B65">
    <w:pPr>
      <w:pStyle w:val="Glava"/>
      <w:tabs>
        <w:tab w:val="clear" w:pos="4320"/>
        <w:tab w:val="left" w:pos="5112"/>
      </w:tabs>
    </w:pPr>
  </w:p>
  <w:p w:rsidR="009213DF" w:rsidRPr="008F3500" w:rsidRDefault="009213DF" w:rsidP="008F655E">
    <w:pPr>
      <w:pStyle w:val="Glava"/>
      <w:tabs>
        <w:tab w:val="clear" w:pos="4320"/>
        <w:tab w:val="clear" w:pos="8640"/>
        <w:tab w:val="left" w:pos="5112"/>
      </w:tabs>
      <w:spacing w:line="240" w:lineRule="exact"/>
      <w:rPr>
        <w:rFonts w:cs="Arial"/>
        <w:sz w:val="16"/>
      </w:rPr>
    </w:pPr>
    <w:r w:rsidRPr="008F3500">
      <w:rPr>
        <w:rFonts w:cs="Arial"/>
        <w:sz w:val="16"/>
      </w:rPr>
      <w:tab/>
    </w:r>
  </w:p>
  <w:p w:rsidR="009213DF" w:rsidRPr="008F3500" w:rsidRDefault="009213DF" w:rsidP="008F65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5654"/>
    <w:multiLevelType w:val="hybridMultilevel"/>
    <w:tmpl w:val="5DECA47A"/>
    <w:lvl w:ilvl="0" w:tplc="AB08F97A">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2F6105"/>
    <w:multiLevelType w:val="hybridMultilevel"/>
    <w:tmpl w:val="AF42F88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3718A"/>
    <w:multiLevelType w:val="hybridMultilevel"/>
    <w:tmpl w:val="05B412BC"/>
    <w:lvl w:ilvl="0" w:tplc="AB08F97A">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372F5D"/>
    <w:multiLevelType w:val="hybridMultilevel"/>
    <w:tmpl w:val="80C6BF9C"/>
    <w:lvl w:ilvl="0" w:tplc="AB08F97A">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EE337A"/>
    <w:multiLevelType w:val="hybridMultilevel"/>
    <w:tmpl w:val="229037C2"/>
    <w:lvl w:ilvl="0" w:tplc="BC76821C">
      <w:numFmt w:val="bullet"/>
      <w:lvlText w:val="-"/>
      <w:lvlJc w:val="left"/>
      <w:pPr>
        <w:ind w:left="720" w:hanging="360"/>
      </w:pPr>
      <w:rPr>
        <w:rFonts w:ascii="Arial" w:eastAsia="StobiSerif"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906ECC"/>
    <w:multiLevelType w:val="hybridMultilevel"/>
    <w:tmpl w:val="A62C7136"/>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2783209"/>
    <w:multiLevelType w:val="hybridMultilevel"/>
    <w:tmpl w:val="B86EF0D2"/>
    <w:lvl w:ilvl="0" w:tplc="165E7310">
      <w:start w:val="2"/>
      <w:numFmt w:val="bullet"/>
      <w:lvlText w:val="-"/>
      <w:lvlJc w:val="left"/>
      <w:pPr>
        <w:ind w:left="700" w:hanging="360"/>
      </w:pPr>
      <w:rPr>
        <w:rFonts w:ascii="Arial" w:eastAsia="Times New Roman" w:hAnsi="Arial" w:cs="Arial" w:hint="default"/>
      </w:rPr>
    </w:lvl>
    <w:lvl w:ilvl="1" w:tplc="04240003" w:tentative="1">
      <w:start w:val="1"/>
      <w:numFmt w:val="bullet"/>
      <w:lvlText w:val="o"/>
      <w:lvlJc w:val="left"/>
      <w:pPr>
        <w:ind w:left="1420" w:hanging="360"/>
      </w:pPr>
      <w:rPr>
        <w:rFonts w:ascii="Courier New" w:hAnsi="Courier New" w:cs="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cs="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cs="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7" w15:restartNumberingAfterBreak="0">
    <w:nsid w:val="13444BEF"/>
    <w:multiLevelType w:val="hybridMultilevel"/>
    <w:tmpl w:val="8BC487E6"/>
    <w:lvl w:ilvl="0" w:tplc="AA507044">
      <w:numFmt w:val="bullet"/>
      <w:lvlText w:val="-"/>
      <w:lvlJc w:val="left"/>
      <w:pPr>
        <w:ind w:left="1390" w:hanging="360"/>
      </w:pPr>
      <w:rPr>
        <w:rFonts w:ascii="StobiSerif" w:eastAsia="@Meiryo" w:hAnsi="StobiSerif" w:cs="Arial" w:hint="default"/>
      </w:rPr>
    </w:lvl>
    <w:lvl w:ilvl="1" w:tplc="04240003" w:tentative="1">
      <w:start w:val="1"/>
      <w:numFmt w:val="bullet"/>
      <w:lvlText w:val="o"/>
      <w:lvlJc w:val="left"/>
      <w:pPr>
        <w:ind w:left="2110" w:hanging="360"/>
      </w:pPr>
      <w:rPr>
        <w:rFonts w:ascii="Courier New" w:hAnsi="Courier New" w:cs="Courier New" w:hint="default"/>
      </w:rPr>
    </w:lvl>
    <w:lvl w:ilvl="2" w:tplc="04240005" w:tentative="1">
      <w:start w:val="1"/>
      <w:numFmt w:val="bullet"/>
      <w:lvlText w:val=""/>
      <w:lvlJc w:val="left"/>
      <w:pPr>
        <w:ind w:left="2830" w:hanging="360"/>
      </w:pPr>
      <w:rPr>
        <w:rFonts w:ascii="Wingdings" w:hAnsi="Wingdings" w:hint="default"/>
      </w:rPr>
    </w:lvl>
    <w:lvl w:ilvl="3" w:tplc="04240001" w:tentative="1">
      <w:start w:val="1"/>
      <w:numFmt w:val="bullet"/>
      <w:lvlText w:val=""/>
      <w:lvlJc w:val="left"/>
      <w:pPr>
        <w:ind w:left="3550" w:hanging="360"/>
      </w:pPr>
      <w:rPr>
        <w:rFonts w:ascii="Symbol" w:hAnsi="Symbol" w:hint="default"/>
      </w:rPr>
    </w:lvl>
    <w:lvl w:ilvl="4" w:tplc="04240003" w:tentative="1">
      <w:start w:val="1"/>
      <w:numFmt w:val="bullet"/>
      <w:lvlText w:val="o"/>
      <w:lvlJc w:val="left"/>
      <w:pPr>
        <w:ind w:left="4270" w:hanging="360"/>
      </w:pPr>
      <w:rPr>
        <w:rFonts w:ascii="Courier New" w:hAnsi="Courier New" w:cs="Courier New" w:hint="default"/>
      </w:rPr>
    </w:lvl>
    <w:lvl w:ilvl="5" w:tplc="04240005" w:tentative="1">
      <w:start w:val="1"/>
      <w:numFmt w:val="bullet"/>
      <w:lvlText w:val=""/>
      <w:lvlJc w:val="left"/>
      <w:pPr>
        <w:ind w:left="4990" w:hanging="360"/>
      </w:pPr>
      <w:rPr>
        <w:rFonts w:ascii="Wingdings" w:hAnsi="Wingdings" w:hint="default"/>
      </w:rPr>
    </w:lvl>
    <w:lvl w:ilvl="6" w:tplc="04240001" w:tentative="1">
      <w:start w:val="1"/>
      <w:numFmt w:val="bullet"/>
      <w:lvlText w:val=""/>
      <w:lvlJc w:val="left"/>
      <w:pPr>
        <w:ind w:left="5710" w:hanging="360"/>
      </w:pPr>
      <w:rPr>
        <w:rFonts w:ascii="Symbol" w:hAnsi="Symbol" w:hint="default"/>
      </w:rPr>
    </w:lvl>
    <w:lvl w:ilvl="7" w:tplc="04240003" w:tentative="1">
      <w:start w:val="1"/>
      <w:numFmt w:val="bullet"/>
      <w:lvlText w:val="o"/>
      <w:lvlJc w:val="left"/>
      <w:pPr>
        <w:ind w:left="6430" w:hanging="360"/>
      </w:pPr>
      <w:rPr>
        <w:rFonts w:ascii="Courier New" w:hAnsi="Courier New" w:cs="Courier New" w:hint="default"/>
      </w:rPr>
    </w:lvl>
    <w:lvl w:ilvl="8" w:tplc="04240005" w:tentative="1">
      <w:start w:val="1"/>
      <w:numFmt w:val="bullet"/>
      <w:lvlText w:val=""/>
      <w:lvlJc w:val="left"/>
      <w:pPr>
        <w:ind w:left="7150" w:hanging="360"/>
      </w:pPr>
      <w:rPr>
        <w:rFonts w:ascii="Wingdings" w:hAnsi="Wingdings" w:hint="default"/>
      </w:rPr>
    </w:lvl>
  </w:abstractNum>
  <w:abstractNum w:abstractNumId="8" w15:restartNumberingAfterBreak="0">
    <w:nsid w:val="164D2F39"/>
    <w:multiLevelType w:val="hybridMultilevel"/>
    <w:tmpl w:val="D79C30F4"/>
    <w:lvl w:ilvl="0" w:tplc="4260E2D6">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AB454F"/>
    <w:multiLevelType w:val="hybridMultilevel"/>
    <w:tmpl w:val="7152B4C6"/>
    <w:lvl w:ilvl="0" w:tplc="AA507044">
      <w:numFmt w:val="bullet"/>
      <w:lvlText w:val="-"/>
      <w:lvlJc w:val="left"/>
      <w:pPr>
        <w:ind w:left="720" w:hanging="360"/>
      </w:pPr>
      <w:rPr>
        <w:rFonts w:ascii="StobiSerif" w:eastAsia="@Meiryo" w:hAnsi="StobiSerif"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7430F62"/>
    <w:multiLevelType w:val="hybridMultilevel"/>
    <w:tmpl w:val="8730C6F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5E70D9"/>
    <w:multiLevelType w:val="hybridMultilevel"/>
    <w:tmpl w:val="F3243DE2"/>
    <w:lvl w:ilvl="0" w:tplc="AB08F97A">
      <w:start w:val="1"/>
      <w:numFmt w:val="bullet"/>
      <w:lvlText w:val="-"/>
      <w:lvlJc w:val="left"/>
      <w:pPr>
        <w:ind w:left="720" w:hanging="360"/>
      </w:pPr>
      <w:rPr>
        <w:rFonts w:ascii="Sylfaen" w:hAnsi="Sylfaen" w:hint="default"/>
      </w:rPr>
    </w:lvl>
    <w:lvl w:ilvl="1" w:tplc="AB08F97A">
      <w:start w:val="1"/>
      <w:numFmt w:val="bullet"/>
      <w:lvlText w:val="-"/>
      <w:lvlJc w:val="left"/>
      <w:pPr>
        <w:ind w:left="1440" w:hanging="360"/>
      </w:pPr>
      <w:rPr>
        <w:rFonts w:ascii="Sylfaen" w:hAnsi="Sylfae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9DC413A"/>
    <w:multiLevelType w:val="hybridMultilevel"/>
    <w:tmpl w:val="20A4B96C"/>
    <w:lvl w:ilvl="0" w:tplc="AB08F97A">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BE01459"/>
    <w:multiLevelType w:val="hybridMultilevel"/>
    <w:tmpl w:val="C31805A8"/>
    <w:lvl w:ilvl="0" w:tplc="DA8E2B7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E7473CF"/>
    <w:multiLevelType w:val="hybridMultilevel"/>
    <w:tmpl w:val="BB24CBAE"/>
    <w:lvl w:ilvl="0" w:tplc="F3302EB8">
      <w:numFmt w:val="bullet"/>
      <w:pStyle w:val="UGOTOVITVE"/>
      <w:lvlText w:val="-"/>
      <w:lvlJc w:val="left"/>
      <w:pPr>
        <w:ind w:left="70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A23F0C"/>
    <w:multiLevelType w:val="hybridMultilevel"/>
    <w:tmpl w:val="E5324C4C"/>
    <w:lvl w:ilvl="0" w:tplc="5B1235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0C6089E"/>
    <w:multiLevelType w:val="hybridMultilevel"/>
    <w:tmpl w:val="773CD3C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5394244"/>
    <w:multiLevelType w:val="singleLevel"/>
    <w:tmpl w:val="02A0329E"/>
    <w:lvl w:ilvl="0">
      <w:start w:val="1"/>
      <w:numFmt w:val="decimal"/>
      <w:pStyle w:val="Natevanje123"/>
      <w:lvlText w:val="%1."/>
      <w:lvlJc w:val="left"/>
      <w:pPr>
        <w:tabs>
          <w:tab w:val="num" w:pos="360"/>
        </w:tabs>
        <w:ind w:left="340" w:hanging="340"/>
      </w:pPr>
      <w:rPr>
        <w:rFonts w:ascii="Times New Roman" w:hAnsi="Times New Roman" w:hint="default"/>
        <w:b/>
        <w:i w:val="0"/>
      </w:rPr>
    </w:lvl>
  </w:abstractNum>
  <w:abstractNum w:abstractNumId="18" w15:restartNumberingAfterBreak="0">
    <w:nsid w:val="25FE343F"/>
    <w:multiLevelType w:val="hybridMultilevel"/>
    <w:tmpl w:val="965A9C66"/>
    <w:lvl w:ilvl="0" w:tplc="AA507044">
      <w:numFmt w:val="bullet"/>
      <w:lvlText w:val="-"/>
      <w:lvlJc w:val="left"/>
      <w:pPr>
        <w:ind w:left="720" w:hanging="360"/>
      </w:pPr>
      <w:rPr>
        <w:rFonts w:ascii="StobiSerif" w:eastAsia="@Meiryo" w:hAnsi="StobiSerif"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0D3B81"/>
    <w:multiLevelType w:val="hybridMultilevel"/>
    <w:tmpl w:val="FF96BC16"/>
    <w:lvl w:ilvl="0" w:tplc="7B18BB3E">
      <w:start w:val="1"/>
      <w:numFmt w:val="bullet"/>
      <w:lvlText w:val="-"/>
      <w:lvlJc w:val="left"/>
      <w:pPr>
        <w:ind w:left="720" w:hanging="360"/>
      </w:pPr>
      <w:rPr>
        <w:rFonts w:ascii="Microsoft New Tai Lue" w:eastAsia="Microsoft New Tai Lue" w:hAnsi="Microsoft New Tai Lue" w:cs="Microsoft New Tai Lu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1065EF8"/>
    <w:multiLevelType w:val="multilevel"/>
    <w:tmpl w:val="37368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B2260A"/>
    <w:multiLevelType w:val="hybridMultilevel"/>
    <w:tmpl w:val="F44C9FE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94732B"/>
    <w:multiLevelType w:val="hybridMultilevel"/>
    <w:tmpl w:val="1D6C2CF6"/>
    <w:lvl w:ilvl="0" w:tplc="AB08F97A">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D33AD3"/>
    <w:multiLevelType w:val="hybridMultilevel"/>
    <w:tmpl w:val="D400BC48"/>
    <w:lvl w:ilvl="0" w:tplc="BC76821C">
      <w:numFmt w:val="bullet"/>
      <w:lvlText w:val="-"/>
      <w:lvlJc w:val="left"/>
      <w:pPr>
        <w:ind w:left="720" w:hanging="360"/>
      </w:pPr>
      <w:rPr>
        <w:rFonts w:ascii="Arial" w:eastAsia="StobiSerif"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E92B06"/>
    <w:multiLevelType w:val="hybridMultilevel"/>
    <w:tmpl w:val="615A2A8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2DC4067"/>
    <w:multiLevelType w:val="hybridMultilevel"/>
    <w:tmpl w:val="E7B2147C"/>
    <w:lvl w:ilvl="0" w:tplc="AA507044">
      <w:numFmt w:val="bullet"/>
      <w:lvlText w:val="-"/>
      <w:lvlJc w:val="left"/>
      <w:pPr>
        <w:ind w:left="1428" w:hanging="360"/>
      </w:pPr>
      <w:rPr>
        <w:rFonts w:ascii="StobiSerif" w:eastAsia="@Meiryo" w:hAnsi="StobiSerif"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6" w15:restartNumberingAfterBreak="0">
    <w:nsid w:val="4480353C"/>
    <w:multiLevelType w:val="hybridMultilevel"/>
    <w:tmpl w:val="E9982F40"/>
    <w:lvl w:ilvl="0" w:tplc="BC76821C">
      <w:numFmt w:val="bullet"/>
      <w:lvlText w:val="-"/>
      <w:lvlJc w:val="left"/>
      <w:pPr>
        <w:ind w:left="720" w:hanging="360"/>
      </w:pPr>
      <w:rPr>
        <w:rFonts w:ascii="Arial" w:eastAsia="StobiSerif"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7251E43"/>
    <w:multiLevelType w:val="hybridMultilevel"/>
    <w:tmpl w:val="5284E5B8"/>
    <w:lvl w:ilvl="0" w:tplc="BE380444">
      <w:numFmt w:val="bullet"/>
      <w:lvlText w:val="-"/>
      <w:lvlJc w:val="left"/>
      <w:pPr>
        <w:ind w:left="720" w:hanging="360"/>
      </w:pPr>
      <w:rPr>
        <w:rFonts w:ascii="Arial" w:eastAsia="@PMingLiU"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BDA21E2"/>
    <w:multiLevelType w:val="hybridMultilevel"/>
    <w:tmpl w:val="13D65B18"/>
    <w:lvl w:ilvl="0" w:tplc="AB08F97A">
      <w:start w:val="1"/>
      <w:numFmt w:val="bullet"/>
      <w:lvlText w:val="-"/>
      <w:lvlJc w:val="left"/>
      <w:pPr>
        <w:ind w:left="720" w:hanging="360"/>
      </w:pPr>
      <w:rPr>
        <w:rFonts w:ascii="Sylfaen" w:hAnsi="Sylfae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CDA11F9"/>
    <w:multiLevelType w:val="hybridMultilevel"/>
    <w:tmpl w:val="5A8060EC"/>
    <w:lvl w:ilvl="0" w:tplc="B00097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E222B22"/>
    <w:multiLevelType w:val="hybridMultilevel"/>
    <w:tmpl w:val="CBA4CD4E"/>
    <w:lvl w:ilvl="0" w:tplc="56C64B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2E7E25"/>
    <w:multiLevelType w:val="hybridMultilevel"/>
    <w:tmpl w:val="E04424A8"/>
    <w:lvl w:ilvl="0" w:tplc="1532713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EC34C0A"/>
    <w:multiLevelType w:val="hybridMultilevel"/>
    <w:tmpl w:val="C08C57CE"/>
    <w:lvl w:ilvl="0" w:tplc="D3B8DC0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69C64ED"/>
    <w:multiLevelType w:val="hybridMultilevel"/>
    <w:tmpl w:val="313AE77E"/>
    <w:lvl w:ilvl="0" w:tplc="5B1235B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59DA40C5"/>
    <w:multiLevelType w:val="hybridMultilevel"/>
    <w:tmpl w:val="EB8A9B2A"/>
    <w:lvl w:ilvl="0" w:tplc="1F02E0FE">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9FB3E4C"/>
    <w:multiLevelType w:val="hybridMultilevel"/>
    <w:tmpl w:val="652CA8EC"/>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4354AE"/>
    <w:multiLevelType w:val="hybridMultilevel"/>
    <w:tmpl w:val="A4340FF8"/>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3D52F7"/>
    <w:multiLevelType w:val="hybridMultilevel"/>
    <w:tmpl w:val="26249F84"/>
    <w:lvl w:ilvl="0" w:tplc="FB78E91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3E0815"/>
    <w:multiLevelType w:val="hybridMultilevel"/>
    <w:tmpl w:val="1C041CBA"/>
    <w:lvl w:ilvl="0" w:tplc="AB08F97A">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2645691"/>
    <w:multiLevelType w:val="hybridMultilevel"/>
    <w:tmpl w:val="7ACA2E5A"/>
    <w:lvl w:ilvl="0" w:tplc="AB08F97A">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5C61CD3"/>
    <w:multiLevelType w:val="multilevel"/>
    <w:tmpl w:val="14CC28E8"/>
    <w:styleLink w:val="LFO2"/>
    <w:lvl w:ilvl="0">
      <w:start w:val="1"/>
      <w:numFmt w:val="decimal"/>
      <w:pStyle w:val="tevilnatoka"/>
      <w:lvlText w:val="%1."/>
      <w:lvlJc w:val="left"/>
      <w:pPr>
        <w:ind w:left="397" w:hanging="397"/>
      </w:pPr>
      <w:rPr>
        <w:rFonts w:cs="Times New Roman"/>
      </w:rPr>
    </w:lvl>
    <w:lvl w:ilvl="1">
      <w:start w:val="2"/>
      <w:numFmt w:val="decimal"/>
      <w:lvlText w:val="%1.%2"/>
      <w:lvlJc w:val="left"/>
      <w:pPr>
        <w:ind w:left="360" w:hanging="360"/>
      </w:pPr>
      <w:rPr>
        <w:rFonts w:cs="Arial"/>
        <w:sz w:val="20"/>
      </w:rPr>
    </w:lvl>
    <w:lvl w:ilvl="2">
      <w:start w:val="1"/>
      <w:numFmt w:val="decimal"/>
      <w:lvlText w:val="%1.%2.%3"/>
      <w:lvlJc w:val="left"/>
      <w:pPr>
        <w:ind w:left="720" w:hanging="720"/>
      </w:pPr>
      <w:rPr>
        <w:rFonts w:cs="Arial"/>
        <w:sz w:val="20"/>
      </w:rPr>
    </w:lvl>
    <w:lvl w:ilvl="3">
      <w:start w:val="1"/>
      <w:numFmt w:val="decimal"/>
      <w:lvlText w:val="%1.%2.%3.%4"/>
      <w:lvlJc w:val="left"/>
      <w:pPr>
        <w:ind w:left="720" w:hanging="720"/>
      </w:pPr>
      <w:rPr>
        <w:rFonts w:cs="Arial"/>
        <w:sz w:val="20"/>
      </w:rPr>
    </w:lvl>
    <w:lvl w:ilvl="4">
      <w:start w:val="1"/>
      <w:numFmt w:val="decimal"/>
      <w:lvlText w:val="%1.%2.%3.%4.%5"/>
      <w:lvlJc w:val="left"/>
      <w:pPr>
        <w:ind w:left="1080" w:hanging="1080"/>
      </w:pPr>
      <w:rPr>
        <w:rFonts w:cs="Arial"/>
        <w:sz w:val="20"/>
      </w:rPr>
    </w:lvl>
    <w:lvl w:ilvl="5">
      <w:start w:val="1"/>
      <w:numFmt w:val="decimal"/>
      <w:lvlText w:val="%1.%2.%3.%4.%5.%6"/>
      <w:lvlJc w:val="left"/>
      <w:pPr>
        <w:ind w:left="1080" w:hanging="1080"/>
      </w:pPr>
      <w:rPr>
        <w:rFonts w:cs="Arial"/>
        <w:sz w:val="20"/>
      </w:rPr>
    </w:lvl>
    <w:lvl w:ilvl="6">
      <w:start w:val="1"/>
      <w:numFmt w:val="decimal"/>
      <w:lvlText w:val="%1.%2.%3.%4.%5.%6.%7"/>
      <w:lvlJc w:val="left"/>
      <w:pPr>
        <w:ind w:left="1440" w:hanging="1440"/>
      </w:pPr>
      <w:rPr>
        <w:rFonts w:cs="Arial"/>
        <w:sz w:val="20"/>
      </w:rPr>
    </w:lvl>
    <w:lvl w:ilvl="7">
      <w:start w:val="1"/>
      <w:numFmt w:val="decimal"/>
      <w:lvlText w:val="%1.%2.%3.%4.%5.%6.%7.%8"/>
      <w:lvlJc w:val="left"/>
      <w:pPr>
        <w:ind w:left="1440" w:hanging="1440"/>
      </w:pPr>
      <w:rPr>
        <w:rFonts w:cs="Arial"/>
        <w:sz w:val="20"/>
      </w:rPr>
    </w:lvl>
    <w:lvl w:ilvl="8">
      <w:start w:val="1"/>
      <w:numFmt w:val="decimal"/>
      <w:lvlText w:val="%1.%2.%3.%4.%5.%6.%7.%8.%9"/>
      <w:lvlJc w:val="left"/>
      <w:pPr>
        <w:ind w:left="1800" w:hanging="1800"/>
      </w:pPr>
      <w:rPr>
        <w:rFonts w:cs="Arial"/>
        <w:sz w:val="20"/>
      </w:rPr>
    </w:lvl>
  </w:abstractNum>
  <w:abstractNum w:abstractNumId="41"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6E75C0"/>
    <w:multiLevelType w:val="hybridMultilevel"/>
    <w:tmpl w:val="197865C6"/>
    <w:lvl w:ilvl="0" w:tplc="AB08F97A">
      <w:start w:val="1"/>
      <w:numFmt w:val="bullet"/>
      <w:lvlText w:val="-"/>
      <w:lvlJc w:val="left"/>
      <w:pPr>
        <w:ind w:left="720" w:hanging="360"/>
      </w:pPr>
      <w:rPr>
        <w:rFonts w:ascii="Sylfaen" w:hAnsi="Sylfae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3" w15:restartNumberingAfterBreak="0">
    <w:nsid w:val="6E18512A"/>
    <w:multiLevelType w:val="hybridMultilevel"/>
    <w:tmpl w:val="801AD0AE"/>
    <w:lvl w:ilvl="0" w:tplc="FE1E542C">
      <w:start w:val="60"/>
      <w:numFmt w:val="bullet"/>
      <w:lvlText w:val="-"/>
      <w:lvlJc w:val="left"/>
      <w:pPr>
        <w:ind w:left="530" w:hanging="360"/>
      </w:pPr>
      <w:rPr>
        <w:rFonts w:ascii="Arial" w:eastAsia="Calibri" w:hAnsi="Arial" w:cs="Arial" w:hint="default"/>
      </w:rPr>
    </w:lvl>
    <w:lvl w:ilvl="1" w:tplc="04240003" w:tentative="1">
      <w:start w:val="1"/>
      <w:numFmt w:val="bullet"/>
      <w:lvlText w:val="o"/>
      <w:lvlJc w:val="left"/>
      <w:pPr>
        <w:ind w:left="1250" w:hanging="360"/>
      </w:pPr>
      <w:rPr>
        <w:rFonts w:ascii="Courier New" w:hAnsi="Courier New" w:cs="Courier New" w:hint="default"/>
      </w:rPr>
    </w:lvl>
    <w:lvl w:ilvl="2" w:tplc="04240005" w:tentative="1">
      <w:start w:val="1"/>
      <w:numFmt w:val="bullet"/>
      <w:lvlText w:val=""/>
      <w:lvlJc w:val="left"/>
      <w:pPr>
        <w:ind w:left="1970" w:hanging="360"/>
      </w:pPr>
      <w:rPr>
        <w:rFonts w:ascii="Wingdings" w:hAnsi="Wingdings" w:hint="default"/>
      </w:rPr>
    </w:lvl>
    <w:lvl w:ilvl="3" w:tplc="04240001" w:tentative="1">
      <w:start w:val="1"/>
      <w:numFmt w:val="bullet"/>
      <w:lvlText w:val=""/>
      <w:lvlJc w:val="left"/>
      <w:pPr>
        <w:ind w:left="2690" w:hanging="360"/>
      </w:pPr>
      <w:rPr>
        <w:rFonts w:ascii="Symbol" w:hAnsi="Symbol" w:hint="default"/>
      </w:rPr>
    </w:lvl>
    <w:lvl w:ilvl="4" w:tplc="04240003" w:tentative="1">
      <w:start w:val="1"/>
      <w:numFmt w:val="bullet"/>
      <w:lvlText w:val="o"/>
      <w:lvlJc w:val="left"/>
      <w:pPr>
        <w:ind w:left="3410" w:hanging="360"/>
      </w:pPr>
      <w:rPr>
        <w:rFonts w:ascii="Courier New" w:hAnsi="Courier New" w:cs="Courier New" w:hint="default"/>
      </w:rPr>
    </w:lvl>
    <w:lvl w:ilvl="5" w:tplc="04240005" w:tentative="1">
      <w:start w:val="1"/>
      <w:numFmt w:val="bullet"/>
      <w:lvlText w:val=""/>
      <w:lvlJc w:val="left"/>
      <w:pPr>
        <w:ind w:left="4130" w:hanging="360"/>
      </w:pPr>
      <w:rPr>
        <w:rFonts w:ascii="Wingdings" w:hAnsi="Wingdings" w:hint="default"/>
      </w:rPr>
    </w:lvl>
    <w:lvl w:ilvl="6" w:tplc="04240001" w:tentative="1">
      <w:start w:val="1"/>
      <w:numFmt w:val="bullet"/>
      <w:lvlText w:val=""/>
      <w:lvlJc w:val="left"/>
      <w:pPr>
        <w:ind w:left="4850" w:hanging="360"/>
      </w:pPr>
      <w:rPr>
        <w:rFonts w:ascii="Symbol" w:hAnsi="Symbol" w:hint="default"/>
      </w:rPr>
    </w:lvl>
    <w:lvl w:ilvl="7" w:tplc="04240003" w:tentative="1">
      <w:start w:val="1"/>
      <w:numFmt w:val="bullet"/>
      <w:lvlText w:val="o"/>
      <w:lvlJc w:val="left"/>
      <w:pPr>
        <w:ind w:left="5570" w:hanging="360"/>
      </w:pPr>
      <w:rPr>
        <w:rFonts w:ascii="Courier New" w:hAnsi="Courier New" w:cs="Courier New" w:hint="default"/>
      </w:rPr>
    </w:lvl>
    <w:lvl w:ilvl="8" w:tplc="04240005" w:tentative="1">
      <w:start w:val="1"/>
      <w:numFmt w:val="bullet"/>
      <w:lvlText w:val=""/>
      <w:lvlJc w:val="left"/>
      <w:pPr>
        <w:ind w:left="6290" w:hanging="360"/>
      </w:pPr>
      <w:rPr>
        <w:rFonts w:ascii="Wingdings" w:hAnsi="Wingdings" w:hint="default"/>
      </w:rPr>
    </w:lvl>
  </w:abstractNum>
  <w:abstractNum w:abstractNumId="44" w15:restartNumberingAfterBreak="0">
    <w:nsid w:val="715C3174"/>
    <w:multiLevelType w:val="hybridMultilevel"/>
    <w:tmpl w:val="DE4A6F82"/>
    <w:lvl w:ilvl="0" w:tplc="AB08F97A">
      <w:start w:val="1"/>
      <w:numFmt w:val="bullet"/>
      <w:lvlText w:val="-"/>
      <w:lvlJc w:val="left"/>
      <w:pPr>
        <w:ind w:left="720" w:hanging="360"/>
      </w:pPr>
      <w:rPr>
        <w:rFonts w:ascii="Sylfaen" w:hAnsi="Sylfae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4326062"/>
    <w:multiLevelType w:val="hybridMultilevel"/>
    <w:tmpl w:val="A3EC2C5E"/>
    <w:lvl w:ilvl="0" w:tplc="AA507044">
      <w:numFmt w:val="bullet"/>
      <w:lvlText w:val="-"/>
      <w:lvlJc w:val="left"/>
      <w:pPr>
        <w:ind w:left="1440" w:hanging="360"/>
      </w:pPr>
      <w:rPr>
        <w:rFonts w:ascii="StobiSerif" w:eastAsia="@Meiryo" w:hAnsi="StobiSerif"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6" w15:restartNumberingAfterBreak="0">
    <w:nsid w:val="75632490"/>
    <w:multiLevelType w:val="hybridMultilevel"/>
    <w:tmpl w:val="CC78CD68"/>
    <w:lvl w:ilvl="0" w:tplc="56C64B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5AE76FB"/>
    <w:multiLevelType w:val="hybridMultilevel"/>
    <w:tmpl w:val="B7189DDA"/>
    <w:lvl w:ilvl="0" w:tplc="B00097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9C07F1E"/>
    <w:multiLevelType w:val="hybridMultilevel"/>
    <w:tmpl w:val="DB587702"/>
    <w:lvl w:ilvl="0" w:tplc="AB08F97A">
      <w:start w:val="1"/>
      <w:numFmt w:val="bullet"/>
      <w:lvlText w:val="-"/>
      <w:lvlJc w:val="left"/>
      <w:pPr>
        <w:ind w:left="720" w:hanging="360"/>
      </w:pPr>
      <w:rPr>
        <w:rFonts w:ascii="Sylfaen" w:hAnsi="Sylfaen" w:hint="default"/>
      </w:rPr>
    </w:lvl>
    <w:lvl w:ilvl="1" w:tplc="AB08F97A">
      <w:start w:val="1"/>
      <w:numFmt w:val="bullet"/>
      <w:lvlText w:val="-"/>
      <w:lvlJc w:val="left"/>
      <w:pPr>
        <w:ind w:left="1440" w:hanging="360"/>
      </w:pPr>
      <w:rPr>
        <w:rFonts w:ascii="Sylfaen" w:hAnsi="Sylfae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B291C2E"/>
    <w:multiLevelType w:val="hybridMultilevel"/>
    <w:tmpl w:val="244E2AA0"/>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BA36BA7"/>
    <w:multiLevelType w:val="multilevel"/>
    <w:tmpl w:val="86EC8E30"/>
    <w:lvl w:ilvl="0">
      <w:start w:val="1"/>
      <w:numFmt w:val="upperRoman"/>
      <w:lvlText w:val="%1."/>
      <w:lvlJc w:val="left"/>
      <w:pPr>
        <w:ind w:left="72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FC32D37"/>
    <w:multiLevelType w:val="hybridMultilevel"/>
    <w:tmpl w:val="C7FE0FE2"/>
    <w:lvl w:ilvl="0" w:tplc="D3B8DC0C">
      <w:start w:val="1"/>
      <w:numFmt w:val="bullet"/>
      <w:lvlText w:val="-"/>
      <w:lvlJc w:val="left"/>
      <w:pPr>
        <w:ind w:left="720" w:hanging="360"/>
      </w:pPr>
      <w:rPr>
        <w:rFonts w:ascii="Arial" w:eastAsia="Times New Roman" w:hAnsi="Arial" w:cs="Arial" w:hint="default"/>
      </w:rPr>
    </w:lvl>
    <w:lvl w:ilvl="1" w:tplc="7B18BB3E">
      <w:start w:val="1"/>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41"/>
  </w:num>
  <w:num w:numId="3">
    <w:abstractNumId w:val="40"/>
  </w:num>
  <w:num w:numId="4">
    <w:abstractNumId w:val="42"/>
  </w:num>
  <w:num w:numId="5">
    <w:abstractNumId w:val="9"/>
  </w:num>
  <w:num w:numId="6">
    <w:abstractNumId w:val="21"/>
  </w:num>
  <w:num w:numId="7">
    <w:abstractNumId w:val="50"/>
  </w:num>
  <w:num w:numId="8">
    <w:abstractNumId w:val="13"/>
  </w:num>
  <w:num w:numId="9">
    <w:abstractNumId w:val="46"/>
  </w:num>
  <w:num w:numId="10">
    <w:abstractNumId w:val="3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14"/>
  </w:num>
  <w:num w:numId="15">
    <w:abstractNumId w:val="6"/>
  </w:num>
  <w:num w:numId="16">
    <w:abstractNumId w:val="8"/>
  </w:num>
  <w:num w:numId="17">
    <w:abstractNumId w:val="28"/>
  </w:num>
  <w:num w:numId="18">
    <w:abstractNumId w:val="11"/>
  </w:num>
  <w:num w:numId="19">
    <w:abstractNumId w:val="47"/>
  </w:num>
  <w:num w:numId="20">
    <w:abstractNumId w:val="44"/>
  </w:num>
  <w:num w:numId="21">
    <w:abstractNumId w:val="29"/>
  </w:num>
  <w:num w:numId="22">
    <w:abstractNumId w:val="22"/>
  </w:num>
  <w:num w:numId="23">
    <w:abstractNumId w:val="38"/>
  </w:num>
  <w:num w:numId="24">
    <w:abstractNumId w:val="1"/>
  </w:num>
  <w:num w:numId="25">
    <w:abstractNumId w:val="5"/>
  </w:num>
  <w:num w:numId="26">
    <w:abstractNumId w:val="3"/>
  </w:num>
  <w:num w:numId="27">
    <w:abstractNumId w:val="31"/>
  </w:num>
  <w:num w:numId="28">
    <w:abstractNumId w:val="2"/>
  </w:num>
  <w:num w:numId="29">
    <w:abstractNumId w:val="39"/>
  </w:num>
  <w:num w:numId="30">
    <w:abstractNumId w:val="15"/>
  </w:num>
  <w:num w:numId="31">
    <w:abstractNumId w:val="24"/>
  </w:num>
  <w:num w:numId="32">
    <w:abstractNumId w:val="33"/>
  </w:num>
  <w:num w:numId="33">
    <w:abstractNumId w:val="48"/>
  </w:num>
  <w:num w:numId="34">
    <w:abstractNumId w:val="43"/>
  </w:num>
  <w:num w:numId="35">
    <w:abstractNumId w:val="37"/>
  </w:num>
  <w:num w:numId="36">
    <w:abstractNumId w:val="16"/>
  </w:num>
  <w:num w:numId="37">
    <w:abstractNumId w:val="34"/>
  </w:num>
  <w:num w:numId="38">
    <w:abstractNumId w:val="26"/>
  </w:num>
  <w:num w:numId="39">
    <w:abstractNumId w:val="27"/>
  </w:num>
  <w:num w:numId="40">
    <w:abstractNumId w:val="51"/>
  </w:num>
  <w:num w:numId="41">
    <w:abstractNumId w:val="4"/>
  </w:num>
  <w:num w:numId="42">
    <w:abstractNumId w:val="23"/>
  </w:num>
  <w:num w:numId="43">
    <w:abstractNumId w:val="7"/>
  </w:num>
  <w:num w:numId="44">
    <w:abstractNumId w:val="0"/>
  </w:num>
  <w:num w:numId="45">
    <w:abstractNumId w:val="32"/>
  </w:num>
  <w:num w:numId="46">
    <w:abstractNumId w:val="30"/>
  </w:num>
  <w:num w:numId="47">
    <w:abstractNumId w:val="49"/>
  </w:num>
  <w:num w:numId="48">
    <w:abstractNumId w:val="10"/>
  </w:num>
  <w:num w:numId="49">
    <w:abstractNumId w:val="25"/>
  </w:num>
  <w:num w:numId="50">
    <w:abstractNumId w:val="45"/>
  </w:num>
  <w:num w:numId="51">
    <w:abstractNumId w:val="36"/>
  </w:num>
  <w:num w:numId="5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4C"/>
    <w:rsid w:val="000004C0"/>
    <w:rsid w:val="0000070C"/>
    <w:rsid w:val="00000D6E"/>
    <w:rsid w:val="00000FDA"/>
    <w:rsid w:val="00001578"/>
    <w:rsid w:val="00001DA4"/>
    <w:rsid w:val="000023E8"/>
    <w:rsid w:val="00004724"/>
    <w:rsid w:val="00004AB1"/>
    <w:rsid w:val="00004BAA"/>
    <w:rsid w:val="00004C6A"/>
    <w:rsid w:val="000050D6"/>
    <w:rsid w:val="00005F5C"/>
    <w:rsid w:val="00006056"/>
    <w:rsid w:val="000062D2"/>
    <w:rsid w:val="00006F84"/>
    <w:rsid w:val="0000795E"/>
    <w:rsid w:val="00007B4B"/>
    <w:rsid w:val="00010979"/>
    <w:rsid w:val="00011488"/>
    <w:rsid w:val="0001159D"/>
    <w:rsid w:val="0001199E"/>
    <w:rsid w:val="000121A6"/>
    <w:rsid w:val="000122EA"/>
    <w:rsid w:val="000125DC"/>
    <w:rsid w:val="00012619"/>
    <w:rsid w:val="0001286E"/>
    <w:rsid w:val="000128B5"/>
    <w:rsid w:val="00012A51"/>
    <w:rsid w:val="000130D9"/>
    <w:rsid w:val="0001317E"/>
    <w:rsid w:val="0001367B"/>
    <w:rsid w:val="00013D36"/>
    <w:rsid w:val="0001443E"/>
    <w:rsid w:val="000145BE"/>
    <w:rsid w:val="0001529E"/>
    <w:rsid w:val="00015441"/>
    <w:rsid w:val="0001568A"/>
    <w:rsid w:val="00015B0A"/>
    <w:rsid w:val="00015FC2"/>
    <w:rsid w:val="000161FE"/>
    <w:rsid w:val="000164FE"/>
    <w:rsid w:val="00016AA2"/>
    <w:rsid w:val="00016BB3"/>
    <w:rsid w:val="00016DF1"/>
    <w:rsid w:val="000173E1"/>
    <w:rsid w:val="00017CBB"/>
    <w:rsid w:val="00017EAA"/>
    <w:rsid w:val="00020CF0"/>
    <w:rsid w:val="0002180B"/>
    <w:rsid w:val="000222CB"/>
    <w:rsid w:val="00022A09"/>
    <w:rsid w:val="00022F7B"/>
    <w:rsid w:val="00022FE0"/>
    <w:rsid w:val="000231D9"/>
    <w:rsid w:val="00023357"/>
    <w:rsid w:val="00023800"/>
    <w:rsid w:val="000239AC"/>
    <w:rsid w:val="00023F4D"/>
    <w:rsid w:val="00024280"/>
    <w:rsid w:val="00024852"/>
    <w:rsid w:val="00025D28"/>
    <w:rsid w:val="00025E58"/>
    <w:rsid w:val="00026407"/>
    <w:rsid w:val="00026465"/>
    <w:rsid w:val="000265CB"/>
    <w:rsid w:val="00026658"/>
    <w:rsid w:val="00026B54"/>
    <w:rsid w:val="00026D5D"/>
    <w:rsid w:val="00027769"/>
    <w:rsid w:val="00027D99"/>
    <w:rsid w:val="00027FEE"/>
    <w:rsid w:val="000300DA"/>
    <w:rsid w:val="00030215"/>
    <w:rsid w:val="00030310"/>
    <w:rsid w:val="00030624"/>
    <w:rsid w:val="000308A2"/>
    <w:rsid w:val="00030E69"/>
    <w:rsid w:val="0003163A"/>
    <w:rsid w:val="00031BB7"/>
    <w:rsid w:val="00032166"/>
    <w:rsid w:val="00032588"/>
    <w:rsid w:val="000327DD"/>
    <w:rsid w:val="00032C60"/>
    <w:rsid w:val="000330CE"/>
    <w:rsid w:val="00033BB6"/>
    <w:rsid w:val="00035488"/>
    <w:rsid w:val="00035ACF"/>
    <w:rsid w:val="00035BCB"/>
    <w:rsid w:val="00035DCB"/>
    <w:rsid w:val="00036592"/>
    <w:rsid w:val="000366A5"/>
    <w:rsid w:val="00036916"/>
    <w:rsid w:val="00037131"/>
    <w:rsid w:val="000373FF"/>
    <w:rsid w:val="000375F4"/>
    <w:rsid w:val="00041406"/>
    <w:rsid w:val="000426B7"/>
    <w:rsid w:val="000428AA"/>
    <w:rsid w:val="00042900"/>
    <w:rsid w:val="00042C35"/>
    <w:rsid w:val="00042E90"/>
    <w:rsid w:val="00042F56"/>
    <w:rsid w:val="000430E5"/>
    <w:rsid w:val="000433C4"/>
    <w:rsid w:val="00043473"/>
    <w:rsid w:val="0004380B"/>
    <w:rsid w:val="00043D1C"/>
    <w:rsid w:val="00043F66"/>
    <w:rsid w:val="00044129"/>
    <w:rsid w:val="00044346"/>
    <w:rsid w:val="00044D81"/>
    <w:rsid w:val="00044FDE"/>
    <w:rsid w:val="0004575A"/>
    <w:rsid w:val="00045782"/>
    <w:rsid w:val="000458DD"/>
    <w:rsid w:val="0004690C"/>
    <w:rsid w:val="00046B5F"/>
    <w:rsid w:val="00047260"/>
    <w:rsid w:val="000476A2"/>
    <w:rsid w:val="00047BEB"/>
    <w:rsid w:val="00050DBF"/>
    <w:rsid w:val="000510C3"/>
    <w:rsid w:val="0005126E"/>
    <w:rsid w:val="000518EA"/>
    <w:rsid w:val="00051A28"/>
    <w:rsid w:val="00051B4E"/>
    <w:rsid w:val="00052EF7"/>
    <w:rsid w:val="0005366B"/>
    <w:rsid w:val="00053ED9"/>
    <w:rsid w:val="00054878"/>
    <w:rsid w:val="00054932"/>
    <w:rsid w:val="00054F77"/>
    <w:rsid w:val="00055B81"/>
    <w:rsid w:val="00055DA0"/>
    <w:rsid w:val="00055E78"/>
    <w:rsid w:val="00056CCD"/>
    <w:rsid w:val="00057558"/>
    <w:rsid w:val="000577E4"/>
    <w:rsid w:val="00057D56"/>
    <w:rsid w:val="00057EC7"/>
    <w:rsid w:val="000600DB"/>
    <w:rsid w:val="00060109"/>
    <w:rsid w:val="000605E8"/>
    <w:rsid w:val="00060A15"/>
    <w:rsid w:val="0006126A"/>
    <w:rsid w:val="00061340"/>
    <w:rsid w:val="00061597"/>
    <w:rsid w:val="000615D6"/>
    <w:rsid w:val="0006197C"/>
    <w:rsid w:val="00061C31"/>
    <w:rsid w:val="000628FE"/>
    <w:rsid w:val="00062B34"/>
    <w:rsid w:val="00062EB3"/>
    <w:rsid w:val="00062F31"/>
    <w:rsid w:val="0006304D"/>
    <w:rsid w:val="00063374"/>
    <w:rsid w:val="0006354C"/>
    <w:rsid w:val="000636B6"/>
    <w:rsid w:val="000637FA"/>
    <w:rsid w:val="0006404F"/>
    <w:rsid w:val="0006462E"/>
    <w:rsid w:val="000646EE"/>
    <w:rsid w:val="00064A66"/>
    <w:rsid w:val="00064FF9"/>
    <w:rsid w:val="000652B1"/>
    <w:rsid w:val="00066862"/>
    <w:rsid w:val="00066A77"/>
    <w:rsid w:val="00066B81"/>
    <w:rsid w:val="00066B8C"/>
    <w:rsid w:val="00066F08"/>
    <w:rsid w:val="00066F6A"/>
    <w:rsid w:val="000671A1"/>
    <w:rsid w:val="000679EC"/>
    <w:rsid w:val="00067A87"/>
    <w:rsid w:val="0007052E"/>
    <w:rsid w:val="000705C6"/>
    <w:rsid w:val="00071091"/>
    <w:rsid w:val="000711A0"/>
    <w:rsid w:val="00071EFF"/>
    <w:rsid w:val="00072152"/>
    <w:rsid w:val="000728D6"/>
    <w:rsid w:val="00073128"/>
    <w:rsid w:val="000731D0"/>
    <w:rsid w:val="000736F4"/>
    <w:rsid w:val="00073BE4"/>
    <w:rsid w:val="00073EA9"/>
    <w:rsid w:val="00073F54"/>
    <w:rsid w:val="000740F9"/>
    <w:rsid w:val="00074587"/>
    <w:rsid w:val="00074B4D"/>
    <w:rsid w:val="00074F90"/>
    <w:rsid w:val="0007534A"/>
    <w:rsid w:val="00075648"/>
    <w:rsid w:val="000756C0"/>
    <w:rsid w:val="00077181"/>
    <w:rsid w:val="000772AA"/>
    <w:rsid w:val="00080425"/>
    <w:rsid w:val="00080E14"/>
    <w:rsid w:val="00080FA4"/>
    <w:rsid w:val="00080FFF"/>
    <w:rsid w:val="00081416"/>
    <w:rsid w:val="00081476"/>
    <w:rsid w:val="0008170B"/>
    <w:rsid w:val="00081CAE"/>
    <w:rsid w:val="00082789"/>
    <w:rsid w:val="00082D30"/>
    <w:rsid w:val="0008388B"/>
    <w:rsid w:val="00083F15"/>
    <w:rsid w:val="00084006"/>
    <w:rsid w:val="0008418C"/>
    <w:rsid w:val="000849F2"/>
    <w:rsid w:val="000851E3"/>
    <w:rsid w:val="0008544D"/>
    <w:rsid w:val="00085725"/>
    <w:rsid w:val="00085987"/>
    <w:rsid w:val="000865AB"/>
    <w:rsid w:val="00086B60"/>
    <w:rsid w:val="0008739C"/>
    <w:rsid w:val="000879AD"/>
    <w:rsid w:val="00087F22"/>
    <w:rsid w:val="00087F3E"/>
    <w:rsid w:val="000901D7"/>
    <w:rsid w:val="000902B2"/>
    <w:rsid w:val="000906B1"/>
    <w:rsid w:val="0009087F"/>
    <w:rsid w:val="00090C58"/>
    <w:rsid w:val="00091DE4"/>
    <w:rsid w:val="00091FD8"/>
    <w:rsid w:val="0009242F"/>
    <w:rsid w:val="000930D4"/>
    <w:rsid w:val="00093435"/>
    <w:rsid w:val="00093663"/>
    <w:rsid w:val="00094194"/>
    <w:rsid w:val="00094270"/>
    <w:rsid w:val="00094957"/>
    <w:rsid w:val="00094DB5"/>
    <w:rsid w:val="000954C3"/>
    <w:rsid w:val="00095A8C"/>
    <w:rsid w:val="00095D3E"/>
    <w:rsid w:val="00095DEE"/>
    <w:rsid w:val="000969FB"/>
    <w:rsid w:val="00096BB5"/>
    <w:rsid w:val="00096F97"/>
    <w:rsid w:val="00097530"/>
    <w:rsid w:val="00097575"/>
    <w:rsid w:val="00097616"/>
    <w:rsid w:val="000977A8"/>
    <w:rsid w:val="0009784B"/>
    <w:rsid w:val="000A060C"/>
    <w:rsid w:val="000A0A0C"/>
    <w:rsid w:val="000A113E"/>
    <w:rsid w:val="000A11B8"/>
    <w:rsid w:val="000A11EF"/>
    <w:rsid w:val="000A13C3"/>
    <w:rsid w:val="000A1522"/>
    <w:rsid w:val="000A1BD3"/>
    <w:rsid w:val="000A1E37"/>
    <w:rsid w:val="000A2D81"/>
    <w:rsid w:val="000A3167"/>
    <w:rsid w:val="000A3169"/>
    <w:rsid w:val="000A3B5C"/>
    <w:rsid w:val="000A475E"/>
    <w:rsid w:val="000A541A"/>
    <w:rsid w:val="000A548E"/>
    <w:rsid w:val="000A54DA"/>
    <w:rsid w:val="000A58D9"/>
    <w:rsid w:val="000A5C86"/>
    <w:rsid w:val="000A6DF2"/>
    <w:rsid w:val="000A72DA"/>
    <w:rsid w:val="000A785B"/>
    <w:rsid w:val="000B0764"/>
    <w:rsid w:val="000B093C"/>
    <w:rsid w:val="000B0EAC"/>
    <w:rsid w:val="000B142B"/>
    <w:rsid w:val="000B158B"/>
    <w:rsid w:val="000B1A70"/>
    <w:rsid w:val="000B1CA4"/>
    <w:rsid w:val="000B290C"/>
    <w:rsid w:val="000B2C8A"/>
    <w:rsid w:val="000B37AB"/>
    <w:rsid w:val="000B3D86"/>
    <w:rsid w:val="000B3F09"/>
    <w:rsid w:val="000B404A"/>
    <w:rsid w:val="000B4853"/>
    <w:rsid w:val="000B51BC"/>
    <w:rsid w:val="000B524A"/>
    <w:rsid w:val="000B5501"/>
    <w:rsid w:val="000B6349"/>
    <w:rsid w:val="000B6782"/>
    <w:rsid w:val="000B6CC8"/>
    <w:rsid w:val="000B7025"/>
    <w:rsid w:val="000B71D3"/>
    <w:rsid w:val="000B744B"/>
    <w:rsid w:val="000B7A32"/>
    <w:rsid w:val="000B7EF9"/>
    <w:rsid w:val="000B7F65"/>
    <w:rsid w:val="000C005E"/>
    <w:rsid w:val="000C0196"/>
    <w:rsid w:val="000C0A63"/>
    <w:rsid w:val="000C0EE2"/>
    <w:rsid w:val="000C108E"/>
    <w:rsid w:val="000C1184"/>
    <w:rsid w:val="000C134F"/>
    <w:rsid w:val="000C178D"/>
    <w:rsid w:val="000C1DD5"/>
    <w:rsid w:val="000C2219"/>
    <w:rsid w:val="000C228F"/>
    <w:rsid w:val="000C27B9"/>
    <w:rsid w:val="000C2BBB"/>
    <w:rsid w:val="000C31BA"/>
    <w:rsid w:val="000C343F"/>
    <w:rsid w:val="000C345C"/>
    <w:rsid w:val="000C34DD"/>
    <w:rsid w:val="000C358D"/>
    <w:rsid w:val="000C3EAE"/>
    <w:rsid w:val="000C574F"/>
    <w:rsid w:val="000C5D5D"/>
    <w:rsid w:val="000C5FAC"/>
    <w:rsid w:val="000C637F"/>
    <w:rsid w:val="000C63FF"/>
    <w:rsid w:val="000C6904"/>
    <w:rsid w:val="000C6D5D"/>
    <w:rsid w:val="000C7424"/>
    <w:rsid w:val="000D00DF"/>
    <w:rsid w:val="000D066B"/>
    <w:rsid w:val="000D08F9"/>
    <w:rsid w:val="000D0FBC"/>
    <w:rsid w:val="000D296F"/>
    <w:rsid w:val="000D2B1D"/>
    <w:rsid w:val="000D40DB"/>
    <w:rsid w:val="000D4258"/>
    <w:rsid w:val="000D4666"/>
    <w:rsid w:val="000D489D"/>
    <w:rsid w:val="000D4CF7"/>
    <w:rsid w:val="000D533A"/>
    <w:rsid w:val="000D5700"/>
    <w:rsid w:val="000D5810"/>
    <w:rsid w:val="000D5CAE"/>
    <w:rsid w:val="000D62DB"/>
    <w:rsid w:val="000D641B"/>
    <w:rsid w:val="000D650A"/>
    <w:rsid w:val="000D6689"/>
    <w:rsid w:val="000D71A9"/>
    <w:rsid w:val="000D7394"/>
    <w:rsid w:val="000D7587"/>
    <w:rsid w:val="000E02E5"/>
    <w:rsid w:val="000E059C"/>
    <w:rsid w:val="000E05C4"/>
    <w:rsid w:val="000E064F"/>
    <w:rsid w:val="000E09D1"/>
    <w:rsid w:val="000E187C"/>
    <w:rsid w:val="000E19EC"/>
    <w:rsid w:val="000E1DC3"/>
    <w:rsid w:val="000E1E99"/>
    <w:rsid w:val="000E2143"/>
    <w:rsid w:val="000E30AD"/>
    <w:rsid w:val="000E31D6"/>
    <w:rsid w:val="000E332B"/>
    <w:rsid w:val="000E3521"/>
    <w:rsid w:val="000E3987"/>
    <w:rsid w:val="000E3CF7"/>
    <w:rsid w:val="000E3E74"/>
    <w:rsid w:val="000E449D"/>
    <w:rsid w:val="000E4A47"/>
    <w:rsid w:val="000E5A4F"/>
    <w:rsid w:val="000E5D24"/>
    <w:rsid w:val="000E5F94"/>
    <w:rsid w:val="000E67B0"/>
    <w:rsid w:val="000E71E5"/>
    <w:rsid w:val="000E7EBF"/>
    <w:rsid w:val="000F0173"/>
    <w:rsid w:val="000F07B0"/>
    <w:rsid w:val="000F0C49"/>
    <w:rsid w:val="000F0EA9"/>
    <w:rsid w:val="000F110C"/>
    <w:rsid w:val="000F11D3"/>
    <w:rsid w:val="000F152C"/>
    <w:rsid w:val="000F197B"/>
    <w:rsid w:val="000F2200"/>
    <w:rsid w:val="000F2BD9"/>
    <w:rsid w:val="000F2CBA"/>
    <w:rsid w:val="000F2EA0"/>
    <w:rsid w:val="000F307F"/>
    <w:rsid w:val="000F34EB"/>
    <w:rsid w:val="000F38DD"/>
    <w:rsid w:val="000F3A96"/>
    <w:rsid w:val="000F49A2"/>
    <w:rsid w:val="000F4C07"/>
    <w:rsid w:val="000F4D0B"/>
    <w:rsid w:val="000F4F6D"/>
    <w:rsid w:val="000F5404"/>
    <w:rsid w:val="000F568B"/>
    <w:rsid w:val="000F59CD"/>
    <w:rsid w:val="000F5F2F"/>
    <w:rsid w:val="000F608C"/>
    <w:rsid w:val="000F64CD"/>
    <w:rsid w:val="000F660C"/>
    <w:rsid w:val="000F6A29"/>
    <w:rsid w:val="000F6F82"/>
    <w:rsid w:val="000F7036"/>
    <w:rsid w:val="000F75B5"/>
    <w:rsid w:val="000F7C68"/>
    <w:rsid w:val="000F7FF4"/>
    <w:rsid w:val="00100286"/>
    <w:rsid w:val="00100745"/>
    <w:rsid w:val="001013F2"/>
    <w:rsid w:val="001018EF"/>
    <w:rsid w:val="00101F0C"/>
    <w:rsid w:val="001020B9"/>
    <w:rsid w:val="00102BEF"/>
    <w:rsid w:val="00102EB3"/>
    <w:rsid w:val="00102FD4"/>
    <w:rsid w:val="00103ED5"/>
    <w:rsid w:val="00103F08"/>
    <w:rsid w:val="00103FCB"/>
    <w:rsid w:val="00104979"/>
    <w:rsid w:val="00104A87"/>
    <w:rsid w:val="00105822"/>
    <w:rsid w:val="001058A4"/>
    <w:rsid w:val="00105AB7"/>
    <w:rsid w:val="00105B1E"/>
    <w:rsid w:val="00105F42"/>
    <w:rsid w:val="00105F8D"/>
    <w:rsid w:val="0010614A"/>
    <w:rsid w:val="001062C3"/>
    <w:rsid w:val="0010645A"/>
    <w:rsid w:val="001066FF"/>
    <w:rsid w:val="00106DAE"/>
    <w:rsid w:val="00106E2E"/>
    <w:rsid w:val="00106E64"/>
    <w:rsid w:val="00106F0A"/>
    <w:rsid w:val="00106FAE"/>
    <w:rsid w:val="00107288"/>
    <w:rsid w:val="0010763D"/>
    <w:rsid w:val="00110095"/>
    <w:rsid w:val="0011012F"/>
    <w:rsid w:val="00110AC1"/>
    <w:rsid w:val="00110BD5"/>
    <w:rsid w:val="0011179C"/>
    <w:rsid w:val="00111A93"/>
    <w:rsid w:val="00111B68"/>
    <w:rsid w:val="00111BB6"/>
    <w:rsid w:val="00111C81"/>
    <w:rsid w:val="00111C93"/>
    <w:rsid w:val="00112348"/>
    <w:rsid w:val="00112AA5"/>
    <w:rsid w:val="00112AC9"/>
    <w:rsid w:val="00112D8D"/>
    <w:rsid w:val="00113113"/>
    <w:rsid w:val="001134F3"/>
    <w:rsid w:val="00113623"/>
    <w:rsid w:val="00113A9F"/>
    <w:rsid w:val="001140BB"/>
    <w:rsid w:val="001150B5"/>
    <w:rsid w:val="001157EE"/>
    <w:rsid w:val="00115902"/>
    <w:rsid w:val="0011610F"/>
    <w:rsid w:val="00116809"/>
    <w:rsid w:val="00116A39"/>
    <w:rsid w:val="001172DE"/>
    <w:rsid w:val="00117A92"/>
    <w:rsid w:val="00117F82"/>
    <w:rsid w:val="00120675"/>
    <w:rsid w:val="00120894"/>
    <w:rsid w:val="001215F7"/>
    <w:rsid w:val="0012196A"/>
    <w:rsid w:val="00121E0F"/>
    <w:rsid w:val="00122202"/>
    <w:rsid w:val="001231BA"/>
    <w:rsid w:val="001236FE"/>
    <w:rsid w:val="0012397C"/>
    <w:rsid w:val="001239E7"/>
    <w:rsid w:val="00123A63"/>
    <w:rsid w:val="001242B5"/>
    <w:rsid w:val="00124A72"/>
    <w:rsid w:val="00124BE9"/>
    <w:rsid w:val="0012511E"/>
    <w:rsid w:val="001252C5"/>
    <w:rsid w:val="00125369"/>
    <w:rsid w:val="00125A4C"/>
    <w:rsid w:val="00125B4A"/>
    <w:rsid w:val="00125DAF"/>
    <w:rsid w:val="001264AB"/>
    <w:rsid w:val="00127378"/>
    <w:rsid w:val="00127460"/>
    <w:rsid w:val="0012753A"/>
    <w:rsid w:val="001276E6"/>
    <w:rsid w:val="00127742"/>
    <w:rsid w:val="00127DD8"/>
    <w:rsid w:val="00130F20"/>
    <w:rsid w:val="0013136A"/>
    <w:rsid w:val="001317DF"/>
    <w:rsid w:val="001320E8"/>
    <w:rsid w:val="00132D84"/>
    <w:rsid w:val="00132E4E"/>
    <w:rsid w:val="0013320B"/>
    <w:rsid w:val="00134105"/>
    <w:rsid w:val="0013463D"/>
    <w:rsid w:val="00134CA3"/>
    <w:rsid w:val="00134E1F"/>
    <w:rsid w:val="001351BD"/>
    <w:rsid w:val="00135243"/>
    <w:rsid w:val="0013527B"/>
    <w:rsid w:val="001359FB"/>
    <w:rsid w:val="00135DF0"/>
    <w:rsid w:val="00135F36"/>
    <w:rsid w:val="00135FA7"/>
    <w:rsid w:val="001366C0"/>
    <w:rsid w:val="001370CA"/>
    <w:rsid w:val="00137148"/>
    <w:rsid w:val="0013724B"/>
    <w:rsid w:val="001374FA"/>
    <w:rsid w:val="001376DF"/>
    <w:rsid w:val="001377D0"/>
    <w:rsid w:val="00137AEC"/>
    <w:rsid w:val="00140047"/>
    <w:rsid w:val="00140164"/>
    <w:rsid w:val="00140353"/>
    <w:rsid w:val="001403F5"/>
    <w:rsid w:val="00140785"/>
    <w:rsid w:val="00140A10"/>
    <w:rsid w:val="00140AD5"/>
    <w:rsid w:val="00141BCA"/>
    <w:rsid w:val="00142CB2"/>
    <w:rsid w:val="00142DAE"/>
    <w:rsid w:val="0014423A"/>
    <w:rsid w:val="00144AFD"/>
    <w:rsid w:val="00144B0C"/>
    <w:rsid w:val="00144D90"/>
    <w:rsid w:val="001455A7"/>
    <w:rsid w:val="001456EE"/>
    <w:rsid w:val="001459EC"/>
    <w:rsid w:val="00145B61"/>
    <w:rsid w:val="0014659A"/>
    <w:rsid w:val="00146CAA"/>
    <w:rsid w:val="00147313"/>
    <w:rsid w:val="00147A1F"/>
    <w:rsid w:val="00147AB6"/>
    <w:rsid w:val="00150010"/>
    <w:rsid w:val="001507CE"/>
    <w:rsid w:val="00150866"/>
    <w:rsid w:val="001508BC"/>
    <w:rsid w:val="00151323"/>
    <w:rsid w:val="00151564"/>
    <w:rsid w:val="00151FD5"/>
    <w:rsid w:val="001523A0"/>
    <w:rsid w:val="00152C95"/>
    <w:rsid w:val="001530A2"/>
    <w:rsid w:val="00153251"/>
    <w:rsid w:val="0015329D"/>
    <w:rsid w:val="001532CD"/>
    <w:rsid w:val="00153D02"/>
    <w:rsid w:val="001542FC"/>
    <w:rsid w:val="0015438B"/>
    <w:rsid w:val="00154708"/>
    <w:rsid w:val="0015475E"/>
    <w:rsid w:val="00154E65"/>
    <w:rsid w:val="001556C0"/>
    <w:rsid w:val="001556F9"/>
    <w:rsid w:val="0015586F"/>
    <w:rsid w:val="00156272"/>
    <w:rsid w:val="0015761C"/>
    <w:rsid w:val="00160536"/>
    <w:rsid w:val="00160664"/>
    <w:rsid w:val="001606B3"/>
    <w:rsid w:val="00161042"/>
    <w:rsid w:val="001610C3"/>
    <w:rsid w:val="001616E0"/>
    <w:rsid w:val="00162660"/>
    <w:rsid w:val="00162E8E"/>
    <w:rsid w:val="001631AD"/>
    <w:rsid w:val="00163293"/>
    <w:rsid w:val="001632C9"/>
    <w:rsid w:val="001634C0"/>
    <w:rsid w:val="00163745"/>
    <w:rsid w:val="00164A99"/>
    <w:rsid w:val="00165E4C"/>
    <w:rsid w:val="00166228"/>
    <w:rsid w:val="00166803"/>
    <w:rsid w:val="001668FC"/>
    <w:rsid w:val="001669E8"/>
    <w:rsid w:val="00166D35"/>
    <w:rsid w:val="00166EA9"/>
    <w:rsid w:val="001679BA"/>
    <w:rsid w:val="00167C4B"/>
    <w:rsid w:val="001707A9"/>
    <w:rsid w:val="00170B48"/>
    <w:rsid w:val="0017182F"/>
    <w:rsid w:val="00171885"/>
    <w:rsid w:val="00172563"/>
    <w:rsid w:val="001725AB"/>
    <w:rsid w:val="001725B0"/>
    <w:rsid w:val="00172AC1"/>
    <w:rsid w:val="001732B7"/>
    <w:rsid w:val="00173FA1"/>
    <w:rsid w:val="00174625"/>
    <w:rsid w:val="00174A88"/>
    <w:rsid w:val="00174AA1"/>
    <w:rsid w:val="00175259"/>
    <w:rsid w:val="00175502"/>
    <w:rsid w:val="0017626D"/>
    <w:rsid w:val="00176501"/>
    <w:rsid w:val="00176E92"/>
    <w:rsid w:val="001775BC"/>
    <w:rsid w:val="0017761F"/>
    <w:rsid w:val="001777E7"/>
    <w:rsid w:val="001800C5"/>
    <w:rsid w:val="001802FB"/>
    <w:rsid w:val="0018093F"/>
    <w:rsid w:val="00181E21"/>
    <w:rsid w:val="00181E3E"/>
    <w:rsid w:val="00181F62"/>
    <w:rsid w:val="00181F88"/>
    <w:rsid w:val="00182212"/>
    <w:rsid w:val="001825B3"/>
    <w:rsid w:val="00182EEA"/>
    <w:rsid w:val="00182F32"/>
    <w:rsid w:val="00183393"/>
    <w:rsid w:val="00183DD5"/>
    <w:rsid w:val="00184629"/>
    <w:rsid w:val="001859C3"/>
    <w:rsid w:val="00185FC6"/>
    <w:rsid w:val="001865D3"/>
    <w:rsid w:val="0018671E"/>
    <w:rsid w:val="00186F57"/>
    <w:rsid w:val="00187095"/>
    <w:rsid w:val="001876E8"/>
    <w:rsid w:val="001878AB"/>
    <w:rsid w:val="00187A85"/>
    <w:rsid w:val="00187BE7"/>
    <w:rsid w:val="00187E0B"/>
    <w:rsid w:val="00190198"/>
    <w:rsid w:val="00190655"/>
    <w:rsid w:val="00190E31"/>
    <w:rsid w:val="00191911"/>
    <w:rsid w:val="00191D3B"/>
    <w:rsid w:val="00191E30"/>
    <w:rsid w:val="001927F1"/>
    <w:rsid w:val="00192BF0"/>
    <w:rsid w:val="00192FC8"/>
    <w:rsid w:val="00192FCB"/>
    <w:rsid w:val="00193230"/>
    <w:rsid w:val="001938D0"/>
    <w:rsid w:val="0019394F"/>
    <w:rsid w:val="001939CF"/>
    <w:rsid w:val="00193E8D"/>
    <w:rsid w:val="00194042"/>
    <w:rsid w:val="001943CD"/>
    <w:rsid w:val="00194A0B"/>
    <w:rsid w:val="00195588"/>
    <w:rsid w:val="001956AB"/>
    <w:rsid w:val="0019598E"/>
    <w:rsid w:val="00196A06"/>
    <w:rsid w:val="00196A68"/>
    <w:rsid w:val="00196C10"/>
    <w:rsid w:val="00196C91"/>
    <w:rsid w:val="001974BA"/>
    <w:rsid w:val="0019752F"/>
    <w:rsid w:val="00197610"/>
    <w:rsid w:val="0019781D"/>
    <w:rsid w:val="00197D82"/>
    <w:rsid w:val="001A063B"/>
    <w:rsid w:val="001A09CB"/>
    <w:rsid w:val="001A1B88"/>
    <w:rsid w:val="001A1D38"/>
    <w:rsid w:val="001A1E29"/>
    <w:rsid w:val="001A1F17"/>
    <w:rsid w:val="001A2391"/>
    <w:rsid w:val="001A270F"/>
    <w:rsid w:val="001A307A"/>
    <w:rsid w:val="001A38CE"/>
    <w:rsid w:val="001A3F71"/>
    <w:rsid w:val="001A4202"/>
    <w:rsid w:val="001A4EE5"/>
    <w:rsid w:val="001A5325"/>
    <w:rsid w:val="001A57AB"/>
    <w:rsid w:val="001A5EE6"/>
    <w:rsid w:val="001A607C"/>
    <w:rsid w:val="001A69F6"/>
    <w:rsid w:val="001A6A67"/>
    <w:rsid w:val="001A6DDA"/>
    <w:rsid w:val="001A722C"/>
    <w:rsid w:val="001B0D58"/>
    <w:rsid w:val="001B10D4"/>
    <w:rsid w:val="001B1605"/>
    <w:rsid w:val="001B1891"/>
    <w:rsid w:val="001B1AF1"/>
    <w:rsid w:val="001B1C1F"/>
    <w:rsid w:val="001B1C8D"/>
    <w:rsid w:val="001B21FC"/>
    <w:rsid w:val="001B2320"/>
    <w:rsid w:val="001B2AE2"/>
    <w:rsid w:val="001B2F33"/>
    <w:rsid w:val="001B351A"/>
    <w:rsid w:val="001B3CCF"/>
    <w:rsid w:val="001B3E6D"/>
    <w:rsid w:val="001B3F4E"/>
    <w:rsid w:val="001B4598"/>
    <w:rsid w:val="001B4BB6"/>
    <w:rsid w:val="001B5013"/>
    <w:rsid w:val="001B5A18"/>
    <w:rsid w:val="001B5B6B"/>
    <w:rsid w:val="001B6B3B"/>
    <w:rsid w:val="001B7AF4"/>
    <w:rsid w:val="001B7BDB"/>
    <w:rsid w:val="001B7E4F"/>
    <w:rsid w:val="001C0027"/>
    <w:rsid w:val="001C02F2"/>
    <w:rsid w:val="001C06C6"/>
    <w:rsid w:val="001C0BEB"/>
    <w:rsid w:val="001C17CB"/>
    <w:rsid w:val="001C24C1"/>
    <w:rsid w:val="001C27F8"/>
    <w:rsid w:val="001C28F1"/>
    <w:rsid w:val="001C2C57"/>
    <w:rsid w:val="001C3C66"/>
    <w:rsid w:val="001C43B9"/>
    <w:rsid w:val="001C4662"/>
    <w:rsid w:val="001C472F"/>
    <w:rsid w:val="001C4A9E"/>
    <w:rsid w:val="001C4ED4"/>
    <w:rsid w:val="001C4F9A"/>
    <w:rsid w:val="001C4FD5"/>
    <w:rsid w:val="001C5989"/>
    <w:rsid w:val="001C5D92"/>
    <w:rsid w:val="001C67C6"/>
    <w:rsid w:val="001C71D0"/>
    <w:rsid w:val="001C73F1"/>
    <w:rsid w:val="001C7501"/>
    <w:rsid w:val="001C75C4"/>
    <w:rsid w:val="001D012C"/>
    <w:rsid w:val="001D0953"/>
    <w:rsid w:val="001D0E92"/>
    <w:rsid w:val="001D0F52"/>
    <w:rsid w:val="001D1416"/>
    <w:rsid w:val="001D1ED5"/>
    <w:rsid w:val="001D1EDB"/>
    <w:rsid w:val="001D2548"/>
    <w:rsid w:val="001D273F"/>
    <w:rsid w:val="001D34EC"/>
    <w:rsid w:val="001D53F7"/>
    <w:rsid w:val="001D5CAC"/>
    <w:rsid w:val="001D6341"/>
    <w:rsid w:val="001D6FA2"/>
    <w:rsid w:val="001D7010"/>
    <w:rsid w:val="001E0112"/>
    <w:rsid w:val="001E0669"/>
    <w:rsid w:val="001E0D0B"/>
    <w:rsid w:val="001E1AD6"/>
    <w:rsid w:val="001E1BC7"/>
    <w:rsid w:val="001E2212"/>
    <w:rsid w:val="001E2984"/>
    <w:rsid w:val="001E2C64"/>
    <w:rsid w:val="001E2CFA"/>
    <w:rsid w:val="001E2ECF"/>
    <w:rsid w:val="001E33C3"/>
    <w:rsid w:val="001E34FA"/>
    <w:rsid w:val="001E36A0"/>
    <w:rsid w:val="001E3DD5"/>
    <w:rsid w:val="001E447D"/>
    <w:rsid w:val="001E4804"/>
    <w:rsid w:val="001E4C3E"/>
    <w:rsid w:val="001E55E1"/>
    <w:rsid w:val="001E62A1"/>
    <w:rsid w:val="001E655C"/>
    <w:rsid w:val="001E65A5"/>
    <w:rsid w:val="001E6AA7"/>
    <w:rsid w:val="001F00A3"/>
    <w:rsid w:val="001F136C"/>
    <w:rsid w:val="001F1491"/>
    <w:rsid w:val="001F14CB"/>
    <w:rsid w:val="001F2002"/>
    <w:rsid w:val="001F24F5"/>
    <w:rsid w:val="001F275B"/>
    <w:rsid w:val="001F3BA8"/>
    <w:rsid w:val="001F407A"/>
    <w:rsid w:val="001F42E7"/>
    <w:rsid w:val="001F46FC"/>
    <w:rsid w:val="001F53D3"/>
    <w:rsid w:val="001F5AD7"/>
    <w:rsid w:val="001F5D8F"/>
    <w:rsid w:val="001F627C"/>
    <w:rsid w:val="001F64F4"/>
    <w:rsid w:val="001F6817"/>
    <w:rsid w:val="001F6B6B"/>
    <w:rsid w:val="001F7643"/>
    <w:rsid w:val="001F7892"/>
    <w:rsid w:val="001F794E"/>
    <w:rsid w:val="001F7A58"/>
    <w:rsid w:val="001F7AD6"/>
    <w:rsid w:val="00200903"/>
    <w:rsid w:val="00200CFC"/>
    <w:rsid w:val="00200DCD"/>
    <w:rsid w:val="00201942"/>
    <w:rsid w:val="002019E0"/>
    <w:rsid w:val="00201A10"/>
    <w:rsid w:val="002024F7"/>
    <w:rsid w:val="00202D50"/>
    <w:rsid w:val="0020312D"/>
    <w:rsid w:val="002032D5"/>
    <w:rsid w:val="00203327"/>
    <w:rsid w:val="00203980"/>
    <w:rsid w:val="002044B6"/>
    <w:rsid w:val="002047CA"/>
    <w:rsid w:val="002048BC"/>
    <w:rsid w:val="00204AF6"/>
    <w:rsid w:val="0020503D"/>
    <w:rsid w:val="00206AC9"/>
    <w:rsid w:val="00206DB3"/>
    <w:rsid w:val="00206FC6"/>
    <w:rsid w:val="00207220"/>
    <w:rsid w:val="00207593"/>
    <w:rsid w:val="00207A29"/>
    <w:rsid w:val="002101D8"/>
    <w:rsid w:val="002101EE"/>
    <w:rsid w:val="0021069A"/>
    <w:rsid w:val="0021080D"/>
    <w:rsid w:val="00210BAE"/>
    <w:rsid w:val="00211044"/>
    <w:rsid w:val="00211B1A"/>
    <w:rsid w:val="00211F46"/>
    <w:rsid w:val="00212441"/>
    <w:rsid w:val="0021279A"/>
    <w:rsid w:val="00214E56"/>
    <w:rsid w:val="0021533D"/>
    <w:rsid w:val="00215594"/>
    <w:rsid w:val="0021574C"/>
    <w:rsid w:val="0021577D"/>
    <w:rsid w:val="00215C0F"/>
    <w:rsid w:val="0021672D"/>
    <w:rsid w:val="002167F5"/>
    <w:rsid w:val="0021695E"/>
    <w:rsid w:val="00216F7C"/>
    <w:rsid w:val="002174A5"/>
    <w:rsid w:val="002175DB"/>
    <w:rsid w:val="00217B80"/>
    <w:rsid w:val="00217BCE"/>
    <w:rsid w:val="00220E26"/>
    <w:rsid w:val="00221833"/>
    <w:rsid w:val="00221926"/>
    <w:rsid w:val="00221957"/>
    <w:rsid w:val="00221A16"/>
    <w:rsid w:val="00221ED6"/>
    <w:rsid w:val="0022229A"/>
    <w:rsid w:val="0022274D"/>
    <w:rsid w:val="0022318F"/>
    <w:rsid w:val="002233FB"/>
    <w:rsid w:val="00224337"/>
    <w:rsid w:val="002247AF"/>
    <w:rsid w:val="00224870"/>
    <w:rsid w:val="00224AD5"/>
    <w:rsid w:val="00224D78"/>
    <w:rsid w:val="0022655E"/>
    <w:rsid w:val="00226611"/>
    <w:rsid w:val="00226E9F"/>
    <w:rsid w:val="0022762D"/>
    <w:rsid w:val="00230517"/>
    <w:rsid w:val="00230608"/>
    <w:rsid w:val="00230795"/>
    <w:rsid w:val="00230BD2"/>
    <w:rsid w:val="00230FE6"/>
    <w:rsid w:val="00231231"/>
    <w:rsid w:val="0023152A"/>
    <w:rsid w:val="00231818"/>
    <w:rsid w:val="00231836"/>
    <w:rsid w:val="00231949"/>
    <w:rsid w:val="00231C54"/>
    <w:rsid w:val="0023225B"/>
    <w:rsid w:val="0023261C"/>
    <w:rsid w:val="002328B2"/>
    <w:rsid w:val="0023323A"/>
    <w:rsid w:val="00233432"/>
    <w:rsid w:val="00234C51"/>
    <w:rsid w:val="002351B7"/>
    <w:rsid w:val="00235268"/>
    <w:rsid w:val="0023593A"/>
    <w:rsid w:val="00236DA4"/>
    <w:rsid w:val="00236DB3"/>
    <w:rsid w:val="00236EDB"/>
    <w:rsid w:val="00237F25"/>
    <w:rsid w:val="002400C1"/>
    <w:rsid w:val="0024063F"/>
    <w:rsid w:val="00241531"/>
    <w:rsid w:val="00241555"/>
    <w:rsid w:val="00241F4F"/>
    <w:rsid w:val="002421DB"/>
    <w:rsid w:val="002425B1"/>
    <w:rsid w:val="002428BD"/>
    <w:rsid w:val="00242A18"/>
    <w:rsid w:val="00242C44"/>
    <w:rsid w:val="00242D3C"/>
    <w:rsid w:val="00243219"/>
    <w:rsid w:val="00243371"/>
    <w:rsid w:val="002437AC"/>
    <w:rsid w:val="00243C1C"/>
    <w:rsid w:val="002440C6"/>
    <w:rsid w:val="002440EB"/>
    <w:rsid w:val="002442E3"/>
    <w:rsid w:val="00244387"/>
    <w:rsid w:val="00244EB1"/>
    <w:rsid w:val="002453FD"/>
    <w:rsid w:val="00245409"/>
    <w:rsid w:val="002454BF"/>
    <w:rsid w:val="00245512"/>
    <w:rsid w:val="0024632C"/>
    <w:rsid w:val="0024638B"/>
    <w:rsid w:val="002468AE"/>
    <w:rsid w:val="0024701E"/>
    <w:rsid w:val="002471FE"/>
    <w:rsid w:val="00247B07"/>
    <w:rsid w:val="00247F89"/>
    <w:rsid w:val="0025073F"/>
    <w:rsid w:val="002508B0"/>
    <w:rsid w:val="00250FA9"/>
    <w:rsid w:val="002510B9"/>
    <w:rsid w:val="00251334"/>
    <w:rsid w:val="002514C9"/>
    <w:rsid w:val="00251578"/>
    <w:rsid w:val="002515AF"/>
    <w:rsid w:val="00252011"/>
    <w:rsid w:val="00252072"/>
    <w:rsid w:val="00252572"/>
    <w:rsid w:val="002527D7"/>
    <w:rsid w:val="00253399"/>
    <w:rsid w:val="00253896"/>
    <w:rsid w:val="00253BB2"/>
    <w:rsid w:val="002541AF"/>
    <w:rsid w:val="00254DB9"/>
    <w:rsid w:val="00255C64"/>
    <w:rsid w:val="002568CA"/>
    <w:rsid w:val="00256DAD"/>
    <w:rsid w:val="00256F4D"/>
    <w:rsid w:val="00257386"/>
    <w:rsid w:val="00257624"/>
    <w:rsid w:val="002579DA"/>
    <w:rsid w:val="00257C22"/>
    <w:rsid w:val="00260337"/>
    <w:rsid w:val="00260343"/>
    <w:rsid w:val="00260563"/>
    <w:rsid w:val="00260722"/>
    <w:rsid w:val="00260910"/>
    <w:rsid w:val="00260A66"/>
    <w:rsid w:val="0026102D"/>
    <w:rsid w:val="00261048"/>
    <w:rsid w:val="00261263"/>
    <w:rsid w:val="00261A81"/>
    <w:rsid w:val="00261B83"/>
    <w:rsid w:val="0026251B"/>
    <w:rsid w:val="00262664"/>
    <w:rsid w:val="002626DF"/>
    <w:rsid w:val="002628DE"/>
    <w:rsid w:val="002629D3"/>
    <w:rsid w:val="00262C54"/>
    <w:rsid w:val="00262F15"/>
    <w:rsid w:val="002634B3"/>
    <w:rsid w:val="002635B3"/>
    <w:rsid w:val="00264467"/>
    <w:rsid w:val="00264580"/>
    <w:rsid w:val="0026498B"/>
    <w:rsid w:val="00265406"/>
    <w:rsid w:val="002661A4"/>
    <w:rsid w:val="0026632B"/>
    <w:rsid w:val="00266BF8"/>
    <w:rsid w:val="00266CFF"/>
    <w:rsid w:val="002671FC"/>
    <w:rsid w:val="00267558"/>
    <w:rsid w:val="0026768F"/>
    <w:rsid w:val="00267FE2"/>
    <w:rsid w:val="00270D26"/>
    <w:rsid w:val="0027125C"/>
    <w:rsid w:val="00271D8B"/>
    <w:rsid w:val="002722BF"/>
    <w:rsid w:val="00272569"/>
    <w:rsid w:val="0027271B"/>
    <w:rsid w:val="00272CE1"/>
    <w:rsid w:val="00272F56"/>
    <w:rsid w:val="0027305E"/>
    <w:rsid w:val="00273073"/>
    <w:rsid w:val="002732E6"/>
    <w:rsid w:val="002746AB"/>
    <w:rsid w:val="00274D21"/>
    <w:rsid w:val="00274F9A"/>
    <w:rsid w:val="0027515C"/>
    <w:rsid w:val="00275716"/>
    <w:rsid w:val="002758B3"/>
    <w:rsid w:val="002760F5"/>
    <w:rsid w:val="0027780F"/>
    <w:rsid w:val="00277A25"/>
    <w:rsid w:val="002809C8"/>
    <w:rsid w:val="00280ADA"/>
    <w:rsid w:val="00280C44"/>
    <w:rsid w:val="00282536"/>
    <w:rsid w:val="00282AA1"/>
    <w:rsid w:val="00283277"/>
    <w:rsid w:val="002834DC"/>
    <w:rsid w:val="002835BB"/>
    <w:rsid w:val="00283625"/>
    <w:rsid w:val="00284728"/>
    <w:rsid w:val="00284917"/>
    <w:rsid w:val="00284F54"/>
    <w:rsid w:val="00285130"/>
    <w:rsid w:val="002853B6"/>
    <w:rsid w:val="002853F0"/>
    <w:rsid w:val="002858EE"/>
    <w:rsid w:val="0028604C"/>
    <w:rsid w:val="0028642B"/>
    <w:rsid w:val="002864FE"/>
    <w:rsid w:val="00286612"/>
    <w:rsid w:val="002868CD"/>
    <w:rsid w:val="00286AED"/>
    <w:rsid w:val="00286E03"/>
    <w:rsid w:val="00287019"/>
    <w:rsid w:val="00287526"/>
    <w:rsid w:val="002879CA"/>
    <w:rsid w:val="00290627"/>
    <w:rsid w:val="002907F3"/>
    <w:rsid w:val="00290924"/>
    <w:rsid w:val="00290B27"/>
    <w:rsid w:val="00290CDA"/>
    <w:rsid w:val="00290F88"/>
    <w:rsid w:val="00291933"/>
    <w:rsid w:val="00291A0A"/>
    <w:rsid w:val="00291DB7"/>
    <w:rsid w:val="00291F9E"/>
    <w:rsid w:val="002923ED"/>
    <w:rsid w:val="002924F6"/>
    <w:rsid w:val="00292A52"/>
    <w:rsid w:val="00294085"/>
    <w:rsid w:val="002940CF"/>
    <w:rsid w:val="00294FEA"/>
    <w:rsid w:val="00295165"/>
    <w:rsid w:val="002954DC"/>
    <w:rsid w:val="00295740"/>
    <w:rsid w:val="0029650E"/>
    <w:rsid w:val="002968D3"/>
    <w:rsid w:val="00296AC2"/>
    <w:rsid w:val="00296DB7"/>
    <w:rsid w:val="00296E2F"/>
    <w:rsid w:val="00296E8B"/>
    <w:rsid w:val="00296F7B"/>
    <w:rsid w:val="00297D65"/>
    <w:rsid w:val="002A06E7"/>
    <w:rsid w:val="002A0B91"/>
    <w:rsid w:val="002A0D59"/>
    <w:rsid w:val="002A12C2"/>
    <w:rsid w:val="002A1DCD"/>
    <w:rsid w:val="002A1FBB"/>
    <w:rsid w:val="002A200D"/>
    <w:rsid w:val="002A2809"/>
    <w:rsid w:val="002A319C"/>
    <w:rsid w:val="002A3866"/>
    <w:rsid w:val="002A39F9"/>
    <w:rsid w:val="002A3B31"/>
    <w:rsid w:val="002A431F"/>
    <w:rsid w:val="002A44DF"/>
    <w:rsid w:val="002A4EBC"/>
    <w:rsid w:val="002A542A"/>
    <w:rsid w:val="002A562B"/>
    <w:rsid w:val="002A5727"/>
    <w:rsid w:val="002A5753"/>
    <w:rsid w:val="002A58E2"/>
    <w:rsid w:val="002A5BB5"/>
    <w:rsid w:val="002A665D"/>
    <w:rsid w:val="002A6A8F"/>
    <w:rsid w:val="002A6B23"/>
    <w:rsid w:val="002A71C1"/>
    <w:rsid w:val="002A7852"/>
    <w:rsid w:val="002B0582"/>
    <w:rsid w:val="002B09EA"/>
    <w:rsid w:val="002B0F8A"/>
    <w:rsid w:val="002B1208"/>
    <w:rsid w:val="002B1225"/>
    <w:rsid w:val="002B1E95"/>
    <w:rsid w:val="002B21DE"/>
    <w:rsid w:val="002B2546"/>
    <w:rsid w:val="002B259F"/>
    <w:rsid w:val="002B2EFC"/>
    <w:rsid w:val="002B330B"/>
    <w:rsid w:val="002B384C"/>
    <w:rsid w:val="002B3A01"/>
    <w:rsid w:val="002B43FF"/>
    <w:rsid w:val="002B4422"/>
    <w:rsid w:val="002B4C27"/>
    <w:rsid w:val="002B4CB0"/>
    <w:rsid w:val="002B4CFC"/>
    <w:rsid w:val="002B544C"/>
    <w:rsid w:val="002B5732"/>
    <w:rsid w:val="002B5AEC"/>
    <w:rsid w:val="002B625A"/>
    <w:rsid w:val="002B6D92"/>
    <w:rsid w:val="002B769B"/>
    <w:rsid w:val="002B7F25"/>
    <w:rsid w:val="002C0671"/>
    <w:rsid w:val="002C0A92"/>
    <w:rsid w:val="002C0ABB"/>
    <w:rsid w:val="002C0B11"/>
    <w:rsid w:val="002C13CD"/>
    <w:rsid w:val="002C1DF2"/>
    <w:rsid w:val="002C25CC"/>
    <w:rsid w:val="002C2758"/>
    <w:rsid w:val="002C2791"/>
    <w:rsid w:val="002C3835"/>
    <w:rsid w:val="002C408A"/>
    <w:rsid w:val="002C4108"/>
    <w:rsid w:val="002C4864"/>
    <w:rsid w:val="002C55B0"/>
    <w:rsid w:val="002C5694"/>
    <w:rsid w:val="002C6055"/>
    <w:rsid w:val="002C6349"/>
    <w:rsid w:val="002C71BA"/>
    <w:rsid w:val="002C7DA4"/>
    <w:rsid w:val="002C7F3A"/>
    <w:rsid w:val="002D040A"/>
    <w:rsid w:val="002D2300"/>
    <w:rsid w:val="002D4177"/>
    <w:rsid w:val="002D445A"/>
    <w:rsid w:val="002D4AE1"/>
    <w:rsid w:val="002D4B8E"/>
    <w:rsid w:val="002D4D95"/>
    <w:rsid w:val="002D50FD"/>
    <w:rsid w:val="002D53CC"/>
    <w:rsid w:val="002D554E"/>
    <w:rsid w:val="002D5DC7"/>
    <w:rsid w:val="002D62C5"/>
    <w:rsid w:val="002D6672"/>
    <w:rsid w:val="002D7A2E"/>
    <w:rsid w:val="002D7C61"/>
    <w:rsid w:val="002D7D9F"/>
    <w:rsid w:val="002D7EDF"/>
    <w:rsid w:val="002E06B4"/>
    <w:rsid w:val="002E0805"/>
    <w:rsid w:val="002E0ED6"/>
    <w:rsid w:val="002E183B"/>
    <w:rsid w:val="002E194E"/>
    <w:rsid w:val="002E1EB2"/>
    <w:rsid w:val="002E3319"/>
    <w:rsid w:val="002E3700"/>
    <w:rsid w:val="002E3A40"/>
    <w:rsid w:val="002E3B01"/>
    <w:rsid w:val="002E4A0C"/>
    <w:rsid w:val="002E4B42"/>
    <w:rsid w:val="002E6395"/>
    <w:rsid w:val="002E6679"/>
    <w:rsid w:val="002E6ABA"/>
    <w:rsid w:val="002E6B2C"/>
    <w:rsid w:val="002E7028"/>
    <w:rsid w:val="002E7235"/>
    <w:rsid w:val="002E736B"/>
    <w:rsid w:val="002F0CAC"/>
    <w:rsid w:val="002F0DA2"/>
    <w:rsid w:val="002F1A3E"/>
    <w:rsid w:val="002F224B"/>
    <w:rsid w:val="002F2424"/>
    <w:rsid w:val="002F247B"/>
    <w:rsid w:val="002F24F2"/>
    <w:rsid w:val="002F2BE0"/>
    <w:rsid w:val="002F2C47"/>
    <w:rsid w:val="002F3091"/>
    <w:rsid w:val="002F318A"/>
    <w:rsid w:val="002F37B2"/>
    <w:rsid w:val="002F386B"/>
    <w:rsid w:val="002F38CA"/>
    <w:rsid w:val="002F3D40"/>
    <w:rsid w:val="002F4088"/>
    <w:rsid w:val="002F41D8"/>
    <w:rsid w:val="002F49CA"/>
    <w:rsid w:val="002F5127"/>
    <w:rsid w:val="002F52DB"/>
    <w:rsid w:val="002F6323"/>
    <w:rsid w:val="002F7ED8"/>
    <w:rsid w:val="00300116"/>
    <w:rsid w:val="00300557"/>
    <w:rsid w:val="00300CA3"/>
    <w:rsid w:val="00300FA7"/>
    <w:rsid w:val="00301099"/>
    <w:rsid w:val="003014F0"/>
    <w:rsid w:val="0030173D"/>
    <w:rsid w:val="00301BEC"/>
    <w:rsid w:val="00302190"/>
    <w:rsid w:val="00302353"/>
    <w:rsid w:val="00302B1D"/>
    <w:rsid w:val="00302B69"/>
    <w:rsid w:val="00302C23"/>
    <w:rsid w:val="00302EFE"/>
    <w:rsid w:val="003031F5"/>
    <w:rsid w:val="003036C2"/>
    <w:rsid w:val="00303832"/>
    <w:rsid w:val="00303ECE"/>
    <w:rsid w:val="00304641"/>
    <w:rsid w:val="003048AE"/>
    <w:rsid w:val="003054D4"/>
    <w:rsid w:val="00305768"/>
    <w:rsid w:val="00305F1B"/>
    <w:rsid w:val="003061E0"/>
    <w:rsid w:val="00306D60"/>
    <w:rsid w:val="00307093"/>
    <w:rsid w:val="00307B62"/>
    <w:rsid w:val="00310215"/>
    <w:rsid w:val="00310929"/>
    <w:rsid w:val="00310A38"/>
    <w:rsid w:val="00310EE7"/>
    <w:rsid w:val="0031177B"/>
    <w:rsid w:val="00311C61"/>
    <w:rsid w:val="00311EAF"/>
    <w:rsid w:val="00312B80"/>
    <w:rsid w:val="00313875"/>
    <w:rsid w:val="00313904"/>
    <w:rsid w:val="003142B6"/>
    <w:rsid w:val="00314A6F"/>
    <w:rsid w:val="00314A94"/>
    <w:rsid w:val="00314C8C"/>
    <w:rsid w:val="00314EC8"/>
    <w:rsid w:val="00315403"/>
    <w:rsid w:val="003157D8"/>
    <w:rsid w:val="00315AC5"/>
    <w:rsid w:val="0031607B"/>
    <w:rsid w:val="0031635E"/>
    <w:rsid w:val="00316429"/>
    <w:rsid w:val="00316582"/>
    <w:rsid w:val="003169D3"/>
    <w:rsid w:val="00316D4D"/>
    <w:rsid w:val="003201E4"/>
    <w:rsid w:val="00320944"/>
    <w:rsid w:val="00320BEF"/>
    <w:rsid w:val="00320BF7"/>
    <w:rsid w:val="00321757"/>
    <w:rsid w:val="00321773"/>
    <w:rsid w:val="00321868"/>
    <w:rsid w:val="00321A05"/>
    <w:rsid w:val="00321FE7"/>
    <w:rsid w:val="003220BC"/>
    <w:rsid w:val="003226F7"/>
    <w:rsid w:val="00322C81"/>
    <w:rsid w:val="003247B7"/>
    <w:rsid w:val="00324F0A"/>
    <w:rsid w:val="003250F1"/>
    <w:rsid w:val="00325371"/>
    <w:rsid w:val="003259EA"/>
    <w:rsid w:val="003262B9"/>
    <w:rsid w:val="00326328"/>
    <w:rsid w:val="0032683C"/>
    <w:rsid w:val="00326C83"/>
    <w:rsid w:val="00326D6E"/>
    <w:rsid w:val="00326D9C"/>
    <w:rsid w:val="00326DB3"/>
    <w:rsid w:val="00326FC7"/>
    <w:rsid w:val="00327602"/>
    <w:rsid w:val="003300BD"/>
    <w:rsid w:val="0033014A"/>
    <w:rsid w:val="00330182"/>
    <w:rsid w:val="003308C8"/>
    <w:rsid w:val="00330BF5"/>
    <w:rsid w:val="00331F1C"/>
    <w:rsid w:val="00332C01"/>
    <w:rsid w:val="0033347D"/>
    <w:rsid w:val="003336E7"/>
    <w:rsid w:val="0033376C"/>
    <w:rsid w:val="003337B0"/>
    <w:rsid w:val="003343E2"/>
    <w:rsid w:val="00334444"/>
    <w:rsid w:val="00334790"/>
    <w:rsid w:val="00334A0E"/>
    <w:rsid w:val="0033543A"/>
    <w:rsid w:val="0033566A"/>
    <w:rsid w:val="00335EAA"/>
    <w:rsid w:val="00336112"/>
    <w:rsid w:val="00336B60"/>
    <w:rsid w:val="00336BBE"/>
    <w:rsid w:val="00337497"/>
    <w:rsid w:val="0033773E"/>
    <w:rsid w:val="00337835"/>
    <w:rsid w:val="003378B1"/>
    <w:rsid w:val="00337AD4"/>
    <w:rsid w:val="00337D7A"/>
    <w:rsid w:val="00337ED6"/>
    <w:rsid w:val="00337F26"/>
    <w:rsid w:val="00337F47"/>
    <w:rsid w:val="003400FA"/>
    <w:rsid w:val="00340A53"/>
    <w:rsid w:val="00340ABA"/>
    <w:rsid w:val="00340B94"/>
    <w:rsid w:val="00341223"/>
    <w:rsid w:val="00341F7B"/>
    <w:rsid w:val="003426FC"/>
    <w:rsid w:val="00342B5A"/>
    <w:rsid w:val="00342D50"/>
    <w:rsid w:val="0034328A"/>
    <w:rsid w:val="00343E4B"/>
    <w:rsid w:val="00343E93"/>
    <w:rsid w:val="0034425C"/>
    <w:rsid w:val="0034429A"/>
    <w:rsid w:val="00344431"/>
    <w:rsid w:val="0034463B"/>
    <w:rsid w:val="00344A8E"/>
    <w:rsid w:val="00344EF0"/>
    <w:rsid w:val="003450B1"/>
    <w:rsid w:val="00345129"/>
    <w:rsid w:val="0034557F"/>
    <w:rsid w:val="003455DD"/>
    <w:rsid w:val="00345939"/>
    <w:rsid w:val="00345A4A"/>
    <w:rsid w:val="00345A9C"/>
    <w:rsid w:val="00345DFF"/>
    <w:rsid w:val="003469DD"/>
    <w:rsid w:val="00346A19"/>
    <w:rsid w:val="00346D23"/>
    <w:rsid w:val="003502F8"/>
    <w:rsid w:val="00350A32"/>
    <w:rsid w:val="00350BDD"/>
    <w:rsid w:val="00351314"/>
    <w:rsid w:val="0035141B"/>
    <w:rsid w:val="00352A86"/>
    <w:rsid w:val="00353763"/>
    <w:rsid w:val="003537A5"/>
    <w:rsid w:val="00353BB4"/>
    <w:rsid w:val="0035419F"/>
    <w:rsid w:val="0035490A"/>
    <w:rsid w:val="00354CAF"/>
    <w:rsid w:val="0035561A"/>
    <w:rsid w:val="003558AA"/>
    <w:rsid w:val="00355D40"/>
    <w:rsid w:val="00356BDC"/>
    <w:rsid w:val="003570CE"/>
    <w:rsid w:val="0036017F"/>
    <w:rsid w:val="00360A89"/>
    <w:rsid w:val="00360B1B"/>
    <w:rsid w:val="00360E11"/>
    <w:rsid w:val="00362A5B"/>
    <w:rsid w:val="00362DA8"/>
    <w:rsid w:val="00363AAA"/>
    <w:rsid w:val="003640E1"/>
    <w:rsid w:val="003642D3"/>
    <w:rsid w:val="00364804"/>
    <w:rsid w:val="00364872"/>
    <w:rsid w:val="0036487D"/>
    <w:rsid w:val="003649B3"/>
    <w:rsid w:val="0036505C"/>
    <w:rsid w:val="0036677A"/>
    <w:rsid w:val="00366BA7"/>
    <w:rsid w:val="00367905"/>
    <w:rsid w:val="00367C52"/>
    <w:rsid w:val="00367E6A"/>
    <w:rsid w:val="00367F20"/>
    <w:rsid w:val="0037001F"/>
    <w:rsid w:val="00370630"/>
    <w:rsid w:val="00370A6B"/>
    <w:rsid w:val="00370AA2"/>
    <w:rsid w:val="0037102B"/>
    <w:rsid w:val="0037139D"/>
    <w:rsid w:val="00371DBD"/>
    <w:rsid w:val="00371FC6"/>
    <w:rsid w:val="003721A1"/>
    <w:rsid w:val="003725A8"/>
    <w:rsid w:val="003726F5"/>
    <w:rsid w:val="003737E7"/>
    <w:rsid w:val="0037454A"/>
    <w:rsid w:val="0037467E"/>
    <w:rsid w:val="003747BE"/>
    <w:rsid w:val="0037485C"/>
    <w:rsid w:val="003749E7"/>
    <w:rsid w:val="00375C3F"/>
    <w:rsid w:val="003763A3"/>
    <w:rsid w:val="00376910"/>
    <w:rsid w:val="00377451"/>
    <w:rsid w:val="00377B97"/>
    <w:rsid w:val="00380331"/>
    <w:rsid w:val="0038033E"/>
    <w:rsid w:val="00380433"/>
    <w:rsid w:val="00380460"/>
    <w:rsid w:val="00380589"/>
    <w:rsid w:val="00380D03"/>
    <w:rsid w:val="003810FE"/>
    <w:rsid w:val="0038194F"/>
    <w:rsid w:val="0038211F"/>
    <w:rsid w:val="003822E2"/>
    <w:rsid w:val="00382359"/>
    <w:rsid w:val="003824A4"/>
    <w:rsid w:val="00382D32"/>
    <w:rsid w:val="00383D1D"/>
    <w:rsid w:val="003846EF"/>
    <w:rsid w:val="00384D8B"/>
    <w:rsid w:val="00385CDC"/>
    <w:rsid w:val="00385E38"/>
    <w:rsid w:val="00385F64"/>
    <w:rsid w:val="00385F70"/>
    <w:rsid w:val="00386031"/>
    <w:rsid w:val="00386559"/>
    <w:rsid w:val="003865C5"/>
    <w:rsid w:val="00386EBD"/>
    <w:rsid w:val="003871FA"/>
    <w:rsid w:val="003872E4"/>
    <w:rsid w:val="0039068B"/>
    <w:rsid w:val="00390722"/>
    <w:rsid w:val="00390D15"/>
    <w:rsid w:val="003912AA"/>
    <w:rsid w:val="00391373"/>
    <w:rsid w:val="00391631"/>
    <w:rsid w:val="00392859"/>
    <w:rsid w:val="00392B25"/>
    <w:rsid w:val="00392C84"/>
    <w:rsid w:val="00392E4D"/>
    <w:rsid w:val="00392FB6"/>
    <w:rsid w:val="00393697"/>
    <w:rsid w:val="00393954"/>
    <w:rsid w:val="00393A18"/>
    <w:rsid w:val="00393C8D"/>
    <w:rsid w:val="00394070"/>
    <w:rsid w:val="0039451D"/>
    <w:rsid w:val="00394C4D"/>
    <w:rsid w:val="00394CBA"/>
    <w:rsid w:val="003955E1"/>
    <w:rsid w:val="00395AB7"/>
    <w:rsid w:val="00395BAC"/>
    <w:rsid w:val="00395BEA"/>
    <w:rsid w:val="00395DC3"/>
    <w:rsid w:val="00396C03"/>
    <w:rsid w:val="00396F93"/>
    <w:rsid w:val="0039711F"/>
    <w:rsid w:val="00397D00"/>
    <w:rsid w:val="003A08A7"/>
    <w:rsid w:val="003A0BC7"/>
    <w:rsid w:val="003A1147"/>
    <w:rsid w:val="003A127F"/>
    <w:rsid w:val="003A1761"/>
    <w:rsid w:val="003A17D6"/>
    <w:rsid w:val="003A2757"/>
    <w:rsid w:val="003A288E"/>
    <w:rsid w:val="003A2997"/>
    <w:rsid w:val="003A2E1A"/>
    <w:rsid w:val="003A363C"/>
    <w:rsid w:val="003A36B7"/>
    <w:rsid w:val="003A37BA"/>
    <w:rsid w:val="003A3AD6"/>
    <w:rsid w:val="003A48E3"/>
    <w:rsid w:val="003A53C6"/>
    <w:rsid w:val="003A6214"/>
    <w:rsid w:val="003A6BC9"/>
    <w:rsid w:val="003A72A0"/>
    <w:rsid w:val="003A760B"/>
    <w:rsid w:val="003A7E2C"/>
    <w:rsid w:val="003B048E"/>
    <w:rsid w:val="003B0E6B"/>
    <w:rsid w:val="003B1067"/>
    <w:rsid w:val="003B11DC"/>
    <w:rsid w:val="003B15B9"/>
    <w:rsid w:val="003B1F7F"/>
    <w:rsid w:val="003B2C32"/>
    <w:rsid w:val="003B2F15"/>
    <w:rsid w:val="003B3199"/>
    <w:rsid w:val="003B3B8F"/>
    <w:rsid w:val="003B4615"/>
    <w:rsid w:val="003B4B26"/>
    <w:rsid w:val="003B4D9C"/>
    <w:rsid w:val="003B5030"/>
    <w:rsid w:val="003B5246"/>
    <w:rsid w:val="003B5D1B"/>
    <w:rsid w:val="003B679D"/>
    <w:rsid w:val="003B6824"/>
    <w:rsid w:val="003B6D5B"/>
    <w:rsid w:val="003B6F88"/>
    <w:rsid w:val="003B7B7C"/>
    <w:rsid w:val="003C00F1"/>
    <w:rsid w:val="003C02CA"/>
    <w:rsid w:val="003C0449"/>
    <w:rsid w:val="003C0FFF"/>
    <w:rsid w:val="003C12B5"/>
    <w:rsid w:val="003C12CB"/>
    <w:rsid w:val="003C22D3"/>
    <w:rsid w:val="003C2838"/>
    <w:rsid w:val="003C2923"/>
    <w:rsid w:val="003C2AAD"/>
    <w:rsid w:val="003C32B4"/>
    <w:rsid w:val="003C32E8"/>
    <w:rsid w:val="003C3AA9"/>
    <w:rsid w:val="003C4367"/>
    <w:rsid w:val="003C45B0"/>
    <w:rsid w:val="003C4929"/>
    <w:rsid w:val="003C4C3A"/>
    <w:rsid w:val="003C4D8C"/>
    <w:rsid w:val="003C4E30"/>
    <w:rsid w:val="003C4FF5"/>
    <w:rsid w:val="003C5658"/>
    <w:rsid w:val="003C621D"/>
    <w:rsid w:val="003C679D"/>
    <w:rsid w:val="003C6C4A"/>
    <w:rsid w:val="003C6E83"/>
    <w:rsid w:val="003C7C00"/>
    <w:rsid w:val="003C7E91"/>
    <w:rsid w:val="003D0663"/>
    <w:rsid w:val="003D0A5B"/>
    <w:rsid w:val="003D195B"/>
    <w:rsid w:val="003D1FE8"/>
    <w:rsid w:val="003D2201"/>
    <w:rsid w:val="003D295D"/>
    <w:rsid w:val="003D2FDC"/>
    <w:rsid w:val="003D4089"/>
    <w:rsid w:val="003D4424"/>
    <w:rsid w:val="003D45D8"/>
    <w:rsid w:val="003D4703"/>
    <w:rsid w:val="003D4D1B"/>
    <w:rsid w:val="003D4DBB"/>
    <w:rsid w:val="003D591E"/>
    <w:rsid w:val="003D594B"/>
    <w:rsid w:val="003D5C87"/>
    <w:rsid w:val="003D63AC"/>
    <w:rsid w:val="003D642E"/>
    <w:rsid w:val="003D679E"/>
    <w:rsid w:val="003D680E"/>
    <w:rsid w:val="003D7432"/>
    <w:rsid w:val="003D7984"/>
    <w:rsid w:val="003D7AFB"/>
    <w:rsid w:val="003D7C7B"/>
    <w:rsid w:val="003D7E25"/>
    <w:rsid w:val="003E001C"/>
    <w:rsid w:val="003E0453"/>
    <w:rsid w:val="003E0DDD"/>
    <w:rsid w:val="003E0F64"/>
    <w:rsid w:val="003E164C"/>
    <w:rsid w:val="003E1C7D"/>
    <w:rsid w:val="003E1C99"/>
    <w:rsid w:val="003E1DA9"/>
    <w:rsid w:val="003E2216"/>
    <w:rsid w:val="003E23F9"/>
    <w:rsid w:val="003E2A0C"/>
    <w:rsid w:val="003E2C81"/>
    <w:rsid w:val="003E3295"/>
    <w:rsid w:val="003E3347"/>
    <w:rsid w:val="003E3486"/>
    <w:rsid w:val="003E3989"/>
    <w:rsid w:val="003E4E4A"/>
    <w:rsid w:val="003E602B"/>
    <w:rsid w:val="003E7145"/>
    <w:rsid w:val="003E7542"/>
    <w:rsid w:val="003E7687"/>
    <w:rsid w:val="003E76CF"/>
    <w:rsid w:val="003E7A32"/>
    <w:rsid w:val="003E7C58"/>
    <w:rsid w:val="003E7D93"/>
    <w:rsid w:val="003F03DD"/>
    <w:rsid w:val="003F0648"/>
    <w:rsid w:val="003F0651"/>
    <w:rsid w:val="003F0813"/>
    <w:rsid w:val="003F089C"/>
    <w:rsid w:val="003F0D3A"/>
    <w:rsid w:val="003F1365"/>
    <w:rsid w:val="003F2777"/>
    <w:rsid w:val="003F2823"/>
    <w:rsid w:val="003F2A19"/>
    <w:rsid w:val="003F2F3B"/>
    <w:rsid w:val="003F35A9"/>
    <w:rsid w:val="003F3987"/>
    <w:rsid w:val="003F3DE1"/>
    <w:rsid w:val="003F44C0"/>
    <w:rsid w:val="003F48EF"/>
    <w:rsid w:val="003F516E"/>
    <w:rsid w:val="003F5305"/>
    <w:rsid w:val="003F53E7"/>
    <w:rsid w:val="003F59A5"/>
    <w:rsid w:val="003F5F29"/>
    <w:rsid w:val="003F5F2D"/>
    <w:rsid w:val="003F6D00"/>
    <w:rsid w:val="003F708B"/>
    <w:rsid w:val="003F7CDE"/>
    <w:rsid w:val="003F7D04"/>
    <w:rsid w:val="004013BC"/>
    <w:rsid w:val="00401CAD"/>
    <w:rsid w:val="004027F0"/>
    <w:rsid w:val="00402AA4"/>
    <w:rsid w:val="00402D51"/>
    <w:rsid w:val="004038D0"/>
    <w:rsid w:val="00403A10"/>
    <w:rsid w:val="00403DE4"/>
    <w:rsid w:val="0040462F"/>
    <w:rsid w:val="004048E2"/>
    <w:rsid w:val="00405583"/>
    <w:rsid w:val="00405880"/>
    <w:rsid w:val="00405D0D"/>
    <w:rsid w:val="00405D20"/>
    <w:rsid w:val="00406348"/>
    <w:rsid w:val="00406B55"/>
    <w:rsid w:val="00406FE8"/>
    <w:rsid w:val="0040785F"/>
    <w:rsid w:val="00407960"/>
    <w:rsid w:val="00410639"/>
    <w:rsid w:val="004121FF"/>
    <w:rsid w:val="00412228"/>
    <w:rsid w:val="0041256F"/>
    <w:rsid w:val="0041273C"/>
    <w:rsid w:val="00412AB4"/>
    <w:rsid w:val="00412B8B"/>
    <w:rsid w:val="00413489"/>
    <w:rsid w:val="00413CD4"/>
    <w:rsid w:val="00413EC8"/>
    <w:rsid w:val="00414071"/>
    <w:rsid w:val="004143EC"/>
    <w:rsid w:val="00414EE3"/>
    <w:rsid w:val="004154A1"/>
    <w:rsid w:val="00415513"/>
    <w:rsid w:val="00415DA7"/>
    <w:rsid w:val="00415DC1"/>
    <w:rsid w:val="00416173"/>
    <w:rsid w:val="0041656B"/>
    <w:rsid w:val="004167F1"/>
    <w:rsid w:val="00417008"/>
    <w:rsid w:val="004171B6"/>
    <w:rsid w:val="00417D21"/>
    <w:rsid w:val="00420CBA"/>
    <w:rsid w:val="0042181D"/>
    <w:rsid w:val="00421A6F"/>
    <w:rsid w:val="00421F18"/>
    <w:rsid w:val="00422A4A"/>
    <w:rsid w:val="00422B17"/>
    <w:rsid w:val="00423103"/>
    <w:rsid w:val="0042313B"/>
    <w:rsid w:val="00423850"/>
    <w:rsid w:val="00423A67"/>
    <w:rsid w:val="00423D9E"/>
    <w:rsid w:val="00424501"/>
    <w:rsid w:val="00424957"/>
    <w:rsid w:val="004252E7"/>
    <w:rsid w:val="004255B4"/>
    <w:rsid w:val="004257D1"/>
    <w:rsid w:val="00425E7F"/>
    <w:rsid w:val="00425F47"/>
    <w:rsid w:val="004262C5"/>
    <w:rsid w:val="00426514"/>
    <w:rsid w:val="00427064"/>
    <w:rsid w:val="004273BB"/>
    <w:rsid w:val="00427E4A"/>
    <w:rsid w:val="00427FB6"/>
    <w:rsid w:val="004305A7"/>
    <w:rsid w:val="00430FDC"/>
    <w:rsid w:val="00431A9B"/>
    <w:rsid w:val="00431CD2"/>
    <w:rsid w:val="00431E7D"/>
    <w:rsid w:val="00432373"/>
    <w:rsid w:val="004326D3"/>
    <w:rsid w:val="0043293F"/>
    <w:rsid w:val="00432BF2"/>
    <w:rsid w:val="004332E9"/>
    <w:rsid w:val="00434491"/>
    <w:rsid w:val="00434BAE"/>
    <w:rsid w:val="004353A6"/>
    <w:rsid w:val="004353FC"/>
    <w:rsid w:val="00435888"/>
    <w:rsid w:val="00435D05"/>
    <w:rsid w:val="004365E2"/>
    <w:rsid w:val="00436B95"/>
    <w:rsid w:val="00436C83"/>
    <w:rsid w:val="00436D7A"/>
    <w:rsid w:val="004375A3"/>
    <w:rsid w:val="004377EB"/>
    <w:rsid w:val="004378B4"/>
    <w:rsid w:val="00437DD6"/>
    <w:rsid w:val="00440A0C"/>
    <w:rsid w:val="00440B6D"/>
    <w:rsid w:val="00441160"/>
    <w:rsid w:val="00441524"/>
    <w:rsid w:val="00441615"/>
    <w:rsid w:val="00442BB7"/>
    <w:rsid w:val="004436C2"/>
    <w:rsid w:val="00443B9F"/>
    <w:rsid w:val="00444006"/>
    <w:rsid w:val="00444511"/>
    <w:rsid w:val="00444528"/>
    <w:rsid w:val="004449D6"/>
    <w:rsid w:val="00444F36"/>
    <w:rsid w:val="004451F8"/>
    <w:rsid w:val="00445350"/>
    <w:rsid w:val="0044551B"/>
    <w:rsid w:val="00445C7F"/>
    <w:rsid w:val="00445EC2"/>
    <w:rsid w:val="00445FEC"/>
    <w:rsid w:val="00446146"/>
    <w:rsid w:val="00446B03"/>
    <w:rsid w:val="00446D3F"/>
    <w:rsid w:val="00450410"/>
    <w:rsid w:val="004505C3"/>
    <w:rsid w:val="00450755"/>
    <w:rsid w:val="00450D0C"/>
    <w:rsid w:val="00450EED"/>
    <w:rsid w:val="004510A2"/>
    <w:rsid w:val="004514F2"/>
    <w:rsid w:val="00451976"/>
    <w:rsid w:val="00452400"/>
    <w:rsid w:val="00452757"/>
    <w:rsid w:val="00453609"/>
    <w:rsid w:val="00453D2E"/>
    <w:rsid w:val="00453D85"/>
    <w:rsid w:val="00453F57"/>
    <w:rsid w:val="00454302"/>
    <w:rsid w:val="0045599C"/>
    <w:rsid w:val="00455BEF"/>
    <w:rsid w:val="00455E1D"/>
    <w:rsid w:val="00456294"/>
    <w:rsid w:val="00456547"/>
    <w:rsid w:val="00456594"/>
    <w:rsid w:val="004569F2"/>
    <w:rsid w:val="0045719F"/>
    <w:rsid w:val="00457DC4"/>
    <w:rsid w:val="00457FBC"/>
    <w:rsid w:val="00457FF7"/>
    <w:rsid w:val="0046013F"/>
    <w:rsid w:val="004601B6"/>
    <w:rsid w:val="004602CA"/>
    <w:rsid w:val="00460B7F"/>
    <w:rsid w:val="00460BC8"/>
    <w:rsid w:val="004610F6"/>
    <w:rsid w:val="004612BC"/>
    <w:rsid w:val="004613DC"/>
    <w:rsid w:val="0046166E"/>
    <w:rsid w:val="00461A0D"/>
    <w:rsid w:val="00461BDD"/>
    <w:rsid w:val="0046243C"/>
    <w:rsid w:val="004625A9"/>
    <w:rsid w:val="00462F74"/>
    <w:rsid w:val="00463560"/>
    <w:rsid w:val="0046400A"/>
    <w:rsid w:val="004643C6"/>
    <w:rsid w:val="004653AB"/>
    <w:rsid w:val="00465C83"/>
    <w:rsid w:val="00465E5A"/>
    <w:rsid w:val="0046614E"/>
    <w:rsid w:val="004667E5"/>
    <w:rsid w:val="00466DA0"/>
    <w:rsid w:val="00466E4D"/>
    <w:rsid w:val="004675A4"/>
    <w:rsid w:val="0046794D"/>
    <w:rsid w:val="004701D9"/>
    <w:rsid w:val="004702DF"/>
    <w:rsid w:val="004705FA"/>
    <w:rsid w:val="0047061F"/>
    <w:rsid w:val="00470D51"/>
    <w:rsid w:val="00470F4F"/>
    <w:rsid w:val="00471411"/>
    <w:rsid w:val="0047155B"/>
    <w:rsid w:val="00472217"/>
    <w:rsid w:val="0047344F"/>
    <w:rsid w:val="00473453"/>
    <w:rsid w:val="0047345B"/>
    <w:rsid w:val="00473FA6"/>
    <w:rsid w:val="0047442F"/>
    <w:rsid w:val="00474DCB"/>
    <w:rsid w:val="00474FF1"/>
    <w:rsid w:val="0047515C"/>
    <w:rsid w:val="004752EA"/>
    <w:rsid w:val="00475A20"/>
    <w:rsid w:val="00475B9F"/>
    <w:rsid w:val="00475F39"/>
    <w:rsid w:val="004766E0"/>
    <w:rsid w:val="004773D2"/>
    <w:rsid w:val="004802C8"/>
    <w:rsid w:val="00480923"/>
    <w:rsid w:val="0048164D"/>
    <w:rsid w:val="00481864"/>
    <w:rsid w:val="00481869"/>
    <w:rsid w:val="00481998"/>
    <w:rsid w:val="00481DFA"/>
    <w:rsid w:val="00481EBF"/>
    <w:rsid w:val="00482EBC"/>
    <w:rsid w:val="0048363B"/>
    <w:rsid w:val="00483B41"/>
    <w:rsid w:val="004848A0"/>
    <w:rsid w:val="00484994"/>
    <w:rsid w:val="00484E84"/>
    <w:rsid w:val="004850EF"/>
    <w:rsid w:val="00485437"/>
    <w:rsid w:val="00485A42"/>
    <w:rsid w:val="004862A2"/>
    <w:rsid w:val="00486564"/>
    <w:rsid w:val="004868DC"/>
    <w:rsid w:val="004875F0"/>
    <w:rsid w:val="004876BE"/>
    <w:rsid w:val="00487B37"/>
    <w:rsid w:val="00487D45"/>
    <w:rsid w:val="00490B11"/>
    <w:rsid w:val="00490D08"/>
    <w:rsid w:val="004910FE"/>
    <w:rsid w:val="00491F39"/>
    <w:rsid w:val="00492131"/>
    <w:rsid w:val="0049284D"/>
    <w:rsid w:val="00492BDB"/>
    <w:rsid w:val="00493473"/>
    <w:rsid w:val="0049398B"/>
    <w:rsid w:val="00493A9B"/>
    <w:rsid w:val="00493B2D"/>
    <w:rsid w:val="004944E8"/>
    <w:rsid w:val="00494ACB"/>
    <w:rsid w:val="00494DB3"/>
    <w:rsid w:val="00494E67"/>
    <w:rsid w:val="00495023"/>
    <w:rsid w:val="00495C1F"/>
    <w:rsid w:val="00495F4B"/>
    <w:rsid w:val="00496E08"/>
    <w:rsid w:val="00497A96"/>
    <w:rsid w:val="00497B56"/>
    <w:rsid w:val="004A029E"/>
    <w:rsid w:val="004A0604"/>
    <w:rsid w:val="004A066B"/>
    <w:rsid w:val="004A0E59"/>
    <w:rsid w:val="004A0E88"/>
    <w:rsid w:val="004A12D1"/>
    <w:rsid w:val="004A2597"/>
    <w:rsid w:val="004A393D"/>
    <w:rsid w:val="004A3A5D"/>
    <w:rsid w:val="004A3EFF"/>
    <w:rsid w:val="004A44BB"/>
    <w:rsid w:val="004A50CD"/>
    <w:rsid w:val="004A5197"/>
    <w:rsid w:val="004A5576"/>
    <w:rsid w:val="004A5CD0"/>
    <w:rsid w:val="004A6354"/>
    <w:rsid w:val="004A63CD"/>
    <w:rsid w:val="004A6591"/>
    <w:rsid w:val="004A6F3B"/>
    <w:rsid w:val="004B0698"/>
    <w:rsid w:val="004B0D12"/>
    <w:rsid w:val="004B1A11"/>
    <w:rsid w:val="004B208E"/>
    <w:rsid w:val="004B2D08"/>
    <w:rsid w:val="004B2ED5"/>
    <w:rsid w:val="004B2F7E"/>
    <w:rsid w:val="004B33E2"/>
    <w:rsid w:val="004B34B2"/>
    <w:rsid w:val="004B3D1C"/>
    <w:rsid w:val="004B45E8"/>
    <w:rsid w:val="004B4825"/>
    <w:rsid w:val="004B5677"/>
    <w:rsid w:val="004B5F6F"/>
    <w:rsid w:val="004B636C"/>
    <w:rsid w:val="004B6686"/>
    <w:rsid w:val="004B6E09"/>
    <w:rsid w:val="004B7088"/>
    <w:rsid w:val="004B70F5"/>
    <w:rsid w:val="004B74D0"/>
    <w:rsid w:val="004B77B4"/>
    <w:rsid w:val="004B7E93"/>
    <w:rsid w:val="004C02A2"/>
    <w:rsid w:val="004C03AE"/>
    <w:rsid w:val="004C09E4"/>
    <w:rsid w:val="004C0D6A"/>
    <w:rsid w:val="004C0EA9"/>
    <w:rsid w:val="004C13D3"/>
    <w:rsid w:val="004C16F3"/>
    <w:rsid w:val="004C2385"/>
    <w:rsid w:val="004C2D0A"/>
    <w:rsid w:val="004C2D22"/>
    <w:rsid w:val="004C349F"/>
    <w:rsid w:val="004C407B"/>
    <w:rsid w:val="004C47B3"/>
    <w:rsid w:val="004C4BFD"/>
    <w:rsid w:val="004C4FAE"/>
    <w:rsid w:val="004C4FE5"/>
    <w:rsid w:val="004C503E"/>
    <w:rsid w:val="004C62AA"/>
    <w:rsid w:val="004C6773"/>
    <w:rsid w:val="004C6C33"/>
    <w:rsid w:val="004C7445"/>
    <w:rsid w:val="004C75A2"/>
    <w:rsid w:val="004C7C13"/>
    <w:rsid w:val="004C7EE9"/>
    <w:rsid w:val="004D0679"/>
    <w:rsid w:val="004D1435"/>
    <w:rsid w:val="004D3247"/>
    <w:rsid w:val="004D3532"/>
    <w:rsid w:val="004D36F5"/>
    <w:rsid w:val="004D3B30"/>
    <w:rsid w:val="004D466A"/>
    <w:rsid w:val="004D5FC7"/>
    <w:rsid w:val="004D6500"/>
    <w:rsid w:val="004D65C6"/>
    <w:rsid w:val="004D740B"/>
    <w:rsid w:val="004D7AA4"/>
    <w:rsid w:val="004E213D"/>
    <w:rsid w:val="004E249F"/>
    <w:rsid w:val="004E2F66"/>
    <w:rsid w:val="004E2FC2"/>
    <w:rsid w:val="004E3112"/>
    <w:rsid w:val="004E3CAD"/>
    <w:rsid w:val="004E4366"/>
    <w:rsid w:val="004E448A"/>
    <w:rsid w:val="004E509C"/>
    <w:rsid w:val="004E53CA"/>
    <w:rsid w:val="004E569F"/>
    <w:rsid w:val="004E5C3B"/>
    <w:rsid w:val="004E69A0"/>
    <w:rsid w:val="004E6C1C"/>
    <w:rsid w:val="004E6FA9"/>
    <w:rsid w:val="004E7694"/>
    <w:rsid w:val="004E78CF"/>
    <w:rsid w:val="004F0179"/>
    <w:rsid w:val="004F0322"/>
    <w:rsid w:val="004F0559"/>
    <w:rsid w:val="004F07CC"/>
    <w:rsid w:val="004F0A32"/>
    <w:rsid w:val="004F1988"/>
    <w:rsid w:val="004F1ACD"/>
    <w:rsid w:val="004F1DEB"/>
    <w:rsid w:val="004F1EB8"/>
    <w:rsid w:val="004F2389"/>
    <w:rsid w:val="004F2459"/>
    <w:rsid w:val="004F290C"/>
    <w:rsid w:val="004F2AD0"/>
    <w:rsid w:val="004F30B0"/>
    <w:rsid w:val="004F3C23"/>
    <w:rsid w:val="004F3DA0"/>
    <w:rsid w:val="004F3E7B"/>
    <w:rsid w:val="004F4108"/>
    <w:rsid w:val="004F4258"/>
    <w:rsid w:val="004F4B2C"/>
    <w:rsid w:val="004F4B65"/>
    <w:rsid w:val="004F515E"/>
    <w:rsid w:val="004F54A8"/>
    <w:rsid w:val="004F56A4"/>
    <w:rsid w:val="004F5F8F"/>
    <w:rsid w:val="004F6257"/>
    <w:rsid w:val="004F6515"/>
    <w:rsid w:val="004F65ED"/>
    <w:rsid w:val="004F7F41"/>
    <w:rsid w:val="0050043E"/>
    <w:rsid w:val="00500818"/>
    <w:rsid w:val="0050089B"/>
    <w:rsid w:val="005011AD"/>
    <w:rsid w:val="00501589"/>
    <w:rsid w:val="005020FE"/>
    <w:rsid w:val="00502517"/>
    <w:rsid w:val="0050260D"/>
    <w:rsid w:val="0050282E"/>
    <w:rsid w:val="00502CAE"/>
    <w:rsid w:val="00503049"/>
    <w:rsid w:val="0050346A"/>
    <w:rsid w:val="00504180"/>
    <w:rsid w:val="00504212"/>
    <w:rsid w:val="005046BE"/>
    <w:rsid w:val="005048BF"/>
    <w:rsid w:val="005049C7"/>
    <w:rsid w:val="0050542F"/>
    <w:rsid w:val="00505442"/>
    <w:rsid w:val="00505658"/>
    <w:rsid w:val="005063AD"/>
    <w:rsid w:val="005068C6"/>
    <w:rsid w:val="00506A2A"/>
    <w:rsid w:val="00507131"/>
    <w:rsid w:val="005072A1"/>
    <w:rsid w:val="00507EC2"/>
    <w:rsid w:val="0051014B"/>
    <w:rsid w:val="005103F2"/>
    <w:rsid w:val="00510DC0"/>
    <w:rsid w:val="005111D1"/>
    <w:rsid w:val="00511B50"/>
    <w:rsid w:val="00511EBB"/>
    <w:rsid w:val="005133F6"/>
    <w:rsid w:val="0051349D"/>
    <w:rsid w:val="005135B3"/>
    <w:rsid w:val="00513716"/>
    <w:rsid w:val="00513D0C"/>
    <w:rsid w:val="00514043"/>
    <w:rsid w:val="0051458F"/>
    <w:rsid w:val="005147EF"/>
    <w:rsid w:val="00514871"/>
    <w:rsid w:val="00514E69"/>
    <w:rsid w:val="0051525E"/>
    <w:rsid w:val="005157BF"/>
    <w:rsid w:val="00515E08"/>
    <w:rsid w:val="00516594"/>
    <w:rsid w:val="00516B4D"/>
    <w:rsid w:val="0052018D"/>
    <w:rsid w:val="005206B7"/>
    <w:rsid w:val="00520A6A"/>
    <w:rsid w:val="00521F87"/>
    <w:rsid w:val="00522000"/>
    <w:rsid w:val="00522301"/>
    <w:rsid w:val="00522945"/>
    <w:rsid w:val="00522EAC"/>
    <w:rsid w:val="005234E0"/>
    <w:rsid w:val="00523B78"/>
    <w:rsid w:val="005243E0"/>
    <w:rsid w:val="00524A97"/>
    <w:rsid w:val="00524F53"/>
    <w:rsid w:val="00525A81"/>
    <w:rsid w:val="00526079"/>
    <w:rsid w:val="00526376"/>
    <w:rsid w:val="00526F16"/>
    <w:rsid w:val="00526FE3"/>
    <w:rsid w:val="00530A91"/>
    <w:rsid w:val="00530FD2"/>
    <w:rsid w:val="0053132A"/>
    <w:rsid w:val="005314E8"/>
    <w:rsid w:val="00531D6C"/>
    <w:rsid w:val="00532861"/>
    <w:rsid w:val="00532D1C"/>
    <w:rsid w:val="005331FA"/>
    <w:rsid w:val="005333D5"/>
    <w:rsid w:val="005336A7"/>
    <w:rsid w:val="00533826"/>
    <w:rsid w:val="0053474E"/>
    <w:rsid w:val="00534A96"/>
    <w:rsid w:val="00535BC5"/>
    <w:rsid w:val="005365C1"/>
    <w:rsid w:val="005365D8"/>
    <w:rsid w:val="005367AE"/>
    <w:rsid w:val="00536A94"/>
    <w:rsid w:val="00536ACD"/>
    <w:rsid w:val="00537163"/>
    <w:rsid w:val="00537CE3"/>
    <w:rsid w:val="00537DB4"/>
    <w:rsid w:val="00540654"/>
    <w:rsid w:val="00540C1E"/>
    <w:rsid w:val="00540D43"/>
    <w:rsid w:val="0054115B"/>
    <w:rsid w:val="0054151D"/>
    <w:rsid w:val="00541EB9"/>
    <w:rsid w:val="0054215D"/>
    <w:rsid w:val="0054334E"/>
    <w:rsid w:val="005449EF"/>
    <w:rsid w:val="00544E87"/>
    <w:rsid w:val="00544F3B"/>
    <w:rsid w:val="00546A5D"/>
    <w:rsid w:val="00546B93"/>
    <w:rsid w:val="00546D6A"/>
    <w:rsid w:val="00546D9D"/>
    <w:rsid w:val="00546E10"/>
    <w:rsid w:val="00546FB4"/>
    <w:rsid w:val="00547EF4"/>
    <w:rsid w:val="00550001"/>
    <w:rsid w:val="005504A5"/>
    <w:rsid w:val="00551063"/>
    <w:rsid w:val="005510A5"/>
    <w:rsid w:val="00551674"/>
    <w:rsid w:val="00551B40"/>
    <w:rsid w:val="00551C28"/>
    <w:rsid w:val="00552740"/>
    <w:rsid w:val="0055294B"/>
    <w:rsid w:val="00552A5E"/>
    <w:rsid w:val="00553141"/>
    <w:rsid w:val="00553187"/>
    <w:rsid w:val="00553B5C"/>
    <w:rsid w:val="00553FC1"/>
    <w:rsid w:val="00554749"/>
    <w:rsid w:val="005547F2"/>
    <w:rsid w:val="00555031"/>
    <w:rsid w:val="00555A00"/>
    <w:rsid w:val="00555DC2"/>
    <w:rsid w:val="0055651B"/>
    <w:rsid w:val="00556D65"/>
    <w:rsid w:val="00556F97"/>
    <w:rsid w:val="005570D8"/>
    <w:rsid w:val="00557566"/>
    <w:rsid w:val="00560E5B"/>
    <w:rsid w:val="005614B6"/>
    <w:rsid w:val="0056244E"/>
    <w:rsid w:val="00562BA0"/>
    <w:rsid w:val="005641AE"/>
    <w:rsid w:val="0056429B"/>
    <w:rsid w:val="00564FAD"/>
    <w:rsid w:val="00565734"/>
    <w:rsid w:val="00565781"/>
    <w:rsid w:val="005657FF"/>
    <w:rsid w:val="00565B83"/>
    <w:rsid w:val="00566000"/>
    <w:rsid w:val="00566419"/>
    <w:rsid w:val="00566523"/>
    <w:rsid w:val="00566940"/>
    <w:rsid w:val="00566AB2"/>
    <w:rsid w:val="00566AED"/>
    <w:rsid w:val="00566CA3"/>
    <w:rsid w:val="00566FD3"/>
    <w:rsid w:val="0056700F"/>
    <w:rsid w:val="005671E2"/>
    <w:rsid w:val="00567966"/>
    <w:rsid w:val="00567A98"/>
    <w:rsid w:val="00567AAA"/>
    <w:rsid w:val="00570AC8"/>
    <w:rsid w:val="00571793"/>
    <w:rsid w:val="00571909"/>
    <w:rsid w:val="00571A0C"/>
    <w:rsid w:val="00572509"/>
    <w:rsid w:val="00572CD5"/>
    <w:rsid w:val="005730CA"/>
    <w:rsid w:val="00573CEB"/>
    <w:rsid w:val="0057408C"/>
    <w:rsid w:val="005743DE"/>
    <w:rsid w:val="00575098"/>
    <w:rsid w:val="00575CA7"/>
    <w:rsid w:val="00575D10"/>
    <w:rsid w:val="00575E23"/>
    <w:rsid w:val="005760BF"/>
    <w:rsid w:val="0057713C"/>
    <w:rsid w:val="0057758D"/>
    <w:rsid w:val="0057778C"/>
    <w:rsid w:val="00577A03"/>
    <w:rsid w:val="00577BEA"/>
    <w:rsid w:val="00580988"/>
    <w:rsid w:val="0058177A"/>
    <w:rsid w:val="005818CD"/>
    <w:rsid w:val="0058204E"/>
    <w:rsid w:val="00582069"/>
    <w:rsid w:val="0058267A"/>
    <w:rsid w:val="005827CD"/>
    <w:rsid w:val="00582A73"/>
    <w:rsid w:val="00582B92"/>
    <w:rsid w:val="005833E1"/>
    <w:rsid w:val="00583454"/>
    <w:rsid w:val="005835C0"/>
    <w:rsid w:val="00583692"/>
    <w:rsid w:val="00583724"/>
    <w:rsid w:val="005838DA"/>
    <w:rsid w:val="00583AB6"/>
    <w:rsid w:val="00583F9B"/>
    <w:rsid w:val="00584F8D"/>
    <w:rsid w:val="00585022"/>
    <w:rsid w:val="005854A5"/>
    <w:rsid w:val="0058639E"/>
    <w:rsid w:val="00586502"/>
    <w:rsid w:val="00586663"/>
    <w:rsid w:val="0058673D"/>
    <w:rsid w:val="00586A15"/>
    <w:rsid w:val="00586E2D"/>
    <w:rsid w:val="005871A0"/>
    <w:rsid w:val="00587255"/>
    <w:rsid w:val="00587785"/>
    <w:rsid w:val="00590226"/>
    <w:rsid w:val="0059055B"/>
    <w:rsid w:val="00590AE7"/>
    <w:rsid w:val="00590D0C"/>
    <w:rsid w:val="00590FB0"/>
    <w:rsid w:val="0059113F"/>
    <w:rsid w:val="0059116E"/>
    <w:rsid w:val="00591772"/>
    <w:rsid w:val="00591813"/>
    <w:rsid w:val="00591989"/>
    <w:rsid w:val="00591AB1"/>
    <w:rsid w:val="00592030"/>
    <w:rsid w:val="00592D6A"/>
    <w:rsid w:val="00592DBB"/>
    <w:rsid w:val="00592F5D"/>
    <w:rsid w:val="00593C55"/>
    <w:rsid w:val="00593C9D"/>
    <w:rsid w:val="00594DE0"/>
    <w:rsid w:val="0059534D"/>
    <w:rsid w:val="00595625"/>
    <w:rsid w:val="005956B2"/>
    <w:rsid w:val="00595764"/>
    <w:rsid w:val="00595E14"/>
    <w:rsid w:val="0059607D"/>
    <w:rsid w:val="00597030"/>
    <w:rsid w:val="0059741D"/>
    <w:rsid w:val="00597482"/>
    <w:rsid w:val="00597918"/>
    <w:rsid w:val="0059792F"/>
    <w:rsid w:val="00597E32"/>
    <w:rsid w:val="005A007C"/>
    <w:rsid w:val="005A01F5"/>
    <w:rsid w:val="005A0B5C"/>
    <w:rsid w:val="005A167E"/>
    <w:rsid w:val="005A17D8"/>
    <w:rsid w:val="005A1F59"/>
    <w:rsid w:val="005A23DA"/>
    <w:rsid w:val="005A280C"/>
    <w:rsid w:val="005A2E36"/>
    <w:rsid w:val="005A3687"/>
    <w:rsid w:val="005A3B67"/>
    <w:rsid w:val="005A3C8A"/>
    <w:rsid w:val="005A3CFE"/>
    <w:rsid w:val="005A4035"/>
    <w:rsid w:val="005A406C"/>
    <w:rsid w:val="005A451A"/>
    <w:rsid w:val="005A5807"/>
    <w:rsid w:val="005A5CDB"/>
    <w:rsid w:val="005A6931"/>
    <w:rsid w:val="005B040E"/>
    <w:rsid w:val="005B0D19"/>
    <w:rsid w:val="005B1166"/>
    <w:rsid w:val="005B136B"/>
    <w:rsid w:val="005B1498"/>
    <w:rsid w:val="005B1EC6"/>
    <w:rsid w:val="005B20A8"/>
    <w:rsid w:val="005B36BA"/>
    <w:rsid w:val="005B3780"/>
    <w:rsid w:val="005B37EA"/>
    <w:rsid w:val="005B3808"/>
    <w:rsid w:val="005B3F55"/>
    <w:rsid w:val="005B4374"/>
    <w:rsid w:val="005B43D5"/>
    <w:rsid w:val="005B47BD"/>
    <w:rsid w:val="005B49ED"/>
    <w:rsid w:val="005B5307"/>
    <w:rsid w:val="005B5913"/>
    <w:rsid w:val="005B59B1"/>
    <w:rsid w:val="005B5C7F"/>
    <w:rsid w:val="005B5C8F"/>
    <w:rsid w:val="005B5F85"/>
    <w:rsid w:val="005B6F2B"/>
    <w:rsid w:val="005B6F46"/>
    <w:rsid w:val="005C036A"/>
    <w:rsid w:val="005C0B54"/>
    <w:rsid w:val="005C0FAD"/>
    <w:rsid w:val="005C11EC"/>
    <w:rsid w:val="005C120B"/>
    <w:rsid w:val="005C1DBD"/>
    <w:rsid w:val="005C20B2"/>
    <w:rsid w:val="005C219B"/>
    <w:rsid w:val="005C21DD"/>
    <w:rsid w:val="005C238B"/>
    <w:rsid w:val="005C2504"/>
    <w:rsid w:val="005C33F7"/>
    <w:rsid w:val="005C39A2"/>
    <w:rsid w:val="005C5D05"/>
    <w:rsid w:val="005C5D9B"/>
    <w:rsid w:val="005C60FF"/>
    <w:rsid w:val="005C629B"/>
    <w:rsid w:val="005C6F32"/>
    <w:rsid w:val="005C726D"/>
    <w:rsid w:val="005C72D0"/>
    <w:rsid w:val="005D0266"/>
    <w:rsid w:val="005D0A4A"/>
    <w:rsid w:val="005D0EC6"/>
    <w:rsid w:val="005D1277"/>
    <w:rsid w:val="005D2920"/>
    <w:rsid w:val="005D29FB"/>
    <w:rsid w:val="005D2EE4"/>
    <w:rsid w:val="005D30A7"/>
    <w:rsid w:val="005D3F37"/>
    <w:rsid w:val="005D410B"/>
    <w:rsid w:val="005D4C83"/>
    <w:rsid w:val="005D5347"/>
    <w:rsid w:val="005D54D0"/>
    <w:rsid w:val="005D60F1"/>
    <w:rsid w:val="005D61FF"/>
    <w:rsid w:val="005D657C"/>
    <w:rsid w:val="005D6725"/>
    <w:rsid w:val="005D6A12"/>
    <w:rsid w:val="005D6D51"/>
    <w:rsid w:val="005D7144"/>
    <w:rsid w:val="005D7915"/>
    <w:rsid w:val="005E0270"/>
    <w:rsid w:val="005E03C6"/>
    <w:rsid w:val="005E06F6"/>
    <w:rsid w:val="005E0C1D"/>
    <w:rsid w:val="005E0E93"/>
    <w:rsid w:val="005E1041"/>
    <w:rsid w:val="005E1F39"/>
    <w:rsid w:val="005E24E3"/>
    <w:rsid w:val="005E29A7"/>
    <w:rsid w:val="005E2CF2"/>
    <w:rsid w:val="005E34C8"/>
    <w:rsid w:val="005E3A9B"/>
    <w:rsid w:val="005E3BE3"/>
    <w:rsid w:val="005E4262"/>
    <w:rsid w:val="005E4A07"/>
    <w:rsid w:val="005E4DD4"/>
    <w:rsid w:val="005E55DB"/>
    <w:rsid w:val="005E5E0E"/>
    <w:rsid w:val="005E5EAB"/>
    <w:rsid w:val="005E62CD"/>
    <w:rsid w:val="005E6547"/>
    <w:rsid w:val="005E6A83"/>
    <w:rsid w:val="005E6B99"/>
    <w:rsid w:val="005E7F60"/>
    <w:rsid w:val="005F0486"/>
    <w:rsid w:val="005F0F9A"/>
    <w:rsid w:val="005F16F2"/>
    <w:rsid w:val="005F1ADD"/>
    <w:rsid w:val="005F1B61"/>
    <w:rsid w:val="005F1B84"/>
    <w:rsid w:val="005F1D33"/>
    <w:rsid w:val="005F200D"/>
    <w:rsid w:val="005F2277"/>
    <w:rsid w:val="005F25CC"/>
    <w:rsid w:val="005F2856"/>
    <w:rsid w:val="005F2DBC"/>
    <w:rsid w:val="005F3548"/>
    <w:rsid w:val="005F4004"/>
    <w:rsid w:val="005F4D00"/>
    <w:rsid w:val="005F5155"/>
    <w:rsid w:val="005F5AF0"/>
    <w:rsid w:val="005F69C6"/>
    <w:rsid w:val="005F69F9"/>
    <w:rsid w:val="005F6A2F"/>
    <w:rsid w:val="005F6C1E"/>
    <w:rsid w:val="005F6D19"/>
    <w:rsid w:val="005F6E07"/>
    <w:rsid w:val="005F6E98"/>
    <w:rsid w:val="005F7235"/>
    <w:rsid w:val="005F723E"/>
    <w:rsid w:val="005F72DD"/>
    <w:rsid w:val="005F7564"/>
    <w:rsid w:val="005F7F36"/>
    <w:rsid w:val="00600455"/>
    <w:rsid w:val="006007B8"/>
    <w:rsid w:val="00601592"/>
    <w:rsid w:val="006015A9"/>
    <w:rsid w:val="0060265C"/>
    <w:rsid w:val="00602A60"/>
    <w:rsid w:val="00602B7F"/>
    <w:rsid w:val="0060368E"/>
    <w:rsid w:val="0060399C"/>
    <w:rsid w:val="00603AB3"/>
    <w:rsid w:val="006040C9"/>
    <w:rsid w:val="006043A3"/>
    <w:rsid w:val="006045E6"/>
    <w:rsid w:val="006045F6"/>
    <w:rsid w:val="0060469C"/>
    <w:rsid w:val="00604803"/>
    <w:rsid w:val="00604A5D"/>
    <w:rsid w:val="00604E59"/>
    <w:rsid w:val="00605155"/>
    <w:rsid w:val="006052B6"/>
    <w:rsid w:val="00605349"/>
    <w:rsid w:val="0060576A"/>
    <w:rsid w:val="006067AB"/>
    <w:rsid w:val="006069DE"/>
    <w:rsid w:val="00607229"/>
    <w:rsid w:val="006078C8"/>
    <w:rsid w:val="006079F9"/>
    <w:rsid w:val="00607BC4"/>
    <w:rsid w:val="00607D8C"/>
    <w:rsid w:val="0061046B"/>
    <w:rsid w:val="006106F2"/>
    <w:rsid w:val="0061197A"/>
    <w:rsid w:val="00611D49"/>
    <w:rsid w:val="00611EDE"/>
    <w:rsid w:val="0061216C"/>
    <w:rsid w:val="00612740"/>
    <w:rsid w:val="00612C00"/>
    <w:rsid w:val="00613289"/>
    <w:rsid w:val="00613DEE"/>
    <w:rsid w:val="00614076"/>
    <w:rsid w:val="00614878"/>
    <w:rsid w:val="00614E98"/>
    <w:rsid w:val="00614FA3"/>
    <w:rsid w:val="006150A8"/>
    <w:rsid w:val="006154B7"/>
    <w:rsid w:val="00615867"/>
    <w:rsid w:val="006159BF"/>
    <w:rsid w:val="00615A71"/>
    <w:rsid w:val="00615DCF"/>
    <w:rsid w:val="0061613E"/>
    <w:rsid w:val="006169C0"/>
    <w:rsid w:val="006178D1"/>
    <w:rsid w:val="00617B9B"/>
    <w:rsid w:val="00617DB8"/>
    <w:rsid w:val="00617DDC"/>
    <w:rsid w:val="00620246"/>
    <w:rsid w:val="00620CF5"/>
    <w:rsid w:val="00620FCF"/>
    <w:rsid w:val="006214E8"/>
    <w:rsid w:val="00621F61"/>
    <w:rsid w:val="00622384"/>
    <w:rsid w:val="00622444"/>
    <w:rsid w:val="00623356"/>
    <w:rsid w:val="0062386C"/>
    <w:rsid w:val="00624AC9"/>
    <w:rsid w:val="00624F50"/>
    <w:rsid w:val="00625E9C"/>
    <w:rsid w:val="00626549"/>
    <w:rsid w:val="006266CA"/>
    <w:rsid w:val="0062745B"/>
    <w:rsid w:val="00627BD7"/>
    <w:rsid w:val="0063085E"/>
    <w:rsid w:val="00631BAC"/>
    <w:rsid w:val="00632455"/>
    <w:rsid w:val="00632471"/>
    <w:rsid w:val="00632A85"/>
    <w:rsid w:val="006336C3"/>
    <w:rsid w:val="00633B2B"/>
    <w:rsid w:val="00633B9A"/>
    <w:rsid w:val="00633FA1"/>
    <w:rsid w:val="0063482F"/>
    <w:rsid w:val="00634DEE"/>
    <w:rsid w:val="00634FC5"/>
    <w:rsid w:val="00635047"/>
    <w:rsid w:val="0063516D"/>
    <w:rsid w:val="006354E3"/>
    <w:rsid w:val="00635512"/>
    <w:rsid w:val="0063576E"/>
    <w:rsid w:val="00636172"/>
    <w:rsid w:val="006362FD"/>
    <w:rsid w:val="00636426"/>
    <w:rsid w:val="00636D07"/>
    <w:rsid w:val="00637AD1"/>
    <w:rsid w:val="00637B06"/>
    <w:rsid w:val="006405F2"/>
    <w:rsid w:val="00640EFA"/>
    <w:rsid w:val="00641E55"/>
    <w:rsid w:val="00641F29"/>
    <w:rsid w:val="00642D9B"/>
    <w:rsid w:val="00643F6D"/>
    <w:rsid w:val="00644150"/>
    <w:rsid w:val="00644848"/>
    <w:rsid w:val="00644AC3"/>
    <w:rsid w:val="00645182"/>
    <w:rsid w:val="00645965"/>
    <w:rsid w:val="00645FC8"/>
    <w:rsid w:val="006460A0"/>
    <w:rsid w:val="006460A6"/>
    <w:rsid w:val="00646791"/>
    <w:rsid w:val="0064708A"/>
    <w:rsid w:val="00647597"/>
    <w:rsid w:val="00647B43"/>
    <w:rsid w:val="00651097"/>
    <w:rsid w:val="00652A02"/>
    <w:rsid w:val="0065318D"/>
    <w:rsid w:val="00653685"/>
    <w:rsid w:val="00653ABF"/>
    <w:rsid w:val="00654828"/>
    <w:rsid w:val="00654C6B"/>
    <w:rsid w:val="00655113"/>
    <w:rsid w:val="00655668"/>
    <w:rsid w:val="0065577E"/>
    <w:rsid w:val="00655A3C"/>
    <w:rsid w:val="006562E4"/>
    <w:rsid w:val="00656421"/>
    <w:rsid w:val="006564C5"/>
    <w:rsid w:val="00656924"/>
    <w:rsid w:val="00657721"/>
    <w:rsid w:val="006613E4"/>
    <w:rsid w:val="00661ABA"/>
    <w:rsid w:val="00661B04"/>
    <w:rsid w:val="006620CB"/>
    <w:rsid w:val="00662112"/>
    <w:rsid w:val="0066251D"/>
    <w:rsid w:val="00662A80"/>
    <w:rsid w:val="00662B5E"/>
    <w:rsid w:val="00663654"/>
    <w:rsid w:val="0066374B"/>
    <w:rsid w:val="00663E3A"/>
    <w:rsid w:val="00663E81"/>
    <w:rsid w:val="00664492"/>
    <w:rsid w:val="006649AF"/>
    <w:rsid w:val="00664A73"/>
    <w:rsid w:val="00664ABB"/>
    <w:rsid w:val="00664DB0"/>
    <w:rsid w:val="00665553"/>
    <w:rsid w:val="00665E31"/>
    <w:rsid w:val="00665FF7"/>
    <w:rsid w:val="00666AEA"/>
    <w:rsid w:val="00666E9D"/>
    <w:rsid w:val="00667096"/>
    <w:rsid w:val="00667B36"/>
    <w:rsid w:val="00671314"/>
    <w:rsid w:val="0067146B"/>
    <w:rsid w:val="0067222F"/>
    <w:rsid w:val="0067297E"/>
    <w:rsid w:val="00673E86"/>
    <w:rsid w:val="00673F1D"/>
    <w:rsid w:val="00675F9C"/>
    <w:rsid w:val="00676448"/>
    <w:rsid w:val="00676607"/>
    <w:rsid w:val="006772A7"/>
    <w:rsid w:val="00677415"/>
    <w:rsid w:val="00680182"/>
    <w:rsid w:val="00680982"/>
    <w:rsid w:val="00680FA4"/>
    <w:rsid w:val="0068166A"/>
    <w:rsid w:val="00681943"/>
    <w:rsid w:val="00681BED"/>
    <w:rsid w:val="00681F22"/>
    <w:rsid w:val="00682052"/>
    <w:rsid w:val="006821BC"/>
    <w:rsid w:val="00682C72"/>
    <w:rsid w:val="00682C74"/>
    <w:rsid w:val="0068325A"/>
    <w:rsid w:val="0068345F"/>
    <w:rsid w:val="00683623"/>
    <w:rsid w:val="006838E9"/>
    <w:rsid w:val="0068394D"/>
    <w:rsid w:val="00683A87"/>
    <w:rsid w:val="00683D6A"/>
    <w:rsid w:val="00683E4C"/>
    <w:rsid w:val="00683ECB"/>
    <w:rsid w:val="006841A6"/>
    <w:rsid w:val="006842E0"/>
    <w:rsid w:val="0068632A"/>
    <w:rsid w:val="00686908"/>
    <w:rsid w:val="00687F23"/>
    <w:rsid w:val="00687FD1"/>
    <w:rsid w:val="00690143"/>
    <w:rsid w:val="0069033F"/>
    <w:rsid w:val="00690BD3"/>
    <w:rsid w:val="00691160"/>
    <w:rsid w:val="00692257"/>
    <w:rsid w:val="0069248C"/>
    <w:rsid w:val="00693102"/>
    <w:rsid w:val="00693121"/>
    <w:rsid w:val="0069319B"/>
    <w:rsid w:val="0069381B"/>
    <w:rsid w:val="00693B55"/>
    <w:rsid w:val="00693FB8"/>
    <w:rsid w:val="00694BE6"/>
    <w:rsid w:val="0069560C"/>
    <w:rsid w:val="00695A77"/>
    <w:rsid w:val="006962A8"/>
    <w:rsid w:val="0069732B"/>
    <w:rsid w:val="006973B0"/>
    <w:rsid w:val="00697B05"/>
    <w:rsid w:val="006A0672"/>
    <w:rsid w:val="006A0788"/>
    <w:rsid w:val="006A09E0"/>
    <w:rsid w:val="006A0EA3"/>
    <w:rsid w:val="006A1207"/>
    <w:rsid w:val="006A1276"/>
    <w:rsid w:val="006A16E0"/>
    <w:rsid w:val="006A1F87"/>
    <w:rsid w:val="006A288B"/>
    <w:rsid w:val="006A2C91"/>
    <w:rsid w:val="006A2FE5"/>
    <w:rsid w:val="006A3E00"/>
    <w:rsid w:val="006A47A7"/>
    <w:rsid w:val="006A4835"/>
    <w:rsid w:val="006A5758"/>
    <w:rsid w:val="006A5B3C"/>
    <w:rsid w:val="006A6185"/>
    <w:rsid w:val="006A6310"/>
    <w:rsid w:val="006A64A3"/>
    <w:rsid w:val="006A6737"/>
    <w:rsid w:val="006A6C66"/>
    <w:rsid w:val="006A74A4"/>
    <w:rsid w:val="006A7ACF"/>
    <w:rsid w:val="006A7F6F"/>
    <w:rsid w:val="006B016B"/>
    <w:rsid w:val="006B0193"/>
    <w:rsid w:val="006B06FE"/>
    <w:rsid w:val="006B0B25"/>
    <w:rsid w:val="006B105C"/>
    <w:rsid w:val="006B1065"/>
    <w:rsid w:val="006B17FC"/>
    <w:rsid w:val="006B1BAA"/>
    <w:rsid w:val="006B1F36"/>
    <w:rsid w:val="006B29AB"/>
    <w:rsid w:val="006B2B72"/>
    <w:rsid w:val="006B3011"/>
    <w:rsid w:val="006B32E9"/>
    <w:rsid w:val="006B34CC"/>
    <w:rsid w:val="006B370A"/>
    <w:rsid w:val="006B45E9"/>
    <w:rsid w:val="006B48F1"/>
    <w:rsid w:val="006B4B7A"/>
    <w:rsid w:val="006B4BC6"/>
    <w:rsid w:val="006B4DCB"/>
    <w:rsid w:val="006B4E7D"/>
    <w:rsid w:val="006B5411"/>
    <w:rsid w:val="006B548F"/>
    <w:rsid w:val="006B5540"/>
    <w:rsid w:val="006B56FA"/>
    <w:rsid w:val="006B59F7"/>
    <w:rsid w:val="006B5EF1"/>
    <w:rsid w:val="006B65BD"/>
    <w:rsid w:val="006B67C5"/>
    <w:rsid w:val="006B67DC"/>
    <w:rsid w:val="006B6CEA"/>
    <w:rsid w:val="006B7259"/>
    <w:rsid w:val="006C0508"/>
    <w:rsid w:val="006C07A4"/>
    <w:rsid w:val="006C15A3"/>
    <w:rsid w:val="006C16E3"/>
    <w:rsid w:val="006C1D35"/>
    <w:rsid w:val="006C1DFF"/>
    <w:rsid w:val="006C1FE0"/>
    <w:rsid w:val="006C20B4"/>
    <w:rsid w:val="006C25A0"/>
    <w:rsid w:val="006C28B5"/>
    <w:rsid w:val="006C33F7"/>
    <w:rsid w:val="006C377E"/>
    <w:rsid w:val="006C3B30"/>
    <w:rsid w:val="006C4E3D"/>
    <w:rsid w:val="006C554F"/>
    <w:rsid w:val="006C5B91"/>
    <w:rsid w:val="006C5D87"/>
    <w:rsid w:val="006C5FC8"/>
    <w:rsid w:val="006C6231"/>
    <w:rsid w:val="006C636C"/>
    <w:rsid w:val="006C6831"/>
    <w:rsid w:val="006C6A40"/>
    <w:rsid w:val="006C6D8A"/>
    <w:rsid w:val="006C7010"/>
    <w:rsid w:val="006C7767"/>
    <w:rsid w:val="006C79EC"/>
    <w:rsid w:val="006C7E3A"/>
    <w:rsid w:val="006D0C9A"/>
    <w:rsid w:val="006D0CA8"/>
    <w:rsid w:val="006D19E7"/>
    <w:rsid w:val="006D1D67"/>
    <w:rsid w:val="006D2418"/>
    <w:rsid w:val="006D2AFC"/>
    <w:rsid w:val="006D2D2E"/>
    <w:rsid w:val="006D30FF"/>
    <w:rsid w:val="006D3A72"/>
    <w:rsid w:val="006D4970"/>
    <w:rsid w:val="006D4AE0"/>
    <w:rsid w:val="006D4F69"/>
    <w:rsid w:val="006D5494"/>
    <w:rsid w:val="006D574B"/>
    <w:rsid w:val="006D5AC1"/>
    <w:rsid w:val="006D5C6C"/>
    <w:rsid w:val="006D5CA8"/>
    <w:rsid w:val="006D60E4"/>
    <w:rsid w:val="006D6B4C"/>
    <w:rsid w:val="006D6CA8"/>
    <w:rsid w:val="006D6FF3"/>
    <w:rsid w:val="006D7221"/>
    <w:rsid w:val="006D74AA"/>
    <w:rsid w:val="006D7915"/>
    <w:rsid w:val="006D7A1F"/>
    <w:rsid w:val="006D7D0A"/>
    <w:rsid w:val="006E0030"/>
    <w:rsid w:val="006E03D5"/>
    <w:rsid w:val="006E0569"/>
    <w:rsid w:val="006E085B"/>
    <w:rsid w:val="006E0B94"/>
    <w:rsid w:val="006E149B"/>
    <w:rsid w:val="006E16BA"/>
    <w:rsid w:val="006E334F"/>
    <w:rsid w:val="006E336C"/>
    <w:rsid w:val="006E3BB5"/>
    <w:rsid w:val="006E3C90"/>
    <w:rsid w:val="006E4778"/>
    <w:rsid w:val="006E47E9"/>
    <w:rsid w:val="006E4A6B"/>
    <w:rsid w:val="006E5063"/>
    <w:rsid w:val="006E5A1E"/>
    <w:rsid w:val="006E65F9"/>
    <w:rsid w:val="006E6ABC"/>
    <w:rsid w:val="006E70F3"/>
    <w:rsid w:val="006E78BE"/>
    <w:rsid w:val="006E7A53"/>
    <w:rsid w:val="006E7D0A"/>
    <w:rsid w:val="006E7D67"/>
    <w:rsid w:val="006F026F"/>
    <w:rsid w:val="006F07DC"/>
    <w:rsid w:val="006F13C5"/>
    <w:rsid w:val="006F13EA"/>
    <w:rsid w:val="006F160E"/>
    <w:rsid w:val="006F25D6"/>
    <w:rsid w:val="006F2A32"/>
    <w:rsid w:val="006F3264"/>
    <w:rsid w:val="006F380E"/>
    <w:rsid w:val="006F3E40"/>
    <w:rsid w:val="006F4EC6"/>
    <w:rsid w:val="006F5534"/>
    <w:rsid w:val="006F5704"/>
    <w:rsid w:val="006F5F53"/>
    <w:rsid w:val="006F6186"/>
    <w:rsid w:val="006F6187"/>
    <w:rsid w:val="006F632F"/>
    <w:rsid w:val="006F652B"/>
    <w:rsid w:val="006F690A"/>
    <w:rsid w:val="006F6BB4"/>
    <w:rsid w:val="006F6C1E"/>
    <w:rsid w:val="006F6DD6"/>
    <w:rsid w:val="006F6EFC"/>
    <w:rsid w:val="006F71EA"/>
    <w:rsid w:val="006F7709"/>
    <w:rsid w:val="006F7736"/>
    <w:rsid w:val="006F7CFA"/>
    <w:rsid w:val="0070039E"/>
    <w:rsid w:val="007003B7"/>
    <w:rsid w:val="0070085F"/>
    <w:rsid w:val="007008B6"/>
    <w:rsid w:val="00700938"/>
    <w:rsid w:val="00700A6A"/>
    <w:rsid w:val="00701180"/>
    <w:rsid w:val="0070154C"/>
    <w:rsid w:val="00701B3B"/>
    <w:rsid w:val="007026C0"/>
    <w:rsid w:val="00702733"/>
    <w:rsid w:val="007029A0"/>
    <w:rsid w:val="007029E1"/>
    <w:rsid w:val="007030AC"/>
    <w:rsid w:val="007037C3"/>
    <w:rsid w:val="00703CDD"/>
    <w:rsid w:val="0070496A"/>
    <w:rsid w:val="00705104"/>
    <w:rsid w:val="007051C4"/>
    <w:rsid w:val="0070626F"/>
    <w:rsid w:val="0070631B"/>
    <w:rsid w:val="0070656E"/>
    <w:rsid w:val="00706D92"/>
    <w:rsid w:val="00706F5A"/>
    <w:rsid w:val="00707DE5"/>
    <w:rsid w:val="0071041F"/>
    <w:rsid w:val="00710440"/>
    <w:rsid w:val="0071080E"/>
    <w:rsid w:val="007111F8"/>
    <w:rsid w:val="007118A8"/>
    <w:rsid w:val="00711931"/>
    <w:rsid w:val="00711EAB"/>
    <w:rsid w:val="00712011"/>
    <w:rsid w:val="00712555"/>
    <w:rsid w:val="007125BB"/>
    <w:rsid w:val="00712726"/>
    <w:rsid w:val="007128CC"/>
    <w:rsid w:val="00713669"/>
    <w:rsid w:val="0071376E"/>
    <w:rsid w:val="00714000"/>
    <w:rsid w:val="00714184"/>
    <w:rsid w:val="00714258"/>
    <w:rsid w:val="0071429C"/>
    <w:rsid w:val="007142A4"/>
    <w:rsid w:val="0071440E"/>
    <w:rsid w:val="00714B1A"/>
    <w:rsid w:val="00715228"/>
    <w:rsid w:val="00715513"/>
    <w:rsid w:val="00715A0A"/>
    <w:rsid w:val="00715BBF"/>
    <w:rsid w:val="00715F43"/>
    <w:rsid w:val="00716074"/>
    <w:rsid w:val="007170FD"/>
    <w:rsid w:val="007173CC"/>
    <w:rsid w:val="00717425"/>
    <w:rsid w:val="00717750"/>
    <w:rsid w:val="00717D9F"/>
    <w:rsid w:val="0072054B"/>
    <w:rsid w:val="00720713"/>
    <w:rsid w:val="007208AA"/>
    <w:rsid w:val="00721D34"/>
    <w:rsid w:val="00721F13"/>
    <w:rsid w:val="00722A2B"/>
    <w:rsid w:val="00722A72"/>
    <w:rsid w:val="0072332B"/>
    <w:rsid w:val="007235FC"/>
    <w:rsid w:val="00723F5C"/>
    <w:rsid w:val="00723FFE"/>
    <w:rsid w:val="007244BC"/>
    <w:rsid w:val="00724578"/>
    <w:rsid w:val="00725695"/>
    <w:rsid w:val="00725754"/>
    <w:rsid w:val="00725BBF"/>
    <w:rsid w:val="00725F69"/>
    <w:rsid w:val="00726DE4"/>
    <w:rsid w:val="00726EDC"/>
    <w:rsid w:val="007276E8"/>
    <w:rsid w:val="00727945"/>
    <w:rsid w:val="00727BF6"/>
    <w:rsid w:val="00730418"/>
    <w:rsid w:val="007304CD"/>
    <w:rsid w:val="007306E3"/>
    <w:rsid w:val="00731137"/>
    <w:rsid w:val="00732089"/>
    <w:rsid w:val="00732B55"/>
    <w:rsid w:val="007332EC"/>
    <w:rsid w:val="0073371B"/>
    <w:rsid w:val="00733CFD"/>
    <w:rsid w:val="00735A3A"/>
    <w:rsid w:val="00735AD7"/>
    <w:rsid w:val="00735F81"/>
    <w:rsid w:val="00735FC5"/>
    <w:rsid w:val="00736187"/>
    <w:rsid w:val="0073738F"/>
    <w:rsid w:val="00737EE7"/>
    <w:rsid w:val="00740209"/>
    <w:rsid w:val="007405A7"/>
    <w:rsid w:val="00740746"/>
    <w:rsid w:val="0074090C"/>
    <w:rsid w:val="007409FE"/>
    <w:rsid w:val="00740C3D"/>
    <w:rsid w:val="00740D3C"/>
    <w:rsid w:val="00741869"/>
    <w:rsid w:val="00741C15"/>
    <w:rsid w:val="00741CDD"/>
    <w:rsid w:val="00741CE4"/>
    <w:rsid w:val="007420AB"/>
    <w:rsid w:val="007423F4"/>
    <w:rsid w:val="007427F7"/>
    <w:rsid w:val="00742909"/>
    <w:rsid w:val="00743066"/>
    <w:rsid w:val="007440B1"/>
    <w:rsid w:val="0074497E"/>
    <w:rsid w:val="00745040"/>
    <w:rsid w:val="007464AE"/>
    <w:rsid w:val="007464F7"/>
    <w:rsid w:val="00746C49"/>
    <w:rsid w:val="007473DA"/>
    <w:rsid w:val="007503EE"/>
    <w:rsid w:val="00750652"/>
    <w:rsid w:val="00750899"/>
    <w:rsid w:val="00750AA3"/>
    <w:rsid w:val="00751502"/>
    <w:rsid w:val="00751528"/>
    <w:rsid w:val="007515BA"/>
    <w:rsid w:val="00751674"/>
    <w:rsid w:val="00751D89"/>
    <w:rsid w:val="00751DA8"/>
    <w:rsid w:val="007523AD"/>
    <w:rsid w:val="0075251C"/>
    <w:rsid w:val="00752933"/>
    <w:rsid w:val="0075423E"/>
    <w:rsid w:val="007550F9"/>
    <w:rsid w:val="00755B3D"/>
    <w:rsid w:val="00755BBA"/>
    <w:rsid w:val="00756A15"/>
    <w:rsid w:val="00756F1C"/>
    <w:rsid w:val="00757AC1"/>
    <w:rsid w:val="00757E5E"/>
    <w:rsid w:val="0076024F"/>
    <w:rsid w:val="0076045B"/>
    <w:rsid w:val="007607E6"/>
    <w:rsid w:val="007616F6"/>
    <w:rsid w:val="0076191A"/>
    <w:rsid w:val="0076196F"/>
    <w:rsid w:val="00761A4B"/>
    <w:rsid w:val="00762601"/>
    <w:rsid w:val="00762693"/>
    <w:rsid w:val="00762A69"/>
    <w:rsid w:val="00762CF5"/>
    <w:rsid w:val="00762D56"/>
    <w:rsid w:val="007632E6"/>
    <w:rsid w:val="00763375"/>
    <w:rsid w:val="00763892"/>
    <w:rsid w:val="00763D83"/>
    <w:rsid w:val="00763E08"/>
    <w:rsid w:val="00765045"/>
    <w:rsid w:val="0076509E"/>
    <w:rsid w:val="007652EC"/>
    <w:rsid w:val="00765EA1"/>
    <w:rsid w:val="0076671A"/>
    <w:rsid w:val="007668E7"/>
    <w:rsid w:val="0076734B"/>
    <w:rsid w:val="0076762E"/>
    <w:rsid w:val="00767786"/>
    <w:rsid w:val="00767BC9"/>
    <w:rsid w:val="00767BF5"/>
    <w:rsid w:val="00770173"/>
    <w:rsid w:val="007704D0"/>
    <w:rsid w:val="0077114C"/>
    <w:rsid w:val="00771560"/>
    <w:rsid w:val="007717D9"/>
    <w:rsid w:val="00771940"/>
    <w:rsid w:val="00771A0A"/>
    <w:rsid w:val="007724C4"/>
    <w:rsid w:val="007738E0"/>
    <w:rsid w:val="00774126"/>
    <w:rsid w:val="00774182"/>
    <w:rsid w:val="00774DDD"/>
    <w:rsid w:val="00776571"/>
    <w:rsid w:val="007778CF"/>
    <w:rsid w:val="00777B28"/>
    <w:rsid w:val="007810F2"/>
    <w:rsid w:val="0078139F"/>
    <w:rsid w:val="00781D21"/>
    <w:rsid w:val="00781F26"/>
    <w:rsid w:val="00782648"/>
    <w:rsid w:val="00782B81"/>
    <w:rsid w:val="00782E0A"/>
    <w:rsid w:val="00782E4B"/>
    <w:rsid w:val="00783507"/>
    <w:rsid w:val="007839F7"/>
    <w:rsid w:val="00783E6D"/>
    <w:rsid w:val="007841F7"/>
    <w:rsid w:val="00784DFE"/>
    <w:rsid w:val="00784E0D"/>
    <w:rsid w:val="00784F82"/>
    <w:rsid w:val="007864CA"/>
    <w:rsid w:val="0078719E"/>
    <w:rsid w:val="00787A2B"/>
    <w:rsid w:val="00790635"/>
    <w:rsid w:val="00790A4A"/>
    <w:rsid w:val="00790B9B"/>
    <w:rsid w:val="0079104D"/>
    <w:rsid w:val="00791555"/>
    <w:rsid w:val="00791E3D"/>
    <w:rsid w:val="0079204C"/>
    <w:rsid w:val="00792149"/>
    <w:rsid w:val="007921AF"/>
    <w:rsid w:val="00792A75"/>
    <w:rsid w:val="00792AE3"/>
    <w:rsid w:val="00792E5E"/>
    <w:rsid w:val="007931A2"/>
    <w:rsid w:val="007931FB"/>
    <w:rsid w:val="007937D8"/>
    <w:rsid w:val="00793AC1"/>
    <w:rsid w:val="00794340"/>
    <w:rsid w:val="00794CD7"/>
    <w:rsid w:val="00794DC5"/>
    <w:rsid w:val="007953CA"/>
    <w:rsid w:val="00795599"/>
    <w:rsid w:val="00795C5B"/>
    <w:rsid w:val="0079623D"/>
    <w:rsid w:val="0079736A"/>
    <w:rsid w:val="00797C2F"/>
    <w:rsid w:val="00797CC1"/>
    <w:rsid w:val="00797FDA"/>
    <w:rsid w:val="007A0522"/>
    <w:rsid w:val="007A0DB7"/>
    <w:rsid w:val="007A0DE1"/>
    <w:rsid w:val="007A29BB"/>
    <w:rsid w:val="007A3584"/>
    <w:rsid w:val="007A3B61"/>
    <w:rsid w:val="007A3BBF"/>
    <w:rsid w:val="007A3DC1"/>
    <w:rsid w:val="007A3FBC"/>
    <w:rsid w:val="007A4034"/>
    <w:rsid w:val="007A4A89"/>
    <w:rsid w:val="007A4B64"/>
    <w:rsid w:val="007A5304"/>
    <w:rsid w:val="007A564E"/>
    <w:rsid w:val="007A5E10"/>
    <w:rsid w:val="007A603C"/>
    <w:rsid w:val="007A67B6"/>
    <w:rsid w:val="007A68BB"/>
    <w:rsid w:val="007A6B64"/>
    <w:rsid w:val="007A72E6"/>
    <w:rsid w:val="007A765B"/>
    <w:rsid w:val="007A7E2B"/>
    <w:rsid w:val="007B0101"/>
    <w:rsid w:val="007B019E"/>
    <w:rsid w:val="007B0A3D"/>
    <w:rsid w:val="007B0A84"/>
    <w:rsid w:val="007B0FA1"/>
    <w:rsid w:val="007B1729"/>
    <w:rsid w:val="007B24CF"/>
    <w:rsid w:val="007B2785"/>
    <w:rsid w:val="007B28CD"/>
    <w:rsid w:val="007B2CFF"/>
    <w:rsid w:val="007B2F72"/>
    <w:rsid w:val="007B41D0"/>
    <w:rsid w:val="007B4532"/>
    <w:rsid w:val="007B4926"/>
    <w:rsid w:val="007B4F8E"/>
    <w:rsid w:val="007B513C"/>
    <w:rsid w:val="007B5473"/>
    <w:rsid w:val="007B5597"/>
    <w:rsid w:val="007B5A80"/>
    <w:rsid w:val="007B61A4"/>
    <w:rsid w:val="007B65A8"/>
    <w:rsid w:val="007B667F"/>
    <w:rsid w:val="007B69E5"/>
    <w:rsid w:val="007B6C99"/>
    <w:rsid w:val="007B6D3E"/>
    <w:rsid w:val="007B6E72"/>
    <w:rsid w:val="007B75A9"/>
    <w:rsid w:val="007B788C"/>
    <w:rsid w:val="007B7E0C"/>
    <w:rsid w:val="007C0064"/>
    <w:rsid w:val="007C045C"/>
    <w:rsid w:val="007C06C4"/>
    <w:rsid w:val="007C0E34"/>
    <w:rsid w:val="007C1723"/>
    <w:rsid w:val="007C211B"/>
    <w:rsid w:val="007C247F"/>
    <w:rsid w:val="007C2B77"/>
    <w:rsid w:val="007C38CC"/>
    <w:rsid w:val="007C3965"/>
    <w:rsid w:val="007C440F"/>
    <w:rsid w:val="007C479C"/>
    <w:rsid w:val="007C5500"/>
    <w:rsid w:val="007C5C6A"/>
    <w:rsid w:val="007C5C86"/>
    <w:rsid w:val="007C6486"/>
    <w:rsid w:val="007C67D5"/>
    <w:rsid w:val="007C75C6"/>
    <w:rsid w:val="007D06BC"/>
    <w:rsid w:val="007D109C"/>
    <w:rsid w:val="007D2391"/>
    <w:rsid w:val="007D2781"/>
    <w:rsid w:val="007D27F2"/>
    <w:rsid w:val="007D317E"/>
    <w:rsid w:val="007D33F0"/>
    <w:rsid w:val="007D3919"/>
    <w:rsid w:val="007D41C8"/>
    <w:rsid w:val="007D507C"/>
    <w:rsid w:val="007D5E14"/>
    <w:rsid w:val="007D5FA2"/>
    <w:rsid w:val="007D5FF8"/>
    <w:rsid w:val="007D64D7"/>
    <w:rsid w:val="007D668D"/>
    <w:rsid w:val="007D70BF"/>
    <w:rsid w:val="007E1CDC"/>
    <w:rsid w:val="007E225B"/>
    <w:rsid w:val="007E27FB"/>
    <w:rsid w:val="007E296B"/>
    <w:rsid w:val="007E2980"/>
    <w:rsid w:val="007E2E5E"/>
    <w:rsid w:val="007E35A0"/>
    <w:rsid w:val="007E41AE"/>
    <w:rsid w:val="007E4479"/>
    <w:rsid w:val="007E4AAD"/>
    <w:rsid w:val="007E4E1B"/>
    <w:rsid w:val="007E5870"/>
    <w:rsid w:val="007E5902"/>
    <w:rsid w:val="007E5936"/>
    <w:rsid w:val="007E597F"/>
    <w:rsid w:val="007E5E7C"/>
    <w:rsid w:val="007E5F8C"/>
    <w:rsid w:val="007E62DD"/>
    <w:rsid w:val="007E632D"/>
    <w:rsid w:val="007E650D"/>
    <w:rsid w:val="007E65AD"/>
    <w:rsid w:val="007E6D75"/>
    <w:rsid w:val="007E709F"/>
    <w:rsid w:val="007E7118"/>
    <w:rsid w:val="007E7484"/>
    <w:rsid w:val="007F007C"/>
    <w:rsid w:val="007F056D"/>
    <w:rsid w:val="007F0B87"/>
    <w:rsid w:val="007F0FDE"/>
    <w:rsid w:val="007F156A"/>
    <w:rsid w:val="007F1D91"/>
    <w:rsid w:val="007F20AF"/>
    <w:rsid w:val="007F22BB"/>
    <w:rsid w:val="007F23FA"/>
    <w:rsid w:val="007F2CAF"/>
    <w:rsid w:val="007F3415"/>
    <w:rsid w:val="007F3A9A"/>
    <w:rsid w:val="007F3C43"/>
    <w:rsid w:val="007F3DCB"/>
    <w:rsid w:val="007F42DB"/>
    <w:rsid w:val="007F42F3"/>
    <w:rsid w:val="007F4714"/>
    <w:rsid w:val="007F4F37"/>
    <w:rsid w:val="007F519A"/>
    <w:rsid w:val="007F5317"/>
    <w:rsid w:val="007F5A92"/>
    <w:rsid w:val="007F5EBA"/>
    <w:rsid w:val="007F61BE"/>
    <w:rsid w:val="007F680C"/>
    <w:rsid w:val="007F68A3"/>
    <w:rsid w:val="007F6D13"/>
    <w:rsid w:val="007F79A6"/>
    <w:rsid w:val="007F7A0D"/>
    <w:rsid w:val="007F7B57"/>
    <w:rsid w:val="007F7D08"/>
    <w:rsid w:val="0080025E"/>
    <w:rsid w:val="00801A3E"/>
    <w:rsid w:val="00802644"/>
    <w:rsid w:val="00802F68"/>
    <w:rsid w:val="0080347F"/>
    <w:rsid w:val="00803610"/>
    <w:rsid w:val="0080376E"/>
    <w:rsid w:val="00803807"/>
    <w:rsid w:val="00803A99"/>
    <w:rsid w:val="0080463D"/>
    <w:rsid w:val="008048BA"/>
    <w:rsid w:val="00804928"/>
    <w:rsid w:val="00804FB3"/>
    <w:rsid w:val="0080518B"/>
    <w:rsid w:val="00805FEA"/>
    <w:rsid w:val="008060D6"/>
    <w:rsid w:val="008062F0"/>
    <w:rsid w:val="00806E5A"/>
    <w:rsid w:val="0080731D"/>
    <w:rsid w:val="008075E6"/>
    <w:rsid w:val="00807800"/>
    <w:rsid w:val="00807D85"/>
    <w:rsid w:val="008102F4"/>
    <w:rsid w:val="0081039C"/>
    <w:rsid w:val="008106AD"/>
    <w:rsid w:val="00810CBB"/>
    <w:rsid w:val="00810FAC"/>
    <w:rsid w:val="00811270"/>
    <w:rsid w:val="008113BC"/>
    <w:rsid w:val="00811869"/>
    <w:rsid w:val="00811AEC"/>
    <w:rsid w:val="008125FF"/>
    <w:rsid w:val="00812F7C"/>
    <w:rsid w:val="00813736"/>
    <w:rsid w:val="0081385D"/>
    <w:rsid w:val="00813E33"/>
    <w:rsid w:val="0081417E"/>
    <w:rsid w:val="00814419"/>
    <w:rsid w:val="00814AD9"/>
    <w:rsid w:val="00814E84"/>
    <w:rsid w:val="0081621F"/>
    <w:rsid w:val="0081645E"/>
    <w:rsid w:val="0081655F"/>
    <w:rsid w:val="008166C3"/>
    <w:rsid w:val="008169D7"/>
    <w:rsid w:val="00816F80"/>
    <w:rsid w:val="00817281"/>
    <w:rsid w:val="00817382"/>
    <w:rsid w:val="00817B07"/>
    <w:rsid w:val="008200AD"/>
    <w:rsid w:val="00820465"/>
    <w:rsid w:val="00820B7A"/>
    <w:rsid w:val="00820D4C"/>
    <w:rsid w:val="00821241"/>
    <w:rsid w:val="008212A7"/>
    <w:rsid w:val="00822243"/>
    <w:rsid w:val="00822318"/>
    <w:rsid w:val="0082244D"/>
    <w:rsid w:val="008225B3"/>
    <w:rsid w:val="00822635"/>
    <w:rsid w:val="0082453F"/>
    <w:rsid w:val="008245A6"/>
    <w:rsid w:val="00824A52"/>
    <w:rsid w:val="00824AA3"/>
    <w:rsid w:val="00824BEB"/>
    <w:rsid w:val="00825364"/>
    <w:rsid w:val="0082549A"/>
    <w:rsid w:val="008258C8"/>
    <w:rsid w:val="00826A1E"/>
    <w:rsid w:val="00827277"/>
    <w:rsid w:val="0082769B"/>
    <w:rsid w:val="00827AD5"/>
    <w:rsid w:val="00830C22"/>
    <w:rsid w:val="0083155D"/>
    <w:rsid w:val="008317D1"/>
    <w:rsid w:val="0083189A"/>
    <w:rsid w:val="00831B20"/>
    <w:rsid w:val="00832FB5"/>
    <w:rsid w:val="00833A67"/>
    <w:rsid w:val="008342F0"/>
    <w:rsid w:val="0083517C"/>
    <w:rsid w:val="0083541D"/>
    <w:rsid w:val="008359E0"/>
    <w:rsid w:val="00836768"/>
    <w:rsid w:val="00836871"/>
    <w:rsid w:val="00836D2A"/>
    <w:rsid w:val="00836FA5"/>
    <w:rsid w:val="008400B7"/>
    <w:rsid w:val="00840ACA"/>
    <w:rsid w:val="00840F6E"/>
    <w:rsid w:val="0084121C"/>
    <w:rsid w:val="008414A7"/>
    <w:rsid w:val="008414DE"/>
    <w:rsid w:val="008417DB"/>
    <w:rsid w:val="00841DF0"/>
    <w:rsid w:val="008426FE"/>
    <w:rsid w:val="00842B65"/>
    <w:rsid w:val="00843164"/>
    <w:rsid w:val="008436DB"/>
    <w:rsid w:val="00843BAB"/>
    <w:rsid w:val="00844797"/>
    <w:rsid w:val="0084484B"/>
    <w:rsid w:val="008448B9"/>
    <w:rsid w:val="00844A77"/>
    <w:rsid w:val="0084549A"/>
    <w:rsid w:val="00845FFF"/>
    <w:rsid w:val="008469D6"/>
    <w:rsid w:val="008472C8"/>
    <w:rsid w:val="00847472"/>
    <w:rsid w:val="00847D3D"/>
    <w:rsid w:val="00850734"/>
    <w:rsid w:val="008518DB"/>
    <w:rsid w:val="00851C5E"/>
    <w:rsid w:val="00851EA8"/>
    <w:rsid w:val="00852C26"/>
    <w:rsid w:val="00852D21"/>
    <w:rsid w:val="008530E4"/>
    <w:rsid w:val="0085399E"/>
    <w:rsid w:val="00853E2C"/>
    <w:rsid w:val="00854036"/>
    <w:rsid w:val="00854695"/>
    <w:rsid w:val="008550D5"/>
    <w:rsid w:val="00855281"/>
    <w:rsid w:val="0085546A"/>
    <w:rsid w:val="00855624"/>
    <w:rsid w:val="00855BA7"/>
    <w:rsid w:val="00856442"/>
    <w:rsid w:val="00856A39"/>
    <w:rsid w:val="00856C4F"/>
    <w:rsid w:val="008570E6"/>
    <w:rsid w:val="0085724E"/>
    <w:rsid w:val="0085757A"/>
    <w:rsid w:val="00860353"/>
    <w:rsid w:val="00860615"/>
    <w:rsid w:val="00860F0C"/>
    <w:rsid w:val="0086131D"/>
    <w:rsid w:val="00861E07"/>
    <w:rsid w:val="008625BA"/>
    <w:rsid w:val="00862A95"/>
    <w:rsid w:val="0086366F"/>
    <w:rsid w:val="0086372B"/>
    <w:rsid w:val="008638AA"/>
    <w:rsid w:val="00863C57"/>
    <w:rsid w:val="00863C9D"/>
    <w:rsid w:val="008642EE"/>
    <w:rsid w:val="00864D90"/>
    <w:rsid w:val="008654F4"/>
    <w:rsid w:val="00865DFA"/>
    <w:rsid w:val="00866064"/>
    <w:rsid w:val="00866112"/>
    <w:rsid w:val="00866DAC"/>
    <w:rsid w:val="00866DC2"/>
    <w:rsid w:val="00866E84"/>
    <w:rsid w:val="00867D88"/>
    <w:rsid w:val="00870973"/>
    <w:rsid w:val="00871616"/>
    <w:rsid w:val="00872391"/>
    <w:rsid w:val="0087249A"/>
    <w:rsid w:val="00872998"/>
    <w:rsid w:val="00872CF5"/>
    <w:rsid w:val="00873E7A"/>
    <w:rsid w:val="00874248"/>
    <w:rsid w:val="00874257"/>
    <w:rsid w:val="00874406"/>
    <w:rsid w:val="00874B42"/>
    <w:rsid w:val="00874FB4"/>
    <w:rsid w:val="00875BEF"/>
    <w:rsid w:val="0087611E"/>
    <w:rsid w:val="008762F6"/>
    <w:rsid w:val="00876426"/>
    <w:rsid w:val="008764E9"/>
    <w:rsid w:val="008769DC"/>
    <w:rsid w:val="00876A91"/>
    <w:rsid w:val="00876D3A"/>
    <w:rsid w:val="00876E44"/>
    <w:rsid w:val="008773E7"/>
    <w:rsid w:val="00877748"/>
    <w:rsid w:val="00877878"/>
    <w:rsid w:val="00880363"/>
    <w:rsid w:val="008805C1"/>
    <w:rsid w:val="00880904"/>
    <w:rsid w:val="00880CE6"/>
    <w:rsid w:val="00880DE7"/>
    <w:rsid w:val="0088103E"/>
    <w:rsid w:val="008811A0"/>
    <w:rsid w:val="008812B5"/>
    <w:rsid w:val="008815E4"/>
    <w:rsid w:val="008819A8"/>
    <w:rsid w:val="008819BB"/>
    <w:rsid w:val="00881ACF"/>
    <w:rsid w:val="00881EA6"/>
    <w:rsid w:val="00881EC1"/>
    <w:rsid w:val="00882195"/>
    <w:rsid w:val="0088241C"/>
    <w:rsid w:val="00882588"/>
    <w:rsid w:val="0088270E"/>
    <w:rsid w:val="00882859"/>
    <w:rsid w:val="00882EEF"/>
    <w:rsid w:val="0088340A"/>
    <w:rsid w:val="0088363D"/>
    <w:rsid w:val="00883939"/>
    <w:rsid w:val="00883F07"/>
    <w:rsid w:val="00883FA2"/>
    <w:rsid w:val="008848B7"/>
    <w:rsid w:val="00884DE4"/>
    <w:rsid w:val="008856F2"/>
    <w:rsid w:val="00885700"/>
    <w:rsid w:val="00885A9E"/>
    <w:rsid w:val="00886014"/>
    <w:rsid w:val="00886637"/>
    <w:rsid w:val="00886B77"/>
    <w:rsid w:val="00886E22"/>
    <w:rsid w:val="0088745A"/>
    <w:rsid w:val="008904DF"/>
    <w:rsid w:val="00891224"/>
    <w:rsid w:val="00891B74"/>
    <w:rsid w:val="00891DC9"/>
    <w:rsid w:val="00892146"/>
    <w:rsid w:val="00892175"/>
    <w:rsid w:val="00892696"/>
    <w:rsid w:val="00893D88"/>
    <w:rsid w:val="00893DC9"/>
    <w:rsid w:val="0089493A"/>
    <w:rsid w:val="00894E08"/>
    <w:rsid w:val="00895130"/>
    <w:rsid w:val="00895281"/>
    <w:rsid w:val="008954BA"/>
    <w:rsid w:val="0089564C"/>
    <w:rsid w:val="00895A8E"/>
    <w:rsid w:val="00896192"/>
    <w:rsid w:val="008967B6"/>
    <w:rsid w:val="00896B72"/>
    <w:rsid w:val="0089726F"/>
    <w:rsid w:val="00897365"/>
    <w:rsid w:val="008976BC"/>
    <w:rsid w:val="00897F1B"/>
    <w:rsid w:val="008A0502"/>
    <w:rsid w:val="008A0B87"/>
    <w:rsid w:val="008A0CA4"/>
    <w:rsid w:val="008A1923"/>
    <w:rsid w:val="008A19D9"/>
    <w:rsid w:val="008A1CDA"/>
    <w:rsid w:val="008A25EA"/>
    <w:rsid w:val="008A2B7A"/>
    <w:rsid w:val="008A2CBC"/>
    <w:rsid w:val="008A3291"/>
    <w:rsid w:val="008A34FB"/>
    <w:rsid w:val="008A3565"/>
    <w:rsid w:val="008A3944"/>
    <w:rsid w:val="008A3EE4"/>
    <w:rsid w:val="008A4032"/>
    <w:rsid w:val="008A4606"/>
    <w:rsid w:val="008A46CA"/>
    <w:rsid w:val="008A4F15"/>
    <w:rsid w:val="008A5BE7"/>
    <w:rsid w:val="008A6D06"/>
    <w:rsid w:val="008A6D71"/>
    <w:rsid w:val="008A6FBB"/>
    <w:rsid w:val="008A7315"/>
    <w:rsid w:val="008A754C"/>
    <w:rsid w:val="008A757D"/>
    <w:rsid w:val="008A7836"/>
    <w:rsid w:val="008A7957"/>
    <w:rsid w:val="008A7C93"/>
    <w:rsid w:val="008B055C"/>
    <w:rsid w:val="008B05CC"/>
    <w:rsid w:val="008B0EA9"/>
    <w:rsid w:val="008B1225"/>
    <w:rsid w:val="008B1D31"/>
    <w:rsid w:val="008B2150"/>
    <w:rsid w:val="008B23FA"/>
    <w:rsid w:val="008B260D"/>
    <w:rsid w:val="008B28FC"/>
    <w:rsid w:val="008B2B5D"/>
    <w:rsid w:val="008B2C60"/>
    <w:rsid w:val="008B32A6"/>
    <w:rsid w:val="008B397D"/>
    <w:rsid w:val="008B4748"/>
    <w:rsid w:val="008B4751"/>
    <w:rsid w:val="008B4D4F"/>
    <w:rsid w:val="008B4E48"/>
    <w:rsid w:val="008B4EED"/>
    <w:rsid w:val="008B5244"/>
    <w:rsid w:val="008B5477"/>
    <w:rsid w:val="008B591E"/>
    <w:rsid w:val="008B595D"/>
    <w:rsid w:val="008B65DF"/>
    <w:rsid w:val="008B7022"/>
    <w:rsid w:val="008B7556"/>
    <w:rsid w:val="008B7A94"/>
    <w:rsid w:val="008B7B1F"/>
    <w:rsid w:val="008B7BDA"/>
    <w:rsid w:val="008C003D"/>
    <w:rsid w:val="008C0660"/>
    <w:rsid w:val="008C08E8"/>
    <w:rsid w:val="008C10B5"/>
    <w:rsid w:val="008C1AAA"/>
    <w:rsid w:val="008C2336"/>
    <w:rsid w:val="008C38D2"/>
    <w:rsid w:val="008C3A9C"/>
    <w:rsid w:val="008C3E42"/>
    <w:rsid w:val="008C3F48"/>
    <w:rsid w:val="008C41E3"/>
    <w:rsid w:val="008C4747"/>
    <w:rsid w:val="008C5347"/>
    <w:rsid w:val="008C573F"/>
    <w:rsid w:val="008C57BB"/>
    <w:rsid w:val="008C58C4"/>
    <w:rsid w:val="008C5EF7"/>
    <w:rsid w:val="008C7163"/>
    <w:rsid w:val="008C727F"/>
    <w:rsid w:val="008C7623"/>
    <w:rsid w:val="008C7714"/>
    <w:rsid w:val="008C798B"/>
    <w:rsid w:val="008C7F84"/>
    <w:rsid w:val="008D0BC3"/>
    <w:rsid w:val="008D1CAD"/>
    <w:rsid w:val="008D1E88"/>
    <w:rsid w:val="008D294E"/>
    <w:rsid w:val="008D3559"/>
    <w:rsid w:val="008D44E4"/>
    <w:rsid w:val="008D4C57"/>
    <w:rsid w:val="008D4CF3"/>
    <w:rsid w:val="008D4DE9"/>
    <w:rsid w:val="008D4EBF"/>
    <w:rsid w:val="008D5482"/>
    <w:rsid w:val="008D6067"/>
    <w:rsid w:val="008D64A3"/>
    <w:rsid w:val="008D6A2E"/>
    <w:rsid w:val="008D6C2C"/>
    <w:rsid w:val="008D6CDD"/>
    <w:rsid w:val="008D6E02"/>
    <w:rsid w:val="008D6FBD"/>
    <w:rsid w:val="008D7C01"/>
    <w:rsid w:val="008E00E7"/>
    <w:rsid w:val="008E01A4"/>
    <w:rsid w:val="008E0556"/>
    <w:rsid w:val="008E063C"/>
    <w:rsid w:val="008E0D24"/>
    <w:rsid w:val="008E13CE"/>
    <w:rsid w:val="008E19DB"/>
    <w:rsid w:val="008E20AB"/>
    <w:rsid w:val="008E263C"/>
    <w:rsid w:val="008E2822"/>
    <w:rsid w:val="008E285B"/>
    <w:rsid w:val="008E2BD2"/>
    <w:rsid w:val="008E2E52"/>
    <w:rsid w:val="008E2E87"/>
    <w:rsid w:val="008E3028"/>
    <w:rsid w:val="008E369F"/>
    <w:rsid w:val="008E36FF"/>
    <w:rsid w:val="008E39D3"/>
    <w:rsid w:val="008E4572"/>
    <w:rsid w:val="008E4C0B"/>
    <w:rsid w:val="008E5190"/>
    <w:rsid w:val="008E59E6"/>
    <w:rsid w:val="008E692B"/>
    <w:rsid w:val="008E6C8F"/>
    <w:rsid w:val="008E6F85"/>
    <w:rsid w:val="008E7086"/>
    <w:rsid w:val="008E7806"/>
    <w:rsid w:val="008E7A86"/>
    <w:rsid w:val="008E7AAC"/>
    <w:rsid w:val="008F00F2"/>
    <w:rsid w:val="008F01BA"/>
    <w:rsid w:val="008F0D4E"/>
    <w:rsid w:val="008F0FAA"/>
    <w:rsid w:val="008F140B"/>
    <w:rsid w:val="008F1DF2"/>
    <w:rsid w:val="008F2296"/>
    <w:rsid w:val="008F24FF"/>
    <w:rsid w:val="008F2691"/>
    <w:rsid w:val="008F2DB2"/>
    <w:rsid w:val="008F31E5"/>
    <w:rsid w:val="008F3929"/>
    <w:rsid w:val="008F3D23"/>
    <w:rsid w:val="008F4189"/>
    <w:rsid w:val="008F444B"/>
    <w:rsid w:val="008F44F7"/>
    <w:rsid w:val="008F51C6"/>
    <w:rsid w:val="008F5287"/>
    <w:rsid w:val="008F52B2"/>
    <w:rsid w:val="008F5ECC"/>
    <w:rsid w:val="008F64A6"/>
    <w:rsid w:val="008F655E"/>
    <w:rsid w:val="008F6D57"/>
    <w:rsid w:val="008F6D89"/>
    <w:rsid w:val="008F7047"/>
    <w:rsid w:val="008F74D4"/>
    <w:rsid w:val="008F762D"/>
    <w:rsid w:val="008F76D8"/>
    <w:rsid w:val="008F7D50"/>
    <w:rsid w:val="008F7ECA"/>
    <w:rsid w:val="00900C32"/>
    <w:rsid w:val="009014EF"/>
    <w:rsid w:val="00901948"/>
    <w:rsid w:val="00902403"/>
    <w:rsid w:val="009027A9"/>
    <w:rsid w:val="009028AD"/>
    <w:rsid w:val="00903A4A"/>
    <w:rsid w:val="00903F8B"/>
    <w:rsid w:val="00903FFF"/>
    <w:rsid w:val="009043E9"/>
    <w:rsid w:val="00904A60"/>
    <w:rsid w:val="00905239"/>
    <w:rsid w:val="0090531A"/>
    <w:rsid w:val="009054B6"/>
    <w:rsid w:val="00905F4F"/>
    <w:rsid w:val="009066C3"/>
    <w:rsid w:val="00906943"/>
    <w:rsid w:val="00906E99"/>
    <w:rsid w:val="00906E9E"/>
    <w:rsid w:val="0091004B"/>
    <w:rsid w:val="0091008D"/>
    <w:rsid w:val="0091038B"/>
    <w:rsid w:val="009103AE"/>
    <w:rsid w:val="00910685"/>
    <w:rsid w:val="009106A2"/>
    <w:rsid w:val="009109F9"/>
    <w:rsid w:val="00910D12"/>
    <w:rsid w:val="00910E44"/>
    <w:rsid w:val="009113A5"/>
    <w:rsid w:val="00911E39"/>
    <w:rsid w:val="00911E55"/>
    <w:rsid w:val="00911F0B"/>
    <w:rsid w:val="00911F4B"/>
    <w:rsid w:val="00912333"/>
    <w:rsid w:val="009129E9"/>
    <w:rsid w:val="00912AC8"/>
    <w:rsid w:val="00912B06"/>
    <w:rsid w:val="00912C4C"/>
    <w:rsid w:val="00912D5F"/>
    <w:rsid w:val="00913FCF"/>
    <w:rsid w:val="009143C0"/>
    <w:rsid w:val="0091456D"/>
    <w:rsid w:val="00914FF3"/>
    <w:rsid w:val="00915096"/>
    <w:rsid w:val="009153FB"/>
    <w:rsid w:val="009154F8"/>
    <w:rsid w:val="00916117"/>
    <w:rsid w:val="0091657A"/>
    <w:rsid w:val="00916D85"/>
    <w:rsid w:val="00916EDA"/>
    <w:rsid w:val="00916FCC"/>
    <w:rsid w:val="0091715B"/>
    <w:rsid w:val="009173B2"/>
    <w:rsid w:val="0091787F"/>
    <w:rsid w:val="00917A99"/>
    <w:rsid w:val="00917CCF"/>
    <w:rsid w:val="009201C5"/>
    <w:rsid w:val="00920895"/>
    <w:rsid w:val="00920A20"/>
    <w:rsid w:val="00920AEE"/>
    <w:rsid w:val="00920E92"/>
    <w:rsid w:val="009210F8"/>
    <w:rsid w:val="009213DF"/>
    <w:rsid w:val="009213E9"/>
    <w:rsid w:val="0092214F"/>
    <w:rsid w:val="00922A80"/>
    <w:rsid w:val="009245E0"/>
    <w:rsid w:val="00924F74"/>
    <w:rsid w:val="00925462"/>
    <w:rsid w:val="0092571F"/>
    <w:rsid w:val="009268F0"/>
    <w:rsid w:val="009278A6"/>
    <w:rsid w:val="009278E0"/>
    <w:rsid w:val="00930396"/>
    <w:rsid w:val="009303E9"/>
    <w:rsid w:val="00930B92"/>
    <w:rsid w:val="00930CA8"/>
    <w:rsid w:val="00930D56"/>
    <w:rsid w:val="0093117A"/>
    <w:rsid w:val="00932757"/>
    <w:rsid w:val="00932788"/>
    <w:rsid w:val="009327F8"/>
    <w:rsid w:val="00932A89"/>
    <w:rsid w:val="00933398"/>
    <w:rsid w:val="009339A9"/>
    <w:rsid w:val="009342F9"/>
    <w:rsid w:val="00936ACA"/>
    <w:rsid w:val="00936FBD"/>
    <w:rsid w:val="00937CA2"/>
    <w:rsid w:val="00937F42"/>
    <w:rsid w:val="0094025A"/>
    <w:rsid w:val="00940630"/>
    <w:rsid w:val="009415CD"/>
    <w:rsid w:val="009417CE"/>
    <w:rsid w:val="0094183B"/>
    <w:rsid w:val="00941885"/>
    <w:rsid w:val="00941B24"/>
    <w:rsid w:val="00941B7B"/>
    <w:rsid w:val="009420C4"/>
    <w:rsid w:val="00942A18"/>
    <w:rsid w:val="00942D34"/>
    <w:rsid w:val="00942D9B"/>
    <w:rsid w:val="00942F55"/>
    <w:rsid w:val="00943841"/>
    <w:rsid w:val="00943ACF"/>
    <w:rsid w:val="00944741"/>
    <w:rsid w:val="00944C42"/>
    <w:rsid w:val="00945443"/>
    <w:rsid w:val="00945C16"/>
    <w:rsid w:val="00945C2E"/>
    <w:rsid w:val="00946462"/>
    <w:rsid w:val="00946A42"/>
    <w:rsid w:val="00946B55"/>
    <w:rsid w:val="0094764A"/>
    <w:rsid w:val="00947C00"/>
    <w:rsid w:val="00947DCD"/>
    <w:rsid w:val="009500F7"/>
    <w:rsid w:val="00950DF6"/>
    <w:rsid w:val="00951158"/>
    <w:rsid w:val="009511EC"/>
    <w:rsid w:val="009516C9"/>
    <w:rsid w:val="009517CD"/>
    <w:rsid w:val="00951D93"/>
    <w:rsid w:val="00951E9F"/>
    <w:rsid w:val="00952896"/>
    <w:rsid w:val="00952B56"/>
    <w:rsid w:val="0095309D"/>
    <w:rsid w:val="00953784"/>
    <w:rsid w:val="00953BE2"/>
    <w:rsid w:val="00954952"/>
    <w:rsid w:val="00954D08"/>
    <w:rsid w:val="00954D1D"/>
    <w:rsid w:val="00954E8F"/>
    <w:rsid w:val="009551E6"/>
    <w:rsid w:val="009554B8"/>
    <w:rsid w:val="009557B5"/>
    <w:rsid w:val="00955B08"/>
    <w:rsid w:val="00955FD8"/>
    <w:rsid w:val="009560ED"/>
    <w:rsid w:val="00960370"/>
    <w:rsid w:val="00960E72"/>
    <w:rsid w:val="00961781"/>
    <w:rsid w:val="00961B5E"/>
    <w:rsid w:val="0096216E"/>
    <w:rsid w:val="0096250C"/>
    <w:rsid w:val="00962599"/>
    <w:rsid w:val="00962E9F"/>
    <w:rsid w:val="00962F04"/>
    <w:rsid w:val="00963B8A"/>
    <w:rsid w:val="00963EE9"/>
    <w:rsid w:val="009644CF"/>
    <w:rsid w:val="00965078"/>
    <w:rsid w:val="00965914"/>
    <w:rsid w:val="00965A26"/>
    <w:rsid w:val="0096637D"/>
    <w:rsid w:val="009663C1"/>
    <w:rsid w:val="0096648D"/>
    <w:rsid w:val="00966599"/>
    <w:rsid w:val="00966CC3"/>
    <w:rsid w:val="00966F74"/>
    <w:rsid w:val="00967709"/>
    <w:rsid w:val="00967AE2"/>
    <w:rsid w:val="00967F53"/>
    <w:rsid w:val="00970100"/>
    <w:rsid w:val="00970889"/>
    <w:rsid w:val="00970E6D"/>
    <w:rsid w:val="00971248"/>
    <w:rsid w:val="0097159E"/>
    <w:rsid w:val="0097274E"/>
    <w:rsid w:val="00972B37"/>
    <w:rsid w:val="00972E61"/>
    <w:rsid w:val="00973AB5"/>
    <w:rsid w:val="00973EC0"/>
    <w:rsid w:val="00973F6C"/>
    <w:rsid w:val="009744CA"/>
    <w:rsid w:val="00974C59"/>
    <w:rsid w:val="00974E96"/>
    <w:rsid w:val="00974EFE"/>
    <w:rsid w:val="009752CA"/>
    <w:rsid w:val="009753CA"/>
    <w:rsid w:val="00975B80"/>
    <w:rsid w:val="00975CFA"/>
    <w:rsid w:val="00975E58"/>
    <w:rsid w:val="00975F3F"/>
    <w:rsid w:val="00975FFD"/>
    <w:rsid w:val="0097639F"/>
    <w:rsid w:val="00976850"/>
    <w:rsid w:val="00977493"/>
    <w:rsid w:val="009775A1"/>
    <w:rsid w:val="009776A0"/>
    <w:rsid w:val="0098001B"/>
    <w:rsid w:val="0098021A"/>
    <w:rsid w:val="009806A1"/>
    <w:rsid w:val="00980E03"/>
    <w:rsid w:val="00981233"/>
    <w:rsid w:val="0098125D"/>
    <w:rsid w:val="009815AD"/>
    <w:rsid w:val="00981786"/>
    <w:rsid w:val="009817BD"/>
    <w:rsid w:val="00981BB3"/>
    <w:rsid w:val="00981C01"/>
    <w:rsid w:val="009829B3"/>
    <w:rsid w:val="00982B31"/>
    <w:rsid w:val="009830CD"/>
    <w:rsid w:val="0098337B"/>
    <w:rsid w:val="00983464"/>
    <w:rsid w:val="009836BF"/>
    <w:rsid w:val="009836E2"/>
    <w:rsid w:val="00983C22"/>
    <w:rsid w:val="00983E64"/>
    <w:rsid w:val="0098497A"/>
    <w:rsid w:val="009849AE"/>
    <w:rsid w:val="00984EEB"/>
    <w:rsid w:val="00985002"/>
    <w:rsid w:val="009854F9"/>
    <w:rsid w:val="00985734"/>
    <w:rsid w:val="00985C0C"/>
    <w:rsid w:val="0098600B"/>
    <w:rsid w:val="00986289"/>
    <w:rsid w:val="009866A6"/>
    <w:rsid w:val="00986760"/>
    <w:rsid w:val="00986779"/>
    <w:rsid w:val="00986C5A"/>
    <w:rsid w:val="00986D29"/>
    <w:rsid w:val="00987440"/>
    <w:rsid w:val="00987868"/>
    <w:rsid w:val="00987AE0"/>
    <w:rsid w:val="00987C74"/>
    <w:rsid w:val="00987F6A"/>
    <w:rsid w:val="00990514"/>
    <w:rsid w:val="00990D00"/>
    <w:rsid w:val="00990E08"/>
    <w:rsid w:val="00992C5C"/>
    <w:rsid w:val="00992DAE"/>
    <w:rsid w:val="00993578"/>
    <w:rsid w:val="00993964"/>
    <w:rsid w:val="00993984"/>
    <w:rsid w:val="0099419F"/>
    <w:rsid w:val="00994405"/>
    <w:rsid w:val="009944AF"/>
    <w:rsid w:val="00995236"/>
    <w:rsid w:val="00995355"/>
    <w:rsid w:val="00996B49"/>
    <w:rsid w:val="00997741"/>
    <w:rsid w:val="00997C0C"/>
    <w:rsid w:val="00997E07"/>
    <w:rsid w:val="009A05CE"/>
    <w:rsid w:val="009A077D"/>
    <w:rsid w:val="009A085E"/>
    <w:rsid w:val="009A0E5A"/>
    <w:rsid w:val="009A140E"/>
    <w:rsid w:val="009A1883"/>
    <w:rsid w:val="009A18EA"/>
    <w:rsid w:val="009A1A02"/>
    <w:rsid w:val="009A1E42"/>
    <w:rsid w:val="009A1E43"/>
    <w:rsid w:val="009A1E8A"/>
    <w:rsid w:val="009A203A"/>
    <w:rsid w:val="009A2A0F"/>
    <w:rsid w:val="009A2A30"/>
    <w:rsid w:val="009A2A36"/>
    <w:rsid w:val="009A2B4B"/>
    <w:rsid w:val="009A2C6F"/>
    <w:rsid w:val="009A2C87"/>
    <w:rsid w:val="009A3143"/>
    <w:rsid w:val="009A3150"/>
    <w:rsid w:val="009A32B2"/>
    <w:rsid w:val="009A3F22"/>
    <w:rsid w:val="009A4986"/>
    <w:rsid w:val="009A4BB5"/>
    <w:rsid w:val="009A4C1B"/>
    <w:rsid w:val="009A5134"/>
    <w:rsid w:val="009A6628"/>
    <w:rsid w:val="009A6833"/>
    <w:rsid w:val="009A68C0"/>
    <w:rsid w:val="009A6928"/>
    <w:rsid w:val="009A6E92"/>
    <w:rsid w:val="009A7298"/>
    <w:rsid w:val="009A743D"/>
    <w:rsid w:val="009A7483"/>
    <w:rsid w:val="009A7600"/>
    <w:rsid w:val="009A798C"/>
    <w:rsid w:val="009A79CE"/>
    <w:rsid w:val="009A7AC3"/>
    <w:rsid w:val="009B0611"/>
    <w:rsid w:val="009B06B5"/>
    <w:rsid w:val="009B0CF1"/>
    <w:rsid w:val="009B1AA4"/>
    <w:rsid w:val="009B2326"/>
    <w:rsid w:val="009B25D8"/>
    <w:rsid w:val="009B2C3B"/>
    <w:rsid w:val="009B35B7"/>
    <w:rsid w:val="009B38FB"/>
    <w:rsid w:val="009B3935"/>
    <w:rsid w:val="009B39BF"/>
    <w:rsid w:val="009B46C7"/>
    <w:rsid w:val="009B48B7"/>
    <w:rsid w:val="009B4C01"/>
    <w:rsid w:val="009B4C96"/>
    <w:rsid w:val="009B4D08"/>
    <w:rsid w:val="009B5682"/>
    <w:rsid w:val="009B58FD"/>
    <w:rsid w:val="009B59DD"/>
    <w:rsid w:val="009B5BE3"/>
    <w:rsid w:val="009B5F99"/>
    <w:rsid w:val="009B6B6B"/>
    <w:rsid w:val="009B6B97"/>
    <w:rsid w:val="009B742C"/>
    <w:rsid w:val="009B7E27"/>
    <w:rsid w:val="009C0BF7"/>
    <w:rsid w:val="009C0EEA"/>
    <w:rsid w:val="009C150E"/>
    <w:rsid w:val="009C1597"/>
    <w:rsid w:val="009C19BA"/>
    <w:rsid w:val="009C216B"/>
    <w:rsid w:val="009C27E6"/>
    <w:rsid w:val="009C2B45"/>
    <w:rsid w:val="009C3222"/>
    <w:rsid w:val="009C32D3"/>
    <w:rsid w:val="009C3AD2"/>
    <w:rsid w:val="009C3C66"/>
    <w:rsid w:val="009C3EA6"/>
    <w:rsid w:val="009C40E9"/>
    <w:rsid w:val="009C4114"/>
    <w:rsid w:val="009C44E1"/>
    <w:rsid w:val="009C5408"/>
    <w:rsid w:val="009C55A7"/>
    <w:rsid w:val="009C5722"/>
    <w:rsid w:val="009C57FE"/>
    <w:rsid w:val="009C58CE"/>
    <w:rsid w:val="009C6251"/>
    <w:rsid w:val="009C6527"/>
    <w:rsid w:val="009C6815"/>
    <w:rsid w:val="009C7818"/>
    <w:rsid w:val="009C7FEC"/>
    <w:rsid w:val="009D002F"/>
    <w:rsid w:val="009D0199"/>
    <w:rsid w:val="009D022F"/>
    <w:rsid w:val="009D1CEB"/>
    <w:rsid w:val="009D1DC6"/>
    <w:rsid w:val="009D217D"/>
    <w:rsid w:val="009D27CD"/>
    <w:rsid w:val="009D2882"/>
    <w:rsid w:val="009D2BB8"/>
    <w:rsid w:val="009D2D78"/>
    <w:rsid w:val="009D2E9E"/>
    <w:rsid w:val="009D3C46"/>
    <w:rsid w:val="009D3CC0"/>
    <w:rsid w:val="009D5440"/>
    <w:rsid w:val="009D5BFF"/>
    <w:rsid w:val="009D5E38"/>
    <w:rsid w:val="009D68F4"/>
    <w:rsid w:val="009D7916"/>
    <w:rsid w:val="009D7E1F"/>
    <w:rsid w:val="009D7F24"/>
    <w:rsid w:val="009E06B5"/>
    <w:rsid w:val="009E0A16"/>
    <w:rsid w:val="009E0A58"/>
    <w:rsid w:val="009E0E93"/>
    <w:rsid w:val="009E10B2"/>
    <w:rsid w:val="009E13AD"/>
    <w:rsid w:val="009E16B2"/>
    <w:rsid w:val="009E1EF4"/>
    <w:rsid w:val="009E1F91"/>
    <w:rsid w:val="009E2262"/>
    <w:rsid w:val="009E28BA"/>
    <w:rsid w:val="009E28F6"/>
    <w:rsid w:val="009E30A7"/>
    <w:rsid w:val="009E31A8"/>
    <w:rsid w:val="009E35AD"/>
    <w:rsid w:val="009E3772"/>
    <w:rsid w:val="009E389C"/>
    <w:rsid w:val="009E3A98"/>
    <w:rsid w:val="009E475E"/>
    <w:rsid w:val="009E48BA"/>
    <w:rsid w:val="009E4E5D"/>
    <w:rsid w:val="009E5023"/>
    <w:rsid w:val="009E5031"/>
    <w:rsid w:val="009E511E"/>
    <w:rsid w:val="009E576D"/>
    <w:rsid w:val="009E5CD7"/>
    <w:rsid w:val="009E5E10"/>
    <w:rsid w:val="009E6B23"/>
    <w:rsid w:val="009E710A"/>
    <w:rsid w:val="009E711F"/>
    <w:rsid w:val="009E7450"/>
    <w:rsid w:val="009E7748"/>
    <w:rsid w:val="009F07A5"/>
    <w:rsid w:val="009F0BD0"/>
    <w:rsid w:val="009F1AD5"/>
    <w:rsid w:val="009F1C4D"/>
    <w:rsid w:val="009F2212"/>
    <w:rsid w:val="009F365A"/>
    <w:rsid w:val="009F38FD"/>
    <w:rsid w:val="009F421C"/>
    <w:rsid w:val="009F42E7"/>
    <w:rsid w:val="009F436D"/>
    <w:rsid w:val="009F4389"/>
    <w:rsid w:val="009F4545"/>
    <w:rsid w:val="009F4F49"/>
    <w:rsid w:val="009F4FFE"/>
    <w:rsid w:val="009F5CB1"/>
    <w:rsid w:val="009F66F8"/>
    <w:rsid w:val="009F67B1"/>
    <w:rsid w:val="009F6DC3"/>
    <w:rsid w:val="009F6DDA"/>
    <w:rsid w:val="009F72A6"/>
    <w:rsid w:val="009F7C5C"/>
    <w:rsid w:val="009F7DB0"/>
    <w:rsid w:val="00A01171"/>
    <w:rsid w:val="00A01D91"/>
    <w:rsid w:val="00A01EAC"/>
    <w:rsid w:val="00A02347"/>
    <w:rsid w:val="00A025FA"/>
    <w:rsid w:val="00A031EC"/>
    <w:rsid w:val="00A0384C"/>
    <w:rsid w:val="00A03B54"/>
    <w:rsid w:val="00A04D0D"/>
    <w:rsid w:val="00A0528A"/>
    <w:rsid w:val="00A054AE"/>
    <w:rsid w:val="00A05812"/>
    <w:rsid w:val="00A05C07"/>
    <w:rsid w:val="00A06567"/>
    <w:rsid w:val="00A0678D"/>
    <w:rsid w:val="00A0689B"/>
    <w:rsid w:val="00A072DC"/>
    <w:rsid w:val="00A07572"/>
    <w:rsid w:val="00A07B77"/>
    <w:rsid w:val="00A10200"/>
    <w:rsid w:val="00A102CC"/>
    <w:rsid w:val="00A1035F"/>
    <w:rsid w:val="00A103C3"/>
    <w:rsid w:val="00A1148D"/>
    <w:rsid w:val="00A11507"/>
    <w:rsid w:val="00A121EC"/>
    <w:rsid w:val="00A1265B"/>
    <w:rsid w:val="00A12A1C"/>
    <w:rsid w:val="00A12CC8"/>
    <w:rsid w:val="00A13D09"/>
    <w:rsid w:val="00A142F3"/>
    <w:rsid w:val="00A14C23"/>
    <w:rsid w:val="00A156F0"/>
    <w:rsid w:val="00A160DD"/>
    <w:rsid w:val="00A16BEA"/>
    <w:rsid w:val="00A179D8"/>
    <w:rsid w:val="00A17CDA"/>
    <w:rsid w:val="00A20066"/>
    <w:rsid w:val="00A203A8"/>
    <w:rsid w:val="00A20892"/>
    <w:rsid w:val="00A20D6D"/>
    <w:rsid w:val="00A20F69"/>
    <w:rsid w:val="00A224C0"/>
    <w:rsid w:val="00A22793"/>
    <w:rsid w:val="00A22EEF"/>
    <w:rsid w:val="00A22F5D"/>
    <w:rsid w:val="00A232D7"/>
    <w:rsid w:val="00A2333F"/>
    <w:rsid w:val="00A23464"/>
    <w:rsid w:val="00A236A2"/>
    <w:rsid w:val="00A23B0C"/>
    <w:rsid w:val="00A24214"/>
    <w:rsid w:val="00A24300"/>
    <w:rsid w:val="00A245CF"/>
    <w:rsid w:val="00A24645"/>
    <w:rsid w:val="00A24998"/>
    <w:rsid w:val="00A25259"/>
    <w:rsid w:val="00A2622C"/>
    <w:rsid w:val="00A2638D"/>
    <w:rsid w:val="00A267CF"/>
    <w:rsid w:val="00A26D40"/>
    <w:rsid w:val="00A26D54"/>
    <w:rsid w:val="00A271B9"/>
    <w:rsid w:val="00A27419"/>
    <w:rsid w:val="00A2795D"/>
    <w:rsid w:val="00A2795F"/>
    <w:rsid w:val="00A27C3A"/>
    <w:rsid w:val="00A27DCD"/>
    <w:rsid w:val="00A30434"/>
    <w:rsid w:val="00A31BCE"/>
    <w:rsid w:val="00A32504"/>
    <w:rsid w:val="00A329AD"/>
    <w:rsid w:val="00A32D90"/>
    <w:rsid w:val="00A3322A"/>
    <w:rsid w:val="00A33642"/>
    <w:rsid w:val="00A33787"/>
    <w:rsid w:val="00A3383A"/>
    <w:rsid w:val="00A34085"/>
    <w:rsid w:val="00A34528"/>
    <w:rsid w:val="00A34935"/>
    <w:rsid w:val="00A35C57"/>
    <w:rsid w:val="00A3644D"/>
    <w:rsid w:val="00A36697"/>
    <w:rsid w:val="00A36CBC"/>
    <w:rsid w:val="00A37151"/>
    <w:rsid w:val="00A37844"/>
    <w:rsid w:val="00A37FB3"/>
    <w:rsid w:val="00A40497"/>
    <w:rsid w:val="00A407AA"/>
    <w:rsid w:val="00A40BC2"/>
    <w:rsid w:val="00A4171C"/>
    <w:rsid w:val="00A41D36"/>
    <w:rsid w:val="00A41E45"/>
    <w:rsid w:val="00A421B4"/>
    <w:rsid w:val="00A42545"/>
    <w:rsid w:val="00A43183"/>
    <w:rsid w:val="00A437E6"/>
    <w:rsid w:val="00A43D2A"/>
    <w:rsid w:val="00A441D7"/>
    <w:rsid w:val="00A44D63"/>
    <w:rsid w:val="00A44DE8"/>
    <w:rsid w:val="00A45DA8"/>
    <w:rsid w:val="00A46181"/>
    <w:rsid w:val="00A46397"/>
    <w:rsid w:val="00A46828"/>
    <w:rsid w:val="00A4683A"/>
    <w:rsid w:val="00A4691C"/>
    <w:rsid w:val="00A46F6F"/>
    <w:rsid w:val="00A470CF"/>
    <w:rsid w:val="00A47B1E"/>
    <w:rsid w:val="00A47D45"/>
    <w:rsid w:val="00A47DE7"/>
    <w:rsid w:val="00A50125"/>
    <w:rsid w:val="00A51049"/>
    <w:rsid w:val="00A51AD2"/>
    <w:rsid w:val="00A51BED"/>
    <w:rsid w:val="00A5270E"/>
    <w:rsid w:val="00A52B2F"/>
    <w:rsid w:val="00A53133"/>
    <w:rsid w:val="00A539A9"/>
    <w:rsid w:val="00A53B75"/>
    <w:rsid w:val="00A55067"/>
    <w:rsid w:val="00A55D0D"/>
    <w:rsid w:val="00A55FD3"/>
    <w:rsid w:val="00A5631E"/>
    <w:rsid w:val="00A568F7"/>
    <w:rsid w:val="00A5711E"/>
    <w:rsid w:val="00A5725C"/>
    <w:rsid w:val="00A57576"/>
    <w:rsid w:val="00A575F0"/>
    <w:rsid w:val="00A6011B"/>
    <w:rsid w:val="00A603B0"/>
    <w:rsid w:val="00A60438"/>
    <w:rsid w:val="00A6056B"/>
    <w:rsid w:val="00A60AEC"/>
    <w:rsid w:val="00A60FD0"/>
    <w:rsid w:val="00A61D52"/>
    <w:rsid w:val="00A62C02"/>
    <w:rsid w:val="00A630F8"/>
    <w:rsid w:val="00A63D57"/>
    <w:rsid w:val="00A63E22"/>
    <w:rsid w:val="00A6424E"/>
    <w:rsid w:val="00A6470C"/>
    <w:rsid w:val="00A6516F"/>
    <w:rsid w:val="00A65320"/>
    <w:rsid w:val="00A65BA1"/>
    <w:rsid w:val="00A65EF2"/>
    <w:rsid w:val="00A66246"/>
    <w:rsid w:val="00A66E9F"/>
    <w:rsid w:val="00A67132"/>
    <w:rsid w:val="00A6745E"/>
    <w:rsid w:val="00A67C8E"/>
    <w:rsid w:val="00A70137"/>
    <w:rsid w:val="00A70666"/>
    <w:rsid w:val="00A70DE4"/>
    <w:rsid w:val="00A71085"/>
    <w:rsid w:val="00A712CF"/>
    <w:rsid w:val="00A718C1"/>
    <w:rsid w:val="00A725E8"/>
    <w:rsid w:val="00A72A7B"/>
    <w:rsid w:val="00A73B45"/>
    <w:rsid w:val="00A73C12"/>
    <w:rsid w:val="00A7451E"/>
    <w:rsid w:val="00A745D8"/>
    <w:rsid w:val="00A74DB5"/>
    <w:rsid w:val="00A7559F"/>
    <w:rsid w:val="00A755B2"/>
    <w:rsid w:val="00A76056"/>
    <w:rsid w:val="00A76172"/>
    <w:rsid w:val="00A7648D"/>
    <w:rsid w:val="00A76CAE"/>
    <w:rsid w:val="00A775F4"/>
    <w:rsid w:val="00A77B45"/>
    <w:rsid w:val="00A80112"/>
    <w:rsid w:val="00A80A39"/>
    <w:rsid w:val="00A80BED"/>
    <w:rsid w:val="00A80E56"/>
    <w:rsid w:val="00A8104A"/>
    <w:rsid w:val="00A81619"/>
    <w:rsid w:val="00A81ACC"/>
    <w:rsid w:val="00A820B8"/>
    <w:rsid w:val="00A82870"/>
    <w:rsid w:val="00A8291B"/>
    <w:rsid w:val="00A82D35"/>
    <w:rsid w:val="00A82D4C"/>
    <w:rsid w:val="00A82D89"/>
    <w:rsid w:val="00A82F93"/>
    <w:rsid w:val="00A830EA"/>
    <w:rsid w:val="00A83188"/>
    <w:rsid w:val="00A83FAA"/>
    <w:rsid w:val="00A84067"/>
    <w:rsid w:val="00A84183"/>
    <w:rsid w:val="00A842FE"/>
    <w:rsid w:val="00A845A6"/>
    <w:rsid w:val="00A848AC"/>
    <w:rsid w:val="00A84DA0"/>
    <w:rsid w:val="00A85097"/>
    <w:rsid w:val="00A85203"/>
    <w:rsid w:val="00A8591E"/>
    <w:rsid w:val="00A85FF4"/>
    <w:rsid w:val="00A8660E"/>
    <w:rsid w:val="00A86716"/>
    <w:rsid w:val="00A86B24"/>
    <w:rsid w:val="00A86B25"/>
    <w:rsid w:val="00A873F5"/>
    <w:rsid w:val="00A87656"/>
    <w:rsid w:val="00A907D7"/>
    <w:rsid w:val="00A90957"/>
    <w:rsid w:val="00A90AB2"/>
    <w:rsid w:val="00A90C4E"/>
    <w:rsid w:val="00A9214A"/>
    <w:rsid w:val="00A922B1"/>
    <w:rsid w:val="00A93228"/>
    <w:rsid w:val="00A93B18"/>
    <w:rsid w:val="00A93E52"/>
    <w:rsid w:val="00A943BE"/>
    <w:rsid w:val="00A94807"/>
    <w:rsid w:val="00A94956"/>
    <w:rsid w:val="00A95267"/>
    <w:rsid w:val="00A9536C"/>
    <w:rsid w:val="00A953E3"/>
    <w:rsid w:val="00A95BA2"/>
    <w:rsid w:val="00A95C66"/>
    <w:rsid w:val="00A95EE6"/>
    <w:rsid w:val="00A96573"/>
    <w:rsid w:val="00A96644"/>
    <w:rsid w:val="00A96712"/>
    <w:rsid w:val="00A9706A"/>
    <w:rsid w:val="00A9758B"/>
    <w:rsid w:val="00A978D5"/>
    <w:rsid w:val="00A979AD"/>
    <w:rsid w:val="00A97BAA"/>
    <w:rsid w:val="00AA04CC"/>
    <w:rsid w:val="00AA0C84"/>
    <w:rsid w:val="00AA139B"/>
    <w:rsid w:val="00AA169A"/>
    <w:rsid w:val="00AA18EC"/>
    <w:rsid w:val="00AA1DD4"/>
    <w:rsid w:val="00AA3E22"/>
    <w:rsid w:val="00AA4076"/>
    <w:rsid w:val="00AA49A6"/>
    <w:rsid w:val="00AA4C2A"/>
    <w:rsid w:val="00AA4EA9"/>
    <w:rsid w:val="00AA5141"/>
    <w:rsid w:val="00AA5258"/>
    <w:rsid w:val="00AA5D22"/>
    <w:rsid w:val="00AA5D52"/>
    <w:rsid w:val="00AA6408"/>
    <w:rsid w:val="00AA666F"/>
    <w:rsid w:val="00AA67D5"/>
    <w:rsid w:val="00AA6DF2"/>
    <w:rsid w:val="00AA6F56"/>
    <w:rsid w:val="00AA716C"/>
    <w:rsid w:val="00AA7467"/>
    <w:rsid w:val="00AA7FF7"/>
    <w:rsid w:val="00AB0461"/>
    <w:rsid w:val="00AB05D6"/>
    <w:rsid w:val="00AB0724"/>
    <w:rsid w:val="00AB1D18"/>
    <w:rsid w:val="00AB2AAE"/>
    <w:rsid w:val="00AB2C0E"/>
    <w:rsid w:val="00AB3415"/>
    <w:rsid w:val="00AB4700"/>
    <w:rsid w:val="00AB53EA"/>
    <w:rsid w:val="00AB551A"/>
    <w:rsid w:val="00AB57D1"/>
    <w:rsid w:val="00AB5CBE"/>
    <w:rsid w:val="00AB69E0"/>
    <w:rsid w:val="00AB726B"/>
    <w:rsid w:val="00AB7307"/>
    <w:rsid w:val="00AB76FC"/>
    <w:rsid w:val="00AB7A39"/>
    <w:rsid w:val="00AC01CE"/>
    <w:rsid w:val="00AC1212"/>
    <w:rsid w:val="00AC1587"/>
    <w:rsid w:val="00AC1825"/>
    <w:rsid w:val="00AC1D28"/>
    <w:rsid w:val="00AC1EAC"/>
    <w:rsid w:val="00AC20AA"/>
    <w:rsid w:val="00AC3664"/>
    <w:rsid w:val="00AC3C1F"/>
    <w:rsid w:val="00AC3D30"/>
    <w:rsid w:val="00AC40BD"/>
    <w:rsid w:val="00AC417E"/>
    <w:rsid w:val="00AC489C"/>
    <w:rsid w:val="00AC4CE3"/>
    <w:rsid w:val="00AC5410"/>
    <w:rsid w:val="00AC560F"/>
    <w:rsid w:val="00AC5BEC"/>
    <w:rsid w:val="00AC5C68"/>
    <w:rsid w:val="00AC7109"/>
    <w:rsid w:val="00AC7165"/>
    <w:rsid w:val="00AC72E7"/>
    <w:rsid w:val="00AC7B3E"/>
    <w:rsid w:val="00AD1463"/>
    <w:rsid w:val="00AD27DE"/>
    <w:rsid w:val="00AD3B7F"/>
    <w:rsid w:val="00AD41AA"/>
    <w:rsid w:val="00AD4400"/>
    <w:rsid w:val="00AD4FF7"/>
    <w:rsid w:val="00AD5239"/>
    <w:rsid w:val="00AD5815"/>
    <w:rsid w:val="00AD674A"/>
    <w:rsid w:val="00AD67FC"/>
    <w:rsid w:val="00AD7244"/>
    <w:rsid w:val="00AD7F0F"/>
    <w:rsid w:val="00AE0140"/>
    <w:rsid w:val="00AE0F51"/>
    <w:rsid w:val="00AE1AA8"/>
    <w:rsid w:val="00AE22CC"/>
    <w:rsid w:val="00AE2569"/>
    <w:rsid w:val="00AE37F0"/>
    <w:rsid w:val="00AE392F"/>
    <w:rsid w:val="00AE3A6F"/>
    <w:rsid w:val="00AE3B41"/>
    <w:rsid w:val="00AE3F9A"/>
    <w:rsid w:val="00AE4245"/>
    <w:rsid w:val="00AE442E"/>
    <w:rsid w:val="00AE4A6E"/>
    <w:rsid w:val="00AE54E2"/>
    <w:rsid w:val="00AE5ADF"/>
    <w:rsid w:val="00AE6E8F"/>
    <w:rsid w:val="00AE74A2"/>
    <w:rsid w:val="00AE76FC"/>
    <w:rsid w:val="00AE7C88"/>
    <w:rsid w:val="00AE7CF6"/>
    <w:rsid w:val="00AF04BB"/>
    <w:rsid w:val="00AF0566"/>
    <w:rsid w:val="00AF085D"/>
    <w:rsid w:val="00AF25FD"/>
    <w:rsid w:val="00AF26A0"/>
    <w:rsid w:val="00AF2878"/>
    <w:rsid w:val="00AF29DB"/>
    <w:rsid w:val="00AF2AC9"/>
    <w:rsid w:val="00AF2CB0"/>
    <w:rsid w:val="00AF2CD8"/>
    <w:rsid w:val="00AF4112"/>
    <w:rsid w:val="00AF4372"/>
    <w:rsid w:val="00AF4EE6"/>
    <w:rsid w:val="00AF510D"/>
    <w:rsid w:val="00AF5549"/>
    <w:rsid w:val="00AF5848"/>
    <w:rsid w:val="00AF5AA9"/>
    <w:rsid w:val="00AF665D"/>
    <w:rsid w:val="00AF7B11"/>
    <w:rsid w:val="00B000DF"/>
    <w:rsid w:val="00B00103"/>
    <w:rsid w:val="00B0018D"/>
    <w:rsid w:val="00B0027F"/>
    <w:rsid w:val="00B00765"/>
    <w:rsid w:val="00B00AE1"/>
    <w:rsid w:val="00B00B80"/>
    <w:rsid w:val="00B010A9"/>
    <w:rsid w:val="00B016C3"/>
    <w:rsid w:val="00B01B48"/>
    <w:rsid w:val="00B01C0E"/>
    <w:rsid w:val="00B01CC1"/>
    <w:rsid w:val="00B01FC0"/>
    <w:rsid w:val="00B0370A"/>
    <w:rsid w:val="00B03ABD"/>
    <w:rsid w:val="00B03BDA"/>
    <w:rsid w:val="00B03DE3"/>
    <w:rsid w:val="00B04AAC"/>
    <w:rsid w:val="00B04D25"/>
    <w:rsid w:val="00B054E8"/>
    <w:rsid w:val="00B05947"/>
    <w:rsid w:val="00B05AF2"/>
    <w:rsid w:val="00B05C8D"/>
    <w:rsid w:val="00B05DF1"/>
    <w:rsid w:val="00B05EA5"/>
    <w:rsid w:val="00B0604D"/>
    <w:rsid w:val="00B060A8"/>
    <w:rsid w:val="00B06489"/>
    <w:rsid w:val="00B06562"/>
    <w:rsid w:val="00B0674A"/>
    <w:rsid w:val="00B06BC9"/>
    <w:rsid w:val="00B06CFC"/>
    <w:rsid w:val="00B06F5B"/>
    <w:rsid w:val="00B0702F"/>
    <w:rsid w:val="00B07C4A"/>
    <w:rsid w:val="00B1013B"/>
    <w:rsid w:val="00B10194"/>
    <w:rsid w:val="00B10359"/>
    <w:rsid w:val="00B10834"/>
    <w:rsid w:val="00B10F48"/>
    <w:rsid w:val="00B118A8"/>
    <w:rsid w:val="00B12F8D"/>
    <w:rsid w:val="00B13DC4"/>
    <w:rsid w:val="00B1423B"/>
    <w:rsid w:val="00B1485A"/>
    <w:rsid w:val="00B14886"/>
    <w:rsid w:val="00B14E01"/>
    <w:rsid w:val="00B150F4"/>
    <w:rsid w:val="00B15C79"/>
    <w:rsid w:val="00B16175"/>
    <w:rsid w:val="00B1700E"/>
    <w:rsid w:val="00B1729B"/>
    <w:rsid w:val="00B17BF6"/>
    <w:rsid w:val="00B216A0"/>
    <w:rsid w:val="00B21A73"/>
    <w:rsid w:val="00B21BD5"/>
    <w:rsid w:val="00B21CAC"/>
    <w:rsid w:val="00B22013"/>
    <w:rsid w:val="00B2223D"/>
    <w:rsid w:val="00B2256F"/>
    <w:rsid w:val="00B22A3F"/>
    <w:rsid w:val="00B22BCE"/>
    <w:rsid w:val="00B23683"/>
    <w:rsid w:val="00B23ED8"/>
    <w:rsid w:val="00B25077"/>
    <w:rsid w:val="00B253B5"/>
    <w:rsid w:val="00B2545E"/>
    <w:rsid w:val="00B2640B"/>
    <w:rsid w:val="00B273DA"/>
    <w:rsid w:val="00B27527"/>
    <w:rsid w:val="00B27BC4"/>
    <w:rsid w:val="00B300F5"/>
    <w:rsid w:val="00B308C8"/>
    <w:rsid w:val="00B314C5"/>
    <w:rsid w:val="00B31B8D"/>
    <w:rsid w:val="00B3254C"/>
    <w:rsid w:val="00B328AE"/>
    <w:rsid w:val="00B32CEC"/>
    <w:rsid w:val="00B334C5"/>
    <w:rsid w:val="00B335A5"/>
    <w:rsid w:val="00B33722"/>
    <w:rsid w:val="00B33A8F"/>
    <w:rsid w:val="00B33E61"/>
    <w:rsid w:val="00B3406B"/>
    <w:rsid w:val="00B343B6"/>
    <w:rsid w:val="00B34645"/>
    <w:rsid w:val="00B3492A"/>
    <w:rsid w:val="00B35464"/>
    <w:rsid w:val="00B3553F"/>
    <w:rsid w:val="00B359D4"/>
    <w:rsid w:val="00B35A7F"/>
    <w:rsid w:val="00B35C75"/>
    <w:rsid w:val="00B35CB4"/>
    <w:rsid w:val="00B3674F"/>
    <w:rsid w:val="00B36E91"/>
    <w:rsid w:val="00B3731B"/>
    <w:rsid w:val="00B4017E"/>
    <w:rsid w:val="00B40188"/>
    <w:rsid w:val="00B40266"/>
    <w:rsid w:val="00B40993"/>
    <w:rsid w:val="00B40B24"/>
    <w:rsid w:val="00B40B2E"/>
    <w:rsid w:val="00B40FE0"/>
    <w:rsid w:val="00B413F5"/>
    <w:rsid w:val="00B41437"/>
    <w:rsid w:val="00B4165D"/>
    <w:rsid w:val="00B41691"/>
    <w:rsid w:val="00B418B7"/>
    <w:rsid w:val="00B419ED"/>
    <w:rsid w:val="00B42113"/>
    <w:rsid w:val="00B426FE"/>
    <w:rsid w:val="00B429D3"/>
    <w:rsid w:val="00B43A62"/>
    <w:rsid w:val="00B43FF9"/>
    <w:rsid w:val="00B45490"/>
    <w:rsid w:val="00B45749"/>
    <w:rsid w:val="00B45904"/>
    <w:rsid w:val="00B462B9"/>
    <w:rsid w:val="00B46458"/>
    <w:rsid w:val="00B469AE"/>
    <w:rsid w:val="00B46AF2"/>
    <w:rsid w:val="00B46B33"/>
    <w:rsid w:val="00B46B6E"/>
    <w:rsid w:val="00B46BCA"/>
    <w:rsid w:val="00B46EA9"/>
    <w:rsid w:val="00B472F3"/>
    <w:rsid w:val="00B478E8"/>
    <w:rsid w:val="00B505C4"/>
    <w:rsid w:val="00B508E4"/>
    <w:rsid w:val="00B50D50"/>
    <w:rsid w:val="00B50DAA"/>
    <w:rsid w:val="00B518B9"/>
    <w:rsid w:val="00B518DC"/>
    <w:rsid w:val="00B52A62"/>
    <w:rsid w:val="00B53C38"/>
    <w:rsid w:val="00B549E9"/>
    <w:rsid w:val="00B54ADF"/>
    <w:rsid w:val="00B55500"/>
    <w:rsid w:val="00B5591D"/>
    <w:rsid w:val="00B55942"/>
    <w:rsid w:val="00B5608B"/>
    <w:rsid w:val="00B567D0"/>
    <w:rsid w:val="00B568BC"/>
    <w:rsid w:val="00B56A5D"/>
    <w:rsid w:val="00B56BCA"/>
    <w:rsid w:val="00B56D5A"/>
    <w:rsid w:val="00B574C8"/>
    <w:rsid w:val="00B5797B"/>
    <w:rsid w:val="00B57B9A"/>
    <w:rsid w:val="00B57DC0"/>
    <w:rsid w:val="00B6025C"/>
    <w:rsid w:val="00B60954"/>
    <w:rsid w:val="00B62109"/>
    <w:rsid w:val="00B623BA"/>
    <w:rsid w:val="00B623E7"/>
    <w:rsid w:val="00B63298"/>
    <w:rsid w:val="00B634B6"/>
    <w:rsid w:val="00B63DEC"/>
    <w:rsid w:val="00B63E6E"/>
    <w:rsid w:val="00B643B7"/>
    <w:rsid w:val="00B64F15"/>
    <w:rsid w:val="00B6516D"/>
    <w:rsid w:val="00B653F0"/>
    <w:rsid w:val="00B65471"/>
    <w:rsid w:val="00B65B07"/>
    <w:rsid w:val="00B65D49"/>
    <w:rsid w:val="00B66D19"/>
    <w:rsid w:val="00B671A6"/>
    <w:rsid w:val="00B6721C"/>
    <w:rsid w:val="00B67479"/>
    <w:rsid w:val="00B6748B"/>
    <w:rsid w:val="00B674F9"/>
    <w:rsid w:val="00B676F1"/>
    <w:rsid w:val="00B67A36"/>
    <w:rsid w:val="00B67C72"/>
    <w:rsid w:val="00B7171D"/>
    <w:rsid w:val="00B71C2B"/>
    <w:rsid w:val="00B71CEA"/>
    <w:rsid w:val="00B72494"/>
    <w:rsid w:val="00B72725"/>
    <w:rsid w:val="00B7289E"/>
    <w:rsid w:val="00B7432D"/>
    <w:rsid w:val="00B74B4F"/>
    <w:rsid w:val="00B75083"/>
    <w:rsid w:val="00B75483"/>
    <w:rsid w:val="00B75615"/>
    <w:rsid w:val="00B75C6D"/>
    <w:rsid w:val="00B75CB1"/>
    <w:rsid w:val="00B762CC"/>
    <w:rsid w:val="00B76C10"/>
    <w:rsid w:val="00B771A9"/>
    <w:rsid w:val="00B772EF"/>
    <w:rsid w:val="00B77869"/>
    <w:rsid w:val="00B80046"/>
    <w:rsid w:val="00B80407"/>
    <w:rsid w:val="00B814DA"/>
    <w:rsid w:val="00B81B16"/>
    <w:rsid w:val="00B81D6A"/>
    <w:rsid w:val="00B8269C"/>
    <w:rsid w:val="00B839CB"/>
    <w:rsid w:val="00B83D29"/>
    <w:rsid w:val="00B84547"/>
    <w:rsid w:val="00B846C9"/>
    <w:rsid w:val="00B84A69"/>
    <w:rsid w:val="00B856C8"/>
    <w:rsid w:val="00B85E0B"/>
    <w:rsid w:val="00B85F07"/>
    <w:rsid w:val="00B877A2"/>
    <w:rsid w:val="00B87E74"/>
    <w:rsid w:val="00B90010"/>
    <w:rsid w:val="00B90A4B"/>
    <w:rsid w:val="00B90BA6"/>
    <w:rsid w:val="00B91AF4"/>
    <w:rsid w:val="00B9215D"/>
    <w:rsid w:val="00B92960"/>
    <w:rsid w:val="00B92ABA"/>
    <w:rsid w:val="00B92FAA"/>
    <w:rsid w:val="00B93222"/>
    <w:rsid w:val="00B9325A"/>
    <w:rsid w:val="00B94319"/>
    <w:rsid w:val="00B946D2"/>
    <w:rsid w:val="00B946D7"/>
    <w:rsid w:val="00B947C9"/>
    <w:rsid w:val="00B94A0F"/>
    <w:rsid w:val="00B94A76"/>
    <w:rsid w:val="00B94D16"/>
    <w:rsid w:val="00B94D63"/>
    <w:rsid w:val="00B96539"/>
    <w:rsid w:val="00B968D5"/>
    <w:rsid w:val="00B96B77"/>
    <w:rsid w:val="00B96C04"/>
    <w:rsid w:val="00B96EE2"/>
    <w:rsid w:val="00B975DD"/>
    <w:rsid w:val="00B978F8"/>
    <w:rsid w:val="00BA0A18"/>
    <w:rsid w:val="00BA0BC0"/>
    <w:rsid w:val="00BA1181"/>
    <w:rsid w:val="00BA1428"/>
    <w:rsid w:val="00BA1E94"/>
    <w:rsid w:val="00BA1F8C"/>
    <w:rsid w:val="00BA1F9D"/>
    <w:rsid w:val="00BA256F"/>
    <w:rsid w:val="00BA26B3"/>
    <w:rsid w:val="00BA26D1"/>
    <w:rsid w:val="00BA32DE"/>
    <w:rsid w:val="00BA3FC1"/>
    <w:rsid w:val="00BA4068"/>
    <w:rsid w:val="00BA43C9"/>
    <w:rsid w:val="00BA44EA"/>
    <w:rsid w:val="00BA46E2"/>
    <w:rsid w:val="00BA4930"/>
    <w:rsid w:val="00BA51D9"/>
    <w:rsid w:val="00BA53A4"/>
    <w:rsid w:val="00BA5EA7"/>
    <w:rsid w:val="00BA6116"/>
    <w:rsid w:val="00BA627E"/>
    <w:rsid w:val="00BA68E1"/>
    <w:rsid w:val="00BA705C"/>
    <w:rsid w:val="00BA7E7E"/>
    <w:rsid w:val="00BB0182"/>
    <w:rsid w:val="00BB033B"/>
    <w:rsid w:val="00BB064A"/>
    <w:rsid w:val="00BB067A"/>
    <w:rsid w:val="00BB06FC"/>
    <w:rsid w:val="00BB07A8"/>
    <w:rsid w:val="00BB0BC9"/>
    <w:rsid w:val="00BB1725"/>
    <w:rsid w:val="00BB18B2"/>
    <w:rsid w:val="00BB1B99"/>
    <w:rsid w:val="00BB2A6F"/>
    <w:rsid w:val="00BB2AE3"/>
    <w:rsid w:val="00BB2E04"/>
    <w:rsid w:val="00BB2EDF"/>
    <w:rsid w:val="00BB2EF7"/>
    <w:rsid w:val="00BB33CB"/>
    <w:rsid w:val="00BB376A"/>
    <w:rsid w:val="00BB3973"/>
    <w:rsid w:val="00BB3B98"/>
    <w:rsid w:val="00BB4967"/>
    <w:rsid w:val="00BB4DE2"/>
    <w:rsid w:val="00BB507A"/>
    <w:rsid w:val="00BB515F"/>
    <w:rsid w:val="00BB54D3"/>
    <w:rsid w:val="00BB5BBA"/>
    <w:rsid w:val="00BB7245"/>
    <w:rsid w:val="00BB7584"/>
    <w:rsid w:val="00BB76D7"/>
    <w:rsid w:val="00BB7708"/>
    <w:rsid w:val="00BB7FFE"/>
    <w:rsid w:val="00BC0383"/>
    <w:rsid w:val="00BC086D"/>
    <w:rsid w:val="00BC10AA"/>
    <w:rsid w:val="00BC284A"/>
    <w:rsid w:val="00BC29BA"/>
    <w:rsid w:val="00BC2B4B"/>
    <w:rsid w:val="00BC2EAC"/>
    <w:rsid w:val="00BC3504"/>
    <w:rsid w:val="00BC3561"/>
    <w:rsid w:val="00BC3AA0"/>
    <w:rsid w:val="00BC3B98"/>
    <w:rsid w:val="00BC3F44"/>
    <w:rsid w:val="00BC4549"/>
    <w:rsid w:val="00BC4CD0"/>
    <w:rsid w:val="00BC5038"/>
    <w:rsid w:val="00BC5725"/>
    <w:rsid w:val="00BC6674"/>
    <w:rsid w:val="00BC66B8"/>
    <w:rsid w:val="00BC69E5"/>
    <w:rsid w:val="00BC6E42"/>
    <w:rsid w:val="00BC702F"/>
    <w:rsid w:val="00BC70CA"/>
    <w:rsid w:val="00BC7A9B"/>
    <w:rsid w:val="00BC7C4B"/>
    <w:rsid w:val="00BD02EE"/>
    <w:rsid w:val="00BD039D"/>
    <w:rsid w:val="00BD07B3"/>
    <w:rsid w:val="00BD0A78"/>
    <w:rsid w:val="00BD0BA6"/>
    <w:rsid w:val="00BD1BDA"/>
    <w:rsid w:val="00BD297F"/>
    <w:rsid w:val="00BD2A9F"/>
    <w:rsid w:val="00BD341E"/>
    <w:rsid w:val="00BD3500"/>
    <w:rsid w:val="00BD3D18"/>
    <w:rsid w:val="00BD3E4B"/>
    <w:rsid w:val="00BD4181"/>
    <w:rsid w:val="00BD419C"/>
    <w:rsid w:val="00BD4235"/>
    <w:rsid w:val="00BD45B3"/>
    <w:rsid w:val="00BD4B37"/>
    <w:rsid w:val="00BD5289"/>
    <w:rsid w:val="00BD5899"/>
    <w:rsid w:val="00BD5B8C"/>
    <w:rsid w:val="00BD5C4B"/>
    <w:rsid w:val="00BD6CB5"/>
    <w:rsid w:val="00BD7AB0"/>
    <w:rsid w:val="00BD7C7D"/>
    <w:rsid w:val="00BD7F0F"/>
    <w:rsid w:val="00BE0927"/>
    <w:rsid w:val="00BE0CF5"/>
    <w:rsid w:val="00BE152E"/>
    <w:rsid w:val="00BE1F1C"/>
    <w:rsid w:val="00BE2B31"/>
    <w:rsid w:val="00BE392C"/>
    <w:rsid w:val="00BE3C90"/>
    <w:rsid w:val="00BE4243"/>
    <w:rsid w:val="00BE5319"/>
    <w:rsid w:val="00BE58C8"/>
    <w:rsid w:val="00BE6727"/>
    <w:rsid w:val="00BE693D"/>
    <w:rsid w:val="00BE7AA1"/>
    <w:rsid w:val="00BE7F45"/>
    <w:rsid w:val="00BF0504"/>
    <w:rsid w:val="00BF0D8F"/>
    <w:rsid w:val="00BF0F9F"/>
    <w:rsid w:val="00BF1467"/>
    <w:rsid w:val="00BF1FC7"/>
    <w:rsid w:val="00BF2732"/>
    <w:rsid w:val="00BF2C68"/>
    <w:rsid w:val="00BF2F82"/>
    <w:rsid w:val="00BF30B9"/>
    <w:rsid w:val="00BF3957"/>
    <w:rsid w:val="00BF3969"/>
    <w:rsid w:val="00BF39E9"/>
    <w:rsid w:val="00BF4F7D"/>
    <w:rsid w:val="00BF534C"/>
    <w:rsid w:val="00BF56DD"/>
    <w:rsid w:val="00BF5BDE"/>
    <w:rsid w:val="00BF5DB5"/>
    <w:rsid w:val="00BF5F83"/>
    <w:rsid w:val="00BF6172"/>
    <w:rsid w:val="00BF684E"/>
    <w:rsid w:val="00BF7713"/>
    <w:rsid w:val="00BF7B94"/>
    <w:rsid w:val="00C001F3"/>
    <w:rsid w:val="00C0048D"/>
    <w:rsid w:val="00C00CDB"/>
    <w:rsid w:val="00C01568"/>
    <w:rsid w:val="00C01A9A"/>
    <w:rsid w:val="00C0202A"/>
    <w:rsid w:val="00C024C3"/>
    <w:rsid w:val="00C028AA"/>
    <w:rsid w:val="00C02A74"/>
    <w:rsid w:val="00C02B0D"/>
    <w:rsid w:val="00C04743"/>
    <w:rsid w:val="00C048D6"/>
    <w:rsid w:val="00C04EC7"/>
    <w:rsid w:val="00C0567F"/>
    <w:rsid w:val="00C05E8E"/>
    <w:rsid w:val="00C05EA7"/>
    <w:rsid w:val="00C06E38"/>
    <w:rsid w:val="00C070B4"/>
    <w:rsid w:val="00C07316"/>
    <w:rsid w:val="00C073BC"/>
    <w:rsid w:val="00C07442"/>
    <w:rsid w:val="00C0776E"/>
    <w:rsid w:val="00C07CD7"/>
    <w:rsid w:val="00C10497"/>
    <w:rsid w:val="00C10B26"/>
    <w:rsid w:val="00C1204B"/>
    <w:rsid w:val="00C138DF"/>
    <w:rsid w:val="00C13CFD"/>
    <w:rsid w:val="00C14135"/>
    <w:rsid w:val="00C14170"/>
    <w:rsid w:val="00C14B1C"/>
    <w:rsid w:val="00C153F3"/>
    <w:rsid w:val="00C15D18"/>
    <w:rsid w:val="00C1685E"/>
    <w:rsid w:val="00C16E59"/>
    <w:rsid w:val="00C173AC"/>
    <w:rsid w:val="00C174AA"/>
    <w:rsid w:val="00C2009D"/>
    <w:rsid w:val="00C2086E"/>
    <w:rsid w:val="00C20EC5"/>
    <w:rsid w:val="00C2168F"/>
    <w:rsid w:val="00C21935"/>
    <w:rsid w:val="00C21EDF"/>
    <w:rsid w:val="00C226EB"/>
    <w:rsid w:val="00C2291D"/>
    <w:rsid w:val="00C22C64"/>
    <w:rsid w:val="00C2386F"/>
    <w:rsid w:val="00C23AC1"/>
    <w:rsid w:val="00C23C27"/>
    <w:rsid w:val="00C23EFA"/>
    <w:rsid w:val="00C24585"/>
    <w:rsid w:val="00C24C82"/>
    <w:rsid w:val="00C24C91"/>
    <w:rsid w:val="00C255E7"/>
    <w:rsid w:val="00C257E2"/>
    <w:rsid w:val="00C258F2"/>
    <w:rsid w:val="00C25A4E"/>
    <w:rsid w:val="00C26291"/>
    <w:rsid w:val="00C26482"/>
    <w:rsid w:val="00C27205"/>
    <w:rsid w:val="00C27C1C"/>
    <w:rsid w:val="00C3033E"/>
    <w:rsid w:val="00C3060F"/>
    <w:rsid w:val="00C3083F"/>
    <w:rsid w:val="00C30D8F"/>
    <w:rsid w:val="00C30ED4"/>
    <w:rsid w:val="00C31004"/>
    <w:rsid w:val="00C315DE"/>
    <w:rsid w:val="00C322C7"/>
    <w:rsid w:val="00C327FE"/>
    <w:rsid w:val="00C32829"/>
    <w:rsid w:val="00C3288E"/>
    <w:rsid w:val="00C3311A"/>
    <w:rsid w:val="00C33347"/>
    <w:rsid w:val="00C33C26"/>
    <w:rsid w:val="00C33D52"/>
    <w:rsid w:val="00C340C1"/>
    <w:rsid w:val="00C34248"/>
    <w:rsid w:val="00C345CE"/>
    <w:rsid w:val="00C34753"/>
    <w:rsid w:val="00C34C8C"/>
    <w:rsid w:val="00C34D10"/>
    <w:rsid w:val="00C350B6"/>
    <w:rsid w:val="00C36177"/>
    <w:rsid w:val="00C36258"/>
    <w:rsid w:val="00C362C7"/>
    <w:rsid w:val="00C36359"/>
    <w:rsid w:val="00C36396"/>
    <w:rsid w:val="00C36A6A"/>
    <w:rsid w:val="00C36D21"/>
    <w:rsid w:val="00C36F70"/>
    <w:rsid w:val="00C371A1"/>
    <w:rsid w:val="00C37C05"/>
    <w:rsid w:val="00C4015E"/>
    <w:rsid w:val="00C401B0"/>
    <w:rsid w:val="00C417E3"/>
    <w:rsid w:val="00C42316"/>
    <w:rsid w:val="00C43917"/>
    <w:rsid w:val="00C44136"/>
    <w:rsid w:val="00C44152"/>
    <w:rsid w:val="00C442EF"/>
    <w:rsid w:val="00C44AB6"/>
    <w:rsid w:val="00C450C9"/>
    <w:rsid w:val="00C45878"/>
    <w:rsid w:val="00C45D67"/>
    <w:rsid w:val="00C47AE3"/>
    <w:rsid w:val="00C47B70"/>
    <w:rsid w:val="00C47BE1"/>
    <w:rsid w:val="00C47BEC"/>
    <w:rsid w:val="00C47C90"/>
    <w:rsid w:val="00C50047"/>
    <w:rsid w:val="00C5012F"/>
    <w:rsid w:val="00C507CC"/>
    <w:rsid w:val="00C507E6"/>
    <w:rsid w:val="00C511FF"/>
    <w:rsid w:val="00C51243"/>
    <w:rsid w:val="00C5155F"/>
    <w:rsid w:val="00C51569"/>
    <w:rsid w:val="00C51CCF"/>
    <w:rsid w:val="00C51EE2"/>
    <w:rsid w:val="00C5211C"/>
    <w:rsid w:val="00C5260C"/>
    <w:rsid w:val="00C52675"/>
    <w:rsid w:val="00C529FA"/>
    <w:rsid w:val="00C52A1C"/>
    <w:rsid w:val="00C5304C"/>
    <w:rsid w:val="00C532F9"/>
    <w:rsid w:val="00C536AA"/>
    <w:rsid w:val="00C538F1"/>
    <w:rsid w:val="00C542AC"/>
    <w:rsid w:val="00C54482"/>
    <w:rsid w:val="00C54603"/>
    <w:rsid w:val="00C54675"/>
    <w:rsid w:val="00C54737"/>
    <w:rsid w:val="00C550AD"/>
    <w:rsid w:val="00C5670E"/>
    <w:rsid w:val="00C56C4C"/>
    <w:rsid w:val="00C5790B"/>
    <w:rsid w:val="00C5796C"/>
    <w:rsid w:val="00C57AC9"/>
    <w:rsid w:val="00C57CD0"/>
    <w:rsid w:val="00C609B9"/>
    <w:rsid w:val="00C612AF"/>
    <w:rsid w:val="00C61C99"/>
    <w:rsid w:val="00C61E39"/>
    <w:rsid w:val="00C621DC"/>
    <w:rsid w:val="00C62367"/>
    <w:rsid w:val="00C628B1"/>
    <w:rsid w:val="00C63317"/>
    <w:rsid w:val="00C6337C"/>
    <w:rsid w:val="00C63B33"/>
    <w:rsid w:val="00C63EB7"/>
    <w:rsid w:val="00C641F6"/>
    <w:rsid w:val="00C64B65"/>
    <w:rsid w:val="00C65389"/>
    <w:rsid w:val="00C6557B"/>
    <w:rsid w:val="00C675B2"/>
    <w:rsid w:val="00C675E6"/>
    <w:rsid w:val="00C67684"/>
    <w:rsid w:val="00C6784F"/>
    <w:rsid w:val="00C67DE8"/>
    <w:rsid w:val="00C67F79"/>
    <w:rsid w:val="00C70466"/>
    <w:rsid w:val="00C70B36"/>
    <w:rsid w:val="00C70F84"/>
    <w:rsid w:val="00C71480"/>
    <w:rsid w:val="00C71788"/>
    <w:rsid w:val="00C71B31"/>
    <w:rsid w:val="00C73460"/>
    <w:rsid w:val="00C738B6"/>
    <w:rsid w:val="00C73DFF"/>
    <w:rsid w:val="00C73E03"/>
    <w:rsid w:val="00C742E0"/>
    <w:rsid w:val="00C7439D"/>
    <w:rsid w:val="00C7495A"/>
    <w:rsid w:val="00C74A4F"/>
    <w:rsid w:val="00C74BDD"/>
    <w:rsid w:val="00C74FE4"/>
    <w:rsid w:val="00C757A2"/>
    <w:rsid w:val="00C75A71"/>
    <w:rsid w:val="00C75ABA"/>
    <w:rsid w:val="00C75B3E"/>
    <w:rsid w:val="00C765BC"/>
    <w:rsid w:val="00C76A08"/>
    <w:rsid w:val="00C77136"/>
    <w:rsid w:val="00C7794F"/>
    <w:rsid w:val="00C77FCA"/>
    <w:rsid w:val="00C80001"/>
    <w:rsid w:val="00C80777"/>
    <w:rsid w:val="00C8089F"/>
    <w:rsid w:val="00C809B4"/>
    <w:rsid w:val="00C80DDF"/>
    <w:rsid w:val="00C81394"/>
    <w:rsid w:val="00C81498"/>
    <w:rsid w:val="00C81AF2"/>
    <w:rsid w:val="00C82954"/>
    <w:rsid w:val="00C833D1"/>
    <w:rsid w:val="00C83BB7"/>
    <w:rsid w:val="00C84031"/>
    <w:rsid w:val="00C85F36"/>
    <w:rsid w:val="00C86756"/>
    <w:rsid w:val="00C87460"/>
    <w:rsid w:val="00C8774F"/>
    <w:rsid w:val="00C87CFE"/>
    <w:rsid w:val="00C90185"/>
    <w:rsid w:val="00C90289"/>
    <w:rsid w:val="00C90D62"/>
    <w:rsid w:val="00C90E03"/>
    <w:rsid w:val="00C91AEE"/>
    <w:rsid w:val="00C91B87"/>
    <w:rsid w:val="00C92282"/>
    <w:rsid w:val="00C9233D"/>
    <w:rsid w:val="00C93BF3"/>
    <w:rsid w:val="00C93CD0"/>
    <w:rsid w:val="00C94060"/>
    <w:rsid w:val="00C94154"/>
    <w:rsid w:val="00C94A13"/>
    <w:rsid w:val="00C94F98"/>
    <w:rsid w:val="00C953AD"/>
    <w:rsid w:val="00C95429"/>
    <w:rsid w:val="00C95F45"/>
    <w:rsid w:val="00C96922"/>
    <w:rsid w:val="00C969F0"/>
    <w:rsid w:val="00C96A33"/>
    <w:rsid w:val="00C96A89"/>
    <w:rsid w:val="00C96C03"/>
    <w:rsid w:val="00C96DC1"/>
    <w:rsid w:val="00C97210"/>
    <w:rsid w:val="00C9793F"/>
    <w:rsid w:val="00CA065E"/>
    <w:rsid w:val="00CA0C68"/>
    <w:rsid w:val="00CA1AEC"/>
    <w:rsid w:val="00CA21F6"/>
    <w:rsid w:val="00CA25F0"/>
    <w:rsid w:val="00CA2E13"/>
    <w:rsid w:val="00CA3181"/>
    <w:rsid w:val="00CA31EB"/>
    <w:rsid w:val="00CA33B0"/>
    <w:rsid w:val="00CA3D11"/>
    <w:rsid w:val="00CA3D63"/>
    <w:rsid w:val="00CA41D6"/>
    <w:rsid w:val="00CA432C"/>
    <w:rsid w:val="00CA45E8"/>
    <w:rsid w:val="00CA4788"/>
    <w:rsid w:val="00CA4A03"/>
    <w:rsid w:val="00CA552E"/>
    <w:rsid w:val="00CA582F"/>
    <w:rsid w:val="00CA585E"/>
    <w:rsid w:val="00CA58DD"/>
    <w:rsid w:val="00CA5E8B"/>
    <w:rsid w:val="00CA6444"/>
    <w:rsid w:val="00CA6926"/>
    <w:rsid w:val="00CA6A3A"/>
    <w:rsid w:val="00CA6FDA"/>
    <w:rsid w:val="00CA79E5"/>
    <w:rsid w:val="00CA7BA9"/>
    <w:rsid w:val="00CB01E1"/>
    <w:rsid w:val="00CB1323"/>
    <w:rsid w:val="00CB2166"/>
    <w:rsid w:val="00CB3B93"/>
    <w:rsid w:val="00CB45E4"/>
    <w:rsid w:val="00CB4644"/>
    <w:rsid w:val="00CB4ADA"/>
    <w:rsid w:val="00CB4E30"/>
    <w:rsid w:val="00CB55C1"/>
    <w:rsid w:val="00CB5A6A"/>
    <w:rsid w:val="00CB5B83"/>
    <w:rsid w:val="00CB5C2F"/>
    <w:rsid w:val="00CB6011"/>
    <w:rsid w:val="00CB6142"/>
    <w:rsid w:val="00CB624F"/>
    <w:rsid w:val="00CB67DD"/>
    <w:rsid w:val="00CB6F7A"/>
    <w:rsid w:val="00CB7AA6"/>
    <w:rsid w:val="00CC0B0D"/>
    <w:rsid w:val="00CC0B36"/>
    <w:rsid w:val="00CC1BAD"/>
    <w:rsid w:val="00CC1FB6"/>
    <w:rsid w:val="00CC215F"/>
    <w:rsid w:val="00CC37BD"/>
    <w:rsid w:val="00CC3907"/>
    <w:rsid w:val="00CC4424"/>
    <w:rsid w:val="00CC5088"/>
    <w:rsid w:val="00CC50E2"/>
    <w:rsid w:val="00CC514E"/>
    <w:rsid w:val="00CC538D"/>
    <w:rsid w:val="00CC5716"/>
    <w:rsid w:val="00CC61C0"/>
    <w:rsid w:val="00CC662F"/>
    <w:rsid w:val="00CC694D"/>
    <w:rsid w:val="00CC736C"/>
    <w:rsid w:val="00CC7768"/>
    <w:rsid w:val="00CC7918"/>
    <w:rsid w:val="00CC7CBE"/>
    <w:rsid w:val="00CC7F92"/>
    <w:rsid w:val="00CD0370"/>
    <w:rsid w:val="00CD04C2"/>
    <w:rsid w:val="00CD04DD"/>
    <w:rsid w:val="00CD1098"/>
    <w:rsid w:val="00CD16D6"/>
    <w:rsid w:val="00CD20D6"/>
    <w:rsid w:val="00CD30CE"/>
    <w:rsid w:val="00CD3207"/>
    <w:rsid w:val="00CD33CC"/>
    <w:rsid w:val="00CD3B77"/>
    <w:rsid w:val="00CD4269"/>
    <w:rsid w:val="00CD42D2"/>
    <w:rsid w:val="00CD472A"/>
    <w:rsid w:val="00CD4FB2"/>
    <w:rsid w:val="00CD5098"/>
    <w:rsid w:val="00CD574B"/>
    <w:rsid w:val="00CD580E"/>
    <w:rsid w:val="00CD59AE"/>
    <w:rsid w:val="00CD650C"/>
    <w:rsid w:val="00CD69AE"/>
    <w:rsid w:val="00CD6A0B"/>
    <w:rsid w:val="00CD6D21"/>
    <w:rsid w:val="00CD736E"/>
    <w:rsid w:val="00CD7E1A"/>
    <w:rsid w:val="00CE001B"/>
    <w:rsid w:val="00CE02C3"/>
    <w:rsid w:val="00CE0D14"/>
    <w:rsid w:val="00CE0F8B"/>
    <w:rsid w:val="00CE1551"/>
    <w:rsid w:val="00CE1FEB"/>
    <w:rsid w:val="00CE2874"/>
    <w:rsid w:val="00CE2C25"/>
    <w:rsid w:val="00CE3381"/>
    <w:rsid w:val="00CE3673"/>
    <w:rsid w:val="00CE38BB"/>
    <w:rsid w:val="00CE3CD9"/>
    <w:rsid w:val="00CE3DE6"/>
    <w:rsid w:val="00CE3E1F"/>
    <w:rsid w:val="00CE49F0"/>
    <w:rsid w:val="00CE4B14"/>
    <w:rsid w:val="00CE4D48"/>
    <w:rsid w:val="00CE4FB0"/>
    <w:rsid w:val="00CE5919"/>
    <w:rsid w:val="00CE7210"/>
    <w:rsid w:val="00CE7413"/>
    <w:rsid w:val="00CE77CB"/>
    <w:rsid w:val="00CE7B2A"/>
    <w:rsid w:val="00CF04AA"/>
    <w:rsid w:val="00CF0671"/>
    <w:rsid w:val="00CF0B3D"/>
    <w:rsid w:val="00CF0B48"/>
    <w:rsid w:val="00CF1397"/>
    <w:rsid w:val="00CF18D3"/>
    <w:rsid w:val="00CF1F53"/>
    <w:rsid w:val="00CF1F56"/>
    <w:rsid w:val="00CF21B4"/>
    <w:rsid w:val="00CF2279"/>
    <w:rsid w:val="00CF2450"/>
    <w:rsid w:val="00CF25AE"/>
    <w:rsid w:val="00CF2722"/>
    <w:rsid w:val="00CF2DE4"/>
    <w:rsid w:val="00CF3189"/>
    <w:rsid w:val="00CF329C"/>
    <w:rsid w:val="00CF39C4"/>
    <w:rsid w:val="00CF3EEA"/>
    <w:rsid w:val="00CF405A"/>
    <w:rsid w:val="00CF44AC"/>
    <w:rsid w:val="00CF4659"/>
    <w:rsid w:val="00CF4821"/>
    <w:rsid w:val="00CF483C"/>
    <w:rsid w:val="00CF486D"/>
    <w:rsid w:val="00CF4987"/>
    <w:rsid w:val="00CF4AF1"/>
    <w:rsid w:val="00CF4D50"/>
    <w:rsid w:val="00CF5644"/>
    <w:rsid w:val="00CF582A"/>
    <w:rsid w:val="00CF5883"/>
    <w:rsid w:val="00CF5C61"/>
    <w:rsid w:val="00CF5E5A"/>
    <w:rsid w:val="00CF6686"/>
    <w:rsid w:val="00CF6A50"/>
    <w:rsid w:val="00CF7046"/>
    <w:rsid w:val="00CF7559"/>
    <w:rsid w:val="00CF7652"/>
    <w:rsid w:val="00CF7CBC"/>
    <w:rsid w:val="00CF7E3E"/>
    <w:rsid w:val="00D000F4"/>
    <w:rsid w:val="00D00CA3"/>
    <w:rsid w:val="00D00DA6"/>
    <w:rsid w:val="00D00FCF"/>
    <w:rsid w:val="00D010A5"/>
    <w:rsid w:val="00D0124F"/>
    <w:rsid w:val="00D0147E"/>
    <w:rsid w:val="00D016A1"/>
    <w:rsid w:val="00D016C5"/>
    <w:rsid w:val="00D01EBF"/>
    <w:rsid w:val="00D01EDF"/>
    <w:rsid w:val="00D0205C"/>
    <w:rsid w:val="00D020B4"/>
    <w:rsid w:val="00D0224B"/>
    <w:rsid w:val="00D02AE6"/>
    <w:rsid w:val="00D031C6"/>
    <w:rsid w:val="00D0378E"/>
    <w:rsid w:val="00D03D9E"/>
    <w:rsid w:val="00D04286"/>
    <w:rsid w:val="00D045E0"/>
    <w:rsid w:val="00D048E2"/>
    <w:rsid w:val="00D049ED"/>
    <w:rsid w:val="00D04B35"/>
    <w:rsid w:val="00D06DEA"/>
    <w:rsid w:val="00D07777"/>
    <w:rsid w:val="00D106EA"/>
    <w:rsid w:val="00D1080A"/>
    <w:rsid w:val="00D10849"/>
    <w:rsid w:val="00D1089F"/>
    <w:rsid w:val="00D1129D"/>
    <w:rsid w:val="00D112D6"/>
    <w:rsid w:val="00D11631"/>
    <w:rsid w:val="00D11ED0"/>
    <w:rsid w:val="00D12633"/>
    <w:rsid w:val="00D126F0"/>
    <w:rsid w:val="00D12857"/>
    <w:rsid w:val="00D1322F"/>
    <w:rsid w:val="00D1423E"/>
    <w:rsid w:val="00D152D2"/>
    <w:rsid w:val="00D1535F"/>
    <w:rsid w:val="00D155D9"/>
    <w:rsid w:val="00D15EBF"/>
    <w:rsid w:val="00D164BB"/>
    <w:rsid w:val="00D168C5"/>
    <w:rsid w:val="00D17871"/>
    <w:rsid w:val="00D17AB5"/>
    <w:rsid w:val="00D203D7"/>
    <w:rsid w:val="00D2049B"/>
    <w:rsid w:val="00D20863"/>
    <w:rsid w:val="00D20D3C"/>
    <w:rsid w:val="00D22399"/>
    <w:rsid w:val="00D2316E"/>
    <w:rsid w:val="00D23269"/>
    <w:rsid w:val="00D23AE5"/>
    <w:rsid w:val="00D23C7F"/>
    <w:rsid w:val="00D23ED2"/>
    <w:rsid w:val="00D24473"/>
    <w:rsid w:val="00D2465B"/>
    <w:rsid w:val="00D24D0B"/>
    <w:rsid w:val="00D24ECF"/>
    <w:rsid w:val="00D2527E"/>
    <w:rsid w:val="00D26B2A"/>
    <w:rsid w:val="00D26DB1"/>
    <w:rsid w:val="00D27150"/>
    <w:rsid w:val="00D271B8"/>
    <w:rsid w:val="00D27434"/>
    <w:rsid w:val="00D2798F"/>
    <w:rsid w:val="00D30286"/>
    <w:rsid w:val="00D30E1B"/>
    <w:rsid w:val="00D31A30"/>
    <w:rsid w:val="00D320BE"/>
    <w:rsid w:val="00D326F7"/>
    <w:rsid w:val="00D32B35"/>
    <w:rsid w:val="00D32C9C"/>
    <w:rsid w:val="00D337AC"/>
    <w:rsid w:val="00D33F66"/>
    <w:rsid w:val="00D35057"/>
    <w:rsid w:val="00D354AF"/>
    <w:rsid w:val="00D35AFC"/>
    <w:rsid w:val="00D35C08"/>
    <w:rsid w:val="00D35F04"/>
    <w:rsid w:val="00D3636C"/>
    <w:rsid w:val="00D36405"/>
    <w:rsid w:val="00D36816"/>
    <w:rsid w:val="00D36CE4"/>
    <w:rsid w:val="00D37015"/>
    <w:rsid w:val="00D371DA"/>
    <w:rsid w:val="00D37548"/>
    <w:rsid w:val="00D37750"/>
    <w:rsid w:val="00D37A99"/>
    <w:rsid w:val="00D37E44"/>
    <w:rsid w:val="00D4045B"/>
    <w:rsid w:val="00D40AE2"/>
    <w:rsid w:val="00D4119F"/>
    <w:rsid w:val="00D42231"/>
    <w:rsid w:val="00D424DC"/>
    <w:rsid w:val="00D42678"/>
    <w:rsid w:val="00D43157"/>
    <w:rsid w:val="00D43471"/>
    <w:rsid w:val="00D4365C"/>
    <w:rsid w:val="00D43F24"/>
    <w:rsid w:val="00D443C5"/>
    <w:rsid w:val="00D465CE"/>
    <w:rsid w:val="00D46650"/>
    <w:rsid w:val="00D46868"/>
    <w:rsid w:val="00D46B4D"/>
    <w:rsid w:val="00D46EE9"/>
    <w:rsid w:val="00D46F15"/>
    <w:rsid w:val="00D47CB4"/>
    <w:rsid w:val="00D50104"/>
    <w:rsid w:val="00D51036"/>
    <w:rsid w:val="00D51071"/>
    <w:rsid w:val="00D51089"/>
    <w:rsid w:val="00D5188F"/>
    <w:rsid w:val="00D521B3"/>
    <w:rsid w:val="00D52230"/>
    <w:rsid w:val="00D522FC"/>
    <w:rsid w:val="00D52665"/>
    <w:rsid w:val="00D52962"/>
    <w:rsid w:val="00D52B97"/>
    <w:rsid w:val="00D52DF3"/>
    <w:rsid w:val="00D52FC7"/>
    <w:rsid w:val="00D5406B"/>
    <w:rsid w:val="00D54A81"/>
    <w:rsid w:val="00D55130"/>
    <w:rsid w:val="00D55654"/>
    <w:rsid w:val="00D5571E"/>
    <w:rsid w:val="00D561D0"/>
    <w:rsid w:val="00D563DC"/>
    <w:rsid w:val="00D569F8"/>
    <w:rsid w:val="00D57A8D"/>
    <w:rsid w:val="00D57CE6"/>
    <w:rsid w:val="00D57D1E"/>
    <w:rsid w:val="00D602D9"/>
    <w:rsid w:val="00D60957"/>
    <w:rsid w:val="00D6099C"/>
    <w:rsid w:val="00D609AA"/>
    <w:rsid w:val="00D60A80"/>
    <w:rsid w:val="00D611AF"/>
    <w:rsid w:val="00D61971"/>
    <w:rsid w:val="00D61AB5"/>
    <w:rsid w:val="00D61DE1"/>
    <w:rsid w:val="00D62540"/>
    <w:rsid w:val="00D6305C"/>
    <w:rsid w:val="00D63BA6"/>
    <w:rsid w:val="00D63F89"/>
    <w:rsid w:val="00D649E5"/>
    <w:rsid w:val="00D65393"/>
    <w:rsid w:val="00D654E3"/>
    <w:rsid w:val="00D6563D"/>
    <w:rsid w:val="00D65DE5"/>
    <w:rsid w:val="00D66112"/>
    <w:rsid w:val="00D676E3"/>
    <w:rsid w:val="00D67E1C"/>
    <w:rsid w:val="00D70648"/>
    <w:rsid w:val="00D70652"/>
    <w:rsid w:val="00D7067B"/>
    <w:rsid w:val="00D706B1"/>
    <w:rsid w:val="00D70C70"/>
    <w:rsid w:val="00D71FFD"/>
    <w:rsid w:val="00D7202A"/>
    <w:rsid w:val="00D72A87"/>
    <w:rsid w:val="00D732E4"/>
    <w:rsid w:val="00D733DF"/>
    <w:rsid w:val="00D7365F"/>
    <w:rsid w:val="00D73F67"/>
    <w:rsid w:val="00D75158"/>
    <w:rsid w:val="00D758A1"/>
    <w:rsid w:val="00D7642F"/>
    <w:rsid w:val="00D76881"/>
    <w:rsid w:val="00D7706E"/>
    <w:rsid w:val="00D7707B"/>
    <w:rsid w:val="00D7716C"/>
    <w:rsid w:val="00D772B5"/>
    <w:rsid w:val="00D773ED"/>
    <w:rsid w:val="00D77758"/>
    <w:rsid w:val="00D7778E"/>
    <w:rsid w:val="00D80B23"/>
    <w:rsid w:val="00D815EA"/>
    <w:rsid w:val="00D81F6A"/>
    <w:rsid w:val="00D824EE"/>
    <w:rsid w:val="00D82BD2"/>
    <w:rsid w:val="00D83EFC"/>
    <w:rsid w:val="00D84DA6"/>
    <w:rsid w:val="00D85192"/>
    <w:rsid w:val="00D85281"/>
    <w:rsid w:val="00D8571E"/>
    <w:rsid w:val="00D86136"/>
    <w:rsid w:val="00D86564"/>
    <w:rsid w:val="00D8689C"/>
    <w:rsid w:val="00D874E3"/>
    <w:rsid w:val="00D8750F"/>
    <w:rsid w:val="00D8757E"/>
    <w:rsid w:val="00D87814"/>
    <w:rsid w:val="00D87F34"/>
    <w:rsid w:val="00D87F74"/>
    <w:rsid w:val="00D901E8"/>
    <w:rsid w:val="00D9093C"/>
    <w:rsid w:val="00D90A47"/>
    <w:rsid w:val="00D91434"/>
    <w:rsid w:val="00D91606"/>
    <w:rsid w:val="00D9183D"/>
    <w:rsid w:val="00D91BC4"/>
    <w:rsid w:val="00D92064"/>
    <w:rsid w:val="00D92411"/>
    <w:rsid w:val="00D9275C"/>
    <w:rsid w:val="00D92ACD"/>
    <w:rsid w:val="00D937C6"/>
    <w:rsid w:val="00D942CC"/>
    <w:rsid w:val="00D9463C"/>
    <w:rsid w:val="00D94A27"/>
    <w:rsid w:val="00D94B02"/>
    <w:rsid w:val="00D95ACD"/>
    <w:rsid w:val="00D95D77"/>
    <w:rsid w:val="00D96B31"/>
    <w:rsid w:val="00D96D81"/>
    <w:rsid w:val="00D96E4C"/>
    <w:rsid w:val="00D97B62"/>
    <w:rsid w:val="00D97C1B"/>
    <w:rsid w:val="00D97D09"/>
    <w:rsid w:val="00DA0146"/>
    <w:rsid w:val="00DA0F6E"/>
    <w:rsid w:val="00DA20EF"/>
    <w:rsid w:val="00DA2248"/>
    <w:rsid w:val="00DA230A"/>
    <w:rsid w:val="00DA259C"/>
    <w:rsid w:val="00DA2C91"/>
    <w:rsid w:val="00DA3295"/>
    <w:rsid w:val="00DA32EE"/>
    <w:rsid w:val="00DA3508"/>
    <w:rsid w:val="00DA3696"/>
    <w:rsid w:val="00DA388F"/>
    <w:rsid w:val="00DA3B2A"/>
    <w:rsid w:val="00DA41AC"/>
    <w:rsid w:val="00DA4AF5"/>
    <w:rsid w:val="00DA5000"/>
    <w:rsid w:val="00DA5840"/>
    <w:rsid w:val="00DA5C17"/>
    <w:rsid w:val="00DA5E28"/>
    <w:rsid w:val="00DA5ED2"/>
    <w:rsid w:val="00DA613C"/>
    <w:rsid w:val="00DA6987"/>
    <w:rsid w:val="00DA69D4"/>
    <w:rsid w:val="00DA6CC1"/>
    <w:rsid w:val="00DA6E6B"/>
    <w:rsid w:val="00DA6EF9"/>
    <w:rsid w:val="00DA7C34"/>
    <w:rsid w:val="00DA7E24"/>
    <w:rsid w:val="00DB016F"/>
    <w:rsid w:val="00DB0667"/>
    <w:rsid w:val="00DB07FA"/>
    <w:rsid w:val="00DB21A9"/>
    <w:rsid w:val="00DB2A33"/>
    <w:rsid w:val="00DB2DCF"/>
    <w:rsid w:val="00DB2F40"/>
    <w:rsid w:val="00DB36EE"/>
    <w:rsid w:val="00DB37B9"/>
    <w:rsid w:val="00DB4111"/>
    <w:rsid w:val="00DB4ED1"/>
    <w:rsid w:val="00DB53E1"/>
    <w:rsid w:val="00DB5992"/>
    <w:rsid w:val="00DB626A"/>
    <w:rsid w:val="00DB63FD"/>
    <w:rsid w:val="00DB6D6A"/>
    <w:rsid w:val="00DB7504"/>
    <w:rsid w:val="00DB7592"/>
    <w:rsid w:val="00DC00F9"/>
    <w:rsid w:val="00DC09D4"/>
    <w:rsid w:val="00DC0E0A"/>
    <w:rsid w:val="00DC0E13"/>
    <w:rsid w:val="00DC0E7D"/>
    <w:rsid w:val="00DC0EFD"/>
    <w:rsid w:val="00DC1BD1"/>
    <w:rsid w:val="00DC2805"/>
    <w:rsid w:val="00DC2F96"/>
    <w:rsid w:val="00DC31E0"/>
    <w:rsid w:val="00DC336B"/>
    <w:rsid w:val="00DC34FC"/>
    <w:rsid w:val="00DC4235"/>
    <w:rsid w:val="00DC424C"/>
    <w:rsid w:val="00DC4CEE"/>
    <w:rsid w:val="00DC4E3D"/>
    <w:rsid w:val="00DC4ECA"/>
    <w:rsid w:val="00DC6556"/>
    <w:rsid w:val="00DC6AB4"/>
    <w:rsid w:val="00DC6AF5"/>
    <w:rsid w:val="00DC6C70"/>
    <w:rsid w:val="00DC70AC"/>
    <w:rsid w:val="00DC7138"/>
    <w:rsid w:val="00DC72FA"/>
    <w:rsid w:val="00DD067F"/>
    <w:rsid w:val="00DD070D"/>
    <w:rsid w:val="00DD0AA6"/>
    <w:rsid w:val="00DD0BF5"/>
    <w:rsid w:val="00DD147D"/>
    <w:rsid w:val="00DD1B19"/>
    <w:rsid w:val="00DD31C4"/>
    <w:rsid w:val="00DD32DE"/>
    <w:rsid w:val="00DD3595"/>
    <w:rsid w:val="00DD47C0"/>
    <w:rsid w:val="00DD4961"/>
    <w:rsid w:val="00DD4EA4"/>
    <w:rsid w:val="00DD513C"/>
    <w:rsid w:val="00DD538A"/>
    <w:rsid w:val="00DD62BB"/>
    <w:rsid w:val="00DD63C6"/>
    <w:rsid w:val="00DD6785"/>
    <w:rsid w:val="00DD694E"/>
    <w:rsid w:val="00DD700A"/>
    <w:rsid w:val="00DD71E2"/>
    <w:rsid w:val="00DD73C3"/>
    <w:rsid w:val="00DD74BD"/>
    <w:rsid w:val="00DD78B9"/>
    <w:rsid w:val="00DD79F8"/>
    <w:rsid w:val="00DE02C9"/>
    <w:rsid w:val="00DE0614"/>
    <w:rsid w:val="00DE0685"/>
    <w:rsid w:val="00DE0820"/>
    <w:rsid w:val="00DE1026"/>
    <w:rsid w:val="00DE18B8"/>
    <w:rsid w:val="00DE191A"/>
    <w:rsid w:val="00DE1A65"/>
    <w:rsid w:val="00DE2313"/>
    <w:rsid w:val="00DE330A"/>
    <w:rsid w:val="00DE37FE"/>
    <w:rsid w:val="00DE386E"/>
    <w:rsid w:val="00DE3BF5"/>
    <w:rsid w:val="00DE4750"/>
    <w:rsid w:val="00DE4F60"/>
    <w:rsid w:val="00DE5A67"/>
    <w:rsid w:val="00DE5A9F"/>
    <w:rsid w:val="00DE5AA4"/>
    <w:rsid w:val="00DE5CE1"/>
    <w:rsid w:val="00DE6645"/>
    <w:rsid w:val="00DE66B0"/>
    <w:rsid w:val="00DE6FF0"/>
    <w:rsid w:val="00DE7173"/>
    <w:rsid w:val="00DE743B"/>
    <w:rsid w:val="00DE752D"/>
    <w:rsid w:val="00DE7EB5"/>
    <w:rsid w:val="00DF03CB"/>
    <w:rsid w:val="00DF16CD"/>
    <w:rsid w:val="00DF1856"/>
    <w:rsid w:val="00DF1FEE"/>
    <w:rsid w:val="00DF2134"/>
    <w:rsid w:val="00DF2D83"/>
    <w:rsid w:val="00DF3040"/>
    <w:rsid w:val="00DF4988"/>
    <w:rsid w:val="00DF49E7"/>
    <w:rsid w:val="00DF51E0"/>
    <w:rsid w:val="00DF540F"/>
    <w:rsid w:val="00DF5D92"/>
    <w:rsid w:val="00DF5EA6"/>
    <w:rsid w:val="00DF605C"/>
    <w:rsid w:val="00DF6540"/>
    <w:rsid w:val="00DF67BB"/>
    <w:rsid w:val="00E012C4"/>
    <w:rsid w:val="00E01A2F"/>
    <w:rsid w:val="00E03525"/>
    <w:rsid w:val="00E039D7"/>
    <w:rsid w:val="00E03FDA"/>
    <w:rsid w:val="00E04461"/>
    <w:rsid w:val="00E044FA"/>
    <w:rsid w:val="00E04EA9"/>
    <w:rsid w:val="00E04F43"/>
    <w:rsid w:val="00E04F8A"/>
    <w:rsid w:val="00E0529A"/>
    <w:rsid w:val="00E05541"/>
    <w:rsid w:val="00E0565F"/>
    <w:rsid w:val="00E057CC"/>
    <w:rsid w:val="00E05EC3"/>
    <w:rsid w:val="00E05FE3"/>
    <w:rsid w:val="00E06514"/>
    <w:rsid w:val="00E06D23"/>
    <w:rsid w:val="00E06E29"/>
    <w:rsid w:val="00E06ECF"/>
    <w:rsid w:val="00E072E0"/>
    <w:rsid w:val="00E07E56"/>
    <w:rsid w:val="00E10147"/>
    <w:rsid w:val="00E102FB"/>
    <w:rsid w:val="00E10EDC"/>
    <w:rsid w:val="00E11096"/>
    <w:rsid w:val="00E110BD"/>
    <w:rsid w:val="00E111DF"/>
    <w:rsid w:val="00E1124A"/>
    <w:rsid w:val="00E113C1"/>
    <w:rsid w:val="00E115A1"/>
    <w:rsid w:val="00E11827"/>
    <w:rsid w:val="00E1186F"/>
    <w:rsid w:val="00E12788"/>
    <w:rsid w:val="00E12BED"/>
    <w:rsid w:val="00E12FB2"/>
    <w:rsid w:val="00E14082"/>
    <w:rsid w:val="00E14849"/>
    <w:rsid w:val="00E150AC"/>
    <w:rsid w:val="00E156FC"/>
    <w:rsid w:val="00E15DC7"/>
    <w:rsid w:val="00E15EF0"/>
    <w:rsid w:val="00E167BD"/>
    <w:rsid w:val="00E167F4"/>
    <w:rsid w:val="00E1694A"/>
    <w:rsid w:val="00E16E87"/>
    <w:rsid w:val="00E17D56"/>
    <w:rsid w:val="00E20D1C"/>
    <w:rsid w:val="00E21A0B"/>
    <w:rsid w:val="00E21D28"/>
    <w:rsid w:val="00E21F35"/>
    <w:rsid w:val="00E227A3"/>
    <w:rsid w:val="00E234C6"/>
    <w:rsid w:val="00E235CB"/>
    <w:rsid w:val="00E23965"/>
    <w:rsid w:val="00E23AD6"/>
    <w:rsid w:val="00E23FD7"/>
    <w:rsid w:val="00E249B5"/>
    <w:rsid w:val="00E24AAF"/>
    <w:rsid w:val="00E25E7E"/>
    <w:rsid w:val="00E26368"/>
    <w:rsid w:val="00E26B01"/>
    <w:rsid w:val="00E26C72"/>
    <w:rsid w:val="00E27162"/>
    <w:rsid w:val="00E271DB"/>
    <w:rsid w:val="00E2725A"/>
    <w:rsid w:val="00E27EC2"/>
    <w:rsid w:val="00E3060A"/>
    <w:rsid w:val="00E30C6A"/>
    <w:rsid w:val="00E30D86"/>
    <w:rsid w:val="00E30E75"/>
    <w:rsid w:val="00E317CC"/>
    <w:rsid w:val="00E3192C"/>
    <w:rsid w:val="00E31964"/>
    <w:rsid w:val="00E31FBA"/>
    <w:rsid w:val="00E32386"/>
    <w:rsid w:val="00E323AB"/>
    <w:rsid w:val="00E323EF"/>
    <w:rsid w:val="00E329B4"/>
    <w:rsid w:val="00E33B41"/>
    <w:rsid w:val="00E33CCD"/>
    <w:rsid w:val="00E35098"/>
    <w:rsid w:val="00E3522D"/>
    <w:rsid w:val="00E35236"/>
    <w:rsid w:val="00E35453"/>
    <w:rsid w:val="00E3557B"/>
    <w:rsid w:val="00E35A40"/>
    <w:rsid w:val="00E35AF2"/>
    <w:rsid w:val="00E35DCB"/>
    <w:rsid w:val="00E35FA0"/>
    <w:rsid w:val="00E365D8"/>
    <w:rsid w:val="00E36A29"/>
    <w:rsid w:val="00E36A51"/>
    <w:rsid w:val="00E36C7F"/>
    <w:rsid w:val="00E37C43"/>
    <w:rsid w:val="00E37E44"/>
    <w:rsid w:val="00E405E1"/>
    <w:rsid w:val="00E408A0"/>
    <w:rsid w:val="00E40C5C"/>
    <w:rsid w:val="00E41275"/>
    <w:rsid w:val="00E41582"/>
    <w:rsid w:val="00E426B8"/>
    <w:rsid w:val="00E42E46"/>
    <w:rsid w:val="00E430C4"/>
    <w:rsid w:val="00E4353C"/>
    <w:rsid w:val="00E43729"/>
    <w:rsid w:val="00E44706"/>
    <w:rsid w:val="00E4489A"/>
    <w:rsid w:val="00E45085"/>
    <w:rsid w:val="00E4588E"/>
    <w:rsid w:val="00E45A15"/>
    <w:rsid w:val="00E45D46"/>
    <w:rsid w:val="00E468DA"/>
    <w:rsid w:val="00E46AF6"/>
    <w:rsid w:val="00E46B39"/>
    <w:rsid w:val="00E46B48"/>
    <w:rsid w:val="00E46EED"/>
    <w:rsid w:val="00E47316"/>
    <w:rsid w:val="00E4765A"/>
    <w:rsid w:val="00E4777E"/>
    <w:rsid w:val="00E479E2"/>
    <w:rsid w:val="00E47CBE"/>
    <w:rsid w:val="00E50959"/>
    <w:rsid w:val="00E50F3A"/>
    <w:rsid w:val="00E51644"/>
    <w:rsid w:val="00E5202B"/>
    <w:rsid w:val="00E52E73"/>
    <w:rsid w:val="00E53274"/>
    <w:rsid w:val="00E5343B"/>
    <w:rsid w:val="00E53F27"/>
    <w:rsid w:val="00E5472C"/>
    <w:rsid w:val="00E54987"/>
    <w:rsid w:val="00E55048"/>
    <w:rsid w:val="00E55368"/>
    <w:rsid w:val="00E55B66"/>
    <w:rsid w:val="00E55BF2"/>
    <w:rsid w:val="00E55D2E"/>
    <w:rsid w:val="00E56225"/>
    <w:rsid w:val="00E563DD"/>
    <w:rsid w:val="00E568E2"/>
    <w:rsid w:val="00E57DDB"/>
    <w:rsid w:val="00E57FF7"/>
    <w:rsid w:val="00E60835"/>
    <w:rsid w:val="00E60BD5"/>
    <w:rsid w:val="00E60C2B"/>
    <w:rsid w:val="00E612C1"/>
    <w:rsid w:val="00E61375"/>
    <w:rsid w:val="00E619D4"/>
    <w:rsid w:val="00E61F6C"/>
    <w:rsid w:val="00E62063"/>
    <w:rsid w:val="00E6258B"/>
    <w:rsid w:val="00E6277B"/>
    <w:rsid w:val="00E628ED"/>
    <w:rsid w:val="00E62916"/>
    <w:rsid w:val="00E62D14"/>
    <w:rsid w:val="00E62E9A"/>
    <w:rsid w:val="00E631E5"/>
    <w:rsid w:val="00E632F6"/>
    <w:rsid w:val="00E63500"/>
    <w:rsid w:val="00E63A87"/>
    <w:rsid w:val="00E650B4"/>
    <w:rsid w:val="00E653B0"/>
    <w:rsid w:val="00E65D70"/>
    <w:rsid w:val="00E6674A"/>
    <w:rsid w:val="00E66977"/>
    <w:rsid w:val="00E66D25"/>
    <w:rsid w:val="00E67C6A"/>
    <w:rsid w:val="00E70746"/>
    <w:rsid w:val="00E716CC"/>
    <w:rsid w:val="00E7177E"/>
    <w:rsid w:val="00E719A9"/>
    <w:rsid w:val="00E72807"/>
    <w:rsid w:val="00E73141"/>
    <w:rsid w:val="00E737D0"/>
    <w:rsid w:val="00E73B3B"/>
    <w:rsid w:val="00E73C10"/>
    <w:rsid w:val="00E73D62"/>
    <w:rsid w:val="00E73EDD"/>
    <w:rsid w:val="00E74208"/>
    <w:rsid w:val="00E7469F"/>
    <w:rsid w:val="00E74A81"/>
    <w:rsid w:val="00E7577D"/>
    <w:rsid w:val="00E75854"/>
    <w:rsid w:val="00E75F77"/>
    <w:rsid w:val="00E763A2"/>
    <w:rsid w:val="00E77724"/>
    <w:rsid w:val="00E777EB"/>
    <w:rsid w:val="00E77B1B"/>
    <w:rsid w:val="00E77CCA"/>
    <w:rsid w:val="00E809D8"/>
    <w:rsid w:val="00E80D34"/>
    <w:rsid w:val="00E81B6D"/>
    <w:rsid w:val="00E821D2"/>
    <w:rsid w:val="00E8285E"/>
    <w:rsid w:val="00E82EC1"/>
    <w:rsid w:val="00E83DF2"/>
    <w:rsid w:val="00E842B6"/>
    <w:rsid w:val="00E84F00"/>
    <w:rsid w:val="00E8569A"/>
    <w:rsid w:val="00E857DA"/>
    <w:rsid w:val="00E8594A"/>
    <w:rsid w:val="00E85BFE"/>
    <w:rsid w:val="00E863B0"/>
    <w:rsid w:val="00E86810"/>
    <w:rsid w:val="00E879AA"/>
    <w:rsid w:val="00E87C75"/>
    <w:rsid w:val="00E90C73"/>
    <w:rsid w:val="00E9109A"/>
    <w:rsid w:val="00E91D55"/>
    <w:rsid w:val="00E925F5"/>
    <w:rsid w:val="00E92866"/>
    <w:rsid w:val="00E92875"/>
    <w:rsid w:val="00E9299E"/>
    <w:rsid w:val="00E93AD1"/>
    <w:rsid w:val="00E93FAB"/>
    <w:rsid w:val="00E943D6"/>
    <w:rsid w:val="00E94426"/>
    <w:rsid w:val="00E949DD"/>
    <w:rsid w:val="00E9544D"/>
    <w:rsid w:val="00E95C5C"/>
    <w:rsid w:val="00E95C7D"/>
    <w:rsid w:val="00E95F8C"/>
    <w:rsid w:val="00E973F1"/>
    <w:rsid w:val="00EA1452"/>
    <w:rsid w:val="00EA1DFF"/>
    <w:rsid w:val="00EA2545"/>
    <w:rsid w:val="00EA34B5"/>
    <w:rsid w:val="00EA3F8E"/>
    <w:rsid w:val="00EA4236"/>
    <w:rsid w:val="00EA43CE"/>
    <w:rsid w:val="00EA4C9B"/>
    <w:rsid w:val="00EA59DC"/>
    <w:rsid w:val="00EA5C4F"/>
    <w:rsid w:val="00EA5FC5"/>
    <w:rsid w:val="00EA7129"/>
    <w:rsid w:val="00EA724C"/>
    <w:rsid w:val="00EA7713"/>
    <w:rsid w:val="00EA7CD0"/>
    <w:rsid w:val="00EA7D08"/>
    <w:rsid w:val="00EB056C"/>
    <w:rsid w:val="00EB075C"/>
    <w:rsid w:val="00EB1383"/>
    <w:rsid w:val="00EB36A8"/>
    <w:rsid w:val="00EB3E92"/>
    <w:rsid w:val="00EB3EF2"/>
    <w:rsid w:val="00EB3FBB"/>
    <w:rsid w:val="00EB44D8"/>
    <w:rsid w:val="00EB47D8"/>
    <w:rsid w:val="00EB49E4"/>
    <w:rsid w:val="00EB511B"/>
    <w:rsid w:val="00EB5447"/>
    <w:rsid w:val="00EB568C"/>
    <w:rsid w:val="00EB5A95"/>
    <w:rsid w:val="00EB6831"/>
    <w:rsid w:val="00EB6906"/>
    <w:rsid w:val="00EB6B44"/>
    <w:rsid w:val="00EB7DDF"/>
    <w:rsid w:val="00EC0478"/>
    <w:rsid w:val="00EC0B22"/>
    <w:rsid w:val="00EC1579"/>
    <w:rsid w:val="00EC16ED"/>
    <w:rsid w:val="00EC233B"/>
    <w:rsid w:val="00EC24A7"/>
    <w:rsid w:val="00EC2BEC"/>
    <w:rsid w:val="00EC2E1D"/>
    <w:rsid w:val="00EC3985"/>
    <w:rsid w:val="00EC3B74"/>
    <w:rsid w:val="00EC419C"/>
    <w:rsid w:val="00EC4AB1"/>
    <w:rsid w:val="00EC5070"/>
    <w:rsid w:val="00EC6778"/>
    <w:rsid w:val="00EC682B"/>
    <w:rsid w:val="00EC7C9B"/>
    <w:rsid w:val="00ED0456"/>
    <w:rsid w:val="00ED073A"/>
    <w:rsid w:val="00ED108D"/>
    <w:rsid w:val="00ED12E3"/>
    <w:rsid w:val="00ED1508"/>
    <w:rsid w:val="00ED1CE1"/>
    <w:rsid w:val="00ED1F8F"/>
    <w:rsid w:val="00ED2DA6"/>
    <w:rsid w:val="00ED2E17"/>
    <w:rsid w:val="00ED37D1"/>
    <w:rsid w:val="00ED3938"/>
    <w:rsid w:val="00ED3D86"/>
    <w:rsid w:val="00ED3F6E"/>
    <w:rsid w:val="00ED429F"/>
    <w:rsid w:val="00ED486C"/>
    <w:rsid w:val="00ED58EF"/>
    <w:rsid w:val="00ED7448"/>
    <w:rsid w:val="00EE0FB7"/>
    <w:rsid w:val="00EE117B"/>
    <w:rsid w:val="00EE1344"/>
    <w:rsid w:val="00EE1817"/>
    <w:rsid w:val="00EE1C9A"/>
    <w:rsid w:val="00EE1CDA"/>
    <w:rsid w:val="00EE279C"/>
    <w:rsid w:val="00EE3531"/>
    <w:rsid w:val="00EE3609"/>
    <w:rsid w:val="00EE370F"/>
    <w:rsid w:val="00EE38AB"/>
    <w:rsid w:val="00EE3917"/>
    <w:rsid w:val="00EE3FD8"/>
    <w:rsid w:val="00EE4205"/>
    <w:rsid w:val="00EE4418"/>
    <w:rsid w:val="00EE46A6"/>
    <w:rsid w:val="00EE5376"/>
    <w:rsid w:val="00EE5419"/>
    <w:rsid w:val="00EE54F6"/>
    <w:rsid w:val="00EE5A2C"/>
    <w:rsid w:val="00EE5DA1"/>
    <w:rsid w:val="00EE6345"/>
    <w:rsid w:val="00EE74E6"/>
    <w:rsid w:val="00EE78C8"/>
    <w:rsid w:val="00EE7F6D"/>
    <w:rsid w:val="00EF0154"/>
    <w:rsid w:val="00EF036A"/>
    <w:rsid w:val="00EF0E8A"/>
    <w:rsid w:val="00EF2AA1"/>
    <w:rsid w:val="00EF2DEC"/>
    <w:rsid w:val="00EF3E98"/>
    <w:rsid w:val="00EF433E"/>
    <w:rsid w:val="00EF469F"/>
    <w:rsid w:val="00EF4CA2"/>
    <w:rsid w:val="00EF534B"/>
    <w:rsid w:val="00EF5637"/>
    <w:rsid w:val="00EF5802"/>
    <w:rsid w:val="00EF580D"/>
    <w:rsid w:val="00EF604C"/>
    <w:rsid w:val="00EF637D"/>
    <w:rsid w:val="00EF658D"/>
    <w:rsid w:val="00EF6AEC"/>
    <w:rsid w:val="00EF6B5C"/>
    <w:rsid w:val="00EF75B5"/>
    <w:rsid w:val="00EF773D"/>
    <w:rsid w:val="00EF7B4D"/>
    <w:rsid w:val="00EF7C20"/>
    <w:rsid w:val="00EF7D5D"/>
    <w:rsid w:val="00F00890"/>
    <w:rsid w:val="00F02099"/>
    <w:rsid w:val="00F02508"/>
    <w:rsid w:val="00F027FD"/>
    <w:rsid w:val="00F029D9"/>
    <w:rsid w:val="00F02C17"/>
    <w:rsid w:val="00F03112"/>
    <w:rsid w:val="00F03489"/>
    <w:rsid w:val="00F03D29"/>
    <w:rsid w:val="00F03E90"/>
    <w:rsid w:val="00F04B09"/>
    <w:rsid w:val="00F05A91"/>
    <w:rsid w:val="00F06008"/>
    <w:rsid w:val="00F07914"/>
    <w:rsid w:val="00F10733"/>
    <w:rsid w:val="00F10C45"/>
    <w:rsid w:val="00F10DF4"/>
    <w:rsid w:val="00F112AE"/>
    <w:rsid w:val="00F11A5C"/>
    <w:rsid w:val="00F11BF2"/>
    <w:rsid w:val="00F11E00"/>
    <w:rsid w:val="00F12270"/>
    <w:rsid w:val="00F122CE"/>
    <w:rsid w:val="00F1257F"/>
    <w:rsid w:val="00F12971"/>
    <w:rsid w:val="00F12E09"/>
    <w:rsid w:val="00F1372E"/>
    <w:rsid w:val="00F142C0"/>
    <w:rsid w:val="00F143DD"/>
    <w:rsid w:val="00F1441B"/>
    <w:rsid w:val="00F14521"/>
    <w:rsid w:val="00F146EE"/>
    <w:rsid w:val="00F14FD1"/>
    <w:rsid w:val="00F15368"/>
    <w:rsid w:val="00F15942"/>
    <w:rsid w:val="00F16DE6"/>
    <w:rsid w:val="00F2033B"/>
    <w:rsid w:val="00F20728"/>
    <w:rsid w:val="00F20B77"/>
    <w:rsid w:val="00F2180B"/>
    <w:rsid w:val="00F21AFE"/>
    <w:rsid w:val="00F21E76"/>
    <w:rsid w:val="00F223DB"/>
    <w:rsid w:val="00F22A99"/>
    <w:rsid w:val="00F22DA8"/>
    <w:rsid w:val="00F232D9"/>
    <w:rsid w:val="00F23CE7"/>
    <w:rsid w:val="00F23DB2"/>
    <w:rsid w:val="00F2400C"/>
    <w:rsid w:val="00F24497"/>
    <w:rsid w:val="00F24623"/>
    <w:rsid w:val="00F2480A"/>
    <w:rsid w:val="00F248F2"/>
    <w:rsid w:val="00F2490D"/>
    <w:rsid w:val="00F24A17"/>
    <w:rsid w:val="00F24A54"/>
    <w:rsid w:val="00F24B08"/>
    <w:rsid w:val="00F24B1D"/>
    <w:rsid w:val="00F2529D"/>
    <w:rsid w:val="00F2576F"/>
    <w:rsid w:val="00F2596E"/>
    <w:rsid w:val="00F25A6B"/>
    <w:rsid w:val="00F25C85"/>
    <w:rsid w:val="00F26134"/>
    <w:rsid w:val="00F26E1E"/>
    <w:rsid w:val="00F2730D"/>
    <w:rsid w:val="00F275BB"/>
    <w:rsid w:val="00F27729"/>
    <w:rsid w:val="00F27D56"/>
    <w:rsid w:val="00F30608"/>
    <w:rsid w:val="00F30765"/>
    <w:rsid w:val="00F30FC3"/>
    <w:rsid w:val="00F3119A"/>
    <w:rsid w:val="00F31FCA"/>
    <w:rsid w:val="00F3229C"/>
    <w:rsid w:val="00F32495"/>
    <w:rsid w:val="00F32639"/>
    <w:rsid w:val="00F32886"/>
    <w:rsid w:val="00F32BBA"/>
    <w:rsid w:val="00F32CEA"/>
    <w:rsid w:val="00F3354D"/>
    <w:rsid w:val="00F33AD3"/>
    <w:rsid w:val="00F340FD"/>
    <w:rsid w:val="00F3488E"/>
    <w:rsid w:val="00F34D15"/>
    <w:rsid w:val="00F34F4E"/>
    <w:rsid w:val="00F35223"/>
    <w:rsid w:val="00F35994"/>
    <w:rsid w:val="00F35E9E"/>
    <w:rsid w:val="00F3669A"/>
    <w:rsid w:val="00F36EBF"/>
    <w:rsid w:val="00F36F7E"/>
    <w:rsid w:val="00F37331"/>
    <w:rsid w:val="00F3766A"/>
    <w:rsid w:val="00F37CC1"/>
    <w:rsid w:val="00F37F12"/>
    <w:rsid w:val="00F40F56"/>
    <w:rsid w:val="00F414A1"/>
    <w:rsid w:val="00F41D84"/>
    <w:rsid w:val="00F41EBC"/>
    <w:rsid w:val="00F4224D"/>
    <w:rsid w:val="00F42409"/>
    <w:rsid w:val="00F43198"/>
    <w:rsid w:val="00F4330A"/>
    <w:rsid w:val="00F4394C"/>
    <w:rsid w:val="00F4414F"/>
    <w:rsid w:val="00F441E7"/>
    <w:rsid w:val="00F44395"/>
    <w:rsid w:val="00F4441B"/>
    <w:rsid w:val="00F44F10"/>
    <w:rsid w:val="00F45065"/>
    <w:rsid w:val="00F4526D"/>
    <w:rsid w:val="00F45996"/>
    <w:rsid w:val="00F46704"/>
    <w:rsid w:val="00F47971"/>
    <w:rsid w:val="00F50925"/>
    <w:rsid w:val="00F515D8"/>
    <w:rsid w:val="00F51694"/>
    <w:rsid w:val="00F51EAC"/>
    <w:rsid w:val="00F52430"/>
    <w:rsid w:val="00F52D58"/>
    <w:rsid w:val="00F52E45"/>
    <w:rsid w:val="00F53105"/>
    <w:rsid w:val="00F53296"/>
    <w:rsid w:val="00F536C9"/>
    <w:rsid w:val="00F536D4"/>
    <w:rsid w:val="00F5371B"/>
    <w:rsid w:val="00F53AA4"/>
    <w:rsid w:val="00F53B50"/>
    <w:rsid w:val="00F53D49"/>
    <w:rsid w:val="00F53D60"/>
    <w:rsid w:val="00F54293"/>
    <w:rsid w:val="00F54939"/>
    <w:rsid w:val="00F552BC"/>
    <w:rsid w:val="00F55442"/>
    <w:rsid w:val="00F55588"/>
    <w:rsid w:val="00F55CFF"/>
    <w:rsid w:val="00F55D39"/>
    <w:rsid w:val="00F55D7A"/>
    <w:rsid w:val="00F56354"/>
    <w:rsid w:val="00F564E3"/>
    <w:rsid w:val="00F566B3"/>
    <w:rsid w:val="00F568FC"/>
    <w:rsid w:val="00F56952"/>
    <w:rsid w:val="00F56C55"/>
    <w:rsid w:val="00F56E48"/>
    <w:rsid w:val="00F57379"/>
    <w:rsid w:val="00F57412"/>
    <w:rsid w:val="00F5745B"/>
    <w:rsid w:val="00F60809"/>
    <w:rsid w:val="00F60C00"/>
    <w:rsid w:val="00F60F1F"/>
    <w:rsid w:val="00F60F48"/>
    <w:rsid w:val="00F60F55"/>
    <w:rsid w:val="00F6110D"/>
    <w:rsid w:val="00F614BA"/>
    <w:rsid w:val="00F61878"/>
    <w:rsid w:val="00F61E30"/>
    <w:rsid w:val="00F62B3C"/>
    <w:rsid w:val="00F63FED"/>
    <w:rsid w:val="00F6487E"/>
    <w:rsid w:val="00F649C2"/>
    <w:rsid w:val="00F64E0C"/>
    <w:rsid w:val="00F65466"/>
    <w:rsid w:val="00F654CE"/>
    <w:rsid w:val="00F65BFA"/>
    <w:rsid w:val="00F660CA"/>
    <w:rsid w:val="00F66987"/>
    <w:rsid w:val="00F66A73"/>
    <w:rsid w:val="00F66B53"/>
    <w:rsid w:val="00F66BC8"/>
    <w:rsid w:val="00F67E31"/>
    <w:rsid w:val="00F7008F"/>
    <w:rsid w:val="00F70536"/>
    <w:rsid w:val="00F70B1A"/>
    <w:rsid w:val="00F7100E"/>
    <w:rsid w:val="00F717AB"/>
    <w:rsid w:val="00F7203C"/>
    <w:rsid w:val="00F721CB"/>
    <w:rsid w:val="00F72849"/>
    <w:rsid w:val="00F728F1"/>
    <w:rsid w:val="00F729DA"/>
    <w:rsid w:val="00F72C44"/>
    <w:rsid w:val="00F72C95"/>
    <w:rsid w:val="00F730D5"/>
    <w:rsid w:val="00F73482"/>
    <w:rsid w:val="00F740C8"/>
    <w:rsid w:val="00F74A02"/>
    <w:rsid w:val="00F74C1B"/>
    <w:rsid w:val="00F74E30"/>
    <w:rsid w:val="00F7504A"/>
    <w:rsid w:val="00F75567"/>
    <w:rsid w:val="00F75AB9"/>
    <w:rsid w:val="00F760E5"/>
    <w:rsid w:val="00F76C40"/>
    <w:rsid w:val="00F76E9D"/>
    <w:rsid w:val="00F77844"/>
    <w:rsid w:val="00F77AF1"/>
    <w:rsid w:val="00F8036C"/>
    <w:rsid w:val="00F8038D"/>
    <w:rsid w:val="00F80543"/>
    <w:rsid w:val="00F80E70"/>
    <w:rsid w:val="00F81A25"/>
    <w:rsid w:val="00F82568"/>
    <w:rsid w:val="00F8258C"/>
    <w:rsid w:val="00F82AC9"/>
    <w:rsid w:val="00F82BD4"/>
    <w:rsid w:val="00F82EA4"/>
    <w:rsid w:val="00F837D1"/>
    <w:rsid w:val="00F83CE6"/>
    <w:rsid w:val="00F848BB"/>
    <w:rsid w:val="00F85095"/>
    <w:rsid w:val="00F852D4"/>
    <w:rsid w:val="00F85711"/>
    <w:rsid w:val="00F87540"/>
    <w:rsid w:val="00F877C9"/>
    <w:rsid w:val="00F87845"/>
    <w:rsid w:val="00F904D0"/>
    <w:rsid w:val="00F90681"/>
    <w:rsid w:val="00F90D56"/>
    <w:rsid w:val="00F90D5E"/>
    <w:rsid w:val="00F918EA"/>
    <w:rsid w:val="00F91916"/>
    <w:rsid w:val="00F92287"/>
    <w:rsid w:val="00F92AAF"/>
    <w:rsid w:val="00F93169"/>
    <w:rsid w:val="00F9332F"/>
    <w:rsid w:val="00F937A5"/>
    <w:rsid w:val="00F93AC9"/>
    <w:rsid w:val="00F93F5D"/>
    <w:rsid w:val="00F94101"/>
    <w:rsid w:val="00F943C1"/>
    <w:rsid w:val="00F94A40"/>
    <w:rsid w:val="00F94E0C"/>
    <w:rsid w:val="00F94F45"/>
    <w:rsid w:val="00F9507A"/>
    <w:rsid w:val="00F953F0"/>
    <w:rsid w:val="00F95552"/>
    <w:rsid w:val="00F957E0"/>
    <w:rsid w:val="00F9664E"/>
    <w:rsid w:val="00F96CB8"/>
    <w:rsid w:val="00F96E1E"/>
    <w:rsid w:val="00F970AD"/>
    <w:rsid w:val="00F97110"/>
    <w:rsid w:val="00F9766E"/>
    <w:rsid w:val="00F97768"/>
    <w:rsid w:val="00F97B6E"/>
    <w:rsid w:val="00F97E51"/>
    <w:rsid w:val="00FA06B6"/>
    <w:rsid w:val="00FA07C0"/>
    <w:rsid w:val="00FA0977"/>
    <w:rsid w:val="00FA108C"/>
    <w:rsid w:val="00FA11AE"/>
    <w:rsid w:val="00FA11CD"/>
    <w:rsid w:val="00FA161C"/>
    <w:rsid w:val="00FA19FE"/>
    <w:rsid w:val="00FA1A4E"/>
    <w:rsid w:val="00FA1C22"/>
    <w:rsid w:val="00FA29CB"/>
    <w:rsid w:val="00FA2AFD"/>
    <w:rsid w:val="00FA30D0"/>
    <w:rsid w:val="00FA3813"/>
    <w:rsid w:val="00FA39C2"/>
    <w:rsid w:val="00FA3C47"/>
    <w:rsid w:val="00FA3FB7"/>
    <w:rsid w:val="00FA41DE"/>
    <w:rsid w:val="00FA496E"/>
    <w:rsid w:val="00FA4DB1"/>
    <w:rsid w:val="00FA4E05"/>
    <w:rsid w:val="00FA514B"/>
    <w:rsid w:val="00FA5699"/>
    <w:rsid w:val="00FA577E"/>
    <w:rsid w:val="00FA6482"/>
    <w:rsid w:val="00FA65E9"/>
    <w:rsid w:val="00FA6B34"/>
    <w:rsid w:val="00FA7125"/>
    <w:rsid w:val="00FA7FC7"/>
    <w:rsid w:val="00FB043B"/>
    <w:rsid w:val="00FB110A"/>
    <w:rsid w:val="00FB14A8"/>
    <w:rsid w:val="00FB14C7"/>
    <w:rsid w:val="00FB175A"/>
    <w:rsid w:val="00FB2453"/>
    <w:rsid w:val="00FB2554"/>
    <w:rsid w:val="00FB3AAA"/>
    <w:rsid w:val="00FB4732"/>
    <w:rsid w:val="00FB4959"/>
    <w:rsid w:val="00FB498E"/>
    <w:rsid w:val="00FB4A5A"/>
    <w:rsid w:val="00FB4BE7"/>
    <w:rsid w:val="00FB5838"/>
    <w:rsid w:val="00FB5D78"/>
    <w:rsid w:val="00FB5DE7"/>
    <w:rsid w:val="00FB6217"/>
    <w:rsid w:val="00FB6768"/>
    <w:rsid w:val="00FB6CB1"/>
    <w:rsid w:val="00FB6D24"/>
    <w:rsid w:val="00FB73A1"/>
    <w:rsid w:val="00FB7A32"/>
    <w:rsid w:val="00FC002B"/>
    <w:rsid w:val="00FC04BF"/>
    <w:rsid w:val="00FC0D6F"/>
    <w:rsid w:val="00FC1585"/>
    <w:rsid w:val="00FC1A43"/>
    <w:rsid w:val="00FC244E"/>
    <w:rsid w:val="00FC26CA"/>
    <w:rsid w:val="00FC283E"/>
    <w:rsid w:val="00FC2A88"/>
    <w:rsid w:val="00FC2BE8"/>
    <w:rsid w:val="00FC340E"/>
    <w:rsid w:val="00FC3949"/>
    <w:rsid w:val="00FC39D7"/>
    <w:rsid w:val="00FC41BA"/>
    <w:rsid w:val="00FC4635"/>
    <w:rsid w:val="00FC4926"/>
    <w:rsid w:val="00FC5449"/>
    <w:rsid w:val="00FC5A8A"/>
    <w:rsid w:val="00FC5CC4"/>
    <w:rsid w:val="00FC6AAA"/>
    <w:rsid w:val="00FC6C8E"/>
    <w:rsid w:val="00FC72AA"/>
    <w:rsid w:val="00FC7AD2"/>
    <w:rsid w:val="00FC7BBC"/>
    <w:rsid w:val="00FC7CCE"/>
    <w:rsid w:val="00FC7D40"/>
    <w:rsid w:val="00FC7EB5"/>
    <w:rsid w:val="00FC7F08"/>
    <w:rsid w:val="00FD0D36"/>
    <w:rsid w:val="00FD0D5F"/>
    <w:rsid w:val="00FD14DF"/>
    <w:rsid w:val="00FD1BDF"/>
    <w:rsid w:val="00FD274E"/>
    <w:rsid w:val="00FD2884"/>
    <w:rsid w:val="00FD36E5"/>
    <w:rsid w:val="00FD37AB"/>
    <w:rsid w:val="00FD37E2"/>
    <w:rsid w:val="00FD39F8"/>
    <w:rsid w:val="00FD3B06"/>
    <w:rsid w:val="00FD4AD6"/>
    <w:rsid w:val="00FD4D7E"/>
    <w:rsid w:val="00FD4EFA"/>
    <w:rsid w:val="00FD4FE2"/>
    <w:rsid w:val="00FD5A36"/>
    <w:rsid w:val="00FD5F23"/>
    <w:rsid w:val="00FD703A"/>
    <w:rsid w:val="00FD7C5B"/>
    <w:rsid w:val="00FD7E48"/>
    <w:rsid w:val="00FE00D1"/>
    <w:rsid w:val="00FE06A5"/>
    <w:rsid w:val="00FE12DA"/>
    <w:rsid w:val="00FE1B00"/>
    <w:rsid w:val="00FE1B87"/>
    <w:rsid w:val="00FE25EA"/>
    <w:rsid w:val="00FE3AD6"/>
    <w:rsid w:val="00FE3FF0"/>
    <w:rsid w:val="00FE41AE"/>
    <w:rsid w:val="00FE4831"/>
    <w:rsid w:val="00FE4A65"/>
    <w:rsid w:val="00FE50A8"/>
    <w:rsid w:val="00FE5AF8"/>
    <w:rsid w:val="00FE5B23"/>
    <w:rsid w:val="00FE5B7A"/>
    <w:rsid w:val="00FE5DD3"/>
    <w:rsid w:val="00FE6080"/>
    <w:rsid w:val="00FE6595"/>
    <w:rsid w:val="00FE7ADA"/>
    <w:rsid w:val="00FE7BFB"/>
    <w:rsid w:val="00FE7C0E"/>
    <w:rsid w:val="00FE7CE2"/>
    <w:rsid w:val="00FF0A9C"/>
    <w:rsid w:val="00FF17B2"/>
    <w:rsid w:val="00FF19A5"/>
    <w:rsid w:val="00FF1D18"/>
    <w:rsid w:val="00FF1E14"/>
    <w:rsid w:val="00FF2DC6"/>
    <w:rsid w:val="00FF383F"/>
    <w:rsid w:val="00FF38E9"/>
    <w:rsid w:val="00FF4A11"/>
    <w:rsid w:val="00FF5B87"/>
    <w:rsid w:val="00FF6596"/>
    <w:rsid w:val="00FF66B8"/>
    <w:rsid w:val="00FF6A5A"/>
    <w:rsid w:val="00FF7261"/>
    <w:rsid w:val="00FF745B"/>
    <w:rsid w:val="00FF771E"/>
    <w:rsid w:val="00FF7725"/>
    <w:rsid w:val="00FF7D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FD74385"/>
  <w15:chartTrackingRefBased/>
  <w15:docId w15:val="{3FE50AB0-55DA-473B-8CC1-5D76495C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5EBA"/>
    <w:pPr>
      <w:spacing w:line="260" w:lineRule="exact"/>
    </w:pPr>
    <w:rPr>
      <w:rFonts w:ascii="Arial" w:hAnsi="Arial"/>
      <w:szCs w:val="24"/>
      <w:lang w:eastAsia="en-US"/>
    </w:rPr>
  </w:style>
  <w:style w:type="paragraph" w:styleId="Naslov1">
    <w:name w:val="heading 1"/>
    <w:basedOn w:val="Navaden"/>
    <w:link w:val="Naslov1Znak"/>
    <w:uiPriority w:val="9"/>
    <w:qFormat/>
    <w:rsid w:val="00896B72"/>
    <w:pPr>
      <w:spacing w:before="100" w:beforeAutospacing="1" w:after="100" w:afterAutospacing="1" w:line="240" w:lineRule="auto"/>
      <w:outlineLvl w:val="0"/>
    </w:pPr>
    <w:rPr>
      <w:rFonts w:ascii="Times New Roman" w:hAnsi="Times New Roman"/>
      <w:b/>
      <w:bCs/>
      <w:kern w:val="36"/>
      <w:sz w:val="48"/>
      <w:szCs w:val="48"/>
      <w:lang w:val="x-none" w:eastAsia="x-none"/>
    </w:rPr>
  </w:style>
  <w:style w:type="paragraph" w:styleId="Naslov2">
    <w:name w:val="heading 2"/>
    <w:basedOn w:val="Navaden"/>
    <w:next w:val="Navaden"/>
    <w:link w:val="Naslov2Znak"/>
    <w:semiHidden/>
    <w:unhideWhenUsed/>
    <w:qFormat/>
    <w:rsid w:val="00880DE7"/>
    <w:pPr>
      <w:keepNext/>
      <w:spacing w:before="240" w:after="60"/>
      <w:outlineLvl w:val="1"/>
    </w:pPr>
    <w:rPr>
      <w:rFonts w:ascii="Calibri Light" w:hAnsi="Calibri Light"/>
      <w:b/>
      <w:bCs/>
      <w:i/>
      <w:iCs/>
      <w:sz w:val="28"/>
      <w:szCs w:val="28"/>
      <w:lang w:val="x-none"/>
    </w:rPr>
  </w:style>
  <w:style w:type="paragraph" w:styleId="Naslov5">
    <w:name w:val="heading 5"/>
    <w:basedOn w:val="Navaden"/>
    <w:next w:val="Navaden"/>
    <w:link w:val="Naslov5Znak"/>
    <w:unhideWhenUsed/>
    <w:qFormat/>
    <w:rsid w:val="00C4015E"/>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link w:val="ZADEVAZnak"/>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link w:val="NogaZnak"/>
    <w:uiPriority w:val="99"/>
    <w:rsid w:val="00614076"/>
    <w:pPr>
      <w:tabs>
        <w:tab w:val="center" w:pos="4536"/>
        <w:tab w:val="right" w:pos="9072"/>
      </w:tabs>
    </w:pPr>
    <w:rPr>
      <w:lang w:val="x-none"/>
    </w:rPr>
  </w:style>
  <w:style w:type="character" w:styleId="Hiperpovezava">
    <w:name w:val="Hyperlink"/>
    <w:rsid w:val="00A01171"/>
    <w:rPr>
      <w:color w:val="0000FF"/>
      <w:u w:val="single"/>
    </w:rPr>
  </w:style>
  <w:style w:type="paragraph" w:styleId="Telobesedila">
    <w:name w:val="Body Text"/>
    <w:basedOn w:val="Navaden"/>
    <w:rsid w:val="00403DE4"/>
    <w:pPr>
      <w:widowControl w:val="0"/>
      <w:suppressAutoHyphens/>
      <w:spacing w:after="120" w:line="240" w:lineRule="auto"/>
    </w:pPr>
    <w:rPr>
      <w:rFonts w:ascii="Times New Roman" w:eastAsia="DejaVu Sans" w:hAnsi="Times New Roman" w:cs="DejaVu Sans"/>
      <w:kern w:val="2"/>
      <w:sz w:val="24"/>
      <w:lang w:eastAsia="hi-IN" w:bidi="hi-IN"/>
    </w:rPr>
  </w:style>
  <w:style w:type="paragraph" w:styleId="Besedilooblaka">
    <w:name w:val="Balloon Text"/>
    <w:basedOn w:val="Navaden"/>
    <w:semiHidden/>
    <w:rsid w:val="00BB76D7"/>
    <w:rPr>
      <w:rFonts w:ascii="Tahoma" w:hAnsi="Tahoma" w:cs="Tahoma"/>
      <w:sz w:val="16"/>
      <w:szCs w:val="16"/>
    </w:rPr>
  </w:style>
  <w:style w:type="paragraph" w:styleId="Navadensplet">
    <w:name w:val="Normal (Web)"/>
    <w:basedOn w:val="Navaden"/>
    <w:uiPriority w:val="99"/>
    <w:rsid w:val="00735A3A"/>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8671E"/>
    <w:rPr>
      <w:b/>
      <w:bCs/>
    </w:rPr>
  </w:style>
  <w:style w:type="character" w:styleId="Omemba">
    <w:name w:val="Mention"/>
    <w:uiPriority w:val="99"/>
    <w:semiHidden/>
    <w:unhideWhenUsed/>
    <w:rsid w:val="00F45065"/>
    <w:rPr>
      <w:color w:val="2B579A"/>
      <w:shd w:val="clear" w:color="auto" w:fill="E6E6E6"/>
    </w:rPr>
  </w:style>
  <w:style w:type="paragraph" w:styleId="Odstavekseznama">
    <w:name w:val="List Paragraph"/>
    <w:basedOn w:val="Navaden"/>
    <w:uiPriority w:val="34"/>
    <w:qFormat/>
    <w:rsid w:val="00F7008F"/>
    <w:pPr>
      <w:ind w:left="708"/>
    </w:pPr>
  </w:style>
  <w:style w:type="paragraph" w:styleId="Sprotnaopomba-besedilo">
    <w:name w:val="footnote text"/>
    <w:basedOn w:val="Navaden"/>
    <w:link w:val="Sprotnaopomba-besediloZnak"/>
    <w:rsid w:val="00F7008F"/>
    <w:rPr>
      <w:szCs w:val="20"/>
      <w:lang w:val="x-none"/>
    </w:rPr>
  </w:style>
  <w:style w:type="character" w:customStyle="1" w:styleId="Sprotnaopomba-besediloZnak">
    <w:name w:val="Sprotna opomba - besedilo Znak"/>
    <w:link w:val="Sprotnaopomba-besedilo"/>
    <w:uiPriority w:val="99"/>
    <w:rsid w:val="00F7008F"/>
    <w:rPr>
      <w:rFonts w:ascii="Arial" w:hAnsi="Arial"/>
      <w:lang w:eastAsia="en-US"/>
    </w:rPr>
  </w:style>
  <w:style w:type="character" w:styleId="Sprotnaopomba-sklic">
    <w:name w:val="footnote reference"/>
    <w:rsid w:val="00F7008F"/>
    <w:rPr>
      <w:rFonts w:cs="Times New Roman"/>
      <w:vertAlign w:val="superscript"/>
    </w:rPr>
  </w:style>
  <w:style w:type="paragraph" w:customStyle="1" w:styleId="CharChar1Char">
    <w:name w:val="Char Char1 Char"/>
    <w:basedOn w:val="Navaden"/>
    <w:rsid w:val="00A86B24"/>
    <w:pPr>
      <w:spacing w:after="160" w:line="240" w:lineRule="exact"/>
    </w:pPr>
    <w:rPr>
      <w:rFonts w:ascii="Tahoma" w:hAnsi="Tahoma"/>
      <w:szCs w:val="20"/>
      <w:lang w:val="en-US"/>
    </w:rPr>
  </w:style>
  <w:style w:type="paragraph" w:customStyle="1" w:styleId="Odstavek">
    <w:name w:val="Odstavek"/>
    <w:basedOn w:val="Navaden"/>
    <w:link w:val="OdstavekZnak"/>
    <w:qFormat/>
    <w:rsid w:val="00795599"/>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795599"/>
    <w:rPr>
      <w:rFonts w:ascii="Arial" w:hAnsi="Arial"/>
      <w:sz w:val="22"/>
      <w:szCs w:val="22"/>
      <w:lang w:val="x-none" w:eastAsia="x-none"/>
    </w:rPr>
  </w:style>
  <w:style w:type="paragraph" w:customStyle="1" w:styleId="odstavek0">
    <w:name w:val="odstavek"/>
    <w:basedOn w:val="Navaden"/>
    <w:link w:val="odstavekZnak0"/>
    <w:rsid w:val="00BF4F7D"/>
    <w:pPr>
      <w:spacing w:before="100" w:beforeAutospacing="1" w:after="100" w:afterAutospacing="1" w:line="240" w:lineRule="auto"/>
    </w:pPr>
    <w:rPr>
      <w:rFonts w:ascii="Times New Roman" w:hAnsi="Times New Roman"/>
      <w:sz w:val="24"/>
      <w:lang w:eastAsia="sl-SI"/>
    </w:rPr>
  </w:style>
  <w:style w:type="character" w:styleId="Poudarek">
    <w:name w:val="Emphasis"/>
    <w:uiPriority w:val="20"/>
    <w:qFormat/>
    <w:rsid w:val="00CD574B"/>
    <w:rPr>
      <w:i/>
      <w:iCs/>
    </w:rPr>
  </w:style>
  <w:style w:type="character" w:customStyle="1" w:styleId="highlight">
    <w:name w:val="highlight"/>
    <w:rsid w:val="00566419"/>
  </w:style>
  <w:style w:type="paragraph" w:styleId="Golobesedilo">
    <w:name w:val="Plain Text"/>
    <w:basedOn w:val="Navaden"/>
    <w:link w:val="GolobesediloZnak"/>
    <w:uiPriority w:val="99"/>
    <w:unhideWhenUsed/>
    <w:rsid w:val="007523AD"/>
    <w:pPr>
      <w:spacing w:line="240" w:lineRule="auto"/>
    </w:pPr>
    <w:rPr>
      <w:rFonts w:ascii="Calibri" w:eastAsia="Calibri" w:hAnsi="Calibri"/>
      <w:sz w:val="22"/>
      <w:szCs w:val="21"/>
      <w:lang w:val="x-none"/>
    </w:rPr>
  </w:style>
  <w:style w:type="character" w:customStyle="1" w:styleId="GolobesediloZnak">
    <w:name w:val="Golo besedilo Znak"/>
    <w:link w:val="Golobesedilo"/>
    <w:uiPriority w:val="99"/>
    <w:rsid w:val="007523AD"/>
    <w:rPr>
      <w:rFonts w:ascii="Calibri" w:eastAsia="Calibri" w:hAnsi="Calibri"/>
      <w:sz w:val="22"/>
      <w:szCs w:val="21"/>
      <w:lang w:eastAsia="en-US"/>
    </w:rPr>
  </w:style>
  <w:style w:type="paragraph" w:customStyle="1" w:styleId="alineazatevilnotoko">
    <w:name w:val="alineazatevilnotoko"/>
    <w:basedOn w:val="Navaden"/>
    <w:rsid w:val="007523AD"/>
    <w:pPr>
      <w:spacing w:before="100" w:beforeAutospacing="1" w:after="100" w:afterAutospacing="1" w:line="240" w:lineRule="auto"/>
    </w:pPr>
    <w:rPr>
      <w:rFonts w:ascii="Times New Roman" w:hAnsi="Times New Roman"/>
      <w:sz w:val="24"/>
      <w:lang w:eastAsia="sl-SI"/>
    </w:rPr>
  </w:style>
  <w:style w:type="paragraph" w:customStyle="1" w:styleId="Natevanje123">
    <w:name w:val="Naštevanje 1. 2. 3."/>
    <w:basedOn w:val="Navaden"/>
    <w:rsid w:val="007523AD"/>
    <w:pPr>
      <w:numPr>
        <w:numId w:val="1"/>
      </w:numPr>
      <w:tabs>
        <w:tab w:val="clear" w:pos="360"/>
        <w:tab w:val="left" w:pos="567"/>
      </w:tabs>
      <w:spacing w:line="240" w:lineRule="auto"/>
      <w:ind w:left="0" w:firstLine="0"/>
      <w:jc w:val="both"/>
    </w:pPr>
    <w:rPr>
      <w:rFonts w:ascii="Times New Roman" w:hAnsi="Times New Roman"/>
      <w:sz w:val="22"/>
      <w:szCs w:val="20"/>
      <w:lang w:eastAsia="sl-SI"/>
    </w:rPr>
  </w:style>
  <w:style w:type="paragraph" w:styleId="Telobesedila2">
    <w:name w:val="Body Text 2"/>
    <w:basedOn w:val="Navaden"/>
    <w:link w:val="Telobesedila2Znak"/>
    <w:rsid w:val="0010763D"/>
    <w:pPr>
      <w:spacing w:after="120" w:line="480" w:lineRule="auto"/>
    </w:pPr>
    <w:rPr>
      <w:lang w:val="x-none"/>
    </w:rPr>
  </w:style>
  <w:style w:type="character" w:customStyle="1" w:styleId="Telobesedila2Znak">
    <w:name w:val="Telo besedila 2 Znak"/>
    <w:link w:val="Telobesedila2"/>
    <w:rsid w:val="0010763D"/>
    <w:rPr>
      <w:rFonts w:ascii="Arial" w:hAnsi="Arial"/>
      <w:szCs w:val="24"/>
      <w:lang w:eastAsia="en-US"/>
    </w:rPr>
  </w:style>
  <w:style w:type="character" w:customStyle="1" w:styleId="NogaZnak">
    <w:name w:val="Noga Znak"/>
    <w:link w:val="Noga"/>
    <w:uiPriority w:val="99"/>
    <w:rsid w:val="00162E8E"/>
    <w:rPr>
      <w:rFonts w:ascii="Arial" w:hAnsi="Arial"/>
      <w:szCs w:val="24"/>
      <w:lang w:eastAsia="en-US"/>
    </w:rPr>
  </w:style>
  <w:style w:type="paragraph" w:customStyle="1" w:styleId="odstavek1">
    <w:name w:val="odstavek1"/>
    <w:basedOn w:val="Navaden"/>
    <w:rsid w:val="00F275BB"/>
    <w:pPr>
      <w:spacing w:before="240" w:line="240" w:lineRule="auto"/>
      <w:ind w:firstLine="1021"/>
      <w:jc w:val="both"/>
    </w:pPr>
    <w:rPr>
      <w:rFonts w:cs="Arial"/>
      <w:sz w:val="22"/>
      <w:szCs w:val="22"/>
      <w:lang w:eastAsia="sl-SI"/>
    </w:rPr>
  </w:style>
  <w:style w:type="character" w:styleId="Pripombasklic">
    <w:name w:val="annotation reference"/>
    <w:rsid w:val="009B5682"/>
    <w:rPr>
      <w:sz w:val="16"/>
      <w:szCs w:val="16"/>
    </w:rPr>
  </w:style>
  <w:style w:type="paragraph" w:styleId="Pripombabesedilo">
    <w:name w:val="annotation text"/>
    <w:basedOn w:val="Navaden"/>
    <w:link w:val="PripombabesediloZnak"/>
    <w:rsid w:val="009B5682"/>
    <w:rPr>
      <w:szCs w:val="20"/>
      <w:lang w:val="x-none"/>
    </w:rPr>
  </w:style>
  <w:style w:type="character" w:customStyle="1" w:styleId="PripombabesediloZnak">
    <w:name w:val="Pripomba – besedilo Znak"/>
    <w:link w:val="Pripombabesedilo"/>
    <w:rsid w:val="009B5682"/>
    <w:rPr>
      <w:rFonts w:ascii="Arial" w:hAnsi="Arial"/>
      <w:lang w:eastAsia="en-US"/>
    </w:rPr>
  </w:style>
  <w:style w:type="paragraph" w:styleId="Zadevapripombe">
    <w:name w:val="annotation subject"/>
    <w:basedOn w:val="Pripombabesedilo"/>
    <w:next w:val="Pripombabesedilo"/>
    <w:link w:val="ZadevapripombeZnak"/>
    <w:rsid w:val="009B5682"/>
    <w:rPr>
      <w:b/>
      <w:bCs/>
    </w:rPr>
  </w:style>
  <w:style w:type="character" w:customStyle="1" w:styleId="ZadevapripombeZnak">
    <w:name w:val="Zadeva pripombe Znak"/>
    <w:link w:val="Zadevapripombe"/>
    <w:rsid w:val="009B5682"/>
    <w:rPr>
      <w:rFonts w:ascii="Arial" w:hAnsi="Arial"/>
      <w:b/>
      <w:bCs/>
      <w:lang w:eastAsia="en-US"/>
    </w:rPr>
  </w:style>
  <w:style w:type="character" w:customStyle="1" w:styleId="mrppsc">
    <w:name w:val="mrppsc"/>
    <w:rsid w:val="00BB3973"/>
  </w:style>
  <w:style w:type="character" w:customStyle="1" w:styleId="Naslov1Znak">
    <w:name w:val="Naslov 1 Znak"/>
    <w:link w:val="Naslov1"/>
    <w:uiPriority w:val="9"/>
    <w:rsid w:val="00896B72"/>
    <w:rPr>
      <w:b/>
      <w:bCs/>
      <w:kern w:val="36"/>
      <w:sz w:val="48"/>
      <w:szCs w:val="48"/>
    </w:rPr>
  </w:style>
  <w:style w:type="paragraph" w:customStyle="1" w:styleId="alineazaodstavkom0">
    <w:name w:val="alineazaodstavkom"/>
    <w:basedOn w:val="Navaden"/>
    <w:rsid w:val="003B4B26"/>
    <w:pPr>
      <w:spacing w:before="100" w:beforeAutospacing="1" w:after="100" w:afterAutospacing="1" w:line="240" w:lineRule="auto"/>
    </w:pPr>
    <w:rPr>
      <w:rFonts w:ascii="Times New Roman" w:hAnsi="Times New Roman"/>
      <w:sz w:val="24"/>
      <w:lang w:eastAsia="sl-SI"/>
    </w:rPr>
  </w:style>
  <w:style w:type="paragraph" w:customStyle="1" w:styleId="mrppsi">
    <w:name w:val="mrppsi"/>
    <w:basedOn w:val="Navaden"/>
    <w:rsid w:val="0098337B"/>
    <w:pPr>
      <w:spacing w:before="100" w:beforeAutospacing="1" w:after="100" w:afterAutospacing="1" w:line="240" w:lineRule="auto"/>
    </w:pPr>
    <w:rPr>
      <w:rFonts w:ascii="Times New Roman" w:hAnsi="Times New Roman"/>
      <w:sz w:val="24"/>
      <w:lang w:eastAsia="sl-SI"/>
    </w:rPr>
  </w:style>
  <w:style w:type="paragraph" w:customStyle="1" w:styleId="len1">
    <w:name w:val="len1"/>
    <w:basedOn w:val="Navaden"/>
    <w:rsid w:val="00DD0AA6"/>
    <w:pPr>
      <w:spacing w:before="480" w:line="240" w:lineRule="auto"/>
      <w:jc w:val="center"/>
    </w:pPr>
    <w:rPr>
      <w:rFonts w:cs="Arial"/>
      <w:b/>
      <w:bCs/>
      <w:sz w:val="22"/>
      <w:szCs w:val="22"/>
      <w:lang w:eastAsia="sl-SI"/>
    </w:rPr>
  </w:style>
  <w:style w:type="paragraph" w:customStyle="1" w:styleId="tevilnatoka0">
    <w:name w:val="tevilnatoka"/>
    <w:basedOn w:val="Navaden"/>
    <w:rsid w:val="00C75B3E"/>
    <w:pPr>
      <w:spacing w:before="100" w:beforeAutospacing="1" w:after="100" w:afterAutospacing="1" w:line="240" w:lineRule="auto"/>
    </w:pPr>
    <w:rPr>
      <w:rFonts w:ascii="Times New Roman" w:hAnsi="Times New Roman"/>
      <w:sz w:val="24"/>
      <w:lang w:eastAsia="sl-SI"/>
    </w:rPr>
  </w:style>
  <w:style w:type="character" w:customStyle="1" w:styleId="Naslov2Znak">
    <w:name w:val="Naslov 2 Znak"/>
    <w:link w:val="Naslov2"/>
    <w:semiHidden/>
    <w:rsid w:val="00880DE7"/>
    <w:rPr>
      <w:rFonts w:ascii="Calibri Light" w:eastAsia="Times New Roman" w:hAnsi="Calibri Light" w:cs="Times New Roman"/>
      <w:b/>
      <w:bCs/>
      <w:i/>
      <w:iCs/>
      <w:sz w:val="28"/>
      <w:szCs w:val="28"/>
      <w:lang w:eastAsia="en-US"/>
    </w:rPr>
  </w:style>
  <w:style w:type="paragraph" w:customStyle="1" w:styleId="len">
    <w:name w:val="len"/>
    <w:basedOn w:val="Navaden"/>
    <w:rsid w:val="00880DE7"/>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880DE7"/>
    <w:pPr>
      <w:spacing w:before="100" w:beforeAutospacing="1" w:after="100" w:afterAutospacing="1" w:line="240" w:lineRule="auto"/>
    </w:pPr>
    <w:rPr>
      <w:rFonts w:ascii="Times New Roman" w:hAnsi="Times New Roman"/>
      <w:sz w:val="24"/>
      <w:lang w:eastAsia="sl-SI"/>
    </w:rPr>
  </w:style>
  <w:style w:type="paragraph" w:customStyle="1" w:styleId="ZnakZnak3ZnakZnakZnakZnakZnakZnakZnakZnakZnak">
    <w:name w:val="Znak Znak3 Znak Znak Znak Znak Znak Znak Znak Znak Znak"/>
    <w:basedOn w:val="Navaden"/>
    <w:rsid w:val="0089726F"/>
    <w:pPr>
      <w:spacing w:line="240" w:lineRule="auto"/>
    </w:pPr>
    <w:rPr>
      <w:rFonts w:ascii="Times New Roman" w:hAnsi="Times New Roman"/>
      <w:sz w:val="24"/>
      <w:lang w:val="pl-PL" w:eastAsia="pl-PL"/>
    </w:rPr>
  </w:style>
  <w:style w:type="paragraph" w:customStyle="1" w:styleId="ZnakZnak1">
    <w:name w:val="Znak Znak1"/>
    <w:basedOn w:val="Navaden"/>
    <w:rsid w:val="00163745"/>
    <w:pPr>
      <w:spacing w:line="240" w:lineRule="auto"/>
    </w:pPr>
    <w:rPr>
      <w:rFonts w:ascii="Times New Roman" w:hAnsi="Times New Roman"/>
      <w:sz w:val="24"/>
      <w:lang w:val="pl-PL" w:eastAsia="pl-PL"/>
    </w:rPr>
  </w:style>
  <w:style w:type="character" w:customStyle="1" w:styleId="mrppfcsl">
    <w:name w:val="mrppfcsl"/>
    <w:rsid w:val="008A0B87"/>
  </w:style>
  <w:style w:type="paragraph" w:customStyle="1" w:styleId="bodytext">
    <w:name w:val="bodytext"/>
    <w:basedOn w:val="Navaden"/>
    <w:rsid w:val="00B74B4F"/>
    <w:pPr>
      <w:spacing w:before="100" w:beforeAutospacing="1" w:after="100" w:afterAutospacing="1" w:line="240" w:lineRule="auto"/>
    </w:pPr>
    <w:rPr>
      <w:rFonts w:ascii="Times New Roman" w:hAnsi="Times New Roman"/>
      <w:sz w:val="24"/>
      <w:lang w:eastAsia="sl-SI"/>
    </w:rPr>
  </w:style>
  <w:style w:type="character" w:customStyle="1" w:styleId="Znakisprotnihopomb">
    <w:name w:val="Znaki sprotnih opomb"/>
    <w:rsid w:val="0094183B"/>
    <w:rPr>
      <w:vertAlign w:val="superscript"/>
    </w:rPr>
  </w:style>
  <w:style w:type="character" w:customStyle="1" w:styleId="mrppfc">
    <w:name w:val="mrppfc"/>
    <w:rsid w:val="00A01D91"/>
  </w:style>
  <w:style w:type="character" w:customStyle="1" w:styleId="Naslov5Znak">
    <w:name w:val="Naslov 5 Znak"/>
    <w:link w:val="Naslov5"/>
    <w:rsid w:val="00C4015E"/>
    <w:rPr>
      <w:rFonts w:ascii="Calibri" w:eastAsia="Times New Roman" w:hAnsi="Calibri" w:cs="Times New Roman"/>
      <w:b/>
      <w:bCs/>
      <w:i/>
      <w:iCs/>
      <w:sz w:val="26"/>
      <w:szCs w:val="26"/>
      <w:lang w:eastAsia="en-US"/>
    </w:rPr>
  </w:style>
  <w:style w:type="paragraph" w:customStyle="1" w:styleId="Alineazaodstavkom">
    <w:name w:val="Alinea za odstavkom"/>
    <w:basedOn w:val="Navaden"/>
    <w:link w:val="AlineazaodstavkomZnak"/>
    <w:qFormat/>
    <w:rsid w:val="00B21A73"/>
    <w:pPr>
      <w:numPr>
        <w:numId w:val="2"/>
      </w:numPr>
      <w:tabs>
        <w:tab w:val="left" w:pos="540"/>
        <w:tab w:val="left" w:pos="900"/>
      </w:tabs>
      <w:spacing w:line="240" w:lineRule="auto"/>
      <w:jc w:val="both"/>
    </w:pPr>
    <w:rPr>
      <w:rFonts w:eastAsia="Calibri" w:cs="Arial"/>
      <w:sz w:val="22"/>
      <w:szCs w:val="22"/>
      <w:lang w:eastAsia="sl-SI"/>
    </w:rPr>
  </w:style>
  <w:style w:type="character" w:customStyle="1" w:styleId="AlineazaodstavkomZnak">
    <w:name w:val="Alinea za odstavkom Znak"/>
    <w:link w:val="Alineazaodstavkom"/>
    <w:rsid w:val="00B21A73"/>
    <w:rPr>
      <w:rFonts w:ascii="Arial" w:eastAsia="Calibri" w:hAnsi="Arial" w:cs="Arial"/>
      <w:sz w:val="22"/>
      <w:szCs w:val="22"/>
    </w:rPr>
  </w:style>
  <w:style w:type="paragraph" w:customStyle="1" w:styleId="tevilnatoka">
    <w:name w:val="Številčna točka"/>
    <w:basedOn w:val="Navaden"/>
    <w:qFormat/>
    <w:rsid w:val="00BC7A9B"/>
    <w:pPr>
      <w:numPr>
        <w:numId w:val="3"/>
      </w:numPr>
      <w:tabs>
        <w:tab w:val="left" w:pos="-4367"/>
        <w:tab w:val="left" w:pos="-4224"/>
        <w:tab w:val="left" w:pos="-3864"/>
      </w:tabs>
      <w:suppressAutoHyphens/>
      <w:autoSpaceDN w:val="0"/>
      <w:spacing w:line="240" w:lineRule="auto"/>
      <w:jc w:val="both"/>
      <w:textAlignment w:val="baseline"/>
    </w:pPr>
    <w:rPr>
      <w:rFonts w:eastAsia="Calibri"/>
      <w:szCs w:val="20"/>
      <w:lang w:eastAsia="sl-SI"/>
    </w:rPr>
  </w:style>
  <w:style w:type="numbering" w:customStyle="1" w:styleId="LFO2">
    <w:name w:val="LFO2"/>
    <w:basedOn w:val="Brezseznama"/>
    <w:rsid w:val="00BC7A9B"/>
    <w:pPr>
      <w:numPr>
        <w:numId w:val="3"/>
      </w:numPr>
    </w:pPr>
  </w:style>
  <w:style w:type="character" w:customStyle="1" w:styleId="color-blue">
    <w:name w:val="color-blue"/>
    <w:rsid w:val="00280C44"/>
  </w:style>
  <w:style w:type="character" w:customStyle="1" w:styleId="mrptns">
    <w:name w:val="mrptns"/>
    <w:rsid w:val="00280C44"/>
  </w:style>
  <w:style w:type="character" w:styleId="Nerazreenaomemba">
    <w:name w:val="Unresolved Mention"/>
    <w:uiPriority w:val="99"/>
    <w:semiHidden/>
    <w:unhideWhenUsed/>
    <w:rsid w:val="00DC4CEE"/>
    <w:rPr>
      <w:color w:val="605E5C"/>
      <w:shd w:val="clear" w:color="auto" w:fill="E1DFDD"/>
    </w:rPr>
  </w:style>
  <w:style w:type="paragraph" w:customStyle="1" w:styleId="tevilnatoka1">
    <w:name w:val="tevilnatoka1"/>
    <w:basedOn w:val="Navaden"/>
    <w:rsid w:val="00256F4D"/>
    <w:pPr>
      <w:spacing w:line="240" w:lineRule="auto"/>
      <w:ind w:left="425" w:hanging="425"/>
      <w:jc w:val="both"/>
    </w:pPr>
    <w:rPr>
      <w:rFonts w:cs="Arial"/>
      <w:sz w:val="22"/>
      <w:szCs w:val="22"/>
      <w:lang w:eastAsia="sl-SI"/>
    </w:rPr>
  </w:style>
  <w:style w:type="character" w:customStyle="1" w:styleId="highlight1">
    <w:name w:val="highlight1"/>
    <w:rsid w:val="00256F4D"/>
    <w:rPr>
      <w:shd w:val="clear" w:color="auto" w:fill="FFFF88"/>
    </w:rPr>
  </w:style>
  <w:style w:type="paragraph" w:customStyle="1" w:styleId="oddelek">
    <w:name w:val="oddelek"/>
    <w:basedOn w:val="Navaden"/>
    <w:rsid w:val="006D60E4"/>
    <w:pPr>
      <w:spacing w:before="100" w:beforeAutospacing="1" w:after="100" w:afterAutospacing="1" w:line="240" w:lineRule="auto"/>
    </w:pPr>
    <w:rPr>
      <w:rFonts w:ascii="Times New Roman" w:hAnsi="Times New Roman"/>
      <w:sz w:val="24"/>
      <w:lang w:eastAsia="sl-SI"/>
    </w:rPr>
  </w:style>
  <w:style w:type="paragraph" w:customStyle="1" w:styleId="poglavje">
    <w:name w:val="poglavje"/>
    <w:basedOn w:val="Navaden"/>
    <w:rsid w:val="004802C8"/>
    <w:pPr>
      <w:spacing w:before="100" w:beforeAutospacing="1" w:after="100" w:afterAutospacing="1" w:line="240" w:lineRule="auto"/>
    </w:pPr>
    <w:rPr>
      <w:rFonts w:ascii="Times New Roman" w:hAnsi="Times New Roman"/>
      <w:sz w:val="24"/>
      <w:lang w:eastAsia="sl-SI"/>
    </w:rPr>
  </w:style>
  <w:style w:type="character" w:customStyle="1" w:styleId="odstavekZnak0">
    <w:name w:val="odstavek Znak"/>
    <w:link w:val="odstavek0"/>
    <w:rsid w:val="00074587"/>
    <w:rPr>
      <w:sz w:val="24"/>
      <w:szCs w:val="24"/>
    </w:rPr>
  </w:style>
  <w:style w:type="paragraph" w:styleId="Brezrazmikov">
    <w:name w:val="No Spacing"/>
    <w:basedOn w:val="Navaden"/>
    <w:uiPriority w:val="1"/>
    <w:qFormat/>
    <w:rsid w:val="00B3674F"/>
    <w:pPr>
      <w:spacing w:before="100" w:beforeAutospacing="1" w:after="100" w:afterAutospacing="1" w:line="240" w:lineRule="auto"/>
    </w:pPr>
    <w:rPr>
      <w:rFonts w:ascii="Times New Roman" w:hAnsi="Times New Roman"/>
      <w:sz w:val="24"/>
      <w:lang w:eastAsia="sl-SI"/>
    </w:rPr>
  </w:style>
  <w:style w:type="paragraph" w:customStyle="1" w:styleId="vrstapredpisa">
    <w:name w:val="vrstapredpisa"/>
    <w:basedOn w:val="Navaden"/>
    <w:rsid w:val="00F3119A"/>
    <w:pPr>
      <w:spacing w:before="100" w:beforeAutospacing="1" w:after="100" w:afterAutospacing="1" w:line="240" w:lineRule="auto"/>
    </w:pPr>
    <w:rPr>
      <w:rFonts w:ascii="Times New Roman" w:hAnsi="Times New Roman"/>
      <w:sz w:val="24"/>
      <w:lang w:eastAsia="sl-SI"/>
    </w:rPr>
  </w:style>
  <w:style w:type="paragraph" w:customStyle="1" w:styleId="naslovpredpisa">
    <w:name w:val="naslovpredpisa"/>
    <w:basedOn w:val="Navaden"/>
    <w:rsid w:val="00F3119A"/>
    <w:pPr>
      <w:spacing w:before="100" w:beforeAutospacing="1" w:after="100" w:afterAutospacing="1" w:line="240" w:lineRule="auto"/>
    </w:pPr>
    <w:rPr>
      <w:rFonts w:ascii="Times New Roman" w:hAnsi="Times New Roman"/>
      <w:sz w:val="24"/>
      <w:lang w:eastAsia="sl-SI"/>
    </w:rPr>
  </w:style>
  <w:style w:type="paragraph" w:styleId="Naslov">
    <w:name w:val="Title"/>
    <w:basedOn w:val="Navaden"/>
    <w:next w:val="Navaden"/>
    <w:link w:val="NaslovZnak"/>
    <w:qFormat/>
    <w:rsid w:val="00916117"/>
    <w:pPr>
      <w:spacing w:before="240" w:after="60"/>
      <w:jc w:val="center"/>
      <w:outlineLvl w:val="0"/>
    </w:pPr>
    <w:rPr>
      <w:rFonts w:ascii="Calibri Light" w:hAnsi="Calibri Light"/>
      <w:b/>
      <w:bCs/>
      <w:kern w:val="28"/>
      <w:sz w:val="32"/>
      <w:szCs w:val="32"/>
    </w:rPr>
  </w:style>
  <w:style w:type="character" w:customStyle="1" w:styleId="NaslovZnak">
    <w:name w:val="Naslov Znak"/>
    <w:link w:val="Naslov"/>
    <w:rsid w:val="00916117"/>
    <w:rPr>
      <w:rFonts w:ascii="Calibri Light" w:eastAsia="Times New Roman" w:hAnsi="Calibri Light" w:cs="Times New Roman"/>
      <w:b/>
      <w:bCs/>
      <w:kern w:val="28"/>
      <w:sz w:val="32"/>
      <w:szCs w:val="32"/>
      <w:lang w:eastAsia="en-US"/>
    </w:rPr>
  </w:style>
  <w:style w:type="paragraph" w:customStyle="1" w:styleId="UGOTOVITVE">
    <w:name w:val="UGOTOVITVE"/>
    <w:basedOn w:val="odstavek0"/>
    <w:link w:val="UGOTOVITVEZnak"/>
    <w:qFormat/>
    <w:rsid w:val="000637FA"/>
    <w:pPr>
      <w:numPr>
        <w:numId w:val="14"/>
      </w:numPr>
      <w:tabs>
        <w:tab w:val="left" w:pos="284"/>
      </w:tabs>
      <w:spacing w:before="0" w:beforeAutospacing="0" w:after="0" w:afterAutospacing="0"/>
      <w:jc w:val="both"/>
    </w:pPr>
    <w:rPr>
      <w:rFonts w:ascii="Arial" w:hAnsi="Arial" w:cs="Arial"/>
      <w:sz w:val="20"/>
      <w:szCs w:val="20"/>
    </w:rPr>
  </w:style>
  <w:style w:type="character" w:customStyle="1" w:styleId="UGOTOVITVEZnak">
    <w:name w:val="UGOTOVITVE Znak"/>
    <w:link w:val="UGOTOVITVE"/>
    <w:rsid w:val="000637FA"/>
    <w:rPr>
      <w:rFonts w:ascii="Arial" w:hAnsi="Arial" w:cs="Arial"/>
    </w:rPr>
  </w:style>
  <w:style w:type="character" w:customStyle="1" w:styleId="ZADEVAZnak">
    <w:name w:val="ZADEVA Znak"/>
    <w:link w:val="ZADEVA"/>
    <w:rsid w:val="00220E26"/>
    <w:rPr>
      <w:rFonts w:ascii="Arial" w:hAnsi="Arial"/>
      <w:b/>
      <w:szCs w:val="24"/>
      <w:lang w:val="it-IT" w:eastAsia="en-US"/>
    </w:rPr>
  </w:style>
  <w:style w:type="paragraph" w:customStyle="1" w:styleId="tevilnatoka01">
    <w:name w:val="tevilnatoka01"/>
    <w:basedOn w:val="Navaden"/>
    <w:rsid w:val="00D569F8"/>
    <w:pPr>
      <w:spacing w:line="240" w:lineRule="auto"/>
      <w:ind w:left="425" w:hanging="425"/>
      <w:jc w:val="both"/>
    </w:pPr>
    <w:rPr>
      <w:rFonts w:cs="Arial"/>
      <w:sz w:val="22"/>
      <w:szCs w:val="22"/>
      <w:lang w:eastAsia="sl-SI"/>
    </w:rPr>
  </w:style>
  <w:style w:type="paragraph" w:customStyle="1" w:styleId="besedilo">
    <w:name w:val="besedilo"/>
    <w:basedOn w:val="Navaden"/>
    <w:qFormat/>
    <w:rsid w:val="00B9215D"/>
    <w:pPr>
      <w:spacing w:before="120" w:line="240" w:lineRule="auto"/>
      <w:jc w:val="both"/>
    </w:pPr>
    <w:rPr>
      <w:rFonts w:eastAsia="Batang" w:cs="Arial"/>
      <w:szCs w:val="20"/>
      <w:lang w:eastAsia="ko-KR"/>
    </w:rPr>
  </w:style>
  <w:style w:type="table" w:styleId="Navadnatabela4">
    <w:name w:val="Plain Table 4"/>
    <w:basedOn w:val="Navadnatabela"/>
    <w:uiPriority w:val="44"/>
    <w:rsid w:val="002A31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6738">
      <w:bodyDiv w:val="1"/>
      <w:marLeft w:val="0"/>
      <w:marRight w:val="0"/>
      <w:marTop w:val="0"/>
      <w:marBottom w:val="0"/>
      <w:divBdr>
        <w:top w:val="none" w:sz="0" w:space="0" w:color="auto"/>
        <w:left w:val="none" w:sz="0" w:space="0" w:color="auto"/>
        <w:bottom w:val="none" w:sz="0" w:space="0" w:color="auto"/>
        <w:right w:val="none" w:sz="0" w:space="0" w:color="auto"/>
      </w:divBdr>
    </w:div>
    <w:div w:id="55445622">
      <w:bodyDiv w:val="1"/>
      <w:marLeft w:val="0"/>
      <w:marRight w:val="0"/>
      <w:marTop w:val="0"/>
      <w:marBottom w:val="0"/>
      <w:divBdr>
        <w:top w:val="none" w:sz="0" w:space="0" w:color="auto"/>
        <w:left w:val="none" w:sz="0" w:space="0" w:color="auto"/>
        <w:bottom w:val="none" w:sz="0" w:space="0" w:color="auto"/>
        <w:right w:val="none" w:sz="0" w:space="0" w:color="auto"/>
      </w:divBdr>
    </w:div>
    <w:div w:id="106973125">
      <w:bodyDiv w:val="1"/>
      <w:marLeft w:val="0"/>
      <w:marRight w:val="0"/>
      <w:marTop w:val="0"/>
      <w:marBottom w:val="0"/>
      <w:divBdr>
        <w:top w:val="none" w:sz="0" w:space="0" w:color="auto"/>
        <w:left w:val="none" w:sz="0" w:space="0" w:color="auto"/>
        <w:bottom w:val="none" w:sz="0" w:space="0" w:color="auto"/>
        <w:right w:val="none" w:sz="0" w:space="0" w:color="auto"/>
      </w:divBdr>
    </w:div>
    <w:div w:id="113132751">
      <w:bodyDiv w:val="1"/>
      <w:marLeft w:val="0"/>
      <w:marRight w:val="0"/>
      <w:marTop w:val="0"/>
      <w:marBottom w:val="0"/>
      <w:divBdr>
        <w:top w:val="none" w:sz="0" w:space="0" w:color="auto"/>
        <w:left w:val="none" w:sz="0" w:space="0" w:color="auto"/>
        <w:bottom w:val="none" w:sz="0" w:space="0" w:color="auto"/>
        <w:right w:val="none" w:sz="0" w:space="0" w:color="auto"/>
      </w:divBdr>
    </w:div>
    <w:div w:id="117918342">
      <w:bodyDiv w:val="1"/>
      <w:marLeft w:val="0"/>
      <w:marRight w:val="0"/>
      <w:marTop w:val="0"/>
      <w:marBottom w:val="0"/>
      <w:divBdr>
        <w:top w:val="none" w:sz="0" w:space="0" w:color="auto"/>
        <w:left w:val="none" w:sz="0" w:space="0" w:color="auto"/>
        <w:bottom w:val="none" w:sz="0" w:space="0" w:color="auto"/>
        <w:right w:val="none" w:sz="0" w:space="0" w:color="auto"/>
      </w:divBdr>
      <w:divsChild>
        <w:div w:id="10306657">
          <w:marLeft w:val="0"/>
          <w:marRight w:val="0"/>
          <w:marTop w:val="0"/>
          <w:marBottom w:val="0"/>
          <w:divBdr>
            <w:top w:val="none" w:sz="0" w:space="0" w:color="auto"/>
            <w:left w:val="none" w:sz="0" w:space="0" w:color="auto"/>
            <w:bottom w:val="none" w:sz="0" w:space="0" w:color="auto"/>
            <w:right w:val="none" w:sz="0" w:space="0" w:color="auto"/>
          </w:divBdr>
        </w:div>
        <w:div w:id="1025522818">
          <w:marLeft w:val="0"/>
          <w:marRight w:val="0"/>
          <w:marTop w:val="0"/>
          <w:marBottom w:val="0"/>
          <w:divBdr>
            <w:top w:val="none" w:sz="0" w:space="0" w:color="auto"/>
            <w:left w:val="none" w:sz="0" w:space="0" w:color="auto"/>
            <w:bottom w:val="none" w:sz="0" w:space="0" w:color="auto"/>
            <w:right w:val="none" w:sz="0" w:space="0" w:color="auto"/>
          </w:divBdr>
        </w:div>
        <w:div w:id="1096557659">
          <w:marLeft w:val="0"/>
          <w:marRight w:val="0"/>
          <w:marTop w:val="0"/>
          <w:marBottom w:val="0"/>
          <w:divBdr>
            <w:top w:val="none" w:sz="0" w:space="0" w:color="auto"/>
            <w:left w:val="none" w:sz="0" w:space="0" w:color="auto"/>
            <w:bottom w:val="none" w:sz="0" w:space="0" w:color="auto"/>
            <w:right w:val="none" w:sz="0" w:space="0" w:color="auto"/>
          </w:divBdr>
        </w:div>
        <w:div w:id="1189177375">
          <w:marLeft w:val="0"/>
          <w:marRight w:val="0"/>
          <w:marTop w:val="0"/>
          <w:marBottom w:val="0"/>
          <w:divBdr>
            <w:top w:val="none" w:sz="0" w:space="0" w:color="auto"/>
            <w:left w:val="none" w:sz="0" w:space="0" w:color="auto"/>
            <w:bottom w:val="none" w:sz="0" w:space="0" w:color="auto"/>
            <w:right w:val="none" w:sz="0" w:space="0" w:color="auto"/>
          </w:divBdr>
        </w:div>
        <w:div w:id="1240289064">
          <w:marLeft w:val="0"/>
          <w:marRight w:val="0"/>
          <w:marTop w:val="0"/>
          <w:marBottom w:val="0"/>
          <w:divBdr>
            <w:top w:val="none" w:sz="0" w:space="0" w:color="auto"/>
            <w:left w:val="none" w:sz="0" w:space="0" w:color="auto"/>
            <w:bottom w:val="none" w:sz="0" w:space="0" w:color="auto"/>
            <w:right w:val="none" w:sz="0" w:space="0" w:color="auto"/>
          </w:divBdr>
        </w:div>
        <w:div w:id="1660183984">
          <w:marLeft w:val="0"/>
          <w:marRight w:val="0"/>
          <w:marTop w:val="0"/>
          <w:marBottom w:val="0"/>
          <w:divBdr>
            <w:top w:val="none" w:sz="0" w:space="0" w:color="auto"/>
            <w:left w:val="none" w:sz="0" w:space="0" w:color="auto"/>
            <w:bottom w:val="none" w:sz="0" w:space="0" w:color="auto"/>
            <w:right w:val="none" w:sz="0" w:space="0" w:color="auto"/>
          </w:divBdr>
        </w:div>
      </w:divsChild>
    </w:div>
    <w:div w:id="150873572">
      <w:bodyDiv w:val="1"/>
      <w:marLeft w:val="0"/>
      <w:marRight w:val="0"/>
      <w:marTop w:val="0"/>
      <w:marBottom w:val="0"/>
      <w:divBdr>
        <w:top w:val="none" w:sz="0" w:space="0" w:color="auto"/>
        <w:left w:val="none" w:sz="0" w:space="0" w:color="auto"/>
        <w:bottom w:val="none" w:sz="0" w:space="0" w:color="auto"/>
        <w:right w:val="none" w:sz="0" w:space="0" w:color="auto"/>
      </w:divBdr>
      <w:divsChild>
        <w:div w:id="1305811963">
          <w:marLeft w:val="0"/>
          <w:marRight w:val="0"/>
          <w:marTop w:val="0"/>
          <w:marBottom w:val="0"/>
          <w:divBdr>
            <w:top w:val="none" w:sz="0" w:space="0" w:color="auto"/>
            <w:left w:val="none" w:sz="0" w:space="0" w:color="auto"/>
            <w:bottom w:val="none" w:sz="0" w:space="0" w:color="auto"/>
            <w:right w:val="none" w:sz="0" w:space="0" w:color="auto"/>
          </w:divBdr>
        </w:div>
      </w:divsChild>
    </w:div>
    <w:div w:id="154273506">
      <w:bodyDiv w:val="1"/>
      <w:marLeft w:val="0"/>
      <w:marRight w:val="0"/>
      <w:marTop w:val="0"/>
      <w:marBottom w:val="0"/>
      <w:divBdr>
        <w:top w:val="none" w:sz="0" w:space="0" w:color="auto"/>
        <w:left w:val="none" w:sz="0" w:space="0" w:color="auto"/>
        <w:bottom w:val="none" w:sz="0" w:space="0" w:color="auto"/>
        <w:right w:val="none" w:sz="0" w:space="0" w:color="auto"/>
      </w:divBdr>
    </w:div>
    <w:div w:id="163397262">
      <w:bodyDiv w:val="1"/>
      <w:marLeft w:val="0"/>
      <w:marRight w:val="0"/>
      <w:marTop w:val="0"/>
      <w:marBottom w:val="0"/>
      <w:divBdr>
        <w:top w:val="none" w:sz="0" w:space="0" w:color="auto"/>
        <w:left w:val="none" w:sz="0" w:space="0" w:color="auto"/>
        <w:bottom w:val="none" w:sz="0" w:space="0" w:color="auto"/>
        <w:right w:val="none" w:sz="0" w:space="0" w:color="auto"/>
      </w:divBdr>
      <w:divsChild>
        <w:div w:id="237715100">
          <w:marLeft w:val="0"/>
          <w:marRight w:val="0"/>
          <w:marTop w:val="0"/>
          <w:marBottom w:val="0"/>
          <w:divBdr>
            <w:top w:val="none" w:sz="0" w:space="0" w:color="auto"/>
            <w:left w:val="none" w:sz="0" w:space="0" w:color="auto"/>
            <w:bottom w:val="none" w:sz="0" w:space="0" w:color="auto"/>
            <w:right w:val="none" w:sz="0" w:space="0" w:color="auto"/>
          </w:divBdr>
        </w:div>
        <w:div w:id="1845434343">
          <w:marLeft w:val="0"/>
          <w:marRight w:val="0"/>
          <w:marTop w:val="0"/>
          <w:marBottom w:val="0"/>
          <w:divBdr>
            <w:top w:val="none" w:sz="0" w:space="0" w:color="auto"/>
            <w:left w:val="none" w:sz="0" w:space="0" w:color="auto"/>
            <w:bottom w:val="none" w:sz="0" w:space="0" w:color="auto"/>
            <w:right w:val="none" w:sz="0" w:space="0" w:color="auto"/>
          </w:divBdr>
        </w:div>
      </w:divsChild>
    </w:div>
    <w:div w:id="165098319">
      <w:bodyDiv w:val="1"/>
      <w:marLeft w:val="0"/>
      <w:marRight w:val="0"/>
      <w:marTop w:val="0"/>
      <w:marBottom w:val="0"/>
      <w:divBdr>
        <w:top w:val="none" w:sz="0" w:space="0" w:color="auto"/>
        <w:left w:val="none" w:sz="0" w:space="0" w:color="auto"/>
        <w:bottom w:val="none" w:sz="0" w:space="0" w:color="auto"/>
        <w:right w:val="none" w:sz="0" w:space="0" w:color="auto"/>
      </w:divBdr>
    </w:div>
    <w:div w:id="180896533">
      <w:bodyDiv w:val="1"/>
      <w:marLeft w:val="0"/>
      <w:marRight w:val="0"/>
      <w:marTop w:val="0"/>
      <w:marBottom w:val="0"/>
      <w:divBdr>
        <w:top w:val="none" w:sz="0" w:space="0" w:color="auto"/>
        <w:left w:val="none" w:sz="0" w:space="0" w:color="auto"/>
        <w:bottom w:val="none" w:sz="0" w:space="0" w:color="auto"/>
        <w:right w:val="none" w:sz="0" w:space="0" w:color="auto"/>
      </w:divBdr>
    </w:div>
    <w:div w:id="220554310">
      <w:bodyDiv w:val="1"/>
      <w:marLeft w:val="0"/>
      <w:marRight w:val="0"/>
      <w:marTop w:val="0"/>
      <w:marBottom w:val="0"/>
      <w:divBdr>
        <w:top w:val="none" w:sz="0" w:space="0" w:color="auto"/>
        <w:left w:val="none" w:sz="0" w:space="0" w:color="auto"/>
        <w:bottom w:val="none" w:sz="0" w:space="0" w:color="auto"/>
        <w:right w:val="none" w:sz="0" w:space="0" w:color="auto"/>
      </w:divBdr>
    </w:div>
    <w:div w:id="257060868">
      <w:bodyDiv w:val="1"/>
      <w:marLeft w:val="0"/>
      <w:marRight w:val="0"/>
      <w:marTop w:val="0"/>
      <w:marBottom w:val="0"/>
      <w:divBdr>
        <w:top w:val="none" w:sz="0" w:space="0" w:color="auto"/>
        <w:left w:val="none" w:sz="0" w:space="0" w:color="auto"/>
        <w:bottom w:val="none" w:sz="0" w:space="0" w:color="auto"/>
        <w:right w:val="none" w:sz="0" w:space="0" w:color="auto"/>
      </w:divBdr>
    </w:div>
    <w:div w:id="278033214">
      <w:bodyDiv w:val="1"/>
      <w:marLeft w:val="0"/>
      <w:marRight w:val="0"/>
      <w:marTop w:val="0"/>
      <w:marBottom w:val="0"/>
      <w:divBdr>
        <w:top w:val="none" w:sz="0" w:space="0" w:color="auto"/>
        <w:left w:val="none" w:sz="0" w:space="0" w:color="auto"/>
        <w:bottom w:val="none" w:sz="0" w:space="0" w:color="auto"/>
        <w:right w:val="none" w:sz="0" w:space="0" w:color="auto"/>
      </w:divBdr>
      <w:divsChild>
        <w:div w:id="34621657">
          <w:marLeft w:val="0"/>
          <w:marRight w:val="0"/>
          <w:marTop w:val="0"/>
          <w:marBottom w:val="0"/>
          <w:divBdr>
            <w:top w:val="none" w:sz="0" w:space="0" w:color="auto"/>
            <w:left w:val="none" w:sz="0" w:space="0" w:color="auto"/>
            <w:bottom w:val="none" w:sz="0" w:space="0" w:color="auto"/>
            <w:right w:val="none" w:sz="0" w:space="0" w:color="auto"/>
          </w:divBdr>
        </w:div>
        <w:div w:id="554660590">
          <w:marLeft w:val="0"/>
          <w:marRight w:val="0"/>
          <w:marTop w:val="0"/>
          <w:marBottom w:val="0"/>
          <w:divBdr>
            <w:top w:val="none" w:sz="0" w:space="0" w:color="auto"/>
            <w:left w:val="none" w:sz="0" w:space="0" w:color="auto"/>
            <w:bottom w:val="none" w:sz="0" w:space="0" w:color="auto"/>
            <w:right w:val="none" w:sz="0" w:space="0" w:color="auto"/>
          </w:divBdr>
        </w:div>
        <w:div w:id="734201851">
          <w:marLeft w:val="0"/>
          <w:marRight w:val="0"/>
          <w:marTop w:val="0"/>
          <w:marBottom w:val="0"/>
          <w:divBdr>
            <w:top w:val="none" w:sz="0" w:space="0" w:color="auto"/>
            <w:left w:val="none" w:sz="0" w:space="0" w:color="auto"/>
            <w:bottom w:val="none" w:sz="0" w:space="0" w:color="auto"/>
            <w:right w:val="none" w:sz="0" w:space="0" w:color="auto"/>
          </w:divBdr>
        </w:div>
        <w:div w:id="855146227">
          <w:marLeft w:val="0"/>
          <w:marRight w:val="0"/>
          <w:marTop w:val="0"/>
          <w:marBottom w:val="0"/>
          <w:divBdr>
            <w:top w:val="none" w:sz="0" w:space="0" w:color="auto"/>
            <w:left w:val="none" w:sz="0" w:space="0" w:color="auto"/>
            <w:bottom w:val="none" w:sz="0" w:space="0" w:color="auto"/>
            <w:right w:val="none" w:sz="0" w:space="0" w:color="auto"/>
          </w:divBdr>
        </w:div>
        <w:div w:id="941648316">
          <w:marLeft w:val="0"/>
          <w:marRight w:val="0"/>
          <w:marTop w:val="0"/>
          <w:marBottom w:val="0"/>
          <w:divBdr>
            <w:top w:val="none" w:sz="0" w:space="0" w:color="auto"/>
            <w:left w:val="none" w:sz="0" w:space="0" w:color="auto"/>
            <w:bottom w:val="none" w:sz="0" w:space="0" w:color="auto"/>
            <w:right w:val="none" w:sz="0" w:space="0" w:color="auto"/>
          </w:divBdr>
        </w:div>
        <w:div w:id="997271667">
          <w:marLeft w:val="0"/>
          <w:marRight w:val="0"/>
          <w:marTop w:val="0"/>
          <w:marBottom w:val="0"/>
          <w:divBdr>
            <w:top w:val="none" w:sz="0" w:space="0" w:color="auto"/>
            <w:left w:val="none" w:sz="0" w:space="0" w:color="auto"/>
            <w:bottom w:val="none" w:sz="0" w:space="0" w:color="auto"/>
            <w:right w:val="none" w:sz="0" w:space="0" w:color="auto"/>
          </w:divBdr>
        </w:div>
        <w:div w:id="1105614565">
          <w:marLeft w:val="0"/>
          <w:marRight w:val="0"/>
          <w:marTop w:val="0"/>
          <w:marBottom w:val="0"/>
          <w:divBdr>
            <w:top w:val="none" w:sz="0" w:space="0" w:color="auto"/>
            <w:left w:val="none" w:sz="0" w:space="0" w:color="auto"/>
            <w:bottom w:val="none" w:sz="0" w:space="0" w:color="auto"/>
            <w:right w:val="none" w:sz="0" w:space="0" w:color="auto"/>
          </w:divBdr>
        </w:div>
        <w:div w:id="1163086321">
          <w:marLeft w:val="0"/>
          <w:marRight w:val="0"/>
          <w:marTop w:val="0"/>
          <w:marBottom w:val="0"/>
          <w:divBdr>
            <w:top w:val="none" w:sz="0" w:space="0" w:color="auto"/>
            <w:left w:val="none" w:sz="0" w:space="0" w:color="auto"/>
            <w:bottom w:val="none" w:sz="0" w:space="0" w:color="auto"/>
            <w:right w:val="none" w:sz="0" w:space="0" w:color="auto"/>
          </w:divBdr>
        </w:div>
        <w:div w:id="1666588745">
          <w:marLeft w:val="0"/>
          <w:marRight w:val="0"/>
          <w:marTop w:val="0"/>
          <w:marBottom w:val="0"/>
          <w:divBdr>
            <w:top w:val="none" w:sz="0" w:space="0" w:color="auto"/>
            <w:left w:val="none" w:sz="0" w:space="0" w:color="auto"/>
            <w:bottom w:val="none" w:sz="0" w:space="0" w:color="auto"/>
            <w:right w:val="none" w:sz="0" w:space="0" w:color="auto"/>
          </w:divBdr>
        </w:div>
        <w:div w:id="1705279076">
          <w:marLeft w:val="0"/>
          <w:marRight w:val="0"/>
          <w:marTop w:val="0"/>
          <w:marBottom w:val="0"/>
          <w:divBdr>
            <w:top w:val="none" w:sz="0" w:space="0" w:color="auto"/>
            <w:left w:val="none" w:sz="0" w:space="0" w:color="auto"/>
            <w:bottom w:val="none" w:sz="0" w:space="0" w:color="auto"/>
            <w:right w:val="none" w:sz="0" w:space="0" w:color="auto"/>
          </w:divBdr>
        </w:div>
        <w:div w:id="1759252488">
          <w:marLeft w:val="0"/>
          <w:marRight w:val="0"/>
          <w:marTop w:val="0"/>
          <w:marBottom w:val="0"/>
          <w:divBdr>
            <w:top w:val="none" w:sz="0" w:space="0" w:color="auto"/>
            <w:left w:val="none" w:sz="0" w:space="0" w:color="auto"/>
            <w:bottom w:val="none" w:sz="0" w:space="0" w:color="auto"/>
            <w:right w:val="none" w:sz="0" w:space="0" w:color="auto"/>
          </w:divBdr>
        </w:div>
      </w:divsChild>
    </w:div>
    <w:div w:id="304822945">
      <w:bodyDiv w:val="1"/>
      <w:marLeft w:val="0"/>
      <w:marRight w:val="0"/>
      <w:marTop w:val="0"/>
      <w:marBottom w:val="0"/>
      <w:divBdr>
        <w:top w:val="none" w:sz="0" w:space="0" w:color="auto"/>
        <w:left w:val="none" w:sz="0" w:space="0" w:color="auto"/>
        <w:bottom w:val="none" w:sz="0" w:space="0" w:color="auto"/>
        <w:right w:val="none" w:sz="0" w:space="0" w:color="auto"/>
      </w:divBdr>
    </w:div>
    <w:div w:id="327369802">
      <w:bodyDiv w:val="1"/>
      <w:marLeft w:val="0"/>
      <w:marRight w:val="0"/>
      <w:marTop w:val="0"/>
      <w:marBottom w:val="0"/>
      <w:divBdr>
        <w:top w:val="none" w:sz="0" w:space="0" w:color="auto"/>
        <w:left w:val="none" w:sz="0" w:space="0" w:color="auto"/>
        <w:bottom w:val="none" w:sz="0" w:space="0" w:color="auto"/>
        <w:right w:val="none" w:sz="0" w:space="0" w:color="auto"/>
      </w:divBdr>
      <w:divsChild>
        <w:div w:id="465973768">
          <w:marLeft w:val="0"/>
          <w:marRight w:val="0"/>
          <w:marTop w:val="0"/>
          <w:marBottom w:val="0"/>
          <w:divBdr>
            <w:top w:val="none" w:sz="0" w:space="0" w:color="auto"/>
            <w:left w:val="none" w:sz="0" w:space="0" w:color="auto"/>
            <w:bottom w:val="none" w:sz="0" w:space="0" w:color="auto"/>
            <w:right w:val="none" w:sz="0" w:space="0" w:color="auto"/>
          </w:divBdr>
        </w:div>
        <w:div w:id="616376274">
          <w:marLeft w:val="0"/>
          <w:marRight w:val="0"/>
          <w:marTop w:val="0"/>
          <w:marBottom w:val="0"/>
          <w:divBdr>
            <w:top w:val="none" w:sz="0" w:space="0" w:color="auto"/>
            <w:left w:val="none" w:sz="0" w:space="0" w:color="auto"/>
            <w:bottom w:val="none" w:sz="0" w:space="0" w:color="auto"/>
            <w:right w:val="none" w:sz="0" w:space="0" w:color="auto"/>
          </w:divBdr>
        </w:div>
        <w:div w:id="1095707957">
          <w:marLeft w:val="0"/>
          <w:marRight w:val="0"/>
          <w:marTop w:val="0"/>
          <w:marBottom w:val="0"/>
          <w:divBdr>
            <w:top w:val="none" w:sz="0" w:space="0" w:color="auto"/>
            <w:left w:val="none" w:sz="0" w:space="0" w:color="auto"/>
            <w:bottom w:val="none" w:sz="0" w:space="0" w:color="auto"/>
            <w:right w:val="none" w:sz="0" w:space="0" w:color="auto"/>
          </w:divBdr>
        </w:div>
        <w:div w:id="1210607145">
          <w:marLeft w:val="0"/>
          <w:marRight w:val="0"/>
          <w:marTop w:val="0"/>
          <w:marBottom w:val="0"/>
          <w:divBdr>
            <w:top w:val="none" w:sz="0" w:space="0" w:color="auto"/>
            <w:left w:val="none" w:sz="0" w:space="0" w:color="auto"/>
            <w:bottom w:val="none" w:sz="0" w:space="0" w:color="auto"/>
            <w:right w:val="none" w:sz="0" w:space="0" w:color="auto"/>
          </w:divBdr>
        </w:div>
        <w:div w:id="1369449181">
          <w:marLeft w:val="0"/>
          <w:marRight w:val="0"/>
          <w:marTop w:val="0"/>
          <w:marBottom w:val="0"/>
          <w:divBdr>
            <w:top w:val="none" w:sz="0" w:space="0" w:color="auto"/>
            <w:left w:val="none" w:sz="0" w:space="0" w:color="auto"/>
            <w:bottom w:val="none" w:sz="0" w:space="0" w:color="auto"/>
            <w:right w:val="none" w:sz="0" w:space="0" w:color="auto"/>
          </w:divBdr>
        </w:div>
        <w:div w:id="1401050726">
          <w:marLeft w:val="0"/>
          <w:marRight w:val="0"/>
          <w:marTop w:val="0"/>
          <w:marBottom w:val="0"/>
          <w:divBdr>
            <w:top w:val="none" w:sz="0" w:space="0" w:color="auto"/>
            <w:left w:val="none" w:sz="0" w:space="0" w:color="auto"/>
            <w:bottom w:val="none" w:sz="0" w:space="0" w:color="auto"/>
            <w:right w:val="none" w:sz="0" w:space="0" w:color="auto"/>
          </w:divBdr>
        </w:div>
        <w:div w:id="1529758425">
          <w:marLeft w:val="0"/>
          <w:marRight w:val="0"/>
          <w:marTop w:val="0"/>
          <w:marBottom w:val="0"/>
          <w:divBdr>
            <w:top w:val="none" w:sz="0" w:space="0" w:color="auto"/>
            <w:left w:val="none" w:sz="0" w:space="0" w:color="auto"/>
            <w:bottom w:val="none" w:sz="0" w:space="0" w:color="auto"/>
            <w:right w:val="none" w:sz="0" w:space="0" w:color="auto"/>
          </w:divBdr>
        </w:div>
        <w:div w:id="1831748344">
          <w:marLeft w:val="0"/>
          <w:marRight w:val="0"/>
          <w:marTop w:val="0"/>
          <w:marBottom w:val="0"/>
          <w:divBdr>
            <w:top w:val="none" w:sz="0" w:space="0" w:color="auto"/>
            <w:left w:val="none" w:sz="0" w:space="0" w:color="auto"/>
            <w:bottom w:val="none" w:sz="0" w:space="0" w:color="auto"/>
            <w:right w:val="none" w:sz="0" w:space="0" w:color="auto"/>
          </w:divBdr>
        </w:div>
      </w:divsChild>
    </w:div>
    <w:div w:id="376395883">
      <w:bodyDiv w:val="1"/>
      <w:marLeft w:val="0"/>
      <w:marRight w:val="0"/>
      <w:marTop w:val="0"/>
      <w:marBottom w:val="0"/>
      <w:divBdr>
        <w:top w:val="none" w:sz="0" w:space="0" w:color="auto"/>
        <w:left w:val="none" w:sz="0" w:space="0" w:color="auto"/>
        <w:bottom w:val="none" w:sz="0" w:space="0" w:color="auto"/>
        <w:right w:val="none" w:sz="0" w:space="0" w:color="auto"/>
      </w:divBdr>
    </w:div>
    <w:div w:id="393508275">
      <w:bodyDiv w:val="1"/>
      <w:marLeft w:val="0"/>
      <w:marRight w:val="0"/>
      <w:marTop w:val="0"/>
      <w:marBottom w:val="0"/>
      <w:divBdr>
        <w:top w:val="none" w:sz="0" w:space="0" w:color="auto"/>
        <w:left w:val="none" w:sz="0" w:space="0" w:color="auto"/>
        <w:bottom w:val="none" w:sz="0" w:space="0" w:color="auto"/>
        <w:right w:val="none" w:sz="0" w:space="0" w:color="auto"/>
      </w:divBdr>
    </w:div>
    <w:div w:id="413665656">
      <w:bodyDiv w:val="1"/>
      <w:marLeft w:val="0"/>
      <w:marRight w:val="0"/>
      <w:marTop w:val="0"/>
      <w:marBottom w:val="0"/>
      <w:divBdr>
        <w:top w:val="none" w:sz="0" w:space="0" w:color="auto"/>
        <w:left w:val="none" w:sz="0" w:space="0" w:color="auto"/>
        <w:bottom w:val="none" w:sz="0" w:space="0" w:color="auto"/>
        <w:right w:val="none" w:sz="0" w:space="0" w:color="auto"/>
      </w:divBdr>
      <w:divsChild>
        <w:div w:id="133061322">
          <w:marLeft w:val="0"/>
          <w:marRight w:val="0"/>
          <w:marTop w:val="0"/>
          <w:marBottom w:val="0"/>
          <w:divBdr>
            <w:top w:val="none" w:sz="0" w:space="0" w:color="auto"/>
            <w:left w:val="none" w:sz="0" w:space="0" w:color="auto"/>
            <w:bottom w:val="none" w:sz="0" w:space="0" w:color="auto"/>
            <w:right w:val="none" w:sz="0" w:space="0" w:color="auto"/>
          </w:divBdr>
        </w:div>
        <w:div w:id="349576370">
          <w:marLeft w:val="0"/>
          <w:marRight w:val="0"/>
          <w:marTop w:val="0"/>
          <w:marBottom w:val="0"/>
          <w:divBdr>
            <w:top w:val="none" w:sz="0" w:space="0" w:color="auto"/>
            <w:left w:val="none" w:sz="0" w:space="0" w:color="auto"/>
            <w:bottom w:val="none" w:sz="0" w:space="0" w:color="auto"/>
            <w:right w:val="none" w:sz="0" w:space="0" w:color="auto"/>
          </w:divBdr>
        </w:div>
        <w:div w:id="408964124">
          <w:marLeft w:val="0"/>
          <w:marRight w:val="0"/>
          <w:marTop w:val="0"/>
          <w:marBottom w:val="0"/>
          <w:divBdr>
            <w:top w:val="none" w:sz="0" w:space="0" w:color="auto"/>
            <w:left w:val="none" w:sz="0" w:space="0" w:color="auto"/>
            <w:bottom w:val="none" w:sz="0" w:space="0" w:color="auto"/>
            <w:right w:val="none" w:sz="0" w:space="0" w:color="auto"/>
          </w:divBdr>
        </w:div>
        <w:div w:id="562915529">
          <w:marLeft w:val="0"/>
          <w:marRight w:val="0"/>
          <w:marTop w:val="0"/>
          <w:marBottom w:val="0"/>
          <w:divBdr>
            <w:top w:val="none" w:sz="0" w:space="0" w:color="auto"/>
            <w:left w:val="none" w:sz="0" w:space="0" w:color="auto"/>
            <w:bottom w:val="none" w:sz="0" w:space="0" w:color="auto"/>
            <w:right w:val="none" w:sz="0" w:space="0" w:color="auto"/>
          </w:divBdr>
        </w:div>
        <w:div w:id="644744798">
          <w:marLeft w:val="0"/>
          <w:marRight w:val="0"/>
          <w:marTop w:val="0"/>
          <w:marBottom w:val="0"/>
          <w:divBdr>
            <w:top w:val="none" w:sz="0" w:space="0" w:color="auto"/>
            <w:left w:val="none" w:sz="0" w:space="0" w:color="auto"/>
            <w:bottom w:val="none" w:sz="0" w:space="0" w:color="auto"/>
            <w:right w:val="none" w:sz="0" w:space="0" w:color="auto"/>
          </w:divBdr>
        </w:div>
        <w:div w:id="667295770">
          <w:marLeft w:val="0"/>
          <w:marRight w:val="0"/>
          <w:marTop w:val="0"/>
          <w:marBottom w:val="0"/>
          <w:divBdr>
            <w:top w:val="none" w:sz="0" w:space="0" w:color="auto"/>
            <w:left w:val="none" w:sz="0" w:space="0" w:color="auto"/>
            <w:bottom w:val="none" w:sz="0" w:space="0" w:color="auto"/>
            <w:right w:val="none" w:sz="0" w:space="0" w:color="auto"/>
          </w:divBdr>
        </w:div>
        <w:div w:id="752625951">
          <w:marLeft w:val="0"/>
          <w:marRight w:val="0"/>
          <w:marTop w:val="0"/>
          <w:marBottom w:val="0"/>
          <w:divBdr>
            <w:top w:val="none" w:sz="0" w:space="0" w:color="auto"/>
            <w:left w:val="none" w:sz="0" w:space="0" w:color="auto"/>
            <w:bottom w:val="none" w:sz="0" w:space="0" w:color="auto"/>
            <w:right w:val="none" w:sz="0" w:space="0" w:color="auto"/>
          </w:divBdr>
        </w:div>
        <w:div w:id="1350791932">
          <w:marLeft w:val="0"/>
          <w:marRight w:val="0"/>
          <w:marTop w:val="0"/>
          <w:marBottom w:val="0"/>
          <w:divBdr>
            <w:top w:val="none" w:sz="0" w:space="0" w:color="auto"/>
            <w:left w:val="none" w:sz="0" w:space="0" w:color="auto"/>
            <w:bottom w:val="none" w:sz="0" w:space="0" w:color="auto"/>
            <w:right w:val="none" w:sz="0" w:space="0" w:color="auto"/>
          </w:divBdr>
        </w:div>
        <w:div w:id="1382099418">
          <w:marLeft w:val="0"/>
          <w:marRight w:val="0"/>
          <w:marTop w:val="0"/>
          <w:marBottom w:val="0"/>
          <w:divBdr>
            <w:top w:val="none" w:sz="0" w:space="0" w:color="auto"/>
            <w:left w:val="none" w:sz="0" w:space="0" w:color="auto"/>
            <w:bottom w:val="none" w:sz="0" w:space="0" w:color="auto"/>
            <w:right w:val="none" w:sz="0" w:space="0" w:color="auto"/>
          </w:divBdr>
        </w:div>
        <w:div w:id="1801653487">
          <w:marLeft w:val="0"/>
          <w:marRight w:val="0"/>
          <w:marTop w:val="0"/>
          <w:marBottom w:val="0"/>
          <w:divBdr>
            <w:top w:val="none" w:sz="0" w:space="0" w:color="auto"/>
            <w:left w:val="none" w:sz="0" w:space="0" w:color="auto"/>
            <w:bottom w:val="none" w:sz="0" w:space="0" w:color="auto"/>
            <w:right w:val="none" w:sz="0" w:space="0" w:color="auto"/>
          </w:divBdr>
        </w:div>
        <w:div w:id="1811172824">
          <w:marLeft w:val="0"/>
          <w:marRight w:val="0"/>
          <w:marTop w:val="0"/>
          <w:marBottom w:val="0"/>
          <w:divBdr>
            <w:top w:val="none" w:sz="0" w:space="0" w:color="auto"/>
            <w:left w:val="none" w:sz="0" w:space="0" w:color="auto"/>
            <w:bottom w:val="none" w:sz="0" w:space="0" w:color="auto"/>
            <w:right w:val="none" w:sz="0" w:space="0" w:color="auto"/>
          </w:divBdr>
        </w:div>
        <w:div w:id="1933732908">
          <w:marLeft w:val="0"/>
          <w:marRight w:val="0"/>
          <w:marTop w:val="0"/>
          <w:marBottom w:val="0"/>
          <w:divBdr>
            <w:top w:val="none" w:sz="0" w:space="0" w:color="auto"/>
            <w:left w:val="none" w:sz="0" w:space="0" w:color="auto"/>
            <w:bottom w:val="none" w:sz="0" w:space="0" w:color="auto"/>
            <w:right w:val="none" w:sz="0" w:space="0" w:color="auto"/>
          </w:divBdr>
        </w:div>
        <w:div w:id="1980988232">
          <w:marLeft w:val="0"/>
          <w:marRight w:val="0"/>
          <w:marTop w:val="0"/>
          <w:marBottom w:val="0"/>
          <w:divBdr>
            <w:top w:val="none" w:sz="0" w:space="0" w:color="auto"/>
            <w:left w:val="none" w:sz="0" w:space="0" w:color="auto"/>
            <w:bottom w:val="none" w:sz="0" w:space="0" w:color="auto"/>
            <w:right w:val="none" w:sz="0" w:space="0" w:color="auto"/>
          </w:divBdr>
        </w:div>
      </w:divsChild>
    </w:div>
    <w:div w:id="427890683">
      <w:bodyDiv w:val="1"/>
      <w:marLeft w:val="0"/>
      <w:marRight w:val="0"/>
      <w:marTop w:val="0"/>
      <w:marBottom w:val="0"/>
      <w:divBdr>
        <w:top w:val="none" w:sz="0" w:space="0" w:color="auto"/>
        <w:left w:val="none" w:sz="0" w:space="0" w:color="auto"/>
        <w:bottom w:val="none" w:sz="0" w:space="0" w:color="auto"/>
        <w:right w:val="none" w:sz="0" w:space="0" w:color="auto"/>
      </w:divBdr>
      <w:divsChild>
        <w:div w:id="761025247">
          <w:marLeft w:val="0"/>
          <w:marRight w:val="0"/>
          <w:marTop w:val="0"/>
          <w:marBottom w:val="0"/>
          <w:divBdr>
            <w:top w:val="none" w:sz="0" w:space="0" w:color="auto"/>
            <w:left w:val="none" w:sz="0" w:space="0" w:color="auto"/>
            <w:bottom w:val="none" w:sz="0" w:space="0" w:color="auto"/>
            <w:right w:val="none" w:sz="0" w:space="0" w:color="auto"/>
          </w:divBdr>
        </w:div>
        <w:div w:id="1593317577">
          <w:marLeft w:val="0"/>
          <w:marRight w:val="0"/>
          <w:marTop w:val="0"/>
          <w:marBottom w:val="0"/>
          <w:divBdr>
            <w:top w:val="none" w:sz="0" w:space="0" w:color="auto"/>
            <w:left w:val="none" w:sz="0" w:space="0" w:color="auto"/>
            <w:bottom w:val="none" w:sz="0" w:space="0" w:color="auto"/>
            <w:right w:val="none" w:sz="0" w:space="0" w:color="auto"/>
          </w:divBdr>
        </w:div>
        <w:div w:id="1937127445">
          <w:marLeft w:val="0"/>
          <w:marRight w:val="0"/>
          <w:marTop w:val="0"/>
          <w:marBottom w:val="0"/>
          <w:divBdr>
            <w:top w:val="none" w:sz="0" w:space="0" w:color="auto"/>
            <w:left w:val="none" w:sz="0" w:space="0" w:color="auto"/>
            <w:bottom w:val="none" w:sz="0" w:space="0" w:color="auto"/>
            <w:right w:val="none" w:sz="0" w:space="0" w:color="auto"/>
          </w:divBdr>
        </w:div>
      </w:divsChild>
    </w:div>
    <w:div w:id="448478342">
      <w:bodyDiv w:val="1"/>
      <w:marLeft w:val="0"/>
      <w:marRight w:val="0"/>
      <w:marTop w:val="0"/>
      <w:marBottom w:val="0"/>
      <w:divBdr>
        <w:top w:val="none" w:sz="0" w:space="0" w:color="auto"/>
        <w:left w:val="none" w:sz="0" w:space="0" w:color="auto"/>
        <w:bottom w:val="none" w:sz="0" w:space="0" w:color="auto"/>
        <w:right w:val="none" w:sz="0" w:space="0" w:color="auto"/>
      </w:divBdr>
    </w:div>
    <w:div w:id="455100774">
      <w:bodyDiv w:val="1"/>
      <w:marLeft w:val="0"/>
      <w:marRight w:val="0"/>
      <w:marTop w:val="0"/>
      <w:marBottom w:val="0"/>
      <w:divBdr>
        <w:top w:val="none" w:sz="0" w:space="0" w:color="auto"/>
        <w:left w:val="none" w:sz="0" w:space="0" w:color="auto"/>
        <w:bottom w:val="none" w:sz="0" w:space="0" w:color="auto"/>
        <w:right w:val="none" w:sz="0" w:space="0" w:color="auto"/>
      </w:divBdr>
    </w:div>
    <w:div w:id="469054071">
      <w:bodyDiv w:val="1"/>
      <w:marLeft w:val="0"/>
      <w:marRight w:val="0"/>
      <w:marTop w:val="0"/>
      <w:marBottom w:val="0"/>
      <w:divBdr>
        <w:top w:val="none" w:sz="0" w:space="0" w:color="auto"/>
        <w:left w:val="none" w:sz="0" w:space="0" w:color="auto"/>
        <w:bottom w:val="none" w:sz="0" w:space="0" w:color="auto"/>
        <w:right w:val="none" w:sz="0" w:space="0" w:color="auto"/>
      </w:divBdr>
      <w:divsChild>
        <w:div w:id="196823458">
          <w:marLeft w:val="0"/>
          <w:marRight w:val="0"/>
          <w:marTop w:val="0"/>
          <w:marBottom w:val="0"/>
          <w:divBdr>
            <w:top w:val="none" w:sz="0" w:space="0" w:color="auto"/>
            <w:left w:val="none" w:sz="0" w:space="0" w:color="auto"/>
            <w:bottom w:val="none" w:sz="0" w:space="0" w:color="auto"/>
            <w:right w:val="none" w:sz="0" w:space="0" w:color="auto"/>
          </w:divBdr>
        </w:div>
        <w:div w:id="307636995">
          <w:marLeft w:val="0"/>
          <w:marRight w:val="0"/>
          <w:marTop w:val="0"/>
          <w:marBottom w:val="0"/>
          <w:divBdr>
            <w:top w:val="none" w:sz="0" w:space="0" w:color="auto"/>
            <w:left w:val="none" w:sz="0" w:space="0" w:color="auto"/>
            <w:bottom w:val="none" w:sz="0" w:space="0" w:color="auto"/>
            <w:right w:val="none" w:sz="0" w:space="0" w:color="auto"/>
          </w:divBdr>
        </w:div>
        <w:div w:id="664555660">
          <w:marLeft w:val="0"/>
          <w:marRight w:val="0"/>
          <w:marTop w:val="0"/>
          <w:marBottom w:val="0"/>
          <w:divBdr>
            <w:top w:val="none" w:sz="0" w:space="0" w:color="auto"/>
            <w:left w:val="none" w:sz="0" w:space="0" w:color="auto"/>
            <w:bottom w:val="none" w:sz="0" w:space="0" w:color="auto"/>
            <w:right w:val="none" w:sz="0" w:space="0" w:color="auto"/>
          </w:divBdr>
        </w:div>
        <w:div w:id="877206582">
          <w:marLeft w:val="0"/>
          <w:marRight w:val="0"/>
          <w:marTop w:val="0"/>
          <w:marBottom w:val="0"/>
          <w:divBdr>
            <w:top w:val="none" w:sz="0" w:space="0" w:color="auto"/>
            <w:left w:val="none" w:sz="0" w:space="0" w:color="auto"/>
            <w:bottom w:val="none" w:sz="0" w:space="0" w:color="auto"/>
            <w:right w:val="none" w:sz="0" w:space="0" w:color="auto"/>
          </w:divBdr>
        </w:div>
        <w:div w:id="1282806108">
          <w:marLeft w:val="0"/>
          <w:marRight w:val="0"/>
          <w:marTop w:val="0"/>
          <w:marBottom w:val="0"/>
          <w:divBdr>
            <w:top w:val="none" w:sz="0" w:space="0" w:color="auto"/>
            <w:left w:val="none" w:sz="0" w:space="0" w:color="auto"/>
            <w:bottom w:val="none" w:sz="0" w:space="0" w:color="auto"/>
            <w:right w:val="none" w:sz="0" w:space="0" w:color="auto"/>
          </w:divBdr>
        </w:div>
        <w:div w:id="1518888785">
          <w:marLeft w:val="0"/>
          <w:marRight w:val="0"/>
          <w:marTop w:val="0"/>
          <w:marBottom w:val="0"/>
          <w:divBdr>
            <w:top w:val="none" w:sz="0" w:space="0" w:color="auto"/>
            <w:left w:val="none" w:sz="0" w:space="0" w:color="auto"/>
            <w:bottom w:val="none" w:sz="0" w:space="0" w:color="auto"/>
            <w:right w:val="none" w:sz="0" w:space="0" w:color="auto"/>
          </w:divBdr>
        </w:div>
      </w:divsChild>
    </w:div>
    <w:div w:id="471365936">
      <w:bodyDiv w:val="1"/>
      <w:marLeft w:val="0"/>
      <w:marRight w:val="0"/>
      <w:marTop w:val="0"/>
      <w:marBottom w:val="0"/>
      <w:divBdr>
        <w:top w:val="none" w:sz="0" w:space="0" w:color="auto"/>
        <w:left w:val="none" w:sz="0" w:space="0" w:color="auto"/>
        <w:bottom w:val="none" w:sz="0" w:space="0" w:color="auto"/>
        <w:right w:val="none" w:sz="0" w:space="0" w:color="auto"/>
      </w:divBdr>
    </w:div>
    <w:div w:id="477497509">
      <w:bodyDiv w:val="1"/>
      <w:marLeft w:val="0"/>
      <w:marRight w:val="0"/>
      <w:marTop w:val="0"/>
      <w:marBottom w:val="0"/>
      <w:divBdr>
        <w:top w:val="none" w:sz="0" w:space="0" w:color="auto"/>
        <w:left w:val="none" w:sz="0" w:space="0" w:color="auto"/>
        <w:bottom w:val="none" w:sz="0" w:space="0" w:color="auto"/>
        <w:right w:val="none" w:sz="0" w:space="0" w:color="auto"/>
      </w:divBdr>
    </w:div>
    <w:div w:id="513572583">
      <w:bodyDiv w:val="1"/>
      <w:marLeft w:val="0"/>
      <w:marRight w:val="0"/>
      <w:marTop w:val="0"/>
      <w:marBottom w:val="0"/>
      <w:divBdr>
        <w:top w:val="none" w:sz="0" w:space="0" w:color="auto"/>
        <w:left w:val="none" w:sz="0" w:space="0" w:color="auto"/>
        <w:bottom w:val="none" w:sz="0" w:space="0" w:color="auto"/>
        <w:right w:val="none" w:sz="0" w:space="0" w:color="auto"/>
      </w:divBdr>
      <w:divsChild>
        <w:div w:id="173615716">
          <w:marLeft w:val="0"/>
          <w:marRight w:val="0"/>
          <w:marTop w:val="0"/>
          <w:marBottom w:val="0"/>
          <w:divBdr>
            <w:top w:val="none" w:sz="0" w:space="0" w:color="auto"/>
            <w:left w:val="none" w:sz="0" w:space="0" w:color="auto"/>
            <w:bottom w:val="none" w:sz="0" w:space="0" w:color="auto"/>
            <w:right w:val="none" w:sz="0" w:space="0" w:color="auto"/>
          </w:divBdr>
        </w:div>
        <w:div w:id="235091899">
          <w:marLeft w:val="0"/>
          <w:marRight w:val="0"/>
          <w:marTop w:val="0"/>
          <w:marBottom w:val="0"/>
          <w:divBdr>
            <w:top w:val="none" w:sz="0" w:space="0" w:color="auto"/>
            <w:left w:val="none" w:sz="0" w:space="0" w:color="auto"/>
            <w:bottom w:val="none" w:sz="0" w:space="0" w:color="auto"/>
            <w:right w:val="none" w:sz="0" w:space="0" w:color="auto"/>
          </w:divBdr>
        </w:div>
        <w:div w:id="281495164">
          <w:marLeft w:val="0"/>
          <w:marRight w:val="0"/>
          <w:marTop w:val="0"/>
          <w:marBottom w:val="0"/>
          <w:divBdr>
            <w:top w:val="none" w:sz="0" w:space="0" w:color="auto"/>
            <w:left w:val="none" w:sz="0" w:space="0" w:color="auto"/>
            <w:bottom w:val="none" w:sz="0" w:space="0" w:color="auto"/>
            <w:right w:val="none" w:sz="0" w:space="0" w:color="auto"/>
          </w:divBdr>
        </w:div>
        <w:div w:id="289555250">
          <w:marLeft w:val="0"/>
          <w:marRight w:val="0"/>
          <w:marTop w:val="0"/>
          <w:marBottom w:val="0"/>
          <w:divBdr>
            <w:top w:val="none" w:sz="0" w:space="0" w:color="auto"/>
            <w:left w:val="none" w:sz="0" w:space="0" w:color="auto"/>
            <w:bottom w:val="none" w:sz="0" w:space="0" w:color="auto"/>
            <w:right w:val="none" w:sz="0" w:space="0" w:color="auto"/>
          </w:divBdr>
        </w:div>
        <w:div w:id="1210991516">
          <w:marLeft w:val="0"/>
          <w:marRight w:val="0"/>
          <w:marTop w:val="0"/>
          <w:marBottom w:val="0"/>
          <w:divBdr>
            <w:top w:val="none" w:sz="0" w:space="0" w:color="auto"/>
            <w:left w:val="none" w:sz="0" w:space="0" w:color="auto"/>
            <w:bottom w:val="none" w:sz="0" w:space="0" w:color="auto"/>
            <w:right w:val="none" w:sz="0" w:space="0" w:color="auto"/>
          </w:divBdr>
        </w:div>
        <w:div w:id="1418752111">
          <w:marLeft w:val="0"/>
          <w:marRight w:val="0"/>
          <w:marTop w:val="0"/>
          <w:marBottom w:val="0"/>
          <w:divBdr>
            <w:top w:val="none" w:sz="0" w:space="0" w:color="auto"/>
            <w:left w:val="none" w:sz="0" w:space="0" w:color="auto"/>
            <w:bottom w:val="none" w:sz="0" w:space="0" w:color="auto"/>
            <w:right w:val="none" w:sz="0" w:space="0" w:color="auto"/>
          </w:divBdr>
        </w:div>
        <w:div w:id="1639257904">
          <w:marLeft w:val="0"/>
          <w:marRight w:val="0"/>
          <w:marTop w:val="0"/>
          <w:marBottom w:val="0"/>
          <w:divBdr>
            <w:top w:val="none" w:sz="0" w:space="0" w:color="auto"/>
            <w:left w:val="none" w:sz="0" w:space="0" w:color="auto"/>
            <w:bottom w:val="none" w:sz="0" w:space="0" w:color="auto"/>
            <w:right w:val="none" w:sz="0" w:space="0" w:color="auto"/>
          </w:divBdr>
        </w:div>
        <w:div w:id="1659728142">
          <w:marLeft w:val="0"/>
          <w:marRight w:val="0"/>
          <w:marTop w:val="0"/>
          <w:marBottom w:val="0"/>
          <w:divBdr>
            <w:top w:val="none" w:sz="0" w:space="0" w:color="auto"/>
            <w:left w:val="none" w:sz="0" w:space="0" w:color="auto"/>
            <w:bottom w:val="none" w:sz="0" w:space="0" w:color="auto"/>
            <w:right w:val="none" w:sz="0" w:space="0" w:color="auto"/>
          </w:divBdr>
        </w:div>
        <w:div w:id="1846238538">
          <w:marLeft w:val="0"/>
          <w:marRight w:val="0"/>
          <w:marTop w:val="0"/>
          <w:marBottom w:val="0"/>
          <w:divBdr>
            <w:top w:val="none" w:sz="0" w:space="0" w:color="auto"/>
            <w:left w:val="none" w:sz="0" w:space="0" w:color="auto"/>
            <w:bottom w:val="none" w:sz="0" w:space="0" w:color="auto"/>
            <w:right w:val="none" w:sz="0" w:space="0" w:color="auto"/>
          </w:divBdr>
        </w:div>
      </w:divsChild>
    </w:div>
    <w:div w:id="601956427">
      <w:bodyDiv w:val="1"/>
      <w:marLeft w:val="0"/>
      <w:marRight w:val="0"/>
      <w:marTop w:val="0"/>
      <w:marBottom w:val="0"/>
      <w:divBdr>
        <w:top w:val="none" w:sz="0" w:space="0" w:color="auto"/>
        <w:left w:val="none" w:sz="0" w:space="0" w:color="auto"/>
        <w:bottom w:val="none" w:sz="0" w:space="0" w:color="auto"/>
        <w:right w:val="none" w:sz="0" w:space="0" w:color="auto"/>
      </w:divBdr>
    </w:div>
    <w:div w:id="602300208">
      <w:bodyDiv w:val="1"/>
      <w:marLeft w:val="0"/>
      <w:marRight w:val="0"/>
      <w:marTop w:val="0"/>
      <w:marBottom w:val="0"/>
      <w:divBdr>
        <w:top w:val="none" w:sz="0" w:space="0" w:color="auto"/>
        <w:left w:val="none" w:sz="0" w:space="0" w:color="auto"/>
        <w:bottom w:val="none" w:sz="0" w:space="0" w:color="auto"/>
        <w:right w:val="none" w:sz="0" w:space="0" w:color="auto"/>
      </w:divBdr>
    </w:div>
    <w:div w:id="620768240">
      <w:bodyDiv w:val="1"/>
      <w:marLeft w:val="0"/>
      <w:marRight w:val="0"/>
      <w:marTop w:val="0"/>
      <w:marBottom w:val="0"/>
      <w:divBdr>
        <w:top w:val="none" w:sz="0" w:space="0" w:color="auto"/>
        <w:left w:val="none" w:sz="0" w:space="0" w:color="auto"/>
        <w:bottom w:val="none" w:sz="0" w:space="0" w:color="auto"/>
        <w:right w:val="none" w:sz="0" w:space="0" w:color="auto"/>
      </w:divBdr>
    </w:div>
    <w:div w:id="628633369">
      <w:bodyDiv w:val="1"/>
      <w:marLeft w:val="0"/>
      <w:marRight w:val="0"/>
      <w:marTop w:val="0"/>
      <w:marBottom w:val="0"/>
      <w:divBdr>
        <w:top w:val="none" w:sz="0" w:space="0" w:color="auto"/>
        <w:left w:val="none" w:sz="0" w:space="0" w:color="auto"/>
        <w:bottom w:val="none" w:sz="0" w:space="0" w:color="auto"/>
        <w:right w:val="none" w:sz="0" w:space="0" w:color="auto"/>
      </w:divBdr>
    </w:div>
    <w:div w:id="664086746">
      <w:bodyDiv w:val="1"/>
      <w:marLeft w:val="0"/>
      <w:marRight w:val="0"/>
      <w:marTop w:val="0"/>
      <w:marBottom w:val="0"/>
      <w:divBdr>
        <w:top w:val="none" w:sz="0" w:space="0" w:color="auto"/>
        <w:left w:val="none" w:sz="0" w:space="0" w:color="auto"/>
        <w:bottom w:val="none" w:sz="0" w:space="0" w:color="auto"/>
        <w:right w:val="none" w:sz="0" w:space="0" w:color="auto"/>
      </w:divBdr>
    </w:div>
    <w:div w:id="712000711">
      <w:bodyDiv w:val="1"/>
      <w:marLeft w:val="0"/>
      <w:marRight w:val="0"/>
      <w:marTop w:val="0"/>
      <w:marBottom w:val="0"/>
      <w:divBdr>
        <w:top w:val="none" w:sz="0" w:space="0" w:color="auto"/>
        <w:left w:val="none" w:sz="0" w:space="0" w:color="auto"/>
        <w:bottom w:val="none" w:sz="0" w:space="0" w:color="auto"/>
        <w:right w:val="none" w:sz="0" w:space="0" w:color="auto"/>
      </w:divBdr>
      <w:divsChild>
        <w:div w:id="1354915137">
          <w:marLeft w:val="0"/>
          <w:marRight w:val="0"/>
          <w:marTop w:val="0"/>
          <w:marBottom w:val="0"/>
          <w:divBdr>
            <w:top w:val="none" w:sz="0" w:space="0" w:color="auto"/>
            <w:left w:val="none" w:sz="0" w:space="0" w:color="auto"/>
            <w:bottom w:val="none" w:sz="0" w:space="0" w:color="auto"/>
            <w:right w:val="none" w:sz="0" w:space="0" w:color="auto"/>
          </w:divBdr>
          <w:divsChild>
            <w:div w:id="7950450">
              <w:marLeft w:val="0"/>
              <w:marRight w:val="0"/>
              <w:marTop w:val="0"/>
              <w:marBottom w:val="0"/>
              <w:divBdr>
                <w:top w:val="none" w:sz="0" w:space="0" w:color="auto"/>
                <w:left w:val="none" w:sz="0" w:space="0" w:color="auto"/>
                <w:bottom w:val="none" w:sz="0" w:space="0" w:color="auto"/>
                <w:right w:val="none" w:sz="0" w:space="0" w:color="auto"/>
              </w:divBdr>
              <w:divsChild>
                <w:div w:id="1098939401">
                  <w:marLeft w:val="0"/>
                  <w:marRight w:val="0"/>
                  <w:marTop w:val="0"/>
                  <w:marBottom w:val="0"/>
                  <w:divBdr>
                    <w:top w:val="none" w:sz="0" w:space="0" w:color="auto"/>
                    <w:left w:val="none" w:sz="0" w:space="0" w:color="auto"/>
                    <w:bottom w:val="none" w:sz="0" w:space="0" w:color="auto"/>
                    <w:right w:val="none" w:sz="0" w:space="0" w:color="auto"/>
                  </w:divBdr>
                  <w:divsChild>
                    <w:div w:id="567881567">
                      <w:marLeft w:val="0"/>
                      <w:marRight w:val="0"/>
                      <w:marTop w:val="0"/>
                      <w:marBottom w:val="0"/>
                      <w:divBdr>
                        <w:top w:val="none" w:sz="0" w:space="0" w:color="auto"/>
                        <w:left w:val="none" w:sz="0" w:space="0" w:color="auto"/>
                        <w:bottom w:val="none" w:sz="0" w:space="0" w:color="auto"/>
                        <w:right w:val="none" w:sz="0" w:space="0" w:color="auto"/>
                      </w:divBdr>
                      <w:divsChild>
                        <w:div w:id="1931884315">
                          <w:marLeft w:val="0"/>
                          <w:marRight w:val="0"/>
                          <w:marTop w:val="0"/>
                          <w:marBottom w:val="0"/>
                          <w:divBdr>
                            <w:top w:val="none" w:sz="0" w:space="0" w:color="auto"/>
                            <w:left w:val="none" w:sz="0" w:space="0" w:color="auto"/>
                            <w:bottom w:val="none" w:sz="0" w:space="0" w:color="auto"/>
                            <w:right w:val="none" w:sz="0" w:space="0" w:color="auto"/>
                          </w:divBdr>
                          <w:divsChild>
                            <w:div w:id="716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38536">
                      <w:marLeft w:val="0"/>
                      <w:marRight w:val="0"/>
                      <w:marTop w:val="0"/>
                      <w:marBottom w:val="0"/>
                      <w:divBdr>
                        <w:top w:val="none" w:sz="0" w:space="0" w:color="auto"/>
                        <w:left w:val="none" w:sz="0" w:space="0" w:color="auto"/>
                        <w:bottom w:val="none" w:sz="0" w:space="0" w:color="auto"/>
                        <w:right w:val="none" w:sz="0" w:space="0" w:color="auto"/>
                      </w:divBdr>
                      <w:divsChild>
                        <w:div w:id="247886836">
                          <w:marLeft w:val="0"/>
                          <w:marRight w:val="0"/>
                          <w:marTop w:val="0"/>
                          <w:marBottom w:val="0"/>
                          <w:divBdr>
                            <w:top w:val="none" w:sz="0" w:space="0" w:color="auto"/>
                            <w:left w:val="none" w:sz="0" w:space="0" w:color="auto"/>
                            <w:bottom w:val="none" w:sz="0" w:space="0" w:color="auto"/>
                            <w:right w:val="none" w:sz="0" w:space="0" w:color="auto"/>
                          </w:divBdr>
                          <w:divsChild>
                            <w:div w:id="568924693">
                              <w:marLeft w:val="0"/>
                              <w:marRight w:val="0"/>
                              <w:marTop w:val="0"/>
                              <w:marBottom w:val="0"/>
                              <w:divBdr>
                                <w:top w:val="none" w:sz="0" w:space="0" w:color="auto"/>
                                <w:left w:val="none" w:sz="0" w:space="0" w:color="auto"/>
                                <w:bottom w:val="none" w:sz="0" w:space="0" w:color="auto"/>
                                <w:right w:val="none" w:sz="0" w:space="0" w:color="auto"/>
                              </w:divBdr>
                            </w:div>
                            <w:div w:id="884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636660">
          <w:marLeft w:val="0"/>
          <w:marRight w:val="0"/>
          <w:marTop w:val="0"/>
          <w:marBottom w:val="0"/>
          <w:divBdr>
            <w:top w:val="none" w:sz="0" w:space="0" w:color="auto"/>
            <w:left w:val="none" w:sz="0" w:space="0" w:color="auto"/>
            <w:bottom w:val="none" w:sz="0" w:space="0" w:color="auto"/>
            <w:right w:val="none" w:sz="0" w:space="0" w:color="auto"/>
          </w:divBdr>
          <w:divsChild>
            <w:div w:id="203445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8281">
      <w:bodyDiv w:val="1"/>
      <w:marLeft w:val="0"/>
      <w:marRight w:val="0"/>
      <w:marTop w:val="0"/>
      <w:marBottom w:val="0"/>
      <w:divBdr>
        <w:top w:val="none" w:sz="0" w:space="0" w:color="auto"/>
        <w:left w:val="none" w:sz="0" w:space="0" w:color="auto"/>
        <w:bottom w:val="none" w:sz="0" w:space="0" w:color="auto"/>
        <w:right w:val="none" w:sz="0" w:space="0" w:color="auto"/>
      </w:divBdr>
    </w:div>
    <w:div w:id="738945241">
      <w:bodyDiv w:val="1"/>
      <w:marLeft w:val="0"/>
      <w:marRight w:val="0"/>
      <w:marTop w:val="0"/>
      <w:marBottom w:val="0"/>
      <w:divBdr>
        <w:top w:val="none" w:sz="0" w:space="0" w:color="auto"/>
        <w:left w:val="none" w:sz="0" w:space="0" w:color="auto"/>
        <w:bottom w:val="none" w:sz="0" w:space="0" w:color="auto"/>
        <w:right w:val="none" w:sz="0" w:space="0" w:color="auto"/>
      </w:divBdr>
    </w:div>
    <w:div w:id="744256178">
      <w:bodyDiv w:val="1"/>
      <w:marLeft w:val="0"/>
      <w:marRight w:val="0"/>
      <w:marTop w:val="0"/>
      <w:marBottom w:val="0"/>
      <w:divBdr>
        <w:top w:val="none" w:sz="0" w:space="0" w:color="auto"/>
        <w:left w:val="none" w:sz="0" w:space="0" w:color="auto"/>
        <w:bottom w:val="none" w:sz="0" w:space="0" w:color="auto"/>
        <w:right w:val="none" w:sz="0" w:space="0" w:color="auto"/>
      </w:divBdr>
    </w:div>
    <w:div w:id="783042134">
      <w:bodyDiv w:val="1"/>
      <w:marLeft w:val="0"/>
      <w:marRight w:val="0"/>
      <w:marTop w:val="0"/>
      <w:marBottom w:val="0"/>
      <w:divBdr>
        <w:top w:val="none" w:sz="0" w:space="0" w:color="auto"/>
        <w:left w:val="none" w:sz="0" w:space="0" w:color="auto"/>
        <w:bottom w:val="none" w:sz="0" w:space="0" w:color="auto"/>
        <w:right w:val="none" w:sz="0" w:space="0" w:color="auto"/>
      </w:divBdr>
      <w:divsChild>
        <w:div w:id="831945468">
          <w:marLeft w:val="0"/>
          <w:marRight w:val="0"/>
          <w:marTop w:val="0"/>
          <w:marBottom w:val="0"/>
          <w:divBdr>
            <w:top w:val="none" w:sz="0" w:space="0" w:color="auto"/>
            <w:left w:val="none" w:sz="0" w:space="0" w:color="auto"/>
            <w:bottom w:val="none" w:sz="0" w:space="0" w:color="auto"/>
            <w:right w:val="none" w:sz="0" w:space="0" w:color="auto"/>
          </w:divBdr>
        </w:div>
        <w:div w:id="1009019510">
          <w:marLeft w:val="0"/>
          <w:marRight w:val="0"/>
          <w:marTop w:val="0"/>
          <w:marBottom w:val="0"/>
          <w:divBdr>
            <w:top w:val="none" w:sz="0" w:space="0" w:color="auto"/>
            <w:left w:val="none" w:sz="0" w:space="0" w:color="auto"/>
            <w:bottom w:val="none" w:sz="0" w:space="0" w:color="auto"/>
            <w:right w:val="none" w:sz="0" w:space="0" w:color="auto"/>
          </w:divBdr>
        </w:div>
        <w:div w:id="1793009998">
          <w:marLeft w:val="0"/>
          <w:marRight w:val="0"/>
          <w:marTop w:val="0"/>
          <w:marBottom w:val="0"/>
          <w:divBdr>
            <w:top w:val="none" w:sz="0" w:space="0" w:color="auto"/>
            <w:left w:val="none" w:sz="0" w:space="0" w:color="auto"/>
            <w:bottom w:val="none" w:sz="0" w:space="0" w:color="auto"/>
            <w:right w:val="none" w:sz="0" w:space="0" w:color="auto"/>
          </w:divBdr>
        </w:div>
      </w:divsChild>
    </w:div>
    <w:div w:id="798064598">
      <w:bodyDiv w:val="1"/>
      <w:marLeft w:val="0"/>
      <w:marRight w:val="0"/>
      <w:marTop w:val="0"/>
      <w:marBottom w:val="0"/>
      <w:divBdr>
        <w:top w:val="none" w:sz="0" w:space="0" w:color="auto"/>
        <w:left w:val="none" w:sz="0" w:space="0" w:color="auto"/>
        <w:bottom w:val="none" w:sz="0" w:space="0" w:color="auto"/>
        <w:right w:val="none" w:sz="0" w:space="0" w:color="auto"/>
      </w:divBdr>
    </w:div>
    <w:div w:id="887572623">
      <w:bodyDiv w:val="1"/>
      <w:marLeft w:val="0"/>
      <w:marRight w:val="0"/>
      <w:marTop w:val="0"/>
      <w:marBottom w:val="0"/>
      <w:divBdr>
        <w:top w:val="none" w:sz="0" w:space="0" w:color="auto"/>
        <w:left w:val="none" w:sz="0" w:space="0" w:color="auto"/>
        <w:bottom w:val="none" w:sz="0" w:space="0" w:color="auto"/>
        <w:right w:val="none" w:sz="0" w:space="0" w:color="auto"/>
      </w:divBdr>
      <w:divsChild>
        <w:div w:id="631520879">
          <w:marLeft w:val="0"/>
          <w:marRight w:val="0"/>
          <w:marTop w:val="0"/>
          <w:marBottom w:val="0"/>
          <w:divBdr>
            <w:top w:val="none" w:sz="0" w:space="0" w:color="auto"/>
            <w:left w:val="none" w:sz="0" w:space="0" w:color="auto"/>
            <w:bottom w:val="none" w:sz="0" w:space="0" w:color="auto"/>
            <w:right w:val="none" w:sz="0" w:space="0" w:color="auto"/>
          </w:divBdr>
        </w:div>
        <w:div w:id="711883866">
          <w:marLeft w:val="0"/>
          <w:marRight w:val="0"/>
          <w:marTop w:val="0"/>
          <w:marBottom w:val="0"/>
          <w:divBdr>
            <w:top w:val="none" w:sz="0" w:space="0" w:color="auto"/>
            <w:left w:val="none" w:sz="0" w:space="0" w:color="auto"/>
            <w:bottom w:val="none" w:sz="0" w:space="0" w:color="auto"/>
            <w:right w:val="none" w:sz="0" w:space="0" w:color="auto"/>
          </w:divBdr>
        </w:div>
        <w:div w:id="923340722">
          <w:marLeft w:val="0"/>
          <w:marRight w:val="0"/>
          <w:marTop w:val="0"/>
          <w:marBottom w:val="0"/>
          <w:divBdr>
            <w:top w:val="none" w:sz="0" w:space="0" w:color="auto"/>
            <w:left w:val="none" w:sz="0" w:space="0" w:color="auto"/>
            <w:bottom w:val="none" w:sz="0" w:space="0" w:color="auto"/>
            <w:right w:val="none" w:sz="0" w:space="0" w:color="auto"/>
          </w:divBdr>
        </w:div>
      </w:divsChild>
    </w:div>
    <w:div w:id="950818800">
      <w:bodyDiv w:val="1"/>
      <w:marLeft w:val="0"/>
      <w:marRight w:val="0"/>
      <w:marTop w:val="0"/>
      <w:marBottom w:val="0"/>
      <w:divBdr>
        <w:top w:val="none" w:sz="0" w:space="0" w:color="auto"/>
        <w:left w:val="none" w:sz="0" w:space="0" w:color="auto"/>
        <w:bottom w:val="none" w:sz="0" w:space="0" w:color="auto"/>
        <w:right w:val="none" w:sz="0" w:space="0" w:color="auto"/>
      </w:divBdr>
      <w:divsChild>
        <w:div w:id="1295525209">
          <w:marLeft w:val="0"/>
          <w:marRight w:val="0"/>
          <w:marTop w:val="0"/>
          <w:marBottom w:val="0"/>
          <w:divBdr>
            <w:top w:val="none" w:sz="0" w:space="0" w:color="auto"/>
            <w:left w:val="none" w:sz="0" w:space="0" w:color="auto"/>
            <w:bottom w:val="none" w:sz="0" w:space="0" w:color="auto"/>
            <w:right w:val="none" w:sz="0" w:space="0" w:color="auto"/>
          </w:divBdr>
        </w:div>
        <w:div w:id="1475877147">
          <w:marLeft w:val="0"/>
          <w:marRight w:val="0"/>
          <w:marTop w:val="0"/>
          <w:marBottom w:val="0"/>
          <w:divBdr>
            <w:top w:val="none" w:sz="0" w:space="0" w:color="auto"/>
            <w:left w:val="none" w:sz="0" w:space="0" w:color="auto"/>
            <w:bottom w:val="none" w:sz="0" w:space="0" w:color="auto"/>
            <w:right w:val="none" w:sz="0" w:space="0" w:color="auto"/>
          </w:divBdr>
        </w:div>
        <w:div w:id="1517498798">
          <w:marLeft w:val="0"/>
          <w:marRight w:val="0"/>
          <w:marTop w:val="0"/>
          <w:marBottom w:val="0"/>
          <w:divBdr>
            <w:top w:val="none" w:sz="0" w:space="0" w:color="auto"/>
            <w:left w:val="none" w:sz="0" w:space="0" w:color="auto"/>
            <w:bottom w:val="none" w:sz="0" w:space="0" w:color="auto"/>
            <w:right w:val="none" w:sz="0" w:space="0" w:color="auto"/>
          </w:divBdr>
        </w:div>
        <w:div w:id="1548761374">
          <w:marLeft w:val="0"/>
          <w:marRight w:val="0"/>
          <w:marTop w:val="0"/>
          <w:marBottom w:val="0"/>
          <w:divBdr>
            <w:top w:val="none" w:sz="0" w:space="0" w:color="auto"/>
            <w:left w:val="none" w:sz="0" w:space="0" w:color="auto"/>
            <w:bottom w:val="none" w:sz="0" w:space="0" w:color="auto"/>
            <w:right w:val="none" w:sz="0" w:space="0" w:color="auto"/>
          </w:divBdr>
        </w:div>
        <w:div w:id="2112778991">
          <w:marLeft w:val="0"/>
          <w:marRight w:val="0"/>
          <w:marTop w:val="0"/>
          <w:marBottom w:val="0"/>
          <w:divBdr>
            <w:top w:val="none" w:sz="0" w:space="0" w:color="auto"/>
            <w:left w:val="none" w:sz="0" w:space="0" w:color="auto"/>
            <w:bottom w:val="none" w:sz="0" w:space="0" w:color="auto"/>
            <w:right w:val="none" w:sz="0" w:space="0" w:color="auto"/>
          </w:divBdr>
        </w:div>
      </w:divsChild>
    </w:div>
    <w:div w:id="952975405">
      <w:bodyDiv w:val="1"/>
      <w:marLeft w:val="0"/>
      <w:marRight w:val="0"/>
      <w:marTop w:val="0"/>
      <w:marBottom w:val="0"/>
      <w:divBdr>
        <w:top w:val="none" w:sz="0" w:space="0" w:color="auto"/>
        <w:left w:val="none" w:sz="0" w:space="0" w:color="auto"/>
        <w:bottom w:val="none" w:sz="0" w:space="0" w:color="auto"/>
        <w:right w:val="none" w:sz="0" w:space="0" w:color="auto"/>
      </w:divBdr>
    </w:div>
    <w:div w:id="990863679">
      <w:bodyDiv w:val="1"/>
      <w:marLeft w:val="0"/>
      <w:marRight w:val="0"/>
      <w:marTop w:val="0"/>
      <w:marBottom w:val="0"/>
      <w:divBdr>
        <w:top w:val="none" w:sz="0" w:space="0" w:color="auto"/>
        <w:left w:val="none" w:sz="0" w:space="0" w:color="auto"/>
        <w:bottom w:val="none" w:sz="0" w:space="0" w:color="auto"/>
        <w:right w:val="none" w:sz="0" w:space="0" w:color="auto"/>
      </w:divBdr>
    </w:div>
    <w:div w:id="1001202958">
      <w:bodyDiv w:val="1"/>
      <w:marLeft w:val="0"/>
      <w:marRight w:val="0"/>
      <w:marTop w:val="0"/>
      <w:marBottom w:val="0"/>
      <w:divBdr>
        <w:top w:val="none" w:sz="0" w:space="0" w:color="auto"/>
        <w:left w:val="none" w:sz="0" w:space="0" w:color="auto"/>
        <w:bottom w:val="none" w:sz="0" w:space="0" w:color="auto"/>
        <w:right w:val="none" w:sz="0" w:space="0" w:color="auto"/>
      </w:divBdr>
    </w:div>
    <w:div w:id="1020933539">
      <w:bodyDiv w:val="1"/>
      <w:marLeft w:val="0"/>
      <w:marRight w:val="0"/>
      <w:marTop w:val="0"/>
      <w:marBottom w:val="0"/>
      <w:divBdr>
        <w:top w:val="none" w:sz="0" w:space="0" w:color="auto"/>
        <w:left w:val="none" w:sz="0" w:space="0" w:color="auto"/>
        <w:bottom w:val="none" w:sz="0" w:space="0" w:color="auto"/>
        <w:right w:val="none" w:sz="0" w:space="0" w:color="auto"/>
      </w:divBdr>
      <w:divsChild>
        <w:div w:id="473181610">
          <w:marLeft w:val="0"/>
          <w:marRight w:val="0"/>
          <w:marTop w:val="0"/>
          <w:marBottom w:val="0"/>
          <w:divBdr>
            <w:top w:val="none" w:sz="0" w:space="0" w:color="auto"/>
            <w:left w:val="none" w:sz="0" w:space="0" w:color="auto"/>
            <w:bottom w:val="none" w:sz="0" w:space="0" w:color="auto"/>
            <w:right w:val="none" w:sz="0" w:space="0" w:color="auto"/>
          </w:divBdr>
        </w:div>
        <w:div w:id="512494075">
          <w:marLeft w:val="0"/>
          <w:marRight w:val="0"/>
          <w:marTop w:val="0"/>
          <w:marBottom w:val="0"/>
          <w:divBdr>
            <w:top w:val="none" w:sz="0" w:space="0" w:color="auto"/>
            <w:left w:val="none" w:sz="0" w:space="0" w:color="auto"/>
            <w:bottom w:val="none" w:sz="0" w:space="0" w:color="auto"/>
            <w:right w:val="none" w:sz="0" w:space="0" w:color="auto"/>
          </w:divBdr>
        </w:div>
        <w:div w:id="1244412673">
          <w:marLeft w:val="0"/>
          <w:marRight w:val="0"/>
          <w:marTop w:val="0"/>
          <w:marBottom w:val="0"/>
          <w:divBdr>
            <w:top w:val="none" w:sz="0" w:space="0" w:color="auto"/>
            <w:left w:val="none" w:sz="0" w:space="0" w:color="auto"/>
            <w:bottom w:val="none" w:sz="0" w:space="0" w:color="auto"/>
            <w:right w:val="none" w:sz="0" w:space="0" w:color="auto"/>
          </w:divBdr>
        </w:div>
        <w:div w:id="1626889183">
          <w:marLeft w:val="0"/>
          <w:marRight w:val="0"/>
          <w:marTop w:val="0"/>
          <w:marBottom w:val="0"/>
          <w:divBdr>
            <w:top w:val="none" w:sz="0" w:space="0" w:color="auto"/>
            <w:left w:val="none" w:sz="0" w:space="0" w:color="auto"/>
            <w:bottom w:val="none" w:sz="0" w:space="0" w:color="auto"/>
            <w:right w:val="none" w:sz="0" w:space="0" w:color="auto"/>
          </w:divBdr>
        </w:div>
        <w:div w:id="1948654462">
          <w:marLeft w:val="0"/>
          <w:marRight w:val="0"/>
          <w:marTop w:val="0"/>
          <w:marBottom w:val="0"/>
          <w:divBdr>
            <w:top w:val="none" w:sz="0" w:space="0" w:color="auto"/>
            <w:left w:val="none" w:sz="0" w:space="0" w:color="auto"/>
            <w:bottom w:val="none" w:sz="0" w:space="0" w:color="auto"/>
            <w:right w:val="none" w:sz="0" w:space="0" w:color="auto"/>
          </w:divBdr>
        </w:div>
      </w:divsChild>
    </w:div>
    <w:div w:id="1030689203">
      <w:bodyDiv w:val="1"/>
      <w:marLeft w:val="0"/>
      <w:marRight w:val="0"/>
      <w:marTop w:val="0"/>
      <w:marBottom w:val="0"/>
      <w:divBdr>
        <w:top w:val="none" w:sz="0" w:space="0" w:color="auto"/>
        <w:left w:val="none" w:sz="0" w:space="0" w:color="auto"/>
        <w:bottom w:val="none" w:sz="0" w:space="0" w:color="auto"/>
        <w:right w:val="none" w:sz="0" w:space="0" w:color="auto"/>
      </w:divBdr>
    </w:div>
    <w:div w:id="1079015091">
      <w:bodyDiv w:val="1"/>
      <w:marLeft w:val="0"/>
      <w:marRight w:val="0"/>
      <w:marTop w:val="0"/>
      <w:marBottom w:val="0"/>
      <w:divBdr>
        <w:top w:val="none" w:sz="0" w:space="0" w:color="auto"/>
        <w:left w:val="none" w:sz="0" w:space="0" w:color="auto"/>
        <w:bottom w:val="none" w:sz="0" w:space="0" w:color="auto"/>
        <w:right w:val="none" w:sz="0" w:space="0" w:color="auto"/>
      </w:divBdr>
      <w:divsChild>
        <w:div w:id="119809545">
          <w:marLeft w:val="0"/>
          <w:marRight w:val="0"/>
          <w:marTop w:val="0"/>
          <w:marBottom w:val="0"/>
          <w:divBdr>
            <w:top w:val="none" w:sz="0" w:space="0" w:color="auto"/>
            <w:left w:val="none" w:sz="0" w:space="0" w:color="auto"/>
            <w:bottom w:val="none" w:sz="0" w:space="0" w:color="auto"/>
            <w:right w:val="none" w:sz="0" w:space="0" w:color="auto"/>
          </w:divBdr>
        </w:div>
        <w:div w:id="1061556696">
          <w:marLeft w:val="0"/>
          <w:marRight w:val="0"/>
          <w:marTop w:val="0"/>
          <w:marBottom w:val="0"/>
          <w:divBdr>
            <w:top w:val="none" w:sz="0" w:space="0" w:color="auto"/>
            <w:left w:val="none" w:sz="0" w:space="0" w:color="auto"/>
            <w:bottom w:val="none" w:sz="0" w:space="0" w:color="auto"/>
            <w:right w:val="none" w:sz="0" w:space="0" w:color="auto"/>
          </w:divBdr>
        </w:div>
        <w:div w:id="1070537718">
          <w:marLeft w:val="0"/>
          <w:marRight w:val="0"/>
          <w:marTop w:val="0"/>
          <w:marBottom w:val="0"/>
          <w:divBdr>
            <w:top w:val="none" w:sz="0" w:space="0" w:color="auto"/>
            <w:left w:val="none" w:sz="0" w:space="0" w:color="auto"/>
            <w:bottom w:val="none" w:sz="0" w:space="0" w:color="auto"/>
            <w:right w:val="none" w:sz="0" w:space="0" w:color="auto"/>
          </w:divBdr>
        </w:div>
      </w:divsChild>
    </w:div>
    <w:div w:id="1117990058">
      <w:bodyDiv w:val="1"/>
      <w:marLeft w:val="0"/>
      <w:marRight w:val="0"/>
      <w:marTop w:val="0"/>
      <w:marBottom w:val="0"/>
      <w:divBdr>
        <w:top w:val="none" w:sz="0" w:space="0" w:color="auto"/>
        <w:left w:val="none" w:sz="0" w:space="0" w:color="auto"/>
        <w:bottom w:val="none" w:sz="0" w:space="0" w:color="auto"/>
        <w:right w:val="none" w:sz="0" w:space="0" w:color="auto"/>
      </w:divBdr>
      <w:divsChild>
        <w:div w:id="470099485">
          <w:marLeft w:val="0"/>
          <w:marRight w:val="0"/>
          <w:marTop w:val="0"/>
          <w:marBottom w:val="0"/>
          <w:divBdr>
            <w:top w:val="none" w:sz="0" w:space="0" w:color="auto"/>
            <w:left w:val="none" w:sz="0" w:space="0" w:color="auto"/>
            <w:bottom w:val="none" w:sz="0" w:space="0" w:color="auto"/>
            <w:right w:val="none" w:sz="0" w:space="0" w:color="auto"/>
          </w:divBdr>
        </w:div>
        <w:div w:id="674844669">
          <w:marLeft w:val="0"/>
          <w:marRight w:val="0"/>
          <w:marTop w:val="0"/>
          <w:marBottom w:val="0"/>
          <w:divBdr>
            <w:top w:val="none" w:sz="0" w:space="0" w:color="auto"/>
            <w:left w:val="none" w:sz="0" w:space="0" w:color="auto"/>
            <w:bottom w:val="none" w:sz="0" w:space="0" w:color="auto"/>
            <w:right w:val="none" w:sz="0" w:space="0" w:color="auto"/>
          </w:divBdr>
        </w:div>
        <w:div w:id="1038235966">
          <w:marLeft w:val="0"/>
          <w:marRight w:val="0"/>
          <w:marTop w:val="0"/>
          <w:marBottom w:val="0"/>
          <w:divBdr>
            <w:top w:val="none" w:sz="0" w:space="0" w:color="auto"/>
            <w:left w:val="none" w:sz="0" w:space="0" w:color="auto"/>
            <w:bottom w:val="none" w:sz="0" w:space="0" w:color="auto"/>
            <w:right w:val="none" w:sz="0" w:space="0" w:color="auto"/>
          </w:divBdr>
        </w:div>
        <w:div w:id="1235121559">
          <w:marLeft w:val="0"/>
          <w:marRight w:val="0"/>
          <w:marTop w:val="0"/>
          <w:marBottom w:val="0"/>
          <w:divBdr>
            <w:top w:val="none" w:sz="0" w:space="0" w:color="auto"/>
            <w:left w:val="none" w:sz="0" w:space="0" w:color="auto"/>
            <w:bottom w:val="none" w:sz="0" w:space="0" w:color="auto"/>
            <w:right w:val="none" w:sz="0" w:space="0" w:color="auto"/>
          </w:divBdr>
        </w:div>
        <w:div w:id="1291402890">
          <w:marLeft w:val="0"/>
          <w:marRight w:val="0"/>
          <w:marTop w:val="0"/>
          <w:marBottom w:val="0"/>
          <w:divBdr>
            <w:top w:val="none" w:sz="0" w:space="0" w:color="auto"/>
            <w:left w:val="none" w:sz="0" w:space="0" w:color="auto"/>
            <w:bottom w:val="none" w:sz="0" w:space="0" w:color="auto"/>
            <w:right w:val="none" w:sz="0" w:space="0" w:color="auto"/>
          </w:divBdr>
        </w:div>
        <w:div w:id="1380936106">
          <w:marLeft w:val="0"/>
          <w:marRight w:val="0"/>
          <w:marTop w:val="0"/>
          <w:marBottom w:val="0"/>
          <w:divBdr>
            <w:top w:val="none" w:sz="0" w:space="0" w:color="auto"/>
            <w:left w:val="none" w:sz="0" w:space="0" w:color="auto"/>
            <w:bottom w:val="none" w:sz="0" w:space="0" w:color="auto"/>
            <w:right w:val="none" w:sz="0" w:space="0" w:color="auto"/>
          </w:divBdr>
        </w:div>
        <w:div w:id="1496919696">
          <w:marLeft w:val="0"/>
          <w:marRight w:val="0"/>
          <w:marTop w:val="0"/>
          <w:marBottom w:val="0"/>
          <w:divBdr>
            <w:top w:val="none" w:sz="0" w:space="0" w:color="auto"/>
            <w:left w:val="none" w:sz="0" w:space="0" w:color="auto"/>
            <w:bottom w:val="none" w:sz="0" w:space="0" w:color="auto"/>
            <w:right w:val="none" w:sz="0" w:space="0" w:color="auto"/>
          </w:divBdr>
        </w:div>
        <w:div w:id="1670205888">
          <w:marLeft w:val="0"/>
          <w:marRight w:val="0"/>
          <w:marTop w:val="0"/>
          <w:marBottom w:val="0"/>
          <w:divBdr>
            <w:top w:val="none" w:sz="0" w:space="0" w:color="auto"/>
            <w:left w:val="none" w:sz="0" w:space="0" w:color="auto"/>
            <w:bottom w:val="none" w:sz="0" w:space="0" w:color="auto"/>
            <w:right w:val="none" w:sz="0" w:space="0" w:color="auto"/>
          </w:divBdr>
        </w:div>
        <w:div w:id="1891648715">
          <w:marLeft w:val="0"/>
          <w:marRight w:val="0"/>
          <w:marTop w:val="0"/>
          <w:marBottom w:val="0"/>
          <w:divBdr>
            <w:top w:val="none" w:sz="0" w:space="0" w:color="auto"/>
            <w:left w:val="none" w:sz="0" w:space="0" w:color="auto"/>
            <w:bottom w:val="none" w:sz="0" w:space="0" w:color="auto"/>
            <w:right w:val="none" w:sz="0" w:space="0" w:color="auto"/>
          </w:divBdr>
        </w:div>
      </w:divsChild>
    </w:div>
    <w:div w:id="1142890472">
      <w:bodyDiv w:val="1"/>
      <w:marLeft w:val="0"/>
      <w:marRight w:val="0"/>
      <w:marTop w:val="0"/>
      <w:marBottom w:val="0"/>
      <w:divBdr>
        <w:top w:val="none" w:sz="0" w:space="0" w:color="auto"/>
        <w:left w:val="none" w:sz="0" w:space="0" w:color="auto"/>
        <w:bottom w:val="none" w:sz="0" w:space="0" w:color="auto"/>
        <w:right w:val="none" w:sz="0" w:space="0" w:color="auto"/>
      </w:divBdr>
    </w:div>
    <w:div w:id="1145272838">
      <w:bodyDiv w:val="1"/>
      <w:marLeft w:val="0"/>
      <w:marRight w:val="0"/>
      <w:marTop w:val="0"/>
      <w:marBottom w:val="0"/>
      <w:divBdr>
        <w:top w:val="none" w:sz="0" w:space="0" w:color="auto"/>
        <w:left w:val="none" w:sz="0" w:space="0" w:color="auto"/>
        <w:bottom w:val="none" w:sz="0" w:space="0" w:color="auto"/>
        <w:right w:val="none" w:sz="0" w:space="0" w:color="auto"/>
      </w:divBdr>
    </w:div>
    <w:div w:id="1145898042">
      <w:bodyDiv w:val="1"/>
      <w:marLeft w:val="0"/>
      <w:marRight w:val="0"/>
      <w:marTop w:val="0"/>
      <w:marBottom w:val="0"/>
      <w:divBdr>
        <w:top w:val="none" w:sz="0" w:space="0" w:color="auto"/>
        <w:left w:val="none" w:sz="0" w:space="0" w:color="auto"/>
        <w:bottom w:val="none" w:sz="0" w:space="0" w:color="auto"/>
        <w:right w:val="none" w:sz="0" w:space="0" w:color="auto"/>
      </w:divBdr>
      <w:divsChild>
        <w:div w:id="1652565121">
          <w:marLeft w:val="0"/>
          <w:marRight w:val="0"/>
          <w:marTop w:val="0"/>
          <w:marBottom w:val="0"/>
          <w:divBdr>
            <w:top w:val="none" w:sz="0" w:space="0" w:color="auto"/>
            <w:left w:val="none" w:sz="0" w:space="0" w:color="auto"/>
            <w:bottom w:val="none" w:sz="0" w:space="0" w:color="auto"/>
            <w:right w:val="none" w:sz="0" w:space="0" w:color="auto"/>
          </w:divBdr>
        </w:div>
        <w:div w:id="1992323782">
          <w:marLeft w:val="0"/>
          <w:marRight w:val="0"/>
          <w:marTop w:val="0"/>
          <w:marBottom w:val="0"/>
          <w:divBdr>
            <w:top w:val="none" w:sz="0" w:space="0" w:color="auto"/>
            <w:left w:val="none" w:sz="0" w:space="0" w:color="auto"/>
            <w:bottom w:val="none" w:sz="0" w:space="0" w:color="auto"/>
            <w:right w:val="none" w:sz="0" w:space="0" w:color="auto"/>
          </w:divBdr>
        </w:div>
      </w:divsChild>
    </w:div>
    <w:div w:id="1186673359">
      <w:bodyDiv w:val="1"/>
      <w:marLeft w:val="0"/>
      <w:marRight w:val="0"/>
      <w:marTop w:val="0"/>
      <w:marBottom w:val="0"/>
      <w:divBdr>
        <w:top w:val="none" w:sz="0" w:space="0" w:color="auto"/>
        <w:left w:val="none" w:sz="0" w:space="0" w:color="auto"/>
        <w:bottom w:val="none" w:sz="0" w:space="0" w:color="auto"/>
        <w:right w:val="none" w:sz="0" w:space="0" w:color="auto"/>
      </w:divBdr>
    </w:div>
    <w:div w:id="1205411675">
      <w:bodyDiv w:val="1"/>
      <w:marLeft w:val="0"/>
      <w:marRight w:val="0"/>
      <w:marTop w:val="0"/>
      <w:marBottom w:val="0"/>
      <w:divBdr>
        <w:top w:val="none" w:sz="0" w:space="0" w:color="auto"/>
        <w:left w:val="none" w:sz="0" w:space="0" w:color="auto"/>
        <w:bottom w:val="none" w:sz="0" w:space="0" w:color="auto"/>
        <w:right w:val="none" w:sz="0" w:space="0" w:color="auto"/>
      </w:divBdr>
    </w:div>
    <w:div w:id="1206941480">
      <w:bodyDiv w:val="1"/>
      <w:marLeft w:val="0"/>
      <w:marRight w:val="0"/>
      <w:marTop w:val="0"/>
      <w:marBottom w:val="0"/>
      <w:divBdr>
        <w:top w:val="none" w:sz="0" w:space="0" w:color="auto"/>
        <w:left w:val="none" w:sz="0" w:space="0" w:color="auto"/>
        <w:bottom w:val="none" w:sz="0" w:space="0" w:color="auto"/>
        <w:right w:val="none" w:sz="0" w:space="0" w:color="auto"/>
      </w:divBdr>
    </w:div>
    <w:div w:id="1212379623">
      <w:bodyDiv w:val="1"/>
      <w:marLeft w:val="0"/>
      <w:marRight w:val="0"/>
      <w:marTop w:val="0"/>
      <w:marBottom w:val="0"/>
      <w:divBdr>
        <w:top w:val="none" w:sz="0" w:space="0" w:color="auto"/>
        <w:left w:val="none" w:sz="0" w:space="0" w:color="auto"/>
        <w:bottom w:val="none" w:sz="0" w:space="0" w:color="auto"/>
        <w:right w:val="none" w:sz="0" w:space="0" w:color="auto"/>
      </w:divBdr>
    </w:div>
    <w:div w:id="1227717926">
      <w:bodyDiv w:val="1"/>
      <w:marLeft w:val="0"/>
      <w:marRight w:val="0"/>
      <w:marTop w:val="0"/>
      <w:marBottom w:val="0"/>
      <w:divBdr>
        <w:top w:val="none" w:sz="0" w:space="0" w:color="auto"/>
        <w:left w:val="none" w:sz="0" w:space="0" w:color="auto"/>
        <w:bottom w:val="none" w:sz="0" w:space="0" w:color="auto"/>
        <w:right w:val="none" w:sz="0" w:space="0" w:color="auto"/>
      </w:divBdr>
    </w:div>
    <w:div w:id="1289627543">
      <w:bodyDiv w:val="1"/>
      <w:marLeft w:val="0"/>
      <w:marRight w:val="0"/>
      <w:marTop w:val="0"/>
      <w:marBottom w:val="0"/>
      <w:divBdr>
        <w:top w:val="none" w:sz="0" w:space="0" w:color="auto"/>
        <w:left w:val="none" w:sz="0" w:space="0" w:color="auto"/>
        <w:bottom w:val="none" w:sz="0" w:space="0" w:color="auto"/>
        <w:right w:val="none" w:sz="0" w:space="0" w:color="auto"/>
      </w:divBdr>
      <w:divsChild>
        <w:div w:id="130903124">
          <w:marLeft w:val="0"/>
          <w:marRight w:val="0"/>
          <w:marTop w:val="0"/>
          <w:marBottom w:val="0"/>
          <w:divBdr>
            <w:top w:val="none" w:sz="0" w:space="0" w:color="auto"/>
            <w:left w:val="none" w:sz="0" w:space="0" w:color="auto"/>
            <w:bottom w:val="none" w:sz="0" w:space="0" w:color="auto"/>
            <w:right w:val="none" w:sz="0" w:space="0" w:color="auto"/>
          </w:divBdr>
        </w:div>
        <w:div w:id="289172818">
          <w:marLeft w:val="0"/>
          <w:marRight w:val="0"/>
          <w:marTop w:val="0"/>
          <w:marBottom w:val="0"/>
          <w:divBdr>
            <w:top w:val="none" w:sz="0" w:space="0" w:color="auto"/>
            <w:left w:val="none" w:sz="0" w:space="0" w:color="auto"/>
            <w:bottom w:val="none" w:sz="0" w:space="0" w:color="auto"/>
            <w:right w:val="none" w:sz="0" w:space="0" w:color="auto"/>
          </w:divBdr>
        </w:div>
        <w:div w:id="392701173">
          <w:marLeft w:val="0"/>
          <w:marRight w:val="0"/>
          <w:marTop w:val="0"/>
          <w:marBottom w:val="0"/>
          <w:divBdr>
            <w:top w:val="none" w:sz="0" w:space="0" w:color="auto"/>
            <w:left w:val="none" w:sz="0" w:space="0" w:color="auto"/>
            <w:bottom w:val="none" w:sz="0" w:space="0" w:color="auto"/>
            <w:right w:val="none" w:sz="0" w:space="0" w:color="auto"/>
          </w:divBdr>
        </w:div>
        <w:div w:id="2042389398">
          <w:marLeft w:val="0"/>
          <w:marRight w:val="0"/>
          <w:marTop w:val="0"/>
          <w:marBottom w:val="0"/>
          <w:divBdr>
            <w:top w:val="none" w:sz="0" w:space="0" w:color="auto"/>
            <w:left w:val="none" w:sz="0" w:space="0" w:color="auto"/>
            <w:bottom w:val="none" w:sz="0" w:space="0" w:color="auto"/>
            <w:right w:val="none" w:sz="0" w:space="0" w:color="auto"/>
          </w:divBdr>
        </w:div>
        <w:div w:id="2117291814">
          <w:marLeft w:val="0"/>
          <w:marRight w:val="0"/>
          <w:marTop w:val="0"/>
          <w:marBottom w:val="0"/>
          <w:divBdr>
            <w:top w:val="none" w:sz="0" w:space="0" w:color="auto"/>
            <w:left w:val="none" w:sz="0" w:space="0" w:color="auto"/>
            <w:bottom w:val="none" w:sz="0" w:space="0" w:color="auto"/>
            <w:right w:val="none" w:sz="0" w:space="0" w:color="auto"/>
          </w:divBdr>
        </w:div>
      </w:divsChild>
    </w:div>
    <w:div w:id="1293442283">
      <w:bodyDiv w:val="1"/>
      <w:marLeft w:val="0"/>
      <w:marRight w:val="0"/>
      <w:marTop w:val="0"/>
      <w:marBottom w:val="0"/>
      <w:divBdr>
        <w:top w:val="none" w:sz="0" w:space="0" w:color="auto"/>
        <w:left w:val="none" w:sz="0" w:space="0" w:color="auto"/>
        <w:bottom w:val="none" w:sz="0" w:space="0" w:color="auto"/>
        <w:right w:val="none" w:sz="0" w:space="0" w:color="auto"/>
      </w:divBdr>
    </w:div>
    <w:div w:id="1405253659">
      <w:bodyDiv w:val="1"/>
      <w:marLeft w:val="0"/>
      <w:marRight w:val="0"/>
      <w:marTop w:val="0"/>
      <w:marBottom w:val="0"/>
      <w:divBdr>
        <w:top w:val="none" w:sz="0" w:space="0" w:color="auto"/>
        <w:left w:val="none" w:sz="0" w:space="0" w:color="auto"/>
        <w:bottom w:val="none" w:sz="0" w:space="0" w:color="auto"/>
        <w:right w:val="none" w:sz="0" w:space="0" w:color="auto"/>
      </w:divBdr>
    </w:div>
    <w:div w:id="1413044686">
      <w:bodyDiv w:val="1"/>
      <w:marLeft w:val="0"/>
      <w:marRight w:val="0"/>
      <w:marTop w:val="0"/>
      <w:marBottom w:val="0"/>
      <w:divBdr>
        <w:top w:val="none" w:sz="0" w:space="0" w:color="auto"/>
        <w:left w:val="none" w:sz="0" w:space="0" w:color="auto"/>
        <w:bottom w:val="none" w:sz="0" w:space="0" w:color="auto"/>
        <w:right w:val="none" w:sz="0" w:space="0" w:color="auto"/>
      </w:divBdr>
    </w:div>
    <w:div w:id="1434587940">
      <w:bodyDiv w:val="1"/>
      <w:marLeft w:val="0"/>
      <w:marRight w:val="0"/>
      <w:marTop w:val="0"/>
      <w:marBottom w:val="0"/>
      <w:divBdr>
        <w:top w:val="none" w:sz="0" w:space="0" w:color="auto"/>
        <w:left w:val="none" w:sz="0" w:space="0" w:color="auto"/>
        <w:bottom w:val="none" w:sz="0" w:space="0" w:color="auto"/>
        <w:right w:val="none" w:sz="0" w:space="0" w:color="auto"/>
      </w:divBdr>
      <w:divsChild>
        <w:div w:id="418455116">
          <w:marLeft w:val="0"/>
          <w:marRight w:val="0"/>
          <w:marTop w:val="0"/>
          <w:marBottom w:val="0"/>
          <w:divBdr>
            <w:top w:val="none" w:sz="0" w:space="0" w:color="auto"/>
            <w:left w:val="none" w:sz="0" w:space="0" w:color="auto"/>
            <w:bottom w:val="none" w:sz="0" w:space="0" w:color="auto"/>
            <w:right w:val="none" w:sz="0" w:space="0" w:color="auto"/>
          </w:divBdr>
        </w:div>
        <w:div w:id="1840190282">
          <w:marLeft w:val="0"/>
          <w:marRight w:val="0"/>
          <w:marTop w:val="0"/>
          <w:marBottom w:val="0"/>
          <w:divBdr>
            <w:top w:val="none" w:sz="0" w:space="0" w:color="auto"/>
            <w:left w:val="none" w:sz="0" w:space="0" w:color="auto"/>
            <w:bottom w:val="none" w:sz="0" w:space="0" w:color="auto"/>
            <w:right w:val="none" w:sz="0" w:space="0" w:color="auto"/>
          </w:divBdr>
        </w:div>
      </w:divsChild>
    </w:div>
    <w:div w:id="1490094069">
      <w:bodyDiv w:val="1"/>
      <w:marLeft w:val="0"/>
      <w:marRight w:val="0"/>
      <w:marTop w:val="0"/>
      <w:marBottom w:val="0"/>
      <w:divBdr>
        <w:top w:val="none" w:sz="0" w:space="0" w:color="auto"/>
        <w:left w:val="none" w:sz="0" w:space="0" w:color="auto"/>
        <w:bottom w:val="none" w:sz="0" w:space="0" w:color="auto"/>
        <w:right w:val="none" w:sz="0" w:space="0" w:color="auto"/>
      </w:divBdr>
      <w:divsChild>
        <w:div w:id="145048069">
          <w:marLeft w:val="0"/>
          <w:marRight w:val="0"/>
          <w:marTop w:val="0"/>
          <w:marBottom w:val="0"/>
          <w:divBdr>
            <w:top w:val="none" w:sz="0" w:space="0" w:color="auto"/>
            <w:left w:val="none" w:sz="0" w:space="0" w:color="auto"/>
            <w:bottom w:val="none" w:sz="0" w:space="0" w:color="auto"/>
            <w:right w:val="none" w:sz="0" w:space="0" w:color="auto"/>
          </w:divBdr>
        </w:div>
        <w:div w:id="424688632">
          <w:marLeft w:val="0"/>
          <w:marRight w:val="0"/>
          <w:marTop w:val="0"/>
          <w:marBottom w:val="0"/>
          <w:divBdr>
            <w:top w:val="none" w:sz="0" w:space="0" w:color="auto"/>
            <w:left w:val="none" w:sz="0" w:space="0" w:color="auto"/>
            <w:bottom w:val="none" w:sz="0" w:space="0" w:color="auto"/>
            <w:right w:val="none" w:sz="0" w:space="0" w:color="auto"/>
          </w:divBdr>
        </w:div>
        <w:div w:id="565922963">
          <w:marLeft w:val="0"/>
          <w:marRight w:val="0"/>
          <w:marTop w:val="0"/>
          <w:marBottom w:val="0"/>
          <w:divBdr>
            <w:top w:val="none" w:sz="0" w:space="0" w:color="auto"/>
            <w:left w:val="none" w:sz="0" w:space="0" w:color="auto"/>
            <w:bottom w:val="none" w:sz="0" w:space="0" w:color="auto"/>
            <w:right w:val="none" w:sz="0" w:space="0" w:color="auto"/>
          </w:divBdr>
        </w:div>
        <w:div w:id="786705934">
          <w:marLeft w:val="0"/>
          <w:marRight w:val="0"/>
          <w:marTop w:val="0"/>
          <w:marBottom w:val="0"/>
          <w:divBdr>
            <w:top w:val="none" w:sz="0" w:space="0" w:color="auto"/>
            <w:left w:val="none" w:sz="0" w:space="0" w:color="auto"/>
            <w:bottom w:val="none" w:sz="0" w:space="0" w:color="auto"/>
            <w:right w:val="none" w:sz="0" w:space="0" w:color="auto"/>
          </w:divBdr>
        </w:div>
        <w:div w:id="796459888">
          <w:marLeft w:val="0"/>
          <w:marRight w:val="0"/>
          <w:marTop w:val="0"/>
          <w:marBottom w:val="0"/>
          <w:divBdr>
            <w:top w:val="none" w:sz="0" w:space="0" w:color="auto"/>
            <w:left w:val="none" w:sz="0" w:space="0" w:color="auto"/>
            <w:bottom w:val="none" w:sz="0" w:space="0" w:color="auto"/>
            <w:right w:val="none" w:sz="0" w:space="0" w:color="auto"/>
          </w:divBdr>
        </w:div>
        <w:div w:id="1140658993">
          <w:marLeft w:val="0"/>
          <w:marRight w:val="0"/>
          <w:marTop w:val="0"/>
          <w:marBottom w:val="0"/>
          <w:divBdr>
            <w:top w:val="none" w:sz="0" w:space="0" w:color="auto"/>
            <w:left w:val="none" w:sz="0" w:space="0" w:color="auto"/>
            <w:bottom w:val="none" w:sz="0" w:space="0" w:color="auto"/>
            <w:right w:val="none" w:sz="0" w:space="0" w:color="auto"/>
          </w:divBdr>
        </w:div>
        <w:div w:id="1260329296">
          <w:marLeft w:val="0"/>
          <w:marRight w:val="0"/>
          <w:marTop w:val="0"/>
          <w:marBottom w:val="0"/>
          <w:divBdr>
            <w:top w:val="none" w:sz="0" w:space="0" w:color="auto"/>
            <w:left w:val="none" w:sz="0" w:space="0" w:color="auto"/>
            <w:bottom w:val="none" w:sz="0" w:space="0" w:color="auto"/>
            <w:right w:val="none" w:sz="0" w:space="0" w:color="auto"/>
          </w:divBdr>
        </w:div>
        <w:div w:id="1296445959">
          <w:marLeft w:val="0"/>
          <w:marRight w:val="0"/>
          <w:marTop w:val="0"/>
          <w:marBottom w:val="0"/>
          <w:divBdr>
            <w:top w:val="none" w:sz="0" w:space="0" w:color="auto"/>
            <w:left w:val="none" w:sz="0" w:space="0" w:color="auto"/>
            <w:bottom w:val="none" w:sz="0" w:space="0" w:color="auto"/>
            <w:right w:val="none" w:sz="0" w:space="0" w:color="auto"/>
          </w:divBdr>
        </w:div>
        <w:div w:id="1490292500">
          <w:marLeft w:val="0"/>
          <w:marRight w:val="0"/>
          <w:marTop w:val="0"/>
          <w:marBottom w:val="0"/>
          <w:divBdr>
            <w:top w:val="none" w:sz="0" w:space="0" w:color="auto"/>
            <w:left w:val="none" w:sz="0" w:space="0" w:color="auto"/>
            <w:bottom w:val="none" w:sz="0" w:space="0" w:color="auto"/>
            <w:right w:val="none" w:sz="0" w:space="0" w:color="auto"/>
          </w:divBdr>
        </w:div>
        <w:div w:id="1557012851">
          <w:marLeft w:val="0"/>
          <w:marRight w:val="0"/>
          <w:marTop w:val="0"/>
          <w:marBottom w:val="0"/>
          <w:divBdr>
            <w:top w:val="none" w:sz="0" w:space="0" w:color="auto"/>
            <w:left w:val="none" w:sz="0" w:space="0" w:color="auto"/>
            <w:bottom w:val="none" w:sz="0" w:space="0" w:color="auto"/>
            <w:right w:val="none" w:sz="0" w:space="0" w:color="auto"/>
          </w:divBdr>
        </w:div>
        <w:div w:id="1599557138">
          <w:marLeft w:val="0"/>
          <w:marRight w:val="0"/>
          <w:marTop w:val="0"/>
          <w:marBottom w:val="0"/>
          <w:divBdr>
            <w:top w:val="none" w:sz="0" w:space="0" w:color="auto"/>
            <w:left w:val="none" w:sz="0" w:space="0" w:color="auto"/>
            <w:bottom w:val="none" w:sz="0" w:space="0" w:color="auto"/>
            <w:right w:val="none" w:sz="0" w:space="0" w:color="auto"/>
          </w:divBdr>
        </w:div>
      </w:divsChild>
    </w:div>
    <w:div w:id="1498110361">
      <w:bodyDiv w:val="1"/>
      <w:marLeft w:val="0"/>
      <w:marRight w:val="0"/>
      <w:marTop w:val="0"/>
      <w:marBottom w:val="0"/>
      <w:divBdr>
        <w:top w:val="none" w:sz="0" w:space="0" w:color="auto"/>
        <w:left w:val="none" w:sz="0" w:space="0" w:color="auto"/>
        <w:bottom w:val="none" w:sz="0" w:space="0" w:color="auto"/>
        <w:right w:val="none" w:sz="0" w:space="0" w:color="auto"/>
      </w:divBdr>
    </w:div>
    <w:div w:id="1514145348">
      <w:bodyDiv w:val="1"/>
      <w:marLeft w:val="0"/>
      <w:marRight w:val="0"/>
      <w:marTop w:val="0"/>
      <w:marBottom w:val="0"/>
      <w:divBdr>
        <w:top w:val="none" w:sz="0" w:space="0" w:color="auto"/>
        <w:left w:val="none" w:sz="0" w:space="0" w:color="auto"/>
        <w:bottom w:val="none" w:sz="0" w:space="0" w:color="auto"/>
        <w:right w:val="none" w:sz="0" w:space="0" w:color="auto"/>
      </w:divBdr>
    </w:div>
    <w:div w:id="1521432981">
      <w:bodyDiv w:val="1"/>
      <w:marLeft w:val="0"/>
      <w:marRight w:val="0"/>
      <w:marTop w:val="0"/>
      <w:marBottom w:val="0"/>
      <w:divBdr>
        <w:top w:val="none" w:sz="0" w:space="0" w:color="auto"/>
        <w:left w:val="none" w:sz="0" w:space="0" w:color="auto"/>
        <w:bottom w:val="none" w:sz="0" w:space="0" w:color="auto"/>
        <w:right w:val="none" w:sz="0" w:space="0" w:color="auto"/>
      </w:divBdr>
    </w:div>
    <w:div w:id="1577936303">
      <w:bodyDiv w:val="1"/>
      <w:marLeft w:val="0"/>
      <w:marRight w:val="0"/>
      <w:marTop w:val="0"/>
      <w:marBottom w:val="0"/>
      <w:divBdr>
        <w:top w:val="none" w:sz="0" w:space="0" w:color="auto"/>
        <w:left w:val="none" w:sz="0" w:space="0" w:color="auto"/>
        <w:bottom w:val="none" w:sz="0" w:space="0" w:color="auto"/>
        <w:right w:val="none" w:sz="0" w:space="0" w:color="auto"/>
      </w:divBdr>
    </w:div>
    <w:div w:id="1603105633">
      <w:bodyDiv w:val="1"/>
      <w:marLeft w:val="0"/>
      <w:marRight w:val="0"/>
      <w:marTop w:val="0"/>
      <w:marBottom w:val="0"/>
      <w:divBdr>
        <w:top w:val="none" w:sz="0" w:space="0" w:color="auto"/>
        <w:left w:val="none" w:sz="0" w:space="0" w:color="auto"/>
        <w:bottom w:val="none" w:sz="0" w:space="0" w:color="auto"/>
        <w:right w:val="none" w:sz="0" w:space="0" w:color="auto"/>
      </w:divBdr>
    </w:div>
    <w:div w:id="1615165148">
      <w:bodyDiv w:val="1"/>
      <w:marLeft w:val="0"/>
      <w:marRight w:val="0"/>
      <w:marTop w:val="0"/>
      <w:marBottom w:val="0"/>
      <w:divBdr>
        <w:top w:val="none" w:sz="0" w:space="0" w:color="auto"/>
        <w:left w:val="none" w:sz="0" w:space="0" w:color="auto"/>
        <w:bottom w:val="none" w:sz="0" w:space="0" w:color="auto"/>
        <w:right w:val="none" w:sz="0" w:space="0" w:color="auto"/>
      </w:divBdr>
      <w:divsChild>
        <w:div w:id="56244852">
          <w:marLeft w:val="0"/>
          <w:marRight w:val="0"/>
          <w:marTop w:val="0"/>
          <w:marBottom w:val="0"/>
          <w:divBdr>
            <w:top w:val="none" w:sz="0" w:space="0" w:color="auto"/>
            <w:left w:val="none" w:sz="0" w:space="0" w:color="auto"/>
            <w:bottom w:val="none" w:sz="0" w:space="0" w:color="auto"/>
            <w:right w:val="none" w:sz="0" w:space="0" w:color="auto"/>
          </w:divBdr>
        </w:div>
        <w:div w:id="206181306">
          <w:marLeft w:val="0"/>
          <w:marRight w:val="0"/>
          <w:marTop w:val="0"/>
          <w:marBottom w:val="0"/>
          <w:divBdr>
            <w:top w:val="none" w:sz="0" w:space="0" w:color="auto"/>
            <w:left w:val="none" w:sz="0" w:space="0" w:color="auto"/>
            <w:bottom w:val="none" w:sz="0" w:space="0" w:color="auto"/>
            <w:right w:val="none" w:sz="0" w:space="0" w:color="auto"/>
          </w:divBdr>
        </w:div>
        <w:div w:id="252475784">
          <w:marLeft w:val="0"/>
          <w:marRight w:val="0"/>
          <w:marTop w:val="0"/>
          <w:marBottom w:val="0"/>
          <w:divBdr>
            <w:top w:val="none" w:sz="0" w:space="0" w:color="auto"/>
            <w:left w:val="none" w:sz="0" w:space="0" w:color="auto"/>
            <w:bottom w:val="none" w:sz="0" w:space="0" w:color="auto"/>
            <w:right w:val="none" w:sz="0" w:space="0" w:color="auto"/>
          </w:divBdr>
        </w:div>
        <w:div w:id="268391325">
          <w:marLeft w:val="0"/>
          <w:marRight w:val="0"/>
          <w:marTop w:val="0"/>
          <w:marBottom w:val="0"/>
          <w:divBdr>
            <w:top w:val="none" w:sz="0" w:space="0" w:color="auto"/>
            <w:left w:val="none" w:sz="0" w:space="0" w:color="auto"/>
            <w:bottom w:val="none" w:sz="0" w:space="0" w:color="auto"/>
            <w:right w:val="none" w:sz="0" w:space="0" w:color="auto"/>
          </w:divBdr>
        </w:div>
        <w:div w:id="273901071">
          <w:marLeft w:val="0"/>
          <w:marRight w:val="0"/>
          <w:marTop w:val="0"/>
          <w:marBottom w:val="0"/>
          <w:divBdr>
            <w:top w:val="none" w:sz="0" w:space="0" w:color="auto"/>
            <w:left w:val="none" w:sz="0" w:space="0" w:color="auto"/>
            <w:bottom w:val="none" w:sz="0" w:space="0" w:color="auto"/>
            <w:right w:val="none" w:sz="0" w:space="0" w:color="auto"/>
          </w:divBdr>
        </w:div>
        <w:div w:id="829179825">
          <w:marLeft w:val="0"/>
          <w:marRight w:val="0"/>
          <w:marTop w:val="0"/>
          <w:marBottom w:val="0"/>
          <w:divBdr>
            <w:top w:val="none" w:sz="0" w:space="0" w:color="auto"/>
            <w:left w:val="none" w:sz="0" w:space="0" w:color="auto"/>
            <w:bottom w:val="none" w:sz="0" w:space="0" w:color="auto"/>
            <w:right w:val="none" w:sz="0" w:space="0" w:color="auto"/>
          </w:divBdr>
        </w:div>
        <w:div w:id="899753776">
          <w:marLeft w:val="0"/>
          <w:marRight w:val="0"/>
          <w:marTop w:val="0"/>
          <w:marBottom w:val="0"/>
          <w:divBdr>
            <w:top w:val="none" w:sz="0" w:space="0" w:color="auto"/>
            <w:left w:val="none" w:sz="0" w:space="0" w:color="auto"/>
            <w:bottom w:val="none" w:sz="0" w:space="0" w:color="auto"/>
            <w:right w:val="none" w:sz="0" w:space="0" w:color="auto"/>
          </w:divBdr>
        </w:div>
        <w:div w:id="1300067314">
          <w:marLeft w:val="0"/>
          <w:marRight w:val="0"/>
          <w:marTop w:val="0"/>
          <w:marBottom w:val="0"/>
          <w:divBdr>
            <w:top w:val="none" w:sz="0" w:space="0" w:color="auto"/>
            <w:left w:val="none" w:sz="0" w:space="0" w:color="auto"/>
            <w:bottom w:val="none" w:sz="0" w:space="0" w:color="auto"/>
            <w:right w:val="none" w:sz="0" w:space="0" w:color="auto"/>
          </w:divBdr>
        </w:div>
        <w:div w:id="1328170704">
          <w:marLeft w:val="0"/>
          <w:marRight w:val="0"/>
          <w:marTop w:val="0"/>
          <w:marBottom w:val="0"/>
          <w:divBdr>
            <w:top w:val="none" w:sz="0" w:space="0" w:color="auto"/>
            <w:left w:val="none" w:sz="0" w:space="0" w:color="auto"/>
            <w:bottom w:val="none" w:sz="0" w:space="0" w:color="auto"/>
            <w:right w:val="none" w:sz="0" w:space="0" w:color="auto"/>
          </w:divBdr>
        </w:div>
        <w:div w:id="1551116846">
          <w:marLeft w:val="0"/>
          <w:marRight w:val="0"/>
          <w:marTop w:val="0"/>
          <w:marBottom w:val="0"/>
          <w:divBdr>
            <w:top w:val="none" w:sz="0" w:space="0" w:color="auto"/>
            <w:left w:val="none" w:sz="0" w:space="0" w:color="auto"/>
            <w:bottom w:val="none" w:sz="0" w:space="0" w:color="auto"/>
            <w:right w:val="none" w:sz="0" w:space="0" w:color="auto"/>
          </w:divBdr>
        </w:div>
        <w:div w:id="1902935099">
          <w:marLeft w:val="0"/>
          <w:marRight w:val="0"/>
          <w:marTop w:val="0"/>
          <w:marBottom w:val="0"/>
          <w:divBdr>
            <w:top w:val="none" w:sz="0" w:space="0" w:color="auto"/>
            <w:left w:val="none" w:sz="0" w:space="0" w:color="auto"/>
            <w:bottom w:val="none" w:sz="0" w:space="0" w:color="auto"/>
            <w:right w:val="none" w:sz="0" w:space="0" w:color="auto"/>
          </w:divBdr>
        </w:div>
        <w:div w:id="1988699365">
          <w:marLeft w:val="0"/>
          <w:marRight w:val="0"/>
          <w:marTop w:val="0"/>
          <w:marBottom w:val="0"/>
          <w:divBdr>
            <w:top w:val="none" w:sz="0" w:space="0" w:color="auto"/>
            <w:left w:val="none" w:sz="0" w:space="0" w:color="auto"/>
            <w:bottom w:val="none" w:sz="0" w:space="0" w:color="auto"/>
            <w:right w:val="none" w:sz="0" w:space="0" w:color="auto"/>
          </w:divBdr>
        </w:div>
        <w:div w:id="2025747665">
          <w:marLeft w:val="0"/>
          <w:marRight w:val="0"/>
          <w:marTop w:val="0"/>
          <w:marBottom w:val="0"/>
          <w:divBdr>
            <w:top w:val="none" w:sz="0" w:space="0" w:color="auto"/>
            <w:left w:val="none" w:sz="0" w:space="0" w:color="auto"/>
            <w:bottom w:val="none" w:sz="0" w:space="0" w:color="auto"/>
            <w:right w:val="none" w:sz="0" w:space="0" w:color="auto"/>
          </w:divBdr>
        </w:div>
        <w:div w:id="2055080626">
          <w:marLeft w:val="0"/>
          <w:marRight w:val="0"/>
          <w:marTop w:val="0"/>
          <w:marBottom w:val="0"/>
          <w:divBdr>
            <w:top w:val="none" w:sz="0" w:space="0" w:color="auto"/>
            <w:left w:val="none" w:sz="0" w:space="0" w:color="auto"/>
            <w:bottom w:val="none" w:sz="0" w:space="0" w:color="auto"/>
            <w:right w:val="none" w:sz="0" w:space="0" w:color="auto"/>
          </w:divBdr>
        </w:div>
      </w:divsChild>
    </w:div>
    <w:div w:id="1628509981">
      <w:bodyDiv w:val="1"/>
      <w:marLeft w:val="0"/>
      <w:marRight w:val="0"/>
      <w:marTop w:val="0"/>
      <w:marBottom w:val="0"/>
      <w:divBdr>
        <w:top w:val="none" w:sz="0" w:space="0" w:color="auto"/>
        <w:left w:val="none" w:sz="0" w:space="0" w:color="auto"/>
        <w:bottom w:val="none" w:sz="0" w:space="0" w:color="auto"/>
        <w:right w:val="none" w:sz="0" w:space="0" w:color="auto"/>
      </w:divBdr>
      <w:divsChild>
        <w:div w:id="705062014">
          <w:marLeft w:val="0"/>
          <w:marRight w:val="0"/>
          <w:marTop w:val="0"/>
          <w:marBottom w:val="0"/>
          <w:divBdr>
            <w:top w:val="none" w:sz="0" w:space="0" w:color="auto"/>
            <w:left w:val="none" w:sz="0" w:space="0" w:color="auto"/>
            <w:bottom w:val="none" w:sz="0" w:space="0" w:color="auto"/>
            <w:right w:val="none" w:sz="0" w:space="0" w:color="auto"/>
          </w:divBdr>
        </w:div>
        <w:div w:id="728115469">
          <w:marLeft w:val="0"/>
          <w:marRight w:val="0"/>
          <w:marTop w:val="0"/>
          <w:marBottom w:val="0"/>
          <w:divBdr>
            <w:top w:val="none" w:sz="0" w:space="0" w:color="auto"/>
            <w:left w:val="none" w:sz="0" w:space="0" w:color="auto"/>
            <w:bottom w:val="none" w:sz="0" w:space="0" w:color="auto"/>
            <w:right w:val="none" w:sz="0" w:space="0" w:color="auto"/>
          </w:divBdr>
        </w:div>
        <w:div w:id="1509829468">
          <w:marLeft w:val="0"/>
          <w:marRight w:val="0"/>
          <w:marTop w:val="0"/>
          <w:marBottom w:val="0"/>
          <w:divBdr>
            <w:top w:val="none" w:sz="0" w:space="0" w:color="auto"/>
            <w:left w:val="none" w:sz="0" w:space="0" w:color="auto"/>
            <w:bottom w:val="none" w:sz="0" w:space="0" w:color="auto"/>
            <w:right w:val="none" w:sz="0" w:space="0" w:color="auto"/>
          </w:divBdr>
        </w:div>
        <w:div w:id="1572538610">
          <w:marLeft w:val="0"/>
          <w:marRight w:val="0"/>
          <w:marTop w:val="0"/>
          <w:marBottom w:val="0"/>
          <w:divBdr>
            <w:top w:val="none" w:sz="0" w:space="0" w:color="auto"/>
            <w:left w:val="none" w:sz="0" w:space="0" w:color="auto"/>
            <w:bottom w:val="none" w:sz="0" w:space="0" w:color="auto"/>
            <w:right w:val="none" w:sz="0" w:space="0" w:color="auto"/>
          </w:divBdr>
        </w:div>
        <w:div w:id="1767647694">
          <w:marLeft w:val="0"/>
          <w:marRight w:val="0"/>
          <w:marTop w:val="0"/>
          <w:marBottom w:val="0"/>
          <w:divBdr>
            <w:top w:val="none" w:sz="0" w:space="0" w:color="auto"/>
            <w:left w:val="none" w:sz="0" w:space="0" w:color="auto"/>
            <w:bottom w:val="none" w:sz="0" w:space="0" w:color="auto"/>
            <w:right w:val="none" w:sz="0" w:space="0" w:color="auto"/>
          </w:divBdr>
        </w:div>
        <w:div w:id="1810586842">
          <w:marLeft w:val="0"/>
          <w:marRight w:val="0"/>
          <w:marTop w:val="0"/>
          <w:marBottom w:val="0"/>
          <w:divBdr>
            <w:top w:val="none" w:sz="0" w:space="0" w:color="auto"/>
            <w:left w:val="none" w:sz="0" w:space="0" w:color="auto"/>
            <w:bottom w:val="none" w:sz="0" w:space="0" w:color="auto"/>
            <w:right w:val="none" w:sz="0" w:space="0" w:color="auto"/>
          </w:divBdr>
        </w:div>
      </w:divsChild>
    </w:div>
    <w:div w:id="1635329197">
      <w:bodyDiv w:val="1"/>
      <w:marLeft w:val="0"/>
      <w:marRight w:val="0"/>
      <w:marTop w:val="0"/>
      <w:marBottom w:val="0"/>
      <w:divBdr>
        <w:top w:val="none" w:sz="0" w:space="0" w:color="auto"/>
        <w:left w:val="none" w:sz="0" w:space="0" w:color="auto"/>
        <w:bottom w:val="none" w:sz="0" w:space="0" w:color="auto"/>
        <w:right w:val="none" w:sz="0" w:space="0" w:color="auto"/>
      </w:divBdr>
    </w:div>
    <w:div w:id="1635478083">
      <w:bodyDiv w:val="1"/>
      <w:marLeft w:val="0"/>
      <w:marRight w:val="0"/>
      <w:marTop w:val="0"/>
      <w:marBottom w:val="0"/>
      <w:divBdr>
        <w:top w:val="none" w:sz="0" w:space="0" w:color="auto"/>
        <w:left w:val="none" w:sz="0" w:space="0" w:color="auto"/>
        <w:bottom w:val="none" w:sz="0" w:space="0" w:color="auto"/>
        <w:right w:val="none" w:sz="0" w:space="0" w:color="auto"/>
      </w:divBdr>
    </w:div>
    <w:div w:id="1637645125">
      <w:bodyDiv w:val="1"/>
      <w:marLeft w:val="0"/>
      <w:marRight w:val="0"/>
      <w:marTop w:val="0"/>
      <w:marBottom w:val="0"/>
      <w:divBdr>
        <w:top w:val="none" w:sz="0" w:space="0" w:color="auto"/>
        <w:left w:val="none" w:sz="0" w:space="0" w:color="auto"/>
        <w:bottom w:val="none" w:sz="0" w:space="0" w:color="auto"/>
        <w:right w:val="none" w:sz="0" w:space="0" w:color="auto"/>
      </w:divBdr>
    </w:div>
    <w:div w:id="1663269649">
      <w:bodyDiv w:val="1"/>
      <w:marLeft w:val="0"/>
      <w:marRight w:val="0"/>
      <w:marTop w:val="0"/>
      <w:marBottom w:val="0"/>
      <w:divBdr>
        <w:top w:val="none" w:sz="0" w:space="0" w:color="auto"/>
        <w:left w:val="none" w:sz="0" w:space="0" w:color="auto"/>
        <w:bottom w:val="none" w:sz="0" w:space="0" w:color="auto"/>
        <w:right w:val="none" w:sz="0" w:space="0" w:color="auto"/>
      </w:divBdr>
    </w:div>
    <w:div w:id="1675453166">
      <w:bodyDiv w:val="1"/>
      <w:marLeft w:val="0"/>
      <w:marRight w:val="0"/>
      <w:marTop w:val="0"/>
      <w:marBottom w:val="0"/>
      <w:divBdr>
        <w:top w:val="none" w:sz="0" w:space="0" w:color="auto"/>
        <w:left w:val="none" w:sz="0" w:space="0" w:color="auto"/>
        <w:bottom w:val="none" w:sz="0" w:space="0" w:color="auto"/>
        <w:right w:val="none" w:sz="0" w:space="0" w:color="auto"/>
      </w:divBdr>
    </w:div>
    <w:div w:id="1682582343">
      <w:bodyDiv w:val="1"/>
      <w:marLeft w:val="0"/>
      <w:marRight w:val="0"/>
      <w:marTop w:val="0"/>
      <w:marBottom w:val="0"/>
      <w:divBdr>
        <w:top w:val="none" w:sz="0" w:space="0" w:color="auto"/>
        <w:left w:val="none" w:sz="0" w:space="0" w:color="auto"/>
        <w:bottom w:val="none" w:sz="0" w:space="0" w:color="auto"/>
        <w:right w:val="none" w:sz="0" w:space="0" w:color="auto"/>
      </w:divBdr>
      <w:divsChild>
        <w:div w:id="81725906">
          <w:marLeft w:val="0"/>
          <w:marRight w:val="0"/>
          <w:marTop w:val="0"/>
          <w:marBottom w:val="0"/>
          <w:divBdr>
            <w:top w:val="none" w:sz="0" w:space="0" w:color="auto"/>
            <w:left w:val="none" w:sz="0" w:space="0" w:color="auto"/>
            <w:bottom w:val="none" w:sz="0" w:space="0" w:color="auto"/>
            <w:right w:val="none" w:sz="0" w:space="0" w:color="auto"/>
          </w:divBdr>
        </w:div>
        <w:div w:id="147980362">
          <w:marLeft w:val="0"/>
          <w:marRight w:val="0"/>
          <w:marTop w:val="0"/>
          <w:marBottom w:val="0"/>
          <w:divBdr>
            <w:top w:val="none" w:sz="0" w:space="0" w:color="auto"/>
            <w:left w:val="none" w:sz="0" w:space="0" w:color="auto"/>
            <w:bottom w:val="none" w:sz="0" w:space="0" w:color="auto"/>
            <w:right w:val="none" w:sz="0" w:space="0" w:color="auto"/>
          </w:divBdr>
        </w:div>
        <w:div w:id="252209930">
          <w:marLeft w:val="0"/>
          <w:marRight w:val="0"/>
          <w:marTop w:val="0"/>
          <w:marBottom w:val="0"/>
          <w:divBdr>
            <w:top w:val="none" w:sz="0" w:space="0" w:color="auto"/>
            <w:left w:val="none" w:sz="0" w:space="0" w:color="auto"/>
            <w:bottom w:val="none" w:sz="0" w:space="0" w:color="auto"/>
            <w:right w:val="none" w:sz="0" w:space="0" w:color="auto"/>
          </w:divBdr>
        </w:div>
        <w:div w:id="278804588">
          <w:marLeft w:val="0"/>
          <w:marRight w:val="0"/>
          <w:marTop w:val="0"/>
          <w:marBottom w:val="0"/>
          <w:divBdr>
            <w:top w:val="none" w:sz="0" w:space="0" w:color="auto"/>
            <w:left w:val="none" w:sz="0" w:space="0" w:color="auto"/>
            <w:bottom w:val="none" w:sz="0" w:space="0" w:color="auto"/>
            <w:right w:val="none" w:sz="0" w:space="0" w:color="auto"/>
          </w:divBdr>
        </w:div>
        <w:div w:id="588660622">
          <w:marLeft w:val="0"/>
          <w:marRight w:val="0"/>
          <w:marTop w:val="0"/>
          <w:marBottom w:val="0"/>
          <w:divBdr>
            <w:top w:val="none" w:sz="0" w:space="0" w:color="auto"/>
            <w:left w:val="none" w:sz="0" w:space="0" w:color="auto"/>
            <w:bottom w:val="none" w:sz="0" w:space="0" w:color="auto"/>
            <w:right w:val="none" w:sz="0" w:space="0" w:color="auto"/>
          </w:divBdr>
        </w:div>
        <w:div w:id="702481161">
          <w:marLeft w:val="0"/>
          <w:marRight w:val="0"/>
          <w:marTop w:val="0"/>
          <w:marBottom w:val="0"/>
          <w:divBdr>
            <w:top w:val="none" w:sz="0" w:space="0" w:color="auto"/>
            <w:left w:val="none" w:sz="0" w:space="0" w:color="auto"/>
            <w:bottom w:val="none" w:sz="0" w:space="0" w:color="auto"/>
            <w:right w:val="none" w:sz="0" w:space="0" w:color="auto"/>
          </w:divBdr>
        </w:div>
        <w:div w:id="1201480887">
          <w:marLeft w:val="0"/>
          <w:marRight w:val="0"/>
          <w:marTop w:val="0"/>
          <w:marBottom w:val="0"/>
          <w:divBdr>
            <w:top w:val="none" w:sz="0" w:space="0" w:color="auto"/>
            <w:left w:val="none" w:sz="0" w:space="0" w:color="auto"/>
            <w:bottom w:val="none" w:sz="0" w:space="0" w:color="auto"/>
            <w:right w:val="none" w:sz="0" w:space="0" w:color="auto"/>
          </w:divBdr>
        </w:div>
        <w:div w:id="1268123058">
          <w:marLeft w:val="0"/>
          <w:marRight w:val="0"/>
          <w:marTop w:val="0"/>
          <w:marBottom w:val="0"/>
          <w:divBdr>
            <w:top w:val="none" w:sz="0" w:space="0" w:color="auto"/>
            <w:left w:val="none" w:sz="0" w:space="0" w:color="auto"/>
            <w:bottom w:val="none" w:sz="0" w:space="0" w:color="auto"/>
            <w:right w:val="none" w:sz="0" w:space="0" w:color="auto"/>
          </w:divBdr>
        </w:div>
        <w:div w:id="1952128772">
          <w:marLeft w:val="0"/>
          <w:marRight w:val="0"/>
          <w:marTop w:val="0"/>
          <w:marBottom w:val="0"/>
          <w:divBdr>
            <w:top w:val="none" w:sz="0" w:space="0" w:color="auto"/>
            <w:left w:val="none" w:sz="0" w:space="0" w:color="auto"/>
            <w:bottom w:val="none" w:sz="0" w:space="0" w:color="auto"/>
            <w:right w:val="none" w:sz="0" w:space="0" w:color="auto"/>
          </w:divBdr>
        </w:div>
        <w:div w:id="1953124821">
          <w:marLeft w:val="0"/>
          <w:marRight w:val="0"/>
          <w:marTop w:val="0"/>
          <w:marBottom w:val="0"/>
          <w:divBdr>
            <w:top w:val="none" w:sz="0" w:space="0" w:color="auto"/>
            <w:left w:val="none" w:sz="0" w:space="0" w:color="auto"/>
            <w:bottom w:val="none" w:sz="0" w:space="0" w:color="auto"/>
            <w:right w:val="none" w:sz="0" w:space="0" w:color="auto"/>
          </w:divBdr>
        </w:div>
        <w:div w:id="2075080962">
          <w:marLeft w:val="0"/>
          <w:marRight w:val="0"/>
          <w:marTop w:val="0"/>
          <w:marBottom w:val="0"/>
          <w:divBdr>
            <w:top w:val="none" w:sz="0" w:space="0" w:color="auto"/>
            <w:left w:val="none" w:sz="0" w:space="0" w:color="auto"/>
            <w:bottom w:val="none" w:sz="0" w:space="0" w:color="auto"/>
            <w:right w:val="none" w:sz="0" w:space="0" w:color="auto"/>
          </w:divBdr>
        </w:div>
      </w:divsChild>
    </w:div>
    <w:div w:id="1694727689">
      <w:bodyDiv w:val="1"/>
      <w:marLeft w:val="0"/>
      <w:marRight w:val="0"/>
      <w:marTop w:val="0"/>
      <w:marBottom w:val="0"/>
      <w:divBdr>
        <w:top w:val="none" w:sz="0" w:space="0" w:color="auto"/>
        <w:left w:val="none" w:sz="0" w:space="0" w:color="auto"/>
        <w:bottom w:val="none" w:sz="0" w:space="0" w:color="auto"/>
        <w:right w:val="none" w:sz="0" w:space="0" w:color="auto"/>
      </w:divBdr>
    </w:div>
    <w:div w:id="1726028868">
      <w:bodyDiv w:val="1"/>
      <w:marLeft w:val="0"/>
      <w:marRight w:val="0"/>
      <w:marTop w:val="0"/>
      <w:marBottom w:val="0"/>
      <w:divBdr>
        <w:top w:val="none" w:sz="0" w:space="0" w:color="auto"/>
        <w:left w:val="none" w:sz="0" w:space="0" w:color="auto"/>
        <w:bottom w:val="none" w:sz="0" w:space="0" w:color="auto"/>
        <w:right w:val="none" w:sz="0" w:space="0" w:color="auto"/>
      </w:divBdr>
    </w:div>
    <w:div w:id="1730034310">
      <w:bodyDiv w:val="1"/>
      <w:marLeft w:val="0"/>
      <w:marRight w:val="0"/>
      <w:marTop w:val="0"/>
      <w:marBottom w:val="0"/>
      <w:divBdr>
        <w:top w:val="none" w:sz="0" w:space="0" w:color="auto"/>
        <w:left w:val="none" w:sz="0" w:space="0" w:color="auto"/>
        <w:bottom w:val="none" w:sz="0" w:space="0" w:color="auto"/>
        <w:right w:val="none" w:sz="0" w:space="0" w:color="auto"/>
      </w:divBdr>
    </w:div>
    <w:div w:id="1741441086">
      <w:bodyDiv w:val="1"/>
      <w:marLeft w:val="0"/>
      <w:marRight w:val="0"/>
      <w:marTop w:val="0"/>
      <w:marBottom w:val="0"/>
      <w:divBdr>
        <w:top w:val="none" w:sz="0" w:space="0" w:color="auto"/>
        <w:left w:val="none" w:sz="0" w:space="0" w:color="auto"/>
        <w:bottom w:val="none" w:sz="0" w:space="0" w:color="auto"/>
        <w:right w:val="none" w:sz="0" w:space="0" w:color="auto"/>
      </w:divBdr>
      <w:divsChild>
        <w:div w:id="130711380">
          <w:marLeft w:val="0"/>
          <w:marRight w:val="0"/>
          <w:marTop w:val="0"/>
          <w:marBottom w:val="0"/>
          <w:divBdr>
            <w:top w:val="none" w:sz="0" w:space="0" w:color="auto"/>
            <w:left w:val="none" w:sz="0" w:space="0" w:color="auto"/>
            <w:bottom w:val="none" w:sz="0" w:space="0" w:color="auto"/>
            <w:right w:val="none" w:sz="0" w:space="0" w:color="auto"/>
          </w:divBdr>
        </w:div>
        <w:div w:id="1665233728">
          <w:marLeft w:val="0"/>
          <w:marRight w:val="0"/>
          <w:marTop w:val="0"/>
          <w:marBottom w:val="0"/>
          <w:divBdr>
            <w:top w:val="none" w:sz="0" w:space="0" w:color="auto"/>
            <w:left w:val="none" w:sz="0" w:space="0" w:color="auto"/>
            <w:bottom w:val="none" w:sz="0" w:space="0" w:color="auto"/>
            <w:right w:val="none" w:sz="0" w:space="0" w:color="auto"/>
          </w:divBdr>
        </w:div>
      </w:divsChild>
    </w:div>
    <w:div w:id="1762680843">
      <w:bodyDiv w:val="1"/>
      <w:marLeft w:val="0"/>
      <w:marRight w:val="0"/>
      <w:marTop w:val="0"/>
      <w:marBottom w:val="0"/>
      <w:divBdr>
        <w:top w:val="none" w:sz="0" w:space="0" w:color="auto"/>
        <w:left w:val="none" w:sz="0" w:space="0" w:color="auto"/>
        <w:bottom w:val="none" w:sz="0" w:space="0" w:color="auto"/>
        <w:right w:val="none" w:sz="0" w:space="0" w:color="auto"/>
      </w:divBdr>
      <w:divsChild>
        <w:div w:id="116067591">
          <w:marLeft w:val="0"/>
          <w:marRight w:val="0"/>
          <w:marTop w:val="0"/>
          <w:marBottom w:val="0"/>
          <w:divBdr>
            <w:top w:val="none" w:sz="0" w:space="0" w:color="auto"/>
            <w:left w:val="none" w:sz="0" w:space="0" w:color="auto"/>
            <w:bottom w:val="none" w:sz="0" w:space="0" w:color="auto"/>
            <w:right w:val="none" w:sz="0" w:space="0" w:color="auto"/>
          </w:divBdr>
        </w:div>
        <w:div w:id="191188050">
          <w:marLeft w:val="0"/>
          <w:marRight w:val="0"/>
          <w:marTop w:val="0"/>
          <w:marBottom w:val="0"/>
          <w:divBdr>
            <w:top w:val="none" w:sz="0" w:space="0" w:color="auto"/>
            <w:left w:val="none" w:sz="0" w:space="0" w:color="auto"/>
            <w:bottom w:val="none" w:sz="0" w:space="0" w:color="auto"/>
            <w:right w:val="none" w:sz="0" w:space="0" w:color="auto"/>
          </w:divBdr>
        </w:div>
        <w:div w:id="256444360">
          <w:marLeft w:val="0"/>
          <w:marRight w:val="0"/>
          <w:marTop w:val="0"/>
          <w:marBottom w:val="0"/>
          <w:divBdr>
            <w:top w:val="none" w:sz="0" w:space="0" w:color="auto"/>
            <w:left w:val="none" w:sz="0" w:space="0" w:color="auto"/>
            <w:bottom w:val="none" w:sz="0" w:space="0" w:color="auto"/>
            <w:right w:val="none" w:sz="0" w:space="0" w:color="auto"/>
          </w:divBdr>
        </w:div>
        <w:div w:id="385182337">
          <w:marLeft w:val="0"/>
          <w:marRight w:val="0"/>
          <w:marTop w:val="0"/>
          <w:marBottom w:val="0"/>
          <w:divBdr>
            <w:top w:val="none" w:sz="0" w:space="0" w:color="auto"/>
            <w:left w:val="none" w:sz="0" w:space="0" w:color="auto"/>
            <w:bottom w:val="none" w:sz="0" w:space="0" w:color="auto"/>
            <w:right w:val="none" w:sz="0" w:space="0" w:color="auto"/>
          </w:divBdr>
        </w:div>
        <w:div w:id="534737050">
          <w:marLeft w:val="0"/>
          <w:marRight w:val="0"/>
          <w:marTop w:val="0"/>
          <w:marBottom w:val="0"/>
          <w:divBdr>
            <w:top w:val="none" w:sz="0" w:space="0" w:color="auto"/>
            <w:left w:val="none" w:sz="0" w:space="0" w:color="auto"/>
            <w:bottom w:val="none" w:sz="0" w:space="0" w:color="auto"/>
            <w:right w:val="none" w:sz="0" w:space="0" w:color="auto"/>
          </w:divBdr>
        </w:div>
        <w:div w:id="588346637">
          <w:marLeft w:val="0"/>
          <w:marRight w:val="0"/>
          <w:marTop w:val="0"/>
          <w:marBottom w:val="0"/>
          <w:divBdr>
            <w:top w:val="none" w:sz="0" w:space="0" w:color="auto"/>
            <w:left w:val="none" w:sz="0" w:space="0" w:color="auto"/>
            <w:bottom w:val="none" w:sz="0" w:space="0" w:color="auto"/>
            <w:right w:val="none" w:sz="0" w:space="0" w:color="auto"/>
          </w:divBdr>
        </w:div>
        <w:div w:id="717705678">
          <w:marLeft w:val="0"/>
          <w:marRight w:val="0"/>
          <w:marTop w:val="0"/>
          <w:marBottom w:val="0"/>
          <w:divBdr>
            <w:top w:val="none" w:sz="0" w:space="0" w:color="auto"/>
            <w:left w:val="none" w:sz="0" w:space="0" w:color="auto"/>
            <w:bottom w:val="none" w:sz="0" w:space="0" w:color="auto"/>
            <w:right w:val="none" w:sz="0" w:space="0" w:color="auto"/>
          </w:divBdr>
        </w:div>
        <w:div w:id="735274801">
          <w:marLeft w:val="0"/>
          <w:marRight w:val="0"/>
          <w:marTop w:val="0"/>
          <w:marBottom w:val="0"/>
          <w:divBdr>
            <w:top w:val="none" w:sz="0" w:space="0" w:color="auto"/>
            <w:left w:val="none" w:sz="0" w:space="0" w:color="auto"/>
            <w:bottom w:val="none" w:sz="0" w:space="0" w:color="auto"/>
            <w:right w:val="none" w:sz="0" w:space="0" w:color="auto"/>
          </w:divBdr>
        </w:div>
        <w:div w:id="758327070">
          <w:marLeft w:val="0"/>
          <w:marRight w:val="0"/>
          <w:marTop w:val="0"/>
          <w:marBottom w:val="0"/>
          <w:divBdr>
            <w:top w:val="none" w:sz="0" w:space="0" w:color="auto"/>
            <w:left w:val="none" w:sz="0" w:space="0" w:color="auto"/>
            <w:bottom w:val="none" w:sz="0" w:space="0" w:color="auto"/>
            <w:right w:val="none" w:sz="0" w:space="0" w:color="auto"/>
          </w:divBdr>
        </w:div>
        <w:div w:id="778644684">
          <w:marLeft w:val="0"/>
          <w:marRight w:val="0"/>
          <w:marTop w:val="0"/>
          <w:marBottom w:val="0"/>
          <w:divBdr>
            <w:top w:val="none" w:sz="0" w:space="0" w:color="auto"/>
            <w:left w:val="none" w:sz="0" w:space="0" w:color="auto"/>
            <w:bottom w:val="none" w:sz="0" w:space="0" w:color="auto"/>
            <w:right w:val="none" w:sz="0" w:space="0" w:color="auto"/>
          </w:divBdr>
        </w:div>
        <w:div w:id="834036347">
          <w:marLeft w:val="0"/>
          <w:marRight w:val="0"/>
          <w:marTop w:val="0"/>
          <w:marBottom w:val="0"/>
          <w:divBdr>
            <w:top w:val="none" w:sz="0" w:space="0" w:color="auto"/>
            <w:left w:val="none" w:sz="0" w:space="0" w:color="auto"/>
            <w:bottom w:val="none" w:sz="0" w:space="0" w:color="auto"/>
            <w:right w:val="none" w:sz="0" w:space="0" w:color="auto"/>
          </w:divBdr>
        </w:div>
        <w:div w:id="969436617">
          <w:marLeft w:val="0"/>
          <w:marRight w:val="0"/>
          <w:marTop w:val="0"/>
          <w:marBottom w:val="0"/>
          <w:divBdr>
            <w:top w:val="none" w:sz="0" w:space="0" w:color="auto"/>
            <w:left w:val="none" w:sz="0" w:space="0" w:color="auto"/>
            <w:bottom w:val="none" w:sz="0" w:space="0" w:color="auto"/>
            <w:right w:val="none" w:sz="0" w:space="0" w:color="auto"/>
          </w:divBdr>
        </w:div>
        <w:div w:id="1184055730">
          <w:marLeft w:val="0"/>
          <w:marRight w:val="0"/>
          <w:marTop w:val="0"/>
          <w:marBottom w:val="0"/>
          <w:divBdr>
            <w:top w:val="none" w:sz="0" w:space="0" w:color="auto"/>
            <w:left w:val="none" w:sz="0" w:space="0" w:color="auto"/>
            <w:bottom w:val="none" w:sz="0" w:space="0" w:color="auto"/>
            <w:right w:val="none" w:sz="0" w:space="0" w:color="auto"/>
          </w:divBdr>
        </w:div>
        <w:div w:id="1216552769">
          <w:marLeft w:val="0"/>
          <w:marRight w:val="0"/>
          <w:marTop w:val="0"/>
          <w:marBottom w:val="0"/>
          <w:divBdr>
            <w:top w:val="none" w:sz="0" w:space="0" w:color="auto"/>
            <w:left w:val="none" w:sz="0" w:space="0" w:color="auto"/>
            <w:bottom w:val="none" w:sz="0" w:space="0" w:color="auto"/>
            <w:right w:val="none" w:sz="0" w:space="0" w:color="auto"/>
          </w:divBdr>
        </w:div>
        <w:div w:id="1256209443">
          <w:marLeft w:val="0"/>
          <w:marRight w:val="0"/>
          <w:marTop w:val="0"/>
          <w:marBottom w:val="0"/>
          <w:divBdr>
            <w:top w:val="none" w:sz="0" w:space="0" w:color="auto"/>
            <w:left w:val="none" w:sz="0" w:space="0" w:color="auto"/>
            <w:bottom w:val="none" w:sz="0" w:space="0" w:color="auto"/>
            <w:right w:val="none" w:sz="0" w:space="0" w:color="auto"/>
          </w:divBdr>
        </w:div>
        <w:div w:id="1407724058">
          <w:marLeft w:val="0"/>
          <w:marRight w:val="0"/>
          <w:marTop w:val="0"/>
          <w:marBottom w:val="0"/>
          <w:divBdr>
            <w:top w:val="none" w:sz="0" w:space="0" w:color="auto"/>
            <w:left w:val="none" w:sz="0" w:space="0" w:color="auto"/>
            <w:bottom w:val="none" w:sz="0" w:space="0" w:color="auto"/>
            <w:right w:val="none" w:sz="0" w:space="0" w:color="auto"/>
          </w:divBdr>
        </w:div>
        <w:div w:id="1518352271">
          <w:marLeft w:val="0"/>
          <w:marRight w:val="0"/>
          <w:marTop w:val="0"/>
          <w:marBottom w:val="0"/>
          <w:divBdr>
            <w:top w:val="none" w:sz="0" w:space="0" w:color="auto"/>
            <w:left w:val="none" w:sz="0" w:space="0" w:color="auto"/>
            <w:bottom w:val="none" w:sz="0" w:space="0" w:color="auto"/>
            <w:right w:val="none" w:sz="0" w:space="0" w:color="auto"/>
          </w:divBdr>
        </w:div>
        <w:div w:id="1536191366">
          <w:marLeft w:val="0"/>
          <w:marRight w:val="0"/>
          <w:marTop w:val="0"/>
          <w:marBottom w:val="0"/>
          <w:divBdr>
            <w:top w:val="none" w:sz="0" w:space="0" w:color="auto"/>
            <w:left w:val="none" w:sz="0" w:space="0" w:color="auto"/>
            <w:bottom w:val="none" w:sz="0" w:space="0" w:color="auto"/>
            <w:right w:val="none" w:sz="0" w:space="0" w:color="auto"/>
          </w:divBdr>
        </w:div>
        <w:div w:id="1579174779">
          <w:marLeft w:val="0"/>
          <w:marRight w:val="0"/>
          <w:marTop w:val="0"/>
          <w:marBottom w:val="0"/>
          <w:divBdr>
            <w:top w:val="none" w:sz="0" w:space="0" w:color="auto"/>
            <w:left w:val="none" w:sz="0" w:space="0" w:color="auto"/>
            <w:bottom w:val="none" w:sz="0" w:space="0" w:color="auto"/>
            <w:right w:val="none" w:sz="0" w:space="0" w:color="auto"/>
          </w:divBdr>
        </w:div>
        <w:div w:id="1668481470">
          <w:marLeft w:val="0"/>
          <w:marRight w:val="0"/>
          <w:marTop w:val="0"/>
          <w:marBottom w:val="0"/>
          <w:divBdr>
            <w:top w:val="none" w:sz="0" w:space="0" w:color="auto"/>
            <w:left w:val="none" w:sz="0" w:space="0" w:color="auto"/>
            <w:bottom w:val="none" w:sz="0" w:space="0" w:color="auto"/>
            <w:right w:val="none" w:sz="0" w:space="0" w:color="auto"/>
          </w:divBdr>
        </w:div>
        <w:div w:id="1775052748">
          <w:marLeft w:val="0"/>
          <w:marRight w:val="0"/>
          <w:marTop w:val="0"/>
          <w:marBottom w:val="0"/>
          <w:divBdr>
            <w:top w:val="none" w:sz="0" w:space="0" w:color="auto"/>
            <w:left w:val="none" w:sz="0" w:space="0" w:color="auto"/>
            <w:bottom w:val="none" w:sz="0" w:space="0" w:color="auto"/>
            <w:right w:val="none" w:sz="0" w:space="0" w:color="auto"/>
          </w:divBdr>
        </w:div>
        <w:div w:id="1851410323">
          <w:marLeft w:val="0"/>
          <w:marRight w:val="0"/>
          <w:marTop w:val="0"/>
          <w:marBottom w:val="0"/>
          <w:divBdr>
            <w:top w:val="none" w:sz="0" w:space="0" w:color="auto"/>
            <w:left w:val="none" w:sz="0" w:space="0" w:color="auto"/>
            <w:bottom w:val="none" w:sz="0" w:space="0" w:color="auto"/>
            <w:right w:val="none" w:sz="0" w:space="0" w:color="auto"/>
          </w:divBdr>
        </w:div>
        <w:div w:id="1859273036">
          <w:marLeft w:val="0"/>
          <w:marRight w:val="0"/>
          <w:marTop w:val="0"/>
          <w:marBottom w:val="0"/>
          <w:divBdr>
            <w:top w:val="none" w:sz="0" w:space="0" w:color="auto"/>
            <w:left w:val="none" w:sz="0" w:space="0" w:color="auto"/>
            <w:bottom w:val="none" w:sz="0" w:space="0" w:color="auto"/>
            <w:right w:val="none" w:sz="0" w:space="0" w:color="auto"/>
          </w:divBdr>
        </w:div>
        <w:div w:id="2067292408">
          <w:marLeft w:val="0"/>
          <w:marRight w:val="0"/>
          <w:marTop w:val="0"/>
          <w:marBottom w:val="0"/>
          <w:divBdr>
            <w:top w:val="none" w:sz="0" w:space="0" w:color="auto"/>
            <w:left w:val="none" w:sz="0" w:space="0" w:color="auto"/>
            <w:bottom w:val="none" w:sz="0" w:space="0" w:color="auto"/>
            <w:right w:val="none" w:sz="0" w:space="0" w:color="auto"/>
          </w:divBdr>
        </w:div>
        <w:div w:id="2105101357">
          <w:marLeft w:val="0"/>
          <w:marRight w:val="0"/>
          <w:marTop w:val="0"/>
          <w:marBottom w:val="0"/>
          <w:divBdr>
            <w:top w:val="none" w:sz="0" w:space="0" w:color="auto"/>
            <w:left w:val="none" w:sz="0" w:space="0" w:color="auto"/>
            <w:bottom w:val="none" w:sz="0" w:space="0" w:color="auto"/>
            <w:right w:val="none" w:sz="0" w:space="0" w:color="auto"/>
          </w:divBdr>
        </w:div>
      </w:divsChild>
    </w:div>
    <w:div w:id="1769039259">
      <w:bodyDiv w:val="1"/>
      <w:marLeft w:val="0"/>
      <w:marRight w:val="0"/>
      <w:marTop w:val="0"/>
      <w:marBottom w:val="0"/>
      <w:divBdr>
        <w:top w:val="none" w:sz="0" w:space="0" w:color="auto"/>
        <w:left w:val="none" w:sz="0" w:space="0" w:color="auto"/>
        <w:bottom w:val="none" w:sz="0" w:space="0" w:color="auto"/>
        <w:right w:val="none" w:sz="0" w:space="0" w:color="auto"/>
      </w:divBdr>
      <w:divsChild>
        <w:div w:id="468255332">
          <w:marLeft w:val="0"/>
          <w:marRight w:val="0"/>
          <w:marTop w:val="0"/>
          <w:marBottom w:val="0"/>
          <w:divBdr>
            <w:top w:val="none" w:sz="0" w:space="0" w:color="auto"/>
            <w:left w:val="none" w:sz="0" w:space="0" w:color="auto"/>
            <w:bottom w:val="none" w:sz="0" w:space="0" w:color="auto"/>
            <w:right w:val="none" w:sz="0" w:space="0" w:color="auto"/>
          </w:divBdr>
        </w:div>
        <w:div w:id="476412609">
          <w:marLeft w:val="0"/>
          <w:marRight w:val="0"/>
          <w:marTop w:val="0"/>
          <w:marBottom w:val="0"/>
          <w:divBdr>
            <w:top w:val="none" w:sz="0" w:space="0" w:color="auto"/>
            <w:left w:val="none" w:sz="0" w:space="0" w:color="auto"/>
            <w:bottom w:val="none" w:sz="0" w:space="0" w:color="auto"/>
            <w:right w:val="none" w:sz="0" w:space="0" w:color="auto"/>
          </w:divBdr>
        </w:div>
        <w:div w:id="734354400">
          <w:marLeft w:val="0"/>
          <w:marRight w:val="0"/>
          <w:marTop w:val="0"/>
          <w:marBottom w:val="0"/>
          <w:divBdr>
            <w:top w:val="none" w:sz="0" w:space="0" w:color="auto"/>
            <w:left w:val="none" w:sz="0" w:space="0" w:color="auto"/>
            <w:bottom w:val="none" w:sz="0" w:space="0" w:color="auto"/>
            <w:right w:val="none" w:sz="0" w:space="0" w:color="auto"/>
          </w:divBdr>
        </w:div>
        <w:div w:id="830098168">
          <w:marLeft w:val="0"/>
          <w:marRight w:val="0"/>
          <w:marTop w:val="0"/>
          <w:marBottom w:val="0"/>
          <w:divBdr>
            <w:top w:val="none" w:sz="0" w:space="0" w:color="auto"/>
            <w:left w:val="none" w:sz="0" w:space="0" w:color="auto"/>
            <w:bottom w:val="none" w:sz="0" w:space="0" w:color="auto"/>
            <w:right w:val="none" w:sz="0" w:space="0" w:color="auto"/>
          </w:divBdr>
        </w:div>
        <w:div w:id="943075457">
          <w:marLeft w:val="0"/>
          <w:marRight w:val="0"/>
          <w:marTop w:val="0"/>
          <w:marBottom w:val="0"/>
          <w:divBdr>
            <w:top w:val="none" w:sz="0" w:space="0" w:color="auto"/>
            <w:left w:val="none" w:sz="0" w:space="0" w:color="auto"/>
            <w:bottom w:val="none" w:sz="0" w:space="0" w:color="auto"/>
            <w:right w:val="none" w:sz="0" w:space="0" w:color="auto"/>
          </w:divBdr>
        </w:div>
        <w:div w:id="1302268590">
          <w:marLeft w:val="0"/>
          <w:marRight w:val="0"/>
          <w:marTop w:val="0"/>
          <w:marBottom w:val="0"/>
          <w:divBdr>
            <w:top w:val="none" w:sz="0" w:space="0" w:color="auto"/>
            <w:left w:val="none" w:sz="0" w:space="0" w:color="auto"/>
            <w:bottom w:val="none" w:sz="0" w:space="0" w:color="auto"/>
            <w:right w:val="none" w:sz="0" w:space="0" w:color="auto"/>
          </w:divBdr>
        </w:div>
        <w:div w:id="1335571657">
          <w:marLeft w:val="0"/>
          <w:marRight w:val="0"/>
          <w:marTop w:val="0"/>
          <w:marBottom w:val="0"/>
          <w:divBdr>
            <w:top w:val="none" w:sz="0" w:space="0" w:color="auto"/>
            <w:left w:val="none" w:sz="0" w:space="0" w:color="auto"/>
            <w:bottom w:val="none" w:sz="0" w:space="0" w:color="auto"/>
            <w:right w:val="none" w:sz="0" w:space="0" w:color="auto"/>
          </w:divBdr>
        </w:div>
        <w:div w:id="1475758076">
          <w:marLeft w:val="0"/>
          <w:marRight w:val="0"/>
          <w:marTop w:val="0"/>
          <w:marBottom w:val="0"/>
          <w:divBdr>
            <w:top w:val="none" w:sz="0" w:space="0" w:color="auto"/>
            <w:left w:val="none" w:sz="0" w:space="0" w:color="auto"/>
            <w:bottom w:val="none" w:sz="0" w:space="0" w:color="auto"/>
            <w:right w:val="none" w:sz="0" w:space="0" w:color="auto"/>
          </w:divBdr>
        </w:div>
        <w:div w:id="1826048577">
          <w:marLeft w:val="0"/>
          <w:marRight w:val="0"/>
          <w:marTop w:val="0"/>
          <w:marBottom w:val="0"/>
          <w:divBdr>
            <w:top w:val="none" w:sz="0" w:space="0" w:color="auto"/>
            <w:left w:val="none" w:sz="0" w:space="0" w:color="auto"/>
            <w:bottom w:val="none" w:sz="0" w:space="0" w:color="auto"/>
            <w:right w:val="none" w:sz="0" w:space="0" w:color="auto"/>
          </w:divBdr>
        </w:div>
      </w:divsChild>
    </w:div>
    <w:div w:id="1769504072">
      <w:bodyDiv w:val="1"/>
      <w:marLeft w:val="0"/>
      <w:marRight w:val="0"/>
      <w:marTop w:val="0"/>
      <w:marBottom w:val="0"/>
      <w:divBdr>
        <w:top w:val="none" w:sz="0" w:space="0" w:color="auto"/>
        <w:left w:val="none" w:sz="0" w:space="0" w:color="auto"/>
        <w:bottom w:val="none" w:sz="0" w:space="0" w:color="auto"/>
        <w:right w:val="none" w:sz="0" w:space="0" w:color="auto"/>
      </w:divBdr>
      <w:divsChild>
        <w:div w:id="79916920">
          <w:marLeft w:val="0"/>
          <w:marRight w:val="0"/>
          <w:marTop w:val="0"/>
          <w:marBottom w:val="0"/>
          <w:divBdr>
            <w:top w:val="none" w:sz="0" w:space="0" w:color="auto"/>
            <w:left w:val="none" w:sz="0" w:space="0" w:color="auto"/>
            <w:bottom w:val="none" w:sz="0" w:space="0" w:color="auto"/>
            <w:right w:val="none" w:sz="0" w:space="0" w:color="auto"/>
          </w:divBdr>
        </w:div>
        <w:div w:id="99497752">
          <w:marLeft w:val="0"/>
          <w:marRight w:val="0"/>
          <w:marTop w:val="0"/>
          <w:marBottom w:val="0"/>
          <w:divBdr>
            <w:top w:val="none" w:sz="0" w:space="0" w:color="auto"/>
            <w:left w:val="none" w:sz="0" w:space="0" w:color="auto"/>
            <w:bottom w:val="none" w:sz="0" w:space="0" w:color="auto"/>
            <w:right w:val="none" w:sz="0" w:space="0" w:color="auto"/>
          </w:divBdr>
        </w:div>
        <w:div w:id="240604999">
          <w:marLeft w:val="0"/>
          <w:marRight w:val="0"/>
          <w:marTop w:val="0"/>
          <w:marBottom w:val="0"/>
          <w:divBdr>
            <w:top w:val="none" w:sz="0" w:space="0" w:color="auto"/>
            <w:left w:val="none" w:sz="0" w:space="0" w:color="auto"/>
            <w:bottom w:val="none" w:sz="0" w:space="0" w:color="auto"/>
            <w:right w:val="none" w:sz="0" w:space="0" w:color="auto"/>
          </w:divBdr>
        </w:div>
        <w:div w:id="831339651">
          <w:marLeft w:val="0"/>
          <w:marRight w:val="0"/>
          <w:marTop w:val="0"/>
          <w:marBottom w:val="0"/>
          <w:divBdr>
            <w:top w:val="none" w:sz="0" w:space="0" w:color="auto"/>
            <w:left w:val="none" w:sz="0" w:space="0" w:color="auto"/>
            <w:bottom w:val="none" w:sz="0" w:space="0" w:color="auto"/>
            <w:right w:val="none" w:sz="0" w:space="0" w:color="auto"/>
          </w:divBdr>
        </w:div>
        <w:div w:id="947272895">
          <w:marLeft w:val="0"/>
          <w:marRight w:val="0"/>
          <w:marTop w:val="0"/>
          <w:marBottom w:val="0"/>
          <w:divBdr>
            <w:top w:val="none" w:sz="0" w:space="0" w:color="auto"/>
            <w:left w:val="none" w:sz="0" w:space="0" w:color="auto"/>
            <w:bottom w:val="none" w:sz="0" w:space="0" w:color="auto"/>
            <w:right w:val="none" w:sz="0" w:space="0" w:color="auto"/>
          </w:divBdr>
        </w:div>
        <w:div w:id="973603556">
          <w:marLeft w:val="0"/>
          <w:marRight w:val="0"/>
          <w:marTop w:val="0"/>
          <w:marBottom w:val="0"/>
          <w:divBdr>
            <w:top w:val="none" w:sz="0" w:space="0" w:color="auto"/>
            <w:left w:val="none" w:sz="0" w:space="0" w:color="auto"/>
            <w:bottom w:val="none" w:sz="0" w:space="0" w:color="auto"/>
            <w:right w:val="none" w:sz="0" w:space="0" w:color="auto"/>
          </w:divBdr>
        </w:div>
        <w:div w:id="1169323330">
          <w:marLeft w:val="0"/>
          <w:marRight w:val="0"/>
          <w:marTop w:val="0"/>
          <w:marBottom w:val="0"/>
          <w:divBdr>
            <w:top w:val="none" w:sz="0" w:space="0" w:color="auto"/>
            <w:left w:val="none" w:sz="0" w:space="0" w:color="auto"/>
            <w:bottom w:val="none" w:sz="0" w:space="0" w:color="auto"/>
            <w:right w:val="none" w:sz="0" w:space="0" w:color="auto"/>
          </w:divBdr>
        </w:div>
        <w:div w:id="1525709747">
          <w:marLeft w:val="0"/>
          <w:marRight w:val="0"/>
          <w:marTop w:val="0"/>
          <w:marBottom w:val="0"/>
          <w:divBdr>
            <w:top w:val="none" w:sz="0" w:space="0" w:color="auto"/>
            <w:left w:val="none" w:sz="0" w:space="0" w:color="auto"/>
            <w:bottom w:val="none" w:sz="0" w:space="0" w:color="auto"/>
            <w:right w:val="none" w:sz="0" w:space="0" w:color="auto"/>
          </w:divBdr>
        </w:div>
        <w:div w:id="1665164497">
          <w:marLeft w:val="0"/>
          <w:marRight w:val="0"/>
          <w:marTop w:val="0"/>
          <w:marBottom w:val="0"/>
          <w:divBdr>
            <w:top w:val="none" w:sz="0" w:space="0" w:color="auto"/>
            <w:left w:val="none" w:sz="0" w:space="0" w:color="auto"/>
            <w:bottom w:val="none" w:sz="0" w:space="0" w:color="auto"/>
            <w:right w:val="none" w:sz="0" w:space="0" w:color="auto"/>
          </w:divBdr>
        </w:div>
        <w:div w:id="1975406166">
          <w:marLeft w:val="0"/>
          <w:marRight w:val="0"/>
          <w:marTop w:val="0"/>
          <w:marBottom w:val="0"/>
          <w:divBdr>
            <w:top w:val="none" w:sz="0" w:space="0" w:color="auto"/>
            <w:left w:val="none" w:sz="0" w:space="0" w:color="auto"/>
            <w:bottom w:val="none" w:sz="0" w:space="0" w:color="auto"/>
            <w:right w:val="none" w:sz="0" w:space="0" w:color="auto"/>
          </w:divBdr>
        </w:div>
        <w:div w:id="2129467287">
          <w:marLeft w:val="0"/>
          <w:marRight w:val="0"/>
          <w:marTop w:val="0"/>
          <w:marBottom w:val="0"/>
          <w:divBdr>
            <w:top w:val="none" w:sz="0" w:space="0" w:color="auto"/>
            <w:left w:val="none" w:sz="0" w:space="0" w:color="auto"/>
            <w:bottom w:val="none" w:sz="0" w:space="0" w:color="auto"/>
            <w:right w:val="none" w:sz="0" w:space="0" w:color="auto"/>
          </w:divBdr>
        </w:div>
      </w:divsChild>
    </w:div>
    <w:div w:id="1769696703">
      <w:bodyDiv w:val="1"/>
      <w:marLeft w:val="0"/>
      <w:marRight w:val="0"/>
      <w:marTop w:val="0"/>
      <w:marBottom w:val="0"/>
      <w:divBdr>
        <w:top w:val="none" w:sz="0" w:space="0" w:color="auto"/>
        <w:left w:val="none" w:sz="0" w:space="0" w:color="auto"/>
        <w:bottom w:val="none" w:sz="0" w:space="0" w:color="auto"/>
        <w:right w:val="none" w:sz="0" w:space="0" w:color="auto"/>
      </w:divBdr>
    </w:div>
    <w:div w:id="1849058711">
      <w:bodyDiv w:val="1"/>
      <w:marLeft w:val="0"/>
      <w:marRight w:val="0"/>
      <w:marTop w:val="0"/>
      <w:marBottom w:val="0"/>
      <w:divBdr>
        <w:top w:val="none" w:sz="0" w:space="0" w:color="auto"/>
        <w:left w:val="none" w:sz="0" w:space="0" w:color="auto"/>
        <w:bottom w:val="none" w:sz="0" w:space="0" w:color="auto"/>
        <w:right w:val="none" w:sz="0" w:space="0" w:color="auto"/>
      </w:divBdr>
      <w:divsChild>
        <w:div w:id="368575397">
          <w:marLeft w:val="0"/>
          <w:marRight w:val="0"/>
          <w:marTop w:val="0"/>
          <w:marBottom w:val="0"/>
          <w:divBdr>
            <w:top w:val="none" w:sz="0" w:space="0" w:color="auto"/>
            <w:left w:val="none" w:sz="0" w:space="0" w:color="auto"/>
            <w:bottom w:val="none" w:sz="0" w:space="0" w:color="auto"/>
            <w:right w:val="none" w:sz="0" w:space="0" w:color="auto"/>
          </w:divBdr>
        </w:div>
        <w:div w:id="492724596">
          <w:marLeft w:val="0"/>
          <w:marRight w:val="0"/>
          <w:marTop w:val="0"/>
          <w:marBottom w:val="0"/>
          <w:divBdr>
            <w:top w:val="none" w:sz="0" w:space="0" w:color="auto"/>
            <w:left w:val="none" w:sz="0" w:space="0" w:color="auto"/>
            <w:bottom w:val="none" w:sz="0" w:space="0" w:color="auto"/>
            <w:right w:val="none" w:sz="0" w:space="0" w:color="auto"/>
          </w:divBdr>
        </w:div>
        <w:div w:id="910047447">
          <w:marLeft w:val="0"/>
          <w:marRight w:val="0"/>
          <w:marTop w:val="0"/>
          <w:marBottom w:val="0"/>
          <w:divBdr>
            <w:top w:val="none" w:sz="0" w:space="0" w:color="auto"/>
            <w:left w:val="none" w:sz="0" w:space="0" w:color="auto"/>
            <w:bottom w:val="none" w:sz="0" w:space="0" w:color="auto"/>
            <w:right w:val="none" w:sz="0" w:space="0" w:color="auto"/>
          </w:divBdr>
        </w:div>
        <w:div w:id="1222445977">
          <w:marLeft w:val="0"/>
          <w:marRight w:val="0"/>
          <w:marTop w:val="0"/>
          <w:marBottom w:val="0"/>
          <w:divBdr>
            <w:top w:val="none" w:sz="0" w:space="0" w:color="auto"/>
            <w:left w:val="none" w:sz="0" w:space="0" w:color="auto"/>
            <w:bottom w:val="none" w:sz="0" w:space="0" w:color="auto"/>
            <w:right w:val="none" w:sz="0" w:space="0" w:color="auto"/>
          </w:divBdr>
        </w:div>
        <w:div w:id="1474566005">
          <w:marLeft w:val="0"/>
          <w:marRight w:val="0"/>
          <w:marTop w:val="0"/>
          <w:marBottom w:val="0"/>
          <w:divBdr>
            <w:top w:val="none" w:sz="0" w:space="0" w:color="auto"/>
            <w:left w:val="none" w:sz="0" w:space="0" w:color="auto"/>
            <w:bottom w:val="none" w:sz="0" w:space="0" w:color="auto"/>
            <w:right w:val="none" w:sz="0" w:space="0" w:color="auto"/>
          </w:divBdr>
        </w:div>
        <w:div w:id="2132477820">
          <w:marLeft w:val="0"/>
          <w:marRight w:val="0"/>
          <w:marTop w:val="0"/>
          <w:marBottom w:val="0"/>
          <w:divBdr>
            <w:top w:val="none" w:sz="0" w:space="0" w:color="auto"/>
            <w:left w:val="none" w:sz="0" w:space="0" w:color="auto"/>
            <w:bottom w:val="none" w:sz="0" w:space="0" w:color="auto"/>
            <w:right w:val="none" w:sz="0" w:space="0" w:color="auto"/>
          </w:divBdr>
        </w:div>
      </w:divsChild>
    </w:div>
    <w:div w:id="1880124331">
      <w:bodyDiv w:val="1"/>
      <w:marLeft w:val="0"/>
      <w:marRight w:val="0"/>
      <w:marTop w:val="0"/>
      <w:marBottom w:val="0"/>
      <w:divBdr>
        <w:top w:val="none" w:sz="0" w:space="0" w:color="auto"/>
        <w:left w:val="none" w:sz="0" w:space="0" w:color="auto"/>
        <w:bottom w:val="none" w:sz="0" w:space="0" w:color="auto"/>
        <w:right w:val="none" w:sz="0" w:space="0" w:color="auto"/>
      </w:divBdr>
      <w:divsChild>
        <w:div w:id="182594852">
          <w:marLeft w:val="0"/>
          <w:marRight w:val="0"/>
          <w:marTop w:val="0"/>
          <w:marBottom w:val="0"/>
          <w:divBdr>
            <w:top w:val="none" w:sz="0" w:space="0" w:color="auto"/>
            <w:left w:val="none" w:sz="0" w:space="0" w:color="auto"/>
            <w:bottom w:val="none" w:sz="0" w:space="0" w:color="auto"/>
            <w:right w:val="none" w:sz="0" w:space="0" w:color="auto"/>
          </w:divBdr>
        </w:div>
        <w:div w:id="665328634">
          <w:marLeft w:val="0"/>
          <w:marRight w:val="0"/>
          <w:marTop w:val="0"/>
          <w:marBottom w:val="0"/>
          <w:divBdr>
            <w:top w:val="none" w:sz="0" w:space="0" w:color="auto"/>
            <w:left w:val="none" w:sz="0" w:space="0" w:color="auto"/>
            <w:bottom w:val="none" w:sz="0" w:space="0" w:color="auto"/>
            <w:right w:val="none" w:sz="0" w:space="0" w:color="auto"/>
          </w:divBdr>
        </w:div>
        <w:div w:id="890575139">
          <w:marLeft w:val="0"/>
          <w:marRight w:val="0"/>
          <w:marTop w:val="0"/>
          <w:marBottom w:val="0"/>
          <w:divBdr>
            <w:top w:val="none" w:sz="0" w:space="0" w:color="auto"/>
            <w:left w:val="none" w:sz="0" w:space="0" w:color="auto"/>
            <w:bottom w:val="none" w:sz="0" w:space="0" w:color="auto"/>
            <w:right w:val="none" w:sz="0" w:space="0" w:color="auto"/>
          </w:divBdr>
        </w:div>
        <w:div w:id="908659959">
          <w:marLeft w:val="0"/>
          <w:marRight w:val="0"/>
          <w:marTop w:val="0"/>
          <w:marBottom w:val="0"/>
          <w:divBdr>
            <w:top w:val="none" w:sz="0" w:space="0" w:color="auto"/>
            <w:left w:val="none" w:sz="0" w:space="0" w:color="auto"/>
            <w:bottom w:val="none" w:sz="0" w:space="0" w:color="auto"/>
            <w:right w:val="none" w:sz="0" w:space="0" w:color="auto"/>
          </w:divBdr>
        </w:div>
        <w:div w:id="1036200444">
          <w:marLeft w:val="0"/>
          <w:marRight w:val="0"/>
          <w:marTop w:val="0"/>
          <w:marBottom w:val="0"/>
          <w:divBdr>
            <w:top w:val="none" w:sz="0" w:space="0" w:color="auto"/>
            <w:left w:val="none" w:sz="0" w:space="0" w:color="auto"/>
            <w:bottom w:val="none" w:sz="0" w:space="0" w:color="auto"/>
            <w:right w:val="none" w:sz="0" w:space="0" w:color="auto"/>
          </w:divBdr>
        </w:div>
        <w:div w:id="1133907223">
          <w:marLeft w:val="0"/>
          <w:marRight w:val="0"/>
          <w:marTop w:val="0"/>
          <w:marBottom w:val="0"/>
          <w:divBdr>
            <w:top w:val="none" w:sz="0" w:space="0" w:color="auto"/>
            <w:left w:val="none" w:sz="0" w:space="0" w:color="auto"/>
            <w:bottom w:val="none" w:sz="0" w:space="0" w:color="auto"/>
            <w:right w:val="none" w:sz="0" w:space="0" w:color="auto"/>
          </w:divBdr>
        </w:div>
        <w:div w:id="1275988195">
          <w:marLeft w:val="0"/>
          <w:marRight w:val="0"/>
          <w:marTop w:val="0"/>
          <w:marBottom w:val="0"/>
          <w:divBdr>
            <w:top w:val="none" w:sz="0" w:space="0" w:color="auto"/>
            <w:left w:val="none" w:sz="0" w:space="0" w:color="auto"/>
            <w:bottom w:val="none" w:sz="0" w:space="0" w:color="auto"/>
            <w:right w:val="none" w:sz="0" w:space="0" w:color="auto"/>
          </w:divBdr>
        </w:div>
        <w:div w:id="1470201591">
          <w:marLeft w:val="0"/>
          <w:marRight w:val="0"/>
          <w:marTop w:val="0"/>
          <w:marBottom w:val="0"/>
          <w:divBdr>
            <w:top w:val="none" w:sz="0" w:space="0" w:color="auto"/>
            <w:left w:val="none" w:sz="0" w:space="0" w:color="auto"/>
            <w:bottom w:val="none" w:sz="0" w:space="0" w:color="auto"/>
            <w:right w:val="none" w:sz="0" w:space="0" w:color="auto"/>
          </w:divBdr>
        </w:div>
        <w:div w:id="1609973113">
          <w:marLeft w:val="0"/>
          <w:marRight w:val="0"/>
          <w:marTop w:val="0"/>
          <w:marBottom w:val="0"/>
          <w:divBdr>
            <w:top w:val="none" w:sz="0" w:space="0" w:color="auto"/>
            <w:left w:val="none" w:sz="0" w:space="0" w:color="auto"/>
            <w:bottom w:val="none" w:sz="0" w:space="0" w:color="auto"/>
            <w:right w:val="none" w:sz="0" w:space="0" w:color="auto"/>
          </w:divBdr>
        </w:div>
        <w:div w:id="1744985452">
          <w:marLeft w:val="0"/>
          <w:marRight w:val="0"/>
          <w:marTop w:val="0"/>
          <w:marBottom w:val="0"/>
          <w:divBdr>
            <w:top w:val="none" w:sz="0" w:space="0" w:color="auto"/>
            <w:left w:val="none" w:sz="0" w:space="0" w:color="auto"/>
            <w:bottom w:val="none" w:sz="0" w:space="0" w:color="auto"/>
            <w:right w:val="none" w:sz="0" w:space="0" w:color="auto"/>
          </w:divBdr>
        </w:div>
        <w:div w:id="1859734080">
          <w:marLeft w:val="0"/>
          <w:marRight w:val="0"/>
          <w:marTop w:val="0"/>
          <w:marBottom w:val="0"/>
          <w:divBdr>
            <w:top w:val="none" w:sz="0" w:space="0" w:color="auto"/>
            <w:left w:val="none" w:sz="0" w:space="0" w:color="auto"/>
            <w:bottom w:val="none" w:sz="0" w:space="0" w:color="auto"/>
            <w:right w:val="none" w:sz="0" w:space="0" w:color="auto"/>
          </w:divBdr>
        </w:div>
        <w:div w:id="2003196897">
          <w:marLeft w:val="0"/>
          <w:marRight w:val="0"/>
          <w:marTop w:val="0"/>
          <w:marBottom w:val="0"/>
          <w:divBdr>
            <w:top w:val="none" w:sz="0" w:space="0" w:color="auto"/>
            <w:left w:val="none" w:sz="0" w:space="0" w:color="auto"/>
            <w:bottom w:val="none" w:sz="0" w:space="0" w:color="auto"/>
            <w:right w:val="none" w:sz="0" w:space="0" w:color="auto"/>
          </w:divBdr>
        </w:div>
        <w:div w:id="2130197116">
          <w:marLeft w:val="0"/>
          <w:marRight w:val="0"/>
          <w:marTop w:val="0"/>
          <w:marBottom w:val="0"/>
          <w:divBdr>
            <w:top w:val="none" w:sz="0" w:space="0" w:color="auto"/>
            <w:left w:val="none" w:sz="0" w:space="0" w:color="auto"/>
            <w:bottom w:val="none" w:sz="0" w:space="0" w:color="auto"/>
            <w:right w:val="none" w:sz="0" w:space="0" w:color="auto"/>
          </w:divBdr>
        </w:div>
      </w:divsChild>
    </w:div>
    <w:div w:id="1888177465">
      <w:bodyDiv w:val="1"/>
      <w:marLeft w:val="0"/>
      <w:marRight w:val="0"/>
      <w:marTop w:val="0"/>
      <w:marBottom w:val="0"/>
      <w:divBdr>
        <w:top w:val="none" w:sz="0" w:space="0" w:color="auto"/>
        <w:left w:val="none" w:sz="0" w:space="0" w:color="auto"/>
        <w:bottom w:val="none" w:sz="0" w:space="0" w:color="auto"/>
        <w:right w:val="none" w:sz="0" w:space="0" w:color="auto"/>
      </w:divBdr>
    </w:div>
    <w:div w:id="1889755721">
      <w:bodyDiv w:val="1"/>
      <w:marLeft w:val="0"/>
      <w:marRight w:val="0"/>
      <w:marTop w:val="0"/>
      <w:marBottom w:val="0"/>
      <w:divBdr>
        <w:top w:val="none" w:sz="0" w:space="0" w:color="auto"/>
        <w:left w:val="none" w:sz="0" w:space="0" w:color="auto"/>
        <w:bottom w:val="none" w:sz="0" w:space="0" w:color="auto"/>
        <w:right w:val="none" w:sz="0" w:space="0" w:color="auto"/>
      </w:divBdr>
    </w:div>
    <w:div w:id="1950045008">
      <w:bodyDiv w:val="1"/>
      <w:marLeft w:val="0"/>
      <w:marRight w:val="0"/>
      <w:marTop w:val="0"/>
      <w:marBottom w:val="0"/>
      <w:divBdr>
        <w:top w:val="none" w:sz="0" w:space="0" w:color="auto"/>
        <w:left w:val="none" w:sz="0" w:space="0" w:color="auto"/>
        <w:bottom w:val="none" w:sz="0" w:space="0" w:color="auto"/>
        <w:right w:val="none" w:sz="0" w:space="0" w:color="auto"/>
      </w:divBdr>
      <w:divsChild>
        <w:div w:id="82380907">
          <w:marLeft w:val="0"/>
          <w:marRight w:val="0"/>
          <w:marTop w:val="0"/>
          <w:marBottom w:val="0"/>
          <w:divBdr>
            <w:top w:val="none" w:sz="0" w:space="0" w:color="auto"/>
            <w:left w:val="none" w:sz="0" w:space="0" w:color="auto"/>
            <w:bottom w:val="none" w:sz="0" w:space="0" w:color="auto"/>
            <w:right w:val="none" w:sz="0" w:space="0" w:color="auto"/>
          </w:divBdr>
        </w:div>
        <w:div w:id="150487832">
          <w:marLeft w:val="0"/>
          <w:marRight w:val="0"/>
          <w:marTop w:val="0"/>
          <w:marBottom w:val="0"/>
          <w:divBdr>
            <w:top w:val="none" w:sz="0" w:space="0" w:color="auto"/>
            <w:left w:val="none" w:sz="0" w:space="0" w:color="auto"/>
            <w:bottom w:val="none" w:sz="0" w:space="0" w:color="auto"/>
            <w:right w:val="none" w:sz="0" w:space="0" w:color="auto"/>
          </w:divBdr>
        </w:div>
        <w:div w:id="163597934">
          <w:marLeft w:val="0"/>
          <w:marRight w:val="0"/>
          <w:marTop w:val="0"/>
          <w:marBottom w:val="0"/>
          <w:divBdr>
            <w:top w:val="none" w:sz="0" w:space="0" w:color="auto"/>
            <w:left w:val="none" w:sz="0" w:space="0" w:color="auto"/>
            <w:bottom w:val="none" w:sz="0" w:space="0" w:color="auto"/>
            <w:right w:val="none" w:sz="0" w:space="0" w:color="auto"/>
          </w:divBdr>
        </w:div>
        <w:div w:id="477382724">
          <w:marLeft w:val="0"/>
          <w:marRight w:val="0"/>
          <w:marTop w:val="0"/>
          <w:marBottom w:val="0"/>
          <w:divBdr>
            <w:top w:val="none" w:sz="0" w:space="0" w:color="auto"/>
            <w:left w:val="none" w:sz="0" w:space="0" w:color="auto"/>
            <w:bottom w:val="none" w:sz="0" w:space="0" w:color="auto"/>
            <w:right w:val="none" w:sz="0" w:space="0" w:color="auto"/>
          </w:divBdr>
        </w:div>
        <w:div w:id="874848121">
          <w:marLeft w:val="0"/>
          <w:marRight w:val="0"/>
          <w:marTop w:val="0"/>
          <w:marBottom w:val="0"/>
          <w:divBdr>
            <w:top w:val="none" w:sz="0" w:space="0" w:color="auto"/>
            <w:left w:val="none" w:sz="0" w:space="0" w:color="auto"/>
            <w:bottom w:val="none" w:sz="0" w:space="0" w:color="auto"/>
            <w:right w:val="none" w:sz="0" w:space="0" w:color="auto"/>
          </w:divBdr>
        </w:div>
        <w:div w:id="1133256759">
          <w:marLeft w:val="0"/>
          <w:marRight w:val="0"/>
          <w:marTop w:val="0"/>
          <w:marBottom w:val="0"/>
          <w:divBdr>
            <w:top w:val="none" w:sz="0" w:space="0" w:color="auto"/>
            <w:left w:val="none" w:sz="0" w:space="0" w:color="auto"/>
            <w:bottom w:val="none" w:sz="0" w:space="0" w:color="auto"/>
            <w:right w:val="none" w:sz="0" w:space="0" w:color="auto"/>
          </w:divBdr>
        </w:div>
        <w:div w:id="1616400747">
          <w:marLeft w:val="0"/>
          <w:marRight w:val="0"/>
          <w:marTop w:val="0"/>
          <w:marBottom w:val="0"/>
          <w:divBdr>
            <w:top w:val="none" w:sz="0" w:space="0" w:color="auto"/>
            <w:left w:val="none" w:sz="0" w:space="0" w:color="auto"/>
            <w:bottom w:val="none" w:sz="0" w:space="0" w:color="auto"/>
            <w:right w:val="none" w:sz="0" w:space="0" w:color="auto"/>
          </w:divBdr>
        </w:div>
        <w:div w:id="1698659101">
          <w:marLeft w:val="0"/>
          <w:marRight w:val="0"/>
          <w:marTop w:val="0"/>
          <w:marBottom w:val="0"/>
          <w:divBdr>
            <w:top w:val="none" w:sz="0" w:space="0" w:color="auto"/>
            <w:left w:val="none" w:sz="0" w:space="0" w:color="auto"/>
            <w:bottom w:val="none" w:sz="0" w:space="0" w:color="auto"/>
            <w:right w:val="none" w:sz="0" w:space="0" w:color="auto"/>
          </w:divBdr>
        </w:div>
        <w:div w:id="1910845207">
          <w:marLeft w:val="0"/>
          <w:marRight w:val="0"/>
          <w:marTop w:val="0"/>
          <w:marBottom w:val="0"/>
          <w:divBdr>
            <w:top w:val="none" w:sz="0" w:space="0" w:color="auto"/>
            <w:left w:val="none" w:sz="0" w:space="0" w:color="auto"/>
            <w:bottom w:val="none" w:sz="0" w:space="0" w:color="auto"/>
            <w:right w:val="none" w:sz="0" w:space="0" w:color="auto"/>
          </w:divBdr>
        </w:div>
      </w:divsChild>
    </w:div>
    <w:div w:id="2011062377">
      <w:bodyDiv w:val="1"/>
      <w:marLeft w:val="0"/>
      <w:marRight w:val="0"/>
      <w:marTop w:val="0"/>
      <w:marBottom w:val="0"/>
      <w:divBdr>
        <w:top w:val="none" w:sz="0" w:space="0" w:color="auto"/>
        <w:left w:val="none" w:sz="0" w:space="0" w:color="auto"/>
        <w:bottom w:val="none" w:sz="0" w:space="0" w:color="auto"/>
        <w:right w:val="none" w:sz="0" w:space="0" w:color="auto"/>
      </w:divBdr>
      <w:divsChild>
        <w:div w:id="201089431">
          <w:marLeft w:val="0"/>
          <w:marRight w:val="0"/>
          <w:marTop w:val="0"/>
          <w:marBottom w:val="0"/>
          <w:divBdr>
            <w:top w:val="none" w:sz="0" w:space="0" w:color="auto"/>
            <w:left w:val="none" w:sz="0" w:space="0" w:color="auto"/>
            <w:bottom w:val="none" w:sz="0" w:space="0" w:color="auto"/>
            <w:right w:val="none" w:sz="0" w:space="0" w:color="auto"/>
          </w:divBdr>
          <w:divsChild>
            <w:div w:id="1123229989">
              <w:marLeft w:val="0"/>
              <w:marRight w:val="0"/>
              <w:marTop w:val="0"/>
              <w:marBottom w:val="0"/>
              <w:divBdr>
                <w:top w:val="none" w:sz="0" w:space="0" w:color="auto"/>
                <w:left w:val="none" w:sz="0" w:space="0" w:color="auto"/>
                <w:bottom w:val="none" w:sz="0" w:space="0" w:color="auto"/>
                <w:right w:val="none" w:sz="0" w:space="0" w:color="auto"/>
              </w:divBdr>
              <w:divsChild>
                <w:div w:id="350108890">
                  <w:marLeft w:val="0"/>
                  <w:marRight w:val="0"/>
                  <w:marTop w:val="0"/>
                  <w:marBottom w:val="0"/>
                  <w:divBdr>
                    <w:top w:val="none" w:sz="0" w:space="0" w:color="auto"/>
                    <w:left w:val="none" w:sz="0" w:space="0" w:color="auto"/>
                    <w:bottom w:val="none" w:sz="0" w:space="0" w:color="auto"/>
                    <w:right w:val="none" w:sz="0" w:space="0" w:color="auto"/>
                  </w:divBdr>
                  <w:divsChild>
                    <w:div w:id="423964719">
                      <w:marLeft w:val="0"/>
                      <w:marRight w:val="0"/>
                      <w:marTop w:val="0"/>
                      <w:marBottom w:val="0"/>
                      <w:divBdr>
                        <w:top w:val="none" w:sz="0" w:space="0" w:color="auto"/>
                        <w:left w:val="none" w:sz="0" w:space="0" w:color="auto"/>
                        <w:bottom w:val="none" w:sz="0" w:space="0" w:color="auto"/>
                        <w:right w:val="none" w:sz="0" w:space="0" w:color="auto"/>
                      </w:divBdr>
                    </w:div>
                  </w:divsChild>
                </w:div>
                <w:div w:id="1350789092">
                  <w:marLeft w:val="0"/>
                  <w:marRight w:val="0"/>
                  <w:marTop w:val="0"/>
                  <w:marBottom w:val="0"/>
                  <w:divBdr>
                    <w:top w:val="none" w:sz="0" w:space="0" w:color="auto"/>
                    <w:left w:val="none" w:sz="0" w:space="0" w:color="auto"/>
                    <w:bottom w:val="none" w:sz="0" w:space="0" w:color="auto"/>
                    <w:right w:val="none" w:sz="0" w:space="0" w:color="auto"/>
                  </w:divBdr>
                  <w:divsChild>
                    <w:div w:id="1463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77444">
          <w:marLeft w:val="0"/>
          <w:marRight w:val="0"/>
          <w:marTop w:val="0"/>
          <w:marBottom w:val="0"/>
          <w:divBdr>
            <w:top w:val="none" w:sz="0" w:space="0" w:color="auto"/>
            <w:left w:val="none" w:sz="0" w:space="0" w:color="auto"/>
            <w:bottom w:val="none" w:sz="0" w:space="0" w:color="auto"/>
            <w:right w:val="none" w:sz="0" w:space="0" w:color="auto"/>
          </w:divBdr>
        </w:div>
      </w:divsChild>
    </w:div>
    <w:div w:id="2026786629">
      <w:bodyDiv w:val="1"/>
      <w:marLeft w:val="0"/>
      <w:marRight w:val="0"/>
      <w:marTop w:val="0"/>
      <w:marBottom w:val="0"/>
      <w:divBdr>
        <w:top w:val="none" w:sz="0" w:space="0" w:color="auto"/>
        <w:left w:val="none" w:sz="0" w:space="0" w:color="auto"/>
        <w:bottom w:val="none" w:sz="0" w:space="0" w:color="auto"/>
        <w:right w:val="none" w:sz="0" w:space="0" w:color="auto"/>
      </w:divBdr>
      <w:divsChild>
        <w:div w:id="112141157">
          <w:marLeft w:val="0"/>
          <w:marRight w:val="0"/>
          <w:marTop w:val="0"/>
          <w:marBottom w:val="0"/>
          <w:divBdr>
            <w:top w:val="none" w:sz="0" w:space="0" w:color="auto"/>
            <w:left w:val="none" w:sz="0" w:space="0" w:color="auto"/>
            <w:bottom w:val="none" w:sz="0" w:space="0" w:color="auto"/>
            <w:right w:val="none" w:sz="0" w:space="0" w:color="auto"/>
          </w:divBdr>
          <w:divsChild>
            <w:div w:id="110129432">
              <w:marLeft w:val="0"/>
              <w:marRight w:val="0"/>
              <w:marTop w:val="0"/>
              <w:marBottom w:val="0"/>
              <w:divBdr>
                <w:top w:val="none" w:sz="0" w:space="0" w:color="auto"/>
                <w:left w:val="none" w:sz="0" w:space="0" w:color="auto"/>
                <w:bottom w:val="none" w:sz="0" w:space="0" w:color="auto"/>
                <w:right w:val="none" w:sz="0" w:space="0" w:color="auto"/>
              </w:divBdr>
            </w:div>
            <w:div w:id="209999098">
              <w:marLeft w:val="0"/>
              <w:marRight w:val="0"/>
              <w:marTop w:val="0"/>
              <w:marBottom w:val="0"/>
              <w:divBdr>
                <w:top w:val="none" w:sz="0" w:space="0" w:color="auto"/>
                <w:left w:val="none" w:sz="0" w:space="0" w:color="auto"/>
                <w:bottom w:val="none" w:sz="0" w:space="0" w:color="auto"/>
                <w:right w:val="none" w:sz="0" w:space="0" w:color="auto"/>
              </w:divBdr>
            </w:div>
            <w:div w:id="401177449">
              <w:marLeft w:val="0"/>
              <w:marRight w:val="0"/>
              <w:marTop w:val="0"/>
              <w:marBottom w:val="0"/>
              <w:divBdr>
                <w:top w:val="none" w:sz="0" w:space="0" w:color="auto"/>
                <w:left w:val="none" w:sz="0" w:space="0" w:color="auto"/>
                <w:bottom w:val="none" w:sz="0" w:space="0" w:color="auto"/>
                <w:right w:val="none" w:sz="0" w:space="0" w:color="auto"/>
              </w:divBdr>
            </w:div>
            <w:div w:id="458426429">
              <w:marLeft w:val="0"/>
              <w:marRight w:val="0"/>
              <w:marTop w:val="0"/>
              <w:marBottom w:val="0"/>
              <w:divBdr>
                <w:top w:val="none" w:sz="0" w:space="0" w:color="auto"/>
                <w:left w:val="none" w:sz="0" w:space="0" w:color="auto"/>
                <w:bottom w:val="none" w:sz="0" w:space="0" w:color="auto"/>
                <w:right w:val="none" w:sz="0" w:space="0" w:color="auto"/>
              </w:divBdr>
            </w:div>
            <w:div w:id="475726088">
              <w:marLeft w:val="0"/>
              <w:marRight w:val="0"/>
              <w:marTop w:val="0"/>
              <w:marBottom w:val="0"/>
              <w:divBdr>
                <w:top w:val="none" w:sz="0" w:space="0" w:color="auto"/>
                <w:left w:val="none" w:sz="0" w:space="0" w:color="auto"/>
                <w:bottom w:val="none" w:sz="0" w:space="0" w:color="auto"/>
                <w:right w:val="none" w:sz="0" w:space="0" w:color="auto"/>
              </w:divBdr>
            </w:div>
            <w:div w:id="694766096">
              <w:marLeft w:val="0"/>
              <w:marRight w:val="0"/>
              <w:marTop w:val="0"/>
              <w:marBottom w:val="0"/>
              <w:divBdr>
                <w:top w:val="none" w:sz="0" w:space="0" w:color="auto"/>
                <w:left w:val="none" w:sz="0" w:space="0" w:color="auto"/>
                <w:bottom w:val="none" w:sz="0" w:space="0" w:color="auto"/>
                <w:right w:val="none" w:sz="0" w:space="0" w:color="auto"/>
              </w:divBdr>
            </w:div>
            <w:div w:id="1155607116">
              <w:marLeft w:val="0"/>
              <w:marRight w:val="0"/>
              <w:marTop w:val="0"/>
              <w:marBottom w:val="0"/>
              <w:divBdr>
                <w:top w:val="none" w:sz="0" w:space="0" w:color="auto"/>
                <w:left w:val="none" w:sz="0" w:space="0" w:color="auto"/>
                <w:bottom w:val="none" w:sz="0" w:space="0" w:color="auto"/>
                <w:right w:val="none" w:sz="0" w:space="0" w:color="auto"/>
              </w:divBdr>
            </w:div>
            <w:div w:id="14900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6427">
      <w:bodyDiv w:val="1"/>
      <w:marLeft w:val="0"/>
      <w:marRight w:val="0"/>
      <w:marTop w:val="0"/>
      <w:marBottom w:val="0"/>
      <w:divBdr>
        <w:top w:val="none" w:sz="0" w:space="0" w:color="auto"/>
        <w:left w:val="none" w:sz="0" w:space="0" w:color="auto"/>
        <w:bottom w:val="none" w:sz="0" w:space="0" w:color="auto"/>
        <w:right w:val="none" w:sz="0" w:space="0" w:color="auto"/>
      </w:divBdr>
      <w:divsChild>
        <w:div w:id="283073380">
          <w:marLeft w:val="0"/>
          <w:marRight w:val="0"/>
          <w:marTop w:val="0"/>
          <w:marBottom w:val="0"/>
          <w:divBdr>
            <w:top w:val="none" w:sz="0" w:space="0" w:color="auto"/>
            <w:left w:val="none" w:sz="0" w:space="0" w:color="auto"/>
            <w:bottom w:val="none" w:sz="0" w:space="0" w:color="auto"/>
            <w:right w:val="none" w:sz="0" w:space="0" w:color="auto"/>
          </w:divBdr>
        </w:div>
        <w:div w:id="410779984">
          <w:marLeft w:val="0"/>
          <w:marRight w:val="0"/>
          <w:marTop w:val="0"/>
          <w:marBottom w:val="0"/>
          <w:divBdr>
            <w:top w:val="none" w:sz="0" w:space="0" w:color="auto"/>
            <w:left w:val="none" w:sz="0" w:space="0" w:color="auto"/>
            <w:bottom w:val="none" w:sz="0" w:space="0" w:color="auto"/>
            <w:right w:val="none" w:sz="0" w:space="0" w:color="auto"/>
          </w:divBdr>
        </w:div>
        <w:div w:id="559756275">
          <w:marLeft w:val="0"/>
          <w:marRight w:val="0"/>
          <w:marTop w:val="0"/>
          <w:marBottom w:val="0"/>
          <w:divBdr>
            <w:top w:val="none" w:sz="0" w:space="0" w:color="auto"/>
            <w:left w:val="none" w:sz="0" w:space="0" w:color="auto"/>
            <w:bottom w:val="none" w:sz="0" w:space="0" w:color="auto"/>
            <w:right w:val="none" w:sz="0" w:space="0" w:color="auto"/>
          </w:divBdr>
        </w:div>
        <w:div w:id="575629455">
          <w:marLeft w:val="0"/>
          <w:marRight w:val="0"/>
          <w:marTop w:val="0"/>
          <w:marBottom w:val="0"/>
          <w:divBdr>
            <w:top w:val="none" w:sz="0" w:space="0" w:color="auto"/>
            <w:left w:val="none" w:sz="0" w:space="0" w:color="auto"/>
            <w:bottom w:val="none" w:sz="0" w:space="0" w:color="auto"/>
            <w:right w:val="none" w:sz="0" w:space="0" w:color="auto"/>
          </w:divBdr>
        </w:div>
        <w:div w:id="968588224">
          <w:marLeft w:val="0"/>
          <w:marRight w:val="0"/>
          <w:marTop w:val="0"/>
          <w:marBottom w:val="0"/>
          <w:divBdr>
            <w:top w:val="none" w:sz="0" w:space="0" w:color="auto"/>
            <w:left w:val="none" w:sz="0" w:space="0" w:color="auto"/>
            <w:bottom w:val="none" w:sz="0" w:space="0" w:color="auto"/>
            <w:right w:val="none" w:sz="0" w:space="0" w:color="auto"/>
          </w:divBdr>
        </w:div>
        <w:div w:id="1029070842">
          <w:marLeft w:val="0"/>
          <w:marRight w:val="0"/>
          <w:marTop w:val="0"/>
          <w:marBottom w:val="0"/>
          <w:divBdr>
            <w:top w:val="none" w:sz="0" w:space="0" w:color="auto"/>
            <w:left w:val="none" w:sz="0" w:space="0" w:color="auto"/>
            <w:bottom w:val="none" w:sz="0" w:space="0" w:color="auto"/>
            <w:right w:val="none" w:sz="0" w:space="0" w:color="auto"/>
          </w:divBdr>
        </w:div>
        <w:div w:id="1039621466">
          <w:marLeft w:val="0"/>
          <w:marRight w:val="0"/>
          <w:marTop w:val="0"/>
          <w:marBottom w:val="0"/>
          <w:divBdr>
            <w:top w:val="none" w:sz="0" w:space="0" w:color="auto"/>
            <w:left w:val="none" w:sz="0" w:space="0" w:color="auto"/>
            <w:bottom w:val="none" w:sz="0" w:space="0" w:color="auto"/>
            <w:right w:val="none" w:sz="0" w:space="0" w:color="auto"/>
          </w:divBdr>
        </w:div>
        <w:div w:id="1438872117">
          <w:marLeft w:val="0"/>
          <w:marRight w:val="0"/>
          <w:marTop w:val="0"/>
          <w:marBottom w:val="0"/>
          <w:divBdr>
            <w:top w:val="none" w:sz="0" w:space="0" w:color="auto"/>
            <w:left w:val="none" w:sz="0" w:space="0" w:color="auto"/>
            <w:bottom w:val="none" w:sz="0" w:space="0" w:color="auto"/>
            <w:right w:val="none" w:sz="0" w:space="0" w:color="auto"/>
          </w:divBdr>
        </w:div>
        <w:div w:id="1503618494">
          <w:marLeft w:val="0"/>
          <w:marRight w:val="0"/>
          <w:marTop w:val="0"/>
          <w:marBottom w:val="0"/>
          <w:divBdr>
            <w:top w:val="none" w:sz="0" w:space="0" w:color="auto"/>
            <w:left w:val="none" w:sz="0" w:space="0" w:color="auto"/>
            <w:bottom w:val="none" w:sz="0" w:space="0" w:color="auto"/>
            <w:right w:val="none" w:sz="0" w:space="0" w:color="auto"/>
          </w:divBdr>
        </w:div>
        <w:div w:id="1986346903">
          <w:marLeft w:val="0"/>
          <w:marRight w:val="0"/>
          <w:marTop w:val="0"/>
          <w:marBottom w:val="0"/>
          <w:divBdr>
            <w:top w:val="none" w:sz="0" w:space="0" w:color="auto"/>
            <w:left w:val="none" w:sz="0" w:space="0" w:color="auto"/>
            <w:bottom w:val="none" w:sz="0" w:space="0" w:color="auto"/>
            <w:right w:val="none" w:sz="0" w:space="0" w:color="auto"/>
          </w:divBdr>
        </w:div>
        <w:div w:id="2076009165">
          <w:marLeft w:val="0"/>
          <w:marRight w:val="0"/>
          <w:marTop w:val="0"/>
          <w:marBottom w:val="0"/>
          <w:divBdr>
            <w:top w:val="none" w:sz="0" w:space="0" w:color="auto"/>
            <w:left w:val="none" w:sz="0" w:space="0" w:color="auto"/>
            <w:bottom w:val="none" w:sz="0" w:space="0" w:color="auto"/>
            <w:right w:val="none" w:sz="0" w:space="0" w:color="auto"/>
          </w:divBdr>
        </w:div>
      </w:divsChild>
    </w:div>
    <w:div w:id="2073231704">
      <w:bodyDiv w:val="1"/>
      <w:marLeft w:val="0"/>
      <w:marRight w:val="0"/>
      <w:marTop w:val="0"/>
      <w:marBottom w:val="0"/>
      <w:divBdr>
        <w:top w:val="none" w:sz="0" w:space="0" w:color="auto"/>
        <w:left w:val="none" w:sz="0" w:space="0" w:color="auto"/>
        <w:bottom w:val="none" w:sz="0" w:space="0" w:color="auto"/>
        <w:right w:val="none" w:sz="0" w:space="0" w:color="auto"/>
      </w:divBdr>
    </w:div>
    <w:div w:id="2119762396">
      <w:bodyDiv w:val="1"/>
      <w:marLeft w:val="0"/>
      <w:marRight w:val="0"/>
      <w:marTop w:val="0"/>
      <w:marBottom w:val="0"/>
      <w:divBdr>
        <w:top w:val="none" w:sz="0" w:space="0" w:color="auto"/>
        <w:left w:val="none" w:sz="0" w:space="0" w:color="auto"/>
        <w:bottom w:val="none" w:sz="0" w:space="0" w:color="auto"/>
        <w:right w:val="none" w:sz="0" w:space="0" w:color="auto"/>
      </w:divBdr>
      <w:divsChild>
        <w:div w:id="715155875">
          <w:marLeft w:val="0"/>
          <w:marRight w:val="0"/>
          <w:marTop w:val="0"/>
          <w:marBottom w:val="0"/>
          <w:divBdr>
            <w:top w:val="none" w:sz="0" w:space="0" w:color="auto"/>
            <w:left w:val="none" w:sz="0" w:space="0" w:color="auto"/>
            <w:bottom w:val="none" w:sz="0" w:space="0" w:color="auto"/>
            <w:right w:val="none" w:sz="0" w:space="0" w:color="auto"/>
          </w:divBdr>
        </w:div>
        <w:div w:id="1025715096">
          <w:marLeft w:val="0"/>
          <w:marRight w:val="0"/>
          <w:marTop w:val="0"/>
          <w:marBottom w:val="0"/>
          <w:divBdr>
            <w:top w:val="none" w:sz="0" w:space="0" w:color="auto"/>
            <w:left w:val="none" w:sz="0" w:space="0" w:color="auto"/>
            <w:bottom w:val="none" w:sz="0" w:space="0" w:color="auto"/>
            <w:right w:val="none" w:sz="0" w:space="0" w:color="auto"/>
          </w:divBdr>
        </w:div>
        <w:div w:id="1109086379">
          <w:marLeft w:val="0"/>
          <w:marRight w:val="0"/>
          <w:marTop w:val="0"/>
          <w:marBottom w:val="0"/>
          <w:divBdr>
            <w:top w:val="none" w:sz="0" w:space="0" w:color="auto"/>
            <w:left w:val="none" w:sz="0" w:space="0" w:color="auto"/>
            <w:bottom w:val="none" w:sz="0" w:space="0" w:color="auto"/>
            <w:right w:val="none" w:sz="0" w:space="0" w:color="auto"/>
          </w:divBdr>
        </w:div>
        <w:div w:id="1278416010">
          <w:marLeft w:val="0"/>
          <w:marRight w:val="0"/>
          <w:marTop w:val="0"/>
          <w:marBottom w:val="0"/>
          <w:divBdr>
            <w:top w:val="none" w:sz="0" w:space="0" w:color="auto"/>
            <w:left w:val="none" w:sz="0" w:space="0" w:color="auto"/>
            <w:bottom w:val="none" w:sz="0" w:space="0" w:color="auto"/>
            <w:right w:val="none" w:sz="0" w:space="0" w:color="auto"/>
          </w:divBdr>
        </w:div>
        <w:div w:id="2046054210">
          <w:marLeft w:val="0"/>
          <w:marRight w:val="0"/>
          <w:marTop w:val="0"/>
          <w:marBottom w:val="0"/>
          <w:divBdr>
            <w:top w:val="none" w:sz="0" w:space="0" w:color="auto"/>
            <w:left w:val="none" w:sz="0" w:space="0" w:color="auto"/>
            <w:bottom w:val="none" w:sz="0" w:space="0" w:color="auto"/>
            <w:right w:val="none" w:sz="0" w:space="0" w:color="auto"/>
          </w:divBdr>
        </w:div>
      </w:divsChild>
    </w:div>
    <w:div w:id="2119906853">
      <w:bodyDiv w:val="1"/>
      <w:marLeft w:val="0"/>
      <w:marRight w:val="0"/>
      <w:marTop w:val="0"/>
      <w:marBottom w:val="0"/>
      <w:divBdr>
        <w:top w:val="none" w:sz="0" w:space="0" w:color="auto"/>
        <w:left w:val="none" w:sz="0" w:space="0" w:color="auto"/>
        <w:bottom w:val="none" w:sz="0" w:space="0" w:color="auto"/>
        <w:right w:val="none" w:sz="0" w:space="0" w:color="auto"/>
      </w:divBdr>
    </w:div>
    <w:div w:id="2128038821">
      <w:bodyDiv w:val="1"/>
      <w:marLeft w:val="0"/>
      <w:marRight w:val="0"/>
      <w:marTop w:val="0"/>
      <w:marBottom w:val="0"/>
      <w:divBdr>
        <w:top w:val="none" w:sz="0" w:space="0" w:color="auto"/>
        <w:left w:val="none" w:sz="0" w:space="0" w:color="auto"/>
        <w:bottom w:val="none" w:sz="0" w:space="0" w:color="auto"/>
        <w:right w:val="none" w:sz="0" w:space="0" w:color="auto"/>
      </w:divBdr>
    </w:div>
    <w:div w:id="2137797739">
      <w:bodyDiv w:val="1"/>
      <w:marLeft w:val="0"/>
      <w:marRight w:val="0"/>
      <w:marTop w:val="0"/>
      <w:marBottom w:val="0"/>
      <w:divBdr>
        <w:top w:val="none" w:sz="0" w:space="0" w:color="auto"/>
        <w:left w:val="none" w:sz="0" w:space="0" w:color="auto"/>
        <w:bottom w:val="none" w:sz="0" w:space="0" w:color="auto"/>
        <w:right w:val="none" w:sz="0" w:space="0" w:color="auto"/>
      </w:divBdr>
      <w:divsChild>
        <w:div w:id="168764326">
          <w:marLeft w:val="0"/>
          <w:marRight w:val="0"/>
          <w:marTop w:val="0"/>
          <w:marBottom w:val="0"/>
          <w:divBdr>
            <w:top w:val="none" w:sz="0" w:space="0" w:color="auto"/>
            <w:left w:val="none" w:sz="0" w:space="0" w:color="auto"/>
            <w:bottom w:val="none" w:sz="0" w:space="0" w:color="auto"/>
            <w:right w:val="none" w:sz="0" w:space="0" w:color="auto"/>
          </w:divBdr>
        </w:div>
        <w:div w:id="221406799">
          <w:marLeft w:val="0"/>
          <w:marRight w:val="0"/>
          <w:marTop w:val="0"/>
          <w:marBottom w:val="0"/>
          <w:divBdr>
            <w:top w:val="none" w:sz="0" w:space="0" w:color="auto"/>
            <w:left w:val="none" w:sz="0" w:space="0" w:color="auto"/>
            <w:bottom w:val="none" w:sz="0" w:space="0" w:color="auto"/>
            <w:right w:val="none" w:sz="0" w:space="0" w:color="auto"/>
          </w:divBdr>
        </w:div>
        <w:div w:id="294142132">
          <w:marLeft w:val="0"/>
          <w:marRight w:val="0"/>
          <w:marTop w:val="0"/>
          <w:marBottom w:val="0"/>
          <w:divBdr>
            <w:top w:val="none" w:sz="0" w:space="0" w:color="auto"/>
            <w:left w:val="none" w:sz="0" w:space="0" w:color="auto"/>
            <w:bottom w:val="none" w:sz="0" w:space="0" w:color="auto"/>
            <w:right w:val="none" w:sz="0" w:space="0" w:color="auto"/>
          </w:divBdr>
        </w:div>
        <w:div w:id="451173918">
          <w:marLeft w:val="0"/>
          <w:marRight w:val="0"/>
          <w:marTop w:val="0"/>
          <w:marBottom w:val="0"/>
          <w:divBdr>
            <w:top w:val="none" w:sz="0" w:space="0" w:color="auto"/>
            <w:left w:val="none" w:sz="0" w:space="0" w:color="auto"/>
            <w:bottom w:val="none" w:sz="0" w:space="0" w:color="auto"/>
            <w:right w:val="none" w:sz="0" w:space="0" w:color="auto"/>
          </w:divBdr>
        </w:div>
        <w:div w:id="738329682">
          <w:marLeft w:val="0"/>
          <w:marRight w:val="0"/>
          <w:marTop w:val="0"/>
          <w:marBottom w:val="0"/>
          <w:divBdr>
            <w:top w:val="none" w:sz="0" w:space="0" w:color="auto"/>
            <w:left w:val="none" w:sz="0" w:space="0" w:color="auto"/>
            <w:bottom w:val="none" w:sz="0" w:space="0" w:color="auto"/>
            <w:right w:val="none" w:sz="0" w:space="0" w:color="auto"/>
          </w:divBdr>
        </w:div>
        <w:div w:id="1025906252">
          <w:marLeft w:val="0"/>
          <w:marRight w:val="0"/>
          <w:marTop w:val="0"/>
          <w:marBottom w:val="0"/>
          <w:divBdr>
            <w:top w:val="none" w:sz="0" w:space="0" w:color="auto"/>
            <w:left w:val="none" w:sz="0" w:space="0" w:color="auto"/>
            <w:bottom w:val="none" w:sz="0" w:space="0" w:color="auto"/>
            <w:right w:val="none" w:sz="0" w:space="0" w:color="auto"/>
          </w:divBdr>
        </w:div>
        <w:div w:id="1044017769">
          <w:marLeft w:val="0"/>
          <w:marRight w:val="0"/>
          <w:marTop w:val="0"/>
          <w:marBottom w:val="0"/>
          <w:divBdr>
            <w:top w:val="none" w:sz="0" w:space="0" w:color="auto"/>
            <w:left w:val="none" w:sz="0" w:space="0" w:color="auto"/>
            <w:bottom w:val="none" w:sz="0" w:space="0" w:color="auto"/>
            <w:right w:val="none" w:sz="0" w:space="0" w:color="auto"/>
          </w:divBdr>
        </w:div>
        <w:div w:id="1053120278">
          <w:marLeft w:val="0"/>
          <w:marRight w:val="0"/>
          <w:marTop w:val="0"/>
          <w:marBottom w:val="0"/>
          <w:divBdr>
            <w:top w:val="none" w:sz="0" w:space="0" w:color="auto"/>
            <w:left w:val="none" w:sz="0" w:space="0" w:color="auto"/>
            <w:bottom w:val="none" w:sz="0" w:space="0" w:color="auto"/>
            <w:right w:val="none" w:sz="0" w:space="0" w:color="auto"/>
          </w:divBdr>
        </w:div>
        <w:div w:id="1181049750">
          <w:marLeft w:val="0"/>
          <w:marRight w:val="0"/>
          <w:marTop w:val="0"/>
          <w:marBottom w:val="0"/>
          <w:divBdr>
            <w:top w:val="none" w:sz="0" w:space="0" w:color="auto"/>
            <w:left w:val="none" w:sz="0" w:space="0" w:color="auto"/>
            <w:bottom w:val="none" w:sz="0" w:space="0" w:color="auto"/>
            <w:right w:val="none" w:sz="0" w:space="0" w:color="auto"/>
          </w:divBdr>
        </w:div>
        <w:div w:id="1413813920">
          <w:marLeft w:val="0"/>
          <w:marRight w:val="0"/>
          <w:marTop w:val="0"/>
          <w:marBottom w:val="0"/>
          <w:divBdr>
            <w:top w:val="none" w:sz="0" w:space="0" w:color="auto"/>
            <w:left w:val="none" w:sz="0" w:space="0" w:color="auto"/>
            <w:bottom w:val="none" w:sz="0" w:space="0" w:color="auto"/>
            <w:right w:val="none" w:sz="0" w:space="0" w:color="auto"/>
          </w:divBdr>
        </w:div>
        <w:div w:id="1420369638">
          <w:marLeft w:val="0"/>
          <w:marRight w:val="0"/>
          <w:marTop w:val="0"/>
          <w:marBottom w:val="0"/>
          <w:divBdr>
            <w:top w:val="none" w:sz="0" w:space="0" w:color="auto"/>
            <w:left w:val="none" w:sz="0" w:space="0" w:color="auto"/>
            <w:bottom w:val="none" w:sz="0" w:space="0" w:color="auto"/>
            <w:right w:val="none" w:sz="0" w:space="0" w:color="auto"/>
          </w:divBdr>
        </w:div>
        <w:div w:id="1468662302">
          <w:marLeft w:val="0"/>
          <w:marRight w:val="0"/>
          <w:marTop w:val="0"/>
          <w:marBottom w:val="0"/>
          <w:divBdr>
            <w:top w:val="none" w:sz="0" w:space="0" w:color="auto"/>
            <w:left w:val="none" w:sz="0" w:space="0" w:color="auto"/>
            <w:bottom w:val="none" w:sz="0" w:space="0" w:color="auto"/>
            <w:right w:val="none" w:sz="0" w:space="0" w:color="auto"/>
          </w:divBdr>
        </w:div>
        <w:div w:id="1893152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2180" TargetMode="External"/><Relationship Id="rId13" Type="http://schemas.openxmlformats.org/officeDocument/2006/relationships/hyperlink" Target="http://www.uradni-list.si/1/objava.jsp?sop=2015-01-4086" TargetMode="External"/><Relationship Id="rId18" Type="http://schemas.openxmlformats.org/officeDocument/2006/relationships/hyperlink" Target="http://www.uradni-list.si/1/objava.jsp?sop=2005-01-4018" TargetMode="External"/><Relationship Id="rId26" Type="http://schemas.openxmlformats.org/officeDocument/2006/relationships/hyperlink" Target="mailto:uprava@vzb.si;%20" TargetMode="External"/><Relationship Id="rId3" Type="http://schemas.openxmlformats.org/officeDocument/2006/relationships/styles" Target="styles.xml"/><Relationship Id="rId21" Type="http://schemas.openxmlformats.org/officeDocument/2006/relationships/hyperlink" Target="http://www.uradni-list.si/1/objava.jsp?sop=2014-01-3291" TargetMode="External"/><Relationship Id="rId7" Type="http://schemas.openxmlformats.org/officeDocument/2006/relationships/endnotes" Target="endnotes.xml"/><Relationship Id="rId12" Type="http://schemas.openxmlformats.org/officeDocument/2006/relationships/hyperlink" Target="http://www.uradni-list.si/1/objava.jsp?sop=2015-01-0728" TargetMode="External"/><Relationship Id="rId17" Type="http://schemas.openxmlformats.org/officeDocument/2006/relationships/hyperlink" Target="http://www.uradni-list.si/1/objava.jsp?sop=2004-01-2850" TargetMode="External"/><Relationship Id="rId25" Type="http://schemas.openxmlformats.org/officeDocument/2006/relationships/hyperlink" Target="http://www.vzb.s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04-01-2131" TargetMode="External"/><Relationship Id="rId20" Type="http://schemas.openxmlformats.org/officeDocument/2006/relationships/hyperlink" Target="http://www.uradni-list.si/1/objava.jsp?sop=2018-01-0948"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4-01-2077" TargetMode="External"/><Relationship Id="rId24" Type="http://schemas.openxmlformats.org/officeDocument/2006/relationships/hyperlink" Target="http://www.vzb.s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01-01-1959" TargetMode="External"/><Relationship Id="rId23" Type="http://schemas.openxmlformats.org/officeDocument/2006/relationships/hyperlink" Target="http://www.vzb.si" TargetMode="External"/><Relationship Id="rId28" Type="http://schemas.openxmlformats.org/officeDocument/2006/relationships/header" Target="header1.xml"/><Relationship Id="rId10" Type="http://schemas.openxmlformats.org/officeDocument/2006/relationships/hyperlink" Target="http://www.uradni-list.si/1/objava.jsp?sop=2014-01-0876" TargetMode="External"/><Relationship Id="rId19" Type="http://schemas.openxmlformats.org/officeDocument/2006/relationships/hyperlink" Target="http://www.uradni-list.si/1/objava.jsp?sop=2012-01-3528"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radni-list.si/1/objava.jsp?sop=2006-01-5018" TargetMode="External"/><Relationship Id="rId14" Type="http://schemas.openxmlformats.org/officeDocument/2006/relationships/hyperlink" Target="http://www.uradni-list.si/1/objava.jsp?sop=2018-01-0275" TargetMode="External"/><Relationship Id="rId22" Type="http://schemas.openxmlformats.org/officeDocument/2006/relationships/hyperlink" Target="http://www.vzb.si" TargetMode="External"/><Relationship Id="rId27" Type="http://schemas.openxmlformats.org/officeDocument/2006/relationships/hyperlink" Target="mailto:gp.mkgp@gov.si"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8-01-1124" TargetMode="External"/><Relationship Id="rId13" Type="http://schemas.openxmlformats.org/officeDocument/2006/relationships/hyperlink" Target="http://www.vzb.si" TargetMode="External"/><Relationship Id="rId3" Type="http://schemas.openxmlformats.org/officeDocument/2006/relationships/hyperlink" Target="http://www.uradni-list.si/1/objava.jsp?sop=2006-01-1265" TargetMode="External"/><Relationship Id="rId7" Type="http://schemas.openxmlformats.org/officeDocument/2006/relationships/hyperlink" Target="http://www.uradni-list.si/1/objava.jsp?sop=2007-01-5705" TargetMode="External"/><Relationship Id="rId12" Type="http://schemas.openxmlformats.org/officeDocument/2006/relationships/hyperlink" Target="http://www.uradni-list.si/1/objava.jsp?sop=2013-01-3029" TargetMode="External"/><Relationship Id="rId2" Type="http://schemas.openxmlformats.org/officeDocument/2006/relationships/hyperlink" Target="http://www.uradni-list.si/1/objava.jsp?sop=2005-01-4563" TargetMode="External"/><Relationship Id="rId1" Type="http://schemas.openxmlformats.org/officeDocument/2006/relationships/hyperlink" Target="http://www.uradni-list.si/1/objava.jsp?sop=2005-01-0690" TargetMode="External"/><Relationship Id="rId6" Type="http://schemas.openxmlformats.org/officeDocument/2006/relationships/hyperlink" Target="http://www.uradni-list.si/1/objava.jsp?sop=2007-01-3412" TargetMode="External"/><Relationship Id="rId11" Type="http://schemas.openxmlformats.org/officeDocument/2006/relationships/hyperlink" Target="http://www.uradni-list.si/1/objava.jsp?sop=2010-01-5154" TargetMode="External"/><Relationship Id="rId5" Type="http://schemas.openxmlformats.org/officeDocument/2006/relationships/hyperlink" Target="http://www.uradni-list.si/1/objava.jsp?sop=2007-01-1705" TargetMode="External"/><Relationship Id="rId10" Type="http://schemas.openxmlformats.org/officeDocument/2006/relationships/hyperlink" Target="http://www.uradni-list.si/1/objava.jsp?sop=2010-01-3238" TargetMode="External"/><Relationship Id="rId4" Type="http://schemas.openxmlformats.org/officeDocument/2006/relationships/hyperlink" Target="http://www.uradni-list.si/1/objava.jsp?sop=2006-01-3722" TargetMode="External"/><Relationship Id="rId9" Type="http://schemas.openxmlformats.org/officeDocument/2006/relationships/hyperlink" Target="http://www.uradni-list.si/1/objava.jsp?sop=2009-01-1694" TargetMode="External"/><Relationship Id="rId14" Type="http://schemas.openxmlformats.org/officeDocument/2006/relationships/hyperlink" Target="http://www.vzb.si"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IJU\nov%20CGP-dopisi\splosni%20dopis-IJU-sl%20(brez%20pripravil).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733A11-4398-471C-A578-1C8585D2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splosni dopis-IJU-sl (brez pripravil)</Template>
  <TotalTime>3</TotalTime>
  <Pages>21</Pages>
  <Words>8947</Words>
  <Characters>50998</Characters>
  <Application>Microsoft Office Word</Application>
  <DocSecurity>0</DocSecurity>
  <Lines>424</Lines>
  <Paragraphs>119</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59826</CharactersWithSpaces>
  <SharedDoc>false</SharedDoc>
  <HLinks>
    <vt:vector size="210" baseType="variant">
      <vt:variant>
        <vt:i4>5374001</vt:i4>
      </vt:variant>
      <vt:variant>
        <vt:i4>57</vt:i4>
      </vt:variant>
      <vt:variant>
        <vt:i4>0</vt:i4>
      </vt:variant>
      <vt:variant>
        <vt:i4>5</vt:i4>
      </vt:variant>
      <vt:variant>
        <vt:lpwstr>mailto:gp.mkgp@gov.si</vt:lpwstr>
      </vt:variant>
      <vt:variant>
        <vt:lpwstr/>
      </vt:variant>
      <vt:variant>
        <vt:i4>7209053</vt:i4>
      </vt:variant>
      <vt:variant>
        <vt:i4>54</vt:i4>
      </vt:variant>
      <vt:variant>
        <vt:i4>0</vt:i4>
      </vt:variant>
      <vt:variant>
        <vt:i4>5</vt:i4>
      </vt:variant>
      <vt:variant>
        <vt:lpwstr>mailto:uprava@vzb.si;</vt:lpwstr>
      </vt:variant>
      <vt:variant>
        <vt:lpwstr/>
      </vt:variant>
      <vt:variant>
        <vt:i4>6488173</vt:i4>
      </vt:variant>
      <vt:variant>
        <vt:i4>51</vt:i4>
      </vt:variant>
      <vt:variant>
        <vt:i4>0</vt:i4>
      </vt:variant>
      <vt:variant>
        <vt:i4>5</vt:i4>
      </vt:variant>
      <vt:variant>
        <vt:lpwstr>http://www.vzb.si/</vt:lpwstr>
      </vt:variant>
      <vt:variant>
        <vt:lpwstr/>
      </vt:variant>
      <vt:variant>
        <vt:i4>6488173</vt:i4>
      </vt:variant>
      <vt:variant>
        <vt:i4>48</vt:i4>
      </vt:variant>
      <vt:variant>
        <vt:i4>0</vt:i4>
      </vt:variant>
      <vt:variant>
        <vt:i4>5</vt:i4>
      </vt:variant>
      <vt:variant>
        <vt:lpwstr>http://www.vzb.si/</vt:lpwstr>
      </vt:variant>
      <vt:variant>
        <vt:lpwstr/>
      </vt:variant>
      <vt:variant>
        <vt:i4>6488173</vt:i4>
      </vt:variant>
      <vt:variant>
        <vt:i4>45</vt:i4>
      </vt:variant>
      <vt:variant>
        <vt:i4>0</vt:i4>
      </vt:variant>
      <vt:variant>
        <vt:i4>5</vt:i4>
      </vt:variant>
      <vt:variant>
        <vt:lpwstr>http://www.vzb.si/</vt:lpwstr>
      </vt:variant>
      <vt:variant>
        <vt:lpwstr/>
      </vt:variant>
      <vt:variant>
        <vt:i4>6488173</vt:i4>
      </vt:variant>
      <vt:variant>
        <vt:i4>42</vt:i4>
      </vt:variant>
      <vt:variant>
        <vt:i4>0</vt:i4>
      </vt:variant>
      <vt:variant>
        <vt:i4>5</vt:i4>
      </vt:variant>
      <vt:variant>
        <vt:lpwstr>http://www.vzb.si/</vt:lpwstr>
      </vt:variant>
      <vt:variant>
        <vt:lpwstr/>
      </vt:variant>
      <vt:variant>
        <vt:i4>8126510</vt:i4>
      </vt:variant>
      <vt:variant>
        <vt:i4>39</vt:i4>
      </vt:variant>
      <vt:variant>
        <vt:i4>0</vt:i4>
      </vt:variant>
      <vt:variant>
        <vt:i4>5</vt:i4>
      </vt:variant>
      <vt:variant>
        <vt:lpwstr>http://www.uradni-list.si/1/objava.jsp?sop=2014-01-3291</vt:lpwstr>
      </vt:variant>
      <vt:variant>
        <vt:lpwstr/>
      </vt:variant>
      <vt:variant>
        <vt:i4>7471145</vt:i4>
      </vt:variant>
      <vt:variant>
        <vt:i4>36</vt:i4>
      </vt:variant>
      <vt:variant>
        <vt:i4>0</vt:i4>
      </vt:variant>
      <vt:variant>
        <vt:i4>5</vt:i4>
      </vt:variant>
      <vt:variant>
        <vt:lpwstr>http://www.uradni-list.si/1/objava.jsp?sop=2018-01-0948</vt:lpwstr>
      </vt:variant>
      <vt:variant>
        <vt:lpwstr/>
      </vt:variant>
      <vt:variant>
        <vt:i4>7798831</vt:i4>
      </vt:variant>
      <vt:variant>
        <vt:i4>33</vt:i4>
      </vt:variant>
      <vt:variant>
        <vt:i4>0</vt:i4>
      </vt:variant>
      <vt:variant>
        <vt:i4>5</vt:i4>
      </vt:variant>
      <vt:variant>
        <vt:lpwstr>http://www.uradni-list.si/1/objava.jsp?sop=2012-01-3528</vt:lpwstr>
      </vt:variant>
      <vt:variant>
        <vt:lpwstr/>
      </vt:variant>
      <vt:variant>
        <vt:i4>7471149</vt:i4>
      </vt:variant>
      <vt:variant>
        <vt:i4>30</vt:i4>
      </vt:variant>
      <vt:variant>
        <vt:i4>0</vt:i4>
      </vt:variant>
      <vt:variant>
        <vt:i4>5</vt:i4>
      </vt:variant>
      <vt:variant>
        <vt:lpwstr>http://www.uradni-list.si/1/objava.jsp?sop=2005-01-4018</vt:lpwstr>
      </vt:variant>
      <vt:variant>
        <vt:lpwstr/>
      </vt:variant>
      <vt:variant>
        <vt:i4>7340068</vt:i4>
      </vt:variant>
      <vt:variant>
        <vt:i4>27</vt:i4>
      </vt:variant>
      <vt:variant>
        <vt:i4>0</vt:i4>
      </vt:variant>
      <vt:variant>
        <vt:i4>5</vt:i4>
      </vt:variant>
      <vt:variant>
        <vt:lpwstr>http://www.uradni-list.si/1/objava.jsp?sop=2004-01-2850</vt:lpwstr>
      </vt:variant>
      <vt:variant>
        <vt:lpwstr/>
      </vt:variant>
      <vt:variant>
        <vt:i4>7733293</vt:i4>
      </vt:variant>
      <vt:variant>
        <vt:i4>24</vt:i4>
      </vt:variant>
      <vt:variant>
        <vt:i4>0</vt:i4>
      </vt:variant>
      <vt:variant>
        <vt:i4>5</vt:i4>
      </vt:variant>
      <vt:variant>
        <vt:lpwstr>http://www.uradni-list.si/1/objava.jsp?sop=2004-01-2131</vt:lpwstr>
      </vt:variant>
      <vt:variant>
        <vt:lpwstr/>
      </vt:variant>
      <vt:variant>
        <vt:i4>7536672</vt:i4>
      </vt:variant>
      <vt:variant>
        <vt:i4>21</vt:i4>
      </vt:variant>
      <vt:variant>
        <vt:i4>0</vt:i4>
      </vt:variant>
      <vt:variant>
        <vt:i4>5</vt:i4>
      </vt:variant>
      <vt:variant>
        <vt:lpwstr>http://www.uradni-list.si/1/objava.jsp?sop=2001-01-1959</vt:lpwstr>
      </vt:variant>
      <vt:variant>
        <vt:lpwstr/>
      </vt:variant>
      <vt:variant>
        <vt:i4>7405602</vt:i4>
      </vt:variant>
      <vt:variant>
        <vt:i4>18</vt:i4>
      </vt:variant>
      <vt:variant>
        <vt:i4>0</vt:i4>
      </vt:variant>
      <vt:variant>
        <vt:i4>5</vt:i4>
      </vt:variant>
      <vt:variant>
        <vt:lpwstr>http://www.uradni-list.si/1/objava.jsp?sop=2018-01-0275</vt:lpwstr>
      </vt:variant>
      <vt:variant>
        <vt:lpwstr/>
      </vt:variant>
      <vt:variant>
        <vt:i4>7995437</vt:i4>
      </vt:variant>
      <vt:variant>
        <vt:i4>15</vt:i4>
      </vt:variant>
      <vt:variant>
        <vt:i4>0</vt:i4>
      </vt:variant>
      <vt:variant>
        <vt:i4>5</vt:i4>
      </vt:variant>
      <vt:variant>
        <vt:lpwstr>http://www.uradni-list.si/1/objava.jsp?sop=2015-01-4086</vt:lpwstr>
      </vt:variant>
      <vt:variant>
        <vt:lpwstr/>
      </vt:variant>
      <vt:variant>
        <vt:i4>7602218</vt:i4>
      </vt:variant>
      <vt:variant>
        <vt:i4>12</vt:i4>
      </vt:variant>
      <vt:variant>
        <vt:i4>0</vt:i4>
      </vt:variant>
      <vt:variant>
        <vt:i4>5</vt:i4>
      </vt:variant>
      <vt:variant>
        <vt:lpwstr>http://www.uradni-list.si/1/objava.jsp?sop=2015-01-0728</vt:lpwstr>
      </vt:variant>
      <vt:variant>
        <vt:lpwstr/>
      </vt:variant>
      <vt:variant>
        <vt:i4>7536684</vt:i4>
      </vt:variant>
      <vt:variant>
        <vt:i4>9</vt:i4>
      </vt:variant>
      <vt:variant>
        <vt:i4>0</vt:i4>
      </vt:variant>
      <vt:variant>
        <vt:i4>5</vt:i4>
      </vt:variant>
      <vt:variant>
        <vt:lpwstr>http://www.uradni-list.si/1/objava.jsp?sop=2014-01-2077</vt:lpwstr>
      </vt:variant>
      <vt:variant>
        <vt:lpwstr/>
      </vt:variant>
      <vt:variant>
        <vt:i4>7405604</vt:i4>
      </vt:variant>
      <vt:variant>
        <vt:i4>6</vt:i4>
      </vt:variant>
      <vt:variant>
        <vt:i4>0</vt:i4>
      </vt:variant>
      <vt:variant>
        <vt:i4>5</vt:i4>
      </vt:variant>
      <vt:variant>
        <vt:lpwstr>http://www.uradni-list.si/1/objava.jsp?sop=2014-01-0876</vt:lpwstr>
      </vt:variant>
      <vt:variant>
        <vt:lpwstr/>
      </vt:variant>
      <vt:variant>
        <vt:i4>7536686</vt:i4>
      </vt:variant>
      <vt:variant>
        <vt:i4>3</vt:i4>
      </vt:variant>
      <vt:variant>
        <vt:i4>0</vt:i4>
      </vt:variant>
      <vt:variant>
        <vt:i4>5</vt:i4>
      </vt:variant>
      <vt:variant>
        <vt:lpwstr>http://www.uradni-list.si/1/objava.jsp?sop=2006-01-5018</vt:lpwstr>
      </vt:variant>
      <vt:variant>
        <vt:lpwstr/>
      </vt:variant>
      <vt:variant>
        <vt:i4>8192047</vt:i4>
      </vt:variant>
      <vt:variant>
        <vt:i4>0</vt:i4>
      </vt:variant>
      <vt:variant>
        <vt:i4>0</vt:i4>
      </vt:variant>
      <vt:variant>
        <vt:i4>5</vt:i4>
      </vt:variant>
      <vt:variant>
        <vt:lpwstr>http://www.uradni-list.si/1/objava.jsp?sop=2006-01-2180</vt:lpwstr>
      </vt:variant>
      <vt:variant>
        <vt:lpwstr/>
      </vt:variant>
      <vt:variant>
        <vt:i4>6488173</vt:i4>
      </vt:variant>
      <vt:variant>
        <vt:i4>39</vt:i4>
      </vt:variant>
      <vt:variant>
        <vt:i4>0</vt:i4>
      </vt:variant>
      <vt:variant>
        <vt:i4>5</vt:i4>
      </vt:variant>
      <vt:variant>
        <vt:lpwstr>http://www.vzb.si/</vt:lpwstr>
      </vt:variant>
      <vt:variant>
        <vt:lpwstr/>
      </vt:variant>
      <vt:variant>
        <vt:i4>6488173</vt:i4>
      </vt:variant>
      <vt:variant>
        <vt:i4>36</vt:i4>
      </vt:variant>
      <vt:variant>
        <vt:i4>0</vt:i4>
      </vt:variant>
      <vt:variant>
        <vt:i4>5</vt:i4>
      </vt:variant>
      <vt:variant>
        <vt:lpwstr>http://www.vzb.si/</vt:lpwstr>
      </vt:variant>
      <vt:variant>
        <vt:lpwstr/>
      </vt:variant>
      <vt:variant>
        <vt:i4>7798827</vt:i4>
      </vt:variant>
      <vt:variant>
        <vt:i4>33</vt:i4>
      </vt:variant>
      <vt:variant>
        <vt:i4>0</vt:i4>
      </vt:variant>
      <vt:variant>
        <vt:i4>5</vt:i4>
      </vt:variant>
      <vt:variant>
        <vt:lpwstr>http://www.uradni-list.si/1/objava.jsp?sop=2013-01-3029</vt:lpwstr>
      </vt:variant>
      <vt:variant>
        <vt:lpwstr/>
      </vt:variant>
      <vt:variant>
        <vt:i4>7733289</vt:i4>
      </vt:variant>
      <vt:variant>
        <vt:i4>30</vt:i4>
      </vt:variant>
      <vt:variant>
        <vt:i4>0</vt:i4>
      </vt:variant>
      <vt:variant>
        <vt:i4>5</vt:i4>
      </vt:variant>
      <vt:variant>
        <vt:lpwstr>http://www.uradni-list.si/1/objava.jsp?sop=2010-01-5154</vt:lpwstr>
      </vt:variant>
      <vt:variant>
        <vt:lpwstr/>
      </vt:variant>
      <vt:variant>
        <vt:i4>7733290</vt:i4>
      </vt:variant>
      <vt:variant>
        <vt:i4>27</vt:i4>
      </vt:variant>
      <vt:variant>
        <vt:i4>0</vt:i4>
      </vt:variant>
      <vt:variant>
        <vt:i4>5</vt:i4>
      </vt:variant>
      <vt:variant>
        <vt:lpwstr>http://www.uradni-list.si/1/objava.jsp?sop=2010-01-3238</vt:lpwstr>
      </vt:variant>
      <vt:variant>
        <vt:lpwstr/>
      </vt:variant>
      <vt:variant>
        <vt:i4>8323111</vt:i4>
      </vt:variant>
      <vt:variant>
        <vt:i4>24</vt:i4>
      </vt:variant>
      <vt:variant>
        <vt:i4>0</vt:i4>
      </vt:variant>
      <vt:variant>
        <vt:i4>5</vt:i4>
      </vt:variant>
      <vt:variant>
        <vt:lpwstr>http://www.uradni-list.si/1/objava.jsp?sop=2009-01-1694</vt:lpwstr>
      </vt:variant>
      <vt:variant>
        <vt:lpwstr/>
      </vt:variant>
      <vt:variant>
        <vt:i4>7602209</vt:i4>
      </vt:variant>
      <vt:variant>
        <vt:i4>21</vt:i4>
      </vt:variant>
      <vt:variant>
        <vt:i4>0</vt:i4>
      </vt:variant>
      <vt:variant>
        <vt:i4>5</vt:i4>
      </vt:variant>
      <vt:variant>
        <vt:lpwstr>http://www.uradni-list.si/1/objava.jsp?sop=2008-01-1124</vt:lpwstr>
      </vt:variant>
      <vt:variant>
        <vt:lpwstr/>
      </vt:variant>
      <vt:variant>
        <vt:i4>7471144</vt:i4>
      </vt:variant>
      <vt:variant>
        <vt:i4>18</vt:i4>
      </vt:variant>
      <vt:variant>
        <vt:i4>0</vt:i4>
      </vt:variant>
      <vt:variant>
        <vt:i4>5</vt:i4>
      </vt:variant>
      <vt:variant>
        <vt:lpwstr>http://www.uradni-list.si/1/objava.jsp?sop=2007-01-5705</vt:lpwstr>
      </vt:variant>
      <vt:variant>
        <vt:lpwstr/>
      </vt:variant>
      <vt:variant>
        <vt:i4>7667755</vt:i4>
      </vt:variant>
      <vt:variant>
        <vt:i4>15</vt:i4>
      </vt:variant>
      <vt:variant>
        <vt:i4>0</vt:i4>
      </vt:variant>
      <vt:variant>
        <vt:i4>5</vt:i4>
      </vt:variant>
      <vt:variant>
        <vt:lpwstr>http://www.uradni-list.si/1/objava.jsp?sop=2007-01-3412</vt:lpwstr>
      </vt:variant>
      <vt:variant>
        <vt:lpwstr/>
      </vt:variant>
      <vt:variant>
        <vt:i4>7733288</vt:i4>
      </vt:variant>
      <vt:variant>
        <vt:i4>12</vt:i4>
      </vt:variant>
      <vt:variant>
        <vt:i4>0</vt:i4>
      </vt:variant>
      <vt:variant>
        <vt:i4>5</vt:i4>
      </vt:variant>
      <vt:variant>
        <vt:lpwstr>http://www.uradni-list.si/1/objava.jsp?sop=2007-01-1705</vt:lpwstr>
      </vt:variant>
      <vt:variant>
        <vt:lpwstr/>
      </vt:variant>
      <vt:variant>
        <vt:i4>7733289</vt:i4>
      </vt:variant>
      <vt:variant>
        <vt:i4>9</vt:i4>
      </vt:variant>
      <vt:variant>
        <vt:i4>0</vt:i4>
      </vt:variant>
      <vt:variant>
        <vt:i4>5</vt:i4>
      </vt:variant>
      <vt:variant>
        <vt:lpwstr>http://www.uradni-list.si/1/objava.jsp?sop=2006-01-3722</vt:lpwstr>
      </vt:variant>
      <vt:variant>
        <vt:lpwstr/>
      </vt:variant>
      <vt:variant>
        <vt:i4>7340076</vt:i4>
      </vt:variant>
      <vt:variant>
        <vt:i4>6</vt:i4>
      </vt:variant>
      <vt:variant>
        <vt:i4>0</vt:i4>
      </vt:variant>
      <vt:variant>
        <vt:i4>5</vt:i4>
      </vt:variant>
      <vt:variant>
        <vt:lpwstr>http://www.uradni-list.si/1/objava.jsp?sop=2006-01-1265</vt:lpwstr>
      </vt:variant>
      <vt:variant>
        <vt:lpwstr/>
      </vt:variant>
      <vt:variant>
        <vt:i4>7667752</vt:i4>
      </vt:variant>
      <vt:variant>
        <vt:i4>3</vt:i4>
      </vt:variant>
      <vt:variant>
        <vt:i4>0</vt:i4>
      </vt:variant>
      <vt:variant>
        <vt:i4>5</vt:i4>
      </vt:variant>
      <vt:variant>
        <vt:lpwstr>http://www.uradni-list.si/1/objava.jsp?sop=2005-01-4563</vt:lpwstr>
      </vt:variant>
      <vt:variant>
        <vt:lpwstr/>
      </vt:variant>
      <vt:variant>
        <vt:i4>8257579</vt:i4>
      </vt:variant>
      <vt:variant>
        <vt:i4>0</vt:i4>
      </vt:variant>
      <vt:variant>
        <vt:i4>0</vt:i4>
      </vt:variant>
      <vt:variant>
        <vt:i4>5</vt:i4>
      </vt:variant>
      <vt:variant>
        <vt:lpwstr>http://www.uradni-list.si/1/objava.jsp?sop=2005-01-0690</vt:lpwstr>
      </vt:variant>
      <vt:variant>
        <vt:lpwstr/>
      </vt:variant>
      <vt:variant>
        <vt:i4>8126524</vt:i4>
      </vt:variant>
      <vt:variant>
        <vt:i4>3</vt:i4>
      </vt:variant>
      <vt:variant>
        <vt:i4>0</vt:i4>
      </vt:variant>
      <vt:variant>
        <vt:i4>5</vt:i4>
      </vt:variant>
      <vt:variant>
        <vt:lpwstr>http://www.ijs.gov.si/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MJ</dc:creator>
  <cp:keywords/>
  <dc:description/>
  <cp:lastModifiedBy>Tatjana Turnšek</cp:lastModifiedBy>
  <cp:revision>6</cp:revision>
  <cp:lastPrinted>2020-12-01T12:44:00Z</cp:lastPrinted>
  <dcterms:created xsi:type="dcterms:W3CDTF">2021-02-15T12:46:00Z</dcterms:created>
  <dcterms:modified xsi:type="dcterms:W3CDTF">2021-02-15T12:54:00Z</dcterms:modified>
</cp:coreProperties>
</file>