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F7902" w:rsidRPr="00202A77" w:rsidRDefault="001F42D7" w:rsidP="00E205DD">
      <w:pPr>
        <w:spacing w:line="240" w:lineRule="exact"/>
        <w:jc w:val="both"/>
      </w:pPr>
      <w:r w:rsidRPr="00202A77">
        <w:rPr>
          <w:noProof/>
        </w:rPr>
        <mc:AlternateContent>
          <mc:Choice Requires="wps">
            <w:drawing>
              <wp:anchor distT="360045" distB="540385" distL="0" distR="0" simplePos="0" relativeHeight="251657728" behindDoc="0" locked="0" layoutInCell="1" allowOverlap="0">
                <wp:simplePos x="0" y="0"/>
                <wp:positionH relativeFrom="page">
                  <wp:posOffset>1080135</wp:posOffset>
                </wp:positionH>
                <wp:positionV relativeFrom="page">
                  <wp:posOffset>2213610</wp:posOffset>
                </wp:positionV>
                <wp:extent cx="2520315" cy="81915"/>
                <wp:effectExtent l="3810" t="3810" r="0" b="0"/>
                <wp:wrapTopAndBottom/>
                <wp:docPr id="2" name="Text Box 8" descr="Prostor za vnos naslovnika&#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315" cy="81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7902" w:rsidRPr="00144BFC" w:rsidRDefault="002F7902" w:rsidP="002F7902">
                            <w:pPr>
                              <w:rPr>
                                <w:b/>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alt="Prostor za vnos naslovnika&#10;" style="position:absolute;left:0;text-align:left;margin-left:85.05pt;margin-top:174.3pt;width:198.45pt;height:6.45pt;z-index:251657728;visibility:visible;mso-wrap-style:square;mso-width-percent:0;mso-height-percent:0;mso-wrap-distance-left:0;mso-wrap-distance-top:28.35pt;mso-wrap-distance-right:0;mso-wrap-distance-bottom:42.55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" o:allowoverlap="f" filled="f" stroked="f">
                <v:textbox inset="0,0,0,0">
                  <w:txbxContent>
                    <w:p w:rsidR="002F7902" w:rsidRPr="00144BFC" w:rsidRDefault="002F7902" w:rsidP="002F7902">
                      <w:pPr>
                        <w:rPr>
                          <w:b/>
                        </w:rPr>
                      </w:pPr>
                    </w:p>
                  </w:txbxContent>
                </v:textbox>
                <w10:wrap type="topAndBottom" anchorx="page" anchory="page"/>
              </v:shape>
            </w:pict>
          </mc:Fallback>
        </mc:AlternateContent>
      </w:r>
      <w:r w:rsidR="002F7902" w:rsidRPr="00202A77">
        <w:t xml:space="preserve">Številka: </w:t>
      </w:r>
      <w:r w:rsidR="00025BCF">
        <w:t xml:space="preserve"> </w:t>
      </w:r>
      <w:bookmarkStart w:id="0" w:name="_GoBack"/>
      <w:r w:rsidR="00025BCF">
        <w:t>0610-</w:t>
      </w:r>
      <w:r w:rsidR="00354FC7">
        <w:t>27/2020</w:t>
      </w:r>
      <w:r w:rsidR="00FB5478">
        <w:t>/</w:t>
      </w:r>
      <w:r w:rsidR="00F057F1">
        <w:t>20</w:t>
      </w:r>
      <w:bookmarkEnd w:id="0"/>
    </w:p>
    <w:p w:rsidR="002F7902" w:rsidRDefault="002F7902" w:rsidP="00E205DD">
      <w:pPr>
        <w:spacing w:line="240" w:lineRule="exact"/>
        <w:jc w:val="both"/>
        <w:rPr>
          <w:szCs w:val="20"/>
        </w:rPr>
      </w:pPr>
      <w:r>
        <w:rPr>
          <w:szCs w:val="20"/>
        </w:rPr>
        <w:t xml:space="preserve">Datum  :  </w:t>
      </w:r>
      <w:r w:rsidR="009A4077">
        <w:rPr>
          <w:szCs w:val="20"/>
        </w:rPr>
        <w:t>22</w:t>
      </w:r>
      <w:r>
        <w:rPr>
          <w:szCs w:val="20"/>
        </w:rPr>
        <w:t xml:space="preserve">. </w:t>
      </w:r>
      <w:r w:rsidR="002A00D1">
        <w:rPr>
          <w:szCs w:val="20"/>
        </w:rPr>
        <w:t>6</w:t>
      </w:r>
      <w:r w:rsidR="00B21272">
        <w:rPr>
          <w:szCs w:val="20"/>
        </w:rPr>
        <w:t>. 20</w:t>
      </w:r>
      <w:r w:rsidR="00A26CFD">
        <w:rPr>
          <w:szCs w:val="20"/>
        </w:rPr>
        <w:t>20</w:t>
      </w:r>
    </w:p>
    <w:p w:rsidR="002F7902" w:rsidRDefault="002F7902" w:rsidP="00E205DD">
      <w:pPr>
        <w:spacing w:line="240" w:lineRule="exact"/>
        <w:jc w:val="both"/>
        <w:rPr>
          <w:szCs w:val="20"/>
        </w:rPr>
      </w:pPr>
    </w:p>
    <w:p w:rsidR="00AD1346" w:rsidRDefault="00AD1346" w:rsidP="00A337BF">
      <w:pPr>
        <w:spacing w:line="240" w:lineRule="exact"/>
        <w:jc w:val="both"/>
        <w:rPr>
          <w:szCs w:val="20"/>
        </w:rPr>
      </w:pPr>
    </w:p>
    <w:p w:rsidR="00003784" w:rsidRDefault="00E5782F" w:rsidP="006B231D">
      <w:pPr>
        <w:jc w:val="both"/>
        <w:rPr>
          <w:rFonts w:cs="Arial"/>
        </w:rPr>
      </w:pPr>
      <w:r>
        <w:t>Upravna inšpektorica</w:t>
      </w:r>
      <w:r w:rsidR="002F7902" w:rsidRPr="002F7902">
        <w:t xml:space="preserve"> Inšpektorata za javn</w:t>
      </w:r>
      <w:r>
        <w:t>i sektor izdaja na podlagi 307.</w:t>
      </w:r>
      <w:r w:rsidR="002F7902" w:rsidRPr="002F7902">
        <w:t xml:space="preserve">f člena Zakona o splošnem upravnem postopku (Uradni list RS, št. 24/06 </w:t>
      </w:r>
      <w:r w:rsidR="008204A8">
        <w:t>–</w:t>
      </w:r>
      <w:r w:rsidR="002F7902" w:rsidRPr="002F7902">
        <w:t xml:space="preserve"> uradno prečiščeno besedilo, 105/06, 26/07, 65/08, 8/10, 82/13 </w:t>
      </w:r>
      <w:r w:rsidR="008204A8">
        <w:t>–</w:t>
      </w:r>
      <w:r w:rsidR="002F7902" w:rsidRPr="002F7902">
        <w:t xml:space="preserve"> v nadaljevanju ZUP)</w:t>
      </w:r>
      <w:r w:rsidR="003321E9">
        <w:t xml:space="preserve"> </w:t>
      </w:r>
      <w:r w:rsidR="003321E9" w:rsidRPr="00D21C62">
        <w:rPr>
          <w:rFonts w:cs="Arial"/>
        </w:rPr>
        <w:t>v zadevi inšpekcijskega nadzora</w:t>
      </w:r>
      <w:r w:rsidR="003321E9">
        <w:rPr>
          <w:rFonts w:cs="Arial"/>
        </w:rPr>
        <w:t xml:space="preserve"> </w:t>
      </w:r>
      <w:r w:rsidR="00A26CFD">
        <w:rPr>
          <w:rFonts w:cs="Arial"/>
        </w:rPr>
        <w:t xml:space="preserve">Ministrstva za </w:t>
      </w:r>
      <w:r w:rsidR="00F44D32">
        <w:rPr>
          <w:rFonts w:cs="Arial"/>
        </w:rPr>
        <w:t>izobraževanje, znanost in šport,</w:t>
      </w:r>
      <w:r w:rsidR="00A26CFD">
        <w:rPr>
          <w:rFonts w:cs="Arial"/>
        </w:rPr>
        <w:t xml:space="preserve"> Masarykova cesta 16, </w:t>
      </w:r>
      <w:r w:rsidR="003321E9">
        <w:rPr>
          <w:rFonts w:cs="Arial"/>
        </w:rPr>
        <w:t>Ljubljana (</w:t>
      </w:r>
      <w:r w:rsidR="003321E9" w:rsidRPr="00D21C62">
        <w:rPr>
          <w:rFonts w:cs="Arial"/>
        </w:rPr>
        <w:t xml:space="preserve">v nadaljevanju </w:t>
      </w:r>
      <w:r w:rsidR="00C22505">
        <w:rPr>
          <w:rFonts w:cs="Arial"/>
        </w:rPr>
        <w:t>MIZŠ</w:t>
      </w:r>
      <w:r w:rsidR="001033A3">
        <w:rPr>
          <w:rFonts w:cs="Arial"/>
        </w:rPr>
        <w:t xml:space="preserve"> oziroma organ nadzora</w:t>
      </w:r>
      <w:r w:rsidR="003321E9">
        <w:rPr>
          <w:rFonts w:cs="Arial"/>
        </w:rPr>
        <w:t>)</w:t>
      </w:r>
      <w:r w:rsidR="003321E9" w:rsidRPr="00D21C62">
        <w:rPr>
          <w:rFonts w:cs="Arial"/>
        </w:rPr>
        <w:t>, ki</w:t>
      </w:r>
      <w:r w:rsidR="00850E7E">
        <w:rPr>
          <w:rFonts w:cs="Arial"/>
        </w:rPr>
        <w:t xml:space="preserve"> ga zastopa ministrica </w:t>
      </w:r>
      <w:r w:rsidR="008204D3">
        <w:rPr>
          <w:rFonts w:cs="Arial"/>
        </w:rPr>
        <w:t>█</w:t>
      </w:r>
      <w:r w:rsidR="003321E9">
        <w:rPr>
          <w:rFonts w:cs="Arial"/>
        </w:rPr>
        <w:t>,</w:t>
      </w:r>
    </w:p>
    <w:p w:rsidR="008B4015" w:rsidRPr="00A337BF" w:rsidRDefault="008B4015" w:rsidP="00A337BF">
      <w:pPr>
        <w:spacing w:line="240" w:lineRule="exact"/>
        <w:jc w:val="both"/>
        <w:rPr>
          <w:szCs w:val="20"/>
        </w:rPr>
      </w:pPr>
    </w:p>
    <w:p w:rsidR="00813BC5" w:rsidRPr="002D2444" w:rsidRDefault="00F112B3" w:rsidP="00B11A85">
      <w:pPr>
        <w:spacing w:line="360" w:lineRule="auto"/>
        <w:jc w:val="center"/>
        <w:rPr>
          <w:rFonts w:cs="Arial"/>
          <w:b/>
          <w:spacing w:val="40"/>
          <w:sz w:val="22"/>
          <w:szCs w:val="22"/>
        </w:rPr>
      </w:pPr>
      <w:r w:rsidRPr="002D2444">
        <w:rPr>
          <w:rFonts w:cs="Arial"/>
          <w:b/>
          <w:spacing w:val="40"/>
          <w:sz w:val="22"/>
          <w:szCs w:val="22"/>
        </w:rPr>
        <w:t>ZAPISNIK</w:t>
      </w:r>
    </w:p>
    <w:p w:rsidR="00813BC5" w:rsidRPr="002D2444" w:rsidRDefault="005937BC" w:rsidP="00B11A85">
      <w:pPr>
        <w:spacing w:line="360" w:lineRule="auto"/>
        <w:jc w:val="center"/>
        <w:rPr>
          <w:rFonts w:cs="Arial"/>
          <w:b/>
          <w:spacing w:val="40"/>
          <w:sz w:val="22"/>
          <w:szCs w:val="22"/>
        </w:rPr>
      </w:pPr>
      <w:r w:rsidRPr="002D2444">
        <w:rPr>
          <w:rFonts w:cs="Arial"/>
          <w:b/>
          <w:spacing w:val="40"/>
          <w:sz w:val="22"/>
          <w:szCs w:val="22"/>
        </w:rPr>
        <w:t xml:space="preserve">o </w:t>
      </w:r>
      <w:r w:rsidR="00813BC5" w:rsidRPr="002D2444">
        <w:rPr>
          <w:rFonts w:cs="Arial"/>
          <w:b/>
          <w:spacing w:val="40"/>
          <w:sz w:val="22"/>
          <w:szCs w:val="22"/>
        </w:rPr>
        <w:t>inšpekcijskem nadzoru</w:t>
      </w:r>
    </w:p>
    <w:p w:rsidR="00A337BF" w:rsidRDefault="00A337BF" w:rsidP="00E205DD">
      <w:pPr>
        <w:spacing w:line="240" w:lineRule="exact"/>
        <w:jc w:val="both"/>
        <w:rPr>
          <w:rFonts w:cs="Arial"/>
          <w:b/>
          <w:szCs w:val="20"/>
        </w:rPr>
      </w:pPr>
    </w:p>
    <w:p w:rsidR="00FC6F68" w:rsidRPr="00FC6F68" w:rsidRDefault="00FC6F68" w:rsidP="00FC6F68">
      <w:pPr>
        <w:jc w:val="both"/>
        <w:rPr>
          <w:rFonts w:cs="Arial"/>
          <w:szCs w:val="20"/>
        </w:rPr>
      </w:pPr>
      <w:r w:rsidRPr="00FC6F68">
        <w:rPr>
          <w:rFonts w:cs="Arial"/>
          <w:szCs w:val="20"/>
        </w:rPr>
        <w:t>Inšpekcijski nadzor je bil opravljen nad izvajanjem določb ZUP</w:t>
      </w:r>
      <w:r>
        <w:rPr>
          <w:rFonts w:cs="Arial"/>
          <w:szCs w:val="20"/>
        </w:rPr>
        <w:t xml:space="preserve"> </w:t>
      </w:r>
      <w:r w:rsidRPr="00FC6F68">
        <w:rPr>
          <w:rFonts w:cs="Arial"/>
          <w:szCs w:val="20"/>
        </w:rPr>
        <w:t xml:space="preserve">in drugih zakonov, ki urejajo upravne postopke, ter določb Uredbe o upravnem poslovanju (Uradni list RS, št. </w:t>
      </w:r>
      <w:hyperlink r:id="rId8" w:tgtFrame="_blank" w:tooltip="Uredba o upravnem poslovanju" w:history="1">
        <w:r w:rsidRPr="00FC6F68">
          <w:rPr>
            <w:rFonts w:cs="Arial"/>
            <w:szCs w:val="20"/>
          </w:rPr>
          <w:t>20/05</w:t>
        </w:r>
      </w:hyperlink>
      <w:r w:rsidRPr="00FC6F68">
        <w:rPr>
          <w:rFonts w:cs="Arial"/>
          <w:szCs w:val="20"/>
        </w:rPr>
        <w:t xml:space="preserve">, </w:t>
      </w:r>
      <w:hyperlink r:id="rId9" w:tgtFrame="_blank" w:tooltip="Uredba o spremembah in dopolnitvah Uredbe o upravnem poslovanju" w:history="1">
        <w:r w:rsidRPr="00FC6F68">
          <w:rPr>
            <w:rFonts w:cs="Arial"/>
            <w:szCs w:val="20"/>
          </w:rPr>
          <w:t>106/05</w:t>
        </w:r>
      </w:hyperlink>
      <w:r w:rsidRPr="00FC6F68">
        <w:rPr>
          <w:rFonts w:cs="Arial"/>
          <w:szCs w:val="20"/>
        </w:rPr>
        <w:t xml:space="preserve">, </w:t>
      </w:r>
      <w:hyperlink r:id="rId10" w:tgtFrame="_blank" w:tooltip="Uredba o dopolnitvah Uredbe o upravnem poslovanju" w:history="1">
        <w:r w:rsidRPr="00FC6F68">
          <w:rPr>
            <w:rFonts w:cs="Arial"/>
            <w:szCs w:val="20"/>
          </w:rPr>
          <w:t>30/06</w:t>
        </w:r>
      </w:hyperlink>
      <w:r w:rsidRPr="00FC6F68">
        <w:rPr>
          <w:rFonts w:cs="Arial"/>
          <w:szCs w:val="20"/>
        </w:rPr>
        <w:t xml:space="preserve">, </w:t>
      </w:r>
      <w:hyperlink r:id="rId11" w:tgtFrame="_blank" w:tooltip="Uredba o spremembah in dopolnitvah Uredbe o upravnem poslovanju" w:history="1">
        <w:r w:rsidRPr="00FC6F68">
          <w:rPr>
            <w:rFonts w:cs="Arial"/>
            <w:szCs w:val="20"/>
          </w:rPr>
          <w:t>86/06</w:t>
        </w:r>
      </w:hyperlink>
      <w:r w:rsidRPr="00FC6F68">
        <w:rPr>
          <w:rFonts w:cs="Arial"/>
          <w:szCs w:val="20"/>
        </w:rPr>
        <w:t xml:space="preserve">, </w:t>
      </w:r>
      <w:hyperlink r:id="rId12" w:tgtFrame="_blank" w:tooltip="Uredba o spremembah in dopolnitvah Uredbe o upravnem poslovanju" w:history="1">
        <w:r w:rsidRPr="00FC6F68">
          <w:rPr>
            <w:rFonts w:cs="Arial"/>
            <w:szCs w:val="20"/>
          </w:rPr>
          <w:t>32/07</w:t>
        </w:r>
      </w:hyperlink>
      <w:r w:rsidRPr="00FC6F68">
        <w:rPr>
          <w:rFonts w:cs="Arial"/>
          <w:szCs w:val="20"/>
        </w:rPr>
        <w:t xml:space="preserve">, </w:t>
      </w:r>
      <w:hyperlink r:id="rId13" w:tgtFrame="_blank" w:tooltip="Uredba o dopolnitvah Uredbe o upravnem poslovanju" w:history="1">
        <w:r w:rsidRPr="00FC6F68">
          <w:rPr>
            <w:rFonts w:cs="Arial"/>
            <w:szCs w:val="20"/>
          </w:rPr>
          <w:t>63/07</w:t>
        </w:r>
      </w:hyperlink>
      <w:r w:rsidRPr="00FC6F68">
        <w:rPr>
          <w:rFonts w:cs="Arial"/>
          <w:szCs w:val="20"/>
        </w:rPr>
        <w:t xml:space="preserve">, </w:t>
      </w:r>
      <w:hyperlink r:id="rId14" w:tgtFrame="_blank" w:tooltip="Uredba o delovnem času v organih državne uprave" w:history="1">
        <w:r w:rsidRPr="00FC6F68">
          <w:rPr>
            <w:rFonts w:cs="Arial"/>
            <w:szCs w:val="20"/>
          </w:rPr>
          <w:t>115/07</w:t>
        </w:r>
      </w:hyperlink>
      <w:r w:rsidRPr="00FC6F68">
        <w:rPr>
          <w:rFonts w:cs="Arial"/>
          <w:szCs w:val="20"/>
        </w:rPr>
        <w:t xml:space="preserve">, </w:t>
      </w:r>
      <w:hyperlink r:id="rId15" w:tgtFrame="_blank" w:tooltip="Uredba o spremembah in dopolnitvah Uredbe o upravnem poslovanju" w:history="1">
        <w:r w:rsidRPr="00FC6F68">
          <w:rPr>
            <w:rFonts w:cs="Arial"/>
            <w:szCs w:val="20"/>
          </w:rPr>
          <w:t>31/08</w:t>
        </w:r>
      </w:hyperlink>
      <w:r w:rsidRPr="00FC6F68">
        <w:rPr>
          <w:rFonts w:cs="Arial"/>
          <w:szCs w:val="20"/>
        </w:rPr>
        <w:t xml:space="preserve">, </w:t>
      </w:r>
      <w:hyperlink r:id="rId16" w:tgtFrame="_blank" w:tooltip="Uredba o spremembi Uredbe o upravnem poslovanju" w:history="1">
        <w:r w:rsidRPr="00FC6F68">
          <w:rPr>
            <w:rFonts w:cs="Arial"/>
            <w:szCs w:val="20"/>
          </w:rPr>
          <w:t>35/09</w:t>
        </w:r>
      </w:hyperlink>
      <w:r w:rsidRPr="00FC6F68">
        <w:rPr>
          <w:rFonts w:cs="Arial"/>
          <w:szCs w:val="20"/>
        </w:rPr>
        <w:t xml:space="preserve">, </w:t>
      </w:r>
      <w:hyperlink r:id="rId17" w:tgtFrame="_blank" w:tooltip="Uredba o celostni grafični podobi Vlade Republike Slovenije in drugih organov državne uprave" w:history="1">
        <w:r w:rsidRPr="00FC6F68">
          <w:rPr>
            <w:rFonts w:cs="Arial"/>
            <w:szCs w:val="20"/>
          </w:rPr>
          <w:t>58/10</w:t>
        </w:r>
      </w:hyperlink>
      <w:r w:rsidRPr="00FC6F68">
        <w:rPr>
          <w:rFonts w:cs="Arial"/>
          <w:szCs w:val="20"/>
        </w:rPr>
        <w:t xml:space="preserve">, </w:t>
      </w:r>
      <w:hyperlink r:id="rId18" w:tgtFrame="_blank" w:tooltip="Uredba o spremembah Uredbe o upravnem poslovanju" w:history="1">
        <w:r w:rsidRPr="00FC6F68">
          <w:rPr>
            <w:rFonts w:cs="Arial"/>
            <w:szCs w:val="20"/>
          </w:rPr>
          <w:t>101/10</w:t>
        </w:r>
      </w:hyperlink>
      <w:r w:rsidRPr="00FC6F68">
        <w:rPr>
          <w:rFonts w:cs="Arial"/>
          <w:szCs w:val="20"/>
        </w:rPr>
        <w:t xml:space="preserve"> in </w:t>
      </w:r>
      <w:hyperlink r:id="rId19" w:tgtFrame="_blank" w:tooltip="Uredba o dopolnitvi Uredbe o upravnem poslovanju" w:history="1">
        <w:r w:rsidRPr="00FC6F68">
          <w:rPr>
            <w:rFonts w:cs="Arial"/>
            <w:szCs w:val="20"/>
          </w:rPr>
          <w:t>81/13</w:t>
        </w:r>
      </w:hyperlink>
      <w:r w:rsidRPr="00FC6F68">
        <w:rPr>
          <w:rFonts w:cs="Arial"/>
          <w:szCs w:val="20"/>
        </w:rPr>
        <w:t>, v nadaljevanju UUP/2005) in določb veljavne Uredbe o upravnem poslovanju (Uradni list RS, št. 9/2018, v nadaljevanju UUP/2</w:t>
      </w:r>
      <w:r>
        <w:rPr>
          <w:rFonts w:cs="Arial"/>
          <w:szCs w:val="20"/>
        </w:rPr>
        <w:t xml:space="preserve">018). Inšpekcijski nadzor </w:t>
      </w:r>
      <w:r w:rsidRPr="00FC6F68">
        <w:rPr>
          <w:rFonts w:cs="Arial"/>
          <w:szCs w:val="20"/>
        </w:rPr>
        <w:t>je bil uveden kot načrtovani sistemski inšpekcijski nadzor v skladu z Letnim načrtom dela Inšpektorata za jav</w:t>
      </w:r>
      <w:r w:rsidR="007E0601">
        <w:rPr>
          <w:rFonts w:cs="Arial"/>
          <w:szCs w:val="20"/>
        </w:rPr>
        <w:t>ni sektor za leto 2020</w:t>
      </w:r>
      <w:r w:rsidRPr="00FC6F68">
        <w:rPr>
          <w:rFonts w:cs="Arial"/>
          <w:szCs w:val="20"/>
        </w:rPr>
        <w:t>.</w:t>
      </w:r>
      <w:r w:rsidRPr="00FC6F68">
        <w:rPr>
          <w:rFonts w:cs="Arial"/>
          <w:szCs w:val="20"/>
          <w:vertAlign w:val="superscript"/>
        </w:rPr>
        <w:footnoteReference w:id="1"/>
      </w:r>
      <w:r w:rsidRPr="00FC6F68">
        <w:rPr>
          <w:rFonts w:cs="Arial"/>
          <w:szCs w:val="20"/>
        </w:rPr>
        <w:t xml:space="preserve"> </w:t>
      </w:r>
    </w:p>
    <w:p w:rsidR="00FC6F68" w:rsidRDefault="00FC6F68" w:rsidP="00070868">
      <w:pPr>
        <w:spacing w:line="240" w:lineRule="exact"/>
        <w:jc w:val="both"/>
      </w:pPr>
    </w:p>
    <w:p w:rsidR="00E03419" w:rsidRPr="005C4BC9" w:rsidRDefault="00DA240A" w:rsidP="004168F2">
      <w:pPr>
        <w:spacing w:line="240" w:lineRule="exact"/>
        <w:jc w:val="both"/>
        <w:rPr>
          <w:rFonts w:cs="Arial"/>
          <w:color w:val="000000"/>
          <w:szCs w:val="20"/>
        </w:rPr>
      </w:pPr>
      <w:r w:rsidRPr="008F6811">
        <w:rPr>
          <w:rFonts w:cs="Arial"/>
          <w:color w:val="000000"/>
          <w:szCs w:val="20"/>
        </w:rPr>
        <w:t>Inšpekcijski nadzor je opravila upravna inšpektorica mag. Tea Melart</w:t>
      </w:r>
      <w:r>
        <w:rPr>
          <w:rFonts w:cs="Arial"/>
          <w:color w:val="000000"/>
          <w:szCs w:val="20"/>
        </w:rPr>
        <w:t>.</w:t>
      </w:r>
      <w:r w:rsidRPr="00EB4E8E">
        <w:t xml:space="preserve"> </w:t>
      </w:r>
      <w:r w:rsidR="00EB4E8E" w:rsidRPr="00D21C62">
        <w:rPr>
          <w:position w:val="2"/>
        </w:rPr>
        <w:t>Inšpekcijski nadzor je bil</w:t>
      </w:r>
      <w:r w:rsidR="00A23A4A">
        <w:rPr>
          <w:position w:val="2"/>
        </w:rPr>
        <w:t xml:space="preserve"> pri organu</w:t>
      </w:r>
      <w:r w:rsidR="00EB4E8E" w:rsidRPr="00D21C62">
        <w:rPr>
          <w:position w:val="2"/>
        </w:rPr>
        <w:t xml:space="preserve"> izveden</w:t>
      </w:r>
      <w:r w:rsidR="00EB4E8E">
        <w:rPr>
          <w:position w:val="2"/>
        </w:rPr>
        <w:t xml:space="preserve"> </w:t>
      </w:r>
      <w:r w:rsidR="00A91F27">
        <w:rPr>
          <w:position w:val="2"/>
        </w:rPr>
        <w:t>v več terminih (</w:t>
      </w:r>
      <w:r w:rsidR="00D11F74">
        <w:rPr>
          <w:position w:val="2"/>
        </w:rPr>
        <w:t>17</w:t>
      </w:r>
      <w:r w:rsidR="00EB4E8E">
        <w:rPr>
          <w:position w:val="2"/>
        </w:rPr>
        <w:t xml:space="preserve">. </w:t>
      </w:r>
      <w:r w:rsidR="00D11F74">
        <w:rPr>
          <w:position w:val="2"/>
        </w:rPr>
        <w:t>12</w:t>
      </w:r>
      <w:r w:rsidR="00EB4E8E">
        <w:rPr>
          <w:position w:val="2"/>
        </w:rPr>
        <w:t>. 201</w:t>
      </w:r>
      <w:r w:rsidR="00FE5DBF">
        <w:rPr>
          <w:position w:val="2"/>
        </w:rPr>
        <w:t>9</w:t>
      </w:r>
      <w:r w:rsidR="00B41ABD">
        <w:rPr>
          <w:position w:val="2"/>
        </w:rPr>
        <w:t xml:space="preserve">, </w:t>
      </w:r>
      <w:r w:rsidR="00D47EF7">
        <w:rPr>
          <w:position w:val="2"/>
        </w:rPr>
        <w:t>10. 1. 2020</w:t>
      </w:r>
      <w:r w:rsidR="00B41ABD">
        <w:rPr>
          <w:position w:val="2"/>
        </w:rPr>
        <w:t>, 31. 1. 2020, 20. 2. 2020 in</w:t>
      </w:r>
      <w:r w:rsidR="00442F86">
        <w:rPr>
          <w:position w:val="2"/>
        </w:rPr>
        <w:t xml:space="preserve"> 6. 3. 2020</w:t>
      </w:r>
      <w:r w:rsidR="00A91F27">
        <w:rPr>
          <w:position w:val="2"/>
        </w:rPr>
        <w:t>)</w:t>
      </w:r>
      <w:r w:rsidR="00EB4E8E">
        <w:rPr>
          <w:position w:val="2"/>
        </w:rPr>
        <w:t xml:space="preserve">. </w:t>
      </w:r>
      <w:r w:rsidR="00B41ABD">
        <w:rPr>
          <w:position w:val="2"/>
        </w:rPr>
        <w:t>P</w:t>
      </w:r>
      <w:r w:rsidR="004168F2">
        <w:rPr>
          <w:rFonts w:cs="Arial"/>
          <w:color w:val="000000"/>
          <w:szCs w:val="20"/>
        </w:rPr>
        <w:t xml:space="preserve">ojasnila s posameznih področij dela so dale uradne osebe: </w:t>
      </w:r>
      <w:r w:rsidR="00A91F27">
        <w:rPr>
          <w:rFonts w:cs="Arial"/>
          <w:color w:val="000000"/>
          <w:szCs w:val="20"/>
        </w:rPr>
        <w:t xml:space="preserve">v.d. direktorja Direktorata za šport </w:t>
      </w:r>
      <w:r w:rsidR="00D907C3">
        <w:rPr>
          <w:rFonts w:cs="Arial"/>
          <w:color w:val="000000"/>
          <w:szCs w:val="20"/>
        </w:rPr>
        <w:t>█</w:t>
      </w:r>
      <w:r w:rsidR="00B41ABD">
        <w:rPr>
          <w:rFonts w:cs="Arial"/>
          <w:color w:val="000000"/>
          <w:szCs w:val="20"/>
        </w:rPr>
        <w:t xml:space="preserve">, </w:t>
      </w:r>
      <w:r w:rsidR="002E1C8C">
        <w:rPr>
          <w:rFonts w:cs="Arial"/>
          <w:color w:val="000000"/>
          <w:szCs w:val="20"/>
        </w:rPr>
        <w:t>vodja S</w:t>
      </w:r>
      <w:r w:rsidR="00A91F27">
        <w:rPr>
          <w:rFonts w:cs="Arial"/>
          <w:color w:val="000000"/>
          <w:szCs w:val="20"/>
        </w:rPr>
        <w:t xml:space="preserve">ektorja za programe športa </w:t>
      </w:r>
      <w:r w:rsidR="00D907C3">
        <w:rPr>
          <w:rFonts w:cs="Arial"/>
          <w:color w:val="000000"/>
          <w:szCs w:val="20"/>
        </w:rPr>
        <w:t>█</w:t>
      </w:r>
      <w:r w:rsidR="004168F2">
        <w:rPr>
          <w:rFonts w:cs="Arial"/>
          <w:color w:val="000000"/>
          <w:szCs w:val="20"/>
        </w:rPr>
        <w:t>,</w:t>
      </w:r>
      <w:r w:rsidR="00B41ABD">
        <w:rPr>
          <w:rFonts w:cs="Arial"/>
          <w:color w:val="000000"/>
          <w:szCs w:val="20"/>
        </w:rPr>
        <w:t xml:space="preserve"> </w:t>
      </w:r>
      <w:r w:rsidR="00A91F27">
        <w:rPr>
          <w:rFonts w:cs="Arial"/>
          <w:color w:val="000000"/>
          <w:szCs w:val="20"/>
        </w:rPr>
        <w:t xml:space="preserve">vodja Sektorja za razvoj športa in športne infrastrukture </w:t>
      </w:r>
      <w:r w:rsidR="00D907C3">
        <w:rPr>
          <w:rFonts w:cs="Arial"/>
          <w:color w:val="000000"/>
          <w:szCs w:val="20"/>
        </w:rPr>
        <w:t>█</w:t>
      </w:r>
      <w:r w:rsidR="00B41ABD">
        <w:rPr>
          <w:rFonts w:cs="Arial"/>
          <w:color w:val="000000"/>
          <w:szCs w:val="20"/>
        </w:rPr>
        <w:t xml:space="preserve">, </w:t>
      </w:r>
      <w:r w:rsidR="00D907C3">
        <w:rPr>
          <w:rFonts w:cs="Arial"/>
          <w:color w:val="000000"/>
          <w:szCs w:val="20"/>
        </w:rPr>
        <w:t>█</w:t>
      </w:r>
      <w:r w:rsidR="00B41ABD">
        <w:rPr>
          <w:rFonts w:cs="Arial"/>
          <w:color w:val="000000"/>
          <w:szCs w:val="20"/>
        </w:rPr>
        <w:t xml:space="preserve">, </w:t>
      </w:r>
      <w:r w:rsidR="00D907C3">
        <w:rPr>
          <w:rFonts w:cs="Arial"/>
          <w:color w:val="000000"/>
          <w:szCs w:val="20"/>
        </w:rPr>
        <w:t>█</w:t>
      </w:r>
      <w:r w:rsidR="00395D4F">
        <w:rPr>
          <w:rFonts w:cs="Arial"/>
          <w:color w:val="000000"/>
          <w:szCs w:val="20"/>
        </w:rPr>
        <w:t xml:space="preserve">, </w:t>
      </w:r>
      <w:r w:rsidR="00D907C3">
        <w:rPr>
          <w:rFonts w:cs="Arial"/>
          <w:color w:val="000000"/>
          <w:szCs w:val="20"/>
        </w:rPr>
        <w:t>█</w:t>
      </w:r>
      <w:r w:rsidR="009C6BF5">
        <w:rPr>
          <w:rFonts w:cs="Arial"/>
          <w:color w:val="000000"/>
          <w:szCs w:val="20"/>
        </w:rPr>
        <w:t xml:space="preserve">, </w:t>
      </w:r>
      <w:r w:rsidR="00EF3D2F">
        <w:rPr>
          <w:rFonts w:cs="Arial"/>
          <w:color w:val="000000"/>
          <w:szCs w:val="20"/>
        </w:rPr>
        <w:t>vodja S</w:t>
      </w:r>
      <w:r w:rsidR="00F563E6">
        <w:rPr>
          <w:rFonts w:cs="Arial"/>
          <w:color w:val="000000"/>
          <w:szCs w:val="20"/>
        </w:rPr>
        <w:t xml:space="preserve">ektorja za razvoj kadrov v šolstvu </w:t>
      </w:r>
      <w:r w:rsidR="00D907C3">
        <w:rPr>
          <w:rFonts w:cs="Arial"/>
          <w:color w:val="000000"/>
          <w:szCs w:val="20"/>
        </w:rPr>
        <w:t>█</w:t>
      </w:r>
      <w:r w:rsidR="00395D4F">
        <w:rPr>
          <w:rFonts w:cs="Arial"/>
          <w:color w:val="000000"/>
          <w:szCs w:val="20"/>
        </w:rPr>
        <w:t xml:space="preserve">, </w:t>
      </w:r>
      <w:r w:rsidR="00D907C3">
        <w:rPr>
          <w:rFonts w:cs="Arial"/>
          <w:color w:val="000000"/>
          <w:szCs w:val="20"/>
        </w:rPr>
        <w:t>█</w:t>
      </w:r>
      <w:r w:rsidR="00442F86" w:rsidRPr="005C4BC9">
        <w:rPr>
          <w:rFonts w:cs="Arial"/>
          <w:color w:val="000000"/>
          <w:szCs w:val="20"/>
        </w:rPr>
        <w:t xml:space="preserve">, </w:t>
      </w:r>
      <w:r w:rsidR="00F563E6" w:rsidRPr="005C4BC9">
        <w:rPr>
          <w:rFonts w:cs="Arial"/>
          <w:color w:val="000000"/>
          <w:szCs w:val="20"/>
        </w:rPr>
        <w:t xml:space="preserve">vodja Sektorja za visoko šolstvo </w:t>
      </w:r>
      <w:r w:rsidR="00D907C3">
        <w:rPr>
          <w:rFonts w:cs="Arial"/>
          <w:color w:val="000000"/>
          <w:szCs w:val="20"/>
          <w:lang w:eastAsia="sl-SI"/>
        </w:rPr>
        <w:t>█</w:t>
      </w:r>
      <w:r w:rsidR="00442F86" w:rsidRPr="005C4BC9">
        <w:rPr>
          <w:rFonts w:cs="Arial"/>
          <w:color w:val="000000"/>
          <w:szCs w:val="20"/>
          <w:lang w:eastAsia="sl-SI"/>
        </w:rPr>
        <w:t xml:space="preserve">in </w:t>
      </w:r>
      <w:r w:rsidR="00D907C3">
        <w:rPr>
          <w:rFonts w:cs="Arial"/>
          <w:color w:val="000000"/>
          <w:szCs w:val="20"/>
          <w:lang w:eastAsia="sl-SI"/>
        </w:rPr>
        <w:t>█</w:t>
      </w:r>
      <w:r w:rsidR="00442F86" w:rsidRPr="005C4BC9">
        <w:rPr>
          <w:rFonts w:cs="Arial"/>
          <w:color w:val="000000"/>
          <w:szCs w:val="20"/>
        </w:rPr>
        <w:t xml:space="preserve">. </w:t>
      </w:r>
    </w:p>
    <w:p w:rsidR="00E03419" w:rsidRDefault="00E03419" w:rsidP="004168F2">
      <w:pPr>
        <w:spacing w:line="240" w:lineRule="exact"/>
        <w:jc w:val="both"/>
        <w:rPr>
          <w:rFonts w:cs="Arial"/>
          <w:color w:val="000000"/>
          <w:szCs w:val="20"/>
        </w:rPr>
      </w:pPr>
    </w:p>
    <w:p w:rsidR="00AE5BC7" w:rsidRPr="002F488F" w:rsidRDefault="00D11F74" w:rsidP="004168F2">
      <w:pPr>
        <w:spacing w:line="240" w:lineRule="exact"/>
        <w:jc w:val="both"/>
        <w:rPr>
          <w:position w:val="2"/>
        </w:rPr>
      </w:pPr>
      <w:r>
        <w:rPr>
          <w:position w:val="2"/>
        </w:rPr>
        <w:t xml:space="preserve">V zvezi s predmetom nadzora je bila pridobljena </w:t>
      </w:r>
      <w:r w:rsidR="00D47EF7">
        <w:rPr>
          <w:position w:val="2"/>
        </w:rPr>
        <w:t xml:space="preserve">relevantna </w:t>
      </w:r>
      <w:r>
        <w:rPr>
          <w:position w:val="2"/>
        </w:rPr>
        <w:t xml:space="preserve">dokumentacija. </w:t>
      </w:r>
      <w:r w:rsidR="003516D1">
        <w:rPr>
          <w:position w:val="2"/>
        </w:rPr>
        <w:t>Upravna inšpektorica je dne 4. 2</w:t>
      </w:r>
      <w:r w:rsidR="00023B51">
        <w:rPr>
          <w:position w:val="2"/>
        </w:rPr>
        <w:t>. 2020 izdala delni zapisnik o inšpekc</w:t>
      </w:r>
      <w:r w:rsidR="00354FC7">
        <w:rPr>
          <w:position w:val="2"/>
        </w:rPr>
        <w:t>ijskem nadzoru št. 0610-27/2020/</w:t>
      </w:r>
      <w:r w:rsidR="003516D1">
        <w:rPr>
          <w:position w:val="2"/>
        </w:rPr>
        <w:t>4</w:t>
      </w:r>
      <w:r w:rsidR="00023B51">
        <w:rPr>
          <w:position w:val="2"/>
        </w:rPr>
        <w:t xml:space="preserve">, ki se je nanašal na izpolnjevanje pogojev uradnih oseb za vodenje </w:t>
      </w:r>
      <w:r w:rsidR="005E1965">
        <w:rPr>
          <w:position w:val="2"/>
        </w:rPr>
        <w:t xml:space="preserve">upravnih </w:t>
      </w:r>
      <w:r w:rsidR="00023B51">
        <w:rPr>
          <w:position w:val="2"/>
        </w:rPr>
        <w:t xml:space="preserve">postopkov. </w:t>
      </w:r>
      <w:r w:rsidR="003C3665">
        <w:rPr>
          <w:position w:val="2"/>
        </w:rPr>
        <w:t>Druge ugotovitve nad</w:t>
      </w:r>
      <w:r w:rsidR="005E1965">
        <w:rPr>
          <w:position w:val="2"/>
        </w:rPr>
        <w:t>zora so razvidne iz tega zapisnika</w:t>
      </w:r>
      <w:r w:rsidR="003C3665">
        <w:rPr>
          <w:position w:val="2"/>
        </w:rPr>
        <w:t>.</w:t>
      </w:r>
      <w:r w:rsidR="00AE5BC7">
        <w:rPr>
          <w:position w:val="2"/>
        </w:rPr>
        <w:t xml:space="preserve"> </w:t>
      </w:r>
      <w:r w:rsidR="00AE5BC7" w:rsidRPr="002F488F">
        <w:rPr>
          <w:position w:val="2"/>
        </w:rPr>
        <w:t xml:space="preserve">Osnutek zapisnika z ugotovitvami nadzora je bil posredovan organu, da se z njim seznani in poda morebitne pripombe še pred izdaj tega zapisnika. Inšpektorat za javni sektor je prejel pripombe in pojasnila MIZŠ (dopis št. 060-24/2020/6 z dne 5. 6. 2020), </w:t>
      </w:r>
      <w:r w:rsidR="00AE12CB" w:rsidRPr="002F488F">
        <w:rPr>
          <w:position w:val="2"/>
        </w:rPr>
        <w:t>ki jih je upravna inšpektorica ustrezno upoštevala oziroma povzela v tem zapisniku.</w:t>
      </w:r>
    </w:p>
    <w:p w:rsidR="00D47EF7" w:rsidRDefault="00D47EF7" w:rsidP="00E205DD">
      <w:pPr>
        <w:spacing w:line="240" w:lineRule="exact"/>
        <w:jc w:val="both"/>
        <w:rPr>
          <w:rFonts w:cs="Arial"/>
          <w:color w:val="000000"/>
          <w:szCs w:val="20"/>
        </w:rPr>
      </w:pPr>
    </w:p>
    <w:p w:rsidR="00141DB8" w:rsidRDefault="00141DB8" w:rsidP="00E205DD">
      <w:pPr>
        <w:spacing w:line="240" w:lineRule="exact"/>
        <w:jc w:val="both"/>
        <w:rPr>
          <w:rFonts w:cs="Arial"/>
          <w:color w:val="000000"/>
          <w:szCs w:val="20"/>
        </w:rPr>
      </w:pPr>
    </w:p>
    <w:p w:rsidR="00403745" w:rsidRPr="0021131A" w:rsidRDefault="00F72F8B" w:rsidP="00403745">
      <w:pPr>
        <w:spacing w:line="240" w:lineRule="exact"/>
        <w:jc w:val="center"/>
        <w:rPr>
          <w:rFonts w:eastAsia="Calibri" w:cs="Arial"/>
          <w:szCs w:val="20"/>
        </w:rPr>
      </w:pPr>
      <w:r>
        <w:rPr>
          <w:rFonts w:cs="Arial"/>
          <w:b/>
          <w:color w:val="000000"/>
          <w:szCs w:val="20"/>
        </w:rPr>
        <w:t>I</w:t>
      </w:r>
      <w:r w:rsidR="00403745">
        <w:rPr>
          <w:rFonts w:cs="Arial"/>
          <w:b/>
          <w:color w:val="000000"/>
          <w:szCs w:val="20"/>
        </w:rPr>
        <w:t>.</w:t>
      </w:r>
      <w:r w:rsidR="00403745">
        <w:rPr>
          <w:rFonts w:eastAsia="Calibri" w:cs="Arial"/>
          <w:szCs w:val="20"/>
        </w:rPr>
        <w:t xml:space="preserve"> </w:t>
      </w:r>
      <w:r w:rsidR="00403745">
        <w:rPr>
          <w:rFonts w:cs="Arial"/>
          <w:b/>
          <w:color w:val="000000"/>
          <w:szCs w:val="20"/>
        </w:rPr>
        <w:t>Ugotovitve</w:t>
      </w:r>
    </w:p>
    <w:p w:rsidR="009E052A" w:rsidRDefault="009E052A" w:rsidP="00653FF5">
      <w:pPr>
        <w:spacing w:line="240" w:lineRule="exact"/>
        <w:jc w:val="both"/>
        <w:rPr>
          <w:rFonts w:cs="Arial"/>
          <w:b/>
          <w:color w:val="000000"/>
          <w:szCs w:val="20"/>
        </w:rPr>
      </w:pPr>
    </w:p>
    <w:p w:rsidR="00141DB8" w:rsidRPr="00023B51" w:rsidRDefault="00141DB8" w:rsidP="00653FF5">
      <w:pPr>
        <w:spacing w:line="240" w:lineRule="exact"/>
        <w:jc w:val="both"/>
        <w:rPr>
          <w:rFonts w:cs="Arial"/>
          <w:b/>
          <w:color w:val="000000"/>
          <w:szCs w:val="20"/>
          <w:u w:val="single"/>
        </w:rPr>
      </w:pPr>
      <w:r w:rsidRPr="00023B51">
        <w:rPr>
          <w:rFonts w:cs="Arial"/>
          <w:b/>
          <w:color w:val="000000"/>
          <w:szCs w:val="20"/>
          <w:u w:val="single"/>
        </w:rPr>
        <w:t>1. Uprav</w:t>
      </w:r>
      <w:r w:rsidR="00D05D13" w:rsidRPr="00023B51">
        <w:rPr>
          <w:rFonts w:cs="Arial"/>
          <w:b/>
          <w:color w:val="000000"/>
          <w:szCs w:val="20"/>
          <w:u w:val="single"/>
        </w:rPr>
        <w:t xml:space="preserve">ni </w:t>
      </w:r>
      <w:r w:rsidR="00A438B4" w:rsidRPr="00023B51">
        <w:rPr>
          <w:rFonts w:cs="Arial"/>
          <w:b/>
          <w:color w:val="000000"/>
          <w:szCs w:val="20"/>
          <w:u w:val="single"/>
        </w:rPr>
        <w:t>postopki</w:t>
      </w:r>
      <w:r w:rsidRPr="00023B51">
        <w:rPr>
          <w:rFonts w:cs="Arial"/>
          <w:b/>
          <w:color w:val="000000"/>
          <w:szCs w:val="20"/>
          <w:u w:val="single"/>
        </w:rPr>
        <w:t xml:space="preserve"> po Zakonu o športu</w:t>
      </w:r>
      <w:r w:rsidR="000467BB" w:rsidRPr="00023B51">
        <w:rPr>
          <w:rStyle w:val="Sprotnaopomba-sklic"/>
          <w:rFonts w:cs="Arial"/>
          <w:b/>
          <w:color w:val="000000"/>
          <w:szCs w:val="20"/>
          <w:u w:val="single"/>
        </w:rPr>
        <w:footnoteReference w:id="2"/>
      </w:r>
    </w:p>
    <w:p w:rsidR="00141DB8" w:rsidRDefault="00141DB8" w:rsidP="00653FF5">
      <w:pPr>
        <w:spacing w:line="240" w:lineRule="exact"/>
        <w:jc w:val="both"/>
        <w:rPr>
          <w:rFonts w:cs="Arial"/>
          <w:color w:val="000000"/>
          <w:szCs w:val="20"/>
        </w:rPr>
      </w:pPr>
    </w:p>
    <w:p w:rsidR="00FE5DBF" w:rsidRDefault="00FE5DBF" w:rsidP="00653FF5">
      <w:pPr>
        <w:spacing w:line="240" w:lineRule="exact"/>
        <w:jc w:val="both"/>
        <w:rPr>
          <w:rFonts w:cs="Arial"/>
          <w:color w:val="000000"/>
          <w:szCs w:val="20"/>
        </w:rPr>
      </w:pPr>
      <w:r w:rsidRPr="000828FA">
        <w:rPr>
          <w:rFonts w:cs="Arial"/>
          <w:color w:val="000000"/>
          <w:szCs w:val="20"/>
        </w:rPr>
        <w:t xml:space="preserve">Inšpektorat za javni sektor je prejel pobudo za uvedbo nadzora, </w:t>
      </w:r>
      <w:r w:rsidR="00FE09FE" w:rsidRPr="000828FA">
        <w:rPr>
          <w:rFonts w:cs="Arial"/>
          <w:color w:val="000000"/>
          <w:szCs w:val="20"/>
        </w:rPr>
        <w:t>iz katere izhaja</w:t>
      </w:r>
      <w:r w:rsidR="00A438B4">
        <w:rPr>
          <w:rFonts w:cs="Arial"/>
          <w:color w:val="000000"/>
          <w:szCs w:val="20"/>
        </w:rPr>
        <w:t xml:space="preserve">jo </w:t>
      </w:r>
      <w:r w:rsidR="00945151">
        <w:rPr>
          <w:rFonts w:cs="Arial"/>
          <w:color w:val="000000"/>
          <w:szCs w:val="20"/>
        </w:rPr>
        <w:t xml:space="preserve">domnevne </w:t>
      </w:r>
      <w:r w:rsidR="00A438B4">
        <w:rPr>
          <w:rFonts w:cs="Arial"/>
          <w:color w:val="000000"/>
          <w:szCs w:val="20"/>
        </w:rPr>
        <w:t>nepravilnosti, ki se nanašajo na vodenj</w:t>
      </w:r>
      <w:r w:rsidR="00D07FD8">
        <w:rPr>
          <w:rFonts w:cs="Arial"/>
          <w:color w:val="000000"/>
          <w:szCs w:val="20"/>
        </w:rPr>
        <w:t>e</w:t>
      </w:r>
      <w:r w:rsidR="00A438B4">
        <w:rPr>
          <w:rFonts w:cs="Arial"/>
          <w:color w:val="000000"/>
          <w:szCs w:val="20"/>
        </w:rPr>
        <w:t xml:space="preserve"> upravnih postopkov</w:t>
      </w:r>
      <w:r w:rsidR="00D07FD8">
        <w:rPr>
          <w:rFonts w:cs="Arial"/>
          <w:color w:val="000000"/>
          <w:szCs w:val="20"/>
        </w:rPr>
        <w:t xml:space="preserve"> in odločanje</w:t>
      </w:r>
      <w:r w:rsidR="00A438B4">
        <w:rPr>
          <w:rFonts w:cs="Arial"/>
          <w:color w:val="000000"/>
          <w:szCs w:val="20"/>
        </w:rPr>
        <w:t xml:space="preserve"> na Direktoratu za šport</w:t>
      </w:r>
      <w:r w:rsidR="00D07FD8">
        <w:rPr>
          <w:rFonts w:cs="Arial"/>
          <w:color w:val="000000"/>
          <w:szCs w:val="20"/>
        </w:rPr>
        <w:t xml:space="preserve">, in sicer pri podeljevanju statusa nevladne organizacije v javnem interesu, pri vpisu v razvid strokovno izobraženih in strokovno usposobljenih delavcev v športu, pri vpisu v razvid poklicnih športnikov in zasebnih športnih delavcev in pri vpisu v razvid javnih športnih objektov in površin za šport v naravi. </w:t>
      </w:r>
      <w:r w:rsidR="00EA386C">
        <w:rPr>
          <w:rFonts w:cs="Arial"/>
          <w:color w:val="000000"/>
          <w:szCs w:val="20"/>
        </w:rPr>
        <w:t>Za pobudnika so vprašljivi tudi postopki po določbah Zakona o planin</w:t>
      </w:r>
      <w:r w:rsidR="00945151">
        <w:rPr>
          <w:rFonts w:cs="Arial"/>
          <w:color w:val="000000"/>
          <w:szCs w:val="20"/>
        </w:rPr>
        <w:t>skih poteh.</w:t>
      </w:r>
      <w:r w:rsidR="00EA386C">
        <w:rPr>
          <w:rStyle w:val="Sprotnaopomba-sklic"/>
          <w:rFonts w:cs="Arial"/>
          <w:color w:val="000000"/>
          <w:szCs w:val="20"/>
        </w:rPr>
        <w:footnoteReference w:id="3"/>
      </w:r>
    </w:p>
    <w:p w:rsidR="00182AB2" w:rsidRDefault="00182AB2" w:rsidP="00653FF5">
      <w:pPr>
        <w:spacing w:line="240" w:lineRule="exact"/>
        <w:jc w:val="both"/>
        <w:rPr>
          <w:rFonts w:cs="Arial"/>
          <w:color w:val="000000"/>
          <w:szCs w:val="20"/>
        </w:rPr>
      </w:pPr>
    </w:p>
    <w:p w:rsidR="00945151" w:rsidRPr="00945151" w:rsidRDefault="00945151" w:rsidP="00653FF5">
      <w:pPr>
        <w:spacing w:line="240" w:lineRule="exact"/>
        <w:jc w:val="both"/>
        <w:rPr>
          <w:rFonts w:cs="Arial"/>
          <w:b/>
          <w:color w:val="000000"/>
          <w:szCs w:val="20"/>
        </w:rPr>
      </w:pPr>
      <w:r w:rsidRPr="00945151">
        <w:rPr>
          <w:rFonts w:cs="Arial"/>
          <w:b/>
          <w:color w:val="000000"/>
          <w:szCs w:val="20"/>
        </w:rPr>
        <w:t>Normativni okvir</w:t>
      </w:r>
      <w:r w:rsidR="00336029">
        <w:rPr>
          <w:rFonts w:cs="Arial"/>
          <w:b/>
          <w:color w:val="000000"/>
          <w:szCs w:val="20"/>
        </w:rPr>
        <w:t xml:space="preserve"> - splošno</w:t>
      </w:r>
    </w:p>
    <w:p w:rsidR="00945151" w:rsidRDefault="00945151" w:rsidP="00653FF5">
      <w:pPr>
        <w:spacing w:line="240" w:lineRule="exact"/>
        <w:jc w:val="both"/>
        <w:rPr>
          <w:rFonts w:cs="Arial"/>
          <w:color w:val="000000"/>
          <w:szCs w:val="20"/>
        </w:rPr>
      </w:pPr>
    </w:p>
    <w:p w:rsidR="00945151" w:rsidRDefault="000467BB" w:rsidP="00653FF5">
      <w:pPr>
        <w:spacing w:line="240" w:lineRule="exact"/>
        <w:jc w:val="both"/>
        <w:rPr>
          <w:rFonts w:cs="Arial"/>
          <w:color w:val="000000"/>
          <w:szCs w:val="20"/>
        </w:rPr>
      </w:pPr>
      <w:r>
        <w:rPr>
          <w:rFonts w:cs="Arial"/>
          <w:color w:val="000000"/>
          <w:szCs w:val="20"/>
        </w:rPr>
        <w:t xml:space="preserve">ZŠpo-1 </w:t>
      </w:r>
      <w:r w:rsidR="00962B89">
        <w:rPr>
          <w:rFonts w:cs="Arial"/>
          <w:color w:val="000000"/>
          <w:szCs w:val="20"/>
        </w:rPr>
        <w:t xml:space="preserve">me drugim </w:t>
      </w:r>
      <w:r>
        <w:rPr>
          <w:rFonts w:cs="Arial"/>
          <w:color w:val="000000"/>
          <w:szCs w:val="20"/>
        </w:rPr>
        <w:t>ureja postopke, ki se nanašajo na vpis v razvid</w:t>
      </w:r>
      <w:r w:rsidR="00DA3E62">
        <w:rPr>
          <w:rFonts w:cs="Arial"/>
          <w:color w:val="000000"/>
          <w:szCs w:val="20"/>
        </w:rPr>
        <w:t xml:space="preserve"> in izbris iz razvida</w:t>
      </w:r>
      <w:r>
        <w:rPr>
          <w:rFonts w:cs="Arial"/>
          <w:color w:val="000000"/>
          <w:szCs w:val="20"/>
        </w:rPr>
        <w:t xml:space="preserve"> poklicnih športnikov, razvid zasebnih športnih delavcev, razvid strokovno izobraženih in strokovno usposobljenih delavcev v športu, razvid javnoveljavnih programov usposabljanj in razvid javnih športnih objektov in površin za šport v naravi.</w:t>
      </w:r>
      <w:r w:rsidR="00894C32">
        <w:rPr>
          <w:rFonts w:cs="Arial"/>
          <w:color w:val="000000"/>
          <w:szCs w:val="20"/>
        </w:rPr>
        <w:t xml:space="preserve"> </w:t>
      </w:r>
    </w:p>
    <w:p w:rsidR="00945151" w:rsidRDefault="00945151" w:rsidP="00653FF5">
      <w:pPr>
        <w:spacing w:line="240" w:lineRule="exact"/>
        <w:jc w:val="both"/>
        <w:rPr>
          <w:rFonts w:cs="Arial"/>
          <w:color w:val="000000"/>
          <w:szCs w:val="20"/>
        </w:rPr>
      </w:pPr>
    </w:p>
    <w:p w:rsidR="00182AB2" w:rsidRDefault="00894C32" w:rsidP="00653FF5">
      <w:pPr>
        <w:spacing w:line="240" w:lineRule="exact"/>
        <w:jc w:val="both"/>
        <w:rPr>
          <w:rFonts w:cs="Arial"/>
          <w:color w:val="000000"/>
          <w:szCs w:val="20"/>
        </w:rPr>
      </w:pPr>
      <w:r>
        <w:rPr>
          <w:rFonts w:cs="Arial"/>
          <w:color w:val="000000"/>
          <w:szCs w:val="20"/>
        </w:rPr>
        <w:t>Pravilnik o vodenju razvidov na področju športa (Uradni list RS, št. 24/18)</w:t>
      </w:r>
      <w:r w:rsidR="000B613F">
        <w:rPr>
          <w:rFonts w:cs="Arial"/>
          <w:color w:val="000000"/>
          <w:szCs w:val="20"/>
        </w:rPr>
        <w:t xml:space="preserve"> natančneje določa postopek vpisa in izbrisa. Drugi odst. 2. člena Pravilnika določa, da se postopek vpisa in izbrisa iz razvida</w:t>
      </w:r>
      <w:r w:rsidR="00375DFF">
        <w:rPr>
          <w:rFonts w:cs="Arial"/>
          <w:color w:val="000000"/>
          <w:szCs w:val="20"/>
        </w:rPr>
        <w:t xml:space="preserve"> vodi po določbah zakona, ki ureja splošni upravni postopek.</w:t>
      </w:r>
      <w:r w:rsidR="00E804AA">
        <w:rPr>
          <w:rFonts w:cs="Arial"/>
          <w:color w:val="000000"/>
          <w:szCs w:val="20"/>
        </w:rPr>
        <w:t xml:space="preserve"> Vloge za vpis in izbris iz razvidov se lahko vložijo na obrazcih, ki jih ministrstvo objavi na svoji spletni strani (tretji odst. 2. člena Pravilnika).</w:t>
      </w:r>
    </w:p>
    <w:p w:rsidR="00375DFF" w:rsidRDefault="00375DFF" w:rsidP="00653FF5">
      <w:pPr>
        <w:spacing w:line="240" w:lineRule="exact"/>
        <w:jc w:val="both"/>
        <w:rPr>
          <w:rFonts w:cs="Arial"/>
          <w:color w:val="000000"/>
          <w:szCs w:val="20"/>
        </w:rPr>
      </w:pPr>
    </w:p>
    <w:p w:rsidR="00375DFF" w:rsidRDefault="00375DFF" w:rsidP="00653FF5">
      <w:pPr>
        <w:spacing w:line="240" w:lineRule="exact"/>
        <w:jc w:val="both"/>
        <w:rPr>
          <w:rFonts w:cs="Arial"/>
          <w:color w:val="000000"/>
          <w:szCs w:val="20"/>
        </w:rPr>
      </w:pPr>
    </w:p>
    <w:p w:rsidR="006F4D6F" w:rsidRDefault="00A22152" w:rsidP="00E205DD">
      <w:pPr>
        <w:spacing w:line="240" w:lineRule="exact"/>
        <w:jc w:val="both"/>
        <w:rPr>
          <w:rFonts w:cs="Arial"/>
          <w:b/>
          <w:color w:val="000000"/>
          <w:szCs w:val="20"/>
        </w:rPr>
      </w:pPr>
      <w:r>
        <w:rPr>
          <w:rFonts w:cs="Arial"/>
          <w:b/>
          <w:color w:val="000000"/>
          <w:szCs w:val="20"/>
        </w:rPr>
        <w:t xml:space="preserve">a) </w:t>
      </w:r>
      <w:r w:rsidR="003D4ABC">
        <w:rPr>
          <w:rFonts w:cs="Arial"/>
          <w:b/>
          <w:color w:val="000000"/>
          <w:szCs w:val="20"/>
        </w:rPr>
        <w:t xml:space="preserve">Vpis v razvid </w:t>
      </w:r>
      <w:r>
        <w:rPr>
          <w:rFonts w:cs="Arial"/>
          <w:b/>
          <w:color w:val="000000"/>
          <w:szCs w:val="20"/>
        </w:rPr>
        <w:t>poklicnih športnikov</w:t>
      </w:r>
      <w:r w:rsidR="00D47EF7">
        <w:rPr>
          <w:rFonts w:cs="Arial"/>
          <w:b/>
          <w:color w:val="000000"/>
          <w:szCs w:val="20"/>
        </w:rPr>
        <w:t xml:space="preserve"> in razvid zasebnih športnih delav</w:t>
      </w:r>
      <w:r w:rsidR="00491059">
        <w:rPr>
          <w:rFonts w:cs="Arial"/>
          <w:b/>
          <w:color w:val="000000"/>
          <w:szCs w:val="20"/>
        </w:rPr>
        <w:t>cev</w:t>
      </w:r>
      <w:r w:rsidR="00844528">
        <w:rPr>
          <w:rFonts w:cs="Arial"/>
          <w:b/>
          <w:color w:val="000000"/>
          <w:szCs w:val="20"/>
        </w:rPr>
        <w:t xml:space="preserve"> ter</w:t>
      </w:r>
      <w:r w:rsidR="003D4ABC">
        <w:rPr>
          <w:rFonts w:cs="Arial"/>
          <w:b/>
          <w:color w:val="000000"/>
          <w:szCs w:val="20"/>
        </w:rPr>
        <w:t xml:space="preserve"> izbris iz razvida</w:t>
      </w:r>
    </w:p>
    <w:p w:rsidR="00C2673D" w:rsidRDefault="00C2673D" w:rsidP="00E205DD">
      <w:pPr>
        <w:spacing w:line="240" w:lineRule="exact"/>
        <w:jc w:val="both"/>
        <w:rPr>
          <w:rFonts w:cs="Arial"/>
          <w:b/>
          <w:color w:val="000000"/>
          <w:szCs w:val="20"/>
        </w:rPr>
      </w:pPr>
    </w:p>
    <w:p w:rsidR="002235A9" w:rsidRPr="002235A9" w:rsidRDefault="00844528" w:rsidP="002235A9">
      <w:pPr>
        <w:spacing w:line="240" w:lineRule="exact"/>
        <w:jc w:val="both"/>
        <w:rPr>
          <w:rFonts w:cs="Arial"/>
          <w:color w:val="000000"/>
          <w:szCs w:val="20"/>
        </w:rPr>
      </w:pPr>
      <w:r>
        <w:rPr>
          <w:rFonts w:cs="Arial"/>
          <w:color w:val="000000"/>
          <w:szCs w:val="20"/>
        </w:rPr>
        <w:t>Iz prejete pobude</w:t>
      </w:r>
      <w:r w:rsidR="00C2673D" w:rsidRPr="002235A9">
        <w:rPr>
          <w:rFonts w:cs="Arial"/>
          <w:color w:val="000000"/>
          <w:szCs w:val="20"/>
        </w:rPr>
        <w:t xml:space="preserve"> za uvedbo nadzora izhaja, da so odločbe </w:t>
      </w:r>
      <w:r w:rsidR="002235A9" w:rsidRPr="002235A9">
        <w:rPr>
          <w:rFonts w:cs="Arial"/>
          <w:color w:val="000000"/>
          <w:szCs w:val="20"/>
        </w:rPr>
        <w:t>o</w:t>
      </w:r>
      <w:r w:rsidR="00C2673D" w:rsidRPr="002235A9">
        <w:rPr>
          <w:rFonts w:cs="Arial"/>
          <w:color w:val="000000"/>
          <w:szCs w:val="20"/>
        </w:rPr>
        <w:t xml:space="preserve"> vpisu v ta razvid nenatančne, oblikovno in </w:t>
      </w:r>
      <w:r w:rsidR="00D56897" w:rsidRPr="002235A9">
        <w:rPr>
          <w:rFonts w:cs="Arial"/>
          <w:color w:val="000000"/>
          <w:szCs w:val="20"/>
        </w:rPr>
        <w:t>vsebinsko neustrezne in ne vsebuje</w:t>
      </w:r>
      <w:r w:rsidR="00A438B4">
        <w:rPr>
          <w:rFonts w:cs="Arial"/>
          <w:color w:val="000000"/>
          <w:szCs w:val="20"/>
        </w:rPr>
        <w:t>jo</w:t>
      </w:r>
      <w:r w:rsidR="00D56897" w:rsidRPr="002235A9">
        <w:rPr>
          <w:rFonts w:cs="Arial"/>
          <w:color w:val="000000"/>
          <w:szCs w:val="20"/>
        </w:rPr>
        <w:t xml:space="preserve"> predpisanih sestavin. V uradni aplikaciji Lotus Notes, kje se elektronsko vodijo spisi, se ne eviden</w:t>
      </w:r>
      <w:r w:rsidR="00E90E6E">
        <w:rPr>
          <w:rFonts w:cs="Arial"/>
          <w:color w:val="000000"/>
          <w:szCs w:val="20"/>
        </w:rPr>
        <w:t>tirajo vsi dogodki (npr. pozivi</w:t>
      </w:r>
      <w:r w:rsidR="00D56897" w:rsidRPr="002235A9">
        <w:rPr>
          <w:rFonts w:cs="Arial"/>
          <w:color w:val="000000"/>
          <w:szCs w:val="20"/>
        </w:rPr>
        <w:t xml:space="preserve"> za dopolnitev vloge, odgovor stranke)</w:t>
      </w:r>
      <w:r w:rsidR="002235A9" w:rsidRPr="002235A9">
        <w:rPr>
          <w:rFonts w:cs="Arial"/>
          <w:color w:val="000000"/>
          <w:szCs w:val="20"/>
        </w:rPr>
        <w:t>. Popravki odločb se naredijo napačno. Namesto sklepa o popravku pomote se izda nov</w:t>
      </w:r>
      <w:r w:rsidR="00F73001">
        <w:rPr>
          <w:rFonts w:cs="Arial"/>
          <w:color w:val="000000"/>
          <w:szCs w:val="20"/>
        </w:rPr>
        <w:t>o odločbo ali popravek odločbe.</w:t>
      </w:r>
      <w:r>
        <w:rPr>
          <w:rStyle w:val="Sprotnaopomba-sklic"/>
          <w:rFonts w:cs="Arial"/>
          <w:color w:val="000000"/>
          <w:szCs w:val="20"/>
        </w:rPr>
        <w:footnoteReference w:id="4"/>
      </w:r>
    </w:p>
    <w:p w:rsidR="00C2673D" w:rsidRDefault="00C2673D" w:rsidP="00E205DD">
      <w:pPr>
        <w:spacing w:line="240" w:lineRule="exact"/>
        <w:jc w:val="both"/>
        <w:rPr>
          <w:rFonts w:cs="Arial"/>
          <w:b/>
          <w:color w:val="000000"/>
          <w:szCs w:val="20"/>
        </w:rPr>
      </w:pPr>
    </w:p>
    <w:p w:rsidR="00503D0C" w:rsidRDefault="00503D0C" w:rsidP="00E205DD">
      <w:pPr>
        <w:spacing w:line="240" w:lineRule="exact"/>
        <w:jc w:val="both"/>
        <w:rPr>
          <w:rFonts w:cs="Arial"/>
          <w:color w:val="000000"/>
          <w:szCs w:val="20"/>
        </w:rPr>
      </w:pPr>
      <w:r w:rsidRPr="002235A9">
        <w:rPr>
          <w:rFonts w:cs="Arial"/>
          <w:b/>
          <w:color w:val="000000"/>
          <w:szCs w:val="20"/>
        </w:rPr>
        <w:t>Z</w:t>
      </w:r>
      <w:r w:rsidR="00A438B4">
        <w:rPr>
          <w:rFonts w:cs="Arial"/>
          <w:b/>
          <w:color w:val="000000"/>
          <w:szCs w:val="20"/>
        </w:rPr>
        <w:t>Š</w:t>
      </w:r>
      <w:r w:rsidR="006748CC" w:rsidRPr="002235A9">
        <w:rPr>
          <w:rFonts w:cs="Arial"/>
          <w:b/>
          <w:color w:val="000000"/>
          <w:szCs w:val="20"/>
        </w:rPr>
        <w:t>po-1 v četrtem odst. 62. člena določa</w:t>
      </w:r>
      <w:r w:rsidR="006748CC" w:rsidRPr="006748CC">
        <w:rPr>
          <w:rFonts w:cs="Arial"/>
          <w:color w:val="000000"/>
          <w:szCs w:val="20"/>
        </w:rPr>
        <w:t xml:space="preserve">: </w:t>
      </w:r>
      <w:r w:rsidR="006748CC" w:rsidRPr="002235A9">
        <w:rPr>
          <w:rFonts w:cs="Arial"/>
          <w:i/>
          <w:color w:val="000000"/>
          <w:szCs w:val="20"/>
        </w:rPr>
        <w:t>Zasebni športni delavec oziroma poklicni športnik vloži predlog za vpis v razvid zasebnih športnih delavcev oziroma v razvid poklicnih športnikov pri ministrstvu. Predlogu za vpis je treba priložiti dokazila o izpolnjevanju pogojev.</w:t>
      </w:r>
      <w:r w:rsidR="00D56897">
        <w:rPr>
          <w:rFonts w:cs="Arial"/>
          <w:color w:val="000000"/>
          <w:szCs w:val="20"/>
        </w:rPr>
        <w:t xml:space="preserve"> </w:t>
      </w:r>
    </w:p>
    <w:p w:rsidR="002235A9" w:rsidRDefault="002235A9" w:rsidP="00E205DD">
      <w:pPr>
        <w:spacing w:line="240" w:lineRule="exact"/>
        <w:jc w:val="both"/>
        <w:rPr>
          <w:rFonts w:cs="Arial"/>
          <w:b/>
          <w:color w:val="000000"/>
          <w:szCs w:val="20"/>
        </w:rPr>
      </w:pPr>
    </w:p>
    <w:p w:rsidR="002235A9" w:rsidRDefault="00034113" w:rsidP="002235A9">
      <w:pPr>
        <w:spacing w:line="240" w:lineRule="exact"/>
        <w:jc w:val="both"/>
        <w:rPr>
          <w:rFonts w:cs="Arial"/>
          <w:b/>
          <w:color w:val="000000"/>
          <w:szCs w:val="20"/>
        </w:rPr>
      </w:pPr>
      <w:r>
        <w:rPr>
          <w:rFonts w:cs="Arial"/>
          <w:b/>
          <w:color w:val="000000"/>
          <w:szCs w:val="20"/>
        </w:rPr>
        <w:t>Pravilnik o vodenju razvidov na podro</w:t>
      </w:r>
      <w:r w:rsidR="00503D0C">
        <w:rPr>
          <w:rFonts w:cs="Arial"/>
          <w:b/>
          <w:color w:val="000000"/>
          <w:szCs w:val="20"/>
        </w:rPr>
        <w:t>čju</w:t>
      </w:r>
      <w:r>
        <w:rPr>
          <w:rFonts w:cs="Arial"/>
          <w:b/>
          <w:color w:val="000000"/>
          <w:szCs w:val="20"/>
        </w:rPr>
        <w:t xml:space="preserve"> športa </w:t>
      </w:r>
      <w:r w:rsidR="00503D0C">
        <w:rPr>
          <w:rFonts w:cs="Arial"/>
          <w:b/>
          <w:color w:val="000000"/>
          <w:szCs w:val="20"/>
        </w:rPr>
        <w:t xml:space="preserve">v 3. členu </w:t>
      </w:r>
      <w:r>
        <w:rPr>
          <w:rFonts w:cs="Arial"/>
          <w:b/>
          <w:color w:val="000000"/>
          <w:szCs w:val="20"/>
        </w:rPr>
        <w:t>določa:</w:t>
      </w:r>
    </w:p>
    <w:p w:rsidR="002235A9" w:rsidRDefault="00503D0C" w:rsidP="002235A9">
      <w:pPr>
        <w:spacing w:line="240" w:lineRule="exact"/>
        <w:jc w:val="both"/>
        <w:rPr>
          <w:rFonts w:cs="Arial"/>
          <w:i/>
          <w:szCs w:val="20"/>
        </w:rPr>
      </w:pPr>
      <w:r w:rsidRPr="001459EA">
        <w:rPr>
          <w:rFonts w:cs="Arial"/>
          <w:i/>
          <w:szCs w:val="20"/>
        </w:rPr>
        <w:t xml:space="preserve">(1) V razvid poklicnih </w:t>
      </w:r>
      <w:r w:rsidRPr="001459EA">
        <w:rPr>
          <w:rStyle w:val="highlight"/>
          <w:rFonts w:cs="Arial"/>
          <w:i/>
          <w:szCs w:val="20"/>
        </w:rPr>
        <w:t>šport</w:t>
      </w:r>
      <w:r w:rsidRPr="001459EA">
        <w:rPr>
          <w:rFonts w:cs="Arial"/>
          <w:i/>
          <w:szCs w:val="20"/>
        </w:rPr>
        <w:t xml:space="preserve">nikov se vpiše poklicni </w:t>
      </w:r>
      <w:r w:rsidRPr="001459EA">
        <w:rPr>
          <w:rStyle w:val="highlight"/>
          <w:rFonts w:cs="Arial"/>
          <w:i/>
          <w:szCs w:val="20"/>
        </w:rPr>
        <w:t>šport</w:t>
      </w:r>
      <w:r w:rsidRPr="001459EA">
        <w:rPr>
          <w:rFonts w:cs="Arial"/>
          <w:i/>
          <w:szCs w:val="20"/>
        </w:rPr>
        <w:t xml:space="preserve">nik, ki izpolnjuje pogoje iz tretjega odstavka 62. člena ZŠpo-1, v razvid zasebnih </w:t>
      </w:r>
      <w:r w:rsidRPr="001459EA">
        <w:rPr>
          <w:rStyle w:val="highlight"/>
          <w:rFonts w:cs="Arial"/>
          <w:i/>
          <w:szCs w:val="20"/>
        </w:rPr>
        <w:t>šport</w:t>
      </w:r>
      <w:r w:rsidRPr="001459EA">
        <w:rPr>
          <w:rFonts w:cs="Arial"/>
          <w:i/>
          <w:szCs w:val="20"/>
        </w:rPr>
        <w:t xml:space="preserve">nih </w:t>
      </w:r>
      <w:r w:rsidRPr="001459EA">
        <w:rPr>
          <w:rStyle w:val="highlight"/>
          <w:rFonts w:cs="Arial"/>
          <w:i/>
          <w:szCs w:val="20"/>
        </w:rPr>
        <w:t>delavcev</w:t>
      </w:r>
      <w:r w:rsidRPr="001459EA">
        <w:rPr>
          <w:rFonts w:cs="Arial"/>
          <w:i/>
          <w:szCs w:val="20"/>
        </w:rPr>
        <w:t xml:space="preserve"> pa zasebni </w:t>
      </w:r>
      <w:r w:rsidRPr="001459EA">
        <w:rPr>
          <w:rStyle w:val="highlight"/>
          <w:rFonts w:cs="Arial"/>
          <w:i/>
          <w:szCs w:val="20"/>
        </w:rPr>
        <w:t>šport</w:t>
      </w:r>
      <w:r w:rsidRPr="001459EA">
        <w:rPr>
          <w:rFonts w:cs="Arial"/>
          <w:i/>
          <w:szCs w:val="20"/>
        </w:rPr>
        <w:t>ni delavec, ki izpolnjuje pogoje iz drugega odstavka 62. člena ZŠpo-1.</w:t>
      </w:r>
    </w:p>
    <w:p w:rsidR="002235A9" w:rsidRDefault="00503D0C" w:rsidP="002235A9">
      <w:pPr>
        <w:spacing w:line="240" w:lineRule="exact"/>
        <w:jc w:val="both"/>
        <w:rPr>
          <w:rFonts w:cs="Arial"/>
          <w:i/>
          <w:szCs w:val="20"/>
        </w:rPr>
      </w:pPr>
      <w:r w:rsidRPr="001459EA">
        <w:rPr>
          <w:rFonts w:cs="Arial"/>
          <w:i/>
          <w:szCs w:val="20"/>
        </w:rPr>
        <w:t xml:space="preserve">(2) Ministrstvo opravi vpis v razvid poklicnih </w:t>
      </w:r>
      <w:r w:rsidRPr="001459EA">
        <w:rPr>
          <w:rStyle w:val="highlight"/>
          <w:rFonts w:cs="Arial"/>
          <w:i/>
          <w:szCs w:val="20"/>
        </w:rPr>
        <w:t>šport</w:t>
      </w:r>
      <w:r w:rsidRPr="001459EA">
        <w:rPr>
          <w:rFonts w:cs="Arial"/>
          <w:i/>
          <w:szCs w:val="20"/>
        </w:rPr>
        <w:t xml:space="preserve">nikov in razvid zasebnih </w:t>
      </w:r>
      <w:r w:rsidRPr="001459EA">
        <w:rPr>
          <w:rStyle w:val="highlight"/>
          <w:rFonts w:cs="Arial"/>
          <w:i/>
          <w:szCs w:val="20"/>
        </w:rPr>
        <w:t>šport</w:t>
      </w:r>
      <w:r w:rsidRPr="001459EA">
        <w:rPr>
          <w:rFonts w:cs="Arial"/>
          <w:i/>
          <w:szCs w:val="20"/>
        </w:rPr>
        <w:t xml:space="preserve">nih </w:t>
      </w:r>
      <w:r w:rsidRPr="001459EA">
        <w:rPr>
          <w:rStyle w:val="highlight"/>
          <w:rFonts w:cs="Arial"/>
          <w:i/>
          <w:szCs w:val="20"/>
        </w:rPr>
        <w:t>delavcev</w:t>
      </w:r>
      <w:r w:rsidRPr="001459EA">
        <w:rPr>
          <w:rFonts w:cs="Arial"/>
          <w:i/>
          <w:szCs w:val="20"/>
        </w:rPr>
        <w:t xml:space="preserve"> na podlagi predloga za vpis, ki ga vloži poklicni </w:t>
      </w:r>
      <w:r w:rsidRPr="001459EA">
        <w:rPr>
          <w:rStyle w:val="highlight"/>
          <w:rFonts w:cs="Arial"/>
          <w:i/>
          <w:szCs w:val="20"/>
        </w:rPr>
        <w:t>šport</w:t>
      </w:r>
      <w:r w:rsidRPr="001459EA">
        <w:rPr>
          <w:rFonts w:cs="Arial"/>
          <w:i/>
          <w:szCs w:val="20"/>
        </w:rPr>
        <w:t xml:space="preserve">nik oziroma zasebni </w:t>
      </w:r>
      <w:r w:rsidRPr="001459EA">
        <w:rPr>
          <w:rStyle w:val="highlight"/>
          <w:rFonts w:cs="Arial"/>
          <w:i/>
          <w:szCs w:val="20"/>
        </w:rPr>
        <w:t>šport</w:t>
      </w:r>
      <w:r w:rsidRPr="001459EA">
        <w:rPr>
          <w:rFonts w:cs="Arial"/>
          <w:i/>
          <w:szCs w:val="20"/>
        </w:rPr>
        <w:t>ni delavec.</w:t>
      </w:r>
    </w:p>
    <w:p w:rsidR="00141DB8" w:rsidRDefault="00503D0C" w:rsidP="002235A9">
      <w:pPr>
        <w:spacing w:line="240" w:lineRule="exact"/>
        <w:jc w:val="both"/>
        <w:rPr>
          <w:rFonts w:cs="Arial"/>
          <w:i/>
          <w:szCs w:val="20"/>
        </w:rPr>
      </w:pPr>
      <w:r w:rsidRPr="001459EA">
        <w:rPr>
          <w:rFonts w:cs="Arial"/>
          <w:i/>
          <w:szCs w:val="20"/>
        </w:rPr>
        <w:t xml:space="preserve">(3) Poklicni </w:t>
      </w:r>
      <w:r w:rsidRPr="001459EA">
        <w:rPr>
          <w:rStyle w:val="highlight"/>
          <w:rFonts w:cs="Arial"/>
          <w:i/>
          <w:szCs w:val="20"/>
        </w:rPr>
        <w:t>šport</w:t>
      </w:r>
      <w:r w:rsidRPr="001459EA">
        <w:rPr>
          <w:rFonts w:cs="Arial"/>
          <w:i/>
          <w:szCs w:val="20"/>
        </w:rPr>
        <w:t xml:space="preserve">nik oziroma zasebni </w:t>
      </w:r>
      <w:r w:rsidRPr="001459EA">
        <w:rPr>
          <w:rStyle w:val="highlight"/>
          <w:rFonts w:cs="Arial"/>
          <w:i/>
          <w:szCs w:val="20"/>
        </w:rPr>
        <w:t>šport</w:t>
      </w:r>
      <w:r w:rsidRPr="001459EA">
        <w:rPr>
          <w:rFonts w:cs="Arial"/>
          <w:i/>
          <w:szCs w:val="20"/>
        </w:rPr>
        <w:t xml:space="preserve">ni delavec je dolžan sporočiti ministrstvu spremembo podatkov, ki se vpisujejo v razvid poklicnih </w:t>
      </w:r>
      <w:r w:rsidRPr="001459EA">
        <w:rPr>
          <w:rStyle w:val="highlight"/>
          <w:rFonts w:cs="Arial"/>
          <w:i/>
          <w:szCs w:val="20"/>
        </w:rPr>
        <w:t>šport</w:t>
      </w:r>
      <w:r w:rsidRPr="001459EA">
        <w:rPr>
          <w:rFonts w:cs="Arial"/>
          <w:i/>
          <w:szCs w:val="20"/>
        </w:rPr>
        <w:t xml:space="preserve">nikov in razvid zasebnih </w:t>
      </w:r>
      <w:r w:rsidRPr="001459EA">
        <w:rPr>
          <w:rStyle w:val="highlight"/>
          <w:rFonts w:cs="Arial"/>
          <w:i/>
          <w:szCs w:val="20"/>
        </w:rPr>
        <w:t>šport</w:t>
      </w:r>
      <w:r w:rsidRPr="001459EA">
        <w:rPr>
          <w:rFonts w:cs="Arial"/>
          <w:i/>
          <w:szCs w:val="20"/>
        </w:rPr>
        <w:t xml:space="preserve">nih </w:t>
      </w:r>
      <w:r w:rsidRPr="001459EA">
        <w:rPr>
          <w:rStyle w:val="highlight"/>
          <w:rFonts w:cs="Arial"/>
          <w:i/>
          <w:szCs w:val="20"/>
        </w:rPr>
        <w:t>delavcev</w:t>
      </w:r>
      <w:r w:rsidRPr="001459EA">
        <w:rPr>
          <w:rFonts w:cs="Arial"/>
          <w:i/>
          <w:szCs w:val="20"/>
        </w:rPr>
        <w:t xml:space="preserve"> v skladu s 76. členom ZŠpo-1, ali če izgubi status </w:t>
      </w:r>
      <w:r w:rsidRPr="001459EA">
        <w:rPr>
          <w:rStyle w:val="highlight"/>
          <w:rFonts w:cs="Arial"/>
          <w:i/>
          <w:szCs w:val="20"/>
        </w:rPr>
        <w:t>šport</w:t>
      </w:r>
      <w:r w:rsidRPr="001459EA">
        <w:rPr>
          <w:rFonts w:cs="Arial"/>
          <w:i/>
          <w:szCs w:val="20"/>
        </w:rPr>
        <w:t>nika, v roku 30 dni.</w:t>
      </w:r>
    </w:p>
    <w:p w:rsidR="002235A9" w:rsidRPr="002235A9" w:rsidRDefault="002235A9" w:rsidP="002235A9">
      <w:pPr>
        <w:spacing w:line="240" w:lineRule="exact"/>
        <w:jc w:val="both"/>
        <w:rPr>
          <w:rFonts w:cs="Arial"/>
          <w:b/>
          <w:color w:val="000000"/>
          <w:szCs w:val="20"/>
        </w:rPr>
      </w:pPr>
    </w:p>
    <w:p w:rsidR="00375DFF" w:rsidRDefault="00E804AA" w:rsidP="00E205DD">
      <w:pPr>
        <w:spacing w:line="240" w:lineRule="exact"/>
        <w:jc w:val="both"/>
        <w:rPr>
          <w:rFonts w:cs="Arial"/>
          <w:color w:val="000000"/>
          <w:szCs w:val="20"/>
        </w:rPr>
      </w:pPr>
      <w:r>
        <w:rPr>
          <w:rFonts w:cs="Arial"/>
          <w:color w:val="000000"/>
          <w:szCs w:val="20"/>
        </w:rPr>
        <w:t xml:space="preserve">Iz </w:t>
      </w:r>
      <w:r w:rsidR="00503D0C">
        <w:rPr>
          <w:rFonts w:cs="Arial"/>
          <w:color w:val="000000"/>
          <w:szCs w:val="20"/>
        </w:rPr>
        <w:t>navodil</w:t>
      </w:r>
      <w:r>
        <w:rPr>
          <w:rFonts w:cs="Arial"/>
          <w:color w:val="000000"/>
          <w:szCs w:val="20"/>
        </w:rPr>
        <w:t>, ki so objavljen</w:t>
      </w:r>
      <w:r w:rsidR="00503D0C">
        <w:rPr>
          <w:rFonts w:cs="Arial"/>
          <w:color w:val="000000"/>
          <w:szCs w:val="20"/>
        </w:rPr>
        <w:t>a</w:t>
      </w:r>
      <w:r>
        <w:rPr>
          <w:rFonts w:cs="Arial"/>
          <w:color w:val="000000"/>
          <w:szCs w:val="20"/>
        </w:rPr>
        <w:t xml:space="preserve"> na spletni strani: </w:t>
      </w:r>
      <w:hyperlink r:id="rId20" w:history="1">
        <w:r w:rsidRPr="00627A58">
          <w:rPr>
            <w:rStyle w:val="Hiperpovezava"/>
            <w:rFonts w:cs="Arial"/>
            <w:szCs w:val="20"/>
          </w:rPr>
          <w:t>http://evem.gov.si</w:t>
        </w:r>
      </w:hyperlink>
      <w:r w:rsidR="00503D0C">
        <w:rPr>
          <w:rFonts w:cs="Arial"/>
          <w:color w:val="000000"/>
          <w:szCs w:val="20"/>
        </w:rPr>
        <w:t>, izhaja</w:t>
      </w:r>
      <w:r>
        <w:rPr>
          <w:rFonts w:cs="Arial"/>
          <w:color w:val="000000"/>
          <w:szCs w:val="20"/>
        </w:rPr>
        <w:t>, da se vloga</w:t>
      </w:r>
      <w:r w:rsidR="001459EA">
        <w:rPr>
          <w:rFonts w:cs="Arial"/>
          <w:color w:val="000000"/>
          <w:szCs w:val="20"/>
        </w:rPr>
        <w:t xml:space="preserve"> za vpis v razvid poklicnih športnikov</w:t>
      </w:r>
      <w:r w:rsidR="002235A9">
        <w:rPr>
          <w:rFonts w:cs="Arial"/>
          <w:color w:val="000000"/>
          <w:szCs w:val="20"/>
        </w:rPr>
        <w:t>/zasebnih športnih delavcev</w:t>
      </w:r>
      <w:r>
        <w:rPr>
          <w:rFonts w:cs="Arial"/>
          <w:color w:val="000000"/>
          <w:szCs w:val="20"/>
        </w:rPr>
        <w:t xml:space="preserve"> vnaša pr</w:t>
      </w:r>
      <w:r w:rsidR="00F73001">
        <w:rPr>
          <w:rFonts w:cs="Arial"/>
          <w:color w:val="000000"/>
          <w:szCs w:val="20"/>
        </w:rPr>
        <w:t>eko aplikacije »e-Š</w:t>
      </w:r>
      <w:r>
        <w:rPr>
          <w:rFonts w:cs="Arial"/>
          <w:color w:val="000000"/>
          <w:szCs w:val="20"/>
        </w:rPr>
        <w:t>port«. Ko vlagatelj vnese zahtevane podatke jih shrani s klikom na gumb »shrani« in nato s klikom na gumb »tiskaj« oblikuje obrazec vloge. Vlogo</w:t>
      </w:r>
      <w:r w:rsidR="002235A9">
        <w:rPr>
          <w:rFonts w:cs="Arial"/>
          <w:color w:val="000000"/>
          <w:szCs w:val="20"/>
        </w:rPr>
        <w:t xml:space="preserve"> </w:t>
      </w:r>
      <w:r w:rsidR="00B05640">
        <w:rPr>
          <w:rFonts w:cs="Arial"/>
          <w:color w:val="000000"/>
          <w:szCs w:val="20"/>
        </w:rPr>
        <w:t xml:space="preserve">za </w:t>
      </w:r>
      <w:r w:rsidR="002235A9">
        <w:rPr>
          <w:rFonts w:cs="Arial"/>
          <w:color w:val="000000"/>
          <w:szCs w:val="20"/>
        </w:rPr>
        <w:t>vpi</w:t>
      </w:r>
      <w:r w:rsidR="00F73001">
        <w:rPr>
          <w:rFonts w:cs="Arial"/>
          <w:color w:val="000000"/>
          <w:szCs w:val="20"/>
        </w:rPr>
        <w:t>s v razvid poklicnih športnikov</w:t>
      </w:r>
      <w:r>
        <w:rPr>
          <w:rFonts w:cs="Arial"/>
          <w:color w:val="000000"/>
          <w:szCs w:val="20"/>
        </w:rPr>
        <w:t xml:space="preserve"> natisne, podpiše in pošlje na pristojno nacionalno panožno športno zvezo, da izpolni spodnji del obrazca (potrdilo</w:t>
      </w:r>
      <w:r w:rsidR="005B1590">
        <w:rPr>
          <w:rFonts w:cs="Arial"/>
          <w:color w:val="000000"/>
          <w:szCs w:val="20"/>
        </w:rPr>
        <w:t xml:space="preserve">, da gre za aktivnega športnika). </w:t>
      </w:r>
      <w:r w:rsidR="002235A9">
        <w:rPr>
          <w:rFonts w:cs="Arial"/>
          <w:color w:val="000000"/>
          <w:szCs w:val="20"/>
        </w:rPr>
        <w:t>Vlogo za vpis v razvid zasebnih športnih delavcev natisne in podpiše.</w:t>
      </w:r>
      <w:r w:rsidR="00B05640">
        <w:rPr>
          <w:rFonts w:cs="Arial"/>
          <w:color w:val="000000"/>
          <w:szCs w:val="20"/>
        </w:rPr>
        <w:t xml:space="preserve"> </w:t>
      </w:r>
      <w:r w:rsidR="005B1590">
        <w:rPr>
          <w:rFonts w:cs="Arial"/>
          <w:color w:val="000000"/>
          <w:szCs w:val="20"/>
        </w:rPr>
        <w:t>Iz navodil je nadalje razvidno, da je izpolnjeno vlogo z obvezn</w:t>
      </w:r>
      <w:r w:rsidR="002235A9">
        <w:rPr>
          <w:rFonts w:cs="Arial"/>
          <w:color w:val="000000"/>
          <w:szCs w:val="20"/>
        </w:rPr>
        <w:t>imi prilogami</w:t>
      </w:r>
      <w:r w:rsidR="005B1590">
        <w:rPr>
          <w:rFonts w:cs="Arial"/>
          <w:color w:val="000000"/>
          <w:szCs w:val="20"/>
        </w:rPr>
        <w:t xml:space="preserve"> (kopija osebnega dokumenta) treba poslati v elektronski obliki na e-naslov ministrstva ali </w:t>
      </w:r>
      <w:r w:rsidR="006748CC">
        <w:rPr>
          <w:rFonts w:cs="Arial"/>
          <w:color w:val="000000"/>
          <w:szCs w:val="20"/>
        </w:rPr>
        <w:t>(</w:t>
      </w:r>
      <w:r w:rsidR="005B1590">
        <w:rPr>
          <w:rFonts w:cs="Arial"/>
          <w:color w:val="000000"/>
          <w:szCs w:val="20"/>
        </w:rPr>
        <w:t>izjemoma) v pisni obliki na MIZŠ, Direktorat za šport, Masarykova 16, 1000 Ljubljana.</w:t>
      </w:r>
      <w:r w:rsidR="006748CC">
        <w:rPr>
          <w:rFonts w:cs="Arial"/>
          <w:color w:val="000000"/>
          <w:szCs w:val="20"/>
        </w:rPr>
        <w:t xml:space="preserve"> Iz </w:t>
      </w:r>
      <w:r w:rsidR="006748CC">
        <w:rPr>
          <w:rFonts w:cs="Arial"/>
          <w:color w:val="000000"/>
          <w:szCs w:val="20"/>
        </w:rPr>
        <w:lastRenderedPageBreak/>
        <w:t xml:space="preserve">navodil tudi izhaja: </w:t>
      </w:r>
      <w:r w:rsidR="006748CC" w:rsidRPr="00F73001">
        <w:rPr>
          <w:rFonts w:cs="Arial"/>
          <w:i/>
          <w:color w:val="000000"/>
          <w:szCs w:val="20"/>
        </w:rPr>
        <w:t xml:space="preserve">»Vlog, poslanih po faksu ali na druge elektronske naslove, se ne </w:t>
      </w:r>
      <w:r w:rsidR="009C3B86" w:rsidRPr="00F73001">
        <w:rPr>
          <w:rFonts w:cs="Arial"/>
          <w:i/>
          <w:color w:val="000000"/>
          <w:szCs w:val="20"/>
        </w:rPr>
        <w:t>obravnava</w:t>
      </w:r>
      <w:r w:rsidR="006748CC" w:rsidRPr="00F73001">
        <w:rPr>
          <w:rFonts w:cs="Arial"/>
          <w:i/>
          <w:color w:val="000000"/>
          <w:szCs w:val="20"/>
        </w:rPr>
        <w:t>.</w:t>
      </w:r>
      <w:r w:rsidR="00F3620B">
        <w:rPr>
          <w:rFonts w:cs="Arial"/>
          <w:i/>
          <w:color w:val="000000"/>
          <w:szCs w:val="20"/>
        </w:rPr>
        <w:t xml:space="preserve"> </w:t>
      </w:r>
      <w:r w:rsidR="006748CC" w:rsidRPr="00F73001">
        <w:rPr>
          <w:rFonts w:cs="Arial"/>
          <w:i/>
          <w:color w:val="000000"/>
          <w:szCs w:val="20"/>
        </w:rPr>
        <w:t>Obravnavajo se samo popolne vloge (pravilno izpolnjeni obrazci s prilogo). Vlogo je potrebno posredovati kot celoto (izpolnjen obrazec in priloga) in ne v več delih.</w:t>
      </w:r>
      <w:r w:rsidR="00F73001" w:rsidRPr="00F73001">
        <w:rPr>
          <w:rFonts w:cs="Arial"/>
          <w:i/>
          <w:color w:val="000000"/>
          <w:szCs w:val="20"/>
        </w:rPr>
        <w:t>«</w:t>
      </w:r>
      <w:r w:rsidR="006748CC">
        <w:rPr>
          <w:rFonts w:cs="Arial"/>
          <w:color w:val="000000"/>
          <w:szCs w:val="20"/>
        </w:rPr>
        <w:t xml:space="preserve"> </w:t>
      </w:r>
    </w:p>
    <w:p w:rsidR="00FD22D0" w:rsidRDefault="00FD22D0" w:rsidP="00E205DD">
      <w:pPr>
        <w:spacing w:line="240" w:lineRule="exact"/>
        <w:jc w:val="both"/>
        <w:rPr>
          <w:rFonts w:cs="Arial"/>
          <w:color w:val="000000"/>
          <w:szCs w:val="20"/>
        </w:rPr>
      </w:pPr>
    </w:p>
    <w:p w:rsidR="006748CC" w:rsidRDefault="006748CC" w:rsidP="00E205DD">
      <w:pPr>
        <w:spacing w:line="240" w:lineRule="exact"/>
        <w:jc w:val="both"/>
        <w:rPr>
          <w:rFonts w:cs="Arial"/>
          <w:color w:val="000000"/>
          <w:szCs w:val="20"/>
        </w:rPr>
      </w:pPr>
      <w:r>
        <w:rPr>
          <w:rFonts w:cs="Arial"/>
          <w:color w:val="000000"/>
          <w:szCs w:val="20"/>
        </w:rPr>
        <w:t xml:space="preserve">V času nadzora je upravna inšpektorica preverila postopek vlaganja vlog in ugotovila, </w:t>
      </w:r>
      <w:r w:rsidR="00F73001">
        <w:rPr>
          <w:rFonts w:cs="Arial"/>
          <w:color w:val="000000"/>
          <w:szCs w:val="20"/>
        </w:rPr>
        <w:t>da vlagatelji praviloma</w:t>
      </w:r>
      <w:r>
        <w:rPr>
          <w:rFonts w:cs="Arial"/>
          <w:color w:val="000000"/>
          <w:szCs w:val="20"/>
        </w:rPr>
        <w:t xml:space="preserve"> sledijo navodilom MIZ</w:t>
      </w:r>
      <w:r w:rsidR="00F73001">
        <w:rPr>
          <w:rFonts w:cs="Arial"/>
          <w:color w:val="000000"/>
          <w:szCs w:val="20"/>
        </w:rPr>
        <w:t xml:space="preserve">Š, spletni obrazec izpolnijo, </w:t>
      </w:r>
      <w:r>
        <w:rPr>
          <w:rFonts w:cs="Arial"/>
          <w:color w:val="000000"/>
          <w:szCs w:val="20"/>
        </w:rPr>
        <w:t>natisnejo in ga v skenirani obliki posreduje</w:t>
      </w:r>
      <w:r w:rsidR="00F73001">
        <w:rPr>
          <w:rFonts w:cs="Arial"/>
          <w:color w:val="000000"/>
          <w:szCs w:val="20"/>
        </w:rPr>
        <w:t>jo</w:t>
      </w:r>
      <w:r>
        <w:rPr>
          <w:rFonts w:cs="Arial"/>
          <w:color w:val="000000"/>
          <w:szCs w:val="20"/>
        </w:rPr>
        <w:t xml:space="preserve"> na elektronski naslov MIZŠ. Pri tem ne gre za vl</w:t>
      </w:r>
      <w:r w:rsidR="00B05640">
        <w:rPr>
          <w:rFonts w:cs="Arial"/>
          <w:color w:val="000000"/>
          <w:szCs w:val="20"/>
        </w:rPr>
        <w:t>oge</w:t>
      </w:r>
      <w:r>
        <w:rPr>
          <w:rFonts w:cs="Arial"/>
          <w:color w:val="000000"/>
          <w:szCs w:val="20"/>
        </w:rPr>
        <w:t xml:space="preserve">, ki bi bile podpisane z varnim elektronskim podpisom s kvalificiranim potrdilom. </w:t>
      </w:r>
    </w:p>
    <w:p w:rsidR="009C3B86" w:rsidRDefault="009C3B86" w:rsidP="00E205DD">
      <w:pPr>
        <w:spacing w:line="240" w:lineRule="exact"/>
        <w:jc w:val="both"/>
        <w:rPr>
          <w:rFonts w:cs="Arial"/>
          <w:color w:val="000000"/>
          <w:szCs w:val="20"/>
        </w:rPr>
      </w:pPr>
    </w:p>
    <w:p w:rsidR="004764BD" w:rsidRPr="00FF5C3F" w:rsidRDefault="005B1590" w:rsidP="00E205DD">
      <w:pPr>
        <w:numPr>
          <w:ilvl w:val="0"/>
          <w:numId w:val="29"/>
        </w:numPr>
        <w:spacing w:line="240" w:lineRule="exact"/>
        <w:jc w:val="both"/>
        <w:rPr>
          <w:rFonts w:cs="Arial"/>
          <w:color w:val="000000"/>
          <w:szCs w:val="20"/>
        </w:rPr>
      </w:pPr>
      <w:r w:rsidRPr="009C3B86">
        <w:rPr>
          <w:rFonts w:cs="Arial"/>
          <w:color w:val="000000"/>
          <w:szCs w:val="20"/>
        </w:rPr>
        <w:t xml:space="preserve">Upravna inšpektorica ugotavlja, da navedeni postopek vložitve vloge </w:t>
      </w:r>
      <w:r w:rsidR="00951478" w:rsidRPr="009C3B86">
        <w:rPr>
          <w:rFonts w:cs="Arial"/>
          <w:color w:val="000000"/>
          <w:szCs w:val="20"/>
        </w:rPr>
        <w:t xml:space="preserve">na </w:t>
      </w:r>
      <w:r w:rsidR="006748CC" w:rsidRPr="009C3B86">
        <w:rPr>
          <w:rFonts w:cs="Arial"/>
          <w:color w:val="000000"/>
          <w:szCs w:val="20"/>
        </w:rPr>
        <w:t>opisan</w:t>
      </w:r>
      <w:r w:rsidR="00951478" w:rsidRPr="009C3B86">
        <w:rPr>
          <w:rFonts w:cs="Arial"/>
          <w:color w:val="000000"/>
          <w:szCs w:val="20"/>
        </w:rPr>
        <w:t xml:space="preserve"> način </w:t>
      </w:r>
      <w:r w:rsidR="00B05640">
        <w:rPr>
          <w:rFonts w:cs="Arial"/>
          <w:color w:val="000000"/>
          <w:szCs w:val="20"/>
        </w:rPr>
        <w:t xml:space="preserve">ni </w:t>
      </w:r>
      <w:r w:rsidR="00951478" w:rsidRPr="009C3B86">
        <w:rPr>
          <w:rFonts w:cs="Arial"/>
          <w:color w:val="000000"/>
          <w:szCs w:val="20"/>
        </w:rPr>
        <w:t>določen v področnem predpisu, temveč ga je organ uvedel iz praktičnih razlogov, da bi se</w:t>
      </w:r>
      <w:r w:rsidR="00EF0B5C">
        <w:rPr>
          <w:rFonts w:cs="Arial"/>
          <w:color w:val="000000"/>
          <w:szCs w:val="20"/>
        </w:rPr>
        <w:t>bi in vlagateljem olajšal delo, skrajšal postopek in zmanjšal</w:t>
      </w:r>
      <w:r w:rsidR="00951478" w:rsidRPr="009C3B86">
        <w:rPr>
          <w:rFonts w:cs="Arial"/>
          <w:color w:val="000000"/>
          <w:szCs w:val="20"/>
        </w:rPr>
        <w:t xml:space="preserve"> možnost napak. V primeru, ko organ oblikuje navodila za postopek vložitve vloge, mora paziti, da ta niso v nasprotju </w:t>
      </w:r>
      <w:r w:rsidR="00B05640">
        <w:rPr>
          <w:rFonts w:cs="Arial"/>
          <w:color w:val="000000"/>
          <w:szCs w:val="20"/>
        </w:rPr>
        <w:t xml:space="preserve">s </w:t>
      </w:r>
      <w:r w:rsidR="00951478" w:rsidRPr="009C3B86">
        <w:rPr>
          <w:rFonts w:cs="Arial"/>
          <w:color w:val="000000"/>
          <w:szCs w:val="20"/>
        </w:rPr>
        <w:t>področnim predpisom</w:t>
      </w:r>
      <w:r w:rsidR="00BE21EA">
        <w:rPr>
          <w:rFonts w:cs="Arial"/>
          <w:color w:val="000000"/>
          <w:szCs w:val="20"/>
        </w:rPr>
        <w:t xml:space="preserve"> oziroma</w:t>
      </w:r>
      <w:r w:rsidR="006E1015">
        <w:rPr>
          <w:rFonts w:cs="Arial"/>
          <w:color w:val="000000"/>
          <w:szCs w:val="20"/>
        </w:rPr>
        <w:t xml:space="preserve"> </w:t>
      </w:r>
      <w:r w:rsidR="00BE21EA">
        <w:rPr>
          <w:rFonts w:cs="Arial"/>
          <w:color w:val="000000"/>
          <w:szCs w:val="20"/>
        </w:rPr>
        <w:t xml:space="preserve">z </w:t>
      </w:r>
      <w:r w:rsidR="006E1015">
        <w:rPr>
          <w:rFonts w:cs="Arial"/>
          <w:color w:val="000000"/>
          <w:szCs w:val="20"/>
        </w:rPr>
        <w:t>ZUP</w:t>
      </w:r>
      <w:r w:rsidR="00951478" w:rsidRPr="009C3B86">
        <w:rPr>
          <w:rFonts w:cs="Arial"/>
          <w:color w:val="000000"/>
          <w:szCs w:val="20"/>
        </w:rPr>
        <w:t xml:space="preserve">. </w:t>
      </w:r>
      <w:r w:rsidR="004F2F2D">
        <w:rPr>
          <w:rFonts w:cs="Arial"/>
          <w:color w:val="000000"/>
          <w:szCs w:val="20"/>
        </w:rPr>
        <w:t>Ob tem izpostavlja predvsem vsebine naslednjih navodil</w:t>
      </w:r>
      <w:r w:rsidR="009C3B86" w:rsidRPr="00FF5C3F">
        <w:rPr>
          <w:rFonts w:cs="Arial"/>
          <w:color w:val="000000"/>
          <w:szCs w:val="20"/>
        </w:rPr>
        <w:t>: a) da se ne obravnava vlog, poslanih po faksu ali na druge elektronske naslove (organ je dolžan obravnavati vsako vlogo, ki jo prejme, tudi odstopljene vloge, primerjaj peti odst. 65. člena ZUP); b) da se lahko vloga v pisni obliki izjemoma posreduje na naslov MIZŠ (na podlagi prvega odst. 65. člena ZUP je organ dolžan sprejeti vlogo v fizični obliki, ki se mu izroči, oziroma vzeti ustno sporočilo na zap</w:t>
      </w:r>
      <w:r w:rsidR="004E15DB">
        <w:rPr>
          <w:rFonts w:cs="Arial"/>
          <w:color w:val="000000"/>
          <w:szCs w:val="20"/>
        </w:rPr>
        <w:t>isnik oziroma predpisan obrazec</w:t>
      </w:r>
      <w:r w:rsidR="009C3B86" w:rsidRPr="00FF5C3F">
        <w:rPr>
          <w:rFonts w:cs="Arial"/>
          <w:color w:val="000000"/>
          <w:szCs w:val="20"/>
        </w:rPr>
        <w:t>; c) da je treba vlogo posredovati kot celoto in ne v več delih (področni predpis ne izključuje možnosti dopolnitve nepopolne vloge, zato pride v poštev 67. člen ZUP).</w:t>
      </w:r>
      <w:r w:rsidR="004764BD" w:rsidRPr="00FF5C3F">
        <w:rPr>
          <w:rFonts w:cs="Arial"/>
          <w:color w:val="000000"/>
          <w:szCs w:val="20"/>
        </w:rPr>
        <w:t xml:space="preserve"> </w:t>
      </w:r>
      <w:r w:rsidR="004F2F2D">
        <w:rPr>
          <w:rFonts w:cs="Arial"/>
          <w:color w:val="000000"/>
          <w:szCs w:val="20"/>
        </w:rPr>
        <w:t>Če bi se organ ravnal po tako zapisanih navodil</w:t>
      </w:r>
      <w:r w:rsidR="00C92BDD">
        <w:rPr>
          <w:rFonts w:cs="Arial"/>
          <w:color w:val="000000"/>
          <w:szCs w:val="20"/>
        </w:rPr>
        <w:t>ih</w:t>
      </w:r>
      <w:r w:rsidR="004F2F2D">
        <w:rPr>
          <w:rFonts w:cs="Arial"/>
          <w:color w:val="000000"/>
          <w:szCs w:val="20"/>
        </w:rPr>
        <w:t xml:space="preserve"> oziroma bi postopek potekal po tako zapisanih navodilih, bi ob tem, da takšnih pravil ne vsebuje </w:t>
      </w:r>
      <w:r w:rsidR="00F768D9">
        <w:rPr>
          <w:rFonts w:cs="Arial"/>
          <w:color w:val="000000"/>
          <w:szCs w:val="20"/>
        </w:rPr>
        <w:t xml:space="preserve">področni </w:t>
      </w:r>
      <w:r w:rsidR="004F2F2D">
        <w:rPr>
          <w:rFonts w:cs="Arial"/>
          <w:color w:val="000000"/>
          <w:szCs w:val="20"/>
        </w:rPr>
        <w:t>predpis, ki ima pravno naravo zakona, prišlo do kršitev pravil ZUP, ki se v takšnih situacijah uporablja s</w:t>
      </w:r>
      <w:r w:rsidR="006E1015">
        <w:rPr>
          <w:rFonts w:cs="Arial"/>
          <w:color w:val="000000"/>
          <w:szCs w:val="20"/>
        </w:rPr>
        <w:t>ubsidiarno</w:t>
      </w:r>
      <w:r w:rsidR="004F2F2D">
        <w:rPr>
          <w:rFonts w:cs="Arial"/>
          <w:color w:val="000000"/>
          <w:szCs w:val="20"/>
        </w:rPr>
        <w:t xml:space="preserve"> (3. člen ZUP). </w:t>
      </w:r>
    </w:p>
    <w:p w:rsidR="0028261E" w:rsidRDefault="0028261E" w:rsidP="0028261E">
      <w:pPr>
        <w:spacing w:line="240" w:lineRule="exact"/>
        <w:jc w:val="both"/>
        <w:rPr>
          <w:rFonts w:cs="Arial"/>
          <w:color w:val="000000"/>
          <w:szCs w:val="20"/>
          <w:u w:val="single"/>
        </w:rPr>
      </w:pPr>
    </w:p>
    <w:p w:rsidR="0028261E" w:rsidRPr="00FF5C3F" w:rsidRDefault="0028261E" w:rsidP="0028261E">
      <w:pPr>
        <w:spacing w:line="240" w:lineRule="exact"/>
        <w:jc w:val="both"/>
        <w:rPr>
          <w:rFonts w:cs="Arial"/>
          <w:color w:val="000000"/>
          <w:szCs w:val="20"/>
        </w:rPr>
      </w:pPr>
      <w:r w:rsidRPr="00FF5C3F">
        <w:rPr>
          <w:rFonts w:cs="Arial"/>
          <w:color w:val="000000"/>
          <w:szCs w:val="20"/>
        </w:rPr>
        <w:t>Spletna obrazca (predlog za vpis v razvid poklicnih športnikov, predlog za vpis v razvid zasebnih športnih delavcev) vsebujeta</w:t>
      </w:r>
      <w:r w:rsidR="002D3B0B" w:rsidRPr="00FF5C3F">
        <w:rPr>
          <w:rFonts w:cs="Arial"/>
          <w:color w:val="000000"/>
          <w:szCs w:val="20"/>
        </w:rPr>
        <w:t xml:space="preserve"> polje »želen datum vpisa v razvid« z navedbo možnosti: »datum vloge«, »datum izdaje odločbe«, »drug datum«. Tudi</w:t>
      </w:r>
      <w:r w:rsidRPr="00FF5C3F">
        <w:rPr>
          <w:rFonts w:cs="Arial"/>
          <w:color w:val="000000"/>
          <w:szCs w:val="20"/>
        </w:rPr>
        <w:t xml:space="preserve"> </w:t>
      </w:r>
      <w:r w:rsidR="002D3B0B" w:rsidRPr="00FF5C3F">
        <w:rPr>
          <w:rFonts w:cs="Arial"/>
          <w:color w:val="000000"/>
          <w:szCs w:val="20"/>
        </w:rPr>
        <w:t xml:space="preserve">obrazec </w:t>
      </w:r>
      <w:r w:rsidRPr="00FF5C3F">
        <w:rPr>
          <w:rFonts w:cs="Arial"/>
          <w:color w:val="000000"/>
          <w:szCs w:val="20"/>
        </w:rPr>
        <w:t>predlog</w:t>
      </w:r>
      <w:r w:rsidR="002D3B0B" w:rsidRPr="00FF5C3F">
        <w:rPr>
          <w:rFonts w:cs="Arial"/>
          <w:color w:val="000000"/>
          <w:szCs w:val="20"/>
        </w:rPr>
        <w:t>a</w:t>
      </w:r>
      <w:r w:rsidRPr="00FF5C3F">
        <w:rPr>
          <w:rFonts w:cs="Arial"/>
          <w:color w:val="000000"/>
          <w:szCs w:val="20"/>
        </w:rPr>
        <w:t xml:space="preserve"> za izbris iz razvida poklicnih športnikov ali zaseb</w:t>
      </w:r>
      <w:r w:rsidR="00FC1876">
        <w:rPr>
          <w:rFonts w:cs="Arial"/>
          <w:color w:val="000000"/>
          <w:szCs w:val="20"/>
        </w:rPr>
        <w:t>nih športnih delavcev</w:t>
      </w:r>
      <w:r w:rsidR="002D3B0B" w:rsidRPr="00FF5C3F">
        <w:rPr>
          <w:rFonts w:cs="Arial"/>
          <w:color w:val="000000"/>
          <w:szCs w:val="20"/>
        </w:rPr>
        <w:t xml:space="preserve"> vsebuje</w:t>
      </w:r>
      <w:r w:rsidRPr="00FF5C3F">
        <w:rPr>
          <w:rFonts w:cs="Arial"/>
          <w:color w:val="000000"/>
          <w:szCs w:val="20"/>
        </w:rPr>
        <w:t xml:space="preserve"> polje</w:t>
      </w:r>
      <w:r w:rsidR="002D3B0B" w:rsidRPr="00FF5C3F">
        <w:rPr>
          <w:rFonts w:cs="Arial"/>
          <w:color w:val="000000"/>
          <w:szCs w:val="20"/>
        </w:rPr>
        <w:t xml:space="preserve"> za označitev željenega datuma izbrisa iz razvida: </w:t>
      </w:r>
      <w:r w:rsidR="00E65D57" w:rsidRPr="00FF5C3F">
        <w:rPr>
          <w:rFonts w:cs="Arial"/>
          <w:color w:val="000000"/>
          <w:szCs w:val="20"/>
        </w:rPr>
        <w:t>»1.</w:t>
      </w:r>
      <w:r w:rsidR="002D3B0B" w:rsidRPr="00FF5C3F">
        <w:rPr>
          <w:rFonts w:cs="Arial"/>
          <w:color w:val="000000"/>
          <w:szCs w:val="20"/>
        </w:rPr>
        <w:t>datum tega predloga</w:t>
      </w:r>
      <w:r w:rsidR="00E65D57" w:rsidRPr="00FF5C3F">
        <w:rPr>
          <w:rFonts w:cs="Arial"/>
          <w:color w:val="000000"/>
          <w:szCs w:val="20"/>
        </w:rPr>
        <w:t>«</w:t>
      </w:r>
      <w:r w:rsidR="002D3B0B" w:rsidRPr="00FF5C3F">
        <w:rPr>
          <w:rFonts w:cs="Arial"/>
          <w:color w:val="000000"/>
          <w:szCs w:val="20"/>
        </w:rPr>
        <w:t xml:space="preserve">, </w:t>
      </w:r>
      <w:r w:rsidR="00E65D57" w:rsidRPr="00FF5C3F">
        <w:rPr>
          <w:rFonts w:cs="Arial"/>
          <w:color w:val="000000"/>
          <w:szCs w:val="20"/>
        </w:rPr>
        <w:t>»2.</w:t>
      </w:r>
      <w:r w:rsidR="002D3B0B" w:rsidRPr="00FF5C3F">
        <w:rPr>
          <w:rFonts w:cs="Arial"/>
          <w:color w:val="000000"/>
          <w:szCs w:val="20"/>
        </w:rPr>
        <w:t>datum izdaje odločbe</w:t>
      </w:r>
      <w:r w:rsidR="004E15DB">
        <w:rPr>
          <w:rFonts w:cs="Arial"/>
          <w:color w:val="000000"/>
          <w:szCs w:val="20"/>
        </w:rPr>
        <w:t xml:space="preserve"> o izbrisu</w:t>
      </w:r>
      <w:r w:rsidR="00E65D57" w:rsidRPr="00FF5C3F">
        <w:rPr>
          <w:rFonts w:cs="Arial"/>
          <w:color w:val="000000"/>
          <w:szCs w:val="20"/>
        </w:rPr>
        <w:t>«, »3.datum….«.</w:t>
      </w:r>
    </w:p>
    <w:p w:rsidR="00E65D57" w:rsidRPr="00FF5C3F" w:rsidRDefault="00E65D57" w:rsidP="0028261E">
      <w:pPr>
        <w:spacing w:line="240" w:lineRule="exact"/>
        <w:jc w:val="both"/>
        <w:rPr>
          <w:rFonts w:cs="Arial"/>
          <w:color w:val="000000"/>
          <w:szCs w:val="20"/>
        </w:rPr>
      </w:pPr>
    </w:p>
    <w:p w:rsidR="00E65D57" w:rsidRPr="00FF5C3F" w:rsidRDefault="00E65D57" w:rsidP="00E65D57">
      <w:pPr>
        <w:numPr>
          <w:ilvl w:val="0"/>
          <w:numId w:val="29"/>
        </w:numPr>
        <w:spacing w:line="240" w:lineRule="exact"/>
        <w:jc w:val="both"/>
        <w:rPr>
          <w:rFonts w:cs="Arial"/>
          <w:color w:val="000000"/>
          <w:szCs w:val="20"/>
        </w:rPr>
      </w:pPr>
      <w:r w:rsidRPr="00FF5C3F">
        <w:rPr>
          <w:rFonts w:cs="Arial"/>
          <w:color w:val="000000"/>
          <w:szCs w:val="20"/>
        </w:rPr>
        <w:t>Za možnost izbire med raz</w:t>
      </w:r>
      <w:r w:rsidR="004E15DB">
        <w:rPr>
          <w:rFonts w:cs="Arial"/>
          <w:color w:val="000000"/>
          <w:szCs w:val="20"/>
        </w:rPr>
        <w:t xml:space="preserve">ličnimi </w:t>
      </w:r>
      <w:r w:rsidRPr="00FF5C3F">
        <w:rPr>
          <w:rFonts w:cs="Arial"/>
          <w:color w:val="000000"/>
          <w:szCs w:val="20"/>
        </w:rPr>
        <w:t>datumi izbrisa ni izkazana pravna podla</w:t>
      </w:r>
      <w:r w:rsidR="004E15DB">
        <w:rPr>
          <w:rFonts w:cs="Arial"/>
          <w:color w:val="000000"/>
          <w:szCs w:val="20"/>
        </w:rPr>
        <w:t>ga v ZŠpo-1</w:t>
      </w:r>
      <w:r w:rsidRPr="00FF5C3F">
        <w:rPr>
          <w:rFonts w:cs="Arial"/>
          <w:color w:val="000000"/>
          <w:szCs w:val="20"/>
        </w:rPr>
        <w:t>. Odločba praviloma učinkuje, ko postane dokončna</w:t>
      </w:r>
      <w:r w:rsidR="00FF5C3F" w:rsidRPr="00FF5C3F">
        <w:rPr>
          <w:rFonts w:cs="Arial"/>
          <w:color w:val="000000"/>
          <w:szCs w:val="20"/>
        </w:rPr>
        <w:t>. Z dok</w:t>
      </w:r>
      <w:r w:rsidR="00420B44" w:rsidRPr="00FF5C3F">
        <w:rPr>
          <w:rFonts w:cs="Arial"/>
          <w:color w:val="000000"/>
          <w:szCs w:val="20"/>
        </w:rPr>
        <w:t>ončnostjo lahko stranka prične izvajati svojo pravico, če zakon ne določa drugače</w:t>
      </w:r>
      <w:r w:rsidR="00FF5C3F" w:rsidRPr="00FF5C3F">
        <w:rPr>
          <w:rFonts w:cs="Arial"/>
          <w:color w:val="000000"/>
          <w:szCs w:val="20"/>
        </w:rPr>
        <w:t xml:space="preserve"> (prvi odst. 224. člena ZUP). </w:t>
      </w:r>
      <w:r w:rsidR="00501474">
        <w:rPr>
          <w:rFonts w:cs="Arial"/>
          <w:color w:val="000000"/>
          <w:szCs w:val="20"/>
        </w:rPr>
        <w:t>To pomeni, da tudi odločba o izbrisu učinkuje z dokončnostjo</w:t>
      </w:r>
      <w:r w:rsidR="00FC1876">
        <w:rPr>
          <w:rFonts w:cs="Arial"/>
          <w:color w:val="000000"/>
          <w:szCs w:val="20"/>
        </w:rPr>
        <w:t>. Zato so obrazci predlogov v tem delu nepravilno sestavljeni.</w:t>
      </w:r>
    </w:p>
    <w:p w:rsidR="009F7C59" w:rsidRDefault="009F7C59" w:rsidP="009F7C59">
      <w:pPr>
        <w:spacing w:line="240" w:lineRule="exact"/>
        <w:ind w:left="720"/>
        <w:jc w:val="both"/>
        <w:rPr>
          <w:rFonts w:cs="Arial"/>
          <w:color w:val="000000"/>
          <w:szCs w:val="20"/>
          <w:u w:val="single"/>
        </w:rPr>
      </w:pPr>
    </w:p>
    <w:p w:rsidR="005B1590" w:rsidRPr="004764BD" w:rsidRDefault="00CE3C16" w:rsidP="004764BD">
      <w:pPr>
        <w:jc w:val="both"/>
        <w:rPr>
          <w:u w:val="single"/>
        </w:rPr>
      </w:pPr>
      <w:r w:rsidRPr="004764BD">
        <w:t>Uradna oseba</w:t>
      </w:r>
      <w:r w:rsidR="00674024" w:rsidRPr="004764BD">
        <w:t xml:space="preserve"> </w:t>
      </w:r>
      <w:r w:rsidR="008204D3">
        <w:rPr>
          <w:rFonts w:cs="Arial"/>
        </w:rPr>
        <w:t>█</w:t>
      </w:r>
      <w:r w:rsidRPr="004764BD">
        <w:t xml:space="preserve">je v času nadzora povedala, da odločbe generira aplikacija e-šport na podlagi podatkov, ki so predhodno vnešeni in shranjeni v aplikaciji. V primeru nepopolne vloge </w:t>
      </w:r>
      <w:r w:rsidR="00674024" w:rsidRPr="004764BD">
        <w:t xml:space="preserve">se </w:t>
      </w:r>
      <w:r w:rsidRPr="004764BD">
        <w:t>vlagatelja telefonsko ali po e-pošti pozove naj vlogo dopolni (t</w:t>
      </w:r>
      <w:r w:rsidR="00674024" w:rsidRPr="004764BD">
        <w:t>a dejanja pogosto</w:t>
      </w:r>
      <w:r w:rsidRPr="004764BD">
        <w:t xml:space="preserve"> n</w:t>
      </w:r>
      <w:r w:rsidR="00674024" w:rsidRPr="004764BD">
        <w:t>iso</w:t>
      </w:r>
      <w:r w:rsidRPr="004764BD">
        <w:t xml:space="preserve"> evidentira</w:t>
      </w:r>
      <w:r w:rsidR="00674024" w:rsidRPr="004764BD">
        <w:t>na</w:t>
      </w:r>
      <w:r w:rsidRPr="004764BD">
        <w:t xml:space="preserve"> v SPIS). Kolikor se stranka ne odzove, se zadeva ne rešuje oziroma nastane zastoj pri reševanju</w:t>
      </w:r>
      <w:r w:rsidR="00765970">
        <w:t>.</w:t>
      </w:r>
      <w:r w:rsidRPr="004764BD">
        <w:t xml:space="preserve"> </w:t>
      </w:r>
      <w:r w:rsidR="00674024" w:rsidRPr="004764BD">
        <w:t xml:space="preserve">Primer je </w:t>
      </w:r>
      <w:r w:rsidR="006D5CE9">
        <w:t>predlog za vpis v razvid zasebnih športnih delavcev v zadevi</w:t>
      </w:r>
      <w:r w:rsidR="0075302E" w:rsidRPr="004764BD">
        <w:t xml:space="preserve"> št. 67131-80/2019</w:t>
      </w:r>
      <w:r w:rsidR="006D5CE9">
        <w:t>. V navedeni zadevi</w:t>
      </w:r>
      <w:r w:rsidR="007C7ECE" w:rsidRPr="004764BD">
        <w:t xml:space="preserve"> je bil</w:t>
      </w:r>
      <w:r w:rsidR="00765970">
        <w:t>a</w:t>
      </w:r>
      <w:r w:rsidR="007C7ECE" w:rsidRPr="004764BD">
        <w:t xml:space="preserve"> stranka </w:t>
      </w:r>
      <w:r w:rsidR="006D5CE9">
        <w:t>po navadni e-pošti pozvana, da organu sporoči, ali želi pridobiti status zasebnega športnega delavca ali se želi vpisati v razvid izobraženih in strokovno usposobljenih delavcev v športu</w:t>
      </w:r>
      <w:r w:rsidR="00196B1B">
        <w:t xml:space="preserve">. Stranka se ni odzvala, </w:t>
      </w:r>
      <w:r w:rsidR="002C0726">
        <w:t xml:space="preserve">organ </w:t>
      </w:r>
      <w:r w:rsidR="00196B1B">
        <w:t xml:space="preserve">pa </w:t>
      </w:r>
      <w:r w:rsidR="00EE397F">
        <w:t xml:space="preserve">ni nadaljeval z izvedbo </w:t>
      </w:r>
      <w:r w:rsidR="002C0726">
        <w:t>procesnih dejanj</w:t>
      </w:r>
      <w:r w:rsidR="00674024" w:rsidRPr="004764BD">
        <w:t xml:space="preserve">, kar utemeljuje </w:t>
      </w:r>
      <w:r w:rsidR="007C7ECE" w:rsidRPr="004764BD">
        <w:t>kršitev načela ekonomičnosti postopka</w:t>
      </w:r>
      <w:r w:rsidR="00674024" w:rsidRPr="004764BD">
        <w:t xml:space="preserve"> (14. člen ZUP)</w:t>
      </w:r>
      <w:r w:rsidR="0075302E" w:rsidRPr="004764BD">
        <w:t>.</w:t>
      </w:r>
    </w:p>
    <w:p w:rsidR="0075302E" w:rsidRDefault="0075302E" w:rsidP="00E205DD">
      <w:pPr>
        <w:spacing w:line="240" w:lineRule="exact"/>
        <w:jc w:val="both"/>
        <w:rPr>
          <w:rFonts w:cs="Arial"/>
          <w:color w:val="000000"/>
          <w:szCs w:val="20"/>
        </w:rPr>
      </w:pPr>
    </w:p>
    <w:p w:rsidR="0075302E" w:rsidRDefault="0075302E" w:rsidP="0075302E">
      <w:pPr>
        <w:numPr>
          <w:ilvl w:val="0"/>
          <w:numId w:val="29"/>
        </w:numPr>
        <w:spacing w:line="240" w:lineRule="exact"/>
        <w:jc w:val="both"/>
        <w:rPr>
          <w:rFonts w:cs="Arial"/>
          <w:color w:val="000000"/>
          <w:szCs w:val="20"/>
        </w:rPr>
      </w:pPr>
      <w:r>
        <w:rPr>
          <w:rFonts w:cs="Arial"/>
          <w:color w:val="000000"/>
          <w:szCs w:val="20"/>
        </w:rPr>
        <w:t xml:space="preserve">Morebitna telefonska komunikacija lahko pripomore k hitrejši izdaji odločbe, zato načeloma ni videti ovir za njeno uporabo. Podobno velja za komuniciranje po navadni e-pošti, če je odziv stranke hiter. </w:t>
      </w:r>
      <w:r w:rsidR="00765970">
        <w:rPr>
          <w:rFonts w:cs="Arial"/>
          <w:color w:val="000000"/>
          <w:szCs w:val="20"/>
        </w:rPr>
        <w:t>Vendar t</w:t>
      </w:r>
      <w:r>
        <w:rPr>
          <w:rFonts w:cs="Arial"/>
          <w:color w:val="000000"/>
          <w:szCs w:val="20"/>
        </w:rPr>
        <w:t>ovrstna komunikacija ne more nadomestiti</w:t>
      </w:r>
      <w:r w:rsidR="007C7ECE">
        <w:rPr>
          <w:rFonts w:cs="Arial"/>
          <w:color w:val="000000"/>
          <w:szCs w:val="20"/>
        </w:rPr>
        <w:t xml:space="preserve"> pisnega pozivanja stranke</w:t>
      </w:r>
      <w:r w:rsidR="00CF25E3">
        <w:rPr>
          <w:rFonts w:cs="Arial"/>
          <w:color w:val="000000"/>
          <w:szCs w:val="20"/>
        </w:rPr>
        <w:t xml:space="preserve"> po ZUP</w:t>
      </w:r>
      <w:r w:rsidR="007C7ECE">
        <w:rPr>
          <w:rFonts w:cs="Arial"/>
          <w:color w:val="000000"/>
          <w:szCs w:val="20"/>
        </w:rPr>
        <w:t xml:space="preserve"> (če se ta v kratkem času ne odzove), saj mora organ spoštovati procesne roke</w:t>
      </w:r>
      <w:r w:rsidR="00880CE8">
        <w:rPr>
          <w:rFonts w:cs="Arial"/>
          <w:color w:val="000000"/>
          <w:szCs w:val="20"/>
        </w:rPr>
        <w:t xml:space="preserve"> za odločanje</w:t>
      </w:r>
      <w:r w:rsidR="007C7ECE">
        <w:rPr>
          <w:rFonts w:cs="Arial"/>
          <w:color w:val="000000"/>
          <w:szCs w:val="20"/>
        </w:rPr>
        <w:t>. Zato upravna inšpektorica organu priporoča, naj v bodoče upošteva te usmeritve. Prav tako organu priporo</w:t>
      </w:r>
      <w:r w:rsidR="00F85842">
        <w:rPr>
          <w:rFonts w:cs="Arial"/>
          <w:color w:val="000000"/>
          <w:szCs w:val="20"/>
        </w:rPr>
        <w:t xml:space="preserve">ča, da telefonsko obveščanje </w:t>
      </w:r>
      <w:r w:rsidR="00F85842">
        <w:rPr>
          <w:rFonts w:cs="Arial"/>
          <w:color w:val="000000"/>
          <w:szCs w:val="20"/>
        </w:rPr>
        <w:lastRenderedPageBreak/>
        <w:t>oziroma telefonsko</w:t>
      </w:r>
      <w:r w:rsidR="007C7ECE">
        <w:rPr>
          <w:rFonts w:cs="Arial"/>
          <w:color w:val="000000"/>
          <w:szCs w:val="20"/>
        </w:rPr>
        <w:t xml:space="preserve"> pozivanje strank zabeleži v uradnem zaznamku v smislu 2. odst. 74. člena ZUP zaradi transparentnega vodenja postopka</w:t>
      </w:r>
      <w:r w:rsidR="00765970">
        <w:rPr>
          <w:rFonts w:cs="Arial"/>
          <w:color w:val="000000"/>
          <w:szCs w:val="20"/>
        </w:rPr>
        <w:t>.</w:t>
      </w:r>
    </w:p>
    <w:p w:rsidR="00375DFF" w:rsidRDefault="00375DFF" w:rsidP="00E205DD">
      <w:pPr>
        <w:spacing w:line="240" w:lineRule="exact"/>
        <w:jc w:val="both"/>
        <w:rPr>
          <w:rFonts w:cs="Arial"/>
          <w:color w:val="000000"/>
          <w:szCs w:val="20"/>
        </w:rPr>
      </w:pPr>
    </w:p>
    <w:p w:rsidR="00A22152" w:rsidRDefault="009D0461" w:rsidP="00E205DD">
      <w:pPr>
        <w:spacing w:line="240" w:lineRule="exact"/>
        <w:jc w:val="both"/>
        <w:rPr>
          <w:rFonts w:cs="Arial"/>
          <w:color w:val="000000"/>
          <w:szCs w:val="20"/>
        </w:rPr>
      </w:pPr>
      <w:r>
        <w:rPr>
          <w:rFonts w:cs="Arial"/>
          <w:color w:val="000000"/>
          <w:szCs w:val="20"/>
        </w:rPr>
        <w:t>Upravna inšpektorica je pregledala</w:t>
      </w:r>
      <w:r w:rsidR="00DE3E42" w:rsidRPr="00EE2A34">
        <w:rPr>
          <w:rFonts w:cs="Arial"/>
          <w:color w:val="000000"/>
          <w:szCs w:val="20"/>
        </w:rPr>
        <w:t xml:space="preserve"> </w:t>
      </w:r>
      <w:r w:rsidR="00A768A0">
        <w:rPr>
          <w:rFonts w:cs="Arial"/>
          <w:color w:val="000000"/>
          <w:szCs w:val="20"/>
        </w:rPr>
        <w:t xml:space="preserve">upravne </w:t>
      </w:r>
      <w:r w:rsidR="00DE3E42" w:rsidRPr="00EE2A34">
        <w:rPr>
          <w:rFonts w:cs="Arial"/>
          <w:color w:val="000000"/>
          <w:szCs w:val="20"/>
        </w:rPr>
        <w:t>zadev</w:t>
      </w:r>
      <w:r>
        <w:rPr>
          <w:rFonts w:cs="Arial"/>
          <w:color w:val="000000"/>
          <w:szCs w:val="20"/>
        </w:rPr>
        <w:t>e</w:t>
      </w:r>
      <w:r w:rsidR="00DE3E42" w:rsidRPr="00EE2A34">
        <w:rPr>
          <w:rFonts w:cs="Arial"/>
          <w:color w:val="000000"/>
          <w:szCs w:val="20"/>
        </w:rPr>
        <w:t xml:space="preserve"> </w:t>
      </w:r>
      <w:r w:rsidR="00EE0289">
        <w:rPr>
          <w:rFonts w:cs="Arial"/>
          <w:color w:val="000000"/>
          <w:szCs w:val="20"/>
        </w:rPr>
        <w:t xml:space="preserve">št. 6713-17/2016, 6713-25/2016, </w:t>
      </w:r>
      <w:r w:rsidR="00A768A0">
        <w:rPr>
          <w:rFonts w:cs="Arial"/>
          <w:color w:val="000000"/>
          <w:szCs w:val="20"/>
        </w:rPr>
        <w:t xml:space="preserve">6713-26/2016, 6713-29/2016, 6713-35/2016, </w:t>
      </w:r>
      <w:r w:rsidR="00EE0289">
        <w:rPr>
          <w:rFonts w:cs="Arial"/>
          <w:color w:val="000000"/>
          <w:szCs w:val="20"/>
        </w:rPr>
        <w:t>6713-43/2016,</w:t>
      </w:r>
      <w:r w:rsidR="00F768D9">
        <w:rPr>
          <w:rFonts w:cs="Arial"/>
          <w:color w:val="000000"/>
          <w:szCs w:val="20"/>
        </w:rPr>
        <w:t xml:space="preserve"> </w:t>
      </w:r>
      <w:r w:rsidR="00DE3E42" w:rsidRPr="00EE2A34">
        <w:rPr>
          <w:rFonts w:cs="Arial"/>
          <w:color w:val="000000"/>
          <w:szCs w:val="20"/>
        </w:rPr>
        <w:t>67130-231/2019, 67130-232/2019, 67130-233/2019</w:t>
      </w:r>
      <w:r w:rsidR="00086EA0">
        <w:rPr>
          <w:rFonts w:cs="Arial"/>
          <w:color w:val="000000"/>
          <w:szCs w:val="20"/>
        </w:rPr>
        <w:t>, 67131-74/2019</w:t>
      </w:r>
      <w:r w:rsidR="00DE3E42" w:rsidRPr="00EE2A34">
        <w:rPr>
          <w:rFonts w:cs="Arial"/>
          <w:color w:val="000000"/>
          <w:szCs w:val="20"/>
        </w:rPr>
        <w:t xml:space="preserve">, v katerih so bile izdane odločbe o vpisu v razvid </w:t>
      </w:r>
      <w:r w:rsidR="00897624">
        <w:rPr>
          <w:rFonts w:cs="Arial"/>
          <w:color w:val="000000"/>
          <w:szCs w:val="20"/>
        </w:rPr>
        <w:t xml:space="preserve">oziroma </w:t>
      </w:r>
      <w:r w:rsidR="002A617A">
        <w:rPr>
          <w:rFonts w:cs="Arial"/>
          <w:color w:val="000000"/>
          <w:szCs w:val="20"/>
        </w:rPr>
        <w:t xml:space="preserve">o </w:t>
      </w:r>
      <w:r w:rsidR="00897624">
        <w:rPr>
          <w:rFonts w:cs="Arial"/>
          <w:color w:val="000000"/>
          <w:szCs w:val="20"/>
        </w:rPr>
        <w:t xml:space="preserve">izbrisu iz razvida </w:t>
      </w:r>
      <w:r w:rsidR="00DE3E42" w:rsidRPr="00EE2A34">
        <w:rPr>
          <w:rFonts w:cs="Arial"/>
          <w:color w:val="000000"/>
          <w:szCs w:val="20"/>
        </w:rPr>
        <w:t>poklicnih športnikov</w:t>
      </w:r>
      <w:r w:rsidR="00EE0289">
        <w:rPr>
          <w:rFonts w:cs="Arial"/>
          <w:color w:val="000000"/>
          <w:szCs w:val="20"/>
        </w:rPr>
        <w:t xml:space="preserve"> oziroma zasebnih športnih delavcev</w:t>
      </w:r>
      <w:r w:rsidR="00290546">
        <w:rPr>
          <w:rFonts w:cs="Arial"/>
          <w:color w:val="000000"/>
          <w:szCs w:val="20"/>
        </w:rPr>
        <w:t xml:space="preserve">. </w:t>
      </w:r>
      <w:bookmarkStart w:id="1" w:name="_Hlk29811666"/>
    </w:p>
    <w:p w:rsidR="002E0E07" w:rsidRDefault="002E0E07" w:rsidP="00E205DD">
      <w:pPr>
        <w:spacing w:line="240" w:lineRule="exact"/>
        <w:jc w:val="both"/>
        <w:rPr>
          <w:rFonts w:cs="Arial"/>
          <w:color w:val="000000"/>
          <w:szCs w:val="20"/>
        </w:rPr>
      </w:pPr>
    </w:p>
    <w:p w:rsidR="002E0E07" w:rsidRPr="002E0E07" w:rsidRDefault="002E0E07" w:rsidP="00E205DD">
      <w:pPr>
        <w:spacing w:line="240" w:lineRule="exact"/>
        <w:jc w:val="both"/>
        <w:rPr>
          <w:rFonts w:cs="Arial"/>
          <w:color w:val="000000"/>
          <w:szCs w:val="20"/>
          <w:u w:val="single"/>
        </w:rPr>
      </w:pPr>
      <w:r w:rsidRPr="002E0E07">
        <w:rPr>
          <w:rFonts w:cs="Arial"/>
          <w:color w:val="000000"/>
          <w:szCs w:val="20"/>
          <w:u w:val="single"/>
        </w:rPr>
        <w:t>Uvod odločb</w:t>
      </w:r>
    </w:p>
    <w:p w:rsidR="002E0E07" w:rsidRDefault="002E0E07" w:rsidP="00E205DD">
      <w:pPr>
        <w:spacing w:line="240" w:lineRule="exact"/>
        <w:jc w:val="both"/>
        <w:rPr>
          <w:rFonts w:cs="Arial"/>
          <w:color w:val="000000"/>
          <w:szCs w:val="20"/>
        </w:rPr>
      </w:pPr>
    </w:p>
    <w:p w:rsidR="002E0E07" w:rsidRDefault="002E0E07" w:rsidP="002E0E07">
      <w:pPr>
        <w:numPr>
          <w:ilvl w:val="0"/>
          <w:numId w:val="29"/>
        </w:numPr>
        <w:spacing w:line="240" w:lineRule="exact"/>
        <w:jc w:val="both"/>
        <w:rPr>
          <w:rFonts w:cs="Arial"/>
          <w:color w:val="000000"/>
          <w:szCs w:val="20"/>
        </w:rPr>
      </w:pPr>
      <w:r>
        <w:rPr>
          <w:rFonts w:cs="Arial"/>
          <w:color w:val="000000"/>
          <w:szCs w:val="20"/>
        </w:rPr>
        <w:t>V</w:t>
      </w:r>
      <w:r w:rsidR="00A6114A">
        <w:rPr>
          <w:rFonts w:cs="Arial"/>
          <w:color w:val="000000"/>
          <w:szCs w:val="20"/>
        </w:rPr>
        <w:t xml:space="preserve"> uvodu</w:t>
      </w:r>
      <w:r>
        <w:rPr>
          <w:rFonts w:cs="Arial"/>
          <w:color w:val="000000"/>
          <w:szCs w:val="20"/>
        </w:rPr>
        <w:t xml:space="preserve"> se organ sklicuje na 128. člen ZUP, prvi odst. 207. člena ZUP in 62. člen ZŠpo-1</w:t>
      </w:r>
      <w:r w:rsidR="00853F66">
        <w:rPr>
          <w:rFonts w:cs="Arial"/>
          <w:color w:val="000000"/>
          <w:szCs w:val="20"/>
        </w:rPr>
        <w:t xml:space="preserve"> (oziroma 35. člen prej velja</w:t>
      </w:r>
      <w:r w:rsidR="004E7F2C">
        <w:rPr>
          <w:rFonts w:cs="Arial"/>
          <w:color w:val="000000"/>
          <w:szCs w:val="20"/>
        </w:rPr>
        <w:t>vnega Zakona o športu – ZSpo/98</w:t>
      </w:r>
      <w:r w:rsidR="00853F66">
        <w:rPr>
          <w:rStyle w:val="Sprotnaopomba-sklic"/>
          <w:rFonts w:cs="Arial"/>
          <w:color w:val="000000"/>
          <w:szCs w:val="20"/>
        </w:rPr>
        <w:footnoteReference w:id="5"/>
      </w:r>
      <w:r w:rsidR="004E7F2C">
        <w:rPr>
          <w:rFonts w:cs="Arial"/>
          <w:color w:val="000000"/>
          <w:szCs w:val="20"/>
        </w:rPr>
        <w:t xml:space="preserve"> in </w:t>
      </w:r>
      <w:r w:rsidR="00897624">
        <w:rPr>
          <w:rFonts w:cs="Arial"/>
          <w:color w:val="000000"/>
          <w:szCs w:val="20"/>
        </w:rPr>
        <w:t>na prej veljavni Pravilnik o vodenju razvida zasebnih športnih delavcev in razvida poklicnih športnikov</w:t>
      </w:r>
      <w:r w:rsidR="00A6114A">
        <w:rPr>
          <w:rFonts w:cs="Arial"/>
          <w:color w:val="000000"/>
          <w:szCs w:val="20"/>
        </w:rPr>
        <w:t>)</w:t>
      </w:r>
      <w:r>
        <w:rPr>
          <w:rFonts w:cs="Arial"/>
          <w:color w:val="000000"/>
          <w:szCs w:val="20"/>
        </w:rPr>
        <w:t>. Glede na prvi odst. 212. člena ZUP zadošča navedba stvarne pristojnosti organa, kar je v tem primeru 62. člen ZŠpo-1</w:t>
      </w:r>
      <w:r w:rsidR="00453FC0">
        <w:rPr>
          <w:rFonts w:cs="Arial"/>
          <w:color w:val="000000"/>
          <w:szCs w:val="20"/>
        </w:rPr>
        <w:t xml:space="preserve"> oziroma </w:t>
      </w:r>
      <w:r w:rsidR="00524D4A">
        <w:rPr>
          <w:rFonts w:cs="Arial"/>
          <w:color w:val="000000"/>
          <w:szCs w:val="20"/>
        </w:rPr>
        <w:t>36</w:t>
      </w:r>
      <w:r w:rsidR="00853F66">
        <w:rPr>
          <w:rFonts w:cs="Arial"/>
          <w:color w:val="000000"/>
          <w:szCs w:val="20"/>
        </w:rPr>
        <w:t>. člen ZSpo/98</w:t>
      </w:r>
      <w:r>
        <w:rPr>
          <w:rFonts w:cs="Arial"/>
          <w:color w:val="000000"/>
          <w:szCs w:val="20"/>
        </w:rPr>
        <w:t>.</w:t>
      </w:r>
    </w:p>
    <w:p w:rsidR="00784947" w:rsidRDefault="00784947" w:rsidP="00E205DD">
      <w:pPr>
        <w:spacing w:line="240" w:lineRule="exact"/>
        <w:jc w:val="both"/>
        <w:rPr>
          <w:rFonts w:cs="Arial"/>
          <w:color w:val="000000"/>
          <w:szCs w:val="20"/>
        </w:rPr>
      </w:pPr>
    </w:p>
    <w:p w:rsidR="00EE0289" w:rsidRDefault="00EE0289" w:rsidP="002E0E07">
      <w:pPr>
        <w:spacing w:line="240" w:lineRule="exact"/>
        <w:jc w:val="both"/>
        <w:rPr>
          <w:rFonts w:cs="Arial"/>
          <w:color w:val="000000"/>
          <w:szCs w:val="20"/>
          <w:u w:val="single"/>
        </w:rPr>
      </w:pPr>
    </w:p>
    <w:p w:rsidR="004D58CA" w:rsidRDefault="004D58CA" w:rsidP="002E0E07">
      <w:pPr>
        <w:spacing w:line="240" w:lineRule="exact"/>
        <w:jc w:val="both"/>
        <w:rPr>
          <w:rFonts w:cs="Arial"/>
          <w:color w:val="000000"/>
          <w:szCs w:val="20"/>
          <w:u w:val="single"/>
        </w:rPr>
      </w:pPr>
      <w:r>
        <w:rPr>
          <w:rFonts w:cs="Arial"/>
          <w:color w:val="000000"/>
          <w:szCs w:val="20"/>
          <w:u w:val="single"/>
        </w:rPr>
        <w:t>Izrek odločb</w:t>
      </w:r>
    </w:p>
    <w:p w:rsidR="004D58CA" w:rsidRDefault="004D58CA" w:rsidP="002E0E07">
      <w:pPr>
        <w:spacing w:line="240" w:lineRule="exact"/>
        <w:jc w:val="both"/>
        <w:rPr>
          <w:rFonts w:cs="Arial"/>
          <w:color w:val="000000"/>
          <w:szCs w:val="20"/>
          <w:u w:val="single"/>
        </w:rPr>
      </w:pPr>
    </w:p>
    <w:p w:rsidR="00366FFC" w:rsidRPr="00BC46D7" w:rsidRDefault="005C7363" w:rsidP="00BC46D7">
      <w:pPr>
        <w:jc w:val="both"/>
      </w:pPr>
      <w:r w:rsidRPr="00BC46D7">
        <w:t>Odločbe vsebujejo določbo</w:t>
      </w:r>
      <w:r w:rsidR="00366FFC" w:rsidRPr="00BC46D7">
        <w:t>, da se določena oseba (z označbo rojstnega datuma in prebivališča) vpiše v razvid poklicnih športnikov oziroma zasebnih športnih delavcev z navedbo datuma vpisa</w:t>
      </w:r>
      <w:r w:rsidR="005434EA" w:rsidRPr="00BC46D7">
        <w:t xml:space="preserve"> ali časovne veljavnosti odločbe</w:t>
      </w:r>
      <w:r w:rsidR="00366FFC" w:rsidRPr="00BC46D7">
        <w:t>.</w:t>
      </w:r>
      <w:r w:rsidRPr="00BC46D7">
        <w:t xml:space="preserve"> Izreki vsebujejo tudi določbo</w:t>
      </w:r>
      <w:r w:rsidR="00871791" w:rsidRPr="00BC46D7">
        <w:t xml:space="preserve">, da je poklicni športnik ali zasebni športni delavec dolžan ministrstvu sporočiti spremembe </w:t>
      </w:r>
      <w:r w:rsidR="004D58CA" w:rsidRPr="00BC46D7">
        <w:t xml:space="preserve">določenih </w:t>
      </w:r>
      <w:r w:rsidR="00871791" w:rsidRPr="00BC46D7">
        <w:t>podatkov</w:t>
      </w:r>
      <w:r w:rsidR="004D58CA" w:rsidRPr="00BC46D7">
        <w:t xml:space="preserve">. </w:t>
      </w:r>
      <w:r w:rsidR="00750FD5" w:rsidRPr="00BC46D7">
        <w:t>V izreku je tudi odločeno o stroških postopka</w:t>
      </w:r>
      <w:r w:rsidR="00871791" w:rsidRPr="00BC46D7">
        <w:t>.</w:t>
      </w:r>
    </w:p>
    <w:p w:rsidR="00366FFC" w:rsidRDefault="00366FFC" w:rsidP="002E0E07">
      <w:pPr>
        <w:spacing w:line="240" w:lineRule="exact"/>
        <w:jc w:val="both"/>
        <w:rPr>
          <w:rFonts w:cs="Arial"/>
          <w:color w:val="000000"/>
          <w:szCs w:val="20"/>
          <w:u w:val="single"/>
        </w:rPr>
      </w:pPr>
    </w:p>
    <w:p w:rsidR="00366FFC" w:rsidRPr="001922D2" w:rsidRDefault="00366FFC" w:rsidP="001922D2">
      <w:pPr>
        <w:numPr>
          <w:ilvl w:val="0"/>
          <w:numId w:val="29"/>
        </w:numPr>
        <w:spacing w:line="240" w:lineRule="exact"/>
        <w:jc w:val="both"/>
        <w:rPr>
          <w:rFonts w:cs="Arial"/>
          <w:color w:val="000000"/>
          <w:szCs w:val="20"/>
        </w:rPr>
      </w:pPr>
      <w:r w:rsidRPr="00871791">
        <w:rPr>
          <w:rFonts w:cs="Arial"/>
          <w:color w:val="000000"/>
          <w:szCs w:val="20"/>
        </w:rPr>
        <w:t>V zvezi z datumom vpisa v register</w:t>
      </w:r>
      <w:r w:rsidR="003902F5">
        <w:rPr>
          <w:rFonts w:cs="Arial"/>
          <w:color w:val="000000"/>
          <w:szCs w:val="20"/>
        </w:rPr>
        <w:t xml:space="preserve"> </w:t>
      </w:r>
      <w:r w:rsidRPr="00871791">
        <w:rPr>
          <w:rFonts w:cs="Arial"/>
          <w:color w:val="000000"/>
          <w:szCs w:val="20"/>
        </w:rPr>
        <w:t>upravna inšpekt</w:t>
      </w:r>
      <w:r w:rsidR="00686BF3">
        <w:rPr>
          <w:rFonts w:cs="Arial"/>
          <w:color w:val="000000"/>
          <w:szCs w:val="20"/>
        </w:rPr>
        <w:t>orica ugotavlja, da je v izreku odločbe običajno določen datum</w:t>
      </w:r>
      <w:r w:rsidR="0084585F">
        <w:rPr>
          <w:rFonts w:cs="Arial"/>
          <w:color w:val="000000"/>
          <w:szCs w:val="20"/>
        </w:rPr>
        <w:t>, ki ga je predlagatelj opredelil v</w:t>
      </w:r>
      <w:r w:rsidR="00686BF3">
        <w:rPr>
          <w:rFonts w:cs="Arial"/>
          <w:color w:val="000000"/>
          <w:szCs w:val="20"/>
        </w:rPr>
        <w:t xml:space="preserve"> predlogu </w:t>
      </w:r>
      <w:r w:rsidR="004B43DD">
        <w:rPr>
          <w:rFonts w:cs="Arial"/>
          <w:color w:val="000000"/>
          <w:szCs w:val="20"/>
        </w:rPr>
        <w:t>v polju »želen datum vpisa«, tj</w:t>
      </w:r>
      <w:r w:rsidR="00686BF3">
        <w:rPr>
          <w:rFonts w:cs="Arial"/>
          <w:color w:val="000000"/>
          <w:szCs w:val="20"/>
        </w:rPr>
        <w:t>. datum vloge</w:t>
      </w:r>
      <w:r w:rsidR="004B43DD">
        <w:rPr>
          <w:rFonts w:cs="Arial"/>
          <w:color w:val="000000"/>
          <w:szCs w:val="20"/>
        </w:rPr>
        <w:t>, datum izdaje odločbe</w:t>
      </w:r>
      <w:r w:rsidR="00686BF3">
        <w:rPr>
          <w:rFonts w:cs="Arial"/>
          <w:color w:val="000000"/>
          <w:szCs w:val="20"/>
        </w:rPr>
        <w:t xml:space="preserve"> ali drug datum, ki ga navede predlagatelj. </w:t>
      </w:r>
      <w:r w:rsidR="00132813">
        <w:rPr>
          <w:rFonts w:cs="Arial"/>
          <w:color w:val="000000"/>
          <w:szCs w:val="20"/>
        </w:rPr>
        <w:t>V</w:t>
      </w:r>
      <w:r w:rsidR="001922D2">
        <w:rPr>
          <w:rFonts w:cs="Arial"/>
          <w:color w:val="000000"/>
          <w:szCs w:val="20"/>
        </w:rPr>
        <w:t xml:space="preserve"> nekaterih odločbah </w:t>
      </w:r>
      <w:r w:rsidR="00BA3A95">
        <w:rPr>
          <w:rFonts w:cs="Arial"/>
          <w:color w:val="000000"/>
          <w:szCs w:val="20"/>
        </w:rPr>
        <w:t xml:space="preserve">je </w:t>
      </w:r>
      <w:r w:rsidR="001922D2">
        <w:rPr>
          <w:rFonts w:cs="Arial"/>
          <w:color w:val="000000"/>
          <w:szCs w:val="20"/>
        </w:rPr>
        <w:t>kot datum vpisa določen datum pred izdajo odločbe (npr. odločbe št. 735866-1-pš/2016</w:t>
      </w:r>
      <w:r w:rsidR="00911CFC">
        <w:rPr>
          <w:rStyle w:val="Sprotnaopomba-sklic"/>
          <w:rFonts w:cs="Arial"/>
          <w:color w:val="000000"/>
          <w:szCs w:val="20"/>
        </w:rPr>
        <w:footnoteReference w:id="6"/>
      </w:r>
      <w:r w:rsidR="003742E7">
        <w:rPr>
          <w:rFonts w:cs="Arial"/>
          <w:color w:val="000000"/>
          <w:szCs w:val="20"/>
        </w:rPr>
        <w:t xml:space="preserve"> z dne 2. 2. 2016</w:t>
      </w:r>
      <w:r w:rsidR="001922D2">
        <w:rPr>
          <w:rFonts w:cs="Arial"/>
          <w:color w:val="000000"/>
          <w:szCs w:val="20"/>
        </w:rPr>
        <w:t xml:space="preserve">, </w:t>
      </w:r>
      <w:r w:rsidR="00132813">
        <w:rPr>
          <w:rFonts w:cs="Arial"/>
          <w:color w:val="000000"/>
          <w:szCs w:val="20"/>
        </w:rPr>
        <w:t>735870-1-pš/2016</w:t>
      </w:r>
      <w:r w:rsidR="00C72B7D">
        <w:rPr>
          <w:rFonts w:cs="Arial"/>
          <w:color w:val="000000"/>
          <w:szCs w:val="20"/>
        </w:rPr>
        <w:t xml:space="preserve"> z dne 16. 2. 2016</w:t>
      </w:r>
      <w:r w:rsidR="00132813">
        <w:rPr>
          <w:rStyle w:val="Sprotnaopomba-sklic"/>
          <w:rFonts w:cs="Arial"/>
          <w:color w:val="000000"/>
          <w:szCs w:val="20"/>
        </w:rPr>
        <w:footnoteReference w:id="7"/>
      </w:r>
      <w:r w:rsidR="00132813">
        <w:rPr>
          <w:rFonts w:cs="Arial"/>
          <w:color w:val="000000"/>
          <w:szCs w:val="20"/>
        </w:rPr>
        <w:t xml:space="preserve">, </w:t>
      </w:r>
      <w:r w:rsidR="001922D2">
        <w:rPr>
          <w:rFonts w:cs="Arial"/>
          <w:color w:val="000000"/>
          <w:szCs w:val="20"/>
        </w:rPr>
        <w:t>67130-233/2019-2</w:t>
      </w:r>
      <w:r w:rsidR="003742E7">
        <w:rPr>
          <w:rFonts w:cs="Arial"/>
          <w:color w:val="000000"/>
          <w:szCs w:val="20"/>
        </w:rPr>
        <w:t xml:space="preserve"> z dne 11. 12. 2019</w:t>
      </w:r>
      <w:r w:rsidR="001922D2">
        <w:rPr>
          <w:rFonts w:cs="Arial"/>
          <w:color w:val="000000"/>
          <w:szCs w:val="20"/>
        </w:rPr>
        <w:t>, 67131-74/2019-2</w:t>
      </w:r>
      <w:r w:rsidR="008C6528">
        <w:rPr>
          <w:rFonts w:cs="Arial"/>
          <w:color w:val="000000"/>
          <w:szCs w:val="20"/>
        </w:rPr>
        <w:t xml:space="preserve"> z dne 24. 7. 2019</w:t>
      </w:r>
      <w:r w:rsidR="001922D2">
        <w:rPr>
          <w:rFonts w:cs="Arial"/>
          <w:color w:val="000000"/>
          <w:szCs w:val="20"/>
        </w:rPr>
        <w:t xml:space="preserve">). </w:t>
      </w:r>
      <w:r w:rsidR="0099056D">
        <w:rPr>
          <w:rFonts w:cs="Arial"/>
          <w:color w:val="000000"/>
          <w:szCs w:val="20"/>
        </w:rPr>
        <w:t xml:space="preserve">V nekaterih odločbah je tudi kot datum </w:t>
      </w:r>
      <w:r w:rsidR="00841348">
        <w:rPr>
          <w:rFonts w:cs="Arial"/>
          <w:color w:val="000000"/>
          <w:szCs w:val="20"/>
        </w:rPr>
        <w:t>i</w:t>
      </w:r>
      <w:r w:rsidR="003902F5">
        <w:rPr>
          <w:rFonts w:cs="Arial"/>
          <w:color w:val="000000"/>
          <w:szCs w:val="20"/>
        </w:rPr>
        <w:t>zbrisa</w:t>
      </w:r>
      <w:r w:rsidR="0099056D">
        <w:rPr>
          <w:rFonts w:cs="Arial"/>
          <w:color w:val="000000"/>
          <w:szCs w:val="20"/>
        </w:rPr>
        <w:t xml:space="preserve"> določen datum pred izdajo odločbe</w:t>
      </w:r>
      <w:r w:rsidR="00046E59">
        <w:rPr>
          <w:rFonts w:cs="Arial"/>
          <w:color w:val="000000"/>
          <w:szCs w:val="20"/>
        </w:rPr>
        <w:t xml:space="preserve"> (npr. odločbe</w:t>
      </w:r>
      <w:r w:rsidR="003902F5">
        <w:rPr>
          <w:rFonts w:cs="Arial"/>
          <w:color w:val="000000"/>
          <w:szCs w:val="20"/>
        </w:rPr>
        <w:t xml:space="preserve"> 735808-2-pš/2016</w:t>
      </w:r>
      <w:r w:rsidR="00BA3A95">
        <w:rPr>
          <w:rStyle w:val="Sprotnaopomba-sklic"/>
          <w:rFonts w:cs="Arial"/>
          <w:color w:val="000000"/>
          <w:szCs w:val="20"/>
        </w:rPr>
        <w:footnoteReference w:id="8"/>
      </w:r>
      <w:r w:rsidR="003902F5">
        <w:rPr>
          <w:rFonts w:cs="Arial"/>
          <w:color w:val="000000"/>
          <w:szCs w:val="20"/>
        </w:rPr>
        <w:t xml:space="preserve"> z dne 30. 5. 2016</w:t>
      </w:r>
      <w:r w:rsidR="00046E59">
        <w:rPr>
          <w:rFonts w:cs="Arial"/>
          <w:color w:val="000000"/>
          <w:szCs w:val="20"/>
        </w:rPr>
        <w:t xml:space="preserve">, št. </w:t>
      </w:r>
      <w:r w:rsidR="00860F99">
        <w:rPr>
          <w:rFonts w:cs="Arial"/>
          <w:color w:val="000000"/>
          <w:szCs w:val="20"/>
        </w:rPr>
        <w:t>735870-3-pš/2017</w:t>
      </w:r>
      <w:r w:rsidR="00BA3A95">
        <w:rPr>
          <w:rStyle w:val="Sprotnaopomba-sklic"/>
          <w:rFonts w:cs="Arial"/>
          <w:color w:val="000000"/>
          <w:szCs w:val="20"/>
        </w:rPr>
        <w:footnoteReference w:id="9"/>
      </w:r>
      <w:r w:rsidR="00BA3A95">
        <w:rPr>
          <w:rFonts w:cs="Arial"/>
          <w:color w:val="000000"/>
          <w:szCs w:val="20"/>
        </w:rPr>
        <w:t xml:space="preserve"> z dne 1. 6. 2017</w:t>
      </w:r>
      <w:r w:rsidR="00046E59">
        <w:rPr>
          <w:rFonts w:cs="Arial"/>
          <w:color w:val="000000"/>
          <w:szCs w:val="20"/>
        </w:rPr>
        <w:t xml:space="preserve"> in št. 735972-1-pš/2016</w:t>
      </w:r>
      <w:r w:rsidR="00046E59">
        <w:rPr>
          <w:rStyle w:val="Sprotnaopomba-sklic"/>
          <w:rFonts w:cs="Arial"/>
          <w:color w:val="000000"/>
          <w:szCs w:val="20"/>
        </w:rPr>
        <w:footnoteReference w:id="10"/>
      </w:r>
      <w:r w:rsidR="00046E59">
        <w:rPr>
          <w:rFonts w:cs="Arial"/>
          <w:color w:val="000000"/>
          <w:szCs w:val="20"/>
        </w:rPr>
        <w:t xml:space="preserve"> z dne 10. 6. 2016</w:t>
      </w:r>
      <w:r w:rsidR="006757E9">
        <w:rPr>
          <w:rFonts w:cs="Arial"/>
          <w:color w:val="000000"/>
          <w:szCs w:val="20"/>
        </w:rPr>
        <w:t>, št. 67131-74/2019-5 z dne 9. 1. 2020</w:t>
      </w:r>
      <w:r w:rsidR="003902F5">
        <w:rPr>
          <w:rFonts w:cs="Arial"/>
          <w:color w:val="000000"/>
          <w:szCs w:val="20"/>
        </w:rPr>
        <w:t xml:space="preserve">). </w:t>
      </w:r>
      <w:r w:rsidR="004D58CA" w:rsidRPr="001922D2">
        <w:rPr>
          <w:rFonts w:cs="Arial"/>
          <w:color w:val="000000"/>
          <w:szCs w:val="20"/>
        </w:rPr>
        <w:t xml:space="preserve">V zvezi z </w:t>
      </w:r>
      <w:r w:rsidR="003719A0">
        <w:rPr>
          <w:rFonts w:cs="Arial"/>
          <w:color w:val="000000"/>
          <w:szCs w:val="20"/>
        </w:rPr>
        <w:t>datumom vpisa</w:t>
      </w:r>
      <w:r w:rsidR="003902F5">
        <w:rPr>
          <w:rFonts w:cs="Arial"/>
          <w:color w:val="000000"/>
          <w:szCs w:val="20"/>
        </w:rPr>
        <w:t xml:space="preserve"> </w:t>
      </w:r>
      <w:r w:rsidR="003719A0">
        <w:rPr>
          <w:rFonts w:cs="Arial"/>
          <w:color w:val="000000"/>
          <w:szCs w:val="20"/>
        </w:rPr>
        <w:t>v razvid</w:t>
      </w:r>
      <w:r w:rsidR="003902F5">
        <w:rPr>
          <w:rFonts w:cs="Arial"/>
          <w:color w:val="000000"/>
          <w:szCs w:val="20"/>
        </w:rPr>
        <w:t xml:space="preserve"> (oziroma izbrisa iz razvida)</w:t>
      </w:r>
      <w:r w:rsidR="003719A0">
        <w:rPr>
          <w:rFonts w:cs="Arial"/>
          <w:color w:val="000000"/>
          <w:szCs w:val="20"/>
        </w:rPr>
        <w:t xml:space="preserve"> je </w:t>
      </w:r>
      <w:r w:rsidR="004D58CA" w:rsidRPr="001922D2">
        <w:rPr>
          <w:rFonts w:cs="Arial"/>
          <w:color w:val="000000"/>
          <w:szCs w:val="20"/>
        </w:rPr>
        <w:t>relevant</w:t>
      </w:r>
      <w:r w:rsidR="00D16EED" w:rsidRPr="001922D2">
        <w:rPr>
          <w:rFonts w:cs="Arial"/>
          <w:color w:val="000000"/>
          <w:szCs w:val="20"/>
        </w:rPr>
        <w:t>en</w:t>
      </w:r>
      <w:r w:rsidR="00686BF3" w:rsidRPr="001922D2">
        <w:rPr>
          <w:rFonts w:cs="Arial"/>
          <w:color w:val="000000"/>
          <w:szCs w:val="20"/>
        </w:rPr>
        <w:t xml:space="preserve"> datum učinkovanja</w:t>
      </w:r>
      <w:r w:rsidR="00B44AB5">
        <w:rPr>
          <w:rFonts w:cs="Arial"/>
          <w:color w:val="000000"/>
          <w:szCs w:val="20"/>
        </w:rPr>
        <w:t xml:space="preserve"> odločbe, ki je </w:t>
      </w:r>
      <w:r w:rsidR="004D58CA" w:rsidRPr="001922D2">
        <w:rPr>
          <w:rFonts w:cs="Arial"/>
          <w:color w:val="000000"/>
          <w:szCs w:val="20"/>
        </w:rPr>
        <w:t>vezan na dokončnost odločbe (</w:t>
      </w:r>
      <w:r w:rsidR="003719A0">
        <w:rPr>
          <w:rFonts w:cs="Arial"/>
          <w:color w:val="000000"/>
          <w:szCs w:val="20"/>
        </w:rPr>
        <w:t>prvi</w:t>
      </w:r>
      <w:r w:rsidR="0089746E">
        <w:rPr>
          <w:rFonts w:cs="Arial"/>
          <w:color w:val="000000"/>
          <w:szCs w:val="20"/>
        </w:rPr>
        <w:t xml:space="preserve"> in drugi</w:t>
      </w:r>
      <w:r w:rsidR="003719A0">
        <w:rPr>
          <w:rFonts w:cs="Arial"/>
          <w:color w:val="000000"/>
          <w:szCs w:val="20"/>
        </w:rPr>
        <w:t xml:space="preserve"> odst. 224. člen</w:t>
      </w:r>
      <w:r w:rsidR="003742E7">
        <w:rPr>
          <w:rFonts w:cs="Arial"/>
          <w:color w:val="000000"/>
          <w:szCs w:val="20"/>
        </w:rPr>
        <w:t>a</w:t>
      </w:r>
      <w:r w:rsidR="003719A0">
        <w:rPr>
          <w:rFonts w:cs="Arial"/>
          <w:color w:val="000000"/>
          <w:szCs w:val="20"/>
        </w:rPr>
        <w:t xml:space="preserve"> ZUP)</w:t>
      </w:r>
      <w:r w:rsidR="00D16EED" w:rsidRPr="001922D2">
        <w:rPr>
          <w:rFonts w:cs="Arial"/>
          <w:color w:val="000000"/>
          <w:szCs w:val="20"/>
        </w:rPr>
        <w:t>. Za</w:t>
      </w:r>
      <w:r w:rsidR="0099056D">
        <w:rPr>
          <w:rFonts w:cs="Arial"/>
          <w:color w:val="000000"/>
          <w:szCs w:val="20"/>
        </w:rPr>
        <w:t xml:space="preserve"> drugačno učinkovanje odločbe </w:t>
      </w:r>
      <w:r w:rsidR="00715BBF" w:rsidRPr="001922D2">
        <w:rPr>
          <w:rFonts w:cs="Arial"/>
          <w:color w:val="000000"/>
          <w:szCs w:val="20"/>
        </w:rPr>
        <w:t xml:space="preserve">ni </w:t>
      </w:r>
      <w:r w:rsidR="00B44AB5">
        <w:rPr>
          <w:rFonts w:cs="Arial"/>
          <w:color w:val="000000"/>
          <w:szCs w:val="20"/>
        </w:rPr>
        <w:t>izkazana</w:t>
      </w:r>
      <w:r w:rsidR="00D16EED" w:rsidRPr="001922D2">
        <w:rPr>
          <w:rFonts w:cs="Arial"/>
          <w:color w:val="000000"/>
          <w:szCs w:val="20"/>
        </w:rPr>
        <w:t xml:space="preserve"> </w:t>
      </w:r>
      <w:r w:rsidR="00687A39">
        <w:rPr>
          <w:rFonts w:cs="Arial"/>
          <w:color w:val="000000"/>
          <w:szCs w:val="20"/>
        </w:rPr>
        <w:t xml:space="preserve">pravna </w:t>
      </w:r>
      <w:r w:rsidR="00552A87">
        <w:rPr>
          <w:rFonts w:cs="Arial"/>
          <w:color w:val="000000"/>
          <w:szCs w:val="20"/>
        </w:rPr>
        <w:t>podlaga po</w:t>
      </w:r>
      <w:r w:rsidR="00D16EED" w:rsidRPr="001922D2">
        <w:rPr>
          <w:rFonts w:cs="Arial"/>
          <w:color w:val="000000"/>
          <w:szCs w:val="20"/>
        </w:rPr>
        <w:t xml:space="preserve"> področnem predpisu</w:t>
      </w:r>
      <w:r w:rsidR="00715BBF" w:rsidRPr="001922D2">
        <w:rPr>
          <w:rFonts w:cs="Arial"/>
          <w:color w:val="000000"/>
          <w:szCs w:val="20"/>
        </w:rPr>
        <w:t>, zato je</w:t>
      </w:r>
      <w:r w:rsidR="00F41FDC">
        <w:rPr>
          <w:rFonts w:cs="Arial"/>
          <w:color w:val="000000"/>
          <w:szCs w:val="20"/>
        </w:rPr>
        <w:t xml:space="preserve"> v primerih, ko vpis/izbris</w:t>
      </w:r>
      <w:r w:rsidR="003719A0">
        <w:rPr>
          <w:rFonts w:cs="Arial"/>
          <w:color w:val="000000"/>
          <w:szCs w:val="20"/>
        </w:rPr>
        <w:t xml:space="preserve"> učinkuje »za nazaj«</w:t>
      </w:r>
      <w:r w:rsidR="00715BBF" w:rsidRPr="001922D2">
        <w:rPr>
          <w:rFonts w:cs="Arial"/>
          <w:color w:val="000000"/>
          <w:szCs w:val="20"/>
        </w:rPr>
        <w:t xml:space="preserve"> kršeno načelo procesne zakonitosti (6. člen ZUP)</w:t>
      </w:r>
      <w:r w:rsidR="003719A0">
        <w:rPr>
          <w:rFonts w:cs="Arial"/>
          <w:color w:val="000000"/>
          <w:szCs w:val="20"/>
        </w:rPr>
        <w:t>.</w:t>
      </w:r>
    </w:p>
    <w:p w:rsidR="00EE0289" w:rsidRPr="002E0E07" w:rsidRDefault="00EE0289" w:rsidP="002E0E07">
      <w:pPr>
        <w:spacing w:line="240" w:lineRule="exact"/>
        <w:jc w:val="both"/>
        <w:rPr>
          <w:rFonts w:cs="Arial"/>
          <w:color w:val="000000"/>
          <w:szCs w:val="20"/>
          <w:u w:val="single"/>
        </w:rPr>
      </w:pPr>
    </w:p>
    <w:p w:rsidR="00784947" w:rsidRPr="006F4D6F" w:rsidRDefault="00784947" w:rsidP="00E205DD">
      <w:pPr>
        <w:spacing w:line="240" w:lineRule="exact"/>
        <w:jc w:val="both"/>
        <w:rPr>
          <w:rFonts w:cs="Arial"/>
          <w:b/>
          <w:color w:val="000000"/>
          <w:szCs w:val="20"/>
        </w:rPr>
      </w:pPr>
    </w:p>
    <w:bookmarkEnd w:id="1"/>
    <w:p w:rsidR="004D58CA" w:rsidRDefault="004D58CA" w:rsidP="004D58CA">
      <w:pPr>
        <w:spacing w:line="240" w:lineRule="exact"/>
        <w:jc w:val="both"/>
        <w:rPr>
          <w:rFonts w:cs="Arial"/>
          <w:color w:val="000000"/>
          <w:szCs w:val="20"/>
          <w:u w:val="single"/>
        </w:rPr>
      </w:pPr>
      <w:r w:rsidRPr="002E0E07">
        <w:rPr>
          <w:rFonts w:cs="Arial"/>
          <w:color w:val="000000"/>
          <w:szCs w:val="20"/>
          <w:u w:val="single"/>
        </w:rPr>
        <w:t>Obrazložitev odločb</w:t>
      </w:r>
    </w:p>
    <w:p w:rsidR="00715BBF" w:rsidRDefault="00715BBF" w:rsidP="004D58CA">
      <w:pPr>
        <w:spacing w:line="240" w:lineRule="exact"/>
        <w:jc w:val="both"/>
        <w:rPr>
          <w:rFonts w:cs="Arial"/>
          <w:color w:val="000000"/>
          <w:szCs w:val="20"/>
          <w:u w:val="single"/>
        </w:rPr>
      </w:pPr>
    </w:p>
    <w:p w:rsidR="00A42D57" w:rsidRDefault="005B2F4B" w:rsidP="004D58CA">
      <w:pPr>
        <w:spacing w:line="240" w:lineRule="exact"/>
        <w:jc w:val="both"/>
        <w:rPr>
          <w:rFonts w:cs="Arial"/>
          <w:color w:val="000000"/>
          <w:szCs w:val="20"/>
        </w:rPr>
      </w:pPr>
      <w:r>
        <w:rPr>
          <w:rFonts w:cs="Arial"/>
          <w:color w:val="000000"/>
          <w:szCs w:val="20"/>
        </w:rPr>
        <w:t>Pregledane o</w:t>
      </w:r>
      <w:r w:rsidR="00715BBF" w:rsidRPr="00173F42">
        <w:rPr>
          <w:rFonts w:cs="Arial"/>
          <w:color w:val="000000"/>
          <w:szCs w:val="20"/>
        </w:rPr>
        <w:t>dločbe</w:t>
      </w:r>
      <w:r w:rsidR="00242D4D">
        <w:rPr>
          <w:rFonts w:cs="Arial"/>
          <w:color w:val="000000"/>
          <w:szCs w:val="20"/>
        </w:rPr>
        <w:t xml:space="preserve"> o vpisu v razvid</w:t>
      </w:r>
      <w:r w:rsidR="00715BBF" w:rsidRPr="00173F42">
        <w:rPr>
          <w:rFonts w:cs="Arial"/>
          <w:color w:val="000000"/>
          <w:szCs w:val="20"/>
        </w:rPr>
        <w:t xml:space="preserve"> vsebujejo kratko obrazložitev, da je določena oseba vložila predlog za vpis v razvid in da je ministrstvo na podlagi podatkov, ki jih je predlagatelj navedel v svojem predlogu, ugotovilo, da predlagatelj izpolnjuje pogoje za vpis iz 62. člena ZŠpo-1</w:t>
      </w:r>
      <w:r w:rsidR="00524D4A" w:rsidRPr="00173F42">
        <w:rPr>
          <w:rFonts w:cs="Arial"/>
          <w:color w:val="000000"/>
          <w:szCs w:val="20"/>
        </w:rPr>
        <w:t xml:space="preserve"> ali 35. člena ZSpo/98</w:t>
      </w:r>
      <w:r w:rsidR="00715BBF" w:rsidRPr="00173F42">
        <w:rPr>
          <w:rFonts w:cs="Arial"/>
          <w:color w:val="000000"/>
          <w:szCs w:val="20"/>
        </w:rPr>
        <w:t>.</w:t>
      </w:r>
      <w:r w:rsidR="007335E8" w:rsidRPr="00173F42">
        <w:rPr>
          <w:rFonts w:cs="Arial"/>
          <w:color w:val="000000"/>
          <w:szCs w:val="20"/>
        </w:rPr>
        <w:t xml:space="preserve"> </w:t>
      </w:r>
      <w:r>
        <w:rPr>
          <w:rFonts w:cs="Arial"/>
          <w:color w:val="000000"/>
          <w:szCs w:val="20"/>
        </w:rPr>
        <w:t>Obrazložitev vsebuje tudi navedbo, da je poklicni športnik ali zasebni športni delavec</w:t>
      </w:r>
      <w:r w:rsidR="00A42D57">
        <w:rPr>
          <w:rFonts w:cs="Arial"/>
          <w:color w:val="000000"/>
          <w:szCs w:val="20"/>
        </w:rPr>
        <w:t xml:space="preserve"> dolžan ministrstvu sporočiti spremembe podatkov, ki se vpisujejo v razvid. </w:t>
      </w:r>
      <w:r w:rsidR="00B46FFA">
        <w:rPr>
          <w:rFonts w:cs="Arial"/>
          <w:color w:val="000000"/>
          <w:szCs w:val="20"/>
        </w:rPr>
        <w:t>Tovrstne kratke</w:t>
      </w:r>
      <w:r w:rsidR="00393DF1" w:rsidRPr="00173F42">
        <w:rPr>
          <w:rFonts w:cs="Arial"/>
          <w:color w:val="000000"/>
          <w:szCs w:val="20"/>
        </w:rPr>
        <w:t xml:space="preserve"> obrazložitv</w:t>
      </w:r>
      <w:r w:rsidR="00CC5443" w:rsidRPr="00173F42">
        <w:rPr>
          <w:rFonts w:cs="Arial"/>
          <w:color w:val="000000"/>
          <w:szCs w:val="20"/>
        </w:rPr>
        <w:t>e niso sporne, ker</w:t>
      </w:r>
      <w:r w:rsidR="00524D4A" w:rsidRPr="00173F42">
        <w:rPr>
          <w:rFonts w:cs="Arial"/>
          <w:color w:val="000000"/>
          <w:szCs w:val="20"/>
        </w:rPr>
        <w:t xml:space="preserve"> gre v pregledanih zadevah za</w:t>
      </w:r>
      <w:r w:rsidR="00393DF1" w:rsidRPr="00173F42">
        <w:rPr>
          <w:rFonts w:cs="Arial"/>
          <w:color w:val="000000"/>
          <w:szCs w:val="20"/>
        </w:rPr>
        <w:t xml:space="preserve"> enostavne za</w:t>
      </w:r>
      <w:r w:rsidR="00524D4A" w:rsidRPr="00173F42">
        <w:rPr>
          <w:rFonts w:cs="Arial"/>
          <w:color w:val="000000"/>
          <w:szCs w:val="20"/>
        </w:rPr>
        <w:t>deve in je organ zahtevi stranke ugodil</w:t>
      </w:r>
      <w:r w:rsidR="00393DF1" w:rsidRPr="00173F42">
        <w:rPr>
          <w:rFonts w:cs="Arial"/>
          <w:color w:val="000000"/>
          <w:szCs w:val="20"/>
        </w:rPr>
        <w:t xml:space="preserve"> (četrti odst. 214. člena ZUP). </w:t>
      </w:r>
      <w:r w:rsidR="00BF6B90" w:rsidRPr="00173F42">
        <w:rPr>
          <w:rFonts w:cs="Arial"/>
          <w:color w:val="000000"/>
          <w:szCs w:val="20"/>
        </w:rPr>
        <w:t xml:space="preserve">V takih primerih lahko vsebuje obrazložitev </w:t>
      </w:r>
      <w:r w:rsidR="00BF6B90" w:rsidRPr="00173F42">
        <w:rPr>
          <w:rFonts w:cs="Arial"/>
          <w:color w:val="000000"/>
          <w:szCs w:val="20"/>
        </w:rPr>
        <w:lastRenderedPageBreak/>
        <w:t>odločbe samo kratko obrazložitev zahtevka stranke in sklicevanje na pravne predpise, na podlagi katerih je bilo o zadevi odločeno.</w:t>
      </w:r>
      <w:r w:rsidR="00FE1B96">
        <w:rPr>
          <w:rFonts w:cs="Arial"/>
          <w:color w:val="000000"/>
          <w:szCs w:val="20"/>
        </w:rPr>
        <w:t xml:space="preserve"> </w:t>
      </w:r>
      <w:r w:rsidR="00A42D57">
        <w:rPr>
          <w:rFonts w:cs="Arial"/>
          <w:color w:val="000000"/>
          <w:szCs w:val="20"/>
        </w:rPr>
        <w:t xml:space="preserve">Organ mora </w:t>
      </w:r>
      <w:r w:rsidR="00B46FFA">
        <w:rPr>
          <w:rFonts w:cs="Arial"/>
          <w:color w:val="000000"/>
          <w:szCs w:val="20"/>
        </w:rPr>
        <w:t xml:space="preserve">v takih primerih </w:t>
      </w:r>
      <w:r w:rsidR="00A42D57">
        <w:rPr>
          <w:rFonts w:cs="Arial"/>
          <w:color w:val="000000"/>
          <w:szCs w:val="20"/>
        </w:rPr>
        <w:t>paziti, da navede ustrezno pravno podlago.</w:t>
      </w:r>
    </w:p>
    <w:p w:rsidR="00A42D57" w:rsidRDefault="00A42D57" w:rsidP="004D58CA">
      <w:pPr>
        <w:spacing w:line="240" w:lineRule="exact"/>
        <w:jc w:val="both"/>
        <w:rPr>
          <w:rFonts w:cs="Arial"/>
          <w:color w:val="000000"/>
          <w:szCs w:val="20"/>
        </w:rPr>
      </w:pPr>
    </w:p>
    <w:p w:rsidR="00CC5443" w:rsidRPr="00173F42" w:rsidRDefault="00CC5443" w:rsidP="004D58CA">
      <w:pPr>
        <w:spacing w:line="240" w:lineRule="exact"/>
        <w:jc w:val="both"/>
        <w:rPr>
          <w:rFonts w:cs="Arial"/>
          <w:color w:val="000000"/>
          <w:szCs w:val="20"/>
        </w:rPr>
      </w:pPr>
      <w:r w:rsidRPr="00173F42">
        <w:rPr>
          <w:rFonts w:cs="Arial"/>
          <w:color w:val="000000"/>
          <w:szCs w:val="20"/>
        </w:rPr>
        <w:t xml:space="preserve">V odločbah o izbrisu iz razvida poklicnih športnikov </w:t>
      </w:r>
      <w:r w:rsidR="00046E59" w:rsidRPr="00173F42">
        <w:rPr>
          <w:rFonts w:cs="Arial"/>
          <w:color w:val="000000"/>
          <w:szCs w:val="20"/>
        </w:rPr>
        <w:t>(št.</w:t>
      </w:r>
      <w:r w:rsidRPr="00173F42">
        <w:rPr>
          <w:rFonts w:cs="Arial"/>
          <w:color w:val="000000"/>
          <w:szCs w:val="20"/>
        </w:rPr>
        <w:t xml:space="preserve"> </w:t>
      </w:r>
      <w:bookmarkStart w:id="2" w:name="_Hlk35955852"/>
      <w:r w:rsidRPr="00173F42">
        <w:rPr>
          <w:rFonts w:cs="Arial"/>
          <w:color w:val="000000"/>
          <w:szCs w:val="20"/>
        </w:rPr>
        <w:t>735808-2-pš/2016 z dne 30. 5. 2016</w:t>
      </w:r>
      <w:r w:rsidR="00046E59" w:rsidRPr="00173F42">
        <w:rPr>
          <w:rFonts w:cs="Arial"/>
          <w:color w:val="000000"/>
          <w:szCs w:val="20"/>
        </w:rPr>
        <w:t xml:space="preserve">, </w:t>
      </w:r>
      <w:r w:rsidRPr="00173F42">
        <w:rPr>
          <w:rFonts w:cs="Arial"/>
          <w:color w:val="000000"/>
          <w:szCs w:val="20"/>
        </w:rPr>
        <w:t>št. 735870-3-pš/2017 z dne 1. 6. 2017</w:t>
      </w:r>
      <w:r w:rsidR="00046E59" w:rsidRPr="00173F42">
        <w:rPr>
          <w:rFonts w:cs="Arial"/>
          <w:color w:val="000000"/>
          <w:szCs w:val="20"/>
        </w:rPr>
        <w:t>, št. 735972-1-pš/2016 z dne 10. 6. 2016</w:t>
      </w:r>
      <w:bookmarkEnd w:id="2"/>
      <w:r w:rsidR="0099223D">
        <w:rPr>
          <w:rFonts w:cs="Arial"/>
          <w:color w:val="000000"/>
          <w:szCs w:val="20"/>
        </w:rPr>
        <w:t xml:space="preserve">) se organ sklicuje na </w:t>
      </w:r>
      <w:r w:rsidRPr="00173F42">
        <w:rPr>
          <w:rFonts w:cs="Arial"/>
          <w:color w:val="000000"/>
          <w:szCs w:val="20"/>
        </w:rPr>
        <w:t>35. členu</w:t>
      </w:r>
      <w:r w:rsidR="0099223D">
        <w:rPr>
          <w:rFonts w:cs="Arial"/>
          <w:color w:val="000000"/>
          <w:szCs w:val="20"/>
        </w:rPr>
        <w:t xml:space="preserve"> Zakona o športu (ZSpo/98) in </w:t>
      </w:r>
      <w:r w:rsidR="0081552A">
        <w:rPr>
          <w:rFonts w:cs="Arial"/>
          <w:color w:val="000000"/>
          <w:szCs w:val="20"/>
        </w:rPr>
        <w:t>5. člen</w:t>
      </w:r>
      <w:r w:rsidRPr="00173F42">
        <w:rPr>
          <w:rFonts w:cs="Arial"/>
          <w:color w:val="000000"/>
          <w:szCs w:val="20"/>
        </w:rPr>
        <w:t xml:space="preserve"> Pravilnika o vodenju razvida zasebnih športnih delavcev in razvida poklicnih športnikov</w:t>
      </w:r>
      <w:r w:rsidR="00B46FFA">
        <w:rPr>
          <w:rFonts w:cs="Arial"/>
          <w:color w:val="000000"/>
          <w:szCs w:val="20"/>
        </w:rPr>
        <w:t xml:space="preserve"> (Uradni list RS, št. 108/08)</w:t>
      </w:r>
      <w:r w:rsidRPr="00173F42">
        <w:rPr>
          <w:rFonts w:cs="Arial"/>
          <w:color w:val="000000"/>
          <w:szCs w:val="20"/>
        </w:rPr>
        <w:t xml:space="preserve">. </w:t>
      </w:r>
    </w:p>
    <w:p w:rsidR="00CC5443" w:rsidRDefault="00CC5443" w:rsidP="004D58CA">
      <w:pPr>
        <w:spacing w:line="240" w:lineRule="exact"/>
        <w:jc w:val="both"/>
        <w:rPr>
          <w:rFonts w:cs="Arial"/>
          <w:color w:val="000000"/>
          <w:szCs w:val="20"/>
        </w:rPr>
      </w:pPr>
    </w:p>
    <w:p w:rsidR="00CC5443" w:rsidRPr="00CF761C" w:rsidRDefault="00FE1B96" w:rsidP="00CC5443">
      <w:pPr>
        <w:numPr>
          <w:ilvl w:val="0"/>
          <w:numId w:val="29"/>
        </w:numPr>
        <w:spacing w:line="240" w:lineRule="exact"/>
        <w:jc w:val="both"/>
        <w:rPr>
          <w:rFonts w:cs="Arial"/>
          <w:color w:val="000000"/>
          <w:szCs w:val="20"/>
        </w:rPr>
      </w:pPr>
      <w:r>
        <w:rPr>
          <w:rFonts w:cs="Arial"/>
          <w:color w:val="000000"/>
          <w:szCs w:val="20"/>
        </w:rPr>
        <w:t xml:space="preserve">Obrazložitev </w:t>
      </w:r>
      <w:r w:rsidR="00BF6B90" w:rsidRPr="00CF761C">
        <w:rPr>
          <w:rFonts w:cs="Arial"/>
          <w:color w:val="000000"/>
          <w:szCs w:val="20"/>
        </w:rPr>
        <w:t>odločb ni v skladu s četrtim odst. 214. člena ZUP, saj ni navedena</w:t>
      </w:r>
      <w:r w:rsidR="001032AF">
        <w:rPr>
          <w:rFonts w:cs="Arial"/>
          <w:color w:val="000000"/>
          <w:szCs w:val="20"/>
        </w:rPr>
        <w:t xml:space="preserve"> </w:t>
      </w:r>
      <w:r w:rsidR="00C721C8">
        <w:rPr>
          <w:rFonts w:cs="Arial"/>
          <w:color w:val="000000"/>
          <w:szCs w:val="20"/>
        </w:rPr>
        <w:t>pravna podlaga</w:t>
      </w:r>
      <w:r>
        <w:rPr>
          <w:rFonts w:cs="Arial"/>
          <w:color w:val="000000"/>
          <w:szCs w:val="20"/>
        </w:rPr>
        <w:t xml:space="preserve"> za sprejeto odločitev</w:t>
      </w:r>
      <w:r w:rsidR="00C721C8">
        <w:rPr>
          <w:rFonts w:cs="Arial"/>
          <w:color w:val="000000"/>
          <w:szCs w:val="20"/>
        </w:rPr>
        <w:t>: izbris</w:t>
      </w:r>
      <w:r w:rsidR="00BF6B90" w:rsidRPr="00CF761C">
        <w:rPr>
          <w:rFonts w:cs="Arial"/>
          <w:color w:val="000000"/>
          <w:szCs w:val="20"/>
        </w:rPr>
        <w:t xml:space="preserve"> iz razvida poklicnih športnikov sta urejala 36. člen ZSpo/98 in 16. člen Pravilnika o vodenju razvida zasebnih športnih delavcev in razvida poklicnih športnikov.</w:t>
      </w:r>
    </w:p>
    <w:p w:rsidR="00BF6B90" w:rsidRDefault="00BF6B90" w:rsidP="00032D14">
      <w:pPr>
        <w:spacing w:line="240" w:lineRule="exact"/>
        <w:ind w:left="720"/>
        <w:jc w:val="both"/>
        <w:rPr>
          <w:rFonts w:cs="Arial"/>
          <w:color w:val="000000"/>
          <w:szCs w:val="20"/>
          <w:u w:val="single"/>
        </w:rPr>
      </w:pPr>
    </w:p>
    <w:p w:rsidR="00715BBF" w:rsidRDefault="00715BBF" w:rsidP="004D58CA">
      <w:pPr>
        <w:spacing w:line="240" w:lineRule="exact"/>
        <w:jc w:val="both"/>
        <w:rPr>
          <w:rFonts w:cs="Arial"/>
          <w:color w:val="000000"/>
          <w:szCs w:val="20"/>
        </w:rPr>
      </w:pPr>
    </w:p>
    <w:p w:rsidR="007D0923" w:rsidRDefault="0016094D" w:rsidP="004D58CA">
      <w:pPr>
        <w:spacing w:line="240" w:lineRule="exact"/>
        <w:jc w:val="both"/>
        <w:rPr>
          <w:rFonts w:cs="Arial"/>
          <w:color w:val="000000"/>
          <w:szCs w:val="20"/>
          <w:u w:val="single"/>
        </w:rPr>
      </w:pPr>
      <w:r>
        <w:rPr>
          <w:rFonts w:cs="Arial"/>
          <w:color w:val="000000"/>
          <w:szCs w:val="20"/>
          <w:u w:val="single"/>
        </w:rPr>
        <w:t>Popravljanje pomot</w:t>
      </w:r>
      <w:r w:rsidR="007D0923">
        <w:rPr>
          <w:rFonts w:cs="Arial"/>
          <w:color w:val="000000"/>
          <w:szCs w:val="20"/>
          <w:u w:val="single"/>
        </w:rPr>
        <w:t xml:space="preserve"> v odločbah</w:t>
      </w:r>
    </w:p>
    <w:p w:rsidR="0016094D" w:rsidRDefault="0016094D" w:rsidP="004D58CA">
      <w:pPr>
        <w:spacing w:line="240" w:lineRule="exact"/>
        <w:jc w:val="both"/>
        <w:rPr>
          <w:rFonts w:cs="Arial"/>
          <w:color w:val="000000"/>
          <w:szCs w:val="20"/>
          <w:u w:val="single"/>
        </w:rPr>
      </w:pPr>
    </w:p>
    <w:p w:rsidR="002B1631" w:rsidRDefault="0016094D" w:rsidP="004D58CA">
      <w:pPr>
        <w:spacing w:line="240" w:lineRule="exact"/>
        <w:jc w:val="both"/>
        <w:rPr>
          <w:rFonts w:cs="Arial"/>
          <w:color w:val="000000"/>
          <w:szCs w:val="20"/>
        </w:rPr>
      </w:pPr>
      <w:r>
        <w:rPr>
          <w:rFonts w:cs="Arial"/>
          <w:color w:val="000000"/>
          <w:szCs w:val="20"/>
        </w:rPr>
        <w:t xml:space="preserve">V pregledanih zadevah so evidentirani tudi </w:t>
      </w:r>
      <w:r w:rsidR="00865ACC">
        <w:rPr>
          <w:rFonts w:cs="Arial"/>
          <w:color w:val="000000"/>
          <w:szCs w:val="20"/>
        </w:rPr>
        <w:t>»</w:t>
      </w:r>
      <w:r>
        <w:rPr>
          <w:rFonts w:cs="Arial"/>
          <w:color w:val="000000"/>
          <w:szCs w:val="20"/>
        </w:rPr>
        <w:t>popravki odločb</w:t>
      </w:r>
      <w:r w:rsidR="00865ACC">
        <w:rPr>
          <w:rFonts w:cs="Arial"/>
          <w:color w:val="000000"/>
          <w:szCs w:val="20"/>
        </w:rPr>
        <w:t>«</w:t>
      </w:r>
      <w:r>
        <w:rPr>
          <w:rFonts w:cs="Arial"/>
          <w:color w:val="000000"/>
          <w:szCs w:val="20"/>
        </w:rPr>
        <w:t xml:space="preserve"> o vpisu v razvid (št. 735918-1-pš/2016 z dne 9. 2. 2016</w:t>
      </w:r>
      <w:r w:rsidR="00297A82">
        <w:rPr>
          <w:rStyle w:val="Sprotnaopomba-sklic"/>
          <w:rFonts w:cs="Arial"/>
          <w:color w:val="000000"/>
          <w:szCs w:val="20"/>
        </w:rPr>
        <w:footnoteReference w:id="11"/>
      </w:r>
      <w:r>
        <w:rPr>
          <w:rFonts w:cs="Arial"/>
          <w:color w:val="000000"/>
          <w:szCs w:val="20"/>
        </w:rPr>
        <w:t xml:space="preserve"> in 735894-1-pš/2016</w:t>
      </w:r>
      <w:r w:rsidR="005C1946">
        <w:rPr>
          <w:rFonts w:cs="Arial"/>
          <w:color w:val="000000"/>
          <w:szCs w:val="20"/>
        </w:rPr>
        <w:t xml:space="preserve"> z dne 5. 2. 2016</w:t>
      </w:r>
      <w:r w:rsidR="00BF38F0">
        <w:rPr>
          <w:rStyle w:val="Sprotnaopomba-sklic"/>
          <w:rFonts w:cs="Arial"/>
          <w:color w:val="000000"/>
          <w:szCs w:val="20"/>
        </w:rPr>
        <w:footnoteReference w:id="12"/>
      </w:r>
      <w:r>
        <w:rPr>
          <w:rFonts w:cs="Arial"/>
          <w:color w:val="000000"/>
          <w:szCs w:val="20"/>
        </w:rPr>
        <w:t>)</w:t>
      </w:r>
      <w:r w:rsidR="00865ACC">
        <w:rPr>
          <w:rFonts w:cs="Arial"/>
          <w:color w:val="000000"/>
          <w:szCs w:val="20"/>
        </w:rPr>
        <w:t>, i</w:t>
      </w:r>
      <w:r w:rsidR="00FE1B96">
        <w:rPr>
          <w:rFonts w:cs="Arial"/>
          <w:color w:val="000000"/>
          <w:szCs w:val="20"/>
        </w:rPr>
        <w:t>zdani v obliki odločbe, s katerimi</w:t>
      </w:r>
      <w:r w:rsidR="00865ACC">
        <w:rPr>
          <w:rFonts w:cs="Arial"/>
          <w:color w:val="000000"/>
          <w:szCs w:val="20"/>
        </w:rPr>
        <w:t xml:space="preserve"> je organ po</w:t>
      </w:r>
      <w:r w:rsidR="00FE1B96">
        <w:rPr>
          <w:rFonts w:cs="Arial"/>
          <w:color w:val="000000"/>
          <w:szCs w:val="20"/>
        </w:rPr>
        <w:t>pravil napake v imenu poklicnih športnikov</w:t>
      </w:r>
      <w:r w:rsidR="00865ACC">
        <w:rPr>
          <w:rFonts w:cs="Arial"/>
          <w:color w:val="000000"/>
          <w:szCs w:val="20"/>
        </w:rPr>
        <w:t>.</w:t>
      </w:r>
      <w:r>
        <w:rPr>
          <w:rFonts w:cs="Arial"/>
          <w:color w:val="000000"/>
          <w:szCs w:val="20"/>
        </w:rPr>
        <w:t xml:space="preserve"> </w:t>
      </w:r>
      <w:r w:rsidR="003C72EB">
        <w:rPr>
          <w:rFonts w:cs="Arial"/>
          <w:color w:val="000000"/>
          <w:szCs w:val="20"/>
        </w:rPr>
        <w:t>Na popravku odločbe št. 735918-1-pš/2016 je naveden datum 9. 2. 2016, čeprav je bil popravek dejansko izdelan kasneje (datum evidentiranja dokumenta je 15. 3. 2016). Odločba o vpisu v razvid in »popravek odločbe«</w:t>
      </w:r>
      <w:r w:rsidR="00B31439">
        <w:rPr>
          <w:rFonts w:cs="Arial"/>
          <w:color w:val="000000"/>
          <w:szCs w:val="20"/>
        </w:rPr>
        <w:t xml:space="preserve"> št.</w:t>
      </w:r>
      <w:r w:rsidR="00B31439" w:rsidRPr="00B31439">
        <w:rPr>
          <w:rFonts w:cs="Arial"/>
          <w:color w:val="000000"/>
          <w:szCs w:val="20"/>
        </w:rPr>
        <w:t xml:space="preserve"> </w:t>
      </w:r>
      <w:r w:rsidR="00B31439">
        <w:rPr>
          <w:rFonts w:cs="Arial"/>
          <w:color w:val="000000"/>
          <w:szCs w:val="20"/>
        </w:rPr>
        <w:t>735918-1-pš/2016</w:t>
      </w:r>
      <w:r w:rsidR="003C72EB">
        <w:rPr>
          <w:rFonts w:cs="Arial"/>
          <w:color w:val="000000"/>
          <w:szCs w:val="20"/>
        </w:rPr>
        <w:t xml:space="preserve"> z dn</w:t>
      </w:r>
      <w:r w:rsidR="00FE1B96">
        <w:rPr>
          <w:rFonts w:cs="Arial"/>
          <w:color w:val="000000"/>
          <w:szCs w:val="20"/>
        </w:rPr>
        <w:t>e 9. 2. 2016 sta vsebinsko enaka s to razliko, da je na</w:t>
      </w:r>
      <w:r w:rsidR="003C72EB">
        <w:rPr>
          <w:rFonts w:cs="Arial"/>
          <w:color w:val="000000"/>
          <w:szCs w:val="20"/>
        </w:rPr>
        <w:t xml:space="preserve"> popravku odločbe pravilno navedeno ime poklicnega športnika </w:t>
      </w:r>
      <w:r w:rsidR="008204D3">
        <w:rPr>
          <w:rFonts w:cs="Arial"/>
          <w:color w:val="000000"/>
          <w:szCs w:val="20"/>
        </w:rPr>
        <w:t>█</w:t>
      </w:r>
      <w:r w:rsidR="003C72EB">
        <w:rPr>
          <w:rFonts w:cs="Arial"/>
          <w:color w:val="000000"/>
          <w:szCs w:val="20"/>
        </w:rPr>
        <w:t xml:space="preserve">. </w:t>
      </w:r>
      <w:r w:rsidR="002B1631">
        <w:rPr>
          <w:rFonts w:cs="Arial"/>
          <w:color w:val="000000"/>
          <w:szCs w:val="20"/>
        </w:rPr>
        <w:t>Na popravku odločbe št. 735894-1-pš/2016 je naveden datum 5. 2. 2016, čeprav je bil popravek dejansko izdelan kasneje (datum evidentiranja dokumenta je 15. 3. 2016), dne 5. 2. 1016 pa je bila izdana odločba o vpisu v razvid. Odločba o vpisu v razvid</w:t>
      </w:r>
      <w:r w:rsidR="007105D9">
        <w:rPr>
          <w:rFonts w:cs="Arial"/>
          <w:color w:val="000000"/>
          <w:szCs w:val="20"/>
        </w:rPr>
        <w:t xml:space="preserve"> in »popravek odločbe« z dne 5. 2. 2016 sta vsebinsko enaki s to razliko, da je v popravku odločbe</w:t>
      </w:r>
      <w:r w:rsidR="002B1631">
        <w:rPr>
          <w:rFonts w:cs="Arial"/>
          <w:color w:val="000000"/>
          <w:szCs w:val="20"/>
        </w:rPr>
        <w:t xml:space="preserve"> pravilno navedeno ime poklicnega športnika</w:t>
      </w:r>
      <w:r w:rsidR="000464C6">
        <w:rPr>
          <w:rFonts w:cs="Arial"/>
          <w:color w:val="000000"/>
          <w:szCs w:val="20"/>
        </w:rPr>
        <w:t xml:space="preserve"> </w:t>
      </w:r>
      <w:r w:rsidR="008204D3">
        <w:rPr>
          <w:rFonts w:cs="Arial"/>
          <w:color w:val="000000"/>
          <w:szCs w:val="20"/>
        </w:rPr>
        <w:t>█</w:t>
      </w:r>
      <w:r w:rsidR="002B1631">
        <w:rPr>
          <w:rFonts w:cs="Arial"/>
          <w:color w:val="000000"/>
          <w:szCs w:val="20"/>
        </w:rPr>
        <w:t>.</w:t>
      </w:r>
    </w:p>
    <w:p w:rsidR="002B1631" w:rsidRDefault="002B1631" w:rsidP="004D58CA">
      <w:pPr>
        <w:spacing w:line="240" w:lineRule="exact"/>
        <w:jc w:val="both"/>
        <w:rPr>
          <w:rFonts w:cs="Arial"/>
          <w:color w:val="000000"/>
          <w:szCs w:val="20"/>
        </w:rPr>
      </w:pPr>
    </w:p>
    <w:p w:rsidR="0016094D" w:rsidRDefault="0016094D" w:rsidP="000464C6">
      <w:pPr>
        <w:numPr>
          <w:ilvl w:val="0"/>
          <w:numId w:val="29"/>
        </w:numPr>
        <w:spacing w:line="240" w:lineRule="exact"/>
        <w:jc w:val="both"/>
        <w:rPr>
          <w:rFonts w:cs="Arial"/>
          <w:color w:val="000000"/>
          <w:szCs w:val="20"/>
          <w:u w:val="single"/>
        </w:rPr>
      </w:pPr>
      <w:r w:rsidRPr="007C6EFE">
        <w:rPr>
          <w:rFonts w:cs="Arial"/>
          <w:color w:val="000000"/>
          <w:szCs w:val="20"/>
        </w:rPr>
        <w:t>Popravljanje pomot v odločbi ureja 223. člen ZUP. Organ, ki je izdal odločbo, sme vsak čas popraviti pomote v imenih ali številkah, pisne ali računske pomote ter druge očitne pomote v odločbi (prvi odst. 223. člena ZUP). O popravi pomote se izda sklep, uradni zaznamek o popravi se zapiše na vse izvirnike odločbe</w:t>
      </w:r>
      <w:r>
        <w:rPr>
          <w:rFonts w:cs="Arial"/>
          <w:color w:val="000000"/>
          <w:szCs w:val="20"/>
        </w:rPr>
        <w:t xml:space="preserve">. </w:t>
      </w:r>
      <w:r w:rsidRPr="007C6EFE">
        <w:rPr>
          <w:rFonts w:cs="Arial"/>
          <w:color w:val="000000"/>
          <w:szCs w:val="20"/>
        </w:rPr>
        <w:t>Uradni zaznamek podpiše uradna oseba, ki je podpisala sklep o popravi (drugi odst. 223. člena ZUP).</w:t>
      </w:r>
    </w:p>
    <w:p w:rsidR="007D0923" w:rsidRDefault="007D0923" w:rsidP="004D58CA">
      <w:pPr>
        <w:spacing w:line="240" w:lineRule="exact"/>
        <w:jc w:val="both"/>
        <w:rPr>
          <w:rFonts w:cs="Arial"/>
          <w:color w:val="000000"/>
          <w:szCs w:val="20"/>
          <w:u w:val="single"/>
        </w:rPr>
      </w:pPr>
    </w:p>
    <w:p w:rsidR="007D0923" w:rsidRPr="00CF761C" w:rsidRDefault="00BF38F0" w:rsidP="00865ACC">
      <w:pPr>
        <w:numPr>
          <w:ilvl w:val="0"/>
          <w:numId w:val="29"/>
        </w:numPr>
        <w:spacing w:line="240" w:lineRule="exact"/>
        <w:jc w:val="both"/>
        <w:rPr>
          <w:rFonts w:cs="Arial"/>
          <w:color w:val="000000"/>
          <w:szCs w:val="20"/>
        </w:rPr>
      </w:pPr>
      <w:r>
        <w:rPr>
          <w:rFonts w:cs="Arial"/>
          <w:color w:val="000000"/>
          <w:szCs w:val="20"/>
        </w:rPr>
        <w:t>V</w:t>
      </w:r>
      <w:r w:rsidR="000464C6">
        <w:rPr>
          <w:rFonts w:cs="Arial"/>
          <w:color w:val="000000"/>
          <w:szCs w:val="20"/>
        </w:rPr>
        <w:t xml:space="preserve"> navedenih </w:t>
      </w:r>
      <w:r>
        <w:rPr>
          <w:rFonts w:cs="Arial"/>
          <w:color w:val="000000"/>
          <w:szCs w:val="20"/>
        </w:rPr>
        <w:t>primerih o</w:t>
      </w:r>
      <w:r w:rsidR="00865ACC" w:rsidRPr="00CF761C">
        <w:rPr>
          <w:rFonts w:cs="Arial"/>
          <w:color w:val="000000"/>
          <w:szCs w:val="20"/>
        </w:rPr>
        <w:t>rgan ni ravnal skl</w:t>
      </w:r>
      <w:r w:rsidR="00590018" w:rsidRPr="00CF761C">
        <w:rPr>
          <w:rFonts w:cs="Arial"/>
          <w:color w:val="000000"/>
          <w:szCs w:val="20"/>
        </w:rPr>
        <w:t>a</w:t>
      </w:r>
      <w:r w:rsidR="00865ACC" w:rsidRPr="00CF761C">
        <w:rPr>
          <w:rFonts w:cs="Arial"/>
          <w:color w:val="000000"/>
          <w:szCs w:val="20"/>
        </w:rPr>
        <w:t>dno s 223. členom ZUP, saj o popravi pomote ni izdal sklepa, ampa</w:t>
      </w:r>
      <w:r w:rsidR="00590018" w:rsidRPr="00CF761C">
        <w:rPr>
          <w:rFonts w:cs="Arial"/>
          <w:color w:val="000000"/>
          <w:szCs w:val="20"/>
        </w:rPr>
        <w:t>k</w:t>
      </w:r>
      <w:r w:rsidR="00865ACC" w:rsidRPr="00CF761C">
        <w:rPr>
          <w:rFonts w:cs="Arial"/>
          <w:color w:val="000000"/>
          <w:szCs w:val="20"/>
        </w:rPr>
        <w:t xml:space="preserve"> je izdal »</w:t>
      </w:r>
      <w:r w:rsidR="00590018" w:rsidRPr="00CF761C">
        <w:rPr>
          <w:rFonts w:cs="Arial"/>
          <w:color w:val="000000"/>
          <w:szCs w:val="20"/>
        </w:rPr>
        <w:t>popravek</w:t>
      </w:r>
      <w:r w:rsidR="00865ACC" w:rsidRPr="00CF761C">
        <w:rPr>
          <w:rFonts w:cs="Arial"/>
          <w:color w:val="000000"/>
          <w:szCs w:val="20"/>
        </w:rPr>
        <w:t xml:space="preserve"> odločbe«, s katerim je v izreku </w:t>
      </w:r>
      <w:r w:rsidR="00590018" w:rsidRPr="00CF761C">
        <w:rPr>
          <w:rFonts w:cs="Arial"/>
          <w:color w:val="000000"/>
          <w:szCs w:val="20"/>
        </w:rPr>
        <w:t xml:space="preserve">pravilno navedel ime poklicnega športnika in </w:t>
      </w:r>
      <w:r w:rsidR="0075538E" w:rsidRPr="00CF761C">
        <w:rPr>
          <w:rFonts w:cs="Arial"/>
          <w:color w:val="000000"/>
          <w:szCs w:val="20"/>
        </w:rPr>
        <w:t>ponov</w:t>
      </w:r>
      <w:r w:rsidR="007B120C">
        <w:rPr>
          <w:rFonts w:cs="Arial"/>
          <w:color w:val="000000"/>
          <w:szCs w:val="20"/>
        </w:rPr>
        <w:t>no odločil kot v predhodno izdani odločbi</w:t>
      </w:r>
      <w:r w:rsidR="00590018" w:rsidRPr="00CF761C">
        <w:rPr>
          <w:rFonts w:cs="Arial"/>
          <w:color w:val="000000"/>
          <w:szCs w:val="20"/>
        </w:rPr>
        <w:t xml:space="preserve">. </w:t>
      </w:r>
      <w:r w:rsidR="00181274" w:rsidRPr="00CF761C">
        <w:rPr>
          <w:rFonts w:cs="Arial"/>
          <w:color w:val="000000"/>
          <w:szCs w:val="20"/>
        </w:rPr>
        <w:t>Odločbi</w:t>
      </w:r>
      <w:r w:rsidR="002C713A" w:rsidRPr="00CF761C">
        <w:rPr>
          <w:rFonts w:cs="Arial"/>
          <w:color w:val="000000"/>
          <w:szCs w:val="20"/>
        </w:rPr>
        <w:t xml:space="preserve"> vsebuje</w:t>
      </w:r>
      <w:r w:rsidR="00181274" w:rsidRPr="00CF761C">
        <w:rPr>
          <w:rFonts w:cs="Arial"/>
          <w:color w:val="000000"/>
          <w:szCs w:val="20"/>
        </w:rPr>
        <w:t>ta</w:t>
      </w:r>
      <w:r w:rsidR="002C713A" w:rsidRPr="00CF761C">
        <w:rPr>
          <w:rFonts w:cs="Arial"/>
          <w:color w:val="000000"/>
          <w:szCs w:val="20"/>
        </w:rPr>
        <w:t xml:space="preserve"> </w:t>
      </w:r>
      <w:r w:rsidR="00D44B68">
        <w:rPr>
          <w:rFonts w:cs="Arial"/>
          <w:color w:val="000000"/>
          <w:szCs w:val="20"/>
        </w:rPr>
        <w:t xml:space="preserve">tudi </w:t>
      </w:r>
      <w:r w:rsidR="002C713A" w:rsidRPr="00CF761C">
        <w:rPr>
          <w:rFonts w:cs="Arial"/>
          <w:color w:val="000000"/>
          <w:szCs w:val="20"/>
        </w:rPr>
        <w:t>enako obraz</w:t>
      </w:r>
      <w:r w:rsidR="00181274" w:rsidRPr="00CF761C">
        <w:rPr>
          <w:rFonts w:cs="Arial"/>
          <w:color w:val="000000"/>
          <w:szCs w:val="20"/>
        </w:rPr>
        <w:t>ložitev kot predhodno izdani odločbi</w:t>
      </w:r>
      <w:r w:rsidR="002C713A" w:rsidRPr="00CF761C">
        <w:rPr>
          <w:rFonts w:cs="Arial"/>
          <w:color w:val="000000"/>
          <w:szCs w:val="20"/>
        </w:rPr>
        <w:t xml:space="preserve">. </w:t>
      </w:r>
      <w:r w:rsidR="009A6CB1">
        <w:rPr>
          <w:rFonts w:cs="Arial"/>
          <w:color w:val="000000"/>
          <w:szCs w:val="20"/>
        </w:rPr>
        <w:t>Organ kot pravno podlago za popravke odločb ne navaja 223. člena ZUP, ampak so popravki izdelani na tak način, da je organ ponovno odločil o isti stvari.</w:t>
      </w:r>
      <w:r w:rsidR="004F482F">
        <w:rPr>
          <w:rFonts w:cs="Arial"/>
          <w:color w:val="000000"/>
          <w:szCs w:val="20"/>
        </w:rPr>
        <w:t xml:space="preserve"> </w:t>
      </w:r>
      <w:r w:rsidR="009A6CB1">
        <w:rPr>
          <w:rFonts w:cs="Arial"/>
          <w:color w:val="000000"/>
          <w:szCs w:val="20"/>
        </w:rPr>
        <w:t>Navedeno ni v skladu z načelom procesne zakonitosti (6. člen ZUP).</w:t>
      </w:r>
    </w:p>
    <w:p w:rsidR="006757E9" w:rsidRDefault="006757E9" w:rsidP="004D58CA">
      <w:pPr>
        <w:spacing w:line="240" w:lineRule="exact"/>
        <w:jc w:val="both"/>
        <w:rPr>
          <w:rFonts w:cs="Arial"/>
          <w:color w:val="000000"/>
          <w:szCs w:val="20"/>
          <w:u w:val="single"/>
        </w:rPr>
      </w:pPr>
    </w:p>
    <w:p w:rsidR="006757E9" w:rsidRDefault="006757E9" w:rsidP="004D58CA">
      <w:pPr>
        <w:spacing w:line="240" w:lineRule="exact"/>
        <w:jc w:val="both"/>
        <w:rPr>
          <w:rFonts w:cs="Arial"/>
          <w:color w:val="000000"/>
          <w:szCs w:val="20"/>
          <w:u w:val="single"/>
        </w:rPr>
      </w:pPr>
    </w:p>
    <w:p w:rsidR="00D759B7" w:rsidRDefault="008F78C5" w:rsidP="00E205DD">
      <w:pPr>
        <w:spacing w:line="240" w:lineRule="exact"/>
        <w:jc w:val="both"/>
        <w:rPr>
          <w:rFonts w:cs="Arial"/>
          <w:b/>
          <w:color w:val="000000"/>
          <w:szCs w:val="20"/>
        </w:rPr>
      </w:pPr>
      <w:r>
        <w:rPr>
          <w:rFonts w:cs="Arial"/>
          <w:b/>
          <w:color w:val="000000"/>
          <w:szCs w:val="20"/>
        </w:rPr>
        <w:t>Zadeva št. 6713-32/2018</w:t>
      </w:r>
    </w:p>
    <w:p w:rsidR="009B7D93" w:rsidRDefault="009B7D93" w:rsidP="00E205DD">
      <w:pPr>
        <w:spacing w:line="240" w:lineRule="exact"/>
        <w:jc w:val="both"/>
        <w:rPr>
          <w:rFonts w:cs="Arial"/>
          <w:b/>
          <w:color w:val="000000"/>
          <w:szCs w:val="20"/>
        </w:rPr>
      </w:pPr>
    </w:p>
    <w:p w:rsidR="002F488F" w:rsidRDefault="009B7D93" w:rsidP="00E205DD">
      <w:pPr>
        <w:spacing w:line="240" w:lineRule="exact"/>
        <w:jc w:val="both"/>
        <w:rPr>
          <w:rFonts w:cs="Arial"/>
          <w:color w:val="000000"/>
          <w:szCs w:val="20"/>
        </w:rPr>
      </w:pPr>
      <w:r w:rsidRPr="00395D4F">
        <w:rPr>
          <w:rFonts w:cs="Arial"/>
          <w:color w:val="000000"/>
          <w:szCs w:val="20"/>
        </w:rPr>
        <w:t>Inšpektorat za javni sektor je p</w:t>
      </w:r>
      <w:r w:rsidR="00844528" w:rsidRPr="00395D4F">
        <w:rPr>
          <w:rFonts w:cs="Arial"/>
          <w:color w:val="000000"/>
          <w:szCs w:val="20"/>
        </w:rPr>
        <w:t>rejel pobudo za uvedbo nadzora, ki se nanaša na odločanje MIZŠ o izbrisu iz registra poklicnih športnikov v zadevi št. 6713-32/2018. Iz pobude izhaja, da naj bi organ dne 5. 2. 2018 izdal odločbo, s katero naj bi razveljavil</w:t>
      </w:r>
      <w:r w:rsidR="004271BE" w:rsidRPr="00395D4F">
        <w:rPr>
          <w:rFonts w:cs="Arial"/>
          <w:color w:val="000000"/>
          <w:szCs w:val="20"/>
        </w:rPr>
        <w:t xml:space="preserve"> vse predhodno izdane odločbe oziroma</w:t>
      </w:r>
      <w:r w:rsidR="00844528" w:rsidRPr="00395D4F">
        <w:rPr>
          <w:rFonts w:cs="Arial"/>
          <w:color w:val="000000"/>
          <w:szCs w:val="20"/>
        </w:rPr>
        <w:t xml:space="preserve"> v</w:t>
      </w:r>
      <w:r w:rsidR="004271BE" w:rsidRPr="00395D4F">
        <w:rPr>
          <w:rFonts w:cs="Arial"/>
          <w:color w:val="000000"/>
          <w:szCs w:val="20"/>
        </w:rPr>
        <w:t>pise</w:t>
      </w:r>
      <w:r w:rsidR="00844528" w:rsidRPr="00395D4F">
        <w:rPr>
          <w:rFonts w:cs="Arial"/>
          <w:color w:val="000000"/>
          <w:szCs w:val="20"/>
        </w:rPr>
        <w:t xml:space="preserve"> razvid, in sicer po 12. letih od zadnje izdane odločbe.</w:t>
      </w:r>
      <w:r w:rsidR="004271BE" w:rsidRPr="00395D4F">
        <w:rPr>
          <w:rFonts w:cs="Arial"/>
          <w:color w:val="000000"/>
          <w:szCs w:val="20"/>
        </w:rPr>
        <w:t xml:space="preserve"> Pobudnik navaja, da se dokončne odločbe lahko spremeni le z izrednimi pravnimi sredstvi, da je obrazložitev odločbe nepopolna in da organ v obrazložitvi odločbe navaja drugačno pravno podlago kot v preambuli odločbe</w:t>
      </w:r>
      <w:r w:rsidR="00F25B12" w:rsidRPr="00395D4F">
        <w:rPr>
          <w:rFonts w:cs="Arial"/>
          <w:color w:val="000000"/>
          <w:szCs w:val="20"/>
        </w:rPr>
        <w:t>.</w:t>
      </w:r>
      <w:r w:rsidR="00F25B12" w:rsidRPr="00395D4F">
        <w:rPr>
          <w:rStyle w:val="Sprotnaopomba-sklic"/>
          <w:rFonts w:cs="Arial"/>
          <w:color w:val="000000"/>
          <w:szCs w:val="20"/>
        </w:rPr>
        <w:footnoteReference w:id="13"/>
      </w:r>
    </w:p>
    <w:p w:rsidR="00FD22D0" w:rsidRDefault="00FD22D0" w:rsidP="00E205DD">
      <w:pPr>
        <w:spacing w:line="240" w:lineRule="exact"/>
        <w:jc w:val="both"/>
        <w:rPr>
          <w:rFonts w:cs="Arial"/>
          <w:color w:val="000000"/>
          <w:szCs w:val="20"/>
        </w:rPr>
      </w:pPr>
    </w:p>
    <w:p w:rsidR="008F78C5" w:rsidRDefault="008F78C5" w:rsidP="00E205DD">
      <w:pPr>
        <w:spacing w:line="240" w:lineRule="exact"/>
        <w:jc w:val="both"/>
        <w:rPr>
          <w:rFonts w:cs="Arial"/>
          <w:color w:val="000000"/>
          <w:szCs w:val="20"/>
        </w:rPr>
      </w:pPr>
      <w:r w:rsidRPr="00E06897">
        <w:rPr>
          <w:rFonts w:cs="Arial"/>
          <w:color w:val="000000"/>
          <w:szCs w:val="20"/>
        </w:rPr>
        <w:t>Organ je dne 25. 1. 20</w:t>
      </w:r>
      <w:r w:rsidR="00C01E65">
        <w:rPr>
          <w:rFonts w:cs="Arial"/>
          <w:color w:val="000000"/>
          <w:szCs w:val="20"/>
        </w:rPr>
        <w:t xml:space="preserve">18 prejel prošnjo stranke </w:t>
      </w:r>
      <w:r w:rsidRPr="00E06897">
        <w:rPr>
          <w:rFonts w:cs="Arial"/>
          <w:color w:val="000000"/>
          <w:szCs w:val="20"/>
        </w:rPr>
        <w:t xml:space="preserve">za izbris iz »poslovnega registra Republike Slovenije«. Stranka je v vlogi med drugim navedla, da je bila v letu 2003 vpisana v register poklicnih športnikov in </w:t>
      </w:r>
      <w:r w:rsidR="00543651" w:rsidRPr="00E06897">
        <w:rPr>
          <w:rFonts w:cs="Arial"/>
          <w:color w:val="000000"/>
          <w:szCs w:val="20"/>
        </w:rPr>
        <w:t>da je nak</w:t>
      </w:r>
      <w:r w:rsidRPr="00E06897">
        <w:rPr>
          <w:rFonts w:cs="Arial"/>
          <w:color w:val="000000"/>
          <w:szCs w:val="20"/>
        </w:rPr>
        <w:t>nadno dobila potrdilo iz AJPES-a, da je bila vpisana v register</w:t>
      </w:r>
      <w:r w:rsidR="00543651" w:rsidRPr="00E06897">
        <w:rPr>
          <w:rFonts w:cs="Arial"/>
          <w:color w:val="000000"/>
          <w:szCs w:val="20"/>
        </w:rPr>
        <w:t xml:space="preserve"> kot poslovni s</w:t>
      </w:r>
      <w:r w:rsidRPr="00E06897">
        <w:rPr>
          <w:rFonts w:cs="Arial"/>
          <w:color w:val="000000"/>
          <w:szCs w:val="20"/>
        </w:rPr>
        <w:t xml:space="preserve">ubjekt in da </w:t>
      </w:r>
      <w:r w:rsidR="00E6582F">
        <w:rPr>
          <w:rFonts w:cs="Arial"/>
          <w:color w:val="000000"/>
          <w:szCs w:val="20"/>
        </w:rPr>
        <w:t xml:space="preserve">so </w:t>
      </w:r>
      <w:r w:rsidRPr="00E06897">
        <w:rPr>
          <w:rFonts w:cs="Arial"/>
          <w:color w:val="000000"/>
          <w:szCs w:val="20"/>
        </w:rPr>
        <w:t xml:space="preserve">iz tega sledili mesečni pavšalni obvezni prispevki. </w:t>
      </w:r>
      <w:r w:rsidR="00543651" w:rsidRPr="00E06897">
        <w:rPr>
          <w:rFonts w:cs="Arial"/>
          <w:color w:val="000000"/>
          <w:szCs w:val="20"/>
        </w:rPr>
        <w:t>Izbris iz poslovnega r</w:t>
      </w:r>
      <w:r w:rsidRPr="00E06897">
        <w:rPr>
          <w:rFonts w:cs="Arial"/>
          <w:color w:val="000000"/>
          <w:szCs w:val="20"/>
        </w:rPr>
        <w:t>egistra je stranka dosegla 30. 4. 2006. Stranka je navedla, da je naknadno ugotovila, da ji ta vpis povzroča materialno škodo, ker</w:t>
      </w:r>
      <w:r w:rsidR="00543651" w:rsidRPr="00E06897">
        <w:rPr>
          <w:rFonts w:cs="Arial"/>
          <w:color w:val="000000"/>
          <w:szCs w:val="20"/>
        </w:rPr>
        <w:t xml:space="preserve"> pri drugem vpisu v poslovnem registru ne more več koristiti olajšave pri obveznih prispevkih za pokojninsko in invalidsko zavarovanje. V vlogi je organ prosila, da </w:t>
      </w:r>
      <w:r w:rsidRPr="00E06897">
        <w:rPr>
          <w:rFonts w:cs="Arial"/>
          <w:color w:val="000000"/>
          <w:szCs w:val="20"/>
        </w:rPr>
        <w:t>na AJPES posredu</w:t>
      </w:r>
      <w:r w:rsidR="00543651" w:rsidRPr="00E06897">
        <w:rPr>
          <w:rFonts w:cs="Arial"/>
          <w:color w:val="000000"/>
          <w:szCs w:val="20"/>
        </w:rPr>
        <w:t>je zahtevek za izbris iz registra</w:t>
      </w:r>
      <w:r w:rsidRPr="00E06897">
        <w:rPr>
          <w:rFonts w:cs="Arial"/>
          <w:color w:val="000000"/>
          <w:szCs w:val="20"/>
        </w:rPr>
        <w:t xml:space="preserve"> za obdobje 29. 12. 2003 – 30. 4. 2006</w:t>
      </w:r>
      <w:r w:rsidR="00E06897">
        <w:rPr>
          <w:rFonts w:cs="Arial"/>
          <w:color w:val="000000"/>
          <w:szCs w:val="20"/>
        </w:rPr>
        <w:t xml:space="preserve">, ker </w:t>
      </w:r>
      <w:r w:rsidR="00E06897" w:rsidRPr="00E06897">
        <w:rPr>
          <w:rFonts w:cs="Arial"/>
          <w:color w:val="000000"/>
          <w:szCs w:val="20"/>
        </w:rPr>
        <w:t>statusa poklicnega športnika in</w:t>
      </w:r>
      <w:r w:rsidR="00E06897">
        <w:rPr>
          <w:rFonts w:cs="Arial"/>
          <w:color w:val="000000"/>
          <w:szCs w:val="20"/>
        </w:rPr>
        <w:t xml:space="preserve"> nikoli koristila</w:t>
      </w:r>
      <w:r w:rsidR="00E6582F">
        <w:rPr>
          <w:rFonts w:cs="Arial"/>
          <w:color w:val="000000"/>
          <w:szCs w:val="20"/>
        </w:rPr>
        <w:t>.</w:t>
      </w:r>
    </w:p>
    <w:p w:rsidR="002976D3" w:rsidRDefault="002976D3" w:rsidP="00E205DD">
      <w:pPr>
        <w:spacing w:line="240" w:lineRule="exact"/>
        <w:jc w:val="both"/>
        <w:rPr>
          <w:rFonts w:cs="Arial"/>
          <w:color w:val="000000"/>
          <w:szCs w:val="20"/>
        </w:rPr>
      </w:pPr>
    </w:p>
    <w:p w:rsidR="000B613F" w:rsidRDefault="002976D3" w:rsidP="00E205DD">
      <w:pPr>
        <w:spacing w:line="240" w:lineRule="exact"/>
        <w:jc w:val="both"/>
        <w:rPr>
          <w:rFonts w:cs="Arial"/>
          <w:i/>
          <w:color w:val="000000"/>
          <w:szCs w:val="20"/>
        </w:rPr>
      </w:pPr>
      <w:r>
        <w:t xml:space="preserve">Iz podatkov zadeve </w:t>
      </w:r>
      <w:r w:rsidRPr="002976D3">
        <w:t xml:space="preserve">izhaja, da je MIZŠ dne 17. 12. 2003 izdalo odločbo št. 623-02-778-pš/2003, na podlagi katere je v razvid poklicnih športnikov vpisalo </w:t>
      </w:r>
      <w:r w:rsidR="008204D3">
        <w:rPr>
          <w:rFonts w:cs="Arial"/>
        </w:rPr>
        <w:t>█</w:t>
      </w:r>
      <w:r w:rsidRPr="002976D3">
        <w:t>. V izreku je bilo navedeno, da se odločba izda za čas od 12. 12. 2003 do 30. 4. 2004. Na podlagi te odločbe je AJPES  poklicnega športnika vpisal v Poslovni register Slovenije. Na predlog stranke je MIZŠ dne 13. 6. 2005 izdalo odločbo o podaljšanju vpisa v razvid poklicnih športnikov</w:t>
      </w:r>
      <w:r>
        <w:t xml:space="preserve"> št. 623-02-280-ps/2005</w:t>
      </w:r>
      <w:r w:rsidRPr="002976D3">
        <w:t xml:space="preserve"> za čas od 1. 5. 2005 do 30. 4. 2006. Po tem datumu status poklicnega športnika ni bil več podaljšan</w:t>
      </w:r>
      <w:r>
        <w:rPr>
          <w:rFonts w:cs="Arial"/>
          <w:i/>
          <w:color w:val="000000"/>
          <w:szCs w:val="20"/>
        </w:rPr>
        <w:t>.</w:t>
      </w:r>
      <w:r w:rsidRPr="00283F50">
        <w:rPr>
          <w:rFonts w:cs="Arial"/>
          <w:color w:val="000000"/>
          <w:szCs w:val="20"/>
        </w:rPr>
        <w:t xml:space="preserve"> Iz obrazložitve </w:t>
      </w:r>
      <w:r w:rsidR="001522E7">
        <w:rPr>
          <w:rFonts w:cs="Arial"/>
          <w:color w:val="000000"/>
          <w:szCs w:val="20"/>
        </w:rPr>
        <w:t xml:space="preserve">obeh </w:t>
      </w:r>
      <w:r w:rsidRPr="00283F50">
        <w:rPr>
          <w:rFonts w:cs="Arial"/>
          <w:color w:val="000000"/>
          <w:szCs w:val="20"/>
        </w:rPr>
        <w:t>odločb izhaja, da predlagatelj  izpolnjuje pogoje za opravljanje nalog v športu kot poklicni športni</w:t>
      </w:r>
      <w:r w:rsidR="001522E7">
        <w:rPr>
          <w:rFonts w:cs="Arial"/>
          <w:color w:val="000000"/>
          <w:szCs w:val="20"/>
        </w:rPr>
        <w:t xml:space="preserve">k. V obrazložitvi je organ </w:t>
      </w:r>
      <w:r w:rsidRPr="00283F50">
        <w:rPr>
          <w:rFonts w:cs="Arial"/>
          <w:color w:val="000000"/>
          <w:szCs w:val="20"/>
        </w:rPr>
        <w:t xml:space="preserve">navedel </w:t>
      </w:r>
      <w:r w:rsidR="00283F50" w:rsidRPr="00283F50">
        <w:rPr>
          <w:rFonts w:cs="Arial"/>
          <w:color w:val="000000"/>
          <w:szCs w:val="20"/>
        </w:rPr>
        <w:t xml:space="preserve">tudi </w:t>
      </w:r>
      <w:r w:rsidRPr="00283F50">
        <w:rPr>
          <w:rFonts w:cs="Arial"/>
          <w:color w:val="000000"/>
          <w:szCs w:val="20"/>
        </w:rPr>
        <w:t xml:space="preserve">datum veljavnosti </w:t>
      </w:r>
      <w:r w:rsidR="001522E7">
        <w:rPr>
          <w:rFonts w:cs="Arial"/>
          <w:color w:val="000000"/>
          <w:szCs w:val="20"/>
        </w:rPr>
        <w:t xml:space="preserve">posamezne </w:t>
      </w:r>
      <w:r w:rsidRPr="00283F50">
        <w:rPr>
          <w:rFonts w:cs="Arial"/>
          <w:color w:val="000000"/>
          <w:szCs w:val="20"/>
        </w:rPr>
        <w:t>odločbe in opozoril</w:t>
      </w:r>
      <w:r w:rsidR="00283F50" w:rsidRPr="00283F50">
        <w:rPr>
          <w:rFonts w:cs="Arial"/>
          <w:color w:val="000000"/>
          <w:szCs w:val="20"/>
        </w:rPr>
        <w:t>o predlagatelju:</w:t>
      </w:r>
      <w:r w:rsidR="00283F50">
        <w:rPr>
          <w:rFonts w:cs="Arial"/>
          <w:i/>
          <w:color w:val="000000"/>
          <w:szCs w:val="20"/>
        </w:rPr>
        <w:t xml:space="preserve"> »Če se med tem časom</w:t>
      </w:r>
      <w:r w:rsidRPr="00283F50">
        <w:rPr>
          <w:rFonts w:cs="Arial"/>
          <w:i/>
          <w:color w:val="000000"/>
          <w:szCs w:val="20"/>
        </w:rPr>
        <w:t xml:space="preserve"> spremenijo dejstva, na podlagi katerih je bila izdana ta odločba (članstvo v zvezi, izguba statusa aktivnega športnika</w:t>
      </w:r>
      <w:r w:rsidR="00F25B12" w:rsidRPr="00283F50">
        <w:rPr>
          <w:rFonts w:cs="Arial"/>
          <w:i/>
          <w:color w:val="000000"/>
          <w:szCs w:val="20"/>
        </w:rPr>
        <w:t>) mora š</w:t>
      </w:r>
      <w:r w:rsidR="00E1633C" w:rsidRPr="00283F50">
        <w:rPr>
          <w:rFonts w:cs="Arial"/>
          <w:i/>
          <w:color w:val="000000"/>
          <w:szCs w:val="20"/>
        </w:rPr>
        <w:t>portnik to takoj sporočiti izdajatelju te odločbe</w:t>
      </w:r>
      <w:r w:rsidR="00F25B12" w:rsidRPr="00283F50">
        <w:rPr>
          <w:rFonts w:cs="Arial"/>
          <w:i/>
          <w:color w:val="000000"/>
          <w:szCs w:val="20"/>
        </w:rPr>
        <w:t>. V kolikor športnik v 30 dneh po izteku veljavnosti te odločbe ne bo predložil novega potrdila, da je aktiven športnik, in potrdila, da je član nacionaln</w:t>
      </w:r>
      <w:r w:rsidR="00283F50">
        <w:rPr>
          <w:rFonts w:cs="Arial"/>
          <w:i/>
          <w:color w:val="000000"/>
          <w:szCs w:val="20"/>
        </w:rPr>
        <w:t>e športne zveze, bo v skladu z 9.</w:t>
      </w:r>
      <w:r w:rsidR="00354E0A">
        <w:rPr>
          <w:rFonts w:cs="Arial"/>
          <w:i/>
          <w:color w:val="000000"/>
          <w:szCs w:val="20"/>
        </w:rPr>
        <w:t xml:space="preserve"> </w:t>
      </w:r>
      <w:r w:rsidR="00283F50">
        <w:rPr>
          <w:rFonts w:cs="Arial"/>
          <w:i/>
          <w:color w:val="000000"/>
          <w:szCs w:val="20"/>
        </w:rPr>
        <w:t>č</w:t>
      </w:r>
      <w:r w:rsidR="00F25B12" w:rsidRPr="00283F50">
        <w:rPr>
          <w:rFonts w:cs="Arial"/>
          <w:i/>
          <w:color w:val="000000"/>
          <w:szCs w:val="20"/>
        </w:rPr>
        <w:t>lenom Pravilnika o vodenju razvida poklicnih športnikov izbrisan iz razvida.</w:t>
      </w:r>
      <w:r w:rsidR="00283F50">
        <w:rPr>
          <w:rFonts w:cs="Arial"/>
          <w:i/>
          <w:color w:val="000000"/>
          <w:szCs w:val="20"/>
        </w:rPr>
        <w:t>«</w:t>
      </w:r>
    </w:p>
    <w:p w:rsidR="00C97885" w:rsidRDefault="00C97885" w:rsidP="00E205DD">
      <w:pPr>
        <w:spacing w:line="240" w:lineRule="exact"/>
        <w:jc w:val="both"/>
        <w:rPr>
          <w:rFonts w:cs="Arial"/>
          <w:i/>
          <w:color w:val="000000"/>
          <w:szCs w:val="20"/>
        </w:rPr>
      </w:pPr>
    </w:p>
    <w:p w:rsidR="003D4ABC" w:rsidRPr="000B613F" w:rsidRDefault="00543651" w:rsidP="00E205DD">
      <w:pPr>
        <w:spacing w:line="240" w:lineRule="exact"/>
        <w:jc w:val="both"/>
        <w:rPr>
          <w:rFonts w:cs="Arial"/>
          <w:i/>
          <w:color w:val="000000"/>
          <w:szCs w:val="20"/>
        </w:rPr>
      </w:pPr>
      <w:r w:rsidRPr="00283F50">
        <w:rPr>
          <w:rFonts w:cs="Arial"/>
          <w:color w:val="000000"/>
          <w:szCs w:val="20"/>
          <w:u w:val="single"/>
        </w:rPr>
        <w:t xml:space="preserve">Organ je </w:t>
      </w:r>
      <w:r w:rsidR="00C21058">
        <w:rPr>
          <w:rFonts w:cs="Arial"/>
          <w:color w:val="000000"/>
          <w:szCs w:val="20"/>
          <w:u w:val="single"/>
        </w:rPr>
        <w:t xml:space="preserve">na predlog stranke </w:t>
      </w:r>
      <w:r w:rsidRPr="00283F50">
        <w:rPr>
          <w:rFonts w:cs="Arial"/>
          <w:color w:val="000000"/>
          <w:szCs w:val="20"/>
          <w:u w:val="single"/>
        </w:rPr>
        <w:t xml:space="preserve">dne 5. 2. 2018 izdal odločbo pod št: 280-pš/2018, s katero je odločil: </w:t>
      </w:r>
    </w:p>
    <w:p w:rsidR="00F25B12" w:rsidRDefault="00F25B12" w:rsidP="00E205DD">
      <w:pPr>
        <w:spacing w:line="240" w:lineRule="exact"/>
        <w:jc w:val="both"/>
        <w:rPr>
          <w:rFonts w:cs="Arial"/>
          <w:color w:val="000000"/>
          <w:szCs w:val="20"/>
        </w:rPr>
      </w:pPr>
    </w:p>
    <w:p w:rsidR="00543651" w:rsidRPr="00C97885" w:rsidRDefault="00543651" w:rsidP="00C97885">
      <w:pPr>
        <w:spacing w:line="240" w:lineRule="exact"/>
        <w:jc w:val="both"/>
        <w:rPr>
          <w:rFonts w:cs="Arial"/>
          <w:color w:val="000000"/>
          <w:szCs w:val="20"/>
        </w:rPr>
      </w:pPr>
      <w:r w:rsidRPr="00E06897">
        <w:rPr>
          <w:rFonts w:cs="Arial"/>
          <w:i/>
          <w:color w:val="000000"/>
          <w:szCs w:val="20"/>
        </w:rPr>
        <w:t>»</w:t>
      </w:r>
      <w:r w:rsidR="008204D3">
        <w:rPr>
          <w:rFonts w:cs="Arial"/>
          <w:i/>
          <w:color w:val="000000"/>
          <w:szCs w:val="20"/>
        </w:rPr>
        <w:t>█</w:t>
      </w:r>
      <w:r w:rsidRPr="00E06897">
        <w:rPr>
          <w:rFonts w:cs="Arial"/>
          <w:i/>
          <w:color w:val="000000"/>
          <w:szCs w:val="20"/>
        </w:rPr>
        <w:t xml:space="preserve">., roj. […] s prebivališčem/sedežem opravljanja dejavnosti […] </w:t>
      </w:r>
      <w:r w:rsidR="00E06897">
        <w:rPr>
          <w:rFonts w:cs="Arial"/>
          <w:i/>
          <w:color w:val="000000"/>
          <w:szCs w:val="20"/>
        </w:rPr>
        <w:t xml:space="preserve">se </w:t>
      </w:r>
      <w:r w:rsidRPr="00E06897">
        <w:rPr>
          <w:rFonts w:cs="Arial"/>
          <w:i/>
          <w:color w:val="000000"/>
          <w:szCs w:val="20"/>
        </w:rPr>
        <w:t>z dnem 22. 12. 2003 izbriše iz razvida poklicnih športnikov</w:t>
      </w:r>
      <w:r w:rsidR="00E06897" w:rsidRPr="00E06897">
        <w:rPr>
          <w:rFonts w:cs="Arial"/>
          <w:i/>
          <w:color w:val="000000"/>
          <w:szCs w:val="20"/>
        </w:rPr>
        <w:t>. Ta in vsi naslednji vpisi, tj. od 22. 12. 2003 do 30. 4. 2004, od 18. 6. 2004 do 30. 4. 2005 in od 16. 6. 2005 do 30. 4. 2006 se razveljavijo.«</w:t>
      </w:r>
      <w:r w:rsidR="00E06897">
        <w:rPr>
          <w:rFonts w:cs="Arial"/>
          <w:i/>
          <w:color w:val="000000"/>
          <w:szCs w:val="20"/>
        </w:rPr>
        <w:t xml:space="preserve"> </w:t>
      </w:r>
      <w:r w:rsidR="00E06897" w:rsidRPr="003D4ABC">
        <w:rPr>
          <w:rFonts w:cs="Arial"/>
          <w:color w:val="000000"/>
          <w:szCs w:val="20"/>
        </w:rPr>
        <w:t xml:space="preserve">Izreku sledi kratka obrazložitev, iz katere izhaja, da je stranka podala zahtevek za izbris iz razvida poklicnih športnikov, da je v svoji vlogi navedla, </w:t>
      </w:r>
      <w:r w:rsidR="002D5F40" w:rsidRPr="003D4ABC">
        <w:rPr>
          <w:rFonts w:cs="Arial"/>
          <w:color w:val="000000"/>
          <w:szCs w:val="20"/>
        </w:rPr>
        <w:t>da dejavnost poklicnega športni</w:t>
      </w:r>
      <w:r w:rsidR="00E06897" w:rsidRPr="003D4ABC">
        <w:rPr>
          <w:rFonts w:cs="Arial"/>
          <w:color w:val="000000"/>
          <w:szCs w:val="20"/>
        </w:rPr>
        <w:t>ka ni nikoli opravljala, zato prosi za izbris iz razvida z dnem prvega vpisa, tj. 22. 12. 2003, da se vlogi stranke ugodi</w:t>
      </w:r>
      <w:r w:rsidR="00E06897" w:rsidRPr="00546D1F">
        <w:rPr>
          <w:rFonts w:cs="Arial"/>
          <w:color w:val="000000"/>
          <w:szCs w:val="20"/>
        </w:rPr>
        <w:t xml:space="preserve">. </w:t>
      </w:r>
      <w:r w:rsidR="00546D1F" w:rsidRPr="00546D1F">
        <w:rPr>
          <w:rFonts w:cs="Arial"/>
          <w:color w:val="000000"/>
          <w:szCs w:val="20"/>
        </w:rPr>
        <w:t xml:space="preserve">Organ se v uvodu </w:t>
      </w:r>
      <w:r w:rsidR="00BF5182">
        <w:rPr>
          <w:rFonts w:cs="Arial"/>
          <w:color w:val="000000"/>
          <w:szCs w:val="20"/>
        </w:rPr>
        <w:t xml:space="preserve">odločbe </w:t>
      </w:r>
      <w:r w:rsidR="00546D1F" w:rsidRPr="00546D1F">
        <w:rPr>
          <w:rFonts w:cs="Arial"/>
          <w:color w:val="000000"/>
          <w:szCs w:val="20"/>
        </w:rPr>
        <w:t>sklicuje na 128. člen, prvi odst. 207. člena ZUP in 62. člen ZŠpo-1</w:t>
      </w:r>
      <w:r w:rsidR="00546D1F">
        <w:rPr>
          <w:rFonts w:cs="Arial"/>
          <w:color w:val="000000"/>
          <w:szCs w:val="20"/>
        </w:rPr>
        <w:t xml:space="preserve">, v </w:t>
      </w:r>
      <w:r w:rsidR="002D5F40" w:rsidRPr="00546D1F">
        <w:rPr>
          <w:rFonts w:cs="Arial"/>
          <w:color w:val="000000"/>
          <w:szCs w:val="20"/>
        </w:rPr>
        <w:t>obrazložitvi odločbe pa</w:t>
      </w:r>
      <w:r w:rsidR="00E06897" w:rsidRPr="00546D1F">
        <w:rPr>
          <w:rFonts w:cs="Arial"/>
          <w:color w:val="000000"/>
          <w:szCs w:val="20"/>
        </w:rPr>
        <w:t xml:space="preserve"> na 35. člen </w:t>
      </w:r>
      <w:r w:rsidR="00C97885">
        <w:rPr>
          <w:rFonts w:cs="Arial"/>
          <w:color w:val="000000"/>
          <w:szCs w:val="20"/>
        </w:rPr>
        <w:t xml:space="preserve">(prej veljavnega) ZSpo/98 </w:t>
      </w:r>
      <w:r w:rsidR="00E06897" w:rsidRPr="00546D1F">
        <w:rPr>
          <w:rFonts w:cs="Arial"/>
          <w:color w:val="000000"/>
          <w:szCs w:val="20"/>
        </w:rPr>
        <w:t>in na 5. člen Pravilnika o vodenju razvida</w:t>
      </w:r>
      <w:r w:rsidR="00E06897" w:rsidRPr="003D4ABC">
        <w:rPr>
          <w:rFonts w:cs="Arial"/>
          <w:color w:val="000000"/>
          <w:szCs w:val="20"/>
        </w:rPr>
        <w:t xml:space="preserve"> zasebnih športnih delavcev in razvida poklicnih športnikov</w:t>
      </w:r>
      <w:r w:rsidR="00C97885">
        <w:rPr>
          <w:rFonts w:cs="Arial"/>
          <w:color w:val="000000"/>
          <w:szCs w:val="20"/>
        </w:rPr>
        <w:t xml:space="preserve"> (Uradni list RS, št. 108/08)</w:t>
      </w:r>
      <w:r w:rsidR="002D5F40" w:rsidRPr="003D4ABC">
        <w:rPr>
          <w:rFonts w:cs="Arial"/>
          <w:color w:val="000000"/>
          <w:szCs w:val="20"/>
        </w:rPr>
        <w:t xml:space="preserve"> ter navaja: </w:t>
      </w:r>
      <w:r w:rsidR="00756C7F" w:rsidRPr="00756C7F">
        <w:rPr>
          <w:rFonts w:cs="Arial"/>
          <w:i/>
          <w:color w:val="000000"/>
          <w:szCs w:val="20"/>
        </w:rPr>
        <w:t>»</w:t>
      </w:r>
      <w:r w:rsidR="002D5F40" w:rsidRPr="00756C7F">
        <w:rPr>
          <w:rFonts w:cs="Arial"/>
          <w:i/>
          <w:color w:val="000000"/>
          <w:szCs w:val="20"/>
        </w:rPr>
        <w:t>Ker v skladu s 5. členom Pravilnika ni zadržkov za izbris iz razvida je ministrstvo odločilo, kot je razvidno iz izreka te odločbe.</w:t>
      </w:r>
      <w:r w:rsidR="00756C7F" w:rsidRPr="00756C7F">
        <w:rPr>
          <w:rFonts w:cs="Arial"/>
          <w:i/>
          <w:color w:val="000000"/>
          <w:szCs w:val="20"/>
        </w:rPr>
        <w:t>«</w:t>
      </w:r>
      <w:r w:rsidR="002D5F40" w:rsidRPr="00756C7F">
        <w:rPr>
          <w:rFonts w:cs="Arial"/>
          <w:i/>
          <w:color w:val="000000"/>
          <w:szCs w:val="20"/>
        </w:rPr>
        <w:t xml:space="preserve"> </w:t>
      </w:r>
    </w:p>
    <w:p w:rsidR="002D5F40" w:rsidRDefault="002D5F40" w:rsidP="00E205DD">
      <w:pPr>
        <w:spacing w:line="240" w:lineRule="exact"/>
        <w:jc w:val="both"/>
        <w:rPr>
          <w:rFonts w:cs="Arial"/>
          <w:i/>
          <w:color w:val="000000"/>
          <w:szCs w:val="20"/>
        </w:rPr>
      </w:pPr>
    </w:p>
    <w:p w:rsidR="003E7D20" w:rsidRPr="00395D4F" w:rsidRDefault="002D5F40" w:rsidP="002D5F40">
      <w:pPr>
        <w:numPr>
          <w:ilvl w:val="0"/>
          <w:numId w:val="29"/>
        </w:numPr>
        <w:spacing w:line="240" w:lineRule="exact"/>
        <w:jc w:val="both"/>
        <w:rPr>
          <w:rFonts w:cs="Arial"/>
          <w:color w:val="000000"/>
          <w:szCs w:val="20"/>
        </w:rPr>
      </w:pPr>
      <w:r w:rsidRPr="00395D4F">
        <w:rPr>
          <w:rFonts w:cs="Arial"/>
          <w:color w:val="000000"/>
          <w:szCs w:val="20"/>
        </w:rPr>
        <w:t>Upravna</w:t>
      </w:r>
      <w:r w:rsidR="003D4ABC" w:rsidRPr="00395D4F">
        <w:rPr>
          <w:rFonts w:cs="Arial"/>
          <w:color w:val="000000"/>
          <w:szCs w:val="20"/>
        </w:rPr>
        <w:t xml:space="preserve"> inšpektorica ugotavlja, da</w:t>
      </w:r>
      <w:r w:rsidR="0062211B" w:rsidRPr="00395D4F">
        <w:rPr>
          <w:rFonts w:cs="Arial"/>
          <w:color w:val="000000"/>
          <w:szCs w:val="20"/>
        </w:rPr>
        <w:t xml:space="preserve"> </w:t>
      </w:r>
      <w:r w:rsidR="003D4ABC" w:rsidRPr="00395D4F">
        <w:rPr>
          <w:rFonts w:cs="Arial"/>
          <w:color w:val="000000"/>
          <w:szCs w:val="20"/>
        </w:rPr>
        <w:t xml:space="preserve">v obrazložitvi odločbe ni navedena pravna podlaga, </w:t>
      </w:r>
      <w:r w:rsidR="00634AF2">
        <w:rPr>
          <w:rFonts w:cs="Arial"/>
          <w:color w:val="000000"/>
          <w:szCs w:val="20"/>
        </w:rPr>
        <w:t>ki ureja</w:t>
      </w:r>
      <w:r w:rsidR="00C97885">
        <w:rPr>
          <w:rFonts w:cs="Arial"/>
          <w:color w:val="000000"/>
          <w:szCs w:val="20"/>
        </w:rPr>
        <w:t xml:space="preserve"> izbris iz razvida. Člen</w:t>
      </w:r>
      <w:r w:rsidR="003D4ABC" w:rsidRPr="00395D4F">
        <w:rPr>
          <w:rFonts w:cs="Arial"/>
          <w:color w:val="000000"/>
          <w:szCs w:val="20"/>
        </w:rPr>
        <w:t xml:space="preserve"> 35. člen </w:t>
      </w:r>
      <w:r w:rsidR="00C97885">
        <w:rPr>
          <w:rFonts w:cs="Arial"/>
          <w:color w:val="000000"/>
          <w:szCs w:val="20"/>
        </w:rPr>
        <w:t>ZSpo/98</w:t>
      </w:r>
      <w:r w:rsidR="00C101F9">
        <w:rPr>
          <w:rFonts w:cs="Arial"/>
          <w:color w:val="000000"/>
          <w:szCs w:val="20"/>
        </w:rPr>
        <w:t>, ki je urejal status poklicnega športnika,</w:t>
      </w:r>
      <w:r w:rsidR="00C97885">
        <w:rPr>
          <w:rFonts w:cs="Arial"/>
          <w:color w:val="000000"/>
          <w:szCs w:val="20"/>
        </w:rPr>
        <w:t xml:space="preserve"> je prenehal veljati z uveljavitvijo ZŠpo-1. </w:t>
      </w:r>
      <w:r w:rsidR="00D3100B">
        <w:rPr>
          <w:rFonts w:cs="Arial"/>
          <w:color w:val="000000"/>
          <w:szCs w:val="20"/>
        </w:rPr>
        <w:t xml:space="preserve">Tudi </w:t>
      </w:r>
      <w:r w:rsidR="00C97885">
        <w:rPr>
          <w:rFonts w:cs="Arial"/>
          <w:color w:val="000000"/>
          <w:szCs w:val="20"/>
        </w:rPr>
        <w:t xml:space="preserve">5. </w:t>
      </w:r>
      <w:r w:rsidR="00E179CD">
        <w:rPr>
          <w:rFonts w:cs="Arial"/>
          <w:color w:val="000000"/>
          <w:szCs w:val="20"/>
        </w:rPr>
        <w:t xml:space="preserve">člen </w:t>
      </w:r>
      <w:r w:rsidR="003D4ABC" w:rsidRPr="00395D4F">
        <w:rPr>
          <w:rFonts w:cs="Arial"/>
          <w:color w:val="000000"/>
          <w:szCs w:val="20"/>
        </w:rPr>
        <w:t xml:space="preserve">navedenega Pravilnika </w:t>
      </w:r>
      <w:r w:rsidR="00D3100B">
        <w:rPr>
          <w:rFonts w:cs="Arial"/>
          <w:color w:val="000000"/>
          <w:szCs w:val="20"/>
        </w:rPr>
        <w:t>ni</w:t>
      </w:r>
      <w:r w:rsidR="00C97885">
        <w:rPr>
          <w:rFonts w:cs="Arial"/>
          <w:color w:val="000000"/>
          <w:szCs w:val="20"/>
        </w:rPr>
        <w:t xml:space="preserve"> ureja</w:t>
      </w:r>
      <w:r w:rsidR="00D3100B">
        <w:rPr>
          <w:rFonts w:cs="Arial"/>
          <w:color w:val="000000"/>
          <w:szCs w:val="20"/>
        </w:rPr>
        <w:t>l</w:t>
      </w:r>
      <w:r w:rsidR="003D4ABC" w:rsidRPr="00395D4F">
        <w:rPr>
          <w:rFonts w:cs="Arial"/>
          <w:color w:val="000000"/>
          <w:szCs w:val="20"/>
        </w:rPr>
        <w:t xml:space="preserve"> izbrisa poklicnega športnika</w:t>
      </w:r>
      <w:r w:rsidR="0062211B" w:rsidRPr="00395D4F">
        <w:rPr>
          <w:rFonts w:cs="Arial"/>
          <w:color w:val="000000"/>
          <w:szCs w:val="20"/>
        </w:rPr>
        <w:t xml:space="preserve">. </w:t>
      </w:r>
      <w:r w:rsidR="00F25B12" w:rsidRPr="00395D4F">
        <w:rPr>
          <w:rFonts w:cs="Arial"/>
          <w:color w:val="000000"/>
          <w:szCs w:val="20"/>
        </w:rPr>
        <w:t xml:space="preserve">Vendar je v obravnavanem primeru bolj pomembno vprašanje, ali je </w:t>
      </w:r>
      <w:r w:rsidR="00756C7F" w:rsidRPr="00395D4F">
        <w:rPr>
          <w:rFonts w:cs="Arial"/>
          <w:color w:val="000000"/>
          <w:szCs w:val="20"/>
        </w:rPr>
        <w:t xml:space="preserve">sploh </w:t>
      </w:r>
      <w:r w:rsidR="00F25B12" w:rsidRPr="00395D4F">
        <w:rPr>
          <w:rFonts w:cs="Arial"/>
          <w:color w:val="000000"/>
          <w:szCs w:val="20"/>
        </w:rPr>
        <w:t xml:space="preserve">obstajala pravna podlaga, ki je organu dopuščala </w:t>
      </w:r>
      <w:r w:rsidR="00F31F2A" w:rsidRPr="00395D4F">
        <w:rPr>
          <w:rFonts w:cs="Arial"/>
          <w:color w:val="000000"/>
          <w:szCs w:val="20"/>
        </w:rPr>
        <w:t>izbris iz registra</w:t>
      </w:r>
      <w:r w:rsidR="00033889" w:rsidRPr="00395D4F">
        <w:rPr>
          <w:rFonts w:cs="Arial"/>
          <w:color w:val="000000"/>
          <w:szCs w:val="20"/>
        </w:rPr>
        <w:t xml:space="preserve"> za nazaj oziroma </w:t>
      </w:r>
      <w:r w:rsidR="00F25B12" w:rsidRPr="00395D4F">
        <w:rPr>
          <w:rFonts w:cs="Arial"/>
          <w:color w:val="000000"/>
          <w:szCs w:val="20"/>
        </w:rPr>
        <w:t xml:space="preserve">poseg v pravnomočni odločbi z dne </w:t>
      </w:r>
      <w:r w:rsidR="00033889" w:rsidRPr="00395D4F">
        <w:rPr>
          <w:rFonts w:cs="Arial"/>
          <w:color w:val="000000"/>
          <w:szCs w:val="20"/>
        </w:rPr>
        <w:t>17. 12. 2003 in 13. 6. 2005.</w:t>
      </w:r>
      <w:r w:rsidR="00F31F2A" w:rsidRPr="00395D4F">
        <w:rPr>
          <w:rFonts w:cs="Arial"/>
          <w:color w:val="000000"/>
          <w:szCs w:val="20"/>
        </w:rPr>
        <w:t xml:space="preserve"> </w:t>
      </w:r>
      <w:r w:rsidR="00C0795C" w:rsidRPr="00395D4F">
        <w:rPr>
          <w:rFonts w:cs="Arial"/>
          <w:color w:val="000000"/>
          <w:szCs w:val="20"/>
        </w:rPr>
        <w:t>Z izbrisom za nazaj je organ dejansko odvzel pravne učinke odločbam, ki sta pridobili značaj materialne pravnomočnosti</w:t>
      </w:r>
      <w:r w:rsidR="003E7D20" w:rsidRPr="00395D4F">
        <w:rPr>
          <w:rFonts w:cs="Arial"/>
          <w:color w:val="000000"/>
          <w:szCs w:val="20"/>
        </w:rPr>
        <w:t>. Časovna veljavnost teh odločb se je sicer iztekla, vendar že nastalih pravnih posledic ni mogoče odpraviti brez ustrezne pravne podlage</w:t>
      </w:r>
      <w:r w:rsidR="00C0795C" w:rsidRPr="00395D4F">
        <w:rPr>
          <w:rFonts w:cs="Arial"/>
          <w:color w:val="000000"/>
          <w:szCs w:val="20"/>
        </w:rPr>
        <w:t xml:space="preserve">. </w:t>
      </w:r>
      <w:r w:rsidR="00F31F2A" w:rsidRPr="00395D4F">
        <w:rPr>
          <w:rFonts w:cs="Arial"/>
          <w:color w:val="000000"/>
          <w:szCs w:val="20"/>
        </w:rPr>
        <w:t>Sedmi odst. 62. člena ZŠpo-1</w:t>
      </w:r>
      <w:r w:rsidR="003E7D20" w:rsidRPr="00395D4F">
        <w:rPr>
          <w:rFonts w:cs="Arial"/>
          <w:color w:val="000000"/>
          <w:szCs w:val="20"/>
        </w:rPr>
        <w:t xml:space="preserve"> </w:t>
      </w:r>
      <w:r w:rsidR="00F31F2A" w:rsidRPr="00395D4F">
        <w:rPr>
          <w:rFonts w:cs="Arial"/>
          <w:color w:val="000000"/>
          <w:szCs w:val="20"/>
        </w:rPr>
        <w:t xml:space="preserve">določa, da ministrstvo izbriše poklicnega športnika iz razvida poklicnih športnikov, če to sam zahteva. Vendar navedena določba ne ureja izbrisa za nazaj. </w:t>
      </w:r>
      <w:r w:rsidR="00E57A7B" w:rsidRPr="00395D4F">
        <w:rPr>
          <w:rFonts w:cs="Arial"/>
          <w:color w:val="000000"/>
          <w:szCs w:val="20"/>
        </w:rPr>
        <w:t>Če je vsebina upravnega akta v tem, da je stranka pridobila določeno pravico, ali da ji je bila naložena določena obveznost, takšen upravni akt pr</w:t>
      </w:r>
      <w:r w:rsidR="00756C7F" w:rsidRPr="00395D4F">
        <w:rPr>
          <w:rFonts w:cs="Arial"/>
          <w:color w:val="000000"/>
          <w:szCs w:val="20"/>
        </w:rPr>
        <w:t>idobi značaj materialne pravnom</w:t>
      </w:r>
      <w:r w:rsidR="00E57A7B" w:rsidRPr="00395D4F">
        <w:rPr>
          <w:rFonts w:cs="Arial"/>
          <w:color w:val="000000"/>
          <w:szCs w:val="20"/>
        </w:rPr>
        <w:t>očnosti in s tem vezanosti organa in stranke na upravni akt</w:t>
      </w:r>
      <w:r w:rsidR="003E7D20" w:rsidRPr="00395D4F">
        <w:rPr>
          <w:rFonts w:cs="Arial"/>
          <w:color w:val="000000"/>
          <w:szCs w:val="20"/>
        </w:rPr>
        <w:t xml:space="preserve"> (prvi odst. 225. člena ZUP)</w:t>
      </w:r>
      <w:r w:rsidR="00E57A7B" w:rsidRPr="00395D4F">
        <w:rPr>
          <w:rFonts w:cs="Arial"/>
          <w:color w:val="000000"/>
          <w:szCs w:val="20"/>
        </w:rPr>
        <w:t xml:space="preserve">. </w:t>
      </w:r>
      <w:r w:rsidR="003E7D20" w:rsidRPr="00395D4F">
        <w:rPr>
          <w:rFonts w:cs="Arial"/>
          <w:color w:val="000000"/>
          <w:szCs w:val="20"/>
        </w:rPr>
        <w:t xml:space="preserve">Na podlagi 158. člena Ustave je mogoče pravno razmerje, urejeno s pravnomočno odločbo državnega organa, odpraviti, razveljaviti ali spremeniti </w:t>
      </w:r>
      <w:r w:rsidR="003E7D20" w:rsidRPr="00395D4F">
        <w:rPr>
          <w:rFonts w:cs="Arial"/>
          <w:color w:val="000000"/>
          <w:szCs w:val="20"/>
        </w:rPr>
        <w:lastRenderedPageBreak/>
        <w:t>le v primerih in po postopku, določenih z zakonom</w:t>
      </w:r>
      <w:r w:rsidR="00756C7F" w:rsidRPr="00395D4F">
        <w:rPr>
          <w:rFonts w:cs="Arial"/>
          <w:color w:val="000000"/>
          <w:szCs w:val="20"/>
        </w:rPr>
        <w:t xml:space="preserve"> (primerjaj četrti odst. 225. člen ZUP)</w:t>
      </w:r>
      <w:r w:rsidR="003E7D20" w:rsidRPr="00395D4F">
        <w:rPr>
          <w:rFonts w:cs="Arial"/>
          <w:color w:val="000000"/>
          <w:szCs w:val="20"/>
        </w:rPr>
        <w:t xml:space="preserve">. Temu služijo izredna pravna sredstva, ki pa v obravnavani zadeni niso bila uporabljena. </w:t>
      </w:r>
    </w:p>
    <w:p w:rsidR="003E7D20" w:rsidRPr="00395D4F" w:rsidRDefault="003E7D20" w:rsidP="00756C7F">
      <w:pPr>
        <w:spacing w:line="240" w:lineRule="exact"/>
        <w:ind w:left="720"/>
        <w:jc w:val="both"/>
        <w:rPr>
          <w:rFonts w:cs="Arial"/>
          <w:color w:val="000000"/>
          <w:szCs w:val="20"/>
        </w:rPr>
      </w:pPr>
    </w:p>
    <w:p w:rsidR="004271BE" w:rsidRPr="00395D4F" w:rsidRDefault="00F31F2A" w:rsidP="002D5F40">
      <w:pPr>
        <w:numPr>
          <w:ilvl w:val="0"/>
          <w:numId w:val="29"/>
        </w:numPr>
        <w:spacing w:line="240" w:lineRule="exact"/>
        <w:jc w:val="both"/>
        <w:rPr>
          <w:rFonts w:cs="Arial"/>
          <w:color w:val="000000"/>
          <w:szCs w:val="20"/>
        </w:rPr>
      </w:pPr>
      <w:r w:rsidRPr="00395D4F">
        <w:rPr>
          <w:rFonts w:cs="Arial"/>
          <w:color w:val="000000"/>
          <w:szCs w:val="20"/>
        </w:rPr>
        <w:t>V teoriji upravnega proce</w:t>
      </w:r>
      <w:r w:rsidR="00C0795C" w:rsidRPr="00395D4F">
        <w:rPr>
          <w:rFonts w:cs="Arial"/>
          <w:color w:val="000000"/>
          <w:szCs w:val="20"/>
        </w:rPr>
        <w:t>snega prava ni sporno, da je mogoče dejstva, ki vplivajo na določeno pravno razmerje in so nastala po izdaji pravnomočne odločbe, uveljavljati v novem postopku</w:t>
      </w:r>
      <w:r w:rsidR="003E7D20" w:rsidRPr="00395D4F">
        <w:rPr>
          <w:rFonts w:cs="Arial"/>
          <w:color w:val="000000"/>
          <w:szCs w:val="20"/>
        </w:rPr>
        <w:t>.</w:t>
      </w:r>
      <w:r w:rsidR="000E3513" w:rsidRPr="00395D4F">
        <w:rPr>
          <w:rStyle w:val="Sprotnaopomba-sklic"/>
          <w:rFonts w:cs="Arial"/>
          <w:color w:val="000000"/>
          <w:szCs w:val="20"/>
        </w:rPr>
        <w:footnoteReference w:id="14"/>
      </w:r>
      <w:r w:rsidR="003E7D20" w:rsidRPr="00395D4F">
        <w:rPr>
          <w:rFonts w:cs="Arial"/>
          <w:color w:val="000000"/>
          <w:szCs w:val="20"/>
        </w:rPr>
        <w:t xml:space="preserve"> Tako ni sporno, da lahko stranka doseže vpis v register</w:t>
      </w:r>
      <w:r w:rsidR="00BC3F44" w:rsidRPr="00395D4F">
        <w:rPr>
          <w:rFonts w:cs="Arial"/>
          <w:color w:val="000000"/>
          <w:szCs w:val="20"/>
        </w:rPr>
        <w:t xml:space="preserve"> poklicnih športnikov</w:t>
      </w:r>
      <w:r w:rsidR="003E7D20" w:rsidRPr="00395D4F">
        <w:rPr>
          <w:rFonts w:cs="Arial"/>
          <w:color w:val="000000"/>
          <w:szCs w:val="20"/>
        </w:rPr>
        <w:t>, če za to izpolnjuje pogoje in nato tudi</w:t>
      </w:r>
      <w:r w:rsidR="00BC3F44" w:rsidRPr="00395D4F">
        <w:rPr>
          <w:rFonts w:cs="Arial"/>
          <w:color w:val="000000"/>
          <w:szCs w:val="20"/>
        </w:rPr>
        <w:t xml:space="preserve"> izbris iz registra, če se v času veljavnosti odločbe spremenijo dejstva, na podlagi katerih je bila odločba izdana (</w:t>
      </w:r>
      <w:r w:rsidR="00283F50" w:rsidRPr="00395D4F">
        <w:rPr>
          <w:rFonts w:cs="Arial"/>
          <w:color w:val="000000"/>
          <w:szCs w:val="20"/>
        </w:rPr>
        <w:t xml:space="preserve">npr. </w:t>
      </w:r>
      <w:r w:rsidR="00BC3F44" w:rsidRPr="00395D4F">
        <w:rPr>
          <w:rFonts w:cs="Arial"/>
          <w:color w:val="000000"/>
          <w:szCs w:val="20"/>
        </w:rPr>
        <w:t>članstvo v športni zvezi, izguba statusa aktivnega športnika)</w:t>
      </w:r>
      <w:r w:rsidR="00A234D1" w:rsidRPr="00395D4F">
        <w:rPr>
          <w:rFonts w:cs="Arial"/>
          <w:color w:val="000000"/>
          <w:szCs w:val="20"/>
        </w:rPr>
        <w:t>. Vendar pri izdaji odločbe z dne 5</w:t>
      </w:r>
      <w:r w:rsidR="00D50E7D" w:rsidRPr="00395D4F">
        <w:rPr>
          <w:rFonts w:cs="Arial"/>
          <w:color w:val="000000"/>
          <w:szCs w:val="20"/>
        </w:rPr>
        <w:t>. 2. 2018 ni šlo za primerljiv</w:t>
      </w:r>
      <w:r w:rsidR="000E3513" w:rsidRPr="00395D4F">
        <w:rPr>
          <w:rFonts w:cs="Arial"/>
          <w:color w:val="000000"/>
          <w:szCs w:val="20"/>
        </w:rPr>
        <w:t xml:space="preserve"> primer</w:t>
      </w:r>
      <w:r w:rsidR="00D50E7D" w:rsidRPr="00395D4F">
        <w:rPr>
          <w:rFonts w:cs="Arial"/>
          <w:color w:val="000000"/>
          <w:szCs w:val="20"/>
        </w:rPr>
        <w:t xml:space="preserve"> spremenjenega dejanskega stanja</w:t>
      </w:r>
      <w:r w:rsidR="000E3513" w:rsidRPr="00395D4F">
        <w:rPr>
          <w:rFonts w:cs="Arial"/>
          <w:color w:val="000000"/>
          <w:szCs w:val="20"/>
        </w:rPr>
        <w:t>.</w:t>
      </w:r>
      <w:r w:rsidR="000E3513" w:rsidRPr="00395D4F">
        <w:rPr>
          <w:rStyle w:val="Sprotnaopomba-sklic"/>
          <w:rFonts w:cs="Arial"/>
          <w:color w:val="000000"/>
          <w:szCs w:val="20"/>
        </w:rPr>
        <w:footnoteReference w:id="15"/>
      </w:r>
      <w:r w:rsidR="00D50E7D" w:rsidRPr="00395D4F">
        <w:rPr>
          <w:rFonts w:cs="Arial"/>
          <w:color w:val="000000"/>
          <w:szCs w:val="20"/>
        </w:rPr>
        <w:t xml:space="preserve"> Za</w:t>
      </w:r>
      <w:r w:rsidR="000E3513" w:rsidRPr="00395D4F">
        <w:rPr>
          <w:rFonts w:cs="Arial"/>
          <w:color w:val="000000"/>
          <w:szCs w:val="20"/>
        </w:rPr>
        <w:t xml:space="preserve"> </w:t>
      </w:r>
      <w:r w:rsidR="00D50E7D" w:rsidRPr="00395D4F">
        <w:rPr>
          <w:rFonts w:cs="Arial"/>
          <w:color w:val="000000"/>
          <w:szCs w:val="20"/>
        </w:rPr>
        <w:t>odločitev</w:t>
      </w:r>
      <w:r w:rsidR="00C54AEB" w:rsidRPr="00395D4F">
        <w:rPr>
          <w:rFonts w:cs="Arial"/>
          <w:color w:val="000000"/>
          <w:szCs w:val="20"/>
        </w:rPr>
        <w:t>, ki je pomenila poseg v pravn</w:t>
      </w:r>
      <w:r w:rsidR="00B52FAE" w:rsidRPr="00395D4F">
        <w:rPr>
          <w:rFonts w:cs="Arial"/>
          <w:color w:val="000000"/>
          <w:szCs w:val="20"/>
        </w:rPr>
        <w:t>omočni odločbi, bi moral organ izkazati</w:t>
      </w:r>
      <w:r w:rsidR="00D22C51">
        <w:rPr>
          <w:rFonts w:cs="Arial"/>
          <w:color w:val="000000"/>
          <w:szCs w:val="20"/>
        </w:rPr>
        <w:t xml:space="preserve"> </w:t>
      </w:r>
      <w:r w:rsidR="00C54AEB" w:rsidRPr="00395D4F">
        <w:rPr>
          <w:rFonts w:cs="Arial"/>
          <w:color w:val="000000"/>
          <w:szCs w:val="20"/>
        </w:rPr>
        <w:t>pravno podlago. Ker tega ni storil</w:t>
      </w:r>
      <w:r w:rsidR="00A86AAA" w:rsidRPr="00395D4F">
        <w:rPr>
          <w:rFonts w:cs="Arial"/>
          <w:color w:val="000000"/>
          <w:szCs w:val="20"/>
        </w:rPr>
        <w:t>,</w:t>
      </w:r>
      <w:r w:rsidR="00B52FAE" w:rsidRPr="00395D4F">
        <w:rPr>
          <w:rFonts w:cs="Arial"/>
          <w:color w:val="000000"/>
          <w:szCs w:val="20"/>
        </w:rPr>
        <w:t xml:space="preserve"> je podana</w:t>
      </w:r>
      <w:r w:rsidR="00C54AEB" w:rsidRPr="00395D4F">
        <w:rPr>
          <w:rFonts w:cs="Arial"/>
          <w:color w:val="000000"/>
          <w:szCs w:val="20"/>
        </w:rPr>
        <w:t xml:space="preserve"> k</w:t>
      </w:r>
      <w:r w:rsidR="00AC4441" w:rsidRPr="00395D4F">
        <w:rPr>
          <w:rFonts w:cs="Arial"/>
          <w:color w:val="000000"/>
          <w:szCs w:val="20"/>
        </w:rPr>
        <w:t>r</w:t>
      </w:r>
      <w:r w:rsidR="00C54AEB" w:rsidRPr="00395D4F">
        <w:rPr>
          <w:rFonts w:cs="Arial"/>
          <w:color w:val="000000"/>
          <w:szCs w:val="20"/>
        </w:rPr>
        <w:t>šitev načela proce</w:t>
      </w:r>
      <w:r w:rsidR="000C3879">
        <w:rPr>
          <w:rFonts w:cs="Arial"/>
          <w:color w:val="000000"/>
          <w:szCs w:val="20"/>
        </w:rPr>
        <w:t>sne zakonitosti iz 6. člena ZUP.</w:t>
      </w:r>
    </w:p>
    <w:p w:rsidR="00033889" w:rsidRDefault="00033889" w:rsidP="00033889">
      <w:pPr>
        <w:spacing w:line="240" w:lineRule="exact"/>
        <w:jc w:val="both"/>
        <w:rPr>
          <w:rFonts w:cs="Arial"/>
          <w:i/>
          <w:color w:val="000000"/>
          <w:szCs w:val="20"/>
        </w:rPr>
      </w:pPr>
    </w:p>
    <w:p w:rsidR="00E65925" w:rsidRDefault="00E65925" w:rsidP="00E65925">
      <w:pPr>
        <w:spacing w:line="240" w:lineRule="exact"/>
        <w:jc w:val="both"/>
        <w:rPr>
          <w:rFonts w:cs="Arial"/>
          <w:color w:val="000000"/>
          <w:szCs w:val="20"/>
        </w:rPr>
      </w:pPr>
      <w:r>
        <w:rPr>
          <w:rFonts w:cs="Arial"/>
          <w:color w:val="000000"/>
          <w:szCs w:val="20"/>
        </w:rPr>
        <w:t xml:space="preserve">Po prejemu odločbe z dne 5. 2. 2018 se je stranka </w:t>
      </w:r>
      <w:r w:rsidR="008204D3">
        <w:rPr>
          <w:rFonts w:cs="Arial"/>
          <w:color w:val="000000"/>
          <w:szCs w:val="20"/>
        </w:rPr>
        <w:t>█</w:t>
      </w:r>
      <w:r>
        <w:rPr>
          <w:rFonts w:cs="Arial"/>
          <w:color w:val="000000"/>
          <w:szCs w:val="20"/>
        </w:rPr>
        <w:t>. ponovno obrnila na organ in prosila za uskladitev datumov na odločbi z dne 5. 2. 2018, pri čemer je navedla, da je datum prvega vpisa 22. 12. 2003 nepravilen in da bi se moral ta glasiti 12. 12. 2003.</w:t>
      </w:r>
    </w:p>
    <w:p w:rsidR="00E65925" w:rsidRDefault="00E65925" w:rsidP="00E65925">
      <w:pPr>
        <w:spacing w:line="240" w:lineRule="exact"/>
        <w:jc w:val="both"/>
        <w:rPr>
          <w:rFonts w:cs="Arial"/>
          <w:color w:val="000000"/>
          <w:szCs w:val="20"/>
        </w:rPr>
      </w:pPr>
    </w:p>
    <w:p w:rsidR="00262BD1" w:rsidRDefault="00E65925" w:rsidP="00E65925">
      <w:pPr>
        <w:spacing w:line="240" w:lineRule="exact"/>
        <w:jc w:val="both"/>
        <w:rPr>
          <w:rFonts w:cs="Arial"/>
          <w:i/>
          <w:color w:val="000000"/>
          <w:szCs w:val="20"/>
        </w:rPr>
      </w:pPr>
      <w:r>
        <w:rPr>
          <w:rFonts w:cs="Arial"/>
          <w:color w:val="000000"/>
          <w:szCs w:val="20"/>
        </w:rPr>
        <w:t>Organ je dne 4. 4. 2018 izdal »popravek odločbe« št. 280-pš/2018</w:t>
      </w:r>
      <w:r w:rsidR="00546D1F">
        <w:rPr>
          <w:rFonts w:cs="Arial"/>
          <w:color w:val="000000"/>
          <w:szCs w:val="20"/>
        </w:rPr>
        <w:t>, s katero je odločil:</w:t>
      </w:r>
      <w:r w:rsidR="00546D1F" w:rsidRPr="00546D1F">
        <w:rPr>
          <w:rFonts w:cs="Arial"/>
          <w:i/>
          <w:color w:val="000000"/>
          <w:szCs w:val="20"/>
        </w:rPr>
        <w:t xml:space="preserve"> </w:t>
      </w:r>
      <w:r w:rsidR="00546D1F" w:rsidRPr="00E06897">
        <w:rPr>
          <w:rFonts w:cs="Arial"/>
          <w:i/>
          <w:color w:val="000000"/>
          <w:szCs w:val="20"/>
        </w:rPr>
        <w:t>»</w:t>
      </w:r>
      <w:r w:rsidR="008204D3">
        <w:rPr>
          <w:rFonts w:cs="Arial"/>
          <w:i/>
          <w:color w:val="000000"/>
          <w:szCs w:val="20"/>
        </w:rPr>
        <w:t>█</w:t>
      </w:r>
      <w:r w:rsidR="00546D1F" w:rsidRPr="00E06897">
        <w:rPr>
          <w:rFonts w:cs="Arial"/>
          <w:i/>
          <w:color w:val="000000"/>
          <w:szCs w:val="20"/>
        </w:rPr>
        <w:t xml:space="preserve">., roj. […] s prebivališčem/sedežem opravljanja dejavnosti […] </w:t>
      </w:r>
      <w:r w:rsidR="00546D1F">
        <w:rPr>
          <w:rFonts w:cs="Arial"/>
          <w:i/>
          <w:color w:val="000000"/>
          <w:szCs w:val="20"/>
        </w:rPr>
        <w:t xml:space="preserve">se </w:t>
      </w:r>
      <w:r w:rsidR="00546D1F" w:rsidRPr="00E06897">
        <w:rPr>
          <w:rFonts w:cs="Arial"/>
          <w:i/>
          <w:color w:val="000000"/>
          <w:szCs w:val="20"/>
        </w:rPr>
        <w:t>z dnem</w:t>
      </w:r>
      <w:r w:rsidR="00546D1F">
        <w:rPr>
          <w:rFonts w:cs="Arial"/>
          <w:i/>
          <w:color w:val="000000"/>
          <w:szCs w:val="20"/>
        </w:rPr>
        <w:t xml:space="preserve"> 12. 12. 2003 (prej napačno</w:t>
      </w:r>
      <w:r w:rsidR="00546D1F" w:rsidRPr="00E06897">
        <w:rPr>
          <w:rFonts w:cs="Arial"/>
          <w:i/>
          <w:color w:val="000000"/>
          <w:szCs w:val="20"/>
        </w:rPr>
        <w:t xml:space="preserve"> 22. 12. 2003</w:t>
      </w:r>
      <w:r w:rsidR="00546D1F">
        <w:rPr>
          <w:rFonts w:cs="Arial"/>
          <w:i/>
          <w:color w:val="000000"/>
          <w:szCs w:val="20"/>
        </w:rPr>
        <w:t>)</w:t>
      </w:r>
      <w:r w:rsidR="00546D1F" w:rsidRPr="00E06897">
        <w:rPr>
          <w:rFonts w:cs="Arial"/>
          <w:i/>
          <w:color w:val="000000"/>
          <w:szCs w:val="20"/>
        </w:rPr>
        <w:t xml:space="preserve"> izbriše iz razvida poklicnih športnikov.</w:t>
      </w:r>
      <w:r w:rsidR="00262BD1">
        <w:rPr>
          <w:rFonts w:cs="Arial"/>
          <w:i/>
          <w:color w:val="000000"/>
          <w:szCs w:val="20"/>
        </w:rPr>
        <w:t xml:space="preserve"> </w:t>
      </w:r>
      <w:r w:rsidR="00262BD1" w:rsidRPr="00262BD1">
        <w:rPr>
          <w:rFonts w:cs="Arial"/>
          <w:color w:val="000000"/>
          <w:szCs w:val="20"/>
        </w:rPr>
        <w:t>V obrazložitvi odločbe organ navaja:</w:t>
      </w:r>
      <w:r w:rsidR="00262BD1">
        <w:rPr>
          <w:rFonts w:cs="Arial"/>
          <w:i/>
          <w:color w:val="000000"/>
          <w:szCs w:val="20"/>
        </w:rPr>
        <w:t xml:space="preserve"> »</w:t>
      </w:r>
      <w:r w:rsidR="008204D3">
        <w:rPr>
          <w:rFonts w:cs="Arial"/>
          <w:i/>
          <w:color w:val="000000"/>
          <w:szCs w:val="20"/>
        </w:rPr>
        <w:t>█</w:t>
      </w:r>
      <w:r w:rsidR="00546D1F">
        <w:rPr>
          <w:rFonts w:cs="Arial"/>
          <w:i/>
          <w:color w:val="000000"/>
          <w:szCs w:val="20"/>
        </w:rPr>
        <w:t xml:space="preserve">. </w:t>
      </w:r>
      <w:r w:rsidR="00262BD1">
        <w:rPr>
          <w:rFonts w:cs="Arial"/>
          <w:i/>
          <w:color w:val="000000"/>
          <w:szCs w:val="20"/>
        </w:rPr>
        <w:t xml:space="preserve">je </w:t>
      </w:r>
      <w:r w:rsidR="00546D1F">
        <w:rPr>
          <w:rFonts w:cs="Arial"/>
          <w:i/>
          <w:color w:val="000000"/>
          <w:szCs w:val="20"/>
        </w:rPr>
        <w:t xml:space="preserve">dne 25. 1. 2018 na ministrstvo podal zahtevek za izbris iz razvida poklicnih športnikov in dne 30. 3. 2018 vlogo za popravek odločbe. </w:t>
      </w:r>
      <w:r w:rsidR="00262BD1">
        <w:rPr>
          <w:rFonts w:cs="Arial"/>
          <w:i/>
          <w:color w:val="000000"/>
          <w:szCs w:val="20"/>
        </w:rPr>
        <w:t>Vodenje razvida je urejeno v 35. členu Zakona o športu in v 5. členu Pravilnika o vodenju razvida zasebnih športnih delavcev in razvida poklicnih športnikov. Ker v skladu s 5. členom pravilnika ni zadržkov za izbris iz razvida je ministrstvo odločilo, kot je razvidno iz izreka te odločbe.«</w:t>
      </w:r>
    </w:p>
    <w:p w:rsidR="00CB1672" w:rsidRDefault="00CB1672" w:rsidP="00E65925">
      <w:pPr>
        <w:spacing w:line="240" w:lineRule="exact"/>
        <w:jc w:val="both"/>
        <w:rPr>
          <w:rFonts w:cs="Arial"/>
          <w:i/>
          <w:color w:val="000000"/>
          <w:szCs w:val="20"/>
        </w:rPr>
      </w:pPr>
    </w:p>
    <w:p w:rsidR="00262BD1" w:rsidRPr="00262BD1" w:rsidRDefault="007C6EFE" w:rsidP="00262BD1">
      <w:pPr>
        <w:numPr>
          <w:ilvl w:val="0"/>
          <w:numId w:val="29"/>
        </w:numPr>
        <w:spacing w:line="240" w:lineRule="exact"/>
        <w:jc w:val="both"/>
        <w:rPr>
          <w:rFonts w:cs="Arial"/>
          <w:color w:val="000000"/>
          <w:szCs w:val="20"/>
        </w:rPr>
      </w:pPr>
      <w:r w:rsidRPr="007C6EFE">
        <w:rPr>
          <w:rFonts w:cs="Arial"/>
          <w:color w:val="000000"/>
          <w:szCs w:val="20"/>
        </w:rPr>
        <w:t xml:space="preserve">Upravna inšpektorica ugotavlja, da organ ni ravnal v skladu z drugim odstavkom 223. člena ZUP, saj o popravi ni izdal sklepa in poprave </w:t>
      </w:r>
      <w:r w:rsidR="00FB05BE">
        <w:rPr>
          <w:rFonts w:cs="Arial"/>
          <w:color w:val="000000"/>
          <w:szCs w:val="20"/>
        </w:rPr>
        <w:t xml:space="preserve">ni </w:t>
      </w:r>
      <w:r w:rsidRPr="007C6EFE">
        <w:rPr>
          <w:rFonts w:cs="Arial"/>
          <w:color w:val="000000"/>
          <w:szCs w:val="20"/>
        </w:rPr>
        <w:t>zabeležil z ustreznim zapisom na odločbi</w:t>
      </w:r>
      <w:r>
        <w:rPr>
          <w:rFonts w:cs="Arial"/>
          <w:color w:val="000000"/>
          <w:szCs w:val="20"/>
        </w:rPr>
        <w:t xml:space="preserve">. </w:t>
      </w:r>
      <w:r w:rsidR="00262BD1">
        <w:rPr>
          <w:rFonts w:cs="Arial"/>
          <w:color w:val="000000"/>
          <w:szCs w:val="20"/>
        </w:rPr>
        <w:t xml:space="preserve">Ob </w:t>
      </w:r>
      <w:r w:rsidR="00032DA9">
        <w:rPr>
          <w:rFonts w:cs="Arial"/>
          <w:color w:val="000000"/>
          <w:szCs w:val="20"/>
        </w:rPr>
        <w:t xml:space="preserve">smiselni </w:t>
      </w:r>
      <w:r w:rsidR="000D34BC">
        <w:rPr>
          <w:rFonts w:cs="Arial"/>
          <w:color w:val="000000"/>
          <w:szCs w:val="20"/>
        </w:rPr>
        <w:t>uporabi 228. člena</w:t>
      </w:r>
      <w:r w:rsidR="00FB05BE">
        <w:rPr>
          <w:rFonts w:cs="Arial"/>
          <w:color w:val="000000"/>
          <w:szCs w:val="20"/>
        </w:rPr>
        <w:t xml:space="preserve"> ZUP</w:t>
      </w:r>
      <w:r w:rsidR="000D34BC">
        <w:rPr>
          <w:rFonts w:cs="Arial"/>
          <w:color w:val="000000"/>
          <w:szCs w:val="20"/>
        </w:rPr>
        <w:t xml:space="preserve"> bi moral</w:t>
      </w:r>
      <w:r w:rsidR="00262BD1">
        <w:rPr>
          <w:rFonts w:cs="Arial"/>
          <w:color w:val="000000"/>
          <w:szCs w:val="20"/>
        </w:rPr>
        <w:t xml:space="preserve"> biti sklep o popravi ustrezno obrazložen z navedbo dejanske in pravne podlage za njegovo izdajo.</w:t>
      </w:r>
      <w:r w:rsidR="00262BD1" w:rsidRPr="00262BD1">
        <w:rPr>
          <w:rFonts w:cs="Arial"/>
          <w:i/>
          <w:color w:val="000000"/>
          <w:szCs w:val="20"/>
        </w:rPr>
        <w:t xml:space="preserve"> </w:t>
      </w:r>
      <w:r w:rsidR="00262BD1" w:rsidRPr="00262BD1">
        <w:rPr>
          <w:rFonts w:cs="Arial"/>
          <w:color w:val="000000"/>
          <w:szCs w:val="20"/>
        </w:rPr>
        <w:t>Organ v uvodu in obrazložitvi »popravka odločbe« navaja enako pravno podlago</w:t>
      </w:r>
      <w:r w:rsidR="00607A7D">
        <w:rPr>
          <w:rFonts w:cs="Arial"/>
          <w:color w:val="000000"/>
          <w:szCs w:val="20"/>
        </w:rPr>
        <w:t xml:space="preserve"> kot v odločbi z dne 5. 2. 2018, kar ni pravilno.</w:t>
      </w:r>
    </w:p>
    <w:p w:rsidR="00262BD1" w:rsidRDefault="00262BD1" w:rsidP="00262BD1">
      <w:pPr>
        <w:spacing w:line="240" w:lineRule="exact"/>
        <w:ind w:left="720"/>
        <w:jc w:val="both"/>
        <w:rPr>
          <w:rFonts w:cs="Arial"/>
          <w:color w:val="000000"/>
          <w:szCs w:val="20"/>
        </w:rPr>
      </w:pPr>
    </w:p>
    <w:p w:rsidR="004D7817" w:rsidRDefault="004D7817" w:rsidP="00E65925">
      <w:pPr>
        <w:spacing w:line="240" w:lineRule="exact"/>
        <w:jc w:val="both"/>
        <w:rPr>
          <w:rFonts w:cs="Arial"/>
          <w:b/>
          <w:color w:val="000000"/>
          <w:szCs w:val="20"/>
          <w:u w:val="single"/>
        </w:rPr>
      </w:pPr>
    </w:p>
    <w:p w:rsidR="004D7817" w:rsidRPr="00F240D1" w:rsidRDefault="004D7817" w:rsidP="004D7817">
      <w:pPr>
        <w:spacing w:line="240" w:lineRule="exact"/>
        <w:jc w:val="both"/>
        <w:rPr>
          <w:rFonts w:cs="Arial"/>
          <w:color w:val="000000"/>
          <w:szCs w:val="20"/>
          <w:u w:val="single"/>
        </w:rPr>
      </w:pPr>
      <w:r w:rsidRPr="00F240D1">
        <w:rPr>
          <w:rFonts w:cs="Arial"/>
          <w:color w:val="000000"/>
          <w:szCs w:val="20"/>
          <w:u w:val="single"/>
        </w:rPr>
        <w:t>Upravno poslovanje</w:t>
      </w:r>
    </w:p>
    <w:p w:rsidR="004D7817" w:rsidRDefault="004D7817" w:rsidP="004D7817">
      <w:pPr>
        <w:spacing w:line="240" w:lineRule="exact"/>
        <w:jc w:val="both"/>
        <w:rPr>
          <w:rFonts w:cs="Arial"/>
          <w:color w:val="000000"/>
          <w:szCs w:val="20"/>
          <w:u w:val="single"/>
        </w:rPr>
      </w:pPr>
    </w:p>
    <w:p w:rsidR="004D7817" w:rsidRDefault="004D7817" w:rsidP="004D7817">
      <w:pPr>
        <w:numPr>
          <w:ilvl w:val="0"/>
          <w:numId w:val="29"/>
        </w:numPr>
        <w:spacing w:line="240" w:lineRule="exact"/>
        <w:jc w:val="both"/>
        <w:rPr>
          <w:rFonts w:cs="Arial"/>
          <w:color w:val="000000"/>
          <w:szCs w:val="20"/>
        </w:rPr>
      </w:pPr>
      <w:r>
        <w:rPr>
          <w:rFonts w:cs="Arial"/>
          <w:color w:val="000000"/>
          <w:szCs w:val="20"/>
        </w:rPr>
        <w:t>Upravna inšpektorica ugotavlja kršitev 71. člena UUP</w:t>
      </w:r>
      <w:r w:rsidR="00607A7D">
        <w:rPr>
          <w:rFonts w:cs="Arial"/>
          <w:color w:val="000000"/>
          <w:szCs w:val="20"/>
        </w:rPr>
        <w:t>/2018</w:t>
      </w:r>
      <w:r>
        <w:rPr>
          <w:rFonts w:cs="Arial"/>
          <w:color w:val="000000"/>
          <w:szCs w:val="20"/>
        </w:rPr>
        <w:t>, ki določa, da se zadeva, ko se reši, nemudoma vloži v tekočo zbirko. V času nadzora je upravna inšpektorica vpogledala v seznam zadev v reševanju s klasifikacijskim znakom 67130 in 67131 (ki se nanašajo na vpis v razvid poklicnih športnikov in zasebnih športnih delavcev) in ugotovila, da zadeve niso sproti označene kot rešene in prenesene v tekočo zbirko.</w:t>
      </w:r>
    </w:p>
    <w:p w:rsidR="007077A1" w:rsidRPr="00B82BA3" w:rsidRDefault="004D7817" w:rsidP="00B82BA3">
      <w:pPr>
        <w:numPr>
          <w:ilvl w:val="0"/>
          <w:numId w:val="29"/>
        </w:numPr>
        <w:spacing w:line="240" w:lineRule="exact"/>
        <w:jc w:val="both"/>
        <w:rPr>
          <w:rFonts w:cs="Arial"/>
          <w:color w:val="000000"/>
          <w:szCs w:val="20"/>
        </w:rPr>
      </w:pPr>
      <w:r>
        <w:rPr>
          <w:rFonts w:cs="Arial"/>
          <w:color w:val="000000"/>
          <w:szCs w:val="20"/>
        </w:rPr>
        <w:t>Nekatere</w:t>
      </w:r>
      <w:r w:rsidR="00BB0F42">
        <w:rPr>
          <w:rFonts w:cs="Arial"/>
          <w:color w:val="000000"/>
          <w:szCs w:val="20"/>
        </w:rPr>
        <w:t xml:space="preserve"> označbe oziroma številke upravnih aktov</w:t>
      </w:r>
      <w:r>
        <w:rPr>
          <w:rFonts w:cs="Arial"/>
          <w:color w:val="000000"/>
          <w:szCs w:val="20"/>
        </w:rPr>
        <w:t xml:space="preserve"> ne vsebujejo klasifikacijskega znaka oziroma pravilne številke zadeve ter zaporedne številke dokumenta, kar ni </w:t>
      </w:r>
      <w:r w:rsidR="0043052C">
        <w:rPr>
          <w:rFonts w:cs="Arial"/>
          <w:color w:val="000000"/>
          <w:szCs w:val="20"/>
        </w:rPr>
        <w:t>bilo v skladu s tedaj veljavnim</w:t>
      </w:r>
      <w:r>
        <w:rPr>
          <w:rFonts w:cs="Arial"/>
          <w:color w:val="000000"/>
          <w:szCs w:val="20"/>
        </w:rPr>
        <w:t xml:space="preserve"> 2. čl</w:t>
      </w:r>
      <w:r w:rsidR="0043052C">
        <w:rPr>
          <w:rFonts w:cs="Arial"/>
          <w:color w:val="000000"/>
          <w:szCs w:val="20"/>
        </w:rPr>
        <w:t>enom UUP/2005 (točki 30 in 31</w:t>
      </w:r>
      <w:r w:rsidR="00B82BA3">
        <w:rPr>
          <w:rFonts w:cs="Arial"/>
          <w:color w:val="000000"/>
          <w:szCs w:val="20"/>
        </w:rPr>
        <w:t>)</w:t>
      </w:r>
      <w:r w:rsidR="0043052C">
        <w:rPr>
          <w:rStyle w:val="Sprotnaopomba-sklic"/>
          <w:rFonts w:cs="Arial"/>
          <w:color w:val="000000"/>
          <w:szCs w:val="20"/>
        </w:rPr>
        <w:footnoteReference w:id="16"/>
      </w:r>
      <w:r w:rsidR="00B82BA3">
        <w:rPr>
          <w:rFonts w:cs="Arial"/>
          <w:color w:val="000000"/>
          <w:szCs w:val="20"/>
        </w:rPr>
        <w:t xml:space="preserve"> </w:t>
      </w:r>
      <w:r>
        <w:rPr>
          <w:rFonts w:cs="Arial"/>
          <w:color w:val="000000"/>
          <w:szCs w:val="20"/>
        </w:rPr>
        <w:t>: npr. odločbe št. 735866-1-pš/2016</w:t>
      </w:r>
      <w:r w:rsidR="0000178A">
        <w:rPr>
          <w:rFonts w:cs="Arial"/>
          <w:color w:val="000000"/>
          <w:szCs w:val="20"/>
        </w:rPr>
        <w:t xml:space="preserve"> z dne 2. 2. 2016</w:t>
      </w:r>
      <w:r>
        <w:rPr>
          <w:rFonts w:cs="Arial"/>
          <w:color w:val="000000"/>
          <w:szCs w:val="20"/>
        </w:rPr>
        <w:t>, 735870-1-pš/2016 z dne 16. 2. 2016, št. 280-pš/2018</w:t>
      </w:r>
      <w:r w:rsidR="0000178A">
        <w:rPr>
          <w:rFonts w:cs="Arial"/>
          <w:color w:val="000000"/>
          <w:szCs w:val="20"/>
        </w:rPr>
        <w:t xml:space="preserve"> z dne 5. 2. 2018</w:t>
      </w:r>
      <w:r w:rsidR="00B82BA3">
        <w:rPr>
          <w:rFonts w:cs="Arial"/>
          <w:color w:val="000000"/>
          <w:szCs w:val="20"/>
        </w:rPr>
        <w:t xml:space="preserve">, </w:t>
      </w:r>
      <w:r w:rsidR="0043052C">
        <w:rPr>
          <w:rFonts w:cs="Arial"/>
          <w:color w:val="000000"/>
          <w:szCs w:val="20"/>
        </w:rPr>
        <w:t xml:space="preserve">št. </w:t>
      </w:r>
      <w:r w:rsidR="003E14C3" w:rsidRPr="00B82BA3">
        <w:rPr>
          <w:rFonts w:cs="Arial"/>
          <w:color w:val="000000"/>
          <w:szCs w:val="20"/>
        </w:rPr>
        <w:t xml:space="preserve">735808-2-pš/2016 z dne 30. 5. 2016, št. 735870-3-pš/2017 z dne 1. 6. 2017, št. 735972-1-pš/2016 z dne 10. 6. 2016. </w:t>
      </w:r>
    </w:p>
    <w:p w:rsidR="007077A1" w:rsidRPr="007077A1" w:rsidRDefault="007077A1" w:rsidP="00E65925">
      <w:pPr>
        <w:spacing w:line="240" w:lineRule="exact"/>
        <w:jc w:val="both"/>
        <w:rPr>
          <w:rFonts w:cs="Arial"/>
          <w:color w:val="000000"/>
          <w:szCs w:val="20"/>
          <w:u w:val="single"/>
        </w:rPr>
      </w:pPr>
    </w:p>
    <w:p w:rsidR="00D759B7" w:rsidRDefault="00D759B7" w:rsidP="00E205DD">
      <w:pPr>
        <w:spacing w:line="240" w:lineRule="exact"/>
        <w:jc w:val="both"/>
        <w:rPr>
          <w:rFonts w:cs="Arial"/>
          <w:b/>
          <w:color w:val="000000"/>
          <w:szCs w:val="20"/>
        </w:rPr>
      </w:pPr>
    </w:p>
    <w:p w:rsidR="00BF14E0" w:rsidRDefault="001A3345" w:rsidP="00E205DD">
      <w:pPr>
        <w:spacing w:line="240" w:lineRule="exact"/>
        <w:jc w:val="both"/>
        <w:rPr>
          <w:rFonts w:cs="Arial"/>
          <w:b/>
          <w:color w:val="000000"/>
          <w:szCs w:val="20"/>
        </w:rPr>
      </w:pPr>
      <w:r w:rsidRPr="001A3345">
        <w:rPr>
          <w:rFonts w:cs="Arial"/>
          <w:b/>
          <w:color w:val="000000"/>
          <w:szCs w:val="20"/>
        </w:rPr>
        <w:lastRenderedPageBreak/>
        <w:t xml:space="preserve">b) </w:t>
      </w:r>
      <w:r w:rsidR="00B40554">
        <w:rPr>
          <w:rFonts w:cs="Arial"/>
          <w:b/>
          <w:color w:val="000000"/>
          <w:szCs w:val="20"/>
        </w:rPr>
        <w:t>Vpis</w:t>
      </w:r>
      <w:r w:rsidR="00C24423">
        <w:rPr>
          <w:rFonts w:cs="Arial"/>
          <w:b/>
          <w:color w:val="000000"/>
          <w:szCs w:val="20"/>
        </w:rPr>
        <w:t xml:space="preserve"> v razvid</w:t>
      </w:r>
      <w:r w:rsidR="00B40554">
        <w:rPr>
          <w:rFonts w:cs="Arial"/>
          <w:b/>
          <w:color w:val="000000"/>
          <w:szCs w:val="20"/>
        </w:rPr>
        <w:t xml:space="preserve"> </w:t>
      </w:r>
      <w:r w:rsidR="00C24423">
        <w:rPr>
          <w:rFonts w:cs="Arial"/>
          <w:b/>
          <w:color w:val="000000"/>
          <w:szCs w:val="20"/>
        </w:rPr>
        <w:t>in izbris iz</w:t>
      </w:r>
      <w:r w:rsidR="00B40554">
        <w:rPr>
          <w:rFonts w:cs="Arial"/>
          <w:b/>
          <w:color w:val="000000"/>
          <w:szCs w:val="20"/>
        </w:rPr>
        <w:t xml:space="preserve"> r</w:t>
      </w:r>
      <w:r w:rsidRPr="001A3345">
        <w:rPr>
          <w:rFonts w:cs="Arial"/>
          <w:b/>
          <w:color w:val="000000"/>
          <w:szCs w:val="20"/>
        </w:rPr>
        <w:t>azvid</w:t>
      </w:r>
      <w:r w:rsidR="00C24423">
        <w:rPr>
          <w:rFonts w:cs="Arial"/>
          <w:b/>
          <w:color w:val="000000"/>
          <w:szCs w:val="20"/>
        </w:rPr>
        <w:t>a</w:t>
      </w:r>
      <w:r w:rsidRPr="001A3345">
        <w:rPr>
          <w:rFonts w:cs="Arial"/>
          <w:b/>
          <w:color w:val="000000"/>
          <w:szCs w:val="20"/>
        </w:rPr>
        <w:t xml:space="preserve"> strokovno izobraženih in strokovno usposobljenih delavcev v športu</w:t>
      </w:r>
      <w:r w:rsidR="00A920C6">
        <w:rPr>
          <w:rFonts w:cs="Arial"/>
          <w:b/>
          <w:color w:val="000000"/>
          <w:szCs w:val="20"/>
        </w:rPr>
        <w:t xml:space="preserve"> </w:t>
      </w:r>
    </w:p>
    <w:p w:rsidR="00393DF1" w:rsidRPr="00B2575A" w:rsidRDefault="00393DF1" w:rsidP="0060091A">
      <w:pPr>
        <w:pStyle w:val="len"/>
        <w:jc w:val="both"/>
        <w:rPr>
          <w:rFonts w:ascii="Arial" w:hAnsi="Arial" w:cs="Arial"/>
          <w:sz w:val="20"/>
          <w:szCs w:val="20"/>
        </w:rPr>
      </w:pPr>
      <w:r w:rsidRPr="00B2575A">
        <w:rPr>
          <w:rFonts w:ascii="Arial" w:hAnsi="Arial" w:cs="Arial"/>
          <w:sz w:val="20"/>
          <w:szCs w:val="20"/>
        </w:rPr>
        <w:t>Člen 58 Z</w:t>
      </w:r>
      <w:r w:rsidR="0060091A" w:rsidRPr="00B2575A">
        <w:rPr>
          <w:rFonts w:ascii="Arial" w:hAnsi="Arial" w:cs="Arial"/>
          <w:sz w:val="20"/>
          <w:szCs w:val="20"/>
        </w:rPr>
        <w:t xml:space="preserve">Špo-1 ureja </w:t>
      </w:r>
      <w:r w:rsidRPr="00B2575A">
        <w:rPr>
          <w:rFonts w:ascii="Arial" w:hAnsi="Arial" w:cs="Arial"/>
          <w:sz w:val="20"/>
          <w:szCs w:val="20"/>
        </w:rPr>
        <w:t xml:space="preserve">vpis in izbris iz razvida strokovno izobraženih in strokovno usposobljenih delavcev v </w:t>
      </w:r>
      <w:r w:rsidRPr="00B2575A">
        <w:rPr>
          <w:rStyle w:val="highlight"/>
          <w:rFonts w:ascii="Arial" w:hAnsi="Arial" w:cs="Arial"/>
          <w:sz w:val="20"/>
          <w:szCs w:val="20"/>
        </w:rPr>
        <w:t>šport</w:t>
      </w:r>
      <w:r w:rsidRPr="00B2575A">
        <w:rPr>
          <w:rFonts w:ascii="Arial" w:hAnsi="Arial" w:cs="Arial"/>
          <w:sz w:val="20"/>
          <w:szCs w:val="20"/>
        </w:rPr>
        <w:t>u</w:t>
      </w:r>
      <w:r w:rsidR="0060091A" w:rsidRPr="00B2575A">
        <w:rPr>
          <w:rFonts w:ascii="Arial" w:hAnsi="Arial" w:cs="Arial"/>
          <w:sz w:val="20"/>
          <w:szCs w:val="20"/>
        </w:rPr>
        <w:t>:</w:t>
      </w:r>
    </w:p>
    <w:p w:rsidR="00393DF1" w:rsidRPr="0060091A" w:rsidRDefault="00393DF1" w:rsidP="0060091A">
      <w:pPr>
        <w:pStyle w:val="odstavek0"/>
        <w:jc w:val="both"/>
        <w:rPr>
          <w:rFonts w:ascii="Arial" w:hAnsi="Arial" w:cs="Arial"/>
          <w:i/>
          <w:sz w:val="20"/>
          <w:szCs w:val="20"/>
        </w:rPr>
      </w:pPr>
      <w:r w:rsidRPr="0060091A">
        <w:rPr>
          <w:rFonts w:ascii="Arial" w:hAnsi="Arial" w:cs="Arial"/>
          <w:i/>
          <w:sz w:val="20"/>
          <w:szCs w:val="20"/>
        </w:rPr>
        <w:t xml:space="preserve">(1) Strokovni delavec v </w:t>
      </w:r>
      <w:r w:rsidRPr="0060091A">
        <w:rPr>
          <w:rStyle w:val="highlight"/>
          <w:rFonts w:ascii="Arial" w:hAnsi="Arial" w:cs="Arial"/>
          <w:i/>
          <w:sz w:val="20"/>
          <w:szCs w:val="20"/>
        </w:rPr>
        <w:t>šport</w:t>
      </w:r>
      <w:r w:rsidRPr="0060091A">
        <w:rPr>
          <w:rFonts w:ascii="Arial" w:hAnsi="Arial" w:cs="Arial"/>
          <w:i/>
          <w:sz w:val="20"/>
          <w:szCs w:val="20"/>
        </w:rPr>
        <w:t xml:space="preserve">u vloži predlog za vpis v razvid strokovno izobraženih in strokovno usposobljenih delavcev v </w:t>
      </w:r>
      <w:r w:rsidRPr="0060091A">
        <w:rPr>
          <w:rStyle w:val="highlight"/>
          <w:rFonts w:ascii="Arial" w:hAnsi="Arial" w:cs="Arial"/>
          <w:i/>
          <w:sz w:val="20"/>
          <w:szCs w:val="20"/>
        </w:rPr>
        <w:t>šport</w:t>
      </w:r>
      <w:r w:rsidRPr="0060091A">
        <w:rPr>
          <w:rFonts w:ascii="Arial" w:hAnsi="Arial" w:cs="Arial"/>
          <w:i/>
          <w:sz w:val="20"/>
          <w:szCs w:val="20"/>
        </w:rPr>
        <w:t>u pri ministrstvu. Predlogu za vpis je treba priložiti dokazila o izpolnjevanju pogojev.</w:t>
      </w:r>
    </w:p>
    <w:p w:rsidR="00393DF1" w:rsidRPr="0060091A" w:rsidRDefault="00393DF1" w:rsidP="0060091A">
      <w:pPr>
        <w:pStyle w:val="odstavek0"/>
        <w:jc w:val="both"/>
        <w:rPr>
          <w:rFonts w:ascii="Arial" w:hAnsi="Arial" w:cs="Arial"/>
          <w:i/>
          <w:sz w:val="20"/>
          <w:szCs w:val="20"/>
        </w:rPr>
      </w:pPr>
      <w:r w:rsidRPr="0060091A">
        <w:rPr>
          <w:rFonts w:ascii="Arial" w:hAnsi="Arial" w:cs="Arial"/>
          <w:i/>
          <w:sz w:val="20"/>
          <w:szCs w:val="20"/>
        </w:rPr>
        <w:t xml:space="preserve">(2) Strokovni delavec v </w:t>
      </w:r>
      <w:r w:rsidRPr="0060091A">
        <w:rPr>
          <w:rStyle w:val="highlight"/>
          <w:rFonts w:ascii="Arial" w:hAnsi="Arial" w:cs="Arial"/>
          <w:i/>
          <w:sz w:val="20"/>
          <w:szCs w:val="20"/>
        </w:rPr>
        <w:t>šport</w:t>
      </w:r>
      <w:r w:rsidRPr="0060091A">
        <w:rPr>
          <w:rFonts w:ascii="Arial" w:hAnsi="Arial" w:cs="Arial"/>
          <w:i/>
          <w:sz w:val="20"/>
          <w:szCs w:val="20"/>
        </w:rPr>
        <w:t xml:space="preserve">u se vpiše v razvid, če izpolnjuje pogoje, določene za opravljanje strokovnega dela v </w:t>
      </w:r>
      <w:r w:rsidRPr="0060091A">
        <w:rPr>
          <w:rStyle w:val="highlight"/>
          <w:rFonts w:ascii="Arial" w:hAnsi="Arial" w:cs="Arial"/>
          <w:i/>
          <w:sz w:val="20"/>
          <w:szCs w:val="20"/>
        </w:rPr>
        <w:t>šport</w:t>
      </w:r>
      <w:r w:rsidRPr="0060091A">
        <w:rPr>
          <w:rFonts w:ascii="Arial" w:hAnsi="Arial" w:cs="Arial"/>
          <w:i/>
          <w:sz w:val="20"/>
          <w:szCs w:val="20"/>
        </w:rPr>
        <w:t>u.</w:t>
      </w:r>
    </w:p>
    <w:p w:rsidR="00393DF1" w:rsidRPr="0060091A" w:rsidRDefault="00393DF1" w:rsidP="0060091A">
      <w:pPr>
        <w:pStyle w:val="odstavek0"/>
        <w:jc w:val="both"/>
        <w:rPr>
          <w:rFonts w:ascii="Arial" w:hAnsi="Arial" w:cs="Arial"/>
          <w:i/>
          <w:sz w:val="20"/>
          <w:szCs w:val="20"/>
        </w:rPr>
      </w:pPr>
      <w:r w:rsidRPr="0060091A">
        <w:rPr>
          <w:rFonts w:ascii="Arial" w:hAnsi="Arial" w:cs="Arial"/>
          <w:i/>
          <w:sz w:val="20"/>
          <w:szCs w:val="20"/>
        </w:rPr>
        <w:t xml:space="preserve">(3) Strokovno izobražen ali strokovno usposobljen delavec se po uradni dolžnosti izbriše iz razvida strokovno izobraženih in strokovno usposobljenih delavcev v </w:t>
      </w:r>
      <w:r w:rsidRPr="0060091A">
        <w:rPr>
          <w:rStyle w:val="highlight"/>
          <w:rFonts w:ascii="Arial" w:hAnsi="Arial" w:cs="Arial"/>
          <w:i/>
          <w:sz w:val="20"/>
          <w:szCs w:val="20"/>
        </w:rPr>
        <w:t>šport</w:t>
      </w:r>
      <w:r w:rsidRPr="0060091A">
        <w:rPr>
          <w:rFonts w:ascii="Arial" w:hAnsi="Arial" w:cs="Arial"/>
          <w:i/>
          <w:sz w:val="20"/>
          <w:szCs w:val="20"/>
        </w:rPr>
        <w:t>u, če ministrstvo ugotovi, da:</w:t>
      </w:r>
    </w:p>
    <w:p w:rsidR="00393DF1" w:rsidRPr="0060091A" w:rsidRDefault="00393DF1" w:rsidP="0060091A">
      <w:pPr>
        <w:pStyle w:val="tevilnatoka"/>
        <w:jc w:val="both"/>
        <w:rPr>
          <w:rFonts w:ascii="Arial" w:hAnsi="Arial" w:cs="Arial"/>
          <w:i/>
          <w:sz w:val="20"/>
          <w:szCs w:val="20"/>
        </w:rPr>
      </w:pPr>
      <w:r w:rsidRPr="0060091A">
        <w:rPr>
          <w:rFonts w:ascii="Arial" w:hAnsi="Arial" w:cs="Arial"/>
          <w:i/>
          <w:sz w:val="20"/>
          <w:szCs w:val="20"/>
        </w:rPr>
        <w:t xml:space="preserve">1.      je posamezniku s pravnomočno odločbo izrečena prepoved opravljanja poklica v </w:t>
      </w:r>
      <w:r w:rsidRPr="0060091A">
        <w:rPr>
          <w:rStyle w:val="highlight"/>
          <w:rFonts w:ascii="Arial" w:hAnsi="Arial" w:cs="Arial"/>
          <w:i/>
          <w:sz w:val="20"/>
          <w:szCs w:val="20"/>
        </w:rPr>
        <w:t>šport</w:t>
      </w:r>
      <w:r w:rsidRPr="0060091A">
        <w:rPr>
          <w:rFonts w:ascii="Arial" w:hAnsi="Arial" w:cs="Arial"/>
          <w:i/>
          <w:sz w:val="20"/>
          <w:szCs w:val="20"/>
        </w:rPr>
        <w:t>u;</w:t>
      </w:r>
    </w:p>
    <w:p w:rsidR="00393DF1" w:rsidRPr="0060091A" w:rsidRDefault="00393DF1" w:rsidP="0060091A">
      <w:pPr>
        <w:pStyle w:val="tevilnatoka"/>
        <w:jc w:val="both"/>
        <w:rPr>
          <w:rFonts w:ascii="Arial" w:hAnsi="Arial" w:cs="Arial"/>
          <w:i/>
          <w:sz w:val="20"/>
          <w:szCs w:val="20"/>
        </w:rPr>
      </w:pPr>
      <w:r w:rsidRPr="0060091A">
        <w:rPr>
          <w:rFonts w:ascii="Arial" w:hAnsi="Arial" w:cs="Arial"/>
          <w:i/>
          <w:sz w:val="20"/>
          <w:szCs w:val="20"/>
        </w:rPr>
        <w:t>2.      je podan predlog organa, pristojnega za nadzor, za izbris iz razvida;</w:t>
      </w:r>
    </w:p>
    <w:p w:rsidR="00393DF1" w:rsidRPr="0060091A" w:rsidRDefault="00393DF1" w:rsidP="0060091A">
      <w:pPr>
        <w:pStyle w:val="tevilnatoka"/>
        <w:jc w:val="both"/>
        <w:rPr>
          <w:rFonts w:ascii="Arial" w:hAnsi="Arial" w:cs="Arial"/>
          <w:i/>
          <w:sz w:val="20"/>
          <w:szCs w:val="20"/>
        </w:rPr>
      </w:pPr>
      <w:r w:rsidRPr="0060091A">
        <w:rPr>
          <w:rFonts w:ascii="Arial" w:hAnsi="Arial" w:cs="Arial"/>
          <w:i/>
          <w:sz w:val="20"/>
          <w:szCs w:val="20"/>
        </w:rPr>
        <w:t xml:space="preserve">3.      ne izpolnjuje več predpisanih pogojev za opravljanje strokovnega dela v </w:t>
      </w:r>
      <w:r w:rsidRPr="0060091A">
        <w:rPr>
          <w:rStyle w:val="highlight"/>
          <w:rFonts w:ascii="Arial" w:hAnsi="Arial" w:cs="Arial"/>
          <w:i/>
          <w:sz w:val="20"/>
          <w:szCs w:val="20"/>
        </w:rPr>
        <w:t>šport</w:t>
      </w:r>
      <w:r w:rsidRPr="0060091A">
        <w:rPr>
          <w:rFonts w:ascii="Arial" w:hAnsi="Arial" w:cs="Arial"/>
          <w:i/>
          <w:sz w:val="20"/>
          <w:szCs w:val="20"/>
        </w:rPr>
        <w:t>u.</w:t>
      </w:r>
    </w:p>
    <w:p w:rsidR="00393DF1" w:rsidRPr="0060091A" w:rsidRDefault="00393DF1" w:rsidP="0060091A">
      <w:pPr>
        <w:pStyle w:val="odstavek0"/>
        <w:jc w:val="both"/>
        <w:rPr>
          <w:rFonts w:ascii="Arial" w:hAnsi="Arial" w:cs="Arial"/>
          <w:i/>
          <w:sz w:val="20"/>
          <w:szCs w:val="20"/>
        </w:rPr>
      </w:pPr>
      <w:r w:rsidRPr="0060091A">
        <w:rPr>
          <w:rFonts w:ascii="Arial" w:hAnsi="Arial" w:cs="Arial"/>
          <w:i/>
          <w:sz w:val="20"/>
          <w:szCs w:val="20"/>
        </w:rPr>
        <w:t xml:space="preserve">(4) Strokovno izobraženega ali strokovno usposobljenega delavca ministrstvo iz razvida strokovno izobraženih in strokovno usposobljenih delavcev v </w:t>
      </w:r>
      <w:r w:rsidRPr="0060091A">
        <w:rPr>
          <w:rStyle w:val="highlight"/>
          <w:rFonts w:ascii="Arial" w:hAnsi="Arial" w:cs="Arial"/>
          <w:i/>
          <w:sz w:val="20"/>
          <w:szCs w:val="20"/>
        </w:rPr>
        <w:t>šport</w:t>
      </w:r>
      <w:r w:rsidRPr="0060091A">
        <w:rPr>
          <w:rFonts w:ascii="Arial" w:hAnsi="Arial" w:cs="Arial"/>
          <w:i/>
          <w:sz w:val="20"/>
          <w:szCs w:val="20"/>
        </w:rPr>
        <w:t>u izbriše tudi v primeru, če to sam zahteva.</w:t>
      </w:r>
    </w:p>
    <w:p w:rsidR="00393DF1" w:rsidRPr="0060091A" w:rsidRDefault="00393DF1" w:rsidP="0060091A">
      <w:pPr>
        <w:pStyle w:val="odstavek0"/>
        <w:jc w:val="both"/>
        <w:rPr>
          <w:rFonts w:ascii="Arial" w:hAnsi="Arial" w:cs="Arial"/>
          <w:i/>
          <w:sz w:val="20"/>
          <w:szCs w:val="20"/>
        </w:rPr>
      </w:pPr>
      <w:r w:rsidRPr="0060091A">
        <w:rPr>
          <w:rFonts w:ascii="Arial" w:hAnsi="Arial" w:cs="Arial"/>
          <w:i/>
          <w:sz w:val="20"/>
          <w:szCs w:val="20"/>
        </w:rPr>
        <w:t xml:space="preserve">(5) Podrobnejši postopek vpisa in izbrisa iz razvida strokovno izobraženih in strokovno usposobljenih delavcev v </w:t>
      </w:r>
      <w:r w:rsidRPr="0060091A">
        <w:rPr>
          <w:rStyle w:val="highlight"/>
          <w:rFonts w:ascii="Arial" w:hAnsi="Arial" w:cs="Arial"/>
          <w:i/>
          <w:sz w:val="20"/>
          <w:szCs w:val="20"/>
        </w:rPr>
        <w:t>šport</w:t>
      </w:r>
      <w:r w:rsidRPr="0060091A">
        <w:rPr>
          <w:rFonts w:ascii="Arial" w:hAnsi="Arial" w:cs="Arial"/>
          <w:i/>
          <w:sz w:val="20"/>
          <w:szCs w:val="20"/>
        </w:rPr>
        <w:t>u določi minister.</w:t>
      </w:r>
    </w:p>
    <w:p w:rsidR="00393DF1" w:rsidRPr="00F057F1" w:rsidRDefault="0060091A" w:rsidP="00E205DD">
      <w:pPr>
        <w:spacing w:line="240" w:lineRule="exact"/>
        <w:jc w:val="both"/>
        <w:rPr>
          <w:rFonts w:cs="Arial"/>
          <w:bCs/>
          <w:color w:val="000000"/>
          <w:szCs w:val="20"/>
          <w:u w:val="single"/>
        </w:rPr>
      </w:pPr>
      <w:r w:rsidRPr="00F057F1">
        <w:rPr>
          <w:rFonts w:cs="Arial"/>
          <w:bCs/>
          <w:color w:val="000000"/>
          <w:szCs w:val="20"/>
          <w:u w:val="single"/>
        </w:rPr>
        <w:t>Pravilnik o vodenju razvidov na področju športa v 4. členu določa:</w:t>
      </w:r>
    </w:p>
    <w:p w:rsidR="0060091A" w:rsidRPr="0060091A" w:rsidRDefault="0060091A" w:rsidP="006D3BD3">
      <w:pPr>
        <w:pStyle w:val="odstavek0"/>
        <w:jc w:val="both"/>
        <w:rPr>
          <w:rFonts w:ascii="Arial" w:hAnsi="Arial" w:cs="Arial"/>
          <w:i/>
          <w:sz w:val="20"/>
          <w:szCs w:val="20"/>
        </w:rPr>
      </w:pPr>
      <w:r w:rsidRPr="0060091A">
        <w:rPr>
          <w:rFonts w:ascii="Arial" w:hAnsi="Arial" w:cs="Arial"/>
          <w:i/>
          <w:sz w:val="20"/>
          <w:szCs w:val="20"/>
        </w:rPr>
        <w:t xml:space="preserve">(1) Strokovni delavec v </w:t>
      </w:r>
      <w:r w:rsidRPr="0060091A">
        <w:rPr>
          <w:rStyle w:val="highlight"/>
          <w:rFonts w:ascii="Arial" w:hAnsi="Arial" w:cs="Arial"/>
          <w:i/>
          <w:sz w:val="20"/>
          <w:szCs w:val="20"/>
        </w:rPr>
        <w:t>šport</w:t>
      </w:r>
      <w:r w:rsidRPr="0060091A">
        <w:rPr>
          <w:rFonts w:ascii="Arial" w:hAnsi="Arial" w:cs="Arial"/>
          <w:i/>
          <w:sz w:val="20"/>
          <w:szCs w:val="20"/>
        </w:rPr>
        <w:t xml:space="preserve">u se na podlagi predloga za vpis vpiše in izbriše iz razvida strokovno izobraženih ali strokovno usposobljenih delavcev v </w:t>
      </w:r>
      <w:r w:rsidRPr="0060091A">
        <w:rPr>
          <w:rStyle w:val="highlight"/>
          <w:rFonts w:ascii="Arial" w:hAnsi="Arial" w:cs="Arial"/>
          <w:i/>
          <w:sz w:val="20"/>
          <w:szCs w:val="20"/>
        </w:rPr>
        <w:t>šport</w:t>
      </w:r>
      <w:r w:rsidRPr="0060091A">
        <w:rPr>
          <w:rFonts w:ascii="Arial" w:hAnsi="Arial" w:cs="Arial"/>
          <w:i/>
          <w:sz w:val="20"/>
          <w:szCs w:val="20"/>
        </w:rPr>
        <w:t>u v skladu z 58. členom ZŠpo-1.</w:t>
      </w:r>
    </w:p>
    <w:p w:rsidR="006F46FF" w:rsidRDefault="0060091A" w:rsidP="0060091A">
      <w:pPr>
        <w:pStyle w:val="odstavek0"/>
        <w:jc w:val="both"/>
        <w:rPr>
          <w:rFonts w:ascii="Arial" w:hAnsi="Arial" w:cs="Arial"/>
          <w:i/>
          <w:sz w:val="20"/>
          <w:szCs w:val="20"/>
        </w:rPr>
      </w:pPr>
      <w:r w:rsidRPr="0060091A">
        <w:rPr>
          <w:rFonts w:ascii="Arial" w:hAnsi="Arial" w:cs="Arial"/>
          <w:i/>
          <w:sz w:val="20"/>
          <w:szCs w:val="20"/>
        </w:rPr>
        <w:t xml:space="preserve">(2) Strokovni delavec je dolžan sporočiti ministrstvu vsako spremembo podatkov, ki se vpisujejo v razvid strokovno izobraženih ali strokovno usposobljenih delavcev v </w:t>
      </w:r>
      <w:r w:rsidRPr="0060091A">
        <w:rPr>
          <w:rStyle w:val="highlight"/>
          <w:rFonts w:ascii="Arial" w:hAnsi="Arial" w:cs="Arial"/>
          <w:i/>
          <w:sz w:val="20"/>
          <w:szCs w:val="20"/>
        </w:rPr>
        <w:t>šport</w:t>
      </w:r>
      <w:r w:rsidRPr="0060091A">
        <w:rPr>
          <w:rFonts w:ascii="Arial" w:hAnsi="Arial" w:cs="Arial"/>
          <w:i/>
          <w:sz w:val="20"/>
          <w:szCs w:val="20"/>
        </w:rPr>
        <w:t>u v skladu s 76. členom ZŠpo-1, v roku 30 dni.</w:t>
      </w:r>
    </w:p>
    <w:p w:rsidR="006F46FF" w:rsidRDefault="006F46FF" w:rsidP="006F46FF">
      <w:pPr>
        <w:spacing w:line="240" w:lineRule="exact"/>
        <w:jc w:val="both"/>
        <w:rPr>
          <w:rFonts w:cs="Arial"/>
          <w:color w:val="000000"/>
          <w:szCs w:val="20"/>
        </w:rPr>
      </w:pPr>
      <w:r>
        <w:rPr>
          <w:rFonts w:cs="Arial"/>
          <w:color w:val="000000"/>
          <w:szCs w:val="20"/>
        </w:rPr>
        <w:t>Upravna inšpektorica je vpog</w:t>
      </w:r>
      <w:r w:rsidR="00FE5FD3">
        <w:rPr>
          <w:rFonts w:cs="Arial"/>
          <w:color w:val="000000"/>
          <w:szCs w:val="20"/>
        </w:rPr>
        <w:t xml:space="preserve">ledala v več </w:t>
      </w:r>
      <w:r>
        <w:rPr>
          <w:rFonts w:cs="Arial"/>
          <w:color w:val="000000"/>
          <w:szCs w:val="20"/>
        </w:rPr>
        <w:t>zadev, ki se nanašajo na vpis v razvid, in sicer: 6713-465/2018, 6713-1066/2018, 6713-1261/2018, 6713-971/2018, 6713-839/2018, 6713-450/2018, 6713-501/2018, 6713-500/2018, 6713-895/2018, 6713-408/2018,</w:t>
      </w:r>
      <w:r w:rsidRPr="00E65C70">
        <w:rPr>
          <w:rFonts w:cs="Arial"/>
          <w:color w:val="000000"/>
          <w:szCs w:val="20"/>
        </w:rPr>
        <w:t xml:space="preserve"> </w:t>
      </w:r>
      <w:r w:rsidR="00B20117">
        <w:rPr>
          <w:rFonts w:cs="Arial"/>
          <w:color w:val="000000"/>
          <w:szCs w:val="20"/>
        </w:rPr>
        <w:t xml:space="preserve">67132-1261/2019, </w:t>
      </w:r>
      <w:r>
        <w:rPr>
          <w:rFonts w:cs="Arial"/>
          <w:color w:val="000000"/>
          <w:szCs w:val="20"/>
        </w:rPr>
        <w:t>67132-1273/2019, 67132-1275/2019, 67132-1274/2019.</w:t>
      </w:r>
    </w:p>
    <w:p w:rsidR="006F46FF" w:rsidRPr="006F46FF" w:rsidRDefault="006F46FF" w:rsidP="006F46FF">
      <w:pPr>
        <w:spacing w:line="240" w:lineRule="exact"/>
        <w:jc w:val="both"/>
        <w:rPr>
          <w:rFonts w:cs="Arial"/>
          <w:color w:val="000000"/>
          <w:szCs w:val="20"/>
        </w:rPr>
      </w:pPr>
    </w:p>
    <w:p w:rsidR="006F46FF" w:rsidRDefault="003D1644" w:rsidP="00C40E50">
      <w:pPr>
        <w:jc w:val="both"/>
      </w:pPr>
      <w:r w:rsidRPr="00C40E50">
        <w:t>N</w:t>
      </w:r>
      <w:r w:rsidR="004A7721" w:rsidRPr="00C40E50">
        <w:t xml:space="preserve">a spletni strani </w:t>
      </w:r>
      <w:hyperlink r:id="rId21" w:history="1">
        <w:r w:rsidR="004A7721" w:rsidRPr="00C40E50">
          <w:rPr>
            <w:rStyle w:val="Hiperpovezava"/>
          </w:rPr>
          <w:t>http://evem.gov.si</w:t>
        </w:r>
      </w:hyperlink>
      <w:r w:rsidR="004A7721" w:rsidRPr="00C40E50">
        <w:t xml:space="preserve"> in spletnih straneh MIZŠ </w:t>
      </w:r>
      <w:r w:rsidR="00FE5FD3">
        <w:t xml:space="preserve">je </w:t>
      </w:r>
      <w:r w:rsidR="004A7721" w:rsidRPr="00C40E50">
        <w:t xml:space="preserve">objavljen (obrazec) predlog za vpis, ki ga vlagatelj izpolni, podpiše in posreduje v skenirani obliki na elektronski naslov MIZŠ oziroma </w:t>
      </w:r>
      <w:r w:rsidR="00FE5FD3">
        <w:t xml:space="preserve">na </w:t>
      </w:r>
      <w:r w:rsidR="004A7721" w:rsidRPr="00C40E50">
        <w:t>običajni naslov organa. Obrazec vsebuje navedbo obveznih prilog: kopija osebnega dokumenta in kopija potrdila o izobrazbi oziroma usposobljenosti</w:t>
      </w:r>
      <w:r w:rsidR="0026432D" w:rsidRPr="00C40E50">
        <w:t xml:space="preserve">. </w:t>
      </w:r>
      <w:r w:rsidRPr="00C40E50">
        <w:t>Uradna oseba, ki rešuje tovrstne zadeve, v postopku preveri, ali</w:t>
      </w:r>
      <w:r w:rsidR="006F46FF" w:rsidRPr="00C40E50">
        <w:t xml:space="preserve"> je vlagatelj priložil zahtevane priloge, po potrebi vlagatelja pozove, da vlogo dopolni in nato o vlogi odloči. Izrek </w:t>
      </w:r>
      <w:r w:rsidR="00C40E50">
        <w:t xml:space="preserve">pregledanih </w:t>
      </w:r>
      <w:r w:rsidR="006F46FF" w:rsidRPr="00C40E50">
        <w:t xml:space="preserve">odločb vsebuje navedbo, da je določena oseba ustrezno usposobljena (oziroma da ima ustrezno izobrazbo) in da izpolnjuje pogoje za opravljanje strokovnega dela v športu ter da se vpiše v razvid ter </w:t>
      </w:r>
      <w:r w:rsidR="00C40E50">
        <w:t>odločitev o stroških postopka</w:t>
      </w:r>
      <w:r w:rsidR="006F46FF" w:rsidRPr="00C40E50">
        <w:t xml:space="preserve">. </w:t>
      </w:r>
      <w:r w:rsidR="00C40E50">
        <w:t>U</w:t>
      </w:r>
      <w:r w:rsidR="006F46FF" w:rsidRPr="00C40E50">
        <w:t xml:space="preserve">pravna inšpektorica </w:t>
      </w:r>
      <w:r w:rsidR="00922E2E">
        <w:t xml:space="preserve">je </w:t>
      </w:r>
      <w:r w:rsidR="006F46FF" w:rsidRPr="00C40E50">
        <w:t>v času nadzora preverila, kdaj se vpis v razvid izvede in na kakšen način. Vodja sektorja je pojasnila, da se vpis opravi po dokončnosti odločbe tako, da se podatki vpišejo v razvid, ki se vodi v obliki excelove tabele.</w:t>
      </w:r>
    </w:p>
    <w:p w:rsidR="00091901" w:rsidRPr="00C40E50" w:rsidRDefault="00091901" w:rsidP="00C40E50">
      <w:pPr>
        <w:jc w:val="both"/>
      </w:pPr>
    </w:p>
    <w:p w:rsidR="00393DF1" w:rsidRPr="00120B7F" w:rsidRDefault="00120B7F" w:rsidP="00E205DD">
      <w:pPr>
        <w:spacing w:line="240" w:lineRule="exact"/>
        <w:jc w:val="both"/>
        <w:rPr>
          <w:rFonts w:cs="Arial"/>
          <w:color w:val="000000"/>
          <w:szCs w:val="20"/>
          <w:u w:val="single"/>
        </w:rPr>
      </w:pPr>
      <w:r w:rsidRPr="00120B7F">
        <w:rPr>
          <w:rFonts w:cs="Arial"/>
          <w:color w:val="000000"/>
          <w:szCs w:val="20"/>
          <w:u w:val="single"/>
        </w:rPr>
        <w:t>Uvod odločb</w:t>
      </w:r>
    </w:p>
    <w:p w:rsidR="00120B7F" w:rsidRDefault="00120B7F" w:rsidP="00E205DD">
      <w:pPr>
        <w:spacing w:line="240" w:lineRule="exact"/>
        <w:jc w:val="both"/>
        <w:rPr>
          <w:rFonts w:cs="Arial"/>
          <w:color w:val="000000"/>
          <w:szCs w:val="20"/>
        </w:rPr>
      </w:pPr>
    </w:p>
    <w:p w:rsidR="00120B7F" w:rsidRDefault="00120B7F" w:rsidP="00C40E50">
      <w:pPr>
        <w:numPr>
          <w:ilvl w:val="0"/>
          <w:numId w:val="29"/>
        </w:numPr>
        <w:spacing w:line="240" w:lineRule="exact"/>
        <w:jc w:val="both"/>
        <w:rPr>
          <w:rFonts w:cs="Arial"/>
          <w:color w:val="000000"/>
          <w:szCs w:val="20"/>
        </w:rPr>
      </w:pPr>
      <w:r>
        <w:rPr>
          <w:rFonts w:cs="Arial"/>
          <w:color w:val="000000"/>
          <w:szCs w:val="20"/>
        </w:rPr>
        <w:t xml:space="preserve">V uvodu se organ sklicuje na 207. člen ZUP, drugi odst. 58. člena, 3. točko prvega in četrtega odst. 76. člena ZŠpo-1, 2. in 4. člena Pravilnika o vodenju razvidov na področju športa, kar je nepotrebno. Na podlagi prvega odst. 212. člena ZUP </w:t>
      </w:r>
      <w:r w:rsidR="003E14C3">
        <w:rPr>
          <w:rFonts w:cs="Arial"/>
          <w:color w:val="000000"/>
          <w:szCs w:val="20"/>
        </w:rPr>
        <w:t>zadošča sklicevanje na 58. člen</w:t>
      </w:r>
      <w:r>
        <w:rPr>
          <w:rFonts w:cs="Arial"/>
          <w:color w:val="000000"/>
          <w:szCs w:val="20"/>
        </w:rPr>
        <w:t xml:space="preserve"> ZŠpo-1.</w:t>
      </w:r>
    </w:p>
    <w:p w:rsidR="00204D31" w:rsidRDefault="00204D31" w:rsidP="00393DF1">
      <w:pPr>
        <w:spacing w:line="240" w:lineRule="exact"/>
        <w:jc w:val="both"/>
        <w:rPr>
          <w:rFonts w:cs="Arial"/>
          <w:b/>
          <w:color w:val="000000"/>
          <w:szCs w:val="20"/>
        </w:rPr>
      </w:pPr>
    </w:p>
    <w:p w:rsidR="00782BCA" w:rsidRDefault="00782BCA" w:rsidP="00782BCA">
      <w:pPr>
        <w:spacing w:line="240" w:lineRule="exact"/>
        <w:jc w:val="both"/>
        <w:rPr>
          <w:rFonts w:cs="Arial"/>
          <w:b/>
          <w:color w:val="000000"/>
          <w:szCs w:val="20"/>
        </w:rPr>
      </w:pPr>
    </w:p>
    <w:p w:rsidR="000F4BB6" w:rsidRPr="00C40E50" w:rsidRDefault="00051602" w:rsidP="00782BCA">
      <w:pPr>
        <w:spacing w:line="240" w:lineRule="exact"/>
        <w:jc w:val="both"/>
        <w:rPr>
          <w:rFonts w:cs="Arial"/>
          <w:color w:val="000000"/>
          <w:szCs w:val="20"/>
          <w:u w:val="single"/>
        </w:rPr>
      </w:pPr>
      <w:r>
        <w:rPr>
          <w:rFonts w:cs="Arial"/>
          <w:color w:val="000000"/>
          <w:szCs w:val="20"/>
          <w:u w:val="single"/>
        </w:rPr>
        <w:t>Neenotna</w:t>
      </w:r>
      <w:r w:rsidR="005F5EE0" w:rsidRPr="00C40E50">
        <w:rPr>
          <w:rFonts w:cs="Arial"/>
          <w:color w:val="000000"/>
          <w:szCs w:val="20"/>
          <w:u w:val="single"/>
        </w:rPr>
        <w:t xml:space="preserve"> praksa organa</w:t>
      </w:r>
      <w:r w:rsidR="00F43243" w:rsidRPr="00C40E50">
        <w:rPr>
          <w:rFonts w:cs="Arial"/>
          <w:color w:val="000000"/>
          <w:szCs w:val="20"/>
          <w:u w:val="single"/>
        </w:rPr>
        <w:t xml:space="preserve"> </w:t>
      </w:r>
    </w:p>
    <w:p w:rsidR="005F5EE0" w:rsidRDefault="005F5EE0" w:rsidP="00782BCA">
      <w:pPr>
        <w:spacing w:line="240" w:lineRule="exact"/>
        <w:jc w:val="both"/>
        <w:rPr>
          <w:rFonts w:cs="Arial"/>
          <w:b/>
          <w:color w:val="000000"/>
          <w:szCs w:val="20"/>
        </w:rPr>
      </w:pPr>
    </w:p>
    <w:p w:rsidR="005F5EE0" w:rsidRPr="00635482" w:rsidRDefault="005F5EE0" w:rsidP="00782BCA">
      <w:pPr>
        <w:spacing w:line="240" w:lineRule="exact"/>
        <w:jc w:val="both"/>
        <w:rPr>
          <w:rFonts w:cs="Arial"/>
          <w:color w:val="000000"/>
          <w:szCs w:val="20"/>
        </w:rPr>
      </w:pPr>
      <w:r w:rsidRPr="00635482">
        <w:rPr>
          <w:rFonts w:cs="Arial"/>
          <w:color w:val="000000"/>
          <w:szCs w:val="20"/>
        </w:rPr>
        <w:t xml:space="preserve">Upravna inšpektorica je </w:t>
      </w:r>
      <w:r w:rsidR="004F6394">
        <w:rPr>
          <w:rFonts w:cs="Arial"/>
          <w:color w:val="000000"/>
          <w:szCs w:val="20"/>
        </w:rPr>
        <w:t xml:space="preserve">ugotovila </w:t>
      </w:r>
      <w:r w:rsidR="003E14C3">
        <w:rPr>
          <w:rFonts w:cs="Arial"/>
          <w:color w:val="000000"/>
          <w:szCs w:val="20"/>
        </w:rPr>
        <w:t>različno</w:t>
      </w:r>
      <w:r w:rsidRPr="00635482">
        <w:rPr>
          <w:rFonts w:cs="Arial"/>
          <w:color w:val="000000"/>
          <w:szCs w:val="20"/>
        </w:rPr>
        <w:t xml:space="preserve"> prakso or</w:t>
      </w:r>
      <w:r w:rsidR="00FF57C6">
        <w:rPr>
          <w:rFonts w:cs="Arial"/>
          <w:color w:val="000000"/>
          <w:szCs w:val="20"/>
        </w:rPr>
        <w:t>gana v zadevah, v katerih je organ odločal, ali je vlagatelj ustrezno usposobljen</w:t>
      </w:r>
      <w:r w:rsidR="00B16BB5">
        <w:rPr>
          <w:rFonts w:cs="Arial"/>
          <w:color w:val="000000"/>
          <w:szCs w:val="20"/>
        </w:rPr>
        <w:t xml:space="preserve"> in izpolnjuje pogoje za opravljanje strokovnega dela v športu</w:t>
      </w:r>
      <w:r w:rsidR="00136238">
        <w:rPr>
          <w:rFonts w:cs="Arial"/>
          <w:color w:val="000000"/>
          <w:szCs w:val="20"/>
        </w:rPr>
        <w:t xml:space="preserve"> oziroma ali izpolnjuje pogoje za vpis v razvid</w:t>
      </w:r>
      <w:r w:rsidRPr="00635482">
        <w:rPr>
          <w:rFonts w:cs="Arial"/>
          <w:color w:val="000000"/>
          <w:szCs w:val="20"/>
        </w:rPr>
        <w:t>. Na pod</w:t>
      </w:r>
      <w:r w:rsidR="00443A82" w:rsidRPr="00635482">
        <w:rPr>
          <w:rFonts w:cs="Arial"/>
          <w:color w:val="000000"/>
          <w:szCs w:val="20"/>
        </w:rPr>
        <w:t>lagi</w:t>
      </w:r>
      <w:r w:rsidRPr="00635482">
        <w:rPr>
          <w:rFonts w:cs="Arial"/>
          <w:color w:val="000000"/>
          <w:szCs w:val="20"/>
        </w:rPr>
        <w:t xml:space="preserve"> </w:t>
      </w:r>
      <w:r w:rsidR="00443A82" w:rsidRPr="00635482">
        <w:rPr>
          <w:rFonts w:cs="Arial"/>
          <w:color w:val="000000"/>
          <w:szCs w:val="20"/>
        </w:rPr>
        <w:t>prvega odst. 49. člena ZŠpo-1 je strokovno usposobljen delavec tisti, ki je star najmanj 18 let, ima najmanj srednjo poklicno izobrazbo in strokovno usposobljenost prve ali druge stopnje za športno treniranje, športno rekreacijo, šport invalidov ali šport starejših po javnoveljavnih programih usposabljanja v skladu s tem zakonom.</w:t>
      </w:r>
    </w:p>
    <w:p w:rsidR="00443A82" w:rsidRDefault="00443A82" w:rsidP="00782BCA">
      <w:pPr>
        <w:spacing w:line="240" w:lineRule="exact"/>
        <w:jc w:val="both"/>
        <w:rPr>
          <w:rFonts w:cs="Arial"/>
          <w:b/>
          <w:color w:val="000000"/>
          <w:szCs w:val="20"/>
        </w:rPr>
      </w:pPr>
    </w:p>
    <w:p w:rsidR="00FB0845" w:rsidRDefault="00272EFC" w:rsidP="007F1298">
      <w:pPr>
        <w:spacing w:line="240" w:lineRule="exact"/>
        <w:jc w:val="both"/>
        <w:rPr>
          <w:rFonts w:cs="Arial"/>
          <w:color w:val="000000"/>
          <w:szCs w:val="20"/>
        </w:rPr>
      </w:pPr>
      <w:r>
        <w:rPr>
          <w:rFonts w:cs="Arial"/>
          <w:color w:val="000000"/>
          <w:szCs w:val="20"/>
        </w:rPr>
        <w:t xml:space="preserve">Upravna inšpektorica je </w:t>
      </w:r>
      <w:r w:rsidR="007F1298">
        <w:rPr>
          <w:rFonts w:cs="Arial"/>
          <w:color w:val="000000"/>
          <w:szCs w:val="20"/>
        </w:rPr>
        <w:t xml:space="preserve">ugotovila, da je organ </w:t>
      </w:r>
      <w:r>
        <w:rPr>
          <w:rFonts w:cs="Arial"/>
          <w:color w:val="000000"/>
          <w:szCs w:val="20"/>
        </w:rPr>
        <w:t>v zadev</w:t>
      </w:r>
      <w:r w:rsidR="007F1298">
        <w:rPr>
          <w:rFonts w:cs="Arial"/>
          <w:color w:val="000000"/>
          <w:szCs w:val="20"/>
        </w:rPr>
        <w:t>ah</w:t>
      </w:r>
      <w:r>
        <w:rPr>
          <w:rFonts w:cs="Arial"/>
          <w:color w:val="000000"/>
          <w:szCs w:val="20"/>
        </w:rPr>
        <w:t xml:space="preserve"> št. </w:t>
      </w:r>
      <w:r w:rsidR="008E5FAC">
        <w:rPr>
          <w:rFonts w:cs="Arial"/>
          <w:color w:val="000000"/>
          <w:szCs w:val="20"/>
        </w:rPr>
        <w:t>6713-450/2018, 6713-500/2018 in 6713-501/2018</w:t>
      </w:r>
      <w:r w:rsidR="007F1298">
        <w:rPr>
          <w:rFonts w:cs="Arial"/>
          <w:color w:val="000000"/>
          <w:szCs w:val="20"/>
        </w:rPr>
        <w:t xml:space="preserve"> </w:t>
      </w:r>
      <w:r w:rsidR="00AA0CBA">
        <w:rPr>
          <w:rFonts w:cs="Arial"/>
          <w:color w:val="000000"/>
          <w:szCs w:val="20"/>
        </w:rPr>
        <w:t>preverjal</w:t>
      </w:r>
      <w:r w:rsidR="008E5FAC">
        <w:rPr>
          <w:rFonts w:cs="Arial"/>
          <w:color w:val="000000"/>
          <w:szCs w:val="20"/>
        </w:rPr>
        <w:t xml:space="preserve">, ali je </w:t>
      </w:r>
      <w:r w:rsidR="00EC4A45">
        <w:rPr>
          <w:rFonts w:cs="Arial"/>
          <w:color w:val="000000"/>
          <w:szCs w:val="20"/>
        </w:rPr>
        <w:t>iz</w:t>
      </w:r>
      <w:r w:rsidR="008E5FAC">
        <w:rPr>
          <w:rFonts w:cs="Arial"/>
          <w:color w:val="000000"/>
          <w:szCs w:val="20"/>
        </w:rPr>
        <w:t>polnjen pogoj (splošne) izobrazbe</w:t>
      </w:r>
      <w:r w:rsidR="00915350">
        <w:rPr>
          <w:rFonts w:cs="Arial"/>
          <w:color w:val="000000"/>
          <w:szCs w:val="20"/>
        </w:rPr>
        <w:t>, kar je razvidno iz dokumentacije zadeve (v dokumentaciji zadeve se nahaja spričevalo srednje šole oziroma diploma fakultete)</w:t>
      </w:r>
      <w:r w:rsidR="00915350" w:rsidRPr="00915350">
        <w:rPr>
          <w:rFonts w:cs="Arial"/>
          <w:color w:val="000000"/>
          <w:szCs w:val="20"/>
        </w:rPr>
        <w:t xml:space="preserve"> </w:t>
      </w:r>
      <w:r w:rsidR="0033069A">
        <w:rPr>
          <w:rFonts w:cs="Arial"/>
          <w:color w:val="000000"/>
          <w:szCs w:val="20"/>
        </w:rPr>
        <w:t>in obrazložitve odločb</w:t>
      </w:r>
      <w:r w:rsidR="008E5FAC">
        <w:rPr>
          <w:rFonts w:cs="Arial"/>
          <w:color w:val="000000"/>
          <w:szCs w:val="20"/>
        </w:rPr>
        <w:t xml:space="preserve">. </w:t>
      </w:r>
      <w:r w:rsidR="00136238">
        <w:rPr>
          <w:rFonts w:cs="Arial"/>
          <w:color w:val="000000"/>
          <w:szCs w:val="20"/>
        </w:rPr>
        <w:t>V zadevah št. 671</w:t>
      </w:r>
      <w:r w:rsidR="00FB0845">
        <w:rPr>
          <w:rFonts w:cs="Arial"/>
          <w:color w:val="000000"/>
          <w:szCs w:val="20"/>
        </w:rPr>
        <w:t>32-1273/2019, 67132-1274/2019 sta</w:t>
      </w:r>
      <w:r w:rsidR="00136238">
        <w:rPr>
          <w:rFonts w:cs="Arial"/>
          <w:color w:val="000000"/>
          <w:szCs w:val="20"/>
        </w:rPr>
        <w:t xml:space="preserve"> vlagatelj</w:t>
      </w:r>
      <w:r w:rsidR="00915350">
        <w:rPr>
          <w:rFonts w:cs="Arial"/>
          <w:color w:val="000000"/>
          <w:szCs w:val="20"/>
        </w:rPr>
        <w:t>a</w:t>
      </w:r>
      <w:r w:rsidR="00136238">
        <w:rPr>
          <w:rFonts w:cs="Arial"/>
          <w:color w:val="000000"/>
          <w:szCs w:val="20"/>
        </w:rPr>
        <w:t xml:space="preserve"> predlogu za vpis v razvid</w:t>
      </w:r>
      <w:r w:rsidR="00FB0845">
        <w:rPr>
          <w:rFonts w:cs="Arial"/>
          <w:color w:val="000000"/>
          <w:szCs w:val="20"/>
        </w:rPr>
        <w:t xml:space="preserve"> priložila </w:t>
      </w:r>
      <w:r w:rsidR="004F6F5D">
        <w:rPr>
          <w:rFonts w:cs="Arial"/>
          <w:color w:val="000000"/>
          <w:szCs w:val="20"/>
        </w:rPr>
        <w:t xml:space="preserve">tudi </w:t>
      </w:r>
      <w:r w:rsidR="00FB0845">
        <w:rPr>
          <w:rFonts w:cs="Arial"/>
          <w:color w:val="000000"/>
          <w:szCs w:val="20"/>
        </w:rPr>
        <w:t xml:space="preserve">dokazilo o splošni izobrazbi. </w:t>
      </w:r>
      <w:r w:rsidR="003E14C3">
        <w:rPr>
          <w:rFonts w:cs="Arial"/>
          <w:color w:val="000000"/>
          <w:szCs w:val="20"/>
        </w:rPr>
        <w:t>V nekaterih</w:t>
      </w:r>
      <w:r w:rsidR="007F1298">
        <w:rPr>
          <w:rFonts w:cs="Arial"/>
          <w:color w:val="000000"/>
          <w:szCs w:val="20"/>
        </w:rPr>
        <w:t xml:space="preserve"> zadevah je organ ravnal drugače. </w:t>
      </w:r>
      <w:r w:rsidR="007F1298" w:rsidRPr="003E7F6E">
        <w:rPr>
          <w:rFonts w:cs="Arial"/>
          <w:color w:val="000000"/>
          <w:szCs w:val="20"/>
        </w:rPr>
        <w:t>V zade</w:t>
      </w:r>
      <w:r w:rsidR="00521C79">
        <w:rPr>
          <w:rFonts w:cs="Arial"/>
          <w:color w:val="000000"/>
          <w:szCs w:val="20"/>
        </w:rPr>
        <w:t>vah št. 6713-971/2018, 6713-839/2018, 67132-1275/2019</w:t>
      </w:r>
      <w:r w:rsidR="007F1298" w:rsidRPr="003E7F6E">
        <w:rPr>
          <w:rFonts w:cs="Arial"/>
          <w:color w:val="000000"/>
          <w:szCs w:val="20"/>
        </w:rPr>
        <w:t>, 6713-895</w:t>
      </w:r>
      <w:r w:rsidR="007F1298">
        <w:rPr>
          <w:rFonts w:cs="Arial"/>
          <w:color w:val="000000"/>
          <w:szCs w:val="20"/>
        </w:rPr>
        <w:t>/</w:t>
      </w:r>
      <w:r w:rsidR="007F1298" w:rsidRPr="003E7F6E">
        <w:rPr>
          <w:rFonts w:cs="Arial"/>
          <w:color w:val="000000"/>
          <w:szCs w:val="20"/>
        </w:rPr>
        <w:t>2018 je bilo predlogu stranke ugodeno in izdana odločba o vpisu v razvid, ne d</w:t>
      </w:r>
      <w:r w:rsidR="000D3D92">
        <w:rPr>
          <w:rFonts w:cs="Arial"/>
          <w:color w:val="000000"/>
          <w:szCs w:val="20"/>
        </w:rPr>
        <w:t xml:space="preserve">a </w:t>
      </w:r>
      <w:r w:rsidR="002E3E04">
        <w:rPr>
          <w:rFonts w:cs="Arial"/>
          <w:color w:val="000000"/>
          <w:szCs w:val="20"/>
        </w:rPr>
        <w:t xml:space="preserve">bi </w:t>
      </w:r>
      <w:r w:rsidR="000D3D92">
        <w:rPr>
          <w:rFonts w:cs="Arial"/>
          <w:color w:val="000000"/>
          <w:szCs w:val="20"/>
        </w:rPr>
        <w:t xml:space="preserve">organ predhodno preverjal, </w:t>
      </w:r>
      <w:r w:rsidR="007F1298" w:rsidRPr="003E7F6E">
        <w:rPr>
          <w:rFonts w:cs="Arial"/>
          <w:color w:val="000000"/>
          <w:szCs w:val="20"/>
        </w:rPr>
        <w:t xml:space="preserve">ali stranka izpolnjuje pogoj </w:t>
      </w:r>
      <w:r w:rsidR="007F1298">
        <w:rPr>
          <w:rFonts w:cs="Arial"/>
          <w:color w:val="000000"/>
          <w:szCs w:val="20"/>
        </w:rPr>
        <w:t xml:space="preserve">(splošne) </w:t>
      </w:r>
      <w:r w:rsidR="007F1298" w:rsidRPr="003E7F6E">
        <w:rPr>
          <w:rFonts w:cs="Arial"/>
          <w:color w:val="000000"/>
          <w:szCs w:val="20"/>
        </w:rPr>
        <w:t>izobrazbe (ali ima najmanj srednjo poklicno izobrazbo).</w:t>
      </w:r>
      <w:r w:rsidR="007F1298">
        <w:rPr>
          <w:rFonts w:cs="Arial"/>
          <w:color w:val="000000"/>
          <w:szCs w:val="20"/>
        </w:rPr>
        <w:t xml:space="preserve"> </w:t>
      </w:r>
    </w:p>
    <w:p w:rsidR="00FB0845" w:rsidRDefault="00FB0845" w:rsidP="007F1298">
      <w:pPr>
        <w:spacing w:line="240" w:lineRule="exact"/>
        <w:jc w:val="both"/>
        <w:rPr>
          <w:rFonts w:cs="Arial"/>
          <w:color w:val="000000"/>
          <w:szCs w:val="20"/>
        </w:rPr>
      </w:pPr>
    </w:p>
    <w:p w:rsidR="00FB0845" w:rsidRDefault="007F1298" w:rsidP="007F1298">
      <w:pPr>
        <w:spacing w:line="240" w:lineRule="exact"/>
        <w:jc w:val="both"/>
        <w:rPr>
          <w:rFonts w:cs="Arial"/>
          <w:color w:val="000000"/>
          <w:szCs w:val="20"/>
        </w:rPr>
      </w:pPr>
      <w:r w:rsidRPr="003E7F6E">
        <w:rPr>
          <w:rFonts w:cs="Arial"/>
          <w:color w:val="000000"/>
          <w:szCs w:val="20"/>
        </w:rPr>
        <w:t>V zade</w:t>
      </w:r>
      <w:r w:rsidR="002C6A20">
        <w:rPr>
          <w:rFonts w:cs="Arial"/>
          <w:color w:val="000000"/>
          <w:szCs w:val="20"/>
        </w:rPr>
        <w:t xml:space="preserve">vi 6713-465/2018 </w:t>
      </w:r>
      <w:r w:rsidR="00FB0845">
        <w:rPr>
          <w:rFonts w:cs="Arial"/>
          <w:color w:val="000000"/>
          <w:szCs w:val="20"/>
        </w:rPr>
        <w:t>je organ</w:t>
      </w:r>
      <w:r w:rsidRPr="003E7F6E">
        <w:rPr>
          <w:rFonts w:cs="Arial"/>
          <w:color w:val="000000"/>
          <w:szCs w:val="20"/>
        </w:rPr>
        <w:t xml:space="preserve"> najprej izdan sklep, da se vloga stranke </w:t>
      </w:r>
      <w:r>
        <w:rPr>
          <w:rFonts w:cs="Arial"/>
          <w:color w:val="000000"/>
          <w:szCs w:val="20"/>
        </w:rPr>
        <w:t xml:space="preserve">za vpis v razvid </w:t>
      </w:r>
      <w:r w:rsidRPr="003E7F6E">
        <w:rPr>
          <w:rFonts w:cs="Arial"/>
          <w:color w:val="000000"/>
          <w:szCs w:val="20"/>
        </w:rPr>
        <w:t>zavrže</w:t>
      </w:r>
      <w:r>
        <w:rPr>
          <w:rFonts w:cs="Arial"/>
          <w:color w:val="000000"/>
          <w:szCs w:val="20"/>
        </w:rPr>
        <w:t>, ker stranka ni predložila ustrezne listine o doseženi splošni izobrazbi. Naknadno po vloženi tožbi na Upravno sodišče je organ na podlagi prvega odst. 273. člena ZUP sklep o zavrženju vloge odpravil in vlogi stranke ugodil</w:t>
      </w:r>
      <w:r w:rsidRPr="007A3515">
        <w:rPr>
          <w:rFonts w:cs="Arial"/>
          <w:color w:val="000000"/>
          <w:szCs w:val="20"/>
        </w:rPr>
        <w:t xml:space="preserve"> </w:t>
      </w:r>
      <w:r>
        <w:rPr>
          <w:rFonts w:cs="Arial"/>
          <w:color w:val="000000"/>
          <w:szCs w:val="20"/>
        </w:rPr>
        <w:t>(</w:t>
      </w:r>
      <w:r w:rsidR="004C5988">
        <w:rPr>
          <w:rFonts w:cs="Arial"/>
          <w:color w:val="000000"/>
          <w:szCs w:val="20"/>
        </w:rPr>
        <w:t xml:space="preserve">odločba </w:t>
      </w:r>
      <w:r>
        <w:rPr>
          <w:rFonts w:cs="Arial"/>
          <w:color w:val="000000"/>
          <w:szCs w:val="20"/>
        </w:rPr>
        <w:t>št. 6713-465/2018/</w:t>
      </w:r>
      <w:r w:rsidR="00051602">
        <w:rPr>
          <w:rFonts w:cs="Arial"/>
          <w:color w:val="000000"/>
          <w:szCs w:val="20"/>
        </w:rPr>
        <w:t xml:space="preserve">4 z dne 11. 9. 2019). Iz </w:t>
      </w:r>
      <w:r w:rsidR="00E10C07">
        <w:rPr>
          <w:rFonts w:cs="Arial"/>
          <w:color w:val="000000"/>
          <w:szCs w:val="20"/>
        </w:rPr>
        <w:t xml:space="preserve">obrazložitve </w:t>
      </w:r>
      <w:r w:rsidR="004C5988">
        <w:rPr>
          <w:rFonts w:cs="Arial"/>
          <w:color w:val="000000"/>
          <w:szCs w:val="20"/>
        </w:rPr>
        <w:t>odločbe</w:t>
      </w:r>
      <w:r w:rsidR="00976087">
        <w:rPr>
          <w:rFonts w:cs="Arial"/>
          <w:color w:val="000000"/>
          <w:szCs w:val="20"/>
        </w:rPr>
        <w:t xml:space="preserve"> izhaja, da je bilo v ponovnem postopku ugotovljeno, da je predlagatelj strokovno usposobljen delavec v športu z navedbo dejavnosti, panoge, nazivom in stopnjo usposobljenosti. Iz obrazložitve</w:t>
      </w:r>
      <w:r w:rsidR="00051602">
        <w:rPr>
          <w:rFonts w:cs="Arial"/>
          <w:color w:val="000000"/>
          <w:szCs w:val="20"/>
        </w:rPr>
        <w:t xml:space="preserve"> </w:t>
      </w:r>
      <w:r w:rsidR="00E10C07">
        <w:rPr>
          <w:rFonts w:cs="Arial"/>
          <w:color w:val="000000"/>
          <w:szCs w:val="20"/>
        </w:rPr>
        <w:t>ni razvidno</w:t>
      </w:r>
      <w:r>
        <w:rPr>
          <w:rFonts w:cs="Arial"/>
          <w:color w:val="000000"/>
          <w:szCs w:val="20"/>
        </w:rPr>
        <w:t>, zakaj je organ štel, da stranka izpolnjuje pogoje za vpis v razvid oziroma zakaj ni potrebno predložiti dokazila o (splošni) izobrazbi.</w:t>
      </w:r>
      <w:r w:rsidR="00B20117">
        <w:rPr>
          <w:rFonts w:cs="Arial"/>
          <w:color w:val="000000"/>
          <w:szCs w:val="20"/>
        </w:rPr>
        <w:t xml:space="preserve"> </w:t>
      </w:r>
    </w:p>
    <w:p w:rsidR="00FB0845" w:rsidRDefault="00FB0845" w:rsidP="007F1298">
      <w:pPr>
        <w:spacing w:line="240" w:lineRule="exact"/>
        <w:jc w:val="both"/>
        <w:rPr>
          <w:rFonts w:cs="Arial"/>
          <w:color w:val="000000"/>
          <w:szCs w:val="20"/>
        </w:rPr>
      </w:pPr>
    </w:p>
    <w:p w:rsidR="007F1298" w:rsidRDefault="00B20117" w:rsidP="007F1298">
      <w:pPr>
        <w:spacing w:line="240" w:lineRule="exact"/>
        <w:jc w:val="both"/>
        <w:rPr>
          <w:rFonts w:cs="Arial"/>
          <w:color w:val="000000"/>
          <w:szCs w:val="20"/>
        </w:rPr>
      </w:pPr>
      <w:r>
        <w:rPr>
          <w:rFonts w:cs="Arial"/>
          <w:color w:val="000000"/>
          <w:szCs w:val="20"/>
        </w:rPr>
        <w:t>V zad</w:t>
      </w:r>
      <w:r w:rsidR="00B36A53">
        <w:rPr>
          <w:rFonts w:cs="Arial"/>
          <w:color w:val="000000"/>
          <w:szCs w:val="20"/>
        </w:rPr>
        <w:t xml:space="preserve">evi št. 6713-408/2018 </w:t>
      </w:r>
      <w:r>
        <w:rPr>
          <w:rFonts w:cs="Arial"/>
          <w:color w:val="000000"/>
          <w:szCs w:val="20"/>
        </w:rPr>
        <w:t>je</w:t>
      </w:r>
      <w:r w:rsidR="00B65A7D">
        <w:rPr>
          <w:rFonts w:cs="Arial"/>
          <w:color w:val="000000"/>
          <w:szCs w:val="20"/>
        </w:rPr>
        <w:t xml:space="preserve"> stranka predložila potrdilo o izobrazbi v tujem jeziku. Organ je stranko pozval</w:t>
      </w:r>
      <w:r w:rsidR="00DE0DEF">
        <w:rPr>
          <w:rFonts w:cs="Arial"/>
          <w:color w:val="000000"/>
          <w:szCs w:val="20"/>
        </w:rPr>
        <w:t xml:space="preserve"> k dopolnitvi vloge z uradno prevedeno ali nostrificirano oziroma ovrednoteno listino. Ker stranka vloge ni dopolnila je izdal sklep</w:t>
      </w:r>
      <w:r w:rsidR="00915350">
        <w:rPr>
          <w:rFonts w:cs="Arial"/>
          <w:color w:val="000000"/>
          <w:szCs w:val="20"/>
        </w:rPr>
        <w:t xml:space="preserve"> št. 6713-408/2018/14 z dne 25. 4. 2019</w:t>
      </w:r>
      <w:r w:rsidR="00DE0DEF">
        <w:rPr>
          <w:rFonts w:cs="Arial"/>
          <w:color w:val="000000"/>
          <w:szCs w:val="20"/>
        </w:rPr>
        <w:t xml:space="preserve">, da se vloga </w:t>
      </w:r>
      <w:r>
        <w:rPr>
          <w:rFonts w:cs="Arial"/>
          <w:color w:val="000000"/>
          <w:szCs w:val="20"/>
        </w:rPr>
        <w:t>za</w:t>
      </w:r>
      <w:r w:rsidR="00DE0DEF">
        <w:rPr>
          <w:rFonts w:cs="Arial"/>
          <w:color w:val="000000"/>
          <w:szCs w:val="20"/>
        </w:rPr>
        <w:t>vrže, ker ni bila predložena ustrezna listina</w:t>
      </w:r>
      <w:r>
        <w:rPr>
          <w:rFonts w:cs="Arial"/>
          <w:color w:val="000000"/>
          <w:szCs w:val="20"/>
        </w:rPr>
        <w:t xml:space="preserve"> o doseženi (splošni) izobrazbi</w:t>
      </w:r>
      <w:r w:rsidR="00F40B7E">
        <w:rPr>
          <w:rFonts w:cs="Arial"/>
          <w:color w:val="000000"/>
          <w:szCs w:val="20"/>
        </w:rPr>
        <w:t>.</w:t>
      </w:r>
      <w:r w:rsidR="003E36F5">
        <w:rPr>
          <w:rFonts w:cs="Arial"/>
          <w:color w:val="000000"/>
          <w:szCs w:val="20"/>
        </w:rPr>
        <w:t xml:space="preserve"> Ni izkazano, da bi stranka zoper navedeni sklep vložila tožbo v upravnem sporu.</w:t>
      </w:r>
      <w:r w:rsidR="00F40B7E">
        <w:rPr>
          <w:rFonts w:cs="Arial"/>
          <w:color w:val="000000"/>
          <w:szCs w:val="20"/>
        </w:rPr>
        <w:t xml:space="preserve"> Dne 28. 8. 2019</w:t>
      </w:r>
      <w:r w:rsidR="00813827">
        <w:rPr>
          <w:rFonts w:cs="Arial"/>
          <w:color w:val="000000"/>
          <w:szCs w:val="20"/>
        </w:rPr>
        <w:t xml:space="preserve"> je stranka vložila nov predlog za vpis</w:t>
      </w:r>
      <w:r w:rsidR="00B65A7D">
        <w:rPr>
          <w:rFonts w:cs="Arial"/>
          <w:color w:val="000000"/>
          <w:szCs w:val="20"/>
        </w:rPr>
        <w:t xml:space="preserve"> z enakim dokazilom o usposobljenosti kot v predhodnem postopku (brez potrdila o splošni izobrazbi)</w:t>
      </w:r>
      <w:r w:rsidR="00915350">
        <w:rPr>
          <w:rFonts w:cs="Arial"/>
          <w:color w:val="000000"/>
          <w:szCs w:val="20"/>
        </w:rPr>
        <w:t xml:space="preserve">. </w:t>
      </w:r>
      <w:r w:rsidR="00F40B7E">
        <w:rPr>
          <w:rFonts w:cs="Arial"/>
          <w:color w:val="000000"/>
          <w:szCs w:val="20"/>
        </w:rPr>
        <w:t>Ta</w:t>
      </w:r>
      <w:r w:rsidR="00915350">
        <w:rPr>
          <w:rFonts w:cs="Arial"/>
          <w:color w:val="000000"/>
          <w:szCs w:val="20"/>
        </w:rPr>
        <w:t xml:space="preserve"> predlog je bil evidentiran v zadevi št. 67132-1261/2019</w:t>
      </w:r>
      <w:r w:rsidR="00F40B7E">
        <w:rPr>
          <w:rFonts w:cs="Arial"/>
          <w:color w:val="000000"/>
          <w:szCs w:val="20"/>
        </w:rPr>
        <w:t>. Organ je dne 2. 10. 2019 izdal odločbo, s katero je predlogu ugodil in odločil, da se stranka vpiše v razv</w:t>
      </w:r>
      <w:r w:rsidR="00E348D9">
        <w:rPr>
          <w:rFonts w:cs="Arial"/>
          <w:color w:val="000000"/>
          <w:szCs w:val="20"/>
        </w:rPr>
        <w:t xml:space="preserve">id, pri tem </w:t>
      </w:r>
      <w:r w:rsidR="00A7493A">
        <w:rPr>
          <w:rFonts w:cs="Arial"/>
          <w:color w:val="000000"/>
          <w:szCs w:val="20"/>
        </w:rPr>
        <w:t xml:space="preserve">pa </w:t>
      </w:r>
      <w:r w:rsidR="00E348D9">
        <w:rPr>
          <w:rFonts w:cs="Arial"/>
          <w:color w:val="000000"/>
          <w:szCs w:val="20"/>
        </w:rPr>
        <w:t>ni preverjal, ali je izpolnjen pogoj splošne izobrazbe.</w:t>
      </w:r>
    </w:p>
    <w:p w:rsidR="000A6C7A" w:rsidRDefault="000A6C7A" w:rsidP="007F1298">
      <w:pPr>
        <w:spacing w:line="240" w:lineRule="exact"/>
        <w:jc w:val="both"/>
        <w:rPr>
          <w:rFonts w:cs="Arial"/>
          <w:color w:val="000000"/>
          <w:szCs w:val="20"/>
        </w:rPr>
      </w:pPr>
    </w:p>
    <w:p w:rsidR="007A212A" w:rsidRDefault="000A6C7A" w:rsidP="007A212A">
      <w:pPr>
        <w:spacing w:line="240" w:lineRule="exact"/>
        <w:jc w:val="both"/>
        <w:rPr>
          <w:rFonts w:cs="Arial"/>
          <w:color w:val="000000"/>
          <w:szCs w:val="20"/>
        </w:rPr>
      </w:pPr>
      <w:r>
        <w:rPr>
          <w:rFonts w:cs="Arial"/>
          <w:color w:val="000000"/>
          <w:szCs w:val="20"/>
        </w:rPr>
        <w:t xml:space="preserve">V zadevi št. </w:t>
      </w:r>
      <w:r w:rsidR="00DF6362">
        <w:rPr>
          <w:rFonts w:cs="Arial"/>
          <w:color w:val="000000"/>
          <w:szCs w:val="20"/>
        </w:rPr>
        <w:t>6713-408/2018 je evidentirano m</w:t>
      </w:r>
      <w:r w:rsidR="00B601E1">
        <w:rPr>
          <w:rFonts w:cs="Arial"/>
          <w:color w:val="000000"/>
          <w:szCs w:val="20"/>
        </w:rPr>
        <w:t xml:space="preserve">nenje </w:t>
      </w:r>
      <w:r w:rsidR="00701AB7">
        <w:rPr>
          <w:rFonts w:cs="Arial"/>
          <w:color w:val="000000"/>
          <w:szCs w:val="20"/>
        </w:rPr>
        <w:t xml:space="preserve">vodje </w:t>
      </w:r>
      <w:r w:rsidR="00B601E1">
        <w:rPr>
          <w:rFonts w:cs="Arial"/>
          <w:color w:val="000000"/>
          <w:szCs w:val="20"/>
        </w:rPr>
        <w:t>pravne službe organa (</w:t>
      </w:r>
      <w:r w:rsidR="00AE5173">
        <w:rPr>
          <w:rFonts w:cs="Arial"/>
          <w:color w:val="000000"/>
          <w:szCs w:val="20"/>
        </w:rPr>
        <w:t xml:space="preserve">dok. pod </w:t>
      </w:r>
      <w:r w:rsidR="00B601E1">
        <w:rPr>
          <w:rFonts w:cs="Arial"/>
          <w:color w:val="000000"/>
          <w:szCs w:val="20"/>
        </w:rPr>
        <w:t>zap. št.</w:t>
      </w:r>
      <w:r w:rsidR="007A212A">
        <w:rPr>
          <w:rFonts w:cs="Arial"/>
          <w:color w:val="000000"/>
          <w:szCs w:val="20"/>
        </w:rPr>
        <w:t xml:space="preserve"> </w:t>
      </w:r>
      <w:r w:rsidR="00701AB7">
        <w:rPr>
          <w:rFonts w:cs="Arial"/>
          <w:color w:val="000000"/>
          <w:szCs w:val="20"/>
        </w:rPr>
        <w:t>9), v katerem ta opozarja na prehodno določbo drugega odstavka 93. člena,</w:t>
      </w:r>
      <w:r w:rsidR="007709FC">
        <w:rPr>
          <w:rStyle w:val="Sprotnaopomba-sklic"/>
          <w:rFonts w:cs="Arial"/>
          <w:color w:val="000000"/>
          <w:szCs w:val="20"/>
        </w:rPr>
        <w:footnoteReference w:id="17"/>
      </w:r>
      <w:r w:rsidR="00EB1E9D">
        <w:rPr>
          <w:rFonts w:cs="Arial"/>
          <w:color w:val="000000"/>
          <w:szCs w:val="20"/>
        </w:rPr>
        <w:t xml:space="preserve"> ki ureja prenos</w:t>
      </w:r>
      <w:r w:rsidR="00857268">
        <w:rPr>
          <w:rFonts w:cs="Arial"/>
          <w:color w:val="000000"/>
          <w:szCs w:val="20"/>
        </w:rPr>
        <w:t xml:space="preserve"> </w:t>
      </w:r>
      <w:r w:rsidR="00857268">
        <w:rPr>
          <w:rFonts w:cs="Arial"/>
          <w:color w:val="000000"/>
          <w:szCs w:val="20"/>
        </w:rPr>
        <w:lastRenderedPageBreak/>
        <w:t>podatkov iz razvidov po ZS</w:t>
      </w:r>
      <w:r w:rsidR="00701AB7">
        <w:rPr>
          <w:rFonts w:cs="Arial"/>
          <w:color w:val="000000"/>
          <w:szCs w:val="20"/>
        </w:rPr>
        <w:t>po</w:t>
      </w:r>
      <w:r w:rsidR="00CA3460">
        <w:rPr>
          <w:rFonts w:cs="Arial"/>
          <w:color w:val="000000"/>
          <w:szCs w:val="20"/>
        </w:rPr>
        <w:t>/98</w:t>
      </w:r>
      <w:r w:rsidR="00701AB7">
        <w:rPr>
          <w:rFonts w:cs="Arial"/>
          <w:color w:val="000000"/>
          <w:szCs w:val="20"/>
        </w:rPr>
        <w:t xml:space="preserve"> v razvide po novem ZŠpo-1: </w:t>
      </w:r>
      <w:r w:rsidR="00EB1E9D">
        <w:rPr>
          <w:rFonts w:cs="Arial"/>
          <w:color w:val="000000"/>
          <w:szCs w:val="20"/>
        </w:rPr>
        <w:t>»</w:t>
      </w:r>
      <w:r w:rsidR="00701AB7" w:rsidRPr="00EB1E9D">
        <w:rPr>
          <w:rFonts w:cs="Arial"/>
          <w:i/>
          <w:color w:val="000000"/>
          <w:szCs w:val="20"/>
        </w:rPr>
        <w:t>Če je mogoče prehodno določbo razumeti tako, da se v nov razvid prenesejo vsi že obstoječi podatki iz starega razvida, lahko to razumemo tudi tako, da za te delavce v športu ni potrebno na novo voditi postopkov vpisa v razvid za to kategorijo.</w:t>
      </w:r>
      <w:r w:rsidR="00EB1E9D">
        <w:rPr>
          <w:rFonts w:cs="Arial"/>
          <w:i/>
          <w:color w:val="000000"/>
          <w:szCs w:val="20"/>
        </w:rPr>
        <w:t>«</w:t>
      </w:r>
      <w:r w:rsidR="00BB39D6" w:rsidRPr="00EB1E9D">
        <w:rPr>
          <w:rFonts w:cs="Arial"/>
          <w:i/>
          <w:color w:val="000000"/>
          <w:szCs w:val="20"/>
        </w:rPr>
        <w:t xml:space="preserve"> </w:t>
      </w:r>
      <w:r w:rsidR="00BB39D6">
        <w:rPr>
          <w:rFonts w:cs="Arial"/>
          <w:color w:val="000000"/>
          <w:szCs w:val="20"/>
        </w:rPr>
        <w:t>Iz mnenja med drugim izhaja, da</w:t>
      </w:r>
      <w:r w:rsidR="00BB39D6" w:rsidRPr="00BB39D6">
        <w:rPr>
          <w:rFonts w:cs="Arial"/>
          <w:color w:val="000000"/>
          <w:szCs w:val="20"/>
        </w:rPr>
        <w:t xml:space="preserve"> je potrebno voditi upravni postopek, v katerem se p</w:t>
      </w:r>
      <w:r w:rsidR="00BB39D6">
        <w:rPr>
          <w:rFonts w:cs="Arial"/>
          <w:color w:val="000000"/>
          <w:szCs w:val="20"/>
        </w:rPr>
        <w:t xml:space="preserve">reverjajo vsi pogoji po ZŠpo-1 v </w:t>
      </w:r>
      <w:r w:rsidR="00B601E1" w:rsidRPr="00BB39D6">
        <w:rPr>
          <w:rFonts w:cs="Arial"/>
          <w:color w:val="000000"/>
          <w:szCs w:val="20"/>
        </w:rPr>
        <w:t>primeru, da posameznik še ni vpisan v razvid in je dal prvič vlogo za vpis po uveljavitvi ZŠpo-1</w:t>
      </w:r>
      <w:r w:rsidR="00BB39D6">
        <w:rPr>
          <w:rFonts w:cs="Arial"/>
          <w:color w:val="000000"/>
          <w:szCs w:val="20"/>
        </w:rPr>
        <w:t>.</w:t>
      </w:r>
      <w:r w:rsidR="00B601E1" w:rsidRPr="00BB39D6">
        <w:rPr>
          <w:rFonts w:cs="Arial"/>
          <w:color w:val="000000"/>
          <w:szCs w:val="20"/>
        </w:rPr>
        <w:t xml:space="preserve"> </w:t>
      </w:r>
      <w:r w:rsidR="007A212A">
        <w:rPr>
          <w:rFonts w:cs="Arial"/>
          <w:color w:val="000000"/>
          <w:szCs w:val="20"/>
        </w:rPr>
        <w:t>Iz dokumenta št. 6713-4</w:t>
      </w:r>
      <w:r w:rsidR="00EB1E9D">
        <w:rPr>
          <w:rFonts w:cs="Arial"/>
          <w:color w:val="000000"/>
          <w:szCs w:val="20"/>
        </w:rPr>
        <w:t xml:space="preserve">08/2018/7 izhaja, kako se </w:t>
      </w:r>
      <w:r w:rsidR="007A212A">
        <w:rPr>
          <w:rFonts w:cs="Arial"/>
          <w:color w:val="000000"/>
          <w:szCs w:val="20"/>
        </w:rPr>
        <w:t>postopa v primeru, ko gre za pridobljeno usposobljenost pred uveljavitvijo novega zakona in za zatečeno stanje že pridobljene pravice. V takem primeru se ne preverja izobrazbe za nazaj.</w:t>
      </w:r>
    </w:p>
    <w:p w:rsidR="008E5FAC" w:rsidRDefault="008E5FAC" w:rsidP="00782BCA">
      <w:pPr>
        <w:spacing w:line="240" w:lineRule="exact"/>
        <w:jc w:val="both"/>
        <w:rPr>
          <w:rFonts w:cs="Arial"/>
          <w:color w:val="000000"/>
          <w:szCs w:val="20"/>
        </w:rPr>
      </w:pPr>
    </w:p>
    <w:p w:rsidR="00EC4A45" w:rsidRDefault="008E5FAC" w:rsidP="00197742">
      <w:pPr>
        <w:numPr>
          <w:ilvl w:val="0"/>
          <w:numId w:val="29"/>
        </w:numPr>
        <w:spacing w:line="240" w:lineRule="exact"/>
        <w:jc w:val="both"/>
        <w:rPr>
          <w:rFonts w:cs="Arial"/>
          <w:color w:val="000000"/>
          <w:szCs w:val="20"/>
        </w:rPr>
      </w:pPr>
      <w:r>
        <w:rPr>
          <w:rFonts w:cs="Arial"/>
          <w:color w:val="000000"/>
          <w:szCs w:val="20"/>
        </w:rPr>
        <w:t>Upravna inšpektorica je preučila argument organa, da kadar gre za pridobljeno usposobljenost pred uveljavitvijo novega zakona in za zatečeno stanje že pridobljene pravice, se ne</w:t>
      </w:r>
      <w:r w:rsidR="00E348D9">
        <w:rPr>
          <w:rFonts w:cs="Arial"/>
          <w:color w:val="000000"/>
          <w:szCs w:val="20"/>
        </w:rPr>
        <w:t xml:space="preserve"> preverja izobrazbe za nazaj. Tako</w:t>
      </w:r>
      <w:r>
        <w:rPr>
          <w:rFonts w:cs="Arial"/>
          <w:color w:val="000000"/>
          <w:szCs w:val="20"/>
        </w:rPr>
        <w:t xml:space="preserve"> stališče bi </w:t>
      </w:r>
      <w:r w:rsidR="007651A5">
        <w:rPr>
          <w:rFonts w:cs="Arial"/>
          <w:color w:val="000000"/>
          <w:szCs w:val="20"/>
        </w:rPr>
        <w:t xml:space="preserve">bilo </w:t>
      </w:r>
      <w:r>
        <w:rPr>
          <w:rFonts w:cs="Arial"/>
          <w:color w:val="000000"/>
          <w:szCs w:val="20"/>
        </w:rPr>
        <w:t xml:space="preserve">lahko utemeljeno, če bi bilo izkazano, da je bila stranka predhodno </w:t>
      </w:r>
      <w:r w:rsidR="007651A5">
        <w:rPr>
          <w:rFonts w:cs="Arial"/>
          <w:color w:val="000000"/>
          <w:szCs w:val="20"/>
        </w:rPr>
        <w:t xml:space="preserve">že </w:t>
      </w:r>
      <w:r>
        <w:rPr>
          <w:rFonts w:cs="Arial"/>
          <w:color w:val="000000"/>
          <w:szCs w:val="20"/>
        </w:rPr>
        <w:t>vpisana v primerljiv razvid</w:t>
      </w:r>
      <w:r w:rsidR="007651A5">
        <w:rPr>
          <w:rFonts w:cs="Arial"/>
          <w:color w:val="000000"/>
          <w:szCs w:val="20"/>
        </w:rPr>
        <w:t xml:space="preserve"> (pridobljena pravica)</w:t>
      </w:r>
      <w:r w:rsidR="00EC4A45">
        <w:rPr>
          <w:rFonts w:cs="Arial"/>
          <w:color w:val="000000"/>
          <w:szCs w:val="20"/>
        </w:rPr>
        <w:t>.</w:t>
      </w:r>
      <w:r w:rsidR="007A212A" w:rsidRPr="007A212A">
        <w:rPr>
          <w:rFonts w:cs="Arial"/>
          <w:color w:val="000000"/>
          <w:szCs w:val="20"/>
        </w:rPr>
        <w:t xml:space="preserve"> </w:t>
      </w:r>
      <w:r w:rsidR="007A212A">
        <w:rPr>
          <w:rFonts w:cs="Arial"/>
          <w:color w:val="000000"/>
          <w:szCs w:val="20"/>
        </w:rPr>
        <w:t>V zadevah, v katerih organ ni preverjal pogoja splošne izobrazbe, ni razvidno, da bi šlo za vlagatelje, ki so bili predhodno že vpisani v primerljiv razvid.</w:t>
      </w:r>
      <w:r w:rsidR="00EC4A45">
        <w:rPr>
          <w:rFonts w:cs="Arial"/>
          <w:color w:val="000000"/>
          <w:szCs w:val="20"/>
        </w:rPr>
        <w:t xml:space="preserve"> Če bi šlo za tak primer</w:t>
      </w:r>
      <w:r w:rsidR="00AA0CBA">
        <w:rPr>
          <w:rFonts w:cs="Arial"/>
          <w:color w:val="000000"/>
          <w:szCs w:val="20"/>
        </w:rPr>
        <w:t>,</w:t>
      </w:r>
      <w:r w:rsidR="00EC4A45">
        <w:rPr>
          <w:rFonts w:cs="Arial"/>
          <w:color w:val="000000"/>
          <w:szCs w:val="20"/>
        </w:rPr>
        <w:t xml:space="preserve"> </w:t>
      </w:r>
      <w:r>
        <w:rPr>
          <w:rFonts w:cs="Arial"/>
          <w:color w:val="000000"/>
          <w:szCs w:val="20"/>
        </w:rPr>
        <w:t>novega upravnega postopka ne bi bilo treba voditi</w:t>
      </w:r>
      <w:r w:rsidR="007A212A">
        <w:rPr>
          <w:rFonts w:cs="Arial"/>
          <w:color w:val="000000"/>
          <w:szCs w:val="20"/>
        </w:rPr>
        <w:t xml:space="preserve"> </w:t>
      </w:r>
      <w:r w:rsidR="00C817D9">
        <w:rPr>
          <w:rFonts w:cs="Arial"/>
          <w:color w:val="000000"/>
          <w:szCs w:val="20"/>
        </w:rPr>
        <w:t>ali pa bi se</w:t>
      </w:r>
      <w:r w:rsidR="007A212A">
        <w:rPr>
          <w:rFonts w:cs="Arial"/>
          <w:color w:val="000000"/>
          <w:szCs w:val="20"/>
        </w:rPr>
        <w:t xml:space="preserve"> izdala le ugotovitvena odločba</w:t>
      </w:r>
      <w:r w:rsidR="00C817D9">
        <w:rPr>
          <w:rFonts w:cs="Arial"/>
          <w:color w:val="000000"/>
          <w:szCs w:val="20"/>
        </w:rPr>
        <w:t xml:space="preserve">. </w:t>
      </w:r>
      <w:r w:rsidR="007651A5">
        <w:rPr>
          <w:rFonts w:cs="Arial"/>
          <w:color w:val="000000"/>
          <w:szCs w:val="20"/>
        </w:rPr>
        <w:t>V</w:t>
      </w:r>
      <w:r w:rsidR="004F6394">
        <w:rPr>
          <w:rFonts w:cs="Arial"/>
          <w:color w:val="000000"/>
          <w:szCs w:val="20"/>
        </w:rPr>
        <w:t xml:space="preserve"> vseh obravnavanih zadevah </w:t>
      </w:r>
      <w:r w:rsidR="007651A5">
        <w:rPr>
          <w:rFonts w:cs="Arial"/>
          <w:color w:val="000000"/>
          <w:szCs w:val="20"/>
        </w:rPr>
        <w:t xml:space="preserve">je bilo </w:t>
      </w:r>
      <w:r w:rsidR="004F6394">
        <w:rPr>
          <w:rFonts w:cs="Arial"/>
          <w:color w:val="000000"/>
          <w:szCs w:val="20"/>
        </w:rPr>
        <w:t>potrdilo</w:t>
      </w:r>
      <w:r w:rsidR="00AA0CBA">
        <w:rPr>
          <w:rFonts w:cs="Arial"/>
          <w:color w:val="000000"/>
          <w:szCs w:val="20"/>
        </w:rPr>
        <w:t xml:space="preserve"> o usposobljenosti za strokovno delo v športu pridobljeno pred uveljavitvijo novega ZŠpo-1, zato s tega vidika ni izkazana podlaga za </w:t>
      </w:r>
      <w:r w:rsidR="00A15F4A">
        <w:rPr>
          <w:rFonts w:cs="Arial"/>
          <w:color w:val="000000"/>
          <w:szCs w:val="20"/>
        </w:rPr>
        <w:t>različno postopanje organa</w:t>
      </w:r>
      <w:r w:rsidR="00AA0CBA">
        <w:rPr>
          <w:rFonts w:cs="Arial"/>
          <w:color w:val="000000"/>
          <w:szCs w:val="20"/>
        </w:rPr>
        <w:t>.</w:t>
      </w:r>
      <w:r w:rsidR="007A212A">
        <w:rPr>
          <w:rFonts w:cs="Arial"/>
          <w:color w:val="000000"/>
          <w:szCs w:val="20"/>
        </w:rPr>
        <w:t xml:space="preserve"> </w:t>
      </w:r>
      <w:r w:rsidR="00EC4A45">
        <w:rPr>
          <w:rFonts w:cs="Arial"/>
          <w:color w:val="000000"/>
          <w:szCs w:val="20"/>
        </w:rPr>
        <w:t xml:space="preserve">Glede na navedeno upravna inšpektorica ugotavlja </w:t>
      </w:r>
      <w:r w:rsidR="000F45CB">
        <w:rPr>
          <w:rFonts w:cs="Arial"/>
          <w:color w:val="000000"/>
          <w:szCs w:val="20"/>
        </w:rPr>
        <w:t>neenotno</w:t>
      </w:r>
      <w:r w:rsidR="00EC4A45">
        <w:rPr>
          <w:rFonts w:cs="Arial"/>
          <w:color w:val="000000"/>
          <w:szCs w:val="20"/>
        </w:rPr>
        <w:t xml:space="preserve"> prakso organa pri vodenju upravnih postopkov</w:t>
      </w:r>
      <w:r w:rsidR="007A212A">
        <w:rPr>
          <w:rFonts w:cs="Arial"/>
          <w:color w:val="000000"/>
          <w:szCs w:val="20"/>
        </w:rPr>
        <w:t xml:space="preserve"> v med seboj primerljivih</w:t>
      </w:r>
      <w:r w:rsidR="000F45CB">
        <w:rPr>
          <w:rFonts w:cs="Arial"/>
          <w:color w:val="000000"/>
          <w:szCs w:val="20"/>
        </w:rPr>
        <w:t xml:space="preserve"> zadevah</w:t>
      </w:r>
      <w:r w:rsidR="00EC4A45">
        <w:rPr>
          <w:rFonts w:cs="Arial"/>
          <w:color w:val="000000"/>
          <w:szCs w:val="20"/>
        </w:rPr>
        <w:t xml:space="preserve">, kar ni v skladu z načelom </w:t>
      </w:r>
      <w:r w:rsidR="00F43243">
        <w:rPr>
          <w:rFonts w:cs="Arial"/>
          <w:color w:val="000000"/>
          <w:szCs w:val="20"/>
        </w:rPr>
        <w:t xml:space="preserve">procesne zakonitosti </w:t>
      </w:r>
      <w:r w:rsidR="008A11C6">
        <w:rPr>
          <w:rFonts w:cs="Arial"/>
          <w:color w:val="000000"/>
          <w:szCs w:val="20"/>
        </w:rPr>
        <w:t xml:space="preserve">iz </w:t>
      </w:r>
      <w:r w:rsidR="007F1298">
        <w:rPr>
          <w:rFonts w:cs="Arial"/>
          <w:color w:val="000000"/>
          <w:szCs w:val="20"/>
        </w:rPr>
        <w:t>6</w:t>
      </w:r>
      <w:r w:rsidR="00EC4A45">
        <w:rPr>
          <w:rFonts w:cs="Arial"/>
          <w:color w:val="000000"/>
          <w:szCs w:val="20"/>
        </w:rPr>
        <w:t>. člen</w:t>
      </w:r>
      <w:r w:rsidR="008A11C6">
        <w:rPr>
          <w:rFonts w:cs="Arial"/>
          <w:color w:val="000000"/>
          <w:szCs w:val="20"/>
        </w:rPr>
        <w:t>a ZUP</w:t>
      </w:r>
      <w:r w:rsidR="00EC4A45">
        <w:rPr>
          <w:rFonts w:cs="Arial"/>
          <w:color w:val="000000"/>
          <w:szCs w:val="20"/>
        </w:rPr>
        <w:t>.</w:t>
      </w:r>
    </w:p>
    <w:p w:rsidR="009B7ED4" w:rsidRPr="003E7F6E" w:rsidRDefault="009B7ED4" w:rsidP="00782BCA">
      <w:pPr>
        <w:spacing w:line="240" w:lineRule="exact"/>
        <w:jc w:val="both"/>
        <w:rPr>
          <w:rFonts w:cs="Arial"/>
          <w:color w:val="000000"/>
          <w:szCs w:val="20"/>
        </w:rPr>
      </w:pPr>
    </w:p>
    <w:p w:rsidR="005E5307" w:rsidRDefault="005E5307" w:rsidP="005E5307">
      <w:pPr>
        <w:spacing w:line="240" w:lineRule="exact"/>
        <w:jc w:val="both"/>
        <w:rPr>
          <w:rFonts w:cs="Arial"/>
          <w:color w:val="000000"/>
          <w:szCs w:val="20"/>
          <w:u w:val="single"/>
        </w:rPr>
      </w:pPr>
      <w:r w:rsidRPr="007B558A">
        <w:rPr>
          <w:rFonts w:cs="Arial"/>
          <w:color w:val="000000"/>
          <w:szCs w:val="20"/>
          <w:u w:val="single"/>
        </w:rPr>
        <w:t>Upravno poslovanje</w:t>
      </w:r>
    </w:p>
    <w:p w:rsidR="005E5307" w:rsidRDefault="005E5307" w:rsidP="005E5307">
      <w:pPr>
        <w:spacing w:line="240" w:lineRule="exact"/>
        <w:jc w:val="both"/>
        <w:rPr>
          <w:rFonts w:cs="Arial"/>
          <w:color w:val="000000"/>
          <w:szCs w:val="20"/>
          <w:u w:val="single"/>
        </w:rPr>
      </w:pPr>
    </w:p>
    <w:p w:rsidR="005E5307" w:rsidRPr="00F107D7" w:rsidRDefault="005E5307" w:rsidP="005E5307">
      <w:pPr>
        <w:numPr>
          <w:ilvl w:val="0"/>
          <w:numId w:val="29"/>
        </w:numPr>
        <w:spacing w:line="240" w:lineRule="exact"/>
        <w:jc w:val="both"/>
        <w:rPr>
          <w:rFonts w:cs="Arial"/>
          <w:color w:val="000000"/>
          <w:szCs w:val="20"/>
        </w:rPr>
      </w:pPr>
      <w:r>
        <w:rPr>
          <w:rFonts w:cs="Arial"/>
          <w:color w:val="000000"/>
          <w:szCs w:val="20"/>
        </w:rPr>
        <w:t>Upravna inšpektorica ugotavlja kršitev 71. člena UUP, ki določa, da se zadeva, ko se reši, nemudoma vloži v tekočo zbirko. V času nadzora je upravna inšpektorica vpogledala v seznam zadev v reševanju s klasifikacijskim znakom 6713 in 67132 (ki se nanašajo na vpis v razvid strokovno izobraženih ali strokovno usposobljenih delavcev v športu) in ugotovila, da zadeve niso sproti označene kot rešene in prenesene v tekočo zbirko.</w:t>
      </w:r>
    </w:p>
    <w:p w:rsidR="005E5307" w:rsidRDefault="005E5307" w:rsidP="00393DF1">
      <w:pPr>
        <w:spacing w:line="240" w:lineRule="exact"/>
        <w:jc w:val="both"/>
        <w:rPr>
          <w:rFonts w:cs="Arial"/>
          <w:b/>
          <w:color w:val="000000"/>
          <w:szCs w:val="20"/>
        </w:rPr>
      </w:pPr>
    </w:p>
    <w:p w:rsidR="00856AF6" w:rsidRDefault="00856AF6" w:rsidP="00393DF1">
      <w:pPr>
        <w:spacing w:line="240" w:lineRule="exact"/>
        <w:jc w:val="both"/>
        <w:rPr>
          <w:rFonts w:cs="Arial"/>
          <w:b/>
          <w:color w:val="000000"/>
          <w:szCs w:val="20"/>
        </w:rPr>
      </w:pPr>
    </w:p>
    <w:p w:rsidR="00856AF6" w:rsidRDefault="003A33F4" w:rsidP="00856AF6">
      <w:pPr>
        <w:spacing w:line="240" w:lineRule="exact"/>
        <w:jc w:val="both"/>
        <w:rPr>
          <w:rFonts w:cs="Arial"/>
          <w:b/>
          <w:color w:val="000000"/>
          <w:szCs w:val="20"/>
        </w:rPr>
      </w:pPr>
      <w:r>
        <w:rPr>
          <w:rFonts w:cs="Arial"/>
          <w:b/>
          <w:color w:val="000000"/>
          <w:szCs w:val="20"/>
        </w:rPr>
        <w:t>c</w:t>
      </w:r>
      <w:r w:rsidR="00856AF6" w:rsidRPr="0051303F">
        <w:rPr>
          <w:rFonts w:cs="Arial"/>
          <w:b/>
          <w:color w:val="000000"/>
          <w:szCs w:val="20"/>
        </w:rPr>
        <w:t xml:space="preserve">) </w:t>
      </w:r>
      <w:r w:rsidR="00856AF6">
        <w:rPr>
          <w:rFonts w:cs="Arial"/>
          <w:b/>
          <w:color w:val="000000"/>
          <w:szCs w:val="20"/>
        </w:rPr>
        <w:t>Vpis v razvid javnih športnih objektov</w:t>
      </w:r>
      <w:r w:rsidR="00273BB7">
        <w:rPr>
          <w:rFonts w:cs="Arial"/>
          <w:b/>
          <w:color w:val="000000"/>
          <w:szCs w:val="20"/>
        </w:rPr>
        <w:t xml:space="preserve"> in površin za šport v naravi</w:t>
      </w:r>
    </w:p>
    <w:p w:rsidR="00856AF6" w:rsidRDefault="00856AF6" w:rsidP="00856AF6">
      <w:pPr>
        <w:spacing w:line="240" w:lineRule="exact"/>
        <w:jc w:val="both"/>
        <w:rPr>
          <w:rFonts w:cs="Arial"/>
          <w:b/>
          <w:color w:val="000000"/>
          <w:szCs w:val="20"/>
        </w:rPr>
      </w:pPr>
    </w:p>
    <w:p w:rsidR="00856AF6" w:rsidRPr="00F92CDB" w:rsidRDefault="00856AF6" w:rsidP="00856AF6">
      <w:pPr>
        <w:spacing w:line="240" w:lineRule="exact"/>
        <w:jc w:val="both"/>
        <w:rPr>
          <w:rFonts w:cs="Arial"/>
          <w:color w:val="000000"/>
          <w:szCs w:val="20"/>
        </w:rPr>
      </w:pPr>
      <w:r w:rsidRPr="00F92CDB">
        <w:rPr>
          <w:rFonts w:cs="Arial"/>
          <w:color w:val="000000"/>
          <w:szCs w:val="20"/>
        </w:rPr>
        <w:t>Upravna inšpektorica je opravila nadzor nad postopkom vpisa v razvid športnih obje</w:t>
      </w:r>
      <w:r w:rsidR="0039458F">
        <w:rPr>
          <w:rFonts w:cs="Arial"/>
          <w:color w:val="000000"/>
          <w:szCs w:val="20"/>
        </w:rPr>
        <w:t>ktov in ugotovila, da se vpis ne</w:t>
      </w:r>
      <w:r w:rsidRPr="00F92CDB">
        <w:rPr>
          <w:rFonts w:cs="Arial"/>
          <w:color w:val="000000"/>
          <w:szCs w:val="20"/>
        </w:rPr>
        <w:t xml:space="preserve"> vrši na podlagi izdanih odločb po določbah ZUP. Uradna o</w:t>
      </w:r>
      <w:r w:rsidR="00B10FE8">
        <w:rPr>
          <w:rFonts w:cs="Arial"/>
          <w:color w:val="000000"/>
          <w:szCs w:val="20"/>
        </w:rPr>
        <w:t xml:space="preserve">seba </w:t>
      </w:r>
      <w:r w:rsidR="008204D3">
        <w:rPr>
          <w:rFonts w:cs="Arial"/>
          <w:color w:val="000000"/>
          <w:szCs w:val="20"/>
        </w:rPr>
        <w:t>█</w:t>
      </w:r>
      <w:r w:rsidR="00B10FE8">
        <w:rPr>
          <w:rFonts w:cs="Arial"/>
          <w:color w:val="000000"/>
          <w:szCs w:val="20"/>
        </w:rPr>
        <w:t xml:space="preserve">, ki vodi razvid, </w:t>
      </w:r>
      <w:r w:rsidRPr="00F92CDB">
        <w:rPr>
          <w:rFonts w:cs="Arial"/>
          <w:color w:val="000000"/>
          <w:szCs w:val="20"/>
        </w:rPr>
        <w:t>je v času nadzora</w:t>
      </w:r>
      <w:r>
        <w:rPr>
          <w:rFonts w:cs="Arial"/>
          <w:color w:val="000000"/>
          <w:szCs w:val="20"/>
        </w:rPr>
        <w:t xml:space="preserve"> 17. 12. 2019</w:t>
      </w:r>
      <w:r w:rsidRPr="00F92CDB">
        <w:rPr>
          <w:rFonts w:cs="Arial"/>
          <w:color w:val="000000"/>
          <w:szCs w:val="20"/>
        </w:rPr>
        <w:t xml:space="preserve"> pojasnila, da ne gre za vodenje upravnih postopkov. Vpis je namenjen vzpostavitvi javne evidence o tem, kateri objekti so na ravni države in lokalnih skupnosti namenjeni za športne dejavnosti. Uradna evidenca</w:t>
      </w:r>
      <w:r>
        <w:rPr>
          <w:rFonts w:cs="Arial"/>
          <w:color w:val="000000"/>
          <w:szCs w:val="20"/>
        </w:rPr>
        <w:t xml:space="preserve"> omogoča</w:t>
      </w:r>
      <w:r w:rsidRPr="00F92CDB">
        <w:rPr>
          <w:rFonts w:cs="Arial"/>
          <w:color w:val="000000"/>
          <w:szCs w:val="20"/>
        </w:rPr>
        <w:t xml:space="preserve"> MIZŠ lažje načrtovanje in pripravo strategij na tem področju. </w:t>
      </w:r>
    </w:p>
    <w:p w:rsidR="00856AF6" w:rsidRPr="00F92CDB" w:rsidRDefault="00856AF6" w:rsidP="00856AF6">
      <w:pPr>
        <w:spacing w:line="240" w:lineRule="exact"/>
        <w:jc w:val="both"/>
        <w:rPr>
          <w:rFonts w:cs="Arial"/>
          <w:color w:val="000000"/>
          <w:szCs w:val="20"/>
        </w:rPr>
      </w:pPr>
    </w:p>
    <w:p w:rsidR="00856AF6" w:rsidRDefault="0039458F" w:rsidP="00856AF6">
      <w:pPr>
        <w:spacing w:line="240" w:lineRule="exact"/>
        <w:jc w:val="both"/>
        <w:rPr>
          <w:rFonts w:cs="Arial"/>
          <w:color w:val="000000"/>
          <w:szCs w:val="20"/>
        </w:rPr>
      </w:pPr>
      <w:r>
        <w:rPr>
          <w:rFonts w:cs="Arial"/>
          <w:color w:val="000000"/>
          <w:szCs w:val="20"/>
        </w:rPr>
        <w:t>ZŠ</w:t>
      </w:r>
      <w:r w:rsidR="00273BB7">
        <w:rPr>
          <w:rFonts w:cs="Arial"/>
          <w:color w:val="000000"/>
          <w:szCs w:val="20"/>
        </w:rPr>
        <w:t xml:space="preserve">po-1 v </w:t>
      </w:r>
      <w:r w:rsidR="000F31AF">
        <w:rPr>
          <w:rFonts w:cs="Arial"/>
          <w:color w:val="000000"/>
          <w:szCs w:val="20"/>
        </w:rPr>
        <w:t xml:space="preserve">2. odst. </w:t>
      </w:r>
      <w:r w:rsidR="00273BB7">
        <w:rPr>
          <w:rFonts w:cs="Arial"/>
          <w:color w:val="000000"/>
          <w:szCs w:val="20"/>
        </w:rPr>
        <w:t>68. č</w:t>
      </w:r>
      <w:r w:rsidR="000F31AF">
        <w:rPr>
          <w:rFonts w:cs="Arial"/>
          <w:color w:val="000000"/>
          <w:szCs w:val="20"/>
        </w:rPr>
        <w:t xml:space="preserve">lena </w:t>
      </w:r>
      <w:r w:rsidR="00273BB7">
        <w:rPr>
          <w:rFonts w:cs="Arial"/>
          <w:color w:val="000000"/>
          <w:szCs w:val="20"/>
        </w:rPr>
        <w:t>določa, da se javni športni objekti in površine za šport v naravi vpišejo v razvid javnih športnih objektov in površin za šport v naravi</w:t>
      </w:r>
      <w:r w:rsidR="000F31AF">
        <w:rPr>
          <w:rFonts w:cs="Arial"/>
          <w:color w:val="000000"/>
          <w:szCs w:val="20"/>
        </w:rPr>
        <w:t>.</w:t>
      </w:r>
      <w:r w:rsidR="00273BB7">
        <w:rPr>
          <w:rFonts w:cs="Arial"/>
          <w:color w:val="000000"/>
          <w:szCs w:val="20"/>
        </w:rPr>
        <w:t xml:space="preserve"> </w:t>
      </w:r>
      <w:r w:rsidR="00856AF6" w:rsidRPr="00F92CDB">
        <w:rPr>
          <w:rFonts w:cs="Arial"/>
          <w:color w:val="000000"/>
          <w:szCs w:val="20"/>
        </w:rPr>
        <w:t xml:space="preserve">Pravilnik o vodenju razvidov na področju športa </w:t>
      </w:r>
      <w:r w:rsidR="00FF525D">
        <w:rPr>
          <w:rFonts w:cs="Arial"/>
          <w:color w:val="000000"/>
          <w:szCs w:val="20"/>
        </w:rPr>
        <w:t>v 2. odst. 6. člena določa, da vpis javnih športnih objektov in površin za šport v naravi, ki so v lasti RS, v razvid objektov opravi ministrstvo na podlagi podatkov uradnih evidenc. V skladu s 3. odst. 6. člena navedenega Pravilnika opravi ministrstvo vpis javnih športnih objektov in površin za šport v naravi, ki so v lasti lokalnih skupnosti, v razvid objektov na podlagi podatkov, ki jih posredujejo lokalne skupnosti. Pravilnik</w:t>
      </w:r>
      <w:r w:rsidR="001D6AD5">
        <w:rPr>
          <w:rFonts w:cs="Arial"/>
          <w:color w:val="000000"/>
          <w:szCs w:val="20"/>
        </w:rPr>
        <w:t xml:space="preserve"> o vodenju razvidov na področju športa</w:t>
      </w:r>
      <w:r w:rsidR="00FF525D">
        <w:rPr>
          <w:rFonts w:cs="Arial"/>
          <w:color w:val="000000"/>
          <w:szCs w:val="20"/>
        </w:rPr>
        <w:t xml:space="preserve"> </w:t>
      </w:r>
      <w:r w:rsidR="00856AF6" w:rsidRPr="00F92CDB">
        <w:rPr>
          <w:rFonts w:cs="Arial"/>
          <w:color w:val="000000"/>
          <w:szCs w:val="20"/>
        </w:rPr>
        <w:t xml:space="preserve">v 2. odst. 2. člena določa, da se postopek vpisa in izbrisa </w:t>
      </w:r>
      <w:r w:rsidR="00801C2A">
        <w:rPr>
          <w:rFonts w:cs="Arial"/>
          <w:color w:val="000000"/>
          <w:szCs w:val="20"/>
        </w:rPr>
        <w:t xml:space="preserve">iz razvida </w:t>
      </w:r>
      <w:r w:rsidR="00856AF6" w:rsidRPr="00F92CDB">
        <w:rPr>
          <w:rFonts w:cs="Arial"/>
          <w:color w:val="000000"/>
          <w:szCs w:val="20"/>
        </w:rPr>
        <w:t>vodi po določbah zakona, ki ureja splošni upravni postopek. Upravna in</w:t>
      </w:r>
      <w:r w:rsidR="00FF525D">
        <w:rPr>
          <w:rFonts w:cs="Arial"/>
          <w:color w:val="000000"/>
          <w:szCs w:val="20"/>
        </w:rPr>
        <w:t>špektorica ugotavlja, da g</w:t>
      </w:r>
      <w:r w:rsidR="00E25529">
        <w:rPr>
          <w:rFonts w:cs="Arial"/>
          <w:color w:val="000000"/>
          <w:szCs w:val="20"/>
        </w:rPr>
        <w:t>lede na naravo in način</w:t>
      </w:r>
      <w:r w:rsidR="00856AF6" w:rsidRPr="00F92CDB">
        <w:rPr>
          <w:rFonts w:cs="Arial"/>
          <w:color w:val="000000"/>
          <w:szCs w:val="20"/>
        </w:rPr>
        <w:t xml:space="preserve"> vpisovanja podatkov o športnih objekti</w:t>
      </w:r>
      <w:r w:rsidR="00FF525D">
        <w:rPr>
          <w:rFonts w:cs="Arial"/>
          <w:color w:val="000000"/>
          <w:szCs w:val="20"/>
        </w:rPr>
        <w:t>h</w:t>
      </w:r>
      <w:r w:rsidR="00E25529">
        <w:rPr>
          <w:rFonts w:cs="Arial"/>
          <w:color w:val="000000"/>
          <w:szCs w:val="20"/>
        </w:rPr>
        <w:t xml:space="preserve"> in površinah za šport</w:t>
      </w:r>
      <w:r w:rsidR="00FF525D">
        <w:rPr>
          <w:rFonts w:cs="Arial"/>
          <w:color w:val="000000"/>
          <w:szCs w:val="20"/>
        </w:rPr>
        <w:t xml:space="preserve"> </w:t>
      </w:r>
      <w:r w:rsidR="00856AF6" w:rsidRPr="00F92CDB">
        <w:rPr>
          <w:rFonts w:cs="Arial"/>
          <w:color w:val="000000"/>
          <w:szCs w:val="20"/>
        </w:rPr>
        <w:t xml:space="preserve">dejansko ne gre za odločanje o pravicah, obveznostih ali pravnih koristih </w:t>
      </w:r>
      <w:r w:rsidR="00E25529">
        <w:rPr>
          <w:rFonts w:cs="Arial"/>
          <w:color w:val="000000"/>
          <w:szCs w:val="20"/>
        </w:rPr>
        <w:t xml:space="preserve">posameznikov ali </w:t>
      </w:r>
      <w:r w:rsidR="00856AF6" w:rsidRPr="00F92CDB">
        <w:rPr>
          <w:rFonts w:cs="Arial"/>
          <w:color w:val="000000"/>
          <w:szCs w:val="20"/>
        </w:rPr>
        <w:t xml:space="preserve">pravnih oseb na področju upravnega prava oziroma da </w:t>
      </w:r>
      <w:r w:rsidR="00856AF6">
        <w:rPr>
          <w:rFonts w:cs="Arial"/>
          <w:color w:val="000000"/>
          <w:szCs w:val="20"/>
        </w:rPr>
        <w:t xml:space="preserve">v teh primerih </w:t>
      </w:r>
      <w:r w:rsidR="00856AF6" w:rsidRPr="00F92CDB">
        <w:rPr>
          <w:rFonts w:cs="Arial"/>
          <w:color w:val="000000"/>
          <w:szCs w:val="20"/>
        </w:rPr>
        <w:t>ne gre za vodenje upravnega postopka.</w:t>
      </w:r>
      <w:r w:rsidR="001D6AD5">
        <w:rPr>
          <w:rFonts w:cs="Arial"/>
          <w:color w:val="000000"/>
          <w:szCs w:val="20"/>
        </w:rPr>
        <w:t xml:space="preserve"> Določbo 2. odst. 2. člena</w:t>
      </w:r>
      <w:r w:rsidR="00E574AC">
        <w:rPr>
          <w:rFonts w:cs="Arial"/>
          <w:color w:val="000000"/>
          <w:szCs w:val="20"/>
        </w:rPr>
        <w:t xml:space="preserve"> Pravilnika pa je mogoče razložiti tako, da se nanaša na vpise v druge razvide, pri katerih gre za odločanje o upravni zadevi.</w:t>
      </w:r>
    </w:p>
    <w:p w:rsidR="00856AF6" w:rsidRPr="00F92CDB" w:rsidRDefault="00856AF6" w:rsidP="00856AF6">
      <w:pPr>
        <w:spacing w:line="240" w:lineRule="exact"/>
        <w:jc w:val="both"/>
        <w:rPr>
          <w:rFonts w:cs="Arial"/>
          <w:color w:val="000000"/>
          <w:szCs w:val="20"/>
        </w:rPr>
      </w:pPr>
    </w:p>
    <w:p w:rsidR="00856AF6" w:rsidRDefault="00856AF6" w:rsidP="00856AF6">
      <w:pPr>
        <w:spacing w:line="240" w:lineRule="exact"/>
        <w:jc w:val="both"/>
        <w:rPr>
          <w:rFonts w:cs="Arial"/>
          <w:color w:val="000000"/>
          <w:szCs w:val="20"/>
        </w:rPr>
      </w:pPr>
      <w:r>
        <w:rPr>
          <w:rFonts w:cs="Arial"/>
          <w:color w:val="000000"/>
          <w:szCs w:val="20"/>
        </w:rPr>
        <w:lastRenderedPageBreak/>
        <w:t>Upravna inšpektorica se je v času nadzora seznanila s tem, kako poteka vpisovanje podatkov v razvid. Uradna oseba, ki vodi razvid, je v času nadzora pojasnila, da imajo posamezni uporabniki (lokalne skupnosti) gesla s pomočjo katerih dostopajo do aplikacije e-šport in vanjo vpisujejo podatke o nepremičninah, ki jih morajo sproti ažurirati. V razvidu ima vsak objekt svojo ID številko. Uradna oseba podatke preveri in prenese v razvid.</w:t>
      </w:r>
    </w:p>
    <w:p w:rsidR="00856AF6" w:rsidRDefault="00856AF6" w:rsidP="00856AF6">
      <w:pPr>
        <w:spacing w:line="240" w:lineRule="exact"/>
        <w:jc w:val="both"/>
        <w:rPr>
          <w:rFonts w:cs="Arial"/>
          <w:color w:val="000000"/>
          <w:szCs w:val="20"/>
        </w:rPr>
      </w:pPr>
    </w:p>
    <w:p w:rsidR="00856AF6" w:rsidRDefault="00856AF6" w:rsidP="00856AF6">
      <w:pPr>
        <w:spacing w:line="240" w:lineRule="exact"/>
        <w:jc w:val="both"/>
        <w:rPr>
          <w:rFonts w:cs="Arial"/>
          <w:color w:val="000000"/>
          <w:szCs w:val="20"/>
        </w:rPr>
      </w:pPr>
      <w:r>
        <w:rPr>
          <w:rFonts w:cs="Arial"/>
          <w:color w:val="000000"/>
          <w:szCs w:val="20"/>
        </w:rPr>
        <w:t xml:space="preserve">V zvezi z evidentiranjem predlogov za vpis v razvid je upravna inšpektorica ugotovila, da organ tovrstne dokumente vodi smiselno v zadevi s seznamom </w:t>
      </w:r>
      <w:r w:rsidR="00045793">
        <w:rPr>
          <w:rFonts w:cs="Arial"/>
          <w:color w:val="000000"/>
          <w:szCs w:val="20"/>
        </w:rPr>
        <w:t>oziroma v dokumentnem seznamu (</w:t>
      </w:r>
      <w:r w:rsidR="004A5071">
        <w:rPr>
          <w:rFonts w:cs="Arial"/>
          <w:color w:val="000000"/>
          <w:szCs w:val="20"/>
        </w:rPr>
        <w:t xml:space="preserve">151. člen UUP/2005 oziroma </w:t>
      </w:r>
      <w:r>
        <w:rPr>
          <w:rFonts w:cs="Arial"/>
          <w:color w:val="000000"/>
          <w:szCs w:val="20"/>
        </w:rPr>
        <w:t xml:space="preserve">57. člen </w:t>
      </w:r>
      <w:r w:rsidR="004A5071">
        <w:rPr>
          <w:rFonts w:cs="Arial"/>
          <w:color w:val="000000"/>
          <w:szCs w:val="20"/>
        </w:rPr>
        <w:t xml:space="preserve">veljavne </w:t>
      </w:r>
      <w:r>
        <w:rPr>
          <w:rFonts w:cs="Arial"/>
          <w:color w:val="000000"/>
          <w:szCs w:val="20"/>
        </w:rPr>
        <w:t>UUP/2018). V zadevi s seznamom vlog št. 6714-5/2012 so evidentirani dokumenti v obdobju od 19. 9. 2012 do 30. 11. 2018. Organ je v tej zadevi evidentiral tudi dopise in potrdila, ki se nanašajo na vpis v razvid. V letu 2019 je bila odprta zadeva št. 67134-1/2019, v kateri so evidentirani različni dokumenti (predlogi za vpis ali izbris iz razvida, potrdila iz razvida športnih objektov, različni dopisi).</w:t>
      </w:r>
    </w:p>
    <w:p w:rsidR="00856AF6" w:rsidRDefault="00856AF6" w:rsidP="00856AF6">
      <w:pPr>
        <w:spacing w:line="240" w:lineRule="exact"/>
        <w:jc w:val="both"/>
        <w:rPr>
          <w:rFonts w:cs="Arial"/>
          <w:color w:val="000000"/>
          <w:szCs w:val="20"/>
        </w:rPr>
      </w:pPr>
    </w:p>
    <w:p w:rsidR="00856AF6" w:rsidRDefault="00856AF6" w:rsidP="00856AF6">
      <w:pPr>
        <w:numPr>
          <w:ilvl w:val="0"/>
          <w:numId w:val="29"/>
        </w:numPr>
        <w:spacing w:line="240" w:lineRule="exact"/>
        <w:jc w:val="both"/>
        <w:rPr>
          <w:rFonts w:cs="Arial"/>
          <w:color w:val="000000"/>
          <w:szCs w:val="20"/>
        </w:rPr>
      </w:pPr>
      <w:r>
        <w:rPr>
          <w:rFonts w:cs="Arial"/>
          <w:color w:val="000000"/>
          <w:szCs w:val="20"/>
        </w:rPr>
        <w:t xml:space="preserve">Na podlagi 2. odst. 145. člena UUP/2005 je bilo treba zadeve s seznamom vlog zaključiti s koncem koledarskega leta. Organ ni ravnal v skladu z navedeno določbo, saj zadev ni zaključeval na ta način. </w:t>
      </w:r>
    </w:p>
    <w:p w:rsidR="00856AF6" w:rsidRDefault="00856AF6" w:rsidP="00856AF6">
      <w:pPr>
        <w:pStyle w:val="Odstavekseznama"/>
        <w:rPr>
          <w:rFonts w:cs="Arial"/>
          <w:color w:val="000000"/>
          <w:szCs w:val="20"/>
        </w:rPr>
      </w:pPr>
    </w:p>
    <w:p w:rsidR="00856AF6" w:rsidRDefault="00856AF6" w:rsidP="00856AF6">
      <w:pPr>
        <w:numPr>
          <w:ilvl w:val="0"/>
          <w:numId w:val="29"/>
        </w:numPr>
        <w:spacing w:line="240" w:lineRule="exact"/>
        <w:jc w:val="both"/>
        <w:rPr>
          <w:rFonts w:cs="Arial"/>
          <w:color w:val="000000"/>
          <w:szCs w:val="20"/>
        </w:rPr>
      </w:pPr>
      <w:r>
        <w:rPr>
          <w:rFonts w:cs="Arial"/>
          <w:color w:val="000000"/>
          <w:szCs w:val="20"/>
        </w:rPr>
        <w:t>Upravna inšpektorica opozarja na določbe 57. in 59. člena UUP/2018. Na podlagi 57. člena UUP/2018 je dokumentni seznam zadeva, ki se odpre za nedoločeno število subjektov v posameznem koledarskem letu. V dokumentnem seznamu se evidentirajo le vloge strank, njihovo ime ali naziv in naslov ter datum in način rešitve vloge. UUP/201</w:t>
      </w:r>
      <w:r w:rsidR="004A5071">
        <w:rPr>
          <w:rFonts w:cs="Arial"/>
          <w:color w:val="000000"/>
          <w:szCs w:val="20"/>
        </w:rPr>
        <w:t xml:space="preserve">8 v tretjem odst. 59. člena </w:t>
      </w:r>
      <w:r>
        <w:rPr>
          <w:rFonts w:cs="Arial"/>
          <w:color w:val="000000"/>
          <w:szCs w:val="20"/>
        </w:rPr>
        <w:t>določa, da se dokumentni seznami zaključijo s koncem koledarskega leta ali ko preneha potreba za vodenje dokumentnega seznama. Ni izkazano, da bi organ upošteval navedene določbe UUP/2018 glede evidentiranja dokumentov in zaključevanja zadev. Zadeva št. 6714-5/2012 v času nadzora še ni bila označena kot rešena, čeprav se dokumenti vanjo več ne vpisujejo.</w:t>
      </w:r>
    </w:p>
    <w:p w:rsidR="00856AF6" w:rsidRPr="00F92CDB" w:rsidRDefault="00856AF6" w:rsidP="00856AF6">
      <w:pPr>
        <w:spacing w:line="240" w:lineRule="exact"/>
        <w:ind w:left="720"/>
        <w:jc w:val="both"/>
        <w:rPr>
          <w:rFonts w:cs="Arial"/>
          <w:color w:val="000000"/>
          <w:szCs w:val="20"/>
        </w:rPr>
      </w:pPr>
    </w:p>
    <w:p w:rsidR="00AE12CB" w:rsidRDefault="00AE12CB" w:rsidP="00393DF1">
      <w:pPr>
        <w:spacing w:line="240" w:lineRule="exact"/>
        <w:jc w:val="both"/>
        <w:rPr>
          <w:rFonts w:cs="Arial"/>
          <w:b/>
          <w:color w:val="000000"/>
          <w:szCs w:val="20"/>
        </w:rPr>
      </w:pPr>
    </w:p>
    <w:p w:rsidR="00393DF1" w:rsidRPr="00E6139A" w:rsidRDefault="00E6139A" w:rsidP="00393DF1">
      <w:pPr>
        <w:spacing w:line="240" w:lineRule="exact"/>
        <w:jc w:val="both"/>
        <w:rPr>
          <w:rFonts w:cs="Arial"/>
          <w:b/>
          <w:color w:val="000000"/>
          <w:szCs w:val="20"/>
          <w:u w:val="single"/>
        </w:rPr>
      </w:pPr>
      <w:r w:rsidRPr="00E6139A">
        <w:rPr>
          <w:rFonts w:cs="Arial"/>
          <w:b/>
          <w:color w:val="000000"/>
          <w:szCs w:val="20"/>
          <w:u w:val="single"/>
        </w:rPr>
        <w:t>2.</w:t>
      </w:r>
      <w:r w:rsidR="00393DF1" w:rsidRPr="00E6139A">
        <w:rPr>
          <w:rFonts w:cs="Arial"/>
          <w:b/>
          <w:color w:val="000000"/>
          <w:szCs w:val="20"/>
          <w:u w:val="single"/>
        </w:rPr>
        <w:t xml:space="preserve"> Pridobitev </w:t>
      </w:r>
      <w:r w:rsidR="003251EA" w:rsidRPr="00E6139A">
        <w:rPr>
          <w:rFonts w:cs="Arial"/>
          <w:b/>
          <w:color w:val="000000"/>
          <w:szCs w:val="20"/>
          <w:u w:val="single"/>
        </w:rPr>
        <w:t xml:space="preserve">in odvzem </w:t>
      </w:r>
      <w:r w:rsidR="00393DF1" w:rsidRPr="00E6139A">
        <w:rPr>
          <w:rFonts w:cs="Arial"/>
          <w:b/>
          <w:color w:val="000000"/>
          <w:szCs w:val="20"/>
          <w:u w:val="single"/>
        </w:rPr>
        <w:t>statusa nevladne organizacije v javnem interesu</w:t>
      </w:r>
      <w:r w:rsidR="003A33F4">
        <w:rPr>
          <w:rFonts w:cs="Arial"/>
          <w:b/>
          <w:color w:val="000000"/>
          <w:szCs w:val="20"/>
          <w:u w:val="single"/>
        </w:rPr>
        <w:t xml:space="preserve"> na področju športa</w:t>
      </w:r>
    </w:p>
    <w:p w:rsidR="004B5909" w:rsidRDefault="004B5909" w:rsidP="00393DF1">
      <w:pPr>
        <w:spacing w:line="240" w:lineRule="exact"/>
        <w:jc w:val="both"/>
        <w:rPr>
          <w:rFonts w:cs="Arial"/>
          <w:b/>
          <w:color w:val="000000"/>
          <w:szCs w:val="20"/>
        </w:rPr>
      </w:pPr>
    </w:p>
    <w:p w:rsidR="004B5909" w:rsidRPr="004B5909" w:rsidRDefault="00FC76F8" w:rsidP="00393DF1">
      <w:pPr>
        <w:spacing w:line="240" w:lineRule="exact"/>
        <w:jc w:val="both"/>
        <w:rPr>
          <w:rFonts w:cs="Arial"/>
          <w:color w:val="000000"/>
          <w:szCs w:val="20"/>
        </w:rPr>
      </w:pPr>
      <w:r>
        <w:rPr>
          <w:rFonts w:cs="Arial"/>
          <w:color w:val="000000"/>
          <w:szCs w:val="20"/>
        </w:rPr>
        <w:t>P</w:t>
      </w:r>
      <w:r w:rsidR="004B5909" w:rsidRPr="004B5909">
        <w:rPr>
          <w:rFonts w:cs="Arial"/>
          <w:color w:val="000000"/>
          <w:szCs w:val="20"/>
        </w:rPr>
        <w:t xml:space="preserve">odelitev statusa </w:t>
      </w:r>
      <w:r w:rsidR="004B5909">
        <w:rPr>
          <w:rFonts w:cs="Arial"/>
          <w:color w:val="000000"/>
          <w:szCs w:val="20"/>
        </w:rPr>
        <w:t xml:space="preserve">nevladne </w:t>
      </w:r>
      <w:r w:rsidR="004B5909" w:rsidRPr="004B5909">
        <w:rPr>
          <w:rFonts w:cs="Arial"/>
          <w:color w:val="000000"/>
          <w:szCs w:val="20"/>
        </w:rPr>
        <w:t>organ</w:t>
      </w:r>
      <w:r>
        <w:rPr>
          <w:rFonts w:cs="Arial"/>
          <w:color w:val="000000"/>
          <w:szCs w:val="20"/>
        </w:rPr>
        <w:t>izacije v javnem interesu ureja</w:t>
      </w:r>
      <w:r w:rsidR="004B5909" w:rsidRPr="004B5909">
        <w:rPr>
          <w:rFonts w:cs="Arial"/>
          <w:color w:val="000000"/>
          <w:szCs w:val="20"/>
        </w:rPr>
        <w:t xml:space="preserve"> Zakon o nevladnih organizacijah (ZNOrg)</w:t>
      </w:r>
      <w:r w:rsidR="00925EB0">
        <w:rPr>
          <w:rStyle w:val="Sprotnaopomba-sklic"/>
          <w:rFonts w:cs="Arial"/>
          <w:color w:val="000000"/>
          <w:szCs w:val="20"/>
        </w:rPr>
        <w:footnoteReference w:id="18"/>
      </w:r>
      <w:r w:rsidR="004B5909">
        <w:rPr>
          <w:rFonts w:cs="Arial"/>
          <w:color w:val="000000"/>
          <w:szCs w:val="20"/>
        </w:rPr>
        <w:t>. Pogoje za podelitev tega statusa določa 6. člen</w:t>
      </w:r>
      <w:r w:rsidR="00925EB0">
        <w:rPr>
          <w:rFonts w:cs="Arial"/>
          <w:color w:val="000000"/>
          <w:szCs w:val="20"/>
        </w:rPr>
        <w:t xml:space="preserve"> ZNOrg</w:t>
      </w:r>
      <w:r w:rsidR="004B5909">
        <w:rPr>
          <w:rFonts w:cs="Arial"/>
          <w:color w:val="000000"/>
          <w:szCs w:val="20"/>
        </w:rPr>
        <w:t>. Postopek vložitve vloge, prilog in način pridobivanja podatkov je določen v 8. členu</w:t>
      </w:r>
      <w:r w:rsidR="00925EB0">
        <w:rPr>
          <w:rFonts w:cs="Arial"/>
          <w:color w:val="000000"/>
          <w:szCs w:val="20"/>
        </w:rPr>
        <w:t xml:space="preserve"> ZNOrg</w:t>
      </w:r>
      <w:r w:rsidR="004B5909">
        <w:rPr>
          <w:rFonts w:cs="Arial"/>
          <w:color w:val="000000"/>
          <w:szCs w:val="20"/>
        </w:rPr>
        <w:t xml:space="preserve">. </w:t>
      </w:r>
      <w:r w:rsidR="00925EB0">
        <w:rPr>
          <w:rFonts w:cs="Arial"/>
          <w:color w:val="000000"/>
          <w:szCs w:val="20"/>
        </w:rPr>
        <w:t>Za vodenje postopkov in odločanje so relevantne tudi prehodne določbe, ki urejajo položaj organizacij, ki so imele na dan uveljavitve ZNOrg status delovanja v javnem interesu.</w:t>
      </w:r>
    </w:p>
    <w:p w:rsidR="00393DF1" w:rsidRDefault="00393DF1" w:rsidP="00E205DD">
      <w:pPr>
        <w:spacing w:line="240" w:lineRule="exact"/>
        <w:jc w:val="both"/>
        <w:rPr>
          <w:rFonts w:cs="Arial"/>
          <w:color w:val="000000"/>
          <w:szCs w:val="20"/>
        </w:rPr>
      </w:pPr>
    </w:p>
    <w:p w:rsidR="00925EB0" w:rsidRDefault="00B1520C" w:rsidP="0060091A">
      <w:pPr>
        <w:spacing w:line="240" w:lineRule="exact"/>
        <w:jc w:val="both"/>
        <w:rPr>
          <w:rFonts w:cs="Arial"/>
          <w:color w:val="000000"/>
          <w:szCs w:val="20"/>
        </w:rPr>
      </w:pPr>
      <w:r>
        <w:rPr>
          <w:rFonts w:cs="Arial"/>
          <w:color w:val="000000"/>
          <w:szCs w:val="20"/>
        </w:rPr>
        <w:t xml:space="preserve">Upravna inšpektorica je vpogledala v </w:t>
      </w:r>
      <w:r w:rsidR="0060091A">
        <w:rPr>
          <w:rFonts w:cs="Arial"/>
          <w:color w:val="000000"/>
          <w:szCs w:val="20"/>
        </w:rPr>
        <w:t>zadev</w:t>
      </w:r>
      <w:r>
        <w:rPr>
          <w:rFonts w:cs="Arial"/>
          <w:color w:val="000000"/>
          <w:szCs w:val="20"/>
        </w:rPr>
        <w:t>e</w:t>
      </w:r>
      <w:r w:rsidR="0060091A">
        <w:rPr>
          <w:rFonts w:cs="Arial"/>
          <w:color w:val="000000"/>
          <w:szCs w:val="20"/>
        </w:rPr>
        <w:t xml:space="preserve"> št. 6717-244/2019, 6717-215/2019, 6717-226/2019, 6717-109/2019, 6717-149/2019, </w:t>
      </w:r>
      <w:r>
        <w:rPr>
          <w:rFonts w:cs="Arial"/>
          <w:color w:val="000000"/>
          <w:szCs w:val="20"/>
        </w:rPr>
        <w:t>v katerih so bile izdane</w:t>
      </w:r>
      <w:r w:rsidRPr="003E741D">
        <w:rPr>
          <w:rFonts w:cs="Arial"/>
          <w:color w:val="000000"/>
          <w:szCs w:val="20"/>
        </w:rPr>
        <w:t xml:space="preserve"> odločbe o podelitvi statusa nevladne organizacije v javnem interesu</w:t>
      </w:r>
      <w:r w:rsidR="003A33F4" w:rsidRPr="003E741D">
        <w:rPr>
          <w:rFonts w:cs="Arial"/>
          <w:color w:val="000000"/>
          <w:szCs w:val="20"/>
        </w:rPr>
        <w:t xml:space="preserve"> na področju športa</w:t>
      </w:r>
      <w:r w:rsidR="00AB419C" w:rsidRPr="003E741D">
        <w:rPr>
          <w:rFonts w:cs="Arial"/>
          <w:color w:val="000000"/>
          <w:szCs w:val="20"/>
        </w:rPr>
        <w:t xml:space="preserve"> </w:t>
      </w:r>
      <w:r w:rsidR="00AB419C">
        <w:rPr>
          <w:rFonts w:cs="Arial"/>
          <w:color w:val="000000"/>
          <w:szCs w:val="20"/>
        </w:rPr>
        <w:t>na podlagi prehodnih določb ZNOrg. Gre za podelitev statusa organizacijam, za katere se je v prehodnem obdobju do 31. 3. 2019 štelo, da so NVO v javnem interesu po 31., 32. in 33. členu ZNOrg.</w:t>
      </w:r>
      <w:r w:rsidR="000F33CA">
        <w:rPr>
          <w:rFonts w:cs="Arial"/>
          <w:color w:val="000000"/>
          <w:szCs w:val="20"/>
        </w:rPr>
        <w:t xml:space="preserve"> V</w:t>
      </w:r>
      <w:r w:rsidR="006E12F4">
        <w:rPr>
          <w:rFonts w:cs="Arial"/>
          <w:color w:val="000000"/>
          <w:szCs w:val="20"/>
        </w:rPr>
        <w:t xml:space="preserve"> pre</w:t>
      </w:r>
      <w:r w:rsidR="00E6139A">
        <w:rPr>
          <w:rFonts w:cs="Arial"/>
          <w:color w:val="000000"/>
          <w:szCs w:val="20"/>
        </w:rPr>
        <w:t>gledanih zadevah so evidentirani</w:t>
      </w:r>
      <w:r w:rsidR="00BA3AE0">
        <w:rPr>
          <w:rFonts w:cs="Arial"/>
          <w:color w:val="000000"/>
          <w:szCs w:val="20"/>
        </w:rPr>
        <w:t xml:space="preserve"> naslednji dokumenti, ki so jih predložile stranke: izjava glede izpolnjevanja pogojev, ki veljajo za podelitev statu</w:t>
      </w:r>
      <w:r w:rsidR="00E6139A">
        <w:rPr>
          <w:rFonts w:cs="Arial"/>
          <w:color w:val="000000"/>
          <w:szCs w:val="20"/>
        </w:rPr>
        <w:t>sa nevladne organizacije v javnem</w:t>
      </w:r>
      <w:r w:rsidR="00BA3AE0">
        <w:rPr>
          <w:rFonts w:cs="Arial"/>
          <w:color w:val="000000"/>
          <w:szCs w:val="20"/>
        </w:rPr>
        <w:t xml:space="preserve"> interesu po ZNOrg</w:t>
      </w:r>
      <w:r w:rsidR="00BA3AE0">
        <w:rPr>
          <w:rStyle w:val="Sprotnaopomba-sklic"/>
          <w:rFonts w:cs="Arial"/>
          <w:color w:val="000000"/>
          <w:szCs w:val="20"/>
        </w:rPr>
        <w:footnoteReference w:id="19"/>
      </w:r>
      <w:r w:rsidR="003A33F4">
        <w:rPr>
          <w:rFonts w:cs="Arial"/>
          <w:color w:val="000000"/>
          <w:szCs w:val="20"/>
        </w:rPr>
        <w:t>, poročila o delu za preteklo in predpreteklo leto, program dela organizacije za tekoče in prihodnje koledarsko leto.</w:t>
      </w:r>
    </w:p>
    <w:p w:rsidR="00B1520C" w:rsidRDefault="00B1520C" w:rsidP="0060091A">
      <w:pPr>
        <w:spacing w:line="240" w:lineRule="exact"/>
        <w:jc w:val="both"/>
        <w:rPr>
          <w:rFonts w:cs="Arial"/>
          <w:color w:val="000000"/>
          <w:szCs w:val="20"/>
        </w:rPr>
      </w:pPr>
    </w:p>
    <w:p w:rsidR="00B1520C" w:rsidRPr="00B1520C" w:rsidRDefault="00B1520C" w:rsidP="0060091A">
      <w:pPr>
        <w:spacing w:line="240" w:lineRule="exact"/>
        <w:jc w:val="both"/>
        <w:rPr>
          <w:rFonts w:cs="Arial"/>
          <w:color w:val="000000"/>
          <w:szCs w:val="20"/>
          <w:u w:val="single"/>
        </w:rPr>
      </w:pPr>
      <w:r w:rsidRPr="00B1520C">
        <w:rPr>
          <w:rFonts w:cs="Arial"/>
          <w:color w:val="000000"/>
          <w:szCs w:val="20"/>
          <w:u w:val="single"/>
        </w:rPr>
        <w:t>Uvod odločb</w:t>
      </w:r>
    </w:p>
    <w:p w:rsidR="00B1520C" w:rsidRDefault="00B1520C" w:rsidP="0060091A">
      <w:pPr>
        <w:spacing w:line="240" w:lineRule="exact"/>
        <w:jc w:val="both"/>
        <w:rPr>
          <w:rFonts w:cs="Arial"/>
          <w:color w:val="000000"/>
          <w:szCs w:val="20"/>
        </w:rPr>
      </w:pPr>
    </w:p>
    <w:p w:rsidR="00B1520C" w:rsidRDefault="00B1520C" w:rsidP="0060091A">
      <w:pPr>
        <w:spacing w:line="240" w:lineRule="exact"/>
        <w:jc w:val="both"/>
        <w:rPr>
          <w:rFonts w:cs="Arial"/>
          <w:color w:val="000000"/>
          <w:szCs w:val="20"/>
        </w:rPr>
      </w:pPr>
      <w:r>
        <w:rPr>
          <w:rFonts w:cs="Arial"/>
          <w:color w:val="000000"/>
          <w:szCs w:val="20"/>
        </w:rPr>
        <w:t xml:space="preserve">Organ se v uvodu sklicuje na 128. in 207. člen </w:t>
      </w:r>
      <w:r w:rsidR="009F501F">
        <w:rPr>
          <w:rFonts w:cs="Arial"/>
          <w:color w:val="000000"/>
          <w:szCs w:val="20"/>
        </w:rPr>
        <w:t>ZUP ter</w:t>
      </w:r>
      <w:r>
        <w:rPr>
          <w:rFonts w:cs="Arial"/>
          <w:color w:val="000000"/>
          <w:szCs w:val="20"/>
        </w:rPr>
        <w:t xml:space="preserve">  na ZNOrg</w:t>
      </w:r>
      <w:r w:rsidR="00051602">
        <w:rPr>
          <w:rFonts w:cs="Arial"/>
          <w:color w:val="000000"/>
          <w:szCs w:val="20"/>
        </w:rPr>
        <w:t xml:space="preserve"> (brez navedbe konkretne dol</w:t>
      </w:r>
      <w:r w:rsidR="00F62BEB">
        <w:rPr>
          <w:rFonts w:cs="Arial"/>
          <w:color w:val="000000"/>
          <w:szCs w:val="20"/>
        </w:rPr>
        <w:t>očbe)</w:t>
      </w:r>
      <w:r>
        <w:rPr>
          <w:rFonts w:cs="Arial"/>
          <w:color w:val="000000"/>
          <w:szCs w:val="20"/>
        </w:rPr>
        <w:t xml:space="preserve">. Na podlagi prvega odst. 212. člena ZUP se v uvodu navede predpis o pristojnosti </w:t>
      </w:r>
      <w:r>
        <w:rPr>
          <w:rFonts w:cs="Arial"/>
          <w:color w:val="000000"/>
          <w:szCs w:val="20"/>
        </w:rPr>
        <w:lastRenderedPageBreak/>
        <w:t xml:space="preserve">organa. </w:t>
      </w:r>
      <w:r w:rsidR="009F501F">
        <w:rPr>
          <w:rFonts w:cs="Arial"/>
          <w:color w:val="000000"/>
          <w:szCs w:val="20"/>
        </w:rPr>
        <w:t xml:space="preserve">Uvodi odločb so pomanjkljivi, saj ni navedena </w:t>
      </w:r>
      <w:r>
        <w:rPr>
          <w:rFonts w:cs="Arial"/>
          <w:color w:val="000000"/>
          <w:szCs w:val="20"/>
        </w:rPr>
        <w:t>ustrezn</w:t>
      </w:r>
      <w:r w:rsidR="009F501F">
        <w:rPr>
          <w:rFonts w:cs="Arial"/>
          <w:color w:val="000000"/>
          <w:szCs w:val="20"/>
        </w:rPr>
        <w:t>a</w:t>
      </w:r>
      <w:r w:rsidR="00051602">
        <w:rPr>
          <w:rFonts w:cs="Arial"/>
          <w:color w:val="000000"/>
          <w:szCs w:val="20"/>
        </w:rPr>
        <w:t xml:space="preserve"> določba področnega predpisa,</w:t>
      </w:r>
      <w:r w:rsidR="00424D0D">
        <w:rPr>
          <w:rFonts w:cs="Arial"/>
          <w:color w:val="000000"/>
          <w:szCs w:val="20"/>
        </w:rPr>
        <w:t xml:space="preserve"> tj.</w:t>
      </w:r>
      <w:r w:rsidR="00051602">
        <w:rPr>
          <w:rFonts w:cs="Arial"/>
          <w:color w:val="000000"/>
          <w:szCs w:val="20"/>
        </w:rPr>
        <w:t xml:space="preserve"> </w:t>
      </w:r>
      <w:r>
        <w:rPr>
          <w:rFonts w:cs="Arial"/>
          <w:color w:val="000000"/>
          <w:szCs w:val="20"/>
        </w:rPr>
        <w:t>31. člen</w:t>
      </w:r>
      <w:r w:rsidR="009F501F">
        <w:rPr>
          <w:rFonts w:cs="Arial"/>
          <w:color w:val="000000"/>
          <w:szCs w:val="20"/>
        </w:rPr>
        <w:t xml:space="preserve"> ZNOrg, ki določa stvarno pristojnost organa.</w:t>
      </w:r>
    </w:p>
    <w:p w:rsidR="009F501F" w:rsidRDefault="009F501F" w:rsidP="0060091A">
      <w:pPr>
        <w:spacing w:line="240" w:lineRule="exact"/>
        <w:jc w:val="both"/>
        <w:rPr>
          <w:rFonts w:cs="Arial"/>
          <w:color w:val="000000"/>
          <w:szCs w:val="20"/>
        </w:rPr>
      </w:pPr>
    </w:p>
    <w:p w:rsidR="00261004" w:rsidRDefault="00C63F28" w:rsidP="0060091A">
      <w:pPr>
        <w:spacing w:line="240" w:lineRule="exact"/>
        <w:jc w:val="both"/>
        <w:rPr>
          <w:rFonts w:cs="Arial"/>
          <w:color w:val="000000"/>
          <w:szCs w:val="20"/>
          <w:u w:val="single"/>
        </w:rPr>
      </w:pPr>
      <w:r>
        <w:rPr>
          <w:rFonts w:cs="Arial"/>
          <w:color w:val="000000"/>
          <w:szCs w:val="20"/>
          <w:u w:val="single"/>
        </w:rPr>
        <w:t xml:space="preserve">Začetek postopka - </w:t>
      </w:r>
      <w:r w:rsidR="00261004" w:rsidRPr="00261004">
        <w:rPr>
          <w:rFonts w:cs="Arial"/>
          <w:color w:val="000000"/>
          <w:szCs w:val="20"/>
          <w:u w:val="single"/>
        </w:rPr>
        <w:t>po uradni dolžnosti ali na predlog stranke</w:t>
      </w:r>
    </w:p>
    <w:p w:rsidR="00563F87" w:rsidRDefault="00563F87" w:rsidP="0060091A">
      <w:pPr>
        <w:spacing w:line="240" w:lineRule="exact"/>
        <w:jc w:val="both"/>
        <w:rPr>
          <w:rFonts w:cs="Arial"/>
          <w:color w:val="000000"/>
          <w:szCs w:val="20"/>
          <w:u w:val="single"/>
        </w:rPr>
      </w:pPr>
    </w:p>
    <w:p w:rsidR="00563F87" w:rsidRPr="00563F87" w:rsidRDefault="00940D38" w:rsidP="0060091A">
      <w:pPr>
        <w:spacing w:line="240" w:lineRule="exact"/>
        <w:jc w:val="both"/>
        <w:rPr>
          <w:rFonts w:cs="Arial"/>
          <w:color w:val="000000"/>
          <w:szCs w:val="20"/>
        </w:rPr>
      </w:pPr>
      <w:r>
        <w:rPr>
          <w:rFonts w:cs="Arial"/>
          <w:color w:val="000000"/>
          <w:szCs w:val="20"/>
        </w:rPr>
        <w:t xml:space="preserve">Iz uvoda in obrazložitve odločb izhaja, da gre za odločanje na predlog organizacije oziroma o vlogi organizacije za pridobitev statusa organizacije v javnem interesu. </w:t>
      </w:r>
      <w:r w:rsidR="00563F87" w:rsidRPr="00563F87">
        <w:rPr>
          <w:rFonts w:cs="Arial"/>
          <w:color w:val="000000"/>
          <w:szCs w:val="20"/>
        </w:rPr>
        <w:t>Iz dokumentacije zadev izhaja, da je bil postopek uveden po tem, ko je organ prejel dokumentacijo iz 4. odst. 31. člena ZNOrg:</w:t>
      </w:r>
    </w:p>
    <w:p w:rsidR="00563F87" w:rsidRDefault="00563F87" w:rsidP="0060091A">
      <w:pPr>
        <w:spacing w:line="240" w:lineRule="exact"/>
        <w:jc w:val="both"/>
        <w:rPr>
          <w:rFonts w:cs="Arial"/>
          <w:color w:val="000000"/>
          <w:szCs w:val="20"/>
          <w:u w:val="single"/>
        </w:rPr>
      </w:pPr>
    </w:p>
    <w:p w:rsidR="00563F87" w:rsidRPr="00563F87" w:rsidRDefault="00563F87" w:rsidP="0060091A">
      <w:pPr>
        <w:spacing w:line="240" w:lineRule="exact"/>
        <w:jc w:val="both"/>
        <w:rPr>
          <w:rFonts w:cs="Arial"/>
          <w:i/>
          <w:color w:val="000000"/>
          <w:szCs w:val="20"/>
          <w:u w:val="single"/>
        </w:rPr>
      </w:pPr>
      <w:r w:rsidRPr="00563F87">
        <w:rPr>
          <w:i/>
        </w:rPr>
        <w:t xml:space="preserve">Organizacije iz prvega odstavka tega člena uskladijo svoje ustanovitvene akte in delovanje s pogoji, ki veljajo za podelitev statusa nevladne organizacije v javnem interesu po tem </w:t>
      </w:r>
      <w:r w:rsidRPr="00563F87">
        <w:rPr>
          <w:rStyle w:val="highlight"/>
          <w:i/>
        </w:rPr>
        <w:t>zakon</w:t>
      </w:r>
      <w:r w:rsidRPr="00563F87">
        <w:rPr>
          <w:i/>
        </w:rPr>
        <w:t xml:space="preserve">u, in najkasneje do 31. marca 2019 pristojnemu ministrstvu posredujejo izjavo, da sta njihov ustanovitveni akt in delovanje usklajena s pogoji, ki veljajo za podelitev statusa nevladne organizacije v javnem interesu po tem </w:t>
      </w:r>
      <w:r w:rsidRPr="00563F87">
        <w:rPr>
          <w:rStyle w:val="highlight"/>
          <w:i/>
        </w:rPr>
        <w:t>zakon</w:t>
      </w:r>
      <w:r w:rsidRPr="00563F87">
        <w:rPr>
          <w:i/>
        </w:rPr>
        <w:t xml:space="preserve">u, ter poročilo in program iz prvega odstavka 11. člena tega </w:t>
      </w:r>
      <w:r w:rsidRPr="00563F87">
        <w:rPr>
          <w:rStyle w:val="highlight"/>
          <w:i/>
        </w:rPr>
        <w:t>zakon</w:t>
      </w:r>
      <w:r w:rsidRPr="00563F87">
        <w:rPr>
          <w:i/>
        </w:rPr>
        <w:t xml:space="preserve">a. Za takšno poročanje se smiselno uporablja 11. člen tega </w:t>
      </w:r>
      <w:r w:rsidRPr="00563F87">
        <w:rPr>
          <w:rStyle w:val="highlight"/>
          <w:i/>
        </w:rPr>
        <w:t>zakon</w:t>
      </w:r>
      <w:r w:rsidRPr="00563F87">
        <w:rPr>
          <w:i/>
        </w:rPr>
        <w:t xml:space="preserve">a, pri čemer se šteje, da je takšni organizaciji status v javnem interesu podeljen na podlagi 6. člena tega </w:t>
      </w:r>
      <w:r w:rsidRPr="00563F87">
        <w:rPr>
          <w:rStyle w:val="highlight"/>
          <w:i/>
        </w:rPr>
        <w:t>zakon</w:t>
      </w:r>
      <w:r w:rsidRPr="00563F87">
        <w:rPr>
          <w:i/>
        </w:rPr>
        <w:t>a.</w:t>
      </w:r>
    </w:p>
    <w:p w:rsidR="00261004" w:rsidRDefault="00261004" w:rsidP="0060091A">
      <w:pPr>
        <w:spacing w:line="240" w:lineRule="exact"/>
        <w:jc w:val="both"/>
        <w:rPr>
          <w:rFonts w:cs="Arial"/>
          <w:color w:val="000000"/>
          <w:szCs w:val="20"/>
        </w:rPr>
      </w:pPr>
    </w:p>
    <w:p w:rsidR="00261004" w:rsidRPr="000B026E" w:rsidRDefault="00261004" w:rsidP="0060091A">
      <w:pPr>
        <w:spacing w:line="240" w:lineRule="exact"/>
        <w:jc w:val="both"/>
        <w:rPr>
          <w:rFonts w:cs="Arial"/>
          <w:bCs/>
          <w:color w:val="000000"/>
          <w:szCs w:val="20"/>
          <w:u w:val="single"/>
        </w:rPr>
      </w:pPr>
      <w:r w:rsidRPr="000B026E">
        <w:rPr>
          <w:rFonts w:cs="Arial"/>
          <w:bCs/>
          <w:color w:val="000000"/>
          <w:szCs w:val="20"/>
          <w:u w:val="single"/>
        </w:rPr>
        <w:t>Peti odst. 31. člena ZNOrg se glasi:</w:t>
      </w:r>
    </w:p>
    <w:p w:rsidR="00261004" w:rsidRDefault="00261004" w:rsidP="0060091A">
      <w:pPr>
        <w:spacing w:line="240" w:lineRule="exact"/>
        <w:jc w:val="both"/>
        <w:rPr>
          <w:rFonts w:cs="Arial"/>
          <w:color w:val="000000"/>
          <w:szCs w:val="20"/>
        </w:rPr>
      </w:pPr>
    </w:p>
    <w:p w:rsidR="00261004" w:rsidRPr="005F7515" w:rsidRDefault="00261004" w:rsidP="0060091A">
      <w:pPr>
        <w:spacing w:line="240" w:lineRule="exact"/>
        <w:jc w:val="both"/>
        <w:rPr>
          <w:rFonts w:cs="Arial"/>
          <w:i/>
          <w:color w:val="000000"/>
          <w:szCs w:val="20"/>
        </w:rPr>
      </w:pPr>
      <w:r w:rsidRPr="005F7515">
        <w:rPr>
          <w:i/>
        </w:rPr>
        <w:t xml:space="preserve">Pristojno ministrstvo organizaciji iz prvega odstavka tega člena, ki izpolni obveznosti iz prejšnjega odstavka in pri kateri ne obstajajo razlogi za odvzem statusa nevladne organizacije v javnem interesu, izda v 60 dneh od izpolnitve obveznosti </w:t>
      </w:r>
      <w:r w:rsidRPr="00563F87">
        <w:rPr>
          <w:i/>
          <w:u w:val="single"/>
        </w:rPr>
        <w:t>po uradni dolžnosti</w:t>
      </w:r>
      <w:r w:rsidRPr="005F7515">
        <w:rPr>
          <w:i/>
        </w:rPr>
        <w:t xml:space="preserve"> odločbo o podelitvi statusa nevladne organizacije v javnem interesu ob smiselni uporabi 6. člena tega </w:t>
      </w:r>
      <w:r w:rsidRPr="005F7515">
        <w:rPr>
          <w:rStyle w:val="highlight"/>
          <w:i/>
        </w:rPr>
        <w:t>zakon</w:t>
      </w:r>
      <w:r w:rsidRPr="005F7515">
        <w:rPr>
          <w:i/>
        </w:rPr>
        <w:t xml:space="preserve">a. V odločbi se navede tudi, da s podelitvijo tega statusa preneha status delovanja v javnem interesu, ki je bil podlaga za to, da se je organizacija po prvem odstavku tega člena štela za nevladno organizacijo v javnem interesu po tem </w:t>
      </w:r>
      <w:r w:rsidRPr="005F7515">
        <w:rPr>
          <w:rStyle w:val="highlight"/>
          <w:i/>
        </w:rPr>
        <w:t>zakon</w:t>
      </w:r>
      <w:r w:rsidRPr="005F7515">
        <w:rPr>
          <w:i/>
        </w:rPr>
        <w:t>u.</w:t>
      </w:r>
    </w:p>
    <w:p w:rsidR="00925EB0" w:rsidRDefault="00925EB0" w:rsidP="0060091A">
      <w:pPr>
        <w:spacing w:line="240" w:lineRule="exact"/>
        <w:jc w:val="both"/>
        <w:rPr>
          <w:rFonts w:cs="Arial"/>
          <w:color w:val="000000"/>
          <w:szCs w:val="20"/>
        </w:rPr>
      </w:pPr>
    </w:p>
    <w:p w:rsidR="0060091A" w:rsidRPr="00563321" w:rsidRDefault="00563321" w:rsidP="00563321">
      <w:pPr>
        <w:numPr>
          <w:ilvl w:val="0"/>
          <w:numId w:val="29"/>
        </w:numPr>
        <w:spacing w:line="240" w:lineRule="exact"/>
        <w:jc w:val="both"/>
        <w:rPr>
          <w:rFonts w:cs="Arial"/>
          <w:color w:val="000000"/>
          <w:szCs w:val="20"/>
        </w:rPr>
      </w:pPr>
      <w:r>
        <w:rPr>
          <w:rFonts w:cs="Arial"/>
          <w:color w:val="000000"/>
          <w:szCs w:val="20"/>
        </w:rPr>
        <w:t xml:space="preserve">Upravna inšpektorica ugotavlja, da so stranke (organizacije) v pregledanih upravnih zadevah posredovale MIZŠ dokumente skladno s 4. odst. 31. člena ZNOrg (izjavo, da sta njihov ustanovitveni akt in delovanje usklajena s pogoji, ki veljajo za pridobitev statusa, poročilo za pretekli dve koledarski leti in program dela organizacije za najmanj dve koledarski leti). </w:t>
      </w:r>
      <w:r w:rsidR="00563F87" w:rsidRPr="00563321">
        <w:rPr>
          <w:rFonts w:cs="Arial"/>
          <w:color w:val="000000"/>
          <w:szCs w:val="20"/>
        </w:rPr>
        <w:t xml:space="preserve">Glede na dejstvo, da ZNOrg </w:t>
      </w:r>
      <w:r>
        <w:rPr>
          <w:rFonts w:cs="Arial"/>
          <w:color w:val="000000"/>
          <w:szCs w:val="20"/>
        </w:rPr>
        <w:t xml:space="preserve">izrecno </w:t>
      </w:r>
      <w:r w:rsidR="00563F87" w:rsidRPr="00563321">
        <w:rPr>
          <w:rFonts w:cs="Arial"/>
          <w:color w:val="000000"/>
          <w:szCs w:val="20"/>
        </w:rPr>
        <w:t xml:space="preserve">predvideva odločanje MIZŠ po uradni dolžnosti, organ ni imel podlage, da bi </w:t>
      </w:r>
      <w:r w:rsidR="00940D38" w:rsidRPr="00563321">
        <w:rPr>
          <w:rFonts w:cs="Arial"/>
          <w:color w:val="000000"/>
          <w:szCs w:val="20"/>
        </w:rPr>
        <w:t>predloženo dokumentacijo smiselno obravnaval kot vlogo za pridobitev statusa</w:t>
      </w:r>
      <w:r>
        <w:rPr>
          <w:rFonts w:cs="Arial"/>
          <w:color w:val="000000"/>
          <w:szCs w:val="20"/>
        </w:rPr>
        <w:t xml:space="preserve"> organizacije v javnem interesu. Glede na navedeno bi moralo biti v odločbah navedeno, da gre za odločanje po uradni dolžnosti.</w:t>
      </w:r>
      <w:r w:rsidR="00940D38" w:rsidRPr="00563321">
        <w:rPr>
          <w:rFonts w:cs="Arial"/>
          <w:color w:val="000000"/>
          <w:szCs w:val="20"/>
        </w:rPr>
        <w:t xml:space="preserve"> </w:t>
      </w:r>
    </w:p>
    <w:p w:rsidR="009B7ED4" w:rsidRPr="00940D38" w:rsidRDefault="009B7ED4" w:rsidP="009B7ED4">
      <w:pPr>
        <w:spacing w:line="240" w:lineRule="exact"/>
        <w:ind w:left="720"/>
        <w:jc w:val="both"/>
        <w:rPr>
          <w:rFonts w:cs="Arial"/>
          <w:color w:val="000000"/>
          <w:szCs w:val="20"/>
        </w:rPr>
      </w:pPr>
    </w:p>
    <w:p w:rsidR="00AA79DB" w:rsidRDefault="00AA79DB" w:rsidP="00940D38">
      <w:pPr>
        <w:spacing w:line="240" w:lineRule="exact"/>
        <w:jc w:val="both"/>
        <w:rPr>
          <w:rFonts w:cs="Arial"/>
          <w:color w:val="000000"/>
          <w:szCs w:val="20"/>
          <w:u w:val="single"/>
        </w:rPr>
      </w:pPr>
    </w:p>
    <w:p w:rsidR="00940D38" w:rsidRPr="0045416A" w:rsidRDefault="0045416A" w:rsidP="00940D38">
      <w:pPr>
        <w:spacing w:line="240" w:lineRule="exact"/>
        <w:jc w:val="both"/>
        <w:rPr>
          <w:rFonts w:cs="Arial"/>
          <w:color w:val="000000"/>
          <w:szCs w:val="20"/>
          <w:u w:val="single"/>
        </w:rPr>
      </w:pPr>
      <w:r w:rsidRPr="0045416A">
        <w:rPr>
          <w:rFonts w:cs="Arial"/>
          <w:color w:val="000000"/>
          <w:szCs w:val="20"/>
          <w:u w:val="single"/>
        </w:rPr>
        <w:t>Ugotovitveni postopek</w:t>
      </w:r>
      <w:r w:rsidR="001455A7">
        <w:rPr>
          <w:rFonts w:cs="Arial"/>
          <w:color w:val="000000"/>
          <w:szCs w:val="20"/>
          <w:u w:val="single"/>
        </w:rPr>
        <w:t xml:space="preserve"> in obrazložitev odločb</w:t>
      </w:r>
    </w:p>
    <w:p w:rsidR="0045416A" w:rsidRDefault="0045416A" w:rsidP="00940D38">
      <w:pPr>
        <w:spacing w:line="240" w:lineRule="exact"/>
        <w:jc w:val="both"/>
        <w:rPr>
          <w:rFonts w:cs="Arial"/>
          <w:b/>
          <w:color w:val="000000"/>
          <w:szCs w:val="20"/>
        </w:rPr>
      </w:pPr>
    </w:p>
    <w:p w:rsidR="0045416A" w:rsidRPr="0045416A" w:rsidRDefault="0045416A" w:rsidP="00940D38">
      <w:pPr>
        <w:spacing w:line="240" w:lineRule="exact"/>
        <w:jc w:val="both"/>
        <w:rPr>
          <w:rFonts w:cs="Arial"/>
          <w:color w:val="000000"/>
          <w:szCs w:val="20"/>
        </w:rPr>
      </w:pPr>
      <w:r w:rsidRPr="0045416A">
        <w:rPr>
          <w:rFonts w:cs="Arial"/>
          <w:color w:val="000000"/>
          <w:szCs w:val="20"/>
        </w:rPr>
        <w:t>Način vodenja ugotovitvenega postopka izhaja iz (tipske) obrazložitve odločb:</w:t>
      </w:r>
    </w:p>
    <w:p w:rsidR="0045416A" w:rsidRDefault="0045416A" w:rsidP="00940D38">
      <w:pPr>
        <w:spacing w:line="240" w:lineRule="exact"/>
        <w:jc w:val="both"/>
        <w:rPr>
          <w:rFonts w:cs="Arial"/>
          <w:b/>
          <w:color w:val="000000"/>
          <w:szCs w:val="20"/>
        </w:rPr>
      </w:pPr>
    </w:p>
    <w:p w:rsidR="0045416A" w:rsidRPr="00B127CF" w:rsidRDefault="0045416A" w:rsidP="00940D38">
      <w:pPr>
        <w:spacing w:line="240" w:lineRule="exact"/>
        <w:jc w:val="both"/>
        <w:rPr>
          <w:rFonts w:cs="Arial"/>
          <w:i/>
          <w:color w:val="000000"/>
          <w:szCs w:val="20"/>
          <w:u w:val="single"/>
        </w:rPr>
      </w:pPr>
      <w:r w:rsidRPr="0045416A">
        <w:rPr>
          <w:rFonts w:cs="Arial"/>
          <w:i/>
          <w:color w:val="000000"/>
          <w:szCs w:val="20"/>
        </w:rPr>
        <w:t xml:space="preserve">»Organizacija je dne… na Ministrstvo za izobraževanje, znanost in šport (v nad. ministrstvo) vložila vlogo za pridobitev statusa organizacije v javnem interesu na področju športa. Vlogi za pridobitev statusa organizacije v javnem interesu na področju športa je bila v skladu z 8. členom Zakona o nevladnih organizacijah priložena zahtevana dokumentacija. </w:t>
      </w:r>
      <w:r w:rsidRPr="00B127CF">
        <w:rPr>
          <w:rFonts w:cs="Arial"/>
          <w:i/>
          <w:color w:val="000000"/>
          <w:szCs w:val="20"/>
          <w:u w:val="single"/>
        </w:rPr>
        <w:t>Ministrstvo je z vpogledom v javne evidence oziroma s pridobitvijo ustrezne dokumentacije pridobilo podatke iz drugega in tretjega odstavka 8. člena Zakona o nevladnih organizacijah.</w:t>
      </w:r>
    </w:p>
    <w:p w:rsidR="0045416A" w:rsidRDefault="0045416A" w:rsidP="00940D38">
      <w:pPr>
        <w:spacing w:line="240" w:lineRule="exact"/>
        <w:jc w:val="both"/>
        <w:rPr>
          <w:rFonts w:cs="Arial"/>
          <w:i/>
          <w:color w:val="000000"/>
          <w:szCs w:val="20"/>
        </w:rPr>
      </w:pPr>
    </w:p>
    <w:p w:rsidR="0045416A" w:rsidRPr="0045416A" w:rsidRDefault="0045416A" w:rsidP="00940D38">
      <w:pPr>
        <w:spacing w:line="240" w:lineRule="exact"/>
        <w:jc w:val="both"/>
        <w:rPr>
          <w:rFonts w:cs="Arial"/>
          <w:i/>
          <w:color w:val="000000"/>
          <w:szCs w:val="20"/>
        </w:rPr>
      </w:pPr>
      <w:r>
        <w:rPr>
          <w:rFonts w:cs="Arial"/>
          <w:i/>
          <w:color w:val="000000"/>
          <w:szCs w:val="20"/>
        </w:rPr>
        <w:t xml:space="preserve">Iz vloge ter priložene dokumentacije je razvidno, da organizacija izpolnjuje pogoje iz 6. člena </w:t>
      </w:r>
      <w:r w:rsidR="002939F3">
        <w:rPr>
          <w:rFonts w:cs="Arial"/>
          <w:i/>
          <w:color w:val="000000"/>
          <w:szCs w:val="20"/>
        </w:rPr>
        <w:t>Zakona o nevladnih organizacijah za pridobitev statusa organizacije v javnem interesu</w:t>
      </w:r>
      <w:r w:rsidR="00A41EF1">
        <w:rPr>
          <w:rFonts w:cs="Arial"/>
          <w:i/>
          <w:color w:val="000000"/>
          <w:szCs w:val="20"/>
        </w:rPr>
        <w:t>.</w:t>
      </w:r>
      <w:r w:rsidR="00906674">
        <w:rPr>
          <w:rFonts w:cs="Arial"/>
          <w:i/>
          <w:color w:val="000000"/>
          <w:szCs w:val="20"/>
        </w:rPr>
        <w:t xml:space="preserve"> Po izvedenem postopku je bilo odločeno, kot je razvidno iz izreka te odločbe</w:t>
      </w:r>
      <w:r w:rsidR="004F3A1A">
        <w:rPr>
          <w:rFonts w:cs="Arial"/>
          <w:i/>
          <w:color w:val="000000"/>
          <w:szCs w:val="20"/>
        </w:rPr>
        <w:t>.</w:t>
      </w:r>
      <w:r w:rsidRPr="0045416A">
        <w:rPr>
          <w:rFonts w:cs="Arial"/>
          <w:i/>
          <w:color w:val="000000"/>
          <w:szCs w:val="20"/>
        </w:rPr>
        <w:t>«</w:t>
      </w:r>
    </w:p>
    <w:p w:rsidR="0045416A" w:rsidRDefault="0045416A" w:rsidP="00940D38">
      <w:pPr>
        <w:spacing w:line="240" w:lineRule="exact"/>
        <w:jc w:val="both"/>
        <w:rPr>
          <w:rFonts w:cs="Arial"/>
          <w:b/>
          <w:color w:val="000000"/>
          <w:szCs w:val="20"/>
        </w:rPr>
      </w:pPr>
    </w:p>
    <w:p w:rsidR="00940D38" w:rsidRPr="001455A7" w:rsidRDefault="0045416A" w:rsidP="0045416A">
      <w:pPr>
        <w:numPr>
          <w:ilvl w:val="0"/>
          <w:numId w:val="29"/>
        </w:numPr>
        <w:spacing w:line="240" w:lineRule="exact"/>
        <w:jc w:val="both"/>
        <w:rPr>
          <w:rFonts w:cs="Arial"/>
          <w:b/>
          <w:color w:val="000000"/>
          <w:szCs w:val="20"/>
        </w:rPr>
      </w:pPr>
      <w:r w:rsidRPr="00D412F7">
        <w:rPr>
          <w:rFonts w:cs="Arial"/>
          <w:color w:val="000000"/>
          <w:szCs w:val="20"/>
        </w:rPr>
        <w:t xml:space="preserve">Upravna inšpektorica ugotavlja, da so </w:t>
      </w:r>
      <w:r w:rsidR="005600B8" w:rsidRPr="00D412F7">
        <w:rPr>
          <w:rFonts w:cs="Arial"/>
          <w:color w:val="000000"/>
          <w:szCs w:val="20"/>
        </w:rPr>
        <w:t xml:space="preserve">bile </w:t>
      </w:r>
      <w:r w:rsidRPr="00D412F7">
        <w:rPr>
          <w:rFonts w:cs="Arial"/>
          <w:color w:val="000000"/>
          <w:szCs w:val="20"/>
        </w:rPr>
        <w:t>odločbe</w:t>
      </w:r>
      <w:r w:rsidR="005600B8" w:rsidRPr="00D412F7">
        <w:rPr>
          <w:rFonts w:cs="Arial"/>
          <w:color w:val="000000"/>
          <w:szCs w:val="20"/>
        </w:rPr>
        <w:t xml:space="preserve"> v zgoraj navedenih upravnih zadevah</w:t>
      </w:r>
      <w:r w:rsidRPr="00D412F7">
        <w:rPr>
          <w:rFonts w:cs="Arial"/>
          <w:color w:val="000000"/>
          <w:szCs w:val="20"/>
        </w:rPr>
        <w:t xml:space="preserve"> izdane po skrajšanem ugotovitvenem postopku na podlagi podatkov, ki jih je predložila stranka</w:t>
      </w:r>
      <w:r w:rsidR="005600B8" w:rsidRPr="00D412F7">
        <w:rPr>
          <w:rFonts w:cs="Arial"/>
          <w:color w:val="000000"/>
          <w:szCs w:val="20"/>
        </w:rPr>
        <w:t xml:space="preserve"> sama</w:t>
      </w:r>
      <w:r w:rsidR="000F33CA">
        <w:rPr>
          <w:rFonts w:cs="Arial"/>
          <w:color w:val="000000"/>
          <w:szCs w:val="20"/>
        </w:rPr>
        <w:t xml:space="preserve"> (izjava o izpolnjevanju pogojev, podatki iz letnih poročil</w:t>
      </w:r>
      <w:r w:rsidR="0071436C">
        <w:rPr>
          <w:rFonts w:cs="Arial"/>
          <w:color w:val="000000"/>
          <w:szCs w:val="20"/>
        </w:rPr>
        <w:t xml:space="preserve"> in programov dela</w:t>
      </w:r>
      <w:r w:rsidR="000F33CA">
        <w:rPr>
          <w:rFonts w:cs="Arial"/>
          <w:color w:val="000000"/>
          <w:szCs w:val="20"/>
        </w:rPr>
        <w:t>).</w:t>
      </w:r>
      <w:r w:rsidR="005600B8" w:rsidRPr="00D412F7">
        <w:rPr>
          <w:rFonts w:cs="Arial"/>
          <w:color w:val="000000"/>
          <w:szCs w:val="20"/>
        </w:rPr>
        <w:t xml:space="preserve"> Organ v obrazložitvi </w:t>
      </w:r>
      <w:r w:rsidR="0053202E" w:rsidRPr="00D412F7">
        <w:rPr>
          <w:rFonts w:cs="Arial"/>
          <w:color w:val="000000"/>
          <w:szCs w:val="20"/>
        </w:rPr>
        <w:t xml:space="preserve">odločb </w:t>
      </w:r>
      <w:r w:rsidR="005600B8" w:rsidRPr="00D412F7">
        <w:rPr>
          <w:rFonts w:cs="Arial"/>
          <w:color w:val="000000"/>
          <w:szCs w:val="20"/>
        </w:rPr>
        <w:t>navaja, da je</w:t>
      </w:r>
      <w:r w:rsidR="005600B8">
        <w:rPr>
          <w:rFonts w:cs="Arial"/>
          <w:b/>
          <w:color w:val="000000"/>
          <w:szCs w:val="20"/>
        </w:rPr>
        <w:t xml:space="preserve"> </w:t>
      </w:r>
      <w:r w:rsidR="005600B8" w:rsidRPr="0045416A">
        <w:rPr>
          <w:rFonts w:cs="Arial"/>
          <w:i/>
          <w:color w:val="000000"/>
          <w:szCs w:val="20"/>
        </w:rPr>
        <w:t xml:space="preserve">z vpogledom v javne </w:t>
      </w:r>
      <w:r w:rsidR="005600B8" w:rsidRPr="0045416A">
        <w:rPr>
          <w:rFonts w:cs="Arial"/>
          <w:i/>
          <w:color w:val="000000"/>
          <w:szCs w:val="20"/>
        </w:rPr>
        <w:lastRenderedPageBreak/>
        <w:t xml:space="preserve">evidence oziroma s pridobitvijo ustrezne dokumentacije </w:t>
      </w:r>
      <w:r w:rsidR="005600B8" w:rsidRPr="005600B8">
        <w:rPr>
          <w:rFonts w:cs="Arial"/>
          <w:color w:val="000000"/>
          <w:szCs w:val="20"/>
        </w:rPr>
        <w:t>pridobil podatke</w:t>
      </w:r>
      <w:r w:rsidR="00F40E0C">
        <w:rPr>
          <w:rFonts w:cs="Arial"/>
          <w:color w:val="000000"/>
          <w:szCs w:val="20"/>
        </w:rPr>
        <w:t xml:space="preserve"> iz 2. in 3. odst. 8. člena ZNOrg</w:t>
      </w:r>
      <w:r w:rsidR="00772CB1">
        <w:rPr>
          <w:rFonts w:cs="Arial"/>
          <w:i/>
          <w:color w:val="000000"/>
          <w:szCs w:val="20"/>
        </w:rPr>
        <w:t xml:space="preserve">, </w:t>
      </w:r>
      <w:r w:rsidR="00772CB1" w:rsidRPr="0053202E">
        <w:rPr>
          <w:rFonts w:cs="Arial"/>
          <w:color w:val="000000"/>
          <w:szCs w:val="20"/>
        </w:rPr>
        <w:t xml:space="preserve">vendar iz dokumentacije </w:t>
      </w:r>
      <w:r w:rsidR="0071436C">
        <w:rPr>
          <w:rFonts w:cs="Arial"/>
          <w:color w:val="000000"/>
          <w:szCs w:val="20"/>
        </w:rPr>
        <w:t xml:space="preserve">pregledanih </w:t>
      </w:r>
      <w:r w:rsidR="00772CB1" w:rsidRPr="0053202E">
        <w:rPr>
          <w:rFonts w:cs="Arial"/>
          <w:color w:val="000000"/>
          <w:szCs w:val="20"/>
        </w:rPr>
        <w:t>upravnih zadev ni r</w:t>
      </w:r>
      <w:r w:rsidR="0071436C">
        <w:rPr>
          <w:rFonts w:cs="Arial"/>
          <w:color w:val="000000"/>
          <w:szCs w:val="20"/>
        </w:rPr>
        <w:t xml:space="preserve">azvidno, da bi bilo to </w:t>
      </w:r>
      <w:r w:rsidR="00772CB1" w:rsidRPr="0053202E">
        <w:rPr>
          <w:rFonts w:cs="Arial"/>
          <w:color w:val="000000"/>
          <w:szCs w:val="20"/>
        </w:rPr>
        <w:t>storjeno (ni evidentiranih vpogledov v javne evidence).</w:t>
      </w:r>
      <w:r w:rsidR="000F33CA" w:rsidRPr="000F33CA">
        <w:rPr>
          <w:rFonts w:cs="Arial"/>
          <w:color w:val="000000"/>
          <w:szCs w:val="20"/>
        </w:rPr>
        <w:t xml:space="preserve"> </w:t>
      </w:r>
      <w:r w:rsidR="00772CB1" w:rsidRPr="0053202E">
        <w:rPr>
          <w:rFonts w:cs="Arial"/>
          <w:color w:val="000000"/>
          <w:szCs w:val="20"/>
        </w:rPr>
        <w:t>Tretji odst. 8. člena ZNOrg,</w:t>
      </w:r>
      <w:r w:rsidR="00710F9B">
        <w:rPr>
          <w:rStyle w:val="Sprotnaopomba-sklic"/>
          <w:rFonts w:cs="Arial"/>
          <w:color w:val="000000"/>
          <w:szCs w:val="20"/>
        </w:rPr>
        <w:footnoteReference w:id="20"/>
      </w:r>
      <w:r w:rsidR="00772CB1" w:rsidRPr="0053202E">
        <w:rPr>
          <w:rFonts w:cs="Arial"/>
          <w:color w:val="000000"/>
          <w:szCs w:val="20"/>
        </w:rPr>
        <w:t xml:space="preserve"> na katerega se organ sklicuje, določa</w:t>
      </w:r>
      <w:r w:rsidR="00424D0D">
        <w:rPr>
          <w:rFonts w:cs="Arial"/>
          <w:color w:val="000000"/>
          <w:szCs w:val="20"/>
        </w:rPr>
        <w:t>,</w:t>
      </w:r>
      <w:r w:rsidR="00772CB1" w:rsidRPr="0053202E">
        <w:rPr>
          <w:rFonts w:cs="Arial"/>
          <w:color w:val="000000"/>
          <w:szCs w:val="20"/>
        </w:rPr>
        <w:t xml:space="preserve"> katere podatke pridobi organ </w:t>
      </w:r>
      <w:r w:rsidR="00D1390F" w:rsidRPr="0053202E">
        <w:rPr>
          <w:rFonts w:cs="Arial"/>
          <w:color w:val="000000"/>
          <w:szCs w:val="20"/>
        </w:rPr>
        <w:t>i</w:t>
      </w:r>
      <w:r w:rsidR="00772CB1" w:rsidRPr="0053202E">
        <w:rPr>
          <w:rFonts w:cs="Arial"/>
          <w:color w:val="000000"/>
          <w:szCs w:val="20"/>
        </w:rPr>
        <w:t>z uradnih evidenc, vendar ni izkazano, da bi organ postopal skladno s to določbo</w:t>
      </w:r>
      <w:r w:rsidR="00D412F7">
        <w:rPr>
          <w:rFonts w:cs="Arial"/>
          <w:color w:val="000000"/>
          <w:szCs w:val="20"/>
        </w:rPr>
        <w:t xml:space="preserve"> in </w:t>
      </w:r>
      <w:r w:rsidR="0060739D" w:rsidRPr="0053202E">
        <w:rPr>
          <w:rFonts w:cs="Arial"/>
          <w:color w:val="000000"/>
          <w:szCs w:val="20"/>
        </w:rPr>
        <w:t>ugotavlja</w:t>
      </w:r>
      <w:r w:rsidR="0053202E">
        <w:rPr>
          <w:rFonts w:cs="Arial"/>
          <w:color w:val="000000"/>
          <w:szCs w:val="20"/>
        </w:rPr>
        <w:t>l</w:t>
      </w:r>
      <w:r w:rsidR="0060739D" w:rsidRPr="0053202E">
        <w:rPr>
          <w:rFonts w:cs="Arial"/>
          <w:color w:val="000000"/>
          <w:szCs w:val="20"/>
        </w:rPr>
        <w:t xml:space="preserve">, ali organizacija izpolnjuje </w:t>
      </w:r>
      <w:r w:rsidR="0053202E">
        <w:rPr>
          <w:rFonts w:cs="Arial"/>
          <w:color w:val="000000"/>
          <w:szCs w:val="20"/>
        </w:rPr>
        <w:t xml:space="preserve">vse </w:t>
      </w:r>
      <w:r w:rsidR="0060739D" w:rsidRPr="0053202E">
        <w:rPr>
          <w:rFonts w:cs="Arial"/>
          <w:color w:val="000000"/>
          <w:szCs w:val="20"/>
        </w:rPr>
        <w:t xml:space="preserve">predpisane pogoje </w:t>
      </w:r>
      <w:r w:rsidR="007C1AD3">
        <w:rPr>
          <w:rFonts w:cs="Arial"/>
          <w:color w:val="000000"/>
          <w:szCs w:val="20"/>
        </w:rPr>
        <w:t>(</w:t>
      </w:r>
      <w:r w:rsidR="0060739D" w:rsidRPr="0053202E">
        <w:rPr>
          <w:rFonts w:cs="Arial"/>
          <w:color w:val="000000"/>
          <w:szCs w:val="20"/>
        </w:rPr>
        <w:t>ob smiselni uporabi 6. člena ZNOrg</w:t>
      </w:r>
      <w:r w:rsidR="007C1AD3">
        <w:rPr>
          <w:rFonts w:cs="Arial"/>
          <w:color w:val="000000"/>
          <w:szCs w:val="20"/>
        </w:rPr>
        <w:t xml:space="preserve">) </w:t>
      </w:r>
      <w:r w:rsidR="00F06C6F">
        <w:rPr>
          <w:rFonts w:cs="Arial"/>
          <w:color w:val="000000"/>
          <w:szCs w:val="20"/>
        </w:rPr>
        <w:t xml:space="preserve">oziroma </w:t>
      </w:r>
      <w:r w:rsidR="00FD4E20">
        <w:rPr>
          <w:rFonts w:cs="Arial"/>
          <w:color w:val="000000"/>
          <w:szCs w:val="20"/>
        </w:rPr>
        <w:t xml:space="preserve">da bi </w:t>
      </w:r>
      <w:r w:rsidR="007C1AD3">
        <w:rPr>
          <w:rFonts w:cs="Arial"/>
          <w:color w:val="000000"/>
          <w:szCs w:val="20"/>
        </w:rPr>
        <w:t>ugot</w:t>
      </w:r>
      <w:r w:rsidR="00F06C6F">
        <w:rPr>
          <w:rFonts w:cs="Arial"/>
          <w:color w:val="000000"/>
          <w:szCs w:val="20"/>
        </w:rPr>
        <w:t>a</w:t>
      </w:r>
      <w:r w:rsidR="007C1AD3">
        <w:rPr>
          <w:rFonts w:cs="Arial"/>
          <w:color w:val="000000"/>
          <w:szCs w:val="20"/>
        </w:rPr>
        <w:t>v</w:t>
      </w:r>
      <w:r w:rsidR="00E51158">
        <w:rPr>
          <w:rFonts w:cs="Arial"/>
          <w:color w:val="000000"/>
          <w:szCs w:val="20"/>
        </w:rPr>
        <w:t>ljal</w:t>
      </w:r>
      <w:r w:rsidR="007C1AD3">
        <w:rPr>
          <w:rFonts w:cs="Arial"/>
          <w:color w:val="000000"/>
          <w:szCs w:val="20"/>
        </w:rPr>
        <w:t>, da ne obstajajo morebitni razlogi za odvzem statusa</w:t>
      </w:r>
      <w:r w:rsidR="0031696B">
        <w:rPr>
          <w:rFonts w:cs="Arial"/>
          <w:color w:val="000000"/>
          <w:szCs w:val="20"/>
        </w:rPr>
        <w:t xml:space="preserve">, kot to izhaja iz </w:t>
      </w:r>
      <w:r w:rsidR="007C1AD3">
        <w:rPr>
          <w:rFonts w:cs="Arial"/>
          <w:color w:val="000000"/>
          <w:szCs w:val="20"/>
        </w:rPr>
        <w:t>pet</w:t>
      </w:r>
      <w:r w:rsidR="0031696B">
        <w:rPr>
          <w:rFonts w:cs="Arial"/>
          <w:color w:val="000000"/>
          <w:szCs w:val="20"/>
        </w:rPr>
        <w:t>ega</w:t>
      </w:r>
      <w:r w:rsidR="007C1AD3">
        <w:rPr>
          <w:rFonts w:cs="Arial"/>
          <w:color w:val="000000"/>
          <w:szCs w:val="20"/>
        </w:rPr>
        <w:t xml:space="preserve"> odst. 31. člena ZNOrg</w:t>
      </w:r>
      <w:r w:rsidR="0053202E">
        <w:rPr>
          <w:rFonts w:cs="Arial"/>
          <w:color w:val="000000"/>
          <w:szCs w:val="20"/>
        </w:rPr>
        <w:t>.</w:t>
      </w:r>
      <w:r w:rsidR="000F33CA">
        <w:rPr>
          <w:rFonts w:cs="Arial"/>
          <w:color w:val="000000"/>
          <w:szCs w:val="20"/>
        </w:rPr>
        <w:t xml:space="preserve"> Pri tem ne gre za primere, da bi </w:t>
      </w:r>
      <w:r w:rsidR="00E23575">
        <w:rPr>
          <w:rFonts w:cs="Arial"/>
          <w:color w:val="000000"/>
          <w:szCs w:val="20"/>
        </w:rPr>
        <w:t xml:space="preserve">vse </w:t>
      </w:r>
      <w:r w:rsidR="00BA3C42">
        <w:rPr>
          <w:rFonts w:cs="Arial"/>
          <w:color w:val="000000"/>
          <w:szCs w:val="20"/>
        </w:rPr>
        <w:t xml:space="preserve">predpisane </w:t>
      </w:r>
      <w:r w:rsidR="00E23575">
        <w:rPr>
          <w:rFonts w:cs="Arial"/>
          <w:color w:val="000000"/>
          <w:szCs w:val="20"/>
        </w:rPr>
        <w:t>p</w:t>
      </w:r>
      <w:r w:rsidR="000F33CA">
        <w:rPr>
          <w:rFonts w:cs="Arial"/>
          <w:color w:val="000000"/>
          <w:szCs w:val="20"/>
        </w:rPr>
        <w:t xml:space="preserve">odatke oziroma potrdila iz uradnih evidenc </w:t>
      </w:r>
      <w:r w:rsidR="00A831C8">
        <w:rPr>
          <w:rFonts w:cs="Arial"/>
          <w:color w:val="000000"/>
          <w:szCs w:val="20"/>
        </w:rPr>
        <w:t xml:space="preserve">samoiniciativno </w:t>
      </w:r>
      <w:r w:rsidR="000F33CA">
        <w:rPr>
          <w:rFonts w:cs="Arial"/>
          <w:color w:val="000000"/>
          <w:szCs w:val="20"/>
        </w:rPr>
        <w:t xml:space="preserve">predložile stranke same. </w:t>
      </w:r>
      <w:r w:rsidR="00D412F7">
        <w:rPr>
          <w:rFonts w:cs="Arial"/>
          <w:color w:val="000000"/>
          <w:szCs w:val="20"/>
        </w:rPr>
        <w:t xml:space="preserve">Glede na navedeno upravna inšpektorica ugotavlja, da </w:t>
      </w:r>
      <w:r w:rsidR="00F40E0C">
        <w:rPr>
          <w:rFonts w:cs="Arial"/>
          <w:color w:val="000000"/>
          <w:szCs w:val="20"/>
        </w:rPr>
        <w:t xml:space="preserve">ni izkazano, da bi organ </w:t>
      </w:r>
      <w:r w:rsidR="00D412F7">
        <w:rPr>
          <w:rFonts w:cs="Arial"/>
          <w:color w:val="000000"/>
          <w:szCs w:val="20"/>
        </w:rPr>
        <w:t>ravnal v skladu s 3. odst. 8. člena ZNOrg oziroma, da je bil ugotovitveni postopek pomanjkljiv</w:t>
      </w:r>
      <w:r w:rsidR="00925ED4">
        <w:rPr>
          <w:rFonts w:cs="Arial"/>
          <w:color w:val="000000"/>
          <w:szCs w:val="20"/>
        </w:rPr>
        <w:t>.</w:t>
      </w:r>
      <w:r w:rsidR="00D412F7">
        <w:rPr>
          <w:rFonts w:cs="Arial"/>
          <w:color w:val="000000"/>
          <w:szCs w:val="20"/>
        </w:rPr>
        <w:t xml:space="preserve"> </w:t>
      </w:r>
    </w:p>
    <w:p w:rsidR="001455A7" w:rsidRPr="0053202E" w:rsidRDefault="001455A7" w:rsidP="0045416A">
      <w:pPr>
        <w:numPr>
          <w:ilvl w:val="0"/>
          <w:numId w:val="29"/>
        </w:numPr>
        <w:spacing w:line="240" w:lineRule="exact"/>
        <w:jc w:val="both"/>
        <w:rPr>
          <w:rFonts w:cs="Arial"/>
          <w:b/>
          <w:color w:val="000000"/>
          <w:szCs w:val="20"/>
        </w:rPr>
      </w:pPr>
      <w:r>
        <w:rPr>
          <w:rFonts w:cs="Arial"/>
          <w:color w:val="000000"/>
          <w:szCs w:val="20"/>
        </w:rPr>
        <w:t xml:space="preserve">Iz dokumentacije zadev je razvidno, da je šlo v pregledanih upravnih zadevah za odločanje po petem odst. 31. člena ZNOrg, vendar ta pravna podlaga v </w:t>
      </w:r>
      <w:r w:rsidR="005259F2">
        <w:rPr>
          <w:rFonts w:cs="Arial"/>
          <w:color w:val="000000"/>
          <w:szCs w:val="20"/>
        </w:rPr>
        <w:t>obrazložitvi odločbe</w:t>
      </w:r>
      <w:r>
        <w:rPr>
          <w:rFonts w:cs="Arial"/>
          <w:color w:val="000000"/>
          <w:szCs w:val="20"/>
        </w:rPr>
        <w:t xml:space="preserve"> ni navedena. Obrazložitev je pomanjkljiva z vidika četrtega odst. 214. člena ZUP.</w:t>
      </w:r>
    </w:p>
    <w:p w:rsidR="003251EA" w:rsidRDefault="003251EA" w:rsidP="00E205DD">
      <w:pPr>
        <w:spacing w:line="240" w:lineRule="exact"/>
        <w:jc w:val="both"/>
        <w:rPr>
          <w:rFonts w:cs="Arial"/>
          <w:color w:val="000000"/>
          <w:szCs w:val="20"/>
        </w:rPr>
      </w:pPr>
    </w:p>
    <w:p w:rsidR="00BA3D94" w:rsidRDefault="008A3AB8" w:rsidP="00E205DD">
      <w:pPr>
        <w:spacing w:line="240" w:lineRule="exact"/>
        <w:jc w:val="both"/>
      </w:pPr>
      <w:r>
        <w:rPr>
          <w:rFonts w:cs="Arial"/>
          <w:color w:val="000000"/>
          <w:szCs w:val="20"/>
        </w:rPr>
        <w:t xml:space="preserve">Upravna inšpektorica je vpogledala v </w:t>
      </w:r>
      <w:r w:rsidR="00820BF3">
        <w:rPr>
          <w:rFonts w:cs="Arial"/>
          <w:color w:val="000000"/>
          <w:szCs w:val="20"/>
        </w:rPr>
        <w:t xml:space="preserve">tri naključno izbrane zadeve, ki se nanašajo na </w:t>
      </w:r>
      <w:r w:rsidR="00820BF3" w:rsidRPr="003251EA">
        <w:rPr>
          <w:rFonts w:cs="Arial"/>
          <w:color w:val="000000"/>
          <w:szCs w:val="20"/>
          <w:u w:val="single"/>
        </w:rPr>
        <w:t>odvzem statusa nevladne organizacije v javnem interesu</w:t>
      </w:r>
      <w:r w:rsidR="00820BF3">
        <w:rPr>
          <w:rFonts w:cs="Arial"/>
          <w:color w:val="000000"/>
          <w:szCs w:val="20"/>
        </w:rPr>
        <w:t xml:space="preserve">: št. 6717-1803/2019, 6717-1807/2019, 6717-1810/2019. V navedenih </w:t>
      </w:r>
      <w:r w:rsidR="003251EA">
        <w:rPr>
          <w:rFonts w:cs="Arial"/>
          <w:color w:val="000000"/>
          <w:szCs w:val="20"/>
        </w:rPr>
        <w:t>zadevah je organ izdal odločbe</w:t>
      </w:r>
      <w:r w:rsidR="00820BF3">
        <w:rPr>
          <w:rFonts w:cs="Arial"/>
          <w:color w:val="000000"/>
          <w:szCs w:val="20"/>
        </w:rPr>
        <w:t>, da se</w:t>
      </w:r>
      <w:r w:rsidR="00F14D63">
        <w:rPr>
          <w:rFonts w:cs="Arial"/>
          <w:color w:val="000000"/>
          <w:szCs w:val="20"/>
        </w:rPr>
        <w:t xml:space="preserve"> z dnem pravnomočnosti odločbe organizaciji odvzame podeljeni status. Iz obr</w:t>
      </w:r>
      <w:r w:rsidR="004B1A38">
        <w:rPr>
          <w:rFonts w:cs="Arial"/>
          <w:color w:val="000000"/>
          <w:szCs w:val="20"/>
        </w:rPr>
        <w:t>azložitve odločb izhaja, da so bile te izdane na podlagi sedmega odst. 31. člena ZN</w:t>
      </w:r>
      <w:r w:rsidR="00BA3D94">
        <w:rPr>
          <w:rFonts w:cs="Arial"/>
          <w:color w:val="000000"/>
          <w:szCs w:val="20"/>
        </w:rPr>
        <w:t>Org.</w:t>
      </w:r>
      <w:r w:rsidR="00BA3D94" w:rsidRPr="00BA3D94">
        <w:t xml:space="preserve"> </w:t>
      </w:r>
      <w:r w:rsidR="00BA3D94">
        <w:rPr>
          <w:rStyle w:val="Sprotnaopomba-sklic"/>
        </w:rPr>
        <w:footnoteReference w:id="21"/>
      </w:r>
    </w:p>
    <w:p w:rsidR="00F14D63" w:rsidRPr="00F14D63" w:rsidRDefault="00F14D63" w:rsidP="00E205DD">
      <w:pPr>
        <w:spacing w:line="240" w:lineRule="exact"/>
        <w:jc w:val="both"/>
        <w:rPr>
          <w:rFonts w:cs="Arial"/>
          <w:color w:val="000000"/>
          <w:szCs w:val="20"/>
          <w:u w:val="single"/>
        </w:rPr>
      </w:pPr>
      <w:r w:rsidRPr="00F14D63">
        <w:rPr>
          <w:rFonts w:cs="Arial"/>
          <w:color w:val="000000"/>
          <w:szCs w:val="20"/>
          <w:u w:val="single"/>
        </w:rPr>
        <w:t>Uvodi odločb</w:t>
      </w:r>
    </w:p>
    <w:p w:rsidR="00F14D63" w:rsidRDefault="00F14D63" w:rsidP="00E205DD">
      <w:pPr>
        <w:spacing w:line="240" w:lineRule="exact"/>
        <w:jc w:val="both"/>
        <w:rPr>
          <w:rFonts w:cs="Arial"/>
          <w:color w:val="000000"/>
          <w:szCs w:val="20"/>
        </w:rPr>
      </w:pPr>
    </w:p>
    <w:p w:rsidR="00F14D63" w:rsidRDefault="00F14D63" w:rsidP="00F14D63">
      <w:pPr>
        <w:numPr>
          <w:ilvl w:val="0"/>
          <w:numId w:val="29"/>
        </w:numPr>
        <w:spacing w:line="240" w:lineRule="exact"/>
        <w:jc w:val="both"/>
        <w:rPr>
          <w:rFonts w:cs="Arial"/>
          <w:color w:val="000000"/>
          <w:szCs w:val="20"/>
        </w:rPr>
      </w:pPr>
      <w:r>
        <w:rPr>
          <w:rFonts w:cs="Arial"/>
          <w:color w:val="000000"/>
          <w:szCs w:val="20"/>
        </w:rPr>
        <w:t>Uvod odločb je pomanjkljiv, saj manjka navedba, da se odločba izdaja po uradni dolžnosti, naziv organizacije, zoper katero se vodi postopek, in kratka označba zadeve (prvi odst. 212. člen ZUP).</w:t>
      </w:r>
    </w:p>
    <w:p w:rsidR="001E5170" w:rsidRDefault="001E5170" w:rsidP="001E5170">
      <w:pPr>
        <w:spacing w:line="240" w:lineRule="exact"/>
        <w:jc w:val="both"/>
        <w:rPr>
          <w:rFonts w:cs="Arial"/>
          <w:color w:val="000000"/>
          <w:szCs w:val="20"/>
        </w:rPr>
      </w:pPr>
    </w:p>
    <w:p w:rsidR="001E5170" w:rsidRPr="00DC38DB" w:rsidRDefault="001E5170" w:rsidP="001E5170">
      <w:pPr>
        <w:spacing w:line="240" w:lineRule="exact"/>
        <w:jc w:val="both"/>
        <w:rPr>
          <w:rFonts w:cs="Arial"/>
          <w:color w:val="000000"/>
          <w:szCs w:val="20"/>
          <w:u w:val="single"/>
        </w:rPr>
      </w:pPr>
      <w:r w:rsidRPr="00DC38DB">
        <w:rPr>
          <w:rFonts w:cs="Arial"/>
          <w:color w:val="000000"/>
          <w:szCs w:val="20"/>
          <w:u w:val="single"/>
        </w:rPr>
        <w:t>Izreki odločb</w:t>
      </w:r>
    </w:p>
    <w:p w:rsidR="001E5170" w:rsidRDefault="001E5170" w:rsidP="001E5170">
      <w:pPr>
        <w:spacing w:line="240" w:lineRule="exact"/>
        <w:jc w:val="both"/>
        <w:rPr>
          <w:rFonts w:cs="Arial"/>
          <w:color w:val="000000"/>
          <w:szCs w:val="20"/>
        </w:rPr>
      </w:pPr>
    </w:p>
    <w:p w:rsidR="001E5170" w:rsidRDefault="001E5170" w:rsidP="001E5170">
      <w:pPr>
        <w:numPr>
          <w:ilvl w:val="0"/>
          <w:numId w:val="29"/>
        </w:numPr>
        <w:spacing w:line="240" w:lineRule="exact"/>
        <w:jc w:val="both"/>
        <w:rPr>
          <w:rFonts w:cs="Arial"/>
          <w:color w:val="000000"/>
          <w:szCs w:val="20"/>
        </w:rPr>
      </w:pPr>
      <w:r>
        <w:rPr>
          <w:rFonts w:cs="Arial"/>
          <w:color w:val="000000"/>
          <w:szCs w:val="20"/>
        </w:rPr>
        <w:t>Izreki vsebujejo določ</w:t>
      </w:r>
      <w:r w:rsidR="00DC38DB">
        <w:rPr>
          <w:rFonts w:cs="Arial"/>
          <w:color w:val="000000"/>
          <w:szCs w:val="20"/>
        </w:rPr>
        <w:t>bo, da se status društva odvzame</w:t>
      </w:r>
      <w:r>
        <w:rPr>
          <w:rFonts w:cs="Arial"/>
          <w:color w:val="000000"/>
          <w:szCs w:val="20"/>
        </w:rPr>
        <w:t xml:space="preserve"> z dnem pravnomočnosti odločbe, kar ni v skladu s 7. odst. 31. člena ZNOrg, po katerem ministrstvo izbriše </w:t>
      </w:r>
      <w:r>
        <w:rPr>
          <w:rFonts w:cs="Arial"/>
          <w:color w:val="000000"/>
          <w:szCs w:val="20"/>
        </w:rPr>
        <w:lastRenderedPageBreak/>
        <w:t>organizacijo iz evidence nevladnih organizacij v javnem interesu z dnem dokončnosti odločbe.</w:t>
      </w:r>
    </w:p>
    <w:p w:rsidR="001F6925" w:rsidRDefault="001F6925" w:rsidP="00F14D63">
      <w:pPr>
        <w:spacing w:line="240" w:lineRule="exact"/>
        <w:jc w:val="both"/>
        <w:rPr>
          <w:rFonts w:cs="Arial"/>
          <w:color w:val="000000"/>
          <w:szCs w:val="20"/>
        </w:rPr>
      </w:pPr>
    </w:p>
    <w:p w:rsidR="00F14D63" w:rsidRPr="00F14D63" w:rsidRDefault="00F14D63" w:rsidP="00F14D63">
      <w:pPr>
        <w:spacing w:line="240" w:lineRule="exact"/>
        <w:jc w:val="both"/>
        <w:rPr>
          <w:rFonts w:cs="Arial"/>
          <w:color w:val="000000"/>
          <w:szCs w:val="20"/>
          <w:u w:val="single"/>
        </w:rPr>
      </w:pPr>
      <w:r w:rsidRPr="00F14D63">
        <w:rPr>
          <w:rFonts w:cs="Arial"/>
          <w:color w:val="000000"/>
          <w:szCs w:val="20"/>
          <w:u w:val="single"/>
        </w:rPr>
        <w:t>Obrazložitve odločb</w:t>
      </w:r>
    </w:p>
    <w:p w:rsidR="00F14D63" w:rsidRDefault="00F14D63" w:rsidP="00F14D63">
      <w:pPr>
        <w:spacing w:line="240" w:lineRule="exact"/>
        <w:jc w:val="both"/>
        <w:rPr>
          <w:rFonts w:cs="Arial"/>
          <w:color w:val="000000"/>
          <w:szCs w:val="20"/>
        </w:rPr>
      </w:pPr>
    </w:p>
    <w:p w:rsidR="00F14D63" w:rsidRDefault="00F14D63" w:rsidP="00F14D63">
      <w:pPr>
        <w:spacing w:line="240" w:lineRule="exact"/>
        <w:jc w:val="both"/>
        <w:rPr>
          <w:rFonts w:cs="Arial"/>
          <w:color w:val="000000"/>
          <w:szCs w:val="20"/>
        </w:rPr>
      </w:pPr>
      <w:r>
        <w:rPr>
          <w:rFonts w:cs="Arial"/>
          <w:color w:val="000000"/>
          <w:szCs w:val="20"/>
        </w:rPr>
        <w:t xml:space="preserve">Iz </w:t>
      </w:r>
      <w:r w:rsidR="00CE3CFE">
        <w:rPr>
          <w:rFonts w:cs="Arial"/>
          <w:color w:val="000000"/>
          <w:szCs w:val="20"/>
        </w:rPr>
        <w:t xml:space="preserve">(tipske) </w:t>
      </w:r>
      <w:r>
        <w:rPr>
          <w:rFonts w:cs="Arial"/>
          <w:color w:val="000000"/>
          <w:szCs w:val="20"/>
        </w:rPr>
        <w:t>obrazložitve odločb izhaja, da je bila organizacija dolžna poročati</w:t>
      </w:r>
      <w:r w:rsidR="003251EA">
        <w:rPr>
          <w:rFonts w:cs="Arial"/>
          <w:color w:val="000000"/>
          <w:szCs w:val="20"/>
        </w:rPr>
        <w:t xml:space="preserve"> MIZŠ o delovanju do 31. </w:t>
      </w:r>
      <w:r w:rsidR="00CE3CFE">
        <w:rPr>
          <w:rFonts w:cs="Arial"/>
          <w:color w:val="000000"/>
          <w:szCs w:val="20"/>
        </w:rPr>
        <w:t xml:space="preserve">3. 2019, </w:t>
      </w:r>
      <w:r w:rsidR="003251EA">
        <w:rPr>
          <w:rFonts w:cs="Arial"/>
          <w:color w:val="000000"/>
          <w:szCs w:val="20"/>
        </w:rPr>
        <w:t xml:space="preserve">da je MIZŠ </w:t>
      </w:r>
      <w:r w:rsidR="00CE3CFE">
        <w:rPr>
          <w:rFonts w:cs="Arial"/>
          <w:color w:val="000000"/>
          <w:szCs w:val="20"/>
        </w:rPr>
        <w:t>organizacijo pozva</w:t>
      </w:r>
      <w:r w:rsidR="009E162F">
        <w:rPr>
          <w:rFonts w:cs="Arial"/>
          <w:color w:val="000000"/>
          <w:szCs w:val="20"/>
        </w:rPr>
        <w:t xml:space="preserve">lo k izpolnitvi obveznosti, </w:t>
      </w:r>
      <w:r w:rsidR="00CE3CFE">
        <w:rPr>
          <w:rFonts w:cs="Arial"/>
          <w:color w:val="000000"/>
          <w:szCs w:val="20"/>
        </w:rPr>
        <w:t>da organiz</w:t>
      </w:r>
      <w:r w:rsidR="009E162F">
        <w:rPr>
          <w:rFonts w:cs="Arial"/>
          <w:color w:val="000000"/>
          <w:szCs w:val="20"/>
        </w:rPr>
        <w:t xml:space="preserve">acija teh ni izvršila ter </w:t>
      </w:r>
      <w:r w:rsidR="00CE3CFE">
        <w:rPr>
          <w:rFonts w:cs="Arial"/>
          <w:color w:val="000000"/>
          <w:szCs w:val="20"/>
        </w:rPr>
        <w:t>da so izpolnjeni pogoji za odvzem statusa in izbris iz razvida organizacij, ki delujejo v javnem interesu na področju športa v skladu s 7. odst. 31. člena Zakona o nevladnih organizacijah.</w:t>
      </w:r>
    </w:p>
    <w:p w:rsidR="004B1A38" w:rsidRDefault="004B1A38" w:rsidP="00F14D63">
      <w:pPr>
        <w:spacing w:line="240" w:lineRule="exact"/>
        <w:jc w:val="both"/>
        <w:rPr>
          <w:rFonts w:cs="Arial"/>
          <w:color w:val="000000"/>
          <w:szCs w:val="20"/>
        </w:rPr>
      </w:pPr>
    </w:p>
    <w:p w:rsidR="004B1A38" w:rsidRDefault="00FF1182" w:rsidP="00FF1182">
      <w:pPr>
        <w:numPr>
          <w:ilvl w:val="0"/>
          <w:numId w:val="29"/>
        </w:numPr>
        <w:spacing w:line="240" w:lineRule="exact"/>
        <w:jc w:val="both"/>
        <w:rPr>
          <w:rFonts w:cs="Arial"/>
          <w:color w:val="000000"/>
          <w:szCs w:val="20"/>
        </w:rPr>
      </w:pPr>
      <w:r>
        <w:rPr>
          <w:rFonts w:cs="Arial"/>
          <w:color w:val="000000"/>
          <w:szCs w:val="20"/>
        </w:rPr>
        <w:t>Obrazložitve odločb so pomanjkl</w:t>
      </w:r>
      <w:r w:rsidR="00F3300F">
        <w:rPr>
          <w:rFonts w:cs="Arial"/>
          <w:color w:val="000000"/>
          <w:szCs w:val="20"/>
        </w:rPr>
        <w:t>j</w:t>
      </w:r>
      <w:r>
        <w:rPr>
          <w:rFonts w:cs="Arial"/>
          <w:color w:val="000000"/>
          <w:szCs w:val="20"/>
        </w:rPr>
        <w:t xml:space="preserve">ive z vidika </w:t>
      </w:r>
      <w:r w:rsidR="00F3300F">
        <w:rPr>
          <w:rFonts w:cs="Arial"/>
          <w:color w:val="000000"/>
          <w:szCs w:val="20"/>
        </w:rPr>
        <w:t xml:space="preserve">prvega odst. </w:t>
      </w:r>
      <w:r>
        <w:rPr>
          <w:rFonts w:cs="Arial"/>
          <w:color w:val="000000"/>
          <w:szCs w:val="20"/>
        </w:rPr>
        <w:t>214. člena ZUP</w:t>
      </w:r>
      <w:r w:rsidR="00F3300F">
        <w:rPr>
          <w:rFonts w:cs="Arial"/>
          <w:color w:val="000000"/>
          <w:szCs w:val="20"/>
        </w:rPr>
        <w:t>, saj je ugotovljeno dejansko stanje preskopo obrazloženo (manjka vsaj navedba o tem, kdaj je organizac</w:t>
      </w:r>
      <w:r w:rsidR="00AE65AE">
        <w:rPr>
          <w:rFonts w:cs="Arial"/>
          <w:color w:val="000000"/>
          <w:szCs w:val="20"/>
        </w:rPr>
        <w:t>ija poziv ministrstva prejela oziroma</w:t>
      </w:r>
      <w:r w:rsidR="00F3300F">
        <w:rPr>
          <w:rFonts w:cs="Arial"/>
          <w:color w:val="000000"/>
          <w:szCs w:val="20"/>
        </w:rPr>
        <w:t xml:space="preserve"> podatek o datu</w:t>
      </w:r>
      <w:r w:rsidR="00AE65AE">
        <w:rPr>
          <w:rFonts w:cs="Arial"/>
          <w:color w:val="000000"/>
          <w:szCs w:val="20"/>
        </w:rPr>
        <w:t>mu vročitve</w:t>
      </w:r>
      <w:r w:rsidR="00F3300F">
        <w:rPr>
          <w:rFonts w:cs="Arial"/>
          <w:color w:val="000000"/>
          <w:szCs w:val="20"/>
        </w:rPr>
        <w:t xml:space="preserve">, ki je razviden </w:t>
      </w:r>
      <w:r w:rsidR="00AE65AE">
        <w:rPr>
          <w:rFonts w:cs="Arial"/>
          <w:color w:val="000000"/>
          <w:szCs w:val="20"/>
        </w:rPr>
        <w:t>iz vročilnice</w:t>
      </w:r>
      <w:r w:rsidR="00F3300F">
        <w:rPr>
          <w:rFonts w:cs="Arial"/>
          <w:color w:val="000000"/>
          <w:szCs w:val="20"/>
        </w:rPr>
        <w:t xml:space="preserve">). </w:t>
      </w:r>
    </w:p>
    <w:p w:rsidR="008A3AB8" w:rsidRDefault="008A3AB8" w:rsidP="00E205DD">
      <w:pPr>
        <w:spacing w:line="240" w:lineRule="exact"/>
        <w:jc w:val="both"/>
        <w:rPr>
          <w:rFonts w:cs="Arial"/>
          <w:color w:val="000000"/>
          <w:szCs w:val="20"/>
        </w:rPr>
      </w:pPr>
    </w:p>
    <w:p w:rsidR="008A3AB8" w:rsidRPr="00285420" w:rsidRDefault="00F3300F" w:rsidP="00E205DD">
      <w:pPr>
        <w:spacing w:line="240" w:lineRule="exact"/>
        <w:jc w:val="both"/>
        <w:rPr>
          <w:rFonts w:cs="Arial"/>
          <w:color w:val="000000"/>
          <w:szCs w:val="20"/>
          <w:u w:val="single"/>
        </w:rPr>
      </w:pPr>
      <w:r w:rsidRPr="00285420">
        <w:rPr>
          <w:rFonts w:cs="Arial"/>
          <w:color w:val="000000"/>
          <w:szCs w:val="20"/>
          <w:u w:val="single"/>
        </w:rPr>
        <w:t>Obravnava pritožbe v zadevi št. 6717-1803/2019</w:t>
      </w:r>
    </w:p>
    <w:p w:rsidR="00F3300F" w:rsidRDefault="00F3300F" w:rsidP="00E205DD">
      <w:pPr>
        <w:spacing w:line="240" w:lineRule="exact"/>
        <w:jc w:val="both"/>
        <w:rPr>
          <w:rFonts w:cs="Arial"/>
          <w:color w:val="000000"/>
          <w:szCs w:val="20"/>
        </w:rPr>
      </w:pPr>
    </w:p>
    <w:p w:rsidR="00F3300F" w:rsidRDefault="00F3300F" w:rsidP="00E205DD">
      <w:pPr>
        <w:spacing w:line="240" w:lineRule="exact"/>
        <w:jc w:val="both"/>
        <w:rPr>
          <w:rFonts w:cs="Arial"/>
          <w:color w:val="000000"/>
          <w:szCs w:val="20"/>
        </w:rPr>
      </w:pPr>
      <w:r>
        <w:rPr>
          <w:rFonts w:cs="Arial"/>
          <w:color w:val="000000"/>
          <w:szCs w:val="20"/>
        </w:rPr>
        <w:t>Zoper odločbo o odvzemu statusa</w:t>
      </w:r>
      <w:r w:rsidR="00BE4496">
        <w:rPr>
          <w:rFonts w:cs="Arial"/>
          <w:color w:val="000000"/>
          <w:szCs w:val="20"/>
        </w:rPr>
        <w:t xml:space="preserve"> št. 6717-1803/2019/1 z dne 23. 12. 2019</w:t>
      </w:r>
      <w:r>
        <w:rPr>
          <w:rFonts w:cs="Arial"/>
          <w:color w:val="000000"/>
          <w:szCs w:val="20"/>
        </w:rPr>
        <w:t xml:space="preserve"> je stranka vložila pritožbo, v kateri je navedla, da je podala vlogo za pridobite</w:t>
      </w:r>
      <w:r w:rsidR="004A0CA8">
        <w:rPr>
          <w:rFonts w:cs="Arial"/>
          <w:color w:val="000000"/>
          <w:szCs w:val="20"/>
        </w:rPr>
        <w:t>v statusa nevladne organizacije</w:t>
      </w:r>
      <w:r>
        <w:rPr>
          <w:rFonts w:cs="Arial"/>
          <w:color w:val="000000"/>
          <w:szCs w:val="20"/>
        </w:rPr>
        <w:t xml:space="preserve"> v javnem interesu</w:t>
      </w:r>
      <w:r w:rsidR="004A0CA8">
        <w:rPr>
          <w:rFonts w:cs="Arial"/>
          <w:color w:val="000000"/>
          <w:szCs w:val="20"/>
        </w:rPr>
        <w:t xml:space="preserve"> dne 17. 12. 2018, da je priložila program za leto 2019 in 2020 ter poročilo o delu za zadnji dve leti. Stranka je tudi navedla, da poziva MIZŠ, s katerim naj bi jo organ pozval k izpolnitvi obveznosti, ni prejela.</w:t>
      </w:r>
    </w:p>
    <w:p w:rsidR="004A0CA8" w:rsidRDefault="004A0CA8" w:rsidP="00E205DD">
      <w:pPr>
        <w:spacing w:line="240" w:lineRule="exact"/>
        <w:jc w:val="both"/>
        <w:rPr>
          <w:rFonts w:cs="Arial"/>
          <w:color w:val="000000"/>
          <w:szCs w:val="20"/>
        </w:rPr>
      </w:pPr>
    </w:p>
    <w:p w:rsidR="00BE4496" w:rsidRDefault="004A0CA8" w:rsidP="00E205DD">
      <w:pPr>
        <w:spacing w:line="240" w:lineRule="exact"/>
        <w:jc w:val="both"/>
        <w:rPr>
          <w:rFonts w:cs="Arial"/>
          <w:color w:val="000000"/>
          <w:szCs w:val="20"/>
        </w:rPr>
      </w:pPr>
      <w:r>
        <w:rPr>
          <w:rFonts w:cs="Arial"/>
          <w:color w:val="000000"/>
          <w:szCs w:val="20"/>
        </w:rPr>
        <w:t>Organ je prit</w:t>
      </w:r>
      <w:r w:rsidR="00BE4496">
        <w:rPr>
          <w:rFonts w:cs="Arial"/>
          <w:color w:val="000000"/>
          <w:szCs w:val="20"/>
        </w:rPr>
        <w:t>ožbo obravnaval po</w:t>
      </w:r>
      <w:r>
        <w:rPr>
          <w:rFonts w:cs="Arial"/>
          <w:color w:val="000000"/>
          <w:szCs w:val="20"/>
        </w:rPr>
        <w:t xml:space="preserve"> 242. členu ZUP in </w:t>
      </w:r>
      <w:r w:rsidR="00BE4496">
        <w:rPr>
          <w:rFonts w:cs="Arial"/>
          <w:color w:val="000000"/>
          <w:szCs w:val="20"/>
        </w:rPr>
        <w:t xml:space="preserve">dne 14. 1. 2020 </w:t>
      </w:r>
      <w:r>
        <w:rPr>
          <w:rFonts w:cs="Arial"/>
          <w:color w:val="000000"/>
          <w:szCs w:val="20"/>
        </w:rPr>
        <w:t>izdal nadomestno odločbo, s katero je razveljavil odločbo z dne 23. 12. 2019 in odločil, da se organiz</w:t>
      </w:r>
      <w:r w:rsidR="00BE4496">
        <w:rPr>
          <w:rFonts w:cs="Arial"/>
          <w:color w:val="000000"/>
          <w:szCs w:val="20"/>
        </w:rPr>
        <w:t>aciji podeli status nevladne organizacije</w:t>
      </w:r>
      <w:r>
        <w:rPr>
          <w:rFonts w:cs="Arial"/>
          <w:color w:val="000000"/>
          <w:szCs w:val="20"/>
        </w:rPr>
        <w:t xml:space="preserve"> v javnem interesu.</w:t>
      </w:r>
      <w:r w:rsidR="00BE4496">
        <w:rPr>
          <w:rFonts w:cs="Arial"/>
          <w:color w:val="000000"/>
          <w:szCs w:val="20"/>
        </w:rPr>
        <w:t xml:space="preserve"> Iz izreka med drugim izhaja, da organizacija pridobi status z dnem pravnomočnosti odločbe in da se podeli za nedoločen čas. </w:t>
      </w:r>
    </w:p>
    <w:p w:rsidR="00BE4496" w:rsidRDefault="00BE4496" w:rsidP="00E205DD">
      <w:pPr>
        <w:spacing w:line="240" w:lineRule="exact"/>
        <w:jc w:val="both"/>
        <w:rPr>
          <w:rFonts w:cs="Arial"/>
          <w:color w:val="000000"/>
          <w:szCs w:val="20"/>
        </w:rPr>
      </w:pPr>
    </w:p>
    <w:p w:rsidR="004A0CA8" w:rsidRDefault="00BE4496" w:rsidP="00E205DD">
      <w:pPr>
        <w:spacing w:line="240" w:lineRule="exact"/>
        <w:jc w:val="both"/>
        <w:rPr>
          <w:rFonts w:cs="Arial"/>
          <w:color w:val="000000"/>
          <w:szCs w:val="20"/>
        </w:rPr>
      </w:pPr>
      <w:r>
        <w:rPr>
          <w:rFonts w:cs="Arial"/>
          <w:color w:val="000000"/>
          <w:szCs w:val="20"/>
        </w:rPr>
        <w:t>Nadomestna odločba vsebuje kratko obrazložitev, da je ministrstvo dne 23. 12. 2019 izdalo odločbo št. 6717-1803/2019/1 o odvzemu statusa društva, ki deluje v javn</w:t>
      </w:r>
      <w:r w:rsidR="00143FDF">
        <w:rPr>
          <w:rFonts w:cs="Arial"/>
          <w:color w:val="000000"/>
          <w:szCs w:val="20"/>
        </w:rPr>
        <w:t>em interesu na področju športa;</w:t>
      </w:r>
      <w:r>
        <w:rPr>
          <w:rFonts w:cs="Arial"/>
          <w:color w:val="000000"/>
          <w:szCs w:val="20"/>
        </w:rPr>
        <w:t xml:space="preserve"> da je društvo dne 8. 1. 2020 podalo pravočasno pritožbo, v kateri je navedlo</w:t>
      </w:r>
      <w:r w:rsidR="00143FDF">
        <w:rPr>
          <w:rFonts w:cs="Arial"/>
          <w:color w:val="000000"/>
          <w:szCs w:val="20"/>
        </w:rPr>
        <w:t xml:space="preserve">, da ni prejelo poziva za oddajo planov in poročil; da je stranka obenem oddala plane in poročila, iz katerih je razvidno izpolnjevanje pogojev za delovanje v javnem interesu in da je ministrstvo v skladu z 242. členom ZUP ugotovilo, da je pritožba utemeljena. </w:t>
      </w:r>
    </w:p>
    <w:p w:rsidR="00143FDF" w:rsidRDefault="00143FDF" w:rsidP="00E205DD">
      <w:pPr>
        <w:spacing w:line="240" w:lineRule="exact"/>
        <w:jc w:val="both"/>
        <w:rPr>
          <w:rFonts w:cs="Arial"/>
          <w:color w:val="000000"/>
          <w:szCs w:val="20"/>
        </w:rPr>
      </w:pPr>
    </w:p>
    <w:p w:rsidR="00143FDF" w:rsidRDefault="00143FDF" w:rsidP="00143FDF">
      <w:pPr>
        <w:numPr>
          <w:ilvl w:val="0"/>
          <w:numId w:val="29"/>
        </w:numPr>
        <w:spacing w:line="240" w:lineRule="exact"/>
        <w:jc w:val="both"/>
        <w:rPr>
          <w:rFonts w:cs="Arial"/>
          <w:color w:val="000000"/>
          <w:szCs w:val="20"/>
        </w:rPr>
      </w:pPr>
      <w:r>
        <w:rPr>
          <w:rFonts w:cs="Arial"/>
          <w:color w:val="000000"/>
          <w:szCs w:val="20"/>
        </w:rPr>
        <w:t xml:space="preserve">Obrazložitev je pomanjkljiva z vidika prvega odst. 214. člena ZUP: </w:t>
      </w:r>
      <w:r w:rsidR="002466E2">
        <w:rPr>
          <w:rFonts w:cs="Arial"/>
          <w:color w:val="000000"/>
          <w:szCs w:val="20"/>
        </w:rPr>
        <w:t>V</w:t>
      </w:r>
      <w:r>
        <w:rPr>
          <w:rFonts w:cs="Arial"/>
          <w:color w:val="000000"/>
          <w:szCs w:val="20"/>
        </w:rPr>
        <w:t xml:space="preserve"> o</w:t>
      </w:r>
      <w:r w:rsidR="002466E2">
        <w:rPr>
          <w:rFonts w:cs="Arial"/>
          <w:color w:val="000000"/>
          <w:szCs w:val="20"/>
        </w:rPr>
        <w:t xml:space="preserve">brazložitvi </w:t>
      </w:r>
      <w:r>
        <w:rPr>
          <w:rFonts w:cs="Arial"/>
          <w:color w:val="000000"/>
          <w:szCs w:val="20"/>
        </w:rPr>
        <w:t xml:space="preserve">ni navedena materialnopravna podlaga za </w:t>
      </w:r>
      <w:r w:rsidR="008247B8">
        <w:rPr>
          <w:rFonts w:cs="Arial"/>
          <w:color w:val="000000"/>
          <w:szCs w:val="20"/>
        </w:rPr>
        <w:t xml:space="preserve">odločitev (ni navedena relevantna določba </w:t>
      </w:r>
      <w:r>
        <w:rPr>
          <w:rFonts w:cs="Arial"/>
          <w:color w:val="000000"/>
          <w:szCs w:val="20"/>
        </w:rPr>
        <w:t>ZNOrg</w:t>
      </w:r>
      <w:r w:rsidR="008247B8">
        <w:rPr>
          <w:rFonts w:cs="Arial"/>
          <w:color w:val="000000"/>
          <w:szCs w:val="20"/>
        </w:rPr>
        <w:t>).</w:t>
      </w:r>
      <w:r>
        <w:rPr>
          <w:rFonts w:cs="Arial"/>
          <w:color w:val="000000"/>
          <w:szCs w:val="20"/>
        </w:rPr>
        <w:t xml:space="preserve"> </w:t>
      </w:r>
      <w:r w:rsidR="00AA7626">
        <w:rPr>
          <w:rFonts w:cs="Arial"/>
          <w:color w:val="000000"/>
          <w:szCs w:val="20"/>
        </w:rPr>
        <w:t>O</w:t>
      </w:r>
      <w:r w:rsidR="001E7707">
        <w:rPr>
          <w:rFonts w:cs="Arial"/>
          <w:color w:val="000000"/>
          <w:szCs w:val="20"/>
        </w:rPr>
        <w:t>brazložitev ne vsebuje opredelitve do navedbe stranke, da ta ni prejela poziva k izpolnitvi obveznosti, ki ga je organ dolžan posredovati organizaciji skladno s sedmim odst. 31. člena ZNOrg.</w:t>
      </w:r>
      <w:r w:rsidR="00F41FBC">
        <w:rPr>
          <w:rFonts w:cs="Arial"/>
          <w:color w:val="000000"/>
          <w:szCs w:val="20"/>
        </w:rPr>
        <w:t xml:space="preserve"> Neizpolnitev obveznosti po pozivu organa je namreč bistvena okoliščina, ki narekuje izdajo odločbe o odvzemu statusa. Zato je pravno relevantno, ali je stranka poziv organa prejela ali ne.</w:t>
      </w:r>
    </w:p>
    <w:p w:rsidR="008A3AB8" w:rsidRDefault="008A3AB8" w:rsidP="00E205DD">
      <w:pPr>
        <w:spacing w:line="240" w:lineRule="exact"/>
        <w:jc w:val="both"/>
        <w:rPr>
          <w:rFonts w:cs="Arial"/>
          <w:color w:val="000000"/>
          <w:szCs w:val="20"/>
        </w:rPr>
      </w:pPr>
    </w:p>
    <w:p w:rsidR="0071436C" w:rsidRDefault="0071436C" w:rsidP="0071436C">
      <w:pPr>
        <w:spacing w:line="240" w:lineRule="exact"/>
        <w:jc w:val="both"/>
        <w:rPr>
          <w:rFonts w:cs="Arial"/>
          <w:color w:val="000000"/>
          <w:szCs w:val="20"/>
          <w:u w:val="single"/>
        </w:rPr>
      </w:pPr>
      <w:r w:rsidRPr="007B558A">
        <w:rPr>
          <w:rFonts w:cs="Arial"/>
          <w:color w:val="000000"/>
          <w:szCs w:val="20"/>
          <w:u w:val="single"/>
        </w:rPr>
        <w:t>Upravno poslovanje</w:t>
      </w:r>
    </w:p>
    <w:p w:rsidR="0071436C" w:rsidRDefault="0071436C" w:rsidP="0071436C">
      <w:pPr>
        <w:spacing w:line="240" w:lineRule="exact"/>
        <w:jc w:val="both"/>
        <w:rPr>
          <w:rFonts w:cs="Arial"/>
          <w:color w:val="000000"/>
          <w:szCs w:val="20"/>
          <w:u w:val="single"/>
        </w:rPr>
      </w:pPr>
    </w:p>
    <w:p w:rsidR="0071436C" w:rsidRPr="00F107D7" w:rsidRDefault="0071436C" w:rsidP="0071436C">
      <w:pPr>
        <w:numPr>
          <w:ilvl w:val="0"/>
          <w:numId w:val="29"/>
        </w:numPr>
        <w:spacing w:line="240" w:lineRule="exact"/>
        <w:jc w:val="both"/>
        <w:rPr>
          <w:rFonts w:cs="Arial"/>
          <w:color w:val="000000"/>
          <w:szCs w:val="20"/>
        </w:rPr>
      </w:pPr>
      <w:r>
        <w:rPr>
          <w:rFonts w:cs="Arial"/>
          <w:color w:val="000000"/>
          <w:szCs w:val="20"/>
        </w:rPr>
        <w:t>Zoper izdane odločbe je bila dovoljena pritožba na Vlado RS v roku 15 dni po vročitvi odločbe. O</w:t>
      </w:r>
      <w:r w:rsidRPr="00F107D7">
        <w:rPr>
          <w:rFonts w:cs="Arial"/>
          <w:color w:val="000000"/>
          <w:szCs w:val="20"/>
        </w:rPr>
        <w:t xml:space="preserve">rgan </w:t>
      </w:r>
      <w:r>
        <w:rPr>
          <w:rFonts w:cs="Arial"/>
          <w:color w:val="000000"/>
          <w:szCs w:val="20"/>
        </w:rPr>
        <w:t xml:space="preserve">ni </w:t>
      </w:r>
      <w:r w:rsidRPr="00F107D7">
        <w:rPr>
          <w:rFonts w:cs="Arial"/>
          <w:color w:val="000000"/>
          <w:szCs w:val="20"/>
        </w:rPr>
        <w:t>ugotavljal pravnomočnost</w:t>
      </w:r>
      <w:r>
        <w:rPr>
          <w:rFonts w:cs="Arial"/>
          <w:color w:val="000000"/>
          <w:szCs w:val="20"/>
        </w:rPr>
        <w:t>i</w:t>
      </w:r>
      <w:r w:rsidRPr="00F107D7">
        <w:rPr>
          <w:rFonts w:cs="Arial"/>
          <w:color w:val="000000"/>
          <w:szCs w:val="20"/>
        </w:rPr>
        <w:t xml:space="preserve"> upravnega akta, s katerim je bil postopek zaključen</w:t>
      </w:r>
      <w:r w:rsidR="00D936BB">
        <w:rPr>
          <w:rFonts w:cs="Arial"/>
          <w:color w:val="000000"/>
          <w:szCs w:val="20"/>
        </w:rPr>
        <w:t>,</w:t>
      </w:r>
      <w:r w:rsidRPr="00F107D7">
        <w:rPr>
          <w:rFonts w:cs="Arial"/>
          <w:color w:val="000000"/>
          <w:szCs w:val="20"/>
        </w:rPr>
        <w:t xml:space="preserve"> in nato označil zadevo kot rešeno. Na ovojih zadev</w:t>
      </w:r>
      <w:r>
        <w:rPr>
          <w:rFonts w:cs="Arial"/>
          <w:color w:val="000000"/>
          <w:szCs w:val="20"/>
        </w:rPr>
        <w:t xml:space="preserve"> št. 6717-244/2019, 6717-215/2019, 6717-226/2019, 6717-109/2019, 6717-149/2019 je označen</w:t>
      </w:r>
      <w:r w:rsidRPr="00F107D7">
        <w:rPr>
          <w:rFonts w:cs="Arial"/>
          <w:color w:val="000000"/>
          <w:szCs w:val="20"/>
        </w:rPr>
        <w:t xml:space="preserve"> datum rešit</w:t>
      </w:r>
      <w:r>
        <w:rPr>
          <w:rFonts w:cs="Arial"/>
          <w:color w:val="000000"/>
          <w:szCs w:val="20"/>
        </w:rPr>
        <w:t xml:space="preserve">ve 1. 4. 2019, čeprav takrat </w:t>
      </w:r>
      <w:r w:rsidRPr="00F107D7">
        <w:rPr>
          <w:rFonts w:cs="Arial"/>
          <w:color w:val="000000"/>
          <w:szCs w:val="20"/>
        </w:rPr>
        <w:t>še ni p</w:t>
      </w:r>
      <w:r>
        <w:rPr>
          <w:rFonts w:cs="Arial"/>
          <w:color w:val="000000"/>
          <w:szCs w:val="20"/>
        </w:rPr>
        <w:t>otekel rok za vložitev pritožbe, stranke pa se pravici do pritožbe niso odpovedale. Glede na navedeno je kršen 59. člen</w:t>
      </w:r>
      <w:r w:rsidRPr="00F107D7">
        <w:rPr>
          <w:rFonts w:cs="Arial"/>
          <w:color w:val="000000"/>
          <w:szCs w:val="20"/>
        </w:rPr>
        <w:t xml:space="preserve"> UUP</w:t>
      </w:r>
      <w:r w:rsidR="00E07C59">
        <w:rPr>
          <w:rFonts w:cs="Arial"/>
          <w:color w:val="000000"/>
          <w:szCs w:val="20"/>
        </w:rPr>
        <w:t>/2018</w:t>
      </w:r>
      <w:r w:rsidRPr="00F107D7">
        <w:rPr>
          <w:rFonts w:cs="Arial"/>
          <w:color w:val="000000"/>
          <w:szCs w:val="20"/>
        </w:rPr>
        <w:t>.</w:t>
      </w:r>
    </w:p>
    <w:p w:rsidR="0071436C" w:rsidRDefault="0071436C" w:rsidP="0071436C">
      <w:pPr>
        <w:numPr>
          <w:ilvl w:val="0"/>
          <w:numId w:val="29"/>
        </w:numPr>
        <w:spacing w:line="240" w:lineRule="exact"/>
        <w:jc w:val="both"/>
        <w:rPr>
          <w:rFonts w:cs="Arial"/>
          <w:color w:val="000000"/>
          <w:szCs w:val="20"/>
        </w:rPr>
      </w:pPr>
      <w:r>
        <w:rPr>
          <w:rFonts w:cs="Arial"/>
          <w:color w:val="000000"/>
          <w:szCs w:val="20"/>
        </w:rPr>
        <w:t>Upravna inšpektorica ugotavlja kršitev 71. člena UUP</w:t>
      </w:r>
      <w:r w:rsidR="00E07C59">
        <w:rPr>
          <w:rFonts w:cs="Arial"/>
          <w:color w:val="000000"/>
          <w:szCs w:val="20"/>
        </w:rPr>
        <w:t>/2018</w:t>
      </w:r>
      <w:r>
        <w:rPr>
          <w:rFonts w:cs="Arial"/>
          <w:color w:val="000000"/>
          <w:szCs w:val="20"/>
        </w:rPr>
        <w:t>, ki določa, da se zadeva, ko se reši, nemudoma vloži v tekočo zbirko. V času nadzora je upravna inšpektorica vpogledala v seznam zadev v reševanju s klasifikacijskim znakom 6717 (ki se nanašajo na pridobitev statusa društev v javnem interesu ali na odvzem tega statusa) in ugotovila, da zadeve niso sproti označene kot rešene in prenesene v tekočo zbirko.</w:t>
      </w:r>
    </w:p>
    <w:p w:rsidR="008A1ADC" w:rsidRDefault="008A1ADC" w:rsidP="008A1ADC">
      <w:pPr>
        <w:spacing w:line="240" w:lineRule="exact"/>
        <w:jc w:val="both"/>
        <w:rPr>
          <w:rFonts w:cs="Arial"/>
          <w:color w:val="000000"/>
          <w:szCs w:val="20"/>
        </w:rPr>
      </w:pPr>
    </w:p>
    <w:p w:rsidR="008A1ADC" w:rsidRDefault="008A1ADC" w:rsidP="008A1ADC">
      <w:pPr>
        <w:spacing w:line="240" w:lineRule="exact"/>
        <w:jc w:val="both"/>
        <w:rPr>
          <w:rFonts w:cs="Arial"/>
          <w:color w:val="000000"/>
          <w:szCs w:val="20"/>
        </w:rPr>
      </w:pPr>
    </w:p>
    <w:p w:rsidR="008A1ADC" w:rsidRPr="0056517D" w:rsidRDefault="001B3E63" w:rsidP="008A1ADC">
      <w:pPr>
        <w:spacing w:line="240" w:lineRule="exact"/>
        <w:jc w:val="both"/>
        <w:rPr>
          <w:rFonts w:cs="Arial"/>
          <w:b/>
          <w:szCs w:val="20"/>
        </w:rPr>
      </w:pPr>
      <w:r w:rsidRPr="0056517D">
        <w:rPr>
          <w:rFonts w:cs="Arial"/>
          <w:b/>
          <w:szCs w:val="20"/>
        </w:rPr>
        <w:t>Pojasnila organa, ki se nanašajo na področje športa</w:t>
      </w:r>
    </w:p>
    <w:p w:rsidR="001B3E63" w:rsidRPr="0056517D" w:rsidRDefault="001B3E63" w:rsidP="008A1ADC">
      <w:pPr>
        <w:spacing w:line="240" w:lineRule="exact"/>
        <w:jc w:val="both"/>
        <w:rPr>
          <w:rFonts w:cs="Arial"/>
          <w:b/>
          <w:szCs w:val="20"/>
        </w:rPr>
      </w:pPr>
    </w:p>
    <w:p w:rsidR="001B3E63" w:rsidRPr="0056517D" w:rsidRDefault="001B3E63" w:rsidP="001B3E63">
      <w:pPr>
        <w:spacing w:line="240" w:lineRule="exact"/>
        <w:jc w:val="both"/>
        <w:rPr>
          <w:rFonts w:cs="Arial"/>
          <w:szCs w:val="20"/>
        </w:rPr>
      </w:pPr>
      <w:r w:rsidRPr="0056517D">
        <w:rPr>
          <w:rFonts w:cs="Arial"/>
          <w:szCs w:val="20"/>
        </w:rPr>
        <w:t>MIZŠ je v odgovoru na osnutek zapisnika pojasnilo, da so v primeru vpisa v razvid poklicnih športnikov in razvida zasebnih športnih delavcev ter izbrisa iz razvida, v sektorju za programe športa po uvedbi inšpekcijskega nadzora upravne inšpekcije in ugotovljenih pomanjkljivostih oziroma nepravilnostih v vodenju in odločanju v navedenih postopkih že pristopili k: pripravi sprememb vzorcev odločb, pripravi postopkovnika za vpis in izbris iz razvida ter pripravi sprememb navodil za vlagatelje. V mesecu juniju pričenjajo z revizijo Pravilnika o vodenju razvidov na področju špor</w:t>
      </w:r>
      <w:r w:rsidR="0056517D">
        <w:rPr>
          <w:rFonts w:cs="Arial"/>
          <w:szCs w:val="20"/>
        </w:rPr>
        <w:t>ta, z reševanjem odprtih zadev</w:t>
      </w:r>
      <w:r w:rsidRPr="0056517D">
        <w:rPr>
          <w:rFonts w:cs="Arial"/>
          <w:szCs w:val="20"/>
        </w:rPr>
        <w:t xml:space="preserve"> ter prenosom rešenih zadev v tekočo zbirko. </w:t>
      </w:r>
    </w:p>
    <w:p w:rsidR="001B3E63" w:rsidRPr="0056517D" w:rsidRDefault="001B3E63" w:rsidP="008A1ADC">
      <w:pPr>
        <w:spacing w:line="240" w:lineRule="exact"/>
        <w:jc w:val="both"/>
        <w:rPr>
          <w:rFonts w:cs="Arial"/>
          <w:szCs w:val="20"/>
        </w:rPr>
      </w:pPr>
    </w:p>
    <w:p w:rsidR="001B3E63" w:rsidRPr="0056517D" w:rsidRDefault="001B3E63" w:rsidP="001B3E63">
      <w:pPr>
        <w:spacing w:line="240" w:lineRule="exact"/>
        <w:jc w:val="both"/>
        <w:rPr>
          <w:rFonts w:cs="Arial"/>
          <w:szCs w:val="20"/>
        </w:rPr>
      </w:pPr>
      <w:r w:rsidRPr="0056517D">
        <w:rPr>
          <w:rFonts w:cs="Arial"/>
          <w:szCs w:val="20"/>
        </w:rPr>
        <w:t>V zadevi pridobitve in odvzema statusa nevladne organizacije v javnem interesu na področju športa je bilo v času priprave in medresorskega usklajevanja novega Zakona o nevladnih organizacijah in z njim povezane spremembe sistema dodeljevanja statusa v javnem interesu s strani pripravljavcev zakona obljubljeno, da bo s prehodom na nov sistem zagotovljena tudi enotna informacijska podpora organom, ki vodijo postopke dodeljevanja statusa, do česar pa še danes ni prišlo. V sektorju so prejeli 1750 vlog nevladnih organizacij, ki so želele pridobiti status delovanja v javnem interesu, kar je pomenilo znatno povečan obseg dela, pri čemer ni bilo zagotovljenih dodatnih strokovnih sodelavcev, ki bi lahko vodili postopek.</w:t>
      </w:r>
    </w:p>
    <w:p w:rsidR="008A1ADC" w:rsidRDefault="008A1ADC" w:rsidP="008A1ADC">
      <w:pPr>
        <w:spacing w:line="240" w:lineRule="exact"/>
        <w:jc w:val="both"/>
        <w:rPr>
          <w:rFonts w:cs="Arial"/>
          <w:color w:val="000000"/>
          <w:szCs w:val="20"/>
        </w:rPr>
      </w:pPr>
    </w:p>
    <w:p w:rsidR="008A1ADC" w:rsidRDefault="008A1ADC" w:rsidP="008A1ADC">
      <w:pPr>
        <w:spacing w:line="240" w:lineRule="exact"/>
        <w:jc w:val="both"/>
        <w:rPr>
          <w:rFonts w:cs="Arial"/>
          <w:color w:val="000000"/>
          <w:szCs w:val="20"/>
        </w:rPr>
      </w:pPr>
    </w:p>
    <w:p w:rsidR="008E100D" w:rsidRPr="00F107D7" w:rsidRDefault="008E100D" w:rsidP="008E100D">
      <w:pPr>
        <w:spacing w:line="240" w:lineRule="exact"/>
        <w:ind w:left="720"/>
        <w:jc w:val="both"/>
        <w:rPr>
          <w:rFonts w:cs="Arial"/>
          <w:color w:val="000000"/>
          <w:szCs w:val="20"/>
        </w:rPr>
      </w:pPr>
    </w:p>
    <w:p w:rsidR="00515806" w:rsidRPr="007373C1" w:rsidRDefault="002F3B06" w:rsidP="00E205DD">
      <w:pPr>
        <w:spacing w:line="240" w:lineRule="exact"/>
        <w:jc w:val="both"/>
        <w:rPr>
          <w:rFonts w:cs="Arial"/>
          <w:b/>
          <w:szCs w:val="20"/>
          <w:u w:val="single"/>
        </w:rPr>
      </w:pPr>
      <w:r>
        <w:rPr>
          <w:rFonts w:cs="Arial"/>
          <w:b/>
          <w:szCs w:val="20"/>
          <w:u w:val="single"/>
        </w:rPr>
        <w:t>3</w:t>
      </w:r>
      <w:r w:rsidR="00515806" w:rsidRPr="007373C1">
        <w:rPr>
          <w:rFonts w:cs="Arial"/>
          <w:b/>
          <w:szCs w:val="20"/>
          <w:u w:val="single"/>
        </w:rPr>
        <w:t>. Upravni postopki po Zakonu o planinskih poteh</w:t>
      </w:r>
      <w:r w:rsidR="0097456C" w:rsidRPr="007373C1">
        <w:rPr>
          <w:rStyle w:val="Sprotnaopomba-sklic"/>
          <w:rFonts w:cs="Arial"/>
          <w:b/>
          <w:szCs w:val="20"/>
          <w:u w:val="single"/>
        </w:rPr>
        <w:footnoteReference w:id="22"/>
      </w:r>
    </w:p>
    <w:p w:rsidR="00515806" w:rsidRDefault="00515806" w:rsidP="00E205DD">
      <w:pPr>
        <w:spacing w:line="240" w:lineRule="exact"/>
        <w:jc w:val="both"/>
        <w:rPr>
          <w:rFonts w:cs="Arial"/>
          <w:b/>
          <w:szCs w:val="20"/>
        </w:rPr>
      </w:pPr>
    </w:p>
    <w:p w:rsidR="00515806" w:rsidRPr="00524DCD" w:rsidRDefault="00515806" w:rsidP="00E205DD">
      <w:pPr>
        <w:spacing w:line="240" w:lineRule="exact"/>
        <w:jc w:val="both"/>
        <w:rPr>
          <w:rFonts w:cs="Arial"/>
          <w:szCs w:val="20"/>
        </w:rPr>
      </w:pPr>
      <w:r w:rsidRPr="00524DCD">
        <w:rPr>
          <w:rFonts w:cs="Arial"/>
          <w:szCs w:val="20"/>
        </w:rPr>
        <w:t>Inšpektorat za javni sektor je prejel pobudo za uvedbo nadzora, iz katere izhaja, da</w:t>
      </w:r>
      <w:r w:rsidR="00A20F8E" w:rsidRPr="00524DCD">
        <w:rPr>
          <w:rFonts w:cs="Arial"/>
          <w:szCs w:val="20"/>
        </w:rPr>
        <w:t xml:space="preserve"> se ZPlanP</w:t>
      </w:r>
      <w:r w:rsidR="000D4B2A" w:rsidRPr="00524DCD">
        <w:rPr>
          <w:rFonts w:cs="Arial"/>
          <w:szCs w:val="20"/>
        </w:rPr>
        <w:t xml:space="preserve"> ne izvaja oziroma da ni bila izdana še nobena odločba, s katero bi se lahko na posamezni planinski poti izvajalo gorsko kolesarjenje ali bi lahko planinska društva kandidirala za javna sred</w:t>
      </w:r>
      <w:r w:rsidR="00DB1C05" w:rsidRPr="00524DCD">
        <w:rPr>
          <w:rFonts w:cs="Arial"/>
          <w:szCs w:val="20"/>
        </w:rPr>
        <w:t>s</w:t>
      </w:r>
      <w:r w:rsidR="000D4B2A" w:rsidRPr="00524DCD">
        <w:rPr>
          <w:rFonts w:cs="Arial"/>
          <w:szCs w:val="20"/>
        </w:rPr>
        <w:t>tva na javnih razpisih.</w:t>
      </w:r>
    </w:p>
    <w:p w:rsidR="0097456C" w:rsidRPr="00524DCD" w:rsidRDefault="0097456C" w:rsidP="00E205DD">
      <w:pPr>
        <w:spacing w:line="240" w:lineRule="exact"/>
        <w:jc w:val="both"/>
        <w:rPr>
          <w:rFonts w:cs="Arial"/>
          <w:szCs w:val="20"/>
        </w:rPr>
      </w:pPr>
    </w:p>
    <w:p w:rsidR="0097456C" w:rsidRPr="00524DCD" w:rsidRDefault="0097456C" w:rsidP="00E205DD">
      <w:pPr>
        <w:spacing w:line="240" w:lineRule="exact"/>
        <w:jc w:val="both"/>
        <w:rPr>
          <w:rFonts w:cs="Arial"/>
          <w:szCs w:val="20"/>
        </w:rPr>
      </w:pPr>
      <w:r w:rsidRPr="00524DCD">
        <w:rPr>
          <w:rFonts w:cs="Arial"/>
          <w:szCs w:val="20"/>
        </w:rPr>
        <w:t>ZPlanP v 19. členu določa omejitev uporabe planinskih poti.</w:t>
      </w:r>
      <w:r w:rsidR="006B3CD6">
        <w:rPr>
          <w:rStyle w:val="Sprotnaopomba-sklic"/>
          <w:rFonts w:cs="Arial"/>
          <w:szCs w:val="20"/>
        </w:rPr>
        <w:footnoteReference w:id="23"/>
      </w:r>
      <w:r w:rsidRPr="00524DCD">
        <w:rPr>
          <w:rFonts w:cs="Arial"/>
          <w:szCs w:val="20"/>
        </w:rPr>
        <w:t xml:space="preserve"> Tretji odstavek ureja določitev planinskih poti, ki se lahko uporabljajo tudi za gorske kolesarje. Iz razvida upravnih postopkov MIZŠ izhaja, da gre v tem primeru za izdajanje odločb glede dvonamenskosti planinskih poti.   </w:t>
      </w:r>
    </w:p>
    <w:p w:rsidR="003A2425" w:rsidRPr="00524DCD" w:rsidRDefault="003A2425" w:rsidP="00E205DD">
      <w:pPr>
        <w:spacing w:line="240" w:lineRule="exact"/>
        <w:jc w:val="both"/>
        <w:rPr>
          <w:rFonts w:cs="Arial"/>
          <w:szCs w:val="20"/>
        </w:rPr>
      </w:pPr>
      <w:r w:rsidRPr="00524DCD">
        <w:rPr>
          <w:rFonts w:cs="Arial"/>
          <w:szCs w:val="20"/>
        </w:rPr>
        <w:lastRenderedPageBreak/>
        <w:t>V času nadzora je upravna inšp</w:t>
      </w:r>
      <w:r w:rsidR="00F61B20" w:rsidRPr="00524DCD">
        <w:rPr>
          <w:rFonts w:cs="Arial"/>
          <w:szCs w:val="20"/>
        </w:rPr>
        <w:t>ektorica ugotovila, da ni evidentiranih</w:t>
      </w:r>
      <w:r w:rsidRPr="00524DCD">
        <w:rPr>
          <w:rFonts w:cs="Arial"/>
          <w:szCs w:val="20"/>
        </w:rPr>
        <w:t xml:space="preserve"> </w:t>
      </w:r>
      <w:r w:rsidR="0097456C" w:rsidRPr="00524DCD">
        <w:rPr>
          <w:rFonts w:cs="Arial"/>
          <w:szCs w:val="20"/>
        </w:rPr>
        <w:t>(pozitivnih) odločb o dvonamenski rabi planinskih poti in da ni evidentiranih</w:t>
      </w:r>
      <w:r w:rsidR="00F61B20" w:rsidRPr="00524DCD">
        <w:rPr>
          <w:rFonts w:cs="Arial"/>
          <w:szCs w:val="20"/>
        </w:rPr>
        <w:t xml:space="preserve"> nerešenih upravnih zadev</w:t>
      </w:r>
      <w:r w:rsidRPr="00524DCD">
        <w:rPr>
          <w:rFonts w:cs="Arial"/>
          <w:szCs w:val="20"/>
        </w:rPr>
        <w:t xml:space="preserve"> po tretjem odst. 19. člena ZPlanP. </w:t>
      </w:r>
    </w:p>
    <w:p w:rsidR="003A2425" w:rsidRPr="00524DCD" w:rsidRDefault="003A2425" w:rsidP="00E205DD">
      <w:pPr>
        <w:spacing w:line="240" w:lineRule="exact"/>
        <w:jc w:val="both"/>
        <w:rPr>
          <w:rFonts w:cs="Arial"/>
          <w:szCs w:val="20"/>
        </w:rPr>
      </w:pPr>
    </w:p>
    <w:p w:rsidR="00A20F8E" w:rsidRPr="00524DCD" w:rsidRDefault="003A2425" w:rsidP="00E205DD">
      <w:pPr>
        <w:spacing w:line="240" w:lineRule="exact"/>
        <w:jc w:val="both"/>
        <w:rPr>
          <w:rFonts w:cs="Arial"/>
          <w:szCs w:val="20"/>
        </w:rPr>
      </w:pPr>
      <w:r w:rsidRPr="00524DCD">
        <w:rPr>
          <w:rFonts w:cs="Arial"/>
          <w:szCs w:val="20"/>
        </w:rPr>
        <w:t xml:space="preserve">V upravnih zadevah št. 6710-6/2014 in 6710-9/2014 sta bili izdani zavrnilni odločbi, in sicer sta bili zavrnjeni vlogi </w:t>
      </w:r>
      <w:r w:rsidR="00D907C3">
        <w:rPr>
          <w:rFonts w:cs="Arial"/>
          <w:szCs w:val="20"/>
        </w:rPr>
        <w:t>█</w:t>
      </w:r>
      <w:r w:rsidRPr="00524DCD">
        <w:rPr>
          <w:rFonts w:cs="Arial"/>
          <w:szCs w:val="20"/>
        </w:rPr>
        <w:t xml:space="preserve">za izdajo dovoljenja za vožnjo z gorskimi kolesi po planinski poti </w:t>
      </w:r>
      <w:r w:rsidR="00D907C3">
        <w:rPr>
          <w:rFonts w:cs="Arial"/>
          <w:szCs w:val="20"/>
        </w:rPr>
        <w:t>█</w:t>
      </w:r>
      <w:r w:rsidR="00CA1923">
        <w:rPr>
          <w:rFonts w:cs="Arial"/>
          <w:szCs w:val="20"/>
        </w:rPr>
        <w:t xml:space="preserve"> (odločba št. 6710</w:t>
      </w:r>
      <w:r w:rsidR="00FB12E3" w:rsidRPr="00524DCD">
        <w:rPr>
          <w:rFonts w:cs="Arial"/>
          <w:szCs w:val="20"/>
        </w:rPr>
        <w:t xml:space="preserve">-6/2014/8 z dne 13. 12. 2016 in po </w:t>
      </w:r>
      <w:r w:rsidR="00D907C3">
        <w:rPr>
          <w:rFonts w:cs="Arial"/>
          <w:szCs w:val="20"/>
        </w:rPr>
        <w:t>█</w:t>
      </w:r>
      <w:r w:rsidR="00FB12E3" w:rsidRPr="00524DCD">
        <w:rPr>
          <w:rFonts w:cs="Arial"/>
          <w:szCs w:val="20"/>
        </w:rPr>
        <w:t>(odločba št. 6710-9/2014/8 z dne 13. 12. 2016</w:t>
      </w:r>
      <w:r w:rsidR="00551420">
        <w:rPr>
          <w:rFonts w:cs="Arial"/>
          <w:szCs w:val="20"/>
        </w:rPr>
        <w:t>)</w:t>
      </w:r>
      <w:r w:rsidR="00FB12E3" w:rsidRPr="00524DCD">
        <w:rPr>
          <w:rFonts w:cs="Arial"/>
          <w:szCs w:val="20"/>
        </w:rPr>
        <w:t xml:space="preserve">. </w:t>
      </w:r>
      <w:r w:rsidR="00051F34">
        <w:rPr>
          <w:rFonts w:cs="Arial"/>
          <w:szCs w:val="20"/>
        </w:rPr>
        <w:t>Razlog</w:t>
      </w:r>
      <w:r w:rsidR="00A20F8E" w:rsidRPr="00524DCD">
        <w:rPr>
          <w:rFonts w:cs="Arial"/>
          <w:szCs w:val="20"/>
        </w:rPr>
        <w:t xml:space="preserve"> za zavrnitev je bila </w:t>
      </w:r>
      <w:r w:rsidR="00051F34">
        <w:rPr>
          <w:rFonts w:cs="Arial"/>
          <w:szCs w:val="20"/>
        </w:rPr>
        <w:t xml:space="preserve">v obeh primerih </w:t>
      </w:r>
      <w:r w:rsidR="00A20F8E" w:rsidRPr="00524DCD">
        <w:rPr>
          <w:rFonts w:cs="Arial"/>
          <w:szCs w:val="20"/>
        </w:rPr>
        <w:t>okoliščina, da ni urejen status planinske poti po Z</w:t>
      </w:r>
      <w:r w:rsidR="00E9347D">
        <w:rPr>
          <w:rFonts w:cs="Arial"/>
          <w:szCs w:val="20"/>
        </w:rPr>
        <w:t>PlanP</w:t>
      </w:r>
      <w:r w:rsidR="00A20F8E" w:rsidRPr="00524DCD">
        <w:rPr>
          <w:rFonts w:cs="Arial"/>
          <w:szCs w:val="20"/>
        </w:rPr>
        <w:t>.</w:t>
      </w:r>
    </w:p>
    <w:p w:rsidR="00A20F8E" w:rsidRPr="00524DCD" w:rsidRDefault="00A20F8E" w:rsidP="00E205DD">
      <w:pPr>
        <w:spacing w:line="240" w:lineRule="exact"/>
        <w:jc w:val="both"/>
        <w:rPr>
          <w:rFonts w:cs="Arial"/>
          <w:szCs w:val="20"/>
        </w:rPr>
      </w:pPr>
    </w:p>
    <w:p w:rsidR="000E784B" w:rsidRDefault="00FB12E3" w:rsidP="00A20F8E">
      <w:pPr>
        <w:numPr>
          <w:ilvl w:val="0"/>
          <w:numId w:val="29"/>
        </w:numPr>
        <w:spacing w:line="240" w:lineRule="exact"/>
        <w:jc w:val="both"/>
        <w:rPr>
          <w:rFonts w:cs="Arial"/>
          <w:szCs w:val="20"/>
        </w:rPr>
      </w:pPr>
      <w:r w:rsidRPr="00524DCD">
        <w:rPr>
          <w:rFonts w:cs="Arial"/>
          <w:szCs w:val="20"/>
        </w:rPr>
        <w:t>Odločbi sta bili izdani z znatnim časovnim zamikom</w:t>
      </w:r>
      <w:r w:rsidR="000E784B" w:rsidRPr="00524DCD">
        <w:rPr>
          <w:rFonts w:cs="Arial"/>
          <w:szCs w:val="20"/>
        </w:rPr>
        <w:t>. V</w:t>
      </w:r>
      <w:r w:rsidR="00C24DCE" w:rsidRPr="00524DCD">
        <w:rPr>
          <w:rFonts w:cs="Arial"/>
          <w:szCs w:val="20"/>
        </w:rPr>
        <w:t xml:space="preserve"> zadevi št. 6710-6/2014</w:t>
      </w:r>
      <w:r w:rsidR="003A2425" w:rsidRPr="00524DCD">
        <w:rPr>
          <w:rFonts w:cs="Arial"/>
          <w:szCs w:val="20"/>
        </w:rPr>
        <w:t xml:space="preserve"> </w:t>
      </w:r>
      <w:r w:rsidR="000E784B" w:rsidRPr="00524DCD">
        <w:rPr>
          <w:rFonts w:cs="Arial"/>
          <w:szCs w:val="20"/>
        </w:rPr>
        <w:t xml:space="preserve">je bila vloga vložena 22. 7. 2014. V času od vložitve vloge do </w:t>
      </w:r>
      <w:r w:rsidR="000E784B" w:rsidRPr="00924EE4">
        <w:rPr>
          <w:rFonts w:cs="Arial"/>
          <w:szCs w:val="20"/>
        </w:rPr>
        <w:t>21. 11. 201</w:t>
      </w:r>
      <w:r w:rsidR="00924EE4">
        <w:rPr>
          <w:rFonts w:cs="Arial"/>
          <w:szCs w:val="20"/>
        </w:rPr>
        <w:t>6</w:t>
      </w:r>
      <w:r w:rsidR="000E784B" w:rsidRPr="00524DCD">
        <w:rPr>
          <w:rFonts w:cs="Arial"/>
          <w:szCs w:val="20"/>
        </w:rPr>
        <w:t xml:space="preserve"> v zadevi ni evidentiranih procesnih dejanj. V zadevi št. 6710-9/2014 je bila vloga vložena 18. 8. 2014. V času od vložitve</w:t>
      </w:r>
      <w:r w:rsidR="00924EE4">
        <w:rPr>
          <w:rFonts w:cs="Arial"/>
          <w:szCs w:val="20"/>
        </w:rPr>
        <w:t xml:space="preserve"> vloge</w:t>
      </w:r>
      <w:r w:rsidR="000E784B" w:rsidRPr="00524DCD">
        <w:rPr>
          <w:rFonts w:cs="Arial"/>
          <w:szCs w:val="20"/>
        </w:rPr>
        <w:t xml:space="preserve"> do 21. 11. 2016 ni evidentiranih procesnih dejanj.</w:t>
      </w:r>
      <w:r w:rsidR="00924EE4">
        <w:rPr>
          <w:rStyle w:val="Sprotnaopomba-sklic"/>
          <w:rFonts w:cs="Arial"/>
          <w:szCs w:val="20"/>
        </w:rPr>
        <w:footnoteReference w:id="24"/>
      </w:r>
      <w:r w:rsidR="000E784B" w:rsidRPr="00524DCD">
        <w:rPr>
          <w:rFonts w:cs="Arial"/>
          <w:szCs w:val="20"/>
        </w:rPr>
        <w:t xml:space="preserve"> G</w:t>
      </w:r>
      <w:r w:rsidR="00DB1C05" w:rsidRPr="00524DCD">
        <w:rPr>
          <w:rFonts w:cs="Arial"/>
          <w:szCs w:val="20"/>
        </w:rPr>
        <w:t>lede na navedeno je izkazana krš</w:t>
      </w:r>
      <w:r w:rsidR="000E784B" w:rsidRPr="00524DCD">
        <w:rPr>
          <w:rFonts w:cs="Arial"/>
          <w:szCs w:val="20"/>
        </w:rPr>
        <w:t>itev načela ekonomi</w:t>
      </w:r>
      <w:r w:rsidR="00DB1C05" w:rsidRPr="00524DCD">
        <w:rPr>
          <w:rFonts w:cs="Arial"/>
          <w:szCs w:val="20"/>
        </w:rPr>
        <w:t>č</w:t>
      </w:r>
      <w:r w:rsidR="000E784B" w:rsidRPr="00524DCD">
        <w:rPr>
          <w:rFonts w:cs="Arial"/>
          <w:szCs w:val="20"/>
        </w:rPr>
        <w:t>no</w:t>
      </w:r>
      <w:r w:rsidR="00DB1C05" w:rsidRPr="00524DCD">
        <w:rPr>
          <w:rFonts w:cs="Arial"/>
          <w:szCs w:val="20"/>
        </w:rPr>
        <w:t>sti postopka</w:t>
      </w:r>
      <w:r w:rsidR="000E784B" w:rsidRPr="00524DCD">
        <w:rPr>
          <w:rFonts w:cs="Arial"/>
          <w:szCs w:val="20"/>
        </w:rPr>
        <w:t xml:space="preserve"> (14. člen ZUP)</w:t>
      </w:r>
      <w:r w:rsidR="00A20F8E" w:rsidRPr="00524DCD">
        <w:rPr>
          <w:rFonts w:cs="Arial"/>
          <w:szCs w:val="20"/>
        </w:rPr>
        <w:t>.</w:t>
      </w:r>
    </w:p>
    <w:p w:rsidR="00C63C0F" w:rsidRPr="00524DCD" w:rsidRDefault="00C63C0F" w:rsidP="00C63C0F">
      <w:pPr>
        <w:spacing w:line="240" w:lineRule="exact"/>
        <w:ind w:left="720"/>
        <w:jc w:val="both"/>
        <w:rPr>
          <w:rFonts w:cs="Arial"/>
          <w:szCs w:val="20"/>
        </w:rPr>
      </w:pPr>
    </w:p>
    <w:p w:rsidR="00062CE0" w:rsidRDefault="00A20F8E" w:rsidP="00E205DD">
      <w:pPr>
        <w:spacing w:line="240" w:lineRule="exact"/>
        <w:jc w:val="both"/>
        <w:rPr>
          <w:rFonts w:cs="Arial"/>
          <w:szCs w:val="20"/>
        </w:rPr>
      </w:pPr>
      <w:r w:rsidRPr="00524DCD">
        <w:rPr>
          <w:rFonts w:cs="Arial"/>
          <w:szCs w:val="20"/>
        </w:rPr>
        <w:t xml:space="preserve">V zvezi z izvajanjem ZPlanP je </w:t>
      </w:r>
      <w:r w:rsidR="00BC4CB7">
        <w:rPr>
          <w:rFonts w:cs="Arial"/>
          <w:szCs w:val="20"/>
        </w:rPr>
        <w:t>v. d. direktorja</w:t>
      </w:r>
      <w:r w:rsidRPr="00524DCD">
        <w:rPr>
          <w:rFonts w:cs="Arial"/>
          <w:szCs w:val="20"/>
        </w:rPr>
        <w:t xml:space="preserve"> Direktorata za šport v času nadzora</w:t>
      </w:r>
      <w:r w:rsidR="00304C06">
        <w:rPr>
          <w:rFonts w:cs="Arial"/>
          <w:szCs w:val="20"/>
        </w:rPr>
        <w:t xml:space="preserve"> 20. 2. 2020</w:t>
      </w:r>
      <w:r w:rsidRPr="00524DCD">
        <w:rPr>
          <w:rFonts w:cs="Arial"/>
          <w:szCs w:val="20"/>
        </w:rPr>
        <w:t xml:space="preserve"> pojasnila, da ostajajo o tem odprta vprašanja, ki se nanašajo na vzpostavi</w:t>
      </w:r>
      <w:r w:rsidR="00A9117E" w:rsidRPr="00524DCD">
        <w:rPr>
          <w:rFonts w:cs="Arial"/>
          <w:szCs w:val="20"/>
        </w:rPr>
        <w:t>t</w:t>
      </w:r>
      <w:r w:rsidRPr="00524DCD">
        <w:rPr>
          <w:rFonts w:cs="Arial"/>
          <w:szCs w:val="20"/>
        </w:rPr>
        <w:t>ev evidence planinskih poti</w:t>
      </w:r>
      <w:r w:rsidR="00A9117E" w:rsidRPr="00524DCD">
        <w:rPr>
          <w:rFonts w:cs="Arial"/>
          <w:szCs w:val="20"/>
        </w:rPr>
        <w:t xml:space="preserve"> po 10. členu ZPlanP</w:t>
      </w:r>
      <w:r w:rsidRPr="00524DCD">
        <w:rPr>
          <w:rFonts w:cs="Arial"/>
          <w:szCs w:val="20"/>
        </w:rPr>
        <w:t xml:space="preserve"> in da gre na tem področju za naloge v </w:t>
      </w:r>
      <w:r w:rsidR="00062CE0">
        <w:rPr>
          <w:rFonts w:cs="Arial"/>
          <w:szCs w:val="20"/>
        </w:rPr>
        <w:t>pristojnosti Ministrstva za okolje</w:t>
      </w:r>
      <w:r w:rsidRPr="00524DCD">
        <w:rPr>
          <w:rFonts w:cs="Arial"/>
          <w:szCs w:val="20"/>
        </w:rPr>
        <w:t xml:space="preserve"> in prostor</w:t>
      </w:r>
      <w:r w:rsidR="00062CE0">
        <w:rPr>
          <w:rFonts w:cs="Arial"/>
          <w:szCs w:val="20"/>
        </w:rPr>
        <w:t xml:space="preserve"> (MOP)</w:t>
      </w:r>
      <w:r w:rsidRPr="00524DCD">
        <w:rPr>
          <w:rFonts w:cs="Arial"/>
          <w:szCs w:val="20"/>
        </w:rPr>
        <w:t xml:space="preserve"> in tudi MIZŠ ter da</w:t>
      </w:r>
      <w:r w:rsidR="00E413A5" w:rsidRPr="00524DCD">
        <w:rPr>
          <w:rFonts w:cs="Arial"/>
          <w:szCs w:val="20"/>
        </w:rPr>
        <w:t xml:space="preserve"> obstajajo o tem določene nejasnosti glede razlage ZPlanP. </w:t>
      </w:r>
      <w:r w:rsidR="00A9117E" w:rsidRPr="00524DCD">
        <w:rPr>
          <w:rFonts w:cs="Arial"/>
          <w:szCs w:val="20"/>
        </w:rPr>
        <w:t xml:space="preserve">Ureditev in pridobitev statusa planinskih poti je ključno za izvajanje drugih nalog MIZŠ, med drugim tudi za odločanje o dvonamenski rabi planinske poti. </w:t>
      </w:r>
      <w:r w:rsidR="00355BFD">
        <w:rPr>
          <w:rFonts w:cs="Arial"/>
          <w:szCs w:val="20"/>
        </w:rPr>
        <w:t xml:space="preserve">V </w:t>
      </w:r>
      <w:r w:rsidR="00E413A5" w:rsidRPr="00524DCD">
        <w:rPr>
          <w:rFonts w:cs="Arial"/>
          <w:szCs w:val="20"/>
        </w:rPr>
        <w:t>zvezi</w:t>
      </w:r>
      <w:r w:rsidR="00355BFD">
        <w:rPr>
          <w:rFonts w:cs="Arial"/>
          <w:szCs w:val="20"/>
        </w:rPr>
        <w:t xml:space="preserve"> s tem so </w:t>
      </w:r>
      <w:r w:rsidR="00E413A5" w:rsidRPr="00524DCD">
        <w:rPr>
          <w:rFonts w:cs="Arial"/>
          <w:szCs w:val="20"/>
        </w:rPr>
        <w:t>v letu 2019 tekla usklajevanja</w:t>
      </w:r>
      <w:r w:rsidR="00355BFD">
        <w:rPr>
          <w:rFonts w:cs="Arial"/>
          <w:szCs w:val="20"/>
        </w:rPr>
        <w:t xml:space="preserve"> med obema organoma, vendar odprta vprašanja še niso rešena.</w:t>
      </w:r>
      <w:r w:rsidR="00A30E15">
        <w:rPr>
          <w:rFonts w:cs="Arial"/>
          <w:szCs w:val="20"/>
        </w:rPr>
        <w:t xml:space="preserve"> </w:t>
      </w:r>
    </w:p>
    <w:p w:rsidR="00062CE0" w:rsidRDefault="00062CE0" w:rsidP="00E205DD">
      <w:pPr>
        <w:spacing w:line="240" w:lineRule="exact"/>
        <w:jc w:val="both"/>
        <w:rPr>
          <w:rFonts w:cs="Arial"/>
          <w:szCs w:val="20"/>
        </w:rPr>
      </w:pPr>
    </w:p>
    <w:p w:rsidR="00F07E58" w:rsidRPr="00611F7A" w:rsidRDefault="00062CE0" w:rsidP="001E5B25">
      <w:pPr>
        <w:numPr>
          <w:ilvl w:val="0"/>
          <w:numId w:val="29"/>
        </w:numPr>
        <w:spacing w:line="240" w:lineRule="exact"/>
        <w:jc w:val="both"/>
        <w:rPr>
          <w:rFonts w:cs="Arial"/>
          <w:i/>
          <w:szCs w:val="20"/>
        </w:rPr>
      </w:pPr>
      <w:r w:rsidRPr="00611F7A">
        <w:rPr>
          <w:rFonts w:cs="Arial"/>
          <w:szCs w:val="20"/>
        </w:rPr>
        <w:t>Ugo</w:t>
      </w:r>
      <w:r w:rsidR="00DD4C14" w:rsidRPr="00611F7A">
        <w:rPr>
          <w:rFonts w:cs="Arial"/>
          <w:szCs w:val="20"/>
        </w:rPr>
        <w:t xml:space="preserve">tovitve nadzora glede izvajanja ZPlanP so bile </w:t>
      </w:r>
      <w:r w:rsidRPr="00611F7A">
        <w:rPr>
          <w:rFonts w:cs="Arial"/>
          <w:szCs w:val="20"/>
        </w:rPr>
        <w:t xml:space="preserve">posredovane </w:t>
      </w:r>
      <w:r w:rsidR="00DD4C14" w:rsidRPr="00611F7A">
        <w:rPr>
          <w:rFonts w:cs="Arial"/>
          <w:szCs w:val="20"/>
        </w:rPr>
        <w:t xml:space="preserve">MOP, ki je v dopisu z dne 18. 5. 2020 pojasnilo: </w:t>
      </w:r>
      <w:r w:rsidR="0009232F" w:rsidRPr="00611F7A">
        <w:rPr>
          <w:rFonts w:cs="Arial"/>
          <w:i/>
          <w:szCs w:val="20"/>
        </w:rPr>
        <w:t>»</w:t>
      </w:r>
      <w:r w:rsidR="001E5B25" w:rsidRPr="00611F7A">
        <w:rPr>
          <w:rFonts w:cs="Arial"/>
          <w:i/>
          <w:szCs w:val="20"/>
        </w:rPr>
        <w:t>Glede na to, da smo ugotovili praktično nemogoče z</w:t>
      </w:r>
      <w:r w:rsidR="0009232F" w:rsidRPr="00611F7A">
        <w:rPr>
          <w:rFonts w:cs="Arial"/>
          <w:i/>
          <w:szCs w:val="20"/>
        </w:rPr>
        <w:t>ahteve ZPlanP</w:t>
      </w:r>
      <w:r w:rsidR="001E5B25" w:rsidRPr="00611F7A">
        <w:rPr>
          <w:rFonts w:cs="Arial"/>
          <w:i/>
          <w:szCs w:val="20"/>
        </w:rPr>
        <w:t>, ki se nanaša na vzpostavitev prostorskega prikaza tras planinskih poti, smo v</w:t>
      </w:r>
      <w:r w:rsidR="001E5B25" w:rsidRPr="00611F7A">
        <w:rPr>
          <w:rFonts w:cs="Arial"/>
          <w:szCs w:val="20"/>
        </w:rPr>
        <w:t xml:space="preserve"> </w:t>
      </w:r>
      <w:r w:rsidR="001E5B25" w:rsidRPr="00611F7A">
        <w:rPr>
          <w:rFonts w:cs="Arial"/>
          <w:i/>
          <w:szCs w:val="20"/>
        </w:rPr>
        <w:t xml:space="preserve">prehodnih določbah Zakona o urejanju prostora (ZUreP-2), ki urejajo nadaljnjo uporabo enega samega člena ZPNačrt, ki je podlaga za delovanje katastra gospodarske javne infrastrukture (KGJI), evidenco planinskih poti uvrstili med podatke, ki se vodijo v KGJI in v ta namen omilili tudi način, kako se izdela prostorski prikaz tras planinskih poti (kar je terjalo še spremembo pravilnika). Tako je v 299. členu Zakona o urejanju prostora določeno, da z dnem uveljavitve  tega zakona preneha veljati ZPNačrt, razen 89. člena, pri čemer se med podatke o omrežjih in objektih gospodarske infrastrukture, ki se vodijo v katastru gospodarske javne infrastrukture, </w:t>
      </w:r>
      <w:r w:rsidR="001E5B25" w:rsidRPr="00611F7A">
        <w:rPr>
          <w:rFonts w:cs="Arial"/>
          <w:bCs/>
          <w:i/>
          <w:szCs w:val="20"/>
          <w:u w:val="single"/>
        </w:rPr>
        <w:t>šteje tudi evidenca o planinskih poteh v skladu z zakonom, ki ureja planinske poti.</w:t>
      </w:r>
      <w:r w:rsidR="001E5B25" w:rsidRPr="00611F7A">
        <w:rPr>
          <w:rFonts w:cs="Arial"/>
          <w:b/>
          <w:i/>
          <w:szCs w:val="20"/>
        </w:rPr>
        <w:t xml:space="preserve"> </w:t>
      </w:r>
      <w:r w:rsidR="001E5B25" w:rsidRPr="00611F7A">
        <w:rPr>
          <w:rFonts w:cs="Arial"/>
          <w:i/>
          <w:szCs w:val="20"/>
        </w:rPr>
        <w:t>V ta namen se ne glede na določbe zakona, ki ureja planinske poti, prostorski prikaz tras planinskih poti ne prikaže na geodetskem načrtu, temv</w:t>
      </w:r>
      <w:r w:rsidR="00812307" w:rsidRPr="00611F7A">
        <w:rPr>
          <w:rFonts w:cs="Arial"/>
          <w:i/>
          <w:szCs w:val="20"/>
        </w:rPr>
        <w:t xml:space="preserve">eč z linijami, lokacije </w:t>
      </w:r>
      <w:r w:rsidR="001E5B25" w:rsidRPr="00611F7A">
        <w:rPr>
          <w:rFonts w:cs="Arial"/>
          <w:i/>
          <w:szCs w:val="20"/>
        </w:rPr>
        <w:t>so določene s koordinatami lomov v državnem koordinatnem sistemu z natančnostjo, ki ustreza natančnosti merila 1:5000.</w:t>
      </w:r>
      <w:r w:rsidR="00574405" w:rsidRPr="00611F7A">
        <w:rPr>
          <w:rFonts w:cs="Arial"/>
          <w:i/>
          <w:szCs w:val="20"/>
        </w:rPr>
        <w:t xml:space="preserve"> </w:t>
      </w:r>
      <w:r w:rsidR="001E5B25" w:rsidRPr="00611F7A">
        <w:rPr>
          <w:rFonts w:cs="Arial"/>
          <w:i/>
          <w:szCs w:val="20"/>
        </w:rPr>
        <w:t xml:space="preserve">Posledično so danes v kataster gospodarske javne infrastrukture vpisani vsi podatki, ki jih izvorni </w:t>
      </w:r>
      <w:r w:rsidR="001E5B25" w:rsidRPr="00611F7A">
        <w:rPr>
          <w:rFonts w:cs="Arial"/>
          <w:i/>
          <w:szCs w:val="20"/>
        </w:rPr>
        <w:lastRenderedPageBreak/>
        <w:t>Zakon o planinskih poteh določa kot podatke evidence planinskih poti: celoten prostorski prikaz tras planinskih poti, njihova kategorizacija in podatek o matični številki PD, ki skrbi za posamezno planinsko pot.</w:t>
      </w:r>
      <w:r w:rsidR="00574405" w:rsidRPr="00611F7A">
        <w:rPr>
          <w:rFonts w:cs="Arial"/>
          <w:i/>
          <w:szCs w:val="20"/>
        </w:rPr>
        <w:t xml:space="preserve"> </w:t>
      </w:r>
      <w:r w:rsidR="001E5B25" w:rsidRPr="00611F7A">
        <w:rPr>
          <w:rFonts w:cs="Arial"/>
          <w:i/>
          <w:szCs w:val="20"/>
        </w:rPr>
        <w:t>Menimo, da smo s tem, čeprav po ovinku, vse podatke, ki jih Zakon o planinskih poteh zahteva za EPP, ki naj bi se vodila v prostorskem informacijskem sistemu (PIS), vnesli v KGJI, torej uradno državno evidenco. To je bil tudi namen drugega odstavka 289. člena ZPNačrt. Vprašanje izdaje potrdila o skladnosti prostorskega prikaza tras planinskih poti je torej po našem mnenju irelevantno, saj je del zahtev izvornega ZPlanP za vzpostavitev evidence, kar pa je, kot rečeno, nemogoče izvesti brez astronomskih stroškov, in smo zato poiskali, našli in re</w:t>
      </w:r>
      <w:r w:rsidR="00DD4C14" w:rsidRPr="00611F7A">
        <w:rPr>
          <w:rFonts w:cs="Arial"/>
          <w:i/>
          <w:szCs w:val="20"/>
        </w:rPr>
        <w:t xml:space="preserve">alizirali alternativno rešitev. </w:t>
      </w:r>
      <w:r w:rsidR="001E5B25" w:rsidRPr="00611F7A">
        <w:rPr>
          <w:rFonts w:cs="Arial"/>
          <w:i/>
          <w:szCs w:val="20"/>
        </w:rPr>
        <w:t>Namen uradnega evidentiranja planinskih poti v državni evidenci je skratka dosežen, in ker se podatki KGJI prikazujejo tudi v PIS, je posredno ZPlanP realiziran.</w:t>
      </w:r>
      <w:r w:rsidR="00574405" w:rsidRPr="00611F7A">
        <w:rPr>
          <w:rFonts w:cs="Arial"/>
          <w:i/>
          <w:szCs w:val="20"/>
        </w:rPr>
        <w:t xml:space="preserve">« </w:t>
      </w:r>
    </w:p>
    <w:p w:rsidR="001E5B25" w:rsidRPr="00611F7A" w:rsidRDefault="00F07E58" w:rsidP="001E5B25">
      <w:pPr>
        <w:numPr>
          <w:ilvl w:val="0"/>
          <w:numId w:val="29"/>
        </w:numPr>
        <w:spacing w:line="240" w:lineRule="exact"/>
        <w:jc w:val="both"/>
        <w:rPr>
          <w:rFonts w:cs="Arial"/>
          <w:szCs w:val="20"/>
        </w:rPr>
      </w:pPr>
      <w:r w:rsidRPr="00611F7A">
        <w:rPr>
          <w:rFonts w:cs="Arial"/>
          <w:szCs w:val="20"/>
        </w:rPr>
        <w:t>Glede na pojasnilo MOP upravna inšpektorica ocenjuje, da niso potrebni predlogi v smeri morebitne spremembe zakonodaje</w:t>
      </w:r>
      <w:r w:rsidR="00F75B1A" w:rsidRPr="00611F7A">
        <w:rPr>
          <w:rFonts w:cs="Arial"/>
          <w:szCs w:val="20"/>
        </w:rPr>
        <w:t>.</w:t>
      </w:r>
    </w:p>
    <w:p w:rsidR="001E5B25" w:rsidRPr="006D3BD3" w:rsidRDefault="001E5B25" w:rsidP="00E205DD">
      <w:pPr>
        <w:spacing w:line="240" w:lineRule="exact"/>
        <w:jc w:val="both"/>
        <w:rPr>
          <w:rFonts w:cs="Arial"/>
          <w:b/>
          <w:color w:val="FF0000"/>
          <w:szCs w:val="20"/>
          <w:u w:val="single"/>
        </w:rPr>
      </w:pPr>
    </w:p>
    <w:p w:rsidR="001E5B25" w:rsidRDefault="001E5B25" w:rsidP="00E205DD">
      <w:pPr>
        <w:spacing w:line="240" w:lineRule="exact"/>
        <w:jc w:val="both"/>
        <w:rPr>
          <w:rFonts w:cs="Arial"/>
          <w:b/>
          <w:szCs w:val="20"/>
          <w:u w:val="single"/>
        </w:rPr>
      </w:pPr>
    </w:p>
    <w:p w:rsidR="004C4502" w:rsidRPr="007E1D40" w:rsidRDefault="002F3B06" w:rsidP="00E205DD">
      <w:pPr>
        <w:spacing w:line="240" w:lineRule="exact"/>
        <w:jc w:val="both"/>
        <w:rPr>
          <w:rFonts w:cs="Arial"/>
          <w:b/>
          <w:szCs w:val="20"/>
          <w:u w:val="single"/>
        </w:rPr>
      </w:pPr>
      <w:r>
        <w:rPr>
          <w:rFonts w:cs="Arial"/>
          <w:b/>
          <w:szCs w:val="20"/>
          <w:u w:val="single"/>
        </w:rPr>
        <w:t>4</w:t>
      </w:r>
      <w:r w:rsidR="00E074C2" w:rsidRPr="007E1D40">
        <w:rPr>
          <w:rFonts w:cs="Arial"/>
          <w:b/>
          <w:szCs w:val="20"/>
          <w:u w:val="single"/>
        </w:rPr>
        <w:t xml:space="preserve">. </w:t>
      </w:r>
      <w:r w:rsidR="003A20C3" w:rsidRPr="007E1D40">
        <w:rPr>
          <w:rFonts w:cs="Arial"/>
          <w:b/>
          <w:szCs w:val="20"/>
          <w:u w:val="single"/>
        </w:rPr>
        <w:t>Področje vzgoj</w:t>
      </w:r>
      <w:r w:rsidR="007F76B6">
        <w:rPr>
          <w:rFonts w:cs="Arial"/>
          <w:b/>
          <w:szCs w:val="20"/>
          <w:u w:val="single"/>
        </w:rPr>
        <w:t>e</w:t>
      </w:r>
      <w:r w:rsidR="003A20C3" w:rsidRPr="007E1D40">
        <w:rPr>
          <w:rFonts w:cs="Arial"/>
          <w:b/>
          <w:szCs w:val="20"/>
          <w:u w:val="single"/>
        </w:rPr>
        <w:t xml:space="preserve"> in </w:t>
      </w:r>
      <w:r w:rsidR="007F76B6" w:rsidRPr="007E1D40">
        <w:rPr>
          <w:rFonts w:cs="Arial"/>
          <w:b/>
          <w:szCs w:val="20"/>
          <w:u w:val="single"/>
        </w:rPr>
        <w:t>izobraževanj</w:t>
      </w:r>
      <w:r w:rsidR="007F76B6">
        <w:rPr>
          <w:rFonts w:cs="Arial"/>
          <w:b/>
          <w:szCs w:val="20"/>
          <w:u w:val="single"/>
        </w:rPr>
        <w:t>a</w:t>
      </w:r>
      <w:r w:rsidR="007F76B6" w:rsidRPr="007E1D40">
        <w:rPr>
          <w:rFonts w:cs="Arial"/>
          <w:b/>
          <w:szCs w:val="20"/>
          <w:u w:val="single"/>
        </w:rPr>
        <w:t xml:space="preserve"> </w:t>
      </w:r>
      <w:r w:rsidR="003A20C3" w:rsidRPr="007E1D40">
        <w:rPr>
          <w:rFonts w:cs="Arial"/>
          <w:b/>
          <w:szCs w:val="20"/>
          <w:u w:val="single"/>
        </w:rPr>
        <w:t>– napredovanje strokovnih delavcev v nazive</w:t>
      </w:r>
    </w:p>
    <w:p w:rsidR="007E1D40" w:rsidRDefault="007E1D40" w:rsidP="00E205DD">
      <w:pPr>
        <w:spacing w:line="240" w:lineRule="exact"/>
        <w:jc w:val="both"/>
        <w:rPr>
          <w:rFonts w:cs="Arial"/>
          <w:b/>
          <w:szCs w:val="20"/>
        </w:rPr>
      </w:pPr>
    </w:p>
    <w:p w:rsidR="003A20C3" w:rsidRPr="003C2566" w:rsidRDefault="003C2566" w:rsidP="00E205DD">
      <w:pPr>
        <w:spacing w:line="240" w:lineRule="exact"/>
        <w:jc w:val="both"/>
        <w:rPr>
          <w:rFonts w:cs="Arial"/>
          <w:szCs w:val="20"/>
        </w:rPr>
      </w:pPr>
      <w:r w:rsidRPr="003C2566">
        <w:rPr>
          <w:rFonts w:cs="Arial"/>
          <w:szCs w:val="20"/>
        </w:rPr>
        <w:t>Inšpektorat za javni sektor je prejel pobudo za uvedbo nadzora, ki se nanaša na postopek odločanja v zvezi z napredovanjem v naziv.</w:t>
      </w:r>
      <w:r w:rsidR="00E51CF5">
        <w:rPr>
          <w:rFonts w:cs="Arial"/>
          <w:szCs w:val="20"/>
        </w:rPr>
        <w:t xml:space="preserve"> Iz pobude izhaja očitek o odlašanju z izdajo odločbe oziroma smiselno o nerazumno dolgem teku postopka.</w:t>
      </w:r>
      <w:r w:rsidR="00E51CF5">
        <w:rPr>
          <w:rStyle w:val="Sprotnaopomba-sklic"/>
          <w:rFonts w:cs="Arial"/>
          <w:szCs w:val="20"/>
        </w:rPr>
        <w:footnoteReference w:id="25"/>
      </w:r>
    </w:p>
    <w:p w:rsidR="004C4502" w:rsidRDefault="004C4502" w:rsidP="00E205DD">
      <w:pPr>
        <w:spacing w:line="240" w:lineRule="exact"/>
        <w:jc w:val="both"/>
        <w:rPr>
          <w:rFonts w:cs="Arial"/>
          <w:b/>
          <w:szCs w:val="20"/>
        </w:rPr>
      </w:pPr>
    </w:p>
    <w:p w:rsidR="007E1D40" w:rsidRDefault="007E1D40" w:rsidP="00E205DD">
      <w:pPr>
        <w:spacing w:line="240" w:lineRule="exact"/>
        <w:jc w:val="both"/>
        <w:rPr>
          <w:rFonts w:cs="Arial"/>
          <w:b/>
          <w:szCs w:val="20"/>
        </w:rPr>
      </w:pPr>
      <w:r>
        <w:rPr>
          <w:rFonts w:cs="Arial"/>
          <w:b/>
          <w:szCs w:val="20"/>
        </w:rPr>
        <w:t>Normativni okvir</w:t>
      </w:r>
    </w:p>
    <w:p w:rsidR="007E1D40" w:rsidRDefault="007E1D40" w:rsidP="00E205DD">
      <w:pPr>
        <w:spacing w:line="240" w:lineRule="exact"/>
        <w:jc w:val="both"/>
        <w:rPr>
          <w:rFonts w:cs="Arial"/>
          <w:b/>
          <w:szCs w:val="20"/>
        </w:rPr>
      </w:pPr>
    </w:p>
    <w:p w:rsidR="00D171BD" w:rsidRDefault="00C22BCE" w:rsidP="00E205DD">
      <w:pPr>
        <w:spacing w:line="240" w:lineRule="exact"/>
        <w:jc w:val="both"/>
        <w:rPr>
          <w:rFonts w:cs="Arial"/>
          <w:szCs w:val="20"/>
        </w:rPr>
      </w:pPr>
      <w:r w:rsidRPr="00B625FB">
        <w:rPr>
          <w:rFonts w:cs="Arial"/>
          <w:szCs w:val="20"/>
        </w:rPr>
        <w:t>Napredovanje strokovnih delavcev ureja Zakon o organizaciji in financiranju vzgoje in izobraževanja (Uradni list RS, št. 16/07 – ur. p. b – in nasl. - ZOFVI) v 105. členu. Ta v četrtem odstavku določa, da pogoje, način in postopek strokovnega izobraževanja in usposabljanja ter napredo</w:t>
      </w:r>
      <w:r w:rsidR="007D708D" w:rsidRPr="00B625FB">
        <w:rPr>
          <w:rFonts w:cs="Arial"/>
          <w:szCs w:val="20"/>
        </w:rPr>
        <w:t xml:space="preserve">vanja v nazive določi minister. </w:t>
      </w:r>
      <w:r w:rsidR="004550D6" w:rsidRPr="00B625FB">
        <w:rPr>
          <w:rFonts w:cs="Arial"/>
          <w:szCs w:val="20"/>
        </w:rPr>
        <w:t>Navedeno</w:t>
      </w:r>
      <w:r w:rsidR="007D708D" w:rsidRPr="00B625FB">
        <w:rPr>
          <w:rFonts w:cs="Arial"/>
          <w:szCs w:val="20"/>
        </w:rPr>
        <w:t xml:space="preserve"> je določen</w:t>
      </w:r>
      <w:r w:rsidR="004550D6" w:rsidRPr="00B625FB">
        <w:rPr>
          <w:rFonts w:cs="Arial"/>
          <w:szCs w:val="20"/>
        </w:rPr>
        <w:t>o</w:t>
      </w:r>
      <w:r w:rsidR="007D708D" w:rsidRPr="00B625FB">
        <w:rPr>
          <w:rFonts w:cs="Arial"/>
          <w:szCs w:val="20"/>
        </w:rPr>
        <w:t xml:space="preserve"> v Pravilniku o napredovanju zaposlenih v vzgoji in izobraževanju v nazive.</w:t>
      </w:r>
      <w:r w:rsidR="007D708D" w:rsidRPr="00B625FB">
        <w:rPr>
          <w:rStyle w:val="Sprotnaopomba-sklic"/>
          <w:rFonts w:cs="Arial"/>
          <w:szCs w:val="20"/>
        </w:rPr>
        <w:footnoteReference w:id="26"/>
      </w:r>
      <w:r w:rsidR="007D708D" w:rsidRPr="00B625FB">
        <w:rPr>
          <w:rFonts w:cs="Arial"/>
          <w:szCs w:val="20"/>
        </w:rPr>
        <w:t xml:space="preserve"> Ta predpis v 3. členu določa, da o napredovanju v nazive po tem pravilniku odloča minister, pristojen za šolstvo</w:t>
      </w:r>
      <w:r w:rsidR="00DF18F1" w:rsidRPr="00B625FB">
        <w:rPr>
          <w:rFonts w:cs="Arial"/>
          <w:szCs w:val="20"/>
        </w:rPr>
        <w:t>. Strokovni delavec, ravnatelj oziroma direktor pridobi naziv: s 1. decembrom, s 1. marcem, s 1. julijem, če je bil predlog vložen do vključno zadnjega dne predhodnega meseca (novembra, februarja, junija).</w:t>
      </w:r>
      <w:r w:rsidR="008671BA" w:rsidRPr="00B625FB">
        <w:rPr>
          <w:rStyle w:val="Sprotnaopomba-sklic"/>
          <w:rFonts w:cs="Arial"/>
          <w:szCs w:val="20"/>
        </w:rPr>
        <w:footnoteReference w:id="27"/>
      </w:r>
      <w:r w:rsidR="004550D6" w:rsidRPr="00B625FB">
        <w:rPr>
          <w:rFonts w:cs="Arial"/>
          <w:szCs w:val="20"/>
        </w:rPr>
        <w:t xml:space="preserve"> Ravnatelj oziroma direktor na podlagi odločbe ministra o podelitvi naziva strokovnemu delavcu izda odločbo, s katero določi tudi količnik za določitev osnovne plače v skladu z zakonom in kolektivnimi pogodbami.</w:t>
      </w:r>
      <w:r w:rsidR="00284022" w:rsidRPr="00B625FB">
        <w:rPr>
          <w:rStyle w:val="Sprotnaopomba-sklic"/>
          <w:rFonts w:cs="Arial"/>
          <w:szCs w:val="20"/>
        </w:rPr>
        <w:footnoteReference w:id="28"/>
      </w:r>
      <w:r w:rsidR="002C5B94">
        <w:rPr>
          <w:rFonts w:cs="Arial"/>
          <w:szCs w:val="20"/>
        </w:rPr>
        <w:t xml:space="preserve"> Predlog za napredovanje se vloži na obrazcu, ki je sestavni del pravilnika.</w:t>
      </w:r>
      <w:r w:rsidR="002C5B94">
        <w:rPr>
          <w:rStyle w:val="Sprotnaopomba-sklic"/>
          <w:rFonts w:cs="Arial"/>
          <w:szCs w:val="20"/>
        </w:rPr>
        <w:footnoteReference w:id="29"/>
      </w:r>
      <w:r w:rsidR="00D171BD">
        <w:rPr>
          <w:rFonts w:cs="Arial"/>
          <w:szCs w:val="20"/>
        </w:rPr>
        <w:t xml:space="preserve"> </w:t>
      </w:r>
    </w:p>
    <w:p w:rsidR="00D171BD" w:rsidRDefault="00D171BD" w:rsidP="00E205DD">
      <w:pPr>
        <w:spacing w:line="240" w:lineRule="exact"/>
        <w:jc w:val="both"/>
        <w:rPr>
          <w:rFonts w:cs="Arial"/>
          <w:szCs w:val="20"/>
        </w:rPr>
      </w:pPr>
    </w:p>
    <w:p w:rsidR="007E1D40" w:rsidRDefault="007E1D40" w:rsidP="00E205DD">
      <w:pPr>
        <w:spacing w:line="240" w:lineRule="exact"/>
        <w:jc w:val="both"/>
        <w:rPr>
          <w:rFonts w:cs="Arial"/>
          <w:b/>
          <w:szCs w:val="20"/>
        </w:rPr>
      </w:pPr>
    </w:p>
    <w:p w:rsidR="007E1D40" w:rsidRDefault="00B625FB" w:rsidP="00E205DD">
      <w:pPr>
        <w:spacing w:line="240" w:lineRule="exact"/>
        <w:jc w:val="both"/>
        <w:rPr>
          <w:rFonts w:cs="Arial"/>
          <w:b/>
          <w:szCs w:val="20"/>
        </w:rPr>
      </w:pPr>
      <w:r>
        <w:rPr>
          <w:rFonts w:cs="Arial"/>
          <w:b/>
          <w:szCs w:val="20"/>
        </w:rPr>
        <w:t>P</w:t>
      </w:r>
      <w:r w:rsidR="00D171BD">
        <w:rPr>
          <w:rFonts w:cs="Arial"/>
          <w:b/>
          <w:szCs w:val="20"/>
        </w:rPr>
        <w:t>ojasnila uradnih oseb organa</w:t>
      </w:r>
    </w:p>
    <w:p w:rsidR="00B625FB" w:rsidRDefault="00B625FB" w:rsidP="00E205DD">
      <w:pPr>
        <w:spacing w:line="240" w:lineRule="exact"/>
        <w:jc w:val="both"/>
        <w:rPr>
          <w:rFonts w:cs="Arial"/>
          <w:b/>
          <w:szCs w:val="20"/>
        </w:rPr>
      </w:pPr>
    </w:p>
    <w:p w:rsidR="00F216E7" w:rsidRDefault="00F216E7" w:rsidP="00E205DD">
      <w:pPr>
        <w:spacing w:line="240" w:lineRule="exact"/>
        <w:jc w:val="both"/>
        <w:rPr>
          <w:rFonts w:cs="Arial"/>
          <w:szCs w:val="20"/>
        </w:rPr>
      </w:pPr>
      <w:r>
        <w:rPr>
          <w:rFonts w:cs="Arial"/>
          <w:szCs w:val="20"/>
        </w:rPr>
        <w:t>Iz poj</w:t>
      </w:r>
      <w:r w:rsidR="00813814">
        <w:rPr>
          <w:rFonts w:cs="Arial"/>
          <w:szCs w:val="20"/>
        </w:rPr>
        <w:t xml:space="preserve">asnila uradne osebe organa </w:t>
      </w:r>
      <w:r w:rsidR="00D907C3">
        <w:rPr>
          <w:rFonts w:cs="Arial"/>
          <w:szCs w:val="20"/>
        </w:rPr>
        <w:t>█</w:t>
      </w:r>
      <w:r>
        <w:rPr>
          <w:rFonts w:cs="Arial"/>
          <w:szCs w:val="20"/>
        </w:rPr>
        <w:t>(pojasnilo je evidentirano v zadevi št. 0610-97/2016) izhaja, da so postopki napredovanja strokovnih delavcev v vzgoji in iz</w:t>
      </w:r>
      <w:r w:rsidR="00136EBE">
        <w:rPr>
          <w:rFonts w:cs="Arial"/>
          <w:szCs w:val="20"/>
        </w:rPr>
        <w:t xml:space="preserve">obraževanju </w:t>
      </w:r>
      <w:r>
        <w:rPr>
          <w:rFonts w:cs="Arial"/>
          <w:szCs w:val="20"/>
        </w:rPr>
        <w:t>upravni postopki. V</w:t>
      </w:r>
      <w:r w:rsidR="00136EBE">
        <w:rPr>
          <w:rFonts w:cs="Arial"/>
          <w:szCs w:val="20"/>
        </w:rPr>
        <w:t xml:space="preserve"> letih</w:t>
      </w:r>
      <w:r>
        <w:rPr>
          <w:rFonts w:cs="Arial"/>
          <w:szCs w:val="20"/>
        </w:rPr>
        <w:t xml:space="preserve"> 2013 in 2014 so bila vsa napredovanja na podlagi Zakona o uravnoteženju javnih financ </w:t>
      </w:r>
      <w:r w:rsidR="00813814">
        <w:rPr>
          <w:rFonts w:cs="Arial"/>
          <w:szCs w:val="20"/>
        </w:rPr>
        <w:t>»</w:t>
      </w:r>
      <w:r>
        <w:rPr>
          <w:rFonts w:cs="Arial"/>
          <w:szCs w:val="20"/>
        </w:rPr>
        <w:t>zamrzjena</w:t>
      </w:r>
      <w:r w:rsidR="00813814">
        <w:rPr>
          <w:rFonts w:cs="Arial"/>
          <w:szCs w:val="20"/>
        </w:rPr>
        <w:t>«</w:t>
      </w:r>
      <w:r>
        <w:rPr>
          <w:rFonts w:cs="Arial"/>
          <w:szCs w:val="20"/>
        </w:rPr>
        <w:t>. T</w:t>
      </w:r>
      <w:r w:rsidR="00136EBE">
        <w:rPr>
          <w:rFonts w:cs="Arial"/>
          <w:szCs w:val="20"/>
        </w:rPr>
        <w:t>o pomeni, da zaposleni</w:t>
      </w:r>
      <w:r>
        <w:rPr>
          <w:rFonts w:cs="Arial"/>
          <w:szCs w:val="20"/>
        </w:rPr>
        <w:t xml:space="preserve"> v tem obdobju niso mogli napredovati v nazive. Ponovno so lahko napredovali v nazive v letu 2015, kar je določil Zakon o ukrepih na področju plač in drugih stroškov dela v javnem sektorju za leto 2015</w:t>
      </w:r>
      <w:r w:rsidR="00136EBE">
        <w:rPr>
          <w:rFonts w:cs="Arial"/>
          <w:szCs w:val="20"/>
        </w:rPr>
        <w:t>. MIZŠ je v letu 2015 prejelo izjemno povečano število predlogov za napredovanje. V letu 2015 je ministrstvo skupaj prejelo skoraj 6800 predlogov za napredovanje, kar predstavlja trikratno povečano število vlog za napredovanje, od katerih je bila več kot tretjina nepopolnih ali pa posamezniki niso izpolnjevali pogojev za napredovanje, kar je otežilo reševanje.</w:t>
      </w:r>
    </w:p>
    <w:p w:rsidR="00F216E7" w:rsidRDefault="00F216E7" w:rsidP="00E205DD">
      <w:pPr>
        <w:spacing w:line="240" w:lineRule="exact"/>
        <w:jc w:val="both"/>
        <w:rPr>
          <w:rFonts w:cs="Arial"/>
          <w:szCs w:val="20"/>
        </w:rPr>
      </w:pPr>
    </w:p>
    <w:p w:rsidR="004C4502" w:rsidRDefault="00034334" w:rsidP="00E205DD">
      <w:pPr>
        <w:spacing w:line="240" w:lineRule="exact"/>
        <w:jc w:val="both"/>
        <w:rPr>
          <w:rFonts w:cs="Arial"/>
          <w:szCs w:val="20"/>
        </w:rPr>
      </w:pPr>
      <w:r w:rsidRPr="00A51277">
        <w:rPr>
          <w:rFonts w:cs="Arial"/>
          <w:szCs w:val="20"/>
        </w:rPr>
        <w:lastRenderedPageBreak/>
        <w:t xml:space="preserve">Upravna </w:t>
      </w:r>
      <w:r w:rsidR="002613E1">
        <w:rPr>
          <w:rFonts w:cs="Arial"/>
          <w:szCs w:val="20"/>
        </w:rPr>
        <w:t xml:space="preserve">inšpektorica je dne 31. 1. 2020 opravila nadzor na Sektorju za razvoj kadrov v šolstvu in pri tem nadzoru </w:t>
      </w:r>
      <w:r w:rsidRPr="00A51277">
        <w:rPr>
          <w:rFonts w:cs="Arial"/>
          <w:szCs w:val="20"/>
        </w:rPr>
        <w:t xml:space="preserve">pridobila podatke, ki se nanašajo na reševanje predlogov strokovnih delavcev za napredovanje v naziv. Uradna oseba </w:t>
      </w:r>
      <w:r w:rsidR="00D907C3">
        <w:rPr>
          <w:rFonts w:cs="Arial"/>
          <w:szCs w:val="20"/>
        </w:rPr>
        <w:t>█</w:t>
      </w:r>
      <w:r w:rsidRPr="00A51277">
        <w:rPr>
          <w:rFonts w:cs="Arial"/>
          <w:szCs w:val="20"/>
        </w:rPr>
        <w:t>je pojasnila, da je organ v letu 2019 prejel 3686 vlog, v letu 2018 je prejel 2938 vlog in v letu 2020 je prejel 81 vlog. Dne 24. 1. 2020 je za leto 20</w:t>
      </w:r>
      <w:r w:rsidR="00CC18C3">
        <w:rPr>
          <w:rFonts w:cs="Arial"/>
          <w:szCs w:val="20"/>
        </w:rPr>
        <w:t>19 ostalo nerešenih 3373 vlog i</w:t>
      </w:r>
      <w:r w:rsidRPr="00A51277">
        <w:rPr>
          <w:rFonts w:cs="Arial"/>
          <w:szCs w:val="20"/>
        </w:rPr>
        <w:t>n 78 vlog iz leta 2020 (3 vloge so bile zavržene).</w:t>
      </w:r>
    </w:p>
    <w:p w:rsidR="002613E1" w:rsidRPr="00A51277" w:rsidRDefault="002613E1" w:rsidP="00E205DD">
      <w:pPr>
        <w:spacing w:line="240" w:lineRule="exact"/>
        <w:jc w:val="both"/>
        <w:rPr>
          <w:rFonts w:cs="Arial"/>
          <w:szCs w:val="20"/>
        </w:rPr>
      </w:pPr>
    </w:p>
    <w:p w:rsidR="004C4502" w:rsidRDefault="00153457" w:rsidP="00E205DD">
      <w:pPr>
        <w:spacing w:line="240" w:lineRule="exact"/>
        <w:jc w:val="both"/>
        <w:rPr>
          <w:rFonts w:cs="Arial"/>
          <w:szCs w:val="20"/>
        </w:rPr>
      </w:pPr>
      <w:r w:rsidRPr="002613E1">
        <w:rPr>
          <w:rFonts w:cs="Arial"/>
          <w:szCs w:val="20"/>
        </w:rPr>
        <w:t>Vodja Se</w:t>
      </w:r>
      <w:r w:rsidR="00B625FB">
        <w:rPr>
          <w:rFonts w:cs="Arial"/>
          <w:szCs w:val="20"/>
        </w:rPr>
        <w:t xml:space="preserve">ktorja za razvoj </w:t>
      </w:r>
      <w:r w:rsidR="002613E1" w:rsidRPr="002613E1">
        <w:rPr>
          <w:rFonts w:cs="Arial"/>
          <w:szCs w:val="20"/>
        </w:rPr>
        <w:t>kadrov v šolstvu</w:t>
      </w:r>
      <w:r w:rsidR="000D66B3">
        <w:rPr>
          <w:rFonts w:cs="Arial"/>
          <w:szCs w:val="20"/>
        </w:rPr>
        <w:t xml:space="preserve"> </w:t>
      </w:r>
      <w:r w:rsidR="00D907C3">
        <w:rPr>
          <w:rFonts w:cs="Arial"/>
          <w:szCs w:val="20"/>
        </w:rPr>
        <w:t>█</w:t>
      </w:r>
      <w:r w:rsidR="002613E1" w:rsidRPr="002613E1">
        <w:rPr>
          <w:rFonts w:cs="Arial"/>
          <w:szCs w:val="20"/>
        </w:rPr>
        <w:t>je</w:t>
      </w:r>
      <w:r w:rsidR="000D66B3">
        <w:rPr>
          <w:rFonts w:cs="Arial"/>
          <w:szCs w:val="20"/>
        </w:rPr>
        <w:t xml:space="preserve"> v času nadzora</w:t>
      </w:r>
      <w:r w:rsidR="00D2649A">
        <w:rPr>
          <w:rFonts w:cs="Arial"/>
          <w:szCs w:val="20"/>
        </w:rPr>
        <w:t xml:space="preserve"> 31. 1. 2020</w:t>
      </w:r>
      <w:r w:rsidR="002613E1" w:rsidRPr="002613E1">
        <w:rPr>
          <w:rFonts w:cs="Arial"/>
          <w:szCs w:val="20"/>
        </w:rPr>
        <w:t xml:space="preserve"> pojasnil, da</w:t>
      </w:r>
      <w:r w:rsidR="002613E1">
        <w:rPr>
          <w:rFonts w:cs="Arial"/>
          <w:szCs w:val="20"/>
        </w:rPr>
        <w:t xml:space="preserve"> sta polno usposobljeni za vodenje teh postopkov dve uradni osebi, da se je en pripravnik že usposabljal na tem področju in ima pooblastilo za vodenje postopka, ter da je v teku usposabljanje še ene pripravnice, ki pa upravnih postopkov </w:t>
      </w:r>
      <w:r w:rsidR="001C5A0B">
        <w:rPr>
          <w:rFonts w:cs="Arial"/>
          <w:szCs w:val="20"/>
        </w:rPr>
        <w:t xml:space="preserve">še </w:t>
      </w:r>
      <w:r w:rsidR="002613E1">
        <w:rPr>
          <w:rFonts w:cs="Arial"/>
          <w:szCs w:val="20"/>
        </w:rPr>
        <w:t>ne vodi. Zaradi kadrovskega primanjkljaja imajo zaostanke. Da bi zagotovili večjo učinkovitost so optimizirali poslovanje s strankami</w:t>
      </w:r>
      <w:r w:rsidR="00AD07D4">
        <w:rPr>
          <w:rFonts w:cs="Arial"/>
          <w:szCs w:val="20"/>
        </w:rPr>
        <w:t xml:space="preserve"> pri posredovanju informacij s tega področja in odgovarjanju na vprašanje s področja napredovanj. Vodja</w:t>
      </w:r>
      <w:r w:rsidR="00567941">
        <w:rPr>
          <w:rFonts w:cs="Arial"/>
          <w:szCs w:val="20"/>
        </w:rPr>
        <w:t xml:space="preserve"> sektorja</w:t>
      </w:r>
      <w:r w:rsidR="00AD07D4">
        <w:rPr>
          <w:rFonts w:cs="Arial"/>
          <w:szCs w:val="20"/>
        </w:rPr>
        <w:t xml:space="preserve"> je pojasnil, da bi bilo </w:t>
      </w:r>
      <w:r w:rsidR="00567941">
        <w:rPr>
          <w:rFonts w:cs="Arial"/>
          <w:szCs w:val="20"/>
        </w:rPr>
        <w:t xml:space="preserve">zmanjšanje zaostankov možno ob </w:t>
      </w:r>
      <w:r w:rsidR="00AD07D4">
        <w:rPr>
          <w:rFonts w:cs="Arial"/>
          <w:szCs w:val="20"/>
        </w:rPr>
        <w:t>pomoč</w:t>
      </w:r>
      <w:r w:rsidR="00567941">
        <w:rPr>
          <w:rFonts w:cs="Arial"/>
          <w:szCs w:val="20"/>
        </w:rPr>
        <w:t>i</w:t>
      </w:r>
      <w:r w:rsidR="00AD07D4">
        <w:rPr>
          <w:rFonts w:cs="Arial"/>
          <w:szCs w:val="20"/>
        </w:rPr>
        <w:t xml:space="preserve"> drugih ur</w:t>
      </w:r>
      <w:r w:rsidR="00567941">
        <w:rPr>
          <w:rFonts w:cs="Arial"/>
          <w:szCs w:val="20"/>
        </w:rPr>
        <w:t>adnikov z ministrstva, da pa je to</w:t>
      </w:r>
      <w:r w:rsidR="00AD07D4">
        <w:rPr>
          <w:rFonts w:cs="Arial"/>
          <w:szCs w:val="20"/>
        </w:rPr>
        <w:t xml:space="preserve"> stvar vodstva organa</w:t>
      </w:r>
      <w:r w:rsidR="005F62E4">
        <w:rPr>
          <w:rFonts w:cs="Arial"/>
          <w:szCs w:val="20"/>
        </w:rPr>
        <w:t>.</w:t>
      </w:r>
    </w:p>
    <w:p w:rsidR="000B026E" w:rsidRDefault="000B026E" w:rsidP="00E205DD">
      <w:pPr>
        <w:spacing w:line="240" w:lineRule="exact"/>
        <w:jc w:val="both"/>
        <w:rPr>
          <w:rFonts w:cs="Arial"/>
          <w:szCs w:val="20"/>
        </w:rPr>
      </w:pPr>
    </w:p>
    <w:p w:rsidR="005F62E4" w:rsidRPr="00334C22" w:rsidRDefault="00284022" w:rsidP="00E205DD">
      <w:pPr>
        <w:spacing w:line="240" w:lineRule="exact"/>
        <w:jc w:val="both"/>
        <w:rPr>
          <w:rFonts w:cs="Arial"/>
          <w:b/>
          <w:szCs w:val="20"/>
        </w:rPr>
      </w:pPr>
      <w:r w:rsidRPr="000B026E">
        <w:rPr>
          <w:rFonts w:cs="Arial"/>
          <w:bCs/>
          <w:szCs w:val="20"/>
          <w:u w:val="single"/>
        </w:rPr>
        <w:t xml:space="preserve">Pregledani upravni </w:t>
      </w:r>
      <w:r w:rsidR="00F810B8" w:rsidRPr="000B026E">
        <w:rPr>
          <w:rFonts w:cs="Arial"/>
          <w:bCs/>
          <w:szCs w:val="20"/>
          <w:u w:val="single"/>
        </w:rPr>
        <w:t>postopki</w:t>
      </w:r>
      <w:r w:rsidR="00D26BEB" w:rsidRPr="00334C22">
        <w:rPr>
          <w:rStyle w:val="Sprotnaopomba-sklic"/>
          <w:rFonts w:cs="Arial"/>
          <w:b/>
          <w:szCs w:val="20"/>
        </w:rPr>
        <w:footnoteReference w:id="30"/>
      </w:r>
    </w:p>
    <w:p w:rsidR="004C4502" w:rsidRDefault="004C4502" w:rsidP="00E205DD">
      <w:pPr>
        <w:spacing w:line="240" w:lineRule="exact"/>
        <w:jc w:val="both"/>
        <w:rPr>
          <w:rFonts w:cs="Arial"/>
          <w:b/>
          <w:szCs w:val="20"/>
        </w:rPr>
      </w:pPr>
    </w:p>
    <w:p w:rsidR="004C4502" w:rsidRPr="00C22BCE" w:rsidRDefault="00473010" w:rsidP="00E205DD">
      <w:pPr>
        <w:spacing w:line="240" w:lineRule="exact"/>
        <w:jc w:val="both"/>
        <w:rPr>
          <w:rFonts w:cs="Arial"/>
          <w:szCs w:val="20"/>
        </w:rPr>
      </w:pPr>
      <w:r w:rsidRPr="00C22BCE">
        <w:rPr>
          <w:rFonts w:cs="Arial"/>
          <w:szCs w:val="20"/>
        </w:rPr>
        <w:t xml:space="preserve">Upravna inšpektorica je vpogledala </w:t>
      </w:r>
      <w:r>
        <w:rPr>
          <w:rFonts w:cs="Arial"/>
          <w:szCs w:val="20"/>
        </w:rPr>
        <w:t>v več upravnih zadev</w:t>
      </w:r>
      <w:r w:rsidRPr="00C22BCE">
        <w:rPr>
          <w:rFonts w:cs="Arial"/>
          <w:szCs w:val="20"/>
        </w:rPr>
        <w:t xml:space="preserve">, da bi </w:t>
      </w:r>
      <w:r>
        <w:rPr>
          <w:rFonts w:cs="Arial"/>
          <w:szCs w:val="20"/>
        </w:rPr>
        <w:t xml:space="preserve">v konkretnih primerih </w:t>
      </w:r>
      <w:r w:rsidRPr="00C22BCE">
        <w:rPr>
          <w:rFonts w:cs="Arial"/>
          <w:szCs w:val="20"/>
        </w:rPr>
        <w:t xml:space="preserve">ugotovila stanje zaostankov. </w:t>
      </w:r>
      <w:r w:rsidR="00D26BEB" w:rsidRPr="00C22BCE">
        <w:rPr>
          <w:rFonts w:cs="Arial"/>
          <w:szCs w:val="20"/>
        </w:rPr>
        <w:t>V zadevi</w:t>
      </w:r>
      <w:r w:rsidR="005F62E4" w:rsidRPr="00C22BCE">
        <w:rPr>
          <w:rFonts w:cs="Arial"/>
          <w:szCs w:val="20"/>
        </w:rPr>
        <w:t xml:space="preserve"> št. 10051-2230/2015</w:t>
      </w:r>
      <w:r w:rsidR="00D26BEB" w:rsidRPr="00C22BCE">
        <w:rPr>
          <w:rFonts w:cs="Arial"/>
          <w:szCs w:val="20"/>
        </w:rPr>
        <w:t xml:space="preserve"> </w:t>
      </w:r>
      <w:r w:rsidR="00BB1514" w:rsidRPr="00C22BCE">
        <w:rPr>
          <w:rFonts w:cs="Arial"/>
          <w:szCs w:val="20"/>
        </w:rPr>
        <w:t>je organ prejel predlog za napredovanje v naziv dne 27. 2. 2015</w:t>
      </w:r>
      <w:r w:rsidR="004A5933" w:rsidRPr="00C22BCE">
        <w:rPr>
          <w:rFonts w:cs="Arial"/>
          <w:szCs w:val="20"/>
        </w:rPr>
        <w:t>. Z dopisom z dne 19. 11. 2015 je organ stranko pozval</w:t>
      </w:r>
      <w:r w:rsidR="005A3DF5" w:rsidRPr="00C22BCE">
        <w:rPr>
          <w:rFonts w:cs="Arial"/>
          <w:szCs w:val="20"/>
        </w:rPr>
        <w:t xml:space="preserve"> k dopolnitvi predloga oziroma predložitvi dodatnih dokazil. Dopolnitve vloge je organ prejel 15. 12. 2015. Odločbo o podelitvi naziva mentor št. 10051-2230/2015/4 je organ izdal 1. 4. 2016.</w:t>
      </w:r>
      <w:r w:rsidR="00343E92" w:rsidRPr="00C22BCE">
        <w:rPr>
          <w:rFonts w:cs="Arial"/>
          <w:szCs w:val="20"/>
        </w:rPr>
        <w:t xml:space="preserve"> Iz izreka odločbe je razvidno, da je naziv pridobljen z dnem 1. 3. 2015.</w:t>
      </w:r>
    </w:p>
    <w:p w:rsidR="005A3DF5" w:rsidRPr="00C22BCE" w:rsidRDefault="005A3DF5" w:rsidP="00E205DD">
      <w:pPr>
        <w:spacing w:line="240" w:lineRule="exact"/>
        <w:jc w:val="both"/>
        <w:rPr>
          <w:rFonts w:cs="Arial"/>
          <w:szCs w:val="20"/>
        </w:rPr>
      </w:pPr>
    </w:p>
    <w:p w:rsidR="005A3DF5" w:rsidRPr="00C22BCE" w:rsidRDefault="005A3DF5" w:rsidP="005A3DF5">
      <w:pPr>
        <w:numPr>
          <w:ilvl w:val="0"/>
          <w:numId w:val="29"/>
        </w:numPr>
        <w:spacing w:line="240" w:lineRule="exact"/>
        <w:jc w:val="both"/>
        <w:rPr>
          <w:rFonts w:cs="Arial"/>
          <w:szCs w:val="20"/>
        </w:rPr>
      </w:pPr>
      <w:r w:rsidRPr="00C22BCE">
        <w:rPr>
          <w:rFonts w:cs="Arial"/>
          <w:szCs w:val="20"/>
        </w:rPr>
        <w:t>Postopek je od vložitve predloga do izdaje odločbe potekal več kot leto dni</w:t>
      </w:r>
      <w:r w:rsidR="005F62E4" w:rsidRPr="00C22BCE">
        <w:rPr>
          <w:rFonts w:cs="Arial"/>
          <w:szCs w:val="20"/>
        </w:rPr>
        <w:t xml:space="preserve">. </w:t>
      </w:r>
      <w:bookmarkStart w:id="3" w:name="_Hlk34818040"/>
      <w:r w:rsidR="005F62E4" w:rsidRPr="00C22BCE">
        <w:rPr>
          <w:rFonts w:cs="Arial"/>
          <w:szCs w:val="20"/>
        </w:rPr>
        <w:t>Za tak zaostanek v razmerju organ – stranka postopka niso izkazani opravičeni razlogi, kar utemeljuje kršitev načela</w:t>
      </w:r>
      <w:r w:rsidR="00393EB4" w:rsidRPr="00C22BCE">
        <w:rPr>
          <w:rFonts w:cs="Arial"/>
          <w:szCs w:val="20"/>
        </w:rPr>
        <w:t xml:space="preserve"> ekonomičnosti postopka</w:t>
      </w:r>
      <w:r w:rsidR="005A5841" w:rsidRPr="00C22BCE">
        <w:rPr>
          <w:rFonts w:cs="Arial"/>
          <w:szCs w:val="20"/>
        </w:rPr>
        <w:t xml:space="preserve"> (14. člen ZUP)</w:t>
      </w:r>
      <w:r w:rsidR="005F62E4" w:rsidRPr="00C22BCE">
        <w:rPr>
          <w:rFonts w:cs="Arial"/>
          <w:szCs w:val="20"/>
        </w:rPr>
        <w:t>.</w:t>
      </w:r>
    </w:p>
    <w:bookmarkEnd w:id="3"/>
    <w:p w:rsidR="007A77AE" w:rsidRPr="00C22BCE" w:rsidRDefault="007A77AE" w:rsidP="00E205DD">
      <w:pPr>
        <w:spacing w:line="240" w:lineRule="exact"/>
        <w:jc w:val="both"/>
        <w:rPr>
          <w:rFonts w:cs="Arial"/>
          <w:szCs w:val="20"/>
        </w:rPr>
      </w:pPr>
    </w:p>
    <w:p w:rsidR="00824FAA" w:rsidRPr="00A2772D" w:rsidRDefault="00D26BEB" w:rsidP="00A2772D">
      <w:pPr>
        <w:spacing w:line="240" w:lineRule="exact"/>
        <w:jc w:val="both"/>
        <w:rPr>
          <w:rFonts w:cs="Arial"/>
          <w:b/>
          <w:szCs w:val="20"/>
        </w:rPr>
      </w:pPr>
      <w:r w:rsidRPr="00C22BCE">
        <w:rPr>
          <w:rFonts w:cs="Arial"/>
          <w:szCs w:val="20"/>
        </w:rPr>
        <w:t>V zadevi</w:t>
      </w:r>
      <w:r w:rsidR="007274CF" w:rsidRPr="00C22BCE">
        <w:rPr>
          <w:rFonts w:cs="Arial"/>
          <w:szCs w:val="20"/>
        </w:rPr>
        <w:t xml:space="preserve"> št. 10051-162/2019 je organ prejel predlog za napredovanje v naziv 14. 2. 2019</w:t>
      </w:r>
      <w:r w:rsidR="00824FAA" w:rsidRPr="00C22BCE">
        <w:rPr>
          <w:rFonts w:cs="Arial"/>
          <w:szCs w:val="20"/>
        </w:rPr>
        <w:t>. Z dopisom z dne 9. 1. 2020 je organ stranko pozval k dopolnitvi vloge z novimi dokazili. Dopolnitev vloge je organ prejel 20. 1. 2020 in dne 24. 1. 2020 izdal odločbo št. 10051-162/2019/4/142-08 z dne 24. 1. 2020.</w:t>
      </w:r>
      <w:r w:rsidR="005A5841" w:rsidRPr="00C22BCE">
        <w:rPr>
          <w:rFonts w:cs="Arial"/>
          <w:szCs w:val="20"/>
        </w:rPr>
        <w:t xml:space="preserve"> Iz izreka odločbe je razvidno, da je naziv pridobljen z dnem 1. 3. 2019.</w:t>
      </w:r>
      <w:r w:rsidR="00A2772D" w:rsidRPr="00C22BCE">
        <w:rPr>
          <w:rFonts w:cs="Arial"/>
          <w:szCs w:val="20"/>
        </w:rPr>
        <w:t xml:space="preserve"> </w:t>
      </w:r>
      <w:r w:rsidR="00824FAA" w:rsidRPr="00C22BCE">
        <w:rPr>
          <w:rFonts w:cs="Arial"/>
          <w:szCs w:val="20"/>
        </w:rPr>
        <w:t xml:space="preserve">Postopek je </w:t>
      </w:r>
      <w:r w:rsidR="00A2772D" w:rsidRPr="00C22BCE">
        <w:rPr>
          <w:rFonts w:cs="Arial"/>
          <w:szCs w:val="20"/>
        </w:rPr>
        <w:t xml:space="preserve">v navedeni zadevi </w:t>
      </w:r>
      <w:r w:rsidR="00824FAA" w:rsidRPr="00C22BCE">
        <w:rPr>
          <w:rFonts w:cs="Arial"/>
          <w:szCs w:val="20"/>
        </w:rPr>
        <w:t>od vložitve predloga do izdaje odločbe potekal več kot enajst mesecev.</w:t>
      </w:r>
      <w:r w:rsidR="00824FAA">
        <w:rPr>
          <w:rFonts w:cs="Arial"/>
          <w:b/>
          <w:szCs w:val="20"/>
        </w:rPr>
        <w:t xml:space="preserve"> </w:t>
      </w:r>
      <w:r w:rsidR="007E1D40">
        <w:t>Z</w:t>
      </w:r>
      <w:r w:rsidR="00833239">
        <w:t>aostanki (enajst mesecev) so razvidni tudi iz zadeve</w:t>
      </w:r>
      <w:r w:rsidR="00824FAA">
        <w:t xml:space="preserve"> št. 10051-285/2019</w:t>
      </w:r>
      <w:r w:rsidR="007E1D40">
        <w:t xml:space="preserve"> (</w:t>
      </w:r>
      <w:r w:rsidR="00824FAA">
        <w:t>organ</w:t>
      </w:r>
      <w:r w:rsidR="00833239">
        <w:t xml:space="preserve"> </w:t>
      </w:r>
      <w:r w:rsidR="007E1D40">
        <w:t xml:space="preserve">je </w:t>
      </w:r>
      <w:r w:rsidR="00833239">
        <w:t>25. 2. 2019</w:t>
      </w:r>
      <w:r w:rsidR="00824FAA">
        <w:t xml:space="preserve"> prejel predlog</w:t>
      </w:r>
      <w:r w:rsidR="00833239">
        <w:t xml:space="preserve"> za napredovanje in 24. 1. 2020 izdal odločb</w:t>
      </w:r>
      <w:r w:rsidR="00A50CC6">
        <w:t>o o napredovanju v naziv</w:t>
      </w:r>
      <w:r w:rsidR="007E1D40">
        <w:t>) in iz zadeve št. 10051-250/2019 (organ je dne 21. 2. 2019 prejel predlog za napredovanje v naziv in dne 24. 1. 2020 izda</w:t>
      </w:r>
      <w:r w:rsidR="0079217F">
        <w:t>l</w:t>
      </w:r>
      <w:r w:rsidR="007E1D40">
        <w:t xml:space="preserve"> odločbo o napredovanju</w:t>
      </w:r>
      <w:r w:rsidR="00585F8C">
        <w:t>)</w:t>
      </w:r>
      <w:r w:rsidR="007E1D40">
        <w:t>. Iz obeh odločb izhaja, da je naziv pridobljen s 1. 3. 2019 skladno z 2. odst. 3. člena Pravilnika o napredovanju zaposlenih v vzgoji in izobraževanju v nazive.</w:t>
      </w:r>
    </w:p>
    <w:p w:rsidR="007E1D40" w:rsidRDefault="007E1D40" w:rsidP="00824FAA"/>
    <w:p w:rsidR="007E1D40" w:rsidRPr="004B23D6" w:rsidRDefault="007E1D40" w:rsidP="007E1D40">
      <w:pPr>
        <w:numPr>
          <w:ilvl w:val="0"/>
          <w:numId w:val="29"/>
        </w:numPr>
        <w:jc w:val="both"/>
      </w:pPr>
      <w:r w:rsidRPr="004B23D6">
        <w:rPr>
          <w:rFonts w:cs="Arial"/>
          <w:szCs w:val="20"/>
        </w:rPr>
        <w:t>Za tovrstne zaostanke v razmerju organ – stranka postopka niso izkazani opravičeni razlogi, kar utemeljuje kršitev načela ekonomičnosti postopka</w:t>
      </w:r>
      <w:r w:rsidR="00D62520" w:rsidRPr="004B23D6">
        <w:rPr>
          <w:rFonts w:cs="Arial"/>
          <w:szCs w:val="20"/>
        </w:rPr>
        <w:t xml:space="preserve"> (14. člen ZUP)</w:t>
      </w:r>
      <w:r w:rsidRPr="004B23D6">
        <w:rPr>
          <w:rFonts w:cs="Arial"/>
          <w:szCs w:val="20"/>
        </w:rPr>
        <w:t>.</w:t>
      </w:r>
    </w:p>
    <w:p w:rsidR="00824FAA" w:rsidRDefault="00824FAA" w:rsidP="00824FAA"/>
    <w:p w:rsidR="009828EA" w:rsidRDefault="00440344" w:rsidP="00DE78F6">
      <w:pPr>
        <w:jc w:val="both"/>
      </w:pPr>
      <w:r>
        <w:t>V zadevi</w:t>
      </w:r>
      <w:r w:rsidR="009828EA">
        <w:t xml:space="preserve"> št. 10051-21</w:t>
      </w:r>
      <w:r>
        <w:t xml:space="preserve">/2020 </w:t>
      </w:r>
      <w:r w:rsidR="009828EA">
        <w:t xml:space="preserve">je organ </w:t>
      </w:r>
      <w:r w:rsidR="00401128">
        <w:t xml:space="preserve">20. 1. 2020 </w:t>
      </w:r>
      <w:r w:rsidR="00D071B8">
        <w:t>prejel</w:t>
      </w:r>
      <w:r w:rsidR="009828EA">
        <w:t xml:space="preserve"> predlog vlagatelja</w:t>
      </w:r>
      <w:r w:rsidR="00D071B8">
        <w:t xml:space="preserve"> za napredovanje v naziv. O predlogu je </w:t>
      </w:r>
      <w:r w:rsidR="0028747D">
        <w:t xml:space="preserve">organ </w:t>
      </w:r>
      <w:r w:rsidR="00D071B8">
        <w:t>odločil s sklepom št. 10051-21/2020/2/142-16</w:t>
      </w:r>
      <w:r w:rsidR="0028747D">
        <w:t xml:space="preserve"> z dne 23. 1. 2020 tako, da je predlog zavrgel</w:t>
      </w:r>
      <w:r w:rsidR="00370F7A">
        <w:t xml:space="preserve"> na podlagi 3. točke prvega odst. 129. člena ZUP</w:t>
      </w:r>
      <w:r w:rsidR="0028747D">
        <w:t xml:space="preserve">, ker stranka predloga ni vložila v roku, ki ga določa Pravilnik o napredovanju zaposlenih v vzgoji in izobraževanju. </w:t>
      </w:r>
      <w:r w:rsidR="00607260">
        <w:t xml:space="preserve">Organ je v tem primeru odločil </w:t>
      </w:r>
      <w:r w:rsidR="00370F7A">
        <w:t>h</w:t>
      </w:r>
      <w:r w:rsidR="00DA5FF3">
        <w:t>itro, kar kaže na to, da ustrezno</w:t>
      </w:r>
      <w:r w:rsidR="00370F7A">
        <w:t xml:space="preserve"> obravnava predloge, v katerih že ob pregledu predloga ugotovi, da ni izkazanih procesnih predpostavk. </w:t>
      </w:r>
    </w:p>
    <w:p w:rsidR="008C4D65" w:rsidRDefault="008C4D65" w:rsidP="00DE78F6">
      <w:pPr>
        <w:jc w:val="both"/>
      </w:pPr>
    </w:p>
    <w:p w:rsidR="009C0844" w:rsidRDefault="009C0844" w:rsidP="00DE78F6">
      <w:pPr>
        <w:jc w:val="both"/>
      </w:pPr>
    </w:p>
    <w:p w:rsidR="00DC707A" w:rsidRPr="0043746A" w:rsidRDefault="002F3B06" w:rsidP="00E205DD">
      <w:pPr>
        <w:spacing w:line="240" w:lineRule="exact"/>
        <w:jc w:val="both"/>
        <w:rPr>
          <w:rFonts w:cs="Arial"/>
          <w:b/>
          <w:szCs w:val="20"/>
          <w:u w:val="single"/>
        </w:rPr>
      </w:pPr>
      <w:r>
        <w:rPr>
          <w:rFonts w:cs="Arial"/>
          <w:b/>
          <w:szCs w:val="20"/>
          <w:u w:val="single"/>
        </w:rPr>
        <w:t>5</w:t>
      </w:r>
      <w:r w:rsidR="00E074C2" w:rsidRPr="0043746A">
        <w:rPr>
          <w:rFonts w:cs="Arial"/>
          <w:b/>
          <w:szCs w:val="20"/>
          <w:u w:val="single"/>
        </w:rPr>
        <w:t>. Vpis v evidenčni in analitski informacijski sistem visokega šolstva (eVŠ)</w:t>
      </w:r>
    </w:p>
    <w:p w:rsidR="00DC707A" w:rsidRDefault="00DC707A" w:rsidP="00E205DD">
      <w:pPr>
        <w:spacing w:line="240" w:lineRule="exact"/>
        <w:jc w:val="both"/>
        <w:rPr>
          <w:rFonts w:cs="Arial"/>
          <w:b/>
          <w:szCs w:val="20"/>
        </w:rPr>
      </w:pPr>
    </w:p>
    <w:p w:rsidR="009E5597" w:rsidRPr="00D86629" w:rsidRDefault="00E074C2" w:rsidP="00E205DD">
      <w:pPr>
        <w:spacing w:line="240" w:lineRule="exact"/>
        <w:jc w:val="both"/>
        <w:rPr>
          <w:rFonts w:cs="Arial"/>
          <w:szCs w:val="20"/>
        </w:rPr>
      </w:pPr>
      <w:r w:rsidRPr="00D86629">
        <w:rPr>
          <w:rFonts w:cs="Arial"/>
          <w:szCs w:val="20"/>
        </w:rPr>
        <w:lastRenderedPageBreak/>
        <w:t>Inšpektora</w:t>
      </w:r>
      <w:r w:rsidR="002D27CB" w:rsidRPr="00D86629">
        <w:rPr>
          <w:rFonts w:cs="Arial"/>
          <w:szCs w:val="20"/>
        </w:rPr>
        <w:t>t</w:t>
      </w:r>
      <w:r w:rsidRPr="00D86629">
        <w:rPr>
          <w:rFonts w:cs="Arial"/>
          <w:szCs w:val="20"/>
        </w:rPr>
        <w:t xml:space="preserve"> za javni sektor je prejel pobudo za uvedbo nadzora, iz katere izhaja, da MIZŠ ne izvaja svojih zakonskih obveznosti upravljanja evidence eVŠ</w:t>
      </w:r>
      <w:r w:rsidR="00CE5CD5" w:rsidRPr="00D86629">
        <w:rPr>
          <w:rFonts w:cs="Arial"/>
          <w:szCs w:val="20"/>
        </w:rPr>
        <w:t xml:space="preserve"> tako, da bi bila ta po vsebini skladna z evidencami Nacionalne agencije RS za kakovost v visokem šolstvu (v nad. NAKVIS). MIZŠ naj bi bilo dolžno vpise izvajati po uradni dolžnost</w:t>
      </w:r>
      <w:r w:rsidR="00B83AC8">
        <w:rPr>
          <w:rFonts w:cs="Arial"/>
          <w:szCs w:val="20"/>
        </w:rPr>
        <w:t xml:space="preserve">i, vendar tega v zadevi </w:t>
      </w:r>
      <w:r w:rsidR="00D907C3">
        <w:rPr>
          <w:rFonts w:cs="Arial"/>
          <w:szCs w:val="20"/>
        </w:rPr>
        <w:t>█</w:t>
      </w:r>
      <w:r w:rsidR="00CE5CD5" w:rsidRPr="00D86629">
        <w:rPr>
          <w:rFonts w:cs="Arial"/>
          <w:szCs w:val="20"/>
        </w:rPr>
        <w:t xml:space="preserve"> ni storilo.</w:t>
      </w:r>
      <w:r w:rsidR="00635DB0">
        <w:rPr>
          <w:rFonts w:cs="Arial"/>
          <w:szCs w:val="20"/>
        </w:rPr>
        <w:t xml:space="preserve"> Iz pobude nadalje izhaja, da naj bi</w:t>
      </w:r>
      <w:r w:rsidR="00CE5CD5" w:rsidRPr="00D86629">
        <w:rPr>
          <w:rFonts w:cs="Arial"/>
          <w:szCs w:val="20"/>
        </w:rPr>
        <w:t xml:space="preserve"> stranka dne 5. 1. 2018 sama po</w:t>
      </w:r>
      <w:r w:rsidR="000B6A00">
        <w:rPr>
          <w:rFonts w:cs="Arial"/>
          <w:szCs w:val="20"/>
        </w:rPr>
        <w:t>dala zahtevo za vpis in da naj bi se</w:t>
      </w:r>
      <w:r w:rsidR="00CE5CD5" w:rsidRPr="00D86629">
        <w:rPr>
          <w:rFonts w:cs="Arial"/>
          <w:szCs w:val="20"/>
        </w:rPr>
        <w:t xml:space="preserve"> enomesečni rok za izdajo odločbe iztekel 8. 2. 2018. Odločba je bila izdana šele 13. 3. 2018, pri čemer iz izreka izhaja, da </w:t>
      </w:r>
      <w:r w:rsidR="002D27CB" w:rsidRPr="00D86629">
        <w:rPr>
          <w:rFonts w:cs="Arial"/>
          <w:szCs w:val="20"/>
        </w:rPr>
        <w:t xml:space="preserve">organ </w:t>
      </w:r>
      <w:r w:rsidR="004B2FAA">
        <w:rPr>
          <w:rFonts w:cs="Arial"/>
          <w:szCs w:val="20"/>
        </w:rPr>
        <w:t xml:space="preserve">zavrača vlogo </w:t>
      </w:r>
      <w:r w:rsidR="00CE5CD5" w:rsidRPr="00D86629">
        <w:rPr>
          <w:rFonts w:cs="Arial"/>
          <w:szCs w:val="20"/>
        </w:rPr>
        <w:t>z dne 1. 3. 2018 in ne z dne 5. 1. 2018</w:t>
      </w:r>
      <w:r w:rsidR="002D27CB" w:rsidRPr="00D86629">
        <w:rPr>
          <w:rFonts w:cs="Arial"/>
          <w:szCs w:val="20"/>
        </w:rPr>
        <w:t>.</w:t>
      </w:r>
      <w:r w:rsidR="006E1F88">
        <w:rPr>
          <w:rFonts w:cs="Arial"/>
          <w:szCs w:val="20"/>
        </w:rPr>
        <w:t xml:space="preserve"> Iz pobude </w:t>
      </w:r>
      <w:r w:rsidR="004B2FAA">
        <w:rPr>
          <w:rFonts w:cs="Arial"/>
          <w:szCs w:val="20"/>
        </w:rPr>
        <w:t xml:space="preserve">tudi </w:t>
      </w:r>
      <w:r w:rsidR="006E1F88">
        <w:rPr>
          <w:rFonts w:cs="Arial"/>
          <w:szCs w:val="20"/>
        </w:rPr>
        <w:t>izhaja, da</w:t>
      </w:r>
      <w:r w:rsidR="004B2FAA">
        <w:rPr>
          <w:rFonts w:cs="Arial"/>
          <w:szCs w:val="20"/>
        </w:rPr>
        <w:t xml:space="preserve"> MIZŠ </w:t>
      </w:r>
      <w:r w:rsidR="000F5194">
        <w:rPr>
          <w:rFonts w:cs="Arial"/>
          <w:szCs w:val="20"/>
        </w:rPr>
        <w:t xml:space="preserve">ne spoštuje rokov </w:t>
      </w:r>
      <w:r w:rsidR="006E1F88">
        <w:rPr>
          <w:rFonts w:cs="Arial"/>
          <w:szCs w:val="20"/>
        </w:rPr>
        <w:t>za odločanje.</w:t>
      </w:r>
      <w:r w:rsidR="00012FFA">
        <w:rPr>
          <w:rStyle w:val="Sprotnaopomba-sklic"/>
          <w:rFonts w:cs="Arial"/>
          <w:szCs w:val="20"/>
        </w:rPr>
        <w:footnoteReference w:id="31"/>
      </w:r>
    </w:p>
    <w:p w:rsidR="009E5597" w:rsidRPr="00D86629" w:rsidRDefault="009E5597" w:rsidP="00E205DD">
      <w:pPr>
        <w:spacing w:line="240" w:lineRule="exact"/>
        <w:jc w:val="both"/>
        <w:rPr>
          <w:rFonts w:cs="Arial"/>
          <w:szCs w:val="20"/>
        </w:rPr>
      </w:pPr>
    </w:p>
    <w:p w:rsidR="00AC706F" w:rsidRDefault="00AC706F" w:rsidP="00E205DD">
      <w:pPr>
        <w:spacing w:line="240" w:lineRule="exact"/>
        <w:jc w:val="both"/>
        <w:rPr>
          <w:rFonts w:cs="Arial"/>
          <w:b/>
          <w:szCs w:val="20"/>
        </w:rPr>
      </w:pPr>
    </w:p>
    <w:p w:rsidR="002038DC" w:rsidRDefault="002038DC" w:rsidP="00E205DD">
      <w:pPr>
        <w:spacing w:line="240" w:lineRule="exact"/>
        <w:jc w:val="both"/>
        <w:rPr>
          <w:rFonts w:cs="Arial"/>
          <w:b/>
          <w:szCs w:val="20"/>
        </w:rPr>
      </w:pPr>
      <w:r>
        <w:rPr>
          <w:rFonts w:cs="Arial"/>
          <w:b/>
          <w:szCs w:val="20"/>
        </w:rPr>
        <w:t>Normativna ureditev</w:t>
      </w:r>
    </w:p>
    <w:p w:rsidR="002038DC" w:rsidRDefault="002038DC" w:rsidP="00E205DD">
      <w:pPr>
        <w:spacing w:line="240" w:lineRule="exact"/>
        <w:jc w:val="both"/>
        <w:rPr>
          <w:rFonts w:cs="Arial"/>
          <w:b/>
          <w:szCs w:val="20"/>
        </w:rPr>
      </w:pPr>
    </w:p>
    <w:p w:rsidR="002038DC" w:rsidRPr="00023BFD" w:rsidRDefault="002038DC" w:rsidP="002038DC">
      <w:pPr>
        <w:pStyle w:val="len"/>
        <w:spacing w:before="0" w:beforeAutospacing="0" w:after="0" w:afterAutospacing="0"/>
        <w:jc w:val="both"/>
        <w:rPr>
          <w:rFonts w:ascii="Arial" w:hAnsi="Arial" w:cs="Arial"/>
          <w:sz w:val="20"/>
          <w:szCs w:val="20"/>
        </w:rPr>
      </w:pPr>
      <w:r w:rsidRPr="00023BFD">
        <w:rPr>
          <w:rFonts w:ascii="Arial" w:hAnsi="Arial" w:cs="Arial"/>
          <w:sz w:val="20"/>
          <w:szCs w:val="20"/>
          <w:lang w:eastAsia="en-US"/>
        </w:rPr>
        <w:t>Zakon o visokem šolstvu</w:t>
      </w:r>
      <w:r w:rsidRPr="00023BFD">
        <w:rPr>
          <w:rStyle w:val="Sprotnaopomba-sklic"/>
          <w:rFonts w:ascii="Arial" w:hAnsi="Arial" w:cs="Arial"/>
          <w:sz w:val="20"/>
          <w:szCs w:val="20"/>
          <w:lang w:eastAsia="en-US"/>
        </w:rPr>
        <w:footnoteReference w:id="32"/>
      </w:r>
      <w:r w:rsidRPr="00023BFD">
        <w:rPr>
          <w:rFonts w:ascii="Arial" w:hAnsi="Arial" w:cs="Arial"/>
          <w:sz w:val="20"/>
          <w:szCs w:val="20"/>
          <w:lang w:eastAsia="en-US"/>
        </w:rPr>
        <w:t xml:space="preserve"> </w:t>
      </w:r>
      <w:r>
        <w:rPr>
          <w:rFonts w:ascii="Arial" w:hAnsi="Arial" w:cs="Arial"/>
          <w:sz w:val="20"/>
          <w:szCs w:val="20"/>
          <w:lang w:eastAsia="en-US"/>
        </w:rPr>
        <w:t xml:space="preserve">v </w:t>
      </w:r>
      <w:r w:rsidRPr="00023BFD">
        <w:rPr>
          <w:rFonts w:ascii="Arial" w:hAnsi="Arial" w:cs="Arial"/>
          <w:sz w:val="20"/>
          <w:szCs w:val="20"/>
          <w:lang w:val="x-none"/>
        </w:rPr>
        <w:t>81.c člen</w:t>
      </w:r>
      <w:r>
        <w:rPr>
          <w:rFonts w:ascii="Arial" w:hAnsi="Arial" w:cs="Arial"/>
          <w:sz w:val="20"/>
          <w:szCs w:val="20"/>
        </w:rPr>
        <w:t xml:space="preserve">u ureja </w:t>
      </w:r>
      <w:r w:rsidRPr="00023BFD">
        <w:rPr>
          <w:rFonts w:ascii="Arial" w:hAnsi="Arial" w:cs="Arial"/>
          <w:sz w:val="20"/>
          <w:szCs w:val="20"/>
          <w:lang w:val="x-none"/>
        </w:rPr>
        <w:t xml:space="preserve">evidenčni in analitski informacijski sistem visokega </w:t>
      </w:r>
      <w:r w:rsidRPr="00023BFD">
        <w:rPr>
          <w:rStyle w:val="highlight"/>
          <w:rFonts w:ascii="Arial" w:hAnsi="Arial" w:cs="Arial"/>
          <w:sz w:val="20"/>
          <w:szCs w:val="20"/>
          <w:lang w:val="x-none"/>
        </w:rPr>
        <w:t>šolstv</w:t>
      </w:r>
      <w:r>
        <w:rPr>
          <w:rFonts w:ascii="Arial" w:hAnsi="Arial" w:cs="Arial"/>
          <w:sz w:val="20"/>
          <w:szCs w:val="20"/>
          <w:lang w:val="x-none"/>
        </w:rPr>
        <w:t xml:space="preserve">a v Republiki Sloveniji, tj. </w:t>
      </w:r>
      <w:r>
        <w:rPr>
          <w:rFonts w:ascii="Arial" w:hAnsi="Arial" w:cs="Arial"/>
          <w:sz w:val="20"/>
          <w:szCs w:val="20"/>
        </w:rPr>
        <w:t>zbirko podatkov z nazivom eVŠ, ki jo s</w:t>
      </w:r>
      <w:r>
        <w:rPr>
          <w:rFonts w:ascii="Arial" w:hAnsi="Arial" w:cs="Arial"/>
          <w:sz w:val="20"/>
          <w:szCs w:val="20"/>
          <w:lang w:val="x-none"/>
        </w:rPr>
        <w:t xml:space="preserve">estavljajo </w:t>
      </w:r>
      <w:r w:rsidRPr="00023BFD">
        <w:rPr>
          <w:rFonts w:ascii="Arial" w:hAnsi="Arial" w:cs="Arial"/>
          <w:sz w:val="20"/>
          <w:szCs w:val="20"/>
          <w:lang w:val="x-none"/>
        </w:rPr>
        <w:t xml:space="preserve">naslednje evidence: </w:t>
      </w:r>
    </w:p>
    <w:p w:rsidR="002038DC" w:rsidRPr="00023BFD" w:rsidRDefault="002038DC" w:rsidP="002038DC">
      <w:pPr>
        <w:pStyle w:val="alineazaodstavkom"/>
        <w:spacing w:before="0" w:beforeAutospacing="0" w:after="0" w:afterAutospacing="0"/>
        <w:jc w:val="both"/>
        <w:rPr>
          <w:rFonts w:ascii="Arial" w:hAnsi="Arial" w:cs="Arial"/>
          <w:sz w:val="20"/>
          <w:szCs w:val="20"/>
        </w:rPr>
      </w:pPr>
      <w:r w:rsidRPr="00023BFD">
        <w:rPr>
          <w:rFonts w:ascii="Arial" w:hAnsi="Arial" w:cs="Arial"/>
          <w:sz w:val="20"/>
          <w:szCs w:val="20"/>
          <w:lang w:val="x-none"/>
        </w:rPr>
        <w:t xml:space="preserve">-       evidenca visokošolskih zavodov, </w:t>
      </w:r>
    </w:p>
    <w:p w:rsidR="002038DC" w:rsidRPr="00023BFD" w:rsidRDefault="002038DC" w:rsidP="002038DC">
      <w:pPr>
        <w:pStyle w:val="alineazaodstavkom"/>
        <w:spacing w:before="0" w:beforeAutospacing="0" w:after="0" w:afterAutospacing="0"/>
        <w:jc w:val="both"/>
        <w:rPr>
          <w:rFonts w:ascii="Arial" w:hAnsi="Arial" w:cs="Arial"/>
          <w:sz w:val="20"/>
          <w:szCs w:val="20"/>
        </w:rPr>
      </w:pPr>
      <w:r w:rsidRPr="00023BFD">
        <w:rPr>
          <w:rFonts w:ascii="Arial" w:hAnsi="Arial" w:cs="Arial"/>
          <w:sz w:val="20"/>
          <w:szCs w:val="20"/>
          <w:lang w:val="x-none"/>
        </w:rPr>
        <w:t xml:space="preserve">-       evidenca študijskih programov, </w:t>
      </w:r>
    </w:p>
    <w:p w:rsidR="002038DC" w:rsidRPr="00023BFD" w:rsidRDefault="002038DC" w:rsidP="002038DC">
      <w:pPr>
        <w:pStyle w:val="alineazaodstavkom"/>
        <w:spacing w:before="0" w:beforeAutospacing="0" w:after="0" w:afterAutospacing="0"/>
        <w:jc w:val="both"/>
        <w:rPr>
          <w:rFonts w:ascii="Arial" w:hAnsi="Arial" w:cs="Arial"/>
          <w:sz w:val="20"/>
          <w:szCs w:val="20"/>
        </w:rPr>
      </w:pPr>
      <w:r w:rsidRPr="00023BFD">
        <w:rPr>
          <w:rFonts w:ascii="Arial" w:hAnsi="Arial" w:cs="Arial"/>
          <w:sz w:val="20"/>
          <w:szCs w:val="20"/>
          <w:lang w:val="x-none"/>
        </w:rPr>
        <w:t xml:space="preserve">-       evidenca študentov in diplomantov, </w:t>
      </w:r>
    </w:p>
    <w:p w:rsidR="002038DC" w:rsidRPr="00023BFD" w:rsidRDefault="002038DC" w:rsidP="002038DC">
      <w:pPr>
        <w:pStyle w:val="alineazaodstavkom"/>
        <w:spacing w:before="0" w:beforeAutospacing="0" w:after="0" w:afterAutospacing="0"/>
        <w:jc w:val="both"/>
        <w:rPr>
          <w:rFonts w:ascii="Arial" w:hAnsi="Arial" w:cs="Arial"/>
          <w:sz w:val="20"/>
          <w:szCs w:val="20"/>
        </w:rPr>
      </w:pPr>
      <w:r w:rsidRPr="00023BFD">
        <w:rPr>
          <w:rFonts w:ascii="Arial" w:hAnsi="Arial" w:cs="Arial"/>
          <w:sz w:val="20"/>
          <w:szCs w:val="20"/>
          <w:lang w:val="x-none"/>
        </w:rPr>
        <w:t xml:space="preserve">-       evidenca prijavljenih za vpis, </w:t>
      </w:r>
    </w:p>
    <w:p w:rsidR="002038DC" w:rsidRPr="00023BFD" w:rsidRDefault="002038DC" w:rsidP="002038DC">
      <w:pPr>
        <w:pStyle w:val="alineazaodstavkom"/>
        <w:spacing w:before="0" w:beforeAutospacing="0" w:after="0" w:afterAutospacing="0"/>
        <w:jc w:val="both"/>
        <w:rPr>
          <w:rFonts w:ascii="Arial" w:hAnsi="Arial" w:cs="Arial"/>
          <w:sz w:val="20"/>
          <w:szCs w:val="20"/>
        </w:rPr>
      </w:pPr>
      <w:r w:rsidRPr="00023BFD">
        <w:rPr>
          <w:rFonts w:ascii="Arial" w:hAnsi="Arial" w:cs="Arial"/>
          <w:sz w:val="20"/>
          <w:szCs w:val="20"/>
          <w:lang w:val="x-none"/>
        </w:rPr>
        <w:t xml:space="preserve">-       evidenca prijavljenih za subvencionirano bivanje študentov, </w:t>
      </w:r>
    </w:p>
    <w:p w:rsidR="002038DC" w:rsidRPr="00023BFD" w:rsidRDefault="002038DC" w:rsidP="002038DC">
      <w:pPr>
        <w:pStyle w:val="alineazaodstavkom"/>
        <w:spacing w:before="0" w:beforeAutospacing="0" w:after="0" w:afterAutospacing="0"/>
        <w:jc w:val="both"/>
        <w:rPr>
          <w:rFonts w:ascii="Arial" w:hAnsi="Arial" w:cs="Arial"/>
          <w:sz w:val="20"/>
          <w:szCs w:val="20"/>
        </w:rPr>
      </w:pPr>
      <w:r w:rsidRPr="00023BFD">
        <w:rPr>
          <w:rFonts w:ascii="Arial" w:hAnsi="Arial" w:cs="Arial"/>
          <w:sz w:val="20"/>
          <w:szCs w:val="20"/>
          <w:lang w:val="x-none"/>
        </w:rPr>
        <w:t xml:space="preserve">-       evidenca izvajalcev visokošolske dejavnosti, </w:t>
      </w:r>
    </w:p>
    <w:p w:rsidR="002038DC" w:rsidRPr="00023BFD" w:rsidRDefault="002038DC" w:rsidP="002038DC">
      <w:pPr>
        <w:pStyle w:val="alineazaodstavkom"/>
        <w:spacing w:before="0" w:beforeAutospacing="0" w:after="0" w:afterAutospacing="0"/>
        <w:jc w:val="both"/>
        <w:rPr>
          <w:rFonts w:ascii="Arial" w:hAnsi="Arial" w:cs="Arial"/>
          <w:sz w:val="20"/>
          <w:szCs w:val="20"/>
        </w:rPr>
      </w:pPr>
      <w:r w:rsidRPr="00023BFD">
        <w:rPr>
          <w:rFonts w:ascii="Arial" w:hAnsi="Arial" w:cs="Arial"/>
          <w:sz w:val="20"/>
          <w:szCs w:val="20"/>
          <w:lang w:val="x-none"/>
        </w:rPr>
        <w:t xml:space="preserve">-       evidenca zasebnih visokošolskih učiteljev. </w:t>
      </w:r>
    </w:p>
    <w:p w:rsidR="002038DC" w:rsidRPr="00023BFD" w:rsidRDefault="002038DC" w:rsidP="002038DC">
      <w:pPr>
        <w:pStyle w:val="zamaknjenadolobaprvinivo"/>
        <w:spacing w:before="0" w:beforeAutospacing="0" w:after="0" w:afterAutospacing="0"/>
        <w:jc w:val="both"/>
        <w:rPr>
          <w:rFonts w:ascii="Arial" w:hAnsi="Arial" w:cs="Arial"/>
          <w:sz w:val="20"/>
          <w:szCs w:val="20"/>
        </w:rPr>
      </w:pPr>
      <w:r w:rsidRPr="00023BFD">
        <w:rPr>
          <w:rFonts w:ascii="Arial" w:hAnsi="Arial" w:cs="Arial"/>
          <w:sz w:val="20"/>
          <w:szCs w:val="20"/>
          <w:lang w:val="x-none"/>
        </w:rPr>
        <w:t xml:space="preserve">eVŠ vključuje tudi elektronsko vlogo in podporo izbirnemu postopku za: </w:t>
      </w:r>
    </w:p>
    <w:p w:rsidR="002038DC" w:rsidRPr="00023BFD" w:rsidRDefault="002038DC" w:rsidP="002038DC">
      <w:pPr>
        <w:pStyle w:val="alineazaodstavkom"/>
        <w:spacing w:before="0" w:beforeAutospacing="0" w:after="0" w:afterAutospacing="0"/>
        <w:jc w:val="both"/>
        <w:rPr>
          <w:rFonts w:ascii="Arial" w:hAnsi="Arial" w:cs="Arial"/>
          <w:sz w:val="20"/>
          <w:szCs w:val="20"/>
        </w:rPr>
      </w:pPr>
      <w:r w:rsidRPr="00023BFD">
        <w:rPr>
          <w:rFonts w:ascii="Arial" w:hAnsi="Arial" w:cs="Arial"/>
          <w:sz w:val="20"/>
          <w:szCs w:val="20"/>
          <w:lang w:val="x-none"/>
        </w:rPr>
        <w:t xml:space="preserve">-       prijavo za vpis na študijske programe iz eVŠ, </w:t>
      </w:r>
    </w:p>
    <w:p w:rsidR="002038DC" w:rsidRPr="00023BFD" w:rsidRDefault="002038DC" w:rsidP="002038DC">
      <w:pPr>
        <w:pStyle w:val="alineazaodstavkom"/>
        <w:spacing w:before="0" w:beforeAutospacing="0" w:after="0" w:afterAutospacing="0"/>
        <w:jc w:val="both"/>
        <w:rPr>
          <w:rFonts w:ascii="Arial" w:hAnsi="Arial" w:cs="Arial"/>
          <w:sz w:val="20"/>
          <w:szCs w:val="20"/>
        </w:rPr>
      </w:pPr>
      <w:r w:rsidRPr="00023BFD">
        <w:rPr>
          <w:rFonts w:ascii="Arial" w:hAnsi="Arial" w:cs="Arial"/>
          <w:sz w:val="20"/>
          <w:szCs w:val="20"/>
          <w:lang w:val="x-none"/>
        </w:rPr>
        <w:t xml:space="preserve">-       prijavo za subvencionirano bivanje študentov. </w:t>
      </w:r>
    </w:p>
    <w:p w:rsidR="002038DC" w:rsidRPr="00023BFD" w:rsidRDefault="002038DC" w:rsidP="002038DC">
      <w:pPr>
        <w:pStyle w:val="zamaknjenadolobaprvinivo"/>
        <w:spacing w:before="0" w:beforeAutospacing="0" w:after="0" w:afterAutospacing="0"/>
        <w:jc w:val="both"/>
        <w:rPr>
          <w:rFonts w:ascii="Arial" w:hAnsi="Arial" w:cs="Arial"/>
          <w:sz w:val="20"/>
          <w:szCs w:val="20"/>
        </w:rPr>
      </w:pPr>
      <w:r w:rsidRPr="00023BFD">
        <w:rPr>
          <w:rFonts w:ascii="Arial" w:hAnsi="Arial" w:cs="Arial"/>
          <w:sz w:val="20"/>
          <w:szCs w:val="20"/>
          <w:lang w:val="x-none"/>
        </w:rPr>
        <w:t xml:space="preserve">eVŠ se vodi elektronsko. Podatke iz evidenc iz drugega odstavka tega člena obdeluje ministrstvo, pristojno za visoko </w:t>
      </w:r>
      <w:r w:rsidRPr="00023BFD">
        <w:rPr>
          <w:rStyle w:val="highlight"/>
          <w:rFonts w:ascii="Arial" w:hAnsi="Arial" w:cs="Arial"/>
          <w:sz w:val="20"/>
          <w:szCs w:val="20"/>
          <w:lang w:val="x-none"/>
        </w:rPr>
        <w:t>šolstv</w:t>
      </w:r>
      <w:r w:rsidRPr="00023BFD">
        <w:rPr>
          <w:rFonts w:ascii="Arial" w:hAnsi="Arial" w:cs="Arial"/>
          <w:sz w:val="20"/>
          <w:szCs w:val="20"/>
          <w:lang w:val="x-none"/>
        </w:rPr>
        <w:t>o, kot upravljavec eVŠ.</w:t>
      </w:r>
    </w:p>
    <w:p w:rsidR="002038DC" w:rsidRPr="00023BFD" w:rsidRDefault="002038DC" w:rsidP="002038DC">
      <w:pPr>
        <w:spacing w:line="240" w:lineRule="exact"/>
        <w:jc w:val="both"/>
        <w:rPr>
          <w:rFonts w:cs="Arial"/>
          <w:b/>
          <w:szCs w:val="20"/>
        </w:rPr>
      </w:pPr>
    </w:p>
    <w:p w:rsidR="002F3B06" w:rsidRDefault="002038DC" w:rsidP="00E205DD">
      <w:pPr>
        <w:spacing w:line="240" w:lineRule="exact"/>
        <w:jc w:val="both"/>
        <w:rPr>
          <w:rFonts w:cs="Arial"/>
          <w:b/>
          <w:szCs w:val="20"/>
        </w:rPr>
      </w:pPr>
      <w:r w:rsidRPr="002610EC">
        <w:rPr>
          <w:rFonts w:cs="Arial"/>
          <w:szCs w:val="20"/>
        </w:rPr>
        <w:t>ZVis v 82. členu ureja zagotavljanje podatkov za eVŠ. Podatke za evidenc</w:t>
      </w:r>
      <w:r w:rsidR="000E004E">
        <w:rPr>
          <w:rFonts w:cs="Arial"/>
          <w:szCs w:val="20"/>
        </w:rPr>
        <w:t>o</w:t>
      </w:r>
      <w:r w:rsidRPr="002610EC">
        <w:rPr>
          <w:rFonts w:cs="Arial"/>
          <w:szCs w:val="20"/>
        </w:rPr>
        <w:t xml:space="preserve"> visokošolskih zavodov in evidenco študijskih programov</w:t>
      </w:r>
      <w:r>
        <w:rPr>
          <w:rFonts w:cs="Arial"/>
          <w:b/>
          <w:szCs w:val="20"/>
        </w:rPr>
        <w:t xml:space="preserve"> (</w:t>
      </w:r>
      <w:r>
        <w:rPr>
          <w:lang w:val="x-none"/>
        </w:rPr>
        <w:t>81.č in 81.d člen)</w:t>
      </w:r>
      <w:r>
        <w:rPr>
          <w:rFonts w:cs="Arial"/>
          <w:b/>
          <w:szCs w:val="20"/>
        </w:rPr>
        <w:t xml:space="preserve"> </w:t>
      </w:r>
      <w:r>
        <w:rPr>
          <w:lang w:val="x-none"/>
        </w:rPr>
        <w:t xml:space="preserve">ministrstvo, pristojno za visoko </w:t>
      </w:r>
      <w:r>
        <w:rPr>
          <w:rStyle w:val="highlight"/>
          <w:lang w:val="x-none"/>
        </w:rPr>
        <w:t>šolstv</w:t>
      </w:r>
      <w:r>
        <w:rPr>
          <w:lang w:val="x-none"/>
        </w:rPr>
        <w:t xml:space="preserve">o, brezplačno pridobi od agencije oziroma visokošolskih zavodov, če agencija z njimi ne razpolaga. Podatke iz 1. in 2. točke prvega odstavka 81.č člena ter 1. in 34. točke prvega odstavka 81.d člena tega </w:t>
      </w:r>
      <w:r>
        <w:rPr>
          <w:rStyle w:val="highlight"/>
          <w:lang w:val="x-none"/>
        </w:rPr>
        <w:t>zakon</w:t>
      </w:r>
      <w:r>
        <w:rPr>
          <w:lang w:val="x-none"/>
        </w:rPr>
        <w:t xml:space="preserve">a določi ministrstvo, pristojno za visoko </w:t>
      </w:r>
      <w:r>
        <w:rPr>
          <w:rStyle w:val="highlight"/>
          <w:lang w:val="x-none"/>
        </w:rPr>
        <w:t>šolstv</w:t>
      </w:r>
      <w:r>
        <w:rPr>
          <w:lang w:val="x-none"/>
        </w:rPr>
        <w:t>o.</w:t>
      </w:r>
    </w:p>
    <w:p w:rsidR="00D27D31" w:rsidRDefault="00D27D31" w:rsidP="00E205DD">
      <w:pPr>
        <w:spacing w:line="240" w:lineRule="exact"/>
        <w:jc w:val="both"/>
        <w:rPr>
          <w:rFonts w:cs="Arial"/>
          <w:b/>
          <w:szCs w:val="20"/>
        </w:rPr>
      </w:pPr>
    </w:p>
    <w:p w:rsidR="00E074C2" w:rsidRDefault="00652C07" w:rsidP="00E205DD">
      <w:pPr>
        <w:spacing w:line="240" w:lineRule="exact"/>
        <w:jc w:val="both"/>
        <w:rPr>
          <w:rFonts w:cs="Arial"/>
          <w:b/>
          <w:szCs w:val="20"/>
        </w:rPr>
      </w:pPr>
      <w:r>
        <w:rPr>
          <w:rFonts w:cs="Arial"/>
          <w:b/>
          <w:szCs w:val="20"/>
        </w:rPr>
        <w:t>Zadeva št. 6033-569/2016</w:t>
      </w:r>
    </w:p>
    <w:p w:rsidR="00652C07" w:rsidRDefault="00652C07" w:rsidP="00E205DD">
      <w:pPr>
        <w:spacing w:line="240" w:lineRule="exact"/>
        <w:jc w:val="both"/>
        <w:rPr>
          <w:rFonts w:cs="Arial"/>
          <w:b/>
          <w:szCs w:val="20"/>
        </w:rPr>
      </w:pPr>
    </w:p>
    <w:p w:rsidR="00E074C2" w:rsidRDefault="001826CD" w:rsidP="00E205DD">
      <w:pPr>
        <w:spacing w:line="240" w:lineRule="exact"/>
        <w:jc w:val="both"/>
        <w:rPr>
          <w:rFonts w:cs="Arial"/>
          <w:i/>
          <w:szCs w:val="20"/>
        </w:rPr>
      </w:pPr>
      <w:r>
        <w:rPr>
          <w:rFonts w:cs="Arial"/>
          <w:szCs w:val="20"/>
        </w:rPr>
        <w:t xml:space="preserve">MIZŠ je dne </w:t>
      </w:r>
      <w:r w:rsidR="009C0844">
        <w:rPr>
          <w:rFonts w:cs="Arial"/>
          <w:szCs w:val="20"/>
        </w:rPr>
        <w:t>5</w:t>
      </w:r>
      <w:r w:rsidR="009E5597" w:rsidRPr="009E5597">
        <w:rPr>
          <w:rFonts w:cs="Arial"/>
          <w:szCs w:val="20"/>
        </w:rPr>
        <w:t xml:space="preserve">. 1. 2018 prejelo dopis </w:t>
      </w:r>
      <w:r w:rsidR="00D907C3">
        <w:rPr>
          <w:rFonts w:cs="Arial"/>
          <w:szCs w:val="20"/>
        </w:rPr>
        <w:t>█</w:t>
      </w:r>
      <w:r w:rsidR="009E5597" w:rsidRPr="009E5597">
        <w:rPr>
          <w:rFonts w:cs="Arial"/>
          <w:szCs w:val="20"/>
        </w:rPr>
        <w:t xml:space="preserve">, iz katerega izhaja, da so </w:t>
      </w:r>
      <w:r w:rsidR="00D907C3">
        <w:rPr>
          <w:rFonts w:cs="Arial"/>
          <w:szCs w:val="20"/>
        </w:rPr>
        <w:t>█</w:t>
      </w:r>
      <w:r w:rsidR="009E5597" w:rsidRPr="009E5597">
        <w:rPr>
          <w:rFonts w:cs="Arial"/>
          <w:szCs w:val="20"/>
        </w:rPr>
        <w:t>in njene članic</w:t>
      </w:r>
      <w:r>
        <w:rPr>
          <w:rFonts w:cs="Arial"/>
          <w:szCs w:val="20"/>
        </w:rPr>
        <w:t>e vpisane v poslovni register ter</w:t>
      </w:r>
      <w:r w:rsidR="009E5597" w:rsidRPr="009E5597">
        <w:rPr>
          <w:rFonts w:cs="Arial"/>
          <w:szCs w:val="20"/>
        </w:rPr>
        <w:t xml:space="preserve"> vpisni podatki</w:t>
      </w:r>
      <w:r w:rsidR="002038DC">
        <w:rPr>
          <w:rFonts w:cs="Arial"/>
          <w:szCs w:val="20"/>
        </w:rPr>
        <w:t xml:space="preserve"> teh subjektov</w:t>
      </w:r>
      <w:r w:rsidR="009E5597" w:rsidRPr="009E5597">
        <w:rPr>
          <w:rFonts w:cs="Arial"/>
          <w:szCs w:val="20"/>
        </w:rPr>
        <w:t>. V dopisu je tudi navedeno:</w:t>
      </w:r>
      <w:r w:rsidR="009E5597">
        <w:rPr>
          <w:rFonts w:cs="Arial"/>
          <w:b/>
          <w:szCs w:val="20"/>
        </w:rPr>
        <w:t xml:space="preserve"> </w:t>
      </w:r>
      <w:r w:rsidR="009E5597" w:rsidRPr="009E5597">
        <w:rPr>
          <w:rFonts w:cs="Arial"/>
          <w:i/>
          <w:szCs w:val="20"/>
        </w:rPr>
        <w:t xml:space="preserve">»Na podlagi navedenega naprošamo, da MIZŠ uredi vpis </w:t>
      </w:r>
      <w:r w:rsidR="00D907C3">
        <w:rPr>
          <w:rFonts w:cs="Arial"/>
          <w:i/>
          <w:szCs w:val="20"/>
        </w:rPr>
        <w:t>█</w:t>
      </w:r>
      <w:r w:rsidR="009E5597" w:rsidRPr="009E5597">
        <w:rPr>
          <w:rFonts w:cs="Arial"/>
          <w:i/>
          <w:szCs w:val="20"/>
        </w:rPr>
        <w:t>v spletni portal eVŠ ter sporočene podatke upošteva pri objavi razpisa za vpis v študijsko leto 2018/2019.«</w:t>
      </w:r>
    </w:p>
    <w:p w:rsidR="009E5597" w:rsidRDefault="009E5597" w:rsidP="00E205DD">
      <w:pPr>
        <w:spacing w:line="240" w:lineRule="exact"/>
        <w:jc w:val="both"/>
        <w:rPr>
          <w:rFonts w:cs="Arial"/>
          <w:i/>
          <w:szCs w:val="20"/>
        </w:rPr>
      </w:pPr>
    </w:p>
    <w:p w:rsidR="00652C07" w:rsidRPr="007E598D" w:rsidRDefault="002038DC" w:rsidP="00E205DD">
      <w:pPr>
        <w:spacing w:line="240" w:lineRule="exact"/>
        <w:jc w:val="both"/>
        <w:rPr>
          <w:rFonts w:cs="Arial"/>
          <w:szCs w:val="20"/>
        </w:rPr>
      </w:pPr>
      <w:r w:rsidRPr="007E598D">
        <w:rPr>
          <w:rFonts w:cs="Arial"/>
          <w:szCs w:val="20"/>
        </w:rPr>
        <w:t xml:space="preserve">MIZŠ je </w:t>
      </w:r>
      <w:r w:rsidR="009E5597" w:rsidRPr="007E598D">
        <w:rPr>
          <w:rFonts w:cs="Arial"/>
          <w:szCs w:val="20"/>
        </w:rPr>
        <w:t>odgovorilo z dopisom z dne 12. 1. 2018</w:t>
      </w:r>
      <w:r w:rsidR="00C947BE" w:rsidRPr="007E598D">
        <w:rPr>
          <w:rFonts w:cs="Arial"/>
          <w:szCs w:val="20"/>
        </w:rPr>
        <w:t xml:space="preserve"> in v njem pojasnilo svoje stališče, da je pravica ustanovitve </w:t>
      </w:r>
      <w:r w:rsidR="00D907C3">
        <w:rPr>
          <w:rFonts w:cs="Arial"/>
          <w:szCs w:val="20"/>
        </w:rPr>
        <w:t>█</w:t>
      </w:r>
      <w:r w:rsidR="00C947BE" w:rsidRPr="007E598D">
        <w:rPr>
          <w:rFonts w:cs="Arial"/>
          <w:szCs w:val="20"/>
        </w:rPr>
        <w:t>realizirana v nasprotju z določbami veljavne zakonodaje.</w:t>
      </w:r>
      <w:r w:rsidR="003264C2" w:rsidRPr="007E598D">
        <w:rPr>
          <w:rFonts w:cs="Arial"/>
          <w:szCs w:val="20"/>
        </w:rPr>
        <w:t xml:space="preserve"> </w:t>
      </w:r>
      <w:r w:rsidR="00D907C3">
        <w:rPr>
          <w:rFonts w:cs="Arial"/>
          <w:szCs w:val="20"/>
        </w:rPr>
        <w:t>█</w:t>
      </w:r>
      <w:r w:rsidR="003264C2" w:rsidRPr="007E598D">
        <w:rPr>
          <w:rFonts w:cs="Arial"/>
          <w:szCs w:val="20"/>
        </w:rPr>
        <w:t xml:space="preserve">je izrazila nestrinjanje s stališčem MIZŠ </w:t>
      </w:r>
      <w:r w:rsidR="00C947BE" w:rsidRPr="007E598D">
        <w:rPr>
          <w:rFonts w:cs="Arial"/>
          <w:szCs w:val="20"/>
        </w:rPr>
        <w:t>v dopisu z dne 18. 1. 2018</w:t>
      </w:r>
      <w:r w:rsidR="007E598D" w:rsidRPr="007E598D">
        <w:rPr>
          <w:rFonts w:cs="Arial"/>
          <w:szCs w:val="20"/>
        </w:rPr>
        <w:t xml:space="preserve"> in predlagala skupni sestanek</w:t>
      </w:r>
      <w:r w:rsidR="00C947BE" w:rsidRPr="007E598D">
        <w:rPr>
          <w:rFonts w:cs="Arial"/>
          <w:szCs w:val="20"/>
        </w:rPr>
        <w:t xml:space="preserve">. </w:t>
      </w:r>
      <w:r w:rsidR="00652C07" w:rsidRPr="007E598D">
        <w:rPr>
          <w:rFonts w:cs="Arial"/>
          <w:szCs w:val="20"/>
        </w:rPr>
        <w:t>MIZŠ je nato odgovorilo v dopisu z dne 6. 2. 2018</w:t>
      </w:r>
      <w:r w:rsidR="003264C2" w:rsidRPr="007E598D">
        <w:rPr>
          <w:rFonts w:cs="Arial"/>
          <w:szCs w:val="20"/>
        </w:rPr>
        <w:t xml:space="preserve">, </w:t>
      </w:r>
      <w:r w:rsidR="00C947BE" w:rsidRPr="007E598D">
        <w:rPr>
          <w:rFonts w:cs="Arial"/>
          <w:szCs w:val="20"/>
        </w:rPr>
        <w:t xml:space="preserve">ponovno pojasnilo svoje stališče in stranki predlagalo, da ustrezno spremeni Akt o ustanovitvi </w:t>
      </w:r>
      <w:r w:rsidR="00D907C3">
        <w:rPr>
          <w:rFonts w:cs="Arial"/>
          <w:szCs w:val="20"/>
        </w:rPr>
        <w:t>█</w:t>
      </w:r>
      <w:r w:rsidR="00C947BE" w:rsidRPr="007E598D">
        <w:rPr>
          <w:rFonts w:cs="Arial"/>
          <w:szCs w:val="20"/>
        </w:rPr>
        <w:t>.</w:t>
      </w:r>
    </w:p>
    <w:p w:rsidR="00652C07" w:rsidRPr="007E598D" w:rsidRDefault="00652C07" w:rsidP="00E205DD">
      <w:pPr>
        <w:spacing w:line="240" w:lineRule="exact"/>
        <w:jc w:val="both"/>
        <w:rPr>
          <w:rFonts w:cs="Arial"/>
          <w:szCs w:val="20"/>
        </w:rPr>
      </w:pPr>
    </w:p>
    <w:p w:rsidR="00652C07" w:rsidRPr="007E598D" w:rsidRDefault="00D907C3" w:rsidP="00E205DD">
      <w:pPr>
        <w:spacing w:line="240" w:lineRule="exact"/>
        <w:jc w:val="both"/>
        <w:rPr>
          <w:rFonts w:cs="Arial"/>
          <w:b/>
          <w:szCs w:val="20"/>
        </w:rPr>
      </w:pPr>
      <w:r>
        <w:rPr>
          <w:rFonts w:cs="Arial"/>
          <w:szCs w:val="20"/>
        </w:rPr>
        <w:t>█</w:t>
      </w:r>
      <w:r w:rsidR="00652C07" w:rsidRPr="007E598D">
        <w:rPr>
          <w:rFonts w:cs="Arial"/>
          <w:szCs w:val="20"/>
        </w:rPr>
        <w:t>je zoper dopisa MIZŠ vložila tožbo v upravnem sporu in predlog za izdajo začasne odredbe. Upravno sodišče je s sklepom št. III U 25/2018-3 z dne 22. 2. 2018 tožbo in predlog za izdajo začasne odredbe zavrglo.</w:t>
      </w:r>
      <w:r w:rsidR="00BA78A9" w:rsidRPr="007E598D">
        <w:rPr>
          <w:rStyle w:val="Sprotnaopomba-sklic"/>
          <w:rFonts w:cs="Arial"/>
          <w:szCs w:val="20"/>
        </w:rPr>
        <w:footnoteReference w:id="33"/>
      </w:r>
      <w:r w:rsidR="00896CB0" w:rsidRPr="007E598D">
        <w:rPr>
          <w:rFonts w:cs="Arial"/>
          <w:szCs w:val="20"/>
        </w:rPr>
        <w:t xml:space="preserve"> </w:t>
      </w:r>
    </w:p>
    <w:p w:rsidR="00DC707A" w:rsidRDefault="00DC707A" w:rsidP="00E205DD">
      <w:pPr>
        <w:spacing w:line="240" w:lineRule="exact"/>
        <w:jc w:val="both"/>
        <w:rPr>
          <w:rFonts w:cs="Arial"/>
          <w:b/>
          <w:szCs w:val="20"/>
        </w:rPr>
      </w:pPr>
    </w:p>
    <w:p w:rsidR="002038DC" w:rsidRPr="009C22F5" w:rsidRDefault="00800DF2" w:rsidP="00A06736">
      <w:pPr>
        <w:spacing w:line="240" w:lineRule="exact"/>
        <w:jc w:val="both"/>
        <w:rPr>
          <w:rFonts w:cs="Arial"/>
          <w:szCs w:val="20"/>
        </w:rPr>
      </w:pPr>
      <w:r w:rsidRPr="009C22F5">
        <w:rPr>
          <w:rFonts w:cs="Arial"/>
          <w:szCs w:val="20"/>
        </w:rPr>
        <w:t xml:space="preserve">MIZŠ je dne 2. 3. 2018 </w:t>
      </w:r>
      <w:r w:rsidR="007E598D">
        <w:rPr>
          <w:rFonts w:cs="Arial"/>
          <w:szCs w:val="20"/>
        </w:rPr>
        <w:t xml:space="preserve">prejelo </w:t>
      </w:r>
      <w:r w:rsidRPr="009C22F5">
        <w:rPr>
          <w:rFonts w:cs="Arial"/>
          <w:szCs w:val="20"/>
        </w:rPr>
        <w:t xml:space="preserve">poziv </w:t>
      </w:r>
      <w:r w:rsidR="00D907C3">
        <w:rPr>
          <w:rFonts w:cs="Arial"/>
          <w:szCs w:val="20"/>
        </w:rPr>
        <w:t>█</w:t>
      </w:r>
      <w:r w:rsidRPr="009C22F5">
        <w:rPr>
          <w:rFonts w:cs="Arial"/>
          <w:szCs w:val="20"/>
        </w:rPr>
        <w:t xml:space="preserve">, da odloči o zahtevi za vpis v eVŠ in vpis izvede ali pa </w:t>
      </w:r>
      <w:r w:rsidR="00446916">
        <w:rPr>
          <w:rFonts w:cs="Arial"/>
          <w:szCs w:val="20"/>
        </w:rPr>
        <w:t xml:space="preserve">izda </w:t>
      </w:r>
      <w:r w:rsidRPr="009C22F5">
        <w:rPr>
          <w:rFonts w:cs="Arial"/>
          <w:szCs w:val="20"/>
        </w:rPr>
        <w:t xml:space="preserve">odločbo, s katero zahtevo zavrne. Pri </w:t>
      </w:r>
      <w:r w:rsidR="00C01C47" w:rsidRPr="009C22F5">
        <w:rPr>
          <w:rFonts w:cs="Arial"/>
          <w:szCs w:val="20"/>
        </w:rPr>
        <w:t>tem je stranka navedla</w:t>
      </w:r>
      <w:r w:rsidRPr="009C22F5">
        <w:rPr>
          <w:rFonts w:cs="Arial"/>
          <w:szCs w:val="20"/>
        </w:rPr>
        <w:t xml:space="preserve">, da gre za postopek, v katerem pred odločitvijo ni potreben poseben ugotovitveni postopek, zato mora pristojni organ izdati odločbo in jo vročiti stranki najpozneje v enem mesecu od dneva, ko je prejel popolno vlogo za začetek postopka. Ker je MIZŠ prejel zahtevo dne 8. 1. 2018 je enomesečni rok </w:t>
      </w:r>
      <w:r w:rsidR="00F04619">
        <w:rPr>
          <w:rFonts w:cs="Arial"/>
          <w:szCs w:val="20"/>
        </w:rPr>
        <w:t xml:space="preserve">po mnenju stranke </w:t>
      </w:r>
      <w:r w:rsidRPr="009C22F5">
        <w:rPr>
          <w:rFonts w:cs="Arial"/>
          <w:szCs w:val="20"/>
        </w:rPr>
        <w:t>potekel 8. 2. 2018</w:t>
      </w:r>
      <w:r w:rsidR="00C01C47" w:rsidRPr="009C22F5">
        <w:rPr>
          <w:rFonts w:cs="Arial"/>
          <w:szCs w:val="20"/>
        </w:rPr>
        <w:t>. Stranka je MIZŠ pozvala naj odloči v sedmih dneh od dneva prejema poziva, sicer bo vložila tožbo zaradi molka organa</w:t>
      </w:r>
    </w:p>
    <w:p w:rsidR="00C01C47" w:rsidRPr="009C22F5" w:rsidRDefault="00C01C47" w:rsidP="00A06736">
      <w:pPr>
        <w:spacing w:line="240" w:lineRule="exact"/>
        <w:jc w:val="both"/>
        <w:rPr>
          <w:rFonts w:cs="Arial"/>
          <w:szCs w:val="20"/>
        </w:rPr>
      </w:pPr>
    </w:p>
    <w:p w:rsidR="00C01C47" w:rsidRPr="009C22F5" w:rsidRDefault="00C01C47" w:rsidP="00A06736">
      <w:pPr>
        <w:spacing w:line="240" w:lineRule="exact"/>
        <w:jc w:val="both"/>
        <w:rPr>
          <w:rFonts w:cs="Arial"/>
          <w:szCs w:val="20"/>
        </w:rPr>
      </w:pPr>
      <w:r w:rsidRPr="009C22F5">
        <w:rPr>
          <w:rFonts w:cs="Arial"/>
          <w:szCs w:val="20"/>
        </w:rPr>
        <w:t>MIZŠ je o vlogi stranke odločilo z odločbo št. 6033-35/2018/3 z dne 13. 3</w:t>
      </w:r>
      <w:r w:rsidR="00F04619">
        <w:rPr>
          <w:rFonts w:cs="Arial"/>
          <w:szCs w:val="20"/>
        </w:rPr>
        <w:t xml:space="preserve">. 2018 in sicer tako, da je vlogo </w:t>
      </w:r>
      <w:r w:rsidRPr="009C22F5">
        <w:rPr>
          <w:rFonts w:cs="Arial"/>
          <w:szCs w:val="20"/>
        </w:rPr>
        <w:t>za vpis zavrnilo (1. točka izreka) . Zavrnilo je tudi vlogo za izdajo potrdila o vpisu v eVŠ (2. točka izreka). MIZŠ je kot vlogo, s katero se je postopek začel, upoštevalo poziv stranke, ki ga je prejelo 2. 3. 2018.</w:t>
      </w:r>
    </w:p>
    <w:p w:rsidR="00C01C47" w:rsidRPr="009C22F5" w:rsidRDefault="00C01C47" w:rsidP="00A06736">
      <w:pPr>
        <w:spacing w:line="240" w:lineRule="exact"/>
        <w:jc w:val="both"/>
        <w:rPr>
          <w:rFonts w:cs="Arial"/>
          <w:szCs w:val="20"/>
        </w:rPr>
      </w:pPr>
    </w:p>
    <w:p w:rsidR="00C01C47" w:rsidRPr="009C22F5" w:rsidRDefault="00C01C47" w:rsidP="00C01C47">
      <w:pPr>
        <w:numPr>
          <w:ilvl w:val="0"/>
          <w:numId w:val="29"/>
        </w:numPr>
        <w:spacing w:line="240" w:lineRule="exact"/>
        <w:jc w:val="both"/>
        <w:rPr>
          <w:rFonts w:cs="Arial"/>
          <w:szCs w:val="20"/>
        </w:rPr>
      </w:pPr>
      <w:r w:rsidRPr="009C22F5">
        <w:rPr>
          <w:rFonts w:cs="Arial"/>
          <w:szCs w:val="20"/>
        </w:rPr>
        <w:t>Upoštevajoč dejstvo, da je stranka že v prvem dopisu, ki ga je o</w:t>
      </w:r>
      <w:r w:rsidR="001826CD">
        <w:rPr>
          <w:rFonts w:cs="Arial"/>
          <w:szCs w:val="20"/>
        </w:rPr>
        <w:t>rgan prejel 5</w:t>
      </w:r>
      <w:r w:rsidR="00523E22" w:rsidRPr="009C22F5">
        <w:rPr>
          <w:rFonts w:cs="Arial"/>
          <w:szCs w:val="20"/>
        </w:rPr>
        <w:t>. 1. 2018</w:t>
      </w:r>
      <w:r w:rsidR="00F557B3" w:rsidRPr="009C22F5">
        <w:rPr>
          <w:rFonts w:cs="Arial"/>
          <w:szCs w:val="20"/>
        </w:rPr>
        <w:t xml:space="preserve">, prosila, da MIZŠ uredi vpis </w:t>
      </w:r>
      <w:r w:rsidR="00D907C3">
        <w:rPr>
          <w:rFonts w:cs="Arial"/>
          <w:szCs w:val="20"/>
        </w:rPr>
        <w:t>█</w:t>
      </w:r>
      <w:r w:rsidR="00F557B3" w:rsidRPr="009C22F5">
        <w:rPr>
          <w:rFonts w:cs="Arial"/>
          <w:szCs w:val="20"/>
        </w:rPr>
        <w:t>v evidenco eVŠ, se ta dopis šteje za vlogo stranke, s katero se začne upravni postopek.</w:t>
      </w:r>
      <w:r w:rsidR="00F557B3" w:rsidRPr="009C22F5">
        <w:rPr>
          <w:rStyle w:val="Sprotnaopomba-sklic"/>
          <w:rFonts w:cs="Arial"/>
          <w:szCs w:val="20"/>
        </w:rPr>
        <w:footnoteReference w:id="34"/>
      </w:r>
      <w:r w:rsidR="004C2581" w:rsidRPr="009C22F5">
        <w:rPr>
          <w:rFonts w:cs="Arial"/>
          <w:szCs w:val="20"/>
        </w:rPr>
        <w:t xml:space="preserve"> O</w:t>
      </w:r>
      <w:r w:rsidR="00F557B3" w:rsidRPr="009C22F5">
        <w:rPr>
          <w:rFonts w:cs="Arial"/>
          <w:szCs w:val="20"/>
        </w:rPr>
        <w:t xml:space="preserve">rgan v tem primeru ni vodil posebnega ugotovitvenega postopka, </w:t>
      </w:r>
      <w:r w:rsidR="004C2581" w:rsidRPr="009C22F5">
        <w:rPr>
          <w:rFonts w:cs="Arial"/>
          <w:szCs w:val="20"/>
        </w:rPr>
        <w:t xml:space="preserve">zato </w:t>
      </w:r>
      <w:r w:rsidR="00F557B3" w:rsidRPr="009C22F5">
        <w:rPr>
          <w:rFonts w:cs="Arial"/>
          <w:szCs w:val="20"/>
        </w:rPr>
        <w:t xml:space="preserve">bi moral odločbo izdati v </w:t>
      </w:r>
      <w:r w:rsidR="004C2581" w:rsidRPr="009C22F5">
        <w:rPr>
          <w:rFonts w:cs="Arial"/>
          <w:szCs w:val="20"/>
        </w:rPr>
        <w:t xml:space="preserve">instrukcijskem </w:t>
      </w:r>
      <w:r w:rsidR="00F557B3" w:rsidRPr="009C22F5">
        <w:rPr>
          <w:rFonts w:cs="Arial"/>
          <w:szCs w:val="20"/>
        </w:rPr>
        <w:t>roku enega meseca</w:t>
      </w:r>
      <w:r w:rsidR="00916759">
        <w:rPr>
          <w:rFonts w:cs="Arial"/>
          <w:szCs w:val="20"/>
        </w:rPr>
        <w:t xml:space="preserve"> (</w:t>
      </w:r>
      <w:r w:rsidR="00000F40">
        <w:rPr>
          <w:rFonts w:cs="Arial"/>
          <w:szCs w:val="20"/>
        </w:rPr>
        <w:t xml:space="preserve">prvi odst. </w:t>
      </w:r>
      <w:r w:rsidR="00916759">
        <w:rPr>
          <w:rFonts w:cs="Arial"/>
          <w:szCs w:val="20"/>
        </w:rPr>
        <w:t>222. člen</w:t>
      </w:r>
      <w:r w:rsidR="00000F40">
        <w:rPr>
          <w:rFonts w:cs="Arial"/>
          <w:szCs w:val="20"/>
        </w:rPr>
        <w:t>a</w:t>
      </w:r>
      <w:r w:rsidR="00916759">
        <w:rPr>
          <w:rFonts w:cs="Arial"/>
          <w:szCs w:val="20"/>
        </w:rPr>
        <w:t xml:space="preserve"> ZUP)</w:t>
      </w:r>
      <w:r w:rsidR="004C2581" w:rsidRPr="009C22F5">
        <w:rPr>
          <w:rFonts w:cs="Arial"/>
          <w:szCs w:val="20"/>
        </w:rPr>
        <w:t>. Za prekoračitev roka niso izkazani opravičeni ra</w:t>
      </w:r>
      <w:r w:rsidR="00916759">
        <w:rPr>
          <w:rFonts w:cs="Arial"/>
          <w:szCs w:val="20"/>
        </w:rPr>
        <w:t>zlogi.</w:t>
      </w:r>
    </w:p>
    <w:p w:rsidR="00C01C47" w:rsidRPr="009C22F5" w:rsidRDefault="00C01C47" w:rsidP="00A06736">
      <w:pPr>
        <w:spacing w:line="240" w:lineRule="exact"/>
        <w:jc w:val="both"/>
        <w:rPr>
          <w:rFonts w:cs="Arial"/>
          <w:szCs w:val="20"/>
        </w:rPr>
      </w:pPr>
    </w:p>
    <w:p w:rsidR="00C01C47" w:rsidRPr="009C22F5" w:rsidRDefault="00D907C3" w:rsidP="00A06736">
      <w:pPr>
        <w:spacing w:line="240" w:lineRule="exact"/>
        <w:jc w:val="both"/>
        <w:rPr>
          <w:rFonts w:cs="Arial"/>
          <w:szCs w:val="20"/>
        </w:rPr>
      </w:pPr>
      <w:r>
        <w:rPr>
          <w:rFonts w:cs="Arial"/>
          <w:szCs w:val="20"/>
        </w:rPr>
        <w:t>█</w:t>
      </w:r>
      <w:r w:rsidR="00C01C47" w:rsidRPr="009C22F5">
        <w:rPr>
          <w:rFonts w:cs="Arial"/>
          <w:szCs w:val="20"/>
        </w:rPr>
        <w:t xml:space="preserve">je vložila tožbo v upravnem sporu (najprej zaradi molka </w:t>
      </w:r>
      <w:r w:rsidR="008A7965" w:rsidRPr="009C22F5">
        <w:rPr>
          <w:rFonts w:cs="Arial"/>
          <w:szCs w:val="20"/>
        </w:rPr>
        <w:t>organa in jo kasneje razširila na izdano odločbo z dne 13. 3. 2018</w:t>
      </w:r>
      <w:r w:rsidR="00C01C47" w:rsidRPr="009C22F5">
        <w:rPr>
          <w:rFonts w:cs="Arial"/>
          <w:szCs w:val="20"/>
        </w:rPr>
        <w:t>). Sodišče je o tožbi odločilo</w:t>
      </w:r>
      <w:r w:rsidR="008A7965" w:rsidRPr="009C22F5">
        <w:rPr>
          <w:rFonts w:cs="Arial"/>
          <w:szCs w:val="20"/>
        </w:rPr>
        <w:t xml:space="preserve"> s sodbo št. III U 48/2018-35 z dne 30. 10. 2018 tako, da odločbo MIZŠ št. 6033-35/2018/3 z dne 13. 3. 2018 odpravilo v 1. točki izreka in zadevo v tem delu vrnilo istemu organu v ponovni postopek.</w:t>
      </w:r>
      <w:r w:rsidR="00DA60A0" w:rsidRPr="009C22F5">
        <w:rPr>
          <w:rFonts w:cs="Arial"/>
          <w:szCs w:val="20"/>
        </w:rPr>
        <w:t xml:space="preserve">  Iz sodbe izhaja, da je organ napačno uporabil določbe ZVis in da ni pristojen, da bi lahko kot upravljale</w:t>
      </w:r>
      <w:r w:rsidR="00B81FCF">
        <w:rPr>
          <w:rFonts w:cs="Arial"/>
          <w:szCs w:val="20"/>
        </w:rPr>
        <w:t>c</w:t>
      </w:r>
      <w:r w:rsidR="00DA60A0" w:rsidRPr="009C22F5">
        <w:rPr>
          <w:rFonts w:cs="Arial"/>
          <w:szCs w:val="20"/>
        </w:rPr>
        <w:t xml:space="preserve"> eVŠ ob obdelovanju podatkov za evidence eVŠ vsebinsko presojal, ali so izpolnjeni materialni pogoji po določbah ZVis. Sodišče je zapisalo, da je toženka o zade</w:t>
      </w:r>
      <w:r w:rsidR="00B81FCF">
        <w:rPr>
          <w:rFonts w:cs="Arial"/>
          <w:szCs w:val="20"/>
        </w:rPr>
        <w:t xml:space="preserve">vi dolžna odločiti v </w:t>
      </w:r>
      <w:r w:rsidR="00DA60A0" w:rsidRPr="009C22F5">
        <w:rPr>
          <w:rFonts w:cs="Arial"/>
          <w:szCs w:val="20"/>
        </w:rPr>
        <w:t>roku 30 dni in pri tem upoštevati stališča iz te sodbe</w:t>
      </w:r>
      <w:r w:rsidR="00E86C24" w:rsidRPr="009C22F5">
        <w:rPr>
          <w:rFonts w:cs="Arial"/>
          <w:szCs w:val="20"/>
        </w:rPr>
        <w:t>.</w:t>
      </w:r>
    </w:p>
    <w:p w:rsidR="002038DC" w:rsidRPr="009C22F5" w:rsidRDefault="002038DC" w:rsidP="00A06736">
      <w:pPr>
        <w:spacing w:line="240" w:lineRule="exact"/>
        <w:jc w:val="both"/>
        <w:rPr>
          <w:rFonts w:cs="Arial"/>
          <w:szCs w:val="20"/>
        </w:rPr>
      </w:pPr>
    </w:p>
    <w:p w:rsidR="00FD46BA" w:rsidRDefault="00B81FCF" w:rsidP="00BF44FD">
      <w:pPr>
        <w:spacing w:line="240" w:lineRule="exact"/>
        <w:jc w:val="both"/>
      </w:pPr>
      <w:r>
        <w:rPr>
          <w:rFonts w:cs="Arial"/>
          <w:szCs w:val="20"/>
        </w:rPr>
        <w:t xml:space="preserve">MIZŠ je izdalo </w:t>
      </w:r>
      <w:r w:rsidR="00EB076D" w:rsidRPr="009C22F5">
        <w:rPr>
          <w:rFonts w:cs="Arial"/>
          <w:szCs w:val="20"/>
        </w:rPr>
        <w:t>odločbo št. 6033-35/2018/6 z dne 6. 12. 2018 in vlog</w:t>
      </w:r>
      <w:r w:rsidR="00FD46BA" w:rsidRPr="009C22F5">
        <w:rPr>
          <w:rFonts w:cs="Arial"/>
          <w:szCs w:val="20"/>
        </w:rPr>
        <w:t xml:space="preserve">o </w:t>
      </w:r>
      <w:r w:rsidR="00D907C3">
        <w:rPr>
          <w:rFonts w:cs="Arial"/>
          <w:szCs w:val="20"/>
        </w:rPr>
        <w:t>█</w:t>
      </w:r>
      <w:r w:rsidR="00FD46BA" w:rsidRPr="009C22F5">
        <w:rPr>
          <w:rFonts w:cs="Arial"/>
          <w:szCs w:val="20"/>
        </w:rPr>
        <w:t>ponovno zavrnilo, kar p</w:t>
      </w:r>
      <w:r>
        <w:rPr>
          <w:rFonts w:cs="Arial"/>
          <w:szCs w:val="20"/>
        </w:rPr>
        <w:t>omeni, da ni upoštevalo (materialnopravnega) stališča Upravnega</w:t>
      </w:r>
      <w:r w:rsidR="00FD46BA" w:rsidRPr="009C22F5">
        <w:rPr>
          <w:rFonts w:cs="Arial"/>
          <w:szCs w:val="20"/>
        </w:rPr>
        <w:t xml:space="preserve"> sodišča.</w:t>
      </w:r>
      <w:r w:rsidR="00BF44FD">
        <w:rPr>
          <w:rFonts w:cs="Arial"/>
          <w:b/>
          <w:szCs w:val="20"/>
        </w:rPr>
        <w:t xml:space="preserve"> </w:t>
      </w:r>
      <w:r w:rsidR="00FD46BA" w:rsidRPr="00A04E44">
        <w:rPr>
          <w:rFonts w:cs="Arial"/>
          <w:szCs w:val="20"/>
        </w:rPr>
        <w:t>V skladu s četrtim odstavkom</w:t>
      </w:r>
      <w:r w:rsidR="00A04E44" w:rsidRPr="00A04E44">
        <w:rPr>
          <w:rFonts w:cs="Arial"/>
          <w:szCs w:val="20"/>
        </w:rPr>
        <w:t xml:space="preserve"> 64. člena ZUS-1 mora</w:t>
      </w:r>
      <w:r w:rsidR="00A04E44">
        <w:rPr>
          <w:rFonts w:cs="Arial"/>
          <w:b/>
          <w:szCs w:val="20"/>
        </w:rPr>
        <w:t xml:space="preserve"> </w:t>
      </w:r>
      <w:r w:rsidR="00A04E44">
        <w:rPr>
          <w:lang w:val="x-none"/>
        </w:rPr>
        <w:t>pristojni organ izdati nov upravni akt v 30 dneh od dneva, ko je dobil sodbo oziroma v roku, ki ga določi sodišče; pri tem je vezan na pravno mnenje sodišča glede uporabe materialnega prava in na njegova stališča, ki se tičejo postopka</w:t>
      </w:r>
      <w:r w:rsidR="00BF6EAB">
        <w:t>. V obravnavanem primeru organ ni sledil stališču sodišča glede uporabe materialnega prava, a je za to v obrazložitvi navedel razloge in se pri tem skliceval na sklep V</w:t>
      </w:r>
      <w:r w:rsidR="00E27BD4">
        <w:t>rhovnega sodišča št. X Ips 1617/</w:t>
      </w:r>
      <w:r w:rsidR="00BF6EAB">
        <w:t>2005 z dne 20. 6. 2007.</w:t>
      </w:r>
      <w:r w:rsidR="00434340">
        <w:t xml:space="preserve"> Presojo pravilnosti tega stališča je opravilo </w:t>
      </w:r>
      <w:r w:rsidR="00BF44FD">
        <w:t xml:space="preserve">Upravno </w:t>
      </w:r>
      <w:r w:rsidR="00434340">
        <w:t>sodišče</w:t>
      </w:r>
      <w:r w:rsidR="00565120">
        <w:t xml:space="preserve"> v </w:t>
      </w:r>
      <w:r w:rsidR="00242FF4">
        <w:t>upravnem sporu. S sodbo</w:t>
      </w:r>
      <w:r w:rsidR="00565120">
        <w:t xml:space="preserve"> št</w:t>
      </w:r>
      <w:r w:rsidR="00242FF4">
        <w:t xml:space="preserve"> III U 2/2019-18 z dne 16. 12. 2019 je tožbi ugodilo, odpravilo odločbo št. 6033-35/2018/6 z dne 6. 12. 2018 ter MIZŠ naložilo, da v roku 8 dni od prejema sodbi v eVŠ vpiše podatke o </w:t>
      </w:r>
      <w:r w:rsidR="00D907C3">
        <w:rPr>
          <w:rFonts w:cs="Arial"/>
        </w:rPr>
        <w:t>█</w:t>
      </w:r>
      <w:r w:rsidR="00242FF4">
        <w:t>in članicah ter podatke o študijskih programih.</w:t>
      </w:r>
      <w:r w:rsidR="002A0E3D">
        <w:t xml:space="preserve"> Tudi iz te sodbe izhaja, da je organ pri odločanju napačno uporabil določbe materialnega prava.</w:t>
      </w:r>
    </w:p>
    <w:p w:rsidR="00C06C77" w:rsidRDefault="00C06C77" w:rsidP="00BF44FD">
      <w:pPr>
        <w:spacing w:line="240" w:lineRule="exact"/>
        <w:jc w:val="both"/>
      </w:pPr>
    </w:p>
    <w:p w:rsidR="00C06C77" w:rsidRDefault="00C06C77" w:rsidP="00C06C77">
      <w:pPr>
        <w:numPr>
          <w:ilvl w:val="0"/>
          <w:numId w:val="29"/>
        </w:numPr>
        <w:spacing w:line="240" w:lineRule="exact"/>
        <w:jc w:val="both"/>
        <w:rPr>
          <w:rFonts w:cs="Arial"/>
          <w:b/>
          <w:szCs w:val="20"/>
        </w:rPr>
      </w:pPr>
      <w:r>
        <w:lastRenderedPageBreak/>
        <w:t>Upravna inšpektorica je v času nadzora preverila, ali je</w:t>
      </w:r>
      <w:r w:rsidR="004C2581">
        <w:t xml:space="preserve"> organ izvršil obveznost po sodbi Upravnega sodišča in ugotovila, da je bil vpis podatkov izvršen in da je o tem organ obvestil stranko z dopisom št. 6033-143/2018/47 z dne 31. 12. 2019.</w:t>
      </w:r>
    </w:p>
    <w:p w:rsidR="002038DC" w:rsidRDefault="002038DC" w:rsidP="00A06736">
      <w:pPr>
        <w:spacing w:line="240" w:lineRule="exact"/>
        <w:jc w:val="both"/>
        <w:rPr>
          <w:rFonts w:cs="Arial"/>
          <w:b/>
          <w:szCs w:val="20"/>
        </w:rPr>
      </w:pPr>
    </w:p>
    <w:p w:rsidR="00060D3B" w:rsidRDefault="006E1F88" w:rsidP="00E205DD">
      <w:pPr>
        <w:spacing w:line="240" w:lineRule="exact"/>
        <w:jc w:val="both"/>
        <w:rPr>
          <w:rFonts w:cs="Arial"/>
          <w:szCs w:val="20"/>
        </w:rPr>
      </w:pPr>
      <w:r w:rsidRPr="002A0E3D">
        <w:rPr>
          <w:rFonts w:cs="Arial"/>
          <w:szCs w:val="20"/>
        </w:rPr>
        <w:t xml:space="preserve">Vprašanje, ali je bilo MIZŠ dolžno urediti vpis podatkov </w:t>
      </w:r>
      <w:r w:rsidR="007D73E8" w:rsidRPr="002A0E3D">
        <w:rPr>
          <w:rFonts w:cs="Arial"/>
          <w:szCs w:val="20"/>
        </w:rPr>
        <w:t>po uradni dolžnosti</w:t>
      </w:r>
      <w:r w:rsidRPr="002A0E3D">
        <w:rPr>
          <w:rFonts w:cs="Arial"/>
          <w:szCs w:val="20"/>
        </w:rPr>
        <w:t xml:space="preserve">, in sicer </w:t>
      </w:r>
      <w:r w:rsidR="00A06736" w:rsidRPr="002A0E3D">
        <w:rPr>
          <w:rFonts w:cs="Arial"/>
          <w:szCs w:val="20"/>
        </w:rPr>
        <w:t xml:space="preserve">tistih podatkov, ki so razvidni iz </w:t>
      </w:r>
      <w:r w:rsidR="00AB01B2">
        <w:rPr>
          <w:rFonts w:cs="Arial"/>
          <w:szCs w:val="20"/>
        </w:rPr>
        <w:t>evidenc NAKVIS</w:t>
      </w:r>
      <w:r w:rsidR="00A06736" w:rsidRPr="002A0E3D">
        <w:rPr>
          <w:rFonts w:cs="Arial"/>
          <w:szCs w:val="20"/>
        </w:rPr>
        <w:t xml:space="preserve"> (javne evidence akreditacij visokošolskih zavodov, javne evidence akreditacij študijski</w:t>
      </w:r>
      <w:r w:rsidR="007D73E8" w:rsidRPr="002A0E3D">
        <w:rPr>
          <w:rFonts w:cs="Arial"/>
          <w:szCs w:val="20"/>
        </w:rPr>
        <w:t xml:space="preserve">h programov iz 51.v člena ZVis) </w:t>
      </w:r>
      <w:r w:rsidR="009C22F5" w:rsidRPr="002A0E3D">
        <w:rPr>
          <w:rFonts w:cs="Arial"/>
          <w:szCs w:val="20"/>
        </w:rPr>
        <w:t>je bilo predmet odločanja v sodnem postopku zaradi različnih stališč, ki so se nanašala na razlago materialnega prava. V skladu z načelom samostojnosti</w:t>
      </w:r>
      <w:r w:rsidR="007D73E8" w:rsidRPr="002A0E3D">
        <w:rPr>
          <w:rFonts w:cs="Arial"/>
          <w:szCs w:val="20"/>
        </w:rPr>
        <w:t xml:space="preserve"> organa pri odločanju (12. člen</w:t>
      </w:r>
      <w:r w:rsidR="009C22F5" w:rsidRPr="002A0E3D">
        <w:rPr>
          <w:rFonts w:cs="Arial"/>
          <w:szCs w:val="20"/>
        </w:rPr>
        <w:t xml:space="preserve"> ZUP</w:t>
      </w:r>
      <w:r w:rsidR="007D73E8" w:rsidRPr="002A0E3D">
        <w:rPr>
          <w:rFonts w:cs="Arial"/>
          <w:szCs w:val="20"/>
        </w:rPr>
        <w:t>)</w:t>
      </w:r>
      <w:r w:rsidR="005A334F">
        <w:rPr>
          <w:rFonts w:cs="Arial"/>
          <w:szCs w:val="20"/>
        </w:rPr>
        <w:t xml:space="preserve"> </w:t>
      </w:r>
      <w:r w:rsidR="009C22F5" w:rsidRPr="002A0E3D">
        <w:rPr>
          <w:rFonts w:cs="Arial"/>
          <w:szCs w:val="20"/>
        </w:rPr>
        <w:t xml:space="preserve">upravna inšpektorica v odločitve </w:t>
      </w:r>
      <w:r w:rsidR="007D73E8" w:rsidRPr="002A0E3D">
        <w:rPr>
          <w:rFonts w:cs="Arial"/>
          <w:szCs w:val="20"/>
        </w:rPr>
        <w:t xml:space="preserve">upravnih </w:t>
      </w:r>
      <w:r w:rsidR="009C22F5" w:rsidRPr="002A0E3D">
        <w:rPr>
          <w:rFonts w:cs="Arial"/>
          <w:szCs w:val="20"/>
        </w:rPr>
        <w:t xml:space="preserve">organov ne posega, saj so te </w:t>
      </w:r>
      <w:r w:rsidR="0081024F">
        <w:rPr>
          <w:rFonts w:cs="Arial"/>
          <w:szCs w:val="20"/>
        </w:rPr>
        <w:t>predmet presoje v postopku s pravnimi sredstvi</w:t>
      </w:r>
      <w:r w:rsidR="009C22F5" w:rsidRPr="002A0E3D">
        <w:rPr>
          <w:rFonts w:cs="Arial"/>
          <w:szCs w:val="20"/>
        </w:rPr>
        <w:t>.</w:t>
      </w:r>
    </w:p>
    <w:p w:rsidR="009252B4" w:rsidRDefault="009252B4" w:rsidP="00E205DD">
      <w:pPr>
        <w:spacing w:line="240" w:lineRule="exact"/>
        <w:jc w:val="both"/>
        <w:rPr>
          <w:rFonts w:cs="Arial"/>
          <w:szCs w:val="20"/>
        </w:rPr>
      </w:pPr>
    </w:p>
    <w:p w:rsidR="00D06BAD" w:rsidRPr="002A0E3D" w:rsidRDefault="00D06BAD" w:rsidP="00E205DD">
      <w:pPr>
        <w:spacing w:line="240" w:lineRule="exact"/>
        <w:jc w:val="both"/>
        <w:rPr>
          <w:rFonts w:cs="Arial"/>
          <w:szCs w:val="20"/>
        </w:rPr>
      </w:pPr>
    </w:p>
    <w:p w:rsidR="004C4502" w:rsidRPr="00E07C59" w:rsidRDefault="002F3B06" w:rsidP="00E205DD">
      <w:pPr>
        <w:spacing w:line="240" w:lineRule="exact"/>
        <w:jc w:val="both"/>
        <w:rPr>
          <w:rFonts w:cs="Arial"/>
          <w:b/>
          <w:szCs w:val="20"/>
          <w:u w:val="single"/>
        </w:rPr>
      </w:pPr>
      <w:r w:rsidRPr="00E07C59">
        <w:rPr>
          <w:rFonts w:cs="Arial"/>
          <w:b/>
          <w:szCs w:val="20"/>
          <w:u w:val="single"/>
        </w:rPr>
        <w:t>6</w:t>
      </w:r>
      <w:r w:rsidR="00B300A5" w:rsidRPr="00E07C59">
        <w:rPr>
          <w:rFonts w:cs="Arial"/>
          <w:b/>
          <w:szCs w:val="20"/>
          <w:u w:val="single"/>
        </w:rPr>
        <w:t xml:space="preserve">. </w:t>
      </w:r>
      <w:r w:rsidR="004C4502" w:rsidRPr="00E07C59">
        <w:rPr>
          <w:rFonts w:cs="Arial"/>
          <w:b/>
          <w:szCs w:val="20"/>
          <w:u w:val="single"/>
        </w:rPr>
        <w:t>Odzivnost organa</w:t>
      </w:r>
    </w:p>
    <w:p w:rsidR="004C4502" w:rsidRDefault="004C4502" w:rsidP="00E205DD">
      <w:pPr>
        <w:spacing w:line="240" w:lineRule="exact"/>
        <w:jc w:val="both"/>
        <w:rPr>
          <w:rFonts w:cs="Arial"/>
          <w:b/>
          <w:szCs w:val="20"/>
        </w:rPr>
      </w:pPr>
    </w:p>
    <w:p w:rsidR="004C4502" w:rsidRDefault="004C4502" w:rsidP="004C4502">
      <w:pPr>
        <w:jc w:val="both"/>
      </w:pPr>
      <w:r>
        <w:t>Inšpektorat za javni sektor je prejel pobudo za uvedbo nadzora, ki se nanaša na domnevno neodzivnost MIZŠ na dopise oziroma vprašanja vlagatelja</w:t>
      </w:r>
      <w:r w:rsidR="00554579">
        <w:t xml:space="preserve"> s področja Direktorata za predšolsko vzgojo in osnovno šolstvo</w:t>
      </w:r>
      <w:r>
        <w:t>. Iz pobude izhaja očitek, da MIZŠ ni odgovorilo na zastavljena vprašanja, ki so bila organu posredovana v elektronskih sporočilih</w:t>
      </w:r>
      <w:r w:rsidR="00081089">
        <w:t xml:space="preserve"> (dopisih)</w:t>
      </w:r>
      <w:r>
        <w:t xml:space="preserve"> z dne </w:t>
      </w:r>
      <w:r w:rsidR="00C9042C">
        <w:t xml:space="preserve">9. 5. 2018 </w:t>
      </w:r>
      <w:r w:rsidR="00CF461D">
        <w:t xml:space="preserve">in 6. 11. 2018 ter </w:t>
      </w:r>
      <w:r>
        <w:t>se nanašajo na d</w:t>
      </w:r>
      <w:r w:rsidR="002F62EC">
        <w:t>omnevne nepravilnosti v postopkih</w:t>
      </w:r>
      <w:r w:rsidR="00081089">
        <w:t xml:space="preserve"> Inšpektorata RS za šolstvo in šport (IRSŠŠ)</w:t>
      </w:r>
      <w:r w:rsidR="00EF799E">
        <w:t>.</w:t>
      </w:r>
      <w:r w:rsidR="00D17715">
        <w:rPr>
          <w:rStyle w:val="Sprotnaopomba-sklic"/>
        </w:rPr>
        <w:footnoteReference w:id="35"/>
      </w:r>
    </w:p>
    <w:p w:rsidR="004C4502" w:rsidRDefault="004C4502" w:rsidP="004C4502">
      <w:pPr>
        <w:jc w:val="both"/>
      </w:pPr>
    </w:p>
    <w:p w:rsidR="0025082E" w:rsidRDefault="00FC4CC4" w:rsidP="004C4502">
      <w:pPr>
        <w:jc w:val="both"/>
      </w:pPr>
      <w:r>
        <w:t xml:space="preserve">V zvezi z dopisom </w:t>
      </w:r>
      <w:r w:rsidR="00081089">
        <w:t>z dne 9. 5</w:t>
      </w:r>
      <w:r w:rsidR="0023186E">
        <w:t>. 2018 je organ pojasnil</w:t>
      </w:r>
      <w:r w:rsidR="00081089">
        <w:t>, da je bil ta naslovljen na glavnega inšpektorja IRSŠŠ, MIZŠ in na Inšpektorat za javni sektor, da vsebina dopisa zadeva IRSŠŠ</w:t>
      </w:r>
      <w:r w:rsidR="003D6109">
        <w:t xml:space="preserve"> in da MIZŠ lahko poda le pavšalne odgovore o pristojnosti drugostopenjskega organa, kar je v predhodnih odgovorih že storilo. </w:t>
      </w:r>
    </w:p>
    <w:p w:rsidR="0089135D" w:rsidRDefault="0089135D" w:rsidP="004C4502">
      <w:pPr>
        <w:jc w:val="both"/>
      </w:pPr>
    </w:p>
    <w:p w:rsidR="004C4502" w:rsidRDefault="00A90A9C" w:rsidP="004C4502">
      <w:pPr>
        <w:jc w:val="both"/>
      </w:pPr>
      <w:r>
        <w:t>V zvez</w:t>
      </w:r>
      <w:r w:rsidR="004C6814">
        <w:t>i z odzivnostjo je organ pojasnil</w:t>
      </w:r>
      <w:r w:rsidR="003D6109">
        <w:t>, da pripad zadev, ki jih je prejel od vlagatelja in jih še prejema, katerih vsebina se ves čas ponavlja, izpolnjuje pogoje iz prvega odst. 17. člena Uredbe o upravnem poslovanju. Iz te določbe izhaja, da organu ni treba odgovarjati na dopis, če je vsebina dopisa šikanozna ali če je organ pošiljatelju na bistveno podobno vprašanje že odgovoril. Prav tako ni potrebno odgovarjati na dopis, če se vsebina dopisa nanaša na postopek, ki se še vodi pri organu</w:t>
      </w:r>
      <w:r w:rsidR="00E9486F">
        <w:t>, vlagatelj pa je na IRSŠŠ podal pobude o domnevnih nepravilnostih, glede katerih se postopek še ni končal, zato se ministrstvo ne more opredeljevati in zavzemati stališč v zvezi s tistimi vprašanji, ki so predmet inšpekcijskih postopkov. Zaradi navedenega organ na dopis vlagatelja z dne 9. 5. 2018 ni odgovoril.</w:t>
      </w:r>
      <w:r w:rsidR="004C6814">
        <w:t xml:space="preserve"> </w:t>
      </w:r>
      <w:r w:rsidR="000A7036">
        <w:t>Upravna inš</w:t>
      </w:r>
      <w:r w:rsidR="001826CD">
        <w:t>pektorica je vpogledala v dopis</w:t>
      </w:r>
      <w:r w:rsidR="000A7036">
        <w:t xml:space="preserve"> z dne 9. 5. 2018 in preučila pojasnila organa. Po navedenem ocenjuje, da je organ ustrezno pojasnil, zakaj na dopis vlagatelja ni odgovoril.</w:t>
      </w:r>
    </w:p>
    <w:p w:rsidR="00E9486F" w:rsidRDefault="00E9486F" w:rsidP="004C4502">
      <w:pPr>
        <w:jc w:val="both"/>
      </w:pPr>
    </w:p>
    <w:p w:rsidR="00E84AD0" w:rsidRDefault="00E22A6F" w:rsidP="004C4502">
      <w:pPr>
        <w:jc w:val="both"/>
      </w:pPr>
      <w:r>
        <w:t xml:space="preserve">Vlagatelj je </w:t>
      </w:r>
      <w:r w:rsidR="00E84AD0">
        <w:t>dne 6. 11. 2018</w:t>
      </w:r>
      <w:r>
        <w:t xml:space="preserve"> na elektronski naslov MIZŠ posredoval sporočilo z obsežno vsebino, ki </w:t>
      </w:r>
      <w:r w:rsidR="004C6814">
        <w:t>se nanaša na obravnavo suma nepravilnosti v postopkih IRSŠŠ</w:t>
      </w:r>
      <w:r>
        <w:t xml:space="preserve">. Organ je v zvezi s tem </w:t>
      </w:r>
      <w:r w:rsidR="00E84AD0">
        <w:t xml:space="preserve">pojasnil, da je vlagatelju odgovoril 22. 1. 2019 in se vlagatelju za zamudo opravičil. </w:t>
      </w:r>
    </w:p>
    <w:p w:rsidR="00E84AD0" w:rsidRDefault="00E84AD0" w:rsidP="004C4502">
      <w:pPr>
        <w:jc w:val="both"/>
      </w:pPr>
    </w:p>
    <w:p w:rsidR="00E9486F" w:rsidRDefault="00E84AD0" w:rsidP="00E84AD0">
      <w:pPr>
        <w:numPr>
          <w:ilvl w:val="0"/>
          <w:numId w:val="29"/>
        </w:numPr>
        <w:jc w:val="both"/>
      </w:pPr>
      <w:r>
        <w:t>Upravna inšpektorica je vpogledala v odgovor organa, ki je evidentiran pod št. 060-17/2018</w:t>
      </w:r>
      <w:r w:rsidR="004C6814">
        <w:t xml:space="preserve">. S tem odgovorom </w:t>
      </w:r>
      <w:r>
        <w:t>je organ prekoračil 15-dnevni rok za odgovor iz 17. člena UUP</w:t>
      </w:r>
      <w:r w:rsidR="00C9042C">
        <w:t xml:space="preserve">/2018. Vlagatelju se je za </w:t>
      </w:r>
      <w:r>
        <w:t xml:space="preserve">zamudo opravičil. </w:t>
      </w:r>
      <w:r w:rsidR="00931808" w:rsidRPr="00057B94">
        <w:t>Upravna inšpektorica pripominja, da kolikor organ oceni, da gre za zahtevnejšo zadevo, lahko pošlje obvestilo o nadaljnjem postopanju in roku, ki ga je mogoče pričakovati za pripravo odgovora (četrti odst. 17. člena UUP/2018). Navedene možnosti se organ ni poslužil.</w:t>
      </w:r>
    </w:p>
    <w:p w:rsidR="00D06BAD" w:rsidRDefault="00D06BAD" w:rsidP="00D06BAD">
      <w:pPr>
        <w:jc w:val="both"/>
      </w:pPr>
    </w:p>
    <w:p w:rsidR="00D06BAD" w:rsidRDefault="00D06BAD" w:rsidP="00D06BAD">
      <w:pPr>
        <w:jc w:val="both"/>
      </w:pPr>
    </w:p>
    <w:p w:rsidR="003B7B8C" w:rsidRPr="00D06BAD" w:rsidRDefault="003B7B8C" w:rsidP="003B7B8C">
      <w:pPr>
        <w:spacing w:line="240" w:lineRule="exact"/>
        <w:jc w:val="both"/>
        <w:rPr>
          <w:rFonts w:cs="Arial"/>
          <w:b/>
          <w:szCs w:val="20"/>
        </w:rPr>
      </w:pPr>
      <w:r w:rsidRPr="00D06BAD">
        <w:rPr>
          <w:rFonts w:cs="Arial"/>
          <w:b/>
          <w:szCs w:val="20"/>
        </w:rPr>
        <w:t>Pojasnila organa</w:t>
      </w:r>
    </w:p>
    <w:p w:rsidR="003B7B8C" w:rsidRPr="00D06BAD" w:rsidRDefault="003B7B8C" w:rsidP="003B7B8C">
      <w:pPr>
        <w:spacing w:line="240" w:lineRule="exact"/>
        <w:jc w:val="both"/>
        <w:rPr>
          <w:rFonts w:cs="Arial"/>
          <w:b/>
          <w:szCs w:val="20"/>
        </w:rPr>
      </w:pPr>
    </w:p>
    <w:p w:rsidR="003B7B8C" w:rsidRPr="00D06BAD" w:rsidRDefault="003B7B8C" w:rsidP="003B7B8C">
      <w:pPr>
        <w:spacing w:line="240" w:lineRule="exact"/>
        <w:jc w:val="both"/>
        <w:rPr>
          <w:rFonts w:cs="Arial"/>
          <w:szCs w:val="20"/>
        </w:rPr>
      </w:pPr>
      <w:r w:rsidRPr="00D06BAD">
        <w:rPr>
          <w:rFonts w:cs="Arial"/>
          <w:szCs w:val="20"/>
        </w:rPr>
        <w:lastRenderedPageBreak/>
        <w:t xml:space="preserve">Organ je v pripombah na osnutek zapisnika tudi </w:t>
      </w:r>
      <w:r w:rsidR="00D06BAD">
        <w:rPr>
          <w:rFonts w:cs="Arial"/>
          <w:szCs w:val="20"/>
        </w:rPr>
        <w:t>navedel</w:t>
      </w:r>
      <w:r w:rsidRPr="00D06BAD">
        <w:rPr>
          <w:rFonts w:cs="Arial"/>
          <w:szCs w:val="20"/>
        </w:rPr>
        <w:t>, da so v obdobju po uvedbi inšpekcijskega nadzora uspeli odločiti o večini prispelih vlog, prav tako so začeli tudi reševati zadeve in jih premeščati v tekočo zbirko. Glede drugih ugotovitev nadzora organ ni imel pripomb.</w:t>
      </w:r>
    </w:p>
    <w:p w:rsidR="003B7B8C" w:rsidRPr="005537A4" w:rsidRDefault="003B7B8C" w:rsidP="003B7B8C">
      <w:pPr>
        <w:spacing w:line="240" w:lineRule="exact"/>
        <w:jc w:val="both"/>
        <w:rPr>
          <w:rFonts w:cs="Arial"/>
          <w:color w:val="FF0000"/>
          <w:szCs w:val="20"/>
        </w:rPr>
      </w:pPr>
    </w:p>
    <w:p w:rsidR="00C104DF" w:rsidRDefault="00C104DF" w:rsidP="00A20DB5">
      <w:pPr>
        <w:jc w:val="both"/>
        <w:rPr>
          <w:rFonts w:cs="Arial"/>
          <w:szCs w:val="20"/>
        </w:rPr>
      </w:pPr>
    </w:p>
    <w:p w:rsidR="00A16AFB" w:rsidRPr="00C104DF" w:rsidRDefault="00A16AFB" w:rsidP="0078516B">
      <w:pPr>
        <w:spacing w:line="240" w:lineRule="exact"/>
        <w:jc w:val="both"/>
        <w:rPr>
          <w:rFonts w:cs="Arial"/>
          <w:szCs w:val="20"/>
        </w:rPr>
      </w:pPr>
    </w:p>
    <w:p w:rsidR="00930BFA" w:rsidRDefault="008F3B0B" w:rsidP="0078516B">
      <w:pPr>
        <w:spacing w:line="240" w:lineRule="exact"/>
        <w:jc w:val="center"/>
        <w:rPr>
          <w:rFonts w:cs="Arial"/>
          <w:b/>
          <w:szCs w:val="20"/>
        </w:rPr>
      </w:pPr>
      <w:r w:rsidRPr="00C104DF">
        <w:rPr>
          <w:rFonts w:cs="Arial"/>
          <w:b/>
          <w:szCs w:val="20"/>
        </w:rPr>
        <w:t>I</w:t>
      </w:r>
      <w:r w:rsidR="00F12CDB" w:rsidRPr="00C104DF">
        <w:rPr>
          <w:rFonts w:cs="Arial"/>
          <w:b/>
          <w:szCs w:val="20"/>
        </w:rPr>
        <w:t>I</w:t>
      </w:r>
      <w:r w:rsidR="00CB32AE" w:rsidRPr="00C104DF">
        <w:rPr>
          <w:rFonts w:cs="Arial"/>
          <w:b/>
          <w:szCs w:val="20"/>
        </w:rPr>
        <w:t>. Ukrepi</w:t>
      </w:r>
    </w:p>
    <w:p w:rsidR="002A00D1" w:rsidRDefault="002A00D1" w:rsidP="0078516B">
      <w:pPr>
        <w:spacing w:line="240" w:lineRule="exact"/>
        <w:jc w:val="center"/>
        <w:rPr>
          <w:rFonts w:cs="Arial"/>
          <w:b/>
          <w:szCs w:val="20"/>
        </w:rPr>
      </w:pPr>
    </w:p>
    <w:p w:rsidR="002A00D1" w:rsidRDefault="002A00D1" w:rsidP="002A00D1">
      <w:pPr>
        <w:jc w:val="both"/>
        <w:rPr>
          <w:szCs w:val="20"/>
        </w:rPr>
      </w:pPr>
      <w:r>
        <w:rPr>
          <w:szCs w:val="20"/>
        </w:rPr>
        <w:t xml:space="preserve">Upravna inšpektorica na podlagi 307.f člena Zakona o splošnem upravnem postopku predstojnici MIZŠ ministrici </w:t>
      </w:r>
      <w:r w:rsidR="00D907C3">
        <w:rPr>
          <w:rFonts w:cs="Arial"/>
          <w:szCs w:val="20"/>
        </w:rPr>
        <w:t>█</w:t>
      </w:r>
    </w:p>
    <w:p w:rsidR="002A00D1" w:rsidRDefault="002A00D1" w:rsidP="002A00D1">
      <w:pPr>
        <w:jc w:val="both"/>
        <w:rPr>
          <w:rStyle w:val="Krepko"/>
          <w:b w:val="0"/>
        </w:rPr>
      </w:pPr>
    </w:p>
    <w:p w:rsidR="002A00D1" w:rsidRDefault="002A00D1" w:rsidP="002A00D1">
      <w:pPr>
        <w:jc w:val="center"/>
        <w:rPr>
          <w:b/>
          <w:spacing w:val="30"/>
          <w:szCs w:val="20"/>
        </w:rPr>
      </w:pPr>
      <w:r>
        <w:rPr>
          <w:b/>
          <w:spacing w:val="30"/>
          <w:szCs w:val="20"/>
        </w:rPr>
        <w:t>odreja:</w:t>
      </w:r>
    </w:p>
    <w:p w:rsidR="002A00D1" w:rsidRDefault="002A00D1" w:rsidP="002A00D1">
      <w:pPr>
        <w:jc w:val="both"/>
        <w:rPr>
          <w:rFonts w:cs="Arial"/>
          <w:szCs w:val="20"/>
        </w:rPr>
      </w:pPr>
    </w:p>
    <w:p w:rsidR="002A00D1" w:rsidRDefault="002A00D1" w:rsidP="002A00D1">
      <w:pPr>
        <w:numPr>
          <w:ilvl w:val="0"/>
          <w:numId w:val="30"/>
        </w:numPr>
        <w:ind w:left="714" w:hanging="357"/>
        <w:jc w:val="both"/>
        <w:rPr>
          <w:rFonts w:cs="Arial"/>
          <w:szCs w:val="20"/>
        </w:rPr>
      </w:pPr>
      <w:r w:rsidRPr="00ED3EC1">
        <w:rPr>
          <w:rFonts w:cs="Arial"/>
          <w:szCs w:val="20"/>
        </w:rPr>
        <w:t xml:space="preserve">da z ugotovitvami nadzora seznani uradne osebe, </w:t>
      </w:r>
      <w:r w:rsidR="008C6C9C" w:rsidRPr="00ED3EC1">
        <w:rPr>
          <w:rFonts w:cs="Arial"/>
          <w:szCs w:val="20"/>
        </w:rPr>
        <w:t>ki so vo</w:t>
      </w:r>
      <w:r w:rsidR="007E550A">
        <w:rPr>
          <w:rFonts w:cs="Arial"/>
          <w:szCs w:val="20"/>
        </w:rPr>
        <w:t>dile postopke oziroma opravljale</w:t>
      </w:r>
      <w:r w:rsidR="008C6C9C" w:rsidRPr="00ED3EC1">
        <w:rPr>
          <w:rFonts w:cs="Arial"/>
          <w:szCs w:val="20"/>
        </w:rPr>
        <w:t xml:space="preserve"> </w:t>
      </w:r>
      <w:r w:rsidR="004447C1" w:rsidRPr="00ED3EC1">
        <w:rPr>
          <w:rFonts w:cs="Arial"/>
          <w:szCs w:val="20"/>
        </w:rPr>
        <w:t xml:space="preserve">uradna </w:t>
      </w:r>
      <w:r w:rsidR="008C6C9C" w:rsidRPr="00ED3EC1">
        <w:rPr>
          <w:rFonts w:cs="Arial"/>
          <w:szCs w:val="20"/>
        </w:rPr>
        <w:t xml:space="preserve">dejanja, </w:t>
      </w:r>
      <w:r w:rsidRPr="00ED3EC1">
        <w:rPr>
          <w:rFonts w:cs="Arial"/>
          <w:szCs w:val="20"/>
        </w:rPr>
        <w:t>pri katerih so bile ugotovljene kršitve</w:t>
      </w:r>
      <w:r w:rsidR="001C2BC0" w:rsidRPr="00ED3EC1">
        <w:rPr>
          <w:rFonts w:cs="Arial"/>
          <w:szCs w:val="20"/>
        </w:rPr>
        <w:t xml:space="preserve"> določb ZUP</w:t>
      </w:r>
      <w:r w:rsidR="008C6C9C" w:rsidRPr="00ED3EC1">
        <w:rPr>
          <w:rFonts w:cs="Arial"/>
          <w:szCs w:val="20"/>
        </w:rPr>
        <w:t xml:space="preserve"> ali upravnega poslovanja</w:t>
      </w:r>
      <w:r w:rsidR="00FE4A3E" w:rsidRPr="00ED3EC1">
        <w:rPr>
          <w:rFonts w:cs="Arial"/>
          <w:szCs w:val="20"/>
        </w:rPr>
        <w:t>,</w:t>
      </w:r>
      <w:r w:rsidRPr="00ED3EC1">
        <w:rPr>
          <w:rFonts w:cs="Arial"/>
          <w:szCs w:val="20"/>
        </w:rPr>
        <w:t xml:space="preserve"> in jih opozori na ugotovljene nepravilnosti;</w:t>
      </w:r>
    </w:p>
    <w:p w:rsidR="00D544B1" w:rsidRPr="00ED3EC1" w:rsidRDefault="00D544B1" w:rsidP="00D544B1">
      <w:pPr>
        <w:ind w:left="714"/>
        <w:jc w:val="both"/>
        <w:rPr>
          <w:rFonts w:cs="Arial"/>
          <w:szCs w:val="20"/>
        </w:rPr>
      </w:pPr>
    </w:p>
    <w:p w:rsidR="009F1F25" w:rsidRDefault="009F1F25" w:rsidP="002A00D1">
      <w:pPr>
        <w:numPr>
          <w:ilvl w:val="0"/>
          <w:numId w:val="30"/>
        </w:numPr>
        <w:ind w:left="714" w:hanging="357"/>
        <w:jc w:val="both"/>
        <w:rPr>
          <w:rFonts w:cs="Arial"/>
          <w:szCs w:val="20"/>
        </w:rPr>
      </w:pPr>
      <w:r w:rsidRPr="00ED3EC1">
        <w:rPr>
          <w:rFonts w:cs="Arial"/>
          <w:szCs w:val="20"/>
        </w:rPr>
        <w:t xml:space="preserve">da zagotovi, da bo odpravljena neenotna praksa organa v zadevah, v katerih MIZŠ odloča, ali je vlagatelj ustrezno </w:t>
      </w:r>
      <w:r w:rsidR="007202E0" w:rsidRPr="00ED3EC1">
        <w:rPr>
          <w:rFonts w:cs="Arial"/>
          <w:szCs w:val="20"/>
        </w:rPr>
        <w:t xml:space="preserve">strokovno </w:t>
      </w:r>
      <w:r w:rsidRPr="00ED3EC1">
        <w:rPr>
          <w:rFonts w:cs="Arial"/>
          <w:szCs w:val="20"/>
        </w:rPr>
        <w:t>usposobljen in izpolnjuje pogoje za opravljanje strokovnega dela v športu (</w:t>
      </w:r>
      <w:r w:rsidR="007202E0" w:rsidRPr="00ED3EC1">
        <w:rPr>
          <w:rFonts w:cs="Arial"/>
          <w:szCs w:val="20"/>
        </w:rPr>
        <w:t xml:space="preserve">preverjanje </w:t>
      </w:r>
      <w:r w:rsidRPr="00ED3EC1">
        <w:rPr>
          <w:rFonts w:cs="Arial"/>
          <w:szCs w:val="20"/>
        </w:rPr>
        <w:t>pogoj</w:t>
      </w:r>
      <w:r w:rsidR="007202E0" w:rsidRPr="00ED3EC1">
        <w:rPr>
          <w:rFonts w:cs="Arial"/>
          <w:szCs w:val="20"/>
        </w:rPr>
        <w:t>a</w:t>
      </w:r>
      <w:r w:rsidRPr="00ED3EC1">
        <w:rPr>
          <w:rFonts w:cs="Arial"/>
          <w:szCs w:val="20"/>
        </w:rPr>
        <w:t xml:space="preserve"> izobrazbe)</w:t>
      </w:r>
      <w:r w:rsidR="007202E0" w:rsidRPr="00ED3EC1">
        <w:rPr>
          <w:rFonts w:cs="Arial"/>
          <w:szCs w:val="20"/>
        </w:rPr>
        <w:t>;</w:t>
      </w:r>
    </w:p>
    <w:p w:rsidR="00D544B1" w:rsidRPr="00ED3EC1" w:rsidRDefault="00D544B1" w:rsidP="00D544B1">
      <w:pPr>
        <w:jc w:val="both"/>
        <w:rPr>
          <w:rFonts w:cs="Arial"/>
          <w:szCs w:val="20"/>
        </w:rPr>
      </w:pPr>
    </w:p>
    <w:p w:rsidR="002A00D1" w:rsidRDefault="002A00D1" w:rsidP="002A00D1">
      <w:pPr>
        <w:numPr>
          <w:ilvl w:val="0"/>
          <w:numId w:val="30"/>
        </w:numPr>
        <w:ind w:left="714" w:hanging="357"/>
        <w:jc w:val="both"/>
        <w:rPr>
          <w:rFonts w:cs="Arial"/>
          <w:szCs w:val="20"/>
        </w:rPr>
      </w:pPr>
      <w:r w:rsidRPr="00ED3EC1">
        <w:rPr>
          <w:rFonts w:cs="Arial"/>
          <w:szCs w:val="20"/>
        </w:rPr>
        <w:t>da sprejme ustrezne</w:t>
      </w:r>
      <w:r w:rsidR="004C34DA" w:rsidRPr="00ED3EC1">
        <w:rPr>
          <w:rFonts w:cs="Arial"/>
          <w:szCs w:val="20"/>
        </w:rPr>
        <w:t xml:space="preserve"> (</w:t>
      </w:r>
      <w:r w:rsidR="00D544B1">
        <w:rPr>
          <w:rFonts w:cs="Arial"/>
          <w:szCs w:val="20"/>
        </w:rPr>
        <w:t xml:space="preserve">npr. </w:t>
      </w:r>
      <w:r w:rsidR="004C34DA" w:rsidRPr="00ED3EC1">
        <w:rPr>
          <w:rFonts w:cs="Arial"/>
          <w:szCs w:val="20"/>
        </w:rPr>
        <w:t>kadrovske, organizacijske)</w:t>
      </w:r>
      <w:r w:rsidRPr="00ED3EC1">
        <w:rPr>
          <w:rFonts w:cs="Arial"/>
          <w:szCs w:val="20"/>
        </w:rPr>
        <w:t xml:space="preserve"> ukrepe za odpravo zaostankov na </w:t>
      </w:r>
      <w:r w:rsidR="00386E90" w:rsidRPr="00ED3EC1">
        <w:rPr>
          <w:rFonts w:cs="Arial"/>
          <w:szCs w:val="20"/>
        </w:rPr>
        <w:t>področju vzgoje in izobraževanja</w:t>
      </w:r>
      <w:r w:rsidR="003B684F" w:rsidRPr="00ED3EC1">
        <w:rPr>
          <w:rFonts w:cs="Arial"/>
          <w:szCs w:val="20"/>
        </w:rPr>
        <w:t xml:space="preserve"> (</w:t>
      </w:r>
      <w:r w:rsidRPr="00ED3EC1">
        <w:rPr>
          <w:rFonts w:cs="Arial"/>
          <w:szCs w:val="20"/>
        </w:rPr>
        <w:t>napredovanje</w:t>
      </w:r>
      <w:r w:rsidR="002645D7" w:rsidRPr="00ED3EC1">
        <w:rPr>
          <w:rFonts w:cs="Arial"/>
          <w:szCs w:val="20"/>
        </w:rPr>
        <w:t xml:space="preserve"> strokovnih delavcev</w:t>
      </w:r>
      <w:r w:rsidRPr="00ED3EC1">
        <w:rPr>
          <w:rFonts w:cs="Arial"/>
          <w:szCs w:val="20"/>
        </w:rPr>
        <w:t xml:space="preserve"> v nazive</w:t>
      </w:r>
      <w:r w:rsidR="003B684F" w:rsidRPr="00ED3EC1">
        <w:rPr>
          <w:rFonts w:cs="Arial"/>
          <w:szCs w:val="20"/>
        </w:rPr>
        <w:t>)</w:t>
      </w:r>
      <w:r w:rsidRPr="00ED3EC1">
        <w:rPr>
          <w:rFonts w:cs="Arial"/>
          <w:szCs w:val="20"/>
        </w:rPr>
        <w:t xml:space="preserve"> oziroma </w:t>
      </w:r>
      <w:r w:rsidR="00F04BB7" w:rsidRPr="00ED3EC1">
        <w:rPr>
          <w:rFonts w:cs="Arial"/>
          <w:szCs w:val="20"/>
        </w:rPr>
        <w:t xml:space="preserve">izkaže </w:t>
      </w:r>
      <w:r w:rsidRPr="00ED3EC1">
        <w:rPr>
          <w:rFonts w:cs="Arial"/>
          <w:szCs w:val="20"/>
        </w:rPr>
        <w:t>zmanjšanj</w:t>
      </w:r>
      <w:r w:rsidR="00F04BB7" w:rsidRPr="00ED3EC1">
        <w:rPr>
          <w:rFonts w:cs="Arial"/>
          <w:szCs w:val="20"/>
        </w:rPr>
        <w:t>e</w:t>
      </w:r>
      <w:r w:rsidRPr="00ED3EC1">
        <w:rPr>
          <w:rFonts w:cs="Arial"/>
          <w:szCs w:val="20"/>
        </w:rPr>
        <w:t xml:space="preserve"> zaostankov na tem področju;</w:t>
      </w:r>
    </w:p>
    <w:p w:rsidR="00D544B1" w:rsidRPr="00ED3EC1" w:rsidRDefault="00D544B1" w:rsidP="00D544B1">
      <w:pPr>
        <w:jc w:val="both"/>
        <w:rPr>
          <w:rFonts w:cs="Arial"/>
          <w:szCs w:val="20"/>
        </w:rPr>
      </w:pPr>
    </w:p>
    <w:p w:rsidR="002A00D1" w:rsidRDefault="002A00D1" w:rsidP="002A00D1">
      <w:pPr>
        <w:numPr>
          <w:ilvl w:val="0"/>
          <w:numId w:val="30"/>
        </w:numPr>
        <w:ind w:left="714" w:hanging="357"/>
        <w:jc w:val="both"/>
        <w:rPr>
          <w:rFonts w:cs="Arial"/>
          <w:szCs w:val="20"/>
        </w:rPr>
      </w:pPr>
      <w:r w:rsidRPr="00ED3EC1">
        <w:rPr>
          <w:rFonts w:cs="Arial"/>
          <w:szCs w:val="20"/>
        </w:rPr>
        <w:t>da pr</w:t>
      </w:r>
      <w:r w:rsidR="0035618F" w:rsidRPr="00ED3EC1">
        <w:rPr>
          <w:rFonts w:cs="Arial"/>
          <w:szCs w:val="20"/>
        </w:rPr>
        <w:t xml:space="preserve">edloži dokazila o </w:t>
      </w:r>
      <w:r w:rsidRPr="00ED3EC1">
        <w:rPr>
          <w:rFonts w:cs="Arial"/>
          <w:szCs w:val="20"/>
        </w:rPr>
        <w:t xml:space="preserve">izvedenih ukrepih, ki se nanašajo na </w:t>
      </w:r>
      <w:r w:rsidR="00FE4A3E" w:rsidRPr="00ED3EC1">
        <w:rPr>
          <w:rFonts w:cs="Arial"/>
          <w:szCs w:val="20"/>
        </w:rPr>
        <w:t xml:space="preserve">spremembo </w:t>
      </w:r>
      <w:r w:rsidRPr="00ED3EC1">
        <w:rPr>
          <w:rFonts w:cs="Arial"/>
          <w:szCs w:val="20"/>
        </w:rPr>
        <w:t>vzorce</w:t>
      </w:r>
      <w:r w:rsidR="00F9004A" w:rsidRPr="00ED3EC1">
        <w:rPr>
          <w:rFonts w:cs="Arial"/>
          <w:szCs w:val="20"/>
        </w:rPr>
        <w:t>v</w:t>
      </w:r>
      <w:r w:rsidRPr="00ED3EC1">
        <w:rPr>
          <w:rFonts w:cs="Arial"/>
          <w:szCs w:val="20"/>
        </w:rPr>
        <w:t xml:space="preserve"> upravnih aktov</w:t>
      </w:r>
      <w:r w:rsidR="004C34DA" w:rsidRPr="00ED3EC1">
        <w:rPr>
          <w:rFonts w:cs="Arial"/>
          <w:szCs w:val="20"/>
        </w:rPr>
        <w:t xml:space="preserve">, </w:t>
      </w:r>
      <w:r w:rsidR="00FE4A3E" w:rsidRPr="00ED3EC1">
        <w:rPr>
          <w:rFonts w:cs="Arial"/>
          <w:szCs w:val="20"/>
        </w:rPr>
        <w:t>sprememb</w:t>
      </w:r>
      <w:r w:rsidR="00CE04CB" w:rsidRPr="00ED3EC1">
        <w:rPr>
          <w:rFonts w:cs="Arial"/>
          <w:szCs w:val="20"/>
        </w:rPr>
        <w:t>o</w:t>
      </w:r>
      <w:r w:rsidR="00FE4A3E" w:rsidRPr="00ED3EC1">
        <w:rPr>
          <w:rFonts w:cs="Arial"/>
          <w:szCs w:val="20"/>
        </w:rPr>
        <w:t xml:space="preserve"> navodil</w:t>
      </w:r>
      <w:r w:rsidR="004C34DA" w:rsidRPr="00ED3EC1">
        <w:rPr>
          <w:rFonts w:cs="Arial"/>
          <w:szCs w:val="20"/>
        </w:rPr>
        <w:t xml:space="preserve"> za vlaga</w:t>
      </w:r>
      <w:r w:rsidR="00CE04CB" w:rsidRPr="00ED3EC1">
        <w:rPr>
          <w:rFonts w:cs="Arial"/>
          <w:szCs w:val="20"/>
        </w:rPr>
        <w:t>telje</w:t>
      </w:r>
      <w:r w:rsidR="004C34DA" w:rsidRPr="00ED3EC1">
        <w:rPr>
          <w:rFonts w:cs="Arial"/>
          <w:szCs w:val="20"/>
        </w:rPr>
        <w:t xml:space="preserve">, </w:t>
      </w:r>
      <w:r w:rsidR="00FE4A3E" w:rsidRPr="00ED3EC1">
        <w:rPr>
          <w:rFonts w:cs="Arial"/>
          <w:szCs w:val="20"/>
        </w:rPr>
        <w:t>priprav</w:t>
      </w:r>
      <w:r w:rsidR="001B3B5D" w:rsidRPr="00ED3EC1">
        <w:rPr>
          <w:rFonts w:cs="Arial"/>
          <w:szCs w:val="20"/>
        </w:rPr>
        <w:t>o</w:t>
      </w:r>
      <w:r w:rsidR="00FE4A3E" w:rsidRPr="00ED3EC1">
        <w:rPr>
          <w:rFonts w:cs="Arial"/>
          <w:szCs w:val="20"/>
        </w:rPr>
        <w:t xml:space="preserve"> </w:t>
      </w:r>
      <w:r w:rsidR="004C34DA" w:rsidRPr="00ED3EC1">
        <w:rPr>
          <w:rFonts w:cs="Arial"/>
          <w:szCs w:val="20"/>
        </w:rPr>
        <w:t>postop</w:t>
      </w:r>
      <w:r w:rsidR="00FE4A3E" w:rsidRPr="00ED3EC1">
        <w:rPr>
          <w:rFonts w:cs="Arial"/>
          <w:szCs w:val="20"/>
        </w:rPr>
        <w:t>ka</w:t>
      </w:r>
      <w:r w:rsidR="004C34DA" w:rsidRPr="00ED3EC1">
        <w:rPr>
          <w:rFonts w:cs="Arial"/>
          <w:szCs w:val="20"/>
        </w:rPr>
        <w:t xml:space="preserve"> za vpis in izbris iz razvidov na področju športa</w:t>
      </w:r>
      <w:r w:rsidRPr="00ED3EC1">
        <w:rPr>
          <w:rFonts w:cs="Arial"/>
          <w:szCs w:val="20"/>
        </w:rPr>
        <w:t>;</w:t>
      </w:r>
    </w:p>
    <w:p w:rsidR="00D544B1" w:rsidRPr="00ED3EC1" w:rsidRDefault="00D544B1" w:rsidP="00D544B1">
      <w:pPr>
        <w:jc w:val="both"/>
        <w:rPr>
          <w:rFonts w:cs="Arial"/>
          <w:szCs w:val="20"/>
        </w:rPr>
      </w:pPr>
    </w:p>
    <w:p w:rsidR="002A00D1" w:rsidRDefault="005D11DB" w:rsidP="002A00D1">
      <w:pPr>
        <w:numPr>
          <w:ilvl w:val="0"/>
          <w:numId w:val="30"/>
        </w:numPr>
        <w:ind w:left="714" w:hanging="357"/>
        <w:jc w:val="both"/>
        <w:rPr>
          <w:rFonts w:cs="Arial"/>
          <w:szCs w:val="20"/>
        </w:rPr>
      </w:pPr>
      <w:r w:rsidRPr="00ED3EC1">
        <w:rPr>
          <w:rFonts w:cs="Arial"/>
          <w:szCs w:val="20"/>
        </w:rPr>
        <w:t>da poskrbi za</w:t>
      </w:r>
      <w:r w:rsidR="004C34DA" w:rsidRPr="00ED3EC1">
        <w:rPr>
          <w:rFonts w:cs="Arial"/>
          <w:szCs w:val="20"/>
        </w:rPr>
        <w:t xml:space="preserve"> dodatno strokovno izpopolnjevanje uradnih oseb, ki vodijo upra</w:t>
      </w:r>
      <w:r w:rsidR="00CC24BF" w:rsidRPr="00ED3EC1">
        <w:rPr>
          <w:rFonts w:cs="Arial"/>
          <w:szCs w:val="20"/>
        </w:rPr>
        <w:t>vne postopke na področju športa;</w:t>
      </w:r>
      <w:r w:rsidR="004C34DA" w:rsidRPr="00ED3EC1">
        <w:rPr>
          <w:rFonts w:cs="Arial"/>
          <w:szCs w:val="20"/>
        </w:rPr>
        <w:t xml:space="preserve"> </w:t>
      </w:r>
    </w:p>
    <w:p w:rsidR="00D544B1" w:rsidRPr="00ED3EC1" w:rsidRDefault="00D544B1" w:rsidP="00D544B1">
      <w:pPr>
        <w:jc w:val="both"/>
        <w:rPr>
          <w:rFonts w:cs="Arial"/>
          <w:szCs w:val="20"/>
        </w:rPr>
      </w:pPr>
    </w:p>
    <w:p w:rsidR="002A00D1" w:rsidRDefault="00107C8F" w:rsidP="008B4BCA">
      <w:pPr>
        <w:numPr>
          <w:ilvl w:val="0"/>
          <w:numId w:val="30"/>
        </w:numPr>
        <w:ind w:left="714" w:hanging="357"/>
        <w:jc w:val="both"/>
        <w:rPr>
          <w:rFonts w:cs="Arial"/>
          <w:szCs w:val="20"/>
        </w:rPr>
      </w:pPr>
      <w:r w:rsidRPr="00ED3EC1">
        <w:rPr>
          <w:rFonts w:cs="Arial"/>
          <w:szCs w:val="20"/>
        </w:rPr>
        <w:t>da ustrezno izkaže, da s</w:t>
      </w:r>
      <w:r w:rsidR="00FE4A3E" w:rsidRPr="00ED3EC1">
        <w:rPr>
          <w:rFonts w:cs="Arial"/>
          <w:szCs w:val="20"/>
        </w:rPr>
        <w:t xml:space="preserve">o zadeve na področju športa </w:t>
      </w:r>
      <w:r w:rsidR="003E758A" w:rsidRPr="00ED3EC1">
        <w:rPr>
          <w:rFonts w:cs="Arial"/>
          <w:szCs w:val="20"/>
        </w:rPr>
        <w:t>(</w:t>
      </w:r>
      <w:r w:rsidR="00FE4A3E" w:rsidRPr="00ED3EC1">
        <w:rPr>
          <w:rFonts w:cs="Arial"/>
          <w:szCs w:val="20"/>
        </w:rPr>
        <w:t>pravilno</w:t>
      </w:r>
      <w:r w:rsidR="003E758A" w:rsidRPr="00ED3EC1">
        <w:rPr>
          <w:rFonts w:cs="Arial"/>
          <w:szCs w:val="20"/>
        </w:rPr>
        <w:t>)</w:t>
      </w:r>
      <w:r w:rsidRPr="00ED3EC1">
        <w:rPr>
          <w:rFonts w:cs="Arial"/>
          <w:szCs w:val="20"/>
        </w:rPr>
        <w:t xml:space="preserve"> rešene </w:t>
      </w:r>
      <w:r w:rsidR="00FE4A3E" w:rsidRPr="00ED3EC1">
        <w:rPr>
          <w:rFonts w:cs="Arial"/>
          <w:szCs w:val="20"/>
        </w:rPr>
        <w:t xml:space="preserve">in </w:t>
      </w:r>
      <w:r w:rsidRPr="00ED3EC1">
        <w:rPr>
          <w:rFonts w:cs="Arial"/>
          <w:szCs w:val="20"/>
        </w:rPr>
        <w:t>prenesene v tekočo zbirko</w:t>
      </w:r>
      <w:r w:rsidR="00FE4A3E" w:rsidRPr="00ED3EC1">
        <w:rPr>
          <w:rFonts w:cs="Arial"/>
          <w:szCs w:val="20"/>
        </w:rPr>
        <w:t xml:space="preserve"> (</w:t>
      </w:r>
      <w:r w:rsidR="003E758A" w:rsidRPr="00ED3EC1">
        <w:rPr>
          <w:rFonts w:cs="Arial"/>
          <w:szCs w:val="20"/>
        </w:rPr>
        <w:t xml:space="preserve">člena </w:t>
      </w:r>
      <w:r w:rsidR="00FE4A3E" w:rsidRPr="00ED3EC1">
        <w:rPr>
          <w:rFonts w:cs="Arial"/>
          <w:szCs w:val="20"/>
        </w:rPr>
        <w:t>59. in 71. UUP)</w:t>
      </w:r>
      <w:r w:rsidR="00CC24BF" w:rsidRPr="00ED3EC1">
        <w:rPr>
          <w:rFonts w:cs="Arial"/>
          <w:szCs w:val="20"/>
        </w:rPr>
        <w:t>;</w:t>
      </w:r>
    </w:p>
    <w:p w:rsidR="00D544B1" w:rsidRPr="00ED3EC1" w:rsidRDefault="00D544B1" w:rsidP="00D544B1">
      <w:pPr>
        <w:jc w:val="both"/>
        <w:rPr>
          <w:rFonts w:cs="Arial"/>
          <w:szCs w:val="20"/>
        </w:rPr>
      </w:pPr>
    </w:p>
    <w:p w:rsidR="002A00D1" w:rsidRPr="00ED3EC1" w:rsidRDefault="002A00D1" w:rsidP="002A00D1">
      <w:pPr>
        <w:numPr>
          <w:ilvl w:val="0"/>
          <w:numId w:val="30"/>
        </w:numPr>
        <w:suppressAutoHyphens/>
        <w:ind w:left="714" w:hanging="357"/>
        <w:jc w:val="both"/>
        <w:rPr>
          <w:szCs w:val="20"/>
        </w:rPr>
      </w:pPr>
      <w:r w:rsidRPr="00ED3EC1">
        <w:rPr>
          <w:szCs w:val="20"/>
        </w:rPr>
        <w:t>da</w:t>
      </w:r>
      <w:r w:rsidR="00AE5D05" w:rsidRPr="00ED3EC1">
        <w:rPr>
          <w:szCs w:val="20"/>
        </w:rPr>
        <w:t xml:space="preserve"> </w:t>
      </w:r>
      <w:r w:rsidRPr="00ED3EC1">
        <w:rPr>
          <w:szCs w:val="20"/>
        </w:rPr>
        <w:t>dokazila o sprejetih ukrepih posreduje Inšpektoratu za javni sektor do 3</w:t>
      </w:r>
      <w:r w:rsidR="002C2832" w:rsidRPr="00ED3EC1">
        <w:rPr>
          <w:szCs w:val="20"/>
        </w:rPr>
        <w:t>1</w:t>
      </w:r>
      <w:r w:rsidRPr="00ED3EC1">
        <w:rPr>
          <w:szCs w:val="20"/>
        </w:rPr>
        <w:t xml:space="preserve">. </w:t>
      </w:r>
      <w:r w:rsidR="00156B0E" w:rsidRPr="00ED3EC1">
        <w:rPr>
          <w:szCs w:val="20"/>
        </w:rPr>
        <w:t>7</w:t>
      </w:r>
      <w:r w:rsidRPr="00ED3EC1">
        <w:rPr>
          <w:szCs w:val="20"/>
        </w:rPr>
        <w:t>. 20</w:t>
      </w:r>
      <w:r w:rsidR="002C2832" w:rsidRPr="00ED3EC1">
        <w:rPr>
          <w:szCs w:val="20"/>
        </w:rPr>
        <w:t>20</w:t>
      </w:r>
      <w:r w:rsidRPr="00ED3EC1">
        <w:rPr>
          <w:szCs w:val="20"/>
        </w:rPr>
        <w:t xml:space="preserve">. </w:t>
      </w:r>
    </w:p>
    <w:p w:rsidR="002A00D1" w:rsidRPr="00C104DF" w:rsidRDefault="002A00D1" w:rsidP="0078516B">
      <w:pPr>
        <w:spacing w:line="240" w:lineRule="exact"/>
        <w:jc w:val="center"/>
        <w:rPr>
          <w:rFonts w:cs="Arial"/>
          <w:b/>
          <w:szCs w:val="20"/>
        </w:rPr>
      </w:pPr>
    </w:p>
    <w:p w:rsidR="00766FFB" w:rsidRPr="00C104DF" w:rsidRDefault="00766FFB" w:rsidP="0078516B">
      <w:pPr>
        <w:spacing w:line="240" w:lineRule="exact"/>
        <w:jc w:val="center"/>
        <w:rPr>
          <w:rFonts w:cs="Arial"/>
          <w:b/>
          <w:szCs w:val="20"/>
        </w:rPr>
      </w:pPr>
    </w:p>
    <w:p w:rsidR="00DE6571" w:rsidRPr="00FE6D4E" w:rsidRDefault="00DE6571" w:rsidP="00E205DD">
      <w:pPr>
        <w:spacing w:line="240" w:lineRule="exact"/>
        <w:jc w:val="both"/>
        <w:rPr>
          <w:rFonts w:cs="Arial"/>
          <w:b/>
          <w:szCs w:val="20"/>
        </w:rPr>
      </w:pPr>
    </w:p>
    <w:p w:rsidR="00CA6FB7" w:rsidRPr="00202A77" w:rsidRDefault="00CA6FB7" w:rsidP="00CA6FB7">
      <w:pPr>
        <w:pStyle w:val="podpisi"/>
        <w:rPr>
          <w:lang w:val="sl-SI"/>
        </w:rPr>
      </w:pPr>
      <w:r>
        <w:rPr>
          <w:lang w:val="sl-SI"/>
        </w:rPr>
        <w:tab/>
      </w:r>
      <w:r>
        <w:rPr>
          <w:lang w:val="sl-SI"/>
        </w:rPr>
        <w:tab/>
        <w:t>mag. Tea Melart</w:t>
      </w:r>
    </w:p>
    <w:p w:rsidR="00CA6FB7" w:rsidRPr="00202A77" w:rsidRDefault="00CA6FB7" w:rsidP="00CA6FB7">
      <w:pPr>
        <w:pStyle w:val="podpisi"/>
        <w:rPr>
          <w:lang w:val="sl-SI"/>
        </w:rPr>
      </w:pPr>
      <w:r w:rsidRPr="00202A77">
        <w:rPr>
          <w:lang w:val="sl-SI"/>
        </w:rPr>
        <w:tab/>
      </w:r>
      <w:r>
        <w:rPr>
          <w:lang w:val="sl-SI"/>
        </w:rPr>
        <w:t>upravna inšpektorica</w:t>
      </w:r>
    </w:p>
    <w:p w:rsidR="00CA6FB7" w:rsidRDefault="00CA6FB7" w:rsidP="00CA6FB7">
      <w:pPr>
        <w:tabs>
          <w:tab w:val="left" w:pos="3402"/>
        </w:tabs>
      </w:pPr>
      <w:r>
        <w:tab/>
        <w:t>inšpektorica višja svetnica</w:t>
      </w:r>
    </w:p>
    <w:p w:rsidR="00D8556E" w:rsidRDefault="00D8556E" w:rsidP="00CA6FB7">
      <w:pPr>
        <w:spacing w:line="240" w:lineRule="exact"/>
        <w:rPr>
          <w:rFonts w:cs="Arial"/>
          <w:szCs w:val="20"/>
        </w:rPr>
      </w:pPr>
    </w:p>
    <w:p w:rsidR="00D8556E" w:rsidRDefault="00D8556E" w:rsidP="00CA6FB7">
      <w:pPr>
        <w:spacing w:line="240" w:lineRule="exact"/>
        <w:rPr>
          <w:rFonts w:cs="Arial"/>
          <w:szCs w:val="20"/>
        </w:rPr>
      </w:pPr>
    </w:p>
    <w:p w:rsidR="00D20ECC" w:rsidRDefault="00D20ECC" w:rsidP="00CA6FB7">
      <w:pPr>
        <w:spacing w:line="240" w:lineRule="exact"/>
        <w:rPr>
          <w:rFonts w:cs="Arial"/>
          <w:szCs w:val="20"/>
        </w:rPr>
      </w:pPr>
    </w:p>
    <w:p w:rsidR="00D20ECC" w:rsidRDefault="00D20ECC" w:rsidP="00CA6FB7">
      <w:pPr>
        <w:spacing w:line="240" w:lineRule="exact"/>
        <w:rPr>
          <w:rFonts w:cs="Arial"/>
          <w:szCs w:val="20"/>
        </w:rPr>
      </w:pPr>
    </w:p>
    <w:p w:rsidR="00D20ECC" w:rsidRDefault="00D20ECC" w:rsidP="00CA6FB7">
      <w:pPr>
        <w:spacing w:line="240" w:lineRule="exact"/>
        <w:rPr>
          <w:rFonts w:cs="Arial"/>
          <w:szCs w:val="20"/>
        </w:rPr>
      </w:pPr>
    </w:p>
    <w:p w:rsidR="00CA6FB7" w:rsidRDefault="00CA6FB7" w:rsidP="00CA6FB7">
      <w:pPr>
        <w:spacing w:line="240" w:lineRule="exact"/>
      </w:pPr>
      <w:r w:rsidRPr="00DC467F">
        <w:rPr>
          <w:rFonts w:cs="Arial"/>
          <w:szCs w:val="20"/>
        </w:rPr>
        <w:t>Vročiti :</w:t>
      </w:r>
      <w:r w:rsidRPr="00DB2C88">
        <w:t xml:space="preserve"> </w:t>
      </w:r>
    </w:p>
    <w:p w:rsidR="004F53D9" w:rsidRPr="004F53D9" w:rsidRDefault="005D4152" w:rsidP="004F53D9">
      <w:pPr>
        <w:numPr>
          <w:ilvl w:val="0"/>
          <w:numId w:val="1"/>
        </w:numPr>
        <w:spacing w:line="240" w:lineRule="exact"/>
      </w:pPr>
      <w:r>
        <w:t>p</w:t>
      </w:r>
      <w:r w:rsidR="00F1660D">
        <w:t>o e-pošti n</w:t>
      </w:r>
      <w:r w:rsidR="0098593A">
        <w:t xml:space="preserve">a naslov: </w:t>
      </w:r>
      <w:r w:rsidR="00FE1637">
        <w:t>g</w:t>
      </w:r>
      <w:r w:rsidR="007E2043">
        <w:t>p.mizs@gov.si</w:t>
      </w:r>
    </w:p>
    <w:p w:rsidR="004F53D9" w:rsidRPr="004F53D9" w:rsidRDefault="004F53D9" w:rsidP="004F53D9"/>
    <w:p w:rsidR="00AB3C08" w:rsidRPr="004F53D9" w:rsidRDefault="00AB3C08" w:rsidP="004534A6"/>
    <w:sectPr w:rsidR="00AB3C08" w:rsidRPr="004F53D9" w:rsidSect="00783310">
      <w:headerReference w:type="even" r:id="rId22"/>
      <w:headerReference w:type="default" r:id="rId23"/>
      <w:footerReference w:type="even" r:id="rId24"/>
      <w:footerReference w:type="default" r:id="rId25"/>
      <w:headerReference w:type="first" r:id="rId26"/>
      <w:pgSz w:w="11900" w:h="16840" w:code="9"/>
      <w:pgMar w:top="1701" w:right="1701" w:bottom="1134" w:left="1701" w:header="964"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56689" w:rsidRDefault="00E56689">
      <w:r>
        <w:separator/>
      </w:r>
    </w:p>
  </w:endnote>
  <w:endnote w:type="continuationSeparator" w:id="0">
    <w:p w:rsidR="00E56689" w:rsidRDefault="00E566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embedRegular r:id="rId1" w:fontKey="{8EE5D808-ADE4-4C54-8181-19934A41CA81}"/>
  </w:font>
  <w:font w:name="Times New Roman">
    <w:panose1 w:val="02020603050405020304"/>
    <w:charset w:val="EE"/>
    <w:family w:val="roman"/>
    <w:pitch w:val="variable"/>
    <w:sig w:usb0="E0002EFF" w:usb1="C000785B" w:usb2="00000009" w:usb3="00000000" w:csb0="000001FF" w:csb1="00000000"/>
    <w:embedRegular r:id="rId2" w:fontKey="{5B20B73D-4420-4266-AEE5-558EFF17BB24}"/>
    <w:embedBold r:id="rId3" w:fontKey="{1FB78150-F87B-4273-9694-D6C4A8EE5FC2}"/>
    <w:embedItalic r:id="rId4" w:fontKey="{13E79D93-F0F5-48A1-BEF8-B11667F549F3}"/>
    <w:embedBoldItalic r:id="rId5" w:fontKey="{7932E606-F905-47B4-BB04-269160700A1A}"/>
  </w:font>
  <w:font w:name="Courier New">
    <w:panose1 w:val="02070309020205020404"/>
    <w:charset w:val="EE"/>
    <w:family w:val="modern"/>
    <w:pitch w:val="fixed"/>
    <w:sig w:usb0="E0002EFF" w:usb1="C0007843" w:usb2="00000009" w:usb3="00000000" w:csb0="000001FF" w:csb1="00000000"/>
    <w:embedRegular r:id="rId6" w:fontKey="{7A2B1E67-76BD-4C36-8EC6-A5308C97991C}"/>
  </w:font>
  <w:font w:name="Wingdings">
    <w:panose1 w:val="05000000000000000000"/>
    <w:charset w:val="02"/>
    <w:family w:val="auto"/>
    <w:pitch w:val="variable"/>
    <w:sig w:usb0="00000000" w:usb1="10000000" w:usb2="00000000" w:usb3="00000000" w:csb0="80000000" w:csb1="00000000"/>
    <w:embedRegular r:id="rId7" w:fontKey="{F009A0B0-E6C4-4AE2-8A20-D0E001116ACF}"/>
  </w:font>
  <w:font w:name="Arial">
    <w:panose1 w:val="020B0604020202020204"/>
    <w:charset w:val="EE"/>
    <w:family w:val="swiss"/>
    <w:pitch w:val="variable"/>
    <w:sig w:usb0="E0002EFF" w:usb1="C000785B" w:usb2="00000009" w:usb3="00000000" w:csb0="000001FF" w:csb1="00000000"/>
    <w:embedRegular r:id="rId8" w:fontKey="{E89A75E2-8505-4D15-BDDF-F8194910C365}"/>
    <w:embedBold r:id="rId9" w:fontKey="{D62324C8-C247-4D2C-8DA2-21566964CC3F}"/>
    <w:embedItalic r:id="rId10" w:fontKey="{4262EC1E-26CA-4E5C-9049-92F0192CF240}"/>
    <w:embedBoldItalic r:id="rId11" w:fontKey="{26E0B792-B2CA-4D63-840A-7EE21E335127}"/>
  </w:font>
  <w:font w:name="Tahoma">
    <w:panose1 w:val="020B0604030504040204"/>
    <w:charset w:val="EE"/>
    <w:family w:val="swiss"/>
    <w:pitch w:val="variable"/>
    <w:sig w:usb0="E1002EFF" w:usb1="C000605B" w:usb2="00000029" w:usb3="00000000" w:csb0="000101FF" w:csb1="00000000"/>
    <w:embedRegular r:id="rId12" w:fontKey="{C5AB424A-F880-43A9-8B61-325B6EAFAF09}"/>
  </w:font>
  <w:font w:name="Segoe UI">
    <w:panose1 w:val="020B0502040204020203"/>
    <w:charset w:val="EE"/>
    <w:family w:val="swiss"/>
    <w:pitch w:val="variable"/>
    <w:sig w:usb0="E4002EFF" w:usb1="C000E47F" w:usb2="00000009" w:usb3="00000000" w:csb0="000001FF" w:csb1="00000000"/>
    <w:embedRegular r:id="rId13" w:fontKey="{BF0E45B0-E504-45F3-A4B5-939911F9AF06}"/>
  </w:font>
  <w:font w:name="Calibri">
    <w:panose1 w:val="020F0502020204030204"/>
    <w:charset w:val="EE"/>
    <w:family w:val="swiss"/>
    <w:pitch w:val="variable"/>
    <w:sig w:usb0="E4002EFF" w:usb1="C000247B" w:usb2="00000009" w:usb3="00000000" w:csb0="000001FF" w:csb1="00000000"/>
    <w:embedRegular r:id="rId14" w:fontKey="{9C849D12-ADE8-4A92-9C2F-DAFB6732DCAA}"/>
  </w:font>
  <w:font w:name="Republika">
    <w:panose1 w:val="02000506040000020004"/>
    <w:charset w:val="EE"/>
    <w:family w:val="auto"/>
    <w:pitch w:val="variable"/>
    <w:sig w:usb0="A00000FF" w:usb1="4000205B" w:usb2="00000000" w:usb3="00000000" w:csb0="00000093" w:csb1="00000000"/>
    <w:embedRegular r:id="rId15" w:fontKey="{477B551A-9468-4663-8C5D-6B8B044EF366}"/>
  </w:font>
  <w:font w:name="Republika Bold">
    <w:altName w:val="Courier New"/>
    <w:panose1 w:val="02000806030000020004"/>
    <w:charset w:val="00"/>
    <w:family w:val="auto"/>
    <w:pitch w:val="variable"/>
    <w:sig w:usb0="03000000" w:usb1="00000000" w:usb2="00000000" w:usb3="00000000" w:csb0="00000001" w:csb1="00000000"/>
    <w:embedBold r:id="rId16" w:fontKey="{8D03D7AF-2CD3-4CB8-B157-FFCE15B46BB3}"/>
  </w:font>
  <w:font w:name="Calibri Light">
    <w:panose1 w:val="020F0302020204030204"/>
    <w:charset w:val="EE"/>
    <w:family w:val="swiss"/>
    <w:pitch w:val="variable"/>
    <w:sig w:usb0="E4002EFF" w:usb1="C000247B" w:usb2="00000009" w:usb3="00000000" w:csb0="000001FF" w:csb1="00000000"/>
    <w:embedRegular r:id="rId17" w:fontKey="{2666A4DC-98CD-47BA-8808-F2E1BFA89E1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36A0" w:rsidRDefault="001936A0" w:rsidP="00754347">
    <w:pPr>
      <w:pStyle w:val="Noga"/>
      <w:framePr w:wrap="around" w:vAnchor="text" w:hAnchor="margin" w:xAlign="center" w:y="1"/>
      <w:rPr>
        <w:rStyle w:val="tevilkastrani"/>
      </w:rPr>
    </w:pPr>
    <w:r>
      <w:rPr>
        <w:rStyle w:val="tevilkastrani"/>
      </w:rPr>
      <w:fldChar w:fldCharType="begin"/>
    </w:r>
    <w:r>
      <w:rPr>
        <w:rStyle w:val="tevilkastrani"/>
      </w:rPr>
      <w:instrText xml:space="preserve">PAGE  </w:instrText>
    </w:r>
    <w:r>
      <w:rPr>
        <w:rStyle w:val="tevilkastrani"/>
      </w:rPr>
      <w:fldChar w:fldCharType="end"/>
    </w:r>
  </w:p>
  <w:p w:rsidR="001936A0" w:rsidRDefault="001936A0">
    <w:pPr>
      <w:pStyle w:val="Nog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36A0" w:rsidRDefault="001936A0" w:rsidP="00754347">
    <w:pPr>
      <w:pStyle w:val="Noga"/>
      <w:framePr w:wrap="around" w:vAnchor="text" w:hAnchor="margin" w:xAlign="center" w:y="1"/>
      <w:rPr>
        <w:rStyle w:val="tevilkastrani"/>
      </w:rPr>
    </w:pPr>
    <w:r>
      <w:rPr>
        <w:rStyle w:val="tevilkastrani"/>
      </w:rPr>
      <w:fldChar w:fldCharType="begin"/>
    </w:r>
    <w:r>
      <w:rPr>
        <w:rStyle w:val="tevilkastrani"/>
      </w:rPr>
      <w:instrText xml:space="preserve">PAGE  </w:instrText>
    </w:r>
    <w:r>
      <w:rPr>
        <w:rStyle w:val="tevilkastrani"/>
      </w:rPr>
      <w:fldChar w:fldCharType="separate"/>
    </w:r>
    <w:r w:rsidR="007E550A">
      <w:rPr>
        <w:rStyle w:val="tevilkastrani"/>
        <w:noProof/>
      </w:rPr>
      <w:t>23</w:t>
    </w:r>
    <w:r>
      <w:rPr>
        <w:rStyle w:val="tevilkastrani"/>
      </w:rPr>
      <w:fldChar w:fldCharType="end"/>
    </w:r>
  </w:p>
  <w:p w:rsidR="001936A0" w:rsidRDefault="001936A0">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56689" w:rsidRDefault="00E56689">
      <w:r>
        <w:separator/>
      </w:r>
    </w:p>
  </w:footnote>
  <w:footnote w:type="continuationSeparator" w:id="0">
    <w:p w:rsidR="00E56689" w:rsidRDefault="00E56689">
      <w:r>
        <w:continuationSeparator/>
      </w:r>
    </w:p>
  </w:footnote>
  <w:footnote w:id="1">
    <w:p w:rsidR="00FC6F68" w:rsidRPr="00F240D1" w:rsidRDefault="00FC6F68" w:rsidP="00EC7DDA">
      <w:pPr>
        <w:pStyle w:val="Sprotnaopomba-besedilo"/>
        <w:jc w:val="both"/>
        <w:rPr>
          <w:lang w:val="sl-SI"/>
        </w:rPr>
      </w:pPr>
      <w:r w:rsidRPr="00F240D1">
        <w:rPr>
          <w:rStyle w:val="Sprotnaopomba-sklic"/>
        </w:rPr>
        <w:footnoteRef/>
      </w:r>
      <w:r w:rsidRPr="00F240D1">
        <w:rPr>
          <w:lang w:val="it-IT"/>
        </w:rPr>
        <w:t xml:space="preserve"> </w:t>
      </w:r>
      <w:r w:rsidRPr="00F240D1">
        <w:rPr>
          <w:lang w:val="sl-SI"/>
        </w:rPr>
        <w:t>Glede na oceno tveganja je nadzor v večji meri obsegal upravne postopke na Direktoratu za šport.</w:t>
      </w:r>
    </w:p>
  </w:footnote>
  <w:footnote w:id="2">
    <w:p w:rsidR="000467BB" w:rsidRPr="00F240D1" w:rsidRDefault="000467BB">
      <w:pPr>
        <w:pStyle w:val="Sprotnaopomba-besedilo"/>
        <w:rPr>
          <w:lang w:val="sl-SI"/>
        </w:rPr>
      </w:pPr>
      <w:r w:rsidRPr="00F240D1">
        <w:rPr>
          <w:rStyle w:val="Sprotnaopomba-sklic"/>
        </w:rPr>
        <w:footnoteRef/>
      </w:r>
      <w:r w:rsidRPr="00F240D1">
        <w:rPr>
          <w:lang w:val="it-IT"/>
        </w:rPr>
        <w:t xml:space="preserve"> </w:t>
      </w:r>
      <w:r w:rsidR="00925EB0" w:rsidRPr="00F240D1">
        <w:rPr>
          <w:lang w:val="sl-SI"/>
        </w:rPr>
        <w:t xml:space="preserve">Zakon o športu (Uradni list RS, št. </w:t>
      </w:r>
      <w:hyperlink r:id="rId1" w:tgtFrame="_blank" w:tooltip="Zakon o športu (ZŠpo-1)" w:history="1">
        <w:r w:rsidR="00925EB0" w:rsidRPr="00F240D1">
          <w:rPr>
            <w:lang w:val="sl-SI"/>
          </w:rPr>
          <w:t>29/17</w:t>
        </w:r>
      </w:hyperlink>
      <w:r w:rsidR="00925EB0" w:rsidRPr="00F240D1">
        <w:rPr>
          <w:lang w:val="sl-SI"/>
        </w:rPr>
        <w:t xml:space="preserve"> in </w:t>
      </w:r>
      <w:hyperlink r:id="rId2" w:tgtFrame="_blank" w:tooltip="Zakon o nevladnih organizacijah" w:history="1">
        <w:r w:rsidR="00925EB0" w:rsidRPr="00F240D1">
          <w:rPr>
            <w:lang w:val="sl-SI"/>
          </w:rPr>
          <w:t>21/18</w:t>
        </w:r>
      </w:hyperlink>
      <w:r w:rsidR="00925EB0" w:rsidRPr="00F240D1">
        <w:rPr>
          <w:lang w:val="sl-SI"/>
        </w:rPr>
        <w:t xml:space="preserve"> – ZNOrg</w:t>
      </w:r>
      <w:r w:rsidR="00A438B4" w:rsidRPr="00F240D1">
        <w:rPr>
          <w:lang w:val="sl-SI"/>
        </w:rPr>
        <w:t>, v nad. ZŠpo-1</w:t>
      </w:r>
      <w:r w:rsidR="00925EB0" w:rsidRPr="00F240D1">
        <w:rPr>
          <w:lang w:val="sl-SI"/>
        </w:rPr>
        <w:t>).</w:t>
      </w:r>
    </w:p>
  </w:footnote>
  <w:footnote w:id="3">
    <w:p w:rsidR="00EA386C" w:rsidRPr="00EA386C" w:rsidRDefault="00EA386C">
      <w:pPr>
        <w:pStyle w:val="Sprotnaopomba-besedilo"/>
        <w:rPr>
          <w:lang w:val="sl-SI"/>
        </w:rPr>
      </w:pPr>
      <w:r>
        <w:rPr>
          <w:rStyle w:val="Sprotnaopomba-sklic"/>
        </w:rPr>
        <w:footnoteRef/>
      </w:r>
      <w:r w:rsidRPr="00EA386C">
        <w:rPr>
          <w:lang w:val="sl-SI"/>
        </w:rPr>
        <w:t xml:space="preserve"> </w:t>
      </w:r>
      <w:r>
        <w:rPr>
          <w:lang w:val="sl-SI"/>
        </w:rPr>
        <w:t>Pobuda je evidentirana v zadevi št.</w:t>
      </w:r>
      <w:r w:rsidR="0029101D">
        <w:rPr>
          <w:lang w:val="sl-SI"/>
        </w:rPr>
        <w:t xml:space="preserve"> 0610-421/2019.</w:t>
      </w:r>
    </w:p>
  </w:footnote>
  <w:footnote w:id="4">
    <w:p w:rsidR="00844528" w:rsidRPr="00844528" w:rsidRDefault="00844528">
      <w:pPr>
        <w:pStyle w:val="Sprotnaopomba-besedilo"/>
        <w:rPr>
          <w:lang w:val="sl-SI"/>
        </w:rPr>
      </w:pPr>
      <w:r>
        <w:rPr>
          <w:rStyle w:val="Sprotnaopomba-sklic"/>
        </w:rPr>
        <w:footnoteRef/>
      </w:r>
      <w:r w:rsidRPr="00844528">
        <w:rPr>
          <w:lang w:val="it-IT"/>
        </w:rPr>
        <w:t xml:space="preserve"> </w:t>
      </w:r>
      <w:r>
        <w:rPr>
          <w:lang w:val="sl-SI"/>
        </w:rPr>
        <w:t>Pobuda je evidentirana v zadevi št. 0610-421/2019.</w:t>
      </w:r>
    </w:p>
  </w:footnote>
  <w:footnote w:id="5">
    <w:p w:rsidR="00853F66" w:rsidRPr="00853F66" w:rsidRDefault="00853F66">
      <w:pPr>
        <w:pStyle w:val="Sprotnaopomba-besedilo"/>
        <w:rPr>
          <w:lang w:val="it-IT"/>
        </w:rPr>
      </w:pPr>
      <w:r>
        <w:rPr>
          <w:rStyle w:val="Sprotnaopomba-sklic"/>
        </w:rPr>
        <w:footnoteRef/>
      </w:r>
      <w:r w:rsidRPr="00853F66">
        <w:rPr>
          <w:lang w:val="it-IT"/>
        </w:rPr>
        <w:t xml:space="preserve"> </w:t>
      </w:r>
      <w:r w:rsidRPr="00853F66">
        <w:rPr>
          <w:szCs w:val="24"/>
          <w:lang w:val="sl-SI"/>
        </w:rPr>
        <w:t xml:space="preserve">(Uradni list RS, št. </w:t>
      </w:r>
      <w:hyperlink r:id="rId3" w:tgtFrame="_blank" w:tooltip="Zakon o športu (ZSpo)" w:history="1">
        <w:r w:rsidRPr="00853F66">
          <w:rPr>
            <w:color w:val="0000FF"/>
            <w:szCs w:val="24"/>
            <w:u w:val="single"/>
            <w:lang w:val="sl-SI"/>
          </w:rPr>
          <w:t>22/98</w:t>
        </w:r>
      </w:hyperlink>
      <w:r w:rsidRPr="00853F66">
        <w:rPr>
          <w:szCs w:val="24"/>
          <w:lang w:val="sl-SI"/>
        </w:rPr>
        <w:t xml:space="preserve">, </w:t>
      </w:r>
      <w:hyperlink r:id="rId4" w:tgtFrame="_blank" w:tooltip="Zakon o starševskem varstvu in družinskih prejemkih" w:history="1">
        <w:r w:rsidRPr="00853F66">
          <w:rPr>
            <w:color w:val="0000FF"/>
            <w:szCs w:val="24"/>
            <w:u w:val="single"/>
            <w:lang w:val="sl-SI"/>
          </w:rPr>
          <w:t>97/01</w:t>
        </w:r>
      </w:hyperlink>
      <w:r w:rsidRPr="00853F66">
        <w:rPr>
          <w:szCs w:val="24"/>
          <w:lang w:val="sl-SI"/>
        </w:rPr>
        <w:t xml:space="preserve"> – ZSDP, </w:t>
      </w:r>
      <w:hyperlink r:id="rId5" w:tgtFrame="_blank" w:tooltip="Zakon o omejevanju porabe alkohola" w:history="1">
        <w:r w:rsidRPr="00853F66">
          <w:rPr>
            <w:color w:val="0000FF"/>
            <w:szCs w:val="24"/>
            <w:u w:val="single"/>
            <w:lang w:val="sl-SI"/>
          </w:rPr>
          <w:t>15/03</w:t>
        </w:r>
      </w:hyperlink>
      <w:r w:rsidRPr="00853F66">
        <w:rPr>
          <w:szCs w:val="24"/>
          <w:lang w:val="sl-SI"/>
        </w:rPr>
        <w:t xml:space="preserve"> – ZOPA in </w:t>
      </w:r>
      <w:hyperlink r:id="rId6" w:tgtFrame="_blank" w:tooltip="Zakon o športu" w:history="1">
        <w:r w:rsidRPr="00853F66">
          <w:rPr>
            <w:color w:val="0000FF"/>
            <w:szCs w:val="24"/>
            <w:u w:val="single"/>
            <w:lang w:val="sl-SI"/>
          </w:rPr>
          <w:t>29/17</w:t>
        </w:r>
      </w:hyperlink>
      <w:r w:rsidRPr="00853F66">
        <w:rPr>
          <w:szCs w:val="24"/>
          <w:lang w:val="sl-SI"/>
        </w:rPr>
        <w:t xml:space="preserve"> – ZŠpo-1)</w:t>
      </w:r>
    </w:p>
  </w:footnote>
  <w:footnote w:id="6">
    <w:p w:rsidR="00911CFC" w:rsidRPr="00911CFC" w:rsidRDefault="00911CFC">
      <w:pPr>
        <w:pStyle w:val="Sprotnaopomba-besedilo"/>
        <w:rPr>
          <w:lang w:val="it-IT"/>
        </w:rPr>
      </w:pPr>
      <w:r>
        <w:rPr>
          <w:rStyle w:val="Sprotnaopomba-sklic"/>
        </w:rPr>
        <w:footnoteRef/>
      </w:r>
      <w:r w:rsidRPr="00911CFC">
        <w:rPr>
          <w:lang w:val="it-IT"/>
        </w:rPr>
        <w:t xml:space="preserve"> </w:t>
      </w:r>
      <w:r>
        <w:rPr>
          <w:lang w:val="it-IT"/>
        </w:rPr>
        <w:t>Odločba je bila izdana v zadevi št. 6713-25/2016.</w:t>
      </w:r>
    </w:p>
  </w:footnote>
  <w:footnote w:id="7">
    <w:p w:rsidR="00132813" w:rsidRPr="00132813" w:rsidRDefault="00132813">
      <w:pPr>
        <w:pStyle w:val="Sprotnaopomba-besedilo"/>
        <w:rPr>
          <w:lang w:val="it-IT"/>
        </w:rPr>
      </w:pPr>
      <w:r>
        <w:rPr>
          <w:rStyle w:val="Sprotnaopomba-sklic"/>
        </w:rPr>
        <w:footnoteRef/>
      </w:r>
      <w:r w:rsidRPr="00132813">
        <w:rPr>
          <w:lang w:val="it-IT"/>
        </w:rPr>
        <w:t xml:space="preserve"> </w:t>
      </w:r>
      <w:r>
        <w:rPr>
          <w:lang w:val="it-IT"/>
        </w:rPr>
        <w:t>Odločba je bila izdana v zadevi št. 6713-26/2016.</w:t>
      </w:r>
    </w:p>
  </w:footnote>
  <w:footnote w:id="8">
    <w:p w:rsidR="00BA3A95" w:rsidRPr="00BA3A95" w:rsidRDefault="00BA3A95">
      <w:pPr>
        <w:pStyle w:val="Sprotnaopomba-besedilo"/>
        <w:rPr>
          <w:lang w:val="it-IT"/>
        </w:rPr>
      </w:pPr>
      <w:r>
        <w:rPr>
          <w:rStyle w:val="Sprotnaopomba-sklic"/>
        </w:rPr>
        <w:footnoteRef/>
      </w:r>
      <w:r w:rsidRPr="00BA3A95">
        <w:rPr>
          <w:lang w:val="it-IT"/>
        </w:rPr>
        <w:t xml:space="preserve"> </w:t>
      </w:r>
      <w:r>
        <w:rPr>
          <w:lang w:val="it-IT"/>
        </w:rPr>
        <w:t>Odločba je bila izdana v zadevi št. 6713-17/2016.</w:t>
      </w:r>
    </w:p>
  </w:footnote>
  <w:footnote w:id="9">
    <w:p w:rsidR="00BA3A95" w:rsidRPr="00BA3A95" w:rsidRDefault="00BA3A95">
      <w:pPr>
        <w:pStyle w:val="Sprotnaopomba-besedilo"/>
        <w:rPr>
          <w:lang w:val="it-IT"/>
        </w:rPr>
      </w:pPr>
      <w:r>
        <w:rPr>
          <w:rStyle w:val="Sprotnaopomba-sklic"/>
        </w:rPr>
        <w:footnoteRef/>
      </w:r>
      <w:r w:rsidRPr="00BA3A95">
        <w:rPr>
          <w:lang w:val="it-IT"/>
        </w:rPr>
        <w:t xml:space="preserve"> </w:t>
      </w:r>
      <w:r>
        <w:rPr>
          <w:lang w:val="it-IT"/>
        </w:rPr>
        <w:t>Odločba je bila izdana v zadevi št. 6713-26/2016.</w:t>
      </w:r>
    </w:p>
  </w:footnote>
  <w:footnote w:id="10">
    <w:p w:rsidR="00046E59" w:rsidRPr="00046E59" w:rsidRDefault="00046E59">
      <w:pPr>
        <w:pStyle w:val="Sprotnaopomba-besedilo"/>
        <w:rPr>
          <w:lang w:val="it-IT"/>
        </w:rPr>
      </w:pPr>
      <w:r>
        <w:rPr>
          <w:rStyle w:val="Sprotnaopomba-sklic"/>
        </w:rPr>
        <w:footnoteRef/>
      </w:r>
      <w:r w:rsidRPr="00046E59">
        <w:rPr>
          <w:lang w:val="it-IT"/>
        </w:rPr>
        <w:t xml:space="preserve"> </w:t>
      </w:r>
      <w:r>
        <w:rPr>
          <w:lang w:val="it-IT"/>
        </w:rPr>
        <w:t>Odločba je bila izdana v zadevi št. 6713-43/2016.</w:t>
      </w:r>
    </w:p>
  </w:footnote>
  <w:footnote w:id="11">
    <w:p w:rsidR="00297A82" w:rsidRPr="00297A82" w:rsidRDefault="00297A82">
      <w:pPr>
        <w:pStyle w:val="Sprotnaopomba-besedilo"/>
        <w:rPr>
          <w:lang w:val="it-IT"/>
        </w:rPr>
      </w:pPr>
      <w:r>
        <w:rPr>
          <w:rStyle w:val="Sprotnaopomba-sklic"/>
        </w:rPr>
        <w:footnoteRef/>
      </w:r>
      <w:r w:rsidRPr="00297A82">
        <w:rPr>
          <w:lang w:val="it-IT"/>
        </w:rPr>
        <w:t xml:space="preserve"> </w:t>
      </w:r>
      <w:r w:rsidR="003E5F38">
        <w:rPr>
          <w:lang w:val="it-IT"/>
        </w:rPr>
        <w:t>Popravek odločbe je evidentiran v z</w:t>
      </w:r>
      <w:r>
        <w:rPr>
          <w:lang w:val="it-IT"/>
        </w:rPr>
        <w:t>ad</w:t>
      </w:r>
      <w:r w:rsidR="003E5F38">
        <w:rPr>
          <w:lang w:val="it-IT"/>
        </w:rPr>
        <w:t>evi</w:t>
      </w:r>
      <w:r>
        <w:rPr>
          <w:lang w:val="it-IT"/>
        </w:rPr>
        <w:t xml:space="preserve"> št. 6713-35/2016.</w:t>
      </w:r>
    </w:p>
  </w:footnote>
  <w:footnote w:id="12">
    <w:p w:rsidR="00BF38F0" w:rsidRPr="00BF38F0" w:rsidRDefault="00BF38F0">
      <w:pPr>
        <w:pStyle w:val="Sprotnaopomba-besedilo"/>
        <w:rPr>
          <w:lang w:val="it-IT"/>
        </w:rPr>
      </w:pPr>
      <w:r>
        <w:rPr>
          <w:rStyle w:val="Sprotnaopomba-sklic"/>
        </w:rPr>
        <w:footnoteRef/>
      </w:r>
      <w:r w:rsidRPr="00BF38F0">
        <w:rPr>
          <w:lang w:val="it-IT"/>
        </w:rPr>
        <w:t xml:space="preserve"> </w:t>
      </w:r>
      <w:r>
        <w:rPr>
          <w:lang w:val="it-IT"/>
        </w:rPr>
        <w:t xml:space="preserve">Popravek odločbe je evidentiran v zadevi št. </w:t>
      </w:r>
      <w:r w:rsidR="003E5F38">
        <w:rPr>
          <w:lang w:val="it-IT"/>
        </w:rPr>
        <w:t>6713-29/2016.</w:t>
      </w:r>
    </w:p>
  </w:footnote>
  <w:footnote w:id="13">
    <w:p w:rsidR="00F25B12" w:rsidRPr="00F25B12" w:rsidRDefault="00F25B12">
      <w:pPr>
        <w:pStyle w:val="Sprotnaopomba-besedilo"/>
        <w:rPr>
          <w:lang w:val="sl-SI"/>
        </w:rPr>
      </w:pPr>
      <w:r>
        <w:rPr>
          <w:rStyle w:val="Sprotnaopomba-sklic"/>
        </w:rPr>
        <w:footnoteRef/>
      </w:r>
      <w:r w:rsidRPr="00F25B12">
        <w:rPr>
          <w:lang w:val="it-IT"/>
        </w:rPr>
        <w:t xml:space="preserve"> </w:t>
      </w:r>
      <w:r>
        <w:rPr>
          <w:lang w:val="sl-SI"/>
        </w:rPr>
        <w:t xml:space="preserve">Pobuda je evidentirana v zadevi </w:t>
      </w:r>
      <w:r w:rsidR="00125DDE">
        <w:rPr>
          <w:lang w:val="sl-SI"/>
        </w:rPr>
        <w:t xml:space="preserve">IJS </w:t>
      </w:r>
      <w:r>
        <w:rPr>
          <w:lang w:val="sl-SI"/>
        </w:rPr>
        <w:t>št. 0610-83/2018.</w:t>
      </w:r>
    </w:p>
  </w:footnote>
  <w:footnote w:id="14">
    <w:p w:rsidR="000E3513" w:rsidRPr="000E3513" w:rsidRDefault="000E3513">
      <w:pPr>
        <w:pStyle w:val="Sprotnaopomba-besedilo"/>
        <w:rPr>
          <w:lang w:val="sl-SI"/>
        </w:rPr>
      </w:pPr>
      <w:r>
        <w:rPr>
          <w:rStyle w:val="Sprotnaopomba-sklic"/>
        </w:rPr>
        <w:footnoteRef/>
      </w:r>
      <w:r w:rsidRPr="000E3513">
        <w:rPr>
          <w:lang w:val="sl-SI"/>
        </w:rPr>
        <w:t xml:space="preserve"> </w:t>
      </w:r>
      <w:r>
        <w:rPr>
          <w:lang w:val="sl-SI"/>
        </w:rPr>
        <w:t>Glej npr.</w:t>
      </w:r>
      <w:r w:rsidR="0089075F">
        <w:rPr>
          <w:lang w:val="sl-SI"/>
        </w:rPr>
        <w:t xml:space="preserve"> Androjna V., Kerševan</w:t>
      </w:r>
      <w:r>
        <w:rPr>
          <w:lang w:val="sl-SI"/>
        </w:rPr>
        <w:t xml:space="preserve"> </w:t>
      </w:r>
      <w:r w:rsidR="0089075F">
        <w:rPr>
          <w:lang w:val="sl-SI"/>
        </w:rPr>
        <w:t>E., Upravno procesno pravo. GV Založba, Ljubljana 2006, str. 446 – 447.</w:t>
      </w:r>
    </w:p>
  </w:footnote>
  <w:footnote w:id="15">
    <w:p w:rsidR="000E3513" w:rsidRPr="000E3513" w:rsidRDefault="000E3513" w:rsidP="00D3723E">
      <w:pPr>
        <w:pStyle w:val="Sprotnaopomba-besedilo"/>
        <w:jc w:val="both"/>
        <w:rPr>
          <w:lang w:val="sl-SI"/>
        </w:rPr>
      </w:pPr>
      <w:r>
        <w:rPr>
          <w:rStyle w:val="Sprotnaopomba-sklic"/>
        </w:rPr>
        <w:footnoteRef/>
      </w:r>
      <w:r w:rsidRPr="000E3513">
        <w:rPr>
          <w:lang w:val="sl-SI"/>
        </w:rPr>
        <w:t xml:space="preserve"> </w:t>
      </w:r>
      <w:r w:rsidRPr="0098682D">
        <w:rPr>
          <w:rFonts w:cs="Arial"/>
          <w:color w:val="000000"/>
          <w:lang w:val="sl-SI"/>
        </w:rPr>
        <w:t>Izbris je bil opravljen na predlog stranke, ki je v svoji vlogi navedla, da dejavnosti poklicnega športnika ni nikoli opravljala in da ji ta prvotni vpis v register poklicnih športnikov povzroča škodo, ker ne more več uveljavljati določene olajšave.</w:t>
      </w:r>
    </w:p>
  </w:footnote>
  <w:footnote w:id="16">
    <w:p w:rsidR="0043052C" w:rsidRPr="0043052C" w:rsidRDefault="0043052C">
      <w:pPr>
        <w:pStyle w:val="Sprotnaopomba-besedilo"/>
        <w:rPr>
          <w:lang w:val="sl-SI"/>
        </w:rPr>
      </w:pPr>
      <w:r>
        <w:rPr>
          <w:rStyle w:val="Sprotnaopomba-sklic"/>
        </w:rPr>
        <w:footnoteRef/>
      </w:r>
      <w:r w:rsidRPr="0043052C">
        <w:rPr>
          <w:lang w:val="sl-SI"/>
        </w:rPr>
        <w:t xml:space="preserve"> </w:t>
      </w:r>
      <w:r w:rsidR="00527E28">
        <w:rPr>
          <w:lang w:val="sl-SI"/>
        </w:rPr>
        <w:t>Primerljivi</w:t>
      </w:r>
      <w:r>
        <w:rPr>
          <w:lang w:val="sl-SI"/>
        </w:rPr>
        <w:t xml:space="preserve"> določbi vsebuje</w:t>
      </w:r>
      <w:r w:rsidRPr="0043052C">
        <w:rPr>
          <w:rFonts w:cs="Arial"/>
          <w:color w:val="000000"/>
          <w:lang w:val="sl-SI"/>
        </w:rPr>
        <w:t xml:space="preserve"> 6. č</w:t>
      </w:r>
      <w:r>
        <w:rPr>
          <w:rFonts w:cs="Arial"/>
          <w:color w:val="000000"/>
          <w:lang w:val="sl-SI"/>
        </w:rPr>
        <w:t>len</w:t>
      </w:r>
      <w:r w:rsidRPr="0043052C">
        <w:rPr>
          <w:rFonts w:cs="Arial"/>
          <w:color w:val="000000"/>
          <w:lang w:val="sl-SI"/>
        </w:rPr>
        <w:t xml:space="preserve"> veljavne uredbe UUP/2018 (točki 18 in 19</w:t>
      </w:r>
      <w:r>
        <w:rPr>
          <w:rFonts w:cs="Arial"/>
          <w:color w:val="000000"/>
          <w:lang w:val="sl-SI"/>
        </w:rPr>
        <w:t>).</w:t>
      </w:r>
    </w:p>
  </w:footnote>
  <w:footnote w:id="17">
    <w:p w:rsidR="007709FC" w:rsidRPr="007709FC" w:rsidRDefault="007709FC" w:rsidP="0049288F">
      <w:pPr>
        <w:pStyle w:val="Sprotnaopomba-besedilo"/>
        <w:jc w:val="both"/>
        <w:rPr>
          <w:lang w:val="sl-SI"/>
        </w:rPr>
      </w:pPr>
      <w:r>
        <w:rPr>
          <w:rStyle w:val="Sprotnaopomba-sklic"/>
        </w:rPr>
        <w:footnoteRef/>
      </w:r>
      <w:r w:rsidRPr="007709FC">
        <w:rPr>
          <w:lang w:val="sl-SI"/>
        </w:rPr>
        <w:t xml:space="preserve"> </w:t>
      </w:r>
      <w:r w:rsidR="00EE730C">
        <w:rPr>
          <w:lang w:val="sl-SI"/>
        </w:rPr>
        <w:t xml:space="preserve">Drugi odst. 93. člena ZŠpo-1 se glasi: </w:t>
      </w:r>
      <w:r w:rsidRPr="007709FC">
        <w:rPr>
          <w:lang w:val="sl-SI"/>
        </w:rPr>
        <w:t xml:space="preserve"> </w:t>
      </w:r>
      <w:r w:rsidRPr="0049288F">
        <w:rPr>
          <w:i/>
          <w:lang w:val="sl-SI"/>
        </w:rPr>
        <w:t xml:space="preserve">Podatki iz razvida poklicnih </w:t>
      </w:r>
      <w:r w:rsidRPr="0049288F">
        <w:rPr>
          <w:rStyle w:val="highlight"/>
          <w:i/>
          <w:lang w:val="sl-SI"/>
        </w:rPr>
        <w:t>šport</w:t>
      </w:r>
      <w:r w:rsidRPr="0049288F">
        <w:rPr>
          <w:i/>
          <w:lang w:val="sl-SI"/>
        </w:rPr>
        <w:t xml:space="preserve">nikov, zasebnih </w:t>
      </w:r>
      <w:r w:rsidRPr="0049288F">
        <w:rPr>
          <w:rStyle w:val="highlight"/>
          <w:i/>
          <w:lang w:val="sl-SI"/>
        </w:rPr>
        <w:t>šport</w:t>
      </w:r>
      <w:r w:rsidRPr="0049288F">
        <w:rPr>
          <w:i/>
          <w:lang w:val="sl-SI"/>
        </w:rPr>
        <w:t xml:space="preserve">nih delavcev, strokovnih delavcev v </w:t>
      </w:r>
      <w:r w:rsidRPr="0049288F">
        <w:rPr>
          <w:rStyle w:val="highlight"/>
          <w:i/>
          <w:lang w:val="sl-SI"/>
        </w:rPr>
        <w:t>šport</w:t>
      </w:r>
      <w:r w:rsidRPr="0049288F">
        <w:rPr>
          <w:i/>
          <w:lang w:val="sl-SI"/>
        </w:rPr>
        <w:t xml:space="preserve">u in razvida </w:t>
      </w:r>
      <w:r w:rsidRPr="0049288F">
        <w:rPr>
          <w:rStyle w:val="highlight"/>
          <w:i/>
          <w:lang w:val="sl-SI"/>
        </w:rPr>
        <w:t>šport</w:t>
      </w:r>
      <w:r w:rsidRPr="0049288F">
        <w:rPr>
          <w:i/>
          <w:lang w:val="sl-SI"/>
        </w:rPr>
        <w:t xml:space="preserve">nih objektov v skladu ZSpo se z vzpostavitvijo razvida poklicnih </w:t>
      </w:r>
      <w:r w:rsidRPr="0049288F">
        <w:rPr>
          <w:rStyle w:val="highlight"/>
          <w:i/>
          <w:lang w:val="sl-SI"/>
        </w:rPr>
        <w:t>šport</w:t>
      </w:r>
      <w:r w:rsidRPr="0049288F">
        <w:rPr>
          <w:i/>
          <w:lang w:val="sl-SI"/>
        </w:rPr>
        <w:t xml:space="preserve">nikov, razvida zasebnih </w:t>
      </w:r>
      <w:r w:rsidRPr="0049288F">
        <w:rPr>
          <w:rStyle w:val="highlight"/>
          <w:i/>
          <w:lang w:val="sl-SI"/>
        </w:rPr>
        <w:t>šport</w:t>
      </w:r>
      <w:r w:rsidRPr="0049288F">
        <w:rPr>
          <w:i/>
          <w:lang w:val="sl-SI"/>
        </w:rPr>
        <w:t xml:space="preserve">nih delavcev, razvida strokovno izobraženih in strokovno usposobljenih delavcev v </w:t>
      </w:r>
      <w:r w:rsidRPr="0049288F">
        <w:rPr>
          <w:rStyle w:val="highlight"/>
          <w:i/>
          <w:lang w:val="sl-SI"/>
        </w:rPr>
        <w:t>šport</w:t>
      </w:r>
      <w:r w:rsidRPr="0049288F">
        <w:rPr>
          <w:i/>
          <w:lang w:val="sl-SI"/>
        </w:rPr>
        <w:t xml:space="preserve">u oziroma razvida javnih </w:t>
      </w:r>
      <w:r w:rsidRPr="0049288F">
        <w:rPr>
          <w:rStyle w:val="highlight"/>
          <w:i/>
          <w:lang w:val="sl-SI"/>
        </w:rPr>
        <w:t>šport</w:t>
      </w:r>
      <w:r w:rsidRPr="0049288F">
        <w:rPr>
          <w:i/>
          <w:lang w:val="sl-SI"/>
        </w:rPr>
        <w:t xml:space="preserve">nih objektov in površin za </w:t>
      </w:r>
      <w:r w:rsidRPr="0049288F">
        <w:rPr>
          <w:rStyle w:val="highlight"/>
          <w:i/>
          <w:lang w:val="sl-SI"/>
        </w:rPr>
        <w:t>šport</w:t>
      </w:r>
      <w:r w:rsidRPr="0049288F">
        <w:rPr>
          <w:i/>
          <w:lang w:val="sl-SI"/>
        </w:rPr>
        <w:t xml:space="preserve"> v naravi v skladu s tem </w:t>
      </w:r>
      <w:r w:rsidRPr="0049288F">
        <w:rPr>
          <w:rStyle w:val="highlight"/>
          <w:i/>
          <w:lang w:val="sl-SI"/>
        </w:rPr>
        <w:t>zakon</w:t>
      </w:r>
      <w:r w:rsidRPr="0049288F">
        <w:rPr>
          <w:i/>
          <w:lang w:val="sl-SI"/>
        </w:rPr>
        <w:t xml:space="preserve">om prenesejo v razvide v skladu s tem </w:t>
      </w:r>
      <w:r w:rsidRPr="0049288F">
        <w:rPr>
          <w:rStyle w:val="highlight"/>
          <w:i/>
          <w:lang w:val="sl-SI"/>
        </w:rPr>
        <w:t>zakon</w:t>
      </w:r>
      <w:r w:rsidRPr="0049288F">
        <w:rPr>
          <w:i/>
          <w:lang w:val="sl-SI"/>
        </w:rPr>
        <w:t>om.</w:t>
      </w:r>
    </w:p>
  </w:footnote>
  <w:footnote w:id="18">
    <w:p w:rsidR="00925EB0" w:rsidRPr="00925EB0" w:rsidRDefault="00925EB0">
      <w:pPr>
        <w:pStyle w:val="Sprotnaopomba-besedilo"/>
        <w:rPr>
          <w:lang w:val="sl-SI"/>
        </w:rPr>
      </w:pPr>
      <w:r>
        <w:rPr>
          <w:rStyle w:val="Sprotnaopomba-sklic"/>
        </w:rPr>
        <w:footnoteRef/>
      </w:r>
      <w:r w:rsidRPr="00EA386C">
        <w:rPr>
          <w:lang w:val="sl-SI"/>
        </w:rPr>
        <w:t xml:space="preserve"> </w:t>
      </w:r>
      <w:r w:rsidRPr="00925EB0">
        <w:rPr>
          <w:szCs w:val="24"/>
          <w:lang w:val="sl-SI"/>
        </w:rPr>
        <w:t xml:space="preserve">Zakon o nevladnih organizacijah (Uradni list RS, št. </w:t>
      </w:r>
      <w:hyperlink r:id="rId7" w:tgtFrame="_blank" w:tooltip="Zakon o nevladnih organizacijah (ZNOrg)" w:history="1">
        <w:r w:rsidRPr="00AA79DB">
          <w:rPr>
            <w:szCs w:val="24"/>
            <w:lang w:val="sl-SI"/>
          </w:rPr>
          <w:t>21/18</w:t>
        </w:r>
      </w:hyperlink>
      <w:r w:rsidRPr="00925EB0">
        <w:rPr>
          <w:szCs w:val="24"/>
          <w:lang w:val="sl-SI"/>
        </w:rPr>
        <w:t>)</w:t>
      </w:r>
      <w:r>
        <w:rPr>
          <w:szCs w:val="24"/>
          <w:lang w:val="sl-SI"/>
        </w:rPr>
        <w:t>.</w:t>
      </w:r>
    </w:p>
  </w:footnote>
  <w:footnote w:id="19">
    <w:p w:rsidR="00BA3AE0" w:rsidRPr="00BA3AE0" w:rsidRDefault="00BA3AE0" w:rsidP="00BA3AE0">
      <w:pPr>
        <w:pStyle w:val="Sprotnaopomba-besedilo"/>
        <w:jc w:val="both"/>
        <w:rPr>
          <w:lang w:val="sl-SI"/>
        </w:rPr>
      </w:pPr>
      <w:r>
        <w:rPr>
          <w:rStyle w:val="Sprotnaopomba-sklic"/>
        </w:rPr>
        <w:footnoteRef/>
      </w:r>
      <w:r w:rsidRPr="00BA3AE0">
        <w:rPr>
          <w:lang w:val="sl-SI"/>
        </w:rPr>
        <w:t xml:space="preserve"> </w:t>
      </w:r>
      <w:r>
        <w:rPr>
          <w:lang w:val="sl-SI"/>
        </w:rPr>
        <w:t>Izjava po četrtem odstavku 31. člena, drugem odstavku 32. člena, ali drugem odstavku 33. člena ZNOrg, da je ustanovitveni akt in delovanje organizacije usklajeno s pogoji, ki veljajo za pridobitev statusa nevladne organizacije v javnem interesu po ZNOrg.</w:t>
      </w:r>
    </w:p>
  </w:footnote>
  <w:footnote w:id="20">
    <w:p w:rsidR="00710F9B" w:rsidRPr="00FE71B0" w:rsidRDefault="00710F9B" w:rsidP="00F06C6F">
      <w:pPr>
        <w:jc w:val="both"/>
        <w:rPr>
          <w:i/>
        </w:rPr>
      </w:pPr>
      <w:r>
        <w:rPr>
          <w:rStyle w:val="Sprotnaopomba-sklic"/>
        </w:rPr>
        <w:footnoteRef/>
      </w:r>
      <w:r>
        <w:t xml:space="preserve"> Tretji odst. 8. člena ZNOrg se glasi: </w:t>
      </w:r>
      <w:r w:rsidR="00F06C6F">
        <w:t>»</w:t>
      </w:r>
      <w:r w:rsidRPr="00FE71B0">
        <w:rPr>
          <w:i/>
        </w:rPr>
        <w:t>Ministrstvo, pristojno za podelitev statusa nevladne organizacije v javnem interesu, v postopku podelitve tega statusa iz uradnih evidenc pridobi:</w:t>
      </w:r>
    </w:p>
    <w:p w:rsidR="00710F9B" w:rsidRPr="00FE71B0" w:rsidRDefault="00710F9B" w:rsidP="00F06C6F">
      <w:pPr>
        <w:jc w:val="both"/>
        <w:rPr>
          <w:i/>
        </w:rPr>
      </w:pPr>
      <w:r w:rsidRPr="00FE71B0">
        <w:rPr>
          <w:i/>
        </w:rPr>
        <w:t>-        podatke o datumu registracije organizacije,</w:t>
      </w:r>
    </w:p>
    <w:p w:rsidR="00710F9B" w:rsidRPr="00FE71B0" w:rsidRDefault="00710F9B" w:rsidP="00F06C6F">
      <w:pPr>
        <w:jc w:val="both"/>
        <w:rPr>
          <w:i/>
        </w:rPr>
      </w:pPr>
      <w:r w:rsidRPr="00FE71B0">
        <w:rPr>
          <w:i/>
        </w:rPr>
        <w:t>-        podatke o ustanovitelju organizacije,</w:t>
      </w:r>
    </w:p>
    <w:p w:rsidR="00710F9B" w:rsidRPr="00FE71B0" w:rsidRDefault="00710F9B" w:rsidP="00F06C6F">
      <w:pPr>
        <w:jc w:val="both"/>
        <w:rPr>
          <w:i/>
        </w:rPr>
      </w:pPr>
      <w:r w:rsidRPr="00FE71B0">
        <w:rPr>
          <w:i/>
        </w:rPr>
        <w:t>-        kopijo veljavnega ustanovitvenega akta,</w:t>
      </w:r>
    </w:p>
    <w:p w:rsidR="00710F9B" w:rsidRPr="00FE71B0" w:rsidRDefault="00710F9B" w:rsidP="00F06C6F">
      <w:pPr>
        <w:jc w:val="both"/>
        <w:rPr>
          <w:i/>
        </w:rPr>
      </w:pPr>
      <w:r w:rsidRPr="00FE71B0">
        <w:rPr>
          <w:i/>
        </w:rPr>
        <w:t>-        podatke iz letnih poročil organizacije za zadnji dve leti, za organizacijo, ki je na podlagi zakona zavezana k revidiranju računovodskih izkazov, pa tudi oceno revizorja,</w:t>
      </w:r>
    </w:p>
    <w:p w:rsidR="00710F9B" w:rsidRPr="00FE71B0" w:rsidRDefault="00710F9B" w:rsidP="00F06C6F">
      <w:pPr>
        <w:jc w:val="both"/>
        <w:rPr>
          <w:i/>
        </w:rPr>
      </w:pPr>
      <w:r w:rsidRPr="00FE71B0">
        <w:rPr>
          <w:i/>
        </w:rPr>
        <w:t>-        podatek, ali je bila organizaciji pravnomočno izrečena sankcija globe za hujši davčni prekršek ali prekršek, katerega narava je posebno huda, in ali je bila pravnomočno obsojena zaradi kaznivega dejanja in</w:t>
      </w:r>
    </w:p>
    <w:p w:rsidR="00710F9B" w:rsidRDefault="00710F9B" w:rsidP="00BA3D94">
      <w:pPr>
        <w:jc w:val="both"/>
        <w:rPr>
          <w:i/>
        </w:rPr>
      </w:pPr>
      <w:r w:rsidRPr="00FE71B0">
        <w:rPr>
          <w:i/>
        </w:rPr>
        <w:t>-        podatek, ali je nad organizacijo začet stečajni postopek ali postopek likvidacije.</w:t>
      </w:r>
      <w:r w:rsidR="00F06C6F" w:rsidRPr="00FE71B0">
        <w:rPr>
          <w:i/>
        </w:rPr>
        <w:t>«</w:t>
      </w:r>
    </w:p>
    <w:p w:rsidR="00BA3D94" w:rsidRPr="00710F9B" w:rsidRDefault="00BA3D94" w:rsidP="00BA3D94">
      <w:pPr>
        <w:jc w:val="both"/>
      </w:pPr>
    </w:p>
  </w:footnote>
  <w:footnote w:id="21">
    <w:p w:rsidR="00BA3D94" w:rsidRPr="00BA3D94" w:rsidRDefault="00BA3D94" w:rsidP="00BA3D94">
      <w:pPr>
        <w:spacing w:line="240" w:lineRule="exact"/>
        <w:jc w:val="both"/>
        <w:rPr>
          <w:rFonts w:cs="Arial"/>
          <w:i/>
          <w:color w:val="000000"/>
          <w:szCs w:val="20"/>
        </w:rPr>
      </w:pPr>
      <w:r>
        <w:rPr>
          <w:rStyle w:val="Sprotnaopomba-sklic"/>
        </w:rPr>
        <w:footnoteRef/>
      </w:r>
      <w:r>
        <w:t xml:space="preserve"> </w:t>
      </w:r>
      <w:r w:rsidRPr="00BA3D94">
        <w:rPr>
          <w:i/>
        </w:rPr>
        <w:t xml:space="preserve">»Pristojno ministrstvo organizaciji iz prvega odstavka tega člena, ki ne izpolni obveznosti iz četrtega odstavka tega člena v roku, določenem v četrtem odstavku tega člena, v 15 dneh od poteka roka za izpolnitev obveznosti pozove, da v roku 30 dni izpolni te obveznosti. Če organizacija tudi po pozivu ne izpolni obveznosti, se šteje, da ne izpolnjuje več pogojev za pridobitev statusa nevladne organizacije v javnem interesu. V tem primeru pristojno ministrstvo po uradni dolžnosti izda odločbo, s katero organizaciji odvzame status nevladne organizacije v javnem interesu po tem </w:t>
      </w:r>
      <w:r w:rsidRPr="00BA3D94">
        <w:rPr>
          <w:rStyle w:val="highlight"/>
          <w:i/>
        </w:rPr>
        <w:t>zakon</w:t>
      </w:r>
      <w:r w:rsidRPr="00BA3D94">
        <w:rPr>
          <w:i/>
        </w:rPr>
        <w:t xml:space="preserve">u in status delovanja v javnem interesu, ki je bil podlaga za to, da se je organizacija po prvem odstavku tega člena štela za nevladno organizacijo v javnem interesu po tem </w:t>
      </w:r>
      <w:r w:rsidRPr="00BA3D94">
        <w:rPr>
          <w:rStyle w:val="highlight"/>
          <w:i/>
        </w:rPr>
        <w:t>zakon</w:t>
      </w:r>
      <w:r w:rsidRPr="00BA3D94">
        <w:rPr>
          <w:i/>
        </w:rPr>
        <w:t xml:space="preserve">u, in sicer v 60 dneh po poteku dodatnega roka za izpolnitev obveznosti. Z dnem dokončnosti odločbe pristojno ministrstvo organizacijo izbriše iz evidence iz 19. člena tega </w:t>
      </w:r>
      <w:r w:rsidRPr="00BA3D94">
        <w:rPr>
          <w:rStyle w:val="highlight"/>
          <w:i/>
        </w:rPr>
        <w:t>zakon</w:t>
      </w:r>
      <w:r w:rsidRPr="00BA3D94">
        <w:rPr>
          <w:i/>
        </w:rPr>
        <w:t>a.«</w:t>
      </w:r>
    </w:p>
    <w:p w:rsidR="00BA3D94" w:rsidRPr="00BA3D94" w:rsidRDefault="00BA3D94">
      <w:pPr>
        <w:pStyle w:val="Sprotnaopomba-besedilo"/>
        <w:rPr>
          <w:lang w:val="sl-SI"/>
        </w:rPr>
      </w:pPr>
    </w:p>
  </w:footnote>
  <w:footnote w:id="22">
    <w:p w:rsidR="0097456C" w:rsidRPr="0097456C" w:rsidRDefault="0097456C">
      <w:pPr>
        <w:pStyle w:val="Sprotnaopomba-besedilo"/>
      </w:pPr>
      <w:r>
        <w:rPr>
          <w:rStyle w:val="Sprotnaopomba-sklic"/>
        </w:rPr>
        <w:footnoteRef/>
      </w:r>
      <w:r w:rsidRPr="0097456C">
        <w:t xml:space="preserve"> ZPlanP (Uradni list RS, št. </w:t>
      </w:r>
      <w:r>
        <w:t>61/07)</w:t>
      </w:r>
    </w:p>
  </w:footnote>
  <w:footnote w:id="23">
    <w:p w:rsidR="006B3CD6" w:rsidRPr="00206497" w:rsidRDefault="006B3CD6" w:rsidP="00206497">
      <w:pPr>
        <w:jc w:val="both"/>
        <w:rPr>
          <w:i/>
        </w:rPr>
      </w:pPr>
      <w:r>
        <w:rPr>
          <w:rStyle w:val="Sprotnaopomba-sklic"/>
        </w:rPr>
        <w:footnoteRef/>
      </w:r>
      <w:r w:rsidRPr="006B3CD6">
        <w:rPr>
          <w:lang w:val="en-US"/>
        </w:rPr>
        <w:t xml:space="preserve"> </w:t>
      </w:r>
      <w:r w:rsidR="00206497">
        <w:rPr>
          <w:lang w:val="en-US"/>
        </w:rPr>
        <w:t xml:space="preserve">Člen 19 ZPlanP se glasi: </w:t>
      </w:r>
      <w:r w:rsidRPr="00206497">
        <w:rPr>
          <w:i/>
        </w:rPr>
        <w:t xml:space="preserve">(1) Po planinskih poteh, ki ne potekajo po poljskih poteh ali gozdnih prometnicah, ni dovoljena vožnja z gorskimi kolesi, motornimi kolesi, kolesi s pomožnim motorjem in drugimi vozili, razen v primeru, če je takšno vozilo namenjeno za oskrbo planinske koče ali za reševanje ponesrečenega uporabnika ali če lastnik zemljišča, preko katerega poteka planinska pot, opravlja vožnje za lastne potrebe. Navedene planinske poti je tudi prepovedano uporabljati za jahanje in vodenje jezdnih živali, razen v primeru, če je uporaba takih živali namenjena za oskrbo planinskih koč ali za lastne potrebe lastnikov zemljišč, preko katerih poteka planinska pot. </w:t>
      </w:r>
    </w:p>
    <w:p w:rsidR="006B3CD6" w:rsidRPr="00206497" w:rsidRDefault="006B3CD6" w:rsidP="00206497">
      <w:pPr>
        <w:jc w:val="both"/>
        <w:rPr>
          <w:i/>
        </w:rPr>
      </w:pPr>
      <w:r w:rsidRPr="00206497">
        <w:rPr>
          <w:i/>
        </w:rPr>
        <w:t>(2) Ne glede na določbe prejšnjega odstavka vožnja z vozili iz prejšnjega odstavka tudi ni dovoljena po planinskih poteh, ki potekajo po poljskih poteh ali gozdnih prometnicah, če je takšna vožnja prepovedana na podlagi predpisov, ki urejajo ohranjanje narave, gozdarstvo ali lovstvo. Če ležijo zemljišča, preko katerih poteka planinska pot, v območju, ki je varovano na podlagi predpisov, ki urejajo ohranjanje narave, gozdarstvo ali lovstvo, se lahko vožnje za oskrbo planinske koče in vožnje lastnika zemljišč, preko katerega poteka planinska pot, za lastne potrebe izvajajo samo na podlagi predhodno pridobljenega dovoljenja za poseg v naravo.</w:t>
      </w:r>
    </w:p>
    <w:p w:rsidR="006B3CD6" w:rsidRPr="00206497" w:rsidRDefault="006B3CD6" w:rsidP="00206497">
      <w:pPr>
        <w:jc w:val="both"/>
        <w:rPr>
          <w:i/>
        </w:rPr>
      </w:pPr>
      <w:r w:rsidRPr="00206497">
        <w:rPr>
          <w:i/>
        </w:rPr>
        <w:t>(3) Ne glede na določbe prvega odstavka tega člena je ob upoštevanju omejitev iz prejšnjega odstavka vožnja z gorskimi kolesi dovoljena po planinski poti, ki jo določi minister, pristojen za šport, na predlog skrbnika planinske poti.</w:t>
      </w:r>
    </w:p>
    <w:p w:rsidR="006B3CD6" w:rsidRPr="00206497" w:rsidRDefault="006B3CD6" w:rsidP="00206497">
      <w:pPr>
        <w:jc w:val="both"/>
        <w:rPr>
          <w:i/>
        </w:rPr>
      </w:pPr>
      <w:r w:rsidRPr="00206497">
        <w:rPr>
          <w:i/>
        </w:rPr>
        <w:t xml:space="preserve">(4) S predpisom iz petega odstavka 6. člena tega zakona se podrobneje določi tudi način in pogoje za označevanje prepovedi in izjem uporabe planinskih poti iz prvega, drugega in tretjega odstavka tega člena. </w:t>
      </w:r>
    </w:p>
    <w:p w:rsidR="00206497" w:rsidRPr="00206497" w:rsidRDefault="006B3CD6" w:rsidP="00206497">
      <w:pPr>
        <w:jc w:val="both"/>
        <w:rPr>
          <w:i/>
        </w:rPr>
      </w:pPr>
      <w:r w:rsidRPr="00206497">
        <w:rPr>
          <w:i/>
        </w:rPr>
        <w:t>(5) Po planinski poti se lahko izvede tek kot športna prireditev oziroma tekmovanje (v nadaljnjem besedilu: športni tek) samo v sodelovanju s sk</w:t>
      </w:r>
      <w:r w:rsidR="00206497" w:rsidRPr="00206497">
        <w:rPr>
          <w:i/>
        </w:rPr>
        <w:t xml:space="preserve">rbnikom takšne planinske poti. </w:t>
      </w:r>
    </w:p>
    <w:p w:rsidR="00206497" w:rsidRPr="00206497" w:rsidRDefault="006B3CD6" w:rsidP="00206497">
      <w:pPr>
        <w:jc w:val="both"/>
        <w:rPr>
          <w:rFonts w:cs="Arial"/>
          <w:i/>
          <w:szCs w:val="20"/>
        </w:rPr>
      </w:pPr>
      <w:r w:rsidRPr="00206497">
        <w:rPr>
          <w:rFonts w:cs="Arial"/>
          <w:i/>
          <w:szCs w:val="20"/>
        </w:rPr>
        <w:t>(6) Če obsega športni tek tudi vožnjo z gorskimi kolesi, kot je triatlon in podobno, se lahko takšna tekma izvede po planinski poti samo, če so izpolnjeni pogoji iz prejšnjega odstavka in če se del planinske poti, po kateri poteka kolesarjenje, zapre za čas tekme, v primeru, če ležijo zemljišča, preko katerih poteka takšna planinska pot, v območju, ki je varovano na podlagi predpisov, ki urejajo ohranjanje narave, gozdarstvo ali lovstvo, pa mora organizator takšne tekme pridobiti tudi dovoljenje za poseg v naravo.</w:t>
      </w:r>
    </w:p>
    <w:p w:rsidR="006B3CD6" w:rsidRPr="00DD4C14" w:rsidRDefault="006B3CD6" w:rsidP="00DD4C14">
      <w:pPr>
        <w:jc w:val="both"/>
        <w:rPr>
          <w:i/>
        </w:rPr>
      </w:pPr>
      <w:r w:rsidRPr="00206497">
        <w:rPr>
          <w:rFonts w:cs="Arial"/>
          <w:i/>
          <w:szCs w:val="20"/>
        </w:rPr>
        <w:t>(7) Določbe tega člena ne veljajo v primeru vseh vrst voženj, ki so potrebne zaradi neposredno grozečih naravnih in drugih nesreč ali zato, da se preprečijo oziroma zmanjšajo njihove posledice ter med izrednim ali vojnim stanjem.</w:t>
      </w:r>
    </w:p>
  </w:footnote>
  <w:footnote w:id="24">
    <w:p w:rsidR="00924EE4" w:rsidRPr="00E9347D" w:rsidRDefault="00924EE4" w:rsidP="00E9347D">
      <w:pPr>
        <w:pStyle w:val="Sprotnaopomba-besedilo"/>
        <w:jc w:val="both"/>
        <w:rPr>
          <w:lang w:val="it-IT"/>
        </w:rPr>
      </w:pPr>
      <w:r>
        <w:rPr>
          <w:rStyle w:val="Sprotnaopomba-sklic"/>
        </w:rPr>
        <w:footnoteRef/>
      </w:r>
      <w:r w:rsidRPr="00E9347D">
        <w:rPr>
          <w:lang w:val="it-IT"/>
        </w:rPr>
        <w:t xml:space="preserve"> </w:t>
      </w:r>
      <w:r>
        <w:rPr>
          <w:lang w:val="it-IT"/>
        </w:rPr>
        <w:t>V obeh zadevah je bilo dne 21. 11. 2016 pripravljeno zaprosilo za pravno pomoč ter poizvedba glede statusa planinske poti in vpisa v evidenco planinskih poti.</w:t>
      </w:r>
      <w:r w:rsidR="00E9347D">
        <w:rPr>
          <w:lang w:val="it-IT"/>
        </w:rPr>
        <w:t xml:space="preserve"> Zaprosilo je bilo poslano MOP. Organ je prejel odgovor, da pot nima statusa planinske poti, da zanjo ni bilo izdano potrdilo po 2. odst. 9. člena ZPlanP in da ni vpisana v evidenco planinskih poti.</w:t>
      </w:r>
    </w:p>
  </w:footnote>
  <w:footnote w:id="25">
    <w:p w:rsidR="00E51CF5" w:rsidRPr="00E51CF5" w:rsidRDefault="00E51CF5">
      <w:pPr>
        <w:pStyle w:val="Sprotnaopomba-besedilo"/>
        <w:rPr>
          <w:lang w:val="sl-SI"/>
        </w:rPr>
      </w:pPr>
      <w:r>
        <w:rPr>
          <w:rStyle w:val="Sprotnaopomba-sklic"/>
        </w:rPr>
        <w:footnoteRef/>
      </w:r>
      <w:r w:rsidRPr="00E51CF5">
        <w:rPr>
          <w:lang w:val="it-IT"/>
        </w:rPr>
        <w:t xml:space="preserve"> </w:t>
      </w:r>
      <w:r>
        <w:rPr>
          <w:lang w:val="sl-SI"/>
        </w:rPr>
        <w:t>Pobuda je evidentirana pod št. 0610-97/2016.</w:t>
      </w:r>
    </w:p>
  </w:footnote>
  <w:footnote w:id="26">
    <w:p w:rsidR="007D708D" w:rsidRPr="007D708D" w:rsidRDefault="007D708D">
      <w:pPr>
        <w:pStyle w:val="Sprotnaopomba-besedilo"/>
      </w:pPr>
      <w:r>
        <w:rPr>
          <w:rStyle w:val="Sprotnaopomba-sklic"/>
        </w:rPr>
        <w:footnoteRef/>
      </w:r>
      <w:r w:rsidRPr="007D708D">
        <w:t xml:space="preserve"> Uradni list RS, št. 54/02, 123/08, 44/09 in 18</w:t>
      </w:r>
      <w:r>
        <w:t>/10.</w:t>
      </w:r>
    </w:p>
  </w:footnote>
  <w:footnote w:id="27">
    <w:p w:rsidR="008671BA" w:rsidRPr="008671BA" w:rsidRDefault="008671BA">
      <w:pPr>
        <w:pStyle w:val="Sprotnaopomba-besedilo"/>
      </w:pPr>
      <w:r>
        <w:rPr>
          <w:rStyle w:val="Sprotnaopomba-sklic"/>
        </w:rPr>
        <w:footnoteRef/>
      </w:r>
      <w:r w:rsidRPr="008671BA">
        <w:t xml:space="preserve"> Drugi odst. 3. </w:t>
      </w:r>
      <w:r>
        <w:t>člena Pravilnika.</w:t>
      </w:r>
    </w:p>
  </w:footnote>
  <w:footnote w:id="28">
    <w:p w:rsidR="00284022" w:rsidRPr="00284022" w:rsidRDefault="00284022">
      <w:pPr>
        <w:pStyle w:val="Sprotnaopomba-besedilo"/>
      </w:pPr>
      <w:r>
        <w:rPr>
          <w:rStyle w:val="Sprotnaopomba-sklic"/>
        </w:rPr>
        <w:footnoteRef/>
      </w:r>
      <w:r>
        <w:t xml:space="preserve"> Tretji odst. 3. člena Pravilnika.</w:t>
      </w:r>
    </w:p>
  </w:footnote>
  <w:footnote w:id="29">
    <w:p w:rsidR="002C5B94" w:rsidRPr="002C5B94" w:rsidRDefault="002C5B94">
      <w:pPr>
        <w:pStyle w:val="Sprotnaopomba-besedilo"/>
      </w:pPr>
      <w:r>
        <w:rPr>
          <w:rStyle w:val="Sprotnaopomba-sklic"/>
        </w:rPr>
        <w:footnoteRef/>
      </w:r>
      <w:r>
        <w:t xml:space="preserve"> Prvi odst. 6. člena Pravilnika.</w:t>
      </w:r>
    </w:p>
  </w:footnote>
  <w:footnote w:id="30">
    <w:p w:rsidR="00D26BEB" w:rsidRPr="008671BA" w:rsidRDefault="00D26BEB" w:rsidP="00F334BE">
      <w:pPr>
        <w:pStyle w:val="Sprotnaopomba-besedilo"/>
        <w:jc w:val="both"/>
      </w:pPr>
      <w:r>
        <w:rPr>
          <w:rStyle w:val="Sprotnaopomba-sklic"/>
        </w:rPr>
        <w:footnoteRef/>
      </w:r>
      <w:r w:rsidRPr="008671BA">
        <w:t xml:space="preserve"> Pregledana je bila </w:t>
      </w:r>
      <w:r w:rsidR="007274CF" w:rsidRPr="008671BA">
        <w:t xml:space="preserve">upravna </w:t>
      </w:r>
      <w:r w:rsidRPr="008671BA">
        <w:t>zadeva na podlagi informacij iz pobude in nekatere druge naključno izbrane zadeve.</w:t>
      </w:r>
    </w:p>
  </w:footnote>
  <w:footnote w:id="31">
    <w:p w:rsidR="00012FFA" w:rsidRPr="00012FFA" w:rsidRDefault="00012FFA">
      <w:pPr>
        <w:pStyle w:val="Sprotnaopomba-besedilo"/>
        <w:rPr>
          <w:lang w:val="sl-SI"/>
        </w:rPr>
      </w:pPr>
      <w:r>
        <w:rPr>
          <w:rStyle w:val="Sprotnaopomba-sklic"/>
        </w:rPr>
        <w:footnoteRef/>
      </w:r>
      <w:r w:rsidRPr="008671BA">
        <w:t xml:space="preserve"> </w:t>
      </w:r>
      <w:r>
        <w:rPr>
          <w:lang w:val="sl-SI"/>
        </w:rPr>
        <w:t>Pobuda je evidentirana v zadevi št. 0610-320/2018.</w:t>
      </w:r>
    </w:p>
  </w:footnote>
  <w:footnote w:id="32">
    <w:p w:rsidR="002038DC" w:rsidRPr="00023BFD" w:rsidRDefault="002038DC" w:rsidP="002038DC">
      <w:pPr>
        <w:pStyle w:val="Sprotnaopomba-besedilo"/>
        <w:rPr>
          <w:lang w:val="sl-SI"/>
        </w:rPr>
      </w:pPr>
      <w:r>
        <w:rPr>
          <w:rStyle w:val="Sprotnaopomba-sklic"/>
        </w:rPr>
        <w:footnoteRef/>
      </w:r>
      <w:r w:rsidRPr="00023BFD">
        <w:rPr>
          <w:lang w:val="sl-SI"/>
        </w:rPr>
        <w:t xml:space="preserve"> Uradni list RS, </w:t>
      </w:r>
      <w:r w:rsidRPr="00B83AC8">
        <w:rPr>
          <w:lang w:val="sl-SI"/>
        </w:rPr>
        <w:t xml:space="preserve">št. </w:t>
      </w:r>
      <w:hyperlink r:id="rId8" w:tgtFrame="_blank" w:tooltip="Zakon o visokem šolstvu (uradno prečiščeno besedilo)" w:history="1">
        <w:r w:rsidRPr="00B83AC8">
          <w:rPr>
            <w:lang w:val="sl-SI"/>
          </w:rPr>
          <w:t>32/12</w:t>
        </w:r>
      </w:hyperlink>
      <w:r w:rsidRPr="00B83AC8">
        <w:rPr>
          <w:lang w:val="sl-SI"/>
        </w:rPr>
        <w:t xml:space="preserve"> – uradno prečiščeno besedilo, </w:t>
      </w:r>
      <w:hyperlink r:id="rId9" w:tgtFrame="_blank" w:tooltip="Zakon za uravnoteženje javnih financ" w:history="1">
        <w:r w:rsidRPr="00B83AC8">
          <w:rPr>
            <w:lang w:val="sl-SI"/>
          </w:rPr>
          <w:t>40/12</w:t>
        </w:r>
      </w:hyperlink>
      <w:r w:rsidRPr="00B83AC8">
        <w:rPr>
          <w:lang w:val="sl-SI"/>
        </w:rPr>
        <w:t xml:space="preserve"> – ZUJF, </w:t>
      </w:r>
      <w:hyperlink r:id="rId10" w:tgtFrame="_blank" w:tooltip="Zakon o spremembah in dopolnitvah Zakona o prevozih v cestnem prometu" w:history="1">
        <w:r w:rsidRPr="00B83AC8">
          <w:rPr>
            <w:lang w:val="sl-SI"/>
          </w:rPr>
          <w:t>57/12</w:t>
        </w:r>
      </w:hyperlink>
      <w:r w:rsidRPr="00B83AC8">
        <w:rPr>
          <w:lang w:val="sl-SI"/>
        </w:rPr>
        <w:t xml:space="preserve"> – ZPCP-2D, </w:t>
      </w:r>
      <w:hyperlink r:id="rId11" w:tgtFrame="_blank" w:tooltip="Zakon o spremembah in dopolnitvah Zakona o visokem šolstvu" w:history="1">
        <w:r w:rsidRPr="00B83AC8">
          <w:rPr>
            <w:lang w:val="sl-SI"/>
          </w:rPr>
          <w:t>109/12</w:t>
        </w:r>
      </w:hyperlink>
      <w:r w:rsidRPr="00B83AC8">
        <w:rPr>
          <w:lang w:val="sl-SI"/>
        </w:rPr>
        <w:t xml:space="preserve">, </w:t>
      </w:r>
      <w:hyperlink r:id="rId12" w:tgtFrame="_blank" w:tooltip="Zakon o spremembah in dopolnitvah Zakona o visokem šolstvu" w:history="1">
        <w:r w:rsidRPr="00B83AC8">
          <w:rPr>
            <w:lang w:val="sl-SI"/>
          </w:rPr>
          <w:t>85/14</w:t>
        </w:r>
      </w:hyperlink>
      <w:r w:rsidRPr="00B83AC8">
        <w:rPr>
          <w:lang w:val="sl-SI"/>
        </w:rPr>
        <w:t xml:space="preserve">, </w:t>
      </w:r>
      <w:hyperlink r:id="rId13" w:tgtFrame="_blank" w:tooltip="Zakon o spremembah in dopolnitvah Zakona o visokem šolstvu" w:history="1">
        <w:r w:rsidRPr="00B83AC8">
          <w:rPr>
            <w:lang w:val="sl-SI"/>
          </w:rPr>
          <w:t>75/16</w:t>
        </w:r>
      </w:hyperlink>
      <w:r w:rsidRPr="00B83AC8">
        <w:rPr>
          <w:lang w:val="sl-SI"/>
        </w:rPr>
        <w:t xml:space="preserve">, </w:t>
      </w:r>
      <w:hyperlink r:id="rId14" w:tgtFrame="_blank" w:tooltip="Zakon za urejanje položaja študentov" w:history="1">
        <w:r w:rsidRPr="00B83AC8">
          <w:rPr>
            <w:lang w:val="sl-SI"/>
          </w:rPr>
          <w:t>61/17</w:t>
        </w:r>
      </w:hyperlink>
      <w:r w:rsidRPr="00B83AC8">
        <w:rPr>
          <w:lang w:val="sl-SI"/>
        </w:rPr>
        <w:t xml:space="preserve"> – ZUPŠ in </w:t>
      </w:r>
      <w:hyperlink r:id="rId15" w:tgtFrame="_blank" w:tooltip="Zakon o spremembi Zakona o visokem šolstvu" w:history="1">
        <w:r w:rsidRPr="00B83AC8">
          <w:rPr>
            <w:lang w:val="sl-SI"/>
          </w:rPr>
          <w:t>65/17</w:t>
        </w:r>
      </w:hyperlink>
      <w:r w:rsidRPr="00B83AC8">
        <w:rPr>
          <w:lang w:val="sl-SI"/>
        </w:rPr>
        <w:t xml:space="preserve"> – v nad. ZVis</w:t>
      </w:r>
      <w:r>
        <w:rPr>
          <w:lang w:val="sl-SI"/>
        </w:rPr>
        <w:t>.</w:t>
      </w:r>
    </w:p>
  </w:footnote>
  <w:footnote w:id="33">
    <w:p w:rsidR="00BA78A9" w:rsidRPr="00BA78A9" w:rsidRDefault="00BA78A9" w:rsidP="00BA78A9">
      <w:pPr>
        <w:pStyle w:val="Sprotnaopomba-besedilo"/>
        <w:jc w:val="both"/>
        <w:rPr>
          <w:lang w:val="sl-SI"/>
        </w:rPr>
      </w:pPr>
      <w:r>
        <w:rPr>
          <w:rStyle w:val="Sprotnaopomba-sklic"/>
        </w:rPr>
        <w:footnoteRef/>
      </w:r>
      <w:r w:rsidRPr="00BA78A9">
        <w:rPr>
          <w:lang w:val="it-IT"/>
        </w:rPr>
        <w:t xml:space="preserve"> </w:t>
      </w:r>
      <w:r w:rsidRPr="00BA78A9">
        <w:rPr>
          <w:rFonts w:cs="Arial"/>
          <w:lang w:val="it-IT"/>
        </w:rPr>
        <w:t>Iz sklepa med drugim izhaja stališče, da niti pri dopisu z dne 12. 1. 2018 niti pri dopisu z dne 6. 2. 2018 ne gre za javnopravni, enostranski, oblastveni posamični akt, izdan v okviru izvrševanja upravne funkcije, s katerim bi upravni organ vsebinsko odločil o kakšni materialnopravno določeni pravici, obveznosti ali pravni koristi tožnice. Ker ne gre za upravni akt, se za njegovo izdajo tudi ni vodil upravni postopek. Iz sklepa nadalje izhaja, da ima stranka po ZUP možnost, da zahteva potrdilo oziroma drugo listino o dejstvih, o katerih se vodi uradna evidenca. Če se z vsebino listine ne strinja, ker na podlagi dokazov trdi, da ni skladna s podatki uradne evidence, lahko stranka zahteva spremembo listine, organ pa ji mora v roku 15 dni bodisi izdati spremenjeno listino bodisi odločbo o zavrnitvi zahtevka, zoper katero lahko stranka ob izpolnjenih procesnih predpostavkah sproži upravni spor. Stranka ima tudi možnost, da pri organu, ki vodi uradno evidenco, vloži zahtevo za (pravilen) vpis oziroma spremembo podatkov, o zahtevi stranke mora organ odločiti z upravnim aktom.</w:t>
      </w:r>
    </w:p>
  </w:footnote>
  <w:footnote w:id="34">
    <w:p w:rsidR="00F557B3" w:rsidRPr="00F557B3" w:rsidRDefault="00F557B3" w:rsidP="0033724E">
      <w:pPr>
        <w:pStyle w:val="Sprotnaopomba-besedilo"/>
        <w:jc w:val="both"/>
        <w:rPr>
          <w:lang w:val="sl-SI"/>
        </w:rPr>
      </w:pPr>
      <w:r>
        <w:rPr>
          <w:rStyle w:val="Sprotnaopomba-sklic"/>
        </w:rPr>
        <w:footnoteRef/>
      </w:r>
      <w:r w:rsidRPr="00F557B3">
        <w:rPr>
          <w:lang w:val="sl-SI"/>
        </w:rPr>
        <w:t xml:space="preserve"> V zvez</w:t>
      </w:r>
      <w:r>
        <w:rPr>
          <w:lang w:val="sl-SI"/>
        </w:rPr>
        <w:t>i</w:t>
      </w:r>
      <w:r w:rsidRPr="00F557B3">
        <w:rPr>
          <w:lang w:val="sl-SI"/>
        </w:rPr>
        <w:t xml:space="preserve"> s tem je upravna inšpektorica upoštevala stališče </w:t>
      </w:r>
      <w:r>
        <w:rPr>
          <w:lang w:val="sl-SI"/>
        </w:rPr>
        <w:t>Upravnega sodišča iz sodbe</w:t>
      </w:r>
      <w:r w:rsidRPr="00F557B3">
        <w:rPr>
          <w:lang w:val="sl-SI"/>
        </w:rPr>
        <w:t xml:space="preserve"> št. </w:t>
      </w:r>
      <w:r>
        <w:rPr>
          <w:lang w:val="sl-SI"/>
        </w:rPr>
        <w:t>III U 48/2018-35,</w:t>
      </w:r>
      <w:r w:rsidR="0033724E">
        <w:rPr>
          <w:lang w:val="sl-SI"/>
        </w:rPr>
        <w:t xml:space="preserve"> tč. 26</w:t>
      </w:r>
      <w:r w:rsidR="008F02E5">
        <w:rPr>
          <w:lang w:val="sl-SI"/>
        </w:rPr>
        <w:t>:</w:t>
      </w:r>
      <w:r w:rsidR="0033724E">
        <w:rPr>
          <w:lang w:val="sl-SI"/>
        </w:rPr>
        <w:t xml:space="preserve"> </w:t>
      </w:r>
      <w:r w:rsidR="008F02E5">
        <w:rPr>
          <w:lang w:val="sl-SI"/>
        </w:rPr>
        <w:t>V</w:t>
      </w:r>
      <w:r>
        <w:rPr>
          <w:lang w:val="sl-SI"/>
        </w:rPr>
        <w:t xml:space="preserve">logo, s katero je zaprosila za vpis v eVŠ, </w:t>
      </w:r>
      <w:r w:rsidR="008A7965">
        <w:rPr>
          <w:lang w:val="sl-SI"/>
        </w:rPr>
        <w:t xml:space="preserve">je stranka </w:t>
      </w:r>
      <w:r>
        <w:rPr>
          <w:lang w:val="sl-SI"/>
        </w:rPr>
        <w:t>podala že 5. 1. 2018, z vlogo z dne 1. 3. 2018 pa je le ponovno zahtevala, naj organ odloči o tem v nadaljnjih sedmih dneh.</w:t>
      </w:r>
    </w:p>
  </w:footnote>
  <w:footnote w:id="35">
    <w:p w:rsidR="00D17715" w:rsidRPr="00D17715" w:rsidRDefault="00D17715">
      <w:pPr>
        <w:pStyle w:val="Sprotnaopomba-besedilo"/>
        <w:rPr>
          <w:lang w:val="sl-SI"/>
        </w:rPr>
      </w:pPr>
      <w:r>
        <w:rPr>
          <w:rStyle w:val="Sprotnaopomba-sklic"/>
        </w:rPr>
        <w:footnoteRef/>
      </w:r>
      <w:r w:rsidRPr="00D17715">
        <w:rPr>
          <w:lang w:val="it-IT"/>
        </w:rPr>
        <w:t xml:space="preserve"> </w:t>
      </w:r>
      <w:r>
        <w:rPr>
          <w:lang w:val="sl-SI"/>
        </w:rPr>
        <w:t>Pobuda je evidentirana v zadevi št. 0610-192/2018.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97E4B" w:rsidRDefault="00C97E4B">
    <w:pPr>
      <w:pStyle w:val="Glav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120B7" w:rsidRPr="00110CBD" w:rsidRDefault="000120B7" w:rsidP="007D75CF">
    <w:pPr>
      <w:pStyle w:val="Glava"/>
      <w:spacing w:line="240" w:lineRule="exact"/>
      <w:rPr>
        <w:rFonts w:ascii="Republika" w:hAnsi="Republika"/>
        <w:sz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0120B7" w:rsidRPr="008F3500">
      <w:trPr>
        <w:cantSplit/>
        <w:trHeight w:hRule="exact" w:val="847"/>
      </w:trPr>
      <w:tc>
        <w:tcPr>
          <w:tcW w:w="567" w:type="dxa"/>
        </w:tcPr>
        <w:p w:rsidR="000120B7" w:rsidRDefault="000120B7" w:rsidP="00D248DE">
          <w:pPr>
            <w:autoSpaceDE w:val="0"/>
            <w:autoSpaceDN w:val="0"/>
            <w:adjustRightInd w:val="0"/>
            <w:spacing w:line="240" w:lineRule="auto"/>
            <w:rPr>
              <w:rFonts w:ascii="Republika" w:hAnsi="Republika"/>
              <w:color w:val="529DBA"/>
              <w:sz w:val="60"/>
              <w:szCs w:val="60"/>
            </w:rPr>
          </w:pPr>
          <w:r w:rsidRPr="008F3500">
            <w:rPr>
              <w:rFonts w:ascii="Republika" w:hAnsi="Republika" w:cs="Republika"/>
              <w:color w:val="529DBA"/>
              <w:sz w:val="60"/>
              <w:szCs w:val="60"/>
              <w:lang w:eastAsia="sl-SI"/>
            </w:rPr>
            <w:t></w:t>
          </w:r>
        </w:p>
        <w:p w:rsidR="000120B7" w:rsidRPr="006D42D9" w:rsidRDefault="000120B7" w:rsidP="006D42D9">
          <w:pPr>
            <w:rPr>
              <w:rFonts w:ascii="Republika" w:hAnsi="Republika"/>
              <w:sz w:val="60"/>
              <w:szCs w:val="60"/>
            </w:rPr>
          </w:pPr>
        </w:p>
        <w:p w:rsidR="000120B7" w:rsidRPr="006D42D9" w:rsidRDefault="000120B7" w:rsidP="006D42D9">
          <w:pPr>
            <w:rPr>
              <w:rFonts w:ascii="Republika" w:hAnsi="Republika"/>
              <w:sz w:val="60"/>
              <w:szCs w:val="60"/>
            </w:rPr>
          </w:pPr>
        </w:p>
        <w:p w:rsidR="000120B7" w:rsidRPr="006D42D9" w:rsidRDefault="000120B7" w:rsidP="006D42D9">
          <w:pPr>
            <w:rPr>
              <w:rFonts w:ascii="Republika" w:hAnsi="Republika"/>
              <w:sz w:val="60"/>
              <w:szCs w:val="60"/>
            </w:rPr>
          </w:pPr>
        </w:p>
        <w:p w:rsidR="000120B7" w:rsidRPr="006D42D9" w:rsidRDefault="000120B7" w:rsidP="006D42D9">
          <w:pPr>
            <w:rPr>
              <w:rFonts w:ascii="Republika" w:hAnsi="Republika"/>
              <w:sz w:val="60"/>
              <w:szCs w:val="60"/>
            </w:rPr>
          </w:pPr>
        </w:p>
        <w:p w:rsidR="000120B7" w:rsidRPr="006D42D9" w:rsidRDefault="000120B7" w:rsidP="006D42D9">
          <w:pPr>
            <w:rPr>
              <w:rFonts w:ascii="Republika" w:hAnsi="Republika"/>
              <w:sz w:val="60"/>
              <w:szCs w:val="60"/>
            </w:rPr>
          </w:pPr>
        </w:p>
        <w:p w:rsidR="000120B7" w:rsidRPr="006D42D9" w:rsidRDefault="000120B7" w:rsidP="006D42D9">
          <w:pPr>
            <w:rPr>
              <w:rFonts w:ascii="Republika" w:hAnsi="Republika"/>
              <w:sz w:val="60"/>
              <w:szCs w:val="60"/>
            </w:rPr>
          </w:pPr>
        </w:p>
        <w:p w:rsidR="000120B7" w:rsidRPr="006D42D9" w:rsidRDefault="000120B7" w:rsidP="006D42D9">
          <w:pPr>
            <w:rPr>
              <w:rFonts w:ascii="Republika" w:hAnsi="Republika"/>
              <w:sz w:val="60"/>
              <w:szCs w:val="60"/>
            </w:rPr>
          </w:pPr>
        </w:p>
        <w:p w:rsidR="000120B7" w:rsidRPr="006D42D9" w:rsidRDefault="000120B7" w:rsidP="006D42D9">
          <w:pPr>
            <w:rPr>
              <w:rFonts w:ascii="Republika" w:hAnsi="Republika"/>
              <w:sz w:val="60"/>
              <w:szCs w:val="60"/>
            </w:rPr>
          </w:pPr>
        </w:p>
        <w:p w:rsidR="000120B7" w:rsidRPr="006D42D9" w:rsidRDefault="000120B7" w:rsidP="006D42D9">
          <w:pPr>
            <w:rPr>
              <w:rFonts w:ascii="Republika" w:hAnsi="Republika"/>
              <w:sz w:val="60"/>
              <w:szCs w:val="60"/>
            </w:rPr>
          </w:pPr>
        </w:p>
        <w:p w:rsidR="000120B7" w:rsidRPr="006D42D9" w:rsidRDefault="000120B7" w:rsidP="006D42D9">
          <w:pPr>
            <w:rPr>
              <w:rFonts w:ascii="Republika" w:hAnsi="Republika"/>
              <w:sz w:val="60"/>
              <w:szCs w:val="60"/>
            </w:rPr>
          </w:pPr>
        </w:p>
        <w:p w:rsidR="000120B7" w:rsidRPr="006D42D9" w:rsidRDefault="000120B7" w:rsidP="006D42D9">
          <w:pPr>
            <w:rPr>
              <w:rFonts w:ascii="Republika" w:hAnsi="Republika"/>
              <w:sz w:val="60"/>
              <w:szCs w:val="60"/>
            </w:rPr>
          </w:pPr>
        </w:p>
        <w:p w:rsidR="000120B7" w:rsidRPr="006D42D9" w:rsidRDefault="000120B7" w:rsidP="006D42D9">
          <w:pPr>
            <w:rPr>
              <w:rFonts w:ascii="Republika" w:hAnsi="Republika"/>
              <w:sz w:val="60"/>
              <w:szCs w:val="60"/>
            </w:rPr>
          </w:pPr>
        </w:p>
        <w:p w:rsidR="000120B7" w:rsidRPr="006D42D9" w:rsidRDefault="000120B7" w:rsidP="006D42D9">
          <w:pPr>
            <w:rPr>
              <w:rFonts w:ascii="Republika" w:hAnsi="Republika"/>
              <w:sz w:val="60"/>
              <w:szCs w:val="60"/>
            </w:rPr>
          </w:pPr>
        </w:p>
        <w:p w:rsidR="000120B7" w:rsidRPr="006D42D9" w:rsidRDefault="000120B7" w:rsidP="006D42D9">
          <w:pPr>
            <w:rPr>
              <w:rFonts w:ascii="Republika" w:hAnsi="Republika"/>
              <w:sz w:val="60"/>
              <w:szCs w:val="60"/>
            </w:rPr>
          </w:pPr>
        </w:p>
        <w:p w:rsidR="000120B7" w:rsidRPr="006D42D9" w:rsidRDefault="000120B7" w:rsidP="006D42D9">
          <w:pPr>
            <w:rPr>
              <w:rFonts w:ascii="Republika" w:hAnsi="Republika"/>
              <w:sz w:val="60"/>
              <w:szCs w:val="60"/>
            </w:rPr>
          </w:pPr>
        </w:p>
        <w:p w:rsidR="000120B7" w:rsidRPr="006D42D9" w:rsidRDefault="000120B7" w:rsidP="006D42D9">
          <w:pPr>
            <w:rPr>
              <w:rFonts w:ascii="Republika" w:hAnsi="Republika"/>
              <w:sz w:val="60"/>
              <w:szCs w:val="60"/>
            </w:rPr>
          </w:pPr>
        </w:p>
      </w:tc>
    </w:tr>
  </w:tbl>
  <w:p w:rsidR="000120B7" w:rsidRPr="008F3500" w:rsidRDefault="001F42D7" w:rsidP="00924E3C">
    <w:pPr>
      <w:autoSpaceDE w:val="0"/>
      <w:autoSpaceDN w:val="0"/>
      <w:adjustRightInd w:val="0"/>
      <w:spacing w:line="240" w:lineRule="auto"/>
      <w:rPr>
        <w:rFonts w:ascii="Republika" w:hAnsi="Republika"/>
      </w:rPr>
    </w:pPr>
    <w:r w:rsidRPr="008F3500">
      <w:rPr>
        <w:noProof/>
        <w:szCs w:val="20"/>
        <w:lang w:eastAsia="sl-SI"/>
      </w:rPr>
      <mc:AlternateContent>
        <mc:Choice Requires="wps">
          <w:drawing>
            <wp:anchor distT="0" distB="0" distL="114300" distR="114300" simplePos="0" relativeHeight="251657728" behindDoc="1" locked="0" layoutInCell="0" allowOverlap="1">
              <wp:simplePos x="0" y="0"/>
              <wp:positionH relativeFrom="column">
                <wp:posOffset>-431800</wp:posOffset>
              </wp:positionH>
              <wp:positionV relativeFrom="page">
                <wp:posOffset>3600450</wp:posOffset>
              </wp:positionV>
              <wp:extent cx="252095" cy="0"/>
              <wp:effectExtent l="10160" t="9525" r="13970" b="9525"/>
              <wp:wrapNone/>
              <wp:docPr id="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603FEF" id="Line 5"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" o:allowincell="f" strokecolor="#428299" strokeweight=".5pt">
              <w10:wrap anchory="page"/>
            </v:line>
          </w:pict>
        </mc:Fallback>
      </mc:AlternateContent>
    </w:r>
    <w:r w:rsidR="000120B7" w:rsidRPr="008F3500">
      <w:rPr>
        <w:rFonts w:ascii="Republika" w:hAnsi="Republika"/>
      </w:rPr>
      <w:t>REPUBLIKA SLOVENIJA</w:t>
    </w:r>
  </w:p>
  <w:p w:rsidR="000120B7" w:rsidRPr="008F3500" w:rsidRDefault="00E92835" w:rsidP="00924E3C">
    <w:pPr>
      <w:pStyle w:val="Glava"/>
      <w:tabs>
        <w:tab w:val="clear" w:pos="4320"/>
        <w:tab w:val="clear" w:pos="8640"/>
        <w:tab w:val="left" w:pos="5112"/>
      </w:tabs>
      <w:spacing w:after="120" w:line="240" w:lineRule="exact"/>
      <w:rPr>
        <w:rFonts w:ascii="Republika Bold" w:hAnsi="Republika Bold"/>
        <w:b/>
        <w:caps/>
      </w:rPr>
    </w:pPr>
    <w:r>
      <w:rPr>
        <w:rFonts w:ascii="Republika Bold" w:hAnsi="Republika Bold"/>
        <w:b/>
        <w:caps/>
      </w:rPr>
      <w:t>Min</w:t>
    </w:r>
    <w:r w:rsidR="00251C81">
      <w:rPr>
        <w:rFonts w:ascii="Republika Bold" w:hAnsi="Republika Bold"/>
        <w:b/>
        <w:caps/>
      </w:rPr>
      <w:t>i</w:t>
    </w:r>
    <w:r>
      <w:rPr>
        <w:rFonts w:ascii="Republika Bold" w:hAnsi="Republika Bold"/>
        <w:b/>
        <w:caps/>
      </w:rPr>
      <w:t xml:space="preserve">strstvo za </w:t>
    </w:r>
    <w:r w:rsidR="00DB2230">
      <w:rPr>
        <w:rFonts w:ascii="Republika Bold" w:hAnsi="Republika Bold"/>
        <w:b/>
        <w:caps/>
      </w:rPr>
      <w:t>JAVNO UPRAVO</w:t>
    </w:r>
    <w:r w:rsidR="00DB1C29">
      <w:rPr>
        <w:rFonts w:ascii="Republika Bold" w:hAnsi="Republika Bold"/>
        <w:b/>
        <w:caps/>
      </w:rPr>
      <w:t xml:space="preserve"> </w:t>
    </w:r>
  </w:p>
  <w:p w:rsidR="000120B7" w:rsidRPr="00E92835" w:rsidRDefault="00164A0D" w:rsidP="00E92835">
    <w:pPr>
      <w:pStyle w:val="Glava"/>
      <w:tabs>
        <w:tab w:val="clear" w:pos="4320"/>
        <w:tab w:val="clear" w:pos="8640"/>
        <w:tab w:val="left" w:pos="5112"/>
      </w:tabs>
      <w:spacing w:after="120" w:line="240" w:lineRule="exact"/>
      <w:rPr>
        <w:rFonts w:ascii="Republika" w:hAnsi="Republika"/>
        <w:caps/>
      </w:rPr>
    </w:pPr>
    <w:r>
      <w:rPr>
        <w:rFonts w:ascii="Republika" w:hAnsi="Republika"/>
        <w:caps/>
      </w:rPr>
      <w:t>Inšpektorat za javni</w:t>
    </w:r>
    <w:r w:rsidR="00E92835">
      <w:rPr>
        <w:rFonts w:ascii="Republika" w:hAnsi="Republika"/>
        <w:caps/>
      </w:rPr>
      <w:t xml:space="preserve"> </w:t>
    </w:r>
    <w:r>
      <w:rPr>
        <w:rFonts w:ascii="Republika" w:hAnsi="Republika"/>
        <w:caps/>
      </w:rPr>
      <w:t>sektor</w:t>
    </w:r>
  </w:p>
  <w:p w:rsidR="004E2FE1" w:rsidRDefault="00164A0D" w:rsidP="004E2FE1">
    <w:pPr>
      <w:pStyle w:val="Glava"/>
      <w:tabs>
        <w:tab w:val="clear" w:pos="4320"/>
        <w:tab w:val="left" w:pos="5112"/>
      </w:tabs>
      <w:spacing w:line="240" w:lineRule="exact"/>
      <w:rPr>
        <w:rFonts w:cs="Arial"/>
        <w:sz w:val="16"/>
      </w:rPr>
    </w:pPr>
    <w:r>
      <w:t>Tržaška 21</w:t>
    </w:r>
    <w:r w:rsidR="000120B7" w:rsidRPr="008F3500">
      <w:t xml:space="preserve">, </w:t>
    </w:r>
    <w:r w:rsidR="00E92835">
      <w:t>1000 Ljubljana</w:t>
    </w:r>
    <w:r w:rsidR="000120B7" w:rsidRPr="008F3500">
      <w:tab/>
    </w:r>
    <w:hyperlink r:id="rId1" w:history="1">
      <w:r w:rsidR="00EB52F3" w:rsidRPr="008B03C0">
        <w:rPr>
          <w:rStyle w:val="Hiperpovezava"/>
          <w:rFonts w:cs="Arial"/>
          <w:sz w:val="16"/>
        </w:rPr>
        <w:t>www.ijs.gov.si</w:t>
      </w:r>
    </w:hyperlink>
  </w:p>
  <w:p w:rsidR="004E2FE1" w:rsidRDefault="004E2FE1" w:rsidP="004E2FE1">
    <w:pPr>
      <w:pStyle w:val="Glava"/>
      <w:tabs>
        <w:tab w:val="clear" w:pos="4320"/>
        <w:tab w:val="left" w:pos="5112"/>
      </w:tabs>
      <w:spacing w:line="240" w:lineRule="exact"/>
      <w:rPr>
        <w:rFonts w:cs="Arial"/>
        <w:sz w:val="16"/>
      </w:rPr>
    </w:pPr>
    <w:r>
      <w:rPr>
        <w:rFonts w:cs="Arial"/>
        <w:sz w:val="16"/>
      </w:rPr>
      <w:tab/>
      <w:t>E: gp.ij</w:t>
    </w:r>
    <w:r w:rsidR="00EB52F3">
      <w:rPr>
        <w:rFonts w:cs="Arial"/>
        <w:sz w:val="16"/>
      </w:rPr>
      <w:t>s</w:t>
    </w:r>
    <w:r>
      <w:rPr>
        <w:rFonts w:cs="Arial"/>
        <w:sz w:val="16"/>
      </w:rPr>
      <w:t>@gov.si</w:t>
    </w:r>
  </w:p>
  <w:p w:rsidR="004E2FE1" w:rsidRDefault="004E2FE1" w:rsidP="004E2FE1">
    <w:pPr>
      <w:pStyle w:val="Glava"/>
      <w:tabs>
        <w:tab w:val="clear" w:pos="4320"/>
        <w:tab w:val="left" w:pos="5112"/>
      </w:tabs>
      <w:spacing w:line="240" w:lineRule="exact"/>
      <w:rPr>
        <w:rFonts w:cs="Arial"/>
        <w:sz w:val="16"/>
      </w:rPr>
    </w:pPr>
    <w:r>
      <w:rPr>
        <w:rFonts w:cs="Arial"/>
        <w:sz w:val="16"/>
      </w:rPr>
      <w:tab/>
      <w:t xml:space="preserve">T: 01 </w:t>
    </w:r>
    <w:r w:rsidR="00164A0D">
      <w:rPr>
        <w:rFonts w:cs="Arial"/>
        <w:sz w:val="16"/>
      </w:rPr>
      <w:t>478</w:t>
    </w:r>
    <w:r>
      <w:rPr>
        <w:rFonts w:cs="Arial"/>
        <w:sz w:val="16"/>
      </w:rPr>
      <w:t xml:space="preserve"> </w:t>
    </w:r>
    <w:r w:rsidR="00164A0D">
      <w:rPr>
        <w:rFonts w:cs="Arial"/>
        <w:sz w:val="16"/>
      </w:rPr>
      <w:t>83</w:t>
    </w:r>
    <w:r>
      <w:rPr>
        <w:rFonts w:cs="Arial"/>
        <w:sz w:val="16"/>
      </w:rPr>
      <w:t xml:space="preserve"> </w:t>
    </w:r>
    <w:r w:rsidR="00164A0D">
      <w:rPr>
        <w:rFonts w:cs="Arial"/>
        <w:sz w:val="16"/>
      </w:rPr>
      <w:t>84</w:t>
    </w:r>
  </w:p>
  <w:p w:rsidR="000120B7" w:rsidRPr="001C0FCE" w:rsidRDefault="001C0FCE" w:rsidP="001C0FCE">
    <w:pPr>
      <w:pStyle w:val="Glava"/>
      <w:tabs>
        <w:tab w:val="clear" w:pos="4320"/>
        <w:tab w:val="left" w:pos="5112"/>
      </w:tabs>
      <w:spacing w:line="240" w:lineRule="exact"/>
      <w:rPr>
        <w:rFonts w:cs="Arial"/>
        <w:sz w:val="16"/>
      </w:rPr>
    </w:pPr>
    <w:r>
      <w:rPr>
        <w:rFonts w:cs="Arial"/>
        <w:sz w:val="16"/>
      </w:rPr>
      <w:tab/>
      <w:t>F: 01 478 8</w:t>
    </w:r>
    <w:r w:rsidR="00164A0D">
      <w:rPr>
        <w:rFonts w:cs="Arial"/>
        <w:sz w:val="16"/>
      </w:rPr>
      <w:t>3</w:t>
    </w:r>
    <w:r>
      <w:rPr>
        <w:rFonts w:cs="Arial"/>
        <w:sz w:val="16"/>
      </w:rPr>
      <w:t xml:space="preserve"> </w:t>
    </w:r>
    <w:r w:rsidR="00164A0D">
      <w:rPr>
        <w:rFonts w:cs="Arial"/>
        <w:sz w:val="16"/>
      </w:rPr>
      <w:t>31</w:t>
    </w:r>
    <w:r>
      <w:rPr>
        <w:rFonts w:cs="Arial"/>
        <w:sz w:val="16"/>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1B4D11"/>
    <w:multiLevelType w:val="hybridMultilevel"/>
    <w:tmpl w:val="84260C38"/>
    <w:lvl w:ilvl="0" w:tplc="04240001">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1" w15:restartNumberingAfterBreak="0">
    <w:nsid w:val="0315646C"/>
    <w:multiLevelType w:val="hybridMultilevel"/>
    <w:tmpl w:val="B7CEC74C"/>
    <w:lvl w:ilvl="0" w:tplc="236E7700">
      <w:start w:val="1"/>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0DB33CA6"/>
    <w:multiLevelType w:val="hybridMultilevel"/>
    <w:tmpl w:val="E7DC815A"/>
    <w:lvl w:ilvl="0" w:tplc="98CC59AE">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0EFD2824"/>
    <w:multiLevelType w:val="hybridMultilevel"/>
    <w:tmpl w:val="D982F2AA"/>
    <w:lvl w:ilvl="0" w:tplc="75A0118E">
      <w:start w:val="1"/>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1051263A"/>
    <w:multiLevelType w:val="hybridMultilevel"/>
    <w:tmpl w:val="74F438DA"/>
    <w:lvl w:ilvl="0" w:tplc="19DEBAD0">
      <w:numFmt w:val="bullet"/>
      <w:lvlText w:val="-"/>
      <w:lvlJc w:val="left"/>
      <w:pPr>
        <w:ind w:left="720" w:hanging="360"/>
      </w:pPr>
      <w:rPr>
        <w:rFonts w:ascii="Arial" w:eastAsia="Times New Roman" w:hAnsi="Arial" w:cs="Arial" w:hint="default"/>
        <w:u w:val="single"/>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11A7798A"/>
    <w:multiLevelType w:val="multilevel"/>
    <w:tmpl w:val="D83E66BC"/>
    <w:lvl w:ilvl="0">
      <w:numFmt w:val="bullet"/>
      <w:lvlText w:val="-"/>
      <w:lvlJc w:val="left"/>
      <w:pPr>
        <w:ind w:left="720" w:hanging="360"/>
      </w:pPr>
      <w:rPr>
        <w:rFonts w:ascii="Arial" w:eastAsia="Times New Roman" w:hAnsi="Arial" w:cs="Arial"/>
        <w:color w:val="auto"/>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 w15:restartNumberingAfterBreak="0">
    <w:nsid w:val="17A729F0"/>
    <w:multiLevelType w:val="hybridMultilevel"/>
    <w:tmpl w:val="6EFC5C86"/>
    <w:lvl w:ilvl="0" w:tplc="EC88DFFC">
      <w:start w:val="22"/>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1E346E13"/>
    <w:multiLevelType w:val="multilevel"/>
    <w:tmpl w:val="4030BEEE"/>
    <w:lvl w:ilvl="0">
      <w:numFmt w:val="bullet"/>
      <w:lvlText w:val="-"/>
      <w:lvlJc w:val="left"/>
      <w:pPr>
        <w:ind w:left="720" w:hanging="360"/>
      </w:pPr>
      <w:rPr>
        <w:rFonts w:ascii="Times New Roman" w:eastAsia="Times New Roman" w:hAnsi="Times New Roman" w:cs="Times New Roman"/>
      </w:rPr>
    </w:lvl>
    <w:lvl w:ilvl="1">
      <w:numFmt w:val="bullet"/>
      <w:lvlText w:val="o"/>
      <w:lvlJc w:val="left"/>
      <w:pPr>
        <w:ind w:left="1440" w:hanging="360"/>
      </w:pPr>
      <w:rPr>
        <w:rFonts w:ascii="Courier New" w:hAnsi="Courier New" w:cs="Courier New"/>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8" w15:restartNumberingAfterBreak="0">
    <w:nsid w:val="276D301F"/>
    <w:multiLevelType w:val="hybridMultilevel"/>
    <w:tmpl w:val="A60C95C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2837080E"/>
    <w:multiLevelType w:val="hybridMultilevel"/>
    <w:tmpl w:val="10C846FA"/>
    <w:lvl w:ilvl="0" w:tplc="5B1235BE">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296B1EE6"/>
    <w:multiLevelType w:val="hybridMultilevel"/>
    <w:tmpl w:val="AB0EB0CE"/>
    <w:lvl w:ilvl="0" w:tplc="A9385C84">
      <w:start w:val="1"/>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2BD71B7A"/>
    <w:multiLevelType w:val="hybridMultilevel"/>
    <w:tmpl w:val="428ECDD8"/>
    <w:lvl w:ilvl="0" w:tplc="D412655E">
      <w:start w:val="1"/>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31D31AA4"/>
    <w:multiLevelType w:val="hybridMultilevel"/>
    <w:tmpl w:val="25F221C6"/>
    <w:lvl w:ilvl="0" w:tplc="E35E4D4E">
      <w:start w:val="3"/>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3FCD63E9"/>
    <w:multiLevelType w:val="hybridMultilevel"/>
    <w:tmpl w:val="BB2ABAF4"/>
    <w:lvl w:ilvl="0" w:tplc="4F865066">
      <w:start w:val="2"/>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413A1413"/>
    <w:multiLevelType w:val="multilevel"/>
    <w:tmpl w:val="A73294EE"/>
    <w:lvl w:ilvl="0">
      <w:numFmt w:val="bullet"/>
      <w:lvlText w:val="-"/>
      <w:lvlJc w:val="left"/>
      <w:pPr>
        <w:ind w:left="720" w:hanging="360"/>
      </w:pPr>
      <w:rPr>
        <w:rFonts w:ascii="Arial" w:eastAsia="Times New Roman" w:hAnsi="Arial" w:cs="Arial"/>
        <w:color w:val="auto"/>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5" w15:restartNumberingAfterBreak="0">
    <w:nsid w:val="41B27969"/>
    <w:multiLevelType w:val="hybridMultilevel"/>
    <w:tmpl w:val="A0EE4616"/>
    <w:lvl w:ilvl="0" w:tplc="882ED5C6">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15:restartNumberingAfterBreak="0">
    <w:nsid w:val="420D3872"/>
    <w:multiLevelType w:val="hybridMultilevel"/>
    <w:tmpl w:val="F34C2A34"/>
    <w:lvl w:ilvl="0" w:tplc="AB5A41B4">
      <w:start w:val="1"/>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42660AB9"/>
    <w:multiLevelType w:val="hybridMultilevel"/>
    <w:tmpl w:val="77601200"/>
    <w:lvl w:ilvl="0" w:tplc="BF8299FA">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45CE2B21"/>
    <w:multiLevelType w:val="hybridMultilevel"/>
    <w:tmpl w:val="18106D08"/>
    <w:lvl w:ilvl="0" w:tplc="ACF6C7CA">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52595ACA"/>
    <w:multiLevelType w:val="hybridMultilevel"/>
    <w:tmpl w:val="10B40608"/>
    <w:lvl w:ilvl="0" w:tplc="7B18BB3E">
      <w:start w:val="1"/>
      <w:numFmt w:val="bullet"/>
      <w:lvlText w:val="-"/>
      <w:lvlJc w:val="left"/>
      <w:pPr>
        <w:tabs>
          <w:tab w:val="num" w:pos="720"/>
        </w:tabs>
        <w:ind w:left="720" w:hanging="360"/>
      </w:pPr>
      <w:rPr>
        <w:rFonts w:ascii="Times New Roman" w:eastAsia="Times New Roman" w:hAnsi="Times New Roman" w:cs="Times New Roman" w:hint="default"/>
      </w:rPr>
    </w:lvl>
    <w:lvl w:ilvl="1" w:tplc="04240003">
      <w:start w:val="1"/>
      <w:numFmt w:val="bullet"/>
      <w:lvlText w:val="o"/>
      <w:lvlJc w:val="left"/>
      <w:pPr>
        <w:tabs>
          <w:tab w:val="num" w:pos="1440"/>
        </w:tabs>
        <w:ind w:left="1440" w:hanging="360"/>
      </w:pPr>
      <w:rPr>
        <w:rFonts w:ascii="Courier New" w:hAnsi="Courier New" w:cs="Courier New" w:hint="default"/>
      </w:rPr>
    </w:lvl>
    <w:lvl w:ilvl="2" w:tplc="04240005">
      <w:start w:val="1"/>
      <w:numFmt w:val="decimal"/>
      <w:lvlText w:val="%3."/>
      <w:lvlJc w:val="left"/>
      <w:pPr>
        <w:tabs>
          <w:tab w:val="num" w:pos="2160"/>
        </w:tabs>
        <w:ind w:left="2160" w:hanging="360"/>
      </w:pPr>
    </w:lvl>
    <w:lvl w:ilvl="3" w:tplc="04240001">
      <w:start w:val="1"/>
      <w:numFmt w:val="decimal"/>
      <w:lvlText w:val="%4."/>
      <w:lvlJc w:val="left"/>
      <w:pPr>
        <w:tabs>
          <w:tab w:val="num" w:pos="2880"/>
        </w:tabs>
        <w:ind w:left="2880" w:hanging="360"/>
      </w:pPr>
    </w:lvl>
    <w:lvl w:ilvl="4" w:tplc="04240003">
      <w:start w:val="1"/>
      <w:numFmt w:val="decimal"/>
      <w:lvlText w:val="%5."/>
      <w:lvlJc w:val="left"/>
      <w:pPr>
        <w:tabs>
          <w:tab w:val="num" w:pos="3600"/>
        </w:tabs>
        <w:ind w:left="3600" w:hanging="360"/>
      </w:pPr>
    </w:lvl>
    <w:lvl w:ilvl="5" w:tplc="04240005">
      <w:start w:val="1"/>
      <w:numFmt w:val="decimal"/>
      <w:lvlText w:val="%6."/>
      <w:lvlJc w:val="left"/>
      <w:pPr>
        <w:tabs>
          <w:tab w:val="num" w:pos="4320"/>
        </w:tabs>
        <w:ind w:left="4320" w:hanging="360"/>
      </w:pPr>
    </w:lvl>
    <w:lvl w:ilvl="6" w:tplc="04240001">
      <w:start w:val="1"/>
      <w:numFmt w:val="decimal"/>
      <w:lvlText w:val="%7."/>
      <w:lvlJc w:val="left"/>
      <w:pPr>
        <w:tabs>
          <w:tab w:val="num" w:pos="5040"/>
        </w:tabs>
        <w:ind w:left="5040" w:hanging="360"/>
      </w:pPr>
    </w:lvl>
    <w:lvl w:ilvl="7" w:tplc="04240003">
      <w:start w:val="1"/>
      <w:numFmt w:val="decimal"/>
      <w:lvlText w:val="%8."/>
      <w:lvlJc w:val="left"/>
      <w:pPr>
        <w:tabs>
          <w:tab w:val="num" w:pos="5760"/>
        </w:tabs>
        <w:ind w:left="5760" w:hanging="360"/>
      </w:pPr>
    </w:lvl>
    <w:lvl w:ilvl="8" w:tplc="04240005">
      <w:start w:val="1"/>
      <w:numFmt w:val="decimal"/>
      <w:lvlText w:val="%9."/>
      <w:lvlJc w:val="left"/>
      <w:pPr>
        <w:tabs>
          <w:tab w:val="num" w:pos="6480"/>
        </w:tabs>
        <w:ind w:left="6480" w:hanging="360"/>
      </w:pPr>
    </w:lvl>
  </w:abstractNum>
  <w:abstractNum w:abstractNumId="20" w15:restartNumberingAfterBreak="0">
    <w:nsid w:val="5598768B"/>
    <w:multiLevelType w:val="hybridMultilevel"/>
    <w:tmpl w:val="5CDCF0E4"/>
    <w:lvl w:ilvl="0" w:tplc="811482DA">
      <w:start w:val="1"/>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5847727C"/>
    <w:multiLevelType w:val="hybridMultilevel"/>
    <w:tmpl w:val="80F6C484"/>
    <w:lvl w:ilvl="0" w:tplc="7B18BB3E">
      <w:start w:val="1"/>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15:restartNumberingAfterBreak="0">
    <w:nsid w:val="585D334E"/>
    <w:multiLevelType w:val="multilevel"/>
    <w:tmpl w:val="C6540DB6"/>
    <w:lvl w:ilvl="0">
      <w:numFmt w:val="bullet"/>
      <w:lvlText w:val="-"/>
      <w:lvlJc w:val="left"/>
      <w:pPr>
        <w:ind w:left="720" w:hanging="360"/>
      </w:pPr>
      <w:rPr>
        <w:rFonts w:ascii="Arial" w:eastAsia="Times New Roman" w:hAnsi="Arial" w:cs="Arial"/>
        <w:color w:val="auto"/>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3" w15:restartNumberingAfterBreak="0">
    <w:nsid w:val="5ED42C2F"/>
    <w:multiLevelType w:val="multilevel"/>
    <w:tmpl w:val="89445F6E"/>
    <w:lvl w:ilvl="0">
      <w:numFmt w:val="bullet"/>
      <w:lvlText w:val="–"/>
      <w:lvlJc w:val="left"/>
      <w:pPr>
        <w:ind w:left="720" w:hanging="360"/>
      </w:pPr>
      <w:rPr>
        <w:rFonts w:ascii="Times New Roman" w:hAnsi="Times New Roman"/>
        <w:color w:val="auto"/>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4" w15:restartNumberingAfterBreak="0">
    <w:nsid w:val="63951BE7"/>
    <w:multiLevelType w:val="hybridMultilevel"/>
    <w:tmpl w:val="A7B0BD4A"/>
    <w:lvl w:ilvl="0" w:tplc="9EFEE08A">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 w15:restartNumberingAfterBreak="0">
    <w:nsid w:val="646C4DC1"/>
    <w:multiLevelType w:val="hybridMultilevel"/>
    <w:tmpl w:val="BD282932"/>
    <w:lvl w:ilvl="0" w:tplc="2B1048F6">
      <w:start w:val="4"/>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15:restartNumberingAfterBreak="0">
    <w:nsid w:val="66397656"/>
    <w:multiLevelType w:val="hybridMultilevel"/>
    <w:tmpl w:val="C2A6CC2A"/>
    <w:lvl w:ilvl="0" w:tplc="776E1388">
      <w:start w:val="1"/>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 w15:restartNumberingAfterBreak="0">
    <w:nsid w:val="7A0C6319"/>
    <w:multiLevelType w:val="multilevel"/>
    <w:tmpl w:val="0A3608D8"/>
    <w:lvl w:ilvl="0">
      <w:start w:val="1"/>
      <w:numFmt w:val="lowerLetter"/>
      <w:lvlText w:val="%1)"/>
      <w:lvlJc w:val="left"/>
      <w:pPr>
        <w:ind w:left="720" w:hanging="360"/>
      </w:pPr>
      <w:rPr>
        <w:rFonts w:ascii="Arial" w:eastAsia="Times New Roman" w:hAnsi="Arial" w:cs="Arial"/>
        <w:color w:val="auto"/>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8" w15:restartNumberingAfterBreak="0">
    <w:nsid w:val="7A660011"/>
    <w:multiLevelType w:val="hybridMultilevel"/>
    <w:tmpl w:val="AC3E5B4E"/>
    <w:lvl w:ilvl="0" w:tplc="824AE76C">
      <w:start w:val="2"/>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9" w15:restartNumberingAfterBreak="0">
    <w:nsid w:val="7CD65FDD"/>
    <w:multiLevelType w:val="hybridMultilevel"/>
    <w:tmpl w:val="CE0A14DE"/>
    <w:lvl w:ilvl="0" w:tplc="ACF6C7CA">
      <w:numFmt w:val="bullet"/>
      <w:lvlText w:val="-"/>
      <w:lvlJc w:val="left"/>
      <w:pPr>
        <w:ind w:left="1080" w:hanging="360"/>
      </w:pPr>
      <w:rPr>
        <w:rFonts w:ascii="Arial" w:eastAsia="Times New Roman" w:hAnsi="Arial" w:cs="Aria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num w:numId="1">
    <w:abstractNumId w:val="26"/>
  </w:num>
  <w:num w:numId="2">
    <w:abstractNumId w:val="9"/>
  </w:num>
  <w:num w:numId="3">
    <w:abstractNumId w:val="6"/>
  </w:num>
  <w:num w:numId="4">
    <w:abstractNumId w:val="21"/>
  </w:num>
  <w:num w:numId="5">
    <w:abstractNumId w:val="13"/>
  </w:num>
  <w:num w:numId="6">
    <w:abstractNumId w:val="10"/>
  </w:num>
  <w:num w:numId="7">
    <w:abstractNumId w:val="3"/>
  </w:num>
  <w:num w:numId="8">
    <w:abstractNumId w:val="16"/>
  </w:num>
  <w:num w:numId="9">
    <w:abstractNumId w:val="15"/>
  </w:num>
  <w:num w:numId="10">
    <w:abstractNumId w:val="4"/>
  </w:num>
  <w:num w:numId="11">
    <w:abstractNumId w:val="17"/>
  </w:num>
  <w:num w:numId="12">
    <w:abstractNumId w:val="18"/>
  </w:num>
  <w:num w:numId="13">
    <w:abstractNumId w:val="12"/>
  </w:num>
  <w:num w:numId="14">
    <w:abstractNumId w:val="29"/>
  </w:num>
  <w:num w:numId="15">
    <w:abstractNumId w:val="0"/>
  </w:num>
  <w:num w:numId="16">
    <w:abstractNumId w:val="28"/>
  </w:num>
  <w:num w:numId="17">
    <w:abstractNumId w:val="23"/>
    <w:lvlOverride w:ilvl="0"/>
    <w:lvlOverride w:ilvl="1"/>
    <w:lvlOverride w:ilvl="2"/>
    <w:lvlOverride w:ilvl="3"/>
    <w:lvlOverride w:ilvl="4"/>
    <w:lvlOverride w:ilvl="5"/>
    <w:lvlOverride w:ilvl="6"/>
    <w:lvlOverride w:ilvl="7"/>
    <w:lvlOverride w:ilvl="8"/>
  </w:num>
  <w:num w:numId="18">
    <w:abstractNumId w:val="14"/>
    <w:lvlOverride w:ilvl="0"/>
    <w:lvlOverride w:ilvl="1"/>
    <w:lvlOverride w:ilvl="2"/>
    <w:lvlOverride w:ilvl="3"/>
    <w:lvlOverride w:ilvl="4"/>
    <w:lvlOverride w:ilvl="5"/>
    <w:lvlOverride w:ilvl="6"/>
    <w:lvlOverride w:ilvl="7"/>
    <w:lvlOverride w:ilvl="8"/>
  </w:num>
  <w:num w:numId="19">
    <w:abstractNumId w:val="27"/>
    <w:lvlOverride w:ilvl="0">
      <w:startOverride w:val="1"/>
    </w:lvlOverride>
    <w:lvlOverride w:ilvl="1"/>
    <w:lvlOverride w:ilvl="2"/>
    <w:lvlOverride w:ilvl="3"/>
    <w:lvlOverride w:ilvl="4"/>
    <w:lvlOverride w:ilvl="5"/>
    <w:lvlOverride w:ilvl="6"/>
    <w:lvlOverride w:ilvl="7"/>
    <w:lvlOverride w:ilvl="8"/>
  </w:num>
  <w:num w:numId="20">
    <w:abstractNumId w:val="22"/>
    <w:lvlOverride w:ilvl="0"/>
    <w:lvlOverride w:ilvl="1"/>
    <w:lvlOverride w:ilvl="2"/>
    <w:lvlOverride w:ilvl="3"/>
    <w:lvlOverride w:ilvl="4"/>
    <w:lvlOverride w:ilvl="5"/>
    <w:lvlOverride w:ilvl="6"/>
    <w:lvlOverride w:ilvl="7"/>
    <w:lvlOverride w:ilvl="8"/>
  </w:num>
  <w:num w:numId="21">
    <w:abstractNumId w:val="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
    <w:lvlOverride w:ilvl="0"/>
    <w:lvlOverride w:ilvl="1"/>
    <w:lvlOverride w:ilvl="2"/>
    <w:lvlOverride w:ilvl="3"/>
    <w:lvlOverride w:ilvl="4"/>
    <w:lvlOverride w:ilvl="5"/>
    <w:lvlOverride w:ilvl="6"/>
    <w:lvlOverride w:ilvl="7"/>
    <w:lvlOverride w:ilvl="8"/>
  </w:num>
  <w:num w:numId="23">
    <w:abstractNumId w:val="1"/>
  </w:num>
  <w:num w:numId="24">
    <w:abstractNumId w:val="2"/>
  </w:num>
  <w:num w:numId="25">
    <w:abstractNumId w:val="24"/>
  </w:num>
  <w:num w:numId="26">
    <w:abstractNumId w:val="8"/>
  </w:num>
  <w:num w:numId="27">
    <w:abstractNumId w:val="25"/>
  </w:num>
  <w:num w:numId="28">
    <w:abstractNumId w:val="11"/>
  </w:num>
  <w:num w:numId="29">
    <w:abstractNumId w:val="20"/>
  </w:num>
  <w:num w:numId="30">
    <w:abstractNumId w:val="1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embedTrueTypeFonts/>
  <w:embedSystemFonts/>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2049">
      <o:colormru v:ext="edit" colors="#4282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4605"/>
    <w:rsid w:val="0000090B"/>
    <w:rsid w:val="00000F40"/>
    <w:rsid w:val="0000178A"/>
    <w:rsid w:val="00002128"/>
    <w:rsid w:val="00002443"/>
    <w:rsid w:val="000026D5"/>
    <w:rsid w:val="00003138"/>
    <w:rsid w:val="00003784"/>
    <w:rsid w:val="0000483F"/>
    <w:rsid w:val="0000491F"/>
    <w:rsid w:val="00005628"/>
    <w:rsid w:val="00005B2B"/>
    <w:rsid w:val="000064BF"/>
    <w:rsid w:val="000103F2"/>
    <w:rsid w:val="00010478"/>
    <w:rsid w:val="000109B8"/>
    <w:rsid w:val="00010B53"/>
    <w:rsid w:val="000120B7"/>
    <w:rsid w:val="00012796"/>
    <w:rsid w:val="00012FFA"/>
    <w:rsid w:val="00013613"/>
    <w:rsid w:val="00013D2E"/>
    <w:rsid w:val="00013E31"/>
    <w:rsid w:val="0001493A"/>
    <w:rsid w:val="00014D3A"/>
    <w:rsid w:val="0001513A"/>
    <w:rsid w:val="00015DFA"/>
    <w:rsid w:val="00016C5A"/>
    <w:rsid w:val="00016D01"/>
    <w:rsid w:val="00016E04"/>
    <w:rsid w:val="00017705"/>
    <w:rsid w:val="00017D12"/>
    <w:rsid w:val="000214A5"/>
    <w:rsid w:val="00021E6E"/>
    <w:rsid w:val="000221F3"/>
    <w:rsid w:val="000225C1"/>
    <w:rsid w:val="00023A88"/>
    <w:rsid w:val="00023B51"/>
    <w:rsid w:val="00023BFD"/>
    <w:rsid w:val="000259A4"/>
    <w:rsid w:val="00025A07"/>
    <w:rsid w:val="00025BCF"/>
    <w:rsid w:val="000262A0"/>
    <w:rsid w:val="000266FC"/>
    <w:rsid w:val="00027214"/>
    <w:rsid w:val="000276FD"/>
    <w:rsid w:val="00027A0B"/>
    <w:rsid w:val="00030F46"/>
    <w:rsid w:val="00031597"/>
    <w:rsid w:val="00032D14"/>
    <w:rsid w:val="00032DA9"/>
    <w:rsid w:val="00033092"/>
    <w:rsid w:val="00033687"/>
    <w:rsid w:val="00033889"/>
    <w:rsid w:val="00034113"/>
    <w:rsid w:val="00034334"/>
    <w:rsid w:val="00034475"/>
    <w:rsid w:val="00034DB9"/>
    <w:rsid w:val="00034F30"/>
    <w:rsid w:val="000358FB"/>
    <w:rsid w:val="00036AA1"/>
    <w:rsid w:val="00037CC5"/>
    <w:rsid w:val="00037F1C"/>
    <w:rsid w:val="000412D4"/>
    <w:rsid w:val="0004280D"/>
    <w:rsid w:val="00043AED"/>
    <w:rsid w:val="00043E16"/>
    <w:rsid w:val="000446C7"/>
    <w:rsid w:val="00045793"/>
    <w:rsid w:val="000464C6"/>
    <w:rsid w:val="000467BB"/>
    <w:rsid w:val="00046A07"/>
    <w:rsid w:val="00046ADF"/>
    <w:rsid w:val="00046C76"/>
    <w:rsid w:val="00046E59"/>
    <w:rsid w:val="00047501"/>
    <w:rsid w:val="00047864"/>
    <w:rsid w:val="00050251"/>
    <w:rsid w:val="000513DD"/>
    <w:rsid w:val="00051602"/>
    <w:rsid w:val="00051F34"/>
    <w:rsid w:val="0005297E"/>
    <w:rsid w:val="000532A9"/>
    <w:rsid w:val="00053751"/>
    <w:rsid w:val="00053DA6"/>
    <w:rsid w:val="000545DB"/>
    <w:rsid w:val="0005593E"/>
    <w:rsid w:val="00055D70"/>
    <w:rsid w:val="00055EEA"/>
    <w:rsid w:val="000563EF"/>
    <w:rsid w:val="00056655"/>
    <w:rsid w:val="00057318"/>
    <w:rsid w:val="00060376"/>
    <w:rsid w:val="00060D3B"/>
    <w:rsid w:val="000625A9"/>
    <w:rsid w:val="00062CE0"/>
    <w:rsid w:val="00062F7E"/>
    <w:rsid w:val="00063062"/>
    <w:rsid w:val="00063864"/>
    <w:rsid w:val="00064C46"/>
    <w:rsid w:val="00064FC5"/>
    <w:rsid w:val="00065464"/>
    <w:rsid w:val="00065675"/>
    <w:rsid w:val="00066FA7"/>
    <w:rsid w:val="00070226"/>
    <w:rsid w:val="00070868"/>
    <w:rsid w:val="00070E7D"/>
    <w:rsid w:val="00071C33"/>
    <w:rsid w:val="00072146"/>
    <w:rsid w:val="000723C5"/>
    <w:rsid w:val="000728C0"/>
    <w:rsid w:val="00072D18"/>
    <w:rsid w:val="00072EF8"/>
    <w:rsid w:val="00073412"/>
    <w:rsid w:val="0007612B"/>
    <w:rsid w:val="00076230"/>
    <w:rsid w:val="0007667F"/>
    <w:rsid w:val="000769F9"/>
    <w:rsid w:val="0007777A"/>
    <w:rsid w:val="00081089"/>
    <w:rsid w:val="000814FD"/>
    <w:rsid w:val="00081D10"/>
    <w:rsid w:val="000828FA"/>
    <w:rsid w:val="00082D77"/>
    <w:rsid w:val="000830DD"/>
    <w:rsid w:val="000837C9"/>
    <w:rsid w:val="000842E1"/>
    <w:rsid w:val="0008456A"/>
    <w:rsid w:val="00085DDF"/>
    <w:rsid w:val="00085E74"/>
    <w:rsid w:val="00085EFF"/>
    <w:rsid w:val="00085F7F"/>
    <w:rsid w:val="000860C2"/>
    <w:rsid w:val="0008628B"/>
    <w:rsid w:val="00086CA0"/>
    <w:rsid w:val="00086EA0"/>
    <w:rsid w:val="0008763D"/>
    <w:rsid w:val="00090199"/>
    <w:rsid w:val="00090C24"/>
    <w:rsid w:val="00091901"/>
    <w:rsid w:val="000922F1"/>
    <w:rsid w:val="0009232F"/>
    <w:rsid w:val="00093992"/>
    <w:rsid w:val="000942C3"/>
    <w:rsid w:val="00094EA6"/>
    <w:rsid w:val="000951F9"/>
    <w:rsid w:val="0009555F"/>
    <w:rsid w:val="00095777"/>
    <w:rsid w:val="0009646C"/>
    <w:rsid w:val="00096A1E"/>
    <w:rsid w:val="00096FF9"/>
    <w:rsid w:val="0009748A"/>
    <w:rsid w:val="000977EC"/>
    <w:rsid w:val="00097CB0"/>
    <w:rsid w:val="000A0BDC"/>
    <w:rsid w:val="000A104B"/>
    <w:rsid w:val="000A167F"/>
    <w:rsid w:val="000A1881"/>
    <w:rsid w:val="000A3D40"/>
    <w:rsid w:val="000A54BF"/>
    <w:rsid w:val="000A552D"/>
    <w:rsid w:val="000A6119"/>
    <w:rsid w:val="000A6C7A"/>
    <w:rsid w:val="000A6CB2"/>
    <w:rsid w:val="000A6D76"/>
    <w:rsid w:val="000A7036"/>
    <w:rsid w:val="000A7238"/>
    <w:rsid w:val="000A7327"/>
    <w:rsid w:val="000A7BA5"/>
    <w:rsid w:val="000A7DB2"/>
    <w:rsid w:val="000B026E"/>
    <w:rsid w:val="000B0EF4"/>
    <w:rsid w:val="000B143B"/>
    <w:rsid w:val="000B1648"/>
    <w:rsid w:val="000B238B"/>
    <w:rsid w:val="000B3521"/>
    <w:rsid w:val="000B383C"/>
    <w:rsid w:val="000B41F5"/>
    <w:rsid w:val="000B4689"/>
    <w:rsid w:val="000B613F"/>
    <w:rsid w:val="000B62E1"/>
    <w:rsid w:val="000B6A00"/>
    <w:rsid w:val="000B6D5B"/>
    <w:rsid w:val="000B7195"/>
    <w:rsid w:val="000C0035"/>
    <w:rsid w:val="000C009A"/>
    <w:rsid w:val="000C0C2C"/>
    <w:rsid w:val="000C1582"/>
    <w:rsid w:val="000C1613"/>
    <w:rsid w:val="000C1CE9"/>
    <w:rsid w:val="000C1F9C"/>
    <w:rsid w:val="000C1FF8"/>
    <w:rsid w:val="000C3071"/>
    <w:rsid w:val="000C3879"/>
    <w:rsid w:val="000C3A59"/>
    <w:rsid w:val="000C3B53"/>
    <w:rsid w:val="000C4EDC"/>
    <w:rsid w:val="000C5F00"/>
    <w:rsid w:val="000C5F4B"/>
    <w:rsid w:val="000C6AC6"/>
    <w:rsid w:val="000C6FB2"/>
    <w:rsid w:val="000D041C"/>
    <w:rsid w:val="000D2E1D"/>
    <w:rsid w:val="000D309B"/>
    <w:rsid w:val="000D34BC"/>
    <w:rsid w:val="000D3D92"/>
    <w:rsid w:val="000D4221"/>
    <w:rsid w:val="000D4B2A"/>
    <w:rsid w:val="000D5FB8"/>
    <w:rsid w:val="000D62C2"/>
    <w:rsid w:val="000D66B3"/>
    <w:rsid w:val="000D7334"/>
    <w:rsid w:val="000E004E"/>
    <w:rsid w:val="000E012F"/>
    <w:rsid w:val="000E182A"/>
    <w:rsid w:val="000E19D9"/>
    <w:rsid w:val="000E3513"/>
    <w:rsid w:val="000E386A"/>
    <w:rsid w:val="000E39EA"/>
    <w:rsid w:val="000E3DF3"/>
    <w:rsid w:val="000E45CC"/>
    <w:rsid w:val="000E5595"/>
    <w:rsid w:val="000E569A"/>
    <w:rsid w:val="000E5DA9"/>
    <w:rsid w:val="000E6864"/>
    <w:rsid w:val="000E718B"/>
    <w:rsid w:val="000E784B"/>
    <w:rsid w:val="000E7921"/>
    <w:rsid w:val="000E7C7F"/>
    <w:rsid w:val="000F0F63"/>
    <w:rsid w:val="000F24DC"/>
    <w:rsid w:val="000F2718"/>
    <w:rsid w:val="000F31AF"/>
    <w:rsid w:val="000F3232"/>
    <w:rsid w:val="000F33C2"/>
    <w:rsid w:val="000F33CA"/>
    <w:rsid w:val="000F347E"/>
    <w:rsid w:val="000F3EDE"/>
    <w:rsid w:val="000F3F00"/>
    <w:rsid w:val="000F3F84"/>
    <w:rsid w:val="000F4543"/>
    <w:rsid w:val="000F45CB"/>
    <w:rsid w:val="000F45D6"/>
    <w:rsid w:val="000F4BB6"/>
    <w:rsid w:val="000F5194"/>
    <w:rsid w:val="000F6BB9"/>
    <w:rsid w:val="000F7585"/>
    <w:rsid w:val="000F77CD"/>
    <w:rsid w:val="000F77FA"/>
    <w:rsid w:val="00100227"/>
    <w:rsid w:val="00100DE9"/>
    <w:rsid w:val="0010157D"/>
    <w:rsid w:val="0010185E"/>
    <w:rsid w:val="0010212E"/>
    <w:rsid w:val="00102F3F"/>
    <w:rsid w:val="001032AF"/>
    <w:rsid w:val="001033A3"/>
    <w:rsid w:val="00103F1F"/>
    <w:rsid w:val="00104070"/>
    <w:rsid w:val="00104A66"/>
    <w:rsid w:val="00105022"/>
    <w:rsid w:val="00105CC2"/>
    <w:rsid w:val="00106378"/>
    <w:rsid w:val="00106FE2"/>
    <w:rsid w:val="00107C8F"/>
    <w:rsid w:val="0011022A"/>
    <w:rsid w:val="00110289"/>
    <w:rsid w:val="001111A9"/>
    <w:rsid w:val="00111426"/>
    <w:rsid w:val="0011162D"/>
    <w:rsid w:val="00112902"/>
    <w:rsid w:val="0011346C"/>
    <w:rsid w:val="00113F20"/>
    <w:rsid w:val="001148AC"/>
    <w:rsid w:val="00116CA0"/>
    <w:rsid w:val="00117685"/>
    <w:rsid w:val="00120483"/>
    <w:rsid w:val="00120B7F"/>
    <w:rsid w:val="00121109"/>
    <w:rsid w:val="0012110D"/>
    <w:rsid w:val="001229C0"/>
    <w:rsid w:val="00122B5E"/>
    <w:rsid w:val="00122B8D"/>
    <w:rsid w:val="0012312E"/>
    <w:rsid w:val="001235B6"/>
    <w:rsid w:val="00124352"/>
    <w:rsid w:val="00125106"/>
    <w:rsid w:val="001253F9"/>
    <w:rsid w:val="00125D5E"/>
    <w:rsid w:val="00125DCF"/>
    <w:rsid w:val="00125DDE"/>
    <w:rsid w:val="00127859"/>
    <w:rsid w:val="00130653"/>
    <w:rsid w:val="001309B6"/>
    <w:rsid w:val="00131296"/>
    <w:rsid w:val="0013197C"/>
    <w:rsid w:val="00132813"/>
    <w:rsid w:val="001333A5"/>
    <w:rsid w:val="00134440"/>
    <w:rsid w:val="00134D75"/>
    <w:rsid w:val="00135442"/>
    <w:rsid w:val="001357B2"/>
    <w:rsid w:val="00135BC2"/>
    <w:rsid w:val="00135DC3"/>
    <w:rsid w:val="00135FCC"/>
    <w:rsid w:val="00136238"/>
    <w:rsid w:val="001364B5"/>
    <w:rsid w:val="00136AAE"/>
    <w:rsid w:val="00136B0A"/>
    <w:rsid w:val="00136EBE"/>
    <w:rsid w:val="00137B36"/>
    <w:rsid w:val="00137F5C"/>
    <w:rsid w:val="001400AF"/>
    <w:rsid w:val="0014034E"/>
    <w:rsid w:val="001406F5"/>
    <w:rsid w:val="00140B8F"/>
    <w:rsid w:val="00141010"/>
    <w:rsid w:val="00141250"/>
    <w:rsid w:val="0014171A"/>
    <w:rsid w:val="00141B16"/>
    <w:rsid w:val="00141DB8"/>
    <w:rsid w:val="00141ED3"/>
    <w:rsid w:val="00141F6A"/>
    <w:rsid w:val="00142116"/>
    <w:rsid w:val="0014215F"/>
    <w:rsid w:val="00142D22"/>
    <w:rsid w:val="00142DFF"/>
    <w:rsid w:val="00142EEF"/>
    <w:rsid w:val="001435F8"/>
    <w:rsid w:val="00143FDF"/>
    <w:rsid w:val="00144045"/>
    <w:rsid w:val="001442E7"/>
    <w:rsid w:val="00144F2A"/>
    <w:rsid w:val="001452CB"/>
    <w:rsid w:val="00145546"/>
    <w:rsid w:val="001455A7"/>
    <w:rsid w:val="001458F8"/>
    <w:rsid w:val="001459EA"/>
    <w:rsid w:val="001461E8"/>
    <w:rsid w:val="00147F0F"/>
    <w:rsid w:val="00151002"/>
    <w:rsid w:val="00151502"/>
    <w:rsid w:val="001522E7"/>
    <w:rsid w:val="00153457"/>
    <w:rsid w:val="00153A04"/>
    <w:rsid w:val="001548A1"/>
    <w:rsid w:val="00154955"/>
    <w:rsid w:val="00155B6F"/>
    <w:rsid w:val="00156B0E"/>
    <w:rsid w:val="00157715"/>
    <w:rsid w:val="00160840"/>
    <w:rsid w:val="0016094D"/>
    <w:rsid w:val="00160BBD"/>
    <w:rsid w:val="001619D9"/>
    <w:rsid w:val="00162B23"/>
    <w:rsid w:val="00163557"/>
    <w:rsid w:val="001639E8"/>
    <w:rsid w:val="00164420"/>
    <w:rsid w:val="00164A0D"/>
    <w:rsid w:val="00165C77"/>
    <w:rsid w:val="00165E29"/>
    <w:rsid w:val="00165E6F"/>
    <w:rsid w:val="00166F1C"/>
    <w:rsid w:val="00167733"/>
    <w:rsid w:val="0017016D"/>
    <w:rsid w:val="00170472"/>
    <w:rsid w:val="00170665"/>
    <w:rsid w:val="0017096E"/>
    <w:rsid w:val="00170AFB"/>
    <w:rsid w:val="00171957"/>
    <w:rsid w:val="00172849"/>
    <w:rsid w:val="00172F56"/>
    <w:rsid w:val="001738D4"/>
    <w:rsid w:val="00173F1A"/>
    <w:rsid w:val="00173F42"/>
    <w:rsid w:val="00173FC5"/>
    <w:rsid w:val="001744A2"/>
    <w:rsid w:val="00175A76"/>
    <w:rsid w:val="00175E6C"/>
    <w:rsid w:val="00176B4A"/>
    <w:rsid w:val="001774A4"/>
    <w:rsid w:val="001777EC"/>
    <w:rsid w:val="00177F00"/>
    <w:rsid w:val="0018025F"/>
    <w:rsid w:val="001806C5"/>
    <w:rsid w:val="00181274"/>
    <w:rsid w:val="00181621"/>
    <w:rsid w:val="00181C0E"/>
    <w:rsid w:val="001821F8"/>
    <w:rsid w:val="00182387"/>
    <w:rsid w:val="001826CD"/>
    <w:rsid w:val="00182AB2"/>
    <w:rsid w:val="00182E3B"/>
    <w:rsid w:val="00182FB5"/>
    <w:rsid w:val="0018485E"/>
    <w:rsid w:val="00184CFD"/>
    <w:rsid w:val="00184D36"/>
    <w:rsid w:val="00185596"/>
    <w:rsid w:val="00187ACC"/>
    <w:rsid w:val="00190664"/>
    <w:rsid w:val="00190AF2"/>
    <w:rsid w:val="00190CFB"/>
    <w:rsid w:val="00191F89"/>
    <w:rsid w:val="00192059"/>
    <w:rsid w:val="001922D2"/>
    <w:rsid w:val="00193570"/>
    <w:rsid w:val="001936A0"/>
    <w:rsid w:val="00193AA3"/>
    <w:rsid w:val="001948C0"/>
    <w:rsid w:val="00194BF2"/>
    <w:rsid w:val="001961BB"/>
    <w:rsid w:val="001962BB"/>
    <w:rsid w:val="00196B1B"/>
    <w:rsid w:val="00196E6C"/>
    <w:rsid w:val="0019755C"/>
    <w:rsid w:val="00197742"/>
    <w:rsid w:val="00197A15"/>
    <w:rsid w:val="00197FDB"/>
    <w:rsid w:val="001A07BE"/>
    <w:rsid w:val="001A0977"/>
    <w:rsid w:val="001A0BF3"/>
    <w:rsid w:val="001A14FD"/>
    <w:rsid w:val="001A1898"/>
    <w:rsid w:val="001A22C4"/>
    <w:rsid w:val="001A2370"/>
    <w:rsid w:val="001A249B"/>
    <w:rsid w:val="001A3345"/>
    <w:rsid w:val="001A339C"/>
    <w:rsid w:val="001A362A"/>
    <w:rsid w:val="001A3AC1"/>
    <w:rsid w:val="001A52D0"/>
    <w:rsid w:val="001A5C00"/>
    <w:rsid w:val="001A5E54"/>
    <w:rsid w:val="001A60F9"/>
    <w:rsid w:val="001A65A6"/>
    <w:rsid w:val="001A6B9E"/>
    <w:rsid w:val="001A74C1"/>
    <w:rsid w:val="001A7998"/>
    <w:rsid w:val="001A7A6A"/>
    <w:rsid w:val="001A7B70"/>
    <w:rsid w:val="001A7FA6"/>
    <w:rsid w:val="001B0365"/>
    <w:rsid w:val="001B0C4B"/>
    <w:rsid w:val="001B2FC1"/>
    <w:rsid w:val="001B32F7"/>
    <w:rsid w:val="001B3B5D"/>
    <w:rsid w:val="001B3E63"/>
    <w:rsid w:val="001B4317"/>
    <w:rsid w:val="001B52C1"/>
    <w:rsid w:val="001B5634"/>
    <w:rsid w:val="001B57D0"/>
    <w:rsid w:val="001B60BB"/>
    <w:rsid w:val="001B6755"/>
    <w:rsid w:val="001B7112"/>
    <w:rsid w:val="001C060A"/>
    <w:rsid w:val="001C0FCE"/>
    <w:rsid w:val="001C17FA"/>
    <w:rsid w:val="001C2949"/>
    <w:rsid w:val="001C2BC0"/>
    <w:rsid w:val="001C5434"/>
    <w:rsid w:val="001C558F"/>
    <w:rsid w:val="001C57A5"/>
    <w:rsid w:val="001C5A0B"/>
    <w:rsid w:val="001C5A12"/>
    <w:rsid w:val="001D0076"/>
    <w:rsid w:val="001D01AA"/>
    <w:rsid w:val="001D0611"/>
    <w:rsid w:val="001D0C65"/>
    <w:rsid w:val="001D2732"/>
    <w:rsid w:val="001D27D2"/>
    <w:rsid w:val="001D284F"/>
    <w:rsid w:val="001D31B6"/>
    <w:rsid w:val="001D3669"/>
    <w:rsid w:val="001D3E08"/>
    <w:rsid w:val="001D5C48"/>
    <w:rsid w:val="001D5CDA"/>
    <w:rsid w:val="001D67C0"/>
    <w:rsid w:val="001D6AD5"/>
    <w:rsid w:val="001D6FDF"/>
    <w:rsid w:val="001D7703"/>
    <w:rsid w:val="001D7BE4"/>
    <w:rsid w:val="001E02EE"/>
    <w:rsid w:val="001E0535"/>
    <w:rsid w:val="001E261C"/>
    <w:rsid w:val="001E3A2D"/>
    <w:rsid w:val="001E47A3"/>
    <w:rsid w:val="001E4848"/>
    <w:rsid w:val="001E5098"/>
    <w:rsid w:val="001E5170"/>
    <w:rsid w:val="001E5B25"/>
    <w:rsid w:val="001E5DFD"/>
    <w:rsid w:val="001E6815"/>
    <w:rsid w:val="001E6F45"/>
    <w:rsid w:val="001E7707"/>
    <w:rsid w:val="001E7884"/>
    <w:rsid w:val="001E79D5"/>
    <w:rsid w:val="001E7B98"/>
    <w:rsid w:val="001E7D81"/>
    <w:rsid w:val="001F08F2"/>
    <w:rsid w:val="001F11F1"/>
    <w:rsid w:val="001F1225"/>
    <w:rsid w:val="001F344D"/>
    <w:rsid w:val="001F3C93"/>
    <w:rsid w:val="001F3CCD"/>
    <w:rsid w:val="001F41AD"/>
    <w:rsid w:val="001F42D7"/>
    <w:rsid w:val="001F5C71"/>
    <w:rsid w:val="001F5E8A"/>
    <w:rsid w:val="001F6694"/>
    <w:rsid w:val="001F6925"/>
    <w:rsid w:val="001F7DB7"/>
    <w:rsid w:val="00200423"/>
    <w:rsid w:val="00200662"/>
    <w:rsid w:val="00200664"/>
    <w:rsid w:val="002006CA"/>
    <w:rsid w:val="002007D5"/>
    <w:rsid w:val="0020185F"/>
    <w:rsid w:val="00201A80"/>
    <w:rsid w:val="00201AF4"/>
    <w:rsid w:val="00201D6D"/>
    <w:rsid w:val="00201F9B"/>
    <w:rsid w:val="00202A77"/>
    <w:rsid w:val="0020304A"/>
    <w:rsid w:val="00203218"/>
    <w:rsid w:val="002038DC"/>
    <w:rsid w:val="002038F0"/>
    <w:rsid w:val="00204D31"/>
    <w:rsid w:val="0020564C"/>
    <w:rsid w:val="0020576A"/>
    <w:rsid w:val="00206497"/>
    <w:rsid w:val="002064FB"/>
    <w:rsid w:val="002067F9"/>
    <w:rsid w:val="002070ED"/>
    <w:rsid w:val="0020774B"/>
    <w:rsid w:val="00207E72"/>
    <w:rsid w:val="00210B49"/>
    <w:rsid w:val="0021131A"/>
    <w:rsid w:val="0021317A"/>
    <w:rsid w:val="00214609"/>
    <w:rsid w:val="00214CCB"/>
    <w:rsid w:val="0021528E"/>
    <w:rsid w:val="00215ED9"/>
    <w:rsid w:val="002171EF"/>
    <w:rsid w:val="0022017D"/>
    <w:rsid w:val="00221127"/>
    <w:rsid w:val="00221AAA"/>
    <w:rsid w:val="00221DF6"/>
    <w:rsid w:val="00222100"/>
    <w:rsid w:val="00222F83"/>
    <w:rsid w:val="0022308D"/>
    <w:rsid w:val="002235A9"/>
    <w:rsid w:val="00223B32"/>
    <w:rsid w:val="002241F8"/>
    <w:rsid w:val="00225F7D"/>
    <w:rsid w:val="0022751B"/>
    <w:rsid w:val="002276E8"/>
    <w:rsid w:val="00227702"/>
    <w:rsid w:val="00230028"/>
    <w:rsid w:val="00231093"/>
    <w:rsid w:val="0023186E"/>
    <w:rsid w:val="00231E93"/>
    <w:rsid w:val="002320E5"/>
    <w:rsid w:val="002325A2"/>
    <w:rsid w:val="00232E2A"/>
    <w:rsid w:val="00233025"/>
    <w:rsid w:val="002345BA"/>
    <w:rsid w:val="002358FE"/>
    <w:rsid w:val="00235F34"/>
    <w:rsid w:val="00236661"/>
    <w:rsid w:val="00236E62"/>
    <w:rsid w:val="002370DE"/>
    <w:rsid w:val="00237F29"/>
    <w:rsid w:val="002401F4"/>
    <w:rsid w:val="00240623"/>
    <w:rsid w:val="00240B04"/>
    <w:rsid w:val="00241938"/>
    <w:rsid w:val="00241C3B"/>
    <w:rsid w:val="00241D61"/>
    <w:rsid w:val="00241DFD"/>
    <w:rsid w:val="002427BC"/>
    <w:rsid w:val="00242973"/>
    <w:rsid w:val="00242D22"/>
    <w:rsid w:val="00242D4D"/>
    <w:rsid w:val="00242FF4"/>
    <w:rsid w:val="00243238"/>
    <w:rsid w:val="00243791"/>
    <w:rsid w:val="002438B5"/>
    <w:rsid w:val="00243AB8"/>
    <w:rsid w:val="00243DC0"/>
    <w:rsid w:val="00243ECF"/>
    <w:rsid w:val="00243F56"/>
    <w:rsid w:val="002447E8"/>
    <w:rsid w:val="0024543E"/>
    <w:rsid w:val="00245F42"/>
    <w:rsid w:val="00245FA9"/>
    <w:rsid w:val="00246620"/>
    <w:rsid w:val="002466E2"/>
    <w:rsid w:val="00246DC6"/>
    <w:rsid w:val="002474F0"/>
    <w:rsid w:val="002507E8"/>
    <w:rsid w:val="0025082E"/>
    <w:rsid w:val="0025178A"/>
    <w:rsid w:val="00251C81"/>
    <w:rsid w:val="002525A3"/>
    <w:rsid w:val="00252A6B"/>
    <w:rsid w:val="00253C98"/>
    <w:rsid w:val="002544E5"/>
    <w:rsid w:val="002552D0"/>
    <w:rsid w:val="0025534E"/>
    <w:rsid w:val="00261004"/>
    <w:rsid w:val="002610EC"/>
    <w:rsid w:val="002613E1"/>
    <w:rsid w:val="00261F4B"/>
    <w:rsid w:val="002623AA"/>
    <w:rsid w:val="00262BD1"/>
    <w:rsid w:val="00262D96"/>
    <w:rsid w:val="0026432D"/>
    <w:rsid w:val="002645D7"/>
    <w:rsid w:val="00264A62"/>
    <w:rsid w:val="0026638D"/>
    <w:rsid w:val="00266640"/>
    <w:rsid w:val="00267C39"/>
    <w:rsid w:val="00271CE5"/>
    <w:rsid w:val="00272377"/>
    <w:rsid w:val="0027268D"/>
    <w:rsid w:val="00272960"/>
    <w:rsid w:val="00272EFC"/>
    <w:rsid w:val="00273496"/>
    <w:rsid w:val="002737D8"/>
    <w:rsid w:val="002739C5"/>
    <w:rsid w:val="00273BB7"/>
    <w:rsid w:val="00274C45"/>
    <w:rsid w:val="00275847"/>
    <w:rsid w:val="00275D93"/>
    <w:rsid w:val="002766C6"/>
    <w:rsid w:val="00280651"/>
    <w:rsid w:val="00280861"/>
    <w:rsid w:val="00281287"/>
    <w:rsid w:val="00282020"/>
    <w:rsid w:val="0028214D"/>
    <w:rsid w:val="002825EA"/>
    <w:rsid w:val="0028261E"/>
    <w:rsid w:val="002826F2"/>
    <w:rsid w:val="002831FA"/>
    <w:rsid w:val="002833B7"/>
    <w:rsid w:val="00283940"/>
    <w:rsid w:val="00283EA1"/>
    <w:rsid w:val="00283F30"/>
    <w:rsid w:val="00283F50"/>
    <w:rsid w:val="00284022"/>
    <w:rsid w:val="002848AD"/>
    <w:rsid w:val="00285420"/>
    <w:rsid w:val="00285F4E"/>
    <w:rsid w:val="00285F80"/>
    <w:rsid w:val="00286583"/>
    <w:rsid w:val="00287264"/>
    <w:rsid w:val="0028747D"/>
    <w:rsid w:val="00290393"/>
    <w:rsid w:val="002903A6"/>
    <w:rsid w:val="002903D2"/>
    <w:rsid w:val="00290546"/>
    <w:rsid w:val="00290623"/>
    <w:rsid w:val="0029101D"/>
    <w:rsid w:val="002939F3"/>
    <w:rsid w:val="00294909"/>
    <w:rsid w:val="002956D2"/>
    <w:rsid w:val="00296600"/>
    <w:rsid w:val="00296F16"/>
    <w:rsid w:val="002976D3"/>
    <w:rsid w:val="00297A82"/>
    <w:rsid w:val="00297D6E"/>
    <w:rsid w:val="002A00D1"/>
    <w:rsid w:val="002A0508"/>
    <w:rsid w:val="002A0BBC"/>
    <w:rsid w:val="002A0E3D"/>
    <w:rsid w:val="002A185B"/>
    <w:rsid w:val="002A23B0"/>
    <w:rsid w:val="002A2EB4"/>
    <w:rsid w:val="002A39C4"/>
    <w:rsid w:val="002A5190"/>
    <w:rsid w:val="002A5789"/>
    <w:rsid w:val="002A5ABC"/>
    <w:rsid w:val="002A5F99"/>
    <w:rsid w:val="002A617A"/>
    <w:rsid w:val="002A64AC"/>
    <w:rsid w:val="002A65A3"/>
    <w:rsid w:val="002A65D6"/>
    <w:rsid w:val="002B01F9"/>
    <w:rsid w:val="002B02F8"/>
    <w:rsid w:val="002B1631"/>
    <w:rsid w:val="002B2FFA"/>
    <w:rsid w:val="002B370F"/>
    <w:rsid w:val="002B3805"/>
    <w:rsid w:val="002B3826"/>
    <w:rsid w:val="002B3933"/>
    <w:rsid w:val="002B3B3A"/>
    <w:rsid w:val="002B3C4C"/>
    <w:rsid w:val="002B41A9"/>
    <w:rsid w:val="002B4E40"/>
    <w:rsid w:val="002B4E6F"/>
    <w:rsid w:val="002B5DB7"/>
    <w:rsid w:val="002B5EF5"/>
    <w:rsid w:val="002B6030"/>
    <w:rsid w:val="002B60AA"/>
    <w:rsid w:val="002B6625"/>
    <w:rsid w:val="002B6670"/>
    <w:rsid w:val="002C0726"/>
    <w:rsid w:val="002C0E48"/>
    <w:rsid w:val="002C12B5"/>
    <w:rsid w:val="002C1C30"/>
    <w:rsid w:val="002C1CCA"/>
    <w:rsid w:val="002C2832"/>
    <w:rsid w:val="002C2A36"/>
    <w:rsid w:val="002C2A97"/>
    <w:rsid w:val="002C4016"/>
    <w:rsid w:val="002C5380"/>
    <w:rsid w:val="002C5A6C"/>
    <w:rsid w:val="002C5B94"/>
    <w:rsid w:val="002C6A20"/>
    <w:rsid w:val="002C6FD1"/>
    <w:rsid w:val="002C713A"/>
    <w:rsid w:val="002C727B"/>
    <w:rsid w:val="002C74D3"/>
    <w:rsid w:val="002D063B"/>
    <w:rsid w:val="002D06B8"/>
    <w:rsid w:val="002D11A6"/>
    <w:rsid w:val="002D1430"/>
    <w:rsid w:val="002D2444"/>
    <w:rsid w:val="002D266C"/>
    <w:rsid w:val="002D27CB"/>
    <w:rsid w:val="002D2887"/>
    <w:rsid w:val="002D309B"/>
    <w:rsid w:val="002D3B0B"/>
    <w:rsid w:val="002D5392"/>
    <w:rsid w:val="002D5F40"/>
    <w:rsid w:val="002D6733"/>
    <w:rsid w:val="002D71A0"/>
    <w:rsid w:val="002D7CB4"/>
    <w:rsid w:val="002E0E07"/>
    <w:rsid w:val="002E0EDB"/>
    <w:rsid w:val="002E1B20"/>
    <w:rsid w:val="002E1C8C"/>
    <w:rsid w:val="002E2104"/>
    <w:rsid w:val="002E221F"/>
    <w:rsid w:val="002E2E7C"/>
    <w:rsid w:val="002E3AF2"/>
    <w:rsid w:val="002E3E04"/>
    <w:rsid w:val="002E40D6"/>
    <w:rsid w:val="002E417C"/>
    <w:rsid w:val="002E4E06"/>
    <w:rsid w:val="002E514E"/>
    <w:rsid w:val="002E6E07"/>
    <w:rsid w:val="002E6FB3"/>
    <w:rsid w:val="002F0348"/>
    <w:rsid w:val="002F1672"/>
    <w:rsid w:val="002F19BC"/>
    <w:rsid w:val="002F1AC5"/>
    <w:rsid w:val="002F2190"/>
    <w:rsid w:val="002F2779"/>
    <w:rsid w:val="002F39EA"/>
    <w:rsid w:val="002F3B06"/>
    <w:rsid w:val="002F4554"/>
    <w:rsid w:val="002F488F"/>
    <w:rsid w:val="002F552C"/>
    <w:rsid w:val="002F62EC"/>
    <w:rsid w:val="002F7902"/>
    <w:rsid w:val="002F7EC5"/>
    <w:rsid w:val="003008DB"/>
    <w:rsid w:val="0030216A"/>
    <w:rsid w:val="0030273A"/>
    <w:rsid w:val="00304676"/>
    <w:rsid w:val="00304BFE"/>
    <w:rsid w:val="00304C06"/>
    <w:rsid w:val="00306586"/>
    <w:rsid w:val="003073AA"/>
    <w:rsid w:val="00310581"/>
    <w:rsid w:val="00310836"/>
    <w:rsid w:val="003128A4"/>
    <w:rsid w:val="00313942"/>
    <w:rsid w:val="00313C4E"/>
    <w:rsid w:val="00314235"/>
    <w:rsid w:val="00315AC7"/>
    <w:rsid w:val="003162F5"/>
    <w:rsid w:val="0031696B"/>
    <w:rsid w:val="003170A3"/>
    <w:rsid w:val="00317869"/>
    <w:rsid w:val="003205A4"/>
    <w:rsid w:val="0032069D"/>
    <w:rsid w:val="0032094C"/>
    <w:rsid w:val="003216BC"/>
    <w:rsid w:val="00321BC2"/>
    <w:rsid w:val="00322A37"/>
    <w:rsid w:val="00323735"/>
    <w:rsid w:val="003238EB"/>
    <w:rsid w:val="00323A5D"/>
    <w:rsid w:val="003251EA"/>
    <w:rsid w:val="00325657"/>
    <w:rsid w:val="00325903"/>
    <w:rsid w:val="00325C86"/>
    <w:rsid w:val="003264C2"/>
    <w:rsid w:val="00326ABF"/>
    <w:rsid w:val="00326BBA"/>
    <w:rsid w:val="003276C9"/>
    <w:rsid w:val="00327BCA"/>
    <w:rsid w:val="00330564"/>
    <w:rsid w:val="0033069A"/>
    <w:rsid w:val="00330703"/>
    <w:rsid w:val="00330900"/>
    <w:rsid w:val="00330AF3"/>
    <w:rsid w:val="00330CD1"/>
    <w:rsid w:val="003321E9"/>
    <w:rsid w:val="00332623"/>
    <w:rsid w:val="00332B93"/>
    <w:rsid w:val="00333A7F"/>
    <w:rsid w:val="00333EB0"/>
    <w:rsid w:val="00334282"/>
    <w:rsid w:val="00334290"/>
    <w:rsid w:val="003346A0"/>
    <w:rsid w:val="00334C22"/>
    <w:rsid w:val="00334C8B"/>
    <w:rsid w:val="00334CA1"/>
    <w:rsid w:val="00336029"/>
    <w:rsid w:val="003365AC"/>
    <w:rsid w:val="00336B77"/>
    <w:rsid w:val="00336FA0"/>
    <w:rsid w:val="0033724E"/>
    <w:rsid w:val="00341474"/>
    <w:rsid w:val="00341F70"/>
    <w:rsid w:val="00342F60"/>
    <w:rsid w:val="00343488"/>
    <w:rsid w:val="0034360A"/>
    <w:rsid w:val="003438B1"/>
    <w:rsid w:val="003439AA"/>
    <w:rsid w:val="00343DF1"/>
    <w:rsid w:val="00343E92"/>
    <w:rsid w:val="00343F3D"/>
    <w:rsid w:val="00344EAA"/>
    <w:rsid w:val="00345513"/>
    <w:rsid w:val="00345A07"/>
    <w:rsid w:val="00345FC5"/>
    <w:rsid w:val="0034634F"/>
    <w:rsid w:val="003466D9"/>
    <w:rsid w:val="00347A7D"/>
    <w:rsid w:val="00347C07"/>
    <w:rsid w:val="003502BE"/>
    <w:rsid w:val="003513C1"/>
    <w:rsid w:val="003516D1"/>
    <w:rsid w:val="00354639"/>
    <w:rsid w:val="00354A84"/>
    <w:rsid w:val="00354E0A"/>
    <w:rsid w:val="00354FC7"/>
    <w:rsid w:val="00355453"/>
    <w:rsid w:val="00355A0D"/>
    <w:rsid w:val="00355BFD"/>
    <w:rsid w:val="00355FB8"/>
    <w:rsid w:val="0035618F"/>
    <w:rsid w:val="00357066"/>
    <w:rsid w:val="00357B1D"/>
    <w:rsid w:val="00357BD5"/>
    <w:rsid w:val="00357D04"/>
    <w:rsid w:val="0036048E"/>
    <w:rsid w:val="0036096E"/>
    <w:rsid w:val="00360CB4"/>
    <w:rsid w:val="003612A0"/>
    <w:rsid w:val="003617A7"/>
    <w:rsid w:val="00362486"/>
    <w:rsid w:val="00362ABA"/>
    <w:rsid w:val="00362D74"/>
    <w:rsid w:val="003634E9"/>
    <w:rsid w:val="003636BF"/>
    <w:rsid w:val="00363FA3"/>
    <w:rsid w:val="003644AE"/>
    <w:rsid w:val="003645A2"/>
    <w:rsid w:val="0036571A"/>
    <w:rsid w:val="00365901"/>
    <w:rsid w:val="003667B9"/>
    <w:rsid w:val="00366FFC"/>
    <w:rsid w:val="00370B9B"/>
    <w:rsid w:val="00370DE5"/>
    <w:rsid w:val="00370F7A"/>
    <w:rsid w:val="003719A0"/>
    <w:rsid w:val="00371B9C"/>
    <w:rsid w:val="003728D0"/>
    <w:rsid w:val="00372FC9"/>
    <w:rsid w:val="003742E7"/>
    <w:rsid w:val="0037479F"/>
    <w:rsid w:val="0037515C"/>
    <w:rsid w:val="00375DFF"/>
    <w:rsid w:val="003769FA"/>
    <w:rsid w:val="00376C06"/>
    <w:rsid w:val="003770CB"/>
    <w:rsid w:val="003775C3"/>
    <w:rsid w:val="00380443"/>
    <w:rsid w:val="00380771"/>
    <w:rsid w:val="00381BBB"/>
    <w:rsid w:val="003825F3"/>
    <w:rsid w:val="003830E4"/>
    <w:rsid w:val="0038335F"/>
    <w:rsid w:val="003845B4"/>
    <w:rsid w:val="003858C6"/>
    <w:rsid w:val="00385D79"/>
    <w:rsid w:val="0038615A"/>
    <w:rsid w:val="003861B2"/>
    <w:rsid w:val="00386E90"/>
    <w:rsid w:val="00387B1A"/>
    <w:rsid w:val="00387B79"/>
    <w:rsid w:val="003902F5"/>
    <w:rsid w:val="00390315"/>
    <w:rsid w:val="003920ED"/>
    <w:rsid w:val="0039371D"/>
    <w:rsid w:val="00393DF1"/>
    <w:rsid w:val="00393E67"/>
    <w:rsid w:val="00393EB4"/>
    <w:rsid w:val="00394257"/>
    <w:rsid w:val="0039458F"/>
    <w:rsid w:val="00395055"/>
    <w:rsid w:val="00395D4F"/>
    <w:rsid w:val="00395D6C"/>
    <w:rsid w:val="003967AC"/>
    <w:rsid w:val="003A0086"/>
    <w:rsid w:val="003A0A85"/>
    <w:rsid w:val="003A13C1"/>
    <w:rsid w:val="003A165C"/>
    <w:rsid w:val="003A20C3"/>
    <w:rsid w:val="003A2163"/>
    <w:rsid w:val="003A2425"/>
    <w:rsid w:val="003A3173"/>
    <w:rsid w:val="003A31D7"/>
    <w:rsid w:val="003A33F4"/>
    <w:rsid w:val="003A36C8"/>
    <w:rsid w:val="003A3B3E"/>
    <w:rsid w:val="003A47EF"/>
    <w:rsid w:val="003A50E2"/>
    <w:rsid w:val="003A6BF4"/>
    <w:rsid w:val="003A7239"/>
    <w:rsid w:val="003A78F0"/>
    <w:rsid w:val="003B125D"/>
    <w:rsid w:val="003B1EE8"/>
    <w:rsid w:val="003B2EA6"/>
    <w:rsid w:val="003B37AB"/>
    <w:rsid w:val="003B4FDA"/>
    <w:rsid w:val="003B5CDC"/>
    <w:rsid w:val="003B684F"/>
    <w:rsid w:val="003B6F55"/>
    <w:rsid w:val="003B7100"/>
    <w:rsid w:val="003B7B8C"/>
    <w:rsid w:val="003B7E1E"/>
    <w:rsid w:val="003C1075"/>
    <w:rsid w:val="003C12A4"/>
    <w:rsid w:val="003C231F"/>
    <w:rsid w:val="003C2442"/>
    <w:rsid w:val="003C2566"/>
    <w:rsid w:val="003C3665"/>
    <w:rsid w:val="003C3A16"/>
    <w:rsid w:val="003C53BE"/>
    <w:rsid w:val="003C66B3"/>
    <w:rsid w:val="003C6B78"/>
    <w:rsid w:val="003C72EB"/>
    <w:rsid w:val="003C743B"/>
    <w:rsid w:val="003D037F"/>
    <w:rsid w:val="003D05F4"/>
    <w:rsid w:val="003D0C82"/>
    <w:rsid w:val="003D0DB1"/>
    <w:rsid w:val="003D0DE9"/>
    <w:rsid w:val="003D120C"/>
    <w:rsid w:val="003D1644"/>
    <w:rsid w:val="003D16F3"/>
    <w:rsid w:val="003D1FA1"/>
    <w:rsid w:val="003D3532"/>
    <w:rsid w:val="003D368E"/>
    <w:rsid w:val="003D3694"/>
    <w:rsid w:val="003D3BA7"/>
    <w:rsid w:val="003D40B6"/>
    <w:rsid w:val="003D4ABC"/>
    <w:rsid w:val="003D5852"/>
    <w:rsid w:val="003D6014"/>
    <w:rsid w:val="003D6109"/>
    <w:rsid w:val="003D6F3B"/>
    <w:rsid w:val="003D7850"/>
    <w:rsid w:val="003D7AD6"/>
    <w:rsid w:val="003E14C3"/>
    <w:rsid w:val="003E1C74"/>
    <w:rsid w:val="003E21E5"/>
    <w:rsid w:val="003E36F5"/>
    <w:rsid w:val="003E3788"/>
    <w:rsid w:val="003E3C31"/>
    <w:rsid w:val="003E3E43"/>
    <w:rsid w:val="003E4167"/>
    <w:rsid w:val="003E5584"/>
    <w:rsid w:val="003E5C30"/>
    <w:rsid w:val="003E5C96"/>
    <w:rsid w:val="003E5F38"/>
    <w:rsid w:val="003E6565"/>
    <w:rsid w:val="003E741D"/>
    <w:rsid w:val="003E758A"/>
    <w:rsid w:val="003E79DA"/>
    <w:rsid w:val="003E7D20"/>
    <w:rsid w:val="003E7F6E"/>
    <w:rsid w:val="003F049D"/>
    <w:rsid w:val="003F0CEC"/>
    <w:rsid w:val="003F17AB"/>
    <w:rsid w:val="003F2278"/>
    <w:rsid w:val="003F22A7"/>
    <w:rsid w:val="003F22F3"/>
    <w:rsid w:val="003F2FD7"/>
    <w:rsid w:val="003F2FFE"/>
    <w:rsid w:val="003F50AB"/>
    <w:rsid w:val="003F57EA"/>
    <w:rsid w:val="003F6095"/>
    <w:rsid w:val="003F778B"/>
    <w:rsid w:val="004005FB"/>
    <w:rsid w:val="00400CB1"/>
    <w:rsid w:val="00401128"/>
    <w:rsid w:val="004012A2"/>
    <w:rsid w:val="0040138D"/>
    <w:rsid w:val="00402053"/>
    <w:rsid w:val="00403745"/>
    <w:rsid w:val="00403FCB"/>
    <w:rsid w:val="00404251"/>
    <w:rsid w:val="00405621"/>
    <w:rsid w:val="00405773"/>
    <w:rsid w:val="00406606"/>
    <w:rsid w:val="004100E9"/>
    <w:rsid w:val="004114F3"/>
    <w:rsid w:val="00412273"/>
    <w:rsid w:val="00412CC9"/>
    <w:rsid w:val="00412DA6"/>
    <w:rsid w:val="00412F82"/>
    <w:rsid w:val="00413B3A"/>
    <w:rsid w:val="00414DE8"/>
    <w:rsid w:val="0041523B"/>
    <w:rsid w:val="004157E3"/>
    <w:rsid w:val="00415A9D"/>
    <w:rsid w:val="00416141"/>
    <w:rsid w:val="0041628C"/>
    <w:rsid w:val="004167F8"/>
    <w:rsid w:val="004168F2"/>
    <w:rsid w:val="0041740C"/>
    <w:rsid w:val="004175EB"/>
    <w:rsid w:val="0042023A"/>
    <w:rsid w:val="00420B44"/>
    <w:rsid w:val="00422D40"/>
    <w:rsid w:val="00422E09"/>
    <w:rsid w:val="00423066"/>
    <w:rsid w:val="00424C2A"/>
    <w:rsid w:val="00424D0D"/>
    <w:rsid w:val="00425ABF"/>
    <w:rsid w:val="004262C8"/>
    <w:rsid w:val="00426360"/>
    <w:rsid w:val="0042698B"/>
    <w:rsid w:val="004271BE"/>
    <w:rsid w:val="00427B6B"/>
    <w:rsid w:val="00427ECA"/>
    <w:rsid w:val="0043052C"/>
    <w:rsid w:val="004312E4"/>
    <w:rsid w:val="00431890"/>
    <w:rsid w:val="004326F2"/>
    <w:rsid w:val="00432C17"/>
    <w:rsid w:val="00433F90"/>
    <w:rsid w:val="004342EB"/>
    <w:rsid w:val="00434340"/>
    <w:rsid w:val="00434679"/>
    <w:rsid w:val="0043638E"/>
    <w:rsid w:val="0043746A"/>
    <w:rsid w:val="00437B72"/>
    <w:rsid w:val="00437CB5"/>
    <w:rsid w:val="00440226"/>
    <w:rsid w:val="00440344"/>
    <w:rsid w:val="0044063B"/>
    <w:rsid w:val="004409B6"/>
    <w:rsid w:val="00441590"/>
    <w:rsid w:val="0044161C"/>
    <w:rsid w:val="00441AF7"/>
    <w:rsid w:val="00441B4C"/>
    <w:rsid w:val="004420B8"/>
    <w:rsid w:val="004424ED"/>
    <w:rsid w:val="00442F86"/>
    <w:rsid w:val="00443449"/>
    <w:rsid w:val="00443526"/>
    <w:rsid w:val="00443806"/>
    <w:rsid w:val="00443A82"/>
    <w:rsid w:val="00443B14"/>
    <w:rsid w:val="004447C1"/>
    <w:rsid w:val="00445687"/>
    <w:rsid w:val="00445855"/>
    <w:rsid w:val="004459C8"/>
    <w:rsid w:val="00445F40"/>
    <w:rsid w:val="00446006"/>
    <w:rsid w:val="004461F3"/>
    <w:rsid w:val="004462C8"/>
    <w:rsid w:val="00446916"/>
    <w:rsid w:val="00447B76"/>
    <w:rsid w:val="00450303"/>
    <w:rsid w:val="00450CB1"/>
    <w:rsid w:val="00450CD7"/>
    <w:rsid w:val="00450DD1"/>
    <w:rsid w:val="004534A6"/>
    <w:rsid w:val="00453FC0"/>
    <w:rsid w:val="0045416A"/>
    <w:rsid w:val="00454395"/>
    <w:rsid w:val="004545A0"/>
    <w:rsid w:val="00454643"/>
    <w:rsid w:val="004550D6"/>
    <w:rsid w:val="0045516D"/>
    <w:rsid w:val="0045542E"/>
    <w:rsid w:val="00455DA1"/>
    <w:rsid w:val="004600DA"/>
    <w:rsid w:val="004604D1"/>
    <w:rsid w:val="0046112C"/>
    <w:rsid w:val="00462890"/>
    <w:rsid w:val="004636FA"/>
    <w:rsid w:val="0046429F"/>
    <w:rsid w:val="004649E9"/>
    <w:rsid w:val="00465F23"/>
    <w:rsid w:val="00466241"/>
    <w:rsid w:val="00470DD8"/>
    <w:rsid w:val="00470F9A"/>
    <w:rsid w:val="00471016"/>
    <w:rsid w:val="00471A3A"/>
    <w:rsid w:val="004723D5"/>
    <w:rsid w:val="00472614"/>
    <w:rsid w:val="00473010"/>
    <w:rsid w:val="00473854"/>
    <w:rsid w:val="0047391B"/>
    <w:rsid w:val="00474662"/>
    <w:rsid w:val="00475449"/>
    <w:rsid w:val="00475BF5"/>
    <w:rsid w:val="004764BD"/>
    <w:rsid w:val="004770AF"/>
    <w:rsid w:val="00477210"/>
    <w:rsid w:val="004774E5"/>
    <w:rsid w:val="00480452"/>
    <w:rsid w:val="00481BD9"/>
    <w:rsid w:val="004828E5"/>
    <w:rsid w:val="004831E1"/>
    <w:rsid w:val="0048395C"/>
    <w:rsid w:val="004843F2"/>
    <w:rsid w:val="00484E63"/>
    <w:rsid w:val="00485205"/>
    <w:rsid w:val="00485A68"/>
    <w:rsid w:val="00485C5F"/>
    <w:rsid w:val="004867A2"/>
    <w:rsid w:val="00487070"/>
    <w:rsid w:val="0049023A"/>
    <w:rsid w:val="00490473"/>
    <w:rsid w:val="004906F3"/>
    <w:rsid w:val="004907F2"/>
    <w:rsid w:val="004908E5"/>
    <w:rsid w:val="00491042"/>
    <w:rsid w:val="00491059"/>
    <w:rsid w:val="00491A84"/>
    <w:rsid w:val="00492396"/>
    <w:rsid w:val="0049288F"/>
    <w:rsid w:val="0049315C"/>
    <w:rsid w:val="00493182"/>
    <w:rsid w:val="0049497E"/>
    <w:rsid w:val="004949D3"/>
    <w:rsid w:val="004950E1"/>
    <w:rsid w:val="00495315"/>
    <w:rsid w:val="00495622"/>
    <w:rsid w:val="00496297"/>
    <w:rsid w:val="00496678"/>
    <w:rsid w:val="00496E29"/>
    <w:rsid w:val="004A08BD"/>
    <w:rsid w:val="004A0C31"/>
    <w:rsid w:val="004A0CA8"/>
    <w:rsid w:val="004A1388"/>
    <w:rsid w:val="004A1CC8"/>
    <w:rsid w:val="004A1D1A"/>
    <w:rsid w:val="004A21A1"/>
    <w:rsid w:val="004A2213"/>
    <w:rsid w:val="004A237D"/>
    <w:rsid w:val="004A2989"/>
    <w:rsid w:val="004A39B5"/>
    <w:rsid w:val="004A3AB6"/>
    <w:rsid w:val="004A3CB7"/>
    <w:rsid w:val="004A4130"/>
    <w:rsid w:val="004A4342"/>
    <w:rsid w:val="004A43C5"/>
    <w:rsid w:val="004A5003"/>
    <w:rsid w:val="004A5071"/>
    <w:rsid w:val="004A5907"/>
    <w:rsid w:val="004A5933"/>
    <w:rsid w:val="004A5C51"/>
    <w:rsid w:val="004A5D75"/>
    <w:rsid w:val="004A6416"/>
    <w:rsid w:val="004A6712"/>
    <w:rsid w:val="004A6A55"/>
    <w:rsid w:val="004A7721"/>
    <w:rsid w:val="004A7DD3"/>
    <w:rsid w:val="004A7DEE"/>
    <w:rsid w:val="004A7F09"/>
    <w:rsid w:val="004B0899"/>
    <w:rsid w:val="004B1653"/>
    <w:rsid w:val="004B1A38"/>
    <w:rsid w:val="004B2361"/>
    <w:rsid w:val="004B23D6"/>
    <w:rsid w:val="004B2F75"/>
    <w:rsid w:val="004B2FAA"/>
    <w:rsid w:val="004B356A"/>
    <w:rsid w:val="004B3626"/>
    <w:rsid w:val="004B388E"/>
    <w:rsid w:val="004B3F31"/>
    <w:rsid w:val="004B43DD"/>
    <w:rsid w:val="004B5373"/>
    <w:rsid w:val="004B5909"/>
    <w:rsid w:val="004B5D33"/>
    <w:rsid w:val="004B6DD1"/>
    <w:rsid w:val="004C20A6"/>
    <w:rsid w:val="004C2581"/>
    <w:rsid w:val="004C27DD"/>
    <w:rsid w:val="004C34DA"/>
    <w:rsid w:val="004C377E"/>
    <w:rsid w:val="004C4502"/>
    <w:rsid w:val="004C47ED"/>
    <w:rsid w:val="004C53ED"/>
    <w:rsid w:val="004C5988"/>
    <w:rsid w:val="004C5C68"/>
    <w:rsid w:val="004C6814"/>
    <w:rsid w:val="004D03A4"/>
    <w:rsid w:val="004D05ED"/>
    <w:rsid w:val="004D0AF3"/>
    <w:rsid w:val="004D0C41"/>
    <w:rsid w:val="004D1392"/>
    <w:rsid w:val="004D169B"/>
    <w:rsid w:val="004D1B02"/>
    <w:rsid w:val="004D1BB4"/>
    <w:rsid w:val="004D1CE7"/>
    <w:rsid w:val="004D1EBA"/>
    <w:rsid w:val="004D29D2"/>
    <w:rsid w:val="004D2B51"/>
    <w:rsid w:val="004D409A"/>
    <w:rsid w:val="004D4113"/>
    <w:rsid w:val="004D4134"/>
    <w:rsid w:val="004D438A"/>
    <w:rsid w:val="004D517B"/>
    <w:rsid w:val="004D58CA"/>
    <w:rsid w:val="004D62E3"/>
    <w:rsid w:val="004D718E"/>
    <w:rsid w:val="004D757B"/>
    <w:rsid w:val="004D7817"/>
    <w:rsid w:val="004D7F35"/>
    <w:rsid w:val="004E0537"/>
    <w:rsid w:val="004E15DB"/>
    <w:rsid w:val="004E165A"/>
    <w:rsid w:val="004E18AF"/>
    <w:rsid w:val="004E1C27"/>
    <w:rsid w:val="004E210A"/>
    <w:rsid w:val="004E2FE1"/>
    <w:rsid w:val="004E31D9"/>
    <w:rsid w:val="004E3302"/>
    <w:rsid w:val="004E3BCD"/>
    <w:rsid w:val="004E4920"/>
    <w:rsid w:val="004E5266"/>
    <w:rsid w:val="004E5396"/>
    <w:rsid w:val="004E5D27"/>
    <w:rsid w:val="004E6847"/>
    <w:rsid w:val="004E69A1"/>
    <w:rsid w:val="004E7572"/>
    <w:rsid w:val="004E7E91"/>
    <w:rsid w:val="004E7F2C"/>
    <w:rsid w:val="004F121A"/>
    <w:rsid w:val="004F1346"/>
    <w:rsid w:val="004F1454"/>
    <w:rsid w:val="004F1BA0"/>
    <w:rsid w:val="004F25C9"/>
    <w:rsid w:val="004F2804"/>
    <w:rsid w:val="004F2F06"/>
    <w:rsid w:val="004F2F2D"/>
    <w:rsid w:val="004F3A1A"/>
    <w:rsid w:val="004F4192"/>
    <w:rsid w:val="004F482F"/>
    <w:rsid w:val="004F53D9"/>
    <w:rsid w:val="004F6339"/>
    <w:rsid w:val="004F6394"/>
    <w:rsid w:val="004F65EA"/>
    <w:rsid w:val="004F6F5D"/>
    <w:rsid w:val="004F73E4"/>
    <w:rsid w:val="004F74CB"/>
    <w:rsid w:val="004F7B33"/>
    <w:rsid w:val="0050109A"/>
    <w:rsid w:val="00501474"/>
    <w:rsid w:val="00501618"/>
    <w:rsid w:val="00501A23"/>
    <w:rsid w:val="00501D68"/>
    <w:rsid w:val="0050211C"/>
    <w:rsid w:val="00502469"/>
    <w:rsid w:val="00502B33"/>
    <w:rsid w:val="00502FDD"/>
    <w:rsid w:val="00503344"/>
    <w:rsid w:val="00503D0C"/>
    <w:rsid w:val="00503F4F"/>
    <w:rsid w:val="005041AA"/>
    <w:rsid w:val="005057DB"/>
    <w:rsid w:val="005064D8"/>
    <w:rsid w:val="0050717B"/>
    <w:rsid w:val="00507191"/>
    <w:rsid w:val="005104B8"/>
    <w:rsid w:val="0051096E"/>
    <w:rsid w:val="005109AB"/>
    <w:rsid w:val="0051157A"/>
    <w:rsid w:val="00511D23"/>
    <w:rsid w:val="00512588"/>
    <w:rsid w:val="005127DE"/>
    <w:rsid w:val="00512B0D"/>
    <w:rsid w:val="00512C2A"/>
    <w:rsid w:val="00512EC0"/>
    <w:rsid w:val="0051303F"/>
    <w:rsid w:val="00513C1E"/>
    <w:rsid w:val="00514615"/>
    <w:rsid w:val="005149A5"/>
    <w:rsid w:val="00515806"/>
    <w:rsid w:val="00515C58"/>
    <w:rsid w:val="00515D98"/>
    <w:rsid w:val="00516DF4"/>
    <w:rsid w:val="0051745C"/>
    <w:rsid w:val="005175E8"/>
    <w:rsid w:val="00520116"/>
    <w:rsid w:val="0052055B"/>
    <w:rsid w:val="00520EBC"/>
    <w:rsid w:val="00521C79"/>
    <w:rsid w:val="00521DC8"/>
    <w:rsid w:val="0052213F"/>
    <w:rsid w:val="005224E5"/>
    <w:rsid w:val="005225ED"/>
    <w:rsid w:val="00522E95"/>
    <w:rsid w:val="00522F67"/>
    <w:rsid w:val="00523123"/>
    <w:rsid w:val="005231F9"/>
    <w:rsid w:val="00523AC5"/>
    <w:rsid w:val="00523E22"/>
    <w:rsid w:val="0052456B"/>
    <w:rsid w:val="00524A11"/>
    <w:rsid w:val="00524AD3"/>
    <w:rsid w:val="00524C38"/>
    <w:rsid w:val="00524D4A"/>
    <w:rsid w:val="00524DCD"/>
    <w:rsid w:val="00525568"/>
    <w:rsid w:val="005259F2"/>
    <w:rsid w:val="00526246"/>
    <w:rsid w:val="0052625A"/>
    <w:rsid w:val="005264F2"/>
    <w:rsid w:val="00526668"/>
    <w:rsid w:val="005267E5"/>
    <w:rsid w:val="0052713B"/>
    <w:rsid w:val="00527871"/>
    <w:rsid w:val="00527E28"/>
    <w:rsid w:val="00530511"/>
    <w:rsid w:val="00530597"/>
    <w:rsid w:val="0053091A"/>
    <w:rsid w:val="00530C79"/>
    <w:rsid w:val="005319FA"/>
    <w:rsid w:val="00531A65"/>
    <w:rsid w:val="00531C0D"/>
    <w:rsid w:val="0053202E"/>
    <w:rsid w:val="005321F8"/>
    <w:rsid w:val="005333CB"/>
    <w:rsid w:val="00533B37"/>
    <w:rsid w:val="00534B47"/>
    <w:rsid w:val="00535503"/>
    <w:rsid w:val="005359B1"/>
    <w:rsid w:val="00536F28"/>
    <w:rsid w:val="00536F6C"/>
    <w:rsid w:val="005377F3"/>
    <w:rsid w:val="00537841"/>
    <w:rsid w:val="00537EE5"/>
    <w:rsid w:val="005418F3"/>
    <w:rsid w:val="00541F93"/>
    <w:rsid w:val="00542001"/>
    <w:rsid w:val="005422E8"/>
    <w:rsid w:val="00542821"/>
    <w:rsid w:val="00542E5A"/>
    <w:rsid w:val="00543034"/>
    <w:rsid w:val="005434EA"/>
    <w:rsid w:val="00543651"/>
    <w:rsid w:val="00544FE7"/>
    <w:rsid w:val="005450B8"/>
    <w:rsid w:val="00545385"/>
    <w:rsid w:val="0054613B"/>
    <w:rsid w:val="00546D1F"/>
    <w:rsid w:val="00546F24"/>
    <w:rsid w:val="005471A4"/>
    <w:rsid w:val="00551420"/>
    <w:rsid w:val="00551718"/>
    <w:rsid w:val="00551BAC"/>
    <w:rsid w:val="00551C1A"/>
    <w:rsid w:val="00551CDA"/>
    <w:rsid w:val="00552227"/>
    <w:rsid w:val="00552A87"/>
    <w:rsid w:val="00552D83"/>
    <w:rsid w:val="005537A4"/>
    <w:rsid w:val="00553B2D"/>
    <w:rsid w:val="00553D61"/>
    <w:rsid w:val="00554240"/>
    <w:rsid w:val="00554579"/>
    <w:rsid w:val="00555900"/>
    <w:rsid w:val="005562DC"/>
    <w:rsid w:val="005563EC"/>
    <w:rsid w:val="00556D80"/>
    <w:rsid w:val="00556FAE"/>
    <w:rsid w:val="005570F9"/>
    <w:rsid w:val="00557437"/>
    <w:rsid w:val="0055754C"/>
    <w:rsid w:val="005600B8"/>
    <w:rsid w:val="00560779"/>
    <w:rsid w:val="005607F7"/>
    <w:rsid w:val="005616D1"/>
    <w:rsid w:val="005617C0"/>
    <w:rsid w:val="00561A33"/>
    <w:rsid w:val="00561B8E"/>
    <w:rsid w:val="00562658"/>
    <w:rsid w:val="00562C74"/>
    <w:rsid w:val="00563321"/>
    <w:rsid w:val="00563638"/>
    <w:rsid w:val="005636A1"/>
    <w:rsid w:val="00563709"/>
    <w:rsid w:val="00563F87"/>
    <w:rsid w:val="00563FF0"/>
    <w:rsid w:val="00564545"/>
    <w:rsid w:val="00564D3D"/>
    <w:rsid w:val="00565120"/>
    <w:rsid w:val="0056517D"/>
    <w:rsid w:val="00565D88"/>
    <w:rsid w:val="0056634E"/>
    <w:rsid w:val="00567106"/>
    <w:rsid w:val="00567307"/>
    <w:rsid w:val="0056774B"/>
    <w:rsid w:val="00567941"/>
    <w:rsid w:val="00567CB6"/>
    <w:rsid w:val="005708B2"/>
    <w:rsid w:val="005715B1"/>
    <w:rsid w:val="005717D2"/>
    <w:rsid w:val="00571B3A"/>
    <w:rsid w:val="00571FBC"/>
    <w:rsid w:val="005738C6"/>
    <w:rsid w:val="00574210"/>
    <w:rsid w:val="00574405"/>
    <w:rsid w:val="00574997"/>
    <w:rsid w:val="00574CFD"/>
    <w:rsid w:val="00574D2D"/>
    <w:rsid w:val="005755B4"/>
    <w:rsid w:val="005755BB"/>
    <w:rsid w:val="00576291"/>
    <w:rsid w:val="0057667D"/>
    <w:rsid w:val="00577296"/>
    <w:rsid w:val="005775EA"/>
    <w:rsid w:val="00577645"/>
    <w:rsid w:val="00577DC6"/>
    <w:rsid w:val="005809BE"/>
    <w:rsid w:val="00581468"/>
    <w:rsid w:val="0058297C"/>
    <w:rsid w:val="00583EB3"/>
    <w:rsid w:val="00585628"/>
    <w:rsid w:val="0058572D"/>
    <w:rsid w:val="00585C5A"/>
    <w:rsid w:val="00585F8C"/>
    <w:rsid w:val="00586CAE"/>
    <w:rsid w:val="00587EA3"/>
    <w:rsid w:val="00590018"/>
    <w:rsid w:val="0059038F"/>
    <w:rsid w:val="00591285"/>
    <w:rsid w:val="005913DB"/>
    <w:rsid w:val="00591CC8"/>
    <w:rsid w:val="00591E07"/>
    <w:rsid w:val="005921D4"/>
    <w:rsid w:val="005937BC"/>
    <w:rsid w:val="00594722"/>
    <w:rsid w:val="005947AF"/>
    <w:rsid w:val="00595653"/>
    <w:rsid w:val="00595F5D"/>
    <w:rsid w:val="005976E2"/>
    <w:rsid w:val="005A05A4"/>
    <w:rsid w:val="005A071B"/>
    <w:rsid w:val="005A0C57"/>
    <w:rsid w:val="005A1881"/>
    <w:rsid w:val="005A1BC3"/>
    <w:rsid w:val="005A20A7"/>
    <w:rsid w:val="005A2667"/>
    <w:rsid w:val="005A30CE"/>
    <w:rsid w:val="005A334F"/>
    <w:rsid w:val="005A3DF5"/>
    <w:rsid w:val="005A4AE9"/>
    <w:rsid w:val="005A5841"/>
    <w:rsid w:val="005A62BC"/>
    <w:rsid w:val="005A62CF"/>
    <w:rsid w:val="005A65D1"/>
    <w:rsid w:val="005A7124"/>
    <w:rsid w:val="005B01F9"/>
    <w:rsid w:val="005B03FB"/>
    <w:rsid w:val="005B07C1"/>
    <w:rsid w:val="005B0A96"/>
    <w:rsid w:val="005B12EE"/>
    <w:rsid w:val="005B158B"/>
    <w:rsid w:val="005B1590"/>
    <w:rsid w:val="005B1636"/>
    <w:rsid w:val="005B1C02"/>
    <w:rsid w:val="005B2154"/>
    <w:rsid w:val="005B229F"/>
    <w:rsid w:val="005B2F4B"/>
    <w:rsid w:val="005B336B"/>
    <w:rsid w:val="005B4C32"/>
    <w:rsid w:val="005B4C66"/>
    <w:rsid w:val="005B5308"/>
    <w:rsid w:val="005B5BBC"/>
    <w:rsid w:val="005B6614"/>
    <w:rsid w:val="005B686E"/>
    <w:rsid w:val="005B7118"/>
    <w:rsid w:val="005B79DF"/>
    <w:rsid w:val="005C031A"/>
    <w:rsid w:val="005C07C7"/>
    <w:rsid w:val="005C1289"/>
    <w:rsid w:val="005C1946"/>
    <w:rsid w:val="005C19B3"/>
    <w:rsid w:val="005C2129"/>
    <w:rsid w:val="005C23AE"/>
    <w:rsid w:val="005C2456"/>
    <w:rsid w:val="005C2B5F"/>
    <w:rsid w:val="005C2EC8"/>
    <w:rsid w:val="005C3A19"/>
    <w:rsid w:val="005C442A"/>
    <w:rsid w:val="005C4BC9"/>
    <w:rsid w:val="005C654F"/>
    <w:rsid w:val="005C6724"/>
    <w:rsid w:val="005C681A"/>
    <w:rsid w:val="005C6A23"/>
    <w:rsid w:val="005C7363"/>
    <w:rsid w:val="005C73B0"/>
    <w:rsid w:val="005C7C43"/>
    <w:rsid w:val="005C7FDB"/>
    <w:rsid w:val="005D05BB"/>
    <w:rsid w:val="005D11DB"/>
    <w:rsid w:val="005D1875"/>
    <w:rsid w:val="005D1D54"/>
    <w:rsid w:val="005D2299"/>
    <w:rsid w:val="005D4152"/>
    <w:rsid w:val="005D454A"/>
    <w:rsid w:val="005D4A62"/>
    <w:rsid w:val="005D4F1C"/>
    <w:rsid w:val="005D4FDC"/>
    <w:rsid w:val="005D572E"/>
    <w:rsid w:val="005D7083"/>
    <w:rsid w:val="005D7AD2"/>
    <w:rsid w:val="005D7DEC"/>
    <w:rsid w:val="005E0E0D"/>
    <w:rsid w:val="005E189A"/>
    <w:rsid w:val="005E1965"/>
    <w:rsid w:val="005E1B1F"/>
    <w:rsid w:val="005E1D3C"/>
    <w:rsid w:val="005E42D0"/>
    <w:rsid w:val="005E43C1"/>
    <w:rsid w:val="005E44B0"/>
    <w:rsid w:val="005E4E20"/>
    <w:rsid w:val="005E51D6"/>
    <w:rsid w:val="005E5307"/>
    <w:rsid w:val="005E5D94"/>
    <w:rsid w:val="005E5F5B"/>
    <w:rsid w:val="005E60E9"/>
    <w:rsid w:val="005E613F"/>
    <w:rsid w:val="005E65BA"/>
    <w:rsid w:val="005E68E2"/>
    <w:rsid w:val="005E6CDB"/>
    <w:rsid w:val="005E7B89"/>
    <w:rsid w:val="005F045A"/>
    <w:rsid w:val="005F0CFD"/>
    <w:rsid w:val="005F33CA"/>
    <w:rsid w:val="005F3D82"/>
    <w:rsid w:val="005F5EE0"/>
    <w:rsid w:val="005F62E4"/>
    <w:rsid w:val="005F6455"/>
    <w:rsid w:val="005F6A57"/>
    <w:rsid w:val="005F7368"/>
    <w:rsid w:val="005F7515"/>
    <w:rsid w:val="005F7FF6"/>
    <w:rsid w:val="006002B4"/>
    <w:rsid w:val="0060091A"/>
    <w:rsid w:val="00600DF7"/>
    <w:rsid w:val="00601D9D"/>
    <w:rsid w:val="00601EA4"/>
    <w:rsid w:val="00603696"/>
    <w:rsid w:val="00603960"/>
    <w:rsid w:val="00604D7C"/>
    <w:rsid w:val="006050CA"/>
    <w:rsid w:val="00606F9C"/>
    <w:rsid w:val="00607260"/>
    <w:rsid w:val="0060739D"/>
    <w:rsid w:val="0060759F"/>
    <w:rsid w:val="00607A7D"/>
    <w:rsid w:val="00607DBD"/>
    <w:rsid w:val="00610052"/>
    <w:rsid w:val="006100EC"/>
    <w:rsid w:val="006105DE"/>
    <w:rsid w:val="00611AEE"/>
    <w:rsid w:val="00611F7A"/>
    <w:rsid w:val="006121E3"/>
    <w:rsid w:val="00612B22"/>
    <w:rsid w:val="006132DF"/>
    <w:rsid w:val="00613333"/>
    <w:rsid w:val="006135A6"/>
    <w:rsid w:val="0061622C"/>
    <w:rsid w:val="006166AE"/>
    <w:rsid w:val="00616DEF"/>
    <w:rsid w:val="00617A50"/>
    <w:rsid w:val="00617E1E"/>
    <w:rsid w:val="006206AE"/>
    <w:rsid w:val="006207A0"/>
    <w:rsid w:val="00620817"/>
    <w:rsid w:val="00620A6E"/>
    <w:rsid w:val="00621D22"/>
    <w:rsid w:val="0062211B"/>
    <w:rsid w:val="006224DB"/>
    <w:rsid w:val="00622AC7"/>
    <w:rsid w:val="00625948"/>
    <w:rsid w:val="00626285"/>
    <w:rsid w:val="00626551"/>
    <w:rsid w:val="00626E3A"/>
    <w:rsid w:val="00627906"/>
    <w:rsid w:val="00627E55"/>
    <w:rsid w:val="006300AB"/>
    <w:rsid w:val="00630A80"/>
    <w:rsid w:val="00630C78"/>
    <w:rsid w:val="006311C5"/>
    <w:rsid w:val="00632253"/>
    <w:rsid w:val="00632261"/>
    <w:rsid w:val="006324E3"/>
    <w:rsid w:val="00633776"/>
    <w:rsid w:val="00633B37"/>
    <w:rsid w:val="00633BE8"/>
    <w:rsid w:val="00634AF2"/>
    <w:rsid w:val="00635482"/>
    <w:rsid w:val="00635DAE"/>
    <w:rsid w:val="00635DB0"/>
    <w:rsid w:val="00636830"/>
    <w:rsid w:val="006370D3"/>
    <w:rsid w:val="006411BF"/>
    <w:rsid w:val="006425E2"/>
    <w:rsid w:val="006426DA"/>
    <w:rsid w:val="00642714"/>
    <w:rsid w:val="00643428"/>
    <w:rsid w:val="006455CE"/>
    <w:rsid w:val="006460BB"/>
    <w:rsid w:val="0064615E"/>
    <w:rsid w:val="00646FF9"/>
    <w:rsid w:val="0064773B"/>
    <w:rsid w:val="00650290"/>
    <w:rsid w:val="0065045E"/>
    <w:rsid w:val="0065061C"/>
    <w:rsid w:val="00651688"/>
    <w:rsid w:val="00652C07"/>
    <w:rsid w:val="00652FA4"/>
    <w:rsid w:val="00653FF5"/>
    <w:rsid w:val="0065424E"/>
    <w:rsid w:val="006544F9"/>
    <w:rsid w:val="00655F84"/>
    <w:rsid w:val="00656247"/>
    <w:rsid w:val="006564E9"/>
    <w:rsid w:val="006569DC"/>
    <w:rsid w:val="00656C80"/>
    <w:rsid w:val="0065718B"/>
    <w:rsid w:val="006604AB"/>
    <w:rsid w:val="006609B0"/>
    <w:rsid w:val="00661016"/>
    <w:rsid w:val="006618ED"/>
    <w:rsid w:val="00661B70"/>
    <w:rsid w:val="00661ECA"/>
    <w:rsid w:val="00662975"/>
    <w:rsid w:val="00662E05"/>
    <w:rsid w:val="006632A1"/>
    <w:rsid w:val="006638E8"/>
    <w:rsid w:val="0066415D"/>
    <w:rsid w:val="006643E8"/>
    <w:rsid w:val="00664857"/>
    <w:rsid w:val="00664B29"/>
    <w:rsid w:val="0066550B"/>
    <w:rsid w:val="00665DDC"/>
    <w:rsid w:val="006662E5"/>
    <w:rsid w:val="00666691"/>
    <w:rsid w:val="00666BE9"/>
    <w:rsid w:val="00666C33"/>
    <w:rsid w:val="00666E77"/>
    <w:rsid w:val="006672FC"/>
    <w:rsid w:val="00667F39"/>
    <w:rsid w:val="006702FB"/>
    <w:rsid w:val="006708C3"/>
    <w:rsid w:val="00670ADB"/>
    <w:rsid w:val="006715E0"/>
    <w:rsid w:val="00671D0A"/>
    <w:rsid w:val="00672585"/>
    <w:rsid w:val="00672EFF"/>
    <w:rsid w:val="006738DC"/>
    <w:rsid w:val="00674024"/>
    <w:rsid w:val="0067418D"/>
    <w:rsid w:val="006741D8"/>
    <w:rsid w:val="006748CC"/>
    <w:rsid w:val="0067542A"/>
    <w:rsid w:val="006757E9"/>
    <w:rsid w:val="00675AAA"/>
    <w:rsid w:val="0067616F"/>
    <w:rsid w:val="006762A0"/>
    <w:rsid w:val="006770AC"/>
    <w:rsid w:val="00677416"/>
    <w:rsid w:val="00677CA2"/>
    <w:rsid w:val="00677F03"/>
    <w:rsid w:val="0068032E"/>
    <w:rsid w:val="00681580"/>
    <w:rsid w:val="00681C5A"/>
    <w:rsid w:val="00681EE1"/>
    <w:rsid w:val="00683BC4"/>
    <w:rsid w:val="00683F55"/>
    <w:rsid w:val="0068414F"/>
    <w:rsid w:val="00684494"/>
    <w:rsid w:val="006854A8"/>
    <w:rsid w:val="00686A36"/>
    <w:rsid w:val="00686BF3"/>
    <w:rsid w:val="0068734B"/>
    <w:rsid w:val="006873A7"/>
    <w:rsid w:val="00687A39"/>
    <w:rsid w:val="00687BB1"/>
    <w:rsid w:val="00687C3F"/>
    <w:rsid w:val="00690D59"/>
    <w:rsid w:val="0069126C"/>
    <w:rsid w:val="0069147E"/>
    <w:rsid w:val="00691498"/>
    <w:rsid w:val="00692684"/>
    <w:rsid w:val="00692B46"/>
    <w:rsid w:val="006931CB"/>
    <w:rsid w:val="0069413F"/>
    <w:rsid w:val="00694351"/>
    <w:rsid w:val="006957DB"/>
    <w:rsid w:val="006966F6"/>
    <w:rsid w:val="00696867"/>
    <w:rsid w:val="00696D60"/>
    <w:rsid w:val="00696F26"/>
    <w:rsid w:val="006A02FC"/>
    <w:rsid w:val="006A12CA"/>
    <w:rsid w:val="006A1545"/>
    <w:rsid w:val="006A2C11"/>
    <w:rsid w:val="006A2F49"/>
    <w:rsid w:val="006A35CE"/>
    <w:rsid w:val="006A4416"/>
    <w:rsid w:val="006A5B6D"/>
    <w:rsid w:val="006A629A"/>
    <w:rsid w:val="006A6BFB"/>
    <w:rsid w:val="006A6D78"/>
    <w:rsid w:val="006B08DC"/>
    <w:rsid w:val="006B0C25"/>
    <w:rsid w:val="006B1D88"/>
    <w:rsid w:val="006B231D"/>
    <w:rsid w:val="006B2CD9"/>
    <w:rsid w:val="006B360D"/>
    <w:rsid w:val="006B3A22"/>
    <w:rsid w:val="006B3CD6"/>
    <w:rsid w:val="006B3E21"/>
    <w:rsid w:val="006B454E"/>
    <w:rsid w:val="006B496C"/>
    <w:rsid w:val="006B4C80"/>
    <w:rsid w:val="006B6145"/>
    <w:rsid w:val="006B631E"/>
    <w:rsid w:val="006B6BFE"/>
    <w:rsid w:val="006B792E"/>
    <w:rsid w:val="006B7FB8"/>
    <w:rsid w:val="006C2444"/>
    <w:rsid w:val="006C2CFE"/>
    <w:rsid w:val="006C3191"/>
    <w:rsid w:val="006C5252"/>
    <w:rsid w:val="006C6372"/>
    <w:rsid w:val="006C6AAF"/>
    <w:rsid w:val="006C6ED1"/>
    <w:rsid w:val="006C7CB4"/>
    <w:rsid w:val="006D132D"/>
    <w:rsid w:val="006D13D5"/>
    <w:rsid w:val="006D27E6"/>
    <w:rsid w:val="006D2E1B"/>
    <w:rsid w:val="006D363E"/>
    <w:rsid w:val="006D38E8"/>
    <w:rsid w:val="006D3BD3"/>
    <w:rsid w:val="006D42D9"/>
    <w:rsid w:val="006D5040"/>
    <w:rsid w:val="006D56F8"/>
    <w:rsid w:val="006D589D"/>
    <w:rsid w:val="006D5CE9"/>
    <w:rsid w:val="006D5F37"/>
    <w:rsid w:val="006D6245"/>
    <w:rsid w:val="006D6719"/>
    <w:rsid w:val="006D7443"/>
    <w:rsid w:val="006E0B4F"/>
    <w:rsid w:val="006E1015"/>
    <w:rsid w:val="006E12F4"/>
    <w:rsid w:val="006E1502"/>
    <w:rsid w:val="006E1AB9"/>
    <w:rsid w:val="006E1F13"/>
    <w:rsid w:val="006E1F88"/>
    <w:rsid w:val="006E3252"/>
    <w:rsid w:val="006E38A8"/>
    <w:rsid w:val="006E3C9D"/>
    <w:rsid w:val="006E4015"/>
    <w:rsid w:val="006E47D0"/>
    <w:rsid w:val="006E4E95"/>
    <w:rsid w:val="006E60EA"/>
    <w:rsid w:val="006E6B3E"/>
    <w:rsid w:val="006E6CBD"/>
    <w:rsid w:val="006E7773"/>
    <w:rsid w:val="006E7AE6"/>
    <w:rsid w:val="006F14BD"/>
    <w:rsid w:val="006F1FD5"/>
    <w:rsid w:val="006F23F8"/>
    <w:rsid w:val="006F2DE3"/>
    <w:rsid w:val="006F310E"/>
    <w:rsid w:val="006F3403"/>
    <w:rsid w:val="006F46FF"/>
    <w:rsid w:val="006F4A39"/>
    <w:rsid w:val="006F4D6F"/>
    <w:rsid w:val="006F4F8C"/>
    <w:rsid w:val="006F51D3"/>
    <w:rsid w:val="006F5AFA"/>
    <w:rsid w:val="006F6E85"/>
    <w:rsid w:val="007004AF"/>
    <w:rsid w:val="00701AB7"/>
    <w:rsid w:val="00701CC3"/>
    <w:rsid w:val="00702E4B"/>
    <w:rsid w:val="00704400"/>
    <w:rsid w:val="0070629E"/>
    <w:rsid w:val="007065EF"/>
    <w:rsid w:val="007077A1"/>
    <w:rsid w:val="007105D9"/>
    <w:rsid w:val="00710E61"/>
    <w:rsid w:val="00710F9B"/>
    <w:rsid w:val="0071165D"/>
    <w:rsid w:val="007119DC"/>
    <w:rsid w:val="00711CCB"/>
    <w:rsid w:val="007127CA"/>
    <w:rsid w:val="00713086"/>
    <w:rsid w:val="0071436C"/>
    <w:rsid w:val="007151FC"/>
    <w:rsid w:val="00715BBF"/>
    <w:rsid w:val="00715E5F"/>
    <w:rsid w:val="007162D5"/>
    <w:rsid w:val="0071661A"/>
    <w:rsid w:val="00716CD4"/>
    <w:rsid w:val="00717873"/>
    <w:rsid w:val="007202E0"/>
    <w:rsid w:val="00720395"/>
    <w:rsid w:val="00720C08"/>
    <w:rsid w:val="00721548"/>
    <w:rsid w:val="00721844"/>
    <w:rsid w:val="00721E96"/>
    <w:rsid w:val="00721FF5"/>
    <w:rsid w:val="00722B04"/>
    <w:rsid w:val="00723FAD"/>
    <w:rsid w:val="007242FE"/>
    <w:rsid w:val="007274CF"/>
    <w:rsid w:val="00727B33"/>
    <w:rsid w:val="007307F3"/>
    <w:rsid w:val="00730953"/>
    <w:rsid w:val="0073104C"/>
    <w:rsid w:val="00732198"/>
    <w:rsid w:val="007321CA"/>
    <w:rsid w:val="00732FA5"/>
    <w:rsid w:val="00733017"/>
    <w:rsid w:val="00733074"/>
    <w:rsid w:val="007335E8"/>
    <w:rsid w:val="00734F12"/>
    <w:rsid w:val="0073504D"/>
    <w:rsid w:val="007355F4"/>
    <w:rsid w:val="00736753"/>
    <w:rsid w:val="007373C1"/>
    <w:rsid w:val="007378BA"/>
    <w:rsid w:val="00740C54"/>
    <w:rsid w:val="007419AF"/>
    <w:rsid w:val="00741A4B"/>
    <w:rsid w:val="00741F3B"/>
    <w:rsid w:val="00742351"/>
    <w:rsid w:val="007424F0"/>
    <w:rsid w:val="0074272A"/>
    <w:rsid w:val="00742F2C"/>
    <w:rsid w:val="007435B4"/>
    <w:rsid w:val="007436FD"/>
    <w:rsid w:val="00743884"/>
    <w:rsid w:val="0074465C"/>
    <w:rsid w:val="00744A61"/>
    <w:rsid w:val="00746F32"/>
    <w:rsid w:val="00750B56"/>
    <w:rsid w:val="00750ECE"/>
    <w:rsid w:val="00750FD5"/>
    <w:rsid w:val="007521C0"/>
    <w:rsid w:val="0075246B"/>
    <w:rsid w:val="00752F0C"/>
    <w:rsid w:val="0075302E"/>
    <w:rsid w:val="00753257"/>
    <w:rsid w:val="007535C0"/>
    <w:rsid w:val="0075380F"/>
    <w:rsid w:val="00754347"/>
    <w:rsid w:val="0075437F"/>
    <w:rsid w:val="0075538E"/>
    <w:rsid w:val="00755EE9"/>
    <w:rsid w:val="00756C7F"/>
    <w:rsid w:val="00756F9D"/>
    <w:rsid w:val="0075711C"/>
    <w:rsid w:val="007576AB"/>
    <w:rsid w:val="00757859"/>
    <w:rsid w:val="0075793C"/>
    <w:rsid w:val="00760878"/>
    <w:rsid w:val="00760CB1"/>
    <w:rsid w:val="00761057"/>
    <w:rsid w:val="00761393"/>
    <w:rsid w:val="007632AC"/>
    <w:rsid w:val="00763837"/>
    <w:rsid w:val="00764661"/>
    <w:rsid w:val="007649FA"/>
    <w:rsid w:val="007651A5"/>
    <w:rsid w:val="00765970"/>
    <w:rsid w:val="00765ADF"/>
    <w:rsid w:val="00766FFB"/>
    <w:rsid w:val="0076749E"/>
    <w:rsid w:val="007674F2"/>
    <w:rsid w:val="007709FC"/>
    <w:rsid w:val="00770B8E"/>
    <w:rsid w:val="00770D9B"/>
    <w:rsid w:val="00772886"/>
    <w:rsid w:val="00772CB1"/>
    <w:rsid w:val="00773834"/>
    <w:rsid w:val="00773872"/>
    <w:rsid w:val="00774322"/>
    <w:rsid w:val="00775767"/>
    <w:rsid w:val="00775AF8"/>
    <w:rsid w:val="00777764"/>
    <w:rsid w:val="00777920"/>
    <w:rsid w:val="00781475"/>
    <w:rsid w:val="00781DF7"/>
    <w:rsid w:val="00782AC0"/>
    <w:rsid w:val="00782BCA"/>
    <w:rsid w:val="00782FFC"/>
    <w:rsid w:val="00783310"/>
    <w:rsid w:val="00783CC2"/>
    <w:rsid w:val="00783D1D"/>
    <w:rsid w:val="00783EE7"/>
    <w:rsid w:val="007844DF"/>
    <w:rsid w:val="0078486D"/>
    <w:rsid w:val="00784947"/>
    <w:rsid w:val="007849F8"/>
    <w:rsid w:val="00785132"/>
    <w:rsid w:val="0078516B"/>
    <w:rsid w:val="00785581"/>
    <w:rsid w:val="00785E31"/>
    <w:rsid w:val="007860B0"/>
    <w:rsid w:val="0078673F"/>
    <w:rsid w:val="007874CA"/>
    <w:rsid w:val="00787C23"/>
    <w:rsid w:val="00787C2B"/>
    <w:rsid w:val="00790683"/>
    <w:rsid w:val="00790FB2"/>
    <w:rsid w:val="0079135D"/>
    <w:rsid w:val="00791F76"/>
    <w:rsid w:val="0079217F"/>
    <w:rsid w:val="0079360F"/>
    <w:rsid w:val="00793F43"/>
    <w:rsid w:val="00794016"/>
    <w:rsid w:val="007943C3"/>
    <w:rsid w:val="00795526"/>
    <w:rsid w:val="00796B5B"/>
    <w:rsid w:val="00796DF0"/>
    <w:rsid w:val="00797115"/>
    <w:rsid w:val="007A0366"/>
    <w:rsid w:val="007A18BC"/>
    <w:rsid w:val="007A1D18"/>
    <w:rsid w:val="007A212A"/>
    <w:rsid w:val="007A237B"/>
    <w:rsid w:val="007A3128"/>
    <w:rsid w:val="007A3244"/>
    <w:rsid w:val="007A3515"/>
    <w:rsid w:val="007A368C"/>
    <w:rsid w:val="007A3833"/>
    <w:rsid w:val="007A3916"/>
    <w:rsid w:val="007A3F34"/>
    <w:rsid w:val="007A415E"/>
    <w:rsid w:val="007A4A6D"/>
    <w:rsid w:val="007A5DF0"/>
    <w:rsid w:val="007A6A53"/>
    <w:rsid w:val="007A77AE"/>
    <w:rsid w:val="007A7D61"/>
    <w:rsid w:val="007A7EA2"/>
    <w:rsid w:val="007A7EC2"/>
    <w:rsid w:val="007B08F5"/>
    <w:rsid w:val="007B0CBC"/>
    <w:rsid w:val="007B120C"/>
    <w:rsid w:val="007B19C3"/>
    <w:rsid w:val="007B3462"/>
    <w:rsid w:val="007B3780"/>
    <w:rsid w:val="007B558A"/>
    <w:rsid w:val="007B5BDF"/>
    <w:rsid w:val="007B5E70"/>
    <w:rsid w:val="007B70E8"/>
    <w:rsid w:val="007B78ED"/>
    <w:rsid w:val="007B79A4"/>
    <w:rsid w:val="007B7ECB"/>
    <w:rsid w:val="007C064C"/>
    <w:rsid w:val="007C1AD3"/>
    <w:rsid w:val="007C2440"/>
    <w:rsid w:val="007C26BB"/>
    <w:rsid w:val="007C2E05"/>
    <w:rsid w:val="007C3FDB"/>
    <w:rsid w:val="007C543D"/>
    <w:rsid w:val="007C55F4"/>
    <w:rsid w:val="007C5870"/>
    <w:rsid w:val="007C59E1"/>
    <w:rsid w:val="007C5A05"/>
    <w:rsid w:val="007C6354"/>
    <w:rsid w:val="007C66F5"/>
    <w:rsid w:val="007C6EFE"/>
    <w:rsid w:val="007C7ECE"/>
    <w:rsid w:val="007D0923"/>
    <w:rsid w:val="007D1BCF"/>
    <w:rsid w:val="007D1C7D"/>
    <w:rsid w:val="007D1E68"/>
    <w:rsid w:val="007D2233"/>
    <w:rsid w:val="007D225D"/>
    <w:rsid w:val="007D24F4"/>
    <w:rsid w:val="007D2837"/>
    <w:rsid w:val="007D3221"/>
    <w:rsid w:val="007D3B4A"/>
    <w:rsid w:val="007D4A2F"/>
    <w:rsid w:val="007D5437"/>
    <w:rsid w:val="007D5527"/>
    <w:rsid w:val="007D5853"/>
    <w:rsid w:val="007D5978"/>
    <w:rsid w:val="007D5F1B"/>
    <w:rsid w:val="007D6F1B"/>
    <w:rsid w:val="007D708D"/>
    <w:rsid w:val="007D73E8"/>
    <w:rsid w:val="007D75CF"/>
    <w:rsid w:val="007D7B17"/>
    <w:rsid w:val="007D7CB9"/>
    <w:rsid w:val="007E04B1"/>
    <w:rsid w:val="007E0601"/>
    <w:rsid w:val="007E0A01"/>
    <w:rsid w:val="007E0F3F"/>
    <w:rsid w:val="007E1D40"/>
    <w:rsid w:val="007E1DDD"/>
    <w:rsid w:val="007E2043"/>
    <w:rsid w:val="007E2820"/>
    <w:rsid w:val="007E2A73"/>
    <w:rsid w:val="007E3754"/>
    <w:rsid w:val="007E4500"/>
    <w:rsid w:val="007E550A"/>
    <w:rsid w:val="007E598D"/>
    <w:rsid w:val="007E6637"/>
    <w:rsid w:val="007E6DC5"/>
    <w:rsid w:val="007E6EAB"/>
    <w:rsid w:val="007F0235"/>
    <w:rsid w:val="007F0297"/>
    <w:rsid w:val="007F094E"/>
    <w:rsid w:val="007F1298"/>
    <w:rsid w:val="007F2F31"/>
    <w:rsid w:val="007F371D"/>
    <w:rsid w:val="007F3C09"/>
    <w:rsid w:val="007F3D4F"/>
    <w:rsid w:val="007F4203"/>
    <w:rsid w:val="007F5775"/>
    <w:rsid w:val="007F5A7E"/>
    <w:rsid w:val="007F5EE9"/>
    <w:rsid w:val="007F5F64"/>
    <w:rsid w:val="007F6209"/>
    <w:rsid w:val="007F6384"/>
    <w:rsid w:val="007F6E99"/>
    <w:rsid w:val="007F76B6"/>
    <w:rsid w:val="007F7861"/>
    <w:rsid w:val="00800136"/>
    <w:rsid w:val="008004E4"/>
    <w:rsid w:val="008007F5"/>
    <w:rsid w:val="0080091B"/>
    <w:rsid w:val="00800DF2"/>
    <w:rsid w:val="00800F66"/>
    <w:rsid w:val="00801710"/>
    <w:rsid w:val="008017C0"/>
    <w:rsid w:val="00801C2A"/>
    <w:rsid w:val="00802889"/>
    <w:rsid w:val="00803247"/>
    <w:rsid w:val="00804279"/>
    <w:rsid w:val="00804D95"/>
    <w:rsid w:val="0080533C"/>
    <w:rsid w:val="00805F1B"/>
    <w:rsid w:val="00806782"/>
    <w:rsid w:val="0080739A"/>
    <w:rsid w:val="008073A6"/>
    <w:rsid w:val="00807C96"/>
    <w:rsid w:val="00810160"/>
    <w:rsid w:val="0081024F"/>
    <w:rsid w:val="00810CAA"/>
    <w:rsid w:val="00811F9F"/>
    <w:rsid w:val="00812307"/>
    <w:rsid w:val="00812956"/>
    <w:rsid w:val="00813814"/>
    <w:rsid w:val="00813827"/>
    <w:rsid w:val="00813BC5"/>
    <w:rsid w:val="00813D07"/>
    <w:rsid w:val="0081552A"/>
    <w:rsid w:val="00816F7B"/>
    <w:rsid w:val="00817060"/>
    <w:rsid w:val="00817E9F"/>
    <w:rsid w:val="008203A7"/>
    <w:rsid w:val="0082044D"/>
    <w:rsid w:val="008204A8"/>
    <w:rsid w:val="008204D3"/>
    <w:rsid w:val="00820846"/>
    <w:rsid w:val="0082093D"/>
    <w:rsid w:val="00820BF3"/>
    <w:rsid w:val="008210F2"/>
    <w:rsid w:val="00821245"/>
    <w:rsid w:val="00823A4F"/>
    <w:rsid w:val="00823F98"/>
    <w:rsid w:val="008247B8"/>
    <w:rsid w:val="00824F5F"/>
    <w:rsid w:val="00824FAA"/>
    <w:rsid w:val="00825459"/>
    <w:rsid w:val="00825682"/>
    <w:rsid w:val="00825720"/>
    <w:rsid w:val="0082583B"/>
    <w:rsid w:val="00825E88"/>
    <w:rsid w:val="008277AB"/>
    <w:rsid w:val="00827D57"/>
    <w:rsid w:val="0083210B"/>
    <w:rsid w:val="00832934"/>
    <w:rsid w:val="00832A2A"/>
    <w:rsid w:val="00833239"/>
    <w:rsid w:val="0083389A"/>
    <w:rsid w:val="00834257"/>
    <w:rsid w:val="008344F6"/>
    <w:rsid w:val="00836363"/>
    <w:rsid w:val="0083636B"/>
    <w:rsid w:val="00836E71"/>
    <w:rsid w:val="00837026"/>
    <w:rsid w:val="00837AD9"/>
    <w:rsid w:val="008402B2"/>
    <w:rsid w:val="00841348"/>
    <w:rsid w:val="0084195D"/>
    <w:rsid w:val="00841B3E"/>
    <w:rsid w:val="00841C97"/>
    <w:rsid w:val="00842656"/>
    <w:rsid w:val="008431DE"/>
    <w:rsid w:val="008433E9"/>
    <w:rsid w:val="00843A2B"/>
    <w:rsid w:val="008443C8"/>
    <w:rsid w:val="00844441"/>
    <w:rsid w:val="00844528"/>
    <w:rsid w:val="00844C3F"/>
    <w:rsid w:val="00845299"/>
    <w:rsid w:val="008452D3"/>
    <w:rsid w:val="0084585F"/>
    <w:rsid w:val="00846159"/>
    <w:rsid w:val="008461BB"/>
    <w:rsid w:val="00846819"/>
    <w:rsid w:val="0084694B"/>
    <w:rsid w:val="00847CEE"/>
    <w:rsid w:val="00847F05"/>
    <w:rsid w:val="008505CA"/>
    <w:rsid w:val="00850614"/>
    <w:rsid w:val="00850787"/>
    <w:rsid w:val="0085086D"/>
    <w:rsid w:val="00850E7E"/>
    <w:rsid w:val="008525EB"/>
    <w:rsid w:val="00852F5D"/>
    <w:rsid w:val="00853252"/>
    <w:rsid w:val="00853F66"/>
    <w:rsid w:val="0085547E"/>
    <w:rsid w:val="00856AF6"/>
    <w:rsid w:val="00857268"/>
    <w:rsid w:val="00860642"/>
    <w:rsid w:val="00860F99"/>
    <w:rsid w:val="00861A6B"/>
    <w:rsid w:val="00861AB6"/>
    <w:rsid w:val="00861D2F"/>
    <w:rsid w:val="00862179"/>
    <w:rsid w:val="00863D5D"/>
    <w:rsid w:val="00863DC9"/>
    <w:rsid w:val="008650C8"/>
    <w:rsid w:val="008650E1"/>
    <w:rsid w:val="00865ACC"/>
    <w:rsid w:val="00865BCB"/>
    <w:rsid w:val="00865D8F"/>
    <w:rsid w:val="008660CB"/>
    <w:rsid w:val="0086621E"/>
    <w:rsid w:val="008671BA"/>
    <w:rsid w:val="00870680"/>
    <w:rsid w:val="00870F05"/>
    <w:rsid w:val="0087102A"/>
    <w:rsid w:val="00871791"/>
    <w:rsid w:val="00871BFC"/>
    <w:rsid w:val="008733E6"/>
    <w:rsid w:val="00873AA9"/>
    <w:rsid w:val="00873D50"/>
    <w:rsid w:val="00874A79"/>
    <w:rsid w:val="00875A9E"/>
    <w:rsid w:val="00876701"/>
    <w:rsid w:val="00876BCA"/>
    <w:rsid w:val="00876E70"/>
    <w:rsid w:val="008773AD"/>
    <w:rsid w:val="0088004E"/>
    <w:rsid w:val="0088043C"/>
    <w:rsid w:val="0088079C"/>
    <w:rsid w:val="00880CE8"/>
    <w:rsid w:val="00881154"/>
    <w:rsid w:val="00881801"/>
    <w:rsid w:val="00882F9F"/>
    <w:rsid w:val="0088374B"/>
    <w:rsid w:val="00884CE9"/>
    <w:rsid w:val="00884DE6"/>
    <w:rsid w:val="00885406"/>
    <w:rsid w:val="00885844"/>
    <w:rsid w:val="00886402"/>
    <w:rsid w:val="008874E7"/>
    <w:rsid w:val="008906C9"/>
    <w:rsid w:val="0089075F"/>
    <w:rsid w:val="0089135D"/>
    <w:rsid w:val="008913AE"/>
    <w:rsid w:val="00891DDB"/>
    <w:rsid w:val="0089239C"/>
    <w:rsid w:val="00892E6B"/>
    <w:rsid w:val="00893CDB"/>
    <w:rsid w:val="00894980"/>
    <w:rsid w:val="00894C32"/>
    <w:rsid w:val="00894FDC"/>
    <w:rsid w:val="0089546E"/>
    <w:rsid w:val="00895F98"/>
    <w:rsid w:val="00896053"/>
    <w:rsid w:val="008968D2"/>
    <w:rsid w:val="00896AAC"/>
    <w:rsid w:val="00896C9D"/>
    <w:rsid w:val="00896CB0"/>
    <w:rsid w:val="00896DDA"/>
    <w:rsid w:val="00896E60"/>
    <w:rsid w:val="008970EA"/>
    <w:rsid w:val="0089746E"/>
    <w:rsid w:val="00897624"/>
    <w:rsid w:val="008A1098"/>
    <w:rsid w:val="008A11C6"/>
    <w:rsid w:val="008A1ADC"/>
    <w:rsid w:val="008A2640"/>
    <w:rsid w:val="008A2712"/>
    <w:rsid w:val="008A3358"/>
    <w:rsid w:val="008A3AB8"/>
    <w:rsid w:val="008A3CFE"/>
    <w:rsid w:val="008A3FA0"/>
    <w:rsid w:val="008A44E2"/>
    <w:rsid w:val="008A524E"/>
    <w:rsid w:val="008A541A"/>
    <w:rsid w:val="008A6878"/>
    <w:rsid w:val="008A7965"/>
    <w:rsid w:val="008A7970"/>
    <w:rsid w:val="008B0210"/>
    <w:rsid w:val="008B03A7"/>
    <w:rsid w:val="008B063D"/>
    <w:rsid w:val="008B0679"/>
    <w:rsid w:val="008B077B"/>
    <w:rsid w:val="008B14BC"/>
    <w:rsid w:val="008B2749"/>
    <w:rsid w:val="008B2F29"/>
    <w:rsid w:val="008B3799"/>
    <w:rsid w:val="008B4015"/>
    <w:rsid w:val="008B41D8"/>
    <w:rsid w:val="008B4517"/>
    <w:rsid w:val="008B452E"/>
    <w:rsid w:val="008B476F"/>
    <w:rsid w:val="008B49C4"/>
    <w:rsid w:val="008B4BCA"/>
    <w:rsid w:val="008B5079"/>
    <w:rsid w:val="008B54DF"/>
    <w:rsid w:val="008B584C"/>
    <w:rsid w:val="008B6A74"/>
    <w:rsid w:val="008B75D7"/>
    <w:rsid w:val="008B75DF"/>
    <w:rsid w:val="008B77A4"/>
    <w:rsid w:val="008C0625"/>
    <w:rsid w:val="008C0EE4"/>
    <w:rsid w:val="008C1C7D"/>
    <w:rsid w:val="008C2046"/>
    <w:rsid w:val="008C2D68"/>
    <w:rsid w:val="008C4D65"/>
    <w:rsid w:val="008C4E53"/>
    <w:rsid w:val="008C5738"/>
    <w:rsid w:val="008C59D2"/>
    <w:rsid w:val="008C5CFE"/>
    <w:rsid w:val="008C6528"/>
    <w:rsid w:val="008C6C9C"/>
    <w:rsid w:val="008C6CC5"/>
    <w:rsid w:val="008C761D"/>
    <w:rsid w:val="008C7AAA"/>
    <w:rsid w:val="008C7B5B"/>
    <w:rsid w:val="008D04F0"/>
    <w:rsid w:val="008D0D26"/>
    <w:rsid w:val="008D0D62"/>
    <w:rsid w:val="008D1698"/>
    <w:rsid w:val="008D1AF3"/>
    <w:rsid w:val="008D2F38"/>
    <w:rsid w:val="008D301E"/>
    <w:rsid w:val="008D3102"/>
    <w:rsid w:val="008D3446"/>
    <w:rsid w:val="008D4D46"/>
    <w:rsid w:val="008D6760"/>
    <w:rsid w:val="008D6E66"/>
    <w:rsid w:val="008E052A"/>
    <w:rsid w:val="008E07B7"/>
    <w:rsid w:val="008E100D"/>
    <w:rsid w:val="008E12BE"/>
    <w:rsid w:val="008E3F07"/>
    <w:rsid w:val="008E47B0"/>
    <w:rsid w:val="008E4AEB"/>
    <w:rsid w:val="008E5D01"/>
    <w:rsid w:val="008E5FAC"/>
    <w:rsid w:val="008E6086"/>
    <w:rsid w:val="008E656B"/>
    <w:rsid w:val="008E7227"/>
    <w:rsid w:val="008E73E2"/>
    <w:rsid w:val="008E7B73"/>
    <w:rsid w:val="008F02E5"/>
    <w:rsid w:val="008F1686"/>
    <w:rsid w:val="008F1DE6"/>
    <w:rsid w:val="008F26E0"/>
    <w:rsid w:val="008F26EC"/>
    <w:rsid w:val="008F3319"/>
    <w:rsid w:val="008F3500"/>
    <w:rsid w:val="008F3794"/>
    <w:rsid w:val="008F3B0B"/>
    <w:rsid w:val="008F401C"/>
    <w:rsid w:val="008F430A"/>
    <w:rsid w:val="008F4F38"/>
    <w:rsid w:val="008F549B"/>
    <w:rsid w:val="008F54F0"/>
    <w:rsid w:val="008F5C32"/>
    <w:rsid w:val="008F5DC1"/>
    <w:rsid w:val="008F5F0B"/>
    <w:rsid w:val="008F62A1"/>
    <w:rsid w:val="008F6478"/>
    <w:rsid w:val="008F66B8"/>
    <w:rsid w:val="008F6811"/>
    <w:rsid w:val="008F6812"/>
    <w:rsid w:val="008F6E3D"/>
    <w:rsid w:val="008F78C5"/>
    <w:rsid w:val="008F7BDB"/>
    <w:rsid w:val="008F7E49"/>
    <w:rsid w:val="00901A4B"/>
    <w:rsid w:val="00901BE9"/>
    <w:rsid w:val="00902A77"/>
    <w:rsid w:val="00903DFE"/>
    <w:rsid w:val="009041F3"/>
    <w:rsid w:val="00904A37"/>
    <w:rsid w:val="00904F76"/>
    <w:rsid w:val="0090607F"/>
    <w:rsid w:val="0090636B"/>
    <w:rsid w:val="00906674"/>
    <w:rsid w:val="00906D05"/>
    <w:rsid w:val="009102C2"/>
    <w:rsid w:val="009108E5"/>
    <w:rsid w:val="00911381"/>
    <w:rsid w:val="00911AEC"/>
    <w:rsid w:val="00911CFC"/>
    <w:rsid w:val="00912FF0"/>
    <w:rsid w:val="00915023"/>
    <w:rsid w:val="00915350"/>
    <w:rsid w:val="00915CCA"/>
    <w:rsid w:val="009160C2"/>
    <w:rsid w:val="00916493"/>
    <w:rsid w:val="00916759"/>
    <w:rsid w:val="0091686F"/>
    <w:rsid w:val="00916FD6"/>
    <w:rsid w:val="00917C07"/>
    <w:rsid w:val="00917EE8"/>
    <w:rsid w:val="00920EFF"/>
    <w:rsid w:val="00922E2E"/>
    <w:rsid w:val="00923C80"/>
    <w:rsid w:val="0092404A"/>
    <w:rsid w:val="0092440C"/>
    <w:rsid w:val="0092470F"/>
    <w:rsid w:val="00924E3C"/>
    <w:rsid w:val="00924EE4"/>
    <w:rsid w:val="00924F52"/>
    <w:rsid w:val="009252B4"/>
    <w:rsid w:val="009254AA"/>
    <w:rsid w:val="00925BF1"/>
    <w:rsid w:val="00925EB0"/>
    <w:rsid w:val="00925ED4"/>
    <w:rsid w:val="00926FE0"/>
    <w:rsid w:val="0092747D"/>
    <w:rsid w:val="00930BFA"/>
    <w:rsid w:val="00931808"/>
    <w:rsid w:val="00933CBA"/>
    <w:rsid w:val="00933D47"/>
    <w:rsid w:val="00933D55"/>
    <w:rsid w:val="00934468"/>
    <w:rsid w:val="00935269"/>
    <w:rsid w:val="0093557C"/>
    <w:rsid w:val="00935FEA"/>
    <w:rsid w:val="009363DB"/>
    <w:rsid w:val="00937590"/>
    <w:rsid w:val="00937FB6"/>
    <w:rsid w:val="00940279"/>
    <w:rsid w:val="00940D38"/>
    <w:rsid w:val="00940E6D"/>
    <w:rsid w:val="00940E8F"/>
    <w:rsid w:val="009410A8"/>
    <w:rsid w:val="00941262"/>
    <w:rsid w:val="009414B8"/>
    <w:rsid w:val="00941817"/>
    <w:rsid w:val="0094277C"/>
    <w:rsid w:val="0094307A"/>
    <w:rsid w:val="0094370C"/>
    <w:rsid w:val="00944065"/>
    <w:rsid w:val="00945151"/>
    <w:rsid w:val="00945D56"/>
    <w:rsid w:val="009461D3"/>
    <w:rsid w:val="00946F23"/>
    <w:rsid w:val="009470BB"/>
    <w:rsid w:val="0095041E"/>
    <w:rsid w:val="00950758"/>
    <w:rsid w:val="00950D07"/>
    <w:rsid w:val="0095130D"/>
    <w:rsid w:val="00951478"/>
    <w:rsid w:val="009516A7"/>
    <w:rsid w:val="00951DB6"/>
    <w:rsid w:val="009523D4"/>
    <w:rsid w:val="009528D3"/>
    <w:rsid w:val="00953522"/>
    <w:rsid w:val="009539F1"/>
    <w:rsid w:val="00953A28"/>
    <w:rsid w:val="009552A7"/>
    <w:rsid w:val="009560B7"/>
    <w:rsid w:val="00956605"/>
    <w:rsid w:val="00956630"/>
    <w:rsid w:val="00956C9D"/>
    <w:rsid w:val="00956E46"/>
    <w:rsid w:val="009571A0"/>
    <w:rsid w:val="009578C4"/>
    <w:rsid w:val="00957AEB"/>
    <w:rsid w:val="00960D41"/>
    <w:rsid w:val="009612BB"/>
    <w:rsid w:val="009615DE"/>
    <w:rsid w:val="009618F3"/>
    <w:rsid w:val="00961B9F"/>
    <w:rsid w:val="00961F05"/>
    <w:rsid w:val="0096211C"/>
    <w:rsid w:val="00962B89"/>
    <w:rsid w:val="00963C7E"/>
    <w:rsid w:val="00965163"/>
    <w:rsid w:val="00965946"/>
    <w:rsid w:val="00965966"/>
    <w:rsid w:val="0096611B"/>
    <w:rsid w:val="009709E9"/>
    <w:rsid w:val="00971241"/>
    <w:rsid w:val="009713C9"/>
    <w:rsid w:val="00971753"/>
    <w:rsid w:val="00972115"/>
    <w:rsid w:val="009721B3"/>
    <w:rsid w:val="00972B89"/>
    <w:rsid w:val="009733FB"/>
    <w:rsid w:val="00973655"/>
    <w:rsid w:val="00974441"/>
    <w:rsid w:val="0097456C"/>
    <w:rsid w:val="009751C6"/>
    <w:rsid w:val="00975613"/>
    <w:rsid w:val="00975873"/>
    <w:rsid w:val="00975877"/>
    <w:rsid w:val="00975BD6"/>
    <w:rsid w:val="00975C6E"/>
    <w:rsid w:val="00976087"/>
    <w:rsid w:val="00976D9F"/>
    <w:rsid w:val="00976F71"/>
    <w:rsid w:val="00977CB9"/>
    <w:rsid w:val="00980042"/>
    <w:rsid w:val="0098049B"/>
    <w:rsid w:val="009807D3"/>
    <w:rsid w:val="00980A8A"/>
    <w:rsid w:val="00981385"/>
    <w:rsid w:val="00981A8A"/>
    <w:rsid w:val="00981E7B"/>
    <w:rsid w:val="00981E81"/>
    <w:rsid w:val="009821C0"/>
    <w:rsid w:val="009828EA"/>
    <w:rsid w:val="0098354D"/>
    <w:rsid w:val="009835D5"/>
    <w:rsid w:val="009842DB"/>
    <w:rsid w:val="00984770"/>
    <w:rsid w:val="00984DE2"/>
    <w:rsid w:val="00985000"/>
    <w:rsid w:val="0098593A"/>
    <w:rsid w:val="00986217"/>
    <w:rsid w:val="009864DF"/>
    <w:rsid w:val="0098682D"/>
    <w:rsid w:val="00987C58"/>
    <w:rsid w:val="00987D8E"/>
    <w:rsid w:val="0099056D"/>
    <w:rsid w:val="0099069E"/>
    <w:rsid w:val="009908AE"/>
    <w:rsid w:val="0099223D"/>
    <w:rsid w:val="009925E3"/>
    <w:rsid w:val="00992BDD"/>
    <w:rsid w:val="00992EA9"/>
    <w:rsid w:val="00993272"/>
    <w:rsid w:val="0099331B"/>
    <w:rsid w:val="00994E53"/>
    <w:rsid w:val="009960CD"/>
    <w:rsid w:val="00996521"/>
    <w:rsid w:val="00996A6D"/>
    <w:rsid w:val="00996AB1"/>
    <w:rsid w:val="00997893"/>
    <w:rsid w:val="00997B51"/>
    <w:rsid w:val="009A10FA"/>
    <w:rsid w:val="009A1115"/>
    <w:rsid w:val="009A183D"/>
    <w:rsid w:val="009A2BE7"/>
    <w:rsid w:val="009A3AE8"/>
    <w:rsid w:val="009A3F88"/>
    <w:rsid w:val="009A4077"/>
    <w:rsid w:val="009A571E"/>
    <w:rsid w:val="009A5CCD"/>
    <w:rsid w:val="009A6750"/>
    <w:rsid w:val="009A6840"/>
    <w:rsid w:val="009A6CB1"/>
    <w:rsid w:val="009A7499"/>
    <w:rsid w:val="009B05BD"/>
    <w:rsid w:val="009B069E"/>
    <w:rsid w:val="009B1870"/>
    <w:rsid w:val="009B2053"/>
    <w:rsid w:val="009B35ED"/>
    <w:rsid w:val="009B451D"/>
    <w:rsid w:val="009B50B1"/>
    <w:rsid w:val="009B613A"/>
    <w:rsid w:val="009B68CD"/>
    <w:rsid w:val="009B6C57"/>
    <w:rsid w:val="009B6F83"/>
    <w:rsid w:val="009B765A"/>
    <w:rsid w:val="009B7D93"/>
    <w:rsid w:val="009B7E87"/>
    <w:rsid w:val="009B7ED4"/>
    <w:rsid w:val="009C0844"/>
    <w:rsid w:val="009C167D"/>
    <w:rsid w:val="009C1752"/>
    <w:rsid w:val="009C22F5"/>
    <w:rsid w:val="009C2569"/>
    <w:rsid w:val="009C316D"/>
    <w:rsid w:val="009C3B86"/>
    <w:rsid w:val="009C4415"/>
    <w:rsid w:val="009C4CC9"/>
    <w:rsid w:val="009C4D10"/>
    <w:rsid w:val="009C5357"/>
    <w:rsid w:val="009C5449"/>
    <w:rsid w:val="009C636F"/>
    <w:rsid w:val="009C665B"/>
    <w:rsid w:val="009C6BF5"/>
    <w:rsid w:val="009C7369"/>
    <w:rsid w:val="009C745F"/>
    <w:rsid w:val="009C74A1"/>
    <w:rsid w:val="009C7B96"/>
    <w:rsid w:val="009D0461"/>
    <w:rsid w:val="009D2205"/>
    <w:rsid w:val="009D2351"/>
    <w:rsid w:val="009D42FB"/>
    <w:rsid w:val="009D495A"/>
    <w:rsid w:val="009D4B8E"/>
    <w:rsid w:val="009D64EE"/>
    <w:rsid w:val="009D6C3D"/>
    <w:rsid w:val="009D6C6B"/>
    <w:rsid w:val="009D74B5"/>
    <w:rsid w:val="009D77F7"/>
    <w:rsid w:val="009E052A"/>
    <w:rsid w:val="009E08C1"/>
    <w:rsid w:val="009E0926"/>
    <w:rsid w:val="009E1190"/>
    <w:rsid w:val="009E162F"/>
    <w:rsid w:val="009E20A4"/>
    <w:rsid w:val="009E23B9"/>
    <w:rsid w:val="009E323B"/>
    <w:rsid w:val="009E3EF4"/>
    <w:rsid w:val="009E3F85"/>
    <w:rsid w:val="009E4A94"/>
    <w:rsid w:val="009E4AAC"/>
    <w:rsid w:val="009E5597"/>
    <w:rsid w:val="009E5E14"/>
    <w:rsid w:val="009E623D"/>
    <w:rsid w:val="009E746E"/>
    <w:rsid w:val="009F116B"/>
    <w:rsid w:val="009F1244"/>
    <w:rsid w:val="009F1E0E"/>
    <w:rsid w:val="009F1E86"/>
    <w:rsid w:val="009F1F25"/>
    <w:rsid w:val="009F3D9F"/>
    <w:rsid w:val="009F501F"/>
    <w:rsid w:val="009F5701"/>
    <w:rsid w:val="009F6068"/>
    <w:rsid w:val="009F6151"/>
    <w:rsid w:val="009F6422"/>
    <w:rsid w:val="009F7C59"/>
    <w:rsid w:val="00A0186B"/>
    <w:rsid w:val="00A0188E"/>
    <w:rsid w:val="00A02226"/>
    <w:rsid w:val="00A026B4"/>
    <w:rsid w:val="00A03BC2"/>
    <w:rsid w:val="00A03DE4"/>
    <w:rsid w:val="00A03E4C"/>
    <w:rsid w:val="00A049A5"/>
    <w:rsid w:val="00A04D38"/>
    <w:rsid w:val="00A04E44"/>
    <w:rsid w:val="00A05F1F"/>
    <w:rsid w:val="00A066E0"/>
    <w:rsid w:val="00A06736"/>
    <w:rsid w:val="00A06B9C"/>
    <w:rsid w:val="00A07537"/>
    <w:rsid w:val="00A10C5A"/>
    <w:rsid w:val="00A10D59"/>
    <w:rsid w:val="00A11016"/>
    <w:rsid w:val="00A1109D"/>
    <w:rsid w:val="00A120B2"/>
    <w:rsid w:val="00A1230F"/>
    <w:rsid w:val="00A1236E"/>
    <w:rsid w:val="00A125C5"/>
    <w:rsid w:val="00A13310"/>
    <w:rsid w:val="00A13635"/>
    <w:rsid w:val="00A13F1C"/>
    <w:rsid w:val="00A1457D"/>
    <w:rsid w:val="00A1537A"/>
    <w:rsid w:val="00A15F4A"/>
    <w:rsid w:val="00A1614F"/>
    <w:rsid w:val="00A16AFB"/>
    <w:rsid w:val="00A16B53"/>
    <w:rsid w:val="00A2048E"/>
    <w:rsid w:val="00A2061E"/>
    <w:rsid w:val="00A20DB5"/>
    <w:rsid w:val="00A20F8E"/>
    <w:rsid w:val="00A21298"/>
    <w:rsid w:val="00A21320"/>
    <w:rsid w:val="00A22152"/>
    <w:rsid w:val="00A227D4"/>
    <w:rsid w:val="00A22D65"/>
    <w:rsid w:val="00A234D1"/>
    <w:rsid w:val="00A23A4A"/>
    <w:rsid w:val="00A24228"/>
    <w:rsid w:val="00A24596"/>
    <w:rsid w:val="00A24A15"/>
    <w:rsid w:val="00A250D2"/>
    <w:rsid w:val="00A255B0"/>
    <w:rsid w:val="00A257FC"/>
    <w:rsid w:val="00A25E96"/>
    <w:rsid w:val="00A26516"/>
    <w:rsid w:val="00A26CFD"/>
    <w:rsid w:val="00A2772D"/>
    <w:rsid w:val="00A27743"/>
    <w:rsid w:val="00A2788F"/>
    <w:rsid w:val="00A30E15"/>
    <w:rsid w:val="00A31C79"/>
    <w:rsid w:val="00A31DA5"/>
    <w:rsid w:val="00A32567"/>
    <w:rsid w:val="00A337BF"/>
    <w:rsid w:val="00A35621"/>
    <w:rsid w:val="00A36009"/>
    <w:rsid w:val="00A36365"/>
    <w:rsid w:val="00A40C33"/>
    <w:rsid w:val="00A41478"/>
    <w:rsid w:val="00A41EF1"/>
    <w:rsid w:val="00A42D57"/>
    <w:rsid w:val="00A43753"/>
    <w:rsid w:val="00A438B4"/>
    <w:rsid w:val="00A44492"/>
    <w:rsid w:val="00A44D2A"/>
    <w:rsid w:val="00A45531"/>
    <w:rsid w:val="00A45A6A"/>
    <w:rsid w:val="00A463C6"/>
    <w:rsid w:val="00A46D06"/>
    <w:rsid w:val="00A46FF7"/>
    <w:rsid w:val="00A50333"/>
    <w:rsid w:val="00A5039D"/>
    <w:rsid w:val="00A50CC6"/>
    <w:rsid w:val="00A51277"/>
    <w:rsid w:val="00A51655"/>
    <w:rsid w:val="00A51AD7"/>
    <w:rsid w:val="00A51DBB"/>
    <w:rsid w:val="00A52B43"/>
    <w:rsid w:val="00A53280"/>
    <w:rsid w:val="00A536EB"/>
    <w:rsid w:val="00A5375E"/>
    <w:rsid w:val="00A54276"/>
    <w:rsid w:val="00A54613"/>
    <w:rsid w:val="00A57027"/>
    <w:rsid w:val="00A57175"/>
    <w:rsid w:val="00A57235"/>
    <w:rsid w:val="00A6001A"/>
    <w:rsid w:val="00A6114A"/>
    <w:rsid w:val="00A612BC"/>
    <w:rsid w:val="00A615E9"/>
    <w:rsid w:val="00A62DCE"/>
    <w:rsid w:val="00A632FA"/>
    <w:rsid w:val="00A6380F"/>
    <w:rsid w:val="00A657AA"/>
    <w:rsid w:val="00A658A0"/>
    <w:rsid w:val="00A658A7"/>
    <w:rsid w:val="00A65EE7"/>
    <w:rsid w:val="00A660C6"/>
    <w:rsid w:val="00A665D7"/>
    <w:rsid w:val="00A668FE"/>
    <w:rsid w:val="00A676B3"/>
    <w:rsid w:val="00A70133"/>
    <w:rsid w:val="00A702E1"/>
    <w:rsid w:val="00A70E10"/>
    <w:rsid w:val="00A70FEF"/>
    <w:rsid w:val="00A72064"/>
    <w:rsid w:val="00A725DD"/>
    <w:rsid w:val="00A7379F"/>
    <w:rsid w:val="00A7493A"/>
    <w:rsid w:val="00A74A86"/>
    <w:rsid w:val="00A7532A"/>
    <w:rsid w:val="00A768A0"/>
    <w:rsid w:val="00A768F7"/>
    <w:rsid w:val="00A76D7A"/>
    <w:rsid w:val="00A7709E"/>
    <w:rsid w:val="00A77A5A"/>
    <w:rsid w:val="00A800DE"/>
    <w:rsid w:val="00A80114"/>
    <w:rsid w:val="00A816AB"/>
    <w:rsid w:val="00A819AC"/>
    <w:rsid w:val="00A81F5A"/>
    <w:rsid w:val="00A8283C"/>
    <w:rsid w:val="00A831C8"/>
    <w:rsid w:val="00A83602"/>
    <w:rsid w:val="00A83F24"/>
    <w:rsid w:val="00A86516"/>
    <w:rsid w:val="00A86626"/>
    <w:rsid w:val="00A8670D"/>
    <w:rsid w:val="00A86968"/>
    <w:rsid w:val="00A86AAA"/>
    <w:rsid w:val="00A90645"/>
    <w:rsid w:val="00A90738"/>
    <w:rsid w:val="00A90A9C"/>
    <w:rsid w:val="00A90AE6"/>
    <w:rsid w:val="00A9117E"/>
    <w:rsid w:val="00A91D49"/>
    <w:rsid w:val="00A91F27"/>
    <w:rsid w:val="00A920C6"/>
    <w:rsid w:val="00A92A7D"/>
    <w:rsid w:val="00A93230"/>
    <w:rsid w:val="00A93AC1"/>
    <w:rsid w:val="00A94523"/>
    <w:rsid w:val="00A949C7"/>
    <w:rsid w:val="00A94A66"/>
    <w:rsid w:val="00A95050"/>
    <w:rsid w:val="00A95147"/>
    <w:rsid w:val="00A9517D"/>
    <w:rsid w:val="00A95A14"/>
    <w:rsid w:val="00A961DD"/>
    <w:rsid w:val="00A96DC5"/>
    <w:rsid w:val="00AA0CBA"/>
    <w:rsid w:val="00AA1320"/>
    <w:rsid w:val="00AA1AD1"/>
    <w:rsid w:val="00AA3458"/>
    <w:rsid w:val="00AA34F3"/>
    <w:rsid w:val="00AA3E94"/>
    <w:rsid w:val="00AA49CC"/>
    <w:rsid w:val="00AA4A24"/>
    <w:rsid w:val="00AA5364"/>
    <w:rsid w:val="00AA57DA"/>
    <w:rsid w:val="00AA69CF"/>
    <w:rsid w:val="00AA6A47"/>
    <w:rsid w:val="00AA70FC"/>
    <w:rsid w:val="00AA7626"/>
    <w:rsid w:val="00AA771D"/>
    <w:rsid w:val="00AA79BE"/>
    <w:rsid w:val="00AA79DB"/>
    <w:rsid w:val="00AB01B2"/>
    <w:rsid w:val="00AB0387"/>
    <w:rsid w:val="00AB062E"/>
    <w:rsid w:val="00AB0B67"/>
    <w:rsid w:val="00AB0FF6"/>
    <w:rsid w:val="00AB1001"/>
    <w:rsid w:val="00AB183F"/>
    <w:rsid w:val="00AB1CD0"/>
    <w:rsid w:val="00AB2460"/>
    <w:rsid w:val="00AB3C08"/>
    <w:rsid w:val="00AB3FEF"/>
    <w:rsid w:val="00AB419C"/>
    <w:rsid w:val="00AB4C46"/>
    <w:rsid w:val="00AB501C"/>
    <w:rsid w:val="00AB5E1D"/>
    <w:rsid w:val="00AB6ABC"/>
    <w:rsid w:val="00AB6B51"/>
    <w:rsid w:val="00AB6F35"/>
    <w:rsid w:val="00AC03F7"/>
    <w:rsid w:val="00AC1D5A"/>
    <w:rsid w:val="00AC28CF"/>
    <w:rsid w:val="00AC3FE1"/>
    <w:rsid w:val="00AC40B8"/>
    <w:rsid w:val="00AC4441"/>
    <w:rsid w:val="00AC4825"/>
    <w:rsid w:val="00AC54F1"/>
    <w:rsid w:val="00AC5CAE"/>
    <w:rsid w:val="00AC706F"/>
    <w:rsid w:val="00AC7CFD"/>
    <w:rsid w:val="00AD06D5"/>
    <w:rsid w:val="00AD07D4"/>
    <w:rsid w:val="00AD0BC1"/>
    <w:rsid w:val="00AD104E"/>
    <w:rsid w:val="00AD1346"/>
    <w:rsid w:val="00AD210C"/>
    <w:rsid w:val="00AD3434"/>
    <w:rsid w:val="00AD4EE9"/>
    <w:rsid w:val="00AD4EF9"/>
    <w:rsid w:val="00AD4F87"/>
    <w:rsid w:val="00AD5034"/>
    <w:rsid w:val="00AD5445"/>
    <w:rsid w:val="00AD582A"/>
    <w:rsid w:val="00AD683B"/>
    <w:rsid w:val="00AD6986"/>
    <w:rsid w:val="00AD79D8"/>
    <w:rsid w:val="00AE087D"/>
    <w:rsid w:val="00AE12CB"/>
    <w:rsid w:val="00AE1574"/>
    <w:rsid w:val="00AE206A"/>
    <w:rsid w:val="00AE2B14"/>
    <w:rsid w:val="00AE5173"/>
    <w:rsid w:val="00AE5BC7"/>
    <w:rsid w:val="00AE5D05"/>
    <w:rsid w:val="00AE6264"/>
    <w:rsid w:val="00AE65AE"/>
    <w:rsid w:val="00AE6AD6"/>
    <w:rsid w:val="00AE7529"/>
    <w:rsid w:val="00AE7BD1"/>
    <w:rsid w:val="00AE7FA7"/>
    <w:rsid w:val="00AF0CF1"/>
    <w:rsid w:val="00AF0E10"/>
    <w:rsid w:val="00AF1425"/>
    <w:rsid w:val="00AF281B"/>
    <w:rsid w:val="00AF2982"/>
    <w:rsid w:val="00AF2BF0"/>
    <w:rsid w:val="00AF330D"/>
    <w:rsid w:val="00AF3F0A"/>
    <w:rsid w:val="00AF44DA"/>
    <w:rsid w:val="00AF56B8"/>
    <w:rsid w:val="00AF5950"/>
    <w:rsid w:val="00AF6E42"/>
    <w:rsid w:val="00AF7B87"/>
    <w:rsid w:val="00AF7D38"/>
    <w:rsid w:val="00B00806"/>
    <w:rsid w:val="00B009FF"/>
    <w:rsid w:val="00B00A17"/>
    <w:rsid w:val="00B0261F"/>
    <w:rsid w:val="00B0337D"/>
    <w:rsid w:val="00B03F69"/>
    <w:rsid w:val="00B04303"/>
    <w:rsid w:val="00B04A64"/>
    <w:rsid w:val="00B05640"/>
    <w:rsid w:val="00B0606F"/>
    <w:rsid w:val="00B06159"/>
    <w:rsid w:val="00B0675D"/>
    <w:rsid w:val="00B10C80"/>
    <w:rsid w:val="00B10FCB"/>
    <w:rsid w:val="00B10FE8"/>
    <w:rsid w:val="00B11A71"/>
    <w:rsid w:val="00B11A85"/>
    <w:rsid w:val="00B122E7"/>
    <w:rsid w:val="00B1262A"/>
    <w:rsid w:val="00B127CF"/>
    <w:rsid w:val="00B13688"/>
    <w:rsid w:val="00B13822"/>
    <w:rsid w:val="00B14022"/>
    <w:rsid w:val="00B14333"/>
    <w:rsid w:val="00B1520C"/>
    <w:rsid w:val="00B153BB"/>
    <w:rsid w:val="00B155CE"/>
    <w:rsid w:val="00B16BB5"/>
    <w:rsid w:val="00B17141"/>
    <w:rsid w:val="00B17226"/>
    <w:rsid w:val="00B20117"/>
    <w:rsid w:val="00B205A8"/>
    <w:rsid w:val="00B21272"/>
    <w:rsid w:val="00B218B7"/>
    <w:rsid w:val="00B21F6E"/>
    <w:rsid w:val="00B222B2"/>
    <w:rsid w:val="00B22B79"/>
    <w:rsid w:val="00B239A9"/>
    <w:rsid w:val="00B24065"/>
    <w:rsid w:val="00B245B2"/>
    <w:rsid w:val="00B24CF0"/>
    <w:rsid w:val="00B24E58"/>
    <w:rsid w:val="00B25510"/>
    <w:rsid w:val="00B25691"/>
    <w:rsid w:val="00B2575A"/>
    <w:rsid w:val="00B259B7"/>
    <w:rsid w:val="00B26013"/>
    <w:rsid w:val="00B267FD"/>
    <w:rsid w:val="00B273FB"/>
    <w:rsid w:val="00B300A5"/>
    <w:rsid w:val="00B307AA"/>
    <w:rsid w:val="00B31439"/>
    <w:rsid w:val="00B31575"/>
    <w:rsid w:val="00B31E57"/>
    <w:rsid w:val="00B33329"/>
    <w:rsid w:val="00B34401"/>
    <w:rsid w:val="00B34447"/>
    <w:rsid w:val="00B347BA"/>
    <w:rsid w:val="00B35DAC"/>
    <w:rsid w:val="00B36375"/>
    <w:rsid w:val="00B36A53"/>
    <w:rsid w:val="00B36F66"/>
    <w:rsid w:val="00B40554"/>
    <w:rsid w:val="00B41086"/>
    <w:rsid w:val="00B41ABD"/>
    <w:rsid w:val="00B433FB"/>
    <w:rsid w:val="00B434D1"/>
    <w:rsid w:val="00B435D3"/>
    <w:rsid w:val="00B436C6"/>
    <w:rsid w:val="00B438BB"/>
    <w:rsid w:val="00B43B8C"/>
    <w:rsid w:val="00B44AB5"/>
    <w:rsid w:val="00B44EC9"/>
    <w:rsid w:val="00B4517A"/>
    <w:rsid w:val="00B4584D"/>
    <w:rsid w:val="00B4591B"/>
    <w:rsid w:val="00B46527"/>
    <w:rsid w:val="00B46E78"/>
    <w:rsid w:val="00B46FFA"/>
    <w:rsid w:val="00B47BB3"/>
    <w:rsid w:val="00B47C17"/>
    <w:rsid w:val="00B50270"/>
    <w:rsid w:val="00B505E4"/>
    <w:rsid w:val="00B50A7C"/>
    <w:rsid w:val="00B50B6A"/>
    <w:rsid w:val="00B51379"/>
    <w:rsid w:val="00B517BD"/>
    <w:rsid w:val="00B52B6C"/>
    <w:rsid w:val="00B52FAE"/>
    <w:rsid w:val="00B5367B"/>
    <w:rsid w:val="00B549D3"/>
    <w:rsid w:val="00B57B02"/>
    <w:rsid w:val="00B60146"/>
    <w:rsid w:val="00B601E1"/>
    <w:rsid w:val="00B60273"/>
    <w:rsid w:val="00B606C7"/>
    <w:rsid w:val="00B60750"/>
    <w:rsid w:val="00B6154F"/>
    <w:rsid w:val="00B622C9"/>
    <w:rsid w:val="00B625FB"/>
    <w:rsid w:val="00B64FED"/>
    <w:rsid w:val="00B650F2"/>
    <w:rsid w:val="00B652B1"/>
    <w:rsid w:val="00B65A7D"/>
    <w:rsid w:val="00B65AD4"/>
    <w:rsid w:val="00B65B81"/>
    <w:rsid w:val="00B66998"/>
    <w:rsid w:val="00B67766"/>
    <w:rsid w:val="00B67DCC"/>
    <w:rsid w:val="00B70676"/>
    <w:rsid w:val="00B70818"/>
    <w:rsid w:val="00B71797"/>
    <w:rsid w:val="00B72BF1"/>
    <w:rsid w:val="00B72F27"/>
    <w:rsid w:val="00B7376B"/>
    <w:rsid w:val="00B73F62"/>
    <w:rsid w:val="00B7421B"/>
    <w:rsid w:val="00B74634"/>
    <w:rsid w:val="00B74B5E"/>
    <w:rsid w:val="00B75363"/>
    <w:rsid w:val="00B75C8E"/>
    <w:rsid w:val="00B766C3"/>
    <w:rsid w:val="00B77884"/>
    <w:rsid w:val="00B77DB1"/>
    <w:rsid w:val="00B77E5D"/>
    <w:rsid w:val="00B8083A"/>
    <w:rsid w:val="00B80970"/>
    <w:rsid w:val="00B81758"/>
    <w:rsid w:val="00B81BCB"/>
    <w:rsid w:val="00B81FCF"/>
    <w:rsid w:val="00B82BA3"/>
    <w:rsid w:val="00B83AC8"/>
    <w:rsid w:val="00B842DB"/>
    <w:rsid w:val="00B84AF6"/>
    <w:rsid w:val="00B8547D"/>
    <w:rsid w:val="00B85517"/>
    <w:rsid w:val="00B855A1"/>
    <w:rsid w:val="00B85D73"/>
    <w:rsid w:val="00B8638D"/>
    <w:rsid w:val="00B867EA"/>
    <w:rsid w:val="00B87A14"/>
    <w:rsid w:val="00B87BCD"/>
    <w:rsid w:val="00B90888"/>
    <w:rsid w:val="00B90D3C"/>
    <w:rsid w:val="00B911B0"/>
    <w:rsid w:val="00B9217B"/>
    <w:rsid w:val="00B924D6"/>
    <w:rsid w:val="00B93B8D"/>
    <w:rsid w:val="00B9424C"/>
    <w:rsid w:val="00B94301"/>
    <w:rsid w:val="00B94B89"/>
    <w:rsid w:val="00B95591"/>
    <w:rsid w:val="00B95A9F"/>
    <w:rsid w:val="00B95B3E"/>
    <w:rsid w:val="00B95CD6"/>
    <w:rsid w:val="00B95DA4"/>
    <w:rsid w:val="00B96523"/>
    <w:rsid w:val="00B979CF"/>
    <w:rsid w:val="00BA03D0"/>
    <w:rsid w:val="00BA0D94"/>
    <w:rsid w:val="00BA0E78"/>
    <w:rsid w:val="00BA0ED4"/>
    <w:rsid w:val="00BA1169"/>
    <w:rsid w:val="00BA1C4D"/>
    <w:rsid w:val="00BA22A1"/>
    <w:rsid w:val="00BA22FD"/>
    <w:rsid w:val="00BA2DF3"/>
    <w:rsid w:val="00BA2F6B"/>
    <w:rsid w:val="00BA30C3"/>
    <w:rsid w:val="00BA3A95"/>
    <w:rsid w:val="00BA3AE0"/>
    <w:rsid w:val="00BA3C42"/>
    <w:rsid w:val="00BA3D94"/>
    <w:rsid w:val="00BA472F"/>
    <w:rsid w:val="00BA4910"/>
    <w:rsid w:val="00BA494F"/>
    <w:rsid w:val="00BA5512"/>
    <w:rsid w:val="00BA6AD4"/>
    <w:rsid w:val="00BA6B61"/>
    <w:rsid w:val="00BA6BCB"/>
    <w:rsid w:val="00BA78A9"/>
    <w:rsid w:val="00BA7A57"/>
    <w:rsid w:val="00BB08E2"/>
    <w:rsid w:val="00BB0F42"/>
    <w:rsid w:val="00BB1514"/>
    <w:rsid w:val="00BB2650"/>
    <w:rsid w:val="00BB39D6"/>
    <w:rsid w:val="00BB3C77"/>
    <w:rsid w:val="00BB4A98"/>
    <w:rsid w:val="00BB5001"/>
    <w:rsid w:val="00BB513B"/>
    <w:rsid w:val="00BB693E"/>
    <w:rsid w:val="00BB6D5D"/>
    <w:rsid w:val="00BB7C04"/>
    <w:rsid w:val="00BB7EE0"/>
    <w:rsid w:val="00BB7F58"/>
    <w:rsid w:val="00BC1843"/>
    <w:rsid w:val="00BC25F5"/>
    <w:rsid w:val="00BC3A3F"/>
    <w:rsid w:val="00BC3EE0"/>
    <w:rsid w:val="00BC3F44"/>
    <w:rsid w:val="00BC3FDB"/>
    <w:rsid w:val="00BC46D7"/>
    <w:rsid w:val="00BC490F"/>
    <w:rsid w:val="00BC4CB7"/>
    <w:rsid w:val="00BC5EA6"/>
    <w:rsid w:val="00BC6291"/>
    <w:rsid w:val="00BC6807"/>
    <w:rsid w:val="00BC6845"/>
    <w:rsid w:val="00BC7BC1"/>
    <w:rsid w:val="00BC7EF9"/>
    <w:rsid w:val="00BC7F8C"/>
    <w:rsid w:val="00BD18E4"/>
    <w:rsid w:val="00BD1C5E"/>
    <w:rsid w:val="00BD1DEB"/>
    <w:rsid w:val="00BD2043"/>
    <w:rsid w:val="00BD2210"/>
    <w:rsid w:val="00BD2756"/>
    <w:rsid w:val="00BD2C40"/>
    <w:rsid w:val="00BD3177"/>
    <w:rsid w:val="00BD46EC"/>
    <w:rsid w:val="00BD4AFB"/>
    <w:rsid w:val="00BD5851"/>
    <w:rsid w:val="00BD5AE2"/>
    <w:rsid w:val="00BE0296"/>
    <w:rsid w:val="00BE0FDB"/>
    <w:rsid w:val="00BE21EA"/>
    <w:rsid w:val="00BE2604"/>
    <w:rsid w:val="00BE3492"/>
    <w:rsid w:val="00BE374B"/>
    <w:rsid w:val="00BE3F06"/>
    <w:rsid w:val="00BE4496"/>
    <w:rsid w:val="00BE6B28"/>
    <w:rsid w:val="00BE7928"/>
    <w:rsid w:val="00BF14E0"/>
    <w:rsid w:val="00BF18F1"/>
    <w:rsid w:val="00BF1BC8"/>
    <w:rsid w:val="00BF1D65"/>
    <w:rsid w:val="00BF2C22"/>
    <w:rsid w:val="00BF3045"/>
    <w:rsid w:val="00BF371F"/>
    <w:rsid w:val="00BF38F0"/>
    <w:rsid w:val="00BF3F19"/>
    <w:rsid w:val="00BF4238"/>
    <w:rsid w:val="00BF44FD"/>
    <w:rsid w:val="00BF5182"/>
    <w:rsid w:val="00BF5197"/>
    <w:rsid w:val="00BF5230"/>
    <w:rsid w:val="00BF554C"/>
    <w:rsid w:val="00BF55E7"/>
    <w:rsid w:val="00BF5865"/>
    <w:rsid w:val="00BF5B32"/>
    <w:rsid w:val="00BF60E8"/>
    <w:rsid w:val="00BF625C"/>
    <w:rsid w:val="00BF6534"/>
    <w:rsid w:val="00BF6A19"/>
    <w:rsid w:val="00BF6B90"/>
    <w:rsid w:val="00BF6EAB"/>
    <w:rsid w:val="00BF74C0"/>
    <w:rsid w:val="00BF79C1"/>
    <w:rsid w:val="00C00A89"/>
    <w:rsid w:val="00C00BA3"/>
    <w:rsid w:val="00C01AA0"/>
    <w:rsid w:val="00C01C47"/>
    <w:rsid w:val="00C01E2F"/>
    <w:rsid w:val="00C01E65"/>
    <w:rsid w:val="00C020D2"/>
    <w:rsid w:val="00C025A7"/>
    <w:rsid w:val="00C043B8"/>
    <w:rsid w:val="00C04A8C"/>
    <w:rsid w:val="00C04B5A"/>
    <w:rsid w:val="00C04CDA"/>
    <w:rsid w:val="00C0515A"/>
    <w:rsid w:val="00C0531F"/>
    <w:rsid w:val="00C05551"/>
    <w:rsid w:val="00C0681A"/>
    <w:rsid w:val="00C06C77"/>
    <w:rsid w:val="00C06D1F"/>
    <w:rsid w:val="00C06E49"/>
    <w:rsid w:val="00C0701A"/>
    <w:rsid w:val="00C07195"/>
    <w:rsid w:val="00C0747F"/>
    <w:rsid w:val="00C077B6"/>
    <w:rsid w:val="00C0795C"/>
    <w:rsid w:val="00C101F9"/>
    <w:rsid w:val="00C104DF"/>
    <w:rsid w:val="00C10632"/>
    <w:rsid w:val="00C10774"/>
    <w:rsid w:val="00C129A3"/>
    <w:rsid w:val="00C12EA9"/>
    <w:rsid w:val="00C14871"/>
    <w:rsid w:val="00C150DF"/>
    <w:rsid w:val="00C16208"/>
    <w:rsid w:val="00C17066"/>
    <w:rsid w:val="00C205F4"/>
    <w:rsid w:val="00C20F3F"/>
    <w:rsid w:val="00C21058"/>
    <w:rsid w:val="00C2113A"/>
    <w:rsid w:val="00C22505"/>
    <w:rsid w:val="00C22536"/>
    <w:rsid w:val="00C2286E"/>
    <w:rsid w:val="00C22BCE"/>
    <w:rsid w:val="00C22C3F"/>
    <w:rsid w:val="00C233B5"/>
    <w:rsid w:val="00C23850"/>
    <w:rsid w:val="00C238EF"/>
    <w:rsid w:val="00C2435F"/>
    <w:rsid w:val="00C24423"/>
    <w:rsid w:val="00C24731"/>
    <w:rsid w:val="00C24CB4"/>
    <w:rsid w:val="00C24DCE"/>
    <w:rsid w:val="00C250D5"/>
    <w:rsid w:val="00C256E4"/>
    <w:rsid w:val="00C25D39"/>
    <w:rsid w:val="00C2673D"/>
    <w:rsid w:val="00C26FA4"/>
    <w:rsid w:val="00C276A8"/>
    <w:rsid w:val="00C30CE9"/>
    <w:rsid w:val="00C30FA3"/>
    <w:rsid w:val="00C30FB9"/>
    <w:rsid w:val="00C32AB6"/>
    <w:rsid w:val="00C3307D"/>
    <w:rsid w:val="00C33332"/>
    <w:rsid w:val="00C33CC5"/>
    <w:rsid w:val="00C357A0"/>
    <w:rsid w:val="00C35C1A"/>
    <w:rsid w:val="00C36630"/>
    <w:rsid w:val="00C3691D"/>
    <w:rsid w:val="00C36AAF"/>
    <w:rsid w:val="00C401FC"/>
    <w:rsid w:val="00C40E50"/>
    <w:rsid w:val="00C41507"/>
    <w:rsid w:val="00C42A25"/>
    <w:rsid w:val="00C43758"/>
    <w:rsid w:val="00C443AC"/>
    <w:rsid w:val="00C45499"/>
    <w:rsid w:val="00C459EF"/>
    <w:rsid w:val="00C509EE"/>
    <w:rsid w:val="00C510F8"/>
    <w:rsid w:val="00C5144D"/>
    <w:rsid w:val="00C51460"/>
    <w:rsid w:val="00C518C5"/>
    <w:rsid w:val="00C51E2E"/>
    <w:rsid w:val="00C529C8"/>
    <w:rsid w:val="00C52C95"/>
    <w:rsid w:val="00C533F0"/>
    <w:rsid w:val="00C53ED7"/>
    <w:rsid w:val="00C54AB6"/>
    <w:rsid w:val="00C54AEB"/>
    <w:rsid w:val="00C55062"/>
    <w:rsid w:val="00C55D46"/>
    <w:rsid w:val="00C569ED"/>
    <w:rsid w:val="00C5740C"/>
    <w:rsid w:val="00C57426"/>
    <w:rsid w:val="00C579A7"/>
    <w:rsid w:val="00C606C4"/>
    <w:rsid w:val="00C61128"/>
    <w:rsid w:val="00C611E9"/>
    <w:rsid w:val="00C6253F"/>
    <w:rsid w:val="00C62887"/>
    <w:rsid w:val="00C6296B"/>
    <w:rsid w:val="00C62971"/>
    <w:rsid w:val="00C63C0F"/>
    <w:rsid w:val="00C63F28"/>
    <w:rsid w:val="00C63F45"/>
    <w:rsid w:val="00C651A6"/>
    <w:rsid w:val="00C6580D"/>
    <w:rsid w:val="00C65E97"/>
    <w:rsid w:val="00C66230"/>
    <w:rsid w:val="00C6683C"/>
    <w:rsid w:val="00C675DE"/>
    <w:rsid w:val="00C675E1"/>
    <w:rsid w:val="00C67E75"/>
    <w:rsid w:val="00C70169"/>
    <w:rsid w:val="00C70534"/>
    <w:rsid w:val="00C709CA"/>
    <w:rsid w:val="00C70FD0"/>
    <w:rsid w:val="00C71B75"/>
    <w:rsid w:val="00C720BF"/>
    <w:rsid w:val="00C721C8"/>
    <w:rsid w:val="00C72B7D"/>
    <w:rsid w:val="00C73062"/>
    <w:rsid w:val="00C744B0"/>
    <w:rsid w:val="00C75384"/>
    <w:rsid w:val="00C76A22"/>
    <w:rsid w:val="00C77205"/>
    <w:rsid w:val="00C77352"/>
    <w:rsid w:val="00C77485"/>
    <w:rsid w:val="00C800DC"/>
    <w:rsid w:val="00C809FB"/>
    <w:rsid w:val="00C8114F"/>
    <w:rsid w:val="00C817D9"/>
    <w:rsid w:val="00C81A34"/>
    <w:rsid w:val="00C8229E"/>
    <w:rsid w:val="00C8404C"/>
    <w:rsid w:val="00C84252"/>
    <w:rsid w:val="00C84455"/>
    <w:rsid w:val="00C84C0B"/>
    <w:rsid w:val="00C85014"/>
    <w:rsid w:val="00C85148"/>
    <w:rsid w:val="00C85397"/>
    <w:rsid w:val="00C858A8"/>
    <w:rsid w:val="00C859BD"/>
    <w:rsid w:val="00C85D91"/>
    <w:rsid w:val="00C86A11"/>
    <w:rsid w:val="00C86A87"/>
    <w:rsid w:val="00C8726F"/>
    <w:rsid w:val="00C87739"/>
    <w:rsid w:val="00C9042C"/>
    <w:rsid w:val="00C9083D"/>
    <w:rsid w:val="00C90AAA"/>
    <w:rsid w:val="00C91364"/>
    <w:rsid w:val="00C924F4"/>
    <w:rsid w:val="00C92898"/>
    <w:rsid w:val="00C92A53"/>
    <w:rsid w:val="00C92BDD"/>
    <w:rsid w:val="00C92DC8"/>
    <w:rsid w:val="00C933D7"/>
    <w:rsid w:val="00C939CC"/>
    <w:rsid w:val="00C93DF2"/>
    <w:rsid w:val="00C947BE"/>
    <w:rsid w:val="00C94A17"/>
    <w:rsid w:val="00C9556A"/>
    <w:rsid w:val="00C958A1"/>
    <w:rsid w:val="00C959DA"/>
    <w:rsid w:val="00C97262"/>
    <w:rsid w:val="00C974EF"/>
    <w:rsid w:val="00C97885"/>
    <w:rsid w:val="00C97E4B"/>
    <w:rsid w:val="00CA0342"/>
    <w:rsid w:val="00CA0794"/>
    <w:rsid w:val="00CA08A9"/>
    <w:rsid w:val="00CA142D"/>
    <w:rsid w:val="00CA1923"/>
    <w:rsid w:val="00CA2967"/>
    <w:rsid w:val="00CA3460"/>
    <w:rsid w:val="00CA37CC"/>
    <w:rsid w:val="00CA3912"/>
    <w:rsid w:val="00CA4AA4"/>
    <w:rsid w:val="00CA4C69"/>
    <w:rsid w:val="00CA5020"/>
    <w:rsid w:val="00CA5E24"/>
    <w:rsid w:val="00CA6076"/>
    <w:rsid w:val="00CA609D"/>
    <w:rsid w:val="00CA65AE"/>
    <w:rsid w:val="00CA6FB7"/>
    <w:rsid w:val="00CA76D2"/>
    <w:rsid w:val="00CA76FF"/>
    <w:rsid w:val="00CA78BC"/>
    <w:rsid w:val="00CB01B5"/>
    <w:rsid w:val="00CB0E11"/>
    <w:rsid w:val="00CB126B"/>
    <w:rsid w:val="00CB1672"/>
    <w:rsid w:val="00CB1D28"/>
    <w:rsid w:val="00CB2466"/>
    <w:rsid w:val="00CB2F8E"/>
    <w:rsid w:val="00CB32AE"/>
    <w:rsid w:val="00CB35A6"/>
    <w:rsid w:val="00CB36FC"/>
    <w:rsid w:val="00CB4273"/>
    <w:rsid w:val="00CB518C"/>
    <w:rsid w:val="00CB5BE5"/>
    <w:rsid w:val="00CB6BAF"/>
    <w:rsid w:val="00CB71EC"/>
    <w:rsid w:val="00CB78F3"/>
    <w:rsid w:val="00CC05F4"/>
    <w:rsid w:val="00CC0D25"/>
    <w:rsid w:val="00CC15ED"/>
    <w:rsid w:val="00CC179E"/>
    <w:rsid w:val="00CC18C3"/>
    <w:rsid w:val="00CC1956"/>
    <w:rsid w:val="00CC24BF"/>
    <w:rsid w:val="00CC2EEF"/>
    <w:rsid w:val="00CC31FE"/>
    <w:rsid w:val="00CC332C"/>
    <w:rsid w:val="00CC5443"/>
    <w:rsid w:val="00CC5A13"/>
    <w:rsid w:val="00CC5D09"/>
    <w:rsid w:val="00CC5FE8"/>
    <w:rsid w:val="00CC7985"/>
    <w:rsid w:val="00CD0968"/>
    <w:rsid w:val="00CD21FF"/>
    <w:rsid w:val="00CD29E6"/>
    <w:rsid w:val="00CD2EAE"/>
    <w:rsid w:val="00CD4093"/>
    <w:rsid w:val="00CD4151"/>
    <w:rsid w:val="00CD485B"/>
    <w:rsid w:val="00CD49D7"/>
    <w:rsid w:val="00CD4CFC"/>
    <w:rsid w:val="00CD539D"/>
    <w:rsid w:val="00CD5AEC"/>
    <w:rsid w:val="00CD633A"/>
    <w:rsid w:val="00CD7107"/>
    <w:rsid w:val="00CE02F1"/>
    <w:rsid w:val="00CE04CB"/>
    <w:rsid w:val="00CE06CA"/>
    <w:rsid w:val="00CE1255"/>
    <w:rsid w:val="00CE1A61"/>
    <w:rsid w:val="00CE3C16"/>
    <w:rsid w:val="00CE3CFE"/>
    <w:rsid w:val="00CE5372"/>
    <w:rsid w:val="00CE53AA"/>
    <w:rsid w:val="00CE5CA9"/>
    <w:rsid w:val="00CE5CD5"/>
    <w:rsid w:val="00CE6027"/>
    <w:rsid w:val="00CE6524"/>
    <w:rsid w:val="00CE7103"/>
    <w:rsid w:val="00CE7514"/>
    <w:rsid w:val="00CE7B5C"/>
    <w:rsid w:val="00CE7EC5"/>
    <w:rsid w:val="00CF001E"/>
    <w:rsid w:val="00CF2390"/>
    <w:rsid w:val="00CF25E3"/>
    <w:rsid w:val="00CF2610"/>
    <w:rsid w:val="00CF309B"/>
    <w:rsid w:val="00CF39DB"/>
    <w:rsid w:val="00CF461D"/>
    <w:rsid w:val="00CF4828"/>
    <w:rsid w:val="00CF512A"/>
    <w:rsid w:val="00CF5263"/>
    <w:rsid w:val="00CF74E8"/>
    <w:rsid w:val="00CF761C"/>
    <w:rsid w:val="00CF795A"/>
    <w:rsid w:val="00D0038A"/>
    <w:rsid w:val="00D008B7"/>
    <w:rsid w:val="00D012CC"/>
    <w:rsid w:val="00D01400"/>
    <w:rsid w:val="00D01DA9"/>
    <w:rsid w:val="00D0246B"/>
    <w:rsid w:val="00D027F3"/>
    <w:rsid w:val="00D03AE0"/>
    <w:rsid w:val="00D04EF8"/>
    <w:rsid w:val="00D05438"/>
    <w:rsid w:val="00D05D13"/>
    <w:rsid w:val="00D06946"/>
    <w:rsid w:val="00D06BAD"/>
    <w:rsid w:val="00D071B8"/>
    <w:rsid w:val="00D07964"/>
    <w:rsid w:val="00D07FD8"/>
    <w:rsid w:val="00D11ACA"/>
    <w:rsid w:val="00D11CFE"/>
    <w:rsid w:val="00D11F74"/>
    <w:rsid w:val="00D1208F"/>
    <w:rsid w:val="00D12967"/>
    <w:rsid w:val="00D12F1C"/>
    <w:rsid w:val="00D130C4"/>
    <w:rsid w:val="00D1390F"/>
    <w:rsid w:val="00D139BD"/>
    <w:rsid w:val="00D13F3B"/>
    <w:rsid w:val="00D16501"/>
    <w:rsid w:val="00D1672B"/>
    <w:rsid w:val="00D16D34"/>
    <w:rsid w:val="00D16EED"/>
    <w:rsid w:val="00D171BD"/>
    <w:rsid w:val="00D17715"/>
    <w:rsid w:val="00D20B25"/>
    <w:rsid w:val="00D20ECC"/>
    <w:rsid w:val="00D213BE"/>
    <w:rsid w:val="00D21511"/>
    <w:rsid w:val="00D2165C"/>
    <w:rsid w:val="00D22C4F"/>
    <w:rsid w:val="00D22C51"/>
    <w:rsid w:val="00D22CD1"/>
    <w:rsid w:val="00D238D2"/>
    <w:rsid w:val="00D23A94"/>
    <w:rsid w:val="00D248DE"/>
    <w:rsid w:val="00D24AE1"/>
    <w:rsid w:val="00D2604B"/>
    <w:rsid w:val="00D2649A"/>
    <w:rsid w:val="00D26A4C"/>
    <w:rsid w:val="00D26BEB"/>
    <w:rsid w:val="00D278E1"/>
    <w:rsid w:val="00D27D31"/>
    <w:rsid w:val="00D27E93"/>
    <w:rsid w:val="00D30962"/>
    <w:rsid w:val="00D30F06"/>
    <w:rsid w:val="00D30FE8"/>
    <w:rsid w:val="00D3100B"/>
    <w:rsid w:val="00D3170F"/>
    <w:rsid w:val="00D31C5B"/>
    <w:rsid w:val="00D32105"/>
    <w:rsid w:val="00D3213F"/>
    <w:rsid w:val="00D32DEC"/>
    <w:rsid w:val="00D334B3"/>
    <w:rsid w:val="00D34391"/>
    <w:rsid w:val="00D35C75"/>
    <w:rsid w:val="00D35F1B"/>
    <w:rsid w:val="00D36115"/>
    <w:rsid w:val="00D36CA0"/>
    <w:rsid w:val="00D36DF6"/>
    <w:rsid w:val="00D3713D"/>
    <w:rsid w:val="00D3723E"/>
    <w:rsid w:val="00D3789B"/>
    <w:rsid w:val="00D37BF1"/>
    <w:rsid w:val="00D37E6F"/>
    <w:rsid w:val="00D412F7"/>
    <w:rsid w:val="00D42167"/>
    <w:rsid w:val="00D428A3"/>
    <w:rsid w:val="00D429A7"/>
    <w:rsid w:val="00D4391C"/>
    <w:rsid w:val="00D4451E"/>
    <w:rsid w:val="00D44650"/>
    <w:rsid w:val="00D44B68"/>
    <w:rsid w:val="00D44E64"/>
    <w:rsid w:val="00D46C0E"/>
    <w:rsid w:val="00D47EF7"/>
    <w:rsid w:val="00D50E03"/>
    <w:rsid w:val="00D50E7D"/>
    <w:rsid w:val="00D51038"/>
    <w:rsid w:val="00D51F76"/>
    <w:rsid w:val="00D522BC"/>
    <w:rsid w:val="00D5361D"/>
    <w:rsid w:val="00D54060"/>
    <w:rsid w:val="00D5429B"/>
    <w:rsid w:val="00D54342"/>
    <w:rsid w:val="00D544B1"/>
    <w:rsid w:val="00D54EC8"/>
    <w:rsid w:val="00D55283"/>
    <w:rsid w:val="00D557AD"/>
    <w:rsid w:val="00D5601E"/>
    <w:rsid w:val="00D56897"/>
    <w:rsid w:val="00D5717F"/>
    <w:rsid w:val="00D60E5F"/>
    <w:rsid w:val="00D61F0C"/>
    <w:rsid w:val="00D62520"/>
    <w:rsid w:val="00D63079"/>
    <w:rsid w:val="00D632A4"/>
    <w:rsid w:val="00D63AE2"/>
    <w:rsid w:val="00D64601"/>
    <w:rsid w:val="00D6471A"/>
    <w:rsid w:val="00D6489C"/>
    <w:rsid w:val="00D64A20"/>
    <w:rsid w:val="00D64D69"/>
    <w:rsid w:val="00D64E47"/>
    <w:rsid w:val="00D65E43"/>
    <w:rsid w:val="00D662E3"/>
    <w:rsid w:val="00D669EA"/>
    <w:rsid w:val="00D66AC3"/>
    <w:rsid w:val="00D677FB"/>
    <w:rsid w:val="00D712A8"/>
    <w:rsid w:val="00D71327"/>
    <w:rsid w:val="00D71D80"/>
    <w:rsid w:val="00D722B6"/>
    <w:rsid w:val="00D74704"/>
    <w:rsid w:val="00D7547B"/>
    <w:rsid w:val="00D7575D"/>
    <w:rsid w:val="00D759B7"/>
    <w:rsid w:val="00D75D59"/>
    <w:rsid w:val="00D7795D"/>
    <w:rsid w:val="00D80F3B"/>
    <w:rsid w:val="00D810A7"/>
    <w:rsid w:val="00D81937"/>
    <w:rsid w:val="00D81C3D"/>
    <w:rsid w:val="00D821CC"/>
    <w:rsid w:val="00D83B40"/>
    <w:rsid w:val="00D84574"/>
    <w:rsid w:val="00D85398"/>
    <w:rsid w:val="00D8542D"/>
    <w:rsid w:val="00D8556E"/>
    <w:rsid w:val="00D856F5"/>
    <w:rsid w:val="00D85A2F"/>
    <w:rsid w:val="00D85BC3"/>
    <w:rsid w:val="00D85F81"/>
    <w:rsid w:val="00D86562"/>
    <w:rsid w:val="00D86629"/>
    <w:rsid w:val="00D8779E"/>
    <w:rsid w:val="00D87BCD"/>
    <w:rsid w:val="00D90038"/>
    <w:rsid w:val="00D907C3"/>
    <w:rsid w:val="00D9103A"/>
    <w:rsid w:val="00D911DE"/>
    <w:rsid w:val="00D91991"/>
    <w:rsid w:val="00D92093"/>
    <w:rsid w:val="00D922E6"/>
    <w:rsid w:val="00D9297D"/>
    <w:rsid w:val="00D92CF3"/>
    <w:rsid w:val="00D93589"/>
    <w:rsid w:val="00D936BB"/>
    <w:rsid w:val="00D9396B"/>
    <w:rsid w:val="00D93D4D"/>
    <w:rsid w:val="00D945F0"/>
    <w:rsid w:val="00D967CC"/>
    <w:rsid w:val="00DA0A6C"/>
    <w:rsid w:val="00DA1130"/>
    <w:rsid w:val="00DA129C"/>
    <w:rsid w:val="00DA240A"/>
    <w:rsid w:val="00DA3CAF"/>
    <w:rsid w:val="00DA3E0C"/>
    <w:rsid w:val="00DA3E62"/>
    <w:rsid w:val="00DA44D7"/>
    <w:rsid w:val="00DA525D"/>
    <w:rsid w:val="00DA542D"/>
    <w:rsid w:val="00DA5FF3"/>
    <w:rsid w:val="00DA60A0"/>
    <w:rsid w:val="00DA77B5"/>
    <w:rsid w:val="00DB02AA"/>
    <w:rsid w:val="00DB097F"/>
    <w:rsid w:val="00DB09D8"/>
    <w:rsid w:val="00DB0F89"/>
    <w:rsid w:val="00DB1446"/>
    <w:rsid w:val="00DB1C05"/>
    <w:rsid w:val="00DB1C29"/>
    <w:rsid w:val="00DB2230"/>
    <w:rsid w:val="00DB269B"/>
    <w:rsid w:val="00DB2A1D"/>
    <w:rsid w:val="00DB2AB4"/>
    <w:rsid w:val="00DB45CE"/>
    <w:rsid w:val="00DB4872"/>
    <w:rsid w:val="00DB4AE1"/>
    <w:rsid w:val="00DB4E52"/>
    <w:rsid w:val="00DB529E"/>
    <w:rsid w:val="00DB5EDF"/>
    <w:rsid w:val="00DB64C6"/>
    <w:rsid w:val="00DB66DE"/>
    <w:rsid w:val="00DB6B40"/>
    <w:rsid w:val="00DB6EFC"/>
    <w:rsid w:val="00DC15EF"/>
    <w:rsid w:val="00DC1B18"/>
    <w:rsid w:val="00DC1D00"/>
    <w:rsid w:val="00DC24D6"/>
    <w:rsid w:val="00DC321C"/>
    <w:rsid w:val="00DC38DB"/>
    <w:rsid w:val="00DC5AD5"/>
    <w:rsid w:val="00DC6424"/>
    <w:rsid w:val="00DC6A71"/>
    <w:rsid w:val="00DC707A"/>
    <w:rsid w:val="00DC70C8"/>
    <w:rsid w:val="00DC72CD"/>
    <w:rsid w:val="00DC789D"/>
    <w:rsid w:val="00DC7A44"/>
    <w:rsid w:val="00DD21F3"/>
    <w:rsid w:val="00DD27B5"/>
    <w:rsid w:val="00DD2824"/>
    <w:rsid w:val="00DD2A11"/>
    <w:rsid w:val="00DD372D"/>
    <w:rsid w:val="00DD4890"/>
    <w:rsid w:val="00DD4C14"/>
    <w:rsid w:val="00DE006D"/>
    <w:rsid w:val="00DE0DEF"/>
    <w:rsid w:val="00DE0E8F"/>
    <w:rsid w:val="00DE3108"/>
    <w:rsid w:val="00DE3A60"/>
    <w:rsid w:val="00DE3E42"/>
    <w:rsid w:val="00DE433D"/>
    <w:rsid w:val="00DE43B1"/>
    <w:rsid w:val="00DE5B46"/>
    <w:rsid w:val="00DE6571"/>
    <w:rsid w:val="00DE6B7B"/>
    <w:rsid w:val="00DE6C98"/>
    <w:rsid w:val="00DE736B"/>
    <w:rsid w:val="00DE78F6"/>
    <w:rsid w:val="00DE7D83"/>
    <w:rsid w:val="00DF05B3"/>
    <w:rsid w:val="00DF1043"/>
    <w:rsid w:val="00DF1121"/>
    <w:rsid w:val="00DF18F1"/>
    <w:rsid w:val="00DF1CDC"/>
    <w:rsid w:val="00DF26CC"/>
    <w:rsid w:val="00DF2A7F"/>
    <w:rsid w:val="00DF339F"/>
    <w:rsid w:val="00DF3CF8"/>
    <w:rsid w:val="00DF4039"/>
    <w:rsid w:val="00DF5277"/>
    <w:rsid w:val="00DF6362"/>
    <w:rsid w:val="00DF6AAF"/>
    <w:rsid w:val="00DF6AB3"/>
    <w:rsid w:val="00DF76A5"/>
    <w:rsid w:val="00DF779D"/>
    <w:rsid w:val="00E00327"/>
    <w:rsid w:val="00E00892"/>
    <w:rsid w:val="00E008CA"/>
    <w:rsid w:val="00E01256"/>
    <w:rsid w:val="00E020F0"/>
    <w:rsid w:val="00E02B5E"/>
    <w:rsid w:val="00E03021"/>
    <w:rsid w:val="00E03213"/>
    <w:rsid w:val="00E03419"/>
    <w:rsid w:val="00E034B3"/>
    <w:rsid w:val="00E0357D"/>
    <w:rsid w:val="00E037F7"/>
    <w:rsid w:val="00E04BDD"/>
    <w:rsid w:val="00E05886"/>
    <w:rsid w:val="00E064F1"/>
    <w:rsid w:val="00E06897"/>
    <w:rsid w:val="00E074C2"/>
    <w:rsid w:val="00E076EE"/>
    <w:rsid w:val="00E07C59"/>
    <w:rsid w:val="00E07F3B"/>
    <w:rsid w:val="00E1064D"/>
    <w:rsid w:val="00E10C07"/>
    <w:rsid w:val="00E11385"/>
    <w:rsid w:val="00E11DB5"/>
    <w:rsid w:val="00E132CD"/>
    <w:rsid w:val="00E13560"/>
    <w:rsid w:val="00E13847"/>
    <w:rsid w:val="00E13C39"/>
    <w:rsid w:val="00E15AD6"/>
    <w:rsid w:val="00E1633C"/>
    <w:rsid w:val="00E170FD"/>
    <w:rsid w:val="00E179CD"/>
    <w:rsid w:val="00E17B7B"/>
    <w:rsid w:val="00E20340"/>
    <w:rsid w:val="00E205DD"/>
    <w:rsid w:val="00E218BF"/>
    <w:rsid w:val="00E225CE"/>
    <w:rsid w:val="00E22A6F"/>
    <w:rsid w:val="00E22C5B"/>
    <w:rsid w:val="00E22E9D"/>
    <w:rsid w:val="00E22F45"/>
    <w:rsid w:val="00E23575"/>
    <w:rsid w:val="00E23EFE"/>
    <w:rsid w:val="00E242D9"/>
    <w:rsid w:val="00E24EC2"/>
    <w:rsid w:val="00E24FAD"/>
    <w:rsid w:val="00E254A1"/>
    <w:rsid w:val="00E25529"/>
    <w:rsid w:val="00E26F87"/>
    <w:rsid w:val="00E27313"/>
    <w:rsid w:val="00E27550"/>
    <w:rsid w:val="00E27BAD"/>
    <w:rsid w:val="00E27BD4"/>
    <w:rsid w:val="00E30E12"/>
    <w:rsid w:val="00E31631"/>
    <w:rsid w:val="00E3299C"/>
    <w:rsid w:val="00E32AC4"/>
    <w:rsid w:val="00E32C22"/>
    <w:rsid w:val="00E32FF4"/>
    <w:rsid w:val="00E333F8"/>
    <w:rsid w:val="00E334EE"/>
    <w:rsid w:val="00E33670"/>
    <w:rsid w:val="00E33A38"/>
    <w:rsid w:val="00E33BD3"/>
    <w:rsid w:val="00E348D9"/>
    <w:rsid w:val="00E35749"/>
    <w:rsid w:val="00E3691A"/>
    <w:rsid w:val="00E37E19"/>
    <w:rsid w:val="00E40503"/>
    <w:rsid w:val="00E40612"/>
    <w:rsid w:val="00E40754"/>
    <w:rsid w:val="00E40AE0"/>
    <w:rsid w:val="00E40EA9"/>
    <w:rsid w:val="00E413A5"/>
    <w:rsid w:val="00E42528"/>
    <w:rsid w:val="00E42EEE"/>
    <w:rsid w:val="00E438DE"/>
    <w:rsid w:val="00E444AA"/>
    <w:rsid w:val="00E44C71"/>
    <w:rsid w:val="00E45123"/>
    <w:rsid w:val="00E45124"/>
    <w:rsid w:val="00E46069"/>
    <w:rsid w:val="00E474C5"/>
    <w:rsid w:val="00E501CF"/>
    <w:rsid w:val="00E50CA7"/>
    <w:rsid w:val="00E51085"/>
    <w:rsid w:val="00E51158"/>
    <w:rsid w:val="00E51581"/>
    <w:rsid w:val="00E51846"/>
    <w:rsid w:val="00E51C7B"/>
    <w:rsid w:val="00E51CF5"/>
    <w:rsid w:val="00E51E6A"/>
    <w:rsid w:val="00E520EC"/>
    <w:rsid w:val="00E5413E"/>
    <w:rsid w:val="00E541E6"/>
    <w:rsid w:val="00E5549A"/>
    <w:rsid w:val="00E55BE5"/>
    <w:rsid w:val="00E55DD2"/>
    <w:rsid w:val="00E56689"/>
    <w:rsid w:val="00E56A28"/>
    <w:rsid w:val="00E56F0E"/>
    <w:rsid w:val="00E574AC"/>
    <w:rsid w:val="00E5782F"/>
    <w:rsid w:val="00E57A7B"/>
    <w:rsid w:val="00E57B73"/>
    <w:rsid w:val="00E57F9E"/>
    <w:rsid w:val="00E6010A"/>
    <w:rsid w:val="00E60232"/>
    <w:rsid w:val="00E602C0"/>
    <w:rsid w:val="00E6081E"/>
    <w:rsid w:val="00E60A05"/>
    <w:rsid w:val="00E6139A"/>
    <w:rsid w:val="00E615F5"/>
    <w:rsid w:val="00E61C1E"/>
    <w:rsid w:val="00E623AD"/>
    <w:rsid w:val="00E62DC5"/>
    <w:rsid w:val="00E640FD"/>
    <w:rsid w:val="00E64772"/>
    <w:rsid w:val="00E650EF"/>
    <w:rsid w:val="00E65175"/>
    <w:rsid w:val="00E6582F"/>
    <w:rsid w:val="00E65925"/>
    <w:rsid w:val="00E65C70"/>
    <w:rsid w:val="00E65D57"/>
    <w:rsid w:val="00E65D61"/>
    <w:rsid w:val="00E674E3"/>
    <w:rsid w:val="00E679F3"/>
    <w:rsid w:val="00E67DC4"/>
    <w:rsid w:val="00E708AA"/>
    <w:rsid w:val="00E71A5F"/>
    <w:rsid w:val="00E74173"/>
    <w:rsid w:val="00E74853"/>
    <w:rsid w:val="00E74B34"/>
    <w:rsid w:val="00E75845"/>
    <w:rsid w:val="00E75C8C"/>
    <w:rsid w:val="00E75F43"/>
    <w:rsid w:val="00E76E72"/>
    <w:rsid w:val="00E7712B"/>
    <w:rsid w:val="00E77DD2"/>
    <w:rsid w:val="00E77FE7"/>
    <w:rsid w:val="00E804AA"/>
    <w:rsid w:val="00E80A3B"/>
    <w:rsid w:val="00E80A48"/>
    <w:rsid w:val="00E8149C"/>
    <w:rsid w:val="00E81805"/>
    <w:rsid w:val="00E81CE7"/>
    <w:rsid w:val="00E83180"/>
    <w:rsid w:val="00E83262"/>
    <w:rsid w:val="00E83D84"/>
    <w:rsid w:val="00E84138"/>
    <w:rsid w:val="00E84AD0"/>
    <w:rsid w:val="00E86C24"/>
    <w:rsid w:val="00E86D1F"/>
    <w:rsid w:val="00E90483"/>
    <w:rsid w:val="00E905E1"/>
    <w:rsid w:val="00E90D90"/>
    <w:rsid w:val="00E90E6E"/>
    <w:rsid w:val="00E919AB"/>
    <w:rsid w:val="00E91CE0"/>
    <w:rsid w:val="00E92835"/>
    <w:rsid w:val="00E93123"/>
    <w:rsid w:val="00E931C4"/>
    <w:rsid w:val="00E9347D"/>
    <w:rsid w:val="00E93A1A"/>
    <w:rsid w:val="00E941E4"/>
    <w:rsid w:val="00E9486F"/>
    <w:rsid w:val="00E95035"/>
    <w:rsid w:val="00E950B1"/>
    <w:rsid w:val="00E9537E"/>
    <w:rsid w:val="00E9548C"/>
    <w:rsid w:val="00E95FAF"/>
    <w:rsid w:val="00E96794"/>
    <w:rsid w:val="00E9679A"/>
    <w:rsid w:val="00E97FD5"/>
    <w:rsid w:val="00EA07E8"/>
    <w:rsid w:val="00EA09A6"/>
    <w:rsid w:val="00EA0FB2"/>
    <w:rsid w:val="00EA18AE"/>
    <w:rsid w:val="00EA1C19"/>
    <w:rsid w:val="00EA2579"/>
    <w:rsid w:val="00EA27B0"/>
    <w:rsid w:val="00EA2FC9"/>
    <w:rsid w:val="00EA3244"/>
    <w:rsid w:val="00EA33EF"/>
    <w:rsid w:val="00EA37D8"/>
    <w:rsid w:val="00EA386C"/>
    <w:rsid w:val="00EA3D3A"/>
    <w:rsid w:val="00EA400A"/>
    <w:rsid w:val="00EA42FC"/>
    <w:rsid w:val="00EA5A1C"/>
    <w:rsid w:val="00EA6076"/>
    <w:rsid w:val="00EA6B2E"/>
    <w:rsid w:val="00EA6C80"/>
    <w:rsid w:val="00EA76DA"/>
    <w:rsid w:val="00EB00E3"/>
    <w:rsid w:val="00EB076D"/>
    <w:rsid w:val="00EB0E8F"/>
    <w:rsid w:val="00EB1E9D"/>
    <w:rsid w:val="00EB2C9B"/>
    <w:rsid w:val="00EB3819"/>
    <w:rsid w:val="00EB39C8"/>
    <w:rsid w:val="00EB3F22"/>
    <w:rsid w:val="00EB3FE3"/>
    <w:rsid w:val="00EB430A"/>
    <w:rsid w:val="00EB4E8E"/>
    <w:rsid w:val="00EB52BE"/>
    <w:rsid w:val="00EB52F3"/>
    <w:rsid w:val="00EB694A"/>
    <w:rsid w:val="00EB6DDA"/>
    <w:rsid w:val="00EB6FA2"/>
    <w:rsid w:val="00EB7B2C"/>
    <w:rsid w:val="00EB7D2F"/>
    <w:rsid w:val="00EC0E0E"/>
    <w:rsid w:val="00EC10F4"/>
    <w:rsid w:val="00EC162C"/>
    <w:rsid w:val="00EC22A4"/>
    <w:rsid w:val="00EC27C1"/>
    <w:rsid w:val="00EC2FC8"/>
    <w:rsid w:val="00EC3128"/>
    <w:rsid w:val="00EC3B75"/>
    <w:rsid w:val="00EC4A45"/>
    <w:rsid w:val="00EC4D31"/>
    <w:rsid w:val="00EC57D5"/>
    <w:rsid w:val="00EC5A78"/>
    <w:rsid w:val="00EC6816"/>
    <w:rsid w:val="00EC68CA"/>
    <w:rsid w:val="00EC6AFF"/>
    <w:rsid w:val="00EC6E87"/>
    <w:rsid w:val="00EC7888"/>
    <w:rsid w:val="00EC7DDA"/>
    <w:rsid w:val="00ED0B16"/>
    <w:rsid w:val="00ED111E"/>
    <w:rsid w:val="00ED17D0"/>
    <w:rsid w:val="00ED2113"/>
    <w:rsid w:val="00ED28D5"/>
    <w:rsid w:val="00ED28FF"/>
    <w:rsid w:val="00ED3B3A"/>
    <w:rsid w:val="00ED3EC1"/>
    <w:rsid w:val="00ED4659"/>
    <w:rsid w:val="00ED4A41"/>
    <w:rsid w:val="00ED7EC5"/>
    <w:rsid w:val="00ED7F86"/>
    <w:rsid w:val="00EE0289"/>
    <w:rsid w:val="00EE0301"/>
    <w:rsid w:val="00EE0708"/>
    <w:rsid w:val="00EE122F"/>
    <w:rsid w:val="00EE14C4"/>
    <w:rsid w:val="00EE1630"/>
    <w:rsid w:val="00EE23EE"/>
    <w:rsid w:val="00EE2A34"/>
    <w:rsid w:val="00EE397F"/>
    <w:rsid w:val="00EE4519"/>
    <w:rsid w:val="00EE468D"/>
    <w:rsid w:val="00EE53F8"/>
    <w:rsid w:val="00EE5740"/>
    <w:rsid w:val="00EE60D2"/>
    <w:rsid w:val="00EE657F"/>
    <w:rsid w:val="00EE730C"/>
    <w:rsid w:val="00EF03FA"/>
    <w:rsid w:val="00EF0B5C"/>
    <w:rsid w:val="00EF100D"/>
    <w:rsid w:val="00EF192E"/>
    <w:rsid w:val="00EF1A8B"/>
    <w:rsid w:val="00EF22F7"/>
    <w:rsid w:val="00EF245F"/>
    <w:rsid w:val="00EF3107"/>
    <w:rsid w:val="00EF3D2F"/>
    <w:rsid w:val="00EF401C"/>
    <w:rsid w:val="00EF4233"/>
    <w:rsid w:val="00EF4490"/>
    <w:rsid w:val="00EF4F6C"/>
    <w:rsid w:val="00EF56B8"/>
    <w:rsid w:val="00EF7654"/>
    <w:rsid w:val="00EF799E"/>
    <w:rsid w:val="00F00500"/>
    <w:rsid w:val="00F00880"/>
    <w:rsid w:val="00F00DB0"/>
    <w:rsid w:val="00F02924"/>
    <w:rsid w:val="00F031B6"/>
    <w:rsid w:val="00F03779"/>
    <w:rsid w:val="00F03F38"/>
    <w:rsid w:val="00F0401A"/>
    <w:rsid w:val="00F04619"/>
    <w:rsid w:val="00F04BB7"/>
    <w:rsid w:val="00F057F1"/>
    <w:rsid w:val="00F0585E"/>
    <w:rsid w:val="00F06C6F"/>
    <w:rsid w:val="00F07907"/>
    <w:rsid w:val="00F07C7B"/>
    <w:rsid w:val="00F07E58"/>
    <w:rsid w:val="00F107D7"/>
    <w:rsid w:val="00F112B3"/>
    <w:rsid w:val="00F11340"/>
    <w:rsid w:val="00F11BBC"/>
    <w:rsid w:val="00F11E74"/>
    <w:rsid w:val="00F122C6"/>
    <w:rsid w:val="00F12CDB"/>
    <w:rsid w:val="00F13942"/>
    <w:rsid w:val="00F13AF4"/>
    <w:rsid w:val="00F144A0"/>
    <w:rsid w:val="00F14D63"/>
    <w:rsid w:val="00F14E9F"/>
    <w:rsid w:val="00F15CE5"/>
    <w:rsid w:val="00F15ED3"/>
    <w:rsid w:val="00F15FBE"/>
    <w:rsid w:val="00F1660D"/>
    <w:rsid w:val="00F173C8"/>
    <w:rsid w:val="00F17720"/>
    <w:rsid w:val="00F17C7D"/>
    <w:rsid w:val="00F17F05"/>
    <w:rsid w:val="00F203CF"/>
    <w:rsid w:val="00F20775"/>
    <w:rsid w:val="00F20DC6"/>
    <w:rsid w:val="00F21177"/>
    <w:rsid w:val="00F216E7"/>
    <w:rsid w:val="00F2254F"/>
    <w:rsid w:val="00F23D81"/>
    <w:rsid w:val="00F240BB"/>
    <w:rsid w:val="00F240D1"/>
    <w:rsid w:val="00F246D8"/>
    <w:rsid w:val="00F247E4"/>
    <w:rsid w:val="00F24B16"/>
    <w:rsid w:val="00F25725"/>
    <w:rsid w:val="00F25AB5"/>
    <w:rsid w:val="00F25B12"/>
    <w:rsid w:val="00F25D11"/>
    <w:rsid w:val="00F26407"/>
    <w:rsid w:val="00F26E13"/>
    <w:rsid w:val="00F27994"/>
    <w:rsid w:val="00F27DE8"/>
    <w:rsid w:val="00F27EEF"/>
    <w:rsid w:val="00F30165"/>
    <w:rsid w:val="00F30849"/>
    <w:rsid w:val="00F30C5A"/>
    <w:rsid w:val="00F30CAE"/>
    <w:rsid w:val="00F30E9A"/>
    <w:rsid w:val="00F310BB"/>
    <w:rsid w:val="00F316A1"/>
    <w:rsid w:val="00F31E50"/>
    <w:rsid w:val="00F31F2A"/>
    <w:rsid w:val="00F3300F"/>
    <w:rsid w:val="00F332A3"/>
    <w:rsid w:val="00F334BE"/>
    <w:rsid w:val="00F338EB"/>
    <w:rsid w:val="00F3620B"/>
    <w:rsid w:val="00F36DA1"/>
    <w:rsid w:val="00F37E3C"/>
    <w:rsid w:val="00F408CB"/>
    <w:rsid w:val="00F40B7E"/>
    <w:rsid w:val="00F40E0C"/>
    <w:rsid w:val="00F40FF5"/>
    <w:rsid w:val="00F41B80"/>
    <w:rsid w:val="00F41FBC"/>
    <w:rsid w:val="00F41FDC"/>
    <w:rsid w:val="00F4278A"/>
    <w:rsid w:val="00F427B1"/>
    <w:rsid w:val="00F428D6"/>
    <w:rsid w:val="00F4302C"/>
    <w:rsid w:val="00F43243"/>
    <w:rsid w:val="00F44B2B"/>
    <w:rsid w:val="00F44D32"/>
    <w:rsid w:val="00F457F2"/>
    <w:rsid w:val="00F45AC1"/>
    <w:rsid w:val="00F45CC0"/>
    <w:rsid w:val="00F46724"/>
    <w:rsid w:val="00F46B14"/>
    <w:rsid w:val="00F4734E"/>
    <w:rsid w:val="00F4768A"/>
    <w:rsid w:val="00F47AB5"/>
    <w:rsid w:val="00F47F35"/>
    <w:rsid w:val="00F51797"/>
    <w:rsid w:val="00F531AB"/>
    <w:rsid w:val="00F53554"/>
    <w:rsid w:val="00F546A3"/>
    <w:rsid w:val="00F557B3"/>
    <w:rsid w:val="00F55871"/>
    <w:rsid w:val="00F5636E"/>
    <w:rsid w:val="00F563E6"/>
    <w:rsid w:val="00F56608"/>
    <w:rsid w:val="00F57FED"/>
    <w:rsid w:val="00F60342"/>
    <w:rsid w:val="00F61B20"/>
    <w:rsid w:val="00F61EC2"/>
    <w:rsid w:val="00F620D8"/>
    <w:rsid w:val="00F6281F"/>
    <w:rsid w:val="00F62BEB"/>
    <w:rsid w:val="00F6337A"/>
    <w:rsid w:val="00F645AC"/>
    <w:rsid w:val="00F64D78"/>
    <w:rsid w:val="00F650BD"/>
    <w:rsid w:val="00F65546"/>
    <w:rsid w:val="00F659FC"/>
    <w:rsid w:val="00F65F08"/>
    <w:rsid w:val="00F664CF"/>
    <w:rsid w:val="00F66C73"/>
    <w:rsid w:val="00F67751"/>
    <w:rsid w:val="00F709DA"/>
    <w:rsid w:val="00F70AAC"/>
    <w:rsid w:val="00F71460"/>
    <w:rsid w:val="00F72894"/>
    <w:rsid w:val="00F72F8B"/>
    <w:rsid w:val="00F73001"/>
    <w:rsid w:val="00F73E83"/>
    <w:rsid w:val="00F743E9"/>
    <w:rsid w:val="00F75B1A"/>
    <w:rsid w:val="00F768D9"/>
    <w:rsid w:val="00F77578"/>
    <w:rsid w:val="00F77A50"/>
    <w:rsid w:val="00F77FBB"/>
    <w:rsid w:val="00F80323"/>
    <w:rsid w:val="00F810B8"/>
    <w:rsid w:val="00F81343"/>
    <w:rsid w:val="00F8181F"/>
    <w:rsid w:val="00F85122"/>
    <w:rsid w:val="00F852C5"/>
    <w:rsid w:val="00F85842"/>
    <w:rsid w:val="00F8631C"/>
    <w:rsid w:val="00F865C7"/>
    <w:rsid w:val="00F87378"/>
    <w:rsid w:val="00F87EA9"/>
    <w:rsid w:val="00F9004A"/>
    <w:rsid w:val="00F900B4"/>
    <w:rsid w:val="00F90D6F"/>
    <w:rsid w:val="00F92CDB"/>
    <w:rsid w:val="00F93DE5"/>
    <w:rsid w:val="00F94581"/>
    <w:rsid w:val="00F95C32"/>
    <w:rsid w:val="00F95DCE"/>
    <w:rsid w:val="00F96751"/>
    <w:rsid w:val="00F96875"/>
    <w:rsid w:val="00F96AD5"/>
    <w:rsid w:val="00F97214"/>
    <w:rsid w:val="00F977DA"/>
    <w:rsid w:val="00FA291E"/>
    <w:rsid w:val="00FA2D1B"/>
    <w:rsid w:val="00FA4615"/>
    <w:rsid w:val="00FA5ED1"/>
    <w:rsid w:val="00FA6E98"/>
    <w:rsid w:val="00FA6ED0"/>
    <w:rsid w:val="00FA7ED1"/>
    <w:rsid w:val="00FB05BE"/>
    <w:rsid w:val="00FB0845"/>
    <w:rsid w:val="00FB0DEE"/>
    <w:rsid w:val="00FB12E3"/>
    <w:rsid w:val="00FB14C9"/>
    <w:rsid w:val="00FB2E6E"/>
    <w:rsid w:val="00FB34B1"/>
    <w:rsid w:val="00FB34EE"/>
    <w:rsid w:val="00FB4BF2"/>
    <w:rsid w:val="00FB5473"/>
    <w:rsid w:val="00FB5478"/>
    <w:rsid w:val="00FB5ABF"/>
    <w:rsid w:val="00FB6A19"/>
    <w:rsid w:val="00FB771A"/>
    <w:rsid w:val="00FB795D"/>
    <w:rsid w:val="00FC000E"/>
    <w:rsid w:val="00FC0EA3"/>
    <w:rsid w:val="00FC1876"/>
    <w:rsid w:val="00FC1DF4"/>
    <w:rsid w:val="00FC3F5A"/>
    <w:rsid w:val="00FC4CC4"/>
    <w:rsid w:val="00FC4FCA"/>
    <w:rsid w:val="00FC50A3"/>
    <w:rsid w:val="00FC515D"/>
    <w:rsid w:val="00FC5C25"/>
    <w:rsid w:val="00FC6AD0"/>
    <w:rsid w:val="00FC6F68"/>
    <w:rsid w:val="00FC6FB3"/>
    <w:rsid w:val="00FC7532"/>
    <w:rsid w:val="00FC76F8"/>
    <w:rsid w:val="00FC7982"/>
    <w:rsid w:val="00FD0074"/>
    <w:rsid w:val="00FD04CD"/>
    <w:rsid w:val="00FD16BF"/>
    <w:rsid w:val="00FD2035"/>
    <w:rsid w:val="00FD22D0"/>
    <w:rsid w:val="00FD304D"/>
    <w:rsid w:val="00FD30A7"/>
    <w:rsid w:val="00FD32B8"/>
    <w:rsid w:val="00FD3AFC"/>
    <w:rsid w:val="00FD4523"/>
    <w:rsid w:val="00FD46BA"/>
    <w:rsid w:val="00FD4E20"/>
    <w:rsid w:val="00FD4E96"/>
    <w:rsid w:val="00FD682A"/>
    <w:rsid w:val="00FD6945"/>
    <w:rsid w:val="00FD7458"/>
    <w:rsid w:val="00FE09FE"/>
    <w:rsid w:val="00FE0B39"/>
    <w:rsid w:val="00FE1011"/>
    <w:rsid w:val="00FE1637"/>
    <w:rsid w:val="00FE1B96"/>
    <w:rsid w:val="00FE1CE1"/>
    <w:rsid w:val="00FE21D5"/>
    <w:rsid w:val="00FE4040"/>
    <w:rsid w:val="00FE4A3E"/>
    <w:rsid w:val="00FE5369"/>
    <w:rsid w:val="00FE5DBF"/>
    <w:rsid w:val="00FE5FD3"/>
    <w:rsid w:val="00FE60EA"/>
    <w:rsid w:val="00FE673E"/>
    <w:rsid w:val="00FE6D4E"/>
    <w:rsid w:val="00FE6F30"/>
    <w:rsid w:val="00FE7099"/>
    <w:rsid w:val="00FE71B0"/>
    <w:rsid w:val="00FF013D"/>
    <w:rsid w:val="00FF1010"/>
    <w:rsid w:val="00FF1182"/>
    <w:rsid w:val="00FF27B3"/>
    <w:rsid w:val="00FF2CBC"/>
    <w:rsid w:val="00FF2CE6"/>
    <w:rsid w:val="00FF35FE"/>
    <w:rsid w:val="00FF3893"/>
    <w:rsid w:val="00FF414C"/>
    <w:rsid w:val="00FF525D"/>
    <w:rsid w:val="00FF5525"/>
    <w:rsid w:val="00FF57C6"/>
    <w:rsid w:val="00FF5C3F"/>
    <w:rsid w:val="00FF6615"/>
    <w:rsid w:val="00FF68BC"/>
    <w:rsid w:val="00FF6935"/>
    <w:rsid w:val="00FF6F3A"/>
    <w:rsid w:val="00FF7118"/>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428299"/>
    </o:shapedefaults>
    <o:shapelayout v:ext="edit">
      <o:idmap v:ext="edit" data="1"/>
    </o:shapelayout>
  </w:shapeDefaults>
  <w:doNotEmbedSmartTags/>
  <w:decimalSymbol w:val=","/>
  <w:listSeparator w:val=";"/>
  <w15:chartTrackingRefBased/>
  <w15:docId w15:val="{5ACA6F6D-80CC-4EC6-8884-56175B2F34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avaden">
    <w:name w:val="Normal"/>
    <w:qFormat/>
    <w:rsid w:val="00DC6A71"/>
    <w:pPr>
      <w:spacing w:line="260" w:lineRule="exact"/>
    </w:pPr>
    <w:rPr>
      <w:rFonts w:ascii="Arial" w:hAnsi="Arial"/>
      <w:szCs w:val="24"/>
      <w:lang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eastAsia="sl-SI"/>
    </w:rPr>
  </w:style>
  <w:style w:type="character" w:default="1" w:styleId="Privzetapisavaodstavka">
    <w:name w:val="Default Paragraph Font"/>
    <w:semiHidden/>
  </w:style>
  <w:style w:type="table" w:default="1" w:styleId="Navadnatabela">
    <w:name w:val="Normal Table"/>
    <w:semiHidden/>
    <w:tblPr>
      <w:tblInd w:w="0" w:type="dxa"/>
      <w:tblCellMar>
        <w:top w:w="0" w:type="dxa"/>
        <w:left w:w="108" w:type="dxa"/>
        <w:bottom w:w="0" w:type="dxa"/>
        <w:right w:w="108" w:type="dxa"/>
      </w:tblCellMar>
    </w:tblPr>
  </w:style>
  <w:style w:type="numbering" w:default="1" w:styleId="Brezseznama">
    <w:name w:val="No List"/>
    <w:semiHidden/>
  </w:style>
  <w:style w:type="paragraph" w:styleId="Glava">
    <w:name w:val="header"/>
    <w:basedOn w:val="Navaden"/>
    <w:rsid w:val="00AD2B87"/>
    <w:pPr>
      <w:tabs>
        <w:tab w:val="center" w:pos="4320"/>
        <w:tab w:val="right" w:pos="8640"/>
      </w:tabs>
    </w:pPr>
  </w:style>
  <w:style w:type="paragraph" w:styleId="Noga">
    <w:name w:val="footer"/>
    <w:basedOn w:val="Navaden"/>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val="sl-SI"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styleId="Navadensplet">
    <w:name w:val="Normal (Web)"/>
    <w:basedOn w:val="Navaden"/>
    <w:rsid w:val="008A44E2"/>
    <w:pPr>
      <w:spacing w:after="152" w:line="240" w:lineRule="auto"/>
    </w:pPr>
    <w:rPr>
      <w:rFonts w:ascii="Times New Roman" w:hAnsi="Times New Roman"/>
      <w:sz w:val="24"/>
      <w:lang w:eastAsia="sl-SI"/>
    </w:rPr>
  </w:style>
  <w:style w:type="character" w:styleId="Krepko">
    <w:name w:val="Strong"/>
    <w:qFormat/>
    <w:rsid w:val="00502FDD"/>
    <w:rPr>
      <w:b/>
      <w:bCs/>
    </w:rPr>
  </w:style>
  <w:style w:type="character" w:customStyle="1" w:styleId="apple-converted-space">
    <w:name w:val="apple-converted-space"/>
    <w:basedOn w:val="Privzetapisavaodstavka"/>
    <w:rsid w:val="00BD46EC"/>
  </w:style>
  <w:style w:type="character" w:styleId="tevilkastrani">
    <w:name w:val="page number"/>
    <w:basedOn w:val="Privzetapisavaodstavka"/>
    <w:rsid w:val="001936A0"/>
  </w:style>
  <w:style w:type="character" w:customStyle="1" w:styleId="vsebina">
    <w:name w:val="vsebina"/>
    <w:basedOn w:val="Privzetapisavaodstavka"/>
    <w:rsid w:val="00DB2230"/>
  </w:style>
  <w:style w:type="paragraph" w:customStyle="1" w:styleId="Odstavek">
    <w:name w:val="Odstavek"/>
    <w:basedOn w:val="Navaden"/>
    <w:link w:val="OdstavekZnak"/>
    <w:qFormat/>
    <w:rsid w:val="00530597"/>
    <w:pPr>
      <w:overflowPunct w:val="0"/>
      <w:autoSpaceDE w:val="0"/>
      <w:autoSpaceDN w:val="0"/>
      <w:adjustRightInd w:val="0"/>
      <w:spacing w:before="240" w:line="240" w:lineRule="auto"/>
      <w:ind w:firstLine="1021"/>
      <w:jc w:val="both"/>
      <w:textAlignment w:val="baseline"/>
    </w:pPr>
    <w:rPr>
      <w:rFonts w:cs="Arial"/>
      <w:sz w:val="22"/>
      <w:szCs w:val="22"/>
      <w:lang w:eastAsia="sl-SI"/>
    </w:rPr>
  </w:style>
  <w:style w:type="character" w:customStyle="1" w:styleId="OdstavekZnak">
    <w:name w:val="Odstavek Znak"/>
    <w:link w:val="Odstavek"/>
    <w:rsid w:val="00530597"/>
    <w:rPr>
      <w:rFonts w:ascii="Arial" w:hAnsi="Arial" w:cs="Arial"/>
      <w:sz w:val="22"/>
      <w:szCs w:val="22"/>
      <w:lang w:val="sl-SI" w:eastAsia="sl-SI" w:bidi="ar-SA"/>
    </w:rPr>
  </w:style>
  <w:style w:type="paragraph" w:styleId="Sprotnaopomba-besedilo">
    <w:name w:val="footnote text"/>
    <w:basedOn w:val="Navaden"/>
    <w:link w:val="Sprotnaopomba-besediloZnak"/>
    <w:rsid w:val="002F7902"/>
    <w:rPr>
      <w:szCs w:val="20"/>
      <w:lang w:val="en-US"/>
    </w:rPr>
  </w:style>
  <w:style w:type="character" w:customStyle="1" w:styleId="Sprotnaopomba-besediloZnak">
    <w:name w:val="Sprotna opomba - besedilo Znak"/>
    <w:link w:val="Sprotnaopomba-besedilo"/>
    <w:rsid w:val="002F7902"/>
    <w:rPr>
      <w:rFonts w:ascii="Arial" w:hAnsi="Arial"/>
      <w:lang w:val="en-US" w:eastAsia="en-US"/>
    </w:rPr>
  </w:style>
  <w:style w:type="character" w:styleId="Sprotnaopomba-sklic">
    <w:name w:val="footnote reference"/>
    <w:rsid w:val="002F7902"/>
    <w:rPr>
      <w:vertAlign w:val="superscript"/>
    </w:rPr>
  </w:style>
  <w:style w:type="paragraph" w:styleId="Odstavekseznama">
    <w:name w:val="List Paragraph"/>
    <w:basedOn w:val="Navaden"/>
    <w:uiPriority w:val="34"/>
    <w:qFormat/>
    <w:rsid w:val="00242D22"/>
    <w:pPr>
      <w:ind w:left="708"/>
    </w:pPr>
  </w:style>
  <w:style w:type="paragraph" w:styleId="Besedilooblaka">
    <w:name w:val="Balloon Text"/>
    <w:basedOn w:val="Navaden"/>
    <w:link w:val="BesedilooblakaZnak"/>
    <w:rsid w:val="00C020D2"/>
    <w:pPr>
      <w:spacing w:line="240" w:lineRule="auto"/>
    </w:pPr>
    <w:rPr>
      <w:rFonts w:ascii="Segoe UI" w:hAnsi="Segoe UI" w:cs="Segoe UI"/>
      <w:sz w:val="18"/>
      <w:szCs w:val="18"/>
    </w:rPr>
  </w:style>
  <w:style w:type="character" w:customStyle="1" w:styleId="BesedilooblakaZnak">
    <w:name w:val="Besedilo oblačka Znak"/>
    <w:link w:val="Besedilooblaka"/>
    <w:rsid w:val="00C020D2"/>
    <w:rPr>
      <w:rFonts w:ascii="Segoe UI" w:hAnsi="Segoe UI" w:cs="Segoe UI"/>
      <w:sz w:val="18"/>
      <w:szCs w:val="18"/>
      <w:lang w:eastAsia="en-US"/>
    </w:rPr>
  </w:style>
  <w:style w:type="paragraph" w:customStyle="1" w:styleId="odstavek0">
    <w:name w:val="odstavek"/>
    <w:basedOn w:val="Navaden"/>
    <w:rsid w:val="00813BC5"/>
    <w:pPr>
      <w:spacing w:before="100" w:beforeAutospacing="1" w:after="100" w:afterAutospacing="1" w:line="240" w:lineRule="auto"/>
    </w:pPr>
    <w:rPr>
      <w:rFonts w:ascii="Times New Roman" w:hAnsi="Times New Roman"/>
      <w:sz w:val="24"/>
      <w:lang w:eastAsia="sl-SI"/>
    </w:rPr>
  </w:style>
  <w:style w:type="character" w:styleId="Pripombasklic">
    <w:name w:val="annotation reference"/>
    <w:rsid w:val="00536F28"/>
    <w:rPr>
      <w:sz w:val="16"/>
      <w:szCs w:val="16"/>
    </w:rPr>
  </w:style>
  <w:style w:type="paragraph" w:styleId="Pripombabesedilo">
    <w:name w:val="annotation text"/>
    <w:basedOn w:val="Navaden"/>
    <w:link w:val="PripombabesediloZnak"/>
    <w:rsid w:val="00536F28"/>
    <w:rPr>
      <w:szCs w:val="20"/>
    </w:rPr>
  </w:style>
  <w:style w:type="character" w:customStyle="1" w:styleId="PripombabesediloZnak">
    <w:name w:val="Pripomba – besedilo Znak"/>
    <w:link w:val="Pripombabesedilo"/>
    <w:rsid w:val="00536F28"/>
    <w:rPr>
      <w:rFonts w:ascii="Arial" w:hAnsi="Arial"/>
      <w:lang w:eastAsia="en-US"/>
    </w:rPr>
  </w:style>
  <w:style w:type="paragraph" w:styleId="Zadevapripombe">
    <w:name w:val="annotation subject"/>
    <w:basedOn w:val="Pripombabesedilo"/>
    <w:next w:val="Pripombabesedilo"/>
    <w:link w:val="ZadevapripombeZnak"/>
    <w:rsid w:val="00536F28"/>
    <w:rPr>
      <w:b/>
      <w:bCs/>
    </w:rPr>
  </w:style>
  <w:style w:type="character" w:customStyle="1" w:styleId="ZadevapripombeZnak">
    <w:name w:val="Zadeva pripombe Znak"/>
    <w:link w:val="Zadevapripombe"/>
    <w:rsid w:val="00536F28"/>
    <w:rPr>
      <w:rFonts w:ascii="Arial" w:hAnsi="Arial"/>
      <w:b/>
      <w:bCs/>
      <w:lang w:eastAsia="en-US"/>
    </w:rPr>
  </w:style>
  <w:style w:type="character" w:customStyle="1" w:styleId="highlight">
    <w:name w:val="highlight"/>
    <w:rsid w:val="00985000"/>
  </w:style>
  <w:style w:type="character" w:styleId="Omemba">
    <w:name w:val="Mention"/>
    <w:uiPriority w:val="99"/>
    <w:semiHidden/>
    <w:unhideWhenUsed/>
    <w:rsid w:val="00CD4093"/>
    <w:rPr>
      <w:color w:val="2B579A"/>
      <w:shd w:val="clear" w:color="auto" w:fill="E6E6E6"/>
    </w:rPr>
  </w:style>
  <w:style w:type="character" w:styleId="Nerazreenaomemba">
    <w:name w:val="Unresolved Mention"/>
    <w:uiPriority w:val="99"/>
    <w:semiHidden/>
    <w:unhideWhenUsed/>
    <w:rsid w:val="00E804AA"/>
    <w:rPr>
      <w:color w:val="605E5C"/>
      <w:shd w:val="clear" w:color="auto" w:fill="E1DFDD"/>
    </w:rPr>
  </w:style>
  <w:style w:type="paragraph" w:customStyle="1" w:styleId="len">
    <w:name w:val="len"/>
    <w:basedOn w:val="Navaden"/>
    <w:rsid w:val="00393DF1"/>
    <w:pPr>
      <w:spacing w:before="100" w:beforeAutospacing="1" w:after="100" w:afterAutospacing="1" w:line="240" w:lineRule="auto"/>
    </w:pPr>
    <w:rPr>
      <w:rFonts w:ascii="Times New Roman" w:hAnsi="Times New Roman"/>
      <w:sz w:val="24"/>
      <w:lang w:eastAsia="sl-SI"/>
    </w:rPr>
  </w:style>
  <w:style w:type="paragraph" w:customStyle="1" w:styleId="lennaslov">
    <w:name w:val="lennaslov"/>
    <w:basedOn w:val="Navaden"/>
    <w:rsid w:val="00393DF1"/>
    <w:pPr>
      <w:spacing w:before="100" w:beforeAutospacing="1" w:after="100" w:afterAutospacing="1" w:line="240" w:lineRule="auto"/>
    </w:pPr>
    <w:rPr>
      <w:rFonts w:ascii="Times New Roman" w:hAnsi="Times New Roman"/>
      <w:sz w:val="24"/>
      <w:lang w:eastAsia="sl-SI"/>
    </w:rPr>
  </w:style>
  <w:style w:type="paragraph" w:customStyle="1" w:styleId="tevilnatoka">
    <w:name w:val="tevilnatoka"/>
    <w:basedOn w:val="Navaden"/>
    <w:rsid w:val="00393DF1"/>
    <w:pPr>
      <w:spacing w:before="100" w:beforeAutospacing="1" w:after="100" w:afterAutospacing="1" w:line="240" w:lineRule="auto"/>
    </w:pPr>
    <w:rPr>
      <w:rFonts w:ascii="Times New Roman" w:hAnsi="Times New Roman"/>
      <w:sz w:val="24"/>
      <w:lang w:eastAsia="sl-SI"/>
    </w:rPr>
  </w:style>
  <w:style w:type="paragraph" w:customStyle="1" w:styleId="alineazaodstavkom">
    <w:name w:val="alineazaodstavkom"/>
    <w:basedOn w:val="Navaden"/>
    <w:rsid w:val="00710F9B"/>
    <w:pPr>
      <w:spacing w:before="100" w:beforeAutospacing="1" w:after="100" w:afterAutospacing="1" w:line="240" w:lineRule="auto"/>
    </w:pPr>
    <w:rPr>
      <w:rFonts w:ascii="Times New Roman" w:hAnsi="Times New Roman"/>
      <w:sz w:val="24"/>
      <w:lang w:eastAsia="sl-SI"/>
    </w:rPr>
  </w:style>
  <w:style w:type="paragraph" w:customStyle="1" w:styleId="zamaknjenadolobaprvinivo">
    <w:name w:val="zamaknjenadolobaprvinivo"/>
    <w:basedOn w:val="Navaden"/>
    <w:rsid w:val="00023BFD"/>
    <w:pPr>
      <w:spacing w:before="100" w:beforeAutospacing="1" w:after="100" w:afterAutospacing="1" w:line="240" w:lineRule="auto"/>
    </w:pPr>
    <w:rPr>
      <w:rFonts w:ascii="Times New Roman" w:hAnsi="Times New Roman"/>
      <w:sz w:val="24"/>
      <w:lang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3265116">
      <w:bodyDiv w:val="1"/>
      <w:marLeft w:val="0"/>
      <w:marRight w:val="0"/>
      <w:marTop w:val="0"/>
      <w:marBottom w:val="0"/>
      <w:divBdr>
        <w:top w:val="none" w:sz="0" w:space="0" w:color="auto"/>
        <w:left w:val="none" w:sz="0" w:space="0" w:color="auto"/>
        <w:bottom w:val="none" w:sz="0" w:space="0" w:color="auto"/>
        <w:right w:val="none" w:sz="0" w:space="0" w:color="auto"/>
      </w:divBdr>
    </w:div>
    <w:div w:id="111824654">
      <w:bodyDiv w:val="1"/>
      <w:marLeft w:val="0"/>
      <w:marRight w:val="0"/>
      <w:marTop w:val="0"/>
      <w:marBottom w:val="0"/>
      <w:divBdr>
        <w:top w:val="none" w:sz="0" w:space="0" w:color="auto"/>
        <w:left w:val="none" w:sz="0" w:space="0" w:color="auto"/>
        <w:bottom w:val="none" w:sz="0" w:space="0" w:color="auto"/>
        <w:right w:val="none" w:sz="0" w:space="0" w:color="auto"/>
      </w:divBdr>
    </w:div>
    <w:div w:id="114493748">
      <w:bodyDiv w:val="1"/>
      <w:marLeft w:val="0"/>
      <w:marRight w:val="0"/>
      <w:marTop w:val="0"/>
      <w:marBottom w:val="0"/>
      <w:divBdr>
        <w:top w:val="none" w:sz="0" w:space="0" w:color="auto"/>
        <w:left w:val="none" w:sz="0" w:space="0" w:color="auto"/>
        <w:bottom w:val="none" w:sz="0" w:space="0" w:color="auto"/>
        <w:right w:val="none" w:sz="0" w:space="0" w:color="auto"/>
      </w:divBdr>
      <w:divsChild>
        <w:div w:id="530799997">
          <w:marLeft w:val="0"/>
          <w:marRight w:val="0"/>
          <w:marTop w:val="0"/>
          <w:marBottom w:val="0"/>
          <w:divBdr>
            <w:top w:val="none" w:sz="0" w:space="0" w:color="auto"/>
            <w:left w:val="none" w:sz="0" w:space="0" w:color="auto"/>
            <w:bottom w:val="none" w:sz="0" w:space="0" w:color="auto"/>
            <w:right w:val="none" w:sz="0" w:space="0" w:color="auto"/>
          </w:divBdr>
        </w:div>
        <w:div w:id="549344233">
          <w:marLeft w:val="0"/>
          <w:marRight w:val="0"/>
          <w:marTop w:val="0"/>
          <w:marBottom w:val="0"/>
          <w:divBdr>
            <w:top w:val="none" w:sz="0" w:space="0" w:color="auto"/>
            <w:left w:val="none" w:sz="0" w:space="0" w:color="auto"/>
            <w:bottom w:val="none" w:sz="0" w:space="0" w:color="auto"/>
            <w:right w:val="none" w:sz="0" w:space="0" w:color="auto"/>
          </w:divBdr>
        </w:div>
        <w:div w:id="946080559">
          <w:marLeft w:val="0"/>
          <w:marRight w:val="0"/>
          <w:marTop w:val="0"/>
          <w:marBottom w:val="0"/>
          <w:divBdr>
            <w:top w:val="none" w:sz="0" w:space="0" w:color="auto"/>
            <w:left w:val="none" w:sz="0" w:space="0" w:color="auto"/>
            <w:bottom w:val="none" w:sz="0" w:space="0" w:color="auto"/>
            <w:right w:val="none" w:sz="0" w:space="0" w:color="auto"/>
          </w:divBdr>
        </w:div>
        <w:div w:id="972752443">
          <w:marLeft w:val="0"/>
          <w:marRight w:val="0"/>
          <w:marTop w:val="0"/>
          <w:marBottom w:val="0"/>
          <w:divBdr>
            <w:top w:val="none" w:sz="0" w:space="0" w:color="auto"/>
            <w:left w:val="none" w:sz="0" w:space="0" w:color="auto"/>
            <w:bottom w:val="none" w:sz="0" w:space="0" w:color="auto"/>
            <w:right w:val="none" w:sz="0" w:space="0" w:color="auto"/>
          </w:divBdr>
        </w:div>
      </w:divsChild>
    </w:div>
    <w:div w:id="128329523">
      <w:bodyDiv w:val="1"/>
      <w:marLeft w:val="0"/>
      <w:marRight w:val="0"/>
      <w:marTop w:val="0"/>
      <w:marBottom w:val="0"/>
      <w:divBdr>
        <w:top w:val="none" w:sz="0" w:space="0" w:color="auto"/>
        <w:left w:val="none" w:sz="0" w:space="0" w:color="auto"/>
        <w:bottom w:val="none" w:sz="0" w:space="0" w:color="auto"/>
        <w:right w:val="none" w:sz="0" w:space="0" w:color="auto"/>
      </w:divBdr>
    </w:div>
    <w:div w:id="130949446">
      <w:bodyDiv w:val="1"/>
      <w:marLeft w:val="0"/>
      <w:marRight w:val="0"/>
      <w:marTop w:val="0"/>
      <w:marBottom w:val="0"/>
      <w:divBdr>
        <w:top w:val="none" w:sz="0" w:space="0" w:color="auto"/>
        <w:left w:val="none" w:sz="0" w:space="0" w:color="auto"/>
        <w:bottom w:val="none" w:sz="0" w:space="0" w:color="auto"/>
        <w:right w:val="none" w:sz="0" w:space="0" w:color="auto"/>
      </w:divBdr>
    </w:div>
    <w:div w:id="165050928">
      <w:bodyDiv w:val="1"/>
      <w:marLeft w:val="0"/>
      <w:marRight w:val="0"/>
      <w:marTop w:val="0"/>
      <w:marBottom w:val="0"/>
      <w:divBdr>
        <w:top w:val="none" w:sz="0" w:space="0" w:color="auto"/>
        <w:left w:val="none" w:sz="0" w:space="0" w:color="auto"/>
        <w:bottom w:val="none" w:sz="0" w:space="0" w:color="auto"/>
        <w:right w:val="none" w:sz="0" w:space="0" w:color="auto"/>
      </w:divBdr>
    </w:div>
    <w:div w:id="187448375">
      <w:bodyDiv w:val="1"/>
      <w:marLeft w:val="0"/>
      <w:marRight w:val="0"/>
      <w:marTop w:val="0"/>
      <w:marBottom w:val="0"/>
      <w:divBdr>
        <w:top w:val="none" w:sz="0" w:space="0" w:color="auto"/>
        <w:left w:val="none" w:sz="0" w:space="0" w:color="auto"/>
        <w:bottom w:val="none" w:sz="0" w:space="0" w:color="auto"/>
        <w:right w:val="none" w:sz="0" w:space="0" w:color="auto"/>
      </w:divBdr>
    </w:div>
    <w:div w:id="281503187">
      <w:bodyDiv w:val="1"/>
      <w:marLeft w:val="0"/>
      <w:marRight w:val="0"/>
      <w:marTop w:val="0"/>
      <w:marBottom w:val="0"/>
      <w:divBdr>
        <w:top w:val="none" w:sz="0" w:space="0" w:color="auto"/>
        <w:left w:val="none" w:sz="0" w:space="0" w:color="auto"/>
        <w:bottom w:val="none" w:sz="0" w:space="0" w:color="auto"/>
        <w:right w:val="none" w:sz="0" w:space="0" w:color="auto"/>
      </w:divBdr>
    </w:div>
    <w:div w:id="344669517">
      <w:bodyDiv w:val="1"/>
      <w:marLeft w:val="0"/>
      <w:marRight w:val="0"/>
      <w:marTop w:val="0"/>
      <w:marBottom w:val="0"/>
      <w:divBdr>
        <w:top w:val="none" w:sz="0" w:space="0" w:color="auto"/>
        <w:left w:val="none" w:sz="0" w:space="0" w:color="auto"/>
        <w:bottom w:val="none" w:sz="0" w:space="0" w:color="auto"/>
        <w:right w:val="none" w:sz="0" w:space="0" w:color="auto"/>
      </w:divBdr>
    </w:div>
    <w:div w:id="437263730">
      <w:bodyDiv w:val="1"/>
      <w:marLeft w:val="0"/>
      <w:marRight w:val="0"/>
      <w:marTop w:val="0"/>
      <w:marBottom w:val="0"/>
      <w:divBdr>
        <w:top w:val="none" w:sz="0" w:space="0" w:color="auto"/>
        <w:left w:val="none" w:sz="0" w:space="0" w:color="auto"/>
        <w:bottom w:val="none" w:sz="0" w:space="0" w:color="auto"/>
        <w:right w:val="none" w:sz="0" w:space="0" w:color="auto"/>
      </w:divBdr>
    </w:div>
    <w:div w:id="460920684">
      <w:bodyDiv w:val="1"/>
      <w:marLeft w:val="0"/>
      <w:marRight w:val="0"/>
      <w:marTop w:val="0"/>
      <w:marBottom w:val="0"/>
      <w:divBdr>
        <w:top w:val="none" w:sz="0" w:space="0" w:color="auto"/>
        <w:left w:val="none" w:sz="0" w:space="0" w:color="auto"/>
        <w:bottom w:val="none" w:sz="0" w:space="0" w:color="auto"/>
        <w:right w:val="none" w:sz="0" w:space="0" w:color="auto"/>
      </w:divBdr>
    </w:div>
    <w:div w:id="465247146">
      <w:bodyDiv w:val="1"/>
      <w:marLeft w:val="0"/>
      <w:marRight w:val="0"/>
      <w:marTop w:val="0"/>
      <w:marBottom w:val="0"/>
      <w:divBdr>
        <w:top w:val="none" w:sz="0" w:space="0" w:color="auto"/>
        <w:left w:val="none" w:sz="0" w:space="0" w:color="auto"/>
        <w:bottom w:val="none" w:sz="0" w:space="0" w:color="auto"/>
        <w:right w:val="none" w:sz="0" w:space="0" w:color="auto"/>
      </w:divBdr>
      <w:divsChild>
        <w:div w:id="676926054">
          <w:marLeft w:val="0"/>
          <w:marRight w:val="0"/>
          <w:marTop w:val="0"/>
          <w:marBottom w:val="0"/>
          <w:divBdr>
            <w:top w:val="none" w:sz="0" w:space="0" w:color="auto"/>
            <w:left w:val="none" w:sz="0" w:space="0" w:color="auto"/>
            <w:bottom w:val="none" w:sz="0" w:space="0" w:color="auto"/>
            <w:right w:val="none" w:sz="0" w:space="0" w:color="auto"/>
          </w:divBdr>
        </w:div>
        <w:div w:id="735082925">
          <w:marLeft w:val="0"/>
          <w:marRight w:val="0"/>
          <w:marTop w:val="0"/>
          <w:marBottom w:val="0"/>
          <w:divBdr>
            <w:top w:val="none" w:sz="0" w:space="0" w:color="auto"/>
            <w:left w:val="none" w:sz="0" w:space="0" w:color="auto"/>
            <w:bottom w:val="none" w:sz="0" w:space="0" w:color="auto"/>
            <w:right w:val="none" w:sz="0" w:space="0" w:color="auto"/>
          </w:divBdr>
        </w:div>
        <w:div w:id="958802961">
          <w:marLeft w:val="0"/>
          <w:marRight w:val="0"/>
          <w:marTop w:val="0"/>
          <w:marBottom w:val="0"/>
          <w:divBdr>
            <w:top w:val="none" w:sz="0" w:space="0" w:color="auto"/>
            <w:left w:val="none" w:sz="0" w:space="0" w:color="auto"/>
            <w:bottom w:val="none" w:sz="0" w:space="0" w:color="auto"/>
            <w:right w:val="none" w:sz="0" w:space="0" w:color="auto"/>
          </w:divBdr>
        </w:div>
        <w:div w:id="1337265588">
          <w:marLeft w:val="0"/>
          <w:marRight w:val="0"/>
          <w:marTop w:val="0"/>
          <w:marBottom w:val="0"/>
          <w:divBdr>
            <w:top w:val="none" w:sz="0" w:space="0" w:color="auto"/>
            <w:left w:val="none" w:sz="0" w:space="0" w:color="auto"/>
            <w:bottom w:val="none" w:sz="0" w:space="0" w:color="auto"/>
            <w:right w:val="none" w:sz="0" w:space="0" w:color="auto"/>
          </w:divBdr>
        </w:div>
      </w:divsChild>
    </w:div>
    <w:div w:id="493105124">
      <w:bodyDiv w:val="1"/>
      <w:marLeft w:val="0"/>
      <w:marRight w:val="0"/>
      <w:marTop w:val="0"/>
      <w:marBottom w:val="0"/>
      <w:divBdr>
        <w:top w:val="none" w:sz="0" w:space="0" w:color="auto"/>
        <w:left w:val="none" w:sz="0" w:space="0" w:color="auto"/>
        <w:bottom w:val="none" w:sz="0" w:space="0" w:color="auto"/>
        <w:right w:val="none" w:sz="0" w:space="0" w:color="auto"/>
      </w:divBdr>
    </w:div>
    <w:div w:id="762150006">
      <w:bodyDiv w:val="1"/>
      <w:marLeft w:val="0"/>
      <w:marRight w:val="0"/>
      <w:marTop w:val="0"/>
      <w:marBottom w:val="0"/>
      <w:divBdr>
        <w:top w:val="none" w:sz="0" w:space="0" w:color="auto"/>
        <w:left w:val="none" w:sz="0" w:space="0" w:color="auto"/>
        <w:bottom w:val="none" w:sz="0" w:space="0" w:color="auto"/>
        <w:right w:val="none" w:sz="0" w:space="0" w:color="auto"/>
      </w:divBdr>
    </w:div>
    <w:div w:id="801458894">
      <w:bodyDiv w:val="1"/>
      <w:marLeft w:val="0"/>
      <w:marRight w:val="0"/>
      <w:marTop w:val="0"/>
      <w:marBottom w:val="0"/>
      <w:divBdr>
        <w:top w:val="none" w:sz="0" w:space="0" w:color="auto"/>
        <w:left w:val="none" w:sz="0" w:space="0" w:color="auto"/>
        <w:bottom w:val="none" w:sz="0" w:space="0" w:color="auto"/>
        <w:right w:val="none" w:sz="0" w:space="0" w:color="auto"/>
      </w:divBdr>
    </w:div>
    <w:div w:id="901791197">
      <w:bodyDiv w:val="1"/>
      <w:marLeft w:val="0"/>
      <w:marRight w:val="0"/>
      <w:marTop w:val="0"/>
      <w:marBottom w:val="0"/>
      <w:divBdr>
        <w:top w:val="none" w:sz="0" w:space="0" w:color="auto"/>
        <w:left w:val="none" w:sz="0" w:space="0" w:color="auto"/>
        <w:bottom w:val="none" w:sz="0" w:space="0" w:color="auto"/>
        <w:right w:val="none" w:sz="0" w:space="0" w:color="auto"/>
      </w:divBdr>
    </w:div>
    <w:div w:id="966666322">
      <w:bodyDiv w:val="1"/>
      <w:marLeft w:val="0"/>
      <w:marRight w:val="0"/>
      <w:marTop w:val="0"/>
      <w:marBottom w:val="0"/>
      <w:divBdr>
        <w:top w:val="none" w:sz="0" w:space="0" w:color="auto"/>
        <w:left w:val="none" w:sz="0" w:space="0" w:color="auto"/>
        <w:bottom w:val="none" w:sz="0" w:space="0" w:color="auto"/>
        <w:right w:val="none" w:sz="0" w:space="0" w:color="auto"/>
      </w:divBdr>
      <w:divsChild>
        <w:div w:id="112529060">
          <w:marLeft w:val="0"/>
          <w:marRight w:val="0"/>
          <w:marTop w:val="0"/>
          <w:marBottom w:val="0"/>
          <w:divBdr>
            <w:top w:val="none" w:sz="0" w:space="0" w:color="auto"/>
            <w:left w:val="none" w:sz="0" w:space="0" w:color="auto"/>
            <w:bottom w:val="none" w:sz="0" w:space="0" w:color="auto"/>
            <w:right w:val="none" w:sz="0" w:space="0" w:color="auto"/>
          </w:divBdr>
        </w:div>
        <w:div w:id="187065369">
          <w:marLeft w:val="0"/>
          <w:marRight w:val="0"/>
          <w:marTop w:val="0"/>
          <w:marBottom w:val="0"/>
          <w:divBdr>
            <w:top w:val="none" w:sz="0" w:space="0" w:color="auto"/>
            <w:left w:val="none" w:sz="0" w:space="0" w:color="auto"/>
            <w:bottom w:val="none" w:sz="0" w:space="0" w:color="auto"/>
            <w:right w:val="none" w:sz="0" w:space="0" w:color="auto"/>
          </w:divBdr>
        </w:div>
        <w:div w:id="234898991">
          <w:marLeft w:val="0"/>
          <w:marRight w:val="0"/>
          <w:marTop w:val="0"/>
          <w:marBottom w:val="0"/>
          <w:divBdr>
            <w:top w:val="none" w:sz="0" w:space="0" w:color="auto"/>
            <w:left w:val="none" w:sz="0" w:space="0" w:color="auto"/>
            <w:bottom w:val="none" w:sz="0" w:space="0" w:color="auto"/>
            <w:right w:val="none" w:sz="0" w:space="0" w:color="auto"/>
          </w:divBdr>
        </w:div>
        <w:div w:id="746921322">
          <w:marLeft w:val="0"/>
          <w:marRight w:val="0"/>
          <w:marTop w:val="0"/>
          <w:marBottom w:val="0"/>
          <w:divBdr>
            <w:top w:val="none" w:sz="0" w:space="0" w:color="auto"/>
            <w:left w:val="none" w:sz="0" w:space="0" w:color="auto"/>
            <w:bottom w:val="none" w:sz="0" w:space="0" w:color="auto"/>
            <w:right w:val="none" w:sz="0" w:space="0" w:color="auto"/>
          </w:divBdr>
        </w:div>
        <w:div w:id="840506653">
          <w:marLeft w:val="0"/>
          <w:marRight w:val="0"/>
          <w:marTop w:val="0"/>
          <w:marBottom w:val="0"/>
          <w:divBdr>
            <w:top w:val="none" w:sz="0" w:space="0" w:color="auto"/>
            <w:left w:val="none" w:sz="0" w:space="0" w:color="auto"/>
            <w:bottom w:val="none" w:sz="0" w:space="0" w:color="auto"/>
            <w:right w:val="none" w:sz="0" w:space="0" w:color="auto"/>
          </w:divBdr>
        </w:div>
        <w:div w:id="975186725">
          <w:marLeft w:val="0"/>
          <w:marRight w:val="0"/>
          <w:marTop w:val="0"/>
          <w:marBottom w:val="0"/>
          <w:divBdr>
            <w:top w:val="none" w:sz="0" w:space="0" w:color="auto"/>
            <w:left w:val="none" w:sz="0" w:space="0" w:color="auto"/>
            <w:bottom w:val="none" w:sz="0" w:space="0" w:color="auto"/>
            <w:right w:val="none" w:sz="0" w:space="0" w:color="auto"/>
          </w:divBdr>
        </w:div>
        <w:div w:id="1246570093">
          <w:marLeft w:val="0"/>
          <w:marRight w:val="0"/>
          <w:marTop w:val="0"/>
          <w:marBottom w:val="0"/>
          <w:divBdr>
            <w:top w:val="none" w:sz="0" w:space="0" w:color="auto"/>
            <w:left w:val="none" w:sz="0" w:space="0" w:color="auto"/>
            <w:bottom w:val="none" w:sz="0" w:space="0" w:color="auto"/>
            <w:right w:val="none" w:sz="0" w:space="0" w:color="auto"/>
          </w:divBdr>
        </w:div>
        <w:div w:id="1460875552">
          <w:marLeft w:val="0"/>
          <w:marRight w:val="0"/>
          <w:marTop w:val="0"/>
          <w:marBottom w:val="0"/>
          <w:divBdr>
            <w:top w:val="none" w:sz="0" w:space="0" w:color="auto"/>
            <w:left w:val="none" w:sz="0" w:space="0" w:color="auto"/>
            <w:bottom w:val="none" w:sz="0" w:space="0" w:color="auto"/>
            <w:right w:val="none" w:sz="0" w:space="0" w:color="auto"/>
          </w:divBdr>
        </w:div>
        <w:div w:id="1759981885">
          <w:marLeft w:val="0"/>
          <w:marRight w:val="0"/>
          <w:marTop w:val="0"/>
          <w:marBottom w:val="0"/>
          <w:divBdr>
            <w:top w:val="none" w:sz="0" w:space="0" w:color="auto"/>
            <w:left w:val="none" w:sz="0" w:space="0" w:color="auto"/>
            <w:bottom w:val="none" w:sz="0" w:space="0" w:color="auto"/>
            <w:right w:val="none" w:sz="0" w:space="0" w:color="auto"/>
          </w:divBdr>
        </w:div>
      </w:divsChild>
    </w:div>
    <w:div w:id="1025979183">
      <w:bodyDiv w:val="1"/>
      <w:marLeft w:val="0"/>
      <w:marRight w:val="0"/>
      <w:marTop w:val="0"/>
      <w:marBottom w:val="0"/>
      <w:divBdr>
        <w:top w:val="none" w:sz="0" w:space="0" w:color="auto"/>
        <w:left w:val="none" w:sz="0" w:space="0" w:color="auto"/>
        <w:bottom w:val="none" w:sz="0" w:space="0" w:color="auto"/>
        <w:right w:val="none" w:sz="0" w:space="0" w:color="auto"/>
      </w:divBdr>
    </w:div>
    <w:div w:id="1100832791">
      <w:bodyDiv w:val="1"/>
      <w:marLeft w:val="0"/>
      <w:marRight w:val="0"/>
      <w:marTop w:val="0"/>
      <w:marBottom w:val="0"/>
      <w:divBdr>
        <w:top w:val="none" w:sz="0" w:space="0" w:color="auto"/>
        <w:left w:val="none" w:sz="0" w:space="0" w:color="auto"/>
        <w:bottom w:val="none" w:sz="0" w:space="0" w:color="auto"/>
        <w:right w:val="none" w:sz="0" w:space="0" w:color="auto"/>
      </w:divBdr>
    </w:div>
    <w:div w:id="1125004012">
      <w:bodyDiv w:val="1"/>
      <w:marLeft w:val="0"/>
      <w:marRight w:val="0"/>
      <w:marTop w:val="0"/>
      <w:marBottom w:val="0"/>
      <w:divBdr>
        <w:top w:val="none" w:sz="0" w:space="0" w:color="auto"/>
        <w:left w:val="none" w:sz="0" w:space="0" w:color="auto"/>
        <w:bottom w:val="none" w:sz="0" w:space="0" w:color="auto"/>
        <w:right w:val="none" w:sz="0" w:space="0" w:color="auto"/>
      </w:divBdr>
    </w:div>
    <w:div w:id="1221361073">
      <w:bodyDiv w:val="1"/>
      <w:marLeft w:val="0"/>
      <w:marRight w:val="0"/>
      <w:marTop w:val="0"/>
      <w:marBottom w:val="0"/>
      <w:divBdr>
        <w:top w:val="none" w:sz="0" w:space="0" w:color="auto"/>
        <w:left w:val="none" w:sz="0" w:space="0" w:color="auto"/>
        <w:bottom w:val="none" w:sz="0" w:space="0" w:color="auto"/>
        <w:right w:val="none" w:sz="0" w:space="0" w:color="auto"/>
      </w:divBdr>
    </w:div>
    <w:div w:id="1224756636">
      <w:bodyDiv w:val="1"/>
      <w:marLeft w:val="0"/>
      <w:marRight w:val="0"/>
      <w:marTop w:val="0"/>
      <w:marBottom w:val="0"/>
      <w:divBdr>
        <w:top w:val="none" w:sz="0" w:space="0" w:color="auto"/>
        <w:left w:val="none" w:sz="0" w:space="0" w:color="auto"/>
        <w:bottom w:val="none" w:sz="0" w:space="0" w:color="auto"/>
        <w:right w:val="none" w:sz="0" w:space="0" w:color="auto"/>
      </w:divBdr>
    </w:div>
    <w:div w:id="1244342923">
      <w:bodyDiv w:val="1"/>
      <w:marLeft w:val="0"/>
      <w:marRight w:val="0"/>
      <w:marTop w:val="0"/>
      <w:marBottom w:val="0"/>
      <w:divBdr>
        <w:top w:val="none" w:sz="0" w:space="0" w:color="auto"/>
        <w:left w:val="none" w:sz="0" w:space="0" w:color="auto"/>
        <w:bottom w:val="none" w:sz="0" w:space="0" w:color="auto"/>
        <w:right w:val="none" w:sz="0" w:space="0" w:color="auto"/>
      </w:divBdr>
    </w:div>
    <w:div w:id="1475948237">
      <w:bodyDiv w:val="1"/>
      <w:marLeft w:val="0"/>
      <w:marRight w:val="0"/>
      <w:marTop w:val="0"/>
      <w:marBottom w:val="0"/>
      <w:divBdr>
        <w:top w:val="none" w:sz="0" w:space="0" w:color="auto"/>
        <w:left w:val="none" w:sz="0" w:space="0" w:color="auto"/>
        <w:bottom w:val="none" w:sz="0" w:space="0" w:color="auto"/>
        <w:right w:val="none" w:sz="0" w:space="0" w:color="auto"/>
      </w:divBdr>
      <w:divsChild>
        <w:div w:id="155348182">
          <w:marLeft w:val="0"/>
          <w:marRight w:val="0"/>
          <w:marTop w:val="0"/>
          <w:marBottom w:val="0"/>
          <w:divBdr>
            <w:top w:val="none" w:sz="0" w:space="0" w:color="auto"/>
            <w:left w:val="none" w:sz="0" w:space="0" w:color="auto"/>
            <w:bottom w:val="none" w:sz="0" w:space="0" w:color="auto"/>
            <w:right w:val="none" w:sz="0" w:space="0" w:color="auto"/>
          </w:divBdr>
        </w:div>
        <w:div w:id="677929790">
          <w:marLeft w:val="0"/>
          <w:marRight w:val="0"/>
          <w:marTop w:val="0"/>
          <w:marBottom w:val="0"/>
          <w:divBdr>
            <w:top w:val="none" w:sz="0" w:space="0" w:color="auto"/>
            <w:left w:val="none" w:sz="0" w:space="0" w:color="auto"/>
            <w:bottom w:val="none" w:sz="0" w:space="0" w:color="auto"/>
            <w:right w:val="none" w:sz="0" w:space="0" w:color="auto"/>
          </w:divBdr>
        </w:div>
        <w:div w:id="721756001">
          <w:marLeft w:val="0"/>
          <w:marRight w:val="0"/>
          <w:marTop w:val="0"/>
          <w:marBottom w:val="0"/>
          <w:divBdr>
            <w:top w:val="none" w:sz="0" w:space="0" w:color="auto"/>
            <w:left w:val="none" w:sz="0" w:space="0" w:color="auto"/>
            <w:bottom w:val="none" w:sz="0" w:space="0" w:color="auto"/>
            <w:right w:val="none" w:sz="0" w:space="0" w:color="auto"/>
          </w:divBdr>
        </w:div>
        <w:div w:id="875236629">
          <w:marLeft w:val="0"/>
          <w:marRight w:val="0"/>
          <w:marTop w:val="0"/>
          <w:marBottom w:val="0"/>
          <w:divBdr>
            <w:top w:val="none" w:sz="0" w:space="0" w:color="auto"/>
            <w:left w:val="none" w:sz="0" w:space="0" w:color="auto"/>
            <w:bottom w:val="none" w:sz="0" w:space="0" w:color="auto"/>
            <w:right w:val="none" w:sz="0" w:space="0" w:color="auto"/>
          </w:divBdr>
        </w:div>
        <w:div w:id="1102453194">
          <w:marLeft w:val="0"/>
          <w:marRight w:val="0"/>
          <w:marTop w:val="0"/>
          <w:marBottom w:val="0"/>
          <w:divBdr>
            <w:top w:val="none" w:sz="0" w:space="0" w:color="auto"/>
            <w:left w:val="none" w:sz="0" w:space="0" w:color="auto"/>
            <w:bottom w:val="none" w:sz="0" w:space="0" w:color="auto"/>
            <w:right w:val="none" w:sz="0" w:space="0" w:color="auto"/>
          </w:divBdr>
        </w:div>
        <w:div w:id="1528910534">
          <w:marLeft w:val="0"/>
          <w:marRight w:val="0"/>
          <w:marTop w:val="0"/>
          <w:marBottom w:val="0"/>
          <w:divBdr>
            <w:top w:val="none" w:sz="0" w:space="0" w:color="auto"/>
            <w:left w:val="none" w:sz="0" w:space="0" w:color="auto"/>
            <w:bottom w:val="none" w:sz="0" w:space="0" w:color="auto"/>
            <w:right w:val="none" w:sz="0" w:space="0" w:color="auto"/>
          </w:divBdr>
        </w:div>
        <w:div w:id="1711412677">
          <w:marLeft w:val="0"/>
          <w:marRight w:val="0"/>
          <w:marTop w:val="0"/>
          <w:marBottom w:val="0"/>
          <w:divBdr>
            <w:top w:val="none" w:sz="0" w:space="0" w:color="auto"/>
            <w:left w:val="none" w:sz="0" w:space="0" w:color="auto"/>
            <w:bottom w:val="none" w:sz="0" w:space="0" w:color="auto"/>
            <w:right w:val="none" w:sz="0" w:space="0" w:color="auto"/>
          </w:divBdr>
        </w:div>
        <w:div w:id="1817523806">
          <w:marLeft w:val="0"/>
          <w:marRight w:val="0"/>
          <w:marTop w:val="0"/>
          <w:marBottom w:val="0"/>
          <w:divBdr>
            <w:top w:val="none" w:sz="0" w:space="0" w:color="auto"/>
            <w:left w:val="none" w:sz="0" w:space="0" w:color="auto"/>
            <w:bottom w:val="none" w:sz="0" w:space="0" w:color="auto"/>
            <w:right w:val="none" w:sz="0" w:space="0" w:color="auto"/>
          </w:divBdr>
        </w:div>
        <w:div w:id="2044137471">
          <w:marLeft w:val="0"/>
          <w:marRight w:val="0"/>
          <w:marTop w:val="0"/>
          <w:marBottom w:val="0"/>
          <w:divBdr>
            <w:top w:val="none" w:sz="0" w:space="0" w:color="auto"/>
            <w:left w:val="none" w:sz="0" w:space="0" w:color="auto"/>
            <w:bottom w:val="none" w:sz="0" w:space="0" w:color="auto"/>
            <w:right w:val="none" w:sz="0" w:space="0" w:color="auto"/>
          </w:divBdr>
        </w:div>
      </w:divsChild>
    </w:div>
    <w:div w:id="1565680053">
      <w:bodyDiv w:val="1"/>
      <w:marLeft w:val="0"/>
      <w:marRight w:val="0"/>
      <w:marTop w:val="0"/>
      <w:marBottom w:val="0"/>
      <w:divBdr>
        <w:top w:val="none" w:sz="0" w:space="0" w:color="auto"/>
        <w:left w:val="none" w:sz="0" w:space="0" w:color="auto"/>
        <w:bottom w:val="none" w:sz="0" w:space="0" w:color="auto"/>
        <w:right w:val="none" w:sz="0" w:space="0" w:color="auto"/>
      </w:divBdr>
    </w:div>
    <w:div w:id="1605921403">
      <w:bodyDiv w:val="1"/>
      <w:marLeft w:val="0"/>
      <w:marRight w:val="0"/>
      <w:marTop w:val="0"/>
      <w:marBottom w:val="0"/>
      <w:divBdr>
        <w:top w:val="none" w:sz="0" w:space="0" w:color="auto"/>
        <w:left w:val="none" w:sz="0" w:space="0" w:color="auto"/>
        <w:bottom w:val="none" w:sz="0" w:space="0" w:color="auto"/>
        <w:right w:val="none" w:sz="0" w:space="0" w:color="auto"/>
      </w:divBdr>
      <w:divsChild>
        <w:div w:id="90663494">
          <w:marLeft w:val="0"/>
          <w:marRight w:val="0"/>
          <w:marTop w:val="0"/>
          <w:marBottom w:val="0"/>
          <w:divBdr>
            <w:top w:val="none" w:sz="0" w:space="0" w:color="auto"/>
            <w:left w:val="none" w:sz="0" w:space="0" w:color="auto"/>
            <w:bottom w:val="none" w:sz="0" w:space="0" w:color="auto"/>
            <w:right w:val="none" w:sz="0" w:space="0" w:color="auto"/>
          </w:divBdr>
        </w:div>
        <w:div w:id="95835729">
          <w:marLeft w:val="0"/>
          <w:marRight w:val="0"/>
          <w:marTop w:val="0"/>
          <w:marBottom w:val="0"/>
          <w:divBdr>
            <w:top w:val="none" w:sz="0" w:space="0" w:color="auto"/>
            <w:left w:val="none" w:sz="0" w:space="0" w:color="auto"/>
            <w:bottom w:val="none" w:sz="0" w:space="0" w:color="auto"/>
            <w:right w:val="none" w:sz="0" w:space="0" w:color="auto"/>
          </w:divBdr>
        </w:div>
        <w:div w:id="101414552">
          <w:marLeft w:val="0"/>
          <w:marRight w:val="0"/>
          <w:marTop w:val="0"/>
          <w:marBottom w:val="0"/>
          <w:divBdr>
            <w:top w:val="none" w:sz="0" w:space="0" w:color="auto"/>
            <w:left w:val="none" w:sz="0" w:space="0" w:color="auto"/>
            <w:bottom w:val="none" w:sz="0" w:space="0" w:color="auto"/>
            <w:right w:val="none" w:sz="0" w:space="0" w:color="auto"/>
          </w:divBdr>
        </w:div>
        <w:div w:id="154419498">
          <w:marLeft w:val="0"/>
          <w:marRight w:val="0"/>
          <w:marTop w:val="0"/>
          <w:marBottom w:val="0"/>
          <w:divBdr>
            <w:top w:val="none" w:sz="0" w:space="0" w:color="auto"/>
            <w:left w:val="none" w:sz="0" w:space="0" w:color="auto"/>
            <w:bottom w:val="none" w:sz="0" w:space="0" w:color="auto"/>
            <w:right w:val="none" w:sz="0" w:space="0" w:color="auto"/>
          </w:divBdr>
        </w:div>
        <w:div w:id="226235052">
          <w:marLeft w:val="0"/>
          <w:marRight w:val="0"/>
          <w:marTop w:val="0"/>
          <w:marBottom w:val="0"/>
          <w:divBdr>
            <w:top w:val="none" w:sz="0" w:space="0" w:color="auto"/>
            <w:left w:val="none" w:sz="0" w:space="0" w:color="auto"/>
            <w:bottom w:val="none" w:sz="0" w:space="0" w:color="auto"/>
            <w:right w:val="none" w:sz="0" w:space="0" w:color="auto"/>
          </w:divBdr>
        </w:div>
        <w:div w:id="316300084">
          <w:marLeft w:val="0"/>
          <w:marRight w:val="0"/>
          <w:marTop w:val="0"/>
          <w:marBottom w:val="0"/>
          <w:divBdr>
            <w:top w:val="none" w:sz="0" w:space="0" w:color="auto"/>
            <w:left w:val="none" w:sz="0" w:space="0" w:color="auto"/>
            <w:bottom w:val="none" w:sz="0" w:space="0" w:color="auto"/>
            <w:right w:val="none" w:sz="0" w:space="0" w:color="auto"/>
          </w:divBdr>
        </w:div>
        <w:div w:id="804854586">
          <w:marLeft w:val="0"/>
          <w:marRight w:val="0"/>
          <w:marTop w:val="0"/>
          <w:marBottom w:val="0"/>
          <w:divBdr>
            <w:top w:val="none" w:sz="0" w:space="0" w:color="auto"/>
            <w:left w:val="none" w:sz="0" w:space="0" w:color="auto"/>
            <w:bottom w:val="none" w:sz="0" w:space="0" w:color="auto"/>
            <w:right w:val="none" w:sz="0" w:space="0" w:color="auto"/>
          </w:divBdr>
        </w:div>
        <w:div w:id="1599950760">
          <w:marLeft w:val="0"/>
          <w:marRight w:val="0"/>
          <w:marTop w:val="0"/>
          <w:marBottom w:val="0"/>
          <w:divBdr>
            <w:top w:val="none" w:sz="0" w:space="0" w:color="auto"/>
            <w:left w:val="none" w:sz="0" w:space="0" w:color="auto"/>
            <w:bottom w:val="none" w:sz="0" w:space="0" w:color="auto"/>
            <w:right w:val="none" w:sz="0" w:space="0" w:color="auto"/>
          </w:divBdr>
        </w:div>
        <w:div w:id="2051491251">
          <w:marLeft w:val="0"/>
          <w:marRight w:val="0"/>
          <w:marTop w:val="0"/>
          <w:marBottom w:val="0"/>
          <w:divBdr>
            <w:top w:val="none" w:sz="0" w:space="0" w:color="auto"/>
            <w:left w:val="none" w:sz="0" w:space="0" w:color="auto"/>
            <w:bottom w:val="none" w:sz="0" w:space="0" w:color="auto"/>
            <w:right w:val="none" w:sz="0" w:space="0" w:color="auto"/>
          </w:divBdr>
        </w:div>
      </w:divsChild>
    </w:div>
    <w:div w:id="1717121682">
      <w:bodyDiv w:val="1"/>
      <w:marLeft w:val="0"/>
      <w:marRight w:val="0"/>
      <w:marTop w:val="0"/>
      <w:marBottom w:val="0"/>
      <w:divBdr>
        <w:top w:val="none" w:sz="0" w:space="0" w:color="auto"/>
        <w:left w:val="none" w:sz="0" w:space="0" w:color="auto"/>
        <w:bottom w:val="none" w:sz="0" w:space="0" w:color="auto"/>
        <w:right w:val="none" w:sz="0" w:space="0" w:color="auto"/>
      </w:divBdr>
    </w:div>
    <w:div w:id="1820069931">
      <w:bodyDiv w:val="1"/>
      <w:marLeft w:val="0"/>
      <w:marRight w:val="0"/>
      <w:marTop w:val="0"/>
      <w:marBottom w:val="0"/>
      <w:divBdr>
        <w:top w:val="none" w:sz="0" w:space="0" w:color="auto"/>
        <w:left w:val="none" w:sz="0" w:space="0" w:color="auto"/>
        <w:bottom w:val="none" w:sz="0" w:space="0" w:color="auto"/>
        <w:right w:val="none" w:sz="0" w:space="0" w:color="auto"/>
      </w:divBdr>
    </w:div>
    <w:div w:id="1962027984">
      <w:bodyDiv w:val="1"/>
      <w:marLeft w:val="0"/>
      <w:marRight w:val="0"/>
      <w:marTop w:val="0"/>
      <w:marBottom w:val="0"/>
      <w:divBdr>
        <w:top w:val="none" w:sz="0" w:space="0" w:color="auto"/>
        <w:left w:val="none" w:sz="0" w:space="0" w:color="auto"/>
        <w:bottom w:val="none" w:sz="0" w:space="0" w:color="auto"/>
        <w:right w:val="none" w:sz="0" w:space="0" w:color="auto"/>
      </w:divBdr>
    </w:div>
    <w:div w:id="1989245128">
      <w:bodyDiv w:val="1"/>
      <w:marLeft w:val="0"/>
      <w:marRight w:val="0"/>
      <w:marTop w:val="0"/>
      <w:marBottom w:val="0"/>
      <w:divBdr>
        <w:top w:val="none" w:sz="0" w:space="0" w:color="auto"/>
        <w:left w:val="none" w:sz="0" w:space="0" w:color="auto"/>
        <w:bottom w:val="none" w:sz="0" w:space="0" w:color="auto"/>
        <w:right w:val="none" w:sz="0" w:space="0" w:color="auto"/>
      </w:divBdr>
    </w:div>
    <w:div w:id="20542334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yperlink" Target="http://www.uradni-list.si/1/objava.jsp?sop=2005-01-0690" TargetMode="External"/><Relationship Id="rId13" Type="http://schemas.openxmlformats.org/officeDocument/2006/relationships/hyperlink" Target="http://www.uradni-list.si/1/objava.jsp?sop=2007-01-3412" TargetMode="External"/><Relationship Id="rId18" Type="http://schemas.openxmlformats.org/officeDocument/2006/relationships/hyperlink" Target="http://www.uradni-list.si/1/objava.jsp?sop=2010-01-5154"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evem.gov.si" TargetMode="External"/><Relationship Id="rId7" Type="http://schemas.openxmlformats.org/officeDocument/2006/relationships/endnotes" Target="endnotes.xml"/><Relationship Id="rId12" Type="http://schemas.openxmlformats.org/officeDocument/2006/relationships/hyperlink" Target="http://www.uradni-list.si/1/objava.jsp?sop=2007-01-1705" TargetMode="External"/><Relationship Id="rId17" Type="http://schemas.openxmlformats.org/officeDocument/2006/relationships/hyperlink" Target="http://www.uradni-list.si/1/objava.jsp?sop=2010-01-3238"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www.uradni-list.si/1/objava.jsp?sop=2009-01-1694" TargetMode="External"/><Relationship Id="rId20" Type="http://schemas.openxmlformats.org/officeDocument/2006/relationships/hyperlink" Target="http://evem.gov.si"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uradni-list.si/1/objava.jsp?sop=2006-01-3722"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www.uradni-list.si/1/objava.jsp?sop=2008-01-1124" TargetMode="External"/><Relationship Id="rId23" Type="http://schemas.openxmlformats.org/officeDocument/2006/relationships/header" Target="header2.xml"/><Relationship Id="rId28" Type="http://schemas.openxmlformats.org/officeDocument/2006/relationships/theme" Target="theme/theme1.xml"/><Relationship Id="rId10" Type="http://schemas.openxmlformats.org/officeDocument/2006/relationships/hyperlink" Target="http://www.uradni-list.si/1/objava.jsp?sop=2006-01-1265" TargetMode="External"/><Relationship Id="rId19" Type="http://schemas.openxmlformats.org/officeDocument/2006/relationships/hyperlink" Target="http://www.uradni-list.si/1/objava.jsp?sop=2013-01-3029" TargetMode="External"/><Relationship Id="rId4" Type="http://schemas.openxmlformats.org/officeDocument/2006/relationships/settings" Target="settings.xml"/><Relationship Id="rId9" Type="http://schemas.openxmlformats.org/officeDocument/2006/relationships/hyperlink" Target="http://www.uradni-list.si/1/objava.jsp?sop=2005-01-4563" TargetMode="External"/><Relationship Id="rId14" Type="http://schemas.openxmlformats.org/officeDocument/2006/relationships/hyperlink" Target="http://www.uradni-list.si/1/objava.jsp?sop=2007-01-5705" TargetMode="External"/><Relationship Id="rId22" Type="http://schemas.openxmlformats.org/officeDocument/2006/relationships/header" Target="header1.xm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notes.xml.rels><?xml version="1.0" encoding="UTF-8" standalone="yes"?>
<Relationships xmlns="http://schemas.openxmlformats.org/package/2006/relationships"><Relationship Id="rId8" Type="http://schemas.openxmlformats.org/officeDocument/2006/relationships/hyperlink" Target="http://www.uradni-list.si/1/objava.jsp?sop=2012-01-1406" TargetMode="External"/><Relationship Id="rId13" Type="http://schemas.openxmlformats.org/officeDocument/2006/relationships/hyperlink" Target="http://www.uradni-list.si/1/objava.jsp?sop=2016-01-3209" TargetMode="External"/><Relationship Id="rId3" Type="http://schemas.openxmlformats.org/officeDocument/2006/relationships/hyperlink" Target="http://www.uradni-list.si/1/objava.jsp?sop=1998-01-0929" TargetMode="External"/><Relationship Id="rId7" Type="http://schemas.openxmlformats.org/officeDocument/2006/relationships/hyperlink" Target="http://www.uradni-list.si/1/objava.jsp?sop=2018-01-0887" TargetMode="External"/><Relationship Id="rId12" Type="http://schemas.openxmlformats.org/officeDocument/2006/relationships/hyperlink" Target="http://www.uradni-list.si/1/objava.jsp?sop=2014-01-3443" TargetMode="External"/><Relationship Id="rId2" Type="http://schemas.openxmlformats.org/officeDocument/2006/relationships/hyperlink" Target="http://www.uradni-list.si/1/objava.jsp?sop=2018-01-0887" TargetMode="External"/><Relationship Id="rId1" Type="http://schemas.openxmlformats.org/officeDocument/2006/relationships/hyperlink" Target="http://www.uradni-list.si/1/objava.jsp?sop=2017-01-1523" TargetMode="External"/><Relationship Id="rId6" Type="http://schemas.openxmlformats.org/officeDocument/2006/relationships/hyperlink" Target="http://www.uradni-list.si/1/objava.jsp?sop=2017-01-1523" TargetMode="External"/><Relationship Id="rId11" Type="http://schemas.openxmlformats.org/officeDocument/2006/relationships/hyperlink" Target="http://www.uradni-list.si/1/objava.jsp?sop=2012-01-4320" TargetMode="External"/><Relationship Id="rId5" Type="http://schemas.openxmlformats.org/officeDocument/2006/relationships/hyperlink" Target="http://www.uradni-list.si/1/objava.jsp?sop=2003-01-0589" TargetMode="External"/><Relationship Id="rId15" Type="http://schemas.openxmlformats.org/officeDocument/2006/relationships/hyperlink" Target="http://www.uradni-list.si/1/objava.jsp?sop=2017-01-3065" TargetMode="External"/><Relationship Id="rId10" Type="http://schemas.openxmlformats.org/officeDocument/2006/relationships/hyperlink" Target="http://www.uradni-list.si/1/objava.jsp?sop=2012-01-2410" TargetMode="External"/><Relationship Id="rId4" Type="http://schemas.openxmlformats.org/officeDocument/2006/relationships/hyperlink" Target="http://www.uradni-list.si/1/objava.jsp?sop=2001-01-4794" TargetMode="External"/><Relationship Id="rId9" Type="http://schemas.openxmlformats.org/officeDocument/2006/relationships/hyperlink" Target="http://www.uradni-list.si/1/objava.jsp?sop=2012-01-1700" TargetMode="External"/><Relationship Id="rId14" Type="http://schemas.openxmlformats.org/officeDocument/2006/relationships/hyperlink" Target="http://www.uradni-list.si/1/objava.jsp?sop=2017-01-2917" TargetMode="External"/></Relationships>
</file>

<file path=word/_rels/header3.xml.rels><?xml version="1.0" encoding="UTF-8" standalone="yes"?>
<Relationships xmlns="http://schemas.openxmlformats.org/package/2006/relationships"><Relationship Id="rId1" Type="http://schemas.openxmlformats.org/officeDocument/2006/relationships/hyperlink" Target="http://www.ijs.gov.si"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901FD3F9-3972-45F7-ADAD-BC27FA4719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10967</Words>
  <Characters>62514</Characters>
  <Application>Microsoft Office Word</Application>
  <DocSecurity>0</DocSecurity>
  <Lines>520</Lines>
  <Paragraphs>146</Paragraphs>
  <ScaleCrop>false</ScaleCrop>
  <HeadingPairs>
    <vt:vector size="2" baseType="variant">
      <vt:variant>
        <vt:lpstr>Naslov</vt:lpstr>
      </vt:variant>
      <vt:variant>
        <vt:i4>1</vt:i4>
      </vt:variant>
    </vt:vector>
  </HeadingPairs>
  <TitlesOfParts>
    <vt:vector size="1" baseType="lpstr">
      <vt:lpstr>Številka:</vt:lpstr>
    </vt:vector>
  </TitlesOfParts>
  <Company/>
  <LinksUpToDate>false</LinksUpToDate>
  <CharactersWithSpaces>73335</CharactersWithSpaces>
  <SharedDoc>false</SharedDoc>
  <HLinks>
    <vt:vector size="180" baseType="variant">
      <vt:variant>
        <vt:i4>2949232</vt:i4>
      </vt:variant>
      <vt:variant>
        <vt:i4>39</vt:i4>
      </vt:variant>
      <vt:variant>
        <vt:i4>0</vt:i4>
      </vt:variant>
      <vt:variant>
        <vt:i4>5</vt:i4>
      </vt:variant>
      <vt:variant>
        <vt:lpwstr>http://evem.gov.si/</vt:lpwstr>
      </vt:variant>
      <vt:variant>
        <vt:lpwstr/>
      </vt:variant>
      <vt:variant>
        <vt:i4>2949232</vt:i4>
      </vt:variant>
      <vt:variant>
        <vt:i4>36</vt:i4>
      </vt:variant>
      <vt:variant>
        <vt:i4>0</vt:i4>
      </vt:variant>
      <vt:variant>
        <vt:i4>5</vt:i4>
      </vt:variant>
      <vt:variant>
        <vt:lpwstr>http://evem.gov.si/</vt:lpwstr>
      </vt:variant>
      <vt:variant>
        <vt:lpwstr/>
      </vt:variant>
      <vt:variant>
        <vt:i4>7798827</vt:i4>
      </vt:variant>
      <vt:variant>
        <vt:i4>33</vt:i4>
      </vt:variant>
      <vt:variant>
        <vt:i4>0</vt:i4>
      </vt:variant>
      <vt:variant>
        <vt:i4>5</vt:i4>
      </vt:variant>
      <vt:variant>
        <vt:lpwstr>http://www.uradni-list.si/1/objava.jsp?sop=2013-01-3029</vt:lpwstr>
      </vt:variant>
      <vt:variant>
        <vt:lpwstr/>
      </vt:variant>
      <vt:variant>
        <vt:i4>7733289</vt:i4>
      </vt:variant>
      <vt:variant>
        <vt:i4>30</vt:i4>
      </vt:variant>
      <vt:variant>
        <vt:i4>0</vt:i4>
      </vt:variant>
      <vt:variant>
        <vt:i4>5</vt:i4>
      </vt:variant>
      <vt:variant>
        <vt:lpwstr>http://www.uradni-list.si/1/objava.jsp?sop=2010-01-5154</vt:lpwstr>
      </vt:variant>
      <vt:variant>
        <vt:lpwstr/>
      </vt:variant>
      <vt:variant>
        <vt:i4>7733290</vt:i4>
      </vt:variant>
      <vt:variant>
        <vt:i4>27</vt:i4>
      </vt:variant>
      <vt:variant>
        <vt:i4>0</vt:i4>
      </vt:variant>
      <vt:variant>
        <vt:i4>5</vt:i4>
      </vt:variant>
      <vt:variant>
        <vt:lpwstr>http://www.uradni-list.si/1/objava.jsp?sop=2010-01-3238</vt:lpwstr>
      </vt:variant>
      <vt:variant>
        <vt:lpwstr/>
      </vt:variant>
      <vt:variant>
        <vt:i4>8323111</vt:i4>
      </vt:variant>
      <vt:variant>
        <vt:i4>24</vt:i4>
      </vt:variant>
      <vt:variant>
        <vt:i4>0</vt:i4>
      </vt:variant>
      <vt:variant>
        <vt:i4>5</vt:i4>
      </vt:variant>
      <vt:variant>
        <vt:lpwstr>http://www.uradni-list.si/1/objava.jsp?sop=2009-01-1694</vt:lpwstr>
      </vt:variant>
      <vt:variant>
        <vt:lpwstr/>
      </vt:variant>
      <vt:variant>
        <vt:i4>7602209</vt:i4>
      </vt:variant>
      <vt:variant>
        <vt:i4>21</vt:i4>
      </vt:variant>
      <vt:variant>
        <vt:i4>0</vt:i4>
      </vt:variant>
      <vt:variant>
        <vt:i4>5</vt:i4>
      </vt:variant>
      <vt:variant>
        <vt:lpwstr>http://www.uradni-list.si/1/objava.jsp?sop=2008-01-1124</vt:lpwstr>
      </vt:variant>
      <vt:variant>
        <vt:lpwstr/>
      </vt:variant>
      <vt:variant>
        <vt:i4>7471144</vt:i4>
      </vt:variant>
      <vt:variant>
        <vt:i4>18</vt:i4>
      </vt:variant>
      <vt:variant>
        <vt:i4>0</vt:i4>
      </vt:variant>
      <vt:variant>
        <vt:i4>5</vt:i4>
      </vt:variant>
      <vt:variant>
        <vt:lpwstr>http://www.uradni-list.si/1/objava.jsp?sop=2007-01-5705</vt:lpwstr>
      </vt:variant>
      <vt:variant>
        <vt:lpwstr/>
      </vt:variant>
      <vt:variant>
        <vt:i4>7667755</vt:i4>
      </vt:variant>
      <vt:variant>
        <vt:i4>15</vt:i4>
      </vt:variant>
      <vt:variant>
        <vt:i4>0</vt:i4>
      </vt:variant>
      <vt:variant>
        <vt:i4>5</vt:i4>
      </vt:variant>
      <vt:variant>
        <vt:lpwstr>http://www.uradni-list.si/1/objava.jsp?sop=2007-01-3412</vt:lpwstr>
      </vt:variant>
      <vt:variant>
        <vt:lpwstr/>
      </vt:variant>
      <vt:variant>
        <vt:i4>7733288</vt:i4>
      </vt:variant>
      <vt:variant>
        <vt:i4>12</vt:i4>
      </vt:variant>
      <vt:variant>
        <vt:i4>0</vt:i4>
      </vt:variant>
      <vt:variant>
        <vt:i4>5</vt:i4>
      </vt:variant>
      <vt:variant>
        <vt:lpwstr>http://www.uradni-list.si/1/objava.jsp?sop=2007-01-1705</vt:lpwstr>
      </vt:variant>
      <vt:variant>
        <vt:lpwstr/>
      </vt:variant>
      <vt:variant>
        <vt:i4>7733289</vt:i4>
      </vt:variant>
      <vt:variant>
        <vt:i4>9</vt:i4>
      </vt:variant>
      <vt:variant>
        <vt:i4>0</vt:i4>
      </vt:variant>
      <vt:variant>
        <vt:i4>5</vt:i4>
      </vt:variant>
      <vt:variant>
        <vt:lpwstr>http://www.uradni-list.si/1/objava.jsp?sop=2006-01-3722</vt:lpwstr>
      </vt:variant>
      <vt:variant>
        <vt:lpwstr/>
      </vt:variant>
      <vt:variant>
        <vt:i4>7340076</vt:i4>
      </vt:variant>
      <vt:variant>
        <vt:i4>6</vt:i4>
      </vt:variant>
      <vt:variant>
        <vt:i4>0</vt:i4>
      </vt:variant>
      <vt:variant>
        <vt:i4>5</vt:i4>
      </vt:variant>
      <vt:variant>
        <vt:lpwstr>http://www.uradni-list.si/1/objava.jsp?sop=2006-01-1265</vt:lpwstr>
      </vt:variant>
      <vt:variant>
        <vt:lpwstr/>
      </vt:variant>
      <vt:variant>
        <vt:i4>7667752</vt:i4>
      </vt:variant>
      <vt:variant>
        <vt:i4>3</vt:i4>
      </vt:variant>
      <vt:variant>
        <vt:i4>0</vt:i4>
      </vt:variant>
      <vt:variant>
        <vt:i4>5</vt:i4>
      </vt:variant>
      <vt:variant>
        <vt:lpwstr>http://www.uradni-list.si/1/objava.jsp?sop=2005-01-4563</vt:lpwstr>
      </vt:variant>
      <vt:variant>
        <vt:lpwstr/>
      </vt:variant>
      <vt:variant>
        <vt:i4>8257579</vt:i4>
      </vt:variant>
      <vt:variant>
        <vt:i4>0</vt:i4>
      </vt:variant>
      <vt:variant>
        <vt:i4>0</vt:i4>
      </vt:variant>
      <vt:variant>
        <vt:i4>5</vt:i4>
      </vt:variant>
      <vt:variant>
        <vt:lpwstr>http://www.uradni-list.si/1/objava.jsp?sop=2005-01-0690</vt:lpwstr>
      </vt:variant>
      <vt:variant>
        <vt:lpwstr/>
      </vt:variant>
      <vt:variant>
        <vt:i4>7536687</vt:i4>
      </vt:variant>
      <vt:variant>
        <vt:i4>42</vt:i4>
      </vt:variant>
      <vt:variant>
        <vt:i4>0</vt:i4>
      </vt:variant>
      <vt:variant>
        <vt:i4>5</vt:i4>
      </vt:variant>
      <vt:variant>
        <vt:lpwstr>http://www.uradni-list.si/1/objava.jsp?sop=2017-01-3065</vt:lpwstr>
      </vt:variant>
      <vt:variant>
        <vt:lpwstr/>
      </vt:variant>
      <vt:variant>
        <vt:i4>7667750</vt:i4>
      </vt:variant>
      <vt:variant>
        <vt:i4>39</vt:i4>
      </vt:variant>
      <vt:variant>
        <vt:i4>0</vt:i4>
      </vt:variant>
      <vt:variant>
        <vt:i4>5</vt:i4>
      </vt:variant>
      <vt:variant>
        <vt:lpwstr>http://www.uradni-list.si/1/objava.jsp?sop=2017-01-2917</vt:lpwstr>
      </vt:variant>
      <vt:variant>
        <vt:lpwstr/>
      </vt:variant>
      <vt:variant>
        <vt:i4>7667756</vt:i4>
      </vt:variant>
      <vt:variant>
        <vt:i4>36</vt:i4>
      </vt:variant>
      <vt:variant>
        <vt:i4>0</vt:i4>
      </vt:variant>
      <vt:variant>
        <vt:i4>5</vt:i4>
      </vt:variant>
      <vt:variant>
        <vt:lpwstr>http://www.uradni-list.si/1/objava.jsp?sop=2016-01-3209</vt:lpwstr>
      </vt:variant>
      <vt:variant>
        <vt:lpwstr/>
      </vt:variant>
      <vt:variant>
        <vt:i4>7405608</vt:i4>
      </vt:variant>
      <vt:variant>
        <vt:i4>33</vt:i4>
      </vt:variant>
      <vt:variant>
        <vt:i4>0</vt:i4>
      </vt:variant>
      <vt:variant>
        <vt:i4>5</vt:i4>
      </vt:variant>
      <vt:variant>
        <vt:lpwstr>http://www.uradni-list.si/1/objava.jsp?sop=2014-01-3443</vt:lpwstr>
      </vt:variant>
      <vt:variant>
        <vt:lpwstr/>
      </vt:variant>
      <vt:variant>
        <vt:i4>7340073</vt:i4>
      </vt:variant>
      <vt:variant>
        <vt:i4>30</vt:i4>
      </vt:variant>
      <vt:variant>
        <vt:i4>0</vt:i4>
      </vt:variant>
      <vt:variant>
        <vt:i4>5</vt:i4>
      </vt:variant>
      <vt:variant>
        <vt:lpwstr>http://www.uradni-list.si/1/objava.jsp?sop=2012-01-4320</vt:lpwstr>
      </vt:variant>
      <vt:variant>
        <vt:lpwstr/>
      </vt:variant>
      <vt:variant>
        <vt:i4>7667758</vt:i4>
      </vt:variant>
      <vt:variant>
        <vt:i4>27</vt:i4>
      </vt:variant>
      <vt:variant>
        <vt:i4>0</vt:i4>
      </vt:variant>
      <vt:variant>
        <vt:i4>5</vt:i4>
      </vt:variant>
      <vt:variant>
        <vt:lpwstr>http://www.uradni-list.si/1/objava.jsp?sop=2012-01-2410</vt:lpwstr>
      </vt:variant>
      <vt:variant>
        <vt:lpwstr/>
      </vt:variant>
      <vt:variant>
        <vt:i4>7798829</vt:i4>
      </vt:variant>
      <vt:variant>
        <vt:i4>24</vt:i4>
      </vt:variant>
      <vt:variant>
        <vt:i4>0</vt:i4>
      </vt:variant>
      <vt:variant>
        <vt:i4>5</vt:i4>
      </vt:variant>
      <vt:variant>
        <vt:lpwstr>http://www.uradni-list.si/1/objava.jsp?sop=2012-01-1700</vt:lpwstr>
      </vt:variant>
      <vt:variant>
        <vt:lpwstr/>
      </vt:variant>
      <vt:variant>
        <vt:i4>7798830</vt:i4>
      </vt:variant>
      <vt:variant>
        <vt:i4>21</vt:i4>
      </vt:variant>
      <vt:variant>
        <vt:i4>0</vt:i4>
      </vt:variant>
      <vt:variant>
        <vt:i4>5</vt:i4>
      </vt:variant>
      <vt:variant>
        <vt:lpwstr>http://www.uradni-list.si/1/objava.jsp?sop=2012-01-1406</vt:lpwstr>
      </vt:variant>
      <vt:variant>
        <vt:lpwstr/>
      </vt:variant>
      <vt:variant>
        <vt:i4>8257576</vt:i4>
      </vt:variant>
      <vt:variant>
        <vt:i4>18</vt:i4>
      </vt:variant>
      <vt:variant>
        <vt:i4>0</vt:i4>
      </vt:variant>
      <vt:variant>
        <vt:i4>5</vt:i4>
      </vt:variant>
      <vt:variant>
        <vt:lpwstr>http://www.uradni-list.si/1/objava.jsp?sop=2018-01-0887</vt:lpwstr>
      </vt:variant>
      <vt:variant>
        <vt:lpwstr/>
      </vt:variant>
      <vt:variant>
        <vt:i4>7667754</vt:i4>
      </vt:variant>
      <vt:variant>
        <vt:i4>15</vt:i4>
      </vt:variant>
      <vt:variant>
        <vt:i4>0</vt:i4>
      </vt:variant>
      <vt:variant>
        <vt:i4>5</vt:i4>
      </vt:variant>
      <vt:variant>
        <vt:lpwstr>http://www.uradni-list.si/1/objava.jsp?sop=2017-01-1523</vt:lpwstr>
      </vt:variant>
      <vt:variant>
        <vt:lpwstr/>
      </vt:variant>
      <vt:variant>
        <vt:i4>8323118</vt:i4>
      </vt:variant>
      <vt:variant>
        <vt:i4>12</vt:i4>
      </vt:variant>
      <vt:variant>
        <vt:i4>0</vt:i4>
      </vt:variant>
      <vt:variant>
        <vt:i4>5</vt:i4>
      </vt:variant>
      <vt:variant>
        <vt:lpwstr>http://www.uradni-list.si/1/objava.jsp?sop=2003-01-0589</vt:lpwstr>
      </vt:variant>
      <vt:variant>
        <vt:lpwstr/>
      </vt:variant>
      <vt:variant>
        <vt:i4>7995438</vt:i4>
      </vt:variant>
      <vt:variant>
        <vt:i4>9</vt:i4>
      </vt:variant>
      <vt:variant>
        <vt:i4>0</vt:i4>
      </vt:variant>
      <vt:variant>
        <vt:i4>5</vt:i4>
      </vt:variant>
      <vt:variant>
        <vt:lpwstr>http://www.uradni-list.si/1/objava.jsp?sop=2001-01-4794</vt:lpwstr>
      </vt:variant>
      <vt:variant>
        <vt:lpwstr/>
      </vt:variant>
      <vt:variant>
        <vt:i4>8323104</vt:i4>
      </vt:variant>
      <vt:variant>
        <vt:i4>6</vt:i4>
      </vt:variant>
      <vt:variant>
        <vt:i4>0</vt:i4>
      </vt:variant>
      <vt:variant>
        <vt:i4>5</vt:i4>
      </vt:variant>
      <vt:variant>
        <vt:lpwstr>http://www.uradni-list.si/1/objava.jsp?sop=1998-01-0929</vt:lpwstr>
      </vt:variant>
      <vt:variant>
        <vt:lpwstr/>
      </vt:variant>
      <vt:variant>
        <vt:i4>8257576</vt:i4>
      </vt:variant>
      <vt:variant>
        <vt:i4>3</vt:i4>
      </vt:variant>
      <vt:variant>
        <vt:i4>0</vt:i4>
      </vt:variant>
      <vt:variant>
        <vt:i4>5</vt:i4>
      </vt:variant>
      <vt:variant>
        <vt:lpwstr>http://www.uradni-list.si/1/objava.jsp?sop=2018-01-0887</vt:lpwstr>
      </vt:variant>
      <vt:variant>
        <vt:lpwstr/>
      </vt:variant>
      <vt:variant>
        <vt:i4>7667754</vt:i4>
      </vt:variant>
      <vt:variant>
        <vt:i4>0</vt:i4>
      </vt:variant>
      <vt:variant>
        <vt:i4>0</vt:i4>
      </vt:variant>
      <vt:variant>
        <vt:i4>5</vt:i4>
      </vt:variant>
      <vt:variant>
        <vt:lpwstr>http://www.uradni-list.si/1/objava.jsp?sop=2017-01-1523</vt:lpwstr>
      </vt:variant>
      <vt:variant>
        <vt:lpwstr/>
      </vt:variant>
      <vt:variant>
        <vt:i4>8126524</vt:i4>
      </vt:variant>
      <vt:variant>
        <vt:i4>5</vt:i4>
      </vt:variant>
      <vt:variant>
        <vt:i4>0</vt:i4>
      </vt:variant>
      <vt:variant>
        <vt:i4>5</vt:i4>
      </vt:variant>
      <vt:variant>
        <vt:lpwstr>http://www.ijs.gov.si/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0610-27-2020-20_MIZŠ</dc:title>
  <dc:subject/>
  <dc:creator>Rober Lainšček</dc:creator>
  <cp:keywords/>
  <dc:description/>
  <cp:lastModifiedBy>Tatjana Turnšek</cp:lastModifiedBy>
  <cp:revision>2</cp:revision>
  <cp:lastPrinted>2020-06-11T13:06:00Z</cp:lastPrinted>
  <dcterms:created xsi:type="dcterms:W3CDTF">2020-09-22T10:08:00Z</dcterms:created>
  <dcterms:modified xsi:type="dcterms:W3CDTF">2020-09-22T10:08:00Z</dcterms:modified>
</cp:coreProperties>
</file>