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1B77A" w14:textId="6B205AC2" w:rsidR="0021417B" w:rsidRPr="00661700" w:rsidRDefault="0021417B" w:rsidP="005B6884">
      <w:pPr>
        <w:tabs>
          <w:tab w:val="left" w:pos="284"/>
        </w:tabs>
        <w:spacing w:line="240" w:lineRule="auto"/>
        <w:jc w:val="both"/>
        <w:rPr>
          <w:rFonts w:cs="Arial"/>
          <w:szCs w:val="20"/>
        </w:rPr>
      </w:pPr>
    </w:p>
    <w:p w14:paraId="5346C7D3" w14:textId="77777777" w:rsidR="00F073D1" w:rsidRPr="00661700" w:rsidRDefault="00F073D1" w:rsidP="005B6884">
      <w:pPr>
        <w:tabs>
          <w:tab w:val="left" w:pos="284"/>
        </w:tabs>
        <w:spacing w:line="240" w:lineRule="auto"/>
        <w:jc w:val="both"/>
        <w:rPr>
          <w:rFonts w:cs="Arial"/>
          <w:szCs w:val="20"/>
        </w:rPr>
      </w:pPr>
    </w:p>
    <w:p w14:paraId="5F78AA58" w14:textId="77777777" w:rsidR="00F16DCB" w:rsidRPr="00661700" w:rsidRDefault="00F16DCB" w:rsidP="005B6884">
      <w:pPr>
        <w:tabs>
          <w:tab w:val="left" w:pos="180"/>
          <w:tab w:val="left" w:pos="284"/>
        </w:tabs>
        <w:autoSpaceDE w:val="0"/>
        <w:autoSpaceDN w:val="0"/>
        <w:adjustRightInd w:val="0"/>
        <w:spacing w:line="240" w:lineRule="auto"/>
        <w:jc w:val="both"/>
        <w:rPr>
          <w:rFonts w:cs="Arial"/>
          <w:szCs w:val="20"/>
        </w:rPr>
      </w:pPr>
    </w:p>
    <w:p w14:paraId="6C2B4275" w14:textId="74457D3C" w:rsidR="00BB56D4" w:rsidRPr="00661700" w:rsidRDefault="00BB56D4" w:rsidP="005B6884">
      <w:pPr>
        <w:tabs>
          <w:tab w:val="left" w:pos="180"/>
          <w:tab w:val="left" w:pos="284"/>
        </w:tabs>
        <w:autoSpaceDE w:val="0"/>
        <w:autoSpaceDN w:val="0"/>
        <w:adjustRightInd w:val="0"/>
        <w:spacing w:line="240" w:lineRule="auto"/>
        <w:jc w:val="both"/>
        <w:rPr>
          <w:rFonts w:cs="Arial"/>
          <w:szCs w:val="20"/>
        </w:rPr>
      </w:pPr>
    </w:p>
    <w:p w14:paraId="0D816441" w14:textId="77777777" w:rsidR="00BB56D4" w:rsidRPr="00661700" w:rsidRDefault="00BB56D4" w:rsidP="005B6884">
      <w:pPr>
        <w:tabs>
          <w:tab w:val="left" w:pos="180"/>
          <w:tab w:val="left" w:pos="284"/>
        </w:tabs>
        <w:autoSpaceDE w:val="0"/>
        <w:autoSpaceDN w:val="0"/>
        <w:adjustRightInd w:val="0"/>
        <w:spacing w:line="240" w:lineRule="auto"/>
        <w:jc w:val="both"/>
        <w:rPr>
          <w:rFonts w:cs="Arial"/>
          <w:szCs w:val="20"/>
        </w:rPr>
      </w:pPr>
    </w:p>
    <w:p w14:paraId="368F03D3" w14:textId="6E3C8487" w:rsidR="00F16DCB" w:rsidRPr="00661700" w:rsidRDefault="00F16DCB" w:rsidP="005B6884">
      <w:pPr>
        <w:tabs>
          <w:tab w:val="left" w:pos="180"/>
          <w:tab w:val="left" w:pos="284"/>
        </w:tabs>
        <w:autoSpaceDE w:val="0"/>
        <w:autoSpaceDN w:val="0"/>
        <w:adjustRightInd w:val="0"/>
        <w:spacing w:line="240" w:lineRule="auto"/>
        <w:jc w:val="both"/>
        <w:rPr>
          <w:rFonts w:cs="Arial"/>
          <w:szCs w:val="20"/>
        </w:rPr>
      </w:pPr>
      <w:r w:rsidRPr="00661700">
        <w:rPr>
          <w:rFonts w:cs="Arial"/>
          <w:szCs w:val="20"/>
        </w:rPr>
        <w:t xml:space="preserve">Številka: </w:t>
      </w:r>
      <w:r w:rsidR="0028679B">
        <w:rPr>
          <w:rFonts w:cs="Arial"/>
          <w:szCs w:val="20"/>
        </w:rPr>
        <w:t>0610-31/2019-6</w:t>
      </w:r>
    </w:p>
    <w:p w14:paraId="27927917" w14:textId="73A2DECF" w:rsidR="00F16DCB" w:rsidRPr="00661700" w:rsidRDefault="00060688" w:rsidP="005B6884">
      <w:pPr>
        <w:tabs>
          <w:tab w:val="left" w:pos="180"/>
          <w:tab w:val="left" w:pos="284"/>
        </w:tabs>
        <w:autoSpaceDE w:val="0"/>
        <w:autoSpaceDN w:val="0"/>
        <w:adjustRightInd w:val="0"/>
        <w:spacing w:line="240" w:lineRule="auto"/>
        <w:jc w:val="both"/>
        <w:rPr>
          <w:rFonts w:cs="Arial"/>
          <w:szCs w:val="20"/>
        </w:rPr>
      </w:pPr>
      <w:r w:rsidRPr="00661700">
        <w:rPr>
          <w:rFonts w:cs="Arial"/>
          <w:szCs w:val="20"/>
        </w:rPr>
        <w:t xml:space="preserve">Datum: </w:t>
      </w:r>
      <w:r w:rsidR="00C75812">
        <w:rPr>
          <w:rFonts w:cs="Arial"/>
          <w:szCs w:val="20"/>
        </w:rPr>
        <w:t>10</w:t>
      </w:r>
      <w:r w:rsidR="0028679B">
        <w:rPr>
          <w:rFonts w:cs="Arial"/>
          <w:szCs w:val="20"/>
        </w:rPr>
        <w:t>. 9. 2019</w:t>
      </w:r>
    </w:p>
    <w:p w14:paraId="393C2D1D" w14:textId="77777777" w:rsidR="00F16DCB" w:rsidRPr="00661700" w:rsidRDefault="00F16DCB" w:rsidP="005B6884">
      <w:pPr>
        <w:tabs>
          <w:tab w:val="left" w:pos="180"/>
          <w:tab w:val="left" w:pos="284"/>
        </w:tabs>
        <w:autoSpaceDE w:val="0"/>
        <w:autoSpaceDN w:val="0"/>
        <w:adjustRightInd w:val="0"/>
        <w:spacing w:line="240" w:lineRule="auto"/>
        <w:jc w:val="both"/>
        <w:rPr>
          <w:rFonts w:cs="Arial"/>
          <w:position w:val="2"/>
          <w:szCs w:val="20"/>
        </w:rPr>
      </w:pPr>
    </w:p>
    <w:p w14:paraId="549B8F7F" w14:textId="77777777" w:rsidR="00F16DCB" w:rsidRPr="00661700" w:rsidRDefault="00F16DCB" w:rsidP="005B6884">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661700" w:rsidRDefault="00BB56D4" w:rsidP="005B6884">
      <w:pPr>
        <w:tabs>
          <w:tab w:val="left" w:pos="180"/>
          <w:tab w:val="left" w:pos="284"/>
        </w:tabs>
        <w:autoSpaceDE w:val="0"/>
        <w:autoSpaceDN w:val="0"/>
        <w:adjustRightInd w:val="0"/>
        <w:spacing w:line="240" w:lineRule="auto"/>
        <w:jc w:val="both"/>
        <w:rPr>
          <w:rFonts w:cs="Arial"/>
          <w:szCs w:val="20"/>
        </w:rPr>
      </w:pPr>
    </w:p>
    <w:p w14:paraId="765A7165" w14:textId="30235D83" w:rsidR="00BB56D4" w:rsidRPr="00661700" w:rsidRDefault="00BB56D4" w:rsidP="005B6884">
      <w:pPr>
        <w:tabs>
          <w:tab w:val="left" w:pos="180"/>
          <w:tab w:val="left" w:pos="284"/>
        </w:tabs>
        <w:autoSpaceDE w:val="0"/>
        <w:autoSpaceDN w:val="0"/>
        <w:adjustRightInd w:val="0"/>
        <w:spacing w:line="240" w:lineRule="auto"/>
        <w:jc w:val="both"/>
        <w:rPr>
          <w:rFonts w:cs="Arial"/>
          <w:szCs w:val="20"/>
        </w:rPr>
      </w:pPr>
    </w:p>
    <w:p w14:paraId="7342A560" w14:textId="7D2220D1" w:rsidR="009C1CC0" w:rsidRPr="00661700" w:rsidRDefault="009C1CC0" w:rsidP="005B6884">
      <w:pPr>
        <w:tabs>
          <w:tab w:val="left" w:pos="180"/>
          <w:tab w:val="left" w:pos="284"/>
        </w:tabs>
        <w:autoSpaceDE w:val="0"/>
        <w:autoSpaceDN w:val="0"/>
        <w:adjustRightInd w:val="0"/>
        <w:spacing w:line="240" w:lineRule="auto"/>
        <w:jc w:val="both"/>
        <w:rPr>
          <w:rFonts w:cs="Arial"/>
          <w:b/>
          <w:bCs/>
          <w:szCs w:val="20"/>
        </w:rPr>
      </w:pPr>
      <w:r w:rsidRPr="00661700">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661700">
          <w:rPr>
            <w:rFonts w:cs="Arial"/>
            <w:szCs w:val="20"/>
          </w:rPr>
          <w:t>307. f</w:t>
        </w:r>
      </w:smartTag>
      <w:r w:rsidRPr="00661700">
        <w:rPr>
          <w:rFonts w:cs="Arial"/>
          <w:szCs w:val="20"/>
        </w:rPr>
        <w:t xml:space="preserve"> člena Zakona o splošnem upravnem postopku (Uradni list RS, št. 24/06 - uradno prečiščeno besedilo, 105/06, 126/07, 65/08, 8/10 in 82/13 - v nadaljevanju ZUP), v zadevi inšpekcijskega nadzora Osnovne šole Pohorskega odreda, Kopališka ulica 1, 2310 Slovenska Bistrica (v nadaljevanju šola), ki jo zastopa </w:t>
      </w:r>
      <w:r w:rsidR="00DD4BA1">
        <w:rPr>
          <w:rFonts w:cs="Arial"/>
          <w:szCs w:val="20"/>
        </w:rPr>
        <w:t>█</w:t>
      </w:r>
      <w:r w:rsidRPr="00661700">
        <w:rPr>
          <w:rFonts w:cs="Arial"/>
          <w:szCs w:val="20"/>
        </w:rPr>
        <w:t>, prof., ravnateljica</w:t>
      </w:r>
    </w:p>
    <w:p w14:paraId="179F2FA1" w14:textId="47617923" w:rsidR="00EC1DB4" w:rsidRPr="00661700" w:rsidRDefault="00EC1DB4" w:rsidP="005B6884">
      <w:pPr>
        <w:tabs>
          <w:tab w:val="left" w:pos="180"/>
          <w:tab w:val="left" w:pos="284"/>
        </w:tabs>
        <w:autoSpaceDE w:val="0"/>
        <w:autoSpaceDN w:val="0"/>
        <w:adjustRightInd w:val="0"/>
        <w:spacing w:line="240" w:lineRule="auto"/>
        <w:jc w:val="both"/>
        <w:rPr>
          <w:rFonts w:cs="Arial"/>
          <w:b/>
          <w:bCs/>
          <w:szCs w:val="20"/>
        </w:rPr>
      </w:pPr>
    </w:p>
    <w:p w14:paraId="01710697" w14:textId="77777777" w:rsidR="00DF36F9" w:rsidRPr="00661700" w:rsidRDefault="00DF36F9" w:rsidP="005B6884">
      <w:pPr>
        <w:tabs>
          <w:tab w:val="left" w:pos="180"/>
          <w:tab w:val="left" w:pos="284"/>
        </w:tabs>
        <w:autoSpaceDE w:val="0"/>
        <w:autoSpaceDN w:val="0"/>
        <w:adjustRightInd w:val="0"/>
        <w:spacing w:line="240" w:lineRule="auto"/>
        <w:jc w:val="both"/>
        <w:rPr>
          <w:rFonts w:cs="Arial"/>
          <w:b/>
          <w:bCs/>
          <w:szCs w:val="20"/>
        </w:rPr>
      </w:pPr>
    </w:p>
    <w:p w14:paraId="50F2FD5E" w14:textId="48E02B53" w:rsidR="00F16DCB" w:rsidRPr="00661700" w:rsidRDefault="00E31C05" w:rsidP="009B3C2A">
      <w:pPr>
        <w:tabs>
          <w:tab w:val="left" w:pos="180"/>
          <w:tab w:val="left" w:pos="284"/>
        </w:tabs>
        <w:autoSpaceDE w:val="0"/>
        <w:autoSpaceDN w:val="0"/>
        <w:adjustRightInd w:val="0"/>
        <w:spacing w:line="240" w:lineRule="auto"/>
        <w:jc w:val="center"/>
        <w:rPr>
          <w:rFonts w:cs="Arial"/>
          <w:b/>
          <w:bCs/>
          <w:sz w:val="28"/>
          <w:szCs w:val="28"/>
        </w:rPr>
      </w:pPr>
      <w:r w:rsidRPr="00661700">
        <w:rPr>
          <w:rFonts w:cs="Arial"/>
          <w:b/>
          <w:bCs/>
          <w:sz w:val="28"/>
          <w:szCs w:val="28"/>
        </w:rPr>
        <w:t>ZAPISNIK</w:t>
      </w:r>
      <w:r w:rsidR="00DC02AE" w:rsidRPr="00661700">
        <w:rPr>
          <w:rFonts w:cs="Arial"/>
          <w:b/>
          <w:bCs/>
          <w:sz w:val="28"/>
          <w:szCs w:val="28"/>
        </w:rPr>
        <w:t xml:space="preserve"> O INŠPEKCIJSKEM NADZORU</w:t>
      </w:r>
    </w:p>
    <w:p w14:paraId="38C5D895" w14:textId="77777777" w:rsidR="00EC4D0E" w:rsidRPr="00661700" w:rsidRDefault="00EC4D0E" w:rsidP="005B6884">
      <w:pPr>
        <w:tabs>
          <w:tab w:val="left" w:pos="180"/>
          <w:tab w:val="left" w:pos="284"/>
        </w:tabs>
        <w:autoSpaceDE w:val="0"/>
        <w:autoSpaceDN w:val="0"/>
        <w:adjustRightInd w:val="0"/>
        <w:spacing w:line="240" w:lineRule="auto"/>
        <w:jc w:val="both"/>
        <w:rPr>
          <w:rFonts w:cs="Arial"/>
          <w:szCs w:val="20"/>
        </w:rPr>
      </w:pPr>
    </w:p>
    <w:p w14:paraId="2A96ED1E" w14:textId="77777777" w:rsidR="00EC1DB4" w:rsidRPr="00661700" w:rsidRDefault="00EC1DB4" w:rsidP="005B6884">
      <w:pPr>
        <w:tabs>
          <w:tab w:val="left" w:pos="180"/>
          <w:tab w:val="left" w:pos="284"/>
        </w:tabs>
        <w:autoSpaceDE w:val="0"/>
        <w:autoSpaceDN w:val="0"/>
        <w:adjustRightInd w:val="0"/>
        <w:spacing w:line="240" w:lineRule="auto"/>
        <w:jc w:val="both"/>
        <w:rPr>
          <w:rFonts w:cs="Arial"/>
          <w:szCs w:val="20"/>
        </w:rPr>
      </w:pPr>
    </w:p>
    <w:p w14:paraId="6A7ADBDA" w14:textId="2E7530F4" w:rsidR="00A87609" w:rsidRPr="00661700" w:rsidRDefault="00400E13" w:rsidP="005B6884">
      <w:pPr>
        <w:pStyle w:val="Odstavekseznama"/>
        <w:numPr>
          <w:ilvl w:val="0"/>
          <w:numId w:val="4"/>
        </w:numPr>
        <w:tabs>
          <w:tab w:val="left" w:pos="284"/>
        </w:tabs>
        <w:spacing w:line="240" w:lineRule="auto"/>
        <w:ind w:left="0" w:firstLine="0"/>
        <w:jc w:val="both"/>
        <w:rPr>
          <w:rFonts w:cs="Arial"/>
          <w:szCs w:val="20"/>
        </w:rPr>
      </w:pPr>
      <w:r w:rsidRPr="00661700">
        <w:rPr>
          <w:rFonts w:cs="Arial"/>
          <w:szCs w:val="20"/>
        </w:rPr>
        <w:t xml:space="preserve">Inšpekcijski nadzor </w:t>
      </w:r>
      <w:r w:rsidR="00BC55A3" w:rsidRPr="00661700">
        <w:rPr>
          <w:rFonts w:cs="Arial"/>
          <w:szCs w:val="20"/>
        </w:rPr>
        <w:t xml:space="preserve">šole </w:t>
      </w:r>
      <w:r w:rsidR="00F16DCB" w:rsidRPr="00661700">
        <w:rPr>
          <w:rFonts w:cs="Arial"/>
          <w:szCs w:val="20"/>
        </w:rPr>
        <w:t xml:space="preserve">je bil </w:t>
      </w:r>
      <w:r w:rsidR="00D82BF0" w:rsidRPr="00661700">
        <w:rPr>
          <w:rFonts w:cs="Arial"/>
          <w:szCs w:val="20"/>
        </w:rPr>
        <w:t xml:space="preserve">uveden </w:t>
      </w:r>
      <w:r w:rsidRPr="00661700">
        <w:rPr>
          <w:rFonts w:cs="Arial"/>
          <w:szCs w:val="20"/>
        </w:rPr>
        <w:t xml:space="preserve">kot načrtovani </w:t>
      </w:r>
      <w:r w:rsidR="00A87609" w:rsidRPr="00661700">
        <w:rPr>
          <w:rFonts w:cs="Arial"/>
          <w:szCs w:val="20"/>
        </w:rPr>
        <w:t>sistemski inšpekcijski nadzor</w:t>
      </w:r>
      <w:r w:rsidR="00DA7AB4" w:rsidRPr="00661700">
        <w:rPr>
          <w:rFonts w:cs="Arial"/>
          <w:szCs w:val="20"/>
        </w:rPr>
        <w:t>,</w:t>
      </w:r>
      <w:r w:rsidRPr="00661700">
        <w:rPr>
          <w:rFonts w:cs="Arial"/>
          <w:szCs w:val="20"/>
        </w:rPr>
        <w:t xml:space="preserve"> v skladu z Letnim načrtom dela Inšpektorata za javni sektor za leto 201</w:t>
      </w:r>
      <w:r w:rsidR="00BC55A3" w:rsidRPr="00661700">
        <w:rPr>
          <w:rFonts w:cs="Arial"/>
          <w:szCs w:val="20"/>
        </w:rPr>
        <w:t>9</w:t>
      </w:r>
      <w:r w:rsidR="00A87609" w:rsidRPr="00661700">
        <w:rPr>
          <w:rFonts w:cs="Arial"/>
          <w:szCs w:val="20"/>
        </w:rPr>
        <w:t>.</w:t>
      </w:r>
      <w:r w:rsidR="000C12CB" w:rsidRPr="00661700">
        <w:rPr>
          <w:rFonts w:cs="Arial"/>
          <w:szCs w:val="20"/>
        </w:rPr>
        <w:t xml:space="preserve"> V nadzoru </w:t>
      </w:r>
      <w:r w:rsidR="00494920" w:rsidRPr="00661700">
        <w:rPr>
          <w:rFonts w:cs="Arial"/>
          <w:szCs w:val="20"/>
        </w:rPr>
        <w:t>je</w:t>
      </w:r>
      <w:r w:rsidR="000C12CB" w:rsidRPr="00661700">
        <w:rPr>
          <w:rFonts w:cs="Arial"/>
          <w:szCs w:val="20"/>
        </w:rPr>
        <w:t xml:space="preserve"> bil</w:t>
      </w:r>
      <w:r w:rsidR="00494920" w:rsidRPr="00661700">
        <w:rPr>
          <w:rFonts w:cs="Arial"/>
          <w:szCs w:val="20"/>
        </w:rPr>
        <w:t>a</w:t>
      </w:r>
      <w:r w:rsidR="000C12CB" w:rsidRPr="00661700">
        <w:rPr>
          <w:rFonts w:cs="Arial"/>
          <w:szCs w:val="20"/>
        </w:rPr>
        <w:t xml:space="preserve"> obravnav</w:t>
      </w:r>
      <w:r w:rsidR="00494920" w:rsidRPr="00661700">
        <w:rPr>
          <w:rFonts w:cs="Arial"/>
          <w:szCs w:val="20"/>
        </w:rPr>
        <w:t>a</w:t>
      </w:r>
      <w:r w:rsidR="000C12CB" w:rsidRPr="00661700">
        <w:rPr>
          <w:rFonts w:cs="Arial"/>
          <w:szCs w:val="20"/>
        </w:rPr>
        <w:t>n</w:t>
      </w:r>
      <w:r w:rsidR="00494920" w:rsidRPr="00661700">
        <w:rPr>
          <w:rFonts w:cs="Arial"/>
          <w:szCs w:val="20"/>
        </w:rPr>
        <w:t>a</w:t>
      </w:r>
      <w:r w:rsidR="000C12CB" w:rsidRPr="00661700">
        <w:rPr>
          <w:rFonts w:cs="Arial"/>
          <w:szCs w:val="20"/>
        </w:rPr>
        <w:t xml:space="preserve"> tudi pobud</w:t>
      </w:r>
      <w:r w:rsidR="00494920" w:rsidRPr="00661700">
        <w:rPr>
          <w:rFonts w:cs="Arial"/>
          <w:szCs w:val="20"/>
        </w:rPr>
        <w:t>a</w:t>
      </w:r>
      <w:r w:rsidR="000C12CB" w:rsidRPr="00661700">
        <w:rPr>
          <w:rFonts w:cs="Arial"/>
          <w:szCs w:val="20"/>
        </w:rPr>
        <w:t>, ki j</w:t>
      </w:r>
      <w:r w:rsidR="00494920" w:rsidRPr="00661700">
        <w:rPr>
          <w:rFonts w:cs="Arial"/>
          <w:szCs w:val="20"/>
        </w:rPr>
        <w:t>o</w:t>
      </w:r>
      <w:r w:rsidR="000C12CB" w:rsidRPr="00661700">
        <w:rPr>
          <w:rFonts w:cs="Arial"/>
          <w:szCs w:val="20"/>
        </w:rPr>
        <w:t xml:space="preserve"> je IJS zoper navedeno šolo prejel v let</w:t>
      </w:r>
      <w:r w:rsidR="00494920" w:rsidRPr="00661700">
        <w:rPr>
          <w:rFonts w:cs="Arial"/>
          <w:szCs w:val="20"/>
        </w:rPr>
        <w:t xml:space="preserve">u 2018. </w:t>
      </w:r>
    </w:p>
    <w:p w14:paraId="31CBCAAE" w14:textId="07F532BE" w:rsidR="00F16DCB" w:rsidRPr="00661700" w:rsidRDefault="00F16DCB" w:rsidP="005B6884">
      <w:pPr>
        <w:tabs>
          <w:tab w:val="left" w:pos="180"/>
          <w:tab w:val="left" w:pos="284"/>
        </w:tabs>
        <w:autoSpaceDE w:val="0"/>
        <w:autoSpaceDN w:val="0"/>
        <w:adjustRightInd w:val="0"/>
        <w:spacing w:line="240" w:lineRule="auto"/>
        <w:jc w:val="both"/>
        <w:rPr>
          <w:rFonts w:cs="Arial"/>
          <w:szCs w:val="20"/>
        </w:rPr>
      </w:pPr>
    </w:p>
    <w:p w14:paraId="722B50D8" w14:textId="251171B5" w:rsidR="00577B81" w:rsidRPr="00661700" w:rsidRDefault="00577B81" w:rsidP="005B6884">
      <w:pPr>
        <w:pStyle w:val="Odstavekseznama"/>
        <w:numPr>
          <w:ilvl w:val="0"/>
          <w:numId w:val="4"/>
        </w:numPr>
        <w:tabs>
          <w:tab w:val="left" w:pos="284"/>
        </w:tabs>
        <w:autoSpaceDE w:val="0"/>
        <w:autoSpaceDN w:val="0"/>
        <w:adjustRightInd w:val="0"/>
        <w:spacing w:line="240" w:lineRule="auto"/>
        <w:ind w:left="0" w:firstLine="0"/>
        <w:jc w:val="both"/>
        <w:rPr>
          <w:rFonts w:cs="Arial"/>
          <w:iCs/>
          <w:szCs w:val="20"/>
        </w:rPr>
      </w:pPr>
      <w:r w:rsidRPr="00661700">
        <w:rPr>
          <w:rFonts w:cs="Arial"/>
          <w:szCs w:val="20"/>
        </w:rPr>
        <w:t xml:space="preserve">Inšpekcijski nadzor je zajemal nadzor </w:t>
      </w:r>
      <w:r w:rsidR="005B5299" w:rsidRPr="00661700">
        <w:rPr>
          <w:rFonts w:cs="Arial"/>
          <w:szCs w:val="20"/>
        </w:rPr>
        <w:t>nad izvajanjem določb</w:t>
      </w:r>
      <w:r w:rsidRPr="00661700">
        <w:rPr>
          <w:rFonts w:cs="Arial"/>
          <w:szCs w:val="20"/>
        </w:rPr>
        <w:t xml:space="preserve"> </w:t>
      </w:r>
      <w:r w:rsidR="00BC55A3" w:rsidRPr="00661700">
        <w:rPr>
          <w:rFonts w:cs="Arial"/>
          <w:szCs w:val="20"/>
        </w:rPr>
        <w:t>Zakona o osnovni šoli (v nadaljevanju ZOsn)</w:t>
      </w:r>
      <w:r w:rsidR="00BC55A3" w:rsidRPr="00661700">
        <w:rPr>
          <w:rStyle w:val="Sprotnaopomba-sklic"/>
          <w:rFonts w:cs="Arial"/>
          <w:szCs w:val="20"/>
        </w:rPr>
        <w:footnoteReference w:id="1"/>
      </w:r>
      <w:r w:rsidR="00BC55A3" w:rsidRPr="00661700">
        <w:rPr>
          <w:rFonts w:cs="Arial"/>
          <w:szCs w:val="20"/>
        </w:rPr>
        <w:t>, določb ZUP, določb Zakona o dostopu do informacij javnega značaja (v nadaljevanju ZDIJZ)</w:t>
      </w:r>
      <w:r w:rsidR="00BC55A3" w:rsidRPr="00661700">
        <w:rPr>
          <w:rStyle w:val="Sprotnaopomba-sklic"/>
          <w:rFonts w:cs="Arial"/>
          <w:szCs w:val="20"/>
        </w:rPr>
        <w:footnoteReference w:id="2"/>
      </w:r>
      <w:r w:rsidR="00BC55A3" w:rsidRPr="00661700">
        <w:rPr>
          <w:rFonts w:cs="Arial"/>
          <w:szCs w:val="20"/>
        </w:rPr>
        <w:t xml:space="preserve"> v delu, ki se nanaša na pristojnost upravne inšpekcije in nadzor upravnega poslovanja na podlagi Uredbe o upravnem poslovanju (v nadaljevanju UUP)</w:t>
      </w:r>
      <w:r w:rsidR="00BC55A3" w:rsidRPr="00661700">
        <w:rPr>
          <w:rStyle w:val="Sprotnaopomba-sklic"/>
          <w:rFonts w:cs="Arial"/>
          <w:szCs w:val="20"/>
        </w:rPr>
        <w:footnoteReference w:id="3"/>
      </w:r>
      <w:r w:rsidR="00BC55A3" w:rsidRPr="00661700">
        <w:rPr>
          <w:rFonts w:cs="Arial"/>
          <w:szCs w:val="20"/>
        </w:rPr>
        <w:t xml:space="preserve">.  </w:t>
      </w:r>
      <w:r w:rsidRPr="00661700">
        <w:rPr>
          <w:rFonts w:cs="Arial"/>
          <w:iCs/>
          <w:szCs w:val="20"/>
        </w:rPr>
        <w:t xml:space="preserve"> </w:t>
      </w:r>
    </w:p>
    <w:p w14:paraId="02C9744B" w14:textId="77777777" w:rsidR="00F16DCB" w:rsidRPr="00661700" w:rsidRDefault="00F16DCB" w:rsidP="005B6884">
      <w:pPr>
        <w:tabs>
          <w:tab w:val="left" w:pos="180"/>
          <w:tab w:val="left" w:pos="284"/>
        </w:tabs>
        <w:autoSpaceDE w:val="0"/>
        <w:autoSpaceDN w:val="0"/>
        <w:adjustRightInd w:val="0"/>
        <w:spacing w:line="240" w:lineRule="auto"/>
        <w:jc w:val="both"/>
        <w:rPr>
          <w:rFonts w:cs="Arial"/>
          <w:szCs w:val="20"/>
        </w:rPr>
      </w:pPr>
    </w:p>
    <w:p w14:paraId="67DBDB53" w14:textId="71479C4D" w:rsidR="009C1CC0" w:rsidRDefault="00B67DBF" w:rsidP="005B6884">
      <w:pPr>
        <w:pStyle w:val="Odstavekseznama"/>
        <w:numPr>
          <w:ilvl w:val="0"/>
          <w:numId w:val="4"/>
        </w:numPr>
        <w:tabs>
          <w:tab w:val="left" w:pos="180"/>
          <w:tab w:val="left" w:pos="284"/>
        </w:tabs>
        <w:autoSpaceDE w:val="0"/>
        <w:autoSpaceDN w:val="0"/>
        <w:adjustRightInd w:val="0"/>
        <w:spacing w:line="240" w:lineRule="auto"/>
        <w:ind w:left="0" w:firstLine="0"/>
        <w:jc w:val="both"/>
        <w:rPr>
          <w:rFonts w:cs="Arial"/>
          <w:szCs w:val="20"/>
        </w:rPr>
      </w:pPr>
      <w:r w:rsidRPr="00661700">
        <w:rPr>
          <w:rFonts w:cs="Arial"/>
          <w:szCs w:val="20"/>
        </w:rPr>
        <w:t xml:space="preserve">Inšpekcijski nadzor je na podlagi </w:t>
      </w:r>
      <w:r w:rsidR="005B5299" w:rsidRPr="00661700">
        <w:rPr>
          <w:rFonts w:cs="Arial"/>
          <w:szCs w:val="20"/>
        </w:rPr>
        <w:t xml:space="preserve">prejete </w:t>
      </w:r>
      <w:r w:rsidRPr="00661700">
        <w:rPr>
          <w:rFonts w:cs="Arial"/>
          <w:szCs w:val="20"/>
        </w:rPr>
        <w:t>dokumentacije</w:t>
      </w:r>
      <w:r w:rsidR="00167AC7" w:rsidRPr="00661700">
        <w:rPr>
          <w:rFonts w:cs="Arial"/>
          <w:szCs w:val="20"/>
        </w:rPr>
        <w:t xml:space="preserve"> in dokumentacije, ki jo je pridobila v neposrednem nadzoru pri organu</w:t>
      </w:r>
      <w:r w:rsidR="004664F1" w:rsidRPr="00661700">
        <w:rPr>
          <w:rFonts w:cs="Arial"/>
          <w:szCs w:val="20"/>
        </w:rPr>
        <w:t xml:space="preserve"> dne</w:t>
      </w:r>
      <w:r w:rsidR="002E4222" w:rsidRPr="00661700">
        <w:rPr>
          <w:rFonts w:cs="Arial"/>
          <w:szCs w:val="20"/>
        </w:rPr>
        <w:t xml:space="preserve"> </w:t>
      </w:r>
      <w:r w:rsidR="004250A8" w:rsidRPr="00661700">
        <w:rPr>
          <w:rFonts w:cs="Arial"/>
          <w:szCs w:val="20"/>
        </w:rPr>
        <w:t>28</w:t>
      </w:r>
      <w:r w:rsidR="002E4222" w:rsidRPr="00661700">
        <w:rPr>
          <w:rFonts w:cs="Arial"/>
          <w:szCs w:val="20"/>
        </w:rPr>
        <w:t>. 3. 2018</w:t>
      </w:r>
      <w:r w:rsidR="00167AC7" w:rsidRPr="00661700">
        <w:rPr>
          <w:rFonts w:cs="Arial"/>
          <w:szCs w:val="20"/>
        </w:rPr>
        <w:t>,</w:t>
      </w:r>
      <w:r w:rsidR="00D44546" w:rsidRPr="00661700">
        <w:rPr>
          <w:rFonts w:cs="Arial"/>
          <w:szCs w:val="20"/>
        </w:rPr>
        <w:t xml:space="preserve"> </w:t>
      </w:r>
      <w:r w:rsidR="006E56E5" w:rsidRPr="00661700">
        <w:rPr>
          <w:rFonts w:cs="Arial"/>
          <w:szCs w:val="20"/>
        </w:rPr>
        <w:t>opravila upravna inšpektorica mag. Mateja Jaklič</w:t>
      </w:r>
      <w:r w:rsidR="00BC55A3" w:rsidRPr="00661700">
        <w:rPr>
          <w:rFonts w:cs="Arial"/>
          <w:szCs w:val="20"/>
        </w:rPr>
        <w:t xml:space="preserve">. </w:t>
      </w:r>
      <w:r w:rsidR="00031AB0" w:rsidRPr="00661700">
        <w:rPr>
          <w:rFonts w:cs="Arial"/>
          <w:szCs w:val="20"/>
        </w:rPr>
        <w:t xml:space="preserve">V nadzoru </w:t>
      </w:r>
      <w:r w:rsidR="009C1CC0" w:rsidRPr="00661700">
        <w:rPr>
          <w:rFonts w:cs="Arial"/>
          <w:szCs w:val="20"/>
        </w:rPr>
        <w:t>sta</w:t>
      </w:r>
      <w:r w:rsidR="00031AB0" w:rsidRPr="00661700">
        <w:rPr>
          <w:rFonts w:cs="Arial"/>
          <w:szCs w:val="20"/>
        </w:rPr>
        <w:t xml:space="preserve"> sodeloval</w:t>
      </w:r>
      <w:r w:rsidR="009C1CC0" w:rsidRPr="00661700">
        <w:rPr>
          <w:rFonts w:cs="Arial"/>
          <w:szCs w:val="20"/>
        </w:rPr>
        <w:t>i še upravni inšpektorici</w:t>
      </w:r>
      <w:r w:rsidR="00031AB0" w:rsidRPr="00661700">
        <w:rPr>
          <w:rFonts w:cs="Arial"/>
          <w:szCs w:val="20"/>
        </w:rPr>
        <w:t xml:space="preserve"> Tina Škof</w:t>
      </w:r>
      <w:r w:rsidR="009C1CC0" w:rsidRPr="00661700">
        <w:rPr>
          <w:rFonts w:cs="Arial"/>
          <w:szCs w:val="20"/>
        </w:rPr>
        <w:t xml:space="preserve"> in Roze Ristevska</w:t>
      </w:r>
      <w:r w:rsidR="00031AB0" w:rsidRPr="00661700">
        <w:rPr>
          <w:rFonts w:cs="Arial"/>
          <w:szCs w:val="20"/>
        </w:rPr>
        <w:t>, s strani šole pa</w:t>
      </w:r>
      <w:r w:rsidR="009C1CC0" w:rsidRPr="00661700">
        <w:rPr>
          <w:rFonts w:cs="Arial"/>
          <w:szCs w:val="20"/>
        </w:rPr>
        <w:t xml:space="preserve"> so</w:t>
      </w:r>
      <w:r w:rsidR="00031AB0" w:rsidRPr="00661700">
        <w:rPr>
          <w:rFonts w:cs="Arial"/>
          <w:szCs w:val="20"/>
        </w:rPr>
        <w:t xml:space="preserve"> </w:t>
      </w:r>
      <w:r w:rsidR="009C1CC0" w:rsidRPr="00661700">
        <w:rPr>
          <w:rFonts w:cs="Arial"/>
          <w:szCs w:val="20"/>
        </w:rPr>
        <w:t xml:space="preserve">sodelovale ravnateljica </w:t>
      </w:r>
      <w:r w:rsidR="00DD4BA1">
        <w:rPr>
          <w:rFonts w:cs="Arial"/>
          <w:szCs w:val="20"/>
        </w:rPr>
        <w:t>█</w:t>
      </w:r>
      <w:r w:rsidR="009C1CC0" w:rsidRPr="00661700">
        <w:rPr>
          <w:rFonts w:cs="Arial"/>
          <w:szCs w:val="20"/>
        </w:rPr>
        <w:t xml:space="preserve">, pedagoginja </w:t>
      </w:r>
      <w:r w:rsidR="00DD4BA1">
        <w:rPr>
          <w:rFonts w:cs="Arial"/>
          <w:szCs w:val="20"/>
        </w:rPr>
        <w:t>█</w:t>
      </w:r>
      <w:r w:rsidR="009C1CC0" w:rsidRPr="00661700">
        <w:rPr>
          <w:rFonts w:cs="Arial"/>
          <w:szCs w:val="20"/>
        </w:rPr>
        <w:t xml:space="preserve">in poslovna sekretarka </w:t>
      </w:r>
      <w:r w:rsidR="00DD4BA1">
        <w:rPr>
          <w:rFonts w:cs="Arial"/>
          <w:szCs w:val="20"/>
        </w:rPr>
        <w:t>█</w:t>
      </w:r>
      <w:r w:rsidR="009C1CC0" w:rsidRPr="00661700">
        <w:rPr>
          <w:rFonts w:cs="Arial"/>
          <w:szCs w:val="20"/>
        </w:rPr>
        <w:t>.</w:t>
      </w:r>
    </w:p>
    <w:p w14:paraId="554512CA" w14:textId="77777777" w:rsidR="0028679B" w:rsidRPr="0028679B" w:rsidRDefault="0028679B" w:rsidP="0028679B">
      <w:pPr>
        <w:pStyle w:val="Odstavekseznama"/>
        <w:rPr>
          <w:rFonts w:cs="Arial"/>
          <w:szCs w:val="20"/>
        </w:rPr>
      </w:pPr>
    </w:p>
    <w:p w14:paraId="0DC73928" w14:textId="5112E127" w:rsidR="00694A65" w:rsidRPr="0028679B" w:rsidRDefault="0028679B" w:rsidP="0028679B">
      <w:pPr>
        <w:pStyle w:val="Odstavekseznama"/>
        <w:numPr>
          <w:ilvl w:val="0"/>
          <w:numId w:val="4"/>
        </w:numPr>
        <w:tabs>
          <w:tab w:val="left" w:pos="180"/>
          <w:tab w:val="left" w:pos="284"/>
        </w:tabs>
        <w:autoSpaceDE w:val="0"/>
        <w:autoSpaceDN w:val="0"/>
        <w:adjustRightInd w:val="0"/>
        <w:spacing w:line="240" w:lineRule="auto"/>
        <w:ind w:left="0" w:firstLine="0"/>
        <w:jc w:val="both"/>
        <w:rPr>
          <w:rFonts w:cs="Arial"/>
          <w:b/>
          <w:szCs w:val="20"/>
        </w:rPr>
      </w:pPr>
      <w:r w:rsidRPr="0028679B">
        <w:rPr>
          <w:rFonts w:cs="Arial"/>
          <w:szCs w:val="20"/>
        </w:rPr>
        <w:t xml:space="preserve">Upravna inšpektorica je šoli posredovala Osnutek zapisnika o inšpekcijskem nadzoru z dne 4. 7. 2019 z namenom, da se z vsebino ugotovitev seznanijo in nanj podajo morebitne pripombe. </w:t>
      </w:r>
      <w:r>
        <w:rPr>
          <w:rFonts w:cs="Arial"/>
          <w:szCs w:val="20"/>
        </w:rPr>
        <w:t>IJS pripomb ni prejel.</w:t>
      </w:r>
    </w:p>
    <w:p w14:paraId="5C5481BD" w14:textId="77777777" w:rsidR="0028679B" w:rsidRPr="00661700" w:rsidRDefault="0028679B" w:rsidP="0028679B">
      <w:pPr>
        <w:pStyle w:val="Odstavekseznama"/>
        <w:tabs>
          <w:tab w:val="left" w:pos="180"/>
          <w:tab w:val="left" w:pos="284"/>
        </w:tabs>
        <w:autoSpaceDE w:val="0"/>
        <w:autoSpaceDN w:val="0"/>
        <w:adjustRightInd w:val="0"/>
        <w:spacing w:line="240" w:lineRule="auto"/>
        <w:ind w:left="0"/>
        <w:jc w:val="both"/>
        <w:rPr>
          <w:rFonts w:cs="Arial"/>
          <w:b/>
          <w:szCs w:val="20"/>
        </w:rPr>
      </w:pPr>
    </w:p>
    <w:p w14:paraId="4FE51A15" w14:textId="58E1A505" w:rsidR="00491D12" w:rsidRPr="00661700" w:rsidRDefault="00491D12" w:rsidP="005B6884">
      <w:pPr>
        <w:pStyle w:val="Odstavekseznama"/>
        <w:numPr>
          <w:ilvl w:val="0"/>
          <w:numId w:val="22"/>
        </w:numPr>
        <w:tabs>
          <w:tab w:val="left" w:pos="180"/>
          <w:tab w:val="left" w:pos="284"/>
        </w:tabs>
        <w:spacing w:line="240" w:lineRule="auto"/>
        <w:ind w:left="0" w:firstLine="0"/>
        <w:jc w:val="both"/>
        <w:rPr>
          <w:rFonts w:cs="Arial"/>
          <w:b/>
          <w:szCs w:val="20"/>
        </w:rPr>
      </w:pPr>
      <w:r w:rsidRPr="00661700">
        <w:rPr>
          <w:rFonts w:cs="Arial"/>
          <w:b/>
          <w:szCs w:val="20"/>
        </w:rPr>
        <w:t>UVOD</w:t>
      </w:r>
    </w:p>
    <w:p w14:paraId="41C4D07A" w14:textId="77777777" w:rsidR="00324F3E" w:rsidRPr="00661700" w:rsidRDefault="00324F3E" w:rsidP="005B6884">
      <w:pPr>
        <w:pStyle w:val="Odstavekseznama"/>
        <w:tabs>
          <w:tab w:val="left" w:pos="284"/>
        </w:tabs>
        <w:spacing w:line="240" w:lineRule="auto"/>
        <w:ind w:left="0"/>
        <w:jc w:val="both"/>
        <w:rPr>
          <w:rFonts w:cs="Arial"/>
          <w:szCs w:val="20"/>
        </w:rPr>
      </w:pPr>
    </w:p>
    <w:p w14:paraId="15EB8801" w14:textId="1B84C47C" w:rsidR="00031AB0" w:rsidRPr="00661700" w:rsidRDefault="00491D12" w:rsidP="005B6884">
      <w:pPr>
        <w:pStyle w:val="Odstavekseznama"/>
        <w:numPr>
          <w:ilvl w:val="0"/>
          <w:numId w:val="4"/>
        </w:numPr>
        <w:tabs>
          <w:tab w:val="left" w:pos="284"/>
        </w:tabs>
        <w:spacing w:line="240" w:lineRule="auto"/>
        <w:ind w:left="0" w:firstLine="0"/>
        <w:jc w:val="both"/>
        <w:rPr>
          <w:rFonts w:cs="Arial"/>
          <w:szCs w:val="20"/>
        </w:rPr>
      </w:pPr>
      <w:r w:rsidRPr="00661700">
        <w:rPr>
          <w:rFonts w:cs="Arial"/>
          <w:szCs w:val="20"/>
        </w:rPr>
        <w:t>Pristojnost upravne inšpekcije obsega nadzor nad izvajanjem procesnih določb upravnega postopka, kot je to opredeljeno v določbah ZUP in nad določbami materialnih predpisov, v kolikor slednji na podlagi 3. člena ZUP vsebujejo procesne določbe</w:t>
      </w:r>
      <w:r w:rsidR="00F61038" w:rsidRPr="00661700">
        <w:rPr>
          <w:rFonts w:cs="Arial"/>
          <w:szCs w:val="20"/>
        </w:rPr>
        <w:t xml:space="preserv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w:t>
      </w:r>
      <w:r w:rsidR="00F61038" w:rsidRPr="00661700">
        <w:rPr>
          <w:rFonts w:cs="Arial"/>
          <w:szCs w:val="20"/>
        </w:rPr>
        <w:lastRenderedPageBreak/>
        <w:t xml:space="preserve">postopek, postopa po določbah posebnega </w:t>
      </w:r>
      <w:r w:rsidR="00F61038" w:rsidRPr="00661700">
        <w:rPr>
          <w:rFonts w:cs="Arial"/>
          <w:i/>
          <w:szCs w:val="20"/>
        </w:rPr>
        <w:t xml:space="preserve">zakona. </w:t>
      </w:r>
      <w:r w:rsidR="00F61038" w:rsidRPr="00661700">
        <w:rPr>
          <w:rFonts w:cs="Arial"/>
          <w:szCs w:val="20"/>
        </w:rPr>
        <w:t xml:space="preserve">Po določbah ZUP pa se postopa v vseh vprašanjih, ki niso urejena s posebnim zakonom. </w:t>
      </w:r>
    </w:p>
    <w:p w14:paraId="41FB0AAE" w14:textId="77777777" w:rsidR="00DA6032" w:rsidRPr="00661700" w:rsidRDefault="00DA6032" w:rsidP="005B6884">
      <w:pPr>
        <w:tabs>
          <w:tab w:val="left" w:pos="284"/>
        </w:tabs>
        <w:spacing w:line="240" w:lineRule="auto"/>
        <w:jc w:val="both"/>
        <w:rPr>
          <w:rFonts w:cs="Arial"/>
          <w:szCs w:val="20"/>
        </w:rPr>
      </w:pPr>
    </w:p>
    <w:p w14:paraId="4A95A73A" w14:textId="07CD5480" w:rsidR="00F61038" w:rsidRPr="00661700" w:rsidRDefault="00F61038" w:rsidP="005B6884">
      <w:pPr>
        <w:pStyle w:val="Odstavekseznama"/>
        <w:numPr>
          <w:ilvl w:val="0"/>
          <w:numId w:val="4"/>
        </w:numPr>
        <w:tabs>
          <w:tab w:val="left" w:pos="284"/>
        </w:tabs>
        <w:autoSpaceDE w:val="0"/>
        <w:autoSpaceDN w:val="0"/>
        <w:adjustRightInd w:val="0"/>
        <w:spacing w:line="240" w:lineRule="auto"/>
        <w:ind w:left="0" w:firstLine="0"/>
        <w:jc w:val="both"/>
        <w:rPr>
          <w:rFonts w:cs="Arial"/>
          <w:szCs w:val="20"/>
        </w:rPr>
      </w:pPr>
      <w:r w:rsidRPr="00661700">
        <w:rPr>
          <w:rFonts w:cs="Arial"/>
          <w:szCs w:val="20"/>
        </w:rPr>
        <w:t xml:space="preserve">Upravna inšpekcija ni pristojna za vsebinsko presojo sprejetih odločitev na podlagi materialnih predpisov. </w:t>
      </w:r>
    </w:p>
    <w:p w14:paraId="6B2F6693" w14:textId="77777777" w:rsidR="00031AB0" w:rsidRPr="00661700" w:rsidRDefault="00031AB0" w:rsidP="005B6884">
      <w:pPr>
        <w:pStyle w:val="Odstavekseznama"/>
        <w:tabs>
          <w:tab w:val="left" w:pos="284"/>
        </w:tabs>
        <w:autoSpaceDE w:val="0"/>
        <w:autoSpaceDN w:val="0"/>
        <w:adjustRightInd w:val="0"/>
        <w:spacing w:line="240" w:lineRule="auto"/>
        <w:ind w:left="0"/>
        <w:jc w:val="both"/>
        <w:rPr>
          <w:rFonts w:cs="Arial"/>
          <w:szCs w:val="20"/>
        </w:rPr>
      </w:pPr>
    </w:p>
    <w:p w14:paraId="3FE3D57A" w14:textId="31E8BED3" w:rsidR="00F61038" w:rsidRPr="00661700" w:rsidRDefault="00F61038" w:rsidP="005B6884">
      <w:pPr>
        <w:pStyle w:val="Odstavekseznama"/>
        <w:numPr>
          <w:ilvl w:val="0"/>
          <w:numId w:val="4"/>
        </w:numPr>
        <w:tabs>
          <w:tab w:val="left" w:pos="284"/>
        </w:tabs>
        <w:autoSpaceDE w:val="0"/>
        <w:autoSpaceDN w:val="0"/>
        <w:adjustRightInd w:val="0"/>
        <w:spacing w:line="240" w:lineRule="auto"/>
        <w:ind w:left="0" w:firstLine="0"/>
        <w:jc w:val="both"/>
        <w:rPr>
          <w:rFonts w:cs="Arial"/>
          <w:szCs w:val="20"/>
        </w:rPr>
      </w:pPr>
      <w:r w:rsidRPr="00661700">
        <w:rPr>
          <w:rFonts w:cs="Arial"/>
          <w:szCs w:val="20"/>
        </w:rPr>
        <w:t>ZOsn je materialni predpis, ki ureja odločanje o pravicah in dolžnostih učencev, pri čemer izrecno določa, da je šola dolžna uporabljati ZUP v točno določenih primerih in tudi kateri organi so pristojni za odločanje v teh postopkih. Zato je v skladu z določili 3. člena ZUP v teh primerih obvezna subsidiarna raba ZUP.</w:t>
      </w:r>
    </w:p>
    <w:p w14:paraId="20054222" w14:textId="77777777" w:rsidR="00F61038" w:rsidRPr="00661700" w:rsidRDefault="00F61038" w:rsidP="005B6884">
      <w:pPr>
        <w:pStyle w:val="Odstavekseznama"/>
        <w:tabs>
          <w:tab w:val="left" w:pos="284"/>
        </w:tabs>
        <w:autoSpaceDE w:val="0"/>
        <w:autoSpaceDN w:val="0"/>
        <w:adjustRightInd w:val="0"/>
        <w:spacing w:line="240" w:lineRule="auto"/>
        <w:ind w:left="0"/>
        <w:jc w:val="both"/>
        <w:rPr>
          <w:rFonts w:cs="Arial"/>
          <w:szCs w:val="20"/>
        </w:rPr>
      </w:pPr>
    </w:p>
    <w:p w14:paraId="0030555C" w14:textId="2955DF23" w:rsidR="008F18E9" w:rsidRPr="00661700" w:rsidRDefault="00F61038" w:rsidP="005B6884">
      <w:pPr>
        <w:pStyle w:val="Odstavekseznama"/>
        <w:numPr>
          <w:ilvl w:val="0"/>
          <w:numId w:val="4"/>
        </w:numPr>
        <w:tabs>
          <w:tab w:val="left" w:pos="284"/>
        </w:tabs>
        <w:autoSpaceDE w:val="0"/>
        <w:autoSpaceDN w:val="0"/>
        <w:adjustRightInd w:val="0"/>
        <w:spacing w:line="240" w:lineRule="auto"/>
        <w:ind w:left="0" w:firstLine="0"/>
        <w:jc w:val="both"/>
        <w:rPr>
          <w:rFonts w:cs="Arial"/>
          <w:szCs w:val="20"/>
        </w:rPr>
      </w:pPr>
      <w:r w:rsidRPr="00661700">
        <w:rPr>
          <w:rFonts w:cs="Arial"/>
          <w:szCs w:val="20"/>
        </w:rPr>
        <w:t xml:space="preserve">Upravna inšpekcija je pristojna tudi za nadzor nad določbami UUP, ki ureja upravno </w:t>
      </w:r>
      <w:r w:rsidRPr="00661700">
        <w:rPr>
          <w:rStyle w:val="highlight"/>
          <w:rFonts w:cs="Arial"/>
          <w:szCs w:val="20"/>
        </w:rPr>
        <w:t>poslovanj</w:t>
      </w:r>
      <w:r w:rsidRPr="00661700">
        <w:rPr>
          <w:rFonts w:cs="Arial"/>
          <w:szCs w:val="20"/>
        </w:rPr>
        <w:t xml:space="preserve">e organov državne uprave, organov samoupravnih lokalnih skupnosti ter drugih pravnih in fizičnih oseb, če na podlagi javnih pooblastil opravljajo upravne naloge in ni s to </w:t>
      </w:r>
      <w:r w:rsidRPr="00661700">
        <w:rPr>
          <w:rStyle w:val="highlight"/>
          <w:rFonts w:cs="Arial"/>
          <w:szCs w:val="20"/>
        </w:rPr>
        <w:t>uredb</w:t>
      </w:r>
      <w:r w:rsidRPr="00661700">
        <w:rPr>
          <w:rFonts w:cs="Arial"/>
          <w:szCs w:val="20"/>
        </w:rPr>
        <w:t>o določeno drugače</w:t>
      </w:r>
      <w:r w:rsidRPr="00661700">
        <w:rPr>
          <w:rStyle w:val="Sprotnaopomba-sklic"/>
          <w:rFonts w:cs="Arial"/>
          <w:szCs w:val="20"/>
        </w:rPr>
        <w:footnoteReference w:id="4"/>
      </w:r>
      <w:r w:rsidRPr="00661700">
        <w:rPr>
          <w:rFonts w:cs="Arial"/>
          <w:szCs w:val="20"/>
        </w:rPr>
        <w:t>.</w:t>
      </w:r>
      <w:r w:rsidR="000E42F4" w:rsidRPr="00661700">
        <w:rPr>
          <w:rFonts w:cs="Arial"/>
          <w:szCs w:val="20"/>
        </w:rPr>
        <w:t xml:space="preserve"> Osnovna šola je nosilka javnih pooblastil</w:t>
      </w:r>
      <w:r w:rsidR="00B37C49" w:rsidRPr="00661700">
        <w:rPr>
          <w:rFonts w:cs="Arial"/>
          <w:szCs w:val="20"/>
        </w:rPr>
        <w:t xml:space="preserve"> (kot je že navedeno, jo ZOsn  pooblašča, da  v točno določenih primerih odloča o pravicah in dolžnostih učencev), zato je v zvezi z  opravljanjem upravnih nalog dolžna upoštevati UUP. </w:t>
      </w:r>
    </w:p>
    <w:p w14:paraId="59476A7C" w14:textId="77777777" w:rsidR="008F18E9" w:rsidRPr="00661700" w:rsidRDefault="008F18E9" w:rsidP="005B6884">
      <w:pPr>
        <w:pStyle w:val="Odstavekseznama"/>
        <w:tabs>
          <w:tab w:val="left" w:pos="284"/>
        </w:tabs>
        <w:spacing w:line="240" w:lineRule="auto"/>
        <w:ind w:left="0"/>
        <w:jc w:val="both"/>
        <w:rPr>
          <w:rFonts w:cs="Arial"/>
          <w:szCs w:val="20"/>
        </w:rPr>
      </w:pPr>
    </w:p>
    <w:p w14:paraId="031A0E48" w14:textId="53FBDBE9" w:rsidR="008537F3" w:rsidRPr="00661700" w:rsidRDefault="00491D12" w:rsidP="005B6884">
      <w:pPr>
        <w:pStyle w:val="Odstavekseznama"/>
        <w:numPr>
          <w:ilvl w:val="0"/>
          <w:numId w:val="4"/>
        </w:numPr>
        <w:tabs>
          <w:tab w:val="left" w:pos="284"/>
        </w:tabs>
        <w:autoSpaceDE w:val="0"/>
        <w:autoSpaceDN w:val="0"/>
        <w:adjustRightInd w:val="0"/>
        <w:spacing w:line="240" w:lineRule="auto"/>
        <w:ind w:left="0" w:firstLine="0"/>
        <w:jc w:val="both"/>
        <w:rPr>
          <w:rFonts w:cs="Arial"/>
          <w:szCs w:val="20"/>
        </w:rPr>
      </w:pPr>
      <w:r w:rsidRPr="00661700">
        <w:rPr>
          <w:rFonts w:cs="Arial"/>
          <w:szCs w:val="20"/>
        </w:rPr>
        <w:t xml:space="preserve">Upravna inšpektorica je </w:t>
      </w:r>
      <w:r w:rsidR="00BC55A3" w:rsidRPr="00661700">
        <w:rPr>
          <w:rFonts w:cs="Arial"/>
          <w:szCs w:val="20"/>
        </w:rPr>
        <w:t>d</w:t>
      </w:r>
      <w:r w:rsidRPr="00661700">
        <w:rPr>
          <w:rFonts w:eastAsia="Calibri" w:cs="Arial"/>
          <w:szCs w:val="20"/>
          <w:lang w:eastAsia="sl-SI"/>
        </w:rPr>
        <w:t xml:space="preserve">oločene zaključke oprla tudi na teorijo upravnega prava, ki določene zakonske določbe razlaga po namenu. </w:t>
      </w:r>
    </w:p>
    <w:p w14:paraId="0C9C2450" w14:textId="77777777" w:rsidR="008537F3" w:rsidRPr="00661700" w:rsidRDefault="008537F3" w:rsidP="005B6884">
      <w:pPr>
        <w:tabs>
          <w:tab w:val="left" w:pos="284"/>
        </w:tabs>
        <w:spacing w:line="240" w:lineRule="auto"/>
        <w:jc w:val="both"/>
        <w:rPr>
          <w:rFonts w:eastAsia="Calibri" w:cs="Arial"/>
          <w:b/>
          <w:szCs w:val="20"/>
          <w:lang w:eastAsia="sl-SI"/>
        </w:rPr>
      </w:pPr>
    </w:p>
    <w:p w14:paraId="7916157A" w14:textId="753BE207" w:rsidR="00BC55A3" w:rsidRPr="00661700" w:rsidRDefault="002F409C" w:rsidP="005B6884">
      <w:pPr>
        <w:pStyle w:val="Odstavekseznama"/>
        <w:numPr>
          <w:ilvl w:val="0"/>
          <w:numId w:val="22"/>
        </w:numPr>
        <w:tabs>
          <w:tab w:val="left" w:pos="284"/>
        </w:tabs>
        <w:spacing w:line="240" w:lineRule="auto"/>
        <w:ind w:left="0" w:firstLine="0"/>
        <w:jc w:val="both"/>
        <w:rPr>
          <w:rFonts w:eastAsia="Calibri" w:cs="Arial"/>
          <w:b/>
          <w:szCs w:val="20"/>
          <w:lang w:eastAsia="sl-SI"/>
        </w:rPr>
      </w:pPr>
      <w:r w:rsidRPr="00661700">
        <w:rPr>
          <w:rFonts w:eastAsia="Calibri" w:cs="Arial"/>
          <w:b/>
          <w:szCs w:val="20"/>
          <w:lang w:eastAsia="sl-SI"/>
        </w:rPr>
        <w:t>UGOTOVITVE</w:t>
      </w:r>
    </w:p>
    <w:p w14:paraId="45A8D2AA" w14:textId="7B34A15A" w:rsidR="002F409C" w:rsidRPr="00661700" w:rsidRDefault="002F409C" w:rsidP="005B6884">
      <w:pPr>
        <w:tabs>
          <w:tab w:val="left" w:pos="284"/>
        </w:tabs>
        <w:spacing w:line="240" w:lineRule="auto"/>
        <w:jc w:val="both"/>
        <w:rPr>
          <w:rFonts w:eastAsia="Calibri" w:cs="Arial"/>
          <w:szCs w:val="20"/>
          <w:lang w:eastAsia="sl-SI"/>
        </w:rPr>
      </w:pPr>
    </w:p>
    <w:p w14:paraId="69C3E070" w14:textId="3659600A" w:rsidR="00751E7C" w:rsidRPr="00661700" w:rsidRDefault="005A4729" w:rsidP="005B6884">
      <w:pPr>
        <w:pStyle w:val="Odstavekseznama"/>
        <w:numPr>
          <w:ilvl w:val="0"/>
          <w:numId w:val="23"/>
        </w:numPr>
        <w:tabs>
          <w:tab w:val="left" w:pos="284"/>
        </w:tabs>
        <w:spacing w:line="240" w:lineRule="auto"/>
        <w:ind w:left="0" w:firstLine="0"/>
        <w:jc w:val="both"/>
        <w:rPr>
          <w:rFonts w:eastAsia="Calibri" w:cs="Arial"/>
          <w:b/>
          <w:szCs w:val="20"/>
          <w:lang w:eastAsia="sl-SI"/>
        </w:rPr>
      </w:pPr>
      <w:r w:rsidRPr="00661700">
        <w:rPr>
          <w:rFonts w:eastAsia="Calibri" w:cs="Arial"/>
          <w:b/>
          <w:szCs w:val="20"/>
          <w:lang w:eastAsia="sl-SI"/>
        </w:rPr>
        <w:t>UPRAVNO POSLOVANJE</w:t>
      </w:r>
      <w:r w:rsidR="00751E7C" w:rsidRPr="00661700">
        <w:rPr>
          <w:rFonts w:eastAsia="Calibri" w:cs="Arial"/>
          <w:b/>
          <w:szCs w:val="20"/>
          <w:lang w:eastAsia="sl-SI"/>
        </w:rPr>
        <w:t xml:space="preserve"> </w:t>
      </w:r>
    </w:p>
    <w:p w14:paraId="4FA891EF" w14:textId="77777777" w:rsidR="00751E7C" w:rsidRPr="00661700" w:rsidRDefault="00751E7C" w:rsidP="005B6884">
      <w:pPr>
        <w:tabs>
          <w:tab w:val="left" w:pos="284"/>
        </w:tabs>
        <w:spacing w:line="240" w:lineRule="auto"/>
        <w:jc w:val="both"/>
        <w:rPr>
          <w:rFonts w:eastAsia="Calibri" w:cs="Arial"/>
          <w:szCs w:val="20"/>
          <w:lang w:eastAsia="sl-SI"/>
        </w:rPr>
      </w:pPr>
    </w:p>
    <w:p w14:paraId="2D1EE4EB" w14:textId="64C17EAA" w:rsidR="005A4729" w:rsidRPr="00661700" w:rsidRDefault="00751E7C" w:rsidP="005B6884">
      <w:pPr>
        <w:pStyle w:val="Odstavekseznama"/>
        <w:numPr>
          <w:ilvl w:val="0"/>
          <w:numId w:val="4"/>
        </w:numPr>
        <w:tabs>
          <w:tab w:val="left" w:pos="284"/>
        </w:tabs>
        <w:spacing w:line="240" w:lineRule="auto"/>
        <w:ind w:left="0" w:firstLine="0"/>
        <w:jc w:val="both"/>
        <w:rPr>
          <w:rFonts w:eastAsia="Calibri" w:cs="Arial"/>
          <w:szCs w:val="20"/>
          <w:lang w:eastAsia="sl-SI"/>
        </w:rPr>
      </w:pPr>
      <w:r w:rsidRPr="00661700">
        <w:rPr>
          <w:rFonts w:eastAsia="Calibri" w:cs="Arial"/>
          <w:szCs w:val="20"/>
          <w:lang w:eastAsia="sl-SI"/>
        </w:rPr>
        <w:t xml:space="preserve">Upravna inšpektorica je v okviru zagotavljanja pravilnosti upravnega poslovanja preverila, kako šola zagotavlja javnost dela, kako upravlja z dokumentarnim gradivom, kako izvaja uradna dejanja in kako ima urejene prostore. </w:t>
      </w:r>
      <w:r w:rsidR="00B37C49" w:rsidRPr="00661700">
        <w:rPr>
          <w:rFonts w:eastAsia="Calibri" w:cs="Arial"/>
          <w:szCs w:val="20"/>
          <w:lang w:eastAsia="sl-SI"/>
        </w:rPr>
        <w:t>Vse ugotovitve v nadaljevanju se nanašajo na upravno poslovanje, povezano z opravljanjem upravnih nalog šole.</w:t>
      </w:r>
    </w:p>
    <w:p w14:paraId="7BBD06DF" w14:textId="083FDE74" w:rsidR="005A4729" w:rsidRPr="00661700" w:rsidRDefault="005A4729" w:rsidP="005B6884">
      <w:pPr>
        <w:tabs>
          <w:tab w:val="left" w:pos="284"/>
        </w:tabs>
        <w:spacing w:line="240" w:lineRule="auto"/>
        <w:jc w:val="both"/>
        <w:rPr>
          <w:rFonts w:eastAsia="Calibri" w:cs="Arial"/>
          <w:szCs w:val="20"/>
          <w:lang w:eastAsia="sl-SI"/>
        </w:rPr>
      </w:pPr>
    </w:p>
    <w:p w14:paraId="1545C56F" w14:textId="5385CC26" w:rsidR="00D23391" w:rsidRPr="00661700" w:rsidRDefault="00EC4D0E" w:rsidP="005B6884">
      <w:pPr>
        <w:tabs>
          <w:tab w:val="left" w:pos="284"/>
        </w:tabs>
        <w:spacing w:line="240" w:lineRule="auto"/>
        <w:jc w:val="both"/>
        <w:rPr>
          <w:rFonts w:eastAsia="Calibri" w:cs="Arial"/>
          <w:b/>
          <w:szCs w:val="20"/>
          <w:lang w:eastAsia="sl-SI"/>
        </w:rPr>
      </w:pPr>
      <w:r w:rsidRPr="00661700">
        <w:rPr>
          <w:rFonts w:eastAsia="Calibri" w:cs="Arial"/>
          <w:b/>
          <w:szCs w:val="20"/>
          <w:lang w:eastAsia="sl-SI"/>
        </w:rPr>
        <w:t xml:space="preserve">1.1 </w:t>
      </w:r>
      <w:r w:rsidR="00031AB0" w:rsidRPr="00661700">
        <w:rPr>
          <w:rFonts w:eastAsia="Calibri" w:cs="Arial"/>
          <w:b/>
          <w:szCs w:val="20"/>
          <w:lang w:eastAsia="sl-SI"/>
        </w:rPr>
        <w:t>Zagotavljanje splošnih informacij</w:t>
      </w:r>
      <w:r w:rsidR="00D23391" w:rsidRPr="00661700">
        <w:rPr>
          <w:rFonts w:eastAsia="Calibri" w:cs="Arial"/>
          <w:b/>
          <w:szCs w:val="20"/>
          <w:lang w:eastAsia="sl-SI"/>
        </w:rPr>
        <w:t xml:space="preserve"> </w:t>
      </w:r>
    </w:p>
    <w:p w14:paraId="64DBFFA8" w14:textId="77777777" w:rsidR="00D23391" w:rsidRPr="00661700" w:rsidRDefault="00D23391" w:rsidP="005B6884">
      <w:pPr>
        <w:tabs>
          <w:tab w:val="left" w:pos="284"/>
        </w:tabs>
        <w:spacing w:line="240" w:lineRule="auto"/>
        <w:jc w:val="both"/>
        <w:rPr>
          <w:rFonts w:eastAsia="Calibri" w:cs="Arial"/>
          <w:szCs w:val="20"/>
          <w:lang w:eastAsia="sl-SI"/>
        </w:rPr>
      </w:pPr>
    </w:p>
    <w:p w14:paraId="7D060CB8" w14:textId="529BEFED" w:rsidR="00F0458C" w:rsidRPr="00661700" w:rsidRDefault="00F0458C" w:rsidP="005B6884">
      <w:pPr>
        <w:pStyle w:val="Odstavekseznama"/>
        <w:numPr>
          <w:ilvl w:val="0"/>
          <w:numId w:val="4"/>
        </w:numPr>
        <w:tabs>
          <w:tab w:val="left" w:pos="284"/>
        </w:tabs>
        <w:spacing w:line="240" w:lineRule="auto"/>
        <w:ind w:left="0" w:firstLine="0"/>
        <w:jc w:val="both"/>
        <w:rPr>
          <w:rFonts w:cs="Arial"/>
          <w:szCs w:val="20"/>
          <w:lang w:eastAsia="sl-SI"/>
        </w:rPr>
      </w:pPr>
      <w:r w:rsidRPr="00661700">
        <w:rPr>
          <w:rFonts w:cs="Arial"/>
          <w:szCs w:val="20"/>
          <w:lang w:eastAsia="sl-SI"/>
        </w:rPr>
        <w:t xml:space="preserve">Organ zagotavlja splošne informacije brezplačno vsakomur po svetovalcu za pomoč strankam ali po drugih javnih uslužbencih in po svetovnem spletu, lahko pa tudi v obliki pisnih informacij (brošure, zloženke, zgoščenke in podobno), ki so strankam dostopne v sprejemnih prostorih in na drugih ustreznih mestih (8. člen UUP). </w:t>
      </w:r>
    </w:p>
    <w:p w14:paraId="53982DAF" w14:textId="77777777" w:rsidR="00F0458C" w:rsidRPr="00661700" w:rsidRDefault="00F0458C" w:rsidP="005B6884">
      <w:pPr>
        <w:tabs>
          <w:tab w:val="left" w:pos="284"/>
        </w:tabs>
        <w:spacing w:line="240" w:lineRule="auto"/>
        <w:jc w:val="both"/>
        <w:rPr>
          <w:rFonts w:cs="Arial"/>
          <w:szCs w:val="20"/>
        </w:rPr>
      </w:pPr>
    </w:p>
    <w:p w14:paraId="6ABF7366" w14:textId="31ABABB7" w:rsidR="00D23140" w:rsidRPr="00661700" w:rsidRDefault="008D1BD7" w:rsidP="005B6884">
      <w:pPr>
        <w:pStyle w:val="Odstavekseznama"/>
        <w:numPr>
          <w:ilvl w:val="0"/>
          <w:numId w:val="4"/>
        </w:numPr>
        <w:tabs>
          <w:tab w:val="left" w:pos="284"/>
        </w:tabs>
        <w:spacing w:line="240" w:lineRule="auto"/>
        <w:ind w:left="0" w:firstLine="0"/>
        <w:jc w:val="both"/>
        <w:rPr>
          <w:rFonts w:cs="Arial"/>
          <w:szCs w:val="20"/>
        </w:rPr>
      </w:pPr>
      <w:r w:rsidRPr="00661700">
        <w:rPr>
          <w:rFonts w:cs="Arial"/>
          <w:szCs w:val="20"/>
        </w:rPr>
        <w:t xml:space="preserve"> </w:t>
      </w:r>
      <w:r w:rsidR="005A4729" w:rsidRPr="00661700">
        <w:rPr>
          <w:rFonts w:cs="Arial"/>
          <w:szCs w:val="20"/>
        </w:rPr>
        <w:t>Šola strankam zagotavlja splošne informacije (</w:t>
      </w:r>
      <w:r w:rsidR="00F61038" w:rsidRPr="00661700">
        <w:rPr>
          <w:rFonts w:cs="Arial"/>
          <w:szCs w:val="20"/>
        </w:rPr>
        <w:t xml:space="preserve">preko </w:t>
      </w:r>
      <w:r w:rsidR="002D70BA" w:rsidRPr="00661700">
        <w:rPr>
          <w:rFonts w:cs="Arial"/>
          <w:szCs w:val="20"/>
        </w:rPr>
        <w:t>ravnateljice</w:t>
      </w:r>
      <w:r w:rsidR="00896BEB" w:rsidRPr="00661700">
        <w:rPr>
          <w:rFonts w:cs="Arial"/>
          <w:szCs w:val="20"/>
        </w:rPr>
        <w:t xml:space="preserve">, </w:t>
      </w:r>
      <w:r w:rsidR="002D70BA" w:rsidRPr="00661700">
        <w:rPr>
          <w:rFonts w:cs="Arial"/>
          <w:szCs w:val="20"/>
        </w:rPr>
        <w:t>na roditeljskih sestankih</w:t>
      </w:r>
      <w:r w:rsidR="00896BEB" w:rsidRPr="00661700">
        <w:rPr>
          <w:rFonts w:cs="Arial"/>
          <w:szCs w:val="20"/>
        </w:rPr>
        <w:t xml:space="preserve"> ter pri uslužbencih, ki vloge rešujejo</w:t>
      </w:r>
      <w:r w:rsidR="002D70BA" w:rsidRPr="00661700">
        <w:rPr>
          <w:rFonts w:cs="Arial"/>
          <w:szCs w:val="20"/>
        </w:rPr>
        <w:t>)</w:t>
      </w:r>
      <w:r w:rsidR="00E96B33" w:rsidRPr="00661700">
        <w:rPr>
          <w:rFonts w:cs="Arial"/>
          <w:szCs w:val="20"/>
        </w:rPr>
        <w:t>. Šola ima tudi svojo spletno stran, dostopno na</w:t>
      </w:r>
      <w:r w:rsidR="002D70BA" w:rsidRPr="00661700">
        <w:rPr>
          <w:rFonts w:cs="Arial"/>
          <w:szCs w:val="20"/>
        </w:rPr>
        <w:t xml:space="preserve"> </w:t>
      </w:r>
      <w:hyperlink r:id="rId8" w:history="1">
        <w:r w:rsidR="002D70BA" w:rsidRPr="00661700">
          <w:rPr>
            <w:rStyle w:val="Hiperpovezava"/>
            <w:rFonts w:cs="Arial"/>
            <w:color w:val="auto"/>
            <w:szCs w:val="20"/>
          </w:rPr>
          <w:t>http://www.ospo-slb.si</w:t>
        </w:r>
      </w:hyperlink>
      <w:r w:rsidR="002D70BA" w:rsidRPr="00661700">
        <w:rPr>
          <w:rFonts w:cs="Arial"/>
          <w:szCs w:val="20"/>
        </w:rPr>
        <w:t>, na</w:t>
      </w:r>
      <w:r w:rsidR="00E96B33" w:rsidRPr="00661700">
        <w:rPr>
          <w:rFonts w:cs="Arial"/>
          <w:szCs w:val="20"/>
        </w:rPr>
        <w:t xml:space="preserve"> kateri ima  objavljen uradni elektronski naslov </w:t>
      </w:r>
      <w:hyperlink r:id="rId9" w:history="1">
        <w:r w:rsidR="002D70BA" w:rsidRPr="00661700">
          <w:rPr>
            <w:rStyle w:val="Hiperpovezava"/>
            <w:rFonts w:cs="Arial"/>
            <w:color w:val="auto"/>
            <w:szCs w:val="20"/>
          </w:rPr>
          <w:t>info@ospo-slb.si</w:t>
        </w:r>
      </w:hyperlink>
      <w:r w:rsidR="00E96B33" w:rsidRPr="00661700">
        <w:rPr>
          <w:rFonts w:cs="Arial"/>
          <w:szCs w:val="20"/>
        </w:rPr>
        <w:t>.</w:t>
      </w:r>
      <w:r w:rsidR="002D70BA" w:rsidRPr="00661700">
        <w:rPr>
          <w:rFonts w:cs="Arial"/>
          <w:szCs w:val="20"/>
        </w:rPr>
        <w:t xml:space="preserve"> </w:t>
      </w:r>
      <w:r w:rsidR="00E96B33" w:rsidRPr="00661700">
        <w:rPr>
          <w:rFonts w:cs="Arial"/>
          <w:szCs w:val="20"/>
        </w:rPr>
        <w:t xml:space="preserve"> </w:t>
      </w:r>
    </w:p>
    <w:p w14:paraId="3783490B" w14:textId="76486AF4" w:rsidR="00E96B33" w:rsidRPr="00661700" w:rsidRDefault="00E96B33" w:rsidP="005B6884">
      <w:pPr>
        <w:tabs>
          <w:tab w:val="left" w:pos="284"/>
        </w:tabs>
        <w:spacing w:line="240" w:lineRule="auto"/>
        <w:jc w:val="both"/>
        <w:rPr>
          <w:rFonts w:cs="Arial"/>
          <w:szCs w:val="20"/>
        </w:rPr>
      </w:pPr>
    </w:p>
    <w:p w14:paraId="67671CC8" w14:textId="62079583" w:rsidR="00E96B33" w:rsidRPr="00661700" w:rsidRDefault="00E96B33" w:rsidP="001F6D49">
      <w:pPr>
        <w:pStyle w:val="Odstavekseznama"/>
        <w:numPr>
          <w:ilvl w:val="0"/>
          <w:numId w:val="35"/>
        </w:numPr>
        <w:tabs>
          <w:tab w:val="left" w:pos="284"/>
        </w:tabs>
        <w:spacing w:line="240" w:lineRule="auto"/>
        <w:jc w:val="both"/>
        <w:rPr>
          <w:rFonts w:cs="Arial"/>
          <w:szCs w:val="20"/>
        </w:rPr>
      </w:pPr>
      <w:r w:rsidRPr="00661700">
        <w:rPr>
          <w:rFonts w:cs="Arial"/>
          <w:szCs w:val="20"/>
        </w:rPr>
        <w:t xml:space="preserve">Upravna inšpektorica ugotavlja, da šola na spletni strani </w:t>
      </w:r>
      <w:r w:rsidRPr="00661700">
        <w:rPr>
          <w:rFonts w:cs="Arial"/>
          <w:b/>
          <w:szCs w:val="20"/>
        </w:rPr>
        <w:t>nima</w:t>
      </w:r>
      <w:r w:rsidRPr="00661700">
        <w:rPr>
          <w:rFonts w:cs="Arial"/>
          <w:szCs w:val="20"/>
        </w:rPr>
        <w:t>:</w:t>
      </w:r>
    </w:p>
    <w:p w14:paraId="2E092EEC" w14:textId="61C3B786" w:rsidR="00E96B33" w:rsidRPr="00661700" w:rsidRDefault="00E96B33" w:rsidP="005B6884">
      <w:pPr>
        <w:pStyle w:val="Odstavekseznama"/>
        <w:numPr>
          <w:ilvl w:val="0"/>
          <w:numId w:val="6"/>
        </w:numPr>
        <w:tabs>
          <w:tab w:val="left" w:pos="284"/>
          <w:tab w:val="left" w:pos="993"/>
        </w:tabs>
        <w:spacing w:line="240" w:lineRule="auto"/>
        <w:ind w:left="0" w:firstLine="0"/>
        <w:jc w:val="both"/>
        <w:rPr>
          <w:rFonts w:cs="Arial"/>
          <w:szCs w:val="20"/>
        </w:rPr>
      </w:pPr>
      <w:r w:rsidRPr="00661700">
        <w:rPr>
          <w:rFonts w:cs="Arial"/>
          <w:szCs w:val="20"/>
        </w:rPr>
        <w:t>objavljenih splošnih informacij</w:t>
      </w:r>
      <w:r w:rsidR="005A4729" w:rsidRPr="00661700">
        <w:rPr>
          <w:rFonts w:cs="Arial"/>
          <w:szCs w:val="20"/>
        </w:rPr>
        <w:t>, ki se nanašajo na upravne postopke in druge storitve, ki se opravijo na vlogo stranke</w:t>
      </w:r>
      <w:r w:rsidR="00F328E9" w:rsidRPr="00661700">
        <w:rPr>
          <w:rStyle w:val="Sprotnaopomba-sklic"/>
          <w:rFonts w:cs="Arial"/>
          <w:szCs w:val="20"/>
        </w:rPr>
        <w:footnoteReference w:id="5"/>
      </w:r>
      <w:r w:rsidR="00F328E9" w:rsidRPr="00661700">
        <w:rPr>
          <w:rFonts w:cs="Arial"/>
          <w:szCs w:val="20"/>
        </w:rPr>
        <w:t>, kot je to predpisano v UUP,</w:t>
      </w:r>
      <w:r w:rsidRPr="00661700">
        <w:rPr>
          <w:rFonts w:cs="Arial"/>
          <w:szCs w:val="20"/>
        </w:rPr>
        <w:t xml:space="preserve"> zato se ugotavlja kršitev določb</w:t>
      </w:r>
      <w:r w:rsidR="005A4729" w:rsidRPr="00661700">
        <w:rPr>
          <w:rFonts w:cs="Arial"/>
          <w:szCs w:val="20"/>
        </w:rPr>
        <w:t xml:space="preserve"> 1. in 2. odstavk</w:t>
      </w:r>
      <w:r w:rsidRPr="00661700">
        <w:rPr>
          <w:rFonts w:cs="Arial"/>
          <w:szCs w:val="20"/>
        </w:rPr>
        <w:t>a</w:t>
      </w:r>
      <w:r w:rsidR="005A4729" w:rsidRPr="00661700">
        <w:rPr>
          <w:rFonts w:cs="Arial"/>
          <w:szCs w:val="20"/>
        </w:rPr>
        <w:t xml:space="preserve"> 7. člena UUP</w:t>
      </w:r>
      <w:r w:rsidRPr="00661700">
        <w:rPr>
          <w:rFonts w:cs="Arial"/>
          <w:szCs w:val="20"/>
        </w:rPr>
        <w:t>.</w:t>
      </w:r>
    </w:p>
    <w:p w14:paraId="13E0889D" w14:textId="61A5F399" w:rsidR="00E96B33" w:rsidRPr="00661700" w:rsidRDefault="00E96B33" w:rsidP="005B6884">
      <w:pPr>
        <w:pStyle w:val="Odstavekseznama"/>
        <w:numPr>
          <w:ilvl w:val="0"/>
          <w:numId w:val="7"/>
        </w:numPr>
        <w:tabs>
          <w:tab w:val="left" w:pos="284"/>
          <w:tab w:val="left" w:pos="993"/>
        </w:tabs>
        <w:spacing w:line="240" w:lineRule="auto"/>
        <w:ind w:left="0" w:firstLine="0"/>
        <w:jc w:val="both"/>
        <w:rPr>
          <w:rFonts w:cs="Arial"/>
          <w:szCs w:val="20"/>
        </w:rPr>
      </w:pPr>
      <w:r w:rsidRPr="00661700">
        <w:rPr>
          <w:rFonts w:cs="Arial"/>
          <w:szCs w:val="20"/>
        </w:rPr>
        <w:t>objavljenega seznama javnih uslužbencev,</w:t>
      </w:r>
      <w:r w:rsidR="005A4729" w:rsidRPr="00661700">
        <w:rPr>
          <w:rFonts w:cs="Arial"/>
          <w:szCs w:val="20"/>
        </w:rPr>
        <w:t xml:space="preserve"> ki dajejo informacije splošnega značaja (imena in priimki, telefonske številke, naslov elektronske pošte in lokacijo javnih uslužbencev)</w:t>
      </w:r>
      <w:r w:rsidRPr="00661700">
        <w:rPr>
          <w:rFonts w:cs="Arial"/>
          <w:szCs w:val="20"/>
        </w:rPr>
        <w:t>,</w:t>
      </w:r>
      <w:r w:rsidRPr="00661700">
        <w:rPr>
          <w:rFonts w:cs="Arial"/>
          <w:b/>
          <w:szCs w:val="20"/>
        </w:rPr>
        <w:t xml:space="preserve"> </w:t>
      </w:r>
      <w:r w:rsidRPr="00661700">
        <w:rPr>
          <w:rFonts w:cs="Arial"/>
          <w:szCs w:val="20"/>
        </w:rPr>
        <w:t>zato se ugotavlja kršitev določb</w:t>
      </w:r>
      <w:r w:rsidRPr="00661700">
        <w:rPr>
          <w:rFonts w:cs="Arial"/>
          <w:b/>
          <w:szCs w:val="20"/>
        </w:rPr>
        <w:t xml:space="preserve"> </w:t>
      </w:r>
      <w:r w:rsidR="005A4729" w:rsidRPr="00661700">
        <w:rPr>
          <w:rFonts w:cs="Arial"/>
          <w:szCs w:val="20"/>
        </w:rPr>
        <w:t>4. odstav</w:t>
      </w:r>
      <w:r w:rsidRPr="00661700">
        <w:rPr>
          <w:rFonts w:cs="Arial"/>
          <w:szCs w:val="20"/>
        </w:rPr>
        <w:t>ka</w:t>
      </w:r>
      <w:r w:rsidR="005A4729" w:rsidRPr="00661700">
        <w:rPr>
          <w:rFonts w:cs="Arial"/>
          <w:szCs w:val="20"/>
        </w:rPr>
        <w:t xml:space="preserve"> 8. člena UUP</w:t>
      </w:r>
      <w:r w:rsidRPr="00661700">
        <w:rPr>
          <w:rFonts w:cs="Arial"/>
          <w:szCs w:val="20"/>
        </w:rPr>
        <w:t>,</w:t>
      </w:r>
    </w:p>
    <w:p w14:paraId="13B6B034" w14:textId="0015BE45" w:rsidR="005A4729" w:rsidRPr="00661700" w:rsidRDefault="00E96B33" w:rsidP="005B6884">
      <w:pPr>
        <w:pStyle w:val="Odstavekseznama"/>
        <w:numPr>
          <w:ilvl w:val="0"/>
          <w:numId w:val="7"/>
        </w:numPr>
        <w:tabs>
          <w:tab w:val="left" w:pos="284"/>
          <w:tab w:val="left" w:pos="993"/>
        </w:tabs>
        <w:spacing w:line="240" w:lineRule="auto"/>
        <w:ind w:left="0" w:firstLine="0"/>
        <w:jc w:val="both"/>
        <w:rPr>
          <w:rFonts w:cs="Arial"/>
          <w:szCs w:val="20"/>
        </w:rPr>
      </w:pPr>
      <w:r w:rsidRPr="00661700">
        <w:rPr>
          <w:rFonts w:cs="Arial"/>
          <w:szCs w:val="20"/>
        </w:rPr>
        <w:lastRenderedPageBreak/>
        <w:t>objavljenega</w:t>
      </w:r>
      <w:r w:rsidR="005A4729" w:rsidRPr="00661700">
        <w:rPr>
          <w:rFonts w:cs="Arial"/>
          <w:szCs w:val="20"/>
        </w:rPr>
        <w:t xml:space="preserve"> seznama uradnih oseb pooblaščenih za vodenje in odločanje v upravnem postopku</w:t>
      </w:r>
      <w:r w:rsidRPr="00661700">
        <w:rPr>
          <w:rFonts w:cs="Arial"/>
          <w:szCs w:val="20"/>
        </w:rPr>
        <w:t xml:space="preserve"> (osebno ime, naziv, pooblastilo), zato se ugotavlja kršitev določb 9</w:t>
      </w:r>
      <w:r w:rsidR="005A4729" w:rsidRPr="00661700">
        <w:rPr>
          <w:rFonts w:cs="Arial"/>
          <w:szCs w:val="20"/>
        </w:rPr>
        <w:t>. člen</w:t>
      </w:r>
      <w:r w:rsidRPr="00661700">
        <w:rPr>
          <w:rFonts w:cs="Arial"/>
          <w:szCs w:val="20"/>
        </w:rPr>
        <w:t>a</w:t>
      </w:r>
      <w:r w:rsidR="005A4729" w:rsidRPr="00661700">
        <w:rPr>
          <w:rFonts w:cs="Arial"/>
          <w:szCs w:val="20"/>
        </w:rPr>
        <w:t xml:space="preserve"> UUP</w:t>
      </w:r>
      <w:r w:rsidRPr="00661700">
        <w:rPr>
          <w:rFonts w:cs="Arial"/>
          <w:szCs w:val="20"/>
        </w:rPr>
        <w:t>.</w:t>
      </w:r>
      <w:r w:rsidR="005A4729" w:rsidRPr="00661700">
        <w:rPr>
          <w:rFonts w:cs="Arial"/>
          <w:szCs w:val="20"/>
        </w:rPr>
        <w:t xml:space="preserve"> </w:t>
      </w:r>
    </w:p>
    <w:p w14:paraId="291381A1" w14:textId="77777777" w:rsidR="005A4729" w:rsidRPr="00661700" w:rsidRDefault="005A4729" w:rsidP="005B6884">
      <w:pPr>
        <w:tabs>
          <w:tab w:val="left" w:pos="284"/>
        </w:tabs>
        <w:spacing w:line="240" w:lineRule="auto"/>
        <w:jc w:val="both"/>
        <w:rPr>
          <w:rFonts w:cs="Arial"/>
          <w:szCs w:val="20"/>
        </w:rPr>
      </w:pPr>
    </w:p>
    <w:p w14:paraId="016663E1" w14:textId="50126CEE" w:rsidR="00896BEB" w:rsidRPr="00661700" w:rsidRDefault="00E45091" w:rsidP="005B6884">
      <w:pPr>
        <w:pStyle w:val="Odstavekseznama"/>
        <w:numPr>
          <w:ilvl w:val="0"/>
          <w:numId w:val="4"/>
        </w:numPr>
        <w:tabs>
          <w:tab w:val="left" w:pos="284"/>
        </w:tabs>
        <w:spacing w:line="240" w:lineRule="auto"/>
        <w:ind w:left="0" w:firstLine="0"/>
        <w:jc w:val="both"/>
        <w:rPr>
          <w:rFonts w:cs="Arial"/>
          <w:szCs w:val="20"/>
        </w:rPr>
      </w:pPr>
      <w:r w:rsidRPr="00661700">
        <w:rPr>
          <w:rFonts w:cs="Arial"/>
          <w:szCs w:val="20"/>
          <w:lang w:eastAsia="sl-SI"/>
        </w:rPr>
        <w:t xml:space="preserve">Šola uporablja nekatere </w:t>
      </w:r>
      <w:r w:rsidRPr="00661700">
        <w:rPr>
          <w:rFonts w:cs="Arial"/>
          <w:szCs w:val="20"/>
        </w:rPr>
        <w:t xml:space="preserve">vnaprej pripravljene obrazce za poslovanje v upravnem postopku, </w:t>
      </w:r>
      <w:r w:rsidR="008F18E9" w:rsidRPr="00661700">
        <w:rPr>
          <w:rFonts w:cs="Arial"/>
          <w:szCs w:val="20"/>
        </w:rPr>
        <w:t>in sicer</w:t>
      </w:r>
      <w:r w:rsidRPr="00661700">
        <w:rPr>
          <w:rFonts w:cs="Arial"/>
          <w:szCs w:val="20"/>
        </w:rPr>
        <w:t xml:space="preserve">: </w:t>
      </w:r>
      <w:r w:rsidR="002D70BA" w:rsidRPr="00661700">
        <w:rPr>
          <w:rFonts w:cs="Arial"/>
          <w:szCs w:val="20"/>
        </w:rPr>
        <w:t>vloga za prepis otroka na OŠ Pohorskega odreda Slovenska Bistrica, izjava o izpisu učenca/učenke iz OŠ Pohorskega odreda Slovenska Bistrica, izjava o nameri všolanja otroka na drugo šolo, predlog staršev za odložitev šolanja otroka, zahteva za ugotavljanje pripravljenosti otroka v šolo, predlog staršev za odložitev šolana otroka</w:t>
      </w:r>
      <w:r w:rsidRPr="00661700">
        <w:rPr>
          <w:rFonts w:cs="Arial"/>
          <w:szCs w:val="20"/>
        </w:rPr>
        <w:t>. Ti obrazci so strankam na voljo</w:t>
      </w:r>
      <w:r w:rsidR="000B73BD" w:rsidRPr="00661700">
        <w:rPr>
          <w:rFonts w:cs="Arial"/>
          <w:szCs w:val="20"/>
        </w:rPr>
        <w:t xml:space="preserve"> v fizični obliki</w:t>
      </w:r>
      <w:r w:rsidRPr="00661700">
        <w:rPr>
          <w:rFonts w:cs="Arial"/>
          <w:szCs w:val="20"/>
        </w:rPr>
        <w:t xml:space="preserve"> </w:t>
      </w:r>
      <w:r w:rsidR="00896BEB" w:rsidRPr="00661700">
        <w:rPr>
          <w:rFonts w:cs="Arial"/>
          <w:szCs w:val="20"/>
        </w:rPr>
        <w:t>v tajništvu</w:t>
      </w:r>
      <w:r w:rsidRPr="00661700">
        <w:rPr>
          <w:rFonts w:cs="Arial"/>
          <w:szCs w:val="20"/>
          <w:lang w:eastAsia="sl-SI"/>
        </w:rPr>
        <w:t>, individualna obravnava strank</w:t>
      </w:r>
      <w:r w:rsidR="00896BEB" w:rsidRPr="00661700">
        <w:rPr>
          <w:rFonts w:cs="Arial"/>
          <w:szCs w:val="20"/>
          <w:lang w:eastAsia="sl-SI"/>
        </w:rPr>
        <w:t xml:space="preserve"> je zagotovljena pri uslužbencih, ki vloge rešujejo.</w:t>
      </w:r>
      <w:r w:rsidR="00D23391" w:rsidRPr="00661700">
        <w:rPr>
          <w:rFonts w:cs="Arial"/>
          <w:szCs w:val="20"/>
          <w:lang w:eastAsia="sl-SI"/>
        </w:rPr>
        <w:t xml:space="preserve"> Tajništvo šole opravlja naloge glavne pisarne, kjer se sprejema pošta</w:t>
      </w:r>
      <w:r w:rsidR="00896BEB" w:rsidRPr="00661700">
        <w:rPr>
          <w:rFonts w:cs="Arial"/>
          <w:szCs w:val="20"/>
          <w:lang w:eastAsia="sl-SI"/>
        </w:rPr>
        <w:t>.</w:t>
      </w:r>
    </w:p>
    <w:p w14:paraId="6DE9B728" w14:textId="77777777" w:rsidR="00896BEB" w:rsidRPr="00661700" w:rsidRDefault="00896BEB" w:rsidP="005B6884">
      <w:pPr>
        <w:pStyle w:val="Odstavekseznama"/>
        <w:tabs>
          <w:tab w:val="left" w:pos="284"/>
        </w:tabs>
        <w:spacing w:line="240" w:lineRule="auto"/>
        <w:ind w:left="0"/>
        <w:jc w:val="both"/>
        <w:rPr>
          <w:rFonts w:cs="Arial"/>
          <w:szCs w:val="20"/>
        </w:rPr>
      </w:pPr>
    </w:p>
    <w:p w14:paraId="6C60C6D7" w14:textId="5FAC7198" w:rsidR="005A4729" w:rsidRPr="00661700" w:rsidRDefault="005A4729" w:rsidP="001F6D49">
      <w:pPr>
        <w:pStyle w:val="Odstavekseznama"/>
        <w:numPr>
          <w:ilvl w:val="0"/>
          <w:numId w:val="35"/>
        </w:numPr>
        <w:tabs>
          <w:tab w:val="left" w:pos="284"/>
        </w:tabs>
        <w:spacing w:line="240" w:lineRule="auto"/>
        <w:jc w:val="both"/>
        <w:rPr>
          <w:rFonts w:cs="Arial"/>
          <w:szCs w:val="20"/>
        </w:rPr>
      </w:pPr>
      <w:r w:rsidRPr="00661700">
        <w:rPr>
          <w:rFonts w:cs="Arial"/>
          <w:szCs w:val="20"/>
        </w:rPr>
        <w:t xml:space="preserve">Pri pregledu prostorov je inšpektorica ugotovila, da </w:t>
      </w:r>
      <w:r w:rsidR="00E45091" w:rsidRPr="00661700">
        <w:rPr>
          <w:rFonts w:cs="Arial"/>
          <w:szCs w:val="20"/>
        </w:rPr>
        <w:t>šola v svojih prostorih:</w:t>
      </w:r>
    </w:p>
    <w:p w14:paraId="5438B4AE" w14:textId="02B2C5C8" w:rsidR="00E45091" w:rsidRPr="00661700" w:rsidRDefault="009430D4" w:rsidP="004C758F">
      <w:pPr>
        <w:pStyle w:val="Odstavekseznama"/>
        <w:numPr>
          <w:ilvl w:val="0"/>
          <w:numId w:val="48"/>
        </w:numPr>
        <w:tabs>
          <w:tab w:val="left" w:pos="284"/>
        </w:tabs>
        <w:spacing w:line="240" w:lineRule="auto"/>
        <w:jc w:val="both"/>
        <w:rPr>
          <w:rFonts w:cs="Arial"/>
          <w:szCs w:val="20"/>
        </w:rPr>
      </w:pPr>
      <w:r w:rsidRPr="00661700">
        <w:rPr>
          <w:rFonts w:cs="Arial"/>
          <w:szCs w:val="20"/>
        </w:rPr>
        <w:t>n</w:t>
      </w:r>
      <w:r w:rsidR="008D1BD7" w:rsidRPr="00661700">
        <w:rPr>
          <w:rFonts w:cs="Arial"/>
          <w:szCs w:val="20"/>
        </w:rPr>
        <w:t xml:space="preserve">ima oglasne deske organa ne v fizični, ne v e-obliki in tudi nima </w:t>
      </w:r>
      <w:r w:rsidR="005A4729" w:rsidRPr="00661700">
        <w:rPr>
          <w:rFonts w:cs="Arial"/>
          <w:szCs w:val="20"/>
        </w:rPr>
        <w:t>objavljen</w:t>
      </w:r>
      <w:r w:rsidR="00E45091" w:rsidRPr="00661700">
        <w:rPr>
          <w:rFonts w:cs="Arial"/>
          <w:szCs w:val="20"/>
        </w:rPr>
        <w:t>ega</w:t>
      </w:r>
      <w:r w:rsidR="005A4729" w:rsidRPr="00661700">
        <w:rPr>
          <w:rFonts w:cs="Arial"/>
          <w:szCs w:val="20"/>
        </w:rPr>
        <w:t xml:space="preserve"> seznam</w:t>
      </w:r>
      <w:r w:rsidR="00E45091" w:rsidRPr="00661700">
        <w:rPr>
          <w:rFonts w:cs="Arial"/>
          <w:szCs w:val="20"/>
        </w:rPr>
        <w:t>a</w:t>
      </w:r>
      <w:r w:rsidR="005A4729" w:rsidRPr="00661700">
        <w:rPr>
          <w:rFonts w:cs="Arial"/>
          <w:szCs w:val="20"/>
        </w:rPr>
        <w:t xml:space="preserve"> javnih uslužbencev, ki dajejo informacije splošnega značaja (imena in priimki, telefonske številke, naslov elektronske pošte in lokacijo javnih uslužbencev)</w:t>
      </w:r>
      <w:r w:rsidR="00E45091" w:rsidRPr="00661700">
        <w:rPr>
          <w:rFonts w:cs="Arial"/>
          <w:szCs w:val="20"/>
        </w:rPr>
        <w:t xml:space="preserve"> niti </w:t>
      </w:r>
      <w:r w:rsidR="005A4729" w:rsidRPr="00661700">
        <w:rPr>
          <w:rFonts w:cs="Arial"/>
          <w:szCs w:val="20"/>
        </w:rPr>
        <w:t>objavljenega seznama uradnih oseb pooblaščenih za vodenje in odločanje v upravnem postopku</w:t>
      </w:r>
      <w:r w:rsidR="00E45091" w:rsidRPr="00661700">
        <w:rPr>
          <w:rFonts w:cs="Arial"/>
          <w:szCs w:val="20"/>
        </w:rPr>
        <w:t xml:space="preserve">, zato se ugotavlja kršitev določb </w:t>
      </w:r>
      <w:r w:rsidR="005A4729" w:rsidRPr="00661700">
        <w:rPr>
          <w:rFonts w:cs="Arial"/>
          <w:szCs w:val="20"/>
        </w:rPr>
        <w:t>9. člen</w:t>
      </w:r>
      <w:r w:rsidR="00E45091" w:rsidRPr="00661700">
        <w:rPr>
          <w:rFonts w:cs="Arial"/>
          <w:szCs w:val="20"/>
        </w:rPr>
        <w:t>a</w:t>
      </w:r>
      <w:r w:rsidR="005A4729" w:rsidRPr="00661700">
        <w:rPr>
          <w:rFonts w:cs="Arial"/>
          <w:szCs w:val="20"/>
        </w:rPr>
        <w:t xml:space="preserve"> UUP</w:t>
      </w:r>
      <w:r w:rsidR="00E45091" w:rsidRPr="00661700">
        <w:rPr>
          <w:rFonts w:cs="Arial"/>
          <w:szCs w:val="20"/>
        </w:rPr>
        <w:t>,</w:t>
      </w:r>
    </w:p>
    <w:p w14:paraId="500E8E2A" w14:textId="230146AF" w:rsidR="00E45091" w:rsidRPr="00661700" w:rsidRDefault="00E45091" w:rsidP="004C758F">
      <w:pPr>
        <w:pStyle w:val="Odstavekseznama"/>
        <w:numPr>
          <w:ilvl w:val="0"/>
          <w:numId w:val="48"/>
        </w:numPr>
        <w:tabs>
          <w:tab w:val="left" w:pos="284"/>
        </w:tabs>
        <w:spacing w:line="240" w:lineRule="auto"/>
        <w:jc w:val="both"/>
        <w:rPr>
          <w:rFonts w:cs="Arial"/>
          <w:szCs w:val="20"/>
        </w:rPr>
      </w:pPr>
      <w:r w:rsidRPr="00661700">
        <w:rPr>
          <w:rFonts w:cs="Arial"/>
          <w:szCs w:val="20"/>
        </w:rPr>
        <w:t>nima k</w:t>
      </w:r>
      <w:r w:rsidR="005A4729" w:rsidRPr="00661700">
        <w:rPr>
          <w:rFonts w:cs="Arial"/>
          <w:szCs w:val="20"/>
        </w:rPr>
        <w:t>njig</w:t>
      </w:r>
      <w:r w:rsidRPr="00661700">
        <w:rPr>
          <w:rFonts w:cs="Arial"/>
          <w:szCs w:val="20"/>
        </w:rPr>
        <w:t xml:space="preserve">e </w:t>
      </w:r>
      <w:r w:rsidR="005A4729" w:rsidRPr="00661700">
        <w:rPr>
          <w:rFonts w:cs="Arial"/>
          <w:szCs w:val="20"/>
        </w:rPr>
        <w:t>pripomb in pohval</w:t>
      </w:r>
      <w:r w:rsidR="009430D4" w:rsidRPr="00661700">
        <w:rPr>
          <w:rFonts w:cs="Arial"/>
          <w:szCs w:val="20"/>
        </w:rPr>
        <w:t xml:space="preserve"> (</w:t>
      </w:r>
      <w:r w:rsidR="005A4729" w:rsidRPr="00661700">
        <w:rPr>
          <w:rFonts w:cs="Arial"/>
          <w:szCs w:val="20"/>
        </w:rPr>
        <w:t>14. člen UUP</w:t>
      </w:r>
      <w:r w:rsidR="009430D4" w:rsidRPr="00661700">
        <w:rPr>
          <w:rFonts w:cs="Arial"/>
          <w:szCs w:val="20"/>
        </w:rPr>
        <w:t>)</w:t>
      </w:r>
      <w:r w:rsidR="008D1BD7" w:rsidRPr="00661700">
        <w:rPr>
          <w:rFonts w:cs="Arial"/>
          <w:szCs w:val="20"/>
        </w:rPr>
        <w:t>,</w:t>
      </w:r>
    </w:p>
    <w:p w14:paraId="7097CB11" w14:textId="78BD75A0" w:rsidR="008D1BD7" w:rsidRPr="00661700" w:rsidRDefault="008D1BD7" w:rsidP="004C758F">
      <w:pPr>
        <w:pStyle w:val="Odstavekseznama"/>
        <w:numPr>
          <w:ilvl w:val="0"/>
          <w:numId w:val="48"/>
        </w:numPr>
        <w:tabs>
          <w:tab w:val="left" w:pos="284"/>
        </w:tabs>
        <w:spacing w:line="240" w:lineRule="auto"/>
        <w:jc w:val="both"/>
        <w:rPr>
          <w:rFonts w:cs="Arial"/>
          <w:szCs w:val="20"/>
        </w:rPr>
      </w:pPr>
      <w:r w:rsidRPr="00661700">
        <w:rPr>
          <w:rFonts w:cs="Arial"/>
          <w:szCs w:val="20"/>
        </w:rPr>
        <w:t xml:space="preserve">nima napotilnih tabel </w:t>
      </w:r>
      <w:r w:rsidR="009430D4" w:rsidRPr="00661700">
        <w:rPr>
          <w:rFonts w:cs="Arial"/>
          <w:szCs w:val="20"/>
        </w:rPr>
        <w:t>(105. člen UUP)</w:t>
      </w:r>
      <w:r w:rsidRPr="00661700">
        <w:rPr>
          <w:rFonts w:cs="Arial"/>
          <w:szCs w:val="20"/>
        </w:rPr>
        <w:t>,</w:t>
      </w:r>
    </w:p>
    <w:p w14:paraId="1D73ED6D" w14:textId="1756629B" w:rsidR="008D1BD7" w:rsidRPr="00661700" w:rsidRDefault="008D1BD7" w:rsidP="004C758F">
      <w:pPr>
        <w:pStyle w:val="Odstavekseznama"/>
        <w:numPr>
          <w:ilvl w:val="0"/>
          <w:numId w:val="48"/>
        </w:numPr>
        <w:tabs>
          <w:tab w:val="left" w:pos="284"/>
        </w:tabs>
        <w:spacing w:line="240" w:lineRule="auto"/>
        <w:jc w:val="both"/>
        <w:rPr>
          <w:rFonts w:cs="Arial"/>
          <w:szCs w:val="20"/>
        </w:rPr>
      </w:pPr>
      <w:r w:rsidRPr="00661700">
        <w:rPr>
          <w:rFonts w:cs="Arial"/>
          <w:szCs w:val="20"/>
        </w:rPr>
        <w:t>posamezni uslužbenci imajo imena na vratih, ni pa razvidno, katera dela se pretežno opravljajo v teh prostorih (106. člen UUP)</w:t>
      </w:r>
      <w:r w:rsidR="009430D4" w:rsidRPr="00661700">
        <w:rPr>
          <w:rFonts w:cs="Arial"/>
          <w:szCs w:val="20"/>
        </w:rPr>
        <w:t>,</w:t>
      </w:r>
    </w:p>
    <w:p w14:paraId="719AC74A" w14:textId="77777777" w:rsidR="00E45091" w:rsidRPr="00661700" w:rsidRDefault="00E45091" w:rsidP="005B6884">
      <w:pPr>
        <w:tabs>
          <w:tab w:val="left" w:pos="284"/>
        </w:tabs>
        <w:spacing w:line="240" w:lineRule="auto"/>
        <w:jc w:val="both"/>
        <w:rPr>
          <w:rFonts w:cs="Arial"/>
          <w:szCs w:val="20"/>
          <w:lang w:eastAsia="sl-SI"/>
        </w:rPr>
      </w:pPr>
    </w:p>
    <w:p w14:paraId="56600A99" w14:textId="5C852C41" w:rsidR="00D23391" w:rsidRPr="00661700" w:rsidRDefault="00EC4D0E"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r w:rsidRPr="00661700">
        <w:rPr>
          <w:rFonts w:cs="Arial"/>
          <w:b/>
          <w:szCs w:val="20"/>
        </w:rPr>
        <w:t xml:space="preserve">1.2 </w:t>
      </w:r>
      <w:r w:rsidR="00D23391" w:rsidRPr="00661700">
        <w:rPr>
          <w:rFonts w:cs="Arial"/>
          <w:b/>
          <w:szCs w:val="20"/>
        </w:rPr>
        <w:t>Upravljanje dokumentarnega gradiva</w:t>
      </w:r>
    </w:p>
    <w:p w14:paraId="26EA59D2" w14:textId="77777777" w:rsidR="00031AB0" w:rsidRPr="00661700" w:rsidRDefault="00031AB0"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p>
    <w:p w14:paraId="2FCC918A" w14:textId="39DC75A1" w:rsidR="00D34779" w:rsidRPr="00661700" w:rsidRDefault="00D34779" w:rsidP="005B6884">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rPr>
        <w:t xml:space="preserve">Upravna inšpektorica </w:t>
      </w:r>
      <w:r w:rsidR="00B77F3C" w:rsidRPr="00661700">
        <w:rPr>
          <w:rFonts w:ascii="Arial" w:hAnsi="Arial" w:cs="Arial"/>
          <w:sz w:val="20"/>
          <w:szCs w:val="20"/>
        </w:rPr>
        <w:t>uvodoma izpostavlja ugotovljeno kršitev načela obveznosti dokumentiranja in evidentiranja, ki določa, da pri opravljanju upravnih nalog organi dokumentirajo opravljeno delo in ga evidentirajo v evidenci dokumentarnega gradiva</w:t>
      </w:r>
      <w:r w:rsidR="00B77F3C" w:rsidRPr="00661700">
        <w:rPr>
          <w:rStyle w:val="Sprotnaopomba-sklic"/>
          <w:rFonts w:ascii="Arial" w:hAnsi="Arial" w:cs="Arial"/>
          <w:sz w:val="20"/>
          <w:szCs w:val="20"/>
        </w:rPr>
        <w:footnoteReference w:id="6"/>
      </w:r>
      <w:r w:rsidR="00B77F3C" w:rsidRPr="00661700">
        <w:rPr>
          <w:rFonts w:ascii="Arial" w:hAnsi="Arial" w:cs="Arial"/>
          <w:sz w:val="20"/>
          <w:szCs w:val="20"/>
        </w:rPr>
        <w:t>. I</w:t>
      </w:r>
      <w:r w:rsidRPr="00661700">
        <w:rPr>
          <w:rFonts w:ascii="Arial" w:hAnsi="Arial" w:cs="Arial"/>
          <w:sz w:val="20"/>
          <w:szCs w:val="20"/>
        </w:rPr>
        <w:t>zpostavlja</w:t>
      </w:r>
      <w:r w:rsidR="00B77F3C" w:rsidRPr="00661700">
        <w:rPr>
          <w:rFonts w:ascii="Arial" w:hAnsi="Arial" w:cs="Arial"/>
          <w:sz w:val="20"/>
          <w:szCs w:val="20"/>
        </w:rPr>
        <w:t>,</w:t>
      </w:r>
      <w:r w:rsidRPr="00661700">
        <w:rPr>
          <w:rFonts w:ascii="Arial" w:hAnsi="Arial" w:cs="Arial"/>
          <w:sz w:val="20"/>
          <w:szCs w:val="20"/>
        </w:rPr>
        <w:t xml:space="preserve"> </w:t>
      </w:r>
      <w:r w:rsidR="008B0870" w:rsidRPr="00661700">
        <w:rPr>
          <w:rFonts w:ascii="Arial" w:hAnsi="Arial" w:cs="Arial"/>
          <w:sz w:val="20"/>
          <w:szCs w:val="20"/>
        </w:rPr>
        <w:t>da je bilo v nadzoru zelo oteženo pregledovanje upravnih nalog šole, preverjanje pravilnosti in pravočasnosti njenega poslovanja in kakovost izvajanja, saj se vsi dokumenti ne evidentirajo, tisti, ki pa se, pa njihovo evidentiranje ni v skladu z določili UUP (npr. v obliki upravne zadeve ali dokumentnega seznama). Tudi uslužbenec, na katerega je zadeva signirana, ne zagotavlja ustreznega evidentiranja dokumentov v zadevi.</w:t>
      </w:r>
      <w:r w:rsidR="008B0870" w:rsidRPr="00661700">
        <w:rPr>
          <w:rStyle w:val="Sprotnaopomba-sklic"/>
          <w:rFonts w:ascii="Arial" w:hAnsi="Arial" w:cs="Arial"/>
          <w:sz w:val="20"/>
          <w:szCs w:val="20"/>
        </w:rPr>
        <w:footnoteReference w:id="7"/>
      </w:r>
      <w:r w:rsidR="008B0870" w:rsidRPr="00661700">
        <w:rPr>
          <w:rFonts w:ascii="Arial" w:hAnsi="Arial" w:cs="Arial"/>
          <w:sz w:val="20"/>
          <w:szCs w:val="20"/>
        </w:rPr>
        <w:t xml:space="preserve"> Šola posledično upravnih zadev ne rešuje in ne vodi zbirk hramb dokumentarnega gradiva v skladu z določili UUP. </w:t>
      </w:r>
      <w:r w:rsidRPr="00661700">
        <w:rPr>
          <w:rFonts w:ascii="Arial" w:hAnsi="Arial" w:cs="Arial"/>
          <w:sz w:val="20"/>
          <w:szCs w:val="20"/>
        </w:rPr>
        <w:t>Navedeni očit</w:t>
      </w:r>
      <w:r w:rsidR="00847FD8" w:rsidRPr="00661700">
        <w:rPr>
          <w:rFonts w:ascii="Arial" w:hAnsi="Arial" w:cs="Arial"/>
          <w:sz w:val="20"/>
          <w:szCs w:val="20"/>
        </w:rPr>
        <w:t>ki bodo razvidni oziroma</w:t>
      </w:r>
      <w:r w:rsidRPr="00661700">
        <w:rPr>
          <w:rFonts w:ascii="Arial" w:hAnsi="Arial" w:cs="Arial"/>
          <w:sz w:val="20"/>
          <w:szCs w:val="20"/>
        </w:rPr>
        <w:t xml:space="preserve"> utemeljen</w:t>
      </w:r>
      <w:r w:rsidR="00847FD8" w:rsidRPr="00661700">
        <w:rPr>
          <w:rFonts w:ascii="Arial" w:hAnsi="Arial" w:cs="Arial"/>
          <w:sz w:val="20"/>
          <w:szCs w:val="20"/>
        </w:rPr>
        <w:t>i na podlagi</w:t>
      </w:r>
      <w:r w:rsidRPr="00661700">
        <w:rPr>
          <w:rFonts w:ascii="Arial" w:hAnsi="Arial" w:cs="Arial"/>
          <w:sz w:val="20"/>
          <w:szCs w:val="20"/>
        </w:rPr>
        <w:t xml:space="preserve"> primerov in ugotovitev v nadaljevanju tega zapisnika.  </w:t>
      </w:r>
    </w:p>
    <w:p w14:paraId="3AB71C30" w14:textId="77777777" w:rsidR="00031AB0" w:rsidRPr="00661700" w:rsidRDefault="00031AB0" w:rsidP="005B6884">
      <w:pPr>
        <w:pStyle w:val="odstavek0"/>
        <w:tabs>
          <w:tab w:val="left" w:pos="284"/>
        </w:tabs>
        <w:spacing w:before="0" w:beforeAutospacing="0" w:after="0" w:afterAutospacing="0"/>
        <w:jc w:val="both"/>
        <w:rPr>
          <w:rFonts w:ascii="Arial" w:hAnsi="Arial" w:cs="Arial"/>
          <w:sz w:val="20"/>
          <w:szCs w:val="20"/>
        </w:rPr>
      </w:pPr>
    </w:p>
    <w:p w14:paraId="5A78CA81" w14:textId="07D8A0CF" w:rsidR="006D1C10" w:rsidRPr="00661700" w:rsidRDefault="00D23391" w:rsidP="005B6884">
      <w:pPr>
        <w:pStyle w:val="Odstavekseznama"/>
        <w:numPr>
          <w:ilvl w:val="0"/>
          <w:numId w:val="4"/>
        </w:numPr>
        <w:tabs>
          <w:tab w:val="left" w:pos="284"/>
        </w:tabs>
        <w:spacing w:line="240" w:lineRule="auto"/>
        <w:ind w:left="0" w:firstLine="0"/>
        <w:jc w:val="both"/>
        <w:rPr>
          <w:rFonts w:cs="Arial"/>
          <w:szCs w:val="20"/>
        </w:rPr>
      </w:pPr>
      <w:r w:rsidRPr="00661700">
        <w:rPr>
          <w:rFonts w:cs="Arial"/>
          <w:szCs w:val="20"/>
        </w:rPr>
        <w:t xml:space="preserve">Šola za vodenje </w:t>
      </w:r>
      <w:r w:rsidR="00AB6E6D" w:rsidRPr="00661700">
        <w:rPr>
          <w:rFonts w:cs="Arial"/>
          <w:szCs w:val="20"/>
        </w:rPr>
        <w:t>evidence</w:t>
      </w:r>
      <w:r w:rsidRPr="00661700">
        <w:rPr>
          <w:rFonts w:cs="Arial"/>
          <w:szCs w:val="20"/>
        </w:rPr>
        <w:t xml:space="preserve"> dokumentarnega gradiva</w:t>
      </w:r>
      <w:r w:rsidR="00C77280" w:rsidRPr="00661700">
        <w:rPr>
          <w:rFonts w:cs="Arial"/>
          <w:szCs w:val="20"/>
        </w:rPr>
        <w:t xml:space="preserve"> od leta 2014</w:t>
      </w:r>
      <w:r w:rsidRPr="00661700">
        <w:rPr>
          <w:rFonts w:cs="Arial"/>
          <w:szCs w:val="20"/>
        </w:rPr>
        <w:t xml:space="preserve"> uporablja informacijski sistem </w:t>
      </w:r>
      <w:r w:rsidR="00AB6E6D" w:rsidRPr="00661700">
        <w:rPr>
          <w:rFonts w:cs="Arial"/>
          <w:szCs w:val="20"/>
        </w:rPr>
        <w:t>»</w:t>
      </w:r>
      <w:r w:rsidR="002B2794" w:rsidRPr="00661700">
        <w:rPr>
          <w:rFonts w:cs="Arial"/>
          <w:szCs w:val="20"/>
        </w:rPr>
        <w:t>Lo.Polis</w:t>
      </w:r>
      <w:r w:rsidR="00387455" w:rsidRPr="00661700">
        <w:rPr>
          <w:rStyle w:val="Sprotnaopomba-sklic"/>
          <w:rFonts w:cs="Arial"/>
          <w:szCs w:val="20"/>
        </w:rPr>
        <w:footnoteReference w:id="8"/>
      </w:r>
      <w:r w:rsidR="00387455" w:rsidRPr="00661700">
        <w:rPr>
          <w:rFonts w:cs="Arial"/>
          <w:szCs w:val="20"/>
        </w:rPr>
        <w:t xml:space="preserve"> (v nadaljevanju IS), </w:t>
      </w:r>
      <w:r w:rsidR="00855AA3" w:rsidRPr="00661700">
        <w:rPr>
          <w:rFonts w:cs="Arial"/>
          <w:szCs w:val="20"/>
        </w:rPr>
        <w:t xml:space="preserve">ki </w:t>
      </w:r>
      <w:r w:rsidR="00387455" w:rsidRPr="00661700">
        <w:rPr>
          <w:rFonts w:cs="Arial"/>
          <w:szCs w:val="20"/>
          <w:lang w:eastAsia="sl-SI"/>
        </w:rPr>
        <w:t>v modulu Pošta omogoča evidentiranje dokumentarnega gradiva v elektronski obliki</w:t>
      </w:r>
      <w:r w:rsidR="00387455" w:rsidRPr="00661700">
        <w:rPr>
          <w:rFonts w:cs="Arial"/>
          <w:szCs w:val="20"/>
        </w:rPr>
        <w:t>.</w:t>
      </w:r>
      <w:r w:rsidR="00BD59B6" w:rsidRPr="00661700">
        <w:rPr>
          <w:rFonts w:cs="Arial"/>
          <w:szCs w:val="20"/>
        </w:rPr>
        <w:t xml:space="preserve"> </w:t>
      </w:r>
      <w:r w:rsidR="00C77280" w:rsidRPr="00661700">
        <w:rPr>
          <w:rFonts w:cs="Arial"/>
          <w:szCs w:val="20"/>
        </w:rPr>
        <w:t>Ravnateljica je pojasnila, da bodo</w:t>
      </w:r>
      <w:r w:rsidR="006D1C10" w:rsidRPr="00661700">
        <w:rPr>
          <w:rFonts w:cs="Arial"/>
          <w:szCs w:val="20"/>
        </w:rPr>
        <w:t xml:space="preserve"> kmalu dobili nov IS (e-Asistent). </w:t>
      </w:r>
    </w:p>
    <w:p w14:paraId="2BB2F7E3" w14:textId="77777777" w:rsidR="006D1C10" w:rsidRPr="00661700" w:rsidRDefault="006D1C10" w:rsidP="005B6884">
      <w:pPr>
        <w:tabs>
          <w:tab w:val="left" w:pos="284"/>
        </w:tabs>
        <w:spacing w:line="240" w:lineRule="auto"/>
        <w:jc w:val="both"/>
        <w:rPr>
          <w:rFonts w:cs="Arial"/>
          <w:szCs w:val="20"/>
        </w:rPr>
      </w:pPr>
    </w:p>
    <w:p w14:paraId="6581B0DB" w14:textId="676DFEB8" w:rsidR="000C6F3D" w:rsidRDefault="009B3C2A" w:rsidP="005B6884">
      <w:pPr>
        <w:pStyle w:val="odstavek0"/>
        <w:numPr>
          <w:ilvl w:val="0"/>
          <w:numId w:val="4"/>
        </w:numPr>
        <w:tabs>
          <w:tab w:val="left" w:pos="284"/>
        </w:tabs>
        <w:spacing w:before="0" w:beforeAutospacing="0" w:after="0" w:afterAutospacing="0"/>
        <w:ind w:left="0" w:firstLine="0"/>
        <w:jc w:val="both"/>
        <w:rPr>
          <w:rFonts w:ascii="Arial" w:eastAsia="Calibri" w:hAnsi="Arial" w:cs="Arial"/>
          <w:sz w:val="20"/>
          <w:szCs w:val="20"/>
        </w:rPr>
      </w:pPr>
      <w:r>
        <w:rPr>
          <w:rFonts w:ascii="Arial" w:eastAsia="Calibri" w:hAnsi="Arial" w:cs="Arial"/>
          <w:sz w:val="20"/>
          <w:szCs w:val="20"/>
        </w:rPr>
        <w:t xml:space="preserve"> </w:t>
      </w:r>
      <w:r w:rsidR="000C6F3D" w:rsidRPr="00661700">
        <w:rPr>
          <w:rFonts w:ascii="Arial" w:eastAsia="Calibri" w:hAnsi="Arial" w:cs="Arial"/>
          <w:sz w:val="20"/>
          <w:szCs w:val="20"/>
        </w:rPr>
        <w:t>Dostop do IS imata informatik, tajništvo in ravnateljica (ki odloča), ne pa uradne osebe, ki vodijo upravne postopke. Vpogled v e-pošto uradnega e-naslova organa (</w:t>
      </w:r>
      <w:r w:rsidR="000C6F3D" w:rsidRPr="00661700">
        <w:rPr>
          <w:rFonts w:ascii="Arial" w:hAnsi="Arial" w:cs="Arial"/>
          <w:sz w:val="20"/>
          <w:szCs w:val="20"/>
        </w:rPr>
        <w:t>info@ospo-slb.si)</w:t>
      </w:r>
      <w:r w:rsidR="000C6F3D" w:rsidRPr="00661700">
        <w:rPr>
          <w:rFonts w:ascii="Arial" w:eastAsia="Calibri" w:hAnsi="Arial" w:cs="Arial"/>
          <w:sz w:val="20"/>
          <w:szCs w:val="20"/>
        </w:rPr>
        <w:t xml:space="preserve">  dnevno opravlja informatik šole</w:t>
      </w:r>
      <w:r w:rsidR="00F71044" w:rsidRPr="00661700">
        <w:rPr>
          <w:rFonts w:ascii="Arial" w:eastAsia="Calibri" w:hAnsi="Arial" w:cs="Arial"/>
          <w:sz w:val="20"/>
          <w:szCs w:val="20"/>
        </w:rPr>
        <w:t>, ki e-pošto prepošilja na službene naslove posameznih uslužbencev</w:t>
      </w:r>
      <w:r w:rsidR="000C6F3D" w:rsidRPr="00661700">
        <w:rPr>
          <w:rFonts w:ascii="Arial" w:eastAsia="Calibri" w:hAnsi="Arial" w:cs="Arial"/>
          <w:sz w:val="20"/>
          <w:szCs w:val="20"/>
        </w:rPr>
        <w:t>. Vloge se sprejemajo v tajništvu in fizično predajo v reševanje ravnateljici, ta na dokument navede, kdo ga bo reševal in vrne v dokument v tajništvo na evidentiranje in signiranje. Vsa pošta se ne evidentira v IS. Izhodni dokumenti se ne evidentirajo v IS, vodi se le evidenca vhodnih dokumentov in evidenca oddanih poštnih pošiljk (iz tega pa ni mogoče razbrati, kdo so naslovniki dokumentov, ki se odpremljajo (navedeno je le ime in priimek ter pošta).</w:t>
      </w:r>
    </w:p>
    <w:p w14:paraId="2B8F6A7A" w14:textId="77777777" w:rsidR="001F6D49" w:rsidRDefault="001F6D49" w:rsidP="001F6D49">
      <w:pPr>
        <w:pStyle w:val="odstavek0"/>
        <w:tabs>
          <w:tab w:val="left" w:pos="284"/>
        </w:tabs>
        <w:spacing w:before="0" w:beforeAutospacing="0" w:after="0" w:afterAutospacing="0"/>
        <w:jc w:val="both"/>
        <w:rPr>
          <w:rFonts w:ascii="Arial" w:eastAsia="Calibri" w:hAnsi="Arial" w:cs="Arial"/>
          <w:sz w:val="20"/>
          <w:szCs w:val="20"/>
        </w:rPr>
      </w:pPr>
    </w:p>
    <w:p w14:paraId="32B961B8" w14:textId="39E89B02" w:rsidR="000C6F3D" w:rsidRPr="00661700" w:rsidRDefault="000C6F3D" w:rsidP="001F6D49">
      <w:pPr>
        <w:pStyle w:val="odstavek0"/>
        <w:numPr>
          <w:ilvl w:val="0"/>
          <w:numId w:val="35"/>
        </w:numPr>
        <w:tabs>
          <w:tab w:val="left" w:pos="284"/>
        </w:tabs>
        <w:spacing w:before="0" w:beforeAutospacing="0" w:after="0" w:afterAutospacing="0"/>
        <w:jc w:val="both"/>
        <w:rPr>
          <w:rFonts w:ascii="Arial" w:eastAsia="Calibri" w:hAnsi="Arial" w:cs="Arial"/>
          <w:sz w:val="20"/>
          <w:szCs w:val="20"/>
        </w:rPr>
      </w:pPr>
      <w:r w:rsidRPr="00661700">
        <w:rPr>
          <w:rFonts w:ascii="Arial" w:eastAsia="Calibri" w:hAnsi="Arial" w:cs="Arial"/>
          <w:sz w:val="20"/>
          <w:szCs w:val="20"/>
        </w:rPr>
        <w:lastRenderedPageBreak/>
        <w:t xml:space="preserve">Predstojnica ni sprejela načrta klasifikacijskih znakov, </w:t>
      </w:r>
      <w:r w:rsidR="00F71044" w:rsidRPr="00661700">
        <w:rPr>
          <w:rFonts w:ascii="Arial" w:eastAsia="Calibri" w:hAnsi="Arial" w:cs="Arial"/>
          <w:sz w:val="20"/>
          <w:szCs w:val="20"/>
        </w:rPr>
        <w:t>šola ima le v IS vnesen načrt klasifikacijskih znakov, ki ga je določil upravljalec IS, ta pa ni v skladu z Obveznim načrtom klasifikacijskih znakov, ki je priloga UUP.</w:t>
      </w:r>
    </w:p>
    <w:p w14:paraId="3B6AA091" w14:textId="77777777" w:rsidR="000C6F3D" w:rsidRPr="00661700" w:rsidRDefault="000C6F3D" w:rsidP="005B6884">
      <w:pPr>
        <w:pStyle w:val="odstavek0"/>
        <w:tabs>
          <w:tab w:val="left" w:pos="284"/>
        </w:tabs>
        <w:spacing w:before="0" w:beforeAutospacing="0" w:after="0" w:afterAutospacing="0"/>
        <w:jc w:val="both"/>
        <w:rPr>
          <w:rFonts w:ascii="Arial" w:eastAsia="Calibri" w:hAnsi="Arial" w:cs="Arial"/>
          <w:sz w:val="20"/>
          <w:szCs w:val="20"/>
        </w:rPr>
      </w:pPr>
    </w:p>
    <w:p w14:paraId="049EC0CF" w14:textId="2E058683" w:rsidR="000C6F3D" w:rsidRPr="00661700" w:rsidRDefault="009B3C2A" w:rsidP="005B6884">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Pr>
          <w:rFonts w:ascii="Arial" w:eastAsia="Calibri" w:hAnsi="Arial" w:cs="Arial"/>
          <w:sz w:val="20"/>
          <w:szCs w:val="20"/>
        </w:rPr>
        <w:t xml:space="preserve"> </w:t>
      </w:r>
      <w:r w:rsidR="000C6F3D" w:rsidRPr="00661700">
        <w:rPr>
          <w:rFonts w:ascii="Arial" w:eastAsia="Calibri" w:hAnsi="Arial" w:cs="Arial"/>
          <w:sz w:val="20"/>
          <w:szCs w:val="20"/>
        </w:rPr>
        <w:t>Upravna inšpektorica ugotavlja, da šola v celoti ne uporablja funkcionalnosti IS v skladu z določili UUP oziroma ne upravlja z dokumentarnim gradivom v skladu z UUP (ne v fizični obliki, niti v e-obliki), posledično pa tudi podatki, izpisani iz IS, niso v skladu z UUP, saj š</w:t>
      </w:r>
      <w:r w:rsidR="000C6F3D" w:rsidRPr="00661700">
        <w:rPr>
          <w:rFonts w:ascii="Arial" w:hAnsi="Arial" w:cs="Arial"/>
          <w:sz w:val="20"/>
          <w:szCs w:val="20"/>
        </w:rPr>
        <w:t>ola evidenc dokumentarnega gradiva ne vodi, oziroma ne vodi v skladu z UUP.</w:t>
      </w:r>
      <w:r w:rsidR="000C6F3D" w:rsidRPr="00661700">
        <w:rPr>
          <w:rFonts w:ascii="Arial" w:eastAsia="Calibri" w:hAnsi="Arial" w:cs="Arial"/>
          <w:sz w:val="20"/>
          <w:szCs w:val="20"/>
        </w:rPr>
        <w:t xml:space="preserve"> </w:t>
      </w:r>
      <w:r w:rsidR="000C6F3D" w:rsidRPr="00661700">
        <w:rPr>
          <w:rFonts w:ascii="Arial" w:hAnsi="Arial" w:cs="Arial"/>
          <w:sz w:val="20"/>
          <w:szCs w:val="20"/>
        </w:rPr>
        <w:t xml:space="preserve">Delo v organu namreč ni organizirano tako, da se vsako dokumentarno gradivo nemudoma evidentira, zato so evidence dokumentarnega gradiva nepopolne in s tem zelo nepregledne (tudi v fizični obliki). </w:t>
      </w:r>
    </w:p>
    <w:p w14:paraId="1E567A75" w14:textId="77777777" w:rsidR="00F71044" w:rsidRPr="00661700" w:rsidRDefault="00F71044" w:rsidP="005B6884">
      <w:pPr>
        <w:tabs>
          <w:tab w:val="left" w:pos="284"/>
        </w:tabs>
        <w:spacing w:line="240" w:lineRule="auto"/>
        <w:jc w:val="both"/>
        <w:rPr>
          <w:rFonts w:cs="Arial"/>
          <w:szCs w:val="20"/>
        </w:rPr>
      </w:pPr>
    </w:p>
    <w:p w14:paraId="2D3482C8" w14:textId="0C22CC55" w:rsidR="00AB6E6D" w:rsidRPr="00661700" w:rsidRDefault="009B3C2A" w:rsidP="005B6884">
      <w:pPr>
        <w:pStyle w:val="Odstavekseznama"/>
        <w:numPr>
          <w:ilvl w:val="0"/>
          <w:numId w:val="4"/>
        </w:numPr>
        <w:tabs>
          <w:tab w:val="left" w:pos="284"/>
        </w:tabs>
        <w:spacing w:line="240" w:lineRule="auto"/>
        <w:ind w:left="0" w:firstLine="0"/>
        <w:jc w:val="both"/>
        <w:rPr>
          <w:rFonts w:cs="Arial"/>
          <w:szCs w:val="20"/>
          <w:lang w:eastAsia="sl-SI"/>
        </w:rPr>
      </w:pPr>
      <w:r>
        <w:rPr>
          <w:rFonts w:cs="Arial"/>
          <w:szCs w:val="20"/>
        </w:rPr>
        <w:t xml:space="preserve"> </w:t>
      </w:r>
      <w:r w:rsidR="00361CA7" w:rsidRPr="00661700">
        <w:rPr>
          <w:rFonts w:cs="Arial"/>
          <w:szCs w:val="20"/>
        </w:rPr>
        <w:t>Upravna inšpektorica je z vpogledom v IS ugotovila, da se v IS</w:t>
      </w:r>
      <w:r w:rsidR="00D23391" w:rsidRPr="00661700">
        <w:rPr>
          <w:rFonts w:cs="Arial"/>
          <w:szCs w:val="20"/>
        </w:rPr>
        <w:t xml:space="preserve"> </w:t>
      </w:r>
      <w:r w:rsidR="00361CA7" w:rsidRPr="00661700">
        <w:rPr>
          <w:rFonts w:cs="Arial"/>
          <w:szCs w:val="20"/>
        </w:rPr>
        <w:t xml:space="preserve">lahko </w:t>
      </w:r>
      <w:r w:rsidR="00D23391" w:rsidRPr="00661700">
        <w:rPr>
          <w:rFonts w:cs="Arial"/>
          <w:szCs w:val="20"/>
        </w:rPr>
        <w:t xml:space="preserve">vnašajo </w:t>
      </w:r>
      <w:r w:rsidR="00D52EA8" w:rsidRPr="00661700">
        <w:rPr>
          <w:rFonts w:cs="Arial"/>
          <w:szCs w:val="20"/>
        </w:rPr>
        <w:t>nekateri</w:t>
      </w:r>
      <w:r w:rsidR="00AB6E6D" w:rsidRPr="00661700">
        <w:rPr>
          <w:rFonts w:cs="Arial"/>
          <w:szCs w:val="20"/>
        </w:rPr>
        <w:t xml:space="preserve"> osnovni podatki za upravljanje z dokumentarnim gradivom v skladu z določili UUP, in sicer:</w:t>
      </w:r>
    </w:p>
    <w:p w14:paraId="7674324D" w14:textId="3126F194" w:rsidR="00D23391" w:rsidRPr="00661700" w:rsidRDefault="00031AB0" w:rsidP="005B6884">
      <w:pPr>
        <w:pStyle w:val="Odstavekseznama"/>
        <w:numPr>
          <w:ilvl w:val="0"/>
          <w:numId w:val="9"/>
        </w:numPr>
        <w:tabs>
          <w:tab w:val="left" w:pos="284"/>
        </w:tabs>
        <w:spacing w:line="240" w:lineRule="auto"/>
        <w:ind w:left="0" w:firstLine="0"/>
        <w:jc w:val="both"/>
        <w:rPr>
          <w:rFonts w:cs="Arial"/>
          <w:szCs w:val="20"/>
        </w:rPr>
      </w:pPr>
      <w:r w:rsidRPr="00661700">
        <w:rPr>
          <w:rFonts w:cs="Arial"/>
          <w:szCs w:val="20"/>
        </w:rPr>
        <w:t>p</w:t>
      </w:r>
      <w:r w:rsidR="00AB6E6D" w:rsidRPr="00661700">
        <w:rPr>
          <w:rFonts w:cs="Arial"/>
          <w:szCs w:val="20"/>
        </w:rPr>
        <w:t xml:space="preserve">odatki o dokumentu: </w:t>
      </w:r>
      <w:r w:rsidR="00D23391" w:rsidRPr="00661700">
        <w:rPr>
          <w:rFonts w:cs="Arial"/>
          <w:szCs w:val="20"/>
          <w:lang w:eastAsia="sl-SI"/>
        </w:rPr>
        <w:t>številka dokumenta; datum prejema oziroma odpreme dokumenta;</w:t>
      </w:r>
      <w:r w:rsidR="00AB6E6D" w:rsidRPr="00661700">
        <w:rPr>
          <w:rFonts w:cs="Arial"/>
          <w:szCs w:val="20"/>
        </w:rPr>
        <w:t xml:space="preserve"> </w:t>
      </w:r>
      <w:r w:rsidR="00D23391" w:rsidRPr="00661700">
        <w:rPr>
          <w:rFonts w:cs="Arial"/>
          <w:szCs w:val="20"/>
          <w:lang w:eastAsia="sl-SI"/>
        </w:rPr>
        <w:t>signirni znak;</w:t>
      </w:r>
      <w:r w:rsidR="00AB6E6D" w:rsidRPr="00661700">
        <w:rPr>
          <w:rFonts w:cs="Arial"/>
          <w:szCs w:val="20"/>
        </w:rPr>
        <w:t xml:space="preserve"> </w:t>
      </w:r>
      <w:r w:rsidR="00D23391" w:rsidRPr="00661700">
        <w:rPr>
          <w:rFonts w:cs="Arial"/>
          <w:szCs w:val="20"/>
          <w:lang w:eastAsia="sl-SI"/>
        </w:rPr>
        <w:t>subjekt dokumenta</w:t>
      </w:r>
      <w:r w:rsidR="00AB6E6D" w:rsidRPr="00661700">
        <w:rPr>
          <w:rFonts w:cs="Arial"/>
          <w:szCs w:val="20"/>
          <w:lang w:eastAsia="sl-SI"/>
        </w:rPr>
        <w:t xml:space="preserve">, </w:t>
      </w:r>
      <w:r w:rsidR="00D23391" w:rsidRPr="00661700">
        <w:rPr>
          <w:rFonts w:cs="Arial"/>
          <w:szCs w:val="20"/>
          <w:lang w:eastAsia="sl-SI"/>
        </w:rPr>
        <w:t>kratka vsebina dokumenta;</w:t>
      </w:r>
      <w:r w:rsidR="00AB6E6D" w:rsidRPr="00661700">
        <w:rPr>
          <w:rFonts w:cs="Arial"/>
          <w:szCs w:val="20"/>
        </w:rPr>
        <w:t xml:space="preserve"> </w:t>
      </w:r>
      <w:r w:rsidR="00D23391" w:rsidRPr="00661700">
        <w:rPr>
          <w:rFonts w:cs="Arial"/>
          <w:szCs w:val="20"/>
          <w:lang w:eastAsia="sl-SI"/>
        </w:rPr>
        <w:t>oznaka, ali gre za vhodni, izhodni ali lastni dokument; kratek opis vsake morebitne priloge</w:t>
      </w:r>
      <w:r w:rsidR="00D52EA8" w:rsidRPr="00661700">
        <w:rPr>
          <w:rFonts w:cs="Arial"/>
          <w:szCs w:val="20"/>
          <w:lang w:eastAsia="sl-SI"/>
        </w:rPr>
        <w:t xml:space="preserve">. </w:t>
      </w:r>
    </w:p>
    <w:p w14:paraId="30CAB355" w14:textId="00792179" w:rsidR="00D23391" w:rsidRPr="00661700" w:rsidRDefault="00031AB0" w:rsidP="005B6884">
      <w:pPr>
        <w:pStyle w:val="Odstavekseznama"/>
        <w:numPr>
          <w:ilvl w:val="0"/>
          <w:numId w:val="9"/>
        </w:numPr>
        <w:tabs>
          <w:tab w:val="left" w:pos="284"/>
        </w:tabs>
        <w:spacing w:line="240" w:lineRule="auto"/>
        <w:ind w:left="0" w:firstLine="0"/>
        <w:jc w:val="both"/>
        <w:rPr>
          <w:rFonts w:cs="Arial"/>
          <w:szCs w:val="20"/>
        </w:rPr>
      </w:pPr>
      <w:r w:rsidRPr="00661700">
        <w:rPr>
          <w:rFonts w:cs="Arial"/>
          <w:szCs w:val="20"/>
        </w:rPr>
        <w:t>p</w:t>
      </w:r>
      <w:r w:rsidR="00AB6E6D" w:rsidRPr="00661700">
        <w:rPr>
          <w:rFonts w:cs="Arial"/>
          <w:szCs w:val="20"/>
        </w:rPr>
        <w:t>odatki o zadevi</w:t>
      </w:r>
      <w:r w:rsidR="00D23391" w:rsidRPr="00661700">
        <w:rPr>
          <w:rFonts w:cs="Arial"/>
          <w:szCs w:val="20"/>
        </w:rPr>
        <w:t>:</w:t>
      </w:r>
      <w:r w:rsidR="00AB6E6D" w:rsidRPr="00661700">
        <w:rPr>
          <w:rFonts w:cs="Arial"/>
          <w:szCs w:val="20"/>
        </w:rPr>
        <w:t xml:space="preserve"> </w:t>
      </w:r>
      <w:r w:rsidR="00D23391" w:rsidRPr="00661700">
        <w:rPr>
          <w:rFonts w:cs="Arial"/>
          <w:szCs w:val="20"/>
          <w:lang w:eastAsia="sl-SI"/>
        </w:rPr>
        <w:t>številka zadeve; datum začetka zadeve; signirni znak;</w:t>
      </w:r>
      <w:r w:rsidR="00AB6E6D" w:rsidRPr="00661700">
        <w:rPr>
          <w:rFonts w:cs="Arial"/>
          <w:szCs w:val="20"/>
        </w:rPr>
        <w:t xml:space="preserve"> </w:t>
      </w:r>
      <w:r w:rsidR="00D23391" w:rsidRPr="00661700">
        <w:rPr>
          <w:rFonts w:cs="Arial"/>
          <w:szCs w:val="20"/>
          <w:lang w:eastAsia="sl-SI"/>
        </w:rPr>
        <w:t>subjekt zadeve;</w:t>
      </w:r>
      <w:r w:rsidR="00AB6E6D" w:rsidRPr="00661700">
        <w:rPr>
          <w:rFonts w:cs="Arial"/>
          <w:szCs w:val="20"/>
        </w:rPr>
        <w:t xml:space="preserve"> </w:t>
      </w:r>
      <w:r w:rsidR="00D23391" w:rsidRPr="00661700">
        <w:rPr>
          <w:rFonts w:cs="Arial"/>
          <w:szCs w:val="20"/>
          <w:lang w:eastAsia="sl-SI"/>
        </w:rPr>
        <w:t>kratka vsebina zadeve;</w:t>
      </w:r>
      <w:r w:rsidR="00AB6E6D" w:rsidRPr="00661700">
        <w:rPr>
          <w:rFonts w:cs="Arial"/>
          <w:szCs w:val="20"/>
        </w:rPr>
        <w:t xml:space="preserve"> </w:t>
      </w:r>
      <w:r w:rsidR="00D23391" w:rsidRPr="00661700">
        <w:rPr>
          <w:rFonts w:cs="Arial"/>
          <w:szCs w:val="20"/>
          <w:lang w:eastAsia="sl-SI"/>
        </w:rPr>
        <w:t>rok hrambe;</w:t>
      </w:r>
      <w:r w:rsidR="00AB6E6D" w:rsidRPr="00661700">
        <w:rPr>
          <w:rFonts w:cs="Arial"/>
          <w:szCs w:val="20"/>
        </w:rPr>
        <w:t xml:space="preserve"> </w:t>
      </w:r>
      <w:r w:rsidR="00D23391" w:rsidRPr="00661700">
        <w:rPr>
          <w:rFonts w:cs="Arial"/>
          <w:szCs w:val="20"/>
          <w:lang w:eastAsia="sl-SI"/>
        </w:rPr>
        <w:t>morebitne ključne besede; seznam dokumentov v zadevi.</w:t>
      </w:r>
    </w:p>
    <w:p w14:paraId="1F2FF66C" w14:textId="77777777" w:rsidR="00D52EA8" w:rsidRPr="00661700" w:rsidRDefault="00D52EA8" w:rsidP="005B6884">
      <w:pPr>
        <w:pStyle w:val="Odstavekseznama"/>
        <w:tabs>
          <w:tab w:val="left" w:pos="284"/>
        </w:tabs>
        <w:spacing w:line="240" w:lineRule="auto"/>
        <w:ind w:left="0"/>
        <w:jc w:val="both"/>
        <w:rPr>
          <w:rFonts w:cs="Arial"/>
          <w:szCs w:val="20"/>
          <w:lang w:eastAsia="sl-SI"/>
        </w:rPr>
      </w:pPr>
    </w:p>
    <w:p w14:paraId="231B00BB" w14:textId="2A5E7556" w:rsidR="00D52EA8" w:rsidRPr="00661700" w:rsidRDefault="00D52EA8" w:rsidP="001F6D49">
      <w:pPr>
        <w:pStyle w:val="Odstavekseznama"/>
        <w:numPr>
          <w:ilvl w:val="0"/>
          <w:numId w:val="35"/>
        </w:numPr>
        <w:tabs>
          <w:tab w:val="left" w:pos="284"/>
        </w:tabs>
        <w:spacing w:line="240" w:lineRule="auto"/>
        <w:jc w:val="both"/>
        <w:rPr>
          <w:rFonts w:cs="Arial"/>
          <w:szCs w:val="20"/>
        </w:rPr>
      </w:pPr>
      <w:r w:rsidRPr="00661700">
        <w:rPr>
          <w:rFonts w:cs="Arial"/>
          <w:szCs w:val="20"/>
          <w:lang w:eastAsia="sl-SI"/>
        </w:rPr>
        <w:t>IS pri kreiranju dokumentov ne omogoča vpisa datuma dokumenta, roka in morebitne stopnje tajnosti, pri kreiranju zadev pa ne omogoča vpisa zveze, če obstaja in stanja zadeve, kar je pomanjkljivost glede na določbe UUP</w:t>
      </w:r>
      <w:r w:rsidR="00D875DA" w:rsidRPr="00661700">
        <w:rPr>
          <w:rFonts w:cs="Arial"/>
          <w:szCs w:val="20"/>
          <w:lang w:eastAsia="sl-SI"/>
        </w:rPr>
        <w:t>.</w:t>
      </w:r>
    </w:p>
    <w:p w14:paraId="353EBABB" w14:textId="77777777" w:rsidR="00223F46" w:rsidRPr="00661700" w:rsidRDefault="00223F46" w:rsidP="005B6884">
      <w:pPr>
        <w:pStyle w:val="odstavek0"/>
        <w:tabs>
          <w:tab w:val="left" w:pos="284"/>
        </w:tabs>
        <w:spacing w:before="0" w:beforeAutospacing="0" w:after="0" w:afterAutospacing="0"/>
        <w:jc w:val="both"/>
        <w:rPr>
          <w:rFonts w:ascii="Arial" w:hAnsi="Arial" w:cs="Arial"/>
          <w:sz w:val="20"/>
          <w:szCs w:val="20"/>
        </w:rPr>
      </w:pPr>
    </w:p>
    <w:p w14:paraId="1F07F8F5" w14:textId="11AC9DE0" w:rsidR="00223F46" w:rsidRPr="00661700" w:rsidRDefault="00223F46" w:rsidP="005B6884">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rPr>
        <w:t>Upravna inšpektorica je pridobila načrt klasifikacijskih znakov, iz katerega ni razvidno, kdo in kdaj ga je sprejel. Načrt klasifikacijskih znakov, je bil izpisan iz IS, pri čemer ugotavlja, da so vsi upravni postopki zavedeni pod klasifikacijski znak 60301, in sicer: vpis, prepis, prešolanje, odložitev šolanja, status učenca, izpis. Upravna inšpektorica ugotavlja, da izbrani klasifikacijski znak ne ustreza vsebini, določeni z Obveznim okvirom načrta klasifikacijskih znakov</w:t>
      </w:r>
      <w:r w:rsidRPr="00661700">
        <w:rPr>
          <w:rStyle w:val="Sprotnaopomba-sklic"/>
          <w:rFonts w:ascii="Arial" w:hAnsi="Arial" w:cs="Arial"/>
          <w:sz w:val="20"/>
          <w:szCs w:val="20"/>
        </w:rPr>
        <w:footnoteReference w:id="9"/>
      </w:r>
      <w:r w:rsidRPr="00661700">
        <w:rPr>
          <w:rFonts w:ascii="Arial" w:hAnsi="Arial" w:cs="Arial"/>
          <w:sz w:val="20"/>
          <w:szCs w:val="20"/>
        </w:rPr>
        <w:t xml:space="preserve"> za znak 603, kamor se evidentirajo zadeve, ki po vsebini sodijo v: »</w:t>
      </w:r>
      <w:r w:rsidRPr="00661700">
        <w:rPr>
          <w:rFonts w:ascii="Arial" w:hAnsi="Arial" w:cs="Arial"/>
          <w:i/>
          <w:sz w:val="20"/>
          <w:szCs w:val="20"/>
        </w:rPr>
        <w:t>Programi v osnovnem srednjem, višjem ter visokošolskem izobraževanj, izobraževanje odraslih, izobraževanje Romov, šolska tekmovanja, izobraževanje v tujini, zdomcev in tujcev, zasebni učitelji in vzgojitelji, vpis v razvid, vojaške šole, ....«</w:t>
      </w:r>
      <w:r w:rsidRPr="00661700">
        <w:rPr>
          <w:rFonts w:ascii="Arial" w:hAnsi="Arial" w:cs="Arial"/>
          <w:sz w:val="20"/>
          <w:szCs w:val="20"/>
        </w:rPr>
        <w:t>, zato se ugotavlja kršitev določb 45. člena UUP</w:t>
      </w:r>
      <w:r w:rsidRPr="00661700">
        <w:rPr>
          <w:rStyle w:val="Sprotnaopomba-sklic"/>
          <w:rFonts w:ascii="Arial" w:hAnsi="Arial" w:cs="Arial"/>
          <w:sz w:val="20"/>
          <w:szCs w:val="20"/>
        </w:rPr>
        <w:footnoteReference w:id="10"/>
      </w:r>
      <w:r w:rsidRPr="00661700">
        <w:rPr>
          <w:rFonts w:ascii="Arial" w:hAnsi="Arial" w:cs="Arial"/>
          <w:sz w:val="20"/>
          <w:szCs w:val="20"/>
        </w:rPr>
        <w:t xml:space="preserve">. </w:t>
      </w:r>
    </w:p>
    <w:p w14:paraId="455AECF0" w14:textId="77777777" w:rsidR="0016640A" w:rsidRPr="00661700" w:rsidRDefault="0016640A" w:rsidP="005B6884">
      <w:pPr>
        <w:pStyle w:val="Odstavekseznama"/>
        <w:tabs>
          <w:tab w:val="left" w:pos="284"/>
        </w:tabs>
        <w:spacing w:line="240" w:lineRule="auto"/>
        <w:ind w:left="0"/>
        <w:jc w:val="both"/>
        <w:rPr>
          <w:rFonts w:cs="Arial"/>
          <w:szCs w:val="20"/>
        </w:rPr>
      </w:pPr>
    </w:p>
    <w:p w14:paraId="2CCDA672" w14:textId="4F6734A1" w:rsidR="00031AB0" w:rsidRPr="00661700" w:rsidRDefault="002022A3" w:rsidP="001F6D49">
      <w:pPr>
        <w:pStyle w:val="Odstavekseznama"/>
        <w:numPr>
          <w:ilvl w:val="0"/>
          <w:numId w:val="35"/>
        </w:numPr>
        <w:tabs>
          <w:tab w:val="left" w:pos="284"/>
        </w:tabs>
        <w:spacing w:line="240" w:lineRule="auto"/>
        <w:jc w:val="both"/>
        <w:rPr>
          <w:rFonts w:cs="Arial"/>
          <w:szCs w:val="20"/>
        </w:rPr>
      </w:pPr>
      <w:r w:rsidRPr="00661700">
        <w:rPr>
          <w:rFonts w:cs="Arial"/>
          <w:szCs w:val="20"/>
        </w:rPr>
        <w:t xml:space="preserve">Upravna inšpektorica </w:t>
      </w:r>
      <w:r w:rsidR="000C6F3D" w:rsidRPr="00661700">
        <w:rPr>
          <w:rFonts w:cs="Arial"/>
          <w:szCs w:val="20"/>
        </w:rPr>
        <w:t>je z vpogledi v IS ugotovila, da</w:t>
      </w:r>
      <w:r w:rsidR="00031AB0" w:rsidRPr="00661700">
        <w:rPr>
          <w:rFonts w:cs="Arial"/>
          <w:szCs w:val="20"/>
        </w:rPr>
        <w:t>:</w:t>
      </w:r>
    </w:p>
    <w:p w14:paraId="6E8C246B" w14:textId="12E981B3" w:rsidR="000C6F3D" w:rsidRPr="00661700" w:rsidRDefault="00F71044" w:rsidP="004C758F">
      <w:pPr>
        <w:pStyle w:val="Odstavekseznama"/>
        <w:numPr>
          <w:ilvl w:val="1"/>
          <w:numId w:val="47"/>
        </w:numPr>
        <w:tabs>
          <w:tab w:val="left" w:pos="993"/>
        </w:tabs>
        <w:spacing w:line="240" w:lineRule="auto"/>
        <w:ind w:left="709" w:firstLine="0"/>
        <w:jc w:val="both"/>
        <w:rPr>
          <w:rFonts w:cs="Arial"/>
          <w:szCs w:val="20"/>
        </w:rPr>
      </w:pPr>
      <w:r w:rsidRPr="00661700">
        <w:rPr>
          <w:rFonts w:cs="Arial"/>
          <w:szCs w:val="20"/>
        </w:rPr>
        <w:t>dokumentacija ni evidentirana v skladu z načrtom klasifikacijskih znakov</w:t>
      </w:r>
      <w:r w:rsidR="00C85B55" w:rsidRPr="00661700">
        <w:rPr>
          <w:rFonts w:cs="Arial"/>
          <w:szCs w:val="20"/>
        </w:rPr>
        <w:t xml:space="preserve"> (49. člen UUP), </w:t>
      </w:r>
      <w:r w:rsidR="001C70A8" w:rsidRPr="00661700">
        <w:rPr>
          <w:rFonts w:cs="Arial"/>
          <w:szCs w:val="20"/>
        </w:rPr>
        <w:t xml:space="preserve">posledično dokumenti niso </w:t>
      </w:r>
      <w:r w:rsidR="00C85B55" w:rsidRPr="00661700">
        <w:rPr>
          <w:rFonts w:cs="Arial"/>
          <w:szCs w:val="20"/>
        </w:rPr>
        <w:t>sestavljeni</w:t>
      </w:r>
      <w:r w:rsidR="001C70A8" w:rsidRPr="00661700">
        <w:rPr>
          <w:rFonts w:cs="Arial"/>
          <w:szCs w:val="20"/>
        </w:rPr>
        <w:t xml:space="preserve"> v skladu z UUP</w:t>
      </w:r>
      <w:r w:rsidR="00C85B55" w:rsidRPr="00661700">
        <w:rPr>
          <w:rFonts w:cs="Arial"/>
          <w:szCs w:val="20"/>
        </w:rPr>
        <w:t xml:space="preserve"> (63. člen UUP)</w:t>
      </w:r>
      <w:r w:rsidRPr="00661700">
        <w:rPr>
          <w:rFonts w:cs="Arial"/>
          <w:szCs w:val="20"/>
        </w:rPr>
        <w:t>,</w:t>
      </w:r>
    </w:p>
    <w:p w14:paraId="570541F6" w14:textId="6B8F373C" w:rsidR="00F71044" w:rsidRPr="00661700" w:rsidRDefault="00C85B55" w:rsidP="004C758F">
      <w:pPr>
        <w:pStyle w:val="Odstavekseznama"/>
        <w:numPr>
          <w:ilvl w:val="1"/>
          <w:numId w:val="47"/>
        </w:numPr>
        <w:tabs>
          <w:tab w:val="left" w:pos="993"/>
        </w:tabs>
        <w:spacing w:line="240" w:lineRule="auto"/>
        <w:ind w:left="709" w:firstLine="0"/>
        <w:jc w:val="both"/>
        <w:rPr>
          <w:rFonts w:cs="Arial"/>
          <w:szCs w:val="20"/>
        </w:rPr>
      </w:pPr>
      <w:r w:rsidRPr="00661700">
        <w:rPr>
          <w:rFonts w:cs="Arial"/>
          <w:szCs w:val="20"/>
        </w:rPr>
        <w:t>zadeve, v katerih odločajo, vodijo</w:t>
      </w:r>
      <w:r w:rsidR="00F71044" w:rsidRPr="00661700">
        <w:rPr>
          <w:rFonts w:cs="Arial"/>
          <w:szCs w:val="20"/>
        </w:rPr>
        <w:t xml:space="preserve"> v obliki dokumentih seznamov in ne v okviru upravnih zadev</w:t>
      </w:r>
      <w:r w:rsidRPr="00661700">
        <w:rPr>
          <w:rStyle w:val="Sprotnaopomba-sklic"/>
          <w:rFonts w:cs="Arial"/>
          <w:szCs w:val="20"/>
        </w:rPr>
        <w:footnoteReference w:id="11"/>
      </w:r>
      <w:r w:rsidRPr="00661700">
        <w:rPr>
          <w:rFonts w:cs="Arial"/>
          <w:szCs w:val="20"/>
        </w:rPr>
        <w:t xml:space="preserve"> (51. člen UUP)</w:t>
      </w:r>
      <w:r w:rsidR="00F71044" w:rsidRPr="00661700">
        <w:rPr>
          <w:rFonts w:cs="Arial"/>
          <w:szCs w:val="20"/>
        </w:rPr>
        <w:t>,</w:t>
      </w:r>
    </w:p>
    <w:p w14:paraId="1D0BE36F" w14:textId="3B9F2FD0" w:rsidR="00F71044" w:rsidRPr="00661700" w:rsidRDefault="00F71044" w:rsidP="004C758F">
      <w:pPr>
        <w:pStyle w:val="Odstavekseznama"/>
        <w:numPr>
          <w:ilvl w:val="1"/>
          <w:numId w:val="47"/>
        </w:numPr>
        <w:tabs>
          <w:tab w:val="left" w:pos="993"/>
        </w:tabs>
        <w:spacing w:line="240" w:lineRule="auto"/>
        <w:ind w:left="709" w:firstLine="0"/>
        <w:jc w:val="both"/>
        <w:rPr>
          <w:rFonts w:cs="Arial"/>
          <w:szCs w:val="20"/>
        </w:rPr>
      </w:pPr>
      <w:r w:rsidRPr="00661700">
        <w:rPr>
          <w:rFonts w:cs="Arial"/>
          <w:szCs w:val="20"/>
        </w:rPr>
        <w:t>evidenčnih podatkov za posamezni dokument ne vodijo v skladu z UUP oziroma v skladu s funkcionalnostjo IS</w:t>
      </w:r>
      <w:r w:rsidR="00C85B55" w:rsidRPr="00661700">
        <w:rPr>
          <w:rFonts w:cs="Arial"/>
          <w:szCs w:val="20"/>
        </w:rPr>
        <w:t>, saj vanj ne vnašajo</w:t>
      </w:r>
      <w:r w:rsidRPr="00661700">
        <w:rPr>
          <w:rFonts w:cs="Arial"/>
          <w:szCs w:val="20"/>
        </w:rPr>
        <w:t xml:space="preserve"> vseh podatkov</w:t>
      </w:r>
      <w:r w:rsidR="00C85B55" w:rsidRPr="00661700">
        <w:rPr>
          <w:rFonts w:cs="Arial"/>
          <w:szCs w:val="20"/>
        </w:rPr>
        <w:t xml:space="preserve"> (52. člen UUP)</w:t>
      </w:r>
      <w:r w:rsidRPr="00661700">
        <w:rPr>
          <w:rFonts w:cs="Arial"/>
          <w:szCs w:val="20"/>
        </w:rPr>
        <w:t>,</w:t>
      </w:r>
    </w:p>
    <w:p w14:paraId="5FDE7F8A" w14:textId="136DB8A9" w:rsidR="00F71044" w:rsidRPr="00661700" w:rsidRDefault="00F71044" w:rsidP="004C758F">
      <w:pPr>
        <w:pStyle w:val="Odstavekseznama"/>
        <w:numPr>
          <w:ilvl w:val="1"/>
          <w:numId w:val="47"/>
        </w:numPr>
        <w:tabs>
          <w:tab w:val="left" w:pos="993"/>
        </w:tabs>
        <w:spacing w:line="240" w:lineRule="auto"/>
        <w:ind w:left="709" w:firstLine="0"/>
        <w:jc w:val="both"/>
        <w:rPr>
          <w:rFonts w:cs="Arial"/>
          <w:szCs w:val="20"/>
        </w:rPr>
      </w:pPr>
      <w:r w:rsidRPr="00661700">
        <w:rPr>
          <w:rFonts w:cs="Arial"/>
          <w:szCs w:val="20"/>
        </w:rPr>
        <w:t>za dokumentacijo ne izdelujejo ovojev</w:t>
      </w:r>
      <w:r w:rsidR="001C70A8" w:rsidRPr="00661700">
        <w:rPr>
          <w:rFonts w:cs="Arial"/>
          <w:szCs w:val="20"/>
        </w:rPr>
        <w:t xml:space="preserve"> in posledično dokumentov ne vlagajo v ovoje</w:t>
      </w:r>
      <w:r w:rsidR="00C85B55" w:rsidRPr="00661700">
        <w:rPr>
          <w:rFonts w:cs="Arial"/>
          <w:szCs w:val="20"/>
        </w:rPr>
        <w:t xml:space="preserve"> (55. člen UUP)</w:t>
      </w:r>
      <w:r w:rsidR="001C70A8" w:rsidRPr="00661700">
        <w:rPr>
          <w:rFonts w:cs="Arial"/>
          <w:szCs w:val="20"/>
        </w:rPr>
        <w:t>,</w:t>
      </w:r>
    </w:p>
    <w:p w14:paraId="64ECB98B" w14:textId="38E8D0FA" w:rsidR="00CD10C1" w:rsidRPr="00661700" w:rsidRDefault="001C70A8" w:rsidP="004C758F">
      <w:pPr>
        <w:pStyle w:val="Odstavekseznama"/>
        <w:numPr>
          <w:ilvl w:val="1"/>
          <w:numId w:val="47"/>
        </w:numPr>
        <w:tabs>
          <w:tab w:val="left" w:pos="993"/>
        </w:tabs>
        <w:spacing w:line="240" w:lineRule="auto"/>
        <w:ind w:left="709" w:firstLine="0"/>
        <w:jc w:val="both"/>
        <w:rPr>
          <w:rFonts w:cs="Arial"/>
          <w:szCs w:val="20"/>
        </w:rPr>
      </w:pPr>
      <w:r w:rsidRPr="00661700">
        <w:rPr>
          <w:rFonts w:cs="Arial"/>
          <w:szCs w:val="20"/>
        </w:rPr>
        <w:t xml:space="preserve">popisi zadev ne vsebujejo podatkov </w:t>
      </w:r>
      <w:r w:rsidR="002F0226" w:rsidRPr="00661700">
        <w:rPr>
          <w:rFonts w:cs="Arial"/>
          <w:szCs w:val="20"/>
        </w:rPr>
        <w:t>o</w:t>
      </w:r>
      <w:r w:rsidR="00C85B55" w:rsidRPr="00661700">
        <w:rPr>
          <w:rFonts w:cs="Arial"/>
          <w:szCs w:val="20"/>
        </w:rPr>
        <w:t xml:space="preserve"> </w:t>
      </w:r>
      <w:r w:rsidRPr="00661700">
        <w:rPr>
          <w:rFonts w:cs="Arial"/>
          <w:szCs w:val="20"/>
        </w:rPr>
        <w:t>datum</w:t>
      </w:r>
      <w:r w:rsidR="00C85B55" w:rsidRPr="00661700">
        <w:rPr>
          <w:rFonts w:cs="Arial"/>
          <w:szCs w:val="20"/>
        </w:rPr>
        <w:t>u</w:t>
      </w:r>
      <w:r w:rsidRPr="00661700">
        <w:rPr>
          <w:rFonts w:cs="Arial"/>
          <w:szCs w:val="20"/>
        </w:rPr>
        <w:t xml:space="preserve"> dokumenta in navedbe</w:t>
      </w:r>
      <w:r w:rsidR="00D23391" w:rsidRPr="00661700">
        <w:rPr>
          <w:rFonts w:cs="Arial"/>
          <w:szCs w:val="20"/>
        </w:rPr>
        <w:t xml:space="preserve"> ali je dokument v fizični obliki in morebitno stopnjo tajnosti</w:t>
      </w:r>
      <w:r w:rsidR="00C85B55" w:rsidRPr="00661700">
        <w:rPr>
          <w:rFonts w:cs="Arial"/>
          <w:szCs w:val="20"/>
        </w:rPr>
        <w:t xml:space="preserve"> (56. člen UUP)</w:t>
      </w:r>
      <w:r w:rsidR="00D23391" w:rsidRPr="00661700">
        <w:rPr>
          <w:rFonts w:cs="Arial"/>
          <w:szCs w:val="20"/>
        </w:rPr>
        <w:t>.</w:t>
      </w:r>
      <w:r w:rsidR="00BD59B6" w:rsidRPr="00661700">
        <w:rPr>
          <w:rFonts w:cs="Arial"/>
          <w:szCs w:val="20"/>
          <w:lang w:eastAsia="sl-SI"/>
        </w:rPr>
        <w:t xml:space="preserve"> </w:t>
      </w:r>
    </w:p>
    <w:p w14:paraId="508A6444" w14:textId="77777777" w:rsidR="0016640A" w:rsidRPr="00661700" w:rsidRDefault="0016640A" w:rsidP="005B6884">
      <w:pPr>
        <w:pStyle w:val="odstavek0"/>
        <w:tabs>
          <w:tab w:val="left" w:pos="284"/>
        </w:tabs>
        <w:spacing w:before="0" w:beforeAutospacing="0" w:after="0" w:afterAutospacing="0"/>
        <w:jc w:val="both"/>
        <w:rPr>
          <w:rFonts w:ascii="Arial" w:eastAsia="Calibri" w:hAnsi="Arial" w:cs="Arial"/>
          <w:sz w:val="20"/>
          <w:szCs w:val="20"/>
        </w:rPr>
      </w:pPr>
    </w:p>
    <w:p w14:paraId="2E767D6E" w14:textId="77777777" w:rsidR="001F6D49" w:rsidRDefault="00B722E1" w:rsidP="001F6D49">
      <w:pPr>
        <w:pStyle w:val="odstavek0"/>
        <w:numPr>
          <w:ilvl w:val="0"/>
          <w:numId w:val="35"/>
        </w:numPr>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 xml:space="preserve">S posamični vpogledi v </w:t>
      </w:r>
      <w:r w:rsidR="00C85B55" w:rsidRPr="00661700">
        <w:rPr>
          <w:rFonts w:ascii="Arial" w:hAnsi="Arial" w:cs="Arial"/>
          <w:sz w:val="20"/>
          <w:szCs w:val="20"/>
        </w:rPr>
        <w:t xml:space="preserve">naključno izbrane </w:t>
      </w:r>
      <w:r w:rsidR="00D34779" w:rsidRPr="00661700">
        <w:rPr>
          <w:rFonts w:ascii="Arial" w:hAnsi="Arial" w:cs="Arial"/>
          <w:sz w:val="20"/>
          <w:szCs w:val="20"/>
        </w:rPr>
        <w:t>zadeve</w:t>
      </w:r>
      <w:r w:rsidR="00847FD8" w:rsidRPr="00661700">
        <w:rPr>
          <w:rFonts w:ascii="Arial" w:hAnsi="Arial" w:cs="Arial"/>
          <w:sz w:val="20"/>
          <w:szCs w:val="20"/>
        </w:rPr>
        <w:t xml:space="preserve"> sploh </w:t>
      </w:r>
      <w:r w:rsidRPr="00661700">
        <w:rPr>
          <w:rFonts w:ascii="Arial" w:hAnsi="Arial" w:cs="Arial"/>
          <w:sz w:val="20"/>
          <w:szCs w:val="20"/>
        </w:rPr>
        <w:t xml:space="preserve">ni bilo mogoče ugotoviti, za kakšno vrsto vodenja </w:t>
      </w:r>
      <w:r w:rsidR="00D34779" w:rsidRPr="00661700">
        <w:rPr>
          <w:rFonts w:ascii="Arial" w:hAnsi="Arial" w:cs="Arial"/>
          <w:sz w:val="20"/>
          <w:szCs w:val="20"/>
        </w:rPr>
        <w:t>evidenc</w:t>
      </w:r>
      <w:r w:rsidRPr="00661700">
        <w:rPr>
          <w:rFonts w:ascii="Arial" w:hAnsi="Arial" w:cs="Arial"/>
          <w:sz w:val="20"/>
          <w:szCs w:val="20"/>
        </w:rPr>
        <w:t xml:space="preserve"> dokumentarnega gradiva gre</w:t>
      </w:r>
      <w:r w:rsidR="005810C6" w:rsidRPr="00661700">
        <w:rPr>
          <w:rFonts w:ascii="Arial" w:hAnsi="Arial" w:cs="Arial"/>
          <w:sz w:val="20"/>
          <w:szCs w:val="20"/>
        </w:rPr>
        <w:t>.</w:t>
      </w:r>
      <w:r w:rsidRPr="00661700">
        <w:rPr>
          <w:rFonts w:ascii="Arial" w:hAnsi="Arial" w:cs="Arial"/>
          <w:sz w:val="20"/>
          <w:szCs w:val="20"/>
        </w:rPr>
        <w:t xml:space="preserve"> </w:t>
      </w:r>
      <w:r w:rsidR="0068684B" w:rsidRPr="00661700">
        <w:rPr>
          <w:rFonts w:ascii="Arial" w:hAnsi="Arial" w:cs="Arial"/>
          <w:sz w:val="20"/>
          <w:szCs w:val="20"/>
        </w:rPr>
        <w:t xml:space="preserve">Šola </w:t>
      </w:r>
      <w:r w:rsidR="006C1960" w:rsidRPr="00661700">
        <w:rPr>
          <w:rFonts w:ascii="Arial" w:hAnsi="Arial" w:cs="Arial"/>
          <w:sz w:val="20"/>
          <w:szCs w:val="20"/>
        </w:rPr>
        <w:t xml:space="preserve">tudi </w:t>
      </w:r>
      <w:r w:rsidR="0068684B" w:rsidRPr="00661700">
        <w:rPr>
          <w:rFonts w:ascii="Arial" w:hAnsi="Arial" w:cs="Arial"/>
          <w:sz w:val="20"/>
          <w:szCs w:val="20"/>
        </w:rPr>
        <w:t xml:space="preserve">ne ločuje med upravnimi zadevami in </w:t>
      </w:r>
      <w:r w:rsidR="006C1960" w:rsidRPr="00661700">
        <w:rPr>
          <w:rFonts w:ascii="Arial" w:hAnsi="Arial" w:cs="Arial"/>
          <w:sz w:val="20"/>
          <w:szCs w:val="20"/>
        </w:rPr>
        <w:t xml:space="preserve">drugimi </w:t>
      </w:r>
      <w:r w:rsidR="0068684B" w:rsidRPr="00661700">
        <w:rPr>
          <w:rFonts w:ascii="Arial" w:hAnsi="Arial" w:cs="Arial"/>
          <w:sz w:val="20"/>
          <w:szCs w:val="20"/>
        </w:rPr>
        <w:t xml:space="preserve">zadevami po vsebini, posledično </w:t>
      </w:r>
      <w:r w:rsidR="006C1960" w:rsidRPr="00661700">
        <w:rPr>
          <w:rFonts w:ascii="Arial" w:hAnsi="Arial" w:cs="Arial"/>
          <w:sz w:val="20"/>
          <w:szCs w:val="20"/>
        </w:rPr>
        <w:t xml:space="preserve">tudi </w:t>
      </w:r>
      <w:r w:rsidR="0068684B" w:rsidRPr="00661700">
        <w:rPr>
          <w:rFonts w:ascii="Arial" w:hAnsi="Arial" w:cs="Arial"/>
          <w:sz w:val="20"/>
          <w:szCs w:val="20"/>
        </w:rPr>
        <w:t>ne razvršča dokumentov v skladu z določili 44</w:t>
      </w:r>
      <w:r w:rsidR="005810C6" w:rsidRPr="00661700">
        <w:rPr>
          <w:rFonts w:ascii="Arial" w:hAnsi="Arial" w:cs="Arial"/>
          <w:sz w:val="20"/>
          <w:szCs w:val="20"/>
        </w:rPr>
        <w:t>.</w:t>
      </w:r>
      <w:r w:rsidR="00695F20" w:rsidRPr="00661700">
        <w:rPr>
          <w:rFonts w:ascii="Arial" w:hAnsi="Arial" w:cs="Arial"/>
          <w:sz w:val="20"/>
          <w:szCs w:val="20"/>
        </w:rPr>
        <w:t xml:space="preserve"> in </w:t>
      </w:r>
      <w:r w:rsidR="0068684B" w:rsidRPr="00661700">
        <w:rPr>
          <w:rFonts w:ascii="Arial" w:hAnsi="Arial" w:cs="Arial"/>
          <w:sz w:val="20"/>
          <w:szCs w:val="20"/>
        </w:rPr>
        <w:t xml:space="preserve">45. člena UUP. </w:t>
      </w:r>
    </w:p>
    <w:p w14:paraId="49A3DAC6" w14:textId="0FC9094D" w:rsidR="002F0226" w:rsidRPr="001F6D49" w:rsidRDefault="00E569A1" w:rsidP="004C758F">
      <w:pPr>
        <w:pStyle w:val="odstavek0"/>
        <w:numPr>
          <w:ilvl w:val="0"/>
          <w:numId w:val="35"/>
        </w:numPr>
        <w:tabs>
          <w:tab w:val="left" w:pos="284"/>
          <w:tab w:val="left" w:pos="993"/>
        </w:tabs>
        <w:spacing w:before="0" w:beforeAutospacing="0" w:after="0" w:afterAutospacing="0"/>
        <w:ind w:hanging="11"/>
        <w:jc w:val="both"/>
        <w:rPr>
          <w:rFonts w:ascii="Arial" w:hAnsi="Arial" w:cs="Arial"/>
          <w:sz w:val="20"/>
          <w:szCs w:val="20"/>
        </w:rPr>
      </w:pPr>
      <w:r w:rsidRPr="001F6D49">
        <w:rPr>
          <w:rFonts w:ascii="Arial" w:hAnsi="Arial" w:cs="Arial"/>
          <w:sz w:val="20"/>
          <w:szCs w:val="20"/>
        </w:rPr>
        <w:t xml:space="preserve">Npr. upravna inšpektorica je pri vpogledu </w:t>
      </w:r>
      <w:r w:rsidR="00C85B55" w:rsidRPr="001F6D49">
        <w:rPr>
          <w:rFonts w:ascii="Arial" w:hAnsi="Arial" w:cs="Arial"/>
          <w:sz w:val="20"/>
          <w:szCs w:val="20"/>
        </w:rPr>
        <w:t>zadev</w:t>
      </w:r>
      <w:r w:rsidR="002F0226" w:rsidRPr="001F6D49">
        <w:rPr>
          <w:rFonts w:ascii="Arial" w:hAnsi="Arial" w:cs="Arial"/>
          <w:sz w:val="20"/>
          <w:szCs w:val="20"/>
        </w:rPr>
        <w:t>o</w:t>
      </w:r>
      <w:r w:rsidR="00C85B55" w:rsidRPr="001F6D49">
        <w:rPr>
          <w:rFonts w:ascii="Arial" w:hAnsi="Arial" w:cs="Arial"/>
          <w:sz w:val="20"/>
          <w:szCs w:val="20"/>
        </w:rPr>
        <w:t xml:space="preserve"> št. 60301-1/2018, </w:t>
      </w:r>
      <w:r w:rsidR="002F0226" w:rsidRPr="001F6D49">
        <w:rPr>
          <w:rFonts w:ascii="Arial" w:hAnsi="Arial" w:cs="Arial"/>
          <w:sz w:val="20"/>
          <w:szCs w:val="20"/>
        </w:rPr>
        <w:t>katere</w:t>
      </w:r>
      <w:r w:rsidR="00C85B55" w:rsidRPr="001F6D49">
        <w:rPr>
          <w:rFonts w:ascii="Arial" w:hAnsi="Arial" w:cs="Arial"/>
          <w:sz w:val="20"/>
          <w:szCs w:val="20"/>
        </w:rPr>
        <w:t xml:space="preserve"> vsebina se glasi » Vpis, odložitev šolanja, prepis otrok« </w:t>
      </w:r>
      <w:r w:rsidR="002F0226" w:rsidRPr="001F6D49">
        <w:rPr>
          <w:rFonts w:ascii="Arial" w:hAnsi="Arial" w:cs="Arial"/>
          <w:sz w:val="20"/>
          <w:szCs w:val="20"/>
        </w:rPr>
        <w:t>ugotovila</w:t>
      </w:r>
      <w:r w:rsidR="00C85B55" w:rsidRPr="001F6D49">
        <w:rPr>
          <w:rFonts w:ascii="Arial" w:hAnsi="Arial" w:cs="Arial"/>
          <w:sz w:val="20"/>
          <w:szCs w:val="20"/>
        </w:rPr>
        <w:t xml:space="preserve">, da je pod en </w:t>
      </w:r>
      <w:r w:rsidR="002F0226" w:rsidRPr="001F6D49">
        <w:rPr>
          <w:rFonts w:ascii="Arial" w:hAnsi="Arial" w:cs="Arial"/>
          <w:sz w:val="20"/>
          <w:szCs w:val="20"/>
        </w:rPr>
        <w:t>klasifikacijski</w:t>
      </w:r>
      <w:r w:rsidR="00C85B55" w:rsidRPr="001F6D49">
        <w:rPr>
          <w:rFonts w:ascii="Arial" w:hAnsi="Arial" w:cs="Arial"/>
          <w:sz w:val="20"/>
          <w:szCs w:val="20"/>
        </w:rPr>
        <w:t xml:space="preserve"> znak (60301) zajetih več upravnih zadev</w:t>
      </w:r>
      <w:r w:rsidR="002F0226" w:rsidRPr="001F6D49">
        <w:rPr>
          <w:rFonts w:ascii="Arial" w:hAnsi="Arial" w:cs="Arial"/>
          <w:sz w:val="20"/>
          <w:szCs w:val="20"/>
        </w:rPr>
        <w:t xml:space="preserve"> </w:t>
      </w:r>
      <w:r w:rsidR="002E6F4C" w:rsidRPr="001F6D49">
        <w:rPr>
          <w:rFonts w:ascii="Arial" w:hAnsi="Arial" w:cs="Arial"/>
          <w:sz w:val="20"/>
          <w:szCs w:val="20"/>
        </w:rPr>
        <w:t>(</w:t>
      </w:r>
      <w:r w:rsidR="002F0226" w:rsidRPr="001F6D49">
        <w:rPr>
          <w:rFonts w:ascii="Arial" w:hAnsi="Arial" w:cs="Arial"/>
          <w:sz w:val="20"/>
          <w:szCs w:val="20"/>
        </w:rPr>
        <w:t>postope</w:t>
      </w:r>
      <w:r w:rsidR="002E6F4C" w:rsidRPr="001F6D49">
        <w:rPr>
          <w:rFonts w:ascii="Arial" w:hAnsi="Arial" w:cs="Arial"/>
          <w:sz w:val="20"/>
          <w:szCs w:val="20"/>
        </w:rPr>
        <w:t>k</w:t>
      </w:r>
      <w:r w:rsidR="002F0226" w:rsidRPr="001F6D49">
        <w:rPr>
          <w:rFonts w:ascii="Arial" w:hAnsi="Arial" w:cs="Arial"/>
          <w:sz w:val="20"/>
          <w:szCs w:val="20"/>
        </w:rPr>
        <w:t xml:space="preserve"> vpisa, postopek prepisa, postopek odložitve šolanja), kar ni v skladu z UUP oziroma Obveznim okvirom načrta klasifikacijskih znakov. Upravna inšpektorica pojasnjuje, da v primerih vpisa, prepisa, prešolanja, odložitev šolanja, statusa učenca, izpisa, itd. gre za različne </w:t>
      </w:r>
      <w:r w:rsidR="002F0226" w:rsidRPr="001F6D49">
        <w:rPr>
          <w:rFonts w:ascii="Arial" w:hAnsi="Arial" w:cs="Arial"/>
          <w:sz w:val="20"/>
          <w:szCs w:val="20"/>
          <w:u w:val="single"/>
        </w:rPr>
        <w:t xml:space="preserve">upravne </w:t>
      </w:r>
      <w:r w:rsidR="002F0226" w:rsidRPr="001F6D49">
        <w:rPr>
          <w:rFonts w:ascii="Arial" w:hAnsi="Arial" w:cs="Arial"/>
          <w:sz w:val="20"/>
          <w:szCs w:val="20"/>
          <w:u w:val="single"/>
        </w:rPr>
        <w:lastRenderedPageBreak/>
        <w:t>postopke</w:t>
      </w:r>
      <w:r w:rsidR="002F0226" w:rsidRPr="001F6D49">
        <w:rPr>
          <w:rFonts w:ascii="Arial" w:hAnsi="Arial" w:cs="Arial"/>
          <w:sz w:val="20"/>
          <w:szCs w:val="20"/>
        </w:rPr>
        <w:t>, določene v ZOsn, zato bi morala biti njihova umestitev ustrezno umeščena in razdeljena po vsebini. Npr. »status športnika« predstavlja odločanje o pravici, zato bi morala biti vsaka vloga za priznanje pravice do statusa športnika, evidentirana v samostojno upravno zadevo. Predstojnica bi morala sprejeti Načrt klasifikacijskih znakov, v katerem bi določila, kateri klasifikacijski znak bi se uporabil za upravne zadeve. Npr. za upravne postopke bi se lahko uporabili nezasedeni klasifikacijski znaki</w:t>
      </w:r>
      <w:r w:rsidR="002F0226" w:rsidRPr="00661700">
        <w:rPr>
          <w:rStyle w:val="Sprotnaopomba-sklic"/>
          <w:rFonts w:ascii="Arial" w:hAnsi="Arial" w:cs="Arial"/>
          <w:sz w:val="20"/>
          <w:szCs w:val="20"/>
        </w:rPr>
        <w:footnoteReference w:id="12"/>
      </w:r>
      <w:r w:rsidR="002F0226" w:rsidRPr="001F6D49">
        <w:rPr>
          <w:rFonts w:ascii="Arial" w:hAnsi="Arial" w:cs="Arial"/>
          <w:sz w:val="20"/>
          <w:szCs w:val="20"/>
        </w:rPr>
        <w:t>, npr. klasifikacijski znak 605  bi se določil za zadeve, ki po vsebini sodijo v: »</w:t>
      </w:r>
      <w:r w:rsidR="002F0226" w:rsidRPr="001F6D49">
        <w:rPr>
          <w:rFonts w:ascii="Arial" w:hAnsi="Arial" w:cs="Arial"/>
          <w:i/>
          <w:sz w:val="20"/>
          <w:szCs w:val="20"/>
        </w:rPr>
        <w:t>Upravni postopki, kot so: vpis, prešolanje, odložitev šolanja, status učenca, izpis,…</w:t>
      </w:r>
      <w:r w:rsidR="002F0226" w:rsidRPr="001F6D49">
        <w:rPr>
          <w:rFonts w:ascii="Arial" w:hAnsi="Arial" w:cs="Arial"/>
          <w:sz w:val="20"/>
          <w:szCs w:val="20"/>
        </w:rPr>
        <w:t>«, in sicer bi se zadeve uvrščale na naslednji način: 60501- zadeve vpisa, 60502 – zadeve prešolanja, 60503 – zadeve odložitev šolanja, 60504 - zadeve statusa učenca, itd. Primer:</w:t>
      </w:r>
    </w:p>
    <w:p w14:paraId="2E0CB1C7" w14:textId="5B3FFAF4" w:rsidR="002F0226" w:rsidRPr="00661700" w:rsidRDefault="002F0226" w:rsidP="004C758F">
      <w:pPr>
        <w:pStyle w:val="odstavek0"/>
        <w:numPr>
          <w:ilvl w:val="0"/>
          <w:numId w:val="8"/>
        </w:numPr>
        <w:tabs>
          <w:tab w:val="left" w:pos="993"/>
          <w:tab w:val="left" w:pos="1134"/>
        </w:tabs>
        <w:spacing w:before="0" w:beforeAutospacing="0" w:after="0" w:afterAutospacing="0"/>
        <w:ind w:left="720" w:hanging="11"/>
        <w:jc w:val="both"/>
        <w:rPr>
          <w:rFonts w:ascii="Arial" w:hAnsi="Arial" w:cs="Arial"/>
          <w:sz w:val="20"/>
          <w:szCs w:val="20"/>
        </w:rPr>
      </w:pPr>
      <w:r w:rsidRPr="00661700">
        <w:rPr>
          <w:rFonts w:ascii="Arial" w:hAnsi="Arial" w:cs="Arial"/>
          <w:sz w:val="20"/>
          <w:szCs w:val="20"/>
        </w:rPr>
        <w:t>Zadeva št.</w:t>
      </w:r>
      <w:r w:rsidRPr="00661700">
        <w:rPr>
          <w:rStyle w:val="Sprotnaopomba-sklic"/>
          <w:rFonts w:ascii="Arial" w:hAnsi="Arial" w:cs="Arial"/>
          <w:sz w:val="20"/>
          <w:szCs w:val="20"/>
        </w:rPr>
        <w:footnoteReference w:id="13"/>
      </w:r>
      <w:r w:rsidRPr="00661700">
        <w:rPr>
          <w:rFonts w:ascii="Arial" w:hAnsi="Arial" w:cs="Arial"/>
          <w:sz w:val="20"/>
          <w:szCs w:val="20"/>
        </w:rPr>
        <w:t xml:space="preserve"> 60503</w:t>
      </w:r>
      <w:r w:rsidRPr="00661700">
        <w:rPr>
          <w:rStyle w:val="Sprotnaopomba-sklic"/>
          <w:rFonts w:ascii="Arial" w:hAnsi="Arial" w:cs="Arial"/>
          <w:sz w:val="20"/>
          <w:szCs w:val="20"/>
        </w:rPr>
        <w:footnoteReference w:id="14"/>
      </w:r>
      <w:r w:rsidRPr="00661700">
        <w:rPr>
          <w:rFonts w:ascii="Arial" w:hAnsi="Arial" w:cs="Arial"/>
          <w:sz w:val="20"/>
          <w:szCs w:val="20"/>
        </w:rPr>
        <w:t>-1</w:t>
      </w:r>
      <w:r w:rsidRPr="00661700">
        <w:rPr>
          <w:rStyle w:val="Sprotnaopomba-sklic"/>
          <w:rFonts w:ascii="Arial" w:hAnsi="Arial" w:cs="Arial"/>
          <w:sz w:val="20"/>
          <w:szCs w:val="20"/>
        </w:rPr>
        <w:footnoteReference w:id="15"/>
      </w:r>
      <w:r w:rsidRPr="00661700">
        <w:rPr>
          <w:rFonts w:ascii="Arial" w:hAnsi="Arial" w:cs="Arial"/>
          <w:sz w:val="20"/>
          <w:szCs w:val="20"/>
        </w:rPr>
        <w:t>/2018</w:t>
      </w:r>
      <w:r w:rsidRPr="00661700">
        <w:rPr>
          <w:rStyle w:val="Sprotnaopomba-sklic"/>
          <w:rFonts w:ascii="Arial" w:hAnsi="Arial" w:cs="Arial"/>
          <w:sz w:val="20"/>
          <w:szCs w:val="20"/>
        </w:rPr>
        <w:footnoteReference w:id="16"/>
      </w:r>
      <w:r w:rsidRPr="00661700">
        <w:rPr>
          <w:rFonts w:ascii="Arial" w:hAnsi="Arial" w:cs="Arial"/>
          <w:sz w:val="20"/>
          <w:szCs w:val="20"/>
        </w:rPr>
        <w:t xml:space="preserve">, naziv: Odložitev šolanja, Subjekt: </w:t>
      </w:r>
      <w:r w:rsidR="00DD4BA1">
        <w:rPr>
          <w:rFonts w:ascii="Arial" w:hAnsi="Arial" w:cs="Arial"/>
          <w:sz w:val="20"/>
          <w:szCs w:val="20"/>
        </w:rPr>
        <w:t>█</w:t>
      </w:r>
      <w:r w:rsidRPr="00661700">
        <w:rPr>
          <w:rFonts w:ascii="Arial" w:hAnsi="Arial" w:cs="Arial"/>
          <w:sz w:val="20"/>
          <w:szCs w:val="20"/>
        </w:rPr>
        <w:t>,</w:t>
      </w:r>
    </w:p>
    <w:p w14:paraId="380CDC96" w14:textId="3ADAF27E" w:rsidR="002F0226" w:rsidRPr="00661700" w:rsidRDefault="002F0226" w:rsidP="004C758F">
      <w:pPr>
        <w:pStyle w:val="odstavek0"/>
        <w:numPr>
          <w:ilvl w:val="0"/>
          <w:numId w:val="8"/>
        </w:numPr>
        <w:tabs>
          <w:tab w:val="left" w:pos="993"/>
          <w:tab w:val="left" w:pos="1134"/>
        </w:tabs>
        <w:spacing w:before="0" w:beforeAutospacing="0" w:after="0" w:afterAutospacing="0"/>
        <w:ind w:left="720" w:hanging="11"/>
        <w:jc w:val="both"/>
        <w:rPr>
          <w:rFonts w:ascii="Arial" w:hAnsi="Arial" w:cs="Arial"/>
          <w:sz w:val="20"/>
          <w:szCs w:val="20"/>
        </w:rPr>
      </w:pPr>
      <w:r w:rsidRPr="00661700">
        <w:rPr>
          <w:rFonts w:ascii="Arial" w:hAnsi="Arial" w:cs="Arial"/>
          <w:sz w:val="20"/>
          <w:szCs w:val="20"/>
        </w:rPr>
        <w:t xml:space="preserve">Zadeva št. 60504 - 1/2019, naziv: Status športnika, Subjekt: </w:t>
      </w:r>
      <w:r w:rsidR="00DD4BA1">
        <w:rPr>
          <w:rFonts w:ascii="Arial" w:hAnsi="Arial" w:cs="Arial"/>
          <w:sz w:val="20"/>
          <w:szCs w:val="20"/>
        </w:rPr>
        <w:t>4</w:t>
      </w:r>
      <w:r w:rsidRPr="00661700">
        <w:rPr>
          <w:rFonts w:ascii="Arial" w:hAnsi="Arial" w:cs="Arial"/>
          <w:sz w:val="20"/>
          <w:szCs w:val="20"/>
        </w:rPr>
        <w:t>,….</w:t>
      </w:r>
    </w:p>
    <w:p w14:paraId="2758AFB4" w14:textId="11252A8F" w:rsidR="001F6D49" w:rsidRDefault="002F0226" w:rsidP="004C758F">
      <w:pPr>
        <w:pStyle w:val="odstavek0"/>
        <w:numPr>
          <w:ilvl w:val="0"/>
          <w:numId w:val="8"/>
        </w:numPr>
        <w:tabs>
          <w:tab w:val="left" w:pos="993"/>
          <w:tab w:val="left" w:pos="1134"/>
        </w:tabs>
        <w:spacing w:before="0" w:beforeAutospacing="0" w:after="0" w:afterAutospacing="0"/>
        <w:ind w:left="720" w:hanging="11"/>
        <w:jc w:val="both"/>
        <w:rPr>
          <w:rFonts w:ascii="Arial" w:hAnsi="Arial" w:cs="Arial"/>
          <w:sz w:val="20"/>
          <w:szCs w:val="20"/>
        </w:rPr>
      </w:pPr>
      <w:r w:rsidRPr="00661700">
        <w:rPr>
          <w:rFonts w:ascii="Arial" w:hAnsi="Arial" w:cs="Arial"/>
          <w:sz w:val="20"/>
          <w:szCs w:val="20"/>
        </w:rPr>
        <w:t xml:space="preserve">Zadeva št. 60504 - 2/ 2019, naziv: Status umetnika, subjekt: </w:t>
      </w:r>
      <w:r w:rsidR="00DD4BA1">
        <w:rPr>
          <w:rFonts w:ascii="Arial" w:hAnsi="Arial" w:cs="Arial"/>
          <w:sz w:val="20"/>
          <w:szCs w:val="20"/>
        </w:rPr>
        <w:t>4</w:t>
      </w:r>
      <w:r w:rsidRPr="00661700">
        <w:rPr>
          <w:rFonts w:ascii="Arial" w:hAnsi="Arial" w:cs="Arial"/>
          <w:sz w:val="20"/>
          <w:szCs w:val="20"/>
        </w:rPr>
        <w:t xml:space="preserve">…. </w:t>
      </w:r>
    </w:p>
    <w:p w14:paraId="5784AA3A" w14:textId="3C306AB1" w:rsidR="002F0226" w:rsidRPr="001F6D49" w:rsidRDefault="002F0226" w:rsidP="001F6D49">
      <w:pPr>
        <w:pStyle w:val="odstavek0"/>
        <w:numPr>
          <w:ilvl w:val="0"/>
          <w:numId w:val="36"/>
        </w:numPr>
        <w:tabs>
          <w:tab w:val="left" w:pos="284"/>
        </w:tabs>
        <w:spacing w:before="0" w:beforeAutospacing="0" w:after="0" w:afterAutospacing="0"/>
        <w:jc w:val="both"/>
        <w:rPr>
          <w:rFonts w:ascii="Arial" w:hAnsi="Arial" w:cs="Arial"/>
          <w:sz w:val="20"/>
          <w:szCs w:val="20"/>
        </w:rPr>
      </w:pPr>
      <w:r w:rsidRPr="001F6D49">
        <w:rPr>
          <w:rFonts w:ascii="Arial" w:hAnsi="Arial" w:cs="Arial"/>
          <w:sz w:val="20"/>
          <w:szCs w:val="20"/>
        </w:rPr>
        <w:t xml:space="preserve">Iz popisa št. 60301-1/2018 izhaja, da je v njem evidentiranih 93 dokumentov nastalih v letu 2018, ki se nanašajo na 93 različnih subjektov (fizičnih, pravnih oseb), vsi z isto vsebino »vpis, odložitev šolanja, prepis otrok, iz katerih pa ni razvidno, za kakšne vrste dokumentov gre (ali gre za vloge, sklepe, odločbe, dopise). Npr. </w:t>
      </w:r>
      <w:r w:rsidR="002E6F4C" w:rsidRPr="001F6D49">
        <w:rPr>
          <w:rFonts w:ascii="Arial" w:hAnsi="Arial" w:cs="Arial"/>
          <w:sz w:val="20"/>
          <w:szCs w:val="20"/>
        </w:rPr>
        <w:t>»</w:t>
      </w:r>
      <w:r w:rsidRPr="001F6D49">
        <w:rPr>
          <w:rFonts w:ascii="Arial" w:hAnsi="Arial" w:cs="Arial"/>
          <w:i/>
          <w:sz w:val="20"/>
          <w:szCs w:val="20"/>
        </w:rPr>
        <w:t xml:space="preserve">DV </w:t>
      </w:r>
      <w:r w:rsidR="002E6F4C" w:rsidRPr="001F6D49">
        <w:rPr>
          <w:rFonts w:ascii="Arial" w:hAnsi="Arial" w:cs="Arial"/>
          <w:i/>
          <w:sz w:val="20"/>
          <w:szCs w:val="20"/>
        </w:rPr>
        <w:t>;</w:t>
      </w:r>
      <w:r w:rsidRPr="001F6D49">
        <w:rPr>
          <w:rFonts w:ascii="Arial" w:hAnsi="Arial" w:cs="Arial"/>
          <w:i/>
          <w:sz w:val="20"/>
          <w:szCs w:val="20"/>
        </w:rPr>
        <w:t xml:space="preserve"> 60301-1/2018-93</w:t>
      </w:r>
      <w:r w:rsidR="002E6F4C" w:rsidRPr="00661700">
        <w:rPr>
          <w:rStyle w:val="Sprotnaopomba-sklic"/>
          <w:rFonts w:ascii="Arial" w:hAnsi="Arial" w:cs="Arial"/>
          <w:i/>
          <w:sz w:val="20"/>
          <w:szCs w:val="20"/>
        </w:rPr>
        <w:footnoteReference w:id="17"/>
      </w:r>
      <w:r w:rsidR="002E6F4C" w:rsidRPr="001F6D49">
        <w:rPr>
          <w:rFonts w:ascii="Arial" w:hAnsi="Arial" w:cs="Arial"/>
          <w:i/>
          <w:sz w:val="20"/>
          <w:szCs w:val="20"/>
        </w:rPr>
        <w:t>;</w:t>
      </w:r>
      <w:r w:rsidRPr="001F6D49">
        <w:rPr>
          <w:rFonts w:ascii="Arial" w:hAnsi="Arial" w:cs="Arial"/>
          <w:i/>
          <w:sz w:val="20"/>
          <w:szCs w:val="20"/>
        </w:rPr>
        <w:t xml:space="preserve">  </w:t>
      </w:r>
      <w:r w:rsidR="002E6F4C" w:rsidRPr="001F6D49">
        <w:rPr>
          <w:rFonts w:ascii="Arial" w:hAnsi="Arial" w:cs="Arial"/>
          <w:i/>
          <w:sz w:val="20"/>
          <w:szCs w:val="20"/>
        </w:rPr>
        <w:t>8. 11. 2018</w:t>
      </w:r>
      <w:r w:rsidR="002E6F4C" w:rsidRPr="00661700">
        <w:rPr>
          <w:rStyle w:val="Sprotnaopomba-sklic"/>
          <w:rFonts w:ascii="Arial" w:hAnsi="Arial" w:cs="Arial"/>
          <w:i/>
          <w:sz w:val="20"/>
          <w:szCs w:val="20"/>
        </w:rPr>
        <w:footnoteReference w:id="18"/>
      </w:r>
      <w:r w:rsidR="002E6F4C" w:rsidRPr="001F6D49">
        <w:rPr>
          <w:rFonts w:ascii="Arial" w:hAnsi="Arial" w:cs="Arial"/>
          <w:i/>
          <w:sz w:val="20"/>
          <w:szCs w:val="20"/>
        </w:rPr>
        <w:t xml:space="preserve">; </w:t>
      </w:r>
      <w:r w:rsidRPr="001F6D49">
        <w:rPr>
          <w:rFonts w:ascii="Arial" w:hAnsi="Arial" w:cs="Arial"/>
          <w:i/>
          <w:sz w:val="20"/>
          <w:szCs w:val="20"/>
        </w:rPr>
        <w:t>Vpis, odložitev šolanja, prepis otrok</w:t>
      </w:r>
      <w:r w:rsidR="002E6F4C" w:rsidRPr="00661700">
        <w:rPr>
          <w:rStyle w:val="Sprotnaopomba-sklic"/>
          <w:rFonts w:ascii="Arial" w:hAnsi="Arial" w:cs="Arial"/>
          <w:i/>
          <w:sz w:val="20"/>
          <w:szCs w:val="20"/>
        </w:rPr>
        <w:footnoteReference w:id="19"/>
      </w:r>
      <w:r w:rsidR="002E6F4C" w:rsidRPr="001F6D49">
        <w:rPr>
          <w:rFonts w:ascii="Arial" w:hAnsi="Arial" w:cs="Arial"/>
          <w:i/>
          <w:sz w:val="20"/>
          <w:szCs w:val="20"/>
        </w:rPr>
        <w:t>;</w:t>
      </w:r>
      <w:r w:rsidRPr="001F6D49">
        <w:rPr>
          <w:rFonts w:ascii="Arial" w:hAnsi="Arial" w:cs="Arial"/>
          <w:i/>
          <w:sz w:val="20"/>
          <w:szCs w:val="20"/>
        </w:rPr>
        <w:t xml:space="preserve">  OŠ </w:t>
      </w:r>
      <w:r w:rsidR="009A5696">
        <w:rPr>
          <w:rFonts w:ascii="Arial" w:hAnsi="Arial" w:cs="Arial"/>
          <w:i/>
          <w:sz w:val="20"/>
          <w:szCs w:val="20"/>
        </w:rPr>
        <w:t>█</w:t>
      </w:r>
      <w:bookmarkStart w:id="0" w:name="_GoBack"/>
      <w:bookmarkEnd w:id="0"/>
      <w:r w:rsidRPr="001F6D49">
        <w:rPr>
          <w:rFonts w:ascii="Arial" w:hAnsi="Arial" w:cs="Arial"/>
          <w:i/>
          <w:sz w:val="20"/>
          <w:szCs w:val="20"/>
        </w:rPr>
        <w:t xml:space="preserve"> Names</w:t>
      </w:r>
      <w:r w:rsidR="002E6F4C" w:rsidRPr="001F6D49">
        <w:rPr>
          <w:rFonts w:ascii="Arial" w:hAnsi="Arial" w:cs="Arial"/>
          <w:i/>
          <w:sz w:val="20"/>
          <w:szCs w:val="20"/>
        </w:rPr>
        <w:t>t</w:t>
      </w:r>
      <w:r w:rsidRPr="001F6D49">
        <w:rPr>
          <w:rFonts w:ascii="Arial" w:hAnsi="Arial" w:cs="Arial"/>
          <w:i/>
          <w:sz w:val="20"/>
          <w:szCs w:val="20"/>
        </w:rPr>
        <w:t xml:space="preserve">nik </w:t>
      </w:r>
      <w:r w:rsidR="00DD4BA1">
        <w:rPr>
          <w:rFonts w:ascii="Arial" w:hAnsi="Arial" w:cs="Arial"/>
          <w:i/>
          <w:sz w:val="20"/>
          <w:szCs w:val="20"/>
        </w:rPr>
        <w:t>█</w:t>
      </w:r>
      <w:r w:rsidRPr="001F6D49">
        <w:rPr>
          <w:rFonts w:ascii="Arial" w:hAnsi="Arial" w:cs="Arial"/>
          <w:i/>
          <w:sz w:val="20"/>
          <w:szCs w:val="20"/>
        </w:rPr>
        <w:t xml:space="preserve"> Slovenska Bistrica</w:t>
      </w:r>
      <w:r w:rsidR="002E6F4C" w:rsidRPr="00661700">
        <w:rPr>
          <w:rStyle w:val="Sprotnaopomba-sklic"/>
          <w:rFonts w:ascii="Arial" w:hAnsi="Arial" w:cs="Arial"/>
          <w:i/>
          <w:sz w:val="20"/>
          <w:szCs w:val="20"/>
        </w:rPr>
        <w:footnoteReference w:id="20"/>
      </w:r>
      <w:r w:rsidR="002E6F4C" w:rsidRPr="001F6D49">
        <w:rPr>
          <w:rFonts w:ascii="Arial" w:hAnsi="Arial" w:cs="Arial"/>
          <w:i/>
          <w:sz w:val="20"/>
          <w:szCs w:val="20"/>
        </w:rPr>
        <w:t>; 0«</w:t>
      </w:r>
      <w:r w:rsidR="002E6F4C" w:rsidRPr="00661700">
        <w:rPr>
          <w:rStyle w:val="Sprotnaopomba-sklic"/>
          <w:rFonts w:ascii="Arial" w:hAnsi="Arial" w:cs="Arial"/>
          <w:sz w:val="20"/>
          <w:szCs w:val="20"/>
        </w:rPr>
        <w:footnoteReference w:id="21"/>
      </w:r>
      <w:r w:rsidR="002E6F4C" w:rsidRPr="001F6D49">
        <w:rPr>
          <w:rFonts w:ascii="Arial" w:hAnsi="Arial" w:cs="Arial"/>
          <w:sz w:val="20"/>
          <w:szCs w:val="20"/>
        </w:rPr>
        <w:t>.</w:t>
      </w:r>
      <w:r w:rsidRPr="001F6D49">
        <w:rPr>
          <w:rFonts w:ascii="Arial" w:hAnsi="Arial" w:cs="Arial"/>
          <w:sz w:val="20"/>
          <w:szCs w:val="20"/>
        </w:rPr>
        <w:t xml:space="preserve"> </w:t>
      </w:r>
      <w:r w:rsidR="002E6F4C" w:rsidRPr="001F6D49">
        <w:rPr>
          <w:rFonts w:ascii="Arial" w:hAnsi="Arial" w:cs="Arial"/>
          <w:sz w:val="20"/>
          <w:szCs w:val="20"/>
        </w:rPr>
        <w:t>Navedeni način vodenja evidence ni v skladu z UUP, saj je potrebno dokumente, ki se nanašajo na upravno odločanje, voditi v zadevah, predmetni seznam pa ne predstavlja niti vodenja v obliki dokumentnega seznama v skladu z UUP, ki se odpre za nedoločeno število subjektov, vanj pa se evidentirajo le vloge strank, njihovo ime ali naziv in naslov ter datum in način rešitve vloge</w:t>
      </w:r>
      <w:r w:rsidR="002E6F4C" w:rsidRPr="00661700">
        <w:rPr>
          <w:rStyle w:val="Sprotnaopomba-sklic"/>
          <w:rFonts w:ascii="Arial" w:hAnsi="Arial" w:cs="Arial"/>
          <w:sz w:val="20"/>
          <w:szCs w:val="20"/>
        </w:rPr>
        <w:footnoteReference w:id="22"/>
      </w:r>
      <w:r w:rsidR="002E6F4C" w:rsidRPr="001F6D49">
        <w:rPr>
          <w:rFonts w:ascii="Arial" w:hAnsi="Arial" w:cs="Arial"/>
          <w:sz w:val="20"/>
          <w:szCs w:val="20"/>
        </w:rPr>
        <w:t xml:space="preserve">. </w:t>
      </w:r>
    </w:p>
    <w:p w14:paraId="3024AD1A" w14:textId="0A119597" w:rsidR="002E6F4C" w:rsidRPr="00661700" w:rsidRDefault="002E6F4C" w:rsidP="005B6884">
      <w:pPr>
        <w:pStyle w:val="odstavek0"/>
        <w:tabs>
          <w:tab w:val="left" w:pos="284"/>
        </w:tabs>
        <w:spacing w:before="0" w:beforeAutospacing="0" w:after="0" w:afterAutospacing="0"/>
        <w:jc w:val="both"/>
        <w:rPr>
          <w:rFonts w:ascii="Arial" w:hAnsi="Arial" w:cs="Arial"/>
          <w:sz w:val="20"/>
          <w:szCs w:val="20"/>
        </w:rPr>
      </w:pPr>
    </w:p>
    <w:p w14:paraId="5FA47ED8" w14:textId="77E68375" w:rsidR="002E6F4C" w:rsidRPr="00661700" w:rsidRDefault="002E6F4C" w:rsidP="005B6884">
      <w:pPr>
        <w:pStyle w:val="odstavek0"/>
        <w:tabs>
          <w:tab w:val="left" w:pos="284"/>
        </w:tabs>
        <w:spacing w:before="0" w:beforeAutospacing="0" w:after="0" w:afterAutospacing="0"/>
        <w:jc w:val="both"/>
        <w:rPr>
          <w:rFonts w:ascii="Arial" w:hAnsi="Arial" w:cs="Arial"/>
          <w:b/>
          <w:sz w:val="20"/>
          <w:szCs w:val="20"/>
        </w:rPr>
      </w:pPr>
      <w:r w:rsidRPr="00661700">
        <w:rPr>
          <w:rFonts w:ascii="Arial" w:hAnsi="Arial" w:cs="Arial"/>
          <w:b/>
          <w:sz w:val="20"/>
          <w:szCs w:val="20"/>
        </w:rPr>
        <w:t>Hramba dokumentarnega gradiva</w:t>
      </w:r>
    </w:p>
    <w:p w14:paraId="614E0C13" w14:textId="77777777" w:rsidR="002E6F4C" w:rsidRPr="00661700" w:rsidRDefault="002E6F4C" w:rsidP="005B6884">
      <w:pPr>
        <w:pStyle w:val="odstavek0"/>
        <w:tabs>
          <w:tab w:val="left" w:pos="284"/>
        </w:tabs>
        <w:spacing w:before="0" w:beforeAutospacing="0" w:after="0" w:afterAutospacing="0"/>
        <w:jc w:val="both"/>
        <w:rPr>
          <w:rFonts w:ascii="Arial" w:hAnsi="Arial" w:cs="Arial"/>
          <w:sz w:val="20"/>
          <w:szCs w:val="20"/>
        </w:rPr>
      </w:pPr>
    </w:p>
    <w:p w14:paraId="55ECD7C6" w14:textId="2AC97A26" w:rsidR="002E6F4C" w:rsidRPr="00661700" w:rsidRDefault="002E6F4C" w:rsidP="005B6884">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rPr>
        <w:t xml:space="preserve"> </w:t>
      </w:r>
      <w:r w:rsidR="002F0226" w:rsidRPr="00661700">
        <w:rPr>
          <w:rFonts w:ascii="Arial" w:hAnsi="Arial" w:cs="Arial"/>
          <w:sz w:val="20"/>
          <w:szCs w:val="20"/>
        </w:rPr>
        <w:t>Upravna inšpektorica je pri preverjanju načina hrambe dokumentarnega gradiva ugotovila, da šola ne hrani dokumentarnega gradiva po letnici nastanka in klasifikacijskih znakih. Dokumentarno gradivo (upravne zadeve) se hrani</w:t>
      </w:r>
      <w:r w:rsidRPr="00661700">
        <w:rPr>
          <w:rFonts w:ascii="Arial" w:hAnsi="Arial" w:cs="Arial"/>
          <w:sz w:val="20"/>
          <w:szCs w:val="20"/>
        </w:rPr>
        <w:t>jo</w:t>
      </w:r>
      <w:r w:rsidR="002F0226" w:rsidRPr="00661700">
        <w:rPr>
          <w:rFonts w:ascii="Arial" w:hAnsi="Arial" w:cs="Arial"/>
          <w:sz w:val="20"/>
          <w:szCs w:val="20"/>
        </w:rPr>
        <w:t xml:space="preserve"> pri </w:t>
      </w:r>
      <w:r w:rsidRPr="00661700">
        <w:rPr>
          <w:rFonts w:ascii="Arial" w:hAnsi="Arial" w:cs="Arial"/>
          <w:sz w:val="20"/>
          <w:szCs w:val="20"/>
        </w:rPr>
        <w:t>uslužbencih</w:t>
      </w:r>
      <w:r w:rsidR="002F0226" w:rsidRPr="00661700">
        <w:rPr>
          <w:rFonts w:ascii="Arial" w:hAnsi="Arial" w:cs="Arial"/>
          <w:sz w:val="20"/>
          <w:szCs w:val="20"/>
        </w:rPr>
        <w:t>, ki zadeve rešuje</w:t>
      </w:r>
      <w:r w:rsidRPr="00661700">
        <w:rPr>
          <w:rFonts w:ascii="Arial" w:hAnsi="Arial" w:cs="Arial"/>
          <w:sz w:val="20"/>
          <w:szCs w:val="20"/>
        </w:rPr>
        <w:t>jo</w:t>
      </w:r>
      <w:r w:rsidR="002F0226" w:rsidRPr="00661700">
        <w:rPr>
          <w:rFonts w:ascii="Arial" w:hAnsi="Arial" w:cs="Arial"/>
          <w:sz w:val="20"/>
          <w:szCs w:val="20"/>
        </w:rPr>
        <w:t>, v omarah</w:t>
      </w:r>
      <w:r w:rsidRPr="00661700">
        <w:rPr>
          <w:rFonts w:ascii="Arial" w:hAnsi="Arial" w:cs="Arial"/>
          <w:sz w:val="20"/>
          <w:szCs w:val="20"/>
        </w:rPr>
        <w:t>. Tam se</w:t>
      </w:r>
      <w:r w:rsidR="002F0226" w:rsidRPr="00661700">
        <w:rPr>
          <w:rFonts w:ascii="Arial" w:hAnsi="Arial" w:cs="Arial"/>
          <w:sz w:val="20"/>
          <w:szCs w:val="20"/>
        </w:rPr>
        <w:t xml:space="preserve"> nahajata zbirka nerešenih zadev</w:t>
      </w:r>
      <w:r w:rsidR="002F0226" w:rsidRPr="00661700">
        <w:rPr>
          <w:rStyle w:val="Sprotnaopomba-sklic"/>
          <w:rFonts w:ascii="Arial" w:hAnsi="Arial" w:cs="Arial"/>
          <w:sz w:val="20"/>
          <w:szCs w:val="20"/>
        </w:rPr>
        <w:footnoteReference w:id="23"/>
      </w:r>
      <w:r w:rsidR="002F0226" w:rsidRPr="00661700">
        <w:rPr>
          <w:rFonts w:ascii="Arial" w:hAnsi="Arial" w:cs="Arial"/>
          <w:sz w:val="20"/>
          <w:szCs w:val="20"/>
        </w:rPr>
        <w:t xml:space="preserve"> in tekoča zbirka</w:t>
      </w:r>
      <w:r w:rsidR="002F0226" w:rsidRPr="00661700">
        <w:rPr>
          <w:rStyle w:val="Sprotnaopomba-sklic"/>
          <w:rFonts w:ascii="Arial" w:hAnsi="Arial" w:cs="Arial"/>
          <w:sz w:val="20"/>
          <w:szCs w:val="20"/>
        </w:rPr>
        <w:footnoteReference w:id="24"/>
      </w:r>
      <w:r w:rsidR="002F0226" w:rsidRPr="00661700">
        <w:rPr>
          <w:rFonts w:ascii="Arial" w:hAnsi="Arial" w:cs="Arial"/>
          <w:sz w:val="20"/>
          <w:szCs w:val="20"/>
        </w:rPr>
        <w:t>, ki se t</w:t>
      </w:r>
      <w:r w:rsidRPr="00661700">
        <w:rPr>
          <w:rFonts w:ascii="Arial" w:hAnsi="Arial" w:cs="Arial"/>
          <w:sz w:val="20"/>
          <w:szCs w:val="20"/>
        </w:rPr>
        <w:t xml:space="preserve">orej </w:t>
      </w:r>
      <w:r w:rsidR="002F0226" w:rsidRPr="00661700">
        <w:rPr>
          <w:rFonts w:ascii="Arial" w:hAnsi="Arial" w:cs="Arial"/>
          <w:sz w:val="20"/>
          <w:szCs w:val="20"/>
        </w:rPr>
        <w:t>ne hranita ločeno (dokumenti so shranjeni v fasciklih</w:t>
      </w:r>
      <w:r w:rsidRPr="00661700">
        <w:rPr>
          <w:rFonts w:ascii="Arial" w:hAnsi="Arial" w:cs="Arial"/>
          <w:sz w:val="20"/>
          <w:szCs w:val="20"/>
        </w:rPr>
        <w:t xml:space="preserve"> in mapah</w:t>
      </w:r>
      <w:r w:rsidR="002F0226" w:rsidRPr="00661700">
        <w:rPr>
          <w:rFonts w:ascii="Arial" w:hAnsi="Arial" w:cs="Arial"/>
          <w:sz w:val="20"/>
          <w:szCs w:val="20"/>
        </w:rPr>
        <w:t>)</w:t>
      </w:r>
      <w:r w:rsidRPr="00661700">
        <w:rPr>
          <w:rFonts w:ascii="Arial" w:hAnsi="Arial" w:cs="Arial"/>
          <w:sz w:val="20"/>
          <w:szCs w:val="20"/>
        </w:rPr>
        <w:t>,</w:t>
      </w:r>
      <w:r w:rsidR="002F0226" w:rsidRPr="00661700">
        <w:rPr>
          <w:rFonts w:ascii="Arial" w:hAnsi="Arial" w:cs="Arial"/>
          <w:sz w:val="20"/>
          <w:szCs w:val="20"/>
        </w:rPr>
        <w:t xml:space="preserve"> kar pomeni, da ko se upravna zadeva reši, se tudi nemudoma ne vloži v drugo, t.j. tekočo zbirko in se pred vložitvijo zadeve v tekočo zbirko tudi ne ugotavlja pravnomočnost upravnega akta, s katerim je bil postopek zaključen</w:t>
      </w:r>
      <w:r w:rsidRPr="00661700">
        <w:rPr>
          <w:rFonts w:ascii="Arial" w:hAnsi="Arial" w:cs="Arial"/>
          <w:sz w:val="20"/>
          <w:szCs w:val="20"/>
        </w:rPr>
        <w:t>.</w:t>
      </w:r>
    </w:p>
    <w:p w14:paraId="02B74681" w14:textId="77777777" w:rsidR="002E6F4C" w:rsidRPr="00661700" w:rsidRDefault="002E6F4C" w:rsidP="005B6884">
      <w:pPr>
        <w:pStyle w:val="odstavek0"/>
        <w:tabs>
          <w:tab w:val="left" w:pos="284"/>
        </w:tabs>
        <w:spacing w:before="0" w:beforeAutospacing="0" w:after="0" w:afterAutospacing="0"/>
        <w:jc w:val="both"/>
        <w:rPr>
          <w:rFonts w:ascii="Arial" w:hAnsi="Arial" w:cs="Arial"/>
          <w:sz w:val="20"/>
          <w:szCs w:val="20"/>
        </w:rPr>
      </w:pPr>
    </w:p>
    <w:p w14:paraId="6B1365CE" w14:textId="12783133" w:rsidR="00BA3BFE" w:rsidRPr="00661700" w:rsidRDefault="002E6F4C" w:rsidP="001F6D49">
      <w:pPr>
        <w:pStyle w:val="odstavek0"/>
        <w:tabs>
          <w:tab w:val="left" w:pos="284"/>
        </w:tabs>
        <w:spacing w:before="0" w:beforeAutospacing="0" w:after="0" w:afterAutospacing="0"/>
        <w:ind w:left="720"/>
        <w:jc w:val="both"/>
        <w:rPr>
          <w:rFonts w:ascii="Arial" w:hAnsi="Arial" w:cs="Arial"/>
          <w:sz w:val="20"/>
          <w:szCs w:val="20"/>
        </w:rPr>
      </w:pPr>
      <w:r w:rsidRPr="00661700">
        <w:rPr>
          <w:rFonts w:ascii="Arial" w:hAnsi="Arial" w:cs="Arial"/>
          <w:sz w:val="20"/>
          <w:szCs w:val="20"/>
        </w:rPr>
        <w:t>V</w:t>
      </w:r>
      <w:r w:rsidR="002F0226" w:rsidRPr="00661700">
        <w:rPr>
          <w:rFonts w:ascii="Arial" w:hAnsi="Arial" w:cs="Arial"/>
          <w:sz w:val="20"/>
          <w:szCs w:val="20"/>
        </w:rPr>
        <w:t>se to pa predstavlja kršitev določb 71., 72. in 74. člena UUP.</w:t>
      </w:r>
    </w:p>
    <w:p w14:paraId="431A8CB7" w14:textId="77777777" w:rsidR="00BA3BFE" w:rsidRPr="00661700" w:rsidRDefault="00BA3BFE" w:rsidP="005B6884">
      <w:pPr>
        <w:pStyle w:val="odstavek0"/>
        <w:tabs>
          <w:tab w:val="left" w:pos="284"/>
        </w:tabs>
        <w:spacing w:before="0" w:beforeAutospacing="0" w:after="0" w:afterAutospacing="0"/>
        <w:jc w:val="both"/>
        <w:rPr>
          <w:rFonts w:ascii="Arial" w:hAnsi="Arial" w:cs="Arial"/>
          <w:sz w:val="20"/>
          <w:szCs w:val="20"/>
        </w:rPr>
      </w:pPr>
    </w:p>
    <w:p w14:paraId="713D4F2C" w14:textId="2CA098A2" w:rsidR="00D23391" w:rsidRPr="00661700" w:rsidRDefault="00EC4D0E" w:rsidP="005B6884">
      <w:pPr>
        <w:tabs>
          <w:tab w:val="left" w:pos="284"/>
        </w:tabs>
        <w:spacing w:line="240" w:lineRule="auto"/>
        <w:jc w:val="both"/>
        <w:rPr>
          <w:rFonts w:eastAsia="Calibri" w:cs="Arial"/>
          <w:b/>
          <w:szCs w:val="20"/>
        </w:rPr>
      </w:pPr>
      <w:r w:rsidRPr="00661700">
        <w:rPr>
          <w:rFonts w:eastAsia="Calibri" w:cs="Arial"/>
          <w:b/>
          <w:szCs w:val="20"/>
        </w:rPr>
        <w:t xml:space="preserve">1.3 </w:t>
      </w:r>
      <w:r w:rsidR="00D23391" w:rsidRPr="00661700">
        <w:rPr>
          <w:rFonts w:eastAsia="Calibri" w:cs="Arial"/>
          <w:b/>
          <w:szCs w:val="20"/>
        </w:rPr>
        <w:t xml:space="preserve">Obravnavanje pripomb </w:t>
      </w:r>
      <w:r w:rsidR="001151CD" w:rsidRPr="00661700">
        <w:rPr>
          <w:rFonts w:eastAsia="Calibri" w:cs="Arial"/>
          <w:b/>
          <w:szCs w:val="20"/>
        </w:rPr>
        <w:t xml:space="preserve">in dopisov </w:t>
      </w:r>
      <w:r w:rsidR="00D23391" w:rsidRPr="00661700">
        <w:rPr>
          <w:rFonts w:eastAsia="Calibri" w:cs="Arial"/>
          <w:b/>
          <w:szCs w:val="20"/>
        </w:rPr>
        <w:t>strank in odgovarjanje nanje</w:t>
      </w:r>
    </w:p>
    <w:p w14:paraId="29C2F5AC" w14:textId="77777777" w:rsidR="00F4782D" w:rsidRPr="00661700" w:rsidRDefault="00F4782D" w:rsidP="005B6884">
      <w:pPr>
        <w:tabs>
          <w:tab w:val="left" w:pos="284"/>
        </w:tabs>
        <w:spacing w:line="240" w:lineRule="auto"/>
        <w:jc w:val="both"/>
        <w:rPr>
          <w:rFonts w:eastAsia="Calibri" w:cs="Arial"/>
          <w:szCs w:val="20"/>
        </w:rPr>
      </w:pPr>
    </w:p>
    <w:p w14:paraId="7366EE27" w14:textId="29C9FE67" w:rsidR="00D23391" w:rsidRPr="00661700" w:rsidRDefault="00283244" w:rsidP="005B6884">
      <w:pPr>
        <w:pStyle w:val="Odstavekseznama"/>
        <w:numPr>
          <w:ilvl w:val="0"/>
          <w:numId w:val="4"/>
        </w:numPr>
        <w:tabs>
          <w:tab w:val="left" w:pos="284"/>
        </w:tabs>
        <w:spacing w:line="240" w:lineRule="auto"/>
        <w:ind w:left="0" w:firstLine="0"/>
        <w:jc w:val="both"/>
        <w:rPr>
          <w:rFonts w:eastAsia="Calibri" w:cs="Arial"/>
          <w:szCs w:val="20"/>
        </w:rPr>
      </w:pPr>
      <w:r w:rsidRPr="00661700">
        <w:rPr>
          <w:rFonts w:eastAsia="Calibri" w:cs="Arial"/>
          <w:szCs w:val="20"/>
        </w:rPr>
        <w:t>Ravnateljica je pojasnila, da pripombe, v kolikor so te podane po e-pošti</w:t>
      </w:r>
      <w:r w:rsidR="00F4782D" w:rsidRPr="00661700">
        <w:rPr>
          <w:rFonts w:eastAsia="Calibri" w:cs="Arial"/>
          <w:szCs w:val="20"/>
        </w:rPr>
        <w:t xml:space="preserve">, </w:t>
      </w:r>
      <w:r w:rsidRPr="00661700">
        <w:rPr>
          <w:rFonts w:eastAsia="Calibri" w:cs="Arial"/>
          <w:szCs w:val="20"/>
        </w:rPr>
        <w:t xml:space="preserve">nanje </w:t>
      </w:r>
      <w:r w:rsidR="00F4782D" w:rsidRPr="00661700">
        <w:rPr>
          <w:rFonts w:eastAsia="Calibri" w:cs="Arial"/>
          <w:szCs w:val="20"/>
        </w:rPr>
        <w:t xml:space="preserve">nemudoma </w:t>
      </w:r>
      <w:r w:rsidRPr="00661700">
        <w:rPr>
          <w:rFonts w:eastAsia="Calibri" w:cs="Arial"/>
          <w:szCs w:val="20"/>
        </w:rPr>
        <w:t xml:space="preserve">odgovori, </w:t>
      </w:r>
      <w:r w:rsidR="00976BA9" w:rsidRPr="00661700">
        <w:rPr>
          <w:rFonts w:eastAsia="Calibri" w:cs="Arial"/>
          <w:szCs w:val="20"/>
        </w:rPr>
        <w:t>posebej pa jih ne</w:t>
      </w:r>
      <w:r w:rsidR="00D23140" w:rsidRPr="00661700">
        <w:rPr>
          <w:rFonts w:eastAsia="Calibri" w:cs="Arial"/>
          <w:szCs w:val="20"/>
        </w:rPr>
        <w:t xml:space="preserve"> evidentira. </w:t>
      </w:r>
      <w:r w:rsidR="00F4782D" w:rsidRPr="00661700">
        <w:rPr>
          <w:rFonts w:eastAsia="Calibri" w:cs="Arial"/>
          <w:szCs w:val="20"/>
        </w:rPr>
        <w:t xml:space="preserve"> Večinoma pa morebitne probleme</w:t>
      </w:r>
      <w:r w:rsidR="00976BA9" w:rsidRPr="00661700">
        <w:rPr>
          <w:rFonts w:eastAsia="Calibri" w:cs="Arial"/>
          <w:szCs w:val="20"/>
        </w:rPr>
        <w:t xml:space="preserve"> (pripombe)</w:t>
      </w:r>
      <w:r w:rsidR="00F4782D" w:rsidRPr="00661700">
        <w:rPr>
          <w:rFonts w:eastAsia="Calibri" w:cs="Arial"/>
          <w:szCs w:val="20"/>
        </w:rPr>
        <w:t xml:space="preserve"> rešujejo osebno.</w:t>
      </w:r>
      <w:r w:rsidRPr="00661700">
        <w:rPr>
          <w:rFonts w:eastAsia="Calibri" w:cs="Arial"/>
          <w:szCs w:val="20"/>
        </w:rPr>
        <w:t xml:space="preserve"> </w:t>
      </w:r>
    </w:p>
    <w:p w14:paraId="116615ED" w14:textId="77777777" w:rsidR="00283244" w:rsidRPr="00661700" w:rsidRDefault="00283244" w:rsidP="005B6884">
      <w:pPr>
        <w:tabs>
          <w:tab w:val="left" w:pos="284"/>
        </w:tabs>
        <w:spacing w:line="240" w:lineRule="auto"/>
        <w:jc w:val="both"/>
        <w:rPr>
          <w:rFonts w:eastAsia="Calibri" w:cs="Arial"/>
          <w:szCs w:val="20"/>
        </w:rPr>
      </w:pPr>
    </w:p>
    <w:p w14:paraId="264C6050" w14:textId="0DFEC574" w:rsidR="00283244" w:rsidRPr="00661700" w:rsidRDefault="00283244" w:rsidP="001F6D49">
      <w:pPr>
        <w:pStyle w:val="Odstavekseznama"/>
        <w:numPr>
          <w:ilvl w:val="0"/>
          <w:numId w:val="36"/>
        </w:numPr>
        <w:tabs>
          <w:tab w:val="left" w:pos="284"/>
        </w:tabs>
        <w:spacing w:line="240" w:lineRule="auto"/>
        <w:jc w:val="both"/>
        <w:rPr>
          <w:rFonts w:eastAsia="Calibri" w:cs="Arial"/>
          <w:szCs w:val="20"/>
        </w:rPr>
      </w:pPr>
      <w:r w:rsidRPr="00661700">
        <w:rPr>
          <w:rFonts w:eastAsia="Calibri" w:cs="Arial"/>
          <w:szCs w:val="20"/>
        </w:rPr>
        <w:t xml:space="preserve">Ker gradivo ni ustrezno dokumentirano, tudi ni bilo mogoče preveriti ali šola spoštuje določbe </w:t>
      </w:r>
      <w:r w:rsidR="00741894" w:rsidRPr="00661700">
        <w:rPr>
          <w:rFonts w:eastAsia="Calibri" w:cs="Arial"/>
          <w:szCs w:val="20"/>
        </w:rPr>
        <w:t xml:space="preserve">15. člena </w:t>
      </w:r>
      <w:r w:rsidRPr="00661700">
        <w:rPr>
          <w:rFonts w:eastAsia="Calibri" w:cs="Arial"/>
          <w:szCs w:val="20"/>
        </w:rPr>
        <w:t>UUP</w:t>
      </w:r>
      <w:r w:rsidR="00976BA9" w:rsidRPr="00661700">
        <w:rPr>
          <w:rFonts w:eastAsia="Calibri" w:cs="Arial"/>
          <w:szCs w:val="20"/>
        </w:rPr>
        <w:t xml:space="preserve">, zato se ugotavlja, kršitev </w:t>
      </w:r>
      <w:r w:rsidR="00F0458C" w:rsidRPr="00661700">
        <w:rPr>
          <w:rFonts w:eastAsia="Calibri" w:cs="Arial"/>
          <w:szCs w:val="20"/>
        </w:rPr>
        <w:t>2. člena UUP</w:t>
      </w:r>
      <w:r w:rsidR="00F0458C" w:rsidRPr="00661700">
        <w:rPr>
          <w:rStyle w:val="Sprotnaopomba-sklic"/>
          <w:rFonts w:eastAsia="Calibri" w:cs="Arial"/>
          <w:szCs w:val="20"/>
        </w:rPr>
        <w:footnoteReference w:id="25"/>
      </w:r>
      <w:r w:rsidRPr="00661700">
        <w:rPr>
          <w:rFonts w:eastAsia="Calibri" w:cs="Arial"/>
          <w:szCs w:val="20"/>
        </w:rPr>
        <w:t>.</w:t>
      </w:r>
    </w:p>
    <w:p w14:paraId="4ECB429B" w14:textId="77777777" w:rsidR="00D23391" w:rsidRPr="00661700" w:rsidRDefault="00D23391" w:rsidP="005B6884">
      <w:pPr>
        <w:tabs>
          <w:tab w:val="left" w:pos="284"/>
        </w:tabs>
        <w:spacing w:line="240" w:lineRule="auto"/>
        <w:jc w:val="both"/>
        <w:rPr>
          <w:rFonts w:eastAsia="Calibri" w:cs="Arial"/>
          <w:b/>
          <w:szCs w:val="20"/>
        </w:rPr>
      </w:pPr>
    </w:p>
    <w:p w14:paraId="07CC2C4F" w14:textId="77777777" w:rsidR="00830D0B" w:rsidRPr="00661700" w:rsidRDefault="00830D0B" w:rsidP="005B6884">
      <w:pPr>
        <w:tabs>
          <w:tab w:val="left" w:pos="284"/>
        </w:tabs>
        <w:spacing w:line="240" w:lineRule="auto"/>
        <w:jc w:val="both"/>
        <w:rPr>
          <w:rFonts w:cs="Arial"/>
          <w:b/>
          <w:szCs w:val="20"/>
          <w:u w:val="single"/>
        </w:rPr>
      </w:pPr>
    </w:p>
    <w:p w14:paraId="0050DCF0" w14:textId="6711ECAE" w:rsidR="00830D0B" w:rsidRDefault="00830D0B" w:rsidP="005B6884">
      <w:pPr>
        <w:pStyle w:val="Odstavekseznama"/>
        <w:numPr>
          <w:ilvl w:val="0"/>
          <w:numId w:val="23"/>
        </w:numPr>
        <w:tabs>
          <w:tab w:val="left" w:pos="284"/>
        </w:tabs>
        <w:spacing w:line="240" w:lineRule="auto"/>
        <w:ind w:left="0" w:firstLine="0"/>
        <w:jc w:val="both"/>
        <w:rPr>
          <w:rFonts w:cs="Arial"/>
          <w:b/>
          <w:szCs w:val="20"/>
        </w:rPr>
      </w:pPr>
      <w:r w:rsidRPr="00661700">
        <w:rPr>
          <w:rFonts w:cs="Arial"/>
          <w:b/>
          <w:szCs w:val="20"/>
        </w:rPr>
        <w:t xml:space="preserve">IZPOLNJEVANJE POGOJEV ZA VODENJE IN ODLOČANJE NA I. IN II. STOPNJI IN POOBLASTILA </w:t>
      </w:r>
    </w:p>
    <w:p w14:paraId="35B1B57D" w14:textId="77777777" w:rsidR="001F6D49" w:rsidRPr="00661700" w:rsidRDefault="001F6D49" w:rsidP="001F6D49">
      <w:pPr>
        <w:pStyle w:val="Odstavekseznama"/>
        <w:tabs>
          <w:tab w:val="left" w:pos="284"/>
        </w:tabs>
        <w:spacing w:line="240" w:lineRule="auto"/>
        <w:ind w:left="0"/>
        <w:jc w:val="both"/>
        <w:rPr>
          <w:rFonts w:cs="Arial"/>
          <w:b/>
          <w:szCs w:val="20"/>
        </w:rPr>
      </w:pPr>
    </w:p>
    <w:p w14:paraId="20472D10" w14:textId="7D8C53EC" w:rsidR="002D1220" w:rsidRDefault="002D1220" w:rsidP="005B6884">
      <w:pPr>
        <w:pStyle w:val="odstavek0"/>
        <w:numPr>
          <w:ilvl w:val="0"/>
          <w:numId w:val="20"/>
        </w:numPr>
        <w:tabs>
          <w:tab w:val="left" w:pos="284"/>
        </w:tabs>
        <w:spacing w:before="0" w:beforeAutospacing="0" w:after="0" w:afterAutospacing="0"/>
        <w:ind w:left="0" w:firstLine="0"/>
        <w:jc w:val="both"/>
        <w:rPr>
          <w:rFonts w:ascii="Arial" w:hAnsi="Arial" w:cs="Arial"/>
          <w:b/>
          <w:sz w:val="20"/>
          <w:szCs w:val="20"/>
        </w:rPr>
      </w:pPr>
      <w:r w:rsidRPr="00661700">
        <w:rPr>
          <w:rFonts w:ascii="Arial" w:hAnsi="Arial" w:cs="Arial"/>
          <w:b/>
          <w:sz w:val="20"/>
          <w:szCs w:val="20"/>
        </w:rPr>
        <w:t>Odločanje na I. stopnji</w:t>
      </w:r>
    </w:p>
    <w:p w14:paraId="0B7C8AEF" w14:textId="77777777" w:rsidR="001F6D49" w:rsidRPr="00661700" w:rsidRDefault="001F6D49" w:rsidP="001F6D49">
      <w:pPr>
        <w:pStyle w:val="odstavek0"/>
        <w:tabs>
          <w:tab w:val="left" w:pos="284"/>
        </w:tabs>
        <w:spacing w:before="0" w:beforeAutospacing="0" w:after="0" w:afterAutospacing="0"/>
        <w:jc w:val="both"/>
        <w:rPr>
          <w:rFonts w:ascii="Arial" w:hAnsi="Arial" w:cs="Arial"/>
          <w:b/>
          <w:sz w:val="20"/>
          <w:szCs w:val="20"/>
        </w:rPr>
      </w:pPr>
    </w:p>
    <w:p w14:paraId="4D85C3A3" w14:textId="1140B482" w:rsidR="00753D71" w:rsidRPr="00661700" w:rsidRDefault="00753D71" w:rsidP="005B6884">
      <w:pPr>
        <w:pStyle w:val="Odstavekseznama"/>
        <w:numPr>
          <w:ilvl w:val="0"/>
          <w:numId w:val="4"/>
        </w:numPr>
        <w:tabs>
          <w:tab w:val="left" w:pos="284"/>
        </w:tabs>
        <w:spacing w:line="240" w:lineRule="auto"/>
        <w:ind w:left="0" w:firstLine="0"/>
        <w:jc w:val="both"/>
        <w:rPr>
          <w:rFonts w:cs="Arial"/>
          <w:szCs w:val="20"/>
        </w:rPr>
      </w:pPr>
      <w:r w:rsidRPr="00661700">
        <w:rPr>
          <w:rFonts w:cs="Arial"/>
          <w:szCs w:val="20"/>
          <w:lang w:val="x-none"/>
        </w:rPr>
        <w:t>V upravni zadevi, za katero je pristojen monokratičen (individualno voden) organ, izda odločbo v upravnem postopku njegov predstojnik, če ni s predpisi o organizaciji tega organa ali z drugimi predpisi določeno drugače</w:t>
      </w:r>
      <w:r w:rsidRPr="00661700">
        <w:rPr>
          <w:rStyle w:val="Sprotnaopomba-sklic"/>
          <w:rFonts w:cs="Arial"/>
          <w:szCs w:val="20"/>
          <w:lang w:val="x-none"/>
        </w:rPr>
        <w:footnoteReference w:id="26"/>
      </w:r>
      <w:r w:rsidRPr="00661700">
        <w:rPr>
          <w:rFonts w:cs="Arial"/>
          <w:szCs w:val="20"/>
          <w:lang w:val="x-none"/>
        </w:rPr>
        <w:t>.</w:t>
      </w:r>
      <w:r w:rsidRPr="00661700">
        <w:rPr>
          <w:rFonts w:cs="Arial"/>
          <w:szCs w:val="20"/>
        </w:rPr>
        <w:t xml:space="preserve"> </w:t>
      </w:r>
    </w:p>
    <w:p w14:paraId="2C166A54" w14:textId="77777777" w:rsidR="00753D71" w:rsidRPr="00661700" w:rsidRDefault="00753D71" w:rsidP="005B6884">
      <w:pPr>
        <w:tabs>
          <w:tab w:val="left" w:pos="284"/>
        </w:tabs>
        <w:spacing w:line="240" w:lineRule="auto"/>
        <w:jc w:val="both"/>
        <w:rPr>
          <w:rFonts w:cs="Arial"/>
          <w:szCs w:val="20"/>
          <w:lang w:val="x-none"/>
        </w:rPr>
      </w:pPr>
    </w:p>
    <w:p w14:paraId="769A63D8" w14:textId="1CDE8736" w:rsidR="00753D71" w:rsidRPr="00661700" w:rsidRDefault="000E3DDA" w:rsidP="005B6884">
      <w:pPr>
        <w:pStyle w:val="Odstavekseznama"/>
        <w:tabs>
          <w:tab w:val="left" w:pos="284"/>
        </w:tabs>
        <w:spacing w:line="240" w:lineRule="auto"/>
        <w:ind w:left="0"/>
        <w:jc w:val="both"/>
        <w:rPr>
          <w:rFonts w:cs="Arial"/>
          <w:szCs w:val="20"/>
        </w:rPr>
      </w:pPr>
      <w:r w:rsidRPr="00661700">
        <w:rPr>
          <w:rFonts w:cs="Arial"/>
          <w:szCs w:val="20"/>
          <w:lang w:val="x-none"/>
        </w:rPr>
        <w:t>Če za posamezno odločitev ni posebej določen pristojni organ, o pravicah in dolžnostih učenca na prvi stopnji odloča ravnatelj.</w:t>
      </w:r>
      <w:r w:rsidR="00753D71" w:rsidRPr="00661700">
        <w:rPr>
          <w:rFonts w:cs="Arial"/>
          <w:szCs w:val="20"/>
        </w:rPr>
        <w:t xml:space="preserve"> </w:t>
      </w:r>
    </w:p>
    <w:p w14:paraId="2CDC0521" w14:textId="77777777" w:rsidR="00753D71" w:rsidRPr="00661700" w:rsidRDefault="00753D71" w:rsidP="005B6884">
      <w:pPr>
        <w:tabs>
          <w:tab w:val="left" w:pos="284"/>
        </w:tabs>
        <w:spacing w:line="240" w:lineRule="auto"/>
        <w:jc w:val="both"/>
        <w:rPr>
          <w:rFonts w:cs="Arial"/>
          <w:szCs w:val="20"/>
          <w:lang w:val="x-none"/>
        </w:rPr>
      </w:pPr>
    </w:p>
    <w:p w14:paraId="2FBC8520" w14:textId="435F8F60" w:rsidR="00753D71" w:rsidRPr="00661700" w:rsidRDefault="00753D71" w:rsidP="005B6884">
      <w:pPr>
        <w:tabs>
          <w:tab w:val="left" w:pos="284"/>
        </w:tabs>
        <w:spacing w:line="240" w:lineRule="auto"/>
        <w:jc w:val="both"/>
        <w:rPr>
          <w:rFonts w:cs="Arial"/>
          <w:szCs w:val="20"/>
        </w:rPr>
      </w:pPr>
      <w:r w:rsidRPr="00661700">
        <w:rPr>
          <w:rFonts w:cs="Arial"/>
          <w:szCs w:val="20"/>
          <w:lang w:val="x-none" w:eastAsia="sl-SI"/>
        </w:rPr>
        <w:t>Predstojnik lahko pooblasti drugo osebo, zaposleno pri istem organu, za odločanje v upravnih zadevah iz določene vrste zadev.</w:t>
      </w:r>
      <w:r w:rsidRPr="00661700">
        <w:rPr>
          <w:rStyle w:val="Sprotnaopomba-sklic"/>
          <w:rFonts w:cs="Arial"/>
          <w:szCs w:val="20"/>
          <w:lang w:val="x-none"/>
        </w:rPr>
        <w:footnoteReference w:id="27"/>
      </w:r>
      <w:r w:rsidRPr="00661700">
        <w:rPr>
          <w:rFonts w:cs="Arial"/>
          <w:szCs w:val="20"/>
        </w:rPr>
        <w:t xml:space="preserve"> </w:t>
      </w:r>
      <w:r w:rsidRPr="00661700">
        <w:rPr>
          <w:rFonts w:cs="Arial"/>
          <w:szCs w:val="20"/>
          <w:lang w:val="x-none"/>
        </w:rPr>
        <w:t>Predstojnik organa lahko pooblasti drugo osebo, zaposleno pri istem organu, za vodenje posameznih dejanj v postopku pred izdajo odločbe.</w:t>
      </w:r>
      <w:r w:rsidRPr="00661700">
        <w:rPr>
          <w:rStyle w:val="Sprotnaopomba-sklic"/>
          <w:rFonts w:cs="Arial"/>
          <w:szCs w:val="20"/>
          <w:lang w:val="x-none"/>
        </w:rPr>
        <w:footnoteReference w:id="28"/>
      </w:r>
    </w:p>
    <w:p w14:paraId="462184DA" w14:textId="77777777" w:rsidR="00753D71" w:rsidRPr="00661700" w:rsidRDefault="00753D71" w:rsidP="005B6884">
      <w:pPr>
        <w:tabs>
          <w:tab w:val="left" w:pos="284"/>
        </w:tabs>
        <w:spacing w:line="240" w:lineRule="auto"/>
        <w:jc w:val="both"/>
        <w:rPr>
          <w:rFonts w:cs="Arial"/>
          <w:szCs w:val="20"/>
          <w:lang w:val="x-none"/>
        </w:rPr>
      </w:pPr>
    </w:p>
    <w:p w14:paraId="6F623AE8" w14:textId="296CB3DA"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Upravni postopek lahko vodi in v njem odloča oseba, ki izpolnjuje pogoje glede izobrazbe in strokovnega izpita iz upravnega postopka</w:t>
      </w:r>
      <w:r w:rsidRPr="00661700">
        <w:rPr>
          <w:rStyle w:val="Sprotnaopomba-sklic"/>
          <w:rFonts w:cs="Arial"/>
          <w:szCs w:val="20"/>
          <w:lang w:val="x-none"/>
        </w:rPr>
        <w:footnoteReference w:id="29"/>
      </w:r>
      <w:r w:rsidRPr="00661700">
        <w:rPr>
          <w:rFonts w:cs="Arial"/>
          <w:szCs w:val="20"/>
          <w:lang w:val="x-none"/>
        </w:rPr>
        <w:t>.</w:t>
      </w:r>
      <w:r w:rsidRPr="00661700">
        <w:rPr>
          <w:rFonts w:cs="Arial"/>
          <w:szCs w:val="20"/>
        </w:rPr>
        <w:t xml:space="preserve"> </w:t>
      </w:r>
      <w:r w:rsidRPr="00661700">
        <w:rPr>
          <w:rFonts w:cs="Arial"/>
          <w:szCs w:val="20"/>
          <w:lang w:val="x-none"/>
        </w:rPr>
        <w:t xml:space="preserve">V upravnih zadevah na prvi stopnji vodi postopek in odloča oseba, ki ima najmanj </w:t>
      </w:r>
      <w:r w:rsidRPr="00661700">
        <w:rPr>
          <w:rStyle w:val="highlight"/>
          <w:rFonts w:cs="Arial"/>
          <w:szCs w:val="20"/>
          <w:lang w:val="x-none"/>
        </w:rPr>
        <w:t>izobrazb</w:t>
      </w:r>
      <w:r w:rsidRPr="00661700">
        <w:rPr>
          <w:rFonts w:cs="Arial"/>
          <w:szCs w:val="20"/>
          <w:lang w:val="x-none"/>
        </w:rPr>
        <w:t xml:space="preserve">o, ki ustreza ravni </w:t>
      </w:r>
      <w:r w:rsidRPr="00661700">
        <w:rPr>
          <w:rStyle w:val="highlight"/>
          <w:rFonts w:cs="Arial"/>
          <w:szCs w:val="20"/>
          <w:lang w:val="x-none"/>
        </w:rPr>
        <w:t>izobrazb</w:t>
      </w:r>
      <w:r w:rsidRPr="00661700">
        <w:rPr>
          <w:rFonts w:cs="Arial"/>
          <w:szCs w:val="20"/>
          <w:lang w:val="x-none"/>
        </w:rPr>
        <w:t xml:space="preserve">e, pridobljeni po študijskih programih za pridobitev </w:t>
      </w:r>
      <w:r w:rsidRPr="00661700">
        <w:rPr>
          <w:rStyle w:val="highlight"/>
          <w:rFonts w:cs="Arial"/>
          <w:szCs w:val="20"/>
          <w:lang w:val="x-none"/>
        </w:rPr>
        <w:t>izobrazb</w:t>
      </w:r>
      <w:r w:rsidRPr="00661700">
        <w:rPr>
          <w:rFonts w:cs="Arial"/>
          <w:szCs w:val="20"/>
          <w:lang w:val="x-none"/>
        </w:rPr>
        <w:t xml:space="preserve">e prve stopnje, če s to </w:t>
      </w:r>
      <w:r w:rsidRPr="00661700">
        <w:rPr>
          <w:rStyle w:val="highlight"/>
          <w:rFonts w:cs="Arial"/>
          <w:szCs w:val="20"/>
          <w:lang w:val="x-none"/>
        </w:rPr>
        <w:t>uredb</w:t>
      </w:r>
      <w:r w:rsidRPr="00661700">
        <w:rPr>
          <w:rFonts w:cs="Arial"/>
          <w:szCs w:val="20"/>
          <w:lang w:val="x-none"/>
        </w:rPr>
        <w:t>o ni določeno drugače</w:t>
      </w:r>
      <w:r w:rsidRPr="00661700">
        <w:rPr>
          <w:rStyle w:val="Sprotnaopomba-sklic"/>
          <w:rFonts w:cs="Arial"/>
          <w:szCs w:val="20"/>
          <w:lang w:val="x-none"/>
        </w:rPr>
        <w:footnoteReference w:id="30"/>
      </w:r>
      <w:r w:rsidRPr="00661700">
        <w:rPr>
          <w:rFonts w:cs="Arial"/>
          <w:szCs w:val="20"/>
          <w:lang w:val="x-none"/>
        </w:rPr>
        <w:t xml:space="preserve">. </w:t>
      </w:r>
    </w:p>
    <w:p w14:paraId="4A3C7974" w14:textId="61FA0BE3" w:rsidR="00EC4D0E" w:rsidRPr="00661700" w:rsidRDefault="00EC4D0E" w:rsidP="005B6884">
      <w:pPr>
        <w:tabs>
          <w:tab w:val="left" w:pos="284"/>
        </w:tabs>
        <w:spacing w:line="240" w:lineRule="auto"/>
        <w:jc w:val="both"/>
        <w:rPr>
          <w:rFonts w:cs="Arial"/>
          <w:szCs w:val="20"/>
        </w:rPr>
      </w:pPr>
    </w:p>
    <w:p w14:paraId="25994289" w14:textId="08A3C9DA" w:rsidR="00B2270F" w:rsidRPr="00661700" w:rsidRDefault="00B2270F" w:rsidP="005B6884">
      <w:pPr>
        <w:pStyle w:val="Odstavekseznama"/>
        <w:numPr>
          <w:ilvl w:val="0"/>
          <w:numId w:val="4"/>
        </w:numPr>
        <w:tabs>
          <w:tab w:val="left" w:pos="284"/>
        </w:tabs>
        <w:spacing w:line="240" w:lineRule="auto"/>
        <w:ind w:left="0" w:firstLine="0"/>
        <w:jc w:val="both"/>
        <w:rPr>
          <w:rFonts w:cs="Arial"/>
          <w:b/>
          <w:szCs w:val="20"/>
        </w:rPr>
      </w:pPr>
      <w:r w:rsidRPr="00661700">
        <w:rPr>
          <w:rFonts w:cs="Arial"/>
          <w:szCs w:val="20"/>
        </w:rPr>
        <w:t xml:space="preserve"> </w:t>
      </w:r>
      <w:r w:rsidR="00EC4D0E" w:rsidRPr="00661700">
        <w:rPr>
          <w:rFonts w:cs="Arial"/>
          <w:szCs w:val="20"/>
        </w:rPr>
        <w:t>Na prvi stopnji odloča ravnateljica</w:t>
      </w:r>
      <w:r w:rsidRPr="00661700">
        <w:rPr>
          <w:rFonts w:cs="Arial"/>
          <w:szCs w:val="20"/>
        </w:rPr>
        <w:t xml:space="preserve">, </w:t>
      </w:r>
      <w:r w:rsidR="00082318" w:rsidRPr="00661700">
        <w:rPr>
          <w:rFonts w:cs="Arial"/>
          <w:szCs w:val="20"/>
        </w:rPr>
        <w:t>ki</w:t>
      </w:r>
      <w:r w:rsidRPr="00661700">
        <w:rPr>
          <w:rFonts w:cs="Arial"/>
          <w:szCs w:val="20"/>
        </w:rPr>
        <w:t xml:space="preserve"> je za vodenje in odločanje na podlagi 28. člena ZUP pooblastila tudi dve uslužbenki (svetovalno delavko in pomočnico ravnateljice)</w:t>
      </w:r>
      <w:r w:rsidR="00EC4D0E" w:rsidRPr="00661700">
        <w:rPr>
          <w:rFonts w:cs="Arial"/>
          <w:szCs w:val="20"/>
        </w:rPr>
        <w:t>.</w:t>
      </w:r>
      <w:r w:rsidR="00082318" w:rsidRPr="00661700">
        <w:rPr>
          <w:rFonts w:cs="Arial"/>
          <w:szCs w:val="20"/>
        </w:rPr>
        <w:t xml:space="preserve"> Vse tri uslužbenke imajo opravljen strokovni izpit iz upravnega postopka.</w:t>
      </w:r>
    </w:p>
    <w:p w14:paraId="32DA08B4" w14:textId="718CA93F" w:rsidR="00082318" w:rsidRPr="00661700" w:rsidRDefault="00082318" w:rsidP="005B6884">
      <w:pPr>
        <w:pStyle w:val="Odstavekseznama"/>
        <w:tabs>
          <w:tab w:val="left" w:pos="284"/>
        </w:tabs>
        <w:spacing w:line="240" w:lineRule="auto"/>
        <w:ind w:left="0"/>
        <w:jc w:val="both"/>
        <w:rPr>
          <w:rFonts w:cs="Arial"/>
          <w:b/>
          <w:szCs w:val="20"/>
        </w:rPr>
      </w:pPr>
    </w:p>
    <w:p w14:paraId="3C45B725" w14:textId="0336BEE7" w:rsidR="00082318" w:rsidRPr="00661700" w:rsidRDefault="00082318" w:rsidP="001F6D49">
      <w:pPr>
        <w:pStyle w:val="Odstavekseznama"/>
        <w:numPr>
          <w:ilvl w:val="0"/>
          <w:numId w:val="36"/>
        </w:numPr>
        <w:tabs>
          <w:tab w:val="left" w:pos="284"/>
        </w:tabs>
        <w:spacing w:line="240" w:lineRule="auto"/>
        <w:jc w:val="both"/>
        <w:rPr>
          <w:rFonts w:cs="Arial"/>
          <w:szCs w:val="20"/>
        </w:rPr>
      </w:pPr>
      <w:r w:rsidRPr="00661700">
        <w:rPr>
          <w:rFonts w:cs="Arial"/>
          <w:szCs w:val="20"/>
        </w:rPr>
        <w:t>Pooblastili, št. TP/2013-1017 z dne 27. 12. 2019 in TP/2013-1016 z dne 27. 12. 2019  imata glede na datum nadzora, naveden napačen datum izdaje in odvečne pravne podlage (60.a člen ZOsn). Pravna podlaga je zgolj ZUP.</w:t>
      </w:r>
    </w:p>
    <w:p w14:paraId="392C505F" w14:textId="77777777" w:rsidR="00B2270F" w:rsidRPr="00661700" w:rsidRDefault="00B2270F" w:rsidP="005B6884">
      <w:pPr>
        <w:pStyle w:val="Odstavekseznama"/>
        <w:tabs>
          <w:tab w:val="left" w:pos="284"/>
        </w:tabs>
        <w:spacing w:line="240" w:lineRule="auto"/>
        <w:ind w:left="0"/>
        <w:jc w:val="both"/>
        <w:rPr>
          <w:rFonts w:cs="Arial"/>
          <w:b/>
          <w:szCs w:val="20"/>
        </w:rPr>
      </w:pPr>
    </w:p>
    <w:p w14:paraId="74701AF7" w14:textId="332A94DD" w:rsidR="00753D71" w:rsidRPr="00661700" w:rsidRDefault="00753D71" w:rsidP="005B6884">
      <w:pPr>
        <w:pStyle w:val="Odstavekseznama"/>
        <w:tabs>
          <w:tab w:val="left" w:pos="284"/>
        </w:tabs>
        <w:spacing w:line="240" w:lineRule="auto"/>
        <w:ind w:left="0"/>
        <w:jc w:val="both"/>
        <w:rPr>
          <w:rFonts w:cs="Arial"/>
          <w:b/>
          <w:szCs w:val="20"/>
        </w:rPr>
      </w:pPr>
      <w:r w:rsidRPr="00661700">
        <w:rPr>
          <w:rFonts w:cs="Arial"/>
          <w:b/>
          <w:szCs w:val="20"/>
        </w:rPr>
        <w:t>Odločanje na II. stopnji</w:t>
      </w:r>
    </w:p>
    <w:p w14:paraId="039DA92C" w14:textId="77777777" w:rsidR="009C4996" w:rsidRPr="00661700" w:rsidRDefault="009C4996" w:rsidP="005B6884">
      <w:pPr>
        <w:pStyle w:val="Odstavekseznama"/>
        <w:tabs>
          <w:tab w:val="left" w:pos="284"/>
        </w:tabs>
        <w:spacing w:line="240" w:lineRule="auto"/>
        <w:ind w:left="0"/>
        <w:jc w:val="both"/>
        <w:rPr>
          <w:rFonts w:cs="Arial"/>
          <w:b/>
          <w:szCs w:val="20"/>
        </w:rPr>
      </w:pPr>
    </w:p>
    <w:p w14:paraId="5E747E55" w14:textId="1027EF19" w:rsidR="003C4182" w:rsidRPr="00661700" w:rsidRDefault="001F6D49" w:rsidP="005B6884">
      <w:pPr>
        <w:pStyle w:val="Odstavekseznama"/>
        <w:numPr>
          <w:ilvl w:val="0"/>
          <w:numId w:val="4"/>
        </w:numPr>
        <w:tabs>
          <w:tab w:val="left" w:pos="284"/>
        </w:tabs>
        <w:spacing w:line="240" w:lineRule="auto"/>
        <w:ind w:left="0" w:firstLine="0"/>
        <w:jc w:val="both"/>
        <w:rPr>
          <w:rFonts w:cs="Arial"/>
          <w:szCs w:val="20"/>
          <w:lang w:eastAsia="sl-SI"/>
        </w:rPr>
      </w:pPr>
      <w:r>
        <w:rPr>
          <w:rFonts w:cs="Arial"/>
          <w:szCs w:val="20"/>
          <w:lang w:eastAsia="sl-SI"/>
        </w:rPr>
        <w:t xml:space="preserve"> </w:t>
      </w:r>
      <w:r w:rsidR="003C4182" w:rsidRPr="00661700">
        <w:rPr>
          <w:rFonts w:cs="Arial"/>
          <w:szCs w:val="20"/>
          <w:lang w:val="x-none" w:eastAsia="sl-SI"/>
        </w:rPr>
        <w:t xml:space="preserve">Pri kolegijskih organih izdaja odločbe v upravnih zadevah sam kolegijski organ, če ni </w:t>
      </w:r>
      <w:r w:rsidR="003C4182" w:rsidRPr="00661700">
        <w:rPr>
          <w:rFonts w:cs="Arial"/>
          <w:szCs w:val="20"/>
          <w:u w:val="single"/>
          <w:lang w:val="x-none" w:eastAsia="sl-SI"/>
        </w:rPr>
        <w:t>z zakonom</w:t>
      </w:r>
      <w:r w:rsidR="003C4182" w:rsidRPr="00661700">
        <w:rPr>
          <w:rFonts w:cs="Arial"/>
          <w:szCs w:val="20"/>
          <w:lang w:val="x-none" w:eastAsia="sl-SI"/>
        </w:rPr>
        <w:t xml:space="preserve"> oziroma s predpisom sveta samoupravne lokalne skupnosti določeno, da izdaja odločbe v upravnem postopku predsednik kolegijskega organa.</w:t>
      </w:r>
      <w:r w:rsidR="003C4182" w:rsidRPr="00661700">
        <w:rPr>
          <w:rFonts w:cs="Arial"/>
          <w:szCs w:val="20"/>
          <w:lang w:eastAsia="sl-SI"/>
        </w:rPr>
        <w:t xml:space="preserve"> </w:t>
      </w:r>
      <w:r w:rsidR="003C4182" w:rsidRPr="00661700">
        <w:rPr>
          <w:rFonts w:cs="Arial"/>
          <w:szCs w:val="20"/>
          <w:lang w:val="x-none" w:eastAsia="sl-SI"/>
        </w:rPr>
        <w:t xml:space="preserve">Kadar je za odločanje v upravni zadevi pristojen kolegijski organ, vodi postopek do izdaje odločbe njegov član, ki ga določi sam organ. </w:t>
      </w:r>
      <w:r w:rsidR="003C4182" w:rsidRPr="00661700">
        <w:rPr>
          <w:rFonts w:cs="Arial"/>
          <w:szCs w:val="20"/>
          <w:u w:val="single"/>
          <w:lang w:val="x-none" w:eastAsia="sl-SI"/>
        </w:rPr>
        <w:t>Uradna oseba kolegijskega organa mora izpolnjevati pogoje za vodenje postopka iz 31. člena tega zakona</w:t>
      </w:r>
      <w:r w:rsidR="003C4182" w:rsidRPr="00661700">
        <w:rPr>
          <w:rFonts w:cs="Arial"/>
          <w:szCs w:val="20"/>
          <w:lang w:val="x-none" w:eastAsia="sl-SI"/>
        </w:rPr>
        <w:t xml:space="preserve">. </w:t>
      </w:r>
      <w:r w:rsidR="003C4182" w:rsidRPr="00661700">
        <w:rPr>
          <w:rFonts w:cs="Arial"/>
          <w:szCs w:val="20"/>
          <w:lang w:val="x-none"/>
        </w:rPr>
        <w:t xml:space="preserve">V upravnih zadevah na drugi stopnji in o izrednih pravnih sredstvih vodi postopek oseba, ki ima najmanj </w:t>
      </w:r>
      <w:r w:rsidR="003C4182" w:rsidRPr="00661700">
        <w:rPr>
          <w:rStyle w:val="highlight"/>
          <w:rFonts w:cs="Arial"/>
          <w:szCs w:val="20"/>
          <w:lang w:val="x-none"/>
        </w:rPr>
        <w:t>izobrazb</w:t>
      </w:r>
      <w:r w:rsidR="003C4182" w:rsidRPr="00661700">
        <w:rPr>
          <w:rFonts w:cs="Arial"/>
          <w:szCs w:val="20"/>
          <w:lang w:val="x-none"/>
        </w:rPr>
        <w:t xml:space="preserve">o, ki ustreza ravni </w:t>
      </w:r>
      <w:r w:rsidR="003C4182" w:rsidRPr="00661700">
        <w:rPr>
          <w:rStyle w:val="highlight"/>
          <w:rFonts w:cs="Arial"/>
          <w:szCs w:val="20"/>
          <w:lang w:val="x-none"/>
        </w:rPr>
        <w:t>izobrazb</w:t>
      </w:r>
      <w:r w:rsidR="003C4182" w:rsidRPr="00661700">
        <w:rPr>
          <w:rFonts w:cs="Arial"/>
          <w:szCs w:val="20"/>
          <w:lang w:val="x-none"/>
        </w:rPr>
        <w:t xml:space="preserve">e, pridobljeni po študijskih programih za pridobitev </w:t>
      </w:r>
      <w:r w:rsidR="003C4182" w:rsidRPr="00661700">
        <w:rPr>
          <w:rStyle w:val="highlight"/>
          <w:rFonts w:cs="Arial"/>
          <w:szCs w:val="20"/>
          <w:lang w:val="x-none"/>
        </w:rPr>
        <w:t>izobrazb</w:t>
      </w:r>
      <w:r w:rsidR="003C4182" w:rsidRPr="00661700">
        <w:rPr>
          <w:rFonts w:cs="Arial"/>
          <w:szCs w:val="20"/>
          <w:lang w:val="x-none"/>
        </w:rPr>
        <w:t>e prve stopnje</w:t>
      </w:r>
      <w:r w:rsidR="003C4182" w:rsidRPr="00661700">
        <w:rPr>
          <w:rStyle w:val="Sprotnaopomba-sklic"/>
          <w:rFonts w:cs="Arial"/>
          <w:szCs w:val="20"/>
          <w:lang w:val="x-none"/>
        </w:rPr>
        <w:footnoteReference w:id="31"/>
      </w:r>
      <w:r w:rsidR="003C4182" w:rsidRPr="00661700">
        <w:rPr>
          <w:rFonts w:cs="Arial"/>
          <w:szCs w:val="20"/>
          <w:lang w:val="x-none"/>
        </w:rPr>
        <w:t xml:space="preserve">. V upravnih zadevah na drugi stopnji in o izrednih pravnih sredstvih odloča oseba, ki ima </w:t>
      </w:r>
      <w:r w:rsidR="003C4182" w:rsidRPr="00661700">
        <w:rPr>
          <w:rStyle w:val="highlight"/>
          <w:rFonts w:cs="Arial"/>
          <w:szCs w:val="20"/>
          <w:lang w:val="x-none"/>
        </w:rPr>
        <w:t>izobrazb</w:t>
      </w:r>
      <w:r w:rsidR="003C4182" w:rsidRPr="00661700">
        <w:rPr>
          <w:rFonts w:cs="Arial"/>
          <w:szCs w:val="20"/>
          <w:lang w:val="x-none"/>
        </w:rPr>
        <w:t xml:space="preserve">o </w:t>
      </w:r>
      <w:r w:rsidR="003C4182" w:rsidRPr="00661700">
        <w:rPr>
          <w:rFonts w:cs="Arial"/>
          <w:i/>
          <w:szCs w:val="20"/>
          <w:lang w:val="x-none"/>
        </w:rPr>
        <w:t>pravne smeri</w:t>
      </w:r>
      <w:r w:rsidR="003C4182" w:rsidRPr="00661700">
        <w:rPr>
          <w:rFonts w:cs="Arial"/>
          <w:szCs w:val="20"/>
          <w:lang w:val="x-none"/>
        </w:rPr>
        <w:t xml:space="preserve">, ki ustreza ravni </w:t>
      </w:r>
      <w:r w:rsidR="003C4182" w:rsidRPr="00661700">
        <w:rPr>
          <w:rStyle w:val="highlight"/>
          <w:rFonts w:cs="Arial"/>
          <w:szCs w:val="20"/>
          <w:lang w:val="x-none"/>
        </w:rPr>
        <w:t>izobrazb</w:t>
      </w:r>
      <w:r w:rsidR="003C4182" w:rsidRPr="00661700">
        <w:rPr>
          <w:rFonts w:cs="Arial"/>
          <w:szCs w:val="20"/>
          <w:lang w:val="x-none"/>
        </w:rPr>
        <w:t xml:space="preserve">e, pridobljeni po študijskih programih za pridobitev </w:t>
      </w:r>
      <w:r w:rsidR="003C4182" w:rsidRPr="00661700">
        <w:rPr>
          <w:rStyle w:val="highlight"/>
          <w:rFonts w:cs="Arial"/>
          <w:szCs w:val="20"/>
          <w:lang w:val="x-none"/>
        </w:rPr>
        <w:t>izobrazb</w:t>
      </w:r>
      <w:r w:rsidR="003C4182" w:rsidRPr="00661700">
        <w:rPr>
          <w:rFonts w:cs="Arial"/>
          <w:szCs w:val="20"/>
          <w:lang w:val="x-none"/>
        </w:rPr>
        <w:t>e druge stopnje</w:t>
      </w:r>
      <w:r w:rsidR="003C4182" w:rsidRPr="00661700">
        <w:rPr>
          <w:rStyle w:val="Sprotnaopomba-sklic"/>
          <w:rFonts w:cs="Arial"/>
          <w:szCs w:val="20"/>
          <w:lang w:val="x-none"/>
        </w:rPr>
        <w:footnoteReference w:id="32"/>
      </w:r>
      <w:r w:rsidR="003C4182" w:rsidRPr="00661700">
        <w:rPr>
          <w:rFonts w:cs="Arial"/>
          <w:szCs w:val="20"/>
          <w:lang w:val="x-none"/>
        </w:rPr>
        <w:t>.</w:t>
      </w:r>
      <w:r w:rsidR="003C4182" w:rsidRPr="00661700">
        <w:rPr>
          <w:rFonts w:cs="Arial"/>
          <w:szCs w:val="20"/>
          <w:lang w:eastAsia="sl-SI"/>
        </w:rPr>
        <w:t xml:space="preserve"> </w:t>
      </w:r>
      <w:r w:rsidR="003C4182" w:rsidRPr="00661700">
        <w:rPr>
          <w:rFonts w:cs="Arial"/>
          <w:szCs w:val="20"/>
          <w:lang w:val="x-none" w:eastAsia="sl-SI"/>
        </w:rPr>
        <w:t xml:space="preserve">V primeru, da take osebe v kolegijskem organu ni, vodi postopek do izdaje odločbe uradna oseba, ki izpolnjuje pogoje iz 31. člena tega zakona in </w:t>
      </w:r>
      <w:r w:rsidR="003C4182" w:rsidRPr="00661700">
        <w:rPr>
          <w:rFonts w:cs="Arial"/>
          <w:szCs w:val="20"/>
          <w:u w:val="single"/>
          <w:lang w:val="x-none" w:eastAsia="sl-SI"/>
        </w:rPr>
        <w:t>jo kolegijski organ za to pooblasti</w:t>
      </w:r>
      <w:r w:rsidR="003C4182" w:rsidRPr="00661700">
        <w:rPr>
          <w:rFonts w:cs="Arial"/>
          <w:szCs w:val="20"/>
          <w:lang w:val="x-none" w:eastAsia="sl-SI"/>
        </w:rPr>
        <w:t>.</w:t>
      </w:r>
      <w:r w:rsidR="003C4182" w:rsidRPr="00661700">
        <w:rPr>
          <w:rFonts w:cs="Arial"/>
          <w:szCs w:val="20"/>
          <w:lang w:eastAsia="sl-SI"/>
        </w:rPr>
        <w:t xml:space="preserve"> V tem primeru oseba, </w:t>
      </w:r>
      <w:r w:rsidR="003C4182" w:rsidRPr="00661700">
        <w:rPr>
          <w:rFonts w:cs="Arial"/>
          <w:szCs w:val="20"/>
          <w:lang w:val="x-none" w:eastAsia="sl-SI"/>
        </w:rPr>
        <w:t xml:space="preserve">ki je vodila postopek, kolegijskemu organu, ki je pristojen za odločanje, </w:t>
      </w:r>
      <w:r w:rsidR="003C4182" w:rsidRPr="00661700">
        <w:rPr>
          <w:rFonts w:cs="Arial"/>
          <w:szCs w:val="20"/>
          <w:lang w:eastAsia="sl-SI"/>
        </w:rPr>
        <w:t xml:space="preserve">predloži </w:t>
      </w:r>
      <w:r w:rsidR="003C4182" w:rsidRPr="00661700">
        <w:rPr>
          <w:rFonts w:cs="Arial"/>
          <w:szCs w:val="20"/>
          <w:lang w:val="x-none" w:eastAsia="sl-SI"/>
        </w:rPr>
        <w:t>pisno poročilo in predlog odločbe.</w:t>
      </w:r>
      <w:r w:rsidR="003C4182" w:rsidRPr="00661700">
        <w:rPr>
          <w:rStyle w:val="Sprotnaopomba-sklic"/>
          <w:rFonts w:cs="Arial"/>
          <w:szCs w:val="20"/>
          <w:lang w:val="x-none" w:eastAsia="sl-SI"/>
        </w:rPr>
        <w:footnoteReference w:id="33"/>
      </w:r>
    </w:p>
    <w:p w14:paraId="5271B726" w14:textId="77777777" w:rsidR="0016640A" w:rsidRPr="00661700" w:rsidRDefault="0016640A" w:rsidP="005B6884">
      <w:pPr>
        <w:pStyle w:val="Odstavekseznama"/>
        <w:tabs>
          <w:tab w:val="left" w:pos="284"/>
        </w:tabs>
        <w:spacing w:line="240" w:lineRule="auto"/>
        <w:ind w:left="0"/>
        <w:jc w:val="both"/>
        <w:rPr>
          <w:rFonts w:cs="Arial"/>
          <w:szCs w:val="20"/>
          <w:lang w:eastAsia="sl-SI"/>
        </w:rPr>
      </w:pPr>
    </w:p>
    <w:p w14:paraId="356A9E2A" w14:textId="0A44BAFE" w:rsidR="005B6884" w:rsidRDefault="000E3DDA" w:rsidP="005B6884">
      <w:pPr>
        <w:pStyle w:val="odstavek0"/>
        <w:numPr>
          <w:ilvl w:val="0"/>
          <w:numId w:val="4"/>
        </w:numPr>
        <w:tabs>
          <w:tab w:val="left" w:pos="284"/>
        </w:tabs>
        <w:spacing w:before="0" w:beforeAutospacing="0" w:after="0" w:afterAutospacing="0"/>
        <w:ind w:left="0" w:firstLine="0"/>
        <w:jc w:val="both"/>
        <w:rPr>
          <w:rFonts w:ascii="Arial" w:hAnsi="Arial" w:cs="Arial"/>
          <w:sz w:val="20"/>
          <w:szCs w:val="20"/>
          <w:lang w:val="x-none"/>
        </w:rPr>
      </w:pPr>
      <w:r w:rsidRPr="00661700">
        <w:rPr>
          <w:rFonts w:ascii="Arial" w:hAnsi="Arial" w:cs="Arial"/>
          <w:sz w:val="20"/>
          <w:szCs w:val="20"/>
          <w:lang w:val="x-none"/>
        </w:rPr>
        <w:t>O pritožbah v zvezi z uresničevanjem pravic in dolžnosti otroka oziroma učenca odloča pritožbena komisija</w:t>
      </w:r>
      <w:r w:rsidR="00EB5856" w:rsidRPr="00661700">
        <w:rPr>
          <w:rFonts w:ascii="Arial" w:hAnsi="Arial" w:cs="Arial"/>
          <w:sz w:val="20"/>
          <w:szCs w:val="20"/>
        </w:rPr>
        <w:t>, ki je kolegijski organ</w:t>
      </w:r>
      <w:r w:rsidRPr="00661700">
        <w:rPr>
          <w:rFonts w:ascii="Arial" w:hAnsi="Arial" w:cs="Arial"/>
          <w:sz w:val="20"/>
          <w:szCs w:val="20"/>
          <w:lang w:val="x-none"/>
        </w:rPr>
        <w:t>.</w:t>
      </w:r>
      <w:r w:rsidRPr="00661700">
        <w:rPr>
          <w:rFonts w:ascii="Arial" w:hAnsi="Arial" w:cs="Arial"/>
          <w:sz w:val="20"/>
          <w:szCs w:val="20"/>
        </w:rPr>
        <w:t xml:space="preserve"> </w:t>
      </w:r>
      <w:r w:rsidR="00753D71" w:rsidRPr="00661700">
        <w:rPr>
          <w:rFonts w:ascii="Arial" w:hAnsi="Arial" w:cs="Arial"/>
          <w:sz w:val="20"/>
          <w:szCs w:val="20"/>
        </w:rPr>
        <w:t xml:space="preserve">Imenuje jo svet šole. </w:t>
      </w:r>
      <w:r w:rsidR="002D1220" w:rsidRPr="00661700">
        <w:rPr>
          <w:rFonts w:ascii="Arial" w:hAnsi="Arial" w:cs="Arial"/>
          <w:sz w:val="20"/>
          <w:szCs w:val="20"/>
          <w:lang w:val="x-none"/>
        </w:rPr>
        <w:t xml:space="preserve">V pritožbeno komisijo se imenuje </w:t>
      </w:r>
      <w:r w:rsidR="002D1220" w:rsidRPr="00661700">
        <w:rPr>
          <w:rFonts w:ascii="Arial" w:hAnsi="Arial" w:cs="Arial"/>
          <w:sz w:val="20"/>
          <w:szCs w:val="20"/>
          <w:lang w:val="x-none"/>
        </w:rPr>
        <w:lastRenderedPageBreak/>
        <w:t>najmanj 10 članov, od katerih mora biti več kot polovica strokovnih delavcev šole.</w:t>
      </w:r>
      <w:r w:rsidR="00753D71" w:rsidRPr="00661700">
        <w:rPr>
          <w:rFonts w:ascii="Arial" w:hAnsi="Arial" w:cs="Arial"/>
          <w:sz w:val="20"/>
          <w:szCs w:val="20"/>
        </w:rPr>
        <w:t xml:space="preserve"> </w:t>
      </w:r>
      <w:r w:rsidR="002D1220" w:rsidRPr="00661700">
        <w:rPr>
          <w:rFonts w:ascii="Arial" w:hAnsi="Arial" w:cs="Arial"/>
          <w:sz w:val="20"/>
          <w:szCs w:val="20"/>
          <w:lang w:val="x-none"/>
        </w:rPr>
        <w:t>Izmed članov pritožbene komisije predsednik sveta imenuje pet članov, ki odločajo v posameznem primeru. Člani komisije za posamezni primer so trije predstavniki delavcev šole in dva zunanja člana (predstavniki staršev in strokovni delavci druge šole).</w:t>
      </w:r>
      <w:r w:rsidR="00740A93" w:rsidRPr="00661700">
        <w:rPr>
          <w:rFonts w:ascii="Arial" w:hAnsi="Arial" w:cs="Arial"/>
          <w:sz w:val="20"/>
          <w:szCs w:val="20"/>
        </w:rPr>
        <w:t xml:space="preserve"> </w:t>
      </w:r>
      <w:r w:rsidR="002D1220" w:rsidRPr="00661700">
        <w:rPr>
          <w:rFonts w:ascii="Arial" w:hAnsi="Arial" w:cs="Arial"/>
          <w:sz w:val="20"/>
          <w:szCs w:val="20"/>
          <w:lang w:val="x-none"/>
        </w:rPr>
        <w:t>Pritožbena komisija je imenovana za štiri leta. Ista oseba se lahko imenuje za člana pritožbene komisije večkrat.</w:t>
      </w:r>
      <w:r w:rsidR="00740A93" w:rsidRPr="00661700">
        <w:rPr>
          <w:rFonts w:ascii="Arial" w:hAnsi="Arial" w:cs="Arial"/>
          <w:sz w:val="20"/>
          <w:szCs w:val="20"/>
        </w:rPr>
        <w:t xml:space="preserve"> </w:t>
      </w:r>
      <w:r w:rsidR="002D1220" w:rsidRPr="00661700">
        <w:rPr>
          <w:rFonts w:ascii="Arial" w:hAnsi="Arial" w:cs="Arial"/>
          <w:sz w:val="20"/>
          <w:szCs w:val="20"/>
          <w:lang w:val="x-none"/>
        </w:rPr>
        <w:t>Pritožbena komisija odloča z večino glasov vseh članov. Pri odločanju morajo biti prisotni vsi člani.</w:t>
      </w:r>
      <w:r w:rsidR="00740A93" w:rsidRPr="00661700">
        <w:rPr>
          <w:rStyle w:val="Sprotnaopomba-sklic"/>
          <w:rFonts w:ascii="Arial" w:hAnsi="Arial" w:cs="Arial"/>
          <w:sz w:val="20"/>
          <w:szCs w:val="20"/>
          <w:lang w:val="x-none"/>
        </w:rPr>
        <w:footnoteReference w:id="34"/>
      </w:r>
    </w:p>
    <w:p w14:paraId="09C65681" w14:textId="77777777" w:rsidR="005B6884" w:rsidRPr="005B6884" w:rsidRDefault="005B6884" w:rsidP="005B6884">
      <w:pPr>
        <w:pStyle w:val="odstavek0"/>
        <w:tabs>
          <w:tab w:val="left" w:pos="284"/>
        </w:tabs>
        <w:spacing w:before="0" w:beforeAutospacing="0" w:after="0" w:afterAutospacing="0"/>
        <w:jc w:val="both"/>
        <w:rPr>
          <w:rFonts w:ascii="Arial" w:hAnsi="Arial" w:cs="Arial"/>
          <w:sz w:val="20"/>
          <w:szCs w:val="20"/>
          <w:lang w:val="x-none"/>
        </w:rPr>
      </w:pPr>
    </w:p>
    <w:p w14:paraId="24C266A8" w14:textId="396538C4" w:rsidR="00EC4D0E" w:rsidRPr="00661700" w:rsidRDefault="00575DA9" w:rsidP="005B6884">
      <w:pPr>
        <w:pStyle w:val="Odstavekseznama"/>
        <w:numPr>
          <w:ilvl w:val="0"/>
          <w:numId w:val="4"/>
        </w:numPr>
        <w:tabs>
          <w:tab w:val="left" w:pos="284"/>
        </w:tabs>
        <w:spacing w:line="240" w:lineRule="auto"/>
        <w:ind w:left="0" w:firstLine="0"/>
        <w:jc w:val="both"/>
        <w:rPr>
          <w:rFonts w:cs="Arial"/>
          <w:i/>
          <w:szCs w:val="20"/>
        </w:rPr>
      </w:pPr>
      <w:r w:rsidRPr="00661700">
        <w:rPr>
          <w:rFonts w:cs="Arial"/>
          <w:szCs w:val="20"/>
        </w:rPr>
        <w:t xml:space="preserve"> </w:t>
      </w:r>
      <w:r w:rsidR="00EC4D0E" w:rsidRPr="00661700">
        <w:rPr>
          <w:rFonts w:cs="Arial"/>
          <w:szCs w:val="20"/>
        </w:rPr>
        <w:t>Pritožbeno komisijo</w:t>
      </w:r>
      <w:r w:rsidR="00E41E2A" w:rsidRPr="00661700">
        <w:rPr>
          <w:rFonts w:cs="Arial"/>
          <w:szCs w:val="20"/>
        </w:rPr>
        <w:t xml:space="preserve"> </w:t>
      </w:r>
      <w:r w:rsidR="00EC4D0E" w:rsidRPr="00661700">
        <w:rPr>
          <w:rFonts w:cs="Arial"/>
          <w:szCs w:val="20"/>
        </w:rPr>
        <w:t xml:space="preserve">je imenoval </w:t>
      </w:r>
      <w:r w:rsidR="00EC4D0E" w:rsidRPr="00661700">
        <w:rPr>
          <w:rFonts w:cs="Arial"/>
          <w:i/>
          <w:szCs w:val="20"/>
        </w:rPr>
        <w:t>Svet šole</w:t>
      </w:r>
      <w:r w:rsidRPr="00661700">
        <w:rPr>
          <w:rFonts w:cs="Arial"/>
          <w:i/>
          <w:szCs w:val="20"/>
        </w:rPr>
        <w:t xml:space="preserve"> </w:t>
      </w:r>
      <w:r w:rsidR="0094526A" w:rsidRPr="00661700">
        <w:rPr>
          <w:rFonts w:cs="Arial"/>
          <w:i/>
          <w:szCs w:val="20"/>
        </w:rPr>
        <w:t>(zapisnik Sveta zavoda z dne 19. 12. 2017).</w:t>
      </w:r>
      <w:r w:rsidR="00EC4D0E" w:rsidRPr="00661700">
        <w:rPr>
          <w:rFonts w:cs="Arial"/>
          <w:i/>
          <w:szCs w:val="20"/>
        </w:rPr>
        <w:t xml:space="preserve"> </w:t>
      </w:r>
    </w:p>
    <w:p w14:paraId="50E8EEBB" w14:textId="77777777" w:rsidR="00EC4D0E" w:rsidRPr="00661700" w:rsidRDefault="00EC4D0E" w:rsidP="005B6884">
      <w:pPr>
        <w:tabs>
          <w:tab w:val="left" w:pos="284"/>
        </w:tabs>
        <w:spacing w:line="240" w:lineRule="auto"/>
        <w:jc w:val="both"/>
        <w:rPr>
          <w:rFonts w:cs="Arial"/>
          <w:szCs w:val="20"/>
        </w:rPr>
      </w:pPr>
    </w:p>
    <w:p w14:paraId="4FEB4EA2" w14:textId="670C5C1C" w:rsidR="00555335" w:rsidRPr="00661700" w:rsidRDefault="001F6D49" w:rsidP="005B6884">
      <w:pPr>
        <w:pStyle w:val="Odstavekseznama"/>
        <w:numPr>
          <w:ilvl w:val="0"/>
          <w:numId w:val="4"/>
        </w:numPr>
        <w:tabs>
          <w:tab w:val="left" w:pos="284"/>
        </w:tabs>
        <w:spacing w:line="240" w:lineRule="auto"/>
        <w:ind w:left="0" w:firstLine="0"/>
        <w:jc w:val="both"/>
        <w:rPr>
          <w:rFonts w:cs="Arial"/>
          <w:szCs w:val="20"/>
        </w:rPr>
      </w:pPr>
      <w:r>
        <w:rPr>
          <w:rFonts w:cs="Arial"/>
          <w:szCs w:val="20"/>
        </w:rPr>
        <w:t xml:space="preserve"> </w:t>
      </w:r>
      <w:r w:rsidR="00EC4D0E" w:rsidRPr="00661700">
        <w:rPr>
          <w:rFonts w:cs="Arial"/>
          <w:szCs w:val="20"/>
        </w:rPr>
        <w:t xml:space="preserve">Ravnateljica in uslužbenka pojasnita, da </w:t>
      </w:r>
      <w:r w:rsidR="00575DA9" w:rsidRPr="00661700">
        <w:rPr>
          <w:rFonts w:cs="Arial"/>
          <w:szCs w:val="20"/>
        </w:rPr>
        <w:t xml:space="preserve">v </w:t>
      </w:r>
      <w:r w:rsidR="00EC4D0E" w:rsidRPr="00661700">
        <w:rPr>
          <w:rFonts w:cs="Arial"/>
          <w:szCs w:val="20"/>
        </w:rPr>
        <w:t>sestavi pritožbene komisije ni člana, ki bi izpolnjeval pogoje za vodenje upravnega postopka</w:t>
      </w:r>
      <w:r w:rsidR="00555335" w:rsidRPr="00661700">
        <w:rPr>
          <w:rFonts w:cs="Arial"/>
          <w:szCs w:val="20"/>
        </w:rPr>
        <w:t>, zato postopke vodi Tadeja Pregl, svetovalna delavka</w:t>
      </w:r>
      <w:r w:rsidR="0034048C" w:rsidRPr="00661700">
        <w:rPr>
          <w:rFonts w:cs="Arial"/>
          <w:szCs w:val="20"/>
        </w:rPr>
        <w:t xml:space="preserve">, kar izhaja tudi iz pregledanih dokumentov (prvostopenjskih in drugostopenjskih odločb). </w:t>
      </w:r>
      <w:r w:rsidR="0094526A" w:rsidRPr="00661700">
        <w:rPr>
          <w:rFonts w:cs="Arial"/>
          <w:szCs w:val="20"/>
        </w:rPr>
        <w:t xml:space="preserve"> </w:t>
      </w:r>
    </w:p>
    <w:p w14:paraId="0E68E6C0" w14:textId="77777777" w:rsidR="0034048C" w:rsidRPr="00661700" w:rsidRDefault="0034048C" w:rsidP="005B6884">
      <w:pPr>
        <w:tabs>
          <w:tab w:val="left" w:pos="284"/>
        </w:tabs>
        <w:spacing w:line="240" w:lineRule="auto"/>
        <w:jc w:val="both"/>
        <w:rPr>
          <w:rFonts w:cs="Arial"/>
          <w:szCs w:val="20"/>
          <w:lang w:val="x-none"/>
        </w:rPr>
      </w:pPr>
    </w:p>
    <w:p w14:paraId="28CF83EE" w14:textId="1007DAE4" w:rsidR="00AB62D5" w:rsidRPr="005B6884" w:rsidRDefault="0034048C" w:rsidP="001F6D49">
      <w:pPr>
        <w:pStyle w:val="Odstavekseznama"/>
        <w:numPr>
          <w:ilvl w:val="0"/>
          <w:numId w:val="36"/>
        </w:numPr>
        <w:tabs>
          <w:tab w:val="left" w:pos="284"/>
        </w:tabs>
        <w:spacing w:line="240" w:lineRule="auto"/>
        <w:jc w:val="both"/>
        <w:rPr>
          <w:rFonts w:cs="Arial"/>
          <w:b/>
          <w:szCs w:val="20"/>
          <w:lang w:val="x-none"/>
        </w:rPr>
      </w:pPr>
      <w:r w:rsidRPr="006F1169">
        <w:rPr>
          <w:rFonts w:cs="Arial"/>
          <w:szCs w:val="20"/>
          <w:lang w:val="x-none"/>
        </w:rPr>
        <w:t>Predstojnik oziroma pooblaščena uradna oseba organa ne sme odločati ali opravljati posameznih dejanj v postopku</w:t>
      </w:r>
      <w:r w:rsidRPr="00EB0458">
        <w:rPr>
          <w:rFonts w:cs="Arial"/>
          <w:szCs w:val="20"/>
        </w:rPr>
        <w:t xml:space="preserve"> v primeru,</w:t>
      </w:r>
      <w:r w:rsidRPr="00EB0458">
        <w:rPr>
          <w:rFonts w:cs="Arial"/>
          <w:szCs w:val="20"/>
          <w:lang w:val="x-none"/>
        </w:rPr>
        <w:t xml:space="preserve"> če je bila udeležena v postopku na prvi stopnji ali je sodelovala pri odločanju</w:t>
      </w:r>
      <w:r w:rsidRPr="006F1169">
        <w:rPr>
          <w:rFonts w:cs="Arial"/>
          <w:szCs w:val="20"/>
        </w:rPr>
        <w:t>, zato se ugotavlja kršitev določb 35. člen ZUP. Č</w:t>
      </w:r>
      <w:r w:rsidRPr="006F1169">
        <w:rPr>
          <w:rFonts w:cs="Arial"/>
          <w:szCs w:val="20"/>
          <w:lang w:val="x-none"/>
        </w:rPr>
        <w:t>e je pri izdaji odločbe sodelovala uradna oseba, ki bi morala biti po zakonu izločena</w:t>
      </w:r>
      <w:r w:rsidRPr="006F1169">
        <w:rPr>
          <w:rFonts w:cs="Arial"/>
          <w:szCs w:val="20"/>
        </w:rPr>
        <w:t>, pa je tudi eden izmed razlogov za obnovo postopka.</w:t>
      </w:r>
      <w:r w:rsidR="00FE45A4" w:rsidRPr="006F1169">
        <w:rPr>
          <w:rFonts w:cs="Arial"/>
          <w:szCs w:val="20"/>
        </w:rPr>
        <w:t xml:space="preserve"> </w:t>
      </w:r>
      <w:r w:rsidR="006F1169" w:rsidRPr="006F1169">
        <w:rPr>
          <w:rFonts w:cs="Arial"/>
          <w:szCs w:val="20"/>
        </w:rPr>
        <w:t>Takšne kršitve izhajajo iz dokumentov št. 60309-1/2018-18, 60309-1/2018-17, 60309-1/2018-20 (kot bo to razvidno iz nadaljevanj</w:t>
      </w:r>
      <w:r w:rsidR="005B6884">
        <w:rPr>
          <w:rFonts w:cs="Arial"/>
          <w:szCs w:val="20"/>
        </w:rPr>
        <w:t>a</w:t>
      </w:r>
      <w:r w:rsidR="006F1169" w:rsidRPr="006F1169">
        <w:rPr>
          <w:rFonts w:cs="Arial"/>
          <w:szCs w:val="20"/>
        </w:rPr>
        <w:t xml:space="preserve"> tega zapisnika). </w:t>
      </w:r>
    </w:p>
    <w:p w14:paraId="3B42E2E9" w14:textId="77777777" w:rsidR="005B6884" w:rsidRPr="006F1169" w:rsidRDefault="005B6884" w:rsidP="005B6884">
      <w:pPr>
        <w:pStyle w:val="Odstavekseznama"/>
        <w:tabs>
          <w:tab w:val="left" w:pos="284"/>
        </w:tabs>
        <w:spacing w:line="240" w:lineRule="auto"/>
        <w:ind w:left="0"/>
        <w:jc w:val="both"/>
        <w:rPr>
          <w:rFonts w:cs="Arial"/>
          <w:b/>
          <w:szCs w:val="20"/>
          <w:lang w:val="x-none"/>
        </w:rPr>
      </w:pPr>
    </w:p>
    <w:p w14:paraId="4BEC4D38" w14:textId="6ED9804F" w:rsidR="00753D71" w:rsidRPr="00661700" w:rsidRDefault="00753D71" w:rsidP="005B6884">
      <w:pPr>
        <w:pStyle w:val="Odstavekseznama"/>
        <w:numPr>
          <w:ilvl w:val="0"/>
          <w:numId w:val="23"/>
        </w:numPr>
        <w:tabs>
          <w:tab w:val="left" w:pos="284"/>
        </w:tabs>
        <w:spacing w:line="240" w:lineRule="auto"/>
        <w:ind w:left="0" w:firstLine="0"/>
        <w:jc w:val="both"/>
        <w:rPr>
          <w:rFonts w:cs="Arial"/>
          <w:b/>
          <w:szCs w:val="20"/>
          <w:lang w:val="x-none"/>
        </w:rPr>
      </w:pPr>
      <w:r w:rsidRPr="00661700">
        <w:rPr>
          <w:rFonts w:cs="Arial"/>
          <w:b/>
          <w:szCs w:val="20"/>
        </w:rPr>
        <w:t>UPRAVNI POSTOPKI</w:t>
      </w:r>
    </w:p>
    <w:p w14:paraId="291C399B" w14:textId="77777777" w:rsidR="00F0458C" w:rsidRPr="00661700" w:rsidRDefault="00F0458C" w:rsidP="005B6884">
      <w:pPr>
        <w:pStyle w:val="Odstavekseznama"/>
        <w:tabs>
          <w:tab w:val="left" w:pos="284"/>
        </w:tabs>
        <w:spacing w:line="240" w:lineRule="auto"/>
        <w:ind w:left="0"/>
        <w:jc w:val="both"/>
        <w:rPr>
          <w:rFonts w:cs="Arial"/>
          <w:b/>
          <w:szCs w:val="20"/>
          <w:lang w:val="x-none"/>
        </w:rPr>
      </w:pPr>
    </w:p>
    <w:p w14:paraId="57B872AF" w14:textId="6DA7CE6A" w:rsidR="00753D71" w:rsidRPr="00661700" w:rsidRDefault="005569DE" w:rsidP="005B6884">
      <w:pPr>
        <w:tabs>
          <w:tab w:val="left" w:pos="284"/>
        </w:tabs>
        <w:spacing w:line="240" w:lineRule="auto"/>
        <w:jc w:val="both"/>
        <w:rPr>
          <w:rFonts w:cs="Arial"/>
          <w:szCs w:val="20"/>
        </w:rPr>
      </w:pPr>
      <w:r w:rsidRPr="00661700">
        <w:rPr>
          <w:rFonts w:cs="Arial"/>
          <w:szCs w:val="20"/>
        </w:rPr>
        <w:t>2</w:t>
      </w:r>
      <w:r w:rsidR="0016640A" w:rsidRPr="00661700">
        <w:rPr>
          <w:rFonts w:cs="Arial"/>
          <w:szCs w:val="20"/>
        </w:rPr>
        <w:t>9</w:t>
      </w:r>
      <w:r w:rsidRPr="00661700">
        <w:rPr>
          <w:rFonts w:cs="Arial"/>
          <w:szCs w:val="20"/>
        </w:rPr>
        <w:t xml:space="preserve">. </w:t>
      </w:r>
      <w:r w:rsidR="00753D71" w:rsidRPr="00661700">
        <w:rPr>
          <w:rFonts w:cs="Arial"/>
          <w:szCs w:val="20"/>
        </w:rPr>
        <w:t xml:space="preserve">Osnovna šola odloča po ZUP takrat, kadar odloča o pravicah in dolžnostih učenca, kar je predpisano v </w:t>
      </w:r>
      <w:smartTag w:uri="urn:schemas-microsoft-com:office:smarttags" w:element="metricconverter">
        <w:smartTagPr>
          <w:attr w:name="ProductID" w:val="60. a"/>
        </w:smartTagPr>
        <w:r w:rsidR="00753D71" w:rsidRPr="00661700">
          <w:rPr>
            <w:rFonts w:cs="Arial"/>
            <w:szCs w:val="20"/>
          </w:rPr>
          <w:t>60. a</w:t>
        </w:r>
      </w:smartTag>
      <w:r w:rsidR="00753D71" w:rsidRPr="00661700">
        <w:rPr>
          <w:rFonts w:cs="Arial"/>
          <w:szCs w:val="20"/>
        </w:rPr>
        <w:t xml:space="preserve"> členu ZOsn, in sicer v posebnem, IV. Poglavju</w:t>
      </w:r>
      <w:r w:rsidR="00753D71" w:rsidRPr="00661700">
        <w:rPr>
          <w:rStyle w:val="Sprotnaopomba-sklic"/>
          <w:rFonts w:cs="Arial"/>
          <w:szCs w:val="20"/>
        </w:rPr>
        <w:footnoteReference w:id="35"/>
      </w:r>
      <w:r w:rsidR="00753D71" w:rsidRPr="00661700">
        <w:rPr>
          <w:rFonts w:cs="Arial"/>
          <w:szCs w:val="20"/>
        </w:rPr>
        <w:t>. Po ZOsn šola odloča po ZUP v postopkih v zvezi z</w:t>
      </w:r>
      <w:r w:rsidR="00753D71" w:rsidRPr="00661700">
        <w:rPr>
          <w:rFonts w:cs="Arial"/>
          <w:szCs w:val="20"/>
          <w:lang w:val="x-none"/>
        </w:rPr>
        <w:t>:</w:t>
      </w:r>
    </w:p>
    <w:p w14:paraId="5A149A56" w14:textId="77777777"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 xml:space="preserve">- vpisom, </w:t>
      </w:r>
    </w:p>
    <w:p w14:paraId="6371AB42" w14:textId="77777777"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 xml:space="preserve">- prestopom, </w:t>
      </w:r>
    </w:p>
    <w:p w14:paraId="1AC3F0E6" w14:textId="77777777"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 xml:space="preserve">- prešolanjem, </w:t>
      </w:r>
    </w:p>
    <w:p w14:paraId="69FD6CF0" w14:textId="77777777"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 xml:space="preserve">- odložitvijo šolanja, </w:t>
      </w:r>
    </w:p>
    <w:p w14:paraId="3A4914AB" w14:textId="77777777"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 xml:space="preserve">- oprostitvijo sodelovanja pri posameznem predmetu, </w:t>
      </w:r>
    </w:p>
    <w:p w14:paraId="20AACA07" w14:textId="77777777"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 xml:space="preserve">- prepovedjo obiskovanja osnovne šole po izpolnitvi osnovnošolske obveznosti, </w:t>
      </w:r>
    </w:p>
    <w:p w14:paraId="53152337" w14:textId="77777777"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 statusom učenca, ki se vzporedno izobražuje, oziroma statusom športnika in</w:t>
      </w:r>
    </w:p>
    <w:p w14:paraId="6CF4E96B" w14:textId="700AA417" w:rsidR="00753D71" w:rsidRPr="00661700" w:rsidRDefault="00753D71" w:rsidP="005B6884">
      <w:pPr>
        <w:tabs>
          <w:tab w:val="left" w:pos="284"/>
        </w:tabs>
        <w:spacing w:line="240" w:lineRule="auto"/>
        <w:jc w:val="both"/>
        <w:rPr>
          <w:rFonts w:cs="Arial"/>
          <w:szCs w:val="20"/>
          <w:lang w:val="x-none"/>
        </w:rPr>
      </w:pPr>
      <w:r w:rsidRPr="00661700">
        <w:rPr>
          <w:rFonts w:cs="Arial"/>
          <w:szCs w:val="20"/>
          <w:lang w:val="x-none"/>
        </w:rPr>
        <w:t>- v zvezi dodelitvijo sredstev učencem, ki zaradi socialnega položaja ne zmorejo v celoti plačati prispevkov za materialne stroške programa (šola v naravi, prehrana, učbeniki).</w:t>
      </w:r>
    </w:p>
    <w:p w14:paraId="63460415" w14:textId="1017920B" w:rsidR="00EC4D0E" w:rsidRPr="00661700" w:rsidRDefault="00EC4D0E" w:rsidP="005B6884">
      <w:pPr>
        <w:tabs>
          <w:tab w:val="left" w:pos="284"/>
        </w:tabs>
        <w:spacing w:line="240" w:lineRule="auto"/>
        <w:jc w:val="both"/>
        <w:rPr>
          <w:rFonts w:cs="Arial"/>
          <w:szCs w:val="20"/>
          <w:lang w:val="x-none"/>
        </w:rPr>
      </w:pPr>
    </w:p>
    <w:p w14:paraId="734A5F7F" w14:textId="28C0FB2C" w:rsidR="00EC4D0E" w:rsidRPr="00661700" w:rsidRDefault="00EC4D0E" w:rsidP="001F6D49">
      <w:pPr>
        <w:pStyle w:val="Odstavekseznama"/>
        <w:numPr>
          <w:ilvl w:val="0"/>
          <w:numId w:val="29"/>
        </w:numPr>
        <w:tabs>
          <w:tab w:val="left" w:pos="284"/>
        </w:tabs>
        <w:spacing w:line="240" w:lineRule="auto"/>
        <w:ind w:left="0" w:firstLine="0"/>
        <w:jc w:val="both"/>
        <w:rPr>
          <w:rFonts w:cs="Arial"/>
          <w:szCs w:val="20"/>
          <w:lang w:val="x-none"/>
        </w:rPr>
      </w:pPr>
      <w:r w:rsidRPr="00661700">
        <w:rPr>
          <w:rFonts w:cs="Arial"/>
          <w:szCs w:val="20"/>
        </w:rPr>
        <w:t>Po pojasnilih ravnateljice in uslužbenke se največ postopkov nanaša na pridobitev statusa učenca in odložitev šolanja. Pritožb pa niso prejeli.</w:t>
      </w:r>
    </w:p>
    <w:p w14:paraId="0AAB920E" w14:textId="77777777" w:rsidR="00753D71" w:rsidRPr="00661700" w:rsidRDefault="00753D71" w:rsidP="005B6884">
      <w:pPr>
        <w:tabs>
          <w:tab w:val="left" w:pos="284"/>
        </w:tabs>
        <w:spacing w:line="240" w:lineRule="auto"/>
        <w:jc w:val="both"/>
        <w:rPr>
          <w:rFonts w:cs="Arial"/>
          <w:b/>
          <w:szCs w:val="20"/>
          <w:u w:val="single"/>
        </w:rPr>
      </w:pPr>
    </w:p>
    <w:p w14:paraId="730ED104" w14:textId="06CA8DA6" w:rsidR="00753D71" w:rsidRPr="00661700" w:rsidRDefault="00753D71" w:rsidP="001F6D49">
      <w:pPr>
        <w:pStyle w:val="Odstavekseznama"/>
        <w:numPr>
          <w:ilvl w:val="0"/>
          <w:numId w:val="29"/>
        </w:numPr>
        <w:tabs>
          <w:tab w:val="left" w:pos="284"/>
        </w:tabs>
        <w:spacing w:line="240" w:lineRule="auto"/>
        <w:ind w:left="0" w:firstLine="0"/>
        <w:jc w:val="both"/>
        <w:rPr>
          <w:rFonts w:cs="Arial"/>
          <w:szCs w:val="20"/>
        </w:rPr>
      </w:pPr>
      <w:r w:rsidRPr="00661700">
        <w:rPr>
          <w:rFonts w:cs="Arial"/>
          <w:szCs w:val="20"/>
        </w:rPr>
        <w:t xml:space="preserve">Šola ne vodi evidence po upravnih področjih o </w:t>
      </w:r>
      <w:r w:rsidRPr="00661700">
        <w:rPr>
          <w:rFonts w:cs="Arial"/>
          <w:szCs w:val="20"/>
          <w:lang w:val="x-none"/>
        </w:rPr>
        <w:t xml:space="preserve">številu vloženih zahtev, </w:t>
      </w:r>
      <w:r w:rsidRPr="00661700">
        <w:rPr>
          <w:rFonts w:cs="Arial"/>
          <w:szCs w:val="20"/>
        </w:rPr>
        <w:t xml:space="preserve">o številu pritožb, o </w:t>
      </w:r>
      <w:r w:rsidRPr="00661700">
        <w:rPr>
          <w:rFonts w:cs="Arial"/>
          <w:szCs w:val="20"/>
          <w:lang w:val="x-none"/>
        </w:rPr>
        <w:t>rokih reševanja upravnih zadev v upravnem postopku na prvi in na drugi stopnji, o številu odpravljenih oziroma razveljavljenih upravnih aktov in o številu zavrženih zahtev oziroma ustavljenih upravnih postopkov</w:t>
      </w:r>
      <w:r w:rsidRPr="00661700">
        <w:rPr>
          <w:rFonts w:cs="Arial"/>
          <w:szCs w:val="20"/>
        </w:rPr>
        <w:t xml:space="preserve">, kar predstavlja kršitev določb </w:t>
      </w:r>
      <w:r w:rsidRPr="00661700">
        <w:rPr>
          <w:rFonts w:cs="Arial"/>
          <w:szCs w:val="20"/>
          <w:lang w:val="x-none"/>
        </w:rPr>
        <w:t xml:space="preserve">322. </w:t>
      </w:r>
      <w:r w:rsidRPr="00661700">
        <w:rPr>
          <w:rFonts w:cs="Arial"/>
          <w:szCs w:val="20"/>
        </w:rPr>
        <w:t xml:space="preserve">člena ZUP. </w:t>
      </w:r>
    </w:p>
    <w:p w14:paraId="2E82B24F" w14:textId="18F34CAC" w:rsidR="00C73C4E" w:rsidRPr="00661700" w:rsidRDefault="00C73C4E" w:rsidP="005B6884">
      <w:pPr>
        <w:pStyle w:val="odstavek0"/>
        <w:tabs>
          <w:tab w:val="left" w:pos="284"/>
        </w:tabs>
        <w:spacing w:before="0" w:beforeAutospacing="0" w:after="0" w:afterAutospacing="0"/>
        <w:jc w:val="both"/>
        <w:rPr>
          <w:rFonts w:ascii="Arial" w:hAnsi="Arial" w:cs="Arial"/>
          <w:sz w:val="20"/>
          <w:szCs w:val="20"/>
        </w:rPr>
      </w:pPr>
    </w:p>
    <w:p w14:paraId="0D7485E4" w14:textId="150DF77B" w:rsidR="00BA5C3B" w:rsidRPr="00661700" w:rsidRDefault="00BA5C3B" w:rsidP="005B6884">
      <w:pPr>
        <w:pStyle w:val="Odstavekseznama"/>
        <w:numPr>
          <w:ilvl w:val="0"/>
          <w:numId w:val="17"/>
        </w:numPr>
        <w:tabs>
          <w:tab w:val="left" w:pos="284"/>
        </w:tabs>
        <w:spacing w:line="240" w:lineRule="auto"/>
        <w:ind w:left="0" w:firstLine="0"/>
        <w:jc w:val="both"/>
        <w:rPr>
          <w:rFonts w:cs="Arial"/>
          <w:b/>
          <w:szCs w:val="20"/>
          <w:u w:val="single"/>
        </w:rPr>
      </w:pPr>
      <w:r w:rsidRPr="00661700">
        <w:rPr>
          <w:rFonts w:cs="Arial"/>
          <w:b/>
          <w:szCs w:val="20"/>
          <w:u w:val="single"/>
        </w:rPr>
        <w:t>Vpis</w:t>
      </w:r>
      <w:r w:rsidR="00172E44" w:rsidRPr="00661700">
        <w:rPr>
          <w:rFonts w:cs="Arial"/>
          <w:b/>
          <w:szCs w:val="20"/>
          <w:u w:val="single"/>
        </w:rPr>
        <w:t xml:space="preserve"> </w:t>
      </w:r>
    </w:p>
    <w:p w14:paraId="0A252B95" w14:textId="77777777" w:rsidR="00F27402" w:rsidRPr="00661700" w:rsidRDefault="00F27402" w:rsidP="005B6884">
      <w:pPr>
        <w:tabs>
          <w:tab w:val="left" w:pos="284"/>
        </w:tabs>
        <w:spacing w:line="240" w:lineRule="auto"/>
        <w:jc w:val="both"/>
        <w:rPr>
          <w:rFonts w:cs="Arial"/>
          <w:szCs w:val="20"/>
          <w:lang w:val="x-none" w:eastAsia="sl-SI"/>
        </w:rPr>
      </w:pPr>
    </w:p>
    <w:p w14:paraId="08D5EAD8" w14:textId="02475F1B" w:rsidR="00517D0E" w:rsidRPr="00661700" w:rsidRDefault="00172E44" w:rsidP="001F6D49">
      <w:pPr>
        <w:pStyle w:val="Odstavekseznama"/>
        <w:numPr>
          <w:ilvl w:val="0"/>
          <w:numId w:val="29"/>
        </w:numPr>
        <w:tabs>
          <w:tab w:val="left" w:pos="284"/>
        </w:tabs>
        <w:spacing w:line="240" w:lineRule="auto"/>
        <w:ind w:left="0" w:firstLine="0"/>
        <w:jc w:val="both"/>
        <w:rPr>
          <w:rFonts w:cs="Arial"/>
          <w:szCs w:val="20"/>
          <w:lang w:eastAsia="sl-SI"/>
        </w:rPr>
      </w:pPr>
      <w:r w:rsidRPr="00661700">
        <w:rPr>
          <w:rFonts w:cs="Arial"/>
          <w:szCs w:val="20"/>
          <w:lang w:val="x-none" w:eastAsia="sl-SI"/>
        </w:rPr>
        <w:t>Osnovna šola vpisuje otroke v 1. razred v mesecu februarju za naslednje šolsko leto</w:t>
      </w:r>
      <w:r w:rsidR="00517D0E" w:rsidRPr="00661700">
        <w:rPr>
          <w:rFonts w:cs="Arial"/>
          <w:szCs w:val="20"/>
          <w:lang w:eastAsia="sl-SI"/>
        </w:rPr>
        <w:t>.</w:t>
      </w:r>
      <w:r w:rsidR="00517D0E" w:rsidRPr="00661700">
        <w:rPr>
          <w:rStyle w:val="Sprotnaopomba-sklic"/>
          <w:rFonts w:cs="Arial"/>
          <w:szCs w:val="20"/>
          <w:lang w:val="x-none"/>
        </w:rPr>
        <w:t xml:space="preserve"> </w:t>
      </w:r>
      <w:r w:rsidR="00517D0E" w:rsidRPr="00661700">
        <w:rPr>
          <w:rStyle w:val="Sprotnaopomba-sklic"/>
          <w:rFonts w:cs="Arial"/>
          <w:szCs w:val="20"/>
          <w:lang w:val="x-none"/>
        </w:rPr>
        <w:footnoteReference w:id="36"/>
      </w:r>
      <w:r w:rsidR="00517D0E" w:rsidRPr="00661700">
        <w:rPr>
          <w:rFonts w:cs="Arial"/>
          <w:szCs w:val="20"/>
          <w:lang w:eastAsia="sl-SI"/>
        </w:rPr>
        <w:t xml:space="preserve"> </w:t>
      </w:r>
    </w:p>
    <w:p w14:paraId="52D58210" w14:textId="77777777" w:rsidR="00517D0E" w:rsidRPr="00661700" w:rsidRDefault="00517D0E" w:rsidP="005B6884">
      <w:pPr>
        <w:tabs>
          <w:tab w:val="left" w:pos="284"/>
        </w:tabs>
        <w:spacing w:line="240" w:lineRule="auto"/>
        <w:jc w:val="both"/>
        <w:rPr>
          <w:rFonts w:cs="Arial"/>
          <w:szCs w:val="20"/>
        </w:rPr>
      </w:pPr>
    </w:p>
    <w:p w14:paraId="74203A49" w14:textId="3885CA60" w:rsidR="00517D0E" w:rsidRPr="00661700" w:rsidRDefault="00517D0E" w:rsidP="005B6884">
      <w:pPr>
        <w:tabs>
          <w:tab w:val="left" w:pos="284"/>
        </w:tabs>
        <w:spacing w:line="240" w:lineRule="auto"/>
        <w:jc w:val="both"/>
        <w:rPr>
          <w:rFonts w:cs="Arial"/>
          <w:szCs w:val="20"/>
          <w:lang w:eastAsia="sl-SI"/>
        </w:rPr>
      </w:pPr>
      <w:r w:rsidRPr="00661700">
        <w:rPr>
          <w:rFonts w:cs="Arial"/>
          <w:szCs w:val="20"/>
        </w:rPr>
        <w:t xml:space="preserve">Šolam je ministrstvo omogočilo dostop do aplikacije SOKOL, preko katere lahko dostopijo do podatkov o otrocih, katerih vpis v 1. razred je obvezen (podatki o EMŠO in stalnem prebivališču otroka). </w:t>
      </w:r>
      <w:r w:rsidRPr="00661700">
        <w:rPr>
          <w:rFonts w:cs="Arial"/>
          <w:szCs w:val="20"/>
          <w:lang w:eastAsia="sl-SI"/>
        </w:rPr>
        <w:t>Aplikacija SOKOL je dostopna preko portala MŠŠ (</w:t>
      </w:r>
      <w:hyperlink r:id="rId10" w:history="1">
        <w:r w:rsidRPr="00661700">
          <w:rPr>
            <w:rStyle w:val="Hiperpovezava"/>
            <w:rFonts w:cs="Arial"/>
            <w:color w:val="auto"/>
            <w:szCs w:val="20"/>
            <w:lang w:eastAsia="sl-SI"/>
          </w:rPr>
          <w:t>http://portal.mss.edus.si</w:t>
        </w:r>
      </w:hyperlink>
      <w:r w:rsidRPr="00661700">
        <w:rPr>
          <w:rFonts w:cs="Arial"/>
          <w:szCs w:val="20"/>
          <w:lang w:eastAsia="sl-SI"/>
        </w:rPr>
        <w:t>). Določen</w:t>
      </w:r>
      <w:r w:rsidR="00EC4D0E" w:rsidRPr="00661700">
        <w:rPr>
          <w:rFonts w:cs="Arial"/>
          <w:szCs w:val="20"/>
          <w:lang w:eastAsia="sl-SI"/>
        </w:rPr>
        <w:t>e</w:t>
      </w:r>
      <w:r w:rsidRPr="00661700">
        <w:rPr>
          <w:rFonts w:cs="Arial"/>
          <w:szCs w:val="20"/>
          <w:lang w:eastAsia="sl-SI"/>
        </w:rPr>
        <w:t xml:space="preserve"> strani v aplikaciji so javno dostopne, za določene pa je potrebna predhodna prijava z digitalnim potrdilom. </w:t>
      </w:r>
    </w:p>
    <w:p w14:paraId="32D83207" w14:textId="77777777" w:rsidR="0043355B" w:rsidRPr="00661700" w:rsidRDefault="0043355B" w:rsidP="005B6884">
      <w:pPr>
        <w:tabs>
          <w:tab w:val="left" w:pos="284"/>
        </w:tabs>
        <w:spacing w:line="240" w:lineRule="auto"/>
        <w:jc w:val="both"/>
        <w:rPr>
          <w:rFonts w:cs="Arial"/>
          <w:szCs w:val="20"/>
          <w:lang w:eastAsia="sl-SI"/>
        </w:rPr>
      </w:pPr>
    </w:p>
    <w:p w14:paraId="0B261741" w14:textId="77777777" w:rsidR="0043355B" w:rsidRPr="00661700" w:rsidRDefault="0043355B" w:rsidP="005B6884">
      <w:pPr>
        <w:tabs>
          <w:tab w:val="left" w:pos="284"/>
        </w:tabs>
        <w:spacing w:line="240" w:lineRule="auto"/>
        <w:jc w:val="both"/>
        <w:rPr>
          <w:rFonts w:cs="Arial"/>
          <w:szCs w:val="20"/>
          <w:lang w:eastAsia="sl-SI"/>
        </w:rPr>
      </w:pPr>
      <w:r w:rsidRPr="00661700">
        <w:rPr>
          <w:rFonts w:cs="Arial"/>
          <w:szCs w:val="20"/>
          <w:lang w:val="x-none" w:eastAsia="sl-SI"/>
        </w:rPr>
        <w:t>Starši morajo v prvi razred osnovne šole vpisati otroke, ki bodo v koledarskem letu, v katerem bodo začeli obiskovati šolo, dopolnili starost 6 let.</w:t>
      </w:r>
      <w:r w:rsidRPr="00661700">
        <w:rPr>
          <w:rStyle w:val="Sprotnaopomba-sklic"/>
          <w:rFonts w:cs="Arial"/>
          <w:szCs w:val="20"/>
          <w:lang w:val="x-none" w:eastAsia="sl-SI"/>
        </w:rPr>
        <w:footnoteReference w:id="37"/>
      </w:r>
      <w:r w:rsidRPr="00661700">
        <w:rPr>
          <w:rFonts w:cs="Arial"/>
          <w:szCs w:val="20"/>
          <w:lang w:eastAsia="sl-SI"/>
        </w:rPr>
        <w:t xml:space="preserve"> </w:t>
      </w:r>
    </w:p>
    <w:p w14:paraId="5E5B6B35" w14:textId="77777777" w:rsidR="0043355B" w:rsidRPr="00661700" w:rsidRDefault="0043355B" w:rsidP="005B6884">
      <w:pPr>
        <w:tabs>
          <w:tab w:val="left" w:pos="284"/>
        </w:tabs>
        <w:spacing w:line="240" w:lineRule="auto"/>
        <w:jc w:val="both"/>
        <w:rPr>
          <w:rFonts w:cs="Arial"/>
          <w:szCs w:val="20"/>
          <w:lang w:eastAsia="sl-SI"/>
        </w:rPr>
      </w:pPr>
    </w:p>
    <w:p w14:paraId="5992F72C" w14:textId="4E1A3476" w:rsidR="00172E44" w:rsidRPr="00661700" w:rsidRDefault="00F27402" w:rsidP="005B6884">
      <w:pPr>
        <w:tabs>
          <w:tab w:val="left" w:pos="284"/>
        </w:tabs>
        <w:spacing w:line="240" w:lineRule="auto"/>
        <w:jc w:val="both"/>
        <w:rPr>
          <w:rFonts w:cs="Arial"/>
          <w:szCs w:val="20"/>
          <w:lang w:eastAsia="sl-SI"/>
        </w:rPr>
      </w:pPr>
      <w:r w:rsidRPr="00661700">
        <w:rPr>
          <w:rFonts w:cs="Arial"/>
          <w:szCs w:val="20"/>
          <w:lang w:eastAsia="sl-SI"/>
        </w:rPr>
        <w:t>Š</w:t>
      </w:r>
      <w:r w:rsidRPr="00661700">
        <w:rPr>
          <w:rFonts w:cs="Arial"/>
          <w:szCs w:val="20"/>
          <w:lang w:val="x-none" w:eastAsia="sl-SI"/>
        </w:rPr>
        <w:t>ola staršem otrok, vpisanih v 1. razred, izda potrdilo o šolanju oziroma odločbo o odložitvi začetka šolanja</w:t>
      </w:r>
      <w:r w:rsidRPr="00661700">
        <w:rPr>
          <w:rFonts w:cs="Arial"/>
          <w:szCs w:val="20"/>
          <w:lang w:eastAsia="sl-SI"/>
        </w:rPr>
        <w:t>. Te dokumente šola izda n</w:t>
      </w:r>
      <w:r w:rsidR="00172E44" w:rsidRPr="00661700">
        <w:rPr>
          <w:rFonts w:cs="Arial"/>
          <w:szCs w:val="20"/>
          <w:lang w:val="x-none" w:eastAsia="sl-SI"/>
        </w:rPr>
        <w:t>ajmanj tri mesece pred začetkom pouka</w:t>
      </w:r>
      <w:r w:rsidRPr="00661700">
        <w:rPr>
          <w:rFonts w:cs="Arial"/>
          <w:szCs w:val="20"/>
          <w:lang w:eastAsia="sl-SI"/>
        </w:rPr>
        <w:t>.</w:t>
      </w:r>
      <w:r w:rsidR="00172E44" w:rsidRPr="00661700">
        <w:rPr>
          <w:rFonts w:cs="Arial"/>
          <w:szCs w:val="20"/>
          <w:lang w:val="x-none" w:eastAsia="sl-SI"/>
        </w:rPr>
        <w:t xml:space="preserve"> </w:t>
      </w:r>
    </w:p>
    <w:p w14:paraId="5097B531" w14:textId="77777777" w:rsidR="00F27402" w:rsidRPr="00661700" w:rsidRDefault="00F27402" w:rsidP="005B6884">
      <w:pPr>
        <w:tabs>
          <w:tab w:val="left" w:pos="284"/>
        </w:tabs>
        <w:spacing w:line="240" w:lineRule="auto"/>
        <w:jc w:val="both"/>
        <w:rPr>
          <w:rFonts w:cs="Arial"/>
          <w:szCs w:val="20"/>
          <w:lang w:eastAsia="sl-SI"/>
        </w:rPr>
      </w:pPr>
    </w:p>
    <w:p w14:paraId="7621409A" w14:textId="3EE22E8C" w:rsidR="00172E44" w:rsidRPr="00661700" w:rsidRDefault="00172E44" w:rsidP="005B6884">
      <w:pPr>
        <w:tabs>
          <w:tab w:val="left" w:pos="284"/>
        </w:tabs>
        <w:spacing w:line="240" w:lineRule="auto"/>
        <w:jc w:val="both"/>
        <w:rPr>
          <w:rFonts w:cs="Arial"/>
          <w:szCs w:val="20"/>
          <w:lang w:eastAsia="sl-SI"/>
        </w:rPr>
      </w:pPr>
      <w:r w:rsidRPr="00661700">
        <w:rPr>
          <w:rFonts w:cs="Arial"/>
          <w:szCs w:val="20"/>
          <w:lang w:val="x-none" w:eastAsia="sl-SI"/>
        </w:rPr>
        <w:t xml:space="preserve">V primeru vpisa oziroma vključitve šoloobveznih otrok s tujimi listinami o izobraževanju v osnovnošolsko izobraževanje v Republiki Sloveniji, osnovna šola na podlagi dokazil ugotovi, v kateri razred se bo otrok vključil. Pri tem šola upošteva predložena dokazila </w:t>
      </w:r>
      <w:r w:rsidRPr="00661700">
        <w:rPr>
          <w:rFonts w:cs="Arial"/>
          <w:i/>
          <w:szCs w:val="20"/>
          <w:lang w:val="x-none" w:eastAsia="sl-SI"/>
        </w:rPr>
        <w:t>o predhodnem izobraževanju</w:t>
      </w:r>
      <w:r w:rsidRPr="00661700">
        <w:rPr>
          <w:rFonts w:cs="Arial"/>
          <w:szCs w:val="20"/>
          <w:lang w:val="x-none" w:eastAsia="sl-SI"/>
        </w:rPr>
        <w:t xml:space="preserve"> in </w:t>
      </w:r>
      <w:r w:rsidRPr="00661700">
        <w:rPr>
          <w:rFonts w:cs="Arial"/>
          <w:i/>
          <w:szCs w:val="20"/>
          <w:lang w:val="x-none" w:eastAsia="sl-SI"/>
        </w:rPr>
        <w:t xml:space="preserve">starost </w:t>
      </w:r>
      <w:r w:rsidRPr="00661700">
        <w:rPr>
          <w:rFonts w:cs="Arial"/>
          <w:szCs w:val="20"/>
          <w:lang w:val="x-none" w:eastAsia="sl-SI"/>
        </w:rPr>
        <w:t xml:space="preserve">otroka. Šola pri vključitvi otroka lahko upošteva tudi njegovo </w:t>
      </w:r>
      <w:r w:rsidRPr="00661700">
        <w:rPr>
          <w:rFonts w:cs="Arial"/>
          <w:i/>
          <w:szCs w:val="20"/>
          <w:lang w:val="x-none" w:eastAsia="sl-SI"/>
        </w:rPr>
        <w:t>poznavanje slovenskega jezika</w:t>
      </w:r>
      <w:r w:rsidRPr="00661700">
        <w:rPr>
          <w:rFonts w:cs="Arial"/>
          <w:szCs w:val="20"/>
          <w:lang w:val="x-none" w:eastAsia="sl-SI"/>
        </w:rPr>
        <w:t>. Šola učencu ob vpisu oziroma vključitvi izda potrdilo o šolanju</w:t>
      </w:r>
      <w:r w:rsidR="00F27402" w:rsidRPr="00661700">
        <w:rPr>
          <w:rStyle w:val="Sprotnaopomba-sklic"/>
          <w:rFonts w:cs="Arial"/>
          <w:szCs w:val="20"/>
          <w:lang w:val="x-none" w:eastAsia="sl-SI"/>
        </w:rPr>
        <w:footnoteReference w:id="38"/>
      </w:r>
      <w:r w:rsidRPr="00661700">
        <w:rPr>
          <w:rFonts w:cs="Arial"/>
          <w:szCs w:val="20"/>
          <w:lang w:val="x-none" w:eastAsia="sl-SI"/>
        </w:rPr>
        <w:t>.</w:t>
      </w:r>
      <w:r w:rsidRPr="00661700">
        <w:rPr>
          <w:rFonts w:cs="Arial"/>
          <w:szCs w:val="20"/>
          <w:lang w:eastAsia="sl-SI"/>
        </w:rPr>
        <w:t xml:space="preserve"> </w:t>
      </w:r>
    </w:p>
    <w:p w14:paraId="47116620" w14:textId="77777777" w:rsidR="00F27402" w:rsidRPr="00661700" w:rsidRDefault="00F27402" w:rsidP="005B6884">
      <w:pPr>
        <w:tabs>
          <w:tab w:val="left" w:pos="284"/>
        </w:tabs>
        <w:spacing w:line="240" w:lineRule="auto"/>
        <w:jc w:val="both"/>
        <w:rPr>
          <w:rFonts w:cs="Arial"/>
          <w:szCs w:val="20"/>
          <w:lang w:val="x-none" w:eastAsia="sl-SI"/>
        </w:rPr>
      </w:pPr>
    </w:p>
    <w:p w14:paraId="2B8BBBB7" w14:textId="41339D72" w:rsidR="0043355B" w:rsidRPr="00661700" w:rsidRDefault="0043355B" w:rsidP="005B6884">
      <w:pPr>
        <w:tabs>
          <w:tab w:val="left" w:pos="284"/>
        </w:tabs>
        <w:spacing w:line="240" w:lineRule="auto"/>
        <w:jc w:val="both"/>
        <w:rPr>
          <w:rFonts w:cs="Arial"/>
          <w:szCs w:val="20"/>
        </w:rPr>
      </w:pPr>
      <w:r w:rsidRPr="00661700">
        <w:rPr>
          <w:rFonts w:cs="Arial"/>
          <w:szCs w:val="20"/>
        </w:rPr>
        <w:t>S</w:t>
      </w:r>
      <w:r w:rsidRPr="00661700">
        <w:rPr>
          <w:rFonts w:cs="Arial"/>
          <w:szCs w:val="20"/>
          <w:lang w:val="x-none"/>
        </w:rPr>
        <w:t xml:space="preserve">tarši imajo pravico vpisati otroka v javno </w:t>
      </w:r>
      <w:r w:rsidRPr="00661700">
        <w:rPr>
          <w:rStyle w:val="highlight"/>
          <w:rFonts w:cs="Arial"/>
          <w:szCs w:val="20"/>
          <w:lang w:val="x-none"/>
        </w:rPr>
        <w:t>osnovn</w:t>
      </w:r>
      <w:r w:rsidRPr="00661700">
        <w:rPr>
          <w:rFonts w:cs="Arial"/>
          <w:szCs w:val="20"/>
          <w:lang w:val="x-none"/>
        </w:rPr>
        <w:t xml:space="preserve">o šolo ali v zasebno </w:t>
      </w:r>
      <w:r w:rsidRPr="00661700">
        <w:rPr>
          <w:rStyle w:val="highlight"/>
          <w:rFonts w:cs="Arial"/>
          <w:szCs w:val="20"/>
          <w:lang w:val="x-none"/>
        </w:rPr>
        <w:t>osnovn</w:t>
      </w:r>
      <w:r w:rsidRPr="00661700">
        <w:rPr>
          <w:rFonts w:cs="Arial"/>
          <w:szCs w:val="20"/>
          <w:lang w:val="x-none"/>
        </w:rPr>
        <w:t xml:space="preserve">o šolo s koncesijo v šolskem okolišu, v katerem otrok stalno oziroma začasno prebiva, javna </w:t>
      </w:r>
      <w:r w:rsidRPr="00661700">
        <w:rPr>
          <w:rStyle w:val="highlight"/>
          <w:rFonts w:cs="Arial"/>
          <w:szCs w:val="20"/>
          <w:lang w:val="x-none"/>
        </w:rPr>
        <w:t>osnovn</w:t>
      </w:r>
      <w:r w:rsidRPr="00661700">
        <w:rPr>
          <w:rFonts w:cs="Arial"/>
          <w:szCs w:val="20"/>
          <w:lang w:val="x-none"/>
        </w:rPr>
        <w:t xml:space="preserve">a šola oziroma zasebna </w:t>
      </w:r>
      <w:r w:rsidRPr="00661700">
        <w:rPr>
          <w:rStyle w:val="highlight"/>
          <w:rFonts w:cs="Arial"/>
          <w:szCs w:val="20"/>
          <w:lang w:val="x-none"/>
        </w:rPr>
        <w:t>osnovn</w:t>
      </w:r>
      <w:r w:rsidRPr="00661700">
        <w:rPr>
          <w:rFonts w:cs="Arial"/>
          <w:szCs w:val="20"/>
          <w:lang w:val="x-none"/>
        </w:rPr>
        <w:t xml:space="preserve">a šola s koncesijo v tem okolišu, pa je dolžna na željo staršev otroka vpisati. </w:t>
      </w:r>
    </w:p>
    <w:p w14:paraId="05F8F611" w14:textId="77777777" w:rsidR="00CC201C" w:rsidRPr="00661700" w:rsidRDefault="00CC201C" w:rsidP="005B6884">
      <w:pPr>
        <w:tabs>
          <w:tab w:val="left" w:pos="284"/>
        </w:tabs>
        <w:spacing w:line="240" w:lineRule="auto"/>
        <w:jc w:val="both"/>
        <w:rPr>
          <w:rFonts w:cs="Arial"/>
          <w:szCs w:val="20"/>
          <w:lang w:eastAsia="sl-SI"/>
        </w:rPr>
      </w:pPr>
    </w:p>
    <w:p w14:paraId="2FE538FD" w14:textId="244AFC3D" w:rsidR="005D2551" w:rsidRPr="00661700" w:rsidRDefault="005D2551" w:rsidP="005B6884">
      <w:pPr>
        <w:tabs>
          <w:tab w:val="left" w:pos="284"/>
        </w:tabs>
        <w:spacing w:line="240" w:lineRule="auto"/>
        <w:jc w:val="both"/>
        <w:rPr>
          <w:rFonts w:cs="Arial"/>
          <w:szCs w:val="20"/>
          <w:lang w:val="x-none" w:eastAsia="sl-SI"/>
        </w:rPr>
      </w:pPr>
      <w:r w:rsidRPr="00661700">
        <w:rPr>
          <w:rFonts w:cs="Arial"/>
          <w:szCs w:val="20"/>
          <w:lang w:eastAsia="sl-SI"/>
        </w:rPr>
        <w:t>O</w:t>
      </w:r>
      <w:r w:rsidRPr="00661700">
        <w:rPr>
          <w:rFonts w:cs="Arial"/>
          <w:szCs w:val="20"/>
          <w:lang w:val="x-none" w:eastAsia="sl-SI"/>
        </w:rPr>
        <w:t>troka s posebnimi potrebami</w:t>
      </w:r>
      <w:r w:rsidRPr="00661700">
        <w:rPr>
          <w:rStyle w:val="Sprotnaopomba-sklic"/>
          <w:rFonts w:cs="Arial"/>
          <w:szCs w:val="20"/>
          <w:lang w:val="x-none" w:eastAsia="sl-SI"/>
        </w:rPr>
        <w:footnoteReference w:id="39"/>
      </w:r>
      <w:r w:rsidRPr="00661700">
        <w:rPr>
          <w:rFonts w:cs="Arial"/>
          <w:szCs w:val="20"/>
          <w:lang w:val="x-none" w:eastAsia="sl-SI"/>
        </w:rPr>
        <w:t xml:space="preserve"> </w:t>
      </w:r>
      <w:r w:rsidRPr="00661700">
        <w:rPr>
          <w:rFonts w:cs="Arial"/>
          <w:szCs w:val="20"/>
          <w:lang w:eastAsia="sl-SI"/>
        </w:rPr>
        <w:t xml:space="preserve">imajo starši pravico </w:t>
      </w:r>
      <w:r w:rsidRPr="00661700">
        <w:rPr>
          <w:rFonts w:cs="Arial"/>
          <w:szCs w:val="20"/>
          <w:lang w:val="x-none" w:eastAsia="sl-SI"/>
        </w:rPr>
        <w:t>vpisati v osnovno šolo v šolskem okolišu, v katerem otrok stalno oziroma začasno prebiva, razen če je otroku z odločbo o usmeritvi</w:t>
      </w:r>
      <w:r w:rsidR="00746911" w:rsidRPr="00661700">
        <w:rPr>
          <w:rStyle w:val="Sprotnaopomba-sklic"/>
          <w:rFonts w:cs="Arial"/>
          <w:szCs w:val="20"/>
          <w:lang w:val="x-none" w:eastAsia="sl-SI"/>
        </w:rPr>
        <w:footnoteReference w:id="40"/>
      </w:r>
      <w:r w:rsidRPr="00661700">
        <w:rPr>
          <w:rFonts w:cs="Arial"/>
          <w:szCs w:val="20"/>
          <w:lang w:val="x-none" w:eastAsia="sl-SI"/>
        </w:rPr>
        <w:t xml:space="preserve"> določena druga ustrezna osnovna šola.</w:t>
      </w:r>
      <w:r w:rsidRPr="00661700">
        <w:rPr>
          <w:rFonts w:cs="Arial"/>
          <w:szCs w:val="20"/>
          <w:lang w:eastAsia="sl-SI"/>
        </w:rPr>
        <w:t xml:space="preserve"> </w:t>
      </w:r>
      <w:r w:rsidRPr="00661700">
        <w:rPr>
          <w:rFonts w:cs="Arial"/>
          <w:szCs w:val="20"/>
          <w:lang w:val="x-none" w:eastAsia="sl-SI"/>
        </w:rPr>
        <w:t>Otroku s posebnimi potrebami se z odločbo o usmeritvi določi praviloma najbližja ustrezna šola.</w:t>
      </w:r>
      <w:r w:rsidR="00746911" w:rsidRPr="00661700">
        <w:rPr>
          <w:rStyle w:val="Sprotnaopomba-sklic"/>
          <w:rFonts w:cs="Arial"/>
          <w:szCs w:val="20"/>
          <w:lang w:val="x-none" w:eastAsia="sl-SI"/>
        </w:rPr>
        <w:footnoteReference w:id="41"/>
      </w:r>
    </w:p>
    <w:p w14:paraId="6BBB7C6F" w14:textId="12A1AB15" w:rsidR="00F96602" w:rsidRPr="00661700" w:rsidRDefault="00F96602" w:rsidP="005B6884">
      <w:pPr>
        <w:tabs>
          <w:tab w:val="left" w:pos="284"/>
        </w:tabs>
        <w:spacing w:line="240" w:lineRule="auto"/>
        <w:jc w:val="both"/>
        <w:rPr>
          <w:rFonts w:cs="Arial"/>
          <w:szCs w:val="20"/>
          <w:lang w:val="x-none" w:eastAsia="sl-SI"/>
        </w:rPr>
      </w:pPr>
    </w:p>
    <w:p w14:paraId="7CDED71B" w14:textId="2BB73B80" w:rsidR="00DD40D1" w:rsidRPr="00661700" w:rsidRDefault="0016640A" w:rsidP="001F6D49">
      <w:pPr>
        <w:pStyle w:val="Odstavekseznama"/>
        <w:numPr>
          <w:ilvl w:val="0"/>
          <w:numId w:val="29"/>
        </w:numPr>
        <w:tabs>
          <w:tab w:val="left" w:pos="284"/>
        </w:tabs>
        <w:spacing w:line="240" w:lineRule="auto"/>
        <w:ind w:left="0" w:firstLine="0"/>
        <w:jc w:val="both"/>
        <w:rPr>
          <w:rFonts w:cs="Arial"/>
          <w:szCs w:val="20"/>
          <w:lang w:eastAsia="sl-SI"/>
        </w:rPr>
      </w:pPr>
      <w:r w:rsidRPr="00661700">
        <w:rPr>
          <w:rFonts w:cs="Arial"/>
          <w:szCs w:val="20"/>
          <w:lang w:eastAsia="sl-SI"/>
        </w:rPr>
        <w:t xml:space="preserve"> </w:t>
      </w:r>
      <w:r w:rsidR="00F96602" w:rsidRPr="00661700">
        <w:rPr>
          <w:rFonts w:cs="Arial"/>
          <w:szCs w:val="20"/>
          <w:lang w:eastAsia="sl-SI"/>
        </w:rPr>
        <w:t>Vloge za vpis so pripravljeni obrazci</w:t>
      </w:r>
      <w:r w:rsidR="003B3EB1" w:rsidRPr="00661700">
        <w:rPr>
          <w:rFonts w:cs="Arial"/>
          <w:szCs w:val="20"/>
          <w:lang w:eastAsia="sl-SI"/>
        </w:rPr>
        <w:t xml:space="preserve">, ki pa ne predstavljajo obrazca, ki bi bil predpisan, ampak je namenjen strankam, kot pomoč pri vlaganju vlog. Obrazci </w:t>
      </w:r>
      <w:r w:rsidR="00F96602" w:rsidRPr="00661700">
        <w:rPr>
          <w:rFonts w:cs="Arial"/>
          <w:szCs w:val="20"/>
          <w:lang w:eastAsia="sl-SI"/>
        </w:rPr>
        <w:t xml:space="preserve"> »Vpisni list za otroke, ki se vpisujejo v 1. razred«, so objavljeni na spletni strani Ministrstva za izobraževanje, znanost in šport </w:t>
      </w:r>
      <w:r w:rsidR="00DD40D1" w:rsidRPr="00661700">
        <w:rPr>
          <w:rFonts w:cs="Arial"/>
          <w:szCs w:val="20"/>
          <w:lang w:eastAsia="sl-SI"/>
        </w:rPr>
        <w:t>(v nadaljevanju ministrstvo) in vsebujejo prazna polja, za vpis naslednjih podatkov:</w:t>
      </w:r>
    </w:p>
    <w:p w14:paraId="40020B79" w14:textId="77777777" w:rsidR="00DD40D1" w:rsidRPr="00661700" w:rsidRDefault="00DD40D1" w:rsidP="005B6884">
      <w:pPr>
        <w:tabs>
          <w:tab w:val="left" w:pos="284"/>
        </w:tabs>
        <w:spacing w:line="240" w:lineRule="auto"/>
        <w:jc w:val="both"/>
        <w:rPr>
          <w:rFonts w:cs="Arial"/>
          <w:szCs w:val="20"/>
          <w:lang w:eastAsia="sl-SI"/>
        </w:rPr>
      </w:pPr>
    </w:p>
    <w:p w14:paraId="5F2D08BD" w14:textId="2D95B8AA" w:rsidR="00F96602" w:rsidRPr="00661700" w:rsidRDefault="00DD40D1" w:rsidP="005B6884">
      <w:pPr>
        <w:pStyle w:val="Odstavekseznama"/>
        <w:numPr>
          <w:ilvl w:val="0"/>
          <w:numId w:val="8"/>
        </w:numPr>
        <w:tabs>
          <w:tab w:val="left" w:pos="284"/>
        </w:tabs>
        <w:spacing w:line="240" w:lineRule="auto"/>
        <w:ind w:left="0" w:firstLine="0"/>
        <w:jc w:val="both"/>
        <w:rPr>
          <w:rFonts w:cs="Arial"/>
          <w:szCs w:val="20"/>
          <w:lang w:eastAsia="sl-SI"/>
        </w:rPr>
      </w:pPr>
      <w:r w:rsidRPr="00661700">
        <w:rPr>
          <w:rFonts w:cs="Arial"/>
          <w:szCs w:val="20"/>
          <w:lang w:eastAsia="sl-SI"/>
        </w:rPr>
        <w:t>o otroku (ime, priimek, šolsko leto, datum rojstva, emšo, kraj in državo rojstva, prebivališče, državljanstvo, zdravstvene posebnosti, katerih poznavanje je nujno za delo z učencem in njegovo varnost</w:t>
      </w:r>
      <w:r w:rsidR="00B8713A" w:rsidRPr="00661700">
        <w:rPr>
          <w:rFonts w:cs="Arial"/>
          <w:szCs w:val="20"/>
          <w:lang w:eastAsia="sl-SI"/>
        </w:rPr>
        <w:t>),</w:t>
      </w:r>
    </w:p>
    <w:p w14:paraId="043FCFD3" w14:textId="1712801A" w:rsidR="00DD40D1" w:rsidRPr="00661700" w:rsidRDefault="00DD40D1" w:rsidP="005B6884">
      <w:pPr>
        <w:pStyle w:val="Odstavekseznama"/>
        <w:numPr>
          <w:ilvl w:val="0"/>
          <w:numId w:val="8"/>
        </w:numPr>
        <w:tabs>
          <w:tab w:val="left" w:pos="284"/>
        </w:tabs>
        <w:spacing w:line="240" w:lineRule="auto"/>
        <w:ind w:left="0" w:firstLine="0"/>
        <w:jc w:val="both"/>
        <w:rPr>
          <w:rFonts w:cs="Arial"/>
          <w:szCs w:val="20"/>
          <w:lang w:eastAsia="sl-SI"/>
        </w:rPr>
      </w:pPr>
      <w:r w:rsidRPr="00661700">
        <w:rPr>
          <w:rFonts w:cs="Arial"/>
          <w:szCs w:val="20"/>
          <w:lang w:eastAsia="sl-SI"/>
        </w:rPr>
        <w:t>o starših (ime in priimek očeta, prebivališče, telefonsko številko za nujna sporočila, ime in priimek matere, prebivališče matere, telefonska številka za nujna sporočila</w:t>
      </w:r>
      <w:r w:rsidR="00B8713A" w:rsidRPr="00661700">
        <w:rPr>
          <w:rFonts w:cs="Arial"/>
          <w:szCs w:val="20"/>
          <w:lang w:eastAsia="sl-SI"/>
        </w:rPr>
        <w:t>)</w:t>
      </w:r>
      <w:r w:rsidRPr="00661700">
        <w:rPr>
          <w:rFonts w:cs="Arial"/>
          <w:szCs w:val="20"/>
          <w:lang w:eastAsia="sl-SI"/>
        </w:rPr>
        <w:t>,</w:t>
      </w:r>
    </w:p>
    <w:p w14:paraId="6B713B7B" w14:textId="63DA0F32" w:rsidR="00DD40D1" w:rsidRPr="00661700" w:rsidRDefault="00DD40D1" w:rsidP="005B6884">
      <w:pPr>
        <w:pStyle w:val="Odstavekseznama"/>
        <w:numPr>
          <w:ilvl w:val="0"/>
          <w:numId w:val="8"/>
        </w:numPr>
        <w:tabs>
          <w:tab w:val="left" w:pos="284"/>
        </w:tabs>
        <w:spacing w:line="240" w:lineRule="auto"/>
        <w:ind w:left="0" w:firstLine="0"/>
        <w:jc w:val="both"/>
        <w:rPr>
          <w:rFonts w:cs="Arial"/>
          <w:szCs w:val="20"/>
          <w:lang w:eastAsia="sl-SI"/>
        </w:rPr>
      </w:pPr>
      <w:r w:rsidRPr="00661700">
        <w:rPr>
          <w:rFonts w:cs="Arial"/>
          <w:szCs w:val="20"/>
          <w:lang w:eastAsia="sl-SI"/>
        </w:rPr>
        <w:t>o skrbnikih ali drugih osebah, pri katerih je otrok v oskrbi (ime in priimek, prebivališče, telefonska številka za nujna sporočila)</w:t>
      </w:r>
      <w:r w:rsidR="00B8713A" w:rsidRPr="00661700">
        <w:rPr>
          <w:rFonts w:cs="Arial"/>
          <w:szCs w:val="20"/>
          <w:lang w:eastAsia="sl-SI"/>
        </w:rPr>
        <w:t>,</w:t>
      </w:r>
    </w:p>
    <w:p w14:paraId="76EC7449" w14:textId="175FFFC2" w:rsidR="00DD40D1" w:rsidRPr="00661700" w:rsidRDefault="00DD40D1" w:rsidP="005B6884">
      <w:pPr>
        <w:pStyle w:val="Odstavekseznama"/>
        <w:numPr>
          <w:ilvl w:val="0"/>
          <w:numId w:val="8"/>
        </w:numPr>
        <w:tabs>
          <w:tab w:val="left" w:pos="284"/>
        </w:tabs>
        <w:spacing w:line="240" w:lineRule="auto"/>
        <w:ind w:left="0" w:firstLine="0"/>
        <w:jc w:val="both"/>
        <w:rPr>
          <w:rFonts w:cs="Arial"/>
          <w:szCs w:val="20"/>
          <w:lang w:eastAsia="sl-SI"/>
        </w:rPr>
      </w:pPr>
      <w:r w:rsidRPr="00661700">
        <w:rPr>
          <w:rFonts w:cs="Arial"/>
          <w:szCs w:val="20"/>
          <w:lang w:eastAsia="sl-SI"/>
        </w:rPr>
        <w:t>kraj in datum,</w:t>
      </w:r>
    </w:p>
    <w:p w14:paraId="742B8C8A" w14:textId="58100CCE" w:rsidR="00DD40D1" w:rsidRPr="00661700" w:rsidRDefault="00DD40D1" w:rsidP="005B6884">
      <w:pPr>
        <w:pStyle w:val="Odstavekseznama"/>
        <w:numPr>
          <w:ilvl w:val="0"/>
          <w:numId w:val="8"/>
        </w:numPr>
        <w:tabs>
          <w:tab w:val="left" w:pos="284"/>
        </w:tabs>
        <w:spacing w:line="240" w:lineRule="auto"/>
        <w:ind w:left="0" w:firstLine="0"/>
        <w:jc w:val="both"/>
        <w:rPr>
          <w:rFonts w:cs="Arial"/>
          <w:szCs w:val="20"/>
          <w:lang w:eastAsia="sl-SI"/>
        </w:rPr>
      </w:pPr>
      <w:r w:rsidRPr="00661700">
        <w:rPr>
          <w:rFonts w:cs="Arial"/>
          <w:szCs w:val="20"/>
          <w:lang w:eastAsia="sl-SI"/>
        </w:rPr>
        <w:t>podpis staršev oz. zakonitega zastopnika.</w:t>
      </w:r>
    </w:p>
    <w:p w14:paraId="687D297B" w14:textId="77777777" w:rsidR="00DB2133" w:rsidRPr="00661700" w:rsidRDefault="00DB2133" w:rsidP="005B6884">
      <w:pPr>
        <w:tabs>
          <w:tab w:val="left" w:pos="284"/>
        </w:tabs>
        <w:spacing w:line="240" w:lineRule="auto"/>
        <w:jc w:val="both"/>
        <w:rPr>
          <w:rFonts w:cs="Arial"/>
          <w:szCs w:val="20"/>
          <w:lang w:eastAsia="sl-SI"/>
        </w:rPr>
      </w:pPr>
    </w:p>
    <w:p w14:paraId="614E2953" w14:textId="4CB387B9" w:rsidR="00B8713A" w:rsidRDefault="00DD40D1" w:rsidP="005B6884">
      <w:pPr>
        <w:tabs>
          <w:tab w:val="left" w:pos="284"/>
        </w:tabs>
        <w:spacing w:line="240" w:lineRule="auto"/>
        <w:jc w:val="both"/>
        <w:rPr>
          <w:rFonts w:cs="Arial"/>
          <w:szCs w:val="20"/>
          <w:lang w:eastAsia="sl-SI"/>
        </w:rPr>
      </w:pPr>
      <w:r w:rsidRPr="00957869">
        <w:rPr>
          <w:rFonts w:cs="Arial"/>
          <w:szCs w:val="20"/>
          <w:lang w:eastAsia="sl-SI"/>
        </w:rPr>
        <w:t>Upravna inšpektorica je vpogledala v 3 vpisne liste</w:t>
      </w:r>
      <w:r w:rsidR="00E6581D" w:rsidRPr="00957869">
        <w:rPr>
          <w:rFonts w:cs="Arial"/>
          <w:szCs w:val="20"/>
          <w:lang w:eastAsia="sl-SI"/>
        </w:rPr>
        <w:t xml:space="preserve"> (za </w:t>
      </w:r>
      <w:r w:rsidR="00DD4BA1">
        <w:rPr>
          <w:rFonts w:cs="Arial"/>
          <w:szCs w:val="20"/>
          <w:lang w:eastAsia="sl-SI"/>
        </w:rPr>
        <w:t>█</w:t>
      </w:r>
      <w:r w:rsidR="00E6581D" w:rsidRPr="00957869">
        <w:rPr>
          <w:rFonts w:cs="Arial"/>
          <w:szCs w:val="20"/>
          <w:lang w:eastAsia="sl-SI"/>
        </w:rPr>
        <w:t xml:space="preserve">., </w:t>
      </w:r>
      <w:r w:rsidR="00DD4BA1">
        <w:rPr>
          <w:rFonts w:cs="Arial"/>
          <w:szCs w:val="20"/>
          <w:lang w:eastAsia="sl-SI"/>
        </w:rPr>
        <w:t>█</w:t>
      </w:r>
      <w:r w:rsidR="00E6581D" w:rsidRPr="00957869">
        <w:rPr>
          <w:rFonts w:cs="Arial"/>
          <w:szCs w:val="20"/>
          <w:lang w:eastAsia="sl-SI"/>
        </w:rPr>
        <w:t xml:space="preserve">., </w:t>
      </w:r>
      <w:r w:rsidR="00DD4BA1">
        <w:rPr>
          <w:rFonts w:cs="Arial"/>
          <w:szCs w:val="20"/>
          <w:lang w:eastAsia="sl-SI"/>
        </w:rPr>
        <w:t>█</w:t>
      </w:r>
      <w:r w:rsidR="00E6581D" w:rsidRPr="00957869">
        <w:rPr>
          <w:rFonts w:cs="Arial"/>
          <w:szCs w:val="20"/>
          <w:lang w:eastAsia="sl-SI"/>
        </w:rPr>
        <w:t>.)</w:t>
      </w:r>
      <w:r w:rsidR="00F0458C" w:rsidRPr="00957869">
        <w:rPr>
          <w:rFonts w:cs="Arial"/>
          <w:szCs w:val="20"/>
          <w:lang w:eastAsia="sl-SI"/>
        </w:rPr>
        <w:t xml:space="preserve"> za vpis v 1. razred</w:t>
      </w:r>
      <w:r w:rsidR="00566562" w:rsidRPr="00957869">
        <w:rPr>
          <w:rFonts w:cs="Arial"/>
          <w:szCs w:val="20"/>
          <w:lang w:eastAsia="sl-SI"/>
        </w:rPr>
        <w:t xml:space="preserve"> (z datumom </w:t>
      </w:r>
      <w:r w:rsidR="00E6581D" w:rsidRPr="00957869">
        <w:rPr>
          <w:rFonts w:cs="Arial"/>
          <w:szCs w:val="20"/>
          <w:lang w:eastAsia="sl-SI"/>
        </w:rPr>
        <w:t>11. 2. 2019</w:t>
      </w:r>
      <w:r w:rsidR="00566562" w:rsidRPr="00957869">
        <w:rPr>
          <w:rFonts w:cs="Arial"/>
          <w:szCs w:val="20"/>
          <w:lang w:eastAsia="sl-SI"/>
        </w:rPr>
        <w:t>)</w:t>
      </w:r>
      <w:r w:rsidRPr="00957869">
        <w:rPr>
          <w:rFonts w:cs="Arial"/>
          <w:szCs w:val="20"/>
          <w:lang w:eastAsia="sl-SI"/>
        </w:rPr>
        <w:t xml:space="preserve"> in ugotovila, da</w:t>
      </w:r>
      <w:r w:rsidR="00B8713A" w:rsidRPr="00957869">
        <w:rPr>
          <w:rFonts w:cs="Arial"/>
          <w:szCs w:val="20"/>
          <w:lang w:eastAsia="sl-SI"/>
        </w:rPr>
        <w:t xml:space="preserve"> </w:t>
      </w:r>
      <w:r w:rsidR="00E6581D" w:rsidRPr="00957869">
        <w:rPr>
          <w:rFonts w:cs="Arial"/>
          <w:szCs w:val="20"/>
          <w:lang w:eastAsia="sl-SI"/>
        </w:rPr>
        <w:t xml:space="preserve">vsi vpisni listi </w:t>
      </w:r>
      <w:r w:rsidR="00B8713A" w:rsidRPr="00957869">
        <w:rPr>
          <w:rFonts w:cs="Arial"/>
          <w:szCs w:val="20"/>
          <w:lang w:eastAsia="sl-SI"/>
        </w:rPr>
        <w:t>vsebuje</w:t>
      </w:r>
      <w:r w:rsidR="00E6581D" w:rsidRPr="00957869">
        <w:rPr>
          <w:rFonts w:cs="Arial"/>
          <w:szCs w:val="20"/>
          <w:lang w:eastAsia="sl-SI"/>
        </w:rPr>
        <w:t>jo</w:t>
      </w:r>
      <w:r w:rsidR="00B8713A" w:rsidRPr="00957869">
        <w:rPr>
          <w:rFonts w:cs="Arial"/>
          <w:szCs w:val="20"/>
          <w:lang w:eastAsia="sl-SI"/>
        </w:rPr>
        <w:t xml:space="preserve"> podpis</w:t>
      </w:r>
      <w:r w:rsidR="00E6581D" w:rsidRPr="00957869">
        <w:rPr>
          <w:rFonts w:cs="Arial"/>
          <w:szCs w:val="20"/>
          <w:lang w:eastAsia="sl-SI"/>
        </w:rPr>
        <w:t xml:space="preserve"> zgolj enega starša oz. zakonitega zastopnika, čeprav sta na vlogah navedena oba starša</w:t>
      </w:r>
      <w:r w:rsidR="00B8713A" w:rsidRPr="00957869">
        <w:rPr>
          <w:rFonts w:cs="Arial"/>
          <w:szCs w:val="20"/>
          <w:lang w:eastAsia="sl-SI"/>
        </w:rPr>
        <w:t>. Uslužben</w:t>
      </w:r>
      <w:r w:rsidR="003B3EB1" w:rsidRPr="00957869">
        <w:rPr>
          <w:rFonts w:cs="Arial"/>
          <w:szCs w:val="20"/>
          <w:lang w:eastAsia="sl-SI"/>
        </w:rPr>
        <w:t>ki</w:t>
      </w:r>
      <w:r w:rsidR="00B8713A" w:rsidRPr="00957869">
        <w:rPr>
          <w:rFonts w:cs="Arial"/>
          <w:szCs w:val="20"/>
          <w:lang w:eastAsia="sl-SI"/>
        </w:rPr>
        <w:t xml:space="preserve"> </w:t>
      </w:r>
      <w:r w:rsidR="00142A6C" w:rsidRPr="00957869">
        <w:rPr>
          <w:rFonts w:cs="Arial"/>
          <w:szCs w:val="20"/>
          <w:lang w:eastAsia="sl-SI"/>
        </w:rPr>
        <w:t xml:space="preserve"> s</w:t>
      </w:r>
      <w:r w:rsidR="003B3EB1" w:rsidRPr="00957869">
        <w:rPr>
          <w:rFonts w:cs="Arial"/>
          <w:szCs w:val="20"/>
          <w:lang w:eastAsia="sl-SI"/>
        </w:rPr>
        <w:t xml:space="preserve">ta </w:t>
      </w:r>
      <w:r w:rsidR="00142A6C" w:rsidRPr="00957869">
        <w:rPr>
          <w:rFonts w:cs="Arial"/>
          <w:szCs w:val="20"/>
          <w:lang w:eastAsia="sl-SI"/>
        </w:rPr>
        <w:t>pojasnili</w:t>
      </w:r>
      <w:r w:rsidR="00B8713A" w:rsidRPr="00957869">
        <w:rPr>
          <w:rFonts w:cs="Arial"/>
          <w:szCs w:val="20"/>
          <w:lang w:eastAsia="sl-SI"/>
        </w:rPr>
        <w:t>, da šola ne zahteva podpisa obeh staršev ob vpisu, razen kadar gre za vlogo za prepis otrok (oz. vpis) iz drugega šolskega okoliša</w:t>
      </w:r>
      <w:r w:rsidR="00957869" w:rsidRPr="00957869">
        <w:rPr>
          <w:rFonts w:cs="Arial"/>
          <w:szCs w:val="20"/>
          <w:lang w:eastAsia="sl-SI"/>
        </w:rPr>
        <w:t xml:space="preserve">. </w:t>
      </w:r>
    </w:p>
    <w:p w14:paraId="34197421" w14:textId="77777777" w:rsidR="00957869" w:rsidRPr="00957869" w:rsidRDefault="00957869" w:rsidP="005B6884">
      <w:pPr>
        <w:tabs>
          <w:tab w:val="left" w:pos="284"/>
        </w:tabs>
        <w:spacing w:line="240" w:lineRule="auto"/>
        <w:jc w:val="both"/>
        <w:rPr>
          <w:rFonts w:cs="Arial"/>
          <w:szCs w:val="20"/>
          <w:lang w:eastAsia="sl-SI"/>
        </w:rPr>
      </w:pPr>
    </w:p>
    <w:p w14:paraId="73F1EA20" w14:textId="77777777" w:rsidR="005B6884" w:rsidRDefault="00B8713A" w:rsidP="001F6D49">
      <w:pPr>
        <w:pStyle w:val="Odstavekseznama"/>
        <w:numPr>
          <w:ilvl w:val="0"/>
          <w:numId w:val="31"/>
        </w:numPr>
        <w:tabs>
          <w:tab w:val="left" w:pos="284"/>
        </w:tabs>
        <w:spacing w:line="240" w:lineRule="auto"/>
        <w:jc w:val="both"/>
        <w:rPr>
          <w:rFonts w:cs="Arial"/>
          <w:szCs w:val="20"/>
          <w:lang w:eastAsia="sl-SI"/>
        </w:rPr>
      </w:pPr>
      <w:r w:rsidRPr="00661700">
        <w:rPr>
          <w:rFonts w:cs="Arial"/>
          <w:szCs w:val="20"/>
          <w:lang w:eastAsia="sl-SI"/>
        </w:rPr>
        <w:t xml:space="preserve">Upravna inšpektorica ugotavlja, da </w:t>
      </w:r>
      <w:r w:rsidR="0018038C" w:rsidRPr="00661700">
        <w:rPr>
          <w:rFonts w:cs="Arial"/>
          <w:szCs w:val="20"/>
          <w:lang w:eastAsia="sl-SI"/>
        </w:rPr>
        <w:t>šola v</w:t>
      </w:r>
      <w:r w:rsidR="001C6B9A" w:rsidRPr="00661700">
        <w:rPr>
          <w:rFonts w:cs="Arial"/>
          <w:szCs w:val="20"/>
          <w:lang w:eastAsia="sl-SI"/>
        </w:rPr>
        <w:t>pisov</w:t>
      </w:r>
      <w:r w:rsidR="0018038C" w:rsidRPr="00661700">
        <w:rPr>
          <w:rFonts w:cs="Arial"/>
          <w:szCs w:val="20"/>
          <w:lang w:eastAsia="sl-SI"/>
        </w:rPr>
        <w:t xml:space="preserve"> ne obravnava v skladu z ZOsn. ZOsn ne razlikuje med vlagatelji vlog za vpis ali prepis otrok, saj za vlagatelja ne določa, da je to starš oziroma eden od staršev, ampak določa, da »starši</w:t>
      </w:r>
      <w:r w:rsidR="00C67AFC" w:rsidRPr="00661700">
        <w:rPr>
          <w:rStyle w:val="Sprotnaopomba-sklic"/>
          <w:rFonts w:cs="Arial"/>
          <w:szCs w:val="20"/>
          <w:lang w:eastAsia="sl-SI"/>
        </w:rPr>
        <w:footnoteReference w:id="42"/>
      </w:r>
      <w:r w:rsidR="0018038C" w:rsidRPr="00661700">
        <w:rPr>
          <w:rFonts w:cs="Arial"/>
          <w:szCs w:val="20"/>
          <w:lang w:eastAsia="sl-SI"/>
        </w:rPr>
        <w:t xml:space="preserve">« </w:t>
      </w:r>
      <w:r w:rsidR="0018038C" w:rsidRPr="00661700">
        <w:rPr>
          <w:rFonts w:cs="Arial"/>
          <w:i/>
          <w:szCs w:val="20"/>
          <w:lang w:eastAsia="sl-SI"/>
        </w:rPr>
        <w:t>vložijo, predlagajo</w:t>
      </w:r>
      <w:r w:rsidR="0018038C" w:rsidRPr="00661700">
        <w:rPr>
          <w:rFonts w:cs="Arial"/>
          <w:szCs w:val="20"/>
          <w:lang w:eastAsia="sl-SI"/>
        </w:rPr>
        <w:t xml:space="preserve"> itd. </w:t>
      </w:r>
      <w:r w:rsidR="00454308" w:rsidRPr="00661700">
        <w:rPr>
          <w:rFonts w:cs="Arial"/>
          <w:szCs w:val="20"/>
          <w:lang w:eastAsia="sl-SI"/>
        </w:rPr>
        <w:t xml:space="preserve">Podpis </w:t>
      </w:r>
      <w:r w:rsidR="00454308" w:rsidRPr="00661700">
        <w:rPr>
          <w:rFonts w:cs="Arial"/>
          <w:szCs w:val="20"/>
          <w:lang w:eastAsia="sl-SI"/>
        </w:rPr>
        <w:lastRenderedPageBreak/>
        <w:t>staršev na vpisnem listu predstavlja voljo staršev za vpis otroka v določeno šolo. Če ta volja ni izražena s strani staršev, po Z</w:t>
      </w:r>
      <w:r w:rsidR="0018038C" w:rsidRPr="00661700">
        <w:rPr>
          <w:rFonts w:cs="Arial"/>
          <w:szCs w:val="20"/>
          <w:lang w:eastAsia="sl-SI"/>
        </w:rPr>
        <w:t xml:space="preserve">Osn sta to </w:t>
      </w:r>
      <w:r w:rsidR="00C67AFC" w:rsidRPr="00661700">
        <w:rPr>
          <w:rFonts w:cs="Arial"/>
          <w:szCs w:val="20"/>
          <w:lang w:eastAsia="sl-SI"/>
        </w:rPr>
        <w:t xml:space="preserve">torej </w:t>
      </w:r>
      <w:r w:rsidR="0018038C" w:rsidRPr="00661700">
        <w:rPr>
          <w:rFonts w:cs="Arial"/>
          <w:szCs w:val="20"/>
          <w:lang w:eastAsia="sl-SI"/>
        </w:rPr>
        <w:t xml:space="preserve">oba starša, </w:t>
      </w:r>
      <w:r w:rsidR="00454308" w:rsidRPr="00661700">
        <w:rPr>
          <w:rFonts w:cs="Arial"/>
          <w:szCs w:val="20"/>
          <w:lang w:eastAsia="sl-SI"/>
        </w:rPr>
        <w:t>je vpisni list</w:t>
      </w:r>
      <w:r w:rsidR="0018038C" w:rsidRPr="00661700">
        <w:rPr>
          <w:rFonts w:cs="Arial"/>
          <w:szCs w:val="20"/>
          <w:lang w:eastAsia="sl-SI"/>
        </w:rPr>
        <w:t xml:space="preserve"> formalno nepopoln v smislu 67. člena ZUP, zato bi morala šola ravnati na podlagi določb 67. člena ZUP in </w:t>
      </w:r>
      <w:r w:rsidR="00454308" w:rsidRPr="00661700">
        <w:rPr>
          <w:rFonts w:cs="Arial"/>
          <w:szCs w:val="20"/>
          <w:lang w:eastAsia="sl-SI"/>
        </w:rPr>
        <w:t xml:space="preserve">starša pozvati, da </w:t>
      </w:r>
      <w:r w:rsidR="0018038C" w:rsidRPr="00661700">
        <w:rPr>
          <w:rFonts w:cs="Arial"/>
          <w:szCs w:val="20"/>
          <w:lang w:eastAsia="sl-SI"/>
        </w:rPr>
        <w:t>v določenem roku vlogo ustrezno dopolni v smislu določb 66. člena ZUP.</w:t>
      </w:r>
      <w:r w:rsidR="00B5342B" w:rsidRPr="00661700">
        <w:rPr>
          <w:rFonts w:cs="Arial"/>
          <w:szCs w:val="20"/>
        </w:rPr>
        <w:t xml:space="preserve"> </w:t>
      </w:r>
      <w:r w:rsidR="00B5342B" w:rsidRPr="00661700">
        <w:rPr>
          <w:rFonts w:cs="Arial"/>
          <w:szCs w:val="20"/>
          <w:lang w:eastAsia="sl-SI"/>
        </w:rPr>
        <w:t>O vpisu otroka v šolo in prepisu v drugo šolo odločata starša sporazumno, v skladu z otrokovo koristjo (tudi v primeru, ko je otrok dodeljen v varstvo in vzgojo enemu od staršev oziroma živi pri enem od staršev).</w:t>
      </w:r>
      <w:r w:rsidR="00B5342B" w:rsidRPr="00661700">
        <w:rPr>
          <w:rStyle w:val="Sprotnaopomba-sklic"/>
          <w:rFonts w:cs="Arial"/>
          <w:szCs w:val="20"/>
          <w:lang w:eastAsia="sl-SI"/>
        </w:rPr>
        <w:footnoteReference w:id="43"/>
      </w:r>
    </w:p>
    <w:p w14:paraId="78D3D49F" w14:textId="22AFB82D" w:rsidR="00DD40D1" w:rsidRPr="005B6884" w:rsidRDefault="00566562" w:rsidP="001F6D49">
      <w:pPr>
        <w:pStyle w:val="Odstavekseznama"/>
        <w:numPr>
          <w:ilvl w:val="0"/>
          <w:numId w:val="31"/>
        </w:numPr>
        <w:tabs>
          <w:tab w:val="left" w:pos="284"/>
        </w:tabs>
        <w:spacing w:line="240" w:lineRule="auto"/>
        <w:jc w:val="both"/>
        <w:rPr>
          <w:rFonts w:cs="Arial"/>
          <w:szCs w:val="20"/>
          <w:lang w:eastAsia="sl-SI"/>
        </w:rPr>
      </w:pPr>
      <w:r w:rsidRPr="005B6884">
        <w:rPr>
          <w:rFonts w:cs="Arial"/>
          <w:szCs w:val="20"/>
          <w:lang w:eastAsia="sl-SI"/>
        </w:rPr>
        <w:t>Iz vpisnega lista ni razviden organ, ki je dokument prejel, datum prejema niti ni navedene številke dokumenta, kar predstavlja kršitev določb 43. člena UUP</w:t>
      </w:r>
      <w:r w:rsidRPr="00661700">
        <w:rPr>
          <w:rStyle w:val="Sprotnaopomba-sklic"/>
          <w:rFonts w:cs="Arial"/>
          <w:szCs w:val="20"/>
          <w:lang w:eastAsia="sl-SI"/>
        </w:rPr>
        <w:footnoteReference w:id="44"/>
      </w:r>
      <w:r w:rsidRPr="005B6884">
        <w:rPr>
          <w:rFonts w:cs="Arial"/>
          <w:szCs w:val="20"/>
          <w:lang w:eastAsia="sl-SI"/>
        </w:rPr>
        <w:t xml:space="preserve">. </w:t>
      </w:r>
    </w:p>
    <w:p w14:paraId="7A89D69E" w14:textId="77777777" w:rsidR="00566562" w:rsidRPr="00661700" w:rsidRDefault="00566562" w:rsidP="005B6884">
      <w:pPr>
        <w:pStyle w:val="Odstavekseznama"/>
        <w:tabs>
          <w:tab w:val="left" w:pos="284"/>
        </w:tabs>
        <w:spacing w:line="240" w:lineRule="auto"/>
        <w:ind w:left="0"/>
        <w:jc w:val="both"/>
        <w:rPr>
          <w:rFonts w:cs="Arial"/>
          <w:szCs w:val="20"/>
          <w:lang w:eastAsia="sl-SI"/>
        </w:rPr>
      </w:pPr>
    </w:p>
    <w:p w14:paraId="6644537B" w14:textId="0AD3A6D2" w:rsidR="00E822EA" w:rsidRPr="00661700" w:rsidRDefault="003D67DC" w:rsidP="005B6884">
      <w:pPr>
        <w:pStyle w:val="Odstavekseznama"/>
        <w:numPr>
          <w:ilvl w:val="0"/>
          <w:numId w:val="17"/>
        </w:numPr>
        <w:tabs>
          <w:tab w:val="left" w:pos="284"/>
        </w:tabs>
        <w:spacing w:line="240" w:lineRule="auto"/>
        <w:ind w:left="0" w:firstLine="0"/>
        <w:jc w:val="both"/>
        <w:rPr>
          <w:rFonts w:cs="Arial"/>
          <w:b/>
          <w:szCs w:val="20"/>
          <w:u w:val="single"/>
        </w:rPr>
      </w:pPr>
      <w:r w:rsidRPr="00661700">
        <w:rPr>
          <w:rFonts w:cs="Arial"/>
          <w:b/>
          <w:szCs w:val="20"/>
          <w:u w:val="single"/>
        </w:rPr>
        <w:t>Prepis</w:t>
      </w:r>
      <w:r w:rsidR="00E822EA" w:rsidRPr="00661700">
        <w:rPr>
          <w:rFonts w:cs="Arial"/>
          <w:b/>
          <w:szCs w:val="20"/>
          <w:u w:val="single"/>
        </w:rPr>
        <w:t xml:space="preserve"> </w:t>
      </w:r>
      <w:r w:rsidRPr="00661700">
        <w:rPr>
          <w:rFonts w:cs="Arial"/>
          <w:b/>
          <w:szCs w:val="20"/>
          <w:u w:val="single"/>
        </w:rPr>
        <w:t xml:space="preserve">oz. vpis </w:t>
      </w:r>
      <w:r w:rsidR="00A77D3B" w:rsidRPr="00661700">
        <w:rPr>
          <w:rFonts w:cs="Arial"/>
          <w:b/>
          <w:szCs w:val="20"/>
          <w:u w:val="single"/>
        </w:rPr>
        <w:t xml:space="preserve">otroka </w:t>
      </w:r>
      <w:r w:rsidR="00E822EA" w:rsidRPr="00661700">
        <w:rPr>
          <w:rFonts w:cs="Arial"/>
          <w:b/>
          <w:szCs w:val="20"/>
          <w:u w:val="single"/>
        </w:rPr>
        <w:t>na drugo osnovno šolo</w:t>
      </w:r>
      <w:r w:rsidRPr="00661700">
        <w:rPr>
          <w:rStyle w:val="Sprotnaopomba-sklic"/>
          <w:rFonts w:cs="Arial"/>
          <w:szCs w:val="20"/>
          <w:u w:val="single"/>
          <w:lang w:val="x-none"/>
        </w:rPr>
        <w:footnoteReference w:id="45"/>
      </w:r>
    </w:p>
    <w:p w14:paraId="6643846D" w14:textId="77777777" w:rsidR="00E822EA" w:rsidRPr="00661700" w:rsidRDefault="00E822EA" w:rsidP="005B6884">
      <w:pPr>
        <w:tabs>
          <w:tab w:val="left" w:pos="284"/>
        </w:tabs>
        <w:spacing w:line="240" w:lineRule="auto"/>
        <w:jc w:val="both"/>
        <w:rPr>
          <w:rFonts w:cs="Arial"/>
          <w:szCs w:val="20"/>
        </w:rPr>
      </w:pPr>
    </w:p>
    <w:p w14:paraId="2D973F9F" w14:textId="11D5787A" w:rsidR="00683957" w:rsidRPr="00661700" w:rsidRDefault="0016640A" w:rsidP="001F6D49">
      <w:pPr>
        <w:pStyle w:val="Odstavekseznama"/>
        <w:numPr>
          <w:ilvl w:val="0"/>
          <w:numId w:val="29"/>
        </w:numPr>
        <w:tabs>
          <w:tab w:val="left" w:pos="284"/>
        </w:tabs>
        <w:spacing w:line="240" w:lineRule="auto"/>
        <w:ind w:left="0" w:firstLine="0"/>
        <w:jc w:val="both"/>
        <w:rPr>
          <w:rFonts w:cs="Arial"/>
          <w:szCs w:val="20"/>
          <w:lang w:eastAsia="sl-SI"/>
        </w:rPr>
      </w:pPr>
      <w:r w:rsidRPr="00661700">
        <w:rPr>
          <w:rFonts w:cs="Arial"/>
          <w:szCs w:val="20"/>
          <w:lang w:eastAsia="sl-SI"/>
        </w:rPr>
        <w:t xml:space="preserve"> </w:t>
      </w:r>
      <w:r w:rsidR="00683957" w:rsidRPr="00661700">
        <w:rPr>
          <w:rFonts w:cs="Arial"/>
          <w:szCs w:val="20"/>
          <w:lang w:val="x-none" w:eastAsia="sl-SI"/>
        </w:rPr>
        <w:t>Starši imajo pravico vpisati otroka v javno osnovno šolo ali v zasebno osnovno šolo s koncesijo v šolskem okolišu, v katerem otrok stalno oziroma začasno prebiva, javna osnovna šola oziroma zasebna osnovna šola s koncesijo v tem okolišu, pa je dolžna na željo staršev otroka vpisati. V drugo osnovno šolo lahko starši vpišejo otroka, če ta šola s tem soglaša.</w:t>
      </w:r>
    </w:p>
    <w:p w14:paraId="1E7075C7" w14:textId="77777777"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p>
    <w:p w14:paraId="5B6323EA" w14:textId="77777777"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Med šolanjem lahko učenec prestopi na drugo osnovno šolo, če ta šola s tem soglaša.</w:t>
      </w:r>
    </w:p>
    <w:p w14:paraId="0565B2EF" w14:textId="77777777"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Če se učenec med šolanjem preseli v šolski okoliš druge osnovne šole, ima pravico dokončati šolanje na šoli, v katero je vpisan.</w:t>
      </w:r>
    </w:p>
    <w:p w14:paraId="298E3605" w14:textId="77777777"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Če učenec želi prestopiti iz zasebne šole v javno šolo, ga je javna šola v šolskem okolišu, v katerem učenec stalno prebiva, dolžna sprejeti.</w:t>
      </w:r>
    </w:p>
    <w:p w14:paraId="4FBB2453" w14:textId="02D1BD2D" w:rsidR="00683957" w:rsidRPr="00661700" w:rsidRDefault="00683957" w:rsidP="005B6884">
      <w:pPr>
        <w:tabs>
          <w:tab w:val="left" w:pos="284"/>
        </w:tabs>
        <w:spacing w:line="240" w:lineRule="auto"/>
        <w:jc w:val="both"/>
        <w:rPr>
          <w:rFonts w:cs="Arial"/>
          <w:szCs w:val="20"/>
          <w:lang w:eastAsia="sl-SI"/>
        </w:rPr>
      </w:pPr>
      <w:r w:rsidRPr="00661700">
        <w:rPr>
          <w:rFonts w:cs="Arial"/>
          <w:szCs w:val="20"/>
          <w:lang w:val="x-none" w:eastAsia="sl-SI"/>
        </w:rPr>
        <w:t>Določbe prvega odstavka tega člena niso obvezne za zasebne osnovne šole.</w:t>
      </w:r>
      <w:r w:rsidR="00957869">
        <w:rPr>
          <w:rStyle w:val="Sprotnaopomba-sklic"/>
          <w:szCs w:val="20"/>
          <w:lang w:val="x-none" w:eastAsia="sl-SI"/>
        </w:rPr>
        <w:footnoteReference w:id="46"/>
      </w:r>
      <w:r w:rsidRPr="00661700">
        <w:rPr>
          <w:rFonts w:cs="Arial"/>
          <w:szCs w:val="20"/>
          <w:lang w:eastAsia="sl-SI"/>
        </w:rPr>
        <w:t xml:space="preserve"> </w:t>
      </w:r>
    </w:p>
    <w:p w14:paraId="224ED04D" w14:textId="77777777" w:rsidR="00683957" w:rsidRPr="00661700" w:rsidRDefault="00683957" w:rsidP="005B6884">
      <w:pPr>
        <w:pStyle w:val="Alineazaodstavkom"/>
        <w:numPr>
          <w:ilvl w:val="0"/>
          <w:numId w:val="0"/>
        </w:numPr>
        <w:tabs>
          <w:tab w:val="clear" w:pos="540"/>
          <w:tab w:val="clear" w:pos="900"/>
          <w:tab w:val="left" w:pos="284"/>
        </w:tabs>
        <w:rPr>
          <w:sz w:val="20"/>
          <w:szCs w:val="20"/>
        </w:rPr>
      </w:pPr>
    </w:p>
    <w:p w14:paraId="05501EFA" w14:textId="3592ED90" w:rsidR="00A01846" w:rsidRPr="00661700" w:rsidRDefault="00A01846" w:rsidP="001F6D49">
      <w:pPr>
        <w:pStyle w:val="Alineazaodstavkom"/>
        <w:numPr>
          <w:ilvl w:val="0"/>
          <w:numId w:val="29"/>
        </w:numPr>
        <w:tabs>
          <w:tab w:val="clear" w:pos="540"/>
          <w:tab w:val="clear" w:pos="900"/>
          <w:tab w:val="left" w:pos="284"/>
        </w:tabs>
        <w:ind w:left="0" w:firstLine="0"/>
        <w:rPr>
          <w:sz w:val="20"/>
          <w:szCs w:val="20"/>
        </w:rPr>
      </w:pPr>
      <w:r w:rsidRPr="00661700">
        <w:rPr>
          <w:sz w:val="20"/>
          <w:szCs w:val="20"/>
        </w:rPr>
        <w:t>Uvodoma upravna inšpektorica izpostavlja</w:t>
      </w:r>
      <w:r w:rsidR="005262BA" w:rsidRPr="00661700">
        <w:rPr>
          <w:sz w:val="20"/>
          <w:szCs w:val="20"/>
        </w:rPr>
        <w:t>,</w:t>
      </w:r>
      <w:r w:rsidRPr="00661700">
        <w:rPr>
          <w:sz w:val="20"/>
          <w:szCs w:val="20"/>
        </w:rPr>
        <w:t xml:space="preserve"> da </w:t>
      </w:r>
      <w:bookmarkStart w:id="1" w:name="_Hlk10732216"/>
      <w:r w:rsidRPr="00661700">
        <w:rPr>
          <w:sz w:val="20"/>
          <w:szCs w:val="20"/>
        </w:rPr>
        <w:t>so postopkovne določbe, ki urejajo vpis oziroma prepis otroka v šolo drugega šolskega okoliša, urejene</w:t>
      </w:r>
      <w:r w:rsidR="00683957" w:rsidRPr="00661700">
        <w:rPr>
          <w:sz w:val="20"/>
          <w:szCs w:val="20"/>
        </w:rPr>
        <w:t xml:space="preserve"> tudi</w:t>
      </w:r>
      <w:r w:rsidRPr="00661700">
        <w:rPr>
          <w:sz w:val="20"/>
          <w:szCs w:val="20"/>
        </w:rPr>
        <w:t xml:space="preserve"> v podzakonskem aktu, in sicer v Uredbi o merilih za oblikovanje javne mreže osnovnih šol, javne mreže osnovnih šol in zavodov za vzgojo in izobraževanje otrok in mladostnikov s posebnimi potrebami ter javne mreže glasbenih šol (</w:t>
      </w:r>
      <w:r w:rsidR="00EB5856" w:rsidRPr="00661700">
        <w:rPr>
          <w:rStyle w:val="Sprotnaopomba-sklic"/>
          <w:rFonts w:cs="Arial"/>
          <w:sz w:val="20"/>
          <w:szCs w:val="20"/>
        </w:rPr>
        <w:footnoteReference w:id="47"/>
      </w:r>
      <w:r w:rsidRPr="00661700">
        <w:rPr>
          <w:sz w:val="20"/>
          <w:szCs w:val="20"/>
        </w:rPr>
        <w:t>v nadaljevanju Uredba)</w:t>
      </w:r>
      <w:r w:rsidR="00454308" w:rsidRPr="00661700">
        <w:rPr>
          <w:sz w:val="20"/>
          <w:szCs w:val="20"/>
        </w:rPr>
        <w:t>, kar bo razvidno iz nadaljevanja zapisnika</w:t>
      </w:r>
      <w:r w:rsidRPr="00661700">
        <w:rPr>
          <w:sz w:val="20"/>
          <w:szCs w:val="20"/>
        </w:rPr>
        <w:t>.</w:t>
      </w:r>
      <w:bookmarkEnd w:id="1"/>
      <w:r w:rsidRPr="00661700">
        <w:rPr>
          <w:sz w:val="20"/>
          <w:szCs w:val="20"/>
        </w:rPr>
        <w:t xml:space="preserve"> Iz 1. člena Uredbe izhaja, da ta določa le:</w:t>
      </w:r>
    </w:p>
    <w:p w14:paraId="7306926E" w14:textId="77777777" w:rsidR="00ED5837" w:rsidRPr="00661700" w:rsidRDefault="00A01846" w:rsidP="005B6884">
      <w:pPr>
        <w:pStyle w:val="Alineazaodstavkom"/>
        <w:tabs>
          <w:tab w:val="left" w:pos="284"/>
        </w:tabs>
        <w:ind w:left="0" w:firstLine="0"/>
        <w:rPr>
          <w:sz w:val="20"/>
          <w:szCs w:val="20"/>
        </w:rPr>
      </w:pPr>
      <w:r w:rsidRPr="00661700">
        <w:rPr>
          <w:sz w:val="20"/>
          <w:szCs w:val="20"/>
        </w:rPr>
        <w:t>merila za oblikovanje javne mreže osnovnih šol in merila za določitev šolskih okolišev,</w:t>
      </w:r>
    </w:p>
    <w:p w14:paraId="69A2F35A" w14:textId="77777777" w:rsidR="00ED5837" w:rsidRPr="00661700" w:rsidRDefault="00A01846" w:rsidP="005B6884">
      <w:pPr>
        <w:pStyle w:val="Alineazaodstavkom"/>
        <w:tabs>
          <w:tab w:val="left" w:pos="284"/>
        </w:tabs>
        <w:ind w:left="0" w:firstLine="0"/>
        <w:rPr>
          <w:sz w:val="20"/>
          <w:szCs w:val="20"/>
        </w:rPr>
      </w:pPr>
      <w:r w:rsidRPr="00661700">
        <w:rPr>
          <w:sz w:val="20"/>
          <w:szCs w:val="20"/>
        </w:rPr>
        <w:t xml:space="preserve">merila za oblikovanje javne mreže osnovnih šol in zavodov za vzgojo in izobraževanje otrok in mladostnikov s  posebnimi potrebami in </w:t>
      </w:r>
    </w:p>
    <w:p w14:paraId="6BBF550C" w14:textId="77777777" w:rsidR="00ED5837" w:rsidRPr="00661700" w:rsidRDefault="00A01846" w:rsidP="005B6884">
      <w:pPr>
        <w:pStyle w:val="Alineazaodstavkom"/>
        <w:tabs>
          <w:tab w:val="left" w:pos="284"/>
        </w:tabs>
        <w:ind w:left="0" w:firstLine="0"/>
        <w:rPr>
          <w:sz w:val="20"/>
          <w:szCs w:val="20"/>
        </w:rPr>
      </w:pPr>
      <w:r w:rsidRPr="00661700">
        <w:rPr>
          <w:sz w:val="20"/>
          <w:szCs w:val="20"/>
        </w:rPr>
        <w:t>merila za določitev območja, na katerem se otroci in mladostniki usmerjajo v javne šole in zavode za vzgojo in izobraževanje otrok in mladostnikov s posebnimi potrebami na podlagi odločb o usmeritvi in</w:t>
      </w:r>
      <w:r w:rsidR="00117361" w:rsidRPr="00661700">
        <w:rPr>
          <w:sz w:val="20"/>
          <w:szCs w:val="20"/>
        </w:rPr>
        <w:t xml:space="preserve"> </w:t>
      </w:r>
      <w:r w:rsidRPr="00661700">
        <w:rPr>
          <w:sz w:val="20"/>
          <w:szCs w:val="20"/>
        </w:rPr>
        <w:t xml:space="preserve">merila za oblikovanje javne mreže glasbenih šol in </w:t>
      </w:r>
    </w:p>
    <w:p w14:paraId="65E87ABE" w14:textId="77777777" w:rsidR="003C3ADD" w:rsidRPr="00661700" w:rsidRDefault="00A01846" w:rsidP="005B6884">
      <w:pPr>
        <w:pStyle w:val="Alineazaodstavkom"/>
        <w:tabs>
          <w:tab w:val="left" w:pos="284"/>
        </w:tabs>
        <w:ind w:left="0" w:firstLine="0"/>
        <w:rPr>
          <w:sz w:val="20"/>
          <w:szCs w:val="20"/>
        </w:rPr>
      </w:pPr>
      <w:r w:rsidRPr="00661700">
        <w:rPr>
          <w:sz w:val="20"/>
          <w:szCs w:val="20"/>
        </w:rPr>
        <w:t>merila za določitev območja, na katerem se učenci na podlagi razpisa vpisujejo v javno glasbeno šolo, kar pomeni, da procesnih določb glede pravice do pr</w:t>
      </w:r>
      <w:r w:rsidR="00454308" w:rsidRPr="00661700">
        <w:rPr>
          <w:sz w:val="20"/>
          <w:szCs w:val="20"/>
        </w:rPr>
        <w:t>edpisa</w:t>
      </w:r>
      <w:r w:rsidRPr="00661700">
        <w:rPr>
          <w:sz w:val="20"/>
          <w:szCs w:val="20"/>
        </w:rPr>
        <w:t xml:space="preserve"> v drug šolski okoliš ne bi smela vsebovati, niti </w:t>
      </w:r>
      <w:r w:rsidR="004635D6" w:rsidRPr="00661700">
        <w:rPr>
          <w:sz w:val="20"/>
          <w:szCs w:val="20"/>
        </w:rPr>
        <w:t xml:space="preserve">ta </w:t>
      </w:r>
      <w:r w:rsidRPr="00661700">
        <w:rPr>
          <w:sz w:val="20"/>
          <w:szCs w:val="20"/>
        </w:rPr>
        <w:t xml:space="preserve">podlaga za takšno urejanje ni podana v zakonu. Takšna ureditev pa je v nasprotju </w:t>
      </w:r>
      <w:r w:rsidR="00117361" w:rsidRPr="00661700">
        <w:rPr>
          <w:sz w:val="20"/>
          <w:szCs w:val="20"/>
        </w:rPr>
        <w:t xml:space="preserve">s 1. in 2. ter 153. členom Ustave RS. </w:t>
      </w:r>
      <w:bookmarkStart w:id="2" w:name="_Hlk10732137"/>
      <w:r w:rsidR="00C6483E" w:rsidRPr="00661700">
        <w:rPr>
          <w:rFonts w:eastAsia="Arial"/>
          <w:sz w:val="20"/>
          <w:szCs w:val="20"/>
        </w:rPr>
        <w:t xml:space="preserve">Namreč </w:t>
      </w:r>
      <w:r w:rsidR="00C6483E" w:rsidRPr="00661700">
        <w:rPr>
          <w:rFonts w:eastAsia="Arial"/>
          <w:i/>
          <w:sz w:val="20"/>
          <w:szCs w:val="20"/>
        </w:rPr>
        <w:t>p</w:t>
      </w:r>
      <w:r w:rsidR="00C6483E" w:rsidRPr="00661700">
        <w:rPr>
          <w:i/>
          <w:sz w:val="20"/>
          <w:szCs w:val="20"/>
        </w:rPr>
        <w:t xml:space="preserve">ravice in obveznosti lahko določi le zakon, podzakonski predpisi pa lahko urejajo samo strokovna in tehnična vprašanja ter vsebujejo izrazito izvedbene določbe – tehnično dopolnjevanje, razčlenjevanje, opisovanje in razlago </w:t>
      </w:r>
      <w:r w:rsidR="00C6483E" w:rsidRPr="00661700">
        <w:rPr>
          <w:i/>
          <w:sz w:val="20"/>
          <w:szCs w:val="20"/>
        </w:rPr>
        <w:lastRenderedPageBreak/>
        <w:t>zakonskih določb</w:t>
      </w:r>
      <w:r w:rsidR="00C6483E" w:rsidRPr="00661700">
        <w:rPr>
          <w:sz w:val="20"/>
          <w:szCs w:val="20"/>
        </w:rPr>
        <w:t>.</w:t>
      </w:r>
      <w:r w:rsidR="00C6483E" w:rsidRPr="00661700">
        <w:rPr>
          <w:rStyle w:val="Sprotnaopomba-sklic"/>
          <w:rFonts w:cs="Arial"/>
          <w:sz w:val="20"/>
          <w:szCs w:val="20"/>
        </w:rPr>
        <w:footnoteReference w:id="48"/>
      </w:r>
      <w:r w:rsidR="00C6483E" w:rsidRPr="00661700">
        <w:rPr>
          <w:sz w:val="20"/>
          <w:szCs w:val="20"/>
        </w:rPr>
        <w:t xml:space="preserve"> </w:t>
      </w:r>
      <w:r w:rsidR="003A1434" w:rsidRPr="00661700">
        <w:rPr>
          <w:sz w:val="20"/>
          <w:szCs w:val="20"/>
        </w:rPr>
        <w:t>Ker gre za sistemsko nepravilnost, ki jo lahko odpravi le pripravljavec predpisa, bo o tem izdano posebno poročilo s predlogi za odpravo nepravilnosti MIZŠ.</w:t>
      </w:r>
      <w:r w:rsidR="00F551F0" w:rsidRPr="00661700">
        <w:rPr>
          <w:sz w:val="20"/>
          <w:szCs w:val="20"/>
        </w:rPr>
        <w:t xml:space="preserve"> </w:t>
      </w:r>
    </w:p>
    <w:p w14:paraId="6E49ABAC" w14:textId="025DDCB3" w:rsidR="00A01846" w:rsidRPr="00661700" w:rsidRDefault="00F551F0" w:rsidP="005B6884">
      <w:pPr>
        <w:pStyle w:val="Alineazaodstavkom"/>
        <w:numPr>
          <w:ilvl w:val="0"/>
          <w:numId w:val="0"/>
        </w:numPr>
        <w:tabs>
          <w:tab w:val="left" w:pos="284"/>
        </w:tabs>
        <w:rPr>
          <w:sz w:val="20"/>
          <w:szCs w:val="20"/>
        </w:rPr>
      </w:pPr>
      <w:r w:rsidRPr="00661700">
        <w:rPr>
          <w:sz w:val="20"/>
          <w:szCs w:val="20"/>
        </w:rPr>
        <w:t xml:space="preserve">Uredba vsebuje naslednje postopkovne določbe v 6. in 6.a členu: </w:t>
      </w:r>
      <w:bookmarkEnd w:id="2"/>
    </w:p>
    <w:p w14:paraId="71BEA82B" w14:textId="77777777" w:rsidR="00683957" w:rsidRPr="00661700" w:rsidRDefault="00683957" w:rsidP="005B6884">
      <w:pPr>
        <w:tabs>
          <w:tab w:val="left" w:pos="284"/>
        </w:tabs>
        <w:spacing w:line="240" w:lineRule="auto"/>
        <w:jc w:val="both"/>
        <w:rPr>
          <w:rFonts w:cs="Arial"/>
          <w:szCs w:val="20"/>
        </w:rPr>
      </w:pPr>
    </w:p>
    <w:p w14:paraId="462DEB59" w14:textId="60A27411" w:rsidR="00A01846" w:rsidRPr="00661700" w:rsidRDefault="00A01846" w:rsidP="005B6884">
      <w:pPr>
        <w:pStyle w:val="Odstavekseznama"/>
        <w:numPr>
          <w:ilvl w:val="0"/>
          <w:numId w:val="21"/>
        </w:numPr>
        <w:tabs>
          <w:tab w:val="left" w:pos="284"/>
        </w:tabs>
        <w:spacing w:line="240" w:lineRule="auto"/>
        <w:ind w:left="0" w:firstLine="0"/>
        <w:jc w:val="both"/>
        <w:rPr>
          <w:rFonts w:cs="Arial"/>
          <w:b/>
          <w:szCs w:val="20"/>
        </w:rPr>
      </w:pPr>
      <w:r w:rsidRPr="00661700">
        <w:rPr>
          <w:rFonts w:cs="Arial"/>
          <w:b/>
          <w:szCs w:val="20"/>
        </w:rPr>
        <w:t xml:space="preserve">Postopek </w:t>
      </w:r>
    </w:p>
    <w:p w14:paraId="65A25B40" w14:textId="77777777" w:rsidR="00A01846" w:rsidRPr="00661700" w:rsidRDefault="00A01846" w:rsidP="005B6884">
      <w:pPr>
        <w:tabs>
          <w:tab w:val="left" w:pos="284"/>
        </w:tabs>
        <w:spacing w:line="240" w:lineRule="auto"/>
        <w:jc w:val="both"/>
        <w:rPr>
          <w:rFonts w:cs="Arial"/>
          <w:szCs w:val="20"/>
        </w:rPr>
      </w:pPr>
    </w:p>
    <w:p w14:paraId="7A59B0E6" w14:textId="5568D076" w:rsidR="00F551F0" w:rsidRPr="00661700" w:rsidRDefault="00F551F0" w:rsidP="001F6D49">
      <w:pPr>
        <w:pStyle w:val="Odstavekseznama"/>
        <w:numPr>
          <w:ilvl w:val="0"/>
          <w:numId w:val="29"/>
        </w:numPr>
        <w:tabs>
          <w:tab w:val="left" w:pos="284"/>
        </w:tabs>
        <w:spacing w:line="240" w:lineRule="auto"/>
        <w:ind w:left="0" w:firstLine="0"/>
        <w:jc w:val="both"/>
        <w:rPr>
          <w:rFonts w:cs="Arial"/>
          <w:szCs w:val="20"/>
          <w:lang w:eastAsia="sl-SI"/>
        </w:rPr>
      </w:pPr>
      <w:r w:rsidRPr="00661700">
        <w:rPr>
          <w:rFonts w:cs="Arial"/>
          <w:szCs w:val="20"/>
          <w:lang w:val="x-none" w:eastAsia="sl-SI"/>
        </w:rPr>
        <w:t>Starši lahko vpišejo otroka v prvi razred v šolo zunaj šolskega okoliša, v katerem prebivajo, če ta šola s tem soglaša.</w:t>
      </w:r>
    </w:p>
    <w:p w14:paraId="5DE46150"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Ne glede na določbo prvega odstavka 6. člena uredbe, lahko šola iz skupnega šolskega okoliša iz 5. člena te uredbe, da staršem, ki ne prebivajo v tem okolišu, soglasje za vpis njihovega otroka v to šolo, ko je razporeditev otrok na šole v skupnem šolskem okolišu zaključena.</w:t>
      </w:r>
    </w:p>
    <w:p w14:paraId="1D761A59"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Vpis v šolo zunaj šolskega okoliša, v katerem otrok prebiva, se izvede tako, da starši vpišejo otroka v šolo v svojem šolskem okolišu, najkasneje v štirinajstih dneh po izteku roka za vpis pa vložijo pri šoli, v katero želijo vpisati otroka, vlogo za prepis.</w:t>
      </w:r>
    </w:p>
    <w:p w14:paraId="56DD8B77"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Starši lahko prepišejo otroka v šolo zunaj svojega šolskega okoliša tudi v drugem in naslednjih razredih, vendar najkasneje petnajst dni pred začetkom novega šolskega leta, če šola, v katero želijo starši prepisati učenca, s tem soglaša.</w:t>
      </w:r>
    </w:p>
    <w:p w14:paraId="0C3C4AD8"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Šola lahko soglaša s prepisom otroka oziroma učenca, če:</w:t>
      </w:r>
    </w:p>
    <w:p w14:paraId="0010088E"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eastAsia="sl-SI"/>
        </w:rPr>
        <w:t>-        s tem ni kršena, glede na zmogljivost šole, primarna pravica drugih staršev, da vpišejo otroka v šolo v svojem šolskem okolišu,</w:t>
      </w:r>
    </w:p>
    <w:p w14:paraId="0224D906"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eastAsia="sl-SI"/>
        </w:rPr>
        <w:t>-        to nima za posledico oblikovanja dodatnih oddelkov oziroma zagotavljanja novih prostorov,</w:t>
      </w:r>
    </w:p>
    <w:p w14:paraId="5AA67FD0"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eastAsia="sl-SI"/>
        </w:rPr>
        <w:t>-        se s tem v šoli v šolskem okolišu, kjer učenci prebivajo, ne zmanjša število učencev oziroma oddelkov, kar bi imelo za posledico spremembo statusa šole ali njeno ukinitev.</w:t>
      </w:r>
    </w:p>
    <w:p w14:paraId="408244BE"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Pred izdajo soglasja o prepisu se šola, na katero starši želijo prepisati otroka, posvetuje s šolo, v katero je učenec vpisan. Šola odloči o vlogi za prepis najkasneje v tridesetih dneh od dneva, ko prejme vlogo za prepis.</w:t>
      </w:r>
    </w:p>
    <w:p w14:paraId="60941027" w14:textId="7777777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Ustanovitelj šole lahko najmanj tri mesece pred vpisom določi in sporoči šolam podrobnejše pogoje za izdajo soglasja za prepis.</w:t>
      </w:r>
    </w:p>
    <w:p w14:paraId="2B3C8DEC" w14:textId="18EF7157"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Šola, ki izda soglasje za prepis, o tem obvesti šolo v šolskem okolišu, na območju katerega učenec prebiva.</w:t>
      </w:r>
      <w:r w:rsidRPr="00661700">
        <w:rPr>
          <w:rFonts w:cs="Arial"/>
          <w:szCs w:val="20"/>
          <w:lang w:eastAsia="sl-SI"/>
        </w:rPr>
        <w:t xml:space="preserve"> (6. člen Uredbe)</w:t>
      </w:r>
    </w:p>
    <w:p w14:paraId="34DBCA02" w14:textId="77777777" w:rsidR="00F551F0" w:rsidRPr="00661700" w:rsidRDefault="00F551F0" w:rsidP="005B6884">
      <w:pPr>
        <w:tabs>
          <w:tab w:val="left" w:pos="284"/>
        </w:tabs>
        <w:spacing w:line="240" w:lineRule="auto"/>
        <w:jc w:val="both"/>
        <w:rPr>
          <w:rFonts w:cs="Arial"/>
          <w:szCs w:val="20"/>
          <w:lang w:eastAsia="sl-SI"/>
        </w:rPr>
      </w:pPr>
    </w:p>
    <w:p w14:paraId="035491E6" w14:textId="61BD571C" w:rsidR="00F551F0" w:rsidRPr="00661700" w:rsidRDefault="00F551F0" w:rsidP="001F6D49">
      <w:pPr>
        <w:pStyle w:val="Odstavekseznama"/>
        <w:numPr>
          <w:ilvl w:val="0"/>
          <w:numId w:val="29"/>
        </w:numPr>
        <w:tabs>
          <w:tab w:val="left" w:pos="284"/>
        </w:tabs>
        <w:spacing w:line="240" w:lineRule="auto"/>
        <w:ind w:left="0" w:firstLine="0"/>
        <w:jc w:val="both"/>
        <w:rPr>
          <w:rFonts w:cs="Arial"/>
          <w:szCs w:val="20"/>
          <w:lang w:eastAsia="sl-SI"/>
        </w:rPr>
      </w:pPr>
      <w:r w:rsidRPr="00661700">
        <w:rPr>
          <w:rFonts w:cs="Arial"/>
          <w:szCs w:val="20"/>
          <w:lang w:val="x-none" w:eastAsia="sl-SI"/>
        </w:rPr>
        <w:t xml:space="preserve">Vpis otrok v skupnem šolskem okolišu vključuje prijavo na razpis za vpis in razporeditev otrok na šole. </w:t>
      </w:r>
    </w:p>
    <w:p w14:paraId="1486E1AB" w14:textId="77777777" w:rsidR="005B6884" w:rsidRDefault="005B6884" w:rsidP="005B6884">
      <w:pPr>
        <w:tabs>
          <w:tab w:val="left" w:pos="284"/>
        </w:tabs>
        <w:spacing w:line="240" w:lineRule="auto"/>
        <w:jc w:val="both"/>
        <w:rPr>
          <w:rFonts w:cs="Arial"/>
          <w:szCs w:val="20"/>
          <w:lang w:val="x-none" w:eastAsia="sl-SI"/>
        </w:rPr>
      </w:pPr>
    </w:p>
    <w:p w14:paraId="5E6DDC86" w14:textId="4A395536"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 xml:space="preserve">Starši prijavijo svojega otroka na podlagi razpisa za vpis, ki ga v sredstvih javnega obveščanja objavi ustanovitelj, na katerokoli šolo v skupnem šolskem okolišu. Pri prijavi navedejo tudi prvo oziroma drugo naslednjo šolo v skupnem šolskem okolišu, ki želijo, da jo njihov otrok obiskuje, če zaradi premajhne zmogljivosti ne more biti razporejen v šolo, v katero je prijavljen. </w:t>
      </w:r>
    </w:p>
    <w:p w14:paraId="3D31238B" w14:textId="77777777" w:rsidR="005B6884" w:rsidRDefault="00F551F0" w:rsidP="005B6884">
      <w:pPr>
        <w:tabs>
          <w:tab w:val="left" w:pos="284"/>
        </w:tabs>
        <w:spacing w:line="240" w:lineRule="auto"/>
        <w:jc w:val="both"/>
        <w:rPr>
          <w:rFonts w:cs="Arial"/>
          <w:szCs w:val="20"/>
          <w:lang w:val="x-none" w:eastAsia="sl-SI"/>
        </w:rPr>
      </w:pPr>
      <w:r w:rsidRPr="00661700">
        <w:rPr>
          <w:rFonts w:cs="Arial"/>
          <w:szCs w:val="20"/>
          <w:lang w:val="x-none" w:eastAsia="sl-SI"/>
        </w:rPr>
        <w:t xml:space="preserve">Razporeditev otrok na posamezno šolo opravijo ustanovitelj in šole v skupnem šolskem okolišu. </w:t>
      </w:r>
    </w:p>
    <w:p w14:paraId="63BDFB1F" w14:textId="77777777" w:rsidR="005B6884" w:rsidRDefault="005B6884" w:rsidP="005B6884">
      <w:pPr>
        <w:tabs>
          <w:tab w:val="left" w:pos="284"/>
        </w:tabs>
        <w:spacing w:line="240" w:lineRule="auto"/>
        <w:jc w:val="both"/>
        <w:rPr>
          <w:rFonts w:cs="Arial"/>
          <w:szCs w:val="20"/>
          <w:lang w:val="x-none" w:eastAsia="sl-SI"/>
        </w:rPr>
      </w:pPr>
    </w:p>
    <w:p w14:paraId="37B1F4D2" w14:textId="212D590D"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 xml:space="preserve">Pri razporeditvi otrok se upošteva: </w:t>
      </w:r>
    </w:p>
    <w:p w14:paraId="4109FB99" w14:textId="6B078643" w:rsidR="00F551F0" w:rsidRPr="001F6D49" w:rsidRDefault="00F551F0" w:rsidP="001F6D49">
      <w:pPr>
        <w:pStyle w:val="Alineazaodstavkom"/>
        <w:numPr>
          <w:ilvl w:val="0"/>
          <w:numId w:val="37"/>
        </w:numPr>
        <w:tabs>
          <w:tab w:val="clear" w:pos="540"/>
          <w:tab w:val="left" w:pos="284"/>
        </w:tabs>
        <w:ind w:left="0" w:firstLine="0"/>
        <w:rPr>
          <w:sz w:val="20"/>
          <w:szCs w:val="20"/>
        </w:rPr>
      </w:pPr>
      <w:r w:rsidRPr="001F6D49">
        <w:rPr>
          <w:sz w:val="20"/>
          <w:szCs w:val="20"/>
        </w:rPr>
        <w:t xml:space="preserve">pravico staršev, da je njihov otrok razporejen v šolo na gravitacijskem območju, v katerem prebivajo, </w:t>
      </w:r>
    </w:p>
    <w:p w14:paraId="3705F838" w14:textId="3FC621AF" w:rsidR="00F551F0" w:rsidRPr="001F6D49" w:rsidRDefault="00F551F0" w:rsidP="001F6D49">
      <w:pPr>
        <w:pStyle w:val="Alineazaodstavkom"/>
        <w:numPr>
          <w:ilvl w:val="0"/>
          <w:numId w:val="37"/>
        </w:numPr>
        <w:tabs>
          <w:tab w:val="clear" w:pos="540"/>
          <w:tab w:val="left" w:pos="284"/>
        </w:tabs>
        <w:ind w:left="0" w:firstLine="0"/>
        <w:rPr>
          <w:sz w:val="20"/>
          <w:szCs w:val="20"/>
        </w:rPr>
      </w:pPr>
      <w:r w:rsidRPr="001F6D49">
        <w:rPr>
          <w:sz w:val="20"/>
          <w:szCs w:val="20"/>
        </w:rPr>
        <w:t xml:space="preserve">željo staršev, da je njihov otrok razporejen na šolo zunaj gravitacijskega območja, v katerem prebivajo, </w:t>
      </w:r>
    </w:p>
    <w:p w14:paraId="7B105BCD" w14:textId="5EF5991E" w:rsidR="00F551F0" w:rsidRPr="001F6D49" w:rsidRDefault="00F551F0" w:rsidP="001F6D49">
      <w:pPr>
        <w:pStyle w:val="Alineazaodstavkom"/>
        <w:numPr>
          <w:ilvl w:val="0"/>
          <w:numId w:val="37"/>
        </w:numPr>
        <w:tabs>
          <w:tab w:val="clear" w:pos="540"/>
          <w:tab w:val="left" w:pos="284"/>
        </w:tabs>
        <w:ind w:left="0" w:firstLine="0"/>
        <w:rPr>
          <w:sz w:val="20"/>
          <w:szCs w:val="20"/>
        </w:rPr>
      </w:pPr>
      <w:r w:rsidRPr="001F6D49">
        <w:rPr>
          <w:sz w:val="20"/>
          <w:szCs w:val="20"/>
        </w:rPr>
        <w:t xml:space="preserve">varnost poti in oddaljenost šole, v katero je otrok razporejen in </w:t>
      </w:r>
    </w:p>
    <w:p w14:paraId="3D9EB10C" w14:textId="71A8209F" w:rsidR="00F551F0" w:rsidRPr="001F6D49" w:rsidRDefault="00F551F0" w:rsidP="001F6D49">
      <w:pPr>
        <w:pStyle w:val="Alineazaodstavkom"/>
        <w:numPr>
          <w:ilvl w:val="0"/>
          <w:numId w:val="37"/>
        </w:numPr>
        <w:tabs>
          <w:tab w:val="clear" w:pos="540"/>
          <w:tab w:val="left" w:pos="284"/>
        </w:tabs>
        <w:ind w:left="0" w:firstLine="0"/>
        <w:rPr>
          <w:sz w:val="20"/>
          <w:szCs w:val="20"/>
        </w:rPr>
      </w:pPr>
      <w:r w:rsidRPr="001F6D49">
        <w:rPr>
          <w:sz w:val="20"/>
          <w:szCs w:val="20"/>
        </w:rPr>
        <w:t xml:space="preserve">morebitno vključenost brata oziroma sestre v isto šolo. </w:t>
      </w:r>
    </w:p>
    <w:p w14:paraId="3FBF10F7" w14:textId="77777777" w:rsidR="005B6884" w:rsidRDefault="005B6884" w:rsidP="005B6884">
      <w:pPr>
        <w:tabs>
          <w:tab w:val="left" w:pos="284"/>
        </w:tabs>
        <w:spacing w:line="240" w:lineRule="auto"/>
        <w:jc w:val="both"/>
        <w:rPr>
          <w:rFonts w:cs="Arial"/>
          <w:szCs w:val="20"/>
          <w:lang w:val="x-none" w:eastAsia="sl-SI"/>
        </w:rPr>
      </w:pPr>
    </w:p>
    <w:p w14:paraId="0BFAF0A8" w14:textId="20DFAB65" w:rsidR="00F551F0" w:rsidRPr="0066170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 xml:space="preserve">Z razporeditvijo otrok na posamezno šolo je vpis zaključen. </w:t>
      </w:r>
    </w:p>
    <w:p w14:paraId="643A0506" w14:textId="77777777" w:rsidR="005B6884" w:rsidRDefault="005B6884" w:rsidP="005B6884">
      <w:pPr>
        <w:tabs>
          <w:tab w:val="left" w:pos="284"/>
        </w:tabs>
        <w:spacing w:line="240" w:lineRule="auto"/>
        <w:jc w:val="both"/>
        <w:rPr>
          <w:rFonts w:cs="Arial"/>
          <w:szCs w:val="20"/>
          <w:lang w:val="x-none" w:eastAsia="sl-SI"/>
        </w:rPr>
      </w:pPr>
    </w:p>
    <w:p w14:paraId="34EF0199" w14:textId="45C6799B" w:rsidR="00F551F0" w:rsidRDefault="00F551F0" w:rsidP="005B6884">
      <w:pPr>
        <w:tabs>
          <w:tab w:val="left" w:pos="284"/>
        </w:tabs>
        <w:spacing w:line="240" w:lineRule="auto"/>
        <w:jc w:val="both"/>
        <w:rPr>
          <w:rFonts w:cs="Arial"/>
          <w:szCs w:val="20"/>
          <w:lang w:eastAsia="sl-SI"/>
        </w:rPr>
      </w:pPr>
      <w:r w:rsidRPr="00661700">
        <w:rPr>
          <w:rFonts w:cs="Arial"/>
          <w:szCs w:val="20"/>
          <w:lang w:val="x-none" w:eastAsia="sl-SI"/>
        </w:rPr>
        <w:t>Podrobnejše pogoje o vpisu otrok v skupnem šolskem okolišu iz 5. člena te uredbe lahko v posebnem aktu v sodelovanju s šolami iz skupnega šolskega okoliša in ministrstvom, pristojnim za šolstvo, določi ustanovitelj šol.</w:t>
      </w:r>
      <w:r w:rsidRPr="00661700">
        <w:rPr>
          <w:rFonts w:cs="Arial"/>
          <w:szCs w:val="20"/>
          <w:lang w:eastAsia="sl-SI"/>
        </w:rPr>
        <w:t xml:space="preserve"> (6. a člen)</w:t>
      </w:r>
    </w:p>
    <w:p w14:paraId="6A341AD4" w14:textId="77777777" w:rsidR="005B6884" w:rsidRPr="00661700" w:rsidRDefault="005B6884" w:rsidP="005B6884">
      <w:pPr>
        <w:tabs>
          <w:tab w:val="left" w:pos="284"/>
        </w:tabs>
        <w:spacing w:line="240" w:lineRule="auto"/>
        <w:jc w:val="both"/>
        <w:rPr>
          <w:rFonts w:cs="Arial"/>
          <w:szCs w:val="20"/>
          <w:lang w:eastAsia="sl-SI"/>
        </w:rPr>
      </w:pPr>
    </w:p>
    <w:p w14:paraId="5FADC806" w14:textId="63562390" w:rsidR="00FC7393" w:rsidRPr="00661700" w:rsidRDefault="0011240D" w:rsidP="001F6D49">
      <w:pPr>
        <w:pStyle w:val="odstavek0"/>
        <w:numPr>
          <w:ilvl w:val="0"/>
          <w:numId w:val="29"/>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rPr>
        <w:t>Upravna inšpektorica je</w:t>
      </w:r>
      <w:r w:rsidR="00884691" w:rsidRPr="00661700">
        <w:rPr>
          <w:rFonts w:ascii="Arial" w:hAnsi="Arial" w:cs="Arial"/>
          <w:sz w:val="20"/>
          <w:szCs w:val="20"/>
        </w:rPr>
        <w:t xml:space="preserve"> v nadzoru</w:t>
      </w:r>
      <w:r w:rsidRPr="00661700">
        <w:rPr>
          <w:rFonts w:ascii="Arial" w:hAnsi="Arial" w:cs="Arial"/>
          <w:sz w:val="20"/>
          <w:szCs w:val="20"/>
        </w:rPr>
        <w:t xml:space="preserve"> </w:t>
      </w:r>
      <w:r w:rsidR="00ED33A7" w:rsidRPr="00661700">
        <w:rPr>
          <w:rFonts w:ascii="Arial" w:hAnsi="Arial" w:cs="Arial"/>
          <w:sz w:val="20"/>
          <w:szCs w:val="20"/>
        </w:rPr>
        <w:t>pridobila odločbe št. 60301-1/2017-31 z dne 28. 6. 2017, št. 60301-1/2018-38 z dne 12. 3. 2018, št. 60301-1/2018-9 z dne 12. 3. 2018. V</w:t>
      </w:r>
      <w:r w:rsidR="00957869">
        <w:rPr>
          <w:rFonts w:ascii="Arial" w:hAnsi="Arial" w:cs="Arial"/>
          <w:sz w:val="20"/>
          <w:szCs w:val="20"/>
        </w:rPr>
        <w:t xml:space="preserve"> vseh primerih gre za zavrnitev prepisa oziroma vpisa otroka v </w:t>
      </w:r>
      <w:r w:rsidR="00301B86">
        <w:rPr>
          <w:rFonts w:ascii="Arial" w:hAnsi="Arial" w:cs="Arial"/>
          <w:sz w:val="20"/>
          <w:szCs w:val="20"/>
        </w:rPr>
        <w:t>drugo osnovno šolo</w:t>
      </w:r>
      <w:r w:rsidR="00ED33A7" w:rsidRPr="00661700">
        <w:rPr>
          <w:rFonts w:ascii="Arial" w:hAnsi="Arial" w:cs="Arial"/>
          <w:sz w:val="20"/>
          <w:szCs w:val="20"/>
        </w:rPr>
        <w:t xml:space="preserve">. Vlog staršev upravna </w:t>
      </w:r>
      <w:r w:rsidR="00ED33A7" w:rsidRPr="00661700">
        <w:rPr>
          <w:rFonts w:ascii="Arial" w:hAnsi="Arial" w:cs="Arial"/>
          <w:sz w:val="20"/>
          <w:szCs w:val="20"/>
        </w:rPr>
        <w:lastRenderedPageBreak/>
        <w:t>inšpektorica ni prejela, ker jih</w:t>
      </w:r>
      <w:r w:rsidR="00E44B39" w:rsidRPr="00661700">
        <w:rPr>
          <w:rFonts w:ascii="Arial" w:hAnsi="Arial" w:cs="Arial"/>
          <w:sz w:val="20"/>
          <w:szCs w:val="20"/>
        </w:rPr>
        <w:t xml:space="preserve"> po pojasnilih uslužbencev,</w:t>
      </w:r>
      <w:r w:rsidR="00ED33A7" w:rsidRPr="00661700">
        <w:rPr>
          <w:rFonts w:ascii="Arial" w:hAnsi="Arial" w:cs="Arial"/>
          <w:sz w:val="20"/>
          <w:szCs w:val="20"/>
        </w:rPr>
        <w:t xml:space="preserve"> ne hranijo skupaj z odločitvami. </w:t>
      </w:r>
      <w:r w:rsidR="00FC7393" w:rsidRPr="00661700">
        <w:rPr>
          <w:rFonts w:ascii="Arial" w:hAnsi="Arial" w:cs="Arial"/>
          <w:sz w:val="20"/>
          <w:szCs w:val="20"/>
        </w:rPr>
        <w:t>Prav tako ni prejela dokumentov o sodelovanju z matično šolo ali drugih dokumentov, na podlagi katerih temeljijo odločitve v odločbah.</w:t>
      </w:r>
    </w:p>
    <w:p w14:paraId="2E4FE1EE" w14:textId="77777777" w:rsidR="001F6D49" w:rsidRDefault="001F6D49" w:rsidP="001F6D49">
      <w:pPr>
        <w:pStyle w:val="odstavek0"/>
        <w:tabs>
          <w:tab w:val="left" w:pos="284"/>
        </w:tabs>
        <w:spacing w:before="0" w:beforeAutospacing="0" w:after="0" w:afterAutospacing="0"/>
        <w:jc w:val="both"/>
        <w:rPr>
          <w:rFonts w:ascii="Arial" w:hAnsi="Arial" w:cs="Arial"/>
          <w:sz w:val="20"/>
          <w:szCs w:val="20"/>
        </w:rPr>
      </w:pPr>
    </w:p>
    <w:p w14:paraId="6D3B9C3B" w14:textId="24961FD5" w:rsidR="00884691" w:rsidRPr="00661700" w:rsidRDefault="00884691" w:rsidP="001F6D49">
      <w:pPr>
        <w:pStyle w:val="odstavek0"/>
        <w:numPr>
          <w:ilvl w:val="0"/>
          <w:numId w:val="38"/>
        </w:numPr>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Z opisanim načinom ravnanja z dokumenti se ugotavljajo kršitve</w:t>
      </w:r>
      <w:r w:rsidR="0011240D" w:rsidRPr="00661700">
        <w:rPr>
          <w:rFonts w:ascii="Arial" w:hAnsi="Arial" w:cs="Arial"/>
          <w:sz w:val="20"/>
          <w:szCs w:val="20"/>
        </w:rPr>
        <w:t xml:space="preserve"> določb 53. člena UUP.</w:t>
      </w:r>
      <w:r w:rsidRPr="00661700">
        <w:rPr>
          <w:rFonts w:ascii="Arial" w:hAnsi="Arial" w:cs="Arial"/>
          <w:sz w:val="20"/>
          <w:szCs w:val="20"/>
        </w:rPr>
        <w:t xml:space="preserve"> </w:t>
      </w:r>
      <w:r w:rsidR="0011240D" w:rsidRPr="00661700">
        <w:rPr>
          <w:rFonts w:ascii="Arial" w:hAnsi="Arial" w:cs="Arial"/>
          <w:sz w:val="20"/>
          <w:szCs w:val="20"/>
        </w:rPr>
        <w:t xml:space="preserve">Zaradi navedenega je bilo oteženo pregledovanje dokumentacije in s tem preglednost vodenja postopka. </w:t>
      </w:r>
    </w:p>
    <w:p w14:paraId="4904B022" w14:textId="4215D7A1" w:rsidR="00BD6C15" w:rsidRDefault="00CD3A69" w:rsidP="005B6884">
      <w:pPr>
        <w:pStyle w:val="odstavek0"/>
        <w:numPr>
          <w:ilvl w:val="0"/>
          <w:numId w:val="21"/>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rPr>
        <w:t>Odločba št. 60301-1/2018-38 z dne 12. 3. 2018 o zavrnitvi zahteve za prepis otroka.</w:t>
      </w:r>
    </w:p>
    <w:p w14:paraId="5AFE061E" w14:textId="77777777" w:rsidR="001F6D49" w:rsidRPr="00661700" w:rsidRDefault="001F6D49" w:rsidP="001F6D49">
      <w:pPr>
        <w:pStyle w:val="odstavek0"/>
        <w:tabs>
          <w:tab w:val="left" w:pos="284"/>
        </w:tabs>
        <w:spacing w:before="0" w:beforeAutospacing="0" w:after="0" w:afterAutospacing="0"/>
        <w:jc w:val="both"/>
        <w:rPr>
          <w:rFonts w:ascii="Arial" w:hAnsi="Arial" w:cs="Arial"/>
          <w:sz w:val="20"/>
          <w:szCs w:val="20"/>
        </w:rPr>
      </w:pPr>
    </w:p>
    <w:p w14:paraId="224DD097" w14:textId="7B2FA4AD" w:rsidR="001F6D49" w:rsidRDefault="00CD3A69" w:rsidP="001F6D49">
      <w:pPr>
        <w:pStyle w:val="Alineazaodstavkom"/>
        <w:numPr>
          <w:ilvl w:val="0"/>
          <w:numId w:val="38"/>
        </w:numPr>
        <w:tabs>
          <w:tab w:val="clear" w:pos="540"/>
          <w:tab w:val="clear" w:pos="900"/>
          <w:tab w:val="left" w:pos="284"/>
        </w:tabs>
        <w:rPr>
          <w:sz w:val="20"/>
          <w:szCs w:val="20"/>
        </w:rPr>
      </w:pPr>
      <w:r w:rsidRPr="00661700">
        <w:rPr>
          <w:sz w:val="20"/>
          <w:szCs w:val="20"/>
        </w:rPr>
        <w:t xml:space="preserve">Uvod odločbe je nepravilen, saj vsebuje odvečne pravne podlage za njeno izdajo (6. člen Uredbe, 48. člen ZOsn), ne vsebuje imena organa, ki odločbo izdaja, ampak je navedeno, da izdaja odločbo ravnateljica </w:t>
      </w:r>
      <w:r w:rsidR="00DD4BA1">
        <w:rPr>
          <w:sz w:val="20"/>
          <w:szCs w:val="20"/>
        </w:rPr>
        <w:t>█</w:t>
      </w:r>
      <w:r w:rsidRPr="00661700">
        <w:rPr>
          <w:sz w:val="20"/>
          <w:szCs w:val="20"/>
        </w:rPr>
        <w:t xml:space="preserve">, ne vsebuje načina uvedbe postopka, </w:t>
      </w:r>
      <w:r w:rsidRPr="00661700">
        <w:rPr>
          <w:sz w:val="20"/>
          <w:szCs w:val="20"/>
          <w:lang w:val="x-none"/>
        </w:rPr>
        <w:t>osebn</w:t>
      </w:r>
      <w:r w:rsidRPr="00661700">
        <w:rPr>
          <w:sz w:val="20"/>
          <w:szCs w:val="20"/>
        </w:rPr>
        <w:t>ega</w:t>
      </w:r>
      <w:r w:rsidRPr="00661700">
        <w:rPr>
          <w:sz w:val="20"/>
          <w:szCs w:val="20"/>
          <w:lang w:val="x-none"/>
        </w:rPr>
        <w:t xml:space="preserve"> ime</w:t>
      </w:r>
      <w:r w:rsidRPr="00661700">
        <w:rPr>
          <w:sz w:val="20"/>
          <w:szCs w:val="20"/>
        </w:rPr>
        <w:t>na</w:t>
      </w:r>
      <w:r w:rsidRPr="00661700">
        <w:rPr>
          <w:sz w:val="20"/>
          <w:szCs w:val="20"/>
          <w:lang w:val="x-none"/>
        </w:rPr>
        <w:t xml:space="preserve"> stranke in njenega morebitnega zakonitega zastopnika ali pooblaščenca ter na kratko označen</w:t>
      </w:r>
      <w:r w:rsidRPr="00661700">
        <w:rPr>
          <w:sz w:val="20"/>
          <w:szCs w:val="20"/>
        </w:rPr>
        <w:t>e</w:t>
      </w:r>
      <w:r w:rsidRPr="00661700">
        <w:rPr>
          <w:sz w:val="20"/>
          <w:szCs w:val="20"/>
          <w:lang w:val="x-none"/>
        </w:rPr>
        <w:t xml:space="preserve"> zadev</w:t>
      </w:r>
      <w:r w:rsidR="00301B86">
        <w:rPr>
          <w:sz w:val="20"/>
          <w:szCs w:val="20"/>
        </w:rPr>
        <w:t>e</w:t>
      </w:r>
      <w:r w:rsidRPr="00661700">
        <w:rPr>
          <w:sz w:val="20"/>
          <w:szCs w:val="20"/>
          <w:lang w:val="x-none"/>
        </w:rPr>
        <w:t>, za katero gre v postopku</w:t>
      </w:r>
      <w:r w:rsidRPr="00661700">
        <w:rPr>
          <w:sz w:val="20"/>
          <w:szCs w:val="20"/>
        </w:rPr>
        <w:t>, zato se ugotavljajo kršitve določb 212. člena ZUP.</w:t>
      </w:r>
    </w:p>
    <w:p w14:paraId="243E1402" w14:textId="7C501033" w:rsidR="001F6D49" w:rsidRDefault="00CD3A69" w:rsidP="001F6D49">
      <w:pPr>
        <w:pStyle w:val="Alineazaodstavkom"/>
        <w:numPr>
          <w:ilvl w:val="0"/>
          <w:numId w:val="38"/>
        </w:numPr>
        <w:tabs>
          <w:tab w:val="clear" w:pos="540"/>
          <w:tab w:val="clear" w:pos="900"/>
          <w:tab w:val="left" w:pos="284"/>
        </w:tabs>
        <w:rPr>
          <w:sz w:val="20"/>
          <w:szCs w:val="20"/>
        </w:rPr>
      </w:pPr>
      <w:r w:rsidRPr="001F6D49">
        <w:rPr>
          <w:sz w:val="20"/>
          <w:szCs w:val="20"/>
        </w:rPr>
        <w:t>Izrek je pomanjkljiv, saj ne vsebuje osebnih podatkov vlagateljev zahtevka</w:t>
      </w:r>
      <w:r w:rsidR="00FC7393" w:rsidRPr="001F6D49">
        <w:rPr>
          <w:sz w:val="20"/>
          <w:szCs w:val="20"/>
        </w:rPr>
        <w:t xml:space="preserve"> (navedeno je: »Vlogi staršev oz. zakonitih zastopnikov za prepis otroka </w:t>
      </w:r>
      <w:r w:rsidR="00DD4BA1">
        <w:rPr>
          <w:sz w:val="20"/>
          <w:szCs w:val="20"/>
        </w:rPr>
        <w:t>█</w:t>
      </w:r>
      <w:r w:rsidR="00FC7393" w:rsidRPr="001F6D49">
        <w:rPr>
          <w:sz w:val="20"/>
          <w:szCs w:val="20"/>
        </w:rPr>
        <w:t>, roj. ….. za šolsko leto 2019/20120, se ne ugodi)«, kar predstavlja kršitev določb 213. člena ZUP.</w:t>
      </w:r>
    </w:p>
    <w:p w14:paraId="76A88B85" w14:textId="77777777" w:rsidR="001F6D49" w:rsidRDefault="000F3118" w:rsidP="001F6D49">
      <w:pPr>
        <w:pStyle w:val="Alineazaodstavkom"/>
        <w:numPr>
          <w:ilvl w:val="0"/>
          <w:numId w:val="38"/>
        </w:numPr>
        <w:tabs>
          <w:tab w:val="clear" w:pos="540"/>
          <w:tab w:val="clear" w:pos="900"/>
          <w:tab w:val="left" w:pos="284"/>
        </w:tabs>
        <w:rPr>
          <w:sz w:val="20"/>
          <w:szCs w:val="20"/>
        </w:rPr>
      </w:pPr>
      <w:r w:rsidRPr="001F6D49">
        <w:rPr>
          <w:sz w:val="20"/>
          <w:szCs w:val="20"/>
        </w:rPr>
        <w:t xml:space="preserve">Obrazložitev odločbe je </w:t>
      </w:r>
      <w:r w:rsidR="00237D82" w:rsidRPr="001F6D49">
        <w:rPr>
          <w:sz w:val="20"/>
          <w:szCs w:val="20"/>
        </w:rPr>
        <w:t>očitno</w:t>
      </w:r>
      <w:r w:rsidRPr="001F6D49">
        <w:rPr>
          <w:sz w:val="20"/>
          <w:szCs w:val="20"/>
        </w:rPr>
        <w:t xml:space="preserve"> pomanjkljiva, </w:t>
      </w:r>
      <w:r w:rsidR="00FC7393" w:rsidRPr="001F6D49">
        <w:rPr>
          <w:sz w:val="20"/>
          <w:szCs w:val="20"/>
        </w:rPr>
        <w:t>saj so v njej navedene zgolj pravne podlage za njeno izdajo in »/…/</w:t>
      </w:r>
      <w:r w:rsidR="00FC7393" w:rsidRPr="001F6D49">
        <w:rPr>
          <w:i/>
          <w:sz w:val="20"/>
          <w:szCs w:val="20"/>
        </w:rPr>
        <w:t>ter ob predhodnem sodelovanju z matično šolo smo ugotovili, da vlogi za prepis ne moremo ugoditi, saj 2. OŠ Slovenska Bistrica s prepisom ne soglaša</w:t>
      </w:r>
      <w:r w:rsidR="00FC7393" w:rsidRPr="001F6D49">
        <w:rPr>
          <w:sz w:val="20"/>
          <w:szCs w:val="20"/>
        </w:rPr>
        <w:t xml:space="preserve">.«, ni navedenih </w:t>
      </w:r>
      <w:r w:rsidR="00237D82" w:rsidRPr="001F6D49">
        <w:rPr>
          <w:sz w:val="20"/>
          <w:szCs w:val="20"/>
        </w:rPr>
        <w:t>razlogov</w:t>
      </w:r>
      <w:r w:rsidRPr="001F6D49">
        <w:rPr>
          <w:sz w:val="20"/>
          <w:szCs w:val="20"/>
          <w:lang w:val="x-none"/>
        </w:rPr>
        <w:t>, ki glede na ugotovljeno dejansko stanje narekujejo takšno odločbo, in</w:t>
      </w:r>
      <w:r w:rsidR="00237D82" w:rsidRPr="001F6D49">
        <w:rPr>
          <w:sz w:val="20"/>
          <w:szCs w:val="20"/>
        </w:rPr>
        <w:t xml:space="preserve"> </w:t>
      </w:r>
      <w:r w:rsidRPr="001F6D49">
        <w:rPr>
          <w:sz w:val="20"/>
          <w:szCs w:val="20"/>
          <w:lang w:val="x-none"/>
        </w:rPr>
        <w:t>razlog</w:t>
      </w:r>
      <w:r w:rsidR="00237D82" w:rsidRPr="001F6D49">
        <w:rPr>
          <w:sz w:val="20"/>
          <w:szCs w:val="20"/>
        </w:rPr>
        <w:t>ov</w:t>
      </w:r>
      <w:r w:rsidRPr="001F6D49">
        <w:rPr>
          <w:sz w:val="20"/>
          <w:szCs w:val="20"/>
          <w:lang w:val="x-none"/>
        </w:rPr>
        <w:t>, zaradi katerih ni bilo ugodeno zahtevku strank</w:t>
      </w:r>
      <w:r w:rsidR="00237D82" w:rsidRPr="001F6D49">
        <w:rPr>
          <w:sz w:val="20"/>
          <w:szCs w:val="20"/>
        </w:rPr>
        <w:t>e</w:t>
      </w:r>
      <w:r w:rsidR="00FC7393" w:rsidRPr="001F6D49">
        <w:rPr>
          <w:sz w:val="20"/>
          <w:szCs w:val="20"/>
        </w:rPr>
        <w:t xml:space="preserve">. </w:t>
      </w:r>
      <w:r w:rsidR="00F8074F" w:rsidRPr="001F6D49">
        <w:rPr>
          <w:sz w:val="20"/>
          <w:szCs w:val="20"/>
        </w:rPr>
        <w:t>Ni navedene pravne podlage za odločitev v 2. točki izreka</w:t>
      </w:r>
      <w:r w:rsidR="00E51B96" w:rsidRPr="001F6D49">
        <w:rPr>
          <w:sz w:val="20"/>
          <w:szCs w:val="20"/>
        </w:rPr>
        <w:t>.</w:t>
      </w:r>
      <w:r w:rsidR="00237D82" w:rsidRPr="001F6D49">
        <w:rPr>
          <w:sz w:val="20"/>
          <w:szCs w:val="20"/>
        </w:rPr>
        <w:t xml:space="preserve"> Odločbe zaradi tega ni mogoče preizkusiti. </w:t>
      </w:r>
      <w:r w:rsidR="00237D82" w:rsidRPr="001F6D49">
        <w:rPr>
          <w:rFonts w:eastAsia="Times New Roman"/>
          <w:sz w:val="20"/>
          <w:szCs w:val="20"/>
        </w:rPr>
        <w:t xml:space="preserve">Obrazložitev je namreč nujna, </w:t>
      </w:r>
      <w:r w:rsidR="00237D82" w:rsidRPr="001F6D49">
        <w:rPr>
          <w:sz w:val="20"/>
          <w:szCs w:val="20"/>
        </w:rPr>
        <w:t>da stranka lahko uveljavi pravna sredstva in da pritožbeni oz. pristojni organ lahko preveri zakonitost in pravilnost izpodbijane rešitve in še zaradi naslednjih razlogov: 1 - ker je vsak upravni akt najprej in pred ostalim namenjen stranki, ki ima pravico seznaniti se z odločitvijo in njenimi razlogi (gre za t.i. dialog s stranko), 2 - obrazložitev daje podlago, iz katere je razvidna nepristranskost odločanja in objektivnost odločitve, 3 - obveznost obrazložitve zavezuje organ, da se (bolj kot bi se sicer) poglobi v ugotavljanje in dokazovanje dejanskega stanja ter pogoje materialnega zakona (Majstorović, 1977, str. 11-12) in tudi, da je zagotovljen nadzor javnosti nad upravnim odločanjem</w:t>
      </w:r>
      <w:r w:rsidR="00237D82" w:rsidRPr="00661700">
        <w:rPr>
          <w:rStyle w:val="Sprotnaopomba-sklic"/>
          <w:rFonts w:cs="Arial"/>
          <w:sz w:val="20"/>
          <w:szCs w:val="20"/>
        </w:rPr>
        <w:footnoteReference w:id="49"/>
      </w:r>
      <w:r w:rsidR="00237D82" w:rsidRPr="001F6D49">
        <w:rPr>
          <w:sz w:val="20"/>
          <w:szCs w:val="20"/>
        </w:rPr>
        <w:t>.</w:t>
      </w:r>
    </w:p>
    <w:p w14:paraId="04C1B33D" w14:textId="77777777" w:rsidR="001F6D49" w:rsidRDefault="00FC7393" w:rsidP="001F6D49">
      <w:pPr>
        <w:pStyle w:val="Alineazaodstavkom"/>
        <w:numPr>
          <w:ilvl w:val="0"/>
          <w:numId w:val="38"/>
        </w:numPr>
        <w:tabs>
          <w:tab w:val="clear" w:pos="540"/>
          <w:tab w:val="clear" w:pos="900"/>
          <w:tab w:val="left" w:pos="284"/>
        </w:tabs>
        <w:rPr>
          <w:sz w:val="20"/>
          <w:szCs w:val="20"/>
        </w:rPr>
      </w:pPr>
      <w:r w:rsidRPr="001F6D49">
        <w:rPr>
          <w:sz w:val="20"/>
          <w:szCs w:val="20"/>
        </w:rPr>
        <w:t>Pred izdajo odločbe strankam ni bila dana možnost, da se o ugotovitvah izjavijo, s tem pa je kršena določb 146. člena ZUP in načelo zaslišanja stranke iz 9. člena ZUP.</w:t>
      </w:r>
    </w:p>
    <w:p w14:paraId="1401619F" w14:textId="32626B78" w:rsidR="000E2CDD" w:rsidRPr="001F6D49" w:rsidRDefault="00237D82" w:rsidP="001F6D49">
      <w:pPr>
        <w:pStyle w:val="Alineazaodstavkom"/>
        <w:numPr>
          <w:ilvl w:val="0"/>
          <w:numId w:val="38"/>
        </w:numPr>
        <w:tabs>
          <w:tab w:val="clear" w:pos="540"/>
          <w:tab w:val="clear" w:pos="900"/>
          <w:tab w:val="left" w:pos="284"/>
        </w:tabs>
        <w:rPr>
          <w:sz w:val="20"/>
          <w:szCs w:val="20"/>
        </w:rPr>
      </w:pPr>
      <w:r w:rsidRPr="001F6D49">
        <w:rPr>
          <w:sz w:val="20"/>
          <w:szCs w:val="20"/>
        </w:rPr>
        <w:t xml:space="preserve">Pouk o pravnem sredstvu </w:t>
      </w:r>
      <w:r w:rsidR="00FC7393" w:rsidRPr="001F6D49">
        <w:rPr>
          <w:sz w:val="20"/>
          <w:szCs w:val="20"/>
        </w:rPr>
        <w:t xml:space="preserve">je </w:t>
      </w:r>
      <w:r w:rsidR="000E2CDD" w:rsidRPr="001F6D49">
        <w:rPr>
          <w:sz w:val="20"/>
          <w:szCs w:val="20"/>
        </w:rPr>
        <w:t>pomanjkljiv</w:t>
      </w:r>
      <w:r w:rsidR="00FC7393" w:rsidRPr="001F6D49">
        <w:rPr>
          <w:sz w:val="20"/>
          <w:szCs w:val="20"/>
        </w:rPr>
        <w:t xml:space="preserve">, saj ne vsebuje podatka o organu, pri </w:t>
      </w:r>
      <w:r w:rsidR="000E2CDD" w:rsidRPr="001F6D49">
        <w:rPr>
          <w:sz w:val="20"/>
          <w:szCs w:val="20"/>
        </w:rPr>
        <w:t>katerem</w:t>
      </w:r>
      <w:r w:rsidR="00FC7393" w:rsidRPr="001F6D49">
        <w:rPr>
          <w:sz w:val="20"/>
          <w:szCs w:val="20"/>
        </w:rPr>
        <w:t xml:space="preserve"> se vloži </w:t>
      </w:r>
      <w:r w:rsidR="000E2CDD" w:rsidRPr="001F6D49">
        <w:rPr>
          <w:sz w:val="20"/>
          <w:szCs w:val="20"/>
        </w:rPr>
        <w:t xml:space="preserve">pritožba, </w:t>
      </w:r>
      <w:r w:rsidRPr="001F6D49">
        <w:rPr>
          <w:sz w:val="20"/>
          <w:szCs w:val="20"/>
        </w:rPr>
        <w:t xml:space="preserve">podatka o višini upravne takse za pritožbo, </w:t>
      </w:r>
      <w:r w:rsidR="00785245" w:rsidRPr="001F6D49">
        <w:rPr>
          <w:sz w:val="20"/>
          <w:szCs w:val="20"/>
        </w:rPr>
        <w:t>kar</w:t>
      </w:r>
      <w:r w:rsidRPr="001F6D49">
        <w:rPr>
          <w:sz w:val="20"/>
          <w:szCs w:val="20"/>
        </w:rPr>
        <w:t xml:space="preserve"> predstavlja kršitev določb </w:t>
      </w:r>
      <w:r w:rsidR="00785245" w:rsidRPr="001F6D49">
        <w:rPr>
          <w:sz w:val="20"/>
          <w:szCs w:val="20"/>
        </w:rPr>
        <w:t>215. člena ZUP.</w:t>
      </w:r>
    </w:p>
    <w:p w14:paraId="74C8357F" w14:textId="77777777" w:rsidR="00F9429C" w:rsidRPr="00661700" w:rsidRDefault="00F9429C" w:rsidP="005B6884">
      <w:pPr>
        <w:pStyle w:val="Alineazaodstavkom"/>
        <w:numPr>
          <w:ilvl w:val="0"/>
          <w:numId w:val="0"/>
        </w:numPr>
        <w:tabs>
          <w:tab w:val="clear" w:pos="540"/>
          <w:tab w:val="clear" w:pos="900"/>
          <w:tab w:val="left" w:pos="284"/>
        </w:tabs>
        <w:rPr>
          <w:sz w:val="20"/>
          <w:szCs w:val="20"/>
        </w:rPr>
      </w:pPr>
    </w:p>
    <w:p w14:paraId="2F595E16" w14:textId="732F3319" w:rsidR="00785245" w:rsidRPr="00661700" w:rsidRDefault="00785245" w:rsidP="005B6884">
      <w:pPr>
        <w:pStyle w:val="Alineazaodstavkom"/>
        <w:numPr>
          <w:ilvl w:val="0"/>
          <w:numId w:val="0"/>
        </w:numPr>
        <w:tabs>
          <w:tab w:val="clear" w:pos="540"/>
          <w:tab w:val="clear" w:pos="900"/>
          <w:tab w:val="left" w:pos="284"/>
        </w:tabs>
        <w:rPr>
          <w:sz w:val="20"/>
          <w:szCs w:val="20"/>
        </w:rPr>
      </w:pPr>
      <w:r w:rsidRPr="00661700">
        <w:rPr>
          <w:sz w:val="20"/>
          <w:szCs w:val="20"/>
        </w:rPr>
        <w:t>Na koncu odločbe je navedeno:</w:t>
      </w:r>
    </w:p>
    <w:p w14:paraId="080E15A1" w14:textId="77777777" w:rsidR="00785245" w:rsidRPr="00661700" w:rsidRDefault="00785245" w:rsidP="005B6884">
      <w:pPr>
        <w:pStyle w:val="Alineazaodstavkom"/>
        <w:numPr>
          <w:ilvl w:val="0"/>
          <w:numId w:val="0"/>
        </w:numPr>
        <w:tabs>
          <w:tab w:val="clear" w:pos="540"/>
          <w:tab w:val="clear" w:pos="900"/>
          <w:tab w:val="left" w:pos="284"/>
        </w:tabs>
        <w:rPr>
          <w:i/>
          <w:sz w:val="20"/>
          <w:szCs w:val="20"/>
        </w:rPr>
      </w:pPr>
      <w:r w:rsidRPr="00661700">
        <w:rPr>
          <w:i/>
          <w:sz w:val="20"/>
          <w:szCs w:val="20"/>
        </w:rPr>
        <w:t xml:space="preserve">Vročiti: </w:t>
      </w:r>
    </w:p>
    <w:p w14:paraId="2DA8708E" w14:textId="77777777" w:rsidR="000E2CDD" w:rsidRPr="00661700" w:rsidRDefault="000E2CDD" w:rsidP="005B6884">
      <w:pPr>
        <w:pStyle w:val="Alineazaodstavkom"/>
        <w:numPr>
          <w:ilvl w:val="0"/>
          <w:numId w:val="0"/>
        </w:numPr>
        <w:tabs>
          <w:tab w:val="left" w:pos="284"/>
        </w:tabs>
        <w:rPr>
          <w:sz w:val="20"/>
          <w:szCs w:val="20"/>
        </w:rPr>
      </w:pPr>
      <w:r w:rsidRPr="00661700">
        <w:rPr>
          <w:sz w:val="20"/>
          <w:szCs w:val="20"/>
        </w:rPr>
        <w:t>Zakoniti zastopniki otroka – obvezna osebna vročitev</w:t>
      </w:r>
    </w:p>
    <w:p w14:paraId="46E7835B" w14:textId="693B93F8" w:rsidR="00785245" w:rsidRPr="00661700" w:rsidRDefault="00785245" w:rsidP="005B6884">
      <w:pPr>
        <w:pStyle w:val="Alineazaodstavkom"/>
        <w:numPr>
          <w:ilvl w:val="0"/>
          <w:numId w:val="0"/>
        </w:numPr>
        <w:tabs>
          <w:tab w:val="left" w:pos="284"/>
        </w:tabs>
        <w:rPr>
          <w:i/>
          <w:sz w:val="20"/>
          <w:szCs w:val="20"/>
        </w:rPr>
      </w:pPr>
      <w:r w:rsidRPr="00661700">
        <w:rPr>
          <w:i/>
          <w:sz w:val="20"/>
          <w:szCs w:val="20"/>
        </w:rPr>
        <w:t>V vednost:</w:t>
      </w:r>
    </w:p>
    <w:p w14:paraId="03875DDD" w14:textId="77777777" w:rsidR="000E2CDD" w:rsidRPr="00661700" w:rsidRDefault="000E2CDD" w:rsidP="005B6884">
      <w:pPr>
        <w:pStyle w:val="Alineazaodstavkom"/>
        <w:tabs>
          <w:tab w:val="left" w:pos="284"/>
        </w:tabs>
        <w:ind w:left="0" w:firstLine="0"/>
        <w:rPr>
          <w:sz w:val="20"/>
          <w:szCs w:val="20"/>
        </w:rPr>
      </w:pPr>
      <w:r w:rsidRPr="00661700">
        <w:rPr>
          <w:sz w:val="20"/>
          <w:szCs w:val="20"/>
        </w:rPr>
        <w:t>2. OŠ Slovenska Bistrica</w:t>
      </w:r>
    </w:p>
    <w:p w14:paraId="018DB117" w14:textId="7C9693A8" w:rsidR="004456A5" w:rsidRPr="00661700" w:rsidRDefault="000E2CDD" w:rsidP="005B6884">
      <w:pPr>
        <w:pStyle w:val="Alineazaodstavkom"/>
        <w:tabs>
          <w:tab w:val="left" w:pos="284"/>
        </w:tabs>
        <w:ind w:left="0" w:firstLine="0"/>
        <w:rPr>
          <w:sz w:val="20"/>
          <w:szCs w:val="20"/>
        </w:rPr>
      </w:pPr>
      <w:r w:rsidRPr="00661700">
        <w:rPr>
          <w:sz w:val="20"/>
          <w:szCs w:val="20"/>
        </w:rPr>
        <w:t>Arhiv tu</w:t>
      </w:r>
    </w:p>
    <w:p w14:paraId="0851E703" w14:textId="77777777" w:rsidR="004456A5" w:rsidRPr="00661700" w:rsidRDefault="004456A5" w:rsidP="005B6884">
      <w:pPr>
        <w:pStyle w:val="Alineazaodstavkom"/>
        <w:numPr>
          <w:ilvl w:val="0"/>
          <w:numId w:val="0"/>
        </w:numPr>
        <w:tabs>
          <w:tab w:val="left" w:pos="284"/>
        </w:tabs>
        <w:rPr>
          <w:sz w:val="20"/>
          <w:szCs w:val="20"/>
        </w:rPr>
      </w:pPr>
    </w:p>
    <w:p w14:paraId="6664192D" w14:textId="77777777" w:rsidR="001F6D49" w:rsidRDefault="00785245" w:rsidP="001F6D49">
      <w:pPr>
        <w:pStyle w:val="Alineazaodstavkom"/>
        <w:numPr>
          <w:ilvl w:val="0"/>
          <w:numId w:val="39"/>
        </w:numPr>
        <w:tabs>
          <w:tab w:val="clear" w:pos="540"/>
          <w:tab w:val="clear" w:pos="900"/>
          <w:tab w:val="left" w:pos="284"/>
        </w:tabs>
        <w:rPr>
          <w:sz w:val="20"/>
          <w:szCs w:val="20"/>
        </w:rPr>
      </w:pPr>
      <w:r w:rsidRPr="00661700">
        <w:rPr>
          <w:sz w:val="20"/>
          <w:szCs w:val="20"/>
        </w:rPr>
        <w:t>Iz dokumentov</w:t>
      </w:r>
      <w:r w:rsidR="00AC494D" w:rsidRPr="00661700">
        <w:rPr>
          <w:sz w:val="20"/>
          <w:szCs w:val="20"/>
        </w:rPr>
        <w:t xml:space="preserve"> (morebitnih izkazanih dokazil o vročitvi, npr. vročilnice po 97.členu ZUP)</w:t>
      </w:r>
      <w:r w:rsidRPr="00661700">
        <w:rPr>
          <w:sz w:val="20"/>
          <w:szCs w:val="20"/>
        </w:rPr>
        <w:t xml:space="preserve"> ni razvidn</w:t>
      </w:r>
      <w:r w:rsidR="000E2CDD" w:rsidRPr="00661700">
        <w:rPr>
          <w:sz w:val="20"/>
          <w:szCs w:val="20"/>
        </w:rPr>
        <w:t>o, komu se odločba vroča</w:t>
      </w:r>
      <w:r w:rsidRPr="00661700">
        <w:rPr>
          <w:sz w:val="20"/>
          <w:szCs w:val="20"/>
        </w:rPr>
        <w:t>, zato ni bilo mogoče preveriti, ali je bil</w:t>
      </w:r>
      <w:r w:rsidR="004456A5" w:rsidRPr="00661700">
        <w:rPr>
          <w:sz w:val="20"/>
          <w:szCs w:val="20"/>
        </w:rPr>
        <w:t>a</w:t>
      </w:r>
      <w:r w:rsidRPr="00661700">
        <w:rPr>
          <w:sz w:val="20"/>
          <w:szCs w:val="20"/>
        </w:rPr>
        <w:t xml:space="preserve"> vroč</w:t>
      </w:r>
      <w:r w:rsidR="004456A5" w:rsidRPr="00661700">
        <w:rPr>
          <w:sz w:val="20"/>
          <w:szCs w:val="20"/>
        </w:rPr>
        <w:t>itev opravljena</w:t>
      </w:r>
      <w:r w:rsidRPr="00661700">
        <w:rPr>
          <w:sz w:val="20"/>
          <w:szCs w:val="20"/>
        </w:rPr>
        <w:t xml:space="preserve"> v skladu z določili ZUP.</w:t>
      </w:r>
    </w:p>
    <w:p w14:paraId="06DF6414" w14:textId="07F1E829" w:rsidR="00BD2FDC" w:rsidRPr="001F6D49" w:rsidRDefault="000E2CDD" w:rsidP="001F6D49">
      <w:pPr>
        <w:pStyle w:val="Alineazaodstavkom"/>
        <w:numPr>
          <w:ilvl w:val="0"/>
          <w:numId w:val="39"/>
        </w:numPr>
        <w:tabs>
          <w:tab w:val="clear" w:pos="540"/>
          <w:tab w:val="clear" w:pos="900"/>
          <w:tab w:val="left" w:pos="284"/>
        </w:tabs>
        <w:rPr>
          <w:sz w:val="20"/>
          <w:szCs w:val="20"/>
        </w:rPr>
      </w:pPr>
      <w:r w:rsidRPr="001F6D49">
        <w:rPr>
          <w:sz w:val="20"/>
          <w:szCs w:val="20"/>
        </w:rPr>
        <w:t xml:space="preserve">Pri odrejanju </w:t>
      </w:r>
      <w:r w:rsidRPr="001F6D49">
        <w:rPr>
          <w:i/>
          <w:sz w:val="20"/>
          <w:szCs w:val="20"/>
        </w:rPr>
        <w:t>v vednost</w:t>
      </w:r>
      <w:r w:rsidRPr="001F6D49">
        <w:rPr>
          <w:sz w:val="20"/>
          <w:szCs w:val="20"/>
        </w:rPr>
        <w:t xml:space="preserve"> je odveč navajati vročanja lastni šoli in arhivu, saj je šola dolžna ravnati s hrambo dokumentarnega gradiva na podlagi UUP.</w:t>
      </w:r>
      <w:r w:rsidR="00785245" w:rsidRPr="001F6D49">
        <w:rPr>
          <w:sz w:val="20"/>
          <w:szCs w:val="20"/>
        </w:rPr>
        <w:t xml:space="preserve"> </w:t>
      </w:r>
    </w:p>
    <w:p w14:paraId="0C45C8EA" w14:textId="13B46E85" w:rsidR="00BD2FDC" w:rsidRPr="00661700" w:rsidRDefault="00BD2FDC" w:rsidP="005B6884">
      <w:pPr>
        <w:tabs>
          <w:tab w:val="left" w:pos="284"/>
        </w:tabs>
        <w:spacing w:line="240" w:lineRule="auto"/>
        <w:jc w:val="both"/>
        <w:rPr>
          <w:rFonts w:cs="Arial"/>
          <w:szCs w:val="20"/>
          <w:lang w:eastAsia="sl-SI"/>
        </w:rPr>
      </w:pPr>
    </w:p>
    <w:p w14:paraId="0C00A522" w14:textId="158F3BA5" w:rsidR="005F671E" w:rsidRPr="00661700" w:rsidRDefault="000E2CDD" w:rsidP="001F6D49">
      <w:pPr>
        <w:pStyle w:val="Odstavekseznama"/>
        <w:numPr>
          <w:ilvl w:val="0"/>
          <w:numId w:val="29"/>
        </w:numPr>
        <w:tabs>
          <w:tab w:val="left" w:pos="284"/>
        </w:tabs>
        <w:spacing w:line="240" w:lineRule="auto"/>
        <w:ind w:left="0" w:firstLine="0"/>
        <w:jc w:val="both"/>
        <w:rPr>
          <w:rFonts w:cs="Arial"/>
          <w:szCs w:val="20"/>
          <w:lang w:eastAsia="sl-SI"/>
        </w:rPr>
      </w:pPr>
      <w:r w:rsidRPr="00661700">
        <w:rPr>
          <w:rFonts w:cs="Arial"/>
          <w:szCs w:val="20"/>
          <w:lang w:eastAsia="sl-SI"/>
        </w:rPr>
        <w:t xml:space="preserve"> V nadzoru ni bilo mogoče pridobiti nobene vročilnice za osebno vročanje na podlagi ZUP oziroma P</w:t>
      </w:r>
      <w:r w:rsidRPr="00661700">
        <w:rPr>
          <w:rFonts w:cs="Arial"/>
          <w:szCs w:val="20"/>
        </w:rPr>
        <w:t>ravilnika o obliki in vsebini ovojnice, vsebini vročilnice in drugih sporočil za osebno vročanje v upravnem postopku</w:t>
      </w:r>
      <w:r w:rsidR="00E44B39" w:rsidRPr="00661700">
        <w:rPr>
          <w:rStyle w:val="Sprotnaopomba-sklic"/>
          <w:rFonts w:cs="Arial"/>
          <w:i/>
          <w:iCs/>
          <w:szCs w:val="20"/>
        </w:rPr>
        <w:footnoteReference w:id="50"/>
      </w:r>
      <w:r w:rsidRPr="00661700">
        <w:rPr>
          <w:rFonts w:cs="Arial"/>
          <w:szCs w:val="20"/>
        </w:rPr>
        <w:t xml:space="preserve">. Uslužbenka je upravni inšpektorici </w:t>
      </w:r>
      <w:r w:rsidR="00E44B39" w:rsidRPr="00661700">
        <w:rPr>
          <w:rFonts w:cs="Arial"/>
          <w:szCs w:val="20"/>
        </w:rPr>
        <w:t>pojasnila</w:t>
      </w:r>
      <w:r w:rsidRPr="00661700">
        <w:rPr>
          <w:rFonts w:cs="Arial"/>
          <w:szCs w:val="20"/>
        </w:rPr>
        <w:t xml:space="preserve">, da </w:t>
      </w:r>
      <w:r w:rsidR="005F671E" w:rsidRPr="00661700">
        <w:rPr>
          <w:rFonts w:cs="Arial"/>
          <w:szCs w:val="20"/>
          <w:lang w:eastAsia="sl-SI"/>
        </w:rPr>
        <w:t xml:space="preserve">odločbe in </w:t>
      </w:r>
      <w:r w:rsidR="005F671E" w:rsidRPr="00661700">
        <w:rPr>
          <w:rFonts w:cs="Arial"/>
          <w:szCs w:val="20"/>
          <w:lang w:eastAsia="sl-SI"/>
        </w:rPr>
        <w:lastRenderedPageBreak/>
        <w:t>drug</w:t>
      </w:r>
      <w:r w:rsidR="00AC494D" w:rsidRPr="00661700">
        <w:rPr>
          <w:rFonts w:cs="Arial"/>
          <w:szCs w:val="20"/>
          <w:lang w:eastAsia="sl-SI"/>
        </w:rPr>
        <w:t>e</w:t>
      </w:r>
      <w:r w:rsidR="005F671E" w:rsidRPr="00661700">
        <w:rPr>
          <w:rFonts w:cs="Arial"/>
          <w:szCs w:val="20"/>
          <w:lang w:eastAsia="sl-SI"/>
        </w:rPr>
        <w:t xml:space="preserve"> dokument</w:t>
      </w:r>
      <w:r w:rsidR="00AC494D" w:rsidRPr="00661700">
        <w:rPr>
          <w:rFonts w:cs="Arial"/>
          <w:szCs w:val="20"/>
          <w:lang w:eastAsia="sl-SI"/>
        </w:rPr>
        <w:t>e</w:t>
      </w:r>
      <w:r w:rsidR="005F671E" w:rsidRPr="00661700">
        <w:rPr>
          <w:rFonts w:cs="Arial"/>
          <w:szCs w:val="20"/>
          <w:lang w:eastAsia="sl-SI"/>
        </w:rPr>
        <w:t>, izdan</w:t>
      </w:r>
      <w:r w:rsidR="00AC494D" w:rsidRPr="00661700">
        <w:rPr>
          <w:rFonts w:cs="Arial"/>
          <w:szCs w:val="20"/>
          <w:lang w:eastAsia="sl-SI"/>
        </w:rPr>
        <w:t>e</w:t>
      </w:r>
      <w:r w:rsidR="005F671E" w:rsidRPr="00661700">
        <w:rPr>
          <w:rFonts w:cs="Arial"/>
          <w:szCs w:val="20"/>
          <w:lang w:eastAsia="sl-SI"/>
        </w:rPr>
        <w:t xml:space="preserve"> v upravnem postopku, od katerih vročitve začne tečki rok, vročajo </w:t>
      </w:r>
      <w:r w:rsidRPr="00661700">
        <w:rPr>
          <w:rFonts w:cs="Arial"/>
          <w:szCs w:val="20"/>
          <w:lang w:eastAsia="sl-SI"/>
        </w:rPr>
        <w:t>priporočeno oziroma priporočeno s povratnico.</w:t>
      </w:r>
      <w:r w:rsidR="005F671E" w:rsidRPr="00661700">
        <w:rPr>
          <w:rFonts w:cs="Arial"/>
          <w:szCs w:val="20"/>
          <w:lang w:eastAsia="sl-SI"/>
        </w:rPr>
        <w:t xml:space="preserve">  </w:t>
      </w:r>
    </w:p>
    <w:p w14:paraId="6A98AFF6" w14:textId="7EA35B49" w:rsidR="005F671E" w:rsidRPr="00661700" w:rsidRDefault="005F671E" w:rsidP="005B6884">
      <w:pPr>
        <w:tabs>
          <w:tab w:val="left" w:pos="284"/>
        </w:tabs>
        <w:spacing w:line="240" w:lineRule="auto"/>
        <w:jc w:val="both"/>
        <w:rPr>
          <w:rFonts w:cs="Arial"/>
          <w:szCs w:val="20"/>
          <w:lang w:eastAsia="sl-SI"/>
        </w:rPr>
      </w:pPr>
    </w:p>
    <w:p w14:paraId="4235A6DC" w14:textId="77777777" w:rsidR="001F6D49" w:rsidRDefault="005F671E" w:rsidP="001F6D49">
      <w:pPr>
        <w:pStyle w:val="Odstavekseznama"/>
        <w:numPr>
          <w:ilvl w:val="0"/>
          <w:numId w:val="40"/>
        </w:numPr>
        <w:tabs>
          <w:tab w:val="left" w:pos="284"/>
        </w:tabs>
        <w:spacing w:line="240" w:lineRule="auto"/>
        <w:jc w:val="both"/>
        <w:rPr>
          <w:rFonts w:cs="Arial"/>
          <w:szCs w:val="20"/>
          <w:lang w:eastAsia="sl-SI"/>
        </w:rPr>
      </w:pPr>
      <w:r w:rsidRPr="00661700">
        <w:rPr>
          <w:rFonts w:cs="Arial"/>
          <w:szCs w:val="20"/>
        </w:rPr>
        <w:t xml:space="preserve">Vročanje odločb in sklepov, ter drugih dokumentov, </w:t>
      </w:r>
      <w:r w:rsidRPr="00661700">
        <w:rPr>
          <w:rFonts w:cs="Arial"/>
          <w:szCs w:val="20"/>
          <w:lang w:val="x-none"/>
        </w:rPr>
        <w:t xml:space="preserve">od katerih vročitve začne teči rok, </w:t>
      </w:r>
      <w:r w:rsidRPr="00661700">
        <w:rPr>
          <w:rFonts w:cs="Arial"/>
          <w:szCs w:val="20"/>
        </w:rPr>
        <w:t>ki se ne vročajo</w:t>
      </w:r>
      <w:r w:rsidRPr="00661700">
        <w:rPr>
          <w:rFonts w:cs="Arial"/>
          <w:szCs w:val="20"/>
          <w:lang w:val="x-none"/>
        </w:rPr>
        <w:t xml:space="preserve"> osebno tistemu, kateremu so namenjeni, </w:t>
      </w:r>
      <w:r w:rsidRPr="00661700">
        <w:rPr>
          <w:rFonts w:cs="Arial"/>
          <w:szCs w:val="20"/>
        </w:rPr>
        <w:t>se šteje za kršitev določb 87. člena ZUP</w:t>
      </w:r>
      <w:r w:rsidR="00AC494D" w:rsidRPr="00661700">
        <w:rPr>
          <w:rFonts w:cs="Arial"/>
          <w:szCs w:val="20"/>
        </w:rPr>
        <w:t>, razen če materialni predpis določa po načelu subsidiarnosti drugačen način vročanja</w:t>
      </w:r>
      <w:r w:rsidRPr="00661700">
        <w:rPr>
          <w:rFonts w:cs="Arial"/>
          <w:szCs w:val="20"/>
        </w:rPr>
        <w:t xml:space="preserve">. </w:t>
      </w:r>
      <w:r w:rsidRPr="00661700">
        <w:rPr>
          <w:rFonts w:cs="Arial"/>
          <w:i/>
          <w:szCs w:val="20"/>
        </w:rPr>
        <w:t>Osebno vročanje je kvalificiran način, predviden zaradi varstva pravic udeleženih v postopku. Osebno vročanje je obvezno tedaj, ko s prejemom dokumenta začne teči rok za pravno sredstvo, oziroma kadar z dnem vročitve za naslovnika nastane obveznost nekaj storiti ali dopustiti, oziroma ko s prejemom dokumenta naslovnik pridobi določeno pravico in za njeno izvrševanje začne teči določen rok s prejemom dokumenta. Navedene pravne posledice so sicer navadno združene v enem dokumentu, tako da s samo vročitvijo nastanejo tako procesni kot tudi materialni učinki. Če dokument naslovniku ni vročen, potem praviloma nima pravnih posledic in ne zavezuje niti strank postopka niti organa, ki ga je izdal. S trenutkom vročitve upravnega dokumenta stranki nastanejo pravne posledice, ki se na eni strani kažejo v začetku teka rokov za možnost uporabe pravnega sredstva oziroma uveljavljanje pravice do sodnega varstva, na drugi strani pa so s trenutkom vročitve tako stranke postopka kot tudi organ vezani na odločitev organa, ki se lahko spremeni le v okviru rednih in izrednih pravnih sredstev oziroma upravnega spora. Upravno sodišče RS je tako v sodbi št. U 1249/2002 odločilo, da je začel teči rok za pritožbo zoper upravno odločbo, ki je bila nepravilno vročena, šele z dnem, ko se je dalo zanesljivo ugotoviti, da je naslovnik odločbo dejansko dobil.</w:t>
      </w:r>
      <w:r w:rsidR="00516674" w:rsidRPr="00661700">
        <w:rPr>
          <w:rStyle w:val="Sprotnaopomba-sklic"/>
          <w:rFonts w:cs="Arial"/>
          <w:szCs w:val="20"/>
        </w:rPr>
        <w:footnoteReference w:id="51"/>
      </w:r>
      <w:r w:rsidRPr="00661700">
        <w:rPr>
          <w:rFonts w:cs="Arial"/>
          <w:szCs w:val="20"/>
        </w:rPr>
        <w:t xml:space="preserve"> Dokument, ki ga je potrebno osebno vročiti, mora biti v ovojnici, ki jo določa </w:t>
      </w:r>
      <w:r w:rsidRPr="00661700">
        <w:rPr>
          <w:rFonts w:cs="Arial"/>
          <w:i/>
          <w:iCs/>
          <w:szCs w:val="20"/>
        </w:rPr>
        <w:t>Pravilnik</w:t>
      </w:r>
      <w:r w:rsidRPr="00661700">
        <w:rPr>
          <w:rFonts w:cs="Arial"/>
          <w:szCs w:val="20"/>
        </w:rPr>
        <w:t xml:space="preserve"> o </w:t>
      </w:r>
      <w:r w:rsidRPr="00661700">
        <w:rPr>
          <w:rFonts w:cs="Arial"/>
          <w:i/>
          <w:iCs/>
          <w:szCs w:val="20"/>
        </w:rPr>
        <w:t>obliki</w:t>
      </w:r>
      <w:r w:rsidRPr="00661700">
        <w:rPr>
          <w:rFonts w:cs="Arial"/>
          <w:szCs w:val="20"/>
        </w:rPr>
        <w:t xml:space="preserve"> in </w:t>
      </w:r>
      <w:r w:rsidRPr="00661700">
        <w:rPr>
          <w:rFonts w:cs="Arial"/>
          <w:i/>
          <w:iCs/>
          <w:szCs w:val="20"/>
        </w:rPr>
        <w:t>vsebini ovojnice</w:t>
      </w:r>
      <w:r w:rsidRPr="00661700">
        <w:rPr>
          <w:rFonts w:cs="Arial"/>
          <w:szCs w:val="20"/>
        </w:rPr>
        <w:t xml:space="preserve">, </w:t>
      </w:r>
      <w:r w:rsidRPr="00661700">
        <w:rPr>
          <w:rFonts w:cs="Arial"/>
          <w:i/>
          <w:iCs/>
          <w:szCs w:val="20"/>
        </w:rPr>
        <w:t>vsebini vročilnice</w:t>
      </w:r>
      <w:r w:rsidRPr="00661700">
        <w:rPr>
          <w:rFonts w:cs="Arial"/>
          <w:szCs w:val="20"/>
        </w:rPr>
        <w:t xml:space="preserve"> in </w:t>
      </w:r>
      <w:r w:rsidRPr="00661700">
        <w:rPr>
          <w:rFonts w:cs="Arial"/>
          <w:i/>
          <w:iCs/>
          <w:szCs w:val="20"/>
        </w:rPr>
        <w:t>drugih sporočil</w:t>
      </w:r>
      <w:r w:rsidRPr="00661700">
        <w:rPr>
          <w:rFonts w:cs="Arial"/>
          <w:szCs w:val="20"/>
        </w:rPr>
        <w:t xml:space="preserve"> za </w:t>
      </w:r>
      <w:r w:rsidRPr="00661700">
        <w:rPr>
          <w:rFonts w:cs="Arial"/>
          <w:i/>
          <w:iCs/>
          <w:szCs w:val="20"/>
        </w:rPr>
        <w:t>osebno vročanje</w:t>
      </w:r>
      <w:r w:rsidRPr="00661700">
        <w:rPr>
          <w:rFonts w:cs="Arial"/>
          <w:szCs w:val="20"/>
        </w:rPr>
        <w:t xml:space="preserve"> v </w:t>
      </w:r>
      <w:r w:rsidRPr="00661700">
        <w:rPr>
          <w:rFonts w:cs="Arial"/>
          <w:i/>
          <w:iCs/>
          <w:szCs w:val="20"/>
        </w:rPr>
        <w:t>upravnem postopku</w:t>
      </w:r>
      <w:r w:rsidRPr="00661700">
        <w:rPr>
          <w:rFonts w:cs="Arial"/>
          <w:szCs w:val="20"/>
        </w:rPr>
        <w:t xml:space="preserve">. </w:t>
      </w:r>
      <w:r w:rsidR="00516674" w:rsidRPr="00661700">
        <w:rPr>
          <w:rFonts w:cs="Arial"/>
          <w:szCs w:val="20"/>
        </w:rPr>
        <w:t xml:space="preserve">Upravna inšpektorica ugotavlja, da šola z navadnim vročanjem </w:t>
      </w:r>
      <w:r w:rsidR="00AC494D" w:rsidRPr="00661700">
        <w:rPr>
          <w:rFonts w:cs="Arial"/>
          <w:szCs w:val="20"/>
        </w:rPr>
        <w:t xml:space="preserve">dokumentov v upravnih postopkih </w:t>
      </w:r>
      <w:r w:rsidR="00516674" w:rsidRPr="00661700">
        <w:rPr>
          <w:rFonts w:cs="Arial"/>
          <w:szCs w:val="20"/>
        </w:rPr>
        <w:t>krši določbe 87. člen ZUP</w:t>
      </w:r>
      <w:r w:rsidR="00AC494D" w:rsidRPr="00661700">
        <w:rPr>
          <w:rFonts w:cs="Arial"/>
          <w:szCs w:val="20"/>
        </w:rPr>
        <w:t xml:space="preserve">. </w:t>
      </w:r>
    </w:p>
    <w:p w14:paraId="39D604CA" w14:textId="0750CF84" w:rsidR="00E44B39" w:rsidRPr="001F6D49" w:rsidRDefault="00E44B39" w:rsidP="001F6D49">
      <w:pPr>
        <w:pStyle w:val="Odstavekseznama"/>
        <w:numPr>
          <w:ilvl w:val="0"/>
          <w:numId w:val="40"/>
        </w:numPr>
        <w:tabs>
          <w:tab w:val="left" w:pos="284"/>
        </w:tabs>
        <w:spacing w:line="240" w:lineRule="auto"/>
        <w:jc w:val="both"/>
        <w:rPr>
          <w:rFonts w:cs="Arial"/>
          <w:szCs w:val="20"/>
          <w:lang w:eastAsia="sl-SI"/>
        </w:rPr>
      </w:pPr>
      <w:r w:rsidRPr="001F6D49">
        <w:rPr>
          <w:rFonts w:cs="Arial"/>
          <w:szCs w:val="20"/>
        </w:rPr>
        <w:t>Enake kršitve so bile ugotovljene v odločbah št.  60301-1/2017-31 z dne 28. 6. 2017, št. 60301-1/2018-9 z dne 12. 3. 2018.</w:t>
      </w:r>
    </w:p>
    <w:p w14:paraId="49F5DB2D" w14:textId="77777777" w:rsidR="00E44B39" w:rsidRPr="00661700" w:rsidRDefault="00E44B39" w:rsidP="005B6884">
      <w:pPr>
        <w:tabs>
          <w:tab w:val="left" w:pos="284"/>
        </w:tabs>
        <w:spacing w:line="240" w:lineRule="auto"/>
        <w:jc w:val="both"/>
        <w:rPr>
          <w:rFonts w:cs="Arial"/>
          <w:szCs w:val="20"/>
        </w:rPr>
      </w:pPr>
    </w:p>
    <w:p w14:paraId="3CDE891F" w14:textId="501CC83F" w:rsidR="00F27402" w:rsidRPr="00661700" w:rsidRDefault="00F27402" w:rsidP="005B6884">
      <w:pPr>
        <w:pStyle w:val="Odstavekseznama"/>
        <w:numPr>
          <w:ilvl w:val="0"/>
          <w:numId w:val="17"/>
        </w:numPr>
        <w:tabs>
          <w:tab w:val="left" w:pos="284"/>
        </w:tabs>
        <w:spacing w:line="240" w:lineRule="auto"/>
        <w:ind w:left="0" w:firstLine="0"/>
        <w:jc w:val="both"/>
        <w:rPr>
          <w:rFonts w:cs="Arial"/>
          <w:b/>
          <w:szCs w:val="20"/>
          <w:u w:val="single"/>
          <w:lang w:eastAsia="sl-SI"/>
        </w:rPr>
      </w:pPr>
      <w:r w:rsidRPr="00661700">
        <w:rPr>
          <w:rFonts w:cs="Arial"/>
          <w:b/>
          <w:szCs w:val="20"/>
          <w:u w:val="single"/>
          <w:lang w:eastAsia="sl-SI"/>
        </w:rPr>
        <w:t>Odložitev šolanja</w:t>
      </w:r>
    </w:p>
    <w:p w14:paraId="17447326" w14:textId="77777777" w:rsidR="00E822EA" w:rsidRPr="00661700" w:rsidRDefault="00E822EA" w:rsidP="005B6884">
      <w:pPr>
        <w:tabs>
          <w:tab w:val="left" w:pos="284"/>
        </w:tabs>
        <w:spacing w:line="240" w:lineRule="auto"/>
        <w:jc w:val="both"/>
        <w:rPr>
          <w:rFonts w:cs="Arial"/>
          <w:b/>
          <w:szCs w:val="20"/>
          <w:u w:val="single"/>
          <w:lang w:eastAsia="sl-SI"/>
        </w:rPr>
      </w:pPr>
    </w:p>
    <w:p w14:paraId="072EB79E" w14:textId="77777777" w:rsidR="00E822EA" w:rsidRPr="00661700" w:rsidRDefault="00E822EA" w:rsidP="005B6884">
      <w:pPr>
        <w:pStyle w:val="Odstavekseznama"/>
        <w:numPr>
          <w:ilvl w:val="0"/>
          <w:numId w:val="10"/>
        </w:numPr>
        <w:tabs>
          <w:tab w:val="left" w:pos="284"/>
        </w:tabs>
        <w:spacing w:line="240" w:lineRule="auto"/>
        <w:ind w:left="0" w:firstLine="0"/>
        <w:jc w:val="both"/>
        <w:rPr>
          <w:rFonts w:cs="Arial"/>
          <w:b/>
          <w:szCs w:val="20"/>
          <w:lang w:eastAsia="sl-SI"/>
        </w:rPr>
      </w:pPr>
      <w:r w:rsidRPr="00661700">
        <w:rPr>
          <w:rFonts w:cs="Arial"/>
          <w:b/>
          <w:szCs w:val="20"/>
          <w:lang w:eastAsia="sl-SI"/>
        </w:rPr>
        <w:t>Ugotavljanje pripravljenosti otroka za vstop v šolo</w:t>
      </w:r>
    </w:p>
    <w:p w14:paraId="2646D881" w14:textId="77777777" w:rsidR="00E822EA" w:rsidRPr="00661700" w:rsidRDefault="00E822EA" w:rsidP="005B6884">
      <w:pPr>
        <w:tabs>
          <w:tab w:val="left" w:pos="284"/>
        </w:tabs>
        <w:spacing w:line="240" w:lineRule="auto"/>
        <w:jc w:val="both"/>
        <w:rPr>
          <w:rFonts w:cs="Arial"/>
          <w:szCs w:val="20"/>
          <w:lang w:eastAsia="sl-SI"/>
        </w:rPr>
      </w:pPr>
    </w:p>
    <w:p w14:paraId="06EC97DF" w14:textId="6CD72754" w:rsidR="00E822EA" w:rsidRPr="00661700" w:rsidRDefault="00E822EA" w:rsidP="001F6D49">
      <w:pPr>
        <w:pStyle w:val="Odstavekseznama"/>
        <w:numPr>
          <w:ilvl w:val="0"/>
          <w:numId w:val="29"/>
        </w:numPr>
        <w:tabs>
          <w:tab w:val="left" w:pos="284"/>
        </w:tabs>
        <w:spacing w:line="240" w:lineRule="auto"/>
        <w:ind w:left="0" w:firstLine="0"/>
        <w:jc w:val="both"/>
        <w:rPr>
          <w:rFonts w:cs="Arial"/>
          <w:szCs w:val="20"/>
          <w:lang w:eastAsia="sl-SI"/>
        </w:rPr>
      </w:pPr>
      <w:r w:rsidRPr="00661700">
        <w:rPr>
          <w:rFonts w:cs="Arial"/>
          <w:szCs w:val="20"/>
          <w:lang w:val="x-none" w:eastAsia="sl-SI"/>
        </w:rPr>
        <w:t xml:space="preserve">Ob vpisu otroka v osnovno šolo </w:t>
      </w:r>
      <w:r w:rsidRPr="00661700">
        <w:rPr>
          <w:rFonts w:cs="Arial"/>
          <w:szCs w:val="20"/>
          <w:u w:val="single"/>
          <w:lang w:val="x-none" w:eastAsia="sl-SI"/>
        </w:rPr>
        <w:t>se lahko</w:t>
      </w:r>
      <w:r w:rsidRPr="00661700">
        <w:rPr>
          <w:rFonts w:cs="Arial"/>
          <w:szCs w:val="20"/>
          <w:lang w:val="x-none" w:eastAsia="sl-SI"/>
        </w:rPr>
        <w:t xml:space="preserve"> na željo staršev ugotavlja pripravljenost otroka za vstop v šolo.</w:t>
      </w:r>
    </w:p>
    <w:p w14:paraId="3D8AF2AB" w14:textId="77777777" w:rsidR="00E822EA" w:rsidRPr="00661700" w:rsidRDefault="00E822EA" w:rsidP="005B6884">
      <w:pPr>
        <w:tabs>
          <w:tab w:val="left" w:pos="284"/>
        </w:tabs>
        <w:spacing w:line="240" w:lineRule="auto"/>
        <w:jc w:val="both"/>
        <w:rPr>
          <w:rFonts w:cs="Arial"/>
          <w:szCs w:val="20"/>
          <w:lang w:eastAsia="sl-SI"/>
        </w:rPr>
      </w:pPr>
    </w:p>
    <w:p w14:paraId="168C6DDA" w14:textId="77777777" w:rsidR="00E822EA" w:rsidRPr="00661700" w:rsidRDefault="00E822EA" w:rsidP="005B6884">
      <w:pPr>
        <w:tabs>
          <w:tab w:val="left" w:pos="284"/>
        </w:tabs>
        <w:spacing w:line="240" w:lineRule="auto"/>
        <w:jc w:val="both"/>
        <w:rPr>
          <w:rFonts w:cs="Arial"/>
          <w:szCs w:val="20"/>
          <w:lang w:eastAsia="sl-SI"/>
        </w:rPr>
      </w:pPr>
      <w:r w:rsidRPr="00661700">
        <w:rPr>
          <w:rFonts w:cs="Arial"/>
          <w:szCs w:val="20"/>
          <w:lang w:eastAsia="sl-SI"/>
        </w:rPr>
        <w:t>U</w:t>
      </w:r>
      <w:r w:rsidRPr="00661700">
        <w:rPr>
          <w:rFonts w:cs="Arial"/>
          <w:szCs w:val="20"/>
          <w:lang w:val="x-none" w:eastAsia="sl-SI"/>
        </w:rPr>
        <w:t xml:space="preserve">gotavljanje pripravljenosti otroka za vstop v šolo </w:t>
      </w:r>
      <w:r w:rsidRPr="00661700">
        <w:rPr>
          <w:rFonts w:cs="Arial"/>
          <w:szCs w:val="20"/>
          <w:u w:val="single"/>
          <w:lang w:eastAsia="sl-SI"/>
        </w:rPr>
        <w:t>je obvezno</w:t>
      </w:r>
      <w:r w:rsidRPr="00661700">
        <w:rPr>
          <w:rFonts w:cs="Arial"/>
          <w:szCs w:val="20"/>
          <w:lang w:eastAsia="sl-SI"/>
        </w:rPr>
        <w:t>, kadar:</w:t>
      </w:r>
    </w:p>
    <w:p w14:paraId="245F14F8" w14:textId="77777777" w:rsidR="00E822EA" w:rsidRPr="00661700" w:rsidRDefault="00E822EA" w:rsidP="005B6884">
      <w:pPr>
        <w:tabs>
          <w:tab w:val="left" w:pos="284"/>
        </w:tabs>
        <w:spacing w:line="240" w:lineRule="auto"/>
        <w:jc w:val="both"/>
        <w:rPr>
          <w:rFonts w:cs="Arial"/>
          <w:szCs w:val="20"/>
          <w:lang w:val="x-none" w:eastAsia="sl-SI"/>
        </w:rPr>
      </w:pPr>
      <w:r w:rsidRPr="00661700">
        <w:rPr>
          <w:rFonts w:cs="Arial"/>
          <w:szCs w:val="20"/>
          <w:lang w:eastAsia="sl-SI"/>
        </w:rPr>
        <w:t>-</w:t>
      </w:r>
      <w:r w:rsidRPr="00661700">
        <w:rPr>
          <w:rFonts w:cs="Arial"/>
          <w:szCs w:val="20"/>
          <w:lang w:val="x-none" w:eastAsia="sl-SI"/>
        </w:rPr>
        <w:t xml:space="preserve"> starši predlagajo odložitev šolanja, ker menijo, da njihov otrok ni pripravljen za vstop v šolo,</w:t>
      </w:r>
      <w:r w:rsidRPr="00661700">
        <w:rPr>
          <w:rFonts w:cs="Arial"/>
          <w:szCs w:val="20"/>
          <w:lang w:eastAsia="sl-SI"/>
        </w:rPr>
        <w:t xml:space="preserve"> </w:t>
      </w:r>
      <w:r w:rsidRPr="00661700">
        <w:rPr>
          <w:rFonts w:cs="Arial"/>
          <w:szCs w:val="20"/>
          <w:lang w:val="x-none" w:eastAsia="sl-SI"/>
        </w:rPr>
        <w:t xml:space="preserve">oziroma </w:t>
      </w:r>
    </w:p>
    <w:p w14:paraId="6EB44096" w14:textId="77777777" w:rsidR="00E822EA" w:rsidRPr="00661700" w:rsidRDefault="00E822EA" w:rsidP="005B6884">
      <w:pPr>
        <w:tabs>
          <w:tab w:val="left" w:pos="284"/>
        </w:tabs>
        <w:spacing w:line="240" w:lineRule="auto"/>
        <w:jc w:val="both"/>
        <w:rPr>
          <w:rFonts w:cs="Arial"/>
          <w:szCs w:val="20"/>
          <w:lang w:eastAsia="sl-SI"/>
        </w:rPr>
      </w:pPr>
      <w:r w:rsidRPr="00661700">
        <w:rPr>
          <w:rFonts w:cs="Arial"/>
          <w:szCs w:val="20"/>
          <w:lang w:eastAsia="sl-SI"/>
        </w:rPr>
        <w:t xml:space="preserve">- </w:t>
      </w:r>
      <w:r w:rsidRPr="00661700">
        <w:rPr>
          <w:rFonts w:cs="Arial"/>
          <w:szCs w:val="20"/>
          <w:lang w:val="x-none" w:eastAsia="sl-SI"/>
        </w:rPr>
        <w:t>odložitev šolanja predlaga zdravstvena služba</w:t>
      </w:r>
      <w:r w:rsidRPr="00661700">
        <w:rPr>
          <w:rFonts w:cs="Arial"/>
          <w:szCs w:val="20"/>
          <w:lang w:eastAsia="sl-SI"/>
        </w:rPr>
        <w:t>.</w:t>
      </w:r>
      <w:r w:rsidRPr="00661700">
        <w:rPr>
          <w:rFonts w:cs="Arial"/>
          <w:szCs w:val="20"/>
          <w:lang w:val="x-none" w:eastAsia="sl-SI"/>
        </w:rPr>
        <w:t xml:space="preserve"> </w:t>
      </w:r>
      <w:r w:rsidRPr="00661700">
        <w:rPr>
          <w:rFonts w:cs="Arial"/>
          <w:szCs w:val="20"/>
          <w:lang w:eastAsia="sl-SI"/>
        </w:rPr>
        <w:t>(46. člen ZOsn)</w:t>
      </w:r>
    </w:p>
    <w:p w14:paraId="205F683D" w14:textId="77777777" w:rsidR="00E822EA" w:rsidRPr="00661700" w:rsidRDefault="00E822EA" w:rsidP="005B6884">
      <w:pPr>
        <w:tabs>
          <w:tab w:val="left" w:pos="284"/>
        </w:tabs>
        <w:spacing w:line="240" w:lineRule="auto"/>
        <w:jc w:val="both"/>
        <w:rPr>
          <w:rFonts w:cs="Arial"/>
          <w:b/>
          <w:szCs w:val="20"/>
          <w:u w:val="single"/>
          <w:lang w:eastAsia="sl-SI"/>
        </w:rPr>
      </w:pPr>
    </w:p>
    <w:p w14:paraId="2A9190E0" w14:textId="23271FAF" w:rsidR="00E822EA" w:rsidRPr="00661700" w:rsidRDefault="00E822EA" w:rsidP="005B6884">
      <w:pPr>
        <w:tabs>
          <w:tab w:val="left" w:pos="284"/>
        </w:tabs>
        <w:spacing w:line="240" w:lineRule="auto"/>
        <w:jc w:val="both"/>
        <w:rPr>
          <w:rFonts w:cs="Arial"/>
          <w:szCs w:val="20"/>
          <w:lang w:eastAsia="sl-SI"/>
        </w:rPr>
      </w:pPr>
      <w:r w:rsidRPr="00661700">
        <w:rPr>
          <w:rFonts w:cs="Arial"/>
          <w:szCs w:val="20"/>
          <w:lang w:eastAsia="sl-SI"/>
        </w:rPr>
        <w:t>Otroku se lahko šolanje odloži na začetku šolanja ali med šolskim letom v 1. razredu.</w:t>
      </w:r>
    </w:p>
    <w:p w14:paraId="3A89CE8A" w14:textId="77777777" w:rsidR="002D1220" w:rsidRPr="00661700" w:rsidRDefault="002D1220" w:rsidP="005B6884">
      <w:pPr>
        <w:pStyle w:val="odstavek0"/>
        <w:tabs>
          <w:tab w:val="left" w:pos="284"/>
        </w:tabs>
        <w:spacing w:before="0" w:beforeAutospacing="0" w:after="0" w:afterAutospacing="0"/>
        <w:jc w:val="both"/>
        <w:rPr>
          <w:rFonts w:ascii="Arial" w:hAnsi="Arial" w:cs="Arial"/>
          <w:sz w:val="20"/>
          <w:szCs w:val="20"/>
          <w:lang w:val="x-none"/>
        </w:rPr>
      </w:pPr>
    </w:p>
    <w:p w14:paraId="68856F61" w14:textId="0F689787" w:rsidR="002D1220" w:rsidRPr="00661700" w:rsidRDefault="002D1220" w:rsidP="005B6884">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lang w:val="x-none"/>
        </w:rPr>
        <w:t xml:space="preserve">O odložitvi začetka šolanja in odložitvi šolanja med šolskim letom v prvem razredu </w:t>
      </w:r>
      <w:r w:rsidRPr="00661700">
        <w:rPr>
          <w:rFonts w:ascii="Arial" w:hAnsi="Arial" w:cs="Arial"/>
          <w:b/>
          <w:sz w:val="20"/>
          <w:szCs w:val="20"/>
          <w:lang w:val="x-none"/>
        </w:rPr>
        <w:t>odloči ravnatelj</w:t>
      </w:r>
      <w:r w:rsidRPr="00661700">
        <w:rPr>
          <w:rFonts w:ascii="Arial" w:hAnsi="Arial" w:cs="Arial"/>
          <w:sz w:val="20"/>
          <w:szCs w:val="20"/>
        </w:rPr>
        <w:t xml:space="preserve"> </w:t>
      </w:r>
      <w:r w:rsidRPr="00661700">
        <w:rPr>
          <w:rFonts w:ascii="Arial" w:hAnsi="Arial" w:cs="Arial"/>
          <w:b/>
          <w:sz w:val="20"/>
          <w:szCs w:val="20"/>
          <w:u w:val="single"/>
          <w:lang w:val="x-none"/>
        </w:rPr>
        <w:t>na podlagi</w:t>
      </w:r>
      <w:r w:rsidRPr="00661700">
        <w:rPr>
          <w:rFonts w:ascii="Arial" w:hAnsi="Arial" w:cs="Arial"/>
          <w:sz w:val="20"/>
          <w:szCs w:val="20"/>
          <w:u w:val="single"/>
          <w:lang w:val="x-none"/>
        </w:rPr>
        <w:t xml:space="preserve"> obrazloženega </w:t>
      </w:r>
      <w:r w:rsidRPr="00661700">
        <w:rPr>
          <w:rFonts w:ascii="Arial" w:hAnsi="Arial" w:cs="Arial"/>
          <w:b/>
          <w:sz w:val="20"/>
          <w:szCs w:val="20"/>
          <w:u w:val="single"/>
          <w:lang w:val="x-none"/>
        </w:rPr>
        <w:t>mnenja strokovne komisije</w:t>
      </w:r>
      <w:r w:rsidRPr="00661700">
        <w:rPr>
          <w:rFonts w:ascii="Arial" w:hAnsi="Arial" w:cs="Arial"/>
          <w:sz w:val="20"/>
          <w:szCs w:val="20"/>
          <w:lang w:val="x-none"/>
        </w:rPr>
        <w:t>, ki jo imenuje ravnatelj in jo sestavljajo</w:t>
      </w:r>
      <w:r w:rsidRPr="00661700">
        <w:rPr>
          <w:rFonts w:ascii="Arial" w:hAnsi="Arial" w:cs="Arial"/>
          <w:sz w:val="20"/>
          <w:szCs w:val="20"/>
        </w:rPr>
        <w:t>:</w:t>
      </w:r>
    </w:p>
    <w:p w14:paraId="638DF95E" w14:textId="53C55C53" w:rsidR="002D1220" w:rsidRPr="00661700" w:rsidRDefault="002D1220" w:rsidP="005B6884">
      <w:pPr>
        <w:pStyle w:val="odstavek0"/>
        <w:numPr>
          <w:ilvl w:val="0"/>
          <w:numId w:val="5"/>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lang w:val="x-none"/>
        </w:rPr>
        <w:t xml:space="preserve">šolski zdravnik, </w:t>
      </w:r>
    </w:p>
    <w:p w14:paraId="390D49B1" w14:textId="77777777" w:rsidR="002D1220" w:rsidRPr="00661700" w:rsidRDefault="002D1220" w:rsidP="005B6884">
      <w:pPr>
        <w:pStyle w:val="odstavek0"/>
        <w:numPr>
          <w:ilvl w:val="0"/>
          <w:numId w:val="5"/>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lang w:val="x-none"/>
        </w:rPr>
        <w:t xml:space="preserve">svetovalni delavec ter </w:t>
      </w:r>
    </w:p>
    <w:p w14:paraId="36E39008" w14:textId="75FABCFD" w:rsidR="00F27402" w:rsidRPr="00661700" w:rsidRDefault="002D1220" w:rsidP="005B6884">
      <w:pPr>
        <w:pStyle w:val="odstavek0"/>
        <w:numPr>
          <w:ilvl w:val="0"/>
          <w:numId w:val="5"/>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lang w:val="x-none"/>
        </w:rPr>
        <w:t>vzgojitelj oziroma učitelj</w:t>
      </w:r>
      <w:r w:rsidRPr="00661700">
        <w:rPr>
          <w:rStyle w:val="Sprotnaopomba-sklic"/>
          <w:rFonts w:ascii="Arial" w:hAnsi="Arial" w:cs="Arial"/>
          <w:sz w:val="20"/>
          <w:szCs w:val="20"/>
          <w:lang w:val="x-none"/>
        </w:rPr>
        <w:footnoteReference w:id="52"/>
      </w:r>
      <w:r w:rsidRPr="00661700">
        <w:rPr>
          <w:rFonts w:ascii="Arial" w:hAnsi="Arial" w:cs="Arial"/>
          <w:sz w:val="20"/>
          <w:szCs w:val="20"/>
          <w:lang w:val="x-none"/>
        </w:rPr>
        <w:t>.</w:t>
      </w:r>
    </w:p>
    <w:p w14:paraId="2F313FC8" w14:textId="77777777" w:rsidR="002D1220" w:rsidRPr="00661700" w:rsidRDefault="002D1220" w:rsidP="005B6884">
      <w:pPr>
        <w:pStyle w:val="odstavek0"/>
        <w:tabs>
          <w:tab w:val="left" w:pos="284"/>
        </w:tabs>
        <w:spacing w:before="0" w:beforeAutospacing="0" w:after="0" w:afterAutospacing="0"/>
        <w:jc w:val="both"/>
        <w:rPr>
          <w:rFonts w:ascii="Arial" w:hAnsi="Arial" w:cs="Arial"/>
          <w:sz w:val="20"/>
          <w:szCs w:val="20"/>
        </w:rPr>
      </w:pPr>
    </w:p>
    <w:p w14:paraId="6EF2CA59" w14:textId="77777777" w:rsidR="00E822EA" w:rsidRPr="00661700" w:rsidRDefault="00E822EA" w:rsidP="005B6884">
      <w:pPr>
        <w:pStyle w:val="Odstavekseznama"/>
        <w:numPr>
          <w:ilvl w:val="0"/>
          <w:numId w:val="18"/>
        </w:numPr>
        <w:tabs>
          <w:tab w:val="left" w:pos="284"/>
        </w:tabs>
        <w:spacing w:line="240" w:lineRule="auto"/>
        <w:ind w:left="0" w:firstLine="0"/>
        <w:jc w:val="both"/>
        <w:rPr>
          <w:rFonts w:cs="Arial"/>
          <w:b/>
          <w:szCs w:val="20"/>
          <w:lang w:eastAsia="sl-SI"/>
        </w:rPr>
      </w:pPr>
      <w:r w:rsidRPr="00661700">
        <w:rPr>
          <w:rFonts w:cs="Arial"/>
          <w:b/>
          <w:szCs w:val="20"/>
          <w:lang w:eastAsia="sl-SI"/>
        </w:rPr>
        <w:t>Odložitev začetka šolanja</w:t>
      </w:r>
    </w:p>
    <w:p w14:paraId="004C6C21" w14:textId="77777777" w:rsidR="002D1220" w:rsidRPr="00661700" w:rsidRDefault="002D1220" w:rsidP="005B6884">
      <w:pPr>
        <w:tabs>
          <w:tab w:val="left" w:pos="284"/>
        </w:tabs>
        <w:spacing w:line="240" w:lineRule="auto"/>
        <w:jc w:val="both"/>
        <w:rPr>
          <w:rFonts w:cs="Arial"/>
          <w:szCs w:val="20"/>
          <w:lang w:val="x-none" w:eastAsia="sl-SI"/>
        </w:rPr>
      </w:pPr>
    </w:p>
    <w:p w14:paraId="5EB75090" w14:textId="5DB467E8" w:rsidR="00F27402" w:rsidRPr="00661700" w:rsidRDefault="00BD6C15" w:rsidP="005B6884">
      <w:pPr>
        <w:tabs>
          <w:tab w:val="left" w:pos="284"/>
        </w:tabs>
        <w:spacing w:line="240" w:lineRule="auto"/>
        <w:jc w:val="both"/>
        <w:rPr>
          <w:rFonts w:cs="Arial"/>
          <w:szCs w:val="20"/>
          <w:lang w:eastAsia="sl-SI"/>
        </w:rPr>
      </w:pPr>
      <w:r w:rsidRPr="00661700">
        <w:rPr>
          <w:rFonts w:cs="Arial"/>
          <w:szCs w:val="20"/>
          <w:lang w:eastAsia="sl-SI"/>
        </w:rPr>
        <w:t>4</w:t>
      </w:r>
      <w:r w:rsidR="005B6884">
        <w:rPr>
          <w:rFonts w:cs="Arial"/>
          <w:szCs w:val="20"/>
          <w:lang w:eastAsia="sl-SI"/>
        </w:rPr>
        <w:t>1</w:t>
      </w:r>
      <w:r w:rsidRPr="00661700">
        <w:rPr>
          <w:rFonts w:cs="Arial"/>
          <w:szCs w:val="20"/>
          <w:lang w:eastAsia="sl-SI"/>
        </w:rPr>
        <w:t xml:space="preserve">. </w:t>
      </w:r>
      <w:r w:rsidR="00172E44" w:rsidRPr="00661700">
        <w:rPr>
          <w:rFonts w:cs="Arial"/>
          <w:szCs w:val="20"/>
          <w:lang w:val="x-none" w:eastAsia="sl-SI"/>
        </w:rPr>
        <w:t xml:space="preserve">Otroku se lahko </w:t>
      </w:r>
      <w:r w:rsidR="00172E44" w:rsidRPr="00661700">
        <w:rPr>
          <w:rFonts w:cs="Arial"/>
          <w:b/>
          <w:szCs w:val="20"/>
          <w:lang w:val="x-none" w:eastAsia="sl-SI"/>
        </w:rPr>
        <w:t>začetek šolanja</w:t>
      </w:r>
      <w:r w:rsidR="00172E44" w:rsidRPr="00661700">
        <w:rPr>
          <w:rFonts w:cs="Arial"/>
          <w:szCs w:val="20"/>
          <w:lang w:val="x-none" w:eastAsia="sl-SI"/>
        </w:rPr>
        <w:t xml:space="preserve"> </w:t>
      </w:r>
      <w:r w:rsidR="00F27402" w:rsidRPr="00661700">
        <w:rPr>
          <w:rFonts w:cs="Arial"/>
          <w:szCs w:val="20"/>
          <w:lang w:eastAsia="sl-SI"/>
        </w:rPr>
        <w:t xml:space="preserve">odloži </w:t>
      </w:r>
      <w:r w:rsidR="00F27402" w:rsidRPr="00661700">
        <w:rPr>
          <w:rFonts w:cs="Arial"/>
          <w:b/>
          <w:szCs w:val="20"/>
          <w:lang w:eastAsia="sl-SI"/>
        </w:rPr>
        <w:t>za eno leto</w:t>
      </w:r>
      <w:r w:rsidR="00F27402" w:rsidRPr="00661700">
        <w:rPr>
          <w:rFonts w:cs="Arial"/>
          <w:szCs w:val="20"/>
          <w:lang w:eastAsia="sl-SI"/>
        </w:rPr>
        <w:t>,</w:t>
      </w:r>
      <w:r w:rsidR="00F27402" w:rsidRPr="00661700">
        <w:rPr>
          <w:rFonts w:cs="Arial"/>
          <w:szCs w:val="20"/>
          <w:lang w:val="x-none" w:eastAsia="sl-SI"/>
        </w:rPr>
        <w:t xml:space="preserve"> če se ugotovi, da otrok ni pripravljen za vstop v šolo</w:t>
      </w:r>
      <w:r w:rsidR="00F27402" w:rsidRPr="00661700">
        <w:rPr>
          <w:rFonts w:cs="Arial"/>
          <w:szCs w:val="20"/>
          <w:lang w:eastAsia="sl-SI"/>
        </w:rPr>
        <w:t xml:space="preserve">. To šola lahko stori </w:t>
      </w:r>
      <w:r w:rsidR="00172E44" w:rsidRPr="00661700">
        <w:rPr>
          <w:rFonts w:cs="Arial"/>
          <w:szCs w:val="20"/>
          <w:u w:val="single"/>
          <w:lang w:val="x-none" w:eastAsia="sl-SI"/>
        </w:rPr>
        <w:t>na predlog</w:t>
      </w:r>
      <w:r w:rsidR="00F27402" w:rsidRPr="00661700">
        <w:rPr>
          <w:rFonts w:cs="Arial"/>
          <w:szCs w:val="20"/>
          <w:lang w:eastAsia="sl-SI"/>
        </w:rPr>
        <w:t>:</w:t>
      </w:r>
    </w:p>
    <w:p w14:paraId="1EBE8D34" w14:textId="77777777" w:rsidR="00F27402" w:rsidRPr="00661700" w:rsidRDefault="00F27402" w:rsidP="005B6884">
      <w:pPr>
        <w:tabs>
          <w:tab w:val="left" w:pos="284"/>
        </w:tabs>
        <w:spacing w:line="240" w:lineRule="auto"/>
        <w:jc w:val="both"/>
        <w:rPr>
          <w:rFonts w:cs="Arial"/>
          <w:szCs w:val="20"/>
          <w:lang w:val="x-none" w:eastAsia="sl-SI"/>
        </w:rPr>
      </w:pPr>
      <w:r w:rsidRPr="00661700">
        <w:rPr>
          <w:rFonts w:cs="Arial"/>
          <w:szCs w:val="20"/>
          <w:lang w:eastAsia="sl-SI"/>
        </w:rPr>
        <w:t>-</w:t>
      </w:r>
      <w:r w:rsidR="00172E44" w:rsidRPr="00661700">
        <w:rPr>
          <w:rFonts w:cs="Arial"/>
          <w:szCs w:val="20"/>
          <w:lang w:val="x-none" w:eastAsia="sl-SI"/>
        </w:rPr>
        <w:t xml:space="preserve"> staršev, </w:t>
      </w:r>
    </w:p>
    <w:p w14:paraId="55287796" w14:textId="77777777" w:rsidR="00F27402" w:rsidRPr="00661700" w:rsidRDefault="00F27402" w:rsidP="005B6884">
      <w:pPr>
        <w:tabs>
          <w:tab w:val="left" w:pos="284"/>
        </w:tabs>
        <w:spacing w:line="240" w:lineRule="auto"/>
        <w:jc w:val="both"/>
        <w:rPr>
          <w:rFonts w:cs="Arial"/>
          <w:szCs w:val="20"/>
          <w:lang w:val="x-none" w:eastAsia="sl-SI"/>
        </w:rPr>
      </w:pPr>
      <w:r w:rsidRPr="00661700">
        <w:rPr>
          <w:rFonts w:cs="Arial"/>
          <w:szCs w:val="20"/>
          <w:lang w:eastAsia="sl-SI"/>
        </w:rPr>
        <w:t xml:space="preserve">- </w:t>
      </w:r>
      <w:r w:rsidR="00172E44" w:rsidRPr="00661700">
        <w:rPr>
          <w:rFonts w:cs="Arial"/>
          <w:szCs w:val="20"/>
          <w:lang w:val="x-none" w:eastAsia="sl-SI"/>
        </w:rPr>
        <w:t xml:space="preserve">zdravstvene službe oziroma </w:t>
      </w:r>
    </w:p>
    <w:p w14:paraId="3771BAF7" w14:textId="46DA0352" w:rsidR="00172E44" w:rsidRPr="00661700" w:rsidRDefault="00F27402" w:rsidP="005B6884">
      <w:pPr>
        <w:tabs>
          <w:tab w:val="left" w:pos="284"/>
        </w:tabs>
        <w:spacing w:line="240" w:lineRule="auto"/>
        <w:jc w:val="both"/>
        <w:rPr>
          <w:rFonts w:cs="Arial"/>
          <w:szCs w:val="20"/>
          <w:lang w:eastAsia="sl-SI"/>
        </w:rPr>
      </w:pPr>
      <w:r w:rsidRPr="00661700">
        <w:rPr>
          <w:rFonts w:cs="Arial"/>
          <w:szCs w:val="20"/>
          <w:lang w:eastAsia="sl-SI"/>
        </w:rPr>
        <w:lastRenderedPageBreak/>
        <w:t xml:space="preserve">- </w:t>
      </w:r>
      <w:r w:rsidR="00172E44" w:rsidRPr="00661700">
        <w:rPr>
          <w:rFonts w:cs="Arial"/>
          <w:szCs w:val="20"/>
          <w:lang w:val="x-none" w:eastAsia="sl-SI"/>
        </w:rPr>
        <w:t>na podlagi odločbe o usmeritvi.</w:t>
      </w:r>
      <w:r w:rsidR="00172E44" w:rsidRPr="00661700">
        <w:rPr>
          <w:rFonts w:cs="Arial"/>
          <w:szCs w:val="20"/>
          <w:lang w:eastAsia="sl-SI"/>
        </w:rPr>
        <w:t xml:space="preserve"> (45. člen ZOsn)</w:t>
      </w:r>
    </w:p>
    <w:p w14:paraId="42812F8E" w14:textId="77777777" w:rsidR="00E20B38" w:rsidRPr="00661700" w:rsidRDefault="00E20B38" w:rsidP="005B6884">
      <w:pPr>
        <w:tabs>
          <w:tab w:val="left" w:pos="284"/>
        </w:tabs>
        <w:spacing w:line="240" w:lineRule="auto"/>
        <w:jc w:val="both"/>
        <w:rPr>
          <w:rFonts w:cs="Arial"/>
          <w:szCs w:val="20"/>
          <w:lang w:val="x-none"/>
        </w:rPr>
      </w:pPr>
    </w:p>
    <w:p w14:paraId="7112FE40" w14:textId="77AE9594" w:rsidR="00F27402" w:rsidRPr="00661700" w:rsidRDefault="00F27402" w:rsidP="005B6884">
      <w:pPr>
        <w:pStyle w:val="Odstavekseznama"/>
        <w:numPr>
          <w:ilvl w:val="0"/>
          <w:numId w:val="11"/>
        </w:numPr>
        <w:tabs>
          <w:tab w:val="left" w:pos="284"/>
        </w:tabs>
        <w:spacing w:line="240" w:lineRule="auto"/>
        <w:ind w:left="0" w:firstLine="0"/>
        <w:jc w:val="both"/>
        <w:rPr>
          <w:rFonts w:cs="Arial"/>
          <w:b/>
          <w:szCs w:val="20"/>
        </w:rPr>
      </w:pPr>
      <w:r w:rsidRPr="00661700">
        <w:rPr>
          <w:rFonts w:cs="Arial"/>
          <w:b/>
          <w:szCs w:val="20"/>
        </w:rPr>
        <w:t>Odložitev šolanja med šolskim letom v 1. razredu</w:t>
      </w:r>
    </w:p>
    <w:p w14:paraId="090CACE9" w14:textId="77777777" w:rsidR="00F27402" w:rsidRPr="00661700" w:rsidRDefault="00F27402" w:rsidP="005B6884">
      <w:pPr>
        <w:tabs>
          <w:tab w:val="left" w:pos="284"/>
        </w:tabs>
        <w:spacing w:line="240" w:lineRule="auto"/>
        <w:jc w:val="both"/>
        <w:rPr>
          <w:rFonts w:cs="Arial"/>
          <w:szCs w:val="20"/>
          <w:lang w:val="x-none"/>
        </w:rPr>
      </w:pPr>
    </w:p>
    <w:p w14:paraId="452E05CC" w14:textId="09DAD935" w:rsidR="00F27402" w:rsidRPr="005B6884" w:rsidRDefault="00172E44" w:rsidP="001F6D49">
      <w:pPr>
        <w:pStyle w:val="Odstavekseznama"/>
        <w:numPr>
          <w:ilvl w:val="0"/>
          <w:numId w:val="32"/>
        </w:numPr>
        <w:tabs>
          <w:tab w:val="left" w:pos="284"/>
        </w:tabs>
        <w:spacing w:line="240" w:lineRule="auto"/>
        <w:ind w:left="0" w:firstLine="0"/>
        <w:jc w:val="both"/>
        <w:rPr>
          <w:rFonts w:cs="Arial"/>
          <w:szCs w:val="20"/>
        </w:rPr>
      </w:pPr>
      <w:r w:rsidRPr="005B6884">
        <w:rPr>
          <w:rFonts w:cs="Arial"/>
          <w:szCs w:val="20"/>
          <w:lang w:val="x-none"/>
        </w:rPr>
        <w:t xml:space="preserve">Učencu se </w:t>
      </w:r>
      <w:r w:rsidR="00F27402" w:rsidRPr="005B6884">
        <w:rPr>
          <w:rFonts w:cs="Arial"/>
          <w:szCs w:val="20"/>
        </w:rPr>
        <w:t xml:space="preserve">lahko </w:t>
      </w:r>
      <w:r w:rsidR="00F27402" w:rsidRPr="005B6884">
        <w:rPr>
          <w:rFonts w:cs="Arial"/>
          <w:szCs w:val="20"/>
          <w:lang w:val="x-none"/>
        </w:rPr>
        <w:t>odloži šolanje za eno leto</w:t>
      </w:r>
      <w:r w:rsidR="00F27402" w:rsidRPr="005B6884">
        <w:rPr>
          <w:rFonts w:cs="Arial"/>
          <w:szCs w:val="20"/>
        </w:rPr>
        <w:t xml:space="preserve"> </w:t>
      </w:r>
      <w:r w:rsidRPr="005B6884">
        <w:rPr>
          <w:rFonts w:cs="Arial"/>
          <w:szCs w:val="20"/>
          <w:lang w:val="x-none"/>
        </w:rPr>
        <w:t xml:space="preserve">med šolskim letom v 1. </w:t>
      </w:r>
      <w:r w:rsidR="0043355B" w:rsidRPr="005B6884">
        <w:rPr>
          <w:rFonts w:cs="Arial"/>
          <w:szCs w:val="20"/>
        </w:rPr>
        <w:t>r</w:t>
      </w:r>
      <w:r w:rsidR="00E03FEF" w:rsidRPr="005B6884">
        <w:rPr>
          <w:rFonts w:cs="Arial"/>
          <w:szCs w:val="20"/>
          <w:lang w:val="x-none"/>
        </w:rPr>
        <w:t>azredu</w:t>
      </w:r>
      <w:r w:rsidR="00F27402" w:rsidRPr="005B6884">
        <w:rPr>
          <w:rFonts w:cs="Arial"/>
          <w:szCs w:val="20"/>
        </w:rPr>
        <w:t>. To</w:t>
      </w:r>
      <w:r w:rsidRPr="005B6884">
        <w:rPr>
          <w:rFonts w:cs="Arial"/>
          <w:szCs w:val="20"/>
          <w:lang w:val="x-none"/>
        </w:rPr>
        <w:t xml:space="preserve"> lahko</w:t>
      </w:r>
      <w:r w:rsidR="00F27402" w:rsidRPr="005B6884">
        <w:rPr>
          <w:rFonts w:cs="Arial"/>
          <w:szCs w:val="20"/>
        </w:rPr>
        <w:t xml:space="preserve"> šola stori</w:t>
      </w:r>
      <w:r w:rsidRPr="005B6884">
        <w:rPr>
          <w:rFonts w:cs="Arial"/>
          <w:szCs w:val="20"/>
          <w:lang w:val="x-none"/>
        </w:rPr>
        <w:t xml:space="preserve"> </w:t>
      </w:r>
      <w:r w:rsidRPr="005B6884">
        <w:rPr>
          <w:rFonts w:cs="Arial"/>
          <w:szCs w:val="20"/>
          <w:u w:val="single"/>
          <w:lang w:val="x-none"/>
        </w:rPr>
        <w:t>na predlog</w:t>
      </w:r>
      <w:r w:rsidR="00F27402" w:rsidRPr="005B6884">
        <w:rPr>
          <w:rFonts w:cs="Arial"/>
          <w:szCs w:val="20"/>
        </w:rPr>
        <w:t>:</w:t>
      </w:r>
    </w:p>
    <w:p w14:paraId="134C445F" w14:textId="77777777" w:rsidR="00610817" w:rsidRPr="00661700" w:rsidRDefault="00610817" w:rsidP="001F6D49">
      <w:pPr>
        <w:tabs>
          <w:tab w:val="left" w:pos="284"/>
        </w:tabs>
        <w:spacing w:line="240" w:lineRule="auto"/>
        <w:jc w:val="both"/>
        <w:rPr>
          <w:rFonts w:cs="Arial"/>
          <w:szCs w:val="20"/>
        </w:rPr>
      </w:pPr>
    </w:p>
    <w:p w14:paraId="5C387199" w14:textId="74487D7C" w:rsidR="00F27402" w:rsidRPr="00661700" w:rsidRDefault="00F27402" w:rsidP="005B6884">
      <w:pPr>
        <w:tabs>
          <w:tab w:val="left" w:pos="284"/>
        </w:tabs>
        <w:spacing w:line="240" w:lineRule="auto"/>
        <w:jc w:val="both"/>
        <w:rPr>
          <w:rFonts w:cs="Arial"/>
          <w:szCs w:val="20"/>
          <w:lang w:val="x-none"/>
        </w:rPr>
      </w:pPr>
      <w:r w:rsidRPr="00661700">
        <w:rPr>
          <w:rFonts w:cs="Arial"/>
          <w:szCs w:val="20"/>
        </w:rPr>
        <w:t>-</w:t>
      </w:r>
      <w:r w:rsidR="00172E44" w:rsidRPr="00661700">
        <w:rPr>
          <w:rFonts w:cs="Arial"/>
          <w:szCs w:val="20"/>
          <w:lang w:val="x-none"/>
        </w:rPr>
        <w:t xml:space="preserve"> staršev oziroma</w:t>
      </w:r>
      <w:r w:rsidRPr="00661700">
        <w:rPr>
          <w:rFonts w:cs="Arial"/>
          <w:szCs w:val="20"/>
        </w:rPr>
        <w:t>,</w:t>
      </w:r>
      <w:r w:rsidR="00172E44" w:rsidRPr="00661700">
        <w:rPr>
          <w:rFonts w:cs="Arial"/>
          <w:szCs w:val="20"/>
          <w:lang w:val="x-none"/>
        </w:rPr>
        <w:t xml:space="preserve"> </w:t>
      </w:r>
    </w:p>
    <w:p w14:paraId="2387ACBC" w14:textId="77777777" w:rsidR="00F27402" w:rsidRPr="00661700" w:rsidRDefault="00F27402" w:rsidP="005B6884">
      <w:pPr>
        <w:tabs>
          <w:tab w:val="left" w:pos="284"/>
        </w:tabs>
        <w:spacing w:line="240" w:lineRule="auto"/>
        <w:jc w:val="both"/>
        <w:rPr>
          <w:rFonts w:cs="Arial"/>
          <w:szCs w:val="20"/>
          <w:lang w:val="x-none"/>
        </w:rPr>
      </w:pPr>
      <w:r w:rsidRPr="00661700">
        <w:rPr>
          <w:rFonts w:cs="Arial"/>
          <w:szCs w:val="20"/>
        </w:rPr>
        <w:t xml:space="preserve">- </w:t>
      </w:r>
      <w:r w:rsidR="00172E44" w:rsidRPr="00661700">
        <w:rPr>
          <w:rFonts w:cs="Arial"/>
          <w:szCs w:val="20"/>
          <w:lang w:val="x-none"/>
        </w:rPr>
        <w:t xml:space="preserve">na predlog šolske svetovalne službe ali </w:t>
      </w:r>
    </w:p>
    <w:p w14:paraId="5C417320" w14:textId="03679BC8" w:rsidR="00746911" w:rsidRPr="00661700" w:rsidRDefault="00F27402" w:rsidP="005B6884">
      <w:pPr>
        <w:tabs>
          <w:tab w:val="left" w:pos="284"/>
        </w:tabs>
        <w:spacing w:line="240" w:lineRule="auto"/>
        <w:jc w:val="both"/>
        <w:rPr>
          <w:rFonts w:cs="Arial"/>
          <w:szCs w:val="20"/>
        </w:rPr>
      </w:pPr>
      <w:r w:rsidRPr="00661700">
        <w:rPr>
          <w:rFonts w:cs="Arial"/>
          <w:szCs w:val="20"/>
        </w:rPr>
        <w:t xml:space="preserve">- </w:t>
      </w:r>
      <w:r w:rsidR="00172E44" w:rsidRPr="00661700">
        <w:rPr>
          <w:rFonts w:cs="Arial"/>
          <w:szCs w:val="20"/>
          <w:lang w:val="x-none"/>
        </w:rPr>
        <w:t xml:space="preserve">zdravstvene službe v soglasju s starši iz zdravstvenih in drugih razlogov </w:t>
      </w:r>
      <w:r w:rsidR="00172E44" w:rsidRPr="00661700">
        <w:rPr>
          <w:rFonts w:cs="Arial"/>
          <w:szCs w:val="20"/>
        </w:rPr>
        <w:t>(47. člen Z</w:t>
      </w:r>
      <w:r w:rsidR="00224DA6" w:rsidRPr="00661700">
        <w:rPr>
          <w:rFonts w:cs="Arial"/>
          <w:szCs w:val="20"/>
        </w:rPr>
        <w:t>O</w:t>
      </w:r>
      <w:r w:rsidR="00172E44" w:rsidRPr="00661700">
        <w:rPr>
          <w:rFonts w:cs="Arial"/>
          <w:szCs w:val="20"/>
        </w:rPr>
        <w:t>sn)</w:t>
      </w:r>
    </w:p>
    <w:p w14:paraId="4866EEDA" w14:textId="51D99702" w:rsidR="002D1220" w:rsidRPr="00661700" w:rsidRDefault="002D1220" w:rsidP="005B6884">
      <w:pPr>
        <w:tabs>
          <w:tab w:val="left" w:pos="284"/>
        </w:tabs>
        <w:spacing w:line="240" w:lineRule="auto"/>
        <w:jc w:val="both"/>
        <w:rPr>
          <w:rFonts w:cs="Arial"/>
          <w:b/>
          <w:szCs w:val="20"/>
          <w:lang w:val="x-none" w:eastAsia="sl-SI"/>
        </w:rPr>
      </w:pPr>
    </w:p>
    <w:p w14:paraId="7D70F3ED" w14:textId="2497AE47" w:rsidR="00E20B38" w:rsidRPr="00661700" w:rsidRDefault="006F63D8" w:rsidP="005B6884">
      <w:pPr>
        <w:tabs>
          <w:tab w:val="left" w:pos="284"/>
        </w:tabs>
        <w:spacing w:line="240" w:lineRule="auto"/>
        <w:jc w:val="both"/>
        <w:rPr>
          <w:rFonts w:cs="Arial"/>
          <w:b/>
          <w:szCs w:val="20"/>
        </w:rPr>
      </w:pPr>
      <w:r w:rsidRPr="00661700">
        <w:rPr>
          <w:rFonts w:cs="Arial"/>
          <w:b/>
          <w:szCs w:val="20"/>
        </w:rPr>
        <w:t xml:space="preserve">3.1 </w:t>
      </w:r>
      <w:r w:rsidR="00E20B38" w:rsidRPr="00661700">
        <w:rPr>
          <w:rFonts w:cs="Arial"/>
          <w:b/>
          <w:szCs w:val="20"/>
        </w:rPr>
        <w:t>Pregled primerov</w:t>
      </w:r>
    </w:p>
    <w:p w14:paraId="714ACC7F" w14:textId="77777777" w:rsidR="00E20B38" w:rsidRPr="00661700" w:rsidRDefault="00E20B38" w:rsidP="005B6884">
      <w:pPr>
        <w:tabs>
          <w:tab w:val="left" w:pos="284"/>
        </w:tabs>
        <w:spacing w:line="240" w:lineRule="auto"/>
        <w:jc w:val="both"/>
        <w:rPr>
          <w:rFonts w:cs="Arial"/>
          <w:szCs w:val="20"/>
        </w:rPr>
      </w:pPr>
    </w:p>
    <w:p w14:paraId="7CA9CC5F" w14:textId="110C8121" w:rsidR="00E03FEF" w:rsidRPr="00661700" w:rsidRDefault="00E20B38" w:rsidP="001F6D49">
      <w:pPr>
        <w:pStyle w:val="Odstavekseznama"/>
        <w:numPr>
          <w:ilvl w:val="0"/>
          <w:numId w:val="32"/>
        </w:numPr>
        <w:tabs>
          <w:tab w:val="left" w:pos="284"/>
        </w:tabs>
        <w:spacing w:line="240" w:lineRule="auto"/>
        <w:ind w:left="0" w:firstLine="0"/>
        <w:jc w:val="both"/>
        <w:rPr>
          <w:rFonts w:cs="Arial"/>
          <w:szCs w:val="20"/>
        </w:rPr>
      </w:pPr>
      <w:r w:rsidRPr="00661700">
        <w:rPr>
          <w:rFonts w:cs="Arial"/>
          <w:szCs w:val="20"/>
        </w:rPr>
        <w:t xml:space="preserve">Upravna inšpektorica je </w:t>
      </w:r>
      <w:r w:rsidR="00711D5E" w:rsidRPr="00661700">
        <w:rPr>
          <w:rFonts w:cs="Arial"/>
          <w:szCs w:val="20"/>
        </w:rPr>
        <w:t xml:space="preserve">zahtevala </w:t>
      </w:r>
      <w:r w:rsidR="000D611E">
        <w:rPr>
          <w:rFonts w:cs="Arial"/>
          <w:szCs w:val="20"/>
        </w:rPr>
        <w:t>neka</w:t>
      </w:r>
      <w:r w:rsidR="006F1169">
        <w:rPr>
          <w:rFonts w:cs="Arial"/>
          <w:szCs w:val="20"/>
        </w:rPr>
        <w:t xml:space="preserve"> primerov </w:t>
      </w:r>
      <w:r w:rsidR="00711D5E" w:rsidRPr="00661700">
        <w:rPr>
          <w:rFonts w:cs="Arial"/>
          <w:szCs w:val="20"/>
        </w:rPr>
        <w:t xml:space="preserve">rešenih upravnih zadev </w:t>
      </w:r>
      <w:r w:rsidRPr="00661700">
        <w:rPr>
          <w:rFonts w:cs="Arial"/>
          <w:szCs w:val="20"/>
        </w:rPr>
        <w:t>odložitve začetka šolanja</w:t>
      </w:r>
      <w:r w:rsidR="00D748FD" w:rsidRPr="00661700">
        <w:rPr>
          <w:rFonts w:cs="Arial"/>
          <w:szCs w:val="20"/>
        </w:rPr>
        <w:t xml:space="preserve"> </w:t>
      </w:r>
      <w:r w:rsidR="00A34D2A">
        <w:rPr>
          <w:rFonts w:cs="Arial"/>
          <w:szCs w:val="20"/>
        </w:rPr>
        <w:t>(</w:t>
      </w:r>
      <w:r w:rsidR="006F1169">
        <w:rPr>
          <w:rFonts w:cs="Arial"/>
          <w:szCs w:val="20"/>
        </w:rPr>
        <w:t>ostalih postopkov po pojasnilih šole, le-ta ni vodila</w:t>
      </w:r>
      <w:r w:rsidR="00A34D2A">
        <w:rPr>
          <w:rFonts w:cs="Arial"/>
          <w:szCs w:val="20"/>
        </w:rPr>
        <w:t xml:space="preserve">) </w:t>
      </w:r>
      <w:r w:rsidR="00D748FD" w:rsidRPr="00661700">
        <w:rPr>
          <w:rFonts w:cs="Arial"/>
          <w:szCs w:val="20"/>
        </w:rPr>
        <w:t>in prejela tri</w:t>
      </w:r>
      <w:r w:rsidR="003804BE" w:rsidRPr="00661700">
        <w:rPr>
          <w:rFonts w:cs="Arial"/>
          <w:szCs w:val="20"/>
        </w:rPr>
        <w:t xml:space="preserve"> predlog</w:t>
      </w:r>
      <w:r w:rsidR="00D748FD" w:rsidRPr="00661700">
        <w:rPr>
          <w:rFonts w:cs="Arial"/>
          <w:szCs w:val="20"/>
        </w:rPr>
        <w:t>e</w:t>
      </w:r>
      <w:r w:rsidR="003804BE" w:rsidRPr="00661700">
        <w:rPr>
          <w:rFonts w:cs="Arial"/>
          <w:szCs w:val="20"/>
        </w:rPr>
        <w:t xml:space="preserve"> staršev za odložitev šolanja otroka </w:t>
      </w:r>
      <w:r w:rsidR="00EA4AD0" w:rsidRPr="00661700">
        <w:rPr>
          <w:rFonts w:cs="Arial"/>
          <w:szCs w:val="20"/>
        </w:rPr>
        <w:t xml:space="preserve">v 1. razred </w:t>
      </w:r>
      <w:r w:rsidR="003804BE" w:rsidRPr="00661700">
        <w:rPr>
          <w:rFonts w:cs="Arial"/>
          <w:szCs w:val="20"/>
        </w:rPr>
        <w:t xml:space="preserve">v šolskem letu 2019/20, </w:t>
      </w:r>
      <w:r w:rsidR="00D748FD" w:rsidRPr="00661700">
        <w:rPr>
          <w:rFonts w:cs="Arial"/>
          <w:szCs w:val="20"/>
        </w:rPr>
        <w:t>S</w:t>
      </w:r>
      <w:r w:rsidR="003804BE" w:rsidRPr="00661700">
        <w:rPr>
          <w:rFonts w:cs="Arial"/>
          <w:szCs w:val="20"/>
        </w:rPr>
        <w:t xml:space="preserve">klep o imenovanju komisije za ugotavljanje pripravljenosti otroka za vstop v šolo z dne 28. 5. 2019, </w:t>
      </w:r>
      <w:r w:rsidR="00D748FD" w:rsidRPr="00661700">
        <w:rPr>
          <w:rFonts w:cs="Arial"/>
          <w:szCs w:val="20"/>
        </w:rPr>
        <w:t>Z</w:t>
      </w:r>
      <w:r w:rsidR="003804BE" w:rsidRPr="00661700">
        <w:rPr>
          <w:rFonts w:cs="Arial"/>
          <w:szCs w:val="20"/>
        </w:rPr>
        <w:t xml:space="preserve">apisnik komisije za ugotavljanje pripravljenosti otroka za vstop v šolo z dne 31. 5. 2019, </w:t>
      </w:r>
      <w:r w:rsidR="00711D5E" w:rsidRPr="00661700">
        <w:rPr>
          <w:rFonts w:cs="Arial"/>
          <w:szCs w:val="20"/>
        </w:rPr>
        <w:t>odločbe</w:t>
      </w:r>
      <w:r w:rsidR="00D748FD" w:rsidRPr="00661700">
        <w:rPr>
          <w:rFonts w:cs="Arial"/>
          <w:szCs w:val="20"/>
        </w:rPr>
        <w:t xml:space="preserve"> št. 60300-2/2019-46, 60300-2/2019-54, 60300-2/2019-58</w:t>
      </w:r>
      <w:r w:rsidR="00711D5E" w:rsidRPr="00661700">
        <w:rPr>
          <w:rFonts w:cs="Arial"/>
          <w:szCs w:val="20"/>
        </w:rPr>
        <w:t xml:space="preserve">. </w:t>
      </w:r>
      <w:r w:rsidR="003804BE" w:rsidRPr="00661700">
        <w:rPr>
          <w:rFonts w:cs="Arial"/>
          <w:szCs w:val="20"/>
        </w:rPr>
        <w:t>Številke dokumentov so navedene zgolj na odločbah. Iz številk dokumentov izhaja, da so odločbe vodene v dokumentnih seznamih pod številko 60300-2/2019</w:t>
      </w:r>
      <w:r w:rsidR="00D748FD" w:rsidRPr="00661700">
        <w:rPr>
          <w:rFonts w:cs="Arial"/>
          <w:szCs w:val="20"/>
        </w:rPr>
        <w:t xml:space="preserve">, zato je bilo mogoče dokumentacijo urediti zgolj </w:t>
      </w:r>
      <w:r w:rsidR="00836551" w:rsidRPr="00661700">
        <w:rPr>
          <w:rFonts w:cs="Arial"/>
          <w:szCs w:val="20"/>
        </w:rPr>
        <w:t>na</w:t>
      </w:r>
      <w:r w:rsidR="00D748FD" w:rsidRPr="00661700">
        <w:rPr>
          <w:rFonts w:cs="Arial"/>
          <w:szCs w:val="20"/>
        </w:rPr>
        <w:t xml:space="preserve"> </w:t>
      </w:r>
      <w:r w:rsidR="00836551" w:rsidRPr="00661700">
        <w:rPr>
          <w:rFonts w:cs="Arial"/>
          <w:szCs w:val="20"/>
        </w:rPr>
        <w:t>podlagi</w:t>
      </w:r>
      <w:r w:rsidR="00D748FD" w:rsidRPr="00661700">
        <w:rPr>
          <w:rFonts w:cs="Arial"/>
          <w:szCs w:val="20"/>
        </w:rPr>
        <w:t xml:space="preserve"> podatkov v </w:t>
      </w:r>
      <w:r w:rsidR="00836551" w:rsidRPr="00661700">
        <w:rPr>
          <w:rFonts w:cs="Arial"/>
          <w:szCs w:val="20"/>
        </w:rPr>
        <w:t>posameznih</w:t>
      </w:r>
      <w:r w:rsidR="00D748FD" w:rsidRPr="00661700">
        <w:rPr>
          <w:rFonts w:cs="Arial"/>
          <w:szCs w:val="20"/>
        </w:rPr>
        <w:t xml:space="preserve"> dokumentih (imena in priimki otrok in staršev).</w:t>
      </w:r>
      <w:r w:rsidR="003804BE" w:rsidRPr="00661700">
        <w:rPr>
          <w:rFonts w:cs="Arial"/>
          <w:szCs w:val="20"/>
        </w:rPr>
        <w:t xml:space="preserve"> </w:t>
      </w:r>
      <w:r w:rsidR="00E03FEF" w:rsidRPr="00661700">
        <w:rPr>
          <w:rFonts w:cs="Arial"/>
          <w:szCs w:val="20"/>
        </w:rPr>
        <w:t xml:space="preserve">Upravna inšpektorica je že pod točko I tega zapisnika ugotovila neustrezno vodenje dokumentarnega gradiva. </w:t>
      </w:r>
    </w:p>
    <w:p w14:paraId="20A9A0F8" w14:textId="26910CEF" w:rsidR="00224DA6" w:rsidRPr="00661700" w:rsidRDefault="00224DA6" w:rsidP="005B6884">
      <w:pPr>
        <w:tabs>
          <w:tab w:val="left" w:pos="284"/>
        </w:tabs>
        <w:spacing w:line="240" w:lineRule="auto"/>
        <w:jc w:val="both"/>
        <w:rPr>
          <w:rFonts w:cs="Arial"/>
          <w:szCs w:val="20"/>
        </w:rPr>
      </w:pPr>
    </w:p>
    <w:p w14:paraId="060AA766" w14:textId="521F79EC" w:rsidR="00224DA6" w:rsidRPr="00661700" w:rsidRDefault="003804BE" w:rsidP="005B6884">
      <w:pPr>
        <w:pStyle w:val="Odstavekseznama"/>
        <w:numPr>
          <w:ilvl w:val="0"/>
          <w:numId w:val="11"/>
        </w:numPr>
        <w:tabs>
          <w:tab w:val="left" w:pos="284"/>
        </w:tabs>
        <w:spacing w:line="240" w:lineRule="auto"/>
        <w:ind w:left="0" w:firstLine="0"/>
        <w:jc w:val="both"/>
        <w:rPr>
          <w:rFonts w:cs="Arial"/>
          <w:szCs w:val="20"/>
        </w:rPr>
      </w:pPr>
      <w:r w:rsidRPr="00661700">
        <w:rPr>
          <w:rFonts w:cs="Arial"/>
          <w:szCs w:val="20"/>
          <w:u w:val="single"/>
        </w:rPr>
        <w:t xml:space="preserve">Predlog matere </w:t>
      </w:r>
      <w:r w:rsidR="00DD4BA1">
        <w:rPr>
          <w:rFonts w:cs="Arial"/>
          <w:szCs w:val="20"/>
          <w:u w:val="single"/>
        </w:rPr>
        <w:t>█</w:t>
      </w:r>
      <w:r w:rsidR="00D748FD" w:rsidRPr="00661700">
        <w:rPr>
          <w:rFonts w:cs="Arial"/>
          <w:szCs w:val="20"/>
          <w:u w:val="single"/>
        </w:rPr>
        <w:t>. in</w:t>
      </w:r>
      <w:r w:rsidRPr="00661700">
        <w:rPr>
          <w:rFonts w:cs="Arial"/>
          <w:szCs w:val="20"/>
          <w:u w:val="single"/>
        </w:rPr>
        <w:t xml:space="preserve"> očeta </w:t>
      </w:r>
      <w:r w:rsidR="00DD4BA1">
        <w:rPr>
          <w:rFonts w:cs="Arial"/>
          <w:szCs w:val="20"/>
          <w:u w:val="single"/>
        </w:rPr>
        <w:t>█</w:t>
      </w:r>
      <w:r w:rsidR="00D748FD" w:rsidRPr="00661700">
        <w:rPr>
          <w:rFonts w:cs="Arial"/>
          <w:szCs w:val="20"/>
          <w:u w:val="single"/>
        </w:rPr>
        <w:t>.</w:t>
      </w:r>
      <w:r w:rsidRPr="00661700">
        <w:rPr>
          <w:rFonts w:cs="Arial"/>
          <w:szCs w:val="20"/>
          <w:u w:val="single"/>
        </w:rPr>
        <w:t xml:space="preserve"> za odložitev šolanja otroka </w:t>
      </w:r>
      <w:r w:rsidR="00DD4BA1">
        <w:rPr>
          <w:rFonts w:cs="Arial"/>
          <w:szCs w:val="20"/>
          <w:u w:val="single"/>
        </w:rPr>
        <w:t>█</w:t>
      </w:r>
      <w:r w:rsidRPr="00661700">
        <w:rPr>
          <w:rFonts w:cs="Arial"/>
          <w:szCs w:val="20"/>
          <w:u w:val="single"/>
        </w:rPr>
        <w:t xml:space="preserve">z dne </w:t>
      </w:r>
      <w:r w:rsidR="00D748FD" w:rsidRPr="00661700">
        <w:rPr>
          <w:rFonts w:cs="Arial"/>
          <w:szCs w:val="20"/>
          <w:u w:val="single"/>
        </w:rPr>
        <w:t>24. 2. 2019.</w:t>
      </w:r>
      <w:r w:rsidR="006F63D8" w:rsidRPr="00661700">
        <w:rPr>
          <w:rFonts w:cs="Arial"/>
          <w:szCs w:val="20"/>
        </w:rPr>
        <w:t xml:space="preserve"> </w:t>
      </w:r>
      <w:r w:rsidR="00D748FD" w:rsidRPr="00661700">
        <w:rPr>
          <w:rFonts w:cs="Arial"/>
          <w:szCs w:val="20"/>
        </w:rPr>
        <w:t>Vloga je podpisana s strani obeh staršev.</w:t>
      </w:r>
    </w:p>
    <w:p w14:paraId="6642567F" w14:textId="77777777" w:rsidR="00D748FD" w:rsidRPr="00661700" w:rsidRDefault="00D748FD" w:rsidP="005B6884">
      <w:pPr>
        <w:pStyle w:val="Odstavekseznama"/>
        <w:tabs>
          <w:tab w:val="left" w:pos="284"/>
        </w:tabs>
        <w:spacing w:line="240" w:lineRule="auto"/>
        <w:ind w:left="0"/>
        <w:jc w:val="both"/>
        <w:rPr>
          <w:rFonts w:cs="Arial"/>
          <w:szCs w:val="20"/>
        </w:rPr>
      </w:pPr>
    </w:p>
    <w:p w14:paraId="1EED57D6" w14:textId="16731744" w:rsidR="00D748FD" w:rsidRPr="00661700" w:rsidRDefault="00D748FD" w:rsidP="001F6D49">
      <w:pPr>
        <w:pStyle w:val="Odstavekseznama"/>
        <w:numPr>
          <w:ilvl w:val="0"/>
          <w:numId w:val="41"/>
        </w:numPr>
        <w:tabs>
          <w:tab w:val="left" w:pos="284"/>
        </w:tabs>
        <w:spacing w:line="240" w:lineRule="auto"/>
        <w:jc w:val="both"/>
        <w:rPr>
          <w:rFonts w:cs="Arial"/>
          <w:szCs w:val="20"/>
        </w:rPr>
      </w:pPr>
      <w:r w:rsidRPr="00661700">
        <w:rPr>
          <w:rFonts w:cs="Arial"/>
          <w:szCs w:val="20"/>
        </w:rPr>
        <w:t xml:space="preserve">Na dokumentu ni podatka o tem, kdaj je šola dokument prejela in kdo ga je prejel, niti ni navedene številke dokumenta, kar predstavlja kršitev določb 43. člena UUP. </w:t>
      </w:r>
    </w:p>
    <w:p w14:paraId="1C7A40F7" w14:textId="585037D6" w:rsidR="006F63D8" w:rsidRPr="00661700" w:rsidRDefault="006F63D8" w:rsidP="005B6884">
      <w:pPr>
        <w:pStyle w:val="Odstavekseznama"/>
        <w:tabs>
          <w:tab w:val="left" w:pos="284"/>
        </w:tabs>
        <w:spacing w:line="240" w:lineRule="auto"/>
        <w:ind w:left="0"/>
        <w:jc w:val="both"/>
        <w:rPr>
          <w:rFonts w:cs="Arial"/>
          <w:szCs w:val="20"/>
        </w:rPr>
      </w:pPr>
    </w:p>
    <w:p w14:paraId="187AE60F" w14:textId="37FD45C8" w:rsidR="00D748FD" w:rsidRPr="00661700" w:rsidRDefault="00D748FD" w:rsidP="005B6884">
      <w:pPr>
        <w:pStyle w:val="Odstavekseznama"/>
        <w:numPr>
          <w:ilvl w:val="0"/>
          <w:numId w:val="11"/>
        </w:numPr>
        <w:tabs>
          <w:tab w:val="left" w:pos="284"/>
        </w:tabs>
        <w:spacing w:line="240" w:lineRule="auto"/>
        <w:ind w:left="0" w:firstLine="0"/>
        <w:jc w:val="both"/>
        <w:rPr>
          <w:rFonts w:cs="Arial"/>
          <w:szCs w:val="20"/>
          <w:u w:val="single"/>
        </w:rPr>
      </w:pPr>
      <w:r w:rsidRPr="00661700">
        <w:rPr>
          <w:rFonts w:cs="Arial"/>
          <w:szCs w:val="20"/>
          <w:u w:val="single"/>
        </w:rPr>
        <w:t xml:space="preserve">Odločba št. </w:t>
      </w:r>
      <w:bookmarkStart w:id="3" w:name="_Hlk12949946"/>
      <w:r w:rsidRPr="00661700">
        <w:rPr>
          <w:rFonts w:cs="Arial"/>
          <w:szCs w:val="20"/>
          <w:u w:val="single"/>
        </w:rPr>
        <w:t>60300-2/2019-54</w:t>
      </w:r>
      <w:r w:rsidR="00836551" w:rsidRPr="00661700">
        <w:rPr>
          <w:rFonts w:cs="Arial"/>
          <w:szCs w:val="20"/>
          <w:u w:val="single"/>
        </w:rPr>
        <w:t xml:space="preserve"> z dne 30. 5. 2019</w:t>
      </w:r>
      <w:bookmarkEnd w:id="3"/>
    </w:p>
    <w:p w14:paraId="74226001" w14:textId="77777777" w:rsidR="00D748FD" w:rsidRPr="00661700" w:rsidRDefault="00D748FD" w:rsidP="005B6884">
      <w:pPr>
        <w:pStyle w:val="Odstavekseznama"/>
        <w:tabs>
          <w:tab w:val="left" w:pos="284"/>
        </w:tabs>
        <w:spacing w:line="240" w:lineRule="auto"/>
        <w:ind w:left="0"/>
        <w:jc w:val="both"/>
        <w:rPr>
          <w:rFonts w:cs="Arial"/>
          <w:szCs w:val="20"/>
        </w:rPr>
      </w:pPr>
    </w:p>
    <w:p w14:paraId="060BCDAF" w14:textId="77777777" w:rsidR="001F6D49" w:rsidRDefault="00D877BE" w:rsidP="001F6D49">
      <w:pPr>
        <w:pStyle w:val="Odstavekseznama"/>
        <w:numPr>
          <w:ilvl w:val="0"/>
          <w:numId w:val="41"/>
        </w:numPr>
        <w:tabs>
          <w:tab w:val="left" w:pos="284"/>
        </w:tabs>
        <w:spacing w:line="240" w:lineRule="auto"/>
        <w:jc w:val="both"/>
        <w:rPr>
          <w:rFonts w:cs="Arial"/>
          <w:szCs w:val="20"/>
        </w:rPr>
      </w:pPr>
      <w:r w:rsidRPr="00661700">
        <w:rPr>
          <w:rFonts w:cs="Arial"/>
          <w:szCs w:val="20"/>
        </w:rPr>
        <w:t xml:space="preserve">V uvodu odločbe </w:t>
      </w:r>
      <w:r w:rsidR="00982423" w:rsidRPr="00661700">
        <w:rPr>
          <w:rFonts w:cs="Arial"/>
          <w:szCs w:val="20"/>
        </w:rPr>
        <w:t>je navedenih več</w:t>
      </w:r>
      <w:r w:rsidR="006F1169">
        <w:rPr>
          <w:rFonts w:cs="Arial"/>
          <w:szCs w:val="20"/>
        </w:rPr>
        <w:t xml:space="preserve"> </w:t>
      </w:r>
      <w:r w:rsidR="00982423" w:rsidRPr="00661700">
        <w:rPr>
          <w:rFonts w:cs="Arial"/>
          <w:szCs w:val="20"/>
        </w:rPr>
        <w:t>določb predpisov (45., 46.</w:t>
      </w:r>
      <w:r w:rsidRPr="00661700">
        <w:rPr>
          <w:rFonts w:cs="Arial"/>
          <w:szCs w:val="20"/>
        </w:rPr>
        <w:t xml:space="preserve"> in 60. a, 60. b. člen</w:t>
      </w:r>
      <w:r w:rsidR="00982423" w:rsidRPr="00661700">
        <w:rPr>
          <w:rFonts w:cs="Arial"/>
          <w:szCs w:val="20"/>
        </w:rPr>
        <w:t xml:space="preserve"> ZOsn</w:t>
      </w:r>
      <w:r w:rsidRPr="00661700">
        <w:rPr>
          <w:rFonts w:cs="Arial"/>
          <w:szCs w:val="20"/>
        </w:rPr>
        <w:t>)</w:t>
      </w:r>
      <w:r w:rsidR="00101342" w:rsidRPr="00661700">
        <w:rPr>
          <w:rFonts w:cs="Arial"/>
          <w:szCs w:val="20"/>
        </w:rPr>
        <w:t>, kot podlage za izdajo odločbe (predpisi o stvarni in krajevni pristojnosti). Ker navedeni členi ne predstavljajo pravno podlago za izdajo odločbe</w:t>
      </w:r>
      <w:r w:rsidR="00982423" w:rsidRPr="00661700">
        <w:rPr>
          <w:rFonts w:cs="Arial"/>
          <w:szCs w:val="20"/>
        </w:rPr>
        <w:t xml:space="preserve">, </w:t>
      </w:r>
      <w:r w:rsidR="006F1169">
        <w:rPr>
          <w:rFonts w:cs="Arial"/>
          <w:szCs w:val="20"/>
        </w:rPr>
        <w:t>t</w:t>
      </w:r>
      <w:r w:rsidR="00EB0458">
        <w:rPr>
          <w:rFonts w:cs="Arial"/>
          <w:szCs w:val="20"/>
        </w:rPr>
        <w:t>o</w:t>
      </w:r>
      <w:r w:rsidR="006F1169">
        <w:rPr>
          <w:rFonts w:cs="Arial"/>
          <w:szCs w:val="20"/>
        </w:rPr>
        <w:t xml:space="preserve"> je le 47. člen</w:t>
      </w:r>
      <w:r w:rsidR="00EB0458">
        <w:rPr>
          <w:rFonts w:cs="Arial"/>
          <w:szCs w:val="20"/>
        </w:rPr>
        <w:t xml:space="preserve"> ZOsn,</w:t>
      </w:r>
      <w:r w:rsidR="006F1169">
        <w:rPr>
          <w:rFonts w:cs="Arial"/>
          <w:szCs w:val="20"/>
        </w:rPr>
        <w:t xml:space="preserve"> </w:t>
      </w:r>
      <w:r w:rsidR="00101342" w:rsidRPr="00661700">
        <w:rPr>
          <w:rFonts w:cs="Arial"/>
          <w:szCs w:val="20"/>
        </w:rPr>
        <w:t>predstavlja takšno navajanje členov predpisov</w:t>
      </w:r>
      <w:r w:rsidR="00982423" w:rsidRPr="00661700">
        <w:rPr>
          <w:rFonts w:cs="Arial"/>
          <w:szCs w:val="20"/>
        </w:rPr>
        <w:t xml:space="preserve"> </w:t>
      </w:r>
      <w:r w:rsidR="00982423" w:rsidRPr="00661700">
        <w:rPr>
          <w:rFonts w:cs="Arial"/>
          <w:szCs w:val="20"/>
          <w:u w:val="single"/>
        </w:rPr>
        <w:t>kršitev določb 212. člen ZUP</w:t>
      </w:r>
      <w:r w:rsidR="00982423" w:rsidRPr="00661700">
        <w:rPr>
          <w:rFonts w:cs="Arial"/>
          <w:szCs w:val="20"/>
        </w:rPr>
        <w:t>.</w:t>
      </w:r>
      <w:r w:rsidR="00550154">
        <w:rPr>
          <w:rFonts w:cs="Arial"/>
          <w:szCs w:val="20"/>
        </w:rPr>
        <w:t xml:space="preserve"> </w:t>
      </w:r>
    </w:p>
    <w:p w14:paraId="098A5843" w14:textId="391736AB" w:rsidR="001F6D49" w:rsidRDefault="0016359D" w:rsidP="001F6D49">
      <w:pPr>
        <w:pStyle w:val="Odstavekseznama"/>
        <w:numPr>
          <w:ilvl w:val="0"/>
          <w:numId w:val="41"/>
        </w:numPr>
        <w:tabs>
          <w:tab w:val="left" w:pos="284"/>
        </w:tabs>
        <w:spacing w:line="240" w:lineRule="auto"/>
        <w:jc w:val="both"/>
        <w:rPr>
          <w:rFonts w:cs="Arial"/>
          <w:szCs w:val="20"/>
        </w:rPr>
      </w:pPr>
      <w:r w:rsidRPr="001F6D49">
        <w:rPr>
          <w:rFonts w:cs="Arial"/>
          <w:szCs w:val="20"/>
        </w:rPr>
        <w:t xml:space="preserve">Izrek </w:t>
      </w:r>
      <w:r w:rsidR="00EB0458" w:rsidRPr="001F6D49">
        <w:rPr>
          <w:rFonts w:cs="Arial"/>
          <w:szCs w:val="20"/>
        </w:rPr>
        <w:t xml:space="preserve">se v </w:t>
      </w:r>
      <w:r w:rsidRPr="001F6D49">
        <w:rPr>
          <w:rFonts w:cs="Arial"/>
          <w:szCs w:val="20"/>
        </w:rPr>
        <w:t>1. točki,  glasi: »</w:t>
      </w:r>
      <w:r w:rsidR="00DD4BA1">
        <w:rPr>
          <w:rFonts w:cs="Arial"/>
          <w:i/>
          <w:szCs w:val="20"/>
        </w:rPr>
        <w:t>█</w:t>
      </w:r>
      <w:r w:rsidRPr="001F6D49">
        <w:rPr>
          <w:rFonts w:cs="Arial"/>
          <w:i/>
          <w:szCs w:val="20"/>
        </w:rPr>
        <w:t>., roj. ..,stan. …, se odloži šolanje v 1. razred osnovne šole za šolsko leto 2019/20 za eno leto</w:t>
      </w:r>
      <w:r w:rsidRPr="001F6D49">
        <w:rPr>
          <w:rFonts w:cs="Arial"/>
          <w:szCs w:val="20"/>
        </w:rPr>
        <w:t>«</w:t>
      </w:r>
      <w:r w:rsidR="001C1578" w:rsidRPr="001F6D49">
        <w:rPr>
          <w:rFonts w:cs="Arial"/>
          <w:szCs w:val="20"/>
        </w:rPr>
        <w:t>.</w:t>
      </w:r>
      <w:r w:rsidRPr="001F6D49">
        <w:rPr>
          <w:rFonts w:cs="Arial"/>
          <w:szCs w:val="20"/>
        </w:rPr>
        <w:t xml:space="preserve"> </w:t>
      </w:r>
      <w:r w:rsidR="001C1578" w:rsidRPr="001F6D49">
        <w:rPr>
          <w:rFonts w:cs="Arial"/>
          <w:szCs w:val="20"/>
        </w:rPr>
        <w:t>Up</w:t>
      </w:r>
      <w:r w:rsidRPr="001F6D49">
        <w:rPr>
          <w:rFonts w:cs="Arial"/>
          <w:szCs w:val="20"/>
        </w:rPr>
        <w:t>ravna inšpektorica predlaga, da se v izrek</w:t>
      </w:r>
      <w:r w:rsidR="001C1578" w:rsidRPr="001F6D49">
        <w:rPr>
          <w:rFonts w:cs="Arial"/>
          <w:szCs w:val="20"/>
        </w:rPr>
        <w:t xml:space="preserve"> najprej</w:t>
      </w:r>
      <w:r w:rsidRPr="001F6D49">
        <w:rPr>
          <w:rFonts w:cs="Arial"/>
          <w:szCs w:val="20"/>
        </w:rPr>
        <w:t xml:space="preserve"> navede odločitev o zahtevku strank: </w:t>
      </w:r>
      <w:r w:rsidR="001C1578" w:rsidRPr="001F6D49">
        <w:rPr>
          <w:rFonts w:cs="Arial"/>
          <w:i/>
          <w:szCs w:val="20"/>
        </w:rPr>
        <w:t>»</w:t>
      </w:r>
      <w:r w:rsidRPr="001F6D49">
        <w:rPr>
          <w:rFonts w:cs="Arial"/>
          <w:i/>
          <w:szCs w:val="20"/>
        </w:rPr>
        <w:t xml:space="preserve">Predlogu </w:t>
      </w:r>
      <w:r w:rsidR="00DD4BA1">
        <w:rPr>
          <w:rFonts w:cs="Arial"/>
          <w:i/>
          <w:szCs w:val="20"/>
        </w:rPr>
        <w:t>█</w:t>
      </w:r>
      <w:r w:rsidRPr="001F6D49">
        <w:rPr>
          <w:rFonts w:cs="Arial"/>
          <w:i/>
          <w:szCs w:val="20"/>
        </w:rPr>
        <w:t xml:space="preserve">. in </w:t>
      </w:r>
      <w:r w:rsidR="00DD4BA1">
        <w:rPr>
          <w:rFonts w:cs="Arial"/>
          <w:i/>
          <w:szCs w:val="20"/>
        </w:rPr>
        <w:t>█</w:t>
      </w:r>
      <w:r w:rsidRPr="001F6D49">
        <w:rPr>
          <w:rFonts w:cs="Arial"/>
          <w:i/>
          <w:szCs w:val="20"/>
        </w:rPr>
        <w:t>., stan….. za odložitev šolan</w:t>
      </w:r>
      <w:r w:rsidR="001C1578" w:rsidRPr="001F6D49">
        <w:rPr>
          <w:rFonts w:cs="Arial"/>
          <w:i/>
          <w:szCs w:val="20"/>
        </w:rPr>
        <w:t xml:space="preserve">ja </w:t>
      </w:r>
      <w:r w:rsidR="00DD4BA1">
        <w:rPr>
          <w:rFonts w:cs="Arial"/>
          <w:i/>
          <w:szCs w:val="20"/>
        </w:rPr>
        <w:t>█</w:t>
      </w:r>
      <w:r w:rsidRPr="001F6D49">
        <w:rPr>
          <w:rFonts w:cs="Arial"/>
          <w:i/>
          <w:szCs w:val="20"/>
        </w:rPr>
        <w:t xml:space="preserve">, roj. … </w:t>
      </w:r>
      <w:r w:rsidR="001C1578" w:rsidRPr="001F6D49">
        <w:rPr>
          <w:rFonts w:cs="Arial"/>
          <w:i/>
          <w:szCs w:val="20"/>
        </w:rPr>
        <w:t>za šolsko leto 2019/20 se ugodi«</w:t>
      </w:r>
      <w:r w:rsidR="006C5C83" w:rsidRPr="001F6D49">
        <w:rPr>
          <w:rFonts w:cs="Arial"/>
          <w:i/>
          <w:szCs w:val="20"/>
        </w:rPr>
        <w:t>,</w:t>
      </w:r>
      <w:r w:rsidR="00D91A27" w:rsidRPr="001F6D49">
        <w:rPr>
          <w:rFonts w:cs="Arial"/>
          <w:i/>
          <w:szCs w:val="20"/>
        </w:rPr>
        <w:t xml:space="preserve"> </w:t>
      </w:r>
      <w:r w:rsidR="006C5C83" w:rsidRPr="001F6D49">
        <w:rPr>
          <w:rFonts w:cs="Arial"/>
          <w:szCs w:val="20"/>
        </w:rPr>
        <w:t>potem pa še:</w:t>
      </w:r>
      <w:r w:rsidR="006C5C83" w:rsidRPr="001F6D49">
        <w:rPr>
          <w:rFonts w:cs="Arial"/>
          <w:i/>
          <w:szCs w:val="20"/>
        </w:rPr>
        <w:t xml:space="preserve"> </w:t>
      </w:r>
      <w:r w:rsidR="001C1578" w:rsidRPr="001F6D49">
        <w:rPr>
          <w:rFonts w:cs="Arial"/>
          <w:i/>
          <w:szCs w:val="20"/>
        </w:rPr>
        <w:t>»</w:t>
      </w:r>
      <w:r w:rsidR="00DD4BA1">
        <w:rPr>
          <w:rFonts w:cs="Arial"/>
          <w:i/>
          <w:szCs w:val="20"/>
        </w:rPr>
        <w:t>█</w:t>
      </w:r>
      <w:r w:rsidR="001C1578" w:rsidRPr="001F6D49">
        <w:rPr>
          <w:rFonts w:cs="Arial"/>
          <w:i/>
          <w:szCs w:val="20"/>
        </w:rPr>
        <w:t>., roj. ..,stan. …, se odloži šolanje v 1. razred osnovne šole za šolsko leto 2019/20 za eno leto«,</w:t>
      </w:r>
      <w:r w:rsidR="006C5C83" w:rsidRPr="001F6D49">
        <w:rPr>
          <w:rFonts w:cs="Arial"/>
          <w:i/>
          <w:szCs w:val="20"/>
        </w:rPr>
        <w:t xml:space="preserve"> </w:t>
      </w:r>
      <w:r w:rsidR="001C1578" w:rsidRPr="001F6D49">
        <w:rPr>
          <w:rFonts w:cs="Arial"/>
          <w:szCs w:val="20"/>
        </w:rPr>
        <w:t xml:space="preserve">kar predstavlja nedosledno uporabo določb 212. člena ZUP. </w:t>
      </w:r>
      <w:bookmarkStart w:id="4" w:name="_Hlk12949886"/>
    </w:p>
    <w:p w14:paraId="401D32DB" w14:textId="77777777" w:rsidR="001F6D49" w:rsidRDefault="002B468A" w:rsidP="001F6D49">
      <w:pPr>
        <w:pStyle w:val="Odstavekseznama"/>
        <w:numPr>
          <w:ilvl w:val="0"/>
          <w:numId w:val="41"/>
        </w:numPr>
        <w:tabs>
          <w:tab w:val="left" w:pos="284"/>
        </w:tabs>
        <w:spacing w:line="240" w:lineRule="auto"/>
        <w:jc w:val="both"/>
        <w:rPr>
          <w:rFonts w:cs="Arial"/>
          <w:szCs w:val="20"/>
        </w:rPr>
      </w:pPr>
      <w:r w:rsidRPr="001F6D49">
        <w:rPr>
          <w:rFonts w:cs="Arial"/>
          <w:szCs w:val="20"/>
        </w:rPr>
        <w:t>Obrazložitev je pomanjkljiva</w:t>
      </w:r>
      <w:r w:rsidR="006C5C83" w:rsidRPr="001F6D49">
        <w:rPr>
          <w:rFonts w:cs="Arial"/>
          <w:szCs w:val="20"/>
        </w:rPr>
        <w:t>: ni opisa poteka postopka (kdo je podal vlogo – npr. starša ali drug zakoniti zastopnik, kdaj, kaj je bilo priloženo k vlogi, itd.),</w:t>
      </w:r>
      <w:r w:rsidR="00D877BE" w:rsidRPr="001F6D49">
        <w:rPr>
          <w:rFonts w:cs="Arial"/>
          <w:szCs w:val="20"/>
        </w:rPr>
        <w:t xml:space="preserve"> niso navedeni razlogi,</w:t>
      </w:r>
      <w:r w:rsidRPr="001F6D49">
        <w:rPr>
          <w:rFonts w:cs="Arial"/>
          <w:szCs w:val="20"/>
          <w:lang w:val="x-none" w:eastAsia="sl-SI"/>
        </w:rPr>
        <w:t xml:space="preserve"> ki glede na ugotovljeno dejansko stanje narekujejo takšno odločbo</w:t>
      </w:r>
      <w:r w:rsidR="00D877BE" w:rsidRPr="001F6D49">
        <w:rPr>
          <w:rFonts w:cs="Arial"/>
          <w:szCs w:val="20"/>
          <w:lang w:eastAsia="sl-SI"/>
        </w:rPr>
        <w:t xml:space="preserve"> in dokazi, </w:t>
      </w:r>
      <w:r w:rsidR="00EA4AD0" w:rsidRPr="001F6D49">
        <w:rPr>
          <w:rFonts w:cs="Arial"/>
          <w:szCs w:val="20"/>
          <w:lang w:eastAsia="sl-SI"/>
        </w:rPr>
        <w:t>na</w:t>
      </w:r>
      <w:r w:rsidR="00D877BE" w:rsidRPr="001F6D49">
        <w:rPr>
          <w:rFonts w:cs="Arial"/>
          <w:szCs w:val="20"/>
          <w:lang w:eastAsia="sl-SI"/>
        </w:rPr>
        <w:t xml:space="preserve"> </w:t>
      </w:r>
      <w:r w:rsidR="00EA4AD0" w:rsidRPr="001F6D49">
        <w:rPr>
          <w:rFonts w:cs="Arial"/>
          <w:szCs w:val="20"/>
          <w:lang w:eastAsia="sl-SI"/>
        </w:rPr>
        <w:t>katere</w:t>
      </w:r>
      <w:r w:rsidR="00D877BE" w:rsidRPr="001F6D49">
        <w:rPr>
          <w:rFonts w:cs="Arial"/>
          <w:szCs w:val="20"/>
          <w:lang w:eastAsia="sl-SI"/>
        </w:rPr>
        <w:t xml:space="preserve"> je oprto ugotovljeno </w:t>
      </w:r>
      <w:r w:rsidR="00EA4AD0" w:rsidRPr="001F6D49">
        <w:rPr>
          <w:rFonts w:cs="Arial"/>
          <w:szCs w:val="20"/>
          <w:lang w:eastAsia="sl-SI"/>
        </w:rPr>
        <w:t>dejansko</w:t>
      </w:r>
      <w:r w:rsidR="00D877BE" w:rsidRPr="001F6D49">
        <w:rPr>
          <w:rFonts w:cs="Arial"/>
          <w:szCs w:val="20"/>
          <w:lang w:eastAsia="sl-SI"/>
        </w:rPr>
        <w:t xml:space="preserve"> </w:t>
      </w:r>
      <w:r w:rsidR="00EA4AD0" w:rsidRPr="001F6D49">
        <w:rPr>
          <w:rFonts w:cs="Arial"/>
          <w:szCs w:val="20"/>
          <w:lang w:eastAsia="sl-SI"/>
        </w:rPr>
        <w:t>s</w:t>
      </w:r>
      <w:r w:rsidR="00D877BE" w:rsidRPr="001F6D49">
        <w:rPr>
          <w:rFonts w:cs="Arial"/>
          <w:szCs w:val="20"/>
          <w:lang w:eastAsia="sl-SI"/>
        </w:rPr>
        <w:t>tanje</w:t>
      </w:r>
      <w:r w:rsidR="00EA4AD0" w:rsidRPr="001F6D49">
        <w:rPr>
          <w:rFonts w:cs="Arial"/>
          <w:szCs w:val="20"/>
          <w:lang w:eastAsia="sl-SI"/>
        </w:rPr>
        <w:t>, glede na to, da je v obrazložitvi navedeno: «</w:t>
      </w:r>
      <w:r w:rsidR="00EA4AD0" w:rsidRPr="001F6D49">
        <w:rPr>
          <w:rFonts w:cs="Arial"/>
          <w:i/>
          <w:szCs w:val="20"/>
          <w:lang w:eastAsia="sl-SI"/>
        </w:rPr>
        <w:t>Čeprav s strani komisije za všolanje dečka ni bilo ovir, je komisija zaključila, da se predlogu staršev za odložitev šolanja otroka v 1. razred ugodi.</w:t>
      </w:r>
      <w:r w:rsidR="00EA4AD0" w:rsidRPr="001F6D49">
        <w:rPr>
          <w:rFonts w:cs="Arial"/>
          <w:szCs w:val="20"/>
          <w:lang w:eastAsia="sl-SI"/>
        </w:rPr>
        <w:t>«</w:t>
      </w:r>
      <w:bookmarkEnd w:id="4"/>
      <w:r w:rsidR="00EA4AD0" w:rsidRPr="001F6D49">
        <w:rPr>
          <w:rFonts w:cs="Arial"/>
          <w:szCs w:val="20"/>
          <w:lang w:eastAsia="sl-SI"/>
        </w:rPr>
        <w:t>, z</w:t>
      </w:r>
      <w:r w:rsidR="001C6979" w:rsidRPr="001F6D49">
        <w:rPr>
          <w:rFonts w:cs="Arial"/>
          <w:szCs w:val="20"/>
          <w:lang w:eastAsia="sl-SI"/>
        </w:rPr>
        <w:t>ato se ugotavlja kršitev določb 214. člena ZUP.</w:t>
      </w:r>
    </w:p>
    <w:p w14:paraId="37E654FB" w14:textId="01B60CFF" w:rsidR="00A468D2" w:rsidRPr="001F6D49" w:rsidRDefault="001C6979" w:rsidP="001F6D49">
      <w:pPr>
        <w:pStyle w:val="Odstavekseznama"/>
        <w:numPr>
          <w:ilvl w:val="0"/>
          <w:numId w:val="41"/>
        </w:numPr>
        <w:tabs>
          <w:tab w:val="left" w:pos="284"/>
        </w:tabs>
        <w:spacing w:line="240" w:lineRule="auto"/>
        <w:jc w:val="both"/>
        <w:rPr>
          <w:rFonts w:cs="Arial"/>
          <w:szCs w:val="20"/>
        </w:rPr>
      </w:pPr>
      <w:r w:rsidRPr="001F6D49">
        <w:rPr>
          <w:rFonts w:cs="Arial"/>
          <w:szCs w:val="20"/>
        </w:rPr>
        <w:t xml:space="preserve">Pouk o pravnem </w:t>
      </w:r>
      <w:r w:rsidR="0016359D" w:rsidRPr="001F6D49">
        <w:rPr>
          <w:rFonts w:cs="Arial"/>
          <w:szCs w:val="20"/>
        </w:rPr>
        <w:t xml:space="preserve">je </w:t>
      </w:r>
      <w:r w:rsidR="00F31AD1" w:rsidRPr="001F6D49">
        <w:rPr>
          <w:rFonts w:cs="Arial"/>
          <w:szCs w:val="20"/>
        </w:rPr>
        <w:t>pomanjkljiv</w:t>
      </w:r>
      <w:r w:rsidR="00EB0458" w:rsidRPr="001F6D49">
        <w:rPr>
          <w:rFonts w:cs="Arial"/>
          <w:szCs w:val="20"/>
        </w:rPr>
        <w:t xml:space="preserve"> </w:t>
      </w:r>
      <w:r w:rsidR="00550154" w:rsidRPr="001F6D49">
        <w:rPr>
          <w:rFonts w:cs="Arial"/>
          <w:szCs w:val="20"/>
        </w:rPr>
        <w:t>glede popolnega naslova šole in plačila upravne takse.</w:t>
      </w:r>
      <w:r w:rsidRPr="001F6D49">
        <w:rPr>
          <w:rFonts w:cs="Arial"/>
          <w:szCs w:val="20"/>
        </w:rPr>
        <w:t xml:space="preserve"> V njem je navedeno:</w:t>
      </w:r>
      <w:r w:rsidR="00EE774B" w:rsidRPr="001F6D49">
        <w:rPr>
          <w:rFonts w:cs="Arial"/>
          <w:szCs w:val="20"/>
        </w:rPr>
        <w:t xml:space="preserve"> «</w:t>
      </w:r>
      <w:r w:rsidR="0016359D" w:rsidRPr="001F6D49">
        <w:rPr>
          <w:rFonts w:cs="Arial"/>
          <w:i/>
          <w:szCs w:val="20"/>
        </w:rPr>
        <w:t>V kolikor starši oz. zakoniti zastopniki menijo, da njihove pravice niso bile upoštevane, lahko v petnajstih dneh po prejemu pisne odločbe vložijo pisno pritožbo, neposredno ali priporočeno po pošti, na naslov: PRITOŽBENA KOMISIJA, OŠ Pohorskega odreda Slovenska Bistrica, Kopališka ulica 1, 2310 Slovenska Bistrica, ali ustno na zapisnik v tajništvu šole</w:t>
      </w:r>
      <w:r w:rsidR="0016359D" w:rsidRPr="001F6D49">
        <w:rPr>
          <w:rFonts w:cs="Arial"/>
          <w:szCs w:val="20"/>
        </w:rPr>
        <w:t>.</w:t>
      </w:r>
      <w:r w:rsidR="00EE774B" w:rsidRPr="001F6D49">
        <w:rPr>
          <w:rFonts w:cs="Arial"/>
          <w:szCs w:val="20"/>
        </w:rPr>
        <w:t>«</w:t>
      </w:r>
      <w:r w:rsidRPr="001F6D49">
        <w:rPr>
          <w:rFonts w:cs="Arial"/>
          <w:szCs w:val="20"/>
        </w:rPr>
        <w:t xml:space="preserve"> </w:t>
      </w:r>
      <w:r w:rsidR="00610817" w:rsidRPr="001F6D49">
        <w:rPr>
          <w:rFonts w:cs="Arial"/>
          <w:szCs w:val="20"/>
        </w:rPr>
        <w:t>Pravilno bi bilo »</w:t>
      </w:r>
      <w:r w:rsidR="00EE774B" w:rsidRPr="001F6D49">
        <w:rPr>
          <w:rFonts w:cs="Arial"/>
          <w:i/>
          <w:szCs w:val="20"/>
        </w:rPr>
        <w:t>Zoper to odločbo je dovoljena pritožba na pritožbeno komisijo Osnovne šole</w:t>
      </w:r>
      <w:r w:rsidR="0016359D" w:rsidRPr="001F6D49">
        <w:rPr>
          <w:rFonts w:cs="Arial"/>
          <w:i/>
          <w:szCs w:val="20"/>
        </w:rPr>
        <w:t>….</w:t>
      </w:r>
      <w:r w:rsidR="00EE774B" w:rsidRPr="001F6D49">
        <w:rPr>
          <w:rFonts w:cs="Arial"/>
          <w:i/>
          <w:szCs w:val="20"/>
        </w:rPr>
        <w:t xml:space="preserve">, ki se jo vloži pri Osnovni šoli </w:t>
      </w:r>
      <w:r w:rsidR="0016359D" w:rsidRPr="001F6D49">
        <w:rPr>
          <w:rFonts w:cs="Arial"/>
          <w:i/>
          <w:szCs w:val="20"/>
        </w:rPr>
        <w:t>…..</w:t>
      </w:r>
      <w:r w:rsidR="00EE774B" w:rsidRPr="001F6D49">
        <w:rPr>
          <w:rFonts w:cs="Arial"/>
          <w:i/>
          <w:szCs w:val="20"/>
        </w:rPr>
        <w:t xml:space="preserve"> ,</w:t>
      </w:r>
      <w:r w:rsidR="0016359D" w:rsidRPr="001F6D49">
        <w:rPr>
          <w:rFonts w:cs="Arial"/>
          <w:i/>
          <w:szCs w:val="20"/>
        </w:rPr>
        <w:t>naslov</w:t>
      </w:r>
      <w:r w:rsidR="00EE774B" w:rsidRPr="001F6D49">
        <w:rPr>
          <w:rFonts w:cs="Arial"/>
          <w:i/>
          <w:szCs w:val="20"/>
        </w:rPr>
        <w:t>…, v roku 15 dni od vročitve odločbe, in sicer po pošti ali ustno na zapisnik, pri OŠ</w:t>
      </w:r>
      <w:r w:rsidR="0016359D" w:rsidRPr="001F6D49">
        <w:rPr>
          <w:rFonts w:cs="Arial"/>
          <w:i/>
          <w:szCs w:val="20"/>
        </w:rPr>
        <w:t xml:space="preserve"> </w:t>
      </w:r>
      <w:r w:rsidR="00EE774B" w:rsidRPr="001F6D49">
        <w:rPr>
          <w:rFonts w:cs="Arial"/>
          <w:i/>
          <w:szCs w:val="20"/>
        </w:rPr>
        <w:t>…. Za pritožbo je treba plačati upravno takso v višini ..</w:t>
      </w:r>
      <w:r w:rsidR="00610817" w:rsidRPr="001F6D49">
        <w:rPr>
          <w:rFonts w:cs="Arial"/>
          <w:szCs w:val="20"/>
        </w:rPr>
        <w:t>«</w:t>
      </w:r>
      <w:r w:rsidR="00EE774B" w:rsidRPr="001F6D49">
        <w:rPr>
          <w:rFonts w:cs="Arial"/>
          <w:szCs w:val="20"/>
        </w:rPr>
        <w:t xml:space="preserve"> (ali se navede, da je takse </w:t>
      </w:r>
      <w:r w:rsidR="00EE774B" w:rsidRPr="001F6D49">
        <w:rPr>
          <w:rFonts w:cs="Arial"/>
          <w:szCs w:val="20"/>
        </w:rPr>
        <w:lastRenderedPageBreak/>
        <w:t>prosta).</w:t>
      </w:r>
      <w:r w:rsidR="00F31AD1" w:rsidRPr="001F6D49">
        <w:rPr>
          <w:rFonts w:cs="Arial"/>
          <w:szCs w:val="20"/>
        </w:rPr>
        <w:t xml:space="preserve"> Upravna inšpektorica </w:t>
      </w:r>
      <w:r w:rsidR="00550154" w:rsidRPr="001F6D49">
        <w:rPr>
          <w:rFonts w:cs="Arial"/>
          <w:szCs w:val="20"/>
        </w:rPr>
        <w:t>pojasnjuje</w:t>
      </w:r>
      <w:r w:rsidR="00F31AD1" w:rsidRPr="001F6D49">
        <w:rPr>
          <w:rFonts w:cs="Arial"/>
          <w:szCs w:val="20"/>
        </w:rPr>
        <w:t>, da se p</w:t>
      </w:r>
      <w:r w:rsidR="00F31AD1" w:rsidRPr="001F6D49">
        <w:rPr>
          <w:rFonts w:cs="Arial"/>
          <w:szCs w:val="20"/>
          <w:lang w:val="x-none"/>
        </w:rPr>
        <w:t>ritožba vloži pri organu, ki je izdal odločbo na prvi stopnji</w:t>
      </w:r>
      <w:r w:rsidR="00F31AD1" w:rsidRPr="001F6D49">
        <w:rPr>
          <w:rFonts w:cs="Arial"/>
          <w:szCs w:val="20"/>
        </w:rPr>
        <w:t xml:space="preserve"> (1. odstavek 239. člena ZUP), saj mora ta opraviti njen formalni preizkus, preden jo odstopi v reševanju organu druge stopnje (240. člen ZUP).  </w:t>
      </w:r>
    </w:p>
    <w:p w14:paraId="1425CEEB" w14:textId="77777777" w:rsidR="00A468D2" w:rsidRPr="00661700" w:rsidRDefault="00A468D2" w:rsidP="005B6884">
      <w:pPr>
        <w:tabs>
          <w:tab w:val="left" w:pos="284"/>
        </w:tabs>
        <w:spacing w:line="240" w:lineRule="auto"/>
        <w:jc w:val="both"/>
        <w:rPr>
          <w:rFonts w:cs="Arial"/>
          <w:szCs w:val="20"/>
        </w:rPr>
      </w:pPr>
    </w:p>
    <w:p w14:paraId="7F7631F9" w14:textId="468FC282" w:rsidR="00AC3552" w:rsidRPr="00661700" w:rsidRDefault="00AC3552" w:rsidP="005B6884">
      <w:pPr>
        <w:tabs>
          <w:tab w:val="left" w:pos="284"/>
        </w:tabs>
        <w:spacing w:line="240" w:lineRule="auto"/>
        <w:jc w:val="both"/>
        <w:rPr>
          <w:rFonts w:cs="Arial"/>
          <w:szCs w:val="20"/>
        </w:rPr>
      </w:pPr>
      <w:r w:rsidRPr="00661700">
        <w:rPr>
          <w:rFonts w:cs="Arial"/>
          <w:szCs w:val="20"/>
        </w:rPr>
        <w:t>Na koncu odločbe je odrejena vročitev:</w:t>
      </w:r>
    </w:p>
    <w:p w14:paraId="2DFEC791" w14:textId="08AA9388" w:rsidR="00AC3552" w:rsidRPr="00661700" w:rsidRDefault="0016359D" w:rsidP="001F6D49">
      <w:pPr>
        <w:pStyle w:val="Odstavekseznama"/>
        <w:numPr>
          <w:ilvl w:val="1"/>
          <w:numId w:val="24"/>
        </w:numPr>
        <w:tabs>
          <w:tab w:val="left" w:pos="284"/>
          <w:tab w:val="left" w:pos="993"/>
        </w:tabs>
        <w:spacing w:line="240" w:lineRule="auto"/>
        <w:ind w:left="0" w:firstLine="0"/>
        <w:jc w:val="both"/>
        <w:rPr>
          <w:rFonts w:cs="Arial"/>
          <w:i/>
          <w:szCs w:val="20"/>
        </w:rPr>
      </w:pPr>
      <w:r w:rsidRPr="00661700">
        <w:rPr>
          <w:rFonts w:cs="Arial"/>
          <w:i/>
          <w:szCs w:val="20"/>
        </w:rPr>
        <w:t>Naslovniku – obvezna osebna vročitev</w:t>
      </w:r>
      <w:r w:rsidR="00AC3552" w:rsidRPr="00661700">
        <w:rPr>
          <w:rFonts w:cs="Arial"/>
          <w:i/>
          <w:szCs w:val="20"/>
        </w:rPr>
        <w:t>,</w:t>
      </w:r>
    </w:p>
    <w:p w14:paraId="637D6B1A" w14:textId="046896AB" w:rsidR="00AC3552" w:rsidRPr="00661700" w:rsidRDefault="00AC3552" w:rsidP="001F6D49">
      <w:pPr>
        <w:pStyle w:val="Odstavekseznama"/>
        <w:numPr>
          <w:ilvl w:val="1"/>
          <w:numId w:val="24"/>
        </w:numPr>
        <w:tabs>
          <w:tab w:val="left" w:pos="284"/>
          <w:tab w:val="left" w:pos="993"/>
        </w:tabs>
        <w:spacing w:line="240" w:lineRule="auto"/>
        <w:ind w:left="0" w:firstLine="0"/>
        <w:jc w:val="both"/>
        <w:rPr>
          <w:rFonts w:cs="Arial"/>
          <w:szCs w:val="20"/>
        </w:rPr>
      </w:pPr>
      <w:r w:rsidRPr="00661700">
        <w:rPr>
          <w:rFonts w:cs="Arial"/>
          <w:i/>
          <w:szCs w:val="20"/>
        </w:rPr>
        <w:t xml:space="preserve">Arhiv </w:t>
      </w:r>
      <w:r w:rsidR="0016359D" w:rsidRPr="00661700">
        <w:rPr>
          <w:rFonts w:cs="Arial"/>
          <w:i/>
          <w:szCs w:val="20"/>
        </w:rPr>
        <w:t>tu</w:t>
      </w:r>
      <w:r w:rsidRPr="00661700">
        <w:rPr>
          <w:rFonts w:cs="Arial"/>
          <w:szCs w:val="20"/>
        </w:rPr>
        <w:t xml:space="preserve">. </w:t>
      </w:r>
    </w:p>
    <w:p w14:paraId="4439172A" w14:textId="77777777" w:rsidR="00C51348" w:rsidRPr="00661700" w:rsidRDefault="00C51348" w:rsidP="005B6884">
      <w:pPr>
        <w:pStyle w:val="Odstavekseznama"/>
        <w:tabs>
          <w:tab w:val="left" w:pos="284"/>
        </w:tabs>
        <w:spacing w:line="240" w:lineRule="auto"/>
        <w:ind w:left="0"/>
        <w:jc w:val="both"/>
        <w:rPr>
          <w:rFonts w:cs="Arial"/>
          <w:szCs w:val="20"/>
        </w:rPr>
      </w:pPr>
    </w:p>
    <w:p w14:paraId="169590C5" w14:textId="77777777" w:rsidR="001F6D49" w:rsidRDefault="00AC3552" w:rsidP="001F6D49">
      <w:pPr>
        <w:pStyle w:val="Odstavekseznama"/>
        <w:numPr>
          <w:ilvl w:val="0"/>
          <w:numId w:val="42"/>
        </w:numPr>
        <w:tabs>
          <w:tab w:val="left" w:pos="284"/>
        </w:tabs>
        <w:spacing w:line="240" w:lineRule="auto"/>
        <w:jc w:val="both"/>
        <w:rPr>
          <w:rFonts w:cs="Arial"/>
          <w:szCs w:val="20"/>
        </w:rPr>
      </w:pPr>
      <w:bookmarkStart w:id="5" w:name="_Hlk11071226"/>
      <w:r w:rsidRPr="00661700">
        <w:rPr>
          <w:rFonts w:cs="Arial"/>
          <w:szCs w:val="20"/>
        </w:rPr>
        <w:t>Odrejena vročitev ni v skladu z UUP, saj mora biti iz odločbe razviden naslovnik</w:t>
      </w:r>
      <w:bookmarkEnd w:id="5"/>
      <w:r w:rsidR="0016359D" w:rsidRPr="00661700">
        <w:rPr>
          <w:rFonts w:cs="Arial"/>
          <w:szCs w:val="20"/>
        </w:rPr>
        <w:t xml:space="preserve"> (naslovnik</w:t>
      </w:r>
      <w:r w:rsidR="006C5C83" w:rsidRPr="00661700">
        <w:rPr>
          <w:rFonts w:cs="Arial"/>
          <w:szCs w:val="20"/>
        </w:rPr>
        <w:t xml:space="preserve"> </w:t>
      </w:r>
      <w:r w:rsidR="0016359D" w:rsidRPr="00661700">
        <w:rPr>
          <w:rFonts w:cs="Arial"/>
          <w:szCs w:val="20"/>
        </w:rPr>
        <w:t>odločbe</w:t>
      </w:r>
      <w:r w:rsidR="006C5C83" w:rsidRPr="00661700">
        <w:rPr>
          <w:rFonts w:cs="Arial"/>
          <w:szCs w:val="20"/>
        </w:rPr>
        <w:t>, kot izhaja iz izreka, je v konkretnem primeru otrok).</w:t>
      </w:r>
      <w:r w:rsidRPr="00661700">
        <w:rPr>
          <w:rFonts w:cs="Arial"/>
          <w:szCs w:val="20"/>
        </w:rPr>
        <w:t xml:space="preserve"> Odredba v arhiv je odveč</w:t>
      </w:r>
      <w:r w:rsidR="007E04CC" w:rsidRPr="00661700">
        <w:rPr>
          <w:rFonts w:cs="Arial"/>
          <w:szCs w:val="20"/>
        </w:rPr>
        <w:t xml:space="preserve"> in tudi nepravilna, saj organ  sam sebi ne vroča dokumentov. Po določbi prvega odstavka 69. člena UUP, se dokumenti, ki so nastali pri delu organa, pri organu hranijo v izvirniku</w:t>
      </w:r>
      <w:r w:rsidRPr="00661700">
        <w:rPr>
          <w:rFonts w:cs="Arial"/>
          <w:szCs w:val="20"/>
        </w:rPr>
        <w:t xml:space="preserve">, </w:t>
      </w:r>
      <w:r w:rsidR="007E04CC" w:rsidRPr="00661700">
        <w:rPr>
          <w:rFonts w:cs="Arial"/>
          <w:szCs w:val="20"/>
        </w:rPr>
        <w:t xml:space="preserve">kar pomeni, da se arhivski izvod hrani v dokumentarnem gradivo, brez da bi o tem odrejal kakršnekoli odredbe o vročanju. </w:t>
      </w:r>
      <w:r w:rsidR="00AB2E22" w:rsidRPr="00661700">
        <w:rPr>
          <w:rFonts w:cs="Arial"/>
          <w:szCs w:val="20"/>
        </w:rPr>
        <w:t>Med posredovani dokumenti pa tudi ni dokazil o opravljeni vročitvi, iz katere bi bilo mogoče ugotoviti, kako in kdaj so bile odločitve vročene.</w:t>
      </w:r>
    </w:p>
    <w:p w14:paraId="1DBDAAFE" w14:textId="2E3A888F" w:rsidR="00641E15" w:rsidRPr="001F6D49" w:rsidRDefault="00641E15" w:rsidP="001F6D49">
      <w:pPr>
        <w:pStyle w:val="Odstavekseznama"/>
        <w:numPr>
          <w:ilvl w:val="0"/>
          <w:numId w:val="42"/>
        </w:numPr>
        <w:tabs>
          <w:tab w:val="left" w:pos="284"/>
        </w:tabs>
        <w:spacing w:line="240" w:lineRule="auto"/>
        <w:jc w:val="both"/>
        <w:rPr>
          <w:rFonts w:cs="Arial"/>
          <w:szCs w:val="20"/>
        </w:rPr>
      </w:pPr>
      <w:r w:rsidRPr="001F6D49">
        <w:rPr>
          <w:rFonts w:cs="Arial"/>
          <w:szCs w:val="20"/>
        </w:rPr>
        <w:t>Enake nepravilnosti so ugotovljene pri pregledu dokumentov št.</w:t>
      </w:r>
      <w:r w:rsidR="00D91A27" w:rsidRPr="001F6D49">
        <w:rPr>
          <w:rFonts w:cs="Arial"/>
          <w:szCs w:val="20"/>
        </w:rPr>
        <w:t xml:space="preserve"> 60300-2/2019-46, 60300-2/2019-58</w:t>
      </w:r>
      <w:r w:rsidRPr="001F6D49">
        <w:rPr>
          <w:rFonts w:cs="Arial"/>
          <w:szCs w:val="20"/>
        </w:rPr>
        <w:t>.</w:t>
      </w:r>
    </w:p>
    <w:p w14:paraId="7FDA86C3" w14:textId="77777777" w:rsidR="00E20B38" w:rsidRPr="00661700" w:rsidRDefault="00E20B38" w:rsidP="005B6884">
      <w:pPr>
        <w:tabs>
          <w:tab w:val="left" w:pos="284"/>
        </w:tabs>
        <w:spacing w:line="240" w:lineRule="auto"/>
        <w:jc w:val="both"/>
        <w:rPr>
          <w:rFonts w:cs="Arial"/>
          <w:b/>
          <w:szCs w:val="20"/>
          <w:lang w:val="x-none" w:eastAsia="sl-SI"/>
        </w:rPr>
      </w:pPr>
    </w:p>
    <w:p w14:paraId="39D601B3" w14:textId="14FC0271" w:rsidR="00172E44" w:rsidRPr="00661700" w:rsidRDefault="00172E44" w:rsidP="005B6884">
      <w:pPr>
        <w:pStyle w:val="Odstavekseznama"/>
        <w:numPr>
          <w:ilvl w:val="0"/>
          <w:numId w:val="17"/>
        </w:numPr>
        <w:tabs>
          <w:tab w:val="left" w:pos="284"/>
        </w:tabs>
        <w:spacing w:line="240" w:lineRule="auto"/>
        <w:ind w:left="0" w:firstLine="0"/>
        <w:jc w:val="both"/>
        <w:rPr>
          <w:rFonts w:cs="Arial"/>
          <w:b/>
          <w:szCs w:val="20"/>
          <w:u w:val="single"/>
          <w:lang w:eastAsia="sl-SI"/>
        </w:rPr>
      </w:pPr>
      <w:r w:rsidRPr="00661700">
        <w:rPr>
          <w:rFonts w:cs="Arial"/>
          <w:b/>
          <w:szCs w:val="20"/>
          <w:u w:val="single"/>
          <w:lang w:eastAsia="sl-SI"/>
        </w:rPr>
        <w:t>Prestop na drugo šolo med šolanjem</w:t>
      </w:r>
    </w:p>
    <w:p w14:paraId="39A0956C" w14:textId="77777777" w:rsidR="0043355B" w:rsidRPr="00661700" w:rsidRDefault="0043355B" w:rsidP="005B6884">
      <w:pPr>
        <w:tabs>
          <w:tab w:val="left" w:pos="284"/>
        </w:tabs>
        <w:spacing w:line="240" w:lineRule="auto"/>
        <w:jc w:val="both"/>
        <w:rPr>
          <w:rFonts w:cs="Arial"/>
          <w:szCs w:val="20"/>
          <w:lang w:val="x-none" w:eastAsia="sl-SI"/>
        </w:rPr>
      </w:pPr>
    </w:p>
    <w:p w14:paraId="26D7071E" w14:textId="2CB84568" w:rsidR="00172E44" w:rsidRPr="00661700" w:rsidRDefault="00172E44" w:rsidP="001F6D49">
      <w:pPr>
        <w:pStyle w:val="Odstavekseznama"/>
        <w:numPr>
          <w:ilvl w:val="0"/>
          <w:numId w:val="32"/>
        </w:numPr>
        <w:tabs>
          <w:tab w:val="left" w:pos="284"/>
          <w:tab w:val="left" w:pos="426"/>
        </w:tabs>
        <w:spacing w:line="240" w:lineRule="auto"/>
        <w:ind w:left="0" w:firstLine="0"/>
        <w:jc w:val="both"/>
        <w:rPr>
          <w:rFonts w:cs="Arial"/>
          <w:szCs w:val="20"/>
          <w:lang w:eastAsia="sl-SI"/>
        </w:rPr>
      </w:pPr>
      <w:r w:rsidRPr="00661700">
        <w:rPr>
          <w:rFonts w:cs="Arial"/>
          <w:szCs w:val="20"/>
          <w:lang w:val="x-none" w:eastAsia="sl-SI"/>
        </w:rPr>
        <w:t>Med šolanjem lahko učenec prestopi na drugo osnovno šolo, če ta šola s tem soglaša</w:t>
      </w:r>
      <w:r w:rsidR="0043355B" w:rsidRPr="00661700">
        <w:rPr>
          <w:rStyle w:val="Sprotnaopomba-sklic"/>
          <w:rFonts w:cs="Arial"/>
          <w:szCs w:val="20"/>
          <w:lang w:val="x-none" w:eastAsia="sl-SI"/>
        </w:rPr>
        <w:footnoteReference w:id="53"/>
      </w:r>
      <w:r w:rsidRPr="00661700">
        <w:rPr>
          <w:rFonts w:cs="Arial"/>
          <w:szCs w:val="20"/>
          <w:lang w:val="x-none" w:eastAsia="sl-SI"/>
        </w:rPr>
        <w:t>.</w:t>
      </w:r>
    </w:p>
    <w:p w14:paraId="2238D8A6" w14:textId="5C0CAB2B" w:rsidR="00172E44" w:rsidRPr="00661700" w:rsidRDefault="00172E44" w:rsidP="005B6884">
      <w:pPr>
        <w:tabs>
          <w:tab w:val="left" w:pos="284"/>
        </w:tabs>
        <w:spacing w:line="240" w:lineRule="auto"/>
        <w:jc w:val="both"/>
        <w:rPr>
          <w:rFonts w:cs="Arial"/>
          <w:szCs w:val="20"/>
          <w:lang w:eastAsia="sl-SI"/>
        </w:rPr>
      </w:pPr>
      <w:r w:rsidRPr="00661700">
        <w:rPr>
          <w:rFonts w:cs="Arial"/>
          <w:szCs w:val="20"/>
          <w:lang w:val="x-none" w:eastAsia="sl-SI"/>
        </w:rPr>
        <w:t xml:space="preserve">Če se učenec med šolanjem preseli v šolski okoliš </w:t>
      </w:r>
      <w:r w:rsidR="003543AD" w:rsidRPr="00661700">
        <w:rPr>
          <w:rStyle w:val="Sprotnaopomba-sklic"/>
          <w:rFonts w:cs="Arial"/>
          <w:szCs w:val="20"/>
          <w:lang w:val="x-none" w:eastAsia="sl-SI"/>
        </w:rPr>
        <w:footnoteReference w:id="54"/>
      </w:r>
      <w:r w:rsidRPr="00661700">
        <w:rPr>
          <w:rFonts w:cs="Arial"/>
          <w:szCs w:val="20"/>
          <w:lang w:val="x-none" w:eastAsia="sl-SI"/>
        </w:rPr>
        <w:t>druge osnovne šole, ima pravico dokončati šolanje na šoli, v katero je vpisan.</w:t>
      </w:r>
    </w:p>
    <w:p w14:paraId="0EEFAD74" w14:textId="3906BF2E" w:rsidR="00172E44" w:rsidRPr="00661700" w:rsidRDefault="00172E44" w:rsidP="005B6884">
      <w:pPr>
        <w:tabs>
          <w:tab w:val="left" w:pos="284"/>
        </w:tabs>
        <w:spacing w:line="240" w:lineRule="auto"/>
        <w:jc w:val="both"/>
        <w:rPr>
          <w:rFonts w:cs="Arial"/>
          <w:szCs w:val="20"/>
          <w:lang w:eastAsia="sl-SI"/>
        </w:rPr>
      </w:pPr>
      <w:r w:rsidRPr="00661700">
        <w:rPr>
          <w:rFonts w:cs="Arial"/>
          <w:szCs w:val="20"/>
          <w:lang w:val="x-none" w:eastAsia="sl-SI"/>
        </w:rPr>
        <w:t>Če učenec želi prestopiti iz zasebne šole v javno šolo, ga je javna šola v šolskem okolišu, v katerem učenec stalno prebiva, dolžna sprejeti.</w:t>
      </w:r>
      <w:r w:rsidR="0043355B" w:rsidRPr="00661700">
        <w:rPr>
          <w:rFonts w:cs="Arial"/>
          <w:szCs w:val="20"/>
          <w:lang w:eastAsia="sl-SI"/>
        </w:rPr>
        <w:t xml:space="preserve"> </w:t>
      </w:r>
      <w:r w:rsidR="003543AD" w:rsidRPr="00661700">
        <w:rPr>
          <w:rFonts w:cs="Arial"/>
          <w:szCs w:val="20"/>
          <w:lang w:eastAsia="sl-SI"/>
        </w:rPr>
        <w:t>(3., 4.</w:t>
      </w:r>
      <w:r w:rsidR="001C6979" w:rsidRPr="00661700">
        <w:rPr>
          <w:rFonts w:cs="Arial"/>
          <w:szCs w:val="20"/>
          <w:lang w:eastAsia="sl-SI"/>
        </w:rPr>
        <w:t>,</w:t>
      </w:r>
      <w:r w:rsidR="003543AD" w:rsidRPr="00661700">
        <w:rPr>
          <w:rFonts w:cs="Arial"/>
          <w:szCs w:val="20"/>
          <w:lang w:eastAsia="sl-SI"/>
        </w:rPr>
        <w:t xml:space="preserve"> 5. odstavek 48. člena ZOsn)</w:t>
      </w:r>
    </w:p>
    <w:p w14:paraId="0835BB45" w14:textId="4655D7C4" w:rsidR="00172E44" w:rsidRPr="00661700" w:rsidRDefault="00172E44" w:rsidP="005B6884">
      <w:pPr>
        <w:tabs>
          <w:tab w:val="left" w:pos="284"/>
        </w:tabs>
        <w:spacing w:line="240" w:lineRule="auto"/>
        <w:jc w:val="both"/>
        <w:rPr>
          <w:rFonts w:cs="Arial"/>
          <w:szCs w:val="20"/>
          <w:lang w:eastAsia="sl-SI"/>
        </w:rPr>
      </w:pPr>
    </w:p>
    <w:p w14:paraId="40B3F364" w14:textId="409F7769" w:rsidR="006920BB" w:rsidRPr="00661700" w:rsidRDefault="006920BB" w:rsidP="001F6D49">
      <w:pPr>
        <w:pStyle w:val="Odstavekseznama"/>
        <w:numPr>
          <w:ilvl w:val="0"/>
          <w:numId w:val="43"/>
        </w:numPr>
        <w:tabs>
          <w:tab w:val="left" w:pos="284"/>
        </w:tabs>
        <w:spacing w:line="240" w:lineRule="auto"/>
        <w:jc w:val="both"/>
        <w:rPr>
          <w:rFonts w:cs="Arial"/>
          <w:szCs w:val="20"/>
        </w:rPr>
      </w:pPr>
      <w:r w:rsidRPr="00661700">
        <w:rPr>
          <w:rFonts w:cs="Arial"/>
          <w:szCs w:val="20"/>
        </w:rPr>
        <w:t xml:space="preserve">Na šoli pojasnijo, da primera prestopa na drugo šolo med šolskim letom niso imeli. Ker šola ne vodi evidence dokumentarnega gradiva v skladu z določili UUP, tega tudi ni bilo mogoče preveriti. </w:t>
      </w:r>
    </w:p>
    <w:p w14:paraId="664358D6" w14:textId="77777777" w:rsidR="006920BB" w:rsidRPr="00661700" w:rsidRDefault="006920BB" w:rsidP="005B6884">
      <w:pPr>
        <w:tabs>
          <w:tab w:val="left" w:pos="284"/>
        </w:tabs>
        <w:spacing w:line="240" w:lineRule="auto"/>
        <w:jc w:val="both"/>
        <w:rPr>
          <w:rFonts w:cs="Arial"/>
          <w:szCs w:val="20"/>
          <w:lang w:eastAsia="sl-SI"/>
        </w:rPr>
      </w:pPr>
    </w:p>
    <w:p w14:paraId="4058BD00" w14:textId="04E587D5" w:rsidR="00BA5C3B" w:rsidRPr="00661700" w:rsidRDefault="00746911" w:rsidP="005B6884">
      <w:pPr>
        <w:pStyle w:val="Odstavekseznama"/>
        <w:numPr>
          <w:ilvl w:val="0"/>
          <w:numId w:val="17"/>
        </w:numPr>
        <w:tabs>
          <w:tab w:val="left" w:pos="284"/>
        </w:tabs>
        <w:spacing w:line="240" w:lineRule="auto"/>
        <w:ind w:left="0" w:firstLine="0"/>
        <w:jc w:val="both"/>
        <w:rPr>
          <w:rFonts w:cs="Arial"/>
          <w:b/>
          <w:szCs w:val="20"/>
          <w:u w:val="single"/>
        </w:rPr>
      </w:pPr>
      <w:r w:rsidRPr="00661700">
        <w:rPr>
          <w:rFonts w:cs="Arial"/>
          <w:b/>
          <w:szCs w:val="20"/>
          <w:u w:val="single"/>
        </w:rPr>
        <w:t>Status učenca</w:t>
      </w:r>
      <w:r w:rsidR="008D6BB2" w:rsidRPr="00661700">
        <w:rPr>
          <w:rStyle w:val="Sprotnaopomba-sklic"/>
          <w:rFonts w:cs="Arial"/>
          <w:b/>
          <w:szCs w:val="20"/>
          <w:u w:val="single"/>
        </w:rPr>
        <w:footnoteReference w:id="55"/>
      </w:r>
    </w:p>
    <w:p w14:paraId="6F30A92C" w14:textId="38D6E0DD" w:rsidR="00746911" w:rsidRPr="00661700" w:rsidRDefault="00746911" w:rsidP="005B6884">
      <w:pPr>
        <w:tabs>
          <w:tab w:val="left" w:pos="284"/>
        </w:tabs>
        <w:spacing w:line="240" w:lineRule="auto"/>
        <w:jc w:val="both"/>
        <w:rPr>
          <w:rFonts w:cs="Arial"/>
          <w:b/>
          <w:szCs w:val="20"/>
        </w:rPr>
      </w:pPr>
    </w:p>
    <w:p w14:paraId="422C9ECC" w14:textId="0B164002" w:rsidR="008D6BB2" w:rsidRPr="00661700" w:rsidRDefault="008D6BB2" w:rsidP="005B6884">
      <w:pPr>
        <w:pStyle w:val="Odstavekseznama"/>
        <w:numPr>
          <w:ilvl w:val="0"/>
          <w:numId w:val="12"/>
        </w:numPr>
        <w:tabs>
          <w:tab w:val="left" w:pos="284"/>
        </w:tabs>
        <w:spacing w:line="240" w:lineRule="auto"/>
        <w:ind w:left="0" w:firstLine="0"/>
        <w:jc w:val="both"/>
        <w:rPr>
          <w:rFonts w:cs="Arial"/>
          <w:b/>
          <w:szCs w:val="20"/>
        </w:rPr>
      </w:pPr>
      <w:r w:rsidRPr="00661700">
        <w:rPr>
          <w:rFonts w:cs="Arial"/>
          <w:b/>
          <w:szCs w:val="20"/>
        </w:rPr>
        <w:t>Dodelitev statusa</w:t>
      </w:r>
    </w:p>
    <w:p w14:paraId="419F38DE" w14:textId="77777777" w:rsidR="008D6BB2" w:rsidRPr="00661700" w:rsidRDefault="008D6BB2" w:rsidP="005B6884">
      <w:pPr>
        <w:tabs>
          <w:tab w:val="left" w:pos="284"/>
        </w:tabs>
        <w:spacing w:line="240" w:lineRule="auto"/>
        <w:jc w:val="both"/>
        <w:rPr>
          <w:rFonts w:cs="Arial"/>
          <w:szCs w:val="20"/>
        </w:rPr>
      </w:pPr>
    </w:p>
    <w:p w14:paraId="2EE49D79" w14:textId="7FFF5E39" w:rsidR="00746911" w:rsidRPr="00661700" w:rsidRDefault="00746911" w:rsidP="001F6D49">
      <w:pPr>
        <w:pStyle w:val="Odstavekseznama"/>
        <w:numPr>
          <w:ilvl w:val="0"/>
          <w:numId w:val="32"/>
        </w:numPr>
        <w:tabs>
          <w:tab w:val="left" w:pos="284"/>
        </w:tabs>
        <w:spacing w:line="240" w:lineRule="auto"/>
        <w:ind w:left="0" w:firstLine="0"/>
        <w:jc w:val="both"/>
        <w:rPr>
          <w:rFonts w:cs="Arial"/>
          <w:szCs w:val="20"/>
        </w:rPr>
      </w:pPr>
      <w:r w:rsidRPr="00661700">
        <w:rPr>
          <w:rFonts w:cs="Arial"/>
          <w:szCs w:val="20"/>
        </w:rPr>
        <w:t>Starši lahko za otroka predlagajo p</w:t>
      </w:r>
      <w:r w:rsidRPr="00661700">
        <w:rPr>
          <w:rFonts w:cs="Arial"/>
          <w:szCs w:val="20"/>
          <w:lang w:val="x-none"/>
        </w:rPr>
        <w:t>ridobitev</w:t>
      </w:r>
      <w:r w:rsidR="008D6BB2" w:rsidRPr="00661700">
        <w:rPr>
          <w:rFonts w:cs="Arial"/>
          <w:szCs w:val="20"/>
        </w:rPr>
        <w:t xml:space="preserve"> naslednjih</w:t>
      </w:r>
      <w:r w:rsidRPr="00661700">
        <w:rPr>
          <w:rFonts w:cs="Arial"/>
          <w:szCs w:val="20"/>
          <w:lang w:val="x-none"/>
        </w:rPr>
        <w:t xml:space="preserve"> status</w:t>
      </w:r>
      <w:r w:rsidRPr="00661700">
        <w:rPr>
          <w:rFonts w:cs="Arial"/>
          <w:szCs w:val="20"/>
        </w:rPr>
        <w:t>ov</w:t>
      </w:r>
      <w:r w:rsidR="008D6BB2" w:rsidRPr="00661700">
        <w:rPr>
          <w:rFonts w:cs="Arial"/>
          <w:szCs w:val="20"/>
        </w:rPr>
        <w:t xml:space="preserve"> učenca</w:t>
      </w:r>
      <w:r w:rsidRPr="00661700">
        <w:rPr>
          <w:rFonts w:cs="Arial"/>
          <w:szCs w:val="20"/>
        </w:rPr>
        <w:t>:</w:t>
      </w:r>
    </w:p>
    <w:p w14:paraId="6EC57372" w14:textId="56A3E0A1" w:rsidR="00746911" w:rsidRPr="00661700" w:rsidRDefault="00746911" w:rsidP="005B6884">
      <w:pPr>
        <w:pStyle w:val="Alineazaodstavkom"/>
        <w:tabs>
          <w:tab w:val="left" w:pos="284"/>
        </w:tabs>
        <w:ind w:left="0" w:firstLine="0"/>
        <w:rPr>
          <w:sz w:val="20"/>
          <w:szCs w:val="20"/>
        </w:rPr>
      </w:pPr>
      <w:r w:rsidRPr="00661700">
        <w:rPr>
          <w:sz w:val="20"/>
          <w:szCs w:val="20"/>
        </w:rPr>
        <w:t>perspektivnega/vrhunskega športnika</w:t>
      </w:r>
    </w:p>
    <w:p w14:paraId="1925CED4" w14:textId="67ED747A" w:rsidR="00746911" w:rsidRPr="00661700" w:rsidRDefault="00746911" w:rsidP="005B6884">
      <w:pPr>
        <w:pStyle w:val="Alineazaodstavkom"/>
        <w:tabs>
          <w:tab w:val="left" w:pos="284"/>
        </w:tabs>
        <w:ind w:left="0" w:firstLine="0"/>
        <w:rPr>
          <w:sz w:val="20"/>
          <w:szCs w:val="20"/>
        </w:rPr>
      </w:pPr>
      <w:r w:rsidRPr="00661700">
        <w:rPr>
          <w:sz w:val="20"/>
          <w:szCs w:val="20"/>
          <w:lang w:val="x-none"/>
        </w:rPr>
        <w:t>perspektivnega</w:t>
      </w:r>
      <w:r w:rsidRPr="00661700">
        <w:rPr>
          <w:sz w:val="20"/>
          <w:szCs w:val="20"/>
        </w:rPr>
        <w:t>/vrhunskega</w:t>
      </w:r>
      <w:r w:rsidRPr="00661700">
        <w:rPr>
          <w:sz w:val="20"/>
          <w:szCs w:val="20"/>
          <w:lang w:val="x-none"/>
        </w:rPr>
        <w:t xml:space="preserve"> mladega umetnik</w:t>
      </w:r>
      <w:r w:rsidRPr="00661700">
        <w:rPr>
          <w:sz w:val="20"/>
          <w:szCs w:val="20"/>
        </w:rPr>
        <w:t>a.</w:t>
      </w:r>
    </w:p>
    <w:p w14:paraId="098AD8AC" w14:textId="77777777" w:rsidR="008D6BB2" w:rsidRPr="00661700" w:rsidRDefault="008D6BB2" w:rsidP="005B6884">
      <w:pPr>
        <w:pStyle w:val="Alineazaodstavkom"/>
        <w:numPr>
          <w:ilvl w:val="0"/>
          <w:numId w:val="0"/>
        </w:numPr>
        <w:tabs>
          <w:tab w:val="left" w:pos="284"/>
        </w:tabs>
        <w:rPr>
          <w:sz w:val="20"/>
          <w:szCs w:val="20"/>
          <w:lang w:val="x-none"/>
        </w:rPr>
      </w:pPr>
    </w:p>
    <w:p w14:paraId="76527FD6" w14:textId="03F698C4" w:rsidR="00746911" w:rsidRPr="00661700" w:rsidRDefault="00746911" w:rsidP="005B6884">
      <w:pPr>
        <w:pStyle w:val="Alineazaodstavkom"/>
        <w:numPr>
          <w:ilvl w:val="0"/>
          <w:numId w:val="0"/>
        </w:numPr>
        <w:tabs>
          <w:tab w:val="left" w:pos="284"/>
        </w:tabs>
        <w:rPr>
          <w:sz w:val="20"/>
          <w:szCs w:val="20"/>
          <w:lang w:val="x-none"/>
        </w:rPr>
      </w:pPr>
      <w:r w:rsidRPr="00661700">
        <w:rPr>
          <w:sz w:val="20"/>
          <w:szCs w:val="20"/>
          <w:lang w:val="x-none"/>
        </w:rPr>
        <w:t>Učencu s statusom se prilagodijo šolske obveznosti</w:t>
      </w:r>
      <w:r w:rsidR="008D6BB2" w:rsidRPr="00661700">
        <w:rPr>
          <w:sz w:val="20"/>
          <w:szCs w:val="20"/>
        </w:rPr>
        <w:t xml:space="preserve"> (</w:t>
      </w:r>
      <w:r w:rsidR="008D6BB2" w:rsidRPr="00661700">
        <w:rPr>
          <w:sz w:val="20"/>
          <w:szCs w:val="20"/>
          <w:lang w:val="x-none"/>
        </w:rPr>
        <w:t>obiskovanje pouka in drugih dejavnosti ter načini in roki za ocenjevanje znanja</w:t>
      </w:r>
      <w:r w:rsidR="008D6BB2" w:rsidRPr="00661700">
        <w:rPr>
          <w:sz w:val="20"/>
          <w:szCs w:val="20"/>
        </w:rPr>
        <w:t>)</w:t>
      </w:r>
      <w:r w:rsidRPr="00661700">
        <w:rPr>
          <w:sz w:val="20"/>
          <w:szCs w:val="20"/>
        </w:rPr>
        <w:t xml:space="preserve">, ki se uredi </w:t>
      </w:r>
      <w:r w:rsidRPr="00661700">
        <w:rPr>
          <w:sz w:val="20"/>
          <w:szCs w:val="20"/>
          <w:lang w:val="x-none"/>
        </w:rPr>
        <w:t xml:space="preserve">s </w:t>
      </w:r>
      <w:r w:rsidRPr="00661700">
        <w:rPr>
          <w:b/>
          <w:sz w:val="20"/>
          <w:szCs w:val="20"/>
          <w:lang w:val="x-none"/>
        </w:rPr>
        <w:t>pisnim dogovorom</w:t>
      </w:r>
      <w:r w:rsidRPr="00661700">
        <w:rPr>
          <w:sz w:val="20"/>
          <w:szCs w:val="20"/>
          <w:lang w:val="x-none"/>
        </w:rPr>
        <w:t xml:space="preserve"> med šolo in starši. </w:t>
      </w:r>
    </w:p>
    <w:p w14:paraId="2EA47342" w14:textId="77777777" w:rsidR="003A1434" w:rsidRPr="00661700" w:rsidRDefault="003A1434" w:rsidP="005B6884">
      <w:pPr>
        <w:pStyle w:val="Alineazaodstavkom"/>
        <w:numPr>
          <w:ilvl w:val="0"/>
          <w:numId w:val="0"/>
        </w:numPr>
        <w:tabs>
          <w:tab w:val="left" w:pos="284"/>
        </w:tabs>
        <w:rPr>
          <w:sz w:val="20"/>
          <w:szCs w:val="20"/>
          <w:lang w:val="x-none"/>
        </w:rPr>
      </w:pPr>
    </w:p>
    <w:p w14:paraId="264F46C9" w14:textId="7F421007" w:rsidR="0003200E" w:rsidRPr="00661700" w:rsidRDefault="003A1434" w:rsidP="005B6884">
      <w:pPr>
        <w:pStyle w:val="Alineazaodstavkom"/>
        <w:numPr>
          <w:ilvl w:val="0"/>
          <w:numId w:val="0"/>
        </w:numPr>
        <w:tabs>
          <w:tab w:val="left" w:pos="284"/>
        </w:tabs>
        <w:rPr>
          <w:sz w:val="20"/>
          <w:szCs w:val="20"/>
          <w:lang w:val="x-none"/>
        </w:rPr>
      </w:pPr>
      <w:r w:rsidRPr="00661700">
        <w:rPr>
          <w:sz w:val="20"/>
          <w:szCs w:val="20"/>
        </w:rPr>
        <w:t>Člen 51</w:t>
      </w:r>
      <w:r w:rsidR="00694BAC" w:rsidRPr="00661700">
        <w:rPr>
          <w:sz w:val="20"/>
          <w:szCs w:val="20"/>
        </w:rPr>
        <w:t xml:space="preserve"> ZOsn</w:t>
      </w:r>
      <w:r w:rsidRPr="00661700">
        <w:rPr>
          <w:sz w:val="20"/>
          <w:szCs w:val="20"/>
        </w:rPr>
        <w:t xml:space="preserve"> določa, da š</w:t>
      </w:r>
      <w:r w:rsidR="0003200E" w:rsidRPr="00661700">
        <w:rPr>
          <w:sz w:val="20"/>
          <w:szCs w:val="20"/>
          <w:lang w:val="x-none"/>
        </w:rPr>
        <w:t>ola s pravili o prilagajanju šolskih obveznosti podrobneje uredi postopek za pridobitev statusa in prilagajanje šolskih obveznosti.</w:t>
      </w:r>
    </w:p>
    <w:p w14:paraId="573F9C91" w14:textId="77777777" w:rsidR="00504F8B" w:rsidRPr="00661700" w:rsidRDefault="00504F8B" w:rsidP="005B6884">
      <w:pPr>
        <w:pStyle w:val="Alineazaodstavkom"/>
        <w:numPr>
          <w:ilvl w:val="0"/>
          <w:numId w:val="0"/>
        </w:numPr>
        <w:tabs>
          <w:tab w:val="clear" w:pos="540"/>
          <w:tab w:val="clear" w:pos="900"/>
          <w:tab w:val="left" w:pos="284"/>
        </w:tabs>
        <w:rPr>
          <w:b/>
          <w:sz w:val="20"/>
          <w:szCs w:val="20"/>
        </w:rPr>
      </w:pPr>
    </w:p>
    <w:p w14:paraId="2BBFC9F2" w14:textId="08E1AC89" w:rsidR="00504F8B" w:rsidRPr="00661700" w:rsidRDefault="0003200E" w:rsidP="001F6D49">
      <w:pPr>
        <w:pStyle w:val="Alineazaodstavkom"/>
        <w:numPr>
          <w:ilvl w:val="0"/>
          <w:numId w:val="43"/>
        </w:numPr>
        <w:tabs>
          <w:tab w:val="clear" w:pos="540"/>
          <w:tab w:val="clear" w:pos="900"/>
          <w:tab w:val="left" w:pos="284"/>
        </w:tabs>
        <w:rPr>
          <w:sz w:val="20"/>
          <w:szCs w:val="20"/>
        </w:rPr>
      </w:pPr>
      <w:r w:rsidRPr="00661700">
        <w:rPr>
          <w:sz w:val="20"/>
          <w:szCs w:val="20"/>
        </w:rPr>
        <w:t xml:space="preserve">Upravna inšpektorica </w:t>
      </w:r>
      <w:r w:rsidR="00504F8B" w:rsidRPr="00661700">
        <w:rPr>
          <w:sz w:val="20"/>
          <w:szCs w:val="20"/>
        </w:rPr>
        <w:t xml:space="preserve">uvodoma </w:t>
      </w:r>
      <w:r w:rsidRPr="00661700">
        <w:rPr>
          <w:sz w:val="20"/>
          <w:szCs w:val="20"/>
        </w:rPr>
        <w:t>ugotavlja, da ureditev postopka za pridobitev pravic s pravil</w:t>
      </w:r>
      <w:r w:rsidR="008B250E" w:rsidRPr="00661700">
        <w:rPr>
          <w:sz w:val="20"/>
          <w:szCs w:val="20"/>
        </w:rPr>
        <w:t xml:space="preserve">i, ki jih </w:t>
      </w:r>
      <w:r w:rsidR="00694BAC" w:rsidRPr="00661700">
        <w:rPr>
          <w:sz w:val="20"/>
          <w:szCs w:val="20"/>
        </w:rPr>
        <w:t>določi</w:t>
      </w:r>
      <w:r w:rsidR="008B250E" w:rsidRPr="00661700">
        <w:rPr>
          <w:sz w:val="20"/>
          <w:szCs w:val="20"/>
        </w:rPr>
        <w:t xml:space="preserve"> vsaka posamezna šola,</w:t>
      </w:r>
      <w:r w:rsidRPr="00661700">
        <w:rPr>
          <w:sz w:val="20"/>
          <w:szCs w:val="20"/>
        </w:rPr>
        <w:t xml:space="preserve"> ni v </w:t>
      </w:r>
      <w:r w:rsidR="00504F8B" w:rsidRPr="00661700">
        <w:rPr>
          <w:sz w:val="20"/>
          <w:szCs w:val="20"/>
        </w:rPr>
        <w:t>skladu</w:t>
      </w:r>
      <w:r w:rsidRPr="00661700">
        <w:rPr>
          <w:sz w:val="20"/>
          <w:szCs w:val="20"/>
        </w:rPr>
        <w:t xml:space="preserve"> </w:t>
      </w:r>
      <w:r w:rsidR="003A1434" w:rsidRPr="00661700">
        <w:rPr>
          <w:sz w:val="20"/>
          <w:szCs w:val="20"/>
        </w:rPr>
        <w:t xml:space="preserve">s 1. in 2. ter 153. členom Ustave RS. </w:t>
      </w:r>
      <w:r w:rsidR="003A1434" w:rsidRPr="00661700">
        <w:rPr>
          <w:rFonts w:eastAsia="Arial"/>
          <w:sz w:val="20"/>
          <w:szCs w:val="20"/>
        </w:rPr>
        <w:t xml:space="preserve">Namreč </w:t>
      </w:r>
      <w:r w:rsidR="003A1434" w:rsidRPr="00661700">
        <w:rPr>
          <w:rFonts w:eastAsia="Arial"/>
          <w:i/>
          <w:sz w:val="20"/>
          <w:szCs w:val="20"/>
        </w:rPr>
        <w:t>p</w:t>
      </w:r>
      <w:r w:rsidR="003A1434" w:rsidRPr="00661700">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3A1434" w:rsidRPr="00661700">
        <w:rPr>
          <w:sz w:val="20"/>
          <w:szCs w:val="20"/>
        </w:rPr>
        <w:t>.</w:t>
      </w:r>
      <w:r w:rsidR="003A1434" w:rsidRPr="00661700">
        <w:rPr>
          <w:rStyle w:val="Sprotnaopomba-sklic"/>
          <w:rFonts w:cs="Arial"/>
          <w:sz w:val="20"/>
          <w:szCs w:val="20"/>
        </w:rPr>
        <w:footnoteReference w:id="56"/>
      </w:r>
      <w:r w:rsidR="008B250E" w:rsidRPr="00661700">
        <w:rPr>
          <w:sz w:val="20"/>
          <w:szCs w:val="20"/>
        </w:rPr>
        <w:t xml:space="preserve"> </w:t>
      </w:r>
      <w:r w:rsidR="003A1434" w:rsidRPr="00661700">
        <w:rPr>
          <w:sz w:val="20"/>
          <w:szCs w:val="20"/>
        </w:rPr>
        <w:t>Ker gre za sistemsko nepravilnost, ki jo lahko odpravi le pripravljavec predpisa, bo o tem izdano posebno poročilo s predlogi za odpravo nepravilnosti</w:t>
      </w:r>
      <w:r w:rsidR="008B250E" w:rsidRPr="00661700">
        <w:rPr>
          <w:sz w:val="20"/>
          <w:szCs w:val="20"/>
        </w:rPr>
        <w:t xml:space="preserve"> Ministrstvu za izobraževanje, znanost in šport.</w:t>
      </w:r>
    </w:p>
    <w:p w14:paraId="1269BF86" w14:textId="77777777" w:rsidR="008B250E" w:rsidRPr="00661700" w:rsidRDefault="008B250E" w:rsidP="005B6884">
      <w:pPr>
        <w:pStyle w:val="Alineazaodstavkom"/>
        <w:numPr>
          <w:ilvl w:val="0"/>
          <w:numId w:val="0"/>
        </w:numPr>
        <w:tabs>
          <w:tab w:val="clear" w:pos="540"/>
          <w:tab w:val="clear" w:pos="900"/>
          <w:tab w:val="left" w:pos="284"/>
        </w:tabs>
        <w:rPr>
          <w:sz w:val="20"/>
          <w:szCs w:val="20"/>
        </w:rPr>
      </w:pPr>
    </w:p>
    <w:p w14:paraId="529D0218" w14:textId="6E91D58B" w:rsidR="0003200E" w:rsidRPr="00661700" w:rsidRDefault="0003200E" w:rsidP="001F6D49">
      <w:pPr>
        <w:pStyle w:val="Alineazaodstavkom"/>
        <w:numPr>
          <w:ilvl w:val="0"/>
          <w:numId w:val="32"/>
        </w:numPr>
        <w:tabs>
          <w:tab w:val="clear" w:pos="540"/>
          <w:tab w:val="clear" w:pos="900"/>
          <w:tab w:val="left" w:pos="284"/>
        </w:tabs>
        <w:ind w:left="0" w:firstLine="0"/>
        <w:rPr>
          <w:sz w:val="20"/>
          <w:szCs w:val="20"/>
        </w:rPr>
      </w:pPr>
      <w:r w:rsidRPr="00661700">
        <w:rPr>
          <w:sz w:val="20"/>
          <w:szCs w:val="20"/>
        </w:rPr>
        <w:t>Pravil</w:t>
      </w:r>
      <w:r w:rsidR="00890854" w:rsidRPr="00661700">
        <w:rPr>
          <w:sz w:val="20"/>
          <w:szCs w:val="20"/>
        </w:rPr>
        <w:t>a</w:t>
      </w:r>
      <w:r w:rsidRPr="00661700">
        <w:rPr>
          <w:sz w:val="20"/>
          <w:szCs w:val="20"/>
        </w:rPr>
        <w:t xml:space="preserve"> o prilagajanju šolskih obveznosti in postopek za pridobitev statusa</w:t>
      </w:r>
      <w:r w:rsidR="00890854" w:rsidRPr="00661700">
        <w:rPr>
          <w:sz w:val="20"/>
          <w:szCs w:val="20"/>
        </w:rPr>
        <w:t xml:space="preserve"> (v nadaljevanju Pravila)</w:t>
      </w:r>
      <w:r w:rsidR="00504F8B" w:rsidRPr="00661700">
        <w:rPr>
          <w:sz w:val="20"/>
          <w:szCs w:val="20"/>
        </w:rPr>
        <w:t xml:space="preserve"> </w:t>
      </w:r>
      <w:r w:rsidR="00890854" w:rsidRPr="00661700">
        <w:rPr>
          <w:sz w:val="20"/>
          <w:szCs w:val="20"/>
        </w:rPr>
        <w:t>ima šola javno objavljena na spletni strani</w:t>
      </w:r>
      <w:r w:rsidR="00890854" w:rsidRPr="00661700">
        <w:rPr>
          <w:rStyle w:val="Sprotnaopomba-sklic"/>
          <w:rFonts w:cs="Arial"/>
          <w:sz w:val="20"/>
          <w:szCs w:val="20"/>
        </w:rPr>
        <w:footnoteReference w:id="57"/>
      </w:r>
      <w:r w:rsidRPr="00661700">
        <w:rPr>
          <w:sz w:val="20"/>
          <w:szCs w:val="20"/>
        </w:rPr>
        <w:t>.</w:t>
      </w:r>
      <w:r w:rsidR="00890854" w:rsidRPr="00661700">
        <w:rPr>
          <w:sz w:val="20"/>
          <w:szCs w:val="20"/>
        </w:rPr>
        <w:t xml:space="preserve"> </w:t>
      </w:r>
      <w:bookmarkStart w:id="6" w:name="_Hlk10732689"/>
      <w:r w:rsidR="003A1434" w:rsidRPr="00661700">
        <w:rPr>
          <w:sz w:val="20"/>
          <w:szCs w:val="20"/>
        </w:rPr>
        <w:t xml:space="preserve"> </w:t>
      </w:r>
      <w:r w:rsidR="00890854" w:rsidRPr="00661700">
        <w:rPr>
          <w:sz w:val="20"/>
          <w:szCs w:val="20"/>
        </w:rPr>
        <w:t>Iz vsebine pravil izhaja, da</w:t>
      </w:r>
      <w:r w:rsidR="00AD2F50" w:rsidRPr="00661700">
        <w:rPr>
          <w:sz w:val="20"/>
          <w:szCs w:val="20"/>
        </w:rPr>
        <w:t xml:space="preserve"> jih je dne </w:t>
      </w:r>
      <w:r w:rsidR="00C518DA" w:rsidRPr="00661700">
        <w:rPr>
          <w:sz w:val="20"/>
          <w:szCs w:val="20"/>
        </w:rPr>
        <w:t xml:space="preserve">30. 8. 2013 </w:t>
      </w:r>
      <w:r w:rsidR="00AD2F50" w:rsidRPr="00661700">
        <w:rPr>
          <w:sz w:val="20"/>
          <w:szCs w:val="20"/>
        </w:rPr>
        <w:t>izdala ravnateljic</w:t>
      </w:r>
      <w:r w:rsidR="00C518DA" w:rsidRPr="00661700">
        <w:rPr>
          <w:sz w:val="20"/>
          <w:szCs w:val="20"/>
        </w:rPr>
        <w:t>a</w:t>
      </w:r>
      <w:r w:rsidR="00AD2F50" w:rsidRPr="00661700">
        <w:rPr>
          <w:sz w:val="20"/>
          <w:szCs w:val="20"/>
        </w:rPr>
        <w:t xml:space="preserve">, na podlagi </w:t>
      </w:r>
      <w:r w:rsidR="00C518DA" w:rsidRPr="00661700">
        <w:rPr>
          <w:sz w:val="20"/>
          <w:szCs w:val="20"/>
        </w:rPr>
        <w:t xml:space="preserve">51. člena ZOsn. </w:t>
      </w:r>
    </w:p>
    <w:p w14:paraId="05A09BCE" w14:textId="77777777" w:rsidR="008B250E" w:rsidRPr="00661700" w:rsidRDefault="008B250E" w:rsidP="005B6884">
      <w:pPr>
        <w:pStyle w:val="Alineazaodstavkom"/>
        <w:numPr>
          <w:ilvl w:val="0"/>
          <w:numId w:val="0"/>
        </w:numPr>
        <w:tabs>
          <w:tab w:val="clear" w:pos="540"/>
          <w:tab w:val="clear" w:pos="900"/>
          <w:tab w:val="left" w:pos="284"/>
        </w:tabs>
        <w:rPr>
          <w:sz w:val="20"/>
          <w:szCs w:val="20"/>
        </w:rPr>
      </w:pPr>
    </w:p>
    <w:p w14:paraId="1984DD6C" w14:textId="477867DC" w:rsidR="00AD2F50" w:rsidRPr="00661700" w:rsidRDefault="00AD2F50" w:rsidP="005B6884">
      <w:pPr>
        <w:pStyle w:val="Alineazaodstavkom"/>
        <w:numPr>
          <w:ilvl w:val="0"/>
          <w:numId w:val="0"/>
        </w:numPr>
        <w:tabs>
          <w:tab w:val="clear" w:pos="540"/>
          <w:tab w:val="clear" w:pos="900"/>
          <w:tab w:val="left" w:pos="284"/>
        </w:tabs>
        <w:rPr>
          <w:sz w:val="20"/>
          <w:szCs w:val="20"/>
        </w:rPr>
      </w:pPr>
      <w:r w:rsidRPr="00661700">
        <w:rPr>
          <w:sz w:val="20"/>
          <w:szCs w:val="20"/>
        </w:rPr>
        <w:t xml:space="preserve">Pravila določajo: </w:t>
      </w:r>
    </w:p>
    <w:p w14:paraId="09270E3E"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Status učenca perspektivnega športnika lahko pridobi učenec, ki je registriran pri nacionalni panožni športni zvezi, in tekmuje v uradnih tekmovalnih sistemih nacionalnih panožnih zvez. </w:t>
      </w:r>
    </w:p>
    <w:p w14:paraId="3A5A070A"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 </w:t>
      </w:r>
    </w:p>
    <w:p w14:paraId="2ACCCC0C"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Status učenca vrhunskega športnika lahko pridobi učenec, ki doseže vrhunski športni dosežek mednarodne vrednosti. </w:t>
      </w:r>
    </w:p>
    <w:p w14:paraId="0DBCB1CB"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 </w:t>
      </w:r>
    </w:p>
    <w:p w14:paraId="1AFD6C86"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Status učenca perspektivnega mladega umetnika lahko pridobi učenec, ki se udeležuje državnih tekmovanj s področja umetnosti. </w:t>
      </w:r>
    </w:p>
    <w:p w14:paraId="073917DE"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 </w:t>
      </w:r>
    </w:p>
    <w:p w14:paraId="34554231" w14:textId="2901F5A5"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Status učenca vrhunskega mladega umetnika lahko pridobi učenec, ki dosega najvišja mesta oziroma nagrade na državnih tekmovanjih s področja umetnosti.  (2. člen)</w:t>
      </w:r>
    </w:p>
    <w:p w14:paraId="45D92186"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 </w:t>
      </w:r>
    </w:p>
    <w:p w14:paraId="1BA80E13"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Status se učencu dodeli praviloma prvi mesec v tekočem šolskem letu praviloma za eno šolsko leto, iz utemeljenih razlogov pa lahko le za določen čas v šolskem letu. Izjemoma se lahko učencu status dodeli tudi med šolskim letom, če izpolnjuje predpisane pogoje. Predlog za dodelitev statusa  skupaj s prilogami podajo starši učenca na obrazcu, ki je PRILOGA 1 teh pravil, in ga  najkasneje do 20. septembra tekočega šolskega leta vložijo v tajništvu šole. O dodelitvi, odvzemu in mirovanju statusa odloči ravnateljica s sklepom. Pred odločitvijo si ravnateljica za učenca v prvem vzgojno-izobraževalnem obdobju pridobi mnenje razrednika, v drugem in tretjem vzgojno-izobraževalnem obdobju pa tudi mnenje oddelčnega učiteljskega zbora o spoštovanju določil šolskega hišnega reda, o njegovem vedenju  ter o odnosu do drugih učencev šole in do zaposlenih.  </w:t>
      </w:r>
    </w:p>
    <w:p w14:paraId="1930BEEE" w14:textId="20F8B53B"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Sklep o dodelitvi statusa začne veljati, ko je izročen staršem učenca in ko je podpisan dogovor o prilagajanju šolskih obveznosti.  (3. člen)</w:t>
      </w:r>
    </w:p>
    <w:p w14:paraId="004D5282" w14:textId="3162EFF0" w:rsidR="00C518DA" w:rsidRPr="00661700" w:rsidRDefault="00C518DA" w:rsidP="005B6884">
      <w:pPr>
        <w:tabs>
          <w:tab w:val="left" w:pos="284"/>
        </w:tabs>
        <w:spacing w:line="240" w:lineRule="auto"/>
        <w:jc w:val="both"/>
        <w:rPr>
          <w:rFonts w:cs="Arial"/>
          <w:i/>
          <w:szCs w:val="20"/>
          <w:lang w:eastAsia="sl-SI"/>
        </w:rPr>
      </w:pPr>
    </w:p>
    <w:p w14:paraId="6473B265" w14:textId="77777777"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 xml:space="preserve">Predlogu za dodelitev statusa je potrebno priložiti: </w:t>
      </w:r>
    </w:p>
    <w:p w14:paraId="286CFFA1" w14:textId="1120FC1D" w:rsidR="00AD2F50" w:rsidRPr="00661700" w:rsidRDefault="00C518DA" w:rsidP="005B6884">
      <w:pPr>
        <w:tabs>
          <w:tab w:val="left" w:pos="284"/>
        </w:tabs>
        <w:spacing w:line="240" w:lineRule="auto"/>
        <w:jc w:val="both"/>
        <w:rPr>
          <w:rFonts w:cs="Arial"/>
          <w:i/>
          <w:szCs w:val="20"/>
          <w:lang w:eastAsia="sl-SI"/>
        </w:rPr>
      </w:pPr>
      <w:r w:rsidRPr="00661700">
        <w:rPr>
          <w:rFonts w:cs="Arial"/>
          <w:i/>
          <w:szCs w:val="20"/>
          <w:lang w:eastAsia="sl-SI"/>
        </w:rPr>
        <w:t>1. Za dodelitev statusa učenca perspektivnega športnika potrdilo, da je učenec registriran pri nacionalni panožni športni zvezi in da tekmuje v uradnih tekmovalnih sistemih nacionalnih panožnih zvez, urnik tedenske obremenitve v tekočem šolskem letu in potrdilo o rezultatih na državnem nivoju za preteklo šolsko leto. 2. Za dodelitev statusa učenca vrhunskega športnika potrdilo, da je učenec registriran pri nacionalni panožni športni zvezi in da tekmuje v uradnih tekmovalnih sistemih nacionalnih panožnih zvez, urnik tedenske obremenitve v tekočem šolskem letu in potrdilo o vrhunskem športnem dosežku mednarodne vrednosti. 3. Za dodelitev statusa učenca perspektivnega mladega umetnika potrdilo o vpisu v drugo šolo oziroma drug javnoveljavni program, potrdilo o tedenskem obsegu obveznosti v drugi šoli oziroma drugem javnoveljavnem  programu in potrdilo o udeležbi učenca na državnem tekmovanju/-ih s področja umetnosti za preteklo šolsko leto. 4. Za dodelitev statusa učenca vrhunskega mladega umetnika potrdilo o vpisu v drugo šolo oziroma drug javnoveljavni program, potrdilo o tedenskem obsegu obveznosti v drugi šoli oziroma drugem javnoveljavnem  programu in potrdilo o osvojitvi nagrade oziroma 1., 2. ali 3. mesta na državnem tekmovanju/-ih s področja umetnosti za preteklo šolsko leto. (4. člen)</w:t>
      </w:r>
    </w:p>
    <w:bookmarkEnd w:id="6"/>
    <w:p w14:paraId="618706A2" w14:textId="724F7BCD" w:rsidR="008D6BB2" w:rsidRPr="00661700" w:rsidRDefault="008D6BB2" w:rsidP="005B6884">
      <w:pPr>
        <w:pStyle w:val="Alineazaodstavkom"/>
        <w:numPr>
          <w:ilvl w:val="0"/>
          <w:numId w:val="0"/>
        </w:numPr>
        <w:tabs>
          <w:tab w:val="left" w:pos="284"/>
        </w:tabs>
        <w:rPr>
          <w:sz w:val="20"/>
          <w:szCs w:val="20"/>
          <w:lang w:val="x-none"/>
        </w:rPr>
      </w:pPr>
    </w:p>
    <w:p w14:paraId="2AA5ABEA" w14:textId="452F69EF" w:rsidR="00711D5E" w:rsidRPr="00661700" w:rsidRDefault="00711D5E" w:rsidP="005B6884">
      <w:pPr>
        <w:pStyle w:val="Odstavekseznama"/>
        <w:numPr>
          <w:ilvl w:val="1"/>
          <w:numId w:val="17"/>
        </w:numPr>
        <w:tabs>
          <w:tab w:val="left" w:pos="284"/>
        </w:tabs>
        <w:spacing w:line="240" w:lineRule="auto"/>
        <w:ind w:left="0" w:firstLine="0"/>
        <w:jc w:val="both"/>
        <w:rPr>
          <w:rFonts w:cs="Arial"/>
          <w:b/>
          <w:szCs w:val="20"/>
        </w:rPr>
      </w:pPr>
      <w:r w:rsidRPr="00661700">
        <w:rPr>
          <w:rFonts w:cs="Arial"/>
          <w:b/>
          <w:szCs w:val="20"/>
        </w:rPr>
        <w:t>Pregled primerov</w:t>
      </w:r>
    </w:p>
    <w:p w14:paraId="30C10A13" w14:textId="77777777" w:rsidR="00711D5E" w:rsidRPr="00661700" w:rsidRDefault="00711D5E" w:rsidP="005B6884">
      <w:pPr>
        <w:tabs>
          <w:tab w:val="left" w:pos="284"/>
        </w:tabs>
        <w:spacing w:line="240" w:lineRule="auto"/>
        <w:jc w:val="both"/>
        <w:rPr>
          <w:rFonts w:cs="Arial"/>
          <w:szCs w:val="20"/>
        </w:rPr>
      </w:pPr>
    </w:p>
    <w:p w14:paraId="6CC8BCC1" w14:textId="6BAC8765" w:rsidR="00616F9A" w:rsidRPr="00661700" w:rsidRDefault="005A1450" w:rsidP="001F6D49">
      <w:pPr>
        <w:pStyle w:val="Odstavekseznama"/>
        <w:numPr>
          <w:ilvl w:val="0"/>
          <w:numId w:val="32"/>
        </w:numPr>
        <w:tabs>
          <w:tab w:val="left" w:pos="284"/>
        </w:tabs>
        <w:spacing w:line="240" w:lineRule="auto"/>
        <w:ind w:left="0" w:firstLine="0"/>
        <w:jc w:val="both"/>
        <w:rPr>
          <w:rFonts w:cs="Arial"/>
          <w:szCs w:val="20"/>
        </w:rPr>
      </w:pPr>
      <w:r w:rsidRPr="00661700">
        <w:rPr>
          <w:rFonts w:cs="Arial"/>
          <w:szCs w:val="20"/>
        </w:rPr>
        <w:t xml:space="preserve"> </w:t>
      </w:r>
      <w:r w:rsidR="00711D5E" w:rsidRPr="00661700">
        <w:rPr>
          <w:rFonts w:cs="Arial"/>
          <w:szCs w:val="20"/>
        </w:rPr>
        <w:t xml:space="preserve">Upravna inšpektorica je zahtevala primere rešenih upravnih zadev </w:t>
      </w:r>
      <w:r w:rsidR="00D809AE" w:rsidRPr="00661700">
        <w:rPr>
          <w:rFonts w:cs="Arial"/>
          <w:szCs w:val="20"/>
        </w:rPr>
        <w:t xml:space="preserve">odločanja o pravici do </w:t>
      </w:r>
      <w:r w:rsidR="00795F1A" w:rsidRPr="00661700">
        <w:rPr>
          <w:rFonts w:cs="Arial"/>
          <w:szCs w:val="20"/>
        </w:rPr>
        <w:t>dodelitve</w:t>
      </w:r>
      <w:r w:rsidR="00711D5E" w:rsidRPr="00661700">
        <w:rPr>
          <w:rFonts w:cs="Arial"/>
          <w:szCs w:val="20"/>
        </w:rPr>
        <w:t xml:space="preserve"> statusa učencem. Upravne zadeve so bile upravni inšpektorici posredovane fizično (v IS niso evidentirane)</w:t>
      </w:r>
      <w:r w:rsidR="009A6652" w:rsidRPr="00661700">
        <w:rPr>
          <w:rFonts w:cs="Arial"/>
          <w:szCs w:val="20"/>
        </w:rPr>
        <w:t xml:space="preserve"> in jih je bilo potrebno najprej urediti po datumih in vsebini, ker vsi ne vsebujejo številk dokumentov. Š</w:t>
      </w:r>
      <w:r w:rsidR="000702C8" w:rsidRPr="00661700">
        <w:rPr>
          <w:rFonts w:cs="Arial"/>
          <w:szCs w:val="20"/>
        </w:rPr>
        <w:t>ola zaporedno številko dokumenta uporablja za ločevanje med posameznimi zadevami, v IS pa dokumentov ne vnaša</w:t>
      </w:r>
      <w:r w:rsidR="001E20C2" w:rsidRPr="00661700">
        <w:rPr>
          <w:rFonts w:cs="Arial"/>
          <w:szCs w:val="20"/>
        </w:rPr>
        <w:t>. N</w:t>
      </w:r>
      <w:r w:rsidR="000702C8" w:rsidRPr="00661700">
        <w:rPr>
          <w:rFonts w:cs="Arial"/>
          <w:szCs w:val="20"/>
        </w:rPr>
        <w:t xml:space="preserve">pr. </w:t>
      </w:r>
      <w:r w:rsidR="00616F9A" w:rsidRPr="00661700">
        <w:rPr>
          <w:rFonts w:cs="Arial"/>
          <w:szCs w:val="20"/>
        </w:rPr>
        <w:t>s številko</w:t>
      </w:r>
      <w:r w:rsidR="000702C8" w:rsidRPr="00661700">
        <w:rPr>
          <w:rFonts w:cs="Arial"/>
          <w:szCs w:val="20"/>
        </w:rPr>
        <w:t xml:space="preserve"> 60301-4/2018-</w:t>
      </w:r>
      <w:r w:rsidR="00616F9A" w:rsidRPr="00661700">
        <w:rPr>
          <w:rFonts w:cs="Arial"/>
          <w:szCs w:val="20"/>
        </w:rPr>
        <w:t xml:space="preserve">3 so opremljeni dokumenti, ki se nanašajo na učenca </w:t>
      </w:r>
      <w:r w:rsidR="00DD4BA1">
        <w:rPr>
          <w:rFonts w:cs="Arial"/>
          <w:szCs w:val="20"/>
        </w:rPr>
        <w:t>█</w:t>
      </w:r>
      <w:r w:rsidR="00616F9A" w:rsidRPr="00661700">
        <w:rPr>
          <w:rFonts w:cs="Arial"/>
          <w:szCs w:val="20"/>
        </w:rPr>
        <w:t xml:space="preserve">, </w:t>
      </w:r>
      <w:r w:rsidR="001E20C2" w:rsidRPr="00661700">
        <w:rPr>
          <w:rFonts w:cs="Arial"/>
          <w:szCs w:val="20"/>
        </w:rPr>
        <w:t xml:space="preserve">dokumenti so zloženi po vrstnem redu, </w:t>
      </w:r>
      <w:r w:rsidR="00616F9A" w:rsidRPr="00661700">
        <w:rPr>
          <w:rFonts w:cs="Arial"/>
          <w:szCs w:val="20"/>
        </w:rPr>
        <w:t>vsi imajo isto številko</w:t>
      </w:r>
      <w:r w:rsidR="001E20C2" w:rsidRPr="00661700">
        <w:rPr>
          <w:rFonts w:cs="Arial"/>
          <w:szCs w:val="20"/>
        </w:rPr>
        <w:t>, ne nahajajo se v ovoju zadeve</w:t>
      </w:r>
      <w:r w:rsidR="00616F9A" w:rsidRPr="00661700">
        <w:rPr>
          <w:rFonts w:cs="Arial"/>
          <w:szCs w:val="20"/>
        </w:rPr>
        <w:t>.</w:t>
      </w:r>
    </w:p>
    <w:p w14:paraId="71901436" w14:textId="3F645B5F" w:rsidR="00616F9A" w:rsidRPr="00661700" w:rsidRDefault="00616F9A" w:rsidP="005B6884">
      <w:pPr>
        <w:pStyle w:val="Odstavekseznama"/>
        <w:tabs>
          <w:tab w:val="left" w:pos="284"/>
        </w:tabs>
        <w:spacing w:line="240" w:lineRule="auto"/>
        <w:ind w:left="0"/>
        <w:jc w:val="both"/>
        <w:rPr>
          <w:rFonts w:cs="Arial"/>
          <w:szCs w:val="20"/>
        </w:rPr>
      </w:pPr>
    </w:p>
    <w:p w14:paraId="081219D1" w14:textId="68266089" w:rsidR="00616F9A" w:rsidRPr="00661700" w:rsidRDefault="00616F9A" w:rsidP="001F6D49">
      <w:pPr>
        <w:pStyle w:val="Odstavekseznama"/>
        <w:numPr>
          <w:ilvl w:val="0"/>
          <w:numId w:val="43"/>
        </w:numPr>
        <w:tabs>
          <w:tab w:val="left" w:pos="284"/>
        </w:tabs>
        <w:spacing w:line="240" w:lineRule="auto"/>
        <w:jc w:val="both"/>
        <w:rPr>
          <w:rFonts w:cs="Arial"/>
          <w:szCs w:val="20"/>
        </w:rPr>
      </w:pPr>
      <w:r w:rsidRPr="00661700">
        <w:rPr>
          <w:rFonts w:cs="Arial"/>
          <w:szCs w:val="20"/>
        </w:rPr>
        <w:t>Upravna inšpektorica ponovno izpostavlja, da šola ne loči med številkami dokumentov in številkami zadev ter pogoji, kdaj se dokumenti shranjujejo v obliki zadev in kdaj v obliki dokumentnih seznamov, kar predstavlja kršitve določb 18., 19., 23.</w:t>
      </w:r>
      <w:r w:rsidR="009A74FC" w:rsidRPr="00661700">
        <w:rPr>
          <w:rFonts w:cs="Arial"/>
          <w:szCs w:val="20"/>
        </w:rPr>
        <w:t xml:space="preserve"> </w:t>
      </w:r>
      <w:r w:rsidR="006F3657" w:rsidRPr="00661700">
        <w:rPr>
          <w:rFonts w:cs="Arial"/>
          <w:szCs w:val="20"/>
        </w:rPr>
        <w:t xml:space="preserve">UUP </w:t>
      </w:r>
      <w:r w:rsidR="009A74FC" w:rsidRPr="00661700">
        <w:rPr>
          <w:rFonts w:cs="Arial"/>
          <w:szCs w:val="20"/>
        </w:rPr>
        <w:t>in dol</w:t>
      </w:r>
      <w:r w:rsidR="006F3657" w:rsidRPr="00661700">
        <w:rPr>
          <w:rFonts w:cs="Arial"/>
          <w:szCs w:val="20"/>
        </w:rPr>
        <w:t>očb o vodenju evidenc</w:t>
      </w:r>
      <w:r w:rsidR="009A74FC" w:rsidRPr="00661700">
        <w:rPr>
          <w:rFonts w:cs="Arial"/>
          <w:szCs w:val="20"/>
        </w:rPr>
        <w:t xml:space="preserve"> dokumentarnega gradiva </w:t>
      </w:r>
      <w:r w:rsidR="006F3657" w:rsidRPr="00661700">
        <w:rPr>
          <w:rFonts w:cs="Arial"/>
          <w:szCs w:val="20"/>
        </w:rPr>
        <w:t xml:space="preserve">v skladu z </w:t>
      </w:r>
      <w:r w:rsidR="009A74FC" w:rsidRPr="00661700">
        <w:rPr>
          <w:rFonts w:cs="Arial"/>
          <w:szCs w:val="20"/>
        </w:rPr>
        <w:t>UUP.</w:t>
      </w:r>
    </w:p>
    <w:p w14:paraId="0E2E81F1" w14:textId="77777777" w:rsidR="00616F9A" w:rsidRPr="00661700" w:rsidRDefault="00616F9A" w:rsidP="005B6884">
      <w:pPr>
        <w:pStyle w:val="Odstavekseznama"/>
        <w:tabs>
          <w:tab w:val="left" w:pos="284"/>
        </w:tabs>
        <w:spacing w:line="240" w:lineRule="auto"/>
        <w:ind w:left="0"/>
        <w:jc w:val="both"/>
        <w:rPr>
          <w:rFonts w:cs="Arial"/>
          <w:szCs w:val="20"/>
        </w:rPr>
      </w:pPr>
    </w:p>
    <w:p w14:paraId="152B7BA3" w14:textId="77777777" w:rsidR="006F3657" w:rsidRPr="00661700" w:rsidRDefault="006F3657" w:rsidP="001F6D49">
      <w:pPr>
        <w:pStyle w:val="Odstavekseznama"/>
        <w:numPr>
          <w:ilvl w:val="0"/>
          <w:numId w:val="25"/>
        </w:numPr>
        <w:tabs>
          <w:tab w:val="left" w:pos="284"/>
        </w:tabs>
        <w:spacing w:line="240" w:lineRule="auto"/>
        <w:ind w:left="0" w:firstLine="0"/>
        <w:jc w:val="both"/>
        <w:rPr>
          <w:rFonts w:cs="Arial"/>
          <w:szCs w:val="20"/>
        </w:rPr>
      </w:pPr>
      <w:r w:rsidRPr="00661700">
        <w:rPr>
          <w:rFonts w:cs="Arial"/>
          <w:szCs w:val="20"/>
        </w:rPr>
        <w:t>Primer št. 60301-4/2018-1</w:t>
      </w:r>
    </w:p>
    <w:p w14:paraId="7914426F" w14:textId="77777777" w:rsidR="006F3657" w:rsidRPr="00661700" w:rsidRDefault="006F3657" w:rsidP="005B6884">
      <w:pPr>
        <w:pStyle w:val="Odstavekseznama"/>
        <w:tabs>
          <w:tab w:val="left" w:pos="284"/>
        </w:tabs>
        <w:spacing w:line="240" w:lineRule="auto"/>
        <w:ind w:left="0"/>
        <w:jc w:val="both"/>
        <w:rPr>
          <w:rFonts w:cs="Arial"/>
          <w:szCs w:val="20"/>
        </w:rPr>
      </w:pPr>
    </w:p>
    <w:p w14:paraId="761BEEF5" w14:textId="163F67C8" w:rsidR="001E20C2" w:rsidRPr="00661700" w:rsidRDefault="006F3657" w:rsidP="005B6884">
      <w:pPr>
        <w:pStyle w:val="Odstavekseznama"/>
        <w:tabs>
          <w:tab w:val="left" w:pos="284"/>
        </w:tabs>
        <w:spacing w:line="240" w:lineRule="auto"/>
        <w:ind w:left="0"/>
        <w:jc w:val="both"/>
        <w:rPr>
          <w:rFonts w:cs="Arial"/>
          <w:szCs w:val="20"/>
        </w:rPr>
      </w:pPr>
      <w:r w:rsidRPr="00661700">
        <w:rPr>
          <w:rFonts w:cs="Arial"/>
          <w:szCs w:val="20"/>
        </w:rPr>
        <w:t xml:space="preserve">Šola je dne 3. 9. 2018 prejela </w:t>
      </w:r>
      <w:r w:rsidR="00795F1A" w:rsidRPr="00661700">
        <w:rPr>
          <w:rFonts w:cs="Arial"/>
          <w:i/>
          <w:szCs w:val="20"/>
        </w:rPr>
        <w:t xml:space="preserve">Predlog </w:t>
      </w:r>
      <w:r w:rsidRPr="00661700">
        <w:rPr>
          <w:rFonts w:cs="Arial"/>
          <w:i/>
          <w:szCs w:val="20"/>
        </w:rPr>
        <w:t xml:space="preserve"> </w:t>
      </w:r>
      <w:r w:rsidR="00DD4BA1">
        <w:rPr>
          <w:rFonts w:cs="Arial"/>
          <w:i/>
          <w:szCs w:val="20"/>
        </w:rPr>
        <w:t>█</w:t>
      </w:r>
      <w:r w:rsidRPr="00661700">
        <w:rPr>
          <w:rFonts w:cs="Arial"/>
          <w:i/>
          <w:szCs w:val="20"/>
        </w:rPr>
        <w:t xml:space="preserve">. in </w:t>
      </w:r>
      <w:r w:rsidR="00DD4BA1">
        <w:rPr>
          <w:rFonts w:cs="Arial"/>
          <w:i/>
          <w:szCs w:val="20"/>
        </w:rPr>
        <w:t>█</w:t>
      </w:r>
      <w:r w:rsidRPr="00661700">
        <w:rPr>
          <w:rFonts w:cs="Arial"/>
          <w:i/>
          <w:szCs w:val="20"/>
        </w:rPr>
        <w:t xml:space="preserve">. </w:t>
      </w:r>
      <w:r w:rsidR="00795F1A" w:rsidRPr="00661700">
        <w:rPr>
          <w:rFonts w:cs="Arial"/>
          <w:i/>
          <w:szCs w:val="20"/>
        </w:rPr>
        <w:t xml:space="preserve">za dodelitev statusa </w:t>
      </w:r>
      <w:r w:rsidR="007E2BEE" w:rsidRPr="00661700">
        <w:rPr>
          <w:rFonts w:cs="Arial"/>
          <w:i/>
          <w:szCs w:val="20"/>
        </w:rPr>
        <w:t>perspektivnega</w:t>
      </w:r>
      <w:r w:rsidR="00795F1A" w:rsidRPr="00661700">
        <w:rPr>
          <w:rFonts w:cs="Arial"/>
          <w:i/>
          <w:szCs w:val="20"/>
        </w:rPr>
        <w:t xml:space="preserve"> športnika</w:t>
      </w:r>
      <w:r w:rsidR="001E20C2" w:rsidRPr="00661700">
        <w:rPr>
          <w:rFonts w:cs="Arial"/>
          <w:i/>
          <w:szCs w:val="20"/>
        </w:rPr>
        <w:t xml:space="preserve"> otroku </w:t>
      </w:r>
      <w:r w:rsidR="00DD4BA1">
        <w:rPr>
          <w:rFonts w:cs="Arial"/>
          <w:i/>
          <w:szCs w:val="20"/>
        </w:rPr>
        <w:t>█</w:t>
      </w:r>
      <w:r w:rsidR="007E2BEE" w:rsidRPr="00661700">
        <w:rPr>
          <w:rFonts w:cs="Arial"/>
          <w:szCs w:val="20"/>
        </w:rPr>
        <w:t>N</w:t>
      </w:r>
      <w:r w:rsidR="00795F1A" w:rsidRPr="00661700">
        <w:rPr>
          <w:rFonts w:cs="Arial"/>
          <w:szCs w:val="20"/>
        </w:rPr>
        <w:t xml:space="preserve">a vlogi je odtisnjena prejemna štampiljka z izpolnjenim datumom prejema in številko </w:t>
      </w:r>
      <w:r w:rsidR="007E2BEE" w:rsidRPr="00661700">
        <w:rPr>
          <w:rFonts w:cs="Arial"/>
          <w:szCs w:val="20"/>
        </w:rPr>
        <w:t>zadeve</w:t>
      </w:r>
      <w:r w:rsidR="00795F1A" w:rsidRPr="00661700">
        <w:rPr>
          <w:rFonts w:cs="Arial"/>
          <w:szCs w:val="20"/>
        </w:rPr>
        <w:t xml:space="preserve"> »60301-4/2018</w:t>
      </w:r>
      <w:r w:rsidR="007E2BEE" w:rsidRPr="00661700">
        <w:rPr>
          <w:rFonts w:cs="Arial"/>
          <w:szCs w:val="20"/>
        </w:rPr>
        <w:t>-1.</w:t>
      </w:r>
      <w:r w:rsidR="00711D5E" w:rsidRPr="00661700">
        <w:rPr>
          <w:rFonts w:cs="Arial"/>
          <w:szCs w:val="20"/>
        </w:rPr>
        <w:t xml:space="preserve"> </w:t>
      </w:r>
      <w:r w:rsidRPr="00661700">
        <w:rPr>
          <w:rFonts w:cs="Arial"/>
          <w:szCs w:val="20"/>
        </w:rPr>
        <w:t>Vloga je podpisana s strani enega starša, na vlogi sta</w:t>
      </w:r>
      <w:r w:rsidR="001E20C2" w:rsidRPr="00661700">
        <w:rPr>
          <w:rFonts w:cs="Arial"/>
          <w:szCs w:val="20"/>
        </w:rPr>
        <w:t xml:space="preserve"> kot vlagatelja</w:t>
      </w:r>
      <w:r w:rsidRPr="00661700">
        <w:rPr>
          <w:rFonts w:cs="Arial"/>
          <w:szCs w:val="20"/>
        </w:rPr>
        <w:t xml:space="preserve"> navedena oba</w:t>
      </w:r>
      <w:r w:rsidR="001E20C2" w:rsidRPr="00661700">
        <w:rPr>
          <w:rFonts w:cs="Arial"/>
          <w:szCs w:val="20"/>
        </w:rPr>
        <w:t xml:space="preserve"> starša</w:t>
      </w:r>
      <w:r w:rsidR="001E20C2" w:rsidRPr="00661700">
        <w:rPr>
          <w:rStyle w:val="Sprotnaopomba-sklic"/>
          <w:rFonts w:cs="Arial"/>
          <w:szCs w:val="20"/>
        </w:rPr>
        <w:footnoteReference w:id="58"/>
      </w:r>
      <w:r w:rsidRPr="00661700">
        <w:rPr>
          <w:rFonts w:cs="Arial"/>
          <w:szCs w:val="20"/>
        </w:rPr>
        <w:t xml:space="preserve">. </w:t>
      </w:r>
    </w:p>
    <w:p w14:paraId="49934058" w14:textId="77777777" w:rsidR="001E20C2" w:rsidRPr="00661700" w:rsidRDefault="001E20C2" w:rsidP="005B6884">
      <w:pPr>
        <w:pStyle w:val="Odstavekseznama"/>
        <w:tabs>
          <w:tab w:val="left" w:pos="284"/>
        </w:tabs>
        <w:spacing w:line="240" w:lineRule="auto"/>
        <w:ind w:left="0"/>
        <w:jc w:val="both"/>
        <w:rPr>
          <w:rFonts w:cs="Arial"/>
          <w:szCs w:val="20"/>
        </w:rPr>
      </w:pPr>
    </w:p>
    <w:p w14:paraId="3508DBC3" w14:textId="320FEF88" w:rsidR="00711D5E" w:rsidRPr="00661700" w:rsidRDefault="006F3657" w:rsidP="001F6D49">
      <w:pPr>
        <w:pStyle w:val="Odstavekseznama"/>
        <w:numPr>
          <w:ilvl w:val="0"/>
          <w:numId w:val="43"/>
        </w:numPr>
        <w:tabs>
          <w:tab w:val="left" w:pos="284"/>
        </w:tabs>
        <w:spacing w:line="240" w:lineRule="auto"/>
        <w:jc w:val="both"/>
        <w:rPr>
          <w:rFonts w:cs="Arial"/>
          <w:szCs w:val="20"/>
        </w:rPr>
      </w:pPr>
      <w:r w:rsidRPr="00661700">
        <w:rPr>
          <w:rFonts w:cs="Arial"/>
          <w:szCs w:val="20"/>
        </w:rPr>
        <w:t>Uradna oseba staršev ni pozvala k dopolnitvi vloge</w:t>
      </w:r>
      <w:r w:rsidR="001E20C2" w:rsidRPr="00661700">
        <w:rPr>
          <w:rFonts w:cs="Arial"/>
          <w:szCs w:val="20"/>
        </w:rPr>
        <w:t xml:space="preserve"> s podpisom drugega starša</w:t>
      </w:r>
      <w:r w:rsidRPr="00661700">
        <w:rPr>
          <w:rFonts w:cs="Arial"/>
          <w:szCs w:val="20"/>
        </w:rPr>
        <w:t xml:space="preserve">, </w:t>
      </w:r>
      <w:r w:rsidR="001E20C2" w:rsidRPr="00661700">
        <w:rPr>
          <w:rFonts w:cs="Arial"/>
          <w:szCs w:val="20"/>
        </w:rPr>
        <w:t>zato se ugotavlja kršitev določb 67. člena ZUP</w:t>
      </w:r>
      <w:r w:rsidR="001E20C2" w:rsidRPr="00661700">
        <w:rPr>
          <w:rStyle w:val="Sprotnaopomba-sklic"/>
          <w:rFonts w:cs="Arial"/>
          <w:szCs w:val="20"/>
        </w:rPr>
        <w:footnoteReference w:id="59"/>
      </w:r>
      <w:r w:rsidR="001E20C2" w:rsidRPr="00661700">
        <w:rPr>
          <w:rFonts w:cs="Arial"/>
          <w:szCs w:val="20"/>
        </w:rPr>
        <w:t xml:space="preserve">. </w:t>
      </w:r>
    </w:p>
    <w:p w14:paraId="28650B8D" w14:textId="08870F23" w:rsidR="001E20C2" w:rsidRPr="00661700" w:rsidRDefault="001E20C2" w:rsidP="005B6884">
      <w:pPr>
        <w:tabs>
          <w:tab w:val="left" w:pos="284"/>
        </w:tabs>
        <w:spacing w:line="240" w:lineRule="auto"/>
        <w:jc w:val="both"/>
        <w:rPr>
          <w:rFonts w:cs="Arial"/>
          <w:szCs w:val="20"/>
        </w:rPr>
      </w:pPr>
    </w:p>
    <w:p w14:paraId="405C74C7" w14:textId="716E482E" w:rsidR="001E20C2" w:rsidRPr="00661700" w:rsidRDefault="001E20C2" w:rsidP="005B6884">
      <w:pPr>
        <w:tabs>
          <w:tab w:val="left" w:pos="284"/>
        </w:tabs>
        <w:spacing w:line="240" w:lineRule="auto"/>
        <w:jc w:val="both"/>
        <w:rPr>
          <w:rFonts w:cs="Arial"/>
          <w:szCs w:val="20"/>
        </w:rPr>
      </w:pPr>
      <w:r w:rsidRPr="00661700">
        <w:rPr>
          <w:rFonts w:cs="Arial"/>
          <w:szCs w:val="20"/>
        </w:rPr>
        <w:t xml:space="preserve">Naslednji dokument je Soglasje oddelčnega učiteljskega zbora o dodelitvi statusa perspektivnega športnika z dne 27. 9. 2018 za otroka </w:t>
      </w:r>
      <w:r w:rsidR="00DD4BA1">
        <w:rPr>
          <w:rFonts w:cs="Arial"/>
          <w:szCs w:val="20"/>
        </w:rPr>
        <w:t>█</w:t>
      </w:r>
      <w:r w:rsidRPr="00661700">
        <w:rPr>
          <w:rFonts w:cs="Arial"/>
          <w:szCs w:val="20"/>
        </w:rPr>
        <w:t>..</w:t>
      </w:r>
    </w:p>
    <w:p w14:paraId="0618CBE2" w14:textId="25796079" w:rsidR="001E20C2" w:rsidRPr="00661700" w:rsidRDefault="001E20C2" w:rsidP="005B6884">
      <w:pPr>
        <w:tabs>
          <w:tab w:val="left" w:pos="284"/>
        </w:tabs>
        <w:spacing w:line="240" w:lineRule="auto"/>
        <w:jc w:val="both"/>
        <w:rPr>
          <w:rFonts w:cs="Arial"/>
          <w:szCs w:val="20"/>
        </w:rPr>
      </w:pPr>
    </w:p>
    <w:p w14:paraId="72515F45" w14:textId="6B961D8A" w:rsidR="001E20C2" w:rsidRPr="00661700" w:rsidRDefault="001E20C2" w:rsidP="001F6D49">
      <w:pPr>
        <w:pStyle w:val="Odstavekseznama"/>
        <w:numPr>
          <w:ilvl w:val="0"/>
          <w:numId w:val="43"/>
        </w:numPr>
        <w:tabs>
          <w:tab w:val="left" w:pos="284"/>
        </w:tabs>
        <w:spacing w:line="240" w:lineRule="auto"/>
        <w:jc w:val="both"/>
        <w:rPr>
          <w:rFonts w:cs="Arial"/>
          <w:szCs w:val="20"/>
        </w:rPr>
      </w:pPr>
      <w:r w:rsidRPr="00661700">
        <w:rPr>
          <w:rFonts w:cs="Arial"/>
          <w:szCs w:val="20"/>
        </w:rPr>
        <w:t xml:space="preserve">Dokument ne vsebuje številke dokumenta, </w:t>
      </w:r>
      <w:r w:rsidR="009A6652" w:rsidRPr="00661700">
        <w:rPr>
          <w:rFonts w:cs="Arial"/>
          <w:szCs w:val="20"/>
        </w:rPr>
        <w:t>kar</w:t>
      </w:r>
      <w:r w:rsidRPr="00661700">
        <w:rPr>
          <w:rFonts w:cs="Arial"/>
          <w:szCs w:val="20"/>
        </w:rPr>
        <w:t xml:space="preserve"> predstavlja kršitev določb </w:t>
      </w:r>
      <w:r w:rsidR="009A6652" w:rsidRPr="00661700">
        <w:rPr>
          <w:rFonts w:cs="Arial"/>
          <w:szCs w:val="20"/>
        </w:rPr>
        <w:t>5. točke 63. člena UUP.</w:t>
      </w:r>
    </w:p>
    <w:p w14:paraId="18051436" w14:textId="0C1DF64B" w:rsidR="009A6652" w:rsidRPr="00661700" w:rsidRDefault="009A6652" w:rsidP="005B6884">
      <w:pPr>
        <w:tabs>
          <w:tab w:val="left" w:pos="284"/>
        </w:tabs>
        <w:spacing w:line="240" w:lineRule="auto"/>
        <w:jc w:val="both"/>
        <w:rPr>
          <w:rFonts w:cs="Arial"/>
          <w:szCs w:val="20"/>
        </w:rPr>
      </w:pPr>
    </w:p>
    <w:p w14:paraId="0D50D6A6" w14:textId="1290A284" w:rsidR="009A6652" w:rsidRPr="005B6884" w:rsidRDefault="009A6652" w:rsidP="001F6D49">
      <w:pPr>
        <w:pStyle w:val="Odstavekseznama"/>
        <w:numPr>
          <w:ilvl w:val="0"/>
          <w:numId w:val="32"/>
        </w:numPr>
        <w:tabs>
          <w:tab w:val="left" w:pos="284"/>
        </w:tabs>
        <w:spacing w:line="240" w:lineRule="auto"/>
        <w:jc w:val="both"/>
        <w:rPr>
          <w:rFonts w:cs="Arial"/>
          <w:szCs w:val="20"/>
        </w:rPr>
      </w:pPr>
      <w:r w:rsidRPr="005B6884">
        <w:rPr>
          <w:rFonts w:cs="Arial"/>
          <w:szCs w:val="20"/>
        </w:rPr>
        <w:t>Naslednji dokument je Dogovor o prilagajanju šolskih obveznosti z dne 2. 10. 2018, ki so ga podpisali ravnateljica in oba starša.</w:t>
      </w:r>
    </w:p>
    <w:p w14:paraId="3C8ECDD9" w14:textId="77777777" w:rsidR="009A6652" w:rsidRPr="00661700" w:rsidRDefault="009A6652" w:rsidP="005B6884">
      <w:pPr>
        <w:tabs>
          <w:tab w:val="left" w:pos="284"/>
        </w:tabs>
        <w:spacing w:line="240" w:lineRule="auto"/>
        <w:jc w:val="both"/>
        <w:rPr>
          <w:rFonts w:cs="Arial"/>
          <w:szCs w:val="20"/>
        </w:rPr>
      </w:pPr>
    </w:p>
    <w:p w14:paraId="5F16D486" w14:textId="65922E6F" w:rsidR="009A6652" w:rsidRPr="00661700" w:rsidRDefault="009A6652" w:rsidP="001F6D49">
      <w:pPr>
        <w:pStyle w:val="Odstavekseznama"/>
        <w:numPr>
          <w:ilvl w:val="0"/>
          <w:numId w:val="43"/>
        </w:numPr>
        <w:tabs>
          <w:tab w:val="left" w:pos="284"/>
        </w:tabs>
        <w:spacing w:line="240" w:lineRule="auto"/>
        <w:jc w:val="both"/>
        <w:rPr>
          <w:rFonts w:cs="Arial"/>
          <w:szCs w:val="20"/>
        </w:rPr>
      </w:pPr>
      <w:r w:rsidRPr="00661700">
        <w:rPr>
          <w:rFonts w:cs="Arial"/>
          <w:szCs w:val="20"/>
        </w:rPr>
        <w:t>Dokument ne vsebuje številke dokumenta, kar predstavlja kršitev določb 5. točke 63. člena UUP.</w:t>
      </w:r>
    </w:p>
    <w:p w14:paraId="1BC39E08" w14:textId="3A92529A" w:rsidR="009A6652" w:rsidRPr="00661700" w:rsidRDefault="009A6652" w:rsidP="005B6884">
      <w:pPr>
        <w:tabs>
          <w:tab w:val="left" w:pos="284"/>
        </w:tabs>
        <w:spacing w:line="240" w:lineRule="auto"/>
        <w:jc w:val="both"/>
        <w:rPr>
          <w:rFonts w:cs="Arial"/>
          <w:szCs w:val="20"/>
        </w:rPr>
      </w:pPr>
    </w:p>
    <w:p w14:paraId="1A77B28B" w14:textId="1380D160" w:rsidR="009A6652" w:rsidRPr="00661700" w:rsidRDefault="009A6652" w:rsidP="005B6884">
      <w:pPr>
        <w:tabs>
          <w:tab w:val="left" w:pos="284"/>
        </w:tabs>
        <w:spacing w:line="240" w:lineRule="auto"/>
        <w:jc w:val="both"/>
        <w:rPr>
          <w:rFonts w:cs="Arial"/>
          <w:szCs w:val="20"/>
        </w:rPr>
      </w:pPr>
      <w:r w:rsidRPr="00661700">
        <w:rPr>
          <w:rFonts w:cs="Arial"/>
          <w:szCs w:val="20"/>
        </w:rPr>
        <w:t>Naslednji dokument je odločba o dodelitvi statusa perspektivnega športnika št. 60301-4/2018-1 z dne 2. 10. 2018.</w:t>
      </w:r>
    </w:p>
    <w:p w14:paraId="0B05BCE4" w14:textId="04C86225" w:rsidR="002B5C1E" w:rsidRPr="00661700" w:rsidRDefault="002B5C1E" w:rsidP="005B6884">
      <w:pPr>
        <w:tabs>
          <w:tab w:val="left" w:pos="284"/>
        </w:tabs>
        <w:spacing w:line="240" w:lineRule="auto"/>
        <w:jc w:val="both"/>
        <w:rPr>
          <w:rFonts w:cs="Arial"/>
          <w:szCs w:val="20"/>
        </w:rPr>
      </w:pPr>
    </w:p>
    <w:p w14:paraId="7825A5DD" w14:textId="77777777" w:rsidR="001F6D49" w:rsidRDefault="002B5C1E" w:rsidP="001F6D49">
      <w:pPr>
        <w:pStyle w:val="Odstavekseznama"/>
        <w:numPr>
          <w:ilvl w:val="0"/>
          <w:numId w:val="43"/>
        </w:numPr>
        <w:tabs>
          <w:tab w:val="left" w:pos="284"/>
        </w:tabs>
        <w:spacing w:line="240" w:lineRule="auto"/>
        <w:jc w:val="both"/>
        <w:rPr>
          <w:rFonts w:cs="Arial"/>
          <w:szCs w:val="20"/>
        </w:rPr>
      </w:pPr>
      <w:r w:rsidRPr="00661700">
        <w:rPr>
          <w:rFonts w:cs="Arial"/>
          <w:szCs w:val="20"/>
        </w:rPr>
        <w:t>Izrek je pomanjkljiv, saj ne vsebuje odločitve o obdobju, za katerega se učencu status podeljuje, kar predstavlja kršitev določb 213. člena ZUP.</w:t>
      </w:r>
    </w:p>
    <w:p w14:paraId="172CBFA9" w14:textId="77777777" w:rsidR="001F6D49" w:rsidRDefault="009A6652" w:rsidP="001F6D49">
      <w:pPr>
        <w:pStyle w:val="Odstavekseznama"/>
        <w:numPr>
          <w:ilvl w:val="0"/>
          <w:numId w:val="43"/>
        </w:numPr>
        <w:tabs>
          <w:tab w:val="left" w:pos="284"/>
        </w:tabs>
        <w:spacing w:line="240" w:lineRule="auto"/>
        <w:jc w:val="both"/>
        <w:rPr>
          <w:rFonts w:cs="Arial"/>
          <w:szCs w:val="20"/>
        </w:rPr>
      </w:pPr>
      <w:r w:rsidRPr="001F6D49">
        <w:rPr>
          <w:rFonts w:cs="Arial"/>
          <w:szCs w:val="20"/>
        </w:rPr>
        <w:t>Obrazložitev odločbe je pomanjkljiva. Ni obrazložen</w:t>
      </w:r>
      <w:r w:rsidR="00446E17" w:rsidRPr="001F6D49">
        <w:rPr>
          <w:rFonts w:cs="Arial"/>
          <w:szCs w:val="20"/>
        </w:rPr>
        <w:t xml:space="preserve">o </w:t>
      </w:r>
      <w:r w:rsidR="00446E17" w:rsidRPr="001F6D49">
        <w:rPr>
          <w:rFonts w:cs="Arial"/>
          <w:szCs w:val="20"/>
          <w:lang w:val="x-none"/>
        </w:rPr>
        <w:t>ugotovljeno dejansko stanje in dokaze, na katere je le-to oprto</w:t>
      </w:r>
      <w:r w:rsidR="00446E17" w:rsidRPr="001F6D49">
        <w:rPr>
          <w:rFonts w:cs="Arial"/>
          <w:szCs w:val="20"/>
        </w:rPr>
        <w:t xml:space="preserve"> (npr. kateri dokazi so bili predloženi k vlogi), </w:t>
      </w:r>
      <w:r w:rsidR="00446E17" w:rsidRPr="001F6D49">
        <w:rPr>
          <w:rFonts w:cs="Arial"/>
          <w:szCs w:val="20"/>
          <w:lang w:val="x-none" w:eastAsia="sl-SI"/>
        </w:rPr>
        <w:t>razlog</w:t>
      </w:r>
      <w:r w:rsidR="00446E17" w:rsidRPr="001F6D49">
        <w:rPr>
          <w:rFonts w:cs="Arial"/>
          <w:szCs w:val="20"/>
        </w:rPr>
        <w:t>i</w:t>
      </w:r>
      <w:r w:rsidR="00446E17" w:rsidRPr="001F6D49">
        <w:rPr>
          <w:rFonts w:cs="Arial"/>
          <w:szCs w:val="20"/>
          <w:lang w:val="x-none" w:eastAsia="sl-SI"/>
        </w:rPr>
        <w:t>, odločiln</w:t>
      </w:r>
      <w:r w:rsidR="00446E17" w:rsidRPr="001F6D49">
        <w:rPr>
          <w:rFonts w:cs="Arial"/>
          <w:szCs w:val="20"/>
        </w:rPr>
        <w:t>i</w:t>
      </w:r>
      <w:r w:rsidR="00446E17" w:rsidRPr="001F6D49">
        <w:rPr>
          <w:rFonts w:cs="Arial"/>
          <w:szCs w:val="20"/>
          <w:lang w:val="x-none" w:eastAsia="sl-SI"/>
        </w:rPr>
        <w:t xml:space="preserve"> za presojo posameznih dokazov;</w:t>
      </w:r>
      <w:r w:rsidR="00446E17" w:rsidRPr="001F6D49">
        <w:rPr>
          <w:rFonts w:cs="Arial"/>
          <w:szCs w:val="20"/>
        </w:rPr>
        <w:t xml:space="preserve"> obrazložena ni niti </w:t>
      </w:r>
      <w:r w:rsidRPr="001F6D49">
        <w:rPr>
          <w:rFonts w:cs="Arial"/>
          <w:szCs w:val="20"/>
        </w:rPr>
        <w:t>odločitev v 3. točki izreka »Pritožba ne zadrži izvršitve.</w:t>
      </w:r>
      <w:r w:rsidR="00446E17" w:rsidRPr="001F6D49">
        <w:rPr>
          <w:rFonts w:cs="Arial"/>
          <w:szCs w:val="20"/>
        </w:rPr>
        <w:t>« in pravna podlaga za takšno odločitev.</w:t>
      </w:r>
      <w:r w:rsidR="00C22927" w:rsidRPr="001F6D49">
        <w:rPr>
          <w:rFonts w:cs="Arial"/>
          <w:szCs w:val="20"/>
        </w:rPr>
        <w:t xml:space="preserve"> </w:t>
      </w:r>
      <w:r w:rsidR="00446E17" w:rsidRPr="001F6D49">
        <w:rPr>
          <w:rFonts w:cs="Arial"/>
          <w:szCs w:val="20"/>
        </w:rPr>
        <w:t xml:space="preserve">Upravna inšpektorica opozarja, se lahko </w:t>
      </w:r>
      <w:r w:rsidR="00446E17" w:rsidRPr="001F6D49">
        <w:rPr>
          <w:rFonts w:cs="Arial"/>
          <w:szCs w:val="20"/>
          <w:lang w:val="x-none"/>
        </w:rPr>
        <w:t>odločba, zoper katero pritožbeni rok še teče, in odločba, zoper katero je vložena pritožba,</w:t>
      </w:r>
      <w:r w:rsidR="00446E17" w:rsidRPr="001F6D49">
        <w:rPr>
          <w:rFonts w:cs="Arial"/>
          <w:szCs w:val="20"/>
        </w:rPr>
        <w:t xml:space="preserve"> izjemoma izvrši,</w:t>
      </w:r>
      <w:r w:rsidR="00446E17" w:rsidRPr="001F6D49">
        <w:rPr>
          <w:rFonts w:cs="Arial"/>
          <w:szCs w:val="20"/>
          <w:lang w:val="x-none"/>
        </w:rPr>
        <w:t xml:space="preserve"> če zakon tako določa</w:t>
      </w:r>
      <w:r w:rsidR="00446E17" w:rsidRPr="001F6D49">
        <w:rPr>
          <w:rFonts w:cs="Arial"/>
          <w:szCs w:val="20"/>
        </w:rPr>
        <w:t xml:space="preserve"> (v konkretnem primeru ZOsn to ne določa!)</w:t>
      </w:r>
      <w:r w:rsidR="00446E17" w:rsidRPr="001F6D49">
        <w:rPr>
          <w:rFonts w:cs="Arial"/>
          <w:szCs w:val="20"/>
          <w:lang w:val="x-none"/>
        </w:rPr>
        <w:t>, če gre za nujne ukrepe v javnem interesu, s katerimi ni mogoče odlašati (4. točka prvega odstavka 144. člena tega zakona) ali če bi zaradi odložitve izvršbe nastala za kakšno stranko nepopravljiva škoda. V zadnjem primeru se od stranke, v katere korist se opravi izvršba, lahko zahteva primerno zavarovanje in to zavarovanje postavi kot pogoj za izvršbo</w:t>
      </w:r>
      <w:r w:rsidR="00446E17" w:rsidRPr="00661700">
        <w:rPr>
          <w:rStyle w:val="Sprotnaopomba-sklic"/>
          <w:rFonts w:cs="Arial"/>
          <w:szCs w:val="20"/>
          <w:lang w:val="x-none"/>
        </w:rPr>
        <w:footnoteReference w:id="60"/>
      </w:r>
      <w:r w:rsidR="00C22927" w:rsidRPr="001F6D49">
        <w:rPr>
          <w:rFonts w:cs="Arial"/>
          <w:szCs w:val="20"/>
        </w:rPr>
        <w:t>. V obrazložitvi je navedena tudi odločitev o obdobju, za katerega se podeljuje status. Navedena odločitev s</w:t>
      </w:r>
      <w:r w:rsidR="00077D0A" w:rsidRPr="001F6D49">
        <w:rPr>
          <w:rFonts w:cs="Arial"/>
          <w:szCs w:val="20"/>
        </w:rPr>
        <w:t>pada</w:t>
      </w:r>
      <w:r w:rsidR="00C22927" w:rsidRPr="001F6D49">
        <w:rPr>
          <w:rFonts w:cs="Arial"/>
          <w:szCs w:val="20"/>
        </w:rPr>
        <w:t xml:space="preserve"> v izrek odločbe, ki je tudi edini izvršljivi del odločbe, v obrazložitev pa s</w:t>
      </w:r>
      <w:r w:rsidR="00077D0A" w:rsidRPr="001F6D49">
        <w:rPr>
          <w:rFonts w:cs="Arial"/>
          <w:szCs w:val="20"/>
        </w:rPr>
        <w:t>pada</w:t>
      </w:r>
      <w:r w:rsidR="00C22927" w:rsidRPr="001F6D49">
        <w:rPr>
          <w:rFonts w:cs="Arial"/>
          <w:szCs w:val="20"/>
        </w:rPr>
        <w:t xml:space="preserve"> obrazložitev te odločitve. Zato se ugotavljajo kršitve določb 214. člena ZUP, odločbe pa posledično tudi ni mogoče preizkusiti.</w:t>
      </w:r>
    </w:p>
    <w:p w14:paraId="66FA683B" w14:textId="77777777" w:rsidR="001F6D49" w:rsidRPr="001F6D49" w:rsidRDefault="00C22927" w:rsidP="001F6D49">
      <w:pPr>
        <w:pStyle w:val="Odstavekseznama"/>
        <w:numPr>
          <w:ilvl w:val="0"/>
          <w:numId w:val="43"/>
        </w:numPr>
        <w:tabs>
          <w:tab w:val="left" w:pos="284"/>
        </w:tabs>
        <w:spacing w:line="240" w:lineRule="auto"/>
        <w:jc w:val="both"/>
        <w:rPr>
          <w:rFonts w:cs="Arial"/>
          <w:szCs w:val="20"/>
        </w:rPr>
      </w:pPr>
      <w:r w:rsidRPr="001F6D49">
        <w:rPr>
          <w:szCs w:val="20"/>
        </w:rPr>
        <w:t xml:space="preserve">Pouk o pravnem sredstvu je napačen in </w:t>
      </w:r>
      <w:r w:rsidR="00CB418A" w:rsidRPr="001F6D49">
        <w:rPr>
          <w:szCs w:val="20"/>
        </w:rPr>
        <w:t>pomanjkljiv</w:t>
      </w:r>
      <w:r w:rsidRPr="001F6D49">
        <w:rPr>
          <w:szCs w:val="20"/>
        </w:rPr>
        <w:t xml:space="preserve">. Napačen je, ker je v njem naveden 8-dnevni rok za pritožbo. Za določitev </w:t>
      </w:r>
      <w:r w:rsidR="00CB418A" w:rsidRPr="001F6D49">
        <w:rPr>
          <w:szCs w:val="20"/>
        </w:rPr>
        <w:t>8-dnevnega roka</w:t>
      </w:r>
      <w:r w:rsidRPr="001F6D49">
        <w:rPr>
          <w:szCs w:val="20"/>
        </w:rPr>
        <w:t xml:space="preserve"> ni pravne podlage</w:t>
      </w:r>
      <w:r w:rsidR="00CB418A" w:rsidRPr="001F6D49">
        <w:rPr>
          <w:szCs w:val="20"/>
        </w:rPr>
        <w:t>.</w:t>
      </w:r>
      <w:r w:rsidRPr="001F6D49">
        <w:rPr>
          <w:szCs w:val="20"/>
        </w:rPr>
        <w:t xml:space="preserve"> ZUP v 235. členu določa, da se </w:t>
      </w:r>
      <w:r w:rsidR="00CB418A" w:rsidRPr="001F6D49">
        <w:rPr>
          <w:szCs w:val="20"/>
          <w:lang w:val="x-none"/>
        </w:rPr>
        <w:t>pritožba</w:t>
      </w:r>
      <w:r w:rsidRPr="001F6D49">
        <w:rPr>
          <w:szCs w:val="20"/>
          <w:lang w:val="x-none"/>
        </w:rPr>
        <w:t xml:space="preserve"> </w:t>
      </w:r>
      <w:r w:rsidRPr="001F6D49">
        <w:rPr>
          <w:szCs w:val="20"/>
        </w:rPr>
        <w:t>v</w:t>
      </w:r>
      <w:r w:rsidRPr="001F6D49">
        <w:rPr>
          <w:szCs w:val="20"/>
          <w:lang w:val="x-none"/>
        </w:rPr>
        <w:t>loži v 15 dneh, če ni z zakonom drugače določeno.</w:t>
      </w:r>
      <w:r w:rsidRPr="001F6D49">
        <w:rPr>
          <w:szCs w:val="20"/>
        </w:rPr>
        <w:t xml:space="preserve"> Z </w:t>
      </w:r>
      <w:r w:rsidR="00CB418A" w:rsidRPr="001F6D49">
        <w:rPr>
          <w:szCs w:val="20"/>
        </w:rPr>
        <w:lastRenderedPageBreak/>
        <w:t>zakonom</w:t>
      </w:r>
      <w:r w:rsidRPr="001F6D49">
        <w:rPr>
          <w:szCs w:val="20"/>
        </w:rPr>
        <w:t xml:space="preserve"> -</w:t>
      </w:r>
      <w:r w:rsidR="00CB418A" w:rsidRPr="001F6D49">
        <w:rPr>
          <w:szCs w:val="20"/>
        </w:rPr>
        <w:t xml:space="preserve"> </w:t>
      </w:r>
      <w:r w:rsidRPr="001F6D49">
        <w:rPr>
          <w:szCs w:val="20"/>
        </w:rPr>
        <w:t>to je</w:t>
      </w:r>
      <w:r w:rsidR="00CB418A" w:rsidRPr="001F6D49">
        <w:rPr>
          <w:szCs w:val="20"/>
        </w:rPr>
        <w:t xml:space="preserve"> v konkretnem primeru</w:t>
      </w:r>
      <w:r w:rsidRPr="001F6D49">
        <w:rPr>
          <w:szCs w:val="20"/>
        </w:rPr>
        <w:t xml:space="preserve"> ZOsn</w:t>
      </w:r>
      <w:r w:rsidR="00CB418A" w:rsidRPr="001F6D49">
        <w:rPr>
          <w:szCs w:val="20"/>
        </w:rPr>
        <w:t xml:space="preserve"> pa</w:t>
      </w:r>
      <w:r w:rsidRPr="001F6D49">
        <w:rPr>
          <w:szCs w:val="20"/>
        </w:rPr>
        <w:t xml:space="preserve"> ni drugače določeno. </w:t>
      </w:r>
      <w:r w:rsidR="00CB418A" w:rsidRPr="001F6D49">
        <w:rPr>
          <w:szCs w:val="20"/>
        </w:rPr>
        <w:t xml:space="preserve">Pomanjkljiv </w:t>
      </w:r>
      <w:r w:rsidR="00077D0A" w:rsidRPr="001F6D49">
        <w:rPr>
          <w:szCs w:val="20"/>
        </w:rPr>
        <w:t xml:space="preserve">pa </w:t>
      </w:r>
      <w:r w:rsidR="00CB418A" w:rsidRPr="001F6D49">
        <w:rPr>
          <w:szCs w:val="20"/>
        </w:rPr>
        <w:t>je, ker v njem ni navedeno</w:t>
      </w:r>
      <w:r w:rsidR="001041AB" w:rsidRPr="001F6D49">
        <w:rPr>
          <w:szCs w:val="20"/>
          <w:lang w:val="x-none"/>
        </w:rPr>
        <w:t xml:space="preserve">, pri kom </w:t>
      </w:r>
      <w:r w:rsidR="00077D0A" w:rsidRPr="001F6D49">
        <w:rPr>
          <w:szCs w:val="20"/>
        </w:rPr>
        <w:t xml:space="preserve">se </w:t>
      </w:r>
      <w:r w:rsidR="001041AB" w:rsidRPr="001F6D49">
        <w:rPr>
          <w:szCs w:val="20"/>
          <w:lang w:val="x-none"/>
        </w:rPr>
        <w:t>vloži pritožb</w:t>
      </w:r>
      <w:r w:rsidR="00077D0A" w:rsidRPr="001F6D49">
        <w:rPr>
          <w:szCs w:val="20"/>
        </w:rPr>
        <w:t>a</w:t>
      </w:r>
      <w:r w:rsidR="00CB418A" w:rsidRPr="001F6D49">
        <w:rPr>
          <w:szCs w:val="20"/>
        </w:rPr>
        <w:t xml:space="preserve"> (pri OŠ Slovenska Bistrica, naslov, ..) </w:t>
      </w:r>
      <w:r w:rsidR="001041AB" w:rsidRPr="001F6D49">
        <w:rPr>
          <w:szCs w:val="20"/>
          <w:lang w:val="x-none"/>
        </w:rPr>
        <w:t>ter da lahko poda pritožbo tudi na zapisnik pri organu, ki je odločbo izdal. Organ, pri katerem je potrebno vložiti pritožbo, mora biti naveden s polnim osebnim imenom in naslovom.</w:t>
      </w:r>
      <w:r w:rsidR="00CB418A" w:rsidRPr="001F6D49">
        <w:rPr>
          <w:szCs w:val="20"/>
        </w:rPr>
        <w:t xml:space="preserve"> Zato se ugotavlja kršitev določb 215. člena ZUP.</w:t>
      </w:r>
    </w:p>
    <w:p w14:paraId="6851BCD2" w14:textId="21842E8C" w:rsidR="00CB418A" w:rsidRPr="001F6D49" w:rsidRDefault="00CB418A" w:rsidP="001F6D49">
      <w:pPr>
        <w:tabs>
          <w:tab w:val="left" w:pos="284"/>
        </w:tabs>
        <w:spacing w:line="240" w:lineRule="auto"/>
        <w:jc w:val="both"/>
        <w:rPr>
          <w:rFonts w:cs="Arial"/>
          <w:szCs w:val="20"/>
        </w:rPr>
      </w:pPr>
      <w:r w:rsidRPr="001F6D49">
        <w:rPr>
          <w:szCs w:val="20"/>
        </w:rPr>
        <w:t>Upravna inšpektorica opozarja, da č</w:t>
      </w:r>
      <w:r w:rsidRPr="001F6D49">
        <w:rPr>
          <w:szCs w:val="20"/>
          <w:lang w:val="x-none"/>
        </w:rPr>
        <w:t>e je pouk v odločbi napačen, se lahko ravna vsaka stranka po veljavnih predpisih ali po pouku. Če se stranka ravna po napačnem pouku, ne more imeti to zanjo nobenih škodljivih posledic</w:t>
      </w:r>
      <w:r w:rsidRPr="00661700">
        <w:rPr>
          <w:rStyle w:val="Sprotnaopomba-sklic"/>
          <w:rFonts w:cs="Arial"/>
          <w:szCs w:val="20"/>
          <w:lang w:val="x-none"/>
        </w:rPr>
        <w:footnoteReference w:id="61"/>
      </w:r>
      <w:r w:rsidRPr="001F6D49">
        <w:rPr>
          <w:szCs w:val="20"/>
          <w:lang w:val="x-none"/>
        </w:rPr>
        <w:t>.</w:t>
      </w:r>
    </w:p>
    <w:p w14:paraId="43EE8654" w14:textId="77777777" w:rsidR="00C51348" w:rsidRPr="00661700" w:rsidRDefault="00C51348" w:rsidP="005B6884">
      <w:pPr>
        <w:pStyle w:val="Alineazaodstavkom"/>
        <w:numPr>
          <w:ilvl w:val="0"/>
          <w:numId w:val="0"/>
        </w:numPr>
        <w:tabs>
          <w:tab w:val="left" w:pos="284"/>
        </w:tabs>
        <w:rPr>
          <w:sz w:val="20"/>
          <w:szCs w:val="20"/>
        </w:rPr>
      </w:pPr>
    </w:p>
    <w:p w14:paraId="4F8B96B0" w14:textId="64199178" w:rsidR="001041AB" w:rsidRPr="00661700" w:rsidRDefault="00C51348" w:rsidP="005B6884">
      <w:pPr>
        <w:pStyle w:val="Alineazaodstavkom"/>
        <w:numPr>
          <w:ilvl w:val="0"/>
          <w:numId w:val="0"/>
        </w:numPr>
        <w:tabs>
          <w:tab w:val="left" w:pos="284"/>
        </w:tabs>
        <w:rPr>
          <w:sz w:val="20"/>
          <w:szCs w:val="20"/>
        </w:rPr>
      </w:pPr>
      <w:r w:rsidRPr="00661700">
        <w:rPr>
          <w:sz w:val="20"/>
          <w:szCs w:val="20"/>
        </w:rPr>
        <w:t xml:space="preserve">Na koncu dokumenta je navedeno: </w:t>
      </w:r>
    </w:p>
    <w:p w14:paraId="096323A9" w14:textId="1BD54531" w:rsidR="00E5107C" w:rsidRPr="00661700" w:rsidRDefault="00C51348" w:rsidP="005B6884">
      <w:pPr>
        <w:pStyle w:val="Alineazaodstavkom"/>
        <w:numPr>
          <w:ilvl w:val="0"/>
          <w:numId w:val="0"/>
        </w:numPr>
        <w:tabs>
          <w:tab w:val="left" w:pos="284"/>
        </w:tabs>
        <w:rPr>
          <w:sz w:val="20"/>
          <w:szCs w:val="20"/>
        </w:rPr>
      </w:pPr>
      <w:r w:rsidRPr="00661700">
        <w:rPr>
          <w:sz w:val="20"/>
          <w:szCs w:val="20"/>
        </w:rPr>
        <w:t>»</w:t>
      </w:r>
      <w:r w:rsidR="00CB418A" w:rsidRPr="00661700">
        <w:rPr>
          <w:sz w:val="20"/>
          <w:szCs w:val="20"/>
        </w:rPr>
        <w:t xml:space="preserve"> V</w:t>
      </w:r>
      <w:r w:rsidR="00E5107C" w:rsidRPr="00661700">
        <w:rPr>
          <w:sz w:val="20"/>
          <w:szCs w:val="20"/>
        </w:rPr>
        <w:t>ročiti:</w:t>
      </w:r>
    </w:p>
    <w:p w14:paraId="3399D6A5" w14:textId="3F579F9E" w:rsidR="00CB418A" w:rsidRPr="00661700" w:rsidRDefault="00E5107C" w:rsidP="005B6884">
      <w:pPr>
        <w:pStyle w:val="Alineazaodstavkom"/>
        <w:numPr>
          <w:ilvl w:val="0"/>
          <w:numId w:val="0"/>
        </w:numPr>
        <w:tabs>
          <w:tab w:val="left" w:pos="284"/>
        </w:tabs>
        <w:rPr>
          <w:sz w:val="20"/>
          <w:szCs w:val="20"/>
        </w:rPr>
      </w:pPr>
      <w:r w:rsidRPr="00661700">
        <w:rPr>
          <w:sz w:val="20"/>
          <w:szCs w:val="20"/>
        </w:rPr>
        <w:t xml:space="preserve">- </w:t>
      </w:r>
      <w:r w:rsidR="00DD4BA1">
        <w:rPr>
          <w:sz w:val="20"/>
          <w:szCs w:val="20"/>
        </w:rPr>
        <w:t>█</w:t>
      </w:r>
      <w:r w:rsidR="00CB418A" w:rsidRPr="00661700">
        <w:rPr>
          <w:sz w:val="20"/>
          <w:szCs w:val="20"/>
        </w:rPr>
        <w:t xml:space="preserve">in </w:t>
      </w:r>
      <w:r w:rsidR="00DD4BA1">
        <w:rPr>
          <w:sz w:val="20"/>
          <w:szCs w:val="20"/>
        </w:rPr>
        <w:t>█</w:t>
      </w:r>
    </w:p>
    <w:p w14:paraId="57345861" w14:textId="590796F5" w:rsidR="00E5107C" w:rsidRPr="00661700" w:rsidRDefault="00E5107C" w:rsidP="005B6884">
      <w:pPr>
        <w:pStyle w:val="Alineazaodstavkom"/>
        <w:numPr>
          <w:ilvl w:val="0"/>
          <w:numId w:val="0"/>
        </w:numPr>
        <w:tabs>
          <w:tab w:val="left" w:pos="284"/>
        </w:tabs>
        <w:rPr>
          <w:sz w:val="20"/>
          <w:szCs w:val="20"/>
        </w:rPr>
      </w:pPr>
      <w:r w:rsidRPr="00661700">
        <w:rPr>
          <w:sz w:val="20"/>
          <w:szCs w:val="20"/>
        </w:rPr>
        <w:t>- arhiv</w:t>
      </w:r>
      <w:r w:rsidR="00CB418A" w:rsidRPr="00661700">
        <w:rPr>
          <w:sz w:val="20"/>
          <w:szCs w:val="20"/>
        </w:rPr>
        <w:t>, tu</w:t>
      </w:r>
      <w:r w:rsidR="00C51348" w:rsidRPr="00661700">
        <w:rPr>
          <w:sz w:val="20"/>
          <w:szCs w:val="20"/>
        </w:rPr>
        <w:t>«</w:t>
      </w:r>
    </w:p>
    <w:p w14:paraId="04FD2E47" w14:textId="77777777" w:rsidR="00C51348" w:rsidRPr="00661700" w:rsidRDefault="00C51348" w:rsidP="005B6884">
      <w:pPr>
        <w:pStyle w:val="Alineazaodstavkom"/>
        <w:numPr>
          <w:ilvl w:val="0"/>
          <w:numId w:val="0"/>
        </w:numPr>
        <w:tabs>
          <w:tab w:val="left" w:pos="284"/>
        </w:tabs>
        <w:rPr>
          <w:sz w:val="20"/>
          <w:szCs w:val="20"/>
        </w:rPr>
      </w:pPr>
    </w:p>
    <w:p w14:paraId="6E050BCC" w14:textId="77777777" w:rsidR="001F6D49" w:rsidRDefault="00EB0458" w:rsidP="001F6D49">
      <w:pPr>
        <w:pStyle w:val="Alineazaodstavkom"/>
        <w:numPr>
          <w:ilvl w:val="0"/>
          <w:numId w:val="44"/>
        </w:numPr>
        <w:tabs>
          <w:tab w:val="clear" w:pos="540"/>
          <w:tab w:val="clear" w:pos="900"/>
          <w:tab w:val="left" w:pos="284"/>
        </w:tabs>
        <w:rPr>
          <w:sz w:val="20"/>
          <w:szCs w:val="20"/>
        </w:rPr>
      </w:pPr>
      <w:r>
        <w:rPr>
          <w:sz w:val="20"/>
          <w:szCs w:val="20"/>
        </w:rPr>
        <w:t>I</w:t>
      </w:r>
      <w:r w:rsidR="00077D0A">
        <w:rPr>
          <w:sz w:val="20"/>
          <w:szCs w:val="20"/>
        </w:rPr>
        <w:t xml:space="preserve">z vidika jasnosti navedb, kam in kako se dokument odpremlja, </w:t>
      </w:r>
      <w:r>
        <w:rPr>
          <w:sz w:val="20"/>
          <w:szCs w:val="20"/>
        </w:rPr>
        <w:t xml:space="preserve">se mora to navesti </w:t>
      </w:r>
      <w:r w:rsidR="00077D0A">
        <w:rPr>
          <w:sz w:val="20"/>
          <w:szCs w:val="20"/>
        </w:rPr>
        <w:t>tudi na dokumentu,</w:t>
      </w:r>
      <w:r w:rsidR="00C51348" w:rsidRPr="00661700">
        <w:rPr>
          <w:sz w:val="20"/>
          <w:szCs w:val="20"/>
        </w:rPr>
        <w:t xml:space="preserve"> saj mora </w:t>
      </w:r>
      <w:r w:rsidR="00130E16" w:rsidRPr="00661700">
        <w:rPr>
          <w:sz w:val="20"/>
          <w:szCs w:val="20"/>
        </w:rPr>
        <w:t>javni uslužbenec odrediti, kateremu naslovniku se dokument pošlje in kako naj se dokument odpošlje. Če način odpošiljanja ni razviden iz samega dokumenta, pa mora ta nedvoumno izhajati iz informacijskega sistema za evidentiranje dokumentarnega gradiva</w:t>
      </w:r>
      <w:r w:rsidR="00CB418A" w:rsidRPr="00661700">
        <w:rPr>
          <w:sz w:val="20"/>
          <w:szCs w:val="20"/>
        </w:rPr>
        <w:t xml:space="preserve"> (dokumentiranja v skladu z UUP pa šola, kot že ugotovljeno, ne izvaja)</w:t>
      </w:r>
      <w:r w:rsidR="00130E16" w:rsidRPr="00661700">
        <w:rPr>
          <w:sz w:val="20"/>
          <w:szCs w:val="20"/>
        </w:rPr>
        <w:t xml:space="preserve">. </w:t>
      </w:r>
      <w:r w:rsidR="00C51348" w:rsidRPr="00661700">
        <w:rPr>
          <w:sz w:val="20"/>
          <w:szCs w:val="20"/>
        </w:rPr>
        <w:t>Ker gre za dokument, ki je izdan v upravni zadevi in po svoji vsebini predstavlja odločbo, se tak dokument vroča strankam tega postopka. Ker naslovnik naveden kot »arhiv</w:t>
      </w:r>
      <w:r w:rsidR="00CB418A" w:rsidRPr="00661700">
        <w:rPr>
          <w:sz w:val="20"/>
          <w:szCs w:val="20"/>
        </w:rPr>
        <w:t>, tu</w:t>
      </w:r>
      <w:r w:rsidR="00C51348" w:rsidRPr="00661700">
        <w:rPr>
          <w:sz w:val="20"/>
          <w:szCs w:val="20"/>
        </w:rPr>
        <w:t>« ne predstavljata stranko postopka, je takšna opredelitev vročitve nepravilna, poleg tega pa upravna inšpektorica še opozarja, da organ sam sebi ne vroča dokumentov</w:t>
      </w:r>
      <w:r w:rsidR="00CB418A" w:rsidRPr="00661700">
        <w:rPr>
          <w:sz w:val="20"/>
          <w:szCs w:val="20"/>
        </w:rPr>
        <w:t>.</w:t>
      </w:r>
    </w:p>
    <w:p w14:paraId="26717740" w14:textId="4ED21F3B" w:rsidR="006314F4" w:rsidRPr="001F6D49" w:rsidRDefault="006314F4" w:rsidP="001F6D49">
      <w:pPr>
        <w:pStyle w:val="Alineazaodstavkom"/>
        <w:numPr>
          <w:ilvl w:val="0"/>
          <w:numId w:val="44"/>
        </w:numPr>
        <w:tabs>
          <w:tab w:val="clear" w:pos="540"/>
          <w:tab w:val="clear" w:pos="900"/>
          <w:tab w:val="left" w:pos="284"/>
        </w:tabs>
        <w:rPr>
          <w:sz w:val="20"/>
          <w:szCs w:val="20"/>
        </w:rPr>
      </w:pPr>
      <w:r w:rsidRPr="001F6D49">
        <w:rPr>
          <w:sz w:val="20"/>
          <w:szCs w:val="20"/>
        </w:rPr>
        <w:t xml:space="preserve">Enake nepravilnosti so ugotovljene </w:t>
      </w:r>
      <w:r w:rsidR="0076358C" w:rsidRPr="001F6D49">
        <w:rPr>
          <w:sz w:val="20"/>
          <w:szCs w:val="20"/>
        </w:rPr>
        <w:t xml:space="preserve">tudi </w:t>
      </w:r>
      <w:r w:rsidRPr="001F6D49">
        <w:rPr>
          <w:sz w:val="20"/>
          <w:szCs w:val="20"/>
        </w:rPr>
        <w:t>pri pregledu dokumentov št. 603</w:t>
      </w:r>
      <w:r w:rsidR="00C31121" w:rsidRPr="001F6D49">
        <w:rPr>
          <w:sz w:val="20"/>
          <w:szCs w:val="20"/>
        </w:rPr>
        <w:t>0</w:t>
      </w:r>
      <w:r w:rsidRPr="001F6D49">
        <w:rPr>
          <w:sz w:val="20"/>
          <w:szCs w:val="20"/>
        </w:rPr>
        <w:t>1</w:t>
      </w:r>
      <w:r w:rsidR="00C31121" w:rsidRPr="001F6D49">
        <w:rPr>
          <w:sz w:val="20"/>
          <w:szCs w:val="20"/>
        </w:rPr>
        <w:t xml:space="preserve">-4/2018-3, </w:t>
      </w:r>
      <w:r w:rsidRPr="001F6D49">
        <w:rPr>
          <w:sz w:val="20"/>
          <w:szCs w:val="20"/>
        </w:rPr>
        <w:t>60301-</w:t>
      </w:r>
      <w:r w:rsidR="00C31121" w:rsidRPr="001F6D49">
        <w:rPr>
          <w:sz w:val="20"/>
          <w:szCs w:val="20"/>
        </w:rPr>
        <w:t>4</w:t>
      </w:r>
      <w:r w:rsidRPr="001F6D49">
        <w:rPr>
          <w:sz w:val="20"/>
          <w:szCs w:val="20"/>
        </w:rPr>
        <w:t>/201</w:t>
      </w:r>
      <w:r w:rsidR="00C31121" w:rsidRPr="001F6D49">
        <w:rPr>
          <w:sz w:val="20"/>
          <w:szCs w:val="20"/>
        </w:rPr>
        <w:t>8-10</w:t>
      </w:r>
      <w:r w:rsidRPr="001F6D49">
        <w:rPr>
          <w:sz w:val="20"/>
          <w:szCs w:val="20"/>
        </w:rPr>
        <w:t>.</w:t>
      </w:r>
    </w:p>
    <w:p w14:paraId="00C4C003" w14:textId="77777777" w:rsidR="006314F4" w:rsidRPr="00661700" w:rsidRDefault="006314F4" w:rsidP="005B6884">
      <w:pPr>
        <w:pStyle w:val="Alineazaodstavkom"/>
        <w:numPr>
          <w:ilvl w:val="0"/>
          <w:numId w:val="0"/>
        </w:numPr>
        <w:tabs>
          <w:tab w:val="clear" w:pos="540"/>
          <w:tab w:val="clear" w:pos="900"/>
          <w:tab w:val="left" w:pos="284"/>
        </w:tabs>
        <w:rPr>
          <w:sz w:val="20"/>
          <w:szCs w:val="20"/>
        </w:rPr>
      </w:pPr>
    </w:p>
    <w:p w14:paraId="62828230" w14:textId="0754A083" w:rsidR="008D6BB2" w:rsidRPr="00661700" w:rsidRDefault="008D6BB2" w:rsidP="005B6884">
      <w:pPr>
        <w:pStyle w:val="Alineazaodstavkom"/>
        <w:numPr>
          <w:ilvl w:val="0"/>
          <w:numId w:val="13"/>
        </w:numPr>
        <w:tabs>
          <w:tab w:val="left" w:pos="284"/>
        </w:tabs>
        <w:ind w:left="0" w:firstLine="0"/>
        <w:rPr>
          <w:b/>
          <w:sz w:val="20"/>
          <w:szCs w:val="20"/>
        </w:rPr>
      </w:pPr>
      <w:r w:rsidRPr="00661700">
        <w:rPr>
          <w:b/>
          <w:sz w:val="20"/>
          <w:szCs w:val="20"/>
        </w:rPr>
        <w:t>Prenehanje statusa</w:t>
      </w:r>
    </w:p>
    <w:p w14:paraId="549E816E" w14:textId="77777777" w:rsidR="00F6075F" w:rsidRPr="00661700" w:rsidRDefault="00F6075F" w:rsidP="005B6884">
      <w:pPr>
        <w:pStyle w:val="Alineazaodstavkom"/>
        <w:numPr>
          <w:ilvl w:val="0"/>
          <w:numId w:val="0"/>
        </w:numPr>
        <w:tabs>
          <w:tab w:val="left" w:pos="284"/>
        </w:tabs>
        <w:rPr>
          <w:b/>
          <w:sz w:val="20"/>
          <w:szCs w:val="20"/>
        </w:rPr>
      </w:pPr>
    </w:p>
    <w:p w14:paraId="5453105A" w14:textId="77A38294" w:rsidR="008D6BB2" w:rsidRPr="00661700" w:rsidRDefault="005A1450" w:rsidP="001F6D49">
      <w:pPr>
        <w:pStyle w:val="Alineazaodstavkom"/>
        <w:numPr>
          <w:ilvl w:val="0"/>
          <w:numId w:val="32"/>
        </w:numPr>
        <w:tabs>
          <w:tab w:val="left" w:pos="284"/>
        </w:tabs>
        <w:ind w:left="0" w:firstLine="0"/>
        <w:rPr>
          <w:sz w:val="20"/>
          <w:szCs w:val="20"/>
        </w:rPr>
      </w:pPr>
      <w:r w:rsidRPr="00661700">
        <w:rPr>
          <w:sz w:val="20"/>
          <w:szCs w:val="20"/>
        </w:rPr>
        <w:t xml:space="preserve"> </w:t>
      </w:r>
      <w:r w:rsidR="008D6BB2" w:rsidRPr="00661700">
        <w:rPr>
          <w:sz w:val="20"/>
          <w:szCs w:val="20"/>
        </w:rPr>
        <w:t>Učencu status preneha:</w:t>
      </w:r>
    </w:p>
    <w:p w14:paraId="636EF443" w14:textId="77777777" w:rsidR="008D6BB2" w:rsidRPr="00661700" w:rsidRDefault="008D6BB2" w:rsidP="005B6884">
      <w:pPr>
        <w:pStyle w:val="Alineazaodstavkom"/>
        <w:tabs>
          <w:tab w:val="left" w:pos="284"/>
        </w:tabs>
        <w:ind w:left="0" w:firstLine="0"/>
        <w:rPr>
          <w:sz w:val="20"/>
          <w:szCs w:val="20"/>
        </w:rPr>
      </w:pPr>
      <w:r w:rsidRPr="00661700">
        <w:rPr>
          <w:sz w:val="20"/>
          <w:szCs w:val="20"/>
        </w:rPr>
        <w:t xml:space="preserve">na zahtevo staršev učenca, </w:t>
      </w:r>
    </w:p>
    <w:p w14:paraId="62FC41AC" w14:textId="77777777" w:rsidR="008D6BB2" w:rsidRPr="00661700" w:rsidRDefault="008D6BB2" w:rsidP="005B6884">
      <w:pPr>
        <w:pStyle w:val="Alineazaodstavkom"/>
        <w:tabs>
          <w:tab w:val="left" w:pos="284"/>
        </w:tabs>
        <w:ind w:left="0" w:firstLine="0"/>
        <w:rPr>
          <w:sz w:val="20"/>
          <w:szCs w:val="20"/>
        </w:rPr>
      </w:pPr>
      <w:r w:rsidRPr="00661700">
        <w:rPr>
          <w:sz w:val="20"/>
          <w:szCs w:val="20"/>
        </w:rPr>
        <w:t xml:space="preserve">s potekom časa, za katerega je bil učencu dodeljen, </w:t>
      </w:r>
    </w:p>
    <w:p w14:paraId="27BC6184" w14:textId="77777777" w:rsidR="008D6BB2" w:rsidRPr="00661700" w:rsidRDefault="008D6BB2" w:rsidP="005B6884">
      <w:pPr>
        <w:pStyle w:val="Alineazaodstavkom"/>
        <w:tabs>
          <w:tab w:val="left" w:pos="284"/>
        </w:tabs>
        <w:ind w:left="0" w:firstLine="0"/>
        <w:rPr>
          <w:sz w:val="20"/>
          <w:szCs w:val="20"/>
        </w:rPr>
      </w:pPr>
      <w:r w:rsidRPr="00661700">
        <w:rPr>
          <w:sz w:val="20"/>
          <w:szCs w:val="20"/>
        </w:rPr>
        <w:t xml:space="preserve">če prenehajo razlogi, zaradi katerih je bil status dodeljen, </w:t>
      </w:r>
    </w:p>
    <w:p w14:paraId="6F26EBD2" w14:textId="77777777" w:rsidR="008D6BB2" w:rsidRPr="00661700" w:rsidRDefault="008D6BB2" w:rsidP="005B6884">
      <w:pPr>
        <w:pStyle w:val="Alineazaodstavkom"/>
        <w:tabs>
          <w:tab w:val="left" w:pos="284"/>
        </w:tabs>
        <w:ind w:left="0" w:firstLine="0"/>
        <w:rPr>
          <w:sz w:val="20"/>
          <w:szCs w:val="20"/>
        </w:rPr>
      </w:pPr>
      <w:r w:rsidRPr="00661700">
        <w:rPr>
          <w:sz w:val="20"/>
          <w:szCs w:val="20"/>
        </w:rPr>
        <w:t xml:space="preserve">če ni več učenec šole, na kateri je pridobil status, ali </w:t>
      </w:r>
    </w:p>
    <w:p w14:paraId="20B3F752" w14:textId="51DECF90" w:rsidR="008D6BB2" w:rsidRPr="00661700" w:rsidRDefault="008D6BB2" w:rsidP="005B6884">
      <w:pPr>
        <w:pStyle w:val="Alineazaodstavkom"/>
        <w:tabs>
          <w:tab w:val="left" w:pos="284"/>
        </w:tabs>
        <w:ind w:left="0" w:firstLine="0"/>
        <w:rPr>
          <w:sz w:val="20"/>
          <w:szCs w:val="20"/>
        </w:rPr>
      </w:pPr>
      <w:r w:rsidRPr="00661700">
        <w:rPr>
          <w:sz w:val="20"/>
          <w:szCs w:val="20"/>
        </w:rPr>
        <w:t>če se mu status odvzame.</w:t>
      </w:r>
    </w:p>
    <w:p w14:paraId="6BCDA93E" w14:textId="77777777" w:rsidR="00E822EA" w:rsidRPr="00661700" w:rsidRDefault="00E822EA" w:rsidP="005B6884">
      <w:pPr>
        <w:pStyle w:val="Alineazaodstavkom"/>
        <w:numPr>
          <w:ilvl w:val="0"/>
          <w:numId w:val="0"/>
        </w:numPr>
        <w:tabs>
          <w:tab w:val="left" w:pos="284"/>
        </w:tabs>
        <w:rPr>
          <w:sz w:val="20"/>
          <w:szCs w:val="20"/>
        </w:rPr>
      </w:pPr>
    </w:p>
    <w:p w14:paraId="3B03225F" w14:textId="22746F01" w:rsidR="008D6BB2" w:rsidRPr="00661700" w:rsidRDefault="008D6BB2" w:rsidP="005B6884">
      <w:pPr>
        <w:pStyle w:val="odstavek0"/>
        <w:numPr>
          <w:ilvl w:val="0"/>
          <w:numId w:val="14"/>
        </w:numPr>
        <w:tabs>
          <w:tab w:val="left" w:pos="284"/>
        </w:tabs>
        <w:spacing w:before="0" w:beforeAutospacing="0" w:after="0" w:afterAutospacing="0"/>
        <w:ind w:left="0" w:firstLine="0"/>
        <w:jc w:val="both"/>
        <w:rPr>
          <w:rFonts w:ascii="Arial" w:hAnsi="Arial" w:cs="Arial"/>
          <w:b/>
          <w:sz w:val="20"/>
          <w:szCs w:val="20"/>
        </w:rPr>
      </w:pPr>
      <w:r w:rsidRPr="00661700">
        <w:rPr>
          <w:rFonts w:ascii="Arial" w:hAnsi="Arial" w:cs="Arial"/>
          <w:b/>
          <w:sz w:val="20"/>
          <w:szCs w:val="20"/>
        </w:rPr>
        <w:t>Odvzem statusa</w:t>
      </w:r>
    </w:p>
    <w:p w14:paraId="67D3402B" w14:textId="77777777" w:rsidR="00E822EA" w:rsidRPr="00661700" w:rsidRDefault="00E822EA" w:rsidP="005B6884">
      <w:pPr>
        <w:pStyle w:val="odstavek0"/>
        <w:tabs>
          <w:tab w:val="left" w:pos="284"/>
        </w:tabs>
        <w:spacing w:before="0" w:beforeAutospacing="0" w:after="0" w:afterAutospacing="0"/>
        <w:jc w:val="both"/>
        <w:rPr>
          <w:rFonts w:ascii="Arial" w:hAnsi="Arial" w:cs="Arial"/>
          <w:b/>
          <w:sz w:val="20"/>
          <w:szCs w:val="20"/>
        </w:rPr>
      </w:pPr>
    </w:p>
    <w:p w14:paraId="0E8C3BEA" w14:textId="0D78FFD9" w:rsidR="008D6BB2" w:rsidRPr="00661700" w:rsidRDefault="00BD6C15" w:rsidP="005B6884">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5</w:t>
      </w:r>
      <w:r w:rsidR="005B6884">
        <w:rPr>
          <w:rFonts w:ascii="Arial" w:hAnsi="Arial" w:cs="Arial"/>
          <w:sz w:val="20"/>
          <w:szCs w:val="20"/>
        </w:rPr>
        <w:t>0</w:t>
      </w:r>
      <w:r w:rsidRPr="00661700">
        <w:rPr>
          <w:rFonts w:ascii="Arial" w:hAnsi="Arial" w:cs="Arial"/>
          <w:sz w:val="20"/>
          <w:szCs w:val="20"/>
        </w:rPr>
        <w:t xml:space="preserve">. </w:t>
      </w:r>
      <w:r w:rsidR="008D6BB2" w:rsidRPr="00661700">
        <w:rPr>
          <w:rFonts w:ascii="Arial" w:hAnsi="Arial" w:cs="Arial"/>
          <w:sz w:val="20"/>
          <w:szCs w:val="20"/>
        </w:rPr>
        <w:t>S</w:t>
      </w:r>
      <w:r w:rsidR="008D6BB2" w:rsidRPr="00661700">
        <w:rPr>
          <w:rFonts w:ascii="Arial" w:hAnsi="Arial" w:cs="Arial"/>
          <w:sz w:val="20"/>
          <w:szCs w:val="20"/>
          <w:lang w:val="x-none"/>
        </w:rPr>
        <w:t xml:space="preserve">tatus </w:t>
      </w:r>
      <w:r w:rsidR="008D6BB2" w:rsidRPr="00661700">
        <w:rPr>
          <w:rFonts w:ascii="Arial" w:hAnsi="Arial" w:cs="Arial"/>
          <w:sz w:val="20"/>
          <w:szCs w:val="20"/>
        </w:rPr>
        <w:t xml:space="preserve">učencu lahko </w:t>
      </w:r>
      <w:r w:rsidR="008D6BB2" w:rsidRPr="00661700">
        <w:rPr>
          <w:rFonts w:ascii="Arial" w:hAnsi="Arial" w:cs="Arial"/>
          <w:sz w:val="20"/>
          <w:szCs w:val="20"/>
          <w:lang w:val="x-none"/>
        </w:rPr>
        <w:t>odvzame</w:t>
      </w:r>
      <w:r w:rsidR="008D6BB2" w:rsidRPr="00661700">
        <w:rPr>
          <w:rFonts w:ascii="Arial" w:hAnsi="Arial" w:cs="Arial"/>
          <w:sz w:val="20"/>
          <w:szCs w:val="20"/>
        </w:rPr>
        <w:t xml:space="preserve"> šola. To stori, če</w:t>
      </w:r>
      <w:r w:rsidR="008D6BB2" w:rsidRPr="00661700">
        <w:rPr>
          <w:rFonts w:ascii="Arial" w:hAnsi="Arial" w:cs="Arial"/>
          <w:sz w:val="20"/>
          <w:szCs w:val="20"/>
          <w:lang w:val="x-none"/>
        </w:rPr>
        <w:t xml:space="preserve"> učenec ne izpolnjuje obveznosti iz dogovora</w:t>
      </w:r>
      <w:r w:rsidR="008D6BB2" w:rsidRPr="00661700">
        <w:rPr>
          <w:rFonts w:ascii="Arial" w:hAnsi="Arial" w:cs="Arial"/>
          <w:sz w:val="20"/>
          <w:szCs w:val="20"/>
        </w:rPr>
        <w:t xml:space="preserve"> med šolo in starši, in sicer na</w:t>
      </w:r>
      <w:r w:rsidR="008D6BB2" w:rsidRPr="00661700">
        <w:rPr>
          <w:rFonts w:ascii="Arial" w:hAnsi="Arial" w:cs="Arial"/>
          <w:sz w:val="20"/>
          <w:szCs w:val="20"/>
          <w:lang w:val="x-none"/>
        </w:rPr>
        <w:t xml:space="preserve"> predlog</w:t>
      </w:r>
      <w:r w:rsidR="008D6BB2" w:rsidRPr="00661700">
        <w:rPr>
          <w:rFonts w:ascii="Arial" w:hAnsi="Arial" w:cs="Arial"/>
          <w:sz w:val="20"/>
          <w:szCs w:val="20"/>
        </w:rPr>
        <w:t>:</w:t>
      </w:r>
    </w:p>
    <w:p w14:paraId="2BC51208" w14:textId="77777777" w:rsidR="008D6BB2" w:rsidRPr="00661700" w:rsidRDefault="008D6BB2" w:rsidP="005B6884">
      <w:pPr>
        <w:pStyle w:val="odstavek0"/>
        <w:tabs>
          <w:tab w:val="left" w:pos="284"/>
        </w:tabs>
        <w:spacing w:before="0" w:beforeAutospacing="0" w:after="0" w:afterAutospacing="0"/>
        <w:jc w:val="both"/>
        <w:rPr>
          <w:rFonts w:ascii="Arial" w:hAnsi="Arial" w:cs="Arial"/>
          <w:sz w:val="20"/>
          <w:szCs w:val="20"/>
          <w:lang w:val="x-none"/>
        </w:rPr>
      </w:pPr>
      <w:r w:rsidRPr="00661700">
        <w:rPr>
          <w:rFonts w:ascii="Arial" w:hAnsi="Arial" w:cs="Arial"/>
          <w:sz w:val="20"/>
          <w:szCs w:val="20"/>
        </w:rPr>
        <w:t>-</w:t>
      </w:r>
      <w:r w:rsidRPr="00661700">
        <w:rPr>
          <w:rFonts w:ascii="Arial" w:hAnsi="Arial" w:cs="Arial"/>
          <w:sz w:val="20"/>
          <w:szCs w:val="20"/>
          <w:lang w:val="x-none"/>
        </w:rPr>
        <w:t xml:space="preserve"> razrednika ali </w:t>
      </w:r>
    </w:p>
    <w:p w14:paraId="317FEDEA" w14:textId="2A6C8F5D" w:rsidR="008D6BB2" w:rsidRPr="00661700" w:rsidRDefault="008D6BB2" w:rsidP="005B6884">
      <w:pPr>
        <w:pStyle w:val="odstavek0"/>
        <w:tabs>
          <w:tab w:val="left" w:pos="284"/>
        </w:tabs>
        <w:spacing w:before="0" w:beforeAutospacing="0" w:after="0" w:afterAutospacing="0"/>
        <w:jc w:val="both"/>
        <w:rPr>
          <w:rFonts w:ascii="Arial" w:hAnsi="Arial" w:cs="Arial"/>
          <w:sz w:val="20"/>
          <w:szCs w:val="20"/>
          <w:lang w:val="x-none"/>
        </w:rPr>
      </w:pPr>
      <w:r w:rsidRPr="00661700">
        <w:rPr>
          <w:rFonts w:ascii="Arial" w:hAnsi="Arial" w:cs="Arial"/>
          <w:sz w:val="20"/>
          <w:szCs w:val="20"/>
        </w:rPr>
        <w:t xml:space="preserve">- </w:t>
      </w:r>
      <w:r w:rsidRPr="00661700">
        <w:rPr>
          <w:rFonts w:ascii="Arial" w:hAnsi="Arial" w:cs="Arial"/>
          <w:sz w:val="20"/>
          <w:szCs w:val="20"/>
          <w:lang w:val="x-none"/>
        </w:rPr>
        <w:t>učiteljskega zbora.</w:t>
      </w:r>
    </w:p>
    <w:p w14:paraId="114B44B1" w14:textId="77777777" w:rsidR="00C518DA" w:rsidRPr="00661700" w:rsidRDefault="00C518DA" w:rsidP="005B6884">
      <w:pPr>
        <w:tabs>
          <w:tab w:val="left" w:pos="284"/>
        </w:tabs>
        <w:spacing w:line="240" w:lineRule="auto"/>
        <w:jc w:val="both"/>
        <w:rPr>
          <w:rFonts w:cs="Arial"/>
          <w:szCs w:val="20"/>
          <w:lang w:val="x-none" w:eastAsia="sl-SI"/>
        </w:rPr>
      </w:pPr>
    </w:p>
    <w:p w14:paraId="203003EB" w14:textId="1FA587D1" w:rsidR="00C518DA" w:rsidRPr="00661700" w:rsidRDefault="00C518DA" w:rsidP="005B6884">
      <w:pPr>
        <w:tabs>
          <w:tab w:val="left" w:pos="284"/>
        </w:tabs>
        <w:spacing w:line="240" w:lineRule="auto"/>
        <w:jc w:val="both"/>
        <w:rPr>
          <w:rFonts w:cs="Arial"/>
          <w:i/>
          <w:szCs w:val="20"/>
          <w:lang w:eastAsia="sl-SI"/>
        </w:rPr>
      </w:pPr>
      <w:r w:rsidRPr="00661700">
        <w:rPr>
          <w:rFonts w:cs="Arial"/>
          <w:i/>
          <w:szCs w:val="20"/>
          <w:lang w:val="x-none" w:eastAsia="sl-SI"/>
        </w:rPr>
        <w:t xml:space="preserve">Če učenec ne izpolnjuje obveznosti iz dogovora iz drugega odstavka 5. člena teh pravil oziroma ne opravlja svojih dolžnosti, določenih z zakonom ter drugimi predpisi in akti šole, mu šola lahko na predlog razrednika oziroma učiteljskega zbora začasno oziroma trajno odvzame status. O odvzemu statusa odloči ravnateljica. </w:t>
      </w:r>
      <w:r w:rsidRPr="00661700">
        <w:rPr>
          <w:rFonts w:cs="Arial"/>
          <w:i/>
          <w:szCs w:val="20"/>
          <w:lang w:eastAsia="sl-SI"/>
        </w:rPr>
        <w:t>(7. člen Pravil)</w:t>
      </w:r>
    </w:p>
    <w:p w14:paraId="4F0F8BD6" w14:textId="77777777" w:rsidR="00E822EA" w:rsidRPr="00661700" w:rsidRDefault="00E822EA" w:rsidP="005B6884">
      <w:pPr>
        <w:pStyle w:val="odstavek0"/>
        <w:tabs>
          <w:tab w:val="left" w:pos="284"/>
        </w:tabs>
        <w:spacing w:before="0" w:beforeAutospacing="0" w:after="0" w:afterAutospacing="0"/>
        <w:jc w:val="both"/>
        <w:rPr>
          <w:rFonts w:ascii="Arial" w:hAnsi="Arial" w:cs="Arial"/>
          <w:sz w:val="20"/>
          <w:szCs w:val="20"/>
          <w:lang w:val="x-none"/>
        </w:rPr>
      </w:pPr>
    </w:p>
    <w:p w14:paraId="4C003A16" w14:textId="2E51A46A" w:rsidR="008D6BB2" w:rsidRPr="00661700" w:rsidRDefault="008D6BB2" w:rsidP="005B6884">
      <w:pPr>
        <w:pStyle w:val="odstavek0"/>
        <w:numPr>
          <w:ilvl w:val="0"/>
          <w:numId w:val="15"/>
        </w:numPr>
        <w:tabs>
          <w:tab w:val="left" w:pos="284"/>
        </w:tabs>
        <w:spacing w:before="0" w:beforeAutospacing="0" w:after="0" w:afterAutospacing="0"/>
        <w:ind w:left="0" w:firstLine="0"/>
        <w:jc w:val="both"/>
        <w:rPr>
          <w:rFonts w:ascii="Arial" w:hAnsi="Arial" w:cs="Arial"/>
          <w:b/>
          <w:sz w:val="20"/>
          <w:szCs w:val="20"/>
        </w:rPr>
      </w:pPr>
      <w:r w:rsidRPr="00661700">
        <w:rPr>
          <w:rFonts w:ascii="Arial" w:hAnsi="Arial" w:cs="Arial"/>
          <w:b/>
          <w:sz w:val="20"/>
          <w:szCs w:val="20"/>
        </w:rPr>
        <w:t>Mirovanje statusa</w:t>
      </w:r>
    </w:p>
    <w:p w14:paraId="0D1D347A" w14:textId="77777777" w:rsidR="00E822EA" w:rsidRPr="00661700" w:rsidRDefault="00E822EA" w:rsidP="005B6884">
      <w:pPr>
        <w:pStyle w:val="odstavek0"/>
        <w:tabs>
          <w:tab w:val="left" w:pos="284"/>
        </w:tabs>
        <w:spacing w:before="0" w:beforeAutospacing="0" w:after="0" w:afterAutospacing="0"/>
        <w:jc w:val="both"/>
        <w:rPr>
          <w:rFonts w:ascii="Arial" w:hAnsi="Arial" w:cs="Arial"/>
          <w:b/>
          <w:sz w:val="20"/>
          <w:szCs w:val="20"/>
        </w:rPr>
      </w:pPr>
    </w:p>
    <w:p w14:paraId="2FE9EAAE" w14:textId="281C2895" w:rsidR="008D6BB2" w:rsidRPr="00661700" w:rsidRDefault="005A1450" w:rsidP="001F6D49">
      <w:pPr>
        <w:pStyle w:val="odstavek0"/>
        <w:numPr>
          <w:ilvl w:val="0"/>
          <w:numId w:val="33"/>
        </w:numPr>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 xml:space="preserve"> </w:t>
      </w:r>
      <w:r w:rsidR="008D6BB2" w:rsidRPr="00661700">
        <w:rPr>
          <w:rFonts w:ascii="Arial" w:hAnsi="Arial" w:cs="Arial"/>
          <w:sz w:val="20"/>
          <w:szCs w:val="20"/>
        </w:rPr>
        <w:t>Učencu lahko njegov status miruje iz naslednjih razlogov:</w:t>
      </w:r>
    </w:p>
    <w:p w14:paraId="614F798E" w14:textId="04904B73" w:rsidR="008D6BB2" w:rsidRPr="00661700" w:rsidRDefault="008D6BB2" w:rsidP="005B6884">
      <w:pPr>
        <w:pStyle w:val="Alineazaodstavkom"/>
        <w:tabs>
          <w:tab w:val="left" w:pos="284"/>
        </w:tabs>
        <w:ind w:left="0" w:firstLine="0"/>
        <w:rPr>
          <w:sz w:val="20"/>
          <w:szCs w:val="20"/>
        </w:rPr>
      </w:pPr>
      <w:r w:rsidRPr="00661700">
        <w:rPr>
          <w:sz w:val="20"/>
          <w:szCs w:val="20"/>
        </w:rPr>
        <w:t xml:space="preserve">zaradi bolezni oziroma poškodbe ali </w:t>
      </w:r>
    </w:p>
    <w:p w14:paraId="4CAC41FE" w14:textId="77777777" w:rsidR="008D6BB2" w:rsidRPr="00661700" w:rsidRDefault="008D6BB2" w:rsidP="005B6884">
      <w:pPr>
        <w:pStyle w:val="Alineazaodstavkom"/>
        <w:tabs>
          <w:tab w:val="left" w:pos="284"/>
        </w:tabs>
        <w:ind w:left="0" w:firstLine="0"/>
        <w:rPr>
          <w:sz w:val="20"/>
          <w:szCs w:val="20"/>
        </w:rPr>
      </w:pPr>
      <w:r w:rsidRPr="00661700">
        <w:rPr>
          <w:sz w:val="20"/>
          <w:szCs w:val="20"/>
        </w:rPr>
        <w:t xml:space="preserve">drugih utemeljenih razlogov lahko miruje, </w:t>
      </w:r>
    </w:p>
    <w:p w14:paraId="4BDDB43D" w14:textId="77777777" w:rsidR="008D6BB2" w:rsidRPr="00661700" w:rsidRDefault="008D6BB2" w:rsidP="005B6884">
      <w:pPr>
        <w:pStyle w:val="Alineazaodstavkom"/>
        <w:numPr>
          <w:ilvl w:val="0"/>
          <w:numId w:val="0"/>
        </w:numPr>
        <w:tabs>
          <w:tab w:val="left" w:pos="284"/>
        </w:tabs>
        <w:rPr>
          <w:sz w:val="20"/>
          <w:szCs w:val="20"/>
        </w:rPr>
      </w:pPr>
    </w:p>
    <w:p w14:paraId="421E9B61" w14:textId="77777777" w:rsidR="008D6BB2" w:rsidRPr="00661700" w:rsidRDefault="008D6BB2" w:rsidP="005B6884">
      <w:pPr>
        <w:pStyle w:val="Alineazaodstavkom"/>
        <w:numPr>
          <w:ilvl w:val="0"/>
          <w:numId w:val="0"/>
        </w:numPr>
        <w:tabs>
          <w:tab w:val="left" w:pos="284"/>
        </w:tabs>
        <w:rPr>
          <w:sz w:val="20"/>
          <w:szCs w:val="20"/>
        </w:rPr>
      </w:pPr>
      <w:r w:rsidRPr="00661700">
        <w:rPr>
          <w:sz w:val="20"/>
          <w:szCs w:val="20"/>
        </w:rPr>
        <w:t xml:space="preserve">Status miruje dokler obstajajo razlogi, na podlagi katerih je bilo odločeno o mirovanju. </w:t>
      </w:r>
    </w:p>
    <w:p w14:paraId="29069F27" w14:textId="77777777" w:rsidR="008D6BB2" w:rsidRPr="00661700" w:rsidRDefault="008D6BB2" w:rsidP="005B6884">
      <w:pPr>
        <w:pStyle w:val="Alineazaodstavkom"/>
        <w:numPr>
          <w:ilvl w:val="0"/>
          <w:numId w:val="0"/>
        </w:numPr>
        <w:tabs>
          <w:tab w:val="left" w:pos="284"/>
        </w:tabs>
        <w:rPr>
          <w:sz w:val="20"/>
          <w:szCs w:val="20"/>
        </w:rPr>
      </w:pPr>
    </w:p>
    <w:p w14:paraId="73F94503" w14:textId="0207311E" w:rsidR="008D6BB2" w:rsidRPr="00661700" w:rsidRDefault="005A1450" w:rsidP="001F6D49">
      <w:pPr>
        <w:pStyle w:val="Alineazaodstavkom"/>
        <w:numPr>
          <w:ilvl w:val="0"/>
          <w:numId w:val="33"/>
        </w:numPr>
        <w:tabs>
          <w:tab w:val="left" w:pos="284"/>
        </w:tabs>
        <w:ind w:left="0" w:firstLine="0"/>
        <w:rPr>
          <w:sz w:val="20"/>
          <w:szCs w:val="20"/>
        </w:rPr>
      </w:pPr>
      <w:r w:rsidRPr="00661700">
        <w:rPr>
          <w:sz w:val="20"/>
          <w:szCs w:val="20"/>
        </w:rPr>
        <w:lastRenderedPageBreak/>
        <w:t xml:space="preserve"> </w:t>
      </w:r>
      <w:r w:rsidR="008D6BB2" w:rsidRPr="00661700">
        <w:rPr>
          <w:sz w:val="20"/>
          <w:szCs w:val="20"/>
        </w:rPr>
        <w:t>Mirovanje statusa lahko predlagajo:</w:t>
      </w:r>
    </w:p>
    <w:p w14:paraId="381FF946" w14:textId="650C1DB8" w:rsidR="008D6BB2" w:rsidRPr="00661700" w:rsidRDefault="008D6BB2" w:rsidP="005B6884">
      <w:pPr>
        <w:pStyle w:val="Alineazaodstavkom"/>
        <w:tabs>
          <w:tab w:val="left" w:pos="284"/>
        </w:tabs>
        <w:ind w:left="0" w:firstLine="0"/>
        <w:rPr>
          <w:sz w:val="20"/>
          <w:szCs w:val="20"/>
        </w:rPr>
      </w:pPr>
      <w:r w:rsidRPr="00661700">
        <w:rPr>
          <w:sz w:val="20"/>
          <w:szCs w:val="20"/>
        </w:rPr>
        <w:t xml:space="preserve">razrednik, </w:t>
      </w:r>
    </w:p>
    <w:p w14:paraId="5C73E459" w14:textId="77777777" w:rsidR="008D6BB2" w:rsidRPr="00661700" w:rsidRDefault="008D6BB2" w:rsidP="005B6884">
      <w:pPr>
        <w:pStyle w:val="Alineazaodstavkom"/>
        <w:tabs>
          <w:tab w:val="left" w:pos="284"/>
        </w:tabs>
        <w:ind w:left="0" w:firstLine="0"/>
        <w:rPr>
          <w:sz w:val="20"/>
          <w:szCs w:val="20"/>
        </w:rPr>
      </w:pPr>
      <w:r w:rsidRPr="00661700">
        <w:rPr>
          <w:sz w:val="20"/>
          <w:szCs w:val="20"/>
        </w:rPr>
        <w:t xml:space="preserve">učiteljski zbor ali </w:t>
      </w:r>
    </w:p>
    <w:p w14:paraId="26B42A69" w14:textId="3DAACC7E" w:rsidR="008D6BB2" w:rsidRPr="00661700" w:rsidRDefault="008D6BB2" w:rsidP="005B6884">
      <w:pPr>
        <w:pStyle w:val="Alineazaodstavkom"/>
        <w:tabs>
          <w:tab w:val="left" w:pos="284"/>
        </w:tabs>
        <w:ind w:left="0" w:firstLine="0"/>
        <w:rPr>
          <w:sz w:val="20"/>
          <w:szCs w:val="20"/>
        </w:rPr>
      </w:pPr>
      <w:r w:rsidRPr="00661700">
        <w:rPr>
          <w:sz w:val="20"/>
          <w:szCs w:val="20"/>
        </w:rPr>
        <w:t>starši učenca.</w:t>
      </w:r>
    </w:p>
    <w:p w14:paraId="3EC7625A" w14:textId="2C581619" w:rsidR="00E822EA" w:rsidRPr="00661700" w:rsidRDefault="00E822EA" w:rsidP="005B6884">
      <w:pPr>
        <w:pStyle w:val="odstavek0"/>
        <w:tabs>
          <w:tab w:val="left" w:pos="284"/>
        </w:tabs>
        <w:spacing w:before="0" w:beforeAutospacing="0" w:after="0" w:afterAutospacing="0"/>
        <w:jc w:val="both"/>
        <w:rPr>
          <w:rFonts w:ascii="Arial" w:hAnsi="Arial" w:cs="Arial"/>
          <w:b/>
          <w:sz w:val="20"/>
          <w:szCs w:val="20"/>
        </w:rPr>
      </w:pPr>
    </w:p>
    <w:p w14:paraId="4A548743" w14:textId="222B3576" w:rsidR="00C518DA" w:rsidRPr="00661700" w:rsidRDefault="00C518DA" w:rsidP="005B6884">
      <w:pPr>
        <w:pStyle w:val="odstavek0"/>
        <w:tabs>
          <w:tab w:val="left" w:pos="284"/>
        </w:tabs>
        <w:spacing w:before="0" w:beforeAutospacing="0" w:after="0" w:afterAutospacing="0"/>
        <w:jc w:val="both"/>
        <w:rPr>
          <w:rFonts w:ascii="Arial" w:hAnsi="Arial" w:cs="Arial"/>
          <w:i/>
          <w:sz w:val="20"/>
          <w:szCs w:val="20"/>
        </w:rPr>
      </w:pPr>
      <w:r w:rsidRPr="00661700">
        <w:rPr>
          <w:rFonts w:ascii="Arial" w:hAnsi="Arial" w:cs="Arial"/>
          <w:i/>
          <w:sz w:val="20"/>
          <w:szCs w:val="20"/>
        </w:rPr>
        <w:t>Učencu lahko zaradi bolezni, poškodbe ali drugih utemeljenih razlogov status miruje, dokler obstajajo razlogi, na podlagi katerih je bilo odločeno o mirovanju. Predlog za mirovanje statusa lahko podajo razrednik, učiteljski zbor ali starši učenca. V času mirovanja statusa učenec ne more uveljavljati pravic, ki so mu bile z njim dodeljene. O mirovanju statusa odloči ravnateljica. (8. člen Pravil)</w:t>
      </w:r>
    </w:p>
    <w:p w14:paraId="6EAEAAAF" w14:textId="77777777" w:rsidR="00C518DA" w:rsidRPr="00661700" w:rsidRDefault="00C518DA" w:rsidP="005B6884">
      <w:pPr>
        <w:pStyle w:val="odstavek0"/>
        <w:tabs>
          <w:tab w:val="left" w:pos="284"/>
        </w:tabs>
        <w:spacing w:before="0" w:beforeAutospacing="0" w:after="0" w:afterAutospacing="0"/>
        <w:jc w:val="both"/>
        <w:rPr>
          <w:rFonts w:ascii="Arial" w:hAnsi="Arial" w:cs="Arial"/>
          <w:b/>
          <w:sz w:val="20"/>
          <w:szCs w:val="20"/>
        </w:rPr>
      </w:pPr>
    </w:p>
    <w:p w14:paraId="56027A91" w14:textId="3A7A19A8" w:rsidR="00E822EA" w:rsidRPr="00661700" w:rsidRDefault="00E822EA" w:rsidP="005B6884">
      <w:pPr>
        <w:pStyle w:val="odstavek0"/>
        <w:numPr>
          <w:ilvl w:val="0"/>
          <w:numId w:val="16"/>
        </w:numPr>
        <w:tabs>
          <w:tab w:val="left" w:pos="284"/>
        </w:tabs>
        <w:spacing w:before="0" w:beforeAutospacing="0" w:after="0" w:afterAutospacing="0"/>
        <w:ind w:left="0" w:firstLine="0"/>
        <w:jc w:val="both"/>
        <w:rPr>
          <w:rFonts w:ascii="Arial" w:hAnsi="Arial" w:cs="Arial"/>
          <w:b/>
          <w:sz w:val="20"/>
          <w:szCs w:val="20"/>
        </w:rPr>
      </w:pPr>
      <w:r w:rsidRPr="00661700">
        <w:rPr>
          <w:rFonts w:ascii="Arial" w:hAnsi="Arial" w:cs="Arial"/>
          <w:b/>
          <w:sz w:val="20"/>
          <w:szCs w:val="20"/>
        </w:rPr>
        <w:t>Odločanje</w:t>
      </w:r>
    </w:p>
    <w:p w14:paraId="7937199F" w14:textId="77777777" w:rsidR="00E822EA" w:rsidRPr="00661700" w:rsidRDefault="00E822EA" w:rsidP="005B6884">
      <w:pPr>
        <w:pStyle w:val="odstavek0"/>
        <w:tabs>
          <w:tab w:val="left" w:pos="284"/>
        </w:tabs>
        <w:spacing w:before="0" w:beforeAutospacing="0" w:after="0" w:afterAutospacing="0"/>
        <w:jc w:val="both"/>
        <w:rPr>
          <w:rFonts w:ascii="Arial" w:hAnsi="Arial" w:cs="Arial"/>
          <w:b/>
          <w:sz w:val="20"/>
          <w:szCs w:val="20"/>
        </w:rPr>
      </w:pPr>
    </w:p>
    <w:p w14:paraId="4DC2A219" w14:textId="7CB74395" w:rsidR="00E822EA" w:rsidRPr="00661700" w:rsidRDefault="005A1450" w:rsidP="001F6D49">
      <w:pPr>
        <w:pStyle w:val="odstavek0"/>
        <w:numPr>
          <w:ilvl w:val="0"/>
          <w:numId w:val="33"/>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rPr>
        <w:t xml:space="preserve"> </w:t>
      </w:r>
      <w:r w:rsidR="008D6BB2" w:rsidRPr="00661700">
        <w:rPr>
          <w:rFonts w:ascii="Arial" w:hAnsi="Arial" w:cs="Arial"/>
          <w:sz w:val="20"/>
          <w:szCs w:val="20"/>
          <w:lang w:val="x-none"/>
        </w:rPr>
        <w:t>O dodelitvi, mirovanju oziroma prenehanju statusa odloči ravnatelj</w:t>
      </w:r>
      <w:r w:rsidR="00E822EA" w:rsidRPr="00661700">
        <w:rPr>
          <w:rFonts w:ascii="Arial" w:hAnsi="Arial" w:cs="Arial"/>
          <w:sz w:val="20"/>
          <w:szCs w:val="20"/>
        </w:rPr>
        <w:t xml:space="preserve"> na podlagi:</w:t>
      </w:r>
    </w:p>
    <w:p w14:paraId="60161474" w14:textId="40651F8B" w:rsidR="00E822EA" w:rsidRPr="00661700" w:rsidRDefault="00E822EA" w:rsidP="005B6884">
      <w:pPr>
        <w:pStyle w:val="Alineazaodstavkom"/>
        <w:tabs>
          <w:tab w:val="left" w:pos="284"/>
        </w:tabs>
        <w:ind w:left="0" w:firstLine="0"/>
        <w:rPr>
          <w:sz w:val="20"/>
          <w:szCs w:val="20"/>
        </w:rPr>
      </w:pPr>
      <w:r w:rsidRPr="00661700">
        <w:rPr>
          <w:sz w:val="20"/>
          <w:szCs w:val="20"/>
        </w:rPr>
        <w:t xml:space="preserve">mnenja razrednika </w:t>
      </w:r>
      <w:r w:rsidRPr="00661700">
        <w:rPr>
          <w:sz w:val="20"/>
          <w:szCs w:val="20"/>
          <w:lang w:val="x-none"/>
        </w:rPr>
        <w:t>v prvem vzgojno-izobraževalnem obdobju</w:t>
      </w:r>
      <w:r w:rsidRPr="00661700">
        <w:rPr>
          <w:sz w:val="20"/>
          <w:szCs w:val="20"/>
        </w:rPr>
        <w:t>,</w:t>
      </w:r>
    </w:p>
    <w:p w14:paraId="344B7872" w14:textId="77777777" w:rsidR="00F6075F" w:rsidRPr="00661700" w:rsidRDefault="00E822EA" w:rsidP="005B6884">
      <w:pPr>
        <w:pStyle w:val="Alineazaodstavkom"/>
        <w:tabs>
          <w:tab w:val="left" w:pos="284"/>
        </w:tabs>
        <w:ind w:left="0" w:firstLine="0"/>
        <w:rPr>
          <w:b/>
          <w:sz w:val="20"/>
          <w:szCs w:val="20"/>
        </w:rPr>
      </w:pPr>
      <w:r w:rsidRPr="00661700">
        <w:rPr>
          <w:sz w:val="20"/>
          <w:szCs w:val="20"/>
        </w:rPr>
        <w:t xml:space="preserve">mnenja razrednika in </w:t>
      </w:r>
      <w:r w:rsidRPr="00661700">
        <w:rPr>
          <w:sz w:val="20"/>
          <w:szCs w:val="20"/>
          <w:lang w:val="x-none"/>
        </w:rPr>
        <w:t>mnenj</w:t>
      </w:r>
      <w:r w:rsidRPr="00661700">
        <w:rPr>
          <w:sz w:val="20"/>
          <w:szCs w:val="20"/>
        </w:rPr>
        <w:t>a</w:t>
      </w:r>
      <w:r w:rsidRPr="00661700">
        <w:rPr>
          <w:sz w:val="20"/>
          <w:szCs w:val="20"/>
          <w:lang w:val="x-none"/>
        </w:rPr>
        <w:t xml:space="preserve"> oddelčnega učiteljskega zbora</w:t>
      </w:r>
      <w:r w:rsidRPr="00661700">
        <w:rPr>
          <w:sz w:val="20"/>
          <w:szCs w:val="20"/>
        </w:rPr>
        <w:t xml:space="preserve"> </w:t>
      </w:r>
      <w:r w:rsidR="008D6BB2" w:rsidRPr="00661700">
        <w:rPr>
          <w:sz w:val="20"/>
          <w:szCs w:val="20"/>
          <w:lang w:val="x-none"/>
        </w:rPr>
        <w:t>v drugem in tretjem vzgojno-izobraževalnem obdobju</w:t>
      </w:r>
      <w:r w:rsidRPr="00661700">
        <w:rPr>
          <w:sz w:val="20"/>
          <w:szCs w:val="20"/>
        </w:rPr>
        <w:t>.</w:t>
      </w:r>
    </w:p>
    <w:p w14:paraId="33892E76" w14:textId="77777777" w:rsidR="00F6075F" w:rsidRPr="00661700" w:rsidRDefault="00F6075F" w:rsidP="005B6884">
      <w:pPr>
        <w:pStyle w:val="Alineazaodstavkom"/>
        <w:numPr>
          <w:ilvl w:val="0"/>
          <w:numId w:val="0"/>
        </w:numPr>
        <w:tabs>
          <w:tab w:val="left" w:pos="284"/>
        </w:tabs>
        <w:rPr>
          <w:sz w:val="20"/>
          <w:szCs w:val="20"/>
        </w:rPr>
      </w:pPr>
    </w:p>
    <w:p w14:paraId="3C972FCB" w14:textId="1B4C3A50" w:rsidR="00A468D2" w:rsidRPr="00661700" w:rsidRDefault="00F6075F" w:rsidP="005B6884">
      <w:pPr>
        <w:pStyle w:val="Alineazaodstavkom"/>
        <w:numPr>
          <w:ilvl w:val="0"/>
          <w:numId w:val="0"/>
        </w:numPr>
        <w:tabs>
          <w:tab w:val="clear" w:pos="540"/>
          <w:tab w:val="clear" w:pos="900"/>
          <w:tab w:val="left" w:pos="284"/>
          <w:tab w:val="left" w:pos="993"/>
        </w:tabs>
        <w:rPr>
          <w:sz w:val="20"/>
          <w:szCs w:val="20"/>
        </w:rPr>
      </w:pPr>
      <w:r w:rsidRPr="00661700">
        <w:rPr>
          <w:sz w:val="20"/>
          <w:szCs w:val="20"/>
        </w:rPr>
        <w:t xml:space="preserve">Na šoli pojasnijo, da primerov prenehanja, odvzema, mirovanja statusa niso imeli. </w:t>
      </w:r>
    </w:p>
    <w:p w14:paraId="5665D87E" w14:textId="77777777" w:rsidR="00A468D2" w:rsidRPr="00661700" w:rsidRDefault="00A468D2" w:rsidP="005B6884">
      <w:pPr>
        <w:pStyle w:val="Alineazaodstavkom"/>
        <w:numPr>
          <w:ilvl w:val="0"/>
          <w:numId w:val="0"/>
        </w:numPr>
        <w:tabs>
          <w:tab w:val="clear" w:pos="540"/>
          <w:tab w:val="clear" w:pos="900"/>
          <w:tab w:val="left" w:pos="284"/>
          <w:tab w:val="left" w:pos="993"/>
        </w:tabs>
        <w:rPr>
          <w:sz w:val="20"/>
          <w:szCs w:val="20"/>
        </w:rPr>
      </w:pPr>
    </w:p>
    <w:p w14:paraId="559ED143" w14:textId="0C97F4CE" w:rsidR="00F6075F" w:rsidRPr="00661700" w:rsidRDefault="00F6075F" w:rsidP="001F6D49">
      <w:pPr>
        <w:pStyle w:val="Alineazaodstavkom"/>
        <w:numPr>
          <w:ilvl w:val="0"/>
          <w:numId w:val="45"/>
        </w:numPr>
        <w:tabs>
          <w:tab w:val="clear" w:pos="540"/>
          <w:tab w:val="clear" w:pos="900"/>
          <w:tab w:val="left" w:pos="284"/>
          <w:tab w:val="left" w:pos="993"/>
        </w:tabs>
        <w:rPr>
          <w:b/>
          <w:sz w:val="20"/>
          <w:szCs w:val="20"/>
        </w:rPr>
      </w:pPr>
      <w:r w:rsidRPr="00661700">
        <w:rPr>
          <w:sz w:val="20"/>
          <w:szCs w:val="20"/>
        </w:rPr>
        <w:t xml:space="preserve">Ker šola ne vodi evidence dokumentarnega gradiva v skladu z določili UUP, tega tudi ni bilo mogoče preveriti. </w:t>
      </w:r>
    </w:p>
    <w:p w14:paraId="63DD1BA0" w14:textId="3DD6EBF8" w:rsidR="008D6BB2" w:rsidRPr="00661700" w:rsidRDefault="008D6BB2" w:rsidP="005B6884">
      <w:pPr>
        <w:pStyle w:val="Alineazaodstavkom"/>
        <w:numPr>
          <w:ilvl w:val="0"/>
          <w:numId w:val="0"/>
        </w:numPr>
        <w:tabs>
          <w:tab w:val="left" w:pos="284"/>
        </w:tabs>
        <w:rPr>
          <w:sz w:val="20"/>
          <w:szCs w:val="20"/>
        </w:rPr>
      </w:pPr>
    </w:p>
    <w:p w14:paraId="79274E40" w14:textId="22663219" w:rsidR="00C518DA" w:rsidRPr="00661700" w:rsidRDefault="00C518DA" w:rsidP="005B6884">
      <w:pPr>
        <w:pStyle w:val="Alineazaodstavkom"/>
        <w:numPr>
          <w:ilvl w:val="0"/>
          <w:numId w:val="0"/>
        </w:numPr>
        <w:tabs>
          <w:tab w:val="left" w:pos="284"/>
        </w:tabs>
        <w:rPr>
          <w:i/>
          <w:sz w:val="20"/>
          <w:szCs w:val="20"/>
        </w:rPr>
      </w:pPr>
      <w:r w:rsidRPr="00661700">
        <w:rPr>
          <w:i/>
          <w:sz w:val="20"/>
          <w:szCs w:val="20"/>
        </w:rPr>
        <w:t>O pritožbi zoper odločitev ravnateljice glede statusa po teh pravilih oziroma glede neupoštevanja dogovorjenih pravic in obveznosti odloča pritožbena komisija. Odločitev pritožbene komisije je dokončna. (9. člen Pravil).</w:t>
      </w:r>
    </w:p>
    <w:p w14:paraId="3967B5E6" w14:textId="77777777" w:rsidR="00C518DA" w:rsidRPr="00661700" w:rsidRDefault="00C518DA" w:rsidP="005B6884">
      <w:pPr>
        <w:pStyle w:val="Alineazaodstavkom"/>
        <w:numPr>
          <w:ilvl w:val="0"/>
          <w:numId w:val="0"/>
        </w:numPr>
        <w:tabs>
          <w:tab w:val="left" w:pos="284"/>
        </w:tabs>
        <w:rPr>
          <w:sz w:val="20"/>
          <w:szCs w:val="20"/>
        </w:rPr>
      </w:pPr>
    </w:p>
    <w:p w14:paraId="7D49449F" w14:textId="67990BF2" w:rsidR="00BA5C3B" w:rsidRPr="00661700" w:rsidRDefault="00DF322C" w:rsidP="005B6884">
      <w:pPr>
        <w:pStyle w:val="Odstavekseznama"/>
        <w:numPr>
          <w:ilvl w:val="0"/>
          <w:numId w:val="17"/>
        </w:numPr>
        <w:tabs>
          <w:tab w:val="left" w:pos="284"/>
        </w:tabs>
        <w:spacing w:line="240" w:lineRule="auto"/>
        <w:ind w:left="0" w:firstLine="0"/>
        <w:jc w:val="both"/>
        <w:rPr>
          <w:rFonts w:cs="Arial"/>
          <w:b/>
          <w:szCs w:val="20"/>
          <w:u w:val="single"/>
        </w:rPr>
      </w:pPr>
      <w:r w:rsidRPr="00661700">
        <w:rPr>
          <w:rFonts w:cs="Arial"/>
          <w:b/>
          <w:szCs w:val="20"/>
          <w:u w:val="single"/>
        </w:rPr>
        <w:t>Prešolanje</w:t>
      </w:r>
      <w:r w:rsidR="00F36B1C" w:rsidRPr="00661700">
        <w:rPr>
          <w:rStyle w:val="Sprotnaopomba-sklic"/>
          <w:rFonts w:cs="Arial"/>
          <w:b/>
          <w:szCs w:val="20"/>
          <w:u w:val="single"/>
        </w:rPr>
        <w:footnoteReference w:id="62"/>
      </w:r>
    </w:p>
    <w:p w14:paraId="646513AC" w14:textId="14B09B2F" w:rsidR="00DF322C" w:rsidRPr="00661700" w:rsidRDefault="00DF322C" w:rsidP="005B6884">
      <w:pPr>
        <w:tabs>
          <w:tab w:val="left" w:pos="284"/>
        </w:tabs>
        <w:spacing w:line="240" w:lineRule="auto"/>
        <w:jc w:val="both"/>
        <w:rPr>
          <w:rFonts w:cs="Arial"/>
          <w:b/>
          <w:szCs w:val="20"/>
          <w:u w:val="single"/>
        </w:rPr>
      </w:pPr>
    </w:p>
    <w:p w14:paraId="38A7EB0E" w14:textId="77777777" w:rsidR="00DF322C" w:rsidRPr="00661700" w:rsidRDefault="00DF322C" w:rsidP="005B6884">
      <w:pPr>
        <w:pStyle w:val="Odstavekseznama"/>
        <w:numPr>
          <w:ilvl w:val="0"/>
          <w:numId w:val="19"/>
        </w:numPr>
        <w:tabs>
          <w:tab w:val="left" w:pos="284"/>
        </w:tabs>
        <w:spacing w:line="240" w:lineRule="auto"/>
        <w:ind w:left="0" w:firstLine="0"/>
        <w:jc w:val="both"/>
        <w:rPr>
          <w:rFonts w:cs="Arial"/>
          <w:b/>
          <w:szCs w:val="20"/>
        </w:rPr>
      </w:pPr>
      <w:r w:rsidRPr="00661700">
        <w:rPr>
          <w:rFonts w:cs="Arial"/>
          <w:b/>
          <w:szCs w:val="20"/>
        </w:rPr>
        <w:t>S soglasjem staršev</w:t>
      </w:r>
    </w:p>
    <w:p w14:paraId="71427E5F" w14:textId="77777777" w:rsidR="00DF322C" w:rsidRPr="00661700" w:rsidRDefault="00DF322C" w:rsidP="005B6884">
      <w:pPr>
        <w:tabs>
          <w:tab w:val="left" w:pos="284"/>
        </w:tabs>
        <w:spacing w:line="240" w:lineRule="auto"/>
        <w:jc w:val="both"/>
        <w:rPr>
          <w:rStyle w:val="highlight"/>
          <w:rFonts w:cs="Arial"/>
          <w:szCs w:val="20"/>
        </w:rPr>
      </w:pPr>
    </w:p>
    <w:p w14:paraId="431488D4" w14:textId="7E46C9C3" w:rsidR="00DF322C" w:rsidRPr="00661700" w:rsidRDefault="005A1450" w:rsidP="001F6D49">
      <w:pPr>
        <w:pStyle w:val="Odstavekseznama"/>
        <w:numPr>
          <w:ilvl w:val="0"/>
          <w:numId w:val="33"/>
        </w:numPr>
        <w:tabs>
          <w:tab w:val="left" w:pos="284"/>
        </w:tabs>
        <w:spacing w:line="240" w:lineRule="auto"/>
        <w:ind w:left="0" w:firstLine="0"/>
        <w:jc w:val="both"/>
        <w:rPr>
          <w:rFonts w:cs="Arial"/>
          <w:szCs w:val="20"/>
        </w:rPr>
      </w:pPr>
      <w:r w:rsidRPr="00661700">
        <w:rPr>
          <w:rStyle w:val="highlight"/>
          <w:rFonts w:cs="Arial"/>
          <w:szCs w:val="20"/>
        </w:rPr>
        <w:t xml:space="preserve"> </w:t>
      </w:r>
      <w:r w:rsidR="00DF322C" w:rsidRPr="00661700">
        <w:rPr>
          <w:rStyle w:val="highlight"/>
          <w:rFonts w:cs="Arial"/>
          <w:szCs w:val="20"/>
        </w:rPr>
        <w:t>O</w:t>
      </w:r>
      <w:r w:rsidR="00DF322C" w:rsidRPr="00661700">
        <w:rPr>
          <w:rStyle w:val="highlight"/>
          <w:rFonts w:cs="Arial"/>
          <w:szCs w:val="20"/>
          <w:lang w:val="x-none"/>
        </w:rPr>
        <w:t>snovn</w:t>
      </w:r>
      <w:r w:rsidR="00DF322C" w:rsidRPr="00661700">
        <w:rPr>
          <w:rFonts w:cs="Arial"/>
          <w:szCs w:val="20"/>
          <w:lang w:val="x-none"/>
        </w:rPr>
        <w:t xml:space="preserve">a šola </w:t>
      </w:r>
      <w:r w:rsidR="00DF322C" w:rsidRPr="00661700">
        <w:rPr>
          <w:rFonts w:cs="Arial"/>
          <w:szCs w:val="20"/>
        </w:rPr>
        <w:t xml:space="preserve">lahko </w:t>
      </w:r>
      <w:r w:rsidR="00DF322C" w:rsidRPr="00661700">
        <w:rPr>
          <w:rFonts w:cs="Arial"/>
          <w:szCs w:val="20"/>
          <w:lang w:val="x-none"/>
        </w:rPr>
        <w:t xml:space="preserve">vključi učenca v drugo </w:t>
      </w:r>
      <w:r w:rsidR="00DF322C" w:rsidRPr="00661700">
        <w:rPr>
          <w:rStyle w:val="highlight"/>
          <w:rFonts w:cs="Arial"/>
          <w:szCs w:val="20"/>
          <w:lang w:val="x-none"/>
        </w:rPr>
        <w:t>osnovn</w:t>
      </w:r>
      <w:r w:rsidR="00DF322C" w:rsidRPr="00661700">
        <w:rPr>
          <w:rFonts w:cs="Arial"/>
          <w:szCs w:val="20"/>
          <w:lang w:val="x-none"/>
        </w:rPr>
        <w:t>o šolo, če</w:t>
      </w:r>
      <w:r w:rsidR="00DF322C" w:rsidRPr="00661700">
        <w:rPr>
          <w:rFonts w:cs="Arial"/>
          <w:szCs w:val="20"/>
        </w:rPr>
        <w:t xml:space="preserve"> </w:t>
      </w:r>
      <w:r w:rsidR="00DF322C" w:rsidRPr="00661700">
        <w:rPr>
          <w:rFonts w:cs="Arial"/>
          <w:szCs w:val="20"/>
          <w:lang w:val="x-none"/>
        </w:rPr>
        <w:t>je iz učnih ali vzgojnih razlogov potrebno</w:t>
      </w:r>
      <w:r w:rsidR="00DF322C" w:rsidRPr="00661700">
        <w:rPr>
          <w:rFonts w:cs="Arial"/>
          <w:szCs w:val="20"/>
        </w:rPr>
        <w:t xml:space="preserve"> in ta šola </w:t>
      </w:r>
      <w:r w:rsidR="00DF322C" w:rsidRPr="00661700">
        <w:rPr>
          <w:rFonts w:cs="Arial"/>
          <w:szCs w:val="20"/>
          <w:lang w:val="x-none"/>
        </w:rPr>
        <w:t>s tem soglaša</w:t>
      </w:r>
      <w:r w:rsidR="00DF322C" w:rsidRPr="00661700">
        <w:rPr>
          <w:rFonts w:cs="Arial"/>
          <w:szCs w:val="20"/>
        </w:rPr>
        <w:t>. To lahko stori le, če:</w:t>
      </w:r>
    </w:p>
    <w:p w14:paraId="7DD2C682" w14:textId="34DB3D4B" w:rsidR="00DF322C" w:rsidRPr="00661700" w:rsidRDefault="00795F1A" w:rsidP="005B6884">
      <w:pPr>
        <w:pStyle w:val="Alineazaodstavkom"/>
        <w:tabs>
          <w:tab w:val="left" w:pos="284"/>
        </w:tabs>
        <w:ind w:left="0" w:firstLine="0"/>
        <w:rPr>
          <w:b/>
          <w:sz w:val="20"/>
          <w:szCs w:val="20"/>
        </w:rPr>
      </w:pPr>
      <w:r w:rsidRPr="00661700">
        <w:rPr>
          <w:sz w:val="20"/>
          <w:szCs w:val="20"/>
        </w:rPr>
        <w:t xml:space="preserve">  </w:t>
      </w:r>
      <w:r w:rsidR="00DF322C" w:rsidRPr="00661700">
        <w:rPr>
          <w:sz w:val="20"/>
          <w:szCs w:val="20"/>
        </w:rPr>
        <w:t>je za to podano soglasje staršev ali</w:t>
      </w:r>
    </w:p>
    <w:p w14:paraId="710F3741" w14:textId="0CA87558" w:rsidR="00DF322C" w:rsidRPr="00661700" w:rsidRDefault="00DF322C" w:rsidP="005B6884">
      <w:pPr>
        <w:pStyle w:val="Alineazaodstavkom"/>
        <w:tabs>
          <w:tab w:val="left" w:pos="284"/>
        </w:tabs>
        <w:ind w:left="0" w:firstLine="0"/>
        <w:rPr>
          <w:b/>
          <w:sz w:val="20"/>
          <w:szCs w:val="20"/>
        </w:rPr>
      </w:pPr>
      <w:r w:rsidRPr="00661700">
        <w:rPr>
          <w:sz w:val="20"/>
          <w:szCs w:val="20"/>
        </w:rPr>
        <w:t xml:space="preserve"> </w:t>
      </w:r>
      <w:r w:rsidR="003C0E0C" w:rsidRPr="00661700">
        <w:rPr>
          <w:sz w:val="20"/>
          <w:szCs w:val="20"/>
        </w:rPr>
        <w:t xml:space="preserve"> </w:t>
      </w:r>
      <w:r w:rsidRPr="00661700">
        <w:rPr>
          <w:sz w:val="20"/>
          <w:szCs w:val="20"/>
        </w:rPr>
        <w:t>na zahtevo staršev.</w:t>
      </w:r>
    </w:p>
    <w:p w14:paraId="1E01FFBD" w14:textId="77777777" w:rsidR="00DF322C" w:rsidRPr="00661700" w:rsidRDefault="00DF322C" w:rsidP="005B6884">
      <w:pPr>
        <w:pStyle w:val="Alineazaodstavkom"/>
        <w:numPr>
          <w:ilvl w:val="0"/>
          <w:numId w:val="0"/>
        </w:numPr>
        <w:tabs>
          <w:tab w:val="left" w:pos="284"/>
        </w:tabs>
        <w:rPr>
          <w:sz w:val="20"/>
          <w:szCs w:val="20"/>
          <w:lang w:val="x-none"/>
        </w:rPr>
      </w:pPr>
    </w:p>
    <w:p w14:paraId="0C784467" w14:textId="4DBCA829" w:rsidR="00DF322C" w:rsidRPr="00661700" w:rsidRDefault="00DF322C" w:rsidP="005B6884">
      <w:pPr>
        <w:pStyle w:val="Alineazaodstavkom"/>
        <w:numPr>
          <w:ilvl w:val="0"/>
          <w:numId w:val="0"/>
        </w:numPr>
        <w:tabs>
          <w:tab w:val="left" w:pos="284"/>
        </w:tabs>
        <w:rPr>
          <w:sz w:val="20"/>
          <w:szCs w:val="20"/>
          <w:lang w:val="x-none"/>
        </w:rPr>
      </w:pPr>
      <w:r w:rsidRPr="00661700">
        <w:rPr>
          <w:sz w:val="20"/>
          <w:szCs w:val="20"/>
          <w:lang w:val="x-none"/>
        </w:rPr>
        <w:t xml:space="preserve">Učence s posebnimi potrebami je mogoče vključiti v drugo </w:t>
      </w:r>
      <w:r w:rsidRPr="00661700">
        <w:rPr>
          <w:rStyle w:val="highlight"/>
          <w:sz w:val="20"/>
          <w:szCs w:val="20"/>
          <w:lang w:val="x-none"/>
        </w:rPr>
        <w:t>osnovn</w:t>
      </w:r>
      <w:r w:rsidRPr="00661700">
        <w:rPr>
          <w:sz w:val="20"/>
          <w:szCs w:val="20"/>
          <w:lang w:val="x-none"/>
        </w:rPr>
        <w:t>o šolo na podlagi odločbe o usmeritvi.</w:t>
      </w:r>
    </w:p>
    <w:p w14:paraId="38EE9192" w14:textId="77777777" w:rsidR="00DF322C" w:rsidRPr="00661700" w:rsidRDefault="00DF322C" w:rsidP="005B6884">
      <w:pPr>
        <w:pStyle w:val="Alineazaodstavkom"/>
        <w:numPr>
          <w:ilvl w:val="0"/>
          <w:numId w:val="0"/>
        </w:numPr>
        <w:tabs>
          <w:tab w:val="left" w:pos="284"/>
        </w:tabs>
        <w:rPr>
          <w:sz w:val="20"/>
          <w:szCs w:val="20"/>
        </w:rPr>
      </w:pPr>
    </w:p>
    <w:p w14:paraId="5C7F828D" w14:textId="77777777" w:rsidR="00DF322C" w:rsidRPr="00661700" w:rsidRDefault="00DF322C" w:rsidP="005B6884">
      <w:pPr>
        <w:pStyle w:val="Alineazaodstavkom"/>
        <w:numPr>
          <w:ilvl w:val="0"/>
          <w:numId w:val="19"/>
        </w:numPr>
        <w:tabs>
          <w:tab w:val="left" w:pos="284"/>
        </w:tabs>
        <w:ind w:left="0" w:firstLine="0"/>
        <w:rPr>
          <w:b/>
          <w:sz w:val="20"/>
          <w:szCs w:val="20"/>
        </w:rPr>
      </w:pPr>
      <w:r w:rsidRPr="00661700">
        <w:rPr>
          <w:b/>
          <w:sz w:val="20"/>
          <w:szCs w:val="20"/>
        </w:rPr>
        <w:t>Brez soglasja staršev</w:t>
      </w:r>
    </w:p>
    <w:p w14:paraId="44DA004D" w14:textId="77777777" w:rsidR="00DF322C" w:rsidRPr="00661700" w:rsidRDefault="00DF322C" w:rsidP="005B6884">
      <w:pPr>
        <w:pStyle w:val="Alineazaodstavkom"/>
        <w:numPr>
          <w:ilvl w:val="0"/>
          <w:numId w:val="0"/>
        </w:numPr>
        <w:tabs>
          <w:tab w:val="left" w:pos="284"/>
        </w:tabs>
        <w:rPr>
          <w:sz w:val="20"/>
          <w:szCs w:val="20"/>
        </w:rPr>
      </w:pPr>
    </w:p>
    <w:p w14:paraId="5D1913D4" w14:textId="1A57CABF" w:rsidR="00DF322C" w:rsidRPr="00661700" w:rsidRDefault="00A450B0" w:rsidP="005B6884">
      <w:pPr>
        <w:pStyle w:val="Alineazaodstavkom"/>
        <w:numPr>
          <w:ilvl w:val="0"/>
          <w:numId w:val="0"/>
        </w:numPr>
        <w:tabs>
          <w:tab w:val="left" w:pos="284"/>
        </w:tabs>
        <w:rPr>
          <w:sz w:val="20"/>
          <w:szCs w:val="20"/>
        </w:rPr>
      </w:pPr>
      <w:r w:rsidRPr="00661700">
        <w:rPr>
          <w:sz w:val="20"/>
          <w:szCs w:val="20"/>
        </w:rPr>
        <w:t>5</w:t>
      </w:r>
      <w:r w:rsidR="005B6884">
        <w:rPr>
          <w:sz w:val="20"/>
          <w:szCs w:val="20"/>
        </w:rPr>
        <w:t>5</w:t>
      </w:r>
      <w:r w:rsidRPr="00661700">
        <w:rPr>
          <w:sz w:val="20"/>
          <w:szCs w:val="20"/>
        </w:rPr>
        <w:t>.</w:t>
      </w:r>
      <w:r w:rsidR="00BD6C15" w:rsidRPr="00661700">
        <w:rPr>
          <w:sz w:val="20"/>
          <w:szCs w:val="20"/>
        </w:rPr>
        <w:t xml:space="preserve"> </w:t>
      </w:r>
      <w:r w:rsidR="00DF322C" w:rsidRPr="00661700">
        <w:rPr>
          <w:sz w:val="20"/>
          <w:szCs w:val="20"/>
        </w:rPr>
        <w:t>Brez soglasja staršev lahko šola iz vzgojnih razlogov prešola učenca na drugo šolo:</w:t>
      </w:r>
    </w:p>
    <w:p w14:paraId="261A8AF4" w14:textId="77777777" w:rsidR="00DF322C" w:rsidRPr="00661700" w:rsidRDefault="00DF322C" w:rsidP="005B6884">
      <w:pPr>
        <w:pStyle w:val="Alineazaodstavkom"/>
        <w:numPr>
          <w:ilvl w:val="0"/>
          <w:numId w:val="0"/>
        </w:numPr>
        <w:tabs>
          <w:tab w:val="clear" w:pos="540"/>
          <w:tab w:val="clear" w:pos="900"/>
          <w:tab w:val="left" w:pos="284"/>
        </w:tabs>
        <w:rPr>
          <w:sz w:val="20"/>
          <w:szCs w:val="20"/>
        </w:rPr>
      </w:pPr>
      <w:r w:rsidRPr="00661700">
        <w:rPr>
          <w:sz w:val="20"/>
          <w:szCs w:val="20"/>
        </w:rPr>
        <w:t>-       če so kršitve pravil šole takšne narave, da ogrožajo življenje ali zdravje učenca oziroma življenje ali zdravje drugih ali</w:t>
      </w:r>
    </w:p>
    <w:p w14:paraId="63516B6F" w14:textId="77777777" w:rsidR="00DF322C" w:rsidRPr="00661700" w:rsidRDefault="00DF322C" w:rsidP="005B6884">
      <w:pPr>
        <w:pStyle w:val="Alineazaodstavkom"/>
        <w:numPr>
          <w:ilvl w:val="0"/>
          <w:numId w:val="0"/>
        </w:numPr>
        <w:tabs>
          <w:tab w:val="clear" w:pos="540"/>
          <w:tab w:val="clear" w:pos="900"/>
          <w:tab w:val="left" w:pos="284"/>
        </w:tabs>
        <w:rPr>
          <w:sz w:val="20"/>
          <w:szCs w:val="20"/>
        </w:rPr>
      </w:pPr>
      <w:r w:rsidRPr="00661700">
        <w:rPr>
          <w:sz w:val="20"/>
          <w:szCs w:val="20"/>
        </w:rPr>
        <w:t>-       če učenec po treh vzgojnih opominih v istem šolskem letu in kljub izvajanju individualiziranega vzgojnega načrta onemogoča nemoteno izvajanje pouka ali drugih dejavnosti, ki jih organizira šola.</w:t>
      </w:r>
    </w:p>
    <w:p w14:paraId="5143B0FC" w14:textId="77777777" w:rsidR="00DF322C" w:rsidRPr="00661700" w:rsidRDefault="00DF322C" w:rsidP="005B6884">
      <w:pPr>
        <w:tabs>
          <w:tab w:val="left" w:pos="284"/>
        </w:tabs>
        <w:spacing w:line="240" w:lineRule="auto"/>
        <w:jc w:val="both"/>
        <w:rPr>
          <w:rFonts w:cs="Arial"/>
          <w:b/>
          <w:szCs w:val="20"/>
        </w:rPr>
      </w:pPr>
    </w:p>
    <w:p w14:paraId="3370BA4E" w14:textId="3F891ADA" w:rsidR="00DF322C" w:rsidRPr="00661700" w:rsidRDefault="00DF322C" w:rsidP="005B6884">
      <w:pPr>
        <w:tabs>
          <w:tab w:val="left" w:pos="284"/>
        </w:tabs>
        <w:spacing w:line="240" w:lineRule="auto"/>
        <w:jc w:val="both"/>
        <w:rPr>
          <w:rFonts w:cs="Arial"/>
          <w:szCs w:val="20"/>
        </w:rPr>
      </w:pPr>
      <w:r w:rsidRPr="00661700">
        <w:rPr>
          <w:rFonts w:cs="Arial"/>
          <w:szCs w:val="20"/>
        </w:rPr>
        <w:t>P</w:t>
      </w:r>
      <w:r w:rsidRPr="00661700">
        <w:rPr>
          <w:rFonts w:cs="Arial"/>
          <w:szCs w:val="20"/>
          <w:lang w:val="x-none"/>
        </w:rPr>
        <w:t>red odločitvijo o prešolanju učenca na drugo šol</w:t>
      </w:r>
      <w:r w:rsidRPr="00661700">
        <w:rPr>
          <w:rFonts w:cs="Arial"/>
          <w:szCs w:val="20"/>
        </w:rPr>
        <w:t xml:space="preserve"> brez soglasja staršev</w:t>
      </w:r>
      <w:r w:rsidRPr="00661700">
        <w:rPr>
          <w:rFonts w:cs="Arial"/>
          <w:szCs w:val="20"/>
          <w:lang w:val="x-none"/>
        </w:rPr>
        <w:t xml:space="preserve"> </w:t>
      </w:r>
      <w:r w:rsidRPr="00661700">
        <w:rPr>
          <w:rFonts w:cs="Arial"/>
          <w:szCs w:val="20"/>
        </w:rPr>
        <w:t xml:space="preserve">si mora šola </w:t>
      </w:r>
      <w:r w:rsidRPr="00661700">
        <w:rPr>
          <w:rFonts w:cs="Arial"/>
          <w:szCs w:val="20"/>
          <w:lang w:val="x-none"/>
        </w:rPr>
        <w:t>pridobi</w:t>
      </w:r>
      <w:r w:rsidRPr="00661700">
        <w:rPr>
          <w:rFonts w:cs="Arial"/>
          <w:szCs w:val="20"/>
        </w:rPr>
        <w:t>ti:</w:t>
      </w:r>
    </w:p>
    <w:p w14:paraId="3CDF496F" w14:textId="2959CB51" w:rsidR="00DF322C" w:rsidRPr="00661700" w:rsidRDefault="00DF322C" w:rsidP="005B6884">
      <w:pPr>
        <w:pStyle w:val="Alineazaodstavkom"/>
        <w:tabs>
          <w:tab w:val="left" w:pos="284"/>
        </w:tabs>
        <w:ind w:left="0" w:firstLine="0"/>
        <w:rPr>
          <w:b/>
          <w:sz w:val="20"/>
          <w:szCs w:val="20"/>
        </w:rPr>
      </w:pPr>
      <w:r w:rsidRPr="00661700">
        <w:rPr>
          <w:sz w:val="20"/>
          <w:szCs w:val="20"/>
        </w:rPr>
        <w:t xml:space="preserve">mnenje centra za socialno delo ter </w:t>
      </w:r>
    </w:p>
    <w:p w14:paraId="6FC2A14C" w14:textId="77777777" w:rsidR="00DF322C" w:rsidRPr="00661700" w:rsidRDefault="00DF322C" w:rsidP="005B6884">
      <w:pPr>
        <w:pStyle w:val="Alineazaodstavkom"/>
        <w:tabs>
          <w:tab w:val="left" w:pos="284"/>
        </w:tabs>
        <w:ind w:left="0" w:firstLine="0"/>
        <w:rPr>
          <w:b/>
          <w:sz w:val="20"/>
          <w:szCs w:val="20"/>
        </w:rPr>
      </w:pPr>
      <w:r w:rsidRPr="00661700">
        <w:rPr>
          <w:sz w:val="20"/>
          <w:szCs w:val="20"/>
        </w:rPr>
        <w:t xml:space="preserve">soglasje šole, v katero bo učenec prešolan, </w:t>
      </w:r>
    </w:p>
    <w:p w14:paraId="39E67D31" w14:textId="6AC1D6C9" w:rsidR="00BA5C3B" w:rsidRPr="00661700" w:rsidRDefault="00DF322C" w:rsidP="005B6884">
      <w:pPr>
        <w:pStyle w:val="Alineazaodstavkom"/>
        <w:tabs>
          <w:tab w:val="left" w:pos="284"/>
        </w:tabs>
        <w:ind w:left="0" w:firstLine="0"/>
        <w:rPr>
          <w:b/>
          <w:sz w:val="20"/>
          <w:szCs w:val="20"/>
        </w:rPr>
      </w:pPr>
      <w:r w:rsidRPr="00661700">
        <w:rPr>
          <w:sz w:val="20"/>
          <w:szCs w:val="20"/>
        </w:rPr>
        <w:t>mnenje drugih inštitucij glede na okoliščine.</w:t>
      </w:r>
    </w:p>
    <w:p w14:paraId="551C0A93" w14:textId="2FCE94ED" w:rsidR="00BA5C3B" w:rsidRPr="00661700" w:rsidRDefault="00BA5C3B" w:rsidP="005B6884">
      <w:pPr>
        <w:tabs>
          <w:tab w:val="left" w:pos="284"/>
        </w:tabs>
        <w:spacing w:line="240" w:lineRule="auto"/>
        <w:jc w:val="both"/>
        <w:rPr>
          <w:rFonts w:cs="Arial"/>
          <w:b/>
          <w:szCs w:val="20"/>
        </w:rPr>
      </w:pPr>
    </w:p>
    <w:p w14:paraId="00E4A417" w14:textId="57BC216F" w:rsidR="00DF322C" w:rsidRPr="00661700" w:rsidRDefault="00DF322C" w:rsidP="005B6884">
      <w:pPr>
        <w:tabs>
          <w:tab w:val="left" w:pos="284"/>
        </w:tabs>
        <w:spacing w:line="240" w:lineRule="auto"/>
        <w:jc w:val="both"/>
        <w:rPr>
          <w:rFonts w:cs="Arial"/>
          <w:szCs w:val="20"/>
        </w:rPr>
      </w:pPr>
      <w:r w:rsidRPr="00661700">
        <w:rPr>
          <w:rFonts w:cs="Arial"/>
          <w:szCs w:val="20"/>
        </w:rPr>
        <w:t>Odločba o prešolanju mora vsebovati tudi:</w:t>
      </w:r>
    </w:p>
    <w:p w14:paraId="02B2FFBC" w14:textId="77777777" w:rsidR="00DF322C" w:rsidRPr="00661700" w:rsidRDefault="00DF322C" w:rsidP="005B6884">
      <w:pPr>
        <w:pStyle w:val="Alineazaodstavkom"/>
        <w:tabs>
          <w:tab w:val="left" w:pos="284"/>
        </w:tabs>
        <w:ind w:left="0" w:firstLine="0"/>
        <w:rPr>
          <w:b/>
          <w:sz w:val="20"/>
          <w:szCs w:val="20"/>
        </w:rPr>
      </w:pPr>
      <w:r w:rsidRPr="00661700">
        <w:rPr>
          <w:sz w:val="20"/>
          <w:szCs w:val="20"/>
        </w:rPr>
        <w:t>ime druge šole ter</w:t>
      </w:r>
    </w:p>
    <w:p w14:paraId="233414AD" w14:textId="28097417" w:rsidR="00BA5C3B" w:rsidRPr="00661700" w:rsidRDefault="00DF322C" w:rsidP="005B6884">
      <w:pPr>
        <w:pStyle w:val="Alineazaodstavkom"/>
        <w:tabs>
          <w:tab w:val="left" w:pos="284"/>
        </w:tabs>
        <w:ind w:left="0" w:firstLine="0"/>
        <w:rPr>
          <w:b/>
          <w:sz w:val="20"/>
          <w:szCs w:val="20"/>
        </w:rPr>
      </w:pPr>
      <w:r w:rsidRPr="00661700">
        <w:rPr>
          <w:sz w:val="20"/>
          <w:szCs w:val="20"/>
        </w:rPr>
        <w:t>datum vključitve v to šolo.</w:t>
      </w:r>
    </w:p>
    <w:p w14:paraId="0EABFBCE" w14:textId="73C7E4F5" w:rsidR="00BA5C3B" w:rsidRPr="00661700" w:rsidRDefault="00BA5C3B" w:rsidP="005B6884">
      <w:pPr>
        <w:tabs>
          <w:tab w:val="left" w:pos="284"/>
        </w:tabs>
        <w:spacing w:line="240" w:lineRule="auto"/>
        <w:jc w:val="both"/>
        <w:rPr>
          <w:rFonts w:cs="Arial"/>
          <w:b/>
          <w:szCs w:val="20"/>
        </w:rPr>
      </w:pPr>
    </w:p>
    <w:p w14:paraId="4DDB00C0" w14:textId="71A73340" w:rsidR="005A1450" w:rsidRPr="005B6884" w:rsidRDefault="005A1450" w:rsidP="001F6D49">
      <w:pPr>
        <w:pStyle w:val="Odstavekseznama"/>
        <w:numPr>
          <w:ilvl w:val="0"/>
          <w:numId w:val="34"/>
        </w:numPr>
        <w:tabs>
          <w:tab w:val="left" w:pos="284"/>
        </w:tabs>
        <w:spacing w:line="240" w:lineRule="auto"/>
        <w:jc w:val="both"/>
        <w:rPr>
          <w:rFonts w:cs="Arial"/>
          <w:szCs w:val="20"/>
        </w:rPr>
      </w:pPr>
      <w:r w:rsidRPr="005B6884">
        <w:rPr>
          <w:rFonts w:cs="Arial"/>
          <w:szCs w:val="20"/>
        </w:rPr>
        <w:t xml:space="preserve"> </w:t>
      </w:r>
      <w:r w:rsidR="006920BB" w:rsidRPr="005B6884">
        <w:rPr>
          <w:rFonts w:cs="Arial"/>
          <w:szCs w:val="20"/>
        </w:rPr>
        <w:t xml:space="preserve">Na šoli pojasnijo, da primera prešolanja niso imeli. </w:t>
      </w:r>
    </w:p>
    <w:p w14:paraId="7511C093" w14:textId="77777777" w:rsidR="005A1450" w:rsidRPr="00661700" w:rsidRDefault="005A1450" w:rsidP="005B6884">
      <w:pPr>
        <w:pStyle w:val="Odstavekseznama"/>
        <w:tabs>
          <w:tab w:val="left" w:pos="284"/>
        </w:tabs>
        <w:spacing w:line="240" w:lineRule="auto"/>
        <w:ind w:left="0"/>
        <w:jc w:val="both"/>
        <w:rPr>
          <w:rFonts w:cs="Arial"/>
          <w:szCs w:val="20"/>
        </w:rPr>
      </w:pPr>
    </w:p>
    <w:p w14:paraId="7346D100" w14:textId="65B893FA" w:rsidR="006920BB" w:rsidRPr="00661700" w:rsidRDefault="006920BB" w:rsidP="001F6D49">
      <w:pPr>
        <w:pStyle w:val="Odstavekseznama"/>
        <w:numPr>
          <w:ilvl w:val="0"/>
          <w:numId w:val="45"/>
        </w:numPr>
        <w:tabs>
          <w:tab w:val="left" w:pos="284"/>
        </w:tabs>
        <w:spacing w:line="240" w:lineRule="auto"/>
        <w:jc w:val="both"/>
        <w:rPr>
          <w:rFonts w:cs="Arial"/>
          <w:szCs w:val="20"/>
        </w:rPr>
      </w:pPr>
      <w:r w:rsidRPr="00661700">
        <w:rPr>
          <w:rFonts w:cs="Arial"/>
          <w:szCs w:val="20"/>
        </w:rPr>
        <w:t xml:space="preserve">Ker šola ne vodi evidence dokumentarnega gradiva v skladu z določili UUP, tega tudi ni bilo mogoče preveriti. </w:t>
      </w:r>
    </w:p>
    <w:p w14:paraId="56A78283" w14:textId="77777777" w:rsidR="006920BB" w:rsidRPr="00661700" w:rsidRDefault="006920BB" w:rsidP="005B6884">
      <w:pPr>
        <w:tabs>
          <w:tab w:val="left" w:pos="284"/>
        </w:tabs>
        <w:spacing w:line="240" w:lineRule="auto"/>
        <w:jc w:val="both"/>
        <w:rPr>
          <w:rFonts w:cs="Arial"/>
          <w:b/>
          <w:szCs w:val="20"/>
        </w:rPr>
      </w:pPr>
    </w:p>
    <w:p w14:paraId="23092AE4" w14:textId="4BBFBE93" w:rsidR="002C4CC7" w:rsidRPr="00661700" w:rsidRDefault="00BA5C3B" w:rsidP="005B6884">
      <w:pPr>
        <w:pStyle w:val="Odstavekseznama"/>
        <w:numPr>
          <w:ilvl w:val="0"/>
          <w:numId w:val="17"/>
        </w:numPr>
        <w:tabs>
          <w:tab w:val="left" w:pos="284"/>
        </w:tabs>
        <w:spacing w:line="240" w:lineRule="auto"/>
        <w:ind w:left="0" w:firstLine="0"/>
        <w:jc w:val="both"/>
        <w:rPr>
          <w:rFonts w:cs="Arial"/>
          <w:b/>
          <w:szCs w:val="20"/>
          <w:u w:val="single"/>
        </w:rPr>
      </w:pPr>
      <w:r w:rsidRPr="00661700">
        <w:rPr>
          <w:rFonts w:cs="Arial"/>
          <w:b/>
          <w:szCs w:val="20"/>
          <w:u w:val="single"/>
        </w:rPr>
        <w:t>Oprostitev sodelovanja</w:t>
      </w:r>
      <w:r w:rsidR="002C4CC7" w:rsidRPr="00661700">
        <w:rPr>
          <w:rStyle w:val="Sprotnaopomba-sklic"/>
          <w:rFonts w:cs="Arial"/>
          <w:b/>
          <w:szCs w:val="20"/>
          <w:u w:val="single"/>
        </w:rPr>
        <w:footnoteReference w:id="63"/>
      </w:r>
    </w:p>
    <w:p w14:paraId="48D5D3C0" w14:textId="77777777" w:rsidR="003B59C2" w:rsidRPr="00661700" w:rsidRDefault="003B59C2" w:rsidP="005B6884">
      <w:pPr>
        <w:pStyle w:val="odstavek0"/>
        <w:tabs>
          <w:tab w:val="left" w:pos="284"/>
        </w:tabs>
        <w:spacing w:before="0" w:beforeAutospacing="0" w:after="0" w:afterAutospacing="0"/>
        <w:jc w:val="both"/>
        <w:rPr>
          <w:rFonts w:ascii="Arial" w:hAnsi="Arial" w:cs="Arial"/>
          <w:sz w:val="20"/>
          <w:szCs w:val="20"/>
          <w:lang w:val="x-none"/>
        </w:rPr>
      </w:pPr>
    </w:p>
    <w:p w14:paraId="78EA645B" w14:textId="3B0CA727" w:rsidR="002C4CC7" w:rsidRPr="00661700" w:rsidRDefault="005A1450" w:rsidP="001F6D49">
      <w:pPr>
        <w:pStyle w:val="odstavek0"/>
        <w:numPr>
          <w:ilvl w:val="0"/>
          <w:numId w:val="34"/>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rPr>
        <w:t xml:space="preserve"> </w:t>
      </w:r>
      <w:r w:rsidR="002C4CC7" w:rsidRPr="00661700">
        <w:rPr>
          <w:rFonts w:ascii="Arial" w:hAnsi="Arial" w:cs="Arial"/>
          <w:sz w:val="20"/>
          <w:szCs w:val="20"/>
          <w:lang w:val="x-none"/>
        </w:rPr>
        <w:t xml:space="preserve">Učenec je lahko oproščen sodelovanja </w:t>
      </w:r>
      <w:r w:rsidR="002C4CC7" w:rsidRPr="00661700">
        <w:rPr>
          <w:rFonts w:ascii="Arial" w:hAnsi="Arial" w:cs="Arial"/>
          <w:sz w:val="20"/>
          <w:szCs w:val="20"/>
          <w:u w:val="single"/>
          <w:lang w:val="x-none"/>
        </w:rPr>
        <w:t>pri posameznih oblikah</w:t>
      </w:r>
      <w:r w:rsidR="002C4CC7" w:rsidRPr="00661700">
        <w:rPr>
          <w:rFonts w:ascii="Arial" w:hAnsi="Arial" w:cs="Arial"/>
          <w:sz w:val="20"/>
          <w:szCs w:val="20"/>
          <w:lang w:val="x-none"/>
        </w:rPr>
        <w:t xml:space="preserve"> vzgojno-izobraževalnega dela v </w:t>
      </w:r>
      <w:r w:rsidR="002C4CC7" w:rsidRPr="00661700">
        <w:rPr>
          <w:rStyle w:val="highlight"/>
          <w:rFonts w:ascii="Arial" w:hAnsi="Arial" w:cs="Arial"/>
          <w:sz w:val="20"/>
          <w:szCs w:val="20"/>
          <w:lang w:val="x-none"/>
        </w:rPr>
        <w:t>šoli</w:t>
      </w:r>
      <w:r w:rsidR="002C4CC7" w:rsidRPr="00661700">
        <w:rPr>
          <w:rStyle w:val="highlight"/>
          <w:rFonts w:ascii="Arial" w:hAnsi="Arial" w:cs="Arial"/>
          <w:sz w:val="20"/>
          <w:szCs w:val="20"/>
        </w:rPr>
        <w:t xml:space="preserve"> </w:t>
      </w:r>
      <w:r w:rsidR="002C4CC7" w:rsidRPr="00661700">
        <w:rPr>
          <w:rFonts w:ascii="Arial" w:hAnsi="Arial" w:cs="Arial"/>
          <w:sz w:val="20"/>
          <w:szCs w:val="20"/>
          <w:lang w:val="x-none"/>
        </w:rPr>
        <w:t>iz zdravstvenih razlogov</w:t>
      </w:r>
      <w:r w:rsidR="00D86085" w:rsidRPr="00661700">
        <w:rPr>
          <w:rFonts w:ascii="Arial" w:hAnsi="Arial" w:cs="Arial"/>
          <w:sz w:val="20"/>
          <w:szCs w:val="20"/>
        </w:rPr>
        <w:t xml:space="preserve">. </w:t>
      </w:r>
      <w:r w:rsidR="002C4CC7" w:rsidRPr="00661700">
        <w:rPr>
          <w:rFonts w:ascii="Arial" w:hAnsi="Arial" w:cs="Arial"/>
          <w:sz w:val="20"/>
          <w:szCs w:val="20"/>
          <w:lang w:val="x-none"/>
        </w:rPr>
        <w:t xml:space="preserve">Učenec 7., 8. in 9. razreda, je oproščen sodelovanja </w:t>
      </w:r>
      <w:r w:rsidR="002C4CC7" w:rsidRPr="00661700">
        <w:rPr>
          <w:rFonts w:ascii="Arial" w:hAnsi="Arial" w:cs="Arial"/>
          <w:sz w:val="20"/>
          <w:szCs w:val="20"/>
          <w:u w:val="single"/>
          <w:lang w:val="x-none"/>
        </w:rPr>
        <w:t>pri izbirnih predmetih</w:t>
      </w:r>
      <w:r w:rsidR="002C4CC7" w:rsidRPr="00661700">
        <w:rPr>
          <w:rFonts w:ascii="Arial" w:hAnsi="Arial" w:cs="Arial"/>
          <w:sz w:val="20"/>
          <w:szCs w:val="20"/>
        </w:rPr>
        <w:t>, če</w:t>
      </w:r>
      <w:r w:rsidR="002C4CC7" w:rsidRPr="00661700">
        <w:rPr>
          <w:rFonts w:ascii="Arial" w:hAnsi="Arial" w:cs="Arial"/>
          <w:sz w:val="20"/>
          <w:szCs w:val="20"/>
          <w:lang w:val="x-none"/>
        </w:rPr>
        <w:t xml:space="preserve"> obiskuje glasbeno šolo z javno veljavnim programom</w:t>
      </w:r>
      <w:r w:rsidR="002C4CC7" w:rsidRPr="00661700">
        <w:rPr>
          <w:rFonts w:ascii="Arial" w:hAnsi="Arial" w:cs="Arial"/>
          <w:sz w:val="20"/>
          <w:szCs w:val="20"/>
        </w:rPr>
        <w:t xml:space="preserve">. Predlog podajo starši. </w:t>
      </w:r>
    </w:p>
    <w:p w14:paraId="0F4C60AF" w14:textId="1148F6B0" w:rsidR="003B59C2" w:rsidRPr="00661700" w:rsidRDefault="003B59C2" w:rsidP="005B6884">
      <w:pPr>
        <w:tabs>
          <w:tab w:val="left" w:pos="284"/>
        </w:tabs>
        <w:spacing w:line="240" w:lineRule="auto"/>
        <w:jc w:val="both"/>
        <w:rPr>
          <w:rFonts w:cs="Arial"/>
          <w:b/>
          <w:szCs w:val="20"/>
          <w:u w:val="single"/>
        </w:rPr>
      </w:pPr>
    </w:p>
    <w:p w14:paraId="4D9C6EB1" w14:textId="3F27312D" w:rsidR="00795F1A" w:rsidRPr="00661700" w:rsidRDefault="005A1450" w:rsidP="001F6D49">
      <w:pPr>
        <w:pStyle w:val="Odstavekseznama"/>
        <w:numPr>
          <w:ilvl w:val="0"/>
          <w:numId w:val="34"/>
        </w:numPr>
        <w:tabs>
          <w:tab w:val="left" w:pos="284"/>
        </w:tabs>
        <w:spacing w:line="240" w:lineRule="auto"/>
        <w:ind w:left="0" w:firstLine="0"/>
        <w:jc w:val="both"/>
        <w:rPr>
          <w:rFonts w:cs="Arial"/>
          <w:szCs w:val="20"/>
        </w:rPr>
      </w:pPr>
      <w:r w:rsidRPr="00661700">
        <w:rPr>
          <w:rFonts w:cs="Arial"/>
          <w:szCs w:val="20"/>
        </w:rPr>
        <w:t xml:space="preserve"> </w:t>
      </w:r>
      <w:r w:rsidR="00795F1A" w:rsidRPr="00661700">
        <w:rPr>
          <w:rFonts w:cs="Arial"/>
          <w:szCs w:val="20"/>
        </w:rPr>
        <w:t xml:space="preserve">Na šoli pojasnijo, da primera oprostitve sodelovanja niso imeli. </w:t>
      </w:r>
    </w:p>
    <w:p w14:paraId="054F570B" w14:textId="77777777" w:rsidR="00795F1A" w:rsidRPr="00661700" w:rsidRDefault="00795F1A" w:rsidP="005B6884">
      <w:pPr>
        <w:pStyle w:val="Odstavekseznama"/>
        <w:tabs>
          <w:tab w:val="left" w:pos="284"/>
        </w:tabs>
        <w:spacing w:line="240" w:lineRule="auto"/>
        <w:ind w:left="0"/>
        <w:jc w:val="both"/>
        <w:rPr>
          <w:rFonts w:cs="Arial"/>
          <w:szCs w:val="20"/>
        </w:rPr>
      </w:pPr>
    </w:p>
    <w:p w14:paraId="4FCAF333" w14:textId="77777777" w:rsidR="00795F1A" w:rsidRPr="00661700" w:rsidRDefault="00795F1A" w:rsidP="001F6D49">
      <w:pPr>
        <w:pStyle w:val="Odstavekseznama"/>
        <w:numPr>
          <w:ilvl w:val="0"/>
          <w:numId w:val="45"/>
        </w:numPr>
        <w:tabs>
          <w:tab w:val="left" w:pos="284"/>
        </w:tabs>
        <w:spacing w:line="240" w:lineRule="auto"/>
        <w:jc w:val="both"/>
        <w:rPr>
          <w:rFonts w:cs="Arial"/>
          <w:szCs w:val="20"/>
        </w:rPr>
      </w:pPr>
      <w:r w:rsidRPr="00661700">
        <w:rPr>
          <w:rFonts w:cs="Arial"/>
          <w:szCs w:val="20"/>
        </w:rPr>
        <w:t xml:space="preserve">Ker šola ne vodi evidence dokumentarnega gradiva v skladu z določili UUP, tega tudi ni bilo mogoče preveriti. </w:t>
      </w:r>
    </w:p>
    <w:p w14:paraId="183F19F3" w14:textId="77777777" w:rsidR="006920BB" w:rsidRPr="00661700" w:rsidRDefault="006920BB" w:rsidP="005B6884">
      <w:pPr>
        <w:tabs>
          <w:tab w:val="left" w:pos="284"/>
        </w:tabs>
        <w:spacing w:line="240" w:lineRule="auto"/>
        <w:jc w:val="both"/>
        <w:rPr>
          <w:rFonts w:cs="Arial"/>
          <w:b/>
          <w:szCs w:val="20"/>
          <w:u w:val="single"/>
        </w:rPr>
      </w:pPr>
    </w:p>
    <w:p w14:paraId="2CB01290" w14:textId="4F7CC149" w:rsidR="00BA5C3B" w:rsidRPr="00661700" w:rsidRDefault="002C4CC7" w:rsidP="005B6884">
      <w:pPr>
        <w:pStyle w:val="Odstavekseznama"/>
        <w:numPr>
          <w:ilvl w:val="0"/>
          <w:numId w:val="17"/>
        </w:numPr>
        <w:tabs>
          <w:tab w:val="left" w:pos="284"/>
        </w:tabs>
        <w:spacing w:line="240" w:lineRule="auto"/>
        <w:ind w:left="0" w:firstLine="0"/>
        <w:jc w:val="both"/>
        <w:rPr>
          <w:rFonts w:cs="Arial"/>
          <w:b/>
          <w:szCs w:val="20"/>
          <w:u w:val="single"/>
        </w:rPr>
      </w:pPr>
      <w:r w:rsidRPr="00661700">
        <w:rPr>
          <w:rFonts w:cs="Arial"/>
          <w:b/>
          <w:szCs w:val="20"/>
          <w:u w:val="single"/>
        </w:rPr>
        <w:t>Podaljšanje statusa učenca osnovne šole</w:t>
      </w:r>
      <w:r w:rsidR="00D86085" w:rsidRPr="00661700">
        <w:rPr>
          <w:rStyle w:val="Sprotnaopomba-sklic"/>
          <w:rFonts w:cs="Arial"/>
          <w:b/>
          <w:szCs w:val="20"/>
          <w:u w:val="single"/>
        </w:rPr>
        <w:footnoteReference w:id="64"/>
      </w:r>
    </w:p>
    <w:p w14:paraId="052A0A90" w14:textId="77777777" w:rsidR="003B59C2" w:rsidRPr="00661700" w:rsidRDefault="003B59C2" w:rsidP="005B6884">
      <w:pPr>
        <w:pStyle w:val="odstavek0"/>
        <w:tabs>
          <w:tab w:val="left" w:pos="284"/>
        </w:tabs>
        <w:spacing w:before="0" w:beforeAutospacing="0" w:after="0" w:afterAutospacing="0"/>
        <w:jc w:val="both"/>
        <w:rPr>
          <w:rFonts w:ascii="Arial" w:hAnsi="Arial" w:cs="Arial"/>
          <w:sz w:val="20"/>
          <w:szCs w:val="20"/>
          <w:lang w:val="x-none"/>
        </w:rPr>
      </w:pPr>
    </w:p>
    <w:p w14:paraId="1D784F3E" w14:textId="292CA943" w:rsidR="002C4CC7" w:rsidRPr="00661700" w:rsidRDefault="005A1450" w:rsidP="001F6D49">
      <w:pPr>
        <w:pStyle w:val="odstavek0"/>
        <w:numPr>
          <w:ilvl w:val="0"/>
          <w:numId w:val="34"/>
        </w:numPr>
        <w:tabs>
          <w:tab w:val="left" w:pos="284"/>
        </w:tabs>
        <w:spacing w:before="0" w:beforeAutospacing="0" w:after="0" w:afterAutospacing="0"/>
        <w:ind w:left="0" w:firstLine="0"/>
        <w:jc w:val="both"/>
        <w:rPr>
          <w:rFonts w:ascii="Arial" w:hAnsi="Arial" w:cs="Arial"/>
          <w:sz w:val="20"/>
          <w:szCs w:val="20"/>
          <w:lang w:val="x-none"/>
        </w:rPr>
      </w:pPr>
      <w:r w:rsidRPr="00661700">
        <w:rPr>
          <w:rFonts w:ascii="Arial" w:hAnsi="Arial" w:cs="Arial"/>
          <w:sz w:val="20"/>
          <w:szCs w:val="20"/>
        </w:rPr>
        <w:t xml:space="preserve"> </w:t>
      </w:r>
      <w:r w:rsidR="002C4CC7" w:rsidRPr="00661700">
        <w:rPr>
          <w:rFonts w:ascii="Arial" w:hAnsi="Arial" w:cs="Arial"/>
          <w:sz w:val="20"/>
          <w:szCs w:val="20"/>
          <w:lang w:val="x-none"/>
        </w:rPr>
        <w:t xml:space="preserve">Učenec, ki v devetih letih ni končal </w:t>
      </w:r>
      <w:r w:rsidR="002C4CC7" w:rsidRPr="00661700">
        <w:rPr>
          <w:rStyle w:val="highlight"/>
          <w:rFonts w:ascii="Arial" w:hAnsi="Arial" w:cs="Arial"/>
          <w:sz w:val="20"/>
          <w:szCs w:val="20"/>
          <w:lang w:val="x-none"/>
        </w:rPr>
        <w:t>osnovn</w:t>
      </w:r>
      <w:r w:rsidR="002C4CC7" w:rsidRPr="00661700">
        <w:rPr>
          <w:rFonts w:ascii="Arial" w:hAnsi="Arial" w:cs="Arial"/>
          <w:sz w:val="20"/>
          <w:szCs w:val="20"/>
          <w:lang w:val="x-none"/>
        </w:rPr>
        <w:t>ošolskega izobraževanja, sme nadaljevati šolanje še dve leti in tako obdrži status učenca. Šola učenca in njegove starše posebej seznani s pravico do podaljšanega statusa.</w:t>
      </w:r>
      <w:r w:rsidR="003B59C2" w:rsidRPr="00661700">
        <w:rPr>
          <w:rFonts w:ascii="Arial" w:hAnsi="Arial" w:cs="Arial"/>
          <w:sz w:val="20"/>
          <w:szCs w:val="20"/>
        </w:rPr>
        <w:t xml:space="preserve"> </w:t>
      </w:r>
      <w:r w:rsidR="003B59C2" w:rsidRPr="00661700">
        <w:rPr>
          <w:rFonts w:ascii="Arial" w:hAnsi="Arial" w:cs="Arial"/>
          <w:sz w:val="20"/>
          <w:szCs w:val="20"/>
          <w:lang w:val="x-none"/>
        </w:rPr>
        <w:t>Učenec obdrži status učenca tudi, če nadaljuje šolanje kot odrasel. Kdor ne ponavlja 9. razreda in opravlja popravne izpite v naslednjem šolskem letu, obdrži status učenca za to šolsko leto.</w:t>
      </w:r>
    </w:p>
    <w:p w14:paraId="55F5FEC4" w14:textId="77777777" w:rsidR="00F47880" w:rsidRPr="00661700" w:rsidRDefault="00F47880" w:rsidP="005B6884">
      <w:pPr>
        <w:pStyle w:val="Odstavekseznama"/>
        <w:tabs>
          <w:tab w:val="left" w:pos="284"/>
        </w:tabs>
        <w:spacing w:line="240" w:lineRule="auto"/>
        <w:ind w:left="0"/>
        <w:jc w:val="both"/>
        <w:rPr>
          <w:rFonts w:cs="Arial"/>
          <w:szCs w:val="20"/>
          <w:lang w:eastAsia="sl-SI"/>
        </w:rPr>
      </w:pPr>
    </w:p>
    <w:p w14:paraId="791D8C17" w14:textId="51EEEC8F" w:rsidR="00793AD7" w:rsidRPr="00661700" w:rsidRDefault="00793AD7" w:rsidP="001F6D49">
      <w:pPr>
        <w:pStyle w:val="Odstavekseznama"/>
        <w:numPr>
          <w:ilvl w:val="0"/>
          <w:numId w:val="45"/>
        </w:numPr>
        <w:tabs>
          <w:tab w:val="left" w:pos="284"/>
        </w:tabs>
        <w:spacing w:line="240" w:lineRule="auto"/>
        <w:jc w:val="both"/>
        <w:rPr>
          <w:rFonts w:cs="Arial"/>
          <w:szCs w:val="20"/>
        </w:rPr>
      </w:pPr>
      <w:r w:rsidRPr="00661700">
        <w:rPr>
          <w:rFonts w:cs="Arial"/>
          <w:szCs w:val="20"/>
        </w:rPr>
        <w:t xml:space="preserve">Na šoli pojasnijo, da primera podaljšanja statusa niso imeli. Ker šola ne vodi evidence dokumentarnega gradiva v skladu z določili UUP, tega tudi ni bilo mogoče preveriti. </w:t>
      </w:r>
    </w:p>
    <w:p w14:paraId="2F58B4D1" w14:textId="77777777" w:rsidR="00793AD7" w:rsidRPr="00661700" w:rsidRDefault="00793AD7" w:rsidP="005B6884">
      <w:pPr>
        <w:pStyle w:val="odstavek0"/>
        <w:tabs>
          <w:tab w:val="left" w:pos="284"/>
        </w:tabs>
        <w:spacing w:before="0" w:beforeAutospacing="0" w:after="0" w:afterAutospacing="0"/>
        <w:jc w:val="both"/>
        <w:rPr>
          <w:rFonts w:ascii="Arial" w:hAnsi="Arial" w:cs="Arial"/>
          <w:sz w:val="20"/>
          <w:szCs w:val="20"/>
        </w:rPr>
      </w:pPr>
    </w:p>
    <w:p w14:paraId="6AEFCCC3" w14:textId="65B4BC17" w:rsidR="002C4CC7" w:rsidRPr="00661700" w:rsidRDefault="002C4CC7" w:rsidP="005B6884">
      <w:pPr>
        <w:pStyle w:val="odstavek0"/>
        <w:numPr>
          <w:ilvl w:val="0"/>
          <w:numId w:val="17"/>
        </w:numPr>
        <w:tabs>
          <w:tab w:val="left" w:pos="284"/>
        </w:tabs>
        <w:spacing w:before="0" w:beforeAutospacing="0" w:after="0" w:afterAutospacing="0"/>
        <w:ind w:left="0" w:firstLine="0"/>
        <w:jc w:val="both"/>
        <w:rPr>
          <w:rFonts w:ascii="Arial" w:hAnsi="Arial" w:cs="Arial"/>
          <w:b/>
          <w:sz w:val="20"/>
          <w:szCs w:val="20"/>
          <w:u w:val="single"/>
        </w:rPr>
      </w:pPr>
      <w:r w:rsidRPr="00661700">
        <w:rPr>
          <w:rFonts w:ascii="Arial" w:hAnsi="Arial" w:cs="Arial"/>
          <w:b/>
          <w:sz w:val="20"/>
          <w:szCs w:val="20"/>
          <w:u w:val="single"/>
        </w:rPr>
        <w:t>Izključitev iz osnovne šole</w:t>
      </w:r>
      <w:r w:rsidR="006D59D3" w:rsidRPr="00661700">
        <w:rPr>
          <w:rStyle w:val="Sprotnaopomba-sklic"/>
          <w:rFonts w:ascii="Arial" w:hAnsi="Arial" w:cs="Arial"/>
          <w:b/>
          <w:sz w:val="20"/>
          <w:szCs w:val="20"/>
          <w:u w:val="single"/>
        </w:rPr>
        <w:footnoteReference w:id="65"/>
      </w:r>
    </w:p>
    <w:p w14:paraId="3435E8EC" w14:textId="77777777" w:rsidR="003B59C2" w:rsidRPr="00661700" w:rsidRDefault="003B59C2" w:rsidP="005B6884">
      <w:pPr>
        <w:pStyle w:val="odstavek0"/>
        <w:tabs>
          <w:tab w:val="left" w:pos="284"/>
        </w:tabs>
        <w:spacing w:before="0" w:beforeAutospacing="0" w:after="0" w:afterAutospacing="0"/>
        <w:jc w:val="both"/>
        <w:rPr>
          <w:rFonts w:ascii="Arial" w:hAnsi="Arial" w:cs="Arial"/>
          <w:sz w:val="20"/>
          <w:szCs w:val="20"/>
        </w:rPr>
      </w:pPr>
    </w:p>
    <w:p w14:paraId="2B84B35C" w14:textId="0EC20C5B" w:rsidR="002C4CC7" w:rsidRPr="00661700" w:rsidRDefault="005A1450" w:rsidP="001F6D49">
      <w:pPr>
        <w:pStyle w:val="odstavek0"/>
        <w:numPr>
          <w:ilvl w:val="0"/>
          <w:numId w:val="34"/>
        </w:numPr>
        <w:tabs>
          <w:tab w:val="left" w:pos="284"/>
        </w:tabs>
        <w:spacing w:before="0" w:beforeAutospacing="0" w:after="0" w:afterAutospacing="0"/>
        <w:ind w:left="0" w:firstLine="0"/>
        <w:jc w:val="both"/>
        <w:rPr>
          <w:rFonts w:ascii="Arial" w:hAnsi="Arial" w:cs="Arial"/>
          <w:sz w:val="20"/>
          <w:szCs w:val="20"/>
        </w:rPr>
      </w:pPr>
      <w:r w:rsidRPr="00661700">
        <w:rPr>
          <w:rFonts w:ascii="Arial" w:hAnsi="Arial" w:cs="Arial"/>
          <w:sz w:val="20"/>
          <w:szCs w:val="20"/>
        </w:rPr>
        <w:t xml:space="preserve"> </w:t>
      </w:r>
      <w:r w:rsidR="003B59C2" w:rsidRPr="00661700">
        <w:rPr>
          <w:rFonts w:ascii="Arial" w:hAnsi="Arial" w:cs="Arial"/>
          <w:sz w:val="20"/>
          <w:szCs w:val="20"/>
        </w:rPr>
        <w:t>U</w:t>
      </w:r>
      <w:r w:rsidR="003B59C2" w:rsidRPr="00661700">
        <w:rPr>
          <w:rFonts w:ascii="Arial" w:hAnsi="Arial" w:cs="Arial"/>
          <w:sz w:val="20"/>
          <w:szCs w:val="20"/>
          <w:lang w:val="x-none"/>
        </w:rPr>
        <w:t>čenec</w:t>
      </w:r>
      <w:r w:rsidR="003B59C2" w:rsidRPr="00661700">
        <w:rPr>
          <w:rFonts w:ascii="Arial" w:hAnsi="Arial" w:cs="Arial"/>
          <w:sz w:val="20"/>
          <w:szCs w:val="20"/>
        </w:rPr>
        <w:t>, ki ima podaljšan status, je lahko</w:t>
      </w:r>
      <w:r w:rsidR="003B59C2" w:rsidRPr="00661700">
        <w:rPr>
          <w:rFonts w:ascii="Arial" w:hAnsi="Arial" w:cs="Arial"/>
          <w:sz w:val="20"/>
          <w:szCs w:val="20"/>
          <w:lang w:val="x-none"/>
        </w:rPr>
        <w:t xml:space="preserve"> izključen iz </w:t>
      </w:r>
      <w:r w:rsidR="003B59C2" w:rsidRPr="00661700">
        <w:rPr>
          <w:rStyle w:val="highlight"/>
          <w:rFonts w:ascii="Arial" w:hAnsi="Arial" w:cs="Arial"/>
          <w:sz w:val="20"/>
          <w:szCs w:val="20"/>
          <w:lang w:val="x-none"/>
        </w:rPr>
        <w:t>osnovn</w:t>
      </w:r>
      <w:r w:rsidR="003B59C2" w:rsidRPr="00661700">
        <w:rPr>
          <w:rFonts w:ascii="Arial" w:hAnsi="Arial" w:cs="Arial"/>
          <w:sz w:val="20"/>
          <w:szCs w:val="20"/>
          <w:lang w:val="x-none"/>
        </w:rPr>
        <w:t>e šole</w:t>
      </w:r>
      <w:r w:rsidR="003B59C2" w:rsidRPr="00661700">
        <w:rPr>
          <w:rFonts w:ascii="Arial" w:hAnsi="Arial" w:cs="Arial"/>
          <w:sz w:val="20"/>
          <w:szCs w:val="20"/>
        </w:rPr>
        <w:t xml:space="preserve"> med šolskim letom oziroma ob koncu šolskega leta, če z neprimernim odnosom ovira vzgojno-izobraževalno delo. Izključitev predlaga </w:t>
      </w:r>
      <w:r w:rsidR="002C4CC7" w:rsidRPr="00661700">
        <w:rPr>
          <w:rFonts w:ascii="Arial" w:hAnsi="Arial" w:cs="Arial"/>
          <w:sz w:val="20"/>
          <w:szCs w:val="20"/>
          <w:u w:val="single"/>
          <w:lang w:val="x-none"/>
        </w:rPr>
        <w:t>učiteljsk</w:t>
      </w:r>
      <w:r w:rsidR="003B59C2" w:rsidRPr="00661700">
        <w:rPr>
          <w:rFonts w:ascii="Arial" w:hAnsi="Arial" w:cs="Arial"/>
          <w:sz w:val="20"/>
          <w:szCs w:val="20"/>
          <w:u w:val="single"/>
        </w:rPr>
        <w:t xml:space="preserve">i zbor. </w:t>
      </w:r>
      <w:r w:rsidR="002C4CC7" w:rsidRPr="00661700">
        <w:rPr>
          <w:rFonts w:ascii="Arial" w:hAnsi="Arial" w:cs="Arial"/>
          <w:sz w:val="20"/>
          <w:szCs w:val="20"/>
          <w:lang w:val="x-none"/>
        </w:rPr>
        <w:t xml:space="preserve"> </w:t>
      </w:r>
    </w:p>
    <w:p w14:paraId="5A414C37" w14:textId="1615C2CF" w:rsidR="00BA5C3B" w:rsidRPr="00661700" w:rsidRDefault="00BA5C3B" w:rsidP="005B6884">
      <w:pPr>
        <w:tabs>
          <w:tab w:val="left" w:pos="284"/>
        </w:tabs>
        <w:spacing w:line="240" w:lineRule="auto"/>
        <w:jc w:val="both"/>
        <w:rPr>
          <w:rFonts w:cs="Arial"/>
          <w:b/>
          <w:szCs w:val="20"/>
        </w:rPr>
      </w:pPr>
    </w:p>
    <w:p w14:paraId="6CDD1DCE" w14:textId="5E0A6A4A" w:rsidR="00795F1A" w:rsidRPr="00661700" w:rsidRDefault="00795F1A" w:rsidP="001F6D49">
      <w:pPr>
        <w:pStyle w:val="Odstavekseznama"/>
        <w:numPr>
          <w:ilvl w:val="0"/>
          <w:numId w:val="45"/>
        </w:numPr>
        <w:tabs>
          <w:tab w:val="left" w:pos="284"/>
        </w:tabs>
        <w:spacing w:line="240" w:lineRule="auto"/>
        <w:jc w:val="both"/>
        <w:rPr>
          <w:rFonts w:cs="Arial"/>
          <w:szCs w:val="20"/>
        </w:rPr>
      </w:pPr>
      <w:r w:rsidRPr="00661700">
        <w:rPr>
          <w:rFonts w:cs="Arial"/>
          <w:szCs w:val="20"/>
        </w:rPr>
        <w:t xml:space="preserve">Na šoli pojasnijo, da primera </w:t>
      </w:r>
      <w:r w:rsidR="005D2169">
        <w:rPr>
          <w:rFonts w:cs="Arial"/>
          <w:szCs w:val="20"/>
        </w:rPr>
        <w:t>iz</w:t>
      </w:r>
      <w:r w:rsidR="00C11CAC">
        <w:rPr>
          <w:rFonts w:cs="Arial"/>
          <w:szCs w:val="20"/>
        </w:rPr>
        <w:t>ključitve</w:t>
      </w:r>
      <w:r w:rsidRPr="00661700">
        <w:rPr>
          <w:rFonts w:cs="Arial"/>
          <w:szCs w:val="20"/>
        </w:rPr>
        <w:t xml:space="preserve"> niso imeli. Ker šola ne vodi evidence dokumentarnega gradiva v skladu z določili UUP, tega tudi ni bilo mogoče preveriti. </w:t>
      </w:r>
    </w:p>
    <w:p w14:paraId="3FBB3D28" w14:textId="0D260532" w:rsidR="008537F3" w:rsidRPr="00661700" w:rsidRDefault="008537F3" w:rsidP="005B6884">
      <w:pPr>
        <w:tabs>
          <w:tab w:val="left" w:pos="284"/>
        </w:tabs>
        <w:spacing w:line="240" w:lineRule="auto"/>
        <w:jc w:val="both"/>
        <w:rPr>
          <w:rFonts w:cs="Arial"/>
          <w:szCs w:val="20"/>
        </w:rPr>
      </w:pPr>
    </w:p>
    <w:p w14:paraId="2913F415" w14:textId="6A04593F" w:rsidR="00C600F3" w:rsidRPr="00661700" w:rsidRDefault="00C600F3" w:rsidP="005B6884">
      <w:pPr>
        <w:pStyle w:val="Odstavekseznama"/>
        <w:numPr>
          <w:ilvl w:val="0"/>
          <w:numId w:val="17"/>
        </w:numPr>
        <w:tabs>
          <w:tab w:val="left" w:pos="284"/>
        </w:tabs>
        <w:spacing w:line="240" w:lineRule="auto"/>
        <w:ind w:left="0" w:firstLine="0"/>
        <w:jc w:val="both"/>
        <w:rPr>
          <w:rFonts w:cs="Arial"/>
          <w:b/>
          <w:szCs w:val="20"/>
          <w:u w:val="single"/>
        </w:rPr>
      </w:pPr>
      <w:r w:rsidRPr="00661700">
        <w:rPr>
          <w:rFonts w:cs="Arial"/>
          <w:b/>
          <w:szCs w:val="20"/>
          <w:u w:val="single"/>
        </w:rPr>
        <w:t xml:space="preserve"> Pritožbena komisija</w:t>
      </w:r>
    </w:p>
    <w:p w14:paraId="43E0B11C" w14:textId="1DF7563E" w:rsidR="00C600F3" w:rsidRPr="00661700" w:rsidRDefault="00C600F3" w:rsidP="005B6884">
      <w:pPr>
        <w:pStyle w:val="Odstavekseznama"/>
        <w:tabs>
          <w:tab w:val="left" w:pos="284"/>
        </w:tabs>
        <w:spacing w:line="240" w:lineRule="auto"/>
        <w:ind w:left="0"/>
        <w:jc w:val="both"/>
        <w:rPr>
          <w:rFonts w:cs="Arial"/>
          <w:b/>
          <w:szCs w:val="20"/>
          <w:u w:val="single"/>
        </w:rPr>
      </w:pPr>
    </w:p>
    <w:p w14:paraId="1EA7861E" w14:textId="5EE27139" w:rsidR="00192088" w:rsidRPr="00661700" w:rsidRDefault="00F31AD1" w:rsidP="001F6D49">
      <w:pPr>
        <w:pStyle w:val="Odstavekseznama"/>
        <w:numPr>
          <w:ilvl w:val="0"/>
          <w:numId w:val="34"/>
        </w:numPr>
        <w:tabs>
          <w:tab w:val="left" w:pos="284"/>
        </w:tabs>
        <w:spacing w:line="240" w:lineRule="auto"/>
        <w:ind w:left="0" w:firstLine="0"/>
        <w:jc w:val="both"/>
        <w:rPr>
          <w:rFonts w:cs="Arial"/>
          <w:szCs w:val="20"/>
        </w:rPr>
      </w:pPr>
      <w:r w:rsidRPr="00661700">
        <w:rPr>
          <w:rFonts w:cs="Arial"/>
          <w:szCs w:val="20"/>
        </w:rPr>
        <w:t xml:space="preserve">Upravna inšpektorica je zahtevala posredovanje primerov odločanja na drugi stopnji. Šola je posredovala: </w:t>
      </w:r>
    </w:p>
    <w:p w14:paraId="12E8D407" w14:textId="72937DD3" w:rsidR="00FF6688" w:rsidRPr="00661700" w:rsidRDefault="00F31AD1" w:rsidP="001F6D49">
      <w:pPr>
        <w:pStyle w:val="Alineazaodstavkom"/>
        <w:numPr>
          <w:ilvl w:val="0"/>
          <w:numId w:val="28"/>
        </w:numPr>
        <w:tabs>
          <w:tab w:val="left" w:pos="284"/>
        </w:tabs>
        <w:ind w:left="0" w:firstLine="0"/>
        <w:rPr>
          <w:sz w:val="20"/>
          <w:szCs w:val="20"/>
        </w:rPr>
      </w:pPr>
      <w:r w:rsidRPr="00661700">
        <w:rPr>
          <w:sz w:val="20"/>
          <w:szCs w:val="20"/>
        </w:rPr>
        <w:t>skup</w:t>
      </w:r>
      <w:r w:rsidR="002B0A8F" w:rsidRPr="00661700">
        <w:rPr>
          <w:sz w:val="20"/>
          <w:szCs w:val="20"/>
        </w:rPr>
        <w:t>no</w:t>
      </w:r>
      <w:r w:rsidRPr="00661700">
        <w:rPr>
          <w:sz w:val="20"/>
          <w:szCs w:val="20"/>
        </w:rPr>
        <w:t xml:space="preserve"> zbrane pritožbe staršev</w:t>
      </w:r>
      <w:r w:rsidR="00192088" w:rsidRPr="00661700">
        <w:rPr>
          <w:sz w:val="20"/>
          <w:szCs w:val="20"/>
        </w:rPr>
        <w:t xml:space="preserve"> zoper odločitve o zahtevah za prepis otrok v OŠ </w:t>
      </w:r>
      <w:r w:rsidR="006F194D" w:rsidRPr="00661700">
        <w:rPr>
          <w:sz w:val="20"/>
          <w:szCs w:val="20"/>
        </w:rPr>
        <w:t>Pohorskega</w:t>
      </w:r>
      <w:r w:rsidR="00192088" w:rsidRPr="00661700">
        <w:rPr>
          <w:sz w:val="20"/>
          <w:szCs w:val="20"/>
        </w:rPr>
        <w:t xml:space="preserve"> odreda</w:t>
      </w:r>
      <w:r w:rsidR="00FF6688" w:rsidRPr="00661700">
        <w:rPr>
          <w:sz w:val="20"/>
          <w:szCs w:val="20"/>
        </w:rPr>
        <w:t xml:space="preserve">, </w:t>
      </w:r>
      <w:r w:rsidR="006F194D" w:rsidRPr="00661700">
        <w:rPr>
          <w:sz w:val="20"/>
          <w:szCs w:val="20"/>
        </w:rPr>
        <w:t xml:space="preserve">ki so </w:t>
      </w:r>
      <w:r w:rsidR="00FF6688" w:rsidRPr="00661700">
        <w:rPr>
          <w:sz w:val="20"/>
          <w:szCs w:val="20"/>
        </w:rPr>
        <w:t>evidentirane:</w:t>
      </w:r>
    </w:p>
    <w:p w14:paraId="79F7AB76" w14:textId="70FE330B" w:rsidR="00FF6688" w:rsidRPr="00661700" w:rsidRDefault="00FF6688" w:rsidP="001F6D49">
      <w:pPr>
        <w:pStyle w:val="Alineazaodstavkom"/>
        <w:numPr>
          <w:ilvl w:val="0"/>
          <w:numId w:val="27"/>
        </w:numPr>
        <w:tabs>
          <w:tab w:val="left" w:pos="284"/>
        </w:tabs>
        <w:ind w:left="0" w:firstLine="0"/>
        <w:rPr>
          <w:sz w:val="20"/>
          <w:szCs w:val="20"/>
        </w:rPr>
      </w:pPr>
      <w:r w:rsidRPr="00661700">
        <w:rPr>
          <w:sz w:val="20"/>
          <w:szCs w:val="20"/>
        </w:rPr>
        <w:t xml:space="preserve">Pritožba </w:t>
      </w:r>
      <w:r w:rsidR="00DD4BA1">
        <w:rPr>
          <w:sz w:val="20"/>
          <w:szCs w:val="20"/>
        </w:rPr>
        <w:t>█</w:t>
      </w:r>
      <w:r w:rsidRPr="00661700">
        <w:rPr>
          <w:sz w:val="20"/>
          <w:szCs w:val="20"/>
        </w:rPr>
        <w:t>. dne 16. 3. 2018 pod št. 60309-1/2018-12,</w:t>
      </w:r>
    </w:p>
    <w:p w14:paraId="21FC4D66" w14:textId="0906FACD" w:rsidR="00FF6688" w:rsidRPr="00661700" w:rsidRDefault="00FF6688" w:rsidP="001F6D49">
      <w:pPr>
        <w:pStyle w:val="Alineazaodstavkom"/>
        <w:numPr>
          <w:ilvl w:val="0"/>
          <w:numId w:val="27"/>
        </w:numPr>
        <w:tabs>
          <w:tab w:val="left" w:pos="284"/>
        </w:tabs>
        <w:ind w:left="0" w:firstLine="0"/>
        <w:rPr>
          <w:sz w:val="20"/>
          <w:szCs w:val="20"/>
        </w:rPr>
      </w:pPr>
      <w:r w:rsidRPr="00661700">
        <w:rPr>
          <w:sz w:val="20"/>
          <w:szCs w:val="20"/>
        </w:rPr>
        <w:t xml:space="preserve">Pritožba </w:t>
      </w:r>
      <w:r w:rsidR="00DD4BA1">
        <w:rPr>
          <w:sz w:val="20"/>
          <w:szCs w:val="20"/>
        </w:rPr>
        <w:t>█</w:t>
      </w:r>
      <w:r w:rsidRPr="00661700">
        <w:rPr>
          <w:sz w:val="20"/>
          <w:szCs w:val="20"/>
        </w:rPr>
        <w:t xml:space="preserve">. in </w:t>
      </w:r>
      <w:r w:rsidR="00DD4BA1">
        <w:rPr>
          <w:sz w:val="20"/>
          <w:szCs w:val="20"/>
        </w:rPr>
        <w:t>█</w:t>
      </w:r>
      <w:r w:rsidRPr="00661700">
        <w:rPr>
          <w:sz w:val="20"/>
          <w:szCs w:val="20"/>
        </w:rPr>
        <w:t>. dne 19. 3. 2018 pod št. 60309-1/2018-17</w:t>
      </w:r>
      <w:r w:rsidR="00F31AD1" w:rsidRPr="00661700">
        <w:rPr>
          <w:sz w:val="20"/>
          <w:szCs w:val="20"/>
        </w:rPr>
        <w:t>,</w:t>
      </w:r>
    </w:p>
    <w:p w14:paraId="2CD9DC89" w14:textId="2EF3C44E" w:rsidR="00FF6688" w:rsidRPr="00661700" w:rsidRDefault="00FF6688" w:rsidP="001F6D49">
      <w:pPr>
        <w:pStyle w:val="Alineazaodstavkom"/>
        <w:numPr>
          <w:ilvl w:val="0"/>
          <w:numId w:val="27"/>
        </w:numPr>
        <w:tabs>
          <w:tab w:val="left" w:pos="284"/>
        </w:tabs>
        <w:ind w:left="0" w:firstLine="0"/>
        <w:rPr>
          <w:sz w:val="20"/>
          <w:szCs w:val="20"/>
        </w:rPr>
      </w:pPr>
      <w:r w:rsidRPr="00661700">
        <w:rPr>
          <w:sz w:val="20"/>
          <w:szCs w:val="20"/>
        </w:rPr>
        <w:t xml:space="preserve">Pritožba </w:t>
      </w:r>
      <w:r w:rsidR="00DD4BA1">
        <w:rPr>
          <w:sz w:val="20"/>
          <w:szCs w:val="20"/>
        </w:rPr>
        <w:t>█</w:t>
      </w:r>
      <w:r w:rsidRPr="00661700">
        <w:rPr>
          <w:sz w:val="20"/>
          <w:szCs w:val="20"/>
        </w:rPr>
        <w:t>. dne 20. 3. 2018 pod št. 60309-1/2018-18,</w:t>
      </w:r>
    </w:p>
    <w:p w14:paraId="3F7720A3" w14:textId="256DBA3C" w:rsidR="00FF6688" w:rsidRPr="00661700" w:rsidRDefault="00FF6688" w:rsidP="001F6D49">
      <w:pPr>
        <w:pStyle w:val="Alineazaodstavkom"/>
        <w:numPr>
          <w:ilvl w:val="0"/>
          <w:numId w:val="27"/>
        </w:numPr>
        <w:tabs>
          <w:tab w:val="left" w:pos="284"/>
        </w:tabs>
        <w:ind w:left="0" w:firstLine="0"/>
        <w:rPr>
          <w:sz w:val="20"/>
          <w:szCs w:val="20"/>
        </w:rPr>
      </w:pPr>
      <w:r w:rsidRPr="00661700">
        <w:rPr>
          <w:sz w:val="20"/>
          <w:szCs w:val="20"/>
        </w:rPr>
        <w:t xml:space="preserve">Pritožba </w:t>
      </w:r>
      <w:r w:rsidR="00DD4BA1">
        <w:rPr>
          <w:sz w:val="20"/>
          <w:szCs w:val="20"/>
        </w:rPr>
        <w:t>█</w:t>
      </w:r>
      <w:r w:rsidRPr="00661700">
        <w:rPr>
          <w:sz w:val="20"/>
          <w:szCs w:val="20"/>
        </w:rPr>
        <w:t>. dne 19. 3. 2018 pod št. 60309-1/2018-19,</w:t>
      </w:r>
    </w:p>
    <w:p w14:paraId="2F6B23F2" w14:textId="561961B4" w:rsidR="00FF6688" w:rsidRPr="00661700" w:rsidRDefault="00FF6688" w:rsidP="001F6D49">
      <w:pPr>
        <w:pStyle w:val="Alineazaodstavkom"/>
        <w:numPr>
          <w:ilvl w:val="0"/>
          <w:numId w:val="27"/>
        </w:numPr>
        <w:tabs>
          <w:tab w:val="left" w:pos="284"/>
        </w:tabs>
        <w:ind w:left="0" w:firstLine="0"/>
        <w:rPr>
          <w:sz w:val="20"/>
          <w:szCs w:val="20"/>
        </w:rPr>
      </w:pPr>
      <w:r w:rsidRPr="00661700">
        <w:rPr>
          <w:sz w:val="20"/>
          <w:szCs w:val="20"/>
        </w:rPr>
        <w:t xml:space="preserve">Pritožba </w:t>
      </w:r>
      <w:r w:rsidR="00DD4BA1">
        <w:rPr>
          <w:sz w:val="20"/>
          <w:szCs w:val="20"/>
        </w:rPr>
        <w:t>█</w:t>
      </w:r>
      <w:r w:rsidRPr="00661700">
        <w:rPr>
          <w:sz w:val="20"/>
          <w:szCs w:val="20"/>
        </w:rPr>
        <w:t>. dne 21. 3. 2018 pod št. 60309-1/2018-20.</w:t>
      </w:r>
    </w:p>
    <w:p w14:paraId="40E930B8" w14:textId="77777777" w:rsidR="00FF6688" w:rsidRPr="00661700" w:rsidRDefault="00FF6688" w:rsidP="005B6884">
      <w:pPr>
        <w:pStyle w:val="Alineazaodstavkom"/>
        <w:numPr>
          <w:ilvl w:val="0"/>
          <w:numId w:val="0"/>
        </w:numPr>
        <w:tabs>
          <w:tab w:val="left" w:pos="284"/>
        </w:tabs>
        <w:rPr>
          <w:sz w:val="20"/>
          <w:szCs w:val="20"/>
        </w:rPr>
      </w:pPr>
    </w:p>
    <w:p w14:paraId="6E6B6885" w14:textId="786E5824" w:rsidR="00FF6688" w:rsidRPr="00661700" w:rsidRDefault="00FF6688" w:rsidP="005B6884">
      <w:pPr>
        <w:pStyle w:val="Alineazaodstavkom"/>
        <w:numPr>
          <w:ilvl w:val="0"/>
          <w:numId w:val="0"/>
        </w:numPr>
        <w:tabs>
          <w:tab w:val="left" w:pos="284"/>
        </w:tabs>
        <w:rPr>
          <w:sz w:val="20"/>
          <w:szCs w:val="20"/>
        </w:rPr>
      </w:pPr>
      <w:r w:rsidRPr="00661700">
        <w:rPr>
          <w:sz w:val="20"/>
          <w:szCs w:val="20"/>
        </w:rPr>
        <w:t xml:space="preserve">Nadalje je prejela naslednje dokumente: </w:t>
      </w:r>
    </w:p>
    <w:p w14:paraId="59CF7FEF" w14:textId="58AED27A" w:rsidR="00FF6688" w:rsidRPr="00661700" w:rsidRDefault="00FF6688" w:rsidP="005B6884">
      <w:pPr>
        <w:pStyle w:val="Alineazaodstavkom"/>
        <w:tabs>
          <w:tab w:val="left" w:pos="284"/>
        </w:tabs>
        <w:ind w:left="0" w:firstLine="0"/>
        <w:rPr>
          <w:sz w:val="20"/>
          <w:szCs w:val="20"/>
        </w:rPr>
      </w:pPr>
      <w:r w:rsidRPr="00661700">
        <w:rPr>
          <w:sz w:val="20"/>
          <w:szCs w:val="20"/>
        </w:rPr>
        <w:t>Zapis sestanka št. 603-14/2018 z dne 19. 3. 2018,</w:t>
      </w:r>
    </w:p>
    <w:p w14:paraId="7E231C17" w14:textId="31997308" w:rsidR="00FF6688" w:rsidRPr="00661700" w:rsidRDefault="00FF6688" w:rsidP="005B6884">
      <w:pPr>
        <w:pStyle w:val="Alineazaodstavkom"/>
        <w:tabs>
          <w:tab w:val="left" w:pos="284"/>
        </w:tabs>
        <w:ind w:left="0" w:firstLine="0"/>
        <w:rPr>
          <w:sz w:val="20"/>
          <w:szCs w:val="20"/>
        </w:rPr>
      </w:pPr>
      <w:r w:rsidRPr="00661700">
        <w:rPr>
          <w:sz w:val="20"/>
          <w:szCs w:val="20"/>
        </w:rPr>
        <w:t>Sklep o imenovanju članov za pritožbe št. 60301-1/2018-56 z dne 10. 4. 2018,</w:t>
      </w:r>
    </w:p>
    <w:p w14:paraId="5DC82ED2" w14:textId="3C386034" w:rsidR="00FF6688" w:rsidRPr="00661700" w:rsidRDefault="00F31AD1" w:rsidP="005B6884">
      <w:pPr>
        <w:pStyle w:val="Alineazaodstavkom"/>
        <w:tabs>
          <w:tab w:val="left" w:pos="284"/>
        </w:tabs>
        <w:ind w:left="0" w:firstLine="0"/>
        <w:rPr>
          <w:sz w:val="20"/>
          <w:szCs w:val="20"/>
        </w:rPr>
      </w:pPr>
      <w:r w:rsidRPr="00661700">
        <w:rPr>
          <w:sz w:val="20"/>
          <w:szCs w:val="20"/>
        </w:rPr>
        <w:t xml:space="preserve">Vabilo </w:t>
      </w:r>
      <w:r w:rsidR="002B0A8F" w:rsidRPr="00661700">
        <w:rPr>
          <w:sz w:val="20"/>
          <w:szCs w:val="20"/>
        </w:rPr>
        <w:t>na</w:t>
      </w:r>
      <w:r w:rsidRPr="00661700">
        <w:rPr>
          <w:sz w:val="20"/>
          <w:szCs w:val="20"/>
        </w:rPr>
        <w:t xml:space="preserve"> sestanek pritožbene komisije št. 60301-1/2018-56 z dne 10. 4. 2018, </w:t>
      </w:r>
    </w:p>
    <w:p w14:paraId="1BD7C62F" w14:textId="77777777" w:rsidR="00FF6688" w:rsidRPr="00661700" w:rsidRDefault="002B0A8F" w:rsidP="005B6884">
      <w:pPr>
        <w:pStyle w:val="Alineazaodstavkom"/>
        <w:tabs>
          <w:tab w:val="left" w:pos="284"/>
        </w:tabs>
        <w:ind w:left="0" w:firstLine="0"/>
        <w:rPr>
          <w:sz w:val="20"/>
          <w:szCs w:val="20"/>
        </w:rPr>
      </w:pPr>
      <w:r w:rsidRPr="00661700">
        <w:rPr>
          <w:sz w:val="20"/>
          <w:szCs w:val="20"/>
        </w:rPr>
        <w:t xml:space="preserve">Zapisnik sestanka pritožbene komisije z dne 16. 4. 2018, </w:t>
      </w:r>
    </w:p>
    <w:p w14:paraId="425417D1" w14:textId="540796DB" w:rsidR="00FF6688" w:rsidRPr="00661700" w:rsidRDefault="006F194D" w:rsidP="005B6884">
      <w:pPr>
        <w:pStyle w:val="Alineazaodstavkom"/>
        <w:tabs>
          <w:tab w:val="left" w:pos="284"/>
        </w:tabs>
        <w:ind w:left="0" w:firstLine="0"/>
        <w:rPr>
          <w:sz w:val="20"/>
          <w:szCs w:val="20"/>
        </w:rPr>
      </w:pPr>
      <w:r w:rsidRPr="00661700">
        <w:rPr>
          <w:sz w:val="20"/>
          <w:szCs w:val="20"/>
        </w:rPr>
        <w:t>p</w:t>
      </w:r>
      <w:r w:rsidR="004E6458" w:rsidRPr="00661700">
        <w:rPr>
          <w:sz w:val="20"/>
          <w:szCs w:val="20"/>
        </w:rPr>
        <w:t xml:space="preserve">rošnjo 2. OŠ za podatke št. 60309-1/2018 z dne 17. 4. 2018 in </w:t>
      </w:r>
    </w:p>
    <w:p w14:paraId="5F94A6B4" w14:textId="77777777" w:rsidR="00FF6688" w:rsidRPr="00661700" w:rsidRDefault="004E6458" w:rsidP="005B6884">
      <w:pPr>
        <w:pStyle w:val="Alineazaodstavkom"/>
        <w:tabs>
          <w:tab w:val="left" w:pos="284"/>
        </w:tabs>
        <w:ind w:left="0" w:firstLine="0"/>
        <w:rPr>
          <w:sz w:val="20"/>
          <w:szCs w:val="20"/>
        </w:rPr>
      </w:pPr>
      <w:r w:rsidRPr="00661700">
        <w:rPr>
          <w:sz w:val="20"/>
          <w:szCs w:val="20"/>
        </w:rPr>
        <w:lastRenderedPageBreak/>
        <w:t>odgovor 2. OŠ št. 60301-2/2018/32 z dne 20. 4. 2018</w:t>
      </w:r>
    </w:p>
    <w:p w14:paraId="05DFBF6D" w14:textId="1BCE525E" w:rsidR="002B0A8F" w:rsidRPr="00661700" w:rsidRDefault="00FF6688" w:rsidP="005B6884">
      <w:pPr>
        <w:pStyle w:val="Alineazaodstavkom"/>
        <w:tabs>
          <w:tab w:val="left" w:pos="284"/>
        </w:tabs>
        <w:ind w:left="0" w:firstLine="0"/>
        <w:rPr>
          <w:sz w:val="20"/>
          <w:szCs w:val="20"/>
        </w:rPr>
      </w:pPr>
      <w:r w:rsidRPr="00661700">
        <w:rPr>
          <w:sz w:val="20"/>
          <w:szCs w:val="20"/>
        </w:rPr>
        <w:t>odločbe o pritožbah št.</w:t>
      </w:r>
      <w:r w:rsidR="004E6458" w:rsidRPr="00661700">
        <w:rPr>
          <w:sz w:val="20"/>
          <w:szCs w:val="20"/>
        </w:rPr>
        <w:t xml:space="preserve"> </w:t>
      </w:r>
      <w:r w:rsidRPr="00661700">
        <w:rPr>
          <w:sz w:val="20"/>
          <w:szCs w:val="20"/>
        </w:rPr>
        <w:t>60309-1/2018-12, 60309-1/2018-17, 60309-1/2018-18, 60309-1/2018-19, 60309-1/2018-20, vse z dne 19. 4. 2018.</w:t>
      </w:r>
    </w:p>
    <w:p w14:paraId="105FF510" w14:textId="77777777" w:rsidR="002B0A8F" w:rsidRPr="00661700" w:rsidRDefault="002B0A8F" w:rsidP="005B6884">
      <w:pPr>
        <w:pStyle w:val="Odstavekseznama"/>
        <w:tabs>
          <w:tab w:val="left" w:pos="284"/>
        </w:tabs>
        <w:spacing w:line="240" w:lineRule="auto"/>
        <w:ind w:left="0"/>
        <w:jc w:val="both"/>
        <w:rPr>
          <w:rFonts w:cs="Arial"/>
          <w:szCs w:val="20"/>
        </w:rPr>
      </w:pPr>
    </w:p>
    <w:p w14:paraId="54B396C5" w14:textId="007A62DD" w:rsidR="00AB2E22" w:rsidRPr="00661700" w:rsidRDefault="00AB2E22" w:rsidP="001F6D49">
      <w:pPr>
        <w:pStyle w:val="Odstavekseznama"/>
        <w:numPr>
          <w:ilvl w:val="0"/>
          <w:numId w:val="34"/>
        </w:numPr>
        <w:tabs>
          <w:tab w:val="left" w:pos="284"/>
        </w:tabs>
        <w:spacing w:line="240" w:lineRule="auto"/>
        <w:ind w:left="0" w:firstLine="0"/>
        <w:jc w:val="both"/>
        <w:rPr>
          <w:rFonts w:cs="Arial"/>
          <w:szCs w:val="20"/>
        </w:rPr>
      </w:pPr>
      <w:r w:rsidRPr="00661700">
        <w:rPr>
          <w:rFonts w:cs="Arial"/>
          <w:szCs w:val="20"/>
        </w:rPr>
        <w:t>Med posredovani</w:t>
      </w:r>
      <w:r w:rsidR="007873CE">
        <w:rPr>
          <w:rFonts w:cs="Arial"/>
          <w:szCs w:val="20"/>
        </w:rPr>
        <w:t>mi</w:t>
      </w:r>
      <w:r w:rsidRPr="00661700">
        <w:rPr>
          <w:rFonts w:cs="Arial"/>
          <w:szCs w:val="20"/>
        </w:rPr>
        <w:t xml:space="preserve"> dokumenti ni dokazil o opravljeni vročitvi, iz katere bi bilo mogoče ugotoviti, kako in kdaj so bile odločitve vročene, kar predstavlja že ugotovljene nedoslednosti pri ravnanju z dokumentarnim gradivom.</w:t>
      </w:r>
    </w:p>
    <w:p w14:paraId="4373BACD" w14:textId="77777777" w:rsidR="00AB2E22" w:rsidRPr="00661700" w:rsidRDefault="00AB2E22" w:rsidP="005B6884">
      <w:pPr>
        <w:pStyle w:val="Odstavekseznama"/>
        <w:tabs>
          <w:tab w:val="left" w:pos="284"/>
        </w:tabs>
        <w:spacing w:line="240" w:lineRule="auto"/>
        <w:ind w:left="0"/>
        <w:jc w:val="both"/>
        <w:rPr>
          <w:rFonts w:cs="Arial"/>
          <w:szCs w:val="20"/>
        </w:rPr>
      </w:pPr>
    </w:p>
    <w:p w14:paraId="15F43C74" w14:textId="23A627F7" w:rsidR="00FF6688" w:rsidRPr="00661700" w:rsidRDefault="00A450B0" w:rsidP="001F6D49">
      <w:pPr>
        <w:pStyle w:val="Odstavekseznama"/>
        <w:numPr>
          <w:ilvl w:val="0"/>
          <w:numId w:val="30"/>
        </w:numPr>
        <w:tabs>
          <w:tab w:val="left" w:pos="284"/>
        </w:tabs>
        <w:spacing w:line="240" w:lineRule="auto"/>
        <w:ind w:left="0" w:firstLine="0"/>
        <w:jc w:val="both"/>
        <w:rPr>
          <w:rFonts w:cs="Arial"/>
          <w:szCs w:val="20"/>
          <w:u w:val="single"/>
        </w:rPr>
      </w:pPr>
      <w:r w:rsidRPr="00661700">
        <w:rPr>
          <w:rFonts w:cs="Arial"/>
          <w:szCs w:val="20"/>
          <w:u w:val="single"/>
        </w:rPr>
        <w:t xml:space="preserve">Obravnava pritožbe </w:t>
      </w:r>
      <w:r w:rsidR="00192088" w:rsidRPr="00661700">
        <w:rPr>
          <w:rFonts w:cs="Arial"/>
          <w:szCs w:val="20"/>
          <w:u w:val="single"/>
        </w:rPr>
        <w:t>št. 60309-1/2018-18</w:t>
      </w:r>
      <w:r w:rsidRPr="00661700">
        <w:rPr>
          <w:rFonts w:cs="Arial"/>
          <w:szCs w:val="20"/>
          <w:u w:val="single"/>
        </w:rPr>
        <w:t xml:space="preserve"> </w:t>
      </w:r>
    </w:p>
    <w:p w14:paraId="67F26FEA" w14:textId="77777777" w:rsidR="00192088" w:rsidRPr="00661700" w:rsidRDefault="00192088" w:rsidP="005B6884">
      <w:pPr>
        <w:pStyle w:val="Odstavekseznama"/>
        <w:tabs>
          <w:tab w:val="left" w:pos="284"/>
        </w:tabs>
        <w:spacing w:line="240" w:lineRule="auto"/>
        <w:ind w:left="0"/>
        <w:jc w:val="both"/>
        <w:rPr>
          <w:rFonts w:cs="Arial"/>
          <w:szCs w:val="20"/>
        </w:rPr>
      </w:pPr>
    </w:p>
    <w:p w14:paraId="34B43E8C" w14:textId="1957E2DD" w:rsidR="00C600F3" w:rsidRPr="00661700" w:rsidRDefault="008C28CE" w:rsidP="001F6D49">
      <w:pPr>
        <w:pStyle w:val="Odstavekseznama"/>
        <w:numPr>
          <w:ilvl w:val="0"/>
          <w:numId w:val="34"/>
        </w:numPr>
        <w:tabs>
          <w:tab w:val="left" w:pos="284"/>
        </w:tabs>
        <w:spacing w:line="240" w:lineRule="auto"/>
        <w:ind w:left="0" w:firstLine="0"/>
        <w:jc w:val="both"/>
        <w:rPr>
          <w:rFonts w:cs="Arial"/>
          <w:szCs w:val="20"/>
        </w:rPr>
      </w:pPr>
      <w:r w:rsidRPr="00661700">
        <w:rPr>
          <w:rFonts w:cs="Arial"/>
          <w:szCs w:val="20"/>
        </w:rPr>
        <w:t>Dne 20. 3. 2018 (razvidno iz prejemne štampiljke) je šola prejela pritožbo</w:t>
      </w:r>
      <w:r w:rsidR="00192088" w:rsidRPr="00661700">
        <w:rPr>
          <w:rFonts w:cs="Arial"/>
          <w:szCs w:val="20"/>
        </w:rPr>
        <w:t xml:space="preserve"> </w:t>
      </w:r>
      <w:r w:rsidR="00DD4BA1">
        <w:rPr>
          <w:rFonts w:cs="Arial"/>
          <w:szCs w:val="20"/>
        </w:rPr>
        <w:t>█</w:t>
      </w:r>
      <w:r w:rsidR="00192088" w:rsidRPr="00661700">
        <w:rPr>
          <w:rFonts w:cs="Arial"/>
          <w:szCs w:val="20"/>
        </w:rPr>
        <w:t>.</w:t>
      </w:r>
      <w:r w:rsidRPr="00661700">
        <w:rPr>
          <w:rFonts w:cs="Arial"/>
          <w:szCs w:val="20"/>
        </w:rPr>
        <w:t xml:space="preserve"> zoper odločbo št. 60301-1/2018-5 z dne 12. 3. 2019. V prejemni štampiljki je izpolnjeno polje številke zadeve s številko 60309-1/2018-18.</w:t>
      </w:r>
      <w:r w:rsidR="00F31AD1" w:rsidRPr="00661700">
        <w:rPr>
          <w:rFonts w:cs="Arial"/>
          <w:szCs w:val="20"/>
        </w:rPr>
        <w:t xml:space="preserve"> </w:t>
      </w:r>
    </w:p>
    <w:p w14:paraId="41464E87" w14:textId="413F5F6B" w:rsidR="006F194D" w:rsidRPr="00661700" w:rsidRDefault="006F194D" w:rsidP="005B6884">
      <w:pPr>
        <w:pStyle w:val="Odstavekseznama"/>
        <w:tabs>
          <w:tab w:val="left" w:pos="284"/>
        </w:tabs>
        <w:spacing w:line="240" w:lineRule="auto"/>
        <w:ind w:left="0"/>
        <w:jc w:val="both"/>
        <w:rPr>
          <w:rFonts w:cs="Arial"/>
          <w:szCs w:val="20"/>
        </w:rPr>
      </w:pPr>
    </w:p>
    <w:p w14:paraId="3DDE005E" w14:textId="30A087A1" w:rsidR="00C41DD7" w:rsidRPr="00661700" w:rsidRDefault="00C41DD7" w:rsidP="001F6D49">
      <w:pPr>
        <w:pStyle w:val="Odstavekseznama"/>
        <w:numPr>
          <w:ilvl w:val="0"/>
          <w:numId w:val="34"/>
        </w:numPr>
        <w:tabs>
          <w:tab w:val="left" w:pos="284"/>
        </w:tabs>
        <w:spacing w:line="240" w:lineRule="auto"/>
        <w:ind w:left="0" w:firstLine="0"/>
        <w:jc w:val="both"/>
        <w:rPr>
          <w:rFonts w:cs="Arial"/>
          <w:szCs w:val="20"/>
        </w:rPr>
      </w:pPr>
      <w:r w:rsidRPr="00661700">
        <w:rPr>
          <w:rFonts w:cs="Arial"/>
          <w:szCs w:val="20"/>
        </w:rPr>
        <w:t>Pritožbena komisija j</w:t>
      </w:r>
      <w:r w:rsidR="006F194D" w:rsidRPr="00661700">
        <w:rPr>
          <w:rFonts w:cs="Arial"/>
          <w:szCs w:val="20"/>
        </w:rPr>
        <w:t>e izdala odločbo št. 60309-1/2018-18 z dne 19. 4. 2018</w:t>
      </w:r>
      <w:r w:rsidRPr="00661700">
        <w:rPr>
          <w:rFonts w:cs="Arial"/>
          <w:szCs w:val="20"/>
        </w:rPr>
        <w:t>, s katero je v 1. točki izreka odločila, da: »</w:t>
      </w:r>
      <w:r w:rsidRPr="00661700">
        <w:rPr>
          <w:rFonts w:cs="Arial"/>
          <w:i/>
          <w:szCs w:val="20"/>
        </w:rPr>
        <w:t xml:space="preserve">Pritožbi staršev oz. zakonitih zastopnikov za prepis otroka </w:t>
      </w:r>
      <w:r w:rsidR="00DD4BA1">
        <w:rPr>
          <w:rFonts w:cs="Arial"/>
          <w:i/>
          <w:szCs w:val="20"/>
        </w:rPr>
        <w:t>█</w:t>
      </w:r>
      <w:r w:rsidRPr="00661700">
        <w:rPr>
          <w:rFonts w:cs="Arial"/>
          <w:i/>
          <w:szCs w:val="20"/>
        </w:rPr>
        <w:t>., roj. … stan. …, v 1. razred OŠ Pohorskega odreda Slovenska Bistrica za šolsko leto 2018/2019, se ugodi</w:t>
      </w:r>
      <w:r w:rsidRPr="00661700">
        <w:rPr>
          <w:rFonts w:cs="Arial"/>
          <w:szCs w:val="20"/>
        </w:rPr>
        <w:t>.  V drugi točki izreka pa, da: »</w:t>
      </w:r>
      <w:r w:rsidRPr="00661700">
        <w:rPr>
          <w:rFonts w:cs="Arial"/>
          <w:i/>
          <w:szCs w:val="20"/>
        </w:rPr>
        <w:t>V postopku ni bilo stroškov</w:t>
      </w:r>
      <w:r w:rsidRPr="00661700">
        <w:rPr>
          <w:rFonts w:cs="Arial"/>
          <w:szCs w:val="20"/>
        </w:rPr>
        <w:t>.«</w:t>
      </w:r>
    </w:p>
    <w:p w14:paraId="5F79EE0F" w14:textId="77777777" w:rsidR="00AB2E22" w:rsidRPr="00661700" w:rsidRDefault="00AB2E22" w:rsidP="005B6884">
      <w:pPr>
        <w:pStyle w:val="Odstavekseznama"/>
        <w:tabs>
          <w:tab w:val="left" w:pos="284"/>
        </w:tabs>
        <w:spacing w:line="240" w:lineRule="auto"/>
        <w:ind w:left="0"/>
        <w:jc w:val="both"/>
        <w:rPr>
          <w:rFonts w:cs="Arial"/>
          <w:szCs w:val="20"/>
        </w:rPr>
      </w:pPr>
    </w:p>
    <w:p w14:paraId="6C9FB83D" w14:textId="77777777" w:rsidR="001F6D49" w:rsidRDefault="006F194D" w:rsidP="001F6D49">
      <w:pPr>
        <w:pStyle w:val="Odstavekseznama"/>
        <w:numPr>
          <w:ilvl w:val="0"/>
          <w:numId w:val="45"/>
        </w:numPr>
        <w:tabs>
          <w:tab w:val="left" w:pos="284"/>
        </w:tabs>
        <w:spacing w:line="240" w:lineRule="auto"/>
        <w:jc w:val="both"/>
        <w:rPr>
          <w:rFonts w:cs="Arial"/>
          <w:szCs w:val="20"/>
        </w:rPr>
      </w:pPr>
      <w:r w:rsidRPr="00661700">
        <w:rPr>
          <w:rFonts w:cs="Arial"/>
          <w:szCs w:val="20"/>
        </w:rPr>
        <w:t xml:space="preserve">Pritožbena komisija pritožbe </w:t>
      </w:r>
      <w:r w:rsidR="00AB2E22" w:rsidRPr="00661700">
        <w:rPr>
          <w:rFonts w:cs="Arial"/>
          <w:szCs w:val="20"/>
        </w:rPr>
        <w:t xml:space="preserve">ni </w:t>
      </w:r>
      <w:r w:rsidRPr="00661700">
        <w:rPr>
          <w:rFonts w:cs="Arial"/>
          <w:szCs w:val="20"/>
        </w:rPr>
        <w:t>odstopila prvostopenjskemu organu za opravo formalnega preizkusa na po</w:t>
      </w:r>
      <w:r w:rsidR="00AB2E22" w:rsidRPr="00661700">
        <w:rPr>
          <w:rFonts w:cs="Arial"/>
          <w:szCs w:val="20"/>
        </w:rPr>
        <w:t>dlagi</w:t>
      </w:r>
      <w:r w:rsidRPr="00661700">
        <w:rPr>
          <w:rFonts w:cs="Arial"/>
          <w:szCs w:val="20"/>
        </w:rPr>
        <w:t xml:space="preserve"> 1. odstavka 240. člena ZUP, ampak </w:t>
      </w:r>
      <w:r w:rsidR="00AB2E22" w:rsidRPr="00661700">
        <w:rPr>
          <w:rFonts w:cs="Arial"/>
          <w:szCs w:val="20"/>
        </w:rPr>
        <w:t>je pritožbo kar</w:t>
      </w:r>
      <w:r w:rsidRPr="00661700">
        <w:rPr>
          <w:rFonts w:cs="Arial"/>
          <w:szCs w:val="20"/>
        </w:rPr>
        <w:t xml:space="preserve"> </w:t>
      </w:r>
      <w:r w:rsidR="00AB2E22" w:rsidRPr="00661700">
        <w:rPr>
          <w:rFonts w:cs="Arial"/>
          <w:szCs w:val="20"/>
        </w:rPr>
        <w:t>obravnavala, zato je kršila določbe 2. odstavka 239. člena ZUP, ki določa, da č</w:t>
      </w:r>
      <w:r w:rsidR="00AB2E22" w:rsidRPr="00661700">
        <w:rPr>
          <w:rFonts w:cs="Arial"/>
          <w:szCs w:val="20"/>
          <w:lang w:val="x-none"/>
        </w:rPr>
        <w:t>e je pritožba vložena pri organu druge stopnje, jo ta takoj pošlje organu prve stopnje.</w:t>
      </w:r>
      <w:r w:rsidR="00AB2E22" w:rsidRPr="00661700">
        <w:rPr>
          <w:rFonts w:cs="Arial"/>
          <w:szCs w:val="20"/>
        </w:rPr>
        <w:t xml:space="preserve"> Na tem mestu upravna inšpektorica zopet opozarja na spoštovanje določb 215. člena ZUP glede sestave – vsebine pouka o pravnem sredstvu prvostopenjskih odločb. </w:t>
      </w:r>
    </w:p>
    <w:p w14:paraId="040076DB" w14:textId="77777777" w:rsidR="001F6D49" w:rsidRPr="001F6D49" w:rsidRDefault="00AB2E22" w:rsidP="001F6D49">
      <w:pPr>
        <w:pStyle w:val="Odstavekseznama"/>
        <w:numPr>
          <w:ilvl w:val="0"/>
          <w:numId w:val="45"/>
        </w:numPr>
        <w:tabs>
          <w:tab w:val="left" w:pos="284"/>
        </w:tabs>
        <w:spacing w:line="240" w:lineRule="auto"/>
        <w:jc w:val="both"/>
        <w:rPr>
          <w:rFonts w:cs="Arial"/>
          <w:szCs w:val="20"/>
        </w:rPr>
      </w:pPr>
      <w:r w:rsidRPr="001F6D49">
        <w:rPr>
          <w:szCs w:val="20"/>
        </w:rPr>
        <w:t>Uvod odločbe je nepravilen, saj vsebuje odvečne</w:t>
      </w:r>
      <w:r w:rsidR="0068387C" w:rsidRPr="001F6D49">
        <w:rPr>
          <w:szCs w:val="20"/>
        </w:rPr>
        <w:t xml:space="preserve"> navedbe</w:t>
      </w:r>
      <w:r w:rsidR="009E1BD3" w:rsidRPr="001F6D49">
        <w:rPr>
          <w:szCs w:val="20"/>
        </w:rPr>
        <w:t xml:space="preserve"> </w:t>
      </w:r>
      <w:r w:rsidR="0068387C" w:rsidRPr="001F6D49">
        <w:rPr>
          <w:szCs w:val="20"/>
        </w:rPr>
        <w:t xml:space="preserve"> o članih pritožbene komisije (navede se zgolj Pritožena komisija …) , nepravilne in odvečne </w:t>
      </w:r>
      <w:r w:rsidRPr="001F6D49">
        <w:rPr>
          <w:szCs w:val="20"/>
        </w:rPr>
        <w:t xml:space="preserve">pravne podlage za njeno izdajo (48., 60 a. 60. b, …člen ZOsn, 25. člen Pravilnika o </w:t>
      </w:r>
      <w:r w:rsidR="0068387C" w:rsidRPr="001F6D49">
        <w:rPr>
          <w:szCs w:val="20"/>
        </w:rPr>
        <w:t>normativih</w:t>
      </w:r>
      <w:r w:rsidRPr="001F6D49">
        <w:rPr>
          <w:szCs w:val="20"/>
        </w:rPr>
        <w:t xml:space="preserve"> in standardih …</w:t>
      </w:r>
      <w:r w:rsidR="0068387C" w:rsidRPr="001F6D49">
        <w:rPr>
          <w:szCs w:val="20"/>
        </w:rPr>
        <w:t>10. člen Odloka o ustanoviti javnega …</w:t>
      </w:r>
      <w:r w:rsidR="00EB0458" w:rsidRPr="001F6D49">
        <w:rPr>
          <w:szCs w:val="20"/>
        </w:rPr>
        <w:t>(pravilna</w:t>
      </w:r>
      <w:r w:rsidR="00CB57AF" w:rsidRPr="001F6D49">
        <w:rPr>
          <w:szCs w:val="20"/>
        </w:rPr>
        <w:t xml:space="preserve"> je</w:t>
      </w:r>
      <w:r w:rsidR="00EB0458" w:rsidRPr="001F6D49">
        <w:rPr>
          <w:szCs w:val="20"/>
        </w:rPr>
        <w:t xml:space="preserve"> 251. člen ZUP) </w:t>
      </w:r>
      <w:r w:rsidR="0068387C" w:rsidRPr="001F6D49">
        <w:rPr>
          <w:szCs w:val="20"/>
        </w:rPr>
        <w:t xml:space="preserve"> osebnega imena stranke in njenega morebitnega zakonitega zastopnika</w:t>
      </w:r>
      <w:r w:rsidRPr="001F6D49">
        <w:rPr>
          <w:szCs w:val="20"/>
        </w:rPr>
        <w:t xml:space="preserve"> </w:t>
      </w:r>
      <w:r w:rsidRPr="001F6D49">
        <w:rPr>
          <w:szCs w:val="20"/>
          <w:lang w:val="x-none"/>
        </w:rPr>
        <w:t>ali pooblaščenca ter na kratko označen</w:t>
      </w:r>
      <w:r w:rsidRPr="001F6D49">
        <w:rPr>
          <w:szCs w:val="20"/>
        </w:rPr>
        <w:t>e</w:t>
      </w:r>
      <w:r w:rsidRPr="001F6D49">
        <w:rPr>
          <w:szCs w:val="20"/>
          <w:lang w:val="x-none"/>
        </w:rPr>
        <w:t xml:space="preserve"> zadevo, za katero gre v postopku</w:t>
      </w:r>
      <w:r w:rsidRPr="001F6D49">
        <w:rPr>
          <w:szCs w:val="20"/>
        </w:rPr>
        <w:t>, zato se ugotavljajo kršitve določb 212. člena ZUP.</w:t>
      </w:r>
    </w:p>
    <w:p w14:paraId="43433438" w14:textId="77777777" w:rsidR="001F6D49" w:rsidRPr="001F6D49" w:rsidRDefault="0068387C" w:rsidP="001F6D49">
      <w:pPr>
        <w:pStyle w:val="Odstavekseznama"/>
        <w:numPr>
          <w:ilvl w:val="0"/>
          <w:numId w:val="45"/>
        </w:numPr>
        <w:tabs>
          <w:tab w:val="left" w:pos="284"/>
        </w:tabs>
        <w:spacing w:line="240" w:lineRule="auto"/>
        <w:jc w:val="both"/>
        <w:rPr>
          <w:rFonts w:cs="Arial"/>
          <w:szCs w:val="20"/>
        </w:rPr>
      </w:pPr>
      <w:r w:rsidRPr="001F6D49">
        <w:rPr>
          <w:szCs w:val="20"/>
        </w:rPr>
        <w:t xml:space="preserve">Izrek je pomanjkljiv, saj </w:t>
      </w:r>
      <w:r w:rsidR="00C41DD7" w:rsidRPr="001F6D49">
        <w:rPr>
          <w:szCs w:val="20"/>
        </w:rPr>
        <w:t xml:space="preserve">v njem ni navedene </w:t>
      </w:r>
      <w:r w:rsidR="00C41DD7" w:rsidRPr="001F6D49">
        <w:rPr>
          <w:szCs w:val="20"/>
          <w:u w:val="single"/>
        </w:rPr>
        <w:t xml:space="preserve">odločitve </w:t>
      </w:r>
      <w:r w:rsidR="00CB57AF" w:rsidRPr="001F6D49">
        <w:rPr>
          <w:szCs w:val="20"/>
          <w:u w:val="single"/>
        </w:rPr>
        <w:t>organa v zvezi z zahtevkom strank</w:t>
      </w:r>
      <w:r w:rsidR="00CB57AF" w:rsidRPr="001F6D49">
        <w:rPr>
          <w:szCs w:val="20"/>
        </w:rPr>
        <w:t xml:space="preserve"> (iz procesnih dejanj izhaja, da je drugostopenjski organ sam odločal o zahtevku strank, odločitve v izrek pa ni navedel, pri tem pa bi moral odločiti tudi o pravni veljavi prvostopenjske odločbe)</w:t>
      </w:r>
      <w:r w:rsidR="006E4D39" w:rsidRPr="001F6D49">
        <w:rPr>
          <w:szCs w:val="20"/>
        </w:rPr>
        <w:t>, niti v njem ni navedeno</w:t>
      </w:r>
      <w:r w:rsidRPr="001F6D49">
        <w:rPr>
          <w:szCs w:val="20"/>
        </w:rPr>
        <w:t>, kateri stranki (staršem) se ugodi, kar predstavlja kršitev določb 213. člena ZUP.</w:t>
      </w:r>
    </w:p>
    <w:p w14:paraId="74CC1092" w14:textId="77777777" w:rsidR="001F6D49" w:rsidRPr="001F6D49" w:rsidRDefault="00AB2E22" w:rsidP="001F6D49">
      <w:pPr>
        <w:pStyle w:val="Odstavekseznama"/>
        <w:numPr>
          <w:ilvl w:val="0"/>
          <w:numId w:val="45"/>
        </w:numPr>
        <w:tabs>
          <w:tab w:val="left" w:pos="284"/>
        </w:tabs>
        <w:spacing w:line="240" w:lineRule="auto"/>
        <w:jc w:val="both"/>
        <w:rPr>
          <w:rFonts w:cs="Arial"/>
          <w:szCs w:val="20"/>
        </w:rPr>
      </w:pPr>
      <w:r w:rsidRPr="001F6D49">
        <w:rPr>
          <w:szCs w:val="20"/>
        </w:rPr>
        <w:t>Obrazložitev odločbe je pomanjkljiva</w:t>
      </w:r>
      <w:r w:rsidR="0068387C" w:rsidRPr="001F6D49">
        <w:rPr>
          <w:szCs w:val="20"/>
        </w:rPr>
        <w:t xml:space="preserve">, saj ne vsebuje </w:t>
      </w:r>
      <w:r w:rsidR="0068387C" w:rsidRPr="001F6D49">
        <w:rPr>
          <w:szCs w:val="20"/>
          <w:lang w:val="x-none"/>
        </w:rPr>
        <w:t>ugotovljeno dejansko stanje</w:t>
      </w:r>
      <w:r w:rsidR="00BD32D1" w:rsidRPr="001F6D49">
        <w:rPr>
          <w:szCs w:val="20"/>
        </w:rPr>
        <w:t xml:space="preserve"> (npr. r</w:t>
      </w:r>
      <w:r w:rsidR="00BD32D1" w:rsidRPr="001F6D49">
        <w:rPr>
          <w:i/>
          <w:szCs w:val="20"/>
        </w:rPr>
        <w:t xml:space="preserve">avnateljica je izdala odločbo št. 60301-1/2018-5 z dne 12. 3. 2018, s katero je odločila, da se vlogi staršev za prepis otroka … ne ugodi) </w:t>
      </w:r>
      <w:r w:rsidR="0068387C" w:rsidRPr="001F6D49">
        <w:rPr>
          <w:szCs w:val="20"/>
          <w:lang w:val="x-none"/>
        </w:rPr>
        <w:t xml:space="preserve"> in dokaze</w:t>
      </w:r>
      <w:r w:rsidR="006E4D39" w:rsidRPr="001F6D49">
        <w:rPr>
          <w:szCs w:val="20"/>
        </w:rPr>
        <w:t xml:space="preserve"> na katero je to oprto, razloge, odločilne za presojo posameznih dokazov</w:t>
      </w:r>
      <w:r w:rsidR="0068387C" w:rsidRPr="001F6D49">
        <w:rPr>
          <w:szCs w:val="20"/>
          <w:lang w:val="x-none"/>
        </w:rPr>
        <w:t>, n</w:t>
      </w:r>
      <w:r w:rsidR="00C41DD7" w:rsidRPr="001F6D49">
        <w:rPr>
          <w:szCs w:val="20"/>
        </w:rPr>
        <w:t>iti obrazložitve odločitve v 1. točki izreka z</w:t>
      </w:r>
      <w:r w:rsidR="00C41DD7" w:rsidRPr="001F6D49">
        <w:rPr>
          <w:szCs w:val="20"/>
          <w:lang w:val="x-none"/>
        </w:rPr>
        <w:t xml:space="preserve"> navedbo določb predpisov, na katere se opira odločba</w:t>
      </w:r>
      <w:r w:rsidR="00C41DD7" w:rsidRPr="001F6D49">
        <w:rPr>
          <w:szCs w:val="20"/>
        </w:rPr>
        <w:t xml:space="preserve">. </w:t>
      </w:r>
      <w:r w:rsidR="006E4D39" w:rsidRPr="001F6D49">
        <w:rPr>
          <w:szCs w:val="20"/>
        </w:rPr>
        <w:t xml:space="preserve">Ni jasno, ali je organ postopal na podlagi 251., 252., ali 253. člena ZUP. </w:t>
      </w:r>
    </w:p>
    <w:p w14:paraId="4FECF232" w14:textId="6BFD705A" w:rsidR="008C28CE" w:rsidRPr="001F6D49" w:rsidRDefault="00BD32D1" w:rsidP="001F6D49">
      <w:pPr>
        <w:pStyle w:val="Odstavekseznama"/>
        <w:numPr>
          <w:ilvl w:val="0"/>
          <w:numId w:val="45"/>
        </w:numPr>
        <w:tabs>
          <w:tab w:val="left" w:pos="284"/>
        </w:tabs>
        <w:spacing w:line="240" w:lineRule="auto"/>
        <w:jc w:val="both"/>
        <w:rPr>
          <w:rFonts w:cs="Arial"/>
          <w:szCs w:val="20"/>
        </w:rPr>
      </w:pPr>
      <w:r w:rsidRPr="001F6D49">
        <w:rPr>
          <w:szCs w:val="20"/>
        </w:rPr>
        <w:t>Postopek je vodila uradna oseba, ki je postopek vodila tudi na pravi stopnji, zato se ugotavlja kršitev določb 35. člena ZUP.</w:t>
      </w:r>
    </w:p>
    <w:p w14:paraId="30FDB928" w14:textId="1D016B6C" w:rsidR="00C600F3" w:rsidRPr="00661700" w:rsidRDefault="00C600F3" w:rsidP="005B6884">
      <w:pPr>
        <w:pStyle w:val="Odstavekseznama"/>
        <w:tabs>
          <w:tab w:val="left" w:pos="284"/>
        </w:tabs>
        <w:spacing w:line="240" w:lineRule="auto"/>
        <w:ind w:left="0"/>
        <w:jc w:val="both"/>
        <w:rPr>
          <w:rFonts w:cs="Arial"/>
          <w:b/>
          <w:szCs w:val="20"/>
          <w:u w:val="single"/>
        </w:rPr>
      </w:pPr>
    </w:p>
    <w:p w14:paraId="12155D64" w14:textId="4EF506D5" w:rsidR="004F35DA" w:rsidRPr="00661700" w:rsidRDefault="001C34D2" w:rsidP="005B6884">
      <w:pPr>
        <w:pStyle w:val="Odstavekseznama"/>
        <w:numPr>
          <w:ilvl w:val="0"/>
          <w:numId w:val="17"/>
        </w:numPr>
        <w:tabs>
          <w:tab w:val="left" w:pos="284"/>
        </w:tabs>
        <w:spacing w:line="240" w:lineRule="auto"/>
        <w:ind w:left="0" w:firstLine="0"/>
        <w:jc w:val="both"/>
        <w:rPr>
          <w:rFonts w:cs="Arial"/>
          <w:b/>
          <w:szCs w:val="20"/>
          <w:u w:val="single"/>
        </w:rPr>
      </w:pPr>
      <w:r w:rsidRPr="00661700">
        <w:rPr>
          <w:rFonts w:cs="Arial"/>
          <w:b/>
          <w:szCs w:val="20"/>
          <w:u w:val="single"/>
        </w:rPr>
        <w:t>Pridobivanje in posredovanje podatkov</w:t>
      </w:r>
      <w:r w:rsidR="006D59D3" w:rsidRPr="00661700">
        <w:rPr>
          <w:rStyle w:val="Sprotnaopomba-sklic"/>
          <w:rFonts w:cs="Arial"/>
          <w:b/>
          <w:szCs w:val="20"/>
          <w:u w:val="single"/>
        </w:rPr>
        <w:footnoteReference w:id="66"/>
      </w:r>
    </w:p>
    <w:p w14:paraId="68EE69FA" w14:textId="597FBA9B" w:rsidR="001C34D2" w:rsidRPr="00661700" w:rsidRDefault="001C34D2" w:rsidP="005B6884">
      <w:pPr>
        <w:tabs>
          <w:tab w:val="left" w:pos="284"/>
        </w:tabs>
        <w:spacing w:line="240" w:lineRule="auto"/>
        <w:jc w:val="both"/>
        <w:rPr>
          <w:rFonts w:cs="Arial"/>
          <w:b/>
          <w:szCs w:val="20"/>
          <w:u w:val="single"/>
        </w:rPr>
      </w:pPr>
    </w:p>
    <w:p w14:paraId="3DE5A6E9" w14:textId="7893ED7A" w:rsidR="001B6945" w:rsidRPr="00661700" w:rsidRDefault="005A1450" w:rsidP="001F6D49">
      <w:pPr>
        <w:pStyle w:val="Odstavekseznama"/>
        <w:numPr>
          <w:ilvl w:val="0"/>
          <w:numId w:val="34"/>
        </w:numPr>
        <w:tabs>
          <w:tab w:val="left" w:pos="284"/>
        </w:tabs>
        <w:spacing w:line="240" w:lineRule="auto"/>
        <w:ind w:left="0" w:firstLine="0"/>
        <w:jc w:val="both"/>
        <w:rPr>
          <w:rFonts w:cs="Arial"/>
          <w:szCs w:val="20"/>
        </w:rPr>
      </w:pPr>
      <w:r w:rsidRPr="00661700">
        <w:rPr>
          <w:rFonts w:cs="Arial"/>
          <w:szCs w:val="20"/>
        </w:rPr>
        <w:t xml:space="preserve"> </w:t>
      </w:r>
      <w:r w:rsidR="001C34D2" w:rsidRPr="00661700">
        <w:rPr>
          <w:rFonts w:cs="Arial"/>
          <w:szCs w:val="20"/>
        </w:rPr>
        <w:t>Upravn</w:t>
      </w:r>
      <w:r w:rsidR="00634456" w:rsidRPr="00661700">
        <w:rPr>
          <w:rFonts w:cs="Arial"/>
          <w:szCs w:val="20"/>
        </w:rPr>
        <w:t>i</w:t>
      </w:r>
      <w:r w:rsidR="001C34D2" w:rsidRPr="00661700">
        <w:rPr>
          <w:rFonts w:cs="Arial"/>
          <w:szCs w:val="20"/>
        </w:rPr>
        <w:t xml:space="preserve"> inšpektorici je uslužbenka predložila dokumente</w:t>
      </w:r>
      <w:r w:rsidR="00C11CAC">
        <w:rPr>
          <w:rFonts w:cs="Arial"/>
          <w:szCs w:val="20"/>
        </w:rPr>
        <w:t>,</w:t>
      </w:r>
      <w:r w:rsidR="001C34D2" w:rsidRPr="00661700">
        <w:rPr>
          <w:rFonts w:cs="Arial"/>
          <w:szCs w:val="20"/>
        </w:rPr>
        <w:t xml:space="preserve"> iz kateri</w:t>
      </w:r>
      <w:r w:rsidR="00BB7EFC" w:rsidRPr="00661700">
        <w:rPr>
          <w:rFonts w:cs="Arial"/>
          <w:szCs w:val="20"/>
        </w:rPr>
        <w:t>h</w:t>
      </w:r>
      <w:r w:rsidR="001C34D2" w:rsidRPr="00661700">
        <w:rPr>
          <w:rFonts w:cs="Arial"/>
          <w:szCs w:val="20"/>
        </w:rPr>
        <w:t xml:space="preserve"> izhaja, da šola prejema</w:t>
      </w:r>
      <w:r w:rsidR="00150DD8" w:rsidRPr="00661700">
        <w:rPr>
          <w:rFonts w:cs="Arial"/>
          <w:szCs w:val="20"/>
        </w:rPr>
        <w:t xml:space="preserve"> zaprosila za podatke</w:t>
      </w:r>
      <w:r w:rsidR="001C34D2" w:rsidRPr="00661700">
        <w:rPr>
          <w:rFonts w:cs="Arial"/>
          <w:szCs w:val="20"/>
        </w:rPr>
        <w:t xml:space="preserve"> in </w:t>
      </w:r>
      <w:r w:rsidR="001B6945" w:rsidRPr="00661700">
        <w:rPr>
          <w:rFonts w:cs="Arial"/>
          <w:szCs w:val="20"/>
        </w:rPr>
        <w:t>posreduje</w:t>
      </w:r>
      <w:r w:rsidR="001C34D2" w:rsidRPr="00661700">
        <w:rPr>
          <w:rFonts w:cs="Arial"/>
          <w:szCs w:val="20"/>
        </w:rPr>
        <w:t xml:space="preserve"> podatke</w:t>
      </w:r>
      <w:r w:rsidR="003024B1">
        <w:rPr>
          <w:rFonts w:cs="Arial"/>
          <w:szCs w:val="20"/>
        </w:rPr>
        <w:t>. N</w:t>
      </w:r>
      <w:r w:rsidR="00BD32D1" w:rsidRPr="00661700">
        <w:rPr>
          <w:rFonts w:cs="Arial"/>
          <w:szCs w:val="20"/>
        </w:rPr>
        <w:t>a prejemnih dokumentih so o</w:t>
      </w:r>
      <w:r w:rsidR="005A2475" w:rsidRPr="00661700">
        <w:rPr>
          <w:rFonts w:cs="Arial"/>
          <w:szCs w:val="20"/>
        </w:rPr>
        <w:t xml:space="preserve">dtisnjene </w:t>
      </w:r>
      <w:r w:rsidR="00BD32D1" w:rsidRPr="00661700">
        <w:rPr>
          <w:rFonts w:cs="Arial"/>
          <w:szCs w:val="20"/>
        </w:rPr>
        <w:t>prejemne štampiljke z vpisanimi podatki. Dokumenti so uvrščeni pod klasifikacijski znak 120,</w:t>
      </w:r>
      <w:r w:rsidR="005A2475" w:rsidRPr="00661700">
        <w:rPr>
          <w:rFonts w:cs="Arial"/>
          <w:szCs w:val="20"/>
        </w:rPr>
        <w:t xml:space="preserve"> podatki posredovani v 15-dnevnem roku</w:t>
      </w:r>
      <w:r w:rsidR="001B6945" w:rsidRPr="00661700">
        <w:rPr>
          <w:rFonts w:cs="Arial"/>
          <w:szCs w:val="20"/>
        </w:rPr>
        <w:t>.</w:t>
      </w:r>
    </w:p>
    <w:p w14:paraId="0F77E75B" w14:textId="77777777" w:rsidR="001B6945" w:rsidRPr="00661700" w:rsidRDefault="001B6945" w:rsidP="005B6884">
      <w:pPr>
        <w:tabs>
          <w:tab w:val="left" w:pos="284"/>
        </w:tabs>
        <w:spacing w:line="240" w:lineRule="auto"/>
        <w:jc w:val="both"/>
        <w:rPr>
          <w:rFonts w:cs="Arial"/>
          <w:szCs w:val="20"/>
        </w:rPr>
      </w:pPr>
    </w:p>
    <w:p w14:paraId="0135B77A" w14:textId="428ED131" w:rsidR="00150DD8" w:rsidRPr="00661700" w:rsidRDefault="00150DD8" w:rsidP="001F6D49">
      <w:pPr>
        <w:pStyle w:val="Alineazaodstavkom"/>
        <w:numPr>
          <w:ilvl w:val="0"/>
          <w:numId w:val="46"/>
        </w:numPr>
        <w:tabs>
          <w:tab w:val="clear" w:pos="540"/>
          <w:tab w:val="clear" w:pos="900"/>
          <w:tab w:val="left" w:pos="284"/>
        </w:tabs>
        <w:rPr>
          <w:sz w:val="20"/>
          <w:szCs w:val="20"/>
        </w:rPr>
      </w:pPr>
      <w:r w:rsidRPr="00661700">
        <w:rPr>
          <w:sz w:val="20"/>
          <w:szCs w:val="20"/>
        </w:rPr>
        <w:t xml:space="preserve">Upravna inšpektorica ugotavlja, da </w:t>
      </w:r>
      <w:r w:rsidR="005A2475" w:rsidRPr="00661700">
        <w:rPr>
          <w:sz w:val="20"/>
          <w:szCs w:val="20"/>
        </w:rPr>
        <w:t>iz dokumentov ne izhaja, na kakšen način so bili ti naslovnikom vročeni (ali po e-pošti, navadno, priporočeno), kar glede na to, da šola z dokumentarnim gradivom ne ravna v celoti v skladu z UUP</w:t>
      </w:r>
      <w:r w:rsidR="00DD3340" w:rsidRPr="00661700">
        <w:rPr>
          <w:sz w:val="20"/>
          <w:szCs w:val="20"/>
        </w:rPr>
        <w:t xml:space="preserve"> tudi z vpogledom v IS ni</w:t>
      </w:r>
      <w:r w:rsidR="005A2475" w:rsidRPr="00661700">
        <w:rPr>
          <w:sz w:val="20"/>
          <w:szCs w:val="20"/>
        </w:rPr>
        <w:t xml:space="preserve"> bilo mogoče ugotoviti.</w:t>
      </w:r>
    </w:p>
    <w:p w14:paraId="4A7656B6" w14:textId="77777777" w:rsidR="00F102AB" w:rsidRPr="00661700" w:rsidRDefault="00F102AB" w:rsidP="005B6884">
      <w:pPr>
        <w:tabs>
          <w:tab w:val="left" w:pos="284"/>
        </w:tabs>
        <w:spacing w:line="240" w:lineRule="auto"/>
        <w:jc w:val="both"/>
        <w:rPr>
          <w:rFonts w:cs="Arial"/>
          <w:b/>
          <w:szCs w:val="20"/>
          <w:lang w:eastAsia="sl-SI"/>
        </w:rPr>
      </w:pPr>
    </w:p>
    <w:p w14:paraId="1BD8C51C" w14:textId="20C34C1A" w:rsidR="00F102AB" w:rsidRPr="00661700" w:rsidRDefault="00F102AB" w:rsidP="005B6884">
      <w:pPr>
        <w:tabs>
          <w:tab w:val="left" w:pos="284"/>
        </w:tabs>
        <w:spacing w:line="240" w:lineRule="auto"/>
        <w:jc w:val="both"/>
        <w:rPr>
          <w:rFonts w:cs="Arial"/>
          <w:b/>
          <w:szCs w:val="20"/>
        </w:rPr>
      </w:pPr>
      <w:r w:rsidRPr="00661700">
        <w:rPr>
          <w:rFonts w:cs="Arial"/>
          <w:b/>
          <w:szCs w:val="20"/>
          <w:lang w:eastAsia="sl-SI"/>
        </w:rPr>
        <w:lastRenderedPageBreak/>
        <w:t>DOSTOP DO INFORMACIJ JAVNEGA ZNAČAJA</w:t>
      </w:r>
    </w:p>
    <w:p w14:paraId="660E8F72" w14:textId="77777777" w:rsidR="00F102AB" w:rsidRPr="00661700" w:rsidRDefault="00F102AB" w:rsidP="005B6884">
      <w:pPr>
        <w:tabs>
          <w:tab w:val="left" w:pos="284"/>
        </w:tabs>
        <w:spacing w:line="240" w:lineRule="auto"/>
        <w:jc w:val="both"/>
        <w:rPr>
          <w:rFonts w:cs="Arial"/>
          <w:szCs w:val="20"/>
        </w:rPr>
      </w:pPr>
    </w:p>
    <w:p w14:paraId="57A2052B" w14:textId="16B581DD" w:rsidR="00F102AB" w:rsidRPr="00661700" w:rsidRDefault="00D04C41" w:rsidP="005B6884">
      <w:pPr>
        <w:tabs>
          <w:tab w:val="left" w:pos="284"/>
        </w:tabs>
        <w:spacing w:line="240" w:lineRule="auto"/>
        <w:jc w:val="both"/>
        <w:rPr>
          <w:rFonts w:cs="Arial"/>
          <w:b/>
          <w:szCs w:val="20"/>
        </w:rPr>
      </w:pPr>
      <w:r w:rsidRPr="00661700">
        <w:rPr>
          <w:rFonts w:cs="Arial"/>
          <w:b/>
          <w:szCs w:val="20"/>
        </w:rPr>
        <w:t xml:space="preserve">4.1 </w:t>
      </w:r>
      <w:r w:rsidR="00F102AB" w:rsidRPr="00661700">
        <w:rPr>
          <w:rFonts w:cs="Arial"/>
          <w:b/>
          <w:szCs w:val="20"/>
        </w:rPr>
        <w:t>Normativni del</w:t>
      </w:r>
    </w:p>
    <w:p w14:paraId="7DAD2D04" w14:textId="77777777" w:rsidR="00F102AB" w:rsidRPr="00661700" w:rsidRDefault="00F102AB" w:rsidP="005B6884">
      <w:pPr>
        <w:tabs>
          <w:tab w:val="left" w:pos="284"/>
        </w:tabs>
        <w:spacing w:line="240" w:lineRule="auto"/>
        <w:jc w:val="both"/>
        <w:rPr>
          <w:rFonts w:cs="Arial"/>
          <w:szCs w:val="20"/>
        </w:rPr>
      </w:pPr>
    </w:p>
    <w:p w14:paraId="16174F80" w14:textId="7F5EFAC0" w:rsidR="00D04C41" w:rsidRPr="00661700" w:rsidRDefault="005A1450" w:rsidP="001F6D49">
      <w:pPr>
        <w:pStyle w:val="Odstavekseznama"/>
        <w:numPr>
          <w:ilvl w:val="0"/>
          <w:numId w:val="34"/>
        </w:numPr>
        <w:tabs>
          <w:tab w:val="left" w:pos="284"/>
        </w:tabs>
        <w:spacing w:line="240" w:lineRule="auto"/>
        <w:ind w:left="0" w:firstLine="0"/>
        <w:jc w:val="both"/>
        <w:rPr>
          <w:rFonts w:cs="Arial"/>
          <w:szCs w:val="20"/>
        </w:rPr>
      </w:pPr>
      <w:r w:rsidRPr="00661700">
        <w:rPr>
          <w:rFonts w:cs="Arial"/>
          <w:szCs w:val="20"/>
        </w:rPr>
        <w:t xml:space="preserve"> </w:t>
      </w:r>
      <w:r w:rsidR="00F102AB" w:rsidRPr="00661700">
        <w:rPr>
          <w:rFonts w:cs="Arial"/>
          <w:szCs w:val="20"/>
        </w:rPr>
        <w:t xml:space="preserve">ZDIJZ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 (1. člen) </w:t>
      </w:r>
    </w:p>
    <w:p w14:paraId="347E6F0F" w14:textId="77777777" w:rsidR="00D04C41" w:rsidRPr="00661700" w:rsidRDefault="00D04C41" w:rsidP="005B6884">
      <w:pPr>
        <w:tabs>
          <w:tab w:val="left" w:pos="284"/>
        </w:tabs>
        <w:spacing w:line="240" w:lineRule="auto"/>
        <w:jc w:val="both"/>
        <w:rPr>
          <w:rFonts w:cs="Arial"/>
          <w:szCs w:val="20"/>
        </w:rPr>
      </w:pPr>
    </w:p>
    <w:p w14:paraId="54DDB14B" w14:textId="51F16361" w:rsidR="00D04C41" w:rsidRPr="00661700" w:rsidRDefault="00F102AB" w:rsidP="005B6884">
      <w:pPr>
        <w:tabs>
          <w:tab w:val="left" w:pos="284"/>
        </w:tabs>
        <w:spacing w:line="240" w:lineRule="auto"/>
        <w:jc w:val="both"/>
        <w:rPr>
          <w:rFonts w:cs="Arial"/>
          <w:szCs w:val="20"/>
        </w:rPr>
      </w:pPr>
      <w:r w:rsidRPr="00661700">
        <w:rPr>
          <w:rFonts w:cs="Arial"/>
          <w:szCs w:val="20"/>
        </w:rPr>
        <w:t>Vsak organ je dolžan redno vzdrževati in na primeren način javno objavljati (uradno glasilo organa, svetovni splet ipd.) ter dati na vpogled prosilcu po vsebinskih sklopih urejen katalog informacij javnega značaja, s katerimi razpolaga.</w:t>
      </w:r>
      <w:r w:rsidR="00D04C41" w:rsidRPr="00661700">
        <w:rPr>
          <w:rFonts w:cs="Arial"/>
          <w:szCs w:val="20"/>
        </w:rPr>
        <w:t xml:space="preserve"> (1. odstavek </w:t>
      </w:r>
      <w:r w:rsidRPr="00661700">
        <w:rPr>
          <w:rFonts w:cs="Arial"/>
          <w:szCs w:val="20"/>
        </w:rPr>
        <w:t>8. člen</w:t>
      </w:r>
      <w:r w:rsidR="00D04C41" w:rsidRPr="00661700">
        <w:rPr>
          <w:rFonts w:cs="Arial"/>
          <w:szCs w:val="20"/>
        </w:rPr>
        <w:t>a</w:t>
      </w:r>
      <w:r w:rsidRPr="00661700">
        <w:rPr>
          <w:rFonts w:cs="Arial"/>
          <w:szCs w:val="20"/>
        </w:rPr>
        <w:t xml:space="preserve">) </w:t>
      </w:r>
    </w:p>
    <w:p w14:paraId="6278DE34" w14:textId="77777777" w:rsidR="00D04C41" w:rsidRPr="00661700" w:rsidRDefault="00D04C41" w:rsidP="005B6884">
      <w:pPr>
        <w:tabs>
          <w:tab w:val="left" w:pos="284"/>
        </w:tabs>
        <w:spacing w:line="240" w:lineRule="auto"/>
        <w:jc w:val="both"/>
        <w:rPr>
          <w:rFonts w:cs="Arial"/>
          <w:szCs w:val="20"/>
        </w:rPr>
      </w:pPr>
    </w:p>
    <w:p w14:paraId="0B79DBF7" w14:textId="77777777" w:rsidR="00D04C41" w:rsidRPr="00661700" w:rsidRDefault="00F102AB" w:rsidP="005B6884">
      <w:pPr>
        <w:tabs>
          <w:tab w:val="left" w:pos="284"/>
        </w:tabs>
        <w:spacing w:line="240" w:lineRule="auto"/>
        <w:jc w:val="both"/>
        <w:rPr>
          <w:rFonts w:cs="Arial"/>
          <w:szCs w:val="20"/>
        </w:rPr>
      </w:pPr>
      <w:r w:rsidRPr="00661700">
        <w:rPr>
          <w:rFonts w:cs="Arial"/>
          <w:szCs w:val="20"/>
        </w:rPr>
        <w:t xml:space="preserve">Vsak organ določi eno ali več uradnih oseb, pristojnih za posredovanje informacij javnega značaja. </w:t>
      </w:r>
    </w:p>
    <w:p w14:paraId="7E94629D" w14:textId="71775EB9" w:rsidR="00D04C41" w:rsidRPr="00661700" w:rsidRDefault="00F102AB" w:rsidP="005B6884">
      <w:pPr>
        <w:tabs>
          <w:tab w:val="left" w:pos="284"/>
        </w:tabs>
        <w:spacing w:line="240" w:lineRule="auto"/>
        <w:jc w:val="both"/>
        <w:rPr>
          <w:rFonts w:cs="Arial"/>
          <w:szCs w:val="20"/>
        </w:rPr>
      </w:pPr>
      <w:r w:rsidRPr="00661700">
        <w:rPr>
          <w:rFonts w:cs="Arial"/>
          <w:szCs w:val="20"/>
        </w:rPr>
        <w:t xml:space="preserve">Ne glede na določbo prejšnjega odstavka, lahko več organov skupaj določi eno ali več uradnih oseb, pristojnih za posredovanje informacij javnega značaja. (9. člen) </w:t>
      </w:r>
    </w:p>
    <w:p w14:paraId="7C39634E" w14:textId="77777777" w:rsidR="00D04C41" w:rsidRPr="00661700" w:rsidRDefault="00D04C41" w:rsidP="005B6884">
      <w:pPr>
        <w:tabs>
          <w:tab w:val="left" w:pos="284"/>
        </w:tabs>
        <w:spacing w:line="240" w:lineRule="auto"/>
        <w:jc w:val="both"/>
        <w:rPr>
          <w:rFonts w:cs="Arial"/>
          <w:szCs w:val="20"/>
        </w:rPr>
      </w:pPr>
    </w:p>
    <w:p w14:paraId="0D966D70" w14:textId="78840825" w:rsidR="00F102AB" w:rsidRPr="00661700" w:rsidRDefault="00F102AB" w:rsidP="005B6884">
      <w:pPr>
        <w:tabs>
          <w:tab w:val="left" w:pos="284"/>
        </w:tabs>
        <w:spacing w:line="240" w:lineRule="auto"/>
        <w:jc w:val="both"/>
        <w:rPr>
          <w:rFonts w:cs="Arial"/>
          <w:szCs w:val="20"/>
        </w:rPr>
      </w:pPr>
      <w:r w:rsidRPr="00661700">
        <w:rPr>
          <w:rFonts w:cs="Arial"/>
          <w:szCs w:val="20"/>
        </w:rPr>
        <w:t>Vsak organ je dolžan posredovati v svetovni splet naslednje informacije javnega značaja:</w:t>
      </w:r>
    </w:p>
    <w:p w14:paraId="5EF116A9" w14:textId="77777777" w:rsidR="00F102AB" w:rsidRPr="00661700" w:rsidRDefault="00F102AB" w:rsidP="005B6884">
      <w:pPr>
        <w:tabs>
          <w:tab w:val="left" w:pos="284"/>
        </w:tabs>
        <w:spacing w:line="240" w:lineRule="auto"/>
        <w:jc w:val="both"/>
        <w:rPr>
          <w:rFonts w:cs="Arial"/>
          <w:szCs w:val="20"/>
        </w:rPr>
      </w:pPr>
      <w:r w:rsidRPr="00661700">
        <w:rPr>
          <w:rFonts w:cs="Arial"/>
          <w:szCs w:val="20"/>
        </w:rPr>
        <w:t>1. prečiščena besedila predpisov, ki se nanašajo na delovno področje organa, povezana z državnim registrom predpisov na spletu;</w:t>
      </w:r>
    </w:p>
    <w:p w14:paraId="61FF3B57" w14:textId="77777777" w:rsidR="00F102AB" w:rsidRPr="00661700" w:rsidRDefault="00F102AB" w:rsidP="005B6884">
      <w:pPr>
        <w:tabs>
          <w:tab w:val="left" w:pos="284"/>
        </w:tabs>
        <w:spacing w:line="240" w:lineRule="auto"/>
        <w:jc w:val="both"/>
        <w:rPr>
          <w:rFonts w:cs="Arial"/>
          <w:szCs w:val="20"/>
        </w:rPr>
      </w:pPr>
      <w:r w:rsidRPr="00661700">
        <w:rPr>
          <w:rFonts w:cs="Arial"/>
          <w:szCs w:val="20"/>
        </w:rPr>
        <w:t>2. 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w:t>
      </w:r>
    </w:p>
    <w:p w14:paraId="179472AB" w14:textId="77777777" w:rsidR="00F102AB" w:rsidRPr="00661700" w:rsidRDefault="00F102AB" w:rsidP="005B6884">
      <w:pPr>
        <w:tabs>
          <w:tab w:val="left" w:pos="284"/>
        </w:tabs>
        <w:spacing w:line="240" w:lineRule="auto"/>
        <w:jc w:val="both"/>
        <w:rPr>
          <w:rFonts w:cs="Arial"/>
          <w:szCs w:val="20"/>
        </w:rPr>
      </w:pPr>
      <w:r w:rsidRPr="00661700">
        <w:rPr>
          <w:rFonts w:cs="Arial"/>
          <w:szCs w:val="20"/>
        </w:rPr>
        <w:t>3. predloge predpisov, programov, strategij in drugih podobnih dokumentov, ki se nanašajo na delovno področje organa;</w:t>
      </w:r>
    </w:p>
    <w:p w14:paraId="34FFB97A" w14:textId="77777777" w:rsidR="00F102AB" w:rsidRPr="00661700" w:rsidRDefault="00F102AB" w:rsidP="005B6884">
      <w:pPr>
        <w:tabs>
          <w:tab w:val="left" w:pos="284"/>
        </w:tabs>
        <w:spacing w:line="240" w:lineRule="auto"/>
        <w:jc w:val="both"/>
        <w:rPr>
          <w:rFonts w:cs="Arial"/>
          <w:szCs w:val="20"/>
        </w:rPr>
      </w:pPr>
      <w:r w:rsidRPr="00661700">
        <w:rPr>
          <w:rFonts w:cs="Arial"/>
          <w:szCs w:val="20"/>
        </w:rPr>
        <w:t>4. dokumentacijo na področju javnih naročil ter javnih razpisov za dodelitev sredstev, subvencij, posojil in drugih oblik sofinanciranj iz državnega ali občinskih proračunov;</w:t>
      </w:r>
    </w:p>
    <w:p w14:paraId="517B4F5E" w14:textId="77777777" w:rsidR="00F102AB" w:rsidRPr="00661700" w:rsidRDefault="00F102AB" w:rsidP="005B6884">
      <w:pPr>
        <w:tabs>
          <w:tab w:val="left" w:pos="284"/>
        </w:tabs>
        <w:spacing w:line="240" w:lineRule="auto"/>
        <w:jc w:val="both"/>
        <w:rPr>
          <w:rFonts w:cs="Arial"/>
          <w:szCs w:val="20"/>
        </w:rPr>
      </w:pPr>
      <w:r w:rsidRPr="00661700">
        <w:rPr>
          <w:rFonts w:cs="Arial"/>
          <w:szCs w:val="20"/>
        </w:rPr>
        <w:t>5. informacije o svoji dejavnosti ter upravnih, sodnih in drugih storitvah;</w:t>
      </w:r>
    </w:p>
    <w:p w14:paraId="02A09F05" w14:textId="77777777" w:rsidR="00F102AB" w:rsidRPr="00661700" w:rsidRDefault="00F102AB" w:rsidP="005B6884">
      <w:pPr>
        <w:tabs>
          <w:tab w:val="left" w:pos="284"/>
        </w:tabs>
        <w:spacing w:line="240" w:lineRule="auto"/>
        <w:jc w:val="both"/>
        <w:rPr>
          <w:rFonts w:cs="Arial"/>
          <w:szCs w:val="20"/>
        </w:rPr>
      </w:pPr>
      <w:r w:rsidRPr="00661700">
        <w:rPr>
          <w:rFonts w:cs="Arial"/>
          <w:szCs w:val="20"/>
        </w:rPr>
        <w:t>6. vse informacije javnega značaja, ki so jih prosilci zahtevali najmanj trikrat;</w:t>
      </w:r>
    </w:p>
    <w:p w14:paraId="67013C6F" w14:textId="77777777" w:rsidR="00F102AB" w:rsidRPr="00661700" w:rsidRDefault="00F102AB" w:rsidP="005B6884">
      <w:pPr>
        <w:tabs>
          <w:tab w:val="left" w:pos="284"/>
        </w:tabs>
        <w:spacing w:line="240" w:lineRule="auto"/>
        <w:jc w:val="both"/>
        <w:rPr>
          <w:rFonts w:cs="Arial"/>
          <w:szCs w:val="20"/>
        </w:rPr>
      </w:pPr>
      <w:r w:rsidRPr="00661700">
        <w:rPr>
          <w:rFonts w:cs="Arial"/>
          <w:szCs w:val="20"/>
        </w:rPr>
        <w:t>7. druge informacije javnega značaja.</w:t>
      </w:r>
    </w:p>
    <w:p w14:paraId="35786251" w14:textId="77777777" w:rsidR="00F102AB" w:rsidRPr="00661700" w:rsidRDefault="00F102AB" w:rsidP="005B6884">
      <w:pPr>
        <w:tabs>
          <w:tab w:val="left" w:pos="284"/>
        </w:tabs>
        <w:spacing w:line="240" w:lineRule="auto"/>
        <w:jc w:val="both"/>
        <w:rPr>
          <w:rFonts w:cs="Arial"/>
          <w:szCs w:val="20"/>
        </w:rPr>
      </w:pPr>
      <w:r w:rsidRPr="00661700">
        <w:rPr>
          <w:rFonts w:cs="Arial"/>
          <w:szCs w:val="20"/>
        </w:rPr>
        <w:t>Vsak organ mora omogočiti dostop do informacij iz prejšnjega odstavka brezplačno.</w:t>
      </w:r>
    </w:p>
    <w:p w14:paraId="66608ECC" w14:textId="77777777" w:rsidR="00F102AB" w:rsidRPr="00661700" w:rsidRDefault="00F102AB" w:rsidP="005B6884">
      <w:pPr>
        <w:tabs>
          <w:tab w:val="left" w:pos="284"/>
        </w:tabs>
        <w:spacing w:line="240" w:lineRule="auto"/>
        <w:jc w:val="both"/>
        <w:rPr>
          <w:rFonts w:cs="Arial"/>
          <w:szCs w:val="20"/>
        </w:rPr>
      </w:pPr>
      <w:r w:rsidRPr="00661700">
        <w:rPr>
          <w:rFonts w:cs="Arial"/>
          <w:szCs w:val="20"/>
        </w:rPr>
        <w:t>Če za določeno področje obstaja nacionalni namenski portal, organi informacije objavijo na tem portalu.</w:t>
      </w:r>
    </w:p>
    <w:p w14:paraId="21530BFE" w14:textId="77777777" w:rsidR="00F102AB" w:rsidRPr="00661700" w:rsidRDefault="00F102AB" w:rsidP="005B6884">
      <w:pPr>
        <w:tabs>
          <w:tab w:val="left" w:pos="284"/>
        </w:tabs>
        <w:spacing w:line="240" w:lineRule="auto"/>
        <w:jc w:val="both"/>
        <w:rPr>
          <w:rFonts w:cs="Arial"/>
          <w:szCs w:val="20"/>
        </w:rPr>
      </w:pPr>
      <w:r w:rsidRPr="00661700">
        <w:rPr>
          <w:rFonts w:cs="Arial"/>
          <w:szCs w:val="20"/>
        </w:rPr>
        <w:t>Določbe tega člena ne veljajo za poslovne subjekte pod prevladujočim vplivom oseb javnega prava.</w:t>
      </w:r>
    </w:p>
    <w:p w14:paraId="3E285437" w14:textId="77777777" w:rsidR="00D04C41" w:rsidRPr="00661700" w:rsidRDefault="00F102AB" w:rsidP="005B6884">
      <w:pPr>
        <w:tabs>
          <w:tab w:val="left" w:pos="284"/>
        </w:tabs>
        <w:spacing w:line="240" w:lineRule="auto"/>
        <w:jc w:val="both"/>
        <w:rPr>
          <w:rFonts w:cs="Arial"/>
          <w:szCs w:val="20"/>
        </w:rPr>
      </w:pPr>
      <w:r w:rsidRPr="00661700">
        <w:rPr>
          <w:rFonts w:cs="Arial"/>
          <w:szCs w:val="20"/>
        </w:rPr>
        <w:t xml:space="preserve">Ob objavi predloga predpisa ali splošnega akta za izvrševanje javnih pooblastil (v nadaljnjem besedilu: akta), se z namenom zagotavljanja transparentnosti postopka sprejemanja akta posreduje v svetovni splet tudi osebno ime in naziv zunanjega strokovnjaka ali firmo in naslov pravne osebe, ki je sodelovala pri pripravi akta. (10. člen) </w:t>
      </w:r>
    </w:p>
    <w:p w14:paraId="53BC8FA6" w14:textId="77777777" w:rsidR="00D04C41" w:rsidRPr="00661700" w:rsidRDefault="00D04C41" w:rsidP="005B6884">
      <w:pPr>
        <w:tabs>
          <w:tab w:val="left" w:pos="284"/>
        </w:tabs>
        <w:spacing w:line="240" w:lineRule="auto"/>
        <w:jc w:val="both"/>
        <w:rPr>
          <w:rFonts w:cs="Arial"/>
          <w:szCs w:val="20"/>
        </w:rPr>
      </w:pPr>
    </w:p>
    <w:p w14:paraId="0CD89EB3" w14:textId="77777777" w:rsidR="00D04C41" w:rsidRPr="00661700" w:rsidRDefault="00D04C41" w:rsidP="005B6884">
      <w:pPr>
        <w:tabs>
          <w:tab w:val="left" w:pos="284"/>
        </w:tabs>
        <w:spacing w:line="240" w:lineRule="auto"/>
        <w:jc w:val="both"/>
        <w:rPr>
          <w:rFonts w:cs="Arial"/>
          <w:szCs w:val="20"/>
        </w:rPr>
      </w:pPr>
      <w:r w:rsidRPr="00661700">
        <w:rPr>
          <w:rFonts w:cs="Arial"/>
          <w:szCs w:val="20"/>
        </w:rPr>
        <w:t>Postopek z zahtevo za dostop do informacije javnega značaja ali ponovno uporabo v organu vodi in v njem odloča predstojnik ali uradna oseba iz 9. člena tega zakona, v skladu z določbami zakona, ki ureja splošni upravni postopek. (1. odstavek 21. člena)</w:t>
      </w:r>
    </w:p>
    <w:p w14:paraId="3E168023" w14:textId="77777777" w:rsidR="00D04C41" w:rsidRPr="00661700" w:rsidRDefault="00D04C41" w:rsidP="005B6884">
      <w:pPr>
        <w:tabs>
          <w:tab w:val="left" w:pos="284"/>
        </w:tabs>
        <w:spacing w:line="240" w:lineRule="auto"/>
        <w:jc w:val="both"/>
        <w:rPr>
          <w:rFonts w:cs="Arial"/>
          <w:szCs w:val="20"/>
        </w:rPr>
      </w:pPr>
    </w:p>
    <w:p w14:paraId="1E13B766" w14:textId="5E61C275" w:rsidR="00D04C41" w:rsidRPr="00661700" w:rsidRDefault="00D04C41" w:rsidP="005B6884">
      <w:pPr>
        <w:tabs>
          <w:tab w:val="left" w:pos="284"/>
        </w:tabs>
        <w:spacing w:line="240" w:lineRule="auto"/>
        <w:jc w:val="both"/>
        <w:rPr>
          <w:rFonts w:cs="Arial"/>
          <w:szCs w:val="20"/>
          <w:lang w:eastAsia="sl-SI"/>
        </w:rPr>
      </w:pPr>
      <w:r w:rsidRPr="00661700">
        <w:rPr>
          <w:rFonts w:cs="Arial"/>
          <w:szCs w:val="20"/>
          <w:lang w:eastAsia="sl-SI"/>
        </w:rPr>
        <w:t>Če organ zahtevi za dostop ugodi, ne izda posebne odločbe, temveč o tem napravi uradni zaznamek.</w:t>
      </w:r>
      <w:r w:rsidR="00634456" w:rsidRPr="00661700">
        <w:rPr>
          <w:rFonts w:cs="Arial"/>
          <w:szCs w:val="20"/>
          <w:lang w:eastAsia="sl-SI"/>
        </w:rPr>
        <w:t xml:space="preserve"> </w:t>
      </w:r>
      <w:r w:rsidRPr="00661700">
        <w:rPr>
          <w:rFonts w:cs="Arial"/>
          <w:szCs w:val="20"/>
          <w:lang w:eastAsia="sl-SI"/>
        </w:rPr>
        <w:t>Če organ zahtevo za dostop delno ali v celoti zavrne, o tem izda pisno odločbo. (</w:t>
      </w:r>
      <w:r w:rsidR="005206B7" w:rsidRPr="00661700">
        <w:rPr>
          <w:rFonts w:cs="Arial"/>
          <w:szCs w:val="20"/>
          <w:lang w:eastAsia="sl-SI"/>
        </w:rPr>
        <w:t xml:space="preserve">1. in 2. </w:t>
      </w:r>
      <w:r w:rsidR="00634456" w:rsidRPr="00661700">
        <w:rPr>
          <w:rFonts w:cs="Arial"/>
          <w:szCs w:val="20"/>
          <w:lang w:eastAsia="sl-SI"/>
        </w:rPr>
        <w:t>o</w:t>
      </w:r>
      <w:r w:rsidR="005206B7" w:rsidRPr="00661700">
        <w:rPr>
          <w:rFonts w:cs="Arial"/>
          <w:szCs w:val="20"/>
          <w:lang w:eastAsia="sl-SI"/>
        </w:rPr>
        <w:t>dstavek 22. člena)</w:t>
      </w:r>
    </w:p>
    <w:p w14:paraId="7910F80D" w14:textId="77777777" w:rsidR="00D04C41" w:rsidRPr="00661700" w:rsidRDefault="00D04C41" w:rsidP="005B6884">
      <w:pPr>
        <w:tabs>
          <w:tab w:val="left" w:pos="284"/>
        </w:tabs>
        <w:spacing w:line="240" w:lineRule="auto"/>
        <w:jc w:val="both"/>
        <w:rPr>
          <w:rFonts w:cs="Arial"/>
          <w:szCs w:val="20"/>
        </w:rPr>
      </w:pPr>
    </w:p>
    <w:p w14:paraId="09FFC7A0" w14:textId="003E8214" w:rsidR="00F102AB" w:rsidRPr="00661700" w:rsidRDefault="00F102AB" w:rsidP="005B6884">
      <w:pPr>
        <w:tabs>
          <w:tab w:val="left" w:pos="284"/>
        </w:tabs>
        <w:spacing w:line="240" w:lineRule="auto"/>
        <w:jc w:val="both"/>
        <w:rPr>
          <w:rFonts w:cs="Arial"/>
          <w:szCs w:val="20"/>
        </w:rPr>
      </w:pPr>
      <w:r w:rsidRPr="00661700">
        <w:rPr>
          <w:rFonts w:cs="Arial"/>
          <w:szCs w:val="20"/>
        </w:rPr>
        <w:t>Organ je dolžan odločiti o zahtevi prosilca nemudoma, najkasneje pa v roku 20 delovnih dni od dneva prejema popolne zahteve. (23.  člen)</w:t>
      </w:r>
    </w:p>
    <w:p w14:paraId="3499E904" w14:textId="77777777" w:rsidR="00F102AB" w:rsidRPr="00661700" w:rsidRDefault="00F102AB" w:rsidP="005B6884">
      <w:pPr>
        <w:tabs>
          <w:tab w:val="left" w:pos="284"/>
        </w:tabs>
        <w:spacing w:line="240" w:lineRule="auto"/>
        <w:jc w:val="both"/>
        <w:rPr>
          <w:rFonts w:cs="Arial"/>
          <w:szCs w:val="20"/>
        </w:rPr>
      </w:pPr>
    </w:p>
    <w:p w14:paraId="0F8D1885" w14:textId="70FFDA34" w:rsidR="00F102AB" w:rsidRPr="00661700" w:rsidRDefault="005206B7" w:rsidP="005B6884">
      <w:pPr>
        <w:tabs>
          <w:tab w:val="left" w:pos="284"/>
        </w:tabs>
        <w:spacing w:line="240" w:lineRule="auto"/>
        <w:jc w:val="both"/>
        <w:rPr>
          <w:rFonts w:cs="Arial"/>
          <w:b/>
          <w:szCs w:val="20"/>
          <w:lang w:eastAsia="sl-SI"/>
        </w:rPr>
      </w:pPr>
      <w:r w:rsidRPr="00661700">
        <w:rPr>
          <w:rFonts w:cs="Arial"/>
          <w:b/>
          <w:szCs w:val="20"/>
          <w:lang w:eastAsia="sl-SI"/>
        </w:rPr>
        <w:t xml:space="preserve">4.2 </w:t>
      </w:r>
      <w:r w:rsidR="00F102AB" w:rsidRPr="00661700">
        <w:rPr>
          <w:rFonts w:cs="Arial"/>
          <w:b/>
          <w:szCs w:val="20"/>
          <w:lang w:eastAsia="sl-SI"/>
        </w:rPr>
        <w:t>Objava IJZ na spletu - izvajanje določb prvega odstavka 8. člena ZDIJZ</w:t>
      </w:r>
      <w:r w:rsidR="00F102AB" w:rsidRPr="00661700">
        <w:rPr>
          <w:rStyle w:val="Sprotnaopomba-sklic"/>
          <w:rFonts w:cs="Arial"/>
          <w:b/>
          <w:szCs w:val="20"/>
          <w:lang w:eastAsia="sl-SI"/>
        </w:rPr>
        <w:t xml:space="preserve"> </w:t>
      </w:r>
      <w:r w:rsidR="00F102AB" w:rsidRPr="00661700">
        <w:rPr>
          <w:rStyle w:val="Sprotnaopomba-sklic"/>
          <w:rFonts w:cs="Arial"/>
          <w:b/>
          <w:szCs w:val="20"/>
          <w:lang w:eastAsia="sl-SI"/>
        </w:rPr>
        <w:footnoteReference w:id="67"/>
      </w:r>
      <w:r w:rsidR="00F102AB" w:rsidRPr="00661700">
        <w:rPr>
          <w:rFonts w:cs="Arial"/>
          <w:b/>
          <w:szCs w:val="20"/>
          <w:lang w:eastAsia="sl-SI"/>
        </w:rPr>
        <w:t>:</w:t>
      </w:r>
    </w:p>
    <w:p w14:paraId="32F26688" w14:textId="77777777" w:rsidR="00F102AB" w:rsidRPr="00661700" w:rsidRDefault="00F102AB" w:rsidP="005B6884">
      <w:pPr>
        <w:tabs>
          <w:tab w:val="left" w:pos="284"/>
          <w:tab w:val="left" w:pos="540"/>
          <w:tab w:val="left" w:pos="900"/>
        </w:tabs>
        <w:suppressAutoHyphens/>
        <w:autoSpaceDN w:val="0"/>
        <w:spacing w:line="240" w:lineRule="auto"/>
        <w:jc w:val="both"/>
        <w:textAlignment w:val="baseline"/>
        <w:rPr>
          <w:rFonts w:cs="Arial"/>
          <w:szCs w:val="20"/>
        </w:rPr>
      </w:pPr>
    </w:p>
    <w:p w14:paraId="18543C6F" w14:textId="2B009B12" w:rsidR="00F102AB" w:rsidRPr="001F6D49" w:rsidRDefault="00F102AB" w:rsidP="001F6D49">
      <w:pPr>
        <w:pStyle w:val="Odstavekseznama"/>
        <w:numPr>
          <w:ilvl w:val="0"/>
          <w:numId w:val="46"/>
        </w:numPr>
        <w:tabs>
          <w:tab w:val="left" w:pos="180"/>
          <w:tab w:val="left" w:pos="284"/>
        </w:tabs>
        <w:spacing w:line="240" w:lineRule="auto"/>
        <w:jc w:val="both"/>
        <w:rPr>
          <w:rFonts w:cs="Arial"/>
          <w:szCs w:val="20"/>
        </w:rPr>
      </w:pPr>
      <w:r w:rsidRPr="001F6D49">
        <w:rPr>
          <w:rFonts w:cs="Arial"/>
          <w:szCs w:val="20"/>
        </w:rPr>
        <w:lastRenderedPageBreak/>
        <w:t>Upravn</w:t>
      </w:r>
      <w:r w:rsidR="005206B7" w:rsidRPr="001F6D49">
        <w:rPr>
          <w:rFonts w:cs="Arial"/>
          <w:szCs w:val="20"/>
        </w:rPr>
        <w:t>a</w:t>
      </w:r>
      <w:r w:rsidRPr="001F6D49">
        <w:rPr>
          <w:rFonts w:cs="Arial"/>
          <w:szCs w:val="20"/>
        </w:rPr>
        <w:t xml:space="preserve"> inšpektor</w:t>
      </w:r>
      <w:r w:rsidR="005206B7" w:rsidRPr="001F6D49">
        <w:rPr>
          <w:rFonts w:cs="Arial"/>
          <w:szCs w:val="20"/>
        </w:rPr>
        <w:t>ica</w:t>
      </w:r>
      <w:r w:rsidRPr="001F6D49">
        <w:rPr>
          <w:rFonts w:cs="Arial"/>
          <w:szCs w:val="20"/>
        </w:rPr>
        <w:t xml:space="preserve"> je </w:t>
      </w:r>
      <w:r w:rsidR="005206B7" w:rsidRPr="001F6D49">
        <w:rPr>
          <w:rFonts w:cs="Arial"/>
          <w:szCs w:val="20"/>
        </w:rPr>
        <w:t xml:space="preserve">dne </w:t>
      </w:r>
      <w:r w:rsidR="00540DE5" w:rsidRPr="001F6D49">
        <w:rPr>
          <w:rFonts w:cs="Arial"/>
          <w:szCs w:val="20"/>
        </w:rPr>
        <w:t>13.</w:t>
      </w:r>
      <w:r w:rsidR="005206B7" w:rsidRPr="001F6D49">
        <w:rPr>
          <w:rFonts w:cs="Arial"/>
          <w:szCs w:val="20"/>
        </w:rPr>
        <w:t xml:space="preserve"> 3. 2019 </w:t>
      </w:r>
      <w:r w:rsidRPr="001F6D49">
        <w:rPr>
          <w:rFonts w:cs="Arial"/>
          <w:szCs w:val="20"/>
        </w:rPr>
        <w:t>pregledal</w:t>
      </w:r>
      <w:r w:rsidR="005206B7" w:rsidRPr="001F6D49">
        <w:rPr>
          <w:rFonts w:cs="Arial"/>
          <w:szCs w:val="20"/>
        </w:rPr>
        <w:t>a</w:t>
      </w:r>
      <w:r w:rsidRPr="001F6D49">
        <w:rPr>
          <w:rFonts w:cs="Arial"/>
          <w:szCs w:val="20"/>
        </w:rPr>
        <w:t xml:space="preserve"> spletno stran </w:t>
      </w:r>
      <w:r w:rsidR="005206B7" w:rsidRPr="001F6D49">
        <w:rPr>
          <w:rFonts w:cs="Arial"/>
          <w:szCs w:val="20"/>
        </w:rPr>
        <w:t>šole (uradni zaznamek št. 0610-</w:t>
      </w:r>
      <w:r w:rsidR="00540DE5" w:rsidRPr="001F6D49">
        <w:rPr>
          <w:rFonts w:cs="Arial"/>
          <w:szCs w:val="20"/>
        </w:rPr>
        <w:t>31</w:t>
      </w:r>
      <w:r w:rsidR="005206B7" w:rsidRPr="001F6D49">
        <w:rPr>
          <w:rFonts w:cs="Arial"/>
          <w:szCs w:val="20"/>
        </w:rPr>
        <w:t xml:space="preserve">/2019-1 z dne </w:t>
      </w:r>
      <w:r w:rsidR="00540DE5" w:rsidRPr="001F6D49">
        <w:rPr>
          <w:rFonts w:cs="Arial"/>
          <w:szCs w:val="20"/>
        </w:rPr>
        <w:t>13</w:t>
      </w:r>
      <w:r w:rsidR="005206B7" w:rsidRPr="001F6D49">
        <w:rPr>
          <w:rFonts w:cs="Arial"/>
          <w:szCs w:val="20"/>
        </w:rPr>
        <w:t>. 3. 2019)</w:t>
      </w:r>
      <w:r w:rsidRPr="001F6D49">
        <w:rPr>
          <w:rFonts w:cs="Arial"/>
          <w:szCs w:val="20"/>
        </w:rPr>
        <w:t xml:space="preserve"> in ugotovil</w:t>
      </w:r>
      <w:r w:rsidR="005206B7" w:rsidRPr="001F6D49">
        <w:rPr>
          <w:rFonts w:cs="Arial"/>
          <w:szCs w:val="20"/>
        </w:rPr>
        <w:t>a</w:t>
      </w:r>
      <w:r w:rsidRPr="001F6D49">
        <w:rPr>
          <w:rFonts w:cs="Arial"/>
          <w:szCs w:val="20"/>
        </w:rPr>
        <w:t xml:space="preserve">, da </w:t>
      </w:r>
      <w:r w:rsidR="00540DE5" w:rsidRPr="001F6D49">
        <w:rPr>
          <w:rFonts w:cs="Arial"/>
          <w:szCs w:val="20"/>
        </w:rPr>
        <w:t xml:space="preserve">ima </w:t>
      </w:r>
      <w:r w:rsidR="005206B7" w:rsidRPr="001F6D49">
        <w:rPr>
          <w:rFonts w:cs="Arial"/>
          <w:szCs w:val="20"/>
        </w:rPr>
        <w:t xml:space="preserve">šola </w:t>
      </w:r>
      <w:r w:rsidR="00540DE5" w:rsidRPr="001F6D49">
        <w:rPr>
          <w:rFonts w:cs="Arial"/>
          <w:szCs w:val="20"/>
        </w:rPr>
        <w:t xml:space="preserve">na spletni strani </w:t>
      </w:r>
      <w:r w:rsidR="005206B7" w:rsidRPr="001F6D49">
        <w:rPr>
          <w:rFonts w:cs="Arial"/>
          <w:szCs w:val="20"/>
        </w:rPr>
        <w:t>objavljen katalog IJZ</w:t>
      </w:r>
      <w:r w:rsidR="00E43FFE" w:rsidRPr="001F6D49">
        <w:rPr>
          <w:rFonts w:cs="Arial"/>
          <w:szCs w:val="20"/>
        </w:rPr>
        <w:t>, ki pa ni posodobljen v skladu z veljavnim ZDIJZ.</w:t>
      </w:r>
      <w:r w:rsidRPr="001F6D49">
        <w:rPr>
          <w:rFonts w:cs="Arial"/>
          <w:szCs w:val="20"/>
        </w:rPr>
        <w:t xml:space="preserve">   </w:t>
      </w:r>
    </w:p>
    <w:p w14:paraId="6AEDFA65" w14:textId="77777777" w:rsidR="00E43FFE" w:rsidRPr="00661700" w:rsidRDefault="00E43FFE" w:rsidP="005B6884">
      <w:pPr>
        <w:pStyle w:val="Odstavekseznama"/>
        <w:tabs>
          <w:tab w:val="left" w:pos="284"/>
        </w:tabs>
        <w:spacing w:line="240" w:lineRule="auto"/>
        <w:ind w:left="0"/>
        <w:jc w:val="both"/>
        <w:rPr>
          <w:rFonts w:cs="Arial"/>
          <w:szCs w:val="20"/>
          <w:lang w:eastAsia="sl-SI"/>
        </w:rPr>
      </w:pPr>
    </w:p>
    <w:p w14:paraId="620DD709" w14:textId="47ABFF81" w:rsidR="00F102AB" w:rsidRPr="00661700" w:rsidRDefault="00E43FFE" w:rsidP="001F6D49">
      <w:pPr>
        <w:pStyle w:val="Odstavekseznama"/>
        <w:numPr>
          <w:ilvl w:val="1"/>
          <w:numId w:val="26"/>
        </w:numPr>
        <w:tabs>
          <w:tab w:val="left" w:pos="284"/>
        </w:tabs>
        <w:spacing w:line="240" w:lineRule="auto"/>
        <w:ind w:left="0" w:firstLine="0"/>
        <w:jc w:val="both"/>
        <w:rPr>
          <w:rFonts w:cs="Arial"/>
          <w:b/>
          <w:szCs w:val="20"/>
          <w:lang w:eastAsia="sl-SI"/>
        </w:rPr>
      </w:pPr>
      <w:r w:rsidRPr="00661700">
        <w:rPr>
          <w:rFonts w:cs="Arial"/>
          <w:b/>
          <w:szCs w:val="20"/>
          <w:lang w:eastAsia="sl-SI"/>
        </w:rPr>
        <w:t xml:space="preserve"> </w:t>
      </w:r>
      <w:r w:rsidR="00F102AB" w:rsidRPr="00661700">
        <w:rPr>
          <w:rFonts w:cs="Arial"/>
          <w:b/>
          <w:szCs w:val="20"/>
          <w:lang w:eastAsia="sl-SI"/>
        </w:rPr>
        <w:t>Odločanje o dostopu do IJZ</w:t>
      </w:r>
    </w:p>
    <w:p w14:paraId="754A8ECB" w14:textId="3DE90B47" w:rsidR="00150DD8" w:rsidRPr="00661700" w:rsidRDefault="00150DD8" w:rsidP="005B6884">
      <w:pPr>
        <w:tabs>
          <w:tab w:val="left" w:pos="284"/>
        </w:tabs>
        <w:spacing w:line="240" w:lineRule="auto"/>
        <w:jc w:val="both"/>
        <w:rPr>
          <w:rFonts w:cs="Arial"/>
          <w:szCs w:val="20"/>
          <w:lang w:eastAsia="sl-SI"/>
        </w:rPr>
      </w:pPr>
    </w:p>
    <w:p w14:paraId="2CB00695" w14:textId="5F6AE45F" w:rsidR="00540DE5" w:rsidRPr="00661700" w:rsidRDefault="00A450B0" w:rsidP="001F6D49">
      <w:pPr>
        <w:pStyle w:val="Odstavekseznama"/>
        <w:numPr>
          <w:ilvl w:val="0"/>
          <w:numId w:val="34"/>
        </w:numPr>
        <w:tabs>
          <w:tab w:val="left" w:pos="284"/>
        </w:tabs>
        <w:spacing w:line="240" w:lineRule="auto"/>
        <w:ind w:left="0" w:firstLine="0"/>
        <w:jc w:val="both"/>
        <w:rPr>
          <w:rFonts w:cs="Arial"/>
          <w:szCs w:val="20"/>
          <w:lang w:eastAsia="sl-SI"/>
        </w:rPr>
      </w:pPr>
      <w:r w:rsidRPr="00661700">
        <w:rPr>
          <w:rFonts w:cs="Arial"/>
          <w:szCs w:val="20"/>
          <w:lang w:eastAsia="sl-SI"/>
        </w:rPr>
        <w:t xml:space="preserve"> </w:t>
      </w:r>
      <w:r w:rsidR="005F2F61" w:rsidRPr="00661700">
        <w:rPr>
          <w:rFonts w:cs="Arial"/>
          <w:szCs w:val="20"/>
          <w:lang w:eastAsia="sl-SI"/>
        </w:rPr>
        <w:t xml:space="preserve">Ravnateljica </w:t>
      </w:r>
      <w:r w:rsidR="004758E5" w:rsidRPr="00661700">
        <w:rPr>
          <w:rFonts w:cs="Arial"/>
          <w:szCs w:val="20"/>
          <w:lang w:eastAsia="sl-SI"/>
        </w:rPr>
        <w:t>je</w:t>
      </w:r>
      <w:r w:rsidR="00892CF3" w:rsidRPr="00661700">
        <w:rPr>
          <w:rFonts w:cs="Arial"/>
          <w:szCs w:val="20"/>
          <w:lang w:eastAsia="sl-SI"/>
        </w:rPr>
        <w:t xml:space="preserve"> </w:t>
      </w:r>
      <w:r w:rsidR="004758E5" w:rsidRPr="00661700">
        <w:rPr>
          <w:rFonts w:cs="Arial"/>
          <w:szCs w:val="20"/>
          <w:lang w:eastAsia="sl-SI"/>
        </w:rPr>
        <w:t xml:space="preserve">upravni inšpektorici </w:t>
      </w:r>
      <w:r w:rsidR="00892CF3" w:rsidRPr="00661700">
        <w:rPr>
          <w:rFonts w:cs="Arial"/>
          <w:szCs w:val="20"/>
          <w:lang w:eastAsia="sl-SI"/>
        </w:rPr>
        <w:t xml:space="preserve">v nadzoru na šoli </w:t>
      </w:r>
      <w:r w:rsidR="004758E5" w:rsidRPr="00661700">
        <w:rPr>
          <w:rFonts w:cs="Arial"/>
          <w:szCs w:val="20"/>
          <w:lang w:eastAsia="sl-SI"/>
        </w:rPr>
        <w:t xml:space="preserve">pojasnila, da </w:t>
      </w:r>
      <w:r w:rsidR="00540DE5" w:rsidRPr="00661700">
        <w:rPr>
          <w:rFonts w:cs="Arial"/>
          <w:szCs w:val="20"/>
          <w:lang w:eastAsia="sl-SI"/>
        </w:rPr>
        <w:t xml:space="preserve">so prejeli zgolj zahteve </w:t>
      </w:r>
      <w:r w:rsidR="00D44F7F">
        <w:rPr>
          <w:rFonts w:cs="Arial"/>
          <w:szCs w:val="20"/>
          <w:lang w:eastAsia="sl-SI"/>
        </w:rPr>
        <w:t xml:space="preserve">za posredovanje informacij javnega značaja </w:t>
      </w:r>
      <w:r w:rsidR="00540DE5" w:rsidRPr="00661700">
        <w:rPr>
          <w:rFonts w:cs="Arial"/>
          <w:szCs w:val="20"/>
          <w:lang w:eastAsia="sl-SI"/>
        </w:rPr>
        <w:t xml:space="preserve">v zvezi z javnim razpisom za prehrano, te informacije pa posreduje vodja za prehrano. </w:t>
      </w:r>
    </w:p>
    <w:p w14:paraId="4DE0D6C3" w14:textId="514113C4" w:rsidR="00892CF3" w:rsidRPr="00661700" w:rsidRDefault="00892CF3" w:rsidP="005B6884">
      <w:pPr>
        <w:tabs>
          <w:tab w:val="left" w:pos="284"/>
        </w:tabs>
        <w:spacing w:line="240" w:lineRule="auto"/>
        <w:jc w:val="both"/>
        <w:rPr>
          <w:rFonts w:cs="Arial"/>
          <w:szCs w:val="20"/>
          <w:lang w:eastAsia="sl-SI"/>
        </w:rPr>
      </w:pPr>
    </w:p>
    <w:p w14:paraId="79E99840" w14:textId="77777777" w:rsidR="001F6D49" w:rsidRDefault="00540DE5" w:rsidP="001F6D49">
      <w:pPr>
        <w:pStyle w:val="Odstavekseznama"/>
        <w:numPr>
          <w:ilvl w:val="0"/>
          <w:numId w:val="46"/>
        </w:numPr>
        <w:tabs>
          <w:tab w:val="left" w:pos="284"/>
        </w:tabs>
        <w:spacing w:line="240" w:lineRule="auto"/>
        <w:jc w:val="both"/>
        <w:rPr>
          <w:rFonts w:cs="Arial"/>
          <w:szCs w:val="20"/>
          <w:lang w:eastAsia="sl-SI"/>
        </w:rPr>
      </w:pPr>
      <w:r w:rsidRPr="00661700">
        <w:rPr>
          <w:rFonts w:cs="Arial"/>
          <w:szCs w:val="20"/>
          <w:lang w:eastAsia="sl-SI"/>
        </w:rPr>
        <w:t xml:space="preserve">Upravna inšpektorica ugotavlja, da vodja za prehrano ni </w:t>
      </w:r>
      <w:r w:rsidR="00E43FFE" w:rsidRPr="00661700">
        <w:rPr>
          <w:rFonts w:cs="Arial"/>
          <w:szCs w:val="20"/>
          <w:lang w:eastAsia="sl-SI"/>
        </w:rPr>
        <w:t xml:space="preserve">določena kot </w:t>
      </w:r>
      <w:r w:rsidRPr="00661700">
        <w:rPr>
          <w:rFonts w:cs="Arial"/>
          <w:szCs w:val="20"/>
          <w:lang w:eastAsia="sl-SI"/>
        </w:rPr>
        <w:t xml:space="preserve">pooblaščena uradna oseba za posredovanje IJZ, ampak je to zgolj ravnateljica (vpogled v Katalog IJZ), zato se ugotavlja, da šola krši določbe </w:t>
      </w:r>
      <w:r w:rsidR="00E43FFE" w:rsidRPr="00661700">
        <w:rPr>
          <w:rFonts w:cs="Arial"/>
          <w:szCs w:val="20"/>
          <w:lang w:eastAsia="sl-SI"/>
        </w:rPr>
        <w:t>1. odstavka 21. člena ZDIJZ</w:t>
      </w:r>
      <w:r w:rsidR="00E43FFE" w:rsidRPr="00661700">
        <w:rPr>
          <w:rStyle w:val="Sprotnaopomba-sklic"/>
          <w:rFonts w:cs="Arial"/>
          <w:szCs w:val="20"/>
          <w:lang w:eastAsia="sl-SI"/>
        </w:rPr>
        <w:footnoteReference w:id="68"/>
      </w:r>
      <w:r w:rsidR="00E43FFE" w:rsidRPr="00661700">
        <w:rPr>
          <w:rFonts w:cs="Arial"/>
          <w:szCs w:val="20"/>
          <w:lang w:eastAsia="sl-SI"/>
        </w:rPr>
        <w:t xml:space="preserve">. </w:t>
      </w:r>
    </w:p>
    <w:p w14:paraId="7EEE07D1" w14:textId="23FB4743" w:rsidR="00150DD8" w:rsidRPr="001F6D49" w:rsidRDefault="000C777D" w:rsidP="001F6D49">
      <w:pPr>
        <w:pStyle w:val="Odstavekseznama"/>
        <w:numPr>
          <w:ilvl w:val="0"/>
          <w:numId w:val="46"/>
        </w:numPr>
        <w:tabs>
          <w:tab w:val="left" w:pos="284"/>
        </w:tabs>
        <w:spacing w:line="240" w:lineRule="auto"/>
        <w:jc w:val="both"/>
        <w:rPr>
          <w:rFonts w:cs="Arial"/>
          <w:szCs w:val="20"/>
          <w:lang w:eastAsia="sl-SI"/>
        </w:rPr>
      </w:pPr>
      <w:r w:rsidRPr="001F6D49">
        <w:rPr>
          <w:rFonts w:cs="Arial"/>
          <w:szCs w:val="20"/>
          <w:lang w:eastAsia="sl-SI"/>
        </w:rPr>
        <w:t xml:space="preserve">Ker šola ne dokumentira in </w:t>
      </w:r>
      <w:r w:rsidR="00D44F7F" w:rsidRPr="001F6D49">
        <w:rPr>
          <w:rFonts w:cs="Arial"/>
          <w:szCs w:val="20"/>
          <w:lang w:eastAsia="sl-SI"/>
        </w:rPr>
        <w:t xml:space="preserve">ne </w:t>
      </w:r>
      <w:r w:rsidRPr="001F6D49">
        <w:rPr>
          <w:rFonts w:cs="Arial"/>
          <w:szCs w:val="20"/>
          <w:lang w:eastAsia="sl-SI"/>
        </w:rPr>
        <w:t>evidentira dokumentov v skladu z UUP, upravna inšpektorica tudi ni mogla preveriti ravnanja šole z morebitnimi zahtevami za dostop do IJZ.</w:t>
      </w:r>
    </w:p>
    <w:p w14:paraId="3E728A3E" w14:textId="67167CA7" w:rsidR="004378F6" w:rsidRPr="00661700" w:rsidRDefault="004378F6" w:rsidP="005B6884">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50CFE1B2" w14:textId="77777777" w:rsidR="0028679B" w:rsidRPr="00886B00" w:rsidRDefault="0028679B" w:rsidP="0028679B">
      <w:pPr>
        <w:pStyle w:val="Odstavekseznama"/>
        <w:numPr>
          <w:ilvl w:val="0"/>
          <w:numId w:val="22"/>
        </w:numPr>
        <w:tabs>
          <w:tab w:val="left" w:pos="284"/>
        </w:tabs>
        <w:autoSpaceDE w:val="0"/>
        <w:autoSpaceDN w:val="0"/>
        <w:adjustRightInd w:val="0"/>
        <w:spacing w:line="240" w:lineRule="auto"/>
        <w:ind w:left="0" w:firstLine="0"/>
        <w:jc w:val="both"/>
        <w:rPr>
          <w:rFonts w:cs="Arial"/>
          <w:b/>
          <w:bCs/>
          <w:szCs w:val="20"/>
        </w:rPr>
      </w:pPr>
      <w:r w:rsidRPr="00886B00">
        <w:rPr>
          <w:rFonts w:cs="Arial"/>
          <w:b/>
          <w:bCs/>
          <w:szCs w:val="20"/>
        </w:rPr>
        <w:t>UKREPI</w:t>
      </w:r>
      <w:r w:rsidRPr="00886B00">
        <w:rPr>
          <w:rStyle w:val="Sprotnaopomba-sklic"/>
          <w:b/>
          <w:bCs/>
          <w:szCs w:val="20"/>
        </w:rPr>
        <w:footnoteReference w:id="69"/>
      </w:r>
    </w:p>
    <w:p w14:paraId="52125184" w14:textId="77777777" w:rsidR="0028679B" w:rsidRPr="00886B00" w:rsidRDefault="0028679B" w:rsidP="0028679B">
      <w:pPr>
        <w:tabs>
          <w:tab w:val="left" w:pos="180"/>
        </w:tabs>
        <w:autoSpaceDE w:val="0"/>
        <w:autoSpaceDN w:val="0"/>
        <w:adjustRightInd w:val="0"/>
        <w:spacing w:line="240" w:lineRule="auto"/>
        <w:jc w:val="both"/>
        <w:rPr>
          <w:rFonts w:cs="Arial"/>
          <w:b/>
          <w:bCs/>
          <w:szCs w:val="20"/>
        </w:rPr>
      </w:pPr>
    </w:p>
    <w:p w14:paraId="23CE055A" w14:textId="4A32B5DB" w:rsidR="0028679B" w:rsidRPr="00886B00" w:rsidRDefault="0028679B" w:rsidP="0028679B">
      <w:pPr>
        <w:tabs>
          <w:tab w:val="left" w:pos="180"/>
        </w:tabs>
        <w:autoSpaceDE w:val="0"/>
        <w:autoSpaceDN w:val="0"/>
        <w:adjustRightInd w:val="0"/>
        <w:spacing w:line="240" w:lineRule="auto"/>
        <w:jc w:val="both"/>
        <w:rPr>
          <w:rFonts w:cs="Arial"/>
          <w:b/>
          <w:bCs/>
          <w:szCs w:val="20"/>
        </w:rPr>
      </w:pPr>
      <w:r w:rsidRPr="00886B00">
        <w:rPr>
          <w:rFonts w:cs="Arial"/>
          <w:b/>
          <w:bCs/>
          <w:szCs w:val="20"/>
        </w:rPr>
        <w:t xml:space="preserve">Upravna inšpektorica  ravnateljici OŠ </w:t>
      </w:r>
      <w:r>
        <w:rPr>
          <w:rFonts w:cs="Arial"/>
          <w:b/>
          <w:bCs/>
          <w:szCs w:val="20"/>
        </w:rPr>
        <w:t xml:space="preserve">Pohorskega odreda </w:t>
      </w:r>
      <w:r w:rsidR="00DD4BA1">
        <w:rPr>
          <w:rFonts w:cs="Arial"/>
          <w:b/>
          <w:bCs/>
          <w:szCs w:val="20"/>
        </w:rPr>
        <w:t>█</w:t>
      </w:r>
      <w:r w:rsidRPr="00886B00">
        <w:rPr>
          <w:rFonts w:cs="Arial"/>
          <w:b/>
          <w:bCs/>
          <w:szCs w:val="20"/>
        </w:rPr>
        <w:t xml:space="preserve">, ki je odgovorna, da se ZUP pravilno uporablja in za </w:t>
      </w:r>
      <w:r w:rsidRPr="00886B00">
        <w:rPr>
          <w:b/>
          <w:lang w:val="x-none"/>
        </w:rPr>
        <w:t>strokovno izpopolnjevanje delavcev, ki odločajo v upravnih zadevah</w:t>
      </w:r>
      <w:r w:rsidRPr="00886B00">
        <w:rPr>
          <w:rStyle w:val="Sprotnaopomba-sklic"/>
          <w:b/>
          <w:lang w:val="x-none"/>
        </w:rPr>
        <w:footnoteReference w:id="70"/>
      </w:r>
      <w:r w:rsidRPr="00886B00">
        <w:rPr>
          <w:b/>
        </w:rPr>
        <w:t xml:space="preserve"> ter odgovorna za izvajanje UUP</w:t>
      </w:r>
      <w:r w:rsidRPr="00886B00">
        <w:rPr>
          <w:rStyle w:val="Sprotnaopomba-sklic"/>
          <w:b/>
        </w:rPr>
        <w:footnoteReference w:id="71"/>
      </w:r>
      <w:r w:rsidRPr="00886B00">
        <w:rPr>
          <w:b/>
        </w:rPr>
        <w:t xml:space="preserve">, </w:t>
      </w:r>
      <w:r w:rsidRPr="00886B00">
        <w:rPr>
          <w:rFonts w:cs="Arial"/>
          <w:b/>
          <w:bCs/>
          <w:szCs w:val="20"/>
        </w:rPr>
        <w:t>na podlagi 307. f člena ZUP</w:t>
      </w:r>
    </w:p>
    <w:p w14:paraId="31B023B7" w14:textId="77777777" w:rsidR="0028679B" w:rsidRPr="00886B00" w:rsidRDefault="0028679B" w:rsidP="0028679B">
      <w:pPr>
        <w:tabs>
          <w:tab w:val="left" w:pos="180"/>
        </w:tabs>
        <w:autoSpaceDE w:val="0"/>
        <w:autoSpaceDN w:val="0"/>
        <w:adjustRightInd w:val="0"/>
        <w:spacing w:line="240" w:lineRule="auto"/>
        <w:jc w:val="both"/>
        <w:rPr>
          <w:rFonts w:cs="Arial"/>
          <w:b/>
          <w:bCs/>
          <w:szCs w:val="20"/>
        </w:rPr>
      </w:pPr>
    </w:p>
    <w:p w14:paraId="4D56EB09" w14:textId="77777777" w:rsidR="0028679B" w:rsidRPr="00886B00" w:rsidRDefault="0028679B" w:rsidP="0028679B">
      <w:pPr>
        <w:tabs>
          <w:tab w:val="left" w:pos="180"/>
        </w:tabs>
        <w:autoSpaceDE w:val="0"/>
        <w:autoSpaceDN w:val="0"/>
        <w:adjustRightInd w:val="0"/>
        <w:spacing w:line="240" w:lineRule="auto"/>
        <w:jc w:val="center"/>
        <w:rPr>
          <w:rFonts w:cs="Arial"/>
          <w:b/>
          <w:bCs/>
          <w:szCs w:val="20"/>
        </w:rPr>
      </w:pPr>
      <w:r w:rsidRPr="00886B00">
        <w:rPr>
          <w:rFonts w:cs="Arial"/>
          <w:b/>
          <w:bCs/>
          <w:szCs w:val="20"/>
        </w:rPr>
        <w:t>odreja:</w:t>
      </w:r>
    </w:p>
    <w:p w14:paraId="1A83A405" w14:textId="77777777" w:rsidR="0028679B" w:rsidRPr="00886B00" w:rsidRDefault="0028679B" w:rsidP="0028679B">
      <w:pPr>
        <w:tabs>
          <w:tab w:val="left" w:pos="180"/>
        </w:tabs>
        <w:autoSpaceDE w:val="0"/>
        <w:autoSpaceDN w:val="0"/>
        <w:adjustRightInd w:val="0"/>
        <w:spacing w:line="240" w:lineRule="auto"/>
        <w:jc w:val="center"/>
        <w:rPr>
          <w:rFonts w:cs="Arial"/>
          <w:b/>
          <w:bCs/>
          <w:szCs w:val="20"/>
        </w:rPr>
      </w:pPr>
    </w:p>
    <w:p w14:paraId="47380EEF" w14:textId="77777777" w:rsidR="0028679B" w:rsidRPr="00886B00" w:rsidRDefault="0028679B" w:rsidP="0028679B">
      <w:pPr>
        <w:pStyle w:val="Odstavekseznama"/>
        <w:numPr>
          <w:ilvl w:val="0"/>
          <w:numId w:val="49"/>
        </w:numPr>
        <w:tabs>
          <w:tab w:val="left" w:pos="284"/>
        </w:tabs>
        <w:autoSpaceDE w:val="0"/>
        <w:autoSpaceDN w:val="0"/>
        <w:adjustRightInd w:val="0"/>
        <w:spacing w:line="240" w:lineRule="auto"/>
        <w:jc w:val="both"/>
        <w:rPr>
          <w:rFonts w:cs="Arial"/>
          <w:szCs w:val="20"/>
        </w:rPr>
      </w:pPr>
      <w:r w:rsidRPr="00886B00">
        <w:rPr>
          <w:rFonts w:cs="Arial"/>
          <w:szCs w:val="20"/>
        </w:rPr>
        <w:t xml:space="preserve">da se seznani z ugotovitvami tega inšpekcijskega nadzora in IJS predloži poročilo </w:t>
      </w:r>
      <w:r w:rsidRPr="00886B00">
        <w:rPr>
          <w:rFonts w:cs="Arial"/>
          <w:szCs w:val="20"/>
          <w:u w:val="single"/>
        </w:rPr>
        <w:t>z dokazili</w:t>
      </w:r>
      <w:r w:rsidRPr="00886B00">
        <w:rPr>
          <w:rFonts w:cs="Arial"/>
          <w:szCs w:val="20"/>
        </w:rPr>
        <w:t xml:space="preserve"> (npr. zapisnik sestanka, zapisnik kolegija, notranja navodila, sprejet načrt klasifikacijskih znakov, dokazilo o prijavi na izpit iz ZUP, itd.)  in sprejme ustrezne ukrepe za odpravo ugotovljenih nepravilnosti:</w:t>
      </w:r>
    </w:p>
    <w:p w14:paraId="4CA1CCBA" w14:textId="77777777" w:rsidR="0028679B" w:rsidRPr="00886B00" w:rsidRDefault="0028679B" w:rsidP="0028679B">
      <w:pPr>
        <w:pStyle w:val="Odstavekseznama"/>
        <w:tabs>
          <w:tab w:val="left" w:pos="284"/>
        </w:tabs>
        <w:autoSpaceDE w:val="0"/>
        <w:autoSpaceDN w:val="0"/>
        <w:adjustRightInd w:val="0"/>
        <w:spacing w:line="240" w:lineRule="auto"/>
        <w:ind w:left="720"/>
        <w:jc w:val="both"/>
        <w:rPr>
          <w:rFonts w:cs="Arial"/>
          <w:szCs w:val="20"/>
        </w:rPr>
      </w:pPr>
    </w:p>
    <w:p w14:paraId="7637D69B" w14:textId="77777777" w:rsidR="0028679B" w:rsidRPr="00886B00" w:rsidRDefault="0028679B" w:rsidP="0028679B">
      <w:pPr>
        <w:pStyle w:val="Odstavekseznama"/>
        <w:numPr>
          <w:ilvl w:val="1"/>
          <w:numId w:val="50"/>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postopka</w:t>
      </w:r>
    </w:p>
    <w:p w14:paraId="5730ECBF" w14:textId="77777777" w:rsidR="0028679B" w:rsidRPr="00886B00" w:rsidRDefault="0028679B" w:rsidP="0028679B">
      <w:pPr>
        <w:tabs>
          <w:tab w:val="left" w:pos="284"/>
        </w:tabs>
        <w:autoSpaceDE w:val="0"/>
        <w:autoSpaceDN w:val="0"/>
        <w:adjustRightInd w:val="0"/>
        <w:spacing w:line="240" w:lineRule="auto"/>
        <w:jc w:val="both"/>
        <w:rPr>
          <w:rFonts w:cs="Arial"/>
          <w:szCs w:val="20"/>
        </w:rPr>
      </w:pPr>
    </w:p>
    <w:p w14:paraId="0AF73FB8"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z zapisnikom seznani vse zaposlene, ki vodijo in odločajo v upravnih postopkih in, ki so dožne skrbeti za poslovanje organa na podlagi UUP in jih opozori na ugotovljene nepravilnosti,</w:t>
      </w:r>
    </w:p>
    <w:p w14:paraId="4A5431A3"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opozori zaposlene na spoštovanje temeljnih načel upravnega postopka,</w:t>
      </w:r>
    </w:p>
    <w:p w14:paraId="1B01121C"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odpravi nepravilnosti glede ugotovljenih kršitev o pristojnosti organa in uradnih oseb in poskrbi za pravilno izvajanje 28., 29. in 30. člena ZUP (poskrbi, da bosta najmanj dve osebi v organu izpolnjevali pogoje za vodenje postopkov (izpit iz ZUP),</w:t>
      </w:r>
    </w:p>
    <w:p w14:paraId="13207220"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pri obravnavi vlog (formalno in vsebinsko),</w:t>
      </w:r>
    </w:p>
    <w:p w14:paraId="5EC6E0B5"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izdelave odločb, sklepov,</w:t>
      </w:r>
    </w:p>
    <w:p w14:paraId="0EA76A9B"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reševanje zadev v instrukcijskih rokih,</w:t>
      </w:r>
    </w:p>
    <w:p w14:paraId="47B17089"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vročanja dokumentov v upravnem postopku,</w:t>
      </w:r>
    </w:p>
    <w:p w14:paraId="7D370265"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pri obravnavi pritožb,</w:t>
      </w:r>
    </w:p>
    <w:p w14:paraId="4263D999"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objave seznama uradnih oseb, ki so pooblaščene za vodenje in odločanje v upravnih postopkov,</w:t>
      </w:r>
    </w:p>
    <w:p w14:paraId="0B9F94A2"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 xml:space="preserve">da poskrbi za dodatno strokovno izpolnjevanje uradnih oseb, ki vodijo in odločajo v upravnih postopkih, </w:t>
      </w:r>
    </w:p>
    <w:p w14:paraId="0415BA5C" w14:textId="77777777" w:rsidR="0028679B" w:rsidRPr="00886B00" w:rsidRDefault="0028679B" w:rsidP="0028679B">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vodenje evidenc na podlagi 322. člena ZUP;</w:t>
      </w:r>
    </w:p>
    <w:p w14:paraId="509B150B" w14:textId="77777777" w:rsidR="0028679B" w:rsidRPr="00886B00" w:rsidRDefault="0028679B" w:rsidP="0028679B">
      <w:pPr>
        <w:tabs>
          <w:tab w:val="left" w:pos="284"/>
        </w:tabs>
        <w:autoSpaceDE w:val="0"/>
        <w:autoSpaceDN w:val="0"/>
        <w:adjustRightInd w:val="0"/>
        <w:spacing w:line="240" w:lineRule="auto"/>
        <w:jc w:val="both"/>
        <w:rPr>
          <w:rFonts w:cs="Arial"/>
          <w:szCs w:val="20"/>
        </w:rPr>
      </w:pPr>
    </w:p>
    <w:p w14:paraId="6883149F" w14:textId="77777777" w:rsidR="0028679B" w:rsidRPr="00886B00" w:rsidRDefault="0028679B" w:rsidP="0028679B">
      <w:pPr>
        <w:pStyle w:val="Odstavekseznama"/>
        <w:numPr>
          <w:ilvl w:val="1"/>
          <w:numId w:val="50"/>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poslovanja</w:t>
      </w:r>
    </w:p>
    <w:p w14:paraId="07BAF87F" w14:textId="77777777" w:rsidR="0028679B" w:rsidRPr="00886B00" w:rsidRDefault="0028679B" w:rsidP="0028679B">
      <w:pPr>
        <w:tabs>
          <w:tab w:val="left" w:pos="284"/>
        </w:tabs>
        <w:autoSpaceDE w:val="0"/>
        <w:autoSpaceDN w:val="0"/>
        <w:adjustRightInd w:val="0"/>
        <w:spacing w:line="240" w:lineRule="auto"/>
        <w:jc w:val="both"/>
        <w:rPr>
          <w:rFonts w:cs="Arial"/>
          <w:szCs w:val="20"/>
        </w:rPr>
      </w:pPr>
    </w:p>
    <w:p w14:paraId="2ADBE6B9" w14:textId="77777777" w:rsidR="0028679B" w:rsidRPr="0028679B" w:rsidRDefault="0028679B" w:rsidP="0028679B">
      <w:pPr>
        <w:pStyle w:val="Odstavekseznama"/>
        <w:numPr>
          <w:ilvl w:val="0"/>
          <w:numId w:val="52"/>
        </w:numPr>
        <w:tabs>
          <w:tab w:val="left" w:pos="284"/>
        </w:tabs>
        <w:autoSpaceDE w:val="0"/>
        <w:autoSpaceDN w:val="0"/>
        <w:adjustRightInd w:val="0"/>
        <w:spacing w:line="240" w:lineRule="auto"/>
        <w:jc w:val="both"/>
        <w:rPr>
          <w:rFonts w:cs="Arial"/>
          <w:b/>
          <w:szCs w:val="20"/>
        </w:rPr>
      </w:pPr>
      <w:r w:rsidRPr="0028679B">
        <w:rPr>
          <w:rFonts w:cs="Arial"/>
          <w:b/>
          <w:szCs w:val="20"/>
        </w:rPr>
        <w:t>poskrbi za odpravo nepravilnosti pri posredovanju splošnih informacij strankam,</w:t>
      </w:r>
    </w:p>
    <w:p w14:paraId="512EFEBA" w14:textId="77777777" w:rsidR="0028679B" w:rsidRPr="00886B00" w:rsidRDefault="0028679B" w:rsidP="0028679B">
      <w:pPr>
        <w:pStyle w:val="Odstavekseznama"/>
        <w:numPr>
          <w:ilvl w:val="0"/>
          <w:numId w:val="52"/>
        </w:numPr>
        <w:tabs>
          <w:tab w:val="left" w:pos="284"/>
        </w:tabs>
        <w:autoSpaceDE w:val="0"/>
        <w:autoSpaceDN w:val="0"/>
        <w:adjustRightInd w:val="0"/>
        <w:spacing w:line="240" w:lineRule="auto"/>
        <w:jc w:val="both"/>
        <w:rPr>
          <w:rFonts w:cs="Arial"/>
          <w:szCs w:val="20"/>
        </w:rPr>
      </w:pPr>
      <w:r w:rsidRPr="0028679B">
        <w:rPr>
          <w:rFonts w:cs="Arial"/>
          <w:b/>
          <w:szCs w:val="20"/>
        </w:rPr>
        <w:lastRenderedPageBreak/>
        <w:t>poskrbi za odpravo nepravilnosti v zvezi z objavo seznama uradnih oseb</w:t>
      </w:r>
      <w:r w:rsidRPr="00886B00">
        <w:rPr>
          <w:rFonts w:cs="Arial"/>
          <w:szCs w:val="20"/>
        </w:rPr>
        <w:t>;</w:t>
      </w:r>
    </w:p>
    <w:p w14:paraId="12EF1644" w14:textId="77777777" w:rsidR="0028679B" w:rsidRPr="00886B00" w:rsidRDefault="0028679B" w:rsidP="0028679B">
      <w:pPr>
        <w:pStyle w:val="Odstavekseznama"/>
        <w:numPr>
          <w:ilvl w:val="0"/>
          <w:numId w:val="52"/>
        </w:numPr>
        <w:tabs>
          <w:tab w:val="left" w:pos="284"/>
        </w:tabs>
        <w:autoSpaceDE w:val="0"/>
        <w:autoSpaceDN w:val="0"/>
        <w:adjustRightInd w:val="0"/>
        <w:spacing w:line="240" w:lineRule="auto"/>
        <w:jc w:val="both"/>
        <w:rPr>
          <w:rFonts w:cs="Arial"/>
          <w:szCs w:val="20"/>
        </w:rPr>
      </w:pPr>
      <w:r w:rsidRPr="00886B00">
        <w:rPr>
          <w:rFonts w:cs="Arial"/>
          <w:szCs w:val="20"/>
        </w:rPr>
        <w:t>poskrbi za odpravo vseh ugotovljenih nepravilnosti v zvezi s poglavjem III UUP: nepravilnosti pri dokumentiranju in evidentiranju dokumentov (vhodnih, izhodnih, lastnih dokumentov in prejetih po e-pošti, pri uporabi načrta klasifikacijskih znakov, sestave dokumentov, uporabi ovojev zadev, pri izdelovanju popisov zadev, pri poslovanju z zbirkami dokumentarnega gradiva, pri uporabi ustreznega informacijskega sistema evidentiranje dokumentarnega gradiva, itd.),</w:t>
      </w:r>
    </w:p>
    <w:p w14:paraId="7935E95E" w14:textId="77777777" w:rsidR="0028679B" w:rsidRPr="00886B00" w:rsidRDefault="0028679B" w:rsidP="0028679B">
      <w:pPr>
        <w:pStyle w:val="Odstavekseznama"/>
        <w:numPr>
          <w:ilvl w:val="0"/>
          <w:numId w:val="52"/>
        </w:numPr>
        <w:tabs>
          <w:tab w:val="left" w:pos="284"/>
        </w:tabs>
        <w:autoSpaceDE w:val="0"/>
        <w:autoSpaceDN w:val="0"/>
        <w:adjustRightInd w:val="0"/>
        <w:spacing w:line="240" w:lineRule="auto"/>
        <w:jc w:val="both"/>
        <w:rPr>
          <w:rFonts w:cs="Arial"/>
          <w:szCs w:val="20"/>
        </w:rPr>
      </w:pPr>
      <w:r w:rsidRPr="00886B00">
        <w:rPr>
          <w:rFonts w:cs="Arial"/>
          <w:szCs w:val="20"/>
        </w:rPr>
        <w:t>poskrbi za dodatno izobraževanje in izpolnjevanje uradnih oseb, ki so dolžne izvajati naloge na področju UUP (vse osebe, ki vodijo upravne postopke, ki odločajo, osebe glavne pisarne);</w:t>
      </w:r>
    </w:p>
    <w:p w14:paraId="2446C3F8" w14:textId="77777777" w:rsidR="0028679B" w:rsidRPr="00886B00" w:rsidRDefault="0028679B" w:rsidP="0028679B">
      <w:pPr>
        <w:tabs>
          <w:tab w:val="left" w:pos="284"/>
        </w:tabs>
        <w:autoSpaceDE w:val="0"/>
        <w:autoSpaceDN w:val="0"/>
        <w:adjustRightInd w:val="0"/>
        <w:spacing w:line="240" w:lineRule="auto"/>
        <w:jc w:val="both"/>
        <w:rPr>
          <w:rFonts w:cs="Arial"/>
          <w:szCs w:val="20"/>
        </w:rPr>
      </w:pPr>
    </w:p>
    <w:p w14:paraId="49D8CEA5" w14:textId="77777777" w:rsidR="0028679B" w:rsidRPr="00886B00" w:rsidRDefault="0028679B" w:rsidP="0028679B">
      <w:pPr>
        <w:pStyle w:val="Odstavekseznama"/>
        <w:numPr>
          <w:ilvl w:val="1"/>
          <w:numId w:val="50"/>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posredovanja informacij javnega značaja</w:t>
      </w:r>
    </w:p>
    <w:p w14:paraId="1D7C69B5" w14:textId="77777777" w:rsidR="0028679B" w:rsidRPr="00886B00" w:rsidRDefault="0028679B" w:rsidP="0028679B">
      <w:pPr>
        <w:pStyle w:val="Odstavekseznama"/>
        <w:tabs>
          <w:tab w:val="left" w:pos="284"/>
        </w:tabs>
        <w:autoSpaceDE w:val="0"/>
        <w:autoSpaceDN w:val="0"/>
        <w:adjustRightInd w:val="0"/>
        <w:spacing w:line="240" w:lineRule="auto"/>
        <w:ind w:left="1440"/>
        <w:jc w:val="both"/>
        <w:rPr>
          <w:rFonts w:cs="Arial"/>
          <w:szCs w:val="20"/>
        </w:rPr>
      </w:pPr>
    </w:p>
    <w:p w14:paraId="48F00F75" w14:textId="0A8B7166" w:rsidR="0028679B" w:rsidRPr="00886B00" w:rsidRDefault="0028679B" w:rsidP="0028679B">
      <w:pPr>
        <w:pStyle w:val="Odstavekseznama"/>
        <w:numPr>
          <w:ilvl w:val="0"/>
          <w:numId w:val="53"/>
        </w:numPr>
        <w:tabs>
          <w:tab w:val="left" w:pos="284"/>
        </w:tabs>
        <w:autoSpaceDE w:val="0"/>
        <w:autoSpaceDN w:val="0"/>
        <w:adjustRightInd w:val="0"/>
        <w:spacing w:line="240" w:lineRule="auto"/>
        <w:jc w:val="both"/>
        <w:rPr>
          <w:rFonts w:cs="Arial"/>
          <w:szCs w:val="20"/>
        </w:rPr>
      </w:pPr>
      <w:r w:rsidRPr="00886B00">
        <w:rPr>
          <w:rFonts w:cs="Arial"/>
          <w:szCs w:val="20"/>
        </w:rPr>
        <w:t>poskrbi za izobraževanje na področju uporabe ZDIJZ</w:t>
      </w:r>
      <w:r w:rsidR="000D611E">
        <w:rPr>
          <w:rFonts w:cs="Arial"/>
          <w:szCs w:val="20"/>
        </w:rPr>
        <w:t xml:space="preserve"> in za pooblastila uradnim osebam za posredovanje IJZ oziroma odločanje o zahtevah za dostop do IJZ</w:t>
      </w:r>
      <w:r w:rsidRPr="00886B00">
        <w:rPr>
          <w:rFonts w:cs="Arial"/>
          <w:szCs w:val="20"/>
        </w:rPr>
        <w:t>.</w:t>
      </w:r>
    </w:p>
    <w:p w14:paraId="3C8DD904" w14:textId="77777777" w:rsidR="0028679B" w:rsidRPr="00886B00" w:rsidRDefault="0028679B" w:rsidP="0028679B">
      <w:pPr>
        <w:tabs>
          <w:tab w:val="left" w:pos="284"/>
        </w:tabs>
        <w:autoSpaceDE w:val="0"/>
        <w:autoSpaceDN w:val="0"/>
        <w:adjustRightInd w:val="0"/>
        <w:spacing w:line="240" w:lineRule="auto"/>
        <w:jc w:val="both"/>
        <w:rPr>
          <w:rFonts w:cs="Arial"/>
          <w:szCs w:val="20"/>
        </w:rPr>
      </w:pPr>
    </w:p>
    <w:p w14:paraId="28CB3C4E" w14:textId="148AF292" w:rsidR="0028679B" w:rsidRPr="00886B00" w:rsidRDefault="0028679B" w:rsidP="0028679B">
      <w:pPr>
        <w:pStyle w:val="Odstavekseznama"/>
        <w:numPr>
          <w:ilvl w:val="0"/>
          <w:numId w:val="49"/>
        </w:numPr>
        <w:tabs>
          <w:tab w:val="left" w:pos="284"/>
          <w:tab w:val="left" w:pos="993"/>
        </w:tabs>
        <w:autoSpaceDE w:val="0"/>
        <w:autoSpaceDN w:val="0"/>
        <w:adjustRightInd w:val="0"/>
        <w:spacing w:line="240" w:lineRule="auto"/>
        <w:jc w:val="both"/>
        <w:rPr>
          <w:rFonts w:eastAsia="Arial" w:cs="Arial"/>
          <w:szCs w:val="20"/>
        </w:rPr>
      </w:pPr>
      <w:r w:rsidRPr="00886B00">
        <w:rPr>
          <w:rFonts w:cs="Arial"/>
          <w:szCs w:val="20"/>
        </w:rPr>
        <w:t>da o sprejetih ukrepih</w:t>
      </w:r>
      <w:r w:rsidR="008314B8">
        <w:rPr>
          <w:rFonts w:cs="Arial"/>
          <w:szCs w:val="20"/>
        </w:rPr>
        <w:t xml:space="preserve"> s poročilom</w:t>
      </w:r>
      <w:r w:rsidRPr="00886B00">
        <w:rPr>
          <w:rFonts w:cs="Arial"/>
          <w:szCs w:val="20"/>
        </w:rPr>
        <w:t xml:space="preserve"> obvesti Inšpektorat za javni sektor (na e-naslov: gp.ijs@gov.si) </w:t>
      </w:r>
      <w:r w:rsidRPr="00886B00">
        <w:rPr>
          <w:rFonts w:cs="Arial"/>
          <w:b/>
          <w:szCs w:val="20"/>
        </w:rPr>
        <w:t xml:space="preserve">do </w:t>
      </w:r>
      <w:r w:rsidR="000D611E">
        <w:rPr>
          <w:rFonts w:cs="Arial"/>
          <w:b/>
          <w:szCs w:val="20"/>
        </w:rPr>
        <w:t>30</w:t>
      </w:r>
      <w:r w:rsidRPr="00886B00">
        <w:rPr>
          <w:rFonts w:cs="Arial"/>
          <w:b/>
          <w:szCs w:val="20"/>
        </w:rPr>
        <w:t>. 9. 2019</w:t>
      </w:r>
      <w:r w:rsidRPr="00886B00">
        <w:rPr>
          <w:rFonts w:cs="Arial"/>
          <w:szCs w:val="20"/>
        </w:rPr>
        <w:t>.</w:t>
      </w:r>
    </w:p>
    <w:p w14:paraId="17D54B9D" w14:textId="77777777" w:rsidR="0028679B" w:rsidRPr="00886B00" w:rsidRDefault="0028679B" w:rsidP="0028679B">
      <w:pPr>
        <w:tabs>
          <w:tab w:val="left" w:pos="180"/>
          <w:tab w:val="left" w:pos="284"/>
          <w:tab w:val="left" w:pos="2977"/>
          <w:tab w:val="left" w:pos="3402"/>
        </w:tabs>
        <w:autoSpaceDE w:val="0"/>
        <w:autoSpaceDN w:val="0"/>
        <w:adjustRightInd w:val="0"/>
        <w:spacing w:line="240" w:lineRule="auto"/>
        <w:jc w:val="both"/>
        <w:rPr>
          <w:rFonts w:cs="Arial"/>
          <w:szCs w:val="20"/>
        </w:rPr>
      </w:pPr>
    </w:p>
    <w:p w14:paraId="7F486D29" w14:textId="77777777" w:rsidR="00785187" w:rsidRPr="00661700" w:rsidRDefault="00785187"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30F4DC1F" w14:textId="77777777" w:rsidR="00491D12" w:rsidRPr="00661700" w:rsidRDefault="00491D12"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661700">
        <w:rPr>
          <w:rFonts w:eastAsia="Calibri" w:cs="Arial"/>
          <w:szCs w:val="20"/>
        </w:rPr>
        <w:t>ma</w:t>
      </w:r>
      <w:r w:rsidRPr="00661700">
        <w:rPr>
          <w:rFonts w:cs="Arial"/>
          <w:szCs w:val="20"/>
        </w:rPr>
        <w:t>g. Mateja Jaklič</w:t>
      </w:r>
    </w:p>
    <w:p w14:paraId="3CAD6A80" w14:textId="77777777" w:rsidR="00491D12" w:rsidRPr="00661700" w:rsidRDefault="00491D12"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661700">
        <w:rPr>
          <w:rFonts w:cs="Arial"/>
          <w:szCs w:val="20"/>
        </w:rPr>
        <w:t>UPRAVNA INŠPEKTORICA</w:t>
      </w:r>
    </w:p>
    <w:p w14:paraId="63DB9726" w14:textId="77777777" w:rsidR="00491D12" w:rsidRPr="00661700" w:rsidRDefault="00491D12"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661700">
        <w:rPr>
          <w:rFonts w:cs="Arial"/>
          <w:szCs w:val="20"/>
        </w:rPr>
        <w:t>Inšpektorica višja svetnica</w:t>
      </w:r>
    </w:p>
    <w:p w14:paraId="7A428729" w14:textId="77777777" w:rsidR="00491D12" w:rsidRPr="00661700"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6548217C" w14:textId="77777777" w:rsidR="00491D12" w:rsidRPr="00661700"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F22AC91" w14:textId="1182BC76" w:rsidR="00491D12"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F84B7A2" w14:textId="0185A79C" w:rsidR="001F6D49" w:rsidRDefault="001F6D49"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7F7BB268" w14:textId="77777777" w:rsidR="001F6D49" w:rsidRPr="00661700" w:rsidRDefault="001F6D49"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0431E73" w14:textId="1B715459" w:rsidR="00491D12" w:rsidRPr="00661700"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r w:rsidRPr="00661700">
        <w:rPr>
          <w:rFonts w:cs="Arial"/>
          <w:szCs w:val="20"/>
        </w:rPr>
        <w:t xml:space="preserve">VROČITI: </w:t>
      </w:r>
    </w:p>
    <w:p w14:paraId="73AE6B00" w14:textId="0EDE1DE9" w:rsidR="00103D81" w:rsidRPr="004F38AD" w:rsidRDefault="00F44DC3" w:rsidP="005B6884">
      <w:pPr>
        <w:pStyle w:val="Odstavekseznama"/>
        <w:numPr>
          <w:ilvl w:val="2"/>
          <w:numId w:val="3"/>
        </w:numPr>
        <w:tabs>
          <w:tab w:val="left" w:pos="180"/>
          <w:tab w:val="left" w:pos="284"/>
        </w:tabs>
        <w:autoSpaceDE w:val="0"/>
        <w:autoSpaceDN w:val="0"/>
        <w:adjustRightInd w:val="0"/>
        <w:spacing w:line="240" w:lineRule="auto"/>
        <w:ind w:left="0" w:firstLine="0"/>
        <w:jc w:val="both"/>
        <w:rPr>
          <w:rStyle w:val="Hiperpovezava"/>
          <w:rFonts w:cs="Arial"/>
          <w:color w:val="auto"/>
          <w:szCs w:val="20"/>
          <w:u w:val="none"/>
        </w:rPr>
      </w:pPr>
      <w:r w:rsidRPr="00661700">
        <w:rPr>
          <w:rFonts w:cs="Arial"/>
          <w:szCs w:val="20"/>
        </w:rPr>
        <w:t xml:space="preserve"> </w:t>
      </w:r>
      <w:r w:rsidR="000D17E5" w:rsidRPr="00661700">
        <w:rPr>
          <w:rFonts w:cs="Arial"/>
          <w:szCs w:val="20"/>
        </w:rPr>
        <w:t xml:space="preserve"> </w:t>
      </w:r>
      <w:r w:rsidR="00892CF3" w:rsidRPr="00661700">
        <w:rPr>
          <w:rFonts w:cs="Arial"/>
          <w:szCs w:val="20"/>
        </w:rPr>
        <w:t xml:space="preserve">Osnovna šola </w:t>
      </w:r>
      <w:r w:rsidR="00E43FFE" w:rsidRPr="00661700">
        <w:rPr>
          <w:rFonts w:cs="Arial"/>
          <w:szCs w:val="20"/>
        </w:rPr>
        <w:t xml:space="preserve">Pohorskega odreda Slovenska Bistrica, </w:t>
      </w:r>
      <w:hyperlink r:id="rId11" w:history="1">
        <w:r w:rsidR="00E43FFE" w:rsidRPr="00661700">
          <w:rPr>
            <w:rStyle w:val="Hiperpovezava"/>
            <w:rFonts w:cs="Arial"/>
            <w:color w:val="auto"/>
            <w:szCs w:val="20"/>
          </w:rPr>
          <w:t>info@ospo-slb.si</w:t>
        </w:r>
      </w:hyperlink>
    </w:p>
    <w:p w14:paraId="7A2E2B2A" w14:textId="583ADAF3" w:rsidR="004F38AD" w:rsidRDefault="004F38AD" w:rsidP="004F38AD">
      <w:pPr>
        <w:pStyle w:val="Odstavekseznama"/>
        <w:tabs>
          <w:tab w:val="left" w:pos="180"/>
          <w:tab w:val="left" w:pos="284"/>
        </w:tabs>
        <w:autoSpaceDE w:val="0"/>
        <w:autoSpaceDN w:val="0"/>
        <w:adjustRightInd w:val="0"/>
        <w:spacing w:line="240" w:lineRule="auto"/>
        <w:ind w:left="0"/>
        <w:jc w:val="both"/>
        <w:rPr>
          <w:rFonts w:cs="Arial"/>
          <w:szCs w:val="20"/>
        </w:rPr>
      </w:pPr>
    </w:p>
    <w:p w14:paraId="6FC92ACA" w14:textId="3F213932" w:rsidR="004F38AD" w:rsidRPr="00886B00" w:rsidRDefault="004F38AD" w:rsidP="004F38AD">
      <w:pPr>
        <w:pStyle w:val="Odstavekseznama"/>
        <w:tabs>
          <w:tab w:val="left" w:pos="284"/>
        </w:tabs>
        <w:autoSpaceDE w:val="0"/>
        <w:autoSpaceDN w:val="0"/>
        <w:adjustRightInd w:val="0"/>
        <w:spacing w:line="240" w:lineRule="auto"/>
        <w:ind w:left="0"/>
        <w:jc w:val="both"/>
        <w:rPr>
          <w:rFonts w:cs="Arial"/>
          <w:szCs w:val="20"/>
        </w:rPr>
      </w:pPr>
      <w:r w:rsidRPr="00886B00">
        <w:rPr>
          <w:rFonts w:cs="Arial"/>
          <w:szCs w:val="20"/>
        </w:rPr>
        <w:t>V vednost:</w:t>
      </w:r>
    </w:p>
    <w:p w14:paraId="137B7083" w14:textId="77777777" w:rsidR="004F38AD" w:rsidRPr="00886B00" w:rsidRDefault="004F38AD" w:rsidP="004F38AD">
      <w:pPr>
        <w:pStyle w:val="Odstavekseznama"/>
        <w:numPr>
          <w:ilvl w:val="0"/>
          <w:numId w:val="54"/>
        </w:numPr>
        <w:tabs>
          <w:tab w:val="left" w:pos="284"/>
        </w:tabs>
        <w:autoSpaceDE w:val="0"/>
        <w:autoSpaceDN w:val="0"/>
        <w:adjustRightInd w:val="0"/>
        <w:spacing w:line="240" w:lineRule="auto"/>
        <w:ind w:left="0" w:firstLine="0"/>
        <w:jc w:val="both"/>
        <w:rPr>
          <w:rFonts w:cs="Arial"/>
          <w:szCs w:val="20"/>
        </w:rPr>
      </w:pPr>
      <w:r w:rsidRPr="00886B00">
        <w:rPr>
          <w:rFonts w:cs="Arial"/>
          <w:szCs w:val="20"/>
        </w:rPr>
        <w:t xml:space="preserve"> Ministrstvo za izobraževanje, znanost in šport, </w:t>
      </w:r>
      <w:hyperlink r:id="rId12" w:history="1">
        <w:r w:rsidRPr="00886B00">
          <w:rPr>
            <w:rStyle w:val="Hiperpovezava"/>
            <w:rFonts w:cs="Arial"/>
            <w:color w:val="auto"/>
            <w:szCs w:val="20"/>
          </w:rPr>
          <w:t>gp.mizs@gov.si</w:t>
        </w:r>
      </w:hyperlink>
      <w:r w:rsidRPr="00886B00">
        <w:rPr>
          <w:rFonts w:cs="Arial"/>
          <w:szCs w:val="20"/>
        </w:rPr>
        <w:t xml:space="preserve"> </w:t>
      </w:r>
    </w:p>
    <w:p w14:paraId="70A61694" w14:textId="671CAA9B" w:rsidR="004F38AD" w:rsidRPr="00661700" w:rsidRDefault="004F38AD" w:rsidP="004F38AD">
      <w:pPr>
        <w:pStyle w:val="Odstavekseznama"/>
        <w:tabs>
          <w:tab w:val="left" w:pos="180"/>
          <w:tab w:val="left" w:pos="284"/>
        </w:tabs>
        <w:autoSpaceDE w:val="0"/>
        <w:autoSpaceDN w:val="0"/>
        <w:adjustRightInd w:val="0"/>
        <w:spacing w:line="240" w:lineRule="auto"/>
        <w:ind w:left="0"/>
        <w:jc w:val="both"/>
        <w:rPr>
          <w:rFonts w:cs="Arial"/>
          <w:szCs w:val="20"/>
        </w:rPr>
      </w:pPr>
    </w:p>
    <w:p w14:paraId="08FFF490" w14:textId="77777777" w:rsidR="00CD10C1" w:rsidRPr="00661700" w:rsidRDefault="00CD10C1" w:rsidP="005B6884">
      <w:pPr>
        <w:pStyle w:val="Odstavekseznama"/>
        <w:tabs>
          <w:tab w:val="left" w:pos="180"/>
          <w:tab w:val="left" w:pos="284"/>
        </w:tabs>
        <w:autoSpaceDE w:val="0"/>
        <w:autoSpaceDN w:val="0"/>
        <w:adjustRightInd w:val="0"/>
        <w:spacing w:line="240" w:lineRule="auto"/>
        <w:ind w:left="0"/>
        <w:jc w:val="both"/>
        <w:rPr>
          <w:rFonts w:cs="Arial"/>
          <w:szCs w:val="20"/>
        </w:rPr>
      </w:pPr>
    </w:p>
    <w:p w14:paraId="10E3D570" w14:textId="77777777" w:rsidR="00CC201C" w:rsidRPr="00661700" w:rsidRDefault="00CC201C" w:rsidP="005B6884">
      <w:pPr>
        <w:pStyle w:val="Odstavekseznama"/>
        <w:tabs>
          <w:tab w:val="left" w:pos="180"/>
          <w:tab w:val="left" w:pos="284"/>
        </w:tabs>
        <w:autoSpaceDE w:val="0"/>
        <w:autoSpaceDN w:val="0"/>
        <w:adjustRightInd w:val="0"/>
        <w:spacing w:line="240" w:lineRule="auto"/>
        <w:ind w:left="0"/>
        <w:jc w:val="both"/>
        <w:rPr>
          <w:rFonts w:cs="Arial"/>
          <w:szCs w:val="20"/>
        </w:rPr>
      </w:pPr>
    </w:p>
    <w:sectPr w:rsidR="00CC201C" w:rsidRPr="00661700" w:rsidSect="00624241">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AEF9B" w14:textId="77777777" w:rsidR="004C0343" w:rsidRDefault="004C0343" w:rsidP="000B7B87">
      <w:pPr>
        <w:spacing w:line="240" w:lineRule="auto"/>
      </w:pPr>
      <w:r>
        <w:separator/>
      </w:r>
    </w:p>
  </w:endnote>
  <w:endnote w:type="continuationSeparator" w:id="0">
    <w:p w14:paraId="5C919090" w14:textId="77777777" w:rsidR="004C0343" w:rsidRDefault="004C0343"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61DC" w14:textId="77777777" w:rsidR="0028679B" w:rsidRDefault="0028679B"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8679B" w:rsidRDefault="0028679B">
    <w:pPr>
      <w:pStyle w:val="Noga"/>
    </w:pPr>
  </w:p>
  <w:p w14:paraId="43F70C41" w14:textId="77777777" w:rsidR="0028679B" w:rsidRDefault="0028679B"/>
  <w:p w14:paraId="52CAC1F1" w14:textId="77777777" w:rsidR="0028679B" w:rsidRDefault="00286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A7C6" w14:textId="76D6111C" w:rsidR="0028679B" w:rsidRDefault="0028679B"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8679B" w:rsidRDefault="0028679B">
    <w:pPr>
      <w:pStyle w:val="Noga"/>
    </w:pPr>
  </w:p>
  <w:p w14:paraId="16420826" w14:textId="77777777" w:rsidR="0028679B" w:rsidRDefault="0028679B"/>
  <w:p w14:paraId="422713CD" w14:textId="77777777" w:rsidR="0028679B" w:rsidRDefault="002867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995D" w14:textId="77777777" w:rsidR="0028679B" w:rsidRDefault="0028679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3B99E" w14:textId="77777777" w:rsidR="004C0343" w:rsidRDefault="004C0343" w:rsidP="000B7B87">
      <w:pPr>
        <w:spacing w:line="240" w:lineRule="auto"/>
      </w:pPr>
      <w:r>
        <w:separator/>
      </w:r>
    </w:p>
  </w:footnote>
  <w:footnote w:type="continuationSeparator" w:id="0">
    <w:p w14:paraId="6F1A6760" w14:textId="77777777" w:rsidR="004C0343" w:rsidRDefault="004C0343" w:rsidP="000B7B87">
      <w:pPr>
        <w:spacing w:line="240" w:lineRule="auto"/>
      </w:pPr>
      <w:r>
        <w:continuationSeparator/>
      </w:r>
    </w:p>
  </w:footnote>
  <w:footnote w:id="1">
    <w:p w14:paraId="7901E948" w14:textId="77777777" w:rsidR="0028679B" w:rsidRPr="004C758F" w:rsidRDefault="0028679B" w:rsidP="0016640A">
      <w:pPr>
        <w:pStyle w:val="Sprotnaopomba-besedilo"/>
        <w:spacing w:line="240" w:lineRule="auto"/>
        <w:jc w:val="both"/>
        <w:rPr>
          <w:rFonts w:cs="Arial"/>
          <w:sz w:val="16"/>
          <w:szCs w:val="16"/>
        </w:rPr>
      </w:pPr>
      <w:r w:rsidRPr="004C758F">
        <w:rPr>
          <w:rStyle w:val="Sprotnaopomba-sklic"/>
          <w:rFonts w:cs="Arial"/>
          <w:sz w:val="16"/>
          <w:szCs w:val="16"/>
        </w:rPr>
        <w:footnoteRef/>
      </w:r>
      <w:r w:rsidRPr="004C758F">
        <w:rPr>
          <w:rFonts w:cs="Arial"/>
          <w:sz w:val="16"/>
          <w:szCs w:val="16"/>
        </w:rPr>
        <w:t xml:space="preserve"> Uradni list RS, št. </w:t>
      </w:r>
      <w:hyperlink r:id="rId1" w:tgtFrame="_blank" w:tooltip="Zakon o osnovni šoli (uradno prečiščeno besedilo)" w:history="1">
        <w:r w:rsidRPr="004C758F">
          <w:rPr>
            <w:rStyle w:val="Hiperpovezava"/>
            <w:rFonts w:cs="Arial"/>
            <w:color w:val="auto"/>
            <w:sz w:val="16"/>
            <w:szCs w:val="16"/>
            <w:u w:val="none"/>
          </w:rPr>
          <w:t>81/06</w:t>
        </w:r>
      </w:hyperlink>
      <w:r w:rsidRPr="004C758F">
        <w:rPr>
          <w:rFonts w:cs="Arial"/>
          <w:sz w:val="16"/>
          <w:szCs w:val="16"/>
        </w:rPr>
        <w:t xml:space="preserve"> – uradno prečiščeno besedilo, </w:t>
      </w:r>
      <w:hyperlink r:id="rId2" w:tgtFrame="_blank" w:tooltip="Zakon o spremembah in dopolnitvah Zakona o osnovni šoli" w:history="1">
        <w:r w:rsidRPr="004C758F">
          <w:rPr>
            <w:rStyle w:val="Hiperpovezava"/>
            <w:rFonts w:cs="Arial"/>
            <w:color w:val="auto"/>
            <w:sz w:val="16"/>
            <w:szCs w:val="16"/>
            <w:u w:val="none"/>
          </w:rPr>
          <w:t>102/07</w:t>
        </w:r>
      </w:hyperlink>
      <w:r w:rsidRPr="004C758F">
        <w:rPr>
          <w:rFonts w:cs="Arial"/>
          <w:sz w:val="16"/>
          <w:szCs w:val="16"/>
        </w:rPr>
        <w:t xml:space="preserve">, </w:t>
      </w:r>
      <w:hyperlink r:id="rId3" w:tgtFrame="_blank" w:tooltip="Zakon o spremembi Zakona o spremembah in dopolnitvah Zakona o osnovni šoli" w:history="1">
        <w:r w:rsidRPr="004C758F">
          <w:rPr>
            <w:rStyle w:val="Hiperpovezava"/>
            <w:rFonts w:cs="Arial"/>
            <w:color w:val="auto"/>
            <w:sz w:val="16"/>
            <w:szCs w:val="16"/>
            <w:u w:val="none"/>
          </w:rPr>
          <w:t>107/10</w:t>
        </w:r>
      </w:hyperlink>
      <w:r w:rsidRPr="004C758F">
        <w:rPr>
          <w:rFonts w:cs="Arial"/>
          <w:sz w:val="16"/>
          <w:szCs w:val="16"/>
        </w:rPr>
        <w:t xml:space="preserve">, </w:t>
      </w:r>
      <w:hyperlink r:id="rId4" w:tgtFrame="_blank" w:tooltip="Zakon o spremembah in dopolnitvah Zakona o osnovni šoli" w:history="1">
        <w:r w:rsidRPr="004C758F">
          <w:rPr>
            <w:rStyle w:val="Hiperpovezava"/>
            <w:rFonts w:cs="Arial"/>
            <w:color w:val="auto"/>
            <w:sz w:val="16"/>
            <w:szCs w:val="16"/>
            <w:u w:val="none"/>
          </w:rPr>
          <w:t>87/11</w:t>
        </w:r>
      </w:hyperlink>
      <w:r w:rsidRPr="004C758F">
        <w:rPr>
          <w:rFonts w:cs="Arial"/>
          <w:sz w:val="16"/>
          <w:szCs w:val="16"/>
        </w:rPr>
        <w:t xml:space="preserve">, </w:t>
      </w:r>
      <w:hyperlink r:id="rId5" w:tgtFrame="_blank" w:tooltip="Zakon za uravnoteženje javnih financ" w:history="1">
        <w:r w:rsidRPr="004C758F">
          <w:rPr>
            <w:rStyle w:val="Hiperpovezava"/>
            <w:rFonts w:cs="Arial"/>
            <w:color w:val="auto"/>
            <w:sz w:val="16"/>
            <w:szCs w:val="16"/>
            <w:u w:val="none"/>
          </w:rPr>
          <w:t>40/12</w:t>
        </w:r>
      </w:hyperlink>
      <w:r w:rsidRPr="004C758F">
        <w:rPr>
          <w:rFonts w:cs="Arial"/>
          <w:sz w:val="16"/>
          <w:szCs w:val="16"/>
        </w:rPr>
        <w:t xml:space="preserve"> – ZUJF, </w:t>
      </w:r>
      <w:hyperlink r:id="rId6" w:tgtFrame="_blank" w:tooltip="Zakon o spremembah in dopolnitvah Zakona o osnovni šoli" w:history="1">
        <w:r w:rsidRPr="004C758F">
          <w:rPr>
            <w:rStyle w:val="Hiperpovezava"/>
            <w:rFonts w:cs="Arial"/>
            <w:color w:val="auto"/>
            <w:sz w:val="16"/>
            <w:szCs w:val="16"/>
            <w:u w:val="none"/>
          </w:rPr>
          <w:t>63/13</w:t>
        </w:r>
      </w:hyperlink>
      <w:r w:rsidRPr="004C758F">
        <w:rPr>
          <w:rFonts w:cs="Arial"/>
          <w:sz w:val="16"/>
          <w:szCs w:val="16"/>
        </w:rPr>
        <w:t xml:space="preserve"> in </w:t>
      </w:r>
      <w:hyperlink r:id="rId7" w:tgtFrame="_blank" w:tooltip="Zakon o spremembah in dopolnitvah Zakona o organizaciji in financiranju vzgoje in izobraževanja" w:history="1">
        <w:r w:rsidRPr="004C758F">
          <w:rPr>
            <w:rStyle w:val="Hiperpovezava"/>
            <w:rFonts w:cs="Arial"/>
            <w:color w:val="auto"/>
            <w:sz w:val="16"/>
            <w:szCs w:val="16"/>
            <w:u w:val="none"/>
          </w:rPr>
          <w:t>46/16</w:t>
        </w:r>
      </w:hyperlink>
      <w:r w:rsidRPr="004C758F">
        <w:rPr>
          <w:rFonts w:cs="Arial"/>
          <w:sz w:val="16"/>
          <w:szCs w:val="16"/>
        </w:rPr>
        <w:t xml:space="preserve"> – ZOFVI-L.</w:t>
      </w:r>
    </w:p>
  </w:footnote>
  <w:footnote w:id="2">
    <w:p w14:paraId="595F5B94" w14:textId="77777777" w:rsidR="0028679B" w:rsidRPr="004C758F" w:rsidRDefault="0028679B" w:rsidP="0016640A">
      <w:pPr>
        <w:pStyle w:val="Sprotnaopomba-besedilo"/>
        <w:spacing w:line="240" w:lineRule="auto"/>
        <w:jc w:val="both"/>
        <w:rPr>
          <w:rFonts w:cs="Arial"/>
          <w:sz w:val="16"/>
          <w:szCs w:val="16"/>
        </w:rPr>
      </w:pPr>
      <w:r w:rsidRPr="004C758F">
        <w:rPr>
          <w:rStyle w:val="Sprotnaopomba-sklic"/>
          <w:rFonts w:cs="Arial"/>
          <w:sz w:val="16"/>
          <w:szCs w:val="16"/>
        </w:rPr>
        <w:footnoteRef/>
      </w:r>
      <w:r w:rsidRPr="004C758F">
        <w:rPr>
          <w:rFonts w:cs="Arial"/>
          <w:sz w:val="16"/>
          <w:szCs w:val="16"/>
        </w:rPr>
        <w:t xml:space="preserve"> Uradni list RS, št. </w:t>
      </w:r>
      <w:hyperlink r:id="rId8" w:tgtFrame="_blank" w:tooltip="Zakon o dostopu do informacij javnega značaja (uradno prečiščeno besedilo)" w:history="1">
        <w:r w:rsidRPr="004C758F">
          <w:rPr>
            <w:rStyle w:val="Hiperpovezava"/>
            <w:rFonts w:cs="Arial"/>
            <w:color w:val="auto"/>
            <w:sz w:val="16"/>
            <w:szCs w:val="16"/>
            <w:u w:val="none"/>
          </w:rPr>
          <w:t>51/06</w:t>
        </w:r>
      </w:hyperlink>
      <w:r w:rsidRPr="004C758F">
        <w:rPr>
          <w:rFonts w:cs="Arial"/>
          <w:sz w:val="16"/>
          <w:szCs w:val="16"/>
        </w:rPr>
        <w:t xml:space="preserve"> – uradno prečiščeno besedilo, </w:t>
      </w:r>
      <w:hyperlink r:id="rId9" w:tgtFrame="_blank" w:tooltip="Zakon o davčnem postopku" w:history="1">
        <w:r w:rsidRPr="004C758F">
          <w:rPr>
            <w:rStyle w:val="Hiperpovezava"/>
            <w:rFonts w:cs="Arial"/>
            <w:color w:val="auto"/>
            <w:sz w:val="16"/>
            <w:szCs w:val="16"/>
            <w:u w:val="none"/>
          </w:rPr>
          <w:t>117/06</w:t>
        </w:r>
      </w:hyperlink>
      <w:r w:rsidRPr="004C758F">
        <w:rPr>
          <w:rFonts w:cs="Arial"/>
          <w:sz w:val="16"/>
          <w:szCs w:val="16"/>
        </w:rPr>
        <w:t xml:space="preserve"> – ZDavP-2, </w:t>
      </w:r>
      <w:hyperlink r:id="rId10" w:tgtFrame="_blank" w:tooltip="Zakon o spremembah in dopolnitvah Zakona o dostopu do informacij javnega značaja" w:history="1">
        <w:r w:rsidRPr="004C758F">
          <w:rPr>
            <w:rStyle w:val="Hiperpovezava"/>
            <w:rFonts w:cs="Arial"/>
            <w:color w:val="auto"/>
            <w:sz w:val="16"/>
            <w:szCs w:val="16"/>
            <w:u w:val="none"/>
          </w:rPr>
          <w:t>23/14</w:t>
        </w:r>
      </w:hyperlink>
      <w:r w:rsidRPr="004C758F">
        <w:rPr>
          <w:rFonts w:cs="Arial"/>
          <w:sz w:val="16"/>
          <w:szCs w:val="16"/>
        </w:rPr>
        <w:t xml:space="preserve">, </w:t>
      </w:r>
      <w:hyperlink r:id="rId11" w:tgtFrame="_blank" w:tooltip="Zakon o spremembah in dopolnitvah Zakona o dostopu do informacij javnega značaja" w:history="1">
        <w:r w:rsidRPr="004C758F">
          <w:rPr>
            <w:rStyle w:val="Hiperpovezava"/>
            <w:rFonts w:cs="Arial"/>
            <w:color w:val="auto"/>
            <w:sz w:val="16"/>
            <w:szCs w:val="16"/>
            <w:u w:val="none"/>
          </w:rPr>
          <w:t>50/14</w:t>
        </w:r>
      </w:hyperlink>
      <w:r w:rsidRPr="004C758F">
        <w:rPr>
          <w:rFonts w:cs="Arial"/>
          <w:sz w:val="16"/>
          <w:szCs w:val="16"/>
        </w:rPr>
        <w:t xml:space="preserve">, </w:t>
      </w:r>
      <w:hyperlink r:id="rId1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4C758F">
          <w:rPr>
            <w:rStyle w:val="Hiperpovezava"/>
            <w:rFonts w:cs="Arial"/>
            <w:color w:val="auto"/>
            <w:sz w:val="16"/>
            <w:szCs w:val="16"/>
            <w:u w:val="none"/>
          </w:rPr>
          <w:t>19/15</w:t>
        </w:r>
      </w:hyperlink>
      <w:r w:rsidRPr="004C758F">
        <w:rPr>
          <w:rFonts w:cs="Arial"/>
          <w:sz w:val="16"/>
          <w:szCs w:val="16"/>
        </w:rPr>
        <w:t xml:space="preserve"> – odl. US in </w:t>
      </w:r>
      <w:hyperlink r:id="rId13" w:tgtFrame="_blank" w:tooltip="Zakon o spremembah in dopolnitvah Zakona o dostopu do informacij javnega značaja" w:history="1">
        <w:r w:rsidRPr="004C758F">
          <w:rPr>
            <w:rStyle w:val="Hiperpovezava"/>
            <w:rFonts w:cs="Arial"/>
            <w:color w:val="auto"/>
            <w:sz w:val="16"/>
            <w:szCs w:val="16"/>
            <w:u w:val="none"/>
          </w:rPr>
          <w:t>102/15</w:t>
        </w:r>
      </w:hyperlink>
      <w:r w:rsidRPr="004C758F">
        <w:rPr>
          <w:rFonts w:cs="Arial"/>
          <w:sz w:val="16"/>
          <w:szCs w:val="16"/>
        </w:rPr>
        <w:t>.</w:t>
      </w:r>
    </w:p>
  </w:footnote>
  <w:footnote w:id="3">
    <w:p w14:paraId="3A491050" w14:textId="77777777" w:rsidR="0028679B" w:rsidRPr="004C758F" w:rsidRDefault="0028679B" w:rsidP="0016640A">
      <w:pPr>
        <w:pStyle w:val="Sprotnaopomba-besedilo"/>
        <w:spacing w:line="240" w:lineRule="auto"/>
        <w:jc w:val="both"/>
        <w:rPr>
          <w:rFonts w:cs="Arial"/>
          <w:sz w:val="16"/>
          <w:szCs w:val="16"/>
        </w:rPr>
      </w:pPr>
      <w:r w:rsidRPr="004C758F">
        <w:rPr>
          <w:rStyle w:val="Sprotnaopomba-sklic"/>
          <w:rFonts w:cs="Arial"/>
          <w:sz w:val="16"/>
          <w:szCs w:val="16"/>
        </w:rPr>
        <w:footnoteRef/>
      </w:r>
      <w:r w:rsidRPr="004C758F">
        <w:rPr>
          <w:rFonts w:cs="Arial"/>
          <w:sz w:val="16"/>
          <w:szCs w:val="16"/>
        </w:rPr>
        <w:t xml:space="preserve"> Uradni list RS, št. 9/18.</w:t>
      </w:r>
    </w:p>
  </w:footnote>
  <w:footnote w:id="4">
    <w:p w14:paraId="34499547" w14:textId="7C0C28E1"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člen UUP.</w:t>
      </w:r>
    </w:p>
  </w:footnote>
  <w:footnote w:id="5">
    <w:p w14:paraId="03F5243D" w14:textId="77777777" w:rsidR="0028679B" w:rsidRPr="0016640A" w:rsidRDefault="0028679B"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Splošne informacije so informacije o načinu poslovanja organa pri odločanju o upravnih zadevah in izdajanju potrdil, pojasnila v zvezi z uresničevanjem pravic, obveznosti in pravnih koristi ter pojasnila v zvezi z drugimi upravnimi storitvami in o načinu poslovanja organa pri izvajanju upravnih nalog. Splošne informacije se ne nanašajo na potek oziroma stanje konkretnega upravnega ali drugega postopka.</w:t>
      </w:r>
    </w:p>
    <w:p w14:paraId="79561876" w14:textId="6E7BEA49" w:rsidR="0028679B" w:rsidRPr="0016640A" w:rsidRDefault="0028679B" w:rsidP="0016640A">
      <w:pPr>
        <w:spacing w:line="240" w:lineRule="auto"/>
        <w:jc w:val="both"/>
        <w:rPr>
          <w:rFonts w:cs="Arial"/>
          <w:sz w:val="16"/>
          <w:szCs w:val="16"/>
          <w:lang w:eastAsia="sl-SI"/>
        </w:rPr>
      </w:pPr>
      <w:r w:rsidRPr="0016640A">
        <w:rPr>
          <w:rFonts w:cs="Arial"/>
          <w:sz w:val="16"/>
          <w:szCs w:val="16"/>
          <w:lang w:eastAsia="sl-SI"/>
        </w:rPr>
        <w:t xml:space="preserve">Splošne informacije v zvezi z upravnimi storitvami, ki se opravijo na vlogo stranke, obsegajo zlasti podatke o tem: </w:t>
      </w:r>
    </w:p>
    <w:p w14:paraId="76F5626C" w14:textId="77777777" w:rsidR="0028679B" w:rsidRPr="0016640A" w:rsidRDefault="0028679B" w:rsidP="0016640A">
      <w:pPr>
        <w:spacing w:line="240" w:lineRule="auto"/>
        <w:jc w:val="both"/>
        <w:rPr>
          <w:rFonts w:cs="Arial"/>
          <w:sz w:val="16"/>
          <w:szCs w:val="16"/>
          <w:lang w:eastAsia="sl-SI"/>
        </w:rPr>
      </w:pPr>
      <w:r w:rsidRPr="0016640A">
        <w:rPr>
          <w:rFonts w:cs="Arial"/>
          <w:sz w:val="16"/>
          <w:szCs w:val="16"/>
          <w:lang w:eastAsia="sl-SI"/>
        </w:rPr>
        <w:t xml:space="preserve">1. kakšni so pogoji za pridobitev pravice; </w:t>
      </w:r>
    </w:p>
    <w:p w14:paraId="3ECDB74E" w14:textId="77777777" w:rsidR="0028679B" w:rsidRPr="0016640A" w:rsidRDefault="0028679B" w:rsidP="0016640A">
      <w:pPr>
        <w:spacing w:line="240" w:lineRule="auto"/>
        <w:jc w:val="both"/>
        <w:rPr>
          <w:rFonts w:cs="Arial"/>
          <w:sz w:val="16"/>
          <w:szCs w:val="16"/>
          <w:lang w:eastAsia="sl-SI"/>
        </w:rPr>
      </w:pPr>
      <w:r w:rsidRPr="0016640A">
        <w:rPr>
          <w:rFonts w:cs="Arial"/>
          <w:sz w:val="16"/>
          <w:szCs w:val="16"/>
          <w:lang w:eastAsia="sl-SI"/>
        </w:rPr>
        <w:t xml:space="preserve">2. kje in po kakšnem postopku lahko stranka pridobi pravico; </w:t>
      </w:r>
    </w:p>
    <w:p w14:paraId="74FDFEBA" w14:textId="77777777" w:rsidR="0028679B" w:rsidRPr="0016640A" w:rsidRDefault="0028679B" w:rsidP="0016640A">
      <w:pPr>
        <w:spacing w:line="240" w:lineRule="auto"/>
        <w:jc w:val="both"/>
        <w:rPr>
          <w:rFonts w:cs="Arial"/>
          <w:sz w:val="16"/>
          <w:szCs w:val="16"/>
          <w:lang w:eastAsia="sl-SI"/>
        </w:rPr>
      </w:pPr>
      <w:r w:rsidRPr="0016640A">
        <w:rPr>
          <w:rFonts w:cs="Arial"/>
          <w:sz w:val="16"/>
          <w:szCs w:val="16"/>
          <w:lang w:eastAsia="sl-SI"/>
        </w:rPr>
        <w:t xml:space="preserve">3. kaj je treba priložiti vlogi; </w:t>
      </w:r>
    </w:p>
    <w:p w14:paraId="4F222C24" w14:textId="77777777" w:rsidR="0028679B" w:rsidRPr="0016640A" w:rsidRDefault="0028679B" w:rsidP="0016640A">
      <w:pPr>
        <w:spacing w:line="240" w:lineRule="auto"/>
        <w:jc w:val="both"/>
        <w:rPr>
          <w:rFonts w:cs="Arial"/>
          <w:sz w:val="16"/>
          <w:szCs w:val="16"/>
          <w:lang w:eastAsia="sl-SI"/>
        </w:rPr>
      </w:pPr>
      <w:r w:rsidRPr="0016640A">
        <w:rPr>
          <w:rFonts w:cs="Arial"/>
          <w:sz w:val="16"/>
          <w:szCs w:val="16"/>
          <w:lang w:eastAsia="sl-SI"/>
        </w:rPr>
        <w:t xml:space="preserve">4. kolikšna je višina upravne takse in morebitnih drugih plačil ter kako se plačilo lahko izvede. </w:t>
      </w:r>
    </w:p>
    <w:p w14:paraId="2D6E9244" w14:textId="77777777" w:rsidR="0028679B" w:rsidRPr="0016640A" w:rsidRDefault="0028679B" w:rsidP="0016640A">
      <w:pPr>
        <w:spacing w:line="240" w:lineRule="auto"/>
        <w:jc w:val="both"/>
        <w:rPr>
          <w:rFonts w:cs="Arial"/>
          <w:sz w:val="16"/>
          <w:szCs w:val="16"/>
          <w:lang w:eastAsia="sl-SI"/>
        </w:rPr>
      </w:pPr>
    </w:p>
    <w:p w14:paraId="5FB54178" w14:textId="02FEA72A" w:rsidR="0028679B" w:rsidRPr="0016640A" w:rsidRDefault="0028679B" w:rsidP="0016640A">
      <w:pPr>
        <w:pStyle w:val="Sprotnaopomba-besedilo"/>
        <w:spacing w:line="240" w:lineRule="auto"/>
        <w:jc w:val="both"/>
        <w:rPr>
          <w:rFonts w:cs="Arial"/>
          <w:sz w:val="16"/>
          <w:szCs w:val="16"/>
        </w:rPr>
      </w:pPr>
    </w:p>
  </w:footnote>
  <w:footnote w:id="6">
    <w:p w14:paraId="510E6DD0"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člen UUP.</w:t>
      </w:r>
    </w:p>
  </w:footnote>
  <w:footnote w:id="7">
    <w:p w14:paraId="6D220E84"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32. člen UUP.</w:t>
      </w:r>
    </w:p>
  </w:footnote>
  <w:footnote w:id="8">
    <w:p w14:paraId="490F8888" w14:textId="77777777" w:rsidR="0028679B" w:rsidRPr="0016640A" w:rsidRDefault="0028679B" w:rsidP="0016640A">
      <w:pPr>
        <w:pStyle w:val="Navadensplet"/>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Program Lo.Polis je namenjen šolnikom v predšolskih, osnovnošolskih, srednješolskih in glasbenih vzgojno izobraževalnih zavodih. Gre za krovni program, ki ga sestavlja več modulov – le-ti pokrivajo celotni spekter pedagoškega dela. V Lo.Polisu se lahko vodi in ureja šolska prehrana, elektronska dokumentacija, evidenca delovnega čas, podatke o učencih, vnaša se ocene, vpisuje dnevniške zapise, pregleduje statistike, kreira urnike… </w:t>
      </w:r>
    </w:p>
    <w:p w14:paraId="5542288F" w14:textId="07BF182F" w:rsidR="0028679B" w:rsidRPr="0016640A" w:rsidRDefault="0028679B" w:rsidP="0016640A">
      <w:pPr>
        <w:pStyle w:val="Navadensplet"/>
        <w:spacing w:before="0" w:beforeAutospacing="0" w:after="0" w:afterAutospacing="0"/>
        <w:rPr>
          <w:rFonts w:ascii="Arial" w:hAnsi="Arial" w:cs="Arial"/>
          <w:sz w:val="16"/>
          <w:szCs w:val="16"/>
        </w:rPr>
      </w:pPr>
      <w:r w:rsidRPr="0016640A">
        <w:rPr>
          <w:rFonts w:ascii="Arial" w:hAnsi="Arial" w:cs="Arial"/>
          <w:sz w:val="16"/>
          <w:szCs w:val="16"/>
        </w:rPr>
        <w:t xml:space="preserve">(vir: </w:t>
      </w:r>
      <w:hyperlink r:id="rId14" w:history="1">
        <w:r w:rsidRPr="0016640A">
          <w:rPr>
            <w:rStyle w:val="Hiperpovezava"/>
            <w:rFonts w:ascii="Arial" w:hAnsi="Arial" w:cs="Arial"/>
            <w:sz w:val="16"/>
            <w:szCs w:val="16"/>
          </w:rPr>
          <w:t>http://www.logos.si/Home/Produkti_Lopolis</w:t>
        </w:r>
      </w:hyperlink>
      <w:r w:rsidRPr="0016640A">
        <w:rPr>
          <w:rFonts w:ascii="Arial" w:hAnsi="Arial" w:cs="Arial"/>
          <w:sz w:val="16"/>
          <w:szCs w:val="16"/>
        </w:rPr>
        <w:t>)</w:t>
      </w:r>
    </w:p>
    <w:p w14:paraId="661ADFE5" w14:textId="77777777" w:rsidR="0028679B" w:rsidRPr="0016640A" w:rsidRDefault="004C0343" w:rsidP="0016640A">
      <w:pPr>
        <w:spacing w:line="240" w:lineRule="auto"/>
        <w:rPr>
          <w:rFonts w:cs="Arial"/>
          <w:sz w:val="16"/>
          <w:szCs w:val="16"/>
          <w:lang w:eastAsia="sl-SI"/>
        </w:rPr>
      </w:pPr>
      <w:r>
        <w:rPr>
          <w:rFonts w:cs="Arial"/>
          <w:sz w:val="16"/>
          <w:szCs w:val="16"/>
          <w:lang w:eastAsia="sl-SI"/>
        </w:rPr>
        <w:pict w14:anchorId="12C61C8E">
          <v:rect id="_x0000_i1026" style="width:0;height:1.5pt" o:hralign="center" o:hrstd="t" o:hr="t" fillcolor="#a0a0a0" stroked="f"/>
        </w:pict>
      </w:r>
    </w:p>
    <w:p w14:paraId="6CDB28F0" w14:textId="5C411BA0" w:rsidR="0028679B" w:rsidRPr="0016640A" w:rsidRDefault="0028679B" w:rsidP="0016640A">
      <w:pPr>
        <w:pStyle w:val="Sprotnaopomba-besedilo"/>
        <w:spacing w:line="240" w:lineRule="auto"/>
        <w:rPr>
          <w:rFonts w:cs="Arial"/>
          <w:sz w:val="16"/>
          <w:szCs w:val="16"/>
        </w:rPr>
      </w:pPr>
    </w:p>
  </w:footnote>
  <w:footnote w:id="9">
    <w:p w14:paraId="0FE68089"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Priloga 2 UUP.</w:t>
      </w:r>
    </w:p>
  </w:footnote>
  <w:footnote w:id="10">
    <w:p w14:paraId="18DDBDB8"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Klasifikacijski znak je številčni znak iz klasifikacijskega načrta. Načrt klasifikacijskih znakov določi predstojnik.</w:t>
      </w:r>
    </w:p>
  </w:footnote>
  <w:footnote w:id="11">
    <w:p w14:paraId="7046F6F9"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Zadeva je celota vseh dokumentov, ki se nanašajo na isto vsebinsko vprašanje ali nalogo (23. točka 6. člena UUP).</w:t>
      </w:r>
    </w:p>
  </w:footnote>
  <w:footnote w:id="12">
    <w:p w14:paraId="7F3DFE20"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Glej Obvezen okvir načrta klasifikacijskih znakov -  priloga 2 UUP.</w:t>
      </w:r>
    </w:p>
  </w:footnote>
  <w:footnote w:id="13">
    <w:p w14:paraId="084B01B9"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Številka zadeve je evidenčna oznaka zadeve, ki je sestavljena iz klasifikacijskega znaka, zaporedne številke zadeve v okviru tega znaka in štirimestne letnice nastanka zadeve.</w:t>
      </w:r>
    </w:p>
  </w:footnote>
  <w:footnote w:id="14">
    <w:p w14:paraId="408DBF7E"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Klasifikacijski znak.</w:t>
      </w:r>
    </w:p>
  </w:footnote>
  <w:footnote w:id="15">
    <w:p w14:paraId="18F821D6"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Zaporedna številka zadeve.</w:t>
      </w:r>
    </w:p>
  </w:footnote>
  <w:footnote w:id="16">
    <w:p w14:paraId="0236D926"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Letnica nastanka zadeve (ko je podana vloga ali ko se uvede postopek po uradni dolžnosti).</w:t>
      </w:r>
    </w:p>
  </w:footnote>
  <w:footnote w:id="17">
    <w:p w14:paraId="59222E3F" w14:textId="2A105036" w:rsidR="0028679B" w:rsidRPr="0016640A" w:rsidRDefault="0028679B"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Številka.</w:t>
      </w:r>
    </w:p>
  </w:footnote>
  <w:footnote w:id="18">
    <w:p w14:paraId="0DC33C66" w14:textId="714FEFA8" w:rsidR="0028679B" w:rsidRPr="0016640A" w:rsidRDefault="0028679B"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Datum nastanka.</w:t>
      </w:r>
    </w:p>
  </w:footnote>
  <w:footnote w:id="19">
    <w:p w14:paraId="006ED8F5" w14:textId="22AA0302" w:rsidR="0028679B" w:rsidRPr="0016640A" w:rsidRDefault="0028679B"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Tema.</w:t>
      </w:r>
    </w:p>
  </w:footnote>
  <w:footnote w:id="20">
    <w:p w14:paraId="04A19FA3" w14:textId="6F422AAE" w:rsidR="0028679B" w:rsidRPr="0016640A" w:rsidRDefault="0028679B"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Subjekt.</w:t>
      </w:r>
    </w:p>
  </w:footnote>
  <w:footnote w:id="21">
    <w:p w14:paraId="32B87EBF" w14:textId="49879445" w:rsidR="0028679B" w:rsidRPr="0016640A" w:rsidRDefault="0028679B"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Število prilog.</w:t>
      </w:r>
    </w:p>
  </w:footnote>
  <w:footnote w:id="22">
    <w:p w14:paraId="7AE4DFF3"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57. člen UUP.</w:t>
      </w:r>
    </w:p>
  </w:footnote>
  <w:footnote w:id="23">
    <w:p w14:paraId="0D354872" w14:textId="77777777" w:rsidR="0028679B" w:rsidRPr="0016640A" w:rsidRDefault="0028679B"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Zbirka nerešenih zadev je zbirka, v kateri se dokumentarno gradivo hrani do prenosa v tekočo zbirko.</w:t>
      </w:r>
    </w:p>
  </w:footnote>
  <w:footnote w:id="24">
    <w:p w14:paraId="5028F563"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Tekoča zbirka je zbirka dokumentarnega gradiva, v kateri se dokumentarno gradivo hrani dve leti po letu rešitve zadeve.</w:t>
      </w:r>
    </w:p>
  </w:footnote>
  <w:footnote w:id="25">
    <w:p w14:paraId="01E99F51" w14:textId="4D59F924"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Pri opravljanju upravnih nalog organi dokumentirajo opravljeno delo in ga evidentirajo v evidenci dokumentarnega gradiva.</w:t>
      </w:r>
    </w:p>
  </w:footnote>
  <w:footnote w:id="26">
    <w:p w14:paraId="1C548E6F" w14:textId="7091B9ED"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28. člena ZUP.</w:t>
      </w:r>
    </w:p>
  </w:footnote>
  <w:footnote w:id="27">
    <w:p w14:paraId="6E4BDF3C" w14:textId="66D025C8" w:rsidR="0028679B" w:rsidRPr="0016640A" w:rsidRDefault="0028679B"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1. in 2. odstavek 28. člena ZUP. </w:t>
      </w:r>
      <w:r w:rsidRPr="0016640A">
        <w:rPr>
          <w:rFonts w:ascii="Arial" w:hAnsi="Arial" w:cs="Arial"/>
          <w:sz w:val="16"/>
          <w:szCs w:val="16"/>
          <w:lang w:val="x-none"/>
        </w:rPr>
        <w:t>Strokovni izpit iz upravnega postopka mora oseba opraviti najkasneje v treh mesecih od sklenitve delovnega razmerja za delovno mesto, kjer je strokovni izpit iz upravnega postopka določen kot pogoj za zasedbo delovnega mesta.</w:t>
      </w:r>
      <w:r w:rsidRPr="0016640A">
        <w:rPr>
          <w:rFonts w:ascii="Arial" w:hAnsi="Arial" w:cs="Arial"/>
          <w:sz w:val="16"/>
          <w:szCs w:val="16"/>
        </w:rPr>
        <w:t xml:space="preserve"> (3. odstavek 31. člena ZUP).</w:t>
      </w:r>
    </w:p>
  </w:footnote>
  <w:footnote w:id="28">
    <w:p w14:paraId="440C2AD8" w14:textId="56DFEAC0"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30. člena ZUP.</w:t>
      </w:r>
    </w:p>
  </w:footnote>
  <w:footnote w:id="29">
    <w:p w14:paraId="19FF5BA1"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31. člena ZUP.</w:t>
      </w:r>
    </w:p>
  </w:footnote>
  <w:footnote w:id="30">
    <w:p w14:paraId="7EC459D0" w14:textId="7E7E2C36"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člen Uredbe o izobrazbi in strokovnem izpitu za vodenje in odločanje v upravnem postopku (Uradni list RS, št. </w:t>
      </w:r>
      <w:hyperlink r:id="rId15" w:tgtFrame="_blank" w:tooltip="Uredba o izobrazbi in strokovnem izpitu za vodenje in odločanje v upravnem postopku" w:history="1">
        <w:r w:rsidRPr="0016640A">
          <w:rPr>
            <w:rStyle w:val="Hiperpovezava"/>
            <w:rFonts w:cs="Arial"/>
            <w:color w:val="auto"/>
            <w:sz w:val="16"/>
            <w:szCs w:val="16"/>
          </w:rPr>
          <w:t>12/13</w:t>
        </w:r>
      </w:hyperlink>
      <w:r w:rsidRPr="0016640A">
        <w:rPr>
          <w:rFonts w:cs="Arial"/>
          <w:sz w:val="16"/>
          <w:szCs w:val="16"/>
        </w:rPr>
        <w:t>, v nadaljevanju Uredba o izobrazbi)</w:t>
      </w:r>
    </w:p>
  </w:footnote>
  <w:footnote w:id="31">
    <w:p w14:paraId="76FE58CC" w14:textId="7D0B10AC"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4. člena Uredbe o izobrazbi.</w:t>
      </w:r>
    </w:p>
  </w:footnote>
  <w:footnote w:id="32">
    <w:p w14:paraId="16A18452" w14:textId="4783D3B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odstavek 4. člena Uredbe o izobrazbi.</w:t>
      </w:r>
    </w:p>
  </w:footnote>
  <w:footnote w:id="33">
    <w:p w14:paraId="361F75BF"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29. člen ZUP.</w:t>
      </w:r>
    </w:p>
  </w:footnote>
  <w:footnote w:id="34">
    <w:p w14:paraId="7119F553" w14:textId="32974F24"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60. c člen ZOsn.</w:t>
      </w:r>
    </w:p>
  </w:footnote>
  <w:footnote w:id="35">
    <w:p w14:paraId="1A756D8F"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Poglavje zajema člene od 60.a do 60.h.</w:t>
      </w:r>
    </w:p>
  </w:footnote>
  <w:footnote w:id="36">
    <w:p w14:paraId="7AAB5A9A" w14:textId="7FB1A527" w:rsidR="0028679B" w:rsidRPr="0016640A" w:rsidRDefault="0028679B"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r w:rsidRPr="0016640A">
        <w:rPr>
          <w:rFonts w:cs="Arial"/>
          <w:sz w:val="16"/>
          <w:szCs w:val="16"/>
        </w:rPr>
        <w:t xml:space="preserve"> (48. člen ZOsn) </w:t>
      </w:r>
    </w:p>
  </w:footnote>
  <w:footnote w:id="37">
    <w:p w14:paraId="4F56C040"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48. člen Zosn</w:t>
      </w:r>
    </w:p>
  </w:footnote>
  <w:footnote w:id="38">
    <w:p w14:paraId="06207798" w14:textId="3C009CFE" w:rsidR="0028679B" w:rsidRPr="0016640A" w:rsidRDefault="0028679B"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44. člen ZOsn</w:t>
      </w:r>
    </w:p>
  </w:footnote>
  <w:footnote w:id="39">
    <w:p w14:paraId="48F86BD3" w14:textId="115B9573"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Učenci s posebnimi potrebami so učenci, ki potrebujejo prilagojeno izvajanje programov osnovne šole z dodatno strokovno pomočjo ali prilagojene programe osnovne šole oziroma posebni program vzgoje in izobraževanja. Ti učenci so glede na vrsto in stopnjo primanjkljaja, ovire oziroma motnje opredeljeni v zakonu, ki ureja usmerjanje otrok s posebnimi potrebami.</w:t>
      </w:r>
      <w:r w:rsidRPr="0016640A">
        <w:rPr>
          <w:rFonts w:cs="Arial"/>
          <w:sz w:val="16"/>
          <w:szCs w:val="16"/>
        </w:rPr>
        <w:t xml:space="preserve"> (12. člen ZOsn)</w:t>
      </w:r>
    </w:p>
  </w:footnote>
  <w:footnote w:id="40">
    <w:p w14:paraId="1DB82B01" w14:textId="1167ACBE"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O usmerjanju otrok s posebnimi potrebami odloča na prvi stopnji Zavod Republike Slovenije za šolstvo (22. člen Zakon o usmerjanju otrok s posebnimi potrebami (Uradni list RS, št. </w:t>
      </w:r>
      <w:hyperlink r:id="rId16" w:tgtFrame="_blank" w:tooltip="Zakon o usmerjanju otrok s posebnimi potrebami (ZUOPP-1)" w:history="1">
        <w:r w:rsidRPr="0016640A">
          <w:rPr>
            <w:rStyle w:val="Hiperpovezava"/>
            <w:rFonts w:cs="Arial"/>
            <w:color w:val="auto"/>
            <w:sz w:val="16"/>
            <w:szCs w:val="16"/>
            <w:u w:val="none"/>
          </w:rPr>
          <w:t>58/11</w:t>
        </w:r>
      </w:hyperlink>
      <w:r w:rsidRPr="0016640A">
        <w:rPr>
          <w:rFonts w:cs="Arial"/>
          <w:sz w:val="16"/>
          <w:szCs w:val="16"/>
        </w:rPr>
        <w:t xml:space="preserve">, </w:t>
      </w:r>
      <w:hyperlink r:id="rId17" w:tgtFrame="_blank" w:tooltip="Zakon za uravnoteženje javnih financ" w:history="1">
        <w:r w:rsidRPr="0016640A">
          <w:rPr>
            <w:rStyle w:val="Hiperpovezava"/>
            <w:rFonts w:cs="Arial"/>
            <w:color w:val="auto"/>
            <w:sz w:val="16"/>
            <w:szCs w:val="16"/>
            <w:u w:val="none"/>
          </w:rPr>
          <w:t>40/12</w:t>
        </w:r>
      </w:hyperlink>
      <w:r w:rsidRPr="0016640A">
        <w:rPr>
          <w:rFonts w:cs="Arial"/>
          <w:sz w:val="16"/>
          <w:szCs w:val="16"/>
        </w:rPr>
        <w:t xml:space="preserve"> – ZUJF, </w:t>
      </w:r>
      <w:hyperlink r:id="rId18" w:tgtFrame="_blank" w:tooltip="Zakon o spremembi Zakona o usmerjanju otrok s posebnimi potrebami" w:history="1">
        <w:r w:rsidRPr="0016640A">
          <w:rPr>
            <w:rStyle w:val="Hiperpovezava"/>
            <w:rFonts w:cs="Arial"/>
            <w:color w:val="auto"/>
            <w:sz w:val="16"/>
            <w:szCs w:val="16"/>
            <w:u w:val="none"/>
          </w:rPr>
          <w:t>90/12</w:t>
        </w:r>
      </w:hyperlink>
      <w:r w:rsidRPr="0016640A">
        <w:rPr>
          <w:rFonts w:cs="Arial"/>
          <w:sz w:val="16"/>
          <w:szCs w:val="16"/>
        </w:rPr>
        <w:t xml:space="preserve"> in </w:t>
      </w:r>
      <w:hyperlink r:id="rId19" w:tgtFrame="_blank" w:tooltip="Zakon o celostni zgodnji obravnavi predšolskih otrok s posebnimi potrebami" w:history="1">
        <w:r w:rsidRPr="0016640A">
          <w:rPr>
            <w:rStyle w:val="Hiperpovezava"/>
            <w:rFonts w:cs="Arial"/>
            <w:color w:val="auto"/>
            <w:sz w:val="16"/>
            <w:szCs w:val="16"/>
            <w:u w:val="none"/>
          </w:rPr>
          <w:t>41/17</w:t>
        </w:r>
      </w:hyperlink>
      <w:r w:rsidRPr="0016640A">
        <w:rPr>
          <w:rFonts w:cs="Arial"/>
          <w:sz w:val="16"/>
          <w:szCs w:val="16"/>
        </w:rPr>
        <w:t xml:space="preserve"> – ZOPOPP).</w:t>
      </w:r>
    </w:p>
  </w:footnote>
  <w:footnote w:id="41">
    <w:p w14:paraId="7D572674" w14:textId="61984099"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49. člen ZOsn.</w:t>
      </w:r>
    </w:p>
  </w:footnote>
  <w:footnote w:id="42">
    <w:p w14:paraId="1C3363A9" w14:textId="619D5F8A" w:rsidR="0028679B" w:rsidRPr="0016640A" w:rsidRDefault="0028679B"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Starši morajo po svojih močeh skrbeti za šolanje in strokovno izobrazbo svojih otrok glede na njihove sposobnosti, nagnjenja in želje. (4. odstavek 137. člena Družinskega zakonika, Uradni list RS, št. </w:t>
      </w:r>
      <w:hyperlink r:id="rId20" w:tgtFrame="_blank" w:tooltip="Družinski zakonik (DZ)" w:history="1">
        <w:r w:rsidRPr="0016640A">
          <w:rPr>
            <w:rStyle w:val="Hiperpovezava"/>
            <w:rFonts w:ascii="Arial" w:hAnsi="Arial" w:cs="Arial"/>
            <w:color w:val="auto"/>
            <w:sz w:val="16"/>
            <w:szCs w:val="16"/>
            <w:u w:val="none"/>
          </w:rPr>
          <w:t>15/17</w:t>
        </w:r>
      </w:hyperlink>
      <w:r w:rsidRPr="0016640A">
        <w:rPr>
          <w:rFonts w:ascii="Arial" w:hAnsi="Arial" w:cs="Arial"/>
          <w:sz w:val="16"/>
          <w:szCs w:val="16"/>
        </w:rPr>
        <w:t xml:space="preserve">, </w:t>
      </w:r>
      <w:hyperlink r:id="rId21" w:tgtFrame="_blank" w:tooltip="Zakon o nevladnih organizacijah" w:history="1">
        <w:r w:rsidRPr="0016640A">
          <w:rPr>
            <w:rStyle w:val="Hiperpovezava"/>
            <w:rFonts w:ascii="Arial" w:hAnsi="Arial" w:cs="Arial"/>
            <w:color w:val="auto"/>
            <w:sz w:val="16"/>
            <w:szCs w:val="16"/>
            <w:u w:val="none"/>
          </w:rPr>
          <w:t>21/18</w:t>
        </w:r>
      </w:hyperlink>
      <w:r w:rsidRPr="0016640A">
        <w:rPr>
          <w:rFonts w:ascii="Arial" w:hAnsi="Arial" w:cs="Arial"/>
          <w:sz w:val="16"/>
          <w:szCs w:val="16"/>
        </w:rPr>
        <w:t xml:space="preserve"> – ZNOrg in </w:t>
      </w:r>
      <w:hyperlink r:id="rId22" w:tgtFrame="_blank" w:tooltip="Zakon o spremembah Družinskega zakonika" w:history="1">
        <w:r w:rsidRPr="0016640A">
          <w:rPr>
            <w:rStyle w:val="Hiperpovezava"/>
            <w:rFonts w:ascii="Arial" w:hAnsi="Arial" w:cs="Arial"/>
            <w:color w:val="auto"/>
            <w:sz w:val="16"/>
            <w:szCs w:val="16"/>
            <w:u w:val="none"/>
          </w:rPr>
          <w:t>22/19</w:t>
        </w:r>
      </w:hyperlink>
      <w:r w:rsidRPr="0016640A">
        <w:rPr>
          <w:rFonts w:ascii="Arial" w:hAnsi="Arial" w:cs="Arial"/>
          <w:sz w:val="16"/>
          <w:szCs w:val="16"/>
        </w:rPr>
        <w:t xml:space="preserve">, v nadaljevanju DZ). Starševska skrb je celota obveznosti in pravic staršev, da v skladu s svojimi zmožnostmi ustvarijo razmere, v katerih bo zagotovljen celovit otrokov razvoj. Starševska skrb pripada skupaj obema staršema (6. člen DZ). Starševsko skrb izvajata oba od staršev sporazumno v skladu s koristjo otroka. Če se sama o tem ne sporazumeta, jima pri sklenitvi sporazuma pomaga center za socialno delo, na njuno željo pa tudi mediatorji. (157. člen DZ). Pristojni organ lahko omeji ali odvzame starševsko skrb enemu ali obema od staršev pod pogoji, ki jih določa ta zakonik. (2. odstavek 136. člena DZ). Enako je določal Zakon o zakonski zvezi in družinskih razmerjih (Uradni list RS, št. </w:t>
      </w:r>
      <w:hyperlink r:id="rId23" w:tgtFrame="_blank" w:tooltip="Zakon o zakonski zvezi in družinskih razmerjih (uradno prečiščeno besedilo)" w:history="1">
        <w:r w:rsidRPr="0016640A">
          <w:rPr>
            <w:rStyle w:val="Hiperpovezava"/>
            <w:rFonts w:ascii="Arial" w:hAnsi="Arial" w:cs="Arial"/>
            <w:color w:val="auto"/>
            <w:sz w:val="16"/>
            <w:szCs w:val="16"/>
            <w:u w:val="none"/>
          </w:rPr>
          <w:t>69/04</w:t>
        </w:r>
      </w:hyperlink>
      <w:r w:rsidRPr="0016640A">
        <w:rPr>
          <w:rFonts w:ascii="Arial" w:hAnsi="Arial" w:cs="Arial"/>
          <w:sz w:val="16"/>
          <w:szCs w:val="16"/>
        </w:rPr>
        <w:t xml:space="preserve"> – uradno prečiščeno besedilo, </w:t>
      </w:r>
      <w:hyperlink r:id="rId24" w:tgtFrame="_blank" w:tooltip="Odločba o delni razveljavitvi prvega odstavka 92. člena Zakona o zakonski zvezi in družinskih razmerjih" w:history="1">
        <w:r w:rsidRPr="0016640A">
          <w:rPr>
            <w:rStyle w:val="Hiperpovezava"/>
            <w:rFonts w:ascii="Arial" w:hAnsi="Arial" w:cs="Arial"/>
            <w:color w:val="auto"/>
            <w:sz w:val="16"/>
            <w:szCs w:val="16"/>
            <w:u w:val="none"/>
          </w:rPr>
          <w:t>101/07</w:t>
        </w:r>
      </w:hyperlink>
      <w:r w:rsidRPr="0016640A">
        <w:rPr>
          <w:rFonts w:ascii="Arial" w:hAnsi="Arial" w:cs="Arial"/>
          <w:sz w:val="16"/>
          <w:szCs w:val="16"/>
        </w:rPr>
        <w:t xml:space="preserve"> – odl. US, </w:t>
      </w:r>
      <w:hyperlink r:id="rId25" w:tgtFrame="_blank" w:tooltip="Odločba o delni razveljavitvi 98. člena Zakona o zakonski zvezi in družinskih razmerjih" w:history="1">
        <w:r w:rsidRPr="0016640A">
          <w:rPr>
            <w:rStyle w:val="Hiperpovezava"/>
            <w:rFonts w:ascii="Arial" w:hAnsi="Arial" w:cs="Arial"/>
            <w:color w:val="auto"/>
            <w:sz w:val="16"/>
            <w:szCs w:val="16"/>
            <w:u w:val="none"/>
          </w:rPr>
          <w:t>90/11</w:t>
        </w:r>
      </w:hyperlink>
      <w:r w:rsidRPr="0016640A">
        <w:rPr>
          <w:rFonts w:ascii="Arial" w:hAnsi="Arial" w:cs="Arial"/>
          <w:sz w:val="16"/>
          <w:szCs w:val="16"/>
        </w:rPr>
        <w:t xml:space="preserve"> – odl. US, </w:t>
      </w:r>
      <w:hyperlink r:id="rId26" w:tgtFrame="_blank" w:tooltip="Odločba o delni razveljavitvi drugega odstavka 92. člena Zakona o zakonski zvezi in družinskih razmerjih z odložnim rokom" w:history="1">
        <w:r w:rsidRPr="0016640A">
          <w:rPr>
            <w:rStyle w:val="Hiperpovezava"/>
            <w:rFonts w:ascii="Arial" w:hAnsi="Arial" w:cs="Arial"/>
            <w:color w:val="auto"/>
            <w:sz w:val="16"/>
            <w:szCs w:val="16"/>
            <w:u w:val="none"/>
          </w:rPr>
          <w:t>84/12</w:t>
        </w:r>
      </w:hyperlink>
      <w:r w:rsidRPr="0016640A">
        <w:rPr>
          <w:rFonts w:ascii="Arial" w:hAnsi="Arial" w:cs="Arial"/>
          <w:sz w:val="16"/>
          <w:szCs w:val="16"/>
        </w:rPr>
        <w:t xml:space="preserve"> – odl. US, </w:t>
      </w:r>
      <w:hyperlink r:id="rId27" w:tgtFrame="_blank" w:tooltip="Odločba o delni razveljavitvi drugega odstavka 96. člena Zakona o zakonski zvezi in družinskih razmerjih" w:history="1">
        <w:r w:rsidRPr="0016640A">
          <w:rPr>
            <w:rStyle w:val="Hiperpovezava"/>
            <w:rFonts w:ascii="Arial" w:hAnsi="Arial" w:cs="Arial"/>
            <w:color w:val="auto"/>
            <w:sz w:val="16"/>
            <w:szCs w:val="16"/>
            <w:u w:val="none"/>
          </w:rPr>
          <w:t>82/15</w:t>
        </w:r>
      </w:hyperlink>
      <w:r w:rsidRPr="0016640A">
        <w:rPr>
          <w:rFonts w:ascii="Arial" w:hAnsi="Arial" w:cs="Arial"/>
          <w:sz w:val="16"/>
          <w:szCs w:val="16"/>
        </w:rPr>
        <w:t xml:space="preserve"> – odl. US, </w:t>
      </w:r>
      <w:hyperlink r:id="rId28" w:tgtFrame="_blank" w:tooltip="Družinski zakonik" w:history="1">
        <w:r w:rsidRPr="0016640A">
          <w:rPr>
            <w:rStyle w:val="Hiperpovezava"/>
            <w:rFonts w:ascii="Arial" w:hAnsi="Arial" w:cs="Arial"/>
            <w:color w:val="auto"/>
            <w:sz w:val="16"/>
            <w:szCs w:val="16"/>
            <w:u w:val="none"/>
          </w:rPr>
          <w:t>15/17</w:t>
        </w:r>
      </w:hyperlink>
      <w:r w:rsidRPr="0016640A">
        <w:rPr>
          <w:rFonts w:ascii="Arial" w:hAnsi="Arial" w:cs="Arial"/>
          <w:sz w:val="16"/>
          <w:szCs w:val="16"/>
        </w:rPr>
        <w:t xml:space="preserve"> – DZ in </w:t>
      </w:r>
      <w:hyperlink r:id="rId29" w:tgtFrame="_blank" w:tooltip="Zakon o socialnem vključevanju invalidov" w:history="1">
        <w:r w:rsidRPr="0016640A">
          <w:rPr>
            <w:rStyle w:val="Hiperpovezava"/>
            <w:rFonts w:ascii="Arial" w:hAnsi="Arial" w:cs="Arial"/>
            <w:color w:val="auto"/>
            <w:sz w:val="16"/>
            <w:szCs w:val="16"/>
            <w:u w:val="none"/>
          </w:rPr>
          <w:t>30/18</w:t>
        </w:r>
      </w:hyperlink>
      <w:r w:rsidRPr="0016640A">
        <w:rPr>
          <w:rFonts w:ascii="Arial" w:hAnsi="Arial" w:cs="Arial"/>
          <w:sz w:val="16"/>
          <w:szCs w:val="16"/>
        </w:rPr>
        <w:t xml:space="preserve"> – ZSVI) glede izvrševanja </w:t>
      </w:r>
      <w:r w:rsidRPr="0016640A">
        <w:rPr>
          <w:rFonts w:ascii="Arial" w:hAnsi="Arial" w:cs="Arial"/>
          <w:sz w:val="16"/>
          <w:szCs w:val="16"/>
          <w:u w:val="single"/>
        </w:rPr>
        <w:t>roditeljske pravice</w:t>
      </w:r>
      <w:r w:rsidRPr="0016640A">
        <w:rPr>
          <w:rFonts w:ascii="Arial" w:hAnsi="Arial" w:cs="Arial"/>
          <w:sz w:val="16"/>
          <w:szCs w:val="16"/>
        </w:rPr>
        <w:t>, ki se je uporabljal v času odločanja v konkretnem primeru.</w:t>
      </w:r>
    </w:p>
  </w:footnote>
  <w:footnote w:id="43">
    <w:p w14:paraId="57A4C56F" w14:textId="7104D841"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Priporočila za šole Ministrstva za izobraževanje, znanost in šport, št. 6034-53/2016/1 z dne 12. 7. 2016.</w:t>
      </w:r>
    </w:p>
  </w:footnote>
  <w:footnote w:id="44">
    <w:p w14:paraId="0D391AAA" w14:textId="1712A05B" w:rsidR="0028679B" w:rsidRPr="0016640A" w:rsidRDefault="0028679B"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Iz vhodnega dokumenta v fizični obliki je iz odtisa žiga ali drugače razviden organ, ki je dokument prejel, datum prejema in številka dokumenta. Organ za potrebe svojega poslovanja lahko na dokument zapiše tudi druge podatke.</w:t>
      </w:r>
    </w:p>
  </w:footnote>
  <w:footnote w:id="45">
    <w:p w14:paraId="62438A59" w14:textId="01F76EA1"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48. člen ZOsn določa le pravico do vpisa na drugo osnovno šolo, celoten potek postopka, druge pravice ter obveznosti s tem v zvezi določa 6. člen Uredbe.</w:t>
      </w:r>
    </w:p>
  </w:footnote>
  <w:footnote w:id="46">
    <w:p w14:paraId="703623D7" w14:textId="510AC790" w:rsidR="0028679B" w:rsidRPr="005B6884" w:rsidRDefault="0028679B" w:rsidP="00957869">
      <w:pPr>
        <w:tabs>
          <w:tab w:val="left" w:pos="284"/>
        </w:tabs>
        <w:spacing w:line="240" w:lineRule="auto"/>
        <w:jc w:val="both"/>
        <w:rPr>
          <w:rFonts w:cs="Arial"/>
          <w:sz w:val="16"/>
          <w:szCs w:val="16"/>
          <w:lang w:eastAsia="sl-SI"/>
        </w:rPr>
      </w:pPr>
      <w:r w:rsidRPr="005B6884">
        <w:rPr>
          <w:rStyle w:val="Sprotnaopomba-sklic"/>
          <w:sz w:val="16"/>
          <w:szCs w:val="16"/>
        </w:rPr>
        <w:footnoteRef/>
      </w:r>
      <w:r w:rsidRPr="005B6884">
        <w:rPr>
          <w:sz w:val="16"/>
          <w:szCs w:val="16"/>
        </w:rPr>
        <w:t xml:space="preserve"> </w:t>
      </w:r>
      <w:r w:rsidRPr="005B6884">
        <w:rPr>
          <w:rFonts w:cs="Arial"/>
          <w:sz w:val="16"/>
          <w:szCs w:val="16"/>
          <w:lang w:eastAsia="sl-SI"/>
        </w:rPr>
        <w:t>48. člen ZOsn</w:t>
      </w:r>
    </w:p>
    <w:p w14:paraId="5220984D" w14:textId="064423D5" w:rsidR="0028679B" w:rsidRDefault="0028679B">
      <w:pPr>
        <w:pStyle w:val="Sprotnaopomba-besedilo"/>
      </w:pPr>
    </w:p>
  </w:footnote>
  <w:footnote w:id="47">
    <w:p w14:paraId="07A377BD" w14:textId="3977D8F6"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Uradni list RS, št. </w:t>
      </w:r>
      <w:hyperlink r:id="rId30" w:tgtFrame="_blank" w:tooltip="Uredba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16/98</w:t>
        </w:r>
      </w:hyperlink>
      <w:r w:rsidRPr="0016640A">
        <w:rPr>
          <w:rFonts w:cs="Arial"/>
          <w:sz w:val="16"/>
          <w:szCs w:val="16"/>
        </w:rPr>
        <w:t xml:space="preserve">, </w:t>
      </w:r>
      <w:hyperlink r:id="rId31" w:tgtFrame="_blank" w:tooltip="Uredba o spremembi in dopolnitv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27/99</w:t>
        </w:r>
      </w:hyperlink>
      <w:r w:rsidRPr="0016640A">
        <w:rPr>
          <w:rFonts w:cs="Arial"/>
          <w:sz w:val="16"/>
          <w:szCs w:val="16"/>
        </w:rPr>
        <w:t xml:space="preserve">, </w:t>
      </w:r>
      <w:hyperlink r:id="rId32" w:tgtFrame="_blank" w:tooltip="Uredba o dopolnitv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134/03</w:t>
        </w:r>
      </w:hyperlink>
      <w:r w:rsidRPr="0016640A">
        <w:rPr>
          <w:rFonts w:cs="Arial"/>
          <w:sz w:val="16"/>
          <w:szCs w:val="16"/>
        </w:rPr>
        <w:t xml:space="preserve">, </w:t>
      </w:r>
      <w:hyperlink r:id="rId33" w:tgtFrame="_blank" w:tooltip="Uredba o sprememb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37/16</w:t>
        </w:r>
      </w:hyperlink>
      <w:r w:rsidRPr="0016640A">
        <w:rPr>
          <w:rFonts w:cs="Arial"/>
          <w:sz w:val="16"/>
          <w:szCs w:val="16"/>
        </w:rPr>
        <w:t xml:space="preserve"> in </w:t>
      </w:r>
      <w:hyperlink r:id="rId34" w:tgtFrame="_blank" w:tooltip="Uredba o sprememb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4/18</w:t>
        </w:r>
      </w:hyperlink>
      <w:r w:rsidRPr="0016640A">
        <w:rPr>
          <w:rStyle w:val="Hiperpovezava"/>
          <w:rFonts w:cs="Arial"/>
          <w:color w:val="auto"/>
          <w:sz w:val="16"/>
          <w:szCs w:val="16"/>
          <w:u w:val="none"/>
        </w:rPr>
        <w:t>.</w:t>
      </w:r>
    </w:p>
  </w:footnote>
  <w:footnote w:id="48">
    <w:p w14:paraId="31F11CFA" w14:textId="77777777" w:rsidR="0028679B" w:rsidRPr="0016640A" w:rsidRDefault="0028679B" w:rsidP="0016640A">
      <w:pPr>
        <w:pStyle w:val="Sprotnaopomba-besedilo"/>
        <w:tabs>
          <w:tab w:val="left" w:pos="284"/>
        </w:tabs>
        <w:spacing w:line="240" w:lineRule="auto"/>
        <w:jc w:val="both"/>
        <w:rPr>
          <w:rStyle w:val="Sprotnaopomba-sklic"/>
          <w:rFonts w:eastAsia="Calibri" w:cs="Arial"/>
          <w:sz w:val="16"/>
          <w:szCs w:val="16"/>
          <w:vertAlign w:val="baseline"/>
        </w:rPr>
      </w:pPr>
      <w:r w:rsidRPr="0016640A">
        <w:rPr>
          <w:rStyle w:val="Sprotnaopomba-sklic"/>
          <w:rFonts w:eastAsia="Calibri" w:cs="Arial"/>
          <w:sz w:val="16"/>
          <w:szCs w:val="16"/>
        </w:rPr>
        <w:footnoteRef/>
      </w:r>
      <w:r w:rsidRPr="0016640A">
        <w:rPr>
          <w:rStyle w:val="Sprotnaopomba-sklic"/>
          <w:rFonts w:eastAsia="Calibri" w:cs="Arial"/>
          <w:sz w:val="16"/>
          <w:szCs w:val="16"/>
          <w:vertAlign w:val="baseline"/>
        </w:rPr>
        <w:t xml:space="preserve"> Božo Grafenauer in Janez Breznik: Upravni postopek in upravni spor (GV Založba 2005, stran 22);</w:t>
      </w:r>
    </w:p>
  </w:footnote>
  <w:footnote w:id="49">
    <w:p w14:paraId="6E756653"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Glej Zakon o splošnem upravnem postopku (ZUP): s komentarjem, T. Jerovšek et al., Ljubljana: Nebra, 2004.</w:t>
      </w:r>
    </w:p>
  </w:footnote>
  <w:footnote w:id="50">
    <w:p w14:paraId="5A036C6A"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Uradni list RS, št. 1/2019.</w:t>
      </w:r>
    </w:p>
  </w:footnote>
  <w:footnote w:id="51">
    <w:p w14:paraId="5A2EFD0C" w14:textId="1ADFEC98"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Glej Zakon o splošnem upravnem postopku (ZUP): s komentarjem, T. Jerovšek et al., Ljubljana: Nebra, 2004.</w:t>
      </w:r>
    </w:p>
  </w:footnote>
  <w:footnote w:id="52">
    <w:p w14:paraId="31E93AE0" w14:textId="7777777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odstavek 60. b člena ZOsn.</w:t>
      </w:r>
    </w:p>
  </w:footnote>
  <w:footnote w:id="53">
    <w:p w14:paraId="38F4E360" w14:textId="51A86556"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 xml:space="preserve">Ni obvezno za </w:t>
      </w:r>
      <w:r w:rsidRPr="0016640A">
        <w:rPr>
          <w:rFonts w:cs="Arial"/>
          <w:sz w:val="16"/>
          <w:szCs w:val="16"/>
          <w:lang w:val="x-none" w:eastAsia="sl-SI"/>
        </w:rPr>
        <w:t>zasebne osnovne šole.</w:t>
      </w:r>
    </w:p>
  </w:footnote>
  <w:footnote w:id="54">
    <w:p w14:paraId="6D0F7F70" w14:textId="29F82ABC" w:rsidR="0028679B" w:rsidRPr="0016640A" w:rsidRDefault="0028679B" w:rsidP="0016640A">
      <w:pPr>
        <w:pStyle w:val="Odstavek"/>
        <w:spacing w:before="0"/>
        <w:ind w:firstLine="0"/>
        <w:rPr>
          <w:rFonts w:cs="Arial"/>
          <w:sz w:val="16"/>
          <w:szCs w:val="16"/>
        </w:rPr>
      </w:pPr>
      <w:r w:rsidRPr="0016640A">
        <w:rPr>
          <w:rStyle w:val="Sprotnaopomba-sklic"/>
          <w:rFonts w:cs="Arial"/>
          <w:sz w:val="16"/>
          <w:szCs w:val="16"/>
        </w:rPr>
        <w:footnoteRef/>
      </w:r>
      <w:r w:rsidRPr="0016640A">
        <w:rPr>
          <w:rFonts w:cs="Arial"/>
          <w:sz w:val="16"/>
          <w:szCs w:val="16"/>
        </w:rPr>
        <w:t xml:space="preserve"> Šolski okoliš je območje, na katerem imajo starši pravico vpisati otroka v osnovno šolo, ki ima sedež na tem območju. (5. člen Uredbe)</w:t>
      </w:r>
    </w:p>
  </w:footnote>
  <w:footnote w:id="55">
    <w:p w14:paraId="6C7B9D37" w14:textId="7B1A56B6"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Ureja 51. člen ZOsn.</w:t>
      </w:r>
    </w:p>
  </w:footnote>
  <w:footnote w:id="56">
    <w:p w14:paraId="6C47F052" w14:textId="77777777" w:rsidR="0028679B" w:rsidRPr="0016640A" w:rsidRDefault="0028679B" w:rsidP="0016640A">
      <w:pPr>
        <w:pStyle w:val="Sprotnaopomba-besedilo"/>
        <w:tabs>
          <w:tab w:val="left" w:pos="284"/>
        </w:tabs>
        <w:spacing w:line="240" w:lineRule="auto"/>
        <w:jc w:val="both"/>
        <w:rPr>
          <w:rStyle w:val="Sprotnaopomba-sklic"/>
          <w:rFonts w:eastAsia="Calibri" w:cs="Arial"/>
          <w:sz w:val="16"/>
          <w:szCs w:val="16"/>
          <w:vertAlign w:val="baseline"/>
        </w:rPr>
      </w:pPr>
      <w:r w:rsidRPr="0016640A">
        <w:rPr>
          <w:rStyle w:val="Sprotnaopomba-sklic"/>
          <w:rFonts w:eastAsia="Calibri" w:cs="Arial"/>
          <w:sz w:val="16"/>
          <w:szCs w:val="16"/>
        </w:rPr>
        <w:footnoteRef/>
      </w:r>
      <w:r w:rsidRPr="0016640A">
        <w:rPr>
          <w:rStyle w:val="Sprotnaopomba-sklic"/>
          <w:rFonts w:eastAsia="Calibri" w:cs="Arial"/>
          <w:sz w:val="16"/>
          <w:szCs w:val="16"/>
          <w:vertAlign w:val="baseline"/>
        </w:rPr>
        <w:t xml:space="preserve"> Božo Grafenauer in Janez Breznik: Upravni postopek in upravni spor (GV Založba 2005, stran 22);</w:t>
      </w:r>
    </w:p>
  </w:footnote>
  <w:footnote w:id="57">
    <w:p w14:paraId="30226E53" w14:textId="6D7978F3"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http://www.ospo-slb.si/cgi-bin/stran.pl?templ=0&amp;izris=pisiHTML&amp;jezik=slo&amp;id=6&amp;st_strani=19 </w:t>
      </w:r>
    </w:p>
  </w:footnote>
  <w:footnote w:id="58">
    <w:p w14:paraId="4BF20FBC" w14:textId="13D3D341"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Vložnik mora vlogo podpisati, razen če to zaradi oblike vloge ni mogoče. Izjemoma jo lahko podpiše namesto njega njegov zakonec, oče ali mati, sin ali hči ali pa odvetnik, ki je po strankinem pooblastilu vlogo sestavil. Kdor podpiše vložnika, mora na vlogi podpisati svoje osebno ime in pristaviti svoj naslov.</w:t>
      </w:r>
      <w:r w:rsidRPr="0016640A">
        <w:rPr>
          <w:rFonts w:cs="Arial"/>
          <w:sz w:val="16"/>
          <w:szCs w:val="16"/>
        </w:rPr>
        <w:t xml:space="preserve"> (4. odstavek 66. člena ZUP)</w:t>
      </w:r>
    </w:p>
  </w:footnote>
  <w:footnote w:id="59">
    <w:p w14:paraId="6862154D" w14:textId="11715817"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Če 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r w:rsidRPr="0016640A">
        <w:rPr>
          <w:rFonts w:cs="Arial"/>
          <w:sz w:val="16"/>
          <w:szCs w:val="16"/>
        </w:rPr>
        <w:t xml:space="preserve"> (1. odstavek 67. člena ZUP).</w:t>
      </w:r>
    </w:p>
  </w:footnote>
  <w:footnote w:id="60">
    <w:p w14:paraId="797CD4F1" w14:textId="4AED35F5" w:rsidR="0028679B" w:rsidRPr="0016640A" w:rsidRDefault="0028679B"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2. odstavek 236. člena ZUP.</w:t>
      </w:r>
    </w:p>
  </w:footnote>
  <w:footnote w:id="61">
    <w:p w14:paraId="2711B6BE" w14:textId="24A6550A" w:rsidR="0028679B" w:rsidRPr="0016640A" w:rsidRDefault="0028679B"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4. odstavek 215. člena ZUP.</w:t>
      </w:r>
    </w:p>
  </w:footnote>
  <w:footnote w:id="62">
    <w:p w14:paraId="756C2764" w14:textId="00DC3A96"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54. člen ZOsn.</w:t>
      </w:r>
    </w:p>
  </w:footnote>
  <w:footnote w:id="63">
    <w:p w14:paraId="72055D0B" w14:textId="19C78324"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52. člen ZOsn.</w:t>
      </w:r>
    </w:p>
  </w:footnote>
  <w:footnote w:id="64">
    <w:p w14:paraId="000FE9E9" w14:textId="1178E34D"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55. člen ZOsn. </w:t>
      </w:r>
    </w:p>
  </w:footnote>
  <w:footnote w:id="65">
    <w:p w14:paraId="61A0A442" w14:textId="15C03908"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55. člen ZOsn.</w:t>
      </w:r>
    </w:p>
  </w:footnote>
  <w:footnote w:id="66">
    <w:p w14:paraId="7F0B80D0" w14:textId="1B90EF1A" w:rsidR="0028679B" w:rsidRPr="0016640A" w:rsidRDefault="0028679B"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90. - 95. člen UUP</w:t>
      </w:r>
    </w:p>
  </w:footnote>
  <w:footnote w:id="67">
    <w:p w14:paraId="47FF4F4F" w14:textId="77777777" w:rsidR="0028679B" w:rsidRPr="0016640A" w:rsidRDefault="0028679B" w:rsidP="0016640A">
      <w:pPr>
        <w:pStyle w:val="Sprotnaopomba-besedilo"/>
        <w:spacing w:line="240" w:lineRule="auto"/>
        <w:contextualSpacing/>
        <w:jc w:val="both"/>
        <w:rPr>
          <w:rStyle w:val="Sprotnaopomba-sklic"/>
          <w:rFonts w:cs="Arial"/>
          <w:sz w:val="16"/>
          <w:szCs w:val="16"/>
          <w:vertAlign w:val="baseline"/>
        </w:rPr>
      </w:pPr>
      <w:r w:rsidRPr="0016640A">
        <w:rPr>
          <w:rStyle w:val="Sprotnaopomba-sklic"/>
          <w:rFonts w:cs="Arial"/>
          <w:sz w:val="16"/>
          <w:szCs w:val="16"/>
        </w:rPr>
        <w:footnoteRef/>
      </w:r>
      <w:r w:rsidRPr="0016640A">
        <w:rPr>
          <w:rStyle w:val="Sprotnaopomba-sklic"/>
          <w:rFonts w:cs="Arial"/>
          <w:sz w:val="16"/>
          <w:szCs w:val="16"/>
        </w:rPr>
        <w:t xml:space="preserve"> </w:t>
      </w:r>
      <w:r w:rsidRPr="0016640A">
        <w:rPr>
          <w:rStyle w:val="Sprotnaopomba-sklic"/>
          <w:rFonts w:cs="Arial"/>
          <w:sz w:val="16"/>
          <w:szCs w:val="16"/>
          <w:vertAlign w:val="baseline"/>
        </w:rPr>
        <w:t>»Vsak organ je dolžan redno vzdrževati in na primeren način javno objavljati (uradno glasilo organa, svetovni splet, ipd.) ter dati na vpogled prosilcu po vsebinskih sklopih urejen katalog informacij javnega značaja, s katerimi razpolaga.«</w:t>
      </w:r>
    </w:p>
  </w:footnote>
  <w:footnote w:id="68">
    <w:p w14:paraId="2CB2D711" w14:textId="433159CE" w:rsidR="0028679B" w:rsidRPr="0016640A" w:rsidRDefault="0028679B" w:rsidP="0016640A">
      <w:pPr>
        <w:pStyle w:val="Sprotnaopomba-besedilo"/>
        <w:spacing w:line="240" w:lineRule="auto"/>
        <w:rPr>
          <w:rFonts w:cs="Arial"/>
          <w:sz w:val="16"/>
          <w:szCs w:val="16"/>
        </w:rPr>
      </w:pPr>
      <w:r w:rsidRPr="0016640A">
        <w:rPr>
          <w:rStyle w:val="Sprotnaopomba-sklic"/>
          <w:rFonts w:cs="Arial"/>
          <w:sz w:val="16"/>
          <w:szCs w:val="16"/>
        </w:rPr>
        <w:footnoteRef/>
      </w:r>
      <w:r w:rsidRPr="0016640A">
        <w:rPr>
          <w:rFonts w:cs="Arial"/>
          <w:sz w:val="16"/>
          <w:szCs w:val="16"/>
        </w:rPr>
        <w:t xml:space="preserve"> Postopek z zahtevo za dostop do informacije javnega značaja ali ponovno uporabo v organu vodi in v njem odloča predstojnik ali uradna oseba iz 9. člena tega zakona, v skladu z določbami zakona, ki ureja splošni upravni postopek.</w:t>
      </w:r>
    </w:p>
  </w:footnote>
  <w:footnote w:id="69">
    <w:p w14:paraId="6CC28041" w14:textId="77777777" w:rsidR="0028679B" w:rsidRPr="00B81270" w:rsidRDefault="0028679B" w:rsidP="0028679B">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Z zapisnikom se seznani tudi MIZŠ, kateremu bo v Skupnem poročilu o opravljenih sistemskih nadzorih v osnovnih šolah, predlagano sprejetje ustreznih ukrepov za vse osnovne šole. </w:t>
      </w:r>
    </w:p>
  </w:footnote>
  <w:footnote w:id="70">
    <w:p w14:paraId="7CBF1C9E" w14:textId="77777777" w:rsidR="0028679B" w:rsidRPr="00B81270" w:rsidRDefault="0028679B" w:rsidP="0028679B">
      <w:pPr>
        <w:pStyle w:val="Sprotnaopomba-besedilo"/>
        <w:spacing w:line="240" w:lineRule="auto"/>
        <w:jc w:val="both"/>
        <w:rPr>
          <w:sz w:val="16"/>
          <w:szCs w:val="16"/>
        </w:rPr>
      </w:pPr>
      <w:r w:rsidRPr="00B81270">
        <w:rPr>
          <w:rStyle w:val="Sprotnaopomba-sklic"/>
          <w:sz w:val="16"/>
          <w:szCs w:val="16"/>
        </w:rPr>
        <w:footnoteRef/>
      </w:r>
      <w:r w:rsidRPr="00B81270">
        <w:rPr>
          <w:sz w:val="16"/>
          <w:szCs w:val="16"/>
        </w:rPr>
        <w:t xml:space="preserve"> 320. člen ZUP.</w:t>
      </w:r>
    </w:p>
  </w:footnote>
  <w:footnote w:id="71">
    <w:p w14:paraId="4AB9E5E3" w14:textId="77777777" w:rsidR="0028679B" w:rsidRPr="00B81270" w:rsidRDefault="0028679B" w:rsidP="0028679B">
      <w:pPr>
        <w:pStyle w:val="Sprotnaopomba-besedilo"/>
        <w:spacing w:line="240" w:lineRule="auto"/>
        <w:jc w:val="both"/>
        <w:rPr>
          <w:sz w:val="16"/>
          <w:szCs w:val="16"/>
        </w:rPr>
      </w:pPr>
      <w:r w:rsidRPr="00B81270">
        <w:rPr>
          <w:rStyle w:val="Sprotnaopomba-sklic"/>
          <w:sz w:val="16"/>
          <w:szCs w:val="16"/>
        </w:rPr>
        <w:footnoteRef/>
      </w:r>
      <w:r w:rsidRPr="00B81270">
        <w:rPr>
          <w:sz w:val="16"/>
          <w:szCs w:val="16"/>
        </w:rPr>
        <w:t xml:space="preserve"> 115. člen UUP.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F7FE" w14:textId="33592B2D" w:rsidR="0028679B" w:rsidRDefault="0028679B">
    <w:pPr>
      <w:pStyle w:val="Glava"/>
    </w:pPr>
  </w:p>
  <w:p w14:paraId="22A0715A" w14:textId="77777777" w:rsidR="0028679B" w:rsidRDefault="0028679B"/>
  <w:p w14:paraId="3335A0AB" w14:textId="77777777" w:rsidR="0028679B" w:rsidRDefault="00286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B5C7" w14:textId="7EDA1BFC" w:rsidR="0028679B" w:rsidRPr="00110CBD" w:rsidRDefault="0028679B" w:rsidP="002560BE">
    <w:pPr>
      <w:pStyle w:val="Glava"/>
      <w:spacing w:line="240" w:lineRule="exact"/>
      <w:rPr>
        <w:rFonts w:ascii="Republika" w:hAnsi="Republika"/>
        <w:sz w:val="16"/>
      </w:rPr>
    </w:pPr>
  </w:p>
  <w:p w14:paraId="7BF6C334" w14:textId="77777777" w:rsidR="0028679B" w:rsidRDefault="0028679B"/>
  <w:p w14:paraId="7F0611EB" w14:textId="77777777" w:rsidR="0028679B" w:rsidRDefault="002867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28679B" w:rsidRPr="008F3500" w14:paraId="0C5590A8" w14:textId="77777777">
      <w:trPr>
        <w:cantSplit/>
        <w:trHeight w:hRule="exact" w:val="847"/>
      </w:trPr>
      <w:tc>
        <w:tcPr>
          <w:tcW w:w="567" w:type="dxa"/>
        </w:tcPr>
        <w:p w14:paraId="6D2DB3A6" w14:textId="77777777" w:rsidR="0028679B" w:rsidRDefault="0028679B"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28679B" w:rsidRPr="006D42D9" w:rsidRDefault="0028679B" w:rsidP="002560BE">
          <w:pPr>
            <w:rPr>
              <w:rFonts w:ascii="Republika" w:hAnsi="Republika"/>
              <w:sz w:val="60"/>
              <w:szCs w:val="60"/>
            </w:rPr>
          </w:pPr>
        </w:p>
        <w:p w14:paraId="1AA6D27D" w14:textId="77777777" w:rsidR="0028679B" w:rsidRPr="006D42D9" w:rsidRDefault="0028679B" w:rsidP="002560BE">
          <w:pPr>
            <w:rPr>
              <w:rFonts w:ascii="Republika" w:hAnsi="Republika"/>
              <w:sz w:val="60"/>
              <w:szCs w:val="60"/>
            </w:rPr>
          </w:pPr>
        </w:p>
        <w:p w14:paraId="0CE5D4FD" w14:textId="77777777" w:rsidR="0028679B" w:rsidRPr="006D42D9" w:rsidRDefault="0028679B" w:rsidP="002560BE">
          <w:pPr>
            <w:rPr>
              <w:rFonts w:ascii="Republika" w:hAnsi="Republika"/>
              <w:sz w:val="60"/>
              <w:szCs w:val="60"/>
            </w:rPr>
          </w:pPr>
        </w:p>
        <w:p w14:paraId="68289DA3" w14:textId="77777777" w:rsidR="0028679B" w:rsidRPr="006D42D9" w:rsidRDefault="0028679B" w:rsidP="002560BE">
          <w:pPr>
            <w:rPr>
              <w:rFonts w:ascii="Republika" w:hAnsi="Republika"/>
              <w:sz w:val="60"/>
              <w:szCs w:val="60"/>
            </w:rPr>
          </w:pPr>
        </w:p>
        <w:p w14:paraId="79346B1A" w14:textId="77777777" w:rsidR="0028679B" w:rsidRPr="006D42D9" w:rsidRDefault="0028679B" w:rsidP="002560BE">
          <w:pPr>
            <w:rPr>
              <w:rFonts w:ascii="Republika" w:hAnsi="Republika"/>
              <w:sz w:val="60"/>
              <w:szCs w:val="60"/>
            </w:rPr>
          </w:pPr>
        </w:p>
        <w:p w14:paraId="6AFDAC12" w14:textId="77777777" w:rsidR="0028679B" w:rsidRPr="006D42D9" w:rsidRDefault="0028679B" w:rsidP="002560BE">
          <w:pPr>
            <w:rPr>
              <w:rFonts w:ascii="Republika" w:hAnsi="Republika"/>
              <w:sz w:val="60"/>
              <w:szCs w:val="60"/>
            </w:rPr>
          </w:pPr>
        </w:p>
        <w:p w14:paraId="20BF1079" w14:textId="77777777" w:rsidR="0028679B" w:rsidRPr="006D42D9" w:rsidRDefault="0028679B" w:rsidP="002560BE">
          <w:pPr>
            <w:rPr>
              <w:rFonts w:ascii="Republika" w:hAnsi="Republika"/>
              <w:sz w:val="60"/>
              <w:szCs w:val="60"/>
            </w:rPr>
          </w:pPr>
        </w:p>
        <w:p w14:paraId="5CE7B504" w14:textId="77777777" w:rsidR="0028679B" w:rsidRPr="006D42D9" w:rsidRDefault="0028679B" w:rsidP="002560BE">
          <w:pPr>
            <w:rPr>
              <w:rFonts w:ascii="Republika" w:hAnsi="Republika"/>
              <w:sz w:val="60"/>
              <w:szCs w:val="60"/>
            </w:rPr>
          </w:pPr>
        </w:p>
        <w:p w14:paraId="40184A19" w14:textId="77777777" w:rsidR="0028679B" w:rsidRPr="006D42D9" w:rsidRDefault="0028679B" w:rsidP="002560BE">
          <w:pPr>
            <w:rPr>
              <w:rFonts w:ascii="Republika" w:hAnsi="Republika"/>
              <w:sz w:val="60"/>
              <w:szCs w:val="60"/>
            </w:rPr>
          </w:pPr>
        </w:p>
        <w:p w14:paraId="7EDF6D48" w14:textId="77777777" w:rsidR="0028679B" w:rsidRPr="006D42D9" w:rsidRDefault="0028679B" w:rsidP="002560BE">
          <w:pPr>
            <w:rPr>
              <w:rFonts w:ascii="Republika" w:hAnsi="Republika"/>
              <w:sz w:val="60"/>
              <w:szCs w:val="60"/>
            </w:rPr>
          </w:pPr>
        </w:p>
        <w:p w14:paraId="5C7058F1" w14:textId="77777777" w:rsidR="0028679B" w:rsidRPr="006D42D9" w:rsidRDefault="0028679B" w:rsidP="002560BE">
          <w:pPr>
            <w:rPr>
              <w:rFonts w:ascii="Republika" w:hAnsi="Republika"/>
              <w:sz w:val="60"/>
              <w:szCs w:val="60"/>
            </w:rPr>
          </w:pPr>
        </w:p>
        <w:p w14:paraId="5D110412" w14:textId="77777777" w:rsidR="0028679B" w:rsidRPr="006D42D9" w:rsidRDefault="0028679B" w:rsidP="002560BE">
          <w:pPr>
            <w:rPr>
              <w:rFonts w:ascii="Republika" w:hAnsi="Republika"/>
              <w:sz w:val="60"/>
              <w:szCs w:val="60"/>
            </w:rPr>
          </w:pPr>
        </w:p>
        <w:p w14:paraId="70D5FD4E" w14:textId="77777777" w:rsidR="0028679B" w:rsidRPr="006D42D9" w:rsidRDefault="0028679B" w:rsidP="002560BE">
          <w:pPr>
            <w:rPr>
              <w:rFonts w:ascii="Republika" w:hAnsi="Republika"/>
              <w:sz w:val="60"/>
              <w:szCs w:val="60"/>
            </w:rPr>
          </w:pPr>
        </w:p>
        <w:p w14:paraId="5C638036" w14:textId="77777777" w:rsidR="0028679B" w:rsidRPr="006D42D9" w:rsidRDefault="0028679B" w:rsidP="002560BE">
          <w:pPr>
            <w:rPr>
              <w:rFonts w:ascii="Republika" w:hAnsi="Republika"/>
              <w:sz w:val="60"/>
              <w:szCs w:val="60"/>
            </w:rPr>
          </w:pPr>
        </w:p>
        <w:p w14:paraId="703A8097" w14:textId="77777777" w:rsidR="0028679B" w:rsidRPr="006D42D9" w:rsidRDefault="0028679B" w:rsidP="002560BE">
          <w:pPr>
            <w:rPr>
              <w:rFonts w:ascii="Republika" w:hAnsi="Republika"/>
              <w:sz w:val="60"/>
              <w:szCs w:val="60"/>
            </w:rPr>
          </w:pPr>
        </w:p>
        <w:p w14:paraId="0F640D0E" w14:textId="77777777" w:rsidR="0028679B" w:rsidRPr="006D42D9" w:rsidRDefault="0028679B" w:rsidP="002560BE">
          <w:pPr>
            <w:rPr>
              <w:rFonts w:ascii="Republika" w:hAnsi="Republika"/>
              <w:sz w:val="60"/>
              <w:szCs w:val="60"/>
            </w:rPr>
          </w:pPr>
        </w:p>
      </w:tc>
    </w:tr>
  </w:tbl>
  <w:p w14:paraId="499B23D8" w14:textId="1E3A0832" w:rsidR="0028679B" w:rsidRPr="000B7B87" w:rsidRDefault="0028679B"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3E0746BD">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F638"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0B7B87">
      <w:rPr>
        <w:rFonts w:ascii="Republika" w:hAnsi="Republika"/>
      </w:rPr>
      <w:t>REPUBLIKA SLOVENIJA</w:t>
    </w:r>
  </w:p>
  <w:p w14:paraId="5FBAF2C1" w14:textId="77777777" w:rsidR="0028679B" w:rsidRPr="000B7B87" w:rsidRDefault="0028679B"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28679B" w:rsidRPr="000B7B87" w:rsidRDefault="0028679B"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28679B" w:rsidRPr="000B7B87" w:rsidRDefault="0028679B"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28679B" w:rsidRPr="000B7B87" w:rsidRDefault="0028679B"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28679B" w:rsidRPr="000B7B87" w:rsidRDefault="0028679B"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28679B" w:rsidRPr="000B7B87" w:rsidRDefault="0028679B"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28679B" w:rsidRPr="008F3500" w:rsidRDefault="0028679B"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28679B" w:rsidRPr="008F3500" w:rsidRDefault="0028679B"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8DC"/>
    <w:multiLevelType w:val="hybridMultilevel"/>
    <w:tmpl w:val="975E9642"/>
    <w:lvl w:ilvl="0" w:tplc="D3B8DC0C">
      <w:start w:val="1"/>
      <w:numFmt w:val="bullet"/>
      <w:lvlText w:val="-"/>
      <w:lvlJc w:val="left"/>
      <w:pPr>
        <w:ind w:left="720" w:hanging="360"/>
      </w:pPr>
      <w:rPr>
        <w:rFonts w:ascii="Arial" w:eastAsia="Times New Roman" w:hAnsi="Arial" w:cs="Arial" w:hint="default"/>
      </w:rPr>
    </w:lvl>
    <w:lvl w:ilvl="1" w:tplc="D3B8DC0C">
      <w:start w:val="1"/>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3F7EE8"/>
    <w:multiLevelType w:val="hybridMultilevel"/>
    <w:tmpl w:val="C3A06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30011"/>
    <w:multiLevelType w:val="hybridMultilevel"/>
    <w:tmpl w:val="0A70B5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EF1258"/>
    <w:multiLevelType w:val="hybridMultilevel"/>
    <w:tmpl w:val="C7906218"/>
    <w:lvl w:ilvl="0" w:tplc="D3B8DC0C">
      <w:start w:val="1"/>
      <w:numFmt w:val="bullet"/>
      <w:lvlText w:val="-"/>
      <w:lvlJc w:val="left"/>
      <w:pPr>
        <w:ind w:left="2140" w:hanging="360"/>
      </w:pPr>
      <w:rPr>
        <w:rFonts w:ascii="Arial" w:eastAsia="Times New Roman" w:hAnsi="Arial" w:cs="Arial" w:hint="default"/>
      </w:rPr>
    </w:lvl>
    <w:lvl w:ilvl="1" w:tplc="04240003" w:tentative="1">
      <w:start w:val="1"/>
      <w:numFmt w:val="bullet"/>
      <w:lvlText w:val="o"/>
      <w:lvlJc w:val="left"/>
      <w:pPr>
        <w:ind w:left="2860" w:hanging="360"/>
      </w:pPr>
      <w:rPr>
        <w:rFonts w:ascii="Courier New" w:hAnsi="Courier New" w:cs="Courier New" w:hint="default"/>
      </w:rPr>
    </w:lvl>
    <w:lvl w:ilvl="2" w:tplc="04240005" w:tentative="1">
      <w:start w:val="1"/>
      <w:numFmt w:val="bullet"/>
      <w:lvlText w:val=""/>
      <w:lvlJc w:val="left"/>
      <w:pPr>
        <w:ind w:left="3580" w:hanging="360"/>
      </w:pPr>
      <w:rPr>
        <w:rFonts w:ascii="Wingdings" w:hAnsi="Wingdings" w:hint="default"/>
      </w:rPr>
    </w:lvl>
    <w:lvl w:ilvl="3" w:tplc="04240001" w:tentative="1">
      <w:start w:val="1"/>
      <w:numFmt w:val="bullet"/>
      <w:lvlText w:val=""/>
      <w:lvlJc w:val="left"/>
      <w:pPr>
        <w:ind w:left="4300" w:hanging="360"/>
      </w:pPr>
      <w:rPr>
        <w:rFonts w:ascii="Symbol" w:hAnsi="Symbol" w:hint="default"/>
      </w:rPr>
    </w:lvl>
    <w:lvl w:ilvl="4" w:tplc="04240003" w:tentative="1">
      <w:start w:val="1"/>
      <w:numFmt w:val="bullet"/>
      <w:lvlText w:val="o"/>
      <w:lvlJc w:val="left"/>
      <w:pPr>
        <w:ind w:left="5020" w:hanging="360"/>
      </w:pPr>
      <w:rPr>
        <w:rFonts w:ascii="Courier New" w:hAnsi="Courier New" w:cs="Courier New" w:hint="default"/>
      </w:rPr>
    </w:lvl>
    <w:lvl w:ilvl="5" w:tplc="04240005" w:tentative="1">
      <w:start w:val="1"/>
      <w:numFmt w:val="bullet"/>
      <w:lvlText w:val=""/>
      <w:lvlJc w:val="left"/>
      <w:pPr>
        <w:ind w:left="5740" w:hanging="360"/>
      </w:pPr>
      <w:rPr>
        <w:rFonts w:ascii="Wingdings" w:hAnsi="Wingdings" w:hint="default"/>
      </w:rPr>
    </w:lvl>
    <w:lvl w:ilvl="6" w:tplc="04240001" w:tentative="1">
      <w:start w:val="1"/>
      <w:numFmt w:val="bullet"/>
      <w:lvlText w:val=""/>
      <w:lvlJc w:val="left"/>
      <w:pPr>
        <w:ind w:left="6460" w:hanging="360"/>
      </w:pPr>
      <w:rPr>
        <w:rFonts w:ascii="Symbol" w:hAnsi="Symbol" w:hint="default"/>
      </w:rPr>
    </w:lvl>
    <w:lvl w:ilvl="7" w:tplc="04240003" w:tentative="1">
      <w:start w:val="1"/>
      <w:numFmt w:val="bullet"/>
      <w:lvlText w:val="o"/>
      <w:lvlJc w:val="left"/>
      <w:pPr>
        <w:ind w:left="7180" w:hanging="360"/>
      </w:pPr>
      <w:rPr>
        <w:rFonts w:ascii="Courier New" w:hAnsi="Courier New" w:cs="Courier New" w:hint="default"/>
      </w:rPr>
    </w:lvl>
    <w:lvl w:ilvl="8" w:tplc="04240005" w:tentative="1">
      <w:start w:val="1"/>
      <w:numFmt w:val="bullet"/>
      <w:lvlText w:val=""/>
      <w:lvlJc w:val="left"/>
      <w:pPr>
        <w:ind w:left="7900" w:hanging="360"/>
      </w:pPr>
      <w:rPr>
        <w:rFonts w:ascii="Wingdings" w:hAnsi="Wingdings" w:hint="default"/>
      </w:rPr>
    </w:lvl>
  </w:abstractNum>
  <w:abstractNum w:abstractNumId="4" w15:restartNumberingAfterBreak="0">
    <w:nsid w:val="0B531EDE"/>
    <w:multiLevelType w:val="hybridMultilevel"/>
    <w:tmpl w:val="DE46B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700D4A"/>
    <w:multiLevelType w:val="hybridMultilevel"/>
    <w:tmpl w:val="14CE94C0"/>
    <w:lvl w:ilvl="0" w:tplc="0424000F">
      <w:start w:val="3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054357"/>
    <w:multiLevelType w:val="hybridMultilevel"/>
    <w:tmpl w:val="42145B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ED1014"/>
    <w:multiLevelType w:val="hybridMultilevel"/>
    <w:tmpl w:val="284C4EFE"/>
    <w:lvl w:ilvl="0" w:tplc="D3B8DC0C">
      <w:start w:val="1"/>
      <w:numFmt w:val="bullet"/>
      <w:lvlText w:val="-"/>
      <w:lvlJc w:val="left"/>
      <w:pPr>
        <w:ind w:left="720" w:hanging="360"/>
      </w:pPr>
      <w:rPr>
        <w:rFonts w:ascii="Arial" w:eastAsia="Times New Roman" w:hAnsi="Arial" w:cs="Arial" w:hint="default"/>
      </w:rPr>
    </w:lvl>
    <w:lvl w:ilvl="1" w:tplc="D3B8DC0C">
      <w:start w:val="1"/>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454D57"/>
    <w:multiLevelType w:val="hybridMultilevel"/>
    <w:tmpl w:val="25440B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075262"/>
    <w:multiLevelType w:val="hybridMultilevel"/>
    <w:tmpl w:val="6D8065E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8D022A"/>
    <w:multiLevelType w:val="hybridMultilevel"/>
    <w:tmpl w:val="8B90B5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266E95"/>
    <w:multiLevelType w:val="hybridMultilevel"/>
    <w:tmpl w:val="B72CB4B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7A7DC8"/>
    <w:multiLevelType w:val="hybridMultilevel"/>
    <w:tmpl w:val="88940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BF2B1A"/>
    <w:multiLevelType w:val="hybridMultilevel"/>
    <w:tmpl w:val="2B18AF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C5562A"/>
    <w:multiLevelType w:val="multilevel"/>
    <w:tmpl w:val="D4DC8B1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406081"/>
    <w:multiLevelType w:val="hybridMultilevel"/>
    <w:tmpl w:val="DE46E2DE"/>
    <w:lvl w:ilvl="0" w:tplc="0424000F">
      <w:start w:val="66"/>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7" w15:restartNumberingAfterBreak="0">
    <w:nsid w:val="2BCB3879"/>
    <w:multiLevelType w:val="hybridMultilevel"/>
    <w:tmpl w:val="BD982B9E"/>
    <w:lvl w:ilvl="0" w:tplc="0424000F">
      <w:start w:val="4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1B165E"/>
    <w:multiLevelType w:val="hybridMultilevel"/>
    <w:tmpl w:val="6DB65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BD06E4"/>
    <w:multiLevelType w:val="hybridMultilevel"/>
    <w:tmpl w:val="0610F21A"/>
    <w:lvl w:ilvl="0" w:tplc="04240001">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0E61"/>
    <w:multiLevelType w:val="hybridMultilevel"/>
    <w:tmpl w:val="0A6C48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650677"/>
    <w:multiLevelType w:val="hybridMultilevel"/>
    <w:tmpl w:val="28E09D14"/>
    <w:lvl w:ilvl="0" w:tplc="0424000F">
      <w:start w:val="5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FA251C"/>
    <w:multiLevelType w:val="hybridMultilevel"/>
    <w:tmpl w:val="968023D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02119E"/>
    <w:multiLevelType w:val="hybridMultilevel"/>
    <w:tmpl w:val="39F6E22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AFC0B3F"/>
    <w:multiLevelType w:val="hybridMultilevel"/>
    <w:tmpl w:val="AE00BD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4033E4"/>
    <w:multiLevelType w:val="multilevel"/>
    <w:tmpl w:val="C57CAE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EA10AD"/>
    <w:multiLevelType w:val="hybridMultilevel"/>
    <w:tmpl w:val="258E3E70"/>
    <w:lvl w:ilvl="0" w:tplc="8DEC1404">
      <w:start w:val="8"/>
      <w:numFmt w:val="bullet"/>
      <w:lvlText w:val="-"/>
      <w:lvlJc w:val="left"/>
      <w:pPr>
        <w:ind w:left="720" w:hanging="360"/>
      </w:pPr>
      <w:rPr>
        <w:rFonts w:ascii="Arial" w:eastAsia="Times New Roman" w:hAnsi="Arial" w:cs="Aria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4D052F"/>
    <w:multiLevelType w:val="hybridMultilevel"/>
    <w:tmpl w:val="2F7CFC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EA3AD6"/>
    <w:multiLevelType w:val="hybridMultilevel"/>
    <w:tmpl w:val="B1D25ACC"/>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B03A8A"/>
    <w:multiLevelType w:val="hybridMultilevel"/>
    <w:tmpl w:val="EAC0669E"/>
    <w:lvl w:ilvl="0" w:tplc="17D82DE0">
      <w:numFmt w:val="bullet"/>
      <w:lvlText w:val="-"/>
      <w:lvlJc w:val="left"/>
      <w:pPr>
        <w:tabs>
          <w:tab w:val="num" w:pos="397"/>
        </w:tabs>
        <w:ind w:left="397" w:hanging="397"/>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096B71"/>
    <w:multiLevelType w:val="hybridMultilevel"/>
    <w:tmpl w:val="429AA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760F64"/>
    <w:multiLevelType w:val="hybridMultilevel"/>
    <w:tmpl w:val="503470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D35B75"/>
    <w:multiLevelType w:val="hybridMultilevel"/>
    <w:tmpl w:val="056C6D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DB3838"/>
    <w:multiLevelType w:val="multilevel"/>
    <w:tmpl w:val="8DFEBF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50970CF"/>
    <w:multiLevelType w:val="hybridMultilevel"/>
    <w:tmpl w:val="62FA91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F70892"/>
    <w:multiLevelType w:val="hybridMultilevel"/>
    <w:tmpl w:val="08D8AF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4C4C84"/>
    <w:multiLevelType w:val="hybridMultilevel"/>
    <w:tmpl w:val="099883A8"/>
    <w:lvl w:ilvl="0" w:tplc="0424000F">
      <w:start w:val="5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B4E7ABB"/>
    <w:multiLevelType w:val="hybridMultilevel"/>
    <w:tmpl w:val="39E2E4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D3178EE"/>
    <w:multiLevelType w:val="hybridMultilevel"/>
    <w:tmpl w:val="144C25F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473E84"/>
    <w:multiLevelType w:val="hybridMultilevel"/>
    <w:tmpl w:val="11BCA7D2"/>
    <w:lvl w:ilvl="0" w:tplc="C45ECC92">
      <w:start w:val="1"/>
      <w:numFmt w:val="decimal"/>
      <w:lvlText w:val="%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38372A4"/>
    <w:multiLevelType w:val="hybridMultilevel"/>
    <w:tmpl w:val="C9C41494"/>
    <w:lvl w:ilvl="0" w:tplc="08EEE5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489237F"/>
    <w:multiLevelType w:val="hybridMultilevel"/>
    <w:tmpl w:val="226A7F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8B0F2F"/>
    <w:multiLevelType w:val="hybridMultilevel"/>
    <w:tmpl w:val="5E020FC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B6A0C"/>
    <w:multiLevelType w:val="hybridMultilevel"/>
    <w:tmpl w:val="53A0864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E755028"/>
    <w:multiLevelType w:val="hybridMultilevel"/>
    <w:tmpl w:val="891EE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F8D3F12"/>
    <w:multiLevelType w:val="hybridMultilevel"/>
    <w:tmpl w:val="B52E24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68290C"/>
    <w:multiLevelType w:val="hybridMultilevel"/>
    <w:tmpl w:val="FA7606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4942067"/>
    <w:multiLevelType w:val="hybridMultilevel"/>
    <w:tmpl w:val="AA122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6380778"/>
    <w:multiLevelType w:val="hybridMultilevel"/>
    <w:tmpl w:val="78608E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0574A1"/>
    <w:multiLevelType w:val="multilevel"/>
    <w:tmpl w:val="178CBA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234948"/>
    <w:multiLevelType w:val="hybridMultilevel"/>
    <w:tmpl w:val="495A60B8"/>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C5E721B"/>
    <w:multiLevelType w:val="hybridMultilevel"/>
    <w:tmpl w:val="3C32D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E2B0E5D"/>
    <w:multiLevelType w:val="hybridMultilevel"/>
    <w:tmpl w:val="5CCC74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50"/>
  </w:num>
  <w:num w:numId="4">
    <w:abstractNumId w:val="39"/>
  </w:num>
  <w:num w:numId="5">
    <w:abstractNumId w:val="28"/>
  </w:num>
  <w:num w:numId="6">
    <w:abstractNumId w:val="26"/>
  </w:num>
  <w:num w:numId="7">
    <w:abstractNumId w:val="22"/>
  </w:num>
  <w:num w:numId="8">
    <w:abstractNumId w:val="3"/>
  </w:num>
  <w:num w:numId="9">
    <w:abstractNumId w:val="51"/>
  </w:num>
  <w:num w:numId="10">
    <w:abstractNumId w:val="49"/>
  </w:num>
  <w:num w:numId="11">
    <w:abstractNumId w:val="53"/>
  </w:num>
  <w:num w:numId="12">
    <w:abstractNumId w:val="18"/>
  </w:num>
  <w:num w:numId="13">
    <w:abstractNumId w:val="1"/>
  </w:num>
  <w:num w:numId="14">
    <w:abstractNumId w:val="4"/>
  </w:num>
  <w:num w:numId="15">
    <w:abstractNumId w:val="31"/>
  </w:num>
  <w:num w:numId="16">
    <w:abstractNumId w:val="45"/>
  </w:num>
  <w:num w:numId="17">
    <w:abstractNumId w:val="33"/>
  </w:num>
  <w:num w:numId="18">
    <w:abstractNumId w:val="30"/>
  </w:num>
  <w:num w:numId="19">
    <w:abstractNumId w:val="52"/>
  </w:num>
  <w:num w:numId="20">
    <w:abstractNumId w:val="48"/>
  </w:num>
  <w:num w:numId="21">
    <w:abstractNumId w:val="24"/>
  </w:num>
  <w:num w:numId="22">
    <w:abstractNumId w:val="40"/>
  </w:num>
  <w:num w:numId="23">
    <w:abstractNumId w:val="14"/>
  </w:num>
  <w:num w:numId="24">
    <w:abstractNumId w:val="0"/>
  </w:num>
  <w:num w:numId="25">
    <w:abstractNumId w:val="12"/>
  </w:num>
  <w:num w:numId="26">
    <w:abstractNumId w:val="25"/>
  </w:num>
  <w:num w:numId="27">
    <w:abstractNumId w:val="19"/>
  </w:num>
  <w:num w:numId="28">
    <w:abstractNumId w:val="29"/>
  </w:num>
  <w:num w:numId="29">
    <w:abstractNumId w:val="5"/>
  </w:num>
  <w:num w:numId="30">
    <w:abstractNumId w:val="46"/>
  </w:num>
  <w:num w:numId="31">
    <w:abstractNumId w:val="6"/>
  </w:num>
  <w:num w:numId="32">
    <w:abstractNumId w:val="17"/>
  </w:num>
  <w:num w:numId="33">
    <w:abstractNumId w:val="36"/>
  </w:num>
  <w:num w:numId="34">
    <w:abstractNumId w:val="21"/>
  </w:num>
  <w:num w:numId="35">
    <w:abstractNumId w:val="8"/>
  </w:num>
  <w:num w:numId="36">
    <w:abstractNumId w:val="47"/>
  </w:num>
  <w:num w:numId="37">
    <w:abstractNumId w:val="42"/>
  </w:num>
  <w:num w:numId="38">
    <w:abstractNumId w:val="10"/>
  </w:num>
  <w:num w:numId="39">
    <w:abstractNumId w:val="27"/>
  </w:num>
  <w:num w:numId="40">
    <w:abstractNumId w:val="34"/>
  </w:num>
  <w:num w:numId="41">
    <w:abstractNumId w:val="13"/>
  </w:num>
  <w:num w:numId="42">
    <w:abstractNumId w:val="35"/>
  </w:num>
  <w:num w:numId="43">
    <w:abstractNumId w:val="20"/>
  </w:num>
  <w:num w:numId="44">
    <w:abstractNumId w:val="37"/>
  </w:num>
  <w:num w:numId="45">
    <w:abstractNumId w:val="32"/>
  </w:num>
  <w:num w:numId="46">
    <w:abstractNumId w:val="11"/>
  </w:num>
  <w:num w:numId="47">
    <w:abstractNumId w:val="7"/>
  </w:num>
  <w:num w:numId="48">
    <w:abstractNumId w:val="44"/>
  </w:num>
  <w:num w:numId="49">
    <w:abstractNumId w:val="41"/>
  </w:num>
  <w:num w:numId="50">
    <w:abstractNumId w:val="15"/>
  </w:num>
  <w:num w:numId="51">
    <w:abstractNumId w:val="9"/>
  </w:num>
  <w:num w:numId="52">
    <w:abstractNumId w:val="38"/>
  </w:num>
  <w:num w:numId="53">
    <w:abstractNumId w:val="23"/>
  </w:num>
  <w:num w:numId="54">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1818"/>
    <w:rsid w:val="000026B4"/>
    <w:rsid w:val="0000309F"/>
    <w:rsid w:val="000033FD"/>
    <w:rsid w:val="0000346F"/>
    <w:rsid w:val="00003C59"/>
    <w:rsid w:val="00003F28"/>
    <w:rsid w:val="00003FD2"/>
    <w:rsid w:val="00004469"/>
    <w:rsid w:val="00005AF8"/>
    <w:rsid w:val="00010874"/>
    <w:rsid w:val="000108FB"/>
    <w:rsid w:val="0001115E"/>
    <w:rsid w:val="00011AA9"/>
    <w:rsid w:val="00012782"/>
    <w:rsid w:val="000127B0"/>
    <w:rsid w:val="00013125"/>
    <w:rsid w:val="00013FCB"/>
    <w:rsid w:val="000141D7"/>
    <w:rsid w:val="00015DD7"/>
    <w:rsid w:val="000173EE"/>
    <w:rsid w:val="00017C46"/>
    <w:rsid w:val="00017E0B"/>
    <w:rsid w:val="00020617"/>
    <w:rsid w:val="000207A0"/>
    <w:rsid w:val="00020BDC"/>
    <w:rsid w:val="000214D9"/>
    <w:rsid w:val="00021783"/>
    <w:rsid w:val="00021CA3"/>
    <w:rsid w:val="00021F98"/>
    <w:rsid w:val="00022413"/>
    <w:rsid w:val="00022696"/>
    <w:rsid w:val="000230BD"/>
    <w:rsid w:val="00023482"/>
    <w:rsid w:val="00023773"/>
    <w:rsid w:val="00023D41"/>
    <w:rsid w:val="00023E97"/>
    <w:rsid w:val="00024627"/>
    <w:rsid w:val="0002539D"/>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A9"/>
    <w:rsid w:val="00032538"/>
    <w:rsid w:val="000325A4"/>
    <w:rsid w:val="00032B47"/>
    <w:rsid w:val="00033462"/>
    <w:rsid w:val="00034D5D"/>
    <w:rsid w:val="00035631"/>
    <w:rsid w:val="0003573D"/>
    <w:rsid w:val="00035E50"/>
    <w:rsid w:val="00035E94"/>
    <w:rsid w:val="000361C0"/>
    <w:rsid w:val="00036227"/>
    <w:rsid w:val="00036C54"/>
    <w:rsid w:val="00037442"/>
    <w:rsid w:val="00037A25"/>
    <w:rsid w:val="00040087"/>
    <w:rsid w:val="00041D35"/>
    <w:rsid w:val="00042818"/>
    <w:rsid w:val="00043D78"/>
    <w:rsid w:val="000442D2"/>
    <w:rsid w:val="000447F1"/>
    <w:rsid w:val="000448BA"/>
    <w:rsid w:val="00044D90"/>
    <w:rsid w:val="000452C7"/>
    <w:rsid w:val="00045D9F"/>
    <w:rsid w:val="0004620C"/>
    <w:rsid w:val="000472A8"/>
    <w:rsid w:val="00047FE0"/>
    <w:rsid w:val="00050206"/>
    <w:rsid w:val="0005022F"/>
    <w:rsid w:val="00050521"/>
    <w:rsid w:val="00050CAC"/>
    <w:rsid w:val="00050D90"/>
    <w:rsid w:val="00051602"/>
    <w:rsid w:val="00051836"/>
    <w:rsid w:val="00051C98"/>
    <w:rsid w:val="000520C6"/>
    <w:rsid w:val="00052398"/>
    <w:rsid w:val="00052695"/>
    <w:rsid w:val="000528AA"/>
    <w:rsid w:val="00052A90"/>
    <w:rsid w:val="00052FBD"/>
    <w:rsid w:val="000536D4"/>
    <w:rsid w:val="00054F6A"/>
    <w:rsid w:val="000553BB"/>
    <w:rsid w:val="00055C37"/>
    <w:rsid w:val="000563C6"/>
    <w:rsid w:val="00056BE0"/>
    <w:rsid w:val="00056F36"/>
    <w:rsid w:val="000575D1"/>
    <w:rsid w:val="000576ED"/>
    <w:rsid w:val="00057A27"/>
    <w:rsid w:val="00060688"/>
    <w:rsid w:val="00060DA3"/>
    <w:rsid w:val="00060F90"/>
    <w:rsid w:val="0006143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21AE"/>
    <w:rsid w:val="0007280C"/>
    <w:rsid w:val="00073F1D"/>
    <w:rsid w:val="00074544"/>
    <w:rsid w:val="000747E7"/>
    <w:rsid w:val="00074907"/>
    <w:rsid w:val="00074BF0"/>
    <w:rsid w:val="000751C4"/>
    <w:rsid w:val="000753F9"/>
    <w:rsid w:val="00075D3A"/>
    <w:rsid w:val="0007768C"/>
    <w:rsid w:val="00077D0A"/>
    <w:rsid w:val="00077F91"/>
    <w:rsid w:val="00080C1E"/>
    <w:rsid w:val="00081C27"/>
    <w:rsid w:val="00082318"/>
    <w:rsid w:val="0008236F"/>
    <w:rsid w:val="00082468"/>
    <w:rsid w:val="000825E1"/>
    <w:rsid w:val="00082871"/>
    <w:rsid w:val="000844BB"/>
    <w:rsid w:val="00084518"/>
    <w:rsid w:val="00085361"/>
    <w:rsid w:val="00085432"/>
    <w:rsid w:val="000854E8"/>
    <w:rsid w:val="000869D9"/>
    <w:rsid w:val="00086A4E"/>
    <w:rsid w:val="00087081"/>
    <w:rsid w:val="000877B3"/>
    <w:rsid w:val="0009040E"/>
    <w:rsid w:val="000906D4"/>
    <w:rsid w:val="000909BA"/>
    <w:rsid w:val="000916A1"/>
    <w:rsid w:val="00091869"/>
    <w:rsid w:val="00092355"/>
    <w:rsid w:val="000923A7"/>
    <w:rsid w:val="00092464"/>
    <w:rsid w:val="00093FE1"/>
    <w:rsid w:val="00094285"/>
    <w:rsid w:val="00094451"/>
    <w:rsid w:val="000956D0"/>
    <w:rsid w:val="00095873"/>
    <w:rsid w:val="00095B69"/>
    <w:rsid w:val="000967B0"/>
    <w:rsid w:val="0009696B"/>
    <w:rsid w:val="00096DBD"/>
    <w:rsid w:val="00097E25"/>
    <w:rsid w:val="000A090E"/>
    <w:rsid w:val="000A0DCA"/>
    <w:rsid w:val="000A0FFE"/>
    <w:rsid w:val="000A1394"/>
    <w:rsid w:val="000A1D33"/>
    <w:rsid w:val="000A1DCB"/>
    <w:rsid w:val="000A229E"/>
    <w:rsid w:val="000A234E"/>
    <w:rsid w:val="000A28C1"/>
    <w:rsid w:val="000A2920"/>
    <w:rsid w:val="000A2D2A"/>
    <w:rsid w:val="000A41D2"/>
    <w:rsid w:val="000A483A"/>
    <w:rsid w:val="000A4F12"/>
    <w:rsid w:val="000A51B2"/>
    <w:rsid w:val="000A6B26"/>
    <w:rsid w:val="000A72D5"/>
    <w:rsid w:val="000A75B3"/>
    <w:rsid w:val="000A7A46"/>
    <w:rsid w:val="000B01DE"/>
    <w:rsid w:val="000B0378"/>
    <w:rsid w:val="000B1428"/>
    <w:rsid w:val="000B1704"/>
    <w:rsid w:val="000B182C"/>
    <w:rsid w:val="000B1A60"/>
    <w:rsid w:val="000B1CD7"/>
    <w:rsid w:val="000B1E18"/>
    <w:rsid w:val="000B2C7E"/>
    <w:rsid w:val="000B2CE6"/>
    <w:rsid w:val="000B30AF"/>
    <w:rsid w:val="000B3177"/>
    <w:rsid w:val="000B3223"/>
    <w:rsid w:val="000B3378"/>
    <w:rsid w:val="000B3989"/>
    <w:rsid w:val="000B3EBE"/>
    <w:rsid w:val="000B4A84"/>
    <w:rsid w:val="000B529A"/>
    <w:rsid w:val="000B53E7"/>
    <w:rsid w:val="000B57A8"/>
    <w:rsid w:val="000B6C6D"/>
    <w:rsid w:val="000B70BA"/>
    <w:rsid w:val="000B73BD"/>
    <w:rsid w:val="000B7B87"/>
    <w:rsid w:val="000C0691"/>
    <w:rsid w:val="000C0765"/>
    <w:rsid w:val="000C0A0D"/>
    <w:rsid w:val="000C0D27"/>
    <w:rsid w:val="000C12CB"/>
    <w:rsid w:val="000C175C"/>
    <w:rsid w:val="000C176A"/>
    <w:rsid w:val="000C1F14"/>
    <w:rsid w:val="000C2376"/>
    <w:rsid w:val="000C290E"/>
    <w:rsid w:val="000C6561"/>
    <w:rsid w:val="000C6EB8"/>
    <w:rsid w:val="000C6EC9"/>
    <w:rsid w:val="000C6F3D"/>
    <w:rsid w:val="000C777D"/>
    <w:rsid w:val="000C7894"/>
    <w:rsid w:val="000C79C8"/>
    <w:rsid w:val="000C7AD6"/>
    <w:rsid w:val="000C7BE0"/>
    <w:rsid w:val="000D022E"/>
    <w:rsid w:val="000D1714"/>
    <w:rsid w:val="000D17E5"/>
    <w:rsid w:val="000D1B25"/>
    <w:rsid w:val="000D28BE"/>
    <w:rsid w:val="000D2AB4"/>
    <w:rsid w:val="000D375D"/>
    <w:rsid w:val="000D3963"/>
    <w:rsid w:val="000D48F3"/>
    <w:rsid w:val="000D4AE9"/>
    <w:rsid w:val="000D5337"/>
    <w:rsid w:val="000D611E"/>
    <w:rsid w:val="000D64D9"/>
    <w:rsid w:val="000D6A4E"/>
    <w:rsid w:val="000D7553"/>
    <w:rsid w:val="000D7F7C"/>
    <w:rsid w:val="000E005F"/>
    <w:rsid w:val="000E0694"/>
    <w:rsid w:val="000E0FBF"/>
    <w:rsid w:val="000E135F"/>
    <w:rsid w:val="000E1B5F"/>
    <w:rsid w:val="000E20DF"/>
    <w:rsid w:val="000E2501"/>
    <w:rsid w:val="000E2ADE"/>
    <w:rsid w:val="000E2CDD"/>
    <w:rsid w:val="000E39B3"/>
    <w:rsid w:val="000E3BDE"/>
    <w:rsid w:val="000E3DDA"/>
    <w:rsid w:val="000E3FBA"/>
    <w:rsid w:val="000E4136"/>
    <w:rsid w:val="000E414E"/>
    <w:rsid w:val="000E42F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A21"/>
    <w:rsid w:val="000F2189"/>
    <w:rsid w:val="000F29E5"/>
    <w:rsid w:val="000F2BA1"/>
    <w:rsid w:val="000F2D17"/>
    <w:rsid w:val="000F3118"/>
    <w:rsid w:val="000F3657"/>
    <w:rsid w:val="000F3CDE"/>
    <w:rsid w:val="000F3EC1"/>
    <w:rsid w:val="000F4762"/>
    <w:rsid w:val="000F47C1"/>
    <w:rsid w:val="000F47EE"/>
    <w:rsid w:val="000F484F"/>
    <w:rsid w:val="000F6B06"/>
    <w:rsid w:val="000F6C9E"/>
    <w:rsid w:val="001003DF"/>
    <w:rsid w:val="0010064B"/>
    <w:rsid w:val="00100D97"/>
    <w:rsid w:val="00101342"/>
    <w:rsid w:val="00101AFF"/>
    <w:rsid w:val="00101BEE"/>
    <w:rsid w:val="0010214F"/>
    <w:rsid w:val="001022B2"/>
    <w:rsid w:val="0010233E"/>
    <w:rsid w:val="00103510"/>
    <w:rsid w:val="001035B1"/>
    <w:rsid w:val="00103D81"/>
    <w:rsid w:val="001041AB"/>
    <w:rsid w:val="001042FC"/>
    <w:rsid w:val="00104778"/>
    <w:rsid w:val="001049C0"/>
    <w:rsid w:val="00104DD2"/>
    <w:rsid w:val="00104E67"/>
    <w:rsid w:val="0010568C"/>
    <w:rsid w:val="0010608A"/>
    <w:rsid w:val="00107502"/>
    <w:rsid w:val="0011014D"/>
    <w:rsid w:val="00110CBD"/>
    <w:rsid w:val="001114A3"/>
    <w:rsid w:val="00111C38"/>
    <w:rsid w:val="00111F29"/>
    <w:rsid w:val="0011240D"/>
    <w:rsid w:val="001130EF"/>
    <w:rsid w:val="00113140"/>
    <w:rsid w:val="00113CC3"/>
    <w:rsid w:val="001148C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DC9"/>
    <w:rsid w:val="00121014"/>
    <w:rsid w:val="001218B2"/>
    <w:rsid w:val="00123806"/>
    <w:rsid w:val="00124024"/>
    <w:rsid w:val="001249F9"/>
    <w:rsid w:val="00124EB3"/>
    <w:rsid w:val="00125886"/>
    <w:rsid w:val="00125BF0"/>
    <w:rsid w:val="00126EEB"/>
    <w:rsid w:val="001270B2"/>
    <w:rsid w:val="001271DE"/>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615F"/>
    <w:rsid w:val="001361E5"/>
    <w:rsid w:val="00136722"/>
    <w:rsid w:val="00136E91"/>
    <w:rsid w:val="00137069"/>
    <w:rsid w:val="00137237"/>
    <w:rsid w:val="001407EC"/>
    <w:rsid w:val="00140955"/>
    <w:rsid w:val="001410A4"/>
    <w:rsid w:val="00141607"/>
    <w:rsid w:val="00141DD4"/>
    <w:rsid w:val="001427B2"/>
    <w:rsid w:val="00142A6C"/>
    <w:rsid w:val="00143024"/>
    <w:rsid w:val="00143072"/>
    <w:rsid w:val="00144942"/>
    <w:rsid w:val="00144B24"/>
    <w:rsid w:val="0014533D"/>
    <w:rsid w:val="0014540B"/>
    <w:rsid w:val="00145DEF"/>
    <w:rsid w:val="00146326"/>
    <w:rsid w:val="001473AE"/>
    <w:rsid w:val="00150277"/>
    <w:rsid w:val="00150339"/>
    <w:rsid w:val="00150DD8"/>
    <w:rsid w:val="0015230D"/>
    <w:rsid w:val="001526EA"/>
    <w:rsid w:val="00152EF8"/>
    <w:rsid w:val="0015319B"/>
    <w:rsid w:val="001533C9"/>
    <w:rsid w:val="001534A3"/>
    <w:rsid w:val="00154197"/>
    <w:rsid w:val="001546AD"/>
    <w:rsid w:val="00154754"/>
    <w:rsid w:val="00154946"/>
    <w:rsid w:val="00154A06"/>
    <w:rsid w:val="0015559A"/>
    <w:rsid w:val="001558BB"/>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D8C"/>
    <w:rsid w:val="00162E98"/>
    <w:rsid w:val="0016359D"/>
    <w:rsid w:val="00163E8B"/>
    <w:rsid w:val="00164095"/>
    <w:rsid w:val="0016547E"/>
    <w:rsid w:val="001658EF"/>
    <w:rsid w:val="00165E64"/>
    <w:rsid w:val="0016620F"/>
    <w:rsid w:val="0016640A"/>
    <w:rsid w:val="00167AC7"/>
    <w:rsid w:val="00167B77"/>
    <w:rsid w:val="001702DB"/>
    <w:rsid w:val="0017095A"/>
    <w:rsid w:val="0017110B"/>
    <w:rsid w:val="001715BF"/>
    <w:rsid w:val="0017165B"/>
    <w:rsid w:val="00172D22"/>
    <w:rsid w:val="00172E44"/>
    <w:rsid w:val="0017336F"/>
    <w:rsid w:val="00174B6A"/>
    <w:rsid w:val="00174E34"/>
    <w:rsid w:val="001755A1"/>
    <w:rsid w:val="00175F8A"/>
    <w:rsid w:val="001761F8"/>
    <w:rsid w:val="0017625B"/>
    <w:rsid w:val="001767A0"/>
    <w:rsid w:val="00176AB9"/>
    <w:rsid w:val="00177041"/>
    <w:rsid w:val="0017778E"/>
    <w:rsid w:val="00177D3B"/>
    <w:rsid w:val="0018038C"/>
    <w:rsid w:val="00180742"/>
    <w:rsid w:val="00180A5A"/>
    <w:rsid w:val="00180DA5"/>
    <w:rsid w:val="00183347"/>
    <w:rsid w:val="0018386E"/>
    <w:rsid w:val="0018394A"/>
    <w:rsid w:val="0018397B"/>
    <w:rsid w:val="00183B0F"/>
    <w:rsid w:val="0018473A"/>
    <w:rsid w:val="00184C69"/>
    <w:rsid w:val="00184F33"/>
    <w:rsid w:val="001850FD"/>
    <w:rsid w:val="00185BBF"/>
    <w:rsid w:val="00185F69"/>
    <w:rsid w:val="001865BF"/>
    <w:rsid w:val="0018692E"/>
    <w:rsid w:val="00190262"/>
    <w:rsid w:val="001903B3"/>
    <w:rsid w:val="00190BE8"/>
    <w:rsid w:val="00190FBE"/>
    <w:rsid w:val="00191ED3"/>
    <w:rsid w:val="00192088"/>
    <w:rsid w:val="001934D5"/>
    <w:rsid w:val="001940CA"/>
    <w:rsid w:val="00194608"/>
    <w:rsid w:val="0019469E"/>
    <w:rsid w:val="001949BB"/>
    <w:rsid w:val="00194C93"/>
    <w:rsid w:val="00194F99"/>
    <w:rsid w:val="00195AB2"/>
    <w:rsid w:val="00195CF2"/>
    <w:rsid w:val="00195F7B"/>
    <w:rsid w:val="00196106"/>
    <w:rsid w:val="001965B7"/>
    <w:rsid w:val="001966C0"/>
    <w:rsid w:val="00197222"/>
    <w:rsid w:val="00197AA3"/>
    <w:rsid w:val="00197B6D"/>
    <w:rsid w:val="00197FA3"/>
    <w:rsid w:val="001A0033"/>
    <w:rsid w:val="001A0751"/>
    <w:rsid w:val="001A164B"/>
    <w:rsid w:val="001A192B"/>
    <w:rsid w:val="001A2283"/>
    <w:rsid w:val="001A3652"/>
    <w:rsid w:val="001A41A8"/>
    <w:rsid w:val="001A486F"/>
    <w:rsid w:val="001A4C87"/>
    <w:rsid w:val="001A4F18"/>
    <w:rsid w:val="001A52DC"/>
    <w:rsid w:val="001A53CC"/>
    <w:rsid w:val="001A5A14"/>
    <w:rsid w:val="001A6248"/>
    <w:rsid w:val="001A703A"/>
    <w:rsid w:val="001A7F2A"/>
    <w:rsid w:val="001B0176"/>
    <w:rsid w:val="001B0C65"/>
    <w:rsid w:val="001B0EFA"/>
    <w:rsid w:val="001B1B61"/>
    <w:rsid w:val="001B1DB5"/>
    <w:rsid w:val="001B1DCE"/>
    <w:rsid w:val="001B2219"/>
    <w:rsid w:val="001B22D4"/>
    <w:rsid w:val="001B2D4B"/>
    <w:rsid w:val="001B3013"/>
    <w:rsid w:val="001B57ED"/>
    <w:rsid w:val="001B594C"/>
    <w:rsid w:val="001B5BCC"/>
    <w:rsid w:val="001B61D8"/>
    <w:rsid w:val="001B62B6"/>
    <w:rsid w:val="001B6945"/>
    <w:rsid w:val="001B6B6A"/>
    <w:rsid w:val="001B6BC5"/>
    <w:rsid w:val="001C0FB3"/>
    <w:rsid w:val="001C1578"/>
    <w:rsid w:val="001C2907"/>
    <w:rsid w:val="001C2FBA"/>
    <w:rsid w:val="001C34D2"/>
    <w:rsid w:val="001C3926"/>
    <w:rsid w:val="001C4869"/>
    <w:rsid w:val="001C4A0D"/>
    <w:rsid w:val="001C52BA"/>
    <w:rsid w:val="001C65F7"/>
    <w:rsid w:val="001C66A0"/>
    <w:rsid w:val="001C6979"/>
    <w:rsid w:val="001C6B9A"/>
    <w:rsid w:val="001C70A8"/>
    <w:rsid w:val="001D0BD7"/>
    <w:rsid w:val="001D1270"/>
    <w:rsid w:val="001D1495"/>
    <w:rsid w:val="001D19D8"/>
    <w:rsid w:val="001D1B9B"/>
    <w:rsid w:val="001D1DFB"/>
    <w:rsid w:val="001D2515"/>
    <w:rsid w:val="001D2A2B"/>
    <w:rsid w:val="001D3517"/>
    <w:rsid w:val="001D3F52"/>
    <w:rsid w:val="001D471C"/>
    <w:rsid w:val="001D48BE"/>
    <w:rsid w:val="001D551F"/>
    <w:rsid w:val="001D5EF1"/>
    <w:rsid w:val="001D6185"/>
    <w:rsid w:val="001D65F2"/>
    <w:rsid w:val="001D6B10"/>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21D7"/>
    <w:rsid w:val="001F249B"/>
    <w:rsid w:val="001F2939"/>
    <w:rsid w:val="001F2FBA"/>
    <w:rsid w:val="001F36A5"/>
    <w:rsid w:val="001F3ABE"/>
    <w:rsid w:val="001F58FF"/>
    <w:rsid w:val="001F6611"/>
    <w:rsid w:val="001F6D49"/>
    <w:rsid w:val="001F722E"/>
    <w:rsid w:val="00200186"/>
    <w:rsid w:val="00200405"/>
    <w:rsid w:val="00200F03"/>
    <w:rsid w:val="002011CE"/>
    <w:rsid w:val="00202100"/>
    <w:rsid w:val="002022A3"/>
    <w:rsid w:val="00202543"/>
    <w:rsid w:val="00202A3A"/>
    <w:rsid w:val="00202E18"/>
    <w:rsid w:val="00203575"/>
    <w:rsid w:val="002036F3"/>
    <w:rsid w:val="00203731"/>
    <w:rsid w:val="00203900"/>
    <w:rsid w:val="002044B0"/>
    <w:rsid w:val="0020473B"/>
    <w:rsid w:val="00204DBF"/>
    <w:rsid w:val="002054E6"/>
    <w:rsid w:val="00205D01"/>
    <w:rsid w:val="00205F0E"/>
    <w:rsid w:val="002066C6"/>
    <w:rsid w:val="00206FF8"/>
    <w:rsid w:val="00207DF9"/>
    <w:rsid w:val="00207ECD"/>
    <w:rsid w:val="00207FB7"/>
    <w:rsid w:val="00210D81"/>
    <w:rsid w:val="00210F51"/>
    <w:rsid w:val="002110DF"/>
    <w:rsid w:val="00211528"/>
    <w:rsid w:val="002121C0"/>
    <w:rsid w:val="0021270A"/>
    <w:rsid w:val="00212AC9"/>
    <w:rsid w:val="0021306F"/>
    <w:rsid w:val="00213A24"/>
    <w:rsid w:val="0021417B"/>
    <w:rsid w:val="0021491A"/>
    <w:rsid w:val="00215268"/>
    <w:rsid w:val="00216423"/>
    <w:rsid w:val="00217647"/>
    <w:rsid w:val="00217D0F"/>
    <w:rsid w:val="00217F77"/>
    <w:rsid w:val="00217FAE"/>
    <w:rsid w:val="002206D7"/>
    <w:rsid w:val="002214BB"/>
    <w:rsid w:val="00221C91"/>
    <w:rsid w:val="00221F2F"/>
    <w:rsid w:val="00221F73"/>
    <w:rsid w:val="002221B3"/>
    <w:rsid w:val="00222607"/>
    <w:rsid w:val="00222CCC"/>
    <w:rsid w:val="0022307C"/>
    <w:rsid w:val="00223F46"/>
    <w:rsid w:val="00224447"/>
    <w:rsid w:val="002248E6"/>
    <w:rsid w:val="0022498F"/>
    <w:rsid w:val="00224DA6"/>
    <w:rsid w:val="0022555C"/>
    <w:rsid w:val="002273CB"/>
    <w:rsid w:val="002277D1"/>
    <w:rsid w:val="002307C6"/>
    <w:rsid w:val="00230BE6"/>
    <w:rsid w:val="00230E9A"/>
    <w:rsid w:val="00232262"/>
    <w:rsid w:val="002326AF"/>
    <w:rsid w:val="002329A9"/>
    <w:rsid w:val="00233423"/>
    <w:rsid w:val="002335D4"/>
    <w:rsid w:val="00233B91"/>
    <w:rsid w:val="00233D18"/>
    <w:rsid w:val="0023430F"/>
    <w:rsid w:val="00234DE7"/>
    <w:rsid w:val="002358FF"/>
    <w:rsid w:val="00235B1A"/>
    <w:rsid w:val="00236F2B"/>
    <w:rsid w:val="0023712B"/>
    <w:rsid w:val="002379AF"/>
    <w:rsid w:val="00237D82"/>
    <w:rsid w:val="0024072E"/>
    <w:rsid w:val="0024099D"/>
    <w:rsid w:val="00240C78"/>
    <w:rsid w:val="00240E52"/>
    <w:rsid w:val="00240E7D"/>
    <w:rsid w:val="00240F36"/>
    <w:rsid w:val="00242717"/>
    <w:rsid w:val="002438E1"/>
    <w:rsid w:val="00244CEB"/>
    <w:rsid w:val="002459F6"/>
    <w:rsid w:val="002461FA"/>
    <w:rsid w:val="002464D4"/>
    <w:rsid w:val="00246501"/>
    <w:rsid w:val="002466FE"/>
    <w:rsid w:val="00246CEE"/>
    <w:rsid w:val="00246E0E"/>
    <w:rsid w:val="00247062"/>
    <w:rsid w:val="002477C2"/>
    <w:rsid w:val="00247985"/>
    <w:rsid w:val="0025144F"/>
    <w:rsid w:val="00252207"/>
    <w:rsid w:val="0025267F"/>
    <w:rsid w:val="00253332"/>
    <w:rsid w:val="002534A0"/>
    <w:rsid w:val="00254A12"/>
    <w:rsid w:val="00254A25"/>
    <w:rsid w:val="00254B88"/>
    <w:rsid w:val="00254DF4"/>
    <w:rsid w:val="002551FF"/>
    <w:rsid w:val="002560BE"/>
    <w:rsid w:val="00256375"/>
    <w:rsid w:val="00257B69"/>
    <w:rsid w:val="00257FD4"/>
    <w:rsid w:val="0026005B"/>
    <w:rsid w:val="002608A2"/>
    <w:rsid w:val="00260926"/>
    <w:rsid w:val="00260C71"/>
    <w:rsid w:val="00260ED9"/>
    <w:rsid w:val="00261F14"/>
    <w:rsid w:val="002622BC"/>
    <w:rsid w:val="002622D1"/>
    <w:rsid w:val="0026234B"/>
    <w:rsid w:val="00262E56"/>
    <w:rsid w:val="00262FAB"/>
    <w:rsid w:val="002632D9"/>
    <w:rsid w:val="00263514"/>
    <w:rsid w:val="00265345"/>
    <w:rsid w:val="00265D01"/>
    <w:rsid w:val="0026627B"/>
    <w:rsid w:val="00267016"/>
    <w:rsid w:val="0026793F"/>
    <w:rsid w:val="00267DF9"/>
    <w:rsid w:val="002702AA"/>
    <w:rsid w:val="00270490"/>
    <w:rsid w:val="002708B9"/>
    <w:rsid w:val="00270D2E"/>
    <w:rsid w:val="00270DDD"/>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81358"/>
    <w:rsid w:val="0028191F"/>
    <w:rsid w:val="00281BB1"/>
    <w:rsid w:val="00281BC3"/>
    <w:rsid w:val="002820F2"/>
    <w:rsid w:val="0028247F"/>
    <w:rsid w:val="002827DA"/>
    <w:rsid w:val="002829B5"/>
    <w:rsid w:val="00282E14"/>
    <w:rsid w:val="00283244"/>
    <w:rsid w:val="0028325E"/>
    <w:rsid w:val="002838BF"/>
    <w:rsid w:val="00283A1C"/>
    <w:rsid w:val="00283CD0"/>
    <w:rsid w:val="00284E20"/>
    <w:rsid w:val="00285298"/>
    <w:rsid w:val="002857CD"/>
    <w:rsid w:val="00285911"/>
    <w:rsid w:val="00285E95"/>
    <w:rsid w:val="0028679B"/>
    <w:rsid w:val="002868A9"/>
    <w:rsid w:val="00287E85"/>
    <w:rsid w:val="00290163"/>
    <w:rsid w:val="00290195"/>
    <w:rsid w:val="00290976"/>
    <w:rsid w:val="00290DC8"/>
    <w:rsid w:val="00290DD8"/>
    <w:rsid w:val="00290E6E"/>
    <w:rsid w:val="00291C40"/>
    <w:rsid w:val="0029218A"/>
    <w:rsid w:val="00292B96"/>
    <w:rsid w:val="00293873"/>
    <w:rsid w:val="00293E3A"/>
    <w:rsid w:val="002941B0"/>
    <w:rsid w:val="00294C14"/>
    <w:rsid w:val="0029549F"/>
    <w:rsid w:val="002954D4"/>
    <w:rsid w:val="00296447"/>
    <w:rsid w:val="00296E32"/>
    <w:rsid w:val="002970B3"/>
    <w:rsid w:val="00297AC0"/>
    <w:rsid w:val="002A04DC"/>
    <w:rsid w:val="002A0C92"/>
    <w:rsid w:val="002A0F38"/>
    <w:rsid w:val="002A1B1F"/>
    <w:rsid w:val="002A1E78"/>
    <w:rsid w:val="002A1F91"/>
    <w:rsid w:val="002A242B"/>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CDC"/>
    <w:rsid w:val="002B0A8F"/>
    <w:rsid w:val="002B1109"/>
    <w:rsid w:val="002B1584"/>
    <w:rsid w:val="002B2435"/>
    <w:rsid w:val="002B245B"/>
    <w:rsid w:val="002B2577"/>
    <w:rsid w:val="002B2794"/>
    <w:rsid w:val="002B2A67"/>
    <w:rsid w:val="002B3696"/>
    <w:rsid w:val="002B3769"/>
    <w:rsid w:val="002B3924"/>
    <w:rsid w:val="002B45B0"/>
    <w:rsid w:val="002B468A"/>
    <w:rsid w:val="002B4748"/>
    <w:rsid w:val="002B561B"/>
    <w:rsid w:val="002B58DF"/>
    <w:rsid w:val="002B5C1E"/>
    <w:rsid w:val="002B61BC"/>
    <w:rsid w:val="002B68C2"/>
    <w:rsid w:val="002B6958"/>
    <w:rsid w:val="002B6962"/>
    <w:rsid w:val="002C2274"/>
    <w:rsid w:val="002C2531"/>
    <w:rsid w:val="002C28E4"/>
    <w:rsid w:val="002C32B8"/>
    <w:rsid w:val="002C457E"/>
    <w:rsid w:val="002C4776"/>
    <w:rsid w:val="002C4A49"/>
    <w:rsid w:val="002C4CC7"/>
    <w:rsid w:val="002C4D89"/>
    <w:rsid w:val="002C4F39"/>
    <w:rsid w:val="002C51BB"/>
    <w:rsid w:val="002C5262"/>
    <w:rsid w:val="002C5780"/>
    <w:rsid w:val="002C5999"/>
    <w:rsid w:val="002C606E"/>
    <w:rsid w:val="002C6243"/>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6514"/>
    <w:rsid w:val="002D70BA"/>
    <w:rsid w:val="002E0569"/>
    <w:rsid w:val="002E0B1E"/>
    <w:rsid w:val="002E1910"/>
    <w:rsid w:val="002E1A35"/>
    <w:rsid w:val="002E1DA9"/>
    <w:rsid w:val="002E1FBA"/>
    <w:rsid w:val="002E3229"/>
    <w:rsid w:val="002E4222"/>
    <w:rsid w:val="002E4741"/>
    <w:rsid w:val="002E6F4C"/>
    <w:rsid w:val="002E7068"/>
    <w:rsid w:val="002E712C"/>
    <w:rsid w:val="002E74ED"/>
    <w:rsid w:val="002E7688"/>
    <w:rsid w:val="002E7D01"/>
    <w:rsid w:val="002F0226"/>
    <w:rsid w:val="002F02F0"/>
    <w:rsid w:val="002F1BA6"/>
    <w:rsid w:val="002F2022"/>
    <w:rsid w:val="002F254E"/>
    <w:rsid w:val="002F2EBC"/>
    <w:rsid w:val="002F3354"/>
    <w:rsid w:val="002F34EB"/>
    <w:rsid w:val="002F39CD"/>
    <w:rsid w:val="002F409C"/>
    <w:rsid w:val="002F4407"/>
    <w:rsid w:val="002F4C2E"/>
    <w:rsid w:val="002F4EAC"/>
    <w:rsid w:val="002F54BB"/>
    <w:rsid w:val="002F59C0"/>
    <w:rsid w:val="002F5AF0"/>
    <w:rsid w:val="002F75ED"/>
    <w:rsid w:val="002F76BD"/>
    <w:rsid w:val="002F7C12"/>
    <w:rsid w:val="003000A0"/>
    <w:rsid w:val="00300271"/>
    <w:rsid w:val="00301478"/>
    <w:rsid w:val="0030166A"/>
    <w:rsid w:val="0030193A"/>
    <w:rsid w:val="00301B86"/>
    <w:rsid w:val="003024B1"/>
    <w:rsid w:val="00302629"/>
    <w:rsid w:val="0030277C"/>
    <w:rsid w:val="00302F09"/>
    <w:rsid w:val="00303F91"/>
    <w:rsid w:val="00304C86"/>
    <w:rsid w:val="00304F19"/>
    <w:rsid w:val="00304F9E"/>
    <w:rsid w:val="003056CC"/>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70F"/>
    <w:rsid w:val="00317924"/>
    <w:rsid w:val="00317B43"/>
    <w:rsid w:val="00320E03"/>
    <w:rsid w:val="003214A7"/>
    <w:rsid w:val="003219EA"/>
    <w:rsid w:val="003222CB"/>
    <w:rsid w:val="00322FEF"/>
    <w:rsid w:val="0032324D"/>
    <w:rsid w:val="00323E94"/>
    <w:rsid w:val="00324F3E"/>
    <w:rsid w:val="003251B5"/>
    <w:rsid w:val="00325B4B"/>
    <w:rsid w:val="003278F0"/>
    <w:rsid w:val="00327F9B"/>
    <w:rsid w:val="003300C1"/>
    <w:rsid w:val="0033079E"/>
    <w:rsid w:val="0033093F"/>
    <w:rsid w:val="003309CB"/>
    <w:rsid w:val="00331631"/>
    <w:rsid w:val="00332064"/>
    <w:rsid w:val="0033219D"/>
    <w:rsid w:val="00332277"/>
    <w:rsid w:val="003323CB"/>
    <w:rsid w:val="00332A59"/>
    <w:rsid w:val="003338A2"/>
    <w:rsid w:val="003340D2"/>
    <w:rsid w:val="00334AD2"/>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209"/>
    <w:rsid w:val="00344668"/>
    <w:rsid w:val="00346000"/>
    <w:rsid w:val="00346055"/>
    <w:rsid w:val="003466F4"/>
    <w:rsid w:val="00346BCC"/>
    <w:rsid w:val="003476B5"/>
    <w:rsid w:val="00350328"/>
    <w:rsid w:val="00350625"/>
    <w:rsid w:val="00350C5B"/>
    <w:rsid w:val="00350E40"/>
    <w:rsid w:val="00351778"/>
    <w:rsid w:val="00351840"/>
    <w:rsid w:val="00352A82"/>
    <w:rsid w:val="00352B61"/>
    <w:rsid w:val="00353353"/>
    <w:rsid w:val="00353DF9"/>
    <w:rsid w:val="003542B8"/>
    <w:rsid w:val="003543AD"/>
    <w:rsid w:val="00354866"/>
    <w:rsid w:val="003553D8"/>
    <w:rsid w:val="00356575"/>
    <w:rsid w:val="00357053"/>
    <w:rsid w:val="00357C0E"/>
    <w:rsid w:val="00360023"/>
    <w:rsid w:val="003601FB"/>
    <w:rsid w:val="00360313"/>
    <w:rsid w:val="00360A73"/>
    <w:rsid w:val="00360ACE"/>
    <w:rsid w:val="00361727"/>
    <w:rsid w:val="003618CE"/>
    <w:rsid w:val="00361CA7"/>
    <w:rsid w:val="00361EAC"/>
    <w:rsid w:val="003622B9"/>
    <w:rsid w:val="00362810"/>
    <w:rsid w:val="00362BB0"/>
    <w:rsid w:val="00362D6E"/>
    <w:rsid w:val="0036313E"/>
    <w:rsid w:val="00363227"/>
    <w:rsid w:val="00363863"/>
    <w:rsid w:val="00364108"/>
    <w:rsid w:val="00364126"/>
    <w:rsid w:val="00364580"/>
    <w:rsid w:val="003648EB"/>
    <w:rsid w:val="00366265"/>
    <w:rsid w:val="00366682"/>
    <w:rsid w:val="003668CC"/>
    <w:rsid w:val="00366952"/>
    <w:rsid w:val="00366A0A"/>
    <w:rsid w:val="00370615"/>
    <w:rsid w:val="00370B8F"/>
    <w:rsid w:val="00372A0A"/>
    <w:rsid w:val="00372ABA"/>
    <w:rsid w:val="00372DE6"/>
    <w:rsid w:val="00372F47"/>
    <w:rsid w:val="003735B9"/>
    <w:rsid w:val="003746D6"/>
    <w:rsid w:val="00374EF1"/>
    <w:rsid w:val="00375C9F"/>
    <w:rsid w:val="00376BC2"/>
    <w:rsid w:val="003770D6"/>
    <w:rsid w:val="0037722D"/>
    <w:rsid w:val="003775F7"/>
    <w:rsid w:val="003804BE"/>
    <w:rsid w:val="0038164C"/>
    <w:rsid w:val="00381744"/>
    <w:rsid w:val="00381F9D"/>
    <w:rsid w:val="00382600"/>
    <w:rsid w:val="00382EE2"/>
    <w:rsid w:val="003837FB"/>
    <w:rsid w:val="00383835"/>
    <w:rsid w:val="00383FD7"/>
    <w:rsid w:val="00384B47"/>
    <w:rsid w:val="0038582D"/>
    <w:rsid w:val="00386227"/>
    <w:rsid w:val="00387114"/>
    <w:rsid w:val="00387455"/>
    <w:rsid w:val="00387553"/>
    <w:rsid w:val="003878B8"/>
    <w:rsid w:val="00387F3D"/>
    <w:rsid w:val="00390516"/>
    <w:rsid w:val="00390C05"/>
    <w:rsid w:val="00390F2B"/>
    <w:rsid w:val="003924DA"/>
    <w:rsid w:val="003932AB"/>
    <w:rsid w:val="00394EC2"/>
    <w:rsid w:val="00394FED"/>
    <w:rsid w:val="0039553B"/>
    <w:rsid w:val="00395A65"/>
    <w:rsid w:val="00395C3E"/>
    <w:rsid w:val="003A06C1"/>
    <w:rsid w:val="003A0993"/>
    <w:rsid w:val="003A0F64"/>
    <w:rsid w:val="003A1434"/>
    <w:rsid w:val="003A14A3"/>
    <w:rsid w:val="003A2068"/>
    <w:rsid w:val="003A2F10"/>
    <w:rsid w:val="003A3C0B"/>
    <w:rsid w:val="003A4ACB"/>
    <w:rsid w:val="003A4D70"/>
    <w:rsid w:val="003A4DC4"/>
    <w:rsid w:val="003A55BB"/>
    <w:rsid w:val="003A60B6"/>
    <w:rsid w:val="003A763F"/>
    <w:rsid w:val="003A793E"/>
    <w:rsid w:val="003B0DDC"/>
    <w:rsid w:val="003B219D"/>
    <w:rsid w:val="003B2F4F"/>
    <w:rsid w:val="003B3BE0"/>
    <w:rsid w:val="003B3E5A"/>
    <w:rsid w:val="003B3EB1"/>
    <w:rsid w:val="003B413A"/>
    <w:rsid w:val="003B415D"/>
    <w:rsid w:val="003B4EA8"/>
    <w:rsid w:val="003B59C2"/>
    <w:rsid w:val="003B69B5"/>
    <w:rsid w:val="003B6EE8"/>
    <w:rsid w:val="003B7ACF"/>
    <w:rsid w:val="003C00DB"/>
    <w:rsid w:val="003C08AB"/>
    <w:rsid w:val="003C0E0C"/>
    <w:rsid w:val="003C0F79"/>
    <w:rsid w:val="003C1097"/>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5053"/>
    <w:rsid w:val="003C607D"/>
    <w:rsid w:val="003C607F"/>
    <w:rsid w:val="003C6471"/>
    <w:rsid w:val="003C6824"/>
    <w:rsid w:val="003C6CEF"/>
    <w:rsid w:val="003C6F04"/>
    <w:rsid w:val="003C75BD"/>
    <w:rsid w:val="003D0ABA"/>
    <w:rsid w:val="003D264D"/>
    <w:rsid w:val="003D2DBA"/>
    <w:rsid w:val="003D3040"/>
    <w:rsid w:val="003D410C"/>
    <w:rsid w:val="003D4290"/>
    <w:rsid w:val="003D4328"/>
    <w:rsid w:val="003D4AC1"/>
    <w:rsid w:val="003D5CB7"/>
    <w:rsid w:val="003D6421"/>
    <w:rsid w:val="003D67DC"/>
    <w:rsid w:val="003D7235"/>
    <w:rsid w:val="003D73DF"/>
    <w:rsid w:val="003D777A"/>
    <w:rsid w:val="003E0C63"/>
    <w:rsid w:val="003E0EE8"/>
    <w:rsid w:val="003E0FC8"/>
    <w:rsid w:val="003E22CB"/>
    <w:rsid w:val="003E2A68"/>
    <w:rsid w:val="003E3CAC"/>
    <w:rsid w:val="003E424F"/>
    <w:rsid w:val="003E441C"/>
    <w:rsid w:val="003E45E0"/>
    <w:rsid w:val="003E4751"/>
    <w:rsid w:val="003E4EAA"/>
    <w:rsid w:val="003E58EE"/>
    <w:rsid w:val="003E61A2"/>
    <w:rsid w:val="003E6AB9"/>
    <w:rsid w:val="003E6E7D"/>
    <w:rsid w:val="003E79DA"/>
    <w:rsid w:val="003E79FB"/>
    <w:rsid w:val="003E7BBD"/>
    <w:rsid w:val="003F03FE"/>
    <w:rsid w:val="003F0695"/>
    <w:rsid w:val="003F1313"/>
    <w:rsid w:val="003F13DB"/>
    <w:rsid w:val="003F1456"/>
    <w:rsid w:val="003F1C8A"/>
    <w:rsid w:val="003F222F"/>
    <w:rsid w:val="003F23E8"/>
    <w:rsid w:val="003F2B9B"/>
    <w:rsid w:val="003F2F9F"/>
    <w:rsid w:val="003F3D60"/>
    <w:rsid w:val="003F45F6"/>
    <w:rsid w:val="003F5998"/>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54B7"/>
    <w:rsid w:val="00405AEA"/>
    <w:rsid w:val="00406294"/>
    <w:rsid w:val="00406F4B"/>
    <w:rsid w:val="00406FBB"/>
    <w:rsid w:val="0041018F"/>
    <w:rsid w:val="004107DD"/>
    <w:rsid w:val="00410DA6"/>
    <w:rsid w:val="00410E83"/>
    <w:rsid w:val="004115DC"/>
    <w:rsid w:val="0041163F"/>
    <w:rsid w:val="00412EAA"/>
    <w:rsid w:val="00413798"/>
    <w:rsid w:val="00413C12"/>
    <w:rsid w:val="00413ED9"/>
    <w:rsid w:val="00413F2C"/>
    <w:rsid w:val="004141C0"/>
    <w:rsid w:val="004149A0"/>
    <w:rsid w:val="00415336"/>
    <w:rsid w:val="0041539C"/>
    <w:rsid w:val="00415618"/>
    <w:rsid w:val="00415B11"/>
    <w:rsid w:val="00415E6A"/>
    <w:rsid w:val="004160B5"/>
    <w:rsid w:val="00416315"/>
    <w:rsid w:val="004165B1"/>
    <w:rsid w:val="004169F0"/>
    <w:rsid w:val="00416A3E"/>
    <w:rsid w:val="004173CD"/>
    <w:rsid w:val="004174EC"/>
    <w:rsid w:val="004178B9"/>
    <w:rsid w:val="00417CFC"/>
    <w:rsid w:val="00417D12"/>
    <w:rsid w:val="00417D9F"/>
    <w:rsid w:val="00420282"/>
    <w:rsid w:val="004216EA"/>
    <w:rsid w:val="0042176D"/>
    <w:rsid w:val="00421D15"/>
    <w:rsid w:val="004236D5"/>
    <w:rsid w:val="00423D7D"/>
    <w:rsid w:val="00423DA1"/>
    <w:rsid w:val="00423F1D"/>
    <w:rsid w:val="00423FAC"/>
    <w:rsid w:val="0042496D"/>
    <w:rsid w:val="00424C42"/>
    <w:rsid w:val="004250A8"/>
    <w:rsid w:val="0042568B"/>
    <w:rsid w:val="0042583E"/>
    <w:rsid w:val="00425B5D"/>
    <w:rsid w:val="0042628B"/>
    <w:rsid w:val="004265FC"/>
    <w:rsid w:val="0042679C"/>
    <w:rsid w:val="00427C80"/>
    <w:rsid w:val="00427F0C"/>
    <w:rsid w:val="00430B65"/>
    <w:rsid w:val="004317AB"/>
    <w:rsid w:val="00431EAC"/>
    <w:rsid w:val="004323CC"/>
    <w:rsid w:val="0043355B"/>
    <w:rsid w:val="00433ABF"/>
    <w:rsid w:val="00433FF1"/>
    <w:rsid w:val="00434DB8"/>
    <w:rsid w:val="00434F1D"/>
    <w:rsid w:val="0043533D"/>
    <w:rsid w:val="00435D7A"/>
    <w:rsid w:val="00436275"/>
    <w:rsid w:val="00436F1D"/>
    <w:rsid w:val="00437084"/>
    <w:rsid w:val="0043768C"/>
    <w:rsid w:val="004378F6"/>
    <w:rsid w:val="00437A16"/>
    <w:rsid w:val="00437BCA"/>
    <w:rsid w:val="004408B7"/>
    <w:rsid w:val="00440B4A"/>
    <w:rsid w:val="00440C5B"/>
    <w:rsid w:val="0044117F"/>
    <w:rsid w:val="00442AA2"/>
    <w:rsid w:val="00443133"/>
    <w:rsid w:val="0044329F"/>
    <w:rsid w:val="0044373C"/>
    <w:rsid w:val="00443FA6"/>
    <w:rsid w:val="00444C32"/>
    <w:rsid w:val="004456A5"/>
    <w:rsid w:val="004458CB"/>
    <w:rsid w:val="00445A27"/>
    <w:rsid w:val="00445BD5"/>
    <w:rsid w:val="004462CD"/>
    <w:rsid w:val="00446394"/>
    <w:rsid w:val="00446E17"/>
    <w:rsid w:val="00446F12"/>
    <w:rsid w:val="0044714C"/>
    <w:rsid w:val="0044721D"/>
    <w:rsid w:val="00447E78"/>
    <w:rsid w:val="00450148"/>
    <w:rsid w:val="0045059B"/>
    <w:rsid w:val="0045098E"/>
    <w:rsid w:val="00450AD3"/>
    <w:rsid w:val="00451108"/>
    <w:rsid w:val="00451635"/>
    <w:rsid w:val="004517FF"/>
    <w:rsid w:val="00451AA2"/>
    <w:rsid w:val="00452417"/>
    <w:rsid w:val="00452ACA"/>
    <w:rsid w:val="00452D23"/>
    <w:rsid w:val="00453F31"/>
    <w:rsid w:val="00454308"/>
    <w:rsid w:val="00454648"/>
    <w:rsid w:val="00454678"/>
    <w:rsid w:val="0045696F"/>
    <w:rsid w:val="00456DDB"/>
    <w:rsid w:val="004576A1"/>
    <w:rsid w:val="0045797E"/>
    <w:rsid w:val="00457A14"/>
    <w:rsid w:val="00457D8F"/>
    <w:rsid w:val="00461A6F"/>
    <w:rsid w:val="00462284"/>
    <w:rsid w:val="004626C5"/>
    <w:rsid w:val="00462C56"/>
    <w:rsid w:val="00463320"/>
    <w:rsid w:val="0046336A"/>
    <w:rsid w:val="004635D6"/>
    <w:rsid w:val="00463758"/>
    <w:rsid w:val="004637A1"/>
    <w:rsid w:val="0046386C"/>
    <w:rsid w:val="0046495D"/>
    <w:rsid w:val="00464986"/>
    <w:rsid w:val="00464AB9"/>
    <w:rsid w:val="00464FE8"/>
    <w:rsid w:val="00465623"/>
    <w:rsid w:val="00465ED1"/>
    <w:rsid w:val="004664F1"/>
    <w:rsid w:val="00467BCC"/>
    <w:rsid w:val="004703CE"/>
    <w:rsid w:val="00471715"/>
    <w:rsid w:val="0047180B"/>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ABE"/>
    <w:rsid w:val="004850EE"/>
    <w:rsid w:val="00485E8A"/>
    <w:rsid w:val="004867C5"/>
    <w:rsid w:val="00486D3C"/>
    <w:rsid w:val="00487CDF"/>
    <w:rsid w:val="00490681"/>
    <w:rsid w:val="00490CB5"/>
    <w:rsid w:val="0049139B"/>
    <w:rsid w:val="004914B4"/>
    <w:rsid w:val="00491AC4"/>
    <w:rsid w:val="00491D12"/>
    <w:rsid w:val="00494920"/>
    <w:rsid w:val="00494D6A"/>
    <w:rsid w:val="004955AB"/>
    <w:rsid w:val="004956A6"/>
    <w:rsid w:val="00495B13"/>
    <w:rsid w:val="004962C6"/>
    <w:rsid w:val="004969AA"/>
    <w:rsid w:val="00496DE8"/>
    <w:rsid w:val="00497A6C"/>
    <w:rsid w:val="004A052C"/>
    <w:rsid w:val="004A06EC"/>
    <w:rsid w:val="004A088B"/>
    <w:rsid w:val="004A1628"/>
    <w:rsid w:val="004A17BA"/>
    <w:rsid w:val="004A2080"/>
    <w:rsid w:val="004A2AC9"/>
    <w:rsid w:val="004A2E82"/>
    <w:rsid w:val="004A2FB4"/>
    <w:rsid w:val="004A34BC"/>
    <w:rsid w:val="004A34EA"/>
    <w:rsid w:val="004A3F01"/>
    <w:rsid w:val="004A412A"/>
    <w:rsid w:val="004A441F"/>
    <w:rsid w:val="004A44FE"/>
    <w:rsid w:val="004A46AC"/>
    <w:rsid w:val="004A5A58"/>
    <w:rsid w:val="004A6299"/>
    <w:rsid w:val="004A6B11"/>
    <w:rsid w:val="004A7558"/>
    <w:rsid w:val="004B13AB"/>
    <w:rsid w:val="004B15F9"/>
    <w:rsid w:val="004B24F0"/>
    <w:rsid w:val="004B3512"/>
    <w:rsid w:val="004B3873"/>
    <w:rsid w:val="004B3D52"/>
    <w:rsid w:val="004B430D"/>
    <w:rsid w:val="004B449E"/>
    <w:rsid w:val="004B5845"/>
    <w:rsid w:val="004B5AD6"/>
    <w:rsid w:val="004B66A8"/>
    <w:rsid w:val="004C0255"/>
    <w:rsid w:val="004C0272"/>
    <w:rsid w:val="004C0343"/>
    <w:rsid w:val="004C042E"/>
    <w:rsid w:val="004C08A9"/>
    <w:rsid w:val="004C0D35"/>
    <w:rsid w:val="004C0F61"/>
    <w:rsid w:val="004C1042"/>
    <w:rsid w:val="004C107F"/>
    <w:rsid w:val="004C19C1"/>
    <w:rsid w:val="004C347D"/>
    <w:rsid w:val="004C353F"/>
    <w:rsid w:val="004C3A6A"/>
    <w:rsid w:val="004C482E"/>
    <w:rsid w:val="004C4994"/>
    <w:rsid w:val="004C68AB"/>
    <w:rsid w:val="004C6918"/>
    <w:rsid w:val="004C6D15"/>
    <w:rsid w:val="004C7572"/>
    <w:rsid w:val="004C758F"/>
    <w:rsid w:val="004C77BF"/>
    <w:rsid w:val="004C7A70"/>
    <w:rsid w:val="004D0032"/>
    <w:rsid w:val="004D0BB3"/>
    <w:rsid w:val="004D12AE"/>
    <w:rsid w:val="004D1713"/>
    <w:rsid w:val="004D175F"/>
    <w:rsid w:val="004D1C5F"/>
    <w:rsid w:val="004D202E"/>
    <w:rsid w:val="004D2975"/>
    <w:rsid w:val="004D2E14"/>
    <w:rsid w:val="004D34C1"/>
    <w:rsid w:val="004D3E38"/>
    <w:rsid w:val="004D48A4"/>
    <w:rsid w:val="004D5D84"/>
    <w:rsid w:val="004D7B8A"/>
    <w:rsid w:val="004D7D8F"/>
    <w:rsid w:val="004E0093"/>
    <w:rsid w:val="004E0377"/>
    <w:rsid w:val="004E1000"/>
    <w:rsid w:val="004E1CE7"/>
    <w:rsid w:val="004E23D8"/>
    <w:rsid w:val="004E2AA6"/>
    <w:rsid w:val="004E3227"/>
    <w:rsid w:val="004E370C"/>
    <w:rsid w:val="004E39E1"/>
    <w:rsid w:val="004E3B02"/>
    <w:rsid w:val="004E3D22"/>
    <w:rsid w:val="004E3E2F"/>
    <w:rsid w:val="004E4089"/>
    <w:rsid w:val="004E47C0"/>
    <w:rsid w:val="004E48A0"/>
    <w:rsid w:val="004E5258"/>
    <w:rsid w:val="004E5C27"/>
    <w:rsid w:val="004E5C58"/>
    <w:rsid w:val="004E6458"/>
    <w:rsid w:val="004E79D9"/>
    <w:rsid w:val="004E7B96"/>
    <w:rsid w:val="004F097B"/>
    <w:rsid w:val="004F09D3"/>
    <w:rsid w:val="004F17A0"/>
    <w:rsid w:val="004F17FA"/>
    <w:rsid w:val="004F2779"/>
    <w:rsid w:val="004F2CD0"/>
    <w:rsid w:val="004F3560"/>
    <w:rsid w:val="004F35DA"/>
    <w:rsid w:val="004F38AD"/>
    <w:rsid w:val="004F3B78"/>
    <w:rsid w:val="004F3CC6"/>
    <w:rsid w:val="004F51CE"/>
    <w:rsid w:val="004F52AC"/>
    <w:rsid w:val="004F5540"/>
    <w:rsid w:val="004F5555"/>
    <w:rsid w:val="004F5C7D"/>
    <w:rsid w:val="004F5DCE"/>
    <w:rsid w:val="004F6CE8"/>
    <w:rsid w:val="004F7827"/>
    <w:rsid w:val="005005E2"/>
    <w:rsid w:val="00500BE3"/>
    <w:rsid w:val="00501B28"/>
    <w:rsid w:val="00501C54"/>
    <w:rsid w:val="00501EDD"/>
    <w:rsid w:val="0050225A"/>
    <w:rsid w:val="00502656"/>
    <w:rsid w:val="0050268C"/>
    <w:rsid w:val="0050277B"/>
    <w:rsid w:val="00503619"/>
    <w:rsid w:val="005037BA"/>
    <w:rsid w:val="00503A3A"/>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839"/>
    <w:rsid w:val="00512A99"/>
    <w:rsid w:val="005130EA"/>
    <w:rsid w:val="005137C8"/>
    <w:rsid w:val="0051483D"/>
    <w:rsid w:val="00514CC1"/>
    <w:rsid w:val="0051503C"/>
    <w:rsid w:val="00516674"/>
    <w:rsid w:val="00516AEA"/>
    <w:rsid w:val="00516D8D"/>
    <w:rsid w:val="00516EFE"/>
    <w:rsid w:val="00517062"/>
    <w:rsid w:val="0051755A"/>
    <w:rsid w:val="00517D0E"/>
    <w:rsid w:val="00520149"/>
    <w:rsid w:val="005206B7"/>
    <w:rsid w:val="00521001"/>
    <w:rsid w:val="005211F6"/>
    <w:rsid w:val="0052164A"/>
    <w:rsid w:val="00521710"/>
    <w:rsid w:val="005223BF"/>
    <w:rsid w:val="00522B16"/>
    <w:rsid w:val="00523280"/>
    <w:rsid w:val="0052426C"/>
    <w:rsid w:val="00524B7A"/>
    <w:rsid w:val="00525265"/>
    <w:rsid w:val="00525291"/>
    <w:rsid w:val="00525363"/>
    <w:rsid w:val="005258ED"/>
    <w:rsid w:val="00525BF8"/>
    <w:rsid w:val="005262BA"/>
    <w:rsid w:val="0052673B"/>
    <w:rsid w:val="00526938"/>
    <w:rsid w:val="0052760D"/>
    <w:rsid w:val="0052789F"/>
    <w:rsid w:val="00530348"/>
    <w:rsid w:val="00530AC5"/>
    <w:rsid w:val="00530FEA"/>
    <w:rsid w:val="00531F5B"/>
    <w:rsid w:val="00532CC8"/>
    <w:rsid w:val="00533B7F"/>
    <w:rsid w:val="00533FE8"/>
    <w:rsid w:val="00534F67"/>
    <w:rsid w:val="00535234"/>
    <w:rsid w:val="005356A0"/>
    <w:rsid w:val="005358BE"/>
    <w:rsid w:val="00535A6E"/>
    <w:rsid w:val="00536BE9"/>
    <w:rsid w:val="00536C78"/>
    <w:rsid w:val="00540DE5"/>
    <w:rsid w:val="0054158C"/>
    <w:rsid w:val="00541B8A"/>
    <w:rsid w:val="005428A4"/>
    <w:rsid w:val="00543297"/>
    <w:rsid w:val="0054339F"/>
    <w:rsid w:val="0054371D"/>
    <w:rsid w:val="005439EF"/>
    <w:rsid w:val="00543A7C"/>
    <w:rsid w:val="00543CD5"/>
    <w:rsid w:val="00543F8F"/>
    <w:rsid w:val="00544745"/>
    <w:rsid w:val="0054550B"/>
    <w:rsid w:val="0054555A"/>
    <w:rsid w:val="0054617E"/>
    <w:rsid w:val="00550154"/>
    <w:rsid w:val="00550199"/>
    <w:rsid w:val="005501E6"/>
    <w:rsid w:val="00550C98"/>
    <w:rsid w:val="00550FCF"/>
    <w:rsid w:val="005522FF"/>
    <w:rsid w:val="005523CF"/>
    <w:rsid w:val="005523F8"/>
    <w:rsid w:val="005525E0"/>
    <w:rsid w:val="00552609"/>
    <w:rsid w:val="005530F4"/>
    <w:rsid w:val="00553A09"/>
    <w:rsid w:val="005548AB"/>
    <w:rsid w:val="005550A4"/>
    <w:rsid w:val="0055510D"/>
    <w:rsid w:val="00555335"/>
    <w:rsid w:val="00555AA1"/>
    <w:rsid w:val="00555C3F"/>
    <w:rsid w:val="00555E92"/>
    <w:rsid w:val="00556404"/>
    <w:rsid w:val="005569DE"/>
    <w:rsid w:val="00556C5D"/>
    <w:rsid w:val="00556F70"/>
    <w:rsid w:val="00557182"/>
    <w:rsid w:val="00557657"/>
    <w:rsid w:val="005604B7"/>
    <w:rsid w:val="00560636"/>
    <w:rsid w:val="00560B91"/>
    <w:rsid w:val="00562A17"/>
    <w:rsid w:val="005630E6"/>
    <w:rsid w:val="005633BC"/>
    <w:rsid w:val="0056362A"/>
    <w:rsid w:val="00563A95"/>
    <w:rsid w:val="00563ABF"/>
    <w:rsid w:val="00563CF9"/>
    <w:rsid w:val="00564CEA"/>
    <w:rsid w:val="00564DC0"/>
    <w:rsid w:val="00566562"/>
    <w:rsid w:val="00566609"/>
    <w:rsid w:val="00567A1D"/>
    <w:rsid w:val="00570250"/>
    <w:rsid w:val="005724E6"/>
    <w:rsid w:val="00572CDC"/>
    <w:rsid w:val="00572D31"/>
    <w:rsid w:val="00572DF2"/>
    <w:rsid w:val="005734A0"/>
    <w:rsid w:val="00575344"/>
    <w:rsid w:val="00575DA9"/>
    <w:rsid w:val="00575DBB"/>
    <w:rsid w:val="0057613D"/>
    <w:rsid w:val="005766F3"/>
    <w:rsid w:val="00576752"/>
    <w:rsid w:val="00576C8D"/>
    <w:rsid w:val="0057719D"/>
    <w:rsid w:val="0057736E"/>
    <w:rsid w:val="005776DA"/>
    <w:rsid w:val="00577A54"/>
    <w:rsid w:val="00577B6A"/>
    <w:rsid w:val="00577B81"/>
    <w:rsid w:val="00577F7A"/>
    <w:rsid w:val="005802C2"/>
    <w:rsid w:val="0058081C"/>
    <w:rsid w:val="0058098A"/>
    <w:rsid w:val="005810C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91A53"/>
    <w:rsid w:val="00591B34"/>
    <w:rsid w:val="00591B72"/>
    <w:rsid w:val="00591C8A"/>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A0933"/>
    <w:rsid w:val="005A0DBE"/>
    <w:rsid w:val="005A1450"/>
    <w:rsid w:val="005A1663"/>
    <w:rsid w:val="005A2475"/>
    <w:rsid w:val="005A2D78"/>
    <w:rsid w:val="005A3F89"/>
    <w:rsid w:val="005A4259"/>
    <w:rsid w:val="005A4729"/>
    <w:rsid w:val="005A4EC4"/>
    <w:rsid w:val="005A4F98"/>
    <w:rsid w:val="005A6702"/>
    <w:rsid w:val="005B0080"/>
    <w:rsid w:val="005B03F2"/>
    <w:rsid w:val="005B044C"/>
    <w:rsid w:val="005B0878"/>
    <w:rsid w:val="005B0A3A"/>
    <w:rsid w:val="005B1627"/>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B0B"/>
    <w:rsid w:val="005C3EFF"/>
    <w:rsid w:val="005C490F"/>
    <w:rsid w:val="005C50D7"/>
    <w:rsid w:val="005C53CD"/>
    <w:rsid w:val="005C54CA"/>
    <w:rsid w:val="005C56A5"/>
    <w:rsid w:val="005C7119"/>
    <w:rsid w:val="005C78DB"/>
    <w:rsid w:val="005C7D8F"/>
    <w:rsid w:val="005D0749"/>
    <w:rsid w:val="005D2169"/>
    <w:rsid w:val="005D216A"/>
    <w:rsid w:val="005D22FE"/>
    <w:rsid w:val="005D2551"/>
    <w:rsid w:val="005D27A7"/>
    <w:rsid w:val="005D2AC8"/>
    <w:rsid w:val="005D3644"/>
    <w:rsid w:val="005D3EFD"/>
    <w:rsid w:val="005D4172"/>
    <w:rsid w:val="005D5012"/>
    <w:rsid w:val="005D50CC"/>
    <w:rsid w:val="005D55B3"/>
    <w:rsid w:val="005D6F95"/>
    <w:rsid w:val="005D7C0F"/>
    <w:rsid w:val="005D7D78"/>
    <w:rsid w:val="005E07B5"/>
    <w:rsid w:val="005E0D6B"/>
    <w:rsid w:val="005E2A41"/>
    <w:rsid w:val="005E2E39"/>
    <w:rsid w:val="005E36EF"/>
    <w:rsid w:val="005E3C82"/>
    <w:rsid w:val="005E5161"/>
    <w:rsid w:val="005E614D"/>
    <w:rsid w:val="005E6278"/>
    <w:rsid w:val="005E71D7"/>
    <w:rsid w:val="005E77E5"/>
    <w:rsid w:val="005E7E92"/>
    <w:rsid w:val="005F02A1"/>
    <w:rsid w:val="005F092E"/>
    <w:rsid w:val="005F0F4A"/>
    <w:rsid w:val="005F132A"/>
    <w:rsid w:val="005F181A"/>
    <w:rsid w:val="005F23DD"/>
    <w:rsid w:val="005F25C1"/>
    <w:rsid w:val="005F26EB"/>
    <w:rsid w:val="005F2B56"/>
    <w:rsid w:val="005F2E9A"/>
    <w:rsid w:val="005F2EC6"/>
    <w:rsid w:val="005F2F61"/>
    <w:rsid w:val="005F3644"/>
    <w:rsid w:val="005F3975"/>
    <w:rsid w:val="005F47A6"/>
    <w:rsid w:val="005F5B5A"/>
    <w:rsid w:val="005F5EE3"/>
    <w:rsid w:val="005F6591"/>
    <w:rsid w:val="005F671E"/>
    <w:rsid w:val="005F6C1B"/>
    <w:rsid w:val="005F6FE2"/>
    <w:rsid w:val="005F72CA"/>
    <w:rsid w:val="005F77E3"/>
    <w:rsid w:val="005F7A9E"/>
    <w:rsid w:val="005F7E65"/>
    <w:rsid w:val="00600AF0"/>
    <w:rsid w:val="00600BEB"/>
    <w:rsid w:val="006014E1"/>
    <w:rsid w:val="00602B1E"/>
    <w:rsid w:val="006037B3"/>
    <w:rsid w:val="00604225"/>
    <w:rsid w:val="0060449D"/>
    <w:rsid w:val="00604724"/>
    <w:rsid w:val="00604A6E"/>
    <w:rsid w:val="00604CD9"/>
    <w:rsid w:val="00604EE4"/>
    <w:rsid w:val="00606A3E"/>
    <w:rsid w:val="00606F80"/>
    <w:rsid w:val="00607EF0"/>
    <w:rsid w:val="00610489"/>
    <w:rsid w:val="00610817"/>
    <w:rsid w:val="00611EEB"/>
    <w:rsid w:val="00611F65"/>
    <w:rsid w:val="00612818"/>
    <w:rsid w:val="00612F46"/>
    <w:rsid w:val="00614551"/>
    <w:rsid w:val="00614C2F"/>
    <w:rsid w:val="00614F58"/>
    <w:rsid w:val="0061589B"/>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F40"/>
    <w:rsid w:val="00623977"/>
    <w:rsid w:val="00624241"/>
    <w:rsid w:val="00624BA9"/>
    <w:rsid w:val="00626D74"/>
    <w:rsid w:val="00626DC3"/>
    <w:rsid w:val="00627F9B"/>
    <w:rsid w:val="00630C7D"/>
    <w:rsid w:val="00631307"/>
    <w:rsid w:val="006314F4"/>
    <w:rsid w:val="00631BC8"/>
    <w:rsid w:val="00631BD1"/>
    <w:rsid w:val="00631C02"/>
    <w:rsid w:val="00633448"/>
    <w:rsid w:val="00633753"/>
    <w:rsid w:val="006338DF"/>
    <w:rsid w:val="006343B4"/>
    <w:rsid w:val="00634456"/>
    <w:rsid w:val="00634803"/>
    <w:rsid w:val="00634C35"/>
    <w:rsid w:val="00636CF6"/>
    <w:rsid w:val="00636FB2"/>
    <w:rsid w:val="00637857"/>
    <w:rsid w:val="00637E38"/>
    <w:rsid w:val="00640FA4"/>
    <w:rsid w:val="006414BC"/>
    <w:rsid w:val="006416F5"/>
    <w:rsid w:val="00641DAF"/>
    <w:rsid w:val="00641E15"/>
    <w:rsid w:val="00641F85"/>
    <w:rsid w:val="0064357F"/>
    <w:rsid w:val="00643995"/>
    <w:rsid w:val="00643B0E"/>
    <w:rsid w:val="00643C66"/>
    <w:rsid w:val="006440C3"/>
    <w:rsid w:val="00644C66"/>
    <w:rsid w:val="006451B2"/>
    <w:rsid w:val="006452A6"/>
    <w:rsid w:val="00645B03"/>
    <w:rsid w:val="00645DFE"/>
    <w:rsid w:val="006464B9"/>
    <w:rsid w:val="00647532"/>
    <w:rsid w:val="0064767C"/>
    <w:rsid w:val="006501C3"/>
    <w:rsid w:val="006505AC"/>
    <w:rsid w:val="006506E2"/>
    <w:rsid w:val="00650D9E"/>
    <w:rsid w:val="00651461"/>
    <w:rsid w:val="00651A10"/>
    <w:rsid w:val="00651CEA"/>
    <w:rsid w:val="0065284F"/>
    <w:rsid w:val="006531E3"/>
    <w:rsid w:val="00653D85"/>
    <w:rsid w:val="00653E8C"/>
    <w:rsid w:val="006547FC"/>
    <w:rsid w:val="00656678"/>
    <w:rsid w:val="00656D26"/>
    <w:rsid w:val="006573FB"/>
    <w:rsid w:val="006605C2"/>
    <w:rsid w:val="00660C15"/>
    <w:rsid w:val="00661403"/>
    <w:rsid w:val="00661700"/>
    <w:rsid w:val="00661906"/>
    <w:rsid w:val="00661AF5"/>
    <w:rsid w:val="00662B75"/>
    <w:rsid w:val="00662E7A"/>
    <w:rsid w:val="00664FDD"/>
    <w:rsid w:val="0066565C"/>
    <w:rsid w:val="00665D02"/>
    <w:rsid w:val="006663E9"/>
    <w:rsid w:val="0066673E"/>
    <w:rsid w:val="006673F6"/>
    <w:rsid w:val="00667565"/>
    <w:rsid w:val="0066776F"/>
    <w:rsid w:val="0066799A"/>
    <w:rsid w:val="00670322"/>
    <w:rsid w:val="00670EA8"/>
    <w:rsid w:val="00670EB4"/>
    <w:rsid w:val="00671863"/>
    <w:rsid w:val="00671DFC"/>
    <w:rsid w:val="006723BC"/>
    <w:rsid w:val="006733E3"/>
    <w:rsid w:val="00674029"/>
    <w:rsid w:val="00674198"/>
    <w:rsid w:val="00674B36"/>
    <w:rsid w:val="00674D90"/>
    <w:rsid w:val="00674E02"/>
    <w:rsid w:val="006756AD"/>
    <w:rsid w:val="0067672C"/>
    <w:rsid w:val="0067707C"/>
    <w:rsid w:val="006772AD"/>
    <w:rsid w:val="00677E26"/>
    <w:rsid w:val="0068012A"/>
    <w:rsid w:val="00680247"/>
    <w:rsid w:val="006803BB"/>
    <w:rsid w:val="00680740"/>
    <w:rsid w:val="0068163B"/>
    <w:rsid w:val="00681A52"/>
    <w:rsid w:val="00681B2B"/>
    <w:rsid w:val="00681DE5"/>
    <w:rsid w:val="00682001"/>
    <w:rsid w:val="00682496"/>
    <w:rsid w:val="0068387C"/>
    <w:rsid w:val="006838D6"/>
    <w:rsid w:val="00683957"/>
    <w:rsid w:val="00684535"/>
    <w:rsid w:val="006852BE"/>
    <w:rsid w:val="006856E8"/>
    <w:rsid w:val="00685AD4"/>
    <w:rsid w:val="00686058"/>
    <w:rsid w:val="0068684B"/>
    <w:rsid w:val="00686A87"/>
    <w:rsid w:val="00687C9C"/>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51B2"/>
    <w:rsid w:val="00695F20"/>
    <w:rsid w:val="00696B9C"/>
    <w:rsid w:val="00696C7F"/>
    <w:rsid w:val="00696E74"/>
    <w:rsid w:val="00697258"/>
    <w:rsid w:val="00697727"/>
    <w:rsid w:val="006A0410"/>
    <w:rsid w:val="006A0492"/>
    <w:rsid w:val="006A1280"/>
    <w:rsid w:val="006A1E57"/>
    <w:rsid w:val="006A2291"/>
    <w:rsid w:val="006A2AB2"/>
    <w:rsid w:val="006A3339"/>
    <w:rsid w:val="006A39CA"/>
    <w:rsid w:val="006A4098"/>
    <w:rsid w:val="006A458B"/>
    <w:rsid w:val="006A60BA"/>
    <w:rsid w:val="006A6341"/>
    <w:rsid w:val="006A6976"/>
    <w:rsid w:val="006A6E8B"/>
    <w:rsid w:val="006A7871"/>
    <w:rsid w:val="006A7A1F"/>
    <w:rsid w:val="006A7AA5"/>
    <w:rsid w:val="006A7AF9"/>
    <w:rsid w:val="006A7EC4"/>
    <w:rsid w:val="006B014F"/>
    <w:rsid w:val="006B0805"/>
    <w:rsid w:val="006B0BF6"/>
    <w:rsid w:val="006B1A2C"/>
    <w:rsid w:val="006B22D4"/>
    <w:rsid w:val="006B2FAD"/>
    <w:rsid w:val="006B386C"/>
    <w:rsid w:val="006B4450"/>
    <w:rsid w:val="006B44A0"/>
    <w:rsid w:val="006B48E2"/>
    <w:rsid w:val="006B521C"/>
    <w:rsid w:val="006B6130"/>
    <w:rsid w:val="006B651D"/>
    <w:rsid w:val="006B6D78"/>
    <w:rsid w:val="006B73F4"/>
    <w:rsid w:val="006C0867"/>
    <w:rsid w:val="006C106B"/>
    <w:rsid w:val="006C11A9"/>
    <w:rsid w:val="006C12D4"/>
    <w:rsid w:val="006C1960"/>
    <w:rsid w:val="006C1A51"/>
    <w:rsid w:val="006C1EED"/>
    <w:rsid w:val="006C216C"/>
    <w:rsid w:val="006C2575"/>
    <w:rsid w:val="006C2C4F"/>
    <w:rsid w:val="006C440C"/>
    <w:rsid w:val="006C4668"/>
    <w:rsid w:val="006C4FC7"/>
    <w:rsid w:val="006C5C83"/>
    <w:rsid w:val="006C665E"/>
    <w:rsid w:val="006C6892"/>
    <w:rsid w:val="006D09CF"/>
    <w:rsid w:val="006D0C5F"/>
    <w:rsid w:val="006D0F93"/>
    <w:rsid w:val="006D1490"/>
    <w:rsid w:val="006D1847"/>
    <w:rsid w:val="006D1C10"/>
    <w:rsid w:val="006D1E4C"/>
    <w:rsid w:val="006D1FD7"/>
    <w:rsid w:val="006D28AF"/>
    <w:rsid w:val="006D2D6B"/>
    <w:rsid w:val="006D2E2E"/>
    <w:rsid w:val="006D32B7"/>
    <w:rsid w:val="006D404F"/>
    <w:rsid w:val="006D42D9"/>
    <w:rsid w:val="006D51A9"/>
    <w:rsid w:val="006D553B"/>
    <w:rsid w:val="006D59D3"/>
    <w:rsid w:val="006D6843"/>
    <w:rsid w:val="006D6933"/>
    <w:rsid w:val="006D6CD7"/>
    <w:rsid w:val="006E0019"/>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687"/>
    <w:rsid w:val="006F0E17"/>
    <w:rsid w:val="006F1169"/>
    <w:rsid w:val="006F1592"/>
    <w:rsid w:val="006F180D"/>
    <w:rsid w:val="006F194D"/>
    <w:rsid w:val="006F20AA"/>
    <w:rsid w:val="006F2A7F"/>
    <w:rsid w:val="006F31CA"/>
    <w:rsid w:val="006F3657"/>
    <w:rsid w:val="006F3AFF"/>
    <w:rsid w:val="006F42BA"/>
    <w:rsid w:val="006F4724"/>
    <w:rsid w:val="006F4E14"/>
    <w:rsid w:val="006F5128"/>
    <w:rsid w:val="006F5610"/>
    <w:rsid w:val="006F63D8"/>
    <w:rsid w:val="006F779B"/>
    <w:rsid w:val="00700262"/>
    <w:rsid w:val="0070030F"/>
    <w:rsid w:val="00703573"/>
    <w:rsid w:val="00703CBB"/>
    <w:rsid w:val="007042EA"/>
    <w:rsid w:val="00704B76"/>
    <w:rsid w:val="00705232"/>
    <w:rsid w:val="00706501"/>
    <w:rsid w:val="00706709"/>
    <w:rsid w:val="00706B69"/>
    <w:rsid w:val="007072AF"/>
    <w:rsid w:val="007073CB"/>
    <w:rsid w:val="00707920"/>
    <w:rsid w:val="00707AA6"/>
    <w:rsid w:val="00707F05"/>
    <w:rsid w:val="00710123"/>
    <w:rsid w:val="00710307"/>
    <w:rsid w:val="00710E6D"/>
    <w:rsid w:val="007112F2"/>
    <w:rsid w:val="0071164D"/>
    <w:rsid w:val="007116DF"/>
    <w:rsid w:val="00711B77"/>
    <w:rsid w:val="00711D5E"/>
    <w:rsid w:val="007125E1"/>
    <w:rsid w:val="00713990"/>
    <w:rsid w:val="00715140"/>
    <w:rsid w:val="00715268"/>
    <w:rsid w:val="00715888"/>
    <w:rsid w:val="00715A3D"/>
    <w:rsid w:val="00716A37"/>
    <w:rsid w:val="00716E3A"/>
    <w:rsid w:val="00716F6B"/>
    <w:rsid w:val="00717A38"/>
    <w:rsid w:val="00717AAF"/>
    <w:rsid w:val="007208D8"/>
    <w:rsid w:val="00720AED"/>
    <w:rsid w:val="0072148D"/>
    <w:rsid w:val="00721F94"/>
    <w:rsid w:val="007233E9"/>
    <w:rsid w:val="00723607"/>
    <w:rsid w:val="007241FF"/>
    <w:rsid w:val="0072432E"/>
    <w:rsid w:val="0072480D"/>
    <w:rsid w:val="007258D3"/>
    <w:rsid w:val="00725B30"/>
    <w:rsid w:val="00725D49"/>
    <w:rsid w:val="00725E03"/>
    <w:rsid w:val="0072791A"/>
    <w:rsid w:val="00730642"/>
    <w:rsid w:val="007309BB"/>
    <w:rsid w:val="00730E32"/>
    <w:rsid w:val="007311C6"/>
    <w:rsid w:val="00731633"/>
    <w:rsid w:val="007327AC"/>
    <w:rsid w:val="00732906"/>
    <w:rsid w:val="00732ADA"/>
    <w:rsid w:val="00733135"/>
    <w:rsid w:val="0073326B"/>
    <w:rsid w:val="00733A89"/>
    <w:rsid w:val="00734E9D"/>
    <w:rsid w:val="0073669B"/>
    <w:rsid w:val="00736975"/>
    <w:rsid w:val="00737C19"/>
    <w:rsid w:val="00737D08"/>
    <w:rsid w:val="00740A93"/>
    <w:rsid w:val="00741894"/>
    <w:rsid w:val="00741CD1"/>
    <w:rsid w:val="0074217B"/>
    <w:rsid w:val="00743650"/>
    <w:rsid w:val="00743704"/>
    <w:rsid w:val="0074392E"/>
    <w:rsid w:val="0074427D"/>
    <w:rsid w:val="007445E4"/>
    <w:rsid w:val="007446C4"/>
    <w:rsid w:val="007447B0"/>
    <w:rsid w:val="00745533"/>
    <w:rsid w:val="00746911"/>
    <w:rsid w:val="0074772D"/>
    <w:rsid w:val="0075163C"/>
    <w:rsid w:val="00751D88"/>
    <w:rsid w:val="00751E7C"/>
    <w:rsid w:val="007525BB"/>
    <w:rsid w:val="007529C3"/>
    <w:rsid w:val="00752B89"/>
    <w:rsid w:val="00753448"/>
    <w:rsid w:val="00753D71"/>
    <w:rsid w:val="00753E5D"/>
    <w:rsid w:val="00753E7C"/>
    <w:rsid w:val="007554DB"/>
    <w:rsid w:val="00756940"/>
    <w:rsid w:val="00756CD5"/>
    <w:rsid w:val="00756E78"/>
    <w:rsid w:val="0075713B"/>
    <w:rsid w:val="00757465"/>
    <w:rsid w:val="0075766D"/>
    <w:rsid w:val="00757AB0"/>
    <w:rsid w:val="00757C88"/>
    <w:rsid w:val="0076044E"/>
    <w:rsid w:val="00760E6E"/>
    <w:rsid w:val="0076159E"/>
    <w:rsid w:val="00761CC0"/>
    <w:rsid w:val="0076242E"/>
    <w:rsid w:val="00762724"/>
    <w:rsid w:val="007629DE"/>
    <w:rsid w:val="00762EEA"/>
    <w:rsid w:val="0076358C"/>
    <w:rsid w:val="007639B2"/>
    <w:rsid w:val="00763FB8"/>
    <w:rsid w:val="00764481"/>
    <w:rsid w:val="007648AF"/>
    <w:rsid w:val="00765D49"/>
    <w:rsid w:val="00766D3F"/>
    <w:rsid w:val="007678A8"/>
    <w:rsid w:val="00767B1F"/>
    <w:rsid w:val="00770888"/>
    <w:rsid w:val="00770A29"/>
    <w:rsid w:val="00770A64"/>
    <w:rsid w:val="00771421"/>
    <w:rsid w:val="00773CD5"/>
    <w:rsid w:val="00774790"/>
    <w:rsid w:val="0077623C"/>
    <w:rsid w:val="007779DD"/>
    <w:rsid w:val="00777F93"/>
    <w:rsid w:val="007801C5"/>
    <w:rsid w:val="007809C3"/>
    <w:rsid w:val="00780D37"/>
    <w:rsid w:val="0078309A"/>
    <w:rsid w:val="007831D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EB8"/>
    <w:rsid w:val="00791900"/>
    <w:rsid w:val="00791B10"/>
    <w:rsid w:val="00792A40"/>
    <w:rsid w:val="00792BC5"/>
    <w:rsid w:val="00792DFB"/>
    <w:rsid w:val="007935E4"/>
    <w:rsid w:val="00793AD7"/>
    <w:rsid w:val="00794001"/>
    <w:rsid w:val="0079443B"/>
    <w:rsid w:val="007947E1"/>
    <w:rsid w:val="00795805"/>
    <w:rsid w:val="00795809"/>
    <w:rsid w:val="00795A43"/>
    <w:rsid w:val="00795F1A"/>
    <w:rsid w:val="007961C1"/>
    <w:rsid w:val="00796EA6"/>
    <w:rsid w:val="0079742D"/>
    <w:rsid w:val="007A0250"/>
    <w:rsid w:val="007A09B6"/>
    <w:rsid w:val="007A0DEE"/>
    <w:rsid w:val="007A1452"/>
    <w:rsid w:val="007A146D"/>
    <w:rsid w:val="007A1806"/>
    <w:rsid w:val="007A185B"/>
    <w:rsid w:val="007A1EC7"/>
    <w:rsid w:val="007A2672"/>
    <w:rsid w:val="007A28C4"/>
    <w:rsid w:val="007A28EF"/>
    <w:rsid w:val="007A404D"/>
    <w:rsid w:val="007A4D60"/>
    <w:rsid w:val="007A5D61"/>
    <w:rsid w:val="007A73AE"/>
    <w:rsid w:val="007A7424"/>
    <w:rsid w:val="007A7AC6"/>
    <w:rsid w:val="007B0178"/>
    <w:rsid w:val="007B06C8"/>
    <w:rsid w:val="007B09D1"/>
    <w:rsid w:val="007B1864"/>
    <w:rsid w:val="007B1B93"/>
    <w:rsid w:val="007B1CD9"/>
    <w:rsid w:val="007B21D0"/>
    <w:rsid w:val="007B317C"/>
    <w:rsid w:val="007B4319"/>
    <w:rsid w:val="007B4BBE"/>
    <w:rsid w:val="007B5233"/>
    <w:rsid w:val="007B53C1"/>
    <w:rsid w:val="007B6EFD"/>
    <w:rsid w:val="007B74A1"/>
    <w:rsid w:val="007B7FF5"/>
    <w:rsid w:val="007C0CFD"/>
    <w:rsid w:val="007C0F72"/>
    <w:rsid w:val="007C1546"/>
    <w:rsid w:val="007C345F"/>
    <w:rsid w:val="007C398F"/>
    <w:rsid w:val="007C4150"/>
    <w:rsid w:val="007C43BB"/>
    <w:rsid w:val="007C70E4"/>
    <w:rsid w:val="007C74D6"/>
    <w:rsid w:val="007D00CF"/>
    <w:rsid w:val="007D01F0"/>
    <w:rsid w:val="007D058B"/>
    <w:rsid w:val="007D0C88"/>
    <w:rsid w:val="007D0DCE"/>
    <w:rsid w:val="007D2AB2"/>
    <w:rsid w:val="007D3522"/>
    <w:rsid w:val="007D4EAD"/>
    <w:rsid w:val="007D51A9"/>
    <w:rsid w:val="007D5F58"/>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7D7"/>
    <w:rsid w:val="007E4BBF"/>
    <w:rsid w:val="007E5C12"/>
    <w:rsid w:val="007E656C"/>
    <w:rsid w:val="007E7428"/>
    <w:rsid w:val="007F0EB4"/>
    <w:rsid w:val="007F1911"/>
    <w:rsid w:val="007F20EE"/>
    <w:rsid w:val="007F2BCC"/>
    <w:rsid w:val="007F3503"/>
    <w:rsid w:val="007F3878"/>
    <w:rsid w:val="007F40A1"/>
    <w:rsid w:val="007F442E"/>
    <w:rsid w:val="007F5968"/>
    <w:rsid w:val="007F6073"/>
    <w:rsid w:val="007F62B3"/>
    <w:rsid w:val="007F6D3F"/>
    <w:rsid w:val="007F74C8"/>
    <w:rsid w:val="0080019C"/>
    <w:rsid w:val="00801F94"/>
    <w:rsid w:val="008023FE"/>
    <w:rsid w:val="0080245A"/>
    <w:rsid w:val="008027C5"/>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7AC"/>
    <w:rsid w:val="00811BF3"/>
    <w:rsid w:val="00812663"/>
    <w:rsid w:val="00813684"/>
    <w:rsid w:val="00813CC1"/>
    <w:rsid w:val="00814999"/>
    <w:rsid w:val="00814D29"/>
    <w:rsid w:val="00814DDF"/>
    <w:rsid w:val="00815732"/>
    <w:rsid w:val="00815737"/>
    <w:rsid w:val="00815808"/>
    <w:rsid w:val="008162AD"/>
    <w:rsid w:val="00816343"/>
    <w:rsid w:val="00816CEB"/>
    <w:rsid w:val="008170D6"/>
    <w:rsid w:val="008175CF"/>
    <w:rsid w:val="00820BEC"/>
    <w:rsid w:val="00821E9D"/>
    <w:rsid w:val="00822113"/>
    <w:rsid w:val="0082248A"/>
    <w:rsid w:val="00822B55"/>
    <w:rsid w:val="00822CBE"/>
    <w:rsid w:val="00822D9B"/>
    <w:rsid w:val="00825333"/>
    <w:rsid w:val="008253AF"/>
    <w:rsid w:val="0082594A"/>
    <w:rsid w:val="00825EB9"/>
    <w:rsid w:val="00826840"/>
    <w:rsid w:val="00826C70"/>
    <w:rsid w:val="00827ECE"/>
    <w:rsid w:val="00830633"/>
    <w:rsid w:val="00830C42"/>
    <w:rsid w:val="00830D0B"/>
    <w:rsid w:val="00830E82"/>
    <w:rsid w:val="008312E7"/>
    <w:rsid w:val="008314B8"/>
    <w:rsid w:val="00831BB7"/>
    <w:rsid w:val="00831ED9"/>
    <w:rsid w:val="00832287"/>
    <w:rsid w:val="00832B17"/>
    <w:rsid w:val="00833B5A"/>
    <w:rsid w:val="008340F9"/>
    <w:rsid w:val="008356CC"/>
    <w:rsid w:val="0083570F"/>
    <w:rsid w:val="0083645A"/>
    <w:rsid w:val="00836551"/>
    <w:rsid w:val="00836625"/>
    <w:rsid w:val="008368A8"/>
    <w:rsid w:val="00836EE0"/>
    <w:rsid w:val="0083766B"/>
    <w:rsid w:val="00837F50"/>
    <w:rsid w:val="0084073B"/>
    <w:rsid w:val="00840956"/>
    <w:rsid w:val="00840C8B"/>
    <w:rsid w:val="008410A0"/>
    <w:rsid w:val="008413D1"/>
    <w:rsid w:val="00841FFE"/>
    <w:rsid w:val="008430C3"/>
    <w:rsid w:val="008432F3"/>
    <w:rsid w:val="008438E9"/>
    <w:rsid w:val="00843EE0"/>
    <w:rsid w:val="00843F2F"/>
    <w:rsid w:val="008445F2"/>
    <w:rsid w:val="0084473C"/>
    <w:rsid w:val="008451C2"/>
    <w:rsid w:val="008459CF"/>
    <w:rsid w:val="00845A2B"/>
    <w:rsid w:val="00845EC8"/>
    <w:rsid w:val="00846DB7"/>
    <w:rsid w:val="00846FB4"/>
    <w:rsid w:val="00847B18"/>
    <w:rsid w:val="00847D30"/>
    <w:rsid w:val="00847FD8"/>
    <w:rsid w:val="00850111"/>
    <w:rsid w:val="00850247"/>
    <w:rsid w:val="008505E3"/>
    <w:rsid w:val="00852D56"/>
    <w:rsid w:val="0085304E"/>
    <w:rsid w:val="008537F3"/>
    <w:rsid w:val="00853C3B"/>
    <w:rsid w:val="00853C40"/>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B31"/>
    <w:rsid w:val="00867176"/>
    <w:rsid w:val="008674AF"/>
    <w:rsid w:val="00867F17"/>
    <w:rsid w:val="0087093C"/>
    <w:rsid w:val="00870A68"/>
    <w:rsid w:val="00870B64"/>
    <w:rsid w:val="00871380"/>
    <w:rsid w:val="00871AC3"/>
    <w:rsid w:val="00871D3B"/>
    <w:rsid w:val="00872099"/>
    <w:rsid w:val="00872845"/>
    <w:rsid w:val="00873858"/>
    <w:rsid w:val="00873AB5"/>
    <w:rsid w:val="00873CE2"/>
    <w:rsid w:val="00873F62"/>
    <w:rsid w:val="00874A06"/>
    <w:rsid w:val="00874C97"/>
    <w:rsid w:val="00875A71"/>
    <w:rsid w:val="00875CFA"/>
    <w:rsid w:val="008760B2"/>
    <w:rsid w:val="00876805"/>
    <w:rsid w:val="008774E8"/>
    <w:rsid w:val="008775E8"/>
    <w:rsid w:val="008807A1"/>
    <w:rsid w:val="008809CA"/>
    <w:rsid w:val="008818A0"/>
    <w:rsid w:val="00882060"/>
    <w:rsid w:val="008821D9"/>
    <w:rsid w:val="0088248B"/>
    <w:rsid w:val="00882AED"/>
    <w:rsid w:val="0088311B"/>
    <w:rsid w:val="00883EAA"/>
    <w:rsid w:val="00883FCA"/>
    <w:rsid w:val="00884307"/>
    <w:rsid w:val="00884691"/>
    <w:rsid w:val="00885369"/>
    <w:rsid w:val="00885B34"/>
    <w:rsid w:val="0088656F"/>
    <w:rsid w:val="008869D7"/>
    <w:rsid w:val="00887079"/>
    <w:rsid w:val="00887190"/>
    <w:rsid w:val="00890854"/>
    <w:rsid w:val="00890B76"/>
    <w:rsid w:val="00890BF0"/>
    <w:rsid w:val="008912DD"/>
    <w:rsid w:val="008919A7"/>
    <w:rsid w:val="00891CAE"/>
    <w:rsid w:val="008920D1"/>
    <w:rsid w:val="00892150"/>
    <w:rsid w:val="00892B61"/>
    <w:rsid w:val="00892BE1"/>
    <w:rsid w:val="00892CF3"/>
    <w:rsid w:val="00893A97"/>
    <w:rsid w:val="00894FC9"/>
    <w:rsid w:val="0089642D"/>
    <w:rsid w:val="00896BEB"/>
    <w:rsid w:val="00896E04"/>
    <w:rsid w:val="008A116B"/>
    <w:rsid w:val="008A14EF"/>
    <w:rsid w:val="008A203B"/>
    <w:rsid w:val="008A29CA"/>
    <w:rsid w:val="008A3767"/>
    <w:rsid w:val="008A44C0"/>
    <w:rsid w:val="008A515E"/>
    <w:rsid w:val="008A516B"/>
    <w:rsid w:val="008A5E68"/>
    <w:rsid w:val="008A6764"/>
    <w:rsid w:val="008A6E3F"/>
    <w:rsid w:val="008A79E8"/>
    <w:rsid w:val="008B0870"/>
    <w:rsid w:val="008B1B50"/>
    <w:rsid w:val="008B22F5"/>
    <w:rsid w:val="008B250E"/>
    <w:rsid w:val="008B29AD"/>
    <w:rsid w:val="008B2D1C"/>
    <w:rsid w:val="008B3175"/>
    <w:rsid w:val="008B322B"/>
    <w:rsid w:val="008B332E"/>
    <w:rsid w:val="008B470E"/>
    <w:rsid w:val="008B4F8E"/>
    <w:rsid w:val="008B510F"/>
    <w:rsid w:val="008B512A"/>
    <w:rsid w:val="008B5CBD"/>
    <w:rsid w:val="008B66A5"/>
    <w:rsid w:val="008B79EA"/>
    <w:rsid w:val="008C01F8"/>
    <w:rsid w:val="008C0E0F"/>
    <w:rsid w:val="008C28CE"/>
    <w:rsid w:val="008C2C7D"/>
    <w:rsid w:val="008C3631"/>
    <w:rsid w:val="008C4BB4"/>
    <w:rsid w:val="008C5165"/>
    <w:rsid w:val="008C56A6"/>
    <w:rsid w:val="008C59E9"/>
    <w:rsid w:val="008C5F5E"/>
    <w:rsid w:val="008C6ECB"/>
    <w:rsid w:val="008C7ED8"/>
    <w:rsid w:val="008D0011"/>
    <w:rsid w:val="008D05DB"/>
    <w:rsid w:val="008D0C95"/>
    <w:rsid w:val="008D1122"/>
    <w:rsid w:val="008D178D"/>
    <w:rsid w:val="008D1BD7"/>
    <w:rsid w:val="008D1C8B"/>
    <w:rsid w:val="008D2121"/>
    <w:rsid w:val="008D227B"/>
    <w:rsid w:val="008D245E"/>
    <w:rsid w:val="008D3090"/>
    <w:rsid w:val="008D344E"/>
    <w:rsid w:val="008D3772"/>
    <w:rsid w:val="008D3B96"/>
    <w:rsid w:val="008D3E45"/>
    <w:rsid w:val="008D43DD"/>
    <w:rsid w:val="008D4965"/>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9D2"/>
    <w:rsid w:val="008E2D13"/>
    <w:rsid w:val="008E375E"/>
    <w:rsid w:val="008E3FC8"/>
    <w:rsid w:val="008E4F17"/>
    <w:rsid w:val="008E60E0"/>
    <w:rsid w:val="008E612D"/>
    <w:rsid w:val="008E641A"/>
    <w:rsid w:val="008E64FD"/>
    <w:rsid w:val="008E6C51"/>
    <w:rsid w:val="008E740D"/>
    <w:rsid w:val="008E755D"/>
    <w:rsid w:val="008E78B1"/>
    <w:rsid w:val="008F0464"/>
    <w:rsid w:val="008F0F5C"/>
    <w:rsid w:val="008F18E9"/>
    <w:rsid w:val="008F1AA7"/>
    <w:rsid w:val="008F28D4"/>
    <w:rsid w:val="008F294E"/>
    <w:rsid w:val="008F323F"/>
    <w:rsid w:val="008F3500"/>
    <w:rsid w:val="008F3E85"/>
    <w:rsid w:val="008F4361"/>
    <w:rsid w:val="008F457D"/>
    <w:rsid w:val="008F45B6"/>
    <w:rsid w:val="008F45F0"/>
    <w:rsid w:val="008F51EF"/>
    <w:rsid w:val="008F5A31"/>
    <w:rsid w:val="008F5AB1"/>
    <w:rsid w:val="008F5E82"/>
    <w:rsid w:val="008F5E88"/>
    <w:rsid w:val="008F5F72"/>
    <w:rsid w:val="008F63B4"/>
    <w:rsid w:val="008F6E91"/>
    <w:rsid w:val="008F723F"/>
    <w:rsid w:val="008F78B9"/>
    <w:rsid w:val="008F7BB8"/>
    <w:rsid w:val="0090008F"/>
    <w:rsid w:val="009003F7"/>
    <w:rsid w:val="00900A7D"/>
    <w:rsid w:val="00900B72"/>
    <w:rsid w:val="00900E0E"/>
    <w:rsid w:val="00901D73"/>
    <w:rsid w:val="009025FD"/>
    <w:rsid w:val="00902956"/>
    <w:rsid w:val="00903972"/>
    <w:rsid w:val="0090458C"/>
    <w:rsid w:val="00904AB7"/>
    <w:rsid w:val="009059B2"/>
    <w:rsid w:val="009062EB"/>
    <w:rsid w:val="0090676E"/>
    <w:rsid w:val="0090679C"/>
    <w:rsid w:val="00906B78"/>
    <w:rsid w:val="00906ED3"/>
    <w:rsid w:val="009070FB"/>
    <w:rsid w:val="009076F8"/>
    <w:rsid w:val="00910164"/>
    <w:rsid w:val="009106F2"/>
    <w:rsid w:val="00910E52"/>
    <w:rsid w:val="009114E2"/>
    <w:rsid w:val="00911BB2"/>
    <w:rsid w:val="00911DC3"/>
    <w:rsid w:val="00912CB9"/>
    <w:rsid w:val="0091480A"/>
    <w:rsid w:val="0091497A"/>
    <w:rsid w:val="00914FD7"/>
    <w:rsid w:val="00915012"/>
    <w:rsid w:val="0091592D"/>
    <w:rsid w:val="00917216"/>
    <w:rsid w:val="00917A13"/>
    <w:rsid w:val="00917E04"/>
    <w:rsid w:val="00922234"/>
    <w:rsid w:val="009222E1"/>
    <w:rsid w:val="0092285D"/>
    <w:rsid w:val="00922BB1"/>
    <w:rsid w:val="00923000"/>
    <w:rsid w:val="00923842"/>
    <w:rsid w:val="00923852"/>
    <w:rsid w:val="00923908"/>
    <w:rsid w:val="00923B04"/>
    <w:rsid w:val="00924719"/>
    <w:rsid w:val="00925044"/>
    <w:rsid w:val="00925311"/>
    <w:rsid w:val="009254B2"/>
    <w:rsid w:val="00925D68"/>
    <w:rsid w:val="00925DE0"/>
    <w:rsid w:val="00926602"/>
    <w:rsid w:val="00926947"/>
    <w:rsid w:val="0093068D"/>
    <w:rsid w:val="00930B59"/>
    <w:rsid w:val="00931020"/>
    <w:rsid w:val="009313C9"/>
    <w:rsid w:val="00932666"/>
    <w:rsid w:val="009330BF"/>
    <w:rsid w:val="0093315B"/>
    <w:rsid w:val="0093397E"/>
    <w:rsid w:val="00935264"/>
    <w:rsid w:val="00935951"/>
    <w:rsid w:val="0093611A"/>
    <w:rsid w:val="00936304"/>
    <w:rsid w:val="009367FE"/>
    <w:rsid w:val="00936EFE"/>
    <w:rsid w:val="0093720F"/>
    <w:rsid w:val="00937409"/>
    <w:rsid w:val="00937770"/>
    <w:rsid w:val="00937A4D"/>
    <w:rsid w:val="00941107"/>
    <w:rsid w:val="00941201"/>
    <w:rsid w:val="0094272F"/>
    <w:rsid w:val="00942D9A"/>
    <w:rsid w:val="009430D4"/>
    <w:rsid w:val="00943602"/>
    <w:rsid w:val="00943A2D"/>
    <w:rsid w:val="009440DB"/>
    <w:rsid w:val="00944752"/>
    <w:rsid w:val="009448C5"/>
    <w:rsid w:val="00944E73"/>
    <w:rsid w:val="0094523D"/>
    <w:rsid w:val="0094526A"/>
    <w:rsid w:val="0094562E"/>
    <w:rsid w:val="0094565D"/>
    <w:rsid w:val="0094579E"/>
    <w:rsid w:val="009457A0"/>
    <w:rsid w:val="00945D24"/>
    <w:rsid w:val="00946495"/>
    <w:rsid w:val="00946694"/>
    <w:rsid w:val="009472AC"/>
    <w:rsid w:val="009475E8"/>
    <w:rsid w:val="009476FD"/>
    <w:rsid w:val="00947BB1"/>
    <w:rsid w:val="009504DF"/>
    <w:rsid w:val="00951395"/>
    <w:rsid w:val="009523A2"/>
    <w:rsid w:val="009529B6"/>
    <w:rsid w:val="0095358F"/>
    <w:rsid w:val="00953B6E"/>
    <w:rsid w:val="00954435"/>
    <w:rsid w:val="00954859"/>
    <w:rsid w:val="0095512C"/>
    <w:rsid w:val="0095513A"/>
    <w:rsid w:val="00955F89"/>
    <w:rsid w:val="009561CE"/>
    <w:rsid w:val="00957869"/>
    <w:rsid w:val="009578A7"/>
    <w:rsid w:val="00957F97"/>
    <w:rsid w:val="0096017F"/>
    <w:rsid w:val="00960736"/>
    <w:rsid w:val="009609E2"/>
    <w:rsid w:val="00960C07"/>
    <w:rsid w:val="00960D32"/>
    <w:rsid w:val="0096150D"/>
    <w:rsid w:val="00961E76"/>
    <w:rsid w:val="00962532"/>
    <w:rsid w:val="0096266A"/>
    <w:rsid w:val="0096390B"/>
    <w:rsid w:val="00964447"/>
    <w:rsid w:val="009645F3"/>
    <w:rsid w:val="00964DBC"/>
    <w:rsid w:val="00964FD6"/>
    <w:rsid w:val="00965088"/>
    <w:rsid w:val="0096627B"/>
    <w:rsid w:val="00966607"/>
    <w:rsid w:val="009667F3"/>
    <w:rsid w:val="00966CBD"/>
    <w:rsid w:val="009675F3"/>
    <w:rsid w:val="00967B60"/>
    <w:rsid w:val="009702B3"/>
    <w:rsid w:val="00970539"/>
    <w:rsid w:val="00971559"/>
    <w:rsid w:val="00971C80"/>
    <w:rsid w:val="00971FD8"/>
    <w:rsid w:val="00972B21"/>
    <w:rsid w:val="00974D1D"/>
    <w:rsid w:val="00975CA9"/>
    <w:rsid w:val="009760B0"/>
    <w:rsid w:val="0097634F"/>
    <w:rsid w:val="00976BA9"/>
    <w:rsid w:val="0098024E"/>
    <w:rsid w:val="00980514"/>
    <w:rsid w:val="0098070C"/>
    <w:rsid w:val="00982423"/>
    <w:rsid w:val="009826AE"/>
    <w:rsid w:val="009839E8"/>
    <w:rsid w:val="00983F79"/>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FC5"/>
    <w:rsid w:val="009900B4"/>
    <w:rsid w:val="00990564"/>
    <w:rsid w:val="009906E4"/>
    <w:rsid w:val="009908EE"/>
    <w:rsid w:val="009919A0"/>
    <w:rsid w:val="009919E0"/>
    <w:rsid w:val="00991F0B"/>
    <w:rsid w:val="00992464"/>
    <w:rsid w:val="009929FE"/>
    <w:rsid w:val="00992CAD"/>
    <w:rsid w:val="00993ECE"/>
    <w:rsid w:val="009947B8"/>
    <w:rsid w:val="00994C70"/>
    <w:rsid w:val="00994CCF"/>
    <w:rsid w:val="00996C43"/>
    <w:rsid w:val="00996D98"/>
    <w:rsid w:val="00997090"/>
    <w:rsid w:val="009972D1"/>
    <w:rsid w:val="0099756A"/>
    <w:rsid w:val="00997B48"/>
    <w:rsid w:val="009A0D2D"/>
    <w:rsid w:val="009A1D83"/>
    <w:rsid w:val="009A2AAE"/>
    <w:rsid w:val="009A491F"/>
    <w:rsid w:val="009A54C3"/>
    <w:rsid w:val="009A5696"/>
    <w:rsid w:val="009A5763"/>
    <w:rsid w:val="009A5E74"/>
    <w:rsid w:val="009A6652"/>
    <w:rsid w:val="009A74FC"/>
    <w:rsid w:val="009A7644"/>
    <w:rsid w:val="009B0814"/>
    <w:rsid w:val="009B0B3A"/>
    <w:rsid w:val="009B131F"/>
    <w:rsid w:val="009B1C8E"/>
    <w:rsid w:val="009B2A92"/>
    <w:rsid w:val="009B37BD"/>
    <w:rsid w:val="009B3C2A"/>
    <w:rsid w:val="009B459C"/>
    <w:rsid w:val="009B4872"/>
    <w:rsid w:val="009B538D"/>
    <w:rsid w:val="009B5A12"/>
    <w:rsid w:val="009B5D75"/>
    <w:rsid w:val="009B5FC2"/>
    <w:rsid w:val="009B6333"/>
    <w:rsid w:val="009B6648"/>
    <w:rsid w:val="009B6917"/>
    <w:rsid w:val="009B6D4C"/>
    <w:rsid w:val="009B700A"/>
    <w:rsid w:val="009B7468"/>
    <w:rsid w:val="009C0320"/>
    <w:rsid w:val="009C08A9"/>
    <w:rsid w:val="009C0B73"/>
    <w:rsid w:val="009C12F1"/>
    <w:rsid w:val="009C1CC0"/>
    <w:rsid w:val="009C20B0"/>
    <w:rsid w:val="009C229C"/>
    <w:rsid w:val="009C270A"/>
    <w:rsid w:val="009C293A"/>
    <w:rsid w:val="009C37C3"/>
    <w:rsid w:val="009C4222"/>
    <w:rsid w:val="009C4875"/>
    <w:rsid w:val="009C4996"/>
    <w:rsid w:val="009C4AC2"/>
    <w:rsid w:val="009C51FC"/>
    <w:rsid w:val="009C6388"/>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459"/>
    <w:rsid w:val="009D6539"/>
    <w:rsid w:val="009E0729"/>
    <w:rsid w:val="009E0874"/>
    <w:rsid w:val="009E0F52"/>
    <w:rsid w:val="009E1BD3"/>
    <w:rsid w:val="009E1C7A"/>
    <w:rsid w:val="009E1DEC"/>
    <w:rsid w:val="009E2251"/>
    <w:rsid w:val="009E27CD"/>
    <w:rsid w:val="009E3079"/>
    <w:rsid w:val="009E30FF"/>
    <w:rsid w:val="009E3E8F"/>
    <w:rsid w:val="009E425F"/>
    <w:rsid w:val="009E49B0"/>
    <w:rsid w:val="009E549A"/>
    <w:rsid w:val="009E59F3"/>
    <w:rsid w:val="009E5B76"/>
    <w:rsid w:val="009E654F"/>
    <w:rsid w:val="009E7550"/>
    <w:rsid w:val="009E756F"/>
    <w:rsid w:val="009E75B0"/>
    <w:rsid w:val="009E78F4"/>
    <w:rsid w:val="009F062D"/>
    <w:rsid w:val="009F13F9"/>
    <w:rsid w:val="009F192F"/>
    <w:rsid w:val="009F3C62"/>
    <w:rsid w:val="009F3CC1"/>
    <w:rsid w:val="009F4A2E"/>
    <w:rsid w:val="009F4FB5"/>
    <w:rsid w:val="009F5DA3"/>
    <w:rsid w:val="009F6934"/>
    <w:rsid w:val="009F702B"/>
    <w:rsid w:val="009F7723"/>
    <w:rsid w:val="00A00495"/>
    <w:rsid w:val="00A00BFB"/>
    <w:rsid w:val="00A01846"/>
    <w:rsid w:val="00A01D0A"/>
    <w:rsid w:val="00A0292B"/>
    <w:rsid w:val="00A032E1"/>
    <w:rsid w:val="00A04177"/>
    <w:rsid w:val="00A041B1"/>
    <w:rsid w:val="00A04F1E"/>
    <w:rsid w:val="00A05700"/>
    <w:rsid w:val="00A05F27"/>
    <w:rsid w:val="00A06837"/>
    <w:rsid w:val="00A06E8C"/>
    <w:rsid w:val="00A06F5B"/>
    <w:rsid w:val="00A078B4"/>
    <w:rsid w:val="00A1045E"/>
    <w:rsid w:val="00A10657"/>
    <w:rsid w:val="00A11987"/>
    <w:rsid w:val="00A11BF4"/>
    <w:rsid w:val="00A128A2"/>
    <w:rsid w:val="00A13490"/>
    <w:rsid w:val="00A1390C"/>
    <w:rsid w:val="00A146C2"/>
    <w:rsid w:val="00A14C5F"/>
    <w:rsid w:val="00A14EAE"/>
    <w:rsid w:val="00A157C0"/>
    <w:rsid w:val="00A15985"/>
    <w:rsid w:val="00A163EE"/>
    <w:rsid w:val="00A17300"/>
    <w:rsid w:val="00A2044C"/>
    <w:rsid w:val="00A20C83"/>
    <w:rsid w:val="00A20F6F"/>
    <w:rsid w:val="00A21279"/>
    <w:rsid w:val="00A21B08"/>
    <w:rsid w:val="00A228D6"/>
    <w:rsid w:val="00A233C5"/>
    <w:rsid w:val="00A23B4B"/>
    <w:rsid w:val="00A24011"/>
    <w:rsid w:val="00A243C3"/>
    <w:rsid w:val="00A249CA"/>
    <w:rsid w:val="00A250C4"/>
    <w:rsid w:val="00A253FA"/>
    <w:rsid w:val="00A25892"/>
    <w:rsid w:val="00A263A9"/>
    <w:rsid w:val="00A26B65"/>
    <w:rsid w:val="00A26BAF"/>
    <w:rsid w:val="00A27433"/>
    <w:rsid w:val="00A30130"/>
    <w:rsid w:val="00A31B0A"/>
    <w:rsid w:val="00A31CCC"/>
    <w:rsid w:val="00A3332C"/>
    <w:rsid w:val="00A337F0"/>
    <w:rsid w:val="00A33D92"/>
    <w:rsid w:val="00A33E8C"/>
    <w:rsid w:val="00A34013"/>
    <w:rsid w:val="00A3479D"/>
    <w:rsid w:val="00A34D2A"/>
    <w:rsid w:val="00A34E8C"/>
    <w:rsid w:val="00A35588"/>
    <w:rsid w:val="00A355E2"/>
    <w:rsid w:val="00A358C4"/>
    <w:rsid w:val="00A359EF"/>
    <w:rsid w:val="00A35D9B"/>
    <w:rsid w:val="00A36131"/>
    <w:rsid w:val="00A361D7"/>
    <w:rsid w:val="00A36C42"/>
    <w:rsid w:val="00A3729C"/>
    <w:rsid w:val="00A37831"/>
    <w:rsid w:val="00A40E58"/>
    <w:rsid w:val="00A41025"/>
    <w:rsid w:val="00A41319"/>
    <w:rsid w:val="00A41489"/>
    <w:rsid w:val="00A41D7C"/>
    <w:rsid w:val="00A42670"/>
    <w:rsid w:val="00A42AC9"/>
    <w:rsid w:val="00A431CA"/>
    <w:rsid w:val="00A447A9"/>
    <w:rsid w:val="00A44C46"/>
    <w:rsid w:val="00A450B0"/>
    <w:rsid w:val="00A45516"/>
    <w:rsid w:val="00A4629E"/>
    <w:rsid w:val="00A468D2"/>
    <w:rsid w:val="00A47A61"/>
    <w:rsid w:val="00A47D70"/>
    <w:rsid w:val="00A509CA"/>
    <w:rsid w:val="00A51111"/>
    <w:rsid w:val="00A5184C"/>
    <w:rsid w:val="00A51E98"/>
    <w:rsid w:val="00A5206E"/>
    <w:rsid w:val="00A524B2"/>
    <w:rsid w:val="00A53781"/>
    <w:rsid w:val="00A53DDC"/>
    <w:rsid w:val="00A546EA"/>
    <w:rsid w:val="00A54895"/>
    <w:rsid w:val="00A5505D"/>
    <w:rsid w:val="00A5627E"/>
    <w:rsid w:val="00A562F2"/>
    <w:rsid w:val="00A56B8B"/>
    <w:rsid w:val="00A608FA"/>
    <w:rsid w:val="00A60D52"/>
    <w:rsid w:val="00A60F10"/>
    <w:rsid w:val="00A61C94"/>
    <w:rsid w:val="00A62B7B"/>
    <w:rsid w:val="00A64349"/>
    <w:rsid w:val="00A64FBA"/>
    <w:rsid w:val="00A652AF"/>
    <w:rsid w:val="00A6534E"/>
    <w:rsid w:val="00A6658E"/>
    <w:rsid w:val="00A66FF6"/>
    <w:rsid w:val="00A7003B"/>
    <w:rsid w:val="00A70174"/>
    <w:rsid w:val="00A701E0"/>
    <w:rsid w:val="00A70307"/>
    <w:rsid w:val="00A70494"/>
    <w:rsid w:val="00A74899"/>
    <w:rsid w:val="00A75F57"/>
    <w:rsid w:val="00A77AA0"/>
    <w:rsid w:val="00A77BDA"/>
    <w:rsid w:val="00A77D3B"/>
    <w:rsid w:val="00A77EDA"/>
    <w:rsid w:val="00A80247"/>
    <w:rsid w:val="00A80A54"/>
    <w:rsid w:val="00A80F95"/>
    <w:rsid w:val="00A8149D"/>
    <w:rsid w:val="00A81D1F"/>
    <w:rsid w:val="00A81E66"/>
    <w:rsid w:val="00A822E1"/>
    <w:rsid w:val="00A82823"/>
    <w:rsid w:val="00A8287B"/>
    <w:rsid w:val="00A832A0"/>
    <w:rsid w:val="00A83400"/>
    <w:rsid w:val="00A839BC"/>
    <w:rsid w:val="00A83AF0"/>
    <w:rsid w:val="00A83BED"/>
    <w:rsid w:val="00A842F8"/>
    <w:rsid w:val="00A84444"/>
    <w:rsid w:val="00A844C9"/>
    <w:rsid w:val="00A85004"/>
    <w:rsid w:val="00A85033"/>
    <w:rsid w:val="00A86B2A"/>
    <w:rsid w:val="00A86CC9"/>
    <w:rsid w:val="00A87495"/>
    <w:rsid w:val="00A87609"/>
    <w:rsid w:val="00A87FCC"/>
    <w:rsid w:val="00A91E31"/>
    <w:rsid w:val="00A9224F"/>
    <w:rsid w:val="00A92D47"/>
    <w:rsid w:val="00A938AD"/>
    <w:rsid w:val="00A9395A"/>
    <w:rsid w:val="00A93C0A"/>
    <w:rsid w:val="00A93FFC"/>
    <w:rsid w:val="00A943BC"/>
    <w:rsid w:val="00A952A2"/>
    <w:rsid w:val="00A95C76"/>
    <w:rsid w:val="00A95EC5"/>
    <w:rsid w:val="00A96251"/>
    <w:rsid w:val="00A96604"/>
    <w:rsid w:val="00A969E1"/>
    <w:rsid w:val="00A97A69"/>
    <w:rsid w:val="00AA0510"/>
    <w:rsid w:val="00AA0F5B"/>
    <w:rsid w:val="00AA1741"/>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B0CC3"/>
    <w:rsid w:val="00AB0DA3"/>
    <w:rsid w:val="00AB1101"/>
    <w:rsid w:val="00AB1A5F"/>
    <w:rsid w:val="00AB2228"/>
    <w:rsid w:val="00AB24ED"/>
    <w:rsid w:val="00AB2590"/>
    <w:rsid w:val="00AB2C3F"/>
    <w:rsid w:val="00AB2E22"/>
    <w:rsid w:val="00AB311F"/>
    <w:rsid w:val="00AB36F9"/>
    <w:rsid w:val="00AB3BA7"/>
    <w:rsid w:val="00AB43D7"/>
    <w:rsid w:val="00AB46E5"/>
    <w:rsid w:val="00AB55B7"/>
    <w:rsid w:val="00AB57EC"/>
    <w:rsid w:val="00AB5D6E"/>
    <w:rsid w:val="00AB62D5"/>
    <w:rsid w:val="00AB64F7"/>
    <w:rsid w:val="00AB66B3"/>
    <w:rsid w:val="00AB66EC"/>
    <w:rsid w:val="00AB6E6D"/>
    <w:rsid w:val="00AB7246"/>
    <w:rsid w:val="00AB740C"/>
    <w:rsid w:val="00AB7F13"/>
    <w:rsid w:val="00AC0B7D"/>
    <w:rsid w:val="00AC0F2E"/>
    <w:rsid w:val="00AC1A85"/>
    <w:rsid w:val="00AC1B53"/>
    <w:rsid w:val="00AC1CB0"/>
    <w:rsid w:val="00AC25A8"/>
    <w:rsid w:val="00AC27E2"/>
    <w:rsid w:val="00AC2D5F"/>
    <w:rsid w:val="00AC2DF3"/>
    <w:rsid w:val="00AC30CC"/>
    <w:rsid w:val="00AC3552"/>
    <w:rsid w:val="00AC3B78"/>
    <w:rsid w:val="00AC3BAB"/>
    <w:rsid w:val="00AC3BE8"/>
    <w:rsid w:val="00AC40B8"/>
    <w:rsid w:val="00AC494D"/>
    <w:rsid w:val="00AC55E5"/>
    <w:rsid w:val="00AC6322"/>
    <w:rsid w:val="00AC63AC"/>
    <w:rsid w:val="00AC6A4D"/>
    <w:rsid w:val="00AC7675"/>
    <w:rsid w:val="00AC7C71"/>
    <w:rsid w:val="00AD0A74"/>
    <w:rsid w:val="00AD0B0F"/>
    <w:rsid w:val="00AD0E94"/>
    <w:rsid w:val="00AD14D4"/>
    <w:rsid w:val="00AD1D06"/>
    <w:rsid w:val="00AD1E1F"/>
    <w:rsid w:val="00AD21F1"/>
    <w:rsid w:val="00AD2C5E"/>
    <w:rsid w:val="00AD2F01"/>
    <w:rsid w:val="00AD2F50"/>
    <w:rsid w:val="00AD30E9"/>
    <w:rsid w:val="00AD378B"/>
    <w:rsid w:val="00AD3920"/>
    <w:rsid w:val="00AD3AEB"/>
    <w:rsid w:val="00AD3BBD"/>
    <w:rsid w:val="00AD3D10"/>
    <w:rsid w:val="00AD459E"/>
    <w:rsid w:val="00AD512F"/>
    <w:rsid w:val="00AD52D4"/>
    <w:rsid w:val="00AD5F97"/>
    <w:rsid w:val="00AD68D3"/>
    <w:rsid w:val="00AD74F2"/>
    <w:rsid w:val="00AD7E79"/>
    <w:rsid w:val="00AE0A9E"/>
    <w:rsid w:val="00AE0C49"/>
    <w:rsid w:val="00AE0D4F"/>
    <w:rsid w:val="00AE12AF"/>
    <w:rsid w:val="00AE1D1B"/>
    <w:rsid w:val="00AE2E2B"/>
    <w:rsid w:val="00AE328C"/>
    <w:rsid w:val="00AE3661"/>
    <w:rsid w:val="00AE3DB7"/>
    <w:rsid w:val="00AE436A"/>
    <w:rsid w:val="00AE4481"/>
    <w:rsid w:val="00AE46C3"/>
    <w:rsid w:val="00AE4722"/>
    <w:rsid w:val="00AE505E"/>
    <w:rsid w:val="00AE5538"/>
    <w:rsid w:val="00AE5DC2"/>
    <w:rsid w:val="00AE5EED"/>
    <w:rsid w:val="00AE6160"/>
    <w:rsid w:val="00AE65A7"/>
    <w:rsid w:val="00AE673D"/>
    <w:rsid w:val="00AE6761"/>
    <w:rsid w:val="00AE6B03"/>
    <w:rsid w:val="00AE7672"/>
    <w:rsid w:val="00AF04BC"/>
    <w:rsid w:val="00AF04C7"/>
    <w:rsid w:val="00AF09E8"/>
    <w:rsid w:val="00AF2213"/>
    <w:rsid w:val="00AF24B7"/>
    <w:rsid w:val="00AF2738"/>
    <w:rsid w:val="00AF278A"/>
    <w:rsid w:val="00AF27D5"/>
    <w:rsid w:val="00AF46C5"/>
    <w:rsid w:val="00AF501D"/>
    <w:rsid w:val="00AF5B9E"/>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4017"/>
    <w:rsid w:val="00B044C7"/>
    <w:rsid w:val="00B04F63"/>
    <w:rsid w:val="00B050BD"/>
    <w:rsid w:val="00B05180"/>
    <w:rsid w:val="00B05653"/>
    <w:rsid w:val="00B05855"/>
    <w:rsid w:val="00B05EB5"/>
    <w:rsid w:val="00B06019"/>
    <w:rsid w:val="00B067B0"/>
    <w:rsid w:val="00B06B88"/>
    <w:rsid w:val="00B06F59"/>
    <w:rsid w:val="00B07093"/>
    <w:rsid w:val="00B07295"/>
    <w:rsid w:val="00B0730E"/>
    <w:rsid w:val="00B079A2"/>
    <w:rsid w:val="00B10385"/>
    <w:rsid w:val="00B10F6F"/>
    <w:rsid w:val="00B12054"/>
    <w:rsid w:val="00B12737"/>
    <w:rsid w:val="00B12B91"/>
    <w:rsid w:val="00B1313F"/>
    <w:rsid w:val="00B13F04"/>
    <w:rsid w:val="00B13F95"/>
    <w:rsid w:val="00B1416C"/>
    <w:rsid w:val="00B1417C"/>
    <w:rsid w:val="00B143A2"/>
    <w:rsid w:val="00B146DB"/>
    <w:rsid w:val="00B15CE3"/>
    <w:rsid w:val="00B15F48"/>
    <w:rsid w:val="00B16175"/>
    <w:rsid w:val="00B16945"/>
    <w:rsid w:val="00B175B6"/>
    <w:rsid w:val="00B17B6A"/>
    <w:rsid w:val="00B17DE4"/>
    <w:rsid w:val="00B20E96"/>
    <w:rsid w:val="00B21601"/>
    <w:rsid w:val="00B221AC"/>
    <w:rsid w:val="00B221E8"/>
    <w:rsid w:val="00B2270F"/>
    <w:rsid w:val="00B23471"/>
    <w:rsid w:val="00B2552A"/>
    <w:rsid w:val="00B25E46"/>
    <w:rsid w:val="00B263D4"/>
    <w:rsid w:val="00B27234"/>
    <w:rsid w:val="00B27592"/>
    <w:rsid w:val="00B27EC4"/>
    <w:rsid w:val="00B31114"/>
    <w:rsid w:val="00B311EF"/>
    <w:rsid w:val="00B323D8"/>
    <w:rsid w:val="00B325F6"/>
    <w:rsid w:val="00B33DF2"/>
    <w:rsid w:val="00B3436C"/>
    <w:rsid w:val="00B3482A"/>
    <w:rsid w:val="00B34C74"/>
    <w:rsid w:val="00B35030"/>
    <w:rsid w:val="00B3615E"/>
    <w:rsid w:val="00B36A25"/>
    <w:rsid w:val="00B37277"/>
    <w:rsid w:val="00B37C49"/>
    <w:rsid w:val="00B402D7"/>
    <w:rsid w:val="00B4213F"/>
    <w:rsid w:val="00B426EE"/>
    <w:rsid w:val="00B430EC"/>
    <w:rsid w:val="00B43D89"/>
    <w:rsid w:val="00B443E6"/>
    <w:rsid w:val="00B4541E"/>
    <w:rsid w:val="00B45930"/>
    <w:rsid w:val="00B45A9F"/>
    <w:rsid w:val="00B461CD"/>
    <w:rsid w:val="00B467D0"/>
    <w:rsid w:val="00B4681F"/>
    <w:rsid w:val="00B473BD"/>
    <w:rsid w:val="00B475B4"/>
    <w:rsid w:val="00B47D3C"/>
    <w:rsid w:val="00B50260"/>
    <w:rsid w:val="00B511FC"/>
    <w:rsid w:val="00B51569"/>
    <w:rsid w:val="00B51A84"/>
    <w:rsid w:val="00B522EC"/>
    <w:rsid w:val="00B52A70"/>
    <w:rsid w:val="00B52FDB"/>
    <w:rsid w:val="00B5342B"/>
    <w:rsid w:val="00B53E21"/>
    <w:rsid w:val="00B5413C"/>
    <w:rsid w:val="00B544F3"/>
    <w:rsid w:val="00B545D7"/>
    <w:rsid w:val="00B54A1F"/>
    <w:rsid w:val="00B55263"/>
    <w:rsid w:val="00B552CF"/>
    <w:rsid w:val="00B55E31"/>
    <w:rsid w:val="00B5619F"/>
    <w:rsid w:val="00B5623B"/>
    <w:rsid w:val="00B5694B"/>
    <w:rsid w:val="00B57111"/>
    <w:rsid w:val="00B5749A"/>
    <w:rsid w:val="00B600D6"/>
    <w:rsid w:val="00B601D5"/>
    <w:rsid w:val="00B60ECE"/>
    <w:rsid w:val="00B60F80"/>
    <w:rsid w:val="00B61270"/>
    <w:rsid w:val="00B614C0"/>
    <w:rsid w:val="00B627C3"/>
    <w:rsid w:val="00B62C9E"/>
    <w:rsid w:val="00B63A9F"/>
    <w:rsid w:val="00B64950"/>
    <w:rsid w:val="00B64A62"/>
    <w:rsid w:val="00B655F1"/>
    <w:rsid w:val="00B67205"/>
    <w:rsid w:val="00B67DA6"/>
    <w:rsid w:val="00B67DBF"/>
    <w:rsid w:val="00B70C82"/>
    <w:rsid w:val="00B711AE"/>
    <w:rsid w:val="00B7173A"/>
    <w:rsid w:val="00B71E06"/>
    <w:rsid w:val="00B71E8A"/>
    <w:rsid w:val="00B722E1"/>
    <w:rsid w:val="00B729DB"/>
    <w:rsid w:val="00B73B5A"/>
    <w:rsid w:val="00B74189"/>
    <w:rsid w:val="00B74E98"/>
    <w:rsid w:val="00B75AFC"/>
    <w:rsid w:val="00B75F7A"/>
    <w:rsid w:val="00B7657A"/>
    <w:rsid w:val="00B77B52"/>
    <w:rsid w:val="00B77CFC"/>
    <w:rsid w:val="00B77F3C"/>
    <w:rsid w:val="00B813B9"/>
    <w:rsid w:val="00B81470"/>
    <w:rsid w:val="00B82020"/>
    <w:rsid w:val="00B838D2"/>
    <w:rsid w:val="00B841F2"/>
    <w:rsid w:val="00B8427C"/>
    <w:rsid w:val="00B85039"/>
    <w:rsid w:val="00B860A8"/>
    <w:rsid w:val="00B862E4"/>
    <w:rsid w:val="00B86B84"/>
    <w:rsid w:val="00B8713A"/>
    <w:rsid w:val="00B877F0"/>
    <w:rsid w:val="00B87E65"/>
    <w:rsid w:val="00B901A4"/>
    <w:rsid w:val="00B90398"/>
    <w:rsid w:val="00B908A5"/>
    <w:rsid w:val="00B90B0C"/>
    <w:rsid w:val="00B911B8"/>
    <w:rsid w:val="00B913C8"/>
    <w:rsid w:val="00B920D7"/>
    <w:rsid w:val="00B93BF2"/>
    <w:rsid w:val="00B95066"/>
    <w:rsid w:val="00B953FC"/>
    <w:rsid w:val="00B95719"/>
    <w:rsid w:val="00B9634C"/>
    <w:rsid w:val="00B9673B"/>
    <w:rsid w:val="00B97E21"/>
    <w:rsid w:val="00BA06C9"/>
    <w:rsid w:val="00BA0953"/>
    <w:rsid w:val="00BA0BD1"/>
    <w:rsid w:val="00BA10AC"/>
    <w:rsid w:val="00BA196D"/>
    <w:rsid w:val="00BA20EE"/>
    <w:rsid w:val="00BA2110"/>
    <w:rsid w:val="00BA2D37"/>
    <w:rsid w:val="00BA35B9"/>
    <w:rsid w:val="00BA3BFE"/>
    <w:rsid w:val="00BA42B4"/>
    <w:rsid w:val="00BA4485"/>
    <w:rsid w:val="00BA4BDD"/>
    <w:rsid w:val="00BA5590"/>
    <w:rsid w:val="00BA5B1D"/>
    <w:rsid w:val="00BA5C3B"/>
    <w:rsid w:val="00BA5CD6"/>
    <w:rsid w:val="00BA6799"/>
    <w:rsid w:val="00BA6B1B"/>
    <w:rsid w:val="00BA76FF"/>
    <w:rsid w:val="00BB1797"/>
    <w:rsid w:val="00BB2555"/>
    <w:rsid w:val="00BB29EE"/>
    <w:rsid w:val="00BB3497"/>
    <w:rsid w:val="00BB39AA"/>
    <w:rsid w:val="00BB56D4"/>
    <w:rsid w:val="00BB5DC6"/>
    <w:rsid w:val="00BB5EE7"/>
    <w:rsid w:val="00BB5F1F"/>
    <w:rsid w:val="00BB679F"/>
    <w:rsid w:val="00BB7855"/>
    <w:rsid w:val="00BB7EFC"/>
    <w:rsid w:val="00BC0274"/>
    <w:rsid w:val="00BC03D8"/>
    <w:rsid w:val="00BC15A0"/>
    <w:rsid w:val="00BC21AA"/>
    <w:rsid w:val="00BC23AB"/>
    <w:rsid w:val="00BC2AF6"/>
    <w:rsid w:val="00BC321C"/>
    <w:rsid w:val="00BC35E3"/>
    <w:rsid w:val="00BC36D3"/>
    <w:rsid w:val="00BC4512"/>
    <w:rsid w:val="00BC4516"/>
    <w:rsid w:val="00BC49B6"/>
    <w:rsid w:val="00BC4B2C"/>
    <w:rsid w:val="00BC4BB6"/>
    <w:rsid w:val="00BC4E11"/>
    <w:rsid w:val="00BC55A3"/>
    <w:rsid w:val="00BC596E"/>
    <w:rsid w:val="00BC5D34"/>
    <w:rsid w:val="00BC6E14"/>
    <w:rsid w:val="00BC6EC2"/>
    <w:rsid w:val="00BC71C6"/>
    <w:rsid w:val="00BC7774"/>
    <w:rsid w:val="00BC7CCF"/>
    <w:rsid w:val="00BC7E30"/>
    <w:rsid w:val="00BD0185"/>
    <w:rsid w:val="00BD04D7"/>
    <w:rsid w:val="00BD05CB"/>
    <w:rsid w:val="00BD18A6"/>
    <w:rsid w:val="00BD2523"/>
    <w:rsid w:val="00BD280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E1259"/>
    <w:rsid w:val="00BE185F"/>
    <w:rsid w:val="00BE189A"/>
    <w:rsid w:val="00BE1A78"/>
    <w:rsid w:val="00BE1D83"/>
    <w:rsid w:val="00BE2594"/>
    <w:rsid w:val="00BE26E9"/>
    <w:rsid w:val="00BE29F3"/>
    <w:rsid w:val="00BE2DAA"/>
    <w:rsid w:val="00BE34B8"/>
    <w:rsid w:val="00BE356C"/>
    <w:rsid w:val="00BE3B6F"/>
    <w:rsid w:val="00BE4ABE"/>
    <w:rsid w:val="00BE5509"/>
    <w:rsid w:val="00BE6E06"/>
    <w:rsid w:val="00BE6F12"/>
    <w:rsid w:val="00BE714A"/>
    <w:rsid w:val="00BE7F91"/>
    <w:rsid w:val="00BF09BA"/>
    <w:rsid w:val="00BF0A88"/>
    <w:rsid w:val="00BF0B5B"/>
    <w:rsid w:val="00BF1628"/>
    <w:rsid w:val="00BF22C5"/>
    <w:rsid w:val="00BF2858"/>
    <w:rsid w:val="00BF28F2"/>
    <w:rsid w:val="00BF2E2E"/>
    <w:rsid w:val="00BF2FA6"/>
    <w:rsid w:val="00BF4A9A"/>
    <w:rsid w:val="00BF4AD7"/>
    <w:rsid w:val="00BF4BA8"/>
    <w:rsid w:val="00BF5200"/>
    <w:rsid w:val="00BF5A71"/>
    <w:rsid w:val="00BF688A"/>
    <w:rsid w:val="00BF71B9"/>
    <w:rsid w:val="00BF74E0"/>
    <w:rsid w:val="00C01984"/>
    <w:rsid w:val="00C01E97"/>
    <w:rsid w:val="00C01FD2"/>
    <w:rsid w:val="00C02C5A"/>
    <w:rsid w:val="00C03309"/>
    <w:rsid w:val="00C03B3D"/>
    <w:rsid w:val="00C03E96"/>
    <w:rsid w:val="00C04FDC"/>
    <w:rsid w:val="00C052B2"/>
    <w:rsid w:val="00C0532B"/>
    <w:rsid w:val="00C05AA5"/>
    <w:rsid w:val="00C065E7"/>
    <w:rsid w:val="00C06A00"/>
    <w:rsid w:val="00C0778B"/>
    <w:rsid w:val="00C07A32"/>
    <w:rsid w:val="00C07FBA"/>
    <w:rsid w:val="00C10B44"/>
    <w:rsid w:val="00C10D5E"/>
    <w:rsid w:val="00C10DA4"/>
    <w:rsid w:val="00C110ED"/>
    <w:rsid w:val="00C1138E"/>
    <w:rsid w:val="00C11716"/>
    <w:rsid w:val="00C11AE6"/>
    <w:rsid w:val="00C11CAC"/>
    <w:rsid w:val="00C12080"/>
    <w:rsid w:val="00C12182"/>
    <w:rsid w:val="00C12E39"/>
    <w:rsid w:val="00C12F13"/>
    <w:rsid w:val="00C136F6"/>
    <w:rsid w:val="00C140E9"/>
    <w:rsid w:val="00C144C8"/>
    <w:rsid w:val="00C14501"/>
    <w:rsid w:val="00C1662A"/>
    <w:rsid w:val="00C16E2A"/>
    <w:rsid w:val="00C17097"/>
    <w:rsid w:val="00C172AF"/>
    <w:rsid w:val="00C17306"/>
    <w:rsid w:val="00C174EF"/>
    <w:rsid w:val="00C20722"/>
    <w:rsid w:val="00C20BAE"/>
    <w:rsid w:val="00C20D6F"/>
    <w:rsid w:val="00C210D4"/>
    <w:rsid w:val="00C21D56"/>
    <w:rsid w:val="00C21D84"/>
    <w:rsid w:val="00C22927"/>
    <w:rsid w:val="00C230A4"/>
    <w:rsid w:val="00C23A5B"/>
    <w:rsid w:val="00C2453B"/>
    <w:rsid w:val="00C2483A"/>
    <w:rsid w:val="00C2500D"/>
    <w:rsid w:val="00C2570C"/>
    <w:rsid w:val="00C25DB2"/>
    <w:rsid w:val="00C25E9A"/>
    <w:rsid w:val="00C25EF0"/>
    <w:rsid w:val="00C263FC"/>
    <w:rsid w:val="00C26BD4"/>
    <w:rsid w:val="00C27C7A"/>
    <w:rsid w:val="00C30562"/>
    <w:rsid w:val="00C30837"/>
    <w:rsid w:val="00C30C63"/>
    <w:rsid w:val="00C31113"/>
    <w:rsid w:val="00C31121"/>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5E3E"/>
    <w:rsid w:val="00C36827"/>
    <w:rsid w:val="00C36DEC"/>
    <w:rsid w:val="00C37693"/>
    <w:rsid w:val="00C40E78"/>
    <w:rsid w:val="00C412B1"/>
    <w:rsid w:val="00C41B20"/>
    <w:rsid w:val="00C41DD7"/>
    <w:rsid w:val="00C422A0"/>
    <w:rsid w:val="00C42384"/>
    <w:rsid w:val="00C42952"/>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500C3"/>
    <w:rsid w:val="00C5021D"/>
    <w:rsid w:val="00C50397"/>
    <w:rsid w:val="00C51015"/>
    <w:rsid w:val="00C51348"/>
    <w:rsid w:val="00C515E7"/>
    <w:rsid w:val="00C518DA"/>
    <w:rsid w:val="00C51B47"/>
    <w:rsid w:val="00C51CF5"/>
    <w:rsid w:val="00C52492"/>
    <w:rsid w:val="00C52664"/>
    <w:rsid w:val="00C5397B"/>
    <w:rsid w:val="00C54321"/>
    <w:rsid w:val="00C5445C"/>
    <w:rsid w:val="00C5533A"/>
    <w:rsid w:val="00C566D3"/>
    <w:rsid w:val="00C567F9"/>
    <w:rsid w:val="00C56BAF"/>
    <w:rsid w:val="00C56C31"/>
    <w:rsid w:val="00C56DDF"/>
    <w:rsid w:val="00C57133"/>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70351"/>
    <w:rsid w:val="00C71DCB"/>
    <w:rsid w:val="00C730E2"/>
    <w:rsid w:val="00C73B1F"/>
    <w:rsid w:val="00C73B91"/>
    <w:rsid w:val="00C73C4E"/>
    <w:rsid w:val="00C73EF8"/>
    <w:rsid w:val="00C73F4A"/>
    <w:rsid w:val="00C7484F"/>
    <w:rsid w:val="00C749C8"/>
    <w:rsid w:val="00C75812"/>
    <w:rsid w:val="00C75980"/>
    <w:rsid w:val="00C75DBC"/>
    <w:rsid w:val="00C76053"/>
    <w:rsid w:val="00C7615B"/>
    <w:rsid w:val="00C76308"/>
    <w:rsid w:val="00C765FE"/>
    <w:rsid w:val="00C76C63"/>
    <w:rsid w:val="00C77280"/>
    <w:rsid w:val="00C77D7E"/>
    <w:rsid w:val="00C77E05"/>
    <w:rsid w:val="00C803ED"/>
    <w:rsid w:val="00C811F0"/>
    <w:rsid w:val="00C812A0"/>
    <w:rsid w:val="00C81B75"/>
    <w:rsid w:val="00C82593"/>
    <w:rsid w:val="00C82877"/>
    <w:rsid w:val="00C82905"/>
    <w:rsid w:val="00C82921"/>
    <w:rsid w:val="00C82A3F"/>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38B"/>
    <w:rsid w:val="00C9389B"/>
    <w:rsid w:val="00C94293"/>
    <w:rsid w:val="00C9450E"/>
    <w:rsid w:val="00C9469B"/>
    <w:rsid w:val="00C953F2"/>
    <w:rsid w:val="00C95BE5"/>
    <w:rsid w:val="00C95D55"/>
    <w:rsid w:val="00C9678D"/>
    <w:rsid w:val="00C979A3"/>
    <w:rsid w:val="00CA0278"/>
    <w:rsid w:val="00CA08EF"/>
    <w:rsid w:val="00CA1645"/>
    <w:rsid w:val="00CA1758"/>
    <w:rsid w:val="00CA1AEA"/>
    <w:rsid w:val="00CA1C32"/>
    <w:rsid w:val="00CA2077"/>
    <w:rsid w:val="00CA3ED7"/>
    <w:rsid w:val="00CA408A"/>
    <w:rsid w:val="00CA425D"/>
    <w:rsid w:val="00CA4536"/>
    <w:rsid w:val="00CA521D"/>
    <w:rsid w:val="00CA558A"/>
    <w:rsid w:val="00CA6005"/>
    <w:rsid w:val="00CA61EC"/>
    <w:rsid w:val="00CA638B"/>
    <w:rsid w:val="00CA695C"/>
    <w:rsid w:val="00CA75FE"/>
    <w:rsid w:val="00CA7F47"/>
    <w:rsid w:val="00CB00C6"/>
    <w:rsid w:val="00CB093B"/>
    <w:rsid w:val="00CB0A2E"/>
    <w:rsid w:val="00CB0D22"/>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DB0"/>
    <w:rsid w:val="00CB6286"/>
    <w:rsid w:val="00CC030F"/>
    <w:rsid w:val="00CC032F"/>
    <w:rsid w:val="00CC0B76"/>
    <w:rsid w:val="00CC201C"/>
    <w:rsid w:val="00CC22E6"/>
    <w:rsid w:val="00CC25A6"/>
    <w:rsid w:val="00CC277A"/>
    <w:rsid w:val="00CC2B0B"/>
    <w:rsid w:val="00CC2C04"/>
    <w:rsid w:val="00CC2CF0"/>
    <w:rsid w:val="00CC2FAE"/>
    <w:rsid w:val="00CC3111"/>
    <w:rsid w:val="00CC46FC"/>
    <w:rsid w:val="00CC68AE"/>
    <w:rsid w:val="00CC70AC"/>
    <w:rsid w:val="00CC7EC1"/>
    <w:rsid w:val="00CD0BA6"/>
    <w:rsid w:val="00CD1030"/>
    <w:rsid w:val="00CD1052"/>
    <w:rsid w:val="00CD10C1"/>
    <w:rsid w:val="00CD27EA"/>
    <w:rsid w:val="00CD2F34"/>
    <w:rsid w:val="00CD347D"/>
    <w:rsid w:val="00CD38D6"/>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321A"/>
    <w:rsid w:val="00CE321E"/>
    <w:rsid w:val="00CE3B45"/>
    <w:rsid w:val="00CE402A"/>
    <w:rsid w:val="00CE4D4D"/>
    <w:rsid w:val="00CE4E95"/>
    <w:rsid w:val="00CE6371"/>
    <w:rsid w:val="00CE6385"/>
    <w:rsid w:val="00CE6C0B"/>
    <w:rsid w:val="00CE743D"/>
    <w:rsid w:val="00CE74C1"/>
    <w:rsid w:val="00CE7C9B"/>
    <w:rsid w:val="00CE7D15"/>
    <w:rsid w:val="00CF0B88"/>
    <w:rsid w:val="00CF0C4C"/>
    <w:rsid w:val="00CF1043"/>
    <w:rsid w:val="00CF105D"/>
    <w:rsid w:val="00CF1BD2"/>
    <w:rsid w:val="00CF1D32"/>
    <w:rsid w:val="00CF1EE6"/>
    <w:rsid w:val="00CF2541"/>
    <w:rsid w:val="00CF2A79"/>
    <w:rsid w:val="00CF313C"/>
    <w:rsid w:val="00CF3170"/>
    <w:rsid w:val="00CF3994"/>
    <w:rsid w:val="00CF495F"/>
    <w:rsid w:val="00CF49FC"/>
    <w:rsid w:val="00CF5730"/>
    <w:rsid w:val="00CF5963"/>
    <w:rsid w:val="00CF6663"/>
    <w:rsid w:val="00CF6B60"/>
    <w:rsid w:val="00CF6DBA"/>
    <w:rsid w:val="00CF712D"/>
    <w:rsid w:val="00CF7B89"/>
    <w:rsid w:val="00D00275"/>
    <w:rsid w:val="00D004A1"/>
    <w:rsid w:val="00D0057D"/>
    <w:rsid w:val="00D009D7"/>
    <w:rsid w:val="00D01915"/>
    <w:rsid w:val="00D01940"/>
    <w:rsid w:val="00D01974"/>
    <w:rsid w:val="00D02442"/>
    <w:rsid w:val="00D02889"/>
    <w:rsid w:val="00D030DC"/>
    <w:rsid w:val="00D039C2"/>
    <w:rsid w:val="00D0411D"/>
    <w:rsid w:val="00D04649"/>
    <w:rsid w:val="00D047A3"/>
    <w:rsid w:val="00D04C41"/>
    <w:rsid w:val="00D04EEE"/>
    <w:rsid w:val="00D04F4B"/>
    <w:rsid w:val="00D05F42"/>
    <w:rsid w:val="00D073D6"/>
    <w:rsid w:val="00D07698"/>
    <w:rsid w:val="00D104E1"/>
    <w:rsid w:val="00D10870"/>
    <w:rsid w:val="00D108FA"/>
    <w:rsid w:val="00D114BB"/>
    <w:rsid w:val="00D1189D"/>
    <w:rsid w:val="00D118E9"/>
    <w:rsid w:val="00D12494"/>
    <w:rsid w:val="00D12837"/>
    <w:rsid w:val="00D12A22"/>
    <w:rsid w:val="00D12EC4"/>
    <w:rsid w:val="00D13FC3"/>
    <w:rsid w:val="00D1424C"/>
    <w:rsid w:val="00D14A53"/>
    <w:rsid w:val="00D16A21"/>
    <w:rsid w:val="00D174C0"/>
    <w:rsid w:val="00D1782E"/>
    <w:rsid w:val="00D17895"/>
    <w:rsid w:val="00D20822"/>
    <w:rsid w:val="00D2154D"/>
    <w:rsid w:val="00D219B5"/>
    <w:rsid w:val="00D21FE7"/>
    <w:rsid w:val="00D22151"/>
    <w:rsid w:val="00D222B1"/>
    <w:rsid w:val="00D22B6F"/>
    <w:rsid w:val="00D22C35"/>
    <w:rsid w:val="00D23140"/>
    <w:rsid w:val="00D23391"/>
    <w:rsid w:val="00D23977"/>
    <w:rsid w:val="00D23BB1"/>
    <w:rsid w:val="00D23D71"/>
    <w:rsid w:val="00D244B1"/>
    <w:rsid w:val="00D2506B"/>
    <w:rsid w:val="00D2721F"/>
    <w:rsid w:val="00D27BF8"/>
    <w:rsid w:val="00D3052E"/>
    <w:rsid w:val="00D30C02"/>
    <w:rsid w:val="00D3197D"/>
    <w:rsid w:val="00D321AF"/>
    <w:rsid w:val="00D324BD"/>
    <w:rsid w:val="00D32D88"/>
    <w:rsid w:val="00D33057"/>
    <w:rsid w:val="00D33417"/>
    <w:rsid w:val="00D33A18"/>
    <w:rsid w:val="00D34779"/>
    <w:rsid w:val="00D353A7"/>
    <w:rsid w:val="00D356A4"/>
    <w:rsid w:val="00D35734"/>
    <w:rsid w:val="00D363FE"/>
    <w:rsid w:val="00D36801"/>
    <w:rsid w:val="00D374EE"/>
    <w:rsid w:val="00D37647"/>
    <w:rsid w:val="00D37B71"/>
    <w:rsid w:val="00D37D36"/>
    <w:rsid w:val="00D410FB"/>
    <w:rsid w:val="00D4114E"/>
    <w:rsid w:val="00D41786"/>
    <w:rsid w:val="00D42019"/>
    <w:rsid w:val="00D420BB"/>
    <w:rsid w:val="00D4242D"/>
    <w:rsid w:val="00D42505"/>
    <w:rsid w:val="00D42C8F"/>
    <w:rsid w:val="00D44110"/>
    <w:rsid w:val="00D44546"/>
    <w:rsid w:val="00D44F7F"/>
    <w:rsid w:val="00D4620A"/>
    <w:rsid w:val="00D473AE"/>
    <w:rsid w:val="00D4763C"/>
    <w:rsid w:val="00D50586"/>
    <w:rsid w:val="00D508B5"/>
    <w:rsid w:val="00D50953"/>
    <w:rsid w:val="00D511F0"/>
    <w:rsid w:val="00D51A78"/>
    <w:rsid w:val="00D52EA8"/>
    <w:rsid w:val="00D54599"/>
    <w:rsid w:val="00D54DC5"/>
    <w:rsid w:val="00D5516E"/>
    <w:rsid w:val="00D55EE7"/>
    <w:rsid w:val="00D5611A"/>
    <w:rsid w:val="00D56CAF"/>
    <w:rsid w:val="00D56D04"/>
    <w:rsid w:val="00D570EB"/>
    <w:rsid w:val="00D577F8"/>
    <w:rsid w:val="00D57A59"/>
    <w:rsid w:val="00D57BA8"/>
    <w:rsid w:val="00D601D0"/>
    <w:rsid w:val="00D603EF"/>
    <w:rsid w:val="00D61505"/>
    <w:rsid w:val="00D617FE"/>
    <w:rsid w:val="00D6190A"/>
    <w:rsid w:val="00D61C99"/>
    <w:rsid w:val="00D61CEB"/>
    <w:rsid w:val="00D62033"/>
    <w:rsid w:val="00D626BE"/>
    <w:rsid w:val="00D62E5C"/>
    <w:rsid w:val="00D6300C"/>
    <w:rsid w:val="00D63040"/>
    <w:rsid w:val="00D63B0A"/>
    <w:rsid w:val="00D63D2E"/>
    <w:rsid w:val="00D64D3C"/>
    <w:rsid w:val="00D65062"/>
    <w:rsid w:val="00D65269"/>
    <w:rsid w:val="00D65348"/>
    <w:rsid w:val="00D664DB"/>
    <w:rsid w:val="00D66D80"/>
    <w:rsid w:val="00D67333"/>
    <w:rsid w:val="00D70D1F"/>
    <w:rsid w:val="00D7384F"/>
    <w:rsid w:val="00D748FD"/>
    <w:rsid w:val="00D77918"/>
    <w:rsid w:val="00D802CA"/>
    <w:rsid w:val="00D80913"/>
    <w:rsid w:val="00D809AE"/>
    <w:rsid w:val="00D809EB"/>
    <w:rsid w:val="00D80AFB"/>
    <w:rsid w:val="00D81278"/>
    <w:rsid w:val="00D8193C"/>
    <w:rsid w:val="00D828C0"/>
    <w:rsid w:val="00D828D5"/>
    <w:rsid w:val="00D82BF0"/>
    <w:rsid w:val="00D82F20"/>
    <w:rsid w:val="00D8342D"/>
    <w:rsid w:val="00D8346B"/>
    <w:rsid w:val="00D837F6"/>
    <w:rsid w:val="00D838A5"/>
    <w:rsid w:val="00D83933"/>
    <w:rsid w:val="00D8418C"/>
    <w:rsid w:val="00D84D13"/>
    <w:rsid w:val="00D854CC"/>
    <w:rsid w:val="00D86085"/>
    <w:rsid w:val="00D875DA"/>
    <w:rsid w:val="00D877BE"/>
    <w:rsid w:val="00D878B3"/>
    <w:rsid w:val="00D87DE9"/>
    <w:rsid w:val="00D909E2"/>
    <w:rsid w:val="00D90D70"/>
    <w:rsid w:val="00D912FF"/>
    <w:rsid w:val="00D91A27"/>
    <w:rsid w:val="00D92B75"/>
    <w:rsid w:val="00D92E03"/>
    <w:rsid w:val="00D930E1"/>
    <w:rsid w:val="00D94AA9"/>
    <w:rsid w:val="00D954EF"/>
    <w:rsid w:val="00D9560B"/>
    <w:rsid w:val="00D95D27"/>
    <w:rsid w:val="00D96772"/>
    <w:rsid w:val="00D96BFF"/>
    <w:rsid w:val="00D96E09"/>
    <w:rsid w:val="00D97791"/>
    <w:rsid w:val="00D9781B"/>
    <w:rsid w:val="00D97B2B"/>
    <w:rsid w:val="00D97D0C"/>
    <w:rsid w:val="00D97F3F"/>
    <w:rsid w:val="00DA0149"/>
    <w:rsid w:val="00DA18F4"/>
    <w:rsid w:val="00DA1D0E"/>
    <w:rsid w:val="00DA2363"/>
    <w:rsid w:val="00DA2423"/>
    <w:rsid w:val="00DA2A6E"/>
    <w:rsid w:val="00DA3057"/>
    <w:rsid w:val="00DA416B"/>
    <w:rsid w:val="00DA4203"/>
    <w:rsid w:val="00DA4888"/>
    <w:rsid w:val="00DA491E"/>
    <w:rsid w:val="00DA4E45"/>
    <w:rsid w:val="00DA55C2"/>
    <w:rsid w:val="00DA57D5"/>
    <w:rsid w:val="00DA6032"/>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8F0"/>
    <w:rsid w:val="00DB297B"/>
    <w:rsid w:val="00DB2B50"/>
    <w:rsid w:val="00DB3F4A"/>
    <w:rsid w:val="00DB4268"/>
    <w:rsid w:val="00DB4443"/>
    <w:rsid w:val="00DB4F4D"/>
    <w:rsid w:val="00DB500E"/>
    <w:rsid w:val="00DB5CE5"/>
    <w:rsid w:val="00DB60BA"/>
    <w:rsid w:val="00DC02AE"/>
    <w:rsid w:val="00DC0DF3"/>
    <w:rsid w:val="00DC1A22"/>
    <w:rsid w:val="00DC1F08"/>
    <w:rsid w:val="00DC2683"/>
    <w:rsid w:val="00DC2A7C"/>
    <w:rsid w:val="00DC2A90"/>
    <w:rsid w:val="00DC3899"/>
    <w:rsid w:val="00DC4E88"/>
    <w:rsid w:val="00DC5279"/>
    <w:rsid w:val="00DC5730"/>
    <w:rsid w:val="00DC7090"/>
    <w:rsid w:val="00DC7542"/>
    <w:rsid w:val="00DC7C64"/>
    <w:rsid w:val="00DD0546"/>
    <w:rsid w:val="00DD16B6"/>
    <w:rsid w:val="00DD190D"/>
    <w:rsid w:val="00DD1AD1"/>
    <w:rsid w:val="00DD1CA5"/>
    <w:rsid w:val="00DD2697"/>
    <w:rsid w:val="00DD2A61"/>
    <w:rsid w:val="00DD2D2B"/>
    <w:rsid w:val="00DD3340"/>
    <w:rsid w:val="00DD349B"/>
    <w:rsid w:val="00DD37F6"/>
    <w:rsid w:val="00DD3901"/>
    <w:rsid w:val="00DD40D1"/>
    <w:rsid w:val="00DD425E"/>
    <w:rsid w:val="00DD428E"/>
    <w:rsid w:val="00DD466B"/>
    <w:rsid w:val="00DD4BA1"/>
    <w:rsid w:val="00DD4BF3"/>
    <w:rsid w:val="00DD4FCC"/>
    <w:rsid w:val="00DD503E"/>
    <w:rsid w:val="00DD5094"/>
    <w:rsid w:val="00DD5ADF"/>
    <w:rsid w:val="00DD5F5F"/>
    <w:rsid w:val="00DD63E3"/>
    <w:rsid w:val="00DD70A3"/>
    <w:rsid w:val="00DD74BE"/>
    <w:rsid w:val="00DD7BD0"/>
    <w:rsid w:val="00DD7DE1"/>
    <w:rsid w:val="00DE028F"/>
    <w:rsid w:val="00DE04F9"/>
    <w:rsid w:val="00DE0B85"/>
    <w:rsid w:val="00DE1F3D"/>
    <w:rsid w:val="00DE25D7"/>
    <w:rsid w:val="00DE2B53"/>
    <w:rsid w:val="00DE2BE5"/>
    <w:rsid w:val="00DE34F0"/>
    <w:rsid w:val="00DE3856"/>
    <w:rsid w:val="00DE41B8"/>
    <w:rsid w:val="00DE46D2"/>
    <w:rsid w:val="00DE4C47"/>
    <w:rsid w:val="00DE53C9"/>
    <w:rsid w:val="00DE555F"/>
    <w:rsid w:val="00DE5640"/>
    <w:rsid w:val="00DE5E08"/>
    <w:rsid w:val="00DE60B2"/>
    <w:rsid w:val="00DE65F2"/>
    <w:rsid w:val="00DE6E1B"/>
    <w:rsid w:val="00DF0495"/>
    <w:rsid w:val="00DF0AEC"/>
    <w:rsid w:val="00DF1361"/>
    <w:rsid w:val="00DF18E5"/>
    <w:rsid w:val="00DF25B9"/>
    <w:rsid w:val="00DF25F3"/>
    <w:rsid w:val="00DF2D0F"/>
    <w:rsid w:val="00DF322C"/>
    <w:rsid w:val="00DF3333"/>
    <w:rsid w:val="00DF36F9"/>
    <w:rsid w:val="00DF3CE2"/>
    <w:rsid w:val="00DF5094"/>
    <w:rsid w:val="00DF5325"/>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5D09"/>
    <w:rsid w:val="00E06376"/>
    <w:rsid w:val="00E064E5"/>
    <w:rsid w:val="00E067AD"/>
    <w:rsid w:val="00E06E3B"/>
    <w:rsid w:val="00E10FEF"/>
    <w:rsid w:val="00E114C0"/>
    <w:rsid w:val="00E11770"/>
    <w:rsid w:val="00E11AD8"/>
    <w:rsid w:val="00E11DED"/>
    <w:rsid w:val="00E11E5D"/>
    <w:rsid w:val="00E1228B"/>
    <w:rsid w:val="00E1228C"/>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38"/>
    <w:rsid w:val="00E17FA6"/>
    <w:rsid w:val="00E202E8"/>
    <w:rsid w:val="00E204CC"/>
    <w:rsid w:val="00E204F6"/>
    <w:rsid w:val="00E20B38"/>
    <w:rsid w:val="00E21DE5"/>
    <w:rsid w:val="00E229C2"/>
    <w:rsid w:val="00E241C4"/>
    <w:rsid w:val="00E24850"/>
    <w:rsid w:val="00E2589E"/>
    <w:rsid w:val="00E3019D"/>
    <w:rsid w:val="00E3156A"/>
    <w:rsid w:val="00E3158C"/>
    <w:rsid w:val="00E315E9"/>
    <w:rsid w:val="00E318B2"/>
    <w:rsid w:val="00E31B35"/>
    <w:rsid w:val="00E31C05"/>
    <w:rsid w:val="00E32AA9"/>
    <w:rsid w:val="00E32E31"/>
    <w:rsid w:val="00E32F4C"/>
    <w:rsid w:val="00E33469"/>
    <w:rsid w:val="00E335B5"/>
    <w:rsid w:val="00E338DC"/>
    <w:rsid w:val="00E3413D"/>
    <w:rsid w:val="00E34160"/>
    <w:rsid w:val="00E344EA"/>
    <w:rsid w:val="00E34A10"/>
    <w:rsid w:val="00E34F7C"/>
    <w:rsid w:val="00E3585A"/>
    <w:rsid w:val="00E35910"/>
    <w:rsid w:val="00E362F3"/>
    <w:rsid w:val="00E368C5"/>
    <w:rsid w:val="00E374F2"/>
    <w:rsid w:val="00E37E59"/>
    <w:rsid w:val="00E4041D"/>
    <w:rsid w:val="00E40CDE"/>
    <w:rsid w:val="00E4194F"/>
    <w:rsid w:val="00E41C90"/>
    <w:rsid w:val="00E41E2A"/>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A4D"/>
    <w:rsid w:val="00E46C46"/>
    <w:rsid w:val="00E476BC"/>
    <w:rsid w:val="00E47FBE"/>
    <w:rsid w:val="00E501BB"/>
    <w:rsid w:val="00E5107C"/>
    <w:rsid w:val="00E51B96"/>
    <w:rsid w:val="00E51D77"/>
    <w:rsid w:val="00E53166"/>
    <w:rsid w:val="00E53636"/>
    <w:rsid w:val="00E53CBA"/>
    <w:rsid w:val="00E53EA9"/>
    <w:rsid w:val="00E542AB"/>
    <w:rsid w:val="00E54D80"/>
    <w:rsid w:val="00E562CB"/>
    <w:rsid w:val="00E565CB"/>
    <w:rsid w:val="00E569A1"/>
    <w:rsid w:val="00E56A61"/>
    <w:rsid w:val="00E56CB7"/>
    <w:rsid w:val="00E5750A"/>
    <w:rsid w:val="00E60F36"/>
    <w:rsid w:val="00E619CD"/>
    <w:rsid w:val="00E638FB"/>
    <w:rsid w:val="00E638FC"/>
    <w:rsid w:val="00E64295"/>
    <w:rsid w:val="00E649D5"/>
    <w:rsid w:val="00E64C84"/>
    <w:rsid w:val="00E64F23"/>
    <w:rsid w:val="00E6581D"/>
    <w:rsid w:val="00E65951"/>
    <w:rsid w:val="00E65F13"/>
    <w:rsid w:val="00E6698D"/>
    <w:rsid w:val="00E66D8A"/>
    <w:rsid w:val="00E66E80"/>
    <w:rsid w:val="00E6797C"/>
    <w:rsid w:val="00E7011F"/>
    <w:rsid w:val="00E716C1"/>
    <w:rsid w:val="00E7179A"/>
    <w:rsid w:val="00E71F25"/>
    <w:rsid w:val="00E7367F"/>
    <w:rsid w:val="00E739E2"/>
    <w:rsid w:val="00E73E7B"/>
    <w:rsid w:val="00E74114"/>
    <w:rsid w:val="00E7459F"/>
    <w:rsid w:val="00E75A4E"/>
    <w:rsid w:val="00E75AA6"/>
    <w:rsid w:val="00E75BF8"/>
    <w:rsid w:val="00E76654"/>
    <w:rsid w:val="00E778EC"/>
    <w:rsid w:val="00E77E21"/>
    <w:rsid w:val="00E8003B"/>
    <w:rsid w:val="00E80E20"/>
    <w:rsid w:val="00E817EB"/>
    <w:rsid w:val="00E822EA"/>
    <w:rsid w:val="00E82E85"/>
    <w:rsid w:val="00E83277"/>
    <w:rsid w:val="00E83CEB"/>
    <w:rsid w:val="00E85FE3"/>
    <w:rsid w:val="00E86AF4"/>
    <w:rsid w:val="00E87771"/>
    <w:rsid w:val="00E87B12"/>
    <w:rsid w:val="00E87FBF"/>
    <w:rsid w:val="00E91428"/>
    <w:rsid w:val="00E919A6"/>
    <w:rsid w:val="00E91EDD"/>
    <w:rsid w:val="00E92395"/>
    <w:rsid w:val="00E929EF"/>
    <w:rsid w:val="00E936ED"/>
    <w:rsid w:val="00E93B70"/>
    <w:rsid w:val="00E93C54"/>
    <w:rsid w:val="00E9403D"/>
    <w:rsid w:val="00E9446C"/>
    <w:rsid w:val="00E94917"/>
    <w:rsid w:val="00E95E67"/>
    <w:rsid w:val="00E9630E"/>
    <w:rsid w:val="00E96B33"/>
    <w:rsid w:val="00E9748A"/>
    <w:rsid w:val="00E97F1E"/>
    <w:rsid w:val="00E97FB5"/>
    <w:rsid w:val="00EA118D"/>
    <w:rsid w:val="00EA15B5"/>
    <w:rsid w:val="00EA178B"/>
    <w:rsid w:val="00EA19F3"/>
    <w:rsid w:val="00EA1A21"/>
    <w:rsid w:val="00EA1F3C"/>
    <w:rsid w:val="00EA1F54"/>
    <w:rsid w:val="00EA2191"/>
    <w:rsid w:val="00EA258A"/>
    <w:rsid w:val="00EA2857"/>
    <w:rsid w:val="00EA3893"/>
    <w:rsid w:val="00EA4AD0"/>
    <w:rsid w:val="00EA4C58"/>
    <w:rsid w:val="00EA4F8D"/>
    <w:rsid w:val="00EA53F5"/>
    <w:rsid w:val="00EA5FA6"/>
    <w:rsid w:val="00EA6894"/>
    <w:rsid w:val="00EA77FA"/>
    <w:rsid w:val="00EA78B7"/>
    <w:rsid w:val="00EA796F"/>
    <w:rsid w:val="00EB0458"/>
    <w:rsid w:val="00EB04CF"/>
    <w:rsid w:val="00EB13A4"/>
    <w:rsid w:val="00EB1AA1"/>
    <w:rsid w:val="00EB1EE3"/>
    <w:rsid w:val="00EB24CD"/>
    <w:rsid w:val="00EB2E3A"/>
    <w:rsid w:val="00EB4337"/>
    <w:rsid w:val="00EB4562"/>
    <w:rsid w:val="00EB534D"/>
    <w:rsid w:val="00EB5856"/>
    <w:rsid w:val="00EB5D3C"/>
    <w:rsid w:val="00EB630D"/>
    <w:rsid w:val="00EB7495"/>
    <w:rsid w:val="00EB7AF1"/>
    <w:rsid w:val="00EC0F67"/>
    <w:rsid w:val="00EC110F"/>
    <w:rsid w:val="00EC1912"/>
    <w:rsid w:val="00EC19B0"/>
    <w:rsid w:val="00EC1DB4"/>
    <w:rsid w:val="00EC1DE7"/>
    <w:rsid w:val="00EC2E2F"/>
    <w:rsid w:val="00EC3811"/>
    <w:rsid w:val="00EC432C"/>
    <w:rsid w:val="00EC4D0E"/>
    <w:rsid w:val="00EC505A"/>
    <w:rsid w:val="00EC5D8C"/>
    <w:rsid w:val="00EC790D"/>
    <w:rsid w:val="00ED00B2"/>
    <w:rsid w:val="00ED0346"/>
    <w:rsid w:val="00ED07AA"/>
    <w:rsid w:val="00ED1C29"/>
    <w:rsid w:val="00ED25C5"/>
    <w:rsid w:val="00ED2A4E"/>
    <w:rsid w:val="00ED33A7"/>
    <w:rsid w:val="00ED3E3A"/>
    <w:rsid w:val="00ED43B0"/>
    <w:rsid w:val="00ED52CD"/>
    <w:rsid w:val="00ED5553"/>
    <w:rsid w:val="00ED5837"/>
    <w:rsid w:val="00ED6368"/>
    <w:rsid w:val="00ED6473"/>
    <w:rsid w:val="00ED68E5"/>
    <w:rsid w:val="00ED6AD4"/>
    <w:rsid w:val="00ED706D"/>
    <w:rsid w:val="00ED7256"/>
    <w:rsid w:val="00ED7A4D"/>
    <w:rsid w:val="00EE0024"/>
    <w:rsid w:val="00EE205B"/>
    <w:rsid w:val="00EE231D"/>
    <w:rsid w:val="00EE2D48"/>
    <w:rsid w:val="00EE300D"/>
    <w:rsid w:val="00EE324A"/>
    <w:rsid w:val="00EE345E"/>
    <w:rsid w:val="00EE4836"/>
    <w:rsid w:val="00EE5717"/>
    <w:rsid w:val="00EE5B84"/>
    <w:rsid w:val="00EE6510"/>
    <w:rsid w:val="00EE6E10"/>
    <w:rsid w:val="00EE7016"/>
    <w:rsid w:val="00EE774B"/>
    <w:rsid w:val="00EF112E"/>
    <w:rsid w:val="00EF1C46"/>
    <w:rsid w:val="00EF2032"/>
    <w:rsid w:val="00EF24AD"/>
    <w:rsid w:val="00EF2E00"/>
    <w:rsid w:val="00EF34C1"/>
    <w:rsid w:val="00EF467A"/>
    <w:rsid w:val="00EF594F"/>
    <w:rsid w:val="00EF5AD7"/>
    <w:rsid w:val="00EF638C"/>
    <w:rsid w:val="00EF6760"/>
    <w:rsid w:val="00EF6C0A"/>
    <w:rsid w:val="00EF7B64"/>
    <w:rsid w:val="00EF7D7E"/>
    <w:rsid w:val="00F002F0"/>
    <w:rsid w:val="00F009B4"/>
    <w:rsid w:val="00F00F67"/>
    <w:rsid w:val="00F01030"/>
    <w:rsid w:val="00F0174B"/>
    <w:rsid w:val="00F01F17"/>
    <w:rsid w:val="00F02287"/>
    <w:rsid w:val="00F024BC"/>
    <w:rsid w:val="00F02C4C"/>
    <w:rsid w:val="00F02F4D"/>
    <w:rsid w:val="00F035FD"/>
    <w:rsid w:val="00F039C2"/>
    <w:rsid w:val="00F04355"/>
    <w:rsid w:val="00F0458C"/>
    <w:rsid w:val="00F06334"/>
    <w:rsid w:val="00F06BD7"/>
    <w:rsid w:val="00F07322"/>
    <w:rsid w:val="00F073D1"/>
    <w:rsid w:val="00F07D42"/>
    <w:rsid w:val="00F102AB"/>
    <w:rsid w:val="00F10637"/>
    <w:rsid w:val="00F11626"/>
    <w:rsid w:val="00F116E6"/>
    <w:rsid w:val="00F11B14"/>
    <w:rsid w:val="00F11EB7"/>
    <w:rsid w:val="00F121BD"/>
    <w:rsid w:val="00F12499"/>
    <w:rsid w:val="00F125C2"/>
    <w:rsid w:val="00F12B2A"/>
    <w:rsid w:val="00F138C6"/>
    <w:rsid w:val="00F147C4"/>
    <w:rsid w:val="00F14D46"/>
    <w:rsid w:val="00F15196"/>
    <w:rsid w:val="00F151E0"/>
    <w:rsid w:val="00F16BF3"/>
    <w:rsid w:val="00F16DCB"/>
    <w:rsid w:val="00F20478"/>
    <w:rsid w:val="00F21123"/>
    <w:rsid w:val="00F213B9"/>
    <w:rsid w:val="00F215DB"/>
    <w:rsid w:val="00F21755"/>
    <w:rsid w:val="00F2209F"/>
    <w:rsid w:val="00F227B4"/>
    <w:rsid w:val="00F22A91"/>
    <w:rsid w:val="00F22F19"/>
    <w:rsid w:val="00F231E7"/>
    <w:rsid w:val="00F24BF6"/>
    <w:rsid w:val="00F24EF6"/>
    <w:rsid w:val="00F251AD"/>
    <w:rsid w:val="00F268B3"/>
    <w:rsid w:val="00F271DF"/>
    <w:rsid w:val="00F27402"/>
    <w:rsid w:val="00F27432"/>
    <w:rsid w:val="00F27505"/>
    <w:rsid w:val="00F277F9"/>
    <w:rsid w:val="00F300B6"/>
    <w:rsid w:val="00F30BED"/>
    <w:rsid w:val="00F30D34"/>
    <w:rsid w:val="00F315ED"/>
    <w:rsid w:val="00F31AD1"/>
    <w:rsid w:val="00F31C0F"/>
    <w:rsid w:val="00F3262B"/>
    <w:rsid w:val="00F328E9"/>
    <w:rsid w:val="00F33435"/>
    <w:rsid w:val="00F33689"/>
    <w:rsid w:val="00F33C23"/>
    <w:rsid w:val="00F348D2"/>
    <w:rsid w:val="00F3596D"/>
    <w:rsid w:val="00F35DF3"/>
    <w:rsid w:val="00F35F8B"/>
    <w:rsid w:val="00F36B1C"/>
    <w:rsid w:val="00F37F41"/>
    <w:rsid w:val="00F422BE"/>
    <w:rsid w:val="00F42840"/>
    <w:rsid w:val="00F42B6E"/>
    <w:rsid w:val="00F430F4"/>
    <w:rsid w:val="00F43256"/>
    <w:rsid w:val="00F43322"/>
    <w:rsid w:val="00F4384C"/>
    <w:rsid w:val="00F43B36"/>
    <w:rsid w:val="00F44DC3"/>
    <w:rsid w:val="00F44FAE"/>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B19"/>
    <w:rsid w:val="00F520BE"/>
    <w:rsid w:val="00F52BF1"/>
    <w:rsid w:val="00F531E4"/>
    <w:rsid w:val="00F53EC9"/>
    <w:rsid w:val="00F5426F"/>
    <w:rsid w:val="00F545E4"/>
    <w:rsid w:val="00F54620"/>
    <w:rsid w:val="00F5494C"/>
    <w:rsid w:val="00F54A0C"/>
    <w:rsid w:val="00F551F0"/>
    <w:rsid w:val="00F55922"/>
    <w:rsid w:val="00F560AB"/>
    <w:rsid w:val="00F5630A"/>
    <w:rsid w:val="00F56A2D"/>
    <w:rsid w:val="00F57E3F"/>
    <w:rsid w:val="00F60069"/>
    <w:rsid w:val="00F602CE"/>
    <w:rsid w:val="00F6075F"/>
    <w:rsid w:val="00F60F95"/>
    <w:rsid w:val="00F61038"/>
    <w:rsid w:val="00F61EC5"/>
    <w:rsid w:val="00F62FEE"/>
    <w:rsid w:val="00F63788"/>
    <w:rsid w:val="00F63CDA"/>
    <w:rsid w:val="00F63D39"/>
    <w:rsid w:val="00F642C5"/>
    <w:rsid w:val="00F64928"/>
    <w:rsid w:val="00F64AAB"/>
    <w:rsid w:val="00F64C25"/>
    <w:rsid w:val="00F64CFF"/>
    <w:rsid w:val="00F656D7"/>
    <w:rsid w:val="00F6591B"/>
    <w:rsid w:val="00F65A18"/>
    <w:rsid w:val="00F662BE"/>
    <w:rsid w:val="00F6767C"/>
    <w:rsid w:val="00F67688"/>
    <w:rsid w:val="00F700D9"/>
    <w:rsid w:val="00F7024D"/>
    <w:rsid w:val="00F704B9"/>
    <w:rsid w:val="00F70A43"/>
    <w:rsid w:val="00F70FEC"/>
    <w:rsid w:val="00F71044"/>
    <w:rsid w:val="00F71310"/>
    <w:rsid w:val="00F71C98"/>
    <w:rsid w:val="00F72274"/>
    <w:rsid w:val="00F7234C"/>
    <w:rsid w:val="00F7284F"/>
    <w:rsid w:val="00F7292E"/>
    <w:rsid w:val="00F72A51"/>
    <w:rsid w:val="00F72B8B"/>
    <w:rsid w:val="00F72FD7"/>
    <w:rsid w:val="00F73154"/>
    <w:rsid w:val="00F732A1"/>
    <w:rsid w:val="00F74184"/>
    <w:rsid w:val="00F74852"/>
    <w:rsid w:val="00F749CB"/>
    <w:rsid w:val="00F74CDB"/>
    <w:rsid w:val="00F758B3"/>
    <w:rsid w:val="00F75E4B"/>
    <w:rsid w:val="00F76FE8"/>
    <w:rsid w:val="00F7728C"/>
    <w:rsid w:val="00F772BD"/>
    <w:rsid w:val="00F77C74"/>
    <w:rsid w:val="00F80434"/>
    <w:rsid w:val="00F8074F"/>
    <w:rsid w:val="00F81287"/>
    <w:rsid w:val="00F81B1C"/>
    <w:rsid w:val="00F82A47"/>
    <w:rsid w:val="00F82B9B"/>
    <w:rsid w:val="00F84366"/>
    <w:rsid w:val="00F84576"/>
    <w:rsid w:val="00F848FA"/>
    <w:rsid w:val="00F84FDF"/>
    <w:rsid w:val="00F859F2"/>
    <w:rsid w:val="00F86A38"/>
    <w:rsid w:val="00F87156"/>
    <w:rsid w:val="00F87A07"/>
    <w:rsid w:val="00F87A7A"/>
    <w:rsid w:val="00F87A8A"/>
    <w:rsid w:val="00F90C3C"/>
    <w:rsid w:val="00F90C6F"/>
    <w:rsid w:val="00F90F88"/>
    <w:rsid w:val="00F921A7"/>
    <w:rsid w:val="00F92EED"/>
    <w:rsid w:val="00F93354"/>
    <w:rsid w:val="00F933F4"/>
    <w:rsid w:val="00F939CD"/>
    <w:rsid w:val="00F94219"/>
    <w:rsid w:val="00F9429C"/>
    <w:rsid w:val="00F9436A"/>
    <w:rsid w:val="00F949C3"/>
    <w:rsid w:val="00F94E17"/>
    <w:rsid w:val="00F9552D"/>
    <w:rsid w:val="00F96275"/>
    <w:rsid w:val="00F96434"/>
    <w:rsid w:val="00F96602"/>
    <w:rsid w:val="00FA08A9"/>
    <w:rsid w:val="00FA0E94"/>
    <w:rsid w:val="00FA31B7"/>
    <w:rsid w:val="00FA3905"/>
    <w:rsid w:val="00FA3B99"/>
    <w:rsid w:val="00FA41C3"/>
    <w:rsid w:val="00FA44DD"/>
    <w:rsid w:val="00FA4E4A"/>
    <w:rsid w:val="00FA58BA"/>
    <w:rsid w:val="00FA612A"/>
    <w:rsid w:val="00FA6210"/>
    <w:rsid w:val="00FA6713"/>
    <w:rsid w:val="00FA6C8C"/>
    <w:rsid w:val="00FA75C5"/>
    <w:rsid w:val="00FA78C9"/>
    <w:rsid w:val="00FB0F46"/>
    <w:rsid w:val="00FB23F9"/>
    <w:rsid w:val="00FB245E"/>
    <w:rsid w:val="00FB26F3"/>
    <w:rsid w:val="00FB282E"/>
    <w:rsid w:val="00FB2E91"/>
    <w:rsid w:val="00FB3C7F"/>
    <w:rsid w:val="00FB3D0F"/>
    <w:rsid w:val="00FB41A2"/>
    <w:rsid w:val="00FB48E4"/>
    <w:rsid w:val="00FB4BBC"/>
    <w:rsid w:val="00FB509C"/>
    <w:rsid w:val="00FB756D"/>
    <w:rsid w:val="00FB7D06"/>
    <w:rsid w:val="00FC10F1"/>
    <w:rsid w:val="00FC2789"/>
    <w:rsid w:val="00FC2FE7"/>
    <w:rsid w:val="00FC37A6"/>
    <w:rsid w:val="00FC3C01"/>
    <w:rsid w:val="00FC3CAD"/>
    <w:rsid w:val="00FC41DB"/>
    <w:rsid w:val="00FC48BA"/>
    <w:rsid w:val="00FC49E2"/>
    <w:rsid w:val="00FC4FAB"/>
    <w:rsid w:val="00FC62B9"/>
    <w:rsid w:val="00FC6333"/>
    <w:rsid w:val="00FC6E43"/>
    <w:rsid w:val="00FC7393"/>
    <w:rsid w:val="00FC7EDC"/>
    <w:rsid w:val="00FD0003"/>
    <w:rsid w:val="00FD0216"/>
    <w:rsid w:val="00FD0259"/>
    <w:rsid w:val="00FD0DF3"/>
    <w:rsid w:val="00FD1427"/>
    <w:rsid w:val="00FD1ACD"/>
    <w:rsid w:val="00FD2C99"/>
    <w:rsid w:val="00FD2DB3"/>
    <w:rsid w:val="00FD2DE8"/>
    <w:rsid w:val="00FD317F"/>
    <w:rsid w:val="00FD32F4"/>
    <w:rsid w:val="00FD3502"/>
    <w:rsid w:val="00FD36C3"/>
    <w:rsid w:val="00FD381E"/>
    <w:rsid w:val="00FD45EB"/>
    <w:rsid w:val="00FD464A"/>
    <w:rsid w:val="00FD488C"/>
    <w:rsid w:val="00FD4EB7"/>
    <w:rsid w:val="00FD4ED3"/>
    <w:rsid w:val="00FD5750"/>
    <w:rsid w:val="00FD5E19"/>
    <w:rsid w:val="00FD7A38"/>
    <w:rsid w:val="00FE02E1"/>
    <w:rsid w:val="00FE0C4B"/>
    <w:rsid w:val="00FE15A9"/>
    <w:rsid w:val="00FE1D41"/>
    <w:rsid w:val="00FE1E6E"/>
    <w:rsid w:val="00FE1F9E"/>
    <w:rsid w:val="00FE20FF"/>
    <w:rsid w:val="00FE242B"/>
    <w:rsid w:val="00FE2BA8"/>
    <w:rsid w:val="00FE2C1A"/>
    <w:rsid w:val="00FE3123"/>
    <w:rsid w:val="00FE45A4"/>
    <w:rsid w:val="00FE480E"/>
    <w:rsid w:val="00FE4862"/>
    <w:rsid w:val="00FE4A05"/>
    <w:rsid w:val="00FE52A7"/>
    <w:rsid w:val="00FE53AA"/>
    <w:rsid w:val="00FE5799"/>
    <w:rsid w:val="00FE5F8D"/>
    <w:rsid w:val="00FE6DF0"/>
    <w:rsid w:val="00FE7193"/>
    <w:rsid w:val="00FE7242"/>
    <w:rsid w:val="00FE76B2"/>
    <w:rsid w:val="00FF0125"/>
    <w:rsid w:val="00FF082F"/>
    <w:rsid w:val="00FF0B32"/>
    <w:rsid w:val="00FF0E9D"/>
    <w:rsid w:val="00FF1756"/>
    <w:rsid w:val="00FF201E"/>
    <w:rsid w:val="00FF23ED"/>
    <w:rsid w:val="00FF245F"/>
    <w:rsid w:val="00FF26D9"/>
    <w:rsid w:val="00FF28B4"/>
    <w:rsid w:val="00FF2FAB"/>
    <w:rsid w:val="00FF314B"/>
    <w:rsid w:val="00FF3547"/>
    <w:rsid w:val="00FF3B3E"/>
    <w:rsid w:val="00FF3DE1"/>
    <w:rsid w:val="00FF4BB6"/>
    <w:rsid w:val="00FF5221"/>
    <w:rsid w:val="00FF5366"/>
    <w:rsid w:val="00FF56B7"/>
    <w:rsid w:val="00FF6356"/>
    <w:rsid w:val="00FF6688"/>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uiPriority w:val="99"/>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o-slb.s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izs@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spo-slb.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rtal.mss.edus.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ospo-slb.s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yperlink" Target="http://www.uradni-list.si/1/objava.jsp?sop=2012-01-3531" TargetMode="External"/><Relationship Id="rId26" Type="http://schemas.openxmlformats.org/officeDocument/2006/relationships/hyperlink" Target="http://www.uradni-list.si/1/objava.jsp?sop=2012-01-3315" TargetMode="External"/><Relationship Id="rId3" Type="http://schemas.openxmlformats.org/officeDocument/2006/relationships/hyperlink" Target="http://www.uradni-list.si/1/objava.jsp?sop=2010-01-5585" TargetMode="External"/><Relationship Id="rId21" Type="http://schemas.openxmlformats.org/officeDocument/2006/relationships/hyperlink" Target="http://www.uradni-list.si/1/objava.jsp?sop=2018-01-0887" TargetMode="External"/><Relationship Id="rId34" Type="http://schemas.openxmlformats.org/officeDocument/2006/relationships/hyperlink" Target="http://www.uradni-list.si/1/objava.jsp?sop=2018-01-0157" TargetMode="External"/><Relationship Id="rId7" Type="http://schemas.openxmlformats.org/officeDocument/2006/relationships/hyperlink" Target="http://www.uradni-list.si/1/objava.jsp?sop=2016-01-1999" TargetMode="External"/><Relationship Id="rId12" Type="http://schemas.openxmlformats.org/officeDocument/2006/relationships/hyperlink" Target="http://www.uradni-list.si/1/objava.jsp?sop=2015-01-0728" TargetMode="External"/><Relationship Id="rId17" Type="http://schemas.openxmlformats.org/officeDocument/2006/relationships/hyperlink" Target="http://www.uradni-list.si/1/objava.jsp?sop=2012-01-1700" TargetMode="External"/><Relationship Id="rId25" Type="http://schemas.openxmlformats.org/officeDocument/2006/relationships/hyperlink" Target="http://www.uradni-list.si/1/objava.jsp?sop=2011-01-3835" TargetMode="External"/><Relationship Id="rId33" Type="http://schemas.openxmlformats.org/officeDocument/2006/relationships/hyperlink" Target="http://www.uradni-list.si/1/objava.jsp?sop=2016-01-1599" TargetMode="External"/><Relationship Id="rId2" Type="http://schemas.openxmlformats.org/officeDocument/2006/relationships/hyperlink" Target="http://www.uradni-list.si/1/objava.jsp?sop=2007-01-5073" TargetMode="External"/><Relationship Id="rId16" Type="http://schemas.openxmlformats.org/officeDocument/2006/relationships/hyperlink" Target="http://www.uradni-list.si/1/objava.jsp?sop=2011-01-2714" TargetMode="External"/><Relationship Id="rId20" Type="http://schemas.openxmlformats.org/officeDocument/2006/relationships/hyperlink" Target="http://www.uradni-list.si/1/objava.jsp?sop=2017-01-0729" TargetMode="External"/><Relationship Id="rId29" Type="http://schemas.openxmlformats.org/officeDocument/2006/relationships/hyperlink" Target="http://www.uradni-list.si/1/objava.jsp?sop=2018-01-1349" TargetMode="External"/><Relationship Id="rId1" Type="http://schemas.openxmlformats.org/officeDocument/2006/relationships/hyperlink" Target="http://www.uradni-list.si/1/objava.jsp?sop=2006-01-3535" TargetMode="External"/><Relationship Id="rId6" Type="http://schemas.openxmlformats.org/officeDocument/2006/relationships/hyperlink" Target="http://www.uradni-list.si/1/objava.jsp?sop=2013-01-2519" TargetMode="External"/><Relationship Id="rId11" Type="http://schemas.openxmlformats.org/officeDocument/2006/relationships/hyperlink" Target="http://www.uradni-list.si/1/objava.jsp?sop=2014-01-2077" TargetMode="External"/><Relationship Id="rId24" Type="http://schemas.openxmlformats.org/officeDocument/2006/relationships/hyperlink" Target="http://www.uradni-list.si/1/objava.jsp?sop=2007-01-5025" TargetMode="External"/><Relationship Id="rId32" Type="http://schemas.openxmlformats.org/officeDocument/2006/relationships/hyperlink" Target="http://www.uradni-list.si/1/objava.jsp?sop=2003-01-5833"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3-01-0314" TargetMode="External"/><Relationship Id="rId23" Type="http://schemas.openxmlformats.org/officeDocument/2006/relationships/hyperlink" Target="http://www.uradni-list.si/1/objava.jsp?sop=2004-01-3093" TargetMode="External"/><Relationship Id="rId28" Type="http://schemas.openxmlformats.org/officeDocument/2006/relationships/hyperlink" Target="http://www.uradni-list.si/1/objava.jsp?sop=2017-01-0729" TargetMode="External"/><Relationship Id="rId10" Type="http://schemas.openxmlformats.org/officeDocument/2006/relationships/hyperlink" Target="http://www.uradni-list.si/1/objava.jsp?sop=2014-01-0876" TargetMode="External"/><Relationship Id="rId19" Type="http://schemas.openxmlformats.org/officeDocument/2006/relationships/hyperlink" Target="http://www.uradni-list.si/1/objava.jsp?sop=2017-01-2065" TargetMode="External"/><Relationship Id="rId31" Type="http://schemas.openxmlformats.org/officeDocument/2006/relationships/hyperlink" Target="http://www.uradni-list.si/1/objava.jsp?sop=1999-01-1300" TargetMode="External"/><Relationship Id="rId4" Type="http://schemas.openxmlformats.org/officeDocument/2006/relationships/hyperlink" Target="http://www.uradni-list.si/1/objava.jsp?sop=2011-01-3727" TargetMode="External"/><Relationship Id="rId9" Type="http://schemas.openxmlformats.org/officeDocument/2006/relationships/hyperlink" Target="http://www.uradni-list.si/1/objava.jsp?sop=2006-01-5018" TargetMode="External"/><Relationship Id="rId14" Type="http://schemas.openxmlformats.org/officeDocument/2006/relationships/hyperlink" Target="http://www.logos.si/Home/Produkti_Lopolis" TargetMode="External"/><Relationship Id="rId22" Type="http://schemas.openxmlformats.org/officeDocument/2006/relationships/hyperlink" Target="http://www.uradni-list.si/1/objava.jsp?sop=2019-01-0917" TargetMode="External"/><Relationship Id="rId27" Type="http://schemas.openxmlformats.org/officeDocument/2006/relationships/hyperlink" Target="http://www.uradni-list.si/1/objava.jsp?sop=2015-01-3269" TargetMode="External"/><Relationship Id="rId30" Type="http://schemas.openxmlformats.org/officeDocument/2006/relationships/hyperlink" Target="http://www.uradni-list.si/1/objava.jsp?sop=1998-01-0723"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4A4F-0519-4363-814A-D752CD80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10540</Words>
  <Characters>60078</Characters>
  <Application>Microsoft Office Word</Application>
  <DocSecurity>0</DocSecurity>
  <Lines>500</Lines>
  <Paragraphs>140</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70478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cp:lastModifiedBy>
  <cp:revision>5</cp:revision>
  <cp:lastPrinted>2019-07-02T10:25:00Z</cp:lastPrinted>
  <dcterms:created xsi:type="dcterms:W3CDTF">2020-06-24T13:30:00Z</dcterms:created>
  <dcterms:modified xsi:type="dcterms:W3CDTF">2020-06-30T07:28:00Z</dcterms:modified>
</cp:coreProperties>
</file>