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77A" w14:textId="6B205AC2" w:rsidR="0021417B" w:rsidRPr="00B81270" w:rsidRDefault="0021417B" w:rsidP="005B57CC">
      <w:pPr>
        <w:tabs>
          <w:tab w:val="left" w:pos="284"/>
        </w:tabs>
        <w:spacing w:line="240" w:lineRule="auto"/>
        <w:jc w:val="both"/>
        <w:rPr>
          <w:rFonts w:cs="Arial"/>
          <w:szCs w:val="20"/>
        </w:rPr>
      </w:pPr>
    </w:p>
    <w:p w14:paraId="5346C7D3" w14:textId="77777777" w:rsidR="00F073D1" w:rsidRPr="00B81270" w:rsidRDefault="00F073D1" w:rsidP="005B57CC">
      <w:pPr>
        <w:tabs>
          <w:tab w:val="left" w:pos="284"/>
        </w:tabs>
        <w:spacing w:line="240" w:lineRule="auto"/>
        <w:jc w:val="both"/>
        <w:rPr>
          <w:rFonts w:cs="Arial"/>
          <w:szCs w:val="20"/>
        </w:rPr>
      </w:pPr>
    </w:p>
    <w:p w14:paraId="5F78AA58" w14:textId="77777777" w:rsidR="00F16DCB" w:rsidRPr="00B81270" w:rsidRDefault="00F16DCB" w:rsidP="005B57CC">
      <w:pPr>
        <w:tabs>
          <w:tab w:val="left" w:pos="180"/>
          <w:tab w:val="left" w:pos="284"/>
        </w:tabs>
        <w:autoSpaceDE w:val="0"/>
        <w:autoSpaceDN w:val="0"/>
        <w:adjustRightInd w:val="0"/>
        <w:spacing w:line="240" w:lineRule="auto"/>
        <w:jc w:val="both"/>
        <w:rPr>
          <w:rFonts w:cs="Arial"/>
          <w:szCs w:val="20"/>
        </w:rPr>
      </w:pPr>
    </w:p>
    <w:p w14:paraId="6C2B4275" w14:textId="74457D3C" w:rsidR="00BB56D4" w:rsidRPr="00B81270" w:rsidRDefault="00BB56D4" w:rsidP="005B57CC">
      <w:pPr>
        <w:tabs>
          <w:tab w:val="left" w:pos="180"/>
          <w:tab w:val="left" w:pos="284"/>
        </w:tabs>
        <w:autoSpaceDE w:val="0"/>
        <w:autoSpaceDN w:val="0"/>
        <w:adjustRightInd w:val="0"/>
        <w:spacing w:line="240" w:lineRule="auto"/>
        <w:jc w:val="both"/>
        <w:rPr>
          <w:rFonts w:cs="Arial"/>
          <w:szCs w:val="20"/>
        </w:rPr>
      </w:pPr>
    </w:p>
    <w:p w14:paraId="0D816441" w14:textId="77777777" w:rsidR="00BB56D4" w:rsidRPr="00B81270" w:rsidRDefault="00BB56D4" w:rsidP="005B57CC">
      <w:pPr>
        <w:tabs>
          <w:tab w:val="left" w:pos="180"/>
          <w:tab w:val="left" w:pos="284"/>
        </w:tabs>
        <w:autoSpaceDE w:val="0"/>
        <w:autoSpaceDN w:val="0"/>
        <w:adjustRightInd w:val="0"/>
        <w:spacing w:line="240" w:lineRule="auto"/>
        <w:jc w:val="both"/>
        <w:rPr>
          <w:rFonts w:cs="Arial"/>
          <w:szCs w:val="20"/>
        </w:rPr>
      </w:pPr>
    </w:p>
    <w:p w14:paraId="368F03D3" w14:textId="490BFDA8" w:rsidR="00F16DCB" w:rsidRPr="00B81270" w:rsidRDefault="00F16DCB" w:rsidP="005B57CC">
      <w:pPr>
        <w:tabs>
          <w:tab w:val="left" w:pos="180"/>
          <w:tab w:val="left" w:pos="284"/>
        </w:tabs>
        <w:autoSpaceDE w:val="0"/>
        <w:autoSpaceDN w:val="0"/>
        <w:adjustRightInd w:val="0"/>
        <w:spacing w:line="240" w:lineRule="auto"/>
        <w:jc w:val="both"/>
        <w:rPr>
          <w:rFonts w:cs="Arial"/>
          <w:szCs w:val="20"/>
        </w:rPr>
      </w:pPr>
      <w:r w:rsidRPr="00B81270">
        <w:rPr>
          <w:rFonts w:cs="Arial"/>
          <w:szCs w:val="20"/>
        </w:rPr>
        <w:t>Številka:</w:t>
      </w:r>
      <w:r w:rsidR="00DA7B9F" w:rsidRPr="00B81270">
        <w:rPr>
          <w:rFonts w:cs="Arial"/>
          <w:szCs w:val="20"/>
        </w:rPr>
        <w:t xml:space="preserve"> 0610-29/2019-</w:t>
      </w:r>
      <w:r w:rsidR="003F7085" w:rsidRPr="00B81270">
        <w:rPr>
          <w:rFonts w:cs="Arial"/>
          <w:szCs w:val="20"/>
        </w:rPr>
        <w:t>8</w:t>
      </w:r>
    </w:p>
    <w:p w14:paraId="27927917" w14:textId="7C44CEAF" w:rsidR="00F16DCB" w:rsidRPr="00B81270" w:rsidRDefault="00060688" w:rsidP="005B57CC">
      <w:pPr>
        <w:tabs>
          <w:tab w:val="left" w:pos="180"/>
          <w:tab w:val="left" w:pos="284"/>
        </w:tabs>
        <w:autoSpaceDE w:val="0"/>
        <w:autoSpaceDN w:val="0"/>
        <w:adjustRightInd w:val="0"/>
        <w:spacing w:line="240" w:lineRule="auto"/>
        <w:jc w:val="both"/>
        <w:rPr>
          <w:rFonts w:cs="Arial"/>
          <w:szCs w:val="20"/>
        </w:rPr>
      </w:pPr>
      <w:r w:rsidRPr="00B81270">
        <w:rPr>
          <w:rFonts w:cs="Arial"/>
          <w:szCs w:val="20"/>
        </w:rPr>
        <w:t xml:space="preserve">Datum: </w:t>
      </w:r>
      <w:r w:rsidR="00D45A8E" w:rsidRPr="00B81270">
        <w:rPr>
          <w:rFonts w:cs="Arial"/>
          <w:szCs w:val="20"/>
        </w:rPr>
        <w:t>1. 7. 2019</w:t>
      </w:r>
    </w:p>
    <w:p w14:paraId="393C2D1D" w14:textId="77777777" w:rsidR="00F16DCB" w:rsidRPr="00B81270" w:rsidRDefault="00F16DCB" w:rsidP="005B57CC">
      <w:pPr>
        <w:tabs>
          <w:tab w:val="left" w:pos="180"/>
          <w:tab w:val="left" w:pos="284"/>
        </w:tabs>
        <w:autoSpaceDE w:val="0"/>
        <w:autoSpaceDN w:val="0"/>
        <w:adjustRightInd w:val="0"/>
        <w:spacing w:line="240" w:lineRule="auto"/>
        <w:jc w:val="both"/>
        <w:rPr>
          <w:rFonts w:cs="Arial"/>
          <w:position w:val="2"/>
          <w:szCs w:val="20"/>
        </w:rPr>
      </w:pPr>
    </w:p>
    <w:p w14:paraId="549B8F7F" w14:textId="77777777" w:rsidR="00F16DCB" w:rsidRPr="00B81270" w:rsidRDefault="00F16DCB" w:rsidP="005B57CC">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B81270" w:rsidRDefault="00BB56D4" w:rsidP="005B57CC">
      <w:pPr>
        <w:tabs>
          <w:tab w:val="left" w:pos="180"/>
          <w:tab w:val="left" w:pos="284"/>
        </w:tabs>
        <w:autoSpaceDE w:val="0"/>
        <w:autoSpaceDN w:val="0"/>
        <w:adjustRightInd w:val="0"/>
        <w:spacing w:line="240" w:lineRule="auto"/>
        <w:jc w:val="both"/>
        <w:rPr>
          <w:rFonts w:cs="Arial"/>
          <w:szCs w:val="20"/>
        </w:rPr>
      </w:pPr>
    </w:p>
    <w:p w14:paraId="765A7165" w14:textId="30235D83" w:rsidR="00BB56D4" w:rsidRPr="00B81270" w:rsidRDefault="00BB56D4" w:rsidP="005B57CC">
      <w:pPr>
        <w:tabs>
          <w:tab w:val="left" w:pos="180"/>
          <w:tab w:val="left" w:pos="284"/>
        </w:tabs>
        <w:autoSpaceDE w:val="0"/>
        <w:autoSpaceDN w:val="0"/>
        <w:adjustRightInd w:val="0"/>
        <w:spacing w:line="240" w:lineRule="auto"/>
        <w:jc w:val="both"/>
        <w:rPr>
          <w:rFonts w:cs="Arial"/>
          <w:szCs w:val="20"/>
        </w:rPr>
      </w:pPr>
    </w:p>
    <w:p w14:paraId="279B9B3D" w14:textId="6F1F5E2B" w:rsidR="00F16DCB" w:rsidRPr="00B81270" w:rsidRDefault="00F16DCB" w:rsidP="005B57CC">
      <w:pPr>
        <w:tabs>
          <w:tab w:val="left" w:pos="180"/>
          <w:tab w:val="left" w:pos="284"/>
        </w:tabs>
        <w:autoSpaceDE w:val="0"/>
        <w:autoSpaceDN w:val="0"/>
        <w:adjustRightInd w:val="0"/>
        <w:spacing w:line="240" w:lineRule="auto"/>
        <w:jc w:val="both"/>
        <w:rPr>
          <w:rFonts w:cs="Arial"/>
          <w:b/>
          <w:bCs/>
          <w:szCs w:val="20"/>
        </w:rPr>
      </w:pPr>
      <w:r w:rsidRPr="00B81270">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B81270">
          <w:rPr>
            <w:rFonts w:cs="Arial"/>
            <w:szCs w:val="20"/>
          </w:rPr>
          <w:t>307. f</w:t>
        </w:r>
      </w:smartTag>
      <w:r w:rsidRPr="00B81270">
        <w:rPr>
          <w:rFonts w:cs="Arial"/>
          <w:szCs w:val="20"/>
        </w:rPr>
        <w:t xml:space="preserve"> člena Zakona o splošnem upravnem postopku (Uradni list RS, št. 24/06 - uradno prečiščeno besedilo, 105/06, 126/07, 65/08, 8/10 in 82/13 - v nadaljevanju ZUP), v zadevi</w:t>
      </w:r>
      <w:r w:rsidR="00157B77" w:rsidRPr="00B81270">
        <w:rPr>
          <w:rFonts w:cs="Arial"/>
          <w:szCs w:val="20"/>
        </w:rPr>
        <w:t xml:space="preserve"> </w:t>
      </w:r>
      <w:r w:rsidRPr="00B81270">
        <w:rPr>
          <w:rFonts w:cs="Arial"/>
          <w:szCs w:val="20"/>
        </w:rPr>
        <w:t>inšpekcijskega nadzora</w:t>
      </w:r>
      <w:r w:rsidR="00BC55A3" w:rsidRPr="00B81270">
        <w:rPr>
          <w:rFonts w:cs="Arial"/>
          <w:szCs w:val="20"/>
        </w:rPr>
        <w:t xml:space="preserve"> Osnovne šole</w:t>
      </w:r>
      <w:r w:rsidR="004250A8" w:rsidRPr="00B81270">
        <w:rPr>
          <w:rFonts w:cs="Arial"/>
          <w:szCs w:val="20"/>
        </w:rPr>
        <w:t xml:space="preserve"> Kašelj, </w:t>
      </w:r>
      <w:proofErr w:type="spellStart"/>
      <w:r w:rsidR="004250A8" w:rsidRPr="00B81270">
        <w:rPr>
          <w:rFonts w:cs="Arial"/>
          <w:szCs w:val="20"/>
        </w:rPr>
        <w:t>Kašeljska</w:t>
      </w:r>
      <w:proofErr w:type="spellEnd"/>
      <w:r w:rsidR="004250A8" w:rsidRPr="00B81270">
        <w:rPr>
          <w:rFonts w:cs="Arial"/>
          <w:szCs w:val="20"/>
        </w:rPr>
        <w:t xml:space="preserve"> cesta 119, a, 1260 Ljubljana Polje </w:t>
      </w:r>
      <w:r w:rsidR="00BC55A3" w:rsidRPr="00B81270">
        <w:rPr>
          <w:rFonts w:cs="Arial"/>
          <w:szCs w:val="20"/>
        </w:rPr>
        <w:t>(v nadaljevanju šola)</w:t>
      </w:r>
      <w:r w:rsidR="009F062D" w:rsidRPr="00B81270">
        <w:rPr>
          <w:rFonts w:cs="Arial"/>
          <w:szCs w:val="20"/>
        </w:rPr>
        <w:t xml:space="preserve">, ki </w:t>
      </w:r>
      <w:r w:rsidR="0080245A" w:rsidRPr="00B81270">
        <w:rPr>
          <w:rFonts w:cs="Arial"/>
          <w:szCs w:val="20"/>
        </w:rPr>
        <w:t>jo</w:t>
      </w:r>
      <w:r w:rsidR="009F062D" w:rsidRPr="00B81270">
        <w:rPr>
          <w:rFonts w:cs="Arial"/>
          <w:szCs w:val="20"/>
        </w:rPr>
        <w:t xml:space="preserve"> zastopa </w:t>
      </w:r>
      <w:r w:rsidR="001E39E0" w:rsidRPr="00B81270">
        <w:rPr>
          <w:rFonts w:cs="Arial"/>
          <w:szCs w:val="20"/>
        </w:rPr>
        <w:t xml:space="preserve">ravnatelj </w:t>
      </w:r>
      <w:r w:rsidR="00EA5698">
        <w:rPr>
          <w:rFonts w:cs="Arial"/>
          <w:szCs w:val="20"/>
        </w:rPr>
        <w:t>█</w:t>
      </w:r>
    </w:p>
    <w:p w14:paraId="179F2FA1" w14:textId="47617923" w:rsidR="00EC1DB4" w:rsidRPr="00B81270" w:rsidRDefault="00EC1DB4" w:rsidP="005B57CC">
      <w:pPr>
        <w:tabs>
          <w:tab w:val="left" w:pos="180"/>
          <w:tab w:val="left" w:pos="284"/>
        </w:tabs>
        <w:autoSpaceDE w:val="0"/>
        <w:autoSpaceDN w:val="0"/>
        <w:adjustRightInd w:val="0"/>
        <w:spacing w:line="240" w:lineRule="auto"/>
        <w:jc w:val="both"/>
        <w:rPr>
          <w:rFonts w:cs="Arial"/>
          <w:b/>
          <w:bCs/>
          <w:szCs w:val="20"/>
        </w:rPr>
      </w:pPr>
    </w:p>
    <w:p w14:paraId="01710697" w14:textId="77777777" w:rsidR="00DF36F9" w:rsidRPr="00B81270" w:rsidRDefault="00DF36F9" w:rsidP="005B57CC">
      <w:pPr>
        <w:tabs>
          <w:tab w:val="left" w:pos="180"/>
          <w:tab w:val="left" w:pos="284"/>
        </w:tabs>
        <w:autoSpaceDE w:val="0"/>
        <w:autoSpaceDN w:val="0"/>
        <w:adjustRightInd w:val="0"/>
        <w:spacing w:line="240" w:lineRule="auto"/>
        <w:jc w:val="both"/>
        <w:rPr>
          <w:rFonts w:cs="Arial"/>
          <w:b/>
          <w:bCs/>
          <w:szCs w:val="20"/>
        </w:rPr>
      </w:pPr>
    </w:p>
    <w:p w14:paraId="50F2FD5E" w14:textId="33A52981" w:rsidR="00F16DCB" w:rsidRPr="00B81270" w:rsidRDefault="00E31C05" w:rsidP="005B57CC">
      <w:pPr>
        <w:tabs>
          <w:tab w:val="left" w:pos="180"/>
          <w:tab w:val="left" w:pos="284"/>
        </w:tabs>
        <w:autoSpaceDE w:val="0"/>
        <w:autoSpaceDN w:val="0"/>
        <w:adjustRightInd w:val="0"/>
        <w:spacing w:line="240" w:lineRule="auto"/>
        <w:jc w:val="center"/>
        <w:rPr>
          <w:rFonts w:cs="Arial"/>
          <w:b/>
          <w:bCs/>
          <w:sz w:val="28"/>
          <w:szCs w:val="28"/>
        </w:rPr>
      </w:pPr>
      <w:r w:rsidRPr="00B81270">
        <w:rPr>
          <w:rFonts w:cs="Arial"/>
          <w:b/>
          <w:bCs/>
          <w:sz w:val="28"/>
          <w:szCs w:val="28"/>
        </w:rPr>
        <w:t>ZAPISNIK</w:t>
      </w:r>
      <w:r w:rsidR="00DC02AE" w:rsidRPr="00B81270">
        <w:rPr>
          <w:rFonts w:cs="Arial"/>
          <w:b/>
          <w:bCs/>
          <w:sz w:val="28"/>
          <w:szCs w:val="28"/>
        </w:rPr>
        <w:t xml:space="preserve"> O INŠPEKCIJSKEM NADZORU</w:t>
      </w:r>
    </w:p>
    <w:p w14:paraId="38C5D895" w14:textId="77777777" w:rsidR="00EC4D0E" w:rsidRPr="00B81270" w:rsidRDefault="00EC4D0E" w:rsidP="005B57CC">
      <w:pPr>
        <w:tabs>
          <w:tab w:val="left" w:pos="180"/>
          <w:tab w:val="left" w:pos="284"/>
        </w:tabs>
        <w:autoSpaceDE w:val="0"/>
        <w:autoSpaceDN w:val="0"/>
        <w:adjustRightInd w:val="0"/>
        <w:spacing w:line="240" w:lineRule="auto"/>
        <w:jc w:val="center"/>
        <w:rPr>
          <w:rFonts w:cs="Arial"/>
          <w:szCs w:val="20"/>
        </w:rPr>
      </w:pPr>
    </w:p>
    <w:p w14:paraId="2A96ED1E" w14:textId="77777777" w:rsidR="00EC1DB4" w:rsidRPr="00B81270" w:rsidRDefault="00EC1DB4" w:rsidP="005B57CC">
      <w:pPr>
        <w:tabs>
          <w:tab w:val="left" w:pos="180"/>
          <w:tab w:val="left" w:pos="284"/>
        </w:tabs>
        <w:autoSpaceDE w:val="0"/>
        <w:autoSpaceDN w:val="0"/>
        <w:adjustRightInd w:val="0"/>
        <w:spacing w:line="240" w:lineRule="auto"/>
        <w:jc w:val="both"/>
        <w:rPr>
          <w:rFonts w:cs="Arial"/>
          <w:szCs w:val="20"/>
        </w:rPr>
      </w:pPr>
    </w:p>
    <w:p w14:paraId="6A7ADBDA" w14:textId="2E7530F4" w:rsidR="00A87609" w:rsidRPr="00B81270" w:rsidRDefault="00400E13"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 xml:space="preserve">Inšpekcijski nadzor </w:t>
      </w:r>
      <w:r w:rsidR="00BC55A3" w:rsidRPr="00B81270">
        <w:rPr>
          <w:rFonts w:cs="Arial"/>
          <w:szCs w:val="20"/>
        </w:rPr>
        <w:t xml:space="preserve">šole </w:t>
      </w:r>
      <w:r w:rsidR="00F16DCB" w:rsidRPr="00B81270">
        <w:rPr>
          <w:rFonts w:cs="Arial"/>
          <w:szCs w:val="20"/>
        </w:rPr>
        <w:t xml:space="preserve">je bil </w:t>
      </w:r>
      <w:r w:rsidR="00D82BF0" w:rsidRPr="00B81270">
        <w:rPr>
          <w:rFonts w:cs="Arial"/>
          <w:szCs w:val="20"/>
        </w:rPr>
        <w:t xml:space="preserve">uveden </w:t>
      </w:r>
      <w:r w:rsidRPr="00B81270">
        <w:rPr>
          <w:rFonts w:cs="Arial"/>
          <w:szCs w:val="20"/>
        </w:rPr>
        <w:t xml:space="preserve">kot načrtovani </w:t>
      </w:r>
      <w:r w:rsidR="00A87609" w:rsidRPr="00B81270">
        <w:rPr>
          <w:rFonts w:cs="Arial"/>
          <w:szCs w:val="20"/>
        </w:rPr>
        <w:t>sistemski inšpekcijski nadzor</w:t>
      </w:r>
      <w:r w:rsidR="00DA7AB4" w:rsidRPr="00B81270">
        <w:rPr>
          <w:rFonts w:cs="Arial"/>
          <w:szCs w:val="20"/>
        </w:rPr>
        <w:t>,</w:t>
      </w:r>
      <w:r w:rsidRPr="00B81270">
        <w:rPr>
          <w:rFonts w:cs="Arial"/>
          <w:szCs w:val="20"/>
        </w:rPr>
        <w:t xml:space="preserve"> v skladu z Letnim načrtom dela Inšpektorata za javni sektor za leto 201</w:t>
      </w:r>
      <w:r w:rsidR="00BC55A3" w:rsidRPr="00B81270">
        <w:rPr>
          <w:rFonts w:cs="Arial"/>
          <w:szCs w:val="20"/>
        </w:rPr>
        <w:t>9</w:t>
      </w:r>
      <w:r w:rsidR="00A87609" w:rsidRPr="00B81270">
        <w:rPr>
          <w:rFonts w:cs="Arial"/>
          <w:szCs w:val="20"/>
        </w:rPr>
        <w:t>.</w:t>
      </w:r>
      <w:r w:rsidR="000C12CB" w:rsidRPr="00B81270">
        <w:rPr>
          <w:rFonts w:cs="Arial"/>
          <w:szCs w:val="20"/>
        </w:rPr>
        <w:t xml:space="preserve"> V nadzoru </w:t>
      </w:r>
      <w:r w:rsidR="00494920" w:rsidRPr="00B81270">
        <w:rPr>
          <w:rFonts w:cs="Arial"/>
          <w:szCs w:val="20"/>
        </w:rPr>
        <w:t>je</w:t>
      </w:r>
      <w:r w:rsidR="000C12CB" w:rsidRPr="00B81270">
        <w:rPr>
          <w:rFonts w:cs="Arial"/>
          <w:szCs w:val="20"/>
        </w:rPr>
        <w:t xml:space="preserve"> bil</w:t>
      </w:r>
      <w:r w:rsidR="00494920" w:rsidRPr="00B81270">
        <w:rPr>
          <w:rFonts w:cs="Arial"/>
          <w:szCs w:val="20"/>
        </w:rPr>
        <w:t>a</w:t>
      </w:r>
      <w:r w:rsidR="000C12CB" w:rsidRPr="00B81270">
        <w:rPr>
          <w:rFonts w:cs="Arial"/>
          <w:szCs w:val="20"/>
        </w:rPr>
        <w:t xml:space="preserve"> obravnav</w:t>
      </w:r>
      <w:r w:rsidR="00494920" w:rsidRPr="00B81270">
        <w:rPr>
          <w:rFonts w:cs="Arial"/>
          <w:szCs w:val="20"/>
        </w:rPr>
        <w:t>a</w:t>
      </w:r>
      <w:r w:rsidR="000C12CB" w:rsidRPr="00B81270">
        <w:rPr>
          <w:rFonts w:cs="Arial"/>
          <w:szCs w:val="20"/>
        </w:rPr>
        <w:t>n</w:t>
      </w:r>
      <w:r w:rsidR="00494920" w:rsidRPr="00B81270">
        <w:rPr>
          <w:rFonts w:cs="Arial"/>
          <w:szCs w:val="20"/>
        </w:rPr>
        <w:t>a</w:t>
      </w:r>
      <w:r w:rsidR="000C12CB" w:rsidRPr="00B81270">
        <w:rPr>
          <w:rFonts w:cs="Arial"/>
          <w:szCs w:val="20"/>
        </w:rPr>
        <w:t xml:space="preserve"> tudi pobud</w:t>
      </w:r>
      <w:r w:rsidR="00494920" w:rsidRPr="00B81270">
        <w:rPr>
          <w:rFonts w:cs="Arial"/>
          <w:szCs w:val="20"/>
        </w:rPr>
        <w:t>a</w:t>
      </w:r>
      <w:r w:rsidR="000C12CB" w:rsidRPr="00B81270">
        <w:rPr>
          <w:rFonts w:cs="Arial"/>
          <w:szCs w:val="20"/>
        </w:rPr>
        <w:t>, ki j</w:t>
      </w:r>
      <w:r w:rsidR="00494920" w:rsidRPr="00B81270">
        <w:rPr>
          <w:rFonts w:cs="Arial"/>
          <w:szCs w:val="20"/>
        </w:rPr>
        <w:t>o</w:t>
      </w:r>
      <w:r w:rsidR="000C12CB" w:rsidRPr="00B81270">
        <w:rPr>
          <w:rFonts w:cs="Arial"/>
          <w:szCs w:val="20"/>
        </w:rPr>
        <w:t xml:space="preserve"> je IJS zoper navedeno šolo prejel v let</w:t>
      </w:r>
      <w:r w:rsidR="00494920" w:rsidRPr="00B81270">
        <w:rPr>
          <w:rFonts w:cs="Arial"/>
          <w:szCs w:val="20"/>
        </w:rPr>
        <w:t xml:space="preserve">u 2018. </w:t>
      </w:r>
    </w:p>
    <w:p w14:paraId="31CBCAAE" w14:textId="07F532BE" w:rsidR="00F16DCB" w:rsidRPr="00B81270" w:rsidRDefault="00F16DCB" w:rsidP="005B57CC">
      <w:pPr>
        <w:tabs>
          <w:tab w:val="left" w:pos="180"/>
          <w:tab w:val="left" w:pos="284"/>
        </w:tabs>
        <w:autoSpaceDE w:val="0"/>
        <w:autoSpaceDN w:val="0"/>
        <w:adjustRightInd w:val="0"/>
        <w:spacing w:line="240" w:lineRule="auto"/>
        <w:jc w:val="both"/>
        <w:rPr>
          <w:rFonts w:cs="Arial"/>
          <w:szCs w:val="20"/>
        </w:rPr>
      </w:pPr>
    </w:p>
    <w:p w14:paraId="722B50D8" w14:textId="251171B5" w:rsidR="00577B81" w:rsidRPr="00B81270" w:rsidRDefault="00577B81" w:rsidP="005B57CC">
      <w:pPr>
        <w:pStyle w:val="Odstavekseznama"/>
        <w:numPr>
          <w:ilvl w:val="0"/>
          <w:numId w:val="4"/>
        </w:numPr>
        <w:tabs>
          <w:tab w:val="left" w:pos="284"/>
        </w:tabs>
        <w:autoSpaceDE w:val="0"/>
        <w:autoSpaceDN w:val="0"/>
        <w:adjustRightInd w:val="0"/>
        <w:spacing w:line="240" w:lineRule="auto"/>
        <w:ind w:left="0" w:firstLine="0"/>
        <w:jc w:val="both"/>
        <w:rPr>
          <w:rFonts w:cs="Arial"/>
          <w:iCs/>
          <w:szCs w:val="20"/>
        </w:rPr>
      </w:pPr>
      <w:r w:rsidRPr="00B81270">
        <w:rPr>
          <w:rFonts w:cs="Arial"/>
          <w:szCs w:val="20"/>
        </w:rPr>
        <w:t xml:space="preserve">Inšpekcijski nadzor je zajemal nadzor </w:t>
      </w:r>
      <w:r w:rsidR="005B5299" w:rsidRPr="00B81270">
        <w:rPr>
          <w:rFonts w:cs="Arial"/>
          <w:szCs w:val="20"/>
        </w:rPr>
        <w:t>nad izvajanjem določb</w:t>
      </w:r>
      <w:r w:rsidRPr="00B81270">
        <w:rPr>
          <w:rFonts w:cs="Arial"/>
          <w:szCs w:val="20"/>
        </w:rPr>
        <w:t xml:space="preserve"> </w:t>
      </w:r>
      <w:r w:rsidR="00BC55A3" w:rsidRPr="00B81270">
        <w:rPr>
          <w:rFonts w:cs="Arial"/>
          <w:szCs w:val="20"/>
        </w:rPr>
        <w:t>Zakona o osnovni šoli (v nadaljevanju ZOsn)</w:t>
      </w:r>
      <w:r w:rsidR="00BC55A3" w:rsidRPr="00B81270">
        <w:rPr>
          <w:rStyle w:val="Sprotnaopomba-sklic"/>
          <w:rFonts w:cs="Arial"/>
          <w:szCs w:val="20"/>
        </w:rPr>
        <w:footnoteReference w:id="1"/>
      </w:r>
      <w:r w:rsidR="00BC55A3" w:rsidRPr="00B81270">
        <w:rPr>
          <w:rFonts w:cs="Arial"/>
          <w:szCs w:val="20"/>
        </w:rPr>
        <w:t>, določb ZUP, določb Zakona o dostopu do informacij javnega značaja (v nadaljevanju ZDIJZ)</w:t>
      </w:r>
      <w:r w:rsidR="00BC55A3" w:rsidRPr="00B81270">
        <w:rPr>
          <w:rStyle w:val="Sprotnaopomba-sklic"/>
          <w:rFonts w:cs="Arial"/>
          <w:szCs w:val="20"/>
        </w:rPr>
        <w:footnoteReference w:id="2"/>
      </w:r>
      <w:r w:rsidR="00BC55A3" w:rsidRPr="00B81270">
        <w:rPr>
          <w:rFonts w:cs="Arial"/>
          <w:szCs w:val="20"/>
        </w:rPr>
        <w:t xml:space="preserve"> v delu, ki se nanaša na pristojnost upravne inšpekcije in nadzor upravnega poslovanja na podlagi Uredbe o upravnem poslovanju (v nadaljevanju UUP)</w:t>
      </w:r>
      <w:r w:rsidR="00BC55A3" w:rsidRPr="00B81270">
        <w:rPr>
          <w:rStyle w:val="Sprotnaopomba-sklic"/>
          <w:rFonts w:cs="Arial"/>
          <w:szCs w:val="20"/>
        </w:rPr>
        <w:footnoteReference w:id="3"/>
      </w:r>
      <w:r w:rsidR="00BC55A3" w:rsidRPr="00B81270">
        <w:rPr>
          <w:rFonts w:cs="Arial"/>
          <w:szCs w:val="20"/>
        </w:rPr>
        <w:t xml:space="preserve">.  </w:t>
      </w:r>
      <w:r w:rsidRPr="00B81270">
        <w:rPr>
          <w:rFonts w:cs="Arial"/>
          <w:iCs/>
          <w:szCs w:val="20"/>
        </w:rPr>
        <w:t xml:space="preserve"> </w:t>
      </w:r>
    </w:p>
    <w:p w14:paraId="02C9744B" w14:textId="77777777" w:rsidR="00F16DCB" w:rsidRPr="00B81270" w:rsidRDefault="00F16DCB" w:rsidP="005B57CC">
      <w:pPr>
        <w:tabs>
          <w:tab w:val="left" w:pos="180"/>
          <w:tab w:val="left" w:pos="284"/>
        </w:tabs>
        <w:autoSpaceDE w:val="0"/>
        <w:autoSpaceDN w:val="0"/>
        <w:adjustRightInd w:val="0"/>
        <w:spacing w:line="240" w:lineRule="auto"/>
        <w:jc w:val="both"/>
        <w:rPr>
          <w:rFonts w:cs="Arial"/>
          <w:szCs w:val="20"/>
        </w:rPr>
      </w:pPr>
    </w:p>
    <w:p w14:paraId="2AB54982" w14:textId="25713A4B" w:rsidR="001E39E0" w:rsidRPr="00B81270" w:rsidRDefault="00B67DBF" w:rsidP="005B57CC">
      <w:pPr>
        <w:pStyle w:val="Odstavekseznama"/>
        <w:numPr>
          <w:ilvl w:val="0"/>
          <w:numId w:val="4"/>
        </w:numPr>
        <w:tabs>
          <w:tab w:val="left" w:pos="180"/>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Inšpekcijski nadzor je na podlagi </w:t>
      </w:r>
      <w:r w:rsidR="005B5299" w:rsidRPr="00B81270">
        <w:rPr>
          <w:rFonts w:cs="Arial"/>
          <w:szCs w:val="20"/>
        </w:rPr>
        <w:t xml:space="preserve">prejete </w:t>
      </w:r>
      <w:r w:rsidRPr="00B81270">
        <w:rPr>
          <w:rFonts w:cs="Arial"/>
          <w:szCs w:val="20"/>
        </w:rPr>
        <w:t>dokumentacije</w:t>
      </w:r>
      <w:r w:rsidR="00167AC7" w:rsidRPr="00B81270">
        <w:rPr>
          <w:rFonts w:cs="Arial"/>
          <w:szCs w:val="20"/>
        </w:rPr>
        <w:t xml:space="preserve"> in dokumentacije, ki jo je pridobila v neposrednem nadzoru pri organu</w:t>
      </w:r>
      <w:r w:rsidR="004664F1" w:rsidRPr="00B81270">
        <w:rPr>
          <w:rFonts w:cs="Arial"/>
          <w:szCs w:val="20"/>
        </w:rPr>
        <w:t xml:space="preserve"> dne</w:t>
      </w:r>
      <w:r w:rsidR="002E4222" w:rsidRPr="00B81270">
        <w:rPr>
          <w:rFonts w:cs="Arial"/>
          <w:szCs w:val="20"/>
        </w:rPr>
        <w:t xml:space="preserve"> </w:t>
      </w:r>
      <w:r w:rsidR="004250A8" w:rsidRPr="00B81270">
        <w:rPr>
          <w:rFonts w:cs="Arial"/>
          <w:szCs w:val="20"/>
        </w:rPr>
        <w:t>28</w:t>
      </w:r>
      <w:r w:rsidR="002E4222" w:rsidRPr="00B81270">
        <w:rPr>
          <w:rFonts w:cs="Arial"/>
          <w:szCs w:val="20"/>
        </w:rPr>
        <w:t>. 3. 2018</w:t>
      </w:r>
      <w:r w:rsidR="00167AC7" w:rsidRPr="00B81270">
        <w:rPr>
          <w:rFonts w:cs="Arial"/>
          <w:szCs w:val="20"/>
        </w:rPr>
        <w:t>,</w:t>
      </w:r>
      <w:r w:rsidR="00D44546" w:rsidRPr="00B81270">
        <w:rPr>
          <w:rFonts w:cs="Arial"/>
          <w:szCs w:val="20"/>
        </w:rPr>
        <w:t xml:space="preserve"> </w:t>
      </w:r>
      <w:r w:rsidR="006E56E5" w:rsidRPr="00B81270">
        <w:rPr>
          <w:rFonts w:cs="Arial"/>
          <w:szCs w:val="20"/>
        </w:rPr>
        <w:t>opravila upravna inšpektorica mag. Mateja Jaklič</w:t>
      </w:r>
      <w:r w:rsidR="00BC55A3" w:rsidRPr="00B81270">
        <w:rPr>
          <w:rFonts w:cs="Arial"/>
          <w:szCs w:val="20"/>
        </w:rPr>
        <w:t xml:space="preserve">. </w:t>
      </w:r>
      <w:r w:rsidR="00031AB0" w:rsidRPr="00B81270">
        <w:rPr>
          <w:rFonts w:cs="Arial"/>
          <w:szCs w:val="20"/>
        </w:rPr>
        <w:t xml:space="preserve">V nadzoru je sodelovala upravna inšpektorica Tina Škof, s strani šole pa </w:t>
      </w:r>
      <w:r w:rsidR="00EC4D0E" w:rsidRPr="00B81270">
        <w:rPr>
          <w:rFonts w:cs="Arial"/>
          <w:szCs w:val="20"/>
        </w:rPr>
        <w:t xml:space="preserve">sta sodelovali </w:t>
      </w:r>
      <w:r w:rsidR="001E39E0" w:rsidRPr="00B81270">
        <w:rPr>
          <w:rFonts w:cs="Arial"/>
          <w:szCs w:val="20"/>
        </w:rPr>
        <w:t xml:space="preserve">takratna </w:t>
      </w:r>
      <w:r w:rsidR="00751E7C" w:rsidRPr="00B81270">
        <w:rPr>
          <w:rFonts w:cs="Arial"/>
          <w:szCs w:val="20"/>
        </w:rPr>
        <w:t xml:space="preserve">ravnateljica </w:t>
      </w:r>
      <w:r w:rsidR="00EA5698">
        <w:rPr>
          <w:rFonts w:cs="Arial"/>
          <w:szCs w:val="20"/>
        </w:rPr>
        <w:t>█</w:t>
      </w:r>
      <w:r w:rsidR="008F18E9" w:rsidRPr="00B81270">
        <w:rPr>
          <w:rFonts w:cs="Arial"/>
          <w:szCs w:val="20"/>
        </w:rPr>
        <w:t>in svetovalka</w:t>
      </w:r>
      <w:r w:rsidR="00751E7C" w:rsidRPr="00B81270">
        <w:rPr>
          <w:rFonts w:cs="Arial"/>
          <w:szCs w:val="20"/>
        </w:rPr>
        <w:t xml:space="preserve"> </w:t>
      </w:r>
      <w:r w:rsidR="00EA5698">
        <w:rPr>
          <w:rFonts w:cs="Arial"/>
          <w:szCs w:val="20"/>
        </w:rPr>
        <w:t>█</w:t>
      </w:r>
      <w:r w:rsidR="008F18E9" w:rsidRPr="00B81270">
        <w:rPr>
          <w:rFonts w:cs="Arial"/>
          <w:szCs w:val="20"/>
        </w:rPr>
        <w:t>.</w:t>
      </w:r>
    </w:p>
    <w:p w14:paraId="07D1D4C0" w14:textId="77777777" w:rsidR="001E39E0" w:rsidRPr="00B81270" w:rsidRDefault="001E39E0" w:rsidP="005B57CC">
      <w:pPr>
        <w:pStyle w:val="Odstavekseznama"/>
        <w:spacing w:line="240" w:lineRule="auto"/>
        <w:rPr>
          <w:rFonts w:cs="Arial"/>
          <w:szCs w:val="20"/>
        </w:rPr>
      </w:pPr>
    </w:p>
    <w:p w14:paraId="2A6BAEEA" w14:textId="08164DD2" w:rsidR="001E39E0" w:rsidRPr="00B81270" w:rsidRDefault="001E39E0" w:rsidP="005B57CC">
      <w:pPr>
        <w:pStyle w:val="Odstavekseznama"/>
        <w:numPr>
          <w:ilvl w:val="0"/>
          <w:numId w:val="4"/>
        </w:numPr>
        <w:tabs>
          <w:tab w:val="left" w:pos="180"/>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 Upravna inšpektorica je šoli posredovala Osnutek zapisnika o inšpekcijskem nadzoru št. 0610-29/2019-5 z dne 13. 6. 2019 z namenom, da se z vsebino ugotovitev seznanijo in nanj podajo morebitne pripombe. Dne je 27. 6. 2019 IJS prejel pripombe, ki </w:t>
      </w:r>
      <w:r w:rsidRPr="00B81270">
        <w:rPr>
          <w:rFonts w:cs="Arial"/>
          <w:b/>
          <w:szCs w:val="20"/>
        </w:rPr>
        <w:t>jih upravna inšpektorica ni upoštevala</w:t>
      </w:r>
      <w:r w:rsidRPr="00B81270">
        <w:rPr>
          <w:rFonts w:cs="Arial"/>
          <w:szCs w:val="20"/>
        </w:rPr>
        <w:t>, saj iz njih izhaja očitno nepoznavanje področja uporabe ZUP</w:t>
      </w:r>
      <w:r w:rsidR="00D81D18">
        <w:rPr>
          <w:rFonts w:cs="Arial"/>
          <w:szCs w:val="20"/>
        </w:rPr>
        <w:t>,</w:t>
      </w:r>
      <w:r w:rsidRPr="00B81270">
        <w:rPr>
          <w:rFonts w:cs="Arial"/>
          <w:szCs w:val="20"/>
        </w:rPr>
        <w:t xml:space="preserve"> UUP</w:t>
      </w:r>
      <w:r w:rsidR="00D81D18">
        <w:rPr>
          <w:rFonts w:cs="Arial"/>
          <w:szCs w:val="20"/>
        </w:rPr>
        <w:t xml:space="preserve"> in ZDIJZ,</w:t>
      </w:r>
      <w:r w:rsidRPr="00B81270">
        <w:rPr>
          <w:rFonts w:cs="Arial"/>
          <w:szCs w:val="20"/>
        </w:rPr>
        <w:t xml:space="preserve"> kar bo razvidno iz nadaljevanja tega zapisnika. </w:t>
      </w:r>
    </w:p>
    <w:p w14:paraId="0DC73928" w14:textId="77777777" w:rsidR="00694A65" w:rsidRPr="00B81270" w:rsidRDefault="00694A65" w:rsidP="005B57CC">
      <w:pPr>
        <w:tabs>
          <w:tab w:val="left" w:pos="180"/>
          <w:tab w:val="left" w:pos="284"/>
        </w:tabs>
        <w:spacing w:line="240" w:lineRule="auto"/>
        <w:jc w:val="both"/>
        <w:rPr>
          <w:rFonts w:cs="Arial"/>
          <w:b/>
          <w:szCs w:val="20"/>
        </w:rPr>
      </w:pPr>
    </w:p>
    <w:p w14:paraId="4FE51A15" w14:textId="58E1A505" w:rsidR="00491D12" w:rsidRPr="00B81270" w:rsidRDefault="00491D12" w:rsidP="00C42DDC">
      <w:pPr>
        <w:pStyle w:val="Odstavekseznama"/>
        <w:numPr>
          <w:ilvl w:val="0"/>
          <w:numId w:val="23"/>
        </w:numPr>
        <w:tabs>
          <w:tab w:val="left" w:pos="180"/>
          <w:tab w:val="left" w:pos="284"/>
        </w:tabs>
        <w:spacing w:line="240" w:lineRule="auto"/>
        <w:ind w:left="0" w:firstLine="0"/>
        <w:jc w:val="both"/>
        <w:rPr>
          <w:rFonts w:cs="Arial"/>
          <w:b/>
          <w:szCs w:val="20"/>
        </w:rPr>
      </w:pPr>
      <w:r w:rsidRPr="00B81270">
        <w:rPr>
          <w:rFonts w:cs="Arial"/>
          <w:b/>
          <w:szCs w:val="20"/>
        </w:rPr>
        <w:t>UVOD</w:t>
      </w:r>
    </w:p>
    <w:p w14:paraId="41C4D07A" w14:textId="77777777" w:rsidR="00324F3E" w:rsidRPr="00B81270" w:rsidRDefault="00324F3E" w:rsidP="005B57CC">
      <w:pPr>
        <w:pStyle w:val="Odstavekseznama"/>
        <w:tabs>
          <w:tab w:val="left" w:pos="284"/>
        </w:tabs>
        <w:spacing w:line="240" w:lineRule="auto"/>
        <w:ind w:left="0"/>
        <w:jc w:val="both"/>
        <w:rPr>
          <w:rFonts w:cs="Arial"/>
          <w:szCs w:val="20"/>
        </w:rPr>
      </w:pPr>
    </w:p>
    <w:p w14:paraId="15EB8801" w14:textId="1B84C47C" w:rsidR="00031AB0" w:rsidRPr="00B81270" w:rsidRDefault="00491D12"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w:t>
      </w:r>
      <w:r w:rsidR="00F61038" w:rsidRPr="00B81270">
        <w:rPr>
          <w:rFonts w:cs="Arial"/>
          <w:szCs w:val="20"/>
        </w:rPr>
        <w:t xml:space="preserv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w:t>
      </w:r>
      <w:r w:rsidR="00F61038" w:rsidRPr="00B81270">
        <w:rPr>
          <w:rFonts w:cs="Arial"/>
          <w:szCs w:val="20"/>
        </w:rPr>
        <w:lastRenderedPageBreak/>
        <w:t xml:space="preserve">s 3. členom ZUP se na upravnih področjih, za katera je z zakonom predpisan poseben upravni postopek, postopa po določbah posebnega </w:t>
      </w:r>
      <w:r w:rsidR="00F61038" w:rsidRPr="00B81270">
        <w:rPr>
          <w:rFonts w:cs="Arial"/>
          <w:i/>
          <w:szCs w:val="20"/>
        </w:rPr>
        <w:t xml:space="preserve">zakona. </w:t>
      </w:r>
      <w:r w:rsidR="00F61038" w:rsidRPr="00B81270">
        <w:rPr>
          <w:rFonts w:cs="Arial"/>
          <w:szCs w:val="20"/>
        </w:rPr>
        <w:t xml:space="preserve">Po določbah ZUP pa se postopa v vseh vprašanjih, ki niso urejena s posebnim zakonom. </w:t>
      </w:r>
    </w:p>
    <w:p w14:paraId="41FB0AAE" w14:textId="77777777" w:rsidR="00DA6032" w:rsidRPr="00B81270" w:rsidRDefault="00DA6032" w:rsidP="005B57CC">
      <w:pPr>
        <w:tabs>
          <w:tab w:val="left" w:pos="284"/>
        </w:tabs>
        <w:spacing w:line="240" w:lineRule="auto"/>
        <w:jc w:val="both"/>
        <w:rPr>
          <w:rFonts w:cs="Arial"/>
          <w:szCs w:val="20"/>
        </w:rPr>
      </w:pPr>
    </w:p>
    <w:p w14:paraId="4A95A73A" w14:textId="07CD5480" w:rsidR="00F61038" w:rsidRPr="00B81270" w:rsidRDefault="00F61038" w:rsidP="005B57CC">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Upravna inšpekcija ni pristojna za vsebinsko presojo sprejetih odločitev na podlagi materialnih predpisov. </w:t>
      </w:r>
    </w:p>
    <w:p w14:paraId="6B2F6693" w14:textId="77777777" w:rsidR="00031AB0" w:rsidRPr="00B81270" w:rsidRDefault="00031AB0" w:rsidP="005B57CC">
      <w:pPr>
        <w:pStyle w:val="Odstavekseznama"/>
        <w:tabs>
          <w:tab w:val="left" w:pos="284"/>
        </w:tabs>
        <w:autoSpaceDE w:val="0"/>
        <w:autoSpaceDN w:val="0"/>
        <w:adjustRightInd w:val="0"/>
        <w:spacing w:line="240" w:lineRule="auto"/>
        <w:ind w:left="0"/>
        <w:jc w:val="both"/>
        <w:rPr>
          <w:rFonts w:cs="Arial"/>
          <w:szCs w:val="20"/>
        </w:rPr>
      </w:pPr>
    </w:p>
    <w:p w14:paraId="3FE3D57A" w14:textId="31E8BED3" w:rsidR="00F61038" w:rsidRPr="00B81270" w:rsidRDefault="00F61038" w:rsidP="005B57CC">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B81270">
        <w:rPr>
          <w:rFonts w:cs="Arial"/>
          <w:szCs w:val="20"/>
        </w:rPr>
        <w:t>ZOsn je materialni predpis, ki ureja odločanje o pravicah in dolžnostih učencev, pri čemer izrecno določa, da je šola dolžna uporabljati ZUP v točno določenih primerih in tudi kateri organi so pristojni za odločanje v teh postopkih. Zato je v skladu z določili 3. člena ZUP v teh primerih obvezna subsidiarna raba ZUP.</w:t>
      </w:r>
    </w:p>
    <w:p w14:paraId="20054222" w14:textId="77777777" w:rsidR="00F61038" w:rsidRPr="00B81270" w:rsidRDefault="00F61038" w:rsidP="005B57CC">
      <w:pPr>
        <w:pStyle w:val="Odstavekseznama"/>
        <w:tabs>
          <w:tab w:val="left" w:pos="284"/>
        </w:tabs>
        <w:autoSpaceDE w:val="0"/>
        <w:autoSpaceDN w:val="0"/>
        <w:adjustRightInd w:val="0"/>
        <w:spacing w:line="240" w:lineRule="auto"/>
        <w:ind w:left="0"/>
        <w:jc w:val="both"/>
        <w:rPr>
          <w:rFonts w:cs="Arial"/>
          <w:szCs w:val="20"/>
        </w:rPr>
      </w:pPr>
    </w:p>
    <w:p w14:paraId="0030555C" w14:textId="2955DF23" w:rsidR="008F18E9" w:rsidRPr="00B81270" w:rsidRDefault="00F61038" w:rsidP="005B57CC">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Upravna inšpekcija je pristojna tudi za nadzor nad določbami UUP, ki ureja upravno </w:t>
      </w:r>
      <w:r w:rsidRPr="00B81270">
        <w:rPr>
          <w:rStyle w:val="highlight"/>
          <w:rFonts w:cs="Arial"/>
          <w:szCs w:val="20"/>
        </w:rPr>
        <w:t>poslovanj</w:t>
      </w:r>
      <w:r w:rsidRPr="00B81270">
        <w:rPr>
          <w:rFonts w:cs="Arial"/>
          <w:szCs w:val="20"/>
        </w:rPr>
        <w:t xml:space="preserve">e organov državne uprave, organov samoupravnih lokalnih skupnosti ter drugih pravnih in fizičnih oseb, če na podlagi javnih pooblastil opravljajo upravne naloge in ni s to </w:t>
      </w:r>
      <w:r w:rsidRPr="00B81270">
        <w:rPr>
          <w:rStyle w:val="highlight"/>
          <w:rFonts w:cs="Arial"/>
          <w:szCs w:val="20"/>
        </w:rPr>
        <w:t>uredb</w:t>
      </w:r>
      <w:r w:rsidRPr="00B81270">
        <w:rPr>
          <w:rFonts w:cs="Arial"/>
          <w:szCs w:val="20"/>
        </w:rPr>
        <w:t>o določeno drugače</w:t>
      </w:r>
      <w:r w:rsidRPr="00B81270">
        <w:rPr>
          <w:rStyle w:val="Sprotnaopomba-sklic"/>
          <w:rFonts w:cs="Arial"/>
          <w:szCs w:val="20"/>
        </w:rPr>
        <w:footnoteReference w:id="4"/>
      </w:r>
      <w:r w:rsidRPr="00B81270">
        <w:rPr>
          <w:rFonts w:cs="Arial"/>
          <w:szCs w:val="20"/>
        </w:rPr>
        <w:t>.</w:t>
      </w:r>
      <w:r w:rsidR="000E42F4" w:rsidRPr="00B81270">
        <w:rPr>
          <w:rFonts w:cs="Arial"/>
          <w:szCs w:val="20"/>
        </w:rPr>
        <w:t xml:space="preserve"> Osnovna šola je nosilka javnih pooblastil</w:t>
      </w:r>
      <w:r w:rsidR="00B37C49" w:rsidRPr="00B81270">
        <w:rPr>
          <w:rFonts w:cs="Arial"/>
          <w:szCs w:val="20"/>
        </w:rPr>
        <w:t xml:space="preserve"> (kot je že navedeno, jo ZOsn  pooblašča, da  v točno določenih primerih odloča o pravicah in dolžnostih učencev), zato je v zvezi z  opravljanjem upravnih nalog dolžna upoštevati UUP. </w:t>
      </w:r>
    </w:p>
    <w:p w14:paraId="59476A7C" w14:textId="77777777" w:rsidR="008F18E9" w:rsidRPr="00B81270" w:rsidRDefault="008F18E9" w:rsidP="005B57CC">
      <w:pPr>
        <w:pStyle w:val="Odstavekseznama"/>
        <w:tabs>
          <w:tab w:val="left" w:pos="284"/>
        </w:tabs>
        <w:spacing w:line="240" w:lineRule="auto"/>
        <w:ind w:left="0"/>
        <w:jc w:val="both"/>
        <w:rPr>
          <w:rFonts w:cs="Arial"/>
          <w:szCs w:val="20"/>
        </w:rPr>
      </w:pPr>
    </w:p>
    <w:p w14:paraId="031A0E48" w14:textId="53FBDBE9" w:rsidR="008537F3" w:rsidRPr="00B81270" w:rsidRDefault="00491D12" w:rsidP="005B57CC">
      <w:pPr>
        <w:pStyle w:val="Odstavekseznama"/>
        <w:numPr>
          <w:ilvl w:val="0"/>
          <w:numId w:val="4"/>
        </w:numPr>
        <w:tabs>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Upravna inšpektorica je </w:t>
      </w:r>
      <w:r w:rsidR="00BC55A3" w:rsidRPr="00B81270">
        <w:rPr>
          <w:rFonts w:cs="Arial"/>
          <w:szCs w:val="20"/>
        </w:rPr>
        <w:t>d</w:t>
      </w:r>
      <w:r w:rsidRPr="00B81270">
        <w:rPr>
          <w:rFonts w:eastAsia="Calibri" w:cs="Arial"/>
          <w:szCs w:val="20"/>
          <w:lang w:eastAsia="sl-SI"/>
        </w:rPr>
        <w:t xml:space="preserve">oločene zaključke oprla tudi na teorijo upravnega prava, ki določene zakonske določbe razlaga po namenu. </w:t>
      </w:r>
    </w:p>
    <w:p w14:paraId="0C9C2450" w14:textId="77777777" w:rsidR="008537F3" w:rsidRPr="00B81270" w:rsidRDefault="008537F3" w:rsidP="005B57CC">
      <w:pPr>
        <w:tabs>
          <w:tab w:val="left" w:pos="284"/>
        </w:tabs>
        <w:spacing w:line="240" w:lineRule="auto"/>
        <w:jc w:val="both"/>
        <w:rPr>
          <w:rFonts w:eastAsia="Calibri" w:cs="Arial"/>
          <w:b/>
          <w:szCs w:val="20"/>
          <w:lang w:eastAsia="sl-SI"/>
        </w:rPr>
      </w:pPr>
    </w:p>
    <w:p w14:paraId="7916157A" w14:textId="753BE207" w:rsidR="00BC55A3" w:rsidRPr="00B81270" w:rsidRDefault="002F409C" w:rsidP="00C42DDC">
      <w:pPr>
        <w:pStyle w:val="Odstavekseznama"/>
        <w:numPr>
          <w:ilvl w:val="0"/>
          <w:numId w:val="23"/>
        </w:numPr>
        <w:tabs>
          <w:tab w:val="left" w:pos="284"/>
        </w:tabs>
        <w:spacing w:line="240" w:lineRule="auto"/>
        <w:ind w:left="0" w:firstLine="0"/>
        <w:jc w:val="both"/>
        <w:rPr>
          <w:rFonts w:eastAsia="Calibri" w:cs="Arial"/>
          <w:b/>
          <w:szCs w:val="20"/>
          <w:lang w:eastAsia="sl-SI"/>
        </w:rPr>
      </w:pPr>
      <w:r w:rsidRPr="00B81270">
        <w:rPr>
          <w:rFonts w:eastAsia="Calibri" w:cs="Arial"/>
          <w:b/>
          <w:szCs w:val="20"/>
          <w:lang w:eastAsia="sl-SI"/>
        </w:rPr>
        <w:t>UGOTOVITVE</w:t>
      </w:r>
    </w:p>
    <w:p w14:paraId="45A8D2AA" w14:textId="7B34A15A" w:rsidR="002F409C" w:rsidRPr="00B81270" w:rsidRDefault="002F409C" w:rsidP="005B57CC">
      <w:pPr>
        <w:tabs>
          <w:tab w:val="left" w:pos="284"/>
        </w:tabs>
        <w:spacing w:line="240" w:lineRule="auto"/>
        <w:jc w:val="both"/>
        <w:rPr>
          <w:rFonts w:eastAsia="Calibri" w:cs="Arial"/>
          <w:szCs w:val="20"/>
          <w:lang w:eastAsia="sl-SI"/>
        </w:rPr>
      </w:pPr>
    </w:p>
    <w:p w14:paraId="69C3E070" w14:textId="3659600A" w:rsidR="00751E7C" w:rsidRPr="00B81270" w:rsidRDefault="005A4729" w:rsidP="00C42DDC">
      <w:pPr>
        <w:pStyle w:val="Odstavekseznama"/>
        <w:numPr>
          <w:ilvl w:val="0"/>
          <w:numId w:val="24"/>
        </w:numPr>
        <w:tabs>
          <w:tab w:val="left" w:pos="284"/>
        </w:tabs>
        <w:spacing w:line="240" w:lineRule="auto"/>
        <w:ind w:left="0" w:firstLine="0"/>
        <w:jc w:val="both"/>
        <w:rPr>
          <w:rFonts w:eastAsia="Calibri" w:cs="Arial"/>
          <w:b/>
          <w:szCs w:val="20"/>
          <w:lang w:eastAsia="sl-SI"/>
        </w:rPr>
      </w:pPr>
      <w:r w:rsidRPr="00B81270">
        <w:rPr>
          <w:rFonts w:eastAsia="Calibri" w:cs="Arial"/>
          <w:b/>
          <w:szCs w:val="20"/>
          <w:lang w:eastAsia="sl-SI"/>
        </w:rPr>
        <w:t>UPRAVNO POSLOVANJE</w:t>
      </w:r>
      <w:r w:rsidR="00751E7C" w:rsidRPr="00B81270">
        <w:rPr>
          <w:rFonts w:eastAsia="Calibri" w:cs="Arial"/>
          <w:b/>
          <w:szCs w:val="20"/>
          <w:lang w:eastAsia="sl-SI"/>
        </w:rPr>
        <w:t xml:space="preserve"> </w:t>
      </w:r>
    </w:p>
    <w:p w14:paraId="4FA891EF" w14:textId="77777777" w:rsidR="00751E7C" w:rsidRPr="00B81270" w:rsidRDefault="00751E7C" w:rsidP="005B57CC">
      <w:pPr>
        <w:tabs>
          <w:tab w:val="left" w:pos="284"/>
        </w:tabs>
        <w:spacing w:line="240" w:lineRule="auto"/>
        <w:jc w:val="both"/>
        <w:rPr>
          <w:rFonts w:eastAsia="Calibri" w:cs="Arial"/>
          <w:szCs w:val="20"/>
          <w:lang w:eastAsia="sl-SI"/>
        </w:rPr>
      </w:pPr>
    </w:p>
    <w:p w14:paraId="2D1EE4EB" w14:textId="64C17EAA" w:rsidR="005A4729" w:rsidRPr="00B81270" w:rsidRDefault="00751E7C" w:rsidP="005B57CC">
      <w:pPr>
        <w:pStyle w:val="Odstavekseznama"/>
        <w:numPr>
          <w:ilvl w:val="0"/>
          <w:numId w:val="4"/>
        </w:numPr>
        <w:tabs>
          <w:tab w:val="left" w:pos="284"/>
        </w:tabs>
        <w:spacing w:line="240" w:lineRule="auto"/>
        <w:ind w:left="0" w:firstLine="0"/>
        <w:jc w:val="both"/>
        <w:rPr>
          <w:rFonts w:eastAsia="Calibri" w:cs="Arial"/>
          <w:szCs w:val="20"/>
          <w:lang w:eastAsia="sl-SI"/>
        </w:rPr>
      </w:pPr>
      <w:r w:rsidRPr="00B81270">
        <w:rPr>
          <w:rFonts w:eastAsia="Calibri" w:cs="Arial"/>
          <w:szCs w:val="20"/>
          <w:lang w:eastAsia="sl-SI"/>
        </w:rPr>
        <w:t xml:space="preserve">Upravna inšpektorica je v okviru zagotavljanja pravilnosti upravnega poslovanja preverila, kako šola zagotavlja javnost dela, kako upravlja z dokumentarnim gradivom, kako izvaja uradna dejanja in kako ima urejene prostore. </w:t>
      </w:r>
      <w:r w:rsidR="00B37C49" w:rsidRPr="00B81270">
        <w:rPr>
          <w:rFonts w:eastAsia="Calibri" w:cs="Arial"/>
          <w:szCs w:val="20"/>
          <w:lang w:eastAsia="sl-SI"/>
        </w:rPr>
        <w:t>Vse ugotovitve v nadaljevanju se nanašajo na upravno poslovanje, povezano z opravljanjem upravnih nalog šole.</w:t>
      </w:r>
    </w:p>
    <w:p w14:paraId="7BBD06DF" w14:textId="083FDE74" w:rsidR="005A4729" w:rsidRPr="00B81270" w:rsidRDefault="005A4729" w:rsidP="005B57CC">
      <w:pPr>
        <w:tabs>
          <w:tab w:val="left" w:pos="284"/>
        </w:tabs>
        <w:spacing w:line="240" w:lineRule="auto"/>
        <w:jc w:val="both"/>
        <w:rPr>
          <w:rFonts w:eastAsia="Calibri" w:cs="Arial"/>
          <w:szCs w:val="20"/>
          <w:lang w:eastAsia="sl-SI"/>
        </w:rPr>
      </w:pPr>
    </w:p>
    <w:p w14:paraId="1545C56F" w14:textId="5385CC26" w:rsidR="00D23391" w:rsidRPr="00B81270" w:rsidRDefault="00EC4D0E" w:rsidP="005B57CC">
      <w:pPr>
        <w:tabs>
          <w:tab w:val="left" w:pos="284"/>
        </w:tabs>
        <w:spacing w:line="240" w:lineRule="auto"/>
        <w:jc w:val="both"/>
        <w:rPr>
          <w:rFonts w:eastAsia="Calibri" w:cs="Arial"/>
          <w:b/>
          <w:szCs w:val="20"/>
          <w:lang w:eastAsia="sl-SI"/>
        </w:rPr>
      </w:pPr>
      <w:r w:rsidRPr="00B81270">
        <w:rPr>
          <w:rFonts w:eastAsia="Calibri" w:cs="Arial"/>
          <w:b/>
          <w:szCs w:val="20"/>
          <w:lang w:eastAsia="sl-SI"/>
        </w:rPr>
        <w:t xml:space="preserve">1.1 </w:t>
      </w:r>
      <w:r w:rsidR="00031AB0" w:rsidRPr="00B81270">
        <w:rPr>
          <w:rFonts w:eastAsia="Calibri" w:cs="Arial"/>
          <w:b/>
          <w:szCs w:val="20"/>
          <w:lang w:eastAsia="sl-SI"/>
        </w:rPr>
        <w:t>Zagotavljanje splošnih informacij</w:t>
      </w:r>
      <w:r w:rsidR="00D23391" w:rsidRPr="00B81270">
        <w:rPr>
          <w:rFonts w:eastAsia="Calibri" w:cs="Arial"/>
          <w:b/>
          <w:szCs w:val="20"/>
          <w:lang w:eastAsia="sl-SI"/>
        </w:rPr>
        <w:t xml:space="preserve"> </w:t>
      </w:r>
    </w:p>
    <w:p w14:paraId="64DBFFA8" w14:textId="77777777" w:rsidR="00D23391" w:rsidRPr="00B81270" w:rsidRDefault="00D23391" w:rsidP="005B57CC">
      <w:pPr>
        <w:tabs>
          <w:tab w:val="left" w:pos="284"/>
        </w:tabs>
        <w:spacing w:line="240" w:lineRule="auto"/>
        <w:jc w:val="both"/>
        <w:rPr>
          <w:rFonts w:eastAsia="Calibri" w:cs="Arial"/>
          <w:szCs w:val="20"/>
          <w:lang w:eastAsia="sl-SI"/>
        </w:rPr>
      </w:pPr>
    </w:p>
    <w:p w14:paraId="7D060CB8" w14:textId="529BEFED" w:rsidR="00F0458C" w:rsidRPr="00B81270" w:rsidRDefault="00F0458C" w:rsidP="005B57CC">
      <w:pPr>
        <w:pStyle w:val="Odstavekseznama"/>
        <w:numPr>
          <w:ilvl w:val="0"/>
          <w:numId w:val="4"/>
        </w:numPr>
        <w:tabs>
          <w:tab w:val="left" w:pos="284"/>
        </w:tabs>
        <w:spacing w:line="240" w:lineRule="auto"/>
        <w:ind w:left="0" w:firstLine="0"/>
        <w:jc w:val="both"/>
        <w:rPr>
          <w:rFonts w:cs="Arial"/>
          <w:szCs w:val="20"/>
          <w:lang w:eastAsia="sl-SI"/>
        </w:rPr>
      </w:pPr>
      <w:r w:rsidRPr="00B81270">
        <w:rPr>
          <w:rFonts w:cs="Arial"/>
          <w:szCs w:val="20"/>
          <w:lang w:eastAsia="sl-SI"/>
        </w:rPr>
        <w:t xml:space="preserve">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 (8. člen UUP). </w:t>
      </w:r>
    </w:p>
    <w:p w14:paraId="53982DAF" w14:textId="77777777" w:rsidR="00F0458C" w:rsidRPr="00B81270" w:rsidRDefault="00F0458C" w:rsidP="005B57CC">
      <w:pPr>
        <w:tabs>
          <w:tab w:val="left" w:pos="284"/>
        </w:tabs>
        <w:spacing w:line="240" w:lineRule="auto"/>
        <w:jc w:val="both"/>
        <w:rPr>
          <w:rFonts w:cs="Arial"/>
          <w:szCs w:val="20"/>
        </w:rPr>
      </w:pPr>
    </w:p>
    <w:p w14:paraId="6ABF7366" w14:textId="4EC3D754" w:rsidR="00D23140" w:rsidRPr="00B81270" w:rsidRDefault="005A4729"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 xml:space="preserve">Šola strankam zagotavlja splošne informacije ( </w:t>
      </w:r>
      <w:r w:rsidR="00F61038" w:rsidRPr="00B81270">
        <w:rPr>
          <w:rFonts w:cs="Arial"/>
          <w:szCs w:val="20"/>
        </w:rPr>
        <w:t>preko svetovalne delavke, v njeni</w:t>
      </w:r>
      <w:r w:rsidR="00E96B33" w:rsidRPr="00B81270">
        <w:rPr>
          <w:rFonts w:cs="Arial"/>
          <w:szCs w:val="20"/>
        </w:rPr>
        <w:t xml:space="preserve"> </w:t>
      </w:r>
      <w:r w:rsidR="00F61038" w:rsidRPr="00B81270">
        <w:rPr>
          <w:rFonts w:cs="Arial"/>
          <w:szCs w:val="20"/>
        </w:rPr>
        <w:t>pisarni</w:t>
      </w:r>
      <w:r w:rsidR="00E96B33" w:rsidRPr="00B81270">
        <w:rPr>
          <w:rFonts w:cs="Arial"/>
          <w:szCs w:val="20"/>
        </w:rPr>
        <w:t xml:space="preserve">. Šola ima tudi svojo spletno stran, dostopno na </w:t>
      </w:r>
      <w:hyperlink r:id="rId8" w:history="1">
        <w:r w:rsidR="00E96B33" w:rsidRPr="00B81270">
          <w:rPr>
            <w:rStyle w:val="Hiperpovezava"/>
            <w:rFonts w:cs="Arial"/>
            <w:color w:val="auto"/>
            <w:szCs w:val="20"/>
          </w:rPr>
          <w:t>http://www.oskaselj.si/</w:t>
        </w:r>
      </w:hyperlink>
      <w:r w:rsidR="00E96B33" w:rsidRPr="00B81270">
        <w:rPr>
          <w:rFonts w:cs="Arial"/>
          <w:szCs w:val="20"/>
        </w:rPr>
        <w:t xml:space="preserve">, na kateri ima  objavljen uradni elektronski naslov </w:t>
      </w:r>
      <w:hyperlink r:id="rId9" w:history="1">
        <w:r w:rsidR="00E96B33" w:rsidRPr="00B81270">
          <w:rPr>
            <w:rStyle w:val="Hiperpovezava"/>
            <w:rFonts w:cs="Arial"/>
            <w:color w:val="auto"/>
            <w:szCs w:val="20"/>
          </w:rPr>
          <w:t>tajnistvo@oskaselj.si</w:t>
        </w:r>
      </w:hyperlink>
      <w:r w:rsidR="00E96B33" w:rsidRPr="00B81270">
        <w:rPr>
          <w:rFonts w:cs="Arial"/>
          <w:szCs w:val="20"/>
        </w:rPr>
        <w:t xml:space="preserve">. </w:t>
      </w:r>
    </w:p>
    <w:p w14:paraId="533C0175" w14:textId="4010D838" w:rsidR="00E96B33" w:rsidRPr="00B81270" w:rsidRDefault="00E96B33" w:rsidP="005B57CC">
      <w:pPr>
        <w:tabs>
          <w:tab w:val="left" w:pos="284"/>
        </w:tabs>
        <w:spacing w:line="240" w:lineRule="auto"/>
        <w:jc w:val="both"/>
        <w:rPr>
          <w:rFonts w:cs="Arial"/>
          <w:szCs w:val="20"/>
        </w:rPr>
      </w:pPr>
    </w:p>
    <w:p w14:paraId="67671CC8" w14:textId="62079583" w:rsidR="00E96B33" w:rsidRPr="00B81270" w:rsidRDefault="00E96B33" w:rsidP="00C42DDC">
      <w:pPr>
        <w:pStyle w:val="Odstavekseznama"/>
        <w:numPr>
          <w:ilvl w:val="0"/>
          <w:numId w:val="27"/>
        </w:numPr>
        <w:tabs>
          <w:tab w:val="left" w:pos="284"/>
        </w:tabs>
        <w:spacing w:line="240" w:lineRule="auto"/>
        <w:jc w:val="both"/>
        <w:rPr>
          <w:rFonts w:cs="Arial"/>
          <w:szCs w:val="20"/>
        </w:rPr>
      </w:pPr>
      <w:r w:rsidRPr="00B81270">
        <w:rPr>
          <w:rFonts w:cs="Arial"/>
          <w:szCs w:val="20"/>
        </w:rPr>
        <w:t xml:space="preserve">Upravna inšpektorica ugotavlja, da šola na spletni strani </w:t>
      </w:r>
      <w:r w:rsidRPr="00B81270">
        <w:rPr>
          <w:rFonts w:cs="Arial"/>
          <w:b/>
          <w:szCs w:val="20"/>
        </w:rPr>
        <w:t>nima</w:t>
      </w:r>
      <w:r w:rsidRPr="00B81270">
        <w:rPr>
          <w:rFonts w:cs="Arial"/>
          <w:szCs w:val="20"/>
        </w:rPr>
        <w:t>:</w:t>
      </w:r>
    </w:p>
    <w:p w14:paraId="2E092EEC" w14:textId="61C3B786" w:rsidR="00E96B33" w:rsidRPr="00B81270" w:rsidRDefault="00E96B33" w:rsidP="005B57CC">
      <w:pPr>
        <w:pStyle w:val="Odstavekseznama"/>
        <w:numPr>
          <w:ilvl w:val="0"/>
          <w:numId w:val="6"/>
        </w:numPr>
        <w:tabs>
          <w:tab w:val="left" w:pos="284"/>
          <w:tab w:val="left" w:pos="993"/>
        </w:tabs>
        <w:spacing w:line="240" w:lineRule="auto"/>
        <w:ind w:left="0" w:firstLine="0"/>
        <w:jc w:val="both"/>
        <w:rPr>
          <w:rFonts w:cs="Arial"/>
          <w:szCs w:val="20"/>
        </w:rPr>
      </w:pPr>
      <w:r w:rsidRPr="00B81270">
        <w:rPr>
          <w:rFonts w:cs="Arial"/>
          <w:szCs w:val="20"/>
        </w:rPr>
        <w:t>objavljenih splošnih informacij</w:t>
      </w:r>
      <w:r w:rsidR="005A4729" w:rsidRPr="00B81270">
        <w:rPr>
          <w:rFonts w:cs="Arial"/>
          <w:szCs w:val="20"/>
        </w:rPr>
        <w:t>, ki se nanašajo na upravne postopke in druge storitve, ki se opravijo na vlogo stranke</w:t>
      </w:r>
      <w:r w:rsidR="00F328E9" w:rsidRPr="00B81270">
        <w:rPr>
          <w:rStyle w:val="Sprotnaopomba-sklic"/>
          <w:rFonts w:cs="Arial"/>
          <w:szCs w:val="20"/>
        </w:rPr>
        <w:footnoteReference w:id="5"/>
      </w:r>
      <w:r w:rsidR="00F328E9" w:rsidRPr="00B81270">
        <w:rPr>
          <w:rFonts w:cs="Arial"/>
          <w:szCs w:val="20"/>
        </w:rPr>
        <w:t>, kot je to predpisano v UUP,</w:t>
      </w:r>
      <w:r w:rsidRPr="00B81270">
        <w:rPr>
          <w:rFonts w:cs="Arial"/>
          <w:szCs w:val="20"/>
        </w:rPr>
        <w:t xml:space="preserve"> zato se ugotavlja kršitev določb</w:t>
      </w:r>
      <w:r w:rsidR="005A4729" w:rsidRPr="00B81270">
        <w:rPr>
          <w:rFonts w:cs="Arial"/>
          <w:szCs w:val="20"/>
        </w:rPr>
        <w:t xml:space="preserve"> 1. in 2. odstavk</w:t>
      </w:r>
      <w:r w:rsidRPr="00B81270">
        <w:rPr>
          <w:rFonts w:cs="Arial"/>
          <w:szCs w:val="20"/>
        </w:rPr>
        <w:t>a</w:t>
      </w:r>
      <w:r w:rsidR="005A4729" w:rsidRPr="00B81270">
        <w:rPr>
          <w:rFonts w:cs="Arial"/>
          <w:szCs w:val="20"/>
        </w:rPr>
        <w:t xml:space="preserve"> 7. člena UUP</w:t>
      </w:r>
      <w:r w:rsidRPr="00B81270">
        <w:rPr>
          <w:rFonts w:cs="Arial"/>
          <w:szCs w:val="20"/>
        </w:rPr>
        <w:t>.</w:t>
      </w:r>
    </w:p>
    <w:p w14:paraId="13E0889D" w14:textId="61A5F399" w:rsidR="00E96B33" w:rsidRPr="00B81270" w:rsidRDefault="00E96B33" w:rsidP="005B57CC">
      <w:pPr>
        <w:pStyle w:val="Odstavekseznama"/>
        <w:numPr>
          <w:ilvl w:val="0"/>
          <w:numId w:val="7"/>
        </w:numPr>
        <w:tabs>
          <w:tab w:val="left" w:pos="284"/>
          <w:tab w:val="left" w:pos="993"/>
        </w:tabs>
        <w:spacing w:line="240" w:lineRule="auto"/>
        <w:ind w:left="0" w:firstLine="0"/>
        <w:jc w:val="both"/>
        <w:rPr>
          <w:rFonts w:cs="Arial"/>
          <w:szCs w:val="20"/>
        </w:rPr>
      </w:pPr>
      <w:r w:rsidRPr="00B81270">
        <w:rPr>
          <w:rFonts w:cs="Arial"/>
          <w:szCs w:val="20"/>
        </w:rPr>
        <w:t>objavljenega seznama javnih uslužbencev,</w:t>
      </w:r>
      <w:r w:rsidR="005A4729" w:rsidRPr="00B81270">
        <w:rPr>
          <w:rFonts w:cs="Arial"/>
          <w:szCs w:val="20"/>
        </w:rPr>
        <w:t xml:space="preserve"> ki dajejo informacije splošnega značaja (imena in priimki, telefonske številke, naslov elektronske pošte in lokacijo javnih uslužbencev)</w:t>
      </w:r>
      <w:r w:rsidRPr="00B81270">
        <w:rPr>
          <w:rFonts w:cs="Arial"/>
          <w:szCs w:val="20"/>
        </w:rPr>
        <w:t>,</w:t>
      </w:r>
      <w:r w:rsidRPr="00B81270">
        <w:rPr>
          <w:rFonts w:cs="Arial"/>
          <w:b/>
          <w:szCs w:val="20"/>
        </w:rPr>
        <w:t xml:space="preserve"> </w:t>
      </w:r>
      <w:r w:rsidRPr="00B81270">
        <w:rPr>
          <w:rFonts w:cs="Arial"/>
          <w:szCs w:val="20"/>
        </w:rPr>
        <w:t>zato se ugotavlja kršitev določb</w:t>
      </w:r>
      <w:r w:rsidRPr="00B81270">
        <w:rPr>
          <w:rFonts w:cs="Arial"/>
          <w:b/>
          <w:szCs w:val="20"/>
        </w:rPr>
        <w:t xml:space="preserve"> </w:t>
      </w:r>
      <w:r w:rsidR="005A4729" w:rsidRPr="00B81270">
        <w:rPr>
          <w:rFonts w:cs="Arial"/>
          <w:szCs w:val="20"/>
        </w:rPr>
        <w:t>4. odstav</w:t>
      </w:r>
      <w:r w:rsidRPr="00B81270">
        <w:rPr>
          <w:rFonts w:cs="Arial"/>
          <w:szCs w:val="20"/>
        </w:rPr>
        <w:t>ka</w:t>
      </w:r>
      <w:r w:rsidR="005A4729" w:rsidRPr="00B81270">
        <w:rPr>
          <w:rFonts w:cs="Arial"/>
          <w:szCs w:val="20"/>
        </w:rPr>
        <w:t xml:space="preserve"> 8. člena UUP</w:t>
      </w:r>
      <w:r w:rsidRPr="00B81270">
        <w:rPr>
          <w:rFonts w:cs="Arial"/>
          <w:szCs w:val="20"/>
        </w:rPr>
        <w:t>,</w:t>
      </w:r>
    </w:p>
    <w:p w14:paraId="13B6B034" w14:textId="0015BE45" w:rsidR="005A4729" w:rsidRPr="00B81270" w:rsidRDefault="00E96B33" w:rsidP="005B57CC">
      <w:pPr>
        <w:pStyle w:val="Odstavekseznama"/>
        <w:numPr>
          <w:ilvl w:val="0"/>
          <w:numId w:val="7"/>
        </w:numPr>
        <w:tabs>
          <w:tab w:val="left" w:pos="284"/>
          <w:tab w:val="left" w:pos="993"/>
        </w:tabs>
        <w:spacing w:line="240" w:lineRule="auto"/>
        <w:ind w:left="0" w:firstLine="0"/>
        <w:jc w:val="both"/>
        <w:rPr>
          <w:rFonts w:cs="Arial"/>
          <w:szCs w:val="20"/>
        </w:rPr>
      </w:pPr>
      <w:r w:rsidRPr="00B81270">
        <w:rPr>
          <w:rFonts w:cs="Arial"/>
          <w:szCs w:val="20"/>
        </w:rPr>
        <w:t>objavljenega</w:t>
      </w:r>
      <w:r w:rsidR="005A4729" w:rsidRPr="00B81270">
        <w:rPr>
          <w:rFonts w:cs="Arial"/>
          <w:szCs w:val="20"/>
        </w:rPr>
        <w:t xml:space="preserve"> seznama uradnih oseb pooblaščenih za vodenje in odločanje v upravnem postopku</w:t>
      </w:r>
      <w:r w:rsidRPr="00B81270">
        <w:rPr>
          <w:rFonts w:cs="Arial"/>
          <w:szCs w:val="20"/>
        </w:rPr>
        <w:t xml:space="preserve"> (osebno ime, naziv, pooblastilo), zato se ugotavlja kršitev določb 9</w:t>
      </w:r>
      <w:r w:rsidR="005A4729" w:rsidRPr="00B81270">
        <w:rPr>
          <w:rFonts w:cs="Arial"/>
          <w:szCs w:val="20"/>
        </w:rPr>
        <w:t>. člen</w:t>
      </w:r>
      <w:r w:rsidRPr="00B81270">
        <w:rPr>
          <w:rFonts w:cs="Arial"/>
          <w:szCs w:val="20"/>
        </w:rPr>
        <w:t>a</w:t>
      </w:r>
      <w:r w:rsidR="005A4729" w:rsidRPr="00B81270">
        <w:rPr>
          <w:rFonts w:cs="Arial"/>
          <w:szCs w:val="20"/>
        </w:rPr>
        <w:t xml:space="preserve"> UUP</w:t>
      </w:r>
      <w:r w:rsidRPr="00B81270">
        <w:rPr>
          <w:rFonts w:cs="Arial"/>
          <w:szCs w:val="20"/>
        </w:rPr>
        <w:t>.</w:t>
      </w:r>
      <w:r w:rsidR="005A4729" w:rsidRPr="00B81270">
        <w:rPr>
          <w:rFonts w:cs="Arial"/>
          <w:szCs w:val="20"/>
        </w:rPr>
        <w:t xml:space="preserve"> </w:t>
      </w:r>
    </w:p>
    <w:p w14:paraId="291381A1" w14:textId="50BAF0DB" w:rsidR="005A4729" w:rsidRPr="00B81270" w:rsidRDefault="005A4729" w:rsidP="005B57CC">
      <w:pPr>
        <w:tabs>
          <w:tab w:val="left" w:pos="284"/>
        </w:tabs>
        <w:spacing w:line="240" w:lineRule="auto"/>
        <w:jc w:val="both"/>
        <w:rPr>
          <w:rFonts w:cs="Arial"/>
          <w:szCs w:val="20"/>
        </w:rPr>
      </w:pPr>
    </w:p>
    <w:p w14:paraId="5F80F606" w14:textId="1548B2B3" w:rsidR="00597581" w:rsidRPr="00B81270" w:rsidRDefault="009046AB" w:rsidP="009046AB">
      <w:pPr>
        <w:pStyle w:val="Odstavekseznama"/>
        <w:numPr>
          <w:ilvl w:val="0"/>
          <w:numId w:val="4"/>
        </w:numPr>
        <w:tabs>
          <w:tab w:val="left" w:pos="284"/>
        </w:tabs>
        <w:spacing w:line="240" w:lineRule="auto"/>
        <w:ind w:left="0" w:firstLine="0"/>
        <w:contextualSpacing/>
        <w:jc w:val="both"/>
        <w:rPr>
          <w:rFonts w:cs="Arial"/>
          <w:szCs w:val="20"/>
        </w:rPr>
      </w:pPr>
      <w:r w:rsidRPr="00B81270">
        <w:rPr>
          <w:rFonts w:cs="Arial"/>
          <w:szCs w:val="20"/>
        </w:rPr>
        <w:t xml:space="preserve"> </w:t>
      </w:r>
      <w:r w:rsidR="000D61A1" w:rsidRPr="00B81270">
        <w:rPr>
          <w:rFonts w:cs="Arial"/>
          <w:szCs w:val="20"/>
        </w:rPr>
        <w:t>Ravnatelj šole je v pripombah navedel, da so na spletni strani pri zavihku »za učence« objavljene splošne informacije o postopkih, ki se opravijo na vlogo stranke</w:t>
      </w:r>
      <w:r w:rsidR="002C3664" w:rsidRPr="00B81270">
        <w:rPr>
          <w:rFonts w:cs="Arial"/>
          <w:szCs w:val="20"/>
        </w:rPr>
        <w:t>, v zavihku »o šoli« in nato v zavihku »učitelji«, pa so podane vse informacije, za katere inšpektorica ugotavlja, da jih ni.</w:t>
      </w:r>
      <w:r w:rsidR="00597581" w:rsidRPr="00B81270">
        <w:rPr>
          <w:rFonts w:cs="Arial"/>
          <w:szCs w:val="20"/>
        </w:rPr>
        <w:t xml:space="preserve"> </w:t>
      </w:r>
      <w:r w:rsidR="00674B5C" w:rsidRPr="00B81270">
        <w:rPr>
          <w:rFonts w:cs="Arial"/>
          <w:szCs w:val="20"/>
        </w:rPr>
        <w:t>Nadalje je pojasnil, da dejstvo, da</w:t>
      </w:r>
      <w:r w:rsidR="00597581" w:rsidRPr="00B81270">
        <w:rPr>
          <w:rFonts w:cs="Arial"/>
          <w:szCs w:val="20"/>
        </w:rPr>
        <w:t xml:space="preserve"> šola nima objavljenega seznama oseb pooblaščenih za vodenje in odločanje v upravnem postopku</w:t>
      </w:r>
      <w:r w:rsidR="00674B5C" w:rsidRPr="00B81270">
        <w:rPr>
          <w:rFonts w:cs="Arial"/>
          <w:szCs w:val="20"/>
        </w:rPr>
        <w:t>,</w:t>
      </w:r>
      <w:r w:rsidR="00597581" w:rsidRPr="00B81270">
        <w:rPr>
          <w:rFonts w:cs="Arial"/>
          <w:szCs w:val="20"/>
        </w:rPr>
        <w:t xml:space="preserve"> ne vidijo kot kršitev, saj način odločanja v šoli določa 60. člen Zakona o osnovni šoli. Na prvi stopnji po večini odloča ravnatelj, na drugi pa pritožbena komisija. Člani pritožbene komisije skladno s 60. členom Zakona o osnovni šoli niso uradne osebe, temveč »prostovoljci« iz vrst zaposlenih, staršev in zunanjih sodelavcev, ki jih za odločanje o pritožbah imenuje Svet šole. Njihova imena so razvidna iz zapisnikov Sveta šole.</w:t>
      </w:r>
    </w:p>
    <w:p w14:paraId="67CC779A" w14:textId="0D3AA0AC" w:rsidR="002C3664" w:rsidRPr="00B81270" w:rsidRDefault="002C3664" w:rsidP="005B57CC">
      <w:pPr>
        <w:spacing w:line="240" w:lineRule="auto"/>
        <w:contextualSpacing/>
        <w:jc w:val="both"/>
        <w:rPr>
          <w:rFonts w:cs="Arial"/>
          <w:szCs w:val="20"/>
        </w:rPr>
      </w:pPr>
    </w:p>
    <w:p w14:paraId="70786B54" w14:textId="166EDEFC" w:rsidR="001E39E0" w:rsidRPr="00B81270" w:rsidRDefault="000D61A1" w:rsidP="00C42DDC">
      <w:pPr>
        <w:pStyle w:val="Odstavekseznama"/>
        <w:numPr>
          <w:ilvl w:val="0"/>
          <w:numId w:val="27"/>
        </w:numPr>
        <w:spacing w:line="240" w:lineRule="auto"/>
        <w:contextualSpacing/>
        <w:jc w:val="both"/>
        <w:rPr>
          <w:rFonts w:cs="Arial"/>
          <w:szCs w:val="20"/>
        </w:rPr>
      </w:pPr>
      <w:r w:rsidRPr="00B81270">
        <w:rPr>
          <w:rFonts w:cs="Arial"/>
          <w:szCs w:val="20"/>
        </w:rPr>
        <w:t>Upravna inšpektorica je</w:t>
      </w:r>
      <w:r w:rsidR="00DF3EA8" w:rsidRPr="00B81270">
        <w:rPr>
          <w:rFonts w:cs="Arial"/>
          <w:szCs w:val="20"/>
        </w:rPr>
        <w:t xml:space="preserve"> dne 28. 6. 2019 ponovno</w:t>
      </w:r>
      <w:r w:rsidRPr="00B81270">
        <w:rPr>
          <w:rFonts w:cs="Arial"/>
          <w:szCs w:val="20"/>
        </w:rPr>
        <w:t xml:space="preserve"> preverila objavljene informacije na zavihku »za učence« in ugotovila, da </w:t>
      </w:r>
      <w:r w:rsidR="00944242" w:rsidRPr="00B81270">
        <w:rPr>
          <w:rFonts w:cs="Arial"/>
          <w:szCs w:val="20"/>
        </w:rPr>
        <w:t>so</w:t>
      </w:r>
      <w:r w:rsidRPr="00B81270">
        <w:rPr>
          <w:rFonts w:cs="Arial"/>
          <w:szCs w:val="20"/>
        </w:rPr>
        <w:t xml:space="preserve"> od predpisanih informacij za objavo</w:t>
      </w:r>
      <w:r w:rsidR="002C3664" w:rsidRPr="00B81270">
        <w:rPr>
          <w:rFonts w:cs="Arial"/>
          <w:szCs w:val="20"/>
        </w:rPr>
        <w:t>,</w:t>
      </w:r>
      <w:r w:rsidRPr="00B81270">
        <w:rPr>
          <w:rFonts w:cs="Arial"/>
          <w:szCs w:val="20"/>
        </w:rPr>
        <w:t xml:space="preserve"> </w:t>
      </w:r>
      <w:r w:rsidR="002C3664" w:rsidRPr="00B81270">
        <w:rPr>
          <w:rFonts w:cs="Arial"/>
          <w:szCs w:val="20"/>
        </w:rPr>
        <w:t>objavljene zgolj informacije v zvezi s postopkom pridobitve  statusa športnika</w:t>
      </w:r>
      <w:r w:rsidRPr="00B81270">
        <w:rPr>
          <w:rFonts w:cs="Arial"/>
          <w:szCs w:val="20"/>
        </w:rPr>
        <w:t xml:space="preserve">, za ostale upravne storitve (vpis, prepis, odlog šolanja, , itd.) pa </w:t>
      </w:r>
      <w:r w:rsidR="002C3664" w:rsidRPr="00B81270">
        <w:rPr>
          <w:rFonts w:cs="Arial"/>
          <w:szCs w:val="20"/>
        </w:rPr>
        <w:t xml:space="preserve">informacij ni. Nadalje je v zavihku »o šoli« in nato v zavihku »učitelji« preverila  </w:t>
      </w:r>
      <w:r w:rsidR="00597581" w:rsidRPr="00B81270">
        <w:rPr>
          <w:rFonts w:cs="Arial"/>
          <w:szCs w:val="20"/>
        </w:rPr>
        <w:t>imena oseb, ki dajejo inf</w:t>
      </w:r>
      <w:r w:rsidR="006F4482" w:rsidRPr="00B81270">
        <w:rPr>
          <w:rFonts w:cs="Arial"/>
          <w:szCs w:val="20"/>
        </w:rPr>
        <w:t>ormacije</w:t>
      </w:r>
      <w:r w:rsidR="00597581" w:rsidRPr="00B81270">
        <w:rPr>
          <w:rFonts w:cs="Arial"/>
          <w:szCs w:val="20"/>
        </w:rPr>
        <w:t xml:space="preserve"> splošnega značaja in ugotovila, da so v tem </w:t>
      </w:r>
      <w:r w:rsidR="006F4482" w:rsidRPr="00B81270">
        <w:rPr>
          <w:rFonts w:cs="Arial"/>
          <w:szCs w:val="20"/>
        </w:rPr>
        <w:t>zavihku</w:t>
      </w:r>
      <w:r w:rsidR="00597581" w:rsidRPr="00B81270">
        <w:rPr>
          <w:rFonts w:cs="Arial"/>
          <w:szCs w:val="20"/>
        </w:rPr>
        <w:t xml:space="preserve"> objavljeni zgolj učitelji šole, ne pa uradne </w:t>
      </w:r>
      <w:r w:rsidR="006F4482" w:rsidRPr="00B81270">
        <w:rPr>
          <w:rFonts w:cs="Arial"/>
          <w:szCs w:val="20"/>
        </w:rPr>
        <w:t>osebe</w:t>
      </w:r>
      <w:r w:rsidR="00597581" w:rsidRPr="00B81270">
        <w:rPr>
          <w:rFonts w:cs="Arial"/>
          <w:szCs w:val="20"/>
        </w:rPr>
        <w:t xml:space="preserve">, ki </w:t>
      </w:r>
      <w:r w:rsidR="006F4482" w:rsidRPr="00B81270">
        <w:rPr>
          <w:rFonts w:cs="Arial"/>
          <w:szCs w:val="20"/>
        </w:rPr>
        <w:t>dajejo</w:t>
      </w:r>
      <w:r w:rsidR="00597581" w:rsidRPr="00B81270">
        <w:rPr>
          <w:rFonts w:cs="Arial"/>
          <w:szCs w:val="20"/>
        </w:rPr>
        <w:t xml:space="preserve"> splošne inf</w:t>
      </w:r>
      <w:r w:rsidR="006F4482" w:rsidRPr="00B81270">
        <w:rPr>
          <w:rFonts w:cs="Arial"/>
          <w:szCs w:val="20"/>
        </w:rPr>
        <w:t xml:space="preserve">ormacije </w:t>
      </w:r>
      <w:r w:rsidR="00597581" w:rsidRPr="00B81270">
        <w:rPr>
          <w:rFonts w:cs="Arial"/>
          <w:szCs w:val="20"/>
        </w:rPr>
        <w:t xml:space="preserve">na </w:t>
      </w:r>
      <w:r w:rsidR="006F4482" w:rsidRPr="00B81270">
        <w:rPr>
          <w:rFonts w:cs="Arial"/>
          <w:szCs w:val="20"/>
        </w:rPr>
        <w:t>podlagi</w:t>
      </w:r>
      <w:r w:rsidR="00597581" w:rsidRPr="00B81270">
        <w:rPr>
          <w:rFonts w:cs="Arial"/>
          <w:szCs w:val="20"/>
        </w:rPr>
        <w:t xml:space="preserve"> UUP. </w:t>
      </w:r>
    </w:p>
    <w:p w14:paraId="2EB6E8BC" w14:textId="366D2065" w:rsidR="000D61A1" w:rsidRPr="00B81270" w:rsidRDefault="00597581" w:rsidP="00C42DDC">
      <w:pPr>
        <w:pStyle w:val="Odstavekseznama"/>
        <w:numPr>
          <w:ilvl w:val="0"/>
          <w:numId w:val="27"/>
        </w:numPr>
        <w:spacing w:line="240" w:lineRule="auto"/>
        <w:contextualSpacing/>
        <w:jc w:val="both"/>
        <w:rPr>
          <w:rFonts w:cs="Arial"/>
          <w:szCs w:val="20"/>
        </w:rPr>
      </w:pPr>
      <w:r w:rsidRPr="00B81270">
        <w:rPr>
          <w:rFonts w:cs="Arial"/>
          <w:szCs w:val="20"/>
        </w:rPr>
        <w:t>Nadalje upravna inšpektorica ponovno pojasnjuje, da določba 60. a člena Z</w:t>
      </w:r>
      <w:r w:rsidR="006F4482" w:rsidRPr="00B81270">
        <w:rPr>
          <w:rFonts w:cs="Arial"/>
          <w:szCs w:val="20"/>
        </w:rPr>
        <w:t>O</w:t>
      </w:r>
      <w:r w:rsidRPr="00B81270">
        <w:rPr>
          <w:rFonts w:cs="Arial"/>
          <w:szCs w:val="20"/>
        </w:rPr>
        <w:t xml:space="preserve">sn določa: </w:t>
      </w:r>
      <w:r w:rsidR="006F4482" w:rsidRPr="00B81270">
        <w:rPr>
          <w:rFonts w:cs="Arial"/>
          <w:szCs w:val="20"/>
        </w:rPr>
        <w:t>»</w:t>
      </w:r>
      <w:r w:rsidRPr="00B81270">
        <w:rPr>
          <w:rFonts w:cs="Arial"/>
          <w:i/>
          <w:szCs w:val="20"/>
          <w:lang w:val="x-none"/>
        </w:rPr>
        <w:t xml:space="preserve">Določbe zakona, </w:t>
      </w:r>
      <w:r w:rsidRPr="00B81270">
        <w:rPr>
          <w:rFonts w:cs="Arial"/>
          <w:i/>
          <w:szCs w:val="20"/>
          <w:u w:val="single"/>
          <w:lang w:val="x-none"/>
        </w:rPr>
        <w:t>ki ureja splošni upravni postopek</w:t>
      </w:r>
      <w:r w:rsidRPr="00B81270">
        <w:rPr>
          <w:rFonts w:cs="Arial"/>
          <w:i/>
          <w:szCs w:val="20"/>
          <w:lang w:val="x-none"/>
        </w:rPr>
        <w:t>, se uporabljajo v postopkih v zvezi z vpisom, prestopom, prešolanjem, odložitvijo šolanja, oprostitvijo sodelovanja pri posameznem predmetu, prepovedjo obiskovanja osnovne šole po izpolnitvi osnovnošolske obveznosti, statusom učenca, ki se vzporedno izobražuje, oziroma statusom športnika in v zvezi z dodelitvijo sredstev učencem, ki zaradi socialnega položaja ne zmorejo v celoti plačati prispevkov za materialne stroške programa (šola v naravi, prehrana, učbeniki</w:t>
      </w:r>
      <w:r w:rsidRPr="00B81270">
        <w:rPr>
          <w:rFonts w:cs="Arial"/>
          <w:i/>
          <w:szCs w:val="20"/>
        </w:rPr>
        <w:t>)</w:t>
      </w:r>
      <w:r w:rsidRPr="00B81270">
        <w:rPr>
          <w:rFonts w:cs="Arial"/>
          <w:szCs w:val="20"/>
        </w:rPr>
        <w:t>.</w:t>
      </w:r>
      <w:r w:rsidR="006F4482" w:rsidRPr="00B81270">
        <w:rPr>
          <w:rFonts w:cs="Arial"/>
          <w:szCs w:val="20"/>
        </w:rPr>
        <w:t>«</w:t>
      </w:r>
      <w:r w:rsidRPr="00B81270">
        <w:rPr>
          <w:rFonts w:cs="Arial"/>
          <w:szCs w:val="20"/>
        </w:rPr>
        <w:t xml:space="preserve"> </w:t>
      </w:r>
      <w:r w:rsidR="005B6BB4" w:rsidRPr="00B81270">
        <w:rPr>
          <w:rFonts w:cs="Arial"/>
          <w:szCs w:val="20"/>
        </w:rPr>
        <w:t xml:space="preserve">Če posebna postopkovna pravila niso predpisana (npr. ZOsn ima skopo predpisana </w:t>
      </w:r>
      <w:r w:rsidR="005B6BB4" w:rsidRPr="00B81270">
        <w:rPr>
          <w:rFonts w:cs="Arial"/>
          <w:i/>
          <w:szCs w:val="20"/>
        </w:rPr>
        <w:t>svoja</w:t>
      </w:r>
      <w:r w:rsidR="005B6BB4" w:rsidRPr="00B81270">
        <w:rPr>
          <w:rFonts w:cs="Arial"/>
          <w:szCs w:val="20"/>
        </w:rPr>
        <w:t xml:space="preserve"> pravila za vodenje postopkov), se pri vodenju postopka subsidiarno uporabljajo splošna postopkovna pravila, ki so predpisana z ZUP. (glej 6. in 7. točka tega zapisnika). </w:t>
      </w:r>
      <w:r w:rsidRPr="00B81270">
        <w:rPr>
          <w:rFonts w:cs="Arial"/>
          <w:szCs w:val="20"/>
        </w:rPr>
        <w:t>Ni sporno, da na prvi stopnji odloča ravnatelj</w:t>
      </w:r>
      <w:r w:rsidR="006F4482" w:rsidRPr="00B81270">
        <w:rPr>
          <w:rFonts w:cs="Arial"/>
          <w:szCs w:val="20"/>
        </w:rPr>
        <w:t xml:space="preserve"> (to pooblastilo ima že v samem zakonu</w:t>
      </w:r>
      <w:r w:rsidR="001B6D0C" w:rsidRPr="00B81270">
        <w:rPr>
          <w:rFonts w:cs="Arial"/>
          <w:szCs w:val="20"/>
        </w:rPr>
        <w:t xml:space="preserve"> in v 28. člen ZUP</w:t>
      </w:r>
      <w:r w:rsidR="006F4482" w:rsidRPr="00B81270">
        <w:rPr>
          <w:rFonts w:cs="Arial"/>
          <w:szCs w:val="20"/>
        </w:rPr>
        <w:t>)</w:t>
      </w:r>
      <w:r w:rsidRPr="00B81270">
        <w:rPr>
          <w:rFonts w:cs="Arial"/>
          <w:szCs w:val="20"/>
        </w:rPr>
        <w:t>, vendar pa</w:t>
      </w:r>
      <w:r w:rsidR="001B6D0C" w:rsidRPr="00B81270">
        <w:rPr>
          <w:rFonts w:cs="Arial"/>
          <w:szCs w:val="20"/>
        </w:rPr>
        <w:t xml:space="preserve"> ravnatelj lahko tudi pooblasti drugo osebo za odločanje, ta </w:t>
      </w:r>
      <w:r w:rsidR="00674B5C" w:rsidRPr="00B81270">
        <w:rPr>
          <w:rFonts w:cs="Arial"/>
          <w:szCs w:val="20"/>
        </w:rPr>
        <w:t xml:space="preserve">oseba </w:t>
      </w:r>
      <w:r w:rsidR="001B6D0C" w:rsidRPr="00B81270">
        <w:rPr>
          <w:rFonts w:cs="Arial"/>
          <w:szCs w:val="20"/>
        </w:rPr>
        <w:t>pa, ker ni predstojnik organa, mora izpolnjevati pogoje iz 31. člena ZUP</w:t>
      </w:r>
      <w:r w:rsidR="005B6BB4" w:rsidRPr="00B81270">
        <w:rPr>
          <w:rStyle w:val="Sprotnaopomba-sklic"/>
          <w:rFonts w:cs="Arial"/>
          <w:szCs w:val="20"/>
        </w:rPr>
        <w:footnoteReference w:id="6"/>
      </w:r>
      <w:r w:rsidR="001B6D0C" w:rsidRPr="00B81270">
        <w:rPr>
          <w:rFonts w:cs="Arial"/>
          <w:szCs w:val="20"/>
        </w:rPr>
        <w:t>.</w:t>
      </w:r>
      <w:r w:rsidR="00944242" w:rsidRPr="00B81270">
        <w:rPr>
          <w:rFonts w:cs="Arial"/>
          <w:szCs w:val="20"/>
        </w:rPr>
        <w:t xml:space="preserve"> V primeru, da </w:t>
      </w:r>
      <w:r w:rsidR="0006119F" w:rsidRPr="00B81270">
        <w:rPr>
          <w:rFonts w:cs="Arial"/>
          <w:szCs w:val="20"/>
        </w:rPr>
        <w:t>ravnatelj, kot predstojnik organ</w:t>
      </w:r>
      <w:r w:rsidR="00B81270" w:rsidRPr="00B81270">
        <w:rPr>
          <w:rFonts w:cs="Arial"/>
          <w:szCs w:val="20"/>
        </w:rPr>
        <w:t>a</w:t>
      </w:r>
      <w:r w:rsidR="0006119F" w:rsidRPr="00B81270">
        <w:rPr>
          <w:rFonts w:cs="Arial"/>
          <w:szCs w:val="20"/>
        </w:rPr>
        <w:t>, nima opravljenega izpita iz ZUP, mora z organizacijo dela (izdaja ustreznega pooblastila) poskrbeti, da upravne postopke pred odločitvijo (odločanje na prvi stopnji) vodi uradna oseba, ki je zaposlena pri organu in ima opravljen izpit iz ZUP.</w:t>
      </w:r>
      <w:r w:rsidR="001B6D0C" w:rsidRPr="00B81270">
        <w:rPr>
          <w:rFonts w:cs="Arial"/>
          <w:szCs w:val="20"/>
        </w:rPr>
        <w:t xml:space="preserve"> Nadalje je potrebno pojasniti, da u</w:t>
      </w:r>
      <w:r w:rsidR="006F4482" w:rsidRPr="00B81270">
        <w:rPr>
          <w:rFonts w:cs="Arial"/>
          <w:szCs w:val="20"/>
        </w:rPr>
        <w:t xml:space="preserve">pravni postopek ne predstavlja zgolj odločitve, temveč tudi dejanja, ki privedejo do te odločitve. Ta dejanja so predpisana postopkovna pravila. </w:t>
      </w:r>
      <w:r w:rsidR="001B6D0C" w:rsidRPr="00B81270">
        <w:rPr>
          <w:rFonts w:eastAsia="SimSun" w:cs="Arial"/>
          <w:szCs w:val="20"/>
          <w:lang w:eastAsia="zh-CN"/>
        </w:rPr>
        <w:t>Postopek, ki ga sestavljajo posamezna predpisana dejanja, ki se opravljajo in sledijo določenemu redu, so sredstvo, ki ima po eni strani cilj za uveljavitev namena, po drugi strani pa nakazuje pot, po kateri se pride do cilja. Šele z izvajanjem ustreznega postopka je mogoče zagotoviti oblikovanje pravilne in materialno zakonite rešitve</w:t>
      </w:r>
      <w:r w:rsidR="001B6D0C" w:rsidRPr="00B81270">
        <w:rPr>
          <w:rStyle w:val="Sprotnaopomba-sklic"/>
          <w:rFonts w:eastAsia="SimSun" w:cs="Arial"/>
          <w:szCs w:val="20"/>
          <w:lang w:eastAsia="zh-CN"/>
        </w:rPr>
        <w:footnoteReference w:id="7"/>
      </w:r>
      <w:r w:rsidR="001B6D0C" w:rsidRPr="00B81270">
        <w:rPr>
          <w:rFonts w:eastAsia="SimSun" w:cs="Arial"/>
          <w:szCs w:val="20"/>
          <w:lang w:eastAsia="zh-CN"/>
        </w:rPr>
        <w:t xml:space="preserve">. </w:t>
      </w:r>
      <w:r w:rsidR="006F4482" w:rsidRPr="00B81270">
        <w:rPr>
          <w:rFonts w:cs="Arial"/>
          <w:szCs w:val="20"/>
        </w:rPr>
        <w:t xml:space="preserve">Za vodenje </w:t>
      </w:r>
      <w:r w:rsidR="001B6D0C" w:rsidRPr="00B81270">
        <w:rPr>
          <w:rFonts w:cs="Arial"/>
          <w:szCs w:val="20"/>
        </w:rPr>
        <w:t xml:space="preserve">upravnega </w:t>
      </w:r>
      <w:r w:rsidR="006F4482" w:rsidRPr="00B81270">
        <w:rPr>
          <w:rFonts w:cs="Arial"/>
          <w:szCs w:val="20"/>
        </w:rPr>
        <w:t xml:space="preserve">postopka je </w:t>
      </w:r>
      <w:r w:rsidR="001B6D0C" w:rsidRPr="00B81270">
        <w:rPr>
          <w:rFonts w:cs="Arial"/>
          <w:szCs w:val="20"/>
        </w:rPr>
        <w:t xml:space="preserve">zato potrebno izpolnjevati ustrezne pogoje, in sicer imeti opravljen izpit iz ZUP.  </w:t>
      </w:r>
      <w:r w:rsidR="005B6BB4" w:rsidRPr="00B81270">
        <w:rPr>
          <w:rFonts w:cs="Arial"/>
          <w:szCs w:val="20"/>
        </w:rPr>
        <w:t xml:space="preserve">Pritožbena komisija je kolegijski organ, ki določa o pravici in obveznosti v pritožbenem postopku. Ni sporno, da je običajno sestava pritožbene komisije takšna, da nihče od članov nima opravljenega izpita iz ZUP in posledično ne izpolnjuje pogojev za vodenje upravnega postopka. Vendar pa ZUP v 2. odstavku 29. člena ZUP določa, da kolegijski organ, v konkretnem primeru je to pritožbena komisija, pooblasti uradno osebo, ki izpolnjuje pogoje iz 31. odstavka ZUP, če nobeden izmed članov pritožbene komisije teh pogojev ne izpolnjuje. </w:t>
      </w:r>
      <w:r w:rsidR="005B6BB4" w:rsidRPr="00B81270">
        <w:rPr>
          <w:rFonts w:cs="Arial"/>
          <w:b/>
          <w:szCs w:val="20"/>
        </w:rPr>
        <w:t xml:space="preserve">Zato vsi navedeni očitki </w:t>
      </w:r>
      <w:r w:rsidR="0025210E" w:rsidRPr="00B81270">
        <w:rPr>
          <w:rFonts w:cs="Arial"/>
          <w:b/>
          <w:szCs w:val="20"/>
        </w:rPr>
        <w:t xml:space="preserve">o ugotovljenih kršitvah </w:t>
      </w:r>
      <w:r w:rsidR="005B6BB4" w:rsidRPr="00B81270">
        <w:rPr>
          <w:rFonts w:cs="Arial"/>
          <w:b/>
          <w:szCs w:val="20"/>
        </w:rPr>
        <w:t>ostajajo</w:t>
      </w:r>
      <w:r w:rsidR="0025210E" w:rsidRPr="00B81270">
        <w:rPr>
          <w:rFonts w:cs="Arial"/>
          <w:b/>
          <w:szCs w:val="20"/>
        </w:rPr>
        <w:t xml:space="preserve"> nespremenjeni</w:t>
      </w:r>
      <w:r w:rsidR="005B6BB4" w:rsidRPr="00B81270">
        <w:rPr>
          <w:rFonts w:cs="Arial"/>
          <w:szCs w:val="20"/>
        </w:rPr>
        <w:t>.</w:t>
      </w:r>
    </w:p>
    <w:p w14:paraId="0A2839FC" w14:textId="77777777" w:rsidR="005B6BB4" w:rsidRPr="00B81270" w:rsidRDefault="005B6BB4" w:rsidP="005B57CC">
      <w:pPr>
        <w:tabs>
          <w:tab w:val="left" w:pos="284"/>
        </w:tabs>
        <w:spacing w:line="240" w:lineRule="auto"/>
        <w:jc w:val="both"/>
        <w:rPr>
          <w:rFonts w:cs="Arial"/>
          <w:szCs w:val="20"/>
        </w:rPr>
      </w:pPr>
    </w:p>
    <w:p w14:paraId="010503DE" w14:textId="6E1A0FCD" w:rsidR="00D23391" w:rsidRPr="00B81270" w:rsidRDefault="00E45091" w:rsidP="005B57CC">
      <w:pPr>
        <w:pStyle w:val="Odstavekseznama"/>
        <w:numPr>
          <w:ilvl w:val="0"/>
          <w:numId w:val="4"/>
        </w:numPr>
        <w:tabs>
          <w:tab w:val="left" w:pos="284"/>
        </w:tabs>
        <w:spacing w:line="240" w:lineRule="auto"/>
        <w:ind w:left="0" w:firstLine="0"/>
        <w:jc w:val="both"/>
        <w:rPr>
          <w:rFonts w:cs="Arial"/>
          <w:i/>
          <w:szCs w:val="20"/>
        </w:rPr>
      </w:pPr>
      <w:r w:rsidRPr="00B81270">
        <w:rPr>
          <w:rFonts w:cs="Arial"/>
          <w:szCs w:val="20"/>
          <w:lang w:eastAsia="sl-SI"/>
        </w:rPr>
        <w:t xml:space="preserve">Šola uporablja nekatere </w:t>
      </w:r>
      <w:r w:rsidRPr="00B81270">
        <w:rPr>
          <w:rFonts w:cs="Arial"/>
          <w:szCs w:val="20"/>
        </w:rPr>
        <w:t xml:space="preserve">vnaprej pripravljene obrazce za poslovanje v upravnem postopku, </w:t>
      </w:r>
      <w:r w:rsidR="008F18E9" w:rsidRPr="00B81270">
        <w:rPr>
          <w:rFonts w:cs="Arial"/>
          <w:szCs w:val="20"/>
        </w:rPr>
        <w:t>in sicer</w:t>
      </w:r>
      <w:r w:rsidRPr="00B81270">
        <w:rPr>
          <w:rFonts w:cs="Arial"/>
          <w:szCs w:val="20"/>
        </w:rPr>
        <w:t>: vpis učenca, izpis učenca, prošnja za vpis otroka izven njegovega matičnega šolskega okoliša. Ti obrazci so strankam na voljo</w:t>
      </w:r>
      <w:r w:rsidR="000B73BD" w:rsidRPr="00B81270">
        <w:rPr>
          <w:rFonts w:cs="Arial"/>
          <w:szCs w:val="20"/>
        </w:rPr>
        <w:t xml:space="preserve"> v fizični obliki</w:t>
      </w:r>
      <w:r w:rsidRPr="00B81270">
        <w:rPr>
          <w:rFonts w:cs="Arial"/>
          <w:szCs w:val="20"/>
        </w:rPr>
        <w:t xml:space="preserve"> </w:t>
      </w:r>
      <w:r w:rsidRPr="00B81270">
        <w:rPr>
          <w:rFonts w:cs="Arial"/>
          <w:szCs w:val="20"/>
          <w:lang w:eastAsia="sl-SI"/>
        </w:rPr>
        <w:t>v svetovalni službi ali pri pedagoginji, kjer je zagotovljena tudi individualna obravnava strank, saj šola nima organizirane sprejemne pisarne za sprejem vlog</w:t>
      </w:r>
      <w:r w:rsidR="000B73BD" w:rsidRPr="00B81270">
        <w:rPr>
          <w:rFonts w:cs="Arial"/>
          <w:szCs w:val="20"/>
          <w:lang w:eastAsia="sl-SI"/>
        </w:rPr>
        <w:t>.</w:t>
      </w:r>
      <w:r w:rsidR="00D23391" w:rsidRPr="00B81270">
        <w:rPr>
          <w:rFonts w:cs="Arial"/>
          <w:szCs w:val="20"/>
          <w:lang w:eastAsia="sl-SI"/>
        </w:rPr>
        <w:t xml:space="preserve"> Tajništvo šole opravlja naloge glavne pisarne, kjer se sprejema pošta, ne pa </w:t>
      </w:r>
      <w:r w:rsidR="008F18E9" w:rsidRPr="00B81270">
        <w:rPr>
          <w:rFonts w:cs="Arial"/>
          <w:szCs w:val="20"/>
          <w:lang w:eastAsia="sl-SI"/>
        </w:rPr>
        <w:t>tudi</w:t>
      </w:r>
      <w:r w:rsidR="00D23391" w:rsidRPr="00B81270">
        <w:rPr>
          <w:rFonts w:cs="Arial"/>
          <w:szCs w:val="20"/>
          <w:lang w:eastAsia="sl-SI"/>
        </w:rPr>
        <w:t xml:space="preserve"> vloge.</w:t>
      </w:r>
    </w:p>
    <w:p w14:paraId="0329E63B" w14:textId="406F1853" w:rsidR="00E45091" w:rsidRPr="00B81270" w:rsidRDefault="00E45091" w:rsidP="005B57CC">
      <w:pPr>
        <w:tabs>
          <w:tab w:val="left" w:pos="284"/>
        </w:tabs>
        <w:spacing w:line="240" w:lineRule="auto"/>
        <w:jc w:val="both"/>
        <w:rPr>
          <w:rFonts w:cs="Arial"/>
          <w:szCs w:val="20"/>
        </w:rPr>
      </w:pPr>
    </w:p>
    <w:p w14:paraId="6C60C6D7" w14:textId="797206EC" w:rsidR="005A4729" w:rsidRPr="00B81270" w:rsidRDefault="005A4729" w:rsidP="00C42DDC">
      <w:pPr>
        <w:pStyle w:val="Odstavekseznama"/>
        <w:numPr>
          <w:ilvl w:val="0"/>
          <w:numId w:val="27"/>
        </w:numPr>
        <w:tabs>
          <w:tab w:val="left" w:pos="284"/>
        </w:tabs>
        <w:spacing w:line="240" w:lineRule="auto"/>
        <w:jc w:val="both"/>
        <w:rPr>
          <w:rFonts w:cs="Arial"/>
          <w:szCs w:val="20"/>
        </w:rPr>
      </w:pPr>
      <w:r w:rsidRPr="00B81270">
        <w:rPr>
          <w:rFonts w:cs="Arial"/>
          <w:szCs w:val="20"/>
        </w:rPr>
        <w:t xml:space="preserve">Pri pregledu prostorov je inšpektorica ugotovila, da </w:t>
      </w:r>
      <w:r w:rsidR="00E45091" w:rsidRPr="00B81270">
        <w:rPr>
          <w:rFonts w:cs="Arial"/>
          <w:szCs w:val="20"/>
        </w:rPr>
        <w:t>šola v svojih prostorih nima:</w:t>
      </w:r>
    </w:p>
    <w:p w14:paraId="51ECFACA" w14:textId="77777777" w:rsidR="00E45091" w:rsidRPr="00B81270" w:rsidRDefault="00E45091" w:rsidP="005B57CC">
      <w:pPr>
        <w:tabs>
          <w:tab w:val="left" w:pos="284"/>
        </w:tabs>
        <w:spacing w:line="240" w:lineRule="auto"/>
        <w:jc w:val="both"/>
        <w:rPr>
          <w:rFonts w:cs="Arial"/>
          <w:szCs w:val="20"/>
        </w:rPr>
      </w:pPr>
    </w:p>
    <w:p w14:paraId="5438B4AE" w14:textId="235405AE" w:rsidR="00E45091" w:rsidRPr="00B81270" w:rsidRDefault="005A4729" w:rsidP="005B57CC">
      <w:pPr>
        <w:pStyle w:val="Odstavekseznama"/>
        <w:numPr>
          <w:ilvl w:val="0"/>
          <w:numId w:val="7"/>
        </w:numPr>
        <w:tabs>
          <w:tab w:val="left" w:pos="284"/>
        </w:tabs>
        <w:spacing w:line="240" w:lineRule="auto"/>
        <w:ind w:left="0" w:firstLine="0"/>
        <w:jc w:val="both"/>
        <w:rPr>
          <w:rFonts w:cs="Arial"/>
          <w:szCs w:val="20"/>
        </w:rPr>
      </w:pPr>
      <w:r w:rsidRPr="00B81270">
        <w:rPr>
          <w:rFonts w:cs="Arial"/>
          <w:szCs w:val="20"/>
        </w:rPr>
        <w:t>objavljen</w:t>
      </w:r>
      <w:r w:rsidR="00E45091" w:rsidRPr="00B81270">
        <w:rPr>
          <w:rFonts w:cs="Arial"/>
          <w:szCs w:val="20"/>
        </w:rPr>
        <w:t>ega</w:t>
      </w:r>
      <w:r w:rsidRPr="00B81270">
        <w:rPr>
          <w:rFonts w:cs="Arial"/>
          <w:szCs w:val="20"/>
        </w:rPr>
        <w:t xml:space="preserve"> seznam</w:t>
      </w:r>
      <w:r w:rsidR="00E45091" w:rsidRPr="00B81270">
        <w:rPr>
          <w:rFonts w:cs="Arial"/>
          <w:szCs w:val="20"/>
        </w:rPr>
        <w:t>a</w:t>
      </w:r>
      <w:r w:rsidRPr="00B81270">
        <w:rPr>
          <w:rFonts w:cs="Arial"/>
          <w:szCs w:val="20"/>
        </w:rPr>
        <w:t xml:space="preserve"> javnih uslužbencev, ki dajejo informacije splošnega značaja (imena in priimki, telefonske številke, naslov elektronske pošte in lokacijo javnih uslužbencev)</w:t>
      </w:r>
      <w:r w:rsidR="00E45091" w:rsidRPr="00B81270">
        <w:rPr>
          <w:rFonts w:cs="Arial"/>
          <w:szCs w:val="20"/>
        </w:rPr>
        <w:t xml:space="preserve"> niti </w:t>
      </w:r>
      <w:r w:rsidRPr="00B81270">
        <w:rPr>
          <w:rFonts w:cs="Arial"/>
          <w:szCs w:val="20"/>
        </w:rPr>
        <w:t>objavljenega seznama uradnih oseb pooblaščenih za vodenje in odločanje v upravnem postopku</w:t>
      </w:r>
      <w:r w:rsidR="00E45091" w:rsidRPr="00B81270">
        <w:rPr>
          <w:rFonts w:cs="Arial"/>
          <w:szCs w:val="20"/>
        </w:rPr>
        <w:t xml:space="preserve">, zato se ugotavlja kršitev določb </w:t>
      </w:r>
      <w:r w:rsidRPr="00B81270">
        <w:rPr>
          <w:rFonts w:cs="Arial"/>
          <w:szCs w:val="20"/>
        </w:rPr>
        <w:t>9. člen</w:t>
      </w:r>
      <w:r w:rsidR="00E45091" w:rsidRPr="00B81270">
        <w:rPr>
          <w:rFonts w:cs="Arial"/>
          <w:szCs w:val="20"/>
        </w:rPr>
        <w:t>a</w:t>
      </w:r>
      <w:r w:rsidRPr="00B81270">
        <w:rPr>
          <w:rFonts w:cs="Arial"/>
          <w:szCs w:val="20"/>
        </w:rPr>
        <w:t xml:space="preserve"> UUP</w:t>
      </w:r>
      <w:r w:rsidR="00E45091" w:rsidRPr="00B81270">
        <w:rPr>
          <w:rFonts w:cs="Arial"/>
          <w:szCs w:val="20"/>
        </w:rPr>
        <w:t>,</w:t>
      </w:r>
    </w:p>
    <w:p w14:paraId="500E8E2A" w14:textId="00152B5B" w:rsidR="00E45091" w:rsidRPr="00B81270" w:rsidRDefault="00E45091" w:rsidP="005B57CC">
      <w:pPr>
        <w:pStyle w:val="Odstavekseznama"/>
        <w:numPr>
          <w:ilvl w:val="0"/>
          <w:numId w:val="7"/>
        </w:numPr>
        <w:tabs>
          <w:tab w:val="left" w:pos="284"/>
        </w:tabs>
        <w:spacing w:line="240" w:lineRule="auto"/>
        <w:ind w:left="0" w:firstLine="0"/>
        <w:jc w:val="both"/>
        <w:rPr>
          <w:rFonts w:cs="Arial"/>
          <w:szCs w:val="20"/>
        </w:rPr>
      </w:pPr>
      <w:r w:rsidRPr="00B81270">
        <w:rPr>
          <w:rFonts w:cs="Arial"/>
          <w:szCs w:val="20"/>
        </w:rPr>
        <w:t>nima k</w:t>
      </w:r>
      <w:r w:rsidR="005A4729" w:rsidRPr="00B81270">
        <w:rPr>
          <w:rFonts w:cs="Arial"/>
          <w:szCs w:val="20"/>
        </w:rPr>
        <w:t>njig</w:t>
      </w:r>
      <w:r w:rsidRPr="00B81270">
        <w:rPr>
          <w:rFonts w:cs="Arial"/>
          <w:szCs w:val="20"/>
        </w:rPr>
        <w:t xml:space="preserve">e </w:t>
      </w:r>
      <w:r w:rsidR="005A4729" w:rsidRPr="00B81270">
        <w:rPr>
          <w:rFonts w:cs="Arial"/>
          <w:szCs w:val="20"/>
        </w:rPr>
        <w:t>pripomb in pohval</w:t>
      </w:r>
      <w:r w:rsidRPr="00B81270">
        <w:rPr>
          <w:rFonts w:cs="Arial"/>
          <w:szCs w:val="20"/>
        </w:rPr>
        <w:t xml:space="preserve">, zato se ugotavlja kršitev določb </w:t>
      </w:r>
      <w:r w:rsidR="005A4729" w:rsidRPr="00B81270">
        <w:rPr>
          <w:rFonts w:cs="Arial"/>
          <w:szCs w:val="20"/>
        </w:rPr>
        <w:t>14. člen</w:t>
      </w:r>
      <w:r w:rsidRPr="00B81270">
        <w:rPr>
          <w:rFonts w:cs="Arial"/>
          <w:szCs w:val="20"/>
        </w:rPr>
        <w:t>a</w:t>
      </w:r>
      <w:r w:rsidR="005A4729" w:rsidRPr="00B81270">
        <w:rPr>
          <w:rFonts w:cs="Arial"/>
          <w:szCs w:val="20"/>
        </w:rPr>
        <w:t xml:space="preserve"> UUP</w:t>
      </w:r>
      <w:r w:rsidRPr="00B81270">
        <w:rPr>
          <w:rFonts w:cs="Arial"/>
          <w:szCs w:val="20"/>
        </w:rPr>
        <w:t>.</w:t>
      </w:r>
    </w:p>
    <w:p w14:paraId="719AC74A" w14:textId="77777777" w:rsidR="00E45091" w:rsidRPr="00B81270" w:rsidRDefault="00E45091" w:rsidP="005B57CC">
      <w:pPr>
        <w:tabs>
          <w:tab w:val="left" w:pos="284"/>
        </w:tabs>
        <w:spacing w:line="240" w:lineRule="auto"/>
        <w:jc w:val="both"/>
        <w:rPr>
          <w:rFonts w:cs="Arial"/>
          <w:szCs w:val="20"/>
          <w:lang w:eastAsia="sl-SI"/>
        </w:rPr>
      </w:pPr>
    </w:p>
    <w:p w14:paraId="56600A99" w14:textId="5C852C41" w:rsidR="00D23391" w:rsidRPr="00B81270" w:rsidRDefault="00EC4D0E" w:rsidP="005B57CC">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r w:rsidRPr="00B81270">
        <w:rPr>
          <w:rFonts w:cs="Arial"/>
          <w:b/>
          <w:szCs w:val="20"/>
        </w:rPr>
        <w:t xml:space="preserve">1.2 </w:t>
      </w:r>
      <w:r w:rsidR="00D23391" w:rsidRPr="00B81270">
        <w:rPr>
          <w:rFonts w:cs="Arial"/>
          <w:b/>
          <w:szCs w:val="20"/>
        </w:rPr>
        <w:t>Upravljanje dokumentarnega gradiva</w:t>
      </w:r>
    </w:p>
    <w:p w14:paraId="26EA59D2" w14:textId="77777777" w:rsidR="00031AB0" w:rsidRPr="00B81270" w:rsidRDefault="00031AB0" w:rsidP="005B57CC">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2FCC918A" w14:textId="42A48010" w:rsidR="00D34779" w:rsidRPr="00B81270" w:rsidRDefault="00B81270" w:rsidP="005B57CC">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Pr>
          <w:rFonts w:ascii="Arial" w:hAnsi="Arial" w:cs="Arial"/>
          <w:sz w:val="20"/>
          <w:szCs w:val="20"/>
        </w:rPr>
        <w:t xml:space="preserve"> </w:t>
      </w:r>
      <w:r w:rsidR="00D34779" w:rsidRPr="00B81270">
        <w:rPr>
          <w:rFonts w:ascii="Arial" w:hAnsi="Arial" w:cs="Arial"/>
          <w:sz w:val="20"/>
          <w:szCs w:val="20"/>
        </w:rPr>
        <w:t xml:space="preserve">Upravna inšpektorica </w:t>
      </w:r>
      <w:r w:rsidR="00B77F3C" w:rsidRPr="00B81270">
        <w:rPr>
          <w:rFonts w:ascii="Arial" w:hAnsi="Arial" w:cs="Arial"/>
          <w:sz w:val="20"/>
          <w:szCs w:val="20"/>
        </w:rPr>
        <w:t>uvodoma izpostavlja ugotovljeno kršitev načela obveznosti dokumentiranja in evidentiranja, ki določa, da pri opravljanju upravnih nalog organi dokumentirajo opravljeno delo in ga evidentirajo v evidenci dokumentarnega gradiva</w:t>
      </w:r>
      <w:r w:rsidR="00B77F3C" w:rsidRPr="00B81270">
        <w:rPr>
          <w:rStyle w:val="Sprotnaopomba-sklic"/>
          <w:rFonts w:ascii="Arial" w:hAnsi="Arial" w:cs="Arial"/>
          <w:sz w:val="20"/>
          <w:szCs w:val="20"/>
        </w:rPr>
        <w:footnoteReference w:id="8"/>
      </w:r>
      <w:r w:rsidR="00B77F3C" w:rsidRPr="00B81270">
        <w:rPr>
          <w:rFonts w:ascii="Arial" w:hAnsi="Arial" w:cs="Arial"/>
          <w:sz w:val="20"/>
          <w:szCs w:val="20"/>
        </w:rPr>
        <w:t>. I</w:t>
      </w:r>
      <w:r w:rsidR="00D34779" w:rsidRPr="00B81270">
        <w:rPr>
          <w:rFonts w:ascii="Arial" w:hAnsi="Arial" w:cs="Arial"/>
          <w:sz w:val="20"/>
          <w:szCs w:val="20"/>
        </w:rPr>
        <w:t>zpostavlja</w:t>
      </w:r>
      <w:r w:rsidR="00B77F3C" w:rsidRPr="00B81270">
        <w:rPr>
          <w:rFonts w:ascii="Arial" w:hAnsi="Arial" w:cs="Arial"/>
          <w:sz w:val="20"/>
          <w:szCs w:val="20"/>
        </w:rPr>
        <w:t>,</w:t>
      </w:r>
      <w:r w:rsidR="00D34779" w:rsidRPr="00B81270">
        <w:rPr>
          <w:rFonts w:ascii="Arial" w:hAnsi="Arial" w:cs="Arial"/>
          <w:sz w:val="20"/>
          <w:szCs w:val="20"/>
        </w:rPr>
        <w:t xml:space="preserve"> </w:t>
      </w:r>
      <w:r w:rsidR="008B0870" w:rsidRPr="00B81270">
        <w:rPr>
          <w:rFonts w:ascii="Arial" w:hAnsi="Arial" w:cs="Arial"/>
          <w:sz w:val="20"/>
          <w:szCs w:val="20"/>
        </w:rPr>
        <w:t>da je bilo v nadzoru zelo oteženo pregledovanje upravnih nalog šole, preverjanje pravilnosti in pravočasnosti njenega poslovanja in kakovost izvajanja, saj se vsi dokumenti ne evidentirajo, tisti, ki pa se, pa njihovo evidentiranje ni v skladu z določili UUP (npr. v obliki upravne zadeve ali dokumentnega seznama). Tudi uslužbenec, na katerega je zadeva signirana, ne zagotavlja ustreznega evidentiranja dokumentov v zadevi.</w:t>
      </w:r>
      <w:r w:rsidR="008B0870" w:rsidRPr="00B81270">
        <w:rPr>
          <w:rStyle w:val="Sprotnaopomba-sklic"/>
          <w:rFonts w:ascii="Arial" w:hAnsi="Arial" w:cs="Arial"/>
          <w:sz w:val="20"/>
          <w:szCs w:val="20"/>
        </w:rPr>
        <w:footnoteReference w:id="9"/>
      </w:r>
      <w:r w:rsidR="008B0870" w:rsidRPr="00B81270">
        <w:rPr>
          <w:rFonts w:ascii="Arial" w:hAnsi="Arial" w:cs="Arial"/>
          <w:sz w:val="20"/>
          <w:szCs w:val="20"/>
        </w:rPr>
        <w:t xml:space="preserve"> Šola posledično upravnih zadev ne rešuje in ne vodi zbirk hramb dokumentarnega gradiva v skladu z določili UUP. </w:t>
      </w:r>
      <w:r w:rsidR="00D34779" w:rsidRPr="00B81270">
        <w:rPr>
          <w:rFonts w:ascii="Arial" w:hAnsi="Arial" w:cs="Arial"/>
          <w:sz w:val="20"/>
          <w:szCs w:val="20"/>
        </w:rPr>
        <w:t>Navedeni očit</w:t>
      </w:r>
      <w:r w:rsidR="00847FD8" w:rsidRPr="00B81270">
        <w:rPr>
          <w:rFonts w:ascii="Arial" w:hAnsi="Arial" w:cs="Arial"/>
          <w:sz w:val="20"/>
          <w:szCs w:val="20"/>
        </w:rPr>
        <w:t>ki bodo razvidni oziroma</w:t>
      </w:r>
      <w:r w:rsidR="00D34779" w:rsidRPr="00B81270">
        <w:rPr>
          <w:rFonts w:ascii="Arial" w:hAnsi="Arial" w:cs="Arial"/>
          <w:sz w:val="20"/>
          <w:szCs w:val="20"/>
        </w:rPr>
        <w:t xml:space="preserve"> utemeljen</w:t>
      </w:r>
      <w:r w:rsidR="00847FD8" w:rsidRPr="00B81270">
        <w:rPr>
          <w:rFonts w:ascii="Arial" w:hAnsi="Arial" w:cs="Arial"/>
          <w:sz w:val="20"/>
          <w:szCs w:val="20"/>
        </w:rPr>
        <w:t>i na podlagi</w:t>
      </w:r>
      <w:r w:rsidR="00D34779" w:rsidRPr="00B81270">
        <w:rPr>
          <w:rFonts w:ascii="Arial" w:hAnsi="Arial" w:cs="Arial"/>
          <w:sz w:val="20"/>
          <w:szCs w:val="20"/>
        </w:rPr>
        <w:t xml:space="preserve"> primerov in ugotovitev v nadaljevanju tega zapisnika.  </w:t>
      </w:r>
    </w:p>
    <w:p w14:paraId="3AB71C30" w14:textId="77777777" w:rsidR="00031AB0" w:rsidRPr="00B81270" w:rsidRDefault="00031AB0" w:rsidP="005B57CC">
      <w:pPr>
        <w:pStyle w:val="odstavek0"/>
        <w:tabs>
          <w:tab w:val="left" w:pos="284"/>
        </w:tabs>
        <w:spacing w:before="0" w:beforeAutospacing="0" w:after="0" w:afterAutospacing="0"/>
        <w:jc w:val="both"/>
        <w:rPr>
          <w:rFonts w:ascii="Arial" w:hAnsi="Arial" w:cs="Arial"/>
          <w:sz w:val="20"/>
          <w:szCs w:val="20"/>
        </w:rPr>
      </w:pPr>
    </w:p>
    <w:p w14:paraId="2D3482C8" w14:textId="3BD1C379" w:rsidR="00AB6E6D" w:rsidRPr="00B81270" w:rsidRDefault="00B81270" w:rsidP="005B57CC">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Pr>
          <w:rFonts w:ascii="Arial" w:hAnsi="Arial" w:cs="Arial"/>
          <w:sz w:val="20"/>
          <w:szCs w:val="20"/>
        </w:rPr>
        <w:t xml:space="preserve"> </w:t>
      </w:r>
      <w:r w:rsidR="00D23391" w:rsidRPr="00B81270">
        <w:rPr>
          <w:rFonts w:ascii="Arial" w:hAnsi="Arial" w:cs="Arial"/>
          <w:sz w:val="20"/>
          <w:szCs w:val="20"/>
        </w:rPr>
        <w:t xml:space="preserve">Šola za vodenje </w:t>
      </w:r>
      <w:r w:rsidR="00AB6E6D" w:rsidRPr="00B81270">
        <w:rPr>
          <w:rFonts w:ascii="Arial" w:hAnsi="Arial" w:cs="Arial"/>
          <w:sz w:val="20"/>
          <w:szCs w:val="20"/>
        </w:rPr>
        <w:t>evidence</w:t>
      </w:r>
      <w:r w:rsidR="00D23391" w:rsidRPr="00B81270">
        <w:rPr>
          <w:rFonts w:ascii="Arial" w:hAnsi="Arial" w:cs="Arial"/>
          <w:sz w:val="20"/>
          <w:szCs w:val="20"/>
        </w:rPr>
        <w:t xml:space="preserve"> dokumentarnega gradiva uporablja informacijski sistem </w:t>
      </w:r>
      <w:r w:rsidR="00AB6E6D" w:rsidRPr="00B81270">
        <w:rPr>
          <w:rFonts w:ascii="Arial" w:hAnsi="Arial" w:cs="Arial"/>
          <w:sz w:val="20"/>
          <w:szCs w:val="20"/>
        </w:rPr>
        <w:t>»</w:t>
      </w:r>
      <w:proofErr w:type="spellStart"/>
      <w:r w:rsidR="00D23391" w:rsidRPr="00B81270">
        <w:rPr>
          <w:rFonts w:ascii="Arial" w:hAnsi="Arial" w:cs="Arial"/>
          <w:sz w:val="20"/>
          <w:szCs w:val="20"/>
        </w:rPr>
        <w:t>eAsistent</w:t>
      </w:r>
      <w:proofErr w:type="spellEnd"/>
      <w:r w:rsidR="00AB6E6D" w:rsidRPr="00B81270">
        <w:rPr>
          <w:rFonts w:ascii="Arial" w:hAnsi="Arial" w:cs="Arial"/>
          <w:sz w:val="20"/>
          <w:szCs w:val="20"/>
        </w:rPr>
        <w:t>« (v nadaljevanju IS)</w:t>
      </w:r>
      <w:r w:rsidR="00BD59B6" w:rsidRPr="00B81270">
        <w:rPr>
          <w:rFonts w:ascii="Arial" w:hAnsi="Arial" w:cs="Arial"/>
          <w:sz w:val="20"/>
          <w:szCs w:val="20"/>
        </w:rPr>
        <w:t xml:space="preserve">, ki </w:t>
      </w:r>
      <w:r w:rsidR="00BD59B6" w:rsidRPr="00B81270">
        <w:rPr>
          <w:rFonts w:ascii="Arial" w:eastAsia="Calibri" w:hAnsi="Arial" w:cs="Arial"/>
          <w:sz w:val="20"/>
          <w:szCs w:val="20"/>
        </w:rPr>
        <w:t>izpolnjuje pogoje za vodenje evidenc dokumentarnega gradiva v skladu z določili UUP.</w:t>
      </w:r>
      <w:r w:rsidR="006C1960" w:rsidRPr="00B81270">
        <w:rPr>
          <w:rFonts w:ascii="Arial" w:eastAsia="Calibri" w:hAnsi="Arial" w:cs="Arial"/>
          <w:sz w:val="20"/>
          <w:szCs w:val="20"/>
        </w:rPr>
        <w:t xml:space="preserve"> </w:t>
      </w:r>
      <w:r w:rsidR="00361CA7" w:rsidRPr="00B81270">
        <w:rPr>
          <w:rFonts w:ascii="Arial" w:hAnsi="Arial" w:cs="Arial"/>
          <w:sz w:val="20"/>
          <w:szCs w:val="20"/>
        </w:rPr>
        <w:t xml:space="preserve">Upravna inšpektorica je </w:t>
      </w:r>
      <w:r w:rsidR="00031AB0" w:rsidRPr="00B81270">
        <w:rPr>
          <w:rFonts w:ascii="Arial" w:hAnsi="Arial" w:cs="Arial"/>
          <w:sz w:val="20"/>
          <w:szCs w:val="20"/>
        </w:rPr>
        <w:t xml:space="preserve">namreč </w:t>
      </w:r>
      <w:r w:rsidR="00361CA7" w:rsidRPr="00B81270">
        <w:rPr>
          <w:rFonts w:ascii="Arial" w:hAnsi="Arial" w:cs="Arial"/>
          <w:sz w:val="20"/>
          <w:szCs w:val="20"/>
        </w:rPr>
        <w:t>z vpogledom v IS ugotovila, da se v IS</w:t>
      </w:r>
      <w:r w:rsidR="00D23391" w:rsidRPr="00B81270">
        <w:rPr>
          <w:rFonts w:ascii="Arial" w:hAnsi="Arial" w:cs="Arial"/>
          <w:sz w:val="20"/>
          <w:szCs w:val="20"/>
        </w:rPr>
        <w:t xml:space="preserve"> </w:t>
      </w:r>
      <w:r w:rsidR="00361CA7" w:rsidRPr="00B81270">
        <w:rPr>
          <w:rFonts w:ascii="Arial" w:hAnsi="Arial" w:cs="Arial"/>
          <w:sz w:val="20"/>
          <w:szCs w:val="20"/>
        </w:rPr>
        <w:t xml:space="preserve">lahko </w:t>
      </w:r>
      <w:r w:rsidR="00D23391" w:rsidRPr="00B81270">
        <w:rPr>
          <w:rFonts w:ascii="Arial" w:hAnsi="Arial" w:cs="Arial"/>
          <w:sz w:val="20"/>
          <w:szCs w:val="20"/>
        </w:rPr>
        <w:t xml:space="preserve">vnašajo </w:t>
      </w:r>
      <w:r w:rsidR="00AB6E6D" w:rsidRPr="00B81270">
        <w:rPr>
          <w:rFonts w:ascii="Arial" w:hAnsi="Arial" w:cs="Arial"/>
          <w:sz w:val="20"/>
          <w:szCs w:val="20"/>
        </w:rPr>
        <w:t>vsi osnovni podatki za upravljanje z dokumentarnim gradivom v skladu z določili UUP, in sicer:</w:t>
      </w:r>
    </w:p>
    <w:p w14:paraId="7674324D" w14:textId="3B50435B" w:rsidR="00D23391" w:rsidRPr="00B81270" w:rsidRDefault="00031AB0" w:rsidP="005B57CC">
      <w:pPr>
        <w:pStyle w:val="Odstavekseznama"/>
        <w:numPr>
          <w:ilvl w:val="0"/>
          <w:numId w:val="9"/>
        </w:numPr>
        <w:tabs>
          <w:tab w:val="left" w:pos="284"/>
        </w:tabs>
        <w:spacing w:line="240" w:lineRule="auto"/>
        <w:ind w:left="0" w:firstLine="0"/>
        <w:jc w:val="both"/>
        <w:rPr>
          <w:rFonts w:cs="Arial"/>
          <w:szCs w:val="20"/>
        </w:rPr>
      </w:pPr>
      <w:r w:rsidRPr="00B81270">
        <w:rPr>
          <w:rFonts w:cs="Arial"/>
          <w:szCs w:val="20"/>
        </w:rPr>
        <w:t>p</w:t>
      </w:r>
      <w:r w:rsidR="00AB6E6D" w:rsidRPr="00B81270">
        <w:rPr>
          <w:rFonts w:cs="Arial"/>
          <w:szCs w:val="20"/>
        </w:rPr>
        <w:t xml:space="preserve">odatki o dokumentu: </w:t>
      </w:r>
      <w:r w:rsidR="00D23391" w:rsidRPr="00B81270">
        <w:rPr>
          <w:rFonts w:cs="Arial"/>
          <w:szCs w:val="20"/>
          <w:lang w:eastAsia="sl-SI"/>
        </w:rPr>
        <w:t>številka dokumenta;</w:t>
      </w:r>
      <w:r w:rsidR="00AB6E6D" w:rsidRPr="00B81270">
        <w:rPr>
          <w:rFonts w:cs="Arial"/>
          <w:szCs w:val="20"/>
        </w:rPr>
        <w:t xml:space="preserve"> </w:t>
      </w:r>
      <w:r w:rsidR="00D23391" w:rsidRPr="00B81270">
        <w:rPr>
          <w:rFonts w:cs="Arial"/>
          <w:szCs w:val="20"/>
          <w:lang w:eastAsia="sl-SI"/>
        </w:rPr>
        <w:t>datum dokumenta; datum prejema oziroma odpreme dokumenta;</w:t>
      </w:r>
      <w:r w:rsidR="00AB6E6D" w:rsidRPr="00B81270">
        <w:rPr>
          <w:rFonts w:cs="Arial"/>
          <w:szCs w:val="20"/>
        </w:rPr>
        <w:t xml:space="preserve"> </w:t>
      </w:r>
      <w:proofErr w:type="spellStart"/>
      <w:r w:rsidR="00D23391" w:rsidRPr="00B81270">
        <w:rPr>
          <w:rFonts w:cs="Arial"/>
          <w:szCs w:val="20"/>
          <w:lang w:eastAsia="sl-SI"/>
        </w:rPr>
        <w:t>signirni</w:t>
      </w:r>
      <w:proofErr w:type="spellEnd"/>
      <w:r w:rsidR="00D23391" w:rsidRPr="00B81270">
        <w:rPr>
          <w:rFonts w:cs="Arial"/>
          <w:szCs w:val="20"/>
          <w:lang w:eastAsia="sl-SI"/>
        </w:rPr>
        <w:t xml:space="preserve"> znak;</w:t>
      </w:r>
      <w:r w:rsidR="00AB6E6D" w:rsidRPr="00B81270">
        <w:rPr>
          <w:rFonts w:cs="Arial"/>
          <w:szCs w:val="20"/>
        </w:rPr>
        <w:t xml:space="preserve"> </w:t>
      </w:r>
      <w:r w:rsidR="00D23391" w:rsidRPr="00B81270">
        <w:rPr>
          <w:rFonts w:cs="Arial"/>
          <w:szCs w:val="20"/>
          <w:lang w:eastAsia="sl-SI"/>
        </w:rPr>
        <w:t>subjekt dokumenta</w:t>
      </w:r>
      <w:r w:rsidR="00AB6E6D" w:rsidRPr="00B81270">
        <w:rPr>
          <w:rFonts w:cs="Arial"/>
          <w:szCs w:val="20"/>
          <w:lang w:eastAsia="sl-SI"/>
        </w:rPr>
        <w:t xml:space="preserve">, </w:t>
      </w:r>
      <w:r w:rsidR="00D23391" w:rsidRPr="00B81270">
        <w:rPr>
          <w:rFonts w:cs="Arial"/>
          <w:szCs w:val="20"/>
          <w:lang w:eastAsia="sl-SI"/>
        </w:rPr>
        <w:t>kratka vsebina dokumenta;</w:t>
      </w:r>
      <w:r w:rsidR="00AB6E6D" w:rsidRPr="00B81270">
        <w:rPr>
          <w:rFonts w:cs="Arial"/>
          <w:szCs w:val="20"/>
        </w:rPr>
        <w:t xml:space="preserve"> </w:t>
      </w:r>
      <w:r w:rsidR="00D23391" w:rsidRPr="00B81270">
        <w:rPr>
          <w:rFonts w:cs="Arial"/>
          <w:szCs w:val="20"/>
          <w:lang w:eastAsia="sl-SI"/>
        </w:rPr>
        <w:t>oznaka, ali gre za vhodni, izhodni ali lastni dokument; kratek opis vsake morebitne priloge; morebitna stopnja tajnosti;</w:t>
      </w:r>
      <w:r w:rsidR="00AB6E6D" w:rsidRPr="00B81270">
        <w:rPr>
          <w:rFonts w:cs="Arial"/>
          <w:szCs w:val="20"/>
        </w:rPr>
        <w:t xml:space="preserve"> </w:t>
      </w:r>
      <w:r w:rsidR="00D23391" w:rsidRPr="00B81270">
        <w:rPr>
          <w:rFonts w:cs="Arial"/>
          <w:szCs w:val="20"/>
          <w:lang w:eastAsia="sl-SI"/>
        </w:rPr>
        <w:t>rok</w:t>
      </w:r>
      <w:r w:rsidRPr="00B81270">
        <w:rPr>
          <w:rFonts w:cs="Arial"/>
          <w:szCs w:val="20"/>
          <w:lang w:eastAsia="sl-SI"/>
        </w:rPr>
        <w:t>;</w:t>
      </w:r>
    </w:p>
    <w:p w14:paraId="30CAB355" w14:textId="23A2378B" w:rsidR="00D23391" w:rsidRPr="00B81270" w:rsidRDefault="00031AB0" w:rsidP="005B57CC">
      <w:pPr>
        <w:pStyle w:val="Odstavekseznama"/>
        <w:numPr>
          <w:ilvl w:val="0"/>
          <w:numId w:val="9"/>
        </w:numPr>
        <w:tabs>
          <w:tab w:val="left" w:pos="284"/>
        </w:tabs>
        <w:spacing w:line="240" w:lineRule="auto"/>
        <w:ind w:left="0" w:firstLine="0"/>
        <w:jc w:val="both"/>
        <w:rPr>
          <w:rFonts w:cs="Arial"/>
          <w:szCs w:val="20"/>
        </w:rPr>
      </w:pPr>
      <w:r w:rsidRPr="00B81270">
        <w:rPr>
          <w:rFonts w:cs="Arial"/>
          <w:szCs w:val="20"/>
        </w:rPr>
        <w:t>p</w:t>
      </w:r>
      <w:r w:rsidR="00AB6E6D" w:rsidRPr="00B81270">
        <w:rPr>
          <w:rFonts w:cs="Arial"/>
          <w:szCs w:val="20"/>
        </w:rPr>
        <w:t>odatki o zadevi</w:t>
      </w:r>
      <w:r w:rsidR="00D23391" w:rsidRPr="00B81270">
        <w:rPr>
          <w:rFonts w:cs="Arial"/>
          <w:szCs w:val="20"/>
        </w:rPr>
        <w:t>:</w:t>
      </w:r>
      <w:r w:rsidR="00AB6E6D" w:rsidRPr="00B81270">
        <w:rPr>
          <w:rFonts w:cs="Arial"/>
          <w:szCs w:val="20"/>
        </w:rPr>
        <w:t xml:space="preserve"> </w:t>
      </w:r>
      <w:r w:rsidR="00D23391" w:rsidRPr="00B81270">
        <w:rPr>
          <w:rFonts w:cs="Arial"/>
          <w:szCs w:val="20"/>
          <w:lang w:eastAsia="sl-SI"/>
        </w:rPr>
        <w:t xml:space="preserve">številka zadeve; datum začetka zadeve; </w:t>
      </w:r>
      <w:proofErr w:type="spellStart"/>
      <w:r w:rsidR="00D23391" w:rsidRPr="00B81270">
        <w:rPr>
          <w:rFonts w:cs="Arial"/>
          <w:szCs w:val="20"/>
          <w:lang w:eastAsia="sl-SI"/>
        </w:rPr>
        <w:t>signirni</w:t>
      </w:r>
      <w:proofErr w:type="spellEnd"/>
      <w:r w:rsidR="00D23391" w:rsidRPr="00B81270">
        <w:rPr>
          <w:rFonts w:cs="Arial"/>
          <w:szCs w:val="20"/>
          <w:lang w:eastAsia="sl-SI"/>
        </w:rPr>
        <w:t xml:space="preserve"> znak;</w:t>
      </w:r>
      <w:r w:rsidR="00AB6E6D" w:rsidRPr="00B81270">
        <w:rPr>
          <w:rFonts w:cs="Arial"/>
          <w:szCs w:val="20"/>
        </w:rPr>
        <w:t xml:space="preserve"> </w:t>
      </w:r>
      <w:r w:rsidR="00D23391" w:rsidRPr="00B81270">
        <w:rPr>
          <w:rFonts w:cs="Arial"/>
          <w:szCs w:val="20"/>
          <w:lang w:eastAsia="sl-SI"/>
        </w:rPr>
        <w:t>subjekt zadeve;</w:t>
      </w:r>
      <w:r w:rsidR="00AB6E6D" w:rsidRPr="00B81270">
        <w:rPr>
          <w:rFonts w:cs="Arial"/>
          <w:szCs w:val="20"/>
        </w:rPr>
        <w:t xml:space="preserve"> </w:t>
      </w:r>
      <w:r w:rsidR="00D23391" w:rsidRPr="00B81270">
        <w:rPr>
          <w:rFonts w:cs="Arial"/>
          <w:szCs w:val="20"/>
          <w:lang w:eastAsia="sl-SI"/>
        </w:rPr>
        <w:t>kratka vsebina zadeve;</w:t>
      </w:r>
      <w:r w:rsidR="00AB6E6D" w:rsidRPr="00B81270">
        <w:rPr>
          <w:rFonts w:cs="Arial"/>
          <w:szCs w:val="20"/>
        </w:rPr>
        <w:t xml:space="preserve"> </w:t>
      </w:r>
      <w:r w:rsidR="00D23391" w:rsidRPr="00B81270">
        <w:rPr>
          <w:rFonts w:cs="Arial"/>
          <w:szCs w:val="20"/>
          <w:lang w:eastAsia="sl-SI"/>
        </w:rPr>
        <w:t>rok hrambe;</w:t>
      </w:r>
      <w:r w:rsidR="00AB6E6D" w:rsidRPr="00B81270">
        <w:rPr>
          <w:rFonts w:cs="Arial"/>
          <w:szCs w:val="20"/>
        </w:rPr>
        <w:t xml:space="preserve"> </w:t>
      </w:r>
      <w:r w:rsidR="00D23391" w:rsidRPr="00B81270">
        <w:rPr>
          <w:rFonts w:cs="Arial"/>
          <w:szCs w:val="20"/>
          <w:lang w:eastAsia="sl-SI"/>
        </w:rPr>
        <w:t>morebitne ključne besede;</w:t>
      </w:r>
      <w:r w:rsidR="00AB6E6D" w:rsidRPr="00B81270">
        <w:rPr>
          <w:rFonts w:cs="Arial"/>
          <w:szCs w:val="20"/>
        </w:rPr>
        <w:t xml:space="preserve"> </w:t>
      </w:r>
      <w:r w:rsidR="00D23391" w:rsidRPr="00B81270">
        <w:rPr>
          <w:rFonts w:cs="Arial"/>
          <w:szCs w:val="20"/>
          <w:lang w:eastAsia="sl-SI"/>
        </w:rPr>
        <w:t>zveza, če obstaja; seznam dokumentov v zadevi;</w:t>
      </w:r>
      <w:r w:rsidR="00AB6E6D" w:rsidRPr="00B81270">
        <w:rPr>
          <w:rFonts w:cs="Arial"/>
          <w:szCs w:val="20"/>
        </w:rPr>
        <w:t xml:space="preserve"> </w:t>
      </w:r>
      <w:r w:rsidR="00D23391" w:rsidRPr="00B81270">
        <w:rPr>
          <w:rFonts w:cs="Arial"/>
          <w:szCs w:val="20"/>
          <w:lang w:eastAsia="sl-SI"/>
        </w:rPr>
        <w:t>stanje zadeve.</w:t>
      </w:r>
    </w:p>
    <w:p w14:paraId="6B4E82BE" w14:textId="77777777" w:rsidR="00D23391" w:rsidRPr="00B81270" w:rsidRDefault="00D23391" w:rsidP="005B57CC">
      <w:pPr>
        <w:tabs>
          <w:tab w:val="left" w:pos="284"/>
        </w:tabs>
        <w:spacing w:line="240" w:lineRule="auto"/>
        <w:jc w:val="both"/>
        <w:rPr>
          <w:rFonts w:cs="Arial"/>
          <w:szCs w:val="20"/>
        </w:rPr>
      </w:pPr>
    </w:p>
    <w:p w14:paraId="2CCDA672" w14:textId="76B871F0" w:rsidR="00031AB0" w:rsidRPr="00B81270" w:rsidRDefault="002022A3"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Upravna inšpektorica je iz IS izpisala primer</w:t>
      </w:r>
      <w:r w:rsidR="00031AB0" w:rsidRPr="00B81270">
        <w:rPr>
          <w:rFonts w:cs="Arial"/>
          <w:szCs w:val="20"/>
        </w:rPr>
        <w:t>:</w:t>
      </w:r>
    </w:p>
    <w:p w14:paraId="2D1A652A" w14:textId="211FEC9F" w:rsidR="00031AB0" w:rsidRPr="00B81270" w:rsidRDefault="00BD59B6" w:rsidP="005B57CC">
      <w:pPr>
        <w:pStyle w:val="Odstavekseznama"/>
        <w:numPr>
          <w:ilvl w:val="0"/>
          <w:numId w:val="9"/>
        </w:numPr>
        <w:tabs>
          <w:tab w:val="left" w:pos="284"/>
        </w:tabs>
        <w:spacing w:line="240" w:lineRule="auto"/>
        <w:ind w:left="0" w:firstLine="0"/>
        <w:jc w:val="both"/>
        <w:rPr>
          <w:rFonts w:cs="Arial"/>
          <w:szCs w:val="20"/>
        </w:rPr>
      </w:pPr>
      <w:r w:rsidRPr="00B81270">
        <w:rPr>
          <w:rFonts w:cs="Arial"/>
          <w:i/>
          <w:szCs w:val="20"/>
        </w:rPr>
        <w:t>ovoja zadeve</w:t>
      </w:r>
      <w:r w:rsidR="00847FD8" w:rsidRPr="00B81270">
        <w:rPr>
          <w:rFonts w:cs="Arial"/>
          <w:szCs w:val="20"/>
        </w:rPr>
        <w:t xml:space="preserve"> </w:t>
      </w:r>
      <w:r w:rsidR="002022A3" w:rsidRPr="00B81270">
        <w:rPr>
          <w:rFonts w:cs="Arial"/>
          <w:szCs w:val="20"/>
        </w:rPr>
        <w:t xml:space="preserve">in </w:t>
      </w:r>
      <w:r w:rsidRPr="00B81270">
        <w:rPr>
          <w:rFonts w:cs="Arial"/>
          <w:szCs w:val="20"/>
        </w:rPr>
        <w:t>ugotovila, da ta lahko vsebuje</w:t>
      </w:r>
      <w:r w:rsidR="00361CA7" w:rsidRPr="00B81270">
        <w:rPr>
          <w:rFonts w:cs="Arial"/>
          <w:szCs w:val="20"/>
        </w:rPr>
        <w:t xml:space="preserve"> vse podatke v skladu z UUP in sicer: </w:t>
      </w:r>
      <w:r w:rsidR="00D23391" w:rsidRPr="00B81270">
        <w:rPr>
          <w:rFonts w:cs="Arial"/>
          <w:szCs w:val="20"/>
        </w:rPr>
        <w:t>številk</w:t>
      </w:r>
      <w:r w:rsidR="006C1960" w:rsidRPr="00B81270">
        <w:rPr>
          <w:rFonts w:cs="Arial"/>
          <w:szCs w:val="20"/>
        </w:rPr>
        <w:t>o</w:t>
      </w:r>
      <w:r w:rsidR="00D23391" w:rsidRPr="00B81270">
        <w:rPr>
          <w:rFonts w:cs="Arial"/>
          <w:szCs w:val="20"/>
        </w:rPr>
        <w:t xml:space="preserve"> zadeve, </w:t>
      </w:r>
      <w:proofErr w:type="spellStart"/>
      <w:r w:rsidR="00D23391" w:rsidRPr="00B81270">
        <w:rPr>
          <w:rFonts w:cs="Arial"/>
          <w:szCs w:val="20"/>
        </w:rPr>
        <w:t>signirni</w:t>
      </w:r>
      <w:proofErr w:type="spellEnd"/>
      <w:r w:rsidR="00D23391" w:rsidRPr="00B81270">
        <w:rPr>
          <w:rFonts w:cs="Arial"/>
          <w:szCs w:val="20"/>
        </w:rPr>
        <w:t xml:space="preserve"> znak</w:t>
      </w:r>
      <w:r w:rsidR="00361CA7" w:rsidRPr="00B81270">
        <w:rPr>
          <w:rFonts w:cs="Arial"/>
          <w:szCs w:val="20"/>
        </w:rPr>
        <w:t xml:space="preserve">, </w:t>
      </w:r>
      <w:r w:rsidR="00D23391" w:rsidRPr="00B81270">
        <w:rPr>
          <w:rFonts w:cs="Arial"/>
          <w:szCs w:val="20"/>
        </w:rPr>
        <w:t>subjekt zadeve, kratk</w:t>
      </w:r>
      <w:r w:rsidR="006C1960" w:rsidRPr="00B81270">
        <w:rPr>
          <w:rFonts w:cs="Arial"/>
          <w:szCs w:val="20"/>
        </w:rPr>
        <w:t>o</w:t>
      </w:r>
      <w:r w:rsidR="00D23391" w:rsidRPr="00B81270">
        <w:rPr>
          <w:rFonts w:cs="Arial"/>
          <w:szCs w:val="20"/>
        </w:rPr>
        <w:t xml:space="preserve"> vsebina zadeve, rok hrambe in stopnj</w:t>
      </w:r>
      <w:r w:rsidR="006C1960" w:rsidRPr="00B81270">
        <w:rPr>
          <w:rFonts w:cs="Arial"/>
          <w:szCs w:val="20"/>
        </w:rPr>
        <w:t>o</w:t>
      </w:r>
      <w:r w:rsidR="00D23391" w:rsidRPr="00B81270">
        <w:rPr>
          <w:rFonts w:cs="Arial"/>
          <w:szCs w:val="20"/>
        </w:rPr>
        <w:t xml:space="preserve"> tajnosti.</w:t>
      </w:r>
    </w:p>
    <w:p w14:paraId="7541184F" w14:textId="3A31282B" w:rsidR="00BD59B6" w:rsidRPr="00B81270" w:rsidRDefault="00BD59B6" w:rsidP="005B57CC">
      <w:pPr>
        <w:pStyle w:val="Odstavekseznama"/>
        <w:numPr>
          <w:ilvl w:val="0"/>
          <w:numId w:val="9"/>
        </w:numPr>
        <w:tabs>
          <w:tab w:val="left" w:pos="284"/>
        </w:tabs>
        <w:spacing w:line="240" w:lineRule="auto"/>
        <w:ind w:left="0" w:firstLine="0"/>
        <w:jc w:val="both"/>
        <w:rPr>
          <w:rFonts w:cs="Arial"/>
          <w:szCs w:val="20"/>
        </w:rPr>
      </w:pPr>
      <w:r w:rsidRPr="00B81270">
        <w:rPr>
          <w:rFonts w:cs="Arial"/>
          <w:i/>
          <w:szCs w:val="20"/>
        </w:rPr>
        <w:t>popisa zadeve</w:t>
      </w:r>
      <w:r w:rsidR="00847FD8" w:rsidRPr="00B81270">
        <w:rPr>
          <w:rFonts w:cs="Arial"/>
          <w:szCs w:val="20"/>
        </w:rPr>
        <w:t xml:space="preserve"> </w:t>
      </w:r>
      <w:r w:rsidR="002022A3" w:rsidRPr="00B81270">
        <w:rPr>
          <w:rFonts w:cs="Arial"/>
          <w:szCs w:val="20"/>
        </w:rPr>
        <w:t>in</w:t>
      </w:r>
      <w:r w:rsidRPr="00B81270">
        <w:rPr>
          <w:rFonts w:cs="Arial"/>
          <w:szCs w:val="20"/>
        </w:rPr>
        <w:t xml:space="preserve"> ugotovila, da ta lahko vsebuje</w:t>
      </w:r>
      <w:r w:rsidR="00361CA7" w:rsidRPr="00B81270">
        <w:rPr>
          <w:rFonts w:cs="Arial"/>
          <w:szCs w:val="20"/>
        </w:rPr>
        <w:t xml:space="preserve"> vse podatke v skladu z UUP in sicer: </w:t>
      </w:r>
      <w:r w:rsidR="00D23391" w:rsidRPr="00B81270">
        <w:rPr>
          <w:rFonts w:cs="Arial"/>
          <w:szCs w:val="20"/>
        </w:rPr>
        <w:t>zaporedno številko vsakega dokumenta v zadevi, kratko vsebino dokumenta, datum dokumenta, navedbo, ali je dokument v fizični obliki, in morebitno stopnjo tajnosti.</w:t>
      </w:r>
      <w:r w:rsidRPr="00B81270">
        <w:rPr>
          <w:rFonts w:cs="Arial"/>
          <w:szCs w:val="20"/>
          <w:lang w:eastAsia="sl-SI"/>
        </w:rPr>
        <w:t xml:space="preserve"> </w:t>
      </w:r>
    </w:p>
    <w:p w14:paraId="64ECB98B" w14:textId="77777777" w:rsidR="00CD10C1" w:rsidRPr="00B81270" w:rsidRDefault="00CD10C1" w:rsidP="005B57CC">
      <w:pPr>
        <w:pStyle w:val="odstavek0"/>
        <w:tabs>
          <w:tab w:val="left" w:pos="284"/>
        </w:tabs>
        <w:spacing w:before="0" w:beforeAutospacing="0" w:after="0" w:afterAutospacing="0"/>
        <w:jc w:val="both"/>
        <w:rPr>
          <w:rFonts w:ascii="Arial" w:eastAsia="Calibri" w:hAnsi="Arial" w:cs="Arial"/>
          <w:sz w:val="20"/>
          <w:szCs w:val="20"/>
        </w:rPr>
      </w:pPr>
    </w:p>
    <w:p w14:paraId="0A7B44CC" w14:textId="7DD6AAF9" w:rsidR="00D57A59" w:rsidRPr="00B81270" w:rsidRDefault="00D57A59" w:rsidP="005B57CC">
      <w:pPr>
        <w:pStyle w:val="odstavek0"/>
        <w:numPr>
          <w:ilvl w:val="0"/>
          <w:numId w:val="4"/>
        </w:numPr>
        <w:tabs>
          <w:tab w:val="left" w:pos="284"/>
        </w:tabs>
        <w:spacing w:before="0" w:beforeAutospacing="0" w:after="0" w:afterAutospacing="0"/>
        <w:ind w:left="0" w:firstLine="0"/>
        <w:jc w:val="both"/>
        <w:rPr>
          <w:rFonts w:ascii="Arial" w:eastAsia="Calibri" w:hAnsi="Arial" w:cs="Arial"/>
          <w:sz w:val="20"/>
          <w:szCs w:val="20"/>
        </w:rPr>
      </w:pPr>
      <w:r w:rsidRPr="00B81270">
        <w:rPr>
          <w:rFonts w:ascii="Arial" w:eastAsia="Calibri" w:hAnsi="Arial" w:cs="Arial"/>
          <w:sz w:val="20"/>
          <w:szCs w:val="20"/>
        </w:rPr>
        <w:t xml:space="preserve">Dostop do IS ima le tajništvo. Učitelji pa le v delu, ki se nanaša na pedagoško delo. Ravnateljica (ki odloča) in uradna oseba, ki vodi </w:t>
      </w:r>
      <w:r w:rsidR="00695F20" w:rsidRPr="00B81270">
        <w:rPr>
          <w:rFonts w:ascii="Arial" w:eastAsia="Calibri" w:hAnsi="Arial" w:cs="Arial"/>
          <w:sz w:val="20"/>
          <w:szCs w:val="20"/>
        </w:rPr>
        <w:t xml:space="preserve">upravne </w:t>
      </w:r>
      <w:r w:rsidRPr="00B81270">
        <w:rPr>
          <w:rFonts w:ascii="Arial" w:eastAsia="Calibri" w:hAnsi="Arial" w:cs="Arial"/>
          <w:sz w:val="20"/>
          <w:szCs w:val="20"/>
        </w:rPr>
        <w:t xml:space="preserve">postopke (svetovalka) nimata dostopa do IS, niti ne skrbita, da so vsi dokumenti evidentirani v IS. </w:t>
      </w:r>
      <w:r w:rsidR="00283244" w:rsidRPr="00B81270">
        <w:rPr>
          <w:rFonts w:ascii="Arial" w:eastAsia="Calibri" w:hAnsi="Arial" w:cs="Arial"/>
          <w:sz w:val="20"/>
          <w:szCs w:val="20"/>
        </w:rPr>
        <w:t xml:space="preserve">Vloge se oddajo pri svetovalki, ki zadeve rešuje. Dokumente, ki so za odpremo, ta dostavi tajništvu. V tajništvu </w:t>
      </w:r>
      <w:r w:rsidR="001A53CC" w:rsidRPr="00B81270">
        <w:rPr>
          <w:rFonts w:ascii="Arial" w:eastAsia="Calibri" w:hAnsi="Arial" w:cs="Arial"/>
          <w:sz w:val="20"/>
          <w:szCs w:val="20"/>
        </w:rPr>
        <w:t>se dnevno pregleduje vhodna e-pošta, ki prispe na uradni e-naslov šole (</w:t>
      </w:r>
      <w:hyperlink r:id="rId10" w:history="1">
        <w:r w:rsidR="001A53CC" w:rsidRPr="00B81270">
          <w:rPr>
            <w:rStyle w:val="Hiperpovezava"/>
            <w:rFonts w:ascii="Arial" w:eastAsia="Calibri" w:hAnsi="Arial" w:cs="Arial"/>
            <w:color w:val="auto"/>
            <w:sz w:val="20"/>
            <w:szCs w:val="20"/>
          </w:rPr>
          <w:t>tajnistvo@oskaselj.si</w:t>
        </w:r>
      </w:hyperlink>
      <w:r w:rsidR="001A53CC" w:rsidRPr="00B81270">
        <w:rPr>
          <w:rFonts w:ascii="Arial" w:eastAsia="Calibri" w:hAnsi="Arial" w:cs="Arial"/>
          <w:sz w:val="20"/>
          <w:szCs w:val="20"/>
        </w:rPr>
        <w:t>) in druga pošta. Vsa pošta se ne evidentira v IS. I</w:t>
      </w:r>
      <w:r w:rsidR="00A60D52" w:rsidRPr="00B81270">
        <w:rPr>
          <w:rFonts w:ascii="Arial" w:eastAsia="Calibri" w:hAnsi="Arial" w:cs="Arial"/>
          <w:sz w:val="20"/>
          <w:szCs w:val="20"/>
        </w:rPr>
        <w:t xml:space="preserve">zhodni </w:t>
      </w:r>
      <w:r w:rsidR="00283244" w:rsidRPr="00B81270">
        <w:rPr>
          <w:rFonts w:ascii="Arial" w:eastAsia="Calibri" w:hAnsi="Arial" w:cs="Arial"/>
          <w:sz w:val="20"/>
          <w:szCs w:val="20"/>
        </w:rPr>
        <w:t>dokumenti</w:t>
      </w:r>
      <w:r w:rsidR="00A60D52" w:rsidRPr="00B81270">
        <w:rPr>
          <w:rFonts w:ascii="Arial" w:eastAsia="Calibri" w:hAnsi="Arial" w:cs="Arial"/>
          <w:sz w:val="20"/>
          <w:szCs w:val="20"/>
        </w:rPr>
        <w:t xml:space="preserve"> </w:t>
      </w:r>
      <w:r w:rsidR="001A53CC" w:rsidRPr="00B81270">
        <w:rPr>
          <w:rFonts w:ascii="Arial" w:eastAsia="Calibri" w:hAnsi="Arial" w:cs="Arial"/>
          <w:sz w:val="20"/>
          <w:szCs w:val="20"/>
        </w:rPr>
        <w:t xml:space="preserve">se </w:t>
      </w:r>
      <w:r w:rsidR="00283244" w:rsidRPr="00B81270">
        <w:rPr>
          <w:rFonts w:ascii="Arial" w:eastAsia="Calibri" w:hAnsi="Arial" w:cs="Arial"/>
          <w:sz w:val="20"/>
          <w:szCs w:val="20"/>
        </w:rPr>
        <w:t>ne evidentirajo v IS, vodi se le evidenca vhodnih dokumentov in evidenca oddanih poštnih pošiljk</w:t>
      </w:r>
      <w:r w:rsidR="008413D1" w:rsidRPr="00B81270">
        <w:rPr>
          <w:rFonts w:ascii="Arial" w:eastAsia="Calibri" w:hAnsi="Arial" w:cs="Arial"/>
          <w:sz w:val="20"/>
          <w:szCs w:val="20"/>
        </w:rPr>
        <w:t xml:space="preserve">, v »delovodniku«, iz katerega pa ni mogoče izpisati dokumentov (ker ti niso evidentirani), niti </w:t>
      </w:r>
      <w:r w:rsidR="001A53CC" w:rsidRPr="00B81270">
        <w:rPr>
          <w:rFonts w:ascii="Arial" w:eastAsia="Calibri" w:hAnsi="Arial" w:cs="Arial"/>
          <w:sz w:val="20"/>
          <w:szCs w:val="20"/>
        </w:rPr>
        <w:t xml:space="preserve">ni mogoče razbrati, </w:t>
      </w:r>
      <w:r w:rsidR="008413D1" w:rsidRPr="00B81270">
        <w:rPr>
          <w:rFonts w:ascii="Arial" w:eastAsia="Calibri" w:hAnsi="Arial" w:cs="Arial"/>
          <w:sz w:val="20"/>
          <w:szCs w:val="20"/>
        </w:rPr>
        <w:t>kdo so naslovniki dokumentov, ki se odpremljajo</w:t>
      </w:r>
      <w:r w:rsidR="00283244" w:rsidRPr="00B81270">
        <w:rPr>
          <w:rFonts w:ascii="Arial" w:eastAsia="Calibri" w:hAnsi="Arial" w:cs="Arial"/>
          <w:sz w:val="20"/>
          <w:szCs w:val="20"/>
        </w:rPr>
        <w:t>.</w:t>
      </w:r>
    </w:p>
    <w:p w14:paraId="4B593112" w14:textId="77777777" w:rsidR="00283244" w:rsidRPr="00B81270" w:rsidRDefault="00283244" w:rsidP="005B57CC">
      <w:pPr>
        <w:pStyle w:val="odstavek0"/>
        <w:tabs>
          <w:tab w:val="left" w:pos="284"/>
        </w:tabs>
        <w:spacing w:before="0" w:beforeAutospacing="0" w:after="0" w:afterAutospacing="0"/>
        <w:jc w:val="both"/>
        <w:rPr>
          <w:rFonts w:ascii="Arial" w:eastAsia="Calibri" w:hAnsi="Arial" w:cs="Arial"/>
          <w:sz w:val="20"/>
          <w:szCs w:val="20"/>
        </w:rPr>
      </w:pPr>
    </w:p>
    <w:p w14:paraId="7421B8F3" w14:textId="667A033E" w:rsidR="00D57A59" w:rsidRPr="00B81270" w:rsidRDefault="006C1960" w:rsidP="005B57CC">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B81270">
        <w:rPr>
          <w:rFonts w:ascii="Arial" w:eastAsia="Calibri" w:hAnsi="Arial" w:cs="Arial"/>
          <w:sz w:val="20"/>
          <w:szCs w:val="20"/>
        </w:rPr>
        <w:t xml:space="preserve">Upravna inšpektorica ugotavlja, da </w:t>
      </w:r>
      <w:r w:rsidR="00D57A59" w:rsidRPr="00B81270">
        <w:rPr>
          <w:rFonts w:ascii="Arial" w:eastAsia="Calibri" w:hAnsi="Arial" w:cs="Arial"/>
          <w:sz w:val="20"/>
          <w:szCs w:val="20"/>
        </w:rPr>
        <w:t>tajništvo</w:t>
      </w:r>
      <w:r w:rsidR="00D34779" w:rsidRPr="00B81270">
        <w:rPr>
          <w:rFonts w:ascii="Arial" w:eastAsia="Calibri" w:hAnsi="Arial" w:cs="Arial"/>
          <w:sz w:val="20"/>
          <w:szCs w:val="20"/>
        </w:rPr>
        <w:t xml:space="preserve"> v celoti ne uporablja funkcionalnosti IS v skladu z določili UUP oziroma ne upravlja z dokumentarnim gradivom v skladu z UUP </w:t>
      </w:r>
      <w:r w:rsidR="005810C6" w:rsidRPr="00B81270">
        <w:rPr>
          <w:rFonts w:ascii="Arial" w:eastAsia="Calibri" w:hAnsi="Arial" w:cs="Arial"/>
          <w:sz w:val="20"/>
          <w:szCs w:val="20"/>
        </w:rPr>
        <w:t>(</w:t>
      </w:r>
      <w:r w:rsidR="00D34779" w:rsidRPr="00B81270">
        <w:rPr>
          <w:rFonts w:ascii="Arial" w:eastAsia="Calibri" w:hAnsi="Arial" w:cs="Arial"/>
          <w:sz w:val="20"/>
          <w:szCs w:val="20"/>
        </w:rPr>
        <w:t>ne v fizični obliki, niti v e-obliki</w:t>
      </w:r>
      <w:r w:rsidR="005810C6" w:rsidRPr="00B81270">
        <w:rPr>
          <w:rFonts w:ascii="Arial" w:eastAsia="Calibri" w:hAnsi="Arial" w:cs="Arial"/>
          <w:sz w:val="20"/>
          <w:szCs w:val="20"/>
        </w:rPr>
        <w:t>)</w:t>
      </w:r>
      <w:r w:rsidR="00D34779" w:rsidRPr="00B81270">
        <w:rPr>
          <w:rFonts w:ascii="Arial" w:eastAsia="Calibri" w:hAnsi="Arial" w:cs="Arial"/>
          <w:sz w:val="20"/>
          <w:szCs w:val="20"/>
        </w:rPr>
        <w:t>, posledično pa tudi podatki, izpisani iz IS, niso v skladu z UUP, saj š</w:t>
      </w:r>
      <w:r w:rsidR="00D34779" w:rsidRPr="00B81270">
        <w:rPr>
          <w:rFonts w:ascii="Arial" w:hAnsi="Arial" w:cs="Arial"/>
          <w:sz w:val="20"/>
          <w:szCs w:val="20"/>
        </w:rPr>
        <w:t>ola evidenc dokumentarnega gradiva ne vodi</w:t>
      </w:r>
      <w:r w:rsidR="00741894" w:rsidRPr="00B81270">
        <w:rPr>
          <w:rFonts w:ascii="Arial" w:hAnsi="Arial" w:cs="Arial"/>
          <w:sz w:val="20"/>
          <w:szCs w:val="20"/>
        </w:rPr>
        <w:t>, oziroma ne vodi</w:t>
      </w:r>
      <w:r w:rsidR="00D34779" w:rsidRPr="00B81270">
        <w:rPr>
          <w:rFonts w:ascii="Arial" w:hAnsi="Arial" w:cs="Arial"/>
          <w:sz w:val="20"/>
          <w:szCs w:val="20"/>
        </w:rPr>
        <w:t xml:space="preserve"> </w:t>
      </w:r>
      <w:r w:rsidR="00D57A59" w:rsidRPr="00B81270">
        <w:rPr>
          <w:rFonts w:ascii="Arial" w:hAnsi="Arial" w:cs="Arial"/>
          <w:sz w:val="20"/>
          <w:szCs w:val="20"/>
        </w:rPr>
        <w:t>v skladu z UUP</w:t>
      </w:r>
      <w:r w:rsidR="00D34779" w:rsidRPr="00B81270">
        <w:rPr>
          <w:rFonts w:ascii="Arial" w:hAnsi="Arial" w:cs="Arial"/>
          <w:sz w:val="20"/>
          <w:szCs w:val="20"/>
        </w:rPr>
        <w:t>.</w:t>
      </w:r>
      <w:r w:rsidR="00D34779" w:rsidRPr="00B81270">
        <w:rPr>
          <w:rFonts w:ascii="Arial" w:eastAsia="Calibri" w:hAnsi="Arial" w:cs="Arial"/>
          <w:sz w:val="20"/>
          <w:szCs w:val="20"/>
        </w:rPr>
        <w:t xml:space="preserve"> </w:t>
      </w:r>
      <w:r w:rsidR="00D34779" w:rsidRPr="00B81270">
        <w:rPr>
          <w:rFonts w:ascii="Arial" w:hAnsi="Arial" w:cs="Arial"/>
          <w:sz w:val="20"/>
          <w:szCs w:val="20"/>
        </w:rPr>
        <w:t>Delo v organu namreč ni organizirano tako, da se vsako dokumentarno gradivo nemudoma evidentira</w:t>
      </w:r>
      <w:r w:rsidRPr="00B81270">
        <w:rPr>
          <w:rFonts w:ascii="Arial" w:hAnsi="Arial" w:cs="Arial"/>
          <w:sz w:val="20"/>
          <w:szCs w:val="20"/>
        </w:rPr>
        <w:t xml:space="preserve">, zato so evidence dokumentarnega gradiva </w:t>
      </w:r>
      <w:r w:rsidR="00741894" w:rsidRPr="00B81270">
        <w:rPr>
          <w:rFonts w:ascii="Arial" w:hAnsi="Arial" w:cs="Arial"/>
          <w:sz w:val="20"/>
          <w:szCs w:val="20"/>
        </w:rPr>
        <w:t xml:space="preserve">nepopolne in s tem </w:t>
      </w:r>
      <w:r w:rsidRPr="00B81270">
        <w:rPr>
          <w:rFonts w:ascii="Arial" w:hAnsi="Arial" w:cs="Arial"/>
          <w:sz w:val="20"/>
          <w:szCs w:val="20"/>
        </w:rPr>
        <w:t>zelo nepregledne</w:t>
      </w:r>
      <w:r w:rsidR="00D57A59" w:rsidRPr="00B81270">
        <w:rPr>
          <w:rFonts w:ascii="Arial" w:hAnsi="Arial" w:cs="Arial"/>
          <w:sz w:val="20"/>
          <w:szCs w:val="20"/>
        </w:rPr>
        <w:t xml:space="preserve"> (tudi v fizični obliki)</w:t>
      </w:r>
      <w:r w:rsidRPr="00B81270">
        <w:rPr>
          <w:rFonts w:ascii="Arial" w:hAnsi="Arial" w:cs="Arial"/>
          <w:sz w:val="20"/>
          <w:szCs w:val="20"/>
        </w:rPr>
        <w:t>.</w:t>
      </w:r>
      <w:r w:rsidR="00D34779" w:rsidRPr="00B81270">
        <w:rPr>
          <w:rFonts w:ascii="Arial" w:hAnsi="Arial" w:cs="Arial"/>
          <w:sz w:val="20"/>
          <w:szCs w:val="20"/>
        </w:rPr>
        <w:t xml:space="preserve"> </w:t>
      </w:r>
    </w:p>
    <w:p w14:paraId="44DBCC43" w14:textId="77777777" w:rsidR="00CD10C1" w:rsidRPr="00B81270" w:rsidRDefault="00CD10C1" w:rsidP="005B57CC">
      <w:pPr>
        <w:pStyle w:val="odstavek0"/>
        <w:tabs>
          <w:tab w:val="left" w:pos="284"/>
        </w:tabs>
        <w:spacing w:before="0" w:beforeAutospacing="0" w:after="0" w:afterAutospacing="0"/>
        <w:jc w:val="both"/>
        <w:rPr>
          <w:rFonts w:ascii="Arial" w:eastAsia="Calibri" w:hAnsi="Arial" w:cs="Arial"/>
          <w:sz w:val="20"/>
          <w:szCs w:val="20"/>
        </w:rPr>
      </w:pPr>
    </w:p>
    <w:p w14:paraId="788F32A6" w14:textId="0754AC4E" w:rsidR="00B722E1" w:rsidRPr="00B81270" w:rsidRDefault="00BD59B6" w:rsidP="005B57CC">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B81270">
        <w:rPr>
          <w:rFonts w:ascii="Arial" w:eastAsia="Calibri" w:hAnsi="Arial" w:cs="Arial"/>
          <w:sz w:val="20"/>
          <w:szCs w:val="20"/>
        </w:rPr>
        <w:t>S posamičnimi vpogledi v IS</w:t>
      </w:r>
      <w:r w:rsidR="00B722E1" w:rsidRPr="00B81270">
        <w:rPr>
          <w:rFonts w:ascii="Arial" w:eastAsia="Calibri" w:hAnsi="Arial" w:cs="Arial"/>
          <w:sz w:val="20"/>
          <w:szCs w:val="20"/>
        </w:rPr>
        <w:t xml:space="preserve"> (npr. št. 60301-1/2018, 60301-1/2019)</w:t>
      </w:r>
      <w:r w:rsidRPr="00B81270">
        <w:rPr>
          <w:rFonts w:ascii="Arial" w:eastAsia="Calibri" w:hAnsi="Arial" w:cs="Arial"/>
          <w:sz w:val="20"/>
          <w:szCs w:val="20"/>
        </w:rPr>
        <w:t xml:space="preserve"> je</w:t>
      </w:r>
      <w:r w:rsidR="009919A0" w:rsidRPr="00B81270">
        <w:rPr>
          <w:rFonts w:ascii="Arial" w:eastAsia="Calibri" w:hAnsi="Arial" w:cs="Arial"/>
          <w:sz w:val="20"/>
          <w:szCs w:val="20"/>
        </w:rPr>
        <w:t xml:space="preserve"> upravna inšpektorica</w:t>
      </w:r>
      <w:r w:rsidRPr="00B81270">
        <w:rPr>
          <w:rFonts w:ascii="Arial" w:eastAsia="Calibri" w:hAnsi="Arial" w:cs="Arial"/>
          <w:sz w:val="20"/>
          <w:szCs w:val="20"/>
        </w:rPr>
        <w:t xml:space="preserve"> ugotovila, da </w:t>
      </w:r>
      <w:r w:rsidR="000D6A4E" w:rsidRPr="00B81270">
        <w:rPr>
          <w:rFonts w:ascii="Arial" w:eastAsia="Calibri" w:hAnsi="Arial" w:cs="Arial"/>
          <w:sz w:val="20"/>
          <w:szCs w:val="20"/>
        </w:rPr>
        <w:t>š</w:t>
      </w:r>
      <w:r w:rsidR="000D6A4E" w:rsidRPr="00B81270">
        <w:rPr>
          <w:rFonts w:ascii="Arial" w:hAnsi="Arial" w:cs="Arial"/>
          <w:sz w:val="20"/>
          <w:szCs w:val="20"/>
        </w:rPr>
        <w:t xml:space="preserve">ola evidenc dokumentarnega gradiva ne vodi </w:t>
      </w:r>
      <w:r w:rsidR="00B722E1" w:rsidRPr="00B81270">
        <w:rPr>
          <w:rFonts w:ascii="Arial" w:hAnsi="Arial" w:cs="Arial"/>
          <w:sz w:val="20"/>
          <w:szCs w:val="20"/>
        </w:rPr>
        <w:t>v obliki zadev</w:t>
      </w:r>
      <w:r w:rsidR="00B722E1" w:rsidRPr="00B81270">
        <w:rPr>
          <w:rStyle w:val="Sprotnaopomba-sklic"/>
          <w:rFonts w:ascii="Arial" w:hAnsi="Arial" w:cs="Arial"/>
          <w:sz w:val="20"/>
          <w:szCs w:val="20"/>
        </w:rPr>
        <w:footnoteReference w:id="10"/>
      </w:r>
      <w:r w:rsidR="00B722E1" w:rsidRPr="00B81270">
        <w:rPr>
          <w:rFonts w:ascii="Arial" w:hAnsi="Arial" w:cs="Arial"/>
          <w:sz w:val="20"/>
          <w:szCs w:val="20"/>
        </w:rPr>
        <w:t xml:space="preserve">, dokumentnih seznamov, kot to določa UUP. Šola ne vodi evidenc </w:t>
      </w:r>
      <w:r w:rsidR="000D6A4E" w:rsidRPr="00B81270">
        <w:rPr>
          <w:rFonts w:ascii="Arial" w:hAnsi="Arial" w:cs="Arial"/>
          <w:sz w:val="20"/>
          <w:szCs w:val="20"/>
        </w:rPr>
        <w:t xml:space="preserve">na podlagi načrta klasifikacijskih znakov (ki bi bil sprejet v skladu z določili UUP) in po vrstnem redu zadev. </w:t>
      </w:r>
      <w:r w:rsidR="00B722E1" w:rsidRPr="00B81270">
        <w:rPr>
          <w:rFonts w:ascii="Arial" w:hAnsi="Arial" w:cs="Arial"/>
          <w:sz w:val="20"/>
          <w:szCs w:val="20"/>
        </w:rPr>
        <w:t xml:space="preserve">S posamični vpogledi v navedene </w:t>
      </w:r>
      <w:r w:rsidR="00D34779" w:rsidRPr="00B81270">
        <w:rPr>
          <w:rFonts w:ascii="Arial" w:hAnsi="Arial" w:cs="Arial"/>
          <w:sz w:val="20"/>
          <w:szCs w:val="20"/>
        </w:rPr>
        <w:t>zadeve</w:t>
      </w:r>
      <w:r w:rsidR="00847FD8" w:rsidRPr="00B81270">
        <w:rPr>
          <w:rFonts w:ascii="Arial" w:hAnsi="Arial" w:cs="Arial"/>
          <w:sz w:val="20"/>
          <w:szCs w:val="20"/>
        </w:rPr>
        <w:t xml:space="preserve"> sploh </w:t>
      </w:r>
      <w:r w:rsidR="00B722E1" w:rsidRPr="00B81270">
        <w:rPr>
          <w:rFonts w:ascii="Arial" w:hAnsi="Arial" w:cs="Arial"/>
          <w:sz w:val="20"/>
          <w:szCs w:val="20"/>
        </w:rPr>
        <w:t xml:space="preserve">ni bilo mogoče ugotoviti, za kakšno vrsto vodenja </w:t>
      </w:r>
      <w:r w:rsidR="00D34779" w:rsidRPr="00B81270">
        <w:rPr>
          <w:rFonts w:ascii="Arial" w:hAnsi="Arial" w:cs="Arial"/>
          <w:sz w:val="20"/>
          <w:szCs w:val="20"/>
        </w:rPr>
        <w:t>evidenc</w:t>
      </w:r>
      <w:r w:rsidR="00B722E1" w:rsidRPr="00B81270">
        <w:rPr>
          <w:rFonts w:ascii="Arial" w:hAnsi="Arial" w:cs="Arial"/>
          <w:sz w:val="20"/>
          <w:szCs w:val="20"/>
        </w:rPr>
        <w:t xml:space="preserve"> dokumentarnega gradiva gre</w:t>
      </w:r>
      <w:r w:rsidR="005810C6" w:rsidRPr="00B81270">
        <w:rPr>
          <w:rFonts w:ascii="Arial" w:hAnsi="Arial" w:cs="Arial"/>
          <w:sz w:val="20"/>
          <w:szCs w:val="20"/>
        </w:rPr>
        <w:t>.</w:t>
      </w:r>
      <w:r w:rsidR="00B722E1" w:rsidRPr="00B81270">
        <w:rPr>
          <w:rFonts w:ascii="Arial" w:hAnsi="Arial" w:cs="Arial"/>
          <w:sz w:val="20"/>
          <w:szCs w:val="20"/>
        </w:rPr>
        <w:t xml:space="preserve"> </w:t>
      </w:r>
      <w:r w:rsidR="0068684B" w:rsidRPr="00B81270">
        <w:rPr>
          <w:rFonts w:ascii="Arial" w:hAnsi="Arial" w:cs="Arial"/>
          <w:sz w:val="20"/>
          <w:szCs w:val="20"/>
        </w:rPr>
        <w:t xml:space="preserve">Šola </w:t>
      </w:r>
      <w:r w:rsidR="006C1960" w:rsidRPr="00B81270">
        <w:rPr>
          <w:rFonts w:ascii="Arial" w:hAnsi="Arial" w:cs="Arial"/>
          <w:sz w:val="20"/>
          <w:szCs w:val="20"/>
        </w:rPr>
        <w:t xml:space="preserve">tudi </w:t>
      </w:r>
      <w:r w:rsidR="0068684B" w:rsidRPr="00B81270">
        <w:rPr>
          <w:rFonts w:ascii="Arial" w:hAnsi="Arial" w:cs="Arial"/>
          <w:sz w:val="20"/>
          <w:szCs w:val="20"/>
        </w:rPr>
        <w:t xml:space="preserve">ne ločuje med upravnimi zadevami in </w:t>
      </w:r>
      <w:r w:rsidR="006C1960" w:rsidRPr="00B81270">
        <w:rPr>
          <w:rFonts w:ascii="Arial" w:hAnsi="Arial" w:cs="Arial"/>
          <w:sz w:val="20"/>
          <w:szCs w:val="20"/>
        </w:rPr>
        <w:t xml:space="preserve">drugimi </w:t>
      </w:r>
      <w:r w:rsidR="0068684B" w:rsidRPr="00B81270">
        <w:rPr>
          <w:rFonts w:ascii="Arial" w:hAnsi="Arial" w:cs="Arial"/>
          <w:sz w:val="20"/>
          <w:szCs w:val="20"/>
        </w:rPr>
        <w:t xml:space="preserve">zadevami po vsebini, posledično </w:t>
      </w:r>
      <w:r w:rsidR="006C1960" w:rsidRPr="00B81270">
        <w:rPr>
          <w:rFonts w:ascii="Arial" w:hAnsi="Arial" w:cs="Arial"/>
          <w:sz w:val="20"/>
          <w:szCs w:val="20"/>
        </w:rPr>
        <w:t xml:space="preserve">tudi </w:t>
      </w:r>
      <w:r w:rsidR="0068684B" w:rsidRPr="00B81270">
        <w:rPr>
          <w:rFonts w:ascii="Arial" w:hAnsi="Arial" w:cs="Arial"/>
          <w:sz w:val="20"/>
          <w:szCs w:val="20"/>
        </w:rPr>
        <w:t>ne razvršča dokumentov v skladu z določili 44</w:t>
      </w:r>
      <w:r w:rsidR="005810C6" w:rsidRPr="00B81270">
        <w:rPr>
          <w:rFonts w:ascii="Arial" w:hAnsi="Arial" w:cs="Arial"/>
          <w:sz w:val="20"/>
          <w:szCs w:val="20"/>
        </w:rPr>
        <w:t>.</w:t>
      </w:r>
      <w:r w:rsidR="00695F20" w:rsidRPr="00B81270">
        <w:rPr>
          <w:rFonts w:ascii="Arial" w:hAnsi="Arial" w:cs="Arial"/>
          <w:sz w:val="20"/>
          <w:szCs w:val="20"/>
        </w:rPr>
        <w:t xml:space="preserve"> in </w:t>
      </w:r>
      <w:r w:rsidR="0068684B" w:rsidRPr="00B81270">
        <w:rPr>
          <w:rFonts w:ascii="Arial" w:hAnsi="Arial" w:cs="Arial"/>
          <w:sz w:val="20"/>
          <w:szCs w:val="20"/>
        </w:rPr>
        <w:t xml:space="preserve">45. člena UUP. </w:t>
      </w:r>
    </w:p>
    <w:p w14:paraId="3ACDE7AF" w14:textId="77777777" w:rsidR="00283244" w:rsidRPr="00B81270" w:rsidRDefault="00283244" w:rsidP="005B57CC">
      <w:pPr>
        <w:pStyle w:val="odstavek0"/>
        <w:tabs>
          <w:tab w:val="left" w:pos="284"/>
        </w:tabs>
        <w:spacing w:before="0" w:beforeAutospacing="0" w:after="0" w:afterAutospacing="0"/>
        <w:jc w:val="both"/>
        <w:rPr>
          <w:rFonts w:ascii="Arial" w:hAnsi="Arial" w:cs="Arial"/>
          <w:sz w:val="20"/>
          <w:szCs w:val="20"/>
        </w:rPr>
      </w:pPr>
    </w:p>
    <w:p w14:paraId="36F3E450" w14:textId="76BD08D1" w:rsidR="00EE4836" w:rsidRPr="00B81270" w:rsidRDefault="00E569A1" w:rsidP="005B57CC">
      <w:pPr>
        <w:pStyle w:val="odstavek0"/>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 xml:space="preserve">Npr. upravna inšpektorica je pri vpogledu v potek reševanja konkretnih upravnih zadev za pridobitev statusa perspektivnega športnika </w:t>
      </w:r>
      <w:proofErr w:type="spellStart"/>
      <w:r w:rsidRPr="00B81270">
        <w:rPr>
          <w:rFonts w:ascii="Arial" w:hAnsi="Arial" w:cs="Arial"/>
          <w:sz w:val="20"/>
          <w:szCs w:val="20"/>
        </w:rPr>
        <w:t>vpogledala</w:t>
      </w:r>
      <w:proofErr w:type="spellEnd"/>
      <w:r w:rsidRPr="00B81270">
        <w:rPr>
          <w:rFonts w:ascii="Arial" w:hAnsi="Arial" w:cs="Arial"/>
          <w:sz w:val="20"/>
          <w:szCs w:val="20"/>
        </w:rPr>
        <w:t xml:space="preserve"> v reševanje zadeve za subjekt </w:t>
      </w:r>
      <w:r w:rsidR="00EA5698">
        <w:rPr>
          <w:rFonts w:ascii="Arial" w:hAnsi="Arial" w:cs="Arial"/>
          <w:sz w:val="20"/>
          <w:szCs w:val="20"/>
        </w:rPr>
        <w:t>█</w:t>
      </w:r>
      <w:r w:rsidRPr="00B81270">
        <w:rPr>
          <w:rFonts w:ascii="Arial" w:hAnsi="Arial" w:cs="Arial"/>
          <w:sz w:val="20"/>
          <w:szCs w:val="20"/>
        </w:rPr>
        <w:t>pod št. 60301-1/2019, pri čemer se je s klikom na subjekt izpisal seznam 41 različnih dokumentov,</w:t>
      </w:r>
      <w:r w:rsidR="00EE4836" w:rsidRPr="00B81270">
        <w:rPr>
          <w:rFonts w:ascii="Arial" w:hAnsi="Arial" w:cs="Arial"/>
          <w:sz w:val="20"/>
          <w:szCs w:val="20"/>
        </w:rPr>
        <w:t xml:space="preserve"> ki se nanašajo na reševanje pridobitve statusa perspektivnega športnika za 41 učencev v obdobju 2019,</w:t>
      </w:r>
      <w:r w:rsidRPr="00B81270">
        <w:rPr>
          <w:rFonts w:ascii="Arial" w:hAnsi="Arial" w:cs="Arial"/>
          <w:sz w:val="20"/>
          <w:szCs w:val="20"/>
        </w:rPr>
        <w:t xml:space="preserve"> iz katerih </w:t>
      </w:r>
      <w:r w:rsidR="00EE4836" w:rsidRPr="00B81270">
        <w:rPr>
          <w:rFonts w:ascii="Arial" w:hAnsi="Arial" w:cs="Arial"/>
          <w:sz w:val="20"/>
          <w:szCs w:val="20"/>
        </w:rPr>
        <w:t xml:space="preserve">pa </w:t>
      </w:r>
      <w:r w:rsidRPr="00B81270">
        <w:rPr>
          <w:rFonts w:ascii="Arial" w:hAnsi="Arial" w:cs="Arial"/>
          <w:sz w:val="20"/>
          <w:szCs w:val="20"/>
        </w:rPr>
        <w:t>ni razvidno, za kakšne vrste dokumentov gre (ali gre za vloge, sklepe, odločbe, dopise)</w:t>
      </w:r>
      <w:r w:rsidR="00EE4836" w:rsidRPr="00B81270">
        <w:rPr>
          <w:rFonts w:ascii="Arial" w:hAnsi="Arial" w:cs="Arial"/>
          <w:sz w:val="20"/>
          <w:szCs w:val="20"/>
        </w:rPr>
        <w:t>.</w:t>
      </w:r>
      <w:r w:rsidRPr="00B81270">
        <w:rPr>
          <w:rFonts w:ascii="Arial" w:hAnsi="Arial" w:cs="Arial"/>
          <w:sz w:val="20"/>
          <w:szCs w:val="20"/>
        </w:rPr>
        <w:t xml:space="preserve"> Dokumenti pred</w:t>
      </w:r>
      <w:r w:rsidR="0068684B" w:rsidRPr="00B81270">
        <w:rPr>
          <w:rFonts w:ascii="Arial" w:hAnsi="Arial" w:cs="Arial"/>
          <w:sz w:val="20"/>
          <w:szCs w:val="20"/>
        </w:rPr>
        <w:t xml:space="preserve"> navedbo osebnega imena in razreda</w:t>
      </w:r>
      <w:r w:rsidRPr="00B81270">
        <w:rPr>
          <w:rFonts w:ascii="Arial" w:hAnsi="Arial" w:cs="Arial"/>
          <w:sz w:val="20"/>
          <w:szCs w:val="20"/>
        </w:rPr>
        <w:t xml:space="preserve"> vsebujejo</w:t>
      </w:r>
      <w:r w:rsidR="0068684B" w:rsidRPr="00B81270">
        <w:rPr>
          <w:rFonts w:ascii="Arial" w:hAnsi="Arial" w:cs="Arial"/>
          <w:sz w:val="20"/>
          <w:szCs w:val="20"/>
        </w:rPr>
        <w:t xml:space="preserve"> še navedbo </w:t>
      </w:r>
      <w:r w:rsidR="006C1960" w:rsidRPr="00B81270">
        <w:rPr>
          <w:rFonts w:ascii="Arial" w:hAnsi="Arial" w:cs="Arial"/>
          <w:sz w:val="20"/>
          <w:szCs w:val="20"/>
        </w:rPr>
        <w:t>»</w:t>
      </w:r>
      <w:r w:rsidR="0068684B" w:rsidRPr="00B81270">
        <w:rPr>
          <w:rFonts w:ascii="Arial" w:hAnsi="Arial" w:cs="Arial"/>
          <w:sz w:val="20"/>
          <w:szCs w:val="20"/>
        </w:rPr>
        <w:t>status</w:t>
      </w:r>
      <w:r w:rsidR="006C1960" w:rsidRPr="00B81270">
        <w:rPr>
          <w:rFonts w:ascii="Arial" w:hAnsi="Arial" w:cs="Arial"/>
          <w:sz w:val="20"/>
          <w:szCs w:val="20"/>
        </w:rPr>
        <w:t>«</w:t>
      </w:r>
      <w:r w:rsidR="00B722E1" w:rsidRPr="00B81270">
        <w:rPr>
          <w:rFonts w:ascii="Arial" w:hAnsi="Arial" w:cs="Arial"/>
          <w:sz w:val="20"/>
          <w:szCs w:val="20"/>
        </w:rPr>
        <w:t xml:space="preserve">, za vse dokumente </w:t>
      </w:r>
      <w:r w:rsidR="006C1960" w:rsidRPr="00B81270">
        <w:rPr>
          <w:rFonts w:ascii="Arial" w:hAnsi="Arial" w:cs="Arial"/>
          <w:sz w:val="20"/>
          <w:szCs w:val="20"/>
        </w:rPr>
        <w:t xml:space="preserve">je </w:t>
      </w:r>
      <w:r w:rsidR="0068684B" w:rsidRPr="00B81270">
        <w:rPr>
          <w:rFonts w:ascii="Arial" w:hAnsi="Arial" w:cs="Arial"/>
          <w:sz w:val="20"/>
          <w:szCs w:val="20"/>
        </w:rPr>
        <w:t>naveden</w:t>
      </w:r>
      <w:r w:rsidR="00B722E1" w:rsidRPr="00B81270">
        <w:rPr>
          <w:rFonts w:ascii="Arial" w:hAnsi="Arial" w:cs="Arial"/>
          <w:sz w:val="20"/>
          <w:szCs w:val="20"/>
        </w:rPr>
        <w:t xml:space="preserve"> </w:t>
      </w:r>
      <w:r w:rsidR="006C1960" w:rsidRPr="00B81270">
        <w:rPr>
          <w:rFonts w:ascii="Arial" w:hAnsi="Arial" w:cs="Arial"/>
          <w:sz w:val="20"/>
          <w:szCs w:val="20"/>
        </w:rPr>
        <w:t xml:space="preserve">en </w:t>
      </w:r>
      <w:r w:rsidR="00B722E1" w:rsidRPr="00B81270">
        <w:rPr>
          <w:rFonts w:ascii="Arial" w:hAnsi="Arial" w:cs="Arial"/>
          <w:sz w:val="20"/>
          <w:szCs w:val="20"/>
        </w:rPr>
        <w:t>datum</w:t>
      </w:r>
      <w:r w:rsidR="006C1960" w:rsidRPr="00B81270">
        <w:rPr>
          <w:rFonts w:ascii="Arial" w:hAnsi="Arial" w:cs="Arial"/>
          <w:sz w:val="20"/>
          <w:szCs w:val="20"/>
        </w:rPr>
        <w:t>, in sicer</w:t>
      </w:r>
      <w:r w:rsidR="00B722E1" w:rsidRPr="00B81270">
        <w:rPr>
          <w:rFonts w:ascii="Arial" w:hAnsi="Arial" w:cs="Arial"/>
          <w:sz w:val="20"/>
          <w:szCs w:val="20"/>
        </w:rPr>
        <w:t xml:space="preserve"> »24. 1. 2019«</w:t>
      </w:r>
      <w:r w:rsidR="006C1960" w:rsidRPr="00B81270">
        <w:rPr>
          <w:rFonts w:ascii="Arial" w:hAnsi="Arial" w:cs="Arial"/>
          <w:sz w:val="20"/>
          <w:szCs w:val="20"/>
        </w:rPr>
        <w:t xml:space="preserve"> ter</w:t>
      </w:r>
      <w:r w:rsidR="00B722E1" w:rsidRPr="00B81270">
        <w:rPr>
          <w:rFonts w:ascii="Arial" w:hAnsi="Arial" w:cs="Arial"/>
          <w:sz w:val="20"/>
          <w:szCs w:val="20"/>
        </w:rPr>
        <w:t xml:space="preserve"> oblika dokumenta »fizično«</w:t>
      </w:r>
      <w:r w:rsidR="002022A3" w:rsidRPr="00B81270">
        <w:rPr>
          <w:rFonts w:ascii="Arial" w:hAnsi="Arial" w:cs="Arial"/>
          <w:sz w:val="20"/>
          <w:szCs w:val="20"/>
        </w:rPr>
        <w:t xml:space="preserve"> (</w:t>
      </w:r>
      <w:r w:rsidR="002022A3" w:rsidRPr="00B81270">
        <w:rPr>
          <w:rFonts w:ascii="Arial" w:hAnsi="Arial" w:cs="Arial"/>
          <w:i/>
          <w:sz w:val="20"/>
          <w:szCs w:val="20"/>
        </w:rPr>
        <w:t xml:space="preserve">npr. </w:t>
      </w:r>
      <w:proofErr w:type="spellStart"/>
      <w:r w:rsidR="002022A3" w:rsidRPr="00B81270">
        <w:rPr>
          <w:rFonts w:ascii="Arial" w:hAnsi="Arial" w:cs="Arial"/>
          <w:i/>
          <w:sz w:val="20"/>
          <w:szCs w:val="20"/>
        </w:rPr>
        <w:t>Zap</w:t>
      </w:r>
      <w:proofErr w:type="spellEnd"/>
      <w:r w:rsidR="002022A3" w:rsidRPr="00B81270">
        <w:rPr>
          <w:rFonts w:ascii="Arial" w:hAnsi="Arial" w:cs="Arial"/>
          <w:i/>
          <w:sz w:val="20"/>
          <w:szCs w:val="20"/>
        </w:rPr>
        <w:t xml:space="preserve"> št. 1. naziv </w:t>
      </w:r>
      <w:proofErr w:type="spellStart"/>
      <w:r w:rsidR="002022A3" w:rsidRPr="00B81270">
        <w:rPr>
          <w:rFonts w:ascii="Arial" w:hAnsi="Arial" w:cs="Arial"/>
          <w:i/>
          <w:sz w:val="20"/>
          <w:szCs w:val="20"/>
        </w:rPr>
        <w:t>Naziv</w:t>
      </w:r>
      <w:proofErr w:type="spellEnd"/>
      <w:r w:rsidR="002022A3" w:rsidRPr="00B81270">
        <w:rPr>
          <w:rFonts w:ascii="Arial" w:hAnsi="Arial" w:cs="Arial"/>
          <w:i/>
          <w:sz w:val="20"/>
          <w:szCs w:val="20"/>
        </w:rPr>
        <w:t xml:space="preserve"> zadeve »status- </w:t>
      </w:r>
      <w:r w:rsidR="00EA5698">
        <w:rPr>
          <w:rFonts w:ascii="Arial" w:hAnsi="Arial" w:cs="Arial"/>
          <w:i/>
          <w:sz w:val="20"/>
          <w:szCs w:val="20"/>
        </w:rPr>
        <w:t>█</w:t>
      </w:r>
      <w:r w:rsidR="002022A3" w:rsidRPr="00B81270">
        <w:rPr>
          <w:rFonts w:ascii="Arial" w:hAnsi="Arial" w:cs="Arial"/>
          <w:i/>
          <w:sz w:val="20"/>
          <w:szCs w:val="20"/>
        </w:rPr>
        <w:t>, Datum: 24. 1. 2019, Oblika dokumenta: fizično, Stopnja tajnosti: ni določeno</w:t>
      </w:r>
      <w:r w:rsidR="002022A3" w:rsidRPr="00B81270">
        <w:rPr>
          <w:rFonts w:ascii="Arial" w:hAnsi="Arial" w:cs="Arial"/>
          <w:sz w:val="20"/>
          <w:szCs w:val="20"/>
        </w:rPr>
        <w:t>).</w:t>
      </w:r>
      <w:r w:rsidR="006C1960" w:rsidRPr="00B81270">
        <w:rPr>
          <w:rFonts w:ascii="Arial" w:hAnsi="Arial" w:cs="Arial"/>
          <w:sz w:val="20"/>
          <w:szCs w:val="20"/>
        </w:rPr>
        <w:t xml:space="preserve"> </w:t>
      </w:r>
    </w:p>
    <w:p w14:paraId="142C9706" w14:textId="77777777" w:rsidR="00EE4836" w:rsidRPr="00B81270" w:rsidRDefault="00EE4836" w:rsidP="005B57CC">
      <w:pPr>
        <w:pStyle w:val="odstavek0"/>
        <w:tabs>
          <w:tab w:val="left" w:pos="284"/>
        </w:tabs>
        <w:spacing w:before="0" w:beforeAutospacing="0" w:after="0" w:afterAutospacing="0"/>
        <w:jc w:val="both"/>
        <w:rPr>
          <w:rFonts w:ascii="Arial" w:hAnsi="Arial" w:cs="Arial"/>
          <w:sz w:val="20"/>
          <w:szCs w:val="20"/>
        </w:rPr>
      </w:pPr>
    </w:p>
    <w:p w14:paraId="05E52D53" w14:textId="77777777" w:rsidR="00641DAF" w:rsidRPr="00B81270" w:rsidRDefault="006C1960" w:rsidP="00C42DDC">
      <w:pPr>
        <w:pStyle w:val="odstavek0"/>
        <w:numPr>
          <w:ilvl w:val="0"/>
          <w:numId w:val="27"/>
        </w:numPr>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Navedeni način</w:t>
      </w:r>
      <w:r w:rsidR="005810C6" w:rsidRPr="00B81270">
        <w:rPr>
          <w:rFonts w:ascii="Arial" w:hAnsi="Arial" w:cs="Arial"/>
          <w:sz w:val="20"/>
          <w:szCs w:val="20"/>
        </w:rPr>
        <w:t xml:space="preserve"> vodenja evidence </w:t>
      </w:r>
      <w:r w:rsidR="00E569A1" w:rsidRPr="00B81270">
        <w:rPr>
          <w:rFonts w:ascii="Arial" w:hAnsi="Arial" w:cs="Arial"/>
          <w:sz w:val="20"/>
          <w:szCs w:val="20"/>
        </w:rPr>
        <w:t>n</w:t>
      </w:r>
      <w:r w:rsidR="00EE4836" w:rsidRPr="00B81270">
        <w:rPr>
          <w:rFonts w:ascii="Arial" w:hAnsi="Arial" w:cs="Arial"/>
          <w:sz w:val="20"/>
          <w:szCs w:val="20"/>
        </w:rPr>
        <w:t>i</w:t>
      </w:r>
      <w:r w:rsidR="00E569A1" w:rsidRPr="00B81270">
        <w:rPr>
          <w:rFonts w:ascii="Arial" w:hAnsi="Arial" w:cs="Arial"/>
          <w:sz w:val="20"/>
          <w:szCs w:val="20"/>
        </w:rPr>
        <w:t xml:space="preserve"> v skladu z UUP, saj je potrebno dokumente, ki se nanašajo na upravno odločanje, voditi v zadevah, predmetni seznam pa </w:t>
      </w:r>
      <w:r w:rsidRPr="00B81270">
        <w:rPr>
          <w:rFonts w:ascii="Arial" w:hAnsi="Arial" w:cs="Arial"/>
          <w:sz w:val="20"/>
          <w:szCs w:val="20"/>
        </w:rPr>
        <w:t xml:space="preserve">ne predstavlja </w:t>
      </w:r>
      <w:r w:rsidR="00E569A1" w:rsidRPr="00B81270">
        <w:rPr>
          <w:rFonts w:ascii="Arial" w:hAnsi="Arial" w:cs="Arial"/>
          <w:sz w:val="20"/>
          <w:szCs w:val="20"/>
        </w:rPr>
        <w:t xml:space="preserve">niti </w:t>
      </w:r>
      <w:r w:rsidR="005810C6" w:rsidRPr="00B81270">
        <w:rPr>
          <w:rFonts w:ascii="Arial" w:hAnsi="Arial" w:cs="Arial"/>
          <w:sz w:val="20"/>
          <w:szCs w:val="20"/>
        </w:rPr>
        <w:t xml:space="preserve">vodenja </w:t>
      </w:r>
      <w:r w:rsidR="00B722E1" w:rsidRPr="00B81270">
        <w:rPr>
          <w:rFonts w:ascii="Arial" w:hAnsi="Arial" w:cs="Arial"/>
          <w:sz w:val="20"/>
          <w:szCs w:val="20"/>
        </w:rPr>
        <w:t>v obliki dokumentnega seznama</w:t>
      </w:r>
      <w:r w:rsidR="005810C6" w:rsidRPr="00B81270">
        <w:rPr>
          <w:rFonts w:ascii="Arial" w:hAnsi="Arial" w:cs="Arial"/>
          <w:sz w:val="20"/>
          <w:szCs w:val="20"/>
        </w:rPr>
        <w:t xml:space="preserve"> v skladu z UUP</w:t>
      </w:r>
      <w:r w:rsidRPr="00B81270">
        <w:rPr>
          <w:rFonts w:ascii="Arial" w:hAnsi="Arial" w:cs="Arial"/>
          <w:sz w:val="20"/>
          <w:szCs w:val="20"/>
        </w:rPr>
        <w:t xml:space="preserve">, ki se odpre za </w:t>
      </w:r>
      <w:r w:rsidR="00202100" w:rsidRPr="00B81270">
        <w:rPr>
          <w:rFonts w:ascii="Arial" w:hAnsi="Arial" w:cs="Arial"/>
          <w:sz w:val="20"/>
          <w:szCs w:val="20"/>
        </w:rPr>
        <w:t>nedoločeno</w:t>
      </w:r>
      <w:r w:rsidRPr="00B81270">
        <w:rPr>
          <w:rFonts w:ascii="Arial" w:hAnsi="Arial" w:cs="Arial"/>
          <w:sz w:val="20"/>
          <w:szCs w:val="20"/>
        </w:rPr>
        <w:t xml:space="preserve"> število subjektov</w:t>
      </w:r>
      <w:r w:rsidR="00202100" w:rsidRPr="00B81270">
        <w:rPr>
          <w:rFonts w:ascii="Arial" w:hAnsi="Arial" w:cs="Arial"/>
          <w:sz w:val="20"/>
          <w:szCs w:val="20"/>
        </w:rPr>
        <w:t xml:space="preserve">, vanj </w:t>
      </w:r>
      <w:r w:rsidR="00847FD8" w:rsidRPr="00B81270">
        <w:rPr>
          <w:rFonts w:ascii="Arial" w:hAnsi="Arial" w:cs="Arial"/>
          <w:sz w:val="20"/>
          <w:szCs w:val="20"/>
        </w:rPr>
        <w:t xml:space="preserve">pa </w:t>
      </w:r>
      <w:r w:rsidR="00202100" w:rsidRPr="00B81270">
        <w:rPr>
          <w:rFonts w:ascii="Arial" w:hAnsi="Arial" w:cs="Arial"/>
          <w:sz w:val="20"/>
          <w:szCs w:val="20"/>
        </w:rPr>
        <w:t xml:space="preserve">se pa evidentirajo </w:t>
      </w:r>
      <w:r w:rsidRPr="00B81270">
        <w:rPr>
          <w:rFonts w:ascii="Arial" w:hAnsi="Arial" w:cs="Arial"/>
          <w:sz w:val="20"/>
          <w:szCs w:val="20"/>
        </w:rPr>
        <w:t>le vloge strank, njihovo ime ali naziv in naslov ter datum in način rešitve vloge</w:t>
      </w:r>
      <w:r w:rsidR="00202100" w:rsidRPr="00B81270">
        <w:rPr>
          <w:rStyle w:val="Sprotnaopomba-sklic"/>
          <w:rFonts w:ascii="Arial" w:hAnsi="Arial" w:cs="Arial"/>
          <w:sz w:val="20"/>
          <w:szCs w:val="20"/>
        </w:rPr>
        <w:footnoteReference w:id="11"/>
      </w:r>
      <w:r w:rsidR="00B722E1" w:rsidRPr="00B81270">
        <w:rPr>
          <w:rFonts w:ascii="Arial" w:hAnsi="Arial" w:cs="Arial"/>
          <w:sz w:val="20"/>
          <w:szCs w:val="20"/>
        </w:rPr>
        <w:t xml:space="preserve">. </w:t>
      </w:r>
    </w:p>
    <w:p w14:paraId="5591891D" w14:textId="77777777" w:rsidR="00641DAF" w:rsidRPr="00B81270" w:rsidRDefault="000D6A4E" w:rsidP="00C42DDC">
      <w:pPr>
        <w:pStyle w:val="odstavek0"/>
        <w:numPr>
          <w:ilvl w:val="0"/>
          <w:numId w:val="27"/>
        </w:numPr>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Upravna inšpektorica je pridobila načrt klasifikacijskih znakov</w:t>
      </w:r>
      <w:r w:rsidR="00B37C49" w:rsidRPr="00B81270">
        <w:rPr>
          <w:rFonts w:ascii="Arial" w:hAnsi="Arial" w:cs="Arial"/>
          <w:sz w:val="20"/>
          <w:szCs w:val="20"/>
        </w:rPr>
        <w:t>,</w:t>
      </w:r>
      <w:r w:rsidRPr="00B81270">
        <w:rPr>
          <w:rFonts w:ascii="Arial" w:hAnsi="Arial" w:cs="Arial"/>
          <w:sz w:val="20"/>
          <w:szCs w:val="20"/>
        </w:rPr>
        <w:t xml:space="preserve"> iz katerega ni razvidno, kdo in kdaj ga je sprejel, kar predstavlja kršitev določb 1. odstavka 45. člena UUP</w:t>
      </w:r>
      <w:r w:rsidRPr="00B81270">
        <w:rPr>
          <w:rStyle w:val="Sprotnaopomba-sklic"/>
          <w:rFonts w:ascii="Arial" w:hAnsi="Arial" w:cs="Arial"/>
          <w:sz w:val="20"/>
          <w:szCs w:val="20"/>
        </w:rPr>
        <w:footnoteReference w:id="12"/>
      </w:r>
      <w:r w:rsidRPr="00B81270">
        <w:rPr>
          <w:rFonts w:ascii="Arial" w:hAnsi="Arial" w:cs="Arial"/>
          <w:sz w:val="20"/>
          <w:szCs w:val="20"/>
        </w:rPr>
        <w:t xml:space="preserve">. </w:t>
      </w:r>
    </w:p>
    <w:p w14:paraId="6B1365CE" w14:textId="137DA0E1" w:rsidR="00BA3BFE" w:rsidRPr="00B81270" w:rsidRDefault="000D6A4E" w:rsidP="00C42DDC">
      <w:pPr>
        <w:pStyle w:val="odstavek0"/>
        <w:numPr>
          <w:ilvl w:val="0"/>
          <w:numId w:val="27"/>
        </w:numPr>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Načrt klasifikacijskih znakov</w:t>
      </w:r>
      <w:r w:rsidR="002022A3" w:rsidRPr="00B81270">
        <w:rPr>
          <w:rFonts w:ascii="Arial" w:hAnsi="Arial" w:cs="Arial"/>
          <w:sz w:val="20"/>
          <w:szCs w:val="20"/>
        </w:rPr>
        <w:t>, ki ga je pridobila</w:t>
      </w:r>
      <w:r w:rsidR="005810C6" w:rsidRPr="00B81270">
        <w:rPr>
          <w:rFonts w:ascii="Arial" w:hAnsi="Arial" w:cs="Arial"/>
          <w:sz w:val="20"/>
          <w:szCs w:val="20"/>
        </w:rPr>
        <w:t xml:space="preserve"> upravna inšpektorica</w:t>
      </w:r>
      <w:r w:rsidR="002022A3" w:rsidRPr="00B81270">
        <w:rPr>
          <w:rFonts w:ascii="Arial" w:hAnsi="Arial" w:cs="Arial"/>
          <w:sz w:val="20"/>
          <w:szCs w:val="20"/>
        </w:rPr>
        <w:t>, je bil izpisan iz IS</w:t>
      </w:r>
      <w:r w:rsidRPr="00B81270">
        <w:rPr>
          <w:rFonts w:ascii="Arial" w:hAnsi="Arial" w:cs="Arial"/>
          <w:sz w:val="20"/>
          <w:szCs w:val="20"/>
        </w:rPr>
        <w:t xml:space="preserve">, pri čemer ugotavlja, da so vsi upravni postopki zavedeni pod klasifikacijski znak 60301, in sicer: vpis, prepis, prešolanje, odložitev šolanja, status učenca, izpis. Upravna inšpektorica ugotavlja, da </w:t>
      </w:r>
      <w:r w:rsidR="005810C6" w:rsidRPr="00B81270">
        <w:rPr>
          <w:rFonts w:ascii="Arial" w:hAnsi="Arial" w:cs="Arial"/>
          <w:sz w:val="20"/>
          <w:szCs w:val="20"/>
        </w:rPr>
        <w:t>izbrani</w:t>
      </w:r>
      <w:r w:rsidR="00BA3BFE" w:rsidRPr="00B81270">
        <w:rPr>
          <w:rFonts w:ascii="Arial" w:hAnsi="Arial" w:cs="Arial"/>
          <w:sz w:val="20"/>
          <w:szCs w:val="20"/>
        </w:rPr>
        <w:t xml:space="preserve"> klasifikacijski znak ne ustreza vsebini, določeni z Obveznim okvirom načrta klasifikacijskih znakov</w:t>
      </w:r>
      <w:r w:rsidR="00A53DDC" w:rsidRPr="00B81270">
        <w:rPr>
          <w:rStyle w:val="Sprotnaopomba-sklic"/>
          <w:rFonts w:ascii="Arial" w:hAnsi="Arial" w:cs="Arial"/>
          <w:sz w:val="20"/>
          <w:szCs w:val="20"/>
        </w:rPr>
        <w:footnoteReference w:id="13"/>
      </w:r>
      <w:r w:rsidR="00BA3BFE" w:rsidRPr="00B81270">
        <w:rPr>
          <w:rFonts w:ascii="Arial" w:hAnsi="Arial" w:cs="Arial"/>
          <w:sz w:val="20"/>
          <w:szCs w:val="20"/>
        </w:rPr>
        <w:t xml:space="preserve"> za znak 603, kamor </w:t>
      </w:r>
      <w:r w:rsidR="00A53DDC" w:rsidRPr="00B81270">
        <w:rPr>
          <w:rFonts w:ascii="Arial" w:hAnsi="Arial" w:cs="Arial"/>
          <w:sz w:val="20"/>
          <w:szCs w:val="20"/>
        </w:rPr>
        <w:t>se evidentirajo zadeve, ki po vsebini sodijo v:</w:t>
      </w:r>
      <w:r w:rsidR="00BA3BFE" w:rsidRPr="00B81270">
        <w:rPr>
          <w:rFonts w:ascii="Arial" w:hAnsi="Arial" w:cs="Arial"/>
          <w:sz w:val="20"/>
          <w:szCs w:val="20"/>
        </w:rPr>
        <w:t xml:space="preserve"> </w:t>
      </w:r>
      <w:r w:rsidR="00F81B1C" w:rsidRPr="00B81270">
        <w:rPr>
          <w:rFonts w:ascii="Arial" w:hAnsi="Arial" w:cs="Arial"/>
          <w:sz w:val="20"/>
          <w:szCs w:val="20"/>
        </w:rPr>
        <w:t>»</w:t>
      </w:r>
      <w:r w:rsidR="00BA3BFE" w:rsidRPr="00B81270">
        <w:rPr>
          <w:rFonts w:ascii="Arial" w:hAnsi="Arial" w:cs="Arial"/>
          <w:i/>
          <w:sz w:val="20"/>
          <w:szCs w:val="20"/>
        </w:rPr>
        <w:t>Programi v osnovnem srednjem, višjem ter visokošolskem izobraževanj, izobraževanje odraslih, izobraževanje Romov, šolska tekmovanja, izobraževanje v tujini, zdomcev in tujcev, zasebni učitelji in vzgojitelji, vpis v razvid, vojaške šole, ....</w:t>
      </w:r>
      <w:r w:rsidR="00F81B1C" w:rsidRPr="00B81270">
        <w:rPr>
          <w:rFonts w:ascii="Arial" w:hAnsi="Arial" w:cs="Arial"/>
          <w:i/>
          <w:sz w:val="20"/>
          <w:szCs w:val="20"/>
        </w:rPr>
        <w:t>«</w:t>
      </w:r>
      <w:r w:rsidR="00BA3BFE" w:rsidRPr="00B81270">
        <w:rPr>
          <w:rFonts w:ascii="Arial" w:hAnsi="Arial" w:cs="Arial"/>
          <w:sz w:val="20"/>
          <w:szCs w:val="20"/>
        </w:rPr>
        <w:t>, zato se ugotavlja kršitev določb 45. člena UUP.</w:t>
      </w:r>
    </w:p>
    <w:p w14:paraId="431A8CB7" w14:textId="77777777" w:rsidR="00BA3BFE" w:rsidRPr="00B81270" w:rsidRDefault="00BA3BFE" w:rsidP="005B57CC">
      <w:pPr>
        <w:pStyle w:val="odstavek0"/>
        <w:tabs>
          <w:tab w:val="left" w:pos="284"/>
        </w:tabs>
        <w:spacing w:before="0" w:beforeAutospacing="0" w:after="0" w:afterAutospacing="0"/>
        <w:jc w:val="both"/>
        <w:rPr>
          <w:rFonts w:ascii="Arial" w:hAnsi="Arial" w:cs="Arial"/>
          <w:sz w:val="20"/>
          <w:szCs w:val="20"/>
        </w:rPr>
      </w:pPr>
    </w:p>
    <w:p w14:paraId="5146253E" w14:textId="46C9A391" w:rsidR="00BA3BFE" w:rsidRPr="00B81270" w:rsidRDefault="00D16A21" w:rsidP="005B57CC">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Upravna inšpektorica pojasnjuje, da v</w:t>
      </w:r>
      <w:r w:rsidR="00BA3BFE" w:rsidRPr="00B81270">
        <w:rPr>
          <w:rFonts w:ascii="Arial" w:hAnsi="Arial" w:cs="Arial"/>
          <w:sz w:val="20"/>
          <w:szCs w:val="20"/>
        </w:rPr>
        <w:t xml:space="preserve"> primerih </w:t>
      </w:r>
      <w:r w:rsidR="00A53DDC" w:rsidRPr="00B81270">
        <w:rPr>
          <w:rFonts w:ascii="Arial" w:hAnsi="Arial" w:cs="Arial"/>
          <w:sz w:val="20"/>
          <w:szCs w:val="20"/>
        </w:rPr>
        <w:t xml:space="preserve">vpisa, prepisa, prešolanja, odložitev šolanja, statusa učenca, izpisa, itd. </w:t>
      </w:r>
      <w:r w:rsidR="00BA3BFE" w:rsidRPr="00B81270">
        <w:rPr>
          <w:rFonts w:ascii="Arial" w:hAnsi="Arial" w:cs="Arial"/>
          <w:sz w:val="20"/>
          <w:szCs w:val="20"/>
        </w:rPr>
        <w:t xml:space="preserve">gre za različne </w:t>
      </w:r>
      <w:r w:rsidR="00BA3BFE" w:rsidRPr="00B81270">
        <w:rPr>
          <w:rFonts w:ascii="Arial" w:hAnsi="Arial" w:cs="Arial"/>
          <w:sz w:val="20"/>
          <w:szCs w:val="20"/>
          <w:u w:val="single"/>
        </w:rPr>
        <w:t>upravne postopke</w:t>
      </w:r>
      <w:r w:rsidR="00BA3BFE" w:rsidRPr="00B81270">
        <w:rPr>
          <w:rFonts w:ascii="Arial" w:hAnsi="Arial" w:cs="Arial"/>
          <w:sz w:val="20"/>
          <w:szCs w:val="20"/>
        </w:rPr>
        <w:t>, določene v ZOsn</w:t>
      </w:r>
      <w:r w:rsidR="000D6A4E" w:rsidRPr="00B81270">
        <w:rPr>
          <w:rFonts w:ascii="Arial" w:hAnsi="Arial" w:cs="Arial"/>
          <w:sz w:val="20"/>
          <w:szCs w:val="20"/>
        </w:rPr>
        <w:t xml:space="preserve">, zato bi morala biti njihova </w:t>
      </w:r>
      <w:r w:rsidR="00AC25A8" w:rsidRPr="00B81270">
        <w:rPr>
          <w:rFonts w:ascii="Arial" w:hAnsi="Arial" w:cs="Arial"/>
          <w:sz w:val="20"/>
          <w:szCs w:val="20"/>
        </w:rPr>
        <w:t>umestitev</w:t>
      </w:r>
      <w:r w:rsidR="000D6A4E" w:rsidRPr="00B81270">
        <w:rPr>
          <w:rFonts w:ascii="Arial" w:hAnsi="Arial" w:cs="Arial"/>
          <w:sz w:val="20"/>
          <w:szCs w:val="20"/>
        </w:rPr>
        <w:t xml:space="preserve"> </w:t>
      </w:r>
      <w:r w:rsidR="00A53DDC" w:rsidRPr="00B81270">
        <w:rPr>
          <w:rFonts w:ascii="Arial" w:hAnsi="Arial" w:cs="Arial"/>
          <w:sz w:val="20"/>
          <w:szCs w:val="20"/>
        </w:rPr>
        <w:t xml:space="preserve">ustrezno umeščena in </w:t>
      </w:r>
      <w:r w:rsidR="000D6A4E" w:rsidRPr="00B81270">
        <w:rPr>
          <w:rFonts w:ascii="Arial" w:hAnsi="Arial" w:cs="Arial"/>
          <w:sz w:val="20"/>
          <w:szCs w:val="20"/>
        </w:rPr>
        <w:t>razdeljena po vsebini</w:t>
      </w:r>
      <w:r w:rsidR="00BA3BFE" w:rsidRPr="00B81270">
        <w:rPr>
          <w:rFonts w:ascii="Arial" w:hAnsi="Arial" w:cs="Arial"/>
          <w:sz w:val="20"/>
          <w:szCs w:val="20"/>
        </w:rPr>
        <w:t>.</w:t>
      </w:r>
      <w:r w:rsidR="000D6A4E" w:rsidRPr="00B81270">
        <w:rPr>
          <w:rFonts w:ascii="Arial" w:hAnsi="Arial" w:cs="Arial"/>
          <w:sz w:val="20"/>
          <w:szCs w:val="20"/>
        </w:rPr>
        <w:t xml:space="preserve"> </w:t>
      </w:r>
      <w:r w:rsidR="00D33A18" w:rsidRPr="00B81270">
        <w:rPr>
          <w:rFonts w:ascii="Arial" w:hAnsi="Arial" w:cs="Arial"/>
          <w:sz w:val="20"/>
          <w:szCs w:val="20"/>
        </w:rPr>
        <w:t xml:space="preserve">Npr. </w:t>
      </w:r>
      <w:r w:rsidR="00202100" w:rsidRPr="00B81270">
        <w:rPr>
          <w:rFonts w:ascii="Arial" w:hAnsi="Arial" w:cs="Arial"/>
          <w:sz w:val="20"/>
          <w:szCs w:val="20"/>
        </w:rPr>
        <w:t>»</w:t>
      </w:r>
      <w:r w:rsidR="0068684B" w:rsidRPr="00B81270">
        <w:rPr>
          <w:rFonts w:ascii="Arial" w:hAnsi="Arial" w:cs="Arial"/>
          <w:sz w:val="20"/>
          <w:szCs w:val="20"/>
        </w:rPr>
        <w:t>status športnika</w:t>
      </w:r>
      <w:r w:rsidR="00202100" w:rsidRPr="00B81270">
        <w:rPr>
          <w:rFonts w:ascii="Arial" w:hAnsi="Arial" w:cs="Arial"/>
          <w:sz w:val="20"/>
          <w:szCs w:val="20"/>
        </w:rPr>
        <w:t>«</w:t>
      </w:r>
      <w:r w:rsidR="0068684B" w:rsidRPr="00B81270">
        <w:rPr>
          <w:rFonts w:ascii="Arial" w:hAnsi="Arial" w:cs="Arial"/>
          <w:sz w:val="20"/>
          <w:szCs w:val="20"/>
        </w:rPr>
        <w:t xml:space="preserve"> predstavlja odločanje o pravici, zato bi morala biti vsaka vloga za priznanje pravice do statusa športnika, evidentirana</w:t>
      </w:r>
      <w:r w:rsidR="00F933F4" w:rsidRPr="00B81270">
        <w:rPr>
          <w:rFonts w:ascii="Arial" w:hAnsi="Arial" w:cs="Arial"/>
          <w:sz w:val="20"/>
          <w:szCs w:val="20"/>
        </w:rPr>
        <w:t xml:space="preserve"> v samostojno upravno zadevo</w:t>
      </w:r>
      <w:r w:rsidR="0068684B" w:rsidRPr="00B81270">
        <w:rPr>
          <w:rFonts w:ascii="Arial" w:hAnsi="Arial" w:cs="Arial"/>
          <w:sz w:val="20"/>
          <w:szCs w:val="20"/>
        </w:rPr>
        <w:t xml:space="preserve">. </w:t>
      </w:r>
      <w:r w:rsidR="00BA3BFE" w:rsidRPr="00B81270">
        <w:rPr>
          <w:rFonts w:ascii="Arial" w:hAnsi="Arial" w:cs="Arial"/>
          <w:sz w:val="20"/>
          <w:szCs w:val="20"/>
        </w:rPr>
        <w:t xml:space="preserve">Predstojnica bi morala sprejeti Načrt klasifikacijskih znakov, v katerem bi določila, kateri klasifikacijski znak bi se uporabil za upravne zadeve. Npr. </w:t>
      </w:r>
      <w:r w:rsidR="00847FD8" w:rsidRPr="00B81270">
        <w:rPr>
          <w:rFonts w:ascii="Arial" w:hAnsi="Arial" w:cs="Arial"/>
          <w:sz w:val="20"/>
          <w:szCs w:val="20"/>
        </w:rPr>
        <w:t xml:space="preserve">za upravne postopke </w:t>
      </w:r>
      <w:r w:rsidR="00A53DDC" w:rsidRPr="00B81270">
        <w:rPr>
          <w:rFonts w:ascii="Arial" w:hAnsi="Arial" w:cs="Arial"/>
          <w:sz w:val="20"/>
          <w:szCs w:val="20"/>
        </w:rPr>
        <w:t>bi se lahko uporabili</w:t>
      </w:r>
      <w:r w:rsidR="00847FD8" w:rsidRPr="00B81270">
        <w:rPr>
          <w:rFonts w:ascii="Arial" w:hAnsi="Arial" w:cs="Arial"/>
          <w:sz w:val="20"/>
          <w:szCs w:val="20"/>
        </w:rPr>
        <w:t xml:space="preserve"> nezasedeni klasifikacijski znaki</w:t>
      </w:r>
      <w:r w:rsidR="00847FD8" w:rsidRPr="00B81270">
        <w:rPr>
          <w:rStyle w:val="Sprotnaopomba-sklic"/>
          <w:rFonts w:ascii="Arial" w:hAnsi="Arial" w:cs="Arial"/>
          <w:sz w:val="20"/>
          <w:szCs w:val="20"/>
        </w:rPr>
        <w:footnoteReference w:id="14"/>
      </w:r>
      <w:r w:rsidR="00847FD8" w:rsidRPr="00B81270">
        <w:rPr>
          <w:rFonts w:ascii="Arial" w:hAnsi="Arial" w:cs="Arial"/>
          <w:sz w:val="20"/>
          <w:szCs w:val="20"/>
        </w:rPr>
        <w:t xml:space="preserve">, npr. </w:t>
      </w:r>
      <w:r w:rsidR="00F933F4" w:rsidRPr="00B81270">
        <w:rPr>
          <w:rFonts w:ascii="Arial" w:hAnsi="Arial" w:cs="Arial"/>
          <w:sz w:val="20"/>
          <w:szCs w:val="20"/>
        </w:rPr>
        <w:t xml:space="preserve">klasifikacijski znak </w:t>
      </w:r>
      <w:r w:rsidR="00847FD8" w:rsidRPr="00B81270">
        <w:rPr>
          <w:rFonts w:ascii="Arial" w:hAnsi="Arial" w:cs="Arial"/>
          <w:sz w:val="20"/>
          <w:szCs w:val="20"/>
        </w:rPr>
        <w:t>605</w:t>
      </w:r>
      <w:r w:rsidR="00F933F4" w:rsidRPr="00B81270">
        <w:rPr>
          <w:rFonts w:ascii="Arial" w:hAnsi="Arial" w:cs="Arial"/>
          <w:sz w:val="20"/>
          <w:szCs w:val="20"/>
        </w:rPr>
        <w:t xml:space="preserve">  bi se določil za zadeve, ki po vseb</w:t>
      </w:r>
      <w:r w:rsidR="00F81B1C" w:rsidRPr="00B81270">
        <w:rPr>
          <w:rFonts w:ascii="Arial" w:hAnsi="Arial" w:cs="Arial"/>
          <w:sz w:val="20"/>
          <w:szCs w:val="20"/>
        </w:rPr>
        <w:t>ini</w:t>
      </w:r>
      <w:r w:rsidR="00F933F4" w:rsidRPr="00B81270">
        <w:rPr>
          <w:rFonts w:ascii="Arial" w:hAnsi="Arial" w:cs="Arial"/>
          <w:sz w:val="20"/>
          <w:szCs w:val="20"/>
        </w:rPr>
        <w:t xml:space="preserve"> sodijo v: »</w:t>
      </w:r>
      <w:r w:rsidR="00F81B1C" w:rsidRPr="00B81270">
        <w:rPr>
          <w:rFonts w:ascii="Arial" w:hAnsi="Arial" w:cs="Arial"/>
          <w:i/>
          <w:sz w:val="20"/>
          <w:szCs w:val="20"/>
        </w:rPr>
        <w:t>U</w:t>
      </w:r>
      <w:r w:rsidR="00F933F4" w:rsidRPr="00B81270">
        <w:rPr>
          <w:rFonts w:ascii="Arial" w:hAnsi="Arial" w:cs="Arial"/>
          <w:i/>
          <w:sz w:val="20"/>
          <w:szCs w:val="20"/>
        </w:rPr>
        <w:t>pravni postopki, kot so: vpis, prešolanje, odložitev šolanja, status učenca, izpis,…</w:t>
      </w:r>
      <w:r w:rsidR="00F933F4" w:rsidRPr="00B81270">
        <w:rPr>
          <w:rFonts w:ascii="Arial" w:hAnsi="Arial" w:cs="Arial"/>
          <w:sz w:val="20"/>
          <w:szCs w:val="20"/>
        </w:rPr>
        <w:t>«</w:t>
      </w:r>
      <w:r w:rsidR="00847FD8" w:rsidRPr="00B81270">
        <w:rPr>
          <w:rFonts w:ascii="Arial" w:hAnsi="Arial" w:cs="Arial"/>
          <w:sz w:val="20"/>
          <w:szCs w:val="20"/>
        </w:rPr>
        <w:t>, in sicer</w:t>
      </w:r>
      <w:r w:rsidR="00F933F4" w:rsidRPr="00B81270">
        <w:rPr>
          <w:rFonts w:ascii="Arial" w:hAnsi="Arial" w:cs="Arial"/>
          <w:sz w:val="20"/>
          <w:szCs w:val="20"/>
        </w:rPr>
        <w:t xml:space="preserve"> bi se zadeve uvrščale na naslednji način</w:t>
      </w:r>
      <w:r w:rsidR="00847FD8" w:rsidRPr="00B81270">
        <w:rPr>
          <w:rFonts w:ascii="Arial" w:hAnsi="Arial" w:cs="Arial"/>
          <w:sz w:val="20"/>
          <w:szCs w:val="20"/>
        </w:rPr>
        <w:t>: 60501</w:t>
      </w:r>
      <w:r w:rsidR="00BA3BFE" w:rsidRPr="00B81270">
        <w:rPr>
          <w:rFonts w:ascii="Arial" w:hAnsi="Arial" w:cs="Arial"/>
          <w:sz w:val="20"/>
          <w:szCs w:val="20"/>
        </w:rPr>
        <w:t xml:space="preserve">- </w:t>
      </w:r>
      <w:r w:rsidR="00A53DDC" w:rsidRPr="00B81270">
        <w:rPr>
          <w:rFonts w:ascii="Arial" w:hAnsi="Arial" w:cs="Arial"/>
          <w:sz w:val="20"/>
          <w:szCs w:val="20"/>
        </w:rPr>
        <w:t xml:space="preserve">zadeve </w:t>
      </w:r>
      <w:r w:rsidR="00847FD8" w:rsidRPr="00B81270">
        <w:rPr>
          <w:rFonts w:ascii="Arial" w:hAnsi="Arial" w:cs="Arial"/>
          <w:sz w:val="20"/>
          <w:szCs w:val="20"/>
        </w:rPr>
        <w:t>vpis</w:t>
      </w:r>
      <w:r w:rsidR="00A53DDC" w:rsidRPr="00B81270">
        <w:rPr>
          <w:rFonts w:ascii="Arial" w:hAnsi="Arial" w:cs="Arial"/>
          <w:sz w:val="20"/>
          <w:szCs w:val="20"/>
        </w:rPr>
        <w:t>a</w:t>
      </w:r>
      <w:r w:rsidR="00847FD8" w:rsidRPr="00B81270">
        <w:rPr>
          <w:rFonts w:ascii="Arial" w:hAnsi="Arial" w:cs="Arial"/>
          <w:sz w:val="20"/>
          <w:szCs w:val="20"/>
        </w:rPr>
        <w:t>, 60502</w:t>
      </w:r>
      <w:r w:rsidR="00BA3BFE" w:rsidRPr="00B81270">
        <w:rPr>
          <w:rFonts w:ascii="Arial" w:hAnsi="Arial" w:cs="Arial"/>
          <w:sz w:val="20"/>
          <w:szCs w:val="20"/>
        </w:rPr>
        <w:t xml:space="preserve"> </w:t>
      </w:r>
      <w:r w:rsidR="00A53DDC" w:rsidRPr="00B81270">
        <w:rPr>
          <w:rFonts w:ascii="Arial" w:hAnsi="Arial" w:cs="Arial"/>
          <w:sz w:val="20"/>
          <w:szCs w:val="20"/>
        </w:rPr>
        <w:t>–</w:t>
      </w:r>
      <w:r w:rsidR="00BA3BFE" w:rsidRPr="00B81270">
        <w:rPr>
          <w:rFonts w:ascii="Arial" w:hAnsi="Arial" w:cs="Arial"/>
          <w:sz w:val="20"/>
          <w:szCs w:val="20"/>
        </w:rPr>
        <w:t xml:space="preserve"> </w:t>
      </w:r>
      <w:r w:rsidR="00A53DDC" w:rsidRPr="00B81270">
        <w:rPr>
          <w:rFonts w:ascii="Arial" w:hAnsi="Arial" w:cs="Arial"/>
          <w:sz w:val="20"/>
          <w:szCs w:val="20"/>
        </w:rPr>
        <w:t xml:space="preserve">zadeve </w:t>
      </w:r>
      <w:r w:rsidR="00847FD8" w:rsidRPr="00B81270">
        <w:rPr>
          <w:rFonts w:ascii="Arial" w:hAnsi="Arial" w:cs="Arial"/>
          <w:sz w:val="20"/>
          <w:szCs w:val="20"/>
        </w:rPr>
        <w:t>prešolanj</w:t>
      </w:r>
      <w:r w:rsidR="00A53DDC" w:rsidRPr="00B81270">
        <w:rPr>
          <w:rFonts w:ascii="Arial" w:hAnsi="Arial" w:cs="Arial"/>
          <w:sz w:val="20"/>
          <w:szCs w:val="20"/>
        </w:rPr>
        <w:t>a</w:t>
      </w:r>
      <w:r w:rsidR="00847FD8" w:rsidRPr="00B81270">
        <w:rPr>
          <w:rFonts w:ascii="Arial" w:hAnsi="Arial" w:cs="Arial"/>
          <w:sz w:val="20"/>
          <w:szCs w:val="20"/>
        </w:rPr>
        <w:t>, 60503 –</w:t>
      </w:r>
      <w:r w:rsidR="00D33A18" w:rsidRPr="00B81270">
        <w:rPr>
          <w:rFonts w:ascii="Arial" w:hAnsi="Arial" w:cs="Arial"/>
          <w:sz w:val="20"/>
          <w:szCs w:val="20"/>
        </w:rPr>
        <w:t xml:space="preserve"> </w:t>
      </w:r>
      <w:r w:rsidR="00A53DDC" w:rsidRPr="00B81270">
        <w:rPr>
          <w:rFonts w:ascii="Arial" w:hAnsi="Arial" w:cs="Arial"/>
          <w:sz w:val="20"/>
          <w:szCs w:val="20"/>
        </w:rPr>
        <w:t xml:space="preserve">zadeve </w:t>
      </w:r>
      <w:r w:rsidR="00847FD8" w:rsidRPr="00B81270">
        <w:rPr>
          <w:rFonts w:ascii="Arial" w:hAnsi="Arial" w:cs="Arial"/>
          <w:sz w:val="20"/>
          <w:szCs w:val="20"/>
        </w:rPr>
        <w:t>odložitev šolanja, 60504 -</w:t>
      </w:r>
      <w:r w:rsidR="00A53DDC" w:rsidRPr="00B81270">
        <w:rPr>
          <w:rFonts w:ascii="Arial" w:hAnsi="Arial" w:cs="Arial"/>
          <w:sz w:val="20"/>
          <w:szCs w:val="20"/>
        </w:rPr>
        <w:t xml:space="preserve"> zadeve</w:t>
      </w:r>
      <w:r w:rsidR="00847FD8" w:rsidRPr="00B81270">
        <w:rPr>
          <w:rFonts w:ascii="Arial" w:hAnsi="Arial" w:cs="Arial"/>
          <w:sz w:val="20"/>
          <w:szCs w:val="20"/>
        </w:rPr>
        <w:t xml:space="preserve"> status</w:t>
      </w:r>
      <w:r w:rsidR="00A53DDC" w:rsidRPr="00B81270">
        <w:rPr>
          <w:rFonts w:ascii="Arial" w:hAnsi="Arial" w:cs="Arial"/>
          <w:sz w:val="20"/>
          <w:szCs w:val="20"/>
        </w:rPr>
        <w:t>a</w:t>
      </w:r>
      <w:r w:rsidR="00847FD8" w:rsidRPr="00B81270">
        <w:rPr>
          <w:rFonts w:ascii="Arial" w:hAnsi="Arial" w:cs="Arial"/>
          <w:sz w:val="20"/>
          <w:szCs w:val="20"/>
        </w:rPr>
        <w:t xml:space="preserve"> učenca, itd.</w:t>
      </w:r>
      <w:r w:rsidR="00BA3BFE" w:rsidRPr="00B81270">
        <w:rPr>
          <w:rFonts w:ascii="Arial" w:hAnsi="Arial" w:cs="Arial"/>
          <w:sz w:val="20"/>
          <w:szCs w:val="20"/>
        </w:rPr>
        <w:t xml:space="preserve"> Primer:</w:t>
      </w:r>
    </w:p>
    <w:p w14:paraId="3A83E642" w14:textId="449DA018" w:rsidR="00741894" w:rsidRPr="00B81270" w:rsidRDefault="00F81B1C" w:rsidP="005B57CC">
      <w:pPr>
        <w:pStyle w:val="odstavek0"/>
        <w:numPr>
          <w:ilvl w:val="0"/>
          <w:numId w:val="8"/>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Zadeva št.</w:t>
      </w:r>
      <w:r w:rsidRPr="00B81270">
        <w:rPr>
          <w:rStyle w:val="Sprotnaopomba-sklic"/>
          <w:rFonts w:ascii="Arial" w:hAnsi="Arial" w:cs="Arial"/>
          <w:sz w:val="20"/>
          <w:szCs w:val="20"/>
        </w:rPr>
        <w:footnoteReference w:id="15"/>
      </w:r>
      <w:r w:rsidRPr="00B81270">
        <w:rPr>
          <w:rFonts w:ascii="Arial" w:hAnsi="Arial" w:cs="Arial"/>
          <w:sz w:val="20"/>
          <w:szCs w:val="20"/>
        </w:rPr>
        <w:t xml:space="preserve"> 6050</w:t>
      </w:r>
      <w:r w:rsidR="00E56A61" w:rsidRPr="00B81270">
        <w:rPr>
          <w:rFonts w:ascii="Arial" w:hAnsi="Arial" w:cs="Arial"/>
          <w:sz w:val="20"/>
          <w:szCs w:val="20"/>
        </w:rPr>
        <w:t>3</w:t>
      </w:r>
      <w:r w:rsidRPr="00B81270">
        <w:rPr>
          <w:rStyle w:val="Sprotnaopomba-sklic"/>
          <w:rFonts w:ascii="Arial" w:hAnsi="Arial" w:cs="Arial"/>
          <w:sz w:val="20"/>
          <w:szCs w:val="20"/>
        </w:rPr>
        <w:footnoteReference w:id="16"/>
      </w:r>
      <w:r w:rsidRPr="00B81270">
        <w:rPr>
          <w:rFonts w:ascii="Arial" w:hAnsi="Arial" w:cs="Arial"/>
          <w:sz w:val="20"/>
          <w:szCs w:val="20"/>
        </w:rPr>
        <w:t>-1</w:t>
      </w:r>
      <w:r w:rsidRPr="00B81270">
        <w:rPr>
          <w:rStyle w:val="Sprotnaopomba-sklic"/>
          <w:rFonts w:ascii="Arial" w:hAnsi="Arial" w:cs="Arial"/>
          <w:sz w:val="20"/>
          <w:szCs w:val="20"/>
        </w:rPr>
        <w:footnoteReference w:id="17"/>
      </w:r>
      <w:r w:rsidRPr="00B81270">
        <w:rPr>
          <w:rFonts w:ascii="Arial" w:hAnsi="Arial" w:cs="Arial"/>
          <w:sz w:val="20"/>
          <w:szCs w:val="20"/>
        </w:rPr>
        <w:t>/201</w:t>
      </w:r>
      <w:r w:rsidR="00E56A61" w:rsidRPr="00B81270">
        <w:rPr>
          <w:rFonts w:ascii="Arial" w:hAnsi="Arial" w:cs="Arial"/>
          <w:sz w:val="20"/>
          <w:szCs w:val="20"/>
        </w:rPr>
        <w:t>8</w:t>
      </w:r>
      <w:r w:rsidRPr="00B81270">
        <w:rPr>
          <w:rStyle w:val="Sprotnaopomba-sklic"/>
          <w:rFonts w:ascii="Arial" w:hAnsi="Arial" w:cs="Arial"/>
          <w:sz w:val="20"/>
          <w:szCs w:val="20"/>
        </w:rPr>
        <w:footnoteReference w:id="18"/>
      </w:r>
      <w:r w:rsidRPr="00B81270">
        <w:rPr>
          <w:rFonts w:ascii="Arial" w:hAnsi="Arial" w:cs="Arial"/>
          <w:sz w:val="20"/>
          <w:szCs w:val="20"/>
        </w:rPr>
        <w:t xml:space="preserve">, naziv: </w:t>
      </w:r>
      <w:r w:rsidR="00E56A61" w:rsidRPr="00B81270">
        <w:rPr>
          <w:rFonts w:ascii="Arial" w:hAnsi="Arial" w:cs="Arial"/>
          <w:sz w:val="20"/>
          <w:szCs w:val="20"/>
        </w:rPr>
        <w:t>Odložitev šolanja</w:t>
      </w:r>
      <w:r w:rsidRPr="00B81270">
        <w:rPr>
          <w:rFonts w:ascii="Arial" w:hAnsi="Arial" w:cs="Arial"/>
          <w:sz w:val="20"/>
          <w:szCs w:val="20"/>
        </w:rPr>
        <w:t xml:space="preserve">, Subjekt: </w:t>
      </w:r>
      <w:r w:rsidR="00EA5698">
        <w:rPr>
          <w:rFonts w:ascii="Arial" w:hAnsi="Arial" w:cs="Arial"/>
          <w:sz w:val="20"/>
          <w:szCs w:val="20"/>
        </w:rPr>
        <w:t>█</w:t>
      </w:r>
      <w:r w:rsidRPr="00B81270">
        <w:rPr>
          <w:rFonts w:ascii="Arial" w:hAnsi="Arial" w:cs="Arial"/>
          <w:sz w:val="20"/>
          <w:szCs w:val="20"/>
        </w:rPr>
        <w:t>,</w:t>
      </w:r>
    </w:p>
    <w:p w14:paraId="0B0F8CD3" w14:textId="7FFE68B6" w:rsidR="00BA3BFE" w:rsidRPr="00B81270" w:rsidRDefault="00741894" w:rsidP="005B57CC">
      <w:pPr>
        <w:pStyle w:val="odstavek0"/>
        <w:numPr>
          <w:ilvl w:val="0"/>
          <w:numId w:val="8"/>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Z</w:t>
      </w:r>
      <w:r w:rsidR="00BA3BFE" w:rsidRPr="00B81270">
        <w:rPr>
          <w:rFonts w:ascii="Arial" w:hAnsi="Arial" w:cs="Arial"/>
          <w:sz w:val="20"/>
          <w:szCs w:val="20"/>
        </w:rPr>
        <w:t>adeva št</w:t>
      </w:r>
      <w:r w:rsidR="00F81B1C" w:rsidRPr="00B81270">
        <w:rPr>
          <w:rFonts w:ascii="Arial" w:hAnsi="Arial" w:cs="Arial"/>
          <w:sz w:val="20"/>
          <w:szCs w:val="20"/>
        </w:rPr>
        <w:t>.</w:t>
      </w:r>
      <w:r w:rsidR="00BA3BFE" w:rsidRPr="00B81270">
        <w:rPr>
          <w:rFonts w:ascii="Arial" w:hAnsi="Arial" w:cs="Arial"/>
          <w:sz w:val="20"/>
          <w:szCs w:val="20"/>
        </w:rPr>
        <w:t xml:space="preserve"> 60504</w:t>
      </w:r>
      <w:r w:rsidR="00F81B1C" w:rsidRPr="00B81270">
        <w:rPr>
          <w:rFonts w:ascii="Arial" w:hAnsi="Arial" w:cs="Arial"/>
          <w:sz w:val="20"/>
          <w:szCs w:val="20"/>
        </w:rPr>
        <w:t xml:space="preserve"> </w:t>
      </w:r>
      <w:r w:rsidR="00BA3BFE" w:rsidRPr="00B81270">
        <w:rPr>
          <w:rFonts w:ascii="Arial" w:hAnsi="Arial" w:cs="Arial"/>
          <w:sz w:val="20"/>
          <w:szCs w:val="20"/>
        </w:rPr>
        <w:t>-</w:t>
      </w:r>
      <w:r w:rsidR="00F81B1C" w:rsidRPr="00B81270">
        <w:rPr>
          <w:rFonts w:ascii="Arial" w:hAnsi="Arial" w:cs="Arial"/>
          <w:sz w:val="20"/>
          <w:szCs w:val="20"/>
        </w:rPr>
        <w:t xml:space="preserve"> </w:t>
      </w:r>
      <w:r w:rsidR="00BA3BFE" w:rsidRPr="00B81270">
        <w:rPr>
          <w:rFonts w:ascii="Arial" w:hAnsi="Arial" w:cs="Arial"/>
          <w:sz w:val="20"/>
          <w:szCs w:val="20"/>
        </w:rPr>
        <w:t xml:space="preserve">1/2019, naziv: Status športnika, Subjekt: </w:t>
      </w:r>
      <w:r w:rsidR="00EA5698">
        <w:rPr>
          <w:rFonts w:ascii="Arial" w:hAnsi="Arial" w:cs="Arial"/>
          <w:sz w:val="20"/>
          <w:szCs w:val="20"/>
        </w:rPr>
        <w:t>█</w:t>
      </w:r>
      <w:r w:rsidR="00BA3BFE" w:rsidRPr="00B81270">
        <w:rPr>
          <w:rFonts w:ascii="Arial" w:hAnsi="Arial" w:cs="Arial"/>
          <w:sz w:val="20"/>
          <w:szCs w:val="20"/>
        </w:rPr>
        <w:t>,….</w:t>
      </w:r>
    </w:p>
    <w:p w14:paraId="6E9A3133" w14:textId="5E04E1C2" w:rsidR="00BA3BFE" w:rsidRPr="00B81270" w:rsidRDefault="00BA3BFE" w:rsidP="005B57CC">
      <w:pPr>
        <w:pStyle w:val="odstavek0"/>
        <w:numPr>
          <w:ilvl w:val="0"/>
          <w:numId w:val="8"/>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 xml:space="preserve">Zadeva št. 60504 - 2/ 2019, naziv: Status umetnika, subjekt: </w:t>
      </w:r>
      <w:r w:rsidR="00EA5698">
        <w:rPr>
          <w:rFonts w:ascii="Arial" w:hAnsi="Arial" w:cs="Arial"/>
          <w:sz w:val="20"/>
          <w:szCs w:val="20"/>
        </w:rPr>
        <w:t>█</w:t>
      </w:r>
      <w:r w:rsidRPr="00B81270">
        <w:rPr>
          <w:rFonts w:ascii="Arial" w:hAnsi="Arial" w:cs="Arial"/>
          <w:sz w:val="20"/>
          <w:szCs w:val="20"/>
        </w:rPr>
        <w:t xml:space="preserve">…. </w:t>
      </w:r>
    </w:p>
    <w:p w14:paraId="1AC66B6A" w14:textId="77777777" w:rsidR="00283244" w:rsidRPr="00B81270" w:rsidRDefault="00283244" w:rsidP="005B57CC">
      <w:pPr>
        <w:pStyle w:val="odstavek0"/>
        <w:tabs>
          <w:tab w:val="left" w:pos="284"/>
        </w:tabs>
        <w:spacing w:before="0" w:beforeAutospacing="0" w:after="0" w:afterAutospacing="0"/>
        <w:jc w:val="both"/>
        <w:rPr>
          <w:rFonts w:ascii="Arial" w:hAnsi="Arial" w:cs="Arial"/>
          <w:sz w:val="20"/>
          <w:szCs w:val="20"/>
        </w:rPr>
      </w:pPr>
    </w:p>
    <w:p w14:paraId="539D0C3B" w14:textId="26A747A0" w:rsidR="00DF0495" w:rsidRPr="00B81270" w:rsidRDefault="00DF0495" w:rsidP="00C42DDC">
      <w:pPr>
        <w:pStyle w:val="odstavek0"/>
        <w:numPr>
          <w:ilvl w:val="0"/>
          <w:numId w:val="28"/>
        </w:numPr>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 xml:space="preserve">Upravna inšpektorica je pri preverjanju načina hrambe dokumentarnega gradiva ugotovila, da šola ne hrani dokumentarnega </w:t>
      </w:r>
      <w:r w:rsidR="00976BA9" w:rsidRPr="00B81270">
        <w:rPr>
          <w:rFonts w:ascii="Arial" w:hAnsi="Arial" w:cs="Arial"/>
          <w:sz w:val="20"/>
          <w:szCs w:val="20"/>
        </w:rPr>
        <w:t xml:space="preserve">gradiva </w:t>
      </w:r>
      <w:r w:rsidRPr="00B81270">
        <w:rPr>
          <w:rFonts w:ascii="Arial" w:hAnsi="Arial" w:cs="Arial"/>
          <w:sz w:val="20"/>
          <w:szCs w:val="20"/>
        </w:rPr>
        <w:t>po letnici nastanka in klasifikacijskih znakih. Dokumentarno gradivo (upravne zadeve) se hrani pri uslužbenki, ki zadeve rešuje (svetovalki), in sicer se v njenih omarah nahajata zbirka nerešenih zadev</w:t>
      </w:r>
      <w:r w:rsidRPr="00B81270">
        <w:rPr>
          <w:rStyle w:val="Sprotnaopomba-sklic"/>
          <w:rFonts w:ascii="Arial" w:hAnsi="Arial" w:cs="Arial"/>
          <w:sz w:val="20"/>
          <w:szCs w:val="20"/>
        </w:rPr>
        <w:footnoteReference w:id="19"/>
      </w:r>
      <w:r w:rsidRPr="00B81270">
        <w:rPr>
          <w:rFonts w:ascii="Arial" w:hAnsi="Arial" w:cs="Arial"/>
          <w:sz w:val="20"/>
          <w:szCs w:val="20"/>
        </w:rPr>
        <w:t xml:space="preserve"> in tekoča zbirka</w:t>
      </w:r>
      <w:r w:rsidRPr="00B81270">
        <w:rPr>
          <w:rStyle w:val="Sprotnaopomba-sklic"/>
          <w:rFonts w:ascii="Arial" w:hAnsi="Arial" w:cs="Arial"/>
          <w:sz w:val="20"/>
          <w:szCs w:val="20"/>
        </w:rPr>
        <w:footnoteReference w:id="20"/>
      </w:r>
      <w:r w:rsidRPr="00B81270">
        <w:rPr>
          <w:rFonts w:ascii="Arial" w:hAnsi="Arial" w:cs="Arial"/>
          <w:sz w:val="20"/>
          <w:szCs w:val="20"/>
        </w:rPr>
        <w:t xml:space="preserve">, ki se </w:t>
      </w:r>
      <w:r w:rsidR="00031AB0" w:rsidRPr="00B81270">
        <w:rPr>
          <w:rFonts w:ascii="Arial" w:hAnsi="Arial" w:cs="Arial"/>
          <w:sz w:val="20"/>
          <w:szCs w:val="20"/>
        </w:rPr>
        <w:t>tudi</w:t>
      </w:r>
      <w:r w:rsidRPr="00B81270">
        <w:rPr>
          <w:rFonts w:ascii="Arial" w:hAnsi="Arial" w:cs="Arial"/>
          <w:sz w:val="20"/>
          <w:szCs w:val="20"/>
        </w:rPr>
        <w:t xml:space="preserve"> ne hranita ločeno (dokumenti so shranjeni v fasciklih), kar pomeni, da ko se </w:t>
      </w:r>
      <w:r w:rsidR="00741894" w:rsidRPr="00B81270">
        <w:rPr>
          <w:rFonts w:ascii="Arial" w:hAnsi="Arial" w:cs="Arial"/>
          <w:sz w:val="20"/>
          <w:szCs w:val="20"/>
        </w:rPr>
        <w:t xml:space="preserve">upravna </w:t>
      </w:r>
      <w:r w:rsidRPr="00B81270">
        <w:rPr>
          <w:rFonts w:ascii="Arial" w:hAnsi="Arial" w:cs="Arial"/>
          <w:sz w:val="20"/>
          <w:szCs w:val="20"/>
        </w:rPr>
        <w:t>zadeva reši, se</w:t>
      </w:r>
      <w:r w:rsidR="00031AB0" w:rsidRPr="00B81270">
        <w:rPr>
          <w:rFonts w:ascii="Arial" w:hAnsi="Arial" w:cs="Arial"/>
          <w:sz w:val="20"/>
          <w:szCs w:val="20"/>
        </w:rPr>
        <w:t xml:space="preserve"> tudi</w:t>
      </w:r>
      <w:r w:rsidRPr="00B81270">
        <w:rPr>
          <w:rFonts w:ascii="Arial" w:hAnsi="Arial" w:cs="Arial"/>
          <w:sz w:val="20"/>
          <w:szCs w:val="20"/>
        </w:rPr>
        <w:t xml:space="preserve"> nemudoma ne vloži v </w:t>
      </w:r>
      <w:r w:rsidR="00031AB0" w:rsidRPr="00B81270">
        <w:rPr>
          <w:rFonts w:ascii="Arial" w:hAnsi="Arial" w:cs="Arial"/>
          <w:sz w:val="20"/>
          <w:szCs w:val="20"/>
        </w:rPr>
        <w:t xml:space="preserve">drugo, </w:t>
      </w:r>
      <w:proofErr w:type="spellStart"/>
      <w:r w:rsidR="00031AB0" w:rsidRPr="00B81270">
        <w:rPr>
          <w:rFonts w:ascii="Arial" w:hAnsi="Arial" w:cs="Arial"/>
          <w:sz w:val="20"/>
          <w:szCs w:val="20"/>
        </w:rPr>
        <w:t>t.j</w:t>
      </w:r>
      <w:proofErr w:type="spellEnd"/>
      <w:r w:rsidR="00031AB0" w:rsidRPr="00B81270">
        <w:rPr>
          <w:rFonts w:ascii="Arial" w:hAnsi="Arial" w:cs="Arial"/>
          <w:sz w:val="20"/>
          <w:szCs w:val="20"/>
        </w:rPr>
        <w:t xml:space="preserve">. </w:t>
      </w:r>
      <w:r w:rsidRPr="00B81270">
        <w:rPr>
          <w:rFonts w:ascii="Arial" w:hAnsi="Arial" w:cs="Arial"/>
          <w:sz w:val="20"/>
          <w:szCs w:val="20"/>
        </w:rPr>
        <w:t xml:space="preserve">tekočo zbirko in se pred vložitvijo zadeve v tekočo zbirko tudi ne ugotavlja pravnomočnost upravnega akta, s katerim je bil postopek zaključen, </w:t>
      </w:r>
      <w:r w:rsidR="00741894" w:rsidRPr="00B81270">
        <w:rPr>
          <w:rFonts w:ascii="Arial" w:hAnsi="Arial" w:cs="Arial"/>
          <w:sz w:val="20"/>
          <w:szCs w:val="20"/>
        </w:rPr>
        <w:t xml:space="preserve">vse to pa </w:t>
      </w:r>
      <w:r w:rsidRPr="00B81270">
        <w:rPr>
          <w:rFonts w:ascii="Arial" w:hAnsi="Arial" w:cs="Arial"/>
          <w:sz w:val="20"/>
          <w:szCs w:val="20"/>
        </w:rPr>
        <w:t>predstavlja kršitev določb 71.</w:t>
      </w:r>
      <w:r w:rsidR="00EA1F3C" w:rsidRPr="00B81270">
        <w:rPr>
          <w:rFonts w:ascii="Arial" w:hAnsi="Arial" w:cs="Arial"/>
          <w:sz w:val="20"/>
          <w:szCs w:val="20"/>
        </w:rPr>
        <w:t>, 72. in 74. člena UUP</w:t>
      </w:r>
      <w:r w:rsidRPr="00B81270">
        <w:rPr>
          <w:rFonts w:ascii="Arial" w:hAnsi="Arial" w:cs="Arial"/>
          <w:sz w:val="20"/>
          <w:szCs w:val="20"/>
        </w:rPr>
        <w:t>.</w:t>
      </w:r>
    </w:p>
    <w:p w14:paraId="66200A7C" w14:textId="77777777" w:rsidR="00D23391" w:rsidRPr="00B81270" w:rsidRDefault="00D23391" w:rsidP="005B57CC">
      <w:pPr>
        <w:tabs>
          <w:tab w:val="left" w:pos="284"/>
        </w:tabs>
        <w:spacing w:line="240" w:lineRule="auto"/>
        <w:jc w:val="both"/>
        <w:rPr>
          <w:rFonts w:cs="Arial"/>
          <w:szCs w:val="20"/>
          <w:lang w:eastAsia="sl-SI"/>
        </w:rPr>
      </w:pPr>
    </w:p>
    <w:p w14:paraId="713D4F2C" w14:textId="2CA098A2" w:rsidR="00D23391" w:rsidRPr="00B81270" w:rsidRDefault="00EC4D0E" w:rsidP="005B57CC">
      <w:pPr>
        <w:tabs>
          <w:tab w:val="left" w:pos="284"/>
        </w:tabs>
        <w:spacing w:line="240" w:lineRule="auto"/>
        <w:jc w:val="both"/>
        <w:rPr>
          <w:rFonts w:eastAsia="Calibri" w:cs="Arial"/>
          <w:b/>
          <w:szCs w:val="20"/>
        </w:rPr>
      </w:pPr>
      <w:r w:rsidRPr="00B81270">
        <w:rPr>
          <w:rFonts w:eastAsia="Calibri" w:cs="Arial"/>
          <w:b/>
          <w:szCs w:val="20"/>
        </w:rPr>
        <w:t xml:space="preserve">1.3 </w:t>
      </w:r>
      <w:r w:rsidR="00D23391" w:rsidRPr="00B81270">
        <w:rPr>
          <w:rFonts w:eastAsia="Calibri" w:cs="Arial"/>
          <w:b/>
          <w:szCs w:val="20"/>
        </w:rPr>
        <w:t xml:space="preserve">Obravnavanje pripomb </w:t>
      </w:r>
      <w:r w:rsidR="001151CD" w:rsidRPr="00B81270">
        <w:rPr>
          <w:rFonts w:eastAsia="Calibri" w:cs="Arial"/>
          <w:b/>
          <w:szCs w:val="20"/>
        </w:rPr>
        <w:t xml:space="preserve">in dopisov </w:t>
      </w:r>
      <w:r w:rsidR="00D23391" w:rsidRPr="00B81270">
        <w:rPr>
          <w:rFonts w:eastAsia="Calibri" w:cs="Arial"/>
          <w:b/>
          <w:szCs w:val="20"/>
        </w:rPr>
        <w:t>strank in odgovarjanje nanje</w:t>
      </w:r>
    </w:p>
    <w:p w14:paraId="29C2F5AC" w14:textId="77777777" w:rsidR="00F4782D" w:rsidRPr="00B81270" w:rsidRDefault="00F4782D" w:rsidP="005B57CC">
      <w:pPr>
        <w:tabs>
          <w:tab w:val="left" w:pos="284"/>
        </w:tabs>
        <w:spacing w:line="240" w:lineRule="auto"/>
        <w:jc w:val="both"/>
        <w:rPr>
          <w:rFonts w:eastAsia="Calibri" w:cs="Arial"/>
          <w:szCs w:val="20"/>
        </w:rPr>
      </w:pPr>
    </w:p>
    <w:p w14:paraId="7366EE27" w14:textId="29C9FE67" w:rsidR="00D23391" w:rsidRPr="00B81270" w:rsidRDefault="00283244" w:rsidP="005B57CC">
      <w:pPr>
        <w:pStyle w:val="Odstavekseznama"/>
        <w:numPr>
          <w:ilvl w:val="0"/>
          <w:numId w:val="4"/>
        </w:numPr>
        <w:tabs>
          <w:tab w:val="left" w:pos="284"/>
        </w:tabs>
        <w:spacing w:line="240" w:lineRule="auto"/>
        <w:ind w:left="0" w:firstLine="0"/>
        <w:jc w:val="both"/>
        <w:rPr>
          <w:rFonts w:eastAsia="Calibri" w:cs="Arial"/>
          <w:szCs w:val="20"/>
        </w:rPr>
      </w:pPr>
      <w:r w:rsidRPr="00B81270">
        <w:rPr>
          <w:rFonts w:eastAsia="Calibri" w:cs="Arial"/>
          <w:szCs w:val="20"/>
        </w:rPr>
        <w:t>Ravnateljica je pojasnila, da pripombe, v kolikor so te podane po e-pošti</w:t>
      </w:r>
      <w:r w:rsidR="00F4782D" w:rsidRPr="00B81270">
        <w:rPr>
          <w:rFonts w:eastAsia="Calibri" w:cs="Arial"/>
          <w:szCs w:val="20"/>
        </w:rPr>
        <w:t xml:space="preserve">, </w:t>
      </w:r>
      <w:r w:rsidRPr="00B81270">
        <w:rPr>
          <w:rFonts w:eastAsia="Calibri" w:cs="Arial"/>
          <w:szCs w:val="20"/>
        </w:rPr>
        <w:t xml:space="preserve">nanje </w:t>
      </w:r>
      <w:r w:rsidR="00F4782D" w:rsidRPr="00B81270">
        <w:rPr>
          <w:rFonts w:eastAsia="Calibri" w:cs="Arial"/>
          <w:szCs w:val="20"/>
        </w:rPr>
        <w:t xml:space="preserve">nemudoma </w:t>
      </w:r>
      <w:r w:rsidRPr="00B81270">
        <w:rPr>
          <w:rFonts w:eastAsia="Calibri" w:cs="Arial"/>
          <w:szCs w:val="20"/>
        </w:rPr>
        <w:t xml:space="preserve">odgovori, </w:t>
      </w:r>
      <w:r w:rsidR="00976BA9" w:rsidRPr="00B81270">
        <w:rPr>
          <w:rFonts w:eastAsia="Calibri" w:cs="Arial"/>
          <w:szCs w:val="20"/>
        </w:rPr>
        <w:t>posebej pa jih ne</w:t>
      </w:r>
      <w:r w:rsidR="00D23140" w:rsidRPr="00B81270">
        <w:rPr>
          <w:rFonts w:eastAsia="Calibri" w:cs="Arial"/>
          <w:szCs w:val="20"/>
        </w:rPr>
        <w:t xml:space="preserve"> evidentira. </w:t>
      </w:r>
      <w:r w:rsidR="00F4782D" w:rsidRPr="00B81270">
        <w:rPr>
          <w:rFonts w:eastAsia="Calibri" w:cs="Arial"/>
          <w:szCs w:val="20"/>
        </w:rPr>
        <w:t xml:space="preserve"> Večinoma pa morebitne probleme</w:t>
      </w:r>
      <w:r w:rsidR="00976BA9" w:rsidRPr="00B81270">
        <w:rPr>
          <w:rFonts w:eastAsia="Calibri" w:cs="Arial"/>
          <w:szCs w:val="20"/>
        </w:rPr>
        <w:t xml:space="preserve"> (pripombe)</w:t>
      </w:r>
      <w:r w:rsidR="00F4782D" w:rsidRPr="00B81270">
        <w:rPr>
          <w:rFonts w:eastAsia="Calibri" w:cs="Arial"/>
          <w:szCs w:val="20"/>
        </w:rPr>
        <w:t xml:space="preserve"> rešujejo osebno.</w:t>
      </w:r>
      <w:r w:rsidRPr="00B81270">
        <w:rPr>
          <w:rFonts w:eastAsia="Calibri" w:cs="Arial"/>
          <w:szCs w:val="20"/>
        </w:rPr>
        <w:t xml:space="preserve"> </w:t>
      </w:r>
    </w:p>
    <w:p w14:paraId="116615ED" w14:textId="77777777" w:rsidR="00283244" w:rsidRPr="00B81270" w:rsidRDefault="00283244" w:rsidP="005B57CC">
      <w:pPr>
        <w:tabs>
          <w:tab w:val="left" w:pos="284"/>
        </w:tabs>
        <w:spacing w:line="240" w:lineRule="auto"/>
        <w:jc w:val="both"/>
        <w:rPr>
          <w:rFonts w:eastAsia="Calibri" w:cs="Arial"/>
          <w:szCs w:val="20"/>
        </w:rPr>
      </w:pPr>
    </w:p>
    <w:p w14:paraId="264C6050" w14:textId="0DFEC574" w:rsidR="00283244" w:rsidRPr="00B81270" w:rsidRDefault="00283244" w:rsidP="00C42DDC">
      <w:pPr>
        <w:pStyle w:val="Odstavekseznama"/>
        <w:numPr>
          <w:ilvl w:val="0"/>
          <w:numId w:val="28"/>
        </w:numPr>
        <w:tabs>
          <w:tab w:val="left" w:pos="284"/>
        </w:tabs>
        <w:spacing w:line="240" w:lineRule="auto"/>
        <w:jc w:val="both"/>
        <w:rPr>
          <w:rFonts w:eastAsia="Calibri" w:cs="Arial"/>
          <w:szCs w:val="20"/>
        </w:rPr>
      </w:pPr>
      <w:r w:rsidRPr="00B81270">
        <w:rPr>
          <w:rFonts w:eastAsia="Calibri" w:cs="Arial"/>
          <w:szCs w:val="20"/>
        </w:rPr>
        <w:t xml:space="preserve">Ker gradivo ni ustrezno dokumentirano, tudi ni bilo mogoče preveriti ali šola spoštuje določbe </w:t>
      </w:r>
      <w:r w:rsidR="00741894" w:rsidRPr="00B81270">
        <w:rPr>
          <w:rFonts w:eastAsia="Calibri" w:cs="Arial"/>
          <w:szCs w:val="20"/>
        </w:rPr>
        <w:t xml:space="preserve">15. člena </w:t>
      </w:r>
      <w:r w:rsidRPr="00B81270">
        <w:rPr>
          <w:rFonts w:eastAsia="Calibri" w:cs="Arial"/>
          <w:szCs w:val="20"/>
        </w:rPr>
        <w:t>UUP</w:t>
      </w:r>
      <w:r w:rsidR="00976BA9" w:rsidRPr="00B81270">
        <w:rPr>
          <w:rFonts w:eastAsia="Calibri" w:cs="Arial"/>
          <w:szCs w:val="20"/>
        </w:rPr>
        <w:t xml:space="preserve">, zato se ugotavlja, kršitev </w:t>
      </w:r>
      <w:r w:rsidR="00F0458C" w:rsidRPr="00B81270">
        <w:rPr>
          <w:rFonts w:eastAsia="Calibri" w:cs="Arial"/>
          <w:szCs w:val="20"/>
        </w:rPr>
        <w:t>2. člena UUP</w:t>
      </w:r>
      <w:r w:rsidR="00F0458C" w:rsidRPr="00B81270">
        <w:rPr>
          <w:rStyle w:val="Sprotnaopomba-sklic"/>
          <w:rFonts w:eastAsia="Calibri" w:cs="Arial"/>
          <w:szCs w:val="20"/>
        </w:rPr>
        <w:footnoteReference w:id="21"/>
      </w:r>
      <w:r w:rsidRPr="00B81270">
        <w:rPr>
          <w:rFonts w:eastAsia="Calibri" w:cs="Arial"/>
          <w:szCs w:val="20"/>
        </w:rPr>
        <w:t>.</w:t>
      </w:r>
    </w:p>
    <w:p w14:paraId="07CC2C4F" w14:textId="77777777" w:rsidR="00830D0B" w:rsidRPr="00B81270" w:rsidRDefault="00830D0B" w:rsidP="005B57CC">
      <w:pPr>
        <w:tabs>
          <w:tab w:val="left" w:pos="284"/>
        </w:tabs>
        <w:spacing w:line="240" w:lineRule="auto"/>
        <w:jc w:val="both"/>
        <w:rPr>
          <w:rFonts w:cs="Arial"/>
          <w:b/>
          <w:szCs w:val="20"/>
          <w:u w:val="single"/>
        </w:rPr>
      </w:pPr>
    </w:p>
    <w:p w14:paraId="0050DCF0" w14:textId="148A0BCC" w:rsidR="00830D0B" w:rsidRPr="00B81270" w:rsidRDefault="00830D0B" w:rsidP="00C42DDC">
      <w:pPr>
        <w:pStyle w:val="Odstavekseznama"/>
        <w:numPr>
          <w:ilvl w:val="0"/>
          <w:numId w:val="24"/>
        </w:numPr>
        <w:tabs>
          <w:tab w:val="left" w:pos="284"/>
        </w:tabs>
        <w:spacing w:line="240" w:lineRule="auto"/>
        <w:ind w:left="0" w:firstLine="0"/>
        <w:jc w:val="both"/>
        <w:rPr>
          <w:rFonts w:cs="Arial"/>
          <w:b/>
          <w:szCs w:val="20"/>
        </w:rPr>
      </w:pPr>
      <w:r w:rsidRPr="00B81270">
        <w:rPr>
          <w:rFonts w:cs="Arial"/>
          <w:b/>
          <w:szCs w:val="20"/>
        </w:rPr>
        <w:t xml:space="preserve">IZPOLNJEVANJE POGOJEV ZA VODENJE IN ODLOČANJE NA I. IN II. STOPNJI IN POOBLASTILA </w:t>
      </w:r>
    </w:p>
    <w:p w14:paraId="20472D10" w14:textId="2689956F" w:rsidR="002D1220" w:rsidRPr="00B81270" w:rsidRDefault="002D1220" w:rsidP="00C42DDC">
      <w:pPr>
        <w:pStyle w:val="odstavek0"/>
        <w:numPr>
          <w:ilvl w:val="0"/>
          <w:numId w:val="20"/>
        </w:numPr>
        <w:tabs>
          <w:tab w:val="left" w:pos="284"/>
        </w:tabs>
        <w:ind w:left="0" w:firstLine="0"/>
        <w:rPr>
          <w:rFonts w:ascii="Arial" w:hAnsi="Arial" w:cs="Arial"/>
          <w:b/>
          <w:sz w:val="20"/>
          <w:szCs w:val="20"/>
        </w:rPr>
      </w:pPr>
      <w:r w:rsidRPr="00B81270">
        <w:rPr>
          <w:rFonts w:ascii="Arial" w:hAnsi="Arial" w:cs="Arial"/>
          <w:b/>
          <w:sz w:val="20"/>
          <w:szCs w:val="20"/>
        </w:rPr>
        <w:t>Odločanje na I. stopnji</w:t>
      </w:r>
    </w:p>
    <w:p w14:paraId="4D85C3A3" w14:textId="1140B482" w:rsidR="00753D71" w:rsidRPr="00B81270" w:rsidRDefault="00753D71"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lang w:val="x-none"/>
        </w:rPr>
        <w:t xml:space="preserve">V upravni zadevi, za katero je pristojen </w:t>
      </w:r>
      <w:proofErr w:type="spellStart"/>
      <w:r w:rsidRPr="00B81270">
        <w:rPr>
          <w:rFonts w:cs="Arial"/>
          <w:szCs w:val="20"/>
          <w:lang w:val="x-none"/>
        </w:rPr>
        <w:t>monokratičen</w:t>
      </w:r>
      <w:proofErr w:type="spellEnd"/>
      <w:r w:rsidRPr="00B81270">
        <w:rPr>
          <w:rFonts w:cs="Arial"/>
          <w:szCs w:val="20"/>
          <w:lang w:val="x-none"/>
        </w:rPr>
        <w:t xml:space="preserve"> (individualno voden) organ, izda odločbo v upravnem postopku njegov predstojnik, če ni s predpisi o organizaciji tega organa ali z drugimi predpisi določeno drugače</w:t>
      </w:r>
      <w:r w:rsidRPr="00B81270">
        <w:rPr>
          <w:rStyle w:val="Sprotnaopomba-sklic"/>
          <w:rFonts w:cs="Arial"/>
          <w:szCs w:val="20"/>
          <w:lang w:val="x-none"/>
        </w:rPr>
        <w:footnoteReference w:id="22"/>
      </w:r>
      <w:r w:rsidRPr="00B81270">
        <w:rPr>
          <w:rFonts w:cs="Arial"/>
          <w:szCs w:val="20"/>
          <w:lang w:val="x-none"/>
        </w:rPr>
        <w:t>.</w:t>
      </w:r>
      <w:r w:rsidRPr="00B81270">
        <w:rPr>
          <w:rFonts w:cs="Arial"/>
          <w:szCs w:val="20"/>
        </w:rPr>
        <w:t xml:space="preserve"> </w:t>
      </w:r>
    </w:p>
    <w:p w14:paraId="2C166A54" w14:textId="77777777" w:rsidR="00753D71" w:rsidRPr="00B81270" w:rsidRDefault="00753D71" w:rsidP="005B57CC">
      <w:pPr>
        <w:tabs>
          <w:tab w:val="left" w:pos="284"/>
        </w:tabs>
        <w:spacing w:line="240" w:lineRule="auto"/>
        <w:jc w:val="both"/>
        <w:rPr>
          <w:rFonts w:cs="Arial"/>
          <w:szCs w:val="20"/>
          <w:lang w:val="x-none"/>
        </w:rPr>
      </w:pPr>
    </w:p>
    <w:p w14:paraId="769A63D8" w14:textId="1CDE8736" w:rsidR="00753D71" w:rsidRPr="00B81270" w:rsidRDefault="000E3DDA" w:rsidP="005B57CC">
      <w:pPr>
        <w:pStyle w:val="Odstavekseznama"/>
        <w:tabs>
          <w:tab w:val="left" w:pos="284"/>
        </w:tabs>
        <w:spacing w:line="240" w:lineRule="auto"/>
        <w:ind w:left="0"/>
        <w:jc w:val="both"/>
        <w:rPr>
          <w:rFonts w:cs="Arial"/>
          <w:szCs w:val="20"/>
        </w:rPr>
      </w:pPr>
      <w:r w:rsidRPr="00B81270">
        <w:rPr>
          <w:rFonts w:cs="Arial"/>
          <w:szCs w:val="20"/>
          <w:lang w:val="x-none"/>
        </w:rPr>
        <w:t>Če za posamezno odločitev ni posebej določen pristojni organ, o pravicah in dolžnostih učenca na prvi stopnji odloča ravnatelj.</w:t>
      </w:r>
      <w:r w:rsidR="00753D71" w:rsidRPr="00B81270">
        <w:rPr>
          <w:rFonts w:cs="Arial"/>
          <w:szCs w:val="20"/>
        </w:rPr>
        <w:t xml:space="preserve"> </w:t>
      </w:r>
    </w:p>
    <w:p w14:paraId="2CDC0521" w14:textId="77777777" w:rsidR="00753D71" w:rsidRPr="00B81270" w:rsidRDefault="00753D71" w:rsidP="005B57CC">
      <w:pPr>
        <w:tabs>
          <w:tab w:val="left" w:pos="284"/>
        </w:tabs>
        <w:spacing w:line="240" w:lineRule="auto"/>
        <w:jc w:val="both"/>
        <w:rPr>
          <w:rFonts w:cs="Arial"/>
          <w:szCs w:val="20"/>
          <w:lang w:val="x-none"/>
        </w:rPr>
      </w:pPr>
    </w:p>
    <w:p w14:paraId="2FBC8520" w14:textId="435F8F60" w:rsidR="00753D71" w:rsidRPr="00B81270" w:rsidRDefault="00753D71" w:rsidP="005B57CC">
      <w:pPr>
        <w:tabs>
          <w:tab w:val="left" w:pos="284"/>
        </w:tabs>
        <w:spacing w:line="240" w:lineRule="auto"/>
        <w:jc w:val="both"/>
        <w:rPr>
          <w:rFonts w:cs="Arial"/>
          <w:szCs w:val="20"/>
        </w:rPr>
      </w:pPr>
      <w:r w:rsidRPr="00B81270">
        <w:rPr>
          <w:rFonts w:cs="Arial"/>
          <w:szCs w:val="20"/>
          <w:lang w:val="x-none" w:eastAsia="sl-SI"/>
        </w:rPr>
        <w:t>Predstojnik lahko pooblasti drugo osebo, zaposleno pri istem organu, za odločanje v upravnih zadevah iz določene vrste zadev.</w:t>
      </w:r>
      <w:r w:rsidRPr="00B81270">
        <w:rPr>
          <w:rStyle w:val="Sprotnaopomba-sklic"/>
          <w:rFonts w:cs="Arial"/>
          <w:szCs w:val="20"/>
          <w:lang w:val="x-none"/>
        </w:rPr>
        <w:footnoteReference w:id="23"/>
      </w:r>
      <w:r w:rsidRPr="00B81270">
        <w:rPr>
          <w:rFonts w:cs="Arial"/>
          <w:szCs w:val="20"/>
        </w:rPr>
        <w:t xml:space="preserve"> </w:t>
      </w:r>
      <w:r w:rsidRPr="00B81270">
        <w:rPr>
          <w:rFonts w:cs="Arial"/>
          <w:szCs w:val="20"/>
          <w:lang w:val="x-none"/>
        </w:rPr>
        <w:t>Predstojnik organa lahko pooblasti drugo osebo, zaposleno pri istem organu, za vodenje posameznih dejanj v postopku pred izdajo odločbe.</w:t>
      </w:r>
      <w:r w:rsidRPr="00B81270">
        <w:rPr>
          <w:rStyle w:val="Sprotnaopomba-sklic"/>
          <w:rFonts w:cs="Arial"/>
          <w:szCs w:val="20"/>
          <w:lang w:val="x-none"/>
        </w:rPr>
        <w:footnoteReference w:id="24"/>
      </w:r>
    </w:p>
    <w:p w14:paraId="462184DA" w14:textId="77777777" w:rsidR="00753D71" w:rsidRPr="00B81270" w:rsidRDefault="00753D71" w:rsidP="005B57CC">
      <w:pPr>
        <w:tabs>
          <w:tab w:val="left" w:pos="284"/>
        </w:tabs>
        <w:spacing w:line="240" w:lineRule="auto"/>
        <w:jc w:val="both"/>
        <w:rPr>
          <w:rFonts w:cs="Arial"/>
          <w:szCs w:val="20"/>
          <w:lang w:val="x-none"/>
        </w:rPr>
      </w:pPr>
    </w:p>
    <w:p w14:paraId="6F623AE8" w14:textId="296CB3DA"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Upravni postopek lahko vodi in v njem odloča oseba, ki izpolnjuje pogoje glede izobrazbe in strokovnega izpita iz upravnega postopka</w:t>
      </w:r>
      <w:r w:rsidRPr="00B81270">
        <w:rPr>
          <w:rStyle w:val="Sprotnaopomba-sklic"/>
          <w:rFonts w:cs="Arial"/>
          <w:szCs w:val="20"/>
          <w:lang w:val="x-none"/>
        </w:rPr>
        <w:footnoteReference w:id="25"/>
      </w:r>
      <w:r w:rsidRPr="00B81270">
        <w:rPr>
          <w:rFonts w:cs="Arial"/>
          <w:szCs w:val="20"/>
          <w:lang w:val="x-none"/>
        </w:rPr>
        <w:t>.</w:t>
      </w:r>
      <w:r w:rsidRPr="00B81270">
        <w:rPr>
          <w:rFonts w:cs="Arial"/>
          <w:szCs w:val="20"/>
        </w:rPr>
        <w:t xml:space="preserve"> </w:t>
      </w:r>
      <w:r w:rsidRPr="00B81270">
        <w:rPr>
          <w:rFonts w:cs="Arial"/>
          <w:szCs w:val="20"/>
          <w:lang w:val="x-none"/>
        </w:rPr>
        <w:t xml:space="preserve">V upravnih zadevah na prvi stopnji vodi postopek in odloča oseba, ki ima najmanj </w:t>
      </w:r>
      <w:r w:rsidRPr="00B81270">
        <w:rPr>
          <w:rStyle w:val="highlight"/>
          <w:rFonts w:cs="Arial"/>
          <w:szCs w:val="20"/>
          <w:lang w:val="x-none"/>
        </w:rPr>
        <w:t>izobrazb</w:t>
      </w:r>
      <w:r w:rsidRPr="00B81270">
        <w:rPr>
          <w:rFonts w:cs="Arial"/>
          <w:szCs w:val="20"/>
          <w:lang w:val="x-none"/>
        </w:rPr>
        <w:t xml:space="preserve">o, ki ustreza ravni </w:t>
      </w:r>
      <w:r w:rsidRPr="00B81270">
        <w:rPr>
          <w:rStyle w:val="highlight"/>
          <w:rFonts w:cs="Arial"/>
          <w:szCs w:val="20"/>
          <w:lang w:val="x-none"/>
        </w:rPr>
        <w:t>izobrazb</w:t>
      </w:r>
      <w:r w:rsidRPr="00B81270">
        <w:rPr>
          <w:rFonts w:cs="Arial"/>
          <w:szCs w:val="20"/>
          <w:lang w:val="x-none"/>
        </w:rPr>
        <w:t xml:space="preserve">e, pridobljeni po študijskih programih za pridobitev </w:t>
      </w:r>
      <w:r w:rsidRPr="00B81270">
        <w:rPr>
          <w:rStyle w:val="highlight"/>
          <w:rFonts w:cs="Arial"/>
          <w:szCs w:val="20"/>
          <w:lang w:val="x-none"/>
        </w:rPr>
        <w:t>izobrazb</w:t>
      </w:r>
      <w:r w:rsidRPr="00B81270">
        <w:rPr>
          <w:rFonts w:cs="Arial"/>
          <w:szCs w:val="20"/>
          <w:lang w:val="x-none"/>
        </w:rPr>
        <w:t xml:space="preserve">e prve stopnje, če s to </w:t>
      </w:r>
      <w:r w:rsidRPr="00B81270">
        <w:rPr>
          <w:rStyle w:val="highlight"/>
          <w:rFonts w:cs="Arial"/>
          <w:szCs w:val="20"/>
          <w:lang w:val="x-none"/>
        </w:rPr>
        <w:t>uredb</w:t>
      </w:r>
      <w:r w:rsidRPr="00B81270">
        <w:rPr>
          <w:rFonts w:cs="Arial"/>
          <w:szCs w:val="20"/>
          <w:lang w:val="x-none"/>
        </w:rPr>
        <w:t>o ni določeno drugače</w:t>
      </w:r>
      <w:r w:rsidRPr="00B81270">
        <w:rPr>
          <w:rStyle w:val="Sprotnaopomba-sklic"/>
          <w:rFonts w:cs="Arial"/>
          <w:szCs w:val="20"/>
          <w:lang w:val="x-none"/>
        </w:rPr>
        <w:footnoteReference w:id="26"/>
      </w:r>
      <w:r w:rsidRPr="00B81270">
        <w:rPr>
          <w:rFonts w:cs="Arial"/>
          <w:szCs w:val="20"/>
          <w:lang w:val="x-none"/>
        </w:rPr>
        <w:t xml:space="preserve">. </w:t>
      </w:r>
    </w:p>
    <w:p w14:paraId="4A3C7974" w14:textId="61FA0BE3" w:rsidR="00EC4D0E" w:rsidRPr="00B81270" w:rsidRDefault="00EC4D0E" w:rsidP="005B57CC">
      <w:pPr>
        <w:tabs>
          <w:tab w:val="left" w:pos="284"/>
        </w:tabs>
        <w:spacing w:line="240" w:lineRule="auto"/>
        <w:jc w:val="both"/>
        <w:rPr>
          <w:rFonts w:cs="Arial"/>
          <w:szCs w:val="20"/>
        </w:rPr>
      </w:pPr>
    </w:p>
    <w:p w14:paraId="3058688E" w14:textId="76504891" w:rsidR="00EC4D0E" w:rsidRPr="00B81270" w:rsidRDefault="00EC4D0E"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 xml:space="preserve">Na prvi stopnji odloča ravnateljica </w:t>
      </w:r>
      <w:r w:rsidR="00EA5698">
        <w:rPr>
          <w:rFonts w:cs="Arial"/>
          <w:szCs w:val="20"/>
        </w:rPr>
        <w:t>█</w:t>
      </w:r>
      <w:r w:rsidRPr="00B81270">
        <w:rPr>
          <w:rFonts w:cs="Arial"/>
          <w:szCs w:val="20"/>
        </w:rPr>
        <w:t xml:space="preserve">. Postopke na prvi stopnji vodi svetovalna delavka, </w:t>
      </w:r>
      <w:r w:rsidR="00EA5698">
        <w:rPr>
          <w:rFonts w:cs="Arial"/>
          <w:szCs w:val="20"/>
        </w:rPr>
        <w:t>█</w:t>
      </w:r>
      <w:r w:rsidRPr="00B81270">
        <w:rPr>
          <w:rFonts w:cs="Arial"/>
          <w:szCs w:val="20"/>
        </w:rPr>
        <w:t>, ki izpolnjuje pogoje za vodenje postopkov (potrdilo o opravljenem izpitu iz ZUP, št. 604412-43/2008/145 z dne 18. 3. 2009).</w:t>
      </w:r>
    </w:p>
    <w:p w14:paraId="4AAFD352" w14:textId="77777777" w:rsidR="00EC4D0E" w:rsidRPr="00B81270" w:rsidRDefault="00EC4D0E" w:rsidP="005B57CC">
      <w:pPr>
        <w:tabs>
          <w:tab w:val="left" w:pos="284"/>
        </w:tabs>
        <w:spacing w:line="240" w:lineRule="auto"/>
        <w:jc w:val="both"/>
        <w:rPr>
          <w:rFonts w:cs="Arial"/>
          <w:szCs w:val="20"/>
        </w:rPr>
      </w:pPr>
    </w:p>
    <w:p w14:paraId="4F9D78D4" w14:textId="08363B34" w:rsidR="00EC4D0E" w:rsidRPr="00B81270" w:rsidRDefault="00EC4D0E" w:rsidP="00C42DDC">
      <w:pPr>
        <w:pStyle w:val="Odstavekseznama"/>
        <w:numPr>
          <w:ilvl w:val="0"/>
          <w:numId w:val="28"/>
        </w:numPr>
        <w:tabs>
          <w:tab w:val="left" w:pos="284"/>
        </w:tabs>
        <w:spacing w:line="240" w:lineRule="auto"/>
        <w:jc w:val="both"/>
        <w:rPr>
          <w:rFonts w:cs="Arial"/>
          <w:szCs w:val="20"/>
        </w:rPr>
      </w:pPr>
      <w:r w:rsidRPr="00B81270">
        <w:rPr>
          <w:rFonts w:cs="Arial"/>
          <w:szCs w:val="20"/>
        </w:rPr>
        <w:t>Ravnateljica uslužbenki ni izdala pooblastila za vodenje posameznih dejanj pred izdajo odločbe, kar predstavlja kršitev določb 30. člena ZUP.</w:t>
      </w:r>
    </w:p>
    <w:p w14:paraId="74701AF7" w14:textId="77777777" w:rsidR="00753D71" w:rsidRPr="00B81270" w:rsidRDefault="00753D71" w:rsidP="00C42DDC">
      <w:pPr>
        <w:pStyle w:val="odstavek0"/>
        <w:numPr>
          <w:ilvl w:val="0"/>
          <w:numId w:val="25"/>
        </w:numPr>
        <w:tabs>
          <w:tab w:val="left" w:pos="284"/>
        </w:tabs>
        <w:ind w:left="0" w:firstLine="0"/>
        <w:rPr>
          <w:rFonts w:ascii="Arial" w:hAnsi="Arial" w:cs="Arial"/>
          <w:b/>
          <w:sz w:val="20"/>
          <w:szCs w:val="20"/>
        </w:rPr>
      </w:pPr>
      <w:r w:rsidRPr="00B81270">
        <w:rPr>
          <w:rFonts w:ascii="Arial" w:hAnsi="Arial" w:cs="Arial"/>
          <w:b/>
          <w:sz w:val="20"/>
          <w:szCs w:val="20"/>
        </w:rPr>
        <w:t>Odločanje na II. stopnji</w:t>
      </w:r>
    </w:p>
    <w:p w14:paraId="5E747E55" w14:textId="3B91A739" w:rsidR="003C4182" w:rsidRPr="00B81270" w:rsidRDefault="003C4182" w:rsidP="005B57CC">
      <w:pPr>
        <w:pStyle w:val="Odstavekseznama"/>
        <w:numPr>
          <w:ilvl w:val="0"/>
          <w:numId w:val="4"/>
        </w:numPr>
        <w:tabs>
          <w:tab w:val="left" w:pos="284"/>
        </w:tabs>
        <w:spacing w:line="240" w:lineRule="auto"/>
        <w:ind w:left="0" w:firstLine="0"/>
        <w:jc w:val="both"/>
        <w:rPr>
          <w:rFonts w:cs="Arial"/>
          <w:szCs w:val="20"/>
          <w:lang w:eastAsia="sl-SI"/>
        </w:rPr>
      </w:pPr>
      <w:r w:rsidRPr="00B81270">
        <w:rPr>
          <w:rFonts w:cs="Arial"/>
          <w:szCs w:val="20"/>
          <w:lang w:val="x-none" w:eastAsia="sl-SI"/>
        </w:rPr>
        <w:t xml:space="preserve">Pri kolegijskih organih izdaja odločbe v upravnih zadevah sam kolegijski organ, če ni </w:t>
      </w:r>
      <w:r w:rsidRPr="00B81270">
        <w:rPr>
          <w:rFonts w:cs="Arial"/>
          <w:szCs w:val="20"/>
          <w:u w:val="single"/>
          <w:lang w:val="x-none" w:eastAsia="sl-SI"/>
        </w:rPr>
        <w:t>z zakonom</w:t>
      </w:r>
      <w:r w:rsidRPr="00B81270">
        <w:rPr>
          <w:rFonts w:cs="Arial"/>
          <w:szCs w:val="20"/>
          <w:lang w:val="x-none" w:eastAsia="sl-SI"/>
        </w:rPr>
        <w:t xml:space="preserve"> oziroma s predpisom sveta samoupravne lokalne skupnosti določeno, da izdaja odločbe v upravnem postopku predsednik kolegijskega organa.</w:t>
      </w:r>
      <w:r w:rsidRPr="00B81270">
        <w:rPr>
          <w:rFonts w:cs="Arial"/>
          <w:szCs w:val="20"/>
          <w:lang w:eastAsia="sl-SI"/>
        </w:rPr>
        <w:t xml:space="preserve"> </w:t>
      </w:r>
      <w:r w:rsidRPr="00B81270">
        <w:rPr>
          <w:rFonts w:cs="Arial"/>
          <w:szCs w:val="20"/>
          <w:lang w:val="x-none" w:eastAsia="sl-SI"/>
        </w:rPr>
        <w:t xml:space="preserve">Kadar je za odločanje v upravni zadevi pristojen kolegijski organ, vodi postopek do izdaje odločbe njegov član, ki ga določi sam organ. </w:t>
      </w:r>
      <w:r w:rsidRPr="00B81270">
        <w:rPr>
          <w:rFonts w:cs="Arial"/>
          <w:szCs w:val="20"/>
          <w:u w:val="single"/>
          <w:lang w:val="x-none" w:eastAsia="sl-SI"/>
        </w:rPr>
        <w:t>Uradna oseba kolegijskega organa mora izpolnjevati pogoje za vodenje postopka iz 31. člena tega zakona</w:t>
      </w:r>
      <w:r w:rsidRPr="00B81270">
        <w:rPr>
          <w:rFonts w:cs="Arial"/>
          <w:szCs w:val="20"/>
          <w:lang w:val="x-none" w:eastAsia="sl-SI"/>
        </w:rPr>
        <w:t xml:space="preserve">. </w:t>
      </w:r>
      <w:r w:rsidRPr="00B81270">
        <w:rPr>
          <w:rFonts w:cs="Arial"/>
          <w:szCs w:val="20"/>
          <w:lang w:val="x-none"/>
        </w:rPr>
        <w:t xml:space="preserve">V upravnih zadevah na drugi stopnji in o izrednih pravnih sredstvih vodi postopek oseba, ki ima najmanj </w:t>
      </w:r>
      <w:r w:rsidRPr="00B81270">
        <w:rPr>
          <w:rStyle w:val="highlight"/>
          <w:rFonts w:cs="Arial"/>
          <w:szCs w:val="20"/>
          <w:lang w:val="x-none"/>
        </w:rPr>
        <w:t>izobrazb</w:t>
      </w:r>
      <w:r w:rsidRPr="00B81270">
        <w:rPr>
          <w:rFonts w:cs="Arial"/>
          <w:szCs w:val="20"/>
          <w:lang w:val="x-none"/>
        </w:rPr>
        <w:t xml:space="preserve">o, ki ustreza ravni </w:t>
      </w:r>
      <w:r w:rsidRPr="00B81270">
        <w:rPr>
          <w:rStyle w:val="highlight"/>
          <w:rFonts w:cs="Arial"/>
          <w:szCs w:val="20"/>
          <w:lang w:val="x-none"/>
        </w:rPr>
        <w:t>izobrazb</w:t>
      </w:r>
      <w:r w:rsidRPr="00B81270">
        <w:rPr>
          <w:rFonts w:cs="Arial"/>
          <w:szCs w:val="20"/>
          <w:lang w:val="x-none"/>
        </w:rPr>
        <w:t xml:space="preserve">e, pridobljeni po študijskih programih za pridobitev </w:t>
      </w:r>
      <w:r w:rsidRPr="00B81270">
        <w:rPr>
          <w:rStyle w:val="highlight"/>
          <w:rFonts w:cs="Arial"/>
          <w:szCs w:val="20"/>
          <w:lang w:val="x-none"/>
        </w:rPr>
        <w:t>izobrazb</w:t>
      </w:r>
      <w:r w:rsidRPr="00B81270">
        <w:rPr>
          <w:rFonts w:cs="Arial"/>
          <w:szCs w:val="20"/>
          <w:lang w:val="x-none"/>
        </w:rPr>
        <w:t>e prve stopnje</w:t>
      </w:r>
      <w:r w:rsidRPr="00B81270">
        <w:rPr>
          <w:rStyle w:val="Sprotnaopomba-sklic"/>
          <w:rFonts w:cs="Arial"/>
          <w:szCs w:val="20"/>
          <w:lang w:val="x-none"/>
        </w:rPr>
        <w:footnoteReference w:id="27"/>
      </w:r>
      <w:r w:rsidRPr="00B81270">
        <w:rPr>
          <w:rFonts w:cs="Arial"/>
          <w:szCs w:val="20"/>
          <w:lang w:val="x-none"/>
        </w:rPr>
        <w:t xml:space="preserve">. V upravnih zadevah na drugi stopnji in o izrednih pravnih sredstvih odloča oseba, ki ima </w:t>
      </w:r>
      <w:r w:rsidRPr="00B81270">
        <w:rPr>
          <w:rStyle w:val="highlight"/>
          <w:rFonts w:cs="Arial"/>
          <w:szCs w:val="20"/>
          <w:lang w:val="x-none"/>
        </w:rPr>
        <w:t>izobrazb</w:t>
      </w:r>
      <w:r w:rsidRPr="00B81270">
        <w:rPr>
          <w:rFonts w:cs="Arial"/>
          <w:szCs w:val="20"/>
          <w:lang w:val="x-none"/>
        </w:rPr>
        <w:t xml:space="preserve">o </w:t>
      </w:r>
      <w:r w:rsidRPr="00B81270">
        <w:rPr>
          <w:rFonts w:cs="Arial"/>
          <w:i/>
          <w:szCs w:val="20"/>
          <w:lang w:val="x-none"/>
        </w:rPr>
        <w:t>pravne smeri</w:t>
      </w:r>
      <w:r w:rsidRPr="00B81270">
        <w:rPr>
          <w:rFonts w:cs="Arial"/>
          <w:szCs w:val="20"/>
          <w:lang w:val="x-none"/>
        </w:rPr>
        <w:t xml:space="preserve">, ki ustreza ravni </w:t>
      </w:r>
      <w:r w:rsidRPr="00B81270">
        <w:rPr>
          <w:rStyle w:val="highlight"/>
          <w:rFonts w:cs="Arial"/>
          <w:szCs w:val="20"/>
          <w:lang w:val="x-none"/>
        </w:rPr>
        <w:t>izobrazb</w:t>
      </w:r>
      <w:r w:rsidRPr="00B81270">
        <w:rPr>
          <w:rFonts w:cs="Arial"/>
          <w:szCs w:val="20"/>
          <w:lang w:val="x-none"/>
        </w:rPr>
        <w:t xml:space="preserve">e, pridobljeni po študijskih programih za pridobitev </w:t>
      </w:r>
      <w:r w:rsidRPr="00B81270">
        <w:rPr>
          <w:rStyle w:val="highlight"/>
          <w:rFonts w:cs="Arial"/>
          <w:szCs w:val="20"/>
          <w:lang w:val="x-none"/>
        </w:rPr>
        <w:t>izobrazb</w:t>
      </w:r>
      <w:r w:rsidRPr="00B81270">
        <w:rPr>
          <w:rFonts w:cs="Arial"/>
          <w:szCs w:val="20"/>
          <w:lang w:val="x-none"/>
        </w:rPr>
        <w:t>e druge stopnje</w:t>
      </w:r>
      <w:r w:rsidRPr="00B81270">
        <w:rPr>
          <w:rStyle w:val="Sprotnaopomba-sklic"/>
          <w:rFonts w:cs="Arial"/>
          <w:szCs w:val="20"/>
          <w:lang w:val="x-none"/>
        </w:rPr>
        <w:footnoteReference w:id="28"/>
      </w:r>
      <w:r w:rsidRPr="00B81270">
        <w:rPr>
          <w:rFonts w:cs="Arial"/>
          <w:szCs w:val="20"/>
          <w:lang w:val="x-none"/>
        </w:rPr>
        <w:t>.</w:t>
      </w:r>
      <w:r w:rsidRPr="00B81270">
        <w:rPr>
          <w:rFonts w:cs="Arial"/>
          <w:szCs w:val="20"/>
          <w:lang w:eastAsia="sl-SI"/>
        </w:rPr>
        <w:t xml:space="preserve"> </w:t>
      </w:r>
      <w:r w:rsidRPr="00B81270">
        <w:rPr>
          <w:rFonts w:cs="Arial"/>
          <w:szCs w:val="20"/>
          <w:lang w:val="x-none" w:eastAsia="sl-SI"/>
        </w:rPr>
        <w:t xml:space="preserve">V primeru, da take osebe v kolegijskem organu ni, vodi postopek do izdaje odločbe uradna oseba, ki izpolnjuje pogoje iz 31. člena tega zakona in </w:t>
      </w:r>
      <w:r w:rsidRPr="00B81270">
        <w:rPr>
          <w:rFonts w:cs="Arial"/>
          <w:szCs w:val="20"/>
          <w:u w:val="single"/>
          <w:lang w:val="x-none" w:eastAsia="sl-SI"/>
        </w:rPr>
        <w:t>jo kolegijski organ za to pooblasti</w:t>
      </w:r>
      <w:r w:rsidRPr="00B81270">
        <w:rPr>
          <w:rFonts w:cs="Arial"/>
          <w:szCs w:val="20"/>
          <w:lang w:val="x-none" w:eastAsia="sl-SI"/>
        </w:rPr>
        <w:t>.</w:t>
      </w:r>
      <w:r w:rsidRPr="00B81270">
        <w:rPr>
          <w:rFonts w:cs="Arial"/>
          <w:szCs w:val="20"/>
          <w:lang w:eastAsia="sl-SI"/>
        </w:rPr>
        <w:t xml:space="preserve"> V tem primeru oseba, </w:t>
      </w:r>
      <w:r w:rsidRPr="00B81270">
        <w:rPr>
          <w:rFonts w:cs="Arial"/>
          <w:szCs w:val="20"/>
          <w:lang w:val="x-none" w:eastAsia="sl-SI"/>
        </w:rPr>
        <w:t xml:space="preserve">ki je vodila postopek, kolegijskemu organu, ki je pristojen za odločanje, </w:t>
      </w:r>
      <w:r w:rsidRPr="00B81270">
        <w:rPr>
          <w:rFonts w:cs="Arial"/>
          <w:szCs w:val="20"/>
          <w:lang w:eastAsia="sl-SI"/>
        </w:rPr>
        <w:t xml:space="preserve">predloži </w:t>
      </w:r>
      <w:r w:rsidRPr="00B81270">
        <w:rPr>
          <w:rFonts w:cs="Arial"/>
          <w:szCs w:val="20"/>
          <w:lang w:val="x-none" w:eastAsia="sl-SI"/>
        </w:rPr>
        <w:t>pisno poročilo in predlog odločbe.</w:t>
      </w:r>
      <w:r w:rsidRPr="00B81270">
        <w:rPr>
          <w:rStyle w:val="Sprotnaopomba-sklic"/>
          <w:rFonts w:cs="Arial"/>
          <w:szCs w:val="20"/>
          <w:lang w:val="x-none" w:eastAsia="sl-SI"/>
        </w:rPr>
        <w:footnoteReference w:id="29"/>
      </w:r>
    </w:p>
    <w:p w14:paraId="526F925C" w14:textId="6FD6B207" w:rsidR="00740A93" w:rsidRPr="00B81270" w:rsidRDefault="000E3DDA" w:rsidP="005B57CC">
      <w:pPr>
        <w:pStyle w:val="odstavek0"/>
        <w:tabs>
          <w:tab w:val="left" w:pos="284"/>
        </w:tabs>
        <w:jc w:val="both"/>
        <w:rPr>
          <w:rFonts w:ascii="Arial" w:hAnsi="Arial" w:cs="Arial"/>
          <w:sz w:val="20"/>
          <w:szCs w:val="20"/>
          <w:lang w:val="x-none"/>
        </w:rPr>
      </w:pPr>
      <w:r w:rsidRPr="00B81270">
        <w:rPr>
          <w:rFonts w:ascii="Arial" w:hAnsi="Arial" w:cs="Arial"/>
          <w:sz w:val="20"/>
          <w:szCs w:val="20"/>
          <w:lang w:val="x-none"/>
        </w:rPr>
        <w:t>O pritožbah v zvezi z uresničevanjem pravic in dolžnosti otroka oziroma učenca odloča pritožbena komisija</w:t>
      </w:r>
      <w:r w:rsidR="00EB5856" w:rsidRPr="00B81270">
        <w:rPr>
          <w:rFonts w:ascii="Arial" w:hAnsi="Arial" w:cs="Arial"/>
          <w:sz w:val="20"/>
          <w:szCs w:val="20"/>
        </w:rPr>
        <w:t>, ki je kolegijski organ</w:t>
      </w:r>
      <w:r w:rsidRPr="00B81270">
        <w:rPr>
          <w:rFonts w:ascii="Arial" w:hAnsi="Arial" w:cs="Arial"/>
          <w:sz w:val="20"/>
          <w:szCs w:val="20"/>
          <w:lang w:val="x-none"/>
        </w:rPr>
        <w:t>.</w:t>
      </w:r>
      <w:r w:rsidRPr="00B81270">
        <w:rPr>
          <w:rFonts w:ascii="Arial" w:hAnsi="Arial" w:cs="Arial"/>
          <w:sz w:val="20"/>
          <w:szCs w:val="20"/>
        </w:rPr>
        <w:t xml:space="preserve"> </w:t>
      </w:r>
      <w:r w:rsidR="00753D71" w:rsidRPr="00B81270">
        <w:rPr>
          <w:rFonts w:ascii="Arial" w:hAnsi="Arial" w:cs="Arial"/>
          <w:sz w:val="20"/>
          <w:szCs w:val="20"/>
        </w:rPr>
        <w:t xml:space="preserve">Imenuje jo svet šole. </w:t>
      </w:r>
      <w:r w:rsidR="002D1220" w:rsidRPr="00B81270">
        <w:rPr>
          <w:rFonts w:ascii="Arial" w:hAnsi="Arial" w:cs="Arial"/>
          <w:sz w:val="20"/>
          <w:szCs w:val="20"/>
          <w:lang w:val="x-none"/>
        </w:rPr>
        <w:t>V pritožbeno komisijo se imenuje najmanj 10 članov, od katerih mora biti več kot polovica strokovnih delavcev šole.</w:t>
      </w:r>
      <w:r w:rsidR="00753D71" w:rsidRPr="00B81270">
        <w:rPr>
          <w:rFonts w:ascii="Arial" w:hAnsi="Arial" w:cs="Arial"/>
          <w:sz w:val="20"/>
          <w:szCs w:val="20"/>
        </w:rPr>
        <w:t xml:space="preserve"> </w:t>
      </w:r>
      <w:r w:rsidR="002D1220" w:rsidRPr="00B81270">
        <w:rPr>
          <w:rFonts w:ascii="Arial" w:hAnsi="Arial" w:cs="Arial"/>
          <w:sz w:val="20"/>
          <w:szCs w:val="20"/>
          <w:lang w:val="x-none"/>
        </w:rPr>
        <w:t>Izmed članov pritožbene komisije predsednik sveta imenuje pet članov, ki odločajo v posameznem primeru. Člani komisije za posamezni primer so trije predstavniki delavcev šole in dva zunanja člana (predstavniki staršev in strokovni delavci druge šole).</w:t>
      </w:r>
      <w:r w:rsidR="00740A93" w:rsidRPr="00B81270">
        <w:rPr>
          <w:rFonts w:ascii="Arial" w:hAnsi="Arial" w:cs="Arial"/>
          <w:sz w:val="20"/>
          <w:szCs w:val="20"/>
        </w:rPr>
        <w:t xml:space="preserve"> </w:t>
      </w:r>
      <w:r w:rsidR="002D1220" w:rsidRPr="00B81270">
        <w:rPr>
          <w:rFonts w:ascii="Arial" w:hAnsi="Arial" w:cs="Arial"/>
          <w:sz w:val="20"/>
          <w:szCs w:val="20"/>
          <w:lang w:val="x-none"/>
        </w:rPr>
        <w:t>Pritožbena komisija je imenovana za štiri leta. Ista oseba se lahko imenuje za člana pritožbene komisije večkrat.</w:t>
      </w:r>
      <w:r w:rsidR="00740A93" w:rsidRPr="00B81270">
        <w:rPr>
          <w:rFonts w:ascii="Arial" w:hAnsi="Arial" w:cs="Arial"/>
          <w:sz w:val="20"/>
          <w:szCs w:val="20"/>
        </w:rPr>
        <w:t xml:space="preserve"> </w:t>
      </w:r>
      <w:r w:rsidR="002D1220" w:rsidRPr="00B81270">
        <w:rPr>
          <w:rFonts w:ascii="Arial" w:hAnsi="Arial" w:cs="Arial"/>
          <w:sz w:val="20"/>
          <w:szCs w:val="20"/>
          <w:lang w:val="x-none"/>
        </w:rPr>
        <w:t>Pritožbena komisija odloča z večino glasov vseh članov. Pri odločanju morajo biti prisotni vsi člani.</w:t>
      </w:r>
      <w:r w:rsidR="00740A93" w:rsidRPr="00B81270">
        <w:rPr>
          <w:rStyle w:val="Sprotnaopomba-sklic"/>
          <w:rFonts w:ascii="Arial" w:hAnsi="Arial" w:cs="Arial"/>
          <w:sz w:val="20"/>
          <w:szCs w:val="20"/>
          <w:lang w:val="x-none"/>
        </w:rPr>
        <w:footnoteReference w:id="30"/>
      </w:r>
    </w:p>
    <w:p w14:paraId="24C266A8" w14:textId="34BD7477" w:rsidR="00EC4D0E" w:rsidRPr="00B81270" w:rsidRDefault="00EC4D0E"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Pritožbeno komisijo je imenoval Svet šole (Zapisnik 2. redne seje Sveta Osnovne šole Kašelj z dne 20. 5. 2015 in zapisnik 3. korespondenčne seje Sveta osnovne šole kašelj z dne 29. 6. 2015</w:t>
      </w:r>
      <w:r w:rsidR="00ED5837" w:rsidRPr="00B81270">
        <w:rPr>
          <w:rFonts w:cs="Arial"/>
          <w:szCs w:val="20"/>
        </w:rPr>
        <w:t>)</w:t>
      </w:r>
      <w:r w:rsidRPr="00B81270">
        <w:rPr>
          <w:rFonts w:cs="Arial"/>
          <w:szCs w:val="20"/>
        </w:rPr>
        <w:t xml:space="preserve"> za 4 leta. </w:t>
      </w:r>
    </w:p>
    <w:p w14:paraId="50E8EEBB" w14:textId="77777777" w:rsidR="00EC4D0E" w:rsidRPr="00B81270" w:rsidRDefault="00EC4D0E" w:rsidP="005B57CC">
      <w:pPr>
        <w:tabs>
          <w:tab w:val="left" w:pos="284"/>
        </w:tabs>
        <w:spacing w:line="240" w:lineRule="auto"/>
        <w:jc w:val="both"/>
        <w:rPr>
          <w:rFonts w:cs="Arial"/>
          <w:szCs w:val="20"/>
        </w:rPr>
      </w:pPr>
    </w:p>
    <w:p w14:paraId="131B6283" w14:textId="6F6A18AC" w:rsidR="00EC4D0E" w:rsidRPr="00B81270" w:rsidRDefault="00EC4D0E" w:rsidP="005B57CC">
      <w:pPr>
        <w:pStyle w:val="Odstavekseznama"/>
        <w:numPr>
          <w:ilvl w:val="0"/>
          <w:numId w:val="4"/>
        </w:numPr>
        <w:tabs>
          <w:tab w:val="left" w:pos="284"/>
        </w:tabs>
        <w:spacing w:line="240" w:lineRule="auto"/>
        <w:ind w:left="0" w:firstLine="0"/>
        <w:jc w:val="both"/>
        <w:rPr>
          <w:rFonts w:cs="Arial"/>
          <w:szCs w:val="20"/>
        </w:rPr>
      </w:pPr>
      <w:r w:rsidRPr="00B81270">
        <w:rPr>
          <w:rFonts w:cs="Arial"/>
          <w:szCs w:val="20"/>
        </w:rPr>
        <w:t xml:space="preserve">Ravnateljica in uslužbenka pojasnita, da šola do sedaj ni imela primera (vložene pritožbe zoper odločbo ravnatelja), ki bi jo morali reševati na drugi stopnji. V sestavi pritožbene komisije tudi ni člana, ki bi izpolnjeval pogoje za vodenje upravnega postopka, šola pa tudi nima druge osebe (razen uslužbenke, ki vodi upravne postopke na prvi stopnji), ki bi izpolnjevala pogoje za vodenje upravnega postopka. </w:t>
      </w:r>
    </w:p>
    <w:p w14:paraId="1C9F089E" w14:textId="33FE7146" w:rsidR="00EC4D0E" w:rsidRPr="00B81270" w:rsidRDefault="00EC4D0E" w:rsidP="005B57CC">
      <w:pPr>
        <w:tabs>
          <w:tab w:val="left" w:pos="284"/>
        </w:tabs>
        <w:spacing w:line="240" w:lineRule="auto"/>
        <w:jc w:val="both"/>
        <w:rPr>
          <w:rFonts w:cs="Arial"/>
          <w:szCs w:val="20"/>
        </w:rPr>
      </w:pPr>
    </w:p>
    <w:p w14:paraId="39D96171" w14:textId="49F2D315" w:rsidR="00AB62D5" w:rsidRPr="00B81270" w:rsidRDefault="00AB62D5" w:rsidP="00C42DDC">
      <w:pPr>
        <w:pStyle w:val="Odstavekseznama"/>
        <w:numPr>
          <w:ilvl w:val="0"/>
          <w:numId w:val="28"/>
        </w:numPr>
        <w:tabs>
          <w:tab w:val="left" w:pos="284"/>
        </w:tabs>
        <w:spacing w:line="240" w:lineRule="auto"/>
        <w:jc w:val="both"/>
        <w:rPr>
          <w:rFonts w:cs="Arial"/>
          <w:szCs w:val="20"/>
        </w:rPr>
      </w:pPr>
      <w:r w:rsidRPr="00B81270">
        <w:rPr>
          <w:rFonts w:cs="Arial"/>
          <w:szCs w:val="20"/>
        </w:rPr>
        <w:t>Na podlagi gornjih ugotovitev upravna inšpektorica ugotavlja, da pri morebitnih drugostopenjskih postopkih s stani kolegijskega organa, ni zagotovljeno pravilno izvajanje določbe drugega odstavka 29. člena ZUP.</w:t>
      </w:r>
    </w:p>
    <w:p w14:paraId="0398A8F2" w14:textId="07018F11" w:rsidR="001E39E0" w:rsidRPr="00B81270" w:rsidRDefault="001E39E0" w:rsidP="005B57CC">
      <w:pPr>
        <w:tabs>
          <w:tab w:val="left" w:pos="284"/>
        </w:tabs>
        <w:spacing w:line="240" w:lineRule="auto"/>
        <w:jc w:val="both"/>
        <w:rPr>
          <w:rFonts w:cs="Arial"/>
          <w:szCs w:val="20"/>
        </w:rPr>
      </w:pPr>
    </w:p>
    <w:p w14:paraId="0932553A" w14:textId="4BFBBAF9" w:rsidR="001E39E0" w:rsidRPr="00B81270" w:rsidRDefault="00674B5C" w:rsidP="00674B5C">
      <w:pPr>
        <w:pStyle w:val="Odstavekseznama"/>
        <w:numPr>
          <w:ilvl w:val="0"/>
          <w:numId w:val="4"/>
        </w:numPr>
        <w:tabs>
          <w:tab w:val="left" w:pos="284"/>
        </w:tabs>
        <w:spacing w:line="240" w:lineRule="auto"/>
        <w:ind w:left="0" w:firstLine="0"/>
        <w:contextualSpacing/>
        <w:jc w:val="both"/>
        <w:rPr>
          <w:rFonts w:cs="Arial"/>
          <w:szCs w:val="20"/>
        </w:rPr>
      </w:pPr>
      <w:r w:rsidRPr="00B81270">
        <w:rPr>
          <w:rFonts w:cs="Arial"/>
          <w:szCs w:val="20"/>
        </w:rPr>
        <w:t xml:space="preserve"> </w:t>
      </w:r>
      <w:r w:rsidR="001E39E0" w:rsidRPr="00B81270">
        <w:rPr>
          <w:rFonts w:cs="Arial"/>
          <w:szCs w:val="20"/>
        </w:rPr>
        <w:t xml:space="preserve">Ravnatelj je v pojasnilih navedel, da se sicer strinjajo, da pritožbena komisija pri odločanju ne sledi določbam omenjenega določila, a kot so že predhodno poudarili, je pritožbena komisija po sestavi kot tudi delovanju definirana s specialnim zakonom, </w:t>
      </w:r>
      <w:proofErr w:type="spellStart"/>
      <w:r w:rsidR="001E39E0" w:rsidRPr="00B81270">
        <w:rPr>
          <w:rFonts w:cs="Arial"/>
          <w:szCs w:val="20"/>
        </w:rPr>
        <w:t>t.j</w:t>
      </w:r>
      <w:proofErr w:type="spellEnd"/>
      <w:r w:rsidR="001E39E0" w:rsidRPr="00B81270">
        <w:rPr>
          <w:rFonts w:cs="Arial"/>
          <w:szCs w:val="20"/>
        </w:rPr>
        <w:t>. Zakonom o osnovni šoli, v katerem pa ni predvideno, da imenovana komisija odločanje s pooblastilom lahko preloži na drugo osebo, ki bi morebiti izpolnjevala pogoj opravljenega strokovnega izpita iz upravnega postopka, niti, da bi imenovani člani morali imeti izpolnjen prej omenjen pogoj.</w:t>
      </w:r>
    </w:p>
    <w:p w14:paraId="04FB61AF" w14:textId="3ADF3896" w:rsidR="001E39E0" w:rsidRPr="00B81270" w:rsidRDefault="001E39E0" w:rsidP="005B57CC">
      <w:pPr>
        <w:spacing w:line="240" w:lineRule="auto"/>
        <w:contextualSpacing/>
        <w:jc w:val="both"/>
        <w:rPr>
          <w:rFonts w:cs="Arial"/>
          <w:szCs w:val="20"/>
        </w:rPr>
      </w:pPr>
    </w:p>
    <w:p w14:paraId="1BD41214" w14:textId="5547B5A0" w:rsidR="00C7749F" w:rsidRPr="00B81270" w:rsidRDefault="001E39E0" w:rsidP="00C42DDC">
      <w:pPr>
        <w:pStyle w:val="Odstavekseznama"/>
        <w:numPr>
          <w:ilvl w:val="0"/>
          <w:numId w:val="27"/>
        </w:numPr>
        <w:spacing w:line="240" w:lineRule="auto"/>
        <w:contextualSpacing/>
        <w:jc w:val="both"/>
        <w:rPr>
          <w:rFonts w:cs="Arial"/>
          <w:szCs w:val="20"/>
        </w:rPr>
      </w:pPr>
      <w:r w:rsidRPr="00B81270">
        <w:rPr>
          <w:rFonts w:cs="Arial"/>
          <w:szCs w:val="20"/>
        </w:rPr>
        <w:t xml:space="preserve">Upravna inšpektorica </w:t>
      </w:r>
      <w:r w:rsidR="00C7749F" w:rsidRPr="00B81270">
        <w:rPr>
          <w:rFonts w:cs="Arial"/>
          <w:szCs w:val="20"/>
        </w:rPr>
        <w:t xml:space="preserve">ponovno pojasnjuje (kot že v točki 13 tega zapisnika), da ni sporno, da je običajno sestava pritožbene komisije takšna, da nihče od članov nima opravljenega izpita iz ZUP in posledično ne izpolnjuje pogojev za vodenje upravnega postopka. Vendar pa ZUP v 2. odstavku 29. člena ZUP določa, da kolegijski organ, v konkretnem primeru je to pritožbena komisija, pooblasti uradno osebo, ki izpolnjuje pogoje iz 31. odstavka ZUP, če nobeden izmed članov pritožbene komisije teh pogojev ne izpolnjuje. </w:t>
      </w:r>
      <w:r w:rsidR="00C7749F" w:rsidRPr="00B81270">
        <w:rPr>
          <w:rFonts w:cs="Arial"/>
          <w:b/>
          <w:szCs w:val="20"/>
        </w:rPr>
        <w:t>Zato vsi očitki</w:t>
      </w:r>
      <w:r w:rsidR="00936DAD" w:rsidRPr="00B81270">
        <w:rPr>
          <w:rFonts w:cs="Arial"/>
          <w:b/>
          <w:szCs w:val="20"/>
        </w:rPr>
        <w:t xml:space="preserve"> o ugotovljenih kršitvah</w:t>
      </w:r>
      <w:r w:rsidR="00C7749F" w:rsidRPr="00B81270">
        <w:rPr>
          <w:rFonts w:cs="Arial"/>
          <w:b/>
          <w:szCs w:val="20"/>
        </w:rPr>
        <w:t xml:space="preserve"> ostajajo</w:t>
      </w:r>
      <w:r w:rsidR="00C7749F" w:rsidRPr="00B81270">
        <w:rPr>
          <w:rFonts w:cs="Arial"/>
          <w:szCs w:val="20"/>
        </w:rPr>
        <w:t>.</w:t>
      </w:r>
    </w:p>
    <w:p w14:paraId="28CF83EE" w14:textId="77777777" w:rsidR="00AB62D5" w:rsidRPr="00B81270" w:rsidRDefault="00AB62D5" w:rsidP="005B57CC">
      <w:pPr>
        <w:pStyle w:val="Odstavekseznama"/>
        <w:tabs>
          <w:tab w:val="left" w:pos="284"/>
        </w:tabs>
        <w:spacing w:line="240" w:lineRule="auto"/>
        <w:ind w:left="0"/>
        <w:jc w:val="both"/>
        <w:rPr>
          <w:rFonts w:cs="Arial"/>
          <w:b/>
          <w:szCs w:val="20"/>
        </w:rPr>
      </w:pPr>
    </w:p>
    <w:p w14:paraId="4BEC4D38" w14:textId="6ED9804F" w:rsidR="00753D71" w:rsidRPr="00B81270" w:rsidRDefault="00753D71" w:rsidP="00C42DDC">
      <w:pPr>
        <w:pStyle w:val="Odstavekseznama"/>
        <w:numPr>
          <w:ilvl w:val="0"/>
          <w:numId w:val="24"/>
        </w:numPr>
        <w:tabs>
          <w:tab w:val="left" w:pos="284"/>
        </w:tabs>
        <w:spacing w:line="240" w:lineRule="auto"/>
        <w:ind w:left="0" w:firstLine="0"/>
        <w:jc w:val="both"/>
        <w:rPr>
          <w:rFonts w:cs="Arial"/>
          <w:b/>
          <w:szCs w:val="20"/>
          <w:lang w:val="x-none"/>
        </w:rPr>
      </w:pPr>
      <w:r w:rsidRPr="00B81270">
        <w:rPr>
          <w:rFonts w:cs="Arial"/>
          <w:b/>
          <w:szCs w:val="20"/>
        </w:rPr>
        <w:t>UPRAVNI POSTOPKI</w:t>
      </w:r>
    </w:p>
    <w:p w14:paraId="291C399B" w14:textId="77777777" w:rsidR="00F0458C" w:rsidRPr="00B81270" w:rsidRDefault="00F0458C" w:rsidP="005B57CC">
      <w:pPr>
        <w:pStyle w:val="Odstavekseznama"/>
        <w:tabs>
          <w:tab w:val="left" w:pos="284"/>
        </w:tabs>
        <w:spacing w:line="240" w:lineRule="auto"/>
        <w:ind w:left="0"/>
        <w:jc w:val="both"/>
        <w:rPr>
          <w:rFonts w:cs="Arial"/>
          <w:b/>
          <w:szCs w:val="20"/>
          <w:lang w:val="x-none"/>
        </w:rPr>
      </w:pPr>
    </w:p>
    <w:p w14:paraId="57B872AF" w14:textId="6059192C" w:rsidR="00753D71" w:rsidRPr="00B81270" w:rsidRDefault="00674B5C" w:rsidP="005B57CC">
      <w:pPr>
        <w:tabs>
          <w:tab w:val="left" w:pos="284"/>
        </w:tabs>
        <w:spacing w:line="240" w:lineRule="auto"/>
        <w:jc w:val="both"/>
        <w:rPr>
          <w:rFonts w:cs="Arial"/>
          <w:szCs w:val="20"/>
        </w:rPr>
      </w:pPr>
      <w:r w:rsidRPr="00B81270">
        <w:rPr>
          <w:rFonts w:cs="Arial"/>
          <w:szCs w:val="20"/>
        </w:rPr>
        <w:t xml:space="preserve">29. </w:t>
      </w:r>
      <w:r w:rsidR="00753D71" w:rsidRPr="00B81270">
        <w:rPr>
          <w:rFonts w:cs="Arial"/>
          <w:szCs w:val="20"/>
        </w:rPr>
        <w:t xml:space="preserve">Osnovna šola odloča po ZUP takrat, kadar odloča o pravicah in dolžnostih učenca, kar je predpisano v </w:t>
      </w:r>
      <w:smartTag w:uri="urn:schemas-microsoft-com:office:smarttags" w:element="metricconverter">
        <w:smartTagPr>
          <w:attr w:name="ProductID" w:val="60. a"/>
        </w:smartTagPr>
        <w:r w:rsidR="00753D71" w:rsidRPr="00B81270">
          <w:rPr>
            <w:rFonts w:cs="Arial"/>
            <w:szCs w:val="20"/>
          </w:rPr>
          <w:t>60. a</w:t>
        </w:r>
      </w:smartTag>
      <w:r w:rsidR="00753D71" w:rsidRPr="00B81270">
        <w:rPr>
          <w:rFonts w:cs="Arial"/>
          <w:szCs w:val="20"/>
        </w:rPr>
        <w:t xml:space="preserve"> členu ZOsn, in sicer v posebnem, IV. Poglavju</w:t>
      </w:r>
      <w:r w:rsidR="00753D71" w:rsidRPr="00B81270">
        <w:rPr>
          <w:rStyle w:val="Sprotnaopomba-sklic"/>
          <w:rFonts w:cs="Arial"/>
          <w:szCs w:val="20"/>
        </w:rPr>
        <w:footnoteReference w:id="31"/>
      </w:r>
      <w:r w:rsidR="00753D71" w:rsidRPr="00B81270">
        <w:rPr>
          <w:rFonts w:cs="Arial"/>
          <w:szCs w:val="20"/>
        </w:rPr>
        <w:t>. Po ZOsn šola odloča po ZUP v postopkih v zvezi z</w:t>
      </w:r>
      <w:r w:rsidR="00753D71" w:rsidRPr="00B81270">
        <w:rPr>
          <w:rFonts w:cs="Arial"/>
          <w:szCs w:val="20"/>
          <w:lang w:val="x-none"/>
        </w:rPr>
        <w:t>:</w:t>
      </w:r>
    </w:p>
    <w:p w14:paraId="5A149A56"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xml:space="preserve">- vpisom, </w:t>
      </w:r>
    </w:p>
    <w:p w14:paraId="6371AB42"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xml:space="preserve">- prestopom, </w:t>
      </w:r>
    </w:p>
    <w:p w14:paraId="1AC3F0E6"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xml:space="preserve">- prešolanjem, </w:t>
      </w:r>
    </w:p>
    <w:p w14:paraId="69FD6CF0"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xml:space="preserve">- odložitvijo šolanja, </w:t>
      </w:r>
    </w:p>
    <w:p w14:paraId="3A4914AB"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xml:space="preserve">- oprostitvijo sodelovanja pri posameznem predmetu, </w:t>
      </w:r>
    </w:p>
    <w:p w14:paraId="20AACA07"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xml:space="preserve">- prepovedjo obiskovanja osnovne šole po izpolnitvi osnovnošolske obveznosti, </w:t>
      </w:r>
    </w:p>
    <w:p w14:paraId="53152337" w14:textId="7777777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statusom učenca, ki se vzporedno izobražuje, oziroma statusom športnika in</w:t>
      </w:r>
    </w:p>
    <w:p w14:paraId="6CF4E96B" w14:textId="700AA417" w:rsidR="00753D71" w:rsidRPr="00B81270" w:rsidRDefault="00753D71" w:rsidP="005B57CC">
      <w:pPr>
        <w:tabs>
          <w:tab w:val="left" w:pos="284"/>
        </w:tabs>
        <w:spacing w:line="240" w:lineRule="auto"/>
        <w:jc w:val="both"/>
        <w:rPr>
          <w:rFonts w:cs="Arial"/>
          <w:szCs w:val="20"/>
          <w:lang w:val="x-none"/>
        </w:rPr>
      </w:pPr>
      <w:r w:rsidRPr="00B81270">
        <w:rPr>
          <w:rFonts w:cs="Arial"/>
          <w:szCs w:val="20"/>
          <w:lang w:val="x-none"/>
        </w:rPr>
        <w:t>- v zvezi dodelitvijo sredstev učencem, ki zaradi socialnega položaja ne zmorejo v celoti plačati prispevkov za materialne stroške programa (šola v naravi, prehrana, učbeniki).</w:t>
      </w:r>
    </w:p>
    <w:p w14:paraId="63460415" w14:textId="1017920B" w:rsidR="00EC4D0E" w:rsidRPr="00B81270" w:rsidRDefault="00EC4D0E" w:rsidP="005B57CC">
      <w:pPr>
        <w:tabs>
          <w:tab w:val="left" w:pos="284"/>
        </w:tabs>
        <w:spacing w:line="240" w:lineRule="auto"/>
        <w:jc w:val="both"/>
        <w:rPr>
          <w:rFonts w:cs="Arial"/>
          <w:szCs w:val="20"/>
          <w:lang w:val="x-none"/>
        </w:rPr>
      </w:pPr>
    </w:p>
    <w:p w14:paraId="734A5F7F" w14:textId="6D23FAE2" w:rsidR="00EC4D0E" w:rsidRPr="00B81270" w:rsidRDefault="00EC4D0E" w:rsidP="00674B5C">
      <w:pPr>
        <w:tabs>
          <w:tab w:val="left" w:pos="284"/>
        </w:tabs>
        <w:spacing w:line="240" w:lineRule="auto"/>
        <w:jc w:val="both"/>
        <w:rPr>
          <w:rFonts w:cs="Arial"/>
          <w:szCs w:val="20"/>
          <w:lang w:val="x-none"/>
        </w:rPr>
      </w:pPr>
      <w:r w:rsidRPr="00B81270">
        <w:rPr>
          <w:rFonts w:cs="Arial"/>
          <w:szCs w:val="20"/>
        </w:rPr>
        <w:t>Po pojasnilih ravnateljice in uslužbenke se največ postopkov nanaša na pridobitev statusa učenca in odložitev šolanja. Pritožb pa niso prejeli.</w:t>
      </w:r>
    </w:p>
    <w:p w14:paraId="0AAB920E" w14:textId="77777777" w:rsidR="00753D71" w:rsidRPr="00B81270" w:rsidRDefault="00753D71" w:rsidP="005B57CC">
      <w:pPr>
        <w:tabs>
          <w:tab w:val="left" w:pos="284"/>
        </w:tabs>
        <w:spacing w:line="240" w:lineRule="auto"/>
        <w:jc w:val="both"/>
        <w:rPr>
          <w:rFonts w:cs="Arial"/>
          <w:b/>
          <w:szCs w:val="20"/>
          <w:u w:val="single"/>
        </w:rPr>
      </w:pPr>
    </w:p>
    <w:p w14:paraId="730ED104" w14:textId="77777777" w:rsidR="00753D71" w:rsidRPr="00B81270" w:rsidRDefault="00753D71" w:rsidP="00C42DDC">
      <w:pPr>
        <w:pStyle w:val="Odstavekseznama"/>
        <w:numPr>
          <w:ilvl w:val="0"/>
          <w:numId w:val="28"/>
        </w:numPr>
        <w:tabs>
          <w:tab w:val="left" w:pos="284"/>
        </w:tabs>
        <w:spacing w:line="240" w:lineRule="auto"/>
        <w:jc w:val="both"/>
        <w:rPr>
          <w:rFonts w:cs="Arial"/>
          <w:szCs w:val="20"/>
        </w:rPr>
      </w:pPr>
      <w:r w:rsidRPr="00B81270">
        <w:rPr>
          <w:rFonts w:cs="Arial"/>
          <w:szCs w:val="20"/>
        </w:rPr>
        <w:t xml:space="preserve">Šola ne vodi evidence po upravnih področjih o </w:t>
      </w:r>
      <w:r w:rsidRPr="00B81270">
        <w:rPr>
          <w:rFonts w:cs="Arial"/>
          <w:szCs w:val="20"/>
          <w:lang w:val="x-none"/>
        </w:rPr>
        <w:t xml:space="preserve">številu vloženih zahtev, </w:t>
      </w:r>
      <w:r w:rsidRPr="00B81270">
        <w:rPr>
          <w:rFonts w:cs="Arial"/>
          <w:szCs w:val="20"/>
        </w:rPr>
        <w:t xml:space="preserve">o številu pritožb, o </w:t>
      </w:r>
      <w:r w:rsidRPr="00B81270">
        <w:rPr>
          <w:rFonts w:cs="Arial"/>
          <w:szCs w:val="20"/>
          <w:lang w:val="x-none"/>
        </w:rPr>
        <w:t>rokih reševanja upravnih zadev v upravnem postopku na prvi in na drugi stopnji, o številu odpravljenih oziroma razveljavljenih upravnih aktov in o številu zavrženih zahtev oziroma ustavljenih upravnih postopkov</w:t>
      </w:r>
      <w:r w:rsidRPr="00B81270">
        <w:rPr>
          <w:rFonts w:cs="Arial"/>
          <w:szCs w:val="20"/>
        </w:rPr>
        <w:t xml:space="preserve">, kar predstavlja kršitev določb </w:t>
      </w:r>
      <w:r w:rsidRPr="00B81270">
        <w:rPr>
          <w:rFonts w:cs="Arial"/>
          <w:szCs w:val="20"/>
          <w:lang w:val="x-none"/>
        </w:rPr>
        <w:t xml:space="preserve">322. </w:t>
      </w:r>
      <w:r w:rsidRPr="00B81270">
        <w:rPr>
          <w:rFonts w:cs="Arial"/>
          <w:szCs w:val="20"/>
        </w:rPr>
        <w:t xml:space="preserve">člena ZUP. </w:t>
      </w:r>
    </w:p>
    <w:p w14:paraId="2E82B24F" w14:textId="18F34CAC" w:rsidR="00C73C4E" w:rsidRPr="00B81270" w:rsidRDefault="00C73C4E" w:rsidP="005B57CC">
      <w:pPr>
        <w:pStyle w:val="odstavek0"/>
        <w:tabs>
          <w:tab w:val="left" w:pos="284"/>
        </w:tabs>
        <w:spacing w:before="0" w:beforeAutospacing="0" w:after="0" w:afterAutospacing="0"/>
        <w:jc w:val="both"/>
        <w:rPr>
          <w:rFonts w:ascii="Arial" w:hAnsi="Arial" w:cs="Arial"/>
          <w:sz w:val="20"/>
          <w:szCs w:val="20"/>
        </w:rPr>
      </w:pPr>
    </w:p>
    <w:p w14:paraId="0D7485E4" w14:textId="150DF77B" w:rsidR="00BA5C3B" w:rsidRPr="00B81270" w:rsidRDefault="00BA5C3B" w:rsidP="00C42DDC">
      <w:pPr>
        <w:pStyle w:val="Odstavekseznama"/>
        <w:tabs>
          <w:tab w:val="left" w:pos="284"/>
        </w:tabs>
        <w:spacing w:line="240" w:lineRule="auto"/>
        <w:ind w:left="0"/>
        <w:jc w:val="both"/>
        <w:rPr>
          <w:rFonts w:cs="Arial"/>
          <w:b/>
          <w:szCs w:val="20"/>
          <w:u w:val="single"/>
        </w:rPr>
      </w:pPr>
      <w:r w:rsidRPr="00B81270">
        <w:rPr>
          <w:rFonts w:cs="Arial"/>
          <w:b/>
          <w:szCs w:val="20"/>
          <w:u w:val="single"/>
        </w:rPr>
        <w:t>Vpis</w:t>
      </w:r>
      <w:r w:rsidR="00172E44" w:rsidRPr="00B81270">
        <w:rPr>
          <w:rFonts w:cs="Arial"/>
          <w:b/>
          <w:szCs w:val="20"/>
          <w:u w:val="single"/>
        </w:rPr>
        <w:t xml:space="preserve"> </w:t>
      </w:r>
    </w:p>
    <w:p w14:paraId="0A252B95" w14:textId="77777777" w:rsidR="00F27402" w:rsidRPr="00B81270" w:rsidRDefault="00F27402" w:rsidP="005B57CC">
      <w:pPr>
        <w:tabs>
          <w:tab w:val="left" w:pos="284"/>
        </w:tabs>
        <w:spacing w:line="240" w:lineRule="auto"/>
        <w:jc w:val="both"/>
        <w:rPr>
          <w:rFonts w:cs="Arial"/>
          <w:szCs w:val="20"/>
          <w:lang w:val="x-none" w:eastAsia="sl-SI"/>
        </w:rPr>
      </w:pPr>
    </w:p>
    <w:p w14:paraId="08D5EAD8" w14:textId="24478114" w:rsidR="00517D0E" w:rsidRPr="00B81270" w:rsidRDefault="00172E44" w:rsidP="00C42DDC">
      <w:pPr>
        <w:pStyle w:val="Odstavekseznama"/>
        <w:numPr>
          <w:ilvl w:val="0"/>
          <w:numId w:val="42"/>
        </w:numPr>
        <w:tabs>
          <w:tab w:val="left" w:pos="284"/>
        </w:tabs>
        <w:spacing w:line="240" w:lineRule="auto"/>
        <w:ind w:left="0" w:firstLine="0"/>
        <w:jc w:val="both"/>
        <w:rPr>
          <w:rFonts w:cs="Arial"/>
          <w:szCs w:val="20"/>
          <w:lang w:eastAsia="sl-SI"/>
        </w:rPr>
      </w:pPr>
      <w:r w:rsidRPr="00B81270">
        <w:rPr>
          <w:rFonts w:cs="Arial"/>
          <w:szCs w:val="20"/>
          <w:lang w:val="x-none" w:eastAsia="sl-SI"/>
        </w:rPr>
        <w:t>Osnovna šola vpisuje otroke v 1. razred v mesecu februarju za naslednje šolsko leto</w:t>
      </w:r>
      <w:r w:rsidR="00517D0E" w:rsidRPr="00B81270">
        <w:rPr>
          <w:rFonts w:cs="Arial"/>
          <w:szCs w:val="20"/>
          <w:lang w:eastAsia="sl-SI"/>
        </w:rPr>
        <w:t>.</w:t>
      </w:r>
      <w:r w:rsidR="00517D0E" w:rsidRPr="00B81270">
        <w:rPr>
          <w:rStyle w:val="Sprotnaopomba-sklic"/>
          <w:rFonts w:cs="Arial"/>
          <w:szCs w:val="20"/>
          <w:lang w:val="x-none"/>
        </w:rPr>
        <w:t xml:space="preserve"> </w:t>
      </w:r>
      <w:r w:rsidR="00517D0E" w:rsidRPr="00B81270">
        <w:rPr>
          <w:rStyle w:val="Sprotnaopomba-sklic"/>
          <w:rFonts w:cs="Arial"/>
          <w:szCs w:val="20"/>
          <w:lang w:val="x-none"/>
        </w:rPr>
        <w:footnoteReference w:id="32"/>
      </w:r>
      <w:r w:rsidR="00517D0E" w:rsidRPr="00B81270">
        <w:rPr>
          <w:rFonts w:cs="Arial"/>
          <w:szCs w:val="20"/>
          <w:lang w:eastAsia="sl-SI"/>
        </w:rPr>
        <w:t xml:space="preserve"> </w:t>
      </w:r>
    </w:p>
    <w:p w14:paraId="52D58210" w14:textId="77777777" w:rsidR="00517D0E" w:rsidRPr="00B81270" w:rsidRDefault="00517D0E" w:rsidP="005B57CC">
      <w:pPr>
        <w:tabs>
          <w:tab w:val="left" w:pos="284"/>
        </w:tabs>
        <w:spacing w:line="240" w:lineRule="auto"/>
        <w:jc w:val="both"/>
        <w:rPr>
          <w:rFonts w:cs="Arial"/>
          <w:szCs w:val="20"/>
        </w:rPr>
      </w:pPr>
    </w:p>
    <w:p w14:paraId="74203A49" w14:textId="3885CA60" w:rsidR="00517D0E" w:rsidRPr="00B81270" w:rsidRDefault="00517D0E" w:rsidP="005B57CC">
      <w:pPr>
        <w:tabs>
          <w:tab w:val="left" w:pos="284"/>
        </w:tabs>
        <w:spacing w:line="240" w:lineRule="auto"/>
        <w:jc w:val="both"/>
        <w:rPr>
          <w:rFonts w:cs="Arial"/>
          <w:szCs w:val="20"/>
          <w:lang w:eastAsia="sl-SI"/>
        </w:rPr>
      </w:pPr>
      <w:r w:rsidRPr="00B81270">
        <w:rPr>
          <w:rFonts w:cs="Arial"/>
          <w:szCs w:val="20"/>
        </w:rPr>
        <w:t xml:space="preserve">Šolam je ministrstvo omogočilo dostop do aplikacije SOKOL, preko katere lahko dostopijo do podatkov o otrocih, katerih vpis v 1. razred je obvezen (podatki o EMŠO in stalnem prebivališču otroka). </w:t>
      </w:r>
      <w:r w:rsidRPr="00B81270">
        <w:rPr>
          <w:rFonts w:cs="Arial"/>
          <w:szCs w:val="20"/>
          <w:lang w:eastAsia="sl-SI"/>
        </w:rPr>
        <w:t>Aplikacija SOKOL je dostopna preko portala MŠŠ (</w:t>
      </w:r>
      <w:hyperlink r:id="rId11" w:history="1">
        <w:r w:rsidRPr="00B81270">
          <w:rPr>
            <w:rStyle w:val="Hiperpovezava"/>
            <w:rFonts w:cs="Arial"/>
            <w:color w:val="auto"/>
            <w:szCs w:val="20"/>
            <w:lang w:eastAsia="sl-SI"/>
          </w:rPr>
          <w:t>http://portal.mss.edus.si</w:t>
        </w:r>
      </w:hyperlink>
      <w:r w:rsidRPr="00B81270">
        <w:rPr>
          <w:rFonts w:cs="Arial"/>
          <w:szCs w:val="20"/>
          <w:lang w:eastAsia="sl-SI"/>
        </w:rPr>
        <w:t>). Določen</w:t>
      </w:r>
      <w:r w:rsidR="00EC4D0E" w:rsidRPr="00B81270">
        <w:rPr>
          <w:rFonts w:cs="Arial"/>
          <w:szCs w:val="20"/>
          <w:lang w:eastAsia="sl-SI"/>
        </w:rPr>
        <w:t>e</w:t>
      </w:r>
      <w:r w:rsidRPr="00B81270">
        <w:rPr>
          <w:rFonts w:cs="Arial"/>
          <w:szCs w:val="20"/>
          <w:lang w:eastAsia="sl-SI"/>
        </w:rPr>
        <w:t xml:space="preserve"> strani v aplikaciji so javno dostopne, za določene pa je potrebna predhodna prijava z digitalnim potrdilom. </w:t>
      </w:r>
    </w:p>
    <w:p w14:paraId="32D83207" w14:textId="77777777" w:rsidR="0043355B" w:rsidRPr="00B81270" w:rsidRDefault="0043355B" w:rsidP="005B57CC">
      <w:pPr>
        <w:tabs>
          <w:tab w:val="left" w:pos="284"/>
        </w:tabs>
        <w:spacing w:line="240" w:lineRule="auto"/>
        <w:jc w:val="both"/>
        <w:rPr>
          <w:rFonts w:cs="Arial"/>
          <w:szCs w:val="20"/>
          <w:lang w:eastAsia="sl-SI"/>
        </w:rPr>
      </w:pPr>
    </w:p>
    <w:p w14:paraId="0B261741" w14:textId="77777777" w:rsidR="0043355B" w:rsidRPr="00B81270" w:rsidRDefault="0043355B" w:rsidP="005B57CC">
      <w:pPr>
        <w:tabs>
          <w:tab w:val="left" w:pos="284"/>
        </w:tabs>
        <w:spacing w:line="240" w:lineRule="auto"/>
        <w:jc w:val="both"/>
        <w:rPr>
          <w:rFonts w:cs="Arial"/>
          <w:szCs w:val="20"/>
          <w:lang w:eastAsia="sl-SI"/>
        </w:rPr>
      </w:pPr>
      <w:r w:rsidRPr="00B81270">
        <w:rPr>
          <w:rFonts w:cs="Arial"/>
          <w:szCs w:val="20"/>
          <w:lang w:val="x-none" w:eastAsia="sl-SI"/>
        </w:rPr>
        <w:t>Starši morajo v prvi razred osnovne šole vpisati otroke, ki bodo v koledarskem letu, v katerem bodo začeli obiskovati šolo, dopolnili starost 6 let.</w:t>
      </w:r>
      <w:r w:rsidRPr="00B81270">
        <w:rPr>
          <w:rStyle w:val="Sprotnaopomba-sklic"/>
          <w:rFonts w:cs="Arial"/>
          <w:szCs w:val="20"/>
          <w:lang w:val="x-none" w:eastAsia="sl-SI"/>
        </w:rPr>
        <w:footnoteReference w:id="33"/>
      </w:r>
      <w:r w:rsidRPr="00B81270">
        <w:rPr>
          <w:rFonts w:cs="Arial"/>
          <w:szCs w:val="20"/>
          <w:lang w:eastAsia="sl-SI"/>
        </w:rPr>
        <w:t xml:space="preserve"> </w:t>
      </w:r>
    </w:p>
    <w:p w14:paraId="5E5B6B35" w14:textId="77777777" w:rsidR="0043355B" w:rsidRPr="00B81270" w:rsidRDefault="0043355B" w:rsidP="005B57CC">
      <w:pPr>
        <w:tabs>
          <w:tab w:val="left" w:pos="284"/>
        </w:tabs>
        <w:spacing w:line="240" w:lineRule="auto"/>
        <w:jc w:val="both"/>
        <w:rPr>
          <w:rFonts w:cs="Arial"/>
          <w:szCs w:val="20"/>
          <w:lang w:eastAsia="sl-SI"/>
        </w:rPr>
      </w:pPr>
    </w:p>
    <w:p w14:paraId="5992F72C" w14:textId="4E1A3476" w:rsidR="00172E44" w:rsidRPr="00B81270" w:rsidRDefault="00F27402" w:rsidP="005B57CC">
      <w:pPr>
        <w:tabs>
          <w:tab w:val="left" w:pos="284"/>
        </w:tabs>
        <w:spacing w:line="240" w:lineRule="auto"/>
        <w:jc w:val="both"/>
        <w:rPr>
          <w:rFonts w:cs="Arial"/>
          <w:szCs w:val="20"/>
          <w:lang w:eastAsia="sl-SI"/>
        </w:rPr>
      </w:pPr>
      <w:r w:rsidRPr="00B81270">
        <w:rPr>
          <w:rFonts w:cs="Arial"/>
          <w:szCs w:val="20"/>
          <w:lang w:eastAsia="sl-SI"/>
        </w:rPr>
        <w:t>Š</w:t>
      </w:r>
      <w:proofErr w:type="spellStart"/>
      <w:r w:rsidRPr="00B81270">
        <w:rPr>
          <w:rFonts w:cs="Arial"/>
          <w:szCs w:val="20"/>
          <w:lang w:val="x-none" w:eastAsia="sl-SI"/>
        </w:rPr>
        <w:t>ola</w:t>
      </w:r>
      <w:proofErr w:type="spellEnd"/>
      <w:r w:rsidRPr="00B81270">
        <w:rPr>
          <w:rFonts w:cs="Arial"/>
          <w:szCs w:val="20"/>
          <w:lang w:val="x-none" w:eastAsia="sl-SI"/>
        </w:rPr>
        <w:t xml:space="preserve"> staršem otrok, vpisanih v 1. razred, izda potrdilo o šolanju oziroma odločbo o odložitvi začetka šolanja</w:t>
      </w:r>
      <w:r w:rsidRPr="00B81270">
        <w:rPr>
          <w:rFonts w:cs="Arial"/>
          <w:szCs w:val="20"/>
          <w:lang w:eastAsia="sl-SI"/>
        </w:rPr>
        <w:t>. Te dokumente šola izda n</w:t>
      </w:r>
      <w:proofErr w:type="spellStart"/>
      <w:r w:rsidR="00172E44" w:rsidRPr="00B81270">
        <w:rPr>
          <w:rFonts w:cs="Arial"/>
          <w:szCs w:val="20"/>
          <w:lang w:val="x-none" w:eastAsia="sl-SI"/>
        </w:rPr>
        <w:t>ajmanj</w:t>
      </w:r>
      <w:proofErr w:type="spellEnd"/>
      <w:r w:rsidR="00172E44" w:rsidRPr="00B81270">
        <w:rPr>
          <w:rFonts w:cs="Arial"/>
          <w:szCs w:val="20"/>
          <w:lang w:val="x-none" w:eastAsia="sl-SI"/>
        </w:rPr>
        <w:t xml:space="preserve"> tri mesece pred začetkom pouka</w:t>
      </w:r>
      <w:r w:rsidRPr="00B81270">
        <w:rPr>
          <w:rFonts w:cs="Arial"/>
          <w:szCs w:val="20"/>
          <w:lang w:eastAsia="sl-SI"/>
        </w:rPr>
        <w:t>.</w:t>
      </w:r>
      <w:r w:rsidR="00172E44" w:rsidRPr="00B81270">
        <w:rPr>
          <w:rFonts w:cs="Arial"/>
          <w:szCs w:val="20"/>
          <w:lang w:val="x-none" w:eastAsia="sl-SI"/>
        </w:rPr>
        <w:t xml:space="preserve"> </w:t>
      </w:r>
    </w:p>
    <w:p w14:paraId="5097B531" w14:textId="77777777" w:rsidR="00F27402" w:rsidRPr="00B81270" w:rsidRDefault="00F27402" w:rsidP="005B57CC">
      <w:pPr>
        <w:tabs>
          <w:tab w:val="left" w:pos="284"/>
        </w:tabs>
        <w:spacing w:line="240" w:lineRule="auto"/>
        <w:jc w:val="both"/>
        <w:rPr>
          <w:rFonts w:cs="Arial"/>
          <w:szCs w:val="20"/>
          <w:lang w:eastAsia="sl-SI"/>
        </w:rPr>
      </w:pPr>
    </w:p>
    <w:p w14:paraId="7621409A" w14:textId="3EE22E8C" w:rsidR="00172E44" w:rsidRPr="00B81270" w:rsidRDefault="00172E44" w:rsidP="005B57CC">
      <w:pPr>
        <w:tabs>
          <w:tab w:val="left" w:pos="284"/>
        </w:tabs>
        <w:spacing w:line="240" w:lineRule="auto"/>
        <w:jc w:val="both"/>
        <w:rPr>
          <w:rFonts w:cs="Arial"/>
          <w:szCs w:val="20"/>
          <w:lang w:eastAsia="sl-SI"/>
        </w:rPr>
      </w:pPr>
      <w:r w:rsidRPr="00B81270">
        <w:rPr>
          <w:rFonts w:cs="Arial"/>
          <w:szCs w:val="20"/>
          <w:lang w:val="x-none" w:eastAsia="sl-SI"/>
        </w:rPr>
        <w:t xml:space="preserve">V primeru vpisa oziroma vključitve šoloobveznih otrok s tujimi listinami o izobraževanju v osnovnošolsko izobraževanje v Republiki Sloveniji, osnovna šola na podlagi dokazil ugotovi, v kateri razred se bo otrok vključil. Pri tem šola upošteva predložena dokazila </w:t>
      </w:r>
      <w:r w:rsidRPr="00B81270">
        <w:rPr>
          <w:rFonts w:cs="Arial"/>
          <w:i/>
          <w:szCs w:val="20"/>
          <w:lang w:val="x-none" w:eastAsia="sl-SI"/>
        </w:rPr>
        <w:t>o predhodnem izobraževanju</w:t>
      </w:r>
      <w:r w:rsidRPr="00B81270">
        <w:rPr>
          <w:rFonts w:cs="Arial"/>
          <w:szCs w:val="20"/>
          <w:lang w:val="x-none" w:eastAsia="sl-SI"/>
        </w:rPr>
        <w:t xml:space="preserve"> in </w:t>
      </w:r>
      <w:r w:rsidRPr="00B81270">
        <w:rPr>
          <w:rFonts w:cs="Arial"/>
          <w:i/>
          <w:szCs w:val="20"/>
          <w:lang w:val="x-none" w:eastAsia="sl-SI"/>
        </w:rPr>
        <w:t xml:space="preserve">starost </w:t>
      </w:r>
      <w:r w:rsidRPr="00B81270">
        <w:rPr>
          <w:rFonts w:cs="Arial"/>
          <w:szCs w:val="20"/>
          <w:lang w:val="x-none" w:eastAsia="sl-SI"/>
        </w:rPr>
        <w:t xml:space="preserve">otroka. Šola pri vključitvi otroka lahko upošteva tudi njegovo </w:t>
      </w:r>
      <w:r w:rsidRPr="00B81270">
        <w:rPr>
          <w:rFonts w:cs="Arial"/>
          <w:i/>
          <w:szCs w:val="20"/>
          <w:lang w:val="x-none" w:eastAsia="sl-SI"/>
        </w:rPr>
        <w:t>poznavanje slovenskega jezika</w:t>
      </w:r>
      <w:r w:rsidRPr="00B81270">
        <w:rPr>
          <w:rFonts w:cs="Arial"/>
          <w:szCs w:val="20"/>
          <w:lang w:val="x-none" w:eastAsia="sl-SI"/>
        </w:rPr>
        <w:t>. Šola učencu ob vpisu oziroma vključitvi izda potrdilo o šolanju</w:t>
      </w:r>
      <w:r w:rsidR="00F27402" w:rsidRPr="00B81270">
        <w:rPr>
          <w:rStyle w:val="Sprotnaopomba-sklic"/>
          <w:rFonts w:cs="Arial"/>
          <w:szCs w:val="20"/>
          <w:lang w:val="x-none" w:eastAsia="sl-SI"/>
        </w:rPr>
        <w:footnoteReference w:id="34"/>
      </w:r>
      <w:r w:rsidRPr="00B81270">
        <w:rPr>
          <w:rFonts w:cs="Arial"/>
          <w:szCs w:val="20"/>
          <w:lang w:val="x-none" w:eastAsia="sl-SI"/>
        </w:rPr>
        <w:t>.</w:t>
      </w:r>
      <w:r w:rsidRPr="00B81270">
        <w:rPr>
          <w:rFonts w:cs="Arial"/>
          <w:szCs w:val="20"/>
          <w:lang w:eastAsia="sl-SI"/>
        </w:rPr>
        <w:t xml:space="preserve"> </w:t>
      </w:r>
    </w:p>
    <w:p w14:paraId="47116620" w14:textId="77777777" w:rsidR="00F27402" w:rsidRPr="00B81270" w:rsidRDefault="00F27402" w:rsidP="005B57CC">
      <w:pPr>
        <w:tabs>
          <w:tab w:val="left" w:pos="284"/>
        </w:tabs>
        <w:spacing w:line="240" w:lineRule="auto"/>
        <w:jc w:val="both"/>
        <w:rPr>
          <w:rFonts w:cs="Arial"/>
          <w:szCs w:val="20"/>
          <w:lang w:val="x-none" w:eastAsia="sl-SI"/>
        </w:rPr>
      </w:pPr>
    </w:p>
    <w:p w14:paraId="2B8BBBB7" w14:textId="41339D72" w:rsidR="0043355B" w:rsidRPr="00B81270" w:rsidRDefault="0043355B" w:rsidP="005B57CC">
      <w:pPr>
        <w:tabs>
          <w:tab w:val="left" w:pos="284"/>
        </w:tabs>
        <w:spacing w:line="240" w:lineRule="auto"/>
        <w:jc w:val="both"/>
        <w:rPr>
          <w:rFonts w:cs="Arial"/>
          <w:szCs w:val="20"/>
        </w:rPr>
      </w:pPr>
      <w:r w:rsidRPr="00B81270">
        <w:rPr>
          <w:rFonts w:cs="Arial"/>
          <w:szCs w:val="20"/>
        </w:rPr>
        <w:t>S</w:t>
      </w:r>
      <w:proofErr w:type="spellStart"/>
      <w:r w:rsidRPr="00B81270">
        <w:rPr>
          <w:rFonts w:cs="Arial"/>
          <w:szCs w:val="20"/>
          <w:lang w:val="x-none"/>
        </w:rPr>
        <w:t>tarši</w:t>
      </w:r>
      <w:proofErr w:type="spellEnd"/>
      <w:r w:rsidRPr="00B81270">
        <w:rPr>
          <w:rFonts w:cs="Arial"/>
          <w:szCs w:val="20"/>
          <w:lang w:val="x-none"/>
        </w:rPr>
        <w:t xml:space="preserve"> imajo pravico vpisati otroka v javno </w:t>
      </w:r>
      <w:r w:rsidRPr="00B81270">
        <w:rPr>
          <w:rStyle w:val="highlight"/>
          <w:rFonts w:cs="Arial"/>
          <w:szCs w:val="20"/>
          <w:lang w:val="x-none"/>
        </w:rPr>
        <w:t>osnovn</w:t>
      </w:r>
      <w:r w:rsidRPr="00B81270">
        <w:rPr>
          <w:rFonts w:cs="Arial"/>
          <w:szCs w:val="20"/>
          <w:lang w:val="x-none"/>
        </w:rPr>
        <w:t xml:space="preserve">o šolo ali v zasebno </w:t>
      </w:r>
      <w:r w:rsidRPr="00B81270">
        <w:rPr>
          <w:rStyle w:val="highlight"/>
          <w:rFonts w:cs="Arial"/>
          <w:szCs w:val="20"/>
          <w:lang w:val="x-none"/>
        </w:rPr>
        <w:t>osnovn</w:t>
      </w:r>
      <w:r w:rsidRPr="00B81270">
        <w:rPr>
          <w:rFonts w:cs="Arial"/>
          <w:szCs w:val="20"/>
          <w:lang w:val="x-none"/>
        </w:rPr>
        <w:t xml:space="preserve">o šolo s koncesijo v šolskem okolišu, v katerem otrok stalno oziroma začasno prebiva, javna </w:t>
      </w:r>
      <w:r w:rsidRPr="00B81270">
        <w:rPr>
          <w:rStyle w:val="highlight"/>
          <w:rFonts w:cs="Arial"/>
          <w:szCs w:val="20"/>
          <w:lang w:val="x-none"/>
        </w:rPr>
        <w:t>osnovn</w:t>
      </w:r>
      <w:r w:rsidRPr="00B81270">
        <w:rPr>
          <w:rFonts w:cs="Arial"/>
          <w:szCs w:val="20"/>
          <w:lang w:val="x-none"/>
        </w:rPr>
        <w:t xml:space="preserve">a šola oziroma zasebna </w:t>
      </w:r>
      <w:r w:rsidRPr="00B81270">
        <w:rPr>
          <w:rStyle w:val="highlight"/>
          <w:rFonts w:cs="Arial"/>
          <w:szCs w:val="20"/>
          <w:lang w:val="x-none"/>
        </w:rPr>
        <w:t>osnovn</w:t>
      </w:r>
      <w:r w:rsidRPr="00B81270">
        <w:rPr>
          <w:rFonts w:cs="Arial"/>
          <w:szCs w:val="20"/>
          <w:lang w:val="x-none"/>
        </w:rPr>
        <w:t xml:space="preserve">a šola s koncesijo v tem okolišu, pa je dolžna na željo staršev otroka vpisati. </w:t>
      </w:r>
    </w:p>
    <w:p w14:paraId="05F8F611" w14:textId="77777777" w:rsidR="00CC201C" w:rsidRPr="00B81270" w:rsidRDefault="00CC201C" w:rsidP="005B57CC">
      <w:pPr>
        <w:tabs>
          <w:tab w:val="left" w:pos="284"/>
        </w:tabs>
        <w:spacing w:line="240" w:lineRule="auto"/>
        <w:jc w:val="both"/>
        <w:rPr>
          <w:rFonts w:cs="Arial"/>
          <w:szCs w:val="20"/>
          <w:lang w:eastAsia="sl-SI"/>
        </w:rPr>
      </w:pPr>
    </w:p>
    <w:p w14:paraId="2FE538FD" w14:textId="244AFC3D" w:rsidR="005D2551" w:rsidRPr="00B81270" w:rsidRDefault="005D2551" w:rsidP="005B57CC">
      <w:pPr>
        <w:tabs>
          <w:tab w:val="left" w:pos="284"/>
        </w:tabs>
        <w:spacing w:line="240" w:lineRule="auto"/>
        <w:jc w:val="both"/>
        <w:rPr>
          <w:rFonts w:cs="Arial"/>
          <w:szCs w:val="20"/>
          <w:lang w:val="x-none" w:eastAsia="sl-SI"/>
        </w:rPr>
      </w:pPr>
      <w:r w:rsidRPr="00B81270">
        <w:rPr>
          <w:rFonts w:cs="Arial"/>
          <w:szCs w:val="20"/>
          <w:lang w:eastAsia="sl-SI"/>
        </w:rPr>
        <w:t>O</w:t>
      </w:r>
      <w:proofErr w:type="spellStart"/>
      <w:r w:rsidRPr="00B81270">
        <w:rPr>
          <w:rFonts w:cs="Arial"/>
          <w:szCs w:val="20"/>
          <w:lang w:val="x-none" w:eastAsia="sl-SI"/>
        </w:rPr>
        <w:t>troka</w:t>
      </w:r>
      <w:proofErr w:type="spellEnd"/>
      <w:r w:rsidRPr="00B81270">
        <w:rPr>
          <w:rFonts w:cs="Arial"/>
          <w:szCs w:val="20"/>
          <w:lang w:val="x-none" w:eastAsia="sl-SI"/>
        </w:rPr>
        <w:t xml:space="preserve"> s posebnimi potrebami</w:t>
      </w:r>
      <w:r w:rsidRPr="00B81270">
        <w:rPr>
          <w:rStyle w:val="Sprotnaopomba-sklic"/>
          <w:rFonts w:cs="Arial"/>
          <w:szCs w:val="20"/>
          <w:lang w:val="x-none" w:eastAsia="sl-SI"/>
        </w:rPr>
        <w:footnoteReference w:id="35"/>
      </w:r>
      <w:r w:rsidRPr="00B81270">
        <w:rPr>
          <w:rFonts w:cs="Arial"/>
          <w:szCs w:val="20"/>
          <w:lang w:val="x-none" w:eastAsia="sl-SI"/>
        </w:rPr>
        <w:t xml:space="preserve"> </w:t>
      </w:r>
      <w:r w:rsidRPr="00B81270">
        <w:rPr>
          <w:rFonts w:cs="Arial"/>
          <w:szCs w:val="20"/>
          <w:lang w:eastAsia="sl-SI"/>
        </w:rPr>
        <w:t xml:space="preserve">imajo starši pravico </w:t>
      </w:r>
      <w:r w:rsidRPr="00B81270">
        <w:rPr>
          <w:rFonts w:cs="Arial"/>
          <w:szCs w:val="20"/>
          <w:lang w:val="x-none" w:eastAsia="sl-SI"/>
        </w:rPr>
        <w:t>vpisati v osnovno šolo v šolskem okolišu, v katerem otrok stalno oziroma začasno prebiva, razen če je otroku z odločbo o usmeritvi</w:t>
      </w:r>
      <w:r w:rsidR="00746911" w:rsidRPr="00B81270">
        <w:rPr>
          <w:rStyle w:val="Sprotnaopomba-sklic"/>
          <w:rFonts w:cs="Arial"/>
          <w:szCs w:val="20"/>
          <w:lang w:val="x-none" w:eastAsia="sl-SI"/>
        </w:rPr>
        <w:footnoteReference w:id="36"/>
      </w:r>
      <w:r w:rsidRPr="00B81270">
        <w:rPr>
          <w:rFonts w:cs="Arial"/>
          <w:szCs w:val="20"/>
          <w:lang w:val="x-none" w:eastAsia="sl-SI"/>
        </w:rPr>
        <w:t xml:space="preserve"> določena druga ustrezna osnovna šola.</w:t>
      </w:r>
      <w:r w:rsidRPr="00B81270">
        <w:rPr>
          <w:rFonts w:cs="Arial"/>
          <w:szCs w:val="20"/>
          <w:lang w:eastAsia="sl-SI"/>
        </w:rPr>
        <w:t xml:space="preserve"> </w:t>
      </w:r>
      <w:r w:rsidRPr="00B81270">
        <w:rPr>
          <w:rFonts w:cs="Arial"/>
          <w:szCs w:val="20"/>
          <w:lang w:val="x-none" w:eastAsia="sl-SI"/>
        </w:rPr>
        <w:t>Otroku s posebnimi potrebami se z odločbo o usmeritvi določi praviloma najbližja ustrezna šola.</w:t>
      </w:r>
      <w:r w:rsidR="00746911" w:rsidRPr="00B81270">
        <w:rPr>
          <w:rStyle w:val="Sprotnaopomba-sklic"/>
          <w:rFonts w:cs="Arial"/>
          <w:szCs w:val="20"/>
          <w:lang w:val="x-none" w:eastAsia="sl-SI"/>
        </w:rPr>
        <w:footnoteReference w:id="37"/>
      </w:r>
    </w:p>
    <w:p w14:paraId="6BBB7C6F" w14:textId="12A1AB15" w:rsidR="00F96602" w:rsidRPr="00B81270" w:rsidRDefault="00F96602" w:rsidP="005B57CC">
      <w:pPr>
        <w:tabs>
          <w:tab w:val="left" w:pos="284"/>
        </w:tabs>
        <w:spacing w:line="240" w:lineRule="auto"/>
        <w:jc w:val="both"/>
        <w:rPr>
          <w:rFonts w:cs="Arial"/>
          <w:szCs w:val="20"/>
          <w:lang w:val="x-none" w:eastAsia="sl-SI"/>
        </w:rPr>
      </w:pPr>
    </w:p>
    <w:p w14:paraId="7CDED71B" w14:textId="12F1BE76" w:rsidR="00DD40D1" w:rsidRPr="00B81270" w:rsidRDefault="00674B5C" w:rsidP="00C42DDC">
      <w:pPr>
        <w:pStyle w:val="Odstavekseznama"/>
        <w:numPr>
          <w:ilvl w:val="0"/>
          <w:numId w:val="42"/>
        </w:numPr>
        <w:tabs>
          <w:tab w:val="left" w:pos="284"/>
        </w:tabs>
        <w:spacing w:line="240" w:lineRule="auto"/>
        <w:ind w:left="0" w:firstLine="0"/>
        <w:jc w:val="both"/>
        <w:rPr>
          <w:rFonts w:cs="Arial"/>
          <w:szCs w:val="20"/>
          <w:lang w:eastAsia="sl-SI"/>
        </w:rPr>
      </w:pPr>
      <w:r w:rsidRPr="00B81270">
        <w:rPr>
          <w:rFonts w:cs="Arial"/>
          <w:szCs w:val="20"/>
          <w:lang w:eastAsia="sl-SI"/>
        </w:rPr>
        <w:t xml:space="preserve"> </w:t>
      </w:r>
      <w:r w:rsidR="00F96602" w:rsidRPr="00B81270">
        <w:rPr>
          <w:rFonts w:cs="Arial"/>
          <w:szCs w:val="20"/>
          <w:lang w:eastAsia="sl-SI"/>
        </w:rPr>
        <w:t>Vloge za vpis so pripravljeni obrazci</w:t>
      </w:r>
      <w:r w:rsidR="003B3EB1" w:rsidRPr="00B81270">
        <w:rPr>
          <w:rFonts w:cs="Arial"/>
          <w:szCs w:val="20"/>
          <w:lang w:eastAsia="sl-SI"/>
        </w:rPr>
        <w:t xml:space="preserve">, ki pa ne predstavljajo obrazca, ki bi bil predpisan, ampak je namenjen strankam, kot pomoč pri vlaganju vlog. Obrazci </w:t>
      </w:r>
      <w:r w:rsidR="00F96602" w:rsidRPr="00B81270">
        <w:rPr>
          <w:rFonts w:cs="Arial"/>
          <w:szCs w:val="20"/>
          <w:lang w:eastAsia="sl-SI"/>
        </w:rPr>
        <w:t xml:space="preserve"> »Vpisni list za otroke, ki se vpisujejo v 1. razred«, so objavljeni na spletni strani Ministrstva za izobraževanje, znanost in šport </w:t>
      </w:r>
      <w:r w:rsidR="00DD40D1" w:rsidRPr="00B81270">
        <w:rPr>
          <w:rFonts w:cs="Arial"/>
          <w:szCs w:val="20"/>
          <w:lang w:eastAsia="sl-SI"/>
        </w:rPr>
        <w:t>(v nadaljevanju ministrstvo) in vsebujejo prazna polja, za vpis naslednjih podatkov:</w:t>
      </w:r>
    </w:p>
    <w:p w14:paraId="40020B79" w14:textId="77777777" w:rsidR="00DD40D1" w:rsidRPr="00B81270" w:rsidRDefault="00DD40D1" w:rsidP="005B57CC">
      <w:pPr>
        <w:tabs>
          <w:tab w:val="left" w:pos="284"/>
        </w:tabs>
        <w:spacing w:line="240" w:lineRule="auto"/>
        <w:jc w:val="both"/>
        <w:rPr>
          <w:rFonts w:cs="Arial"/>
          <w:szCs w:val="20"/>
          <w:lang w:eastAsia="sl-SI"/>
        </w:rPr>
      </w:pPr>
    </w:p>
    <w:p w14:paraId="5F2D08BD" w14:textId="2D95B8AA" w:rsidR="00F96602" w:rsidRPr="00B81270" w:rsidRDefault="00DD40D1" w:rsidP="005B57CC">
      <w:pPr>
        <w:pStyle w:val="Odstavekseznama"/>
        <w:numPr>
          <w:ilvl w:val="0"/>
          <w:numId w:val="8"/>
        </w:numPr>
        <w:tabs>
          <w:tab w:val="left" w:pos="284"/>
        </w:tabs>
        <w:spacing w:line="240" w:lineRule="auto"/>
        <w:ind w:left="0" w:firstLine="0"/>
        <w:jc w:val="both"/>
        <w:rPr>
          <w:rFonts w:cs="Arial"/>
          <w:szCs w:val="20"/>
          <w:lang w:eastAsia="sl-SI"/>
        </w:rPr>
      </w:pPr>
      <w:r w:rsidRPr="00B81270">
        <w:rPr>
          <w:rFonts w:cs="Arial"/>
          <w:szCs w:val="20"/>
          <w:lang w:eastAsia="sl-SI"/>
        </w:rPr>
        <w:t xml:space="preserve">o otroku (ime, priimek, šolsko leto, datum rojstva, </w:t>
      </w:r>
      <w:proofErr w:type="spellStart"/>
      <w:r w:rsidRPr="00B81270">
        <w:rPr>
          <w:rFonts w:cs="Arial"/>
          <w:szCs w:val="20"/>
          <w:lang w:eastAsia="sl-SI"/>
        </w:rPr>
        <w:t>emšo</w:t>
      </w:r>
      <w:proofErr w:type="spellEnd"/>
      <w:r w:rsidRPr="00B81270">
        <w:rPr>
          <w:rFonts w:cs="Arial"/>
          <w:szCs w:val="20"/>
          <w:lang w:eastAsia="sl-SI"/>
        </w:rPr>
        <w:t>, kraj in državo rojstva, prebivališče, državljanstvo, zdravstvene posebnosti, katerih poznavanje je nujno za delo z učencem in njegovo varnost</w:t>
      </w:r>
      <w:r w:rsidR="00B8713A" w:rsidRPr="00B81270">
        <w:rPr>
          <w:rFonts w:cs="Arial"/>
          <w:szCs w:val="20"/>
          <w:lang w:eastAsia="sl-SI"/>
        </w:rPr>
        <w:t>),</w:t>
      </w:r>
    </w:p>
    <w:p w14:paraId="043FCFD3" w14:textId="1712801A" w:rsidR="00DD40D1" w:rsidRPr="00B81270" w:rsidRDefault="00DD40D1" w:rsidP="005B57CC">
      <w:pPr>
        <w:pStyle w:val="Odstavekseznama"/>
        <w:numPr>
          <w:ilvl w:val="0"/>
          <w:numId w:val="8"/>
        </w:numPr>
        <w:tabs>
          <w:tab w:val="left" w:pos="284"/>
        </w:tabs>
        <w:spacing w:line="240" w:lineRule="auto"/>
        <w:ind w:left="0" w:firstLine="0"/>
        <w:jc w:val="both"/>
        <w:rPr>
          <w:rFonts w:cs="Arial"/>
          <w:szCs w:val="20"/>
          <w:lang w:eastAsia="sl-SI"/>
        </w:rPr>
      </w:pPr>
      <w:r w:rsidRPr="00B81270">
        <w:rPr>
          <w:rFonts w:cs="Arial"/>
          <w:szCs w:val="20"/>
          <w:lang w:eastAsia="sl-SI"/>
        </w:rPr>
        <w:t>o starših (ime in priimek očeta, prebivališče, telefonsko številko za nujna sporočila, ime in priimek matere, prebivališče matere, telefonska številka za nujna sporočila</w:t>
      </w:r>
      <w:r w:rsidR="00B8713A" w:rsidRPr="00B81270">
        <w:rPr>
          <w:rFonts w:cs="Arial"/>
          <w:szCs w:val="20"/>
          <w:lang w:eastAsia="sl-SI"/>
        </w:rPr>
        <w:t>)</w:t>
      </w:r>
      <w:r w:rsidRPr="00B81270">
        <w:rPr>
          <w:rFonts w:cs="Arial"/>
          <w:szCs w:val="20"/>
          <w:lang w:eastAsia="sl-SI"/>
        </w:rPr>
        <w:t>,</w:t>
      </w:r>
    </w:p>
    <w:p w14:paraId="6B713B7B" w14:textId="63DA0F32" w:rsidR="00DD40D1" w:rsidRPr="00B81270" w:rsidRDefault="00DD40D1" w:rsidP="005B57CC">
      <w:pPr>
        <w:pStyle w:val="Odstavekseznama"/>
        <w:numPr>
          <w:ilvl w:val="0"/>
          <w:numId w:val="8"/>
        </w:numPr>
        <w:tabs>
          <w:tab w:val="left" w:pos="284"/>
        </w:tabs>
        <w:spacing w:line="240" w:lineRule="auto"/>
        <w:ind w:left="0" w:firstLine="0"/>
        <w:jc w:val="both"/>
        <w:rPr>
          <w:rFonts w:cs="Arial"/>
          <w:szCs w:val="20"/>
          <w:lang w:eastAsia="sl-SI"/>
        </w:rPr>
      </w:pPr>
      <w:r w:rsidRPr="00B81270">
        <w:rPr>
          <w:rFonts w:cs="Arial"/>
          <w:szCs w:val="20"/>
          <w:lang w:eastAsia="sl-SI"/>
        </w:rPr>
        <w:t>o skrbnikih ali drugih osebah, pri katerih je otrok v oskrbi (ime in priimek, prebivališče, telefonska številka za nujna sporočila)</w:t>
      </w:r>
      <w:r w:rsidR="00B8713A" w:rsidRPr="00B81270">
        <w:rPr>
          <w:rFonts w:cs="Arial"/>
          <w:szCs w:val="20"/>
          <w:lang w:eastAsia="sl-SI"/>
        </w:rPr>
        <w:t>,</w:t>
      </w:r>
    </w:p>
    <w:p w14:paraId="76EC7449" w14:textId="175FFFC2" w:rsidR="00DD40D1" w:rsidRPr="00B81270" w:rsidRDefault="00DD40D1" w:rsidP="005B57CC">
      <w:pPr>
        <w:pStyle w:val="Odstavekseznama"/>
        <w:numPr>
          <w:ilvl w:val="0"/>
          <w:numId w:val="8"/>
        </w:numPr>
        <w:tabs>
          <w:tab w:val="left" w:pos="284"/>
        </w:tabs>
        <w:spacing w:line="240" w:lineRule="auto"/>
        <w:ind w:left="0" w:firstLine="0"/>
        <w:jc w:val="both"/>
        <w:rPr>
          <w:rFonts w:cs="Arial"/>
          <w:szCs w:val="20"/>
          <w:lang w:eastAsia="sl-SI"/>
        </w:rPr>
      </w:pPr>
      <w:r w:rsidRPr="00B81270">
        <w:rPr>
          <w:rFonts w:cs="Arial"/>
          <w:szCs w:val="20"/>
          <w:lang w:eastAsia="sl-SI"/>
        </w:rPr>
        <w:t>kraj in datum,</w:t>
      </w:r>
    </w:p>
    <w:p w14:paraId="742B8C8A" w14:textId="58100CCE" w:rsidR="00DD40D1" w:rsidRPr="00B81270" w:rsidRDefault="00DD40D1" w:rsidP="005B57CC">
      <w:pPr>
        <w:pStyle w:val="Odstavekseznama"/>
        <w:numPr>
          <w:ilvl w:val="0"/>
          <w:numId w:val="8"/>
        </w:numPr>
        <w:tabs>
          <w:tab w:val="left" w:pos="284"/>
        </w:tabs>
        <w:spacing w:line="240" w:lineRule="auto"/>
        <w:ind w:left="0" w:firstLine="0"/>
        <w:jc w:val="both"/>
        <w:rPr>
          <w:rFonts w:cs="Arial"/>
          <w:szCs w:val="20"/>
          <w:lang w:eastAsia="sl-SI"/>
        </w:rPr>
      </w:pPr>
      <w:r w:rsidRPr="00B81270">
        <w:rPr>
          <w:rFonts w:cs="Arial"/>
          <w:szCs w:val="20"/>
          <w:lang w:eastAsia="sl-SI"/>
        </w:rPr>
        <w:t>podpis staršev oz. zakonitega zastopnika.</w:t>
      </w:r>
    </w:p>
    <w:p w14:paraId="7AC82B26" w14:textId="0F303450" w:rsidR="00DD40D1" w:rsidRPr="00B81270" w:rsidRDefault="00DD40D1" w:rsidP="005B57CC">
      <w:pPr>
        <w:tabs>
          <w:tab w:val="left" w:pos="284"/>
        </w:tabs>
        <w:spacing w:line="240" w:lineRule="auto"/>
        <w:jc w:val="both"/>
        <w:rPr>
          <w:rFonts w:cs="Arial"/>
          <w:szCs w:val="20"/>
          <w:lang w:eastAsia="sl-SI"/>
        </w:rPr>
      </w:pPr>
    </w:p>
    <w:p w14:paraId="5C7B3B6C" w14:textId="49FE7DFD" w:rsidR="00DB2133" w:rsidRPr="00B81270" w:rsidRDefault="00DD40D1" w:rsidP="00C42DDC">
      <w:pPr>
        <w:pStyle w:val="Odstavekseznama"/>
        <w:numPr>
          <w:ilvl w:val="0"/>
          <w:numId w:val="42"/>
        </w:numPr>
        <w:tabs>
          <w:tab w:val="left" w:pos="284"/>
        </w:tabs>
        <w:spacing w:line="240" w:lineRule="auto"/>
        <w:ind w:left="0" w:firstLine="0"/>
        <w:jc w:val="both"/>
        <w:rPr>
          <w:rFonts w:cs="Arial"/>
          <w:szCs w:val="20"/>
          <w:lang w:eastAsia="sl-SI"/>
        </w:rPr>
      </w:pPr>
      <w:bookmarkStart w:id="0" w:name="_Hlk11313256"/>
      <w:r w:rsidRPr="00B81270">
        <w:rPr>
          <w:rFonts w:cs="Arial"/>
          <w:szCs w:val="20"/>
          <w:lang w:eastAsia="sl-SI"/>
        </w:rPr>
        <w:t>K vpisnim listom je priložen še »</w:t>
      </w:r>
      <w:r w:rsidR="00DB2133" w:rsidRPr="00B81270">
        <w:rPr>
          <w:rFonts w:cs="Arial"/>
          <w:szCs w:val="20"/>
          <w:lang w:eastAsia="sl-SI"/>
        </w:rPr>
        <w:t>P</w:t>
      </w:r>
      <w:r w:rsidRPr="00B81270">
        <w:rPr>
          <w:rFonts w:cs="Arial"/>
          <w:szCs w:val="20"/>
          <w:lang w:eastAsia="sl-SI"/>
        </w:rPr>
        <w:t>rijavni list</w:t>
      </w:r>
      <w:r w:rsidR="00DB2133" w:rsidRPr="00B81270">
        <w:rPr>
          <w:rFonts w:cs="Arial"/>
          <w:szCs w:val="20"/>
          <w:lang w:eastAsia="sl-SI"/>
        </w:rPr>
        <w:t xml:space="preserve"> za vpis v 1. razred osnovne šole«, in vsebuje polja za vpis podatkov:</w:t>
      </w:r>
    </w:p>
    <w:p w14:paraId="4CE3414D" w14:textId="77777777" w:rsidR="00884691" w:rsidRPr="00B81270" w:rsidRDefault="00884691" w:rsidP="005B57CC">
      <w:pPr>
        <w:tabs>
          <w:tab w:val="left" w:pos="284"/>
        </w:tabs>
        <w:spacing w:line="240" w:lineRule="auto"/>
        <w:jc w:val="both"/>
        <w:rPr>
          <w:rFonts w:cs="Arial"/>
          <w:szCs w:val="20"/>
          <w:lang w:eastAsia="sl-SI"/>
        </w:rPr>
      </w:pPr>
    </w:p>
    <w:p w14:paraId="7274FFFB" w14:textId="1703ABCF" w:rsidR="00DB2133" w:rsidRPr="00B81270" w:rsidRDefault="00B8713A" w:rsidP="00C42DDC">
      <w:pPr>
        <w:pStyle w:val="Odstavekseznama"/>
        <w:numPr>
          <w:ilvl w:val="0"/>
          <w:numId w:val="22"/>
        </w:numPr>
        <w:tabs>
          <w:tab w:val="left" w:pos="284"/>
        </w:tabs>
        <w:spacing w:line="240" w:lineRule="auto"/>
        <w:ind w:left="0" w:firstLine="0"/>
        <w:jc w:val="both"/>
        <w:rPr>
          <w:rFonts w:cs="Arial"/>
          <w:szCs w:val="20"/>
          <w:lang w:eastAsia="sl-SI"/>
        </w:rPr>
      </w:pPr>
      <w:r w:rsidRPr="00B81270">
        <w:rPr>
          <w:rFonts w:cs="Arial"/>
          <w:szCs w:val="20"/>
          <w:lang w:eastAsia="sl-SI"/>
        </w:rPr>
        <w:t>š</w:t>
      </w:r>
      <w:r w:rsidR="00DB2133" w:rsidRPr="00B81270">
        <w:rPr>
          <w:rFonts w:cs="Arial"/>
          <w:szCs w:val="20"/>
          <w:lang w:eastAsia="sl-SI"/>
        </w:rPr>
        <w:t>olski okoliš,</w:t>
      </w:r>
    </w:p>
    <w:p w14:paraId="1474737D" w14:textId="57446DCE" w:rsidR="00DB2133" w:rsidRPr="00B81270" w:rsidRDefault="00B8713A" w:rsidP="00C42DDC">
      <w:pPr>
        <w:pStyle w:val="Odstavekseznama"/>
        <w:numPr>
          <w:ilvl w:val="0"/>
          <w:numId w:val="22"/>
        </w:numPr>
        <w:tabs>
          <w:tab w:val="left" w:pos="284"/>
        </w:tabs>
        <w:spacing w:line="240" w:lineRule="auto"/>
        <w:ind w:left="0" w:firstLine="0"/>
        <w:jc w:val="both"/>
        <w:rPr>
          <w:rFonts w:cs="Arial"/>
          <w:szCs w:val="20"/>
          <w:lang w:eastAsia="sl-SI"/>
        </w:rPr>
      </w:pPr>
      <w:r w:rsidRPr="00B81270">
        <w:rPr>
          <w:rFonts w:cs="Arial"/>
          <w:szCs w:val="20"/>
          <w:lang w:eastAsia="sl-SI"/>
        </w:rPr>
        <w:t>b</w:t>
      </w:r>
      <w:r w:rsidR="00DB2133" w:rsidRPr="00B81270">
        <w:rPr>
          <w:rFonts w:cs="Arial"/>
          <w:szCs w:val="20"/>
          <w:lang w:eastAsia="sl-SI"/>
        </w:rPr>
        <w:t>ratje sestre</w:t>
      </w:r>
    </w:p>
    <w:p w14:paraId="7AB2DACF" w14:textId="1047F47D" w:rsidR="00DB2133" w:rsidRPr="00B81270" w:rsidRDefault="00B8713A" w:rsidP="00C42DDC">
      <w:pPr>
        <w:pStyle w:val="Odstavekseznama"/>
        <w:numPr>
          <w:ilvl w:val="0"/>
          <w:numId w:val="22"/>
        </w:numPr>
        <w:tabs>
          <w:tab w:val="left" w:pos="284"/>
        </w:tabs>
        <w:spacing w:line="240" w:lineRule="auto"/>
        <w:ind w:left="0" w:firstLine="0"/>
        <w:jc w:val="both"/>
        <w:rPr>
          <w:rFonts w:cs="Arial"/>
          <w:szCs w:val="20"/>
          <w:lang w:eastAsia="sl-SI"/>
        </w:rPr>
      </w:pPr>
      <w:r w:rsidRPr="00B81270">
        <w:rPr>
          <w:rFonts w:cs="Arial"/>
          <w:szCs w:val="20"/>
          <w:lang w:eastAsia="sl-SI"/>
        </w:rPr>
        <w:t>i</w:t>
      </w:r>
      <w:r w:rsidR="00DB2133" w:rsidRPr="00B81270">
        <w:rPr>
          <w:rFonts w:cs="Arial"/>
          <w:szCs w:val="20"/>
          <w:lang w:eastAsia="sl-SI"/>
        </w:rPr>
        <w:t>zobrazba staršev (neobvezno)</w:t>
      </w:r>
      <w:r w:rsidRPr="00B81270">
        <w:rPr>
          <w:rFonts w:cs="Arial"/>
          <w:szCs w:val="20"/>
          <w:lang w:eastAsia="sl-SI"/>
        </w:rPr>
        <w:t>,</w:t>
      </w:r>
    </w:p>
    <w:p w14:paraId="4DCF56B8" w14:textId="337B282B" w:rsidR="00DB2133" w:rsidRPr="00B81270" w:rsidRDefault="00B8713A" w:rsidP="00C42DDC">
      <w:pPr>
        <w:pStyle w:val="Odstavekseznama"/>
        <w:numPr>
          <w:ilvl w:val="0"/>
          <w:numId w:val="22"/>
        </w:numPr>
        <w:tabs>
          <w:tab w:val="left" w:pos="284"/>
        </w:tabs>
        <w:spacing w:line="240" w:lineRule="auto"/>
        <w:ind w:left="0" w:firstLine="0"/>
        <w:jc w:val="both"/>
        <w:rPr>
          <w:rFonts w:cs="Arial"/>
          <w:szCs w:val="20"/>
          <w:lang w:eastAsia="sl-SI"/>
        </w:rPr>
      </w:pPr>
      <w:r w:rsidRPr="00B81270">
        <w:rPr>
          <w:rFonts w:cs="Arial"/>
          <w:szCs w:val="20"/>
          <w:lang w:eastAsia="sl-SI"/>
        </w:rPr>
        <w:t>p</w:t>
      </w:r>
      <w:r w:rsidR="00DB2133" w:rsidRPr="00B81270">
        <w:rPr>
          <w:rFonts w:cs="Arial"/>
          <w:szCs w:val="20"/>
          <w:lang w:eastAsia="sl-SI"/>
        </w:rPr>
        <w:t>odatki o tem, ali je otrok pred vstopom v šolo obiskoval vrtec in kateri vrtec ter leto vključitve</w:t>
      </w:r>
      <w:r w:rsidRPr="00B81270">
        <w:rPr>
          <w:rFonts w:cs="Arial"/>
          <w:szCs w:val="20"/>
          <w:lang w:eastAsia="sl-SI"/>
        </w:rPr>
        <w:t>,</w:t>
      </w:r>
    </w:p>
    <w:p w14:paraId="58BFFCE9" w14:textId="16C0BB69" w:rsidR="00DB2133" w:rsidRPr="00B81270" w:rsidRDefault="00DB2133" w:rsidP="00C42DDC">
      <w:pPr>
        <w:pStyle w:val="Odstavekseznama"/>
        <w:numPr>
          <w:ilvl w:val="0"/>
          <w:numId w:val="22"/>
        </w:numPr>
        <w:tabs>
          <w:tab w:val="left" w:pos="284"/>
        </w:tabs>
        <w:spacing w:line="240" w:lineRule="auto"/>
        <w:ind w:left="0" w:firstLine="0"/>
        <w:jc w:val="both"/>
        <w:rPr>
          <w:rFonts w:cs="Arial"/>
          <w:szCs w:val="20"/>
          <w:lang w:eastAsia="sl-SI"/>
        </w:rPr>
      </w:pPr>
      <w:r w:rsidRPr="00B81270">
        <w:rPr>
          <w:rFonts w:cs="Arial"/>
          <w:szCs w:val="20"/>
          <w:lang w:eastAsia="sl-SI"/>
        </w:rPr>
        <w:t>kraj in datum</w:t>
      </w:r>
      <w:r w:rsidR="00B8713A" w:rsidRPr="00B81270">
        <w:rPr>
          <w:rFonts w:cs="Arial"/>
          <w:szCs w:val="20"/>
          <w:lang w:eastAsia="sl-SI"/>
        </w:rPr>
        <w:t>,</w:t>
      </w:r>
    </w:p>
    <w:p w14:paraId="184A5CD2" w14:textId="7AE2710D" w:rsidR="00DB2133" w:rsidRPr="00B81270" w:rsidRDefault="00DB2133" w:rsidP="00C42DDC">
      <w:pPr>
        <w:pStyle w:val="Odstavekseznama"/>
        <w:numPr>
          <w:ilvl w:val="0"/>
          <w:numId w:val="22"/>
        </w:numPr>
        <w:tabs>
          <w:tab w:val="left" w:pos="284"/>
        </w:tabs>
        <w:spacing w:line="240" w:lineRule="auto"/>
        <w:ind w:left="0" w:firstLine="0"/>
        <w:jc w:val="both"/>
        <w:rPr>
          <w:rFonts w:cs="Arial"/>
          <w:szCs w:val="20"/>
          <w:lang w:eastAsia="sl-SI"/>
        </w:rPr>
      </w:pPr>
      <w:r w:rsidRPr="00B81270">
        <w:rPr>
          <w:rFonts w:cs="Arial"/>
          <w:szCs w:val="20"/>
          <w:lang w:eastAsia="sl-SI"/>
        </w:rPr>
        <w:t>podpis</w:t>
      </w:r>
      <w:r w:rsidR="00B8713A" w:rsidRPr="00B81270">
        <w:rPr>
          <w:rFonts w:cs="Arial"/>
          <w:szCs w:val="20"/>
          <w:lang w:eastAsia="sl-SI"/>
        </w:rPr>
        <w:t>.</w:t>
      </w:r>
    </w:p>
    <w:p w14:paraId="53B5670F" w14:textId="77777777" w:rsidR="00DB2133" w:rsidRPr="00B81270" w:rsidRDefault="00DB2133" w:rsidP="005B57CC">
      <w:pPr>
        <w:tabs>
          <w:tab w:val="left" w:pos="284"/>
        </w:tabs>
        <w:spacing w:line="240" w:lineRule="auto"/>
        <w:jc w:val="both"/>
        <w:rPr>
          <w:rFonts w:cs="Arial"/>
          <w:szCs w:val="20"/>
          <w:lang w:eastAsia="sl-SI"/>
        </w:rPr>
      </w:pPr>
    </w:p>
    <w:p w14:paraId="072268B2" w14:textId="454D0EAC" w:rsidR="00DB2133" w:rsidRPr="00B81270" w:rsidRDefault="00DB2133" w:rsidP="00C42DDC">
      <w:pPr>
        <w:pStyle w:val="Odstavekseznama"/>
        <w:numPr>
          <w:ilvl w:val="0"/>
          <w:numId w:val="28"/>
        </w:numPr>
        <w:tabs>
          <w:tab w:val="left" w:pos="284"/>
        </w:tabs>
        <w:spacing w:line="240" w:lineRule="auto"/>
        <w:jc w:val="both"/>
        <w:rPr>
          <w:rFonts w:cs="Arial"/>
          <w:szCs w:val="20"/>
          <w:lang w:eastAsia="sl-SI"/>
        </w:rPr>
      </w:pPr>
      <w:r w:rsidRPr="00B81270">
        <w:rPr>
          <w:rFonts w:cs="Arial"/>
          <w:szCs w:val="20"/>
          <w:lang w:eastAsia="sl-SI"/>
        </w:rPr>
        <w:t xml:space="preserve">Upravna inšpektorica ugotavlja, da pravna podlaga za </w:t>
      </w:r>
      <w:r w:rsidR="00B8713A" w:rsidRPr="00B81270">
        <w:rPr>
          <w:rFonts w:cs="Arial"/>
          <w:szCs w:val="20"/>
          <w:lang w:eastAsia="sl-SI"/>
        </w:rPr>
        <w:t xml:space="preserve">podatke o zdravstvenih posebnostih, katerih poznavanje je nujno za delo z učencem in njegovo varnost ter za </w:t>
      </w:r>
      <w:r w:rsidRPr="00B81270">
        <w:rPr>
          <w:rFonts w:cs="Arial"/>
          <w:szCs w:val="20"/>
          <w:lang w:eastAsia="sl-SI"/>
        </w:rPr>
        <w:t>zahtevane podatke Prijavne</w:t>
      </w:r>
      <w:r w:rsidR="00B8713A" w:rsidRPr="00B81270">
        <w:rPr>
          <w:rFonts w:cs="Arial"/>
          <w:szCs w:val="20"/>
          <w:lang w:eastAsia="sl-SI"/>
        </w:rPr>
        <w:t>ga</w:t>
      </w:r>
      <w:r w:rsidRPr="00B81270">
        <w:rPr>
          <w:rFonts w:cs="Arial"/>
          <w:szCs w:val="20"/>
          <w:lang w:eastAsia="sl-SI"/>
        </w:rPr>
        <w:t xml:space="preserve"> lista za vpis otrok v 1. razred osnovne šole, v ZOsn ni</w:t>
      </w:r>
      <w:r w:rsidR="0018038C" w:rsidRPr="00B81270">
        <w:rPr>
          <w:rFonts w:cs="Arial"/>
          <w:szCs w:val="20"/>
          <w:lang w:eastAsia="sl-SI"/>
        </w:rPr>
        <w:t xml:space="preserve"> podana</w:t>
      </w:r>
      <w:r w:rsidRPr="00B81270">
        <w:rPr>
          <w:rFonts w:cs="Arial"/>
          <w:szCs w:val="20"/>
          <w:lang w:eastAsia="sl-SI"/>
        </w:rPr>
        <w:t xml:space="preserve">. </w:t>
      </w:r>
    </w:p>
    <w:bookmarkEnd w:id="0"/>
    <w:p w14:paraId="687D297B" w14:textId="77777777" w:rsidR="00DB2133" w:rsidRPr="00B81270" w:rsidRDefault="00DB2133" w:rsidP="005B57CC">
      <w:pPr>
        <w:tabs>
          <w:tab w:val="left" w:pos="284"/>
        </w:tabs>
        <w:spacing w:line="240" w:lineRule="auto"/>
        <w:jc w:val="both"/>
        <w:rPr>
          <w:rFonts w:cs="Arial"/>
          <w:szCs w:val="20"/>
          <w:lang w:eastAsia="sl-SI"/>
        </w:rPr>
      </w:pPr>
    </w:p>
    <w:p w14:paraId="107AC7D3" w14:textId="093C031C" w:rsidR="00B8713A" w:rsidRPr="00B81270" w:rsidRDefault="00DD40D1" w:rsidP="00C42DDC">
      <w:pPr>
        <w:pStyle w:val="Odstavekseznama"/>
        <w:numPr>
          <w:ilvl w:val="0"/>
          <w:numId w:val="42"/>
        </w:numPr>
        <w:tabs>
          <w:tab w:val="left" w:pos="284"/>
        </w:tabs>
        <w:spacing w:line="240" w:lineRule="auto"/>
        <w:ind w:left="0" w:firstLine="0"/>
        <w:jc w:val="both"/>
        <w:rPr>
          <w:rFonts w:cs="Arial"/>
          <w:szCs w:val="20"/>
          <w:lang w:eastAsia="sl-SI"/>
        </w:rPr>
      </w:pPr>
      <w:r w:rsidRPr="00B81270">
        <w:rPr>
          <w:rFonts w:cs="Arial"/>
          <w:szCs w:val="20"/>
          <w:lang w:eastAsia="sl-SI"/>
        </w:rPr>
        <w:t xml:space="preserve">Upravna inšpektorica je </w:t>
      </w:r>
      <w:proofErr w:type="spellStart"/>
      <w:r w:rsidRPr="00B81270">
        <w:rPr>
          <w:rFonts w:cs="Arial"/>
          <w:szCs w:val="20"/>
          <w:lang w:eastAsia="sl-SI"/>
        </w:rPr>
        <w:t>vpogledala</w:t>
      </w:r>
      <w:proofErr w:type="spellEnd"/>
      <w:r w:rsidRPr="00B81270">
        <w:rPr>
          <w:rFonts w:cs="Arial"/>
          <w:szCs w:val="20"/>
          <w:lang w:eastAsia="sl-SI"/>
        </w:rPr>
        <w:t xml:space="preserve"> v 3 vpisne liste</w:t>
      </w:r>
      <w:r w:rsidR="00F0458C" w:rsidRPr="00B81270">
        <w:rPr>
          <w:rFonts w:cs="Arial"/>
          <w:szCs w:val="20"/>
          <w:lang w:eastAsia="sl-SI"/>
        </w:rPr>
        <w:t xml:space="preserve"> za vpis v 1. razred</w:t>
      </w:r>
      <w:r w:rsidR="00566562" w:rsidRPr="00B81270">
        <w:rPr>
          <w:rFonts w:cs="Arial"/>
          <w:szCs w:val="20"/>
          <w:lang w:eastAsia="sl-SI"/>
        </w:rPr>
        <w:t xml:space="preserve"> (z datumom 12. 2. 2019)</w:t>
      </w:r>
      <w:r w:rsidRPr="00B81270">
        <w:rPr>
          <w:rFonts w:cs="Arial"/>
          <w:szCs w:val="20"/>
          <w:lang w:eastAsia="sl-SI"/>
        </w:rPr>
        <w:t xml:space="preserve"> in ugotovila, da</w:t>
      </w:r>
      <w:r w:rsidR="00B8713A" w:rsidRPr="00B81270">
        <w:rPr>
          <w:rFonts w:cs="Arial"/>
          <w:szCs w:val="20"/>
          <w:lang w:eastAsia="sl-SI"/>
        </w:rPr>
        <w:t xml:space="preserve"> en vpisni list</w:t>
      </w:r>
      <w:r w:rsidR="00F0458C" w:rsidRPr="00B81270">
        <w:rPr>
          <w:rFonts w:cs="Arial"/>
          <w:szCs w:val="20"/>
          <w:lang w:eastAsia="sl-SI"/>
        </w:rPr>
        <w:t xml:space="preserve"> (za otroka </w:t>
      </w:r>
      <w:r w:rsidR="00EA5698">
        <w:rPr>
          <w:rFonts w:cs="Arial"/>
          <w:szCs w:val="20"/>
          <w:lang w:eastAsia="sl-SI"/>
        </w:rPr>
        <w:t>█</w:t>
      </w:r>
      <w:r w:rsidR="00B8713A" w:rsidRPr="00B81270">
        <w:rPr>
          <w:rFonts w:cs="Arial"/>
          <w:szCs w:val="20"/>
          <w:lang w:eastAsia="sl-SI"/>
        </w:rPr>
        <w:t>vsebuje podpisa obeh staršev, dva vpisna lista pa zgolj podpis enega starša</w:t>
      </w:r>
      <w:r w:rsidR="005262BA" w:rsidRPr="00B81270">
        <w:rPr>
          <w:rFonts w:cs="Arial"/>
          <w:szCs w:val="20"/>
          <w:lang w:eastAsia="sl-SI"/>
        </w:rPr>
        <w:t xml:space="preserve"> (</w:t>
      </w:r>
      <w:r w:rsidR="00F0458C" w:rsidRPr="00B81270">
        <w:rPr>
          <w:rFonts w:cs="Arial"/>
          <w:szCs w:val="20"/>
          <w:lang w:eastAsia="sl-SI"/>
        </w:rPr>
        <w:t>v</w:t>
      </w:r>
      <w:r w:rsidR="005262BA" w:rsidRPr="00B81270">
        <w:rPr>
          <w:rFonts w:cs="Arial"/>
          <w:szCs w:val="20"/>
          <w:lang w:eastAsia="sl-SI"/>
        </w:rPr>
        <w:t>log</w:t>
      </w:r>
      <w:r w:rsidR="00F0458C" w:rsidRPr="00B81270">
        <w:rPr>
          <w:rFonts w:cs="Arial"/>
          <w:szCs w:val="20"/>
          <w:lang w:eastAsia="sl-SI"/>
        </w:rPr>
        <w:t>i</w:t>
      </w:r>
      <w:r w:rsidR="005262BA" w:rsidRPr="00B81270">
        <w:rPr>
          <w:rFonts w:cs="Arial"/>
          <w:szCs w:val="20"/>
          <w:lang w:eastAsia="sl-SI"/>
        </w:rPr>
        <w:t xml:space="preserve"> za vpis otrok </w:t>
      </w:r>
      <w:r w:rsidR="00EA5698">
        <w:rPr>
          <w:rFonts w:cs="Arial"/>
          <w:szCs w:val="20"/>
          <w:lang w:eastAsia="sl-SI"/>
        </w:rPr>
        <w:t>██</w:t>
      </w:r>
      <w:r w:rsidR="00F0458C" w:rsidRPr="00B81270">
        <w:rPr>
          <w:rFonts w:cs="Arial"/>
          <w:szCs w:val="20"/>
          <w:lang w:eastAsia="sl-SI"/>
        </w:rPr>
        <w:t>.)</w:t>
      </w:r>
      <w:r w:rsidR="00B8713A" w:rsidRPr="00B81270">
        <w:rPr>
          <w:rFonts w:cs="Arial"/>
          <w:szCs w:val="20"/>
          <w:lang w:eastAsia="sl-SI"/>
        </w:rPr>
        <w:t>. Uslužben</w:t>
      </w:r>
      <w:r w:rsidR="003B3EB1" w:rsidRPr="00B81270">
        <w:rPr>
          <w:rFonts w:cs="Arial"/>
          <w:szCs w:val="20"/>
          <w:lang w:eastAsia="sl-SI"/>
        </w:rPr>
        <w:t>ki</w:t>
      </w:r>
      <w:r w:rsidR="00B8713A" w:rsidRPr="00B81270">
        <w:rPr>
          <w:rFonts w:cs="Arial"/>
          <w:szCs w:val="20"/>
          <w:lang w:eastAsia="sl-SI"/>
        </w:rPr>
        <w:t xml:space="preserve"> </w:t>
      </w:r>
      <w:r w:rsidR="00142A6C" w:rsidRPr="00B81270">
        <w:rPr>
          <w:rFonts w:cs="Arial"/>
          <w:szCs w:val="20"/>
          <w:lang w:eastAsia="sl-SI"/>
        </w:rPr>
        <w:t xml:space="preserve"> s</w:t>
      </w:r>
      <w:r w:rsidR="003B3EB1" w:rsidRPr="00B81270">
        <w:rPr>
          <w:rFonts w:cs="Arial"/>
          <w:szCs w:val="20"/>
          <w:lang w:eastAsia="sl-SI"/>
        </w:rPr>
        <w:t xml:space="preserve">ta </w:t>
      </w:r>
      <w:r w:rsidR="00142A6C" w:rsidRPr="00B81270">
        <w:rPr>
          <w:rFonts w:cs="Arial"/>
          <w:szCs w:val="20"/>
          <w:lang w:eastAsia="sl-SI"/>
        </w:rPr>
        <w:t>pojasnili</w:t>
      </w:r>
      <w:r w:rsidR="00B8713A" w:rsidRPr="00B81270">
        <w:rPr>
          <w:rFonts w:cs="Arial"/>
          <w:szCs w:val="20"/>
          <w:lang w:eastAsia="sl-SI"/>
        </w:rPr>
        <w:t>, da šola ne zahteva podpisa obeh staršev ob vpisu, razen kadar gre za vlogo za prepis otrok (oz. vpis) iz drugega šolskega okoliša, zahtevajo podpise obeh staršev.</w:t>
      </w:r>
    </w:p>
    <w:p w14:paraId="614E2953" w14:textId="0E94421A" w:rsidR="00B8713A" w:rsidRPr="00B81270" w:rsidRDefault="00B8713A" w:rsidP="005B57CC">
      <w:pPr>
        <w:tabs>
          <w:tab w:val="left" w:pos="284"/>
        </w:tabs>
        <w:spacing w:line="240" w:lineRule="auto"/>
        <w:jc w:val="both"/>
        <w:rPr>
          <w:rFonts w:cs="Arial"/>
          <w:szCs w:val="20"/>
          <w:lang w:eastAsia="sl-SI"/>
        </w:rPr>
      </w:pPr>
    </w:p>
    <w:p w14:paraId="141B4B3A" w14:textId="77777777" w:rsidR="00A468D2" w:rsidRPr="00B81270" w:rsidRDefault="00B8713A" w:rsidP="00C42DDC">
      <w:pPr>
        <w:pStyle w:val="Odstavekseznama"/>
        <w:numPr>
          <w:ilvl w:val="0"/>
          <w:numId w:val="28"/>
        </w:numPr>
        <w:tabs>
          <w:tab w:val="left" w:pos="284"/>
        </w:tabs>
        <w:spacing w:line="240" w:lineRule="auto"/>
        <w:jc w:val="both"/>
        <w:rPr>
          <w:rFonts w:cs="Arial"/>
          <w:szCs w:val="20"/>
          <w:lang w:eastAsia="sl-SI"/>
        </w:rPr>
      </w:pPr>
      <w:r w:rsidRPr="00B81270">
        <w:rPr>
          <w:rFonts w:cs="Arial"/>
          <w:szCs w:val="20"/>
          <w:lang w:eastAsia="sl-SI"/>
        </w:rPr>
        <w:t xml:space="preserve">Upravna inšpektorica ugotavlja, da </w:t>
      </w:r>
      <w:r w:rsidR="0018038C" w:rsidRPr="00B81270">
        <w:rPr>
          <w:rFonts w:cs="Arial"/>
          <w:szCs w:val="20"/>
          <w:lang w:eastAsia="sl-SI"/>
        </w:rPr>
        <w:t>šola v</w:t>
      </w:r>
      <w:r w:rsidR="001C6B9A" w:rsidRPr="00B81270">
        <w:rPr>
          <w:rFonts w:cs="Arial"/>
          <w:szCs w:val="20"/>
          <w:lang w:eastAsia="sl-SI"/>
        </w:rPr>
        <w:t>pisov</w:t>
      </w:r>
      <w:r w:rsidR="0018038C" w:rsidRPr="00B81270">
        <w:rPr>
          <w:rFonts w:cs="Arial"/>
          <w:szCs w:val="20"/>
          <w:lang w:eastAsia="sl-SI"/>
        </w:rPr>
        <w:t xml:space="preserve"> ne obravnava v skladu z ZOsn. ZOsn ne razlikuje med vlagatelji vlog za vpis ali prepis otrok, saj za vlagatelja ne določa, da je to starš oziroma eden od staršev, ampak določa, da »starši</w:t>
      </w:r>
      <w:r w:rsidR="00C67AFC" w:rsidRPr="00B81270">
        <w:rPr>
          <w:rStyle w:val="Sprotnaopomba-sklic"/>
          <w:rFonts w:cs="Arial"/>
          <w:szCs w:val="20"/>
          <w:lang w:eastAsia="sl-SI"/>
        </w:rPr>
        <w:footnoteReference w:id="38"/>
      </w:r>
      <w:r w:rsidR="0018038C" w:rsidRPr="00B81270">
        <w:rPr>
          <w:rFonts w:cs="Arial"/>
          <w:szCs w:val="20"/>
          <w:lang w:eastAsia="sl-SI"/>
        </w:rPr>
        <w:t xml:space="preserve">« </w:t>
      </w:r>
      <w:r w:rsidR="0018038C" w:rsidRPr="00B81270">
        <w:rPr>
          <w:rFonts w:cs="Arial"/>
          <w:i/>
          <w:szCs w:val="20"/>
          <w:lang w:eastAsia="sl-SI"/>
        </w:rPr>
        <w:t>vložijo, predlagajo</w:t>
      </w:r>
      <w:r w:rsidR="0018038C" w:rsidRPr="00B81270">
        <w:rPr>
          <w:rFonts w:cs="Arial"/>
          <w:szCs w:val="20"/>
          <w:lang w:eastAsia="sl-SI"/>
        </w:rPr>
        <w:t xml:space="preserve"> itd. </w:t>
      </w:r>
      <w:r w:rsidR="00454308" w:rsidRPr="00B81270">
        <w:rPr>
          <w:rFonts w:cs="Arial"/>
          <w:szCs w:val="20"/>
          <w:lang w:eastAsia="sl-SI"/>
        </w:rPr>
        <w:t>Podpis staršev na vpisnem listu predstavlja voljo staršev za vpis otroka v določeno šolo. Če ta volja ni izražena s strani staršev, po Z</w:t>
      </w:r>
      <w:r w:rsidR="0018038C" w:rsidRPr="00B81270">
        <w:rPr>
          <w:rFonts w:cs="Arial"/>
          <w:szCs w:val="20"/>
          <w:lang w:eastAsia="sl-SI"/>
        </w:rPr>
        <w:t xml:space="preserve">Osn sta to </w:t>
      </w:r>
      <w:r w:rsidR="00C67AFC" w:rsidRPr="00B81270">
        <w:rPr>
          <w:rFonts w:cs="Arial"/>
          <w:szCs w:val="20"/>
          <w:lang w:eastAsia="sl-SI"/>
        </w:rPr>
        <w:t xml:space="preserve">torej </w:t>
      </w:r>
      <w:r w:rsidR="0018038C" w:rsidRPr="00B81270">
        <w:rPr>
          <w:rFonts w:cs="Arial"/>
          <w:szCs w:val="20"/>
          <w:lang w:eastAsia="sl-SI"/>
        </w:rPr>
        <w:t xml:space="preserve">oba starša, </w:t>
      </w:r>
      <w:r w:rsidR="00454308" w:rsidRPr="00B81270">
        <w:rPr>
          <w:rFonts w:cs="Arial"/>
          <w:szCs w:val="20"/>
          <w:lang w:eastAsia="sl-SI"/>
        </w:rPr>
        <w:t>je vpisni list</w:t>
      </w:r>
      <w:r w:rsidR="0018038C" w:rsidRPr="00B81270">
        <w:rPr>
          <w:rFonts w:cs="Arial"/>
          <w:szCs w:val="20"/>
          <w:lang w:eastAsia="sl-SI"/>
        </w:rPr>
        <w:t xml:space="preserve"> formalno nepopoln v smislu 67. člena ZUP, zato bi morala šola ravnati na podlagi določb 67. člena ZUP in </w:t>
      </w:r>
      <w:r w:rsidR="00454308" w:rsidRPr="00B81270">
        <w:rPr>
          <w:rFonts w:cs="Arial"/>
          <w:szCs w:val="20"/>
          <w:lang w:eastAsia="sl-SI"/>
        </w:rPr>
        <w:t xml:space="preserve">starša pozvati, da </w:t>
      </w:r>
      <w:r w:rsidR="0018038C" w:rsidRPr="00B81270">
        <w:rPr>
          <w:rFonts w:cs="Arial"/>
          <w:szCs w:val="20"/>
          <w:lang w:eastAsia="sl-SI"/>
        </w:rPr>
        <w:t>v določenem roku vlogo ustrezno dopolni v smislu določb 66. člena ZUP.</w:t>
      </w:r>
      <w:r w:rsidR="00B5342B" w:rsidRPr="00B81270">
        <w:rPr>
          <w:rFonts w:cs="Arial"/>
          <w:szCs w:val="20"/>
        </w:rPr>
        <w:t xml:space="preserve"> </w:t>
      </w:r>
      <w:r w:rsidR="00B5342B" w:rsidRPr="00B81270">
        <w:rPr>
          <w:rFonts w:cs="Arial"/>
          <w:szCs w:val="20"/>
          <w:lang w:eastAsia="sl-SI"/>
        </w:rPr>
        <w:t>O vpisu otroka v šolo in prepisu v drugo šolo odločata starša sporazumno, v skladu z otrokovo koristjo (tudi v primeru, ko je otrok dodeljen v varstvo in vzgojo enemu od staršev oziroma živi pri enem od staršev).</w:t>
      </w:r>
      <w:r w:rsidR="00B5342B" w:rsidRPr="00B81270">
        <w:rPr>
          <w:rStyle w:val="Sprotnaopomba-sklic"/>
          <w:rFonts w:cs="Arial"/>
          <w:szCs w:val="20"/>
          <w:lang w:eastAsia="sl-SI"/>
        </w:rPr>
        <w:footnoteReference w:id="39"/>
      </w:r>
    </w:p>
    <w:p w14:paraId="78D3D49F" w14:textId="07EB4CFA" w:rsidR="00DD40D1" w:rsidRPr="00B81270" w:rsidRDefault="00566562" w:rsidP="00C42DDC">
      <w:pPr>
        <w:pStyle w:val="Odstavekseznama"/>
        <w:numPr>
          <w:ilvl w:val="0"/>
          <w:numId w:val="28"/>
        </w:numPr>
        <w:tabs>
          <w:tab w:val="left" w:pos="284"/>
        </w:tabs>
        <w:spacing w:line="240" w:lineRule="auto"/>
        <w:jc w:val="both"/>
        <w:rPr>
          <w:rFonts w:cs="Arial"/>
          <w:szCs w:val="20"/>
          <w:lang w:eastAsia="sl-SI"/>
        </w:rPr>
      </w:pPr>
      <w:r w:rsidRPr="00B81270">
        <w:rPr>
          <w:rFonts w:cs="Arial"/>
          <w:szCs w:val="20"/>
          <w:lang w:eastAsia="sl-SI"/>
        </w:rPr>
        <w:t>Iz vpisnega lista ni razviden organ, ki je dokument prejel, datum prejema niti ni navedene številke dokumenta, kar predstavlja kršitev določb 43. člena UUP</w:t>
      </w:r>
      <w:r w:rsidRPr="00B81270">
        <w:rPr>
          <w:rStyle w:val="Sprotnaopomba-sklic"/>
          <w:rFonts w:cs="Arial"/>
          <w:szCs w:val="20"/>
          <w:lang w:eastAsia="sl-SI"/>
        </w:rPr>
        <w:footnoteReference w:id="40"/>
      </w:r>
      <w:r w:rsidRPr="00B81270">
        <w:rPr>
          <w:rFonts w:cs="Arial"/>
          <w:szCs w:val="20"/>
          <w:lang w:eastAsia="sl-SI"/>
        </w:rPr>
        <w:t xml:space="preserve">. </w:t>
      </w:r>
    </w:p>
    <w:p w14:paraId="5478CE29" w14:textId="77777777" w:rsidR="00C7749F" w:rsidRPr="00B81270" w:rsidRDefault="00C7749F" w:rsidP="00674B5C">
      <w:pPr>
        <w:tabs>
          <w:tab w:val="left" w:pos="284"/>
        </w:tabs>
        <w:spacing w:line="240" w:lineRule="auto"/>
        <w:contextualSpacing/>
        <w:jc w:val="both"/>
        <w:rPr>
          <w:rFonts w:cs="Arial"/>
          <w:szCs w:val="20"/>
        </w:rPr>
      </w:pPr>
    </w:p>
    <w:p w14:paraId="129BB572" w14:textId="6666A270" w:rsidR="00C7749F" w:rsidRPr="00B81270" w:rsidRDefault="00674B5C" w:rsidP="00C42DDC">
      <w:pPr>
        <w:pStyle w:val="Odstavekseznama"/>
        <w:numPr>
          <w:ilvl w:val="0"/>
          <w:numId w:val="42"/>
        </w:numPr>
        <w:tabs>
          <w:tab w:val="left" w:pos="284"/>
        </w:tabs>
        <w:spacing w:line="240" w:lineRule="auto"/>
        <w:ind w:left="0" w:firstLine="0"/>
        <w:contextualSpacing/>
        <w:jc w:val="both"/>
        <w:rPr>
          <w:rFonts w:cs="Arial"/>
          <w:szCs w:val="20"/>
        </w:rPr>
      </w:pPr>
      <w:r w:rsidRPr="00B81270">
        <w:rPr>
          <w:rFonts w:cs="Arial"/>
          <w:szCs w:val="20"/>
        </w:rPr>
        <w:t xml:space="preserve"> </w:t>
      </w:r>
      <w:r w:rsidR="00C7749F" w:rsidRPr="00B81270">
        <w:rPr>
          <w:rFonts w:cs="Arial"/>
          <w:szCs w:val="20"/>
        </w:rPr>
        <w:t>Ravnatelj je pojasnil, da omenjeno sicer res drži, a šola za očitano kršitev ne more prevzeti odgovornosti. Vpisni list je uradni dokument, ki ga šola dobi s strani Ministrstva za izobraževanje, znanost in šport. Šola mora uporabljati veljavno sprejeti obrazec in nima mandata, da bi ga spreminjala.</w:t>
      </w:r>
    </w:p>
    <w:p w14:paraId="0F8733A9" w14:textId="50D5A699" w:rsidR="00C7749F" w:rsidRPr="00B81270" w:rsidRDefault="00C7749F" w:rsidP="005B57CC">
      <w:pPr>
        <w:spacing w:line="240" w:lineRule="auto"/>
        <w:contextualSpacing/>
        <w:jc w:val="both"/>
        <w:rPr>
          <w:rFonts w:cs="Arial"/>
          <w:szCs w:val="20"/>
        </w:rPr>
      </w:pPr>
    </w:p>
    <w:p w14:paraId="68F4CE50" w14:textId="35902A1C" w:rsidR="00C7749F" w:rsidRPr="00B81270" w:rsidRDefault="00C7749F" w:rsidP="00C42DDC">
      <w:pPr>
        <w:pStyle w:val="Odstavekseznama"/>
        <w:numPr>
          <w:ilvl w:val="0"/>
          <w:numId w:val="40"/>
        </w:numPr>
        <w:spacing w:line="240" w:lineRule="auto"/>
        <w:contextualSpacing/>
        <w:jc w:val="both"/>
        <w:rPr>
          <w:rFonts w:cs="Arial"/>
          <w:szCs w:val="20"/>
        </w:rPr>
      </w:pPr>
      <w:r w:rsidRPr="00B81270">
        <w:rPr>
          <w:rFonts w:cs="Arial"/>
          <w:szCs w:val="20"/>
        </w:rPr>
        <w:t>Upravna inšpektorica</w:t>
      </w:r>
      <w:r w:rsidR="00936DAD" w:rsidRPr="00B81270">
        <w:rPr>
          <w:rFonts w:cs="Arial"/>
          <w:szCs w:val="20"/>
        </w:rPr>
        <w:t xml:space="preserve"> v izogib ponavljanju predlaga, da zavezanec ponovno preuči uvodni del zapisnika in cit</w:t>
      </w:r>
      <w:r w:rsidR="000D7DAA" w:rsidRPr="00B81270">
        <w:rPr>
          <w:rFonts w:cs="Arial"/>
          <w:szCs w:val="20"/>
        </w:rPr>
        <w:t>i</w:t>
      </w:r>
      <w:r w:rsidR="00936DAD" w:rsidRPr="00B81270">
        <w:rPr>
          <w:rFonts w:cs="Arial"/>
          <w:szCs w:val="20"/>
        </w:rPr>
        <w:t>rano opombo pod črto št. 40. Zato očitki o kršitvi 43. člena UUP ostanejo.</w:t>
      </w:r>
    </w:p>
    <w:p w14:paraId="7A89D69E" w14:textId="77777777" w:rsidR="00566562" w:rsidRPr="00B81270" w:rsidRDefault="00566562" w:rsidP="005B57CC">
      <w:pPr>
        <w:pStyle w:val="Odstavekseznama"/>
        <w:tabs>
          <w:tab w:val="left" w:pos="284"/>
        </w:tabs>
        <w:spacing w:line="240" w:lineRule="auto"/>
        <w:ind w:left="0"/>
        <w:jc w:val="both"/>
        <w:rPr>
          <w:rFonts w:cs="Arial"/>
          <w:szCs w:val="20"/>
          <w:lang w:eastAsia="sl-SI"/>
        </w:rPr>
      </w:pPr>
    </w:p>
    <w:p w14:paraId="6644537B" w14:textId="0AD3A6D2" w:rsidR="00E822EA" w:rsidRPr="00B81270" w:rsidRDefault="003D67DC" w:rsidP="000B0786">
      <w:pPr>
        <w:pStyle w:val="Odstavekseznama"/>
        <w:tabs>
          <w:tab w:val="left" w:pos="284"/>
        </w:tabs>
        <w:spacing w:line="240" w:lineRule="auto"/>
        <w:ind w:left="0"/>
        <w:jc w:val="both"/>
        <w:rPr>
          <w:rFonts w:cs="Arial"/>
          <w:b/>
          <w:szCs w:val="20"/>
          <w:u w:val="single"/>
        </w:rPr>
      </w:pPr>
      <w:r w:rsidRPr="00B81270">
        <w:rPr>
          <w:rFonts w:cs="Arial"/>
          <w:b/>
          <w:szCs w:val="20"/>
          <w:u w:val="single"/>
        </w:rPr>
        <w:t>Prepis</w:t>
      </w:r>
      <w:r w:rsidR="00E822EA" w:rsidRPr="00B81270">
        <w:rPr>
          <w:rFonts w:cs="Arial"/>
          <w:b/>
          <w:szCs w:val="20"/>
          <w:u w:val="single"/>
        </w:rPr>
        <w:t xml:space="preserve"> </w:t>
      </w:r>
      <w:r w:rsidRPr="00B81270">
        <w:rPr>
          <w:rFonts w:cs="Arial"/>
          <w:b/>
          <w:szCs w:val="20"/>
          <w:u w:val="single"/>
        </w:rPr>
        <w:t xml:space="preserve">oz. vpis </w:t>
      </w:r>
      <w:r w:rsidR="00A77D3B" w:rsidRPr="00B81270">
        <w:rPr>
          <w:rFonts w:cs="Arial"/>
          <w:b/>
          <w:szCs w:val="20"/>
          <w:u w:val="single"/>
        </w:rPr>
        <w:t xml:space="preserve">otroka </w:t>
      </w:r>
      <w:r w:rsidR="00E822EA" w:rsidRPr="00B81270">
        <w:rPr>
          <w:rFonts w:cs="Arial"/>
          <w:b/>
          <w:szCs w:val="20"/>
          <w:u w:val="single"/>
        </w:rPr>
        <w:t>na drugo osnovno šolo</w:t>
      </w:r>
      <w:r w:rsidRPr="00B81270">
        <w:rPr>
          <w:rStyle w:val="Sprotnaopomba-sklic"/>
          <w:rFonts w:cs="Arial"/>
          <w:szCs w:val="20"/>
          <w:u w:val="single"/>
          <w:lang w:val="x-none"/>
        </w:rPr>
        <w:footnoteReference w:id="41"/>
      </w:r>
    </w:p>
    <w:p w14:paraId="6643846D" w14:textId="77777777" w:rsidR="00E822EA" w:rsidRPr="00B81270" w:rsidRDefault="00E822EA" w:rsidP="005B57CC">
      <w:pPr>
        <w:tabs>
          <w:tab w:val="left" w:pos="284"/>
        </w:tabs>
        <w:spacing w:line="240" w:lineRule="auto"/>
        <w:jc w:val="both"/>
        <w:rPr>
          <w:rFonts w:cs="Arial"/>
          <w:szCs w:val="20"/>
        </w:rPr>
      </w:pPr>
    </w:p>
    <w:p w14:paraId="2D973F9F" w14:textId="073F6E29" w:rsidR="00683957" w:rsidRPr="00B81270" w:rsidRDefault="00683957"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627B6343" w14:textId="77777777" w:rsidR="00674B5C" w:rsidRPr="00B81270" w:rsidRDefault="00674B5C" w:rsidP="005B57CC">
      <w:pPr>
        <w:tabs>
          <w:tab w:val="left" w:pos="284"/>
        </w:tabs>
        <w:spacing w:line="240" w:lineRule="auto"/>
        <w:jc w:val="both"/>
        <w:rPr>
          <w:rFonts w:cs="Arial"/>
          <w:szCs w:val="20"/>
          <w:lang w:val="x-none" w:eastAsia="sl-SI"/>
        </w:rPr>
      </w:pPr>
    </w:p>
    <w:p w14:paraId="1E7075C7" w14:textId="7529DFCB" w:rsidR="00683957" w:rsidRPr="00B81270" w:rsidRDefault="00683957" w:rsidP="005B57CC">
      <w:pPr>
        <w:tabs>
          <w:tab w:val="left" w:pos="284"/>
        </w:tabs>
        <w:spacing w:line="240" w:lineRule="auto"/>
        <w:jc w:val="both"/>
        <w:rPr>
          <w:rFonts w:cs="Arial"/>
          <w:szCs w:val="20"/>
          <w:lang w:eastAsia="sl-SI"/>
        </w:rPr>
      </w:pPr>
      <w:r w:rsidRPr="00B81270">
        <w:rPr>
          <w:rFonts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5B6323EA" w14:textId="77777777" w:rsidR="00683957" w:rsidRPr="00B81270" w:rsidRDefault="00683957" w:rsidP="005B57CC">
      <w:pPr>
        <w:tabs>
          <w:tab w:val="left" w:pos="284"/>
        </w:tabs>
        <w:spacing w:line="240" w:lineRule="auto"/>
        <w:jc w:val="both"/>
        <w:rPr>
          <w:rFonts w:cs="Arial"/>
          <w:szCs w:val="20"/>
          <w:lang w:eastAsia="sl-SI"/>
        </w:rPr>
      </w:pPr>
      <w:r w:rsidRPr="00B81270">
        <w:rPr>
          <w:rFonts w:cs="Arial"/>
          <w:szCs w:val="20"/>
          <w:lang w:val="x-none" w:eastAsia="sl-SI"/>
        </w:rPr>
        <w:t>Med šolanjem lahko učenec prestopi na drugo osnovno šolo, če ta šola s tem soglaša.</w:t>
      </w:r>
    </w:p>
    <w:p w14:paraId="0565B2EF" w14:textId="77777777" w:rsidR="00683957" w:rsidRPr="00B81270" w:rsidRDefault="00683957" w:rsidP="005B57CC">
      <w:pPr>
        <w:tabs>
          <w:tab w:val="left" w:pos="284"/>
        </w:tabs>
        <w:spacing w:line="240" w:lineRule="auto"/>
        <w:jc w:val="both"/>
        <w:rPr>
          <w:rFonts w:cs="Arial"/>
          <w:szCs w:val="20"/>
          <w:lang w:eastAsia="sl-SI"/>
        </w:rPr>
      </w:pPr>
      <w:r w:rsidRPr="00B81270">
        <w:rPr>
          <w:rFonts w:cs="Arial"/>
          <w:szCs w:val="20"/>
          <w:lang w:val="x-none" w:eastAsia="sl-SI"/>
        </w:rPr>
        <w:t>Če se učenec med šolanjem preseli v šolski okoliš druge osnovne šole, ima pravico dokončati šolanje na šoli, v katero je vpisan.</w:t>
      </w:r>
    </w:p>
    <w:p w14:paraId="298E3605" w14:textId="77777777" w:rsidR="00683957" w:rsidRPr="00B81270" w:rsidRDefault="00683957" w:rsidP="005B57CC">
      <w:pPr>
        <w:tabs>
          <w:tab w:val="left" w:pos="284"/>
        </w:tabs>
        <w:spacing w:line="240" w:lineRule="auto"/>
        <w:jc w:val="both"/>
        <w:rPr>
          <w:rFonts w:cs="Arial"/>
          <w:szCs w:val="20"/>
          <w:lang w:eastAsia="sl-SI"/>
        </w:rPr>
      </w:pPr>
      <w:r w:rsidRPr="00B81270">
        <w:rPr>
          <w:rFonts w:cs="Arial"/>
          <w:szCs w:val="20"/>
          <w:lang w:val="x-none" w:eastAsia="sl-SI"/>
        </w:rPr>
        <w:t>Če učenec želi prestopiti iz zasebne šole v javno šolo, ga je javna šola v šolskem okolišu, v katerem učenec stalno prebiva, dolžna sprejeti.</w:t>
      </w:r>
    </w:p>
    <w:p w14:paraId="4FBB2453" w14:textId="599DC497" w:rsidR="00683957" w:rsidRPr="00B81270" w:rsidRDefault="00683957" w:rsidP="005B57CC">
      <w:pPr>
        <w:tabs>
          <w:tab w:val="left" w:pos="284"/>
        </w:tabs>
        <w:spacing w:line="240" w:lineRule="auto"/>
        <w:jc w:val="both"/>
        <w:rPr>
          <w:rFonts w:cs="Arial"/>
          <w:szCs w:val="20"/>
          <w:lang w:eastAsia="sl-SI"/>
        </w:rPr>
      </w:pPr>
      <w:r w:rsidRPr="00B81270">
        <w:rPr>
          <w:rFonts w:cs="Arial"/>
          <w:szCs w:val="20"/>
          <w:lang w:val="x-none" w:eastAsia="sl-SI"/>
        </w:rPr>
        <w:t>Določbe prvega odstavka tega člena niso obvezne za zasebne osnovne šole.</w:t>
      </w:r>
      <w:r w:rsidRPr="00B81270">
        <w:rPr>
          <w:rFonts w:cs="Arial"/>
          <w:szCs w:val="20"/>
          <w:lang w:eastAsia="sl-SI"/>
        </w:rPr>
        <w:t xml:space="preserve"> (48. člen ZOsn)</w:t>
      </w:r>
    </w:p>
    <w:p w14:paraId="224ED04D" w14:textId="77777777" w:rsidR="00683957" w:rsidRPr="00B81270" w:rsidRDefault="00683957" w:rsidP="005B57CC">
      <w:pPr>
        <w:pStyle w:val="Alineazaodstavkom"/>
        <w:numPr>
          <w:ilvl w:val="0"/>
          <w:numId w:val="0"/>
        </w:numPr>
        <w:tabs>
          <w:tab w:val="clear" w:pos="540"/>
          <w:tab w:val="clear" w:pos="900"/>
          <w:tab w:val="left" w:pos="284"/>
        </w:tabs>
        <w:rPr>
          <w:sz w:val="20"/>
          <w:szCs w:val="20"/>
        </w:rPr>
      </w:pPr>
    </w:p>
    <w:p w14:paraId="05501EFA" w14:textId="3592ED90" w:rsidR="00A01846" w:rsidRPr="00B81270" w:rsidRDefault="00A01846" w:rsidP="00C42DDC">
      <w:pPr>
        <w:pStyle w:val="Alineazaodstavkom"/>
        <w:numPr>
          <w:ilvl w:val="0"/>
          <w:numId w:val="43"/>
        </w:numPr>
        <w:tabs>
          <w:tab w:val="clear" w:pos="540"/>
          <w:tab w:val="clear" w:pos="900"/>
          <w:tab w:val="left" w:pos="284"/>
        </w:tabs>
        <w:ind w:left="0" w:firstLine="0"/>
        <w:rPr>
          <w:sz w:val="20"/>
          <w:szCs w:val="20"/>
        </w:rPr>
      </w:pPr>
      <w:r w:rsidRPr="00B81270">
        <w:rPr>
          <w:sz w:val="20"/>
          <w:szCs w:val="20"/>
        </w:rPr>
        <w:t>Uvodoma upravna inšpektorica izpostavlja</w:t>
      </w:r>
      <w:r w:rsidR="005262BA" w:rsidRPr="00B81270">
        <w:rPr>
          <w:sz w:val="20"/>
          <w:szCs w:val="20"/>
        </w:rPr>
        <w:t>,</w:t>
      </w:r>
      <w:r w:rsidRPr="00B81270">
        <w:rPr>
          <w:sz w:val="20"/>
          <w:szCs w:val="20"/>
        </w:rPr>
        <w:t xml:space="preserve"> da </w:t>
      </w:r>
      <w:bookmarkStart w:id="1" w:name="_Hlk10732216"/>
      <w:r w:rsidRPr="00B81270">
        <w:rPr>
          <w:sz w:val="20"/>
          <w:szCs w:val="20"/>
        </w:rPr>
        <w:t>so postopkovne določbe, ki urejajo vpis oziroma prepis otroka v šolo drugega šolskega okoliša, urejene</w:t>
      </w:r>
      <w:r w:rsidR="00683957" w:rsidRPr="00B81270">
        <w:rPr>
          <w:sz w:val="20"/>
          <w:szCs w:val="20"/>
        </w:rPr>
        <w:t xml:space="preserve"> tudi</w:t>
      </w:r>
      <w:r w:rsidRPr="00B81270">
        <w:rPr>
          <w:sz w:val="20"/>
          <w:szCs w:val="20"/>
        </w:rPr>
        <w:t xml:space="preserve"> v podzakonskem aktu, in sicer v Uredbi o merilih za oblikovanje javne mreže osnovnih šol, javne mreže osnovnih šol in zavodov za vzgojo in izobraževanje otrok in mladostnikov s posebnimi potrebami ter javne mreže glasbenih šol (</w:t>
      </w:r>
      <w:r w:rsidR="00EB5856" w:rsidRPr="00B81270">
        <w:rPr>
          <w:rStyle w:val="Sprotnaopomba-sklic"/>
          <w:rFonts w:cs="Arial"/>
          <w:sz w:val="20"/>
          <w:szCs w:val="20"/>
        </w:rPr>
        <w:footnoteReference w:id="42"/>
      </w:r>
      <w:r w:rsidRPr="00B81270">
        <w:rPr>
          <w:sz w:val="20"/>
          <w:szCs w:val="20"/>
        </w:rPr>
        <w:t>v nadaljevanju Uredba)</w:t>
      </w:r>
      <w:r w:rsidR="00454308" w:rsidRPr="00B81270">
        <w:rPr>
          <w:sz w:val="20"/>
          <w:szCs w:val="20"/>
        </w:rPr>
        <w:t>, kar bo razvidno iz nadaljevanja zapisnika</w:t>
      </w:r>
      <w:r w:rsidRPr="00B81270">
        <w:rPr>
          <w:sz w:val="20"/>
          <w:szCs w:val="20"/>
        </w:rPr>
        <w:t>.</w:t>
      </w:r>
      <w:bookmarkEnd w:id="1"/>
      <w:r w:rsidRPr="00B81270">
        <w:rPr>
          <w:sz w:val="20"/>
          <w:szCs w:val="20"/>
        </w:rPr>
        <w:t xml:space="preserve"> Iz 1. člena Uredbe izhaja, da ta določa le:</w:t>
      </w:r>
    </w:p>
    <w:p w14:paraId="7306926E" w14:textId="77777777" w:rsidR="00ED5837" w:rsidRPr="00B81270" w:rsidRDefault="00A01846" w:rsidP="005B57CC">
      <w:pPr>
        <w:pStyle w:val="Alineazaodstavkom"/>
        <w:tabs>
          <w:tab w:val="left" w:pos="284"/>
        </w:tabs>
        <w:ind w:left="0" w:firstLine="0"/>
        <w:rPr>
          <w:sz w:val="20"/>
          <w:szCs w:val="20"/>
        </w:rPr>
      </w:pPr>
      <w:r w:rsidRPr="00B81270">
        <w:rPr>
          <w:sz w:val="20"/>
          <w:szCs w:val="20"/>
        </w:rPr>
        <w:t>merila za oblikovanje javne mreže osnovnih šol in merila za določitev šolskih okolišev,</w:t>
      </w:r>
    </w:p>
    <w:p w14:paraId="69A2F35A" w14:textId="77777777" w:rsidR="00ED5837" w:rsidRPr="00B81270" w:rsidRDefault="00A01846" w:rsidP="005B57CC">
      <w:pPr>
        <w:pStyle w:val="Alineazaodstavkom"/>
        <w:tabs>
          <w:tab w:val="left" w:pos="284"/>
        </w:tabs>
        <w:ind w:left="0" w:firstLine="0"/>
        <w:rPr>
          <w:sz w:val="20"/>
          <w:szCs w:val="20"/>
        </w:rPr>
      </w:pPr>
      <w:r w:rsidRPr="00B81270">
        <w:rPr>
          <w:sz w:val="20"/>
          <w:szCs w:val="20"/>
        </w:rPr>
        <w:t xml:space="preserve">merila za oblikovanje javne mreže osnovnih šol in zavodov za vzgojo in izobraževanje otrok in mladostnikov s  posebnimi potrebami in </w:t>
      </w:r>
    </w:p>
    <w:p w14:paraId="6BBF550C" w14:textId="77777777" w:rsidR="00ED5837" w:rsidRPr="00B81270" w:rsidRDefault="00A01846" w:rsidP="005B57CC">
      <w:pPr>
        <w:pStyle w:val="Alineazaodstavkom"/>
        <w:tabs>
          <w:tab w:val="left" w:pos="284"/>
        </w:tabs>
        <w:ind w:left="0" w:firstLine="0"/>
        <w:rPr>
          <w:sz w:val="20"/>
          <w:szCs w:val="20"/>
        </w:rPr>
      </w:pPr>
      <w:r w:rsidRPr="00B81270">
        <w:rPr>
          <w:sz w:val="20"/>
          <w:szCs w:val="20"/>
        </w:rPr>
        <w:t>merila za določitev območja, na katerem se otroci in mladostniki usmerjajo v javne šole in zavode za vzgojo in izobraževanje otrok in mladostnikov s posebnimi potrebami na podlagi odločb o usmeritvi in</w:t>
      </w:r>
      <w:r w:rsidR="00117361" w:rsidRPr="00B81270">
        <w:rPr>
          <w:sz w:val="20"/>
          <w:szCs w:val="20"/>
        </w:rPr>
        <w:t xml:space="preserve"> </w:t>
      </w:r>
      <w:r w:rsidRPr="00B81270">
        <w:rPr>
          <w:sz w:val="20"/>
          <w:szCs w:val="20"/>
        </w:rPr>
        <w:t xml:space="preserve">merila za oblikovanje javne mreže glasbenih šol in </w:t>
      </w:r>
    </w:p>
    <w:p w14:paraId="65E87ABE" w14:textId="77777777" w:rsidR="003C3ADD" w:rsidRPr="00B81270" w:rsidRDefault="00A01846" w:rsidP="005B57CC">
      <w:pPr>
        <w:pStyle w:val="Alineazaodstavkom"/>
        <w:tabs>
          <w:tab w:val="left" w:pos="284"/>
        </w:tabs>
        <w:ind w:left="0" w:firstLine="0"/>
        <w:rPr>
          <w:sz w:val="20"/>
          <w:szCs w:val="20"/>
        </w:rPr>
      </w:pPr>
      <w:r w:rsidRPr="00B81270">
        <w:rPr>
          <w:sz w:val="20"/>
          <w:szCs w:val="20"/>
        </w:rPr>
        <w:t>merila za določitev območja, na katerem se učenci na podlagi razpisa vpisujejo v javno glasbeno šolo, kar pomeni, da procesnih določb glede pravice do pr</w:t>
      </w:r>
      <w:r w:rsidR="00454308" w:rsidRPr="00B81270">
        <w:rPr>
          <w:sz w:val="20"/>
          <w:szCs w:val="20"/>
        </w:rPr>
        <w:t>edpisa</w:t>
      </w:r>
      <w:r w:rsidRPr="00B81270">
        <w:rPr>
          <w:sz w:val="20"/>
          <w:szCs w:val="20"/>
        </w:rPr>
        <w:t xml:space="preserve"> v drug šolski okoliš ne bi smela vsebovati, niti </w:t>
      </w:r>
      <w:r w:rsidR="004635D6" w:rsidRPr="00B81270">
        <w:rPr>
          <w:sz w:val="20"/>
          <w:szCs w:val="20"/>
        </w:rPr>
        <w:t xml:space="preserve">ta </w:t>
      </w:r>
      <w:r w:rsidRPr="00B81270">
        <w:rPr>
          <w:sz w:val="20"/>
          <w:szCs w:val="20"/>
        </w:rPr>
        <w:t xml:space="preserve">podlaga za takšno urejanje ni podana v zakonu. Takšna ureditev pa je v nasprotju </w:t>
      </w:r>
      <w:r w:rsidR="00117361" w:rsidRPr="00B81270">
        <w:rPr>
          <w:sz w:val="20"/>
          <w:szCs w:val="20"/>
        </w:rPr>
        <w:t xml:space="preserve">s 1. in 2. ter 153. členom Ustave RS. </w:t>
      </w:r>
      <w:bookmarkStart w:id="2" w:name="_Hlk10732137"/>
      <w:r w:rsidR="00C6483E" w:rsidRPr="00B81270">
        <w:rPr>
          <w:rFonts w:eastAsia="Arial"/>
          <w:sz w:val="20"/>
          <w:szCs w:val="20"/>
        </w:rPr>
        <w:t xml:space="preserve">Namreč </w:t>
      </w:r>
      <w:r w:rsidR="00C6483E" w:rsidRPr="00B81270">
        <w:rPr>
          <w:rFonts w:eastAsia="Arial"/>
          <w:i/>
          <w:sz w:val="20"/>
          <w:szCs w:val="20"/>
        </w:rPr>
        <w:t>p</w:t>
      </w:r>
      <w:r w:rsidR="00C6483E" w:rsidRPr="00B8127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C6483E" w:rsidRPr="00B81270">
        <w:rPr>
          <w:sz w:val="20"/>
          <w:szCs w:val="20"/>
        </w:rPr>
        <w:t>.</w:t>
      </w:r>
      <w:r w:rsidR="00C6483E" w:rsidRPr="00B81270">
        <w:rPr>
          <w:rStyle w:val="Sprotnaopomba-sklic"/>
          <w:rFonts w:cs="Arial"/>
          <w:sz w:val="20"/>
          <w:szCs w:val="20"/>
        </w:rPr>
        <w:footnoteReference w:id="43"/>
      </w:r>
      <w:r w:rsidR="00C6483E" w:rsidRPr="00B81270">
        <w:rPr>
          <w:sz w:val="20"/>
          <w:szCs w:val="20"/>
        </w:rPr>
        <w:t xml:space="preserve"> </w:t>
      </w:r>
      <w:r w:rsidR="003A1434" w:rsidRPr="00B81270">
        <w:rPr>
          <w:sz w:val="20"/>
          <w:szCs w:val="20"/>
        </w:rPr>
        <w:t>Ker gre za sistemsko nepravilnost, ki jo lahko odpravi le pripravljavec predpisa, bo o tem izdano posebno poročilo s predlogi za odpravo nepravilnosti MIZŠ.</w:t>
      </w:r>
      <w:r w:rsidR="00F551F0" w:rsidRPr="00B81270">
        <w:rPr>
          <w:sz w:val="20"/>
          <w:szCs w:val="20"/>
        </w:rPr>
        <w:t xml:space="preserve"> </w:t>
      </w:r>
    </w:p>
    <w:p w14:paraId="6E49ABAC" w14:textId="025DDCB3" w:rsidR="00A01846" w:rsidRPr="00B81270" w:rsidRDefault="00F551F0" w:rsidP="005B57CC">
      <w:pPr>
        <w:pStyle w:val="Alineazaodstavkom"/>
        <w:numPr>
          <w:ilvl w:val="0"/>
          <w:numId w:val="0"/>
        </w:numPr>
        <w:tabs>
          <w:tab w:val="left" w:pos="284"/>
        </w:tabs>
        <w:rPr>
          <w:sz w:val="20"/>
          <w:szCs w:val="20"/>
        </w:rPr>
      </w:pPr>
      <w:r w:rsidRPr="00B81270">
        <w:rPr>
          <w:sz w:val="20"/>
          <w:szCs w:val="20"/>
        </w:rPr>
        <w:t xml:space="preserve">Uredba vsebuje naslednje postopkovne določbe v 6. in 6.a členu: </w:t>
      </w:r>
      <w:bookmarkEnd w:id="2"/>
    </w:p>
    <w:p w14:paraId="71BEA82B" w14:textId="77777777" w:rsidR="00683957" w:rsidRPr="00B81270" w:rsidRDefault="00683957" w:rsidP="005B57CC">
      <w:pPr>
        <w:tabs>
          <w:tab w:val="left" w:pos="284"/>
        </w:tabs>
        <w:spacing w:line="240" w:lineRule="auto"/>
        <w:jc w:val="both"/>
        <w:rPr>
          <w:rFonts w:cs="Arial"/>
          <w:szCs w:val="20"/>
        </w:rPr>
      </w:pPr>
    </w:p>
    <w:p w14:paraId="462DEB59" w14:textId="60A27411" w:rsidR="00A01846" w:rsidRPr="00B81270" w:rsidRDefault="00A01846" w:rsidP="00C42DDC">
      <w:pPr>
        <w:pStyle w:val="Odstavekseznama"/>
        <w:numPr>
          <w:ilvl w:val="0"/>
          <w:numId w:val="21"/>
        </w:numPr>
        <w:tabs>
          <w:tab w:val="left" w:pos="284"/>
        </w:tabs>
        <w:spacing w:line="240" w:lineRule="auto"/>
        <w:ind w:left="0" w:firstLine="0"/>
        <w:jc w:val="both"/>
        <w:rPr>
          <w:rFonts w:cs="Arial"/>
          <w:b/>
          <w:szCs w:val="20"/>
        </w:rPr>
      </w:pPr>
      <w:r w:rsidRPr="00B81270">
        <w:rPr>
          <w:rFonts w:cs="Arial"/>
          <w:b/>
          <w:szCs w:val="20"/>
        </w:rPr>
        <w:t xml:space="preserve">Postopek </w:t>
      </w:r>
    </w:p>
    <w:p w14:paraId="65A25B40" w14:textId="77777777" w:rsidR="00A01846" w:rsidRPr="00B81270" w:rsidRDefault="00A01846" w:rsidP="005B57CC">
      <w:pPr>
        <w:tabs>
          <w:tab w:val="left" w:pos="284"/>
        </w:tabs>
        <w:spacing w:line="240" w:lineRule="auto"/>
        <w:jc w:val="both"/>
        <w:rPr>
          <w:rFonts w:cs="Arial"/>
          <w:szCs w:val="20"/>
        </w:rPr>
      </w:pPr>
    </w:p>
    <w:p w14:paraId="7A59B0E6" w14:textId="5568D076" w:rsidR="00F551F0" w:rsidRPr="00B81270" w:rsidRDefault="00F551F0"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val="x-none" w:eastAsia="sl-SI"/>
        </w:rPr>
        <w:t>Starši lahko vpišejo otroka v prvi razred v šolo zunaj šolskega okoliša, v katerem prebivajo, če ta šola s tem soglaša.</w:t>
      </w:r>
    </w:p>
    <w:p w14:paraId="5DE46150"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Ne glede na določbo prvega odstavka 6. člena uredbe, lahko šola iz skupnega šolskega okoliša iz 5. člena te uredbe, da staršem, ki ne prebivajo v tem okolišu, soglasje za vpis njihovega otroka v to šolo, ko je razporeditev otrok na šole v skupnem šolskem okolišu zaključena.</w:t>
      </w:r>
    </w:p>
    <w:p w14:paraId="1D761A59"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Vpis v šolo zunaj šolskega okoliša, v katerem otrok prebiva, se izvede tako, da starši vpišejo otroka v šolo v svojem šolskem okolišu, najkasneje v štirinajstih dneh po izteku roka za vpis pa vložijo pri šoli, v katero želijo vpisati otroka, vlogo za prepis.</w:t>
      </w:r>
    </w:p>
    <w:p w14:paraId="56DD8B77"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Starši lahko prepišejo otroka v šolo zunaj svojega šolskega okoliša tudi v drugem in naslednjih razredih, vendar najkasneje petnajst dni pred začetkom novega šolskega leta, če šola, v katero želijo starši prepisati učenca, s tem soglaša.</w:t>
      </w:r>
    </w:p>
    <w:p w14:paraId="0C3C4AD8"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Šola lahko soglaša s prepisom otroka oziroma učenca, če:</w:t>
      </w:r>
    </w:p>
    <w:p w14:paraId="0010088E"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s tem ni kršena, glede na zmogljivost šole, primarna pravica drugih staršev, da vpišejo otroka v šolo v svojem šolskem okolišu,</w:t>
      </w:r>
    </w:p>
    <w:p w14:paraId="0224D906"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to nima za posledico oblikovanja dodatnih oddelkov oziroma zagotavljanja novih prostorov,</w:t>
      </w:r>
    </w:p>
    <w:p w14:paraId="5AA67FD0"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se s tem v šoli v šolskem okolišu, kjer učenci prebivajo, ne zmanjša število učencev oziroma oddelkov, kar bi imelo za posledico spremembo statusa šole ali njeno ukinitev.</w:t>
      </w:r>
    </w:p>
    <w:p w14:paraId="408244BE"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Pred izdajo soglasja o prepisu se šola, na katero starši želijo prepisati otroka, posvetuje s šolo, v katero je učenec vpisan. Šola odloči o vlogi za prepis najkasneje v tridesetih dneh od dneva, ko prejme vlogo za prepis.</w:t>
      </w:r>
    </w:p>
    <w:p w14:paraId="60941027"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Ustanovitelj šole lahko najmanj tri mesece pred vpisom določi in sporoči šolam podrobnejše pogoje za izdajo soglasja za prepis.</w:t>
      </w:r>
    </w:p>
    <w:p w14:paraId="2B3C8DEC" w14:textId="18EF715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Šola, ki izda soglasje za prepis, o tem obvesti šolo v šolskem okolišu, na območju katerega učenec prebiva.</w:t>
      </w:r>
      <w:r w:rsidRPr="00B81270">
        <w:rPr>
          <w:rFonts w:cs="Arial"/>
          <w:szCs w:val="20"/>
          <w:lang w:eastAsia="sl-SI"/>
        </w:rPr>
        <w:t xml:space="preserve"> (6. člen Uredbe)</w:t>
      </w:r>
    </w:p>
    <w:p w14:paraId="34DBCA02" w14:textId="77777777" w:rsidR="00F551F0" w:rsidRPr="00B81270" w:rsidRDefault="00F551F0" w:rsidP="005B57CC">
      <w:pPr>
        <w:tabs>
          <w:tab w:val="left" w:pos="284"/>
        </w:tabs>
        <w:spacing w:line="240" w:lineRule="auto"/>
        <w:jc w:val="both"/>
        <w:rPr>
          <w:rFonts w:cs="Arial"/>
          <w:szCs w:val="20"/>
          <w:lang w:eastAsia="sl-SI"/>
        </w:rPr>
      </w:pPr>
    </w:p>
    <w:p w14:paraId="035491E6" w14:textId="61BD571C" w:rsidR="00F551F0" w:rsidRPr="00B81270" w:rsidRDefault="00F551F0"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val="x-none" w:eastAsia="sl-SI"/>
        </w:rPr>
        <w:t xml:space="preserve">Vpis otrok v skupnem šolskem okolišu vključuje prijavo na razpis za vpis in razporeditev otrok na šole. </w:t>
      </w:r>
    </w:p>
    <w:p w14:paraId="5E6DDC86"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 xml:space="preserve">Starši prijavijo svojega otroka na podlagi razpisa za vpis, ki ga v sredstvih javnega obveščanja objavi ustanovitelj, na katerokoli šolo v skupnem šolskem okolišu. Pri prijavi navedejo tudi prvo oziroma drugo naslednjo šolo v skupnem šolskem okolišu, ki želijo, da jo njihov otrok obiskuje, če zaradi premajhne zmogljivosti ne more biti razporejen v šolo, v katero je prijavljen. </w:t>
      </w:r>
    </w:p>
    <w:p w14:paraId="37B1F4D2"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 xml:space="preserve">Razporeditev otrok na posamezno šolo opravijo ustanovitelj in šole v skupnem šolskem okolišu. Pri razporeditvi otrok se upošteva: </w:t>
      </w:r>
    </w:p>
    <w:p w14:paraId="4109FB99"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xml:space="preserve">-        pravico staršev, da je njihov otrok razporejen v šolo na gravitacijskem območju, v katerem prebivajo, </w:t>
      </w:r>
    </w:p>
    <w:p w14:paraId="3705F838"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xml:space="preserve">-        željo staršev, da je njihov otrok razporejen na šolo zunaj gravitacijskega območja, v katerem prebivajo, </w:t>
      </w:r>
    </w:p>
    <w:p w14:paraId="7B105BCD"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xml:space="preserve">-        varnost poti in oddaljenost šole, v katero je otrok razporejen in </w:t>
      </w:r>
    </w:p>
    <w:p w14:paraId="3D9EB10C"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eastAsia="sl-SI"/>
        </w:rPr>
        <w:t xml:space="preserve">-        morebitno vključenost brata oziroma sestre v isto šolo. </w:t>
      </w:r>
    </w:p>
    <w:p w14:paraId="0BFAF0A8" w14:textId="77777777"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 xml:space="preserve">Z razporeditvijo otrok na posamezno šolo je vpis zaključen. </w:t>
      </w:r>
    </w:p>
    <w:p w14:paraId="34EF0199" w14:textId="19BF5960" w:rsidR="00F551F0" w:rsidRPr="00B81270" w:rsidRDefault="00F551F0" w:rsidP="005B57CC">
      <w:pPr>
        <w:tabs>
          <w:tab w:val="left" w:pos="284"/>
        </w:tabs>
        <w:spacing w:line="240" w:lineRule="auto"/>
        <w:jc w:val="both"/>
        <w:rPr>
          <w:rFonts w:cs="Arial"/>
          <w:szCs w:val="20"/>
          <w:lang w:eastAsia="sl-SI"/>
        </w:rPr>
      </w:pPr>
      <w:r w:rsidRPr="00B81270">
        <w:rPr>
          <w:rFonts w:cs="Arial"/>
          <w:szCs w:val="20"/>
          <w:lang w:val="x-none" w:eastAsia="sl-SI"/>
        </w:rPr>
        <w:t>Podrobnejše pogoje o vpisu otrok v skupnem šolskem okolišu iz 5. člena te uredbe lahko v posebnem aktu v sodelovanju s šolami iz skupnega šolskega okoliša in ministrstvom, pristojnim za šolstvo, določi ustanovitelj šol.</w:t>
      </w:r>
      <w:r w:rsidRPr="00B81270">
        <w:rPr>
          <w:rFonts w:cs="Arial"/>
          <w:szCs w:val="20"/>
          <w:lang w:eastAsia="sl-SI"/>
        </w:rPr>
        <w:t xml:space="preserve"> (6. a člen)</w:t>
      </w:r>
    </w:p>
    <w:p w14:paraId="2EBDF474" w14:textId="75E83149" w:rsidR="00E20B38" w:rsidRPr="00B81270" w:rsidRDefault="00E20B38" w:rsidP="005B57CC">
      <w:pPr>
        <w:tabs>
          <w:tab w:val="left" w:pos="284"/>
        </w:tabs>
        <w:spacing w:line="240" w:lineRule="auto"/>
        <w:jc w:val="both"/>
        <w:rPr>
          <w:rFonts w:cs="Arial"/>
          <w:szCs w:val="20"/>
          <w:lang w:eastAsia="sl-SI"/>
        </w:rPr>
      </w:pPr>
    </w:p>
    <w:p w14:paraId="2B1A2D53" w14:textId="2626C6EF" w:rsidR="00BD2FDC" w:rsidRPr="00B81270" w:rsidRDefault="00BD2FDC" w:rsidP="00C42DDC">
      <w:pPr>
        <w:pStyle w:val="Odstavekseznama"/>
        <w:numPr>
          <w:ilvl w:val="0"/>
          <w:numId w:val="19"/>
        </w:numPr>
        <w:tabs>
          <w:tab w:val="left" w:pos="284"/>
        </w:tabs>
        <w:spacing w:line="240" w:lineRule="auto"/>
        <w:ind w:left="0" w:firstLine="0"/>
        <w:jc w:val="both"/>
        <w:rPr>
          <w:rFonts w:cs="Arial"/>
          <w:b/>
          <w:szCs w:val="20"/>
          <w:lang w:eastAsia="sl-SI"/>
        </w:rPr>
      </w:pPr>
      <w:r w:rsidRPr="00B81270">
        <w:rPr>
          <w:rFonts w:cs="Arial"/>
          <w:b/>
          <w:szCs w:val="20"/>
          <w:lang w:eastAsia="sl-SI"/>
        </w:rPr>
        <w:t>Obravnava pobude št. 0610-257/2018</w:t>
      </w:r>
      <w:r w:rsidR="00482726" w:rsidRPr="00B81270">
        <w:rPr>
          <w:rFonts w:cs="Arial"/>
          <w:b/>
          <w:szCs w:val="20"/>
          <w:lang w:eastAsia="sl-SI"/>
        </w:rPr>
        <w:t xml:space="preserve"> -  vloga za prepis otroka </w:t>
      </w:r>
    </w:p>
    <w:p w14:paraId="2649A252" w14:textId="77777777" w:rsidR="00BD2FDC" w:rsidRPr="00B81270" w:rsidRDefault="00BD2FDC" w:rsidP="005B57CC">
      <w:pPr>
        <w:tabs>
          <w:tab w:val="left" w:pos="284"/>
        </w:tabs>
        <w:spacing w:line="240" w:lineRule="auto"/>
        <w:jc w:val="both"/>
        <w:rPr>
          <w:rFonts w:cs="Arial"/>
          <w:szCs w:val="20"/>
          <w:lang w:eastAsia="sl-SI"/>
        </w:rPr>
      </w:pPr>
    </w:p>
    <w:p w14:paraId="7465202F" w14:textId="29DD6826" w:rsidR="00BD6C15" w:rsidRPr="008214CC" w:rsidRDefault="00BD2FDC" w:rsidP="005B57C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eastAsia="sl-SI"/>
        </w:rPr>
        <w:t>IJ</w:t>
      </w:r>
      <w:r w:rsidR="009025FD" w:rsidRPr="00B81270">
        <w:rPr>
          <w:rFonts w:cs="Arial"/>
          <w:szCs w:val="20"/>
          <w:lang w:eastAsia="sl-SI"/>
        </w:rPr>
        <w:t>S</w:t>
      </w:r>
      <w:r w:rsidRPr="00B81270">
        <w:rPr>
          <w:rFonts w:cs="Arial"/>
          <w:szCs w:val="20"/>
          <w:lang w:eastAsia="sl-SI"/>
        </w:rPr>
        <w:t xml:space="preserve"> je prejel pobudo za uvedbo nadzor</w:t>
      </w:r>
      <w:r w:rsidR="009025FD" w:rsidRPr="00B81270">
        <w:rPr>
          <w:rFonts w:cs="Arial"/>
          <w:szCs w:val="20"/>
          <w:lang w:eastAsia="sl-SI"/>
        </w:rPr>
        <w:t>a</w:t>
      </w:r>
      <w:r w:rsidRPr="00B81270">
        <w:rPr>
          <w:rFonts w:cs="Arial"/>
          <w:szCs w:val="20"/>
          <w:lang w:eastAsia="sl-SI"/>
        </w:rPr>
        <w:t xml:space="preserve"> </w:t>
      </w:r>
      <w:r w:rsidR="009025FD" w:rsidRPr="00B81270">
        <w:rPr>
          <w:rFonts w:cs="Arial"/>
          <w:szCs w:val="20"/>
          <w:lang w:eastAsia="sl-SI"/>
        </w:rPr>
        <w:t xml:space="preserve">zaradi domnevnih nepravilnosti </w:t>
      </w:r>
      <w:r w:rsidRPr="00B81270">
        <w:rPr>
          <w:rFonts w:cs="Arial"/>
          <w:szCs w:val="20"/>
          <w:lang w:eastAsia="sl-SI"/>
        </w:rPr>
        <w:t xml:space="preserve">pri </w:t>
      </w:r>
      <w:r w:rsidR="009025FD" w:rsidRPr="00B81270">
        <w:rPr>
          <w:rFonts w:cs="Arial"/>
          <w:szCs w:val="20"/>
          <w:lang w:eastAsia="sl-SI"/>
        </w:rPr>
        <w:t>obravnavi vloge za prepis</w:t>
      </w:r>
      <w:r w:rsidR="00141DD4" w:rsidRPr="00B81270">
        <w:rPr>
          <w:rFonts w:cs="Arial"/>
          <w:szCs w:val="20"/>
          <w:lang w:eastAsia="sl-SI"/>
        </w:rPr>
        <w:t xml:space="preserve"> otroka na drugo osnovno šolo. </w:t>
      </w:r>
      <w:r w:rsidRPr="00B81270">
        <w:rPr>
          <w:rFonts w:cs="Arial"/>
          <w:szCs w:val="20"/>
          <w:lang w:eastAsia="sl-SI"/>
        </w:rPr>
        <w:t>Iz pobude izhaja</w:t>
      </w:r>
      <w:r w:rsidR="00884691" w:rsidRPr="00B81270">
        <w:rPr>
          <w:rFonts w:cs="Arial"/>
          <w:szCs w:val="20"/>
          <w:lang w:eastAsia="sl-SI"/>
        </w:rPr>
        <w:t xml:space="preserve"> očitek</w:t>
      </w:r>
      <w:r w:rsidRPr="00B81270">
        <w:rPr>
          <w:rFonts w:cs="Arial"/>
          <w:szCs w:val="20"/>
          <w:lang w:eastAsia="sl-SI"/>
        </w:rPr>
        <w:t xml:space="preserve">, da je OŠ Kašelj izvedla vpis otroka, ki ne prebiva v šolskem okolišu OŠ Kašelj na podlagi vloge očeta in brez soglasja matere (prepis iz OŠ </w:t>
      </w:r>
      <w:r w:rsidR="00EA5698">
        <w:rPr>
          <w:rFonts w:cs="Arial"/>
          <w:szCs w:val="20"/>
          <w:lang w:eastAsia="sl-SI"/>
        </w:rPr>
        <w:t>█</w:t>
      </w:r>
      <w:r w:rsidRPr="00B81270">
        <w:rPr>
          <w:rFonts w:cs="Arial"/>
          <w:szCs w:val="20"/>
          <w:lang w:eastAsia="sl-SI"/>
        </w:rPr>
        <w:t xml:space="preserve"> v OŠ Kašelj), torej iz šole stalnega prebivališča v šolo </w:t>
      </w:r>
      <w:r w:rsidR="00EE4836" w:rsidRPr="00B81270">
        <w:rPr>
          <w:rFonts w:cs="Arial"/>
          <w:szCs w:val="20"/>
          <w:lang w:eastAsia="sl-SI"/>
        </w:rPr>
        <w:t>drugega šolskega okoliša</w:t>
      </w:r>
      <w:r w:rsidRPr="00B81270">
        <w:rPr>
          <w:rFonts w:cs="Arial"/>
          <w:szCs w:val="20"/>
          <w:lang w:eastAsia="sl-SI"/>
        </w:rPr>
        <w:t>.</w:t>
      </w:r>
      <w:r w:rsidR="00703CBB" w:rsidRPr="00B81270">
        <w:rPr>
          <w:rFonts w:cs="Arial"/>
          <w:szCs w:val="20"/>
          <w:lang w:eastAsia="sl-SI"/>
        </w:rPr>
        <w:t xml:space="preserve"> </w:t>
      </w:r>
      <w:r w:rsidR="0011240D" w:rsidRPr="00B81270">
        <w:rPr>
          <w:rFonts w:cs="Arial"/>
          <w:szCs w:val="20"/>
          <w:lang w:eastAsia="sl-SI"/>
        </w:rPr>
        <w:t xml:space="preserve">Pobudnik zatrjuje, da je pri obravnavi vloge prišlo do več kršitev pravil upravnega postopka. </w:t>
      </w:r>
      <w:r w:rsidRPr="00B81270">
        <w:rPr>
          <w:rFonts w:cs="Arial"/>
          <w:szCs w:val="20"/>
          <w:lang w:eastAsia="sl-SI"/>
        </w:rPr>
        <w:t xml:space="preserve"> </w:t>
      </w:r>
    </w:p>
    <w:p w14:paraId="5DC6A362" w14:textId="255F0CE6" w:rsidR="00884691" w:rsidRPr="00B81270" w:rsidRDefault="0011240D" w:rsidP="00C42DDC">
      <w:pPr>
        <w:pStyle w:val="odstavek0"/>
        <w:numPr>
          <w:ilvl w:val="0"/>
          <w:numId w:val="43"/>
        </w:numPr>
        <w:tabs>
          <w:tab w:val="left" w:pos="284"/>
        </w:tabs>
        <w:ind w:left="0" w:firstLine="0"/>
        <w:jc w:val="both"/>
        <w:rPr>
          <w:rFonts w:ascii="Arial" w:hAnsi="Arial" w:cs="Arial"/>
          <w:sz w:val="20"/>
          <w:szCs w:val="20"/>
        </w:rPr>
      </w:pPr>
      <w:r w:rsidRPr="00B81270">
        <w:rPr>
          <w:rFonts w:ascii="Arial" w:hAnsi="Arial" w:cs="Arial"/>
          <w:sz w:val="20"/>
          <w:szCs w:val="20"/>
        </w:rPr>
        <w:t>Upravna inšpektorica je</w:t>
      </w:r>
      <w:r w:rsidR="00884691" w:rsidRPr="00B81270">
        <w:rPr>
          <w:rFonts w:ascii="Arial" w:hAnsi="Arial" w:cs="Arial"/>
          <w:sz w:val="20"/>
          <w:szCs w:val="20"/>
        </w:rPr>
        <w:t xml:space="preserve"> v nadzoru</w:t>
      </w:r>
      <w:r w:rsidRPr="00B81270">
        <w:rPr>
          <w:rFonts w:ascii="Arial" w:hAnsi="Arial" w:cs="Arial"/>
          <w:sz w:val="20"/>
          <w:szCs w:val="20"/>
        </w:rPr>
        <w:t xml:space="preserve"> zahtevala dokumente zadeve. Prejela je dokumente, ki niso bili vloženi v ovoj zadeve po datumu</w:t>
      </w:r>
      <w:r w:rsidR="00703CBB" w:rsidRPr="00B81270">
        <w:rPr>
          <w:rFonts w:ascii="Arial" w:hAnsi="Arial" w:cs="Arial"/>
          <w:sz w:val="20"/>
          <w:szCs w:val="20"/>
        </w:rPr>
        <w:t xml:space="preserve"> nastanka posameznega </w:t>
      </w:r>
      <w:r w:rsidRPr="00B81270">
        <w:rPr>
          <w:rFonts w:ascii="Arial" w:hAnsi="Arial" w:cs="Arial"/>
          <w:sz w:val="20"/>
          <w:szCs w:val="20"/>
        </w:rPr>
        <w:t>dokumenta</w:t>
      </w:r>
      <w:r w:rsidR="00703CBB" w:rsidRPr="00B81270">
        <w:rPr>
          <w:rFonts w:ascii="Arial" w:hAnsi="Arial" w:cs="Arial"/>
          <w:sz w:val="20"/>
          <w:szCs w:val="20"/>
        </w:rPr>
        <w:t xml:space="preserve">. Ugotovljeno je bilo, </w:t>
      </w:r>
      <w:r w:rsidR="005C0469" w:rsidRPr="00B81270">
        <w:rPr>
          <w:rFonts w:ascii="Arial" w:hAnsi="Arial" w:cs="Arial"/>
          <w:sz w:val="20"/>
          <w:szCs w:val="20"/>
        </w:rPr>
        <w:t xml:space="preserve">da </w:t>
      </w:r>
      <w:r w:rsidR="00703CBB" w:rsidRPr="00B81270">
        <w:rPr>
          <w:rFonts w:ascii="Arial" w:hAnsi="Arial" w:cs="Arial"/>
          <w:sz w:val="20"/>
          <w:szCs w:val="20"/>
        </w:rPr>
        <w:t xml:space="preserve">dokumente te upravne zadeve </w:t>
      </w:r>
      <w:r w:rsidRPr="00B81270">
        <w:rPr>
          <w:rFonts w:ascii="Arial" w:hAnsi="Arial" w:cs="Arial"/>
          <w:sz w:val="20"/>
          <w:szCs w:val="20"/>
        </w:rPr>
        <w:t xml:space="preserve">uslužbenka hrani v fasciklu, </w:t>
      </w:r>
      <w:r w:rsidR="00703CBB" w:rsidRPr="00B81270">
        <w:rPr>
          <w:rFonts w:ascii="Arial" w:hAnsi="Arial" w:cs="Arial"/>
          <w:sz w:val="20"/>
          <w:szCs w:val="20"/>
        </w:rPr>
        <w:t xml:space="preserve">skupaj </w:t>
      </w:r>
      <w:r w:rsidRPr="00B81270">
        <w:rPr>
          <w:rFonts w:ascii="Arial" w:hAnsi="Arial" w:cs="Arial"/>
          <w:sz w:val="20"/>
          <w:szCs w:val="20"/>
        </w:rPr>
        <w:t>z drugimi dokumenti, različnih zadev (zapisniki šolske inšpekcije za konkreten primer, e-korespondenca med otrokovim očetom in uslužbenko, e-korespondenca med otrokovo materijo in šolo)</w:t>
      </w:r>
      <w:r w:rsidR="00884691" w:rsidRPr="00B81270">
        <w:rPr>
          <w:rFonts w:ascii="Arial" w:hAnsi="Arial" w:cs="Arial"/>
          <w:sz w:val="20"/>
          <w:szCs w:val="20"/>
        </w:rPr>
        <w:t>.</w:t>
      </w:r>
    </w:p>
    <w:p w14:paraId="6D3B9C3B" w14:textId="04F3C77C" w:rsidR="00884691" w:rsidRPr="00B81270" w:rsidRDefault="00884691" w:rsidP="00C42DDC">
      <w:pPr>
        <w:pStyle w:val="odstavek0"/>
        <w:numPr>
          <w:ilvl w:val="0"/>
          <w:numId w:val="29"/>
        </w:numPr>
        <w:tabs>
          <w:tab w:val="left" w:pos="284"/>
        </w:tabs>
        <w:jc w:val="both"/>
        <w:rPr>
          <w:rFonts w:ascii="Arial" w:hAnsi="Arial" w:cs="Arial"/>
          <w:sz w:val="20"/>
          <w:szCs w:val="20"/>
        </w:rPr>
      </w:pPr>
      <w:r w:rsidRPr="00B81270">
        <w:rPr>
          <w:rFonts w:ascii="Arial" w:hAnsi="Arial" w:cs="Arial"/>
          <w:sz w:val="20"/>
          <w:szCs w:val="20"/>
        </w:rPr>
        <w:t>Z opisanim načinom ravnanja z dokumenti se ugotavljajo kršitve</w:t>
      </w:r>
      <w:r w:rsidR="0011240D" w:rsidRPr="00B81270">
        <w:rPr>
          <w:rFonts w:ascii="Arial" w:hAnsi="Arial" w:cs="Arial"/>
          <w:sz w:val="20"/>
          <w:szCs w:val="20"/>
        </w:rPr>
        <w:t xml:space="preserve"> določb 53. člena UUP.</w:t>
      </w:r>
      <w:r w:rsidRPr="00B81270">
        <w:rPr>
          <w:rFonts w:ascii="Arial" w:hAnsi="Arial" w:cs="Arial"/>
          <w:sz w:val="20"/>
          <w:szCs w:val="20"/>
        </w:rPr>
        <w:t xml:space="preserve"> </w:t>
      </w:r>
      <w:r w:rsidR="0011240D" w:rsidRPr="00B81270">
        <w:rPr>
          <w:rFonts w:ascii="Arial" w:hAnsi="Arial" w:cs="Arial"/>
          <w:sz w:val="20"/>
          <w:szCs w:val="20"/>
        </w:rPr>
        <w:t xml:space="preserve">Zaradi navedenega je bilo oteženo pregledovanje dokumentacije in s tem preglednost vodenja postopka. </w:t>
      </w:r>
    </w:p>
    <w:p w14:paraId="54117253" w14:textId="3C5BCB72" w:rsidR="00674B5C" w:rsidRPr="00B81270" w:rsidRDefault="00FA6713" w:rsidP="00C42DDC">
      <w:pPr>
        <w:pStyle w:val="odstavek0"/>
        <w:numPr>
          <w:ilvl w:val="0"/>
          <w:numId w:val="43"/>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 xml:space="preserve">Upravna inšpektorica je zato dokumente razvrstila po datumih, ki so </w:t>
      </w:r>
      <w:r w:rsidR="00884691" w:rsidRPr="00B81270">
        <w:rPr>
          <w:rFonts w:ascii="Arial" w:hAnsi="Arial" w:cs="Arial"/>
          <w:sz w:val="20"/>
          <w:szCs w:val="20"/>
        </w:rPr>
        <w:t xml:space="preserve">navedeni </w:t>
      </w:r>
      <w:r w:rsidRPr="00B81270">
        <w:rPr>
          <w:rFonts w:ascii="Arial" w:hAnsi="Arial" w:cs="Arial"/>
          <w:sz w:val="20"/>
          <w:szCs w:val="20"/>
        </w:rPr>
        <w:t>na dokumentih</w:t>
      </w:r>
      <w:r w:rsidR="00884691" w:rsidRPr="00B81270">
        <w:rPr>
          <w:rFonts w:ascii="Arial" w:hAnsi="Arial" w:cs="Arial"/>
          <w:sz w:val="20"/>
          <w:szCs w:val="20"/>
        </w:rPr>
        <w:t>.</w:t>
      </w:r>
    </w:p>
    <w:p w14:paraId="2898A078" w14:textId="77777777" w:rsidR="00674B5C" w:rsidRPr="00B81270" w:rsidRDefault="00674B5C" w:rsidP="00674B5C">
      <w:pPr>
        <w:pStyle w:val="odstavek0"/>
        <w:tabs>
          <w:tab w:val="left" w:pos="284"/>
        </w:tabs>
        <w:spacing w:before="0" w:beforeAutospacing="0" w:after="0" w:afterAutospacing="0"/>
        <w:jc w:val="both"/>
        <w:rPr>
          <w:rFonts w:ascii="Arial" w:hAnsi="Arial" w:cs="Arial"/>
          <w:sz w:val="20"/>
          <w:szCs w:val="20"/>
        </w:rPr>
      </w:pPr>
    </w:p>
    <w:p w14:paraId="6DF3FBB3" w14:textId="098D49B5" w:rsidR="00BD2FDC" w:rsidRPr="00B81270" w:rsidRDefault="00FA6713" w:rsidP="00C42DDC">
      <w:pPr>
        <w:pStyle w:val="odstavek0"/>
        <w:numPr>
          <w:ilvl w:val="0"/>
          <w:numId w:val="43"/>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Iz dokumentacije je razvidno, da je uslužbenka</w:t>
      </w:r>
      <w:r w:rsidR="003A4D70" w:rsidRPr="00B81270">
        <w:rPr>
          <w:rFonts w:ascii="Arial" w:hAnsi="Arial" w:cs="Arial"/>
          <w:sz w:val="20"/>
          <w:szCs w:val="20"/>
        </w:rPr>
        <w:t xml:space="preserve"> Osnovne šole</w:t>
      </w:r>
      <w:r w:rsidR="00683957" w:rsidRPr="00B81270">
        <w:rPr>
          <w:rFonts w:ascii="Arial" w:hAnsi="Arial" w:cs="Arial"/>
          <w:sz w:val="20"/>
          <w:szCs w:val="20"/>
        </w:rPr>
        <w:t xml:space="preserve"> Kašelj </w:t>
      </w:r>
      <w:r w:rsidRPr="00B81270">
        <w:rPr>
          <w:rFonts w:ascii="Arial" w:hAnsi="Arial" w:cs="Arial"/>
          <w:sz w:val="20"/>
          <w:szCs w:val="20"/>
        </w:rPr>
        <w:t xml:space="preserve"> </w:t>
      </w:r>
      <w:r w:rsidR="00EA5698">
        <w:rPr>
          <w:rFonts w:ascii="Arial" w:hAnsi="Arial" w:cs="Arial"/>
          <w:sz w:val="20"/>
          <w:szCs w:val="20"/>
        </w:rPr>
        <w:t>█</w:t>
      </w:r>
      <w:r w:rsidRPr="00B81270">
        <w:rPr>
          <w:rFonts w:ascii="Arial" w:hAnsi="Arial" w:cs="Arial"/>
          <w:sz w:val="20"/>
          <w:szCs w:val="20"/>
        </w:rPr>
        <w:t xml:space="preserve">dne 14. 2. 2018 po e-pošti na njen službeni e-naslov prejela </w:t>
      </w:r>
      <w:r w:rsidR="007E077F" w:rsidRPr="00B81270">
        <w:rPr>
          <w:rFonts w:ascii="Arial" w:hAnsi="Arial" w:cs="Arial"/>
          <w:sz w:val="20"/>
          <w:szCs w:val="20"/>
        </w:rPr>
        <w:t xml:space="preserve">v </w:t>
      </w:r>
      <w:proofErr w:type="spellStart"/>
      <w:r w:rsidR="007E077F" w:rsidRPr="00B81270">
        <w:rPr>
          <w:rFonts w:ascii="Arial" w:hAnsi="Arial" w:cs="Arial"/>
          <w:sz w:val="20"/>
          <w:szCs w:val="20"/>
        </w:rPr>
        <w:t>pdf</w:t>
      </w:r>
      <w:proofErr w:type="spellEnd"/>
      <w:r w:rsidR="007E077F" w:rsidRPr="00B81270">
        <w:rPr>
          <w:rFonts w:ascii="Arial" w:hAnsi="Arial" w:cs="Arial"/>
          <w:sz w:val="20"/>
          <w:szCs w:val="20"/>
        </w:rPr>
        <w:t xml:space="preserve"> datoteki pripeto </w:t>
      </w:r>
      <w:r w:rsidRPr="00B81270">
        <w:rPr>
          <w:rFonts w:ascii="Arial" w:hAnsi="Arial" w:cs="Arial"/>
          <w:sz w:val="20"/>
          <w:szCs w:val="20"/>
        </w:rPr>
        <w:t xml:space="preserve">vlogo </w:t>
      </w:r>
      <w:r w:rsidR="00EA5698">
        <w:rPr>
          <w:rFonts w:ascii="Arial" w:hAnsi="Arial" w:cs="Arial"/>
          <w:sz w:val="20"/>
          <w:szCs w:val="20"/>
        </w:rPr>
        <w:t>█</w:t>
      </w:r>
      <w:r w:rsidR="00BD2FDC" w:rsidRPr="00B81270">
        <w:rPr>
          <w:rFonts w:ascii="Arial" w:hAnsi="Arial" w:cs="Arial"/>
          <w:sz w:val="20"/>
          <w:szCs w:val="20"/>
        </w:rPr>
        <w:t xml:space="preserve">za </w:t>
      </w:r>
      <w:r w:rsidR="00EA796F" w:rsidRPr="00B81270">
        <w:rPr>
          <w:rFonts w:ascii="Arial" w:hAnsi="Arial" w:cs="Arial"/>
          <w:sz w:val="20"/>
          <w:szCs w:val="20"/>
        </w:rPr>
        <w:t xml:space="preserve">vpis na šolo </w:t>
      </w:r>
      <w:r w:rsidRPr="00B81270">
        <w:rPr>
          <w:rFonts w:ascii="Arial" w:hAnsi="Arial" w:cs="Arial"/>
          <w:sz w:val="20"/>
          <w:szCs w:val="20"/>
        </w:rPr>
        <w:t xml:space="preserve">izven matičnega šolskega okoliša za sina </w:t>
      </w:r>
      <w:r w:rsidR="00EA5698">
        <w:rPr>
          <w:rFonts w:ascii="Arial" w:hAnsi="Arial" w:cs="Arial"/>
          <w:sz w:val="20"/>
          <w:szCs w:val="20"/>
        </w:rPr>
        <w:t>█</w:t>
      </w:r>
      <w:r w:rsidR="007E077F" w:rsidRPr="00B81270">
        <w:rPr>
          <w:rFonts w:ascii="Arial" w:hAnsi="Arial" w:cs="Arial"/>
          <w:sz w:val="20"/>
          <w:szCs w:val="20"/>
        </w:rPr>
        <w:t xml:space="preserve">Iz </w:t>
      </w:r>
      <w:r w:rsidR="00641E15" w:rsidRPr="00B81270">
        <w:rPr>
          <w:rFonts w:ascii="Arial" w:hAnsi="Arial" w:cs="Arial"/>
          <w:sz w:val="20"/>
          <w:szCs w:val="20"/>
        </w:rPr>
        <w:t xml:space="preserve">skeniranega </w:t>
      </w:r>
      <w:r w:rsidR="007E077F" w:rsidRPr="00B81270">
        <w:rPr>
          <w:rFonts w:ascii="Arial" w:hAnsi="Arial" w:cs="Arial"/>
          <w:sz w:val="20"/>
          <w:szCs w:val="20"/>
        </w:rPr>
        <w:t xml:space="preserve">dokumenta izhaja, da je vloga </w:t>
      </w:r>
      <w:r w:rsidR="00EA796F" w:rsidRPr="00B81270">
        <w:rPr>
          <w:rFonts w:ascii="Arial" w:hAnsi="Arial" w:cs="Arial"/>
          <w:sz w:val="20"/>
          <w:szCs w:val="20"/>
        </w:rPr>
        <w:t>podpisana</w:t>
      </w:r>
      <w:r w:rsidR="007E077F" w:rsidRPr="00B81270">
        <w:rPr>
          <w:rFonts w:ascii="Arial" w:hAnsi="Arial" w:cs="Arial"/>
          <w:sz w:val="20"/>
          <w:szCs w:val="20"/>
        </w:rPr>
        <w:t xml:space="preserve"> lastnoročno</w:t>
      </w:r>
      <w:r w:rsidR="00EA796F" w:rsidRPr="00B81270">
        <w:rPr>
          <w:rFonts w:ascii="Arial" w:hAnsi="Arial" w:cs="Arial"/>
          <w:sz w:val="20"/>
          <w:szCs w:val="20"/>
        </w:rPr>
        <w:t xml:space="preserve"> s strani vlagatelja – očeta, datirana na 14. 2. 2018. </w:t>
      </w:r>
      <w:r w:rsidRPr="00B81270">
        <w:rPr>
          <w:rFonts w:ascii="Arial" w:hAnsi="Arial" w:cs="Arial"/>
          <w:sz w:val="20"/>
          <w:szCs w:val="20"/>
        </w:rPr>
        <w:t xml:space="preserve"> </w:t>
      </w:r>
    </w:p>
    <w:p w14:paraId="605C1EED" w14:textId="77777777" w:rsidR="00FA6713" w:rsidRPr="00B81270" w:rsidRDefault="00FA6713" w:rsidP="00674B5C">
      <w:pPr>
        <w:tabs>
          <w:tab w:val="left" w:pos="284"/>
        </w:tabs>
        <w:spacing w:line="240" w:lineRule="auto"/>
        <w:jc w:val="both"/>
        <w:rPr>
          <w:rFonts w:cs="Arial"/>
          <w:szCs w:val="20"/>
          <w:lang w:eastAsia="sl-SI"/>
        </w:rPr>
      </w:pPr>
    </w:p>
    <w:p w14:paraId="4578C788" w14:textId="09A86893" w:rsidR="00EA796F" w:rsidRPr="00B81270" w:rsidRDefault="00EA796F"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eastAsia="sl-SI"/>
        </w:rPr>
        <w:t>Dne  5</w:t>
      </w:r>
      <w:r w:rsidR="00BD2FDC" w:rsidRPr="00B81270">
        <w:rPr>
          <w:rFonts w:cs="Arial"/>
          <w:szCs w:val="20"/>
          <w:lang w:eastAsia="sl-SI"/>
        </w:rPr>
        <w:t>. 3. 2018</w:t>
      </w:r>
      <w:r w:rsidRPr="00B81270">
        <w:rPr>
          <w:rFonts w:cs="Arial"/>
          <w:szCs w:val="20"/>
          <w:lang w:eastAsia="sl-SI"/>
        </w:rPr>
        <w:t xml:space="preserve"> (to je razvidno iz prejemne štampiljke)</w:t>
      </w:r>
      <w:r w:rsidR="00BD2FDC" w:rsidRPr="00B81270">
        <w:rPr>
          <w:rFonts w:cs="Arial"/>
          <w:szCs w:val="20"/>
          <w:lang w:eastAsia="sl-SI"/>
        </w:rPr>
        <w:t xml:space="preserve"> </w:t>
      </w:r>
      <w:r w:rsidRPr="00B81270">
        <w:rPr>
          <w:rFonts w:cs="Arial"/>
          <w:szCs w:val="20"/>
          <w:lang w:eastAsia="sl-SI"/>
        </w:rPr>
        <w:t xml:space="preserve">je </w:t>
      </w:r>
      <w:r w:rsidR="003A4D70" w:rsidRPr="00B81270">
        <w:rPr>
          <w:rFonts w:cs="Arial"/>
          <w:szCs w:val="20"/>
          <w:lang w:eastAsia="sl-SI"/>
        </w:rPr>
        <w:t xml:space="preserve">Osnovna </w:t>
      </w:r>
      <w:r w:rsidRPr="00B81270">
        <w:rPr>
          <w:rFonts w:cs="Arial"/>
          <w:szCs w:val="20"/>
          <w:lang w:eastAsia="sl-SI"/>
        </w:rPr>
        <w:t>šola</w:t>
      </w:r>
      <w:r w:rsidR="003A4D70" w:rsidRPr="00B81270">
        <w:rPr>
          <w:rFonts w:cs="Arial"/>
          <w:szCs w:val="20"/>
          <w:lang w:eastAsia="sl-SI"/>
        </w:rPr>
        <w:t xml:space="preserve"> Kašelj </w:t>
      </w:r>
      <w:r w:rsidRPr="00B81270">
        <w:rPr>
          <w:rFonts w:cs="Arial"/>
          <w:szCs w:val="20"/>
          <w:lang w:eastAsia="sl-SI"/>
        </w:rPr>
        <w:t xml:space="preserve">prejela soglasje Osnovne šole </w:t>
      </w:r>
      <w:r w:rsidR="00EA5698">
        <w:rPr>
          <w:rFonts w:cs="Arial"/>
          <w:szCs w:val="20"/>
          <w:lang w:eastAsia="sl-SI"/>
        </w:rPr>
        <w:t>█</w:t>
      </w:r>
      <w:r w:rsidR="00E15D06" w:rsidRPr="00B81270">
        <w:rPr>
          <w:rFonts w:cs="Arial"/>
          <w:szCs w:val="20"/>
          <w:lang w:eastAsia="sl-SI"/>
        </w:rPr>
        <w:t>, št. 020-272018-23 z dne 2. 3. 2018</w:t>
      </w:r>
      <w:r w:rsidRPr="00B81270">
        <w:rPr>
          <w:rFonts w:cs="Arial"/>
          <w:szCs w:val="20"/>
          <w:lang w:eastAsia="sl-SI"/>
        </w:rPr>
        <w:t xml:space="preserve"> k prepisu učenca. K soglasju je bil priložen vpisni list, iz </w:t>
      </w:r>
      <w:r w:rsidR="00E15D06" w:rsidRPr="00B81270">
        <w:rPr>
          <w:rFonts w:cs="Arial"/>
          <w:szCs w:val="20"/>
          <w:lang w:eastAsia="sl-SI"/>
        </w:rPr>
        <w:t>katerega</w:t>
      </w:r>
      <w:r w:rsidRPr="00B81270">
        <w:rPr>
          <w:rFonts w:cs="Arial"/>
          <w:szCs w:val="20"/>
          <w:lang w:eastAsia="sl-SI"/>
        </w:rPr>
        <w:t xml:space="preserve"> izhaja, da je vlogo za vpis na OŠ </w:t>
      </w:r>
      <w:r w:rsidR="00EA5698">
        <w:rPr>
          <w:rFonts w:cs="Arial"/>
          <w:szCs w:val="20"/>
          <w:lang w:eastAsia="sl-SI"/>
        </w:rPr>
        <w:t>█</w:t>
      </w:r>
      <w:r w:rsidRPr="00B81270">
        <w:rPr>
          <w:rFonts w:cs="Arial"/>
          <w:szCs w:val="20"/>
          <w:lang w:eastAsia="sl-SI"/>
        </w:rPr>
        <w:t xml:space="preserve">vložila </w:t>
      </w:r>
      <w:r w:rsidR="00E15D06" w:rsidRPr="00B81270">
        <w:rPr>
          <w:rFonts w:cs="Arial"/>
          <w:szCs w:val="20"/>
          <w:lang w:eastAsia="sl-SI"/>
        </w:rPr>
        <w:t>mati otroka</w:t>
      </w:r>
      <w:r w:rsidRPr="00B81270">
        <w:rPr>
          <w:rFonts w:cs="Arial"/>
          <w:szCs w:val="20"/>
          <w:lang w:eastAsia="sl-SI"/>
        </w:rPr>
        <w:t xml:space="preserve">, ki je tudi edina podpisnica </w:t>
      </w:r>
      <w:r w:rsidR="00E15D06" w:rsidRPr="00B81270">
        <w:rPr>
          <w:rFonts w:cs="Arial"/>
          <w:szCs w:val="20"/>
          <w:lang w:eastAsia="sl-SI"/>
        </w:rPr>
        <w:t xml:space="preserve">dokumenta, datiranega na dan 13. 2. 2018. </w:t>
      </w:r>
    </w:p>
    <w:p w14:paraId="14F78D12" w14:textId="77777777" w:rsidR="00EA796F" w:rsidRPr="00B81270" w:rsidRDefault="00EA796F" w:rsidP="005B57CC">
      <w:pPr>
        <w:tabs>
          <w:tab w:val="left" w:pos="284"/>
        </w:tabs>
        <w:spacing w:line="240" w:lineRule="auto"/>
        <w:jc w:val="both"/>
        <w:rPr>
          <w:rFonts w:cs="Arial"/>
          <w:szCs w:val="20"/>
          <w:lang w:eastAsia="sl-SI"/>
        </w:rPr>
      </w:pPr>
    </w:p>
    <w:p w14:paraId="5D3889E6" w14:textId="77777777" w:rsidR="00A468D2" w:rsidRPr="00B81270" w:rsidRDefault="00EA796F" w:rsidP="00C42DDC">
      <w:pPr>
        <w:pStyle w:val="Odstavekseznama"/>
        <w:numPr>
          <w:ilvl w:val="0"/>
          <w:numId w:val="29"/>
        </w:numPr>
        <w:tabs>
          <w:tab w:val="left" w:pos="284"/>
        </w:tabs>
        <w:spacing w:line="240" w:lineRule="auto"/>
        <w:jc w:val="both"/>
        <w:rPr>
          <w:rFonts w:cs="Arial"/>
          <w:szCs w:val="20"/>
          <w:lang w:eastAsia="sl-SI"/>
        </w:rPr>
      </w:pPr>
      <w:r w:rsidRPr="00B81270">
        <w:rPr>
          <w:rFonts w:cs="Arial"/>
          <w:szCs w:val="20"/>
          <w:lang w:eastAsia="sl-SI"/>
        </w:rPr>
        <w:t xml:space="preserve">Iz dokumentov ni razvidno, kdaj in kako je </w:t>
      </w:r>
      <w:r w:rsidR="003A4D70" w:rsidRPr="00B81270">
        <w:rPr>
          <w:rFonts w:cs="Arial"/>
          <w:szCs w:val="20"/>
          <w:lang w:eastAsia="sl-SI"/>
        </w:rPr>
        <w:t xml:space="preserve">Osnovna </w:t>
      </w:r>
      <w:r w:rsidRPr="00B81270">
        <w:rPr>
          <w:rFonts w:cs="Arial"/>
          <w:szCs w:val="20"/>
          <w:lang w:eastAsia="sl-SI"/>
        </w:rPr>
        <w:t xml:space="preserve">šola </w:t>
      </w:r>
      <w:r w:rsidR="003A4D70" w:rsidRPr="00B81270">
        <w:rPr>
          <w:rFonts w:cs="Arial"/>
          <w:szCs w:val="20"/>
          <w:lang w:eastAsia="sl-SI"/>
        </w:rPr>
        <w:t xml:space="preserve">Kašelj </w:t>
      </w:r>
      <w:r w:rsidRPr="00B81270">
        <w:rPr>
          <w:rFonts w:cs="Arial"/>
          <w:szCs w:val="20"/>
          <w:lang w:eastAsia="sl-SI"/>
        </w:rPr>
        <w:t>zaprosila za soglasje, kar predstavlja kršitev načela obveznosti dokumentiranja in evidentiranja iz 2. člena UUP.</w:t>
      </w:r>
    </w:p>
    <w:p w14:paraId="728E2D79" w14:textId="166C8BB6" w:rsidR="00BD2FDC" w:rsidRPr="00B81270" w:rsidRDefault="00FC49E2" w:rsidP="00C42DDC">
      <w:pPr>
        <w:pStyle w:val="Odstavekseznama"/>
        <w:numPr>
          <w:ilvl w:val="0"/>
          <w:numId w:val="29"/>
        </w:numPr>
        <w:tabs>
          <w:tab w:val="left" w:pos="284"/>
        </w:tabs>
        <w:spacing w:line="240" w:lineRule="auto"/>
        <w:jc w:val="both"/>
        <w:rPr>
          <w:rFonts w:cs="Arial"/>
          <w:szCs w:val="20"/>
          <w:lang w:eastAsia="sl-SI"/>
        </w:rPr>
      </w:pPr>
      <w:r w:rsidRPr="00B81270">
        <w:rPr>
          <w:rFonts w:cs="Arial"/>
          <w:szCs w:val="20"/>
          <w:lang w:eastAsia="sl-SI"/>
        </w:rPr>
        <w:t xml:space="preserve">Šola </w:t>
      </w:r>
      <w:r w:rsidR="00683957" w:rsidRPr="00B81270">
        <w:rPr>
          <w:rFonts w:cs="Arial"/>
          <w:szCs w:val="20"/>
          <w:lang w:eastAsia="sl-SI"/>
        </w:rPr>
        <w:t xml:space="preserve">tudi </w:t>
      </w:r>
      <w:r w:rsidRPr="00B81270">
        <w:rPr>
          <w:rFonts w:cs="Arial"/>
          <w:szCs w:val="20"/>
          <w:lang w:eastAsia="sl-SI"/>
        </w:rPr>
        <w:t xml:space="preserve">ni ravnala v skladu z določili 67. člena ZUP in pozvala </w:t>
      </w:r>
      <w:r w:rsidR="00641E15" w:rsidRPr="00B81270">
        <w:rPr>
          <w:rFonts w:cs="Arial"/>
          <w:szCs w:val="20"/>
          <w:lang w:eastAsia="sl-SI"/>
        </w:rPr>
        <w:t>stranke k</w:t>
      </w:r>
      <w:r w:rsidRPr="00B81270">
        <w:rPr>
          <w:rFonts w:cs="Arial"/>
          <w:szCs w:val="20"/>
          <w:lang w:eastAsia="sl-SI"/>
        </w:rPr>
        <w:t xml:space="preserve"> dopolnitvi vloge </w:t>
      </w:r>
      <w:r w:rsidR="00641E15" w:rsidRPr="00B81270">
        <w:rPr>
          <w:rFonts w:cs="Arial"/>
          <w:szCs w:val="20"/>
          <w:lang w:eastAsia="sl-SI"/>
        </w:rPr>
        <w:t xml:space="preserve"> - k podpisu </w:t>
      </w:r>
      <w:r w:rsidRPr="00B81270">
        <w:rPr>
          <w:rFonts w:cs="Arial"/>
          <w:szCs w:val="20"/>
          <w:lang w:eastAsia="sl-SI"/>
        </w:rPr>
        <w:t>obeh strank - staršev.</w:t>
      </w:r>
      <w:r w:rsidR="00EA796F" w:rsidRPr="00B81270">
        <w:rPr>
          <w:rFonts w:cs="Arial"/>
          <w:szCs w:val="20"/>
          <w:lang w:eastAsia="sl-SI"/>
        </w:rPr>
        <w:t xml:space="preserve"> </w:t>
      </w:r>
    </w:p>
    <w:p w14:paraId="3E53BFE4" w14:textId="2AE5BC72" w:rsidR="00E15D06" w:rsidRPr="00B81270" w:rsidRDefault="00E15D06" w:rsidP="005B57CC">
      <w:pPr>
        <w:tabs>
          <w:tab w:val="left" w:pos="284"/>
        </w:tabs>
        <w:spacing w:line="240" w:lineRule="auto"/>
        <w:jc w:val="both"/>
        <w:rPr>
          <w:rFonts w:cs="Arial"/>
          <w:szCs w:val="20"/>
          <w:lang w:eastAsia="sl-SI"/>
        </w:rPr>
      </w:pPr>
    </w:p>
    <w:p w14:paraId="7115D1DA" w14:textId="3480010A" w:rsidR="00CD41C7" w:rsidRPr="00B81270" w:rsidRDefault="00CD41C7"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eastAsia="sl-SI"/>
        </w:rPr>
        <w:t xml:space="preserve">Dne 18. 3. 2019 je uslužbenka na njen službeni e-naslov prejela naslednje e-sporočilo očeta: »Se vam zahvaljujem za odločbo, ki je bila odobrena za vpis </w:t>
      </w:r>
      <w:r w:rsidR="00875819">
        <w:rPr>
          <w:rFonts w:cs="Arial"/>
          <w:szCs w:val="20"/>
          <w:lang w:eastAsia="sl-SI"/>
        </w:rPr>
        <w:t>█</w:t>
      </w:r>
      <w:r w:rsidRPr="00B81270">
        <w:rPr>
          <w:rFonts w:cs="Arial"/>
          <w:szCs w:val="20"/>
          <w:lang w:eastAsia="sl-SI"/>
        </w:rPr>
        <w:t xml:space="preserve"> na vašo šolo.«  </w:t>
      </w:r>
    </w:p>
    <w:p w14:paraId="165554E0" w14:textId="77777777" w:rsidR="00CD41C7" w:rsidRPr="00B81270" w:rsidRDefault="00CD41C7" w:rsidP="005B57CC">
      <w:pPr>
        <w:tabs>
          <w:tab w:val="left" w:pos="284"/>
        </w:tabs>
        <w:spacing w:line="240" w:lineRule="auto"/>
        <w:jc w:val="both"/>
        <w:rPr>
          <w:rFonts w:cs="Arial"/>
          <w:szCs w:val="20"/>
          <w:lang w:eastAsia="sl-SI"/>
        </w:rPr>
      </w:pPr>
    </w:p>
    <w:p w14:paraId="6BCE11BC" w14:textId="77777777" w:rsidR="00A468D2" w:rsidRPr="00B81270" w:rsidRDefault="00CD41C7" w:rsidP="00C42DDC">
      <w:pPr>
        <w:pStyle w:val="Odstavekseznama"/>
        <w:numPr>
          <w:ilvl w:val="0"/>
          <w:numId w:val="30"/>
        </w:numPr>
        <w:tabs>
          <w:tab w:val="left" w:pos="284"/>
        </w:tabs>
        <w:spacing w:line="240" w:lineRule="auto"/>
        <w:jc w:val="both"/>
        <w:rPr>
          <w:rFonts w:cs="Arial"/>
          <w:szCs w:val="20"/>
          <w:lang w:eastAsia="sl-SI"/>
        </w:rPr>
      </w:pPr>
      <w:r w:rsidRPr="00B81270">
        <w:rPr>
          <w:rFonts w:cs="Arial"/>
          <w:szCs w:val="20"/>
          <w:lang w:eastAsia="sl-SI"/>
        </w:rPr>
        <w:t>Te odločbe med dokumenti ni</w:t>
      </w:r>
      <w:r w:rsidR="00E20B38" w:rsidRPr="00B81270">
        <w:rPr>
          <w:rFonts w:cs="Arial"/>
          <w:szCs w:val="20"/>
          <w:lang w:eastAsia="sl-SI"/>
        </w:rPr>
        <w:t xml:space="preserve"> (niti ni evid</w:t>
      </w:r>
      <w:r w:rsidR="00F27432" w:rsidRPr="00B81270">
        <w:rPr>
          <w:rFonts w:cs="Arial"/>
          <w:szCs w:val="20"/>
          <w:lang w:eastAsia="sl-SI"/>
        </w:rPr>
        <w:t>e</w:t>
      </w:r>
      <w:r w:rsidR="00E20B38" w:rsidRPr="00B81270">
        <w:rPr>
          <w:rFonts w:cs="Arial"/>
          <w:szCs w:val="20"/>
          <w:lang w:eastAsia="sl-SI"/>
        </w:rPr>
        <w:t>ntirana)</w:t>
      </w:r>
      <w:r w:rsidRPr="00B81270">
        <w:rPr>
          <w:rFonts w:cs="Arial"/>
          <w:szCs w:val="20"/>
          <w:lang w:eastAsia="sl-SI"/>
        </w:rPr>
        <w:t>, kar predstavlja kršitev načela obveznosti dokumentiranja in evidentiranja iz 2. člena UUP, zato upravna inšpektorica tudi ni mogla preveriti, ali je njena sestava</w:t>
      </w:r>
      <w:r w:rsidR="00FC49E2" w:rsidRPr="00B81270">
        <w:rPr>
          <w:rFonts w:cs="Arial"/>
          <w:szCs w:val="20"/>
          <w:lang w:eastAsia="sl-SI"/>
        </w:rPr>
        <w:t xml:space="preserve"> in vročitev</w:t>
      </w:r>
      <w:r w:rsidRPr="00B81270">
        <w:rPr>
          <w:rFonts w:cs="Arial"/>
          <w:szCs w:val="20"/>
          <w:lang w:eastAsia="sl-SI"/>
        </w:rPr>
        <w:t xml:space="preserve"> v skladu z določili ZUP. </w:t>
      </w:r>
    </w:p>
    <w:p w14:paraId="66EA2A67" w14:textId="28F57674" w:rsidR="00CD41C7" w:rsidRPr="00B81270" w:rsidRDefault="00641E15" w:rsidP="00C42DDC">
      <w:pPr>
        <w:pStyle w:val="Odstavekseznama"/>
        <w:numPr>
          <w:ilvl w:val="0"/>
          <w:numId w:val="30"/>
        </w:numPr>
        <w:tabs>
          <w:tab w:val="left" w:pos="284"/>
        </w:tabs>
        <w:spacing w:line="240" w:lineRule="auto"/>
        <w:jc w:val="both"/>
        <w:rPr>
          <w:rFonts w:cs="Arial"/>
          <w:szCs w:val="20"/>
          <w:lang w:eastAsia="sl-SI"/>
        </w:rPr>
      </w:pPr>
      <w:r w:rsidRPr="00B81270">
        <w:rPr>
          <w:rFonts w:cs="Arial"/>
          <w:szCs w:val="20"/>
          <w:lang w:eastAsia="sl-SI"/>
        </w:rPr>
        <w:t>U</w:t>
      </w:r>
      <w:r w:rsidR="00CD41C7" w:rsidRPr="00B81270">
        <w:rPr>
          <w:rFonts w:cs="Arial"/>
          <w:szCs w:val="20"/>
          <w:lang w:eastAsia="sl-SI"/>
        </w:rPr>
        <w:t>pravna inšpektorica ugotavlja</w:t>
      </w:r>
      <w:r w:rsidRPr="00B81270">
        <w:rPr>
          <w:rFonts w:cs="Arial"/>
          <w:szCs w:val="20"/>
          <w:lang w:eastAsia="sl-SI"/>
        </w:rPr>
        <w:t xml:space="preserve"> tudi</w:t>
      </w:r>
      <w:r w:rsidR="00CD41C7" w:rsidRPr="00B81270">
        <w:rPr>
          <w:rFonts w:cs="Arial"/>
          <w:szCs w:val="20"/>
          <w:lang w:eastAsia="sl-SI"/>
        </w:rPr>
        <w:t xml:space="preserve">, da </w:t>
      </w:r>
      <w:r w:rsidRPr="00B81270">
        <w:rPr>
          <w:rFonts w:cs="Arial"/>
          <w:szCs w:val="20"/>
          <w:lang w:eastAsia="sl-SI"/>
        </w:rPr>
        <w:t xml:space="preserve">stranka - </w:t>
      </w:r>
      <w:r w:rsidR="00CD41C7" w:rsidRPr="00B81270">
        <w:rPr>
          <w:rFonts w:cs="Arial"/>
          <w:szCs w:val="20"/>
          <w:lang w:eastAsia="sl-SI"/>
        </w:rPr>
        <w:t>mati otroka</w:t>
      </w:r>
      <w:r w:rsidR="00FC49E2" w:rsidRPr="00B81270">
        <w:rPr>
          <w:rFonts w:cs="Arial"/>
          <w:szCs w:val="20"/>
          <w:lang w:eastAsia="sl-SI"/>
        </w:rPr>
        <w:t xml:space="preserve"> tudi</w:t>
      </w:r>
      <w:r w:rsidR="00CD41C7" w:rsidRPr="00B81270">
        <w:rPr>
          <w:rFonts w:cs="Arial"/>
          <w:szCs w:val="20"/>
          <w:lang w:eastAsia="sl-SI"/>
        </w:rPr>
        <w:t xml:space="preserve"> pred izdajo odločbe</w:t>
      </w:r>
      <w:r w:rsidR="00FC49E2" w:rsidRPr="00B81270">
        <w:rPr>
          <w:rFonts w:cs="Arial"/>
          <w:szCs w:val="20"/>
          <w:lang w:eastAsia="sl-SI"/>
        </w:rPr>
        <w:t xml:space="preserve"> ni bila</w:t>
      </w:r>
      <w:r w:rsidR="00CD41C7" w:rsidRPr="00B81270">
        <w:rPr>
          <w:rFonts w:cs="Arial"/>
          <w:szCs w:val="20"/>
          <w:lang w:eastAsia="sl-SI"/>
        </w:rPr>
        <w:t xml:space="preserve"> seznanjena o vlogi za prepis otroka na drugo šolo, kar predstavlja kršitev določb 146. člena ZUP in s tem načela zaslišanja stranke iz 9. člena ZUP.</w:t>
      </w:r>
    </w:p>
    <w:p w14:paraId="2735D7A8" w14:textId="71B4183C" w:rsidR="00C52492" w:rsidRPr="00B81270" w:rsidRDefault="00C52492" w:rsidP="005B57CC">
      <w:pPr>
        <w:tabs>
          <w:tab w:val="left" w:pos="284"/>
        </w:tabs>
        <w:spacing w:line="240" w:lineRule="auto"/>
        <w:jc w:val="both"/>
        <w:rPr>
          <w:rFonts w:cs="Arial"/>
          <w:szCs w:val="20"/>
          <w:lang w:eastAsia="sl-SI"/>
        </w:rPr>
      </w:pPr>
    </w:p>
    <w:p w14:paraId="346C2EF1" w14:textId="21E7DA31" w:rsidR="00C52492" w:rsidRPr="00B81270" w:rsidRDefault="00C52492"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eastAsia="sl-SI"/>
        </w:rPr>
        <w:t>Nadaljnji dokumenti predstavljajo komunikacijo z materjo in šolo, in sicer:</w:t>
      </w:r>
    </w:p>
    <w:p w14:paraId="0A09746E" w14:textId="77777777" w:rsidR="00884691" w:rsidRPr="00B81270" w:rsidRDefault="00884691" w:rsidP="005B57CC">
      <w:pPr>
        <w:tabs>
          <w:tab w:val="left" w:pos="284"/>
        </w:tabs>
        <w:spacing w:line="240" w:lineRule="auto"/>
        <w:jc w:val="both"/>
        <w:rPr>
          <w:rFonts w:cs="Arial"/>
          <w:szCs w:val="20"/>
          <w:lang w:eastAsia="sl-SI"/>
        </w:rPr>
      </w:pPr>
    </w:p>
    <w:p w14:paraId="4E09B4EB" w14:textId="6F4BAE5E" w:rsidR="00C52492" w:rsidRPr="00B81270" w:rsidRDefault="00C52492" w:rsidP="005B57CC">
      <w:pPr>
        <w:pStyle w:val="Alineazaodstavkom"/>
        <w:tabs>
          <w:tab w:val="left" w:pos="284"/>
        </w:tabs>
        <w:ind w:left="0" w:firstLine="0"/>
        <w:rPr>
          <w:sz w:val="20"/>
          <w:szCs w:val="20"/>
        </w:rPr>
      </w:pPr>
      <w:r w:rsidRPr="00B81270">
        <w:rPr>
          <w:sz w:val="20"/>
          <w:szCs w:val="20"/>
        </w:rPr>
        <w:t>e-sporočilo matere, da se ne strinja s prepisom otroka na drugo šolo z dne 19. 4. 2018</w:t>
      </w:r>
      <w:r w:rsidR="00E20B38" w:rsidRPr="00B81270">
        <w:rPr>
          <w:sz w:val="20"/>
          <w:szCs w:val="20"/>
        </w:rPr>
        <w:t>,</w:t>
      </w:r>
    </w:p>
    <w:p w14:paraId="21AC76B4" w14:textId="456D4010" w:rsidR="00C52492" w:rsidRPr="00B81270" w:rsidRDefault="00C52492" w:rsidP="005B57CC">
      <w:pPr>
        <w:pStyle w:val="Alineazaodstavkom"/>
        <w:tabs>
          <w:tab w:val="left" w:pos="284"/>
        </w:tabs>
        <w:ind w:left="0" w:firstLine="0"/>
        <w:rPr>
          <w:sz w:val="20"/>
          <w:szCs w:val="20"/>
        </w:rPr>
      </w:pPr>
      <w:r w:rsidRPr="00B81270">
        <w:rPr>
          <w:sz w:val="20"/>
          <w:szCs w:val="20"/>
        </w:rPr>
        <w:t>E-sporočilo uslužbenke materi z dne 20. 4. 2018</w:t>
      </w:r>
      <w:r w:rsidR="00E20B38" w:rsidRPr="00B81270">
        <w:rPr>
          <w:sz w:val="20"/>
          <w:szCs w:val="20"/>
        </w:rPr>
        <w:t>,</w:t>
      </w:r>
    </w:p>
    <w:p w14:paraId="06EB847C" w14:textId="2E31F67D" w:rsidR="00C52492" w:rsidRPr="00B81270" w:rsidRDefault="00C52492" w:rsidP="005B57CC">
      <w:pPr>
        <w:pStyle w:val="Alineazaodstavkom"/>
        <w:tabs>
          <w:tab w:val="left" w:pos="284"/>
        </w:tabs>
        <w:ind w:left="0" w:firstLine="0"/>
        <w:rPr>
          <w:sz w:val="20"/>
          <w:szCs w:val="20"/>
        </w:rPr>
      </w:pPr>
      <w:r w:rsidRPr="00B81270">
        <w:rPr>
          <w:sz w:val="20"/>
          <w:szCs w:val="20"/>
        </w:rPr>
        <w:t>E-sporočilo matere z dne 29. 6. 2018 in z dne 4. 7. 2018 o njeni e-korespondenci z očetom otroka v oktobru 2017,</w:t>
      </w:r>
    </w:p>
    <w:p w14:paraId="25129FAC" w14:textId="20DD9ECA" w:rsidR="00C52492" w:rsidRPr="00B81270" w:rsidRDefault="006D404F" w:rsidP="005B57CC">
      <w:pPr>
        <w:pStyle w:val="Alineazaodstavkom"/>
        <w:tabs>
          <w:tab w:val="left" w:pos="284"/>
        </w:tabs>
        <w:ind w:left="0" w:firstLine="0"/>
        <w:rPr>
          <w:sz w:val="20"/>
          <w:szCs w:val="20"/>
        </w:rPr>
      </w:pPr>
      <w:r w:rsidRPr="00B81270">
        <w:rPr>
          <w:sz w:val="20"/>
          <w:szCs w:val="20"/>
        </w:rPr>
        <w:t>E-sporočilo uslužbenke materi in očetu, v katerem zaproša, da se zglasita na šoli.</w:t>
      </w:r>
    </w:p>
    <w:p w14:paraId="71217D47" w14:textId="2CCFFB17" w:rsidR="006D404F" w:rsidRPr="00B81270" w:rsidRDefault="006D404F" w:rsidP="005B57CC">
      <w:pPr>
        <w:pStyle w:val="Alineazaodstavkom"/>
        <w:numPr>
          <w:ilvl w:val="0"/>
          <w:numId w:val="0"/>
        </w:numPr>
        <w:tabs>
          <w:tab w:val="left" w:pos="284"/>
        </w:tabs>
        <w:rPr>
          <w:sz w:val="20"/>
          <w:szCs w:val="20"/>
        </w:rPr>
      </w:pPr>
    </w:p>
    <w:p w14:paraId="05B7E6C5" w14:textId="01D905D0" w:rsidR="000F3118" w:rsidRPr="00B81270" w:rsidRDefault="000F3118" w:rsidP="00C42DDC">
      <w:pPr>
        <w:pStyle w:val="Alineazaodstavkom"/>
        <w:numPr>
          <w:ilvl w:val="0"/>
          <w:numId w:val="31"/>
        </w:numPr>
        <w:tabs>
          <w:tab w:val="clear" w:pos="540"/>
          <w:tab w:val="clear" w:pos="900"/>
          <w:tab w:val="left" w:pos="284"/>
        </w:tabs>
        <w:rPr>
          <w:sz w:val="20"/>
          <w:szCs w:val="20"/>
        </w:rPr>
      </w:pPr>
      <w:r w:rsidRPr="00B81270">
        <w:rPr>
          <w:sz w:val="20"/>
          <w:szCs w:val="20"/>
        </w:rPr>
        <w:t xml:space="preserve">Uslužbenka ni ravnala v skladu s postopkovnimi pravili ZUP pri obravnavi vloge matere, saj bi morala vlogo matere obravnavati (kot pritožbo/predlog za obnovo postopka) oziroma </w:t>
      </w:r>
      <w:r w:rsidR="00641E15" w:rsidRPr="00B81270">
        <w:rPr>
          <w:sz w:val="20"/>
          <w:szCs w:val="20"/>
        </w:rPr>
        <w:t>stranko</w:t>
      </w:r>
      <w:r w:rsidRPr="00B81270">
        <w:rPr>
          <w:sz w:val="20"/>
          <w:szCs w:val="20"/>
        </w:rPr>
        <w:t xml:space="preserve"> pozvati k dopolnitvi vloge, če bi bila ta nejasna ali nerazumljiva</w:t>
      </w:r>
      <w:r w:rsidR="00E20B38" w:rsidRPr="00B81270">
        <w:rPr>
          <w:sz w:val="20"/>
          <w:szCs w:val="20"/>
        </w:rPr>
        <w:t>,</w:t>
      </w:r>
      <w:r w:rsidRPr="00B81270">
        <w:rPr>
          <w:sz w:val="20"/>
          <w:szCs w:val="20"/>
        </w:rPr>
        <w:t xml:space="preserve"> v skladu z določili 67. člena ZUP.</w:t>
      </w:r>
    </w:p>
    <w:p w14:paraId="50869DFF" w14:textId="24A27D09" w:rsidR="000F3118" w:rsidRPr="00B81270" w:rsidRDefault="000F3118" w:rsidP="005B57CC">
      <w:pPr>
        <w:pStyle w:val="Alineazaodstavkom"/>
        <w:numPr>
          <w:ilvl w:val="0"/>
          <w:numId w:val="0"/>
        </w:numPr>
        <w:tabs>
          <w:tab w:val="left" w:pos="284"/>
        </w:tabs>
        <w:rPr>
          <w:sz w:val="20"/>
          <w:szCs w:val="20"/>
        </w:rPr>
      </w:pPr>
    </w:p>
    <w:p w14:paraId="41E06338" w14:textId="085EB66B" w:rsidR="006D404F" w:rsidRPr="00B81270" w:rsidRDefault="006D404F" w:rsidP="00C42DDC">
      <w:pPr>
        <w:pStyle w:val="Alineazaodstavkom"/>
        <w:numPr>
          <w:ilvl w:val="0"/>
          <w:numId w:val="43"/>
        </w:numPr>
        <w:tabs>
          <w:tab w:val="left" w:pos="284"/>
        </w:tabs>
        <w:ind w:left="0" w:firstLine="0"/>
        <w:rPr>
          <w:sz w:val="20"/>
          <w:szCs w:val="20"/>
        </w:rPr>
      </w:pPr>
      <w:r w:rsidRPr="00B81270">
        <w:rPr>
          <w:sz w:val="20"/>
          <w:szCs w:val="20"/>
        </w:rPr>
        <w:t xml:space="preserve">Šola je izdala odločbo, št. 2/2018/227 z dne 21. 8. 2018, s katero je v izreku odločila, da se vlogi </w:t>
      </w:r>
      <w:r w:rsidR="00875819">
        <w:rPr>
          <w:sz w:val="20"/>
          <w:szCs w:val="20"/>
        </w:rPr>
        <w:t>█</w:t>
      </w:r>
      <w:r w:rsidRPr="00B81270">
        <w:rPr>
          <w:sz w:val="20"/>
          <w:szCs w:val="20"/>
        </w:rPr>
        <w:t xml:space="preserve">za vpis sina v 1. razred, ne ugodi (1. točka izreka), da se z odločbo z dne 21. 8. 2018 št. 2/2018/227 razveljavi odločba z dne 12. 3. 2018, št. 2/2018/52 (2. točka izreka), da z izdajo odločbe niso nastali posebni stroški (3. točka izreka). </w:t>
      </w:r>
    </w:p>
    <w:p w14:paraId="132A952D" w14:textId="35D762FA" w:rsidR="006D404F" w:rsidRPr="00B81270" w:rsidRDefault="006D404F" w:rsidP="005B57CC">
      <w:pPr>
        <w:pStyle w:val="Alineazaodstavkom"/>
        <w:numPr>
          <w:ilvl w:val="0"/>
          <w:numId w:val="0"/>
        </w:numPr>
        <w:tabs>
          <w:tab w:val="left" w:pos="284"/>
        </w:tabs>
        <w:rPr>
          <w:sz w:val="20"/>
          <w:szCs w:val="20"/>
        </w:rPr>
      </w:pPr>
    </w:p>
    <w:p w14:paraId="5F6D6259" w14:textId="77777777" w:rsidR="00A468D2" w:rsidRPr="00B81270" w:rsidRDefault="006D404F" w:rsidP="00C42DDC">
      <w:pPr>
        <w:pStyle w:val="Alineazaodstavkom"/>
        <w:numPr>
          <w:ilvl w:val="0"/>
          <w:numId w:val="31"/>
        </w:numPr>
        <w:tabs>
          <w:tab w:val="clear" w:pos="540"/>
          <w:tab w:val="clear" w:pos="900"/>
          <w:tab w:val="left" w:pos="284"/>
        </w:tabs>
        <w:rPr>
          <w:sz w:val="20"/>
          <w:szCs w:val="20"/>
        </w:rPr>
      </w:pPr>
      <w:r w:rsidRPr="00B81270">
        <w:rPr>
          <w:sz w:val="20"/>
          <w:szCs w:val="20"/>
        </w:rPr>
        <w:t xml:space="preserve">Uvod odločbe </w:t>
      </w:r>
      <w:r w:rsidR="000F3118" w:rsidRPr="00B81270">
        <w:rPr>
          <w:sz w:val="20"/>
          <w:szCs w:val="20"/>
        </w:rPr>
        <w:t xml:space="preserve">je </w:t>
      </w:r>
      <w:r w:rsidR="00F8074F" w:rsidRPr="00B81270">
        <w:rPr>
          <w:sz w:val="20"/>
          <w:szCs w:val="20"/>
        </w:rPr>
        <w:t>ne</w:t>
      </w:r>
      <w:r w:rsidR="005B700E" w:rsidRPr="00B81270">
        <w:rPr>
          <w:sz w:val="20"/>
          <w:szCs w:val="20"/>
        </w:rPr>
        <w:t>pravilen</w:t>
      </w:r>
      <w:r w:rsidR="00F8074F" w:rsidRPr="00B81270">
        <w:rPr>
          <w:sz w:val="20"/>
          <w:szCs w:val="20"/>
        </w:rPr>
        <w:t xml:space="preserve">, saj vsebuje odvečne pravne podlage za njeno izdajo (6. člen Uredbe), </w:t>
      </w:r>
      <w:r w:rsidR="002464D4" w:rsidRPr="00B81270">
        <w:rPr>
          <w:sz w:val="20"/>
          <w:szCs w:val="20"/>
        </w:rPr>
        <w:t xml:space="preserve">in </w:t>
      </w:r>
      <w:r w:rsidR="000F3118" w:rsidRPr="00B81270">
        <w:rPr>
          <w:sz w:val="20"/>
          <w:szCs w:val="20"/>
        </w:rPr>
        <w:t xml:space="preserve">ne vsebuje </w:t>
      </w:r>
      <w:r w:rsidR="000F3118" w:rsidRPr="00B81270">
        <w:rPr>
          <w:sz w:val="20"/>
          <w:szCs w:val="20"/>
          <w:lang w:val="x-none"/>
        </w:rPr>
        <w:t>osebn</w:t>
      </w:r>
      <w:r w:rsidR="000F3118" w:rsidRPr="00B81270">
        <w:rPr>
          <w:sz w:val="20"/>
          <w:szCs w:val="20"/>
        </w:rPr>
        <w:t>ega</w:t>
      </w:r>
      <w:r w:rsidR="000F3118" w:rsidRPr="00B81270">
        <w:rPr>
          <w:sz w:val="20"/>
          <w:szCs w:val="20"/>
          <w:lang w:val="x-none"/>
        </w:rPr>
        <w:t xml:space="preserve"> ime</w:t>
      </w:r>
      <w:r w:rsidR="0066799A" w:rsidRPr="00B81270">
        <w:rPr>
          <w:sz w:val="20"/>
          <w:szCs w:val="20"/>
        </w:rPr>
        <w:t>na</w:t>
      </w:r>
      <w:r w:rsidR="000F3118" w:rsidRPr="00B81270">
        <w:rPr>
          <w:sz w:val="20"/>
          <w:szCs w:val="20"/>
          <w:lang w:val="x-none"/>
        </w:rPr>
        <w:t xml:space="preserve"> stranke in njenega morebitnega zakonitega zastopnika ali pooblaščenca ter na kratko označen</w:t>
      </w:r>
      <w:r w:rsidR="000F3118" w:rsidRPr="00B81270">
        <w:rPr>
          <w:sz w:val="20"/>
          <w:szCs w:val="20"/>
        </w:rPr>
        <w:t>e</w:t>
      </w:r>
      <w:r w:rsidR="000F3118" w:rsidRPr="00B81270">
        <w:rPr>
          <w:sz w:val="20"/>
          <w:szCs w:val="20"/>
          <w:lang w:val="x-none"/>
        </w:rPr>
        <w:t xml:space="preserve"> zadevo, za katero gre v postopku</w:t>
      </w:r>
      <w:r w:rsidR="000F3118" w:rsidRPr="00B81270">
        <w:rPr>
          <w:sz w:val="20"/>
          <w:szCs w:val="20"/>
        </w:rPr>
        <w:t>, zato se ugotavljajo kršitve določb 212. člena ZUP.</w:t>
      </w:r>
    </w:p>
    <w:p w14:paraId="3A8B2D56" w14:textId="77777777" w:rsidR="00A468D2" w:rsidRPr="00B81270" w:rsidRDefault="000F3118" w:rsidP="00C42DDC">
      <w:pPr>
        <w:pStyle w:val="Alineazaodstavkom"/>
        <w:numPr>
          <w:ilvl w:val="0"/>
          <w:numId w:val="31"/>
        </w:numPr>
        <w:tabs>
          <w:tab w:val="clear" w:pos="540"/>
          <w:tab w:val="clear" w:pos="900"/>
          <w:tab w:val="left" w:pos="284"/>
        </w:tabs>
        <w:rPr>
          <w:sz w:val="20"/>
          <w:szCs w:val="20"/>
        </w:rPr>
      </w:pPr>
      <w:r w:rsidRPr="00B81270">
        <w:rPr>
          <w:sz w:val="20"/>
          <w:szCs w:val="20"/>
        </w:rPr>
        <w:t xml:space="preserve">Obrazložitev odločbe je </w:t>
      </w:r>
      <w:r w:rsidR="00237D82" w:rsidRPr="00B81270">
        <w:rPr>
          <w:sz w:val="20"/>
          <w:szCs w:val="20"/>
        </w:rPr>
        <w:t>očitno</w:t>
      </w:r>
      <w:r w:rsidRPr="00B81270">
        <w:rPr>
          <w:sz w:val="20"/>
          <w:szCs w:val="20"/>
        </w:rPr>
        <w:t xml:space="preserve"> pomanjkljiva, </w:t>
      </w:r>
      <w:r w:rsidR="00237D82" w:rsidRPr="00B81270">
        <w:rPr>
          <w:sz w:val="20"/>
          <w:szCs w:val="20"/>
        </w:rPr>
        <w:t xml:space="preserve">saj ne vsebuje </w:t>
      </w:r>
      <w:r w:rsidR="00237D82" w:rsidRPr="00B81270">
        <w:rPr>
          <w:sz w:val="20"/>
          <w:szCs w:val="20"/>
          <w:lang w:val="x-none"/>
        </w:rPr>
        <w:t>razložitev zahtevkov strank in njihov</w:t>
      </w:r>
      <w:r w:rsidR="00237D82" w:rsidRPr="00B81270">
        <w:rPr>
          <w:sz w:val="20"/>
          <w:szCs w:val="20"/>
        </w:rPr>
        <w:t xml:space="preserve">ih navedb o dejstvih, </w:t>
      </w:r>
      <w:r w:rsidRPr="00B81270">
        <w:rPr>
          <w:sz w:val="20"/>
          <w:szCs w:val="20"/>
          <w:lang w:val="x-none"/>
        </w:rPr>
        <w:t>razlog</w:t>
      </w:r>
      <w:r w:rsidR="00237D82" w:rsidRPr="00B81270">
        <w:rPr>
          <w:sz w:val="20"/>
          <w:szCs w:val="20"/>
        </w:rPr>
        <w:t>ov, odločilnih za presojo</w:t>
      </w:r>
      <w:r w:rsidRPr="00B81270">
        <w:rPr>
          <w:sz w:val="20"/>
          <w:szCs w:val="20"/>
          <w:lang w:val="x-none"/>
        </w:rPr>
        <w:t xml:space="preserve"> posameznih dokazov</w:t>
      </w:r>
      <w:r w:rsidR="00237D82" w:rsidRPr="00B81270">
        <w:rPr>
          <w:sz w:val="20"/>
          <w:szCs w:val="20"/>
        </w:rPr>
        <w:t>, navedb</w:t>
      </w:r>
      <w:r w:rsidRPr="00B81270">
        <w:rPr>
          <w:sz w:val="20"/>
          <w:szCs w:val="20"/>
          <w:lang w:val="x-none"/>
        </w:rPr>
        <w:t xml:space="preserve"> določb predpisov, na katere se opira odločba</w:t>
      </w:r>
      <w:r w:rsidR="00237D82" w:rsidRPr="00B81270">
        <w:rPr>
          <w:sz w:val="20"/>
          <w:szCs w:val="20"/>
        </w:rPr>
        <w:t>, razlogov</w:t>
      </w:r>
      <w:r w:rsidRPr="00B81270">
        <w:rPr>
          <w:sz w:val="20"/>
          <w:szCs w:val="20"/>
          <w:lang w:val="x-none"/>
        </w:rPr>
        <w:t>, ki glede na ugotovljeno dejansko stanje narekujejo takšno odločbo, in</w:t>
      </w:r>
      <w:r w:rsidR="00237D82" w:rsidRPr="00B81270">
        <w:rPr>
          <w:sz w:val="20"/>
          <w:szCs w:val="20"/>
        </w:rPr>
        <w:t xml:space="preserve"> </w:t>
      </w:r>
      <w:r w:rsidRPr="00B81270">
        <w:rPr>
          <w:sz w:val="20"/>
          <w:szCs w:val="20"/>
          <w:lang w:val="x-none"/>
        </w:rPr>
        <w:t>razlog</w:t>
      </w:r>
      <w:r w:rsidR="00237D82" w:rsidRPr="00B81270">
        <w:rPr>
          <w:sz w:val="20"/>
          <w:szCs w:val="20"/>
        </w:rPr>
        <w:t>ov</w:t>
      </w:r>
      <w:r w:rsidRPr="00B81270">
        <w:rPr>
          <w:sz w:val="20"/>
          <w:szCs w:val="20"/>
          <w:lang w:val="x-none"/>
        </w:rPr>
        <w:t>, zaradi katerih ni bilo ugodeno zahtevku strank</w:t>
      </w:r>
      <w:r w:rsidR="00237D82" w:rsidRPr="00B81270">
        <w:rPr>
          <w:sz w:val="20"/>
          <w:szCs w:val="20"/>
        </w:rPr>
        <w:t>e (glede na to, da je stranki že bilo ugodeno)</w:t>
      </w:r>
      <w:r w:rsidRPr="00B81270">
        <w:rPr>
          <w:sz w:val="20"/>
          <w:szCs w:val="20"/>
          <w:lang w:val="x-none"/>
        </w:rPr>
        <w:t>.</w:t>
      </w:r>
      <w:r w:rsidR="00237D82" w:rsidRPr="00B81270">
        <w:rPr>
          <w:sz w:val="20"/>
          <w:szCs w:val="20"/>
        </w:rPr>
        <w:t xml:space="preserve"> </w:t>
      </w:r>
      <w:r w:rsidR="00F8074F" w:rsidRPr="00B81270">
        <w:rPr>
          <w:sz w:val="20"/>
          <w:szCs w:val="20"/>
        </w:rPr>
        <w:t>Ni navedene pravne podlage za odločitev v 2. točki izreka</w:t>
      </w:r>
      <w:r w:rsidR="00E51B96" w:rsidRPr="00B81270">
        <w:rPr>
          <w:sz w:val="20"/>
          <w:szCs w:val="20"/>
        </w:rPr>
        <w:t xml:space="preserve">. Ni jasno, ali se odločba izdaja v pritožbenem ali morda obnovljenem postopku, </w:t>
      </w:r>
      <w:r w:rsidR="00237D82" w:rsidRPr="00B81270">
        <w:rPr>
          <w:sz w:val="20"/>
          <w:szCs w:val="20"/>
        </w:rPr>
        <w:t xml:space="preserve">zato se ugotavlja </w:t>
      </w:r>
      <w:r w:rsidR="00237D82" w:rsidRPr="00B81270">
        <w:rPr>
          <w:sz w:val="20"/>
          <w:szCs w:val="20"/>
          <w:u w:val="single"/>
        </w:rPr>
        <w:t>kršitev določb 214. člena ZUP</w:t>
      </w:r>
      <w:r w:rsidR="00237D82" w:rsidRPr="00B81270">
        <w:rPr>
          <w:sz w:val="20"/>
          <w:szCs w:val="20"/>
        </w:rPr>
        <w:t xml:space="preserve">. Odločbe zaradi tega ni mogoče preizkusiti. </w:t>
      </w:r>
      <w:r w:rsidR="00237D82" w:rsidRPr="00B81270">
        <w:rPr>
          <w:rFonts w:eastAsia="Times New Roman"/>
          <w:sz w:val="20"/>
          <w:szCs w:val="20"/>
        </w:rPr>
        <w:t xml:space="preserve">Obrazložitev je namreč nujna, </w:t>
      </w:r>
      <w:r w:rsidR="00237D82" w:rsidRPr="00B81270">
        <w:rPr>
          <w:sz w:val="20"/>
          <w:szCs w:val="20"/>
        </w:rPr>
        <w:t xml:space="preserve">da stranka lahko uveljavi pravna sredstva in da pritožbeni oz. pristojni organ lahko preveri zakonitost in pravilnost izpodbijane rešitve in še zaradi naslednjih razlogov: 1 - ker je vsak upravni akt najprej in pred ostalim namenjen stranki, ki ima pravico seznaniti se z odločitvijo in njenimi razlogi (gre za </w:t>
      </w:r>
      <w:proofErr w:type="spellStart"/>
      <w:r w:rsidR="00237D82" w:rsidRPr="00B81270">
        <w:rPr>
          <w:sz w:val="20"/>
          <w:szCs w:val="20"/>
        </w:rPr>
        <w:t>t.i</w:t>
      </w:r>
      <w:proofErr w:type="spellEnd"/>
      <w:r w:rsidR="00237D82" w:rsidRPr="00B81270">
        <w:rPr>
          <w:sz w:val="20"/>
          <w:szCs w:val="20"/>
        </w:rPr>
        <w:t>. dialog s stranko), 2 - obrazložitev daje podlago, iz katere je razvidna nepristranskost odločanja in objektivnost odločitve, 3 - obveznost obrazložitve zavezuje organ, da se (bolj kot bi se sicer) poglobi v ugotavljanje in dokazovanje dejanskega stanja ter pogoje materialnega zakona (</w:t>
      </w:r>
      <w:proofErr w:type="spellStart"/>
      <w:r w:rsidR="00237D82" w:rsidRPr="00B81270">
        <w:rPr>
          <w:sz w:val="20"/>
          <w:szCs w:val="20"/>
        </w:rPr>
        <w:t>Majstorović</w:t>
      </w:r>
      <w:proofErr w:type="spellEnd"/>
      <w:r w:rsidR="00237D82" w:rsidRPr="00B81270">
        <w:rPr>
          <w:sz w:val="20"/>
          <w:szCs w:val="20"/>
        </w:rPr>
        <w:t>, 1977, str. 11-12) in tudi, da je zagotovljen nadzor javnosti nad upravnim odločanjem</w:t>
      </w:r>
      <w:r w:rsidR="00237D82" w:rsidRPr="00B81270">
        <w:rPr>
          <w:rStyle w:val="Sprotnaopomba-sklic"/>
          <w:rFonts w:cs="Arial"/>
          <w:sz w:val="20"/>
          <w:szCs w:val="20"/>
        </w:rPr>
        <w:footnoteReference w:id="44"/>
      </w:r>
      <w:r w:rsidR="00237D82" w:rsidRPr="00B81270">
        <w:rPr>
          <w:sz w:val="20"/>
          <w:szCs w:val="20"/>
        </w:rPr>
        <w:t>.</w:t>
      </w:r>
    </w:p>
    <w:p w14:paraId="40390F8F" w14:textId="77777777" w:rsidR="00A468D2" w:rsidRPr="00B81270" w:rsidRDefault="00F8074F" w:rsidP="00C42DDC">
      <w:pPr>
        <w:pStyle w:val="Alineazaodstavkom"/>
        <w:numPr>
          <w:ilvl w:val="0"/>
          <w:numId w:val="31"/>
        </w:numPr>
        <w:tabs>
          <w:tab w:val="clear" w:pos="540"/>
          <w:tab w:val="clear" w:pos="900"/>
          <w:tab w:val="left" w:pos="284"/>
        </w:tabs>
        <w:rPr>
          <w:sz w:val="20"/>
          <w:szCs w:val="20"/>
        </w:rPr>
      </w:pPr>
      <w:r w:rsidRPr="00B81270">
        <w:rPr>
          <w:sz w:val="20"/>
          <w:szCs w:val="20"/>
        </w:rPr>
        <w:t>Ne glede na navedeno</w:t>
      </w:r>
      <w:r w:rsidR="00E51B96" w:rsidRPr="00B81270">
        <w:rPr>
          <w:sz w:val="20"/>
          <w:szCs w:val="20"/>
        </w:rPr>
        <w:t xml:space="preserve"> pa odločitev šole procesno ni bila pravilna v 2. točki izreka, saj bi morala</w:t>
      </w:r>
      <w:r w:rsidRPr="00B81270">
        <w:rPr>
          <w:sz w:val="20"/>
          <w:szCs w:val="20"/>
        </w:rPr>
        <w:t xml:space="preserve"> šola</w:t>
      </w:r>
      <w:r w:rsidR="00E51B96" w:rsidRPr="00B81270">
        <w:rPr>
          <w:sz w:val="20"/>
          <w:szCs w:val="20"/>
        </w:rPr>
        <w:t>, glede na pravni učinek odločitve,</w:t>
      </w:r>
      <w:r w:rsidRPr="00B81270">
        <w:rPr>
          <w:sz w:val="20"/>
          <w:szCs w:val="20"/>
        </w:rPr>
        <w:t xml:space="preserve"> prejšnjo odločbo odpraviti in ne razveljaviti.</w:t>
      </w:r>
      <w:r w:rsidRPr="00B81270">
        <w:rPr>
          <w:rStyle w:val="Sprotnaopomba-sklic"/>
          <w:rFonts w:cs="Arial"/>
          <w:sz w:val="20"/>
          <w:szCs w:val="20"/>
        </w:rPr>
        <w:footnoteReference w:id="45"/>
      </w:r>
    </w:p>
    <w:p w14:paraId="76AB4D45" w14:textId="55E4A920" w:rsidR="00785245" w:rsidRPr="00B81270" w:rsidRDefault="00237D82" w:rsidP="00C42DDC">
      <w:pPr>
        <w:pStyle w:val="Alineazaodstavkom"/>
        <w:numPr>
          <w:ilvl w:val="0"/>
          <w:numId w:val="31"/>
        </w:numPr>
        <w:tabs>
          <w:tab w:val="clear" w:pos="540"/>
          <w:tab w:val="clear" w:pos="900"/>
          <w:tab w:val="left" w:pos="284"/>
        </w:tabs>
        <w:rPr>
          <w:sz w:val="20"/>
          <w:szCs w:val="20"/>
        </w:rPr>
      </w:pPr>
      <w:r w:rsidRPr="00B81270">
        <w:rPr>
          <w:sz w:val="20"/>
          <w:szCs w:val="20"/>
        </w:rPr>
        <w:t xml:space="preserve">Pouk o pravnem sredstvu ne vsebuje podatka o višini upravne takse za pritožbo, </w:t>
      </w:r>
      <w:r w:rsidR="00785245" w:rsidRPr="00B81270">
        <w:rPr>
          <w:sz w:val="20"/>
          <w:szCs w:val="20"/>
        </w:rPr>
        <w:t>kar</w:t>
      </w:r>
      <w:r w:rsidRPr="00B81270">
        <w:rPr>
          <w:sz w:val="20"/>
          <w:szCs w:val="20"/>
        </w:rPr>
        <w:t xml:space="preserve"> predstavlja kršitev določb </w:t>
      </w:r>
      <w:r w:rsidR="00785245" w:rsidRPr="00B81270">
        <w:rPr>
          <w:sz w:val="20"/>
          <w:szCs w:val="20"/>
        </w:rPr>
        <w:t>215. člena ZUP.</w:t>
      </w:r>
    </w:p>
    <w:p w14:paraId="74C8357F" w14:textId="77777777" w:rsidR="00F9429C" w:rsidRPr="00B81270" w:rsidRDefault="00F9429C" w:rsidP="005B57CC">
      <w:pPr>
        <w:pStyle w:val="Alineazaodstavkom"/>
        <w:numPr>
          <w:ilvl w:val="0"/>
          <w:numId w:val="0"/>
        </w:numPr>
        <w:tabs>
          <w:tab w:val="clear" w:pos="540"/>
          <w:tab w:val="clear" w:pos="900"/>
          <w:tab w:val="left" w:pos="284"/>
        </w:tabs>
        <w:rPr>
          <w:sz w:val="20"/>
          <w:szCs w:val="20"/>
        </w:rPr>
      </w:pPr>
    </w:p>
    <w:p w14:paraId="2F595E16" w14:textId="732F3319" w:rsidR="00785245" w:rsidRPr="00B81270" w:rsidRDefault="00785245" w:rsidP="005B57CC">
      <w:pPr>
        <w:pStyle w:val="Alineazaodstavkom"/>
        <w:numPr>
          <w:ilvl w:val="0"/>
          <w:numId w:val="0"/>
        </w:numPr>
        <w:tabs>
          <w:tab w:val="clear" w:pos="540"/>
          <w:tab w:val="clear" w:pos="900"/>
          <w:tab w:val="left" w:pos="284"/>
        </w:tabs>
        <w:rPr>
          <w:sz w:val="20"/>
          <w:szCs w:val="20"/>
        </w:rPr>
      </w:pPr>
      <w:r w:rsidRPr="00B81270">
        <w:rPr>
          <w:sz w:val="20"/>
          <w:szCs w:val="20"/>
        </w:rPr>
        <w:t>Na koncu odločbe je navedeno:</w:t>
      </w:r>
    </w:p>
    <w:p w14:paraId="080E15A1" w14:textId="77777777" w:rsidR="00785245" w:rsidRPr="00B81270" w:rsidRDefault="00785245" w:rsidP="005B57CC">
      <w:pPr>
        <w:pStyle w:val="Alineazaodstavkom"/>
        <w:numPr>
          <w:ilvl w:val="0"/>
          <w:numId w:val="0"/>
        </w:numPr>
        <w:tabs>
          <w:tab w:val="clear" w:pos="540"/>
          <w:tab w:val="clear" w:pos="900"/>
          <w:tab w:val="left" w:pos="284"/>
        </w:tabs>
        <w:rPr>
          <w:i/>
          <w:sz w:val="20"/>
          <w:szCs w:val="20"/>
        </w:rPr>
      </w:pPr>
      <w:r w:rsidRPr="00B81270">
        <w:rPr>
          <w:i/>
          <w:sz w:val="20"/>
          <w:szCs w:val="20"/>
        </w:rPr>
        <w:t xml:space="preserve">Vročiti: </w:t>
      </w:r>
    </w:p>
    <w:p w14:paraId="254496B1" w14:textId="1E27FD68" w:rsidR="00785245" w:rsidRPr="00B81270" w:rsidRDefault="00EA5698" w:rsidP="005B57CC">
      <w:pPr>
        <w:pStyle w:val="Alineazaodstavkom"/>
        <w:tabs>
          <w:tab w:val="left" w:pos="284"/>
        </w:tabs>
        <w:ind w:left="0" w:firstLine="0"/>
        <w:rPr>
          <w:sz w:val="20"/>
          <w:szCs w:val="20"/>
        </w:rPr>
      </w:pPr>
      <w:r>
        <w:rPr>
          <w:sz w:val="20"/>
          <w:szCs w:val="20"/>
        </w:rPr>
        <w:t>█</w:t>
      </w:r>
      <w:r w:rsidR="00785245" w:rsidRPr="00B81270">
        <w:rPr>
          <w:sz w:val="20"/>
          <w:szCs w:val="20"/>
        </w:rPr>
        <w:t>, …….</w:t>
      </w:r>
    </w:p>
    <w:p w14:paraId="46E7835B" w14:textId="77777777" w:rsidR="00785245" w:rsidRPr="00B81270" w:rsidRDefault="00785245" w:rsidP="005B57CC">
      <w:pPr>
        <w:pStyle w:val="Alineazaodstavkom"/>
        <w:numPr>
          <w:ilvl w:val="0"/>
          <w:numId w:val="0"/>
        </w:numPr>
        <w:tabs>
          <w:tab w:val="clear" w:pos="540"/>
          <w:tab w:val="clear" w:pos="900"/>
          <w:tab w:val="left" w:pos="284"/>
        </w:tabs>
        <w:rPr>
          <w:i/>
          <w:sz w:val="20"/>
          <w:szCs w:val="20"/>
        </w:rPr>
      </w:pPr>
      <w:r w:rsidRPr="00B81270">
        <w:rPr>
          <w:i/>
          <w:sz w:val="20"/>
          <w:szCs w:val="20"/>
        </w:rPr>
        <w:t>V vednost:</w:t>
      </w:r>
    </w:p>
    <w:p w14:paraId="018DB117" w14:textId="20B7993E" w:rsidR="004456A5" w:rsidRPr="00B81270" w:rsidRDefault="00EA5698" w:rsidP="005B57CC">
      <w:pPr>
        <w:pStyle w:val="Alineazaodstavkom"/>
        <w:tabs>
          <w:tab w:val="left" w:pos="284"/>
        </w:tabs>
        <w:ind w:left="0" w:firstLine="0"/>
        <w:rPr>
          <w:sz w:val="20"/>
          <w:szCs w:val="20"/>
        </w:rPr>
      </w:pPr>
      <w:r>
        <w:rPr>
          <w:sz w:val="20"/>
          <w:szCs w:val="20"/>
        </w:rPr>
        <w:t>█</w:t>
      </w:r>
      <w:r w:rsidR="00785245" w:rsidRPr="00B81270">
        <w:rPr>
          <w:sz w:val="20"/>
          <w:szCs w:val="20"/>
        </w:rPr>
        <w:t>, …….</w:t>
      </w:r>
    </w:p>
    <w:p w14:paraId="0851E703" w14:textId="77777777" w:rsidR="004456A5" w:rsidRPr="00B81270" w:rsidRDefault="004456A5" w:rsidP="005B57CC">
      <w:pPr>
        <w:pStyle w:val="Alineazaodstavkom"/>
        <w:numPr>
          <w:ilvl w:val="0"/>
          <w:numId w:val="0"/>
        </w:numPr>
        <w:tabs>
          <w:tab w:val="left" w:pos="284"/>
        </w:tabs>
        <w:rPr>
          <w:sz w:val="20"/>
          <w:szCs w:val="20"/>
        </w:rPr>
      </w:pPr>
    </w:p>
    <w:p w14:paraId="06DF6414" w14:textId="50B35FA4" w:rsidR="00BD2FDC" w:rsidRPr="00B81270" w:rsidRDefault="00785245" w:rsidP="00C42DDC">
      <w:pPr>
        <w:pStyle w:val="Alineazaodstavkom"/>
        <w:numPr>
          <w:ilvl w:val="0"/>
          <w:numId w:val="32"/>
        </w:numPr>
        <w:tabs>
          <w:tab w:val="clear" w:pos="540"/>
          <w:tab w:val="clear" w:pos="900"/>
          <w:tab w:val="left" w:pos="284"/>
        </w:tabs>
        <w:rPr>
          <w:sz w:val="20"/>
          <w:szCs w:val="20"/>
        </w:rPr>
      </w:pPr>
      <w:r w:rsidRPr="00B81270">
        <w:rPr>
          <w:sz w:val="20"/>
          <w:szCs w:val="20"/>
        </w:rPr>
        <w:t>Iz dokumentov</w:t>
      </w:r>
      <w:r w:rsidR="00AC494D" w:rsidRPr="00B81270">
        <w:rPr>
          <w:sz w:val="20"/>
          <w:szCs w:val="20"/>
        </w:rPr>
        <w:t xml:space="preserve"> (morebitnih izkazanih dokazil o vročitvi, npr. vročilnice po 97.členu ZUP)</w:t>
      </w:r>
      <w:r w:rsidRPr="00B81270">
        <w:rPr>
          <w:sz w:val="20"/>
          <w:szCs w:val="20"/>
        </w:rPr>
        <w:t xml:space="preserve"> ni razviden način vročitve odločbe stranki, zato ni bilo mogoče preveriti, ali je bil</w:t>
      </w:r>
      <w:r w:rsidR="004456A5" w:rsidRPr="00B81270">
        <w:rPr>
          <w:sz w:val="20"/>
          <w:szCs w:val="20"/>
        </w:rPr>
        <w:t>a</w:t>
      </w:r>
      <w:r w:rsidRPr="00B81270">
        <w:rPr>
          <w:sz w:val="20"/>
          <w:szCs w:val="20"/>
        </w:rPr>
        <w:t xml:space="preserve"> vroč</w:t>
      </w:r>
      <w:r w:rsidR="004456A5" w:rsidRPr="00B81270">
        <w:rPr>
          <w:sz w:val="20"/>
          <w:szCs w:val="20"/>
        </w:rPr>
        <w:t>itev opravljena</w:t>
      </w:r>
      <w:r w:rsidRPr="00B81270">
        <w:rPr>
          <w:sz w:val="20"/>
          <w:szCs w:val="20"/>
        </w:rPr>
        <w:t xml:space="preserve"> v skladu z določili ZUP. </w:t>
      </w:r>
    </w:p>
    <w:p w14:paraId="0C45C8EA" w14:textId="13B46E85" w:rsidR="00BD2FDC" w:rsidRPr="00B81270" w:rsidRDefault="00BD2FDC" w:rsidP="005B57CC">
      <w:pPr>
        <w:tabs>
          <w:tab w:val="left" w:pos="284"/>
        </w:tabs>
        <w:spacing w:line="240" w:lineRule="auto"/>
        <w:jc w:val="both"/>
        <w:rPr>
          <w:rFonts w:cs="Arial"/>
          <w:szCs w:val="20"/>
          <w:lang w:eastAsia="sl-SI"/>
        </w:rPr>
      </w:pPr>
    </w:p>
    <w:p w14:paraId="0C00A522" w14:textId="04F03F67" w:rsidR="005F671E" w:rsidRPr="00B81270" w:rsidRDefault="005F671E"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eastAsia="sl-SI"/>
        </w:rPr>
        <w:t>Na podlagi pridobljenih pojasnil uslužbenke, odločbe in drug</w:t>
      </w:r>
      <w:r w:rsidR="00AC494D" w:rsidRPr="00B81270">
        <w:rPr>
          <w:rFonts w:cs="Arial"/>
          <w:szCs w:val="20"/>
          <w:lang w:eastAsia="sl-SI"/>
        </w:rPr>
        <w:t>e</w:t>
      </w:r>
      <w:r w:rsidRPr="00B81270">
        <w:rPr>
          <w:rFonts w:cs="Arial"/>
          <w:szCs w:val="20"/>
          <w:lang w:eastAsia="sl-SI"/>
        </w:rPr>
        <w:t xml:space="preserve"> dokument</w:t>
      </w:r>
      <w:r w:rsidR="00AC494D" w:rsidRPr="00B81270">
        <w:rPr>
          <w:rFonts w:cs="Arial"/>
          <w:szCs w:val="20"/>
          <w:lang w:eastAsia="sl-SI"/>
        </w:rPr>
        <w:t>e</w:t>
      </w:r>
      <w:r w:rsidRPr="00B81270">
        <w:rPr>
          <w:rFonts w:cs="Arial"/>
          <w:szCs w:val="20"/>
          <w:lang w:eastAsia="sl-SI"/>
        </w:rPr>
        <w:t>, izdan</w:t>
      </w:r>
      <w:r w:rsidR="00AC494D" w:rsidRPr="00B81270">
        <w:rPr>
          <w:rFonts w:cs="Arial"/>
          <w:szCs w:val="20"/>
          <w:lang w:eastAsia="sl-SI"/>
        </w:rPr>
        <w:t>e</w:t>
      </w:r>
      <w:r w:rsidRPr="00B81270">
        <w:rPr>
          <w:rFonts w:cs="Arial"/>
          <w:szCs w:val="20"/>
          <w:lang w:eastAsia="sl-SI"/>
        </w:rPr>
        <w:t xml:space="preserve"> v upravnem postopku, od katerih vročitve začne tečki rok, vročajo navadno.  </w:t>
      </w:r>
    </w:p>
    <w:p w14:paraId="6A98AFF6" w14:textId="7EA35B49" w:rsidR="005F671E" w:rsidRPr="00B81270" w:rsidRDefault="005F671E" w:rsidP="005B57CC">
      <w:pPr>
        <w:tabs>
          <w:tab w:val="left" w:pos="284"/>
        </w:tabs>
        <w:spacing w:line="240" w:lineRule="auto"/>
        <w:jc w:val="both"/>
        <w:rPr>
          <w:rFonts w:cs="Arial"/>
          <w:szCs w:val="20"/>
          <w:lang w:eastAsia="sl-SI"/>
        </w:rPr>
      </w:pPr>
    </w:p>
    <w:p w14:paraId="5BF20770" w14:textId="3D3230F5" w:rsidR="005F671E" w:rsidRPr="00B81270" w:rsidRDefault="005F671E" w:rsidP="00C42DDC">
      <w:pPr>
        <w:pStyle w:val="Odstavekseznama"/>
        <w:numPr>
          <w:ilvl w:val="0"/>
          <w:numId w:val="32"/>
        </w:numPr>
        <w:tabs>
          <w:tab w:val="left" w:pos="284"/>
        </w:tabs>
        <w:spacing w:line="240" w:lineRule="auto"/>
        <w:jc w:val="both"/>
        <w:rPr>
          <w:rFonts w:cs="Arial"/>
          <w:szCs w:val="20"/>
          <w:lang w:eastAsia="sl-SI"/>
        </w:rPr>
      </w:pPr>
      <w:r w:rsidRPr="00B81270">
        <w:rPr>
          <w:rFonts w:cs="Arial"/>
          <w:szCs w:val="20"/>
        </w:rPr>
        <w:t xml:space="preserve">Vročanje odločb in sklepov, ter drugih dokumentov, </w:t>
      </w:r>
      <w:r w:rsidRPr="00B81270">
        <w:rPr>
          <w:rFonts w:cs="Arial"/>
          <w:szCs w:val="20"/>
          <w:lang w:val="x-none"/>
        </w:rPr>
        <w:t xml:space="preserve">od katerih vročitve začne teči rok, </w:t>
      </w:r>
      <w:r w:rsidRPr="00B81270">
        <w:rPr>
          <w:rFonts w:cs="Arial"/>
          <w:szCs w:val="20"/>
        </w:rPr>
        <w:t>ki se ne vročajo</w:t>
      </w:r>
      <w:r w:rsidRPr="00B81270">
        <w:rPr>
          <w:rFonts w:cs="Arial"/>
          <w:szCs w:val="20"/>
          <w:lang w:val="x-none"/>
        </w:rPr>
        <w:t xml:space="preserve"> osebno tistemu, kateremu so namenjeni, </w:t>
      </w:r>
      <w:r w:rsidRPr="00B81270">
        <w:rPr>
          <w:rFonts w:cs="Arial"/>
          <w:szCs w:val="20"/>
        </w:rPr>
        <w:t>se šteje za kršitev določb 87. člena ZUP</w:t>
      </w:r>
      <w:r w:rsidR="00AC494D" w:rsidRPr="00B81270">
        <w:rPr>
          <w:rFonts w:cs="Arial"/>
          <w:szCs w:val="20"/>
        </w:rPr>
        <w:t>, razen če materialni predpis določa po načelu subsidiarnosti drugačen način vročanja</w:t>
      </w:r>
      <w:r w:rsidRPr="00B81270">
        <w:rPr>
          <w:rFonts w:cs="Arial"/>
          <w:szCs w:val="20"/>
        </w:rPr>
        <w:t xml:space="preserve">. </w:t>
      </w:r>
      <w:r w:rsidRPr="00B81270">
        <w:rPr>
          <w:rFonts w:cs="Arial"/>
          <w:i/>
          <w:szCs w:val="20"/>
        </w:rPr>
        <w:t>Osebno vročanje je kvalificiran način, predviden zaradi varstva pravic udeleženih v postopku. Osebno vročanje je obvezno tedaj, ko s prejemom dokumenta začne teči rok za pravno sredstvo, oziroma kadar z dnem vročitve za naslovnika nastane obveznost nekaj storiti ali dopustiti, oziroma ko s prejemom dokumenta naslovnik pridobi določeno pravico in za njeno izvrševanje začne teči določen rok s prejemom dokumenta. Navedene pravne posledice so sicer navadno združene v enem dokumentu, tako da s samo vročitvijo nastanejo tako procesni kot tudi materialni učinki. Če dokument naslovniku ni vročen, potem praviloma nima pravnih posledic in ne zavezuje niti strank postopka niti organa, ki ga je izdal. S trenutkom vročitve upravnega dokumenta stranki nastanejo pravne posledice, ki se na eni strani kažejo v začetku teka rokov za možnost uporabe pravnega sredstva oziroma uveljavljanje pravice do sodnega varstva, na drugi strani pa so s trenutkom vročitve tako stranke postopka kot tudi organ vezani na odločitev organa, ki se lahko spremeni le v okviru rednih in izrednih pravnih sredstev oziroma upravnega spora. Upravno sodišče RS je tako v sodbi št. U 1249/2002 odločilo, da je začel teči rok za pritožbo zoper upravno odločbo, ki je bila nepravilno vročena, šele z dnem, ko se je dalo zanesljivo ugotoviti, da je naslovnik odločbo dejansko dobil.</w:t>
      </w:r>
      <w:r w:rsidR="00516674" w:rsidRPr="00B81270">
        <w:rPr>
          <w:rStyle w:val="Sprotnaopomba-sklic"/>
          <w:rFonts w:cs="Arial"/>
          <w:szCs w:val="20"/>
        </w:rPr>
        <w:footnoteReference w:id="46"/>
      </w:r>
      <w:r w:rsidRPr="00B81270">
        <w:rPr>
          <w:rFonts w:cs="Arial"/>
          <w:szCs w:val="20"/>
        </w:rPr>
        <w:t xml:space="preserve"> Dokument, ki ga je potrebno osebno vročiti, mora biti v ovojnici, ki jo določa </w:t>
      </w:r>
      <w:r w:rsidRPr="00B81270">
        <w:rPr>
          <w:rFonts w:cs="Arial"/>
          <w:i/>
          <w:iCs/>
          <w:szCs w:val="20"/>
        </w:rPr>
        <w:t>Pravilnik</w:t>
      </w:r>
      <w:r w:rsidRPr="00B81270">
        <w:rPr>
          <w:rFonts w:cs="Arial"/>
          <w:szCs w:val="20"/>
        </w:rPr>
        <w:t xml:space="preserve"> o </w:t>
      </w:r>
      <w:r w:rsidRPr="00B81270">
        <w:rPr>
          <w:rFonts w:cs="Arial"/>
          <w:i/>
          <w:iCs/>
          <w:szCs w:val="20"/>
        </w:rPr>
        <w:t>obliki</w:t>
      </w:r>
      <w:r w:rsidRPr="00B81270">
        <w:rPr>
          <w:rFonts w:cs="Arial"/>
          <w:szCs w:val="20"/>
        </w:rPr>
        <w:t xml:space="preserve"> in </w:t>
      </w:r>
      <w:r w:rsidRPr="00B81270">
        <w:rPr>
          <w:rFonts w:cs="Arial"/>
          <w:i/>
          <w:iCs/>
          <w:szCs w:val="20"/>
        </w:rPr>
        <w:t>vsebini ovojnice</w:t>
      </w:r>
      <w:r w:rsidRPr="00B81270">
        <w:rPr>
          <w:rFonts w:cs="Arial"/>
          <w:szCs w:val="20"/>
        </w:rPr>
        <w:t xml:space="preserve">, </w:t>
      </w:r>
      <w:r w:rsidRPr="00B81270">
        <w:rPr>
          <w:rFonts w:cs="Arial"/>
          <w:i/>
          <w:iCs/>
          <w:szCs w:val="20"/>
        </w:rPr>
        <w:t>vsebini vročilnice</w:t>
      </w:r>
      <w:r w:rsidRPr="00B81270">
        <w:rPr>
          <w:rFonts w:cs="Arial"/>
          <w:szCs w:val="20"/>
        </w:rPr>
        <w:t xml:space="preserve"> in </w:t>
      </w:r>
      <w:r w:rsidRPr="00B81270">
        <w:rPr>
          <w:rFonts w:cs="Arial"/>
          <w:i/>
          <w:iCs/>
          <w:szCs w:val="20"/>
        </w:rPr>
        <w:t>drugih sporočil</w:t>
      </w:r>
      <w:r w:rsidRPr="00B81270">
        <w:rPr>
          <w:rFonts w:cs="Arial"/>
          <w:szCs w:val="20"/>
        </w:rPr>
        <w:t xml:space="preserve"> za </w:t>
      </w:r>
      <w:r w:rsidRPr="00B81270">
        <w:rPr>
          <w:rFonts w:cs="Arial"/>
          <w:i/>
          <w:iCs/>
          <w:szCs w:val="20"/>
        </w:rPr>
        <w:t>osebno vročanje</w:t>
      </w:r>
      <w:r w:rsidRPr="00B81270">
        <w:rPr>
          <w:rFonts w:cs="Arial"/>
          <w:szCs w:val="20"/>
        </w:rPr>
        <w:t xml:space="preserve"> v </w:t>
      </w:r>
      <w:r w:rsidRPr="00B81270">
        <w:rPr>
          <w:rFonts w:cs="Arial"/>
          <w:i/>
          <w:iCs/>
          <w:szCs w:val="20"/>
        </w:rPr>
        <w:t>upravnem postopku</w:t>
      </w:r>
      <w:r w:rsidRPr="00B81270">
        <w:rPr>
          <w:rStyle w:val="Sprotnaopomba-sklic"/>
          <w:rFonts w:cs="Arial"/>
          <w:i/>
          <w:iCs/>
          <w:szCs w:val="20"/>
        </w:rPr>
        <w:footnoteReference w:id="47"/>
      </w:r>
      <w:r w:rsidRPr="00B81270">
        <w:rPr>
          <w:rFonts w:cs="Arial"/>
          <w:szCs w:val="20"/>
        </w:rPr>
        <w:t xml:space="preserve">. </w:t>
      </w:r>
      <w:r w:rsidR="00516674" w:rsidRPr="00B81270">
        <w:rPr>
          <w:rFonts w:cs="Arial"/>
          <w:szCs w:val="20"/>
        </w:rPr>
        <w:t xml:space="preserve">Upravna inšpektorica ugotavlja, da šola z navadnim vročanjem </w:t>
      </w:r>
      <w:r w:rsidR="00AC494D" w:rsidRPr="00B81270">
        <w:rPr>
          <w:rFonts w:cs="Arial"/>
          <w:szCs w:val="20"/>
        </w:rPr>
        <w:t xml:space="preserve">dokumentov v upravnih postopkih </w:t>
      </w:r>
      <w:r w:rsidR="00516674" w:rsidRPr="00B81270">
        <w:rPr>
          <w:rFonts w:cs="Arial"/>
          <w:szCs w:val="20"/>
        </w:rPr>
        <w:t>krši določbe 87. člen ZUP</w:t>
      </w:r>
      <w:r w:rsidR="00AC494D" w:rsidRPr="00B81270">
        <w:rPr>
          <w:rFonts w:cs="Arial"/>
          <w:szCs w:val="20"/>
        </w:rPr>
        <w:t xml:space="preserve">. </w:t>
      </w:r>
    </w:p>
    <w:p w14:paraId="4A3A66D4" w14:textId="53937FAD" w:rsidR="00E822EA" w:rsidRPr="00B81270" w:rsidRDefault="00E822EA" w:rsidP="00674B5C">
      <w:pPr>
        <w:tabs>
          <w:tab w:val="left" w:pos="284"/>
        </w:tabs>
        <w:spacing w:line="240" w:lineRule="auto"/>
        <w:jc w:val="both"/>
        <w:rPr>
          <w:rFonts w:cs="Arial"/>
          <w:szCs w:val="20"/>
        </w:rPr>
      </w:pPr>
    </w:p>
    <w:p w14:paraId="01FB8B08" w14:textId="7E664A2E" w:rsidR="00936DAD" w:rsidRPr="00B81270" w:rsidRDefault="00936DAD" w:rsidP="00C42DDC">
      <w:pPr>
        <w:pStyle w:val="Odstavekseznama"/>
        <w:numPr>
          <w:ilvl w:val="0"/>
          <w:numId w:val="43"/>
        </w:numPr>
        <w:tabs>
          <w:tab w:val="left" w:pos="284"/>
        </w:tabs>
        <w:spacing w:line="240" w:lineRule="auto"/>
        <w:ind w:left="0" w:firstLine="0"/>
        <w:contextualSpacing/>
        <w:jc w:val="both"/>
        <w:rPr>
          <w:rFonts w:cs="Arial"/>
          <w:szCs w:val="20"/>
        </w:rPr>
      </w:pPr>
      <w:r w:rsidRPr="00B81270">
        <w:rPr>
          <w:rFonts w:cs="Arial"/>
          <w:szCs w:val="20"/>
        </w:rPr>
        <w:t xml:space="preserve">Ravnatelj je v </w:t>
      </w:r>
      <w:r w:rsidR="001765C3" w:rsidRPr="00B81270">
        <w:rPr>
          <w:rFonts w:cs="Arial"/>
          <w:szCs w:val="20"/>
        </w:rPr>
        <w:t>pripombah</w:t>
      </w:r>
      <w:r w:rsidRPr="00B81270">
        <w:rPr>
          <w:rFonts w:cs="Arial"/>
          <w:szCs w:val="20"/>
        </w:rPr>
        <w:t xml:space="preserve"> navedel, da glede na to, da v šoli ni predvidena zaposlitev pravnika, niti s strani ministrstva pristojnega za šolo ne dobijo vzorca, kako naj bi odločba izgledala, bodo veseli, če bi lahko morda s strani upravne inšpekcije dobili vzorec odločbe, da do nenamernih kršitev forme odločb v prihodnosti več ne bi prihajalo.</w:t>
      </w:r>
    </w:p>
    <w:p w14:paraId="0ED0B8EC" w14:textId="7852E59C" w:rsidR="00936DAD" w:rsidRPr="00B81270" w:rsidRDefault="00936DAD" w:rsidP="005B57CC">
      <w:pPr>
        <w:spacing w:line="240" w:lineRule="auto"/>
        <w:contextualSpacing/>
        <w:jc w:val="both"/>
        <w:rPr>
          <w:rFonts w:cs="Arial"/>
          <w:szCs w:val="20"/>
        </w:rPr>
      </w:pPr>
    </w:p>
    <w:p w14:paraId="1F3F9480" w14:textId="14D008AC" w:rsidR="00936DAD" w:rsidRPr="00B81270" w:rsidRDefault="00936DAD" w:rsidP="00C42DDC">
      <w:pPr>
        <w:pStyle w:val="Odstavekseznama"/>
        <w:numPr>
          <w:ilvl w:val="0"/>
          <w:numId w:val="32"/>
        </w:numPr>
        <w:spacing w:line="240" w:lineRule="auto"/>
        <w:contextualSpacing/>
        <w:jc w:val="both"/>
        <w:rPr>
          <w:rFonts w:cs="Arial"/>
          <w:szCs w:val="20"/>
        </w:rPr>
      </w:pPr>
      <w:r w:rsidRPr="00B81270">
        <w:rPr>
          <w:rFonts w:cs="Arial"/>
          <w:szCs w:val="20"/>
        </w:rPr>
        <w:t xml:space="preserve">Upravna inšpektorica ponovno pojasnjuje, da je za vodenje </w:t>
      </w:r>
      <w:r w:rsidR="009221FB" w:rsidRPr="00B81270">
        <w:rPr>
          <w:rFonts w:cs="Arial"/>
          <w:szCs w:val="20"/>
        </w:rPr>
        <w:t>postopka</w:t>
      </w:r>
      <w:r w:rsidRPr="00B81270">
        <w:rPr>
          <w:rFonts w:cs="Arial"/>
          <w:szCs w:val="20"/>
        </w:rPr>
        <w:t xml:space="preserve"> </w:t>
      </w:r>
      <w:r w:rsidR="009221FB" w:rsidRPr="00B81270">
        <w:rPr>
          <w:rFonts w:cs="Arial"/>
          <w:szCs w:val="20"/>
        </w:rPr>
        <w:t>(v katerega sodi tudi priprava upravnih aktov)</w:t>
      </w:r>
      <w:r w:rsidRPr="00B81270">
        <w:rPr>
          <w:rFonts w:cs="Arial"/>
          <w:szCs w:val="20"/>
        </w:rPr>
        <w:t>, potrebno imeti opravljen izpit iz upravnega postopka. V konk</w:t>
      </w:r>
      <w:r w:rsidR="009221FB" w:rsidRPr="00B81270">
        <w:rPr>
          <w:rFonts w:cs="Arial"/>
          <w:szCs w:val="20"/>
        </w:rPr>
        <w:t xml:space="preserve">retnem primeru svetovalna delavka, ki je vodila postopek, ima opravljen izpit ZUP, zato bodo v zvezi s tem odrejeni ukrepi, kot bo razvidno v nadaljevanju tega zapisnika. </w:t>
      </w:r>
      <w:r w:rsidRPr="00B81270">
        <w:rPr>
          <w:rFonts w:cs="Arial"/>
          <w:szCs w:val="20"/>
        </w:rPr>
        <w:t xml:space="preserve"> </w:t>
      </w:r>
    </w:p>
    <w:p w14:paraId="5C9602F0" w14:textId="77777777" w:rsidR="00936DAD" w:rsidRPr="00B81270" w:rsidRDefault="00936DAD" w:rsidP="005B57CC">
      <w:pPr>
        <w:tabs>
          <w:tab w:val="left" w:pos="284"/>
        </w:tabs>
        <w:spacing w:line="240" w:lineRule="auto"/>
        <w:jc w:val="both"/>
        <w:rPr>
          <w:rFonts w:cs="Arial"/>
          <w:szCs w:val="20"/>
        </w:rPr>
      </w:pPr>
    </w:p>
    <w:p w14:paraId="3CDE891F" w14:textId="501CC83F" w:rsidR="00F27402" w:rsidRPr="00B81270" w:rsidRDefault="00F27402" w:rsidP="00674B5C">
      <w:pPr>
        <w:pStyle w:val="Odstavekseznama"/>
        <w:tabs>
          <w:tab w:val="left" w:pos="284"/>
        </w:tabs>
        <w:spacing w:line="240" w:lineRule="auto"/>
        <w:ind w:left="0"/>
        <w:jc w:val="both"/>
        <w:rPr>
          <w:rFonts w:cs="Arial"/>
          <w:b/>
          <w:szCs w:val="20"/>
          <w:u w:val="single"/>
          <w:lang w:eastAsia="sl-SI"/>
        </w:rPr>
      </w:pPr>
      <w:r w:rsidRPr="00B81270">
        <w:rPr>
          <w:rFonts w:cs="Arial"/>
          <w:b/>
          <w:szCs w:val="20"/>
          <w:u w:val="single"/>
          <w:lang w:eastAsia="sl-SI"/>
        </w:rPr>
        <w:t>Odložitev šolanja</w:t>
      </w:r>
    </w:p>
    <w:p w14:paraId="17447326" w14:textId="77777777" w:rsidR="00E822EA" w:rsidRPr="00B81270" w:rsidRDefault="00E822EA" w:rsidP="005B57CC">
      <w:pPr>
        <w:tabs>
          <w:tab w:val="left" w:pos="284"/>
        </w:tabs>
        <w:spacing w:line="240" w:lineRule="auto"/>
        <w:jc w:val="both"/>
        <w:rPr>
          <w:rFonts w:cs="Arial"/>
          <w:b/>
          <w:szCs w:val="20"/>
          <w:u w:val="single"/>
          <w:lang w:eastAsia="sl-SI"/>
        </w:rPr>
      </w:pPr>
    </w:p>
    <w:p w14:paraId="072EB79E" w14:textId="77777777" w:rsidR="00E822EA" w:rsidRPr="00B81270" w:rsidRDefault="00E822EA" w:rsidP="005B57CC">
      <w:pPr>
        <w:pStyle w:val="Odstavekseznama"/>
        <w:numPr>
          <w:ilvl w:val="0"/>
          <w:numId w:val="10"/>
        </w:numPr>
        <w:tabs>
          <w:tab w:val="left" w:pos="284"/>
        </w:tabs>
        <w:spacing w:line="240" w:lineRule="auto"/>
        <w:ind w:left="0" w:firstLine="0"/>
        <w:jc w:val="both"/>
        <w:rPr>
          <w:rFonts w:cs="Arial"/>
          <w:b/>
          <w:szCs w:val="20"/>
          <w:lang w:eastAsia="sl-SI"/>
        </w:rPr>
      </w:pPr>
      <w:r w:rsidRPr="00B81270">
        <w:rPr>
          <w:rFonts w:cs="Arial"/>
          <w:b/>
          <w:szCs w:val="20"/>
          <w:lang w:eastAsia="sl-SI"/>
        </w:rPr>
        <w:t>Ugotavljanje pripravljenosti otroka za vstop v šolo</w:t>
      </w:r>
    </w:p>
    <w:p w14:paraId="2646D881" w14:textId="77777777" w:rsidR="00E822EA" w:rsidRPr="00B81270" w:rsidRDefault="00E822EA" w:rsidP="005B57CC">
      <w:pPr>
        <w:tabs>
          <w:tab w:val="left" w:pos="284"/>
        </w:tabs>
        <w:spacing w:line="240" w:lineRule="auto"/>
        <w:jc w:val="both"/>
        <w:rPr>
          <w:rFonts w:cs="Arial"/>
          <w:szCs w:val="20"/>
          <w:lang w:eastAsia="sl-SI"/>
        </w:rPr>
      </w:pPr>
    </w:p>
    <w:p w14:paraId="06EC97DF" w14:textId="5B296070" w:rsidR="00E822EA" w:rsidRPr="00B81270" w:rsidRDefault="00674B5C" w:rsidP="00C42DDC">
      <w:pPr>
        <w:pStyle w:val="Odstavekseznama"/>
        <w:numPr>
          <w:ilvl w:val="0"/>
          <w:numId w:val="43"/>
        </w:numPr>
        <w:tabs>
          <w:tab w:val="left" w:pos="284"/>
        </w:tabs>
        <w:spacing w:line="240" w:lineRule="auto"/>
        <w:ind w:left="0" w:firstLine="0"/>
        <w:jc w:val="both"/>
        <w:rPr>
          <w:rFonts w:cs="Arial"/>
          <w:szCs w:val="20"/>
          <w:lang w:eastAsia="sl-SI"/>
        </w:rPr>
      </w:pPr>
      <w:r w:rsidRPr="00B81270">
        <w:rPr>
          <w:rFonts w:cs="Arial"/>
          <w:szCs w:val="20"/>
          <w:lang w:eastAsia="sl-SI"/>
        </w:rPr>
        <w:t xml:space="preserve"> </w:t>
      </w:r>
      <w:r w:rsidR="00E822EA" w:rsidRPr="00B81270">
        <w:rPr>
          <w:rFonts w:cs="Arial"/>
          <w:szCs w:val="20"/>
          <w:lang w:val="x-none" w:eastAsia="sl-SI"/>
        </w:rPr>
        <w:t xml:space="preserve">Ob vpisu otroka v osnovno šolo </w:t>
      </w:r>
      <w:r w:rsidR="00E822EA" w:rsidRPr="00B81270">
        <w:rPr>
          <w:rFonts w:cs="Arial"/>
          <w:szCs w:val="20"/>
          <w:u w:val="single"/>
          <w:lang w:val="x-none" w:eastAsia="sl-SI"/>
        </w:rPr>
        <w:t>se lahko</w:t>
      </w:r>
      <w:r w:rsidR="00E822EA" w:rsidRPr="00B81270">
        <w:rPr>
          <w:rFonts w:cs="Arial"/>
          <w:szCs w:val="20"/>
          <w:lang w:val="x-none" w:eastAsia="sl-SI"/>
        </w:rPr>
        <w:t xml:space="preserve"> na željo staršev ugotavlja pripravljenost otroka za vstop v šolo.</w:t>
      </w:r>
    </w:p>
    <w:p w14:paraId="3D8AF2AB" w14:textId="77777777" w:rsidR="00E822EA" w:rsidRPr="00B81270" w:rsidRDefault="00E822EA" w:rsidP="005B57CC">
      <w:pPr>
        <w:tabs>
          <w:tab w:val="left" w:pos="284"/>
        </w:tabs>
        <w:spacing w:line="240" w:lineRule="auto"/>
        <w:jc w:val="both"/>
        <w:rPr>
          <w:rFonts w:cs="Arial"/>
          <w:szCs w:val="20"/>
          <w:lang w:eastAsia="sl-SI"/>
        </w:rPr>
      </w:pPr>
    </w:p>
    <w:p w14:paraId="168C6DDA" w14:textId="77777777" w:rsidR="00E822EA" w:rsidRPr="00B81270" w:rsidRDefault="00E822EA" w:rsidP="005B57CC">
      <w:pPr>
        <w:tabs>
          <w:tab w:val="left" w:pos="284"/>
        </w:tabs>
        <w:spacing w:line="240" w:lineRule="auto"/>
        <w:jc w:val="both"/>
        <w:rPr>
          <w:rFonts w:cs="Arial"/>
          <w:szCs w:val="20"/>
          <w:lang w:eastAsia="sl-SI"/>
        </w:rPr>
      </w:pPr>
      <w:r w:rsidRPr="00B81270">
        <w:rPr>
          <w:rFonts w:cs="Arial"/>
          <w:szCs w:val="20"/>
          <w:lang w:eastAsia="sl-SI"/>
        </w:rPr>
        <w:t>U</w:t>
      </w:r>
      <w:proofErr w:type="spellStart"/>
      <w:r w:rsidRPr="00B81270">
        <w:rPr>
          <w:rFonts w:cs="Arial"/>
          <w:szCs w:val="20"/>
          <w:lang w:val="x-none" w:eastAsia="sl-SI"/>
        </w:rPr>
        <w:t>gotavljanje</w:t>
      </w:r>
      <w:proofErr w:type="spellEnd"/>
      <w:r w:rsidRPr="00B81270">
        <w:rPr>
          <w:rFonts w:cs="Arial"/>
          <w:szCs w:val="20"/>
          <w:lang w:val="x-none" w:eastAsia="sl-SI"/>
        </w:rPr>
        <w:t xml:space="preserve"> pripravljenosti otroka za vstop v šolo </w:t>
      </w:r>
      <w:r w:rsidRPr="00B81270">
        <w:rPr>
          <w:rFonts w:cs="Arial"/>
          <w:szCs w:val="20"/>
          <w:u w:val="single"/>
          <w:lang w:eastAsia="sl-SI"/>
        </w:rPr>
        <w:t>je obvezno</w:t>
      </w:r>
      <w:r w:rsidRPr="00B81270">
        <w:rPr>
          <w:rFonts w:cs="Arial"/>
          <w:szCs w:val="20"/>
          <w:lang w:eastAsia="sl-SI"/>
        </w:rPr>
        <w:t>, kadar:</w:t>
      </w:r>
    </w:p>
    <w:p w14:paraId="245F14F8" w14:textId="77777777" w:rsidR="00E822EA" w:rsidRPr="00B81270" w:rsidRDefault="00E822EA" w:rsidP="005B57CC">
      <w:pPr>
        <w:tabs>
          <w:tab w:val="left" w:pos="284"/>
        </w:tabs>
        <w:spacing w:line="240" w:lineRule="auto"/>
        <w:jc w:val="both"/>
        <w:rPr>
          <w:rFonts w:cs="Arial"/>
          <w:szCs w:val="20"/>
          <w:lang w:val="x-none" w:eastAsia="sl-SI"/>
        </w:rPr>
      </w:pPr>
      <w:r w:rsidRPr="00B81270">
        <w:rPr>
          <w:rFonts w:cs="Arial"/>
          <w:szCs w:val="20"/>
          <w:lang w:eastAsia="sl-SI"/>
        </w:rPr>
        <w:t>-</w:t>
      </w:r>
      <w:r w:rsidRPr="00B81270">
        <w:rPr>
          <w:rFonts w:cs="Arial"/>
          <w:szCs w:val="20"/>
          <w:lang w:val="x-none" w:eastAsia="sl-SI"/>
        </w:rPr>
        <w:t xml:space="preserve"> starši predlagajo odložitev šolanja, ker menijo, da njihov otrok ni pripravljen za vstop v šolo,</w:t>
      </w:r>
      <w:r w:rsidRPr="00B81270">
        <w:rPr>
          <w:rFonts w:cs="Arial"/>
          <w:szCs w:val="20"/>
          <w:lang w:eastAsia="sl-SI"/>
        </w:rPr>
        <w:t xml:space="preserve"> </w:t>
      </w:r>
      <w:r w:rsidRPr="00B81270">
        <w:rPr>
          <w:rFonts w:cs="Arial"/>
          <w:szCs w:val="20"/>
          <w:lang w:val="x-none" w:eastAsia="sl-SI"/>
        </w:rPr>
        <w:t xml:space="preserve">oziroma </w:t>
      </w:r>
    </w:p>
    <w:p w14:paraId="6EB44096" w14:textId="77777777" w:rsidR="00E822EA" w:rsidRPr="00B81270" w:rsidRDefault="00E822EA" w:rsidP="005B57CC">
      <w:pPr>
        <w:tabs>
          <w:tab w:val="left" w:pos="284"/>
        </w:tabs>
        <w:spacing w:line="240" w:lineRule="auto"/>
        <w:jc w:val="both"/>
        <w:rPr>
          <w:rFonts w:cs="Arial"/>
          <w:szCs w:val="20"/>
          <w:lang w:eastAsia="sl-SI"/>
        </w:rPr>
      </w:pPr>
      <w:r w:rsidRPr="00B81270">
        <w:rPr>
          <w:rFonts w:cs="Arial"/>
          <w:szCs w:val="20"/>
          <w:lang w:eastAsia="sl-SI"/>
        </w:rPr>
        <w:t xml:space="preserve">- </w:t>
      </w:r>
      <w:r w:rsidRPr="00B81270">
        <w:rPr>
          <w:rFonts w:cs="Arial"/>
          <w:szCs w:val="20"/>
          <w:lang w:val="x-none" w:eastAsia="sl-SI"/>
        </w:rPr>
        <w:t>odložitev šolanja predlaga zdravstvena služba</w:t>
      </w:r>
      <w:r w:rsidRPr="00B81270">
        <w:rPr>
          <w:rFonts w:cs="Arial"/>
          <w:szCs w:val="20"/>
          <w:lang w:eastAsia="sl-SI"/>
        </w:rPr>
        <w:t>.</w:t>
      </w:r>
      <w:r w:rsidRPr="00B81270">
        <w:rPr>
          <w:rFonts w:cs="Arial"/>
          <w:szCs w:val="20"/>
          <w:lang w:val="x-none" w:eastAsia="sl-SI"/>
        </w:rPr>
        <w:t xml:space="preserve"> </w:t>
      </w:r>
      <w:r w:rsidRPr="00B81270">
        <w:rPr>
          <w:rFonts w:cs="Arial"/>
          <w:szCs w:val="20"/>
          <w:lang w:eastAsia="sl-SI"/>
        </w:rPr>
        <w:t>(46. člen ZOsn)</w:t>
      </w:r>
    </w:p>
    <w:p w14:paraId="205F683D" w14:textId="77777777" w:rsidR="00E822EA" w:rsidRPr="00B81270" w:rsidRDefault="00E822EA" w:rsidP="005B57CC">
      <w:pPr>
        <w:tabs>
          <w:tab w:val="left" w:pos="284"/>
        </w:tabs>
        <w:spacing w:line="240" w:lineRule="auto"/>
        <w:jc w:val="both"/>
        <w:rPr>
          <w:rFonts w:cs="Arial"/>
          <w:b/>
          <w:szCs w:val="20"/>
          <w:u w:val="single"/>
          <w:lang w:eastAsia="sl-SI"/>
        </w:rPr>
      </w:pPr>
    </w:p>
    <w:p w14:paraId="2A9190E0" w14:textId="23271FAF" w:rsidR="00E822EA" w:rsidRPr="00B81270" w:rsidRDefault="00E822EA" w:rsidP="005B57CC">
      <w:pPr>
        <w:tabs>
          <w:tab w:val="left" w:pos="284"/>
        </w:tabs>
        <w:spacing w:line="240" w:lineRule="auto"/>
        <w:jc w:val="both"/>
        <w:rPr>
          <w:rFonts w:cs="Arial"/>
          <w:szCs w:val="20"/>
          <w:lang w:eastAsia="sl-SI"/>
        </w:rPr>
      </w:pPr>
      <w:r w:rsidRPr="00B81270">
        <w:rPr>
          <w:rFonts w:cs="Arial"/>
          <w:szCs w:val="20"/>
          <w:lang w:eastAsia="sl-SI"/>
        </w:rPr>
        <w:t>Otroku se lahko šolanje odloži na začetku šolanja ali med šolskim letom v 1. razredu.</w:t>
      </w:r>
    </w:p>
    <w:p w14:paraId="3A89CE8A" w14:textId="77777777" w:rsidR="002D1220" w:rsidRPr="00B81270" w:rsidRDefault="002D1220" w:rsidP="005B57CC">
      <w:pPr>
        <w:pStyle w:val="odstavek0"/>
        <w:tabs>
          <w:tab w:val="left" w:pos="284"/>
        </w:tabs>
        <w:spacing w:before="0" w:beforeAutospacing="0" w:after="0" w:afterAutospacing="0"/>
        <w:jc w:val="both"/>
        <w:rPr>
          <w:rFonts w:ascii="Arial" w:hAnsi="Arial" w:cs="Arial"/>
          <w:sz w:val="20"/>
          <w:szCs w:val="20"/>
          <w:lang w:val="x-none"/>
        </w:rPr>
      </w:pPr>
    </w:p>
    <w:p w14:paraId="68856F61" w14:textId="0F689787" w:rsidR="002D1220" w:rsidRPr="00B81270" w:rsidRDefault="002D1220" w:rsidP="005B57CC">
      <w:pPr>
        <w:pStyle w:val="odstavek0"/>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lang w:val="x-none"/>
        </w:rPr>
        <w:t xml:space="preserve">O odložitvi začetka šolanja in odložitvi šolanja med šolskim letom v prvem razredu </w:t>
      </w:r>
      <w:r w:rsidRPr="00B81270">
        <w:rPr>
          <w:rFonts w:ascii="Arial" w:hAnsi="Arial" w:cs="Arial"/>
          <w:b/>
          <w:sz w:val="20"/>
          <w:szCs w:val="20"/>
          <w:lang w:val="x-none"/>
        </w:rPr>
        <w:t>odloči ravnatelj</w:t>
      </w:r>
      <w:r w:rsidRPr="00B81270">
        <w:rPr>
          <w:rFonts w:ascii="Arial" w:hAnsi="Arial" w:cs="Arial"/>
          <w:sz w:val="20"/>
          <w:szCs w:val="20"/>
        </w:rPr>
        <w:t xml:space="preserve"> </w:t>
      </w:r>
      <w:r w:rsidRPr="00B81270">
        <w:rPr>
          <w:rFonts w:ascii="Arial" w:hAnsi="Arial" w:cs="Arial"/>
          <w:b/>
          <w:sz w:val="20"/>
          <w:szCs w:val="20"/>
          <w:u w:val="single"/>
          <w:lang w:val="x-none"/>
        </w:rPr>
        <w:t>na podlagi</w:t>
      </w:r>
      <w:r w:rsidRPr="00B81270">
        <w:rPr>
          <w:rFonts w:ascii="Arial" w:hAnsi="Arial" w:cs="Arial"/>
          <w:sz w:val="20"/>
          <w:szCs w:val="20"/>
          <w:u w:val="single"/>
          <w:lang w:val="x-none"/>
        </w:rPr>
        <w:t xml:space="preserve"> obrazloženega </w:t>
      </w:r>
      <w:r w:rsidRPr="00B81270">
        <w:rPr>
          <w:rFonts w:ascii="Arial" w:hAnsi="Arial" w:cs="Arial"/>
          <w:b/>
          <w:sz w:val="20"/>
          <w:szCs w:val="20"/>
          <w:u w:val="single"/>
          <w:lang w:val="x-none"/>
        </w:rPr>
        <w:t>mnenja strokovne komisije</w:t>
      </w:r>
      <w:r w:rsidRPr="00B81270">
        <w:rPr>
          <w:rFonts w:ascii="Arial" w:hAnsi="Arial" w:cs="Arial"/>
          <w:sz w:val="20"/>
          <w:szCs w:val="20"/>
          <w:lang w:val="x-none"/>
        </w:rPr>
        <w:t>, ki jo imenuje ravnatelj in jo sestavljajo</w:t>
      </w:r>
      <w:r w:rsidRPr="00B81270">
        <w:rPr>
          <w:rFonts w:ascii="Arial" w:hAnsi="Arial" w:cs="Arial"/>
          <w:sz w:val="20"/>
          <w:szCs w:val="20"/>
        </w:rPr>
        <w:t>:</w:t>
      </w:r>
    </w:p>
    <w:p w14:paraId="638DF95E" w14:textId="53C55C53" w:rsidR="002D1220" w:rsidRPr="00B81270" w:rsidRDefault="002D1220" w:rsidP="005B57CC">
      <w:pPr>
        <w:pStyle w:val="odstavek0"/>
        <w:numPr>
          <w:ilvl w:val="0"/>
          <w:numId w:val="5"/>
        </w:numPr>
        <w:tabs>
          <w:tab w:val="left" w:pos="284"/>
        </w:tabs>
        <w:spacing w:before="0" w:beforeAutospacing="0" w:after="0" w:afterAutospacing="0"/>
        <w:ind w:left="0" w:firstLine="0"/>
        <w:rPr>
          <w:rFonts w:ascii="Arial" w:hAnsi="Arial" w:cs="Arial"/>
          <w:sz w:val="20"/>
          <w:szCs w:val="20"/>
        </w:rPr>
      </w:pPr>
      <w:r w:rsidRPr="00B81270">
        <w:rPr>
          <w:rFonts w:ascii="Arial" w:hAnsi="Arial" w:cs="Arial"/>
          <w:sz w:val="20"/>
          <w:szCs w:val="20"/>
          <w:lang w:val="x-none"/>
        </w:rPr>
        <w:t xml:space="preserve">šolski zdravnik, </w:t>
      </w:r>
    </w:p>
    <w:p w14:paraId="390D49B1" w14:textId="77777777" w:rsidR="002D1220" w:rsidRPr="00B81270" w:rsidRDefault="002D1220" w:rsidP="005B57CC">
      <w:pPr>
        <w:pStyle w:val="odstavek0"/>
        <w:numPr>
          <w:ilvl w:val="0"/>
          <w:numId w:val="5"/>
        </w:numPr>
        <w:tabs>
          <w:tab w:val="left" w:pos="284"/>
        </w:tabs>
        <w:spacing w:before="0" w:beforeAutospacing="0" w:after="0" w:afterAutospacing="0"/>
        <w:ind w:left="0" w:firstLine="0"/>
        <w:rPr>
          <w:rFonts w:ascii="Arial" w:hAnsi="Arial" w:cs="Arial"/>
          <w:sz w:val="20"/>
          <w:szCs w:val="20"/>
        </w:rPr>
      </w:pPr>
      <w:r w:rsidRPr="00B81270">
        <w:rPr>
          <w:rFonts w:ascii="Arial" w:hAnsi="Arial" w:cs="Arial"/>
          <w:sz w:val="20"/>
          <w:szCs w:val="20"/>
          <w:lang w:val="x-none"/>
        </w:rPr>
        <w:t xml:space="preserve">svetovalni delavec ter </w:t>
      </w:r>
    </w:p>
    <w:p w14:paraId="36E39008" w14:textId="75FABCFD" w:rsidR="00F27402" w:rsidRPr="00B81270" w:rsidRDefault="002D1220" w:rsidP="005B57CC">
      <w:pPr>
        <w:pStyle w:val="odstavek0"/>
        <w:numPr>
          <w:ilvl w:val="0"/>
          <w:numId w:val="5"/>
        </w:numPr>
        <w:tabs>
          <w:tab w:val="left" w:pos="284"/>
        </w:tabs>
        <w:spacing w:before="0" w:beforeAutospacing="0" w:after="0" w:afterAutospacing="0"/>
        <w:ind w:left="0" w:firstLine="0"/>
        <w:rPr>
          <w:rFonts w:ascii="Arial" w:hAnsi="Arial" w:cs="Arial"/>
          <w:sz w:val="20"/>
          <w:szCs w:val="20"/>
        </w:rPr>
      </w:pPr>
      <w:r w:rsidRPr="00B81270">
        <w:rPr>
          <w:rFonts w:ascii="Arial" w:hAnsi="Arial" w:cs="Arial"/>
          <w:sz w:val="20"/>
          <w:szCs w:val="20"/>
          <w:lang w:val="x-none"/>
        </w:rPr>
        <w:t>vzgojitelj oziroma učitelj</w:t>
      </w:r>
      <w:r w:rsidRPr="00B81270">
        <w:rPr>
          <w:rStyle w:val="Sprotnaopomba-sklic"/>
          <w:rFonts w:ascii="Arial" w:hAnsi="Arial" w:cs="Arial"/>
          <w:sz w:val="20"/>
          <w:szCs w:val="20"/>
          <w:lang w:val="x-none"/>
        </w:rPr>
        <w:footnoteReference w:id="48"/>
      </w:r>
      <w:r w:rsidRPr="00B81270">
        <w:rPr>
          <w:rFonts w:ascii="Arial" w:hAnsi="Arial" w:cs="Arial"/>
          <w:sz w:val="20"/>
          <w:szCs w:val="20"/>
          <w:lang w:val="x-none"/>
        </w:rPr>
        <w:t>.</w:t>
      </w:r>
    </w:p>
    <w:p w14:paraId="2F313FC8" w14:textId="77777777" w:rsidR="002D1220" w:rsidRPr="00B81270" w:rsidRDefault="002D1220" w:rsidP="005B57CC">
      <w:pPr>
        <w:pStyle w:val="odstavek0"/>
        <w:tabs>
          <w:tab w:val="left" w:pos="284"/>
        </w:tabs>
        <w:spacing w:before="0" w:beforeAutospacing="0" w:after="0" w:afterAutospacing="0"/>
        <w:rPr>
          <w:rFonts w:ascii="Arial" w:hAnsi="Arial" w:cs="Arial"/>
          <w:sz w:val="20"/>
          <w:szCs w:val="20"/>
        </w:rPr>
      </w:pPr>
    </w:p>
    <w:p w14:paraId="6EF2CA59" w14:textId="77777777" w:rsidR="00E822EA" w:rsidRPr="00B81270" w:rsidRDefault="00E822EA" w:rsidP="00C42DDC">
      <w:pPr>
        <w:pStyle w:val="Odstavekseznama"/>
        <w:numPr>
          <w:ilvl w:val="0"/>
          <w:numId w:val="17"/>
        </w:numPr>
        <w:tabs>
          <w:tab w:val="left" w:pos="284"/>
        </w:tabs>
        <w:spacing w:line="240" w:lineRule="auto"/>
        <w:ind w:left="0" w:firstLine="0"/>
        <w:jc w:val="both"/>
        <w:rPr>
          <w:rFonts w:cs="Arial"/>
          <w:b/>
          <w:szCs w:val="20"/>
          <w:lang w:eastAsia="sl-SI"/>
        </w:rPr>
      </w:pPr>
      <w:r w:rsidRPr="00B81270">
        <w:rPr>
          <w:rFonts w:cs="Arial"/>
          <w:b/>
          <w:szCs w:val="20"/>
          <w:lang w:eastAsia="sl-SI"/>
        </w:rPr>
        <w:t>Odložitev začetka šolanja</w:t>
      </w:r>
    </w:p>
    <w:p w14:paraId="004C6C21" w14:textId="77777777" w:rsidR="002D1220" w:rsidRPr="00B81270" w:rsidRDefault="002D1220" w:rsidP="005B57CC">
      <w:pPr>
        <w:tabs>
          <w:tab w:val="left" w:pos="284"/>
        </w:tabs>
        <w:spacing w:line="240" w:lineRule="auto"/>
        <w:jc w:val="both"/>
        <w:rPr>
          <w:rFonts w:cs="Arial"/>
          <w:szCs w:val="20"/>
          <w:lang w:val="x-none" w:eastAsia="sl-SI"/>
        </w:rPr>
      </w:pPr>
    </w:p>
    <w:p w14:paraId="5EB75090" w14:textId="0D099478" w:rsidR="00F27402" w:rsidRPr="00B81270" w:rsidRDefault="00674B5C" w:rsidP="005B57CC">
      <w:pPr>
        <w:tabs>
          <w:tab w:val="left" w:pos="284"/>
        </w:tabs>
        <w:spacing w:line="240" w:lineRule="auto"/>
        <w:jc w:val="both"/>
        <w:rPr>
          <w:rFonts w:cs="Arial"/>
          <w:szCs w:val="20"/>
          <w:lang w:eastAsia="sl-SI"/>
        </w:rPr>
      </w:pPr>
      <w:r w:rsidRPr="00B81270">
        <w:rPr>
          <w:rFonts w:cs="Arial"/>
          <w:szCs w:val="20"/>
          <w:lang w:eastAsia="sl-SI"/>
        </w:rPr>
        <w:t xml:space="preserve">50. </w:t>
      </w:r>
      <w:r w:rsidR="00BD6C15" w:rsidRPr="00B81270">
        <w:rPr>
          <w:rFonts w:cs="Arial"/>
          <w:szCs w:val="20"/>
          <w:lang w:eastAsia="sl-SI"/>
        </w:rPr>
        <w:t xml:space="preserve"> </w:t>
      </w:r>
      <w:r w:rsidR="00172E44" w:rsidRPr="00B81270">
        <w:rPr>
          <w:rFonts w:cs="Arial"/>
          <w:szCs w:val="20"/>
          <w:lang w:val="x-none" w:eastAsia="sl-SI"/>
        </w:rPr>
        <w:t xml:space="preserve">Otroku se lahko </w:t>
      </w:r>
      <w:r w:rsidR="00172E44" w:rsidRPr="00B81270">
        <w:rPr>
          <w:rFonts w:cs="Arial"/>
          <w:b/>
          <w:szCs w:val="20"/>
          <w:lang w:val="x-none" w:eastAsia="sl-SI"/>
        </w:rPr>
        <w:t>začetek šolanja</w:t>
      </w:r>
      <w:r w:rsidR="00172E44" w:rsidRPr="00B81270">
        <w:rPr>
          <w:rFonts w:cs="Arial"/>
          <w:szCs w:val="20"/>
          <w:lang w:val="x-none" w:eastAsia="sl-SI"/>
        </w:rPr>
        <w:t xml:space="preserve"> </w:t>
      </w:r>
      <w:r w:rsidR="00F27402" w:rsidRPr="00B81270">
        <w:rPr>
          <w:rFonts w:cs="Arial"/>
          <w:szCs w:val="20"/>
          <w:lang w:eastAsia="sl-SI"/>
        </w:rPr>
        <w:t xml:space="preserve">odloži </w:t>
      </w:r>
      <w:r w:rsidR="00F27402" w:rsidRPr="00B81270">
        <w:rPr>
          <w:rFonts w:cs="Arial"/>
          <w:b/>
          <w:szCs w:val="20"/>
          <w:lang w:eastAsia="sl-SI"/>
        </w:rPr>
        <w:t>za eno leto</w:t>
      </w:r>
      <w:r w:rsidR="00F27402" w:rsidRPr="00B81270">
        <w:rPr>
          <w:rFonts w:cs="Arial"/>
          <w:szCs w:val="20"/>
          <w:lang w:eastAsia="sl-SI"/>
        </w:rPr>
        <w:t>,</w:t>
      </w:r>
      <w:r w:rsidR="00F27402" w:rsidRPr="00B81270">
        <w:rPr>
          <w:rFonts w:cs="Arial"/>
          <w:szCs w:val="20"/>
          <w:lang w:val="x-none" w:eastAsia="sl-SI"/>
        </w:rPr>
        <w:t xml:space="preserve"> če se ugotovi, da otrok ni pripravljen za vstop v šolo</w:t>
      </w:r>
      <w:r w:rsidR="00F27402" w:rsidRPr="00B81270">
        <w:rPr>
          <w:rFonts w:cs="Arial"/>
          <w:szCs w:val="20"/>
          <w:lang w:eastAsia="sl-SI"/>
        </w:rPr>
        <w:t xml:space="preserve">. To šola lahko stori </w:t>
      </w:r>
      <w:r w:rsidR="00172E44" w:rsidRPr="00B81270">
        <w:rPr>
          <w:rFonts w:cs="Arial"/>
          <w:szCs w:val="20"/>
          <w:u w:val="single"/>
          <w:lang w:val="x-none" w:eastAsia="sl-SI"/>
        </w:rPr>
        <w:t>na predlog</w:t>
      </w:r>
      <w:r w:rsidR="00F27402" w:rsidRPr="00B81270">
        <w:rPr>
          <w:rFonts w:cs="Arial"/>
          <w:szCs w:val="20"/>
          <w:lang w:eastAsia="sl-SI"/>
        </w:rPr>
        <w:t>:</w:t>
      </w:r>
    </w:p>
    <w:p w14:paraId="1EBE8D34" w14:textId="77777777" w:rsidR="00F27402" w:rsidRPr="00B81270" w:rsidRDefault="00F27402" w:rsidP="005B57CC">
      <w:pPr>
        <w:tabs>
          <w:tab w:val="left" w:pos="284"/>
        </w:tabs>
        <w:spacing w:line="240" w:lineRule="auto"/>
        <w:jc w:val="both"/>
        <w:rPr>
          <w:rFonts w:cs="Arial"/>
          <w:szCs w:val="20"/>
          <w:lang w:val="x-none" w:eastAsia="sl-SI"/>
        </w:rPr>
      </w:pPr>
      <w:r w:rsidRPr="00B81270">
        <w:rPr>
          <w:rFonts w:cs="Arial"/>
          <w:szCs w:val="20"/>
          <w:lang w:eastAsia="sl-SI"/>
        </w:rPr>
        <w:t>-</w:t>
      </w:r>
      <w:r w:rsidR="00172E44" w:rsidRPr="00B81270">
        <w:rPr>
          <w:rFonts w:cs="Arial"/>
          <w:szCs w:val="20"/>
          <w:lang w:val="x-none" w:eastAsia="sl-SI"/>
        </w:rPr>
        <w:t xml:space="preserve"> staršev, </w:t>
      </w:r>
    </w:p>
    <w:p w14:paraId="55287796" w14:textId="77777777" w:rsidR="00F27402" w:rsidRPr="00B81270" w:rsidRDefault="00F27402" w:rsidP="005B57CC">
      <w:pPr>
        <w:tabs>
          <w:tab w:val="left" w:pos="284"/>
        </w:tabs>
        <w:spacing w:line="240" w:lineRule="auto"/>
        <w:jc w:val="both"/>
        <w:rPr>
          <w:rFonts w:cs="Arial"/>
          <w:szCs w:val="20"/>
          <w:lang w:val="x-none" w:eastAsia="sl-SI"/>
        </w:rPr>
      </w:pPr>
      <w:r w:rsidRPr="00B81270">
        <w:rPr>
          <w:rFonts w:cs="Arial"/>
          <w:szCs w:val="20"/>
          <w:lang w:eastAsia="sl-SI"/>
        </w:rPr>
        <w:t xml:space="preserve">- </w:t>
      </w:r>
      <w:r w:rsidR="00172E44" w:rsidRPr="00B81270">
        <w:rPr>
          <w:rFonts w:cs="Arial"/>
          <w:szCs w:val="20"/>
          <w:lang w:val="x-none" w:eastAsia="sl-SI"/>
        </w:rPr>
        <w:t xml:space="preserve">zdravstvene službe oziroma </w:t>
      </w:r>
    </w:p>
    <w:p w14:paraId="3771BAF7" w14:textId="46DA0352" w:rsidR="00172E44" w:rsidRPr="00B81270" w:rsidRDefault="00F27402" w:rsidP="005B57CC">
      <w:pPr>
        <w:tabs>
          <w:tab w:val="left" w:pos="284"/>
        </w:tabs>
        <w:spacing w:line="240" w:lineRule="auto"/>
        <w:jc w:val="both"/>
        <w:rPr>
          <w:rFonts w:cs="Arial"/>
          <w:szCs w:val="20"/>
          <w:lang w:eastAsia="sl-SI"/>
        </w:rPr>
      </w:pPr>
      <w:r w:rsidRPr="00B81270">
        <w:rPr>
          <w:rFonts w:cs="Arial"/>
          <w:szCs w:val="20"/>
          <w:lang w:eastAsia="sl-SI"/>
        </w:rPr>
        <w:t xml:space="preserve">- </w:t>
      </w:r>
      <w:r w:rsidR="00172E44" w:rsidRPr="00B81270">
        <w:rPr>
          <w:rFonts w:cs="Arial"/>
          <w:szCs w:val="20"/>
          <w:lang w:val="x-none" w:eastAsia="sl-SI"/>
        </w:rPr>
        <w:t>na podlagi odločbe o usmeritvi.</w:t>
      </w:r>
      <w:r w:rsidR="00172E44" w:rsidRPr="00B81270">
        <w:rPr>
          <w:rFonts w:cs="Arial"/>
          <w:szCs w:val="20"/>
          <w:lang w:eastAsia="sl-SI"/>
        </w:rPr>
        <w:t xml:space="preserve"> (45. člen ZOsn)</w:t>
      </w:r>
    </w:p>
    <w:p w14:paraId="42812F8E" w14:textId="77777777" w:rsidR="00E20B38" w:rsidRPr="00B81270" w:rsidRDefault="00E20B38" w:rsidP="005B57CC">
      <w:pPr>
        <w:tabs>
          <w:tab w:val="left" w:pos="284"/>
        </w:tabs>
        <w:spacing w:line="240" w:lineRule="auto"/>
        <w:jc w:val="both"/>
        <w:rPr>
          <w:rFonts w:cs="Arial"/>
          <w:szCs w:val="20"/>
          <w:lang w:val="x-none"/>
        </w:rPr>
      </w:pPr>
    </w:p>
    <w:p w14:paraId="7112FE40" w14:textId="77AE9594" w:rsidR="00F27402" w:rsidRPr="00B81270" w:rsidRDefault="00F27402" w:rsidP="005B57CC">
      <w:pPr>
        <w:pStyle w:val="Odstavekseznama"/>
        <w:numPr>
          <w:ilvl w:val="0"/>
          <w:numId w:val="11"/>
        </w:numPr>
        <w:tabs>
          <w:tab w:val="left" w:pos="284"/>
        </w:tabs>
        <w:spacing w:line="240" w:lineRule="auto"/>
        <w:ind w:left="0" w:firstLine="0"/>
        <w:jc w:val="both"/>
        <w:rPr>
          <w:rFonts w:cs="Arial"/>
          <w:b/>
          <w:szCs w:val="20"/>
        </w:rPr>
      </w:pPr>
      <w:r w:rsidRPr="00B81270">
        <w:rPr>
          <w:rFonts w:cs="Arial"/>
          <w:b/>
          <w:szCs w:val="20"/>
        </w:rPr>
        <w:t>Odložitev šolanja med šolskim letom v 1. razredu</w:t>
      </w:r>
    </w:p>
    <w:p w14:paraId="090CACE9" w14:textId="77777777" w:rsidR="00F27402" w:rsidRPr="00B81270" w:rsidRDefault="00F27402" w:rsidP="005B57CC">
      <w:pPr>
        <w:tabs>
          <w:tab w:val="left" w:pos="284"/>
        </w:tabs>
        <w:spacing w:line="240" w:lineRule="auto"/>
        <w:jc w:val="both"/>
        <w:rPr>
          <w:rFonts w:cs="Arial"/>
          <w:szCs w:val="20"/>
          <w:lang w:val="x-none"/>
        </w:rPr>
      </w:pPr>
    </w:p>
    <w:p w14:paraId="452E05CC" w14:textId="39D7F844" w:rsidR="00F27402" w:rsidRPr="00B81270" w:rsidRDefault="00172E44" w:rsidP="00C42DDC">
      <w:pPr>
        <w:pStyle w:val="Odstavekseznama"/>
        <w:numPr>
          <w:ilvl w:val="0"/>
          <w:numId w:val="44"/>
        </w:numPr>
        <w:tabs>
          <w:tab w:val="left" w:pos="284"/>
        </w:tabs>
        <w:spacing w:line="240" w:lineRule="auto"/>
        <w:ind w:left="0" w:firstLine="0"/>
        <w:jc w:val="both"/>
        <w:rPr>
          <w:rFonts w:cs="Arial"/>
          <w:szCs w:val="20"/>
        </w:rPr>
      </w:pPr>
      <w:r w:rsidRPr="00B81270">
        <w:rPr>
          <w:rFonts w:cs="Arial"/>
          <w:szCs w:val="20"/>
          <w:lang w:val="x-none"/>
        </w:rPr>
        <w:t xml:space="preserve">Učencu se </w:t>
      </w:r>
      <w:r w:rsidR="00F27402" w:rsidRPr="00B81270">
        <w:rPr>
          <w:rFonts w:cs="Arial"/>
          <w:szCs w:val="20"/>
        </w:rPr>
        <w:t xml:space="preserve">lahko </w:t>
      </w:r>
      <w:r w:rsidR="00F27402" w:rsidRPr="00B81270">
        <w:rPr>
          <w:rFonts w:cs="Arial"/>
          <w:szCs w:val="20"/>
          <w:lang w:val="x-none"/>
        </w:rPr>
        <w:t>odloži šolanje za eno leto</w:t>
      </w:r>
      <w:r w:rsidR="00F27402" w:rsidRPr="00B81270">
        <w:rPr>
          <w:rFonts w:cs="Arial"/>
          <w:szCs w:val="20"/>
        </w:rPr>
        <w:t xml:space="preserve"> </w:t>
      </w:r>
      <w:r w:rsidRPr="00B81270">
        <w:rPr>
          <w:rFonts w:cs="Arial"/>
          <w:szCs w:val="20"/>
          <w:lang w:val="x-none"/>
        </w:rPr>
        <w:t xml:space="preserve">med šolskim letom v 1. </w:t>
      </w:r>
      <w:r w:rsidR="0043355B" w:rsidRPr="00B81270">
        <w:rPr>
          <w:rFonts w:cs="Arial"/>
          <w:szCs w:val="20"/>
        </w:rPr>
        <w:t>r</w:t>
      </w:r>
      <w:proofErr w:type="spellStart"/>
      <w:r w:rsidR="00E03FEF" w:rsidRPr="00B81270">
        <w:rPr>
          <w:rFonts w:cs="Arial"/>
          <w:szCs w:val="20"/>
          <w:lang w:val="x-none"/>
        </w:rPr>
        <w:t>azredu</w:t>
      </w:r>
      <w:proofErr w:type="spellEnd"/>
      <w:r w:rsidR="00F27402" w:rsidRPr="00B81270">
        <w:rPr>
          <w:rFonts w:cs="Arial"/>
          <w:szCs w:val="20"/>
        </w:rPr>
        <w:t>. To</w:t>
      </w:r>
      <w:r w:rsidRPr="00B81270">
        <w:rPr>
          <w:rFonts w:cs="Arial"/>
          <w:szCs w:val="20"/>
          <w:lang w:val="x-none"/>
        </w:rPr>
        <w:t xml:space="preserve"> lahko</w:t>
      </w:r>
      <w:r w:rsidR="00F27402" w:rsidRPr="00B81270">
        <w:rPr>
          <w:rFonts w:cs="Arial"/>
          <w:szCs w:val="20"/>
        </w:rPr>
        <w:t xml:space="preserve"> šola stori</w:t>
      </w:r>
      <w:r w:rsidRPr="00B81270">
        <w:rPr>
          <w:rFonts w:cs="Arial"/>
          <w:szCs w:val="20"/>
          <w:lang w:val="x-none"/>
        </w:rPr>
        <w:t xml:space="preserve"> </w:t>
      </w:r>
      <w:r w:rsidRPr="00B81270">
        <w:rPr>
          <w:rFonts w:cs="Arial"/>
          <w:szCs w:val="20"/>
          <w:u w:val="single"/>
          <w:lang w:val="x-none"/>
        </w:rPr>
        <w:t>na predlog</w:t>
      </w:r>
      <w:r w:rsidR="00F27402" w:rsidRPr="00B81270">
        <w:rPr>
          <w:rFonts w:cs="Arial"/>
          <w:szCs w:val="20"/>
        </w:rPr>
        <w:t>:</w:t>
      </w:r>
    </w:p>
    <w:p w14:paraId="134C445F" w14:textId="77777777" w:rsidR="00610817" w:rsidRPr="00B81270" w:rsidRDefault="00610817" w:rsidP="005B57CC">
      <w:pPr>
        <w:tabs>
          <w:tab w:val="left" w:pos="284"/>
        </w:tabs>
        <w:spacing w:line="240" w:lineRule="auto"/>
        <w:jc w:val="both"/>
        <w:rPr>
          <w:rFonts w:cs="Arial"/>
          <w:szCs w:val="20"/>
        </w:rPr>
      </w:pPr>
    </w:p>
    <w:p w14:paraId="5C387199" w14:textId="74487D7C" w:rsidR="00F27402" w:rsidRPr="00B81270" w:rsidRDefault="00F27402" w:rsidP="005B57CC">
      <w:pPr>
        <w:tabs>
          <w:tab w:val="left" w:pos="284"/>
        </w:tabs>
        <w:spacing w:line="240" w:lineRule="auto"/>
        <w:jc w:val="both"/>
        <w:rPr>
          <w:rFonts w:cs="Arial"/>
          <w:szCs w:val="20"/>
          <w:lang w:val="x-none"/>
        </w:rPr>
      </w:pPr>
      <w:r w:rsidRPr="00B81270">
        <w:rPr>
          <w:rFonts w:cs="Arial"/>
          <w:szCs w:val="20"/>
        </w:rPr>
        <w:t>-</w:t>
      </w:r>
      <w:r w:rsidR="00172E44" w:rsidRPr="00B81270">
        <w:rPr>
          <w:rFonts w:cs="Arial"/>
          <w:szCs w:val="20"/>
          <w:lang w:val="x-none"/>
        </w:rPr>
        <w:t xml:space="preserve"> staršev oziroma</w:t>
      </w:r>
      <w:r w:rsidRPr="00B81270">
        <w:rPr>
          <w:rFonts w:cs="Arial"/>
          <w:szCs w:val="20"/>
        </w:rPr>
        <w:t>,</w:t>
      </w:r>
      <w:r w:rsidR="00172E44" w:rsidRPr="00B81270">
        <w:rPr>
          <w:rFonts w:cs="Arial"/>
          <w:szCs w:val="20"/>
          <w:lang w:val="x-none"/>
        </w:rPr>
        <w:t xml:space="preserve"> </w:t>
      </w:r>
    </w:p>
    <w:p w14:paraId="2387ACBC" w14:textId="77777777" w:rsidR="00F27402" w:rsidRPr="00B81270" w:rsidRDefault="00F27402" w:rsidP="005B57CC">
      <w:pPr>
        <w:tabs>
          <w:tab w:val="left" w:pos="284"/>
        </w:tabs>
        <w:spacing w:line="240" w:lineRule="auto"/>
        <w:jc w:val="both"/>
        <w:rPr>
          <w:rFonts w:cs="Arial"/>
          <w:szCs w:val="20"/>
          <w:lang w:val="x-none"/>
        </w:rPr>
      </w:pPr>
      <w:r w:rsidRPr="00B81270">
        <w:rPr>
          <w:rFonts w:cs="Arial"/>
          <w:szCs w:val="20"/>
        </w:rPr>
        <w:t xml:space="preserve">- </w:t>
      </w:r>
      <w:r w:rsidR="00172E44" w:rsidRPr="00B81270">
        <w:rPr>
          <w:rFonts w:cs="Arial"/>
          <w:szCs w:val="20"/>
          <w:lang w:val="x-none"/>
        </w:rPr>
        <w:t xml:space="preserve">na predlog šolske svetovalne službe ali </w:t>
      </w:r>
    </w:p>
    <w:p w14:paraId="5C417320" w14:textId="03679BC8" w:rsidR="00746911" w:rsidRPr="00B81270" w:rsidRDefault="00F27402" w:rsidP="005B57CC">
      <w:pPr>
        <w:tabs>
          <w:tab w:val="left" w:pos="284"/>
        </w:tabs>
        <w:spacing w:line="240" w:lineRule="auto"/>
        <w:jc w:val="both"/>
        <w:rPr>
          <w:rFonts w:cs="Arial"/>
          <w:szCs w:val="20"/>
        </w:rPr>
      </w:pPr>
      <w:r w:rsidRPr="00B81270">
        <w:rPr>
          <w:rFonts w:cs="Arial"/>
          <w:szCs w:val="20"/>
        </w:rPr>
        <w:t xml:space="preserve">- </w:t>
      </w:r>
      <w:r w:rsidR="00172E44" w:rsidRPr="00B81270">
        <w:rPr>
          <w:rFonts w:cs="Arial"/>
          <w:szCs w:val="20"/>
          <w:lang w:val="x-none"/>
        </w:rPr>
        <w:t xml:space="preserve">zdravstvene službe v soglasju s starši iz zdravstvenih in drugih razlogov </w:t>
      </w:r>
      <w:r w:rsidR="00172E44" w:rsidRPr="00B81270">
        <w:rPr>
          <w:rFonts w:cs="Arial"/>
          <w:szCs w:val="20"/>
        </w:rPr>
        <w:t>(47. člen Z</w:t>
      </w:r>
      <w:r w:rsidR="00224DA6" w:rsidRPr="00B81270">
        <w:rPr>
          <w:rFonts w:cs="Arial"/>
          <w:szCs w:val="20"/>
        </w:rPr>
        <w:t>O</w:t>
      </w:r>
      <w:r w:rsidR="00172E44" w:rsidRPr="00B81270">
        <w:rPr>
          <w:rFonts w:cs="Arial"/>
          <w:szCs w:val="20"/>
        </w:rPr>
        <w:t>sn)</w:t>
      </w:r>
    </w:p>
    <w:p w14:paraId="4866EEDA" w14:textId="51D99702" w:rsidR="002D1220" w:rsidRPr="00B81270" w:rsidRDefault="002D1220" w:rsidP="005B57CC">
      <w:pPr>
        <w:tabs>
          <w:tab w:val="left" w:pos="284"/>
        </w:tabs>
        <w:spacing w:line="240" w:lineRule="auto"/>
        <w:jc w:val="both"/>
        <w:rPr>
          <w:rFonts w:cs="Arial"/>
          <w:b/>
          <w:szCs w:val="20"/>
          <w:lang w:val="x-none" w:eastAsia="sl-SI"/>
        </w:rPr>
      </w:pPr>
    </w:p>
    <w:p w14:paraId="7D70F3ED" w14:textId="2497AE47" w:rsidR="00E20B38" w:rsidRPr="00B81270" w:rsidRDefault="006F63D8" w:rsidP="005B57CC">
      <w:pPr>
        <w:tabs>
          <w:tab w:val="left" w:pos="284"/>
        </w:tabs>
        <w:spacing w:line="240" w:lineRule="auto"/>
        <w:jc w:val="both"/>
        <w:rPr>
          <w:rFonts w:cs="Arial"/>
          <w:b/>
          <w:szCs w:val="20"/>
        </w:rPr>
      </w:pPr>
      <w:r w:rsidRPr="00B81270">
        <w:rPr>
          <w:rFonts w:cs="Arial"/>
          <w:b/>
          <w:szCs w:val="20"/>
        </w:rPr>
        <w:t xml:space="preserve">3.1 </w:t>
      </w:r>
      <w:r w:rsidR="00E20B38" w:rsidRPr="00B81270">
        <w:rPr>
          <w:rFonts w:cs="Arial"/>
          <w:b/>
          <w:szCs w:val="20"/>
        </w:rPr>
        <w:t>Pregled primerov</w:t>
      </w:r>
    </w:p>
    <w:p w14:paraId="714ACC7F" w14:textId="77777777" w:rsidR="00E20B38" w:rsidRPr="00B81270" w:rsidRDefault="00E20B38" w:rsidP="005B57CC">
      <w:pPr>
        <w:tabs>
          <w:tab w:val="left" w:pos="284"/>
        </w:tabs>
        <w:spacing w:line="240" w:lineRule="auto"/>
        <w:jc w:val="both"/>
        <w:rPr>
          <w:rFonts w:cs="Arial"/>
          <w:szCs w:val="20"/>
        </w:rPr>
      </w:pPr>
    </w:p>
    <w:p w14:paraId="7CA9CC5F" w14:textId="378B30AB" w:rsidR="00E03FEF" w:rsidRPr="00B81270" w:rsidRDefault="00E20B38" w:rsidP="00C42DDC">
      <w:pPr>
        <w:pStyle w:val="Odstavekseznama"/>
        <w:numPr>
          <w:ilvl w:val="0"/>
          <w:numId w:val="44"/>
        </w:numPr>
        <w:tabs>
          <w:tab w:val="left" w:pos="284"/>
        </w:tabs>
        <w:spacing w:line="240" w:lineRule="auto"/>
        <w:ind w:left="0" w:firstLine="0"/>
        <w:jc w:val="both"/>
        <w:rPr>
          <w:rFonts w:cs="Arial"/>
          <w:szCs w:val="20"/>
        </w:rPr>
      </w:pPr>
      <w:r w:rsidRPr="00B81270">
        <w:rPr>
          <w:rFonts w:cs="Arial"/>
          <w:szCs w:val="20"/>
        </w:rPr>
        <w:t xml:space="preserve">Upravna inšpektorica je </w:t>
      </w:r>
      <w:r w:rsidR="00711D5E" w:rsidRPr="00B81270">
        <w:rPr>
          <w:rFonts w:cs="Arial"/>
          <w:szCs w:val="20"/>
        </w:rPr>
        <w:t xml:space="preserve">zahtevala tri primere rešenih upravnih zadev </w:t>
      </w:r>
      <w:r w:rsidRPr="00B81270">
        <w:rPr>
          <w:rFonts w:cs="Arial"/>
          <w:szCs w:val="20"/>
        </w:rPr>
        <w:t>odložitve začetka šolanja</w:t>
      </w:r>
      <w:r w:rsidR="00711D5E" w:rsidRPr="00B81270">
        <w:rPr>
          <w:rFonts w:cs="Arial"/>
          <w:szCs w:val="20"/>
        </w:rPr>
        <w:t>. Upravne zadeve št. 2/2018/151, 2/2018/153, 2/2018/154 so bile upravni inšpektorici posredovane fizično (v IS niso evidentirane)</w:t>
      </w:r>
      <w:r w:rsidR="00D42019" w:rsidRPr="00B81270">
        <w:rPr>
          <w:rFonts w:cs="Arial"/>
          <w:szCs w:val="20"/>
        </w:rPr>
        <w:t>,</w:t>
      </w:r>
      <w:r w:rsidR="00711D5E" w:rsidRPr="00B81270">
        <w:rPr>
          <w:rFonts w:cs="Arial"/>
          <w:szCs w:val="20"/>
        </w:rPr>
        <w:t xml:space="preserve"> in sicer so bile posredovane tri odločbe, h katerim so priloženi še drugi dokumenti (mnenja).  </w:t>
      </w:r>
      <w:r w:rsidR="00E03FEF" w:rsidRPr="00B81270">
        <w:rPr>
          <w:rFonts w:cs="Arial"/>
          <w:szCs w:val="20"/>
        </w:rPr>
        <w:t xml:space="preserve">Upravna inšpektorica je že pod točko I tega zapisnika ugotovila neustrezno vodenje dokumentarnega gradiva. </w:t>
      </w:r>
    </w:p>
    <w:p w14:paraId="20A9A0F8" w14:textId="26910CEF" w:rsidR="00224DA6" w:rsidRPr="00B81270" w:rsidRDefault="00224DA6" w:rsidP="005B57CC">
      <w:pPr>
        <w:tabs>
          <w:tab w:val="left" w:pos="284"/>
        </w:tabs>
        <w:spacing w:line="240" w:lineRule="auto"/>
        <w:jc w:val="both"/>
        <w:rPr>
          <w:rFonts w:cs="Arial"/>
          <w:szCs w:val="20"/>
        </w:rPr>
      </w:pPr>
    </w:p>
    <w:p w14:paraId="060AA766" w14:textId="78138954" w:rsidR="00224DA6" w:rsidRPr="00B81270" w:rsidRDefault="00E03FEF" w:rsidP="00C42DDC">
      <w:pPr>
        <w:pStyle w:val="Odstavekseznama"/>
        <w:numPr>
          <w:ilvl w:val="0"/>
          <w:numId w:val="26"/>
        </w:numPr>
        <w:tabs>
          <w:tab w:val="left" w:pos="284"/>
        </w:tabs>
        <w:spacing w:line="240" w:lineRule="auto"/>
        <w:ind w:left="0" w:firstLine="0"/>
        <w:jc w:val="both"/>
        <w:rPr>
          <w:rFonts w:cs="Arial"/>
          <w:szCs w:val="20"/>
        </w:rPr>
      </w:pPr>
      <w:r w:rsidRPr="00B81270">
        <w:rPr>
          <w:rFonts w:cs="Arial"/>
          <w:szCs w:val="20"/>
          <w:u w:val="single"/>
        </w:rPr>
        <w:t>odločba</w:t>
      </w:r>
      <w:r w:rsidR="00224DA6" w:rsidRPr="00B81270">
        <w:rPr>
          <w:rFonts w:cs="Arial"/>
          <w:szCs w:val="20"/>
          <w:u w:val="single"/>
        </w:rPr>
        <w:t xml:space="preserve"> št. </w:t>
      </w:r>
      <w:bookmarkStart w:id="3" w:name="_Hlk11071155"/>
      <w:r w:rsidR="00224DA6" w:rsidRPr="00B81270">
        <w:rPr>
          <w:rFonts w:cs="Arial"/>
          <w:szCs w:val="20"/>
          <w:u w:val="single"/>
        </w:rPr>
        <w:t>2/2018/151</w:t>
      </w:r>
      <w:r w:rsidR="006F63D8" w:rsidRPr="00B81270">
        <w:rPr>
          <w:rFonts w:cs="Arial"/>
          <w:szCs w:val="20"/>
          <w:u w:val="single"/>
        </w:rPr>
        <w:t xml:space="preserve"> z </w:t>
      </w:r>
      <w:bookmarkEnd w:id="3"/>
      <w:r w:rsidR="006F63D8" w:rsidRPr="00B81270">
        <w:rPr>
          <w:rFonts w:cs="Arial"/>
          <w:szCs w:val="20"/>
          <w:u w:val="single"/>
        </w:rPr>
        <w:t>dne 3. 5. 2018</w:t>
      </w:r>
      <w:r w:rsidR="006F63D8" w:rsidRPr="00B81270">
        <w:rPr>
          <w:rFonts w:cs="Arial"/>
          <w:szCs w:val="20"/>
        </w:rPr>
        <w:t>. K odločbi so priloženi še: strokovno mnenje Komisije za usmerjanje otrok s posebnimi potrebami pri Zavodu RS za šolstvo, št. 6901-4592/2017-6 z dne 24. 1. 2018, soglasje zakonitega zastopnika otroka za nudenje strokovne pomoči oz. svetovanja učencu za zbiranje osebnih podatkov z dne 30. 1. 2018, Poročilo vrtca o funkcioniranju otroka v vrtcu z dne 6. 3. 2018</w:t>
      </w:r>
      <w:r w:rsidR="00706B69" w:rsidRPr="00B81270">
        <w:rPr>
          <w:rFonts w:cs="Arial"/>
          <w:szCs w:val="20"/>
        </w:rPr>
        <w:t>.</w:t>
      </w:r>
      <w:r w:rsidR="006F63D8" w:rsidRPr="00B81270">
        <w:rPr>
          <w:rFonts w:cs="Arial"/>
          <w:szCs w:val="20"/>
        </w:rPr>
        <w:t xml:space="preserve"> </w:t>
      </w:r>
    </w:p>
    <w:p w14:paraId="1C7A40F7" w14:textId="77777777" w:rsidR="006F63D8" w:rsidRPr="00B81270" w:rsidRDefault="006F63D8" w:rsidP="005B57CC">
      <w:pPr>
        <w:pStyle w:val="Odstavekseznama"/>
        <w:tabs>
          <w:tab w:val="left" w:pos="284"/>
        </w:tabs>
        <w:spacing w:line="240" w:lineRule="auto"/>
        <w:ind w:left="0"/>
        <w:jc w:val="both"/>
        <w:rPr>
          <w:rFonts w:cs="Arial"/>
          <w:szCs w:val="20"/>
        </w:rPr>
      </w:pPr>
    </w:p>
    <w:p w14:paraId="2E6BFCCB" w14:textId="77777777" w:rsidR="00A468D2" w:rsidRPr="00B81270" w:rsidRDefault="00D10870" w:rsidP="00C42DDC">
      <w:pPr>
        <w:pStyle w:val="Odstavekseznama"/>
        <w:numPr>
          <w:ilvl w:val="0"/>
          <w:numId w:val="32"/>
        </w:numPr>
        <w:tabs>
          <w:tab w:val="left" w:pos="284"/>
        </w:tabs>
        <w:spacing w:line="240" w:lineRule="auto"/>
        <w:jc w:val="both"/>
        <w:rPr>
          <w:rFonts w:cs="Arial"/>
          <w:szCs w:val="20"/>
        </w:rPr>
      </w:pPr>
      <w:r w:rsidRPr="00B81270">
        <w:rPr>
          <w:rFonts w:cs="Arial"/>
          <w:szCs w:val="20"/>
        </w:rPr>
        <w:t xml:space="preserve">Uvod odločbe </w:t>
      </w:r>
      <w:r w:rsidR="00982423" w:rsidRPr="00B81270">
        <w:rPr>
          <w:rFonts w:cs="Arial"/>
          <w:szCs w:val="20"/>
        </w:rPr>
        <w:t>je pomanjkljiv, saj ne vsebuje n</w:t>
      </w:r>
      <w:proofErr w:type="spellStart"/>
      <w:r w:rsidR="00982423" w:rsidRPr="00B81270">
        <w:rPr>
          <w:rFonts w:cs="Arial"/>
          <w:szCs w:val="20"/>
          <w:lang w:val="x-none"/>
        </w:rPr>
        <w:t>ačin</w:t>
      </w:r>
      <w:r w:rsidR="00982423" w:rsidRPr="00B81270">
        <w:rPr>
          <w:rFonts w:cs="Arial"/>
          <w:szCs w:val="20"/>
        </w:rPr>
        <w:t>a</w:t>
      </w:r>
      <w:proofErr w:type="spellEnd"/>
      <w:r w:rsidR="00982423" w:rsidRPr="00B81270">
        <w:rPr>
          <w:rFonts w:cs="Arial"/>
          <w:szCs w:val="20"/>
          <w:lang w:val="x-none"/>
        </w:rPr>
        <w:t xml:space="preserve"> uvedbe postopka, osebn</w:t>
      </w:r>
      <w:r w:rsidR="00982423" w:rsidRPr="00B81270">
        <w:rPr>
          <w:rFonts w:cs="Arial"/>
          <w:szCs w:val="20"/>
        </w:rPr>
        <w:t>ega</w:t>
      </w:r>
      <w:r w:rsidR="00982423" w:rsidRPr="00B81270">
        <w:rPr>
          <w:rFonts w:cs="Arial"/>
          <w:szCs w:val="20"/>
          <w:lang w:val="x-none"/>
        </w:rPr>
        <w:t xml:space="preserve"> ime</w:t>
      </w:r>
      <w:r w:rsidR="00982423" w:rsidRPr="00B81270">
        <w:rPr>
          <w:rFonts w:cs="Arial"/>
          <w:szCs w:val="20"/>
        </w:rPr>
        <w:t>na</w:t>
      </w:r>
      <w:r w:rsidR="00982423" w:rsidRPr="00B81270">
        <w:rPr>
          <w:rFonts w:cs="Arial"/>
          <w:szCs w:val="20"/>
          <w:lang w:val="x-none"/>
        </w:rPr>
        <w:t xml:space="preserve"> stranke in njenega morebitnega zakonitega zastopnika ali pooblaščenca</w:t>
      </w:r>
      <w:r w:rsidR="00706B69" w:rsidRPr="00B81270">
        <w:rPr>
          <w:rFonts w:cs="Arial"/>
          <w:szCs w:val="20"/>
        </w:rPr>
        <w:t xml:space="preserve">. V uvodu </w:t>
      </w:r>
      <w:r w:rsidR="00982423" w:rsidRPr="00B81270">
        <w:rPr>
          <w:rFonts w:cs="Arial"/>
          <w:szCs w:val="20"/>
        </w:rPr>
        <w:t>je navedenih več določb predpisov (45., 46. 47. člen ZOsn</w:t>
      </w:r>
      <w:r w:rsidR="0084073B" w:rsidRPr="00B81270">
        <w:rPr>
          <w:rFonts w:cs="Arial"/>
          <w:szCs w:val="20"/>
        </w:rPr>
        <w:t xml:space="preserve"> in</w:t>
      </w:r>
      <w:r w:rsidR="00982423" w:rsidRPr="00B81270">
        <w:rPr>
          <w:rFonts w:cs="Arial"/>
          <w:szCs w:val="20"/>
        </w:rPr>
        <w:t xml:space="preserve"> 18., 19. člen </w:t>
      </w:r>
      <w:r w:rsidR="0084073B" w:rsidRPr="00B81270">
        <w:rPr>
          <w:rFonts w:cs="Arial"/>
          <w:szCs w:val="20"/>
        </w:rPr>
        <w:t xml:space="preserve">zakona o spremembah in dopolnitvah </w:t>
      </w:r>
      <w:r w:rsidR="00982423" w:rsidRPr="00B81270">
        <w:rPr>
          <w:rFonts w:cs="Arial"/>
          <w:szCs w:val="20"/>
        </w:rPr>
        <w:t>ZOsn)</w:t>
      </w:r>
      <w:r w:rsidR="00101342" w:rsidRPr="00B81270">
        <w:rPr>
          <w:rFonts w:cs="Arial"/>
          <w:szCs w:val="20"/>
        </w:rPr>
        <w:t>, kot podlage za izdajo odločbe (predpisi o stvarni in krajevni pristojnosti)</w:t>
      </w:r>
      <w:r w:rsidR="00982423" w:rsidRPr="00B81270">
        <w:rPr>
          <w:rFonts w:cs="Arial"/>
          <w:szCs w:val="20"/>
        </w:rPr>
        <w:t xml:space="preserve"> ter 4. člen ZUP (ki </w:t>
      </w:r>
      <w:r w:rsidR="0084073B" w:rsidRPr="00B81270">
        <w:rPr>
          <w:rFonts w:cs="Arial"/>
          <w:szCs w:val="20"/>
        </w:rPr>
        <w:t xml:space="preserve">pa sploh </w:t>
      </w:r>
      <w:r w:rsidR="00982423" w:rsidRPr="00B81270">
        <w:rPr>
          <w:rFonts w:cs="Arial"/>
          <w:szCs w:val="20"/>
        </w:rPr>
        <w:t>ne predstavlja pravne podlage za izdajo odločbe)</w:t>
      </w:r>
      <w:r w:rsidR="00101342" w:rsidRPr="00B81270">
        <w:rPr>
          <w:rFonts w:cs="Arial"/>
          <w:szCs w:val="20"/>
        </w:rPr>
        <w:t>. Ker vsi navedeni členi ne predstavljajo pravno podlago za izdajo odločbe</w:t>
      </w:r>
      <w:r w:rsidR="00982423" w:rsidRPr="00B81270">
        <w:rPr>
          <w:rFonts w:cs="Arial"/>
          <w:szCs w:val="20"/>
        </w:rPr>
        <w:t xml:space="preserve">, </w:t>
      </w:r>
      <w:r w:rsidR="00101342" w:rsidRPr="00B81270">
        <w:rPr>
          <w:rFonts w:cs="Arial"/>
          <w:szCs w:val="20"/>
        </w:rPr>
        <w:t>predstavlja takšno navajanje členov predpisov,</w:t>
      </w:r>
      <w:r w:rsidR="00982423" w:rsidRPr="00B81270">
        <w:rPr>
          <w:rFonts w:cs="Arial"/>
          <w:szCs w:val="20"/>
        </w:rPr>
        <w:t xml:space="preserve"> </w:t>
      </w:r>
      <w:r w:rsidR="00982423" w:rsidRPr="00B81270">
        <w:rPr>
          <w:rFonts w:cs="Arial"/>
          <w:szCs w:val="20"/>
          <w:u w:val="single"/>
        </w:rPr>
        <w:t>kršitev določb 212. člen ZUP</w:t>
      </w:r>
      <w:r w:rsidR="00982423" w:rsidRPr="00B81270">
        <w:rPr>
          <w:rFonts w:cs="Arial"/>
          <w:szCs w:val="20"/>
        </w:rPr>
        <w:t xml:space="preserve">. </w:t>
      </w:r>
      <w:r w:rsidR="0084073B" w:rsidRPr="00B81270">
        <w:rPr>
          <w:rFonts w:cs="Arial"/>
          <w:szCs w:val="20"/>
        </w:rPr>
        <w:t xml:space="preserve">V zvezi z navajanjem upravne zadeve v uvodu upravna inšpektorica ugotavlja še, da je ta navedena napačno, saj iz nadaljnjih delov odločbe izhaja, da gre v konkretnem primeru za </w:t>
      </w:r>
      <w:r w:rsidR="0084073B" w:rsidRPr="00B81270">
        <w:rPr>
          <w:rFonts w:cs="Arial"/>
          <w:i/>
          <w:szCs w:val="20"/>
        </w:rPr>
        <w:t>odločanje o odložitvi šolanja</w:t>
      </w:r>
      <w:r w:rsidR="0084073B" w:rsidRPr="00B81270">
        <w:rPr>
          <w:rFonts w:cs="Arial"/>
          <w:szCs w:val="20"/>
        </w:rPr>
        <w:t xml:space="preserve">, ne pa za »postopek ugotavljanja pripravljenosti«, ki tudi ne predstavlja upravne zadeve v smislu 2. člena ZUP, saj </w:t>
      </w:r>
      <w:r w:rsidR="00236F2B" w:rsidRPr="00B81270">
        <w:rPr>
          <w:rFonts w:cs="Arial"/>
          <w:szCs w:val="20"/>
        </w:rPr>
        <w:t xml:space="preserve">je </w:t>
      </w:r>
      <w:r w:rsidR="0084073B" w:rsidRPr="00B81270">
        <w:rPr>
          <w:rFonts w:cs="Arial"/>
          <w:szCs w:val="20"/>
        </w:rPr>
        <w:t>ugotavljanje pripravljenosti</w:t>
      </w:r>
      <w:r w:rsidR="00236F2B" w:rsidRPr="00B81270">
        <w:rPr>
          <w:rFonts w:cs="Arial"/>
          <w:szCs w:val="20"/>
        </w:rPr>
        <w:t xml:space="preserve"> v določenih primerih le</w:t>
      </w:r>
      <w:r w:rsidR="0084073B" w:rsidRPr="00B81270">
        <w:rPr>
          <w:rFonts w:cs="Arial"/>
          <w:szCs w:val="20"/>
        </w:rPr>
        <w:t xml:space="preserve"> </w:t>
      </w:r>
      <w:r w:rsidR="00236F2B" w:rsidRPr="00B81270">
        <w:rPr>
          <w:rFonts w:cs="Arial"/>
          <w:szCs w:val="20"/>
        </w:rPr>
        <w:t xml:space="preserve">predpisano dejanje </w:t>
      </w:r>
      <w:r w:rsidR="0084073B" w:rsidRPr="00B81270">
        <w:rPr>
          <w:rFonts w:cs="Arial"/>
          <w:szCs w:val="20"/>
        </w:rPr>
        <w:t>pred odločitvijo o odložitvi šolanja.</w:t>
      </w:r>
    </w:p>
    <w:p w14:paraId="5BF0DEE9" w14:textId="1958B2FC" w:rsidR="00B81270" w:rsidRDefault="00982423" w:rsidP="00C42DDC">
      <w:pPr>
        <w:pStyle w:val="Odstavekseznama"/>
        <w:numPr>
          <w:ilvl w:val="0"/>
          <w:numId w:val="32"/>
        </w:numPr>
        <w:tabs>
          <w:tab w:val="left" w:pos="284"/>
        </w:tabs>
        <w:spacing w:line="240" w:lineRule="auto"/>
        <w:jc w:val="both"/>
        <w:rPr>
          <w:rFonts w:cs="Arial"/>
          <w:szCs w:val="20"/>
        </w:rPr>
      </w:pPr>
      <w:r w:rsidRPr="00B81270">
        <w:rPr>
          <w:rFonts w:cs="Arial"/>
          <w:szCs w:val="20"/>
        </w:rPr>
        <w:t xml:space="preserve">Izrek je nedoločen, saj ne vsebuje podatkov o strankah postopka oziroma vlagateljih (navedeno je« Vlogi staršev </w:t>
      </w:r>
      <w:r w:rsidR="00EA5698">
        <w:rPr>
          <w:rFonts w:cs="Arial"/>
          <w:szCs w:val="20"/>
        </w:rPr>
        <w:t>█</w:t>
      </w:r>
      <w:r w:rsidRPr="00B81270">
        <w:rPr>
          <w:rFonts w:cs="Arial"/>
          <w:szCs w:val="20"/>
        </w:rPr>
        <w:t>, roj. …, za odložitev šolanj</w:t>
      </w:r>
      <w:r w:rsidR="006F63D8" w:rsidRPr="00B81270">
        <w:rPr>
          <w:rFonts w:cs="Arial"/>
          <w:szCs w:val="20"/>
        </w:rPr>
        <w:t>a</w:t>
      </w:r>
      <w:r w:rsidRPr="00B81270">
        <w:rPr>
          <w:rFonts w:cs="Arial"/>
          <w:szCs w:val="20"/>
        </w:rPr>
        <w:t xml:space="preserve"> v 1. razred, se ugodi«</w:t>
      </w:r>
      <w:r w:rsidR="00AE46C3" w:rsidRPr="00B81270">
        <w:rPr>
          <w:rFonts w:cs="Arial"/>
          <w:szCs w:val="20"/>
        </w:rPr>
        <w:t>)</w:t>
      </w:r>
      <w:r w:rsidRPr="00B81270">
        <w:rPr>
          <w:rFonts w:cs="Arial"/>
          <w:szCs w:val="20"/>
        </w:rPr>
        <w:t xml:space="preserve">, kar predstavlja </w:t>
      </w:r>
      <w:r w:rsidRPr="00B81270">
        <w:rPr>
          <w:rFonts w:cs="Arial"/>
          <w:szCs w:val="20"/>
          <w:u w:val="single"/>
        </w:rPr>
        <w:t>kršitev določb 213. člena ZUP</w:t>
      </w:r>
      <w:r w:rsidR="0084073B" w:rsidRPr="00B81270">
        <w:rPr>
          <w:rFonts w:cs="Arial"/>
          <w:szCs w:val="20"/>
        </w:rPr>
        <w:t>.</w:t>
      </w:r>
      <w:r w:rsidR="00B81270">
        <w:rPr>
          <w:rFonts w:cs="Arial"/>
          <w:szCs w:val="20"/>
        </w:rPr>
        <w:t xml:space="preserve"> </w:t>
      </w:r>
    </w:p>
    <w:p w14:paraId="524DC5A8" w14:textId="457606D4" w:rsidR="00A468D2" w:rsidRPr="00B81270" w:rsidRDefault="002B468A" w:rsidP="00C42DDC">
      <w:pPr>
        <w:pStyle w:val="Odstavekseznama"/>
        <w:numPr>
          <w:ilvl w:val="0"/>
          <w:numId w:val="32"/>
        </w:numPr>
        <w:tabs>
          <w:tab w:val="left" w:pos="284"/>
        </w:tabs>
        <w:spacing w:line="240" w:lineRule="auto"/>
        <w:jc w:val="both"/>
        <w:rPr>
          <w:rFonts w:cs="Arial"/>
          <w:szCs w:val="20"/>
        </w:rPr>
      </w:pPr>
      <w:r w:rsidRPr="00B81270">
        <w:rPr>
          <w:rFonts w:cs="Arial"/>
          <w:szCs w:val="20"/>
        </w:rPr>
        <w:t>Obrazložitev je pomanjkljiva</w:t>
      </w:r>
      <w:r w:rsidR="001C6979" w:rsidRPr="00B81270">
        <w:rPr>
          <w:rFonts w:cs="Arial"/>
          <w:szCs w:val="20"/>
        </w:rPr>
        <w:t xml:space="preserve">, vsebuje </w:t>
      </w:r>
      <w:r w:rsidR="00610817" w:rsidRPr="00B81270">
        <w:rPr>
          <w:rFonts w:cs="Arial"/>
          <w:szCs w:val="20"/>
        </w:rPr>
        <w:t xml:space="preserve">le </w:t>
      </w:r>
      <w:r w:rsidR="001C6979" w:rsidRPr="00B81270">
        <w:rPr>
          <w:rFonts w:cs="Arial"/>
          <w:szCs w:val="20"/>
        </w:rPr>
        <w:t>dva stavka</w:t>
      </w:r>
      <w:r w:rsidRPr="00B81270">
        <w:rPr>
          <w:rFonts w:cs="Arial"/>
          <w:szCs w:val="20"/>
        </w:rPr>
        <w:t xml:space="preserve">: ni obrazloženo </w:t>
      </w:r>
      <w:r w:rsidRPr="00B81270">
        <w:rPr>
          <w:rFonts w:cs="Arial"/>
          <w:szCs w:val="20"/>
          <w:lang w:val="x-none"/>
        </w:rPr>
        <w:t>ugotovljeno dejansko stanje in doka</w:t>
      </w:r>
      <w:r w:rsidRPr="00B81270">
        <w:rPr>
          <w:rFonts w:cs="Arial"/>
          <w:szCs w:val="20"/>
        </w:rPr>
        <w:t>zi</w:t>
      </w:r>
      <w:r w:rsidRPr="00B81270">
        <w:rPr>
          <w:rFonts w:cs="Arial"/>
          <w:szCs w:val="20"/>
          <w:lang w:val="x-none"/>
        </w:rPr>
        <w:t>, na katere je le-to oprto</w:t>
      </w:r>
      <w:r w:rsidRPr="00B81270">
        <w:rPr>
          <w:rFonts w:cs="Arial"/>
          <w:szCs w:val="20"/>
        </w:rPr>
        <w:t xml:space="preserve"> (ni opis poteka postopka -navedeni zgolj členi ZOsn, priložen, pridobljena mnenja), niti razlogi, odločilni za presojo </w:t>
      </w:r>
      <w:r w:rsidRPr="00B81270">
        <w:rPr>
          <w:rFonts w:cs="Arial"/>
          <w:szCs w:val="20"/>
          <w:lang w:val="x-none" w:eastAsia="sl-SI"/>
        </w:rPr>
        <w:t>posameznih dokazov</w:t>
      </w:r>
      <w:r w:rsidRPr="00B81270">
        <w:rPr>
          <w:rFonts w:cs="Arial"/>
          <w:szCs w:val="20"/>
          <w:lang w:eastAsia="sl-SI"/>
        </w:rPr>
        <w:t xml:space="preserve"> (zakaj so bila mnenja in katera, upoštevana ali zakaj in katera niso bila), ni navedenih</w:t>
      </w:r>
      <w:r w:rsidRPr="00B81270">
        <w:rPr>
          <w:rFonts w:cs="Arial"/>
          <w:szCs w:val="20"/>
          <w:lang w:val="x-none" w:eastAsia="sl-SI"/>
        </w:rPr>
        <w:t xml:space="preserve"> določb predpisov, na katere se opira odločba</w:t>
      </w:r>
      <w:r w:rsidRPr="00B81270">
        <w:rPr>
          <w:rFonts w:cs="Arial"/>
          <w:szCs w:val="20"/>
          <w:lang w:eastAsia="sl-SI"/>
        </w:rPr>
        <w:t xml:space="preserve"> </w:t>
      </w:r>
      <w:r w:rsidR="00610817" w:rsidRPr="00B81270">
        <w:rPr>
          <w:rFonts w:cs="Arial"/>
          <w:szCs w:val="20"/>
          <w:lang w:eastAsia="sl-SI"/>
        </w:rPr>
        <w:t>(</w:t>
      </w:r>
      <w:r w:rsidRPr="00B81270">
        <w:rPr>
          <w:rFonts w:cs="Arial"/>
          <w:szCs w:val="20"/>
          <w:lang w:eastAsia="sl-SI"/>
        </w:rPr>
        <w:t>izrek</w:t>
      </w:r>
      <w:r w:rsidR="00610817" w:rsidRPr="00B81270">
        <w:rPr>
          <w:rFonts w:cs="Arial"/>
          <w:szCs w:val="20"/>
          <w:lang w:eastAsia="sl-SI"/>
        </w:rPr>
        <w:t>)</w:t>
      </w:r>
      <w:r w:rsidRPr="00B81270">
        <w:rPr>
          <w:rFonts w:cs="Arial"/>
          <w:szCs w:val="20"/>
          <w:lang w:eastAsia="sl-SI"/>
        </w:rPr>
        <w:t xml:space="preserve">, niti </w:t>
      </w:r>
      <w:r w:rsidRPr="00B81270">
        <w:rPr>
          <w:rFonts w:cs="Arial"/>
          <w:szCs w:val="20"/>
          <w:lang w:val="x-none" w:eastAsia="sl-SI"/>
        </w:rPr>
        <w:t xml:space="preserve"> razlog</w:t>
      </w:r>
      <w:r w:rsidRPr="00B81270">
        <w:rPr>
          <w:rFonts w:cs="Arial"/>
          <w:szCs w:val="20"/>
          <w:lang w:eastAsia="sl-SI"/>
        </w:rPr>
        <w:t>ov</w:t>
      </w:r>
      <w:r w:rsidRPr="00B81270">
        <w:rPr>
          <w:rFonts w:cs="Arial"/>
          <w:szCs w:val="20"/>
          <w:lang w:val="x-none" w:eastAsia="sl-SI"/>
        </w:rPr>
        <w:t>, ki glede na ugotovljeno dejansko stanje narekujejo takšno odločbo</w:t>
      </w:r>
      <w:r w:rsidR="001C6979" w:rsidRPr="00B81270">
        <w:rPr>
          <w:rFonts w:cs="Arial"/>
          <w:szCs w:val="20"/>
          <w:lang w:eastAsia="sl-SI"/>
        </w:rPr>
        <w:t xml:space="preserve">. Upravna inšpektorica opozarja, da ne gre za enostavno zadevo, ki bi jo lahko obrazložili na podlagi določb 4. </w:t>
      </w:r>
      <w:r w:rsidR="00610817" w:rsidRPr="00B81270">
        <w:rPr>
          <w:rFonts w:cs="Arial"/>
          <w:szCs w:val="20"/>
          <w:lang w:eastAsia="sl-SI"/>
        </w:rPr>
        <w:t>od</w:t>
      </w:r>
      <w:r w:rsidR="001C6979" w:rsidRPr="00B81270">
        <w:rPr>
          <w:rFonts w:cs="Arial"/>
          <w:szCs w:val="20"/>
          <w:lang w:eastAsia="sl-SI"/>
        </w:rPr>
        <w:t>stavka 214. člena ZUP</w:t>
      </w:r>
      <w:r w:rsidR="001C6979" w:rsidRPr="00B81270">
        <w:rPr>
          <w:rStyle w:val="Sprotnaopomba-sklic"/>
          <w:rFonts w:cs="Arial"/>
          <w:szCs w:val="20"/>
          <w:lang w:eastAsia="sl-SI"/>
        </w:rPr>
        <w:footnoteReference w:id="49"/>
      </w:r>
      <w:r w:rsidR="001C6979" w:rsidRPr="00B81270">
        <w:rPr>
          <w:rFonts w:cs="Arial"/>
          <w:szCs w:val="20"/>
          <w:lang w:eastAsia="sl-SI"/>
        </w:rPr>
        <w:t>, saj bil v zadevi izveden poseben ugotovitveni postopek, ki mora biti obrazložen, zato se ugotavlja kršitev določb 214. člena ZUP.</w:t>
      </w:r>
    </w:p>
    <w:p w14:paraId="37E654FB" w14:textId="77777777" w:rsidR="00A468D2" w:rsidRPr="00B81270" w:rsidRDefault="001C6979" w:rsidP="00C42DDC">
      <w:pPr>
        <w:pStyle w:val="Odstavekseznama"/>
        <w:numPr>
          <w:ilvl w:val="0"/>
          <w:numId w:val="32"/>
        </w:numPr>
        <w:tabs>
          <w:tab w:val="left" w:pos="284"/>
        </w:tabs>
        <w:spacing w:line="240" w:lineRule="auto"/>
        <w:jc w:val="both"/>
        <w:rPr>
          <w:rFonts w:cs="Arial"/>
          <w:szCs w:val="20"/>
        </w:rPr>
      </w:pPr>
      <w:r w:rsidRPr="00B81270">
        <w:rPr>
          <w:rFonts w:cs="Arial"/>
          <w:szCs w:val="20"/>
        </w:rPr>
        <w:t>Pouk o pravnem sredstvu je napačen in pomanjkljiv. V njem je navedeno:</w:t>
      </w:r>
      <w:r w:rsidR="00EE774B" w:rsidRPr="00B81270">
        <w:rPr>
          <w:rFonts w:cs="Arial"/>
          <w:szCs w:val="20"/>
        </w:rPr>
        <w:t xml:space="preserve"> «</w:t>
      </w:r>
      <w:r w:rsidRPr="00B81270">
        <w:rPr>
          <w:rFonts w:cs="Arial"/>
          <w:i/>
          <w:szCs w:val="20"/>
        </w:rPr>
        <w:t xml:space="preserve">Zoper to odločbo je dovoljena pritožba na komisijo, ki jo imenuje minister za šolstvo in šport, in sicer v roku 15 dni po vročitvi. Pritožba se vroči Osnovni šoli kašelj, </w:t>
      </w:r>
      <w:proofErr w:type="spellStart"/>
      <w:r w:rsidRPr="00B81270">
        <w:rPr>
          <w:rFonts w:cs="Arial"/>
          <w:i/>
          <w:szCs w:val="20"/>
        </w:rPr>
        <w:t>Kašeljska</w:t>
      </w:r>
      <w:proofErr w:type="spellEnd"/>
      <w:r w:rsidRPr="00B81270">
        <w:rPr>
          <w:rFonts w:cs="Arial"/>
          <w:i/>
          <w:szCs w:val="20"/>
        </w:rPr>
        <w:t xml:space="preserve"> 119 a, 1260 Ljubljana polje, ki je odločbo izdala</w:t>
      </w:r>
      <w:r w:rsidRPr="00B81270">
        <w:rPr>
          <w:rFonts w:cs="Arial"/>
          <w:szCs w:val="20"/>
        </w:rPr>
        <w:t>.</w:t>
      </w:r>
      <w:r w:rsidR="00EE774B" w:rsidRPr="00B81270">
        <w:rPr>
          <w:rFonts w:cs="Arial"/>
          <w:szCs w:val="20"/>
        </w:rPr>
        <w:t>«</w:t>
      </w:r>
      <w:r w:rsidRPr="00B81270">
        <w:rPr>
          <w:rFonts w:cs="Arial"/>
          <w:szCs w:val="20"/>
        </w:rPr>
        <w:t xml:space="preserve"> </w:t>
      </w:r>
      <w:r w:rsidR="00610817" w:rsidRPr="00B81270">
        <w:rPr>
          <w:rFonts w:cs="Arial"/>
          <w:szCs w:val="20"/>
        </w:rPr>
        <w:t>Pravilno bi bilo »</w:t>
      </w:r>
      <w:r w:rsidR="00EE774B" w:rsidRPr="00B81270">
        <w:rPr>
          <w:rFonts w:cs="Arial"/>
          <w:i/>
          <w:szCs w:val="20"/>
        </w:rPr>
        <w:t>Zoper to odločbo je dovoljena pritožba na pritožbeno komisijo Osnovne šole Kašelj, ki se jo vloži pri Osnovni šoli Kašelj ,…, v roku 15 dni od vročitve odločbe, in sicer po pošti ali ustno na zapisnik, pri OŠ…. Za pritožbo je treba plačati upravno takso v višini ..</w:t>
      </w:r>
      <w:r w:rsidR="00610817" w:rsidRPr="00B81270">
        <w:rPr>
          <w:rFonts w:cs="Arial"/>
          <w:szCs w:val="20"/>
        </w:rPr>
        <w:t>«</w:t>
      </w:r>
      <w:r w:rsidR="00EE774B" w:rsidRPr="00B81270">
        <w:rPr>
          <w:rFonts w:cs="Arial"/>
          <w:szCs w:val="20"/>
        </w:rPr>
        <w:t xml:space="preserve"> (ali se navede, da je takse prosta).</w:t>
      </w:r>
    </w:p>
    <w:p w14:paraId="6506C5E7" w14:textId="2B9BE386" w:rsidR="00A468D2" w:rsidRPr="00B81270" w:rsidRDefault="00EE774B" w:rsidP="00C42DDC">
      <w:pPr>
        <w:pStyle w:val="Odstavekseznama"/>
        <w:numPr>
          <w:ilvl w:val="0"/>
          <w:numId w:val="32"/>
        </w:numPr>
        <w:tabs>
          <w:tab w:val="left" w:pos="284"/>
        </w:tabs>
        <w:spacing w:line="240" w:lineRule="auto"/>
        <w:jc w:val="both"/>
        <w:rPr>
          <w:rFonts w:cs="Arial"/>
          <w:szCs w:val="20"/>
        </w:rPr>
      </w:pPr>
      <w:r w:rsidRPr="00B81270">
        <w:rPr>
          <w:rFonts w:cs="Arial"/>
          <w:szCs w:val="20"/>
        </w:rPr>
        <w:t xml:space="preserve">Postopek je vodila </w:t>
      </w:r>
      <w:r w:rsidR="00EA5698">
        <w:rPr>
          <w:rFonts w:cs="Arial"/>
          <w:szCs w:val="20"/>
        </w:rPr>
        <w:t>█</w:t>
      </w:r>
      <w:r w:rsidRPr="00B81270">
        <w:rPr>
          <w:rFonts w:cs="Arial"/>
          <w:szCs w:val="20"/>
        </w:rPr>
        <w:t>ki ne izpolnjuje pogojev za vodenje postopka, saj nima opravljenega strokovnega izpita iz upravnega postopka, niti nima opravljenega izpita iz ZUP</w:t>
      </w:r>
      <w:r w:rsidR="007E04CC" w:rsidRPr="00B81270">
        <w:rPr>
          <w:rFonts w:cs="Arial"/>
          <w:szCs w:val="20"/>
        </w:rPr>
        <w:t>,</w:t>
      </w:r>
      <w:r w:rsidRPr="00B81270">
        <w:rPr>
          <w:rFonts w:cs="Arial"/>
          <w:szCs w:val="20"/>
        </w:rPr>
        <w:t xml:space="preserve"> ravnatelj, ki je o zadevi odločil, zato se ugotavlja kršitev določb  </w:t>
      </w:r>
      <w:r w:rsidR="00AC3552" w:rsidRPr="00B81270">
        <w:rPr>
          <w:rFonts w:cs="Arial"/>
          <w:szCs w:val="20"/>
        </w:rPr>
        <w:t>28, 30. in 31. člena ZUP.</w:t>
      </w:r>
    </w:p>
    <w:p w14:paraId="1425CEEB" w14:textId="77777777" w:rsidR="00A468D2" w:rsidRPr="00B81270" w:rsidRDefault="00A468D2" w:rsidP="005B57CC">
      <w:pPr>
        <w:tabs>
          <w:tab w:val="left" w:pos="284"/>
        </w:tabs>
        <w:spacing w:line="240" w:lineRule="auto"/>
        <w:jc w:val="both"/>
        <w:rPr>
          <w:rFonts w:cs="Arial"/>
          <w:szCs w:val="20"/>
        </w:rPr>
      </w:pPr>
    </w:p>
    <w:p w14:paraId="7F7631F9" w14:textId="468FC282" w:rsidR="00AC3552" w:rsidRPr="00B81270" w:rsidRDefault="00AC3552" w:rsidP="005B57CC">
      <w:pPr>
        <w:tabs>
          <w:tab w:val="left" w:pos="284"/>
        </w:tabs>
        <w:spacing w:line="240" w:lineRule="auto"/>
        <w:jc w:val="both"/>
        <w:rPr>
          <w:rFonts w:cs="Arial"/>
          <w:szCs w:val="20"/>
        </w:rPr>
      </w:pPr>
      <w:r w:rsidRPr="00B81270">
        <w:rPr>
          <w:rFonts w:cs="Arial"/>
          <w:szCs w:val="20"/>
        </w:rPr>
        <w:t>Na koncu odločbe je odrejena vročitev:</w:t>
      </w:r>
    </w:p>
    <w:p w14:paraId="2DFEC791" w14:textId="6BC80BAE" w:rsidR="00AC3552" w:rsidRPr="00B81270" w:rsidRDefault="00AC3552" w:rsidP="00C42DDC">
      <w:pPr>
        <w:pStyle w:val="Odstavekseznama"/>
        <w:numPr>
          <w:ilvl w:val="1"/>
          <w:numId w:val="33"/>
        </w:numPr>
        <w:tabs>
          <w:tab w:val="left" w:pos="284"/>
          <w:tab w:val="left" w:pos="993"/>
        </w:tabs>
        <w:spacing w:line="240" w:lineRule="auto"/>
        <w:ind w:left="709" w:firstLine="0"/>
        <w:jc w:val="both"/>
        <w:rPr>
          <w:rFonts w:cs="Arial"/>
          <w:i/>
          <w:szCs w:val="20"/>
        </w:rPr>
      </w:pPr>
      <w:r w:rsidRPr="00B81270">
        <w:rPr>
          <w:rFonts w:cs="Arial"/>
          <w:i/>
          <w:szCs w:val="20"/>
        </w:rPr>
        <w:t>starši,</w:t>
      </w:r>
    </w:p>
    <w:p w14:paraId="637D6B1A" w14:textId="6B4B5642" w:rsidR="00AC3552" w:rsidRPr="00B81270" w:rsidRDefault="00AC3552" w:rsidP="00C42DDC">
      <w:pPr>
        <w:pStyle w:val="Odstavekseznama"/>
        <w:numPr>
          <w:ilvl w:val="1"/>
          <w:numId w:val="33"/>
        </w:numPr>
        <w:tabs>
          <w:tab w:val="left" w:pos="284"/>
          <w:tab w:val="left" w:pos="993"/>
        </w:tabs>
        <w:spacing w:line="240" w:lineRule="auto"/>
        <w:ind w:left="709" w:firstLine="0"/>
        <w:jc w:val="both"/>
        <w:rPr>
          <w:rFonts w:cs="Arial"/>
          <w:szCs w:val="20"/>
        </w:rPr>
      </w:pPr>
      <w:r w:rsidRPr="00B81270">
        <w:rPr>
          <w:rFonts w:cs="Arial"/>
          <w:i/>
          <w:szCs w:val="20"/>
        </w:rPr>
        <w:t>Arhiv šolske svetovalne službe OŠ Kašelj</w:t>
      </w:r>
      <w:r w:rsidRPr="00B81270">
        <w:rPr>
          <w:rFonts w:cs="Arial"/>
          <w:szCs w:val="20"/>
        </w:rPr>
        <w:t xml:space="preserve">. </w:t>
      </w:r>
    </w:p>
    <w:p w14:paraId="4439172A" w14:textId="77777777" w:rsidR="00C51348" w:rsidRPr="00B81270" w:rsidRDefault="00C51348" w:rsidP="005B57CC">
      <w:pPr>
        <w:pStyle w:val="Odstavekseznama"/>
        <w:tabs>
          <w:tab w:val="left" w:pos="284"/>
        </w:tabs>
        <w:spacing w:line="240" w:lineRule="auto"/>
        <w:ind w:left="0"/>
        <w:jc w:val="both"/>
        <w:rPr>
          <w:rFonts w:cs="Arial"/>
          <w:szCs w:val="20"/>
        </w:rPr>
      </w:pPr>
    </w:p>
    <w:p w14:paraId="2E5CCD39" w14:textId="2A7CC29F" w:rsidR="007E04CC" w:rsidRPr="00B81270" w:rsidRDefault="00AC3552" w:rsidP="00C42DDC">
      <w:pPr>
        <w:pStyle w:val="Odstavekseznama"/>
        <w:numPr>
          <w:ilvl w:val="0"/>
          <w:numId w:val="34"/>
        </w:numPr>
        <w:tabs>
          <w:tab w:val="left" w:pos="284"/>
        </w:tabs>
        <w:spacing w:line="240" w:lineRule="auto"/>
        <w:jc w:val="both"/>
        <w:rPr>
          <w:rFonts w:cs="Arial"/>
          <w:szCs w:val="20"/>
        </w:rPr>
      </w:pPr>
      <w:bookmarkStart w:id="4" w:name="_Hlk11071226"/>
      <w:r w:rsidRPr="00B81270">
        <w:rPr>
          <w:rFonts w:cs="Arial"/>
          <w:szCs w:val="20"/>
        </w:rPr>
        <w:t>Odrejena vročitev ni v skladu z UUP, saj mora biti iz odločbe razviden naslovnik</w:t>
      </w:r>
      <w:bookmarkEnd w:id="4"/>
      <w:r w:rsidRPr="00B81270">
        <w:rPr>
          <w:rFonts w:cs="Arial"/>
          <w:szCs w:val="20"/>
        </w:rPr>
        <w:t>. Odredba v arhiv je odveč</w:t>
      </w:r>
      <w:r w:rsidR="007E04CC" w:rsidRPr="00B81270">
        <w:rPr>
          <w:rFonts w:cs="Arial"/>
          <w:szCs w:val="20"/>
        </w:rPr>
        <w:t xml:space="preserve"> in tudi nepravilna, saj organ  sam sebi ne vroča dokumentov. Po določbi prvega odstavka 69. člena UUP, se dokumenti, ki so nastali pri delu organa, pri organu hranijo v izvirniku</w:t>
      </w:r>
      <w:r w:rsidRPr="00B81270">
        <w:rPr>
          <w:rFonts w:cs="Arial"/>
          <w:szCs w:val="20"/>
        </w:rPr>
        <w:t xml:space="preserve">, </w:t>
      </w:r>
      <w:r w:rsidR="007E04CC" w:rsidRPr="00B81270">
        <w:rPr>
          <w:rFonts w:cs="Arial"/>
          <w:szCs w:val="20"/>
        </w:rPr>
        <w:t xml:space="preserve">kar pomeni, da se arhivski izvod hrani v dokumentarnem gradivo, brez da bi o tem odrejal kakršnekoli odredbe o vročanju. </w:t>
      </w:r>
    </w:p>
    <w:p w14:paraId="193FCB13" w14:textId="77777777" w:rsidR="00AB64F7" w:rsidRPr="00B81270" w:rsidRDefault="00AB64F7" w:rsidP="005B57CC">
      <w:pPr>
        <w:tabs>
          <w:tab w:val="left" w:pos="284"/>
        </w:tabs>
        <w:spacing w:line="240" w:lineRule="auto"/>
        <w:jc w:val="both"/>
        <w:rPr>
          <w:rFonts w:cs="Arial"/>
          <w:szCs w:val="20"/>
        </w:rPr>
      </w:pPr>
    </w:p>
    <w:p w14:paraId="52A9AE52" w14:textId="077E1841" w:rsidR="00AC3552" w:rsidRPr="00B81270" w:rsidRDefault="005A1450" w:rsidP="00C42DDC">
      <w:pPr>
        <w:pStyle w:val="Odstavekseznama"/>
        <w:numPr>
          <w:ilvl w:val="0"/>
          <w:numId w:val="44"/>
        </w:numPr>
        <w:tabs>
          <w:tab w:val="left" w:pos="284"/>
        </w:tabs>
        <w:spacing w:line="240" w:lineRule="auto"/>
        <w:ind w:left="0" w:firstLine="0"/>
        <w:jc w:val="both"/>
        <w:rPr>
          <w:rFonts w:cs="Arial"/>
          <w:szCs w:val="20"/>
        </w:rPr>
      </w:pPr>
      <w:r w:rsidRPr="00B81270">
        <w:rPr>
          <w:rFonts w:cs="Arial"/>
          <w:szCs w:val="20"/>
        </w:rPr>
        <w:t xml:space="preserve"> </w:t>
      </w:r>
      <w:r w:rsidR="00AC3552" w:rsidRPr="00B81270">
        <w:rPr>
          <w:rFonts w:cs="Arial"/>
          <w:szCs w:val="20"/>
        </w:rPr>
        <w:t>Že ugotovljeno</w:t>
      </w:r>
      <w:r w:rsidR="00DE028F" w:rsidRPr="00B81270">
        <w:rPr>
          <w:rFonts w:cs="Arial"/>
          <w:szCs w:val="20"/>
        </w:rPr>
        <w:t xml:space="preserve"> neustrezno, malomarno in</w:t>
      </w:r>
      <w:r w:rsidR="00AC3552" w:rsidRPr="00B81270">
        <w:rPr>
          <w:rFonts w:cs="Arial"/>
          <w:szCs w:val="20"/>
        </w:rPr>
        <w:t xml:space="preserve"> pomanjkljivo ravnanje z dokumentarnim gradivom izhaja tudi iz dejstva, da med dokumenti ni vloge staršev, ni zapisa razgovora s starši (ki se omenja v obrazložitvi), niti ni mogoče ugotoviti, na kakšen način in komu je bila odločba vročen</w:t>
      </w:r>
      <w:r w:rsidR="00641E15" w:rsidRPr="00B81270">
        <w:rPr>
          <w:rFonts w:cs="Arial"/>
          <w:szCs w:val="20"/>
        </w:rPr>
        <w:t>a</w:t>
      </w:r>
      <w:r w:rsidR="00AC3552" w:rsidRPr="00B81270">
        <w:rPr>
          <w:rFonts w:cs="Arial"/>
          <w:szCs w:val="20"/>
        </w:rPr>
        <w:t xml:space="preserve"> (vročilnica ni priložena dokumentom, v IS dokumenti niso evidentirani).</w:t>
      </w:r>
    </w:p>
    <w:p w14:paraId="158E249A" w14:textId="77777777" w:rsidR="000F29E5" w:rsidRPr="00B81270" w:rsidRDefault="000F29E5" w:rsidP="005B57CC">
      <w:pPr>
        <w:tabs>
          <w:tab w:val="left" w:pos="284"/>
        </w:tabs>
        <w:spacing w:line="240" w:lineRule="auto"/>
        <w:jc w:val="both"/>
        <w:rPr>
          <w:rFonts w:cs="Arial"/>
          <w:szCs w:val="20"/>
        </w:rPr>
      </w:pPr>
    </w:p>
    <w:p w14:paraId="1DBDAAFE" w14:textId="00176993" w:rsidR="00641E15" w:rsidRPr="00B81270" w:rsidRDefault="00641E15" w:rsidP="00C42DDC">
      <w:pPr>
        <w:pStyle w:val="Odstavekseznama"/>
        <w:numPr>
          <w:ilvl w:val="0"/>
          <w:numId w:val="34"/>
        </w:numPr>
        <w:tabs>
          <w:tab w:val="left" w:pos="284"/>
        </w:tabs>
        <w:spacing w:line="240" w:lineRule="auto"/>
        <w:jc w:val="both"/>
        <w:rPr>
          <w:rFonts w:cs="Arial"/>
          <w:szCs w:val="20"/>
        </w:rPr>
      </w:pPr>
      <w:r w:rsidRPr="00B81270">
        <w:rPr>
          <w:rFonts w:cs="Arial"/>
          <w:szCs w:val="20"/>
        </w:rPr>
        <w:t>Enake nepravilnosti so ugotovljene pri pregledu dokumentov št. 2/2018/153, 2/2018/154.</w:t>
      </w:r>
    </w:p>
    <w:p w14:paraId="7FDA86C3" w14:textId="77777777" w:rsidR="00E20B38" w:rsidRPr="00B81270" w:rsidRDefault="00E20B38" w:rsidP="005B57CC">
      <w:pPr>
        <w:tabs>
          <w:tab w:val="left" w:pos="284"/>
        </w:tabs>
        <w:spacing w:line="240" w:lineRule="auto"/>
        <w:jc w:val="both"/>
        <w:rPr>
          <w:rFonts w:cs="Arial"/>
          <w:b/>
          <w:szCs w:val="20"/>
          <w:lang w:val="x-none" w:eastAsia="sl-SI"/>
        </w:rPr>
      </w:pPr>
    </w:p>
    <w:p w14:paraId="39D601B3" w14:textId="14FC0271" w:rsidR="00172E44" w:rsidRPr="00B81270" w:rsidRDefault="00172E44" w:rsidP="00674B5C">
      <w:pPr>
        <w:pStyle w:val="Odstavekseznama"/>
        <w:tabs>
          <w:tab w:val="left" w:pos="284"/>
        </w:tabs>
        <w:spacing w:line="240" w:lineRule="auto"/>
        <w:ind w:left="0"/>
        <w:jc w:val="both"/>
        <w:rPr>
          <w:rFonts w:cs="Arial"/>
          <w:b/>
          <w:szCs w:val="20"/>
          <w:u w:val="single"/>
          <w:lang w:eastAsia="sl-SI"/>
        </w:rPr>
      </w:pPr>
      <w:r w:rsidRPr="00B81270">
        <w:rPr>
          <w:rFonts w:cs="Arial"/>
          <w:b/>
          <w:szCs w:val="20"/>
          <w:u w:val="single"/>
          <w:lang w:eastAsia="sl-SI"/>
        </w:rPr>
        <w:t>Prestop na drugo šolo med šolanjem</w:t>
      </w:r>
    </w:p>
    <w:p w14:paraId="39A0956C" w14:textId="77777777" w:rsidR="0043355B" w:rsidRPr="00B81270" w:rsidRDefault="0043355B" w:rsidP="005B57CC">
      <w:pPr>
        <w:tabs>
          <w:tab w:val="left" w:pos="284"/>
        </w:tabs>
        <w:spacing w:line="240" w:lineRule="auto"/>
        <w:jc w:val="both"/>
        <w:rPr>
          <w:rFonts w:cs="Arial"/>
          <w:szCs w:val="20"/>
          <w:lang w:val="x-none" w:eastAsia="sl-SI"/>
        </w:rPr>
      </w:pPr>
    </w:p>
    <w:p w14:paraId="26D7071E" w14:textId="2CB84568" w:rsidR="00172E44" w:rsidRPr="00B81270" w:rsidRDefault="00172E44" w:rsidP="00C42DDC">
      <w:pPr>
        <w:pStyle w:val="Odstavekseznama"/>
        <w:numPr>
          <w:ilvl w:val="0"/>
          <w:numId w:val="44"/>
        </w:numPr>
        <w:tabs>
          <w:tab w:val="left" w:pos="426"/>
        </w:tabs>
        <w:spacing w:line="240" w:lineRule="auto"/>
        <w:ind w:left="0" w:firstLine="0"/>
        <w:jc w:val="both"/>
        <w:rPr>
          <w:rFonts w:cs="Arial"/>
          <w:szCs w:val="20"/>
          <w:lang w:eastAsia="sl-SI"/>
        </w:rPr>
      </w:pPr>
      <w:r w:rsidRPr="00B81270">
        <w:rPr>
          <w:rFonts w:cs="Arial"/>
          <w:szCs w:val="20"/>
          <w:lang w:val="x-none" w:eastAsia="sl-SI"/>
        </w:rPr>
        <w:t>Med šolanjem lahko učenec prestopi na drugo osnovno šolo, če ta šola s tem soglaša</w:t>
      </w:r>
      <w:r w:rsidR="0043355B" w:rsidRPr="00B81270">
        <w:rPr>
          <w:rStyle w:val="Sprotnaopomba-sklic"/>
          <w:rFonts w:cs="Arial"/>
          <w:szCs w:val="20"/>
          <w:lang w:val="x-none" w:eastAsia="sl-SI"/>
        </w:rPr>
        <w:footnoteReference w:id="50"/>
      </w:r>
      <w:r w:rsidRPr="00B81270">
        <w:rPr>
          <w:rFonts w:cs="Arial"/>
          <w:szCs w:val="20"/>
          <w:lang w:val="x-none" w:eastAsia="sl-SI"/>
        </w:rPr>
        <w:t>.</w:t>
      </w:r>
    </w:p>
    <w:p w14:paraId="2238D8A6" w14:textId="5C0CAB2B" w:rsidR="00172E44" w:rsidRPr="00B81270" w:rsidRDefault="00172E44" w:rsidP="005B57CC">
      <w:pPr>
        <w:tabs>
          <w:tab w:val="left" w:pos="284"/>
        </w:tabs>
        <w:spacing w:line="240" w:lineRule="auto"/>
        <w:jc w:val="both"/>
        <w:rPr>
          <w:rFonts w:cs="Arial"/>
          <w:szCs w:val="20"/>
          <w:lang w:eastAsia="sl-SI"/>
        </w:rPr>
      </w:pPr>
      <w:r w:rsidRPr="00B81270">
        <w:rPr>
          <w:rFonts w:cs="Arial"/>
          <w:szCs w:val="20"/>
          <w:lang w:val="x-none" w:eastAsia="sl-SI"/>
        </w:rPr>
        <w:t xml:space="preserve">Če se učenec med šolanjem preseli v šolski okoliš </w:t>
      </w:r>
      <w:r w:rsidR="003543AD" w:rsidRPr="00B81270">
        <w:rPr>
          <w:rStyle w:val="Sprotnaopomba-sklic"/>
          <w:rFonts w:cs="Arial"/>
          <w:szCs w:val="20"/>
          <w:lang w:val="x-none" w:eastAsia="sl-SI"/>
        </w:rPr>
        <w:footnoteReference w:id="51"/>
      </w:r>
      <w:r w:rsidRPr="00B81270">
        <w:rPr>
          <w:rFonts w:cs="Arial"/>
          <w:szCs w:val="20"/>
          <w:lang w:val="x-none" w:eastAsia="sl-SI"/>
        </w:rPr>
        <w:t>druge osnovne šole, ima pravico dokončati šolanje na šoli, v katero je vpisan.</w:t>
      </w:r>
    </w:p>
    <w:p w14:paraId="0EEFAD74" w14:textId="3906BF2E" w:rsidR="00172E44" w:rsidRPr="00B81270" w:rsidRDefault="00172E44" w:rsidP="005B57CC">
      <w:pPr>
        <w:tabs>
          <w:tab w:val="left" w:pos="284"/>
        </w:tabs>
        <w:spacing w:line="240" w:lineRule="auto"/>
        <w:jc w:val="both"/>
        <w:rPr>
          <w:rFonts w:cs="Arial"/>
          <w:szCs w:val="20"/>
          <w:lang w:eastAsia="sl-SI"/>
        </w:rPr>
      </w:pPr>
      <w:r w:rsidRPr="00B81270">
        <w:rPr>
          <w:rFonts w:cs="Arial"/>
          <w:szCs w:val="20"/>
          <w:lang w:val="x-none" w:eastAsia="sl-SI"/>
        </w:rPr>
        <w:t>Če učenec želi prestopiti iz zasebne šole v javno šolo, ga je javna šola v šolskem okolišu, v katerem učenec stalno prebiva, dolžna sprejeti.</w:t>
      </w:r>
      <w:r w:rsidR="0043355B" w:rsidRPr="00B81270">
        <w:rPr>
          <w:rFonts w:cs="Arial"/>
          <w:szCs w:val="20"/>
          <w:lang w:eastAsia="sl-SI"/>
        </w:rPr>
        <w:t xml:space="preserve"> </w:t>
      </w:r>
      <w:r w:rsidR="003543AD" w:rsidRPr="00B81270">
        <w:rPr>
          <w:rFonts w:cs="Arial"/>
          <w:szCs w:val="20"/>
          <w:lang w:eastAsia="sl-SI"/>
        </w:rPr>
        <w:t>(3., 4.</w:t>
      </w:r>
      <w:r w:rsidR="001C6979" w:rsidRPr="00B81270">
        <w:rPr>
          <w:rFonts w:cs="Arial"/>
          <w:szCs w:val="20"/>
          <w:lang w:eastAsia="sl-SI"/>
        </w:rPr>
        <w:t>,</w:t>
      </w:r>
      <w:r w:rsidR="003543AD" w:rsidRPr="00B81270">
        <w:rPr>
          <w:rFonts w:cs="Arial"/>
          <w:szCs w:val="20"/>
          <w:lang w:eastAsia="sl-SI"/>
        </w:rPr>
        <w:t xml:space="preserve"> 5. odstavek 48. člena ZOsn)</w:t>
      </w:r>
    </w:p>
    <w:p w14:paraId="0835BB45" w14:textId="4655D7C4" w:rsidR="00172E44" w:rsidRPr="00B81270" w:rsidRDefault="00172E44" w:rsidP="005B57CC">
      <w:pPr>
        <w:tabs>
          <w:tab w:val="left" w:pos="284"/>
        </w:tabs>
        <w:spacing w:line="240" w:lineRule="auto"/>
        <w:jc w:val="both"/>
        <w:rPr>
          <w:rFonts w:cs="Arial"/>
          <w:szCs w:val="20"/>
          <w:lang w:eastAsia="sl-SI"/>
        </w:rPr>
      </w:pPr>
    </w:p>
    <w:p w14:paraId="40B3F364" w14:textId="409F7769" w:rsidR="006920BB" w:rsidRPr="00B81270" w:rsidRDefault="006920BB" w:rsidP="005B57CC">
      <w:pPr>
        <w:tabs>
          <w:tab w:val="left" w:pos="284"/>
        </w:tabs>
        <w:spacing w:line="240" w:lineRule="auto"/>
        <w:jc w:val="both"/>
        <w:rPr>
          <w:rFonts w:cs="Arial"/>
          <w:szCs w:val="20"/>
        </w:rPr>
      </w:pPr>
      <w:r w:rsidRPr="00B81270">
        <w:rPr>
          <w:rFonts w:cs="Arial"/>
          <w:szCs w:val="20"/>
        </w:rPr>
        <w:t xml:space="preserve">Na šoli pojasnijo, da primera prestopa na drugo šolo med šolskim letom niso imeli. Ker šola ne vodi evidence dokumentarnega gradiva v skladu z določili UUP, tega tudi ni bilo mogoče preveriti. </w:t>
      </w:r>
    </w:p>
    <w:p w14:paraId="664358D6" w14:textId="77777777" w:rsidR="006920BB" w:rsidRPr="00B81270" w:rsidRDefault="006920BB" w:rsidP="005B57CC">
      <w:pPr>
        <w:tabs>
          <w:tab w:val="left" w:pos="284"/>
        </w:tabs>
        <w:spacing w:line="240" w:lineRule="auto"/>
        <w:jc w:val="both"/>
        <w:rPr>
          <w:rFonts w:cs="Arial"/>
          <w:szCs w:val="20"/>
          <w:lang w:eastAsia="sl-SI"/>
        </w:rPr>
      </w:pPr>
    </w:p>
    <w:p w14:paraId="4058BD00" w14:textId="04E587D5" w:rsidR="00BA5C3B" w:rsidRPr="00B81270" w:rsidRDefault="00746911" w:rsidP="00674B5C">
      <w:pPr>
        <w:pStyle w:val="Odstavekseznama"/>
        <w:tabs>
          <w:tab w:val="left" w:pos="284"/>
        </w:tabs>
        <w:spacing w:line="240" w:lineRule="auto"/>
        <w:ind w:left="0"/>
        <w:jc w:val="both"/>
        <w:rPr>
          <w:rFonts w:cs="Arial"/>
          <w:b/>
          <w:szCs w:val="20"/>
          <w:u w:val="single"/>
        </w:rPr>
      </w:pPr>
      <w:r w:rsidRPr="00B81270">
        <w:rPr>
          <w:rFonts w:cs="Arial"/>
          <w:b/>
          <w:szCs w:val="20"/>
          <w:u w:val="single"/>
        </w:rPr>
        <w:t>Status učenca</w:t>
      </w:r>
      <w:r w:rsidR="008D6BB2" w:rsidRPr="00B81270">
        <w:rPr>
          <w:rStyle w:val="Sprotnaopomba-sklic"/>
          <w:rFonts w:cs="Arial"/>
          <w:b/>
          <w:szCs w:val="20"/>
          <w:u w:val="single"/>
        </w:rPr>
        <w:footnoteReference w:id="52"/>
      </w:r>
    </w:p>
    <w:p w14:paraId="6F30A92C" w14:textId="38D6E0DD" w:rsidR="00746911" w:rsidRPr="00B81270" w:rsidRDefault="00746911" w:rsidP="005B57CC">
      <w:pPr>
        <w:tabs>
          <w:tab w:val="left" w:pos="284"/>
        </w:tabs>
        <w:spacing w:line="240" w:lineRule="auto"/>
        <w:jc w:val="both"/>
        <w:rPr>
          <w:rFonts w:cs="Arial"/>
          <w:b/>
          <w:szCs w:val="20"/>
        </w:rPr>
      </w:pPr>
    </w:p>
    <w:p w14:paraId="422C9ECC" w14:textId="0B164002" w:rsidR="008D6BB2" w:rsidRPr="00B81270" w:rsidRDefault="008D6BB2" w:rsidP="005B57CC">
      <w:pPr>
        <w:pStyle w:val="Odstavekseznama"/>
        <w:numPr>
          <w:ilvl w:val="0"/>
          <w:numId w:val="12"/>
        </w:numPr>
        <w:tabs>
          <w:tab w:val="left" w:pos="284"/>
        </w:tabs>
        <w:spacing w:line="240" w:lineRule="auto"/>
        <w:ind w:left="0" w:firstLine="0"/>
        <w:jc w:val="both"/>
        <w:rPr>
          <w:rFonts w:cs="Arial"/>
          <w:b/>
          <w:szCs w:val="20"/>
        </w:rPr>
      </w:pPr>
      <w:r w:rsidRPr="00B81270">
        <w:rPr>
          <w:rFonts w:cs="Arial"/>
          <w:b/>
          <w:szCs w:val="20"/>
        </w:rPr>
        <w:t>Dodelitev statusa</w:t>
      </w:r>
    </w:p>
    <w:p w14:paraId="419F38DE" w14:textId="77777777" w:rsidR="008D6BB2" w:rsidRPr="00B81270" w:rsidRDefault="008D6BB2" w:rsidP="005B57CC">
      <w:pPr>
        <w:tabs>
          <w:tab w:val="left" w:pos="284"/>
        </w:tabs>
        <w:spacing w:line="240" w:lineRule="auto"/>
        <w:jc w:val="both"/>
        <w:rPr>
          <w:rFonts w:cs="Arial"/>
          <w:szCs w:val="20"/>
        </w:rPr>
      </w:pPr>
    </w:p>
    <w:p w14:paraId="2EE49D79" w14:textId="7FFF5E39" w:rsidR="00746911" w:rsidRPr="00B81270" w:rsidRDefault="00746911" w:rsidP="00C42DDC">
      <w:pPr>
        <w:pStyle w:val="Odstavekseznama"/>
        <w:numPr>
          <w:ilvl w:val="0"/>
          <w:numId w:val="44"/>
        </w:numPr>
        <w:tabs>
          <w:tab w:val="left" w:pos="284"/>
        </w:tabs>
        <w:spacing w:line="240" w:lineRule="auto"/>
        <w:ind w:left="0" w:firstLine="0"/>
        <w:jc w:val="both"/>
        <w:rPr>
          <w:rFonts w:cs="Arial"/>
          <w:szCs w:val="20"/>
        </w:rPr>
      </w:pPr>
      <w:r w:rsidRPr="00B81270">
        <w:rPr>
          <w:rFonts w:cs="Arial"/>
          <w:szCs w:val="20"/>
        </w:rPr>
        <w:t>Starši lahko za otroka predlagajo p</w:t>
      </w:r>
      <w:proofErr w:type="spellStart"/>
      <w:r w:rsidRPr="00B81270">
        <w:rPr>
          <w:rFonts w:cs="Arial"/>
          <w:szCs w:val="20"/>
          <w:lang w:val="x-none"/>
        </w:rPr>
        <w:t>ridobitev</w:t>
      </w:r>
      <w:proofErr w:type="spellEnd"/>
      <w:r w:rsidR="008D6BB2" w:rsidRPr="00B81270">
        <w:rPr>
          <w:rFonts w:cs="Arial"/>
          <w:szCs w:val="20"/>
        </w:rPr>
        <w:t xml:space="preserve"> naslednjih</w:t>
      </w:r>
      <w:r w:rsidRPr="00B81270">
        <w:rPr>
          <w:rFonts w:cs="Arial"/>
          <w:szCs w:val="20"/>
          <w:lang w:val="x-none"/>
        </w:rPr>
        <w:t xml:space="preserve"> status</w:t>
      </w:r>
      <w:r w:rsidRPr="00B81270">
        <w:rPr>
          <w:rFonts w:cs="Arial"/>
          <w:szCs w:val="20"/>
        </w:rPr>
        <w:t>ov</w:t>
      </w:r>
      <w:r w:rsidR="008D6BB2" w:rsidRPr="00B81270">
        <w:rPr>
          <w:rFonts w:cs="Arial"/>
          <w:szCs w:val="20"/>
        </w:rPr>
        <w:t xml:space="preserve"> učenca</w:t>
      </w:r>
      <w:r w:rsidRPr="00B81270">
        <w:rPr>
          <w:rFonts w:cs="Arial"/>
          <w:szCs w:val="20"/>
        </w:rPr>
        <w:t>:</w:t>
      </w:r>
    </w:p>
    <w:p w14:paraId="6EC57372" w14:textId="56A3E0A1" w:rsidR="00746911" w:rsidRPr="00B81270" w:rsidRDefault="00746911" w:rsidP="005B57CC">
      <w:pPr>
        <w:pStyle w:val="Alineazaodstavkom"/>
        <w:tabs>
          <w:tab w:val="left" w:pos="284"/>
        </w:tabs>
        <w:ind w:left="0" w:firstLine="0"/>
        <w:rPr>
          <w:sz w:val="20"/>
          <w:szCs w:val="20"/>
        </w:rPr>
      </w:pPr>
      <w:r w:rsidRPr="00B81270">
        <w:rPr>
          <w:sz w:val="20"/>
          <w:szCs w:val="20"/>
        </w:rPr>
        <w:t>perspektivnega/vrhunskega športnika</w:t>
      </w:r>
    </w:p>
    <w:p w14:paraId="1925CED4" w14:textId="67ED747A" w:rsidR="00746911" w:rsidRPr="00B81270" w:rsidRDefault="00746911" w:rsidP="005B57CC">
      <w:pPr>
        <w:pStyle w:val="Alineazaodstavkom"/>
        <w:tabs>
          <w:tab w:val="left" w:pos="284"/>
        </w:tabs>
        <w:ind w:left="0" w:firstLine="0"/>
        <w:rPr>
          <w:sz w:val="20"/>
          <w:szCs w:val="20"/>
        </w:rPr>
      </w:pPr>
      <w:r w:rsidRPr="00B81270">
        <w:rPr>
          <w:sz w:val="20"/>
          <w:szCs w:val="20"/>
          <w:lang w:val="x-none"/>
        </w:rPr>
        <w:t>perspektivnega</w:t>
      </w:r>
      <w:r w:rsidRPr="00B81270">
        <w:rPr>
          <w:sz w:val="20"/>
          <w:szCs w:val="20"/>
        </w:rPr>
        <w:t>/vrhunskega</w:t>
      </w:r>
      <w:r w:rsidRPr="00B81270">
        <w:rPr>
          <w:sz w:val="20"/>
          <w:szCs w:val="20"/>
          <w:lang w:val="x-none"/>
        </w:rPr>
        <w:t xml:space="preserve"> mladega umetnik</w:t>
      </w:r>
      <w:r w:rsidRPr="00B81270">
        <w:rPr>
          <w:sz w:val="20"/>
          <w:szCs w:val="20"/>
        </w:rPr>
        <w:t>a.</w:t>
      </w:r>
    </w:p>
    <w:p w14:paraId="098AD8AC" w14:textId="77777777" w:rsidR="008D6BB2" w:rsidRPr="00B81270" w:rsidRDefault="008D6BB2" w:rsidP="005B57CC">
      <w:pPr>
        <w:pStyle w:val="Alineazaodstavkom"/>
        <w:numPr>
          <w:ilvl w:val="0"/>
          <w:numId w:val="0"/>
        </w:numPr>
        <w:tabs>
          <w:tab w:val="left" w:pos="284"/>
        </w:tabs>
        <w:rPr>
          <w:sz w:val="20"/>
          <w:szCs w:val="20"/>
          <w:lang w:val="x-none"/>
        </w:rPr>
      </w:pPr>
    </w:p>
    <w:p w14:paraId="76527FD6" w14:textId="03F698C4" w:rsidR="00746911" w:rsidRPr="00B81270" w:rsidRDefault="00746911" w:rsidP="005B57CC">
      <w:pPr>
        <w:pStyle w:val="Alineazaodstavkom"/>
        <w:numPr>
          <w:ilvl w:val="0"/>
          <w:numId w:val="0"/>
        </w:numPr>
        <w:tabs>
          <w:tab w:val="left" w:pos="284"/>
        </w:tabs>
        <w:rPr>
          <w:sz w:val="20"/>
          <w:szCs w:val="20"/>
          <w:lang w:val="x-none"/>
        </w:rPr>
      </w:pPr>
      <w:r w:rsidRPr="00B81270">
        <w:rPr>
          <w:sz w:val="20"/>
          <w:szCs w:val="20"/>
          <w:lang w:val="x-none"/>
        </w:rPr>
        <w:t>Učencu s statusom se prilagodijo šolske obveznosti</w:t>
      </w:r>
      <w:r w:rsidR="008D6BB2" w:rsidRPr="00B81270">
        <w:rPr>
          <w:sz w:val="20"/>
          <w:szCs w:val="20"/>
        </w:rPr>
        <w:t xml:space="preserve"> (</w:t>
      </w:r>
      <w:r w:rsidR="008D6BB2" w:rsidRPr="00B81270">
        <w:rPr>
          <w:sz w:val="20"/>
          <w:szCs w:val="20"/>
          <w:lang w:val="x-none"/>
        </w:rPr>
        <w:t>obiskovanje pouka in drugih dejavnosti ter načini in roki za ocenjevanje znanja</w:t>
      </w:r>
      <w:r w:rsidR="008D6BB2" w:rsidRPr="00B81270">
        <w:rPr>
          <w:sz w:val="20"/>
          <w:szCs w:val="20"/>
        </w:rPr>
        <w:t>)</w:t>
      </w:r>
      <w:r w:rsidRPr="00B81270">
        <w:rPr>
          <w:sz w:val="20"/>
          <w:szCs w:val="20"/>
        </w:rPr>
        <w:t xml:space="preserve">, ki se uredi </w:t>
      </w:r>
      <w:r w:rsidRPr="00B81270">
        <w:rPr>
          <w:sz w:val="20"/>
          <w:szCs w:val="20"/>
          <w:lang w:val="x-none"/>
        </w:rPr>
        <w:t xml:space="preserve">s </w:t>
      </w:r>
      <w:r w:rsidRPr="00B81270">
        <w:rPr>
          <w:b/>
          <w:sz w:val="20"/>
          <w:szCs w:val="20"/>
          <w:lang w:val="x-none"/>
        </w:rPr>
        <w:t>pisnim dogovorom</w:t>
      </w:r>
      <w:r w:rsidRPr="00B81270">
        <w:rPr>
          <w:sz w:val="20"/>
          <w:szCs w:val="20"/>
          <w:lang w:val="x-none"/>
        </w:rPr>
        <w:t xml:space="preserve"> med šolo in starši. </w:t>
      </w:r>
    </w:p>
    <w:p w14:paraId="2EA47342" w14:textId="77777777" w:rsidR="003A1434" w:rsidRPr="00B81270" w:rsidRDefault="003A1434" w:rsidP="005B57CC">
      <w:pPr>
        <w:pStyle w:val="Alineazaodstavkom"/>
        <w:numPr>
          <w:ilvl w:val="0"/>
          <w:numId w:val="0"/>
        </w:numPr>
        <w:tabs>
          <w:tab w:val="left" w:pos="284"/>
        </w:tabs>
        <w:rPr>
          <w:sz w:val="20"/>
          <w:szCs w:val="20"/>
          <w:lang w:val="x-none"/>
        </w:rPr>
      </w:pPr>
    </w:p>
    <w:p w14:paraId="264F46C9" w14:textId="7F421007" w:rsidR="0003200E" w:rsidRPr="00B81270" w:rsidRDefault="003A1434" w:rsidP="005B57CC">
      <w:pPr>
        <w:pStyle w:val="Alineazaodstavkom"/>
        <w:numPr>
          <w:ilvl w:val="0"/>
          <w:numId w:val="0"/>
        </w:numPr>
        <w:tabs>
          <w:tab w:val="left" w:pos="284"/>
        </w:tabs>
        <w:rPr>
          <w:sz w:val="20"/>
          <w:szCs w:val="20"/>
          <w:lang w:val="x-none"/>
        </w:rPr>
      </w:pPr>
      <w:r w:rsidRPr="00B81270">
        <w:rPr>
          <w:sz w:val="20"/>
          <w:szCs w:val="20"/>
        </w:rPr>
        <w:t>Člen 51</w:t>
      </w:r>
      <w:r w:rsidR="00694BAC" w:rsidRPr="00B81270">
        <w:rPr>
          <w:sz w:val="20"/>
          <w:szCs w:val="20"/>
        </w:rPr>
        <w:t xml:space="preserve"> ZOsn</w:t>
      </w:r>
      <w:r w:rsidRPr="00B81270">
        <w:rPr>
          <w:sz w:val="20"/>
          <w:szCs w:val="20"/>
        </w:rPr>
        <w:t xml:space="preserve"> določa, da š</w:t>
      </w:r>
      <w:proofErr w:type="spellStart"/>
      <w:r w:rsidR="0003200E" w:rsidRPr="00B81270">
        <w:rPr>
          <w:sz w:val="20"/>
          <w:szCs w:val="20"/>
          <w:lang w:val="x-none"/>
        </w:rPr>
        <w:t>ola</w:t>
      </w:r>
      <w:proofErr w:type="spellEnd"/>
      <w:r w:rsidR="0003200E" w:rsidRPr="00B81270">
        <w:rPr>
          <w:sz w:val="20"/>
          <w:szCs w:val="20"/>
          <w:lang w:val="x-none"/>
        </w:rPr>
        <w:t xml:space="preserve"> s pravili o prilagajanju šolskih obveznosti podrobneje uredi postopek za pridobitev statusa in prilagajanje šolskih obveznosti.</w:t>
      </w:r>
    </w:p>
    <w:p w14:paraId="573F9C91" w14:textId="77777777" w:rsidR="00504F8B" w:rsidRPr="00B81270" w:rsidRDefault="00504F8B" w:rsidP="005B57CC">
      <w:pPr>
        <w:pStyle w:val="Alineazaodstavkom"/>
        <w:numPr>
          <w:ilvl w:val="0"/>
          <w:numId w:val="0"/>
        </w:numPr>
        <w:tabs>
          <w:tab w:val="clear" w:pos="540"/>
          <w:tab w:val="clear" w:pos="900"/>
          <w:tab w:val="left" w:pos="284"/>
        </w:tabs>
        <w:rPr>
          <w:b/>
          <w:sz w:val="20"/>
          <w:szCs w:val="20"/>
        </w:rPr>
      </w:pPr>
    </w:p>
    <w:p w14:paraId="2BBFC9F2" w14:textId="08E1AC89" w:rsidR="00504F8B" w:rsidRPr="00B81270" w:rsidRDefault="0003200E" w:rsidP="00C42DDC">
      <w:pPr>
        <w:pStyle w:val="Alineazaodstavkom"/>
        <w:numPr>
          <w:ilvl w:val="0"/>
          <w:numId w:val="34"/>
        </w:numPr>
        <w:tabs>
          <w:tab w:val="clear" w:pos="540"/>
          <w:tab w:val="clear" w:pos="900"/>
          <w:tab w:val="left" w:pos="284"/>
        </w:tabs>
        <w:rPr>
          <w:sz w:val="20"/>
          <w:szCs w:val="20"/>
        </w:rPr>
      </w:pPr>
      <w:r w:rsidRPr="00B81270">
        <w:rPr>
          <w:sz w:val="20"/>
          <w:szCs w:val="20"/>
        </w:rPr>
        <w:t xml:space="preserve">Upravna inšpektorica </w:t>
      </w:r>
      <w:r w:rsidR="00504F8B" w:rsidRPr="00B81270">
        <w:rPr>
          <w:sz w:val="20"/>
          <w:szCs w:val="20"/>
        </w:rPr>
        <w:t xml:space="preserve">uvodoma </w:t>
      </w:r>
      <w:r w:rsidRPr="00B81270">
        <w:rPr>
          <w:sz w:val="20"/>
          <w:szCs w:val="20"/>
        </w:rPr>
        <w:t>ugotavlja, da ureditev postopka za pridobitev pravic s pravil</w:t>
      </w:r>
      <w:r w:rsidR="008B250E" w:rsidRPr="00B81270">
        <w:rPr>
          <w:sz w:val="20"/>
          <w:szCs w:val="20"/>
        </w:rPr>
        <w:t xml:space="preserve">i, ki jih </w:t>
      </w:r>
      <w:r w:rsidR="00694BAC" w:rsidRPr="00B81270">
        <w:rPr>
          <w:sz w:val="20"/>
          <w:szCs w:val="20"/>
        </w:rPr>
        <w:t>določi</w:t>
      </w:r>
      <w:r w:rsidR="008B250E" w:rsidRPr="00B81270">
        <w:rPr>
          <w:sz w:val="20"/>
          <w:szCs w:val="20"/>
        </w:rPr>
        <w:t xml:space="preserve"> vsaka posamezna šola,</w:t>
      </w:r>
      <w:r w:rsidRPr="00B81270">
        <w:rPr>
          <w:sz w:val="20"/>
          <w:szCs w:val="20"/>
        </w:rPr>
        <w:t xml:space="preserve"> ni v </w:t>
      </w:r>
      <w:r w:rsidR="00504F8B" w:rsidRPr="00B81270">
        <w:rPr>
          <w:sz w:val="20"/>
          <w:szCs w:val="20"/>
        </w:rPr>
        <w:t>skladu</w:t>
      </w:r>
      <w:r w:rsidRPr="00B81270">
        <w:rPr>
          <w:sz w:val="20"/>
          <w:szCs w:val="20"/>
        </w:rPr>
        <w:t xml:space="preserve"> </w:t>
      </w:r>
      <w:r w:rsidR="003A1434" w:rsidRPr="00B81270">
        <w:rPr>
          <w:sz w:val="20"/>
          <w:szCs w:val="20"/>
        </w:rPr>
        <w:t xml:space="preserve">s 1. in 2. ter 153. členom Ustave RS. </w:t>
      </w:r>
      <w:r w:rsidR="003A1434" w:rsidRPr="00B81270">
        <w:rPr>
          <w:rFonts w:eastAsia="Arial"/>
          <w:sz w:val="20"/>
          <w:szCs w:val="20"/>
        </w:rPr>
        <w:t xml:space="preserve">Namreč </w:t>
      </w:r>
      <w:r w:rsidR="003A1434" w:rsidRPr="00B81270">
        <w:rPr>
          <w:rFonts w:eastAsia="Arial"/>
          <w:i/>
          <w:sz w:val="20"/>
          <w:szCs w:val="20"/>
        </w:rPr>
        <w:t>p</w:t>
      </w:r>
      <w:r w:rsidR="003A1434" w:rsidRPr="00B81270">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3A1434" w:rsidRPr="00B81270">
        <w:rPr>
          <w:sz w:val="20"/>
          <w:szCs w:val="20"/>
        </w:rPr>
        <w:t>.</w:t>
      </w:r>
      <w:r w:rsidR="003A1434" w:rsidRPr="00B81270">
        <w:rPr>
          <w:rStyle w:val="Sprotnaopomba-sklic"/>
          <w:rFonts w:cs="Arial"/>
          <w:sz w:val="20"/>
          <w:szCs w:val="20"/>
        </w:rPr>
        <w:footnoteReference w:id="53"/>
      </w:r>
      <w:r w:rsidR="008B250E" w:rsidRPr="00B81270">
        <w:rPr>
          <w:sz w:val="20"/>
          <w:szCs w:val="20"/>
        </w:rPr>
        <w:t xml:space="preserve"> </w:t>
      </w:r>
      <w:r w:rsidR="003A1434" w:rsidRPr="00B81270">
        <w:rPr>
          <w:sz w:val="20"/>
          <w:szCs w:val="20"/>
        </w:rPr>
        <w:t>Ker gre za sistemsko nepravilnost, ki jo lahko odpravi le pripravljavec predpisa, bo o tem izdano posebno poročilo s predlogi za odpravo nepravilnosti</w:t>
      </w:r>
      <w:r w:rsidR="008B250E" w:rsidRPr="00B81270">
        <w:rPr>
          <w:sz w:val="20"/>
          <w:szCs w:val="20"/>
        </w:rPr>
        <w:t xml:space="preserve"> Ministrstvu za izobraževanje, znanost in šport.</w:t>
      </w:r>
    </w:p>
    <w:p w14:paraId="1269BF86" w14:textId="77777777" w:rsidR="008B250E" w:rsidRPr="00B81270" w:rsidRDefault="008B250E" w:rsidP="005B57CC">
      <w:pPr>
        <w:pStyle w:val="Alineazaodstavkom"/>
        <w:numPr>
          <w:ilvl w:val="0"/>
          <w:numId w:val="0"/>
        </w:numPr>
        <w:tabs>
          <w:tab w:val="clear" w:pos="540"/>
          <w:tab w:val="clear" w:pos="900"/>
          <w:tab w:val="left" w:pos="284"/>
        </w:tabs>
        <w:rPr>
          <w:sz w:val="20"/>
          <w:szCs w:val="20"/>
        </w:rPr>
      </w:pPr>
    </w:p>
    <w:p w14:paraId="529D0218" w14:textId="2019683F" w:rsidR="0003200E" w:rsidRPr="00B81270" w:rsidRDefault="00674B5C" w:rsidP="00C42DDC">
      <w:pPr>
        <w:pStyle w:val="Alineazaodstavkom"/>
        <w:numPr>
          <w:ilvl w:val="0"/>
          <w:numId w:val="44"/>
        </w:numPr>
        <w:tabs>
          <w:tab w:val="clear" w:pos="540"/>
          <w:tab w:val="clear" w:pos="900"/>
          <w:tab w:val="left" w:pos="284"/>
        </w:tabs>
        <w:ind w:left="0" w:firstLine="0"/>
        <w:rPr>
          <w:sz w:val="20"/>
          <w:szCs w:val="20"/>
        </w:rPr>
      </w:pPr>
      <w:r w:rsidRPr="00B81270">
        <w:rPr>
          <w:sz w:val="20"/>
          <w:szCs w:val="20"/>
        </w:rPr>
        <w:t xml:space="preserve"> </w:t>
      </w:r>
      <w:r w:rsidR="0003200E" w:rsidRPr="00B81270">
        <w:rPr>
          <w:sz w:val="20"/>
          <w:szCs w:val="20"/>
        </w:rPr>
        <w:t>Pravil</w:t>
      </w:r>
      <w:r w:rsidR="00890854" w:rsidRPr="00B81270">
        <w:rPr>
          <w:sz w:val="20"/>
          <w:szCs w:val="20"/>
        </w:rPr>
        <w:t>a</w:t>
      </w:r>
      <w:r w:rsidR="0003200E" w:rsidRPr="00B81270">
        <w:rPr>
          <w:sz w:val="20"/>
          <w:szCs w:val="20"/>
        </w:rPr>
        <w:t xml:space="preserve"> o prilagajanju šolskih obveznosti in postopek za pridobitev statusa</w:t>
      </w:r>
      <w:r w:rsidR="00890854" w:rsidRPr="00B81270">
        <w:rPr>
          <w:sz w:val="20"/>
          <w:szCs w:val="20"/>
        </w:rPr>
        <w:t xml:space="preserve"> (v nadaljevanju Pravila)</w:t>
      </w:r>
      <w:r w:rsidR="00504F8B" w:rsidRPr="00B81270">
        <w:rPr>
          <w:sz w:val="20"/>
          <w:szCs w:val="20"/>
        </w:rPr>
        <w:t xml:space="preserve"> </w:t>
      </w:r>
      <w:r w:rsidR="00890854" w:rsidRPr="00B81270">
        <w:rPr>
          <w:sz w:val="20"/>
          <w:szCs w:val="20"/>
        </w:rPr>
        <w:t>ima šola javno objavljena na spletni strani</w:t>
      </w:r>
      <w:r w:rsidR="00890854" w:rsidRPr="00B81270">
        <w:rPr>
          <w:rStyle w:val="Sprotnaopomba-sklic"/>
          <w:rFonts w:cs="Arial"/>
          <w:sz w:val="20"/>
          <w:szCs w:val="20"/>
        </w:rPr>
        <w:footnoteReference w:id="54"/>
      </w:r>
      <w:r w:rsidR="0003200E" w:rsidRPr="00B81270">
        <w:rPr>
          <w:sz w:val="20"/>
          <w:szCs w:val="20"/>
        </w:rPr>
        <w:t>.</w:t>
      </w:r>
      <w:r w:rsidR="00890854" w:rsidRPr="00B81270">
        <w:rPr>
          <w:sz w:val="20"/>
          <w:szCs w:val="20"/>
        </w:rPr>
        <w:t xml:space="preserve"> </w:t>
      </w:r>
      <w:bookmarkStart w:id="5" w:name="_Hlk10732689"/>
      <w:r w:rsidR="003A1434" w:rsidRPr="00B81270">
        <w:rPr>
          <w:sz w:val="20"/>
          <w:szCs w:val="20"/>
        </w:rPr>
        <w:t xml:space="preserve"> </w:t>
      </w:r>
      <w:r w:rsidR="00890854" w:rsidRPr="00B81270">
        <w:rPr>
          <w:sz w:val="20"/>
          <w:szCs w:val="20"/>
        </w:rPr>
        <w:t>Iz vsebine pravil izhaja, da</w:t>
      </w:r>
      <w:r w:rsidR="00AD2F50" w:rsidRPr="00B81270">
        <w:rPr>
          <w:sz w:val="20"/>
          <w:szCs w:val="20"/>
        </w:rPr>
        <w:t xml:space="preserve"> jih je dne 1. 9. 2018 izdala v. d. ravnateljice, na podlagi Pravilnika o prilagajanju šolskih obveznosti (Uradni list št. 89/98), ki se ne uporablja od 31. 8. 2009</w:t>
      </w:r>
      <w:r w:rsidR="00AD2F50" w:rsidRPr="00B81270">
        <w:rPr>
          <w:rStyle w:val="Sprotnaopomba-sklic"/>
          <w:rFonts w:cs="Arial"/>
          <w:sz w:val="20"/>
          <w:szCs w:val="20"/>
        </w:rPr>
        <w:footnoteReference w:id="55"/>
      </w:r>
      <w:r w:rsidR="00C30562" w:rsidRPr="00B81270">
        <w:rPr>
          <w:sz w:val="20"/>
          <w:szCs w:val="20"/>
        </w:rPr>
        <w:t xml:space="preserve">. </w:t>
      </w:r>
    </w:p>
    <w:p w14:paraId="05A09BCE" w14:textId="77777777" w:rsidR="008B250E" w:rsidRPr="00B81270" w:rsidRDefault="008B250E" w:rsidP="005B57CC">
      <w:pPr>
        <w:pStyle w:val="Alineazaodstavkom"/>
        <w:numPr>
          <w:ilvl w:val="0"/>
          <w:numId w:val="0"/>
        </w:numPr>
        <w:tabs>
          <w:tab w:val="clear" w:pos="540"/>
          <w:tab w:val="clear" w:pos="900"/>
          <w:tab w:val="left" w:pos="284"/>
        </w:tabs>
        <w:rPr>
          <w:sz w:val="20"/>
          <w:szCs w:val="20"/>
        </w:rPr>
      </w:pPr>
    </w:p>
    <w:p w14:paraId="1984DD6C" w14:textId="62990660" w:rsidR="00AD2F50" w:rsidRPr="00B81270" w:rsidRDefault="00AD2F50" w:rsidP="005B57CC">
      <w:pPr>
        <w:pStyle w:val="Alineazaodstavkom"/>
        <w:numPr>
          <w:ilvl w:val="0"/>
          <w:numId w:val="0"/>
        </w:numPr>
        <w:tabs>
          <w:tab w:val="clear" w:pos="540"/>
          <w:tab w:val="clear" w:pos="900"/>
          <w:tab w:val="left" w:pos="284"/>
        </w:tabs>
        <w:rPr>
          <w:sz w:val="20"/>
          <w:szCs w:val="20"/>
        </w:rPr>
      </w:pPr>
      <w:r w:rsidRPr="00B81270">
        <w:rPr>
          <w:sz w:val="20"/>
          <w:szCs w:val="20"/>
        </w:rPr>
        <w:t xml:space="preserve">Pravila v 3. členu določajo: </w:t>
      </w:r>
    </w:p>
    <w:p w14:paraId="4D769A1C" w14:textId="50E1C60E" w:rsidR="00AD2F50" w:rsidRPr="00B81270" w:rsidRDefault="00AD2F50" w:rsidP="005B57CC">
      <w:pPr>
        <w:pStyle w:val="Alineazaodstavkom"/>
        <w:numPr>
          <w:ilvl w:val="0"/>
          <w:numId w:val="0"/>
        </w:numPr>
        <w:tabs>
          <w:tab w:val="clear" w:pos="540"/>
          <w:tab w:val="clear" w:pos="900"/>
          <w:tab w:val="left" w:pos="284"/>
        </w:tabs>
        <w:rPr>
          <w:i/>
          <w:sz w:val="20"/>
          <w:szCs w:val="20"/>
        </w:rPr>
      </w:pPr>
      <w:r w:rsidRPr="00B81270">
        <w:rPr>
          <w:i/>
          <w:sz w:val="20"/>
          <w:szCs w:val="20"/>
        </w:rPr>
        <w:t xml:space="preserve">»Pisno vlogo, ki jo sestavljata pisna prošnja in ustrezno izpolnjen obrazec s pripadajočimi prilogami, morajo starši oziroma uradni skrbniki poslati po pošti </w:t>
      </w:r>
    </w:p>
    <w:p w14:paraId="15BFAA73" w14:textId="77777777" w:rsidR="00AD2F50" w:rsidRPr="00B81270" w:rsidRDefault="00AD2F50" w:rsidP="005B57CC">
      <w:pPr>
        <w:tabs>
          <w:tab w:val="left" w:pos="284"/>
        </w:tabs>
        <w:spacing w:line="240" w:lineRule="auto"/>
        <w:jc w:val="both"/>
        <w:rPr>
          <w:rFonts w:cs="Arial"/>
          <w:i/>
          <w:szCs w:val="20"/>
          <w:lang w:eastAsia="sl-SI"/>
        </w:rPr>
      </w:pPr>
      <w:r w:rsidRPr="00B81270">
        <w:rPr>
          <w:rFonts w:cs="Arial"/>
          <w:i/>
          <w:szCs w:val="20"/>
          <w:lang w:eastAsia="sl-SI"/>
        </w:rPr>
        <w:sym w:font="Symbol" w:char="F0B7"/>
      </w:r>
      <w:r w:rsidRPr="00B81270">
        <w:rPr>
          <w:rFonts w:cs="Arial"/>
          <w:i/>
          <w:szCs w:val="20"/>
          <w:lang w:eastAsia="sl-SI"/>
        </w:rPr>
        <w:t xml:space="preserve">PRIPOROČENO </w:t>
      </w:r>
    </w:p>
    <w:p w14:paraId="5071C7A8" w14:textId="77777777" w:rsidR="00AD2F50" w:rsidRPr="00B81270" w:rsidRDefault="00AD2F50" w:rsidP="005B57CC">
      <w:pPr>
        <w:tabs>
          <w:tab w:val="left" w:pos="284"/>
        </w:tabs>
        <w:spacing w:line="240" w:lineRule="auto"/>
        <w:jc w:val="both"/>
        <w:rPr>
          <w:rFonts w:cs="Arial"/>
          <w:i/>
          <w:szCs w:val="20"/>
          <w:lang w:eastAsia="sl-SI"/>
        </w:rPr>
      </w:pPr>
      <w:r w:rsidRPr="00B81270">
        <w:rPr>
          <w:rFonts w:cs="Arial"/>
          <w:i/>
          <w:szCs w:val="20"/>
          <w:lang w:eastAsia="sl-SI"/>
        </w:rPr>
        <w:sym w:font="Symbol" w:char="F0B7"/>
      </w:r>
      <w:r w:rsidRPr="00B81270">
        <w:rPr>
          <w:rFonts w:cs="Arial"/>
          <w:i/>
          <w:szCs w:val="20"/>
          <w:lang w:eastAsia="sl-SI"/>
        </w:rPr>
        <w:t xml:space="preserve"> na naslov Osnovna šola Kašelj, </w:t>
      </w:r>
      <w:proofErr w:type="spellStart"/>
      <w:r w:rsidRPr="00B81270">
        <w:rPr>
          <w:rFonts w:cs="Arial"/>
          <w:i/>
          <w:szCs w:val="20"/>
          <w:lang w:eastAsia="sl-SI"/>
        </w:rPr>
        <w:t>Kašeljska</w:t>
      </w:r>
      <w:proofErr w:type="spellEnd"/>
      <w:r w:rsidRPr="00B81270">
        <w:rPr>
          <w:rFonts w:cs="Arial"/>
          <w:i/>
          <w:szCs w:val="20"/>
          <w:lang w:eastAsia="sl-SI"/>
        </w:rPr>
        <w:t xml:space="preserve"> 119 a, 1260Ljubljana Polje,</w:t>
      </w:r>
    </w:p>
    <w:p w14:paraId="30DE8929" w14:textId="38055C10" w:rsidR="00AD2F50" w:rsidRPr="00B81270" w:rsidRDefault="00AD2F50" w:rsidP="005B57CC">
      <w:pPr>
        <w:tabs>
          <w:tab w:val="left" w:pos="284"/>
        </w:tabs>
        <w:spacing w:line="240" w:lineRule="auto"/>
        <w:jc w:val="both"/>
        <w:rPr>
          <w:rFonts w:cs="Arial"/>
          <w:i/>
          <w:szCs w:val="20"/>
          <w:lang w:eastAsia="sl-SI"/>
        </w:rPr>
      </w:pPr>
      <w:r w:rsidRPr="00B81270">
        <w:rPr>
          <w:rFonts w:cs="Arial"/>
          <w:i/>
          <w:szCs w:val="20"/>
          <w:lang w:eastAsia="sl-SI"/>
        </w:rPr>
        <w:sym w:font="Symbol" w:char="F0B7"/>
      </w:r>
      <w:r w:rsidRPr="00B81270">
        <w:rPr>
          <w:rFonts w:cs="Arial"/>
          <w:i/>
          <w:szCs w:val="20"/>
          <w:lang w:eastAsia="sl-SI"/>
        </w:rPr>
        <w:t>s pripisom »ZA STATUS«</w:t>
      </w:r>
    </w:p>
    <w:p w14:paraId="4595A888" w14:textId="77777777" w:rsidR="00AD2F50" w:rsidRPr="00B81270" w:rsidRDefault="00AD2F50" w:rsidP="005B57CC">
      <w:pPr>
        <w:tabs>
          <w:tab w:val="left" w:pos="284"/>
        </w:tabs>
        <w:spacing w:line="240" w:lineRule="auto"/>
        <w:jc w:val="both"/>
        <w:rPr>
          <w:rFonts w:cs="Arial"/>
          <w:i/>
          <w:szCs w:val="20"/>
          <w:lang w:eastAsia="sl-SI"/>
        </w:rPr>
      </w:pPr>
      <w:r w:rsidRPr="00B81270">
        <w:rPr>
          <w:rFonts w:cs="Arial"/>
          <w:i/>
          <w:szCs w:val="20"/>
          <w:lang w:eastAsia="sl-SI"/>
        </w:rPr>
        <w:sym w:font="Symbol" w:char="F0B7"/>
      </w:r>
      <w:r w:rsidRPr="00B81270">
        <w:rPr>
          <w:rFonts w:cs="Arial"/>
          <w:i/>
          <w:szCs w:val="20"/>
          <w:lang w:eastAsia="sl-SI"/>
        </w:rPr>
        <w:t xml:space="preserve"> najpozneje do 30. septembra v tekočem šolskem letu.</w:t>
      </w:r>
    </w:p>
    <w:p w14:paraId="286CFFA1" w14:textId="56A56AF9" w:rsidR="00AD2F50" w:rsidRPr="00B81270" w:rsidRDefault="00AD2F50" w:rsidP="005B57CC">
      <w:pPr>
        <w:tabs>
          <w:tab w:val="left" w:pos="284"/>
        </w:tabs>
        <w:spacing w:line="240" w:lineRule="auto"/>
        <w:jc w:val="both"/>
        <w:rPr>
          <w:rFonts w:cs="Arial"/>
          <w:i/>
          <w:szCs w:val="20"/>
          <w:lang w:eastAsia="sl-SI"/>
        </w:rPr>
      </w:pPr>
      <w:r w:rsidRPr="00B81270">
        <w:rPr>
          <w:rFonts w:cs="Arial"/>
          <w:i/>
          <w:szCs w:val="20"/>
          <w:lang w:eastAsia="sl-SI"/>
        </w:rPr>
        <w:t>V primeru, da vloga ni podana na uradnih obrazcih ali pa je napačno izpolnjena oziroma ni izpolnjena tako, kot to zahtevajo navodila, lahko vlogo komisija zavrne oziroma jo obravnava kot pomanjkljivo. Komisija vloge zbere, pregleda in poda svoje mnenje najkasneje v desetih dneh od zadnje prejete vloge oziroma najkasneje do 15. oktobra v tekočem šolskem letu. Predlog za dodelitev statusa športnika oziroma umetnika poda komisija za dodelitev statusa športnika oziroma umetnika, ki jo imenuje ravnatelj šole. Komisijo sestavljajo strokovni delavci šole, od katerih ima vsaj eden izobrazbo s področja športne vzgoje, umetnostnega področja ter svetovalni delavec. O dokončni dodelitvi statusa odloči ravnatelj z izdanim sklepom. Status športnika oziroma umetnika se podeli za eno šolsko leto. Učenec mora status obnoviti vsako šolsko leto z dokumentacijo, ki jo zahteva šola. Če v novem šolskem letu zaprosi za status učenec, ki mu je bil v preteklem šolskem letu izrečen vzgojni ukrep, se mu status dodeli, vendar je le-ta takoj v mirovanju do izteka vzgojnega ukrepa (Pravilnik o pravicah in dolžnostih učencev, 40. člen). Status stopi v veljavo prvi dan po izteku vzgojnega ukrepa. Status se učencu dodeli v mesecu oktobru.</w:t>
      </w:r>
    </w:p>
    <w:bookmarkEnd w:id="5"/>
    <w:p w14:paraId="618706A2" w14:textId="724F7BCD" w:rsidR="008D6BB2" w:rsidRPr="00B81270" w:rsidRDefault="008D6BB2" w:rsidP="005B57CC">
      <w:pPr>
        <w:pStyle w:val="Alineazaodstavkom"/>
        <w:numPr>
          <w:ilvl w:val="0"/>
          <w:numId w:val="0"/>
        </w:numPr>
        <w:tabs>
          <w:tab w:val="left" w:pos="284"/>
        </w:tabs>
        <w:rPr>
          <w:sz w:val="20"/>
          <w:szCs w:val="20"/>
          <w:lang w:val="x-none"/>
        </w:rPr>
      </w:pPr>
    </w:p>
    <w:p w14:paraId="2AA5ABEA" w14:textId="34089942" w:rsidR="00711D5E" w:rsidRPr="00B81270" w:rsidRDefault="005F2E9A" w:rsidP="005B57CC">
      <w:pPr>
        <w:tabs>
          <w:tab w:val="left" w:pos="284"/>
        </w:tabs>
        <w:spacing w:line="240" w:lineRule="auto"/>
        <w:jc w:val="both"/>
        <w:rPr>
          <w:rFonts w:cs="Arial"/>
          <w:b/>
          <w:szCs w:val="20"/>
        </w:rPr>
      </w:pPr>
      <w:r w:rsidRPr="00B81270">
        <w:rPr>
          <w:rFonts w:cs="Arial"/>
          <w:b/>
          <w:szCs w:val="20"/>
        </w:rPr>
        <w:t>5</w:t>
      </w:r>
      <w:r w:rsidR="00711D5E" w:rsidRPr="00B81270">
        <w:rPr>
          <w:rFonts w:cs="Arial"/>
          <w:b/>
          <w:szCs w:val="20"/>
        </w:rPr>
        <w:t>.1 Pregled primerov</w:t>
      </w:r>
    </w:p>
    <w:p w14:paraId="30C10A13" w14:textId="77777777" w:rsidR="00711D5E" w:rsidRPr="00B81270" w:rsidRDefault="00711D5E" w:rsidP="005B57CC">
      <w:pPr>
        <w:tabs>
          <w:tab w:val="left" w:pos="284"/>
        </w:tabs>
        <w:spacing w:line="240" w:lineRule="auto"/>
        <w:jc w:val="both"/>
        <w:rPr>
          <w:rFonts w:cs="Arial"/>
          <w:szCs w:val="20"/>
        </w:rPr>
      </w:pPr>
    </w:p>
    <w:p w14:paraId="3508DBC3" w14:textId="5286F7E9" w:rsidR="00711D5E" w:rsidRPr="00B81270" w:rsidRDefault="005A1450" w:rsidP="00C42DDC">
      <w:pPr>
        <w:pStyle w:val="Odstavekseznama"/>
        <w:numPr>
          <w:ilvl w:val="0"/>
          <w:numId w:val="44"/>
        </w:numPr>
        <w:tabs>
          <w:tab w:val="left" w:pos="284"/>
        </w:tabs>
        <w:spacing w:line="240" w:lineRule="auto"/>
        <w:ind w:left="0" w:firstLine="0"/>
        <w:jc w:val="both"/>
        <w:rPr>
          <w:rFonts w:cs="Arial"/>
          <w:szCs w:val="20"/>
        </w:rPr>
      </w:pPr>
      <w:r w:rsidRPr="00B81270">
        <w:rPr>
          <w:rFonts w:cs="Arial"/>
          <w:szCs w:val="20"/>
        </w:rPr>
        <w:t xml:space="preserve"> </w:t>
      </w:r>
      <w:r w:rsidR="00711D5E" w:rsidRPr="00B81270">
        <w:rPr>
          <w:rFonts w:cs="Arial"/>
          <w:szCs w:val="20"/>
        </w:rPr>
        <w:t xml:space="preserve">Upravna inšpektorica je zahtevala tri primere rešenih upravnih zadev </w:t>
      </w:r>
      <w:r w:rsidR="00D809AE" w:rsidRPr="00B81270">
        <w:rPr>
          <w:rFonts w:cs="Arial"/>
          <w:szCs w:val="20"/>
        </w:rPr>
        <w:t>odločanja o pravici do pridobitve</w:t>
      </w:r>
      <w:r w:rsidR="00711D5E" w:rsidRPr="00B81270">
        <w:rPr>
          <w:rFonts w:cs="Arial"/>
          <w:szCs w:val="20"/>
        </w:rPr>
        <w:t xml:space="preserve"> statusa učencem. Upravne zadeve so bile upravni inšpektorici posredovane fizično (v IS niso evidentirane)</w:t>
      </w:r>
      <w:r w:rsidR="00694BAC" w:rsidRPr="00B81270">
        <w:rPr>
          <w:rFonts w:cs="Arial"/>
          <w:szCs w:val="20"/>
        </w:rPr>
        <w:t>,</w:t>
      </w:r>
      <w:r w:rsidR="00711D5E" w:rsidRPr="00B81270">
        <w:rPr>
          <w:rFonts w:cs="Arial"/>
          <w:szCs w:val="20"/>
        </w:rPr>
        <w:t xml:space="preserve"> in sicer so bile posredovane zgolj tri odločbe (vse z dne 25. 1. 2019, št. 60301-1/2019/38, 60301-1/2019/35</w:t>
      </w:r>
      <w:r w:rsidR="00694BAC" w:rsidRPr="00B81270">
        <w:rPr>
          <w:rFonts w:cs="Arial"/>
          <w:szCs w:val="20"/>
        </w:rPr>
        <w:t xml:space="preserve"> in</w:t>
      </w:r>
      <w:r w:rsidR="00711D5E" w:rsidRPr="00B81270">
        <w:rPr>
          <w:rFonts w:cs="Arial"/>
          <w:szCs w:val="20"/>
        </w:rPr>
        <w:t xml:space="preserve">  60301-1/2019/27). </w:t>
      </w:r>
      <w:r w:rsidR="00694BAC" w:rsidRPr="00B81270">
        <w:rPr>
          <w:rFonts w:cs="Arial"/>
          <w:szCs w:val="20"/>
        </w:rPr>
        <w:t>Med dokumen</w:t>
      </w:r>
      <w:r w:rsidR="005C0469" w:rsidRPr="00B81270">
        <w:rPr>
          <w:rFonts w:cs="Arial"/>
          <w:szCs w:val="20"/>
        </w:rPr>
        <w:t>tacijo</w:t>
      </w:r>
      <w:r w:rsidR="00694BAC" w:rsidRPr="00B81270">
        <w:rPr>
          <w:rFonts w:cs="Arial"/>
          <w:szCs w:val="20"/>
        </w:rPr>
        <w:t xml:space="preserve"> ni bilo najti v</w:t>
      </w:r>
      <w:r w:rsidR="00711D5E" w:rsidRPr="00B81270">
        <w:rPr>
          <w:rFonts w:cs="Arial"/>
          <w:szCs w:val="20"/>
        </w:rPr>
        <w:t xml:space="preserve">log </w:t>
      </w:r>
      <w:r w:rsidR="00694BAC" w:rsidRPr="00B81270">
        <w:rPr>
          <w:rFonts w:cs="Arial"/>
          <w:szCs w:val="20"/>
        </w:rPr>
        <w:t>strank</w:t>
      </w:r>
      <w:r w:rsidR="00711D5E" w:rsidRPr="00B81270">
        <w:rPr>
          <w:rFonts w:cs="Arial"/>
          <w:szCs w:val="20"/>
        </w:rPr>
        <w:t xml:space="preserve">. Upravna inšpektorica je že pod točko I tega zapisnika ugotovila neustrezno vodenje dokumentarnega gradiva. </w:t>
      </w:r>
    </w:p>
    <w:p w14:paraId="0264BAEE" w14:textId="77777777" w:rsidR="00711D5E" w:rsidRPr="00B81270" w:rsidRDefault="00711D5E" w:rsidP="005B57CC">
      <w:pPr>
        <w:tabs>
          <w:tab w:val="left" w:pos="284"/>
        </w:tabs>
        <w:spacing w:line="240" w:lineRule="auto"/>
        <w:jc w:val="both"/>
        <w:rPr>
          <w:rFonts w:cs="Arial"/>
          <w:szCs w:val="20"/>
        </w:rPr>
      </w:pPr>
    </w:p>
    <w:p w14:paraId="67D7D61E" w14:textId="669CFE6F" w:rsidR="00711D5E" w:rsidRPr="00B81270" w:rsidRDefault="00C56C31" w:rsidP="005B57CC">
      <w:pPr>
        <w:pStyle w:val="Alineazaodstavkom"/>
        <w:numPr>
          <w:ilvl w:val="0"/>
          <w:numId w:val="12"/>
        </w:numPr>
        <w:tabs>
          <w:tab w:val="left" w:pos="284"/>
        </w:tabs>
        <w:ind w:left="0" w:firstLine="0"/>
        <w:rPr>
          <w:sz w:val="20"/>
          <w:szCs w:val="20"/>
          <w:u w:val="single"/>
        </w:rPr>
      </w:pPr>
      <w:r w:rsidRPr="00B81270">
        <w:rPr>
          <w:sz w:val="20"/>
          <w:szCs w:val="20"/>
          <w:u w:val="single"/>
        </w:rPr>
        <w:t>Dokument</w:t>
      </w:r>
      <w:r w:rsidR="00711D5E" w:rsidRPr="00B81270">
        <w:rPr>
          <w:sz w:val="20"/>
          <w:szCs w:val="20"/>
          <w:u w:val="single"/>
        </w:rPr>
        <w:t xml:space="preserve"> št. 60301-1/2019/38 z dne 25. 1. 2019</w:t>
      </w:r>
    </w:p>
    <w:p w14:paraId="4AAD0648" w14:textId="6AD6E33A" w:rsidR="00711D5E" w:rsidRPr="00B81270" w:rsidRDefault="00711D5E" w:rsidP="005B57CC">
      <w:pPr>
        <w:pStyle w:val="Alineazaodstavkom"/>
        <w:numPr>
          <w:ilvl w:val="0"/>
          <w:numId w:val="0"/>
        </w:numPr>
        <w:tabs>
          <w:tab w:val="left" w:pos="284"/>
        </w:tabs>
        <w:rPr>
          <w:sz w:val="20"/>
          <w:szCs w:val="20"/>
        </w:rPr>
      </w:pPr>
    </w:p>
    <w:p w14:paraId="05AB6216" w14:textId="56D55E14" w:rsidR="00D809AE" w:rsidRPr="00B81270" w:rsidRDefault="005A1450" w:rsidP="00C42DDC">
      <w:pPr>
        <w:pStyle w:val="Alineazaodstavkom"/>
        <w:numPr>
          <w:ilvl w:val="0"/>
          <w:numId w:val="44"/>
        </w:numPr>
        <w:tabs>
          <w:tab w:val="left" w:pos="284"/>
        </w:tabs>
        <w:ind w:left="0" w:firstLine="0"/>
        <w:rPr>
          <w:sz w:val="20"/>
          <w:szCs w:val="20"/>
        </w:rPr>
      </w:pPr>
      <w:r w:rsidRPr="00B81270">
        <w:rPr>
          <w:sz w:val="20"/>
          <w:szCs w:val="20"/>
        </w:rPr>
        <w:t xml:space="preserve"> </w:t>
      </w:r>
      <w:r w:rsidR="00D809AE" w:rsidRPr="00B81270">
        <w:rPr>
          <w:sz w:val="20"/>
          <w:szCs w:val="20"/>
        </w:rPr>
        <w:t xml:space="preserve">Uvodoma upravna inšpektorica ugotavlja, da </w:t>
      </w:r>
      <w:r w:rsidR="005F2E9A" w:rsidRPr="00B81270">
        <w:rPr>
          <w:sz w:val="20"/>
          <w:szCs w:val="20"/>
        </w:rPr>
        <w:t xml:space="preserve">iz vsebine </w:t>
      </w:r>
      <w:r w:rsidR="00D809AE" w:rsidRPr="00B81270">
        <w:rPr>
          <w:sz w:val="20"/>
          <w:szCs w:val="20"/>
        </w:rPr>
        <w:t>dokument</w:t>
      </w:r>
      <w:r w:rsidR="005F2E9A" w:rsidRPr="00B81270">
        <w:rPr>
          <w:sz w:val="20"/>
          <w:szCs w:val="20"/>
        </w:rPr>
        <w:t>a izhaja, da gre za odločitev o pravici</w:t>
      </w:r>
      <w:r w:rsidR="00D809AE" w:rsidRPr="00B81270">
        <w:rPr>
          <w:sz w:val="20"/>
          <w:szCs w:val="20"/>
        </w:rPr>
        <w:t xml:space="preserve"> v skladu z </w:t>
      </w:r>
      <w:r w:rsidR="005F2E9A" w:rsidRPr="00B81270">
        <w:rPr>
          <w:sz w:val="20"/>
          <w:szCs w:val="20"/>
        </w:rPr>
        <w:t>2</w:t>
      </w:r>
      <w:r w:rsidR="00D809AE" w:rsidRPr="00B81270">
        <w:rPr>
          <w:sz w:val="20"/>
          <w:szCs w:val="20"/>
        </w:rPr>
        <w:t>. členom ZUP, ne glede na to, da dokument ne vsebuje sestavnih delov odločbe v skladu z 210. členom ZUP</w:t>
      </w:r>
      <w:r w:rsidR="005F2E9A" w:rsidRPr="00B81270">
        <w:rPr>
          <w:sz w:val="20"/>
          <w:szCs w:val="20"/>
        </w:rPr>
        <w:t>, kot je to razvidno iz nadaljnjih ugotovitev.</w:t>
      </w:r>
    </w:p>
    <w:p w14:paraId="67061588" w14:textId="77777777" w:rsidR="00D809AE" w:rsidRPr="00B81270" w:rsidRDefault="00D809AE" w:rsidP="005B57CC">
      <w:pPr>
        <w:pStyle w:val="Alineazaodstavkom"/>
        <w:numPr>
          <w:ilvl w:val="0"/>
          <w:numId w:val="0"/>
        </w:numPr>
        <w:tabs>
          <w:tab w:val="left" w:pos="284"/>
        </w:tabs>
        <w:rPr>
          <w:sz w:val="20"/>
          <w:szCs w:val="20"/>
        </w:rPr>
      </w:pPr>
    </w:p>
    <w:p w14:paraId="0EE3441E" w14:textId="1ADE8E4E" w:rsidR="00E5107C" w:rsidRPr="00B81270" w:rsidRDefault="00E5107C" w:rsidP="005B57CC">
      <w:pPr>
        <w:pStyle w:val="Alineazaodstavkom"/>
        <w:numPr>
          <w:ilvl w:val="0"/>
          <w:numId w:val="0"/>
        </w:numPr>
        <w:tabs>
          <w:tab w:val="left" w:pos="284"/>
        </w:tabs>
        <w:rPr>
          <w:sz w:val="20"/>
          <w:szCs w:val="20"/>
        </w:rPr>
      </w:pPr>
      <w:r w:rsidRPr="00B81270">
        <w:rPr>
          <w:b/>
          <w:sz w:val="20"/>
          <w:szCs w:val="20"/>
        </w:rPr>
        <w:t>V uvodu</w:t>
      </w:r>
      <w:r w:rsidRPr="00B81270">
        <w:rPr>
          <w:sz w:val="20"/>
          <w:szCs w:val="20"/>
        </w:rPr>
        <w:t xml:space="preserve"> je navedeno:</w:t>
      </w:r>
    </w:p>
    <w:p w14:paraId="2DF2A536" w14:textId="77777777" w:rsidR="001D1495" w:rsidRPr="00B81270" w:rsidRDefault="001D1495" w:rsidP="005B57CC">
      <w:pPr>
        <w:pStyle w:val="Alineazaodstavkom"/>
        <w:numPr>
          <w:ilvl w:val="0"/>
          <w:numId w:val="0"/>
        </w:numPr>
        <w:tabs>
          <w:tab w:val="left" w:pos="284"/>
        </w:tabs>
        <w:rPr>
          <w:sz w:val="20"/>
          <w:szCs w:val="20"/>
        </w:rPr>
      </w:pPr>
    </w:p>
    <w:p w14:paraId="50D81790" w14:textId="08118BE4" w:rsidR="00711D5E" w:rsidRPr="00B81270" w:rsidRDefault="00694BAC" w:rsidP="005B57CC">
      <w:pPr>
        <w:pStyle w:val="Alineazaodstavkom"/>
        <w:numPr>
          <w:ilvl w:val="0"/>
          <w:numId w:val="0"/>
        </w:numPr>
        <w:tabs>
          <w:tab w:val="left" w:pos="284"/>
        </w:tabs>
        <w:rPr>
          <w:sz w:val="20"/>
          <w:szCs w:val="20"/>
        </w:rPr>
      </w:pPr>
      <w:r w:rsidRPr="00B81270">
        <w:rPr>
          <w:sz w:val="20"/>
          <w:szCs w:val="20"/>
        </w:rPr>
        <w:t>»</w:t>
      </w:r>
      <w:r w:rsidR="00711D5E" w:rsidRPr="00B81270">
        <w:rPr>
          <w:sz w:val="20"/>
          <w:szCs w:val="20"/>
        </w:rPr>
        <w:t>V skladu z določili Pravilnika o prilagajanju šolskih obveznosti (Uradni list RS, št.</w:t>
      </w:r>
      <w:r w:rsidR="00591A53" w:rsidRPr="00B81270">
        <w:rPr>
          <w:sz w:val="20"/>
          <w:szCs w:val="20"/>
        </w:rPr>
        <w:t xml:space="preserve"> 89/98 in spremembe 56/2007)</w:t>
      </w:r>
      <w:r w:rsidR="00711D5E" w:rsidRPr="00B81270">
        <w:rPr>
          <w:sz w:val="20"/>
          <w:szCs w:val="20"/>
        </w:rPr>
        <w:t xml:space="preserve"> in na podlagi 51. člena Z</w:t>
      </w:r>
      <w:r w:rsidR="00C30562" w:rsidRPr="00B81270">
        <w:rPr>
          <w:sz w:val="20"/>
          <w:szCs w:val="20"/>
        </w:rPr>
        <w:t>akona o osnovni šoli (Z</w:t>
      </w:r>
      <w:r w:rsidR="00711D5E" w:rsidRPr="00B81270">
        <w:rPr>
          <w:sz w:val="20"/>
          <w:szCs w:val="20"/>
        </w:rPr>
        <w:t>Osn</w:t>
      </w:r>
      <w:r w:rsidR="00C30562" w:rsidRPr="00B81270">
        <w:rPr>
          <w:sz w:val="20"/>
          <w:szCs w:val="20"/>
        </w:rPr>
        <w:t>)</w:t>
      </w:r>
      <w:r w:rsidR="00711D5E" w:rsidRPr="00B81270">
        <w:rPr>
          <w:sz w:val="20"/>
          <w:szCs w:val="20"/>
        </w:rPr>
        <w:t xml:space="preserve">, je </w:t>
      </w:r>
      <w:proofErr w:type="spellStart"/>
      <w:r w:rsidR="00711D5E" w:rsidRPr="00B81270">
        <w:rPr>
          <w:sz w:val="20"/>
          <w:szCs w:val="20"/>
        </w:rPr>
        <w:t>v.d</w:t>
      </w:r>
      <w:proofErr w:type="spellEnd"/>
      <w:r w:rsidR="00711D5E" w:rsidRPr="00B81270">
        <w:rPr>
          <w:sz w:val="20"/>
          <w:szCs w:val="20"/>
        </w:rPr>
        <w:t xml:space="preserve">. ravnateljice OŠ </w:t>
      </w:r>
      <w:r w:rsidR="001D1495" w:rsidRPr="00B81270">
        <w:rPr>
          <w:sz w:val="20"/>
          <w:szCs w:val="20"/>
        </w:rPr>
        <w:t>K</w:t>
      </w:r>
      <w:r w:rsidR="00711D5E" w:rsidRPr="00B81270">
        <w:rPr>
          <w:sz w:val="20"/>
          <w:szCs w:val="20"/>
        </w:rPr>
        <w:t xml:space="preserve">ašelj mag. </w:t>
      </w:r>
      <w:r w:rsidR="00EA5698">
        <w:rPr>
          <w:sz w:val="20"/>
          <w:szCs w:val="20"/>
        </w:rPr>
        <w:t>█</w:t>
      </w:r>
      <w:r w:rsidR="00711D5E" w:rsidRPr="00B81270">
        <w:rPr>
          <w:sz w:val="20"/>
          <w:szCs w:val="20"/>
        </w:rPr>
        <w:t xml:space="preserve"> sklenila, da učenec</w:t>
      </w:r>
      <w:r w:rsidRPr="00B81270">
        <w:rPr>
          <w:sz w:val="20"/>
          <w:szCs w:val="20"/>
        </w:rPr>
        <w:t>….«</w:t>
      </w:r>
    </w:p>
    <w:p w14:paraId="46485573" w14:textId="468717FE" w:rsidR="00711D5E" w:rsidRPr="00B81270" w:rsidRDefault="00711D5E" w:rsidP="005B57CC">
      <w:pPr>
        <w:pStyle w:val="Alineazaodstavkom"/>
        <w:numPr>
          <w:ilvl w:val="0"/>
          <w:numId w:val="0"/>
        </w:numPr>
        <w:tabs>
          <w:tab w:val="left" w:pos="284"/>
        </w:tabs>
        <w:rPr>
          <w:sz w:val="20"/>
          <w:szCs w:val="20"/>
        </w:rPr>
      </w:pPr>
    </w:p>
    <w:p w14:paraId="6E5F7BB8" w14:textId="77777777" w:rsidR="00A468D2" w:rsidRPr="00B81270" w:rsidRDefault="00E5107C" w:rsidP="00C42DDC">
      <w:pPr>
        <w:pStyle w:val="Alineazaodstavkom"/>
        <w:numPr>
          <w:ilvl w:val="0"/>
          <w:numId w:val="34"/>
        </w:numPr>
        <w:tabs>
          <w:tab w:val="clear" w:pos="540"/>
          <w:tab w:val="clear" w:pos="900"/>
          <w:tab w:val="left" w:pos="284"/>
          <w:tab w:val="left" w:pos="993"/>
        </w:tabs>
        <w:rPr>
          <w:sz w:val="20"/>
          <w:szCs w:val="20"/>
        </w:rPr>
      </w:pPr>
      <w:r w:rsidRPr="00B81270">
        <w:rPr>
          <w:sz w:val="20"/>
          <w:szCs w:val="20"/>
          <w:lang w:val="x-none"/>
        </w:rPr>
        <w:t xml:space="preserve">Uvod </w:t>
      </w:r>
      <w:r w:rsidRPr="00B81270">
        <w:rPr>
          <w:sz w:val="20"/>
          <w:szCs w:val="20"/>
        </w:rPr>
        <w:t xml:space="preserve">ne obsega </w:t>
      </w:r>
      <w:r w:rsidRPr="00B81270">
        <w:rPr>
          <w:sz w:val="20"/>
          <w:szCs w:val="20"/>
          <w:lang w:val="x-none"/>
        </w:rPr>
        <w:t>ime organa, ki odločbo izdaja, način uvedbe postopka, osebno ime stranke in njenega morebitnega zakonitega zastopnika ali pooblaščenca ter na kratko označeno zadevo, za katero gre v postopku</w:t>
      </w:r>
      <w:r w:rsidRPr="00B81270">
        <w:rPr>
          <w:sz w:val="20"/>
          <w:szCs w:val="20"/>
        </w:rPr>
        <w:t>, kar predstavlja kršitev določb 212. člena ZUP.</w:t>
      </w:r>
      <w:r w:rsidR="001D1495" w:rsidRPr="00B81270">
        <w:rPr>
          <w:sz w:val="20"/>
          <w:szCs w:val="20"/>
        </w:rPr>
        <w:t xml:space="preserve"> </w:t>
      </w:r>
    </w:p>
    <w:p w14:paraId="56D33064" w14:textId="7060F505" w:rsidR="001D1495" w:rsidRPr="00B81270" w:rsidRDefault="00C30562" w:rsidP="00C42DDC">
      <w:pPr>
        <w:pStyle w:val="Alineazaodstavkom"/>
        <w:numPr>
          <w:ilvl w:val="0"/>
          <w:numId w:val="34"/>
        </w:numPr>
        <w:tabs>
          <w:tab w:val="clear" w:pos="540"/>
          <w:tab w:val="clear" w:pos="900"/>
          <w:tab w:val="left" w:pos="284"/>
          <w:tab w:val="left" w:pos="993"/>
        </w:tabs>
        <w:rPr>
          <w:sz w:val="20"/>
          <w:szCs w:val="20"/>
        </w:rPr>
      </w:pPr>
      <w:r w:rsidRPr="00B81270">
        <w:rPr>
          <w:sz w:val="20"/>
          <w:szCs w:val="20"/>
        </w:rPr>
        <w:t xml:space="preserve">Iz uvoda </w:t>
      </w:r>
      <w:r w:rsidR="005B700E" w:rsidRPr="00B81270">
        <w:rPr>
          <w:sz w:val="20"/>
          <w:szCs w:val="20"/>
        </w:rPr>
        <w:t xml:space="preserve">(in obrazložitve) </w:t>
      </w:r>
      <w:r w:rsidRPr="00B81270">
        <w:rPr>
          <w:sz w:val="20"/>
          <w:szCs w:val="20"/>
        </w:rPr>
        <w:t>izhaja, da je ravnateljica odločala s sklepom</w:t>
      </w:r>
      <w:r w:rsidR="00E51B96" w:rsidRPr="00B81270">
        <w:rPr>
          <w:sz w:val="20"/>
          <w:szCs w:val="20"/>
        </w:rPr>
        <w:t xml:space="preserve"> (» </w:t>
      </w:r>
      <w:r w:rsidR="00EA5698">
        <w:rPr>
          <w:sz w:val="20"/>
          <w:szCs w:val="20"/>
        </w:rPr>
        <w:t>█</w:t>
      </w:r>
      <w:r w:rsidR="00E51B96" w:rsidRPr="00B81270">
        <w:rPr>
          <w:sz w:val="20"/>
          <w:szCs w:val="20"/>
        </w:rPr>
        <w:t xml:space="preserve"> sklenila«)</w:t>
      </w:r>
      <w:r w:rsidRPr="00B81270">
        <w:rPr>
          <w:sz w:val="20"/>
          <w:szCs w:val="20"/>
        </w:rPr>
        <w:t>, čeprav v konkretnem primeru ne gre za odločanje o procesnih vprašanjih, o katerih se odloča s sklepom, temveč za odločanje po vsebini oziroma o glavni stvari, v takih primerih pa se izda odločba, zato se ugotavlja kršitev določb 207. člena ZUP</w:t>
      </w:r>
      <w:r w:rsidR="00E51B96" w:rsidRPr="00B81270">
        <w:rPr>
          <w:sz w:val="20"/>
          <w:szCs w:val="20"/>
        </w:rPr>
        <w:t>.</w:t>
      </w:r>
    </w:p>
    <w:p w14:paraId="3DE0A9DB" w14:textId="77777777" w:rsidR="00E51B96" w:rsidRPr="00B81270" w:rsidRDefault="00E51B96" w:rsidP="005B57CC">
      <w:pPr>
        <w:pStyle w:val="Alineazaodstavkom"/>
        <w:numPr>
          <w:ilvl w:val="0"/>
          <w:numId w:val="0"/>
        </w:numPr>
        <w:tabs>
          <w:tab w:val="clear" w:pos="540"/>
          <w:tab w:val="left" w:pos="0"/>
          <w:tab w:val="left" w:pos="284"/>
        </w:tabs>
        <w:rPr>
          <w:sz w:val="20"/>
          <w:szCs w:val="20"/>
        </w:rPr>
      </w:pPr>
    </w:p>
    <w:p w14:paraId="096F48D9" w14:textId="57E71310" w:rsidR="00E5107C" w:rsidRPr="00B81270" w:rsidRDefault="00E5107C" w:rsidP="005B57CC">
      <w:pPr>
        <w:pStyle w:val="Alineazaodstavkom"/>
        <w:numPr>
          <w:ilvl w:val="0"/>
          <w:numId w:val="0"/>
        </w:numPr>
        <w:tabs>
          <w:tab w:val="left" w:pos="284"/>
        </w:tabs>
        <w:rPr>
          <w:sz w:val="20"/>
          <w:szCs w:val="20"/>
        </w:rPr>
      </w:pPr>
      <w:r w:rsidRPr="00B81270">
        <w:rPr>
          <w:b/>
          <w:sz w:val="20"/>
          <w:szCs w:val="20"/>
        </w:rPr>
        <w:t>Izrek</w:t>
      </w:r>
      <w:r w:rsidRPr="00B81270">
        <w:rPr>
          <w:sz w:val="20"/>
          <w:szCs w:val="20"/>
        </w:rPr>
        <w:t xml:space="preserve"> se glasi:</w:t>
      </w:r>
    </w:p>
    <w:p w14:paraId="6CE9DB00" w14:textId="13FB40AC" w:rsidR="00711D5E" w:rsidRPr="00B81270" w:rsidRDefault="00EA5698" w:rsidP="005B57CC">
      <w:pPr>
        <w:pStyle w:val="Alineazaodstavkom"/>
        <w:numPr>
          <w:ilvl w:val="0"/>
          <w:numId w:val="0"/>
        </w:numPr>
        <w:tabs>
          <w:tab w:val="left" w:pos="284"/>
        </w:tabs>
        <w:jc w:val="center"/>
        <w:rPr>
          <w:sz w:val="20"/>
          <w:szCs w:val="20"/>
        </w:rPr>
      </w:pPr>
      <w:r>
        <w:rPr>
          <w:sz w:val="20"/>
          <w:szCs w:val="20"/>
        </w:rPr>
        <w:t>█</w:t>
      </w:r>
    </w:p>
    <w:p w14:paraId="3B0F2A1B" w14:textId="65588E07" w:rsidR="00711D5E" w:rsidRPr="00B81270" w:rsidRDefault="00711D5E" w:rsidP="005B57CC">
      <w:pPr>
        <w:pStyle w:val="Alineazaodstavkom"/>
        <w:numPr>
          <w:ilvl w:val="0"/>
          <w:numId w:val="0"/>
        </w:numPr>
        <w:tabs>
          <w:tab w:val="left" w:pos="284"/>
        </w:tabs>
        <w:jc w:val="center"/>
        <w:rPr>
          <w:sz w:val="20"/>
          <w:szCs w:val="20"/>
        </w:rPr>
      </w:pPr>
      <w:r w:rsidRPr="00B81270">
        <w:rPr>
          <w:sz w:val="20"/>
          <w:szCs w:val="20"/>
        </w:rPr>
        <w:t>dobi status perspektivnega športnika za šolsko leto 2018/2019.</w:t>
      </w:r>
    </w:p>
    <w:p w14:paraId="114D9E41" w14:textId="207515FB" w:rsidR="00711D5E" w:rsidRPr="00B81270" w:rsidRDefault="00711D5E" w:rsidP="005B57CC">
      <w:pPr>
        <w:pStyle w:val="Alineazaodstavkom"/>
        <w:numPr>
          <w:ilvl w:val="0"/>
          <w:numId w:val="0"/>
        </w:numPr>
        <w:tabs>
          <w:tab w:val="left" w:pos="284"/>
        </w:tabs>
        <w:rPr>
          <w:sz w:val="20"/>
          <w:szCs w:val="20"/>
        </w:rPr>
      </w:pPr>
    </w:p>
    <w:p w14:paraId="46D8F34F" w14:textId="0BFAEF3A" w:rsidR="00E5107C" w:rsidRPr="00B81270" w:rsidRDefault="00E5107C" w:rsidP="005B57CC">
      <w:pPr>
        <w:pStyle w:val="Alineazaodstavkom"/>
        <w:numPr>
          <w:ilvl w:val="0"/>
          <w:numId w:val="0"/>
        </w:numPr>
        <w:tabs>
          <w:tab w:val="left" w:pos="284"/>
        </w:tabs>
        <w:rPr>
          <w:sz w:val="20"/>
          <w:szCs w:val="20"/>
        </w:rPr>
      </w:pPr>
    </w:p>
    <w:p w14:paraId="54F1D6D7" w14:textId="4DE15D38" w:rsidR="001D1495" w:rsidRPr="00B81270" w:rsidRDefault="00C56C31" w:rsidP="00C42DDC">
      <w:pPr>
        <w:pStyle w:val="Odstavekseznama"/>
        <w:numPr>
          <w:ilvl w:val="0"/>
          <w:numId w:val="35"/>
        </w:numPr>
        <w:tabs>
          <w:tab w:val="left" w:pos="284"/>
        </w:tabs>
        <w:spacing w:line="240" w:lineRule="auto"/>
        <w:jc w:val="both"/>
        <w:rPr>
          <w:rFonts w:cs="Arial"/>
          <w:szCs w:val="20"/>
        </w:rPr>
      </w:pPr>
      <w:r w:rsidRPr="00B81270">
        <w:rPr>
          <w:rFonts w:cs="Arial"/>
          <w:szCs w:val="20"/>
        </w:rPr>
        <w:t xml:space="preserve">Izrek </w:t>
      </w:r>
      <w:r w:rsidR="005C0469" w:rsidRPr="00B81270">
        <w:rPr>
          <w:rFonts w:cs="Arial"/>
          <w:szCs w:val="20"/>
        </w:rPr>
        <w:t xml:space="preserve"> ne vsebuje odločitve o stroških postopka, kar predstavlja kršitev določb 213. člena ZUP</w:t>
      </w:r>
      <w:r w:rsidR="00694BAC" w:rsidRPr="00B81270">
        <w:rPr>
          <w:rFonts w:cs="Arial"/>
          <w:szCs w:val="20"/>
        </w:rPr>
        <w:t xml:space="preserve">. </w:t>
      </w:r>
    </w:p>
    <w:p w14:paraId="2D2DD3BF" w14:textId="50D6CC8D" w:rsidR="0054158C" w:rsidRPr="00B81270" w:rsidRDefault="0054158C" w:rsidP="005B57CC">
      <w:pPr>
        <w:pStyle w:val="Alineazaodstavkom"/>
        <w:numPr>
          <w:ilvl w:val="0"/>
          <w:numId w:val="0"/>
        </w:numPr>
        <w:tabs>
          <w:tab w:val="left" w:pos="284"/>
        </w:tabs>
        <w:rPr>
          <w:sz w:val="20"/>
          <w:szCs w:val="20"/>
        </w:rPr>
      </w:pPr>
    </w:p>
    <w:p w14:paraId="5B721BEE" w14:textId="66781AD1" w:rsidR="0054158C" w:rsidRPr="00B81270" w:rsidRDefault="0054158C" w:rsidP="005B57CC">
      <w:pPr>
        <w:pStyle w:val="Alineazaodstavkom"/>
        <w:numPr>
          <w:ilvl w:val="0"/>
          <w:numId w:val="0"/>
        </w:numPr>
        <w:tabs>
          <w:tab w:val="left" w:pos="284"/>
        </w:tabs>
        <w:rPr>
          <w:sz w:val="20"/>
          <w:szCs w:val="20"/>
        </w:rPr>
      </w:pPr>
      <w:r w:rsidRPr="00B81270">
        <w:rPr>
          <w:sz w:val="20"/>
          <w:szCs w:val="20"/>
        </w:rPr>
        <w:t>Za vsebino dokumenta, ki predstavlja izrek</w:t>
      </w:r>
      <w:r w:rsidR="002464D4" w:rsidRPr="00B81270">
        <w:rPr>
          <w:sz w:val="20"/>
          <w:szCs w:val="20"/>
        </w:rPr>
        <w:t>,</w:t>
      </w:r>
      <w:r w:rsidRPr="00B81270">
        <w:rPr>
          <w:sz w:val="20"/>
          <w:szCs w:val="20"/>
        </w:rPr>
        <w:t xml:space="preserve"> je navedena naslednja vsebina: </w:t>
      </w:r>
    </w:p>
    <w:p w14:paraId="5BDE22BE" w14:textId="77777777" w:rsidR="0054158C" w:rsidRPr="00B81270" w:rsidRDefault="0054158C" w:rsidP="005B57CC">
      <w:pPr>
        <w:pStyle w:val="Alineazaodstavkom"/>
        <w:numPr>
          <w:ilvl w:val="0"/>
          <w:numId w:val="0"/>
        </w:numPr>
        <w:tabs>
          <w:tab w:val="left" w:pos="284"/>
        </w:tabs>
        <w:rPr>
          <w:sz w:val="20"/>
          <w:szCs w:val="20"/>
        </w:rPr>
      </w:pPr>
    </w:p>
    <w:p w14:paraId="08F3D398" w14:textId="073093D5" w:rsidR="00711D5E" w:rsidRPr="00B81270" w:rsidRDefault="0054158C" w:rsidP="005B57CC">
      <w:pPr>
        <w:pStyle w:val="Alineazaodstavkom"/>
        <w:numPr>
          <w:ilvl w:val="0"/>
          <w:numId w:val="0"/>
        </w:numPr>
        <w:tabs>
          <w:tab w:val="left" w:pos="284"/>
        </w:tabs>
        <w:rPr>
          <w:sz w:val="20"/>
          <w:szCs w:val="20"/>
        </w:rPr>
      </w:pPr>
      <w:r w:rsidRPr="00B81270">
        <w:rPr>
          <w:sz w:val="20"/>
          <w:szCs w:val="20"/>
        </w:rPr>
        <w:t>»</w:t>
      </w:r>
      <w:r w:rsidR="00711D5E" w:rsidRPr="00B81270">
        <w:rPr>
          <w:sz w:val="20"/>
          <w:szCs w:val="20"/>
        </w:rPr>
        <w:t>Razlaga:</w:t>
      </w:r>
    </w:p>
    <w:p w14:paraId="717BFF6D" w14:textId="639442B6" w:rsidR="00711D5E" w:rsidRPr="00B81270" w:rsidRDefault="00711D5E" w:rsidP="005B57CC">
      <w:pPr>
        <w:pStyle w:val="Alineazaodstavkom"/>
        <w:tabs>
          <w:tab w:val="left" w:pos="284"/>
        </w:tabs>
        <w:ind w:left="0" w:firstLine="0"/>
        <w:rPr>
          <w:sz w:val="20"/>
          <w:szCs w:val="20"/>
        </w:rPr>
      </w:pPr>
      <w:r w:rsidRPr="00B81270">
        <w:rPr>
          <w:sz w:val="20"/>
          <w:szCs w:val="20"/>
        </w:rPr>
        <w:t xml:space="preserve">Starši učenca so </w:t>
      </w:r>
      <w:r w:rsidR="00E5107C" w:rsidRPr="00B81270">
        <w:rPr>
          <w:sz w:val="20"/>
          <w:szCs w:val="20"/>
        </w:rPr>
        <w:t>pravočasno</w:t>
      </w:r>
      <w:r w:rsidRPr="00B81270">
        <w:rPr>
          <w:sz w:val="20"/>
          <w:szCs w:val="20"/>
        </w:rPr>
        <w:t xml:space="preserve"> vložili vlogo in vso </w:t>
      </w:r>
      <w:r w:rsidR="00E5107C" w:rsidRPr="00B81270">
        <w:rPr>
          <w:sz w:val="20"/>
          <w:szCs w:val="20"/>
        </w:rPr>
        <w:t>potrebno</w:t>
      </w:r>
      <w:r w:rsidRPr="00B81270">
        <w:rPr>
          <w:sz w:val="20"/>
          <w:szCs w:val="20"/>
        </w:rPr>
        <w:t xml:space="preserve"> dokumentacijo za </w:t>
      </w:r>
      <w:r w:rsidR="00E5107C" w:rsidRPr="00B81270">
        <w:rPr>
          <w:sz w:val="20"/>
          <w:szCs w:val="20"/>
        </w:rPr>
        <w:t>dodelitev</w:t>
      </w:r>
      <w:r w:rsidRPr="00B81270">
        <w:rPr>
          <w:sz w:val="20"/>
          <w:szCs w:val="20"/>
        </w:rPr>
        <w:t xml:space="preserve"> statusa </w:t>
      </w:r>
      <w:r w:rsidR="00E5107C" w:rsidRPr="00B81270">
        <w:rPr>
          <w:sz w:val="20"/>
          <w:szCs w:val="20"/>
        </w:rPr>
        <w:t>perspektivnega</w:t>
      </w:r>
      <w:r w:rsidRPr="00B81270">
        <w:rPr>
          <w:sz w:val="20"/>
          <w:szCs w:val="20"/>
        </w:rPr>
        <w:t xml:space="preserve"> </w:t>
      </w:r>
      <w:r w:rsidR="00E5107C" w:rsidRPr="00B81270">
        <w:rPr>
          <w:sz w:val="20"/>
          <w:szCs w:val="20"/>
        </w:rPr>
        <w:t>športnika</w:t>
      </w:r>
      <w:r w:rsidRPr="00B81270">
        <w:rPr>
          <w:sz w:val="20"/>
          <w:szCs w:val="20"/>
        </w:rPr>
        <w:t>;</w:t>
      </w:r>
    </w:p>
    <w:p w14:paraId="55DE3B28" w14:textId="61F9EE84" w:rsidR="00711D5E" w:rsidRPr="00B81270" w:rsidRDefault="00711D5E" w:rsidP="005B57CC">
      <w:pPr>
        <w:pStyle w:val="Alineazaodstavkom"/>
        <w:tabs>
          <w:tab w:val="left" w:pos="284"/>
        </w:tabs>
        <w:ind w:left="0" w:firstLine="0"/>
        <w:rPr>
          <w:sz w:val="20"/>
          <w:szCs w:val="20"/>
        </w:rPr>
      </w:pPr>
      <w:r w:rsidRPr="00B81270">
        <w:rPr>
          <w:sz w:val="20"/>
          <w:szCs w:val="20"/>
        </w:rPr>
        <w:t xml:space="preserve">V postopku odločanja je </w:t>
      </w:r>
      <w:proofErr w:type="spellStart"/>
      <w:r w:rsidRPr="00B81270">
        <w:rPr>
          <w:sz w:val="20"/>
          <w:szCs w:val="20"/>
        </w:rPr>
        <w:t>v.d</w:t>
      </w:r>
      <w:proofErr w:type="spellEnd"/>
      <w:r w:rsidRPr="00B81270">
        <w:rPr>
          <w:sz w:val="20"/>
          <w:szCs w:val="20"/>
        </w:rPr>
        <w:t xml:space="preserve">. ravnateljice </w:t>
      </w:r>
      <w:r w:rsidR="00E5107C" w:rsidRPr="00B81270">
        <w:rPr>
          <w:sz w:val="20"/>
          <w:szCs w:val="20"/>
        </w:rPr>
        <w:t>pridobila</w:t>
      </w:r>
      <w:r w:rsidRPr="00B81270">
        <w:rPr>
          <w:sz w:val="20"/>
          <w:szCs w:val="20"/>
        </w:rPr>
        <w:t xml:space="preserve"> pozitivno mnenje </w:t>
      </w:r>
      <w:r w:rsidR="00E5107C" w:rsidRPr="00B81270">
        <w:rPr>
          <w:sz w:val="20"/>
          <w:szCs w:val="20"/>
        </w:rPr>
        <w:t>oddelčnega</w:t>
      </w:r>
      <w:r w:rsidRPr="00B81270">
        <w:rPr>
          <w:sz w:val="20"/>
          <w:szCs w:val="20"/>
        </w:rPr>
        <w:t xml:space="preserve"> učiteljskega zbora o </w:t>
      </w:r>
      <w:r w:rsidR="00E5107C" w:rsidRPr="00B81270">
        <w:rPr>
          <w:sz w:val="20"/>
          <w:szCs w:val="20"/>
        </w:rPr>
        <w:t>spoštovanju</w:t>
      </w:r>
      <w:r w:rsidRPr="00B81270">
        <w:rPr>
          <w:sz w:val="20"/>
          <w:szCs w:val="20"/>
        </w:rPr>
        <w:t xml:space="preserve"> pravil hišnega reda, o vedenju učenca ter o njegovem odnosu do drugih učencev in zaposlenih</w:t>
      </w:r>
      <w:r w:rsidR="00E5107C" w:rsidRPr="00B81270">
        <w:rPr>
          <w:sz w:val="20"/>
          <w:szCs w:val="20"/>
        </w:rPr>
        <w:t>;</w:t>
      </w:r>
    </w:p>
    <w:p w14:paraId="19CE2CBC" w14:textId="164090A1" w:rsidR="0054158C" w:rsidRPr="00B81270" w:rsidRDefault="00E5107C" w:rsidP="005B57CC">
      <w:pPr>
        <w:pStyle w:val="Alineazaodstavkom"/>
        <w:tabs>
          <w:tab w:val="left" w:pos="284"/>
        </w:tabs>
        <w:ind w:left="0" w:firstLine="0"/>
        <w:rPr>
          <w:sz w:val="20"/>
          <w:szCs w:val="20"/>
        </w:rPr>
      </w:pPr>
      <w:r w:rsidRPr="00B81270">
        <w:rPr>
          <w:sz w:val="20"/>
          <w:szCs w:val="20"/>
        </w:rPr>
        <w:t xml:space="preserve">Na podlagi zgoraj navedenega je </w:t>
      </w:r>
      <w:proofErr w:type="spellStart"/>
      <w:r w:rsidRPr="00B81270">
        <w:rPr>
          <w:sz w:val="20"/>
          <w:szCs w:val="20"/>
        </w:rPr>
        <w:t>v.d</w:t>
      </w:r>
      <w:proofErr w:type="spellEnd"/>
      <w:r w:rsidRPr="00B81270">
        <w:rPr>
          <w:sz w:val="20"/>
          <w:szCs w:val="20"/>
        </w:rPr>
        <w:t xml:space="preserve"> ravnateljice odločila, kot izhaja iz izreka sklepa.</w:t>
      </w:r>
    </w:p>
    <w:p w14:paraId="4C781E31" w14:textId="0B44289D" w:rsidR="00E5107C" w:rsidRPr="00B81270" w:rsidRDefault="00E5107C" w:rsidP="005B57CC">
      <w:pPr>
        <w:pStyle w:val="Alineazaodstavkom"/>
        <w:tabs>
          <w:tab w:val="left" w:pos="284"/>
        </w:tabs>
        <w:ind w:left="0" w:firstLine="0"/>
        <w:rPr>
          <w:sz w:val="20"/>
          <w:szCs w:val="20"/>
        </w:rPr>
      </w:pPr>
      <w:r w:rsidRPr="00B81270">
        <w:rPr>
          <w:sz w:val="20"/>
          <w:szCs w:val="20"/>
        </w:rPr>
        <w:t>Pravni pouk: Če učenec ne izpolnjuje obveznosti iz dogovora Pravil oziroma n</w:t>
      </w:r>
      <w:r w:rsidR="001041AB" w:rsidRPr="00B81270">
        <w:rPr>
          <w:sz w:val="20"/>
          <w:szCs w:val="20"/>
        </w:rPr>
        <w:t>e</w:t>
      </w:r>
      <w:r w:rsidRPr="00B81270">
        <w:rPr>
          <w:sz w:val="20"/>
          <w:szCs w:val="20"/>
        </w:rPr>
        <w:t xml:space="preserve"> opravlja svojih dolžnosti, določenih z zakonom ter drugimi predpisi in akti šole, mu šola lahko na predlog razrednika oz. učiteljskega zbora status začasno oz. trajano odvzame. O odvzemu odloča </w:t>
      </w:r>
      <w:proofErr w:type="spellStart"/>
      <w:r w:rsidRPr="00B81270">
        <w:rPr>
          <w:sz w:val="20"/>
          <w:szCs w:val="20"/>
        </w:rPr>
        <w:t>v.d</w:t>
      </w:r>
      <w:proofErr w:type="spellEnd"/>
      <w:r w:rsidRPr="00B81270">
        <w:rPr>
          <w:sz w:val="20"/>
          <w:szCs w:val="20"/>
        </w:rPr>
        <w:t>. ravnateljice.</w:t>
      </w:r>
    </w:p>
    <w:p w14:paraId="1EE7573E" w14:textId="1EBDD9D2" w:rsidR="00E5107C" w:rsidRPr="00B81270" w:rsidRDefault="00E5107C" w:rsidP="005B57CC">
      <w:pPr>
        <w:pStyle w:val="Alineazaodstavkom"/>
        <w:numPr>
          <w:ilvl w:val="0"/>
          <w:numId w:val="0"/>
        </w:numPr>
        <w:tabs>
          <w:tab w:val="left" w:pos="284"/>
        </w:tabs>
        <w:rPr>
          <w:sz w:val="20"/>
          <w:szCs w:val="20"/>
        </w:rPr>
      </w:pPr>
    </w:p>
    <w:p w14:paraId="3E0F9787" w14:textId="1DDA7634" w:rsidR="00A7003B" w:rsidRPr="00B81270" w:rsidRDefault="00EA5698" w:rsidP="005B57CC">
      <w:pPr>
        <w:pStyle w:val="Alineazaodstavkom"/>
        <w:numPr>
          <w:ilvl w:val="0"/>
          <w:numId w:val="0"/>
        </w:numPr>
        <w:tabs>
          <w:tab w:val="left" w:pos="284"/>
        </w:tabs>
        <w:jc w:val="right"/>
        <w:rPr>
          <w:sz w:val="20"/>
          <w:szCs w:val="20"/>
        </w:rPr>
      </w:pPr>
      <w:r>
        <w:rPr>
          <w:sz w:val="20"/>
          <w:szCs w:val="20"/>
        </w:rPr>
        <w:t>█</w:t>
      </w:r>
    </w:p>
    <w:p w14:paraId="7734ED7B" w14:textId="503871EC" w:rsidR="00A7003B" w:rsidRPr="00B81270" w:rsidRDefault="00A7003B" w:rsidP="005B57CC">
      <w:pPr>
        <w:pStyle w:val="Alineazaodstavkom"/>
        <w:numPr>
          <w:ilvl w:val="0"/>
          <w:numId w:val="0"/>
        </w:numPr>
        <w:tabs>
          <w:tab w:val="left" w:pos="284"/>
        </w:tabs>
        <w:jc w:val="right"/>
        <w:rPr>
          <w:sz w:val="20"/>
          <w:szCs w:val="20"/>
        </w:rPr>
      </w:pPr>
      <w:r w:rsidRPr="00B81270">
        <w:rPr>
          <w:sz w:val="20"/>
          <w:szCs w:val="20"/>
        </w:rPr>
        <w:t>v. d. ravnateljice</w:t>
      </w:r>
      <w:r w:rsidR="0054158C" w:rsidRPr="00B81270">
        <w:rPr>
          <w:sz w:val="20"/>
          <w:szCs w:val="20"/>
        </w:rPr>
        <w:t>«</w:t>
      </w:r>
    </w:p>
    <w:p w14:paraId="745A0F73" w14:textId="448786E9" w:rsidR="00A7003B" w:rsidRPr="00B81270" w:rsidRDefault="00A7003B" w:rsidP="005B57CC">
      <w:pPr>
        <w:pStyle w:val="Alineazaodstavkom"/>
        <w:numPr>
          <w:ilvl w:val="0"/>
          <w:numId w:val="0"/>
        </w:numPr>
        <w:tabs>
          <w:tab w:val="left" w:pos="284"/>
        </w:tabs>
        <w:rPr>
          <w:sz w:val="20"/>
          <w:szCs w:val="20"/>
        </w:rPr>
      </w:pPr>
    </w:p>
    <w:p w14:paraId="1E4F82F8" w14:textId="77777777" w:rsidR="00A7003B" w:rsidRPr="00B81270" w:rsidRDefault="00A7003B" w:rsidP="005B57CC">
      <w:pPr>
        <w:pStyle w:val="Alineazaodstavkom"/>
        <w:numPr>
          <w:ilvl w:val="0"/>
          <w:numId w:val="0"/>
        </w:numPr>
        <w:tabs>
          <w:tab w:val="left" w:pos="284"/>
        </w:tabs>
        <w:rPr>
          <w:sz w:val="20"/>
          <w:szCs w:val="20"/>
        </w:rPr>
      </w:pPr>
    </w:p>
    <w:p w14:paraId="37F5BB6B" w14:textId="77777777" w:rsidR="00A468D2" w:rsidRPr="00B81270" w:rsidRDefault="005F2E9A" w:rsidP="00C42DDC">
      <w:pPr>
        <w:pStyle w:val="Alineazaodstavkom"/>
        <w:numPr>
          <w:ilvl w:val="0"/>
          <w:numId w:val="35"/>
        </w:numPr>
        <w:tabs>
          <w:tab w:val="clear" w:pos="540"/>
          <w:tab w:val="left" w:pos="0"/>
          <w:tab w:val="left" w:pos="284"/>
        </w:tabs>
        <w:rPr>
          <w:sz w:val="20"/>
          <w:szCs w:val="20"/>
        </w:rPr>
      </w:pPr>
      <w:r w:rsidRPr="00B81270">
        <w:rPr>
          <w:sz w:val="20"/>
          <w:szCs w:val="20"/>
        </w:rPr>
        <w:t xml:space="preserve">Uvodoma upravna inšpektorica opozarja na neustrezno uporabo terminologije pri poimenovanju posameznih sestavnih delov odločbe v skladu z ZUP, in sicer ZUP ne pozna »razlage«, temveč »obrazložitev«, in ne »pravnega pouka« ampak »pouk o pravnem sredstvu«. </w:t>
      </w:r>
    </w:p>
    <w:p w14:paraId="50A16FA3" w14:textId="77777777" w:rsidR="00A468D2" w:rsidRPr="00B81270" w:rsidRDefault="005F2E9A" w:rsidP="00C42DDC">
      <w:pPr>
        <w:pStyle w:val="Alineazaodstavkom"/>
        <w:numPr>
          <w:ilvl w:val="0"/>
          <w:numId w:val="35"/>
        </w:numPr>
        <w:tabs>
          <w:tab w:val="clear" w:pos="540"/>
          <w:tab w:val="left" w:pos="0"/>
          <w:tab w:val="left" w:pos="284"/>
        </w:tabs>
        <w:rPr>
          <w:sz w:val="20"/>
          <w:szCs w:val="20"/>
        </w:rPr>
      </w:pPr>
      <w:r w:rsidRPr="00B81270">
        <w:rPr>
          <w:sz w:val="20"/>
          <w:szCs w:val="20"/>
        </w:rPr>
        <w:t>Obrazložitev je pomanjkljiva, kot je ugotovljeno že pod točko 3.1 tega zapisnik</w:t>
      </w:r>
      <w:r w:rsidR="00890854" w:rsidRPr="00B81270">
        <w:rPr>
          <w:sz w:val="20"/>
          <w:szCs w:val="20"/>
        </w:rPr>
        <w:t>a (npr. ni obrazloženo niti, kako je bilo ugotovljeno dejansko stanje, kateri dokazi so bili predloženi oziroma uporabljeni</w:t>
      </w:r>
      <w:r w:rsidR="0054158C" w:rsidRPr="00B81270">
        <w:rPr>
          <w:sz w:val="20"/>
          <w:szCs w:val="20"/>
        </w:rPr>
        <w:t>, kako je bil izveden</w:t>
      </w:r>
      <w:r w:rsidR="00890854" w:rsidRPr="00B81270">
        <w:rPr>
          <w:sz w:val="20"/>
          <w:szCs w:val="20"/>
        </w:rPr>
        <w:t xml:space="preserve"> </w:t>
      </w:r>
      <w:r w:rsidR="0054158C" w:rsidRPr="00B81270">
        <w:rPr>
          <w:sz w:val="20"/>
          <w:szCs w:val="20"/>
        </w:rPr>
        <w:t>dokazni postopek in ugotavljanja izpolnjevanja pogojev, ki jih določajo spreje</w:t>
      </w:r>
      <w:r w:rsidR="00C30562" w:rsidRPr="00B81270">
        <w:rPr>
          <w:sz w:val="20"/>
          <w:szCs w:val="20"/>
        </w:rPr>
        <w:t>t</w:t>
      </w:r>
      <w:r w:rsidR="0054158C" w:rsidRPr="00B81270">
        <w:rPr>
          <w:sz w:val="20"/>
          <w:szCs w:val="20"/>
        </w:rPr>
        <w:t>a</w:t>
      </w:r>
      <w:r w:rsidR="00890854" w:rsidRPr="00B81270">
        <w:rPr>
          <w:sz w:val="20"/>
          <w:szCs w:val="20"/>
        </w:rPr>
        <w:t xml:space="preserve"> Pravil</w:t>
      </w:r>
      <w:r w:rsidR="0054158C" w:rsidRPr="00B81270">
        <w:rPr>
          <w:sz w:val="20"/>
          <w:szCs w:val="20"/>
        </w:rPr>
        <w:t>a</w:t>
      </w:r>
      <w:r w:rsidR="00890854" w:rsidRPr="00B81270">
        <w:rPr>
          <w:sz w:val="20"/>
          <w:szCs w:val="20"/>
        </w:rPr>
        <w:t xml:space="preserve">), </w:t>
      </w:r>
      <w:r w:rsidRPr="00B81270">
        <w:rPr>
          <w:sz w:val="20"/>
          <w:szCs w:val="20"/>
        </w:rPr>
        <w:t>zato se ugotavlja kršitev določb 214. člena ZUP.</w:t>
      </w:r>
    </w:p>
    <w:p w14:paraId="42FB55B8" w14:textId="77777777" w:rsidR="00A468D2" w:rsidRPr="00B81270" w:rsidRDefault="001041AB" w:rsidP="00C42DDC">
      <w:pPr>
        <w:pStyle w:val="Alineazaodstavkom"/>
        <w:numPr>
          <w:ilvl w:val="0"/>
          <w:numId w:val="35"/>
        </w:numPr>
        <w:tabs>
          <w:tab w:val="clear" w:pos="540"/>
          <w:tab w:val="left" w:pos="0"/>
          <w:tab w:val="left" w:pos="284"/>
        </w:tabs>
        <w:rPr>
          <w:sz w:val="20"/>
          <w:szCs w:val="20"/>
        </w:rPr>
      </w:pPr>
      <w:r w:rsidRPr="00B81270">
        <w:rPr>
          <w:sz w:val="20"/>
          <w:szCs w:val="20"/>
        </w:rPr>
        <w:t>Vsebina pouka o pravnem sredstvu</w:t>
      </w:r>
      <w:r w:rsidR="0054158C" w:rsidRPr="00B81270">
        <w:rPr>
          <w:sz w:val="20"/>
          <w:szCs w:val="20"/>
        </w:rPr>
        <w:t>, ki je v izdanem dokumentu poimenovan pravni pouk</w:t>
      </w:r>
      <w:r w:rsidRPr="00B81270">
        <w:rPr>
          <w:sz w:val="20"/>
          <w:szCs w:val="20"/>
        </w:rPr>
        <w:t xml:space="preserve"> ni v skladu z 215. členom ZUP, ki določa, da</w:t>
      </w:r>
      <w:r w:rsidRPr="00B81270">
        <w:rPr>
          <w:sz w:val="20"/>
          <w:szCs w:val="20"/>
          <w:lang w:val="x-none"/>
        </w:rPr>
        <w:t xml:space="preserve"> </w:t>
      </w:r>
      <w:r w:rsidRPr="00B81270">
        <w:rPr>
          <w:sz w:val="20"/>
          <w:szCs w:val="20"/>
        </w:rPr>
        <w:t xml:space="preserve">se s </w:t>
      </w:r>
      <w:r w:rsidRPr="00B81270">
        <w:rPr>
          <w:sz w:val="20"/>
          <w:szCs w:val="20"/>
          <w:lang w:val="x-none"/>
        </w:rPr>
        <w:t>poukom o pravnem sredstvu stranki sporoči, ali lahko vloži zoper odločbo pritožbo ali pa začne upravni spor ali kakšen drug postopek pred sodiščem.</w:t>
      </w:r>
      <w:r w:rsidRPr="00B81270">
        <w:rPr>
          <w:sz w:val="20"/>
          <w:szCs w:val="20"/>
        </w:rPr>
        <w:t xml:space="preserve"> </w:t>
      </w:r>
      <w:r w:rsidRPr="00B81270">
        <w:rPr>
          <w:sz w:val="20"/>
          <w:szCs w:val="20"/>
          <w:lang w:val="x-none"/>
        </w:rPr>
        <w:t>Če je zoper odločbo dovoljena pritožba, je treba v pouku navesti, na koga se stranka lahko pritoži, pri kom in v katerem roku vloži pritožbo in koliko znaša zanjo taksa ter da lahko poda pritožbo tudi na zapisnik pri organu, ki je odločbo izdal. Organ, pri katerem je potrebno vložiti pritožbo, mora biti naveden s polnim osebnim imenom in naslovom.</w:t>
      </w:r>
    </w:p>
    <w:p w14:paraId="421D940A" w14:textId="35276285" w:rsidR="0013081C" w:rsidRPr="00B81270" w:rsidRDefault="006314F4" w:rsidP="00C42DDC">
      <w:pPr>
        <w:pStyle w:val="Alineazaodstavkom"/>
        <w:numPr>
          <w:ilvl w:val="0"/>
          <w:numId w:val="35"/>
        </w:numPr>
        <w:tabs>
          <w:tab w:val="clear" w:pos="540"/>
          <w:tab w:val="left" w:pos="0"/>
          <w:tab w:val="left" w:pos="284"/>
        </w:tabs>
        <w:rPr>
          <w:sz w:val="20"/>
          <w:szCs w:val="20"/>
        </w:rPr>
      </w:pPr>
      <w:r w:rsidRPr="00B81270">
        <w:rPr>
          <w:sz w:val="20"/>
          <w:szCs w:val="20"/>
        </w:rPr>
        <w:t xml:space="preserve">Iz odločitve izhaja, </w:t>
      </w:r>
      <w:r w:rsidR="000F29E5" w:rsidRPr="00B81270">
        <w:rPr>
          <w:sz w:val="20"/>
          <w:szCs w:val="20"/>
        </w:rPr>
        <w:t>da</w:t>
      </w:r>
      <w:r w:rsidRPr="00B81270">
        <w:rPr>
          <w:sz w:val="20"/>
          <w:szCs w:val="20"/>
        </w:rPr>
        <w:t xml:space="preserve"> je postopek vodila in v njem odločila</w:t>
      </w:r>
      <w:r w:rsidR="0013081C" w:rsidRPr="00B81270">
        <w:rPr>
          <w:sz w:val="20"/>
          <w:szCs w:val="20"/>
        </w:rPr>
        <w:t xml:space="preserve"> </w:t>
      </w:r>
      <w:r w:rsidRPr="00B81270">
        <w:rPr>
          <w:sz w:val="20"/>
          <w:szCs w:val="20"/>
        </w:rPr>
        <w:t xml:space="preserve">v. d. </w:t>
      </w:r>
      <w:r w:rsidR="0013081C" w:rsidRPr="00B81270">
        <w:rPr>
          <w:sz w:val="20"/>
          <w:szCs w:val="20"/>
        </w:rPr>
        <w:t>ravnateljic</w:t>
      </w:r>
      <w:r w:rsidRPr="00B81270">
        <w:rPr>
          <w:sz w:val="20"/>
          <w:szCs w:val="20"/>
        </w:rPr>
        <w:t>e</w:t>
      </w:r>
      <w:r w:rsidR="0013081C" w:rsidRPr="00B81270">
        <w:rPr>
          <w:sz w:val="20"/>
          <w:szCs w:val="20"/>
        </w:rPr>
        <w:t xml:space="preserve">, ki </w:t>
      </w:r>
      <w:r w:rsidRPr="00B81270">
        <w:rPr>
          <w:sz w:val="20"/>
          <w:szCs w:val="20"/>
        </w:rPr>
        <w:t xml:space="preserve">pa </w:t>
      </w:r>
      <w:r w:rsidR="0013081C" w:rsidRPr="00B81270">
        <w:rPr>
          <w:sz w:val="20"/>
          <w:szCs w:val="20"/>
        </w:rPr>
        <w:t xml:space="preserve">ne </w:t>
      </w:r>
      <w:r w:rsidRPr="00B81270">
        <w:rPr>
          <w:sz w:val="20"/>
          <w:szCs w:val="20"/>
        </w:rPr>
        <w:t>izpolnjuje</w:t>
      </w:r>
      <w:r w:rsidR="0013081C" w:rsidRPr="00B81270">
        <w:rPr>
          <w:sz w:val="20"/>
          <w:szCs w:val="20"/>
        </w:rPr>
        <w:t xml:space="preserve"> pogojev za vodenje</w:t>
      </w:r>
      <w:r w:rsidRPr="00B81270">
        <w:rPr>
          <w:sz w:val="20"/>
          <w:szCs w:val="20"/>
        </w:rPr>
        <w:t xml:space="preserve"> upravnega postopka, saj nima opravljenega izpita iz splošnega upravnega postopka, zato se ugotavlja kršitev določb 1. odstavka 31. člena ZUP.</w:t>
      </w:r>
    </w:p>
    <w:p w14:paraId="43EE8654" w14:textId="77777777" w:rsidR="00C51348" w:rsidRPr="00B81270" w:rsidRDefault="00C51348" w:rsidP="005B57CC">
      <w:pPr>
        <w:pStyle w:val="Alineazaodstavkom"/>
        <w:numPr>
          <w:ilvl w:val="0"/>
          <w:numId w:val="0"/>
        </w:numPr>
        <w:tabs>
          <w:tab w:val="left" w:pos="284"/>
        </w:tabs>
        <w:rPr>
          <w:sz w:val="20"/>
          <w:szCs w:val="20"/>
        </w:rPr>
      </w:pPr>
    </w:p>
    <w:p w14:paraId="4F8B96B0" w14:textId="64199178" w:rsidR="001041AB" w:rsidRPr="00B81270" w:rsidRDefault="00C51348" w:rsidP="005B57CC">
      <w:pPr>
        <w:pStyle w:val="Alineazaodstavkom"/>
        <w:numPr>
          <w:ilvl w:val="0"/>
          <w:numId w:val="0"/>
        </w:numPr>
        <w:tabs>
          <w:tab w:val="left" w:pos="284"/>
        </w:tabs>
        <w:rPr>
          <w:sz w:val="20"/>
          <w:szCs w:val="20"/>
        </w:rPr>
      </w:pPr>
      <w:r w:rsidRPr="00B81270">
        <w:rPr>
          <w:sz w:val="20"/>
          <w:szCs w:val="20"/>
        </w:rPr>
        <w:t xml:space="preserve">Na koncu dokumenta je navedeno: </w:t>
      </w:r>
    </w:p>
    <w:p w14:paraId="096323A9" w14:textId="60B9CA4F" w:rsidR="00E5107C" w:rsidRPr="00B81270" w:rsidRDefault="00C51348" w:rsidP="005B57CC">
      <w:pPr>
        <w:pStyle w:val="Alineazaodstavkom"/>
        <w:numPr>
          <w:ilvl w:val="0"/>
          <w:numId w:val="0"/>
        </w:numPr>
        <w:tabs>
          <w:tab w:val="left" w:pos="284"/>
        </w:tabs>
        <w:rPr>
          <w:sz w:val="20"/>
          <w:szCs w:val="20"/>
        </w:rPr>
      </w:pPr>
      <w:r w:rsidRPr="00B81270">
        <w:rPr>
          <w:sz w:val="20"/>
          <w:szCs w:val="20"/>
        </w:rPr>
        <w:t>»</w:t>
      </w:r>
      <w:r w:rsidR="00E5107C" w:rsidRPr="00B81270">
        <w:rPr>
          <w:sz w:val="20"/>
          <w:szCs w:val="20"/>
        </w:rPr>
        <w:t>Sklep vročiti:</w:t>
      </w:r>
    </w:p>
    <w:p w14:paraId="731AF969" w14:textId="263DB646" w:rsidR="00E5107C" w:rsidRPr="00B81270" w:rsidRDefault="00E5107C" w:rsidP="005B57CC">
      <w:pPr>
        <w:pStyle w:val="Alineazaodstavkom"/>
        <w:numPr>
          <w:ilvl w:val="0"/>
          <w:numId w:val="0"/>
        </w:numPr>
        <w:tabs>
          <w:tab w:val="left" w:pos="284"/>
        </w:tabs>
        <w:rPr>
          <w:sz w:val="20"/>
          <w:szCs w:val="20"/>
        </w:rPr>
      </w:pPr>
      <w:r w:rsidRPr="00B81270">
        <w:rPr>
          <w:sz w:val="20"/>
          <w:szCs w:val="20"/>
        </w:rPr>
        <w:t>- staršem učenca</w:t>
      </w:r>
    </w:p>
    <w:p w14:paraId="74757C3E" w14:textId="480BB839" w:rsidR="00E5107C" w:rsidRPr="00B81270" w:rsidRDefault="00E5107C" w:rsidP="005B57CC">
      <w:pPr>
        <w:pStyle w:val="Alineazaodstavkom"/>
        <w:numPr>
          <w:ilvl w:val="0"/>
          <w:numId w:val="0"/>
        </w:numPr>
        <w:tabs>
          <w:tab w:val="left" w:pos="284"/>
        </w:tabs>
        <w:rPr>
          <w:sz w:val="20"/>
          <w:szCs w:val="20"/>
        </w:rPr>
      </w:pPr>
      <w:r w:rsidRPr="00B81270">
        <w:rPr>
          <w:sz w:val="20"/>
          <w:szCs w:val="20"/>
        </w:rPr>
        <w:t>- razredniku</w:t>
      </w:r>
    </w:p>
    <w:p w14:paraId="57345861" w14:textId="753B74CF" w:rsidR="00E5107C" w:rsidRPr="00B81270" w:rsidRDefault="00E5107C" w:rsidP="005B57CC">
      <w:pPr>
        <w:pStyle w:val="Alineazaodstavkom"/>
        <w:numPr>
          <w:ilvl w:val="0"/>
          <w:numId w:val="0"/>
        </w:numPr>
        <w:tabs>
          <w:tab w:val="left" w:pos="284"/>
        </w:tabs>
        <w:rPr>
          <w:sz w:val="20"/>
          <w:szCs w:val="20"/>
        </w:rPr>
      </w:pPr>
      <w:r w:rsidRPr="00B81270">
        <w:rPr>
          <w:sz w:val="20"/>
          <w:szCs w:val="20"/>
        </w:rPr>
        <w:t>- arhiv</w:t>
      </w:r>
      <w:r w:rsidR="00C51348" w:rsidRPr="00B81270">
        <w:rPr>
          <w:sz w:val="20"/>
          <w:szCs w:val="20"/>
        </w:rPr>
        <w:t>«</w:t>
      </w:r>
    </w:p>
    <w:p w14:paraId="04FD2E47" w14:textId="77777777" w:rsidR="00C51348" w:rsidRPr="00B81270" w:rsidRDefault="00C51348" w:rsidP="005B57CC">
      <w:pPr>
        <w:pStyle w:val="Alineazaodstavkom"/>
        <w:numPr>
          <w:ilvl w:val="0"/>
          <w:numId w:val="0"/>
        </w:numPr>
        <w:tabs>
          <w:tab w:val="left" w:pos="284"/>
        </w:tabs>
        <w:rPr>
          <w:sz w:val="20"/>
          <w:szCs w:val="20"/>
        </w:rPr>
      </w:pPr>
    </w:p>
    <w:p w14:paraId="7D24E5A4" w14:textId="3A37DFF8" w:rsidR="00C51348" w:rsidRPr="00B81270" w:rsidRDefault="00C51348" w:rsidP="00C42DDC">
      <w:pPr>
        <w:pStyle w:val="Alineazaodstavkom"/>
        <w:numPr>
          <w:ilvl w:val="0"/>
          <w:numId w:val="36"/>
        </w:numPr>
        <w:tabs>
          <w:tab w:val="clear" w:pos="540"/>
          <w:tab w:val="clear" w:pos="900"/>
          <w:tab w:val="left" w:pos="284"/>
        </w:tabs>
        <w:rPr>
          <w:sz w:val="20"/>
          <w:szCs w:val="20"/>
        </w:rPr>
      </w:pPr>
      <w:r w:rsidRPr="00B81270">
        <w:rPr>
          <w:sz w:val="20"/>
          <w:szCs w:val="20"/>
        </w:rPr>
        <w:t xml:space="preserve">Odrejena vročitev naslovniku ni v skladu </w:t>
      </w:r>
      <w:r w:rsidR="00130E16" w:rsidRPr="00B81270">
        <w:rPr>
          <w:sz w:val="20"/>
          <w:szCs w:val="20"/>
        </w:rPr>
        <w:t>s</w:t>
      </w:r>
      <w:r w:rsidRPr="00B81270">
        <w:rPr>
          <w:sz w:val="20"/>
          <w:szCs w:val="20"/>
        </w:rPr>
        <w:t xml:space="preserve"> </w:t>
      </w:r>
      <w:r w:rsidR="00E51B96" w:rsidRPr="00B81270">
        <w:rPr>
          <w:sz w:val="20"/>
          <w:szCs w:val="20"/>
        </w:rPr>
        <w:t xml:space="preserve">67. členom </w:t>
      </w:r>
      <w:r w:rsidRPr="00B81270">
        <w:rPr>
          <w:sz w:val="20"/>
          <w:szCs w:val="20"/>
        </w:rPr>
        <w:t xml:space="preserve">UUP, saj mora </w:t>
      </w:r>
      <w:r w:rsidR="00130E16" w:rsidRPr="00B81270">
        <w:rPr>
          <w:sz w:val="20"/>
          <w:szCs w:val="20"/>
        </w:rPr>
        <w:t xml:space="preserve">javni uslužbenec odrediti, kateremu naslovniku se dokument pošlje in kako naj se dokument odpošlje. Če način odpošiljanja ni razviden iz samega dokumenta, pa mora ta nedvoumno izhajati iz informacijskega sistema za evidentiranje dokumentarnega gradiva. </w:t>
      </w:r>
      <w:r w:rsidRPr="00B81270">
        <w:rPr>
          <w:sz w:val="20"/>
          <w:szCs w:val="20"/>
        </w:rPr>
        <w:t xml:space="preserve">Ker gre za dokument, ki je izdan v upravni zadevi in po svoji vsebini predstavlja odločbo, se tak dokument vroča strankam tega postopka. Ker naslovnika navedena kot »razredniku« in »arhiv« ne predstavljata stranko postopka, je takšna opredelitev vročitve nepravilna, poleg tega pa upravna inšpektorica še opozarja, da organ sam sebi ne vroča dokumentov in </w:t>
      </w:r>
      <w:r w:rsidR="0064767C" w:rsidRPr="00B81270">
        <w:rPr>
          <w:sz w:val="20"/>
          <w:szCs w:val="20"/>
        </w:rPr>
        <w:t>ugotavlja</w:t>
      </w:r>
      <w:r w:rsidRPr="00B81270">
        <w:rPr>
          <w:sz w:val="20"/>
          <w:szCs w:val="20"/>
        </w:rPr>
        <w:t xml:space="preserve"> enake </w:t>
      </w:r>
      <w:r w:rsidR="0064767C" w:rsidRPr="00B81270">
        <w:rPr>
          <w:sz w:val="20"/>
          <w:szCs w:val="20"/>
        </w:rPr>
        <w:t>nepravilnosti</w:t>
      </w:r>
      <w:r w:rsidRPr="00B81270">
        <w:rPr>
          <w:sz w:val="20"/>
          <w:szCs w:val="20"/>
        </w:rPr>
        <w:t xml:space="preserve"> kot v primeru izdanega dokumenta št. 2/2018/151 (obravnavan pod točko 3.1. tega zapisnika)</w:t>
      </w:r>
      <w:r w:rsidR="00A468D2" w:rsidRPr="00B81270">
        <w:rPr>
          <w:sz w:val="20"/>
          <w:szCs w:val="20"/>
        </w:rPr>
        <w:t>.</w:t>
      </w:r>
    </w:p>
    <w:p w14:paraId="63533981" w14:textId="77777777" w:rsidR="00C51348" w:rsidRPr="00B81270" w:rsidRDefault="00C51348" w:rsidP="005B57CC">
      <w:pPr>
        <w:tabs>
          <w:tab w:val="left" w:pos="284"/>
        </w:tabs>
        <w:spacing w:line="240" w:lineRule="auto"/>
        <w:jc w:val="both"/>
        <w:rPr>
          <w:rFonts w:cs="Arial"/>
          <w:szCs w:val="20"/>
        </w:rPr>
      </w:pPr>
    </w:p>
    <w:p w14:paraId="26717740" w14:textId="11AB2D4D" w:rsidR="006314F4" w:rsidRPr="00B81270" w:rsidRDefault="006314F4" w:rsidP="00C42DDC">
      <w:pPr>
        <w:pStyle w:val="Odstavekseznama"/>
        <w:numPr>
          <w:ilvl w:val="0"/>
          <w:numId w:val="36"/>
        </w:numPr>
        <w:tabs>
          <w:tab w:val="left" w:pos="284"/>
        </w:tabs>
        <w:spacing w:line="240" w:lineRule="auto"/>
        <w:jc w:val="both"/>
        <w:rPr>
          <w:rFonts w:cs="Arial"/>
          <w:szCs w:val="20"/>
        </w:rPr>
      </w:pPr>
      <w:r w:rsidRPr="00B81270">
        <w:rPr>
          <w:rFonts w:cs="Arial"/>
          <w:szCs w:val="20"/>
        </w:rPr>
        <w:t xml:space="preserve">Enake nepravilnosti so ugotovljene </w:t>
      </w:r>
      <w:r w:rsidR="0076358C" w:rsidRPr="00B81270">
        <w:rPr>
          <w:rFonts w:cs="Arial"/>
          <w:szCs w:val="20"/>
        </w:rPr>
        <w:t xml:space="preserve">tudi </w:t>
      </w:r>
      <w:r w:rsidRPr="00B81270">
        <w:rPr>
          <w:rFonts w:cs="Arial"/>
          <w:szCs w:val="20"/>
        </w:rPr>
        <w:t>pri pregledu dokumentov št. 603-1/2019/35</w:t>
      </w:r>
      <w:r w:rsidR="0076358C" w:rsidRPr="00B81270">
        <w:rPr>
          <w:rFonts w:cs="Arial"/>
          <w:szCs w:val="20"/>
        </w:rPr>
        <w:t xml:space="preserve"> in</w:t>
      </w:r>
      <w:r w:rsidRPr="00B81270">
        <w:rPr>
          <w:rFonts w:cs="Arial"/>
          <w:szCs w:val="20"/>
        </w:rPr>
        <w:t xml:space="preserve"> 60301-1/2019/27.</w:t>
      </w:r>
    </w:p>
    <w:p w14:paraId="00C4C003" w14:textId="77777777" w:rsidR="006314F4" w:rsidRPr="00B81270" w:rsidRDefault="006314F4" w:rsidP="005B57CC">
      <w:pPr>
        <w:pStyle w:val="Alineazaodstavkom"/>
        <w:numPr>
          <w:ilvl w:val="0"/>
          <w:numId w:val="0"/>
        </w:numPr>
        <w:tabs>
          <w:tab w:val="clear" w:pos="540"/>
          <w:tab w:val="clear" w:pos="900"/>
          <w:tab w:val="left" w:pos="284"/>
        </w:tabs>
        <w:rPr>
          <w:sz w:val="20"/>
          <w:szCs w:val="20"/>
        </w:rPr>
      </w:pPr>
    </w:p>
    <w:p w14:paraId="62828230" w14:textId="0754A083" w:rsidR="008D6BB2" w:rsidRPr="00B81270" w:rsidRDefault="008D6BB2" w:rsidP="005B57CC">
      <w:pPr>
        <w:pStyle w:val="Alineazaodstavkom"/>
        <w:numPr>
          <w:ilvl w:val="0"/>
          <w:numId w:val="13"/>
        </w:numPr>
        <w:tabs>
          <w:tab w:val="left" w:pos="284"/>
        </w:tabs>
        <w:ind w:left="0" w:firstLine="0"/>
        <w:rPr>
          <w:b/>
          <w:sz w:val="20"/>
          <w:szCs w:val="20"/>
        </w:rPr>
      </w:pPr>
      <w:r w:rsidRPr="00B81270">
        <w:rPr>
          <w:b/>
          <w:sz w:val="20"/>
          <w:szCs w:val="20"/>
        </w:rPr>
        <w:t>Prenehanje statusa</w:t>
      </w:r>
    </w:p>
    <w:p w14:paraId="549E816E" w14:textId="77777777" w:rsidR="00F6075F" w:rsidRPr="00B81270" w:rsidRDefault="00F6075F" w:rsidP="005B57CC">
      <w:pPr>
        <w:pStyle w:val="Alineazaodstavkom"/>
        <w:numPr>
          <w:ilvl w:val="0"/>
          <w:numId w:val="0"/>
        </w:numPr>
        <w:tabs>
          <w:tab w:val="left" w:pos="284"/>
        </w:tabs>
        <w:rPr>
          <w:b/>
          <w:sz w:val="20"/>
          <w:szCs w:val="20"/>
        </w:rPr>
      </w:pPr>
    </w:p>
    <w:p w14:paraId="5453105A" w14:textId="77A38294" w:rsidR="008D6BB2" w:rsidRPr="00B81270" w:rsidRDefault="005A1450" w:rsidP="00C42DDC">
      <w:pPr>
        <w:pStyle w:val="Alineazaodstavkom"/>
        <w:numPr>
          <w:ilvl w:val="0"/>
          <w:numId w:val="44"/>
        </w:numPr>
        <w:tabs>
          <w:tab w:val="left" w:pos="284"/>
        </w:tabs>
        <w:ind w:left="0" w:firstLine="0"/>
        <w:rPr>
          <w:sz w:val="20"/>
          <w:szCs w:val="20"/>
        </w:rPr>
      </w:pPr>
      <w:r w:rsidRPr="00B81270">
        <w:rPr>
          <w:sz w:val="20"/>
          <w:szCs w:val="20"/>
        </w:rPr>
        <w:t xml:space="preserve"> </w:t>
      </w:r>
      <w:r w:rsidR="008D6BB2" w:rsidRPr="00B81270">
        <w:rPr>
          <w:sz w:val="20"/>
          <w:szCs w:val="20"/>
        </w:rPr>
        <w:t>Učencu status preneha:</w:t>
      </w:r>
    </w:p>
    <w:p w14:paraId="636EF443" w14:textId="77777777" w:rsidR="008D6BB2" w:rsidRPr="00B81270" w:rsidRDefault="008D6BB2" w:rsidP="005B57CC">
      <w:pPr>
        <w:pStyle w:val="Alineazaodstavkom"/>
        <w:tabs>
          <w:tab w:val="left" w:pos="284"/>
        </w:tabs>
        <w:ind w:left="0" w:firstLine="0"/>
        <w:rPr>
          <w:sz w:val="20"/>
          <w:szCs w:val="20"/>
        </w:rPr>
      </w:pPr>
      <w:r w:rsidRPr="00B81270">
        <w:rPr>
          <w:sz w:val="20"/>
          <w:szCs w:val="20"/>
        </w:rPr>
        <w:t xml:space="preserve">na zahtevo staršev učenca, </w:t>
      </w:r>
    </w:p>
    <w:p w14:paraId="62FC41AC" w14:textId="77777777" w:rsidR="008D6BB2" w:rsidRPr="00B81270" w:rsidRDefault="008D6BB2" w:rsidP="005B57CC">
      <w:pPr>
        <w:pStyle w:val="Alineazaodstavkom"/>
        <w:tabs>
          <w:tab w:val="left" w:pos="284"/>
        </w:tabs>
        <w:ind w:left="0" w:firstLine="0"/>
        <w:rPr>
          <w:sz w:val="20"/>
          <w:szCs w:val="20"/>
        </w:rPr>
      </w:pPr>
      <w:r w:rsidRPr="00B81270">
        <w:rPr>
          <w:sz w:val="20"/>
          <w:szCs w:val="20"/>
        </w:rPr>
        <w:t xml:space="preserve">s potekom časa, za katerega je bil učencu dodeljen, </w:t>
      </w:r>
    </w:p>
    <w:p w14:paraId="27BC6184" w14:textId="77777777" w:rsidR="008D6BB2" w:rsidRPr="00B81270" w:rsidRDefault="008D6BB2" w:rsidP="005B57CC">
      <w:pPr>
        <w:pStyle w:val="Alineazaodstavkom"/>
        <w:tabs>
          <w:tab w:val="left" w:pos="284"/>
        </w:tabs>
        <w:ind w:left="0" w:firstLine="0"/>
        <w:rPr>
          <w:sz w:val="20"/>
          <w:szCs w:val="20"/>
        </w:rPr>
      </w:pPr>
      <w:r w:rsidRPr="00B81270">
        <w:rPr>
          <w:sz w:val="20"/>
          <w:szCs w:val="20"/>
        </w:rPr>
        <w:t xml:space="preserve">če prenehajo razlogi, zaradi katerih je bil status dodeljen, </w:t>
      </w:r>
    </w:p>
    <w:p w14:paraId="6F26EBD2" w14:textId="77777777" w:rsidR="008D6BB2" w:rsidRPr="00B81270" w:rsidRDefault="008D6BB2" w:rsidP="005B57CC">
      <w:pPr>
        <w:pStyle w:val="Alineazaodstavkom"/>
        <w:tabs>
          <w:tab w:val="left" w:pos="284"/>
        </w:tabs>
        <w:ind w:left="0" w:firstLine="0"/>
        <w:rPr>
          <w:sz w:val="20"/>
          <w:szCs w:val="20"/>
        </w:rPr>
      </w:pPr>
      <w:r w:rsidRPr="00B81270">
        <w:rPr>
          <w:sz w:val="20"/>
          <w:szCs w:val="20"/>
        </w:rPr>
        <w:t xml:space="preserve">če ni več učenec šole, na kateri je pridobil status, ali </w:t>
      </w:r>
    </w:p>
    <w:p w14:paraId="20B3F752" w14:textId="51DECF90" w:rsidR="008D6BB2" w:rsidRPr="00B81270" w:rsidRDefault="008D6BB2" w:rsidP="005B57CC">
      <w:pPr>
        <w:pStyle w:val="Alineazaodstavkom"/>
        <w:tabs>
          <w:tab w:val="left" w:pos="284"/>
        </w:tabs>
        <w:ind w:left="0" w:firstLine="0"/>
        <w:rPr>
          <w:sz w:val="20"/>
          <w:szCs w:val="20"/>
        </w:rPr>
      </w:pPr>
      <w:r w:rsidRPr="00B81270">
        <w:rPr>
          <w:sz w:val="20"/>
          <w:szCs w:val="20"/>
        </w:rPr>
        <w:t>če se mu status odvzame.</w:t>
      </w:r>
    </w:p>
    <w:p w14:paraId="6BCDA93E" w14:textId="77777777" w:rsidR="00E822EA" w:rsidRPr="00B81270" w:rsidRDefault="00E822EA" w:rsidP="005B57CC">
      <w:pPr>
        <w:pStyle w:val="Alineazaodstavkom"/>
        <w:numPr>
          <w:ilvl w:val="0"/>
          <w:numId w:val="0"/>
        </w:numPr>
        <w:tabs>
          <w:tab w:val="left" w:pos="284"/>
        </w:tabs>
        <w:rPr>
          <w:sz w:val="20"/>
          <w:szCs w:val="20"/>
        </w:rPr>
      </w:pPr>
    </w:p>
    <w:p w14:paraId="3B03225F" w14:textId="22746F01" w:rsidR="008D6BB2" w:rsidRPr="00B81270" w:rsidRDefault="008D6BB2" w:rsidP="005B57CC">
      <w:pPr>
        <w:pStyle w:val="odstavek0"/>
        <w:numPr>
          <w:ilvl w:val="0"/>
          <w:numId w:val="14"/>
        </w:numPr>
        <w:tabs>
          <w:tab w:val="left" w:pos="284"/>
        </w:tabs>
        <w:spacing w:before="0" w:beforeAutospacing="0" w:after="0" w:afterAutospacing="0"/>
        <w:ind w:left="0" w:firstLine="0"/>
        <w:jc w:val="both"/>
        <w:rPr>
          <w:rFonts w:ascii="Arial" w:hAnsi="Arial" w:cs="Arial"/>
          <w:b/>
          <w:sz w:val="20"/>
          <w:szCs w:val="20"/>
        </w:rPr>
      </w:pPr>
      <w:r w:rsidRPr="00B81270">
        <w:rPr>
          <w:rFonts w:ascii="Arial" w:hAnsi="Arial" w:cs="Arial"/>
          <w:b/>
          <w:sz w:val="20"/>
          <w:szCs w:val="20"/>
        </w:rPr>
        <w:t>Odvzem statusa</w:t>
      </w:r>
    </w:p>
    <w:p w14:paraId="67D3402B" w14:textId="77777777" w:rsidR="00E822EA" w:rsidRPr="00B81270" w:rsidRDefault="00E822EA" w:rsidP="005B57CC">
      <w:pPr>
        <w:pStyle w:val="odstavek0"/>
        <w:tabs>
          <w:tab w:val="left" w:pos="284"/>
        </w:tabs>
        <w:spacing w:before="0" w:beforeAutospacing="0" w:after="0" w:afterAutospacing="0"/>
        <w:jc w:val="both"/>
        <w:rPr>
          <w:rFonts w:ascii="Arial" w:hAnsi="Arial" w:cs="Arial"/>
          <w:b/>
          <w:sz w:val="20"/>
          <w:szCs w:val="20"/>
        </w:rPr>
      </w:pPr>
    </w:p>
    <w:p w14:paraId="0E8C3BEA" w14:textId="34D065E1" w:rsidR="008D6BB2" w:rsidRPr="00B81270" w:rsidRDefault="00674B5C" w:rsidP="005B57CC">
      <w:pPr>
        <w:pStyle w:val="odstavek0"/>
        <w:tabs>
          <w:tab w:val="left" w:pos="284"/>
        </w:tabs>
        <w:spacing w:before="0" w:beforeAutospacing="0" w:after="0" w:afterAutospacing="0"/>
        <w:jc w:val="both"/>
        <w:rPr>
          <w:rFonts w:ascii="Arial" w:hAnsi="Arial" w:cs="Arial"/>
          <w:sz w:val="20"/>
          <w:szCs w:val="20"/>
        </w:rPr>
      </w:pPr>
      <w:r w:rsidRPr="00B81270">
        <w:rPr>
          <w:rFonts w:ascii="Arial" w:hAnsi="Arial" w:cs="Arial"/>
          <w:sz w:val="20"/>
          <w:szCs w:val="20"/>
        </w:rPr>
        <w:t>60</w:t>
      </w:r>
      <w:r w:rsidR="00BD6C15" w:rsidRPr="00B81270">
        <w:rPr>
          <w:rFonts w:ascii="Arial" w:hAnsi="Arial" w:cs="Arial"/>
          <w:sz w:val="20"/>
          <w:szCs w:val="20"/>
        </w:rPr>
        <w:t xml:space="preserve">. </w:t>
      </w:r>
      <w:r w:rsidR="008D6BB2" w:rsidRPr="00B81270">
        <w:rPr>
          <w:rFonts w:ascii="Arial" w:hAnsi="Arial" w:cs="Arial"/>
          <w:sz w:val="20"/>
          <w:szCs w:val="20"/>
        </w:rPr>
        <w:t>S</w:t>
      </w:r>
      <w:proofErr w:type="spellStart"/>
      <w:r w:rsidR="008D6BB2" w:rsidRPr="00B81270">
        <w:rPr>
          <w:rFonts w:ascii="Arial" w:hAnsi="Arial" w:cs="Arial"/>
          <w:sz w:val="20"/>
          <w:szCs w:val="20"/>
          <w:lang w:val="x-none"/>
        </w:rPr>
        <w:t>tatus</w:t>
      </w:r>
      <w:proofErr w:type="spellEnd"/>
      <w:r w:rsidR="008D6BB2" w:rsidRPr="00B81270">
        <w:rPr>
          <w:rFonts w:ascii="Arial" w:hAnsi="Arial" w:cs="Arial"/>
          <w:sz w:val="20"/>
          <w:szCs w:val="20"/>
          <w:lang w:val="x-none"/>
        </w:rPr>
        <w:t xml:space="preserve"> </w:t>
      </w:r>
      <w:r w:rsidR="008D6BB2" w:rsidRPr="00B81270">
        <w:rPr>
          <w:rFonts w:ascii="Arial" w:hAnsi="Arial" w:cs="Arial"/>
          <w:sz w:val="20"/>
          <w:szCs w:val="20"/>
        </w:rPr>
        <w:t xml:space="preserve">učencu lahko </w:t>
      </w:r>
      <w:r w:rsidR="008D6BB2" w:rsidRPr="00B81270">
        <w:rPr>
          <w:rFonts w:ascii="Arial" w:hAnsi="Arial" w:cs="Arial"/>
          <w:sz w:val="20"/>
          <w:szCs w:val="20"/>
          <w:lang w:val="x-none"/>
        </w:rPr>
        <w:t>odvzame</w:t>
      </w:r>
      <w:r w:rsidR="008D6BB2" w:rsidRPr="00B81270">
        <w:rPr>
          <w:rFonts w:ascii="Arial" w:hAnsi="Arial" w:cs="Arial"/>
          <w:sz w:val="20"/>
          <w:szCs w:val="20"/>
        </w:rPr>
        <w:t xml:space="preserve"> šola. To stori, če</w:t>
      </w:r>
      <w:r w:rsidR="008D6BB2" w:rsidRPr="00B81270">
        <w:rPr>
          <w:rFonts w:ascii="Arial" w:hAnsi="Arial" w:cs="Arial"/>
          <w:sz w:val="20"/>
          <w:szCs w:val="20"/>
          <w:lang w:val="x-none"/>
        </w:rPr>
        <w:t xml:space="preserve"> učenec ne izpolnjuje obveznosti iz dogovora</w:t>
      </w:r>
      <w:r w:rsidR="008D6BB2" w:rsidRPr="00B81270">
        <w:rPr>
          <w:rFonts w:ascii="Arial" w:hAnsi="Arial" w:cs="Arial"/>
          <w:sz w:val="20"/>
          <w:szCs w:val="20"/>
        </w:rPr>
        <w:t xml:space="preserve"> med šolo in starši, in sicer na</w:t>
      </w:r>
      <w:r w:rsidR="008D6BB2" w:rsidRPr="00B81270">
        <w:rPr>
          <w:rFonts w:ascii="Arial" w:hAnsi="Arial" w:cs="Arial"/>
          <w:sz w:val="20"/>
          <w:szCs w:val="20"/>
          <w:lang w:val="x-none"/>
        </w:rPr>
        <w:t xml:space="preserve"> predlog</w:t>
      </w:r>
      <w:r w:rsidR="008D6BB2" w:rsidRPr="00B81270">
        <w:rPr>
          <w:rFonts w:ascii="Arial" w:hAnsi="Arial" w:cs="Arial"/>
          <w:sz w:val="20"/>
          <w:szCs w:val="20"/>
        </w:rPr>
        <w:t>:</w:t>
      </w:r>
    </w:p>
    <w:p w14:paraId="2BC51208" w14:textId="77777777" w:rsidR="008D6BB2" w:rsidRPr="00B81270" w:rsidRDefault="008D6BB2" w:rsidP="005B57CC">
      <w:pPr>
        <w:pStyle w:val="odstavek0"/>
        <w:tabs>
          <w:tab w:val="left" w:pos="284"/>
        </w:tabs>
        <w:spacing w:before="0" w:beforeAutospacing="0" w:after="0" w:afterAutospacing="0"/>
        <w:jc w:val="both"/>
        <w:rPr>
          <w:rFonts w:ascii="Arial" w:hAnsi="Arial" w:cs="Arial"/>
          <w:sz w:val="20"/>
          <w:szCs w:val="20"/>
          <w:lang w:val="x-none"/>
        </w:rPr>
      </w:pPr>
      <w:r w:rsidRPr="00B81270">
        <w:rPr>
          <w:rFonts w:ascii="Arial" w:hAnsi="Arial" w:cs="Arial"/>
          <w:sz w:val="20"/>
          <w:szCs w:val="20"/>
        </w:rPr>
        <w:t>-</w:t>
      </w:r>
      <w:r w:rsidRPr="00B81270">
        <w:rPr>
          <w:rFonts w:ascii="Arial" w:hAnsi="Arial" w:cs="Arial"/>
          <w:sz w:val="20"/>
          <w:szCs w:val="20"/>
          <w:lang w:val="x-none"/>
        </w:rPr>
        <w:t xml:space="preserve"> razrednika ali </w:t>
      </w:r>
    </w:p>
    <w:p w14:paraId="317FEDEA" w14:textId="4BE298DF" w:rsidR="008D6BB2" w:rsidRPr="00B81270" w:rsidRDefault="008D6BB2" w:rsidP="005B57CC">
      <w:pPr>
        <w:pStyle w:val="odstavek0"/>
        <w:tabs>
          <w:tab w:val="left" w:pos="284"/>
        </w:tabs>
        <w:spacing w:before="0" w:beforeAutospacing="0" w:after="0" w:afterAutospacing="0"/>
        <w:jc w:val="both"/>
        <w:rPr>
          <w:rFonts w:ascii="Arial" w:hAnsi="Arial" w:cs="Arial"/>
          <w:sz w:val="20"/>
          <w:szCs w:val="20"/>
          <w:lang w:val="x-none"/>
        </w:rPr>
      </w:pPr>
      <w:r w:rsidRPr="00B81270">
        <w:rPr>
          <w:rFonts w:ascii="Arial" w:hAnsi="Arial" w:cs="Arial"/>
          <w:sz w:val="20"/>
          <w:szCs w:val="20"/>
        </w:rPr>
        <w:t xml:space="preserve">- </w:t>
      </w:r>
      <w:r w:rsidRPr="00B81270">
        <w:rPr>
          <w:rFonts w:ascii="Arial" w:hAnsi="Arial" w:cs="Arial"/>
          <w:sz w:val="20"/>
          <w:szCs w:val="20"/>
          <w:lang w:val="x-none"/>
        </w:rPr>
        <w:t>učiteljskega zbora.</w:t>
      </w:r>
    </w:p>
    <w:p w14:paraId="4F0F8BD6" w14:textId="77777777" w:rsidR="00E822EA" w:rsidRPr="00B81270" w:rsidRDefault="00E822EA" w:rsidP="005B57CC">
      <w:pPr>
        <w:pStyle w:val="odstavek0"/>
        <w:tabs>
          <w:tab w:val="left" w:pos="284"/>
        </w:tabs>
        <w:spacing w:before="0" w:beforeAutospacing="0" w:after="0" w:afterAutospacing="0"/>
        <w:jc w:val="both"/>
        <w:rPr>
          <w:rFonts w:ascii="Arial" w:hAnsi="Arial" w:cs="Arial"/>
          <w:sz w:val="20"/>
          <w:szCs w:val="20"/>
          <w:lang w:val="x-none"/>
        </w:rPr>
      </w:pPr>
    </w:p>
    <w:p w14:paraId="4C003A16" w14:textId="2E51A46A" w:rsidR="008D6BB2" w:rsidRPr="00B81270" w:rsidRDefault="008D6BB2" w:rsidP="005B57CC">
      <w:pPr>
        <w:pStyle w:val="odstavek0"/>
        <w:numPr>
          <w:ilvl w:val="0"/>
          <w:numId w:val="15"/>
        </w:numPr>
        <w:tabs>
          <w:tab w:val="left" w:pos="284"/>
        </w:tabs>
        <w:spacing w:before="0" w:beforeAutospacing="0" w:after="0" w:afterAutospacing="0"/>
        <w:ind w:left="0" w:firstLine="0"/>
        <w:jc w:val="both"/>
        <w:rPr>
          <w:rFonts w:ascii="Arial" w:hAnsi="Arial" w:cs="Arial"/>
          <w:b/>
          <w:sz w:val="20"/>
          <w:szCs w:val="20"/>
        </w:rPr>
      </w:pPr>
      <w:r w:rsidRPr="00B81270">
        <w:rPr>
          <w:rFonts w:ascii="Arial" w:hAnsi="Arial" w:cs="Arial"/>
          <w:b/>
          <w:sz w:val="20"/>
          <w:szCs w:val="20"/>
        </w:rPr>
        <w:t>Mirovanje statusa</w:t>
      </w:r>
    </w:p>
    <w:p w14:paraId="0D1D347A" w14:textId="77777777" w:rsidR="00E822EA" w:rsidRPr="00B81270" w:rsidRDefault="00E822EA" w:rsidP="005B57CC">
      <w:pPr>
        <w:pStyle w:val="odstavek0"/>
        <w:tabs>
          <w:tab w:val="left" w:pos="284"/>
        </w:tabs>
        <w:spacing w:before="0" w:beforeAutospacing="0" w:after="0" w:afterAutospacing="0"/>
        <w:jc w:val="both"/>
        <w:rPr>
          <w:rFonts w:ascii="Arial" w:hAnsi="Arial" w:cs="Arial"/>
          <w:b/>
          <w:sz w:val="20"/>
          <w:szCs w:val="20"/>
        </w:rPr>
      </w:pPr>
    </w:p>
    <w:p w14:paraId="2FE9EAAE" w14:textId="33FF90D0" w:rsidR="008D6BB2" w:rsidRPr="00B81270" w:rsidRDefault="005A1450" w:rsidP="00C42DDC">
      <w:pPr>
        <w:pStyle w:val="odstavek0"/>
        <w:numPr>
          <w:ilvl w:val="0"/>
          <w:numId w:val="45"/>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 xml:space="preserve"> </w:t>
      </w:r>
      <w:r w:rsidR="008D6BB2" w:rsidRPr="00B81270">
        <w:rPr>
          <w:rFonts w:ascii="Arial" w:hAnsi="Arial" w:cs="Arial"/>
          <w:sz w:val="20"/>
          <w:szCs w:val="20"/>
        </w:rPr>
        <w:t>Učencu lahko njegov status miruje iz naslednjih razlogov:</w:t>
      </w:r>
    </w:p>
    <w:p w14:paraId="614F798E" w14:textId="04904B73" w:rsidR="008D6BB2" w:rsidRPr="00B81270" w:rsidRDefault="008D6BB2" w:rsidP="005B57CC">
      <w:pPr>
        <w:pStyle w:val="Alineazaodstavkom"/>
        <w:tabs>
          <w:tab w:val="left" w:pos="284"/>
        </w:tabs>
        <w:ind w:left="0" w:firstLine="0"/>
        <w:rPr>
          <w:sz w:val="20"/>
          <w:szCs w:val="20"/>
        </w:rPr>
      </w:pPr>
      <w:r w:rsidRPr="00B81270">
        <w:rPr>
          <w:sz w:val="20"/>
          <w:szCs w:val="20"/>
        </w:rPr>
        <w:t xml:space="preserve">zaradi bolezni oziroma poškodbe ali </w:t>
      </w:r>
    </w:p>
    <w:p w14:paraId="4CAC41FE" w14:textId="77777777" w:rsidR="008D6BB2" w:rsidRPr="00B81270" w:rsidRDefault="008D6BB2" w:rsidP="005B57CC">
      <w:pPr>
        <w:pStyle w:val="Alineazaodstavkom"/>
        <w:tabs>
          <w:tab w:val="left" w:pos="284"/>
        </w:tabs>
        <w:ind w:left="0" w:firstLine="0"/>
        <w:rPr>
          <w:sz w:val="20"/>
          <w:szCs w:val="20"/>
        </w:rPr>
      </w:pPr>
      <w:r w:rsidRPr="00B81270">
        <w:rPr>
          <w:sz w:val="20"/>
          <w:szCs w:val="20"/>
        </w:rPr>
        <w:t xml:space="preserve">drugih utemeljenih razlogov lahko miruje, </w:t>
      </w:r>
    </w:p>
    <w:p w14:paraId="4BDDB43D" w14:textId="77777777" w:rsidR="008D6BB2" w:rsidRPr="00B81270" w:rsidRDefault="008D6BB2" w:rsidP="005B57CC">
      <w:pPr>
        <w:pStyle w:val="Alineazaodstavkom"/>
        <w:numPr>
          <w:ilvl w:val="0"/>
          <w:numId w:val="0"/>
        </w:numPr>
        <w:tabs>
          <w:tab w:val="left" w:pos="284"/>
        </w:tabs>
        <w:rPr>
          <w:sz w:val="20"/>
          <w:szCs w:val="20"/>
        </w:rPr>
      </w:pPr>
    </w:p>
    <w:p w14:paraId="421E9B61" w14:textId="77777777" w:rsidR="008D6BB2" w:rsidRPr="00B81270" w:rsidRDefault="008D6BB2" w:rsidP="005B57CC">
      <w:pPr>
        <w:pStyle w:val="Alineazaodstavkom"/>
        <w:numPr>
          <w:ilvl w:val="0"/>
          <w:numId w:val="0"/>
        </w:numPr>
        <w:tabs>
          <w:tab w:val="left" w:pos="284"/>
        </w:tabs>
        <w:rPr>
          <w:sz w:val="20"/>
          <w:szCs w:val="20"/>
        </w:rPr>
      </w:pPr>
      <w:r w:rsidRPr="00B81270">
        <w:rPr>
          <w:sz w:val="20"/>
          <w:szCs w:val="20"/>
        </w:rPr>
        <w:t xml:space="preserve">Status miruje dokler obstajajo razlogi, na podlagi katerih je bilo odločeno o mirovanju. </w:t>
      </w:r>
    </w:p>
    <w:p w14:paraId="29069F27" w14:textId="77777777" w:rsidR="008D6BB2" w:rsidRPr="00B81270" w:rsidRDefault="008D6BB2" w:rsidP="005B57CC">
      <w:pPr>
        <w:pStyle w:val="Alineazaodstavkom"/>
        <w:numPr>
          <w:ilvl w:val="0"/>
          <w:numId w:val="0"/>
        </w:numPr>
        <w:tabs>
          <w:tab w:val="left" w:pos="284"/>
        </w:tabs>
        <w:rPr>
          <w:sz w:val="20"/>
          <w:szCs w:val="20"/>
        </w:rPr>
      </w:pPr>
    </w:p>
    <w:p w14:paraId="73F94503" w14:textId="1DA8B42D" w:rsidR="008D6BB2" w:rsidRPr="00B81270" w:rsidRDefault="005A1450" w:rsidP="00C42DDC">
      <w:pPr>
        <w:pStyle w:val="Alineazaodstavkom"/>
        <w:numPr>
          <w:ilvl w:val="0"/>
          <w:numId w:val="45"/>
        </w:numPr>
        <w:tabs>
          <w:tab w:val="left" w:pos="284"/>
        </w:tabs>
        <w:ind w:left="0" w:firstLine="0"/>
        <w:rPr>
          <w:sz w:val="20"/>
          <w:szCs w:val="20"/>
        </w:rPr>
      </w:pPr>
      <w:r w:rsidRPr="00B81270">
        <w:rPr>
          <w:sz w:val="20"/>
          <w:szCs w:val="20"/>
        </w:rPr>
        <w:t xml:space="preserve"> </w:t>
      </w:r>
      <w:r w:rsidR="008D6BB2" w:rsidRPr="00B81270">
        <w:rPr>
          <w:sz w:val="20"/>
          <w:szCs w:val="20"/>
        </w:rPr>
        <w:t>Mirovanje statusa lahko predlagajo:</w:t>
      </w:r>
    </w:p>
    <w:p w14:paraId="381FF946" w14:textId="650C1DB8" w:rsidR="008D6BB2" w:rsidRPr="00B81270" w:rsidRDefault="008D6BB2" w:rsidP="005B57CC">
      <w:pPr>
        <w:pStyle w:val="Alineazaodstavkom"/>
        <w:tabs>
          <w:tab w:val="left" w:pos="284"/>
        </w:tabs>
        <w:ind w:left="0" w:firstLine="0"/>
        <w:rPr>
          <w:sz w:val="20"/>
          <w:szCs w:val="20"/>
        </w:rPr>
      </w:pPr>
      <w:r w:rsidRPr="00B81270">
        <w:rPr>
          <w:sz w:val="20"/>
          <w:szCs w:val="20"/>
        </w:rPr>
        <w:t xml:space="preserve">razrednik, </w:t>
      </w:r>
    </w:p>
    <w:p w14:paraId="5C73E459" w14:textId="77777777" w:rsidR="008D6BB2" w:rsidRPr="00B81270" w:rsidRDefault="008D6BB2" w:rsidP="005B57CC">
      <w:pPr>
        <w:pStyle w:val="Alineazaodstavkom"/>
        <w:tabs>
          <w:tab w:val="left" w:pos="284"/>
        </w:tabs>
        <w:ind w:left="0" w:firstLine="0"/>
        <w:rPr>
          <w:sz w:val="20"/>
          <w:szCs w:val="20"/>
        </w:rPr>
      </w:pPr>
      <w:r w:rsidRPr="00B81270">
        <w:rPr>
          <w:sz w:val="20"/>
          <w:szCs w:val="20"/>
        </w:rPr>
        <w:t xml:space="preserve">učiteljski zbor ali </w:t>
      </w:r>
    </w:p>
    <w:p w14:paraId="26B42A69" w14:textId="3DAACC7E" w:rsidR="008D6BB2" w:rsidRPr="00B81270" w:rsidRDefault="008D6BB2" w:rsidP="005B57CC">
      <w:pPr>
        <w:pStyle w:val="Alineazaodstavkom"/>
        <w:tabs>
          <w:tab w:val="left" w:pos="284"/>
        </w:tabs>
        <w:ind w:left="0" w:firstLine="0"/>
        <w:rPr>
          <w:sz w:val="20"/>
          <w:szCs w:val="20"/>
        </w:rPr>
      </w:pPr>
      <w:r w:rsidRPr="00B81270">
        <w:rPr>
          <w:sz w:val="20"/>
          <w:szCs w:val="20"/>
        </w:rPr>
        <w:t>starši učenca.</w:t>
      </w:r>
    </w:p>
    <w:p w14:paraId="3EC7625A" w14:textId="77777777" w:rsidR="00E822EA" w:rsidRPr="00B81270" w:rsidRDefault="00E822EA" w:rsidP="005B57CC">
      <w:pPr>
        <w:pStyle w:val="odstavek0"/>
        <w:tabs>
          <w:tab w:val="left" w:pos="284"/>
        </w:tabs>
        <w:spacing w:before="0" w:beforeAutospacing="0" w:after="0" w:afterAutospacing="0"/>
        <w:jc w:val="both"/>
        <w:rPr>
          <w:rFonts w:ascii="Arial" w:hAnsi="Arial" w:cs="Arial"/>
          <w:b/>
          <w:sz w:val="20"/>
          <w:szCs w:val="20"/>
        </w:rPr>
      </w:pPr>
    </w:p>
    <w:p w14:paraId="56027A91" w14:textId="3A7A19A8" w:rsidR="00E822EA" w:rsidRPr="00B81270" w:rsidRDefault="00E822EA" w:rsidP="005B57CC">
      <w:pPr>
        <w:pStyle w:val="odstavek0"/>
        <w:numPr>
          <w:ilvl w:val="0"/>
          <w:numId w:val="16"/>
        </w:numPr>
        <w:tabs>
          <w:tab w:val="left" w:pos="284"/>
        </w:tabs>
        <w:spacing w:before="0" w:beforeAutospacing="0" w:after="0" w:afterAutospacing="0"/>
        <w:ind w:left="0" w:firstLine="0"/>
        <w:jc w:val="both"/>
        <w:rPr>
          <w:rFonts w:ascii="Arial" w:hAnsi="Arial" w:cs="Arial"/>
          <w:b/>
          <w:sz w:val="20"/>
          <w:szCs w:val="20"/>
        </w:rPr>
      </w:pPr>
      <w:r w:rsidRPr="00B81270">
        <w:rPr>
          <w:rFonts w:ascii="Arial" w:hAnsi="Arial" w:cs="Arial"/>
          <w:b/>
          <w:sz w:val="20"/>
          <w:szCs w:val="20"/>
        </w:rPr>
        <w:t>Odločanje</w:t>
      </w:r>
    </w:p>
    <w:p w14:paraId="7937199F" w14:textId="77777777" w:rsidR="00E822EA" w:rsidRPr="00B81270" w:rsidRDefault="00E822EA" w:rsidP="005B57CC">
      <w:pPr>
        <w:pStyle w:val="odstavek0"/>
        <w:tabs>
          <w:tab w:val="left" w:pos="284"/>
        </w:tabs>
        <w:spacing w:before="0" w:beforeAutospacing="0" w:after="0" w:afterAutospacing="0"/>
        <w:jc w:val="both"/>
        <w:rPr>
          <w:rFonts w:ascii="Arial" w:hAnsi="Arial" w:cs="Arial"/>
          <w:b/>
          <w:sz w:val="20"/>
          <w:szCs w:val="20"/>
        </w:rPr>
      </w:pPr>
    </w:p>
    <w:p w14:paraId="4DC2A219" w14:textId="7CB74395" w:rsidR="00E822EA" w:rsidRPr="00B81270" w:rsidRDefault="005A1450" w:rsidP="00C42DDC">
      <w:pPr>
        <w:pStyle w:val="odstavek0"/>
        <w:numPr>
          <w:ilvl w:val="0"/>
          <w:numId w:val="45"/>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 xml:space="preserve"> </w:t>
      </w:r>
      <w:r w:rsidR="008D6BB2" w:rsidRPr="00B81270">
        <w:rPr>
          <w:rFonts w:ascii="Arial" w:hAnsi="Arial" w:cs="Arial"/>
          <w:sz w:val="20"/>
          <w:szCs w:val="20"/>
          <w:lang w:val="x-none"/>
        </w:rPr>
        <w:t>O dodelitvi, mirovanju oziroma prenehanju statusa odloči ravnatelj</w:t>
      </w:r>
      <w:r w:rsidR="00E822EA" w:rsidRPr="00B81270">
        <w:rPr>
          <w:rFonts w:ascii="Arial" w:hAnsi="Arial" w:cs="Arial"/>
          <w:sz w:val="20"/>
          <w:szCs w:val="20"/>
        </w:rPr>
        <w:t xml:space="preserve"> na podlagi:</w:t>
      </w:r>
    </w:p>
    <w:p w14:paraId="60161474" w14:textId="40651F8B" w:rsidR="00E822EA" w:rsidRPr="00B81270" w:rsidRDefault="00E822EA" w:rsidP="005B57CC">
      <w:pPr>
        <w:pStyle w:val="Alineazaodstavkom"/>
        <w:tabs>
          <w:tab w:val="left" w:pos="284"/>
        </w:tabs>
        <w:ind w:left="0" w:firstLine="0"/>
        <w:rPr>
          <w:sz w:val="20"/>
          <w:szCs w:val="20"/>
        </w:rPr>
      </w:pPr>
      <w:r w:rsidRPr="00B81270">
        <w:rPr>
          <w:sz w:val="20"/>
          <w:szCs w:val="20"/>
        </w:rPr>
        <w:t xml:space="preserve">mnenja razrednika </w:t>
      </w:r>
      <w:r w:rsidRPr="00B81270">
        <w:rPr>
          <w:sz w:val="20"/>
          <w:szCs w:val="20"/>
          <w:lang w:val="x-none"/>
        </w:rPr>
        <w:t>v prvem vzgojno-izobraževalnem obdobju</w:t>
      </w:r>
      <w:r w:rsidRPr="00B81270">
        <w:rPr>
          <w:sz w:val="20"/>
          <w:szCs w:val="20"/>
        </w:rPr>
        <w:t>,</w:t>
      </w:r>
    </w:p>
    <w:p w14:paraId="344B7872" w14:textId="77777777" w:rsidR="00F6075F" w:rsidRPr="00B81270" w:rsidRDefault="00E822EA" w:rsidP="005B57CC">
      <w:pPr>
        <w:pStyle w:val="Alineazaodstavkom"/>
        <w:tabs>
          <w:tab w:val="left" w:pos="284"/>
        </w:tabs>
        <w:ind w:left="0" w:firstLine="0"/>
        <w:rPr>
          <w:b/>
          <w:sz w:val="20"/>
          <w:szCs w:val="20"/>
        </w:rPr>
      </w:pPr>
      <w:r w:rsidRPr="00B81270">
        <w:rPr>
          <w:sz w:val="20"/>
          <w:szCs w:val="20"/>
        </w:rPr>
        <w:t xml:space="preserve">mnenja razrednika in </w:t>
      </w:r>
      <w:r w:rsidRPr="00B81270">
        <w:rPr>
          <w:sz w:val="20"/>
          <w:szCs w:val="20"/>
          <w:lang w:val="x-none"/>
        </w:rPr>
        <w:t>mnenj</w:t>
      </w:r>
      <w:r w:rsidRPr="00B81270">
        <w:rPr>
          <w:sz w:val="20"/>
          <w:szCs w:val="20"/>
        </w:rPr>
        <w:t>a</w:t>
      </w:r>
      <w:r w:rsidRPr="00B81270">
        <w:rPr>
          <w:sz w:val="20"/>
          <w:szCs w:val="20"/>
          <w:lang w:val="x-none"/>
        </w:rPr>
        <w:t xml:space="preserve"> oddelčnega učiteljskega zbora</w:t>
      </w:r>
      <w:r w:rsidRPr="00B81270">
        <w:rPr>
          <w:sz w:val="20"/>
          <w:szCs w:val="20"/>
        </w:rPr>
        <w:t xml:space="preserve"> </w:t>
      </w:r>
      <w:r w:rsidR="008D6BB2" w:rsidRPr="00B81270">
        <w:rPr>
          <w:sz w:val="20"/>
          <w:szCs w:val="20"/>
          <w:lang w:val="x-none"/>
        </w:rPr>
        <w:t>v drugem in tretjem vzgojno-izobraževalnem obdobju</w:t>
      </w:r>
      <w:r w:rsidRPr="00B81270">
        <w:rPr>
          <w:sz w:val="20"/>
          <w:szCs w:val="20"/>
        </w:rPr>
        <w:t>.</w:t>
      </w:r>
    </w:p>
    <w:p w14:paraId="33892E76" w14:textId="77777777" w:rsidR="00F6075F" w:rsidRPr="00B81270" w:rsidRDefault="00F6075F" w:rsidP="005B57CC">
      <w:pPr>
        <w:pStyle w:val="Alineazaodstavkom"/>
        <w:numPr>
          <w:ilvl w:val="0"/>
          <w:numId w:val="0"/>
        </w:numPr>
        <w:tabs>
          <w:tab w:val="left" w:pos="284"/>
        </w:tabs>
        <w:rPr>
          <w:sz w:val="20"/>
          <w:szCs w:val="20"/>
        </w:rPr>
      </w:pPr>
    </w:p>
    <w:p w14:paraId="3C972FCB" w14:textId="1B4C3A50" w:rsidR="00A468D2" w:rsidRPr="00B81270" w:rsidRDefault="00F6075F" w:rsidP="005B57CC">
      <w:pPr>
        <w:pStyle w:val="Alineazaodstavkom"/>
        <w:numPr>
          <w:ilvl w:val="0"/>
          <w:numId w:val="0"/>
        </w:numPr>
        <w:tabs>
          <w:tab w:val="clear" w:pos="540"/>
          <w:tab w:val="clear" w:pos="900"/>
          <w:tab w:val="left" w:pos="284"/>
          <w:tab w:val="left" w:pos="993"/>
        </w:tabs>
        <w:rPr>
          <w:sz w:val="20"/>
          <w:szCs w:val="20"/>
        </w:rPr>
      </w:pPr>
      <w:r w:rsidRPr="00B81270">
        <w:rPr>
          <w:sz w:val="20"/>
          <w:szCs w:val="20"/>
        </w:rPr>
        <w:t xml:space="preserve">Na šoli pojasnijo, da primerov prenehanja, odvzema, mirovanja statusa niso imeli. </w:t>
      </w:r>
    </w:p>
    <w:p w14:paraId="5665D87E" w14:textId="77777777" w:rsidR="00A468D2" w:rsidRPr="00B81270" w:rsidRDefault="00A468D2" w:rsidP="005B57CC">
      <w:pPr>
        <w:pStyle w:val="Alineazaodstavkom"/>
        <w:numPr>
          <w:ilvl w:val="0"/>
          <w:numId w:val="0"/>
        </w:numPr>
        <w:tabs>
          <w:tab w:val="clear" w:pos="540"/>
          <w:tab w:val="clear" w:pos="900"/>
          <w:tab w:val="left" w:pos="284"/>
          <w:tab w:val="left" w:pos="993"/>
        </w:tabs>
        <w:rPr>
          <w:sz w:val="20"/>
          <w:szCs w:val="20"/>
        </w:rPr>
      </w:pPr>
    </w:p>
    <w:p w14:paraId="559ED143" w14:textId="0C97F4CE" w:rsidR="00F6075F" w:rsidRPr="00B81270" w:rsidRDefault="00F6075F" w:rsidP="00C42DDC">
      <w:pPr>
        <w:pStyle w:val="Alineazaodstavkom"/>
        <w:numPr>
          <w:ilvl w:val="0"/>
          <w:numId w:val="37"/>
        </w:numPr>
        <w:tabs>
          <w:tab w:val="clear" w:pos="540"/>
          <w:tab w:val="clear" w:pos="900"/>
          <w:tab w:val="left" w:pos="284"/>
          <w:tab w:val="left" w:pos="993"/>
        </w:tabs>
        <w:rPr>
          <w:b/>
          <w:sz w:val="20"/>
          <w:szCs w:val="20"/>
        </w:rPr>
      </w:pPr>
      <w:r w:rsidRPr="00B81270">
        <w:rPr>
          <w:sz w:val="20"/>
          <w:szCs w:val="20"/>
        </w:rPr>
        <w:t xml:space="preserve">Ker šola ne vodi evidence dokumentarnega gradiva v skladu z določili UUP, tega tudi ni bilo mogoče preveriti. </w:t>
      </w:r>
    </w:p>
    <w:p w14:paraId="63DD1BA0" w14:textId="77777777" w:rsidR="008D6BB2" w:rsidRPr="00B81270" w:rsidRDefault="008D6BB2" w:rsidP="005B57CC">
      <w:pPr>
        <w:pStyle w:val="Alineazaodstavkom"/>
        <w:numPr>
          <w:ilvl w:val="0"/>
          <w:numId w:val="0"/>
        </w:numPr>
        <w:tabs>
          <w:tab w:val="left" w:pos="284"/>
        </w:tabs>
        <w:rPr>
          <w:sz w:val="20"/>
          <w:szCs w:val="20"/>
        </w:rPr>
      </w:pPr>
    </w:p>
    <w:p w14:paraId="7D49449F" w14:textId="67990BF2" w:rsidR="00BA5C3B" w:rsidRPr="00B81270" w:rsidRDefault="00DF322C" w:rsidP="00674B5C">
      <w:pPr>
        <w:pStyle w:val="Odstavekseznama"/>
        <w:tabs>
          <w:tab w:val="left" w:pos="284"/>
        </w:tabs>
        <w:spacing w:line="240" w:lineRule="auto"/>
        <w:ind w:left="0"/>
        <w:jc w:val="both"/>
        <w:rPr>
          <w:rFonts w:cs="Arial"/>
          <w:b/>
          <w:szCs w:val="20"/>
          <w:u w:val="single"/>
        </w:rPr>
      </w:pPr>
      <w:r w:rsidRPr="00B81270">
        <w:rPr>
          <w:rFonts w:cs="Arial"/>
          <w:b/>
          <w:szCs w:val="20"/>
          <w:u w:val="single"/>
        </w:rPr>
        <w:t>Prešolanje</w:t>
      </w:r>
      <w:r w:rsidR="00F36B1C" w:rsidRPr="00B81270">
        <w:rPr>
          <w:rStyle w:val="Sprotnaopomba-sklic"/>
          <w:rFonts w:cs="Arial"/>
          <w:b/>
          <w:szCs w:val="20"/>
          <w:u w:val="single"/>
        </w:rPr>
        <w:footnoteReference w:id="56"/>
      </w:r>
    </w:p>
    <w:p w14:paraId="646513AC" w14:textId="14B09B2F" w:rsidR="00DF322C" w:rsidRPr="00B81270" w:rsidRDefault="00DF322C" w:rsidP="005B57CC">
      <w:pPr>
        <w:tabs>
          <w:tab w:val="left" w:pos="284"/>
        </w:tabs>
        <w:spacing w:line="240" w:lineRule="auto"/>
        <w:jc w:val="both"/>
        <w:rPr>
          <w:rFonts w:cs="Arial"/>
          <w:b/>
          <w:szCs w:val="20"/>
          <w:u w:val="single"/>
        </w:rPr>
      </w:pPr>
    </w:p>
    <w:p w14:paraId="38A7EB0E" w14:textId="77777777" w:rsidR="00DF322C" w:rsidRPr="00B81270" w:rsidRDefault="00DF322C" w:rsidP="00C42DDC">
      <w:pPr>
        <w:pStyle w:val="Odstavekseznama"/>
        <w:numPr>
          <w:ilvl w:val="0"/>
          <w:numId w:val="18"/>
        </w:numPr>
        <w:tabs>
          <w:tab w:val="left" w:pos="284"/>
        </w:tabs>
        <w:spacing w:line="240" w:lineRule="auto"/>
        <w:ind w:left="0" w:firstLine="0"/>
        <w:jc w:val="both"/>
        <w:rPr>
          <w:rFonts w:cs="Arial"/>
          <w:b/>
          <w:szCs w:val="20"/>
        </w:rPr>
      </w:pPr>
      <w:r w:rsidRPr="00B81270">
        <w:rPr>
          <w:rFonts w:cs="Arial"/>
          <w:b/>
          <w:szCs w:val="20"/>
        </w:rPr>
        <w:t>S soglasjem staršev</w:t>
      </w:r>
    </w:p>
    <w:p w14:paraId="71427E5F" w14:textId="77777777" w:rsidR="00DF322C" w:rsidRPr="00B81270" w:rsidRDefault="00DF322C" w:rsidP="005B57CC">
      <w:pPr>
        <w:tabs>
          <w:tab w:val="left" w:pos="284"/>
        </w:tabs>
        <w:spacing w:line="240" w:lineRule="auto"/>
        <w:jc w:val="both"/>
        <w:rPr>
          <w:rStyle w:val="highlight"/>
          <w:rFonts w:cs="Arial"/>
          <w:szCs w:val="20"/>
        </w:rPr>
      </w:pPr>
    </w:p>
    <w:p w14:paraId="431488D4" w14:textId="7E46C9C3" w:rsidR="00DF322C" w:rsidRPr="00B81270" w:rsidRDefault="005A1450" w:rsidP="00C42DDC">
      <w:pPr>
        <w:pStyle w:val="Odstavekseznama"/>
        <w:numPr>
          <w:ilvl w:val="0"/>
          <w:numId w:val="45"/>
        </w:numPr>
        <w:tabs>
          <w:tab w:val="left" w:pos="284"/>
        </w:tabs>
        <w:spacing w:line="240" w:lineRule="auto"/>
        <w:ind w:left="0" w:firstLine="0"/>
        <w:jc w:val="both"/>
        <w:rPr>
          <w:rFonts w:cs="Arial"/>
          <w:szCs w:val="20"/>
        </w:rPr>
      </w:pPr>
      <w:r w:rsidRPr="00B81270">
        <w:rPr>
          <w:rStyle w:val="highlight"/>
          <w:rFonts w:cs="Arial"/>
          <w:szCs w:val="20"/>
        </w:rPr>
        <w:t xml:space="preserve"> </w:t>
      </w:r>
      <w:r w:rsidR="00DF322C" w:rsidRPr="00B81270">
        <w:rPr>
          <w:rStyle w:val="highlight"/>
          <w:rFonts w:cs="Arial"/>
          <w:szCs w:val="20"/>
        </w:rPr>
        <w:t>O</w:t>
      </w:r>
      <w:r w:rsidR="00DF322C" w:rsidRPr="00B81270">
        <w:rPr>
          <w:rStyle w:val="highlight"/>
          <w:rFonts w:cs="Arial"/>
          <w:szCs w:val="20"/>
          <w:lang w:val="x-none"/>
        </w:rPr>
        <w:t>snovn</w:t>
      </w:r>
      <w:r w:rsidR="00DF322C" w:rsidRPr="00B81270">
        <w:rPr>
          <w:rFonts w:cs="Arial"/>
          <w:szCs w:val="20"/>
          <w:lang w:val="x-none"/>
        </w:rPr>
        <w:t xml:space="preserve">a šola </w:t>
      </w:r>
      <w:r w:rsidR="00DF322C" w:rsidRPr="00B81270">
        <w:rPr>
          <w:rFonts w:cs="Arial"/>
          <w:szCs w:val="20"/>
        </w:rPr>
        <w:t xml:space="preserve">lahko </w:t>
      </w:r>
      <w:r w:rsidR="00DF322C" w:rsidRPr="00B81270">
        <w:rPr>
          <w:rFonts w:cs="Arial"/>
          <w:szCs w:val="20"/>
          <w:lang w:val="x-none"/>
        </w:rPr>
        <w:t xml:space="preserve">vključi učenca v drugo </w:t>
      </w:r>
      <w:r w:rsidR="00DF322C" w:rsidRPr="00B81270">
        <w:rPr>
          <w:rStyle w:val="highlight"/>
          <w:rFonts w:cs="Arial"/>
          <w:szCs w:val="20"/>
          <w:lang w:val="x-none"/>
        </w:rPr>
        <w:t>osnovn</w:t>
      </w:r>
      <w:r w:rsidR="00DF322C" w:rsidRPr="00B81270">
        <w:rPr>
          <w:rFonts w:cs="Arial"/>
          <w:szCs w:val="20"/>
          <w:lang w:val="x-none"/>
        </w:rPr>
        <w:t>o šolo, če</w:t>
      </w:r>
      <w:r w:rsidR="00DF322C" w:rsidRPr="00B81270">
        <w:rPr>
          <w:rFonts w:cs="Arial"/>
          <w:szCs w:val="20"/>
        </w:rPr>
        <w:t xml:space="preserve"> </w:t>
      </w:r>
      <w:r w:rsidR="00DF322C" w:rsidRPr="00B81270">
        <w:rPr>
          <w:rFonts w:cs="Arial"/>
          <w:szCs w:val="20"/>
          <w:lang w:val="x-none"/>
        </w:rPr>
        <w:t>je iz učnih ali vzgojnih razlogov potrebno</w:t>
      </w:r>
      <w:r w:rsidR="00DF322C" w:rsidRPr="00B81270">
        <w:rPr>
          <w:rFonts w:cs="Arial"/>
          <w:szCs w:val="20"/>
        </w:rPr>
        <w:t xml:space="preserve"> in ta šola </w:t>
      </w:r>
      <w:r w:rsidR="00DF322C" w:rsidRPr="00B81270">
        <w:rPr>
          <w:rFonts w:cs="Arial"/>
          <w:szCs w:val="20"/>
          <w:lang w:val="x-none"/>
        </w:rPr>
        <w:t>s tem soglaša</w:t>
      </w:r>
      <w:r w:rsidR="00DF322C" w:rsidRPr="00B81270">
        <w:rPr>
          <w:rFonts w:cs="Arial"/>
          <w:szCs w:val="20"/>
        </w:rPr>
        <w:t>. To lahko stori le, če:</w:t>
      </w:r>
    </w:p>
    <w:p w14:paraId="7DD2C682" w14:textId="3929BBE0" w:rsidR="00DF322C" w:rsidRPr="00B81270" w:rsidRDefault="00DF322C" w:rsidP="005B57CC">
      <w:pPr>
        <w:pStyle w:val="Alineazaodstavkom"/>
        <w:tabs>
          <w:tab w:val="left" w:pos="284"/>
        </w:tabs>
        <w:ind w:left="0" w:firstLine="0"/>
        <w:rPr>
          <w:b/>
          <w:sz w:val="20"/>
          <w:szCs w:val="20"/>
        </w:rPr>
      </w:pPr>
      <w:r w:rsidRPr="00B81270">
        <w:rPr>
          <w:sz w:val="20"/>
          <w:szCs w:val="20"/>
        </w:rPr>
        <w:t>je za to podano soglasje staršev ali</w:t>
      </w:r>
    </w:p>
    <w:p w14:paraId="710F3741" w14:textId="0CA87558" w:rsidR="00DF322C" w:rsidRPr="00B81270" w:rsidRDefault="00DF322C" w:rsidP="005B57CC">
      <w:pPr>
        <w:pStyle w:val="Alineazaodstavkom"/>
        <w:tabs>
          <w:tab w:val="left" w:pos="284"/>
        </w:tabs>
        <w:ind w:left="0" w:firstLine="0"/>
        <w:rPr>
          <w:b/>
          <w:sz w:val="20"/>
          <w:szCs w:val="20"/>
        </w:rPr>
      </w:pPr>
      <w:r w:rsidRPr="00B81270">
        <w:rPr>
          <w:sz w:val="20"/>
          <w:szCs w:val="20"/>
        </w:rPr>
        <w:t xml:space="preserve"> </w:t>
      </w:r>
      <w:r w:rsidR="003C0E0C" w:rsidRPr="00B81270">
        <w:rPr>
          <w:sz w:val="20"/>
          <w:szCs w:val="20"/>
        </w:rPr>
        <w:t xml:space="preserve"> </w:t>
      </w:r>
      <w:r w:rsidRPr="00B81270">
        <w:rPr>
          <w:sz w:val="20"/>
          <w:szCs w:val="20"/>
        </w:rPr>
        <w:t>na zahtevo staršev.</w:t>
      </w:r>
    </w:p>
    <w:p w14:paraId="1E01FFBD" w14:textId="77777777" w:rsidR="00DF322C" w:rsidRPr="00B81270" w:rsidRDefault="00DF322C" w:rsidP="005B57CC">
      <w:pPr>
        <w:pStyle w:val="Alineazaodstavkom"/>
        <w:numPr>
          <w:ilvl w:val="0"/>
          <w:numId w:val="0"/>
        </w:numPr>
        <w:tabs>
          <w:tab w:val="left" w:pos="284"/>
        </w:tabs>
        <w:rPr>
          <w:sz w:val="20"/>
          <w:szCs w:val="20"/>
          <w:lang w:val="x-none"/>
        </w:rPr>
      </w:pPr>
    </w:p>
    <w:p w14:paraId="0C784467" w14:textId="4DBCA829" w:rsidR="00DF322C" w:rsidRPr="00B81270" w:rsidRDefault="00DF322C" w:rsidP="005B57CC">
      <w:pPr>
        <w:pStyle w:val="Alineazaodstavkom"/>
        <w:numPr>
          <w:ilvl w:val="0"/>
          <w:numId w:val="0"/>
        </w:numPr>
        <w:tabs>
          <w:tab w:val="left" w:pos="284"/>
        </w:tabs>
        <w:rPr>
          <w:sz w:val="20"/>
          <w:szCs w:val="20"/>
          <w:lang w:val="x-none"/>
        </w:rPr>
      </w:pPr>
      <w:r w:rsidRPr="00B81270">
        <w:rPr>
          <w:sz w:val="20"/>
          <w:szCs w:val="20"/>
          <w:lang w:val="x-none"/>
        </w:rPr>
        <w:t xml:space="preserve">Učence s posebnimi potrebami je mogoče vključiti v drugo </w:t>
      </w:r>
      <w:r w:rsidRPr="00B81270">
        <w:rPr>
          <w:rStyle w:val="highlight"/>
          <w:sz w:val="20"/>
          <w:szCs w:val="20"/>
          <w:lang w:val="x-none"/>
        </w:rPr>
        <w:t>osnovn</w:t>
      </w:r>
      <w:r w:rsidRPr="00B81270">
        <w:rPr>
          <w:sz w:val="20"/>
          <w:szCs w:val="20"/>
          <w:lang w:val="x-none"/>
        </w:rPr>
        <w:t>o šolo na podlagi odločbe o usmeritvi.</w:t>
      </w:r>
    </w:p>
    <w:p w14:paraId="38EE9192" w14:textId="77777777" w:rsidR="00DF322C" w:rsidRPr="00B81270" w:rsidRDefault="00DF322C" w:rsidP="005B57CC">
      <w:pPr>
        <w:pStyle w:val="Alineazaodstavkom"/>
        <w:numPr>
          <w:ilvl w:val="0"/>
          <w:numId w:val="0"/>
        </w:numPr>
        <w:tabs>
          <w:tab w:val="left" w:pos="284"/>
        </w:tabs>
        <w:rPr>
          <w:sz w:val="20"/>
          <w:szCs w:val="20"/>
        </w:rPr>
      </w:pPr>
    </w:p>
    <w:p w14:paraId="5C7F828D" w14:textId="77777777" w:rsidR="00DF322C" w:rsidRPr="00B81270" w:rsidRDefault="00DF322C" w:rsidP="00C42DDC">
      <w:pPr>
        <w:pStyle w:val="Alineazaodstavkom"/>
        <w:numPr>
          <w:ilvl w:val="0"/>
          <w:numId w:val="18"/>
        </w:numPr>
        <w:tabs>
          <w:tab w:val="left" w:pos="284"/>
        </w:tabs>
        <w:ind w:left="0" w:firstLine="0"/>
        <w:rPr>
          <w:b/>
          <w:sz w:val="20"/>
          <w:szCs w:val="20"/>
        </w:rPr>
      </w:pPr>
      <w:r w:rsidRPr="00B81270">
        <w:rPr>
          <w:b/>
          <w:sz w:val="20"/>
          <w:szCs w:val="20"/>
        </w:rPr>
        <w:t>Brez soglasja staršev</w:t>
      </w:r>
    </w:p>
    <w:p w14:paraId="44DA004D" w14:textId="77777777" w:rsidR="00DF322C" w:rsidRPr="00B81270" w:rsidRDefault="00DF322C" w:rsidP="005B57CC">
      <w:pPr>
        <w:pStyle w:val="Alineazaodstavkom"/>
        <w:numPr>
          <w:ilvl w:val="0"/>
          <w:numId w:val="0"/>
        </w:numPr>
        <w:tabs>
          <w:tab w:val="left" w:pos="284"/>
        </w:tabs>
        <w:rPr>
          <w:sz w:val="20"/>
          <w:szCs w:val="20"/>
        </w:rPr>
      </w:pPr>
    </w:p>
    <w:p w14:paraId="5D1913D4" w14:textId="1D10BD05" w:rsidR="00DF322C" w:rsidRPr="00B81270" w:rsidRDefault="00BD6C15" w:rsidP="005B57CC">
      <w:pPr>
        <w:pStyle w:val="Alineazaodstavkom"/>
        <w:numPr>
          <w:ilvl w:val="0"/>
          <w:numId w:val="0"/>
        </w:numPr>
        <w:tabs>
          <w:tab w:val="left" w:pos="284"/>
        </w:tabs>
        <w:rPr>
          <w:sz w:val="20"/>
          <w:szCs w:val="20"/>
        </w:rPr>
      </w:pPr>
      <w:r w:rsidRPr="00B81270">
        <w:rPr>
          <w:sz w:val="20"/>
          <w:szCs w:val="20"/>
        </w:rPr>
        <w:t>6</w:t>
      </w:r>
      <w:r w:rsidR="00674B5C" w:rsidRPr="00B81270">
        <w:rPr>
          <w:sz w:val="20"/>
          <w:szCs w:val="20"/>
        </w:rPr>
        <w:t>5</w:t>
      </w:r>
      <w:r w:rsidRPr="00B81270">
        <w:rPr>
          <w:sz w:val="20"/>
          <w:szCs w:val="20"/>
        </w:rPr>
        <w:t xml:space="preserve">. </w:t>
      </w:r>
      <w:r w:rsidR="00DF322C" w:rsidRPr="00B81270">
        <w:rPr>
          <w:sz w:val="20"/>
          <w:szCs w:val="20"/>
        </w:rPr>
        <w:t>Brez soglasja staršev lahko šola iz vzgojnih razlogov prešola učenca na drugo šolo:</w:t>
      </w:r>
    </w:p>
    <w:p w14:paraId="261A8AF4" w14:textId="77777777" w:rsidR="00DF322C" w:rsidRPr="00B81270" w:rsidRDefault="00DF322C" w:rsidP="005B57CC">
      <w:pPr>
        <w:pStyle w:val="Alineazaodstavkom"/>
        <w:numPr>
          <w:ilvl w:val="0"/>
          <w:numId w:val="0"/>
        </w:numPr>
        <w:tabs>
          <w:tab w:val="clear" w:pos="540"/>
          <w:tab w:val="clear" w:pos="900"/>
          <w:tab w:val="left" w:pos="284"/>
        </w:tabs>
        <w:rPr>
          <w:sz w:val="20"/>
          <w:szCs w:val="20"/>
        </w:rPr>
      </w:pPr>
      <w:r w:rsidRPr="00B81270">
        <w:rPr>
          <w:sz w:val="20"/>
          <w:szCs w:val="20"/>
        </w:rPr>
        <w:t>-       če so kršitve pravil šole takšne narave, da ogrožajo življenje ali zdravje učenca oziroma življenje ali zdravje drugih ali</w:t>
      </w:r>
    </w:p>
    <w:p w14:paraId="63516B6F" w14:textId="77777777" w:rsidR="00DF322C" w:rsidRPr="00B81270" w:rsidRDefault="00DF322C" w:rsidP="005B57CC">
      <w:pPr>
        <w:pStyle w:val="Alineazaodstavkom"/>
        <w:numPr>
          <w:ilvl w:val="0"/>
          <w:numId w:val="0"/>
        </w:numPr>
        <w:tabs>
          <w:tab w:val="clear" w:pos="540"/>
          <w:tab w:val="clear" w:pos="900"/>
          <w:tab w:val="left" w:pos="284"/>
        </w:tabs>
        <w:rPr>
          <w:sz w:val="20"/>
          <w:szCs w:val="20"/>
        </w:rPr>
      </w:pPr>
      <w:r w:rsidRPr="00B81270">
        <w:rPr>
          <w:sz w:val="20"/>
          <w:szCs w:val="20"/>
        </w:rPr>
        <w:t>-       če učenec po treh vzgojnih opominih v istem šolskem letu in kljub izvajanju individualiziranega vzgojnega načrta onemogoča nemoteno izvajanje pouka ali drugih dejavnosti, ki jih organizira šola.</w:t>
      </w:r>
    </w:p>
    <w:p w14:paraId="5143B0FC" w14:textId="77777777" w:rsidR="00DF322C" w:rsidRPr="00B81270" w:rsidRDefault="00DF322C" w:rsidP="005B57CC">
      <w:pPr>
        <w:tabs>
          <w:tab w:val="left" w:pos="284"/>
        </w:tabs>
        <w:spacing w:line="240" w:lineRule="auto"/>
        <w:jc w:val="both"/>
        <w:rPr>
          <w:rFonts w:cs="Arial"/>
          <w:b/>
          <w:szCs w:val="20"/>
        </w:rPr>
      </w:pPr>
    </w:p>
    <w:p w14:paraId="3370BA4E" w14:textId="3F891ADA" w:rsidR="00DF322C" w:rsidRPr="00B81270" w:rsidRDefault="00DF322C" w:rsidP="005B57CC">
      <w:pPr>
        <w:tabs>
          <w:tab w:val="left" w:pos="284"/>
        </w:tabs>
        <w:spacing w:line="240" w:lineRule="auto"/>
        <w:jc w:val="both"/>
        <w:rPr>
          <w:rFonts w:cs="Arial"/>
          <w:szCs w:val="20"/>
        </w:rPr>
      </w:pPr>
      <w:r w:rsidRPr="00B81270">
        <w:rPr>
          <w:rFonts w:cs="Arial"/>
          <w:szCs w:val="20"/>
        </w:rPr>
        <w:t>P</w:t>
      </w:r>
      <w:r w:rsidRPr="00B81270">
        <w:rPr>
          <w:rFonts w:cs="Arial"/>
          <w:szCs w:val="20"/>
          <w:lang w:val="x-none"/>
        </w:rPr>
        <w:t>red odločitvijo o prešolanju učenca na drugo šol</w:t>
      </w:r>
      <w:r w:rsidRPr="00B81270">
        <w:rPr>
          <w:rFonts w:cs="Arial"/>
          <w:szCs w:val="20"/>
        </w:rPr>
        <w:t xml:space="preserve"> brez soglasja staršev</w:t>
      </w:r>
      <w:r w:rsidRPr="00B81270">
        <w:rPr>
          <w:rFonts w:cs="Arial"/>
          <w:szCs w:val="20"/>
          <w:lang w:val="x-none"/>
        </w:rPr>
        <w:t xml:space="preserve"> </w:t>
      </w:r>
      <w:r w:rsidRPr="00B81270">
        <w:rPr>
          <w:rFonts w:cs="Arial"/>
          <w:szCs w:val="20"/>
        </w:rPr>
        <w:t xml:space="preserve">si mora šola </w:t>
      </w:r>
      <w:r w:rsidRPr="00B81270">
        <w:rPr>
          <w:rFonts w:cs="Arial"/>
          <w:szCs w:val="20"/>
          <w:lang w:val="x-none"/>
        </w:rPr>
        <w:t>pridobi</w:t>
      </w:r>
      <w:r w:rsidRPr="00B81270">
        <w:rPr>
          <w:rFonts w:cs="Arial"/>
          <w:szCs w:val="20"/>
        </w:rPr>
        <w:t>ti:</w:t>
      </w:r>
    </w:p>
    <w:p w14:paraId="3CDF496F" w14:textId="2959CB51" w:rsidR="00DF322C" w:rsidRPr="00B81270" w:rsidRDefault="00DF322C" w:rsidP="005B57CC">
      <w:pPr>
        <w:pStyle w:val="Alineazaodstavkom"/>
        <w:tabs>
          <w:tab w:val="left" w:pos="284"/>
        </w:tabs>
        <w:ind w:left="0" w:firstLine="0"/>
        <w:rPr>
          <w:b/>
          <w:sz w:val="20"/>
          <w:szCs w:val="20"/>
        </w:rPr>
      </w:pPr>
      <w:r w:rsidRPr="00B81270">
        <w:rPr>
          <w:sz w:val="20"/>
          <w:szCs w:val="20"/>
        </w:rPr>
        <w:t xml:space="preserve">mnenje centra za socialno delo ter </w:t>
      </w:r>
    </w:p>
    <w:p w14:paraId="6FC2A14C" w14:textId="77777777" w:rsidR="00DF322C" w:rsidRPr="00B81270" w:rsidRDefault="00DF322C" w:rsidP="005B57CC">
      <w:pPr>
        <w:pStyle w:val="Alineazaodstavkom"/>
        <w:tabs>
          <w:tab w:val="left" w:pos="284"/>
        </w:tabs>
        <w:ind w:left="0" w:firstLine="0"/>
        <w:rPr>
          <w:b/>
          <w:sz w:val="20"/>
          <w:szCs w:val="20"/>
        </w:rPr>
      </w:pPr>
      <w:r w:rsidRPr="00B81270">
        <w:rPr>
          <w:sz w:val="20"/>
          <w:szCs w:val="20"/>
        </w:rPr>
        <w:t xml:space="preserve">soglasje šole, v katero bo učenec prešolan, </w:t>
      </w:r>
    </w:p>
    <w:p w14:paraId="39E67D31" w14:textId="6AC1D6C9" w:rsidR="00BA5C3B" w:rsidRPr="00B81270" w:rsidRDefault="00DF322C" w:rsidP="005B57CC">
      <w:pPr>
        <w:pStyle w:val="Alineazaodstavkom"/>
        <w:tabs>
          <w:tab w:val="left" w:pos="284"/>
        </w:tabs>
        <w:ind w:left="0" w:firstLine="0"/>
        <w:rPr>
          <w:b/>
          <w:sz w:val="20"/>
          <w:szCs w:val="20"/>
        </w:rPr>
      </w:pPr>
      <w:r w:rsidRPr="00B81270">
        <w:rPr>
          <w:sz w:val="20"/>
          <w:szCs w:val="20"/>
        </w:rPr>
        <w:t>mnenje drugih inštitucij glede na okoliščine.</w:t>
      </w:r>
    </w:p>
    <w:p w14:paraId="551C0A93" w14:textId="2FCE94ED" w:rsidR="00BA5C3B" w:rsidRPr="00B81270" w:rsidRDefault="00BA5C3B" w:rsidP="005B57CC">
      <w:pPr>
        <w:tabs>
          <w:tab w:val="left" w:pos="284"/>
        </w:tabs>
        <w:spacing w:line="240" w:lineRule="auto"/>
        <w:jc w:val="both"/>
        <w:rPr>
          <w:rFonts w:cs="Arial"/>
          <w:b/>
          <w:szCs w:val="20"/>
        </w:rPr>
      </w:pPr>
    </w:p>
    <w:p w14:paraId="00E4A417" w14:textId="57BC216F" w:rsidR="00DF322C" w:rsidRPr="00B81270" w:rsidRDefault="00DF322C" w:rsidP="005B57CC">
      <w:pPr>
        <w:tabs>
          <w:tab w:val="left" w:pos="284"/>
        </w:tabs>
        <w:spacing w:line="240" w:lineRule="auto"/>
        <w:jc w:val="both"/>
        <w:rPr>
          <w:rFonts w:cs="Arial"/>
          <w:szCs w:val="20"/>
        </w:rPr>
      </w:pPr>
      <w:r w:rsidRPr="00B81270">
        <w:rPr>
          <w:rFonts w:cs="Arial"/>
          <w:szCs w:val="20"/>
        </w:rPr>
        <w:t>Odločba o prešolanju mora vsebovati tudi:</w:t>
      </w:r>
    </w:p>
    <w:p w14:paraId="02B2FFBC" w14:textId="77777777" w:rsidR="00DF322C" w:rsidRPr="00B81270" w:rsidRDefault="00DF322C" w:rsidP="005B57CC">
      <w:pPr>
        <w:pStyle w:val="Alineazaodstavkom"/>
        <w:tabs>
          <w:tab w:val="left" w:pos="284"/>
        </w:tabs>
        <w:ind w:left="0" w:firstLine="0"/>
        <w:rPr>
          <w:b/>
          <w:sz w:val="20"/>
          <w:szCs w:val="20"/>
        </w:rPr>
      </w:pPr>
      <w:r w:rsidRPr="00B81270">
        <w:rPr>
          <w:sz w:val="20"/>
          <w:szCs w:val="20"/>
        </w:rPr>
        <w:t>ime druge šole ter</w:t>
      </w:r>
    </w:p>
    <w:p w14:paraId="233414AD" w14:textId="28097417" w:rsidR="00BA5C3B" w:rsidRPr="00B81270" w:rsidRDefault="00DF322C" w:rsidP="005B57CC">
      <w:pPr>
        <w:pStyle w:val="Alineazaodstavkom"/>
        <w:tabs>
          <w:tab w:val="left" w:pos="284"/>
        </w:tabs>
        <w:ind w:left="0" w:firstLine="0"/>
        <w:rPr>
          <w:b/>
          <w:sz w:val="20"/>
          <w:szCs w:val="20"/>
        </w:rPr>
      </w:pPr>
      <w:r w:rsidRPr="00B81270">
        <w:rPr>
          <w:sz w:val="20"/>
          <w:szCs w:val="20"/>
        </w:rPr>
        <w:t>datum vključitve v to šolo.</w:t>
      </w:r>
    </w:p>
    <w:p w14:paraId="0EABFBCE" w14:textId="73C7E4F5" w:rsidR="00BA5C3B" w:rsidRPr="00B81270" w:rsidRDefault="00BA5C3B" w:rsidP="005B57CC">
      <w:pPr>
        <w:tabs>
          <w:tab w:val="left" w:pos="284"/>
        </w:tabs>
        <w:spacing w:line="240" w:lineRule="auto"/>
        <w:jc w:val="both"/>
        <w:rPr>
          <w:rFonts w:cs="Arial"/>
          <w:b/>
          <w:szCs w:val="20"/>
        </w:rPr>
      </w:pPr>
    </w:p>
    <w:p w14:paraId="4DDB00C0" w14:textId="489BE8D7" w:rsidR="005A1450" w:rsidRPr="00B81270" w:rsidRDefault="005A1450" w:rsidP="00C42DDC">
      <w:pPr>
        <w:pStyle w:val="Odstavekseznama"/>
        <w:numPr>
          <w:ilvl w:val="0"/>
          <w:numId w:val="46"/>
        </w:numPr>
        <w:tabs>
          <w:tab w:val="left" w:pos="284"/>
        </w:tabs>
        <w:spacing w:line="240" w:lineRule="auto"/>
        <w:ind w:left="0" w:firstLine="0"/>
        <w:jc w:val="both"/>
        <w:rPr>
          <w:rFonts w:cs="Arial"/>
          <w:szCs w:val="20"/>
        </w:rPr>
      </w:pPr>
      <w:r w:rsidRPr="00B81270">
        <w:rPr>
          <w:rFonts w:cs="Arial"/>
          <w:szCs w:val="20"/>
        </w:rPr>
        <w:t xml:space="preserve"> </w:t>
      </w:r>
      <w:r w:rsidR="006920BB" w:rsidRPr="00B81270">
        <w:rPr>
          <w:rFonts w:cs="Arial"/>
          <w:szCs w:val="20"/>
        </w:rPr>
        <w:t xml:space="preserve">Na šoli pojasnijo, da primera prešolanja niso imeli. </w:t>
      </w:r>
    </w:p>
    <w:p w14:paraId="7511C093" w14:textId="77777777" w:rsidR="005A1450" w:rsidRPr="00B81270" w:rsidRDefault="005A1450" w:rsidP="005B57CC">
      <w:pPr>
        <w:pStyle w:val="Odstavekseznama"/>
        <w:tabs>
          <w:tab w:val="left" w:pos="284"/>
        </w:tabs>
        <w:spacing w:line="240" w:lineRule="auto"/>
        <w:ind w:left="0"/>
        <w:jc w:val="both"/>
        <w:rPr>
          <w:rFonts w:cs="Arial"/>
          <w:szCs w:val="20"/>
        </w:rPr>
      </w:pPr>
    </w:p>
    <w:p w14:paraId="7346D100" w14:textId="65B893FA" w:rsidR="006920BB" w:rsidRPr="00B81270" w:rsidRDefault="006920BB" w:rsidP="00C42DDC">
      <w:pPr>
        <w:pStyle w:val="Odstavekseznama"/>
        <w:numPr>
          <w:ilvl w:val="0"/>
          <w:numId w:val="37"/>
        </w:numPr>
        <w:tabs>
          <w:tab w:val="left" w:pos="284"/>
        </w:tabs>
        <w:spacing w:line="240" w:lineRule="auto"/>
        <w:jc w:val="both"/>
        <w:rPr>
          <w:rFonts w:cs="Arial"/>
          <w:szCs w:val="20"/>
        </w:rPr>
      </w:pPr>
      <w:r w:rsidRPr="00B81270">
        <w:rPr>
          <w:rFonts w:cs="Arial"/>
          <w:szCs w:val="20"/>
        </w:rPr>
        <w:t xml:space="preserve">Ker šola ne vodi evidence dokumentarnega gradiva v skladu z določili UUP, tega tudi ni bilo mogoče preveriti. </w:t>
      </w:r>
    </w:p>
    <w:p w14:paraId="56A78283" w14:textId="77777777" w:rsidR="006920BB" w:rsidRPr="00B81270" w:rsidRDefault="006920BB" w:rsidP="005B57CC">
      <w:pPr>
        <w:tabs>
          <w:tab w:val="left" w:pos="284"/>
        </w:tabs>
        <w:spacing w:line="240" w:lineRule="auto"/>
        <w:jc w:val="both"/>
        <w:rPr>
          <w:rFonts w:cs="Arial"/>
          <w:b/>
          <w:szCs w:val="20"/>
        </w:rPr>
      </w:pPr>
    </w:p>
    <w:p w14:paraId="23092AE4" w14:textId="4BBFBE93" w:rsidR="002C4CC7" w:rsidRPr="00B81270" w:rsidRDefault="00BA5C3B" w:rsidP="00674B5C">
      <w:pPr>
        <w:pStyle w:val="Odstavekseznama"/>
        <w:tabs>
          <w:tab w:val="left" w:pos="284"/>
        </w:tabs>
        <w:spacing w:line="240" w:lineRule="auto"/>
        <w:ind w:left="0"/>
        <w:jc w:val="both"/>
        <w:rPr>
          <w:rFonts w:cs="Arial"/>
          <w:b/>
          <w:szCs w:val="20"/>
          <w:u w:val="single"/>
        </w:rPr>
      </w:pPr>
      <w:r w:rsidRPr="00B81270">
        <w:rPr>
          <w:rFonts w:cs="Arial"/>
          <w:b/>
          <w:szCs w:val="20"/>
          <w:u w:val="single"/>
        </w:rPr>
        <w:t>Oprostitev sodelovanja</w:t>
      </w:r>
      <w:r w:rsidR="002C4CC7" w:rsidRPr="00B81270">
        <w:rPr>
          <w:rStyle w:val="Sprotnaopomba-sklic"/>
          <w:rFonts w:cs="Arial"/>
          <w:b/>
          <w:szCs w:val="20"/>
          <w:u w:val="single"/>
        </w:rPr>
        <w:footnoteReference w:id="57"/>
      </w:r>
    </w:p>
    <w:p w14:paraId="48D5D3C0" w14:textId="77777777" w:rsidR="003B59C2" w:rsidRPr="00B81270" w:rsidRDefault="003B59C2" w:rsidP="005B57CC">
      <w:pPr>
        <w:pStyle w:val="odstavek0"/>
        <w:tabs>
          <w:tab w:val="left" w:pos="284"/>
        </w:tabs>
        <w:spacing w:before="0" w:beforeAutospacing="0" w:after="0" w:afterAutospacing="0"/>
        <w:jc w:val="both"/>
        <w:rPr>
          <w:rFonts w:ascii="Arial" w:hAnsi="Arial" w:cs="Arial"/>
          <w:sz w:val="20"/>
          <w:szCs w:val="20"/>
          <w:lang w:val="x-none"/>
        </w:rPr>
      </w:pPr>
    </w:p>
    <w:p w14:paraId="78EA645B" w14:textId="3B0CA727" w:rsidR="002C4CC7" w:rsidRPr="00B81270" w:rsidRDefault="005A1450" w:rsidP="00C42DDC">
      <w:pPr>
        <w:pStyle w:val="odstavek0"/>
        <w:numPr>
          <w:ilvl w:val="0"/>
          <w:numId w:val="46"/>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 xml:space="preserve"> </w:t>
      </w:r>
      <w:r w:rsidR="002C4CC7" w:rsidRPr="00B81270">
        <w:rPr>
          <w:rFonts w:ascii="Arial" w:hAnsi="Arial" w:cs="Arial"/>
          <w:sz w:val="20"/>
          <w:szCs w:val="20"/>
          <w:lang w:val="x-none"/>
        </w:rPr>
        <w:t xml:space="preserve">Učenec je lahko oproščen sodelovanja </w:t>
      </w:r>
      <w:r w:rsidR="002C4CC7" w:rsidRPr="00B81270">
        <w:rPr>
          <w:rFonts w:ascii="Arial" w:hAnsi="Arial" w:cs="Arial"/>
          <w:sz w:val="20"/>
          <w:szCs w:val="20"/>
          <w:u w:val="single"/>
          <w:lang w:val="x-none"/>
        </w:rPr>
        <w:t>pri posameznih oblikah</w:t>
      </w:r>
      <w:r w:rsidR="002C4CC7" w:rsidRPr="00B81270">
        <w:rPr>
          <w:rFonts w:ascii="Arial" w:hAnsi="Arial" w:cs="Arial"/>
          <w:sz w:val="20"/>
          <w:szCs w:val="20"/>
          <w:lang w:val="x-none"/>
        </w:rPr>
        <w:t xml:space="preserve"> vzgojno-izobraževalnega dela v </w:t>
      </w:r>
      <w:r w:rsidR="002C4CC7" w:rsidRPr="00B81270">
        <w:rPr>
          <w:rStyle w:val="highlight"/>
          <w:rFonts w:ascii="Arial" w:hAnsi="Arial" w:cs="Arial"/>
          <w:sz w:val="20"/>
          <w:szCs w:val="20"/>
          <w:lang w:val="x-none"/>
        </w:rPr>
        <w:t>šoli</w:t>
      </w:r>
      <w:r w:rsidR="002C4CC7" w:rsidRPr="00B81270">
        <w:rPr>
          <w:rStyle w:val="highlight"/>
          <w:rFonts w:ascii="Arial" w:hAnsi="Arial" w:cs="Arial"/>
          <w:sz w:val="20"/>
          <w:szCs w:val="20"/>
        </w:rPr>
        <w:t xml:space="preserve"> </w:t>
      </w:r>
      <w:r w:rsidR="002C4CC7" w:rsidRPr="00B81270">
        <w:rPr>
          <w:rFonts w:ascii="Arial" w:hAnsi="Arial" w:cs="Arial"/>
          <w:sz w:val="20"/>
          <w:szCs w:val="20"/>
          <w:lang w:val="x-none"/>
        </w:rPr>
        <w:t>iz zdravstvenih razlogov</w:t>
      </w:r>
      <w:r w:rsidR="00D86085" w:rsidRPr="00B81270">
        <w:rPr>
          <w:rFonts w:ascii="Arial" w:hAnsi="Arial" w:cs="Arial"/>
          <w:sz w:val="20"/>
          <w:szCs w:val="20"/>
        </w:rPr>
        <w:t xml:space="preserve">. </w:t>
      </w:r>
      <w:r w:rsidR="002C4CC7" w:rsidRPr="00B81270">
        <w:rPr>
          <w:rFonts w:ascii="Arial" w:hAnsi="Arial" w:cs="Arial"/>
          <w:sz w:val="20"/>
          <w:szCs w:val="20"/>
          <w:lang w:val="x-none"/>
        </w:rPr>
        <w:t xml:space="preserve">Učenec 7., 8. in 9. razreda, je oproščen sodelovanja </w:t>
      </w:r>
      <w:r w:rsidR="002C4CC7" w:rsidRPr="00B81270">
        <w:rPr>
          <w:rFonts w:ascii="Arial" w:hAnsi="Arial" w:cs="Arial"/>
          <w:sz w:val="20"/>
          <w:szCs w:val="20"/>
          <w:u w:val="single"/>
          <w:lang w:val="x-none"/>
        </w:rPr>
        <w:t>pri izbirnih predmetih</w:t>
      </w:r>
      <w:r w:rsidR="002C4CC7" w:rsidRPr="00B81270">
        <w:rPr>
          <w:rFonts w:ascii="Arial" w:hAnsi="Arial" w:cs="Arial"/>
          <w:sz w:val="20"/>
          <w:szCs w:val="20"/>
        </w:rPr>
        <w:t>, če</w:t>
      </w:r>
      <w:r w:rsidR="002C4CC7" w:rsidRPr="00B81270">
        <w:rPr>
          <w:rFonts w:ascii="Arial" w:hAnsi="Arial" w:cs="Arial"/>
          <w:sz w:val="20"/>
          <w:szCs w:val="20"/>
          <w:lang w:val="x-none"/>
        </w:rPr>
        <w:t xml:space="preserve"> obiskuje glasbeno šolo z javno veljavnim programom</w:t>
      </w:r>
      <w:r w:rsidR="002C4CC7" w:rsidRPr="00B81270">
        <w:rPr>
          <w:rFonts w:ascii="Arial" w:hAnsi="Arial" w:cs="Arial"/>
          <w:sz w:val="20"/>
          <w:szCs w:val="20"/>
        </w:rPr>
        <w:t xml:space="preserve">. Predlog podajo starši. </w:t>
      </w:r>
    </w:p>
    <w:p w14:paraId="0F4C60AF" w14:textId="1148F6B0" w:rsidR="003B59C2" w:rsidRPr="00B81270" w:rsidRDefault="003B59C2" w:rsidP="005B57CC">
      <w:pPr>
        <w:tabs>
          <w:tab w:val="left" w:pos="284"/>
        </w:tabs>
        <w:spacing w:line="240" w:lineRule="auto"/>
        <w:jc w:val="both"/>
        <w:rPr>
          <w:rFonts w:cs="Arial"/>
          <w:b/>
          <w:szCs w:val="20"/>
          <w:u w:val="single"/>
        </w:rPr>
      </w:pPr>
    </w:p>
    <w:p w14:paraId="372C87E5" w14:textId="3166425D" w:rsidR="006920BB" w:rsidRPr="00B81270" w:rsidRDefault="005A1450" w:rsidP="00C42DDC">
      <w:pPr>
        <w:pStyle w:val="Odstavekseznama"/>
        <w:numPr>
          <w:ilvl w:val="0"/>
          <w:numId w:val="46"/>
        </w:numPr>
        <w:tabs>
          <w:tab w:val="left" w:pos="284"/>
        </w:tabs>
        <w:spacing w:line="240" w:lineRule="auto"/>
        <w:ind w:left="0" w:firstLine="0"/>
        <w:jc w:val="both"/>
        <w:rPr>
          <w:rFonts w:cs="Arial"/>
          <w:szCs w:val="20"/>
        </w:rPr>
      </w:pPr>
      <w:r w:rsidRPr="00B81270">
        <w:rPr>
          <w:rFonts w:cs="Arial"/>
          <w:szCs w:val="20"/>
        </w:rPr>
        <w:t xml:space="preserve"> </w:t>
      </w:r>
      <w:r w:rsidR="006920BB" w:rsidRPr="00B81270">
        <w:rPr>
          <w:rFonts w:cs="Arial"/>
          <w:szCs w:val="20"/>
        </w:rPr>
        <w:t>Uslužbenke so upravni inšpektorici predložile dokument št. 914/2010 z dne 14. 9. 2010 – sklep o oprostitvi sodelovanja pri izbirnih predmetih. Pojasnile so, da z drugimi dokumenti (vlogo staršev) ne razpolagajo oziroma j</w:t>
      </w:r>
      <w:r w:rsidR="00D86085" w:rsidRPr="00B81270">
        <w:rPr>
          <w:rFonts w:cs="Arial"/>
          <w:szCs w:val="20"/>
        </w:rPr>
        <w:t>ih</w:t>
      </w:r>
      <w:r w:rsidR="006920BB" w:rsidRPr="00B81270">
        <w:rPr>
          <w:rFonts w:cs="Arial"/>
          <w:szCs w:val="20"/>
        </w:rPr>
        <w:t xml:space="preserve"> ne najdejo.</w:t>
      </w:r>
    </w:p>
    <w:p w14:paraId="641A23C1" w14:textId="1E0545CF" w:rsidR="006920BB" w:rsidRPr="00B81270" w:rsidRDefault="006920BB" w:rsidP="005B57CC">
      <w:pPr>
        <w:tabs>
          <w:tab w:val="left" w:pos="284"/>
        </w:tabs>
        <w:spacing w:line="240" w:lineRule="auto"/>
        <w:jc w:val="both"/>
        <w:rPr>
          <w:rFonts w:cs="Arial"/>
          <w:szCs w:val="20"/>
        </w:rPr>
      </w:pPr>
    </w:p>
    <w:p w14:paraId="4B53E0E7" w14:textId="25ECB218" w:rsidR="008253AF" w:rsidRPr="00B81270" w:rsidRDefault="008253AF" w:rsidP="00C42DDC">
      <w:pPr>
        <w:pStyle w:val="Odstavekseznama"/>
        <w:numPr>
          <w:ilvl w:val="0"/>
          <w:numId w:val="18"/>
        </w:numPr>
        <w:tabs>
          <w:tab w:val="left" w:pos="284"/>
        </w:tabs>
        <w:spacing w:line="240" w:lineRule="auto"/>
        <w:ind w:left="0" w:firstLine="0"/>
        <w:jc w:val="both"/>
        <w:rPr>
          <w:rFonts w:cs="Arial"/>
          <w:b/>
          <w:szCs w:val="20"/>
        </w:rPr>
      </w:pPr>
      <w:r w:rsidRPr="00B81270">
        <w:rPr>
          <w:rFonts w:cs="Arial"/>
          <w:b/>
          <w:szCs w:val="20"/>
        </w:rPr>
        <w:t>Sklep št. 914/2010 z dne 14. 9. 2010 – sklep o oprostitvi sodelovanja pri izbirnih predmetih</w:t>
      </w:r>
    </w:p>
    <w:p w14:paraId="047919B7" w14:textId="34DC3089" w:rsidR="008253AF" w:rsidRPr="00B81270" w:rsidRDefault="008253AF" w:rsidP="005B57CC">
      <w:pPr>
        <w:tabs>
          <w:tab w:val="left" w:pos="284"/>
        </w:tabs>
        <w:spacing w:line="240" w:lineRule="auto"/>
        <w:jc w:val="both"/>
        <w:rPr>
          <w:rFonts w:cs="Arial"/>
          <w:szCs w:val="20"/>
        </w:rPr>
      </w:pPr>
    </w:p>
    <w:p w14:paraId="3DA7915A" w14:textId="77777777" w:rsidR="00A468D2" w:rsidRPr="00B81270" w:rsidRDefault="008253AF" w:rsidP="00C42DDC">
      <w:pPr>
        <w:pStyle w:val="Odstavekseznama"/>
        <w:numPr>
          <w:ilvl w:val="0"/>
          <w:numId w:val="37"/>
        </w:numPr>
        <w:tabs>
          <w:tab w:val="left" w:pos="284"/>
        </w:tabs>
        <w:spacing w:line="240" w:lineRule="auto"/>
        <w:jc w:val="both"/>
        <w:rPr>
          <w:rFonts w:cs="Arial"/>
          <w:szCs w:val="20"/>
        </w:rPr>
      </w:pPr>
      <w:r w:rsidRPr="00B81270">
        <w:rPr>
          <w:rFonts w:cs="Arial"/>
          <w:szCs w:val="20"/>
        </w:rPr>
        <w:t xml:space="preserve">V. d. ravnateljice je odločala s sklepom, čeprav v konkretnem primeru ne gre za odločanje o procesnih vprašanjih, o katerih se odloča s sklepom, temveč za odločanje po vsebini oziroma o glavni stvari, v takih primerih pa se izda odločba, zato se ugotavlja kršitev določb 207. člena ZUP. </w:t>
      </w:r>
    </w:p>
    <w:p w14:paraId="3BD89EA5" w14:textId="77777777" w:rsidR="00A468D2" w:rsidRPr="00B81270" w:rsidRDefault="008253AF" w:rsidP="00C42DDC">
      <w:pPr>
        <w:pStyle w:val="Odstavekseznama"/>
        <w:numPr>
          <w:ilvl w:val="0"/>
          <w:numId w:val="37"/>
        </w:numPr>
        <w:tabs>
          <w:tab w:val="left" w:pos="284"/>
        </w:tabs>
        <w:spacing w:line="240" w:lineRule="auto"/>
        <w:jc w:val="both"/>
        <w:rPr>
          <w:rFonts w:cs="Arial"/>
          <w:szCs w:val="20"/>
        </w:rPr>
      </w:pPr>
      <w:r w:rsidRPr="00B81270">
        <w:rPr>
          <w:rFonts w:cs="Arial"/>
          <w:szCs w:val="20"/>
        </w:rPr>
        <w:t xml:space="preserve">Obrazložitev je pomanjkljiva, saj ne vsebuje razložitve zahtevkov strank in navedb o dejstvih, ugotovljenega dejanskega stanja, razloge, ki glede na ugotovljeno dejansko </w:t>
      </w:r>
      <w:r w:rsidR="00D86085" w:rsidRPr="00B81270">
        <w:rPr>
          <w:rFonts w:cs="Arial"/>
          <w:szCs w:val="20"/>
        </w:rPr>
        <w:t>s</w:t>
      </w:r>
      <w:r w:rsidRPr="00B81270">
        <w:rPr>
          <w:rFonts w:cs="Arial"/>
          <w:szCs w:val="20"/>
        </w:rPr>
        <w:t xml:space="preserve">tanje narekujejo odločitev, kar predstavlja kršitev določb 214. člena ZUP. </w:t>
      </w:r>
    </w:p>
    <w:p w14:paraId="5AFABE7E" w14:textId="1D28A898" w:rsidR="008253AF" w:rsidRPr="00B81270" w:rsidRDefault="008253AF" w:rsidP="00C42DDC">
      <w:pPr>
        <w:pStyle w:val="Odstavekseznama"/>
        <w:numPr>
          <w:ilvl w:val="0"/>
          <w:numId w:val="37"/>
        </w:numPr>
        <w:tabs>
          <w:tab w:val="left" w:pos="284"/>
        </w:tabs>
        <w:spacing w:line="240" w:lineRule="auto"/>
        <w:jc w:val="both"/>
        <w:rPr>
          <w:rFonts w:cs="Arial"/>
          <w:szCs w:val="20"/>
        </w:rPr>
      </w:pPr>
      <w:r w:rsidRPr="00B81270">
        <w:rPr>
          <w:rFonts w:cs="Arial"/>
          <w:szCs w:val="20"/>
        </w:rPr>
        <w:t>Pouk o pravnem sredstvu je pomanjkljiv, saj ne vsebuje navedbe, na koga se lahko stranka pritoži, koliko znaša taksa za pritožbo ter, da lahko poda pritožbo tudi na zapisnik pri organu, ki je odločbo izdal, kar predstavlja kršitev določb 215. člena ZUP.</w:t>
      </w:r>
    </w:p>
    <w:p w14:paraId="183F19F3" w14:textId="77777777" w:rsidR="006920BB" w:rsidRPr="00B81270" w:rsidRDefault="006920BB" w:rsidP="005B57CC">
      <w:pPr>
        <w:tabs>
          <w:tab w:val="left" w:pos="284"/>
        </w:tabs>
        <w:spacing w:line="240" w:lineRule="auto"/>
        <w:jc w:val="both"/>
        <w:rPr>
          <w:rFonts w:cs="Arial"/>
          <w:b/>
          <w:szCs w:val="20"/>
          <w:u w:val="single"/>
        </w:rPr>
      </w:pPr>
    </w:p>
    <w:p w14:paraId="2CB01290" w14:textId="4F7CC149" w:rsidR="00BA5C3B" w:rsidRPr="00B81270" w:rsidRDefault="002C4CC7" w:rsidP="00674B5C">
      <w:pPr>
        <w:pStyle w:val="Odstavekseznama"/>
        <w:tabs>
          <w:tab w:val="left" w:pos="284"/>
        </w:tabs>
        <w:spacing w:line="240" w:lineRule="auto"/>
        <w:ind w:left="0"/>
        <w:jc w:val="both"/>
        <w:rPr>
          <w:rFonts w:cs="Arial"/>
          <w:b/>
          <w:szCs w:val="20"/>
          <w:u w:val="single"/>
        </w:rPr>
      </w:pPr>
      <w:r w:rsidRPr="00B81270">
        <w:rPr>
          <w:rFonts w:cs="Arial"/>
          <w:b/>
          <w:szCs w:val="20"/>
          <w:u w:val="single"/>
        </w:rPr>
        <w:t>Podaljšanje statusa učenca osnovne šole</w:t>
      </w:r>
      <w:r w:rsidR="00D86085" w:rsidRPr="00B81270">
        <w:rPr>
          <w:rStyle w:val="Sprotnaopomba-sklic"/>
          <w:rFonts w:cs="Arial"/>
          <w:b/>
          <w:szCs w:val="20"/>
          <w:u w:val="single"/>
        </w:rPr>
        <w:footnoteReference w:id="58"/>
      </w:r>
    </w:p>
    <w:p w14:paraId="052A0A90" w14:textId="77777777" w:rsidR="003B59C2" w:rsidRPr="00B81270" w:rsidRDefault="003B59C2" w:rsidP="005B57CC">
      <w:pPr>
        <w:pStyle w:val="odstavek0"/>
        <w:tabs>
          <w:tab w:val="left" w:pos="284"/>
        </w:tabs>
        <w:spacing w:before="0" w:beforeAutospacing="0" w:after="0" w:afterAutospacing="0"/>
        <w:jc w:val="both"/>
        <w:rPr>
          <w:rFonts w:ascii="Arial" w:hAnsi="Arial" w:cs="Arial"/>
          <w:sz w:val="20"/>
          <w:szCs w:val="20"/>
          <w:lang w:val="x-none"/>
        </w:rPr>
      </w:pPr>
    </w:p>
    <w:p w14:paraId="1D784F3E" w14:textId="292CA943" w:rsidR="002C4CC7" w:rsidRPr="00B81270" w:rsidRDefault="005A1450" w:rsidP="00C42DDC">
      <w:pPr>
        <w:pStyle w:val="odstavek0"/>
        <w:numPr>
          <w:ilvl w:val="0"/>
          <w:numId w:val="46"/>
        </w:numPr>
        <w:tabs>
          <w:tab w:val="left" w:pos="284"/>
        </w:tabs>
        <w:spacing w:before="0" w:beforeAutospacing="0" w:after="0" w:afterAutospacing="0"/>
        <w:ind w:left="0" w:firstLine="0"/>
        <w:jc w:val="both"/>
        <w:rPr>
          <w:rFonts w:ascii="Arial" w:hAnsi="Arial" w:cs="Arial"/>
          <w:sz w:val="20"/>
          <w:szCs w:val="20"/>
          <w:lang w:val="x-none"/>
        </w:rPr>
      </w:pPr>
      <w:r w:rsidRPr="00B81270">
        <w:rPr>
          <w:rFonts w:ascii="Arial" w:hAnsi="Arial" w:cs="Arial"/>
          <w:sz w:val="20"/>
          <w:szCs w:val="20"/>
        </w:rPr>
        <w:t xml:space="preserve"> </w:t>
      </w:r>
      <w:r w:rsidR="002C4CC7" w:rsidRPr="00B81270">
        <w:rPr>
          <w:rFonts w:ascii="Arial" w:hAnsi="Arial" w:cs="Arial"/>
          <w:sz w:val="20"/>
          <w:szCs w:val="20"/>
          <w:lang w:val="x-none"/>
        </w:rPr>
        <w:t xml:space="preserve">Učenec, ki v devetih letih ni končal </w:t>
      </w:r>
      <w:r w:rsidR="002C4CC7" w:rsidRPr="00B81270">
        <w:rPr>
          <w:rStyle w:val="highlight"/>
          <w:rFonts w:ascii="Arial" w:hAnsi="Arial" w:cs="Arial"/>
          <w:sz w:val="20"/>
          <w:szCs w:val="20"/>
          <w:lang w:val="x-none"/>
        </w:rPr>
        <w:t>osnovn</w:t>
      </w:r>
      <w:r w:rsidR="002C4CC7" w:rsidRPr="00B81270">
        <w:rPr>
          <w:rFonts w:ascii="Arial" w:hAnsi="Arial" w:cs="Arial"/>
          <w:sz w:val="20"/>
          <w:szCs w:val="20"/>
          <w:lang w:val="x-none"/>
        </w:rPr>
        <w:t>ošolskega izobraževanja, sme nadaljevati šolanje še dve leti in tako obdrži status učenca. Šola učenca in njegove starše posebej seznani s pravico do podaljšanega statusa.</w:t>
      </w:r>
      <w:r w:rsidR="003B59C2" w:rsidRPr="00B81270">
        <w:rPr>
          <w:rFonts w:ascii="Arial" w:hAnsi="Arial" w:cs="Arial"/>
          <w:sz w:val="20"/>
          <w:szCs w:val="20"/>
        </w:rPr>
        <w:t xml:space="preserve"> </w:t>
      </w:r>
      <w:r w:rsidR="003B59C2" w:rsidRPr="00B81270">
        <w:rPr>
          <w:rFonts w:ascii="Arial" w:hAnsi="Arial" w:cs="Arial"/>
          <w:sz w:val="20"/>
          <w:szCs w:val="20"/>
          <w:lang w:val="x-none"/>
        </w:rPr>
        <w:t>Učenec obdrži status učenca tudi, če nadaljuje šolanje kot odrasel. Kdor ne ponavlja 9. razreda in opravlja popravne izpite v naslednjem šolskem letu, obdrži status učenca za to šolsko leto.</w:t>
      </w:r>
    </w:p>
    <w:p w14:paraId="22D05488" w14:textId="2A30DB45" w:rsidR="003B59C2" w:rsidRPr="00B81270" w:rsidRDefault="003B59C2" w:rsidP="005B57CC">
      <w:pPr>
        <w:pStyle w:val="odstavek0"/>
        <w:tabs>
          <w:tab w:val="left" w:pos="284"/>
        </w:tabs>
        <w:spacing w:before="0" w:beforeAutospacing="0" w:after="0" w:afterAutospacing="0"/>
        <w:jc w:val="both"/>
        <w:rPr>
          <w:rFonts w:ascii="Arial" w:hAnsi="Arial" w:cs="Arial"/>
          <w:sz w:val="20"/>
          <w:szCs w:val="20"/>
        </w:rPr>
      </w:pPr>
    </w:p>
    <w:p w14:paraId="791D8C17" w14:textId="4560AF2A" w:rsidR="00793AD7" w:rsidRPr="00B81270" w:rsidRDefault="005A1450" w:rsidP="00C42DDC">
      <w:pPr>
        <w:pStyle w:val="Odstavekseznama"/>
        <w:numPr>
          <w:ilvl w:val="0"/>
          <w:numId w:val="46"/>
        </w:numPr>
        <w:tabs>
          <w:tab w:val="left" w:pos="284"/>
        </w:tabs>
        <w:spacing w:line="240" w:lineRule="auto"/>
        <w:ind w:left="0" w:firstLine="0"/>
        <w:jc w:val="both"/>
        <w:rPr>
          <w:rFonts w:cs="Arial"/>
          <w:szCs w:val="20"/>
        </w:rPr>
      </w:pPr>
      <w:r w:rsidRPr="00B81270">
        <w:rPr>
          <w:rFonts w:cs="Arial"/>
          <w:szCs w:val="20"/>
        </w:rPr>
        <w:t xml:space="preserve"> </w:t>
      </w:r>
      <w:r w:rsidR="00793AD7" w:rsidRPr="00B81270">
        <w:rPr>
          <w:rFonts w:cs="Arial"/>
          <w:szCs w:val="20"/>
        </w:rPr>
        <w:t xml:space="preserve">Na šoli pojasnijo, da primera podaljšanja statusa niso imeli. Ker šola ne vodi evidence dokumentarnega gradiva v skladu z določili UUP, tega tudi ni bilo mogoče preveriti. </w:t>
      </w:r>
    </w:p>
    <w:p w14:paraId="2F58B4D1" w14:textId="77777777" w:rsidR="00793AD7" w:rsidRPr="00B81270" w:rsidRDefault="00793AD7" w:rsidP="005B57CC">
      <w:pPr>
        <w:pStyle w:val="odstavek0"/>
        <w:tabs>
          <w:tab w:val="left" w:pos="284"/>
        </w:tabs>
        <w:spacing w:before="0" w:beforeAutospacing="0" w:after="0" w:afterAutospacing="0"/>
        <w:jc w:val="both"/>
        <w:rPr>
          <w:rFonts w:ascii="Arial" w:hAnsi="Arial" w:cs="Arial"/>
          <w:sz w:val="20"/>
          <w:szCs w:val="20"/>
        </w:rPr>
      </w:pPr>
    </w:p>
    <w:p w14:paraId="6AEFCCC3" w14:textId="65B4BC17" w:rsidR="002C4CC7" w:rsidRPr="00B81270" w:rsidRDefault="002C4CC7" w:rsidP="00674B5C">
      <w:pPr>
        <w:pStyle w:val="odstavek0"/>
        <w:tabs>
          <w:tab w:val="left" w:pos="284"/>
        </w:tabs>
        <w:spacing w:before="0" w:beforeAutospacing="0" w:after="0" w:afterAutospacing="0"/>
        <w:jc w:val="both"/>
        <w:rPr>
          <w:rFonts w:ascii="Arial" w:hAnsi="Arial" w:cs="Arial"/>
          <w:b/>
          <w:sz w:val="20"/>
          <w:szCs w:val="20"/>
          <w:u w:val="single"/>
        </w:rPr>
      </w:pPr>
      <w:r w:rsidRPr="00B81270">
        <w:rPr>
          <w:rFonts w:ascii="Arial" w:hAnsi="Arial" w:cs="Arial"/>
          <w:b/>
          <w:sz w:val="20"/>
          <w:szCs w:val="20"/>
          <w:u w:val="single"/>
        </w:rPr>
        <w:t>Izključitev iz osnovne šole</w:t>
      </w:r>
      <w:r w:rsidR="006D59D3" w:rsidRPr="00B81270">
        <w:rPr>
          <w:rStyle w:val="Sprotnaopomba-sklic"/>
          <w:rFonts w:ascii="Arial" w:hAnsi="Arial" w:cs="Arial"/>
          <w:b/>
          <w:sz w:val="20"/>
          <w:szCs w:val="20"/>
          <w:u w:val="single"/>
        </w:rPr>
        <w:footnoteReference w:id="59"/>
      </w:r>
    </w:p>
    <w:p w14:paraId="3435E8EC" w14:textId="77777777" w:rsidR="003B59C2" w:rsidRPr="00B81270" w:rsidRDefault="003B59C2" w:rsidP="005B57CC">
      <w:pPr>
        <w:pStyle w:val="odstavek0"/>
        <w:tabs>
          <w:tab w:val="left" w:pos="284"/>
        </w:tabs>
        <w:spacing w:before="0" w:beforeAutospacing="0" w:after="0" w:afterAutospacing="0"/>
        <w:jc w:val="both"/>
        <w:rPr>
          <w:rFonts w:ascii="Arial" w:hAnsi="Arial" w:cs="Arial"/>
          <w:sz w:val="20"/>
          <w:szCs w:val="20"/>
        </w:rPr>
      </w:pPr>
    </w:p>
    <w:p w14:paraId="2B84B35C" w14:textId="0EC20C5B" w:rsidR="002C4CC7" w:rsidRPr="00B81270" w:rsidRDefault="005A1450" w:rsidP="00C42DDC">
      <w:pPr>
        <w:pStyle w:val="odstavek0"/>
        <w:numPr>
          <w:ilvl w:val="0"/>
          <w:numId w:val="46"/>
        </w:numPr>
        <w:tabs>
          <w:tab w:val="left" w:pos="284"/>
        </w:tabs>
        <w:spacing w:before="0" w:beforeAutospacing="0" w:after="0" w:afterAutospacing="0"/>
        <w:ind w:left="0" w:firstLine="0"/>
        <w:jc w:val="both"/>
        <w:rPr>
          <w:rFonts w:ascii="Arial" w:hAnsi="Arial" w:cs="Arial"/>
          <w:sz w:val="20"/>
          <w:szCs w:val="20"/>
        </w:rPr>
      </w:pPr>
      <w:r w:rsidRPr="00B81270">
        <w:rPr>
          <w:rFonts w:ascii="Arial" w:hAnsi="Arial" w:cs="Arial"/>
          <w:sz w:val="20"/>
          <w:szCs w:val="20"/>
        </w:rPr>
        <w:t xml:space="preserve"> </w:t>
      </w:r>
      <w:r w:rsidR="003B59C2" w:rsidRPr="00B81270">
        <w:rPr>
          <w:rFonts w:ascii="Arial" w:hAnsi="Arial" w:cs="Arial"/>
          <w:sz w:val="20"/>
          <w:szCs w:val="20"/>
        </w:rPr>
        <w:t>U</w:t>
      </w:r>
      <w:proofErr w:type="spellStart"/>
      <w:r w:rsidR="003B59C2" w:rsidRPr="00B81270">
        <w:rPr>
          <w:rFonts w:ascii="Arial" w:hAnsi="Arial" w:cs="Arial"/>
          <w:sz w:val="20"/>
          <w:szCs w:val="20"/>
          <w:lang w:val="x-none"/>
        </w:rPr>
        <w:t>čenec</w:t>
      </w:r>
      <w:proofErr w:type="spellEnd"/>
      <w:r w:rsidR="003B59C2" w:rsidRPr="00B81270">
        <w:rPr>
          <w:rFonts w:ascii="Arial" w:hAnsi="Arial" w:cs="Arial"/>
          <w:sz w:val="20"/>
          <w:szCs w:val="20"/>
        </w:rPr>
        <w:t>, ki ima podaljšan status, je lahko</w:t>
      </w:r>
      <w:r w:rsidR="003B59C2" w:rsidRPr="00B81270">
        <w:rPr>
          <w:rFonts w:ascii="Arial" w:hAnsi="Arial" w:cs="Arial"/>
          <w:sz w:val="20"/>
          <w:szCs w:val="20"/>
          <w:lang w:val="x-none"/>
        </w:rPr>
        <w:t xml:space="preserve"> izključen iz </w:t>
      </w:r>
      <w:r w:rsidR="003B59C2" w:rsidRPr="00B81270">
        <w:rPr>
          <w:rStyle w:val="highlight"/>
          <w:rFonts w:ascii="Arial" w:hAnsi="Arial" w:cs="Arial"/>
          <w:sz w:val="20"/>
          <w:szCs w:val="20"/>
          <w:lang w:val="x-none"/>
        </w:rPr>
        <w:t>osnovn</w:t>
      </w:r>
      <w:r w:rsidR="003B59C2" w:rsidRPr="00B81270">
        <w:rPr>
          <w:rFonts w:ascii="Arial" w:hAnsi="Arial" w:cs="Arial"/>
          <w:sz w:val="20"/>
          <w:szCs w:val="20"/>
          <w:lang w:val="x-none"/>
        </w:rPr>
        <w:t>e šole</w:t>
      </w:r>
      <w:r w:rsidR="003B59C2" w:rsidRPr="00B81270">
        <w:rPr>
          <w:rFonts w:ascii="Arial" w:hAnsi="Arial" w:cs="Arial"/>
          <w:sz w:val="20"/>
          <w:szCs w:val="20"/>
        </w:rPr>
        <w:t xml:space="preserve"> med šolskim letom oziroma ob koncu šolskega leta, če z neprimernim odnosom ovira vzgojno-izobraževalno delo. Izključitev predlaga </w:t>
      </w:r>
      <w:r w:rsidR="002C4CC7" w:rsidRPr="00B81270">
        <w:rPr>
          <w:rFonts w:ascii="Arial" w:hAnsi="Arial" w:cs="Arial"/>
          <w:sz w:val="20"/>
          <w:szCs w:val="20"/>
          <w:u w:val="single"/>
          <w:lang w:val="x-none"/>
        </w:rPr>
        <w:t>učiteljsk</w:t>
      </w:r>
      <w:r w:rsidR="003B59C2" w:rsidRPr="00B81270">
        <w:rPr>
          <w:rFonts w:ascii="Arial" w:hAnsi="Arial" w:cs="Arial"/>
          <w:sz w:val="20"/>
          <w:szCs w:val="20"/>
          <w:u w:val="single"/>
        </w:rPr>
        <w:t xml:space="preserve">i zbor. </w:t>
      </w:r>
      <w:r w:rsidR="002C4CC7" w:rsidRPr="00B81270">
        <w:rPr>
          <w:rFonts w:ascii="Arial" w:hAnsi="Arial" w:cs="Arial"/>
          <w:sz w:val="20"/>
          <w:szCs w:val="20"/>
          <w:lang w:val="x-none"/>
        </w:rPr>
        <w:t xml:space="preserve"> </w:t>
      </w:r>
    </w:p>
    <w:p w14:paraId="5A414C37" w14:textId="1615C2CF" w:rsidR="00BA5C3B" w:rsidRPr="00B81270" w:rsidRDefault="00BA5C3B" w:rsidP="005B57CC">
      <w:pPr>
        <w:tabs>
          <w:tab w:val="left" w:pos="284"/>
        </w:tabs>
        <w:spacing w:line="240" w:lineRule="auto"/>
        <w:jc w:val="both"/>
        <w:rPr>
          <w:rFonts w:cs="Arial"/>
          <w:b/>
          <w:szCs w:val="20"/>
        </w:rPr>
      </w:pPr>
    </w:p>
    <w:p w14:paraId="7826BEEC" w14:textId="51A3AA1D" w:rsidR="002E3229" w:rsidRPr="00B81270" w:rsidRDefault="005A1450" w:rsidP="00C42DDC">
      <w:pPr>
        <w:pStyle w:val="Odstavekseznama"/>
        <w:numPr>
          <w:ilvl w:val="0"/>
          <w:numId w:val="46"/>
        </w:numPr>
        <w:tabs>
          <w:tab w:val="left" w:pos="284"/>
        </w:tabs>
        <w:spacing w:line="240" w:lineRule="auto"/>
        <w:ind w:left="0" w:firstLine="0"/>
        <w:jc w:val="both"/>
        <w:rPr>
          <w:rFonts w:cs="Arial"/>
          <w:szCs w:val="20"/>
        </w:rPr>
      </w:pPr>
      <w:r w:rsidRPr="00B81270">
        <w:rPr>
          <w:rFonts w:cs="Arial"/>
          <w:szCs w:val="20"/>
        </w:rPr>
        <w:t xml:space="preserve"> </w:t>
      </w:r>
      <w:r w:rsidR="002E3229" w:rsidRPr="00B81270">
        <w:rPr>
          <w:rFonts w:cs="Arial"/>
          <w:szCs w:val="20"/>
        </w:rPr>
        <w:t>Uslužbenke so upravni inšpektorici predložile dva dokumenta:</w:t>
      </w:r>
    </w:p>
    <w:p w14:paraId="5BDF3718" w14:textId="29122ED0" w:rsidR="00BA5C3B" w:rsidRPr="00B81270" w:rsidRDefault="002E3229" w:rsidP="005B57CC">
      <w:pPr>
        <w:pStyle w:val="Alineazaodstavkom"/>
        <w:tabs>
          <w:tab w:val="left" w:pos="284"/>
        </w:tabs>
        <w:ind w:left="0" w:firstLine="0"/>
        <w:rPr>
          <w:sz w:val="20"/>
          <w:szCs w:val="20"/>
        </w:rPr>
      </w:pPr>
      <w:r w:rsidRPr="00B81270">
        <w:rPr>
          <w:sz w:val="20"/>
          <w:szCs w:val="20"/>
        </w:rPr>
        <w:t xml:space="preserve">pisni predlog razredničarke učiteljskemu zboru </w:t>
      </w:r>
      <w:r w:rsidR="001B74FE">
        <w:rPr>
          <w:sz w:val="20"/>
          <w:szCs w:val="20"/>
        </w:rPr>
        <w:t>█</w:t>
      </w:r>
      <w:r w:rsidRPr="00B81270">
        <w:rPr>
          <w:sz w:val="20"/>
          <w:szCs w:val="20"/>
        </w:rPr>
        <w:t>oddelka za izključitev učenca</w:t>
      </w:r>
      <w:r w:rsidR="001C34D2" w:rsidRPr="00B81270">
        <w:rPr>
          <w:sz w:val="20"/>
          <w:szCs w:val="20"/>
        </w:rPr>
        <w:t xml:space="preserve"> </w:t>
      </w:r>
      <w:r w:rsidR="00875819">
        <w:rPr>
          <w:sz w:val="20"/>
          <w:szCs w:val="20"/>
        </w:rPr>
        <w:t>█</w:t>
      </w:r>
      <w:r w:rsidR="001C34D2" w:rsidRPr="00B81270">
        <w:rPr>
          <w:sz w:val="20"/>
          <w:szCs w:val="20"/>
        </w:rPr>
        <w:t>.</w:t>
      </w:r>
      <w:r w:rsidRPr="00B81270">
        <w:rPr>
          <w:sz w:val="20"/>
          <w:szCs w:val="20"/>
        </w:rPr>
        <w:t xml:space="preserve"> iz šole, z dne 30. 1. 2017, ki ga je pripravila razredničarka,</w:t>
      </w:r>
    </w:p>
    <w:p w14:paraId="50199694" w14:textId="7B8DC434" w:rsidR="002E3229" w:rsidRPr="00B81270" w:rsidRDefault="002E3229" w:rsidP="005B57CC">
      <w:pPr>
        <w:pStyle w:val="Alineazaodstavkom"/>
        <w:tabs>
          <w:tab w:val="left" w:pos="284"/>
        </w:tabs>
        <w:ind w:left="0" w:firstLine="0"/>
        <w:rPr>
          <w:sz w:val="20"/>
          <w:szCs w:val="20"/>
        </w:rPr>
      </w:pPr>
      <w:r w:rsidRPr="00B81270">
        <w:rPr>
          <w:sz w:val="20"/>
          <w:szCs w:val="20"/>
        </w:rPr>
        <w:t>pisni predlog razredničarke</w:t>
      </w:r>
      <w:r w:rsidR="001C34D2" w:rsidRPr="00B81270">
        <w:rPr>
          <w:sz w:val="20"/>
          <w:szCs w:val="20"/>
        </w:rPr>
        <w:t xml:space="preserve"> na podlagi mnenja učiteljskega zbora </w:t>
      </w:r>
      <w:r w:rsidR="001B74FE">
        <w:rPr>
          <w:sz w:val="20"/>
          <w:szCs w:val="20"/>
        </w:rPr>
        <w:t>█</w:t>
      </w:r>
      <w:r w:rsidR="001C34D2" w:rsidRPr="00B81270">
        <w:rPr>
          <w:sz w:val="20"/>
          <w:szCs w:val="20"/>
        </w:rPr>
        <w:t xml:space="preserve"> oddelka</w:t>
      </w:r>
      <w:r w:rsidRPr="00B81270">
        <w:rPr>
          <w:sz w:val="20"/>
          <w:szCs w:val="20"/>
        </w:rPr>
        <w:t xml:space="preserve"> za izključitev učenca iz šole</w:t>
      </w:r>
      <w:r w:rsidR="001C34D2" w:rsidRPr="00B81270">
        <w:rPr>
          <w:sz w:val="20"/>
          <w:szCs w:val="20"/>
        </w:rPr>
        <w:t xml:space="preserve"> </w:t>
      </w:r>
      <w:r w:rsidR="00875819">
        <w:rPr>
          <w:sz w:val="20"/>
          <w:szCs w:val="20"/>
        </w:rPr>
        <w:t>█</w:t>
      </w:r>
      <w:r w:rsidR="001C34D2" w:rsidRPr="00B81270">
        <w:rPr>
          <w:sz w:val="20"/>
          <w:szCs w:val="20"/>
        </w:rPr>
        <w:t>. , z dne 30. 1. 2017.</w:t>
      </w:r>
    </w:p>
    <w:p w14:paraId="4AEB0F11" w14:textId="77777777" w:rsidR="00A468D2" w:rsidRPr="00B81270" w:rsidRDefault="00A468D2" w:rsidP="005B57CC">
      <w:pPr>
        <w:pStyle w:val="Alineazaodstavkom"/>
        <w:numPr>
          <w:ilvl w:val="0"/>
          <w:numId w:val="0"/>
        </w:numPr>
        <w:tabs>
          <w:tab w:val="left" w:pos="284"/>
        </w:tabs>
        <w:rPr>
          <w:sz w:val="20"/>
          <w:szCs w:val="20"/>
        </w:rPr>
      </w:pPr>
    </w:p>
    <w:p w14:paraId="233F8DD1" w14:textId="77777777" w:rsidR="00A468D2" w:rsidRPr="00B81270" w:rsidRDefault="001C34D2" w:rsidP="00C42DDC">
      <w:pPr>
        <w:pStyle w:val="Alineazaodstavkom"/>
        <w:numPr>
          <w:ilvl w:val="0"/>
          <w:numId w:val="38"/>
        </w:numPr>
        <w:tabs>
          <w:tab w:val="clear" w:pos="540"/>
          <w:tab w:val="clear" w:pos="900"/>
          <w:tab w:val="left" w:pos="1134"/>
        </w:tabs>
        <w:rPr>
          <w:sz w:val="20"/>
          <w:szCs w:val="20"/>
        </w:rPr>
      </w:pPr>
      <w:r w:rsidRPr="00B81270">
        <w:rPr>
          <w:sz w:val="20"/>
          <w:szCs w:val="20"/>
        </w:rPr>
        <w:t>Upravna inšpektorica uvodoma ugotavlja, da</w:t>
      </w:r>
      <w:r w:rsidR="00130E16" w:rsidRPr="00B81270">
        <w:rPr>
          <w:sz w:val="20"/>
          <w:szCs w:val="20"/>
        </w:rPr>
        <w:t xml:space="preserve"> </w:t>
      </w:r>
      <w:r w:rsidR="00247062" w:rsidRPr="00B81270">
        <w:rPr>
          <w:sz w:val="20"/>
          <w:szCs w:val="20"/>
        </w:rPr>
        <w:t>je bil podan predlog za izključitev uče</w:t>
      </w:r>
      <w:r w:rsidR="00576752" w:rsidRPr="00B81270">
        <w:rPr>
          <w:sz w:val="20"/>
          <w:szCs w:val="20"/>
        </w:rPr>
        <w:t>n</w:t>
      </w:r>
      <w:r w:rsidR="00247062" w:rsidRPr="00B81270">
        <w:rPr>
          <w:sz w:val="20"/>
          <w:szCs w:val="20"/>
        </w:rPr>
        <w:t>ca iz osnovne šole</w:t>
      </w:r>
      <w:r w:rsidR="00576752" w:rsidRPr="00B81270">
        <w:rPr>
          <w:sz w:val="20"/>
          <w:szCs w:val="20"/>
        </w:rPr>
        <w:t>.</w:t>
      </w:r>
      <w:r w:rsidR="00634456" w:rsidRPr="00B81270">
        <w:rPr>
          <w:sz w:val="20"/>
          <w:szCs w:val="20"/>
        </w:rPr>
        <w:t xml:space="preserve"> </w:t>
      </w:r>
      <w:r w:rsidR="00130E16" w:rsidRPr="00B81270">
        <w:rPr>
          <w:sz w:val="20"/>
          <w:szCs w:val="20"/>
        </w:rPr>
        <w:t>Glede na to, da se lahko odloča o izključitvah</w:t>
      </w:r>
      <w:r w:rsidR="006D59D3" w:rsidRPr="00B81270">
        <w:rPr>
          <w:sz w:val="20"/>
          <w:szCs w:val="20"/>
        </w:rPr>
        <w:t xml:space="preserve"> zgolj</w:t>
      </w:r>
      <w:r w:rsidR="00130E16" w:rsidRPr="00B81270">
        <w:rPr>
          <w:sz w:val="20"/>
          <w:szCs w:val="20"/>
        </w:rPr>
        <w:t xml:space="preserve"> tistih učencev, ki jim je šola že predhodno podaljšala status, bi šola morala upravni inšpektorici predložiti tudi upravno zadevo o odločanju glede podaljšanja statusa učencu, </w:t>
      </w:r>
      <w:r w:rsidR="002464D4" w:rsidRPr="00B81270">
        <w:rPr>
          <w:sz w:val="20"/>
          <w:szCs w:val="20"/>
        </w:rPr>
        <w:t xml:space="preserve">vendar te dokumentacije ni. Ob tem ji je bilo </w:t>
      </w:r>
      <w:r w:rsidR="00EE4836" w:rsidRPr="00B81270">
        <w:rPr>
          <w:sz w:val="20"/>
          <w:szCs w:val="20"/>
        </w:rPr>
        <w:t>pojasnjeno</w:t>
      </w:r>
      <w:r w:rsidR="00130E16" w:rsidRPr="00B81270">
        <w:rPr>
          <w:sz w:val="20"/>
          <w:szCs w:val="20"/>
        </w:rPr>
        <w:t>, da o podaljšanju statusa niso odločal</w:t>
      </w:r>
      <w:r w:rsidR="006D59D3" w:rsidRPr="00B81270">
        <w:rPr>
          <w:sz w:val="20"/>
          <w:szCs w:val="20"/>
        </w:rPr>
        <w:t>i</w:t>
      </w:r>
      <w:r w:rsidR="00130E16" w:rsidRPr="00B81270">
        <w:rPr>
          <w:sz w:val="20"/>
          <w:szCs w:val="20"/>
        </w:rPr>
        <w:t xml:space="preserve">. </w:t>
      </w:r>
      <w:r w:rsidR="00A468D2" w:rsidRPr="00B81270">
        <w:rPr>
          <w:sz w:val="20"/>
          <w:szCs w:val="20"/>
        </w:rPr>
        <w:t xml:space="preserve"> </w:t>
      </w:r>
      <w:r w:rsidR="00576752" w:rsidRPr="00B81270">
        <w:rPr>
          <w:sz w:val="20"/>
          <w:szCs w:val="20"/>
        </w:rPr>
        <w:t>D</w:t>
      </w:r>
      <w:r w:rsidRPr="00B81270">
        <w:rPr>
          <w:sz w:val="20"/>
          <w:szCs w:val="20"/>
        </w:rPr>
        <w:t>okumenti nimajo številk</w:t>
      </w:r>
      <w:r w:rsidR="00634456" w:rsidRPr="00B81270">
        <w:rPr>
          <w:sz w:val="20"/>
          <w:szCs w:val="20"/>
        </w:rPr>
        <w:t xml:space="preserve"> </w:t>
      </w:r>
      <w:r w:rsidR="006D59D3" w:rsidRPr="00B81270">
        <w:rPr>
          <w:sz w:val="20"/>
          <w:szCs w:val="20"/>
        </w:rPr>
        <w:t>dokumentov v skladu z določbo 5. točke 63. člena UUP in 18. točke 6. člena UUP</w:t>
      </w:r>
      <w:r w:rsidR="006D59D3" w:rsidRPr="00B81270">
        <w:rPr>
          <w:rStyle w:val="Sprotnaopomba-sklic"/>
          <w:rFonts w:cs="Arial"/>
          <w:sz w:val="20"/>
          <w:szCs w:val="20"/>
        </w:rPr>
        <w:footnoteReference w:id="60"/>
      </w:r>
      <w:r w:rsidR="00634456" w:rsidRPr="00B81270">
        <w:rPr>
          <w:sz w:val="20"/>
          <w:szCs w:val="20"/>
        </w:rPr>
        <w:t>.</w:t>
      </w:r>
      <w:r w:rsidRPr="00B81270">
        <w:rPr>
          <w:sz w:val="20"/>
          <w:szCs w:val="20"/>
        </w:rPr>
        <w:t xml:space="preserve"> </w:t>
      </w:r>
      <w:bookmarkStart w:id="6" w:name="_GoBack"/>
      <w:bookmarkEnd w:id="6"/>
    </w:p>
    <w:p w14:paraId="5232F668" w14:textId="2D9AB5DC" w:rsidR="001C34D2" w:rsidRPr="00B81270" w:rsidRDefault="00634456" w:rsidP="00C42DDC">
      <w:pPr>
        <w:pStyle w:val="Alineazaodstavkom"/>
        <w:numPr>
          <w:ilvl w:val="0"/>
          <w:numId w:val="38"/>
        </w:numPr>
        <w:tabs>
          <w:tab w:val="clear" w:pos="540"/>
          <w:tab w:val="clear" w:pos="900"/>
          <w:tab w:val="left" w:pos="1134"/>
        </w:tabs>
        <w:rPr>
          <w:sz w:val="20"/>
          <w:szCs w:val="20"/>
        </w:rPr>
      </w:pPr>
      <w:r w:rsidRPr="00B81270">
        <w:rPr>
          <w:sz w:val="20"/>
          <w:szCs w:val="20"/>
        </w:rPr>
        <w:t>D</w:t>
      </w:r>
      <w:r w:rsidR="001C34D2" w:rsidRPr="00B81270">
        <w:rPr>
          <w:sz w:val="20"/>
          <w:szCs w:val="20"/>
        </w:rPr>
        <w:t>rugih dokumentov (npr. mnenja učiteljskega zbora, odločbe ravnatelja</w:t>
      </w:r>
      <w:r w:rsidRPr="00B81270">
        <w:rPr>
          <w:sz w:val="20"/>
          <w:szCs w:val="20"/>
        </w:rPr>
        <w:t>, ki bi glede na naravo predloženih izvodov dokumentov morale obstajati</w:t>
      </w:r>
      <w:r w:rsidR="001C34D2" w:rsidRPr="00B81270">
        <w:rPr>
          <w:sz w:val="20"/>
          <w:szCs w:val="20"/>
        </w:rPr>
        <w:t>) v zadevi ni prejela, ker jih uslužbenci ni</w:t>
      </w:r>
      <w:r w:rsidRPr="00B81270">
        <w:rPr>
          <w:sz w:val="20"/>
          <w:szCs w:val="20"/>
        </w:rPr>
        <w:t>s</w:t>
      </w:r>
      <w:r w:rsidR="001C34D2" w:rsidRPr="00B81270">
        <w:rPr>
          <w:sz w:val="20"/>
          <w:szCs w:val="20"/>
        </w:rPr>
        <w:t>o našli, v IS pa tudi niso evidentirani, zato se ponovno ugotavlja malomarno ravnanje z dokumentarnim gradivom glede na določbe UUP.</w:t>
      </w:r>
    </w:p>
    <w:p w14:paraId="3FBB3D28" w14:textId="0D260532" w:rsidR="008537F3" w:rsidRPr="00B81270" w:rsidRDefault="008537F3" w:rsidP="005B57CC">
      <w:pPr>
        <w:tabs>
          <w:tab w:val="left" w:pos="284"/>
        </w:tabs>
        <w:spacing w:line="240" w:lineRule="auto"/>
        <w:jc w:val="both"/>
        <w:rPr>
          <w:rFonts w:cs="Arial"/>
          <w:szCs w:val="20"/>
        </w:rPr>
      </w:pPr>
    </w:p>
    <w:p w14:paraId="12155D64" w14:textId="6115091D" w:rsidR="004F35DA" w:rsidRPr="00B81270" w:rsidRDefault="001C34D2" w:rsidP="00674B5C">
      <w:pPr>
        <w:pStyle w:val="Odstavekseznama"/>
        <w:tabs>
          <w:tab w:val="left" w:pos="284"/>
        </w:tabs>
        <w:spacing w:line="240" w:lineRule="auto"/>
        <w:ind w:left="0"/>
        <w:jc w:val="both"/>
        <w:rPr>
          <w:rFonts w:cs="Arial"/>
          <w:b/>
          <w:szCs w:val="20"/>
          <w:u w:val="single"/>
        </w:rPr>
      </w:pPr>
      <w:r w:rsidRPr="00B81270">
        <w:rPr>
          <w:rFonts w:cs="Arial"/>
          <w:b/>
          <w:szCs w:val="20"/>
          <w:u w:val="single"/>
        </w:rPr>
        <w:t>Pridobivanje in posredovanje podatkov</w:t>
      </w:r>
      <w:r w:rsidR="006D59D3" w:rsidRPr="00B81270">
        <w:rPr>
          <w:rStyle w:val="Sprotnaopomba-sklic"/>
          <w:rFonts w:cs="Arial"/>
          <w:b/>
          <w:szCs w:val="20"/>
          <w:u w:val="single"/>
        </w:rPr>
        <w:footnoteReference w:id="61"/>
      </w:r>
    </w:p>
    <w:p w14:paraId="68EE69FA" w14:textId="597FBA9B" w:rsidR="001C34D2" w:rsidRPr="00B81270" w:rsidRDefault="001C34D2" w:rsidP="005B57CC">
      <w:pPr>
        <w:tabs>
          <w:tab w:val="left" w:pos="284"/>
        </w:tabs>
        <w:spacing w:line="240" w:lineRule="auto"/>
        <w:jc w:val="both"/>
        <w:rPr>
          <w:rFonts w:cs="Arial"/>
          <w:b/>
          <w:szCs w:val="20"/>
          <w:u w:val="single"/>
        </w:rPr>
      </w:pPr>
    </w:p>
    <w:p w14:paraId="3DE5A6E9" w14:textId="79C69088" w:rsidR="001B6945" w:rsidRPr="00B81270" w:rsidRDefault="005A1450" w:rsidP="00C42DDC">
      <w:pPr>
        <w:pStyle w:val="Odstavekseznama"/>
        <w:numPr>
          <w:ilvl w:val="0"/>
          <w:numId w:val="46"/>
        </w:numPr>
        <w:tabs>
          <w:tab w:val="left" w:pos="284"/>
        </w:tabs>
        <w:spacing w:line="240" w:lineRule="auto"/>
        <w:ind w:left="0" w:firstLine="0"/>
        <w:jc w:val="both"/>
        <w:rPr>
          <w:rFonts w:cs="Arial"/>
          <w:szCs w:val="20"/>
        </w:rPr>
      </w:pPr>
      <w:r w:rsidRPr="00B81270">
        <w:rPr>
          <w:rFonts w:cs="Arial"/>
          <w:szCs w:val="20"/>
        </w:rPr>
        <w:t xml:space="preserve"> </w:t>
      </w:r>
      <w:r w:rsidR="001C34D2" w:rsidRPr="00B81270">
        <w:rPr>
          <w:rFonts w:cs="Arial"/>
          <w:szCs w:val="20"/>
        </w:rPr>
        <w:t>Upravn</w:t>
      </w:r>
      <w:r w:rsidR="00634456" w:rsidRPr="00B81270">
        <w:rPr>
          <w:rFonts w:cs="Arial"/>
          <w:szCs w:val="20"/>
        </w:rPr>
        <w:t>i</w:t>
      </w:r>
      <w:r w:rsidR="001C34D2" w:rsidRPr="00B81270">
        <w:rPr>
          <w:rFonts w:cs="Arial"/>
          <w:szCs w:val="20"/>
        </w:rPr>
        <w:t xml:space="preserve"> inšpektorici je uslužbenka predložila dokumente, iz kateri</w:t>
      </w:r>
      <w:r w:rsidR="00BB7EFC" w:rsidRPr="00B81270">
        <w:rPr>
          <w:rFonts w:cs="Arial"/>
          <w:szCs w:val="20"/>
        </w:rPr>
        <w:t>h</w:t>
      </w:r>
      <w:r w:rsidR="001C34D2" w:rsidRPr="00B81270">
        <w:rPr>
          <w:rFonts w:cs="Arial"/>
          <w:szCs w:val="20"/>
        </w:rPr>
        <w:t xml:space="preserve"> izhaja, da šola prejema</w:t>
      </w:r>
      <w:r w:rsidR="00150DD8" w:rsidRPr="00B81270">
        <w:rPr>
          <w:rFonts w:cs="Arial"/>
          <w:szCs w:val="20"/>
        </w:rPr>
        <w:t xml:space="preserve"> zaprosila za podatke</w:t>
      </w:r>
      <w:r w:rsidR="001C34D2" w:rsidRPr="00B81270">
        <w:rPr>
          <w:rFonts w:cs="Arial"/>
          <w:szCs w:val="20"/>
        </w:rPr>
        <w:t xml:space="preserve"> in </w:t>
      </w:r>
      <w:r w:rsidR="001B6945" w:rsidRPr="00B81270">
        <w:rPr>
          <w:rFonts w:cs="Arial"/>
          <w:szCs w:val="20"/>
        </w:rPr>
        <w:t>posreduje</w:t>
      </w:r>
      <w:r w:rsidR="001C34D2" w:rsidRPr="00B81270">
        <w:rPr>
          <w:rFonts w:cs="Arial"/>
          <w:szCs w:val="20"/>
        </w:rPr>
        <w:t xml:space="preserve"> podatke, vendar te</w:t>
      </w:r>
      <w:r w:rsidR="00150DD8" w:rsidRPr="00B81270">
        <w:rPr>
          <w:rFonts w:cs="Arial"/>
          <w:szCs w:val="20"/>
        </w:rPr>
        <w:t>h</w:t>
      </w:r>
      <w:r w:rsidR="001C34D2" w:rsidRPr="00B81270">
        <w:rPr>
          <w:rFonts w:cs="Arial"/>
          <w:szCs w:val="20"/>
        </w:rPr>
        <w:t xml:space="preserve"> dokument</w:t>
      </w:r>
      <w:r w:rsidR="00150DD8" w:rsidRPr="00B81270">
        <w:rPr>
          <w:rFonts w:cs="Arial"/>
          <w:szCs w:val="20"/>
        </w:rPr>
        <w:t>ov</w:t>
      </w:r>
      <w:r w:rsidR="001C34D2" w:rsidRPr="00B81270">
        <w:rPr>
          <w:rFonts w:cs="Arial"/>
          <w:szCs w:val="20"/>
        </w:rPr>
        <w:t xml:space="preserve"> ne </w:t>
      </w:r>
      <w:r w:rsidR="001B6945" w:rsidRPr="00B81270">
        <w:rPr>
          <w:rFonts w:cs="Arial"/>
          <w:szCs w:val="20"/>
        </w:rPr>
        <w:t>evidentira</w:t>
      </w:r>
      <w:r w:rsidR="001C34D2" w:rsidRPr="00B81270">
        <w:rPr>
          <w:rFonts w:cs="Arial"/>
          <w:szCs w:val="20"/>
        </w:rPr>
        <w:t xml:space="preserve">. Uslužbenka je </w:t>
      </w:r>
      <w:r w:rsidR="00150DD8" w:rsidRPr="00B81270">
        <w:rPr>
          <w:rFonts w:cs="Arial"/>
          <w:szCs w:val="20"/>
        </w:rPr>
        <w:t xml:space="preserve">(kot dokazilo) iz svoje službene e-pošte, </w:t>
      </w:r>
      <w:r w:rsidR="001C34D2" w:rsidRPr="00B81270">
        <w:rPr>
          <w:rFonts w:cs="Arial"/>
          <w:szCs w:val="20"/>
        </w:rPr>
        <w:t>izpisala</w:t>
      </w:r>
      <w:r w:rsidR="001B6945" w:rsidRPr="00B81270">
        <w:rPr>
          <w:rFonts w:cs="Arial"/>
          <w:szCs w:val="20"/>
        </w:rPr>
        <w:t xml:space="preserve"> vhodni dokument «Zaprosilo za </w:t>
      </w:r>
      <w:proofErr w:type="spellStart"/>
      <w:r w:rsidR="001B6945" w:rsidRPr="00B81270">
        <w:rPr>
          <w:rFonts w:cs="Arial"/>
          <w:szCs w:val="20"/>
        </w:rPr>
        <w:t>preverko</w:t>
      </w:r>
      <w:proofErr w:type="spellEnd"/>
      <w:r w:rsidR="001B6945" w:rsidRPr="00B81270">
        <w:rPr>
          <w:rFonts w:cs="Arial"/>
          <w:szCs w:val="20"/>
        </w:rPr>
        <w:t xml:space="preserve"> potrdila o vpisu/šolanju« (dokument št. 214-1128/2019-4 z dne 15. 3. 2019)</w:t>
      </w:r>
      <w:r w:rsidR="00150DD8" w:rsidRPr="00B81270">
        <w:rPr>
          <w:rFonts w:cs="Arial"/>
          <w:szCs w:val="20"/>
        </w:rPr>
        <w:t>. Dokument ji je bil  posredovan s strani uradnega e-naslova šole (</w:t>
      </w:r>
      <w:hyperlink r:id="rId12" w:history="1">
        <w:r w:rsidR="00150DD8" w:rsidRPr="00B81270">
          <w:rPr>
            <w:rStyle w:val="Hiperpovezava"/>
            <w:rFonts w:cs="Arial"/>
            <w:color w:val="auto"/>
            <w:szCs w:val="20"/>
            <w:u w:val="none"/>
          </w:rPr>
          <w:t>tajnistvo@oskaselj.si</w:t>
        </w:r>
      </w:hyperlink>
      <w:r w:rsidR="00150DD8" w:rsidRPr="00B81270">
        <w:rPr>
          <w:rFonts w:cs="Arial"/>
          <w:szCs w:val="20"/>
        </w:rPr>
        <w:t>).</w:t>
      </w:r>
      <w:r w:rsidR="001B6945" w:rsidRPr="00B81270">
        <w:rPr>
          <w:rFonts w:cs="Arial"/>
          <w:szCs w:val="20"/>
        </w:rPr>
        <w:t xml:space="preserve"> Odgovora na </w:t>
      </w:r>
      <w:r w:rsidR="00150DD8" w:rsidRPr="00B81270">
        <w:rPr>
          <w:rFonts w:cs="Arial"/>
          <w:szCs w:val="20"/>
        </w:rPr>
        <w:t xml:space="preserve">predmetno </w:t>
      </w:r>
      <w:r w:rsidR="001B6945" w:rsidRPr="00B81270">
        <w:rPr>
          <w:rFonts w:cs="Arial"/>
          <w:szCs w:val="20"/>
        </w:rPr>
        <w:t xml:space="preserve">zaprosilo ni </w:t>
      </w:r>
      <w:r w:rsidR="00150DD8" w:rsidRPr="00B81270">
        <w:rPr>
          <w:rFonts w:cs="Arial"/>
          <w:szCs w:val="20"/>
        </w:rPr>
        <w:t>našla</w:t>
      </w:r>
      <w:r w:rsidR="001B6945" w:rsidRPr="00B81270">
        <w:rPr>
          <w:rFonts w:cs="Arial"/>
          <w:szCs w:val="20"/>
        </w:rPr>
        <w:t xml:space="preserve">. Upravni inšpektorici je kot primer posredovanja podatkov </w:t>
      </w:r>
      <w:r w:rsidR="00620D77" w:rsidRPr="00B81270">
        <w:rPr>
          <w:rFonts w:cs="Arial"/>
          <w:szCs w:val="20"/>
        </w:rPr>
        <w:t xml:space="preserve">zgolj </w:t>
      </w:r>
      <w:r w:rsidR="001B6945" w:rsidRPr="00B81270">
        <w:rPr>
          <w:rFonts w:cs="Arial"/>
          <w:szCs w:val="20"/>
        </w:rPr>
        <w:t xml:space="preserve">iz </w:t>
      </w:r>
      <w:r w:rsidR="00620D77" w:rsidRPr="00B81270">
        <w:rPr>
          <w:rFonts w:cs="Arial"/>
          <w:szCs w:val="20"/>
        </w:rPr>
        <w:t xml:space="preserve">računalniškega programa za urejanje besedil (MS </w:t>
      </w:r>
      <w:r w:rsidR="001B6945" w:rsidRPr="00B81270">
        <w:rPr>
          <w:rFonts w:cs="Arial"/>
          <w:szCs w:val="20"/>
        </w:rPr>
        <w:t>Word</w:t>
      </w:r>
      <w:r w:rsidR="00620D77" w:rsidRPr="00B81270">
        <w:rPr>
          <w:rFonts w:cs="Arial"/>
          <w:szCs w:val="20"/>
        </w:rPr>
        <w:t>)</w:t>
      </w:r>
      <w:r w:rsidR="001B6945" w:rsidRPr="00B81270">
        <w:rPr>
          <w:rFonts w:cs="Arial"/>
          <w:szCs w:val="20"/>
        </w:rPr>
        <w:t xml:space="preserve"> izpisala odgovor</w:t>
      </w:r>
      <w:r w:rsidR="00356575" w:rsidRPr="00B81270">
        <w:rPr>
          <w:rFonts w:cs="Arial"/>
          <w:szCs w:val="20"/>
        </w:rPr>
        <w:t>, datiran na</w:t>
      </w:r>
      <w:r w:rsidR="001B6945" w:rsidRPr="00B81270">
        <w:rPr>
          <w:rFonts w:cs="Arial"/>
          <w:szCs w:val="20"/>
        </w:rPr>
        <w:t xml:space="preserve"> </w:t>
      </w:r>
      <w:r w:rsidR="00356575" w:rsidRPr="00B81270">
        <w:rPr>
          <w:rFonts w:cs="Arial"/>
          <w:szCs w:val="20"/>
        </w:rPr>
        <w:t>»</w:t>
      </w:r>
      <w:r w:rsidR="001B6945" w:rsidRPr="00B81270">
        <w:rPr>
          <w:rFonts w:cs="Arial"/>
          <w:szCs w:val="20"/>
        </w:rPr>
        <w:t xml:space="preserve">7. </w:t>
      </w:r>
      <w:r w:rsidR="00356575" w:rsidRPr="00B81270">
        <w:rPr>
          <w:rFonts w:cs="Arial"/>
          <w:szCs w:val="20"/>
        </w:rPr>
        <w:t>2</w:t>
      </w:r>
      <w:r w:rsidR="001B6945" w:rsidRPr="00B81270">
        <w:rPr>
          <w:rFonts w:cs="Arial"/>
          <w:szCs w:val="20"/>
        </w:rPr>
        <w:t>. 2019</w:t>
      </w:r>
      <w:r w:rsidR="00356575" w:rsidRPr="00B81270">
        <w:rPr>
          <w:rFonts w:cs="Arial"/>
          <w:szCs w:val="20"/>
        </w:rPr>
        <w:t>«</w:t>
      </w:r>
      <w:r w:rsidR="001B6945" w:rsidRPr="00B81270">
        <w:rPr>
          <w:rFonts w:cs="Arial"/>
          <w:szCs w:val="20"/>
        </w:rPr>
        <w:t xml:space="preserve"> na zaprosilo za posredovanje podatkov</w:t>
      </w:r>
      <w:r w:rsidR="00150DD8" w:rsidRPr="00B81270">
        <w:rPr>
          <w:rFonts w:cs="Arial"/>
          <w:szCs w:val="20"/>
        </w:rPr>
        <w:t>,</w:t>
      </w:r>
      <w:r w:rsidR="001B6945" w:rsidRPr="00B81270">
        <w:rPr>
          <w:rFonts w:cs="Arial"/>
          <w:szCs w:val="20"/>
        </w:rPr>
        <w:t xml:space="preserve"> št. 214-19678/2018-4 z dne 7. 3. 2019.</w:t>
      </w:r>
    </w:p>
    <w:p w14:paraId="0F77E75B" w14:textId="77777777" w:rsidR="001B6945" w:rsidRPr="00B81270" w:rsidRDefault="001B6945" w:rsidP="005B57CC">
      <w:pPr>
        <w:tabs>
          <w:tab w:val="left" w:pos="284"/>
        </w:tabs>
        <w:spacing w:line="240" w:lineRule="auto"/>
        <w:jc w:val="both"/>
        <w:rPr>
          <w:rFonts w:cs="Arial"/>
          <w:szCs w:val="20"/>
        </w:rPr>
      </w:pPr>
    </w:p>
    <w:p w14:paraId="0135B77A" w14:textId="43E06BFF" w:rsidR="00150DD8" w:rsidRPr="00B81270" w:rsidRDefault="00150DD8" w:rsidP="00C42DDC">
      <w:pPr>
        <w:pStyle w:val="Alineazaodstavkom"/>
        <w:numPr>
          <w:ilvl w:val="0"/>
          <w:numId w:val="39"/>
        </w:numPr>
        <w:tabs>
          <w:tab w:val="clear" w:pos="540"/>
          <w:tab w:val="clear" w:pos="900"/>
          <w:tab w:val="left" w:pos="284"/>
        </w:tabs>
        <w:rPr>
          <w:sz w:val="20"/>
          <w:szCs w:val="20"/>
        </w:rPr>
      </w:pPr>
      <w:r w:rsidRPr="00B81270">
        <w:rPr>
          <w:sz w:val="20"/>
          <w:szCs w:val="20"/>
        </w:rPr>
        <w:t>Upravna inšpektorica uvodoma ugotavlja, da dokument</w:t>
      </w:r>
      <w:r w:rsidR="00634456" w:rsidRPr="00B81270">
        <w:rPr>
          <w:sz w:val="20"/>
          <w:szCs w:val="20"/>
        </w:rPr>
        <w:t>a</w:t>
      </w:r>
      <w:r w:rsidRPr="00B81270">
        <w:rPr>
          <w:sz w:val="20"/>
          <w:szCs w:val="20"/>
        </w:rPr>
        <w:t xml:space="preserve"> n</w:t>
      </w:r>
      <w:r w:rsidR="00634456" w:rsidRPr="00B81270">
        <w:rPr>
          <w:sz w:val="20"/>
          <w:szCs w:val="20"/>
        </w:rPr>
        <w:t>e vsebujeta</w:t>
      </w:r>
      <w:r w:rsidRPr="00B81270">
        <w:rPr>
          <w:sz w:val="20"/>
          <w:szCs w:val="20"/>
        </w:rPr>
        <w:t xml:space="preserve"> številk</w:t>
      </w:r>
      <w:r w:rsidR="00634456" w:rsidRPr="00B81270">
        <w:rPr>
          <w:sz w:val="20"/>
          <w:szCs w:val="20"/>
        </w:rPr>
        <w:t xml:space="preserve"> dokumentov, kot to predpisuje UUP (npr. številke vhodnega in izhodnega dokumenta).</w:t>
      </w:r>
      <w:r w:rsidRPr="00B81270">
        <w:rPr>
          <w:sz w:val="20"/>
          <w:szCs w:val="20"/>
        </w:rPr>
        <w:t xml:space="preserve"> </w:t>
      </w:r>
      <w:r w:rsidR="00634456" w:rsidRPr="00B81270">
        <w:rPr>
          <w:sz w:val="20"/>
          <w:szCs w:val="20"/>
        </w:rPr>
        <w:t>D</w:t>
      </w:r>
      <w:r w:rsidRPr="00B81270">
        <w:rPr>
          <w:sz w:val="20"/>
          <w:szCs w:val="20"/>
        </w:rPr>
        <w:t>rugih dokumentov uslužbenci ni</w:t>
      </w:r>
      <w:r w:rsidR="00576752" w:rsidRPr="00B81270">
        <w:rPr>
          <w:sz w:val="20"/>
          <w:szCs w:val="20"/>
        </w:rPr>
        <w:t>s</w:t>
      </w:r>
      <w:r w:rsidRPr="00B81270">
        <w:rPr>
          <w:sz w:val="20"/>
          <w:szCs w:val="20"/>
        </w:rPr>
        <w:t>o našli, v IS pa tudi niso evidentirani, zato se ugotavlja malomarno ravnanje z dokumentarnim gradivom glede na določbe UUP.</w:t>
      </w:r>
    </w:p>
    <w:p w14:paraId="4A7656B6" w14:textId="77777777" w:rsidR="00F102AB" w:rsidRPr="00B81270" w:rsidRDefault="00F102AB" w:rsidP="005B57CC">
      <w:pPr>
        <w:tabs>
          <w:tab w:val="left" w:pos="284"/>
        </w:tabs>
        <w:spacing w:line="240" w:lineRule="auto"/>
        <w:jc w:val="both"/>
        <w:rPr>
          <w:rFonts w:cs="Arial"/>
          <w:b/>
          <w:szCs w:val="20"/>
          <w:lang w:eastAsia="sl-SI"/>
        </w:rPr>
      </w:pPr>
    </w:p>
    <w:p w14:paraId="1BD8C51C" w14:textId="20C34C1A" w:rsidR="00F102AB" w:rsidRPr="00B81270" w:rsidRDefault="00F102AB" w:rsidP="005B57CC">
      <w:pPr>
        <w:tabs>
          <w:tab w:val="left" w:pos="284"/>
        </w:tabs>
        <w:spacing w:line="240" w:lineRule="auto"/>
        <w:jc w:val="both"/>
        <w:rPr>
          <w:rFonts w:cs="Arial"/>
          <w:b/>
          <w:szCs w:val="20"/>
        </w:rPr>
      </w:pPr>
      <w:r w:rsidRPr="00B81270">
        <w:rPr>
          <w:rFonts w:cs="Arial"/>
          <w:b/>
          <w:szCs w:val="20"/>
          <w:lang w:eastAsia="sl-SI"/>
        </w:rPr>
        <w:t>DOSTOP DO INFORMACIJ JAVNEGA ZNAČAJA</w:t>
      </w:r>
    </w:p>
    <w:p w14:paraId="660E8F72" w14:textId="77777777" w:rsidR="00F102AB" w:rsidRPr="00B81270" w:rsidRDefault="00F102AB" w:rsidP="005B57CC">
      <w:pPr>
        <w:tabs>
          <w:tab w:val="left" w:pos="284"/>
        </w:tabs>
        <w:spacing w:line="240" w:lineRule="auto"/>
        <w:jc w:val="both"/>
        <w:rPr>
          <w:rFonts w:cs="Arial"/>
          <w:szCs w:val="20"/>
        </w:rPr>
      </w:pPr>
    </w:p>
    <w:p w14:paraId="57A2052B" w14:textId="16B581DD" w:rsidR="00F102AB" w:rsidRPr="00B81270" w:rsidRDefault="00D04C41" w:rsidP="005B57CC">
      <w:pPr>
        <w:tabs>
          <w:tab w:val="left" w:pos="284"/>
        </w:tabs>
        <w:spacing w:line="240" w:lineRule="auto"/>
        <w:jc w:val="both"/>
        <w:rPr>
          <w:rFonts w:cs="Arial"/>
          <w:b/>
          <w:szCs w:val="20"/>
        </w:rPr>
      </w:pPr>
      <w:r w:rsidRPr="00B81270">
        <w:rPr>
          <w:rFonts w:cs="Arial"/>
          <w:b/>
          <w:szCs w:val="20"/>
        </w:rPr>
        <w:t xml:space="preserve">4.1 </w:t>
      </w:r>
      <w:r w:rsidR="00F102AB" w:rsidRPr="00B81270">
        <w:rPr>
          <w:rFonts w:cs="Arial"/>
          <w:b/>
          <w:szCs w:val="20"/>
        </w:rPr>
        <w:t>Normativni del</w:t>
      </w:r>
    </w:p>
    <w:p w14:paraId="7DAD2D04" w14:textId="77777777" w:rsidR="00F102AB" w:rsidRPr="00B81270" w:rsidRDefault="00F102AB" w:rsidP="005B57CC">
      <w:pPr>
        <w:tabs>
          <w:tab w:val="left" w:pos="284"/>
        </w:tabs>
        <w:spacing w:line="240" w:lineRule="auto"/>
        <w:jc w:val="both"/>
        <w:rPr>
          <w:rFonts w:cs="Arial"/>
          <w:szCs w:val="20"/>
        </w:rPr>
      </w:pPr>
    </w:p>
    <w:p w14:paraId="16174F80" w14:textId="7F5EFAC0" w:rsidR="00D04C41" w:rsidRPr="00B81270" w:rsidRDefault="005A1450" w:rsidP="00C42DDC">
      <w:pPr>
        <w:pStyle w:val="Odstavekseznama"/>
        <w:numPr>
          <w:ilvl w:val="0"/>
          <w:numId w:val="46"/>
        </w:numPr>
        <w:tabs>
          <w:tab w:val="left" w:pos="284"/>
        </w:tabs>
        <w:spacing w:line="240" w:lineRule="auto"/>
        <w:ind w:left="0" w:firstLine="0"/>
        <w:jc w:val="both"/>
        <w:rPr>
          <w:rFonts w:cs="Arial"/>
          <w:szCs w:val="20"/>
        </w:rPr>
      </w:pPr>
      <w:r w:rsidRPr="00B81270">
        <w:rPr>
          <w:rFonts w:cs="Arial"/>
          <w:szCs w:val="20"/>
        </w:rPr>
        <w:t xml:space="preserve"> </w:t>
      </w:r>
      <w:r w:rsidR="00F102AB" w:rsidRPr="00B81270">
        <w:rPr>
          <w:rFonts w:cs="Arial"/>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(1. člen) </w:t>
      </w:r>
    </w:p>
    <w:p w14:paraId="347E6F0F" w14:textId="77777777" w:rsidR="00D04C41" w:rsidRPr="00B81270" w:rsidRDefault="00D04C41" w:rsidP="005B57CC">
      <w:pPr>
        <w:tabs>
          <w:tab w:val="left" w:pos="284"/>
        </w:tabs>
        <w:spacing w:line="240" w:lineRule="auto"/>
        <w:jc w:val="both"/>
        <w:rPr>
          <w:rFonts w:cs="Arial"/>
          <w:szCs w:val="20"/>
        </w:rPr>
      </w:pPr>
    </w:p>
    <w:p w14:paraId="54DDB14B" w14:textId="51F16361" w:rsidR="00D04C41" w:rsidRPr="00B81270" w:rsidRDefault="00F102AB" w:rsidP="005B57CC">
      <w:pPr>
        <w:tabs>
          <w:tab w:val="left" w:pos="284"/>
        </w:tabs>
        <w:spacing w:line="240" w:lineRule="auto"/>
        <w:jc w:val="both"/>
        <w:rPr>
          <w:rFonts w:cs="Arial"/>
          <w:szCs w:val="20"/>
        </w:rPr>
      </w:pPr>
      <w:r w:rsidRPr="00B81270">
        <w:rPr>
          <w:rFonts w:cs="Arial"/>
          <w:szCs w:val="20"/>
        </w:rPr>
        <w:t>Vsak organ je dolžan redno vzdrževati in na primeren način javno objavljati (uradno glasilo organa, svetovni splet ipd.) ter dati na vpogled prosilcu po vsebinskih sklopih urejen katalog informacij javnega značaja, s katerimi razpolaga.</w:t>
      </w:r>
      <w:r w:rsidR="00D04C41" w:rsidRPr="00B81270">
        <w:rPr>
          <w:rFonts w:cs="Arial"/>
          <w:szCs w:val="20"/>
        </w:rPr>
        <w:t xml:space="preserve"> (1. odstavek </w:t>
      </w:r>
      <w:r w:rsidRPr="00B81270">
        <w:rPr>
          <w:rFonts w:cs="Arial"/>
          <w:szCs w:val="20"/>
        </w:rPr>
        <w:t>8. člen</w:t>
      </w:r>
      <w:r w:rsidR="00D04C41" w:rsidRPr="00B81270">
        <w:rPr>
          <w:rFonts w:cs="Arial"/>
          <w:szCs w:val="20"/>
        </w:rPr>
        <w:t>a</w:t>
      </w:r>
      <w:r w:rsidRPr="00B81270">
        <w:rPr>
          <w:rFonts w:cs="Arial"/>
          <w:szCs w:val="20"/>
        </w:rPr>
        <w:t xml:space="preserve">) </w:t>
      </w:r>
    </w:p>
    <w:p w14:paraId="6278DE34" w14:textId="77777777" w:rsidR="00D04C41" w:rsidRPr="00B81270" w:rsidRDefault="00D04C41" w:rsidP="005B57CC">
      <w:pPr>
        <w:tabs>
          <w:tab w:val="left" w:pos="284"/>
        </w:tabs>
        <w:spacing w:line="240" w:lineRule="auto"/>
        <w:jc w:val="both"/>
        <w:rPr>
          <w:rFonts w:cs="Arial"/>
          <w:szCs w:val="20"/>
        </w:rPr>
      </w:pPr>
    </w:p>
    <w:p w14:paraId="0B79DBF7" w14:textId="77777777" w:rsidR="00D04C41" w:rsidRPr="00B81270" w:rsidRDefault="00F102AB" w:rsidP="005B57CC">
      <w:pPr>
        <w:tabs>
          <w:tab w:val="left" w:pos="284"/>
        </w:tabs>
        <w:spacing w:line="240" w:lineRule="auto"/>
        <w:jc w:val="both"/>
        <w:rPr>
          <w:rFonts w:cs="Arial"/>
          <w:szCs w:val="20"/>
        </w:rPr>
      </w:pPr>
      <w:r w:rsidRPr="00B81270">
        <w:rPr>
          <w:rFonts w:cs="Arial"/>
          <w:szCs w:val="20"/>
        </w:rPr>
        <w:t xml:space="preserve">Vsak organ določi eno ali več uradnih oseb, pristojnih za posredovanje informacij javnega značaja. </w:t>
      </w:r>
    </w:p>
    <w:p w14:paraId="7E94629D" w14:textId="71775EB9" w:rsidR="00D04C41" w:rsidRPr="00B81270" w:rsidRDefault="00F102AB" w:rsidP="005B57CC">
      <w:pPr>
        <w:tabs>
          <w:tab w:val="left" w:pos="284"/>
        </w:tabs>
        <w:spacing w:line="240" w:lineRule="auto"/>
        <w:jc w:val="both"/>
        <w:rPr>
          <w:rFonts w:cs="Arial"/>
          <w:szCs w:val="20"/>
        </w:rPr>
      </w:pPr>
      <w:r w:rsidRPr="00B81270">
        <w:rPr>
          <w:rFonts w:cs="Arial"/>
          <w:szCs w:val="20"/>
        </w:rPr>
        <w:t xml:space="preserve">Ne glede na določbo prejšnjega odstavka, lahko več organov skupaj določi eno ali več uradnih oseb, pristojnih za posredovanje informacij javnega značaja. (9. člen) </w:t>
      </w:r>
    </w:p>
    <w:p w14:paraId="7C39634E" w14:textId="77777777" w:rsidR="00D04C41" w:rsidRPr="00B81270" w:rsidRDefault="00D04C41" w:rsidP="005B57CC">
      <w:pPr>
        <w:tabs>
          <w:tab w:val="left" w:pos="284"/>
        </w:tabs>
        <w:spacing w:line="240" w:lineRule="auto"/>
        <w:jc w:val="both"/>
        <w:rPr>
          <w:rFonts w:cs="Arial"/>
          <w:szCs w:val="20"/>
        </w:rPr>
      </w:pPr>
    </w:p>
    <w:p w14:paraId="0D966D70" w14:textId="78840825" w:rsidR="00F102AB" w:rsidRPr="00B81270" w:rsidRDefault="00F102AB" w:rsidP="005B57CC">
      <w:pPr>
        <w:tabs>
          <w:tab w:val="left" w:pos="284"/>
        </w:tabs>
        <w:spacing w:line="240" w:lineRule="auto"/>
        <w:jc w:val="both"/>
        <w:rPr>
          <w:rFonts w:cs="Arial"/>
          <w:szCs w:val="20"/>
        </w:rPr>
      </w:pPr>
      <w:r w:rsidRPr="00B81270">
        <w:rPr>
          <w:rFonts w:cs="Arial"/>
          <w:szCs w:val="20"/>
        </w:rPr>
        <w:t>Vsak organ je dolžan posredovati v svetovni splet naslednje informacije javnega značaja:</w:t>
      </w:r>
    </w:p>
    <w:p w14:paraId="5EF116A9" w14:textId="77777777" w:rsidR="00F102AB" w:rsidRPr="00B81270" w:rsidRDefault="00F102AB" w:rsidP="005B57CC">
      <w:pPr>
        <w:tabs>
          <w:tab w:val="left" w:pos="284"/>
        </w:tabs>
        <w:spacing w:line="240" w:lineRule="auto"/>
        <w:jc w:val="both"/>
        <w:rPr>
          <w:rFonts w:cs="Arial"/>
          <w:szCs w:val="20"/>
        </w:rPr>
      </w:pPr>
      <w:r w:rsidRPr="00B81270">
        <w:rPr>
          <w:rFonts w:cs="Arial"/>
          <w:szCs w:val="20"/>
        </w:rPr>
        <w:t>1. prečiščena besedila predpisov, ki se nanašajo na delovno področje organa, povezana z državnim registrom predpisov na spletu;</w:t>
      </w:r>
    </w:p>
    <w:p w14:paraId="61FF3B57" w14:textId="77777777" w:rsidR="00F102AB" w:rsidRPr="00B81270" w:rsidRDefault="00F102AB" w:rsidP="005B57CC">
      <w:pPr>
        <w:tabs>
          <w:tab w:val="left" w:pos="284"/>
        </w:tabs>
        <w:spacing w:line="240" w:lineRule="auto"/>
        <w:jc w:val="both"/>
        <w:rPr>
          <w:rFonts w:cs="Arial"/>
          <w:szCs w:val="20"/>
        </w:rPr>
      </w:pPr>
      <w:r w:rsidRPr="00B81270">
        <w:rPr>
          <w:rFonts w:cs="Arial"/>
          <w:szCs w:val="20"/>
        </w:rPr>
        <w:t>2. 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w:t>
      </w:r>
    </w:p>
    <w:p w14:paraId="179472AB" w14:textId="77777777" w:rsidR="00F102AB" w:rsidRPr="00B81270" w:rsidRDefault="00F102AB" w:rsidP="005B57CC">
      <w:pPr>
        <w:tabs>
          <w:tab w:val="left" w:pos="284"/>
        </w:tabs>
        <w:spacing w:line="240" w:lineRule="auto"/>
        <w:jc w:val="both"/>
        <w:rPr>
          <w:rFonts w:cs="Arial"/>
          <w:szCs w:val="20"/>
        </w:rPr>
      </w:pPr>
      <w:r w:rsidRPr="00B81270">
        <w:rPr>
          <w:rFonts w:cs="Arial"/>
          <w:szCs w:val="20"/>
        </w:rPr>
        <w:t>3. predloge predpisov, programov, strategij in drugih podobnih dokumentov, ki se nanašajo na delovno področje organa;</w:t>
      </w:r>
    </w:p>
    <w:p w14:paraId="34FFB97A" w14:textId="77777777" w:rsidR="00F102AB" w:rsidRPr="00B81270" w:rsidRDefault="00F102AB" w:rsidP="005B57CC">
      <w:pPr>
        <w:tabs>
          <w:tab w:val="left" w:pos="284"/>
        </w:tabs>
        <w:spacing w:line="240" w:lineRule="auto"/>
        <w:jc w:val="both"/>
        <w:rPr>
          <w:rFonts w:cs="Arial"/>
          <w:szCs w:val="20"/>
        </w:rPr>
      </w:pPr>
      <w:r w:rsidRPr="00B81270">
        <w:rPr>
          <w:rFonts w:cs="Arial"/>
          <w:szCs w:val="20"/>
        </w:rPr>
        <w:t>4. dokumentacijo na področju javnih naročil ter javnih razpisov za dodelitev sredstev, subvencij, posojil in drugih oblik sofinanciranj iz državnega ali občinskih proračunov;</w:t>
      </w:r>
    </w:p>
    <w:p w14:paraId="517B4F5E" w14:textId="77777777" w:rsidR="00F102AB" w:rsidRPr="00B81270" w:rsidRDefault="00F102AB" w:rsidP="005B57CC">
      <w:pPr>
        <w:tabs>
          <w:tab w:val="left" w:pos="284"/>
        </w:tabs>
        <w:spacing w:line="240" w:lineRule="auto"/>
        <w:jc w:val="both"/>
        <w:rPr>
          <w:rFonts w:cs="Arial"/>
          <w:szCs w:val="20"/>
        </w:rPr>
      </w:pPr>
      <w:r w:rsidRPr="00B81270">
        <w:rPr>
          <w:rFonts w:cs="Arial"/>
          <w:szCs w:val="20"/>
        </w:rPr>
        <w:t>5. informacije o svoji dejavnosti ter upravnih, sodnih in drugih storitvah;</w:t>
      </w:r>
    </w:p>
    <w:p w14:paraId="02A09F05" w14:textId="77777777" w:rsidR="00F102AB" w:rsidRPr="00B81270" w:rsidRDefault="00F102AB" w:rsidP="005B57CC">
      <w:pPr>
        <w:tabs>
          <w:tab w:val="left" w:pos="284"/>
        </w:tabs>
        <w:spacing w:line="240" w:lineRule="auto"/>
        <w:jc w:val="both"/>
        <w:rPr>
          <w:rFonts w:cs="Arial"/>
          <w:szCs w:val="20"/>
        </w:rPr>
      </w:pPr>
      <w:r w:rsidRPr="00B81270">
        <w:rPr>
          <w:rFonts w:cs="Arial"/>
          <w:szCs w:val="20"/>
        </w:rPr>
        <w:t>6. vse informacije javnega značaja, ki so jih prosilci zahtevali najmanj trikrat;</w:t>
      </w:r>
    </w:p>
    <w:p w14:paraId="67013C6F" w14:textId="77777777" w:rsidR="00F102AB" w:rsidRPr="00B81270" w:rsidRDefault="00F102AB" w:rsidP="005B57CC">
      <w:pPr>
        <w:tabs>
          <w:tab w:val="left" w:pos="284"/>
        </w:tabs>
        <w:spacing w:line="240" w:lineRule="auto"/>
        <w:jc w:val="both"/>
        <w:rPr>
          <w:rFonts w:cs="Arial"/>
          <w:szCs w:val="20"/>
        </w:rPr>
      </w:pPr>
      <w:r w:rsidRPr="00B81270">
        <w:rPr>
          <w:rFonts w:cs="Arial"/>
          <w:szCs w:val="20"/>
        </w:rPr>
        <w:t>7. druge informacije javnega značaja.</w:t>
      </w:r>
    </w:p>
    <w:p w14:paraId="35786251" w14:textId="77777777" w:rsidR="00F102AB" w:rsidRPr="00B81270" w:rsidRDefault="00F102AB" w:rsidP="005B57CC">
      <w:pPr>
        <w:tabs>
          <w:tab w:val="left" w:pos="284"/>
        </w:tabs>
        <w:spacing w:line="240" w:lineRule="auto"/>
        <w:jc w:val="both"/>
        <w:rPr>
          <w:rFonts w:cs="Arial"/>
          <w:szCs w:val="20"/>
        </w:rPr>
      </w:pPr>
      <w:r w:rsidRPr="00B81270">
        <w:rPr>
          <w:rFonts w:cs="Arial"/>
          <w:szCs w:val="20"/>
        </w:rPr>
        <w:t>Vsak organ mora omogočiti dostop do informacij iz prejšnjega odstavka brezplačno.</w:t>
      </w:r>
    </w:p>
    <w:p w14:paraId="66608ECC" w14:textId="77777777" w:rsidR="00F102AB" w:rsidRPr="00B81270" w:rsidRDefault="00F102AB" w:rsidP="005B57CC">
      <w:pPr>
        <w:tabs>
          <w:tab w:val="left" w:pos="284"/>
        </w:tabs>
        <w:spacing w:line="240" w:lineRule="auto"/>
        <w:jc w:val="both"/>
        <w:rPr>
          <w:rFonts w:cs="Arial"/>
          <w:szCs w:val="20"/>
        </w:rPr>
      </w:pPr>
      <w:r w:rsidRPr="00B81270">
        <w:rPr>
          <w:rFonts w:cs="Arial"/>
          <w:szCs w:val="20"/>
        </w:rPr>
        <w:t>Če za določeno področje obstaja nacionalni namenski portal, organi informacije objavijo na tem portalu.</w:t>
      </w:r>
    </w:p>
    <w:p w14:paraId="21530BFE" w14:textId="77777777" w:rsidR="00F102AB" w:rsidRPr="00B81270" w:rsidRDefault="00F102AB" w:rsidP="005B57CC">
      <w:pPr>
        <w:tabs>
          <w:tab w:val="left" w:pos="284"/>
        </w:tabs>
        <w:spacing w:line="240" w:lineRule="auto"/>
        <w:jc w:val="both"/>
        <w:rPr>
          <w:rFonts w:cs="Arial"/>
          <w:szCs w:val="20"/>
        </w:rPr>
      </w:pPr>
      <w:r w:rsidRPr="00B81270">
        <w:rPr>
          <w:rFonts w:cs="Arial"/>
          <w:szCs w:val="20"/>
        </w:rPr>
        <w:t>Določbe tega člena ne veljajo za poslovne subjekte pod prevladujočim vplivom oseb javnega prava.</w:t>
      </w:r>
    </w:p>
    <w:p w14:paraId="3E285437" w14:textId="77777777" w:rsidR="00D04C41" w:rsidRPr="00B81270" w:rsidRDefault="00F102AB" w:rsidP="005B57CC">
      <w:pPr>
        <w:tabs>
          <w:tab w:val="left" w:pos="284"/>
        </w:tabs>
        <w:spacing w:line="240" w:lineRule="auto"/>
        <w:jc w:val="both"/>
        <w:rPr>
          <w:rFonts w:cs="Arial"/>
          <w:szCs w:val="20"/>
        </w:rPr>
      </w:pPr>
      <w:r w:rsidRPr="00B81270">
        <w:rPr>
          <w:rFonts w:cs="Arial"/>
          <w:szCs w:val="20"/>
        </w:rPr>
        <w:t xml:space="preserve">Ob objavi predloga predpisa ali splošnega akta za izvrševanje javnih pooblastil (v nadaljnjem besedilu: akta), se z namenom zagotavljanja transparentnosti postopka sprejemanja akta posreduje v svetovni splet tudi osebno ime in naziv zunanjega strokovnjaka ali firmo in naslov pravne osebe, ki je sodelovala pri pripravi akta. (10. člen) </w:t>
      </w:r>
    </w:p>
    <w:p w14:paraId="53BC8FA6" w14:textId="77777777" w:rsidR="00D04C41" w:rsidRPr="00B81270" w:rsidRDefault="00D04C41" w:rsidP="005B57CC">
      <w:pPr>
        <w:tabs>
          <w:tab w:val="left" w:pos="284"/>
        </w:tabs>
        <w:spacing w:line="240" w:lineRule="auto"/>
        <w:jc w:val="both"/>
        <w:rPr>
          <w:rFonts w:cs="Arial"/>
          <w:szCs w:val="20"/>
        </w:rPr>
      </w:pPr>
    </w:p>
    <w:p w14:paraId="0CD89EB3" w14:textId="77777777" w:rsidR="00D04C41" w:rsidRPr="00B81270" w:rsidRDefault="00D04C41" w:rsidP="005B57CC">
      <w:pPr>
        <w:tabs>
          <w:tab w:val="left" w:pos="284"/>
        </w:tabs>
        <w:spacing w:line="240" w:lineRule="auto"/>
        <w:jc w:val="both"/>
        <w:rPr>
          <w:rFonts w:cs="Arial"/>
          <w:szCs w:val="20"/>
        </w:rPr>
      </w:pPr>
      <w:r w:rsidRPr="00B81270">
        <w:rPr>
          <w:rFonts w:cs="Arial"/>
          <w:szCs w:val="20"/>
        </w:rPr>
        <w:t>Postopek z zahtevo za dostop do informacije javnega značaja ali ponovno uporabo v organu vodi in v njem odloča predstojnik ali uradna oseba iz 9. člena tega zakona, v skladu z določbami zakona, ki ureja splošni upravni postopek. (1. odstavek 21. člena)</w:t>
      </w:r>
    </w:p>
    <w:p w14:paraId="3E168023" w14:textId="77777777" w:rsidR="00D04C41" w:rsidRPr="00B81270" w:rsidRDefault="00D04C41" w:rsidP="005B57CC">
      <w:pPr>
        <w:tabs>
          <w:tab w:val="left" w:pos="284"/>
        </w:tabs>
        <w:spacing w:line="240" w:lineRule="auto"/>
        <w:jc w:val="both"/>
        <w:rPr>
          <w:rFonts w:cs="Arial"/>
          <w:szCs w:val="20"/>
        </w:rPr>
      </w:pPr>
    </w:p>
    <w:p w14:paraId="1E13B766" w14:textId="5E61C275" w:rsidR="00D04C41" w:rsidRPr="00B81270" w:rsidRDefault="00D04C41" w:rsidP="005B57CC">
      <w:pPr>
        <w:tabs>
          <w:tab w:val="left" w:pos="284"/>
        </w:tabs>
        <w:spacing w:line="240" w:lineRule="auto"/>
        <w:rPr>
          <w:rFonts w:cs="Arial"/>
          <w:szCs w:val="20"/>
          <w:lang w:eastAsia="sl-SI"/>
        </w:rPr>
      </w:pPr>
      <w:r w:rsidRPr="00B81270">
        <w:rPr>
          <w:rFonts w:cs="Arial"/>
          <w:szCs w:val="20"/>
          <w:lang w:eastAsia="sl-SI"/>
        </w:rPr>
        <w:t>Če organ zahtevi za dostop ugodi, ne izda posebne odločbe, temveč o tem napravi uradni zaznamek.</w:t>
      </w:r>
      <w:r w:rsidR="00634456" w:rsidRPr="00B81270">
        <w:rPr>
          <w:rFonts w:cs="Arial"/>
          <w:szCs w:val="20"/>
          <w:lang w:eastAsia="sl-SI"/>
        </w:rPr>
        <w:t xml:space="preserve"> </w:t>
      </w:r>
      <w:r w:rsidRPr="00B81270">
        <w:rPr>
          <w:rFonts w:cs="Arial"/>
          <w:szCs w:val="20"/>
          <w:lang w:eastAsia="sl-SI"/>
        </w:rPr>
        <w:t>Če organ zahtevo za dostop delno ali v celoti zavrne, o tem izda pisno odločbo. (</w:t>
      </w:r>
      <w:r w:rsidR="005206B7" w:rsidRPr="00B81270">
        <w:rPr>
          <w:rFonts w:cs="Arial"/>
          <w:szCs w:val="20"/>
          <w:lang w:eastAsia="sl-SI"/>
        </w:rPr>
        <w:t xml:space="preserve">1. in 2. </w:t>
      </w:r>
      <w:r w:rsidR="00634456" w:rsidRPr="00B81270">
        <w:rPr>
          <w:rFonts w:cs="Arial"/>
          <w:szCs w:val="20"/>
          <w:lang w:eastAsia="sl-SI"/>
        </w:rPr>
        <w:t>o</w:t>
      </w:r>
      <w:r w:rsidR="005206B7" w:rsidRPr="00B81270">
        <w:rPr>
          <w:rFonts w:cs="Arial"/>
          <w:szCs w:val="20"/>
          <w:lang w:eastAsia="sl-SI"/>
        </w:rPr>
        <w:t>dstavek 22. člena)</w:t>
      </w:r>
    </w:p>
    <w:p w14:paraId="7910F80D" w14:textId="77777777" w:rsidR="00D04C41" w:rsidRPr="00B81270" w:rsidRDefault="00D04C41" w:rsidP="005B57CC">
      <w:pPr>
        <w:tabs>
          <w:tab w:val="left" w:pos="284"/>
        </w:tabs>
        <w:spacing w:line="240" w:lineRule="auto"/>
        <w:jc w:val="both"/>
        <w:rPr>
          <w:rFonts w:cs="Arial"/>
          <w:szCs w:val="20"/>
        </w:rPr>
      </w:pPr>
    </w:p>
    <w:p w14:paraId="09FFC7A0" w14:textId="003E8214" w:rsidR="00F102AB" w:rsidRPr="00B81270" w:rsidRDefault="00F102AB" w:rsidP="005B57CC">
      <w:pPr>
        <w:tabs>
          <w:tab w:val="left" w:pos="284"/>
        </w:tabs>
        <w:spacing w:line="240" w:lineRule="auto"/>
        <w:jc w:val="both"/>
        <w:rPr>
          <w:rFonts w:cs="Arial"/>
          <w:szCs w:val="20"/>
        </w:rPr>
      </w:pPr>
      <w:r w:rsidRPr="00B81270">
        <w:rPr>
          <w:rFonts w:cs="Arial"/>
          <w:szCs w:val="20"/>
        </w:rPr>
        <w:t>Organ je dolžan odločiti o zahtevi prosilca nemudoma, najkasneje pa v roku 20 delovnih dni od dneva prejema popolne zahteve. (23.  člen)</w:t>
      </w:r>
    </w:p>
    <w:p w14:paraId="3499E904" w14:textId="77777777" w:rsidR="00F102AB" w:rsidRPr="00B81270" w:rsidRDefault="00F102AB" w:rsidP="005B57CC">
      <w:pPr>
        <w:tabs>
          <w:tab w:val="left" w:pos="284"/>
        </w:tabs>
        <w:spacing w:line="240" w:lineRule="auto"/>
        <w:jc w:val="both"/>
        <w:rPr>
          <w:rFonts w:cs="Arial"/>
          <w:szCs w:val="20"/>
        </w:rPr>
      </w:pPr>
    </w:p>
    <w:p w14:paraId="0F8D1885" w14:textId="70FFDA34" w:rsidR="00F102AB" w:rsidRPr="00B81270" w:rsidRDefault="005206B7" w:rsidP="005B57CC">
      <w:pPr>
        <w:tabs>
          <w:tab w:val="left" w:pos="284"/>
        </w:tabs>
        <w:spacing w:line="240" w:lineRule="auto"/>
        <w:jc w:val="both"/>
        <w:rPr>
          <w:rFonts w:cs="Arial"/>
          <w:b/>
          <w:szCs w:val="20"/>
          <w:lang w:eastAsia="sl-SI"/>
        </w:rPr>
      </w:pPr>
      <w:r w:rsidRPr="00B81270">
        <w:rPr>
          <w:rFonts w:cs="Arial"/>
          <w:b/>
          <w:szCs w:val="20"/>
          <w:lang w:eastAsia="sl-SI"/>
        </w:rPr>
        <w:t xml:space="preserve">4.2 </w:t>
      </w:r>
      <w:r w:rsidR="00F102AB" w:rsidRPr="00B81270">
        <w:rPr>
          <w:rFonts w:cs="Arial"/>
          <w:b/>
          <w:szCs w:val="20"/>
          <w:lang w:eastAsia="sl-SI"/>
        </w:rPr>
        <w:t>Objava IJZ na spletu - izvajanje določb prvega odstavka 8. člena ZDIJZ</w:t>
      </w:r>
      <w:r w:rsidR="00F102AB" w:rsidRPr="00B81270">
        <w:rPr>
          <w:rStyle w:val="Sprotnaopomba-sklic"/>
          <w:rFonts w:cs="Arial"/>
          <w:b/>
          <w:szCs w:val="20"/>
          <w:lang w:eastAsia="sl-SI"/>
        </w:rPr>
        <w:t xml:space="preserve"> </w:t>
      </w:r>
      <w:r w:rsidR="00F102AB" w:rsidRPr="00B81270">
        <w:rPr>
          <w:rStyle w:val="Sprotnaopomba-sklic"/>
          <w:rFonts w:cs="Arial"/>
          <w:b/>
          <w:szCs w:val="20"/>
          <w:lang w:eastAsia="sl-SI"/>
        </w:rPr>
        <w:footnoteReference w:id="62"/>
      </w:r>
      <w:r w:rsidR="00F102AB" w:rsidRPr="00B81270">
        <w:rPr>
          <w:rFonts w:cs="Arial"/>
          <w:b/>
          <w:szCs w:val="20"/>
          <w:lang w:eastAsia="sl-SI"/>
        </w:rPr>
        <w:t>:</w:t>
      </w:r>
    </w:p>
    <w:p w14:paraId="32F26688" w14:textId="77777777" w:rsidR="00F102AB" w:rsidRPr="00B81270" w:rsidRDefault="00F102AB" w:rsidP="005B57CC">
      <w:pPr>
        <w:tabs>
          <w:tab w:val="left" w:pos="284"/>
          <w:tab w:val="left" w:pos="540"/>
          <w:tab w:val="left" w:pos="900"/>
        </w:tabs>
        <w:suppressAutoHyphens/>
        <w:autoSpaceDN w:val="0"/>
        <w:spacing w:line="240" w:lineRule="auto"/>
        <w:jc w:val="both"/>
        <w:textAlignment w:val="baseline"/>
        <w:rPr>
          <w:rFonts w:cs="Arial"/>
          <w:szCs w:val="20"/>
        </w:rPr>
      </w:pPr>
    </w:p>
    <w:p w14:paraId="18543C6F" w14:textId="7D8F4F96" w:rsidR="00F102AB" w:rsidRPr="00B81270" w:rsidRDefault="00F102AB" w:rsidP="00C42DDC">
      <w:pPr>
        <w:pStyle w:val="Odstavekseznama"/>
        <w:numPr>
          <w:ilvl w:val="0"/>
          <w:numId w:val="39"/>
        </w:numPr>
        <w:tabs>
          <w:tab w:val="left" w:pos="180"/>
          <w:tab w:val="left" w:pos="284"/>
        </w:tabs>
        <w:spacing w:line="240" w:lineRule="auto"/>
        <w:jc w:val="both"/>
        <w:rPr>
          <w:rFonts w:cs="Arial"/>
          <w:szCs w:val="20"/>
        </w:rPr>
      </w:pPr>
      <w:r w:rsidRPr="00B81270">
        <w:rPr>
          <w:rFonts w:cs="Arial"/>
          <w:szCs w:val="20"/>
        </w:rPr>
        <w:t>Upravn</w:t>
      </w:r>
      <w:r w:rsidR="005206B7" w:rsidRPr="00B81270">
        <w:rPr>
          <w:rFonts w:cs="Arial"/>
          <w:szCs w:val="20"/>
        </w:rPr>
        <w:t>a</w:t>
      </w:r>
      <w:r w:rsidRPr="00B81270">
        <w:rPr>
          <w:rFonts w:cs="Arial"/>
          <w:szCs w:val="20"/>
        </w:rPr>
        <w:t xml:space="preserve"> inšpektor</w:t>
      </w:r>
      <w:r w:rsidR="005206B7" w:rsidRPr="00B81270">
        <w:rPr>
          <w:rFonts w:cs="Arial"/>
          <w:szCs w:val="20"/>
        </w:rPr>
        <w:t>ica</w:t>
      </w:r>
      <w:r w:rsidRPr="00B81270">
        <w:rPr>
          <w:rFonts w:cs="Arial"/>
          <w:szCs w:val="20"/>
        </w:rPr>
        <w:t xml:space="preserve"> je </w:t>
      </w:r>
      <w:r w:rsidR="005206B7" w:rsidRPr="00B81270">
        <w:rPr>
          <w:rFonts w:cs="Arial"/>
          <w:szCs w:val="20"/>
        </w:rPr>
        <w:t xml:space="preserve">dne 22. 3. 2019 </w:t>
      </w:r>
      <w:r w:rsidRPr="00B81270">
        <w:rPr>
          <w:rFonts w:cs="Arial"/>
          <w:szCs w:val="20"/>
        </w:rPr>
        <w:t>pregledal</w:t>
      </w:r>
      <w:r w:rsidR="005206B7" w:rsidRPr="00B81270">
        <w:rPr>
          <w:rFonts w:cs="Arial"/>
          <w:szCs w:val="20"/>
        </w:rPr>
        <w:t>a</w:t>
      </w:r>
      <w:r w:rsidRPr="00B81270">
        <w:rPr>
          <w:rFonts w:cs="Arial"/>
          <w:szCs w:val="20"/>
        </w:rPr>
        <w:t xml:space="preserve"> spletno stran </w:t>
      </w:r>
      <w:r w:rsidR="005206B7" w:rsidRPr="00B81270">
        <w:rPr>
          <w:rFonts w:cs="Arial"/>
          <w:szCs w:val="20"/>
        </w:rPr>
        <w:t>šole (uradni zaznamek št. 0610-29/2019-1 z dne 22. 3. 2019)</w:t>
      </w:r>
      <w:r w:rsidRPr="00B81270">
        <w:rPr>
          <w:rFonts w:cs="Arial"/>
          <w:szCs w:val="20"/>
        </w:rPr>
        <w:t xml:space="preserve"> in ugotovil</w:t>
      </w:r>
      <w:r w:rsidR="005206B7" w:rsidRPr="00B81270">
        <w:rPr>
          <w:rFonts w:cs="Arial"/>
          <w:szCs w:val="20"/>
        </w:rPr>
        <w:t>a</w:t>
      </w:r>
      <w:r w:rsidRPr="00B81270">
        <w:rPr>
          <w:rFonts w:cs="Arial"/>
          <w:szCs w:val="20"/>
        </w:rPr>
        <w:t xml:space="preserve">, da </w:t>
      </w:r>
      <w:r w:rsidR="005206B7" w:rsidRPr="00B81270">
        <w:rPr>
          <w:rFonts w:cs="Arial"/>
          <w:szCs w:val="20"/>
        </w:rPr>
        <w:t>šola nima objavljenega kataloga IJZ</w:t>
      </w:r>
      <w:r w:rsidR="000C777D" w:rsidRPr="00B81270">
        <w:rPr>
          <w:rStyle w:val="Sprotnaopomba-sklic"/>
          <w:rFonts w:cs="Arial"/>
          <w:szCs w:val="20"/>
        </w:rPr>
        <w:footnoteReference w:id="63"/>
      </w:r>
      <w:r w:rsidRPr="00B81270">
        <w:rPr>
          <w:rFonts w:cs="Arial"/>
          <w:szCs w:val="20"/>
        </w:rPr>
        <w:t xml:space="preserve">, </w:t>
      </w:r>
      <w:r w:rsidR="005206B7" w:rsidRPr="00B81270">
        <w:rPr>
          <w:rFonts w:cs="Arial"/>
          <w:szCs w:val="20"/>
        </w:rPr>
        <w:t>zato se ugotavlja kršitev določb 8. člena</w:t>
      </w:r>
      <w:r w:rsidRPr="00B81270">
        <w:rPr>
          <w:rFonts w:cs="Arial"/>
          <w:szCs w:val="20"/>
        </w:rPr>
        <w:t xml:space="preserve"> ZDIJZ.   </w:t>
      </w:r>
    </w:p>
    <w:p w14:paraId="7DED2AEB" w14:textId="6C9469BF" w:rsidR="00EB080D" w:rsidRPr="00B81270" w:rsidRDefault="00EB080D" w:rsidP="005B57CC">
      <w:pPr>
        <w:tabs>
          <w:tab w:val="left" w:pos="180"/>
          <w:tab w:val="left" w:pos="284"/>
        </w:tabs>
        <w:spacing w:line="240" w:lineRule="auto"/>
        <w:jc w:val="both"/>
        <w:rPr>
          <w:rFonts w:cs="Arial"/>
          <w:szCs w:val="20"/>
        </w:rPr>
      </w:pPr>
    </w:p>
    <w:p w14:paraId="1D37505B" w14:textId="4D198B50" w:rsidR="00EB080D" w:rsidRPr="00B81270" w:rsidRDefault="00674B5C" w:rsidP="00C42DDC">
      <w:pPr>
        <w:pStyle w:val="Odstavekseznama"/>
        <w:numPr>
          <w:ilvl w:val="0"/>
          <w:numId w:val="46"/>
        </w:numPr>
        <w:tabs>
          <w:tab w:val="left" w:pos="284"/>
        </w:tabs>
        <w:spacing w:line="240" w:lineRule="auto"/>
        <w:ind w:left="0" w:firstLine="0"/>
        <w:contextualSpacing/>
        <w:jc w:val="both"/>
        <w:rPr>
          <w:rFonts w:cs="Arial"/>
          <w:szCs w:val="20"/>
        </w:rPr>
      </w:pPr>
      <w:r w:rsidRPr="00B81270">
        <w:rPr>
          <w:rFonts w:cs="Arial"/>
          <w:szCs w:val="20"/>
        </w:rPr>
        <w:t xml:space="preserve"> Ravnatelj je v pripombah navedel, da se z</w:t>
      </w:r>
      <w:r w:rsidR="00EB080D" w:rsidRPr="00B81270">
        <w:rPr>
          <w:rFonts w:cs="Arial"/>
          <w:szCs w:val="20"/>
        </w:rPr>
        <w:t>a očitano kršitev šola ne čuti odgovorno, saj nobena zakonodaja ali pravilnik ne predpisuje kataloga informacij javnega značaja za osnovno šolo. Tudi s strani ministrstva pristojnega za osnovno šolo tovrstnega kataloga nismo prejeli. Glede na to menimo, da je očitana kršitev neutemeljena, saj šola nima kompetence, da bi sama definirala katalog informacij javnega značaja.</w:t>
      </w:r>
    </w:p>
    <w:p w14:paraId="1F654752" w14:textId="13809B09" w:rsidR="000B0786" w:rsidRPr="00B81270" w:rsidRDefault="00EB080D" w:rsidP="000B0786">
      <w:pPr>
        <w:pStyle w:val="odstavek0"/>
        <w:numPr>
          <w:ilvl w:val="0"/>
          <w:numId w:val="39"/>
        </w:numPr>
        <w:jc w:val="both"/>
        <w:rPr>
          <w:rFonts w:ascii="Arial" w:hAnsi="Arial" w:cs="Arial"/>
          <w:sz w:val="20"/>
          <w:szCs w:val="20"/>
        </w:rPr>
      </w:pPr>
      <w:r w:rsidRPr="00B81270">
        <w:rPr>
          <w:rFonts w:ascii="Arial" w:hAnsi="Arial" w:cs="Arial"/>
          <w:sz w:val="20"/>
          <w:szCs w:val="20"/>
        </w:rPr>
        <w:t xml:space="preserve">Upravna inšpektorica ugotavlja, da </w:t>
      </w:r>
      <w:r w:rsidR="005C6A6F" w:rsidRPr="00B81270">
        <w:rPr>
          <w:rFonts w:ascii="Arial" w:hAnsi="Arial" w:cs="Arial"/>
          <w:sz w:val="20"/>
          <w:szCs w:val="20"/>
        </w:rPr>
        <w:t xml:space="preserve">nepoznavanje zakonske ureditve na področju dostopa do informacij javnega značaja osnovne šole ne odvezuje od obveznosti njenega spoštovanja. </w:t>
      </w:r>
      <w:r w:rsidRPr="00B81270">
        <w:rPr>
          <w:rFonts w:ascii="Arial" w:hAnsi="Arial" w:cs="Arial"/>
          <w:sz w:val="20"/>
          <w:szCs w:val="20"/>
        </w:rPr>
        <w:t xml:space="preserve"> 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 (1. dostavek 4. člena ZDIJZ). Definicija organa izhaja iz določb 1. člena ZDIJZ, ki določa, da ZDIJZ ureja postopek, ki vsakomur omogoča prost dostop in ponovno uporabo informacij javnega značaja, s katerimi razpolagajo državni organi, organi lokalnih skupnosti, javne agencije, javni skladi in druge osebe javnega prava, </w:t>
      </w:r>
      <w:r w:rsidRPr="00B81270">
        <w:rPr>
          <w:rFonts w:ascii="Arial" w:hAnsi="Arial" w:cs="Arial"/>
          <w:b/>
          <w:sz w:val="20"/>
          <w:szCs w:val="20"/>
        </w:rPr>
        <w:t>nosilci javnih pooblastil</w:t>
      </w:r>
      <w:r w:rsidRPr="00B81270">
        <w:rPr>
          <w:rFonts w:ascii="Arial" w:hAnsi="Arial" w:cs="Arial"/>
          <w:sz w:val="20"/>
          <w:szCs w:val="20"/>
        </w:rPr>
        <w:t xml:space="preserve"> </w:t>
      </w:r>
      <w:r w:rsidRPr="00B81270">
        <w:rPr>
          <w:rFonts w:ascii="Arial" w:hAnsi="Arial" w:cs="Arial"/>
          <w:b/>
          <w:sz w:val="20"/>
          <w:szCs w:val="20"/>
        </w:rPr>
        <w:t>in izvajalci javnih služb</w:t>
      </w:r>
      <w:r w:rsidRPr="00B81270">
        <w:rPr>
          <w:rFonts w:ascii="Arial" w:hAnsi="Arial" w:cs="Arial"/>
          <w:sz w:val="20"/>
          <w:szCs w:val="20"/>
        </w:rPr>
        <w:t xml:space="preserve"> (v nadaljnjem besedilu: organi). Postopek z zahtevo za dostop do informacije javnega značaja ali ponovno uporabo v organu </w:t>
      </w:r>
      <w:r w:rsidRPr="00B81270">
        <w:rPr>
          <w:rFonts w:ascii="Arial" w:hAnsi="Arial" w:cs="Arial"/>
          <w:b/>
          <w:sz w:val="20"/>
          <w:szCs w:val="20"/>
        </w:rPr>
        <w:t>vodi in v njem odloča predstojnik</w:t>
      </w:r>
      <w:r w:rsidRPr="00B81270">
        <w:rPr>
          <w:rFonts w:ascii="Arial" w:hAnsi="Arial" w:cs="Arial"/>
          <w:sz w:val="20"/>
          <w:szCs w:val="20"/>
        </w:rPr>
        <w:t xml:space="preserve"> </w:t>
      </w:r>
      <w:r w:rsidRPr="00B81270">
        <w:rPr>
          <w:rFonts w:ascii="Arial" w:hAnsi="Arial" w:cs="Arial"/>
          <w:b/>
          <w:sz w:val="20"/>
          <w:szCs w:val="20"/>
          <w:u w:val="single"/>
        </w:rPr>
        <w:t xml:space="preserve">ali </w:t>
      </w:r>
      <w:r w:rsidRPr="00B81270">
        <w:rPr>
          <w:rFonts w:ascii="Arial" w:hAnsi="Arial" w:cs="Arial"/>
          <w:b/>
          <w:sz w:val="20"/>
          <w:szCs w:val="20"/>
        </w:rPr>
        <w:t xml:space="preserve">uradna oseba iz 9. člena tega zakona, v skladu z določbami zakona, ki ureja splošni upravni postopek. </w:t>
      </w:r>
      <w:r w:rsidRPr="00B81270">
        <w:rPr>
          <w:rFonts w:ascii="Arial" w:hAnsi="Arial" w:cs="Arial"/>
          <w:sz w:val="20"/>
          <w:szCs w:val="20"/>
        </w:rPr>
        <w:t xml:space="preserve">(1. odstavek 21. člena ZDIJZ). Vsebina kataloga je predpisana v 2. členu Uredbe o posredovanju in ponovni uporabi informacij javnega značaja (Uradni list RS, št. </w:t>
      </w:r>
      <w:hyperlink r:id="rId13" w:tgtFrame="_blank" w:tooltip="Uredba o posredovanju in ponovni uporabi informacij javnega značaja" w:history="1">
        <w:r w:rsidRPr="00B81270">
          <w:rPr>
            <w:rStyle w:val="Hiperpovezava"/>
            <w:rFonts w:ascii="Arial" w:hAnsi="Arial" w:cs="Arial"/>
            <w:color w:val="auto"/>
            <w:sz w:val="20"/>
            <w:szCs w:val="20"/>
          </w:rPr>
          <w:t>24/16</w:t>
        </w:r>
      </w:hyperlink>
      <w:r w:rsidRPr="00B81270">
        <w:rPr>
          <w:rFonts w:ascii="Arial" w:hAnsi="Arial" w:cs="Arial"/>
          <w:sz w:val="20"/>
          <w:szCs w:val="20"/>
        </w:rPr>
        <w:t xml:space="preserve">). </w:t>
      </w:r>
      <w:r w:rsidR="005B57CC" w:rsidRPr="00B81270">
        <w:rPr>
          <w:rFonts w:ascii="Arial" w:hAnsi="Arial" w:cs="Arial"/>
          <w:sz w:val="20"/>
          <w:szCs w:val="20"/>
        </w:rPr>
        <w:t>Ne</w:t>
      </w:r>
      <w:r w:rsidR="00C42DDC" w:rsidRPr="00B81270">
        <w:rPr>
          <w:rFonts w:ascii="Arial" w:hAnsi="Arial" w:cs="Arial"/>
          <w:sz w:val="20"/>
          <w:szCs w:val="20"/>
        </w:rPr>
        <w:t xml:space="preserve"> </w:t>
      </w:r>
      <w:r w:rsidR="005B57CC" w:rsidRPr="00B81270">
        <w:rPr>
          <w:rFonts w:ascii="Arial" w:hAnsi="Arial" w:cs="Arial"/>
          <w:sz w:val="20"/>
          <w:szCs w:val="20"/>
        </w:rPr>
        <w:t>objava in neredno vzdrževanje kataloga je prekršek, za katerega se kaznuje odgovorno osebo organa na podlagi 39. člena ZDIJZ.</w:t>
      </w:r>
      <w:r w:rsidR="006A01D4" w:rsidRPr="00B81270">
        <w:rPr>
          <w:rFonts w:ascii="Arial" w:hAnsi="Arial" w:cs="Arial"/>
          <w:sz w:val="20"/>
          <w:szCs w:val="20"/>
        </w:rPr>
        <w:t xml:space="preserve"> Glede na to, da je osnovna šola izvajalka javne službe in nosilka javnih pooblastil na podlagi zakona, </w:t>
      </w:r>
      <w:r w:rsidR="005C6A6F" w:rsidRPr="00B81270">
        <w:rPr>
          <w:rFonts w:ascii="Arial" w:hAnsi="Arial" w:cs="Arial"/>
          <w:sz w:val="20"/>
          <w:szCs w:val="20"/>
        </w:rPr>
        <w:t>je dolžna upoštevati navedena določila ZDIJZ.</w:t>
      </w:r>
    </w:p>
    <w:p w14:paraId="754A8ECB" w14:textId="3374E1A3" w:rsidR="00150DD8" w:rsidRPr="00B81270" w:rsidRDefault="00F102AB" w:rsidP="000B0786">
      <w:pPr>
        <w:pStyle w:val="odstavek0"/>
        <w:numPr>
          <w:ilvl w:val="1"/>
          <w:numId w:val="51"/>
        </w:numPr>
        <w:jc w:val="both"/>
        <w:rPr>
          <w:rFonts w:ascii="Arial" w:hAnsi="Arial" w:cs="Arial"/>
          <w:sz w:val="20"/>
          <w:szCs w:val="20"/>
        </w:rPr>
      </w:pPr>
      <w:r w:rsidRPr="00B81270">
        <w:rPr>
          <w:rFonts w:ascii="Arial" w:hAnsi="Arial" w:cs="Arial"/>
          <w:b/>
          <w:sz w:val="20"/>
          <w:szCs w:val="20"/>
        </w:rPr>
        <w:t>Odločanje o dostopu do IJZ</w:t>
      </w:r>
    </w:p>
    <w:p w14:paraId="2A02865B" w14:textId="68025F57" w:rsidR="005F2F61" w:rsidRPr="00B81270" w:rsidRDefault="00674B5C" w:rsidP="00C42DDC">
      <w:pPr>
        <w:pStyle w:val="Odstavekseznama"/>
        <w:numPr>
          <w:ilvl w:val="0"/>
          <w:numId w:val="46"/>
        </w:numPr>
        <w:tabs>
          <w:tab w:val="left" w:pos="284"/>
        </w:tabs>
        <w:spacing w:line="240" w:lineRule="auto"/>
        <w:ind w:left="0" w:firstLine="0"/>
        <w:jc w:val="both"/>
        <w:rPr>
          <w:rFonts w:cs="Arial"/>
          <w:szCs w:val="20"/>
          <w:lang w:eastAsia="sl-SI"/>
        </w:rPr>
      </w:pPr>
      <w:r w:rsidRPr="00B81270">
        <w:rPr>
          <w:rFonts w:cs="Arial"/>
          <w:szCs w:val="20"/>
          <w:lang w:eastAsia="sl-SI"/>
        </w:rPr>
        <w:t xml:space="preserve"> </w:t>
      </w:r>
      <w:r w:rsidR="005F2F61" w:rsidRPr="00B81270">
        <w:rPr>
          <w:rFonts w:cs="Arial"/>
          <w:szCs w:val="20"/>
          <w:lang w:eastAsia="sl-SI"/>
        </w:rPr>
        <w:t xml:space="preserve">Ravnateljica </w:t>
      </w:r>
      <w:r w:rsidR="004758E5" w:rsidRPr="00B81270">
        <w:rPr>
          <w:rFonts w:cs="Arial"/>
          <w:szCs w:val="20"/>
          <w:lang w:eastAsia="sl-SI"/>
        </w:rPr>
        <w:t>je</w:t>
      </w:r>
      <w:r w:rsidR="00892CF3" w:rsidRPr="00B81270">
        <w:rPr>
          <w:rFonts w:cs="Arial"/>
          <w:szCs w:val="20"/>
          <w:lang w:eastAsia="sl-SI"/>
        </w:rPr>
        <w:t xml:space="preserve"> </w:t>
      </w:r>
      <w:r w:rsidR="004758E5" w:rsidRPr="00B81270">
        <w:rPr>
          <w:rFonts w:cs="Arial"/>
          <w:szCs w:val="20"/>
          <w:lang w:eastAsia="sl-SI"/>
        </w:rPr>
        <w:t xml:space="preserve">upravni inšpektorici </w:t>
      </w:r>
      <w:r w:rsidR="00892CF3" w:rsidRPr="00B81270">
        <w:rPr>
          <w:rFonts w:cs="Arial"/>
          <w:szCs w:val="20"/>
          <w:lang w:eastAsia="sl-SI"/>
        </w:rPr>
        <w:t xml:space="preserve">v nadzoru na šoli </w:t>
      </w:r>
      <w:r w:rsidR="004758E5" w:rsidRPr="00B81270">
        <w:rPr>
          <w:rFonts w:cs="Arial"/>
          <w:szCs w:val="20"/>
          <w:lang w:eastAsia="sl-SI"/>
        </w:rPr>
        <w:t xml:space="preserve">pojasnila, da </w:t>
      </w:r>
      <w:r w:rsidR="00233423" w:rsidRPr="00B81270">
        <w:rPr>
          <w:rFonts w:cs="Arial"/>
          <w:szCs w:val="20"/>
          <w:lang w:eastAsia="sl-SI"/>
        </w:rPr>
        <w:t xml:space="preserve">se ne spominja, da bi prejeli kakšno zahtevo za dostop do IJZ, evidence zahtev za dostop posledično ne vodijo in da nimajo imenovane druge osebe za posredovanje IJZ. </w:t>
      </w:r>
    </w:p>
    <w:p w14:paraId="4DE0D6C3" w14:textId="459BD5C6" w:rsidR="00892CF3" w:rsidRPr="00B81270" w:rsidRDefault="00892CF3" w:rsidP="005B57CC">
      <w:pPr>
        <w:tabs>
          <w:tab w:val="left" w:pos="284"/>
        </w:tabs>
        <w:spacing w:line="240" w:lineRule="auto"/>
        <w:jc w:val="both"/>
        <w:rPr>
          <w:rFonts w:cs="Arial"/>
          <w:szCs w:val="20"/>
          <w:lang w:eastAsia="sl-SI"/>
        </w:rPr>
      </w:pPr>
    </w:p>
    <w:p w14:paraId="7EEE07D1" w14:textId="563B6ADD" w:rsidR="00150DD8" w:rsidRPr="00B81270" w:rsidRDefault="000C777D" w:rsidP="00C42DDC">
      <w:pPr>
        <w:pStyle w:val="Odstavekseznama"/>
        <w:numPr>
          <w:ilvl w:val="0"/>
          <w:numId w:val="39"/>
        </w:numPr>
        <w:tabs>
          <w:tab w:val="left" w:pos="284"/>
        </w:tabs>
        <w:spacing w:line="240" w:lineRule="auto"/>
        <w:jc w:val="both"/>
        <w:rPr>
          <w:rFonts w:cs="Arial"/>
          <w:szCs w:val="20"/>
          <w:lang w:eastAsia="sl-SI"/>
        </w:rPr>
      </w:pPr>
      <w:r w:rsidRPr="00B81270">
        <w:rPr>
          <w:rFonts w:cs="Arial"/>
          <w:szCs w:val="20"/>
          <w:lang w:eastAsia="sl-SI"/>
        </w:rPr>
        <w:t>Ker šola ne dokumentira in evidentira dokumentov v skladu z UUP, upravna inšpektorica tudi ni mogla preveriti ravnanja šole z morebitnimi zahtevami za dostop do IJZ.</w:t>
      </w:r>
    </w:p>
    <w:p w14:paraId="7F486D29" w14:textId="77777777" w:rsidR="00785187" w:rsidRPr="00B81270" w:rsidRDefault="00785187" w:rsidP="005B57CC">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eastAsia="Calibri" w:cs="Arial"/>
          <w:szCs w:val="20"/>
        </w:rPr>
      </w:pPr>
    </w:p>
    <w:p w14:paraId="3489CD2F" w14:textId="6716318C" w:rsidR="00C42DDC" w:rsidRPr="00B81270" w:rsidRDefault="00C42DDC" w:rsidP="00C42DDC">
      <w:pPr>
        <w:pStyle w:val="Odstavekseznama"/>
        <w:numPr>
          <w:ilvl w:val="0"/>
          <w:numId w:val="23"/>
        </w:numPr>
        <w:tabs>
          <w:tab w:val="left" w:pos="284"/>
        </w:tabs>
        <w:autoSpaceDE w:val="0"/>
        <w:autoSpaceDN w:val="0"/>
        <w:adjustRightInd w:val="0"/>
        <w:spacing w:line="240" w:lineRule="auto"/>
        <w:ind w:left="0" w:firstLine="0"/>
        <w:jc w:val="both"/>
        <w:rPr>
          <w:rFonts w:cs="Arial"/>
          <w:b/>
          <w:bCs/>
          <w:szCs w:val="20"/>
        </w:rPr>
      </w:pPr>
      <w:r w:rsidRPr="00B81270">
        <w:rPr>
          <w:rFonts w:cs="Arial"/>
          <w:b/>
          <w:bCs/>
          <w:szCs w:val="20"/>
        </w:rPr>
        <w:t>UKREPI</w:t>
      </w:r>
      <w:r w:rsidRPr="00B81270">
        <w:rPr>
          <w:rStyle w:val="Sprotnaopomba-sklic"/>
          <w:b/>
          <w:bCs/>
          <w:szCs w:val="20"/>
        </w:rPr>
        <w:footnoteReference w:id="64"/>
      </w:r>
    </w:p>
    <w:p w14:paraId="6868D4EA" w14:textId="78621D97" w:rsidR="00C42DDC" w:rsidRPr="00B81270" w:rsidRDefault="00C42DDC" w:rsidP="00C42DDC">
      <w:pPr>
        <w:tabs>
          <w:tab w:val="left" w:pos="180"/>
        </w:tabs>
        <w:autoSpaceDE w:val="0"/>
        <w:autoSpaceDN w:val="0"/>
        <w:adjustRightInd w:val="0"/>
        <w:spacing w:line="240" w:lineRule="auto"/>
        <w:jc w:val="both"/>
        <w:rPr>
          <w:rFonts w:cs="Arial"/>
          <w:b/>
          <w:bCs/>
          <w:szCs w:val="20"/>
        </w:rPr>
      </w:pPr>
    </w:p>
    <w:p w14:paraId="32351AA8" w14:textId="42BC931A" w:rsidR="002B0C18" w:rsidRPr="00B81270" w:rsidRDefault="002B0C18" w:rsidP="00C42DDC">
      <w:pPr>
        <w:tabs>
          <w:tab w:val="left" w:pos="180"/>
        </w:tabs>
        <w:autoSpaceDE w:val="0"/>
        <w:autoSpaceDN w:val="0"/>
        <w:adjustRightInd w:val="0"/>
        <w:spacing w:line="240" w:lineRule="auto"/>
        <w:jc w:val="both"/>
        <w:rPr>
          <w:rFonts w:cs="Arial"/>
          <w:b/>
          <w:bCs/>
          <w:szCs w:val="20"/>
        </w:rPr>
      </w:pPr>
      <w:r w:rsidRPr="00B81270">
        <w:rPr>
          <w:rFonts w:cs="Arial"/>
          <w:b/>
          <w:bCs/>
          <w:szCs w:val="20"/>
        </w:rPr>
        <w:t>Upravna inšpektorica</w:t>
      </w:r>
      <w:r w:rsidR="00BB152F" w:rsidRPr="00B81270">
        <w:rPr>
          <w:rFonts w:cs="Arial"/>
          <w:b/>
          <w:bCs/>
          <w:szCs w:val="20"/>
        </w:rPr>
        <w:t xml:space="preserve">  ravnatelju OŠ Kašelj, </w:t>
      </w:r>
      <w:r w:rsidR="00EA5698">
        <w:rPr>
          <w:rFonts w:cs="Arial"/>
          <w:b/>
          <w:bCs/>
          <w:szCs w:val="20"/>
        </w:rPr>
        <w:t>█</w:t>
      </w:r>
      <w:r w:rsidR="00BB152F" w:rsidRPr="00B81270">
        <w:rPr>
          <w:rFonts w:cs="Arial"/>
          <w:b/>
          <w:bCs/>
          <w:szCs w:val="20"/>
        </w:rPr>
        <w:t>, ki je</w:t>
      </w:r>
      <w:r w:rsidR="0026798B" w:rsidRPr="00B81270">
        <w:rPr>
          <w:rFonts w:cs="Arial"/>
          <w:b/>
          <w:bCs/>
          <w:szCs w:val="20"/>
        </w:rPr>
        <w:t xml:space="preserve"> odgovoren</w:t>
      </w:r>
      <w:r w:rsidR="00BB152F" w:rsidRPr="00B81270">
        <w:rPr>
          <w:rFonts w:cs="Arial"/>
          <w:b/>
          <w:bCs/>
          <w:szCs w:val="20"/>
        </w:rPr>
        <w:t>, da se ZUP pravilno uporablja</w:t>
      </w:r>
      <w:r w:rsidR="0026798B" w:rsidRPr="00B81270">
        <w:rPr>
          <w:rFonts w:cs="Arial"/>
          <w:b/>
          <w:bCs/>
          <w:szCs w:val="20"/>
        </w:rPr>
        <w:t xml:space="preserve"> in za </w:t>
      </w:r>
      <w:r w:rsidR="00BB152F" w:rsidRPr="00B81270">
        <w:rPr>
          <w:b/>
          <w:lang w:val="x-none"/>
        </w:rPr>
        <w:t>strokovno izpopolnjevanje delavcev, ki odločajo v upravnih zadevah</w:t>
      </w:r>
      <w:r w:rsidR="0026798B" w:rsidRPr="00B81270">
        <w:rPr>
          <w:rStyle w:val="Sprotnaopomba-sklic"/>
          <w:b/>
          <w:lang w:val="x-none"/>
        </w:rPr>
        <w:footnoteReference w:id="65"/>
      </w:r>
      <w:r w:rsidR="0026798B" w:rsidRPr="00B81270">
        <w:rPr>
          <w:b/>
        </w:rPr>
        <w:t xml:space="preserve"> ter</w:t>
      </w:r>
      <w:r w:rsidR="00454294" w:rsidRPr="00B81270">
        <w:rPr>
          <w:b/>
        </w:rPr>
        <w:t xml:space="preserve"> </w:t>
      </w:r>
      <w:r w:rsidR="0026798B" w:rsidRPr="00B81270">
        <w:rPr>
          <w:b/>
        </w:rPr>
        <w:t>odgovoren za izvajanje UUP</w:t>
      </w:r>
      <w:r w:rsidR="0026798B" w:rsidRPr="00B81270">
        <w:rPr>
          <w:rStyle w:val="Sprotnaopomba-sklic"/>
          <w:b/>
        </w:rPr>
        <w:footnoteReference w:id="66"/>
      </w:r>
      <w:r w:rsidR="0026798B" w:rsidRPr="00B81270">
        <w:rPr>
          <w:b/>
        </w:rPr>
        <w:t xml:space="preserve">, </w:t>
      </w:r>
      <w:r w:rsidRPr="00B81270">
        <w:rPr>
          <w:rFonts w:cs="Arial"/>
          <w:b/>
          <w:bCs/>
          <w:szCs w:val="20"/>
        </w:rPr>
        <w:t>na podlagi 307. f člena ZUP</w:t>
      </w:r>
    </w:p>
    <w:p w14:paraId="19F4AFFB" w14:textId="77777777" w:rsidR="006B6484" w:rsidRPr="00B81270" w:rsidRDefault="006B6484" w:rsidP="00C42DDC">
      <w:pPr>
        <w:tabs>
          <w:tab w:val="left" w:pos="180"/>
        </w:tabs>
        <w:autoSpaceDE w:val="0"/>
        <w:autoSpaceDN w:val="0"/>
        <w:adjustRightInd w:val="0"/>
        <w:spacing w:line="240" w:lineRule="auto"/>
        <w:jc w:val="both"/>
        <w:rPr>
          <w:rFonts w:cs="Arial"/>
          <w:b/>
          <w:bCs/>
          <w:szCs w:val="20"/>
        </w:rPr>
      </w:pPr>
    </w:p>
    <w:p w14:paraId="3A4C73B3" w14:textId="77777777" w:rsidR="002B0C18" w:rsidRPr="00B81270" w:rsidRDefault="002B0C18" w:rsidP="002B0C18">
      <w:pPr>
        <w:tabs>
          <w:tab w:val="left" w:pos="180"/>
        </w:tabs>
        <w:autoSpaceDE w:val="0"/>
        <w:autoSpaceDN w:val="0"/>
        <w:adjustRightInd w:val="0"/>
        <w:spacing w:line="240" w:lineRule="auto"/>
        <w:jc w:val="center"/>
        <w:rPr>
          <w:rFonts w:cs="Arial"/>
          <w:b/>
          <w:bCs/>
          <w:szCs w:val="20"/>
        </w:rPr>
      </w:pPr>
      <w:r w:rsidRPr="00B81270">
        <w:rPr>
          <w:rFonts w:cs="Arial"/>
          <w:b/>
          <w:bCs/>
          <w:szCs w:val="20"/>
        </w:rPr>
        <w:t>odreja:</w:t>
      </w:r>
    </w:p>
    <w:p w14:paraId="21FF7D9C" w14:textId="77777777" w:rsidR="002B0C18" w:rsidRPr="00B81270" w:rsidRDefault="002B0C18" w:rsidP="002B0C18">
      <w:pPr>
        <w:tabs>
          <w:tab w:val="left" w:pos="180"/>
        </w:tabs>
        <w:autoSpaceDE w:val="0"/>
        <w:autoSpaceDN w:val="0"/>
        <w:adjustRightInd w:val="0"/>
        <w:spacing w:line="240" w:lineRule="auto"/>
        <w:jc w:val="center"/>
        <w:rPr>
          <w:rFonts w:cs="Arial"/>
          <w:b/>
          <w:bCs/>
          <w:szCs w:val="20"/>
        </w:rPr>
      </w:pPr>
    </w:p>
    <w:p w14:paraId="61828C82" w14:textId="2BC8E614" w:rsidR="002B0C18" w:rsidRPr="00B81270" w:rsidRDefault="002B0C18" w:rsidP="00C42DDC">
      <w:pPr>
        <w:pStyle w:val="Odstavekseznama"/>
        <w:numPr>
          <w:ilvl w:val="0"/>
          <w:numId w:val="41"/>
        </w:numPr>
        <w:tabs>
          <w:tab w:val="left" w:pos="284"/>
        </w:tabs>
        <w:autoSpaceDE w:val="0"/>
        <w:autoSpaceDN w:val="0"/>
        <w:adjustRightInd w:val="0"/>
        <w:spacing w:line="240" w:lineRule="auto"/>
        <w:jc w:val="both"/>
        <w:rPr>
          <w:rFonts w:cs="Arial"/>
          <w:szCs w:val="20"/>
        </w:rPr>
      </w:pPr>
      <w:r w:rsidRPr="00B81270">
        <w:rPr>
          <w:rFonts w:cs="Arial"/>
          <w:szCs w:val="20"/>
        </w:rPr>
        <w:t xml:space="preserve">da se seznani z ugotovitvami tega inšpekcijskega nadzora in IJS predloži poročilo </w:t>
      </w:r>
      <w:r w:rsidRPr="00B81270">
        <w:rPr>
          <w:rFonts w:cs="Arial"/>
          <w:szCs w:val="20"/>
          <w:u w:val="single"/>
        </w:rPr>
        <w:t>z dokazili</w:t>
      </w:r>
      <w:r w:rsidRPr="00B81270">
        <w:rPr>
          <w:rFonts w:cs="Arial"/>
          <w:szCs w:val="20"/>
        </w:rPr>
        <w:t xml:space="preserve"> (npr. zapisnik sestanka, zapisnik kolegija, notranja navodila, </w:t>
      </w:r>
      <w:r w:rsidR="00552571" w:rsidRPr="00B81270">
        <w:rPr>
          <w:rFonts w:cs="Arial"/>
          <w:szCs w:val="20"/>
        </w:rPr>
        <w:t>sprejet načrt klasifikacijskih znakov, dokazilo o prijavi na izpit iz ZUP, itd.)</w:t>
      </w:r>
      <w:r w:rsidRPr="00B81270">
        <w:rPr>
          <w:rFonts w:cs="Arial"/>
          <w:szCs w:val="20"/>
        </w:rPr>
        <w:t xml:space="preserve"> </w:t>
      </w:r>
      <w:r w:rsidR="00552571" w:rsidRPr="00B81270">
        <w:rPr>
          <w:rFonts w:cs="Arial"/>
          <w:szCs w:val="20"/>
        </w:rPr>
        <w:t xml:space="preserve"> in </w:t>
      </w:r>
      <w:r w:rsidR="003A4924" w:rsidRPr="00B81270">
        <w:rPr>
          <w:rFonts w:cs="Arial"/>
          <w:szCs w:val="20"/>
        </w:rPr>
        <w:t xml:space="preserve">sprejme </w:t>
      </w:r>
      <w:r w:rsidR="00BE5E1D" w:rsidRPr="00B81270">
        <w:rPr>
          <w:rFonts w:cs="Arial"/>
          <w:szCs w:val="20"/>
        </w:rPr>
        <w:t xml:space="preserve">ustrezne </w:t>
      </w:r>
      <w:r w:rsidR="003A4924" w:rsidRPr="00B81270">
        <w:rPr>
          <w:rFonts w:cs="Arial"/>
          <w:szCs w:val="20"/>
        </w:rPr>
        <w:t>ukrepe za odpravo ugotovljenih nepravilnosti</w:t>
      </w:r>
      <w:r w:rsidRPr="00B81270">
        <w:rPr>
          <w:rFonts w:cs="Arial"/>
          <w:szCs w:val="20"/>
        </w:rPr>
        <w:t>:</w:t>
      </w:r>
    </w:p>
    <w:p w14:paraId="4EB959E3" w14:textId="37BA44C3" w:rsidR="008575B7" w:rsidRPr="00B81270" w:rsidRDefault="008575B7" w:rsidP="008575B7">
      <w:pPr>
        <w:pStyle w:val="Odstavekseznama"/>
        <w:tabs>
          <w:tab w:val="left" w:pos="284"/>
        </w:tabs>
        <w:autoSpaceDE w:val="0"/>
        <w:autoSpaceDN w:val="0"/>
        <w:adjustRightInd w:val="0"/>
        <w:spacing w:line="240" w:lineRule="auto"/>
        <w:ind w:left="720"/>
        <w:jc w:val="both"/>
        <w:rPr>
          <w:rFonts w:cs="Arial"/>
          <w:szCs w:val="20"/>
        </w:rPr>
      </w:pPr>
    </w:p>
    <w:p w14:paraId="7FECCADF" w14:textId="10E6C0CE" w:rsidR="008575B7" w:rsidRPr="00B81270" w:rsidRDefault="004D541B" w:rsidP="00C42DDC">
      <w:pPr>
        <w:pStyle w:val="Odstavekseznama"/>
        <w:numPr>
          <w:ilvl w:val="1"/>
          <w:numId w:val="46"/>
        </w:numPr>
        <w:tabs>
          <w:tab w:val="left" w:pos="284"/>
        </w:tabs>
        <w:autoSpaceDE w:val="0"/>
        <w:autoSpaceDN w:val="0"/>
        <w:adjustRightInd w:val="0"/>
        <w:spacing w:line="240" w:lineRule="auto"/>
        <w:jc w:val="both"/>
        <w:rPr>
          <w:rFonts w:cs="Arial"/>
          <w:szCs w:val="20"/>
        </w:rPr>
      </w:pPr>
      <w:r w:rsidRPr="00B81270">
        <w:rPr>
          <w:rFonts w:cs="Arial"/>
          <w:szCs w:val="20"/>
        </w:rPr>
        <w:t>na področju spoštovanja pravil upravnega postopka</w:t>
      </w:r>
    </w:p>
    <w:p w14:paraId="7F7F5335" w14:textId="67EDC2A6" w:rsidR="003A4924" w:rsidRPr="00B81270" w:rsidRDefault="003A4924" w:rsidP="003A4924">
      <w:pPr>
        <w:tabs>
          <w:tab w:val="left" w:pos="284"/>
        </w:tabs>
        <w:autoSpaceDE w:val="0"/>
        <w:autoSpaceDN w:val="0"/>
        <w:adjustRightInd w:val="0"/>
        <w:spacing w:line="240" w:lineRule="auto"/>
        <w:jc w:val="both"/>
        <w:rPr>
          <w:rFonts w:cs="Arial"/>
          <w:szCs w:val="20"/>
        </w:rPr>
      </w:pPr>
    </w:p>
    <w:p w14:paraId="459B38C8" w14:textId="50D58392" w:rsidR="003A4924" w:rsidRPr="00B81270" w:rsidRDefault="003A4924"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 xml:space="preserve">z zapisnikom seznani vse zaposlene, ki vodijo in odločajo v upravnih </w:t>
      </w:r>
      <w:r w:rsidR="00BE5E1D" w:rsidRPr="00B81270">
        <w:rPr>
          <w:rFonts w:cs="Arial"/>
          <w:szCs w:val="20"/>
        </w:rPr>
        <w:t>postopkov</w:t>
      </w:r>
      <w:r w:rsidRPr="00B81270">
        <w:rPr>
          <w:rFonts w:cs="Arial"/>
          <w:szCs w:val="20"/>
        </w:rPr>
        <w:t xml:space="preserve"> in, ki so dožne skrbeti </w:t>
      </w:r>
      <w:r w:rsidR="00BE5E1D" w:rsidRPr="00B81270">
        <w:rPr>
          <w:rFonts w:cs="Arial"/>
          <w:szCs w:val="20"/>
        </w:rPr>
        <w:t>za</w:t>
      </w:r>
      <w:r w:rsidRPr="00B81270">
        <w:rPr>
          <w:rFonts w:cs="Arial"/>
          <w:szCs w:val="20"/>
        </w:rPr>
        <w:t xml:space="preserve"> poslovanje organa na podlagi UUP in jih opozori na ugotovljene nepravilnosti,</w:t>
      </w:r>
    </w:p>
    <w:p w14:paraId="4FC233E7" w14:textId="479FEEBE" w:rsidR="003A4924" w:rsidRPr="00B81270" w:rsidRDefault="003A4924"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opozori zaposlene na spoštovanje temeljnih načel upravnega postopka,</w:t>
      </w:r>
    </w:p>
    <w:p w14:paraId="72E54E9E" w14:textId="4BD49A71" w:rsidR="003A4924" w:rsidRPr="00B81270" w:rsidRDefault="003A4924"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 xml:space="preserve">odpravi nepravilnosti glede ugotovljenih kršitev o </w:t>
      </w:r>
      <w:r w:rsidR="00BE5E1D" w:rsidRPr="00B81270">
        <w:rPr>
          <w:rFonts w:cs="Arial"/>
          <w:szCs w:val="20"/>
        </w:rPr>
        <w:t>pristojnosti</w:t>
      </w:r>
      <w:r w:rsidRPr="00B81270">
        <w:rPr>
          <w:rFonts w:cs="Arial"/>
          <w:szCs w:val="20"/>
        </w:rPr>
        <w:t xml:space="preserve"> organa in uradnih </w:t>
      </w:r>
      <w:r w:rsidR="00BE5E1D" w:rsidRPr="00B81270">
        <w:rPr>
          <w:rFonts w:cs="Arial"/>
          <w:szCs w:val="20"/>
        </w:rPr>
        <w:t>oseb in poskrbi za pravilno izvajanje 28.</w:t>
      </w:r>
      <w:r w:rsidR="00590CA2" w:rsidRPr="00B81270">
        <w:rPr>
          <w:rFonts w:cs="Arial"/>
          <w:szCs w:val="20"/>
        </w:rPr>
        <w:t>, 29.</w:t>
      </w:r>
      <w:r w:rsidR="00BE5E1D" w:rsidRPr="00B81270">
        <w:rPr>
          <w:rFonts w:cs="Arial"/>
          <w:szCs w:val="20"/>
        </w:rPr>
        <w:t xml:space="preserve"> in 30. člena ZUP</w:t>
      </w:r>
      <w:r w:rsidRPr="00B81270">
        <w:rPr>
          <w:rFonts w:cs="Arial"/>
          <w:szCs w:val="20"/>
        </w:rPr>
        <w:t xml:space="preserve"> (pos</w:t>
      </w:r>
      <w:r w:rsidR="00590CA2" w:rsidRPr="00B81270">
        <w:rPr>
          <w:rFonts w:cs="Arial"/>
          <w:szCs w:val="20"/>
        </w:rPr>
        <w:t>k</w:t>
      </w:r>
      <w:r w:rsidRPr="00B81270">
        <w:rPr>
          <w:rFonts w:cs="Arial"/>
          <w:szCs w:val="20"/>
        </w:rPr>
        <w:t>rbi</w:t>
      </w:r>
      <w:r w:rsidR="00BE5E1D" w:rsidRPr="00B81270">
        <w:rPr>
          <w:rFonts w:cs="Arial"/>
          <w:szCs w:val="20"/>
        </w:rPr>
        <w:t>, da bosta najmanj dve osebi v organu izpolnjevali pogoje za vodenje postopkov (i</w:t>
      </w:r>
      <w:r w:rsidRPr="00B81270">
        <w:rPr>
          <w:rFonts w:cs="Arial"/>
          <w:szCs w:val="20"/>
        </w:rPr>
        <w:t>zpit iz ZUP</w:t>
      </w:r>
      <w:r w:rsidR="00BE5E1D" w:rsidRPr="00B81270">
        <w:rPr>
          <w:rFonts w:cs="Arial"/>
          <w:szCs w:val="20"/>
        </w:rPr>
        <w:t>),</w:t>
      </w:r>
    </w:p>
    <w:p w14:paraId="3635C9F4" w14:textId="2FB6C372" w:rsidR="00590CA2" w:rsidRPr="00B81270" w:rsidRDefault="00590CA2"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poskrbi za odpravo nepravilnosti pri obravnavi vlog (formalno in vsebinsko),</w:t>
      </w:r>
    </w:p>
    <w:p w14:paraId="0AB8677A" w14:textId="018EC9E5" w:rsidR="00BE5E1D" w:rsidRPr="00B81270" w:rsidRDefault="00BE5E1D"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poskrbi za odpravo nepravilnosti glede izdelave odločb</w:t>
      </w:r>
      <w:r w:rsidR="00590CA2" w:rsidRPr="00B81270">
        <w:rPr>
          <w:rFonts w:cs="Arial"/>
          <w:szCs w:val="20"/>
        </w:rPr>
        <w:t>, sklepov</w:t>
      </w:r>
      <w:r w:rsidRPr="00B81270">
        <w:rPr>
          <w:rFonts w:cs="Arial"/>
          <w:szCs w:val="20"/>
        </w:rPr>
        <w:t>,</w:t>
      </w:r>
    </w:p>
    <w:p w14:paraId="2D45D1C1" w14:textId="48EC6AC6" w:rsidR="00BE5E1D" w:rsidRPr="00B81270" w:rsidRDefault="00BE5E1D"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poskrbi za odpravo nepravilnosti glede vročanja dokumentov v upravnem postopku,</w:t>
      </w:r>
    </w:p>
    <w:p w14:paraId="27513EDC" w14:textId="194B7F6B" w:rsidR="003A4924" w:rsidRPr="00B81270" w:rsidRDefault="00BE5E1D"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poskrbi za  odpravo nepravilnosti glede objave seznama uradnih oseb, ki so pooblaščene za vodenje in odločanje v upravnih postopkov</w:t>
      </w:r>
      <w:r w:rsidR="00C42DDC" w:rsidRPr="00B81270">
        <w:rPr>
          <w:rFonts w:cs="Arial"/>
          <w:szCs w:val="20"/>
        </w:rPr>
        <w:t>,</w:t>
      </w:r>
    </w:p>
    <w:p w14:paraId="05F06E87" w14:textId="76E42665" w:rsidR="00BE5E1D" w:rsidRPr="00B81270" w:rsidRDefault="00BE5E1D" w:rsidP="00C42DDC">
      <w:pPr>
        <w:pStyle w:val="Odstavekseznama"/>
        <w:numPr>
          <w:ilvl w:val="0"/>
          <w:numId w:val="47"/>
        </w:numPr>
        <w:tabs>
          <w:tab w:val="left" w:pos="284"/>
        </w:tabs>
        <w:autoSpaceDE w:val="0"/>
        <w:autoSpaceDN w:val="0"/>
        <w:adjustRightInd w:val="0"/>
        <w:spacing w:line="240" w:lineRule="auto"/>
        <w:jc w:val="both"/>
        <w:rPr>
          <w:rFonts w:cs="Arial"/>
          <w:szCs w:val="20"/>
        </w:rPr>
      </w:pPr>
      <w:r w:rsidRPr="00B81270">
        <w:rPr>
          <w:rFonts w:cs="Arial"/>
          <w:szCs w:val="20"/>
        </w:rPr>
        <w:t>da poskrbi za dodatno strokovno izpolnjevanje uradnih oseb, ki vodijo in odločajo v upravnih postopkih</w:t>
      </w:r>
      <w:r w:rsidR="00454294" w:rsidRPr="00B81270">
        <w:rPr>
          <w:rFonts w:cs="Arial"/>
          <w:szCs w:val="20"/>
        </w:rPr>
        <w:t>, vključno z lastnim izobraževanjem</w:t>
      </w:r>
      <w:r w:rsidR="00BB152F" w:rsidRPr="00B81270">
        <w:rPr>
          <w:rFonts w:cs="Arial"/>
          <w:szCs w:val="20"/>
        </w:rPr>
        <w:t>;</w:t>
      </w:r>
    </w:p>
    <w:p w14:paraId="27521D6F" w14:textId="144000D2" w:rsidR="00481656" w:rsidRPr="00B81270" w:rsidRDefault="00481656" w:rsidP="00BE5E1D">
      <w:pPr>
        <w:tabs>
          <w:tab w:val="left" w:pos="284"/>
        </w:tabs>
        <w:autoSpaceDE w:val="0"/>
        <w:autoSpaceDN w:val="0"/>
        <w:adjustRightInd w:val="0"/>
        <w:spacing w:line="240" w:lineRule="auto"/>
        <w:jc w:val="both"/>
        <w:rPr>
          <w:rFonts w:cs="Arial"/>
          <w:szCs w:val="20"/>
        </w:rPr>
      </w:pPr>
    </w:p>
    <w:p w14:paraId="766C356D" w14:textId="7DCE9CAE" w:rsidR="00481656" w:rsidRPr="00B81270" w:rsidRDefault="004D541B" w:rsidP="00C42DDC">
      <w:pPr>
        <w:pStyle w:val="Odstavekseznama"/>
        <w:numPr>
          <w:ilvl w:val="1"/>
          <w:numId w:val="46"/>
        </w:numPr>
        <w:tabs>
          <w:tab w:val="left" w:pos="284"/>
        </w:tabs>
        <w:autoSpaceDE w:val="0"/>
        <w:autoSpaceDN w:val="0"/>
        <w:adjustRightInd w:val="0"/>
        <w:spacing w:line="240" w:lineRule="auto"/>
        <w:jc w:val="both"/>
        <w:rPr>
          <w:rFonts w:cs="Arial"/>
          <w:szCs w:val="20"/>
        </w:rPr>
      </w:pPr>
      <w:r w:rsidRPr="00B81270">
        <w:rPr>
          <w:rFonts w:cs="Arial"/>
          <w:szCs w:val="20"/>
        </w:rPr>
        <w:t>na področju spoštovanja pravil upravnega poslovanja</w:t>
      </w:r>
    </w:p>
    <w:p w14:paraId="7A5DB3B9" w14:textId="06412BFC" w:rsidR="004D541B" w:rsidRPr="00B81270" w:rsidRDefault="004D541B" w:rsidP="004D541B">
      <w:pPr>
        <w:tabs>
          <w:tab w:val="left" w:pos="284"/>
        </w:tabs>
        <w:autoSpaceDE w:val="0"/>
        <w:autoSpaceDN w:val="0"/>
        <w:adjustRightInd w:val="0"/>
        <w:spacing w:line="240" w:lineRule="auto"/>
        <w:jc w:val="both"/>
        <w:rPr>
          <w:rFonts w:cs="Arial"/>
          <w:szCs w:val="20"/>
        </w:rPr>
      </w:pPr>
    </w:p>
    <w:p w14:paraId="3128C629" w14:textId="561A23AA" w:rsidR="004D541B" w:rsidRPr="00B81270" w:rsidRDefault="00BE5E1D" w:rsidP="00C42DDC">
      <w:pPr>
        <w:pStyle w:val="Odstavekseznama"/>
        <w:numPr>
          <w:ilvl w:val="0"/>
          <w:numId w:val="48"/>
        </w:numPr>
        <w:tabs>
          <w:tab w:val="left" w:pos="284"/>
        </w:tabs>
        <w:autoSpaceDE w:val="0"/>
        <w:autoSpaceDN w:val="0"/>
        <w:adjustRightInd w:val="0"/>
        <w:spacing w:line="240" w:lineRule="auto"/>
        <w:jc w:val="both"/>
        <w:rPr>
          <w:rFonts w:cs="Arial"/>
          <w:szCs w:val="20"/>
        </w:rPr>
      </w:pPr>
      <w:r w:rsidRPr="00B81270">
        <w:rPr>
          <w:rFonts w:cs="Arial"/>
          <w:szCs w:val="20"/>
        </w:rPr>
        <w:t xml:space="preserve">poskrbi za odpravo nepravilnosti </w:t>
      </w:r>
      <w:r w:rsidR="004D541B" w:rsidRPr="00B81270">
        <w:rPr>
          <w:rFonts w:cs="Arial"/>
          <w:szCs w:val="20"/>
        </w:rPr>
        <w:t>pri posredovanju splošnih informacij strankam,</w:t>
      </w:r>
    </w:p>
    <w:p w14:paraId="0D411188" w14:textId="2A77916D" w:rsidR="004D541B" w:rsidRPr="00B81270" w:rsidRDefault="00BE5E1D" w:rsidP="00C42DDC">
      <w:pPr>
        <w:pStyle w:val="Odstavekseznama"/>
        <w:numPr>
          <w:ilvl w:val="0"/>
          <w:numId w:val="48"/>
        </w:numPr>
        <w:tabs>
          <w:tab w:val="left" w:pos="284"/>
        </w:tabs>
        <w:autoSpaceDE w:val="0"/>
        <w:autoSpaceDN w:val="0"/>
        <w:adjustRightInd w:val="0"/>
        <w:spacing w:line="240" w:lineRule="auto"/>
        <w:jc w:val="both"/>
        <w:rPr>
          <w:rFonts w:cs="Arial"/>
          <w:szCs w:val="20"/>
        </w:rPr>
      </w:pPr>
      <w:r w:rsidRPr="00B81270">
        <w:rPr>
          <w:rFonts w:cs="Arial"/>
          <w:szCs w:val="20"/>
        </w:rPr>
        <w:t xml:space="preserve">poskrbi za odpravo nepravilnosti </w:t>
      </w:r>
      <w:r w:rsidR="004D541B" w:rsidRPr="00B81270">
        <w:rPr>
          <w:rFonts w:cs="Arial"/>
          <w:szCs w:val="20"/>
        </w:rPr>
        <w:t>v zvezi z objavo seznama uradnih oseb</w:t>
      </w:r>
      <w:r w:rsidR="00BB152F" w:rsidRPr="00B81270">
        <w:rPr>
          <w:rFonts w:cs="Arial"/>
          <w:szCs w:val="20"/>
        </w:rPr>
        <w:t>;</w:t>
      </w:r>
    </w:p>
    <w:p w14:paraId="1CD63731" w14:textId="4AAD04E0" w:rsidR="003A4924" w:rsidRPr="00B81270" w:rsidRDefault="00BE5E1D" w:rsidP="00BB152F">
      <w:pPr>
        <w:pStyle w:val="Odstavekseznama"/>
        <w:numPr>
          <w:ilvl w:val="0"/>
          <w:numId w:val="48"/>
        </w:numPr>
        <w:tabs>
          <w:tab w:val="left" w:pos="284"/>
        </w:tabs>
        <w:autoSpaceDE w:val="0"/>
        <w:autoSpaceDN w:val="0"/>
        <w:adjustRightInd w:val="0"/>
        <w:spacing w:line="240" w:lineRule="auto"/>
        <w:jc w:val="both"/>
        <w:rPr>
          <w:rFonts w:cs="Arial"/>
          <w:szCs w:val="20"/>
        </w:rPr>
      </w:pPr>
      <w:r w:rsidRPr="00B81270">
        <w:rPr>
          <w:rFonts w:cs="Arial"/>
          <w:szCs w:val="20"/>
        </w:rPr>
        <w:t xml:space="preserve">poskrbi za odpravo </w:t>
      </w:r>
      <w:r w:rsidR="00BB152F" w:rsidRPr="00B81270">
        <w:rPr>
          <w:rFonts w:cs="Arial"/>
          <w:szCs w:val="20"/>
        </w:rPr>
        <w:t xml:space="preserve">vseh ugotovljenih nepravilnosti v zvezi z poglavjem III UUP: </w:t>
      </w:r>
      <w:r w:rsidRPr="00B81270">
        <w:rPr>
          <w:rFonts w:cs="Arial"/>
          <w:szCs w:val="20"/>
        </w:rPr>
        <w:t xml:space="preserve">nepravilnosti </w:t>
      </w:r>
      <w:r w:rsidR="004D541B" w:rsidRPr="00B81270">
        <w:rPr>
          <w:rFonts w:cs="Arial"/>
          <w:szCs w:val="20"/>
        </w:rPr>
        <w:t>pri evidentiranju dokumentov evidentiranjem dokumentov (vhodnih, izhodnih, lastnih</w:t>
      </w:r>
      <w:r w:rsidR="00BB152F" w:rsidRPr="00B81270">
        <w:rPr>
          <w:rFonts w:cs="Arial"/>
          <w:szCs w:val="20"/>
        </w:rPr>
        <w:t xml:space="preserve"> dokumentov in</w:t>
      </w:r>
      <w:r w:rsidR="004D541B" w:rsidRPr="00B81270">
        <w:rPr>
          <w:rFonts w:cs="Arial"/>
          <w:szCs w:val="20"/>
        </w:rPr>
        <w:t xml:space="preserve"> prejetih po e-pošti</w:t>
      </w:r>
      <w:r w:rsidR="00BB152F" w:rsidRPr="00B81270">
        <w:rPr>
          <w:rFonts w:cs="Arial"/>
          <w:szCs w:val="20"/>
        </w:rPr>
        <w:t xml:space="preserve">, </w:t>
      </w:r>
      <w:r w:rsidR="004D541B" w:rsidRPr="00B81270">
        <w:rPr>
          <w:rFonts w:cs="Arial"/>
          <w:szCs w:val="20"/>
        </w:rPr>
        <w:t>pri uporabi načrta klasifikacijskih znakov,</w:t>
      </w:r>
      <w:r w:rsidR="00BB152F" w:rsidRPr="00B81270">
        <w:rPr>
          <w:rFonts w:cs="Arial"/>
          <w:szCs w:val="20"/>
        </w:rPr>
        <w:t xml:space="preserve"> </w:t>
      </w:r>
      <w:r w:rsidR="00A778FB" w:rsidRPr="00B81270">
        <w:rPr>
          <w:rFonts w:cs="Arial"/>
          <w:szCs w:val="20"/>
        </w:rPr>
        <w:t xml:space="preserve">sestave dokumentov, </w:t>
      </w:r>
      <w:r w:rsidR="004D541B" w:rsidRPr="00B81270">
        <w:rPr>
          <w:rFonts w:cs="Arial"/>
          <w:szCs w:val="20"/>
        </w:rPr>
        <w:t>uporabi ovojev zadev,</w:t>
      </w:r>
      <w:r w:rsidR="00BB152F" w:rsidRPr="00B81270">
        <w:rPr>
          <w:rFonts w:cs="Arial"/>
          <w:szCs w:val="20"/>
        </w:rPr>
        <w:t xml:space="preserve"> </w:t>
      </w:r>
      <w:r w:rsidR="003A4924" w:rsidRPr="00B81270">
        <w:rPr>
          <w:rFonts w:cs="Arial"/>
          <w:szCs w:val="20"/>
        </w:rPr>
        <w:t>pri izdelovanju popisov zadev,</w:t>
      </w:r>
      <w:r w:rsidR="00BB152F" w:rsidRPr="00B81270">
        <w:rPr>
          <w:rFonts w:cs="Arial"/>
          <w:szCs w:val="20"/>
        </w:rPr>
        <w:t xml:space="preserve"> </w:t>
      </w:r>
      <w:r w:rsidR="004D541B" w:rsidRPr="00B81270">
        <w:rPr>
          <w:rFonts w:cs="Arial"/>
          <w:szCs w:val="20"/>
        </w:rPr>
        <w:t>pri poslovanju z zbirkami dokumentarnega gradiva</w:t>
      </w:r>
      <w:r w:rsidR="003A4924" w:rsidRPr="00B81270">
        <w:rPr>
          <w:rFonts w:cs="Arial"/>
          <w:szCs w:val="20"/>
        </w:rPr>
        <w:t>,</w:t>
      </w:r>
      <w:r w:rsidR="00BB152F" w:rsidRPr="00B81270">
        <w:rPr>
          <w:rFonts w:cs="Arial"/>
          <w:szCs w:val="20"/>
        </w:rPr>
        <w:t xml:space="preserve"> </w:t>
      </w:r>
      <w:r w:rsidR="003A4924" w:rsidRPr="00B81270">
        <w:rPr>
          <w:rFonts w:cs="Arial"/>
          <w:szCs w:val="20"/>
        </w:rPr>
        <w:t>pri uporabi ustreznega informacijskega sistema evidentiranje dokumentarnega gradiva</w:t>
      </w:r>
      <w:r w:rsidR="00590CA2" w:rsidRPr="00B81270">
        <w:rPr>
          <w:rFonts w:cs="Arial"/>
          <w:szCs w:val="20"/>
        </w:rPr>
        <w:t xml:space="preserve">, </w:t>
      </w:r>
      <w:r w:rsidR="00BB152F" w:rsidRPr="00B81270">
        <w:rPr>
          <w:rFonts w:cs="Arial"/>
          <w:szCs w:val="20"/>
        </w:rPr>
        <w:t>itd.)</w:t>
      </w:r>
      <w:r w:rsidR="00FD3A53" w:rsidRPr="00B81270">
        <w:rPr>
          <w:rFonts w:cs="Arial"/>
          <w:szCs w:val="20"/>
        </w:rPr>
        <w:t>,</w:t>
      </w:r>
    </w:p>
    <w:p w14:paraId="118B5BAB" w14:textId="541C4633" w:rsidR="003A4924" w:rsidRPr="00B81270" w:rsidRDefault="00BE5E1D" w:rsidP="00C42DDC">
      <w:pPr>
        <w:pStyle w:val="Odstavekseznama"/>
        <w:numPr>
          <w:ilvl w:val="0"/>
          <w:numId w:val="48"/>
        </w:numPr>
        <w:tabs>
          <w:tab w:val="left" w:pos="284"/>
        </w:tabs>
        <w:autoSpaceDE w:val="0"/>
        <w:autoSpaceDN w:val="0"/>
        <w:adjustRightInd w:val="0"/>
        <w:spacing w:line="240" w:lineRule="auto"/>
        <w:jc w:val="both"/>
        <w:rPr>
          <w:rFonts w:cs="Arial"/>
          <w:szCs w:val="20"/>
        </w:rPr>
      </w:pPr>
      <w:r w:rsidRPr="00B81270">
        <w:rPr>
          <w:rFonts w:cs="Arial"/>
          <w:szCs w:val="20"/>
        </w:rPr>
        <w:t xml:space="preserve">poskrbi za </w:t>
      </w:r>
      <w:r w:rsidR="003A4924" w:rsidRPr="00B81270">
        <w:rPr>
          <w:rFonts w:cs="Arial"/>
          <w:szCs w:val="20"/>
        </w:rPr>
        <w:t>dodatno izobraževanje in izpolnjevanje uradnih oseb, ki so dolžne izvajati naloge na področju UUP (vse</w:t>
      </w:r>
      <w:r w:rsidR="00BB152F" w:rsidRPr="00B81270">
        <w:rPr>
          <w:rFonts w:cs="Arial"/>
          <w:szCs w:val="20"/>
        </w:rPr>
        <w:t xml:space="preserve"> osebe,</w:t>
      </w:r>
      <w:r w:rsidR="003A4924" w:rsidRPr="00B81270">
        <w:rPr>
          <w:rFonts w:cs="Arial"/>
          <w:szCs w:val="20"/>
        </w:rPr>
        <w:t xml:space="preserve"> ki vodijo </w:t>
      </w:r>
      <w:r w:rsidR="00BB152F" w:rsidRPr="00B81270">
        <w:rPr>
          <w:rFonts w:cs="Arial"/>
          <w:szCs w:val="20"/>
        </w:rPr>
        <w:t xml:space="preserve">upravne </w:t>
      </w:r>
      <w:r w:rsidR="003A4924" w:rsidRPr="00B81270">
        <w:rPr>
          <w:rFonts w:cs="Arial"/>
          <w:szCs w:val="20"/>
        </w:rPr>
        <w:t>postopke, ki odločajo, osebe glavne pisarne)</w:t>
      </w:r>
      <w:r w:rsidR="00C42DDC" w:rsidRPr="00B81270">
        <w:rPr>
          <w:rFonts w:cs="Arial"/>
          <w:szCs w:val="20"/>
        </w:rPr>
        <w:t>;</w:t>
      </w:r>
    </w:p>
    <w:p w14:paraId="6A6D6525" w14:textId="77777777" w:rsidR="004D541B" w:rsidRPr="00B81270" w:rsidRDefault="004D541B" w:rsidP="004D541B">
      <w:pPr>
        <w:tabs>
          <w:tab w:val="left" w:pos="284"/>
        </w:tabs>
        <w:autoSpaceDE w:val="0"/>
        <w:autoSpaceDN w:val="0"/>
        <w:adjustRightInd w:val="0"/>
        <w:spacing w:line="240" w:lineRule="auto"/>
        <w:jc w:val="both"/>
        <w:rPr>
          <w:rFonts w:cs="Arial"/>
          <w:szCs w:val="20"/>
        </w:rPr>
      </w:pPr>
    </w:p>
    <w:p w14:paraId="68613974" w14:textId="2F5F720F" w:rsidR="004D541B" w:rsidRPr="00B81270" w:rsidRDefault="004D541B" w:rsidP="00C42DDC">
      <w:pPr>
        <w:pStyle w:val="Odstavekseznama"/>
        <w:numPr>
          <w:ilvl w:val="1"/>
          <w:numId w:val="46"/>
        </w:numPr>
        <w:tabs>
          <w:tab w:val="left" w:pos="284"/>
        </w:tabs>
        <w:autoSpaceDE w:val="0"/>
        <w:autoSpaceDN w:val="0"/>
        <w:adjustRightInd w:val="0"/>
        <w:spacing w:line="240" w:lineRule="auto"/>
        <w:jc w:val="both"/>
        <w:rPr>
          <w:rFonts w:cs="Arial"/>
          <w:szCs w:val="20"/>
        </w:rPr>
      </w:pPr>
      <w:r w:rsidRPr="00B81270">
        <w:rPr>
          <w:rFonts w:cs="Arial"/>
          <w:szCs w:val="20"/>
        </w:rPr>
        <w:t>na področju spoštovanja pravil posredovanja informacij javnega značaja</w:t>
      </w:r>
    </w:p>
    <w:p w14:paraId="04B57ECB" w14:textId="41CDF448" w:rsidR="004D541B" w:rsidRPr="00B81270" w:rsidRDefault="004D541B" w:rsidP="004D541B">
      <w:pPr>
        <w:pStyle w:val="Odstavekseznama"/>
        <w:tabs>
          <w:tab w:val="left" w:pos="284"/>
        </w:tabs>
        <w:autoSpaceDE w:val="0"/>
        <w:autoSpaceDN w:val="0"/>
        <w:adjustRightInd w:val="0"/>
        <w:spacing w:line="240" w:lineRule="auto"/>
        <w:ind w:left="1440"/>
        <w:jc w:val="both"/>
        <w:rPr>
          <w:rFonts w:cs="Arial"/>
          <w:szCs w:val="20"/>
        </w:rPr>
      </w:pPr>
    </w:p>
    <w:p w14:paraId="2B2D3679" w14:textId="1EE203A9" w:rsidR="004D541B" w:rsidRPr="00B81270" w:rsidRDefault="00C42DDC" w:rsidP="00C42DDC">
      <w:pPr>
        <w:pStyle w:val="Odstavekseznama"/>
        <w:numPr>
          <w:ilvl w:val="0"/>
          <w:numId w:val="49"/>
        </w:numPr>
        <w:tabs>
          <w:tab w:val="left" w:pos="284"/>
        </w:tabs>
        <w:autoSpaceDE w:val="0"/>
        <w:autoSpaceDN w:val="0"/>
        <w:adjustRightInd w:val="0"/>
        <w:spacing w:line="240" w:lineRule="auto"/>
        <w:jc w:val="both"/>
        <w:rPr>
          <w:rFonts w:cs="Arial"/>
          <w:szCs w:val="20"/>
        </w:rPr>
      </w:pPr>
      <w:r w:rsidRPr="00B81270">
        <w:rPr>
          <w:rFonts w:cs="Arial"/>
          <w:szCs w:val="20"/>
        </w:rPr>
        <w:t>poskrbi za izdelavo in objavo kataloga informacij javnega značaja</w:t>
      </w:r>
      <w:r w:rsidR="00454294" w:rsidRPr="00B81270">
        <w:rPr>
          <w:rFonts w:cs="Arial"/>
          <w:szCs w:val="20"/>
        </w:rPr>
        <w:t>,</w:t>
      </w:r>
    </w:p>
    <w:p w14:paraId="5FB32510" w14:textId="68866739" w:rsidR="00454294" w:rsidRPr="00B81270" w:rsidRDefault="00B81270" w:rsidP="00C42DDC">
      <w:pPr>
        <w:pStyle w:val="Odstavekseznama"/>
        <w:numPr>
          <w:ilvl w:val="0"/>
          <w:numId w:val="49"/>
        </w:numPr>
        <w:tabs>
          <w:tab w:val="left" w:pos="284"/>
        </w:tabs>
        <w:autoSpaceDE w:val="0"/>
        <w:autoSpaceDN w:val="0"/>
        <w:adjustRightInd w:val="0"/>
        <w:spacing w:line="240" w:lineRule="auto"/>
        <w:jc w:val="both"/>
        <w:rPr>
          <w:rFonts w:cs="Arial"/>
          <w:szCs w:val="20"/>
        </w:rPr>
      </w:pPr>
      <w:r>
        <w:rPr>
          <w:rFonts w:cs="Arial"/>
          <w:szCs w:val="20"/>
        </w:rPr>
        <w:t xml:space="preserve">poskrbi za </w:t>
      </w:r>
      <w:r w:rsidR="00454294" w:rsidRPr="00B81270">
        <w:rPr>
          <w:rFonts w:cs="Arial"/>
          <w:szCs w:val="20"/>
        </w:rPr>
        <w:t>izobraževanje na področju uporabe ZDIJZ.</w:t>
      </w:r>
    </w:p>
    <w:p w14:paraId="765F6320" w14:textId="77777777" w:rsidR="004D541B" w:rsidRPr="00B81270" w:rsidRDefault="004D541B" w:rsidP="00C42DDC">
      <w:pPr>
        <w:tabs>
          <w:tab w:val="left" w:pos="284"/>
        </w:tabs>
        <w:autoSpaceDE w:val="0"/>
        <w:autoSpaceDN w:val="0"/>
        <w:adjustRightInd w:val="0"/>
        <w:spacing w:line="240" w:lineRule="auto"/>
        <w:jc w:val="both"/>
        <w:rPr>
          <w:rFonts w:cs="Arial"/>
          <w:szCs w:val="20"/>
        </w:rPr>
      </w:pPr>
    </w:p>
    <w:p w14:paraId="794D8DE0" w14:textId="6A32B16E" w:rsidR="002B0C18" w:rsidRPr="00B81270" w:rsidRDefault="002B0C18" w:rsidP="00C42DDC">
      <w:pPr>
        <w:pStyle w:val="Odstavekseznama"/>
        <w:numPr>
          <w:ilvl w:val="0"/>
          <w:numId w:val="41"/>
        </w:numPr>
        <w:tabs>
          <w:tab w:val="left" w:pos="284"/>
          <w:tab w:val="left" w:pos="993"/>
        </w:tabs>
        <w:autoSpaceDE w:val="0"/>
        <w:autoSpaceDN w:val="0"/>
        <w:adjustRightInd w:val="0"/>
        <w:spacing w:line="240" w:lineRule="auto"/>
        <w:jc w:val="both"/>
        <w:rPr>
          <w:rFonts w:eastAsia="Arial" w:cs="Arial"/>
          <w:szCs w:val="20"/>
        </w:rPr>
      </w:pPr>
      <w:r w:rsidRPr="00B81270">
        <w:rPr>
          <w:rFonts w:cs="Arial"/>
          <w:szCs w:val="20"/>
        </w:rPr>
        <w:t xml:space="preserve">da o sprejetih ukrepih obvesti Inšpektorat za javni sektor (na e-naslov: gp.ijs@gov.si) </w:t>
      </w:r>
      <w:r w:rsidRPr="00B81270">
        <w:rPr>
          <w:rFonts w:cs="Arial"/>
          <w:b/>
          <w:szCs w:val="20"/>
        </w:rPr>
        <w:t xml:space="preserve">do </w:t>
      </w:r>
      <w:r w:rsidR="00454294" w:rsidRPr="00B81270">
        <w:rPr>
          <w:rFonts w:cs="Arial"/>
          <w:b/>
          <w:szCs w:val="20"/>
        </w:rPr>
        <w:t>15. 9</w:t>
      </w:r>
      <w:r w:rsidR="008575B7" w:rsidRPr="00B81270">
        <w:rPr>
          <w:rFonts w:cs="Arial"/>
          <w:b/>
          <w:szCs w:val="20"/>
        </w:rPr>
        <w:t>. 2019</w:t>
      </w:r>
      <w:r w:rsidRPr="00B81270">
        <w:rPr>
          <w:rFonts w:cs="Arial"/>
          <w:szCs w:val="20"/>
        </w:rPr>
        <w:t>.</w:t>
      </w:r>
    </w:p>
    <w:p w14:paraId="6548217C" w14:textId="59A15318" w:rsidR="00491D12" w:rsidRPr="00B81270" w:rsidRDefault="00491D12" w:rsidP="005B57CC">
      <w:pPr>
        <w:tabs>
          <w:tab w:val="left" w:pos="180"/>
          <w:tab w:val="left" w:pos="284"/>
          <w:tab w:val="left" w:pos="2977"/>
          <w:tab w:val="left" w:pos="3402"/>
        </w:tabs>
        <w:autoSpaceDE w:val="0"/>
        <w:autoSpaceDN w:val="0"/>
        <w:adjustRightInd w:val="0"/>
        <w:spacing w:line="240" w:lineRule="auto"/>
        <w:jc w:val="both"/>
        <w:rPr>
          <w:rFonts w:cs="Arial"/>
          <w:szCs w:val="20"/>
        </w:rPr>
      </w:pPr>
    </w:p>
    <w:p w14:paraId="1CFDA014" w14:textId="77777777" w:rsidR="005B57CC" w:rsidRPr="00B81270" w:rsidRDefault="005B57CC" w:rsidP="005B57CC">
      <w:pPr>
        <w:tabs>
          <w:tab w:val="left" w:pos="180"/>
          <w:tab w:val="left" w:pos="284"/>
          <w:tab w:val="left" w:pos="2977"/>
          <w:tab w:val="left" w:pos="3402"/>
        </w:tabs>
        <w:autoSpaceDE w:val="0"/>
        <w:autoSpaceDN w:val="0"/>
        <w:adjustRightInd w:val="0"/>
        <w:spacing w:line="240" w:lineRule="auto"/>
        <w:jc w:val="both"/>
        <w:rPr>
          <w:rFonts w:cs="Arial"/>
          <w:szCs w:val="20"/>
        </w:rPr>
      </w:pPr>
    </w:p>
    <w:p w14:paraId="3FD95782" w14:textId="77777777" w:rsidR="002B0C18" w:rsidRPr="00B81270" w:rsidRDefault="002B0C18" w:rsidP="002B0C18">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B81270">
        <w:rPr>
          <w:rFonts w:eastAsia="Calibri" w:cs="Arial"/>
          <w:szCs w:val="20"/>
        </w:rPr>
        <w:t>ma</w:t>
      </w:r>
      <w:r w:rsidRPr="00B81270">
        <w:rPr>
          <w:rFonts w:cs="Arial"/>
          <w:szCs w:val="20"/>
        </w:rPr>
        <w:t>g. Mateja Jaklič</w:t>
      </w:r>
    </w:p>
    <w:p w14:paraId="0FFEDA44" w14:textId="77777777" w:rsidR="002B0C18" w:rsidRPr="00B81270" w:rsidRDefault="002B0C18" w:rsidP="002B0C18">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B81270">
        <w:rPr>
          <w:rFonts w:cs="Arial"/>
          <w:szCs w:val="20"/>
        </w:rPr>
        <w:t>UPRAVNA INŠPEKTORICA</w:t>
      </w:r>
    </w:p>
    <w:p w14:paraId="3F08137B" w14:textId="77777777" w:rsidR="002B0C18" w:rsidRPr="00B81270" w:rsidRDefault="002B0C18" w:rsidP="002B0C18">
      <w:pPr>
        <w:pStyle w:val="Odstavekseznama"/>
        <w:tabs>
          <w:tab w:val="left" w:pos="180"/>
          <w:tab w:val="left" w:pos="284"/>
          <w:tab w:val="left" w:pos="2977"/>
          <w:tab w:val="left" w:pos="3402"/>
        </w:tabs>
        <w:autoSpaceDE w:val="0"/>
        <w:autoSpaceDN w:val="0"/>
        <w:adjustRightInd w:val="0"/>
        <w:spacing w:line="240" w:lineRule="auto"/>
        <w:ind w:left="0"/>
        <w:contextualSpacing/>
        <w:jc w:val="center"/>
        <w:rPr>
          <w:rFonts w:cs="Arial"/>
          <w:szCs w:val="20"/>
        </w:rPr>
      </w:pPr>
      <w:r w:rsidRPr="00B81270">
        <w:rPr>
          <w:rFonts w:cs="Arial"/>
          <w:szCs w:val="20"/>
        </w:rPr>
        <w:t>Inšpektorica višja svetnica</w:t>
      </w:r>
    </w:p>
    <w:p w14:paraId="5F22AC91" w14:textId="33E0390A" w:rsidR="00491D12" w:rsidRPr="00B81270" w:rsidRDefault="00491D12" w:rsidP="005B57CC">
      <w:pPr>
        <w:tabs>
          <w:tab w:val="left" w:pos="180"/>
          <w:tab w:val="left" w:pos="284"/>
          <w:tab w:val="left" w:pos="2977"/>
          <w:tab w:val="left" w:pos="3402"/>
        </w:tabs>
        <w:autoSpaceDE w:val="0"/>
        <w:autoSpaceDN w:val="0"/>
        <w:adjustRightInd w:val="0"/>
        <w:spacing w:line="240" w:lineRule="auto"/>
        <w:jc w:val="both"/>
        <w:rPr>
          <w:rFonts w:cs="Arial"/>
          <w:szCs w:val="20"/>
        </w:rPr>
      </w:pPr>
    </w:p>
    <w:p w14:paraId="14FCA2F9" w14:textId="35CDC93D" w:rsidR="002B0C18" w:rsidRPr="00B81270" w:rsidRDefault="002B0C18" w:rsidP="005B57CC">
      <w:pPr>
        <w:tabs>
          <w:tab w:val="left" w:pos="180"/>
          <w:tab w:val="left" w:pos="284"/>
          <w:tab w:val="left" w:pos="2977"/>
          <w:tab w:val="left" w:pos="3402"/>
        </w:tabs>
        <w:autoSpaceDE w:val="0"/>
        <w:autoSpaceDN w:val="0"/>
        <w:adjustRightInd w:val="0"/>
        <w:spacing w:line="240" w:lineRule="auto"/>
        <w:jc w:val="both"/>
        <w:rPr>
          <w:rFonts w:cs="Arial"/>
          <w:szCs w:val="20"/>
        </w:rPr>
      </w:pPr>
    </w:p>
    <w:p w14:paraId="50431E73" w14:textId="1B715459" w:rsidR="00491D12" w:rsidRPr="00B81270" w:rsidRDefault="00491D12" w:rsidP="005B57CC">
      <w:pPr>
        <w:tabs>
          <w:tab w:val="left" w:pos="180"/>
          <w:tab w:val="left" w:pos="284"/>
          <w:tab w:val="left" w:pos="2977"/>
          <w:tab w:val="left" w:pos="3402"/>
        </w:tabs>
        <w:autoSpaceDE w:val="0"/>
        <w:autoSpaceDN w:val="0"/>
        <w:adjustRightInd w:val="0"/>
        <w:spacing w:line="240" w:lineRule="auto"/>
        <w:jc w:val="both"/>
        <w:rPr>
          <w:rFonts w:cs="Arial"/>
          <w:szCs w:val="20"/>
        </w:rPr>
      </w:pPr>
      <w:r w:rsidRPr="00B81270">
        <w:rPr>
          <w:rFonts w:cs="Arial"/>
          <w:szCs w:val="20"/>
        </w:rPr>
        <w:t xml:space="preserve">VROČITI: </w:t>
      </w:r>
    </w:p>
    <w:p w14:paraId="73AE6B00" w14:textId="1B59379C" w:rsidR="00103D81" w:rsidRPr="00B81270" w:rsidRDefault="00F44DC3" w:rsidP="00C42DDC">
      <w:pPr>
        <w:pStyle w:val="Odstavekseznama"/>
        <w:numPr>
          <w:ilvl w:val="2"/>
          <w:numId w:val="3"/>
        </w:numPr>
        <w:tabs>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 </w:t>
      </w:r>
      <w:r w:rsidR="00892CF3" w:rsidRPr="00B81270">
        <w:rPr>
          <w:rFonts w:cs="Arial"/>
          <w:szCs w:val="20"/>
        </w:rPr>
        <w:t xml:space="preserve">Osnovna šola Kašelj, </w:t>
      </w:r>
      <w:hyperlink r:id="rId14" w:history="1">
        <w:r w:rsidR="00892CF3" w:rsidRPr="00B81270">
          <w:rPr>
            <w:rStyle w:val="Hiperpovezava"/>
            <w:rFonts w:eastAsia="Calibri" w:cs="Arial"/>
            <w:color w:val="auto"/>
            <w:szCs w:val="20"/>
            <w:lang w:eastAsia="sl-SI"/>
          </w:rPr>
          <w:t>tajnistvo@oskaselj.si</w:t>
        </w:r>
      </w:hyperlink>
      <w:r w:rsidR="003C3ADD" w:rsidRPr="00B81270">
        <w:rPr>
          <w:rFonts w:eastAsia="Calibri" w:cs="Arial"/>
          <w:szCs w:val="20"/>
          <w:lang w:eastAsia="sl-SI"/>
        </w:rPr>
        <w:t xml:space="preserve"> </w:t>
      </w:r>
    </w:p>
    <w:p w14:paraId="11890BD5" w14:textId="77777777" w:rsidR="00C42DDC" w:rsidRPr="00B81270" w:rsidRDefault="00C42DDC" w:rsidP="00C42DDC">
      <w:pPr>
        <w:pStyle w:val="Odstavekseznama"/>
        <w:tabs>
          <w:tab w:val="left" w:pos="180"/>
          <w:tab w:val="left" w:pos="284"/>
        </w:tabs>
        <w:autoSpaceDE w:val="0"/>
        <w:autoSpaceDN w:val="0"/>
        <w:adjustRightInd w:val="0"/>
        <w:spacing w:line="240" w:lineRule="auto"/>
        <w:ind w:left="0"/>
        <w:jc w:val="both"/>
        <w:rPr>
          <w:rFonts w:cs="Arial"/>
          <w:szCs w:val="20"/>
        </w:rPr>
      </w:pPr>
    </w:p>
    <w:p w14:paraId="5FC28F7B" w14:textId="0F642FC3" w:rsidR="00C42DDC" w:rsidRPr="00B81270" w:rsidRDefault="00C42DDC" w:rsidP="00C42DDC">
      <w:pPr>
        <w:pStyle w:val="Odstavekseznama"/>
        <w:tabs>
          <w:tab w:val="left" w:pos="284"/>
        </w:tabs>
        <w:autoSpaceDE w:val="0"/>
        <w:autoSpaceDN w:val="0"/>
        <w:adjustRightInd w:val="0"/>
        <w:spacing w:line="240" w:lineRule="auto"/>
        <w:ind w:left="0"/>
        <w:jc w:val="both"/>
        <w:rPr>
          <w:rFonts w:cs="Arial"/>
          <w:szCs w:val="20"/>
        </w:rPr>
      </w:pPr>
      <w:r w:rsidRPr="00B81270">
        <w:rPr>
          <w:rFonts w:cs="Arial"/>
          <w:szCs w:val="20"/>
        </w:rPr>
        <w:t>V vednost:</w:t>
      </w:r>
    </w:p>
    <w:p w14:paraId="10E3D570" w14:textId="3F58ECAB" w:rsidR="00CC201C" w:rsidRPr="00B81270" w:rsidRDefault="00CE34A3" w:rsidP="0096441A">
      <w:pPr>
        <w:pStyle w:val="Odstavekseznama"/>
        <w:numPr>
          <w:ilvl w:val="0"/>
          <w:numId w:val="50"/>
        </w:numPr>
        <w:tabs>
          <w:tab w:val="left" w:pos="284"/>
        </w:tabs>
        <w:autoSpaceDE w:val="0"/>
        <w:autoSpaceDN w:val="0"/>
        <w:adjustRightInd w:val="0"/>
        <w:spacing w:line="240" w:lineRule="auto"/>
        <w:ind w:left="0" w:firstLine="0"/>
        <w:jc w:val="both"/>
        <w:rPr>
          <w:rFonts w:cs="Arial"/>
          <w:szCs w:val="20"/>
        </w:rPr>
      </w:pPr>
      <w:r w:rsidRPr="00B81270">
        <w:rPr>
          <w:rFonts w:cs="Arial"/>
          <w:szCs w:val="20"/>
        </w:rPr>
        <w:t xml:space="preserve"> </w:t>
      </w:r>
      <w:r w:rsidR="00C42DDC" w:rsidRPr="00B81270">
        <w:rPr>
          <w:rFonts w:cs="Arial"/>
          <w:szCs w:val="20"/>
        </w:rPr>
        <w:t xml:space="preserve">Ministrstvo za izobraževanje, znanost in šport, </w:t>
      </w:r>
      <w:hyperlink r:id="rId15" w:history="1">
        <w:r w:rsidR="00C42DDC" w:rsidRPr="00B81270">
          <w:rPr>
            <w:rStyle w:val="Hiperpovezava"/>
            <w:rFonts w:cs="Arial"/>
            <w:color w:val="auto"/>
            <w:szCs w:val="20"/>
          </w:rPr>
          <w:t>gp.mizs@gov.si</w:t>
        </w:r>
      </w:hyperlink>
      <w:r w:rsidR="00C42DDC" w:rsidRPr="00B81270">
        <w:rPr>
          <w:rFonts w:cs="Arial"/>
          <w:szCs w:val="20"/>
        </w:rPr>
        <w:t xml:space="preserve"> </w:t>
      </w:r>
    </w:p>
    <w:sectPr w:rsidR="00CC201C" w:rsidRPr="00B81270" w:rsidSect="00624241">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15E5C" w14:textId="77777777" w:rsidR="00A94617" w:rsidRDefault="00A94617" w:rsidP="000B7B87">
      <w:pPr>
        <w:spacing w:line="240" w:lineRule="auto"/>
      </w:pPr>
      <w:r>
        <w:separator/>
      </w:r>
    </w:p>
  </w:endnote>
  <w:endnote w:type="continuationSeparator" w:id="0">
    <w:p w14:paraId="4751A1AD" w14:textId="77777777" w:rsidR="00A94617" w:rsidRDefault="00A94617"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6A01D4" w:rsidRDefault="006A01D4"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6A01D4" w:rsidRDefault="006A01D4">
    <w:pPr>
      <w:pStyle w:val="Noga"/>
    </w:pPr>
  </w:p>
  <w:p w14:paraId="43F70C41" w14:textId="77777777" w:rsidR="006A01D4" w:rsidRDefault="006A01D4"/>
  <w:p w14:paraId="52CAC1F1" w14:textId="77777777" w:rsidR="006A01D4" w:rsidRDefault="006A01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76D6111C" w:rsidR="006A01D4" w:rsidRDefault="006A01D4"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6A01D4" w:rsidRDefault="006A01D4">
    <w:pPr>
      <w:pStyle w:val="Noga"/>
    </w:pPr>
  </w:p>
  <w:p w14:paraId="16420826" w14:textId="77777777" w:rsidR="006A01D4" w:rsidRDefault="006A01D4"/>
  <w:p w14:paraId="422713CD" w14:textId="77777777" w:rsidR="006A01D4" w:rsidRDefault="006A01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95D" w14:textId="77777777" w:rsidR="006A01D4" w:rsidRDefault="006A01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EDE6" w14:textId="77777777" w:rsidR="00A94617" w:rsidRDefault="00A94617" w:rsidP="000B7B87">
      <w:pPr>
        <w:spacing w:line="240" w:lineRule="auto"/>
      </w:pPr>
      <w:r>
        <w:separator/>
      </w:r>
    </w:p>
  </w:footnote>
  <w:footnote w:type="continuationSeparator" w:id="0">
    <w:p w14:paraId="343BAF45" w14:textId="77777777" w:rsidR="00A94617" w:rsidRDefault="00A94617" w:rsidP="000B7B87">
      <w:pPr>
        <w:spacing w:line="240" w:lineRule="auto"/>
      </w:pPr>
      <w:r>
        <w:continuationSeparator/>
      </w:r>
    </w:p>
  </w:footnote>
  <w:footnote w:id="1">
    <w:p w14:paraId="7901E948"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Uradni list RS, št. </w:t>
      </w:r>
      <w:hyperlink r:id="rId1" w:tgtFrame="_blank" w:tooltip="Zakon o osnovni šoli (uradno prečiščeno besedilo)" w:history="1">
        <w:r w:rsidRPr="00B81270">
          <w:rPr>
            <w:rStyle w:val="Hiperpovezava"/>
            <w:rFonts w:cs="Arial"/>
            <w:color w:val="auto"/>
            <w:sz w:val="16"/>
            <w:szCs w:val="16"/>
          </w:rPr>
          <w:t>81/06</w:t>
        </w:r>
      </w:hyperlink>
      <w:r w:rsidRPr="00B81270">
        <w:rPr>
          <w:rFonts w:cs="Arial"/>
          <w:sz w:val="16"/>
          <w:szCs w:val="16"/>
        </w:rPr>
        <w:t xml:space="preserve"> – uradno prečiščeno besedilo, </w:t>
      </w:r>
      <w:hyperlink r:id="rId2" w:tgtFrame="_blank" w:tooltip="Zakon o spremembah in dopolnitvah Zakona o osnovni šoli" w:history="1">
        <w:r w:rsidRPr="00B81270">
          <w:rPr>
            <w:rStyle w:val="Hiperpovezava"/>
            <w:rFonts w:cs="Arial"/>
            <w:color w:val="auto"/>
            <w:sz w:val="16"/>
            <w:szCs w:val="16"/>
          </w:rPr>
          <w:t>102/07</w:t>
        </w:r>
      </w:hyperlink>
      <w:r w:rsidRPr="00B81270">
        <w:rPr>
          <w:rFonts w:cs="Arial"/>
          <w:sz w:val="16"/>
          <w:szCs w:val="16"/>
        </w:rPr>
        <w:t xml:space="preserve">, </w:t>
      </w:r>
      <w:hyperlink r:id="rId3" w:tgtFrame="_blank" w:tooltip="Zakon o spremembi Zakona o spremembah in dopolnitvah Zakona o osnovni šoli" w:history="1">
        <w:r w:rsidRPr="00B81270">
          <w:rPr>
            <w:rStyle w:val="Hiperpovezava"/>
            <w:rFonts w:cs="Arial"/>
            <w:color w:val="auto"/>
            <w:sz w:val="16"/>
            <w:szCs w:val="16"/>
          </w:rPr>
          <w:t>107/10</w:t>
        </w:r>
      </w:hyperlink>
      <w:r w:rsidRPr="00B81270">
        <w:rPr>
          <w:rFonts w:cs="Arial"/>
          <w:sz w:val="16"/>
          <w:szCs w:val="16"/>
        </w:rPr>
        <w:t xml:space="preserve">, </w:t>
      </w:r>
      <w:hyperlink r:id="rId4" w:tgtFrame="_blank" w:tooltip="Zakon o spremembah in dopolnitvah Zakona o osnovni šoli" w:history="1">
        <w:r w:rsidRPr="00B81270">
          <w:rPr>
            <w:rStyle w:val="Hiperpovezava"/>
            <w:rFonts w:cs="Arial"/>
            <w:color w:val="auto"/>
            <w:sz w:val="16"/>
            <w:szCs w:val="16"/>
          </w:rPr>
          <w:t>87/11</w:t>
        </w:r>
      </w:hyperlink>
      <w:r w:rsidRPr="00B81270">
        <w:rPr>
          <w:rFonts w:cs="Arial"/>
          <w:sz w:val="16"/>
          <w:szCs w:val="16"/>
        </w:rPr>
        <w:t xml:space="preserve">, </w:t>
      </w:r>
      <w:hyperlink r:id="rId5" w:tgtFrame="_blank" w:tooltip="Zakon za uravnoteženje javnih financ" w:history="1">
        <w:r w:rsidRPr="00B81270">
          <w:rPr>
            <w:rStyle w:val="Hiperpovezava"/>
            <w:rFonts w:cs="Arial"/>
            <w:color w:val="auto"/>
            <w:sz w:val="16"/>
            <w:szCs w:val="16"/>
          </w:rPr>
          <w:t>40/12</w:t>
        </w:r>
      </w:hyperlink>
      <w:r w:rsidRPr="00B81270">
        <w:rPr>
          <w:rFonts w:cs="Arial"/>
          <w:sz w:val="16"/>
          <w:szCs w:val="16"/>
        </w:rPr>
        <w:t xml:space="preserve"> – ZUJF, </w:t>
      </w:r>
      <w:hyperlink r:id="rId6" w:tgtFrame="_blank" w:tooltip="Zakon o spremembah in dopolnitvah Zakona o osnovni šoli" w:history="1">
        <w:r w:rsidRPr="00B81270">
          <w:rPr>
            <w:rStyle w:val="Hiperpovezava"/>
            <w:rFonts w:cs="Arial"/>
            <w:color w:val="auto"/>
            <w:sz w:val="16"/>
            <w:szCs w:val="16"/>
          </w:rPr>
          <w:t>63/13</w:t>
        </w:r>
      </w:hyperlink>
      <w:r w:rsidRPr="00B81270">
        <w:rPr>
          <w:rFonts w:cs="Arial"/>
          <w:sz w:val="16"/>
          <w:szCs w:val="16"/>
        </w:rPr>
        <w:t xml:space="preserve"> in </w:t>
      </w:r>
      <w:hyperlink r:id="rId7" w:tgtFrame="_blank" w:tooltip="Zakon o spremembah in dopolnitvah Zakona o organizaciji in financiranju vzgoje in izobraževanja" w:history="1">
        <w:r w:rsidRPr="00B81270">
          <w:rPr>
            <w:rStyle w:val="Hiperpovezava"/>
            <w:rFonts w:cs="Arial"/>
            <w:color w:val="auto"/>
            <w:sz w:val="16"/>
            <w:szCs w:val="16"/>
          </w:rPr>
          <w:t>46/16</w:t>
        </w:r>
      </w:hyperlink>
      <w:r w:rsidRPr="00B81270">
        <w:rPr>
          <w:rFonts w:cs="Arial"/>
          <w:sz w:val="16"/>
          <w:szCs w:val="16"/>
        </w:rPr>
        <w:t xml:space="preserve"> – ZOFVI-L.</w:t>
      </w:r>
    </w:p>
  </w:footnote>
  <w:footnote w:id="2">
    <w:p w14:paraId="595F5B94"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Uradni list RS, št. </w:t>
      </w:r>
      <w:hyperlink r:id="rId8" w:tgtFrame="_blank" w:tooltip="Zakon o dostopu do informacij javnega značaja (uradno prečiščeno besedilo)" w:history="1">
        <w:r w:rsidRPr="00B81270">
          <w:rPr>
            <w:rStyle w:val="Hiperpovezava"/>
            <w:rFonts w:cs="Arial"/>
            <w:color w:val="auto"/>
            <w:sz w:val="16"/>
            <w:szCs w:val="16"/>
          </w:rPr>
          <w:t>51/06</w:t>
        </w:r>
      </w:hyperlink>
      <w:r w:rsidRPr="00B81270">
        <w:rPr>
          <w:rFonts w:cs="Arial"/>
          <w:sz w:val="16"/>
          <w:szCs w:val="16"/>
        </w:rPr>
        <w:t xml:space="preserve"> – uradno prečiščeno besedilo, </w:t>
      </w:r>
      <w:hyperlink r:id="rId9" w:tgtFrame="_blank" w:tooltip="Zakon o davčnem postopku" w:history="1">
        <w:r w:rsidRPr="00B81270">
          <w:rPr>
            <w:rStyle w:val="Hiperpovezava"/>
            <w:rFonts w:cs="Arial"/>
            <w:color w:val="auto"/>
            <w:sz w:val="16"/>
            <w:szCs w:val="16"/>
          </w:rPr>
          <w:t>117/06</w:t>
        </w:r>
      </w:hyperlink>
      <w:r w:rsidRPr="00B81270">
        <w:rPr>
          <w:rFonts w:cs="Arial"/>
          <w:sz w:val="16"/>
          <w:szCs w:val="16"/>
        </w:rPr>
        <w:t xml:space="preserve"> – ZDavP-2, </w:t>
      </w:r>
      <w:hyperlink r:id="rId10" w:tgtFrame="_blank" w:tooltip="Zakon o spremembah in dopolnitvah Zakona o dostopu do informacij javnega značaja" w:history="1">
        <w:r w:rsidRPr="00B81270">
          <w:rPr>
            <w:rStyle w:val="Hiperpovezava"/>
            <w:rFonts w:cs="Arial"/>
            <w:color w:val="auto"/>
            <w:sz w:val="16"/>
            <w:szCs w:val="16"/>
          </w:rPr>
          <w:t>23/14</w:t>
        </w:r>
      </w:hyperlink>
      <w:r w:rsidRPr="00B81270">
        <w:rPr>
          <w:rFonts w:cs="Arial"/>
          <w:sz w:val="16"/>
          <w:szCs w:val="16"/>
        </w:rPr>
        <w:t xml:space="preserve">, </w:t>
      </w:r>
      <w:hyperlink r:id="rId11" w:tgtFrame="_blank" w:tooltip="Zakon o spremembah in dopolnitvah Zakona o dostopu do informacij javnega značaja" w:history="1">
        <w:r w:rsidRPr="00B81270">
          <w:rPr>
            <w:rStyle w:val="Hiperpovezava"/>
            <w:rFonts w:cs="Arial"/>
            <w:color w:val="auto"/>
            <w:sz w:val="16"/>
            <w:szCs w:val="16"/>
          </w:rPr>
          <w:t>50/14</w:t>
        </w:r>
      </w:hyperlink>
      <w:r w:rsidRPr="00B81270">
        <w:rPr>
          <w:rFonts w:cs="Arial"/>
          <w:sz w:val="16"/>
          <w:szCs w:val="16"/>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B81270">
          <w:rPr>
            <w:rStyle w:val="Hiperpovezava"/>
            <w:rFonts w:cs="Arial"/>
            <w:color w:val="auto"/>
            <w:sz w:val="16"/>
            <w:szCs w:val="16"/>
          </w:rPr>
          <w:t>19/15</w:t>
        </w:r>
      </w:hyperlink>
      <w:r w:rsidRPr="00B81270">
        <w:rPr>
          <w:rFonts w:cs="Arial"/>
          <w:sz w:val="16"/>
          <w:szCs w:val="16"/>
        </w:rPr>
        <w:t xml:space="preserve"> – </w:t>
      </w:r>
      <w:proofErr w:type="spellStart"/>
      <w:r w:rsidRPr="00B81270">
        <w:rPr>
          <w:rFonts w:cs="Arial"/>
          <w:sz w:val="16"/>
          <w:szCs w:val="16"/>
        </w:rPr>
        <w:t>odl</w:t>
      </w:r>
      <w:proofErr w:type="spellEnd"/>
      <w:r w:rsidRPr="00B81270">
        <w:rPr>
          <w:rFonts w:cs="Arial"/>
          <w:sz w:val="16"/>
          <w:szCs w:val="16"/>
        </w:rPr>
        <w:t xml:space="preserve">. US in </w:t>
      </w:r>
      <w:hyperlink r:id="rId13" w:tgtFrame="_blank" w:tooltip="Zakon o spremembah in dopolnitvah Zakona o dostopu do informacij javnega značaja" w:history="1">
        <w:r w:rsidRPr="00B81270">
          <w:rPr>
            <w:rStyle w:val="Hiperpovezava"/>
            <w:rFonts w:cs="Arial"/>
            <w:color w:val="auto"/>
            <w:sz w:val="16"/>
            <w:szCs w:val="16"/>
          </w:rPr>
          <w:t>102/15</w:t>
        </w:r>
      </w:hyperlink>
      <w:r w:rsidRPr="00B81270">
        <w:rPr>
          <w:rFonts w:cs="Arial"/>
          <w:sz w:val="16"/>
          <w:szCs w:val="16"/>
        </w:rPr>
        <w:t>.</w:t>
      </w:r>
    </w:p>
  </w:footnote>
  <w:footnote w:id="3">
    <w:p w14:paraId="3A491050"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Uradni list RS, št. 9/18.</w:t>
      </w:r>
    </w:p>
  </w:footnote>
  <w:footnote w:id="4">
    <w:p w14:paraId="34499547" w14:textId="7C0C28E1"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1. člen UUP.</w:t>
      </w:r>
    </w:p>
  </w:footnote>
  <w:footnote w:id="5">
    <w:p w14:paraId="03F5243D" w14:textId="77777777" w:rsidR="006A01D4" w:rsidRPr="00B81270" w:rsidRDefault="006A01D4" w:rsidP="00C42DDC">
      <w:pPr>
        <w:spacing w:line="240" w:lineRule="auto"/>
        <w:jc w:val="both"/>
        <w:rPr>
          <w:rFonts w:cs="Arial"/>
          <w:sz w:val="16"/>
          <w:szCs w:val="16"/>
          <w:lang w:eastAsia="sl-SI"/>
        </w:rPr>
      </w:pPr>
      <w:r w:rsidRPr="00B81270">
        <w:rPr>
          <w:rStyle w:val="Sprotnaopomba-sklic"/>
          <w:rFonts w:cs="Arial"/>
          <w:sz w:val="16"/>
          <w:szCs w:val="16"/>
        </w:rPr>
        <w:footnoteRef/>
      </w:r>
      <w:r w:rsidRPr="00B81270">
        <w:rPr>
          <w:rFonts w:cs="Arial"/>
          <w:sz w:val="16"/>
          <w:szCs w:val="16"/>
        </w:rPr>
        <w:t xml:space="preserve"> </w:t>
      </w:r>
      <w:r w:rsidRPr="00B81270">
        <w:rPr>
          <w:rFonts w:cs="Arial"/>
          <w:sz w:val="16"/>
          <w:szCs w:val="16"/>
          <w:lang w:eastAsia="sl-SI"/>
        </w:rPr>
        <w:t>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p>
    <w:p w14:paraId="79561876" w14:textId="6E7BEA49" w:rsidR="006A01D4" w:rsidRPr="00B81270" w:rsidRDefault="006A01D4" w:rsidP="00C42DDC">
      <w:pPr>
        <w:spacing w:line="240" w:lineRule="auto"/>
        <w:jc w:val="both"/>
        <w:rPr>
          <w:rFonts w:cs="Arial"/>
          <w:sz w:val="16"/>
          <w:szCs w:val="16"/>
          <w:lang w:eastAsia="sl-SI"/>
        </w:rPr>
      </w:pPr>
      <w:r w:rsidRPr="00B81270">
        <w:rPr>
          <w:rFonts w:cs="Arial"/>
          <w:sz w:val="16"/>
          <w:szCs w:val="16"/>
          <w:lang w:eastAsia="sl-SI"/>
        </w:rPr>
        <w:t xml:space="preserve">Splošne informacije v zvezi z upravnimi storitvami, ki se opravijo na vlogo stranke, obsegajo zlasti podatke o tem: </w:t>
      </w:r>
    </w:p>
    <w:p w14:paraId="76F5626C" w14:textId="77777777" w:rsidR="006A01D4" w:rsidRPr="00B81270" w:rsidRDefault="006A01D4" w:rsidP="00C42DDC">
      <w:pPr>
        <w:spacing w:line="240" w:lineRule="auto"/>
        <w:jc w:val="both"/>
        <w:rPr>
          <w:rFonts w:cs="Arial"/>
          <w:sz w:val="16"/>
          <w:szCs w:val="16"/>
          <w:lang w:eastAsia="sl-SI"/>
        </w:rPr>
      </w:pPr>
      <w:r w:rsidRPr="00B81270">
        <w:rPr>
          <w:rFonts w:cs="Arial"/>
          <w:sz w:val="16"/>
          <w:szCs w:val="16"/>
          <w:lang w:eastAsia="sl-SI"/>
        </w:rPr>
        <w:t xml:space="preserve">1. kakšni so pogoji za pridobitev pravice; </w:t>
      </w:r>
    </w:p>
    <w:p w14:paraId="3ECDB74E" w14:textId="77777777" w:rsidR="006A01D4" w:rsidRPr="00B81270" w:rsidRDefault="006A01D4" w:rsidP="00C42DDC">
      <w:pPr>
        <w:spacing w:line="240" w:lineRule="auto"/>
        <w:jc w:val="both"/>
        <w:rPr>
          <w:rFonts w:cs="Arial"/>
          <w:sz w:val="16"/>
          <w:szCs w:val="16"/>
          <w:lang w:eastAsia="sl-SI"/>
        </w:rPr>
      </w:pPr>
      <w:r w:rsidRPr="00B81270">
        <w:rPr>
          <w:rFonts w:cs="Arial"/>
          <w:sz w:val="16"/>
          <w:szCs w:val="16"/>
          <w:lang w:eastAsia="sl-SI"/>
        </w:rPr>
        <w:t xml:space="preserve">2. kje in po kakšnem postopku lahko stranka pridobi pravico; </w:t>
      </w:r>
    </w:p>
    <w:p w14:paraId="74FDFEBA" w14:textId="77777777" w:rsidR="006A01D4" w:rsidRPr="00B81270" w:rsidRDefault="006A01D4" w:rsidP="00C42DDC">
      <w:pPr>
        <w:spacing w:line="240" w:lineRule="auto"/>
        <w:jc w:val="both"/>
        <w:rPr>
          <w:rFonts w:cs="Arial"/>
          <w:sz w:val="16"/>
          <w:szCs w:val="16"/>
          <w:lang w:eastAsia="sl-SI"/>
        </w:rPr>
      </w:pPr>
      <w:r w:rsidRPr="00B81270">
        <w:rPr>
          <w:rFonts w:cs="Arial"/>
          <w:sz w:val="16"/>
          <w:szCs w:val="16"/>
          <w:lang w:eastAsia="sl-SI"/>
        </w:rPr>
        <w:t xml:space="preserve">3. kaj je treba priložiti vlogi; </w:t>
      </w:r>
    </w:p>
    <w:p w14:paraId="4F222C24" w14:textId="77777777" w:rsidR="006A01D4" w:rsidRPr="00B81270" w:rsidRDefault="006A01D4" w:rsidP="00C42DDC">
      <w:pPr>
        <w:spacing w:line="240" w:lineRule="auto"/>
        <w:jc w:val="both"/>
        <w:rPr>
          <w:rFonts w:cs="Arial"/>
          <w:sz w:val="16"/>
          <w:szCs w:val="16"/>
          <w:lang w:eastAsia="sl-SI"/>
        </w:rPr>
      </w:pPr>
      <w:r w:rsidRPr="00B81270">
        <w:rPr>
          <w:rFonts w:cs="Arial"/>
          <w:sz w:val="16"/>
          <w:szCs w:val="16"/>
          <w:lang w:eastAsia="sl-SI"/>
        </w:rPr>
        <w:t xml:space="preserve">4. kolikšna je višina upravne takse in morebitnih drugih plačil ter kako se plačilo lahko izvede. </w:t>
      </w:r>
    </w:p>
    <w:p w14:paraId="2D6E9244" w14:textId="77777777" w:rsidR="006A01D4" w:rsidRPr="00B81270" w:rsidRDefault="006A01D4" w:rsidP="00C42DDC">
      <w:pPr>
        <w:spacing w:line="240" w:lineRule="auto"/>
        <w:jc w:val="both"/>
        <w:rPr>
          <w:rFonts w:cs="Arial"/>
          <w:sz w:val="16"/>
          <w:szCs w:val="16"/>
          <w:lang w:eastAsia="sl-SI"/>
        </w:rPr>
      </w:pPr>
    </w:p>
    <w:p w14:paraId="5FB54178" w14:textId="02FEA72A" w:rsidR="006A01D4" w:rsidRPr="00B81270" w:rsidRDefault="006A01D4" w:rsidP="00C42DDC">
      <w:pPr>
        <w:pStyle w:val="Sprotnaopomba-besedilo"/>
        <w:spacing w:line="240" w:lineRule="auto"/>
        <w:jc w:val="both"/>
        <w:rPr>
          <w:rFonts w:cs="Arial"/>
          <w:sz w:val="16"/>
          <w:szCs w:val="16"/>
        </w:rPr>
      </w:pPr>
    </w:p>
  </w:footnote>
  <w:footnote w:id="6">
    <w:p w14:paraId="76AC3080" w14:textId="1855AA3A" w:rsidR="006A01D4" w:rsidRPr="00B81270" w:rsidRDefault="006A01D4" w:rsidP="00C42DDC">
      <w:pPr>
        <w:pStyle w:val="Sprotnaopomba-besedilo"/>
        <w:spacing w:line="240" w:lineRule="auto"/>
        <w:rPr>
          <w:rFonts w:cs="Arial"/>
          <w:sz w:val="16"/>
          <w:szCs w:val="16"/>
        </w:rPr>
      </w:pPr>
      <w:r w:rsidRPr="00B81270">
        <w:rPr>
          <w:rStyle w:val="Sprotnaopomba-sklic"/>
          <w:rFonts w:cs="Arial"/>
          <w:sz w:val="16"/>
          <w:szCs w:val="16"/>
        </w:rPr>
        <w:footnoteRef/>
      </w:r>
      <w:r w:rsidRPr="00B81270">
        <w:rPr>
          <w:rFonts w:cs="Arial"/>
          <w:sz w:val="16"/>
          <w:szCs w:val="16"/>
        </w:rPr>
        <w:t xml:space="preserve"> Npr. ravnatelj se lahko podpiše sam pod odločbo le, če ima opravljen izpit iz ZUP.</w:t>
      </w:r>
    </w:p>
  </w:footnote>
  <w:footnote w:id="7">
    <w:p w14:paraId="76300C21" w14:textId="77777777" w:rsidR="006A01D4" w:rsidRPr="00B81270" w:rsidRDefault="006A01D4" w:rsidP="00C42DDC">
      <w:pPr>
        <w:pStyle w:val="Sprotnaopomba-besedilo"/>
        <w:spacing w:line="240" w:lineRule="auto"/>
        <w:rPr>
          <w:rFonts w:cs="Arial"/>
          <w:sz w:val="16"/>
          <w:szCs w:val="16"/>
        </w:rPr>
      </w:pPr>
      <w:r w:rsidRPr="00B81270">
        <w:rPr>
          <w:rStyle w:val="Sprotnaopomba-sklic"/>
          <w:rFonts w:cs="Arial"/>
          <w:sz w:val="16"/>
          <w:szCs w:val="16"/>
        </w:rPr>
        <w:footnoteRef/>
      </w:r>
      <w:r w:rsidRPr="00B81270">
        <w:rPr>
          <w:rFonts w:cs="Arial"/>
          <w:sz w:val="16"/>
          <w:szCs w:val="16"/>
        </w:rPr>
        <w:t xml:space="preserve"> Upravno procesno pravo: Upravni postopek in upravni spor, V. </w:t>
      </w:r>
      <w:proofErr w:type="spellStart"/>
      <w:r w:rsidRPr="00B81270">
        <w:rPr>
          <w:rFonts w:cs="Arial"/>
          <w:sz w:val="16"/>
          <w:szCs w:val="16"/>
        </w:rPr>
        <w:t>Andronja</w:t>
      </w:r>
      <w:proofErr w:type="spellEnd"/>
      <w:r w:rsidRPr="00B81270">
        <w:rPr>
          <w:rFonts w:cs="Arial"/>
          <w:sz w:val="16"/>
          <w:szCs w:val="16"/>
        </w:rPr>
        <w:t>, E. Kerševan, GV Založba, Ljubljana 2006, str. 28, 29.</w:t>
      </w:r>
    </w:p>
  </w:footnote>
  <w:footnote w:id="8">
    <w:p w14:paraId="510E6DD0"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2. člen UUP.</w:t>
      </w:r>
    </w:p>
  </w:footnote>
  <w:footnote w:id="9">
    <w:p w14:paraId="6D220E84"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32. člen UUP.</w:t>
      </w:r>
    </w:p>
  </w:footnote>
  <w:footnote w:id="10">
    <w:p w14:paraId="49858B9E"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Zadeva je celota vseh dokumentov, ki se nanašajo na isto vsebinsko vprašanje ali nalogo (23. točka 6. člena UUP.</w:t>
      </w:r>
    </w:p>
  </w:footnote>
  <w:footnote w:id="11">
    <w:p w14:paraId="1B8782FC" w14:textId="7B8F740E"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57. člen UUP.</w:t>
      </w:r>
    </w:p>
  </w:footnote>
  <w:footnote w:id="12">
    <w:p w14:paraId="17F3F5D8"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Klasifikacijski znak je številčni znak iz klasifikacijskega načrta. Načrt klasifikacijskih znakov določi predstojnik.</w:t>
      </w:r>
    </w:p>
  </w:footnote>
  <w:footnote w:id="13">
    <w:p w14:paraId="30645F99" w14:textId="5C2E35D1"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Priloga 2 UUP.</w:t>
      </w:r>
    </w:p>
  </w:footnote>
  <w:footnote w:id="14">
    <w:p w14:paraId="5F0C23C9" w14:textId="1B6B770F"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Glej Obvezen okvir načrta klasifikacijskih znakov -  priloga 2 UUP.</w:t>
      </w:r>
    </w:p>
  </w:footnote>
  <w:footnote w:id="15">
    <w:p w14:paraId="1A5CFEFA"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Številka zadeve je evidenčna oznaka zadeve, ki je sestavljena iz klasifikacijskega znaka, zaporedne številke zadeve v okviru tega znaka in štirimestne letnice nastanka zadeve.</w:t>
      </w:r>
    </w:p>
  </w:footnote>
  <w:footnote w:id="16">
    <w:p w14:paraId="07E7E1A8"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Klasifikacijski znak.</w:t>
      </w:r>
    </w:p>
  </w:footnote>
  <w:footnote w:id="17">
    <w:p w14:paraId="711676B8"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Zaporedna številka zadeve.</w:t>
      </w:r>
    </w:p>
  </w:footnote>
  <w:footnote w:id="18">
    <w:p w14:paraId="60996D34"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Letnica nastanka zadeve (ko je podana vloga ali ko se uvede postopek po uradni dolžnosti).</w:t>
      </w:r>
    </w:p>
  </w:footnote>
  <w:footnote w:id="19">
    <w:p w14:paraId="7FF7CA4B" w14:textId="32168C59" w:rsidR="006A01D4" w:rsidRPr="00B81270" w:rsidRDefault="006A01D4" w:rsidP="00C42DDC">
      <w:pPr>
        <w:pStyle w:val="odstavek0"/>
        <w:spacing w:before="0" w:beforeAutospacing="0" w:after="0" w:afterAutospacing="0"/>
        <w:jc w:val="both"/>
        <w:rPr>
          <w:rFonts w:ascii="Arial" w:hAnsi="Arial" w:cs="Arial"/>
          <w:sz w:val="16"/>
          <w:szCs w:val="16"/>
        </w:rPr>
      </w:pPr>
      <w:r w:rsidRPr="00B81270">
        <w:rPr>
          <w:rStyle w:val="Sprotnaopomba-sklic"/>
          <w:rFonts w:ascii="Arial" w:hAnsi="Arial" w:cs="Arial"/>
          <w:sz w:val="16"/>
          <w:szCs w:val="16"/>
        </w:rPr>
        <w:footnoteRef/>
      </w:r>
      <w:r w:rsidRPr="00B81270">
        <w:rPr>
          <w:rFonts w:ascii="Arial" w:hAnsi="Arial" w:cs="Arial"/>
          <w:sz w:val="16"/>
          <w:szCs w:val="16"/>
        </w:rPr>
        <w:t xml:space="preserve"> Zbirka nerešenih zadev je zbirka, v kateri se dokumentarno gradivo hrani do prenosa v tekočo zbirko.</w:t>
      </w:r>
    </w:p>
  </w:footnote>
  <w:footnote w:id="20">
    <w:p w14:paraId="71F5BC63" w14:textId="6A804086"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Tekoča zbirka je zbirka dokumentarnega gradiva, v kateri se dokumentarno gradivo hrani dve leti po letu rešitve zadeve.</w:t>
      </w:r>
    </w:p>
  </w:footnote>
  <w:footnote w:id="21">
    <w:p w14:paraId="01E99F51" w14:textId="4D59F924"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Pri opravljanju upravnih nalog organi dokumentirajo opravljeno delo in ga evidentirajo v evidenci dokumentarnega gradiva.</w:t>
      </w:r>
    </w:p>
  </w:footnote>
  <w:footnote w:id="22">
    <w:p w14:paraId="1C548E6F" w14:textId="7091B9ED"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1. odstavek 28. člena ZUP.</w:t>
      </w:r>
    </w:p>
  </w:footnote>
  <w:footnote w:id="23">
    <w:p w14:paraId="6E4BDF3C" w14:textId="66D025C8" w:rsidR="006A01D4" w:rsidRPr="00B81270" w:rsidRDefault="006A01D4" w:rsidP="00C42DDC">
      <w:pPr>
        <w:pStyle w:val="odstavek0"/>
        <w:spacing w:before="0" w:beforeAutospacing="0" w:after="0" w:afterAutospacing="0"/>
        <w:jc w:val="both"/>
        <w:rPr>
          <w:rFonts w:ascii="Arial" w:hAnsi="Arial" w:cs="Arial"/>
          <w:sz w:val="16"/>
          <w:szCs w:val="16"/>
        </w:rPr>
      </w:pPr>
      <w:r w:rsidRPr="00B81270">
        <w:rPr>
          <w:rStyle w:val="Sprotnaopomba-sklic"/>
          <w:rFonts w:ascii="Arial" w:hAnsi="Arial" w:cs="Arial"/>
          <w:sz w:val="16"/>
          <w:szCs w:val="16"/>
        </w:rPr>
        <w:footnoteRef/>
      </w:r>
      <w:r w:rsidRPr="00B81270">
        <w:rPr>
          <w:rFonts w:ascii="Arial" w:hAnsi="Arial" w:cs="Arial"/>
          <w:sz w:val="16"/>
          <w:szCs w:val="16"/>
        </w:rPr>
        <w:t xml:space="preserve"> 1. in 2. odstavek 28. člena ZUP. </w:t>
      </w:r>
      <w:r w:rsidRPr="00B81270">
        <w:rPr>
          <w:rFonts w:ascii="Arial" w:hAnsi="Arial" w:cs="Arial"/>
          <w:sz w:val="16"/>
          <w:szCs w:val="16"/>
          <w:lang w:val="x-none"/>
        </w:rPr>
        <w:t>Strokovni izpit iz upravnega postopka mora oseba opraviti najkasneje v treh mesecih od sklenitve delovnega razmerja za delovno mesto, kjer je strokovni izpit iz upravnega postopka določen kot pogoj za zasedbo delovnega mesta.</w:t>
      </w:r>
      <w:r w:rsidRPr="00B81270">
        <w:rPr>
          <w:rFonts w:ascii="Arial" w:hAnsi="Arial" w:cs="Arial"/>
          <w:sz w:val="16"/>
          <w:szCs w:val="16"/>
        </w:rPr>
        <w:t xml:space="preserve"> (3. odstavek 31. člena ZUP).</w:t>
      </w:r>
    </w:p>
  </w:footnote>
  <w:footnote w:id="24">
    <w:p w14:paraId="440C2AD8" w14:textId="56DFEAC0"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1. odstavek 30. člena ZUP.</w:t>
      </w:r>
    </w:p>
  </w:footnote>
  <w:footnote w:id="25">
    <w:p w14:paraId="19FF5BA1"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1. odstavek 31. člena ZUP.</w:t>
      </w:r>
    </w:p>
  </w:footnote>
  <w:footnote w:id="26">
    <w:p w14:paraId="7EC459D0" w14:textId="7E7E2C36"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2. člen Uredbe o izobrazbi in strokovnem izpitu za vodenje in odločanje v upravnem postopku (Uradni list RS, št. </w:t>
      </w:r>
      <w:hyperlink r:id="rId14" w:tgtFrame="_blank" w:tooltip="Uredba o izobrazbi in strokovnem izpitu za vodenje in odločanje v upravnem postopku" w:history="1">
        <w:r w:rsidRPr="00B81270">
          <w:rPr>
            <w:rStyle w:val="Hiperpovezava"/>
            <w:rFonts w:cs="Arial"/>
            <w:color w:val="auto"/>
            <w:sz w:val="16"/>
            <w:szCs w:val="16"/>
          </w:rPr>
          <w:t>12/13</w:t>
        </w:r>
      </w:hyperlink>
      <w:r w:rsidRPr="00B81270">
        <w:rPr>
          <w:rFonts w:cs="Arial"/>
          <w:sz w:val="16"/>
          <w:szCs w:val="16"/>
        </w:rPr>
        <w:t>, v nadaljevanju Uredba o izobrazbi)</w:t>
      </w:r>
    </w:p>
  </w:footnote>
  <w:footnote w:id="27">
    <w:p w14:paraId="76FE58CC" w14:textId="7D0B10AC"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1. odstavek 4. člena Uredbe o izobrazbi.</w:t>
      </w:r>
    </w:p>
  </w:footnote>
  <w:footnote w:id="28">
    <w:p w14:paraId="16A18452" w14:textId="4783D3B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2. odstavek 4. člena Uredbe o izobrazbi.</w:t>
      </w:r>
    </w:p>
  </w:footnote>
  <w:footnote w:id="29">
    <w:p w14:paraId="361F75BF"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29. člen ZUP.</w:t>
      </w:r>
    </w:p>
  </w:footnote>
  <w:footnote w:id="30">
    <w:p w14:paraId="7119F553" w14:textId="32974F24"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60. c člen ZOsn.</w:t>
      </w:r>
    </w:p>
  </w:footnote>
  <w:footnote w:id="31">
    <w:p w14:paraId="1A756D8F"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Poglavje zajema člene od 60.a do 60.h.</w:t>
      </w:r>
    </w:p>
  </w:footnote>
  <w:footnote w:id="32">
    <w:p w14:paraId="7AAB5A9A" w14:textId="7FB1A527" w:rsidR="006A01D4" w:rsidRPr="00B81270" w:rsidRDefault="006A01D4" w:rsidP="00C42DDC">
      <w:pPr>
        <w:spacing w:line="240" w:lineRule="auto"/>
        <w:jc w:val="both"/>
        <w:rPr>
          <w:rFonts w:cs="Arial"/>
          <w:sz w:val="16"/>
          <w:szCs w:val="16"/>
          <w:lang w:eastAsia="sl-SI"/>
        </w:rPr>
      </w:pPr>
      <w:r w:rsidRPr="00B81270">
        <w:rPr>
          <w:rStyle w:val="Sprotnaopomba-sklic"/>
          <w:rFonts w:cs="Arial"/>
          <w:sz w:val="16"/>
          <w:szCs w:val="16"/>
        </w:rPr>
        <w:footnoteRef/>
      </w:r>
      <w:r w:rsidRPr="00B81270">
        <w:rPr>
          <w:rFonts w:cs="Arial"/>
          <w:sz w:val="16"/>
          <w:szCs w:val="16"/>
        </w:rPr>
        <w:t xml:space="preserve"> </w:t>
      </w:r>
      <w:r w:rsidRPr="00B81270">
        <w:rPr>
          <w:rFonts w:cs="Arial"/>
          <w:sz w:val="16"/>
          <w:szCs w:val="16"/>
          <w:lang w:val="x-none"/>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r w:rsidRPr="00B81270">
        <w:rPr>
          <w:rFonts w:cs="Arial"/>
          <w:sz w:val="16"/>
          <w:szCs w:val="16"/>
        </w:rPr>
        <w:t xml:space="preserve"> (48. člen ZOsn) </w:t>
      </w:r>
    </w:p>
  </w:footnote>
  <w:footnote w:id="33">
    <w:p w14:paraId="4F56C040"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48. člen </w:t>
      </w:r>
      <w:proofErr w:type="spellStart"/>
      <w:r w:rsidRPr="00B81270">
        <w:rPr>
          <w:rFonts w:cs="Arial"/>
          <w:sz w:val="16"/>
          <w:szCs w:val="16"/>
        </w:rPr>
        <w:t>Zosn</w:t>
      </w:r>
      <w:proofErr w:type="spellEnd"/>
    </w:p>
  </w:footnote>
  <w:footnote w:id="34">
    <w:p w14:paraId="06207798" w14:textId="3C009CFE" w:rsidR="006A01D4" w:rsidRPr="00B81270" w:rsidRDefault="006A01D4" w:rsidP="00C42DDC">
      <w:pPr>
        <w:spacing w:line="240" w:lineRule="auto"/>
        <w:jc w:val="both"/>
        <w:rPr>
          <w:rFonts w:cs="Arial"/>
          <w:sz w:val="16"/>
          <w:szCs w:val="16"/>
          <w:lang w:eastAsia="sl-SI"/>
        </w:rPr>
      </w:pPr>
      <w:r w:rsidRPr="00B81270">
        <w:rPr>
          <w:rStyle w:val="Sprotnaopomba-sklic"/>
          <w:rFonts w:cs="Arial"/>
          <w:sz w:val="16"/>
          <w:szCs w:val="16"/>
        </w:rPr>
        <w:footnoteRef/>
      </w:r>
      <w:r w:rsidRPr="00B81270">
        <w:rPr>
          <w:rFonts w:cs="Arial"/>
          <w:sz w:val="16"/>
          <w:szCs w:val="16"/>
        </w:rPr>
        <w:t xml:space="preserve"> </w:t>
      </w:r>
      <w:r w:rsidRPr="00B81270">
        <w:rPr>
          <w:rFonts w:cs="Arial"/>
          <w:sz w:val="16"/>
          <w:szCs w:val="16"/>
          <w:lang w:eastAsia="sl-SI"/>
        </w:rPr>
        <w:t>44. člen ZOsn</w:t>
      </w:r>
    </w:p>
  </w:footnote>
  <w:footnote w:id="35">
    <w:p w14:paraId="48F86BD3" w14:textId="115B9573"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w:t>
      </w:r>
      <w:r w:rsidRPr="00B81270">
        <w:rPr>
          <w:rFonts w:cs="Arial"/>
          <w:sz w:val="16"/>
          <w:szCs w:val="16"/>
          <w:lang w:val="x-none"/>
        </w:rPr>
        <w:t>Učenci s posebnimi potrebami so učenci, ki potrebujejo prilagojeno izvajanje programov osnovne šole z dodatno strokovno pomočjo ali prilagojene programe osnovne šole oziroma posebni program vzgoje in izobraževanja. Ti učenci so glede na vrsto in stopnjo primanjkljaja, ovire oziroma motnje opredeljeni v zakonu, ki ureja usmerjanje otrok s posebnimi potrebami.</w:t>
      </w:r>
      <w:r w:rsidRPr="00B81270">
        <w:rPr>
          <w:rFonts w:cs="Arial"/>
          <w:sz w:val="16"/>
          <w:szCs w:val="16"/>
        </w:rPr>
        <w:t xml:space="preserve"> (12. člen ZOsn)</w:t>
      </w:r>
    </w:p>
  </w:footnote>
  <w:footnote w:id="36">
    <w:p w14:paraId="1DB82B01" w14:textId="1167ACBE"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O usmerjanju otrok s posebnimi potrebami odloča na prvi stopnji Zavod Republike Slovenije za šolstvo (22. člen Zakon o usmerjanju otrok s posebnimi potrebami (Uradni list RS, št. </w:t>
      </w:r>
      <w:hyperlink r:id="rId15" w:tgtFrame="_blank" w:tooltip="Zakon o usmerjanju otrok s posebnimi potrebami (ZUOPP-1)" w:history="1">
        <w:r w:rsidRPr="00B81270">
          <w:rPr>
            <w:rStyle w:val="Hiperpovezava"/>
            <w:rFonts w:cs="Arial"/>
            <w:color w:val="auto"/>
            <w:sz w:val="16"/>
            <w:szCs w:val="16"/>
            <w:u w:val="none"/>
          </w:rPr>
          <w:t>58/11</w:t>
        </w:r>
      </w:hyperlink>
      <w:r w:rsidRPr="00B81270">
        <w:rPr>
          <w:rFonts w:cs="Arial"/>
          <w:sz w:val="16"/>
          <w:szCs w:val="16"/>
        </w:rPr>
        <w:t xml:space="preserve">, </w:t>
      </w:r>
      <w:hyperlink r:id="rId16" w:tgtFrame="_blank" w:tooltip="Zakon za uravnoteženje javnih financ" w:history="1">
        <w:r w:rsidRPr="00B81270">
          <w:rPr>
            <w:rStyle w:val="Hiperpovezava"/>
            <w:rFonts w:cs="Arial"/>
            <w:color w:val="auto"/>
            <w:sz w:val="16"/>
            <w:szCs w:val="16"/>
            <w:u w:val="none"/>
          </w:rPr>
          <w:t>40/12</w:t>
        </w:r>
      </w:hyperlink>
      <w:r w:rsidRPr="00B81270">
        <w:rPr>
          <w:rFonts w:cs="Arial"/>
          <w:sz w:val="16"/>
          <w:szCs w:val="16"/>
        </w:rPr>
        <w:t xml:space="preserve"> – ZUJF, </w:t>
      </w:r>
      <w:hyperlink r:id="rId17" w:tgtFrame="_blank" w:tooltip="Zakon o spremembi Zakona o usmerjanju otrok s posebnimi potrebami" w:history="1">
        <w:r w:rsidRPr="00B81270">
          <w:rPr>
            <w:rStyle w:val="Hiperpovezava"/>
            <w:rFonts w:cs="Arial"/>
            <w:color w:val="auto"/>
            <w:sz w:val="16"/>
            <w:szCs w:val="16"/>
            <w:u w:val="none"/>
          </w:rPr>
          <w:t>90/12</w:t>
        </w:r>
      </w:hyperlink>
      <w:r w:rsidRPr="00B81270">
        <w:rPr>
          <w:rFonts w:cs="Arial"/>
          <w:sz w:val="16"/>
          <w:szCs w:val="16"/>
        </w:rPr>
        <w:t xml:space="preserve"> in </w:t>
      </w:r>
      <w:hyperlink r:id="rId18" w:tgtFrame="_blank" w:tooltip="Zakon o celostni zgodnji obravnavi predšolskih otrok s posebnimi potrebami" w:history="1">
        <w:r w:rsidRPr="00B81270">
          <w:rPr>
            <w:rStyle w:val="Hiperpovezava"/>
            <w:rFonts w:cs="Arial"/>
            <w:color w:val="auto"/>
            <w:sz w:val="16"/>
            <w:szCs w:val="16"/>
            <w:u w:val="none"/>
          </w:rPr>
          <w:t>41/17</w:t>
        </w:r>
      </w:hyperlink>
      <w:r w:rsidRPr="00B81270">
        <w:rPr>
          <w:rFonts w:cs="Arial"/>
          <w:sz w:val="16"/>
          <w:szCs w:val="16"/>
        </w:rPr>
        <w:t xml:space="preserve"> – ZOPOPP).</w:t>
      </w:r>
    </w:p>
  </w:footnote>
  <w:footnote w:id="37">
    <w:p w14:paraId="7D572674" w14:textId="61984099"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49. člen ZOsn.</w:t>
      </w:r>
    </w:p>
  </w:footnote>
  <w:footnote w:id="38">
    <w:p w14:paraId="1C3363A9" w14:textId="619D5F8A" w:rsidR="006A01D4" w:rsidRPr="00B81270" w:rsidRDefault="006A01D4" w:rsidP="00C42DDC">
      <w:pPr>
        <w:pStyle w:val="odstavek0"/>
        <w:spacing w:before="0" w:beforeAutospacing="0" w:after="0" w:afterAutospacing="0"/>
        <w:jc w:val="both"/>
        <w:rPr>
          <w:rFonts w:ascii="Arial" w:hAnsi="Arial" w:cs="Arial"/>
          <w:sz w:val="16"/>
          <w:szCs w:val="16"/>
        </w:rPr>
      </w:pPr>
      <w:r w:rsidRPr="00B81270">
        <w:rPr>
          <w:rStyle w:val="Sprotnaopomba-sklic"/>
          <w:rFonts w:ascii="Arial" w:hAnsi="Arial" w:cs="Arial"/>
          <w:sz w:val="16"/>
          <w:szCs w:val="16"/>
        </w:rPr>
        <w:footnoteRef/>
      </w:r>
      <w:r w:rsidRPr="00B81270">
        <w:rPr>
          <w:rFonts w:ascii="Arial" w:hAnsi="Arial" w:cs="Arial"/>
          <w:sz w:val="16"/>
          <w:szCs w:val="16"/>
        </w:rPr>
        <w:t xml:space="preserve"> Starši morajo po svojih močeh skrbeti za šolanje in strokovno izobrazbo svojih otrok glede na njihove sposobnosti, nagnjenja in želje. (4. odstavek 137. člena Družinskega zakonika, Uradni list RS, št. </w:t>
      </w:r>
      <w:hyperlink r:id="rId19" w:tgtFrame="_blank" w:tooltip="Družinski zakonik (DZ)" w:history="1">
        <w:r w:rsidRPr="00B81270">
          <w:rPr>
            <w:rStyle w:val="Hiperpovezava"/>
            <w:rFonts w:ascii="Arial" w:hAnsi="Arial" w:cs="Arial"/>
            <w:color w:val="auto"/>
            <w:sz w:val="16"/>
            <w:szCs w:val="16"/>
            <w:u w:val="none"/>
          </w:rPr>
          <w:t>15/17</w:t>
        </w:r>
      </w:hyperlink>
      <w:r w:rsidRPr="00B81270">
        <w:rPr>
          <w:rFonts w:ascii="Arial" w:hAnsi="Arial" w:cs="Arial"/>
          <w:sz w:val="16"/>
          <w:szCs w:val="16"/>
        </w:rPr>
        <w:t xml:space="preserve">, </w:t>
      </w:r>
      <w:hyperlink r:id="rId20" w:tgtFrame="_blank" w:tooltip="Zakon o nevladnih organizacijah" w:history="1">
        <w:r w:rsidRPr="00B81270">
          <w:rPr>
            <w:rStyle w:val="Hiperpovezava"/>
            <w:rFonts w:ascii="Arial" w:hAnsi="Arial" w:cs="Arial"/>
            <w:color w:val="auto"/>
            <w:sz w:val="16"/>
            <w:szCs w:val="16"/>
            <w:u w:val="none"/>
          </w:rPr>
          <w:t>21/18</w:t>
        </w:r>
      </w:hyperlink>
      <w:r w:rsidRPr="00B81270">
        <w:rPr>
          <w:rFonts w:ascii="Arial" w:hAnsi="Arial" w:cs="Arial"/>
          <w:sz w:val="16"/>
          <w:szCs w:val="16"/>
        </w:rPr>
        <w:t xml:space="preserve"> – </w:t>
      </w:r>
      <w:proofErr w:type="spellStart"/>
      <w:r w:rsidRPr="00B81270">
        <w:rPr>
          <w:rFonts w:ascii="Arial" w:hAnsi="Arial" w:cs="Arial"/>
          <w:sz w:val="16"/>
          <w:szCs w:val="16"/>
        </w:rPr>
        <w:t>ZNOrg</w:t>
      </w:r>
      <w:proofErr w:type="spellEnd"/>
      <w:r w:rsidRPr="00B81270">
        <w:rPr>
          <w:rFonts w:ascii="Arial" w:hAnsi="Arial" w:cs="Arial"/>
          <w:sz w:val="16"/>
          <w:szCs w:val="16"/>
        </w:rPr>
        <w:t xml:space="preserve"> in </w:t>
      </w:r>
      <w:hyperlink r:id="rId21" w:tgtFrame="_blank" w:tooltip="Zakon o spremembah Družinskega zakonika" w:history="1">
        <w:r w:rsidRPr="00B81270">
          <w:rPr>
            <w:rStyle w:val="Hiperpovezava"/>
            <w:rFonts w:ascii="Arial" w:hAnsi="Arial" w:cs="Arial"/>
            <w:color w:val="auto"/>
            <w:sz w:val="16"/>
            <w:szCs w:val="16"/>
            <w:u w:val="none"/>
          </w:rPr>
          <w:t>22/19</w:t>
        </w:r>
      </w:hyperlink>
      <w:r w:rsidRPr="00B81270">
        <w:rPr>
          <w:rFonts w:ascii="Arial" w:hAnsi="Arial" w:cs="Arial"/>
          <w:sz w:val="16"/>
          <w:szCs w:val="16"/>
        </w:rPr>
        <w:t xml:space="preserve">, v nadaljevanju DZ). Starševska skrb je celota obveznosti in pravic staršev, da v skladu s svojimi zmožnostmi ustvarijo razmere, v katerih bo zagotovljen celovit otrokov razvoj. Starševska skrb pripada skupaj obema staršema (6. člen DZ). Starševsko skrb izvajata oba od staršev sporazumno v skladu s koristjo otroka. Če se sama o tem ne sporazumeta, jima pri sklenitvi sporazuma pomaga center za socialno delo, na njuno željo pa tudi mediatorji. (157. člen DZ). Pristojni organ lahko omeji ali odvzame starševsko skrb enemu ali obema od staršev pod pogoji, ki jih določa ta zakonik. (2. odstavek 136. člena DZ). Enako je določal Zakon o zakonski zvezi in družinskih razmerjih (Uradni list RS, št. </w:t>
      </w:r>
      <w:hyperlink r:id="rId22" w:tgtFrame="_blank" w:tooltip="Zakon o zakonski zvezi in družinskih razmerjih (uradno prečiščeno besedilo)" w:history="1">
        <w:r w:rsidRPr="00B81270">
          <w:rPr>
            <w:rStyle w:val="Hiperpovezava"/>
            <w:rFonts w:ascii="Arial" w:hAnsi="Arial" w:cs="Arial"/>
            <w:color w:val="auto"/>
            <w:sz w:val="16"/>
            <w:szCs w:val="16"/>
            <w:u w:val="none"/>
          </w:rPr>
          <w:t>69/04</w:t>
        </w:r>
      </w:hyperlink>
      <w:r w:rsidRPr="00B81270">
        <w:rPr>
          <w:rFonts w:ascii="Arial" w:hAnsi="Arial" w:cs="Arial"/>
          <w:sz w:val="16"/>
          <w:szCs w:val="16"/>
        </w:rPr>
        <w:t xml:space="preserve"> – uradno prečiščeno besedilo, </w:t>
      </w:r>
      <w:hyperlink r:id="rId23" w:tgtFrame="_blank" w:tooltip="Odločba o delni razveljavitvi prvega odstavka 92. člena Zakona o zakonski zvezi in družinskih razmerjih" w:history="1">
        <w:r w:rsidRPr="00B81270">
          <w:rPr>
            <w:rStyle w:val="Hiperpovezava"/>
            <w:rFonts w:ascii="Arial" w:hAnsi="Arial" w:cs="Arial"/>
            <w:color w:val="auto"/>
            <w:sz w:val="16"/>
            <w:szCs w:val="16"/>
            <w:u w:val="none"/>
          </w:rPr>
          <w:t>101/07</w:t>
        </w:r>
      </w:hyperlink>
      <w:r w:rsidRPr="00B81270">
        <w:rPr>
          <w:rFonts w:ascii="Arial" w:hAnsi="Arial" w:cs="Arial"/>
          <w:sz w:val="16"/>
          <w:szCs w:val="16"/>
        </w:rPr>
        <w:t xml:space="preserve"> – </w:t>
      </w:r>
      <w:proofErr w:type="spellStart"/>
      <w:r w:rsidRPr="00B81270">
        <w:rPr>
          <w:rFonts w:ascii="Arial" w:hAnsi="Arial" w:cs="Arial"/>
          <w:sz w:val="16"/>
          <w:szCs w:val="16"/>
        </w:rPr>
        <w:t>odl</w:t>
      </w:r>
      <w:proofErr w:type="spellEnd"/>
      <w:r w:rsidRPr="00B81270">
        <w:rPr>
          <w:rFonts w:ascii="Arial" w:hAnsi="Arial" w:cs="Arial"/>
          <w:sz w:val="16"/>
          <w:szCs w:val="16"/>
        </w:rPr>
        <w:t xml:space="preserve">. US, </w:t>
      </w:r>
      <w:hyperlink r:id="rId24" w:tgtFrame="_blank" w:tooltip="Odločba o delni razveljavitvi 98. člena Zakona o zakonski zvezi in družinskih razmerjih" w:history="1">
        <w:r w:rsidRPr="00B81270">
          <w:rPr>
            <w:rStyle w:val="Hiperpovezava"/>
            <w:rFonts w:ascii="Arial" w:hAnsi="Arial" w:cs="Arial"/>
            <w:color w:val="auto"/>
            <w:sz w:val="16"/>
            <w:szCs w:val="16"/>
            <w:u w:val="none"/>
          </w:rPr>
          <w:t>90/11</w:t>
        </w:r>
      </w:hyperlink>
      <w:r w:rsidRPr="00B81270">
        <w:rPr>
          <w:rFonts w:ascii="Arial" w:hAnsi="Arial" w:cs="Arial"/>
          <w:sz w:val="16"/>
          <w:szCs w:val="16"/>
        </w:rPr>
        <w:t xml:space="preserve"> – </w:t>
      </w:r>
      <w:proofErr w:type="spellStart"/>
      <w:r w:rsidRPr="00B81270">
        <w:rPr>
          <w:rFonts w:ascii="Arial" w:hAnsi="Arial" w:cs="Arial"/>
          <w:sz w:val="16"/>
          <w:szCs w:val="16"/>
        </w:rPr>
        <w:t>odl</w:t>
      </w:r>
      <w:proofErr w:type="spellEnd"/>
      <w:r w:rsidRPr="00B81270">
        <w:rPr>
          <w:rFonts w:ascii="Arial" w:hAnsi="Arial" w:cs="Arial"/>
          <w:sz w:val="16"/>
          <w:szCs w:val="16"/>
        </w:rPr>
        <w:t xml:space="preserve">. US, </w:t>
      </w:r>
      <w:hyperlink r:id="rId25" w:tgtFrame="_blank" w:tooltip="Odločba o delni razveljavitvi drugega odstavka 92. člena Zakona o zakonski zvezi in družinskih razmerjih z odložnim rokom" w:history="1">
        <w:r w:rsidRPr="00B81270">
          <w:rPr>
            <w:rStyle w:val="Hiperpovezava"/>
            <w:rFonts w:ascii="Arial" w:hAnsi="Arial" w:cs="Arial"/>
            <w:color w:val="auto"/>
            <w:sz w:val="16"/>
            <w:szCs w:val="16"/>
            <w:u w:val="none"/>
          </w:rPr>
          <w:t>84/12</w:t>
        </w:r>
      </w:hyperlink>
      <w:r w:rsidRPr="00B81270">
        <w:rPr>
          <w:rFonts w:ascii="Arial" w:hAnsi="Arial" w:cs="Arial"/>
          <w:sz w:val="16"/>
          <w:szCs w:val="16"/>
        </w:rPr>
        <w:t xml:space="preserve"> – </w:t>
      </w:r>
      <w:proofErr w:type="spellStart"/>
      <w:r w:rsidRPr="00B81270">
        <w:rPr>
          <w:rFonts w:ascii="Arial" w:hAnsi="Arial" w:cs="Arial"/>
          <w:sz w:val="16"/>
          <w:szCs w:val="16"/>
        </w:rPr>
        <w:t>odl</w:t>
      </w:r>
      <w:proofErr w:type="spellEnd"/>
      <w:r w:rsidRPr="00B81270">
        <w:rPr>
          <w:rFonts w:ascii="Arial" w:hAnsi="Arial" w:cs="Arial"/>
          <w:sz w:val="16"/>
          <w:szCs w:val="16"/>
        </w:rPr>
        <w:t xml:space="preserve">. US, </w:t>
      </w:r>
      <w:hyperlink r:id="rId26" w:tgtFrame="_blank" w:tooltip="Odločba o delni razveljavitvi drugega odstavka 96. člena Zakona o zakonski zvezi in družinskih razmerjih" w:history="1">
        <w:r w:rsidRPr="00B81270">
          <w:rPr>
            <w:rStyle w:val="Hiperpovezava"/>
            <w:rFonts w:ascii="Arial" w:hAnsi="Arial" w:cs="Arial"/>
            <w:color w:val="auto"/>
            <w:sz w:val="16"/>
            <w:szCs w:val="16"/>
            <w:u w:val="none"/>
          </w:rPr>
          <w:t>82/15</w:t>
        </w:r>
      </w:hyperlink>
      <w:r w:rsidRPr="00B81270">
        <w:rPr>
          <w:rFonts w:ascii="Arial" w:hAnsi="Arial" w:cs="Arial"/>
          <w:sz w:val="16"/>
          <w:szCs w:val="16"/>
        </w:rPr>
        <w:t xml:space="preserve"> – </w:t>
      </w:r>
      <w:proofErr w:type="spellStart"/>
      <w:r w:rsidRPr="00B81270">
        <w:rPr>
          <w:rFonts w:ascii="Arial" w:hAnsi="Arial" w:cs="Arial"/>
          <w:sz w:val="16"/>
          <w:szCs w:val="16"/>
        </w:rPr>
        <w:t>odl</w:t>
      </w:r>
      <w:proofErr w:type="spellEnd"/>
      <w:r w:rsidRPr="00B81270">
        <w:rPr>
          <w:rFonts w:ascii="Arial" w:hAnsi="Arial" w:cs="Arial"/>
          <w:sz w:val="16"/>
          <w:szCs w:val="16"/>
        </w:rPr>
        <w:t xml:space="preserve">. US, </w:t>
      </w:r>
      <w:hyperlink r:id="rId27" w:tgtFrame="_blank" w:tooltip="Družinski zakonik" w:history="1">
        <w:r w:rsidRPr="00B81270">
          <w:rPr>
            <w:rStyle w:val="Hiperpovezava"/>
            <w:rFonts w:ascii="Arial" w:hAnsi="Arial" w:cs="Arial"/>
            <w:color w:val="auto"/>
            <w:sz w:val="16"/>
            <w:szCs w:val="16"/>
            <w:u w:val="none"/>
          </w:rPr>
          <w:t>15/17</w:t>
        </w:r>
      </w:hyperlink>
      <w:r w:rsidRPr="00B81270">
        <w:rPr>
          <w:rFonts w:ascii="Arial" w:hAnsi="Arial" w:cs="Arial"/>
          <w:sz w:val="16"/>
          <w:szCs w:val="16"/>
        </w:rPr>
        <w:t xml:space="preserve"> – DZ in </w:t>
      </w:r>
      <w:hyperlink r:id="rId28" w:tgtFrame="_blank" w:tooltip="Zakon o socialnem vključevanju invalidov" w:history="1">
        <w:r w:rsidRPr="00B81270">
          <w:rPr>
            <w:rStyle w:val="Hiperpovezava"/>
            <w:rFonts w:ascii="Arial" w:hAnsi="Arial" w:cs="Arial"/>
            <w:color w:val="auto"/>
            <w:sz w:val="16"/>
            <w:szCs w:val="16"/>
            <w:u w:val="none"/>
          </w:rPr>
          <w:t>30/18</w:t>
        </w:r>
      </w:hyperlink>
      <w:r w:rsidRPr="00B81270">
        <w:rPr>
          <w:rFonts w:ascii="Arial" w:hAnsi="Arial" w:cs="Arial"/>
          <w:sz w:val="16"/>
          <w:szCs w:val="16"/>
        </w:rPr>
        <w:t xml:space="preserve"> – ZSVI) glede izvrševanja </w:t>
      </w:r>
      <w:r w:rsidRPr="00B81270">
        <w:rPr>
          <w:rFonts w:ascii="Arial" w:hAnsi="Arial" w:cs="Arial"/>
          <w:sz w:val="16"/>
          <w:szCs w:val="16"/>
          <w:u w:val="single"/>
        </w:rPr>
        <w:t>roditeljske pravice</w:t>
      </w:r>
      <w:r w:rsidRPr="00B81270">
        <w:rPr>
          <w:rFonts w:ascii="Arial" w:hAnsi="Arial" w:cs="Arial"/>
          <w:sz w:val="16"/>
          <w:szCs w:val="16"/>
        </w:rPr>
        <w:t>, ki se je uporabljal v času odločanja v konkretnem primeru.</w:t>
      </w:r>
    </w:p>
  </w:footnote>
  <w:footnote w:id="39">
    <w:p w14:paraId="57A4C56F" w14:textId="7104D841"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Priporočila za šole Ministrstva za izobraževanje, znanost in šport, št. 6034-53/2016/1 z dne 12. 7. 2016.</w:t>
      </w:r>
    </w:p>
  </w:footnote>
  <w:footnote w:id="40">
    <w:p w14:paraId="0D391AAA" w14:textId="1712A05B" w:rsidR="006A01D4" w:rsidRPr="00B81270" w:rsidRDefault="006A01D4" w:rsidP="00C42DDC">
      <w:pPr>
        <w:pStyle w:val="odstavek0"/>
        <w:spacing w:before="0" w:beforeAutospacing="0" w:after="0" w:afterAutospacing="0"/>
        <w:jc w:val="both"/>
        <w:rPr>
          <w:rFonts w:ascii="Arial" w:hAnsi="Arial" w:cs="Arial"/>
          <w:sz w:val="16"/>
          <w:szCs w:val="16"/>
        </w:rPr>
      </w:pPr>
      <w:r w:rsidRPr="00B81270">
        <w:rPr>
          <w:rStyle w:val="Sprotnaopomba-sklic"/>
          <w:rFonts w:ascii="Arial" w:hAnsi="Arial" w:cs="Arial"/>
          <w:sz w:val="16"/>
          <w:szCs w:val="16"/>
        </w:rPr>
        <w:footnoteRef/>
      </w:r>
      <w:r w:rsidRPr="00B81270">
        <w:rPr>
          <w:rFonts w:ascii="Arial" w:hAnsi="Arial" w:cs="Arial"/>
          <w:sz w:val="16"/>
          <w:szCs w:val="16"/>
        </w:rPr>
        <w:t xml:space="preserve"> Iz vhodnega dokumenta v fizični obliki je iz odtisa žiga ali drugače razviden organ, ki je dokument prejel, datum prejema in številka dokumenta. Organ za potrebe svojega poslovanja lahko na dokument zapiše tudi druge podatke.</w:t>
      </w:r>
    </w:p>
  </w:footnote>
  <w:footnote w:id="41">
    <w:p w14:paraId="62438A59" w14:textId="01F76EA1"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1. odstavek 48. člen ZOsn določa le pravico do vpisa na drugo osnovno šolo, celoten potek postopka, druge pravice ter obveznosti s tem v zvezi določa 6. člen Uredbe.</w:t>
      </w:r>
    </w:p>
  </w:footnote>
  <w:footnote w:id="42">
    <w:p w14:paraId="07A377BD" w14:textId="3977D8F6"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Uradni list RS, št. </w:t>
      </w:r>
      <w:hyperlink r:id="rId29" w:tgtFrame="_blank" w:tooltip="Uredba o merilih za oblikovanje javne mreže osnovnih šol, javne mreže osnovnih šol in zavodov za vzgojo in izobraževanje otrok in mladostnikov s posebnimi potrebami ter javne mreže glasbenih šol" w:history="1">
        <w:r w:rsidRPr="00B81270">
          <w:rPr>
            <w:rStyle w:val="Hiperpovezava"/>
            <w:rFonts w:cs="Arial"/>
            <w:color w:val="auto"/>
            <w:sz w:val="16"/>
            <w:szCs w:val="16"/>
            <w:u w:val="none"/>
          </w:rPr>
          <w:t>16/98</w:t>
        </w:r>
      </w:hyperlink>
      <w:r w:rsidRPr="00B81270">
        <w:rPr>
          <w:rFonts w:cs="Arial"/>
          <w:sz w:val="16"/>
          <w:szCs w:val="16"/>
        </w:rPr>
        <w:t xml:space="preserve">, </w:t>
      </w:r>
      <w:hyperlink r:id="rId30" w:tgtFrame="_blank" w:tooltip="Uredba o spremembi in dopolnitvi uredbe o merilih za oblikovanje javne mreže osnovnih šol, javne mreže osnovnih šol in zavodov za vzgojo in izobraževanje otrok in mladostnikov s posebnimi potrebami ter javne mreže glasbenih šol" w:history="1">
        <w:r w:rsidRPr="00B81270">
          <w:rPr>
            <w:rStyle w:val="Hiperpovezava"/>
            <w:rFonts w:cs="Arial"/>
            <w:color w:val="auto"/>
            <w:sz w:val="16"/>
            <w:szCs w:val="16"/>
            <w:u w:val="none"/>
          </w:rPr>
          <w:t>27/99</w:t>
        </w:r>
      </w:hyperlink>
      <w:r w:rsidRPr="00B81270">
        <w:rPr>
          <w:rFonts w:cs="Arial"/>
          <w:sz w:val="16"/>
          <w:szCs w:val="16"/>
        </w:rPr>
        <w:t xml:space="preserve">, </w:t>
      </w:r>
      <w:hyperlink r:id="rId31" w:tgtFrame="_blank" w:tooltip="Uredba o dopolnitvi uredbe o merilih za oblikovanje javne mreže osnovnih šol, javne mreže osnovnih šol in zavodov za vzgojo in izobraževanje otrok in mladostnikov s posebnimi potrebami ter javne mreže glasbenih šol" w:history="1">
        <w:r w:rsidRPr="00B81270">
          <w:rPr>
            <w:rStyle w:val="Hiperpovezava"/>
            <w:rFonts w:cs="Arial"/>
            <w:color w:val="auto"/>
            <w:sz w:val="16"/>
            <w:szCs w:val="16"/>
            <w:u w:val="none"/>
          </w:rPr>
          <w:t>134/03</w:t>
        </w:r>
      </w:hyperlink>
      <w:r w:rsidRPr="00B81270">
        <w:rPr>
          <w:rFonts w:cs="Arial"/>
          <w:sz w:val="16"/>
          <w:szCs w:val="16"/>
        </w:rPr>
        <w:t xml:space="preserve">, </w:t>
      </w:r>
      <w:hyperlink r:id="rId32" w:tgtFrame="_blank" w:tooltip="Uredba o spremembi Uredbe o merilih za oblikovanje javne mreže osnovnih šol, javne mreže osnovnih šol in zavodov za vzgojo in izobraževanje otrok in mladostnikov s posebnimi potrebami ter javne mreže glasbenih šol" w:history="1">
        <w:r w:rsidRPr="00B81270">
          <w:rPr>
            <w:rStyle w:val="Hiperpovezava"/>
            <w:rFonts w:cs="Arial"/>
            <w:color w:val="auto"/>
            <w:sz w:val="16"/>
            <w:szCs w:val="16"/>
            <w:u w:val="none"/>
          </w:rPr>
          <w:t>37/16</w:t>
        </w:r>
      </w:hyperlink>
      <w:r w:rsidRPr="00B81270">
        <w:rPr>
          <w:rFonts w:cs="Arial"/>
          <w:sz w:val="16"/>
          <w:szCs w:val="16"/>
        </w:rPr>
        <w:t xml:space="preserve"> in </w:t>
      </w:r>
      <w:hyperlink r:id="rId33" w:tgtFrame="_blank" w:tooltip="Uredba o spremembi Uredbe o merilih za oblikovanje javne mreže osnovnih šol, javne mreže osnovnih šol in zavodov za vzgojo in izobraževanje otrok in mladostnikov s posebnimi potrebami ter javne mreže glasbenih šol" w:history="1">
        <w:r w:rsidRPr="00B81270">
          <w:rPr>
            <w:rStyle w:val="Hiperpovezava"/>
            <w:rFonts w:cs="Arial"/>
            <w:color w:val="auto"/>
            <w:sz w:val="16"/>
            <w:szCs w:val="16"/>
            <w:u w:val="none"/>
          </w:rPr>
          <w:t>4/18</w:t>
        </w:r>
      </w:hyperlink>
      <w:r w:rsidRPr="00B81270">
        <w:rPr>
          <w:rStyle w:val="Hiperpovezava"/>
          <w:rFonts w:cs="Arial"/>
          <w:color w:val="auto"/>
          <w:sz w:val="16"/>
          <w:szCs w:val="16"/>
          <w:u w:val="none"/>
        </w:rPr>
        <w:t>.</w:t>
      </w:r>
    </w:p>
  </w:footnote>
  <w:footnote w:id="43">
    <w:p w14:paraId="31F11CFA" w14:textId="77777777" w:rsidR="006A01D4" w:rsidRPr="00B81270" w:rsidRDefault="006A01D4" w:rsidP="00C42DDC">
      <w:pPr>
        <w:pStyle w:val="Sprotnaopomba-besedilo"/>
        <w:tabs>
          <w:tab w:val="left" w:pos="284"/>
        </w:tabs>
        <w:spacing w:line="240" w:lineRule="auto"/>
        <w:jc w:val="both"/>
        <w:rPr>
          <w:rStyle w:val="Sprotnaopomba-sklic"/>
          <w:rFonts w:eastAsia="Calibri" w:cs="Arial"/>
          <w:sz w:val="16"/>
          <w:szCs w:val="16"/>
          <w:vertAlign w:val="baseline"/>
        </w:rPr>
      </w:pPr>
      <w:r w:rsidRPr="00B81270">
        <w:rPr>
          <w:rStyle w:val="Sprotnaopomba-sklic"/>
          <w:rFonts w:eastAsia="Calibri" w:cs="Arial"/>
          <w:sz w:val="16"/>
          <w:szCs w:val="16"/>
        </w:rPr>
        <w:footnoteRef/>
      </w:r>
      <w:r w:rsidRPr="00B81270">
        <w:rPr>
          <w:rStyle w:val="Sprotnaopomba-sklic"/>
          <w:rFonts w:eastAsia="Calibri" w:cs="Arial"/>
          <w:sz w:val="16"/>
          <w:szCs w:val="16"/>
          <w:vertAlign w:val="baseline"/>
        </w:rPr>
        <w:t xml:space="preserve"> Božo Grafenauer in Janez Breznik: Upravni postopek in upravni spor (GV Založba 2005, stran 22);</w:t>
      </w:r>
    </w:p>
  </w:footnote>
  <w:footnote w:id="44">
    <w:p w14:paraId="6E756653"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Glej Zakon o splošnem upravnem postopku (ZUP): s komentarjem, T. Jerovšek et </w:t>
      </w:r>
      <w:proofErr w:type="spellStart"/>
      <w:r w:rsidRPr="00B81270">
        <w:rPr>
          <w:rFonts w:cs="Arial"/>
          <w:sz w:val="16"/>
          <w:szCs w:val="16"/>
        </w:rPr>
        <w:t>al</w:t>
      </w:r>
      <w:proofErr w:type="spellEnd"/>
      <w:r w:rsidRPr="00B81270">
        <w:rPr>
          <w:rFonts w:cs="Arial"/>
          <w:sz w:val="16"/>
          <w:szCs w:val="16"/>
        </w:rPr>
        <w:t xml:space="preserve">., Ljubljana: </w:t>
      </w:r>
      <w:proofErr w:type="spellStart"/>
      <w:r w:rsidRPr="00B81270">
        <w:rPr>
          <w:rFonts w:cs="Arial"/>
          <w:sz w:val="16"/>
          <w:szCs w:val="16"/>
        </w:rPr>
        <w:t>Nebra</w:t>
      </w:r>
      <w:proofErr w:type="spellEnd"/>
      <w:r w:rsidRPr="00B81270">
        <w:rPr>
          <w:rFonts w:cs="Arial"/>
          <w:sz w:val="16"/>
          <w:szCs w:val="16"/>
        </w:rPr>
        <w:t>, 2004.</w:t>
      </w:r>
    </w:p>
  </w:footnote>
  <w:footnote w:id="45">
    <w:p w14:paraId="0EDEBF16" w14:textId="10B62855" w:rsidR="006A01D4" w:rsidRPr="00B81270" w:rsidRDefault="006A01D4" w:rsidP="00C42DDC">
      <w:pPr>
        <w:pStyle w:val="odstavek0"/>
        <w:spacing w:before="0" w:beforeAutospacing="0" w:after="0" w:afterAutospacing="0"/>
        <w:jc w:val="both"/>
        <w:rPr>
          <w:rFonts w:ascii="Arial" w:hAnsi="Arial" w:cs="Arial"/>
          <w:sz w:val="16"/>
          <w:szCs w:val="16"/>
        </w:rPr>
      </w:pPr>
      <w:r w:rsidRPr="00B81270">
        <w:rPr>
          <w:rStyle w:val="Sprotnaopomba-sklic"/>
          <w:rFonts w:ascii="Arial" w:hAnsi="Arial" w:cs="Arial"/>
          <w:sz w:val="16"/>
          <w:szCs w:val="16"/>
        </w:rPr>
        <w:footnoteRef/>
      </w:r>
      <w:r w:rsidRPr="00B81270">
        <w:rPr>
          <w:rFonts w:ascii="Arial" w:hAnsi="Arial" w:cs="Arial"/>
          <w:sz w:val="16"/>
          <w:szCs w:val="16"/>
        </w:rPr>
        <w:t xml:space="preserve"> </w:t>
      </w:r>
      <w:r w:rsidRPr="00B81270">
        <w:rPr>
          <w:rFonts w:ascii="Arial" w:hAnsi="Arial" w:cs="Arial"/>
          <w:sz w:val="16"/>
          <w:szCs w:val="16"/>
          <w:lang w:val="x-none"/>
        </w:rPr>
        <w:t>Če se odločba odpravi ali izreče za nično, se odpravijo tudi pravne posledice, ki so iz nje nastale. Če se odločba razveljavi, se ne odpravijo pravne posledice, ki so iz nje že nastale, ne morejo pa nastati iz nje nobene nadaljnje pravne posledice.</w:t>
      </w:r>
      <w:r w:rsidRPr="00B81270">
        <w:rPr>
          <w:rFonts w:ascii="Arial" w:hAnsi="Arial" w:cs="Arial"/>
          <w:sz w:val="16"/>
          <w:szCs w:val="16"/>
        </w:rPr>
        <w:t xml:space="preserve"> (1. in 2. odstavek 281. člena ZUP)</w:t>
      </w:r>
    </w:p>
  </w:footnote>
  <w:footnote w:id="46">
    <w:p w14:paraId="5A2EFD0C" w14:textId="1ADFEC98"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Glej Zakon o splošnem upravnem postopku (ZUP): s komentarjem, T. Jerovšek et </w:t>
      </w:r>
      <w:proofErr w:type="spellStart"/>
      <w:r w:rsidRPr="00B81270">
        <w:rPr>
          <w:rFonts w:cs="Arial"/>
          <w:sz w:val="16"/>
          <w:szCs w:val="16"/>
        </w:rPr>
        <w:t>al</w:t>
      </w:r>
      <w:proofErr w:type="spellEnd"/>
      <w:r w:rsidRPr="00B81270">
        <w:rPr>
          <w:rFonts w:cs="Arial"/>
          <w:sz w:val="16"/>
          <w:szCs w:val="16"/>
        </w:rPr>
        <w:t xml:space="preserve">., Ljubljana: </w:t>
      </w:r>
      <w:proofErr w:type="spellStart"/>
      <w:r w:rsidRPr="00B81270">
        <w:rPr>
          <w:rFonts w:cs="Arial"/>
          <w:sz w:val="16"/>
          <w:szCs w:val="16"/>
        </w:rPr>
        <w:t>Nebra</w:t>
      </w:r>
      <w:proofErr w:type="spellEnd"/>
      <w:r w:rsidRPr="00B81270">
        <w:rPr>
          <w:rFonts w:cs="Arial"/>
          <w:sz w:val="16"/>
          <w:szCs w:val="16"/>
        </w:rPr>
        <w:t>, 2004.</w:t>
      </w:r>
    </w:p>
  </w:footnote>
  <w:footnote w:id="47">
    <w:p w14:paraId="131DE72D" w14:textId="60E214CB"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Uradni list RS, št. 1/2019.</w:t>
      </w:r>
    </w:p>
  </w:footnote>
  <w:footnote w:id="48">
    <w:p w14:paraId="31E93AE0" w14:textId="7777777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2. odstavek 60. b člena ZOsn.</w:t>
      </w:r>
    </w:p>
  </w:footnote>
  <w:footnote w:id="49">
    <w:p w14:paraId="19364F7A" w14:textId="2D44EFA3"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w:t>
      </w:r>
      <w:r w:rsidRPr="00B81270">
        <w:rPr>
          <w:rFonts w:cs="Arial"/>
          <w:sz w:val="16"/>
          <w:szCs w:val="16"/>
          <w:lang w:val="x-none"/>
        </w:rPr>
        <w:t>V enostavnih zadevah, v katerih je udeležena samo ena stranka, in v enostavnih zadevah, v katerih sta v postopku udeleženi dve stranki ali več, pa nobena ne ugovarja postavljenemu zahtevku in se zahtevku ugodi, lahko vsebuje obrazložitev odločbe samo kratko obrazložitev strankinega zahtevka in sklicevanje na pravne predpise, na podlagi katerih je bilo o zadevi odločeno. V takih zadevah se lahko izda odločba tudi na predpisanem obrazcu ali samodejno z uporabo informacijskega sistema.</w:t>
      </w:r>
    </w:p>
  </w:footnote>
  <w:footnote w:id="50">
    <w:p w14:paraId="38F4E360" w14:textId="51A86556"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w:t>
      </w:r>
      <w:r w:rsidRPr="00B81270">
        <w:rPr>
          <w:rFonts w:cs="Arial"/>
          <w:sz w:val="16"/>
          <w:szCs w:val="16"/>
          <w:lang w:eastAsia="sl-SI"/>
        </w:rPr>
        <w:t xml:space="preserve">Ni obvezno za </w:t>
      </w:r>
      <w:r w:rsidRPr="00B81270">
        <w:rPr>
          <w:rFonts w:cs="Arial"/>
          <w:sz w:val="16"/>
          <w:szCs w:val="16"/>
          <w:lang w:val="x-none" w:eastAsia="sl-SI"/>
        </w:rPr>
        <w:t>zasebne osnovne šole.</w:t>
      </w:r>
    </w:p>
  </w:footnote>
  <w:footnote w:id="51">
    <w:p w14:paraId="6D0F7F70" w14:textId="29F82ABC" w:rsidR="006A01D4" w:rsidRPr="00B81270" w:rsidRDefault="006A01D4" w:rsidP="00C42DDC">
      <w:pPr>
        <w:pStyle w:val="Odstavek"/>
        <w:spacing w:before="0"/>
        <w:ind w:firstLine="0"/>
        <w:rPr>
          <w:rFonts w:cs="Arial"/>
          <w:sz w:val="16"/>
          <w:szCs w:val="16"/>
        </w:rPr>
      </w:pPr>
      <w:r w:rsidRPr="00B81270">
        <w:rPr>
          <w:rStyle w:val="Sprotnaopomba-sklic"/>
          <w:rFonts w:cs="Arial"/>
          <w:sz w:val="16"/>
          <w:szCs w:val="16"/>
        </w:rPr>
        <w:footnoteRef/>
      </w:r>
      <w:r w:rsidRPr="00B81270">
        <w:rPr>
          <w:rFonts w:cs="Arial"/>
          <w:sz w:val="16"/>
          <w:szCs w:val="16"/>
        </w:rPr>
        <w:t xml:space="preserve"> Šolski okoliš je območje, na katerem imajo starši pravico vpisati otroka v osnovno šolo, ki ima sedež na tem območju. (5. člen Uredbe)</w:t>
      </w:r>
    </w:p>
  </w:footnote>
  <w:footnote w:id="52">
    <w:p w14:paraId="6C7B9D37" w14:textId="7B1A56B6"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Ureja 51. člen ZOsn.</w:t>
      </w:r>
    </w:p>
  </w:footnote>
  <w:footnote w:id="53">
    <w:p w14:paraId="6C47F052" w14:textId="77777777" w:rsidR="006A01D4" w:rsidRPr="00B81270" w:rsidRDefault="006A01D4" w:rsidP="00C42DDC">
      <w:pPr>
        <w:pStyle w:val="Sprotnaopomba-besedilo"/>
        <w:tabs>
          <w:tab w:val="left" w:pos="284"/>
        </w:tabs>
        <w:spacing w:line="240" w:lineRule="auto"/>
        <w:jc w:val="both"/>
        <w:rPr>
          <w:rStyle w:val="Sprotnaopomba-sklic"/>
          <w:rFonts w:eastAsia="Calibri" w:cs="Arial"/>
          <w:sz w:val="16"/>
          <w:szCs w:val="16"/>
          <w:vertAlign w:val="baseline"/>
        </w:rPr>
      </w:pPr>
      <w:r w:rsidRPr="00B81270">
        <w:rPr>
          <w:rStyle w:val="Sprotnaopomba-sklic"/>
          <w:rFonts w:eastAsia="Calibri" w:cs="Arial"/>
          <w:sz w:val="16"/>
          <w:szCs w:val="16"/>
        </w:rPr>
        <w:footnoteRef/>
      </w:r>
      <w:r w:rsidRPr="00B81270">
        <w:rPr>
          <w:rStyle w:val="Sprotnaopomba-sklic"/>
          <w:rFonts w:eastAsia="Calibri" w:cs="Arial"/>
          <w:sz w:val="16"/>
          <w:szCs w:val="16"/>
          <w:vertAlign w:val="baseline"/>
        </w:rPr>
        <w:t xml:space="preserve"> Božo Grafenauer in Janez Breznik: Upravni postopek in upravni spor (GV Založba 2005, stran 22);</w:t>
      </w:r>
    </w:p>
  </w:footnote>
  <w:footnote w:id="54">
    <w:p w14:paraId="30226E53" w14:textId="51664B28"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http://www.oskaselj.si/status-scaronportnika.html</w:t>
      </w:r>
    </w:p>
  </w:footnote>
  <w:footnote w:id="55">
    <w:p w14:paraId="46CFEC9F" w14:textId="5A4FB69A"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Vir: </w:t>
      </w:r>
      <w:hyperlink r:id="rId34" w:history="1">
        <w:r w:rsidRPr="00B81270">
          <w:rPr>
            <w:rStyle w:val="Hiperpovezava"/>
            <w:rFonts w:cs="Arial"/>
            <w:color w:val="auto"/>
            <w:sz w:val="16"/>
            <w:szCs w:val="16"/>
          </w:rPr>
          <w:t>http://pisrs.si/Pis.web/pregledPredpisa?id=PRAV3458</w:t>
        </w:r>
      </w:hyperlink>
      <w:r w:rsidRPr="00B81270">
        <w:rPr>
          <w:rFonts w:cs="Arial"/>
          <w:sz w:val="16"/>
          <w:szCs w:val="16"/>
        </w:rPr>
        <w:t xml:space="preserve"> </w:t>
      </w:r>
    </w:p>
  </w:footnote>
  <w:footnote w:id="56">
    <w:p w14:paraId="756C2764" w14:textId="00DC3A96"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54. člen ZOsn.</w:t>
      </w:r>
    </w:p>
  </w:footnote>
  <w:footnote w:id="57">
    <w:p w14:paraId="72055D0B" w14:textId="19C78324"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52. člen ZOsn.</w:t>
      </w:r>
    </w:p>
  </w:footnote>
  <w:footnote w:id="58">
    <w:p w14:paraId="000FE9E9" w14:textId="1178E34D"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55. člen ZOsn. </w:t>
      </w:r>
    </w:p>
  </w:footnote>
  <w:footnote w:id="59">
    <w:p w14:paraId="61A0A442" w14:textId="15C03908"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55. člen ZOsn.</w:t>
      </w:r>
    </w:p>
  </w:footnote>
  <w:footnote w:id="60">
    <w:p w14:paraId="459D0527" w14:textId="6E7885B7"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Številka dokumenta je evidenčna oznaka dokumenta, ki je sestavljena iz številke zadeve in zaporedne številke dokumenta v okviru zadeve.</w:t>
      </w:r>
    </w:p>
  </w:footnote>
  <w:footnote w:id="61">
    <w:p w14:paraId="7F0B80D0" w14:textId="1B90EF1A"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90. - 95. člen UUP</w:t>
      </w:r>
    </w:p>
  </w:footnote>
  <w:footnote w:id="62">
    <w:p w14:paraId="47FF4F4F" w14:textId="77777777" w:rsidR="006A01D4" w:rsidRPr="00B81270" w:rsidRDefault="006A01D4" w:rsidP="00C42DDC">
      <w:pPr>
        <w:pStyle w:val="Sprotnaopomba-besedilo"/>
        <w:spacing w:line="240" w:lineRule="auto"/>
        <w:contextualSpacing/>
        <w:jc w:val="both"/>
        <w:rPr>
          <w:rStyle w:val="Sprotnaopomba-sklic"/>
          <w:rFonts w:cs="Arial"/>
          <w:sz w:val="16"/>
          <w:szCs w:val="16"/>
          <w:vertAlign w:val="baseline"/>
        </w:rPr>
      </w:pPr>
      <w:r w:rsidRPr="00B81270">
        <w:rPr>
          <w:rStyle w:val="Sprotnaopomba-sklic"/>
          <w:rFonts w:cs="Arial"/>
          <w:sz w:val="16"/>
          <w:szCs w:val="16"/>
        </w:rPr>
        <w:footnoteRef/>
      </w:r>
      <w:r w:rsidRPr="00B81270">
        <w:rPr>
          <w:rStyle w:val="Sprotnaopomba-sklic"/>
          <w:rFonts w:cs="Arial"/>
          <w:sz w:val="16"/>
          <w:szCs w:val="16"/>
        </w:rPr>
        <w:t xml:space="preserve"> </w:t>
      </w:r>
      <w:r w:rsidRPr="00B81270">
        <w:rPr>
          <w:rStyle w:val="Sprotnaopomba-sklic"/>
          <w:rFonts w:cs="Arial"/>
          <w:sz w:val="16"/>
          <w:szCs w:val="16"/>
          <w:vertAlign w:val="baseline"/>
        </w:rPr>
        <w:t>»Vsak organ je dolžan redno vzdrževati in na primeren način javno objavljati (uradno glasilo organa, svetovni splet, ipd.) ter dati na vpogled prosilcu po vsebinskih sklopih urejen katalog informacij javnega značaja, s katerimi razpolaga.«</w:t>
      </w:r>
    </w:p>
  </w:footnote>
  <w:footnote w:id="63">
    <w:p w14:paraId="78570E72" w14:textId="0208F89A" w:rsidR="006A01D4" w:rsidRPr="00B81270" w:rsidRDefault="006A01D4" w:rsidP="00C42DDC">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Vsebina kataloga je natančneje predpisana z Uredbo o posredovanju in ponovni uporabi informacij javnega značaja (Uradni list RS, št. </w:t>
      </w:r>
      <w:hyperlink r:id="rId35" w:tgtFrame="_blank" w:tooltip="Uredba o posredovanju in ponovni uporabi informacij javnega značaja" w:history="1">
        <w:r w:rsidRPr="00B81270">
          <w:rPr>
            <w:rStyle w:val="Hiperpovezava"/>
            <w:rFonts w:cs="Arial"/>
            <w:color w:val="auto"/>
            <w:sz w:val="16"/>
            <w:szCs w:val="16"/>
            <w:u w:val="none"/>
          </w:rPr>
          <w:t>24/16</w:t>
        </w:r>
      </w:hyperlink>
      <w:r w:rsidRPr="00B81270">
        <w:rPr>
          <w:rFonts w:cs="Arial"/>
          <w:sz w:val="16"/>
          <w:szCs w:val="16"/>
        </w:rPr>
        <w:t>).</w:t>
      </w:r>
    </w:p>
  </w:footnote>
  <w:footnote w:id="64">
    <w:p w14:paraId="5977C643" w14:textId="49764B77" w:rsidR="006A01D4" w:rsidRPr="00B81270" w:rsidRDefault="006A01D4" w:rsidP="005E0A72">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 zapisnikom se seznani tudi MIZŠ, kateremu bo v Skupnem poročilu o opravljenih sistemskih nadzorih v osnovnih šolah, predlagano sprejetje ustreznih ukrepov za vse osnovne šole. </w:t>
      </w:r>
    </w:p>
  </w:footnote>
  <w:footnote w:id="65">
    <w:p w14:paraId="51B4431C" w14:textId="254CC4AC" w:rsidR="006A01D4" w:rsidRPr="00B81270" w:rsidRDefault="006A01D4" w:rsidP="005E0A72">
      <w:pPr>
        <w:pStyle w:val="Sprotnaopomba-besedilo"/>
        <w:spacing w:line="240" w:lineRule="auto"/>
        <w:jc w:val="both"/>
        <w:rPr>
          <w:sz w:val="16"/>
          <w:szCs w:val="16"/>
        </w:rPr>
      </w:pPr>
      <w:r w:rsidRPr="00B81270">
        <w:rPr>
          <w:rStyle w:val="Sprotnaopomba-sklic"/>
          <w:sz w:val="16"/>
          <w:szCs w:val="16"/>
        </w:rPr>
        <w:footnoteRef/>
      </w:r>
      <w:r w:rsidRPr="00B81270">
        <w:rPr>
          <w:sz w:val="16"/>
          <w:szCs w:val="16"/>
        </w:rPr>
        <w:t xml:space="preserve"> 320. člen ZUP.</w:t>
      </w:r>
    </w:p>
  </w:footnote>
  <w:footnote w:id="66">
    <w:p w14:paraId="62858C3B" w14:textId="0939A36D" w:rsidR="006A01D4" w:rsidRPr="00B81270" w:rsidRDefault="006A01D4" w:rsidP="005E0A72">
      <w:pPr>
        <w:pStyle w:val="Sprotnaopomba-besedilo"/>
        <w:spacing w:line="240" w:lineRule="auto"/>
        <w:jc w:val="both"/>
        <w:rPr>
          <w:sz w:val="16"/>
          <w:szCs w:val="16"/>
        </w:rPr>
      </w:pPr>
      <w:r w:rsidRPr="00B81270">
        <w:rPr>
          <w:rStyle w:val="Sprotnaopomba-sklic"/>
          <w:sz w:val="16"/>
          <w:szCs w:val="16"/>
        </w:rPr>
        <w:footnoteRef/>
      </w:r>
      <w:r w:rsidRPr="00B81270">
        <w:rPr>
          <w:sz w:val="16"/>
          <w:szCs w:val="16"/>
        </w:rPr>
        <w:t xml:space="preserve"> 115. člen UUP.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1F1CDA72" w:rsidR="006A01D4" w:rsidRDefault="006A01D4">
    <w:pPr>
      <w:pStyle w:val="Glava"/>
    </w:pPr>
  </w:p>
  <w:p w14:paraId="22A0715A" w14:textId="77777777" w:rsidR="006A01D4" w:rsidRDefault="006A01D4"/>
  <w:p w14:paraId="3335A0AB" w14:textId="77777777" w:rsidR="006A01D4" w:rsidRDefault="006A01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30F50202" w:rsidR="006A01D4" w:rsidRPr="00110CBD" w:rsidRDefault="006A01D4" w:rsidP="002560BE">
    <w:pPr>
      <w:pStyle w:val="Glava"/>
      <w:spacing w:line="240" w:lineRule="exact"/>
      <w:rPr>
        <w:rFonts w:ascii="Republika" w:hAnsi="Republika"/>
        <w:sz w:val="16"/>
      </w:rPr>
    </w:pPr>
  </w:p>
  <w:p w14:paraId="7BF6C334" w14:textId="77777777" w:rsidR="006A01D4" w:rsidRDefault="006A01D4"/>
  <w:p w14:paraId="7F0611EB" w14:textId="77777777" w:rsidR="006A01D4" w:rsidRDefault="006A01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6A01D4" w:rsidRPr="008F3500" w14:paraId="0C5590A8" w14:textId="77777777">
      <w:trPr>
        <w:cantSplit/>
        <w:trHeight w:hRule="exact" w:val="847"/>
      </w:trPr>
      <w:tc>
        <w:tcPr>
          <w:tcW w:w="567" w:type="dxa"/>
        </w:tcPr>
        <w:p w14:paraId="6D2DB3A6" w14:textId="77777777" w:rsidR="006A01D4" w:rsidRDefault="006A01D4"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6A01D4" w:rsidRPr="006D42D9" w:rsidRDefault="006A01D4" w:rsidP="002560BE">
          <w:pPr>
            <w:rPr>
              <w:rFonts w:ascii="Republika" w:hAnsi="Republika"/>
              <w:sz w:val="60"/>
              <w:szCs w:val="60"/>
            </w:rPr>
          </w:pPr>
        </w:p>
        <w:p w14:paraId="1AA6D27D" w14:textId="77777777" w:rsidR="006A01D4" w:rsidRPr="006D42D9" w:rsidRDefault="006A01D4" w:rsidP="002560BE">
          <w:pPr>
            <w:rPr>
              <w:rFonts w:ascii="Republika" w:hAnsi="Republika"/>
              <w:sz w:val="60"/>
              <w:szCs w:val="60"/>
            </w:rPr>
          </w:pPr>
        </w:p>
        <w:p w14:paraId="0CE5D4FD" w14:textId="77777777" w:rsidR="006A01D4" w:rsidRPr="006D42D9" w:rsidRDefault="006A01D4" w:rsidP="002560BE">
          <w:pPr>
            <w:rPr>
              <w:rFonts w:ascii="Republika" w:hAnsi="Republika"/>
              <w:sz w:val="60"/>
              <w:szCs w:val="60"/>
            </w:rPr>
          </w:pPr>
        </w:p>
        <w:p w14:paraId="68289DA3" w14:textId="77777777" w:rsidR="006A01D4" w:rsidRPr="006D42D9" w:rsidRDefault="006A01D4" w:rsidP="002560BE">
          <w:pPr>
            <w:rPr>
              <w:rFonts w:ascii="Republika" w:hAnsi="Republika"/>
              <w:sz w:val="60"/>
              <w:szCs w:val="60"/>
            </w:rPr>
          </w:pPr>
        </w:p>
        <w:p w14:paraId="79346B1A" w14:textId="77777777" w:rsidR="006A01D4" w:rsidRPr="006D42D9" w:rsidRDefault="006A01D4" w:rsidP="002560BE">
          <w:pPr>
            <w:rPr>
              <w:rFonts w:ascii="Republika" w:hAnsi="Republika"/>
              <w:sz w:val="60"/>
              <w:szCs w:val="60"/>
            </w:rPr>
          </w:pPr>
        </w:p>
        <w:p w14:paraId="6AFDAC12" w14:textId="77777777" w:rsidR="006A01D4" w:rsidRPr="006D42D9" w:rsidRDefault="006A01D4" w:rsidP="002560BE">
          <w:pPr>
            <w:rPr>
              <w:rFonts w:ascii="Republika" w:hAnsi="Republika"/>
              <w:sz w:val="60"/>
              <w:szCs w:val="60"/>
            </w:rPr>
          </w:pPr>
        </w:p>
        <w:p w14:paraId="20BF1079" w14:textId="77777777" w:rsidR="006A01D4" w:rsidRPr="006D42D9" w:rsidRDefault="006A01D4" w:rsidP="002560BE">
          <w:pPr>
            <w:rPr>
              <w:rFonts w:ascii="Republika" w:hAnsi="Republika"/>
              <w:sz w:val="60"/>
              <w:szCs w:val="60"/>
            </w:rPr>
          </w:pPr>
        </w:p>
        <w:p w14:paraId="5CE7B504" w14:textId="77777777" w:rsidR="006A01D4" w:rsidRPr="006D42D9" w:rsidRDefault="006A01D4" w:rsidP="002560BE">
          <w:pPr>
            <w:rPr>
              <w:rFonts w:ascii="Republika" w:hAnsi="Republika"/>
              <w:sz w:val="60"/>
              <w:szCs w:val="60"/>
            </w:rPr>
          </w:pPr>
        </w:p>
        <w:p w14:paraId="40184A19" w14:textId="77777777" w:rsidR="006A01D4" w:rsidRPr="006D42D9" w:rsidRDefault="006A01D4" w:rsidP="002560BE">
          <w:pPr>
            <w:rPr>
              <w:rFonts w:ascii="Republika" w:hAnsi="Republika"/>
              <w:sz w:val="60"/>
              <w:szCs w:val="60"/>
            </w:rPr>
          </w:pPr>
        </w:p>
        <w:p w14:paraId="7EDF6D48" w14:textId="77777777" w:rsidR="006A01D4" w:rsidRPr="006D42D9" w:rsidRDefault="006A01D4" w:rsidP="002560BE">
          <w:pPr>
            <w:rPr>
              <w:rFonts w:ascii="Republika" w:hAnsi="Republika"/>
              <w:sz w:val="60"/>
              <w:szCs w:val="60"/>
            </w:rPr>
          </w:pPr>
        </w:p>
        <w:p w14:paraId="5C7058F1" w14:textId="77777777" w:rsidR="006A01D4" w:rsidRPr="006D42D9" w:rsidRDefault="006A01D4" w:rsidP="002560BE">
          <w:pPr>
            <w:rPr>
              <w:rFonts w:ascii="Republika" w:hAnsi="Republika"/>
              <w:sz w:val="60"/>
              <w:szCs w:val="60"/>
            </w:rPr>
          </w:pPr>
        </w:p>
        <w:p w14:paraId="5D110412" w14:textId="77777777" w:rsidR="006A01D4" w:rsidRPr="006D42D9" w:rsidRDefault="006A01D4" w:rsidP="002560BE">
          <w:pPr>
            <w:rPr>
              <w:rFonts w:ascii="Republika" w:hAnsi="Republika"/>
              <w:sz w:val="60"/>
              <w:szCs w:val="60"/>
            </w:rPr>
          </w:pPr>
        </w:p>
        <w:p w14:paraId="70D5FD4E" w14:textId="77777777" w:rsidR="006A01D4" w:rsidRPr="006D42D9" w:rsidRDefault="006A01D4" w:rsidP="002560BE">
          <w:pPr>
            <w:rPr>
              <w:rFonts w:ascii="Republika" w:hAnsi="Republika"/>
              <w:sz w:val="60"/>
              <w:szCs w:val="60"/>
            </w:rPr>
          </w:pPr>
        </w:p>
        <w:p w14:paraId="5C638036" w14:textId="77777777" w:rsidR="006A01D4" w:rsidRPr="006D42D9" w:rsidRDefault="006A01D4" w:rsidP="002560BE">
          <w:pPr>
            <w:rPr>
              <w:rFonts w:ascii="Republika" w:hAnsi="Republika"/>
              <w:sz w:val="60"/>
              <w:szCs w:val="60"/>
            </w:rPr>
          </w:pPr>
        </w:p>
        <w:p w14:paraId="703A8097" w14:textId="77777777" w:rsidR="006A01D4" w:rsidRPr="006D42D9" w:rsidRDefault="006A01D4" w:rsidP="002560BE">
          <w:pPr>
            <w:rPr>
              <w:rFonts w:ascii="Republika" w:hAnsi="Republika"/>
              <w:sz w:val="60"/>
              <w:szCs w:val="60"/>
            </w:rPr>
          </w:pPr>
        </w:p>
        <w:p w14:paraId="0F640D0E" w14:textId="77777777" w:rsidR="006A01D4" w:rsidRPr="006D42D9" w:rsidRDefault="006A01D4" w:rsidP="002560BE">
          <w:pPr>
            <w:rPr>
              <w:rFonts w:ascii="Republika" w:hAnsi="Republika"/>
              <w:sz w:val="60"/>
              <w:szCs w:val="60"/>
            </w:rPr>
          </w:pPr>
        </w:p>
      </w:tc>
    </w:tr>
  </w:tbl>
  <w:p w14:paraId="499B23D8" w14:textId="2E9B83D2" w:rsidR="006A01D4" w:rsidRPr="000B7B87" w:rsidRDefault="006A01D4"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F63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B7B87">
      <w:rPr>
        <w:rFonts w:ascii="Republika" w:hAnsi="Republika"/>
      </w:rPr>
      <w:t>REPUBLIKA SLOVENIJA</w:t>
    </w:r>
  </w:p>
  <w:p w14:paraId="5FBAF2C1" w14:textId="77777777" w:rsidR="006A01D4" w:rsidRPr="000B7B87" w:rsidRDefault="006A01D4"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6A01D4" w:rsidRPr="000B7B87" w:rsidRDefault="006A01D4"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6A01D4" w:rsidRPr="000B7B87" w:rsidRDefault="006A01D4"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6A01D4" w:rsidRPr="000B7B87" w:rsidRDefault="006A01D4"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6A01D4" w:rsidRPr="000B7B87" w:rsidRDefault="006A01D4"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6A01D4" w:rsidRPr="000B7B87" w:rsidRDefault="006A01D4"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6A01D4" w:rsidRPr="008F3500" w:rsidRDefault="006A01D4"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6A01D4" w:rsidRPr="008F3500" w:rsidRDefault="006A01D4"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DC"/>
    <w:multiLevelType w:val="hybridMultilevel"/>
    <w:tmpl w:val="975E9642"/>
    <w:lvl w:ilvl="0" w:tplc="D3B8DC0C">
      <w:start w:val="1"/>
      <w:numFmt w:val="bullet"/>
      <w:lvlText w:val="-"/>
      <w:lvlJc w:val="left"/>
      <w:pPr>
        <w:ind w:left="720" w:hanging="360"/>
      </w:pPr>
      <w:rPr>
        <w:rFonts w:ascii="Arial" w:eastAsia="Times New Roman" w:hAnsi="Arial" w:cs="Arial" w:hint="default"/>
      </w:rPr>
    </w:lvl>
    <w:lvl w:ilvl="1" w:tplc="D3B8DC0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3F7EE8"/>
    <w:multiLevelType w:val="hybridMultilevel"/>
    <w:tmpl w:val="C3A06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30011"/>
    <w:multiLevelType w:val="hybridMultilevel"/>
    <w:tmpl w:val="0A70B5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EF1258"/>
    <w:multiLevelType w:val="hybridMultilevel"/>
    <w:tmpl w:val="C790621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531EDE"/>
    <w:multiLevelType w:val="hybridMultilevel"/>
    <w:tmpl w:val="DE46B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D1AFE"/>
    <w:multiLevelType w:val="hybridMultilevel"/>
    <w:tmpl w:val="94A044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AC5752"/>
    <w:multiLevelType w:val="hybridMultilevel"/>
    <w:tmpl w:val="B2064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814654"/>
    <w:multiLevelType w:val="hybridMultilevel"/>
    <w:tmpl w:val="6C24F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C5562A"/>
    <w:multiLevelType w:val="multilevel"/>
    <w:tmpl w:val="D4DC8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7155D2"/>
    <w:multiLevelType w:val="hybridMultilevel"/>
    <w:tmpl w:val="4C583182"/>
    <w:lvl w:ilvl="0" w:tplc="0424000F">
      <w:start w:val="3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3" w15:restartNumberingAfterBreak="0">
    <w:nsid w:val="2D1B165E"/>
    <w:multiLevelType w:val="hybridMultilevel"/>
    <w:tmpl w:val="6DB65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5B3EFC"/>
    <w:multiLevelType w:val="hybridMultilevel"/>
    <w:tmpl w:val="D0FE308C"/>
    <w:lvl w:ilvl="0" w:tplc="0424000F">
      <w:start w:val="5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01055E"/>
    <w:multiLevelType w:val="hybridMultilevel"/>
    <w:tmpl w:val="48BA8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FA251C"/>
    <w:multiLevelType w:val="hybridMultilevel"/>
    <w:tmpl w:val="968023D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02119E"/>
    <w:multiLevelType w:val="hybridMultilevel"/>
    <w:tmpl w:val="39F6E22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FC0B3F"/>
    <w:multiLevelType w:val="hybridMultilevel"/>
    <w:tmpl w:val="3BC2D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B9F15EC"/>
    <w:multiLevelType w:val="hybridMultilevel"/>
    <w:tmpl w:val="409AD1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AE549F"/>
    <w:multiLevelType w:val="hybridMultilevel"/>
    <w:tmpl w:val="3CDC3E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EA10AD"/>
    <w:multiLevelType w:val="hybridMultilevel"/>
    <w:tmpl w:val="258E3E70"/>
    <w:lvl w:ilvl="0" w:tplc="8DEC1404">
      <w:start w:val="8"/>
      <w:numFmt w:val="bullet"/>
      <w:lvlText w:val="-"/>
      <w:lvlJc w:val="left"/>
      <w:pPr>
        <w:ind w:left="720" w:hanging="360"/>
      </w:pPr>
      <w:rPr>
        <w:rFonts w:ascii="Arial" w:eastAsia="Times New Roman" w:hAnsi="Arial" w:cs="Arial"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311A66"/>
    <w:multiLevelType w:val="hybridMultilevel"/>
    <w:tmpl w:val="C7D4C3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096B71"/>
    <w:multiLevelType w:val="hybridMultilevel"/>
    <w:tmpl w:val="429AA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BED04FA"/>
    <w:multiLevelType w:val="hybridMultilevel"/>
    <w:tmpl w:val="1C5686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EF4ED0"/>
    <w:multiLevelType w:val="hybridMultilevel"/>
    <w:tmpl w:val="10E47D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760F64"/>
    <w:multiLevelType w:val="hybridMultilevel"/>
    <w:tmpl w:val="503470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0C3D7A"/>
    <w:multiLevelType w:val="hybridMultilevel"/>
    <w:tmpl w:val="380484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8544610"/>
    <w:multiLevelType w:val="hybridMultilevel"/>
    <w:tmpl w:val="4AD2C21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D3178EE"/>
    <w:multiLevelType w:val="hybridMultilevel"/>
    <w:tmpl w:val="144C25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A63CB8"/>
    <w:multiLevelType w:val="multilevel"/>
    <w:tmpl w:val="49C0C6F4"/>
    <w:lvl w:ilvl="0">
      <w:start w:val="4"/>
      <w:numFmt w:val="decimal"/>
      <w:lvlText w:val="%1"/>
      <w:lvlJc w:val="left"/>
      <w:pPr>
        <w:ind w:left="360" w:hanging="360"/>
      </w:pPr>
      <w:rPr>
        <w:rFonts w:ascii="Times New Roman" w:hAnsi="Times New Roman" w:hint="default"/>
        <w:b/>
        <w:color w:val="auto"/>
        <w:sz w:val="24"/>
      </w:rPr>
    </w:lvl>
    <w:lvl w:ilvl="1">
      <w:start w:val="3"/>
      <w:numFmt w:val="decimal"/>
      <w:lvlText w:val="%1.%2"/>
      <w:lvlJc w:val="left"/>
      <w:pPr>
        <w:ind w:left="360" w:hanging="360"/>
      </w:pPr>
      <w:rPr>
        <w:rFonts w:ascii="Times New Roman" w:hAnsi="Times New Roman" w:hint="default"/>
        <w:b/>
        <w:color w:val="auto"/>
        <w:sz w:val="24"/>
      </w:rPr>
    </w:lvl>
    <w:lvl w:ilvl="2">
      <w:start w:val="1"/>
      <w:numFmt w:val="decimal"/>
      <w:lvlText w:val="%1.%2.%3"/>
      <w:lvlJc w:val="left"/>
      <w:pPr>
        <w:ind w:left="720" w:hanging="720"/>
      </w:pPr>
      <w:rPr>
        <w:rFonts w:ascii="Times New Roman" w:hAnsi="Times New Roman" w:hint="default"/>
        <w:b/>
        <w:color w:val="auto"/>
        <w:sz w:val="24"/>
      </w:rPr>
    </w:lvl>
    <w:lvl w:ilvl="3">
      <w:start w:val="1"/>
      <w:numFmt w:val="decimal"/>
      <w:lvlText w:val="%1.%2.%3.%4"/>
      <w:lvlJc w:val="left"/>
      <w:pPr>
        <w:ind w:left="720" w:hanging="720"/>
      </w:pPr>
      <w:rPr>
        <w:rFonts w:ascii="Times New Roman" w:hAnsi="Times New Roman" w:hint="default"/>
        <w:b/>
        <w:color w:val="auto"/>
        <w:sz w:val="24"/>
      </w:rPr>
    </w:lvl>
    <w:lvl w:ilvl="4">
      <w:start w:val="1"/>
      <w:numFmt w:val="decimal"/>
      <w:lvlText w:val="%1.%2.%3.%4.%5"/>
      <w:lvlJc w:val="left"/>
      <w:pPr>
        <w:ind w:left="1080" w:hanging="1080"/>
      </w:pPr>
      <w:rPr>
        <w:rFonts w:ascii="Times New Roman" w:hAnsi="Times New Roman" w:hint="default"/>
        <w:b/>
        <w:color w:val="auto"/>
        <w:sz w:val="24"/>
      </w:rPr>
    </w:lvl>
    <w:lvl w:ilvl="5">
      <w:start w:val="1"/>
      <w:numFmt w:val="decimal"/>
      <w:lvlText w:val="%1.%2.%3.%4.%5.%6"/>
      <w:lvlJc w:val="left"/>
      <w:pPr>
        <w:ind w:left="1080" w:hanging="1080"/>
      </w:pPr>
      <w:rPr>
        <w:rFonts w:ascii="Times New Roman" w:hAnsi="Times New Roman" w:hint="default"/>
        <w:b/>
        <w:color w:val="auto"/>
        <w:sz w:val="24"/>
      </w:rPr>
    </w:lvl>
    <w:lvl w:ilvl="6">
      <w:start w:val="1"/>
      <w:numFmt w:val="decimal"/>
      <w:lvlText w:val="%1.%2.%3.%4.%5.%6.%7"/>
      <w:lvlJc w:val="left"/>
      <w:pPr>
        <w:ind w:left="1440" w:hanging="1440"/>
      </w:pPr>
      <w:rPr>
        <w:rFonts w:ascii="Times New Roman" w:hAnsi="Times New Roman" w:hint="default"/>
        <w:b/>
        <w:color w:val="auto"/>
        <w:sz w:val="24"/>
      </w:rPr>
    </w:lvl>
    <w:lvl w:ilvl="7">
      <w:start w:val="1"/>
      <w:numFmt w:val="decimal"/>
      <w:lvlText w:val="%1.%2.%3.%4.%5.%6.%7.%8"/>
      <w:lvlJc w:val="left"/>
      <w:pPr>
        <w:ind w:left="1440" w:hanging="1440"/>
      </w:pPr>
      <w:rPr>
        <w:rFonts w:ascii="Times New Roman" w:hAnsi="Times New Roman" w:hint="default"/>
        <w:b/>
        <w:color w:val="auto"/>
        <w:sz w:val="24"/>
      </w:rPr>
    </w:lvl>
    <w:lvl w:ilvl="8">
      <w:start w:val="1"/>
      <w:numFmt w:val="decimal"/>
      <w:lvlText w:val="%1.%2.%3.%4.%5.%6.%7.%8.%9"/>
      <w:lvlJc w:val="left"/>
      <w:pPr>
        <w:ind w:left="1800" w:hanging="1800"/>
      </w:pPr>
      <w:rPr>
        <w:rFonts w:ascii="Times New Roman" w:hAnsi="Times New Roman" w:hint="default"/>
        <w:b/>
        <w:color w:val="auto"/>
        <w:sz w:val="24"/>
      </w:rPr>
    </w:lvl>
  </w:abstractNum>
  <w:abstractNum w:abstractNumId="32" w15:restartNumberingAfterBreak="0">
    <w:nsid w:val="607522E6"/>
    <w:multiLevelType w:val="hybridMultilevel"/>
    <w:tmpl w:val="5D1EDC6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473E84"/>
    <w:multiLevelType w:val="hybridMultilevel"/>
    <w:tmpl w:val="41F608F6"/>
    <w:lvl w:ilvl="0" w:tplc="4A1EE34C">
      <w:start w:val="1"/>
      <w:numFmt w:val="decimal"/>
      <w:lvlText w:val="%1."/>
      <w:lvlJc w:val="left"/>
      <w:pPr>
        <w:ind w:left="502"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8372A4"/>
    <w:multiLevelType w:val="hybridMultilevel"/>
    <w:tmpl w:val="C9C41494"/>
    <w:lvl w:ilvl="0" w:tplc="08EEE5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2E4B1C"/>
    <w:multiLevelType w:val="hybridMultilevel"/>
    <w:tmpl w:val="5B94A33C"/>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F1C94"/>
    <w:multiLevelType w:val="hybridMultilevel"/>
    <w:tmpl w:val="3484F9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627059"/>
    <w:multiLevelType w:val="hybridMultilevel"/>
    <w:tmpl w:val="446A1DC4"/>
    <w:lvl w:ilvl="0" w:tplc="0424000F">
      <w:start w:val="6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E755028"/>
    <w:multiLevelType w:val="hybridMultilevel"/>
    <w:tmpl w:val="891EE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C56934"/>
    <w:multiLevelType w:val="hybridMultilevel"/>
    <w:tmpl w:val="54ACA7B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875456"/>
    <w:multiLevelType w:val="hybridMultilevel"/>
    <w:tmpl w:val="BF28EA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942067"/>
    <w:multiLevelType w:val="hybridMultilevel"/>
    <w:tmpl w:val="AA1223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380778"/>
    <w:multiLevelType w:val="hybridMultilevel"/>
    <w:tmpl w:val="78608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454501"/>
    <w:multiLevelType w:val="hybridMultilevel"/>
    <w:tmpl w:val="2FF085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234948"/>
    <w:multiLevelType w:val="hybridMultilevel"/>
    <w:tmpl w:val="495A60B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5E721B"/>
    <w:multiLevelType w:val="hybridMultilevel"/>
    <w:tmpl w:val="3C32D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DA44D8B"/>
    <w:multiLevelType w:val="hybridMultilevel"/>
    <w:tmpl w:val="7F1820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E2B0E5D"/>
    <w:multiLevelType w:val="hybridMultilevel"/>
    <w:tmpl w:val="77509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46"/>
  </w:num>
  <w:num w:numId="4">
    <w:abstractNumId w:val="33"/>
  </w:num>
  <w:num w:numId="5">
    <w:abstractNumId w:val="22"/>
  </w:num>
  <w:num w:numId="6">
    <w:abstractNumId w:val="21"/>
  </w:num>
  <w:num w:numId="7">
    <w:abstractNumId w:val="16"/>
  </w:num>
  <w:num w:numId="8">
    <w:abstractNumId w:val="3"/>
  </w:num>
  <w:num w:numId="9">
    <w:abstractNumId w:val="47"/>
  </w:num>
  <w:num w:numId="10">
    <w:abstractNumId w:val="44"/>
  </w:num>
  <w:num w:numId="11">
    <w:abstractNumId w:val="50"/>
  </w:num>
  <w:num w:numId="12">
    <w:abstractNumId w:val="13"/>
  </w:num>
  <w:num w:numId="13">
    <w:abstractNumId w:val="1"/>
  </w:num>
  <w:num w:numId="14">
    <w:abstractNumId w:val="4"/>
  </w:num>
  <w:num w:numId="15">
    <w:abstractNumId w:val="27"/>
  </w:num>
  <w:num w:numId="16">
    <w:abstractNumId w:val="40"/>
  </w:num>
  <w:num w:numId="17">
    <w:abstractNumId w:val="24"/>
  </w:num>
  <w:num w:numId="18">
    <w:abstractNumId w:val="48"/>
  </w:num>
  <w:num w:numId="19">
    <w:abstractNumId w:val="6"/>
  </w:num>
  <w:num w:numId="20">
    <w:abstractNumId w:val="43"/>
  </w:num>
  <w:num w:numId="21">
    <w:abstractNumId w:val="18"/>
  </w:num>
  <w:num w:numId="22">
    <w:abstractNumId w:val="29"/>
  </w:num>
  <w:num w:numId="23">
    <w:abstractNumId w:val="34"/>
  </w:num>
  <w:num w:numId="24">
    <w:abstractNumId w:val="9"/>
  </w:num>
  <w:num w:numId="25">
    <w:abstractNumId w:val="8"/>
  </w:num>
  <w:num w:numId="26">
    <w:abstractNumId w:val="15"/>
  </w:num>
  <w:num w:numId="27">
    <w:abstractNumId w:val="28"/>
  </w:num>
  <w:num w:numId="28">
    <w:abstractNumId w:val="49"/>
  </w:num>
  <w:num w:numId="29">
    <w:abstractNumId w:val="45"/>
  </w:num>
  <w:num w:numId="30">
    <w:abstractNumId w:val="25"/>
  </w:num>
  <w:num w:numId="31">
    <w:abstractNumId w:val="19"/>
  </w:num>
  <w:num w:numId="32">
    <w:abstractNumId w:val="42"/>
  </w:num>
  <w:num w:numId="33">
    <w:abstractNumId w:val="0"/>
  </w:num>
  <w:num w:numId="34">
    <w:abstractNumId w:val="32"/>
  </w:num>
  <w:num w:numId="35">
    <w:abstractNumId w:val="26"/>
  </w:num>
  <w:num w:numId="36">
    <w:abstractNumId w:val="20"/>
  </w:num>
  <w:num w:numId="37">
    <w:abstractNumId w:val="41"/>
  </w:num>
  <w:num w:numId="38">
    <w:abstractNumId w:val="38"/>
  </w:num>
  <w:num w:numId="39">
    <w:abstractNumId w:val="5"/>
  </w:num>
  <w:num w:numId="40">
    <w:abstractNumId w:val="23"/>
  </w:num>
  <w:num w:numId="41">
    <w:abstractNumId w:val="35"/>
  </w:num>
  <w:num w:numId="42">
    <w:abstractNumId w:val="36"/>
  </w:num>
  <w:num w:numId="43">
    <w:abstractNumId w:val="11"/>
  </w:num>
  <w:num w:numId="44">
    <w:abstractNumId w:val="14"/>
  </w:num>
  <w:num w:numId="45">
    <w:abstractNumId w:val="39"/>
  </w:num>
  <w:num w:numId="46">
    <w:abstractNumId w:val="10"/>
  </w:num>
  <w:num w:numId="47">
    <w:abstractNumId w:val="7"/>
  </w:num>
  <w:num w:numId="48">
    <w:abstractNumId w:val="30"/>
  </w:num>
  <w:num w:numId="49">
    <w:abstractNumId w:val="17"/>
  </w:num>
  <w:num w:numId="50">
    <w:abstractNumId w:val="2"/>
  </w:num>
  <w:num w:numId="5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1818"/>
    <w:rsid w:val="000026B4"/>
    <w:rsid w:val="0000309F"/>
    <w:rsid w:val="000033FD"/>
    <w:rsid w:val="0000346F"/>
    <w:rsid w:val="00003C59"/>
    <w:rsid w:val="00003F28"/>
    <w:rsid w:val="00003FD2"/>
    <w:rsid w:val="00004469"/>
    <w:rsid w:val="00005AF8"/>
    <w:rsid w:val="00010874"/>
    <w:rsid w:val="000108FB"/>
    <w:rsid w:val="0001115E"/>
    <w:rsid w:val="00012782"/>
    <w:rsid w:val="000127B0"/>
    <w:rsid w:val="00013125"/>
    <w:rsid w:val="00013E48"/>
    <w:rsid w:val="00013FCB"/>
    <w:rsid w:val="000141D7"/>
    <w:rsid w:val="00015DD7"/>
    <w:rsid w:val="000173EE"/>
    <w:rsid w:val="00017C46"/>
    <w:rsid w:val="00017E0B"/>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A9"/>
    <w:rsid w:val="00032538"/>
    <w:rsid w:val="000325A4"/>
    <w:rsid w:val="00032B47"/>
    <w:rsid w:val="00033462"/>
    <w:rsid w:val="00034D5D"/>
    <w:rsid w:val="00035631"/>
    <w:rsid w:val="0003573D"/>
    <w:rsid w:val="00035E50"/>
    <w:rsid w:val="00035E94"/>
    <w:rsid w:val="000361C0"/>
    <w:rsid w:val="00036227"/>
    <w:rsid w:val="00036C54"/>
    <w:rsid w:val="00037442"/>
    <w:rsid w:val="00037A25"/>
    <w:rsid w:val="00040087"/>
    <w:rsid w:val="00041D35"/>
    <w:rsid w:val="00042818"/>
    <w:rsid w:val="00043D78"/>
    <w:rsid w:val="000442D2"/>
    <w:rsid w:val="000447F1"/>
    <w:rsid w:val="000448BA"/>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FBD"/>
    <w:rsid w:val="000536D4"/>
    <w:rsid w:val="00054F6A"/>
    <w:rsid w:val="000553BB"/>
    <w:rsid w:val="00055C37"/>
    <w:rsid w:val="000563C6"/>
    <w:rsid w:val="00056BE0"/>
    <w:rsid w:val="00056F36"/>
    <w:rsid w:val="000575D1"/>
    <w:rsid w:val="000576ED"/>
    <w:rsid w:val="00057A27"/>
    <w:rsid w:val="00060688"/>
    <w:rsid w:val="00060DA3"/>
    <w:rsid w:val="00060F90"/>
    <w:rsid w:val="0006119F"/>
    <w:rsid w:val="00061431"/>
    <w:rsid w:val="000621AF"/>
    <w:rsid w:val="0006258A"/>
    <w:rsid w:val="00062732"/>
    <w:rsid w:val="00062864"/>
    <w:rsid w:val="00063927"/>
    <w:rsid w:val="00063F29"/>
    <w:rsid w:val="000640AE"/>
    <w:rsid w:val="000658E9"/>
    <w:rsid w:val="00065C04"/>
    <w:rsid w:val="0006666D"/>
    <w:rsid w:val="00066EC7"/>
    <w:rsid w:val="00067C43"/>
    <w:rsid w:val="00070959"/>
    <w:rsid w:val="0007110D"/>
    <w:rsid w:val="000721AE"/>
    <w:rsid w:val="0007280C"/>
    <w:rsid w:val="00073F1D"/>
    <w:rsid w:val="00074544"/>
    <w:rsid w:val="000747E7"/>
    <w:rsid w:val="00074907"/>
    <w:rsid w:val="00074BF0"/>
    <w:rsid w:val="000751C4"/>
    <w:rsid w:val="000753F9"/>
    <w:rsid w:val="00075D3A"/>
    <w:rsid w:val="0007768C"/>
    <w:rsid w:val="00077F91"/>
    <w:rsid w:val="00080C1E"/>
    <w:rsid w:val="00081C27"/>
    <w:rsid w:val="0008236F"/>
    <w:rsid w:val="00082468"/>
    <w:rsid w:val="000825E1"/>
    <w:rsid w:val="00082871"/>
    <w:rsid w:val="000844BB"/>
    <w:rsid w:val="00084518"/>
    <w:rsid w:val="00085361"/>
    <w:rsid w:val="00085432"/>
    <w:rsid w:val="000854E8"/>
    <w:rsid w:val="000869D9"/>
    <w:rsid w:val="00086A4E"/>
    <w:rsid w:val="00087081"/>
    <w:rsid w:val="000877B3"/>
    <w:rsid w:val="0009040E"/>
    <w:rsid w:val="000906D4"/>
    <w:rsid w:val="000909BA"/>
    <w:rsid w:val="000916A1"/>
    <w:rsid w:val="00091869"/>
    <w:rsid w:val="00092355"/>
    <w:rsid w:val="000923A7"/>
    <w:rsid w:val="00092464"/>
    <w:rsid w:val="00093FE1"/>
    <w:rsid w:val="00094285"/>
    <w:rsid w:val="00094451"/>
    <w:rsid w:val="000956D0"/>
    <w:rsid w:val="00095873"/>
    <w:rsid w:val="0009589D"/>
    <w:rsid w:val="00095B69"/>
    <w:rsid w:val="000967B0"/>
    <w:rsid w:val="0009696B"/>
    <w:rsid w:val="00096DBD"/>
    <w:rsid w:val="00097E25"/>
    <w:rsid w:val="000A090E"/>
    <w:rsid w:val="000A0DCA"/>
    <w:rsid w:val="000A0FFE"/>
    <w:rsid w:val="000A1394"/>
    <w:rsid w:val="000A1D33"/>
    <w:rsid w:val="000A1DCB"/>
    <w:rsid w:val="000A229E"/>
    <w:rsid w:val="000A234E"/>
    <w:rsid w:val="000A28C1"/>
    <w:rsid w:val="000A2920"/>
    <w:rsid w:val="000A2D2A"/>
    <w:rsid w:val="000A41D2"/>
    <w:rsid w:val="000A483A"/>
    <w:rsid w:val="000A4F12"/>
    <w:rsid w:val="000A51B2"/>
    <w:rsid w:val="000A6B26"/>
    <w:rsid w:val="000A72D5"/>
    <w:rsid w:val="000A75B3"/>
    <w:rsid w:val="000A7A46"/>
    <w:rsid w:val="000B01DE"/>
    <w:rsid w:val="000B0378"/>
    <w:rsid w:val="000B0786"/>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70BA"/>
    <w:rsid w:val="000B73BD"/>
    <w:rsid w:val="000B7B87"/>
    <w:rsid w:val="000C0691"/>
    <w:rsid w:val="000C0765"/>
    <w:rsid w:val="000C0A0D"/>
    <w:rsid w:val="000C0D27"/>
    <w:rsid w:val="000C12CB"/>
    <w:rsid w:val="000C175C"/>
    <w:rsid w:val="000C176A"/>
    <w:rsid w:val="000C1F14"/>
    <w:rsid w:val="000C2376"/>
    <w:rsid w:val="000C290E"/>
    <w:rsid w:val="000C6561"/>
    <w:rsid w:val="000C6EB8"/>
    <w:rsid w:val="000C6EC9"/>
    <w:rsid w:val="000C777D"/>
    <w:rsid w:val="000C7894"/>
    <w:rsid w:val="000C79C8"/>
    <w:rsid w:val="000C7AD6"/>
    <w:rsid w:val="000C7BE0"/>
    <w:rsid w:val="000D022E"/>
    <w:rsid w:val="000D1714"/>
    <w:rsid w:val="000D17E5"/>
    <w:rsid w:val="000D1B25"/>
    <w:rsid w:val="000D28BE"/>
    <w:rsid w:val="000D2AB4"/>
    <w:rsid w:val="000D375D"/>
    <w:rsid w:val="000D3963"/>
    <w:rsid w:val="000D48F3"/>
    <w:rsid w:val="000D4AE9"/>
    <w:rsid w:val="000D5337"/>
    <w:rsid w:val="000D61A1"/>
    <w:rsid w:val="000D64D9"/>
    <w:rsid w:val="000D6A4E"/>
    <w:rsid w:val="000D7553"/>
    <w:rsid w:val="000D7DAA"/>
    <w:rsid w:val="000D7F7C"/>
    <w:rsid w:val="000E005F"/>
    <w:rsid w:val="000E0694"/>
    <w:rsid w:val="000E0FBF"/>
    <w:rsid w:val="000E135F"/>
    <w:rsid w:val="000E1B5F"/>
    <w:rsid w:val="000E20DF"/>
    <w:rsid w:val="000E2501"/>
    <w:rsid w:val="000E2ADE"/>
    <w:rsid w:val="000E39B3"/>
    <w:rsid w:val="000E3BDE"/>
    <w:rsid w:val="000E3DDA"/>
    <w:rsid w:val="000E3FBA"/>
    <w:rsid w:val="000E4136"/>
    <w:rsid w:val="000E414E"/>
    <w:rsid w:val="000E42F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A21"/>
    <w:rsid w:val="000F2189"/>
    <w:rsid w:val="000F29E5"/>
    <w:rsid w:val="000F2BA1"/>
    <w:rsid w:val="000F2D17"/>
    <w:rsid w:val="000F3118"/>
    <w:rsid w:val="000F3657"/>
    <w:rsid w:val="000F3CDE"/>
    <w:rsid w:val="000F3EC1"/>
    <w:rsid w:val="000F4762"/>
    <w:rsid w:val="000F47C1"/>
    <w:rsid w:val="000F47EE"/>
    <w:rsid w:val="000F484F"/>
    <w:rsid w:val="000F6B06"/>
    <w:rsid w:val="000F6C9E"/>
    <w:rsid w:val="001003DF"/>
    <w:rsid w:val="0010064B"/>
    <w:rsid w:val="00101342"/>
    <w:rsid w:val="00101AFF"/>
    <w:rsid w:val="00101BEE"/>
    <w:rsid w:val="0010214F"/>
    <w:rsid w:val="001022B2"/>
    <w:rsid w:val="0010233E"/>
    <w:rsid w:val="00103510"/>
    <w:rsid w:val="001035B1"/>
    <w:rsid w:val="00103D81"/>
    <w:rsid w:val="001041AB"/>
    <w:rsid w:val="001042FC"/>
    <w:rsid w:val="00104778"/>
    <w:rsid w:val="001049C0"/>
    <w:rsid w:val="00104DD2"/>
    <w:rsid w:val="00104E67"/>
    <w:rsid w:val="0010568C"/>
    <w:rsid w:val="0010608A"/>
    <w:rsid w:val="00107502"/>
    <w:rsid w:val="0011014D"/>
    <w:rsid w:val="00110CBD"/>
    <w:rsid w:val="001114A3"/>
    <w:rsid w:val="00111C38"/>
    <w:rsid w:val="00111F29"/>
    <w:rsid w:val="0011240D"/>
    <w:rsid w:val="001130EF"/>
    <w:rsid w:val="00113140"/>
    <w:rsid w:val="00113CC3"/>
    <w:rsid w:val="001148C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DC9"/>
    <w:rsid w:val="00121014"/>
    <w:rsid w:val="001218B2"/>
    <w:rsid w:val="00123806"/>
    <w:rsid w:val="00124024"/>
    <w:rsid w:val="001249F9"/>
    <w:rsid w:val="00124EB3"/>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615F"/>
    <w:rsid w:val="001361E5"/>
    <w:rsid w:val="00136722"/>
    <w:rsid w:val="00136E91"/>
    <w:rsid w:val="00137069"/>
    <w:rsid w:val="00137237"/>
    <w:rsid w:val="001407EC"/>
    <w:rsid w:val="00140955"/>
    <w:rsid w:val="001410A4"/>
    <w:rsid w:val="00141607"/>
    <w:rsid w:val="00141DD4"/>
    <w:rsid w:val="001427B2"/>
    <w:rsid w:val="00142A6C"/>
    <w:rsid w:val="00143024"/>
    <w:rsid w:val="00143072"/>
    <w:rsid w:val="00144942"/>
    <w:rsid w:val="00144B24"/>
    <w:rsid w:val="0014533D"/>
    <w:rsid w:val="0014540B"/>
    <w:rsid w:val="00145DEF"/>
    <w:rsid w:val="00146326"/>
    <w:rsid w:val="001473AE"/>
    <w:rsid w:val="00150277"/>
    <w:rsid w:val="00150339"/>
    <w:rsid w:val="00150DD8"/>
    <w:rsid w:val="0015230D"/>
    <w:rsid w:val="001526EA"/>
    <w:rsid w:val="00152EF8"/>
    <w:rsid w:val="0015319B"/>
    <w:rsid w:val="001533C9"/>
    <w:rsid w:val="001534A3"/>
    <w:rsid w:val="00154197"/>
    <w:rsid w:val="001546AD"/>
    <w:rsid w:val="00154754"/>
    <w:rsid w:val="00154946"/>
    <w:rsid w:val="00154A06"/>
    <w:rsid w:val="0015559A"/>
    <w:rsid w:val="001558BB"/>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D8C"/>
    <w:rsid w:val="00162E98"/>
    <w:rsid w:val="00163E8B"/>
    <w:rsid w:val="00164095"/>
    <w:rsid w:val="0016547E"/>
    <w:rsid w:val="001658EF"/>
    <w:rsid w:val="00165E64"/>
    <w:rsid w:val="0016620F"/>
    <w:rsid w:val="00167AC7"/>
    <w:rsid w:val="00167B77"/>
    <w:rsid w:val="001702DB"/>
    <w:rsid w:val="0017095A"/>
    <w:rsid w:val="0017110B"/>
    <w:rsid w:val="001715BF"/>
    <w:rsid w:val="0017165B"/>
    <w:rsid w:val="00172D22"/>
    <w:rsid w:val="00172E44"/>
    <w:rsid w:val="0017336F"/>
    <w:rsid w:val="00174B6A"/>
    <w:rsid w:val="00174E34"/>
    <w:rsid w:val="001755A1"/>
    <w:rsid w:val="00175F8A"/>
    <w:rsid w:val="001761F8"/>
    <w:rsid w:val="0017625B"/>
    <w:rsid w:val="001765C3"/>
    <w:rsid w:val="001767A0"/>
    <w:rsid w:val="00176AB9"/>
    <w:rsid w:val="00177041"/>
    <w:rsid w:val="0017778E"/>
    <w:rsid w:val="00177D3B"/>
    <w:rsid w:val="0018038C"/>
    <w:rsid w:val="00180742"/>
    <w:rsid w:val="00180A5A"/>
    <w:rsid w:val="00180DA5"/>
    <w:rsid w:val="00183347"/>
    <w:rsid w:val="0018386E"/>
    <w:rsid w:val="0018394A"/>
    <w:rsid w:val="0018397B"/>
    <w:rsid w:val="00183B0F"/>
    <w:rsid w:val="0018473A"/>
    <w:rsid w:val="00184C69"/>
    <w:rsid w:val="00184F33"/>
    <w:rsid w:val="001850FD"/>
    <w:rsid w:val="00185BBF"/>
    <w:rsid w:val="00185F69"/>
    <w:rsid w:val="001865BF"/>
    <w:rsid w:val="0018692E"/>
    <w:rsid w:val="00190262"/>
    <w:rsid w:val="001903B3"/>
    <w:rsid w:val="00190BE8"/>
    <w:rsid w:val="00190FBE"/>
    <w:rsid w:val="00191ED3"/>
    <w:rsid w:val="001934D5"/>
    <w:rsid w:val="001940CA"/>
    <w:rsid w:val="00194608"/>
    <w:rsid w:val="0019469E"/>
    <w:rsid w:val="001949BB"/>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64B"/>
    <w:rsid w:val="001A192B"/>
    <w:rsid w:val="001A2283"/>
    <w:rsid w:val="001A3652"/>
    <w:rsid w:val="001A41A8"/>
    <w:rsid w:val="001A486F"/>
    <w:rsid w:val="001A4C87"/>
    <w:rsid w:val="001A4F18"/>
    <w:rsid w:val="001A52DC"/>
    <w:rsid w:val="001A53CC"/>
    <w:rsid w:val="001A5A14"/>
    <w:rsid w:val="001A6248"/>
    <w:rsid w:val="001A703A"/>
    <w:rsid w:val="001A7F2A"/>
    <w:rsid w:val="001B0176"/>
    <w:rsid w:val="001B0C65"/>
    <w:rsid w:val="001B0EFA"/>
    <w:rsid w:val="001B1B61"/>
    <w:rsid w:val="001B1DB5"/>
    <w:rsid w:val="001B1DCE"/>
    <w:rsid w:val="001B2219"/>
    <w:rsid w:val="001B22D4"/>
    <w:rsid w:val="001B2D4B"/>
    <w:rsid w:val="001B3013"/>
    <w:rsid w:val="001B57ED"/>
    <w:rsid w:val="001B594C"/>
    <w:rsid w:val="001B5BCC"/>
    <w:rsid w:val="001B61D8"/>
    <w:rsid w:val="001B62B6"/>
    <w:rsid w:val="001B6945"/>
    <w:rsid w:val="001B6B6A"/>
    <w:rsid w:val="001B6BC5"/>
    <w:rsid w:val="001B6D0C"/>
    <w:rsid w:val="001B74FE"/>
    <w:rsid w:val="001C0FB3"/>
    <w:rsid w:val="001C2907"/>
    <w:rsid w:val="001C2FBA"/>
    <w:rsid w:val="001C34D2"/>
    <w:rsid w:val="001C3926"/>
    <w:rsid w:val="001C4869"/>
    <w:rsid w:val="001C4A0D"/>
    <w:rsid w:val="001C52BA"/>
    <w:rsid w:val="001C65F7"/>
    <w:rsid w:val="001C66A0"/>
    <w:rsid w:val="001C6979"/>
    <w:rsid w:val="001C6B9A"/>
    <w:rsid w:val="001D0BD7"/>
    <w:rsid w:val="001D1270"/>
    <w:rsid w:val="001D1495"/>
    <w:rsid w:val="001D19D8"/>
    <w:rsid w:val="001D1B9B"/>
    <w:rsid w:val="001D1DFB"/>
    <w:rsid w:val="001D2515"/>
    <w:rsid w:val="001D2A2B"/>
    <w:rsid w:val="001D3517"/>
    <w:rsid w:val="001D3F52"/>
    <w:rsid w:val="001D471C"/>
    <w:rsid w:val="001D48BE"/>
    <w:rsid w:val="001D551F"/>
    <w:rsid w:val="001D5EF1"/>
    <w:rsid w:val="001D6185"/>
    <w:rsid w:val="001D65F2"/>
    <w:rsid w:val="001D6B10"/>
    <w:rsid w:val="001D6EB8"/>
    <w:rsid w:val="001D744F"/>
    <w:rsid w:val="001D781B"/>
    <w:rsid w:val="001E0153"/>
    <w:rsid w:val="001E02DF"/>
    <w:rsid w:val="001E0E37"/>
    <w:rsid w:val="001E1473"/>
    <w:rsid w:val="001E20FE"/>
    <w:rsid w:val="001E2E0E"/>
    <w:rsid w:val="001E2E3D"/>
    <w:rsid w:val="001E2F33"/>
    <w:rsid w:val="001E313A"/>
    <w:rsid w:val="001E3533"/>
    <w:rsid w:val="001E3808"/>
    <w:rsid w:val="001E39E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21D7"/>
    <w:rsid w:val="001F249B"/>
    <w:rsid w:val="001F2939"/>
    <w:rsid w:val="001F2FBA"/>
    <w:rsid w:val="001F36A5"/>
    <w:rsid w:val="001F3ABE"/>
    <w:rsid w:val="001F58FF"/>
    <w:rsid w:val="001F6611"/>
    <w:rsid w:val="001F722E"/>
    <w:rsid w:val="00200186"/>
    <w:rsid w:val="00200405"/>
    <w:rsid w:val="00200F03"/>
    <w:rsid w:val="002011CE"/>
    <w:rsid w:val="00202100"/>
    <w:rsid w:val="002022A3"/>
    <w:rsid w:val="00202543"/>
    <w:rsid w:val="00202A3A"/>
    <w:rsid w:val="00202E18"/>
    <w:rsid w:val="00203575"/>
    <w:rsid w:val="002036F3"/>
    <w:rsid w:val="00203731"/>
    <w:rsid w:val="00203900"/>
    <w:rsid w:val="002044B0"/>
    <w:rsid w:val="0020473B"/>
    <w:rsid w:val="00204DBF"/>
    <w:rsid w:val="002054E6"/>
    <w:rsid w:val="00205D01"/>
    <w:rsid w:val="00205F0E"/>
    <w:rsid w:val="002066C6"/>
    <w:rsid w:val="00206FF8"/>
    <w:rsid w:val="00207DF9"/>
    <w:rsid w:val="00207ECD"/>
    <w:rsid w:val="00207FB7"/>
    <w:rsid w:val="00210D81"/>
    <w:rsid w:val="00210F51"/>
    <w:rsid w:val="002110DF"/>
    <w:rsid w:val="00211528"/>
    <w:rsid w:val="002121C0"/>
    <w:rsid w:val="0021270A"/>
    <w:rsid w:val="00212AC9"/>
    <w:rsid w:val="0021306F"/>
    <w:rsid w:val="00213A24"/>
    <w:rsid w:val="0021417B"/>
    <w:rsid w:val="0021491A"/>
    <w:rsid w:val="00215268"/>
    <w:rsid w:val="00216423"/>
    <w:rsid w:val="00217647"/>
    <w:rsid w:val="00217D0F"/>
    <w:rsid w:val="00217F77"/>
    <w:rsid w:val="00217FAE"/>
    <w:rsid w:val="002206D7"/>
    <w:rsid w:val="002214BB"/>
    <w:rsid w:val="00221C91"/>
    <w:rsid w:val="00221F2F"/>
    <w:rsid w:val="00221F73"/>
    <w:rsid w:val="002221B3"/>
    <w:rsid w:val="00222607"/>
    <w:rsid w:val="00222CCC"/>
    <w:rsid w:val="00224447"/>
    <w:rsid w:val="002248E6"/>
    <w:rsid w:val="0022498F"/>
    <w:rsid w:val="00224DA6"/>
    <w:rsid w:val="0022555C"/>
    <w:rsid w:val="002273CB"/>
    <w:rsid w:val="002277D1"/>
    <w:rsid w:val="002307C6"/>
    <w:rsid w:val="00230BE6"/>
    <w:rsid w:val="00230E9A"/>
    <w:rsid w:val="00232262"/>
    <w:rsid w:val="002326AF"/>
    <w:rsid w:val="002329A9"/>
    <w:rsid w:val="00233423"/>
    <w:rsid w:val="002335D4"/>
    <w:rsid w:val="00233B91"/>
    <w:rsid w:val="00233D18"/>
    <w:rsid w:val="0023430F"/>
    <w:rsid w:val="00234DE7"/>
    <w:rsid w:val="002358FF"/>
    <w:rsid w:val="00235B1A"/>
    <w:rsid w:val="00236F2B"/>
    <w:rsid w:val="0023712B"/>
    <w:rsid w:val="002379AF"/>
    <w:rsid w:val="00237D82"/>
    <w:rsid w:val="0024072E"/>
    <w:rsid w:val="0024099D"/>
    <w:rsid w:val="00240C78"/>
    <w:rsid w:val="00240E52"/>
    <w:rsid w:val="00240E7D"/>
    <w:rsid w:val="00240F36"/>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210E"/>
    <w:rsid w:val="00252207"/>
    <w:rsid w:val="0025267F"/>
    <w:rsid w:val="00253332"/>
    <w:rsid w:val="002534A0"/>
    <w:rsid w:val="00254A12"/>
    <w:rsid w:val="00254A25"/>
    <w:rsid w:val="00254B88"/>
    <w:rsid w:val="00254DF4"/>
    <w:rsid w:val="002551FF"/>
    <w:rsid w:val="002560BE"/>
    <w:rsid w:val="00256375"/>
    <w:rsid w:val="00257B69"/>
    <w:rsid w:val="00257FD4"/>
    <w:rsid w:val="0026005B"/>
    <w:rsid w:val="002608A2"/>
    <w:rsid w:val="00260926"/>
    <w:rsid w:val="00260C71"/>
    <w:rsid w:val="00260ED9"/>
    <w:rsid w:val="00261F14"/>
    <w:rsid w:val="002622BC"/>
    <w:rsid w:val="002622D1"/>
    <w:rsid w:val="0026234B"/>
    <w:rsid w:val="00262E56"/>
    <w:rsid w:val="00262FAB"/>
    <w:rsid w:val="002632D9"/>
    <w:rsid w:val="00263514"/>
    <w:rsid w:val="00265345"/>
    <w:rsid w:val="00265D01"/>
    <w:rsid w:val="0026627B"/>
    <w:rsid w:val="00267016"/>
    <w:rsid w:val="0026793F"/>
    <w:rsid w:val="0026798B"/>
    <w:rsid w:val="00267DF9"/>
    <w:rsid w:val="002702AA"/>
    <w:rsid w:val="00270490"/>
    <w:rsid w:val="002708B9"/>
    <w:rsid w:val="00270D2E"/>
    <w:rsid w:val="00270DDD"/>
    <w:rsid w:val="002713C6"/>
    <w:rsid w:val="0027186E"/>
    <w:rsid w:val="00271A60"/>
    <w:rsid w:val="00271F60"/>
    <w:rsid w:val="00272026"/>
    <w:rsid w:val="00272217"/>
    <w:rsid w:val="00272837"/>
    <w:rsid w:val="002728D0"/>
    <w:rsid w:val="00272D6A"/>
    <w:rsid w:val="002730C0"/>
    <w:rsid w:val="00273632"/>
    <w:rsid w:val="00273AAB"/>
    <w:rsid w:val="00273FF2"/>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7CD"/>
    <w:rsid w:val="00285911"/>
    <w:rsid w:val="00285E95"/>
    <w:rsid w:val="002868A9"/>
    <w:rsid w:val="00287E85"/>
    <w:rsid w:val="00290163"/>
    <w:rsid w:val="00290195"/>
    <w:rsid w:val="00290976"/>
    <w:rsid w:val="00290DC8"/>
    <w:rsid w:val="00290DD8"/>
    <w:rsid w:val="00290E6E"/>
    <w:rsid w:val="00291C40"/>
    <w:rsid w:val="0029218A"/>
    <w:rsid w:val="00292B96"/>
    <w:rsid w:val="00293873"/>
    <w:rsid w:val="00293E3A"/>
    <w:rsid w:val="002941B0"/>
    <w:rsid w:val="00294C14"/>
    <w:rsid w:val="0029549F"/>
    <w:rsid w:val="002954D4"/>
    <w:rsid w:val="00296447"/>
    <w:rsid w:val="00296E32"/>
    <w:rsid w:val="002970B3"/>
    <w:rsid w:val="00297AC0"/>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CDC"/>
    <w:rsid w:val="002B0C18"/>
    <w:rsid w:val="002B1109"/>
    <w:rsid w:val="002B1584"/>
    <w:rsid w:val="002B2435"/>
    <w:rsid w:val="002B245B"/>
    <w:rsid w:val="002B2577"/>
    <w:rsid w:val="002B2A67"/>
    <w:rsid w:val="002B3696"/>
    <w:rsid w:val="002B3769"/>
    <w:rsid w:val="002B3924"/>
    <w:rsid w:val="002B45B0"/>
    <w:rsid w:val="002B468A"/>
    <w:rsid w:val="002B4748"/>
    <w:rsid w:val="002B561B"/>
    <w:rsid w:val="002B58DF"/>
    <w:rsid w:val="002B61BC"/>
    <w:rsid w:val="002B68C2"/>
    <w:rsid w:val="002B6958"/>
    <w:rsid w:val="002B6962"/>
    <w:rsid w:val="002C2274"/>
    <w:rsid w:val="002C2531"/>
    <w:rsid w:val="002C28E4"/>
    <w:rsid w:val="002C32B8"/>
    <w:rsid w:val="002C3664"/>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EB2"/>
    <w:rsid w:val="002D210A"/>
    <w:rsid w:val="002D2F40"/>
    <w:rsid w:val="002D3DDC"/>
    <w:rsid w:val="002D4D1E"/>
    <w:rsid w:val="002D5D5D"/>
    <w:rsid w:val="002D6514"/>
    <w:rsid w:val="002D710E"/>
    <w:rsid w:val="002E0569"/>
    <w:rsid w:val="002E0B1E"/>
    <w:rsid w:val="002E1910"/>
    <w:rsid w:val="002E1A35"/>
    <w:rsid w:val="002E1DA9"/>
    <w:rsid w:val="002E1FBA"/>
    <w:rsid w:val="002E3229"/>
    <w:rsid w:val="002E4222"/>
    <w:rsid w:val="002E4741"/>
    <w:rsid w:val="002E7068"/>
    <w:rsid w:val="002E712C"/>
    <w:rsid w:val="002E74ED"/>
    <w:rsid w:val="002E7688"/>
    <w:rsid w:val="002E7D01"/>
    <w:rsid w:val="002F02F0"/>
    <w:rsid w:val="002F1BA6"/>
    <w:rsid w:val="002F2022"/>
    <w:rsid w:val="002F254E"/>
    <w:rsid w:val="002F2EBC"/>
    <w:rsid w:val="002F3354"/>
    <w:rsid w:val="002F34EB"/>
    <w:rsid w:val="002F39CD"/>
    <w:rsid w:val="002F409C"/>
    <w:rsid w:val="002F4407"/>
    <w:rsid w:val="002F4C2E"/>
    <w:rsid w:val="002F4EAC"/>
    <w:rsid w:val="002F54BB"/>
    <w:rsid w:val="002F59C0"/>
    <w:rsid w:val="002F5AF0"/>
    <w:rsid w:val="002F75ED"/>
    <w:rsid w:val="002F76BD"/>
    <w:rsid w:val="002F7C12"/>
    <w:rsid w:val="003000A0"/>
    <w:rsid w:val="00300271"/>
    <w:rsid w:val="00301478"/>
    <w:rsid w:val="0030166A"/>
    <w:rsid w:val="0030193A"/>
    <w:rsid w:val="00302629"/>
    <w:rsid w:val="0030277C"/>
    <w:rsid w:val="00302F09"/>
    <w:rsid w:val="00303F91"/>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70F"/>
    <w:rsid w:val="00317924"/>
    <w:rsid w:val="00317B43"/>
    <w:rsid w:val="00320E03"/>
    <w:rsid w:val="003214A7"/>
    <w:rsid w:val="003219EA"/>
    <w:rsid w:val="003222CB"/>
    <w:rsid w:val="00322FEF"/>
    <w:rsid w:val="0032324D"/>
    <w:rsid w:val="00323E94"/>
    <w:rsid w:val="00324F3E"/>
    <w:rsid w:val="003251B5"/>
    <w:rsid w:val="00325B4B"/>
    <w:rsid w:val="003278F0"/>
    <w:rsid w:val="00327F9B"/>
    <w:rsid w:val="003300C1"/>
    <w:rsid w:val="0033079E"/>
    <w:rsid w:val="0033093F"/>
    <w:rsid w:val="003309CB"/>
    <w:rsid w:val="00331631"/>
    <w:rsid w:val="00332064"/>
    <w:rsid w:val="0033219D"/>
    <w:rsid w:val="00332277"/>
    <w:rsid w:val="003323CB"/>
    <w:rsid w:val="00332A59"/>
    <w:rsid w:val="003338A2"/>
    <w:rsid w:val="003340D2"/>
    <w:rsid w:val="00334AD2"/>
    <w:rsid w:val="00335808"/>
    <w:rsid w:val="00335D6E"/>
    <w:rsid w:val="00336311"/>
    <w:rsid w:val="0033670A"/>
    <w:rsid w:val="00337AB1"/>
    <w:rsid w:val="00337CCB"/>
    <w:rsid w:val="00337F3D"/>
    <w:rsid w:val="00340119"/>
    <w:rsid w:val="00340A16"/>
    <w:rsid w:val="00340A99"/>
    <w:rsid w:val="00341322"/>
    <w:rsid w:val="003413D7"/>
    <w:rsid w:val="00341D93"/>
    <w:rsid w:val="00342503"/>
    <w:rsid w:val="00343209"/>
    <w:rsid w:val="00344668"/>
    <w:rsid w:val="00346000"/>
    <w:rsid w:val="00346055"/>
    <w:rsid w:val="003466F4"/>
    <w:rsid w:val="00346BCC"/>
    <w:rsid w:val="003476B5"/>
    <w:rsid w:val="00350328"/>
    <w:rsid w:val="00350625"/>
    <w:rsid w:val="00350C5B"/>
    <w:rsid w:val="00350E40"/>
    <w:rsid w:val="00351778"/>
    <w:rsid w:val="00351840"/>
    <w:rsid w:val="00352A82"/>
    <w:rsid w:val="00352B61"/>
    <w:rsid w:val="00353353"/>
    <w:rsid w:val="00353DF9"/>
    <w:rsid w:val="003542B8"/>
    <w:rsid w:val="003543AD"/>
    <w:rsid w:val="00354866"/>
    <w:rsid w:val="003553D8"/>
    <w:rsid w:val="00356575"/>
    <w:rsid w:val="00357053"/>
    <w:rsid w:val="00357C0E"/>
    <w:rsid w:val="00360023"/>
    <w:rsid w:val="003601FB"/>
    <w:rsid w:val="00360313"/>
    <w:rsid w:val="00360A73"/>
    <w:rsid w:val="00360ACE"/>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65"/>
    <w:rsid w:val="00366682"/>
    <w:rsid w:val="003668CC"/>
    <w:rsid w:val="00366952"/>
    <w:rsid w:val="00366A0A"/>
    <w:rsid w:val="00370615"/>
    <w:rsid w:val="00370B8F"/>
    <w:rsid w:val="00372A0A"/>
    <w:rsid w:val="00372ABA"/>
    <w:rsid w:val="00372DE6"/>
    <w:rsid w:val="00372F47"/>
    <w:rsid w:val="003735B9"/>
    <w:rsid w:val="003746D6"/>
    <w:rsid w:val="00374EF1"/>
    <w:rsid w:val="00375C9F"/>
    <w:rsid w:val="00376BC2"/>
    <w:rsid w:val="003770D6"/>
    <w:rsid w:val="0037722D"/>
    <w:rsid w:val="003775F7"/>
    <w:rsid w:val="0038164C"/>
    <w:rsid w:val="00381744"/>
    <w:rsid w:val="00381F9D"/>
    <w:rsid w:val="00382600"/>
    <w:rsid w:val="00382EE2"/>
    <w:rsid w:val="003837FB"/>
    <w:rsid w:val="00383835"/>
    <w:rsid w:val="00383FD7"/>
    <w:rsid w:val="00384B47"/>
    <w:rsid w:val="0038582D"/>
    <w:rsid w:val="00386227"/>
    <w:rsid w:val="00387114"/>
    <w:rsid w:val="00387553"/>
    <w:rsid w:val="003878B8"/>
    <w:rsid w:val="00387F3D"/>
    <w:rsid w:val="00390516"/>
    <w:rsid w:val="00390C05"/>
    <w:rsid w:val="00390F2B"/>
    <w:rsid w:val="003924DA"/>
    <w:rsid w:val="003932AB"/>
    <w:rsid w:val="00394EC2"/>
    <w:rsid w:val="0039553B"/>
    <w:rsid w:val="00395A65"/>
    <w:rsid w:val="00395C3E"/>
    <w:rsid w:val="003A06C1"/>
    <w:rsid w:val="003A0993"/>
    <w:rsid w:val="003A0F64"/>
    <w:rsid w:val="003A1434"/>
    <w:rsid w:val="003A14A3"/>
    <w:rsid w:val="003A2068"/>
    <w:rsid w:val="003A2F10"/>
    <w:rsid w:val="003A3C0B"/>
    <w:rsid w:val="003A4924"/>
    <w:rsid w:val="003A4ACB"/>
    <w:rsid w:val="003A4D70"/>
    <w:rsid w:val="003A4DC4"/>
    <w:rsid w:val="003A55BB"/>
    <w:rsid w:val="003A60B6"/>
    <w:rsid w:val="003A763F"/>
    <w:rsid w:val="003A793E"/>
    <w:rsid w:val="003B0DDC"/>
    <w:rsid w:val="003B219D"/>
    <w:rsid w:val="003B2F4F"/>
    <w:rsid w:val="003B3BE0"/>
    <w:rsid w:val="003B3E5A"/>
    <w:rsid w:val="003B3EB1"/>
    <w:rsid w:val="003B413A"/>
    <w:rsid w:val="003B415D"/>
    <w:rsid w:val="003B4EA8"/>
    <w:rsid w:val="003B59C2"/>
    <w:rsid w:val="003B69B5"/>
    <w:rsid w:val="003B6EE8"/>
    <w:rsid w:val="003B7ACF"/>
    <w:rsid w:val="003C00DB"/>
    <w:rsid w:val="003C08AB"/>
    <w:rsid w:val="003C0E0C"/>
    <w:rsid w:val="003C0F79"/>
    <w:rsid w:val="003C1097"/>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5053"/>
    <w:rsid w:val="003C607D"/>
    <w:rsid w:val="003C607F"/>
    <w:rsid w:val="003C6471"/>
    <w:rsid w:val="003C6824"/>
    <w:rsid w:val="003C6CEF"/>
    <w:rsid w:val="003C6F04"/>
    <w:rsid w:val="003C75BD"/>
    <w:rsid w:val="003D0ABA"/>
    <w:rsid w:val="003D264D"/>
    <w:rsid w:val="003D2DBA"/>
    <w:rsid w:val="003D3040"/>
    <w:rsid w:val="003D410C"/>
    <w:rsid w:val="003D4290"/>
    <w:rsid w:val="003D4328"/>
    <w:rsid w:val="003D4AC1"/>
    <w:rsid w:val="003D5CB7"/>
    <w:rsid w:val="003D6421"/>
    <w:rsid w:val="003D67DC"/>
    <w:rsid w:val="003D7235"/>
    <w:rsid w:val="003D73DF"/>
    <w:rsid w:val="003D777A"/>
    <w:rsid w:val="003E0C63"/>
    <w:rsid w:val="003E0EE8"/>
    <w:rsid w:val="003E0FC8"/>
    <w:rsid w:val="003E22CB"/>
    <w:rsid w:val="003E2A68"/>
    <w:rsid w:val="003E3CAC"/>
    <w:rsid w:val="003E424F"/>
    <w:rsid w:val="003E441C"/>
    <w:rsid w:val="003E45E0"/>
    <w:rsid w:val="003E4751"/>
    <w:rsid w:val="003E4EAA"/>
    <w:rsid w:val="003E58EE"/>
    <w:rsid w:val="003E61A2"/>
    <w:rsid w:val="003E6AB9"/>
    <w:rsid w:val="003E79DA"/>
    <w:rsid w:val="003E79FB"/>
    <w:rsid w:val="003E7BBD"/>
    <w:rsid w:val="003F03FE"/>
    <w:rsid w:val="003F0695"/>
    <w:rsid w:val="003F1313"/>
    <w:rsid w:val="003F13DB"/>
    <w:rsid w:val="003F1456"/>
    <w:rsid w:val="003F1C8A"/>
    <w:rsid w:val="003F222F"/>
    <w:rsid w:val="003F23E8"/>
    <w:rsid w:val="003F2B9B"/>
    <w:rsid w:val="003F2F9F"/>
    <w:rsid w:val="003F3D60"/>
    <w:rsid w:val="003F45F6"/>
    <w:rsid w:val="003F5998"/>
    <w:rsid w:val="003F7085"/>
    <w:rsid w:val="003F7147"/>
    <w:rsid w:val="003F7610"/>
    <w:rsid w:val="003F7D0B"/>
    <w:rsid w:val="00400382"/>
    <w:rsid w:val="00400637"/>
    <w:rsid w:val="00400E13"/>
    <w:rsid w:val="00400F7E"/>
    <w:rsid w:val="004010CB"/>
    <w:rsid w:val="00401E9B"/>
    <w:rsid w:val="00401FCF"/>
    <w:rsid w:val="004020A8"/>
    <w:rsid w:val="004025E7"/>
    <w:rsid w:val="00402A17"/>
    <w:rsid w:val="0040342D"/>
    <w:rsid w:val="004035A0"/>
    <w:rsid w:val="00403C23"/>
    <w:rsid w:val="004054B7"/>
    <w:rsid w:val="00405AEA"/>
    <w:rsid w:val="00406294"/>
    <w:rsid w:val="00406F4B"/>
    <w:rsid w:val="00406FBB"/>
    <w:rsid w:val="0041018F"/>
    <w:rsid w:val="004107DD"/>
    <w:rsid w:val="00410DA6"/>
    <w:rsid w:val="00410E83"/>
    <w:rsid w:val="004115DC"/>
    <w:rsid w:val="0041163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16EA"/>
    <w:rsid w:val="0042176D"/>
    <w:rsid w:val="00421D15"/>
    <w:rsid w:val="004236D5"/>
    <w:rsid w:val="00423D7D"/>
    <w:rsid w:val="00423DA1"/>
    <w:rsid w:val="00423F1D"/>
    <w:rsid w:val="00423FAC"/>
    <w:rsid w:val="0042496D"/>
    <w:rsid w:val="00424C42"/>
    <w:rsid w:val="004250A8"/>
    <w:rsid w:val="0042568B"/>
    <w:rsid w:val="0042583E"/>
    <w:rsid w:val="00425B5D"/>
    <w:rsid w:val="0042628B"/>
    <w:rsid w:val="004265FC"/>
    <w:rsid w:val="0042679C"/>
    <w:rsid w:val="00427C80"/>
    <w:rsid w:val="00427F0C"/>
    <w:rsid w:val="00430B65"/>
    <w:rsid w:val="004317AB"/>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408B7"/>
    <w:rsid w:val="00440B4A"/>
    <w:rsid w:val="00440C5B"/>
    <w:rsid w:val="0044117F"/>
    <w:rsid w:val="00442AA2"/>
    <w:rsid w:val="00443133"/>
    <w:rsid w:val="0044329F"/>
    <w:rsid w:val="0044373C"/>
    <w:rsid w:val="00443FA6"/>
    <w:rsid w:val="00444C32"/>
    <w:rsid w:val="004456A5"/>
    <w:rsid w:val="004458CB"/>
    <w:rsid w:val="00445A27"/>
    <w:rsid w:val="00445BD5"/>
    <w:rsid w:val="004462CD"/>
    <w:rsid w:val="00446394"/>
    <w:rsid w:val="00446F12"/>
    <w:rsid w:val="0044714C"/>
    <w:rsid w:val="0044721D"/>
    <w:rsid w:val="00447E78"/>
    <w:rsid w:val="00450148"/>
    <w:rsid w:val="0045059B"/>
    <w:rsid w:val="0045098E"/>
    <w:rsid w:val="00450AD3"/>
    <w:rsid w:val="00451108"/>
    <w:rsid w:val="00451635"/>
    <w:rsid w:val="004517FF"/>
    <w:rsid w:val="00451AA2"/>
    <w:rsid w:val="00452417"/>
    <w:rsid w:val="00452ACA"/>
    <w:rsid w:val="00452D23"/>
    <w:rsid w:val="00453F31"/>
    <w:rsid w:val="00454294"/>
    <w:rsid w:val="00454308"/>
    <w:rsid w:val="00454648"/>
    <w:rsid w:val="00454678"/>
    <w:rsid w:val="0045696F"/>
    <w:rsid w:val="00456DDB"/>
    <w:rsid w:val="004576A1"/>
    <w:rsid w:val="0045797E"/>
    <w:rsid w:val="00457A14"/>
    <w:rsid w:val="00457D8F"/>
    <w:rsid w:val="00461A6F"/>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7BCC"/>
    <w:rsid w:val="004703CE"/>
    <w:rsid w:val="00471715"/>
    <w:rsid w:val="0047180B"/>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7460"/>
    <w:rsid w:val="004775F2"/>
    <w:rsid w:val="004776F3"/>
    <w:rsid w:val="00480720"/>
    <w:rsid w:val="00480994"/>
    <w:rsid w:val="00480E22"/>
    <w:rsid w:val="0048161F"/>
    <w:rsid w:val="00481656"/>
    <w:rsid w:val="00481EDC"/>
    <w:rsid w:val="00482726"/>
    <w:rsid w:val="00482810"/>
    <w:rsid w:val="00482C1F"/>
    <w:rsid w:val="00482D8F"/>
    <w:rsid w:val="00483106"/>
    <w:rsid w:val="004831C9"/>
    <w:rsid w:val="00483B41"/>
    <w:rsid w:val="00483C7A"/>
    <w:rsid w:val="00483E35"/>
    <w:rsid w:val="00484ABE"/>
    <w:rsid w:val="004850EE"/>
    <w:rsid w:val="00485E8A"/>
    <w:rsid w:val="004867C5"/>
    <w:rsid w:val="00486D3C"/>
    <w:rsid w:val="00487CDF"/>
    <w:rsid w:val="00490681"/>
    <w:rsid w:val="00490CB5"/>
    <w:rsid w:val="0049139B"/>
    <w:rsid w:val="004914B4"/>
    <w:rsid w:val="00491AC4"/>
    <w:rsid w:val="00491D12"/>
    <w:rsid w:val="00494920"/>
    <w:rsid w:val="00494D6A"/>
    <w:rsid w:val="004955AB"/>
    <w:rsid w:val="004956A6"/>
    <w:rsid w:val="00495B13"/>
    <w:rsid w:val="004962C6"/>
    <w:rsid w:val="004969AA"/>
    <w:rsid w:val="00496DE8"/>
    <w:rsid w:val="00497A6C"/>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A58"/>
    <w:rsid w:val="004A6299"/>
    <w:rsid w:val="004A6B11"/>
    <w:rsid w:val="004A7558"/>
    <w:rsid w:val="004B13AB"/>
    <w:rsid w:val="004B15F9"/>
    <w:rsid w:val="004B24F0"/>
    <w:rsid w:val="004B3512"/>
    <w:rsid w:val="004B3873"/>
    <w:rsid w:val="004B3D52"/>
    <w:rsid w:val="004B430D"/>
    <w:rsid w:val="004B449E"/>
    <w:rsid w:val="004B5845"/>
    <w:rsid w:val="004B5AD6"/>
    <w:rsid w:val="004B66A8"/>
    <w:rsid w:val="004C0255"/>
    <w:rsid w:val="004C0272"/>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D15"/>
    <w:rsid w:val="004C7572"/>
    <w:rsid w:val="004C77BF"/>
    <w:rsid w:val="004C7A70"/>
    <w:rsid w:val="004D0032"/>
    <w:rsid w:val="004D0BB3"/>
    <w:rsid w:val="004D12AE"/>
    <w:rsid w:val="004D1713"/>
    <w:rsid w:val="004D175F"/>
    <w:rsid w:val="004D1C5F"/>
    <w:rsid w:val="004D202E"/>
    <w:rsid w:val="004D2975"/>
    <w:rsid w:val="004D2E14"/>
    <w:rsid w:val="004D34C1"/>
    <w:rsid w:val="004D3E38"/>
    <w:rsid w:val="004D48A4"/>
    <w:rsid w:val="004D541B"/>
    <w:rsid w:val="004D5D84"/>
    <w:rsid w:val="004D7B8A"/>
    <w:rsid w:val="004D7D8F"/>
    <w:rsid w:val="004E0093"/>
    <w:rsid w:val="004E0377"/>
    <w:rsid w:val="004E1000"/>
    <w:rsid w:val="004E1CE7"/>
    <w:rsid w:val="004E23D8"/>
    <w:rsid w:val="004E2AA6"/>
    <w:rsid w:val="004E3227"/>
    <w:rsid w:val="004E370C"/>
    <w:rsid w:val="004E39E1"/>
    <w:rsid w:val="004E3B02"/>
    <w:rsid w:val="004E3D22"/>
    <w:rsid w:val="004E3E2F"/>
    <w:rsid w:val="004E4089"/>
    <w:rsid w:val="004E47C0"/>
    <w:rsid w:val="004E48A0"/>
    <w:rsid w:val="004E5258"/>
    <w:rsid w:val="004E5C27"/>
    <w:rsid w:val="004E5C58"/>
    <w:rsid w:val="004E79D9"/>
    <w:rsid w:val="004E7B96"/>
    <w:rsid w:val="004F097B"/>
    <w:rsid w:val="004F09D3"/>
    <w:rsid w:val="004F17A0"/>
    <w:rsid w:val="004F17FA"/>
    <w:rsid w:val="004F2779"/>
    <w:rsid w:val="004F2CD0"/>
    <w:rsid w:val="004F3560"/>
    <w:rsid w:val="004F35DA"/>
    <w:rsid w:val="004F3B78"/>
    <w:rsid w:val="004F3CC6"/>
    <w:rsid w:val="004F51CE"/>
    <w:rsid w:val="004F52AC"/>
    <w:rsid w:val="004F5540"/>
    <w:rsid w:val="004F5555"/>
    <w:rsid w:val="004F5C7D"/>
    <w:rsid w:val="004F5DCE"/>
    <w:rsid w:val="004F6CE8"/>
    <w:rsid w:val="004F7827"/>
    <w:rsid w:val="005005E2"/>
    <w:rsid w:val="00500BE3"/>
    <w:rsid w:val="00501B28"/>
    <w:rsid w:val="00501C54"/>
    <w:rsid w:val="00501EDD"/>
    <w:rsid w:val="0050225A"/>
    <w:rsid w:val="00502656"/>
    <w:rsid w:val="0050268C"/>
    <w:rsid w:val="0050277B"/>
    <w:rsid w:val="00503619"/>
    <w:rsid w:val="005037BA"/>
    <w:rsid w:val="00503A3A"/>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483D"/>
    <w:rsid w:val="00514CC1"/>
    <w:rsid w:val="0051503C"/>
    <w:rsid w:val="00516674"/>
    <w:rsid w:val="00516AEA"/>
    <w:rsid w:val="00516D8D"/>
    <w:rsid w:val="00516EFE"/>
    <w:rsid w:val="00517062"/>
    <w:rsid w:val="0051755A"/>
    <w:rsid w:val="00517D0E"/>
    <w:rsid w:val="00520149"/>
    <w:rsid w:val="005206B7"/>
    <w:rsid w:val="00521001"/>
    <w:rsid w:val="005211F6"/>
    <w:rsid w:val="0052164A"/>
    <w:rsid w:val="00521710"/>
    <w:rsid w:val="00521C18"/>
    <w:rsid w:val="005223BF"/>
    <w:rsid w:val="00522B16"/>
    <w:rsid w:val="00523280"/>
    <w:rsid w:val="0052426C"/>
    <w:rsid w:val="00524B7A"/>
    <w:rsid w:val="00525265"/>
    <w:rsid w:val="00525291"/>
    <w:rsid w:val="00525363"/>
    <w:rsid w:val="005258ED"/>
    <w:rsid w:val="00525BF8"/>
    <w:rsid w:val="005262BA"/>
    <w:rsid w:val="0052673B"/>
    <w:rsid w:val="00526938"/>
    <w:rsid w:val="0052746B"/>
    <w:rsid w:val="0052760D"/>
    <w:rsid w:val="0052789F"/>
    <w:rsid w:val="00530348"/>
    <w:rsid w:val="00530AC5"/>
    <w:rsid w:val="00530FEA"/>
    <w:rsid w:val="00531F5B"/>
    <w:rsid w:val="00532CC8"/>
    <w:rsid w:val="00533B7F"/>
    <w:rsid w:val="00533FE8"/>
    <w:rsid w:val="00535234"/>
    <w:rsid w:val="005356A0"/>
    <w:rsid w:val="005358BE"/>
    <w:rsid w:val="00535A6E"/>
    <w:rsid w:val="00536BE9"/>
    <w:rsid w:val="00536C78"/>
    <w:rsid w:val="0054158C"/>
    <w:rsid w:val="00541B8A"/>
    <w:rsid w:val="005428A4"/>
    <w:rsid w:val="00543297"/>
    <w:rsid w:val="0054339F"/>
    <w:rsid w:val="0054371D"/>
    <w:rsid w:val="005439EF"/>
    <w:rsid w:val="00543A7C"/>
    <w:rsid w:val="00543CD5"/>
    <w:rsid w:val="00543F8F"/>
    <w:rsid w:val="00544745"/>
    <w:rsid w:val="0054550B"/>
    <w:rsid w:val="0054555A"/>
    <w:rsid w:val="0054617E"/>
    <w:rsid w:val="00550199"/>
    <w:rsid w:val="005501E6"/>
    <w:rsid w:val="00550C98"/>
    <w:rsid w:val="00550FCF"/>
    <w:rsid w:val="005522FF"/>
    <w:rsid w:val="005523CF"/>
    <w:rsid w:val="005523F8"/>
    <w:rsid w:val="00552571"/>
    <w:rsid w:val="005525E0"/>
    <w:rsid w:val="00552609"/>
    <w:rsid w:val="005530F4"/>
    <w:rsid w:val="00553A09"/>
    <w:rsid w:val="005548AB"/>
    <w:rsid w:val="005550A4"/>
    <w:rsid w:val="0055510D"/>
    <w:rsid w:val="00555AA1"/>
    <w:rsid w:val="00555C3F"/>
    <w:rsid w:val="00555E92"/>
    <w:rsid w:val="00556404"/>
    <w:rsid w:val="005569DE"/>
    <w:rsid w:val="00556C5D"/>
    <w:rsid w:val="00556F70"/>
    <w:rsid w:val="00557182"/>
    <w:rsid w:val="00557657"/>
    <w:rsid w:val="005604B7"/>
    <w:rsid w:val="00560636"/>
    <w:rsid w:val="00560B91"/>
    <w:rsid w:val="00562A17"/>
    <w:rsid w:val="005630E6"/>
    <w:rsid w:val="005633BC"/>
    <w:rsid w:val="0056362A"/>
    <w:rsid w:val="00563A95"/>
    <w:rsid w:val="00563ABF"/>
    <w:rsid w:val="00563CF9"/>
    <w:rsid w:val="00564CEA"/>
    <w:rsid w:val="00564DC0"/>
    <w:rsid w:val="00566562"/>
    <w:rsid w:val="00566609"/>
    <w:rsid w:val="00567A1D"/>
    <w:rsid w:val="00570250"/>
    <w:rsid w:val="005724E6"/>
    <w:rsid w:val="00572CDC"/>
    <w:rsid w:val="00572D31"/>
    <w:rsid w:val="00572DF2"/>
    <w:rsid w:val="005734A0"/>
    <w:rsid w:val="00575344"/>
    <w:rsid w:val="00575DBB"/>
    <w:rsid w:val="0057613D"/>
    <w:rsid w:val="005766F3"/>
    <w:rsid w:val="00576752"/>
    <w:rsid w:val="00576C8D"/>
    <w:rsid w:val="0057719D"/>
    <w:rsid w:val="0057736E"/>
    <w:rsid w:val="005776DA"/>
    <w:rsid w:val="00577A54"/>
    <w:rsid w:val="00577B6A"/>
    <w:rsid w:val="00577B81"/>
    <w:rsid w:val="00577F7A"/>
    <w:rsid w:val="005802C2"/>
    <w:rsid w:val="0058081C"/>
    <w:rsid w:val="0058098A"/>
    <w:rsid w:val="005810C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90CA2"/>
    <w:rsid w:val="00591A53"/>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581"/>
    <w:rsid w:val="005A0933"/>
    <w:rsid w:val="005A0DBE"/>
    <w:rsid w:val="005A1450"/>
    <w:rsid w:val="005A1663"/>
    <w:rsid w:val="005A2D78"/>
    <w:rsid w:val="005A3F89"/>
    <w:rsid w:val="005A4259"/>
    <w:rsid w:val="005A4729"/>
    <w:rsid w:val="005A4EC4"/>
    <w:rsid w:val="005A4F98"/>
    <w:rsid w:val="005A6702"/>
    <w:rsid w:val="005B0080"/>
    <w:rsid w:val="005B03F2"/>
    <w:rsid w:val="005B044C"/>
    <w:rsid w:val="005B0878"/>
    <w:rsid w:val="005B0A3A"/>
    <w:rsid w:val="005B1627"/>
    <w:rsid w:val="005B268D"/>
    <w:rsid w:val="005B28C0"/>
    <w:rsid w:val="005B3C23"/>
    <w:rsid w:val="005B5299"/>
    <w:rsid w:val="005B54B9"/>
    <w:rsid w:val="005B57CC"/>
    <w:rsid w:val="005B5BC8"/>
    <w:rsid w:val="005B5DE6"/>
    <w:rsid w:val="005B66D2"/>
    <w:rsid w:val="005B6BB4"/>
    <w:rsid w:val="005B700E"/>
    <w:rsid w:val="005B74A2"/>
    <w:rsid w:val="005B7DAC"/>
    <w:rsid w:val="005C0469"/>
    <w:rsid w:val="005C1A4D"/>
    <w:rsid w:val="005C27F5"/>
    <w:rsid w:val="005C29CF"/>
    <w:rsid w:val="005C2DC1"/>
    <w:rsid w:val="005C2EB2"/>
    <w:rsid w:val="005C2EEC"/>
    <w:rsid w:val="005C316B"/>
    <w:rsid w:val="005C3B0B"/>
    <w:rsid w:val="005C3EFF"/>
    <w:rsid w:val="005C490F"/>
    <w:rsid w:val="005C50D7"/>
    <w:rsid w:val="005C53CD"/>
    <w:rsid w:val="005C54CA"/>
    <w:rsid w:val="005C56A5"/>
    <w:rsid w:val="005C6A6F"/>
    <w:rsid w:val="005C7119"/>
    <w:rsid w:val="005C78DB"/>
    <w:rsid w:val="005C7D8F"/>
    <w:rsid w:val="005D0749"/>
    <w:rsid w:val="005D216A"/>
    <w:rsid w:val="005D22FE"/>
    <w:rsid w:val="005D2551"/>
    <w:rsid w:val="005D27A7"/>
    <w:rsid w:val="005D2AC8"/>
    <w:rsid w:val="005D3644"/>
    <w:rsid w:val="005D3EFD"/>
    <w:rsid w:val="005D4172"/>
    <w:rsid w:val="005D5012"/>
    <w:rsid w:val="005D50CC"/>
    <w:rsid w:val="005D55B3"/>
    <w:rsid w:val="005D6F95"/>
    <w:rsid w:val="005D7C0F"/>
    <w:rsid w:val="005D7D78"/>
    <w:rsid w:val="005E07B5"/>
    <w:rsid w:val="005E0A72"/>
    <w:rsid w:val="005E0D6B"/>
    <w:rsid w:val="005E2A41"/>
    <w:rsid w:val="005E2E39"/>
    <w:rsid w:val="005E36EF"/>
    <w:rsid w:val="005E3C82"/>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9A"/>
    <w:rsid w:val="005F2EC6"/>
    <w:rsid w:val="005F2F61"/>
    <w:rsid w:val="005F3644"/>
    <w:rsid w:val="005F3975"/>
    <w:rsid w:val="005F47A6"/>
    <w:rsid w:val="005F5B5A"/>
    <w:rsid w:val="005F5EE3"/>
    <w:rsid w:val="005F671E"/>
    <w:rsid w:val="005F6C1B"/>
    <w:rsid w:val="005F6FE2"/>
    <w:rsid w:val="005F72CA"/>
    <w:rsid w:val="005F77E3"/>
    <w:rsid w:val="005F7A9E"/>
    <w:rsid w:val="005F7E65"/>
    <w:rsid w:val="00600AF0"/>
    <w:rsid w:val="00600BEB"/>
    <w:rsid w:val="006014E1"/>
    <w:rsid w:val="00602B1E"/>
    <w:rsid w:val="006037B3"/>
    <w:rsid w:val="00604225"/>
    <w:rsid w:val="0060449D"/>
    <w:rsid w:val="00604724"/>
    <w:rsid w:val="00604A6E"/>
    <w:rsid w:val="00604CD9"/>
    <w:rsid w:val="00604EE4"/>
    <w:rsid w:val="00606A3E"/>
    <w:rsid w:val="00606F80"/>
    <w:rsid w:val="00607EF0"/>
    <w:rsid w:val="00610489"/>
    <w:rsid w:val="00610817"/>
    <w:rsid w:val="00611EEB"/>
    <w:rsid w:val="00611F65"/>
    <w:rsid w:val="00612818"/>
    <w:rsid w:val="00614551"/>
    <w:rsid w:val="00614C2F"/>
    <w:rsid w:val="00614F58"/>
    <w:rsid w:val="0061589B"/>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F40"/>
    <w:rsid w:val="00623977"/>
    <w:rsid w:val="00624241"/>
    <w:rsid w:val="00624BA9"/>
    <w:rsid w:val="00626D74"/>
    <w:rsid w:val="00626DC3"/>
    <w:rsid w:val="00627F9B"/>
    <w:rsid w:val="00630C7D"/>
    <w:rsid w:val="00631307"/>
    <w:rsid w:val="006314F4"/>
    <w:rsid w:val="00631BC8"/>
    <w:rsid w:val="00631BD1"/>
    <w:rsid w:val="00631C02"/>
    <w:rsid w:val="00633448"/>
    <w:rsid w:val="00633753"/>
    <w:rsid w:val="006338DF"/>
    <w:rsid w:val="006343B4"/>
    <w:rsid w:val="00634456"/>
    <w:rsid w:val="00634803"/>
    <w:rsid w:val="00634C35"/>
    <w:rsid w:val="00636CF6"/>
    <w:rsid w:val="00636FB2"/>
    <w:rsid w:val="00637857"/>
    <w:rsid w:val="00637E38"/>
    <w:rsid w:val="00640FA4"/>
    <w:rsid w:val="006414BC"/>
    <w:rsid w:val="006416F5"/>
    <w:rsid w:val="00641DAF"/>
    <w:rsid w:val="00641E15"/>
    <w:rsid w:val="00641F85"/>
    <w:rsid w:val="0064357F"/>
    <w:rsid w:val="00643995"/>
    <w:rsid w:val="00643B0E"/>
    <w:rsid w:val="00643C66"/>
    <w:rsid w:val="006440C3"/>
    <w:rsid w:val="00644C66"/>
    <w:rsid w:val="006451B2"/>
    <w:rsid w:val="006452A6"/>
    <w:rsid w:val="00645B03"/>
    <w:rsid w:val="00645DFE"/>
    <w:rsid w:val="006464B9"/>
    <w:rsid w:val="00647532"/>
    <w:rsid w:val="0064767C"/>
    <w:rsid w:val="006501C3"/>
    <w:rsid w:val="006505AC"/>
    <w:rsid w:val="006506E2"/>
    <w:rsid w:val="00650D9E"/>
    <w:rsid w:val="00651461"/>
    <w:rsid w:val="00651A10"/>
    <w:rsid w:val="00651CEA"/>
    <w:rsid w:val="0065284F"/>
    <w:rsid w:val="006531E3"/>
    <w:rsid w:val="00653D85"/>
    <w:rsid w:val="00653E8C"/>
    <w:rsid w:val="006547FC"/>
    <w:rsid w:val="00656678"/>
    <w:rsid w:val="00656D26"/>
    <w:rsid w:val="006573FB"/>
    <w:rsid w:val="006605C2"/>
    <w:rsid w:val="00660C15"/>
    <w:rsid w:val="00661403"/>
    <w:rsid w:val="00661906"/>
    <w:rsid w:val="00661AF5"/>
    <w:rsid w:val="00662B75"/>
    <w:rsid w:val="00662E7A"/>
    <w:rsid w:val="00664FDD"/>
    <w:rsid w:val="0066565C"/>
    <w:rsid w:val="00665D02"/>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B5C"/>
    <w:rsid w:val="00674D90"/>
    <w:rsid w:val="00674E02"/>
    <w:rsid w:val="006756AD"/>
    <w:rsid w:val="0067672C"/>
    <w:rsid w:val="0067707C"/>
    <w:rsid w:val="006772AD"/>
    <w:rsid w:val="00677E26"/>
    <w:rsid w:val="0068012A"/>
    <w:rsid w:val="00680247"/>
    <w:rsid w:val="006803BB"/>
    <w:rsid w:val="0068163B"/>
    <w:rsid w:val="00681A52"/>
    <w:rsid w:val="00681B2B"/>
    <w:rsid w:val="00681DE5"/>
    <w:rsid w:val="00682001"/>
    <w:rsid w:val="00682496"/>
    <w:rsid w:val="006838D6"/>
    <w:rsid w:val="00683957"/>
    <w:rsid w:val="00684535"/>
    <w:rsid w:val="006852BE"/>
    <w:rsid w:val="006856E8"/>
    <w:rsid w:val="00685AD4"/>
    <w:rsid w:val="00686058"/>
    <w:rsid w:val="0068684B"/>
    <w:rsid w:val="00686A87"/>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1D4"/>
    <w:rsid w:val="006A0410"/>
    <w:rsid w:val="006A0492"/>
    <w:rsid w:val="006A1280"/>
    <w:rsid w:val="006A1E57"/>
    <w:rsid w:val="006A2291"/>
    <w:rsid w:val="006A2AB2"/>
    <w:rsid w:val="006A3339"/>
    <w:rsid w:val="006A39CA"/>
    <w:rsid w:val="006A4098"/>
    <w:rsid w:val="006A458B"/>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484"/>
    <w:rsid w:val="006B651D"/>
    <w:rsid w:val="006B6D78"/>
    <w:rsid w:val="006B73F4"/>
    <w:rsid w:val="006C0867"/>
    <w:rsid w:val="006C106B"/>
    <w:rsid w:val="006C11A9"/>
    <w:rsid w:val="006C12D4"/>
    <w:rsid w:val="006C1960"/>
    <w:rsid w:val="006C1A51"/>
    <w:rsid w:val="006C1EED"/>
    <w:rsid w:val="006C216C"/>
    <w:rsid w:val="006C2575"/>
    <w:rsid w:val="006C2C4F"/>
    <w:rsid w:val="006C440C"/>
    <w:rsid w:val="006C4668"/>
    <w:rsid w:val="006C4FC7"/>
    <w:rsid w:val="006C665E"/>
    <w:rsid w:val="006C6892"/>
    <w:rsid w:val="006D09CF"/>
    <w:rsid w:val="006D0C5F"/>
    <w:rsid w:val="006D0F93"/>
    <w:rsid w:val="006D1490"/>
    <w:rsid w:val="006D1847"/>
    <w:rsid w:val="006D1E4C"/>
    <w:rsid w:val="006D1FD7"/>
    <w:rsid w:val="006D28AF"/>
    <w:rsid w:val="006D2D6B"/>
    <w:rsid w:val="006D2E2E"/>
    <w:rsid w:val="006D32B7"/>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56E5"/>
    <w:rsid w:val="006E5D7E"/>
    <w:rsid w:val="006E621A"/>
    <w:rsid w:val="006E629E"/>
    <w:rsid w:val="006E6A81"/>
    <w:rsid w:val="006E6C86"/>
    <w:rsid w:val="006E72D7"/>
    <w:rsid w:val="006E7369"/>
    <w:rsid w:val="006F0307"/>
    <w:rsid w:val="006F0687"/>
    <w:rsid w:val="006F0E17"/>
    <w:rsid w:val="006F1592"/>
    <w:rsid w:val="006F180D"/>
    <w:rsid w:val="006F20AA"/>
    <w:rsid w:val="006F2A7F"/>
    <w:rsid w:val="006F31CA"/>
    <w:rsid w:val="006F3AFF"/>
    <w:rsid w:val="006F42BA"/>
    <w:rsid w:val="006F4482"/>
    <w:rsid w:val="006F4724"/>
    <w:rsid w:val="006F4E14"/>
    <w:rsid w:val="006F5128"/>
    <w:rsid w:val="006F5610"/>
    <w:rsid w:val="006F63D8"/>
    <w:rsid w:val="006F779B"/>
    <w:rsid w:val="00700262"/>
    <w:rsid w:val="0070030F"/>
    <w:rsid w:val="00703573"/>
    <w:rsid w:val="00703CBB"/>
    <w:rsid w:val="007042EA"/>
    <w:rsid w:val="00704B76"/>
    <w:rsid w:val="00705232"/>
    <w:rsid w:val="00706501"/>
    <w:rsid w:val="00706709"/>
    <w:rsid w:val="00706B69"/>
    <w:rsid w:val="007072AF"/>
    <w:rsid w:val="007073CB"/>
    <w:rsid w:val="00707920"/>
    <w:rsid w:val="00707AA6"/>
    <w:rsid w:val="00707F05"/>
    <w:rsid w:val="00710123"/>
    <w:rsid w:val="00710307"/>
    <w:rsid w:val="00710E6D"/>
    <w:rsid w:val="007112F2"/>
    <w:rsid w:val="0071164D"/>
    <w:rsid w:val="007116DF"/>
    <w:rsid w:val="00711B77"/>
    <w:rsid w:val="00711D5E"/>
    <w:rsid w:val="007125E1"/>
    <w:rsid w:val="00713990"/>
    <w:rsid w:val="00715140"/>
    <w:rsid w:val="00715268"/>
    <w:rsid w:val="00715888"/>
    <w:rsid w:val="00715A3D"/>
    <w:rsid w:val="00716A37"/>
    <w:rsid w:val="00716E3A"/>
    <w:rsid w:val="00716F6B"/>
    <w:rsid w:val="00717A38"/>
    <w:rsid w:val="00717AAF"/>
    <w:rsid w:val="007208D8"/>
    <w:rsid w:val="00720AED"/>
    <w:rsid w:val="0072148D"/>
    <w:rsid w:val="00721F94"/>
    <w:rsid w:val="007233E9"/>
    <w:rsid w:val="00723607"/>
    <w:rsid w:val="007241FF"/>
    <w:rsid w:val="0072432E"/>
    <w:rsid w:val="0072480D"/>
    <w:rsid w:val="007258D3"/>
    <w:rsid w:val="00725B30"/>
    <w:rsid w:val="00725D49"/>
    <w:rsid w:val="00725E03"/>
    <w:rsid w:val="0072791A"/>
    <w:rsid w:val="00730642"/>
    <w:rsid w:val="007309BB"/>
    <w:rsid w:val="00730E32"/>
    <w:rsid w:val="007311C6"/>
    <w:rsid w:val="00731633"/>
    <w:rsid w:val="007327AC"/>
    <w:rsid w:val="00732906"/>
    <w:rsid w:val="00732ADA"/>
    <w:rsid w:val="00733135"/>
    <w:rsid w:val="0073326B"/>
    <w:rsid w:val="00733A89"/>
    <w:rsid w:val="00734E9D"/>
    <w:rsid w:val="0073669B"/>
    <w:rsid w:val="00736975"/>
    <w:rsid w:val="00737C19"/>
    <w:rsid w:val="00737D08"/>
    <w:rsid w:val="00740A93"/>
    <w:rsid w:val="00741894"/>
    <w:rsid w:val="00741CD1"/>
    <w:rsid w:val="0074217B"/>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54DB"/>
    <w:rsid w:val="00756940"/>
    <w:rsid w:val="00756CD5"/>
    <w:rsid w:val="00756E78"/>
    <w:rsid w:val="0075713B"/>
    <w:rsid w:val="00757465"/>
    <w:rsid w:val="0075766D"/>
    <w:rsid w:val="00757AB0"/>
    <w:rsid w:val="00757C88"/>
    <w:rsid w:val="0076044E"/>
    <w:rsid w:val="00760E6E"/>
    <w:rsid w:val="0076159E"/>
    <w:rsid w:val="00761CC0"/>
    <w:rsid w:val="0076242E"/>
    <w:rsid w:val="00762724"/>
    <w:rsid w:val="007629DE"/>
    <w:rsid w:val="00762EEA"/>
    <w:rsid w:val="0076358C"/>
    <w:rsid w:val="007639B2"/>
    <w:rsid w:val="00763FB8"/>
    <w:rsid w:val="00764481"/>
    <w:rsid w:val="007648AF"/>
    <w:rsid w:val="00765D49"/>
    <w:rsid w:val="00766D3F"/>
    <w:rsid w:val="007678A8"/>
    <w:rsid w:val="00767B1F"/>
    <w:rsid w:val="00770888"/>
    <w:rsid w:val="00770A29"/>
    <w:rsid w:val="00770A64"/>
    <w:rsid w:val="00771421"/>
    <w:rsid w:val="00774790"/>
    <w:rsid w:val="0077623C"/>
    <w:rsid w:val="007779DD"/>
    <w:rsid w:val="00777F93"/>
    <w:rsid w:val="007801C5"/>
    <w:rsid w:val="007809C3"/>
    <w:rsid w:val="00780D37"/>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61C1"/>
    <w:rsid w:val="00796EA6"/>
    <w:rsid w:val="0079742D"/>
    <w:rsid w:val="007A0250"/>
    <w:rsid w:val="007A09B6"/>
    <w:rsid w:val="007A0DEE"/>
    <w:rsid w:val="007A1452"/>
    <w:rsid w:val="007A146D"/>
    <w:rsid w:val="007A1806"/>
    <w:rsid w:val="007A185B"/>
    <w:rsid w:val="007A1EC7"/>
    <w:rsid w:val="007A2672"/>
    <w:rsid w:val="007A28C4"/>
    <w:rsid w:val="007A28EF"/>
    <w:rsid w:val="007A404D"/>
    <w:rsid w:val="007A4D60"/>
    <w:rsid w:val="007A73AE"/>
    <w:rsid w:val="007A7424"/>
    <w:rsid w:val="007A7AC6"/>
    <w:rsid w:val="007B0178"/>
    <w:rsid w:val="007B06C8"/>
    <w:rsid w:val="007B09D1"/>
    <w:rsid w:val="007B1864"/>
    <w:rsid w:val="007B1B93"/>
    <w:rsid w:val="007B1CD9"/>
    <w:rsid w:val="007B21D0"/>
    <w:rsid w:val="007B317C"/>
    <w:rsid w:val="007B4319"/>
    <w:rsid w:val="007B4BBE"/>
    <w:rsid w:val="007B5233"/>
    <w:rsid w:val="007B53C1"/>
    <w:rsid w:val="007B6EFD"/>
    <w:rsid w:val="007B74A1"/>
    <w:rsid w:val="007B7FF5"/>
    <w:rsid w:val="007C0CFD"/>
    <w:rsid w:val="007C0F72"/>
    <w:rsid w:val="007C1546"/>
    <w:rsid w:val="007C345F"/>
    <w:rsid w:val="007C398F"/>
    <w:rsid w:val="007C4150"/>
    <w:rsid w:val="007C43BB"/>
    <w:rsid w:val="007C70E4"/>
    <w:rsid w:val="007C74D6"/>
    <w:rsid w:val="007D00CF"/>
    <w:rsid w:val="007D01F0"/>
    <w:rsid w:val="007D058B"/>
    <w:rsid w:val="007D0C88"/>
    <w:rsid w:val="007D0DCE"/>
    <w:rsid w:val="007D2AB2"/>
    <w:rsid w:val="007D3522"/>
    <w:rsid w:val="007D4EAD"/>
    <w:rsid w:val="007D51A9"/>
    <w:rsid w:val="007D5F58"/>
    <w:rsid w:val="007D74AB"/>
    <w:rsid w:val="007D7577"/>
    <w:rsid w:val="007D7756"/>
    <w:rsid w:val="007D7C62"/>
    <w:rsid w:val="007D7D4D"/>
    <w:rsid w:val="007E0241"/>
    <w:rsid w:val="007E04CC"/>
    <w:rsid w:val="007E077F"/>
    <w:rsid w:val="007E0B69"/>
    <w:rsid w:val="007E1492"/>
    <w:rsid w:val="007E1D22"/>
    <w:rsid w:val="007E2060"/>
    <w:rsid w:val="007E307B"/>
    <w:rsid w:val="007E3157"/>
    <w:rsid w:val="007E37D7"/>
    <w:rsid w:val="007E4BBF"/>
    <w:rsid w:val="007E5C12"/>
    <w:rsid w:val="007E656C"/>
    <w:rsid w:val="007E7428"/>
    <w:rsid w:val="007F0EB4"/>
    <w:rsid w:val="007F1911"/>
    <w:rsid w:val="007F20EE"/>
    <w:rsid w:val="007F2BCC"/>
    <w:rsid w:val="007F3503"/>
    <w:rsid w:val="007F40A1"/>
    <w:rsid w:val="007F442E"/>
    <w:rsid w:val="007F5968"/>
    <w:rsid w:val="007F62B3"/>
    <w:rsid w:val="007F6D3F"/>
    <w:rsid w:val="007F74C8"/>
    <w:rsid w:val="0080019C"/>
    <w:rsid w:val="00801F94"/>
    <w:rsid w:val="008023FE"/>
    <w:rsid w:val="0080245A"/>
    <w:rsid w:val="008027C5"/>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7AC"/>
    <w:rsid w:val="00811BF3"/>
    <w:rsid w:val="00812663"/>
    <w:rsid w:val="00813684"/>
    <w:rsid w:val="00813CC1"/>
    <w:rsid w:val="00814999"/>
    <w:rsid w:val="00814D29"/>
    <w:rsid w:val="00814DDF"/>
    <w:rsid w:val="00815732"/>
    <w:rsid w:val="00815737"/>
    <w:rsid w:val="00815808"/>
    <w:rsid w:val="008162AD"/>
    <w:rsid w:val="00816343"/>
    <w:rsid w:val="00816CEB"/>
    <w:rsid w:val="008170D6"/>
    <w:rsid w:val="008175CF"/>
    <w:rsid w:val="00820BEC"/>
    <w:rsid w:val="008214CC"/>
    <w:rsid w:val="00821E9D"/>
    <w:rsid w:val="00822113"/>
    <w:rsid w:val="0082248A"/>
    <w:rsid w:val="00822B55"/>
    <w:rsid w:val="00822CBE"/>
    <w:rsid w:val="00822D9B"/>
    <w:rsid w:val="00825333"/>
    <w:rsid w:val="008253AF"/>
    <w:rsid w:val="0082594A"/>
    <w:rsid w:val="00825EB9"/>
    <w:rsid w:val="00826840"/>
    <w:rsid w:val="00826C70"/>
    <w:rsid w:val="00827ECE"/>
    <w:rsid w:val="00830633"/>
    <w:rsid w:val="00830C42"/>
    <w:rsid w:val="00830D0B"/>
    <w:rsid w:val="00830E82"/>
    <w:rsid w:val="008312E7"/>
    <w:rsid w:val="00831BB7"/>
    <w:rsid w:val="00831ED9"/>
    <w:rsid w:val="00832287"/>
    <w:rsid w:val="00832B17"/>
    <w:rsid w:val="00833B5A"/>
    <w:rsid w:val="008340F9"/>
    <w:rsid w:val="008356CC"/>
    <w:rsid w:val="0083570F"/>
    <w:rsid w:val="0083645A"/>
    <w:rsid w:val="00836625"/>
    <w:rsid w:val="008368A8"/>
    <w:rsid w:val="00836EE0"/>
    <w:rsid w:val="0083766B"/>
    <w:rsid w:val="00837F50"/>
    <w:rsid w:val="0084073B"/>
    <w:rsid w:val="00840956"/>
    <w:rsid w:val="00840C8B"/>
    <w:rsid w:val="008410A0"/>
    <w:rsid w:val="008413D1"/>
    <w:rsid w:val="00841FFE"/>
    <w:rsid w:val="008430C3"/>
    <w:rsid w:val="008432F3"/>
    <w:rsid w:val="008438E9"/>
    <w:rsid w:val="00843EE0"/>
    <w:rsid w:val="00843F2F"/>
    <w:rsid w:val="008445F2"/>
    <w:rsid w:val="008451C2"/>
    <w:rsid w:val="008459CF"/>
    <w:rsid w:val="00845A2B"/>
    <w:rsid w:val="00845EC8"/>
    <w:rsid w:val="00846DB7"/>
    <w:rsid w:val="00846FB4"/>
    <w:rsid w:val="00847B18"/>
    <w:rsid w:val="00847D30"/>
    <w:rsid w:val="00847FD8"/>
    <w:rsid w:val="00850111"/>
    <w:rsid w:val="00850247"/>
    <w:rsid w:val="008505E3"/>
    <w:rsid w:val="00852D56"/>
    <w:rsid w:val="0085304E"/>
    <w:rsid w:val="008537F3"/>
    <w:rsid w:val="00853C3B"/>
    <w:rsid w:val="00853C40"/>
    <w:rsid w:val="008546B7"/>
    <w:rsid w:val="008554C2"/>
    <w:rsid w:val="00855C9D"/>
    <w:rsid w:val="0085704A"/>
    <w:rsid w:val="008575B7"/>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B31"/>
    <w:rsid w:val="00867176"/>
    <w:rsid w:val="008674AF"/>
    <w:rsid w:val="00867F17"/>
    <w:rsid w:val="0087093C"/>
    <w:rsid w:val="00870A68"/>
    <w:rsid w:val="00870B64"/>
    <w:rsid w:val="00871380"/>
    <w:rsid w:val="00871AC3"/>
    <w:rsid w:val="00871D3B"/>
    <w:rsid w:val="00872099"/>
    <w:rsid w:val="00872845"/>
    <w:rsid w:val="00873858"/>
    <w:rsid w:val="00873AB5"/>
    <w:rsid w:val="00873CE2"/>
    <w:rsid w:val="00873F62"/>
    <w:rsid w:val="00874A06"/>
    <w:rsid w:val="00874C97"/>
    <w:rsid w:val="00875819"/>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B34"/>
    <w:rsid w:val="0088656F"/>
    <w:rsid w:val="008869D7"/>
    <w:rsid w:val="00887079"/>
    <w:rsid w:val="00887190"/>
    <w:rsid w:val="00890854"/>
    <w:rsid w:val="00890B76"/>
    <w:rsid w:val="00890BF0"/>
    <w:rsid w:val="008912DD"/>
    <w:rsid w:val="008919A7"/>
    <w:rsid w:val="00891CAE"/>
    <w:rsid w:val="008920D1"/>
    <w:rsid w:val="00892150"/>
    <w:rsid w:val="00892B61"/>
    <w:rsid w:val="00892BE1"/>
    <w:rsid w:val="00892CF3"/>
    <w:rsid w:val="00893A97"/>
    <w:rsid w:val="00894FC9"/>
    <w:rsid w:val="0089642D"/>
    <w:rsid w:val="00896E04"/>
    <w:rsid w:val="008A116B"/>
    <w:rsid w:val="008A14EF"/>
    <w:rsid w:val="008A1A7E"/>
    <w:rsid w:val="008A203B"/>
    <w:rsid w:val="008A29CA"/>
    <w:rsid w:val="008A3767"/>
    <w:rsid w:val="008A44C0"/>
    <w:rsid w:val="008A515E"/>
    <w:rsid w:val="008A516B"/>
    <w:rsid w:val="008A5E68"/>
    <w:rsid w:val="008A6764"/>
    <w:rsid w:val="008A6E3F"/>
    <w:rsid w:val="008A79E8"/>
    <w:rsid w:val="008B0870"/>
    <w:rsid w:val="008B1B50"/>
    <w:rsid w:val="008B22F5"/>
    <w:rsid w:val="008B250E"/>
    <w:rsid w:val="008B29AD"/>
    <w:rsid w:val="008B2D1C"/>
    <w:rsid w:val="008B3175"/>
    <w:rsid w:val="008B322B"/>
    <w:rsid w:val="008B332E"/>
    <w:rsid w:val="008B470E"/>
    <w:rsid w:val="008B4F8E"/>
    <w:rsid w:val="008B510F"/>
    <w:rsid w:val="008B512A"/>
    <w:rsid w:val="008B5CBD"/>
    <w:rsid w:val="008B66A5"/>
    <w:rsid w:val="008B79EA"/>
    <w:rsid w:val="008C01F8"/>
    <w:rsid w:val="008C0E0F"/>
    <w:rsid w:val="008C2C7D"/>
    <w:rsid w:val="008C3631"/>
    <w:rsid w:val="008C4BB4"/>
    <w:rsid w:val="008C5165"/>
    <w:rsid w:val="008C56A6"/>
    <w:rsid w:val="008C59E9"/>
    <w:rsid w:val="008C5F5E"/>
    <w:rsid w:val="008C6ECB"/>
    <w:rsid w:val="008C7ED8"/>
    <w:rsid w:val="008D0011"/>
    <w:rsid w:val="008D05DB"/>
    <w:rsid w:val="008D0C95"/>
    <w:rsid w:val="008D1122"/>
    <w:rsid w:val="008D178D"/>
    <w:rsid w:val="008D1C8B"/>
    <w:rsid w:val="008D2121"/>
    <w:rsid w:val="008D227B"/>
    <w:rsid w:val="008D245E"/>
    <w:rsid w:val="008D3090"/>
    <w:rsid w:val="008D344E"/>
    <w:rsid w:val="008D3772"/>
    <w:rsid w:val="008D3B96"/>
    <w:rsid w:val="008D3E45"/>
    <w:rsid w:val="008D43DD"/>
    <w:rsid w:val="008D4965"/>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D13"/>
    <w:rsid w:val="008E375E"/>
    <w:rsid w:val="008E3FC8"/>
    <w:rsid w:val="008E4F17"/>
    <w:rsid w:val="008E60E0"/>
    <w:rsid w:val="008E612D"/>
    <w:rsid w:val="008E641A"/>
    <w:rsid w:val="008E64FD"/>
    <w:rsid w:val="008E6C51"/>
    <w:rsid w:val="008E740D"/>
    <w:rsid w:val="008E755D"/>
    <w:rsid w:val="008E78B1"/>
    <w:rsid w:val="008F0464"/>
    <w:rsid w:val="008F0F5C"/>
    <w:rsid w:val="008F18E9"/>
    <w:rsid w:val="008F1AA7"/>
    <w:rsid w:val="008F28D4"/>
    <w:rsid w:val="008F294E"/>
    <w:rsid w:val="008F323F"/>
    <w:rsid w:val="008F3500"/>
    <w:rsid w:val="008F3E85"/>
    <w:rsid w:val="008F4361"/>
    <w:rsid w:val="008F457D"/>
    <w:rsid w:val="008F45B6"/>
    <w:rsid w:val="008F45F0"/>
    <w:rsid w:val="008F51EF"/>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3972"/>
    <w:rsid w:val="0090458C"/>
    <w:rsid w:val="009046AB"/>
    <w:rsid w:val="00904AB7"/>
    <w:rsid w:val="009059B2"/>
    <w:rsid w:val="009062EB"/>
    <w:rsid w:val="0090676E"/>
    <w:rsid w:val="0090679C"/>
    <w:rsid w:val="00906B78"/>
    <w:rsid w:val="00906ED3"/>
    <w:rsid w:val="009070FB"/>
    <w:rsid w:val="009076F8"/>
    <w:rsid w:val="00910164"/>
    <w:rsid w:val="009106F2"/>
    <w:rsid w:val="00910E52"/>
    <w:rsid w:val="009114E2"/>
    <w:rsid w:val="00911BB2"/>
    <w:rsid w:val="00911DC3"/>
    <w:rsid w:val="00912CB9"/>
    <w:rsid w:val="0091480A"/>
    <w:rsid w:val="0091497A"/>
    <w:rsid w:val="00914FD7"/>
    <w:rsid w:val="00915012"/>
    <w:rsid w:val="0091592D"/>
    <w:rsid w:val="00917216"/>
    <w:rsid w:val="00917A13"/>
    <w:rsid w:val="00917E04"/>
    <w:rsid w:val="009221FB"/>
    <w:rsid w:val="00922234"/>
    <w:rsid w:val="009222E1"/>
    <w:rsid w:val="0092285D"/>
    <w:rsid w:val="00922BB1"/>
    <w:rsid w:val="00923000"/>
    <w:rsid w:val="00923842"/>
    <w:rsid w:val="00923852"/>
    <w:rsid w:val="00923908"/>
    <w:rsid w:val="00923B04"/>
    <w:rsid w:val="00924719"/>
    <w:rsid w:val="00925044"/>
    <w:rsid w:val="00925311"/>
    <w:rsid w:val="009254B2"/>
    <w:rsid w:val="00925D68"/>
    <w:rsid w:val="00925DE0"/>
    <w:rsid w:val="00926602"/>
    <w:rsid w:val="00926947"/>
    <w:rsid w:val="0093068D"/>
    <w:rsid w:val="00930B59"/>
    <w:rsid w:val="00931020"/>
    <w:rsid w:val="00932666"/>
    <w:rsid w:val="009330BF"/>
    <w:rsid w:val="0093315B"/>
    <w:rsid w:val="0093397E"/>
    <w:rsid w:val="00935264"/>
    <w:rsid w:val="00935951"/>
    <w:rsid w:val="0093611A"/>
    <w:rsid w:val="00936304"/>
    <w:rsid w:val="009367FE"/>
    <w:rsid w:val="00936DAD"/>
    <w:rsid w:val="00936EFE"/>
    <w:rsid w:val="0093720F"/>
    <w:rsid w:val="00937409"/>
    <w:rsid w:val="00937770"/>
    <w:rsid w:val="00941107"/>
    <w:rsid w:val="00941201"/>
    <w:rsid w:val="0094272F"/>
    <w:rsid w:val="00942D9A"/>
    <w:rsid w:val="00943602"/>
    <w:rsid w:val="00943A2D"/>
    <w:rsid w:val="009440DB"/>
    <w:rsid w:val="00944242"/>
    <w:rsid w:val="00944752"/>
    <w:rsid w:val="009448C5"/>
    <w:rsid w:val="00944E73"/>
    <w:rsid w:val="0094523D"/>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512C"/>
    <w:rsid w:val="0095513A"/>
    <w:rsid w:val="00955F89"/>
    <w:rsid w:val="009561CE"/>
    <w:rsid w:val="009578A7"/>
    <w:rsid w:val="00957F97"/>
    <w:rsid w:val="0096017F"/>
    <w:rsid w:val="00960736"/>
    <w:rsid w:val="009609E2"/>
    <w:rsid w:val="00960C07"/>
    <w:rsid w:val="00960D32"/>
    <w:rsid w:val="0096150D"/>
    <w:rsid w:val="00961E76"/>
    <w:rsid w:val="00962532"/>
    <w:rsid w:val="0096266A"/>
    <w:rsid w:val="0096390B"/>
    <w:rsid w:val="00964447"/>
    <w:rsid w:val="009645F3"/>
    <w:rsid w:val="00964DBC"/>
    <w:rsid w:val="00964FD6"/>
    <w:rsid w:val="00965088"/>
    <w:rsid w:val="0096627B"/>
    <w:rsid w:val="00966607"/>
    <w:rsid w:val="009667F3"/>
    <w:rsid w:val="00966CBD"/>
    <w:rsid w:val="009675F3"/>
    <w:rsid w:val="00967B60"/>
    <w:rsid w:val="009702B3"/>
    <w:rsid w:val="00970539"/>
    <w:rsid w:val="00971559"/>
    <w:rsid w:val="00971C80"/>
    <w:rsid w:val="00971FD8"/>
    <w:rsid w:val="00972B21"/>
    <w:rsid w:val="00975CA9"/>
    <w:rsid w:val="009760B0"/>
    <w:rsid w:val="0097634F"/>
    <w:rsid w:val="00976BA9"/>
    <w:rsid w:val="0098024E"/>
    <w:rsid w:val="00980514"/>
    <w:rsid w:val="0098070C"/>
    <w:rsid w:val="00982423"/>
    <w:rsid w:val="009826AE"/>
    <w:rsid w:val="009839E8"/>
    <w:rsid w:val="00983F79"/>
    <w:rsid w:val="00984E27"/>
    <w:rsid w:val="00985302"/>
    <w:rsid w:val="00985545"/>
    <w:rsid w:val="00985623"/>
    <w:rsid w:val="00985836"/>
    <w:rsid w:val="00985FEB"/>
    <w:rsid w:val="00986053"/>
    <w:rsid w:val="0098616E"/>
    <w:rsid w:val="009862FB"/>
    <w:rsid w:val="009867AD"/>
    <w:rsid w:val="00986B02"/>
    <w:rsid w:val="00986F5A"/>
    <w:rsid w:val="00986F85"/>
    <w:rsid w:val="00987306"/>
    <w:rsid w:val="00987FC5"/>
    <w:rsid w:val="009900B4"/>
    <w:rsid w:val="00990564"/>
    <w:rsid w:val="009906E4"/>
    <w:rsid w:val="009908EE"/>
    <w:rsid w:val="009919A0"/>
    <w:rsid w:val="009919E0"/>
    <w:rsid w:val="00991F0B"/>
    <w:rsid w:val="00992464"/>
    <w:rsid w:val="009929FE"/>
    <w:rsid w:val="00992CAD"/>
    <w:rsid w:val="00993ECE"/>
    <w:rsid w:val="009947B8"/>
    <w:rsid w:val="00994C70"/>
    <w:rsid w:val="00994CCF"/>
    <w:rsid w:val="00996C43"/>
    <w:rsid w:val="00996D98"/>
    <w:rsid w:val="00997090"/>
    <w:rsid w:val="009972D1"/>
    <w:rsid w:val="0099756A"/>
    <w:rsid w:val="00997B48"/>
    <w:rsid w:val="009A0D2D"/>
    <w:rsid w:val="009A1D83"/>
    <w:rsid w:val="009A2AAE"/>
    <w:rsid w:val="009A491F"/>
    <w:rsid w:val="009A54C3"/>
    <w:rsid w:val="009A5763"/>
    <w:rsid w:val="009A5E74"/>
    <w:rsid w:val="009A7644"/>
    <w:rsid w:val="009B0814"/>
    <w:rsid w:val="009B0B3A"/>
    <w:rsid w:val="009B131F"/>
    <w:rsid w:val="009B1C8E"/>
    <w:rsid w:val="009B2A92"/>
    <w:rsid w:val="009B37BD"/>
    <w:rsid w:val="009B459C"/>
    <w:rsid w:val="009B4872"/>
    <w:rsid w:val="009B4D51"/>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20B0"/>
    <w:rsid w:val="009C229C"/>
    <w:rsid w:val="009C270A"/>
    <w:rsid w:val="009C293A"/>
    <w:rsid w:val="009C34DC"/>
    <w:rsid w:val="009C37C3"/>
    <w:rsid w:val="009C4222"/>
    <w:rsid w:val="009C4875"/>
    <w:rsid w:val="009C4AC2"/>
    <w:rsid w:val="009C51FC"/>
    <w:rsid w:val="009C6388"/>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459"/>
    <w:rsid w:val="009D6539"/>
    <w:rsid w:val="009E0729"/>
    <w:rsid w:val="009E0874"/>
    <w:rsid w:val="009E0C98"/>
    <w:rsid w:val="009E0F52"/>
    <w:rsid w:val="009E1C7A"/>
    <w:rsid w:val="009E1DEC"/>
    <w:rsid w:val="009E2251"/>
    <w:rsid w:val="009E27CD"/>
    <w:rsid w:val="009E3079"/>
    <w:rsid w:val="009E30FF"/>
    <w:rsid w:val="009E3E8F"/>
    <w:rsid w:val="009E425F"/>
    <w:rsid w:val="009E49B0"/>
    <w:rsid w:val="009E549A"/>
    <w:rsid w:val="009E59F3"/>
    <w:rsid w:val="009E5B76"/>
    <w:rsid w:val="009E654F"/>
    <w:rsid w:val="009E7550"/>
    <w:rsid w:val="009E756F"/>
    <w:rsid w:val="009E75B0"/>
    <w:rsid w:val="009E78F4"/>
    <w:rsid w:val="009F062D"/>
    <w:rsid w:val="009F13F9"/>
    <w:rsid w:val="009F192F"/>
    <w:rsid w:val="009F3C62"/>
    <w:rsid w:val="009F3CC1"/>
    <w:rsid w:val="009F4A2E"/>
    <w:rsid w:val="009F4FB5"/>
    <w:rsid w:val="009F5DA3"/>
    <w:rsid w:val="009F6934"/>
    <w:rsid w:val="009F702B"/>
    <w:rsid w:val="009F7723"/>
    <w:rsid w:val="00A00495"/>
    <w:rsid w:val="00A00BFB"/>
    <w:rsid w:val="00A01846"/>
    <w:rsid w:val="00A01D0A"/>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28A2"/>
    <w:rsid w:val="00A13490"/>
    <w:rsid w:val="00A1390C"/>
    <w:rsid w:val="00A146C2"/>
    <w:rsid w:val="00A14C5F"/>
    <w:rsid w:val="00A14EAE"/>
    <w:rsid w:val="00A157C0"/>
    <w:rsid w:val="00A15985"/>
    <w:rsid w:val="00A163EE"/>
    <w:rsid w:val="00A17300"/>
    <w:rsid w:val="00A2044C"/>
    <w:rsid w:val="00A20C83"/>
    <w:rsid w:val="00A20F6F"/>
    <w:rsid w:val="00A21279"/>
    <w:rsid w:val="00A21B08"/>
    <w:rsid w:val="00A228D6"/>
    <w:rsid w:val="00A233C5"/>
    <w:rsid w:val="00A23B4B"/>
    <w:rsid w:val="00A24011"/>
    <w:rsid w:val="00A243C3"/>
    <w:rsid w:val="00A249CA"/>
    <w:rsid w:val="00A250C4"/>
    <w:rsid w:val="00A253FA"/>
    <w:rsid w:val="00A25892"/>
    <w:rsid w:val="00A263A9"/>
    <w:rsid w:val="00A26B65"/>
    <w:rsid w:val="00A26BAF"/>
    <w:rsid w:val="00A27433"/>
    <w:rsid w:val="00A30130"/>
    <w:rsid w:val="00A31B0A"/>
    <w:rsid w:val="00A31CCC"/>
    <w:rsid w:val="00A3332C"/>
    <w:rsid w:val="00A337F0"/>
    <w:rsid w:val="00A33D92"/>
    <w:rsid w:val="00A33E8C"/>
    <w:rsid w:val="00A34013"/>
    <w:rsid w:val="00A3479D"/>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AC9"/>
    <w:rsid w:val="00A431CA"/>
    <w:rsid w:val="00A447A9"/>
    <w:rsid w:val="00A44C46"/>
    <w:rsid w:val="00A45516"/>
    <w:rsid w:val="00A4629E"/>
    <w:rsid w:val="00A468D2"/>
    <w:rsid w:val="00A47A61"/>
    <w:rsid w:val="00A47D70"/>
    <w:rsid w:val="00A509CA"/>
    <w:rsid w:val="00A51111"/>
    <w:rsid w:val="00A5184C"/>
    <w:rsid w:val="00A51E98"/>
    <w:rsid w:val="00A5206E"/>
    <w:rsid w:val="00A524B2"/>
    <w:rsid w:val="00A53781"/>
    <w:rsid w:val="00A53DDC"/>
    <w:rsid w:val="00A546EA"/>
    <w:rsid w:val="00A54895"/>
    <w:rsid w:val="00A5505D"/>
    <w:rsid w:val="00A5627E"/>
    <w:rsid w:val="00A562F2"/>
    <w:rsid w:val="00A56B8B"/>
    <w:rsid w:val="00A608FA"/>
    <w:rsid w:val="00A60D52"/>
    <w:rsid w:val="00A60F10"/>
    <w:rsid w:val="00A61C94"/>
    <w:rsid w:val="00A62B7B"/>
    <w:rsid w:val="00A64349"/>
    <w:rsid w:val="00A64FBA"/>
    <w:rsid w:val="00A652AF"/>
    <w:rsid w:val="00A6534E"/>
    <w:rsid w:val="00A6658E"/>
    <w:rsid w:val="00A66FF6"/>
    <w:rsid w:val="00A7003B"/>
    <w:rsid w:val="00A70174"/>
    <w:rsid w:val="00A701E0"/>
    <w:rsid w:val="00A70307"/>
    <w:rsid w:val="00A70494"/>
    <w:rsid w:val="00A74899"/>
    <w:rsid w:val="00A75F57"/>
    <w:rsid w:val="00A778FB"/>
    <w:rsid w:val="00A77AA0"/>
    <w:rsid w:val="00A77BDA"/>
    <w:rsid w:val="00A77D3B"/>
    <w:rsid w:val="00A77EDA"/>
    <w:rsid w:val="00A80247"/>
    <w:rsid w:val="00A80A54"/>
    <w:rsid w:val="00A80F95"/>
    <w:rsid w:val="00A8149D"/>
    <w:rsid w:val="00A81D1F"/>
    <w:rsid w:val="00A81E66"/>
    <w:rsid w:val="00A822E1"/>
    <w:rsid w:val="00A82823"/>
    <w:rsid w:val="00A8287B"/>
    <w:rsid w:val="00A832A0"/>
    <w:rsid w:val="00A83400"/>
    <w:rsid w:val="00A839BC"/>
    <w:rsid w:val="00A83AF0"/>
    <w:rsid w:val="00A83BED"/>
    <w:rsid w:val="00A842F8"/>
    <w:rsid w:val="00A84444"/>
    <w:rsid w:val="00A844C9"/>
    <w:rsid w:val="00A85004"/>
    <w:rsid w:val="00A85033"/>
    <w:rsid w:val="00A86B2A"/>
    <w:rsid w:val="00A86CC9"/>
    <w:rsid w:val="00A87495"/>
    <w:rsid w:val="00A87609"/>
    <w:rsid w:val="00A87FCC"/>
    <w:rsid w:val="00A91E31"/>
    <w:rsid w:val="00A9224F"/>
    <w:rsid w:val="00A92D47"/>
    <w:rsid w:val="00A938AD"/>
    <w:rsid w:val="00A9395A"/>
    <w:rsid w:val="00A93C0A"/>
    <w:rsid w:val="00A93FFC"/>
    <w:rsid w:val="00A943BC"/>
    <w:rsid w:val="00A94617"/>
    <w:rsid w:val="00A952A2"/>
    <w:rsid w:val="00A95C76"/>
    <w:rsid w:val="00A95EC5"/>
    <w:rsid w:val="00A96251"/>
    <w:rsid w:val="00A96604"/>
    <w:rsid w:val="00A969E1"/>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CC3"/>
    <w:rsid w:val="00AB0DA3"/>
    <w:rsid w:val="00AB1101"/>
    <w:rsid w:val="00AB1A5F"/>
    <w:rsid w:val="00AB2228"/>
    <w:rsid w:val="00AB24ED"/>
    <w:rsid w:val="00AB2590"/>
    <w:rsid w:val="00AB2C3F"/>
    <w:rsid w:val="00AB311F"/>
    <w:rsid w:val="00AB36F9"/>
    <w:rsid w:val="00AB3BA7"/>
    <w:rsid w:val="00AB43D7"/>
    <w:rsid w:val="00AB46E5"/>
    <w:rsid w:val="00AB55B7"/>
    <w:rsid w:val="00AB57EC"/>
    <w:rsid w:val="00AB5D6E"/>
    <w:rsid w:val="00AB62D5"/>
    <w:rsid w:val="00AB64F7"/>
    <w:rsid w:val="00AB66B3"/>
    <w:rsid w:val="00AB66EC"/>
    <w:rsid w:val="00AB6E6D"/>
    <w:rsid w:val="00AB7246"/>
    <w:rsid w:val="00AB740C"/>
    <w:rsid w:val="00AB7F13"/>
    <w:rsid w:val="00AC0B7D"/>
    <w:rsid w:val="00AC0F2E"/>
    <w:rsid w:val="00AC1A85"/>
    <w:rsid w:val="00AC1B53"/>
    <w:rsid w:val="00AC1CB0"/>
    <w:rsid w:val="00AC25A8"/>
    <w:rsid w:val="00AC27E2"/>
    <w:rsid w:val="00AC2D5F"/>
    <w:rsid w:val="00AC2DF3"/>
    <w:rsid w:val="00AC30CC"/>
    <w:rsid w:val="00AC3552"/>
    <w:rsid w:val="00AC3B78"/>
    <w:rsid w:val="00AC3BAB"/>
    <w:rsid w:val="00AC3BE8"/>
    <w:rsid w:val="00AC40B8"/>
    <w:rsid w:val="00AC494D"/>
    <w:rsid w:val="00AC55E5"/>
    <w:rsid w:val="00AC6322"/>
    <w:rsid w:val="00AC63AC"/>
    <w:rsid w:val="00AC6A4D"/>
    <w:rsid w:val="00AC7675"/>
    <w:rsid w:val="00AC7C71"/>
    <w:rsid w:val="00AD0A74"/>
    <w:rsid w:val="00AD0B0F"/>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505E"/>
    <w:rsid w:val="00AE5538"/>
    <w:rsid w:val="00AE5DC2"/>
    <w:rsid w:val="00AE5EED"/>
    <w:rsid w:val="00AE6160"/>
    <w:rsid w:val="00AE65A7"/>
    <w:rsid w:val="00AE673D"/>
    <w:rsid w:val="00AE6761"/>
    <w:rsid w:val="00AE6B03"/>
    <w:rsid w:val="00AE7672"/>
    <w:rsid w:val="00AF04BC"/>
    <w:rsid w:val="00AF04C7"/>
    <w:rsid w:val="00AF09E8"/>
    <w:rsid w:val="00AF2213"/>
    <w:rsid w:val="00AF24B7"/>
    <w:rsid w:val="00AF2738"/>
    <w:rsid w:val="00AF278A"/>
    <w:rsid w:val="00AF27D5"/>
    <w:rsid w:val="00AF46C5"/>
    <w:rsid w:val="00AF501D"/>
    <w:rsid w:val="00AF5B9E"/>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0F6F"/>
    <w:rsid w:val="00B12054"/>
    <w:rsid w:val="00B12737"/>
    <w:rsid w:val="00B12B91"/>
    <w:rsid w:val="00B1313F"/>
    <w:rsid w:val="00B13F04"/>
    <w:rsid w:val="00B13F95"/>
    <w:rsid w:val="00B1416C"/>
    <w:rsid w:val="00B1417C"/>
    <w:rsid w:val="00B143A2"/>
    <w:rsid w:val="00B146DB"/>
    <w:rsid w:val="00B15CE3"/>
    <w:rsid w:val="00B15F48"/>
    <w:rsid w:val="00B16175"/>
    <w:rsid w:val="00B16945"/>
    <w:rsid w:val="00B175B6"/>
    <w:rsid w:val="00B17B6A"/>
    <w:rsid w:val="00B17DE4"/>
    <w:rsid w:val="00B20E96"/>
    <w:rsid w:val="00B21601"/>
    <w:rsid w:val="00B221AC"/>
    <w:rsid w:val="00B221E8"/>
    <w:rsid w:val="00B222D5"/>
    <w:rsid w:val="00B23471"/>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615E"/>
    <w:rsid w:val="00B36A25"/>
    <w:rsid w:val="00B37277"/>
    <w:rsid w:val="00B37C49"/>
    <w:rsid w:val="00B402D7"/>
    <w:rsid w:val="00B4213F"/>
    <w:rsid w:val="00B426EE"/>
    <w:rsid w:val="00B430EC"/>
    <w:rsid w:val="00B43D89"/>
    <w:rsid w:val="00B443E6"/>
    <w:rsid w:val="00B4541E"/>
    <w:rsid w:val="00B45930"/>
    <w:rsid w:val="00B45A9F"/>
    <w:rsid w:val="00B461CD"/>
    <w:rsid w:val="00B467D0"/>
    <w:rsid w:val="00B4681F"/>
    <w:rsid w:val="00B473BD"/>
    <w:rsid w:val="00B475B4"/>
    <w:rsid w:val="00B47D3C"/>
    <w:rsid w:val="00B50260"/>
    <w:rsid w:val="00B511FC"/>
    <w:rsid w:val="00B51569"/>
    <w:rsid w:val="00B51A84"/>
    <w:rsid w:val="00B522EC"/>
    <w:rsid w:val="00B52A70"/>
    <w:rsid w:val="00B5342B"/>
    <w:rsid w:val="00B53E21"/>
    <w:rsid w:val="00B5413C"/>
    <w:rsid w:val="00B544F3"/>
    <w:rsid w:val="00B545D7"/>
    <w:rsid w:val="00B54A1F"/>
    <w:rsid w:val="00B55263"/>
    <w:rsid w:val="00B552CF"/>
    <w:rsid w:val="00B55E31"/>
    <w:rsid w:val="00B5619F"/>
    <w:rsid w:val="00B5623B"/>
    <w:rsid w:val="00B5694B"/>
    <w:rsid w:val="00B57111"/>
    <w:rsid w:val="00B5749A"/>
    <w:rsid w:val="00B600D6"/>
    <w:rsid w:val="00B601D5"/>
    <w:rsid w:val="00B60ECE"/>
    <w:rsid w:val="00B60F80"/>
    <w:rsid w:val="00B61270"/>
    <w:rsid w:val="00B614C0"/>
    <w:rsid w:val="00B627C3"/>
    <w:rsid w:val="00B62C9E"/>
    <w:rsid w:val="00B63A9F"/>
    <w:rsid w:val="00B64950"/>
    <w:rsid w:val="00B64A62"/>
    <w:rsid w:val="00B655F1"/>
    <w:rsid w:val="00B67205"/>
    <w:rsid w:val="00B67DA6"/>
    <w:rsid w:val="00B67DBF"/>
    <w:rsid w:val="00B70C82"/>
    <w:rsid w:val="00B711AE"/>
    <w:rsid w:val="00B7173A"/>
    <w:rsid w:val="00B71E06"/>
    <w:rsid w:val="00B71E8A"/>
    <w:rsid w:val="00B722E1"/>
    <w:rsid w:val="00B729DB"/>
    <w:rsid w:val="00B73B5A"/>
    <w:rsid w:val="00B74189"/>
    <w:rsid w:val="00B74E98"/>
    <w:rsid w:val="00B75AFC"/>
    <w:rsid w:val="00B75F7A"/>
    <w:rsid w:val="00B7657A"/>
    <w:rsid w:val="00B77B52"/>
    <w:rsid w:val="00B77CFC"/>
    <w:rsid w:val="00B77F3C"/>
    <w:rsid w:val="00B81270"/>
    <w:rsid w:val="00B813B9"/>
    <w:rsid w:val="00B81470"/>
    <w:rsid w:val="00B82020"/>
    <w:rsid w:val="00B838D2"/>
    <w:rsid w:val="00B841F2"/>
    <w:rsid w:val="00B8427C"/>
    <w:rsid w:val="00B85039"/>
    <w:rsid w:val="00B860A8"/>
    <w:rsid w:val="00B862E4"/>
    <w:rsid w:val="00B86B84"/>
    <w:rsid w:val="00B8713A"/>
    <w:rsid w:val="00B877F0"/>
    <w:rsid w:val="00B87E65"/>
    <w:rsid w:val="00B901A4"/>
    <w:rsid w:val="00B90398"/>
    <w:rsid w:val="00B908A5"/>
    <w:rsid w:val="00B90B0C"/>
    <w:rsid w:val="00B911B8"/>
    <w:rsid w:val="00B913C8"/>
    <w:rsid w:val="00B920D7"/>
    <w:rsid w:val="00B93BF2"/>
    <w:rsid w:val="00B95066"/>
    <w:rsid w:val="00B953FC"/>
    <w:rsid w:val="00B95719"/>
    <w:rsid w:val="00B9634C"/>
    <w:rsid w:val="00B9673B"/>
    <w:rsid w:val="00B97E21"/>
    <w:rsid w:val="00BA06C9"/>
    <w:rsid w:val="00BA0953"/>
    <w:rsid w:val="00BA0BD1"/>
    <w:rsid w:val="00BA10AC"/>
    <w:rsid w:val="00BA196D"/>
    <w:rsid w:val="00BA20EE"/>
    <w:rsid w:val="00BA2110"/>
    <w:rsid w:val="00BA2D37"/>
    <w:rsid w:val="00BA35B9"/>
    <w:rsid w:val="00BA3BFE"/>
    <w:rsid w:val="00BA42B4"/>
    <w:rsid w:val="00BA4485"/>
    <w:rsid w:val="00BA4BDD"/>
    <w:rsid w:val="00BA5590"/>
    <w:rsid w:val="00BA5B1D"/>
    <w:rsid w:val="00BA5C3B"/>
    <w:rsid w:val="00BA5CD6"/>
    <w:rsid w:val="00BA6799"/>
    <w:rsid w:val="00BA6B1B"/>
    <w:rsid w:val="00BA76FF"/>
    <w:rsid w:val="00BB152F"/>
    <w:rsid w:val="00BB1797"/>
    <w:rsid w:val="00BB2555"/>
    <w:rsid w:val="00BB29EE"/>
    <w:rsid w:val="00BB3497"/>
    <w:rsid w:val="00BB39AA"/>
    <w:rsid w:val="00BB56D4"/>
    <w:rsid w:val="00BB5DC6"/>
    <w:rsid w:val="00BB5EE7"/>
    <w:rsid w:val="00BB5F1F"/>
    <w:rsid w:val="00BB679F"/>
    <w:rsid w:val="00BB7855"/>
    <w:rsid w:val="00BB7EFC"/>
    <w:rsid w:val="00BC0274"/>
    <w:rsid w:val="00BC03D8"/>
    <w:rsid w:val="00BC15A0"/>
    <w:rsid w:val="00BC21AA"/>
    <w:rsid w:val="00BC23AB"/>
    <w:rsid w:val="00BC2AF6"/>
    <w:rsid w:val="00BC321C"/>
    <w:rsid w:val="00BC35E3"/>
    <w:rsid w:val="00BC36D3"/>
    <w:rsid w:val="00BC4512"/>
    <w:rsid w:val="00BC4516"/>
    <w:rsid w:val="00BC49B6"/>
    <w:rsid w:val="00BC4B2C"/>
    <w:rsid w:val="00BC4BB6"/>
    <w:rsid w:val="00BC4E11"/>
    <w:rsid w:val="00BC55A3"/>
    <w:rsid w:val="00BC596E"/>
    <w:rsid w:val="00BC5D34"/>
    <w:rsid w:val="00BC6E14"/>
    <w:rsid w:val="00BC6EC2"/>
    <w:rsid w:val="00BC71C6"/>
    <w:rsid w:val="00BC7774"/>
    <w:rsid w:val="00BC7CCF"/>
    <w:rsid w:val="00BC7E30"/>
    <w:rsid w:val="00BD0185"/>
    <w:rsid w:val="00BD04D7"/>
    <w:rsid w:val="00BD05CB"/>
    <w:rsid w:val="00BD18A6"/>
    <w:rsid w:val="00BD2523"/>
    <w:rsid w:val="00BD2807"/>
    <w:rsid w:val="00BD2FDC"/>
    <w:rsid w:val="00BD3134"/>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1259"/>
    <w:rsid w:val="00BE185F"/>
    <w:rsid w:val="00BE189A"/>
    <w:rsid w:val="00BE1A78"/>
    <w:rsid w:val="00BE1D83"/>
    <w:rsid w:val="00BE2594"/>
    <w:rsid w:val="00BE26E9"/>
    <w:rsid w:val="00BE29F3"/>
    <w:rsid w:val="00BE2DAA"/>
    <w:rsid w:val="00BE34B8"/>
    <w:rsid w:val="00BE356C"/>
    <w:rsid w:val="00BE3B6F"/>
    <w:rsid w:val="00BE4ABE"/>
    <w:rsid w:val="00BE5509"/>
    <w:rsid w:val="00BE5E1D"/>
    <w:rsid w:val="00BE6E06"/>
    <w:rsid w:val="00BE6F12"/>
    <w:rsid w:val="00BE714A"/>
    <w:rsid w:val="00BE7F91"/>
    <w:rsid w:val="00BF09BA"/>
    <w:rsid w:val="00BF0A88"/>
    <w:rsid w:val="00BF0B5B"/>
    <w:rsid w:val="00BF1628"/>
    <w:rsid w:val="00BF22C5"/>
    <w:rsid w:val="00BF2858"/>
    <w:rsid w:val="00BF28F2"/>
    <w:rsid w:val="00BF2E2E"/>
    <w:rsid w:val="00BF2FA6"/>
    <w:rsid w:val="00BF4A9A"/>
    <w:rsid w:val="00BF4AD7"/>
    <w:rsid w:val="00BF4BA8"/>
    <w:rsid w:val="00BF5200"/>
    <w:rsid w:val="00BF5A71"/>
    <w:rsid w:val="00BF688A"/>
    <w:rsid w:val="00BF71B9"/>
    <w:rsid w:val="00BF74E0"/>
    <w:rsid w:val="00C01984"/>
    <w:rsid w:val="00C01E97"/>
    <w:rsid w:val="00C01FD2"/>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10ED"/>
    <w:rsid w:val="00C1138E"/>
    <w:rsid w:val="00C11716"/>
    <w:rsid w:val="00C11AE6"/>
    <w:rsid w:val="00C12080"/>
    <w:rsid w:val="00C12182"/>
    <w:rsid w:val="00C12E39"/>
    <w:rsid w:val="00C12F13"/>
    <w:rsid w:val="00C136F6"/>
    <w:rsid w:val="00C140E9"/>
    <w:rsid w:val="00C144C8"/>
    <w:rsid w:val="00C14501"/>
    <w:rsid w:val="00C1662A"/>
    <w:rsid w:val="00C16E2A"/>
    <w:rsid w:val="00C17097"/>
    <w:rsid w:val="00C172AF"/>
    <w:rsid w:val="00C17306"/>
    <w:rsid w:val="00C174EF"/>
    <w:rsid w:val="00C20722"/>
    <w:rsid w:val="00C20BAE"/>
    <w:rsid w:val="00C20D6F"/>
    <w:rsid w:val="00C210D4"/>
    <w:rsid w:val="00C21D56"/>
    <w:rsid w:val="00C21D84"/>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5E3E"/>
    <w:rsid w:val="00C36827"/>
    <w:rsid w:val="00C36DEC"/>
    <w:rsid w:val="00C37693"/>
    <w:rsid w:val="00C40E78"/>
    <w:rsid w:val="00C412B1"/>
    <w:rsid w:val="00C41B20"/>
    <w:rsid w:val="00C422A0"/>
    <w:rsid w:val="00C42384"/>
    <w:rsid w:val="00C42952"/>
    <w:rsid w:val="00C42DDC"/>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B47"/>
    <w:rsid w:val="00C51CF5"/>
    <w:rsid w:val="00C52492"/>
    <w:rsid w:val="00C52664"/>
    <w:rsid w:val="00C5397B"/>
    <w:rsid w:val="00C54321"/>
    <w:rsid w:val="00C5445C"/>
    <w:rsid w:val="00C5533A"/>
    <w:rsid w:val="00C566D3"/>
    <w:rsid w:val="00C567F9"/>
    <w:rsid w:val="00C56BAF"/>
    <w:rsid w:val="00C56C31"/>
    <w:rsid w:val="00C56DDF"/>
    <w:rsid w:val="00C57133"/>
    <w:rsid w:val="00C6001F"/>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70351"/>
    <w:rsid w:val="00C71DCB"/>
    <w:rsid w:val="00C730E2"/>
    <w:rsid w:val="00C73B1F"/>
    <w:rsid w:val="00C73B91"/>
    <w:rsid w:val="00C73C4E"/>
    <w:rsid w:val="00C73EF8"/>
    <w:rsid w:val="00C73F4A"/>
    <w:rsid w:val="00C7484F"/>
    <w:rsid w:val="00C749C8"/>
    <w:rsid w:val="00C75980"/>
    <w:rsid w:val="00C75DBC"/>
    <w:rsid w:val="00C76053"/>
    <w:rsid w:val="00C7615B"/>
    <w:rsid w:val="00C76308"/>
    <w:rsid w:val="00C765FE"/>
    <w:rsid w:val="00C76C63"/>
    <w:rsid w:val="00C7749F"/>
    <w:rsid w:val="00C77D7E"/>
    <w:rsid w:val="00C77E05"/>
    <w:rsid w:val="00C803ED"/>
    <w:rsid w:val="00C811F0"/>
    <w:rsid w:val="00C812A0"/>
    <w:rsid w:val="00C81B75"/>
    <w:rsid w:val="00C82593"/>
    <w:rsid w:val="00C82877"/>
    <w:rsid w:val="00C82905"/>
    <w:rsid w:val="00C82921"/>
    <w:rsid w:val="00C82A3F"/>
    <w:rsid w:val="00C844ED"/>
    <w:rsid w:val="00C84D2A"/>
    <w:rsid w:val="00C85A08"/>
    <w:rsid w:val="00C86709"/>
    <w:rsid w:val="00C86A23"/>
    <w:rsid w:val="00C870EF"/>
    <w:rsid w:val="00C871F1"/>
    <w:rsid w:val="00C878A9"/>
    <w:rsid w:val="00C909F2"/>
    <w:rsid w:val="00C90D8F"/>
    <w:rsid w:val="00C90DCC"/>
    <w:rsid w:val="00C91334"/>
    <w:rsid w:val="00C91412"/>
    <w:rsid w:val="00C9238B"/>
    <w:rsid w:val="00C9389B"/>
    <w:rsid w:val="00C94293"/>
    <w:rsid w:val="00C9450E"/>
    <w:rsid w:val="00C9469B"/>
    <w:rsid w:val="00C953F2"/>
    <w:rsid w:val="00C95BE5"/>
    <w:rsid w:val="00C95D55"/>
    <w:rsid w:val="00C9678D"/>
    <w:rsid w:val="00C979A3"/>
    <w:rsid w:val="00CA0278"/>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7FB"/>
    <w:rsid w:val="00CB3CEC"/>
    <w:rsid w:val="00CB4CF3"/>
    <w:rsid w:val="00CB51E4"/>
    <w:rsid w:val="00CB556C"/>
    <w:rsid w:val="00CB56D6"/>
    <w:rsid w:val="00CB5DB0"/>
    <w:rsid w:val="00CB6286"/>
    <w:rsid w:val="00CC030F"/>
    <w:rsid w:val="00CC032F"/>
    <w:rsid w:val="00CC0B76"/>
    <w:rsid w:val="00CC201C"/>
    <w:rsid w:val="00CC22E6"/>
    <w:rsid w:val="00CC25A6"/>
    <w:rsid w:val="00CC277A"/>
    <w:rsid w:val="00CC2B0B"/>
    <w:rsid w:val="00CC2C04"/>
    <w:rsid w:val="00CC2CF0"/>
    <w:rsid w:val="00CC2FAE"/>
    <w:rsid w:val="00CC3111"/>
    <w:rsid w:val="00CC46FC"/>
    <w:rsid w:val="00CC68AE"/>
    <w:rsid w:val="00CC70AC"/>
    <w:rsid w:val="00CC7EC1"/>
    <w:rsid w:val="00CD0BA6"/>
    <w:rsid w:val="00CD1030"/>
    <w:rsid w:val="00CD1052"/>
    <w:rsid w:val="00CD10C1"/>
    <w:rsid w:val="00CD27EA"/>
    <w:rsid w:val="00CD2F34"/>
    <w:rsid w:val="00CD347D"/>
    <w:rsid w:val="00CD38D6"/>
    <w:rsid w:val="00CD3A58"/>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4A3"/>
    <w:rsid w:val="00CE3B45"/>
    <w:rsid w:val="00CE402A"/>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889"/>
    <w:rsid w:val="00D030DC"/>
    <w:rsid w:val="00D039C2"/>
    <w:rsid w:val="00D0411D"/>
    <w:rsid w:val="00D04649"/>
    <w:rsid w:val="00D047A3"/>
    <w:rsid w:val="00D04C41"/>
    <w:rsid w:val="00D04EEE"/>
    <w:rsid w:val="00D04F4B"/>
    <w:rsid w:val="00D05F42"/>
    <w:rsid w:val="00D07698"/>
    <w:rsid w:val="00D104E1"/>
    <w:rsid w:val="00D10870"/>
    <w:rsid w:val="00D108FA"/>
    <w:rsid w:val="00D114BB"/>
    <w:rsid w:val="00D1189D"/>
    <w:rsid w:val="00D118E9"/>
    <w:rsid w:val="00D12494"/>
    <w:rsid w:val="00D12837"/>
    <w:rsid w:val="00D12A22"/>
    <w:rsid w:val="00D12EC4"/>
    <w:rsid w:val="00D13FC3"/>
    <w:rsid w:val="00D1424C"/>
    <w:rsid w:val="00D14A53"/>
    <w:rsid w:val="00D16A21"/>
    <w:rsid w:val="00D174C0"/>
    <w:rsid w:val="00D1782E"/>
    <w:rsid w:val="00D17895"/>
    <w:rsid w:val="00D20822"/>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721F"/>
    <w:rsid w:val="00D27BF8"/>
    <w:rsid w:val="00D3052E"/>
    <w:rsid w:val="00D30C02"/>
    <w:rsid w:val="00D3197D"/>
    <w:rsid w:val="00D321AF"/>
    <w:rsid w:val="00D324BD"/>
    <w:rsid w:val="00D32D88"/>
    <w:rsid w:val="00D33057"/>
    <w:rsid w:val="00D33417"/>
    <w:rsid w:val="00D33A18"/>
    <w:rsid w:val="00D34779"/>
    <w:rsid w:val="00D353A7"/>
    <w:rsid w:val="00D356A4"/>
    <w:rsid w:val="00D35734"/>
    <w:rsid w:val="00D363FE"/>
    <w:rsid w:val="00D36801"/>
    <w:rsid w:val="00D374EE"/>
    <w:rsid w:val="00D37647"/>
    <w:rsid w:val="00D37B71"/>
    <w:rsid w:val="00D37D36"/>
    <w:rsid w:val="00D410FB"/>
    <w:rsid w:val="00D4114E"/>
    <w:rsid w:val="00D41786"/>
    <w:rsid w:val="00D42019"/>
    <w:rsid w:val="00D420BB"/>
    <w:rsid w:val="00D4242D"/>
    <w:rsid w:val="00D42505"/>
    <w:rsid w:val="00D42C8F"/>
    <w:rsid w:val="00D44110"/>
    <w:rsid w:val="00D44546"/>
    <w:rsid w:val="00D45A8E"/>
    <w:rsid w:val="00D4620A"/>
    <w:rsid w:val="00D473AE"/>
    <w:rsid w:val="00D4763C"/>
    <w:rsid w:val="00D50586"/>
    <w:rsid w:val="00D508B5"/>
    <w:rsid w:val="00D50953"/>
    <w:rsid w:val="00D511F0"/>
    <w:rsid w:val="00D51A78"/>
    <w:rsid w:val="00D54599"/>
    <w:rsid w:val="00D54DC5"/>
    <w:rsid w:val="00D5516E"/>
    <w:rsid w:val="00D55EE7"/>
    <w:rsid w:val="00D5611A"/>
    <w:rsid w:val="00D56CAF"/>
    <w:rsid w:val="00D56D04"/>
    <w:rsid w:val="00D570EB"/>
    <w:rsid w:val="00D577F8"/>
    <w:rsid w:val="00D57A59"/>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D3C"/>
    <w:rsid w:val="00D65062"/>
    <w:rsid w:val="00D65269"/>
    <w:rsid w:val="00D65348"/>
    <w:rsid w:val="00D664DB"/>
    <w:rsid w:val="00D66D80"/>
    <w:rsid w:val="00D67333"/>
    <w:rsid w:val="00D70D1F"/>
    <w:rsid w:val="00D7384F"/>
    <w:rsid w:val="00D77918"/>
    <w:rsid w:val="00D802CA"/>
    <w:rsid w:val="00D80913"/>
    <w:rsid w:val="00D809AE"/>
    <w:rsid w:val="00D809EB"/>
    <w:rsid w:val="00D80AFB"/>
    <w:rsid w:val="00D81278"/>
    <w:rsid w:val="00D8193C"/>
    <w:rsid w:val="00D81D18"/>
    <w:rsid w:val="00D828C0"/>
    <w:rsid w:val="00D828D5"/>
    <w:rsid w:val="00D82BF0"/>
    <w:rsid w:val="00D82F20"/>
    <w:rsid w:val="00D8342D"/>
    <w:rsid w:val="00D8346B"/>
    <w:rsid w:val="00D837F6"/>
    <w:rsid w:val="00D838A5"/>
    <w:rsid w:val="00D83933"/>
    <w:rsid w:val="00D8418C"/>
    <w:rsid w:val="00D84D13"/>
    <w:rsid w:val="00D854CC"/>
    <w:rsid w:val="00D86085"/>
    <w:rsid w:val="00D878B3"/>
    <w:rsid w:val="00D87DE9"/>
    <w:rsid w:val="00D909E2"/>
    <w:rsid w:val="00D90D70"/>
    <w:rsid w:val="00D912FF"/>
    <w:rsid w:val="00D92B75"/>
    <w:rsid w:val="00D92E03"/>
    <w:rsid w:val="00D930E1"/>
    <w:rsid w:val="00D94AA9"/>
    <w:rsid w:val="00D954EF"/>
    <w:rsid w:val="00D9560B"/>
    <w:rsid w:val="00D95D27"/>
    <w:rsid w:val="00D96772"/>
    <w:rsid w:val="00D96BFF"/>
    <w:rsid w:val="00D96E09"/>
    <w:rsid w:val="00D97791"/>
    <w:rsid w:val="00D9781B"/>
    <w:rsid w:val="00D97B2B"/>
    <w:rsid w:val="00D97D0C"/>
    <w:rsid w:val="00D97F3F"/>
    <w:rsid w:val="00DA0149"/>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A7B9F"/>
    <w:rsid w:val="00DB0033"/>
    <w:rsid w:val="00DB0858"/>
    <w:rsid w:val="00DB08AC"/>
    <w:rsid w:val="00DB08DD"/>
    <w:rsid w:val="00DB0D5D"/>
    <w:rsid w:val="00DB0D64"/>
    <w:rsid w:val="00DB0F01"/>
    <w:rsid w:val="00DB1449"/>
    <w:rsid w:val="00DB2133"/>
    <w:rsid w:val="00DB2139"/>
    <w:rsid w:val="00DB28F0"/>
    <w:rsid w:val="00DB297B"/>
    <w:rsid w:val="00DB2B50"/>
    <w:rsid w:val="00DB3F4A"/>
    <w:rsid w:val="00DB4268"/>
    <w:rsid w:val="00DB4443"/>
    <w:rsid w:val="00DB4F4D"/>
    <w:rsid w:val="00DB500E"/>
    <w:rsid w:val="00DB5CE5"/>
    <w:rsid w:val="00DB60BA"/>
    <w:rsid w:val="00DC02AE"/>
    <w:rsid w:val="00DC0DF3"/>
    <w:rsid w:val="00DC1A22"/>
    <w:rsid w:val="00DC1F08"/>
    <w:rsid w:val="00DC2683"/>
    <w:rsid w:val="00DC2A7C"/>
    <w:rsid w:val="00DC2A90"/>
    <w:rsid w:val="00DC3899"/>
    <w:rsid w:val="00DC4E88"/>
    <w:rsid w:val="00DC5279"/>
    <w:rsid w:val="00DC5730"/>
    <w:rsid w:val="00DC7090"/>
    <w:rsid w:val="00DC7542"/>
    <w:rsid w:val="00DC7C64"/>
    <w:rsid w:val="00DD0546"/>
    <w:rsid w:val="00DD16B6"/>
    <w:rsid w:val="00DD190D"/>
    <w:rsid w:val="00DD1AD1"/>
    <w:rsid w:val="00DD1CA5"/>
    <w:rsid w:val="00DD2697"/>
    <w:rsid w:val="00DD2A61"/>
    <w:rsid w:val="00DD2D2B"/>
    <w:rsid w:val="00DD349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B85"/>
    <w:rsid w:val="00DE1F3D"/>
    <w:rsid w:val="00DE25D7"/>
    <w:rsid w:val="00DE2B53"/>
    <w:rsid w:val="00DE2BE5"/>
    <w:rsid w:val="00DE34F0"/>
    <w:rsid w:val="00DE3856"/>
    <w:rsid w:val="00DE41B8"/>
    <w:rsid w:val="00DE46D2"/>
    <w:rsid w:val="00DE4C47"/>
    <w:rsid w:val="00DE53C9"/>
    <w:rsid w:val="00DE555F"/>
    <w:rsid w:val="00DE5640"/>
    <w:rsid w:val="00DE5E08"/>
    <w:rsid w:val="00DE60B2"/>
    <w:rsid w:val="00DE65F2"/>
    <w:rsid w:val="00DE6E1B"/>
    <w:rsid w:val="00DF0495"/>
    <w:rsid w:val="00DF0AEC"/>
    <w:rsid w:val="00DF1361"/>
    <w:rsid w:val="00DF18E5"/>
    <w:rsid w:val="00DF25B9"/>
    <w:rsid w:val="00DF25F3"/>
    <w:rsid w:val="00DF2D0F"/>
    <w:rsid w:val="00DF322C"/>
    <w:rsid w:val="00DF3333"/>
    <w:rsid w:val="00DF36F9"/>
    <w:rsid w:val="00DF3CE2"/>
    <w:rsid w:val="00DF3EA8"/>
    <w:rsid w:val="00DF5094"/>
    <w:rsid w:val="00DF5325"/>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5D09"/>
    <w:rsid w:val="00E06376"/>
    <w:rsid w:val="00E064E5"/>
    <w:rsid w:val="00E067AD"/>
    <w:rsid w:val="00E06E3B"/>
    <w:rsid w:val="00E10FEF"/>
    <w:rsid w:val="00E114C0"/>
    <w:rsid w:val="00E11770"/>
    <w:rsid w:val="00E11AD8"/>
    <w:rsid w:val="00E11DED"/>
    <w:rsid w:val="00E11E5D"/>
    <w:rsid w:val="00E1228B"/>
    <w:rsid w:val="00E1228C"/>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2E8"/>
    <w:rsid w:val="00E204CC"/>
    <w:rsid w:val="00E204F6"/>
    <w:rsid w:val="00E20B38"/>
    <w:rsid w:val="00E21DE5"/>
    <w:rsid w:val="00E229C2"/>
    <w:rsid w:val="00E241C4"/>
    <w:rsid w:val="00E24850"/>
    <w:rsid w:val="00E2589E"/>
    <w:rsid w:val="00E3019D"/>
    <w:rsid w:val="00E3156A"/>
    <w:rsid w:val="00E3158C"/>
    <w:rsid w:val="00E315E9"/>
    <w:rsid w:val="00E318B2"/>
    <w:rsid w:val="00E31B35"/>
    <w:rsid w:val="00E31C05"/>
    <w:rsid w:val="00E32AA9"/>
    <w:rsid w:val="00E32E31"/>
    <w:rsid w:val="00E32F4C"/>
    <w:rsid w:val="00E33469"/>
    <w:rsid w:val="00E335B5"/>
    <w:rsid w:val="00E338DC"/>
    <w:rsid w:val="00E3413D"/>
    <w:rsid w:val="00E34160"/>
    <w:rsid w:val="00E344EA"/>
    <w:rsid w:val="00E34A10"/>
    <w:rsid w:val="00E34F7C"/>
    <w:rsid w:val="00E3585A"/>
    <w:rsid w:val="00E35910"/>
    <w:rsid w:val="00E362F3"/>
    <w:rsid w:val="00E368C5"/>
    <w:rsid w:val="00E374F2"/>
    <w:rsid w:val="00E37E59"/>
    <w:rsid w:val="00E4041D"/>
    <w:rsid w:val="00E40CDE"/>
    <w:rsid w:val="00E4194F"/>
    <w:rsid w:val="00E41C90"/>
    <w:rsid w:val="00E41FDC"/>
    <w:rsid w:val="00E42432"/>
    <w:rsid w:val="00E42470"/>
    <w:rsid w:val="00E42BC4"/>
    <w:rsid w:val="00E433FE"/>
    <w:rsid w:val="00E43636"/>
    <w:rsid w:val="00E43920"/>
    <w:rsid w:val="00E43F10"/>
    <w:rsid w:val="00E441C5"/>
    <w:rsid w:val="00E4483F"/>
    <w:rsid w:val="00E45091"/>
    <w:rsid w:val="00E4531A"/>
    <w:rsid w:val="00E4587F"/>
    <w:rsid w:val="00E45A4D"/>
    <w:rsid w:val="00E46C46"/>
    <w:rsid w:val="00E476BC"/>
    <w:rsid w:val="00E47FBE"/>
    <w:rsid w:val="00E501BB"/>
    <w:rsid w:val="00E5107C"/>
    <w:rsid w:val="00E51B96"/>
    <w:rsid w:val="00E51D77"/>
    <w:rsid w:val="00E53166"/>
    <w:rsid w:val="00E53636"/>
    <w:rsid w:val="00E53CBA"/>
    <w:rsid w:val="00E53EA9"/>
    <w:rsid w:val="00E542AB"/>
    <w:rsid w:val="00E54D80"/>
    <w:rsid w:val="00E562CB"/>
    <w:rsid w:val="00E565CB"/>
    <w:rsid w:val="00E569A1"/>
    <w:rsid w:val="00E56A61"/>
    <w:rsid w:val="00E56CB7"/>
    <w:rsid w:val="00E5750A"/>
    <w:rsid w:val="00E60F36"/>
    <w:rsid w:val="00E619CD"/>
    <w:rsid w:val="00E638FB"/>
    <w:rsid w:val="00E638FC"/>
    <w:rsid w:val="00E64295"/>
    <w:rsid w:val="00E649D5"/>
    <w:rsid w:val="00E64C84"/>
    <w:rsid w:val="00E64F23"/>
    <w:rsid w:val="00E65951"/>
    <w:rsid w:val="00E65F13"/>
    <w:rsid w:val="00E6698D"/>
    <w:rsid w:val="00E66D8A"/>
    <w:rsid w:val="00E66E80"/>
    <w:rsid w:val="00E6797C"/>
    <w:rsid w:val="00E7011F"/>
    <w:rsid w:val="00E7179A"/>
    <w:rsid w:val="00E71F25"/>
    <w:rsid w:val="00E7367F"/>
    <w:rsid w:val="00E739E2"/>
    <w:rsid w:val="00E73E7B"/>
    <w:rsid w:val="00E74114"/>
    <w:rsid w:val="00E7459F"/>
    <w:rsid w:val="00E75A4E"/>
    <w:rsid w:val="00E75AA6"/>
    <w:rsid w:val="00E75BF8"/>
    <w:rsid w:val="00E76654"/>
    <w:rsid w:val="00E778EC"/>
    <w:rsid w:val="00E77E21"/>
    <w:rsid w:val="00E8003B"/>
    <w:rsid w:val="00E80E20"/>
    <w:rsid w:val="00E817EB"/>
    <w:rsid w:val="00E822EA"/>
    <w:rsid w:val="00E82E85"/>
    <w:rsid w:val="00E83277"/>
    <w:rsid w:val="00E83CEB"/>
    <w:rsid w:val="00E85FE3"/>
    <w:rsid w:val="00E86AF4"/>
    <w:rsid w:val="00E87771"/>
    <w:rsid w:val="00E87B12"/>
    <w:rsid w:val="00E87FBF"/>
    <w:rsid w:val="00E91428"/>
    <w:rsid w:val="00E919A6"/>
    <w:rsid w:val="00E91EDD"/>
    <w:rsid w:val="00E92395"/>
    <w:rsid w:val="00E929EF"/>
    <w:rsid w:val="00E936ED"/>
    <w:rsid w:val="00E93B70"/>
    <w:rsid w:val="00E93C54"/>
    <w:rsid w:val="00E9403D"/>
    <w:rsid w:val="00E9446C"/>
    <w:rsid w:val="00E94917"/>
    <w:rsid w:val="00E9630E"/>
    <w:rsid w:val="00E96B33"/>
    <w:rsid w:val="00E9748A"/>
    <w:rsid w:val="00E97F1E"/>
    <w:rsid w:val="00E97FB5"/>
    <w:rsid w:val="00EA118D"/>
    <w:rsid w:val="00EA15B5"/>
    <w:rsid w:val="00EA178B"/>
    <w:rsid w:val="00EA19F3"/>
    <w:rsid w:val="00EA1A21"/>
    <w:rsid w:val="00EA1F3C"/>
    <w:rsid w:val="00EA1F54"/>
    <w:rsid w:val="00EA2191"/>
    <w:rsid w:val="00EA258A"/>
    <w:rsid w:val="00EA2857"/>
    <w:rsid w:val="00EA3893"/>
    <w:rsid w:val="00EA4C58"/>
    <w:rsid w:val="00EA4F8D"/>
    <w:rsid w:val="00EA53F5"/>
    <w:rsid w:val="00EA5698"/>
    <w:rsid w:val="00EA5FA6"/>
    <w:rsid w:val="00EA6894"/>
    <w:rsid w:val="00EA77FA"/>
    <w:rsid w:val="00EA78B7"/>
    <w:rsid w:val="00EA796F"/>
    <w:rsid w:val="00EB04CF"/>
    <w:rsid w:val="00EB080D"/>
    <w:rsid w:val="00EB13A4"/>
    <w:rsid w:val="00EB1AA1"/>
    <w:rsid w:val="00EB1EE3"/>
    <w:rsid w:val="00EB24CD"/>
    <w:rsid w:val="00EB2E3A"/>
    <w:rsid w:val="00EB4337"/>
    <w:rsid w:val="00EB4562"/>
    <w:rsid w:val="00EB534D"/>
    <w:rsid w:val="00EB5856"/>
    <w:rsid w:val="00EB5D3C"/>
    <w:rsid w:val="00EB630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1C29"/>
    <w:rsid w:val="00ED25C5"/>
    <w:rsid w:val="00ED2A4E"/>
    <w:rsid w:val="00ED3E3A"/>
    <w:rsid w:val="00ED43B0"/>
    <w:rsid w:val="00ED52CD"/>
    <w:rsid w:val="00ED5553"/>
    <w:rsid w:val="00ED5837"/>
    <w:rsid w:val="00ED6368"/>
    <w:rsid w:val="00ED6473"/>
    <w:rsid w:val="00ED68E5"/>
    <w:rsid w:val="00ED6AD4"/>
    <w:rsid w:val="00ED706D"/>
    <w:rsid w:val="00ED7256"/>
    <w:rsid w:val="00ED7A4D"/>
    <w:rsid w:val="00EE0024"/>
    <w:rsid w:val="00EE205B"/>
    <w:rsid w:val="00EE231D"/>
    <w:rsid w:val="00EE2D48"/>
    <w:rsid w:val="00EE300D"/>
    <w:rsid w:val="00EE324A"/>
    <w:rsid w:val="00EE345E"/>
    <w:rsid w:val="00EE4836"/>
    <w:rsid w:val="00EE5717"/>
    <w:rsid w:val="00EE5B84"/>
    <w:rsid w:val="00EE6510"/>
    <w:rsid w:val="00EE6E10"/>
    <w:rsid w:val="00EE7016"/>
    <w:rsid w:val="00EE774B"/>
    <w:rsid w:val="00EF112E"/>
    <w:rsid w:val="00EF1C46"/>
    <w:rsid w:val="00EF2032"/>
    <w:rsid w:val="00EF24AD"/>
    <w:rsid w:val="00EF2E00"/>
    <w:rsid w:val="00EF34C1"/>
    <w:rsid w:val="00EF467A"/>
    <w:rsid w:val="00EF594F"/>
    <w:rsid w:val="00EF5AD7"/>
    <w:rsid w:val="00EF638C"/>
    <w:rsid w:val="00EF6760"/>
    <w:rsid w:val="00EF6C0A"/>
    <w:rsid w:val="00EF7B64"/>
    <w:rsid w:val="00EF7D7E"/>
    <w:rsid w:val="00F009B4"/>
    <w:rsid w:val="00F00F67"/>
    <w:rsid w:val="00F01030"/>
    <w:rsid w:val="00F0174B"/>
    <w:rsid w:val="00F01F17"/>
    <w:rsid w:val="00F02287"/>
    <w:rsid w:val="00F024BC"/>
    <w:rsid w:val="00F02C4C"/>
    <w:rsid w:val="00F02F4D"/>
    <w:rsid w:val="00F035FD"/>
    <w:rsid w:val="00F039C2"/>
    <w:rsid w:val="00F04355"/>
    <w:rsid w:val="00F0458C"/>
    <w:rsid w:val="00F06334"/>
    <w:rsid w:val="00F06BD7"/>
    <w:rsid w:val="00F07322"/>
    <w:rsid w:val="00F073D1"/>
    <w:rsid w:val="00F07D42"/>
    <w:rsid w:val="00F102AB"/>
    <w:rsid w:val="00F10637"/>
    <w:rsid w:val="00F11626"/>
    <w:rsid w:val="00F116E6"/>
    <w:rsid w:val="00F11B14"/>
    <w:rsid w:val="00F11EB7"/>
    <w:rsid w:val="00F121BD"/>
    <w:rsid w:val="00F12499"/>
    <w:rsid w:val="00F125C2"/>
    <w:rsid w:val="00F12B2A"/>
    <w:rsid w:val="00F138C6"/>
    <w:rsid w:val="00F147C4"/>
    <w:rsid w:val="00F14D46"/>
    <w:rsid w:val="00F15196"/>
    <w:rsid w:val="00F151E0"/>
    <w:rsid w:val="00F16BF3"/>
    <w:rsid w:val="00F16DCB"/>
    <w:rsid w:val="00F20478"/>
    <w:rsid w:val="00F21123"/>
    <w:rsid w:val="00F213B9"/>
    <w:rsid w:val="00F215DB"/>
    <w:rsid w:val="00F21755"/>
    <w:rsid w:val="00F2209F"/>
    <w:rsid w:val="00F227B4"/>
    <w:rsid w:val="00F22A91"/>
    <w:rsid w:val="00F22F19"/>
    <w:rsid w:val="00F231E7"/>
    <w:rsid w:val="00F24BF6"/>
    <w:rsid w:val="00F24EF6"/>
    <w:rsid w:val="00F251AD"/>
    <w:rsid w:val="00F268B3"/>
    <w:rsid w:val="00F271DF"/>
    <w:rsid w:val="00F27402"/>
    <w:rsid w:val="00F27432"/>
    <w:rsid w:val="00F27505"/>
    <w:rsid w:val="00F277F9"/>
    <w:rsid w:val="00F300B6"/>
    <w:rsid w:val="00F30BED"/>
    <w:rsid w:val="00F30D34"/>
    <w:rsid w:val="00F315ED"/>
    <w:rsid w:val="00F31C0F"/>
    <w:rsid w:val="00F3262B"/>
    <w:rsid w:val="00F328E9"/>
    <w:rsid w:val="00F33435"/>
    <w:rsid w:val="00F33689"/>
    <w:rsid w:val="00F33C23"/>
    <w:rsid w:val="00F348D2"/>
    <w:rsid w:val="00F3596D"/>
    <w:rsid w:val="00F35DF3"/>
    <w:rsid w:val="00F35F8B"/>
    <w:rsid w:val="00F36B1C"/>
    <w:rsid w:val="00F37F41"/>
    <w:rsid w:val="00F422BE"/>
    <w:rsid w:val="00F42840"/>
    <w:rsid w:val="00F42B6E"/>
    <w:rsid w:val="00F430F4"/>
    <w:rsid w:val="00F43256"/>
    <w:rsid w:val="00F43322"/>
    <w:rsid w:val="00F4384C"/>
    <w:rsid w:val="00F43B36"/>
    <w:rsid w:val="00F44DC3"/>
    <w:rsid w:val="00F44FAE"/>
    <w:rsid w:val="00F46601"/>
    <w:rsid w:val="00F46689"/>
    <w:rsid w:val="00F4690A"/>
    <w:rsid w:val="00F46DCD"/>
    <w:rsid w:val="00F47040"/>
    <w:rsid w:val="00F474E0"/>
    <w:rsid w:val="00F47600"/>
    <w:rsid w:val="00F4782D"/>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56D7"/>
    <w:rsid w:val="00F6591B"/>
    <w:rsid w:val="00F65A18"/>
    <w:rsid w:val="00F662BE"/>
    <w:rsid w:val="00F6767C"/>
    <w:rsid w:val="00F67688"/>
    <w:rsid w:val="00F700D9"/>
    <w:rsid w:val="00F7024D"/>
    <w:rsid w:val="00F704B9"/>
    <w:rsid w:val="00F70A43"/>
    <w:rsid w:val="00F70DCF"/>
    <w:rsid w:val="00F70FEC"/>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8B3"/>
    <w:rsid w:val="00F75E4B"/>
    <w:rsid w:val="00F76FE8"/>
    <w:rsid w:val="00F7728C"/>
    <w:rsid w:val="00F772BD"/>
    <w:rsid w:val="00F77C74"/>
    <w:rsid w:val="00F80434"/>
    <w:rsid w:val="00F8074F"/>
    <w:rsid w:val="00F81287"/>
    <w:rsid w:val="00F81B1C"/>
    <w:rsid w:val="00F82A47"/>
    <w:rsid w:val="00F82B9B"/>
    <w:rsid w:val="00F84366"/>
    <w:rsid w:val="00F84576"/>
    <w:rsid w:val="00F848FA"/>
    <w:rsid w:val="00F84FDF"/>
    <w:rsid w:val="00F859F2"/>
    <w:rsid w:val="00F86A38"/>
    <w:rsid w:val="00F87156"/>
    <w:rsid w:val="00F87A07"/>
    <w:rsid w:val="00F87A7A"/>
    <w:rsid w:val="00F87A8A"/>
    <w:rsid w:val="00F90C3C"/>
    <w:rsid w:val="00F90C6F"/>
    <w:rsid w:val="00F90F88"/>
    <w:rsid w:val="00F921A7"/>
    <w:rsid w:val="00F92EED"/>
    <w:rsid w:val="00F93354"/>
    <w:rsid w:val="00F933F4"/>
    <w:rsid w:val="00F939CD"/>
    <w:rsid w:val="00F94219"/>
    <w:rsid w:val="00F9429C"/>
    <w:rsid w:val="00F9436A"/>
    <w:rsid w:val="00F949C3"/>
    <w:rsid w:val="00F94E17"/>
    <w:rsid w:val="00F9552D"/>
    <w:rsid w:val="00F96275"/>
    <w:rsid w:val="00F96434"/>
    <w:rsid w:val="00F96602"/>
    <w:rsid w:val="00FA08A9"/>
    <w:rsid w:val="00FA0E94"/>
    <w:rsid w:val="00FA31B7"/>
    <w:rsid w:val="00FA3905"/>
    <w:rsid w:val="00FA3B99"/>
    <w:rsid w:val="00FA41C3"/>
    <w:rsid w:val="00FA44DD"/>
    <w:rsid w:val="00FA4E4A"/>
    <w:rsid w:val="00FA58BA"/>
    <w:rsid w:val="00FA612A"/>
    <w:rsid w:val="00FA6210"/>
    <w:rsid w:val="00FA6713"/>
    <w:rsid w:val="00FA6C8C"/>
    <w:rsid w:val="00FA75C5"/>
    <w:rsid w:val="00FA78C9"/>
    <w:rsid w:val="00FB0F46"/>
    <w:rsid w:val="00FB23F9"/>
    <w:rsid w:val="00FB245E"/>
    <w:rsid w:val="00FB26F3"/>
    <w:rsid w:val="00FB282E"/>
    <w:rsid w:val="00FB2E91"/>
    <w:rsid w:val="00FB3C7F"/>
    <w:rsid w:val="00FB3D0F"/>
    <w:rsid w:val="00FB41A2"/>
    <w:rsid w:val="00FB48E4"/>
    <w:rsid w:val="00FB4BBC"/>
    <w:rsid w:val="00FB509C"/>
    <w:rsid w:val="00FB756D"/>
    <w:rsid w:val="00FB7D06"/>
    <w:rsid w:val="00FC10F1"/>
    <w:rsid w:val="00FC2789"/>
    <w:rsid w:val="00FC2FE7"/>
    <w:rsid w:val="00FC37A6"/>
    <w:rsid w:val="00FC3C01"/>
    <w:rsid w:val="00FC3CAD"/>
    <w:rsid w:val="00FC41DB"/>
    <w:rsid w:val="00FC48BA"/>
    <w:rsid w:val="00FC49E2"/>
    <w:rsid w:val="00FC4FAB"/>
    <w:rsid w:val="00FC62B9"/>
    <w:rsid w:val="00FC6333"/>
    <w:rsid w:val="00FC6E43"/>
    <w:rsid w:val="00FC7EDC"/>
    <w:rsid w:val="00FD0003"/>
    <w:rsid w:val="00FD0216"/>
    <w:rsid w:val="00FD0259"/>
    <w:rsid w:val="00FD0DF3"/>
    <w:rsid w:val="00FD1427"/>
    <w:rsid w:val="00FD1ACD"/>
    <w:rsid w:val="00FD2C99"/>
    <w:rsid w:val="00FD2DB3"/>
    <w:rsid w:val="00FD2DE8"/>
    <w:rsid w:val="00FD317F"/>
    <w:rsid w:val="00FD32F4"/>
    <w:rsid w:val="00FD3502"/>
    <w:rsid w:val="00FD36C3"/>
    <w:rsid w:val="00FD381E"/>
    <w:rsid w:val="00FD3A53"/>
    <w:rsid w:val="00FD45EB"/>
    <w:rsid w:val="00FD464A"/>
    <w:rsid w:val="00FD488C"/>
    <w:rsid w:val="00FD4EB7"/>
    <w:rsid w:val="00FD4ED3"/>
    <w:rsid w:val="00FD5750"/>
    <w:rsid w:val="00FD5E19"/>
    <w:rsid w:val="00FD7A38"/>
    <w:rsid w:val="00FE02E1"/>
    <w:rsid w:val="00FE0C4B"/>
    <w:rsid w:val="00FE15A9"/>
    <w:rsid w:val="00FE1D41"/>
    <w:rsid w:val="00FE1E6E"/>
    <w:rsid w:val="00FE1F9E"/>
    <w:rsid w:val="00FE20FF"/>
    <w:rsid w:val="00FE242B"/>
    <w:rsid w:val="00FE2BA8"/>
    <w:rsid w:val="00FE2C1A"/>
    <w:rsid w:val="00FE3123"/>
    <w:rsid w:val="00FE480E"/>
    <w:rsid w:val="00FE4862"/>
    <w:rsid w:val="00FE4A05"/>
    <w:rsid w:val="00FE52A7"/>
    <w:rsid w:val="00FE53AA"/>
    <w:rsid w:val="00FE5799"/>
    <w:rsid w:val="00FE5F8D"/>
    <w:rsid w:val="00FE6DF0"/>
    <w:rsid w:val="00FE7193"/>
    <w:rsid w:val="00FE7242"/>
    <w:rsid w:val="00FE76B2"/>
    <w:rsid w:val="00FF0125"/>
    <w:rsid w:val="00FF082F"/>
    <w:rsid w:val="00FF0B32"/>
    <w:rsid w:val="00FF0E9D"/>
    <w:rsid w:val="00FF1756"/>
    <w:rsid w:val="00FF201E"/>
    <w:rsid w:val="00FF23ED"/>
    <w:rsid w:val="00FF245F"/>
    <w:rsid w:val="00FF26D9"/>
    <w:rsid w:val="00FF28B4"/>
    <w:rsid w:val="00FF2FAB"/>
    <w:rsid w:val="00FF314B"/>
    <w:rsid w:val="00FF3547"/>
    <w:rsid w:val="00FF3B3E"/>
    <w:rsid w:val="00FF3DE1"/>
    <w:rsid w:val="00FF4BB6"/>
    <w:rsid w:val="00FF5221"/>
    <w:rsid w:val="00FF5366"/>
    <w:rsid w:val="00FF56B7"/>
    <w:rsid w:val="00FF6356"/>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uiPriority w:val="99"/>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2946973">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kaselj.si/" TargetMode="External"/><Relationship Id="rId13" Type="http://schemas.openxmlformats.org/officeDocument/2006/relationships/hyperlink" Target="http://www.uradni-list.si/1/objava.jsp?sop=2016-01-099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ajnistvo@oskaselj.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ss.edus.si" TargetMode="External"/><Relationship Id="rId5" Type="http://schemas.openxmlformats.org/officeDocument/2006/relationships/webSettings" Target="webSettings.xml"/><Relationship Id="rId15" Type="http://schemas.openxmlformats.org/officeDocument/2006/relationships/hyperlink" Target="mailto:gp.mizs@gov.si" TargetMode="External"/><Relationship Id="rId23" Type="http://schemas.openxmlformats.org/officeDocument/2006/relationships/theme" Target="theme/theme1.xml"/><Relationship Id="rId10" Type="http://schemas.openxmlformats.org/officeDocument/2006/relationships/hyperlink" Target="mailto:tajnistvo@oskaselj.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ajnistvo@oskaselj.si" TargetMode="External"/><Relationship Id="rId14" Type="http://schemas.openxmlformats.org/officeDocument/2006/relationships/hyperlink" Target="mailto:tajnistvo@oskaselj.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17-01-2065" TargetMode="External"/><Relationship Id="rId26" Type="http://schemas.openxmlformats.org/officeDocument/2006/relationships/hyperlink" Target="http://www.uradni-list.si/1/objava.jsp?sop=2015-01-3269" TargetMode="External"/><Relationship Id="rId3" Type="http://schemas.openxmlformats.org/officeDocument/2006/relationships/hyperlink" Target="http://www.uradni-list.si/1/objava.jsp?sop=2010-01-5585" TargetMode="External"/><Relationship Id="rId21" Type="http://schemas.openxmlformats.org/officeDocument/2006/relationships/hyperlink" Target="http://www.uradni-list.si/1/objava.jsp?sop=2019-01-0917" TargetMode="External"/><Relationship Id="rId34" Type="http://schemas.openxmlformats.org/officeDocument/2006/relationships/hyperlink" Target="http://pisrs.si/Pis.web/pregledPredpisa?id=PRAV3458" TargetMode="External"/><Relationship Id="rId7" Type="http://schemas.openxmlformats.org/officeDocument/2006/relationships/hyperlink" Target="http://www.uradni-list.si/1/objava.jsp?sop=2016-01-1999"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12-01-3531" TargetMode="External"/><Relationship Id="rId25" Type="http://schemas.openxmlformats.org/officeDocument/2006/relationships/hyperlink" Target="http://www.uradni-list.si/1/objava.jsp?sop=2012-01-3315" TargetMode="External"/><Relationship Id="rId33" Type="http://schemas.openxmlformats.org/officeDocument/2006/relationships/hyperlink" Target="http://www.uradni-list.si/1/objava.jsp?sop=2018-01-0157" TargetMode="External"/><Relationship Id="rId2" Type="http://schemas.openxmlformats.org/officeDocument/2006/relationships/hyperlink" Target="http://www.uradni-list.si/1/objava.jsp?sop=2007-01-5073" TargetMode="Externa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www.uradni-list.si/1/objava.jsp?sop=1998-01-0723" TargetMode="External"/><Relationship Id="rId1" Type="http://schemas.openxmlformats.org/officeDocument/2006/relationships/hyperlink" Target="http://www.uradni-list.si/1/objava.jsp?sop=2006-01-3535" TargetMode="External"/><Relationship Id="rId6" Type="http://schemas.openxmlformats.org/officeDocument/2006/relationships/hyperlink" Target="http://www.uradni-list.si/1/objava.jsp?sop=2013-01-2519" TargetMode="External"/><Relationship Id="rId11" Type="http://schemas.openxmlformats.org/officeDocument/2006/relationships/hyperlink" Target="http://www.uradni-list.si/1/objava.jsp?sop=2014-01-2077" TargetMode="External"/><Relationship Id="rId24" Type="http://schemas.openxmlformats.org/officeDocument/2006/relationships/hyperlink" Target="http://www.uradni-list.si/1/objava.jsp?sop=2011-01-3835" TargetMode="External"/><Relationship Id="rId32" Type="http://schemas.openxmlformats.org/officeDocument/2006/relationships/hyperlink" Target="http://www.uradni-list.si/1/objava.jsp?sop=2016-01-1599"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2714" TargetMode="External"/><Relationship Id="rId23" Type="http://schemas.openxmlformats.org/officeDocument/2006/relationships/hyperlink" Target="http://www.uradni-list.si/1/objava.jsp?sop=2007-01-5025" TargetMode="External"/><Relationship Id="rId28" Type="http://schemas.openxmlformats.org/officeDocument/2006/relationships/hyperlink" Target="http://www.uradni-list.si/1/objava.jsp?sop=2018-01-1349" TargetMode="Externa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www.uradni-list.si/1/objava.jsp?sop=2003-01-5833" TargetMode="External"/><Relationship Id="rId4" Type="http://schemas.openxmlformats.org/officeDocument/2006/relationships/hyperlink" Target="http://www.uradni-list.si/1/objava.jsp?sop=2011-01-3727"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3-01-0314" TargetMode="External"/><Relationship Id="rId22" Type="http://schemas.openxmlformats.org/officeDocument/2006/relationships/hyperlink" Target="http://www.uradni-list.si/1/objava.jsp?sop=2004-01-3093" TargetMode="External"/><Relationship Id="rId27" Type="http://schemas.openxmlformats.org/officeDocument/2006/relationships/hyperlink" Target="http://www.uradni-list.si/1/objava.jsp?sop=2017-01-0729" TargetMode="External"/><Relationship Id="rId30" Type="http://schemas.openxmlformats.org/officeDocument/2006/relationships/hyperlink" Target="http://www.uradni-list.si/1/objava.jsp?sop=1999-01-1300" TargetMode="External"/><Relationship Id="rId35" Type="http://schemas.openxmlformats.org/officeDocument/2006/relationships/hyperlink" Target="http://www.uradni-list.si/1/objava.jsp?sop=2016-01-099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2039-CBAE-4E04-99DB-B03593D8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11564</Words>
  <Characters>65916</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cp:lastModifiedBy>
  <cp:revision>3</cp:revision>
  <cp:lastPrinted>2019-07-01T07:36:00Z</cp:lastPrinted>
  <dcterms:created xsi:type="dcterms:W3CDTF">2020-07-24T07:31:00Z</dcterms:created>
  <dcterms:modified xsi:type="dcterms:W3CDTF">2020-07-24T07:40:00Z</dcterms:modified>
</cp:coreProperties>
</file>