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B77A" w14:textId="6B205AC2" w:rsidR="0021417B" w:rsidRPr="00D6011A" w:rsidRDefault="0021417B" w:rsidP="003E64A0">
      <w:pPr>
        <w:spacing w:line="240" w:lineRule="exact"/>
        <w:jc w:val="both"/>
        <w:rPr>
          <w:rFonts w:cs="Arial"/>
          <w:szCs w:val="20"/>
        </w:rPr>
      </w:pPr>
    </w:p>
    <w:p w14:paraId="5346C7D3" w14:textId="77777777" w:rsidR="00F073D1" w:rsidRPr="00D6011A" w:rsidRDefault="00F073D1" w:rsidP="003E64A0">
      <w:pPr>
        <w:spacing w:line="240" w:lineRule="exact"/>
        <w:jc w:val="both"/>
        <w:rPr>
          <w:rFonts w:cs="Arial"/>
          <w:szCs w:val="20"/>
        </w:rPr>
      </w:pPr>
    </w:p>
    <w:p w14:paraId="5F78AA58" w14:textId="77777777" w:rsidR="00F16DCB" w:rsidRPr="00D6011A" w:rsidRDefault="00F16DCB" w:rsidP="003E64A0">
      <w:pPr>
        <w:autoSpaceDE w:val="0"/>
        <w:autoSpaceDN w:val="0"/>
        <w:adjustRightInd w:val="0"/>
        <w:spacing w:line="240" w:lineRule="exact"/>
        <w:jc w:val="both"/>
        <w:rPr>
          <w:rFonts w:cs="Arial"/>
          <w:szCs w:val="20"/>
        </w:rPr>
      </w:pPr>
    </w:p>
    <w:p w14:paraId="6C2B4275" w14:textId="74457D3C" w:rsidR="00BB56D4" w:rsidRPr="00D6011A" w:rsidRDefault="00BB56D4" w:rsidP="003E64A0">
      <w:pPr>
        <w:autoSpaceDE w:val="0"/>
        <w:autoSpaceDN w:val="0"/>
        <w:adjustRightInd w:val="0"/>
        <w:spacing w:line="240" w:lineRule="exact"/>
        <w:jc w:val="both"/>
        <w:rPr>
          <w:rFonts w:cs="Arial"/>
          <w:szCs w:val="20"/>
        </w:rPr>
      </w:pPr>
    </w:p>
    <w:p w14:paraId="0D816441" w14:textId="77777777" w:rsidR="00BB56D4" w:rsidRPr="00D6011A" w:rsidRDefault="00BB56D4" w:rsidP="003E64A0">
      <w:pPr>
        <w:autoSpaceDE w:val="0"/>
        <w:autoSpaceDN w:val="0"/>
        <w:adjustRightInd w:val="0"/>
        <w:spacing w:line="240" w:lineRule="exact"/>
        <w:jc w:val="both"/>
        <w:rPr>
          <w:rFonts w:cs="Arial"/>
          <w:szCs w:val="20"/>
        </w:rPr>
      </w:pPr>
    </w:p>
    <w:p w14:paraId="3796C09F" w14:textId="01345733" w:rsidR="00173769" w:rsidRPr="003E64A0" w:rsidRDefault="00173769" w:rsidP="003E64A0">
      <w:pPr>
        <w:autoSpaceDE w:val="0"/>
        <w:autoSpaceDN w:val="0"/>
        <w:adjustRightInd w:val="0"/>
        <w:spacing w:line="240" w:lineRule="exact"/>
        <w:rPr>
          <w:rFonts w:cs="Arial"/>
          <w:szCs w:val="20"/>
        </w:rPr>
      </w:pPr>
      <w:r w:rsidRPr="003E64A0">
        <w:rPr>
          <w:rFonts w:cs="Arial"/>
          <w:szCs w:val="20"/>
        </w:rPr>
        <w:t>Številka:</w:t>
      </w:r>
      <w:r w:rsidRPr="003E64A0">
        <w:rPr>
          <w:rFonts w:cs="Arial"/>
          <w:szCs w:val="20"/>
        </w:rPr>
        <w:tab/>
        <w:t>0610-</w:t>
      </w:r>
      <w:r w:rsidR="00034CAB" w:rsidRPr="003E64A0">
        <w:rPr>
          <w:rFonts w:cs="Arial"/>
          <w:szCs w:val="20"/>
        </w:rPr>
        <w:t>3</w:t>
      </w:r>
      <w:r w:rsidR="00E05BD3">
        <w:rPr>
          <w:rFonts w:cs="Arial"/>
          <w:szCs w:val="20"/>
        </w:rPr>
        <w:t>3</w:t>
      </w:r>
      <w:r w:rsidRPr="003E64A0">
        <w:rPr>
          <w:rFonts w:cs="Arial"/>
          <w:szCs w:val="20"/>
        </w:rPr>
        <w:t>/202</w:t>
      </w:r>
      <w:r w:rsidR="00034CAB" w:rsidRPr="003E64A0">
        <w:rPr>
          <w:rFonts w:cs="Arial"/>
          <w:szCs w:val="20"/>
        </w:rPr>
        <w:t>5</w:t>
      </w:r>
      <w:r w:rsidR="00C713DC">
        <w:rPr>
          <w:rFonts w:cs="Arial"/>
          <w:szCs w:val="20"/>
        </w:rPr>
        <w:t>-</w:t>
      </w:r>
      <w:r w:rsidR="00A22418">
        <w:rPr>
          <w:rFonts w:cs="Arial"/>
          <w:szCs w:val="20"/>
        </w:rPr>
        <w:t>7</w:t>
      </w:r>
    </w:p>
    <w:p w14:paraId="2D685387" w14:textId="7159D9A3" w:rsidR="00173769" w:rsidRPr="003E64A0" w:rsidRDefault="00173769" w:rsidP="003E64A0">
      <w:pPr>
        <w:autoSpaceDE w:val="0"/>
        <w:autoSpaceDN w:val="0"/>
        <w:adjustRightInd w:val="0"/>
        <w:spacing w:line="240" w:lineRule="exact"/>
        <w:rPr>
          <w:rFonts w:cs="Arial"/>
          <w:szCs w:val="20"/>
        </w:rPr>
      </w:pPr>
      <w:r w:rsidRPr="003E64A0">
        <w:rPr>
          <w:rFonts w:cs="Arial"/>
          <w:szCs w:val="20"/>
        </w:rPr>
        <w:t>Datum:</w:t>
      </w:r>
      <w:r w:rsidRPr="003E64A0">
        <w:rPr>
          <w:rFonts w:cs="Arial"/>
          <w:szCs w:val="20"/>
        </w:rPr>
        <w:tab/>
      </w:r>
      <w:r w:rsidR="005B3AFA">
        <w:rPr>
          <w:rFonts w:cs="Arial"/>
          <w:szCs w:val="20"/>
        </w:rPr>
        <w:t>1</w:t>
      </w:r>
      <w:r w:rsidR="00A5596C">
        <w:rPr>
          <w:rFonts w:cs="Arial"/>
          <w:szCs w:val="20"/>
        </w:rPr>
        <w:t>4</w:t>
      </w:r>
      <w:r w:rsidRPr="003E64A0">
        <w:rPr>
          <w:rFonts w:cs="Arial"/>
          <w:szCs w:val="20"/>
        </w:rPr>
        <w:t>. </w:t>
      </w:r>
      <w:r w:rsidR="009D5107">
        <w:rPr>
          <w:rFonts w:cs="Arial"/>
          <w:szCs w:val="20"/>
        </w:rPr>
        <w:t>1</w:t>
      </w:r>
      <w:r w:rsidR="00C713DC">
        <w:rPr>
          <w:rFonts w:cs="Arial"/>
          <w:szCs w:val="20"/>
        </w:rPr>
        <w:t>1</w:t>
      </w:r>
      <w:r w:rsidRPr="003E64A0">
        <w:rPr>
          <w:rFonts w:cs="Arial"/>
          <w:szCs w:val="20"/>
        </w:rPr>
        <w:t>. 202</w:t>
      </w:r>
      <w:r w:rsidR="000A1F6B" w:rsidRPr="003E64A0">
        <w:rPr>
          <w:rFonts w:cs="Arial"/>
          <w:szCs w:val="20"/>
        </w:rPr>
        <w:t>5</w:t>
      </w:r>
    </w:p>
    <w:p w14:paraId="16592BA0" w14:textId="77777777" w:rsidR="00173769" w:rsidRPr="003E64A0" w:rsidRDefault="00173769" w:rsidP="003E64A0">
      <w:pPr>
        <w:tabs>
          <w:tab w:val="left" w:pos="180"/>
          <w:tab w:val="left" w:pos="284"/>
        </w:tabs>
        <w:autoSpaceDE w:val="0"/>
        <w:autoSpaceDN w:val="0"/>
        <w:adjustRightInd w:val="0"/>
        <w:spacing w:line="240" w:lineRule="exact"/>
        <w:rPr>
          <w:rFonts w:cs="Arial"/>
          <w:szCs w:val="20"/>
        </w:rPr>
      </w:pPr>
    </w:p>
    <w:p w14:paraId="75EB5AD6" w14:textId="77777777" w:rsidR="00173769" w:rsidRPr="003E64A0" w:rsidRDefault="00173769" w:rsidP="003E64A0">
      <w:pPr>
        <w:tabs>
          <w:tab w:val="left" w:pos="180"/>
          <w:tab w:val="left" w:pos="284"/>
        </w:tabs>
        <w:autoSpaceDE w:val="0"/>
        <w:autoSpaceDN w:val="0"/>
        <w:adjustRightInd w:val="0"/>
        <w:spacing w:line="240" w:lineRule="exact"/>
        <w:rPr>
          <w:rFonts w:cs="Arial"/>
          <w:szCs w:val="20"/>
        </w:rPr>
      </w:pPr>
    </w:p>
    <w:p w14:paraId="6108A90B" w14:textId="77777777" w:rsidR="00173769" w:rsidRPr="003E64A0" w:rsidRDefault="00173769" w:rsidP="003E64A0">
      <w:pPr>
        <w:tabs>
          <w:tab w:val="left" w:pos="180"/>
          <w:tab w:val="left" w:pos="284"/>
        </w:tabs>
        <w:autoSpaceDE w:val="0"/>
        <w:autoSpaceDN w:val="0"/>
        <w:adjustRightInd w:val="0"/>
        <w:spacing w:line="240" w:lineRule="exact"/>
        <w:rPr>
          <w:rFonts w:cs="Arial"/>
          <w:szCs w:val="20"/>
        </w:rPr>
      </w:pPr>
    </w:p>
    <w:p w14:paraId="0F911416" w14:textId="733F2A13" w:rsidR="000F3F0C" w:rsidRPr="003E64A0" w:rsidRDefault="00173769" w:rsidP="003E64A0">
      <w:pPr>
        <w:autoSpaceDE w:val="0"/>
        <w:autoSpaceDN w:val="0"/>
        <w:adjustRightInd w:val="0"/>
        <w:spacing w:line="240" w:lineRule="exact"/>
        <w:jc w:val="both"/>
        <w:rPr>
          <w:rFonts w:cs="Arial"/>
          <w:sz w:val="22"/>
          <w:szCs w:val="22"/>
        </w:rPr>
      </w:pPr>
      <w:r w:rsidRPr="003E64A0">
        <w:rPr>
          <w:rFonts w:cs="Arial"/>
          <w:szCs w:val="20"/>
        </w:rPr>
        <w:t xml:space="preserve">Upravni inšpektor Inšpektorata za javni sektor izdaja na podlagi 307.f člena Zakona o splošnem upravnem postopku </w:t>
      </w:r>
      <w:bookmarkStart w:id="0" w:name="_Hlk63753700"/>
      <w:r w:rsidRPr="003E64A0">
        <w:rPr>
          <w:rFonts w:cs="Arial"/>
          <w:szCs w:val="20"/>
        </w:rPr>
        <w:t>(ZUP, Uradni list RS, št. 24/06-UPB2, 105/06-ZUS-1, 126/07, 65/08, 8/10, 82/13, 175/20-ZIUOPDVE in 3/22-ZDeb)</w:t>
      </w:r>
      <w:bookmarkEnd w:id="0"/>
      <w:r w:rsidRPr="003E64A0">
        <w:rPr>
          <w:rFonts w:cs="Arial"/>
          <w:szCs w:val="20"/>
        </w:rPr>
        <w:t xml:space="preserve">, v zadevi inšpekcijskega nadzora </w:t>
      </w:r>
      <w:r w:rsidR="00E05BD3">
        <w:rPr>
          <w:rFonts w:cs="Arial"/>
          <w:szCs w:val="20"/>
        </w:rPr>
        <w:t>Mestne o</w:t>
      </w:r>
      <w:r w:rsidR="00E26F42" w:rsidRPr="003E64A0">
        <w:rPr>
          <w:rFonts w:cs="Arial"/>
          <w:szCs w:val="20"/>
        </w:rPr>
        <w:t xml:space="preserve">bčine </w:t>
      </w:r>
      <w:r w:rsidR="00E05BD3">
        <w:rPr>
          <w:rFonts w:cs="Arial"/>
          <w:szCs w:val="20"/>
        </w:rPr>
        <w:t>Krško</w:t>
      </w:r>
      <w:r w:rsidR="00701099" w:rsidRPr="003E64A0">
        <w:rPr>
          <w:rFonts w:cs="Arial"/>
          <w:szCs w:val="20"/>
        </w:rPr>
        <w:t xml:space="preserve">, s sedežem na naslovu </w:t>
      </w:r>
      <w:r w:rsidR="00E05BD3">
        <w:rPr>
          <w:rFonts w:cs="Arial"/>
          <w:szCs w:val="20"/>
        </w:rPr>
        <w:t>Cesta krških žrtev 14</w:t>
      </w:r>
      <w:r w:rsidR="00701099" w:rsidRPr="003E64A0">
        <w:rPr>
          <w:rFonts w:cs="Arial"/>
          <w:szCs w:val="20"/>
        </w:rPr>
        <w:t xml:space="preserve">, </w:t>
      </w:r>
      <w:r w:rsidR="00E05BD3">
        <w:rPr>
          <w:rFonts w:cs="Arial"/>
          <w:szCs w:val="20"/>
        </w:rPr>
        <w:t>8</w:t>
      </w:r>
      <w:r w:rsidR="00701099" w:rsidRPr="003E64A0">
        <w:rPr>
          <w:rFonts w:cs="Arial"/>
          <w:szCs w:val="20"/>
        </w:rPr>
        <w:t>2</w:t>
      </w:r>
      <w:r w:rsidR="00E05BD3">
        <w:rPr>
          <w:rFonts w:cs="Arial"/>
          <w:szCs w:val="20"/>
        </w:rPr>
        <w:t>7</w:t>
      </w:r>
      <w:r w:rsidR="00701099" w:rsidRPr="003E64A0">
        <w:rPr>
          <w:rFonts w:cs="Arial"/>
          <w:szCs w:val="20"/>
        </w:rPr>
        <w:t xml:space="preserve">0 </w:t>
      </w:r>
      <w:r w:rsidR="00E05BD3">
        <w:rPr>
          <w:rFonts w:cs="Arial"/>
          <w:szCs w:val="20"/>
        </w:rPr>
        <w:t>Krško</w:t>
      </w:r>
      <w:r w:rsidR="00701099" w:rsidRPr="003E64A0">
        <w:rPr>
          <w:rFonts w:cs="Arial"/>
          <w:szCs w:val="20"/>
        </w:rPr>
        <w:t xml:space="preserve"> (v nadaljevanju: </w:t>
      </w:r>
      <w:r w:rsidR="00E26F42" w:rsidRPr="003E64A0">
        <w:rPr>
          <w:rFonts w:cs="Arial"/>
          <w:szCs w:val="20"/>
        </w:rPr>
        <w:t>M</w:t>
      </w:r>
      <w:r w:rsidR="00E05BD3">
        <w:rPr>
          <w:rFonts w:cs="Arial"/>
          <w:szCs w:val="20"/>
        </w:rPr>
        <w:t>OKK</w:t>
      </w:r>
      <w:r w:rsidR="00701099" w:rsidRPr="003E64A0">
        <w:rPr>
          <w:rFonts w:cs="Arial"/>
          <w:szCs w:val="20"/>
        </w:rPr>
        <w:t xml:space="preserve">), ki </w:t>
      </w:r>
      <w:r w:rsidR="00E05BD3">
        <w:rPr>
          <w:rFonts w:cs="Arial"/>
          <w:szCs w:val="20"/>
        </w:rPr>
        <w:t>jo</w:t>
      </w:r>
      <w:r w:rsidR="00701099" w:rsidRPr="003E64A0">
        <w:rPr>
          <w:rFonts w:cs="Arial"/>
          <w:szCs w:val="20"/>
        </w:rPr>
        <w:t xml:space="preserve"> zastopa </w:t>
      </w:r>
      <w:r w:rsidR="0024515C" w:rsidRPr="003E64A0">
        <w:rPr>
          <w:rFonts w:cs="Arial"/>
          <w:szCs w:val="20"/>
        </w:rPr>
        <w:t xml:space="preserve">župan </w:t>
      </w:r>
      <w:r w:rsidR="00785D79">
        <w:rPr>
          <w:rFonts w:cs="Arial"/>
          <w:szCs w:val="20"/>
        </w:rPr>
        <w:t>█</w:t>
      </w:r>
      <w:r w:rsidRPr="003E64A0">
        <w:rPr>
          <w:rFonts w:cs="Arial"/>
          <w:szCs w:val="20"/>
        </w:rPr>
        <w:t>, naslednji</w:t>
      </w:r>
    </w:p>
    <w:p w14:paraId="4BBC3A07" w14:textId="77777777" w:rsidR="000F3F0C" w:rsidRPr="003E64A0" w:rsidRDefault="000F3F0C" w:rsidP="003E64A0">
      <w:pPr>
        <w:autoSpaceDE w:val="0"/>
        <w:autoSpaceDN w:val="0"/>
        <w:adjustRightInd w:val="0"/>
        <w:spacing w:line="240" w:lineRule="exact"/>
        <w:jc w:val="both"/>
        <w:rPr>
          <w:rFonts w:cs="Arial"/>
          <w:sz w:val="22"/>
          <w:szCs w:val="22"/>
        </w:rPr>
      </w:pPr>
    </w:p>
    <w:p w14:paraId="0F0AF490" w14:textId="77777777" w:rsidR="000F3F0C" w:rsidRPr="003E64A0" w:rsidRDefault="000F3F0C" w:rsidP="003E64A0">
      <w:pPr>
        <w:autoSpaceDE w:val="0"/>
        <w:autoSpaceDN w:val="0"/>
        <w:adjustRightInd w:val="0"/>
        <w:spacing w:line="240" w:lineRule="exact"/>
        <w:jc w:val="both"/>
        <w:rPr>
          <w:rFonts w:cs="Arial"/>
          <w:sz w:val="22"/>
          <w:szCs w:val="22"/>
        </w:rPr>
      </w:pPr>
    </w:p>
    <w:p w14:paraId="3254FFDF" w14:textId="4E10DBFA" w:rsidR="000F3F0C" w:rsidRPr="006C3BFC" w:rsidRDefault="000F3F0C" w:rsidP="006C3BFC">
      <w:pPr>
        <w:pStyle w:val="Naslov2"/>
        <w:jc w:val="center"/>
        <w:rPr>
          <w:rFonts w:ascii="Arial" w:hAnsi="Arial" w:cs="Arial"/>
          <w:b/>
          <w:bCs/>
          <w:color w:val="auto"/>
          <w:sz w:val="24"/>
          <w:szCs w:val="24"/>
        </w:rPr>
      </w:pPr>
      <w:r w:rsidRPr="006C3BFC">
        <w:rPr>
          <w:rFonts w:ascii="Arial" w:hAnsi="Arial" w:cs="Arial"/>
          <w:b/>
          <w:bCs/>
          <w:color w:val="auto"/>
          <w:sz w:val="24"/>
          <w:szCs w:val="24"/>
        </w:rPr>
        <w:t>ZAPISNIK</w:t>
      </w:r>
    </w:p>
    <w:p w14:paraId="01E8D366" w14:textId="77777777" w:rsidR="000F3F0C" w:rsidRPr="006C3BFC" w:rsidRDefault="000F3F0C" w:rsidP="006C3BFC">
      <w:pPr>
        <w:pStyle w:val="Naslov2"/>
        <w:jc w:val="center"/>
        <w:rPr>
          <w:rFonts w:ascii="Arial" w:hAnsi="Arial" w:cs="Arial"/>
          <w:b/>
          <w:bCs/>
          <w:color w:val="auto"/>
          <w:sz w:val="24"/>
          <w:szCs w:val="24"/>
        </w:rPr>
      </w:pPr>
      <w:r w:rsidRPr="006C3BFC">
        <w:rPr>
          <w:rFonts w:ascii="Arial" w:hAnsi="Arial" w:cs="Arial"/>
          <w:b/>
          <w:bCs/>
          <w:color w:val="auto"/>
          <w:sz w:val="24"/>
          <w:szCs w:val="24"/>
        </w:rPr>
        <w:t>o opravljenem inšpekcijskem nadzoru</w:t>
      </w:r>
    </w:p>
    <w:p w14:paraId="5C02AB2C" w14:textId="77777777" w:rsidR="000F3F0C" w:rsidRPr="003E64A0" w:rsidRDefault="000F3F0C" w:rsidP="003E64A0">
      <w:pPr>
        <w:autoSpaceDE w:val="0"/>
        <w:autoSpaceDN w:val="0"/>
        <w:adjustRightInd w:val="0"/>
        <w:spacing w:line="240" w:lineRule="exact"/>
        <w:jc w:val="both"/>
        <w:rPr>
          <w:rFonts w:cs="Arial"/>
          <w:sz w:val="22"/>
          <w:szCs w:val="22"/>
        </w:rPr>
      </w:pPr>
    </w:p>
    <w:p w14:paraId="6D6D9CE3" w14:textId="77777777" w:rsidR="000F3F0C" w:rsidRPr="003E64A0" w:rsidRDefault="000F3F0C" w:rsidP="003E64A0">
      <w:pPr>
        <w:autoSpaceDE w:val="0"/>
        <w:autoSpaceDN w:val="0"/>
        <w:adjustRightInd w:val="0"/>
        <w:spacing w:line="240" w:lineRule="exact"/>
        <w:jc w:val="both"/>
        <w:rPr>
          <w:rFonts w:cs="Arial"/>
          <w:sz w:val="22"/>
          <w:szCs w:val="22"/>
        </w:rPr>
      </w:pPr>
    </w:p>
    <w:p w14:paraId="67AC5214" w14:textId="610A1B34" w:rsidR="001D5BD5" w:rsidRPr="003E64A0" w:rsidRDefault="004F3E27" w:rsidP="003E64A0">
      <w:pPr>
        <w:autoSpaceDE w:val="0"/>
        <w:autoSpaceDN w:val="0"/>
        <w:adjustRightInd w:val="0"/>
        <w:spacing w:line="240" w:lineRule="exact"/>
        <w:jc w:val="both"/>
        <w:rPr>
          <w:rFonts w:cs="Arial"/>
          <w:szCs w:val="20"/>
          <w:lang w:eastAsia="sl-SI"/>
        </w:rPr>
      </w:pPr>
      <w:r w:rsidRPr="003E64A0">
        <w:rPr>
          <w:rFonts w:cs="Arial"/>
          <w:szCs w:val="20"/>
        </w:rPr>
        <w:t>I</w:t>
      </w:r>
      <w:r w:rsidR="00C43C8A" w:rsidRPr="003E64A0">
        <w:rPr>
          <w:rFonts w:cs="Arial"/>
          <w:szCs w:val="20"/>
        </w:rPr>
        <w:t xml:space="preserve">nšpekcijski nadzor je bil </w:t>
      </w:r>
      <w:r w:rsidRPr="003E64A0">
        <w:rPr>
          <w:rFonts w:cs="Arial"/>
          <w:szCs w:val="20"/>
        </w:rPr>
        <w:t>opravljen</w:t>
      </w:r>
      <w:r w:rsidR="00D050A3" w:rsidRPr="003E64A0">
        <w:rPr>
          <w:rFonts w:cs="Arial"/>
          <w:szCs w:val="20"/>
        </w:rPr>
        <w:t xml:space="preserve"> na podlagi </w:t>
      </w:r>
      <w:r w:rsidRPr="003E64A0">
        <w:rPr>
          <w:rFonts w:cs="Arial"/>
          <w:szCs w:val="20"/>
        </w:rPr>
        <w:t>Letnega n</w:t>
      </w:r>
      <w:r w:rsidR="00D050A3" w:rsidRPr="003E64A0">
        <w:rPr>
          <w:rFonts w:cs="Arial"/>
          <w:szCs w:val="20"/>
        </w:rPr>
        <w:t>ačrta dela Inšpektorata za javni sektor</w:t>
      </w:r>
      <w:r w:rsidRPr="003E64A0">
        <w:rPr>
          <w:rFonts w:cs="Arial"/>
          <w:szCs w:val="20"/>
        </w:rPr>
        <w:t xml:space="preserve"> za leto 2025 kot sistemski nadzor </w:t>
      </w:r>
      <w:r w:rsidR="00C43C8A" w:rsidRPr="003E64A0">
        <w:rPr>
          <w:rFonts w:cs="Arial"/>
          <w:szCs w:val="20"/>
        </w:rPr>
        <w:t>nad izvajanjem določb ZUP-a</w:t>
      </w:r>
      <w:r w:rsidR="009D5107">
        <w:rPr>
          <w:rFonts w:cs="Arial"/>
          <w:szCs w:val="20"/>
        </w:rPr>
        <w:t xml:space="preserve"> </w:t>
      </w:r>
      <w:r w:rsidR="00C43C8A" w:rsidRPr="003E64A0">
        <w:rPr>
          <w:rFonts w:cs="Arial"/>
          <w:szCs w:val="20"/>
        </w:rPr>
        <w:t xml:space="preserve">ter upravnega poslovanja na podlagi </w:t>
      </w:r>
      <w:bookmarkStart w:id="1" w:name="_Hlk113429954"/>
      <w:r w:rsidR="00C43C8A" w:rsidRPr="003E64A0">
        <w:rPr>
          <w:rFonts w:cs="Arial"/>
          <w:szCs w:val="20"/>
        </w:rPr>
        <w:t>Uredbe o upravnem poslovanju (Uradni list RS, št. 9/18, 14/20, 167/20, 172/21, 68/22, 89/22, 135/22</w:t>
      </w:r>
      <w:r w:rsidR="00BA7DBE" w:rsidRPr="003E64A0">
        <w:rPr>
          <w:rFonts w:cs="Arial"/>
          <w:szCs w:val="20"/>
        </w:rPr>
        <w:t>,</w:t>
      </w:r>
      <w:r w:rsidR="00C43C8A" w:rsidRPr="003E64A0">
        <w:rPr>
          <w:rFonts w:cs="Arial"/>
          <w:szCs w:val="20"/>
        </w:rPr>
        <w:t xml:space="preserve"> 77/23</w:t>
      </w:r>
      <w:r w:rsidR="00BA7DBE" w:rsidRPr="003E64A0">
        <w:rPr>
          <w:rFonts w:cs="Arial"/>
          <w:szCs w:val="20"/>
        </w:rPr>
        <w:t xml:space="preserve"> in 24/24</w:t>
      </w:r>
      <w:r w:rsidR="00C43C8A" w:rsidRPr="003E64A0">
        <w:rPr>
          <w:rFonts w:cs="Arial"/>
          <w:szCs w:val="20"/>
        </w:rPr>
        <w:t xml:space="preserve"> – v nadaljevanju: UUP)</w:t>
      </w:r>
      <w:bookmarkEnd w:id="1"/>
      <w:r w:rsidR="00C43C8A" w:rsidRPr="003E64A0">
        <w:rPr>
          <w:rFonts w:cs="Arial"/>
          <w:szCs w:val="20"/>
        </w:rPr>
        <w:t>.</w:t>
      </w:r>
    </w:p>
    <w:p w14:paraId="069263A4" w14:textId="1C4815E3" w:rsidR="001D5BD5" w:rsidRPr="003E64A0" w:rsidRDefault="001D5BD5" w:rsidP="003E64A0">
      <w:pPr>
        <w:autoSpaceDE w:val="0"/>
        <w:autoSpaceDN w:val="0"/>
        <w:adjustRightInd w:val="0"/>
        <w:spacing w:line="240" w:lineRule="exact"/>
        <w:jc w:val="both"/>
        <w:rPr>
          <w:rFonts w:cs="Arial"/>
          <w:szCs w:val="20"/>
          <w:lang w:eastAsia="sl-SI"/>
        </w:rPr>
      </w:pPr>
    </w:p>
    <w:p w14:paraId="577100FF" w14:textId="470C6EF5" w:rsidR="00D91CA6" w:rsidRPr="003E64A0" w:rsidRDefault="00D91CA6" w:rsidP="003E64A0">
      <w:pPr>
        <w:autoSpaceDE w:val="0"/>
        <w:autoSpaceDN w:val="0"/>
        <w:adjustRightInd w:val="0"/>
        <w:spacing w:line="240" w:lineRule="exact"/>
        <w:jc w:val="both"/>
        <w:rPr>
          <w:rFonts w:cs="Arial"/>
          <w:szCs w:val="20"/>
        </w:rPr>
      </w:pPr>
      <w:bookmarkStart w:id="2" w:name="_Hlk113429982"/>
      <w:r w:rsidRPr="003E64A0">
        <w:rPr>
          <w:rFonts w:cs="Arial"/>
          <w:szCs w:val="20"/>
        </w:rPr>
        <w:t xml:space="preserve">Inšpekcijski nadzor je na sedežu </w:t>
      </w:r>
      <w:r w:rsidR="004F3E27" w:rsidRPr="003E64A0">
        <w:rPr>
          <w:rFonts w:cs="Arial"/>
          <w:szCs w:val="20"/>
        </w:rPr>
        <w:t>M</w:t>
      </w:r>
      <w:r w:rsidR="00E05BD3">
        <w:rPr>
          <w:rFonts w:cs="Arial"/>
          <w:szCs w:val="20"/>
        </w:rPr>
        <w:t>OKK</w:t>
      </w:r>
      <w:r w:rsidR="004F3E27" w:rsidRPr="003E64A0">
        <w:rPr>
          <w:rFonts w:cs="Arial"/>
          <w:szCs w:val="20"/>
        </w:rPr>
        <w:t>-</w:t>
      </w:r>
      <w:r w:rsidR="00E05BD3">
        <w:rPr>
          <w:rFonts w:cs="Arial"/>
          <w:szCs w:val="20"/>
        </w:rPr>
        <w:t>j</w:t>
      </w:r>
      <w:r w:rsidR="004F3E27" w:rsidRPr="003E64A0">
        <w:rPr>
          <w:rFonts w:cs="Arial"/>
          <w:szCs w:val="20"/>
        </w:rPr>
        <w:t>a</w:t>
      </w:r>
      <w:r w:rsidRPr="003E64A0">
        <w:rPr>
          <w:rFonts w:cs="Arial"/>
          <w:szCs w:val="20"/>
        </w:rPr>
        <w:t xml:space="preserve">, dne </w:t>
      </w:r>
      <w:r w:rsidR="004F3E27" w:rsidRPr="003E64A0">
        <w:rPr>
          <w:rFonts w:cs="Arial"/>
          <w:szCs w:val="20"/>
        </w:rPr>
        <w:t>1</w:t>
      </w:r>
      <w:r w:rsidR="00E05BD3">
        <w:rPr>
          <w:rFonts w:cs="Arial"/>
          <w:szCs w:val="20"/>
        </w:rPr>
        <w:t>6</w:t>
      </w:r>
      <w:r w:rsidRPr="003E64A0">
        <w:rPr>
          <w:rFonts w:cs="Arial"/>
          <w:szCs w:val="20"/>
        </w:rPr>
        <w:t>. </w:t>
      </w:r>
      <w:r w:rsidR="00E05BD3">
        <w:rPr>
          <w:rFonts w:cs="Arial"/>
          <w:szCs w:val="20"/>
        </w:rPr>
        <w:t>9</w:t>
      </w:r>
      <w:r w:rsidRPr="003E64A0">
        <w:rPr>
          <w:rFonts w:cs="Arial"/>
          <w:szCs w:val="20"/>
        </w:rPr>
        <w:t>. 202</w:t>
      </w:r>
      <w:r w:rsidR="00471E99" w:rsidRPr="003E64A0">
        <w:rPr>
          <w:rFonts w:cs="Arial"/>
          <w:szCs w:val="20"/>
        </w:rPr>
        <w:t>5</w:t>
      </w:r>
      <w:r w:rsidRPr="003E64A0">
        <w:rPr>
          <w:rFonts w:cs="Arial"/>
          <w:szCs w:val="20"/>
        </w:rPr>
        <w:t xml:space="preserve">, opravil upravni inšpektor mag. Janez Zore. S strani </w:t>
      </w:r>
      <w:r w:rsidR="004F3E27" w:rsidRPr="003E64A0">
        <w:rPr>
          <w:rFonts w:cs="Arial"/>
          <w:szCs w:val="20"/>
        </w:rPr>
        <w:t>M</w:t>
      </w:r>
      <w:r w:rsidR="00E05BD3">
        <w:rPr>
          <w:rFonts w:cs="Arial"/>
          <w:szCs w:val="20"/>
        </w:rPr>
        <w:t>OKK</w:t>
      </w:r>
      <w:r w:rsidR="004F3E27" w:rsidRPr="003E64A0">
        <w:rPr>
          <w:rFonts w:cs="Arial"/>
          <w:szCs w:val="20"/>
        </w:rPr>
        <w:t>-</w:t>
      </w:r>
      <w:r w:rsidR="00E05BD3">
        <w:rPr>
          <w:rFonts w:cs="Arial"/>
          <w:szCs w:val="20"/>
        </w:rPr>
        <w:t>j</w:t>
      </w:r>
      <w:r w:rsidR="004F3E27" w:rsidRPr="003E64A0">
        <w:rPr>
          <w:rFonts w:cs="Arial"/>
          <w:szCs w:val="20"/>
        </w:rPr>
        <w:t>a</w:t>
      </w:r>
      <w:r w:rsidR="00471E99" w:rsidRPr="003E64A0">
        <w:rPr>
          <w:rFonts w:cs="Arial"/>
          <w:szCs w:val="20"/>
        </w:rPr>
        <w:t xml:space="preserve"> </w:t>
      </w:r>
      <w:r w:rsidR="008C5786">
        <w:rPr>
          <w:rFonts w:cs="Arial"/>
          <w:szCs w:val="20"/>
        </w:rPr>
        <w:t>sta</w:t>
      </w:r>
      <w:r w:rsidR="00471E99" w:rsidRPr="003E64A0">
        <w:rPr>
          <w:rFonts w:cs="Arial"/>
          <w:szCs w:val="20"/>
        </w:rPr>
        <w:t xml:space="preserve"> </w:t>
      </w:r>
      <w:r w:rsidRPr="003E64A0">
        <w:rPr>
          <w:rFonts w:cs="Arial"/>
          <w:szCs w:val="20"/>
        </w:rPr>
        <w:t>v nadzoru sodeloval</w:t>
      </w:r>
      <w:r w:rsidR="008C5786">
        <w:rPr>
          <w:rFonts w:cs="Arial"/>
          <w:szCs w:val="20"/>
        </w:rPr>
        <w:t>i</w:t>
      </w:r>
      <w:r w:rsidRPr="003E64A0">
        <w:rPr>
          <w:rFonts w:cs="Arial"/>
          <w:szCs w:val="20"/>
        </w:rPr>
        <w:t>:</w:t>
      </w:r>
    </w:p>
    <w:p w14:paraId="4F0C05E6" w14:textId="3DA2D824" w:rsidR="008C5786" w:rsidRDefault="00785D79" w:rsidP="00332DAA">
      <w:pPr>
        <w:pStyle w:val="Odstavekseznama"/>
        <w:numPr>
          <w:ilvl w:val="0"/>
          <w:numId w:val="5"/>
        </w:numPr>
        <w:autoSpaceDE w:val="0"/>
        <w:autoSpaceDN w:val="0"/>
        <w:adjustRightInd w:val="0"/>
        <w:spacing w:line="240" w:lineRule="exact"/>
        <w:ind w:left="426" w:hanging="426"/>
        <w:jc w:val="both"/>
        <w:rPr>
          <w:rFonts w:cs="Arial"/>
          <w:szCs w:val="20"/>
          <w:lang w:eastAsia="sl-SI"/>
        </w:rPr>
      </w:pPr>
      <w:r>
        <w:rPr>
          <w:rFonts w:cs="Arial"/>
          <w:szCs w:val="20"/>
          <w:lang w:eastAsia="sl-SI"/>
        </w:rPr>
        <w:t>█</w:t>
      </w:r>
      <w:r w:rsidR="008C5786">
        <w:rPr>
          <w:rFonts w:cs="Arial"/>
          <w:szCs w:val="20"/>
          <w:lang w:eastAsia="sl-SI"/>
        </w:rPr>
        <w:t>, vodja Službe za pravne in splošne zadeve in</w:t>
      </w:r>
    </w:p>
    <w:p w14:paraId="2AD95E8B" w14:textId="6BD6CCDC" w:rsidR="0076520A" w:rsidRPr="003E64A0" w:rsidRDefault="00785D79" w:rsidP="00332DAA">
      <w:pPr>
        <w:pStyle w:val="Odstavekseznama"/>
        <w:numPr>
          <w:ilvl w:val="0"/>
          <w:numId w:val="5"/>
        </w:numPr>
        <w:autoSpaceDE w:val="0"/>
        <w:autoSpaceDN w:val="0"/>
        <w:adjustRightInd w:val="0"/>
        <w:spacing w:line="240" w:lineRule="exact"/>
        <w:ind w:left="426" w:hanging="426"/>
        <w:jc w:val="both"/>
        <w:rPr>
          <w:rFonts w:cs="Arial"/>
          <w:szCs w:val="20"/>
          <w:lang w:eastAsia="sl-SI"/>
        </w:rPr>
      </w:pPr>
      <w:r>
        <w:rPr>
          <w:rFonts w:cs="Arial"/>
          <w:szCs w:val="20"/>
          <w:lang w:eastAsia="sl-SI"/>
        </w:rPr>
        <w:t>█</w:t>
      </w:r>
      <w:r w:rsidR="008C5786">
        <w:rPr>
          <w:rFonts w:cs="Arial"/>
          <w:szCs w:val="20"/>
          <w:lang w:eastAsia="sl-SI"/>
        </w:rPr>
        <w:t>, vodja Glavne pisarne</w:t>
      </w:r>
      <w:r w:rsidR="004F3E27" w:rsidRPr="003E64A0">
        <w:rPr>
          <w:rFonts w:cs="Arial"/>
          <w:szCs w:val="20"/>
          <w:lang w:eastAsia="sl-SI"/>
        </w:rPr>
        <w:t>,</w:t>
      </w:r>
    </w:p>
    <w:p w14:paraId="7CB715A8" w14:textId="79A40E29" w:rsidR="00D91CA6" w:rsidRPr="003E64A0" w:rsidRDefault="00D91CA6" w:rsidP="003E64A0">
      <w:pPr>
        <w:autoSpaceDE w:val="0"/>
        <w:autoSpaceDN w:val="0"/>
        <w:adjustRightInd w:val="0"/>
        <w:spacing w:line="240" w:lineRule="exact"/>
        <w:jc w:val="both"/>
        <w:rPr>
          <w:rFonts w:cs="Arial"/>
          <w:szCs w:val="20"/>
        </w:rPr>
      </w:pPr>
      <w:r w:rsidRPr="003E64A0">
        <w:rPr>
          <w:rFonts w:cs="Arial"/>
          <w:szCs w:val="20"/>
        </w:rPr>
        <w:t xml:space="preserve">ki </w:t>
      </w:r>
      <w:r w:rsidR="008C5786">
        <w:rPr>
          <w:rFonts w:cs="Arial"/>
          <w:szCs w:val="20"/>
        </w:rPr>
        <w:t>sta</w:t>
      </w:r>
      <w:r w:rsidRPr="003E64A0">
        <w:rPr>
          <w:rFonts w:cs="Arial"/>
          <w:szCs w:val="20"/>
        </w:rPr>
        <w:t xml:space="preserve"> upravnemu inšpektorju podal</w:t>
      </w:r>
      <w:r w:rsidR="008C5786">
        <w:rPr>
          <w:rFonts w:cs="Arial"/>
          <w:szCs w:val="20"/>
        </w:rPr>
        <w:t>i</w:t>
      </w:r>
      <w:r w:rsidRPr="003E64A0">
        <w:rPr>
          <w:rFonts w:cs="Arial"/>
          <w:szCs w:val="20"/>
        </w:rPr>
        <w:t xml:space="preserve"> potrebna pojasnila in dokumentacijo.</w:t>
      </w:r>
    </w:p>
    <w:bookmarkEnd w:id="2"/>
    <w:p w14:paraId="0D6000AA" w14:textId="77777777" w:rsidR="00B50416" w:rsidRPr="00A5596C" w:rsidRDefault="00B50416" w:rsidP="003E64A0">
      <w:pPr>
        <w:autoSpaceDE w:val="0"/>
        <w:autoSpaceDN w:val="0"/>
        <w:adjustRightInd w:val="0"/>
        <w:spacing w:line="240" w:lineRule="exact"/>
        <w:jc w:val="both"/>
        <w:rPr>
          <w:rFonts w:cs="Arial"/>
          <w:szCs w:val="20"/>
        </w:rPr>
      </w:pPr>
    </w:p>
    <w:p w14:paraId="452BD039" w14:textId="2298BD7F" w:rsidR="00905D79" w:rsidRPr="00A5596C" w:rsidRDefault="00905D79" w:rsidP="00905D79">
      <w:pPr>
        <w:pStyle w:val="Default"/>
        <w:spacing w:line="240" w:lineRule="exact"/>
        <w:jc w:val="both"/>
        <w:rPr>
          <w:rFonts w:ascii="Arial" w:hAnsi="Arial" w:cs="Arial"/>
          <w:color w:val="auto"/>
          <w:sz w:val="20"/>
          <w:szCs w:val="20"/>
        </w:rPr>
      </w:pPr>
      <w:r w:rsidRPr="00A5596C">
        <w:rPr>
          <w:rFonts w:ascii="Arial" w:hAnsi="Arial" w:cs="Arial"/>
          <w:color w:val="auto"/>
          <w:sz w:val="20"/>
          <w:szCs w:val="20"/>
        </w:rPr>
        <w:t>Upravni inšpektor je MOKK</w:t>
      </w:r>
      <w:r w:rsidR="00A167F3" w:rsidRPr="00A5596C">
        <w:rPr>
          <w:rFonts w:ascii="Arial" w:hAnsi="Arial" w:cs="Arial"/>
          <w:color w:val="auto"/>
          <w:sz w:val="20"/>
          <w:szCs w:val="20"/>
        </w:rPr>
        <w:t>-ju</w:t>
      </w:r>
      <w:r w:rsidRPr="00A5596C">
        <w:rPr>
          <w:rFonts w:ascii="Arial" w:hAnsi="Arial" w:cs="Arial"/>
          <w:color w:val="auto"/>
          <w:sz w:val="20"/>
          <w:szCs w:val="20"/>
        </w:rPr>
        <w:t>, dne 16. 10. 2025, posredoval Osnutek zapisnika o inšpekcijskem nadzoru št. 0610-33/2025 z namenom, da se z vsebino ugotovitev predhodno seznani in nanj do dne 6. 11. 2025 poda morebitne pripombe ali pojasnila. S strani MOKK</w:t>
      </w:r>
      <w:r w:rsidR="00A167F3" w:rsidRPr="00A5596C">
        <w:rPr>
          <w:rFonts w:ascii="Arial" w:hAnsi="Arial" w:cs="Arial"/>
          <w:color w:val="auto"/>
          <w:sz w:val="20"/>
          <w:szCs w:val="20"/>
        </w:rPr>
        <w:t>-ja</w:t>
      </w:r>
      <w:r w:rsidRPr="00A5596C">
        <w:rPr>
          <w:rFonts w:ascii="Arial" w:hAnsi="Arial" w:cs="Arial"/>
          <w:color w:val="auto"/>
          <w:sz w:val="20"/>
          <w:szCs w:val="20"/>
        </w:rPr>
        <w:t xml:space="preserve"> je Inšpektorat za javni sektor dne 6. 11. 2025 prejel dopis št. 061-</w:t>
      </w:r>
      <w:r w:rsidR="00FE6949" w:rsidRPr="00A5596C">
        <w:rPr>
          <w:rFonts w:ascii="Arial" w:hAnsi="Arial" w:cs="Arial"/>
          <w:color w:val="auto"/>
          <w:sz w:val="20"/>
          <w:szCs w:val="20"/>
        </w:rPr>
        <w:t>2</w:t>
      </w:r>
      <w:r w:rsidRPr="00A5596C">
        <w:rPr>
          <w:rFonts w:ascii="Arial" w:hAnsi="Arial" w:cs="Arial"/>
          <w:color w:val="auto"/>
          <w:sz w:val="20"/>
          <w:szCs w:val="20"/>
        </w:rPr>
        <w:t>/2025-</w:t>
      </w:r>
      <w:r w:rsidR="00FE6949" w:rsidRPr="00A5596C">
        <w:rPr>
          <w:rFonts w:ascii="Arial" w:hAnsi="Arial" w:cs="Arial"/>
          <w:color w:val="auto"/>
          <w:sz w:val="20"/>
          <w:szCs w:val="20"/>
        </w:rPr>
        <w:t>5 (O200)</w:t>
      </w:r>
      <w:r w:rsidRPr="00A5596C">
        <w:rPr>
          <w:rFonts w:ascii="Arial" w:hAnsi="Arial" w:cs="Arial"/>
          <w:color w:val="auto"/>
          <w:sz w:val="20"/>
          <w:szCs w:val="20"/>
        </w:rPr>
        <w:t>, v katerem je ta podal pripombe oziroma pojasnila glede na ugotovitve o opravljenem nadzoru</w:t>
      </w:r>
      <w:r w:rsidR="00B23B90" w:rsidRPr="00A5596C">
        <w:rPr>
          <w:rFonts w:ascii="Arial" w:hAnsi="Arial" w:cs="Arial"/>
          <w:color w:val="auto"/>
          <w:sz w:val="20"/>
          <w:szCs w:val="20"/>
        </w:rPr>
        <w:t>. Ker prejeta pojasnila ne vplivajo na ugotovljene kršitve</w:t>
      </w:r>
      <w:r w:rsidRPr="00A5596C">
        <w:rPr>
          <w:rFonts w:ascii="Arial" w:hAnsi="Arial" w:cs="Arial"/>
          <w:color w:val="auto"/>
          <w:sz w:val="20"/>
          <w:szCs w:val="20"/>
        </w:rPr>
        <w:t>,</w:t>
      </w:r>
      <w:r w:rsidR="00B23B90" w:rsidRPr="00A5596C">
        <w:rPr>
          <w:rFonts w:ascii="Arial" w:hAnsi="Arial" w:cs="Arial"/>
          <w:color w:val="auto"/>
          <w:sz w:val="20"/>
          <w:szCs w:val="20"/>
        </w:rPr>
        <w:t xml:space="preserve"> se je upravni inšpektor osredinil zgolj na </w:t>
      </w:r>
      <w:r w:rsidRPr="00A5596C">
        <w:rPr>
          <w:rFonts w:ascii="Arial" w:hAnsi="Arial" w:cs="Arial"/>
          <w:color w:val="auto"/>
          <w:sz w:val="20"/>
          <w:szCs w:val="20"/>
        </w:rPr>
        <w:t>presojo</w:t>
      </w:r>
      <w:r w:rsidR="00B23B90" w:rsidRPr="00A5596C">
        <w:rPr>
          <w:rFonts w:ascii="Arial" w:hAnsi="Arial" w:cs="Arial"/>
          <w:color w:val="auto"/>
          <w:sz w:val="20"/>
          <w:szCs w:val="20"/>
        </w:rPr>
        <w:t xml:space="preserve"> pripomb, pojasnila</w:t>
      </w:r>
      <w:r w:rsidRPr="00A5596C">
        <w:rPr>
          <w:rFonts w:ascii="Arial" w:hAnsi="Arial" w:cs="Arial"/>
          <w:color w:val="auto"/>
          <w:sz w:val="20"/>
          <w:szCs w:val="20"/>
        </w:rPr>
        <w:t xml:space="preserve"> o tem pa je podal v nadaljevanju tega zapisnika.</w:t>
      </w:r>
    </w:p>
    <w:p w14:paraId="16AC225A" w14:textId="77777777" w:rsidR="0049702A" w:rsidRPr="00A5596C" w:rsidRDefault="0049702A" w:rsidP="003E64A0">
      <w:pPr>
        <w:autoSpaceDE w:val="0"/>
        <w:autoSpaceDN w:val="0"/>
        <w:adjustRightInd w:val="0"/>
        <w:spacing w:line="240" w:lineRule="exact"/>
        <w:jc w:val="both"/>
        <w:rPr>
          <w:rFonts w:cs="Arial"/>
          <w:szCs w:val="20"/>
        </w:rPr>
      </w:pPr>
    </w:p>
    <w:p w14:paraId="13CC0213" w14:textId="77777777" w:rsidR="007B784B" w:rsidRPr="00A5596C" w:rsidRDefault="007B784B" w:rsidP="003E64A0">
      <w:pPr>
        <w:autoSpaceDE w:val="0"/>
        <w:autoSpaceDN w:val="0"/>
        <w:adjustRightInd w:val="0"/>
        <w:spacing w:line="240" w:lineRule="exact"/>
        <w:jc w:val="both"/>
        <w:rPr>
          <w:rFonts w:cs="Arial"/>
          <w:szCs w:val="20"/>
        </w:rPr>
      </w:pPr>
    </w:p>
    <w:p w14:paraId="3210FBA5" w14:textId="7F78E432" w:rsidR="00E01BDA" w:rsidRPr="003E64A0" w:rsidRDefault="00404C04" w:rsidP="003E64A0">
      <w:pPr>
        <w:pStyle w:val="Odstavekseznama"/>
        <w:spacing w:line="240" w:lineRule="exact"/>
        <w:ind w:left="0"/>
        <w:jc w:val="both"/>
        <w:rPr>
          <w:rFonts w:cs="Arial"/>
          <w:b/>
          <w:sz w:val="22"/>
          <w:szCs w:val="22"/>
        </w:rPr>
      </w:pPr>
      <w:r w:rsidRPr="003E64A0">
        <w:rPr>
          <w:rFonts w:cs="Arial"/>
          <w:b/>
          <w:sz w:val="22"/>
          <w:szCs w:val="22"/>
        </w:rPr>
        <w:t>PRISTOJNOST</w:t>
      </w:r>
      <w:r w:rsidR="004E5670" w:rsidRPr="003E64A0">
        <w:rPr>
          <w:rFonts w:cs="Arial"/>
          <w:b/>
          <w:sz w:val="22"/>
          <w:szCs w:val="22"/>
        </w:rPr>
        <w:t xml:space="preserve"> UPRAVNE INŠPEKCIJ</w:t>
      </w:r>
      <w:r w:rsidR="00CC276F" w:rsidRPr="003E64A0">
        <w:rPr>
          <w:rFonts w:cs="Arial"/>
          <w:b/>
          <w:sz w:val="22"/>
          <w:szCs w:val="22"/>
        </w:rPr>
        <w:t>E</w:t>
      </w:r>
    </w:p>
    <w:p w14:paraId="45AA91E7" w14:textId="4CB5E75B" w:rsidR="00E01BDA" w:rsidRPr="003E64A0" w:rsidRDefault="00E01BDA" w:rsidP="003E64A0">
      <w:pPr>
        <w:spacing w:line="240" w:lineRule="exact"/>
        <w:jc w:val="both"/>
        <w:rPr>
          <w:rFonts w:cs="Arial"/>
          <w:bCs/>
          <w:szCs w:val="20"/>
        </w:rPr>
      </w:pPr>
    </w:p>
    <w:p w14:paraId="0E7D2A6D" w14:textId="2B2EE6B1" w:rsidR="00276D68" w:rsidRPr="003E64A0" w:rsidRDefault="00276D68" w:rsidP="003E64A0">
      <w:pPr>
        <w:spacing w:line="240" w:lineRule="exact"/>
        <w:jc w:val="both"/>
        <w:rPr>
          <w:rFonts w:cs="Arial"/>
          <w:szCs w:val="20"/>
        </w:rPr>
      </w:pPr>
      <w:r w:rsidRPr="003E64A0">
        <w:rPr>
          <w:rFonts w:cs="Arial"/>
          <w:szCs w:val="20"/>
        </w:rPr>
        <w:t xml:space="preserve">Pristojnost upravne inšpekcije obsega nadzor nad izvajanjem procesnih določb upravnega postopka, kot je to opredeljeno v določbah ZUP-a in nad določbami materialnih predpisov, v kolikor slednji, na podlagi 3. člena ZUP, vsebujejo procesne določbe. Prvi odstavek 1. člena ZUP določa, da morajo po ZUP-u postopati upravni in drugi državni organi, organi lokalnih skupnosti in nosilci javnih pooblastil, kadar v upravnih zadevah, neposredno uporabljajoč predpise, odločajo o pravicah, obveznostih ali pravnih koristih posameznikov, pravnih oseb in drugih strank. V skladu s 3. členom ZUP-a se na upravnih področjih, za katera je z zakonom predpisan poseben upravni postopek, postopa po določbah posebnega </w:t>
      </w:r>
      <w:r w:rsidRPr="003E64A0">
        <w:rPr>
          <w:rFonts w:cs="Arial"/>
          <w:iCs/>
          <w:szCs w:val="20"/>
        </w:rPr>
        <w:t>zakona, p</w:t>
      </w:r>
      <w:r w:rsidRPr="003E64A0">
        <w:rPr>
          <w:rFonts w:cs="Arial"/>
          <w:szCs w:val="20"/>
        </w:rPr>
        <w:t xml:space="preserve">o določbah ZUP-a pa se postopa v vseh </w:t>
      </w:r>
      <w:r w:rsidRPr="003E64A0">
        <w:rPr>
          <w:rFonts w:cs="Arial"/>
          <w:szCs w:val="20"/>
        </w:rPr>
        <w:lastRenderedPageBreak/>
        <w:t>vprašanjih, ki niso urejena s posebnim zakonom. Upravna inšpekcija je pristojna tudi za nadzor nad določbami UUP-ja</w:t>
      </w:r>
      <w:r w:rsidR="004A4E32" w:rsidRPr="003E64A0">
        <w:rPr>
          <w:rStyle w:val="Sprotnaopomba-sklic"/>
          <w:rFonts w:cs="Arial"/>
          <w:szCs w:val="20"/>
        </w:rPr>
        <w:footnoteReference w:id="1"/>
      </w:r>
      <w:r w:rsidRPr="003E64A0">
        <w:rPr>
          <w:rFonts w:cs="Arial"/>
          <w:szCs w:val="20"/>
        </w:rPr>
        <w:t xml:space="preserve">, ki ureja upravno </w:t>
      </w:r>
      <w:r w:rsidRPr="003E64A0">
        <w:rPr>
          <w:rStyle w:val="highlight"/>
          <w:rFonts w:cs="Arial"/>
          <w:szCs w:val="20"/>
        </w:rPr>
        <w:t>poslovanj</w:t>
      </w:r>
      <w:r w:rsidRPr="003E64A0">
        <w:rPr>
          <w:rFonts w:cs="Arial"/>
          <w:szCs w:val="20"/>
        </w:rPr>
        <w:t xml:space="preserve">e organov državne uprave, organov samoupravnih lokalnih skupnosti ter drugih pravnih in fizičnih oseb, če na podlagi javnih pooblastil opravljajo upravne naloge in ni s to </w:t>
      </w:r>
      <w:r w:rsidRPr="003E64A0">
        <w:rPr>
          <w:rStyle w:val="highlight"/>
          <w:rFonts w:cs="Arial"/>
          <w:szCs w:val="20"/>
        </w:rPr>
        <w:t>uredb</w:t>
      </w:r>
      <w:r w:rsidRPr="003E64A0">
        <w:rPr>
          <w:rFonts w:cs="Arial"/>
          <w:szCs w:val="20"/>
        </w:rPr>
        <w:t>o določeno drugače.</w:t>
      </w:r>
      <w:r w:rsidRPr="003E64A0">
        <w:rPr>
          <w:rStyle w:val="Sprotnaopomba-sklic"/>
          <w:rFonts w:cs="Arial"/>
          <w:szCs w:val="20"/>
        </w:rPr>
        <w:footnoteReference w:id="2"/>
      </w:r>
    </w:p>
    <w:p w14:paraId="72D13EC8" w14:textId="77777777" w:rsidR="00276D68" w:rsidRPr="003E64A0" w:rsidRDefault="00276D68" w:rsidP="003E64A0">
      <w:pPr>
        <w:spacing w:line="240" w:lineRule="exact"/>
        <w:jc w:val="both"/>
        <w:rPr>
          <w:rFonts w:cs="Arial"/>
          <w:szCs w:val="20"/>
        </w:rPr>
      </w:pPr>
    </w:p>
    <w:p w14:paraId="60627EC8" w14:textId="77777777" w:rsidR="00276D68" w:rsidRPr="003E64A0" w:rsidRDefault="00276D68" w:rsidP="003E64A0">
      <w:pPr>
        <w:spacing w:line="240" w:lineRule="exact"/>
        <w:jc w:val="both"/>
        <w:rPr>
          <w:rFonts w:cs="Arial"/>
          <w:szCs w:val="20"/>
        </w:rPr>
      </w:pPr>
      <w:r w:rsidRPr="003E64A0">
        <w:rPr>
          <w:rFonts w:cs="Arial"/>
          <w:szCs w:val="20"/>
        </w:rPr>
        <w:t xml:space="preserve">Upravna inšpekcija izvaja nadzor le nad izvrševanjem procesnih pravil v upravnih zadevah ter nad upravnim poslovanjem. Ker so lahko upravni organi, ki odločajo o upravnih zadevah, poleg upravne inšpekcije, predmet </w:t>
      </w:r>
      <w:proofErr w:type="spellStart"/>
      <w:r w:rsidRPr="003E64A0">
        <w:rPr>
          <w:rFonts w:cs="Arial"/>
          <w:szCs w:val="20"/>
        </w:rPr>
        <w:t>instančnega</w:t>
      </w:r>
      <w:proofErr w:type="spellEnd"/>
      <w:r w:rsidRPr="003E64A0">
        <w:rPr>
          <w:rFonts w:cs="Arial"/>
          <w:szCs w:val="20"/>
        </w:rPr>
        <w:t xml:space="preserve"> nadzora, sodnega nadzora in upravnega nadzora resornega ministrstva, upravna inšpekcija v posamični upravni postopek ter razmerje med organom in stranko ne more posegati, temveč lahko nastale procesne kršitve le prepozna, kršitve pa se lahko odpravijo le prek pravnih sredstev oziroma sodnega varstva. Cilj notranjega nadzora upravne inšpekcije je tako preprečiti nadaljnje kršitve organov, kar dosega s preventivnim kot tudi represivnim delovanjem. V preventivni vlogi podaja potrebne usmeritve in napotila za prihodnje pravilno ravnanje predstojniku državnega organa, organa samoupravne lokalne skupnosti oziroma organizacije z javnimi pooblastili, ki mora skrbeti, da se ZUP pravilno uporablja, da se upravne zadeve rešujejo v predpisanih rokih, in skrbeti za strokovno izpopolnjevanje delavcev, ki odločajo v upravnih zadevah. Na strani nadziranega organa pa je, da se na to primerno odzove in nepravilnosti popravi. Če pa gre za hujše kršitve pa lahko odredi udeležbo na usposabljanju za vodenje in odločanje v upravnem postopku ter poda predlog uvedbe disciplinskega postopka.</w:t>
      </w:r>
      <w:r w:rsidRPr="003E64A0">
        <w:rPr>
          <w:rStyle w:val="Sprotnaopomba-sklic"/>
          <w:rFonts w:cs="Arial"/>
          <w:szCs w:val="20"/>
        </w:rPr>
        <w:footnoteReference w:id="3"/>
      </w:r>
    </w:p>
    <w:p w14:paraId="53662C49" w14:textId="77777777" w:rsidR="00BD1140" w:rsidRPr="003E64A0" w:rsidRDefault="00BD1140" w:rsidP="003E64A0">
      <w:pPr>
        <w:pStyle w:val="odstavek0"/>
        <w:spacing w:before="0" w:beforeAutospacing="0" w:after="0" w:afterAutospacing="0" w:line="240" w:lineRule="exact"/>
        <w:jc w:val="both"/>
        <w:rPr>
          <w:rFonts w:ascii="Arial" w:hAnsi="Arial" w:cs="Arial"/>
          <w:bCs/>
          <w:sz w:val="20"/>
          <w:szCs w:val="20"/>
        </w:rPr>
      </w:pPr>
    </w:p>
    <w:p w14:paraId="2EEFFB52" w14:textId="77777777" w:rsidR="004F3E27" w:rsidRPr="003E64A0" w:rsidRDefault="004F3E27" w:rsidP="003E64A0">
      <w:pPr>
        <w:pStyle w:val="odstavek0"/>
        <w:spacing w:before="0" w:beforeAutospacing="0" w:after="0" w:afterAutospacing="0" w:line="240" w:lineRule="exact"/>
        <w:jc w:val="both"/>
        <w:rPr>
          <w:rFonts w:ascii="Arial" w:hAnsi="Arial" w:cs="Arial"/>
          <w:bCs/>
          <w:sz w:val="20"/>
          <w:szCs w:val="20"/>
        </w:rPr>
      </w:pPr>
    </w:p>
    <w:p w14:paraId="1A28976E" w14:textId="77777777" w:rsidR="00A1200A" w:rsidRPr="00475F5E" w:rsidRDefault="00A1200A" w:rsidP="003E64A0">
      <w:pPr>
        <w:pStyle w:val="odstavek0"/>
        <w:spacing w:before="0" w:beforeAutospacing="0" w:after="0" w:afterAutospacing="0" w:line="240" w:lineRule="exact"/>
        <w:jc w:val="both"/>
        <w:rPr>
          <w:rFonts w:ascii="Arial" w:hAnsi="Arial" w:cs="Arial"/>
          <w:b/>
          <w:bCs/>
          <w:sz w:val="22"/>
          <w:szCs w:val="22"/>
          <w:lang w:eastAsia="en-US"/>
        </w:rPr>
      </w:pPr>
      <w:r w:rsidRPr="00475F5E">
        <w:rPr>
          <w:rFonts w:ascii="Arial" w:hAnsi="Arial" w:cs="Arial"/>
          <w:b/>
          <w:bCs/>
          <w:sz w:val="22"/>
          <w:szCs w:val="22"/>
          <w:lang w:eastAsia="en-US"/>
        </w:rPr>
        <w:t>NORMATIVNI DEL</w:t>
      </w:r>
    </w:p>
    <w:p w14:paraId="2246044B" w14:textId="77777777" w:rsidR="00A1200A" w:rsidRPr="003E64A0" w:rsidRDefault="00A1200A" w:rsidP="003E64A0">
      <w:pPr>
        <w:spacing w:line="240" w:lineRule="exact"/>
        <w:jc w:val="both"/>
        <w:rPr>
          <w:rFonts w:cs="Arial"/>
          <w:szCs w:val="20"/>
        </w:rPr>
      </w:pPr>
    </w:p>
    <w:p w14:paraId="1A78AD9C" w14:textId="77777777" w:rsidR="009D2907" w:rsidRPr="003E64A0" w:rsidRDefault="009D2907" w:rsidP="003E64A0">
      <w:pPr>
        <w:spacing w:line="240" w:lineRule="exact"/>
        <w:jc w:val="both"/>
        <w:rPr>
          <w:rFonts w:cs="Arial"/>
          <w:szCs w:val="20"/>
        </w:rPr>
      </w:pPr>
      <w:r w:rsidRPr="003E64A0">
        <w:rPr>
          <w:rFonts w:cs="Arial"/>
          <w:szCs w:val="20"/>
        </w:rPr>
        <w:t>Prvi odstavek 1. člena ZUP določa, da morajo po ZUP postopati upravni in drugi državni organi, organi lokalnih skupnosti in nosilci javnih pooblastil, kadar v upravnih zadevah, neposredno uporabljajoč predpise, odločajo o pravicah, obveznostih ali pravnih koristih posameznikov, pravnih oseb in drugih strank.</w:t>
      </w:r>
    </w:p>
    <w:p w14:paraId="22A8F0F9" w14:textId="77777777" w:rsidR="009D2907" w:rsidRPr="003E64A0" w:rsidRDefault="009D2907" w:rsidP="003E64A0">
      <w:pPr>
        <w:spacing w:line="240" w:lineRule="exact"/>
        <w:jc w:val="both"/>
        <w:rPr>
          <w:rFonts w:cs="Arial"/>
          <w:szCs w:val="20"/>
        </w:rPr>
      </w:pPr>
    </w:p>
    <w:p w14:paraId="68ECE622" w14:textId="0C7CB966" w:rsidR="009D2907" w:rsidRPr="003E64A0" w:rsidRDefault="009D2907" w:rsidP="003E64A0">
      <w:pPr>
        <w:spacing w:line="240" w:lineRule="exact"/>
        <w:jc w:val="both"/>
        <w:rPr>
          <w:rFonts w:cs="Arial"/>
          <w:szCs w:val="20"/>
        </w:rPr>
      </w:pPr>
      <w:r w:rsidRPr="003E64A0">
        <w:rPr>
          <w:rFonts w:cs="Arial"/>
          <w:szCs w:val="20"/>
        </w:rPr>
        <w:t>ZUP v 3. členu določa, da so lahko posamezna vprašanja upravnega postopka za določeno upravno področje v posebnem zakonu drugače urejena, kot so urejena v tem zakonu, če je za postopanje na takem upravnem področju to potrebno. Na upravnih področjih, za katera je z zakonom predpisan poseben upravni postopek, se postopa po določbah posebnega zakona. Po določbah tega zakona pa se postopa v vseh vprašanjih, ki niso urejena s posebnim zakonom.</w:t>
      </w:r>
    </w:p>
    <w:p w14:paraId="1CBBCC64" w14:textId="77777777" w:rsidR="00DA70EB" w:rsidRPr="003E64A0" w:rsidRDefault="00DA70EB" w:rsidP="003E64A0">
      <w:pPr>
        <w:autoSpaceDE w:val="0"/>
        <w:autoSpaceDN w:val="0"/>
        <w:adjustRightInd w:val="0"/>
        <w:spacing w:line="240" w:lineRule="exact"/>
        <w:jc w:val="both"/>
        <w:rPr>
          <w:rFonts w:cs="Arial"/>
          <w:szCs w:val="20"/>
        </w:rPr>
      </w:pPr>
    </w:p>
    <w:p w14:paraId="705D6E88" w14:textId="0CF00869" w:rsidR="009D2907" w:rsidRPr="003E64A0" w:rsidRDefault="009D2907" w:rsidP="003E64A0">
      <w:pPr>
        <w:spacing w:line="240" w:lineRule="exact"/>
        <w:jc w:val="both"/>
        <w:rPr>
          <w:rFonts w:cs="Arial"/>
          <w:szCs w:val="20"/>
        </w:rPr>
      </w:pPr>
      <w:r w:rsidRPr="003E64A0">
        <w:rPr>
          <w:rFonts w:cs="Arial"/>
          <w:szCs w:val="20"/>
        </w:rPr>
        <w:t>UUP ureja upravno poslovanje organov državne uprave, organov samoupravnih lokalnih skupnosti ter drugih pravnih in fizičnih oseb, če na podlagi javnih pooblastil opravljajo upravne naloge in ni s to uredbo določeno drugače. UUP ureja poslovanje in zagotavljanje javnosti dela, upravljanje dokumentarnega gradiva, posebne primere krajevne pristojnosti, uradna dejanja, uradne zgradbe, prostore in opremo ter zagotavljanje varnosti in nadzor nad izvajanjem uredbe</w:t>
      </w:r>
      <w:r w:rsidRPr="003E64A0">
        <w:rPr>
          <w:rStyle w:val="Sprotnaopomba-sklic"/>
          <w:rFonts w:cs="Arial"/>
          <w:szCs w:val="20"/>
        </w:rPr>
        <w:footnoteReference w:id="4"/>
      </w:r>
      <w:r w:rsidRPr="003E64A0">
        <w:rPr>
          <w:rFonts w:cs="Arial"/>
          <w:szCs w:val="20"/>
        </w:rPr>
        <w:t>.</w:t>
      </w:r>
    </w:p>
    <w:p w14:paraId="58C4AB77" w14:textId="77777777" w:rsidR="009D2907" w:rsidRPr="003E64A0" w:rsidRDefault="009D2907" w:rsidP="003E64A0">
      <w:pPr>
        <w:autoSpaceDE w:val="0"/>
        <w:autoSpaceDN w:val="0"/>
        <w:adjustRightInd w:val="0"/>
        <w:spacing w:line="240" w:lineRule="exact"/>
        <w:jc w:val="both"/>
        <w:rPr>
          <w:rFonts w:cs="Arial"/>
          <w:szCs w:val="20"/>
        </w:rPr>
      </w:pPr>
    </w:p>
    <w:p w14:paraId="08293DED" w14:textId="77777777" w:rsidR="00A63EBD" w:rsidRPr="003E64A0" w:rsidRDefault="00A63EBD" w:rsidP="003E64A0">
      <w:pPr>
        <w:autoSpaceDE w:val="0"/>
        <w:autoSpaceDN w:val="0"/>
        <w:adjustRightInd w:val="0"/>
        <w:spacing w:line="240" w:lineRule="exact"/>
        <w:jc w:val="both"/>
        <w:rPr>
          <w:rFonts w:cs="Arial"/>
          <w:szCs w:val="20"/>
        </w:rPr>
      </w:pPr>
    </w:p>
    <w:p w14:paraId="05913F3D" w14:textId="77777777" w:rsidR="00A1200A" w:rsidRPr="00475F5E" w:rsidRDefault="00A1200A" w:rsidP="003E64A0">
      <w:pPr>
        <w:pStyle w:val="odstavek0"/>
        <w:spacing w:before="0" w:beforeAutospacing="0" w:after="0" w:afterAutospacing="0" w:line="240" w:lineRule="exact"/>
        <w:jc w:val="both"/>
        <w:rPr>
          <w:rFonts w:ascii="Arial" w:hAnsi="Arial" w:cs="Arial"/>
          <w:b/>
          <w:sz w:val="22"/>
          <w:szCs w:val="22"/>
        </w:rPr>
      </w:pPr>
      <w:r w:rsidRPr="00475F5E">
        <w:rPr>
          <w:rFonts w:ascii="Arial" w:hAnsi="Arial" w:cs="Arial"/>
          <w:b/>
          <w:sz w:val="22"/>
          <w:szCs w:val="22"/>
        </w:rPr>
        <w:t>UGOTOVITVE</w:t>
      </w:r>
    </w:p>
    <w:p w14:paraId="1EBCBB15" w14:textId="77777777" w:rsidR="00A1200A" w:rsidRPr="003E64A0" w:rsidRDefault="00A1200A" w:rsidP="003E64A0">
      <w:pPr>
        <w:pStyle w:val="odstavek0"/>
        <w:spacing w:before="0" w:beforeAutospacing="0" w:after="0" w:afterAutospacing="0" w:line="240" w:lineRule="exact"/>
        <w:jc w:val="both"/>
        <w:rPr>
          <w:rFonts w:ascii="Arial" w:hAnsi="Arial" w:cs="Arial"/>
          <w:bCs/>
          <w:sz w:val="20"/>
          <w:szCs w:val="20"/>
        </w:rPr>
      </w:pPr>
    </w:p>
    <w:p w14:paraId="02247152" w14:textId="6CE7FE0F" w:rsidR="00A724D4" w:rsidRPr="003E64A0" w:rsidRDefault="00A724D4" w:rsidP="003E64A0">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 xml:space="preserve">Upravni inšpektor je po metodi na preskok opravil pregled posameznih </w:t>
      </w:r>
      <w:r w:rsidR="00E05BD3">
        <w:rPr>
          <w:rFonts w:ascii="Arial" w:hAnsi="Arial" w:cs="Arial"/>
          <w:bCs/>
          <w:sz w:val="20"/>
          <w:szCs w:val="20"/>
        </w:rPr>
        <w:t>upravnih</w:t>
      </w:r>
      <w:r w:rsidRPr="003E64A0">
        <w:rPr>
          <w:rFonts w:ascii="Arial" w:hAnsi="Arial" w:cs="Arial"/>
          <w:bCs/>
          <w:sz w:val="20"/>
          <w:szCs w:val="20"/>
        </w:rPr>
        <w:t xml:space="preserve"> zadev, ki jih je</w:t>
      </w:r>
      <w:r w:rsidR="009E2FF4" w:rsidRPr="003E64A0">
        <w:rPr>
          <w:rFonts w:ascii="Arial" w:hAnsi="Arial" w:cs="Arial"/>
          <w:bCs/>
          <w:sz w:val="20"/>
          <w:szCs w:val="20"/>
        </w:rPr>
        <w:t xml:space="preserve"> M</w:t>
      </w:r>
      <w:r w:rsidR="00E05BD3">
        <w:rPr>
          <w:rFonts w:ascii="Arial" w:hAnsi="Arial" w:cs="Arial"/>
          <w:bCs/>
          <w:sz w:val="20"/>
          <w:szCs w:val="20"/>
        </w:rPr>
        <w:t>OKK</w:t>
      </w:r>
      <w:r w:rsidRPr="003E64A0">
        <w:rPr>
          <w:rFonts w:ascii="Arial" w:hAnsi="Arial" w:cs="Arial"/>
          <w:bCs/>
          <w:sz w:val="20"/>
          <w:szCs w:val="20"/>
        </w:rPr>
        <w:t xml:space="preserve"> obravnaval v obdobju med </w:t>
      </w:r>
      <w:r w:rsidR="00E05BD3">
        <w:rPr>
          <w:rFonts w:ascii="Arial" w:hAnsi="Arial" w:cs="Arial"/>
          <w:bCs/>
          <w:sz w:val="20"/>
          <w:szCs w:val="20"/>
        </w:rPr>
        <w:t>aprilom</w:t>
      </w:r>
      <w:r w:rsidRPr="003E64A0">
        <w:rPr>
          <w:rFonts w:ascii="Arial" w:hAnsi="Arial" w:cs="Arial"/>
          <w:bCs/>
          <w:sz w:val="20"/>
          <w:szCs w:val="20"/>
        </w:rPr>
        <w:t xml:space="preserve"> in </w:t>
      </w:r>
      <w:r w:rsidR="00E05BD3">
        <w:rPr>
          <w:rFonts w:ascii="Arial" w:hAnsi="Arial" w:cs="Arial"/>
          <w:bCs/>
          <w:sz w:val="20"/>
          <w:szCs w:val="20"/>
        </w:rPr>
        <w:t>junijem</w:t>
      </w:r>
      <w:r w:rsidRPr="003E64A0">
        <w:rPr>
          <w:rFonts w:ascii="Arial" w:hAnsi="Arial" w:cs="Arial"/>
          <w:bCs/>
          <w:sz w:val="20"/>
          <w:szCs w:val="20"/>
        </w:rPr>
        <w:t xml:space="preserve"> leta 2025. </w:t>
      </w:r>
      <w:r w:rsidR="00E05BD3">
        <w:rPr>
          <w:rFonts w:ascii="Arial" w:hAnsi="Arial" w:cs="Arial"/>
          <w:bCs/>
          <w:sz w:val="20"/>
          <w:szCs w:val="20"/>
        </w:rPr>
        <w:t>Upravni inšpektor je iz dotičnega obdobja obravnaval po tri (3) zadeve iz področij</w:t>
      </w:r>
      <w:r w:rsidR="000C3912">
        <w:rPr>
          <w:rFonts w:ascii="Arial" w:hAnsi="Arial" w:cs="Arial"/>
          <w:bCs/>
          <w:sz w:val="20"/>
          <w:szCs w:val="20"/>
        </w:rPr>
        <w:t xml:space="preserve"> informacij javnega značaja, obratovalnega časa gostinskih lokalov, izračuna komunalnega prispevka, izdaje dovoljenja za začasno ali občasno čezmerno obremenitev okolja s hrupom in izdaje dovoljenja za zaporo občinskih cest, torej skupno petnajst (15) zadev.</w:t>
      </w:r>
    </w:p>
    <w:p w14:paraId="0ED98ED5" w14:textId="77777777" w:rsidR="00A724D4" w:rsidRDefault="00A724D4" w:rsidP="003E64A0">
      <w:pPr>
        <w:pStyle w:val="odstavek0"/>
        <w:spacing w:before="0" w:beforeAutospacing="0" w:after="0" w:afterAutospacing="0" w:line="240" w:lineRule="exact"/>
        <w:jc w:val="both"/>
        <w:rPr>
          <w:rFonts w:ascii="Arial" w:hAnsi="Arial" w:cs="Arial"/>
          <w:bCs/>
          <w:sz w:val="20"/>
          <w:szCs w:val="20"/>
        </w:rPr>
      </w:pPr>
    </w:p>
    <w:p w14:paraId="0FBC2422" w14:textId="77777777" w:rsidR="00EE0299" w:rsidRDefault="00EE0299" w:rsidP="003E64A0">
      <w:pPr>
        <w:pStyle w:val="odstavek0"/>
        <w:spacing w:before="0" w:beforeAutospacing="0" w:after="0" w:afterAutospacing="0" w:line="240" w:lineRule="exact"/>
        <w:jc w:val="both"/>
        <w:rPr>
          <w:rFonts w:ascii="Arial" w:hAnsi="Arial" w:cs="Arial"/>
          <w:bCs/>
          <w:sz w:val="20"/>
          <w:szCs w:val="20"/>
        </w:rPr>
      </w:pPr>
    </w:p>
    <w:p w14:paraId="48887A75" w14:textId="4A0DB6E6" w:rsidR="000C3912" w:rsidRDefault="00EE0299" w:rsidP="00332DAA">
      <w:pPr>
        <w:pStyle w:val="odstavek0"/>
        <w:numPr>
          <w:ilvl w:val="0"/>
          <w:numId w:val="6"/>
        </w:numPr>
        <w:spacing w:before="0" w:beforeAutospacing="0" w:after="0" w:afterAutospacing="0" w:line="240" w:lineRule="exact"/>
        <w:jc w:val="both"/>
        <w:rPr>
          <w:rFonts w:ascii="Arial" w:hAnsi="Arial" w:cs="Arial"/>
          <w:b/>
          <w:sz w:val="22"/>
          <w:szCs w:val="22"/>
        </w:rPr>
      </w:pPr>
      <w:r w:rsidRPr="00EE0299">
        <w:rPr>
          <w:rFonts w:ascii="Arial" w:hAnsi="Arial" w:cs="Arial"/>
          <w:b/>
          <w:sz w:val="22"/>
          <w:szCs w:val="22"/>
        </w:rPr>
        <w:t>INFORMACIJE JAVNEGA ZNAČAJA</w:t>
      </w:r>
    </w:p>
    <w:p w14:paraId="245D772E" w14:textId="77777777" w:rsidR="00EE0299" w:rsidRDefault="00EE0299" w:rsidP="00EE0299">
      <w:pPr>
        <w:pStyle w:val="odstavek0"/>
        <w:spacing w:before="0" w:beforeAutospacing="0" w:after="0" w:afterAutospacing="0" w:line="240" w:lineRule="exact"/>
        <w:jc w:val="both"/>
        <w:rPr>
          <w:rFonts w:ascii="Arial" w:hAnsi="Arial" w:cs="Arial"/>
          <w:bCs/>
          <w:sz w:val="20"/>
          <w:szCs w:val="20"/>
        </w:rPr>
      </w:pPr>
    </w:p>
    <w:p w14:paraId="344C7EB7" w14:textId="77777777" w:rsidR="00EE0299" w:rsidRPr="003E64A0" w:rsidRDefault="00EE0299" w:rsidP="00EE0299">
      <w:pPr>
        <w:pStyle w:val="odstavek0"/>
        <w:spacing w:before="0" w:beforeAutospacing="0" w:after="0" w:afterAutospacing="0" w:line="240" w:lineRule="exact"/>
        <w:jc w:val="both"/>
        <w:rPr>
          <w:rFonts w:ascii="Arial" w:hAnsi="Arial" w:cs="Arial"/>
          <w:b/>
          <w:sz w:val="20"/>
          <w:szCs w:val="20"/>
        </w:rPr>
      </w:pPr>
      <w:r w:rsidRPr="003E64A0">
        <w:rPr>
          <w:rFonts w:ascii="Arial" w:hAnsi="Arial" w:cs="Arial"/>
          <w:b/>
          <w:sz w:val="20"/>
          <w:szCs w:val="20"/>
        </w:rPr>
        <w:lastRenderedPageBreak/>
        <w:t>Zadeva št. 0</w:t>
      </w:r>
      <w:r>
        <w:rPr>
          <w:rFonts w:ascii="Arial" w:hAnsi="Arial" w:cs="Arial"/>
          <w:b/>
          <w:sz w:val="20"/>
          <w:szCs w:val="20"/>
        </w:rPr>
        <w:t>90</w:t>
      </w:r>
      <w:r w:rsidRPr="003E64A0">
        <w:rPr>
          <w:rFonts w:ascii="Arial" w:hAnsi="Arial" w:cs="Arial"/>
          <w:b/>
          <w:sz w:val="20"/>
          <w:szCs w:val="20"/>
        </w:rPr>
        <w:t>-</w:t>
      </w:r>
      <w:r>
        <w:rPr>
          <w:rFonts w:ascii="Arial" w:hAnsi="Arial" w:cs="Arial"/>
          <w:b/>
          <w:sz w:val="20"/>
          <w:szCs w:val="20"/>
        </w:rPr>
        <w:t>6</w:t>
      </w:r>
      <w:r w:rsidRPr="003E64A0">
        <w:rPr>
          <w:rFonts w:ascii="Arial" w:hAnsi="Arial" w:cs="Arial"/>
          <w:b/>
          <w:sz w:val="20"/>
          <w:szCs w:val="20"/>
        </w:rPr>
        <w:t xml:space="preserve">/2025 – </w:t>
      </w:r>
      <w:r>
        <w:rPr>
          <w:rFonts w:ascii="Arial" w:hAnsi="Arial" w:cs="Arial"/>
          <w:b/>
          <w:sz w:val="20"/>
          <w:szCs w:val="20"/>
        </w:rPr>
        <w:t>Informacije javnega značaja</w:t>
      </w:r>
    </w:p>
    <w:p w14:paraId="0EDA9C47" w14:textId="77777777" w:rsidR="00EE0299" w:rsidRDefault="00EE0299" w:rsidP="00EE0299">
      <w:pPr>
        <w:pStyle w:val="odstavek0"/>
        <w:spacing w:before="0" w:beforeAutospacing="0" w:after="0" w:afterAutospacing="0" w:line="240" w:lineRule="exact"/>
        <w:jc w:val="both"/>
        <w:rPr>
          <w:rFonts w:ascii="Arial" w:hAnsi="Arial" w:cs="Arial"/>
          <w:bCs/>
          <w:sz w:val="20"/>
          <w:szCs w:val="20"/>
        </w:rPr>
      </w:pPr>
    </w:p>
    <w:p w14:paraId="744365E7" w14:textId="23386F8E" w:rsidR="001371DF" w:rsidRPr="00E25CB5" w:rsidRDefault="001371DF" w:rsidP="001371DF">
      <w:pPr>
        <w:spacing w:line="240" w:lineRule="exact"/>
        <w:jc w:val="both"/>
        <w:rPr>
          <w:rFonts w:cs="Arial"/>
        </w:rPr>
      </w:pPr>
      <w:r w:rsidRPr="00E25CB5">
        <w:rPr>
          <w:rFonts w:cs="Arial"/>
        </w:rPr>
        <w:t xml:space="preserve">Prosilec je dne </w:t>
      </w:r>
      <w:r>
        <w:rPr>
          <w:rFonts w:cs="Arial"/>
        </w:rPr>
        <w:t>2</w:t>
      </w:r>
      <w:r w:rsidRPr="00E25CB5">
        <w:rPr>
          <w:rFonts w:cs="Arial"/>
        </w:rPr>
        <w:t>. </w:t>
      </w:r>
      <w:r>
        <w:rPr>
          <w:rFonts w:cs="Arial"/>
        </w:rPr>
        <w:t>4</w:t>
      </w:r>
      <w:r w:rsidRPr="00E25CB5">
        <w:rPr>
          <w:rFonts w:cs="Arial"/>
        </w:rPr>
        <w:t>. 202</w:t>
      </w:r>
      <w:r w:rsidR="00C67F59">
        <w:rPr>
          <w:rFonts w:cs="Arial"/>
        </w:rPr>
        <w:t>5 in 3. 4. 2025</w:t>
      </w:r>
      <w:r w:rsidRPr="00E25CB5">
        <w:rPr>
          <w:rFonts w:cs="Arial"/>
        </w:rPr>
        <w:t xml:space="preserve"> naslovil na uradni e-naslov MO</w:t>
      </w:r>
      <w:r>
        <w:rPr>
          <w:rFonts w:cs="Arial"/>
        </w:rPr>
        <w:t>KK</w:t>
      </w:r>
      <w:r w:rsidRPr="00E25CB5">
        <w:rPr>
          <w:rFonts w:cs="Arial"/>
        </w:rPr>
        <w:t>-</w:t>
      </w:r>
      <w:r>
        <w:rPr>
          <w:rFonts w:cs="Arial"/>
        </w:rPr>
        <w:t>j</w:t>
      </w:r>
      <w:r w:rsidRPr="00E25CB5">
        <w:rPr>
          <w:rFonts w:cs="Arial"/>
        </w:rPr>
        <w:t>a zahtevo za dostop do</w:t>
      </w:r>
      <w:r>
        <w:rPr>
          <w:rFonts w:cs="Arial"/>
        </w:rPr>
        <w:t xml:space="preserve"> informacije javnega značaja (v nadaljevanju:</w:t>
      </w:r>
      <w:r w:rsidRPr="00E25CB5">
        <w:rPr>
          <w:rFonts w:cs="Arial"/>
        </w:rPr>
        <w:t xml:space="preserve"> IJZ</w:t>
      </w:r>
      <w:r>
        <w:rPr>
          <w:rFonts w:cs="Arial"/>
        </w:rPr>
        <w:t>). Prosilec je zahteval zapisnik o javni dražbi vozila ter številko šasije oziroma identifikacijsko številko dotičnega vozila</w:t>
      </w:r>
      <w:r w:rsidRPr="00E25CB5">
        <w:rPr>
          <w:rFonts w:cs="Arial"/>
        </w:rPr>
        <w:t>.</w:t>
      </w:r>
    </w:p>
    <w:p w14:paraId="58A9380B" w14:textId="77777777" w:rsidR="001371DF" w:rsidRPr="00E25CB5" w:rsidRDefault="001371DF" w:rsidP="001371DF">
      <w:pPr>
        <w:spacing w:line="240" w:lineRule="exact"/>
        <w:jc w:val="both"/>
        <w:rPr>
          <w:rFonts w:cs="Arial"/>
        </w:rPr>
      </w:pPr>
    </w:p>
    <w:p w14:paraId="7056A11A" w14:textId="731F1ED1" w:rsidR="00C67F59" w:rsidRPr="00B551BF" w:rsidRDefault="001371DF" w:rsidP="00DC542A">
      <w:pPr>
        <w:pStyle w:val="Odstavekseznama"/>
        <w:numPr>
          <w:ilvl w:val="0"/>
          <w:numId w:val="34"/>
        </w:numPr>
        <w:autoSpaceDE w:val="0"/>
        <w:autoSpaceDN w:val="0"/>
        <w:adjustRightInd w:val="0"/>
        <w:spacing w:line="240" w:lineRule="exact"/>
        <w:ind w:left="426" w:hanging="426"/>
        <w:contextualSpacing/>
        <w:jc w:val="both"/>
        <w:rPr>
          <w:rFonts w:cs="Arial"/>
          <w:bCs/>
          <w:szCs w:val="20"/>
          <w:lang w:eastAsia="sl-SI"/>
        </w:rPr>
      </w:pPr>
      <w:r w:rsidRPr="00B551BF">
        <w:rPr>
          <w:rFonts w:cs="Arial"/>
          <w:bCs/>
          <w:szCs w:val="20"/>
        </w:rPr>
        <w:t>Iz evidence dokumentarnega gradiva izhaja, da je bila zahteva</w:t>
      </w:r>
      <w:r w:rsidR="00C67F59" w:rsidRPr="00B551BF">
        <w:rPr>
          <w:rFonts w:cs="Arial"/>
          <w:bCs/>
          <w:szCs w:val="20"/>
        </w:rPr>
        <w:t xml:space="preserve"> prosilca z dne 2. 4. 2025</w:t>
      </w:r>
      <w:r w:rsidRPr="00B551BF">
        <w:rPr>
          <w:rFonts w:cs="Arial"/>
          <w:bCs/>
          <w:szCs w:val="20"/>
        </w:rPr>
        <w:t xml:space="preserve"> v evidenco dokumentarnega gradiva evidentirana šele 11.</w:t>
      </w:r>
      <w:r w:rsidR="00C67F59" w:rsidRPr="00B551BF">
        <w:rPr>
          <w:rFonts w:cs="Arial"/>
          <w:bCs/>
          <w:szCs w:val="20"/>
        </w:rPr>
        <w:t> </w:t>
      </w:r>
      <w:r w:rsidRPr="00B551BF">
        <w:rPr>
          <w:rFonts w:cs="Arial"/>
          <w:bCs/>
          <w:szCs w:val="20"/>
        </w:rPr>
        <w:t>4.</w:t>
      </w:r>
      <w:r w:rsidR="00C67F59" w:rsidRPr="00B551BF">
        <w:rPr>
          <w:rFonts w:cs="Arial"/>
          <w:bCs/>
          <w:szCs w:val="20"/>
        </w:rPr>
        <w:t> </w:t>
      </w:r>
      <w:r w:rsidRPr="00B551BF">
        <w:rPr>
          <w:rFonts w:cs="Arial"/>
          <w:bCs/>
          <w:szCs w:val="20"/>
        </w:rPr>
        <w:t>2025</w:t>
      </w:r>
      <w:r w:rsidR="00C67F59" w:rsidRPr="00B551BF">
        <w:rPr>
          <w:rFonts w:cs="Arial"/>
          <w:bCs/>
          <w:szCs w:val="20"/>
        </w:rPr>
        <w:t>, zahteva prosilca z dne 3. 4. 2025 pa sploh ni evidentirana v evidenco dokumentarnega gradiva</w:t>
      </w:r>
      <w:r w:rsidRPr="00B551BF">
        <w:rPr>
          <w:rFonts w:cs="Arial"/>
          <w:bCs/>
          <w:szCs w:val="20"/>
        </w:rPr>
        <w:t xml:space="preserve">, </w:t>
      </w:r>
      <w:r w:rsidR="00C67F59" w:rsidRPr="00B551BF">
        <w:rPr>
          <w:rFonts w:cs="Arial"/>
          <w:bCs/>
          <w:szCs w:val="20"/>
        </w:rPr>
        <w:t xml:space="preserve">kar </w:t>
      </w:r>
      <w:r w:rsidR="00C67F59" w:rsidRPr="00B551BF">
        <w:rPr>
          <w:rFonts w:cs="Arial"/>
          <w:bCs/>
          <w:szCs w:val="20"/>
          <w:lang w:eastAsia="sl-SI"/>
        </w:rPr>
        <w:t xml:space="preserve">predstavlja </w:t>
      </w:r>
      <w:r w:rsidR="00C67F59" w:rsidRPr="00B551BF">
        <w:rPr>
          <w:rFonts w:cs="Arial"/>
          <w:bCs/>
          <w:szCs w:val="20"/>
        </w:rPr>
        <w:t>kršitev drugega odstavka 32. člena,</w:t>
      </w:r>
      <w:r w:rsidR="00C67F59" w:rsidRPr="00B551BF">
        <w:rPr>
          <w:rStyle w:val="Sprotnaopomba-sklic"/>
          <w:bCs/>
          <w:szCs w:val="20"/>
        </w:rPr>
        <w:footnoteReference w:id="5"/>
      </w:r>
      <w:r w:rsidR="00C67F59" w:rsidRPr="00B551BF">
        <w:rPr>
          <w:rFonts w:cs="Arial"/>
          <w:bCs/>
          <w:szCs w:val="20"/>
        </w:rPr>
        <w:t xml:space="preserve"> drugega odstavka </w:t>
      </w:r>
      <w:r w:rsidR="00C67F59" w:rsidRPr="00B551BF">
        <w:rPr>
          <w:rFonts w:cs="Arial"/>
          <w:szCs w:val="20"/>
          <w:lang w:eastAsia="sl-SI"/>
        </w:rPr>
        <w:t>48. člena,</w:t>
      </w:r>
      <w:r w:rsidR="00C67F59" w:rsidRPr="00B551BF">
        <w:rPr>
          <w:rStyle w:val="Sprotnaopomba-sklic"/>
          <w:szCs w:val="20"/>
          <w:lang w:eastAsia="sl-SI"/>
        </w:rPr>
        <w:footnoteReference w:id="6"/>
      </w:r>
      <w:r w:rsidR="00C67F59" w:rsidRPr="00B551BF">
        <w:rPr>
          <w:rFonts w:cs="Arial"/>
          <w:szCs w:val="20"/>
          <w:lang w:eastAsia="sl-SI"/>
        </w:rPr>
        <w:t xml:space="preserve"> </w:t>
      </w:r>
      <w:r w:rsidR="00C67F59" w:rsidRPr="00B551BF">
        <w:rPr>
          <w:rFonts w:cs="Arial"/>
          <w:bCs/>
          <w:szCs w:val="20"/>
        </w:rPr>
        <w:t>prvega odstavka 50. člena</w:t>
      </w:r>
      <w:r w:rsidR="00C67F59" w:rsidRPr="00B551BF">
        <w:rPr>
          <w:rStyle w:val="Sprotnaopomba-sklic"/>
          <w:bCs/>
          <w:szCs w:val="20"/>
        </w:rPr>
        <w:footnoteReference w:id="7"/>
      </w:r>
      <w:r w:rsidR="00C67F59" w:rsidRPr="00B551BF">
        <w:rPr>
          <w:rFonts w:cs="Arial"/>
          <w:bCs/>
          <w:szCs w:val="20"/>
        </w:rPr>
        <w:t xml:space="preserve"> in tudi tretjega odstavka 51. člena UUP.</w:t>
      </w:r>
      <w:r w:rsidR="00C67F59" w:rsidRPr="00B551BF">
        <w:rPr>
          <w:rStyle w:val="Sprotnaopomba-sklic"/>
          <w:bCs/>
          <w:szCs w:val="20"/>
        </w:rPr>
        <w:footnoteReference w:id="8"/>
      </w:r>
    </w:p>
    <w:p w14:paraId="4E25DF93" w14:textId="77777777" w:rsidR="00C67F59" w:rsidRPr="00A5596C" w:rsidRDefault="00C67F59" w:rsidP="00EE0299">
      <w:pPr>
        <w:pStyle w:val="odstavek0"/>
        <w:spacing w:before="0" w:beforeAutospacing="0" w:after="0" w:afterAutospacing="0" w:line="240" w:lineRule="exact"/>
        <w:jc w:val="both"/>
        <w:rPr>
          <w:rFonts w:ascii="Arial" w:hAnsi="Arial" w:cs="Arial"/>
          <w:bCs/>
          <w:sz w:val="20"/>
          <w:szCs w:val="20"/>
        </w:rPr>
      </w:pPr>
    </w:p>
    <w:p w14:paraId="353A047C" w14:textId="0244456A" w:rsidR="00A9649D" w:rsidRPr="00A5596C" w:rsidRDefault="00A9649D" w:rsidP="00A9649D">
      <w:pPr>
        <w:pStyle w:val="odstavek0"/>
        <w:spacing w:before="0" w:beforeAutospacing="0" w:after="0" w:afterAutospacing="0" w:line="240" w:lineRule="exact"/>
        <w:jc w:val="both"/>
        <w:rPr>
          <w:rFonts w:ascii="Arial" w:hAnsi="Arial" w:cs="Arial"/>
          <w:bCs/>
          <w:sz w:val="20"/>
          <w:szCs w:val="20"/>
        </w:rPr>
      </w:pPr>
      <w:r w:rsidRPr="00A5596C">
        <w:rPr>
          <w:rFonts w:ascii="Arial" w:hAnsi="Arial" w:cs="Arial"/>
          <w:bCs/>
          <w:sz w:val="20"/>
          <w:szCs w:val="20"/>
        </w:rPr>
        <w:t>MOKK je podal naslednj</w:t>
      </w:r>
      <w:r w:rsidR="005E732B" w:rsidRPr="00A5596C">
        <w:rPr>
          <w:rFonts w:ascii="Arial" w:hAnsi="Arial" w:cs="Arial"/>
          <w:bCs/>
          <w:sz w:val="20"/>
          <w:szCs w:val="20"/>
        </w:rPr>
        <w:t>o</w:t>
      </w:r>
      <w:r w:rsidRPr="00A5596C">
        <w:rPr>
          <w:rFonts w:ascii="Arial" w:hAnsi="Arial" w:cs="Arial"/>
          <w:bCs/>
          <w:sz w:val="20"/>
          <w:szCs w:val="20"/>
        </w:rPr>
        <w:t xml:space="preserve"> </w:t>
      </w:r>
      <w:r w:rsidR="005E732B" w:rsidRPr="00A5596C">
        <w:rPr>
          <w:rFonts w:ascii="Arial" w:hAnsi="Arial" w:cs="Arial"/>
          <w:bCs/>
          <w:sz w:val="20"/>
          <w:szCs w:val="20"/>
        </w:rPr>
        <w:t>pripombo</w:t>
      </w:r>
      <w:r w:rsidRPr="00A5596C">
        <w:rPr>
          <w:rFonts w:ascii="Arial" w:hAnsi="Arial" w:cs="Arial"/>
          <w:bCs/>
          <w:sz w:val="20"/>
          <w:szCs w:val="20"/>
        </w:rPr>
        <w:t>:</w:t>
      </w:r>
    </w:p>
    <w:p w14:paraId="0DCAD567" w14:textId="0C6B6D53" w:rsidR="00A9649D" w:rsidRPr="00A5596C" w:rsidRDefault="00A9649D" w:rsidP="00A9649D">
      <w:pPr>
        <w:pStyle w:val="odstavek0"/>
        <w:spacing w:before="0" w:beforeAutospacing="0" w:after="0" w:afterAutospacing="0" w:line="240" w:lineRule="exact"/>
        <w:jc w:val="both"/>
        <w:rPr>
          <w:rFonts w:ascii="Arial" w:hAnsi="Arial" w:cs="Arial"/>
          <w:bCs/>
          <w:i/>
          <w:iCs/>
          <w:sz w:val="20"/>
          <w:szCs w:val="20"/>
        </w:rPr>
      </w:pPr>
      <w:r w:rsidRPr="00A5596C">
        <w:rPr>
          <w:rFonts w:ascii="Arial" w:hAnsi="Arial" w:cs="Arial"/>
          <w:bCs/>
          <w:i/>
          <w:iCs/>
          <w:sz w:val="20"/>
          <w:szCs w:val="20"/>
        </w:rPr>
        <w:t>ʺ</w:t>
      </w:r>
      <w:r w:rsidRPr="00A5596C">
        <w:rPr>
          <w:rFonts w:ascii="Arial" w:hAnsi="Arial" w:cs="Arial"/>
          <w:i/>
          <w:iCs/>
          <w:sz w:val="20"/>
          <w:szCs w:val="20"/>
        </w:rPr>
        <w:t>Obe zahtevi sta evidentirani v dokumentarni sistem, vendar zahteva prosilca z dne 3. 4. 2025 ni evidentirana kot posamezni vhodni dokument. Zahtevi prosilca z dne 2. 4. 2025 in z dne 3. 4. 2025 sta obe dokumentirani kot vhodni dokument št. 1.</w:t>
      </w:r>
      <w:r w:rsidRPr="00A5596C">
        <w:rPr>
          <w:rFonts w:ascii="Arial" w:hAnsi="Arial" w:cs="Arial"/>
          <w:bCs/>
          <w:i/>
          <w:iCs/>
          <w:sz w:val="20"/>
          <w:szCs w:val="20"/>
        </w:rPr>
        <w:t>ʺ</w:t>
      </w:r>
    </w:p>
    <w:p w14:paraId="3969876B" w14:textId="77777777" w:rsidR="00A9649D" w:rsidRPr="00A5596C" w:rsidRDefault="00A9649D" w:rsidP="00A9649D">
      <w:pPr>
        <w:pStyle w:val="odstavek0"/>
        <w:spacing w:before="0" w:beforeAutospacing="0" w:after="0" w:afterAutospacing="0" w:line="240" w:lineRule="exact"/>
        <w:jc w:val="both"/>
        <w:rPr>
          <w:rFonts w:ascii="Arial" w:hAnsi="Arial" w:cs="Arial"/>
          <w:bCs/>
          <w:sz w:val="20"/>
          <w:szCs w:val="20"/>
        </w:rPr>
      </w:pPr>
    </w:p>
    <w:p w14:paraId="207CD3CA" w14:textId="77777777" w:rsidR="00A9649D" w:rsidRPr="00A5596C" w:rsidRDefault="00A9649D" w:rsidP="00A9649D">
      <w:pPr>
        <w:pStyle w:val="odstavek0"/>
        <w:spacing w:before="0" w:beforeAutospacing="0" w:after="0" w:afterAutospacing="0" w:line="240" w:lineRule="exact"/>
        <w:jc w:val="both"/>
        <w:rPr>
          <w:rFonts w:ascii="Arial" w:hAnsi="Arial" w:cs="Arial"/>
          <w:bCs/>
          <w:sz w:val="20"/>
          <w:szCs w:val="20"/>
        </w:rPr>
      </w:pPr>
      <w:r w:rsidRPr="00A5596C">
        <w:rPr>
          <w:rFonts w:ascii="Arial" w:hAnsi="Arial" w:cs="Arial"/>
          <w:bCs/>
          <w:sz w:val="20"/>
          <w:szCs w:val="20"/>
        </w:rPr>
        <w:t>Presoja upravnega inšpektorja:</w:t>
      </w:r>
    </w:p>
    <w:p w14:paraId="6FD59D88" w14:textId="1C6F2B9A" w:rsidR="00A9649D" w:rsidRPr="00A5596C" w:rsidRDefault="00A9649D" w:rsidP="00A9649D">
      <w:pPr>
        <w:pStyle w:val="odstavek0"/>
        <w:numPr>
          <w:ilvl w:val="0"/>
          <w:numId w:val="4"/>
        </w:numPr>
        <w:spacing w:before="0" w:beforeAutospacing="0" w:after="0" w:afterAutospacing="0" w:line="240" w:lineRule="exact"/>
        <w:ind w:left="426" w:hanging="426"/>
        <w:jc w:val="both"/>
        <w:rPr>
          <w:rFonts w:ascii="Arial" w:hAnsi="Arial" w:cs="Arial"/>
          <w:bCs/>
          <w:sz w:val="20"/>
          <w:szCs w:val="20"/>
        </w:rPr>
      </w:pPr>
      <w:r w:rsidRPr="00A5596C">
        <w:rPr>
          <w:rFonts w:ascii="Arial" w:hAnsi="Arial" w:cs="Arial"/>
          <w:bCs/>
          <w:sz w:val="20"/>
          <w:szCs w:val="20"/>
        </w:rPr>
        <w:t xml:space="preserve">Upravni inšpektor </w:t>
      </w:r>
      <w:r w:rsidR="008D7257" w:rsidRPr="00A5596C">
        <w:rPr>
          <w:rFonts w:ascii="Arial" w:hAnsi="Arial" w:cs="Arial"/>
          <w:bCs/>
          <w:sz w:val="20"/>
          <w:szCs w:val="20"/>
        </w:rPr>
        <w:t>akceptira pojasnilo MOKK-ja, a obenem pojasnjuje, da mora biti vsak individualen dokument (vhodni, izhodni ali lastni) evidentiran v evidenco dokumentarnega gradiva posamezno, saj se le na ta način lahko zagotovijo evidenčni podatki dokumenta, kot to določa prvi odstavek 52. člena UUP. Na podlagi pojasnila MOKK</w:t>
      </w:r>
      <w:r w:rsidR="00912460" w:rsidRPr="00A5596C">
        <w:rPr>
          <w:rFonts w:ascii="Arial" w:hAnsi="Arial" w:cs="Arial"/>
          <w:bCs/>
          <w:sz w:val="20"/>
          <w:szCs w:val="20"/>
        </w:rPr>
        <w:t>-ja</w:t>
      </w:r>
      <w:r w:rsidR="008D7257" w:rsidRPr="00A5596C">
        <w:rPr>
          <w:rFonts w:ascii="Arial" w:hAnsi="Arial" w:cs="Arial"/>
          <w:bCs/>
          <w:sz w:val="20"/>
          <w:szCs w:val="20"/>
        </w:rPr>
        <w:t>, upravni inšpektor</w:t>
      </w:r>
      <w:r w:rsidR="00271D75" w:rsidRPr="00A5596C">
        <w:rPr>
          <w:rFonts w:ascii="Arial" w:hAnsi="Arial" w:cs="Arial"/>
          <w:bCs/>
          <w:sz w:val="20"/>
          <w:szCs w:val="20"/>
        </w:rPr>
        <w:t xml:space="preserve"> umika očitek o kršitvi drugega odstavka 32. člena in drugega odstavka 48. člena UUP, še vedno pa ostaja očitek o</w:t>
      </w:r>
      <w:r w:rsidR="008D7257" w:rsidRPr="00A5596C">
        <w:rPr>
          <w:rFonts w:ascii="Arial" w:hAnsi="Arial" w:cs="Arial"/>
          <w:bCs/>
          <w:sz w:val="20"/>
          <w:szCs w:val="20"/>
        </w:rPr>
        <w:t xml:space="preserve"> kršit</w:t>
      </w:r>
      <w:r w:rsidR="00271D75" w:rsidRPr="00A5596C">
        <w:rPr>
          <w:rFonts w:ascii="Arial" w:hAnsi="Arial" w:cs="Arial"/>
          <w:bCs/>
          <w:sz w:val="20"/>
          <w:szCs w:val="20"/>
        </w:rPr>
        <w:t>vi</w:t>
      </w:r>
      <w:r w:rsidR="008D7257" w:rsidRPr="00A5596C">
        <w:rPr>
          <w:rFonts w:ascii="Arial" w:hAnsi="Arial" w:cs="Arial"/>
          <w:bCs/>
          <w:sz w:val="20"/>
          <w:szCs w:val="20"/>
        </w:rPr>
        <w:t xml:space="preserve"> </w:t>
      </w:r>
      <w:r w:rsidR="00B075D7" w:rsidRPr="00A5596C">
        <w:rPr>
          <w:rFonts w:ascii="Arial" w:hAnsi="Arial" w:cs="Arial"/>
          <w:bCs/>
          <w:sz w:val="20"/>
          <w:szCs w:val="20"/>
        </w:rPr>
        <w:t>tako prvega odstavka 50. člena, kot tudi tretjega odstavka 51. člena UUP.</w:t>
      </w:r>
    </w:p>
    <w:p w14:paraId="446D6EA2" w14:textId="77777777" w:rsidR="00A9649D" w:rsidRPr="00A5596C" w:rsidRDefault="00A9649D" w:rsidP="00EE0299">
      <w:pPr>
        <w:pStyle w:val="odstavek0"/>
        <w:spacing w:before="0" w:beforeAutospacing="0" w:after="0" w:afterAutospacing="0" w:line="240" w:lineRule="exact"/>
        <w:jc w:val="both"/>
        <w:rPr>
          <w:rFonts w:ascii="Arial" w:hAnsi="Arial" w:cs="Arial"/>
          <w:bCs/>
          <w:sz w:val="20"/>
          <w:szCs w:val="20"/>
        </w:rPr>
      </w:pPr>
    </w:p>
    <w:p w14:paraId="385EEA94" w14:textId="58974995" w:rsidR="008311F5" w:rsidRPr="00B551BF" w:rsidRDefault="008311F5" w:rsidP="008311F5">
      <w:pPr>
        <w:spacing w:line="240" w:lineRule="exact"/>
        <w:jc w:val="both"/>
        <w:rPr>
          <w:rFonts w:cs="Arial"/>
          <w:szCs w:val="20"/>
        </w:rPr>
      </w:pPr>
      <w:r w:rsidRPr="00B551BF">
        <w:rPr>
          <w:rFonts w:cs="Arial"/>
          <w:szCs w:val="20"/>
        </w:rPr>
        <w:t>MOKK je dne 29. 4. 2025 izdal odločbo št. 090-6/2025</w:t>
      </w:r>
      <w:r w:rsidR="009F4E16" w:rsidRPr="00B551BF">
        <w:rPr>
          <w:rFonts w:cs="Arial"/>
          <w:szCs w:val="20"/>
        </w:rPr>
        <w:t xml:space="preserve"> (O301)</w:t>
      </w:r>
      <w:r w:rsidRPr="00B551BF">
        <w:rPr>
          <w:rFonts w:cs="Arial"/>
          <w:szCs w:val="20"/>
        </w:rPr>
        <w:t>, s katero je odločil o vlogi prosilca za dostop do IJZ.</w:t>
      </w:r>
      <w:r w:rsidR="00E017F0" w:rsidRPr="00B551BF">
        <w:rPr>
          <w:rFonts w:cs="Arial"/>
          <w:szCs w:val="20"/>
        </w:rPr>
        <w:t xml:space="preserve"> </w:t>
      </w:r>
      <w:r w:rsidRPr="00B551BF">
        <w:rPr>
          <w:rFonts w:cs="Arial"/>
          <w:szCs w:val="20"/>
        </w:rPr>
        <w:t>V uvodu odločbe je naveden</w:t>
      </w:r>
      <w:r w:rsidR="008C1074" w:rsidRPr="00B551BF">
        <w:rPr>
          <w:rFonts w:cs="Arial"/>
          <w:szCs w:val="20"/>
        </w:rPr>
        <w:t>o osebno ime</w:t>
      </w:r>
      <w:r w:rsidR="009F4E16" w:rsidRPr="00B551BF">
        <w:rPr>
          <w:rFonts w:cs="Arial"/>
          <w:szCs w:val="20"/>
        </w:rPr>
        <w:t xml:space="preserve"> uradn</w:t>
      </w:r>
      <w:r w:rsidR="008C1074" w:rsidRPr="00B551BF">
        <w:rPr>
          <w:rFonts w:cs="Arial"/>
          <w:szCs w:val="20"/>
        </w:rPr>
        <w:t>e</w:t>
      </w:r>
      <w:r w:rsidR="009F4E16" w:rsidRPr="00B551BF">
        <w:rPr>
          <w:rFonts w:cs="Arial"/>
          <w:szCs w:val="20"/>
        </w:rPr>
        <w:t xml:space="preserve"> oseb</w:t>
      </w:r>
      <w:r w:rsidR="008C1074" w:rsidRPr="00B551BF">
        <w:rPr>
          <w:rFonts w:cs="Arial"/>
          <w:szCs w:val="20"/>
        </w:rPr>
        <w:t>e</w:t>
      </w:r>
      <w:r w:rsidR="009F4E16" w:rsidRPr="00B551BF">
        <w:rPr>
          <w:rFonts w:cs="Arial"/>
          <w:szCs w:val="20"/>
        </w:rPr>
        <w:t xml:space="preserve"> za dostop do IJZ, ki je odločbo tudi izdala</w:t>
      </w:r>
      <w:r w:rsidRPr="00B551BF">
        <w:rPr>
          <w:rFonts w:cs="Arial"/>
          <w:szCs w:val="20"/>
        </w:rPr>
        <w:t xml:space="preserve">. </w:t>
      </w:r>
      <w:r w:rsidR="00E017F0" w:rsidRPr="00B551BF">
        <w:rPr>
          <w:rFonts w:cs="Arial"/>
          <w:szCs w:val="20"/>
        </w:rPr>
        <w:t xml:space="preserve">Iz izreka odločbe ne izhaja navedba prosilca, saj je ta imenovan zgolj kot ʺprosilecʺ. </w:t>
      </w:r>
      <w:r w:rsidR="00233D66" w:rsidRPr="00B551BF">
        <w:rPr>
          <w:rFonts w:cs="Arial"/>
          <w:szCs w:val="20"/>
        </w:rPr>
        <w:t>Elektronska kopija o</w:t>
      </w:r>
      <w:r w:rsidRPr="00B551BF">
        <w:rPr>
          <w:rFonts w:cs="Arial"/>
          <w:bCs/>
          <w:szCs w:val="20"/>
          <w:lang w:eastAsia="sl-SI"/>
        </w:rPr>
        <w:t>dločb</w:t>
      </w:r>
      <w:r w:rsidR="00233D66" w:rsidRPr="00B551BF">
        <w:rPr>
          <w:rFonts w:cs="Arial"/>
          <w:bCs/>
          <w:szCs w:val="20"/>
          <w:lang w:eastAsia="sl-SI"/>
        </w:rPr>
        <w:t>e</w:t>
      </w:r>
      <w:r w:rsidRPr="00B551BF">
        <w:rPr>
          <w:rFonts w:cs="Arial"/>
          <w:bCs/>
          <w:szCs w:val="20"/>
          <w:lang w:eastAsia="sl-SI"/>
        </w:rPr>
        <w:t xml:space="preserve"> </w:t>
      </w:r>
      <w:r w:rsidR="00CF07C8" w:rsidRPr="00B551BF">
        <w:rPr>
          <w:rFonts w:cs="Arial"/>
          <w:bCs/>
          <w:szCs w:val="20"/>
          <w:lang w:eastAsia="sl-SI"/>
        </w:rPr>
        <w:t xml:space="preserve">v fizični obliki </w:t>
      </w:r>
      <w:r w:rsidRPr="00B551BF">
        <w:rPr>
          <w:rFonts w:cs="Arial"/>
          <w:bCs/>
          <w:szCs w:val="20"/>
          <w:lang w:eastAsia="sl-SI"/>
        </w:rPr>
        <w:t xml:space="preserve">je bila prosilcu </w:t>
      </w:r>
      <w:r w:rsidR="009F4E16" w:rsidRPr="00B551BF">
        <w:rPr>
          <w:rFonts w:cs="Arial"/>
          <w:bCs/>
          <w:szCs w:val="20"/>
          <w:lang w:eastAsia="sl-SI"/>
        </w:rPr>
        <w:t>posredovana po e-pošti</w:t>
      </w:r>
      <w:r w:rsidRPr="00B551BF">
        <w:rPr>
          <w:rFonts w:cs="Arial"/>
          <w:bCs/>
          <w:szCs w:val="20"/>
          <w:lang w:eastAsia="sl-SI"/>
        </w:rPr>
        <w:t xml:space="preserve"> dne </w:t>
      </w:r>
      <w:r w:rsidR="009F4E16" w:rsidRPr="00B551BF">
        <w:rPr>
          <w:rFonts w:cs="Arial"/>
          <w:bCs/>
          <w:szCs w:val="20"/>
          <w:lang w:eastAsia="sl-SI"/>
        </w:rPr>
        <w:t>29</w:t>
      </w:r>
      <w:r w:rsidRPr="00B551BF">
        <w:rPr>
          <w:rFonts w:cs="Arial"/>
          <w:bCs/>
          <w:szCs w:val="20"/>
          <w:lang w:eastAsia="sl-SI"/>
        </w:rPr>
        <w:t>. </w:t>
      </w:r>
      <w:r w:rsidR="009F4E16" w:rsidRPr="00B551BF">
        <w:rPr>
          <w:rFonts w:cs="Arial"/>
          <w:bCs/>
          <w:szCs w:val="20"/>
          <w:lang w:eastAsia="sl-SI"/>
        </w:rPr>
        <w:t>4</w:t>
      </w:r>
      <w:r w:rsidRPr="00B551BF">
        <w:rPr>
          <w:rFonts w:cs="Arial"/>
          <w:bCs/>
          <w:szCs w:val="20"/>
          <w:lang w:eastAsia="sl-SI"/>
        </w:rPr>
        <w:t>. 2024</w:t>
      </w:r>
      <w:r w:rsidR="00CF07C8" w:rsidRPr="00B551BF">
        <w:rPr>
          <w:rFonts w:cs="Arial"/>
          <w:bCs/>
          <w:szCs w:val="20"/>
          <w:lang w:eastAsia="sl-SI"/>
        </w:rPr>
        <w:t xml:space="preserve">, </w:t>
      </w:r>
      <w:r w:rsidR="00233D66" w:rsidRPr="00B551BF">
        <w:rPr>
          <w:rFonts w:cs="Arial"/>
          <w:bCs/>
          <w:szCs w:val="20"/>
          <w:lang w:eastAsia="sl-SI"/>
        </w:rPr>
        <w:t xml:space="preserve">odločba pa </w:t>
      </w:r>
      <w:r w:rsidR="00CF07C8" w:rsidRPr="00B551BF">
        <w:rPr>
          <w:rFonts w:cs="Arial"/>
          <w:bCs/>
          <w:szCs w:val="20"/>
          <w:lang w:eastAsia="sl-SI"/>
        </w:rPr>
        <w:t>vsebuje tudi</w:t>
      </w:r>
      <w:r w:rsidRPr="00B551BF">
        <w:rPr>
          <w:rFonts w:cs="Arial"/>
          <w:szCs w:val="20"/>
        </w:rPr>
        <w:t xml:space="preserve"> žig organa.</w:t>
      </w:r>
    </w:p>
    <w:p w14:paraId="4C708138" w14:textId="77777777" w:rsidR="008311F5" w:rsidRPr="00B551BF" w:rsidRDefault="008311F5" w:rsidP="00EE0299">
      <w:pPr>
        <w:pStyle w:val="odstavek0"/>
        <w:spacing w:before="0" w:beforeAutospacing="0" w:after="0" w:afterAutospacing="0" w:line="240" w:lineRule="exact"/>
        <w:jc w:val="both"/>
        <w:rPr>
          <w:rFonts w:ascii="Arial" w:hAnsi="Arial" w:cs="Arial"/>
          <w:bCs/>
          <w:sz w:val="20"/>
          <w:szCs w:val="20"/>
        </w:rPr>
      </w:pPr>
    </w:p>
    <w:p w14:paraId="2C0A222C" w14:textId="77777777" w:rsidR="00AB1351" w:rsidRPr="00B551BF" w:rsidRDefault="00AB1351" w:rsidP="00DC542A">
      <w:pPr>
        <w:pStyle w:val="Odstavekseznama"/>
        <w:numPr>
          <w:ilvl w:val="0"/>
          <w:numId w:val="33"/>
        </w:numPr>
        <w:spacing w:line="240" w:lineRule="exact"/>
        <w:ind w:left="426" w:hanging="426"/>
        <w:jc w:val="both"/>
        <w:rPr>
          <w:rFonts w:cs="Arial"/>
          <w:szCs w:val="20"/>
        </w:rPr>
      </w:pPr>
      <w:r w:rsidRPr="00B551BF">
        <w:rPr>
          <w:rFonts w:cs="Arial"/>
          <w:bCs/>
          <w:szCs w:val="20"/>
          <w:lang w:eastAsia="sl-SI"/>
        </w:rPr>
        <w:t>Upravni inšpektor ugotavlja nepravilnosti pri oblikovanju vsebine uvoda odločbe. Sestavine uvoda odločbe so določene v prvem odstavku 212. člena ZUP,</w:t>
      </w:r>
      <w:r w:rsidRPr="00B551BF">
        <w:rPr>
          <w:rStyle w:val="Sprotnaopomba-sklic"/>
          <w:bCs/>
          <w:szCs w:val="20"/>
          <w:lang w:eastAsia="sl-SI"/>
        </w:rPr>
        <w:footnoteReference w:id="9"/>
      </w:r>
      <w:r w:rsidRPr="00B551BF">
        <w:rPr>
          <w:rFonts w:cs="Arial"/>
          <w:bCs/>
          <w:szCs w:val="20"/>
          <w:lang w:eastAsia="sl-SI"/>
        </w:rPr>
        <w:t xml:space="preserve"> ta pa ne obsega navedbe uradne osebe, ki je odločbo izdala, pač pa zgolj navedbo organa, ki odločbo izdaja, zato je uvod odločbe sestavljen v nasprotju z določili ZUP-a.</w:t>
      </w:r>
    </w:p>
    <w:p w14:paraId="7D50D402" w14:textId="77777777" w:rsidR="007B6EA1" w:rsidRPr="00A5596C" w:rsidRDefault="007B6EA1" w:rsidP="007B6EA1">
      <w:pPr>
        <w:spacing w:line="240" w:lineRule="exact"/>
        <w:jc w:val="both"/>
        <w:rPr>
          <w:rFonts w:cs="Arial"/>
          <w:szCs w:val="20"/>
        </w:rPr>
      </w:pPr>
    </w:p>
    <w:p w14:paraId="20E23CDA" w14:textId="228D1BA5" w:rsidR="007B6EA1" w:rsidRPr="00A5596C" w:rsidRDefault="007B6EA1" w:rsidP="007B6EA1">
      <w:pPr>
        <w:pStyle w:val="odstavek0"/>
        <w:spacing w:before="0" w:beforeAutospacing="0" w:after="0" w:afterAutospacing="0" w:line="240" w:lineRule="exact"/>
        <w:jc w:val="both"/>
        <w:rPr>
          <w:rFonts w:ascii="Arial" w:hAnsi="Arial" w:cs="Arial"/>
          <w:bCs/>
          <w:sz w:val="20"/>
          <w:szCs w:val="20"/>
        </w:rPr>
      </w:pPr>
      <w:r w:rsidRPr="00A5596C">
        <w:rPr>
          <w:rFonts w:ascii="Arial" w:hAnsi="Arial" w:cs="Arial"/>
          <w:bCs/>
          <w:sz w:val="20"/>
          <w:szCs w:val="20"/>
        </w:rPr>
        <w:t xml:space="preserve">MOKK je </w:t>
      </w:r>
      <w:r w:rsidR="005E732B" w:rsidRPr="00A5596C">
        <w:rPr>
          <w:rFonts w:ascii="Arial" w:hAnsi="Arial" w:cs="Arial"/>
          <w:bCs/>
          <w:sz w:val="20"/>
          <w:szCs w:val="20"/>
        </w:rPr>
        <w:t>podal naslednjo pripombo</w:t>
      </w:r>
      <w:r w:rsidRPr="00A5596C">
        <w:rPr>
          <w:rFonts w:ascii="Arial" w:hAnsi="Arial" w:cs="Arial"/>
          <w:bCs/>
          <w:sz w:val="20"/>
          <w:szCs w:val="20"/>
        </w:rPr>
        <w:t>:</w:t>
      </w:r>
    </w:p>
    <w:p w14:paraId="22452EDF" w14:textId="77777777" w:rsidR="007B6EA1" w:rsidRPr="00A5596C" w:rsidRDefault="007B6EA1" w:rsidP="007B6EA1">
      <w:pPr>
        <w:pStyle w:val="odstavek0"/>
        <w:spacing w:before="0" w:beforeAutospacing="0" w:after="0" w:afterAutospacing="0" w:line="240" w:lineRule="exact"/>
        <w:jc w:val="both"/>
        <w:rPr>
          <w:rFonts w:ascii="Arial" w:hAnsi="Arial" w:cs="Arial"/>
          <w:bCs/>
          <w:i/>
          <w:iCs/>
          <w:sz w:val="20"/>
          <w:szCs w:val="20"/>
        </w:rPr>
      </w:pPr>
      <w:r w:rsidRPr="00A5596C">
        <w:rPr>
          <w:rFonts w:ascii="Arial" w:hAnsi="Arial" w:cs="Arial"/>
          <w:bCs/>
          <w:i/>
          <w:iCs/>
          <w:sz w:val="20"/>
          <w:szCs w:val="20"/>
        </w:rPr>
        <w:t>ʺ</w:t>
      </w:r>
      <w:r w:rsidRPr="00A5596C">
        <w:rPr>
          <w:rFonts w:ascii="Arial" w:hAnsi="Arial" w:cs="Arial"/>
          <w:i/>
          <w:iCs/>
          <w:sz w:val="20"/>
          <w:szCs w:val="20"/>
        </w:rPr>
        <w:t>Glede pripombe, da je v uvodu odločbe navedeno osebno ime uradne osebe za dostop do IJZ pojasnjujemo, da so naše odločbe pripravljene v skladu z vzorcem odločbe, ki je priložena Priročniku ZDIJZ Informacijskega pooblaščenca iz septembra 2023. V priloženem osnutku se ime in priimek uradne osebe navaja.</w:t>
      </w:r>
      <w:r w:rsidRPr="00A5596C">
        <w:rPr>
          <w:rFonts w:ascii="Arial" w:hAnsi="Arial" w:cs="Arial"/>
          <w:bCs/>
          <w:i/>
          <w:iCs/>
          <w:sz w:val="20"/>
          <w:szCs w:val="20"/>
        </w:rPr>
        <w:t>ʺ</w:t>
      </w:r>
    </w:p>
    <w:p w14:paraId="5323D2EA" w14:textId="77777777" w:rsidR="007B6EA1" w:rsidRPr="00A5596C" w:rsidRDefault="007B6EA1" w:rsidP="007B6EA1">
      <w:pPr>
        <w:pStyle w:val="odstavek0"/>
        <w:spacing w:before="0" w:beforeAutospacing="0" w:after="0" w:afterAutospacing="0" w:line="240" w:lineRule="exact"/>
        <w:jc w:val="both"/>
        <w:rPr>
          <w:rFonts w:ascii="Arial" w:hAnsi="Arial" w:cs="Arial"/>
          <w:bCs/>
          <w:sz w:val="20"/>
          <w:szCs w:val="20"/>
        </w:rPr>
      </w:pPr>
    </w:p>
    <w:p w14:paraId="205F33CD" w14:textId="77777777" w:rsidR="007B6EA1" w:rsidRPr="00A5596C" w:rsidRDefault="007B6EA1" w:rsidP="007B6EA1">
      <w:pPr>
        <w:pStyle w:val="odstavek0"/>
        <w:spacing w:before="0" w:beforeAutospacing="0" w:after="0" w:afterAutospacing="0" w:line="240" w:lineRule="exact"/>
        <w:jc w:val="both"/>
        <w:rPr>
          <w:rFonts w:ascii="Arial" w:hAnsi="Arial" w:cs="Arial"/>
          <w:bCs/>
          <w:sz w:val="20"/>
          <w:szCs w:val="20"/>
        </w:rPr>
      </w:pPr>
      <w:r w:rsidRPr="00A5596C">
        <w:rPr>
          <w:rFonts w:ascii="Arial" w:hAnsi="Arial" w:cs="Arial"/>
          <w:bCs/>
          <w:sz w:val="20"/>
          <w:szCs w:val="20"/>
        </w:rPr>
        <w:t>Presoja upravnega inšpektorja:</w:t>
      </w:r>
    </w:p>
    <w:p w14:paraId="7F52FC50" w14:textId="1145311A" w:rsidR="007B6EA1" w:rsidRPr="00A5596C" w:rsidRDefault="007B6EA1" w:rsidP="007B6EA1">
      <w:pPr>
        <w:pStyle w:val="odstavek0"/>
        <w:numPr>
          <w:ilvl w:val="0"/>
          <w:numId w:val="4"/>
        </w:numPr>
        <w:spacing w:before="0" w:beforeAutospacing="0" w:after="0" w:afterAutospacing="0" w:line="240" w:lineRule="exact"/>
        <w:ind w:left="426" w:hanging="426"/>
        <w:jc w:val="both"/>
        <w:rPr>
          <w:rFonts w:ascii="Arial" w:hAnsi="Arial" w:cs="Arial"/>
          <w:bCs/>
          <w:sz w:val="20"/>
          <w:szCs w:val="20"/>
        </w:rPr>
      </w:pPr>
      <w:r w:rsidRPr="00A5596C">
        <w:rPr>
          <w:rFonts w:ascii="Arial" w:hAnsi="Arial" w:cs="Arial"/>
          <w:bCs/>
          <w:sz w:val="20"/>
          <w:szCs w:val="20"/>
        </w:rPr>
        <w:t xml:space="preserve">Upravni inšpektor ponovno pojasnjuje, da prvi odstavek 212. člena ZUP-a jasno določa sestavine uvoda odločbe, med katere pa ne sodi navedba uradne osebe, ki je odločbo izdala. </w:t>
      </w:r>
      <w:r w:rsidR="00F2407E" w:rsidRPr="00A5596C">
        <w:rPr>
          <w:rFonts w:ascii="Arial" w:hAnsi="Arial" w:cs="Arial"/>
          <w:bCs/>
          <w:sz w:val="20"/>
          <w:szCs w:val="20"/>
        </w:rPr>
        <w:t>Poseben zakon sicer lahko elemente uvoda določi drugače, jih dopolni ali črta,</w:t>
      </w:r>
      <w:r w:rsidR="00F2407E" w:rsidRPr="00A5596C">
        <w:rPr>
          <w:rStyle w:val="Sprotnaopomba-sklic"/>
          <w:rFonts w:ascii="Arial" w:hAnsi="Arial"/>
          <w:bCs/>
          <w:sz w:val="20"/>
          <w:szCs w:val="20"/>
        </w:rPr>
        <w:footnoteReference w:id="10"/>
      </w:r>
      <w:r w:rsidR="00F2407E" w:rsidRPr="00A5596C">
        <w:rPr>
          <w:rFonts w:ascii="Arial" w:hAnsi="Arial" w:cs="Arial"/>
          <w:bCs/>
          <w:sz w:val="20"/>
          <w:szCs w:val="20"/>
        </w:rPr>
        <w:t xml:space="preserve"> a iz določil </w:t>
      </w:r>
      <w:r w:rsidR="00F2407E" w:rsidRPr="00A5596C">
        <w:rPr>
          <w:rFonts w:ascii="Arial" w:hAnsi="Arial" w:cs="Arial"/>
          <w:bCs/>
          <w:sz w:val="20"/>
          <w:szCs w:val="20"/>
        </w:rPr>
        <w:lastRenderedPageBreak/>
        <w:t xml:space="preserve">ZDIJZ-ja tovrstna zahteva ne izhaja. Na podlagi navedenega </w:t>
      </w:r>
      <w:r w:rsidRPr="00A5596C">
        <w:rPr>
          <w:rFonts w:ascii="Arial" w:hAnsi="Arial" w:cs="Arial"/>
          <w:bCs/>
          <w:sz w:val="20"/>
          <w:szCs w:val="20"/>
        </w:rPr>
        <w:t xml:space="preserve">očitek o </w:t>
      </w:r>
      <w:r w:rsidR="00F2407E" w:rsidRPr="00A5596C">
        <w:rPr>
          <w:rFonts w:ascii="Arial" w:hAnsi="Arial" w:cs="Arial"/>
          <w:bCs/>
          <w:sz w:val="20"/>
          <w:szCs w:val="20"/>
        </w:rPr>
        <w:t>nepravilnosti pri oblikovanju uvoda</w:t>
      </w:r>
      <w:r w:rsidRPr="00A5596C">
        <w:rPr>
          <w:rFonts w:ascii="Arial" w:hAnsi="Arial" w:cs="Arial"/>
          <w:bCs/>
          <w:sz w:val="20"/>
          <w:szCs w:val="20"/>
        </w:rPr>
        <w:t xml:space="preserve"> odločbe ostaja nespremenjen.</w:t>
      </w:r>
    </w:p>
    <w:p w14:paraId="07A5C3AF" w14:textId="77777777" w:rsidR="007B6EA1" w:rsidRPr="00B551BF" w:rsidRDefault="007B6EA1" w:rsidP="00711661">
      <w:pPr>
        <w:spacing w:line="240" w:lineRule="exact"/>
        <w:jc w:val="both"/>
        <w:rPr>
          <w:rFonts w:cs="Arial"/>
          <w:szCs w:val="20"/>
        </w:rPr>
      </w:pPr>
    </w:p>
    <w:p w14:paraId="29522169" w14:textId="496D77F0" w:rsidR="00711661" w:rsidRPr="00B551BF" w:rsidRDefault="00711661" w:rsidP="00332DAA">
      <w:pPr>
        <w:pStyle w:val="Odstavekseznama"/>
        <w:numPr>
          <w:ilvl w:val="0"/>
          <w:numId w:val="8"/>
        </w:numPr>
        <w:spacing w:line="240" w:lineRule="exact"/>
        <w:ind w:left="426" w:hanging="426"/>
        <w:jc w:val="both"/>
        <w:rPr>
          <w:rFonts w:cs="Arial"/>
          <w:bCs/>
          <w:szCs w:val="20"/>
        </w:rPr>
      </w:pPr>
      <w:r w:rsidRPr="00B551BF">
        <w:rPr>
          <w:rFonts w:cs="Arial"/>
          <w:bCs/>
          <w:szCs w:val="20"/>
          <w:lang w:eastAsia="sl-SI"/>
        </w:rPr>
        <w:t>Vsebina izreka je nejasna in premalo konkretizirana. Upravni inšpektor pojasnjuje, da mora vsebina izreka odločbe vsebovati tudi navedbo stranke</w:t>
      </w:r>
      <w:r w:rsidR="00E017F0" w:rsidRPr="00B551BF">
        <w:rPr>
          <w:rFonts w:cs="Arial"/>
          <w:bCs/>
          <w:szCs w:val="20"/>
          <w:lang w:eastAsia="sl-SI"/>
        </w:rPr>
        <w:t xml:space="preserve"> (v konkretnem primeru prosilca)</w:t>
      </w:r>
      <w:r w:rsidRPr="00B551BF">
        <w:rPr>
          <w:rFonts w:cs="Arial"/>
          <w:bCs/>
          <w:szCs w:val="20"/>
          <w:lang w:eastAsia="sl-SI"/>
        </w:rPr>
        <w:t>, hkrati pa mora biti kratka in določna,</w:t>
      </w:r>
      <w:r w:rsidRPr="00B551BF">
        <w:rPr>
          <w:rStyle w:val="Sprotnaopomba-sklic"/>
          <w:bCs/>
          <w:szCs w:val="20"/>
          <w:lang w:eastAsia="sl-SI"/>
        </w:rPr>
        <w:footnoteReference w:id="11"/>
      </w:r>
      <w:r w:rsidRPr="00B551BF">
        <w:rPr>
          <w:rFonts w:cs="Arial"/>
          <w:bCs/>
          <w:szCs w:val="20"/>
          <w:lang w:eastAsia="sl-SI"/>
        </w:rPr>
        <w:t xml:space="preserve"> brez kakršnega koli dvoma, vendar kratkost izreka ne sme iti na račun določnosti, saj je le slednja lastnost pogoj za učinkovanje in izvršljivost odločbe. Upravni inšpektor pojasnjuje, da je izrek najpomembnejši del odločbe saj vsebuje odločitev o zadevi in o vseh zahtevkih strank ter stroških postopka, prav tako pa tudi edini dobi statuse dokončnosti, pravnomočnosti in izvršljivosti oziroma prinaša pravne učinke. Odločitev o predmetu postopka je odločitev v glavni stvari. Pri tem je treba nujno odločitev individualizirati, tako da nosilec pravice ali obveznosti izhaja neposredno iz izreka.</w:t>
      </w:r>
      <w:r w:rsidRPr="00B551BF">
        <w:rPr>
          <w:rStyle w:val="Sprotnaopomba-sklic"/>
          <w:bCs/>
          <w:szCs w:val="20"/>
          <w:lang w:eastAsia="sl-SI"/>
        </w:rPr>
        <w:footnoteReference w:id="12"/>
      </w:r>
      <w:r w:rsidRPr="00B551BF">
        <w:rPr>
          <w:rFonts w:cs="Arial"/>
          <w:bCs/>
          <w:szCs w:val="20"/>
          <w:lang w:eastAsia="sl-SI"/>
        </w:rPr>
        <w:t xml:space="preserve"> Ker to iz izreka odločbe ni razvidno, je podana kršitev 213. člena ZUP.</w:t>
      </w:r>
    </w:p>
    <w:p w14:paraId="34EABAC5" w14:textId="77777777" w:rsidR="00B075D7" w:rsidRPr="00B551BF" w:rsidRDefault="00B075D7" w:rsidP="00EE0299">
      <w:pPr>
        <w:pStyle w:val="odstavek0"/>
        <w:spacing w:before="0" w:beforeAutospacing="0" w:after="0" w:afterAutospacing="0" w:line="240" w:lineRule="exact"/>
        <w:jc w:val="both"/>
        <w:rPr>
          <w:rFonts w:ascii="Arial" w:hAnsi="Arial" w:cs="Arial"/>
          <w:bCs/>
          <w:sz w:val="20"/>
          <w:szCs w:val="20"/>
        </w:rPr>
      </w:pPr>
    </w:p>
    <w:p w14:paraId="114F79D4" w14:textId="2F728CFB" w:rsidR="00B9714C" w:rsidRPr="00B551BF" w:rsidRDefault="00B9714C" w:rsidP="00B9714C">
      <w:pPr>
        <w:pStyle w:val="Odstavekseznama"/>
        <w:numPr>
          <w:ilvl w:val="0"/>
          <w:numId w:val="29"/>
        </w:numPr>
        <w:spacing w:line="240" w:lineRule="exact"/>
        <w:ind w:left="426" w:hanging="426"/>
        <w:jc w:val="both"/>
        <w:rPr>
          <w:rFonts w:cs="Arial"/>
          <w:szCs w:val="20"/>
        </w:rPr>
      </w:pPr>
      <w:r w:rsidRPr="00B551BF">
        <w:rPr>
          <w:rFonts w:cs="Arial"/>
          <w:szCs w:val="20"/>
        </w:rPr>
        <w:t xml:space="preserve">V konkretnem primeru je uradna oseba MOKK-ja stranki izdala elektronsko kopijo dokumenta v fizični obliki, </w:t>
      </w:r>
      <w:r w:rsidR="00F7611F" w:rsidRPr="00B551BF">
        <w:rPr>
          <w:rFonts w:cs="Arial"/>
          <w:szCs w:val="20"/>
        </w:rPr>
        <w:t>katera pa ni evidentirana k izvirnemu dokumentu v fizični obliki, kot to določa četrti odstavek 65.a člena UUP, zato tudi ni mogoče preveriti ali je bilo na elektronski kopiji dokumenta v fizični obliki potrdilo o skladnosti kopije z izvirnikom dokumenta, kot to določa 65.a člen UUP.</w:t>
      </w:r>
    </w:p>
    <w:p w14:paraId="0A3B6944" w14:textId="77777777" w:rsidR="007F6873" w:rsidRPr="00B551BF" w:rsidRDefault="007F6873" w:rsidP="00EE0299">
      <w:pPr>
        <w:pStyle w:val="odstavek0"/>
        <w:spacing w:before="0" w:beforeAutospacing="0" w:after="0" w:afterAutospacing="0" w:line="240" w:lineRule="exact"/>
        <w:jc w:val="both"/>
        <w:rPr>
          <w:rFonts w:ascii="Arial" w:hAnsi="Arial" w:cs="Arial"/>
          <w:bCs/>
          <w:sz w:val="20"/>
          <w:szCs w:val="20"/>
        </w:rPr>
      </w:pPr>
    </w:p>
    <w:p w14:paraId="123F1437" w14:textId="77777777" w:rsidR="007F6873" w:rsidRPr="00B551BF" w:rsidRDefault="007F6873" w:rsidP="00EE0299">
      <w:pPr>
        <w:pStyle w:val="odstavek0"/>
        <w:spacing w:before="0" w:beforeAutospacing="0" w:after="0" w:afterAutospacing="0" w:line="240" w:lineRule="exact"/>
        <w:jc w:val="both"/>
        <w:rPr>
          <w:rFonts w:ascii="Arial" w:hAnsi="Arial" w:cs="Arial"/>
          <w:bCs/>
          <w:sz w:val="20"/>
          <w:szCs w:val="20"/>
        </w:rPr>
      </w:pPr>
    </w:p>
    <w:p w14:paraId="442812A3" w14:textId="05ECA2E2" w:rsidR="00EE0299" w:rsidRPr="00B551BF" w:rsidRDefault="00EE0299" w:rsidP="00EE0299">
      <w:pPr>
        <w:pStyle w:val="odstavek0"/>
        <w:spacing w:before="0" w:beforeAutospacing="0" w:after="0" w:afterAutospacing="0" w:line="240" w:lineRule="exact"/>
        <w:jc w:val="both"/>
        <w:rPr>
          <w:rFonts w:ascii="Arial" w:hAnsi="Arial" w:cs="Arial"/>
          <w:b/>
          <w:sz w:val="20"/>
          <w:szCs w:val="20"/>
        </w:rPr>
      </w:pPr>
      <w:r w:rsidRPr="00B551BF">
        <w:rPr>
          <w:rFonts w:ascii="Arial" w:hAnsi="Arial" w:cs="Arial"/>
          <w:b/>
          <w:sz w:val="20"/>
          <w:szCs w:val="20"/>
        </w:rPr>
        <w:t>Zadeva št. 090-9/2025 – Informacije javnega značaja</w:t>
      </w:r>
    </w:p>
    <w:p w14:paraId="7D813F7A" w14:textId="77777777" w:rsidR="00EE0299" w:rsidRPr="00B551BF" w:rsidRDefault="00EE0299" w:rsidP="00EE0299">
      <w:pPr>
        <w:pStyle w:val="odstavek0"/>
        <w:spacing w:before="0" w:beforeAutospacing="0" w:after="0" w:afterAutospacing="0" w:line="240" w:lineRule="exact"/>
        <w:jc w:val="both"/>
        <w:rPr>
          <w:rFonts w:ascii="Arial" w:hAnsi="Arial" w:cs="Arial"/>
          <w:bCs/>
          <w:sz w:val="20"/>
          <w:szCs w:val="20"/>
        </w:rPr>
      </w:pPr>
    </w:p>
    <w:p w14:paraId="359D67D9" w14:textId="2AA53518" w:rsidR="0014234B" w:rsidRPr="00B551BF" w:rsidRDefault="0014234B" w:rsidP="0014234B">
      <w:pPr>
        <w:spacing w:line="240" w:lineRule="exact"/>
        <w:jc w:val="both"/>
        <w:rPr>
          <w:rFonts w:cs="Arial"/>
          <w:bCs/>
          <w:szCs w:val="20"/>
        </w:rPr>
      </w:pPr>
      <w:r w:rsidRPr="00B551BF">
        <w:rPr>
          <w:rFonts w:cs="Arial"/>
        </w:rPr>
        <w:t>MOKK je dne 17. 6. 2025 prejel po navadni pošti zahtevo za dostop do IJZ. Prosilc</w:t>
      </w:r>
      <w:r w:rsidR="00E017F0" w:rsidRPr="00B551BF">
        <w:rPr>
          <w:rFonts w:cs="Arial"/>
        </w:rPr>
        <w:t>a</w:t>
      </w:r>
      <w:r w:rsidRPr="00B551BF">
        <w:rPr>
          <w:rFonts w:cs="Arial"/>
        </w:rPr>
        <w:t xml:space="preserve"> </w:t>
      </w:r>
      <w:r w:rsidR="00E017F0" w:rsidRPr="00B551BF">
        <w:rPr>
          <w:rFonts w:cs="Arial"/>
        </w:rPr>
        <w:t>sta</w:t>
      </w:r>
      <w:r w:rsidRPr="00B551BF">
        <w:rPr>
          <w:rFonts w:cs="Arial"/>
        </w:rPr>
        <w:t xml:space="preserve"> </w:t>
      </w:r>
      <w:r w:rsidR="00233D66" w:rsidRPr="00B551BF">
        <w:rPr>
          <w:rFonts w:cs="Arial"/>
        </w:rPr>
        <w:t xml:space="preserve">preko pooblaščenca </w:t>
      </w:r>
      <w:r w:rsidRPr="00B551BF">
        <w:rPr>
          <w:rFonts w:cs="Arial"/>
        </w:rPr>
        <w:t>zahteval</w:t>
      </w:r>
      <w:r w:rsidR="00E017F0" w:rsidRPr="00B551BF">
        <w:rPr>
          <w:rFonts w:cs="Arial"/>
        </w:rPr>
        <w:t>a</w:t>
      </w:r>
      <w:r w:rsidRPr="00B551BF">
        <w:rPr>
          <w:rFonts w:cs="Arial"/>
        </w:rPr>
        <w:t xml:space="preserve"> </w:t>
      </w:r>
      <w:r w:rsidR="00585896" w:rsidRPr="00B551BF">
        <w:rPr>
          <w:rFonts w:cs="Arial"/>
        </w:rPr>
        <w:t>dokumentacijo v zvezi z načrtovano rekonstrukcijo konkretne ceste</w:t>
      </w:r>
      <w:r w:rsidRPr="00B551BF">
        <w:rPr>
          <w:rFonts w:cs="Arial"/>
        </w:rPr>
        <w:t>.</w:t>
      </w:r>
      <w:r w:rsidR="00585896" w:rsidRPr="00B551BF">
        <w:rPr>
          <w:rFonts w:cs="Arial"/>
        </w:rPr>
        <w:t xml:space="preserve"> </w:t>
      </w:r>
      <w:r w:rsidRPr="00B551BF">
        <w:rPr>
          <w:rFonts w:cs="Arial"/>
          <w:bCs/>
          <w:szCs w:val="20"/>
        </w:rPr>
        <w:t xml:space="preserve">Na vlogi je odtisnjena prejemna štampiljka, iz katere je razviden organ, ki je dokument prejel, datum prejema dokumenta, številka </w:t>
      </w:r>
      <w:r w:rsidR="008522C1" w:rsidRPr="00B551BF">
        <w:rPr>
          <w:rFonts w:cs="Arial"/>
          <w:bCs/>
          <w:szCs w:val="20"/>
        </w:rPr>
        <w:t>zadeve 478-45/2021,</w:t>
      </w:r>
      <w:r w:rsidRPr="00B551BF">
        <w:rPr>
          <w:rFonts w:cs="Arial"/>
          <w:bCs/>
          <w:szCs w:val="20"/>
        </w:rPr>
        <w:t xml:space="preserve"> </w:t>
      </w:r>
      <w:proofErr w:type="spellStart"/>
      <w:r w:rsidRPr="00B551BF">
        <w:rPr>
          <w:rFonts w:cs="Arial"/>
          <w:bCs/>
          <w:szCs w:val="20"/>
        </w:rPr>
        <w:t>signirni</w:t>
      </w:r>
      <w:proofErr w:type="spellEnd"/>
      <w:r w:rsidRPr="00B551BF">
        <w:rPr>
          <w:rFonts w:cs="Arial"/>
          <w:bCs/>
          <w:szCs w:val="20"/>
        </w:rPr>
        <w:t xml:space="preserve"> znak</w:t>
      </w:r>
      <w:r w:rsidR="008522C1" w:rsidRPr="00B551BF">
        <w:rPr>
          <w:rFonts w:cs="Arial"/>
          <w:bCs/>
          <w:szCs w:val="20"/>
        </w:rPr>
        <w:t xml:space="preserve"> ter število prilog, pod številko zadeve pa je pripisano ʺVD57ʺ</w:t>
      </w:r>
      <w:r w:rsidRPr="00B551BF">
        <w:rPr>
          <w:rFonts w:cs="Arial"/>
          <w:bCs/>
          <w:szCs w:val="20"/>
        </w:rPr>
        <w:t>.</w:t>
      </w:r>
    </w:p>
    <w:p w14:paraId="5CD169CC" w14:textId="77777777" w:rsidR="008522C1" w:rsidRPr="00B551BF" w:rsidRDefault="008522C1" w:rsidP="0014234B">
      <w:pPr>
        <w:spacing w:line="240" w:lineRule="exact"/>
        <w:jc w:val="both"/>
        <w:rPr>
          <w:rFonts w:cs="Arial"/>
          <w:bCs/>
          <w:szCs w:val="20"/>
        </w:rPr>
      </w:pPr>
    </w:p>
    <w:p w14:paraId="3EFA3E3E" w14:textId="785FA507" w:rsidR="008522C1" w:rsidRPr="00B551BF" w:rsidRDefault="008522C1" w:rsidP="00611C6E">
      <w:pPr>
        <w:pStyle w:val="Odstavekseznama"/>
        <w:numPr>
          <w:ilvl w:val="0"/>
          <w:numId w:val="17"/>
        </w:numPr>
        <w:autoSpaceDE w:val="0"/>
        <w:autoSpaceDN w:val="0"/>
        <w:adjustRightInd w:val="0"/>
        <w:spacing w:line="240" w:lineRule="exact"/>
        <w:ind w:left="426" w:hanging="426"/>
        <w:contextualSpacing/>
        <w:jc w:val="both"/>
        <w:rPr>
          <w:rFonts w:cs="Arial"/>
        </w:rPr>
      </w:pPr>
      <w:r w:rsidRPr="00B551BF">
        <w:rPr>
          <w:rFonts w:cs="Arial"/>
          <w:bCs/>
          <w:szCs w:val="20"/>
          <w:lang w:eastAsia="sl-SI"/>
        </w:rPr>
        <w:t xml:space="preserve">Upravni inšpektor ugotavlja nepopolne </w:t>
      </w:r>
      <w:r w:rsidR="00053509" w:rsidRPr="00B551BF">
        <w:rPr>
          <w:rFonts w:cs="Arial"/>
          <w:bCs/>
          <w:szCs w:val="20"/>
          <w:lang w:eastAsia="sl-SI"/>
        </w:rPr>
        <w:t xml:space="preserve">oziroma nepravilne </w:t>
      </w:r>
      <w:r w:rsidRPr="00B551BF">
        <w:rPr>
          <w:rFonts w:cs="Arial"/>
          <w:bCs/>
          <w:szCs w:val="20"/>
          <w:lang w:eastAsia="sl-SI"/>
        </w:rPr>
        <w:t xml:space="preserve">podatke na vhodnem dokumentu in s tem kršitev prvega odstavka 43. člena UUP, saj </w:t>
      </w:r>
      <w:r w:rsidR="00053509" w:rsidRPr="00B551BF">
        <w:rPr>
          <w:rFonts w:cs="Arial"/>
          <w:bCs/>
          <w:szCs w:val="20"/>
          <w:lang w:eastAsia="sl-SI"/>
        </w:rPr>
        <w:t xml:space="preserve">je na dokumentu zapisana zgolj številka zadeve in ne številka dokumenta, še ta pa ne ustreza konkretni zadevi. Iz vhodnega dokumenta v fizični obliki mora namreč biti iz </w:t>
      </w:r>
      <w:r w:rsidRPr="00B551BF">
        <w:t>odtisa žiga ali drugače razvidna</w:t>
      </w:r>
      <w:r w:rsidR="00053509" w:rsidRPr="00B551BF">
        <w:t xml:space="preserve"> tudi</w:t>
      </w:r>
      <w:r w:rsidRPr="00B551BF">
        <w:t xml:space="preserve"> številka dokumenta</w:t>
      </w:r>
      <w:r w:rsidRPr="00B551BF">
        <w:rPr>
          <w:rFonts w:cs="Arial"/>
          <w:bCs/>
          <w:szCs w:val="20"/>
          <w:lang w:eastAsia="sl-SI"/>
        </w:rPr>
        <w:t xml:space="preserve">. </w:t>
      </w:r>
      <w:r w:rsidRPr="00B551BF">
        <w:rPr>
          <w:rFonts w:cs="Arial"/>
          <w:szCs w:val="20"/>
        </w:rPr>
        <w:t>Številka dokumenta je, skladno z 18. točko 6. člena UUP</w:t>
      </w:r>
      <w:r w:rsidR="00053509" w:rsidRPr="00B551BF">
        <w:rPr>
          <w:rFonts w:cs="Arial"/>
          <w:szCs w:val="20"/>
        </w:rPr>
        <w:t>,</w:t>
      </w:r>
      <w:r w:rsidRPr="00B551BF">
        <w:rPr>
          <w:rFonts w:cs="Arial"/>
          <w:szCs w:val="20"/>
        </w:rPr>
        <w:t xml:space="preserve"> evidenčna oznaka dokumenta, ki je sestavljena iz številke zadeve in zaporedne številke dokumenta v okviru zadeve.</w:t>
      </w:r>
    </w:p>
    <w:p w14:paraId="39E3C3AA" w14:textId="77777777" w:rsidR="00F2407E" w:rsidRPr="00B551BF" w:rsidRDefault="00F2407E" w:rsidP="00EE0299">
      <w:pPr>
        <w:pStyle w:val="odstavek0"/>
        <w:spacing w:before="0" w:beforeAutospacing="0" w:after="0" w:afterAutospacing="0" w:line="240" w:lineRule="exact"/>
        <w:jc w:val="both"/>
        <w:rPr>
          <w:rFonts w:ascii="Arial" w:hAnsi="Arial" w:cs="Arial"/>
          <w:bCs/>
          <w:sz w:val="20"/>
          <w:szCs w:val="20"/>
        </w:rPr>
      </w:pPr>
    </w:p>
    <w:p w14:paraId="48F0BDB9" w14:textId="38D832F9" w:rsidR="00233D66" w:rsidRPr="00B551BF" w:rsidRDefault="00233D66" w:rsidP="00233D66">
      <w:pPr>
        <w:spacing w:line="240" w:lineRule="exact"/>
        <w:jc w:val="both"/>
        <w:rPr>
          <w:rFonts w:cs="Arial"/>
          <w:szCs w:val="20"/>
        </w:rPr>
      </w:pPr>
      <w:r w:rsidRPr="00B551BF">
        <w:rPr>
          <w:rFonts w:cs="Arial"/>
          <w:szCs w:val="20"/>
        </w:rPr>
        <w:t>MOKK je dne 10. 7. 2025 izdal odločbo št. 090-9/2025 (O301), s katero je odločil o vlogi prosilc</w:t>
      </w:r>
      <w:r w:rsidR="00E017F0" w:rsidRPr="00B551BF">
        <w:rPr>
          <w:rFonts w:cs="Arial"/>
          <w:szCs w:val="20"/>
        </w:rPr>
        <w:t>ev</w:t>
      </w:r>
      <w:r w:rsidRPr="00B551BF">
        <w:rPr>
          <w:rFonts w:cs="Arial"/>
          <w:szCs w:val="20"/>
        </w:rPr>
        <w:t xml:space="preserve"> za dostop do IJZ. V uvodu odločbe je navedeno osebno ime uradne osebe za dostop do IJZ, ki je odločbo tudi izdala.</w:t>
      </w:r>
      <w:r w:rsidR="00E017F0" w:rsidRPr="00B551BF">
        <w:rPr>
          <w:rFonts w:cs="Arial"/>
          <w:szCs w:val="20"/>
        </w:rPr>
        <w:t xml:space="preserve"> Iz izreka odločbe ne izhaja navedba prosilcev, saj sta tadva imenovana zgolj kot ʺprosilcaʺ.</w:t>
      </w:r>
      <w:r w:rsidRPr="00B551BF">
        <w:rPr>
          <w:rFonts w:cs="Arial"/>
          <w:szCs w:val="20"/>
        </w:rPr>
        <w:t xml:space="preserve"> Elektronska kopija o</w:t>
      </w:r>
      <w:r w:rsidRPr="00B551BF">
        <w:rPr>
          <w:rFonts w:cs="Arial"/>
          <w:bCs/>
          <w:szCs w:val="20"/>
          <w:lang w:eastAsia="sl-SI"/>
        </w:rPr>
        <w:t>dločbe v fizični obliki je bila pooblaščencu prosilc</w:t>
      </w:r>
      <w:r w:rsidR="00E017F0" w:rsidRPr="00B551BF">
        <w:rPr>
          <w:rFonts w:cs="Arial"/>
          <w:bCs/>
          <w:szCs w:val="20"/>
          <w:lang w:eastAsia="sl-SI"/>
        </w:rPr>
        <w:t>ev</w:t>
      </w:r>
      <w:r w:rsidRPr="00B551BF">
        <w:rPr>
          <w:rFonts w:cs="Arial"/>
          <w:bCs/>
          <w:szCs w:val="20"/>
          <w:lang w:eastAsia="sl-SI"/>
        </w:rPr>
        <w:t xml:space="preserve"> posredovana po e-pošti dne 10. 7. 2024, odločba pa vsebuje tudi</w:t>
      </w:r>
      <w:r w:rsidRPr="00B551BF">
        <w:rPr>
          <w:rFonts w:cs="Arial"/>
          <w:szCs w:val="20"/>
        </w:rPr>
        <w:t xml:space="preserve"> žig organa.</w:t>
      </w:r>
    </w:p>
    <w:p w14:paraId="56AB3A8C" w14:textId="77777777" w:rsidR="00233D66" w:rsidRPr="00B551BF" w:rsidRDefault="00233D66" w:rsidP="00233D66">
      <w:pPr>
        <w:pStyle w:val="odstavek0"/>
        <w:spacing w:before="0" w:beforeAutospacing="0" w:after="0" w:afterAutospacing="0" w:line="240" w:lineRule="exact"/>
        <w:jc w:val="both"/>
        <w:rPr>
          <w:rFonts w:ascii="Arial" w:hAnsi="Arial" w:cs="Arial"/>
          <w:bCs/>
          <w:sz w:val="20"/>
          <w:szCs w:val="20"/>
        </w:rPr>
      </w:pPr>
    </w:p>
    <w:p w14:paraId="01F1EC9F" w14:textId="08BEEAC5" w:rsidR="00233D66" w:rsidRPr="00B551BF" w:rsidRDefault="00233D66" w:rsidP="00DC542A">
      <w:pPr>
        <w:pStyle w:val="Odstavekseznama"/>
        <w:numPr>
          <w:ilvl w:val="0"/>
          <w:numId w:val="32"/>
        </w:numPr>
        <w:spacing w:line="240" w:lineRule="exact"/>
        <w:ind w:left="426" w:hanging="426"/>
        <w:jc w:val="both"/>
        <w:rPr>
          <w:rFonts w:cs="Arial"/>
          <w:szCs w:val="20"/>
        </w:rPr>
      </w:pPr>
      <w:r w:rsidRPr="00B551BF">
        <w:rPr>
          <w:rFonts w:cs="Arial"/>
          <w:bCs/>
          <w:szCs w:val="20"/>
          <w:lang w:eastAsia="sl-SI"/>
        </w:rPr>
        <w:t xml:space="preserve">Upravni inšpektor ugotavlja </w:t>
      </w:r>
      <w:r w:rsidR="00E017F0" w:rsidRPr="00B551BF">
        <w:rPr>
          <w:rFonts w:cs="Arial"/>
          <w:bCs/>
          <w:szCs w:val="20"/>
          <w:lang w:eastAsia="sl-SI"/>
        </w:rPr>
        <w:t xml:space="preserve">enake </w:t>
      </w:r>
      <w:r w:rsidRPr="00B551BF">
        <w:rPr>
          <w:rFonts w:cs="Arial"/>
          <w:bCs/>
          <w:szCs w:val="20"/>
          <w:lang w:eastAsia="sl-SI"/>
        </w:rPr>
        <w:t>nepravilnosti</w:t>
      </w:r>
      <w:r w:rsidR="00E017F0" w:rsidRPr="00B551BF">
        <w:rPr>
          <w:rFonts w:cs="Arial"/>
          <w:bCs/>
          <w:szCs w:val="20"/>
          <w:lang w:eastAsia="sl-SI"/>
        </w:rPr>
        <w:t>, kot so bile že ugotovljene pri izdani odločbi v zadevi št. 090-6/2025</w:t>
      </w:r>
      <w:r w:rsidRPr="00B551BF">
        <w:rPr>
          <w:rFonts w:cs="Arial"/>
          <w:bCs/>
          <w:szCs w:val="20"/>
          <w:lang w:eastAsia="sl-SI"/>
        </w:rPr>
        <w:t>.</w:t>
      </w:r>
    </w:p>
    <w:p w14:paraId="7009F45E" w14:textId="77777777" w:rsidR="00233D66" w:rsidRPr="00B551BF" w:rsidRDefault="00233D66" w:rsidP="00EE0299">
      <w:pPr>
        <w:pStyle w:val="odstavek0"/>
        <w:spacing w:before="0" w:beforeAutospacing="0" w:after="0" w:afterAutospacing="0" w:line="240" w:lineRule="exact"/>
        <w:jc w:val="both"/>
        <w:rPr>
          <w:rFonts w:ascii="Arial" w:hAnsi="Arial" w:cs="Arial"/>
          <w:bCs/>
          <w:sz w:val="20"/>
          <w:szCs w:val="20"/>
        </w:rPr>
      </w:pPr>
    </w:p>
    <w:p w14:paraId="1E138B5A" w14:textId="77777777" w:rsidR="004A2A99" w:rsidRPr="00B551BF" w:rsidRDefault="004A2A99" w:rsidP="00EE0299">
      <w:pPr>
        <w:pStyle w:val="odstavek0"/>
        <w:spacing w:before="0" w:beforeAutospacing="0" w:after="0" w:afterAutospacing="0" w:line="240" w:lineRule="exact"/>
        <w:jc w:val="both"/>
        <w:rPr>
          <w:rFonts w:ascii="Arial" w:hAnsi="Arial" w:cs="Arial"/>
          <w:bCs/>
          <w:sz w:val="20"/>
          <w:szCs w:val="20"/>
        </w:rPr>
      </w:pPr>
    </w:p>
    <w:p w14:paraId="0A624366" w14:textId="110B8E3F" w:rsidR="00EE0299" w:rsidRPr="00B551BF" w:rsidRDefault="00EE0299" w:rsidP="00EE0299">
      <w:pPr>
        <w:pStyle w:val="odstavek0"/>
        <w:spacing w:before="0" w:beforeAutospacing="0" w:after="0" w:afterAutospacing="0" w:line="240" w:lineRule="exact"/>
        <w:jc w:val="both"/>
        <w:rPr>
          <w:rFonts w:ascii="Arial" w:hAnsi="Arial" w:cs="Arial"/>
          <w:b/>
          <w:sz w:val="20"/>
          <w:szCs w:val="20"/>
        </w:rPr>
      </w:pPr>
      <w:r w:rsidRPr="00B551BF">
        <w:rPr>
          <w:rFonts w:ascii="Arial" w:hAnsi="Arial" w:cs="Arial"/>
          <w:b/>
          <w:sz w:val="20"/>
          <w:szCs w:val="20"/>
        </w:rPr>
        <w:t>Zadeva št. 090-10/2025 – Informacije javnega značaja</w:t>
      </w:r>
    </w:p>
    <w:p w14:paraId="1E464F70" w14:textId="77777777" w:rsidR="00EE0299" w:rsidRPr="00B551BF" w:rsidRDefault="00EE0299" w:rsidP="00EE0299">
      <w:pPr>
        <w:pStyle w:val="odstavek0"/>
        <w:spacing w:before="0" w:beforeAutospacing="0" w:after="0" w:afterAutospacing="0" w:line="240" w:lineRule="exact"/>
        <w:jc w:val="both"/>
        <w:rPr>
          <w:rFonts w:ascii="Arial" w:hAnsi="Arial" w:cs="Arial"/>
          <w:bCs/>
          <w:sz w:val="20"/>
          <w:szCs w:val="20"/>
        </w:rPr>
      </w:pPr>
    </w:p>
    <w:p w14:paraId="0B8047D0" w14:textId="0CE7FFAE" w:rsidR="00E017F0" w:rsidRPr="00B551BF" w:rsidRDefault="001B4CE6" w:rsidP="003643A5">
      <w:pPr>
        <w:spacing w:line="240" w:lineRule="exact"/>
        <w:jc w:val="both"/>
        <w:rPr>
          <w:rFonts w:cs="Arial"/>
        </w:rPr>
      </w:pPr>
      <w:r w:rsidRPr="00B551BF">
        <w:rPr>
          <w:rFonts w:cs="Arial"/>
        </w:rPr>
        <w:t>Prosilec je dne 20. 6. 2025 naslovil na uradni e-naslov MOKK-ja zahtevo za dostop do IJZ</w:t>
      </w:r>
      <w:r w:rsidR="003643A5" w:rsidRPr="00B551BF">
        <w:rPr>
          <w:rFonts w:cs="Arial"/>
        </w:rPr>
        <w:t xml:space="preserve">. </w:t>
      </w:r>
      <w:r w:rsidR="00E017F0" w:rsidRPr="00B551BF">
        <w:rPr>
          <w:rFonts w:cs="Arial"/>
        </w:rPr>
        <w:t>Prosil</w:t>
      </w:r>
      <w:r w:rsidR="003643A5" w:rsidRPr="00B551BF">
        <w:rPr>
          <w:rFonts w:cs="Arial"/>
        </w:rPr>
        <w:t>e</w:t>
      </w:r>
      <w:r w:rsidR="00E017F0" w:rsidRPr="00B551BF">
        <w:rPr>
          <w:rFonts w:cs="Arial"/>
        </w:rPr>
        <w:t xml:space="preserve">c </w:t>
      </w:r>
      <w:r w:rsidR="003643A5" w:rsidRPr="00B551BF">
        <w:rPr>
          <w:rFonts w:cs="Arial"/>
        </w:rPr>
        <w:t>je</w:t>
      </w:r>
      <w:r w:rsidR="00E017F0" w:rsidRPr="00B551BF">
        <w:rPr>
          <w:rFonts w:cs="Arial"/>
        </w:rPr>
        <w:t xml:space="preserve"> zahteval dokumentacijo v zvezi z </w:t>
      </w:r>
      <w:r w:rsidR="003643A5" w:rsidRPr="00B551BF">
        <w:rPr>
          <w:rFonts w:cs="Arial"/>
        </w:rPr>
        <w:t>inšpekcijskimi nadzori reklamnih panojev na konkretnih zemljiščih.</w:t>
      </w:r>
    </w:p>
    <w:p w14:paraId="150B6865" w14:textId="77777777" w:rsidR="00117203" w:rsidRPr="00B551BF" w:rsidRDefault="00117203" w:rsidP="00E017F0">
      <w:pPr>
        <w:pStyle w:val="odstavek0"/>
        <w:spacing w:before="0" w:beforeAutospacing="0" w:after="0" w:afterAutospacing="0" w:line="240" w:lineRule="exact"/>
        <w:jc w:val="both"/>
        <w:rPr>
          <w:rFonts w:ascii="Arial" w:hAnsi="Arial" w:cs="Arial"/>
          <w:bCs/>
          <w:sz w:val="20"/>
          <w:szCs w:val="20"/>
        </w:rPr>
      </w:pPr>
    </w:p>
    <w:p w14:paraId="19B1615E" w14:textId="6F7904A9" w:rsidR="00947324" w:rsidRPr="00B551BF" w:rsidRDefault="00947324" w:rsidP="00E017F0">
      <w:pPr>
        <w:pStyle w:val="odstavek0"/>
        <w:spacing w:before="0" w:beforeAutospacing="0" w:after="0" w:afterAutospacing="0" w:line="240" w:lineRule="exact"/>
        <w:jc w:val="both"/>
        <w:rPr>
          <w:rFonts w:ascii="Arial" w:hAnsi="Arial" w:cs="Arial"/>
          <w:bCs/>
          <w:sz w:val="20"/>
          <w:szCs w:val="20"/>
        </w:rPr>
      </w:pPr>
      <w:r w:rsidRPr="00B551BF">
        <w:rPr>
          <w:rFonts w:ascii="Arial" w:hAnsi="Arial" w:cs="Arial"/>
          <w:bCs/>
          <w:sz w:val="20"/>
          <w:szCs w:val="20"/>
        </w:rPr>
        <w:t xml:space="preserve">Dne 15. 7. 2025 je MOKK prejel po e-pošti </w:t>
      </w:r>
      <w:r w:rsidR="00DC542A" w:rsidRPr="00B551BF">
        <w:rPr>
          <w:rFonts w:ascii="Arial" w:hAnsi="Arial" w:cs="Arial"/>
          <w:bCs/>
          <w:sz w:val="20"/>
          <w:szCs w:val="20"/>
        </w:rPr>
        <w:t xml:space="preserve">v seznanitev </w:t>
      </w:r>
      <w:r w:rsidRPr="00B551BF">
        <w:rPr>
          <w:rFonts w:ascii="Arial" w:hAnsi="Arial" w:cs="Arial"/>
          <w:bCs/>
          <w:sz w:val="20"/>
          <w:szCs w:val="20"/>
        </w:rPr>
        <w:t>dopis Informacijskega pooblaščenca (v nadaljevanju: IP) št. 092-1/2025/451, s katerim je ta odstopil Ministrstvu za javno upravo</w:t>
      </w:r>
      <w:r w:rsidR="00022160" w:rsidRPr="00B551BF">
        <w:rPr>
          <w:rFonts w:ascii="Arial" w:hAnsi="Arial" w:cs="Arial"/>
          <w:bCs/>
          <w:sz w:val="20"/>
          <w:szCs w:val="20"/>
        </w:rPr>
        <w:t xml:space="preserve"> (v </w:t>
      </w:r>
      <w:r w:rsidR="00022160" w:rsidRPr="00B551BF">
        <w:rPr>
          <w:rFonts w:ascii="Arial" w:hAnsi="Arial" w:cs="Arial"/>
          <w:bCs/>
          <w:sz w:val="20"/>
          <w:szCs w:val="20"/>
        </w:rPr>
        <w:lastRenderedPageBreak/>
        <w:t>nadaljevanju: MJU)</w:t>
      </w:r>
      <w:r w:rsidRPr="00B551BF">
        <w:rPr>
          <w:rFonts w:ascii="Arial" w:hAnsi="Arial" w:cs="Arial"/>
          <w:bCs/>
          <w:sz w:val="20"/>
          <w:szCs w:val="20"/>
        </w:rPr>
        <w:t xml:space="preserve"> dopis v obliki e-pošte uradne osebe MOKK za posredovanje IJZ z dne 14. 7. 2025. Iz dopisa uradne osebe MOKK za posredovanje IJZ izhaja, da </w:t>
      </w:r>
      <w:r w:rsidR="002B6786" w:rsidRPr="00B551BF">
        <w:rPr>
          <w:rFonts w:ascii="Arial" w:hAnsi="Arial" w:cs="Arial"/>
          <w:bCs/>
          <w:sz w:val="20"/>
          <w:szCs w:val="20"/>
        </w:rPr>
        <w:t>j</w:t>
      </w:r>
      <w:r w:rsidRPr="00B551BF">
        <w:rPr>
          <w:rFonts w:ascii="Arial" w:hAnsi="Arial" w:cs="Arial"/>
          <w:bCs/>
          <w:sz w:val="20"/>
          <w:szCs w:val="20"/>
        </w:rPr>
        <w:t>e ta</w:t>
      </w:r>
      <w:r w:rsidR="00DC542A" w:rsidRPr="00B551BF">
        <w:rPr>
          <w:rFonts w:ascii="Arial" w:hAnsi="Arial" w:cs="Arial"/>
          <w:bCs/>
          <w:sz w:val="20"/>
          <w:szCs w:val="20"/>
        </w:rPr>
        <w:t xml:space="preserve"> iz svojega službenega e-naslova</w:t>
      </w:r>
      <w:r w:rsidRPr="00B551BF">
        <w:rPr>
          <w:rFonts w:ascii="Arial" w:hAnsi="Arial" w:cs="Arial"/>
          <w:bCs/>
          <w:sz w:val="20"/>
          <w:szCs w:val="20"/>
        </w:rPr>
        <w:t xml:space="preserve"> zaprosila IP</w:t>
      </w:r>
      <w:r w:rsidR="002B6786" w:rsidRPr="00B551BF">
        <w:rPr>
          <w:rFonts w:ascii="Arial" w:hAnsi="Arial" w:cs="Arial"/>
          <w:bCs/>
          <w:sz w:val="20"/>
          <w:szCs w:val="20"/>
        </w:rPr>
        <w:t xml:space="preserve"> za pojasnilo v zvezi z zahtevo prosilca v konkretnem primeru.</w:t>
      </w:r>
    </w:p>
    <w:p w14:paraId="16374844" w14:textId="77777777" w:rsidR="002B6786" w:rsidRPr="00B551BF" w:rsidRDefault="002B6786" w:rsidP="00E017F0">
      <w:pPr>
        <w:pStyle w:val="odstavek0"/>
        <w:spacing w:before="0" w:beforeAutospacing="0" w:after="0" w:afterAutospacing="0" w:line="240" w:lineRule="exact"/>
        <w:jc w:val="both"/>
        <w:rPr>
          <w:rFonts w:ascii="Arial" w:hAnsi="Arial" w:cs="Arial"/>
          <w:bCs/>
          <w:sz w:val="20"/>
          <w:szCs w:val="20"/>
        </w:rPr>
      </w:pPr>
    </w:p>
    <w:p w14:paraId="06CD6FD1" w14:textId="0B11B8A6" w:rsidR="00F654B1" w:rsidRPr="00B551BF" w:rsidRDefault="00F654B1" w:rsidP="00DC542A">
      <w:pPr>
        <w:pStyle w:val="Odstavekseznama"/>
        <w:numPr>
          <w:ilvl w:val="0"/>
          <w:numId w:val="30"/>
        </w:numPr>
        <w:spacing w:line="240" w:lineRule="exact"/>
        <w:ind w:left="426" w:hanging="426"/>
        <w:jc w:val="both"/>
        <w:rPr>
          <w:rFonts w:cs="Arial"/>
          <w:szCs w:val="20"/>
        </w:rPr>
      </w:pPr>
      <w:r w:rsidRPr="00B551BF">
        <w:rPr>
          <w:rFonts w:cs="Arial"/>
          <w:bCs/>
          <w:szCs w:val="20"/>
        </w:rPr>
        <w:t>Dopis, katerega je uradna oseba MOKK za posredovanje IJZ posredovala IP-ju, bi morala poslati v obliki uradnega dopisa, ki bi vseboval vsaj sestavine iz pete in šeste točke 63. člena UUP (številko dokumenta in datum) ter četrtega odstavka 63.a člena UUP (podpis uradne osebe).</w:t>
      </w:r>
      <w:r w:rsidR="00DC542A" w:rsidRPr="00B551BF">
        <w:rPr>
          <w:rFonts w:cs="Arial"/>
          <w:bCs/>
          <w:szCs w:val="20"/>
        </w:rPr>
        <w:t xml:space="preserve"> Obenem bi morala posredovati dopis iz uradnega naslova organa in ne iz svojega službenega e-naslova, kar predstavlja kršitev drugega odstavka 4. člena UUP</w:t>
      </w:r>
      <w:r w:rsidR="00DC542A" w:rsidRPr="00B551BF">
        <w:rPr>
          <w:rStyle w:val="Sprotnaopomba-sklic"/>
          <w:bCs/>
          <w:szCs w:val="20"/>
        </w:rPr>
        <w:footnoteReference w:id="13"/>
      </w:r>
      <w:r w:rsidR="00DC542A" w:rsidRPr="00B551BF">
        <w:rPr>
          <w:rFonts w:cs="Arial"/>
          <w:bCs/>
          <w:szCs w:val="20"/>
        </w:rPr>
        <w:t>.</w:t>
      </w:r>
    </w:p>
    <w:p w14:paraId="71BD6617" w14:textId="77777777" w:rsidR="00F654B1" w:rsidRPr="00B551BF" w:rsidRDefault="00F654B1" w:rsidP="00DC542A">
      <w:pPr>
        <w:pStyle w:val="odstavek0"/>
        <w:spacing w:before="0" w:beforeAutospacing="0" w:after="0" w:afterAutospacing="0" w:line="240" w:lineRule="exact"/>
        <w:ind w:left="426" w:hanging="426"/>
        <w:jc w:val="both"/>
        <w:rPr>
          <w:rFonts w:ascii="Arial" w:hAnsi="Arial" w:cs="Arial"/>
          <w:bCs/>
          <w:sz w:val="20"/>
          <w:szCs w:val="20"/>
        </w:rPr>
      </w:pPr>
    </w:p>
    <w:p w14:paraId="6995EA4C" w14:textId="19A56CFB" w:rsidR="00F654B1" w:rsidRPr="00B551BF" w:rsidRDefault="00F654B1" w:rsidP="00DC542A">
      <w:pPr>
        <w:pStyle w:val="Odstavekseznama"/>
        <w:numPr>
          <w:ilvl w:val="0"/>
          <w:numId w:val="30"/>
        </w:numPr>
        <w:autoSpaceDE w:val="0"/>
        <w:autoSpaceDN w:val="0"/>
        <w:adjustRightInd w:val="0"/>
        <w:spacing w:line="240" w:lineRule="exact"/>
        <w:ind w:left="426" w:hanging="426"/>
        <w:contextualSpacing/>
        <w:jc w:val="both"/>
        <w:rPr>
          <w:rFonts w:cs="Arial"/>
          <w:bCs/>
          <w:szCs w:val="20"/>
          <w:lang w:eastAsia="sl-SI"/>
        </w:rPr>
      </w:pPr>
      <w:r w:rsidRPr="00B551BF">
        <w:rPr>
          <w:rFonts w:cs="Arial"/>
          <w:bCs/>
          <w:szCs w:val="20"/>
        </w:rPr>
        <w:t>Poleg tega je iz evidence dokumentarnega gradiva še razvidno, da dopis</w:t>
      </w:r>
      <w:r w:rsidR="001F0A50" w:rsidRPr="00B551BF">
        <w:rPr>
          <w:rFonts w:cs="Arial"/>
          <w:bCs/>
          <w:szCs w:val="20"/>
        </w:rPr>
        <w:t>, katerega je uradna oseba MOKK za posredovanje IJZ posredovala IP-ju, sploh</w:t>
      </w:r>
      <w:r w:rsidRPr="00B551BF">
        <w:rPr>
          <w:rFonts w:cs="Arial"/>
          <w:bCs/>
          <w:szCs w:val="20"/>
        </w:rPr>
        <w:t xml:space="preserve"> ni evidentiran v evidenco dokumentarnega gradiva, kar ponovno </w:t>
      </w:r>
      <w:r w:rsidRPr="00B551BF">
        <w:rPr>
          <w:rFonts w:cs="Arial"/>
          <w:bCs/>
          <w:szCs w:val="20"/>
          <w:lang w:eastAsia="sl-SI"/>
        </w:rPr>
        <w:t xml:space="preserve">predstavlja </w:t>
      </w:r>
      <w:r w:rsidRPr="00B551BF">
        <w:rPr>
          <w:rFonts w:cs="Arial"/>
          <w:bCs/>
          <w:szCs w:val="20"/>
        </w:rPr>
        <w:t xml:space="preserve">kršitev drugega odstavka 32. člena, drugega odstavka </w:t>
      </w:r>
      <w:r w:rsidRPr="00B551BF">
        <w:rPr>
          <w:rFonts w:cs="Arial"/>
          <w:szCs w:val="20"/>
          <w:lang w:eastAsia="sl-SI"/>
        </w:rPr>
        <w:t xml:space="preserve">48. člena, </w:t>
      </w:r>
      <w:r w:rsidRPr="00B551BF">
        <w:rPr>
          <w:rFonts w:cs="Arial"/>
          <w:bCs/>
          <w:szCs w:val="20"/>
        </w:rPr>
        <w:t>prvega odstavka 50. člena in tudi tretjega odstavka 51. člena UUP.</w:t>
      </w:r>
    </w:p>
    <w:p w14:paraId="4668AEE1" w14:textId="77777777" w:rsidR="00F2407E" w:rsidRPr="00B551BF" w:rsidRDefault="00F2407E" w:rsidP="00E017F0">
      <w:pPr>
        <w:pStyle w:val="odstavek0"/>
        <w:spacing w:before="0" w:beforeAutospacing="0" w:after="0" w:afterAutospacing="0" w:line="240" w:lineRule="exact"/>
        <w:jc w:val="both"/>
        <w:rPr>
          <w:rFonts w:ascii="Arial" w:hAnsi="Arial" w:cs="Arial"/>
          <w:bCs/>
          <w:sz w:val="20"/>
          <w:szCs w:val="20"/>
        </w:rPr>
      </w:pPr>
    </w:p>
    <w:p w14:paraId="30582908" w14:textId="3CBCF8A1" w:rsidR="00E017F0" w:rsidRPr="00B551BF" w:rsidRDefault="00E017F0" w:rsidP="00E017F0">
      <w:pPr>
        <w:spacing w:line="240" w:lineRule="exact"/>
        <w:jc w:val="both"/>
        <w:rPr>
          <w:rFonts w:cs="Arial"/>
          <w:szCs w:val="20"/>
        </w:rPr>
      </w:pPr>
      <w:r w:rsidRPr="00B551BF">
        <w:rPr>
          <w:rFonts w:cs="Arial"/>
          <w:szCs w:val="20"/>
        </w:rPr>
        <w:t>MOKK je dne 1</w:t>
      </w:r>
      <w:r w:rsidR="001F0A50" w:rsidRPr="00B551BF">
        <w:rPr>
          <w:rFonts w:cs="Arial"/>
          <w:szCs w:val="20"/>
        </w:rPr>
        <w:t>6</w:t>
      </w:r>
      <w:r w:rsidRPr="00B551BF">
        <w:rPr>
          <w:rFonts w:cs="Arial"/>
          <w:szCs w:val="20"/>
        </w:rPr>
        <w:t>. 7. 2025 izdal odločbo št. 090-</w:t>
      </w:r>
      <w:r w:rsidR="001F0A50" w:rsidRPr="00B551BF">
        <w:rPr>
          <w:rFonts w:cs="Arial"/>
          <w:szCs w:val="20"/>
        </w:rPr>
        <w:t>10</w:t>
      </w:r>
      <w:r w:rsidRPr="00B551BF">
        <w:rPr>
          <w:rFonts w:cs="Arial"/>
          <w:szCs w:val="20"/>
        </w:rPr>
        <w:t>/2025 (O301), s katero je odločil o vlogi prosilc</w:t>
      </w:r>
      <w:r w:rsidR="001F0A50" w:rsidRPr="00B551BF">
        <w:rPr>
          <w:rFonts w:cs="Arial"/>
          <w:szCs w:val="20"/>
        </w:rPr>
        <w:t>a</w:t>
      </w:r>
      <w:r w:rsidRPr="00B551BF">
        <w:rPr>
          <w:rFonts w:cs="Arial"/>
          <w:szCs w:val="20"/>
        </w:rPr>
        <w:t xml:space="preserve"> za dostop do IJZ. V uvodu odločbe je navedeno osebno ime uradne osebe za dostop do IJZ, ki je odločbo tudi izdala. Iz izreka odločbe ne izhaja navedba prosilc</w:t>
      </w:r>
      <w:r w:rsidR="005A4BA1" w:rsidRPr="00B551BF">
        <w:rPr>
          <w:rFonts w:cs="Arial"/>
          <w:szCs w:val="20"/>
        </w:rPr>
        <w:t>a</w:t>
      </w:r>
      <w:r w:rsidRPr="00B551BF">
        <w:rPr>
          <w:rFonts w:cs="Arial"/>
          <w:szCs w:val="20"/>
        </w:rPr>
        <w:t xml:space="preserve">, saj </w:t>
      </w:r>
      <w:r w:rsidR="005A4BA1" w:rsidRPr="00B551BF">
        <w:rPr>
          <w:rFonts w:cs="Arial"/>
          <w:szCs w:val="20"/>
        </w:rPr>
        <w:t>je</w:t>
      </w:r>
      <w:r w:rsidRPr="00B551BF">
        <w:rPr>
          <w:rFonts w:cs="Arial"/>
          <w:szCs w:val="20"/>
        </w:rPr>
        <w:t xml:space="preserve"> ta imenovan zgolj kot ʺprosil</w:t>
      </w:r>
      <w:r w:rsidR="005A4BA1" w:rsidRPr="00B551BF">
        <w:rPr>
          <w:rFonts w:cs="Arial"/>
          <w:szCs w:val="20"/>
        </w:rPr>
        <w:t>e</w:t>
      </w:r>
      <w:r w:rsidRPr="00B551BF">
        <w:rPr>
          <w:rFonts w:cs="Arial"/>
          <w:szCs w:val="20"/>
        </w:rPr>
        <w:t xml:space="preserve">cʺ. </w:t>
      </w:r>
      <w:r w:rsidR="005A4BA1" w:rsidRPr="00B551BF">
        <w:rPr>
          <w:rFonts w:cs="Arial"/>
          <w:szCs w:val="20"/>
        </w:rPr>
        <w:t>O</w:t>
      </w:r>
      <w:r w:rsidRPr="00B551BF">
        <w:rPr>
          <w:rFonts w:cs="Arial"/>
          <w:bCs/>
          <w:szCs w:val="20"/>
          <w:lang w:eastAsia="sl-SI"/>
        </w:rPr>
        <w:t>dločb</w:t>
      </w:r>
      <w:r w:rsidR="005A4BA1" w:rsidRPr="00B551BF">
        <w:rPr>
          <w:rFonts w:cs="Arial"/>
          <w:bCs/>
          <w:szCs w:val="20"/>
          <w:lang w:eastAsia="sl-SI"/>
        </w:rPr>
        <w:t>a</w:t>
      </w:r>
      <w:r w:rsidRPr="00B551BF">
        <w:rPr>
          <w:rFonts w:cs="Arial"/>
          <w:bCs/>
          <w:szCs w:val="20"/>
          <w:lang w:eastAsia="sl-SI"/>
        </w:rPr>
        <w:t xml:space="preserve"> </w:t>
      </w:r>
      <w:r w:rsidR="005A4BA1" w:rsidRPr="00B551BF">
        <w:rPr>
          <w:rFonts w:cs="Arial"/>
          <w:bCs/>
          <w:szCs w:val="20"/>
          <w:lang w:eastAsia="sl-SI"/>
        </w:rPr>
        <w:t xml:space="preserve">je bila izdana v elektronski </w:t>
      </w:r>
      <w:r w:rsidRPr="00B551BF">
        <w:rPr>
          <w:rFonts w:cs="Arial"/>
          <w:bCs/>
          <w:szCs w:val="20"/>
          <w:lang w:eastAsia="sl-SI"/>
        </w:rPr>
        <w:t xml:space="preserve">obliki </w:t>
      </w:r>
      <w:r w:rsidR="005A4BA1" w:rsidRPr="00B551BF">
        <w:rPr>
          <w:rFonts w:cs="Arial"/>
          <w:bCs/>
          <w:szCs w:val="20"/>
          <w:lang w:eastAsia="sl-SI"/>
        </w:rPr>
        <w:t xml:space="preserve">in </w:t>
      </w:r>
      <w:r w:rsidRPr="00B551BF">
        <w:rPr>
          <w:rFonts w:cs="Arial"/>
          <w:bCs/>
          <w:szCs w:val="20"/>
          <w:lang w:eastAsia="sl-SI"/>
        </w:rPr>
        <w:t>je bila prosilc</w:t>
      </w:r>
      <w:r w:rsidR="005A4BA1" w:rsidRPr="00B551BF">
        <w:rPr>
          <w:rFonts w:cs="Arial"/>
          <w:bCs/>
          <w:szCs w:val="20"/>
          <w:lang w:eastAsia="sl-SI"/>
        </w:rPr>
        <w:t>u</w:t>
      </w:r>
      <w:r w:rsidRPr="00B551BF">
        <w:rPr>
          <w:rFonts w:cs="Arial"/>
          <w:bCs/>
          <w:szCs w:val="20"/>
          <w:lang w:eastAsia="sl-SI"/>
        </w:rPr>
        <w:t xml:space="preserve"> posredovana po e-pošti dne 1</w:t>
      </w:r>
      <w:r w:rsidR="005A4BA1" w:rsidRPr="00B551BF">
        <w:rPr>
          <w:rFonts w:cs="Arial"/>
          <w:bCs/>
          <w:szCs w:val="20"/>
          <w:lang w:eastAsia="sl-SI"/>
        </w:rPr>
        <w:t>6</w:t>
      </w:r>
      <w:r w:rsidRPr="00B551BF">
        <w:rPr>
          <w:rFonts w:cs="Arial"/>
          <w:bCs/>
          <w:szCs w:val="20"/>
          <w:lang w:eastAsia="sl-SI"/>
        </w:rPr>
        <w:t>. 7. 2024</w:t>
      </w:r>
      <w:r w:rsidRPr="00B551BF">
        <w:rPr>
          <w:rFonts w:cs="Arial"/>
          <w:szCs w:val="20"/>
        </w:rPr>
        <w:t>.</w:t>
      </w:r>
    </w:p>
    <w:p w14:paraId="412AF318" w14:textId="77777777" w:rsidR="00E017F0" w:rsidRPr="00B551BF" w:rsidRDefault="00E017F0" w:rsidP="00E017F0">
      <w:pPr>
        <w:pStyle w:val="odstavek0"/>
        <w:spacing w:before="0" w:beforeAutospacing="0" w:after="0" w:afterAutospacing="0" w:line="240" w:lineRule="exact"/>
        <w:jc w:val="both"/>
        <w:rPr>
          <w:rFonts w:ascii="Arial" w:hAnsi="Arial" w:cs="Arial"/>
          <w:bCs/>
          <w:sz w:val="20"/>
          <w:szCs w:val="20"/>
        </w:rPr>
      </w:pPr>
    </w:p>
    <w:p w14:paraId="27BCBBBC" w14:textId="6B8BB761" w:rsidR="00E017F0" w:rsidRPr="00B551BF" w:rsidRDefault="00E017F0" w:rsidP="00DC542A">
      <w:pPr>
        <w:pStyle w:val="Odstavekseznama"/>
        <w:numPr>
          <w:ilvl w:val="0"/>
          <w:numId w:val="31"/>
        </w:numPr>
        <w:spacing w:line="240" w:lineRule="exact"/>
        <w:ind w:left="426" w:hanging="426"/>
        <w:jc w:val="both"/>
        <w:rPr>
          <w:rFonts w:cs="Arial"/>
          <w:szCs w:val="20"/>
        </w:rPr>
      </w:pPr>
      <w:r w:rsidRPr="00B551BF">
        <w:rPr>
          <w:rFonts w:cs="Arial"/>
          <w:bCs/>
          <w:szCs w:val="20"/>
          <w:lang w:eastAsia="sl-SI"/>
        </w:rPr>
        <w:t>Upravni inšpektor ugotavlja enake nepravilnosti</w:t>
      </w:r>
      <w:r w:rsidR="00DC542A" w:rsidRPr="00B551BF">
        <w:rPr>
          <w:rFonts w:cs="Arial"/>
          <w:bCs/>
          <w:szCs w:val="20"/>
          <w:lang w:eastAsia="sl-SI"/>
        </w:rPr>
        <w:t xml:space="preserve"> glede sestave uvoda in izreka odločbe</w:t>
      </w:r>
      <w:r w:rsidRPr="00B551BF">
        <w:rPr>
          <w:rFonts w:cs="Arial"/>
          <w:bCs/>
          <w:szCs w:val="20"/>
          <w:lang w:eastAsia="sl-SI"/>
        </w:rPr>
        <w:t>, kot so bile že ugotovljene pri izdani odločbi v zadevi št. 090-6/2025.</w:t>
      </w:r>
    </w:p>
    <w:p w14:paraId="2728DCAC" w14:textId="77777777" w:rsidR="0014234B" w:rsidRPr="00B551BF" w:rsidRDefault="0014234B" w:rsidP="00DC542A">
      <w:pPr>
        <w:pStyle w:val="odstavek0"/>
        <w:spacing w:before="0" w:beforeAutospacing="0" w:after="0" w:afterAutospacing="0" w:line="240" w:lineRule="exact"/>
        <w:ind w:left="426" w:hanging="426"/>
        <w:jc w:val="both"/>
        <w:rPr>
          <w:rFonts w:ascii="Arial" w:hAnsi="Arial" w:cs="Arial"/>
          <w:bCs/>
          <w:sz w:val="20"/>
          <w:szCs w:val="20"/>
        </w:rPr>
      </w:pPr>
    </w:p>
    <w:p w14:paraId="1D2E97C9" w14:textId="17B07960" w:rsidR="005A4BA1" w:rsidRPr="00B551BF" w:rsidRDefault="005A4BA1" w:rsidP="00DC542A">
      <w:pPr>
        <w:pStyle w:val="Odstavekseznama"/>
        <w:numPr>
          <w:ilvl w:val="0"/>
          <w:numId w:val="31"/>
        </w:numPr>
        <w:spacing w:line="240" w:lineRule="exact"/>
        <w:ind w:left="426" w:hanging="426"/>
        <w:jc w:val="both"/>
        <w:rPr>
          <w:rFonts w:cs="Arial"/>
          <w:bCs/>
          <w:szCs w:val="20"/>
        </w:rPr>
      </w:pPr>
      <w:r w:rsidRPr="00B551BF">
        <w:rPr>
          <w:rFonts w:cs="Arial"/>
          <w:bCs/>
          <w:szCs w:val="20"/>
        </w:rPr>
        <w:t xml:space="preserve">Upravni inšpektor </w:t>
      </w:r>
      <w:r w:rsidR="00DC542A" w:rsidRPr="00B551BF">
        <w:rPr>
          <w:rFonts w:cs="Arial"/>
          <w:bCs/>
          <w:szCs w:val="20"/>
        </w:rPr>
        <w:t xml:space="preserve">še </w:t>
      </w:r>
      <w:r w:rsidRPr="00B551BF">
        <w:rPr>
          <w:rFonts w:cs="Arial"/>
          <w:bCs/>
          <w:szCs w:val="20"/>
        </w:rPr>
        <w:t>ugotavlja, da je odločba v elektronski obliki sicer podpisana z elektronskim podpisom, a ta ne vsebujejo oznake, da je podpisana z elektronskim podpisom, niti ne vsebuje navedbe številke dokumenta, kar predstavlja neskladnost s petim odstavkom 63.a člena UUP.</w:t>
      </w:r>
      <w:r w:rsidRPr="00B551BF">
        <w:rPr>
          <w:rStyle w:val="Sprotnaopomba-sklic"/>
          <w:bCs/>
          <w:szCs w:val="20"/>
        </w:rPr>
        <w:footnoteReference w:id="14"/>
      </w:r>
    </w:p>
    <w:p w14:paraId="5F555CF5" w14:textId="77777777" w:rsidR="005A4BA1" w:rsidRPr="00A5596C" w:rsidRDefault="005A4BA1" w:rsidP="00EE0299">
      <w:pPr>
        <w:pStyle w:val="odstavek0"/>
        <w:spacing w:before="0" w:beforeAutospacing="0" w:after="0" w:afterAutospacing="0" w:line="240" w:lineRule="exact"/>
        <w:jc w:val="both"/>
        <w:rPr>
          <w:rFonts w:ascii="Arial" w:hAnsi="Arial" w:cs="Arial"/>
          <w:bCs/>
          <w:sz w:val="20"/>
          <w:szCs w:val="20"/>
        </w:rPr>
      </w:pPr>
    </w:p>
    <w:p w14:paraId="3B112355" w14:textId="78A14DF7" w:rsidR="009E6BF6" w:rsidRPr="00A5596C" w:rsidRDefault="009E6BF6" w:rsidP="009E6BF6">
      <w:pPr>
        <w:pStyle w:val="odstavek0"/>
        <w:spacing w:before="0" w:beforeAutospacing="0" w:after="0" w:afterAutospacing="0" w:line="240" w:lineRule="exact"/>
        <w:jc w:val="both"/>
        <w:rPr>
          <w:rFonts w:ascii="Arial" w:hAnsi="Arial" w:cs="Arial"/>
          <w:bCs/>
          <w:sz w:val="20"/>
          <w:szCs w:val="20"/>
        </w:rPr>
      </w:pPr>
      <w:r w:rsidRPr="00A5596C">
        <w:rPr>
          <w:rFonts w:ascii="Arial" w:hAnsi="Arial" w:cs="Arial"/>
          <w:bCs/>
          <w:sz w:val="20"/>
          <w:szCs w:val="20"/>
        </w:rPr>
        <w:t xml:space="preserve">MOKK je podal </w:t>
      </w:r>
      <w:r w:rsidR="005E732B" w:rsidRPr="00A5596C">
        <w:rPr>
          <w:rFonts w:ascii="Arial" w:hAnsi="Arial" w:cs="Arial"/>
          <w:bCs/>
          <w:sz w:val="20"/>
          <w:szCs w:val="20"/>
        </w:rPr>
        <w:t>naslednjo pripombo</w:t>
      </w:r>
      <w:r w:rsidRPr="00A5596C">
        <w:rPr>
          <w:rFonts w:ascii="Arial" w:hAnsi="Arial" w:cs="Arial"/>
          <w:bCs/>
          <w:sz w:val="20"/>
          <w:szCs w:val="20"/>
        </w:rPr>
        <w:t>:</w:t>
      </w:r>
    </w:p>
    <w:p w14:paraId="1B85482D" w14:textId="1834FF09" w:rsidR="009E6BF6" w:rsidRPr="00A5596C" w:rsidRDefault="009E6BF6" w:rsidP="009E6BF6">
      <w:pPr>
        <w:pStyle w:val="odstavek0"/>
        <w:spacing w:before="0" w:beforeAutospacing="0" w:after="0" w:afterAutospacing="0" w:line="240" w:lineRule="exact"/>
        <w:jc w:val="both"/>
        <w:rPr>
          <w:rFonts w:ascii="Arial" w:hAnsi="Arial" w:cs="Arial"/>
          <w:bCs/>
          <w:i/>
          <w:iCs/>
          <w:sz w:val="20"/>
          <w:szCs w:val="20"/>
        </w:rPr>
      </w:pPr>
      <w:r w:rsidRPr="00A5596C">
        <w:rPr>
          <w:rFonts w:ascii="Arial" w:hAnsi="Arial" w:cs="Arial"/>
          <w:bCs/>
          <w:i/>
          <w:iCs/>
          <w:sz w:val="20"/>
          <w:szCs w:val="20"/>
        </w:rPr>
        <w:t>ʺ</w:t>
      </w:r>
      <w:r w:rsidRPr="00A5596C">
        <w:rPr>
          <w:rFonts w:ascii="Arial" w:hAnsi="Arial" w:cs="Arial"/>
          <w:i/>
          <w:iCs/>
          <w:sz w:val="20"/>
          <w:szCs w:val="20"/>
        </w:rPr>
        <w:t>Glede pripombe, da je odločba v elektronski obliki sicer podpisana z elektronskim podpisom, a ta ne vsebujejo oznake, da je podpisana z elektronskim podpisom, niti ne vsebuje navedbe številke dokumenta, kar predstavlja neskladnost s petim odstavkom 63.a člena UUP.</w:t>
      </w:r>
      <w:r w:rsidRPr="00A5596C">
        <w:rPr>
          <w:i/>
          <w:iCs/>
          <w:sz w:val="20"/>
          <w:szCs w:val="20"/>
        </w:rPr>
        <w:t xml:space="preserve"> </w:t>
      </w:r>
      <w:r w:rsidRPr="00A5596C">
        <w:rPr>
          <w:rFonts w:ascii="Arial" w:hAnsi="Arial" w:cs="Arial"/>
          <w:i/>
          <w:iCs/>
          <w:sz w:val="20"/>
          <w:szCs w:val="20"/>
        </w:rPr>
        <w:t>Po našem razumevanju elektronski podpis vsebuje vse predpisane elemente (kdo ga je podpisal, datum podpisa, podatke o izdajatelju, identifikacijski številki in veljavnosti potrdila za elektronski podpis). Številka dokumenta je navedena na dokumentu. Ali naj bi sam elektronski podpis vseboval številko dokumenta? Tega dela priporočila ne razumemo najbolje.</w:t>
      </w:r>
      <w:r w:rsidRPr="00A5596C">
        <w:rPr>
          <w:rFonts w:ascii="Arial" w:hAnsi="Arial" w:cs="Arial"/>
          <w:bCs/>
          <w:i/>
          <w:iCs/>
          <w:sz w:val="20"/>
          <w:szCs w:val="20"/>
        </w:rPr>
        <w:t>ʺ</w:t>
      </w:r>
    </w:p>
    <w:p w14:paraId="632EA715" w14:textId="77777777" w:rsidR="009E6BF6" w:rsidRPr="00A5596C" w:rsidRDefault="009E6BF6" w:rsidP="009E6BF6">
      <w:pPr>
        <w:pStyle w:val="odstavek0"/>
        <w:spacing w:before="0" w:beforeAutospacing="0" w:after="0" w:afterAutospacing="0" w:line="240" w:lineRule="exact"/>
        <w:jc w:val="both"/>
        <w:rPr>
          <w:rFonts w:ascii="Arial" w:hAnsi="Arial" w:cs="Arial"/>
          <w:bCs/>
          <w:sz w:val="20"/>
          <w:szCs w:val="20"/>
        </w:rPr>
      </w:pPr>
    </w:p>
    <w:p w14:paraId="0FCCCE70" w14:textId="77777777" w:rsidR="009E6BF6" w:rsidRPr="00A5596C" w:rsidRDefault="009E6BF6" w:rsidP="009E6BF6">
      <w:pPr>
        <w:pStyle w:val="odstavek0"/>
        <w:spacing w:before="0" w:beforeAutospacing="0" w:after="0" w:afterAutospacing="0" w:line="240" w:lineRule="exact"/>
        <w:jc w:val="both"/>
        <w:rPr>
          <w:rFonts w:ascii="Arial" w:hAnsi="Arial" w:cs="Arial"/>
          <w:bCs/>
          <w:sz w:val="20"/>
          <w:szCs w:val="20"/>
        </w:rPr>
      </w:pPr>
      <w:r w:rsidRPr="00A5596C">
        <w:rPr>
          <w:rFonts w:ascii="Arial" w:hAnsi="Arial" w:cs="Arial"/>
          <w:bCs/>
          <w:sz w:val="20"/>
          <w:szCs w:val="20"/>
        </w:rPr>
        <w:t>Presoja upravnega inšpektorja:</w:t>
      </w:r>
    </w:p>
    <w:p w14:paraId="3F185131" w14:textId="3D087F1E" w:rsidR="009E6BF6" w:rsidRPr="00A5596C" w:rsidRDefault="009E6BF6" w:rsidP="009E6BF6">
      <w:pPr>
        <w:pStyle w:val="odstavek0"/>
        <w:numPr>
          <w:ilvl w:val="0"/>
          <w:numId w:val="4"/>
        </w:numPr>
        <w:spacing w:before="0" w:beforeAutospacing="0" w:after="0" w:afterAutospacing="0" w:line="240" w:lineRule="exact"/>
        <w:ind w:left="426" w:hanging="426"/>
        <w:jc w:val="both"/>
        <w:rPr>
          <w:rFonts w:ascii="Arial" w:hAnsi="Arial" w:cs="Arial"/>
          <w:bCs/>
          <w:sz w:val="20"/>
          <w:szCs w:val="20"/>
        </w:rPr>
      </w:pPr>
      <w:r w:rsidRPr="00A5596C">
        <w:rPr>
          <w:rFonts w:ascii="Arial" w:hAnsi="Arial" w:cs="Arial"/>
          <w:bCs/>
          <w:sz w:val="20"/>
          <w:szCs w:val="20"/>
        </w:rPr>
        <w:t xml:space="preserve">Upravni inšpektor ponovno pojasnjuje, da mora vsebina elektronskega podpisa </w:t>
      </w:r>
      <w:r w:rsidR="00121F77" w:rsidRPr="00A5596C">
        <w:rPr>
          <w:rFonts w:ascii="Arial" w:hAnsi="Arial" w:cs="Arial"/>
          <w:bCs/>
          <w:sz w:val="20"/>
          <w:szCs w:val="20"/>
        </w:rPr>
        <w:t>vsebovati vse naštete elemente iz petega odstavka 63.a člena UUP, med katere sodita tudi navedba, da je dokument podpisan z elektronskim podpisom ter številka dokumenta, zato očitek o neskladnosti vsebine elektronskega podpisa z določili UUP ostaja nespremenjen.</w:t>
      </w:r>
    </w:p>
    <w:p w14:paraId="22EF889D" w14:textId="77777777" w:rsidR="009E6BF6" w:rsidRPr="00A5596C" w:rsidRDefault="009E6BF6" w:rsidP="009E6BF6">
      <w:pPr>
        <w:pStyle w:val="odstavek0"/>
        <w:spacing w:before="0" w:beforeAutospacing="0" w:after="0" w:afterAutospacing="0" w:line="240" w:lineRule="exact"/>
        <w:jc w:val="both"/>
        <w:rPr>
          <w:rFonts w:ascii="Arial" w:hAnsi="Arial" w:cs="Arial"/>
          <w:bCs/>
          <w:sz w:val="20"/>
          <w:szCs w:val="20"/>
        </w:rPr>
      </w:pPr>
    </w:p>
    <w:p w14:paraId="263DEDBC" w14:textId="600696B9" w:rsidR="005A4BA1" w:rsidRPr="00B551BF" w:rsidRDefault="002D4743" w:rsidP="00EE0299">
      <w:pPr>
        <w:pStyle w:val="odstavek0"/>
        <w:spacing w:before="0" w:beforeAutospacing="0" w:after="0" w:afterAutospacing="0" w:line="240" w:lineRule="exact"/>
        <w:jc w:val="both"/>
        <w:rPr>
          <w:rFonts w:ascii="Arial" w:hAnsi="Arial" w:cs="Arial"/>
          <w:bCs/>
          <w:sz w:val="20"/>
          <w:szCs w:val="20"/>
        </w:rPr>
      </w:pPr>
      <w:r w:rsidRPr="00B551BF">
        <w:rPr>
          <w:rFonts w:ascii="Arial" w:hAnsi="Arial" w:cs="Arial"/>
          <w:bCs/>
          <w:sz w:val="20"/>
          <w:szCs w:val="20"/>
        </w:rPr>
        <w:t>Uradna oseba MOKK za posredovanje IJZ je dne 21.</w:t>
      </w:r>
      <w:r w:rsidR="00022160" w:rsidRPr="00B551BF">
        <w:rPr>
          <w:rFonts w:ascii="Arial" w:hAnsi="Arial" w:cs="Arial"/>
          <w:bCs/>
          <w:sz w:val="20"/>
          <w:szCs w:val="20"/>
        </w:rPr>
        <w:t> </w:t>
      </w:r>
      <w:r w:rsidRPr="00B551BF">
        <w:rPr>
          <w:rFonts w:ascii="Arial" w:hAnsi="Arial" w:cs="Arial"/>
          <w:bCs/>
          <w:sz w:val="20"/>
          <w:szCs w:val="20"/>
        </w:rPr>
        <w:t>7.</w:t>
      </w:r>
      <w:r w:rsidR="00022160" w:rsidRPr="00B551BF">
        <w:rPr>
          <w:rFonts w:ascii="Arial" w:hAnsi="Arial" w:cs="Arial"/>
          <w:bCs/>
          <w:sz w:val="20"/>
          <w:szCs w:val="20"/>
        </w:rPr>
        <w:t> </w:t>
      </w:r>
      <w:r w:rsidRPr="00B551BF">
        <w:rPr>
          <w:rFonts w:ascii="Arial" w:hAnsi="Arial" w:cs="Arial"/>
          <w:bCs/>
          <w:sz w:val="20"/>
          <w:szCs w:val="20"/>
        </w:rPr>
        <w:t xml:space="preserve">2025 prejela na svoj elektronski službeni naslov </w:t>
      </w:r>
      <w:r w:rsidR="00022160" w:rsidRPr="00B551BF">
        <w:rPr>
          <w:rFonts w:ascii="Arial" w:hAnsi="Arial" w:cs="Arial"/>
          <w:bCs/>
          <w:sz w:val="20"/>
          <w:szCs w:val="20"/>
        </w:rPr>
        <w:t>pojasnilo MJU-ja št. 090-73/2025/2, ki se je nanašalo na njeno zaprosilo z dne 14. 7. 2025.</w:t>
      </w:r>
    </w:p>
    <w:p w14:paraId="41176130" w14:textId="77777777" w:rsidR="0014234B" w:rsidRDefault="0014234B" w:rsidP="00EE0299">
      <w:pPr>
        <w:pStyle w:val="odstavek0"/>
        <w:spacing w:before="0" w:beforeAutospacing="0" w:after="0" w:afterAutospacing="0" w:line="240" w:lineRule="exact"/>
        <w:jc w:val="both"/>
        <w:rPr>
          <w:rFonts w:ascii="Arial" w:hAnsi="Arial" w:cs="Arial"/>
          <w:bCs/>
          <w:sz w:val="20"/>
          <w:szCs w:val="20"/>
        </w:rPr>
      </w:pPr>
    </w:p>
    <w:p w14:paraId="26B7ABF4" w14:textId="77777777" w:rsidR="0014234B" w:rsidRPr="00B551BF" w:rsidRDefault="0014234B" w:rsidP="00EE0299">
      <w:pPr>
        <w:pStyle w:val="odstavek0"/>
        <w:spacing w:before="0" w:beforeAutospacing="0" w:after="0" w:afterAutospacing="0" w:line="240" w:lineRule="exact"/>
        <w:jc w:val="both"/>
        <w:rPr>
          <w:rFonts w:ascii="Arial" w:hAnsi="Arial" w:cs="Arial"/>
          <w:bCs/>
          <w:sz w:val="20"/>
          <w:szCs w:val="20"/>
        </w:rPr>
      </w:pPr>
    </w:p>
    <w:p w14:paraId="23BBDE5B" w14:textId="77777777" w:rsidR="00955E2B" w:rsidRPr="00B551BF" w:rsidRDefault="00955E2B" w:rsidP="00955E2B">
      <w:pPr>
        <w:spacing w:line="240" w:lineRule="exact"/>
        <w:jc w:val="both"/>
        <w:rPr>
          <w:rFonts w:cs="Arial"/>
          <w:szCs w:val="20"/>
        </w:rPr>
      </w:pPr>
      <w:r w:rsidRPr="00B551BF">
        <w:rPr>
          <w:rFonts w:cs="Arial"/>
          <w:b/>
          <w:sz w:val="22"/>
          <w:szCs w:val="22"/>
        </w:rPr>
        <w:t>IZPOLNJEVANJE POGOJEV ZA POSREDOVANJE INFORMACIJ JAVNEGA ZNAČAJA URADNIH OSEB</w:t>
      </w:r>
    </w:p>
    <w:p w14:paraId="794E15EF" w14:textId="77777777" w:rsidR="00955E2B" w:rsidRPr="00B551BF" w:rsidRDefault="00955E2B" w:rsidP="00955E2B">
      <w:pPr>
        <w:spacing w:line="240" w:lineRule="exact"/>
        <w:jc w:val="both"/>
        <w:rPr>
          <w:rFonts w:cs="Arial"/>
          <w:szCs w:val="20"/>
        </w:rPr>
      </w:pPr>
    </w:p>
    <w:p w14:paraId="43AC599A" w14:textId="77777777" w:rsidR="00955E2B" w:rsidRPr="00B551BF" w:rsidRDefault="00955E2B" w:rsidP="00955E2B">
      <w:pPr>
        <w:spacing w:line="240" w:lineRule="exact"/>
        <w:jc w:val="both"/>
        <w:rPr>
          <w:rFonts w:cs="Arial"/>
          <w:szCs w:val="20"/>
        </w:rPr>
      </w:pPr>
      <w:r w:rsidRPr="00B551BF">
        <w:rPr>
          <w:rFonts w:cs="Arial"/>
          <w:szCs w:val="20"/>
        </w:rPr>
        <w:lastRenderedPageBreak/>
        <w:t>Zakon o dostopu do informacij javnega značaja</w:t>
      </w:r>
      <w:r w:rsidRPr="00B551BF">
        <w:rPr>
          <w:rStyle w:val="Sprotnaopomba-sklic"/>
          <w:szCs w:val="20"/>
        </w:rPr>
        <w:footnoteReference w:id="15"/>
      </w:r>
      <w:r w:rsidRPr="00B551BF">
        <w:rPr>
          <w:rFonts w:cs="Arial"/>
          <w:szCs w:val="20"/>
        </w:rPr>
        <w:t xml:space="preserve"> v 9. členu določa, da vsak organ določi eno ali več uradnih oseb, pristojnih za posredovanje IJZ. Ne glede na določbo prejšnjega odstavka, lahko več organov skupaj določi eno ali več uradnih oseb, pristojnih za posredovanje IJZ. </w:t>
      </w:r>
      <w:r w:rsidRPr="00B551BF">
        <w:t>Kontaktne podatke uradne osebe oziroma oseb, pristojnih za posredovanje informacij javnega značaja, ki vključujejo navedbo imena in priimka, delovnega mesta in naziva, poštnega naslova, elektronskega naslova in neposredne službene telefonske številke, mora obsegati tudi katalog IJZ.</w:t>
      </w:r>
      <w:r w:rsidRPr="00B551BF">
        <w:rPr>
          <w:rStyle w:val="Sprotnaopomba-sklic"/>
        </w:rPr>
        <w:footnoteReference w:id="16"/>
      </w:r>
      <w:r w:rsidRPr="00B551BF">
        <w:t xml:space="preserve"> Na podlagi prvega odstavka 21. člena ZDIJZ postopek z zahtevo za dostop do informacije javnega značaja ali ponovno uporabo v organu vodi in v njem odloča predstojnik ali uradna oseba iz 9. člena tega zakona, v skladu z določbami zakona, ki ureja splošni upravni postopek. Uradna oseba iz 9. člena ZDIJZ lahko tako na podlagi pooblastila iz drugega odstavka 28. člena ZUP</w:t>
      </w:r>
      <w:r w:rsidRPr="00B551BF">
        <w:rPr>
          <w:rStyle w:val="Sprotnaopomba-sklic"/>
        </w:rPr>
        <w:footnoteReference w:id="17"/>
      </w:r>
      <w:r w:rsidRPr="00B551BF">
        <w:t xml:space="preserve"> odloča v upravnih zadevah v postopkih na podlagi zahtev za IJZ ali pa na podlagi prvega odstavka 30. člena ZUP</w:t>
      </w:r>
      <w:r w:rsidRPr="00B551BF">
        <w:rPr>
          <w:rStyle w:val="Sprotnaopomba-sklic"/>
        </w:rPr>
        <w:footnoteReference w:id="18"/>
      </w:r>
      <w:r w:rsidRPr="00B551BF">
        <w:t xml:space="preserve"> zgolj vodi posamezna dejanja v tovrstnih postopkih pred izdajo odločbe.</w:t>
      </w:r>
    </w:p>
    <w:p w14:paraId="45F63273" w14:textId="77777777" w:rsidR="00955E2B" w:rsidRPr="00B551BF" w:rsidRDefault="00955E2B" w:rsidP="00955E2B">
      <w:pPr>
        <w:spacing w:line="240" w:lineRule="exact"/>
        <w:jc w:val="both"/>
        <w:rPr>
          <w:rFonts w:cs="Arial"/>
          <w:szCs w:val="20"/>
        </w:rPr>
      </w:pPr>
    </w:p>
    <w:p w14:paraId="10FA46E3" w14:textId="012D8E65" w:rsidR="00955E2B" w:rsidRPr="00B551BF" w:rsidRDefault="00955E2B" w:rsidP="00955E2B">
      <w:pPr>
        <w:spacing w:line="240" w:lineRule="exact"/>
        <w:jc w:val="both"/>
        <w:rPr>
          <w:rFonts w:cs="Arial"/>
          <w:szCs w:val="20"/>
        </w:rPr>
      </w:pPr>
      <w:r w:rsidRPr="00B551BF">
        <w:rPr>
          <w:rFonts w:cs="Arial"/>
          <w:szCs w:val="20"/>
        </w:rPr>
        <w:t xml:space="preserve">MOKK je upravnemu inšpektorju priložil sklep št. 090-13/2025 (O301), z dne 1. 3. 2024, s katerim je župan MOKK-ja določil uradno osebo, pristojno za posredovanje IJZ. Iz njega izhaja, da je dotična uradna oseba pristojna za posredovanje IJZ tako s področja MOKK, kot tudi s področja, ki se nanaša na Medobčinski inšpektorat – skupni </w:t>
      </w:r>
      <w:proofErr w:type="spellStart"/>
      <w:r w:rsidRPr="00B551BF">
        <w:rPr>
          <w:rFonts w:cs="Arial"/>
          <w:szCs w:val="20"/>
        </w:rPr>
        <w:t>prekrškovni</w:t>
      </w:r>
      <w:proofErr w:type="spellEnd"/>
      <w:r w:rsidRPr="00B551BF">
        <w:rPr>
          <w:rFonts w:cs="Arial"/>
          <w:szCs w:val="20"/>
        </w:rPr>
        <w:t xml:space="preserve"> organ občinskih uprav občin Bistrica ob Sotli, Brežice, Krško, Radeče in Sevnica.</w:t>
      </w:r>
      <w:r w:rsidR="007D1B20" w:rsidRPr="00B551BF">
        <w:rPr>
          <w:rFonts w:cs="Arial"/>
          <w:szCs w:val="20"/>
        </w:rPr>
        <w:t xml:space="preserve"> </w:t>
      </w:r>
      <w:r w:rsidRPr="00B551BF">
        <w:rPr>
          <w:rFonts w:cs="Arial"/>
          <w:szCs w:val="20"/>
        </w:rPr>
        <w:t xml:space="preserve">Iz izdanega sklepa župana MOKK-ja </w:t>
      </w:r>
      <w:r w:rsidRPr="00B551BF">
        <w:rPr>
          <w:rFonts w:cs="Arial"/>
          <w:bCs/>
          <w:szCs w:val="20"/>
        </w:rPr>
        <w:t>ni jasno razvidno ali je dotična uradna oseba pooblaščena za vodenje postopka v primeru posredovanja IJZ ali tudi za odločanje.</w:t>
      </w:r>
      <w:r w:rsidRPr="00B551BF">
        <w:rPr>
          <w:rStyle w:val="Sprotnaopomba-sklic"/>
          <w:rFonts w:cs="Arial"/>
          <w:bCs/>
          <w:szCs w:val="16"/>
        </w:rPr>
        <w:footnoteReference w:id="19"/>
      </w:r>
    </w:p>
    <w:p w14:paraId="6C7E3586" w14:textId="77777777" w:rsidR="00955E2B" w:rsidRPr="00B551BF" w:rsidRDefault="00955E2B" w:rsidP="00955E2B">
      <w:pPr>
        <w:spacing w:line="240" w:lineRule="exact"/>
        <w:jc w:val="both"/>
        <w:rPr>
          <w:rFonts w:cs="Arial"/>
          <w:szCs w:val="20"/>
        </w:rPr>
      </w:pPr>
    </w:p>
    <w:p w14:paraId="40D84553" w14:textId="0793D14B" w:rsidR="00955E2B" w:rsidRPr="00B551BF" w:rsidRDefault="00955E2B" w:rsidP="00955E2B">
      <w:pPr>
        <w:tabs>
          <w:tab w:val="left" w:pos="0"/>
          <w:tab w:val="left" w:pos="66"/>
        </w:tabs>
        <w:spacing w:line="240" w:lineRule="exact"/>
        <w:jc w:val="both"/>
        <w:rPr>
          <w:rFonts w:cs="Arial"/>
          <w:bCs/>
          <w:szCs w:val="20"/>
        </w:rPr>
      </w:pPr>
      <w:r w:rsidRPr="00B551BF">
        <w:rPr>
          <w:rFonts w:cs="Arial"/>
          <w:bCs/>
          <w:szCs w:val="20"/>
        </w:rPr>
        <w:t xml:space="preserve">Upravni inšpektor pojasnjuje, da je v primeru organa samoupravne lokalne skupnosti nosilec nalog in odgovoren za področje IJZ župan, saj župan predstavlja in zastopa občino ter je predstojnik organa. V primeru podanih pritožb zoper odločbe v zadevah posredovanja IJZ odloča </w:t>
      </w:r>
      <w:r w:rsidR="00947324" w:rsidRPr="00B551BF">
        <w:rPr>
          <w:rFonts w:cs="Arial"/>
          <w:bCs/>
          <w:szCs w:val="20"/>
        </w:rPr>
        <w:t>IP</w:t>
      </w:r>
      <w:r w:rsidRPr="00B551BF">
        <w:rPr>
          <w:rFonts w:cs="Arial"/>
          <w:bCs/>
          <w:szCs w:val="20"/>
        </w:rPr>
        <w:t xml:space="preserve"> in ne župan, k</w:t>
      </w:r>
      <w:r w:rsidRPr="00B551BF">
        <w:rPr>
          <w:rFonts w:cs="Arial"/>
          <w:szCs w:val="20"/>
        </w:rPr>
        <w:t>i sicer odloča o pritožbah zoper prvostopenjske odločbe uprave samoupravne lokalne skupnosti</w:t>
      </w:r>
      <w:r w:rsidRPr="00B551BF">
        <w:rPr>
          <w:rFonts w:cs="Arial"/>
          <w:bCs/>
          <w:szCs w:val="20"/>
        </w:rPr>
        <w:t>.</w:t>
      </w:r>
      <w:r w:rsidRPr="00B551BF">
        <w:rPr>
          <w:rStyle w:val="Sprotnaopomba-sklic"/>
          <w:bCs/>
          <w:szCs w:val="20"/>
        </w:rPr>
        <w:footnoteReference w:id="20"/>
      </w:r>
      <w:r w:rsidRPr="00B551BF">
        <w:rPr>
          <w:rFonts w:cs="Arial"/>
          <w:bCs/>
          <w:szCs w:val="20"/>
        </w:rPr>
        <w:t xml:space="preserve"> Postopek z zahtevo za dostop do IJZ se vodi na podlagi določil ZDIJZ, subsidiarno pa se uporabljajo pravila ZUP-a. Na podlagi 28. ali 30. člena ZUP lahko predstojnik organa </w:t>
      </w:r>
      <w:r w:rsidRPr="00B551BF">
        <w:t xml:space="preserve">pooblasti drugo osebo, zaposleno pri istem organu, za odločanje v upravnih zadevah iz določene vrste zadev ali pa za vodenje posameznih dejanj v postopku pred izdajo odločbe. V konkretnem primeru to pomeni, da lahko župan MOKK-ja pooblasti uradno osebo MOKK-ja, bodisi za vodenje postopka v zvezi s podanimi zahtevami za IJZ bodisi za odločanje v tovrstnih primerih. </w:t>
      </w:r>
      <w:r w:rsidRPr="00B551BF">
        <w:rPr>
          <w:rFonts w:cs="Arial"/>
          <w:bCs/>
          <w:szCs w:val="20"/>
        </w:rPr>
        <w:t>Pravica in dolžnost uradne osebe glede opravljanja nalog ter vodenja postopkov v zvezi s posredovanjem IJZ izhaja iz pooblastila župana</w:t>
      </w:r>
      <w:r w:rsidRPr="00B551BF">
        <w:t>, zato mora tovrstno pooblastilo imeti vsaka uradna oseba, ki je pristojna za posredovanje IJZ (9. člen ZDIJZ).</w:t>
      </w:r>
      <w:r w:rsidRPr="00B551BF">
        <w:rPr>
          <w:rFonts w:cs="Arial"/>
          <w:bCs/>
          <w:szCs w:val="20"/>
        </w:rPr>
        <w:t xml:space="preserve"> Organ mora v tem primeru spoštovati zahteve, ki jih predpisuje ZUP. Ker gre za odločanje o pravicah, obveznostih in pravnih koristih v okviru upravnega postopka, lahko da župan pooblastilo le osebi, zaposleni v občinski upravi, ki ima ustrezno izobrazbo in opravljen strokovni izpit iz upravnega postopka.</w:t>
      </w:r>
      <w:r w:rsidRPr="00B551BF">
        <w:rPr>
          <w:rStyle w:val="Sprotnaopomba-sklic"/>
          <w:rFonts w:cs="Arial"/>
          <w:bCs/>
          <w:szCs w:val="16"/>
        </w:rPr>
        <w:footnoteReference w:id="21"/>
      </w:r>
    </w:p>
    <w:p w14:paraId="02710FFD" w14:textId="77777777" w:rsidR="00955E2B" w:rsidRPr="00B551BF" w:rsidRDefault="00955E2B" w:rsidP="00955E2B">
      <w:pPr>
        <w:spacing w:line="240" w:lineRule="exact"/>
        <w:jc w:val="both"/>
        <w:rPr>
          <w:rFonts w:cs="Arial"/>
          <w:szCs w:val="20"/>
        </w:rPr>
      </w:pPr>
    </w:p>
    <w:p w14:paraId="467F0E10" w14:textId="77777777" w:rsidR="00955E2B" w:rsidRPr="00B551BF" w:rsidRDefault="00955E2B" w:rsidP="00332DAA">
      <w:pPr>
        <w:pStyle w:val="Odstavekseznama"/>
        <w:numPr>
          <w:ilvl w:val="0"/>
          <w:numId w:val="4"/>
        </w:numPr>
        <w:spacing w:line="240" w:lineRule="exact"/>
        <w:ind w:left="426" w:hanging="426"/>
        <w:jc w:val="both"/>
        <w:rPr>
          <w:rFonts w:cs="Arial"/>
          <w:szCs w:val="20"/>
        </w:rPr>
      </w:pPr>
      <w:r w:rsidRPr="00B551BF">
        <w:rPr>
          <w:rFonts w:cs="Arial"/>
          <w:szCs w:val="20"/>
        </w:rPr>
        <w:t xml:space="preserve">Upravni inšpektor opozarja, da iz izdanega sklepa župana MOKK-a ne izhaja jasna delegacija pristojnosti, saj ne izkazuje jasnega stališča ali je </w:t>
      </w:r>
      <w:r w:rsidRPr="00B551BF">
        <w:rPr>
          <w:rFonts w:cs="Arial"/>
          <w:bCs/>
          <w:szCs w:val="20"/>
        </w:rPr>
        <w:t>dotična uradna oseba pooblaščena za vodenje postopka v primeru posredovanja IJZ v smislu 30. člena ZUP-a ali tudi za odločanje, v smislu 28. člena ZUP-a, kar pa mora iz pooblastila nedvoumno izhajati. Upravni inšpektor ob tem še pripominja, da pooblastitelj prenese del svojih pristojnosti na drugo osebo s pooblastilom, ki je enostranski akt in ne s sklepom.</w:t>
      </w:r>
    </w:p>
    <w:p w14:paraId="7870D083" w14:textId="77777777" w:rsidR="00121F77" w:rsidRPr="00A5596C" w:rsidRDefault="00121F77" w:rsidP="00121F77">
      <w:pPr>
        <w:pStyle w:val="odstavek0"/>
        <w:spacing w:before="0" w:beforeAutospacing="0" w:after="0" w:afterAutospacing="0" w:line="240" w:lineRule="exact"/>
        <w:jc w:val="both"/>
        <w:rPr>
          <w:rFonts w:ascii="Arial" w:hAnsi="Arial" w:cs="Arial"/>
          <w:bCs/>
          <w:sz w:val="20"/>
          <w:szCs w:val="20"/>
        </w:rPr>
      </w:pPr>
    </w:p>
    <w:p w14:paraId="1AFC2834" w14:textId="2729DBB6" w:rsidR="00121F77" w:rsidRPr="00A5596C" w:rsidRDefault="00121F77" w:rsidP="00121F77">
      <w:pPr>
        <w:pStyle w:val="odstavek0"/>
        <w:spacing w:before="0" w:beforeAutospacing="0" w:after="0" w:afterAutospacing="0" w:line="240" w:lineRule="exact"/>
        <w:jc w:val="both"/>
        <w:rPr>
          <w:rFonts w:ascii="Arial" w:hAnsi="Arial" w:cs="Arial"/>
          <w:bCs/>
          <w:sz w:val="20"/>
          <w:szCs w:val="20"/>
        </w:rPr>
      </w:pPr>
      <w:r w:rsidRPr="00A5596C">
        <w:rPr>
          <w:rFonts w:ascii="Arial" w:hAnsi="Arial" w:cs="Arial"/>
          <w:bCs/>
          <w:sz w:val="20"/>
          <w:szCs w:val="20"/>
        </w:rPr>
        <w:t xml:space="preserve">MOKK je podal </w:t>
      </w:r>
      <w:r w:rsidR="005E732B" w:rsidRPr="00A5596C">
        <w:rPr>
          <w:rFonts w:ascii="Arial" w:hAnsi="Arial" w:cs="Arial"/>
          <w:bCs/>
          <w:sz w:val="20"/>
          <w:szCs w:val="20"/>
        </w:rPr>
        <w:t>naslednjo pripombo</w:t>
      </w:r>
      <w:r w:rsidRPr="00A5596C">
        <w:rPr>
          <w:rFonts w:ascii="Arial" w:hAnsi="Arial" w:cs="Arial"/>
          <w:bCs/>
          <w:sz w:val="20"/>
          <w:szCs w:val="20"/>
        </w:rPr>
        <w:t>:</w:t>
      </w:r>
    </w:p>
    <w:p w14:paraId="569F1B0C" w14:textId="4293899C" w:rsidR="00121F77" w:rsidRPr="00A5596C" w:rsidRDefault="00121F77" w:rsidP="00121F77">
      <w:pPr>
        <w:pStyle w:val="odstavek0"/>
        <w:spacing w:before="0" w:beforeAutospacing="0" w:after="0" w:afterAutospacing="0" w:line="240" w:lineRule="exact"/>
        <w:jc w:val="both"/>
        <w:rPr>
          <w:rFonts w:ascii="Arial" w:hAnsi="Arial" w:cs="Arial"/>
          <w:bCs/>
          <w:i/>
          <w:iCs/>
          <w:sz w:val="20"/>
          <w:szCs w:val="20"/>
        </w:rPr>
      </w:pPr>
      <w:r w:rsidRPr="00A5596C">
        <w:rPr>
          <w:rFonts w:ascii="Arial" w:hAnsi="Arial" w:cs="Arial"/>
          <w:bCs/>
          <w:i/>
          <w:iCs/>
          <w:sz w:val="20"/>
          <w:szCs w:val="20"/>
        </w:rPr>
        <w:lastRenderedPageBreak/>
        <w:t>ʺ</w:t>
      </w:r>
      <w:r w:rsidRPr="00A5596C">
        <w:rPr>
          <w:rFonts w:ascii="Arial" w:hAnsi="Arial" w:cs="Arial"/>
          <w:i/>
          <w:iCs/>
          <w:sz w:val="20"/>
          <w:szCs w:val="20"/>
        </w:rPr>
        <w:t>Pooblastilo smo popravili in vam ga pošiljamo v prilogi (pooblastilo št. 100-14/</w:t>
      </w:r>
      <w:r w:rsidR="00D43904" w:rsidRPr="00A5596C">
        <w:rPr>
          <w:rFonts w:ascii="Arial" w:hAnsi="Arial" w:cs="Arial"/>
          <w:i/>
          <w:iCs/>
          <w:sz w:val="20"/>
          <w:szCs w:val="20"/>
        </w:rPr>
        <w:t>2018 (O321), z dne 20. 10. 2025</w:t>
      </w:r>
      <w:r w:rsidRPr="00A5596C">
        <w:rPr>
          <w:rFonts w:ascii="Arial" w:hAnsi="Arial" w:cs="Arial"/>
          <w:i/>
          <w:iCs/>
          <w:sz w:val="20"/>
          <w:szCs w:val="20"/>
        </w:rPr>
        <w:t>.</w:t>
      </w:r>
      <w:r w:rsidRPr="00A5596C">
        <w:rPr>
          <w:rFonts w:ascii="Arial" w:hAnsi="Arial" w:cs="Arial"/>
          <w:bCs/>
          <w:i/>
          <w:iCs/>
          <w:sz w:val="20"/>
          <w:szCs w:val="20"/>
        </w:rPr>
        <w:t>ʺ</w:t>
      </w:r>
    </w:p>
    <w:p w14:paraId="30DD7221" w14:textId="77777777" w:rsidR="00121F77" w:rsidRPr="00A5596C" w:rsidRDefault="00121F77" w:rsidP="00121F77">
      <w:pPr>
        <w:pStyle w:val="odstavek0"/>
        <w:spacing w:before="0" w:beforeAutospacing="0" w:after="0" w:afterAutospacing="0" w:line="240" w:lineRule="exact"/>
        <w:jc w:val="both"/>
        <w:rPr>
          <w:rFonts w:ascii="Arial" w:hAnsi="Arial" w:cs="Arial"/>
          <w:bCs/>
          <w:sz w:val="20"/>
          <w:szCs w:val="20"/>
        </w:rPr>
      </w:pPr>
    </w:p>
    <w:p w14:paraId="3A701C81" w14:textId="77777777" w:rsidR="00121F77" w:rsidRPr="00A5596C" w:rsidRDefault="00121F77" w:rsidP="00121F77">
      <w:pPr>
        <w:pStyle w:val="odstavek0"/>
        <w:spacing w:before="0" w:beforeAutospacing="0" w:after="0" w:afterAutospacing="0" w:line="240" w:lineRule="exact"/>
        <w:jc w:val="both"/>
        <w:rPr>
          <w:rFonts w:ascii="Arial" w:hAnsi="Arial" w:cs="Arial"/>
          <w:bCs/>
          <w:sz w:val="20"/>
          <w:szCs w:val="20"/>
        </w:rPr>
      </w:pPr>
      <w:r w:rsidRPr="00A5596C">
        <w:rPr>
          <w:rFonts w:ascii="Arial" w:hAnsi="Arial" w:cs="Arial"/>
          <w:bCs/>
          <w:sz w:val="20"/>
          <w:szCs w:val="20"/>
        </w:rPr>
        <w:t>Presoja upravnega inšpektorja:</w:t>
      </w:r>
    </w:p>
    <w:p w14:paraId="7A024365" w14:textId="5BD7F34F" w:rsidR="00121F77" w:rsidRPr="00A5596C" w:rsidRDefault="00121F77" w:rsidP="00121F77">
      <w:pPr>
        <w:pStyle w:val="odstavek0"/>
        <w:numPr>
          <w:ilvl w:val="0"/>
          <w:numId w:val="4"/>
        </w:numPr>
        <w:spacing w:before="0" w:beforeAutospacing="0" w:after="0" w:afterAutospacing="0" w:line="240" w:lineRule="exact"/>
        <w:ind w:left="426" w:hanging="426"/>
        <w:jc w:val="both"/>
        <w:rPr>
          <w:rFonts w:ascii="Arial" w:hAnsi="Arial" w:cs="Arial"/>
          <w:bCs/>
          <w:sz w:val="20"/>
          <w:szCs w:val="20"/>
        </w:rPr>
      </w:pPr>
      <w:r w:rsidRPr="00A5596C">
        <w:rPr>
          <w:rFonts w:ascii="Arial" w:hAnsi="Arial" w:cs="Arial"/>
          <w:bCs/>
          <w:sz w:val="20"/>
          <w:szCs w:val="20"/>
        </w:rPr>
        <w:t>Upravni inšpektor pozdravlja proaktivni pristop MOKK</w:t>
      </w:r>
      <w:r w:rsidR="00D43904" w:rsidRPr="00A5596C">
        <w:rPr>
          <w:rFonts w:ascii="Arial" w:hAnsi="Arial" w:cs="Arial"/>
          <w:bCs/>
          <w:sz w:val="20"/>
          <w:szCs w:val="20"/>
        </w:rPr>
        <w:t xml:space="preserve"> k odpravi ugotovljene nepravilnosti, a obenem ugotavlja, da izdano pooblastilo ne vsebuje pravilne navedbe številke dokumenta, kar predstavlja kršitev pete točke 63. člena, v povezavi z osemnajsto točko 6. člena UUP.</w:t>
      </w:r>
    </w:p>
    <w:p w14:paraId="758E8AD4" w14:textId="77777777" w:rsidR="00121F77" w:rsidRPr="00A5596C" w:rsidRDefault="00121F77" w:rsidP="00EE0299">
      <w:pPr>
        <w:pStyle w:val="odstavek0"/>
        <w:spacing w:before="0" w:beforeAutospacing="0" w:after="0" w:afterAutospacing="0" w:line="240" w:lineRule="exact"/>
        <w:jc w:val="both"/>
        <w:rPr>
          <w:rFonts w:ascii="Arial" w:hAnsi="Arial" w:cs="Arial"/>
          <w:bCs/>
          <w:sz w:val="20"/>
          <w:szCs w:val="20"/>
        </w:rPr>
      </w:pPr>
    </w:p>
    <w:p w14:paraId="5B85E8A9" w14:textId="77777777" w:rsidR="00EE0299" w:rsidRPr="00B551BF" w:rsidRDefault="00EE0299" w:rsidP="00EE0299">
      <w:pPr>
        <w:pStyle w:val="odstavek0"/>
        <w:spacing w:before="0" w:beforeAutospacing="0" w:after="0" w:afterAutospacing="0" w:line="240" w:lineRule="exact"/>
        <w:jc w:val="both"/>
        <w:rPr>
          <w:rFonts w:ascii="Arial" w:hAnsi="Arial" w:cs="Arial"/>
          <w:bCs/>
          <w:sz w:val="20"/>
          <w:szCs w:val="20"/>
        </w:rPr>
      </w:pPr>
    </w:p>
    <w:p w14:paraId="233B3AA6" w14:textId="2EF80522" w:rsidR="00EE0299" w:rsidRPr="00B551BF" w:rsidRDefault="00EE0299" w:rsidP="00332DAA">
      <w:pPr>
        <w:pStyle w:val="odstavek0"/>
        <w:numPr>
          <w:ilvl w:val="0"/>
          <w:numId w:val="6"/>
        </w:numPr>
        <w:spacing w:before="0" w:beforeAutospacing="0" w:after="0" w:afterAutospacing="0" w:line="240" w:lineRule="exact"/>
        <w:jc w:val="both"/>
        <w:rPr>
          <w:rFonts w:ascii="Arial" w:hAnsi="Arial" w:cs="Arial"/>
          <w:b/>
          <w:sz w:val="22"/>
          <w:szCs w:val="22"/>
        </w:rPr>
      </w:pPr>
      <w:r w:rsidRPr="00B551BF">
        <w:rPr>
          <w:rFonts w:ascii="Arial" w:hAnsi="Arial" w:cs="Arial"/>
          <w:b/>
          <w:sz w:val="22"/>
          <w:szCs w:val="22"/>
        </w:rPr>
        <w:t>OBRATOVALNI ČAS GOSTINSK</w:t>
      </w:r>
      <w:r w:rsidR="004A2A99" w:rsidRPr="00B551BF">
        <w:rPr>
          <w:rFonts w:ascii="Arial" w:hAnsi="Arial" w:cs="Arial"/>
          <w:b/>
          <w:sz w:val="22"/>
          <w:szCs w:val="22"/>
        </w:rPr>
        <w:t>EGA OBRATA</w:t>
      </w:r>
    </w:p>
    <w:p w14:paraId="7908B948" w14:textId="77777777" w:rsidR="00EE0299" w:rsidRPr="00B551BF" w:rsidRDefault="00EE0299" w:rsidP="00EE0299">
      <w:pPr>
        <w:rPr>
          <w:rFonts w:cs="Arial"/>
          <w:bCs/>
          <w:szCs w:val="20"/>
        </w:rPr>
      </w:pPr>
    </w:p>
    <w:p w14:paraId="17917185" w14:textId="21068A21" w:rsidR="00EE0299" w:rsidRPr="00B551BF" w:rsidRDefault="00EE0299" w:rsidP="00EE0299">
      <w:pPr>
        <w:pStyle w:val="odstavek0"/>
        <w:spacing w:before="0" w:beforeAutospacing="0" w:after="0" w:afterAutospacing="0" w:line="240" w:lineRule="exact"/>
        <w:jc w:val="both"/>
        <w:rPr>
          <w:rFonts w:ascii="Arial" w:hAnsi="Arial" w:cs="Arial"/>
          <w:b/>
          <w:sz w:val="20"/>
          <w:szCs w:val="20"/>
        </w:rPr>
      </w:pPr>
      <w:r w:rsidRPr="00B551BF">
        <w:rPr>
          <w:rFonts w:ascii="Arial" w:hAnsi="Arial" w:cs="Arial"/>
          <w:b/>
          <w:sz w:val="20"/>
          <w:szCs w:val="20"/>
        </w:rPr>
        <w:t xml:space="preserve">Zadeva št. 321-11/2025 – </w:t>
      </w:r>
      <w:r w:rsidR="004A2A99" w:rsidRPr="00B551BF">
        <w:rPr>
          <w:rFonts w:ascii="Arial" w:hAnsi="Arial" w:cs="Arial"/>
          <w:b/>
          <w:sz w:val="20"/>
          <w:szCs w:val="20"/>
        </w:rPr>
        <w:t>Obratovalni čas gostinskega obrata</w:t>
      </w:r>
    </w:p>
    <w:p w14:paraId="755D75D3" w14:textId="77777777" w:rsidR="00EE0299" w:rsidRPr="00B551BF" w:rsidRDefault="00EE0299" w:rsidP="00EE0299">
      <w:pPr>
        <w:rPr>
          <w:rFonts w:cs="Arial"/>
          <w:bCs/>
          <w:szCs w:val="20"/>
        </w:rPr>
      </w:pPr>
    </w:p>
    <w:p w14:paraId="0F5B02F6" w14:textId="2147D31C" w:rsidR="007D1B20" w:rsidRPr="00B551BF" w:rsidRDefault="008721EE" w:rsidP="008721EE">
      <w:pPr>
        <w:jc w:val="both"/>
        <w:rPr>
          <w:rFonts w:cs="Arial"/>
          <w:bCs/>
          <w:szCs w:val="20"/>
        </w:rPr>
      </w:pPr>
      <w:r w:rsidRPr="00B551BF">
        <w:rPr>
          <w:rFonts w:cs="Arial"/>
          <w:szCs w:val="20"/>
        </w:rPr>
        <w:t xml:space="preserve">MOKK je dne 15. 4. 2025 prejel po e-pošti vlogo stranke za izdajo </w:t>
      </w:r>
      <w:r w:rsidR="00F656E0" w:rsidRPr="00B551BF">
        <w:rPr>
          <w:rFonts w:cs="Arial"/>
          <w:szCs w:val="20"/>
        </w:rPr>
        <w:t>soglasja</w:t>
      </w:r>
      <w:r w:rsidRPr="00B551BF">
        <w:rPr>
          <w:rFonts w:cs="Arial"/>
          <w:szCs w:val="20"/>
        </w:rPr>
        <w:t xml:space="preserve"> za izjemno podaljšanje obratovalnega časa obrata – kmetije. </w:t>
      </w:r>
      <w:r w:rsidRPr="00B551BF">
        <w:rPr>
          <w:rFonts w:cs="Arial"/>
          <w:bCs/>
          <w:szCs w:val="20"/>
        </w:rPr>
        <w:t>Stranka je zaprosila za obratovanje v podaljšanem obratovalnem času, in sicer za dne 21. 4. 2025 med 8.00 in 21.00 uro. Istega dne je stranka po e-pošti posredovala MOKK še dokazilo o plačilu upravne takse. Uradna oseba MOKK je dne 16. 4. 2025 v informacijskem sistemu sestavila uradni zaznamek o vpogledu v spletno aplikacijo Uprave Republike Slovenije za javna plačila glede plačila upravne takse stranke.</w:t>
      </w:r>
    </w:p>
    <w:p w14:paraId="4970A51E" w14:textId="77777777" w:rsidR="008721EE" w:rsidRPr="00B551BF" w:rsidRDefault="008721EE" w:rsidP="008721EE">
      <w:pPr>
        <w:jc w:val="both"/>
        <w:rPr>
          <w:rFonts w:cs="Arial"/>
          <w:bCs/>
          <w:szCs w:val="20"/>
        </w:rPr>
      </w:pPr>
    </w:p>
    <w:p w14:paraId="73BCD2D4" w14:textId="4CFFEB11" w:rsidR="008721EE" w:rsidRPr="00B551BF" w:rsidRDefault="00584D8E" w:rsidP="008721EE">
      <w:pPr>
        <w:jc w:val="both"/>
        <w:rPr>
          <w:rFonts w:cs="Arial"/>
          <w:bCs/>
          <w:szCs w:val="20"/>
        </w:rPr>
      </w:pPr>
      <w:r w:rsidRPr="00B551BF">
        <w:rPr>
          <w:rFonts w:cs="Arial"/>
          <w:bCs/>
          <w:szCs w:val="20"/>
        </w:rPr>
        <w:t>Uradna oseba MOKK je dne 16. 4. 2025 stranki izdala soglasje št. 321-11/2025 O 400, s katerim ji je ugodila izredno podaljšanje obratovalnega časa za gostinski obrat (1. odstavek izreka), da velja podaljšanje obratovalnega časa za dne 21. 4. 2025 med 8.00 in 21.00 uro (1. točka izreka) ter da v postopku niso nastali posebni stroški (2. točka izreka).</w:t>
      </w:r>
      <w:r w:rsidR="00FD418E" w:rsidRPr="00B551BF">
        <w:rPr>
          <w:rFonts w:cs="Arial"/>
          <w:bCs/>
          <w:szCs w:val="20"/>
        </w:rPr>
        <w:t xml:space="preserve"> V uvodu je kot pravna podlaga za odločitev naveden 12. člen ZGos</w:t>
      </w:r>
      <w:r w:rsidR="00FD418E" w:rsidRPr="00B551BF">
        <w:rPr>
          <w:rStyle w:val="Sprotnaopomba-sklic"/>
          <w:bCs/>
          <w:szCs w:val="20"/>
        </w:rPr>
        <w:footnoteReference w:id="22"/>
      </w:r>
      <w:r w:rsidR="00FD418E" w:rsidRPr="00B551BF">
        <w:rPr>
          <w:rFonts w:cs="Arial"/>
          <w:bCs/>
          <w:szCs w:val="20"/>
        </w:rPr>
        <w:t>, Pravilnik o merilih za določitev obratovalnega časa gostinskih obratov in kmetij, na katerih se opravlja gostinska dejavnost</w:t>
      </w:r>
      <w:r w:rsidR="00FD418E" w:rsidRPr="00B551BF">
        <w:rPr>
          <w:rStyle w:val="Sprotnaopomba-sklic"/>
          <w:bCs/>
          <w:szCs w:val="20"/>
        </w:rPr>
        <w:footnoteReference w:id="23"/>
      </w:r>
      <w:r w:rsidR="00FD418E" w:rsidRPr="00B551BF">
        <w:rPr>
          <w:rFonts w:cs="Arial"/>
          <w:bCs/>
          <w:szCs w:val="20"/>
        </w:rPr>
        <w:t xml:space="preserve"> (v nadaljevanju: Pravilnik) in Pravilnik o merilih in pogojih za odločanje o podaljšanem obratovalnem času gostinskih obratov in kmetij, na katerih se opravlja gostinska dejavnost, na območju občine Krško</w:t>
      </w:r>
      <w:r w:rsidR="00FD418E" w:rsidRPr="00B551BF">
        <w:rPr>
          <w:rStyle w:val="Sprotnaopomba-sklic"/>
          <w:bCs/>
          <w:szCs w:val="20"/>
        </w:rPr>
        <w:footnoteReference w:id="24"/>
      </w:r>
      <w:r w:rsidR="00FD418E" w:rsidRPr="00B551BF">
        <w:rPr>
          <w:rFonts w:cs="Arial"/>
          <w:bCs/>
          <w:szCs w:val="20"/>
        </w:rPr>
        <w:t xml:space="preserve"> (v nadaljevanju: pravilnik MOKK). Soglasje </w:t>
      </w:r>
      <w:r w:rsidR="003943B9" w:rsidRPr="00B551BF">
        <w:rPr>
          <w:rFonts w:cs="Arial"/>
          <w:bCs/>
          <w:szCs w:val="20"/>
        </w:rPr>
        <w:t xml:space="preserve">ne vsebuje pouka o pravnem sredstvu. Navedeno soglasje je bilo stranki vročeno dne </w:t>
      </w:r>
      <w:r w:rsidR="00E7730C" w:rsidRPr="00B551BF">
        <w:rPr>
          <w:rFonts w:cs="Arial"/>
          <w:bCs/>
          <w:szCs w:val="20"/>
        </w:rPr>
        <w:t>17. 4. 2025, kar je razvidno iz priložene vročilnice</w:t>
      </w:r>
      <w:r w:rsidR="00D06D32" w:rsidRPr="00B551BF">
        <w:rPr>
          <w:rFonts w:cs="Arial"/>
          <w:bCs/>
          <w:szCs w:val="20"/>
        </w:rPr>
        <w:t>. Soglasje vsebuje žig organa</w:t>
      </w:r>
      <w:r w:rsidR="00D06D32" w:rsidRPr="00B551BF">
        <w:rPr>
          <w:rFonts w:cs="Arial"/>
          <w:szCs w:val="20"/>
        </w:rPr>
        <w:t xml:space="preserve">, ob </w:t>
      </w:r>
      <w:r w:rsidR="00D06D32" w:rsidRPr="00B551BF">
        <w:rPr>
          <w:rFonts w:cs="Arial"/>
          <w:bCs/>
          <w:szCs w:val="20"/>
        </w:rPr>
        <w:t>koncu soglasja pa je še navedeno, da se ta vroči tudi ʺ1x zbirka dokumentarnega gradivaʺ.</w:t>
      </w:r>
    </w:p>
    <w:p w14:paraId="09AB020E" w14:textId="77777777" w:rsidR="00FD418E" w:rsidRPr="00B551BF" w:rsidRDefault="00FD418E" w:rsidP="00FD418E">
      <w:pPr>
        <w:pStyle w:val="odstavek0"/>
        <w:spacing w:before="0" w:beforeAutospacing="0" w:after="0" w:afterAutospacing="0" w:line="240" w:lineRule="exact"/>
        <w:jc w:val="both"/>
        <w:rPr>
          <w:rFonts w:ascii="Arial" w:hAnsi="Arial" w:cs="Arial"/>
          <w:bCs/>
          <w:sz w:val="20"/>
          <w:szCs w:val="20"/>
        </w:rPr>
      </w:pPr>
    </w:p>
    <w:p w14:paraId="007A82F8" w14:textId="30D443AD" w:rsidR="00FD418E" w:rsidRPr="00B551BF" w:rsidRDefault="00FD418E" w:rsidP="00332DAA">
      <w:pPr>
        <w:pStyle w:val="odstavek0"/>
        <w:numPr>
          <w:ilvl w:val="0"/>
          <w:numId w:val="10"/>
        </w:numPr>
        <w:spacing w:before="0" w:beforeAutospacing="0" w:after="0" w:afterAutospacing="0" w:line="240" w:lineRule="exact"/>
        <w:ind w:left="426" w:hanging="426"/>
        <w:jc w:val="both"/>
        <w:rPr>
          <w:rFonts w:ascii="Arial" w:hAnsi="Arial" w:cs="Arial"/>
          <w:bCs/>
          <w:sz w:val="20"/>
          <w:szCs w:val="20"/>
        </w:rPr>
      </w:pPr>
      <w:r w:rsidRPr="00B551BF">
        <w:rPr>
          <w:rFonts w:ascii="Arial" w:hAnsi="Arial" w:cs="Arial"/>
          <w:bCs/>
          <w:sz w:val="20"/>
          <w:szCs w:val="20"/>
        </w:rPr>
        <w:t>V uvodu</w:t>
      </w:r>
      <w:r w:rsidR="006C4164" w:rsidRPr="00B551BF">
        <w:rPr>
          <w:rFonts w:ascii="Arial" w:hAnsi="Arial" w:cs="Arial"/>
          <w:bCs/>
          <w:sz w:val="20"/>
          <w:szCs w:val="20"/>
        </w:rPr>
        <w:t xml:space="preserve"> je</w:t>
      </w:r>
      <w:r w:rsidRPr="00B551BF">
        <w:rPr>
          <w:rFonts w:ascii="Arial" w:hAnsi="Arial" w:cs="Arial"/>
          <w:bCs/>
          <w:sz w:val="20"/>
          <w:szCs w:val="20"/>
        </w:rPr>
        <w:t xml:space="preserve"> potrebno navajati zgolj predpis o pristojnosti organa, ki je v navedenem primeru 17. člena Pravilnika</w:t>
      </w:r>
      <w:r w:rsidRPr="00B551BF">
        <w:rPr>
          <w:rStyle w:val="Sprotnaopomba-sklic"/>
          <w:rFonts w:ascii="Arial" w:hAnsi="Arial" w:cs="Arial"/>
          <w:bCs/>
          <w:sz w:val="20"/>
          <w:szCs w:val="20"/>
        </w:rPr>
        <w:footnoteReference w:id="25"/>
      </w:r>
      <w:r w:rsidRPr="00B551BF">
        <w:rPr>
          <w:rFonts w:ascii="Arial" w:hAnsi="Arial" w:cs="Arial"/>
          <w:bCs/>
          <w:sz w:val="20"/>
          <w:szCs w:val="20"/>
        </w:rPr>
        <w:t xml:space="preserve"> in </w:t>
      </w:r>
      <w:r w:rsidR="003943B9" w:rsidRPr="00B551BF">
        <w:rPr>
          <w:rFonts w:ascii="Arial" w:hAnsi="Arial" w:cs="Arial"/>
          <w:bCs/>
          <w:sz w:val="20"/>
          <w:szCs w:val="20"/>
        </w:rPr>
        <w:t>2</w:t>
      </w:r>
      <w:r w:rsidRPr="00B551BF">
        <w:rPr>
          <w:rFonts w:ascii="Arial" w:hAnsi="Arial" w:cs="Arial"/>
          <w:bCs/>
          <w:sz w:val="20"/>
          <w:szCs w:val="20"/>
        </w:rPr>
        <w:t xml:space="preserve">. člen </w:t>
      </w:r>
      <w:r w:rsidR="003943B9" w:rsidRPr="00B551BF">
        <w:rPr>
          <w:rFonts w:ascii="Arial" w:hAnsi="Arial" w:cs="Arial"/>
          <w:bCs/>
          <w:sz w:val="20"/>
          <w:szCs w:val="20"/>
        </w:rPr>
        <w:t>pravilnika MOKK</w:t>
      </w:r>
      <w:r w:rsidR="003943B9" w:rsidRPr="00B551BF">
        <w:rPr>
          <w:rStyle w:val="Sprotnaopomba-sklic"/>
          <w:rFonts w:ascii="Arial" w:hAnsi="Arial"/>
          <w:bCs/>
          <w:sz w:val="20"/>
          <w:szCs w:val="20"/>
        </w:rPr>
        <w:footnoteReference w:id="26"/>
      </w:r>
      <w:r w:rsidRPr="00B551BF">
        <w:rPr>
          <w:rFonts w:ascii="Arial" w:hAnsi="Arial" w:cs="Arial"/>
          <w:bCs/>
          <w:sz w:val="20"/>
          <w:szCs w:val="20"/>
        </w:rPr>
        <w:t>, navedba ostalih predpisov je nepotrebna.</w:t>
      </w:r>
    </w:p>
    <w:p w14:paraId="76FF1A30" w14:textId="77777777" w:rsidR="00FD418E" w:rsidRPr="00B551BF" w:rsidRDefault="00FD418E" w:rsidP="00183C17">
      <w:pPr>
        <w:pStyle w:val="odstavek0"/>
        <w:spacing w:before="0" w:beforeAutospacing="0" w:after="0" w:afterAutospacing="0" w:line="240" w:lineRule="exact"/>
        <w:ind w:left="426" w:hanging="426"/>
        <w:jc w:val="both"/>
        <w:rPr>
          <w:rFonts w:ascii="Arial" w:hAnsi="Arial" w:cs="Arial"/>
          <w:bCs/>
          <w:sz w:val="20"/>
          <w:szCs w:val="20"/>
        </w:rPr>
      </w:pPr>
    </w:p>
    <w:p w14:paraId="226E51A0" w14:textId="17BDD61A" w:rsidR="0081675A" w:rsidRPr="00B551BF" w:rsidRDefault="0081675A" w:rsidP="00332DAA">
      <w:pPr>
        <w:pStyle w:val="odstavek0"/>
        <w:numPr>
          <w:ilvl w:val="0"/>
          <w:numId w:val="12"/>
        </w:numPr>
        <w:spacing w:before="0" w:beforeAutospacing="0" w:after="0" w:afterAutospacing="0" w:line="240" w:lineRule="exact"/>
        <w:ind w:left="426" w:hanging="426"/>
        <w:jc w:val="both"/>
        <w:rPr>
          <w:rFonts w:ascii="Arial" w:hAnsi="Arial" w:cs="Arial"/>
          <w:bCs/>
          <w:sz w:val="20"/>
          <w:szCs w:val="20"/>
        </w:rPr>
      </w:pPr>
      <w:r w:rsidRPr="00B551BF">
        <w:rPr>
          <w:rFonts w:ascii="Arial" w:hAnsi="Arial" w:cs="Arial"/>
          <w:bCs/>
          <w:sz w:val="20"/>
          <w:szCs w:val="20"/>
        </w:rPr>
        <w:t xml:space="preserve">Na podlagi 213. člena ZUP se v </w:t>
      </w:r>
      <w:r w:rsidRPr="00B551BF">
        <w:rPr>
          <w:rFonts w:ascii="Arial" w:hAnsi="Arial" w:cs="Arial"/>
          <w:sz w:val="20"/>
          <w:szCs w:val="20"/>
          <w:lang w:val="x-none"/>
        </w:rPr>
        <w:t>izreku odloči o predmetu postopka in o vseh zahtevkih strank</w:t>
      </w:r>
      <w:r w:rsidRPr="00B551BF">
        <w:rPr>
          <w:rFonts w:ascii="Arial" w:hAnsi="Arial" w:cs="Arial"/>
          <w:sz w:val="20"/>
          <w:szCs w:val="20"/>
        </w:rPr>
        <w:t xml:space="preserve">, lahko pa se </w:t>
      </w:r>
      <w:r w:rsidRPr="00B551BF">
        <w:rPr>
          <w:rFonts w:ascii="Arial" w:hAnsi="Arial" w:cs="Arial"/>
          <w:sz w:val="20"/>
          <w:szCs w:val="20"/>
          <w:lang w:val="x-none"/>
        </w:rPr>
        <w:t>v skladu z zakonom določijo tudi pogoji ali nalogi, povezani z odločitvijo organa o predmetu postopka.</w:t>
      </w:r>
      <w:r w:rsidRPr="00B551BF">
        <w:rPr>
          <w:rFonts w:ascii="Arial" w:hAnsi="Arial" w:cs="Arial"/>
          <w:sz w:val="20"/>
          <w:szCs w:val="20"/>
        </w:rPr>
        <w:t xml:space="preserve"> Izrek ne sme biti predolg, tako da bi vseboval elemente, ki spadajo v druge dele odločbe, denimo v obrazložitev, razen če področni zakon določa drugače.</w:t>
      </w:r>
      <w:r w:rsidRPr="00B551BF">
        <w:rPr>
          <w:rStyle w:val="Sprotnaopomba-sklic"/>
          <w:rFonts w:ascii="Arial" w:hAnsi="Arial" w:cs="Arial"/>
          <w:sz w:val="20"/>
          <w:szCs w:val="20"/>
        </w:rPr>
        <w:footnoteReference w:id="27"/>
      </w:r>
      <w:r w:rsidRPr="00B551BF">
        <w:rPr>
          <w:rFonts w:ascii="Arial" w:hAnsi="Arial" w:cs="Arial"/>
          <w:sz w:val="20"/>
          <w:szCs w:val="20"/>
        </w:rPr>
        <w:t xml:space="preserve"> V konkretnem primeru je MOKK odločal o vlogi stranke </w:t>
      </w:r>
      <w:r w:rsidRPr="00B551BF">
        <w:rPr>
          <w:rFonts w:ascii="Arial" w:hAnsi="Arial" w:cs="Arial"/>
          <w:bCs/>
          <w:sz w:val="20"/>
          <w:szCs w:val="20"/>
        </w:rPr>
        <w:t xml:space="preserve">za </w:t>
      </w:r>
      <w:r w:rsidRPr="00B551BF">
        <w:rPr>
          <w:rFonts w:ascii="Arial" w:hAnsi="Arial" w:cs="Arial"/>
          <w:sz w:val="20"/>
          <w:szCs w:val="20"/>
        </w:rPr>
        <w:t xml:space="preserve">izdajo soglasja za </w:t>
      </w:r>
      <w:r w:rsidRPr="00B551BF">
        <w:rPr>
          <w:rFonts w:ascii="Arial" w:hAnsi="Arial" w:cs="Arial"/>
          <w:bCs/>
          <w:sz w:val="20"/>
          <w:szCs w:val="20"/>
        </w:rPr>
        <w:t>izredno podaljšanje obratovalnega časa za gostinski obrat</w:t>
      </w:r>
      <w:r w:rsidRPr="00B551BF">
        <w:rPr>
          <w:rFonts w:ascii="Arial" w:hAnsi="Arial" w:cs="Arial"/>
          <w:sz w:val="20"/>
          <w:szCs w:val="20"/>
        </w:rPr>
        <w:t xml:space="preserve">, kar pomeni, da je odločal zgolj o enem predmetu postopka. Na podlagi navedenega bi moral prvi odstavek izreka odločbe in prvo točko izreka odločbe združiti in ustrezno preoblikovati v zgolj eno (prvo) točko izreka. Izrek odločbe mora biti namreč </w:t>
      </w:r>
      <w:r w:rsidRPr="00B551BF">
        <w:rPr>
          <w:rFonts w:ascii="Arial" w:hAnsi="Arial" w:cs="Arial"/>
          <w:sz w:val="20"/>
          <w:szCs w:val="20"/>
          <w:lang w:val="x-none"/>
        </w:rPr>
        <w:t>kratek in določen</w:t>
      </w:r>
      <w:r w:rsidRPr="00B551BF">
        <w:rPr>
          <w:rFonts w:ascii="Arial" w:hAnsi="Arial" w:cs="Arial"/>
          <w:sz w:val="20"/>
          <w:szCs w:val="20"/>
        </w:rPr>
        <w:t>, zgolj</w:t>
      </w:r>
      <w:r w:rsidRPr="00B551BF">
        <w:rPr>
          <w:rFonts w:ascii="Arial" w:hAnsi="Arial" w:cs="Arial"/>
          <w:sz w:val="20"/>
          <w:szCs w:val="20"/>
          <w:lang w:val="x-none"/>
        </w:rPr>
        <w:t xml:space="preserve"> če je potrebno, se lahko razdeli tudi na več točk</w:t>
      </w:r>
      <w:r w:rsidRPr="00B551BF">
        <w:rPr>
          <w:rFonts w:ascii="Arial" w:hAnsi="Arial" w:cs="Arial"/>
          <w:sz w:val="20"/>
          <w:szCs w:val="20"/>
        </w:rPr>
        <w:t>.</w:t>
      </w:r>
      <w:r w:rsidRPr="00B551BF">
        <w:rPr>
          <w:rStyle w:val="Sprotnaopomba-sklic"/>
          <w:rFonts w:ascii="Arial" w:hAnsi="Arial" w:cs="Arial"/>
          <w:sz w:val="20"/>
          <w:szCs w:val="20"/>
        </w:rPr>
        <w:footnoteReference w:id="28"/>
      </w:r>
    </w:p>
    <w:p w14:paraId="1C135E4C" w14:textId="77777777" w:rsidR="00FD418E" w:rsidRPr="00B551BF" w:rsidRDefault="00FD418E" w:rsidP="00183C17">
      <w:pPr>
        <w:pStyle w:val="odstavek0"/>
        <w:spacing w:before="0" w:beforeAutospacing="0" w:after="0" w:afterAutospacing="0" w:line="240" w:lineRule="exact"/>
        <w:ind w:left="426" w:hanging="426"/>
        <w:jc w:val="both"/>
        <w:rPr>
          <w:rFonts w:ascii="Arial" w:hAnsi="Arial" w:cs="Arial"/>
          <w:bCs/>
          <w:sz w:val="20"/>
          <w:szCs w:val="20"/>
        </w:rPr>
      </w:pPr>
    </w:p>
    <w:p w14:paraId="2E154481" w14:textId="77777777" w:rsidR="00FD418E" w:rsidRPr="00B551BF" w:rsidRDefault="00FD418E" w:rsidP="00332DAA">
      <w:pPr>
        <w:pStyle w:val="Odstavekseznama"/>
        <w:numPr>
          <w:ilvl w:val="0"/>
          <w:numId w:val="10"/>
        </w:numPr>
        <w:spacing w:line="240" w:lineRule="exact"/>
        <w:ind w:left="426" w:hanging="426"/>
        <w:jc w:val="both"/>
        <w:rPr>
          <w:rFonts w:cs="Arial"/>
          <w:bCs/>
          <w:szCs w:val="20"/>
        </w:rPr>
      </w:pPr>
      <w:r w:rsidRPr="00B551BF">
        <w:rPr>
          <w:rFonts w:cs="Arial"/>
          <w:bCs/>
          <w:szCs w:val="20"/>
        </w:rPr>
        <w:t>Upravni inšpektor opozarja, da je izrek odločbe pomanjkljiv, saj ne navaja, da pritožba ne zadrži izvršitve odločbe, kot to določa šesti odstavek 12. člena ZGos.</w:t>
      </w:r>
      <w:r w:rsidRPr="00B551BF">
        <w:rPr>
          <w:rStyle w:val="Sprotnaopomba-sklic"/>
          <w:bCs/>
          <w:szCs w:val="20"/>
        </w:rPr>
        <w:footnoteReference w:id="29"/>
      </w:r>
      <w:r w:rsidRPr="00B551BF">
        <w:rPr>
          <w:rFonts w:cs="Arial"/>
          <w:bCs/>
          <w:szCs w:val="20"/>
        </w:rPr>
        <w:t xml:space="preserve"> Skladno z določbo četrtega odstavka 213. člena ZUP, je potrebno to vsebino navesti v izreku.</w:t>
      </w:r>
      <w:r w:rsidRPr="00B551BF">
        <w:rPr>
          <w:rStyle w:val="Sprotnaopomba-sklic"/>
          <w:bCs/>
          <w:szCs w:val="20"/>
        </w:rPr>
        <w:footnoteReference w:id="30"/>
      </w:r>
      <w:r w:rsidRPr="00B551BF">
        <w:rPr>
          <w:rFonts w:cs="Arial"/>
          <w:bCs/>
          <w:szCs w:val="20"/>
        </w:rPr>
        <w:t xml:space="preserve"> Izrek je namreč edini izvršljivi del odločbe. Ta del odločbe je najpomembnejši, ker se edino z izrekom določajo pravice in obveznosti strank, in med vsemi sestavnimi deli odločbe edino izrek pridobi status dokončnosti, pravnomočnosti in izvršljivosti.</w:t>
      </w:r>
    </w:p>
    <w:p w14:paraId="4790FEB0" w14:textId="77777777" w:rsidR="00FD418E" w:rsidRPr="00B551BF" w:rsidRDefault="00FD418E" w:rsidP="00EE0299">
      <w:pPr>
        <w:rPr>
          <w:rFonts w:cs="Arial"/>
          <w:bCs/>
          <w:szCs w:val="20"/>
        </w:rPr>
      </w:pPr>
    </w:p>
    <w:p w14:paraId="4C4E36FC" w14:textId="60FB1685" w:rsidR="0081675A" w:rsidRPr="00B551BF" w:rsidRDefault="0081675A" w:rsidP="00332DAA">
      <w:pPr>
        <w:pStyle w:val="Odstavekseznama"/>
        <w:numPr>
          <w:ilvl w:val="0"/>
          <w:numId w:val="11"/>
        </w:numPr>
        <w:spacing w:line="240" w:lineRule="exact"/>
        <w:ind w:left="426" w:hanging="426"/>
        <w:jc w:val="both"/>
        <w:rPr>
          <w:rFonts w:cs="Arial"/>
          <w:bCs/>
          <w:szCs w:val="20"/>
        </w:rPr>
      </w:pPr>
      <w:r w:rsidRPr="00B551BF">
        <w:rPr>
          <w:rFonts w:cs="Arial"/>
          <w:bCs/>
          <w:szCs w:val="20"/>
          <w:lang w:eastAsia="sl-SI"/>
        </w:rPr>
        <w:t>Soglasje ne vsebuje pomembnega elementa odločbe, to je pouk o pravnem sredstvu, zato upravni inšpektor ugotavlja kršitev tretjega odstavka 210. člena ZUP</w:t>
      </w:r>
      <w:r w:rsidRPr="00B551BF">
        <w:rPr>
          <w:rStyle w:val="Sprotnaopomba-sklic"/>
          <w:bCs/>
          <w:szCs w:val="20"/>
          <w:lang w:eastAsia="sl-SI"/>
        </w:rPr>
        <w:footnoteReference w:id="31"/>
      </w:r>
      <w:r w:rsidRPr="00B551BF">
        <w:rPr>
          <w:rFonts w:cs="Arial"/>
          <w:bCs/>
          <w:szCs w:val="20"/>
          <w:lang w:eastAsia="sl-SI"/>
        </w:rPr>
        <w:t>.</w:t>
      </w:r>
    </w:p>
    <w:p w14:paraId="2846BFAA" w14:textId="77777777" w:rsidR="008721EE" w:rsidRPr="00B551BF" w:rsidRDefault="008721EE" w:rsidP="00EE0299">
      <w:pPr>
        <w:rPr>
          <w:rFonts w:cs="Arial"/>
          <w:bCs/>
          <w:szCs w:val="20"/>
        </w:rPr>
      </w:pPr>
    </w:p>
    <w:p w14:paraId="355E47D7" w14:textId="3F25FFDB" w:rsidR="00913082" w:rsidRPr="00B551BF" w:rsidRDefault="00913082" w:rsidP="00332DAA">
      <w:pPr>
        <w:pStyle w:val="Odstavekseznama"/>
        <w:numPr>
          <w:ilvl w:val="0"/>
          <w:numId w:val="16"/>
        </w:numPr>
        <w:spacing w:line="240" w:lineRule="exact"/>
        <w:ind w:left="426" w:hanging="426"/>
        <w:jc w:val="both"/>
        <w:rPr>
          <w:rFonts w:cs="Arial"/>
          <w:bCs/>
          <w:szCs w:val="20"/>
        </w:rPr>
      </w:pPr>
      <w:r w:rsidRPr="00B551BF">
        <w:rPr>
          <w:rFonts w:cs="Arial"/>
          <w:bCs/>
          <w:szCs w:val="20"/>
        </w:rPr>
        <w:t>Upravni inšpektor še opozarja na določbo prvega odstavka 69. člena UUP, po kateri se dokumenti, ki so nastali pri delu organa, hranijo pri organu v izvirniku. Ker organ sam sebi dokumentov ne vroča, je pisarniška odredba (</w:t>
      </w:r>
      <w:r w:rsidR="009D7C38" w:rsidRPr="00B551BF">
        <w:rPr>
          <w:rFonts w:cs="Arial"/>
          <w:bCs/>
          <w:szCs w:val="20"/>
        </w:rPr>
        <w:t>1x zbirka dokumentarnega gradiva</w:t>
      </w:r>
      <w:r w:rsidRPr="00B551BF">
        <w:rPr>
          <w:rFonts w:cs="Arial"/>
          <w:bCs/>
          <w:szCs w:val="20"/>
        </w:rPr>
        <w:t>) nesmiselna.</w:t>
      </w:r>
    </w:p>
    <w:p w14:paraId="7CF6DA8B" w14:textId="77777777" w:rsidR="00913082" w:rsidRPr="00B551BF" w:rsidRDefault="00913082" w:rsidP="00913082">
      <w:pPr>
        <w:spacing w:line="240" w:lineRule="exact"/>
        <w:jc w:val="both"/>
        <w:rPr>
          <w:rFonts w:cs="Arial"/>
          <w:bCs/>
          <w:szCs w:val="20"/>
        </w:rPr>
      </w:pPr>
    </w:p>
    <w:p w14:paraId="0236312D" w14:textId="77777777" w:rsidR="008721EE" w:rsidRPr="00B551BF" w:rsidRDefault="008721EE" w:rsidP="00EE0299">
      <w:pPr>
        <w:rPr>
          <w:rFonts w:cs="Arial"/>
          <w:bCs/>
          <w:szCs w:val="20"/>
        </w:rPr>
      </w:pPr>
    </w:p>
    <w:p w14:paraId="57E00BE0" w14:textId="6C245102" w:rsidR="004A2A99" w:rsidRPr="00B551BF" w:rsidRDefault="004A2A99" w:rsidP="004A2A99">
      <w:pPr>
        <w:pStyle w:val="odstavek0"/>
        <w:spacing w:before="0" w:beforeAutospacing="0" w:after="0" w:afterAutospacing="0" w:line="240" w:lineRule="exact"/>
        <w:jc w:val="both"/>
        <w:rPr>
          <w:rFonts w:ascii="Arial" w:hAnsi="Arial" w:cs="Arial"/>
          <w:b/>
          <w:sz w:val="20"/>
          <w:szCs w:val="20"/>
        </w:rPr>
      </w:pPr>
      <w:r w:rsidRPr="00B551BF">
        <w:rPr>
          <w:rFonts w:ascii="Arial" w:hAnsi="Arial" w:cs="Arial"/>
          <w:b/>
          <w:sz w:val="20"/>
          <w:szCs w:val="20"/>
        </w:rPr>
        <w:t>Zadeva št. 321-13/2025 – Obratovalni čas gostinskega obrata</w:t>
      </w:r>
    </w:p>
    <w:p w14:paraId="46544F4E" w14:textId="77777777" w:rsidR="004A2A99" w:rsidRPr="00B551BF" w:rsidRDefault="004A2A99" w:rsidP="00EE0299">
      <w:pPr>
        <w:rPr>
          <w:rFonts w:cs="Arial"/>
          <w:bCs/>
          <w:szCs w:val="20"/>
        </w:rPr>
      </w:pPr>
    </w:p>
    <w:p w14:paraId="7CA0C817" w14:textId="77777777" w:rsidR="00F656E0" w:rsidRPr="00B551BF" w:rsidRDefault="00F656E0" w:rsidP="00F656E0">
      <w:pPr>
        <w:jc w:val="both"/>
        <w:rPr>
          <w:rFonts w:cs="Arial"/>
          <w:bCs/>
          <w:szCs w:val="20"/>
        </w:rPr>
      </w:pPr>
      <w:r w:rsidRPr="00B551BF">
        <w:rPr>
          <w:rFonts w:cs="Arial"/>
          <w:szCs w:val="20"/>
        </w:rPr>
        <w:t xml:space="preserve">MOKK je dne 19. 5. 2025 prejel po e-pošti vlogo stranke za izdajo soglasja za podaljšanje obratovalnega časa obrata. </w:t>
      </w:r>
      <w:r w:rsidRPr="00B551BF">
        <w:rPr>
          <w:rFonts w:cs="Arial"/>
          <w:bCs/>
          <w:szCs w:val="20"/>
        </w:rPr>
        <w:t>Stranka je zaprosila za obratovanje v podaljšanem obratovalnem času, in sicer za dne 24. 5. 2025 med 7.00 in 4.00 uro. Stranka je vlogi priložila tudi dokazilo o plačilu upravne takse.</w:t>
      </w:r>
    </w:p>
    <w:p w14:paraId="23775988" w14:textId="77777777" w:rsidR="00F656E0" w:rsidRPr="00B551BF" w:rsidRDefault="00F656E0" w:rsidP="00F656E0">
      <w:pPr>
        <w:jc w:val="both"/>
        <w:rPr>
          <w:rFonts w:cs="Arial"/>
          <w:bCs/>
          <w:szCs w:val="20"/>
        </w:rPr>
      </w:pPr>
    </w:p>
    <w:p w14:paraId="2006A2AC" w14:textId="5971E637" w:rsidR="00F656E0" w:rsidRPr="00B551BF" w:rsidRDefault="00F656E0" w:rsidP="00F656E0">
      <w:pPr>
        <w:jc w:val="both"/>
        <w:rPr>
          <w:rFonts w:cs="Arial"/>
          <w:bCs/>
          <w:szCs w:val="20"/>
        </w:rPr>
      </w:pPr>
      <w:r w:rsidRPr="00B551BF">
        <w:rPr>
          <w:rFonts w:cs="Arial"/>
          <w:bCs/>
          <w:szCs w:val="20"/>
        </w:rPr>
        <w:t xml:space="preserve">Uradna oseba MOKK je dne 20. 5. 2025 stranko z dopisom v obliki e-pošte pozvala na </w:t>
      </w:r>
      <w:r w:rsidR="004F2A94" w:rsidRPr="00B551BF">
        <w:rPr>
          <w:rFonts w:cs="Arial"/>
          <w:bCs/>
          <w:szCs w:val="20"/>
        </w:rPr>
        <w:t>dopolnitev vloge</w:t>
      </w:r>
      <w:r w:rsidR="0014041A" w:rsidRPr="00B551BF">
        <w:rPr>
          <w:rFonts w:cs="Arial"/>
          <w:bCs/>
          <w:szCs w:val="20"/>
        </w:rPr>
        <w:t xml:space="preserve"> z nazivom in sedežem matične firme</w:t>
      </w:r>
      <w:r w:rsidR="004F2A94" w:rsidRPr="00B551BF">
        <w:rPr>
          <w:rFonts w:cs="Arial"/>
          <w:bCs/>
          <w:szCs w:val="20"/>
        </w:rPr>
        <w:t>, obenem pa jo je še opomnila, da ji je potekla prijava rednega obratovalnega časa.</w:t>
      </w:r>
      <w:r w:rsidR="000920CC" w:rsidRPr="00B551BF">
        <w:rPr>
          <w:rFonts w:cs="Arial"/>
          <w:bCs/>
          <w:szCs w:val="20"/>
        </w:rPr>
        <w:t xml:space="preserve"> Uradna oseba MOKK je stranki posredovala e-pošto iz svojega službenega e-naslova.</w:t>
      </w:r>
    </w:p>
    <w:p w14:paraId="474517DF" w14:textId="77777777" w:rsidR="00F656E0" w:rsidRPr="00B551BF" w:rsidRDefault="00F656E0" w:rsidP="00F656E0">
      <w:pPr>
        <w:jc w:val="both"/>
        <w:rPr>
          <w:rFonts w:cs="Arial"/>
          <w:bCs/>
          <w:szCs w:val="20"/>
        </w:rPr>
      </w:pPr>
    </w:p>
    <w:p w14:paraId="07ACBDAB" w14:textId="4FCB38B1" w:rsidR="009D53E7" w:rsidRPr="00B551BF" w:rsidRDefault="009D53E7" w:rsidP="00332DAA">
      <w:pPr>
        <w:pStyle w:val="Odstavekseznama"/>
        <w:numPr>
          <w:ilvl w:val="0"/>
          <w:numId w:val="13"/>
        </w:numPr>
        <w:spacing w:line="240" w:lineRule="exact"/>
        <w:ind w:left="426" w:hanging="426"/>
        <w:jc w:val="both"/>
        <w:rPr>
          <w:rFonts w:cs="Arial"/>
          <w:szCs w:val="20"/>
        </w:rPr>
      </w:pPr>
      <w:r w:rsidRPr="00B551BF">
        <w:rPr>
          <w:rFonts w:cs="Arial"/>
          <w:bCs/>
          <w:szCs w:val="20"/>
        </w:rPr>
        <w:t>Upravni inšpektor ugotavlja, da uradna oseba MOKK-ja ni postopala skladno s prvim odstavkom 67. člena ZUP, saj stranki ni določila roka za dopolnitev vloge.</w:t>
      </w:r>
    </w:p>
    <w:p w14:paraId="00BDAD44" w14:textId="77777777" w:rsidR="009D53E7" w:rsidRPr="00B551BF" w:rsidRDefault="009D53E7" w:rsidP="009D53E7">
      <w:pPr>
        <w:ind w:left="426" w:hanging="426"/>
        <w:jc w:val="both"/>
        <w:rPr>
          <w:rFonts w:cs="Arial"/>
          <w:bCs/>
          <w:szCs w:val="20"/>
        </w:rPr>
      </w:pPr>
    </w:p>
    <w:p w14:paraId="391014C8" w14:textId="3950650B" w:rsidR="004F2A94" w:rsidRPr="00B551BF" w:rsidRDefault="004F2A94" w:rsidP="00332DAA">
      <w:pPr>
        <w:pStyle w:val="Odstavekseznama"/>
        <w:numPr>
          <w:ilvl w:val="0"/>
          <w:numId w:val="13"/>
        </w:numPr>
        <w:spacing w:line="240" w:lineRule="exact"/>
        <w:ind w:left="426" w:hanging="426"/>
        <w:jc w:val="both"/>
        <w:rPr>
          <w:rFonts w:cs="Arial"/>
          <w:szCs w:val="20"/>
        </w:rPr>
      </w:pPr>
      <w:r w:rsidRPr="00B551BF">
        <w:rPr>
          <w:rFonts w:cs="Arial"/>
          <w:bCs/>
          <w:szCs w:val="20"/>
        </w:rPr>
        <w:t>Dopis, katerega je uradna oseba MOKK</w:t>
      </w:r>
      <w:r w:rsidR="00DB2EC8" w:rsidRPr="00B551BF">
        <w:rPr>
          <w:rFonts w:cs="Arial"/>
          <w:bCs/>
          <w:szCs w:val="20"/>
        </w:rPr>
        <w:t>-ja</w:t>
      </w:r>
      <w:r w:rsidRPr="00B551BF">
        <w:rPr>
          <w:rFonts w:cs="Arial"/>
          <w:bCs/>
          <w:szCs w:val="20"/>
        </w:rPr>
        <w:t xml:space="preserve"> posredovala </w:t>
      </w:r>
      <w:r w:rsidR="009D53E7" w:rsidRPr="00B551BF">
        <w:rPr>
          <w:rFonts w:cs="Arial"/>
          <w:bCs/>
          <w:szCs w:val="20"/>
        </w:rPr>
        <w:t>stranki</w:t>
      </w:r>
      <w:r w:rsidRPr="00B551BF">
        <w:rPr>
          <w:rFonts w:cs="Arial"/>
          <w:bCs/>
          <w:szCs w:val="20"/>
        </w:rPr>
        <w:t>, bi morala poslati v obliki uradnega dopisa, ki bi vseboval vsaj sestavine iz pete in šeste točke 63. člena UUP (številko dokumenta in datum) ter četrtega odstavka 63.a člena UUP (podpis uradne osebe).</w:t>
      </w:r>
      <w:r w:rsidR="00EF3B09" w:rsidRPr="00B551BF">
        <w:rPr>
          <w:rFonts w:cs="Arial"/>
          <w:bCs/>
          <w:szCs w:val="20"/>
        </w:rPr>
        <w:t xml:space="preserve"> Obenem bi morala posredovati dopis iz uradnega naslova organa in ne iz svojega službenega e-naslova, kar predstavlja kršitev drugega odstavka 4. člena UUP.</w:t>
      </w:r>
    </w:p>
    <w:p w14:paraId="38FA155F" w14:textId="77777777" w:rsidR="004F2A94" w:rsidRPr="00B551BF" w:rsidRDefault="004F2A94" w:rsidP="009D53E7">
      <w:pPr>
        <w:pStyle w:val="odstavek0"/>
        <w:spacing w:before="0" w:beforeAutospacing="0" w:after="0" w:afterAutospacing="0" w:line="240" w:lineRule="exact"/>
        <w:ind w:left="426" w:hanging="426"/>
        <w:jc w:val="both"/>
        <w:rPr>
          <w:rFonts w:ascii="Arial" w:hAnsi="Arial" w:cs="Arial"/>
          <w:bCs/>
          <w:sz w:val="20"/>
          <w:szCs w:val="20"/>
        </w:rPr>
      </w:pPr>
    </w:p>
    <w:p w14:paraId="024C8EFF" w14:textId="059E3AE1" w:rsidR="000920CC" w:rsidRPr="00B551BF" w:rsidRDefault="004F2A94" w:rsidP="00332DAA">
      <w:pPr>
        <w:pStyle w:val="Odstavekseznama"/>
        <w:numPr>
          <w:ilvl w:val="0"/>
          <w:numId w:val="13"/>
        </w:numPr>
        <w:autoSpaceDE w:val="0"/>
        <w:autoSpaceDN w:val="0"/>
        <w:adjustRightInd w:val="0"/>
        <w:spacing w:line="240" w:lineRule="exact"/>
        <w:ind w:left="426" w:hanging="426"/>
        <w:contextualSpacing/>
        <w:jc w:val="both"/>
        <w:rPr>
          <w:rFonts w:cs="Arial"/>
          <w:bCs/>
          <w:szCs w:val="20"/>
          <w:lang w:eastAsia="sl-SI"/>
        </w:rPr>
      </w:pPr>
      <w:r w:rsidRPr="00B551BF">
        <w:rPr>
          <w:rFonts w:cs="Arial"/>
          <w:bCs/>
          <w:szCs w:val="20"/>
        </w:rPr>
        <w:t>Poleg tega je iz evidence dokumentarnega gradiva še razvidno, da</w:t>
      </w:r>
      <w:r w:rsidR="009D53E7" w:rsidRPr="00B551BF">
        <w:rPr>
          <w:rFonts w:cs="Arial"/>
          <w:bCs/>
          <w:szCs w:val="20"/>
        </w:rPr>
        <w:t xml:space="preserve"> je</w:t>
      </w:r>
      <w:r w:rsidRPr="00B551BF">
        <w:rPr>
          <w:rFonts w:cs="Arial"/>
          <w:bCs/>
          <w:szCs w:val="20"/>
        </w:rPr>
        <w:t xml:space="preserve"> dopis, katerega je uradna </w:t>
      </w:r>
      <w:r w:rsidR="009D53E7" w:rsidRPr="00B551BF">
        <w:rPr>
          <w:rFonts w:cs="Arial"/>
          <w:bCs/>
          <w:szCs w:val="20"/>
        </w:rPr>
        <w:t>oseba MOKK</w:t>
      </w:r>
      <w:r w:rsidR="00DB2EC8" w:rsidRPr="00B551BF">
        <w:rPr>
          <w:rFonts w:cs="Arial"/>
          <w:bCs/>
          <w:szCs w:val="20"/>
        </w:rPr>
        <w:t>-ja</w:t>
      </w:r>
      <w:r w:rsidR="009D53E7" w:rsidRPr="00B551BF">
        <w:rPr>
          <w:rFonts w:cs="Arial"/>
          <w:bCs/>
          <w:szCs w:val="20"/>
        </w:rPr>
        <w:t xml:space="preserve"> posredovala stranki</w:t>
      </w:r>
      <w:r w:rsidRPr="00B551BF">
        <w:rPr>
          <w:rFonts w:cs="Arial"/>
          <w:bCs/>
          <w:szCs w:val="20"/>
        </w:rPr>
        <w:t>, evidentiran v evidenco dokumentarnega gradiva</w:t>
      </w:r>
      <w:r w:rsidR="009D53E7" w:rsidRPr="00B551BF">
        <w:rPr>
          <w:rFonts w:cs="Arial"/>
          <w:bCs/>
          <w:szCs w:val="20"/>
        </w:rPr>
        <w:t xml:space="preserve"> kot lastni dokument in ne kot izhodni dokument</w:t>
      </w:r>
      <w:r w:rsidRPr="00B551BF">
        <w:rPr>
          <w:rFonts w:cs="Arial"/>
          <w:bCs/>
          <w:szCs w:val="20"/>
        </w:rPr>
        <w:t xml:space="preserve">, kar </w:t>
      </w:r>
      <w:r w:rsidRPr="00B551BF">
        <w:rPr>
          <w:rFonts w:cs="Arial"/>
          <w:bCs/>
          <w:szCs w:val="20"/>
          <w:lang w:eastAsia="sl-SI"/>
        </w:rPr>
        <w:t xml:space="preserve">predstavlja </w:t>
      </w:r>
      <w:r w:rsidRPr="00B551BF">
        <w:rPr>
          <w:rFonts w:cs="Arial"/>
          <w:bCs/>
          <w:szCs w:val="20"/>
        </w:rPr>
        <w:t xml:space="preserve">kršitev </w:t>
      </w:r>
      <w:r w:rsidR="009D53E7" w:rsidRPr="00B551BF">
        <w:rPr>
          <w:rFonts w:cs="Arial"/>
          <w:bCs/>
          <w:szCs w:val="20"/>
        </w:rPr>
        <w:t>sedme točke prvega odstavka 52</w:t>
      </w:r>
      <w:r w:rsidRPr="00B551BF">
        <w:rPr>
          <w:rFonts w:cs="Arial"/>
          <w:bCs/>
          <w:szCs w:val="20"/>
        </w:rPr>
        <w:t>. člena UUP</w:t>
      </w:r>
      <w:r w:rsidR="009D53E7" w:rsidRPr="00B551BF">
        <w:rPr>
          <w:rStyle w:val="Sprotnaopomba-sklic"/>
          <w:bCs/>
          <w:szCs w:val="20"/>
        </w:rPr>
        <w:footnoteReference w:id="32"/>
      </w:r>
      <w:r w:rsidRPr="00B551BF">
        <w:rPr>
          <w:rFonts w:cs="Arial"/>
          <w:bCs/>
          <w:szCs w:val="20"/>
        </w:rPr>
        <w:t>.</w:t>
      </w:r>
    </w:p>
    <w:p w14:paraId="5D30ED65" w14:textId="77777777" w:rsidR="004F2A94" w:rsidRPr="00B551BF" w:rsidRDefault="004F2A94" w:rsidP="00F656E0">
      <w:pPr>
        <w:jc w:val="both"/>
        <w:rPr>
          <w:rFonts w:cs="Arial"/>
          <w:bCs/>
          <w:szCs w:val="20"/>
        </w:rPr>
      </w:pPr>
    </w:p>
    <w:p w14:paraId="79C9DA4E" w14:textId="4AB0B7B0" w:rsidR="00F656E0" w:rsidRPr="00B551BF" w:rsidRDefault="00977B6D" w:rsidP="00F656E0">
      <w:pPr>
        <w:jc w:val="both"/>
        <w:rPr>
          <w:rFonts w:cs="Arial"/>
          <w:bCs/>
          <w:szCs w:val="20"/>
        </w:rPr>
      </w:pPr>
      <w:r w:rsidRPr="00B551BF">
        <w:rPr>
          <w:rFonts w:cs="Arial"/>
          <w:bCs/>
          <w:szCs w:val="20"/>
        </w:rPr>
        <w:t>Stranka je dne 20. 5. 2025 podala po e-pošti prijavo rednega obratovalnega časa in sicer vsak dan med 7.00 in 22.00 uro, ter vlogo za podaljšan delovni čas ob petkih in sobotah d</w:t>
      </w:r>
      <w:r w:rsidR="00364007" w:rsidRPr="00B551BF">
        <w:rPr>
          <w:rFonts w:cs="Arial"/>
          <w:bCs/>
          <w:szCs w:val="20"/>
        </w:rPr>
        <w:t>o</w:t>
      </w:r>
      <w:r w:rsidRPr="00B551BF">
        <w:rPr>
          <w:rFonts w:cs="Arial"/>
          <w:bCs/>
          <w:szCs w:val="20"/>
        </w:rPr>
        <w:t xml:space="preserve"> 0.00 ur</w:t>
      </w:r>
      <w:r w:rsidR="00364007" w:rsidRPr="00B551BF">
        <w:rPr>
          <w:rFonts w:cs="Arial"/>
          <w:bCs/>
          <w:szCs w:val="20"/>
        </w:rPr>
        <w:t>e</w:t>
      </w:r>
      <w:r w:rsidRPr="00B551BF">
        <w:rPr>
          <w:rFonts w:cs="Arial"/>
          <w:bCs/>
          <w:szCs w:val="20"/>
        </w:rPr>
        <w:t>. Stranka je tudi v tem primeru vlogi priložila dokazilo o plačilu upravne takse.</w:t>
      </w:r>
    </w:p>
    <w:p w14:paraId="7157FA25" w14:textId="77777777" w:rsidR="007D5F12" w:rsidRPr="00B551BF" w:rsidRDefault="007D5F12" w:rsidP="00EE0299">
      <w:pPr>
        <w:rPr>
          <w:rFonts w:cs="Arial"/>
          <w:bCs/>
          <w:szCs w:val="20"/>
        </w:rPr>
      </w:pPr>
    </w:p>
    <w:p w14:paraId="3051CDD2" w14:textId="0B2211E8" w:rsidR="00272584" w:rsidRPr="00B551BF" w:rsidRDefault="00272584" w:rsidP="00332DAA">
      <w:pPr>
        <w:pStyle w:val="Odstavekseznama"/>
        <w:numPr>
          <w:ilvl w:val="0"/>
          <w:numId w:val="14"/>
        </w:numPr>
        <w:spacing w:line="240" w:lineRule="exact"/>
        <w:ind w:left="426" w:hanging="426"/>
        <w:jc w:val="both"/>
        <w:rPr>
          <w:rFonts w:cs="Arial"/>
          <w:bCs/>
          <w:szCs w:val="20"/>
        </w:rPr>
      </w:pPr>
      <w:r w:rsidRPr="00B551BF">
        <w:rPr>
          <w:rFonts w:cs="Arial"/>
          <w:szCs w:val="20"/>
        </w:rPr>
        <w:t xml:space="preserve">Upravni inšpektor ugotavlja, da je MOKK v dotično zadevo evidentiral tudi vlogo stranke za </w:t>
      </w:r>
      <w:r w:rsidRPr="00B551BF">
        <w:rPr>
          <w:rFonts w:cs="Arial"/>
          <w:bCs/>
          <w:szCs w:val="20"/>
        </w:rPr>
        <w:t xml:space="preserve">prijavo rednega obratovalnega časa in podaljšan delovni čas. </w:t>
      </w:r>
      <w:r w:rsidRPr="00B551BF">
        <w:rPr>
          <w:rFonts w:cs="Arial"/>
          <w:szCs w:val="20"/>
        </w:rPr>
        <w:t>Pri tem pojasnjuje, da bi moral MOKK dotično vlogo evidentirati v novo zadevo s klasifikacijskim znakom 321</w:t>
      </w:r>
      <w:r w:rsidRPr="00B551BF">
        <w:rPr>
          <w:rFonts w:cs="Arial"/>
        </w:rPr>
        <w:t xml:space="preserve">, nato pa </w:t>
      </w:r>
      <w:r w:rsidRPr="00B551BF">
        <w:rPr>
          <w:rFonts w:cs="Arial"/>
        </w:rPr>
        <w:lastRenderedPageBreak/>
        <w:t>postopati skladno s prvim odstavkom 60. člena UUP in zadevi v evidenci povezati z zaznamkom na vsaki od povezanih zadev. Upravni inšpektor zato ugotavlja kršitev 44. člena UUP.</w:t>
      </w:r>
      <w:r w:rsidRPr="00B551BF">
        <w:rPr>
          <w:rStyle w:val="Sprotnaopomba-sklic"/>
          <w:rFonts w:cs="Arial"/>
        </w:rPr>
        <w:footnoteReference w:id="33"/>
      </w:r>
    </w:p>
    <w:p w14:paraId="30D93E5D" w14:textId="77777777" w:rsidR="00277791" w:rsidRPr="00B551BF" w:rsidRDefault="00277791" w:rsidP="00EE0299">
      <w:pPr>
        <w:rPr>
          <w:rFonts w:cs="Arial"/>
          <w:bCs/>
          <w:szCs w:val="20"/>
        </w:rPr>
      </w:pPr>
    </w:p>
    <w:p w14:paraId="271DB0AD" w14:textId="0BF80CCF" w:rsidR="0014041A" w:rsidRPr="00B551BF" w:rsidRDefault="00244406" w:rsidP="0014041A">
      <w:pPr>
        <w:jc w:val="both"/>
        <w:rPr>
          <w:rFonts w:cs="Arial"/>
          <w:bCs/>
          <w:szCs w:val="20"/>
        </w:rPr>
      </w:pPr>
      <w:r w:rsidRPr="00B551BF">
        <w:rPr>
          <w:rFonts w:cs="Arial"/>
          <w:bCs/>
          <w:szCs w:val="20"/>
        </w:rPr>
        <w:t>Dne 21.</w:t>
      </w:r>
      <w:r w:rsidR="00F1227C" w:rsidRPr="00B551BF">
        <w:rPr>
          <w:rFonts w:cs="Arial"/>
          <w:bCs/>
          <w:szCs w:val="20"/>
        </w:rPr>
        <w:t> </w:t>
      </w:r>
      <w:r w:rsidRPr="00B551BF">
        <w:rPr>
          <w:rFonts w:cs="Arial"/>
          <w:bCs/>
          <w:szCs w:val="20"/>
        </w:rPr>
        <w:t>5.</w:t>
      </w:r>
      <w:r w:rsidR="00F1227C" w:rsidRPr="00B551BF">
        <w:rPr>
          <w:rFonts w:cs="Arial"/>
          <w:bCs/>
          <w:szCs w:val="20"/>
        </w:rPr>
        <w:t> </w:t>
      </w:r>
      <w:r w:rsidRPr="00B551BF">
        <w:rPr>
          <w:rFonts w:cs="Arial"/>
          <w:bCs/>
          <w:szCs w:val="20"/>
        </w:rPr>
        <w:t>2025 sta si uradna oseba MOKK in stranka izmenjali štiri e-</w:t>
      </w:r>
      <w:r w:rsidR="009953C3" w:rsidRPr="00B551BF">
        <w:rPr>
          <w:rFonts w:cs="Arial"/>
          <w:bCs/>
          <w:szCs w:val="20"/>
        </w:rPr>
        <w:t>sporočila</w:t>
      </w:r>
      <w:r w:rsidRPr="00B551BF">
        <w:rPr>
          <w:rFonts w:cs="Arial"/>
          <w:bCs/>
          <w:szCs w:val="20"/>
        </w:rPr>
        <w:t>. Najprej je u</w:t>
      </w:r>
      <w:r w:rsidR="0014041A" w:rsidRPr="00B551BF">
        <w:rPr>
          <w:rFonts w:cs="Arial"/>
          <w:bCs/>
          <w:szCs w:val="20"/>
        </w:rPr>
        <w:t xml:space="preserve">radna oseba MOKK </w:t>
      </w:r>
      <w:r w:rsidRPr="00B551BF">
        <w:rPr>
          <w:rFonts w:cs="Arial"/>
          <w:bCs/>
          <w:szCs w:val="20"/>
        </w:rPr>
        <w:t>iz svojega službenega e-naslova</w:t>
      </w:r>
      <w:r w:rsidR="0014041A" w:rsidRPr="00B551BF">
        <w:rPr>
          <w:rFonts w:cs="Arial"/>
          <w:bCs/>
          <w:szCs w:val="20"/>
        </w:rPr>
        <w:t xml:space="preserve"> strank</w:t>
      </w:r>
      <w:r w:rsidR="00F1227C" w:rsidRPr="00B551BF">
        <w:rPr>
          <w:rFonts w:cs="Arial"/>
          <w:bCs/>
          <w:szCs w:val="20"/>
        </w:rPr>
        <w:t>i</w:t>
      </w:r>
      <w:r w:rsidR="0014041A" w:rsidRPr="00B551BF">
        <w:rPr>
          <w:rFonts w:cs="Arial"/>
          <w:bCs/>
          <w:szCs w:val="20"/>
        </w:rPr>
        <w:t xml:space="preserve"> z dopisom v obliki e-pošte </w:t>
      </w:r>
      <w:r w:rsidR="00F1227C" w:rsidRPr="00B551BF">
        <w:rPr>
          <w:rFonts w:cs="Arial"/>
          <w:bCs/>
          <w:szCs w:val="20"/>
        </w:rPr>
        <w:t xml:space="preserve">sporočila, da je prejela vlogo za redni in podaljšan delovni čas obrata, obenem pa </w:t>
      </w:r>
      <w:r w:rsidR="009953C3" w:rsidRPr="00B551BF">
        <w:rPr>
          <w:rFonts w:cs="Arial"/>
          <w:bCs/>
          <w:szCs w:val="20"/>
        </w:rPr>
        <w:t>jo</w:t>
      </w:r>
      <w:r w:rsidR="00F1227C" w:rsidRPr="00B551BF">
        <w:rPr>
          <w:rFonts w:cs="Arial"/>
          <w:bCs/>
          <w:szCs w:val="20"/>
        </w:rPr>
        <w:t xml:space="preserve"> je </w:t>
      </w:r>
      <w:r w:rsidR="0014041A" w:rsidRPr="00B551BF">
        <w:rPr>
          <w:rFonts w:cs="Arial"/>
          <w:bCs/>
          <w:szCs w:val="20"/>
        </w:rPr>
        <w:t xml:space="preserve">ponovno pozvala na dopolnitev vloge z nazivom in sedežem matične firme. </w:t>
      </w:r>
      <w:r w:rsidR="000920CC" w:rsidRPr="00B551BF">
        <w:rPr>
          <w:rFonts w:cs="Arial"/>
          <w:bCs/>
          <w:szCs w:val="20"/>
        </w:rPr>
        <w:t xml:space="preserve">Stranka ji je </w:t>
      </w:r>
      <w:r w:rsidRPr="00B551BF">
        <w:rPr>
          <w:rFonts w:cs="Arial"/>
          <w:bCs/>
          <w:szCs w:val="20"/>
        </w:rPr>
        <w:t>posredovala zahtevane podatke. Uradna oseba</w:t>
      </w:r>
      <w:r w:rsidR="00F1227C" w:rsidRPr="00B551BF">
        <w:rPr>
          <w:rFonts w:cs="Arial"/>
          <w:bCs/>
          <w:szCs w:val="20"/>
        </w:rPr>
        <w:t xml:space="preserve"> MOKK-ja</w:t>
      </w:r>
      <w:r w:rsidRPr="00B551BF">
        <w:rPr>
          <w:rFonts w:cs="Arial"/>
          <w:bCs/>
          <w:szCs w:val="20"/>
        </w:rPr>
        <w:t xml:space="preserve"> je </w:t>
      </w:r>
      <w:r w:rsidR="00F1227C" w:rsidRPr="00B551BF">
        <w:rPr>
          <w:rFonts w:cs="Arial"/>
          <w:bCs/>
          <w:szCs w:val="20"/>
        </w:rPr>
        <w:t xml:space="preserve">nato </w:t>
      </w:r>
      <w:r w:rsidRPr="00B551BF">
        <w:rPr>
          <w:rFonts w:cs="Arial"/>
          <w:bCs/>
          <w:szCs w:val="20"/>
        </w:rPr>
        <w:t xml:space="preserve">stranko iz svojega službenega e-naslova z dopisom v obliki e-pošte seznanila z napako v posredovanih podatkih, stranka pa ji je </w:t>
      </w:r>
      <w:r w:rsidR="009953C3" w:rsidRPr="00B551BF">
        <w:rPr>
          <w:rFonts w:cs="Arial"/>
          <w:bCs/>
          <w:szCs w:val="20"/>
        </w:rPr>
        <w:t xml:space="preserve">nato </w:t>
      </w:r>
      <w:r w:rsidRPr="00B551BF">
        <w:rPr>
          <w:rFonts w:cs="Arial"/>
          <w:bCs/>
          <w:szCs w:val="20"/>
        </w:rPr>
        <w:t>posredovala pravilne podatke.</w:t>
      </w:r>
    </w:p>
    <w:p w14:paraId="77711BD6" w14:textId="77777777" w:rsidR="00244406" w:rsidRPr="00B551BF" w:rsidRDefault="00244406" w:rsidP="0014041A">
      <w:pPr>
        <w:jc w:val="both"/>
        <w:rPr>
          <w:rFonts w:cs="Arial"/>
          <w:bCs/>
          <w:szCs w:val="20"/>
        </w:rPr>
      </w:pPr>
    </w:p>
    <w:p w14:paraId="06F2F503" w14:textId="2F230E2B" w:rsidR="00F1227C" w:rsidRPr="00B551BF" w:rsidRDefault="00F1227C" w:rsidP="00332DAA">
      <w:pPr>
        <w:pStyle w:val="Odstavekseznama"/>
        <w:numPr>
          <w:ilvl w:val="0"/>
          <w:numId w:val="13"/>
        </w:numPr>
        <w:spacing w:line="240" w:lineRule="exact"/>
        <w:ind w:left="426" w:hanging="426"/>
        <w:jc w:val="both"/>
        <w:rPr>
          <w:rFonts w:cs="Arial"/>
          <w:szCs w:val="20"/>
        </w:rPr>
      </w:pPr>
      <w:r w:rsidRPr="00B551BF">
        <w:rPr>
          <w:rFonts w:cs="Arial"/>
          <w:bCs/>
          <w:szCs w:val="20"/>
        </w:rPr>
        <w:t>Upravni inšpektor ponovno ugotavlja kršitev prvega odstavka 67. člena ZUP ter pete in šeste točke 63. člena, četrtega odstavka 63.a člena in tudi drugega odstavka 4. člena UUP, kot je bilo to že ugotovljeno pri dopisu uradne osebe MOKK z dne 20. 5. 2025.</w:t>
      </w:r>
    </w:p>
    <w:p w14:paraId="31AE1D3A" w14:textId="77777777" w:rsidR="00F1227C" w:rsidRPr="00B551BF" w:rsidRDefault="00F1227C" w:rsidP="00F1227C">
      <w:pPr>
        <w:ind w:left="426" w:hanging="426"/>
        <w:jc w:val="both"/>
        <w:rPr>
          <w:rFonts w:cs="Arial"/>
          <w:bCs/>
          <w:szCs w:val="20"/>
        </w:rPr>
      </w:pPr>
    </w:p>
    <w:p w14:paraId="09E332EC" w14:textId="636E1413" w:rsidR="00F1227C" w:rsidRPr="00B551BF" w:rsidRDefault="00F1227C" w:rsidP="006B10F2">
      <w:pPr>
        <w:pStyle w:val="Odstavekseznama"/>
        <w:numPr>
          <w:ilvl w:val="0"/>
          <w:numId w:val="35"/>
        </w:numPr>
        <w:autoSpaceDE w:val="0"/>
        <w:autoSpaceDN w:val="0"/>
        <w:adjustRightInd w:val="0"/>
        <w:spacing w:line="240" w:lineRule="exact"/>
        <w:ind w:left="426" w:hanging="426"/>
        <w:contextualSpacing/>
        <w:jc w:val="both"/>
        <w:rPr>
          <w:rFonts w:cs="Arial"/>
          <w:bCs/>
          <w:szCs w:val="20"/>
          <w:lang w:eastAsia="sl-SI"/>
        </w:rPr>
      </w:pPr>
      <w:r w:rsidRPr="00B551BF">
        <w:rPr>
          <w:rFonts w:cs="Arial"/>
          <w:bCs/>
          <w:szCs w:val="20"/>
        </w:rPr>
        <w:t xml:space="preserve">Poleg tega je iz evidence dokumentarnega gradiva še razvidno, da je vanjo evidentirana zgolj dopolnitev vloge stranke, preostala komunikacija med uradno osebo MOKK in stranko pa ni evidentirana v evidenco dokumentarnega gradiva, kar ponovno </w:t>
      </w:r>
      <w:r w:rsidRPr="00B551BF">
        <w:rPr>
          <w:rFonts w:cs="Arial"/>
          <w:bCs/>
          <w:szCs w:val="20"/>
          <w:lang w:eastAsia="sl-SI"/>
        </w:rPr>
        <w:t xml:space="preserve">predstavlja </w:t>
      </w:r>
      <w:r w:rsidRPr="00B551BF">
        <w:rPr>
          <w:rFonts w:cs="Arial"/>
          <w:bCs/>
          <w:szCs w:val="20"/>
        </w:rPr>
        <w:t xml:space="preserve">kršitev drugega odstavka 32. člena, drugega odstavka </w:t>
      </w:r>
      <w:r w:rsidRPr="00B551BF">
        <w:rPr>
          <w:rFonts w:cs="Arial"/>
          <w:szCs w:val="20"/>
          <w:lang w:eastAsia="sl-SI"/>
        </w:rPr>
        <w:t xml:space="preserve">48. člena, </w:t>
      </w:r>
      <w:r w:rsidRPr="00B551BF">
        <w:rPr>
          <w:rFonts w:cs="Arial"/>
          <w:bCs/>
          <w:szCs w:val="20"/>
        </w:rPr>
        <w:t>prvega odstavka 50. člena in tudi tretjega odstavka 51. člena UUP.</w:t>
      </w:r>
    </w:p>
    <w:p w14:paraId="1918728F" w14:textId="77777777" w:rsidR="00244406" w:rsidRPr="00B551BF" w:rsidRDefault="00244406" w:rsidP="0014041A">
      <w:pPr>
        <w:jc w:val="both"/>
        <w:rPr>
          <w:rFonts w:cs="Arial"/>
          <w:bCs/>
          <w:szCs w:val="20"/>
        </w:rPr>
      </w:pPr>
    </w:p>
    <w:p w14:paraId="0C854A7F" w14:textId="4130A68C" w:rsidR="009953C3" w:rsidRPr="00B551BF" w:rsidRDefault="009953C3" w:rsidP="009953C3">
      <w:pPr>
        <w:pStyle w:val="odstavek0"/>
        <w:spacing w:before="0" w:beforeAutospacing="0" w:after="0" w:afterAutospacing="0" w:line="240" w:lineRule="exact"/>
        <w:jc w:val="both"/>
        <w:rPr>
          <w:rFonts w:ascii="Arial" w:hAnsi="Arial" w:cs="Arial"/>
          <w:bCs/>
          <w:sz w:val="20"/>
          <w:szCs w:val="20"/>
        </w:rPr>
      </w:pPr>
      <w:r w:rsidRPr="00B551BF">
        <w:rPr>
          <w:rFonts w:ascii="Arial" w:hAnsi="Arial" w:cs="Arial"/>
          <w:bCs/>
          <w:sz w:val="20"/>
          <w:szCs w:val="20"/>
        </w:rPr>
        <w:t>Uradna oseba MOKK je dne 22. 5. 2025 na obrazcu potrdila redni obratovalni čas</w:t>
      </w:r>
      <w:r w:rsidR="008472B4" w:rsidRPr="00B551BF">
        <w:rPr>
          <w:rFonts w:ascii="Arial" w:hAnsi="Arial" w:cs="Arial"/>
          <w:bCs/>
          <w:sz w:val="20"/>
          <w:szCs w:val="20"/>
        </w:rPr>
        <w:t xml:space="preserve"> od dne 22. 5. 2025 do preklica</w:t>
      </w:r>
      <w:r w:rsidRPr="00B551BF">
        <w:rPr>
          <w:rFonts w:ascii="Arial" w:hAnsi="Arial" w:cs="Arial"/>
          <w:bCs/>
          <w:sz w:val="20"/>
          <w:szCs w:val="20"/>
        </w:rPr>
        <w:t xml:space="preserve"> </w:t>
      </w:r>
      <w:r w:rsidR="008472B4" w:rsidRPr="00B551BF">
        <w:rPr>
          <w:rFonts w:ascii="Arial" w:hAnsi="Arial" w:cs="Arial"/>
          <w:bCs/>
          <w:sz w:val="20"/>
          <w:szCs w:val="20"/>
        </w:rPr>
        <w:t>ter</w:t>
      </w:r>
      <w:r w:rsidRPr="00B551BF">
        <w:rPr>
          <w:rFonts w:ascii="Arial" w:hAnsi="Arial" w:cs="Arial"/>
          <w:bCs/>
          <w:sz w:val="20"/>
          <w:szCs w:val="20"/>
        </w:rPr>
        <w:t xml:space="preserve"> soglašala s podaljšanim obratovalnim časom</w:t>
      </w:r>
      <w:r w:rsidR="008472B4" w:rsidRPr="00B551BF">
        <w:rPr>
          <w:rFonts w:ascii="Arial" w:hAnsi="Arial" w:cs="Arial"/>
          <w:bCs/>
          <w:sz w:val="20"/>
          <w:szCs w:val="20"/>
        </w:rPr>
        <w:t xml:space="preserve"> za obdobje od 22. 5. 2025 do 22. 5. 2026</w:t>
      </w:r>
      <w:r w:rsidRPr="00B551BF">
        <w:rPr>
          <w:rFonts w:ascii="Arial" w:hAnsi="Arial" w:cs="Arial"/>
          <w:bCs/>
          <w:sz w:val="20"/>
          <w:szCs w:val="20"/>
        </w:rPr>
        <w:t xml:space="preserve">. Navedeni obrazec je bil stranki vročen dne 26. 5. 2025, kar je razvidno iz priložene vročilnice, obenem pa je bila kopija posredovana preko e-pošte tudi </w:t>
      </w:r>
      <w:r w:rsidRPr="00B551BF">
        <w:rPr>
          <w:rFonts w:ascii="Arial" w:hAnsi="Arial" w:cs="Arial"/>
          <w:sz w:val="20"/>
          <w:szCs w:val="20"/>
        </w:rPr>
        <w:t>območni enoti pristojnega tržnega inšpekcijskega organa</w:t>
      </w:r>
      <w:r w:rsidR="00365AAF" w:rsidRPr="00B551BF">
        <w:rPr>
          <w:rFonts w:ascii="Arial" w:hAnsi="Arial" w:cs="Arial"/>
          <w:sz w:val="20"/>
          <w:szCs w:val="20"/>
        </w:rPr>
        <w:t xml:space="preserve"> (v nadaljevanju: TIRS)</w:t>
      </w:r>
      <w:r w:rsidRPr="00B551BF">
        <w:rPr>
          <w:rFonts w:ascii="Arial" w:hAnsi="Arial" w:cs="Arial"/>
          <w:bCs/>
          <w:sz w:val="20"/>
          <w:szCs w:val="20"/>
        </w:rPr>
        <w:t xml:space="preserve"> ter območni policijski postaji</w:t>
      </w:r>
      <w:r w:rsidR="00365AAF" w:rsidRPr="00B551BF">
        <w:rPr>
          <w:rFonts w:ascii="Arial" w:hAnsi="Arial" w:cs="Arial"/>
          <w:bCs/>
          <w:sz w:val="20"/>
          <w:szCs w:val="20"/>
        </w:rPr>
        <w:t xml:space="preserve"> (v nadaljevanju: PP)</w:t>
      </w:r>
      <w:r w:rsidRPr="00B551BF">
        <w:rPr>
          <w:rFonts w:ascii="Arial" w:hAnsi="Arial" w:cs="Arial"/>
          <w:bCs/>
          <w:sz w:val="20"/>
          <w:szCs w:val="20"/>
        </w:rPr>
        <w:t>.</w:t>
      </w:r>
      <w:r w:rsidR="00D06D32" w:rsidRPr="00B551BF">
        <w:rPr>
          <w:rFonts w:ascii="Arial" w:hAnsi="Arial" w:cs="Arial"/>
          <w:bCs/>
          <w:sz w:val="20"/>
          <w:szCs w:val="20"/>
        </w:rPr>
        <w:t xml:space="preserve"> Obrazec vsebuje tudi žig organa.</w:t>
      </w:r>
    </w:p>
    <w:p w14:paraId="09660713" w14:textId="77777777" w:rsidR="00F1227C" w:rsidRPr="00B551BF" w:rsidRDefault="00F1227C" w:rsidP="0014041A">
      <w:pPr>
        <w:jc w:val="both"/>
        <w:rPr>
          <w:rFonts w:cs="Arial"/>
          <w:bCs/>
          <w:szCs w:val="20"/>
        </w:rPr>
      </w:pPr>
    </w:p>
    <w:p w14:paraId="0550370D" w14:textId="58911163" w:rsidR="009953C3" w:rsidRPr="00B551BF" w:rsidRDefault="009953C3" w:rsidP="00332DAA">
      <w:pPr>
        <w:pStyle w:val="Odstavekseznama"/>
        <w:numPr>
          <w:ilvl w:val="0"/>
          <w:numId w:val="15"/>
        </w:numPr>
        <w:spacing w:line="240" w:lineRule="exact"/>
        <w:ind w:left="426" w:hanging="426"/>
        <w:jc w:val="both"/>
        <w:rPr>
          <w:rFonts w:cs="Arial"/>
          <w:bCs/>
          <w:szCs w:val="20"/>
        </w:rPr>
      </w:pPr>
      <w:r w:rsidRPr="00B551BF">
        <w:rPr>
          <w:rFonts w:cs="Arial"/>
          <w:bCs/>
          <w:szCs w:val="20"/>
        </w:rPr>
        <w:t xml:space="preserve">Upravni inšpektor ugotavlja kršitev glede vročanja odločbe </w:t>
      </w:r>
      <w:r w:rsidR="00365AAF" w:rsidRPr="00B551BF">
        <w:rPr>
          <w:rFonts w:cs="Arial"/>
          <w:bCs/>
          <w:szCs w:val="20"/>
        </w:rPr>
        <w:t>PP</w:t>
      </w:r>
      <w:r w:rsidRPr="00B551BF">
        <w:rPr>
          <w:rFonts w:cs="Arial"/>
          <w:bCs/>
          <w:szCs w:val="20"/>
        </w:rPr>
        <w:t xml:space="preserve">, saj v predpisih za to ni pravne podlage. Pravilnik v 13. členu natančno določa, da se gostincu vrne izvirnik obrazca, lokalna skupnost pa eno kopijo obrazca zadrži za svojo evidenco drugo pa posreduje </w:t>
      </w:r>
      <w:r w:rsidR="00365AAF" w:rsidRPr="00B551BF">
        <w:rPr>
          <w:rFonts w:cs="Arial"/>
          <w:bCs/>
          <w:szCs w:val="20"/>
        </w:rPr>
        <w:t>TIRS-u</w:t>
      </w:r>
      <w:r w:rsidRPr="00B551BF">
        <w:rPr>
          <w:rFonts w:cs="Arial"/>
          <w:bCs/>
          <w:szCs w:val="20"/>
        </w:rPr>
        <w:t>.</w:t>
      </w:r>
      <w:r w:rsidR="00F87D6E" w:rsidRPr="00B551BF">
        <w:rPr>
          <w:rFonts w:cs="Arial"/>
          <w:bCs/>
          <w:szCs w:val="20"/>
        </w:rPr>
        <w:t xml:space="preserve"> </w:t>
      </w:r>
    </w:p>
    <w:p w14:paraId="6602620E" w14:textId="77777777" w:rsidR="00520B65" w:rsidRPr="00A5596C" w:rsidRDefault="00520B65" w:rsidP="00520B65">
      <w:pPr>
        <w:pStyle w:val="odstavek0"/>
        <w:spacing w:before="0" w:beforeAutospacing="0" w:after="0" w:afterAutospacing="0" w:line="240" w:lineRule="exact"/>
        <w:jc w:val="both"/>
        <w:rPr>
          <w:rFonts w:ascii="Arial" w:hAnsi="Arial" w:cs="Arial"/>
          <w:bCs/>
          <w:sz w:val="20"/>
          <w:szCs w:val="20"/>
        </w:rPr>
      </w:pPr>
    </w:p>
    <w:p w14:paraId="04789279" w14:textId="7538EB73" w:rsidR="00520B65" w:rsidRPr="00A5596C" w:rsidRDefault="00520B65" w:rsidP="00520B65">
      <w:pPr>
        <w:pStyle w:val="odstavek0"/>
        <w:spacing w:before="0" w:beforeAutospacing="0" w:after="0" w:afterAutospacing="0" w:line="240" w:lineRule="exact"/>
        <w:jc w:val="both"/>
        <w:rPr>
          <w:rFonts w:ascii="Arial" w:hAnsi="Arial" w:cs="Arial"/>
          <w:bCs/>
          <w:sz w:val="20"/>
          <w:szCs w:val="20"/>
        </w:rPr>
      </w:pPr>
      <w:r w:rsidRPr="00A5596C">
        <w:rPr>
          <w:rFonts w:ascii="Arial" w:hAnsi="Arial" w:cs="Arial"/>
          <w:bCs/>
          <w:sz w:val="20"/>
          <w:szCs w:val="20"/>
        </w:rPr>
        <w:t xml:space="preserve">MOKK je podal </w:t>
      </w:r>
      <w:r w:rsidR="005E732B" w:rsidRPr="00A5596C">
        <w:rPr>
          <w:rFonts w:ascii="Arial" w:hAnsi="Arial" w:cs="Arial"/>
          <w:bCs/>
          <w:sz w:val="20"/>
          <w:szCs w:val="20"/>
        </w:rPr>
        <w:t>naslednjo pripombo</w:t>
      </w:r>
      <w:r w:rsidRPr="00A5596C">
        <w:rPr>
          <w:rFonts w:ascii="Arial" w:hAnsi="Arial" w:cs="Arial"/>
          <w:bCs/>
          <w:sz w:val="20"/>
          <w:szCs w:val="20"/>
        </w:rPr>
        <w:t>:</w:t>
      </w:r>
    </w:p>
    <w:p w14:paraId="2097E834" w14:textId="0F46EEA1" w:rsidR="00520B65" w:rsidRPr="00A5596C" w:rsidRDefault="00520B65" w:rsidP="00520B65">
      <w:pPr>
        <w:pStyle w:val="odstavek0"/>
        <w:spacing w:before="0" w:beforeAutospacing="0" w:after="0" w:afterAutospacing="0" w:line="240" w:lineRule="exact"/>
        <w:jc w:val="both"/>
        <w:rPr>
          <w:rFonts w:ascii="Arial" w:hAnsi="Arial" w:cs="Arial"/>
          <w:bCs/>
          <w:i/>
          <w:iCs/>
          <w:sz w:val="20"/>
          <w:szCs w:val="20"/>
        </w:rPr>
      </w:pPr>
      <w:r w:rsidRPr="00A5596C">
        <w:rPr>
          <w:rFonts w:ascii="Arial" w:hAnsi="Arial" w:cs="Arial"/>
          <w:bCs/>
          <w:i/>
          <w:iCs/>
          <w:sz w:val="20"/>
          <w:szCs w:val="20"/>
        </w:rPr>
        <w:t>ʺ</w:t>
      </w:r>
      <w:r w:rsidRPr="00A5596C">
        <w:rPr>
          <w:rFonts w:ascii="Arial" w:hAnsi="Arial" w:cs="Arial"/>
          <w:i/>
          <w:iCs/>
          <w:sz w:val="20"/>
          <w:szCs w:val="20"/>
        </w:rPr>
        <w:t>Glede vročanja odločbe Policijski postaji, ker v predpisih za to naj ne bi bilo pravne podlage pojasnjujemo, da Pravilnik o merilih in pogojih za odločanje o podaljšanem obratovalnem času gostinskih obratov in kmetij, na katerih se opravlja gostinska dejavnost, na območju občine Krško v 25. členu določa PP kot organ nadzora, zato se na njihovo prošnjo soglasje vroča tudi PP. Menimo, da je zato obveščanje organa nadzora na mestu.</w:t>
      </w:r>
      <w:r w:rsidRPr="00A5596C">
        <w:rPr>
          <w:rFonts w:ascii="Arial" w:hAnsi="Arial" w:cs="Arial"/>
          <w:bCs/>
          <w:i/>
          <w:iCs/>
          <w:sz w:val="20"/>
          <w:szCs w:val="20"/>
        </w:rPr>
        <w:t>ʺ</w:t>
      </w:r>
    </w:p>
    <w:p w14:paraId="7EB3C7DD" w14:textId="77777777" w:rsidR="00520B65" w:rsidRPr="00A5596C" w:rsidRDefault="00520B65" w:rsidP="00520B65">
      <w:pPr>
        <w:pStyle w:val="odstavek0"/>
        <w:spacing w:before="0" w:beforeAutospacing="0" w:after="0" w:afterAutospacing="0" w:line="240" w:lineRule="exact"/>
        <w:jc w:val="both"/>
        <w:rPr>
          <w:rFonts w:ascii="Arial" w:hAnsi="Arial" w:cs="Arial"/>
          <w:bCs/>
          <w:sz w:val="20"/>
          <w:szCs w:val="20"/>
        </w:rPr>
      </w:pPr>
    </w:p>
    <w:p w14:paraId="5207533C" w14:textId="77777777" w:rsidR="00520B65" w:rsidRPr="00A5596C" w:rsidRDefault="00520B65" w:rsidP="00520B65">
      <w:pPr>
        <w:pStyle w:val="odstavek0"/>
        <w:spacing w:before="0" w:beforeAutospacing="0" w:after="0" w:afterAutospacing="0" w:line="240" w:lineRule="exact"/>
        <w:jc w:val="both"/>
        <w:rPr>
          <w:rFonts w:ascii="Arial" w:hAnsi="Arial" w:cs="Arial"/>
          <w:bCs/>
          <w:sz w:val="20"/>
          <w:szCs w:val="20"/>
        </w:rPr>
      </w:pPr>
      <w:r w:rsidRPr="00A5596C">
        <w:rPr>
          <w:rFonts w:ascii="Arial" w:hAnsi="Arial" w:cs="Arial"/>
          <w:bCs/>
          <w:sz w:val="20"/>
          <w:szCs w:val="20"/>
        </w:rPr>
        <w:t>Presoja upravnega inšpektorja:</w:t>
      </w:r>
    </w:p>
    <w:p w14:paraId="7E10F8A3" w14:textId="515D3590" w:rsidR="00520B65" w:rsidRPr="00A5596C" w:rsidRDefault="00520B65" w:rsidP="00520B65">
      <w:pPr>
        <w:pStyle w:val="odstavek0"/>
        <w:numPr>
          <w:ilvl w:val="0"/>
          <w:numId w:val="4"/>
        </w:numPr>
        <w:spacing w:before="0" w:beforeAutospacing="0" w:after="0" w:afterAutospacing="0" w:line="240" w:lineRule="exact"/>
        <w:ind w:left="426" w:hanging="426"/>
        <w:jc w:val="both"/>
        <w:rPr>
          <w:rFonts w:ascii="Arial" w:hAnsi="Arial" w:cs="Arial"/>
          <w:bCs/>
          <w:sz w:val="20"/>
          <w:szCs w:val="20"/>
        </w:rPr>
      </w:pPr>
      <w:r w:rsidRPr="00A5596C">
        <w:rPr>
          <w:rFonts w:ascii="Arial" w:hAnsi="Arial" w:cs="Arial"/>
          <w:bCs/>
          <w:sz w:val="20"/>
          <w:szCs w:val="20"/>
        </w:rPr>
        <w:t xml:space="preserve">Upravni inšpektor </w:t>
      </w:r>
      <w:r w:rsidR="008E0597" w:rsidRPr="00A5596C">
        <w:rPr>
          <w:rFonts w:ascii="Arial" w:hAnsi="Arial" w:cs="Arial"/>
          <w:bCs/>
          <w:sz w:val="20"/>
          <w:szCs w:val="20"/>
        </w:rPr>
        <w:t xml:space="preserve">je glede vročanja dokumentov organom ali osebam, ki niso stranke v postopku, podal pojasnilo pri zadevi št. 354-49/2025, zato je na tem mestu ne bo več ponavljal, </w:t>
      </w:r>
      <w:r w:rsidR="00D8561C" w:rsidRPr="00A5596C">
        <w:rPr>
          <w:rFonts w:ascii="Arial" w:hAnsi="Arial" w:cs="Arial"/>
          <w:sz w:val="20"/>
          <w:szCs w:val="20"/>
        </w:rPr>
        <w:t>očitek o nepravilnem vročanju odločbe PP-ju</w:t>
      </w:r>
      <w:r w:rsidR="008E0597" w:rsidRPr="00A5596C">
        <w:rPr>
          <w:rFonts w:ascii="Arial" w:hAnsi="Arial" w:cs="Arial"/>
          <w:sz w:val="20"/>
          <w:szCs w:val="20"/>
        </w:rPr>
        <w:t xml:space="preserve"> pa ostaja</w:t>
      </w:r>
      <w:r w:rsidR="00D8561C" w:rsidRPr="00A5596C">
        <w:rPr>
          <w:rFonts w:ascii="Arial" w:hAnsi="Arial" w:cs="Arial"/>
          <w:sz w:val="20"/>
          <w:szCs w:val="20"/>
        </w:rPr>
        <w:t xml:space="preserve"> nespremenjen.</w:t>
      </w:r>
    </w:p>
    <w:p w14:paraId="63E51278" w14:textId="77777777" w:rsidR="00520B65" w:rsidRPr="00A5596C" w:rsidRDefault="00520B65" w:rsidP="00EE0299">
      <w:pPr>
        <w:rPr>
          <w:rFonts w:cs="Arial"/>
          <w:bCs/>
          <w:szCs w:val="20"/>
        </w:rPr>
      </w:pPr>
    </w:p>
    <w:p w14:paraId="4E1B8E87" w14:textId="7B5EA964" w:rsidR="00C839CA" w:rsidRPr="00B551BF" w:rsidRDefault="00C839CA" w:rsidP="00C839CA">
      <w:pPr>
        <w:jc w:val="both"/>
        <w:rPr>
          <w:rFonts w:cs="Arial"/>
          <w:bCs/>
          <w:szCs w:val="20"/>
        </w:rPr>
      </w:pPr>
      <w:r w:rsidRPr="00B551BF">
        <w:rPr>
          <w:rFonts w:cs="Arial"/>
          <w:bCs/>
          <w:szCs w:val="20"/>
        </w:rPr>
        <w:t xml:space="preserve">Uradna oseba MOKK je dne 21. 5. 2025 stranki izdala soglasje št. 321-13/2025 O 408, s katerim ji je ugodila izredno podaljšanje obratovalnega časa za gostinski obrat (1. točka izreka), da velja podaljšanje obratovalnega časa za dne 24. 5. 2025 do 4.00 ure naslednjega dne (2. točka izreka), da velja podaljšani obratovalni čas za notranji, zaprti del gostinskega obrata, za gostinsko teraso do 24.00 ure (3. točka izreka) ter da v postopku niso nastali posebni stroški (4. točka izreka). V uvodu so kot pravna podlaga za odločitev navedeni 12. člen ZGos, Pravilnik in pravilnik MOKK. Soglasje ne vsebuje pouka o pravnem sredstvu. Navedeno soglasje je bilo stranki vročeno dne </w:t>
      </w:r>
      <w:r w:rsidRPr="00B551BF">
        <w:rPr>
          <w:rFonts w:cs="Arial"/>
          <w:bCs/>
          <w:szCs w:val="20"/>
        </w:rPr>
        <w:lastRenderedPageBreak/>
        <w:t>26. 5. 2025, kar je razvidno iz priložene vročilnice</w:t>
      </w:r>
      <w:r w:rsidR="00D06D32" w:rsidRPr="00B551BF">
        <w:rPr>
          <w:rFonts w:cs="Arial"/>
          <w:bCs/>
          <w:szCs w:val="20"/>
        </w:rPr>
        <w:t>. Soglasje vsebuje žig organa</w:t>
      </w:r>
      <w:r w:rsidR="00D06D32" w:rsidRPr="00B551BF">
        <w:rPr>
          <w:rFonts w:cs="Arial"/>
          <w:szCs w:val="20"/>
        </w:rPr>
        <w:t xml:space="preserve">, ob </w:t>
      </w:r>
      <w:r w:rsidR="00D06D32" w:rsidRPr="00B551BF">
        <w:rPr>
          <w:rFonts w:cs="Arial"/>
          <w:bCs/>
          <w:szCs w:val="20"/>
        </w:rPr>
        <w:t>koncu soglasja pa je še navedeno, da se ta vroči tudi ʺ1x zbirka dokumentarnega gradivaʺ.</w:t>
      </w:r>
    </w:p>
    <w:p w14:paraId="490B35CB" w14:textId="77777777" w:rsidR="00C839CA" w:rsidRPr="00B551BF" w:rsidRDefault="00C839CA" w:rsidP="00EE0299">
      <w:pPr>
        <w:rPr>
          <w:rFonts w:cs="Arial"/>
          <w:bCs/>
          <w:szCs w:val="20"/>
        </w:rPr>
      </w:pPr>
    </w:p>
    <w:p w14:paraId="7467ACD6" w14:textId="038F9813" w:rsidR="00C839CA" w:rsidRPr="00B551BF" w:rsidRDefault="00C839CA" w:rsidP="00332DAA">
      <w:pPr>
        <w:pStyle w:val="Odstavekseznama"/>
        <w:numPr>
          <w:ilvl w:val="0"/>
          <w:numId w:val="13"/>
        </w:numPr>
        <w:spacing w:line="240" w:lineRule="exact"/>
        <w:ind w:left="426" w:hanging="426"/>
        <w:jc w:val="both"/>
        <w:rPr>
          <w:rFonts w:cs="Arial"/>
          <w:szCs w:val="20"/>
        </w:rPr>
      </w:pPr>
      <w:r w:rsidRPr="00B551BF">
        <w:rPr>
          <w:rFonts w:cs="Arial"/>
          <w:bCs/>
          <w:szCs w:val="20"/>
        </w:rPr>
        <w:t xml:space="preserve">Upravni inšpektor ugotavlja enake nepravilnosti pri sestavi soglasja, kot je bilo to že ugotovljeno pri soglasju v zadevi št. 321-11/2025, z razliko, da bi v tem primeru moral združiti in ustrezno preoblikovati prvo in drugo točko izreka </w:t>
      </w:r>
      <w:r w:rsidRPr="00B551BF">
        <w:rPr>
          <w:rFonts w:cs="Arial"/>
          <w:szCs w:val="20"/>
        </w:rPr>
        <w:t>v zgolj eno (prvo) točko izreka</w:t>
      </w:r>
      <w:r w:rsidR="00921B60" w:rsidRPr="00B551BF">
        <w:rPr>
          <w:rFonts w:cs="Arial"/>
          <w:szCs w:val="20"/>
        </w:rPr>
        <w:t xml:space="preserve"> soglasja</w:t>
      </w:r>
      <w:r w:rsidRPr="00B551BF">
        <w:rPr>
          <w:rFonts w:cs="Arial"/>
          <w:szCs w:val="20"/>
        </w:rPr>
        <w:t>.</w:t>
      </w:r>
    </w:p>
    <w:p w14:paraId="2F9828B5" w14:textId="77777777" w:rsidR="00C839CA" w:rsidRPr="00B551BF" w:rsidRDefault="00C839CA" w:rsidP="00EE0299">
      <w:pPr>
        <w:rPr>
          <w:rFonts w:cs="Arial"/>
          <w:bCs/>
          <w:szCs w:val="20"/>
        </w:rPr>
      </w:pPr>
    </w:p>
    <w:p w14:paraId="45AEA409" w14:textId="26962D6C" w:rsidR="008472B4" w:rsidRPr="00B551BF" w:rsidRDefault="008472B4" w:rsidP="008472B4">
      <w:pPr>
        <w:jc w:val="both"/>
        <w:rPr>
          <w:rFonts w:cs="Arial"/>
          <w:bCs/>
          <w:szCs w:val="20"/>
        </w:rPr>
      </w:pPr>
      <w:r w:rsidRPr="00B551BF">
        <w:rPr>
          <w:rFonts w:cs="Arial"/>
          <w:szCs w:val="20"/>
        </w:rPr>
        <w:t xml:space="preserve">MOKK je dne 20. 6. 2025 prejel po e-pošti vlogo stranke za izdajo soglasja </w:t>
      </w:r>
      <w:r w:rsidR="00834B9B" w:rsidRPr="00B551BF">
        <w:rPr>
          <w:rFonts w:cs="Arial"/>
          <w:bCs/>
          <w:szCs w:val="20"/>
        </w:rPr>
        <w:t xml:space="preserve">za </w:t>
      </w:r>
      <w:r w:rsidR="00834B9B" w:rsidRPr="00B551BF">
        <w:rPr>
          <w:rFonts w:cs="Arial"/>
          <w:szCs w:val="20"/>
        </w:rPr>
        <w:t>podaljšanje obratovalnega časa gostinskega obrata</w:t>
      </w:r>
      <w:r w:rsidR="00834B9B" w:rsidRPr="00B551BF">
        <w:rPr>
          <w:rFonts w:cs="Arial"/>
          <w:bCs/>
          <w:szCs w:val="20"/>
        </w:rPr>
        <w:t xml:space="preserve">, in sicer za dne 28. 6. 2025 do 4.00 ure zjutraj. Vloga je bila podana na obrazcu za prijavo </w:t>
      </w:r>
      <w:r w:rsidRPr="00B551BF">
        <w:rPr>
          <w:rFonts w:cs="Arial"/>
          <w:bCs/>
          <w:szCs w:val="20"/>
        </w:rPr>
        <w:t>rednega obratovalnega časa in sicer vsak dan med 7.00 in 22.00 uro, ter vlogo za podaljšan delovni čas ob petkih in sobotah d</w:t>
      </w:r>
      <w:r w:rsidR="00364007" w:rsidRPr="00B551BF">
        <w:rPr>
          <w:rFonts w:cs="Arial"/>
          <w:bCs/>
          <w:szCs w:val="20"/>
        </w:rPr>
        <w:t>o</w:t>
      </w:r>
      <w:r w:rsidRPr="00B551BF">
        <w:rPr>
          <w:rFonts w:cs="Arial"/>
          <w:bCs/>
          <w:szCs w:val="20"/>
        </w:rPr>
        <w:t xml:space="preserve"> 23.00 ur</w:t>
      </w:r>
      <w:r w:rsidR="00364007" w:rsidRPr="00B551BF">
        <w:rPr>
          <w:rFonts w:cs="Arial"/>
          <w:bCs/>
          <w:szCs w:val="20"/>
        </w:rPr>
        <w:t>e</w:t>
      </w:r>
      <w:r w:rsidRPr="00B551BF">
        <w:rPr>
          <w:rFonts w:cs="Arial"/>
          <w:bCs/>
          <w:szCs w:val="20"/>
        </w:rPr>
        <w:t xml:space="preserve">. Stranka je vlogi priložila tudi dokazilo o plačilu upravne takse. Dotična vloga se nanaša za isti gostinski obrat, </w:t>
      </w:r>
      <w:r w:rsidR="00834B9B" w:rsidRPr="00B551BF">
        <w:rPr>
          <w:rFonts w:cs="Arial"/>
          <w:bCs/>
          <w:szCs w:val="20"/>
        </w:rPr>
        <w:t xml:space="preserve">za katerega je stranka vlogo </w:t>
      </w:r>
      <w:r w:rsidRPr="00B551BF">
        <w:rPr>
          <w:rFonts w:cs="Arial"/>
          <w:bCs/>
          <w:szCs w:val="20"/>
        </w:rPr>
        <w:t>podala že dne 19. 5. 2025 in 20. 5. 2025.</w:t>
      </w:r>
    </w:p>
    <w:p w14:paraId="57D7CC34" w14:textId="77777777" w:rsidR="008472B4" w:rsidRPr="00B551BF" w:rsidRDefault="008472B4" w:rsidP="008472B4">
      <w:pPr>
        <w:jc w:val="both"/>
        <w:rPr>
          <w:rFonts w:cs="Arial"/>
          <w:bCs/>
          <w:szCs w:val="20"/>
        </w:rPr>
      </w:pPr>
    </w:p>
    <w:p w14:paraId="0F4712AB" w14:textId="4C9D2BF8" w:rsidR="00307994" w:rsidRPr="00B551BF" w:rsidRDefault="00307994" w:rsidP="00332DAA">
      <w:pPr>
        <w:pStyle w:val="Odstavekseznama"/>
        <w:numPr>
          <w:ilvl w:val="0"/>
          <w:numId w:val="14"/>
        </w:numPr>
        <w:spacing w:line="240" w:lineRule="exact"/>
        <w:ind w:left="426" w:hanging="426"/>
        <w:jc w:val="both"/>
        <w:rPr>
          <w:rFonts w:cs="Arial"/>
          <w:bCs/>
          <w:szCs w:val="20"/>
        </w:rPr>
      </w:pPr>
      <w:r w:rsidRPr="00B551BF">
        <w:rPr>
          <w:rFonts w:cs="Arial"/>
          <w:szCs w:val="20"/>
        </w:rPr>
        <w:t xml:space="preserve">Upravni inšpektor tudi v tem primeru ugotavlja nepravilno evidentiranje vloge stranke, </w:t>
      </w:r>
      <w:r w:rsidR="008D435C" w:rsidRPr="00B551BF">
        <w:rPr>
          <w:rFonts w:cs="Arial"/>
          <w:szCs w:val="20"/>
        </w:rPr>
        <w:t>kot je bilo to že ugotovljeno pri evidentiranju vloge stranke z dne 20. 5. 2025.</w:t>
      </w:r>
    </w:p>
    <w:p w14:paraId="63A3EED0" w14:textId="77777777" w:rsidR="00307994" w:rsidRPr="00B551BF" w:rsidRDefault="00307994" w:rsidP="008472B4">
      <w:pPr>
        <w:jc w:val="both"/>
        <w:rPr>
          <w:rFonts w:cs="Arial"/>
          <w:bCs/>
          <w:szCs w:val="20"/>
        </w:rPr>
      </w:pPr>
    </w:p>
    <w:p w14:paraId="02A24C9F" w14:textId="75732BA4" w:rsidR="00DF3CF0" w:rsidRPr="00B551BF" w:rsidRDefault="00DF3CF0" w:rsidP="00DF3CF0">
      <w:pPr>
        <w:pStyle w:val="odstavek0"/>
        <w:spacing w:before="0" w:beforeAutospacing="0" w:after="0" w:afterAutospacing="0" w:line="240" w:lineRule="exact"/>
        <w:jc w:val="both"/>
        <w:rPr>
          <w:rFonts w:ascii="Arial" w:hAnsi="Arial" w:cs="Arial"/>
          <w:bCs/>
          <w:sz w:val="20"/>
          <w:szCs w:val="20"/>
        </w:rPr>
      </w:pPr>
      <w:r w:rsidRPr="00B551BF">
        <w:rPr>
          <w:rFonts w:ascii="Arial" w:hAnsi="Arial" w:cs="Arial"/>
          <w:bCs/>
          <w:sz w:val="20"/>
          <w:szCs w:val="20"/>
        </w:rPr>
        <w:t xml:space="preserve">Uradna oseba MOKK je dne 24. 6. 2025 na obrazcu potrdila redni obratovalni čas od dne 24. 6. 2025 do preklica ter soglašala s podaljšanim obratovalnim časom za obdobje od 24. 6. 2025 do 24. 6. 2026. Navedeni obrazec je bil stranki vročen dne 30. 6. 2025, kar je razvidno iz priložene vročilnice, obenem pa je bila kopija posredovana preko e-pošte tudi </w:t>
      </w:r>
      <w:r w:rsidR="00365AAF" w:rsidRPr="00B551BF">
        <w:rPr>
          <w:rFonts w:ascii="Arial" w:hAnsi="Arial" w:cs="Arial"/>
          <w:sz w:val="20"/>
          <w:szCs w:val="20"/>
        </w:rPr>
        <w:t>TIRS-u</w:t>
      </w:r>
      <w:r w:rsidRPr="00B551BF">
        <w:rPr>
          <w:rFonts w:ascii="Arial" w:hAnsi="Arial" w:cs="Arial"/>
          <w:bCs/>
          <w:sz w:val="20"/>
          <w:szCs w:val="20"/>
        </w:rPr>
        <w:t xml:space="preserve"> ter </w:t>
      </w:r>
      <w:r w:rsidR="00365AAF" w:rsidRPr="00B551BF">
        <w:rPr>
          <w:rFonts w:ascii="Arial" w:hAnsi="Arial" w:cs="Arial"/>
          <w:bCs/>
          <w:sz w:val="20"/>
          <w:szCs w:val="20"/>
        </w:rPr>
        <w:t>PP</w:t>
      </w:r>
      <w:r w:rsidRPr="00B551BF">
        <w:rPr>
          <w:rFonts w:ascii="Arial" w:hAnsi="Arial" w:cs="Arial"/>
          <w:bCs/>
          <w:sz w:val="20"/>
          <w:szCs w:val="20"/>
        </w:rPr>
        <w:t>.</w:t>
      </w:r>
      <w:r w:rsidR="00D06D32" w:rsidRPr="00B551BF">
        <w:rPr>
          <w:rFonts w:ascii="Arial" w:hAnsi="Arial" w:cs="Arial"/>
          <w:bCs/>
          <w:sz w:val="20"/>
          <w:szCs w:val="20"/>
        </w:rPr>
        <w:t xml:space="preserve"> Obrazec vsebuje žig organa.</w:t>
      </w:r>
    </w:p>
    <w:p w14:paraId="27621EE5" w14:textId="77777777" w:rsidR="00DF3CF0" w:rsidRPr="00B551BF" w:rsidRDefault="00DF3CF0" w:rsidP="00DF3CF0">
      <w:pPr>
        <w:jc w:val="both"/>
        <w:rPr>
          <w:rFonts w:cs="Arial"/>
          <w:bCs/>
          <w:szCs w:val="20"/>
        </w:rPr>
      </w:pPr>
    </w:p>
    <w:p w14:paraId="76EA2AB2" w14:textId="4DE5D2CC" w:rsidR="00834B9B" w:rsidRPr="00B551BF" w:rsidRDefault="00834B9B" w:rsidP="00332DAA">
      <w:pPr>
        <w:pStyle w:val="Odstavekseznama"/>
        <w:numPr>
          <w:ilvl w:val="0"/>
          <w:numId w:val="15"/>
        </w:numPr>
        <w:spacing w:line="240" w:lineRule="exact"/>
        <w:ind w:left="426" w:hanging="426"/>
        <w:jc w:val="both"/>
        <w:rPr>
          <w:rFonts w:cs="Arial"/>
          <w:bCs/>
          <w:szCs w:val="20"/>
        </w:rPr>
      </w:pPr>
      <w:r w:rsidRPr="00B551BF">
        <w:rPr>
          <w:rFonts w:cs="Arial"/>
          <w:bCs/>
          <w:szCs w:val="20"/>
        </w:rPr>
        <w:t>Upravni inšpektor najprej pojasnjuje, da je uradna oseba MOKK odločala o isti upravni zadevi</w:t>
      </w:r>
      <w:r w:rsidR="008D435C" w:rsidRPr="00B551BF">
        <w:rPr>
          <w:rStyle w:val="Sprotnaopomba-sklic"/>
          <w:bCs/>
          <w:szCs w:val="20"/>
        </w:rPr>
        <w:footnoteReference w:id="34"/>
      </w:r>
      <w:r w:rsidRPr="00B551BF">
        <w:rPr>
          <w:rFonts w:cs="Arial"/>
          <w:bCs/>
          <w:szCs w:val="20"/>
        </w:rPr>
        <w:t xml:space="preserve"> (redni </w:t>
      </w:r>
      <w:r w:rsidR="00307994" w:rsidRPr="00B551BF">
        <w:rPr>
          <w:rFonts w:cs="Arial"/>
          <w:bCs/>
          <w:szCs w:val="20"/>
        </w:rPr>
        <w:t xml:space="preserve">in podaljšani </w:t>
      </w:r>
      <w:r w:rsidRPr="00B551BF">
        <w:rPr>
          <w:rFonts w:cs="Arial"/>
          <w:bCs/>
          <w:szCs w:val="20"/>
        </w:rPr>
        <w:t>obratovalni čas istega gostinskega obrata), kot je o njem že pravnomočno odločila z odločbo (potrditvijo obrazca) dne 22. 5. 2025. Upravni inšpektor meni, da bi morala uradna oseba MOKK postopati skladno s prvim odstavkom 67. člena ZUP in stranko pozvati na dodatno razjasnitev glede podane vloge, saj je bila ta v delu prijave rednega obratovalnega časa in podaljšanega delovnega časa ob petkih in sobotah</w:t>
      </w:r>
      <w:r w:rsidR="00307994" w:rsidRPr="00B551BF">
        <w:rPr>
          <w:rFonts w:cs="Arial"/>
          <w:bCs/>
          <w:szCs w:val="20"/>
        </w:rPr>
        <w:t xml:space="preserve"> morda</w:t>
      </w:r>
      <w:r w:rsidRPr="00B551BF">
        <w:rPr>
          <w:rFonts w:cs="Arial"/>
          <w:bCs/>
          <w:szCs w:val="20"/>
        </w:rPr>
        <w:t xml:space="preserve"> nerazumljiva. </w:t>
      </w:r>
      <w:r w:rsidR="00307994" w:rsidRPr="00B551BF">
        <w:rPr>
          <w:rFonts w:cs="Arial"/>
          <w:bCs/>
          <w:szCs w:val="20"/>
        </w:rPr>
        <w:t>Iz same vsebine vloge namreč izhaja, da je stranka želela zgolj soglasje za podaljšanje obratovalnega časa gostinskega obrata za dne 28. 6. 2025 do 4.00 ure zjutraj naslednjega dne in ne ponovno odločanje o rednem obratovalnem času gostinskega objekta in soglašanje s podaljšanem obratovalnem času ob petkih in sobotah</w:t>
      </w:r>
      <w:r w:rsidR="008D435C" w:rsidRPr="00B551BF">
        <w:rPr>
          <w:rFonts w:cs="Arial"/>
          <w:bCs/>
          <w:szCs w:val="20"/>
        </w:rPr>
        <w:t>, kar izhaja tudi iz dodatne vloge stranke z dne 27. 6. 2025 (dokument 9), kjer je eksplicitno navedena zgolj vloga za izdajo soglasja za podaljšanje obratovalnega časa gostinskega obrata za dne 28. 6. 2025 do 4.00 ure zjutraj naslednjega dne</w:t>
      </w:r>
      <w:r w:rsidR="00307994" w:rsidRPr="00B551BF">
        <w:rPr>
          <w:rFonts w:cs="Arial"/>
          <w:bCs/>
          <w:szCs w:val="20"/>
        </w:rPr>
        <w:t>.</w:t>
      </w:r>
    </w:p>
    <w:p w14:paraId="3B4E832F" w14:textId="77777777" w:rsidR="00834B9B" w:rsidRPr="00B551BF" w:rsidRDefault="00834B9B" w:rsidP="00834B9B">
      <w:pPr>
        <w:spacing w:line="240" w:lineRule="exact"/>
        <w:jc w:val="both"/>
        <w:rPr>
          <w:rFonts w:cs="Arial"/>
          <w:bCs/>
          <w:szCs w:val="20"/>
        </w:rPr>
      </w:pPr>
    </w:p>
    <w:p w14:paraId="7A47F455" w14:textId="6B3B03CD" w:rsidR="00DF3CF0" w:rsidRPr="00B551BF" w:rsidRDefault="00DF3CF0" w:rsidP="00332DAA">
      <w:pPr>
        <w:pStyle w:val="Odstavekseznama"/>
        <w:numPr>
          <w:ilvl w:val="0"/>
          <w:numId w:val="15"/>
        </w:numPr>
        <w:spacing w:line="240" w:lineRule="exact"/>
        <w:ind w:left="426" w:hanging="426"/>
        <w:jc w:val="both"/>
        <w:rPr>
          <w:rFonts w:cs="Arial"/>
          <w:bCs/>
          <w:szCs w:val="20"/>
        </w:rPr>
      </w:pPr>
      <w:r w:rsidRPr="00B551BF">
        <w:rPr>
          <w:rFonts w:cs="Arial"/>
          <w:bCs/>
          <w:szCs w:val="20"/>
        </w:rPr>
        <w:t>Upravni inšpektor</w:t>
      </w:r>
      <w:r w:rsidR="00307994" w:rsidRPr="00B551BF">
        <w:rPr>
          <w:rFonts w:cs="Arial"/>
          <w:bCs/>
          <w:szCs w:val="20"/>
        </w:rPr>
        <w:t xml:space="preserve"> obenem</w:t>
      </w:r>
      <w:r w:rsidRPr="00B551BF">
        <w:rPr>
          <w:rFonts w:cs="Arial"/>
          <w:bCs/>
          <w:szCs w:val="20"/>
        </w:rPr>
        <w:t xml:space="preserve"> ugotavlja enako nepravilnost glede vročanja odločbe </w:t>
      </w:r>
      <w:r w:rsidR="00365AAF" w:rsidRPr="00B551BF">
        <w:rPr>
          <w:rFonts w:cs="Arial"/>
          <w:bCs/>
          <w:szCs w:val="20"/>
        </w:rPr>
        <w:t>PP</w:t>
      </w:r>
      <w:r w:rsidRPr="00B551BF">
        <w:rPr>
          <w:rFonts w:cs="Arial"/>
          <w:bCs/>
          <w:szCs w:val="20"/>
        </w:rPr>
        <w:t>, kot je bilo to že ugotovljeno pri vročitvi odločbe z dne 22. 5. 2025.</w:t>
      </w:r>
    </w:p>
    <w:p w14:paraId="1BCB1589" w14:textId="77777777" w:rsidR="00733648" w:rsidRPr="00B551BF" w:rsidRDefault="00733648" w:rsidP="00733648">
      <w:pPr>
        <w:jc w:val="both"/>
        <w:rPr>
          <w:rFonts w:cs="Arial"/>
          <w:bCs/>
          <w:szCs w:val="20"/>
        </w:rPr>
      </w:pPr>
    </w:p>
    <w:p w14:paraId="0CAC5814" w14:textId="2EFEEC91" w:rsidR="00E218F4" w:rsidRPr="00B551BF" w:rsidRDefault="00733648" w:rsidP="00733648">
      <w:pPr>
        <w:jc w:val="both"/>
        <w:rPr>
          <w:rFonts w:cs="Arial"/>
          <w:bCs/>
          <w:szCs w:val="20"/>
        </w:rPr>
      </w:pPr>
      <w:r w:rsidRPr="00B551BF">
        <w:rPr>
          <w:rFonts w:cs="Arial"/>
          <w:szCs w:val="20"/>
        </w:rPr>
        <w:t xml:space="preserve">MOKK je dne 27. 6. 2025 prejel po e-pošti novo (dodatno) vlogo stranke za izdajo soglasja </w:t>
      </w:r>
      <w:r w:rsidRPr="00B551BF">
        <w:rPr>
          <w:rFonts w:cs="Arial"/>
          <w:bCs/>
          <w:szCs w:val="20"/>
        </w:rPr>
        <w:t xml:space="preserve">za </w:t>
      </w:r>
      <w:r w:rsidRPr="00B551BF">
        <w:rPr>
          <w:rFonts w:cs="Arial"/>
          <w:szCs w:val="20"/>
        </w:rPr>
        <w:t>podaljšanje obratovalnega časa gostinskega obrata</w:t>
      </w:r>
      <w:r w:rsidRPr="00B551BF">
        <w:rPr>
          <w:rFonts w:cs="Arial"/>
          <w:bCs/>
          <w:szCs w:val="20"/>
        </w:rPr>
        <w:t xml:space="preserve">, in sicer za dne 28. 6. 2025 do 4.00 ure zjutraj. </w:t>
      </w:r>
      <w:r w:rsidR="00E218F4" w:rsidRPr="00B551BF">
        <w:rPr>
          <w:rFonts w:cs="Arial"/>
          <w:bCs/>
          <w:szCs w:val="20"/>
        </w:rPr>
        <w:t>Stranka je vlogi priložila tudi dokazilo o plačilu upravne takse.</w:t>
      </w:r>
    </w:p>
    <w:p w14:paraId="6E7EE8B8" w14:textId="77777777" w:rsidR="008D435C" w:rsidRPr="00B551BF" w:rsidRDefault="008D435C" w:rsidP="00733648">
      <w:pPr>
        <w:jc w:val="both"/>
        <w:rPr>
          <w:rFonts w:cs="Arial"/>
          <w:bCs/>
          <w:szCs w:val="20"/>
        </w:rPr>
      </w:pPr>
    </w:p>
    <w:p w14:paraId="720EE07A" w14:textId="66BB2587" w:rsidR="00DF3CF0" w:rsidRPr="00B551BF" w:rsidRDefault="00DF3CF0" w:rsidP="00DF3CF0">
      <w:pPr>
        <w:jc w:val="both"/>
        <w:rPr>
          <w:rFonts w:cs="Arial"/>
          <w:bCs/>
          <w:szCs w:val="20"/>
        </w:rPr>
      </w:pPr>
      <w:r w:rsidRPr="00B551BF">
        <w:rPr>
          <w:rFonts w:cs="Arial"/>
          <w:bCs/>
          <w:szCs w:val="20"/>
        </w:rPr>
        <w:t xml:space="preserve">Uradna oseba MOKK je dne </w:t>
      </w:r>
      <w:r w:rsidR="00733648" w:rsidRPr="00B551BF">
        <w:rPr>
          <w:rFonts w:cs="Arial"/>
          <w:bCs/>
          <w:szCs w:val="20"/>
        </w:rPr>
        <w:t>27</w:t>
      </w:r>
      <w:r w:rsidRPr="00B551BF">
        <w:rPr>
          <w:rFonts w:cs="Arial"/>
          <w:bCs/>
          <w:szCs w:val="20"/>
        </w:rPr>
        <w:t>. </w:t>
      </w:r>
      <w:r w:rsidR="00733648" w:rsidRPr="00B551BF">
        <w:rPr>
          <w:rFonts w:cs="Arial"/>
          <w:bCs/>
          <w:szCs w:val="20"/>
        </w:rPr>
        <w:t>6</w:t>
      </w:r>
      <w:r w:rsidRPr="00B551BF">
        <w:rPr>
          <w:rFonts w:cs="Arial"/>
          <w:bCs/>
          <w:szCs w:val="20"/>
        </w:rPr>
        <w:t>. 2025 stranki izdala soglasje št. 321-13/2025 O 408, s katerim ji je ugodila izredno podaljšanje obratovalnega časa za gostinski obrat (1. točka izreka), da velja podaljšanje obratovalnega časa za dne 2</w:t>
      </w:r>
      <w:r w:rsidR="00733648" w:rsidRPr="00B551BF">
        <w:rPr>
          <w:rFonts w:cs="Arial"/>
          <w:bCs/>
          <w:szCs w:val="20"/>
        </w:rPr>
        <w:t>8</w:t>
      </w:r>
      <w:r w:rsidRPr="00B551BF">
        <w:rPr>
          <w:rFonts w:cs="Arial"/>
          <w:bCs/>
          <w:szCs w:val="20"/>
        </w:rPr>
        <w:t>. </w:t>
      </w:r>
      <w:r w:rsidR="00733648" w:rsidRPr="00B551BF">
        <w:rPr>
          <w:rFonts w:cs="Arial"/>
          <w:bCs/>
          <w:szCs w:val="20"/>
        </w:rPr>
        <w:t>6</w:t>
      </w:r>
      <w:r w:rsidRPr="00B551BF">
        <w:rPr>
          <w:rFonts w:cs="Arial"/>
          <w:bCs/>
          <w:szCs w:val="20"/>
        </w:rPr>
        <w:t xml:space="preserve">. 2025 do 4.00 ure naslednjega dne (2. točka izreka), da velja podaljšani obratovalni čas za notranji, zaprti del gostinskega obrata, za gostinsko teraso do 24.00 ure (3. točka izreka) ter da v postopku niso nastali posebni stroški (4. točka izreka). V uvodu so kot pravna podlaga za odločitev navedeni 12. člen ZGos, Pravilnik in pravilnik MOKK. Soglasje ne vsebuje pouka o pravnem sredstvu. Navedeno soglasje je bilo stranki vročeno dne </w:t>
      </w:r>
      <w:r w:rsidR="00733648" w:rsidRPr="00B551BF">
        <w:rPr>
          <w:rFonts w:cs="Arial"/>
          <w:bCs/>
          <w:szCs w:val="20"/>
        </w:rPr>
        <w:t>4</w:t>
      </w:r>
      <w:r w:rsidRPr="00B551BF">
        <w:rPr>
          <w:rFonts w:cs="Arial"/>
          <w:bCs/>
          <w:szCs w:val="20"/>
        </w:rPr>
        <w:t>. </w:t>
      </w:r>
      <w:r w:rsidR="00733648" w:rsidRPr="00B551BF">
        <w:rPr>
          <w:rFonts w:cs="Arial"/>
          <w:bCs/>
          <w:szCs w:val="20"/>
        </w:rPr>
        <w:t>7</w:t>
      </w:r>
      <w:r w:rsidRPr="00B551BF">
        <w:rPr>
          <w:rFonts w:cs="Arial"/>
          <w:bCs/>
          <w:szCs w:val="20"/>
        </w:rPr>
        <w:t>. 2025, kar je razvidno iz priložene vročilnice</w:t>
      </w:r>
      <w:r w:rsidR="00D428AB" w:rsidRPr="00B551BF">
        <w:rPr>
          <w:rFonts w:cs="Arial"/>
          <w:bCs/>
          <w:szCs w:val="20"/>
        </w:rPr>
        <w:t>. Soglasje vsebuje žig organa</w:t>
      </w:r>
      <w:r w:rsidR="003B050A" w:rsidRPr="00B551BF">
        <w:rPr>
          <w:rFonts w:cs="Arial"/>
          <w:szCs w:val="20"/>
        </w:rPr>
        <w:t xml:space="preserve">, ob </w:t>
      </w:r>
      <w:r w:rsidR="003B050A" w:rsidRPr="00B551BF">
        <w:rPr>
          <w:rFonts w:cs="Arial"/>
          <w:bCs/>
          <w:szCs w:val="20"/>
        </w:rPr>
        <w:t>koncu soglasja pa je še navedeno, da se ta vroči tudi ʺ1x zbirka dokumentarnega gradivaʺ.</w:t>
      </w:r>
    </w:p>
    <w:p w14:paraId="12F6AD29" w14:textId="77777777" w:rsidR="003B050A" w:rsidRPr="00B551BF" w:rsidRDefault="003B050A" w:rsidP="003B050A">
      <w:pPr>
        <w:rPr>
          <w:rFonts w:cs="Arial"/>
          <w:bCs/>
          <w:szCs w:val="20"/>
        </w:rPr>
      </w:pPr>
    </w:p>
    <w:p w14:paraId="1C5DBC63" w14:textId="00E40E31" w:rsidR="003B050A" w:rsidRPr="00B551BF" w:rsidRDefault="003B050A" w:rsidP="00332DAA">
      <w:pPr>
        <w:pStyle w:val="Odstavekseznama"/>
        <w:numPr>
          <w:ilvl w:val="0"/>
          <w:numId w:val="13"/>
        </w:numPr>
        <w:spacing w:line="240" w:lineRule="exact"/>
        <w:ind w:left="426" w:hanging="426"/>
        <w:jc w:val="both"/>
        <w:rPr>
          <w:rFonts w:cs="Arial"/>
          <w:szCs w:val="20"/>
        </w:rPr>
      </w:pPr>
      <w:r w:rsidRPr="00B551BF">
        <w:rPr>
          <w:rFonts w:cs="Arial"/>
          <w:bCs/>
          <w:szCs w:val="20"/>
        </w:rPr>
        <w:lastRenderedPageBreak/>
        <w:t>Upravni inšpektor ugotavlja enake nepravilnosti pri sestavi soglasja, kot je bilo to že ugotovljeno pri soglasju št. 321-1</w:t>
      </w:r>
      <w:r w:rsidR="00B04963" w:rsidRPr="00B551BF">
        <w:rPr>
          <w:rFonts w:cs="Arial"/>
          <w:bCs/>
          <w:szCs w:val="20"/>
        </w:rPr>
        <w:t>3</w:t>
      </w:r>
      <w:r w:rsidRPr="00B551BF">
        <w:rPr>
          <w:rFonts w:cs="Arial"/>
          <w:bCs/>
          <w:szCs w:val="20"/>
        </w:rPr>
        <w:t>/2025</w:t>
      </w:r>
      <w:r w:rsidR="00B04963" w:rsidRPr="00B551BF">
        <w:rPr>
          <w:rFonts w:cs="Arial"/>
          <w:bCs/>
          <w:szCs w:val="20"/>
        </w:rPr>
        <w:t xml:space="preserve"> O 408, z dne 21. 5. 2025</w:t>
      </w:r>
      <w:r w:rsidRPr="00B551BF">
        <w:rPr>
          <w:rFonts w:cs="Arial"/>
          <w:szCs w:val="20"/>
        </w:rPr>
        <w:t>.</w:t>
      </w:r>
    </w:p>
    <w:p w14:paraId="75882E85" w14:textId="77777777" w:rsidR="00921B60" w:rsidRPr="00B551BF" w:rsidRDefault="00921B60" w:rsidP="00EE0299">
      <w:pPr>
        <w:rPr>
          <w:rFonts w:cs="Arial"/>
          <w:bCs/>
          <w:szCs w:val="20"/>
        </w:rPr>
      </w:pPr>
    </w:p>
    <w:p w14:paraId="67FA0F9F" w14:textId="77777777" w:rsidR="007D1B20" w:rsidRPr="00B551BF" w:rsidRDefault="007D1B20" w:rsidP="00EE0299">
      <w:pPr>
        <w:rPr>
          <w:rFonts w:cs="Arial"/>
          <w:bCs/>
          <w:szCs w:val="20"/>
        </w:rPr>
      </w:pPr>
    </w:p>
    <w:p w14:paraId="12C16C63" w14:textId="0BEBFBD6" w:rsidR="004A2A99" w:rsidRPr="00B551BF" w:rsidRDefault="004A2A99" w:rsidP="004A2A99">
      <w:pPr>
        <w:pStyle w:val="odstavek0"/>
        <w:spacing w:before="0" w:beforeAutospacing="0" w:after="0" w:afterAutospacing="0" w:line="240" w:lineRule="exact"/>
        <w:jc w:val="both"/>
        <w:rPr>
          <w:rFonts w:ascii="Arial" w:hAnsi="Arial" w:cs="Arial"/>
          <w:b/>
          <w:sz w:val="20"/>
          <w:szCs w:val="20"/>
        </w:rPr>
      </w:pPr>
      <w:r w:rsidRPr="00B551BF">
        <w:rPr>
          <w:rFonts w:ascii="Arial" w:hAnsi="Arial" w:cs="Arial"/>
          <w:b/>
          <w:sz w:val="20"/>
          <w:szCs w:val="20"/>
        </w:rPr>
        <w:t>Zadeva št. 321-19/2025 – Obratovalni čas gostinskega obrata</w:t>
      </w:r>
    </w:p>
    <w:p w14:paraId="7F08E18A" w14:textId="77777777" w:rsidR="004A2A99" w:rsidRPr="00B551BF" w:rsidRDefault="004A2A99" w:rsidP="00EE0299">
      <w:pPr>
        <w:rPr>
          <w:rFonts w:cs="Arial"/>
          <w:bCs/>
          <w:szCs w:val="20"/>
        </w:rPr>
      </w:pPr>
    </w:p>
    <w:p w14:paraId="6B475237" w14:textId="6A5951BD" w:rsidR="005E2C5A" w:rsidRPr="00B551BF" w:rsidRDefault="005E2C5A" w:rsidP="005E2C5A">
      <w:pPr>
        <w:jc w:val="both"/>
        <w:rPr>
          <w:rFonts w:cs="Arial"/>
          <w:bCs/>
          <w:szCs w:val="20"/>
        </w:rPr>
      </w:pPr>
      <w:r w:rsidRPr="00B551BF">
        <w:rPr>
          <w:rFonts w:cs="Arial"/>
          <w:bCs/>
          <w:szCs w:val="20"/>
        </w:rPr>
        <w:t xml:space="preserve">Stranka je dne 10. 6. 2025 podala po e-pošti prijavo rednega obratovalnega časa in sicer </w:t>
      </w:r>
      <w:r w:rsidR="00B720C5" w:rsidRPr="00B551BF">
        <w:rPr>
          <w:rFonts w:cs="Arial"/>
          <w:bCs/>
          <w:szCs w:val="20"/>
        </w:rPr>
        <w:t>med ponedeljkom in soboto med</w:t>
      </w:r>
      <w:r w:rsidRPr="00B551BF">
        <w:rPr>
          <w:rFonts w:cs="Arial"/>
          <w:bCs/>
          <w:szCs w:val="20"/>
        </w:rPr>
        <w:t xml:space="preserve"> 7.00 in 22.00 uro</w:t>
      </w:r>
      <w:r w:rsidR="00B720C5" w:rsidRPr="00B551BF">
        <w:rPr>
          <w:rFonts w:cs="Arial"/>
          <w:bCs/>
          <w:szCs w:val="20"/>
        </w:rPr>
        <w:t xml:space="preserve"> ter v nedeljo med 8.00 in 22.00 uro</w:t>
      </w:r>
      <w:r w:rsidRPr="00B551BF">
        <w:rPr>
          <w:rFonts w:cs="Arial"/>
          <w:bCs/>
          <w:szCs w:val="20"/>
        </w:rPr>
        <w:t>, ter vlogo za podaljšan delovni čas</w:t>
      </w:r>
      <w:r w:rsidR="00364007" w:rsidRPr="00B551BF">
        <w:rPr>
          <w:rFonts w:cs="Arial"/>
          <w:bCs/>
          <w:szCs w:val="20"/>
        </w:rPr>
        <w:t xml:space="preserve"> od ponedeljka do četrtka do 23.00 ure in</w:t>
      </w:r>
      <w:r w:rsidRPr="00B551BF">
        <w:rPr>
          <w:rFonts w:cs="Arial"/>
          <w:bCs/>
          <w:szCs w:val="20"/>
        </w:rPr>
        <w:t xml:space="preserve"> ob petkih in sobotah d</w:t>
      </w:r>
      <w:r w:rsidR="00364007" w:rsidRPr="00B551BF">
        <w:rPr>
          <w:rFonts w:cs="Arial"/>
          <w:bCs/>
          <w:szCs w:val="20"/>
        </w:rPr>
        <w:t>o</w:t>
      </w:r>
      <w:r w:rsidRPr="00B551BF">
        <w:rPr>
          <w:rFonts w:cs="Arial"/>
          <w:bCs/>
          <w:szCs w:val="20"/>
        </w:rPr>
        <w:t xml:space="preserve"> </w:t>
      </w:r>
      <w:r w:rsidR="00364007" w:rsidRPr="00B551BF">
        <w:rPr>
          <w:rFonts w:cs="Arial"/>
          <w:bCs/>
          <w:szCs w:val="20"/>
        </w:rPr>
        <w:t>1</w:t>
      </w:r>
      <w:r w:rsidRPr="00B551BF">
        <w:rPr>
          <w:rFonts w:cs="Arial"/>
          <w:bCs/>
          <w:szCs w:val="20"/>
        </w:rPr>
        <w:t>.00 ur</w:t>
      </w:r>
      <w:r w:rsidR="00364007" w:rsidRPr="00B551BF">
        <w:rPr>
          <w:rFonts w:cs="Arial"/>
          <w:bCs/>
          <w:szCs w:val="20"/>
        </w:rPr>
        <w:t>e</w:t>
      </w:r>
      <w:r w:rsidRPr="00B551BF">
        <w:rPr>
          <w:rFonts w:cs="Arial"/>
          <w:bCs/>
          <w:szCs w:val="20"/>
        </w:rPr>
        <w:t>. Stranka je vlogi priložila dokazilo o plačilu upravne takse.</w:t>
      </w:r>
    </w:p>
    <w:p w14:paraId="6C278C54" w14:textId="77777777" w:rsidR="00B04963" w:rsidRPr="00B551BF" w:rsidRDefault="00B04963" w:rsidP="00EE0299">
      <w:pPr>
        <w:rPr>
          <w:rFonts w:cs="Arial"/>
          <w:bCs/>
          <w:szCs w:val="20"/>
        </w:rPr>
      </w:pPr>
    </w:p>
    <w:p w14:paraId="0070FC13" w14:textId="5742A26D" w:rsidR="005E2C5A" w:rsidRPr="00B551BF" w:rsidRDefault="005E2C5A" w:rsidP="005E2C5A">
      <w:pPr>
        <w:pStyle w:val="odstavek0"/>
        <w:spacing w:before="0" w:beforeAutospacing="0" w:after="0" w:afterAutospacing="0" w:line="240" w:lineRule="exact"/>
        <w:jc w:val="both"/>
        <w:rPr>
          <w:rFonts w:ascii="Arial" w:hAnsi="Arial" w:cs="Arial"/>
          <w:bCs/>
          <w:sz w:val="20"/>
          <w:szCs w:val="20"/>
        </w:rPr>
      </w:pPr>
      <w:r w:rsidRPr="00B551BF">
        <w:rPr>
          <w:rFonts w:ascii="Arial" w:hAnsi="Arial" w:cs="Arial"/>
          <w:bCs/>
          <w:sz w:val="20"/>
          <w:szCs w:val="20"/>
        </w:rPr>
        <w:t xml:space="preserve">Uradna oseba MOKK je dne </w:t>
      </w:r>
      <w:r w:rsidR="00364007" w:rsidRPr="00B551BF">
        <w:rPr>
          <w:rFonts w:ascii="Arial" w:hAnsi="Arial" w:cs="Arial"/>
          <w:bCs/>
          <w:sz w:val="20"/>
          <w:szCs w:val="20"/>
        </w:rPr>
        <w:t>1</w:t>
      </w:r>
      <w:r w:rsidRPr="00B551BF">
        <w:rPr>
          <w:rFonts w:ascii="Arial" w:hAnsi="Arial" w:cs="Arial"/>
          <w:bCs/>
          <w:sz w:val="20"/>
          <w:szCs w:val="20"/>
        </w:rPr>
        <w:t>2. </w:t>
      </w:r>
      <w:r w:rsidR="00364007" w:rsidRPr="00B551BF">
        <w:rPr>
          <w:rFonts w:ascii="Arial" w:hAnsi="Arial" w:cs="Arial"/>
          <w:bCs/>
          <w:sz w:val="20"/>
          <w:szCs w:val="20"/>
        </w:rPr>
        <w:t>6</w:t>
      </w:r>
      <w:r w:rsidRPr="00B551BF">
        <w:rPr>
          <w:rFonts w:ascii="Arial" w:hAnsi="Arial" w:cs="Arial"/>
          <w:bCs/>
          <w:sz w:val="20"/>
          <w:szCs w:val="20"/>
        </w:rPr>
        <w:t xml:space="preserve">. 2025 na obrazcu potrdila redni obratovalni čas od dne </w:t>
      </w:r>
      <w:r w:rsidR="00364007" w:rsidRPr="00B551BF">
        <w:rPr>
          <w:rFonts w:ascii="Arial" w:hAnsi="Arial" w:cs="Arial"/>
          <w:bCs/>
          <w:sz w:val="20"/>
          <w:szCs w:val="20"/>
        </w:rPr>
        <w:t>1</w:t>
      </w:r>
      <w:r w:rsidRPr="00B551BF">
        <w:rPr>
          <w:rFonts w:ascii="Arial" w:hAnsi="Arial" w:cs="Arial"/>
          <w:bCs/>
          <w:sz w:val="20"/>
          <w:szCs w:val="20"/>
        </w:rPr>
        <w:t>2. </w:t>
      </w:r>
      <w:r w:rsidR="00364007" w:rsidRPr="00B551BF">
        <w:rPr>
          <w:rFonts w:ascii="Arial" w:hAnsi="Arial" w:cs="Arial"/>
          <w:bCs/>
          <w:sz w:val="20"/>
          <w:szCs w:val="20"/>
        </w:rPr>
        <w:t>6</w:t>
      </w:r>
      <w:r w:rsidRPr="00B551BF">
        <w:rPr>
          <w:rFonts w:ascii="Arial" w:hAnsi="Arial" w:cs="Arial"/>
          <w:bCs/>
          <w:sz w:val="20"/>
          <w:szCs w:val="20"/>
        </w:rPr>
        <w:t xml:space="preserve">. 2025 do preklica ter soglašala s podaljšanim obratovalnim časom za obdobje od </w:t>
      </w:r>
      <w:r w:rsidR="00364007" w:rsidRPr="00B551BF">
        <w:rPr>
          <w:rFonts w:ascii="Arial" w:hAnsi="Arial" w:cs="Arial"/>
          <w:bCs/>
          <w:sz w:val="20"/>
          <w:szCs w:val="20"/>
        </w:rPr>
        <w:t>1</w:t>
      </w:r>
      <w:r w:rsidRPr="00B551BF">
        <w:rPr>
          <w:rFonts w:ascii="Arial" w:hAnsi="Arial" w:cs="Arial"/>
          <w:bCs/>
          <w:sz w:val="20"/>
          <w:szCs w:val="20"/>
        </w:rPr>
        <w:t>2. </w:t>
      </w:r>
      <w:r w:rsidR="00364007" w:rsidRPr="00B551BF">
        <w:rPr>
          <w:rFonts w:ascii="Arial" w:hAnsi="Arial" w:cs="Arial"/>
          <w:bCs/>
          <w:sz w:val="20"/>
          <w:szCs w:val="20"/>
        </w:rPr>
        <w:t>6</w:t>
      </w:r>
      <w:r w:rsidRPr="00B551BF">
        <w:rPr>
          <w:rFonts w:ascii="Arial" w:hAnsi="Arial" w:cs="Arial"/>
          <w:bCs/>
          <w:sz w:val="20"/>
          <w:szCs w:val="20"/>
        </w:rPr>
        <w:t xml:space="preserve">. 2025 do </w:t>
      </w:r>
      <w:r w:rsidR="00364007" w:rsidRPr="00B551BF">
        <w:rPr>
          <w:rFonts w:ascii="Arial" w:hAnsi="Arial" w:cs="Arial"/>
          <w:bCs/>
          <w:sz w:val="20"/>
          <w:szCs w:val="20"/>
        </w:rPr>
        <w:t>1</w:t>
      </w:r>
      <w:r w:rsidRPr="00B551BF">
        <w:rPr>
          <w:rFonts w:ascii="Arial" w:hAnsi="Arial" w:cs="Arial"/>
          <w:bCs/>
          <w:sz w:val="20"/>
          <w:szCs w:val="20"/>
        </w:rPr>
        <w:t>2. </w:t>
      </w:r>
      <w:r w:rsidR="00364007" w:rsidRPr="00B551BF">
        <w:rPr>
          <w:rFonts w:ascii="Arial" w:hAnsi="Arial" w:cs="Arial"/>
          <w:bCs/>
          <w:sz w:val="20"/>
          <w:szCs w:val="20"/>
        </w:rPr>
        <w:t>6</w:t>
      </w:r>
      <w:r w:rsidRPr="00B551BF">
        <w:rPr>
          <w:rFonts w:ascii="Arial" w:hAnsi="Arial" w:cs="Arial"/>
          <w:bCs/>
          <w:sz w:val="20"/>
          <w:szCs w:val="20"/>
        </w:rPr>
        <w:t>. 2026. Navedeni obrazec je bil stranki vročen</w:t>
      </w:r>
      <w:r w:rsidR="00364007" w:rsidRPr="00B551BF">
        <w:rPr>
          <w:rFonts w:ascii="Arial" w:hAnsi="Arial" w:cs="Arial"/>
          <w:bCs/>
          <w:sz w:val="20"/>
          <w:szCs w:val="20"/>
        </w:rPr>
        <w:t xml:space="preserve"> istega dne po e-pošti, </w:t>
      </w:r>
      <w:r w:rsidRPr="00B551BF">
        <w:rPr>
          <w:rFonts w:ascii="Arial" w:hAnsi="Arial" w:cs="Arial"/>
          <w:bCs/>
          <w:sz w:val="20"/>
          <w:szCs w:val="20"/>
        </w:rPr>
        <w:t>dne 2</w:t>
      </w:r>
      <w:r w:rsidR="00364007" w:rsidRPr="00B551BF">
        <w:rPr>
          <w:rFonts w:ascii="Arial" w:hAnsi="Arial" w:cs="Arial"/>
          <w:bCs/>
          <w:sz w:val="20"/>
          <w:szCs w:val="20"/>
        </w:rPr>
        <w:t>4</w:t>
      </w:r>
      <w:r w:rsidRPr="00B551BF">
        <w:rPr>
          <w:rFonts w:ascii="Arial" w:hAnsi="Arial" w:cs="Arial"/>
          <w:bCs/>
          <w:sz w:val="20"/>
          <w:szCs w:val="20"/>
        </w:rPr>
        <w:t>. </w:t>
      </w:r>
      <w:r w:rsidR="00364007" w:rsidRPr="00B551BF">
        <w:rPr>
          <w:rFonts w:ascii="Arial" w:hAnsi="Arial" w:cs="Arial"/>
          <w:bCs/>
          <w:sz w:val="20"/>
          <w:szCs w:val="20"/>
        </w:rPr>
        <w:t>7</w:t>
      </w:r>
      <w:r w:rsidRPr="00B551BF">
        <w:rPr>
          <w:rFonts w:ascii="Arial" w:hAnsi="Arial" w:cs="Arial"/>
          <w:bCs/>
          <w:sz w:val="20"/>
          <w:szCs w:val="20"/>
        </w:rPr>
        <w:t>. 2025</w:t>
      </w:r>
      <w:r w:rsidR="00364007" w:rsidRPr="00B551BF">
        <w:rPr>
          <w:rFonts w:ascii="Arial" w:hAnsi="Arial" w:cs="Arial"/>
          <w:bCs/>
          <w:sz w:val="20"/>
          <w:szCs w:val="20"/>
        </w:rPr>
        <w:t xml:space="preserve"> pa ji je bil vročen tudi v hišni predalčnik</w:t>
      </w:r>
      <w:r w:rsidRPr="00B551BF">
        <w:rPr>
          <w:rFonts w:ascii="Arial" w:hAnsi="Arial" w:cs="Arial"/>
          <w:bCs/>
          <w:sz w:val="20"/>
          <w:szCs w:val="20"/>
        </w:rPr>
        <w:t>, kar je razvidno iz priložene vročilnice.</w:t>
      </w:r>
      <w:r w:rsidR="00D428AB" w:rsidRPr="00B551BF">
        <w:rPr>
          <w:rFonts w:ascii="Arial" w:hAnsi="Arial" w:cs="Arial"/>
          <w:bCs/>
          <w:sz w:val="20"/>
          <w:szCs w:val="20"/>
        </w:rPr>
        <w:t xml:space="preserve"> Potrjen obrazec vsebuje tudi žig organa.</w:t>
      </w:r>
    </w:p>
    <w:p w14:paraId="4FD07DCC" w14:textId="77777777" w:rsidR="00B04963" w:rsidRPr="00B551BF" w:rsidRDefault="00B04963" w:rsidP="00EE0299">
      <w:pPr>
        <w:rPr>
          <w:rFonts w:cs="Arial"/>
          <w:bCs/>
          <w:szCs w:val="20"/>
        </w:rPr>
      </w:pPr>
    </w:p>
    <w:p w14:paraId="16AABD55" w14:textId="77777777" w:rsidR="00A57C29" w:rsidRPr="00B551BF" w:rsidRDefault="00A57C29" w:rsidP="00A57C29">
      <w:pPr>
        <w:spacing w:line="240" w:lineRule="exact"/>
        <w:jc w:val="both"/>
        <w:rPr>
          <w:rFonts w:cs="Arial"/>
          <w:szCs w:val="20"/>
        </w:rPr>
      </w:pPr>
      <w:r w:rsidRPr="00B551BF">
        <w:rPr>
          <w:rFonts w:cs="Arial"/>
          <w:szCs w:val="20"/>
        </w:rPr>
        <w:t>Upravni inšpektor ugotavlja, da je to zadnji dokument v navedeni zadevi, saj je o vlogi stranke MOKK odločil.</w:t>
      </w:r>
    </w:p>
    <w:p w14:paraId="5DEE366C" w14:textId="77777777" w:rsidR="00A57C29" w:rsidRPr="00B551BF" w:rsidRDefault="00A57C29" w:rsidP="00EE0299">
      <w:pPr>
        <w:rPr>
          <w:rFonts w:cs="Arial"/>
          <w:bCs/>
          <w:szCs w:val="20"/>
        </w:rPr>
      </w:pPr>
    </w:p>
    <w:p w14:paraId="438B03A6" w14:textId="700BC9D2" w:rsidR="00364007" w:rsidRPr="00B551BF" w:rsidRDefault="00A57C29" w:rsidP="00364007">
      <w:pPr>
        <w:jc w:val="both"/>
        <w:rPr>
          <w:rFonts w:cs="Arial"/>
          <w:bCs/>
          <w:szCs w:val="20"/>
        </w:rPr>
      </w:pPr>
      <w:r w:rsidRPr="00B551BF">
        <w:rPr>
          <w:rFonts w:cs="Arial"/>
          <w:bCs/>
          <w:szCs w:val="20"/>
        </w:rPr>
        <w:t>Naknadno pa je ur</w:t>
      </w:r>
      <w:r w:rsidR="00364007" w:rsidRPr="00B551BF">
        <w:rPr>
          <w:rFonts w:cs="Arial"/>
          <w:bCs/>
          <w:szCs w:val="20"/>
        </w:rPr>
        <w:t>adna oseba MOKK dne 18. 8. 2025 posredovala</w:t>
      </w:r>
      <w:r w:rsidR="00972782" w:rsidRPr="00B551BF">
        <w:rPr>
          <w:rFonts w:cs="Arial"/>
          <w:bCs/>
          <w:szCs w:val="20"/>
        </w:rPr>
        <w:t xml:space="preserve"> po e-pošti</w:t>
      </w:r>
      <w:r w:rsidR="00364007" w:rsidRPr="00B551BF">
        <w:rPr>
          <w:rFonts w:cs="Arial"/>
          <w:bCs/>
          <w:szCs w:val="20"/>
        </w:rPr>
        <w:t xml:space="preserve"> </w:t>
      </w:r>
      <w:r w:rsidR="00365AAF" w:rsidRPr="00B551BF">
        <w:rPr>
          <w:rFonts w:cs="Arial"/>
          <w:szCs w:val="20"/>
        </w:rPr>
        <w:t>TIRS-u</w:t>
      </w:r>
      <w:r w:rsidR="00364007" w:rsidRPr="00B551BF">
        <w:rPr>
          <w:rFonts w:cs="Arial"/>
          <w:bCs/>
          <w:szCs w:val="20"/>
        </w:rPr>
        <w:t xml:space="preserve"> ter </w:t>
      </w:r>
      <w:r w:rsidR="00365AAF" w:rsidRPr="00B551BF">
        <w:rPr>
          <w:rFonts w:cs="Arial"/>
          <w:bCs/>
          <w:szCs w:val="20"/>
        </w:rPr>
        <w:t>PP</w:t>
      </w:r>
      <w:r w:rsidR="00364007" w:rsidRPr="00B551BF">
        <w:rPr>
          <w:rFonts w:cs="Arial"/>
          <w:bCs/>
          <w:szCs w:val="20"/>
        </w:rPr>
        <w:t xml:space="preserve"> dopis št. </w:t>
      </w:r>
      <w:r w:rsidR="00972782" w:rsidRPr="00B551BF">
        <w:rPr>
          <w:rFonts w:cs="Arial"/>
          <w:bCs/>
          <w:szCs w:val="20"/>
        </w:rPr>
        <w:t>321-19/2025 O 408, s katerim ju je pozvala za informacijo o morebitnih kršitvah javnega reda in miru ter obratovalnega časa za gostinski obrat stranke v obdobju od 12. 6. 2025 dalje.</w:t>
      </w:r>
      <w:r w:rsidR="00D428AB" w:rsidRPr="00B551BF">
        <w:rPr>
          <w:rFonts w:cs="Arial"/>
          <w:bCs/>
          <w:szCs w:val="20"/>
        </w:rPr>
        <w:t xml:space="preserve"> Dopis vsebuje žig organa</w:t>
      </w:r>
      <w:r w:rsidR="00D428AB" w:rsidRPr="00B551BF">
        <w:rPr>
          <w:rFonts w:cs="Arial"/>
          <w:szCs w:val="20"/>
        </w:rPr>
        <w:t xml:space="preserve">, ob </w:t>
      </w:r>
      <w:r w:rsidR="00D428AB" w:rsidRPr="00B551BF">
        <w:rPr>
          <w:rFonts w:cs="Arial"/>
          <w:bCs/>
          <w:szCs w:val="20"/>
        </w:rPr>
        <w:t>koncu dopisa pa je še navedeno, da se ta vroči tudi ʺ1x zbirka dokumentarnega gradivaʺ.</w:t>
      </w:r>
    </w:p>
    <w:p w14:paraId="455E6540" w14:textId="77777777" w:rsidR="00B04963" w:rsidRPr="00B551BF" w:rsidRDefault="00B04963" w:rsidP="00EE0299">
      <w:pPr>
        <w:rPr>
          <w:rFonts w:cs="Arial"/>
          <w:bCs/>
          <w:szCs w:val="20"/>
        </w:rPr>
      </w:pPr>
    </w:p>
    <w:p w14:paraId="557113B6" w14:textId="2CCCE125" w:rsidR="003E7C2A" w:rsidRPr="00B551BF" w:rsidRDefault="003E7C2A" w:rsidP="00E56201">
      <w:pPr>
        <w:pStyle w:val="Odstavekseznama"/>
        <w:numPr>
          <w:ilvl w:val="0"/>
          <w:numId w:val="14"/>
        </w:numPr>
        <w:spacing w:line="240" w:lineRule="exact"/>
        <w:ind w:left="426" w:hanging="426"/>
        <w:jc w:val="both"/>
        <w:rPr>
          <w:rFonts w:cs="Arial"/>
          <w:bCs/>
          <w:szCs w:val="20"/>
        </w:rPr>
      </w:pPr>
      <w:r w:rsidRPr="00B551BF">
        <w:rPr>
          <w:rFonts w:cs="Arial"/>
          <w:szCs w:val="20"/>
        </w:rPr>
        <w:t>Upravni inšpektor tudi v tem primeru ugotavlja kršitev 44. člena UUP, saj bi moral MOKK dotično zadevo evidentirati v novo zadevo s klasifikacijskim znakom 321</w:t>
      </w:r>
      <w:r w:rsidRPr="00B551BF">
        <w:rPr>
          <w:rFonts w:cs="Arial"/>
        </w:rPr>
        <w:t>, nato pa postopati skladno s prvim odstavkom 60. člena UUP in zadevi v evidenci povezati z zaznamkom na vsaki od povezanih zadev.</w:t>
      </w:r>
    </w:p>
    <w:p w14:paraId="75FDE105" w14:textId="77777777" w:rsidR="003E7C2A" w:rsidRPr="00B551BF" w:rsidRDefault="003E7C2A" w:rsidP="003E7C2A">
      <w:pPr>
        <w:spacing w:line="240" w:lineRule="exact"/>
        <w:jc w:val="both"/>
        <w:rPr>
          <w:rFonts w:cs="Arial"/>
          <w:bCs/>
          <w:szCs w:val="20"/>
        </w:rPr>
      </w:pPr>
    </w:p>
    <w:p w14:paraId="120AE68E" w14:textId="52FD88ED" w:rsidR="00D06D32" w:rsidRPr="00B551BF" w:rsidRDefault="00D06D32" w:rsidP="00332DAA">
      <w:pPr>
        <w:pStyle w:val="Odstavekseznama"/>
        <w:numPr>
          <w:ilvl w:val="0"/>
          <w:numId w:val="16"/>
        </w:numPr>
        <w:spacing w:line="240" w:lineRule="exact"/>
        <w:ind w:left="426" w:hanging="426"/>
        <w:jc w:val="both"/>
        <w:rPr>
          <w:rFonts w:cs="Arial"/>
          <w:bCs/>
          <w:szCs w:val="20"/>
        </w:rPr>
      </w:pPr>
      <w:r w:rsidRPr="00B551BF">
        <w:rPr>
          <w:rFonts w:cs="Arial"/>
          <w:bCs/>
          <w:szCs w:val="20"/>
        </w:rPr>
        <w:t>Upravni inšpektor ponovno opozarja na določbo prvega odstavka 69. člena UUP, po kateri se dokumenti, ki so nastali pri delu organa, hranijo pri organu v izvirniku. Ker organ sam sebi dokumentov ne vroča, je tovrstna pisarniška odredba (1x zbirka dokumentarnega gradiva) nesmiselna.</w:t>
      </w:r>
    </w:p>
    <w:p w14:paraId="3DA4D443" w14:textId="77777777" w:rsidR="0085173B" w:rsidRPr="00B551BF" w:rsidRDefault="0085173B" w:rsidP="0085173B">
      <w:pPr>
        <w:spacing w:line="240" w:lineRule="exact"/>
        <w:jc w:val="both"/>
        <w:rPr>
          <w:rFonts w:cs="Arial"/>
          <w:bCs/>
          <w:szCs w:val="20"/>
        </w:rPr>
      </w:pPr>
    </w:p>
    <w:p w14:paraId="53C11060" w14:textId="4FCAB8C7" w:rsidR="0085173B" w:rsidRPr="00B551BF" w:rsidRDefault="0085173B" w:rsidP="00332DAA">
      <w:pPr>
        <w:pStyle w:val="Odstavekseznama"/>
        <w:numPr>
          <w:ilvl w:val="0"/>
          <w:numId w:val="16"/>
        </w:numPr>
        <w:spacing w:line="240" w:lineRule="exact"/>
        <w:ind w:left="426" w:hanging="426"/>
        <w:jc w:val="both"/>
        <w:rPr>
          <w:rFonts w:cs="Arial"/>
          <w:bCs/>
          <w:szCs w:val="20"/>
        </w:rPr>
      </w:pPr>
      <w:r w:rsidRPr="00B551BF">
        <w:rPr>
          <w:rFonts w:cs="Arial"/>
          <w:bCs/>
          <w:szCs w:val="20"/>
        </w:rPr>
        <w:t>V evidenco dokumentarnega gradiva je kot vhodni dokument evidentiran</w:t>
      </w:r>
      <w:r w:rsidR="00784B53" w:rsidRPr="00B551BF">
        <w:rPr>
          <w:rFonts w:cs="Arial"/>
          <w:bCs/>
          <w:szCs w:val="20"/>
        </w:rPr>
        <w:t>o</w:t>
      </w:r>
      <w:r w:rsidRPr="00B551BF">
        <w:rPr>
          <w:rFonts w:cs="Arial"/>
          <w:bCs/>
          <w:szCs w:val="20"/>
        </w:rPr>
        <w:t xml:space="preserve"> tudi povratno sporočilo samodejne potrditve prejema dokumenta s strani informacijskega sistema za vodenje evidence dokumentarnega gradiva </w:t>
      </w:r>
      <w:r w:rsidR="00365AAF" w:rsidRPr="00B551BF">
        <w:rPr>
          <w:rFonts w:cs="Arial"/>
          <w:szCs w:val="20"/>
        </w:rPr>
        <w:t>TIRS-a</w:t>
      </w:r>
      <w:r w:rsidRPr="00B551BF">
        <w:rPr>
          <w:rFonts w:cs="Arial"/>
          <w:szCs w:val="20"/>
        </w:rPr>
        <w:t>.</w:t>
      </w:r>
      <w:r w:rsidR="00784B53" w:rsidRPr="00B551BF">
        <w:rPr>
          <w:rFonts w:cs="Arial"/>
          <w:szCs w:val="20"/>
        </w:rPr>
        <w:t xml:space="preserve"> Upravni inšpektor pri tem ugotavlja kršitev 68. člena UUP, saj v kolikor prejme organ potrjeno vročilnico, povratnico ali drug dokument, ki potrjuje prejem dokumenta, ga evidentira k dokumentu, na podlagi katerega je nastal.</w:t>
      </w:r>
    </w:p>
    <w:p w14:paraId="4BED6408" w14:textId="77777777" w:rsidR="00B04963" w:rsidRPr="00B551BF" w:rsidRDefault="00B04963" w:rsidP="00784B53">
      <w:pPr>
        <w:jc w:val="both"/>
        <w:rPr>
          <w:rFonts w:cs="Arial"/>
          <w:bCs/>
          <w:szCs w:val="20"/>
        </w:rPr>
      </w:pPr>
    </w:p>
    <w:p w14:paraId="05566979" w14:textId="43D18DAF" w:rsidR="00784B53" w:rsidRPr="00B551BF" w:rsidRDefault="00784B53" w:rsidP="00784B53">
      <w:pPr>
        <w:jc w:val="both"/>
        <w:rPr>
          <w:rFonts w:cs="Arial"/>
          <w:bCs/>
          <w:szCs w:val="20"/>
        </w:rPr>
      </w:pPr>
      <w:r w:rsidRPr="00B551BF">
        <w:rPr>
          <w:rFonts w:cs="Arial"/>
          <w:bCs/>
          <w:szCs w:val="20"/>
        </w:rPr>
        <w:t xml:space="preserve">MOKK je dne 18. 8. 2025 prejel po e-pošti s strani </w:t>
      </w:r>
      <w:r w:rsidR="00365AAF" w:rsidRPr="00B551BF">
        <w:rPr>
          <w:rFonts w:cs="Arial"/>
          <w:szCs w:val="20"/>
        </w:rPr>
        <w:t>TIRS-a</w:t>
      </w:r>
      <w:r w:rsidRPr="00B551BF">
        <w:rPr>
          <w:rFonts w:cs="Arial"/>
          <w:bCs/>
          <w:szCs w:val="20"/>
        </w:rPr>
        <w:t xml:space="preserve"> dopis št. 099-18/2025-86, s katerim so </w:t>
      </w:r>
      <w:r w:rsidR="008522C1" w:rsidRPr="00B551BF">
        <w:rPr>
          <w:rFonts w:cs="Arial"/>
          <w:bCs/>
          <w:szCs w:val="20"/>
        </w:rPr>
        <w:t>ga</w:t>
      </w:r>
      <w:r w:rsidRPr="00B551BF">
        <w:rPr>
          <w:rFonts w:cs="Arial"/>
          <w:bCs/>
          <w:szCs w:val="20"/>
        </w:rPr>
        <w:t xml:space="preserve"> obvestili, da v zahtevanem obdobju niso ugotovili pravnomočnih kršitev iz naslova prekoračitve obratovalnega časa konkretnega gostinskega obrata.</w:t>
      </w:r>
    </w:p>
    <w:p w14:paraId="038AD6CF" w14:textId="77777777" w:rsidR="00B04963" w:rsidRPr="00B551BF" w:rsidRDefault="00B04963" w:rsidP="00784B53">
      <w:pPr>
        <w:jc w:val="both"/>
        <w:rPr>
          <w:rFonts w:cs="Arial"/>
          <w:bCs/>
          <w:szCs w:val="20"/>
        </w:rPr>
      </w:pPr>
    </w:p>
    <w:p w14:paraId="47BB6992" w14:textId="0D714D7E" w:rsidR="00CC3E7C" w:rsidRPr="00B551BF" w:rsidRDefault="00CC3E7C" w:rsidP="00CC3E7C">
      <w:pPr>
        <w:jc w:val="both"/>
        <w:rPr>
          <w:rFonts w:cs="Arial"/>
          <w:bCs/>
          <w:szCs w:val="20"/>
        </w:rPr>
      </w:pPr>
      <w:r w:rsidRPr="00B551BF">
        <w:rPr>
          <w:rFonts w:cs="Arial"/>
          <w:bCs/>
          <w:szCs w:val="20"/>
        </w:rPr>
        <w:t xml:space="preserve">MOKK je dne 1. 9. 2025 prejel s strani </w:t>
      </w:r>
      <w:r w:rsidR="00365AAF" w:rsidRPr="00B551BF">
        <w:rPr>
          <w:rFonts w:cs="Arial"/>
          <w:bCs/>
          <w:szCs w:val="20"/>
        </w:rPr>
        <w:t>PP</w:t>
      </w:r>
      <w:r w:rsidRPr="00B551BF">
        <w:rPr>
          <w:rFonts w:cs="Arial"/>
          <w:bCs/>
          <w:szCs w:val="20"/>
        </w:rPr>
        <w:t xml:space="preserve"> dopis št. 321-1/2025/23 (3J698-27), z dnem nastanka dokumenta 20. 8. 2025. Z njim so MOKK obvestili, da so v zahtevanem obdobju obravnavali en primer kršitve javnega reda in miru v zvezi s konkretnim gostinskim obratom, ni pa bilo uvedenih postopkov zoper udeležence. Na dopisu je odtisnjena prejemna štampiljka, iz katere je razviden organ, ki je dokument prejel, datum prejema dokumenta, številka zadeve ter </w:t>
      </w:r>
      <w:proofErr w:type="spellStart"/>
      <w:r w:rsidRPr="00B551BF">
        <w:rPr>
          <w:rFonts w:cs="Arial"/>
          <w:bCs/>
          <w:szCs w:val="20"/>
        </w:rPr>
        <w:t>signirni</w:t>
      </w:r>
      <w:proofErr w:type="spellEnd"/>
      <w:r w:rsidRPr="00B551BF">
        <w:rPr>
          <w:rFonts w:cs="Arial"/>
          <w:bCs/>
          <w:szCs w:val="20"/>
        </w:rPr>
        <w:t xml:space="preserve"> znak, pod številko zadeve pa je pripisano ʺVD9ʺ.</w:t>
      </w:r>
    </w:p>
    <w:p w14:paraId="20D83C0A" w14:textId="77777777" w:rsidR="007D1B20" w:rsidRPr="00B551BF" w:rsidRDefault="007D1B20" w:rsidP="00784B53">
      <w:pPr>
        <w:jc w:val="both"/>
        <w:rPr>
          <w:rFonts w:cs="Arial"/>
          <w:bCs/>
          <w:szCs w:val="20"/>
        </w:rPr>
      </w:pPr>
    </w:p>
    <w:p w14:paraId="09C9EF9F" w14:textId="77777777" w:rsidR="00EE0299" w:rsidRPr="00B551BF" w:rsidRDefault="00EE0299" w:rsidP="00784B53">
      <w:pPr>
        <w:jc w:val="both"/>
        <w:rPr>
          <w:rFonts w:cs="Arial"/>
          <w:bCs/>
          <w:szCs w:val="20"/>
        </w:rPr>
      </w:pPr>
    </w:p>
    <w:p w14:paraId="313C0765" w14:textId="4F23EBA1" w:rsidR="00EE0299" w:rsidRPr="00B551BF" w:rsidRDefault="00EE0299" w:rsidP="00332DAA">
      <w:pPr>
        <w:pStyle w:val="odstavek0"/>
        <w:numPr>
          <w:ilvl w:val="0"/>
          <w:numId w:val="6"/>
        </w:numPr>
        <w:spacing w:before="0" w:beforeAutospacing="0" w:after="0" w:afterAutospacing="0" w:line="240" w:lineRule="exact"/>
        <w:jc w:val="both"/>
        <w:rPr>
          <w:rFonts w:ascii="Arial" w:hAnsi="Arial" w:cs="Arial"/>
          <w:b/>
          <w:sz w:val="22"/>
          <w:szCs w:val="22"/>
        </w:rPr>
      </w:pPr>
      <w:r w:rsidRPr="00B551BF">
        <w:rPr>
          <w:rFonts w:ascii="Arial" w:hAnsi="Arial" w:cs="Arial"/>
          <w:b/>
          <w:sz w:val="22"/>
          <w:szCs w:val="22"/>
        </w:rPr>
        <w:lastRenderedPageBreak/>
        <w:t>IZRAČUN KOMUNALNEGA PRISPEVKA</w:t>
      </w:r>
    </w:p>
    <w:p w14:paraId="425DE61A" w14:textId="77777777" w:rsidR="00EE0299" w:rsidRPr="00B551BF" w:rsidRDefault="00EE0299" w:rsidP="00EE0299">
      <w:pPr>
        <w:rPr>
          <w:rFonts w:cs="Arial"/>
          <w:bCs/>
          <w:szCs w:val="20"/>
        </w:rPr>
      </w:pPr>
    </w:p>
    <w:p w14:paraId="0A66D295" w14:textId="3D13275B" w:rsidR="007D1B20" w:rsidRPr="00B551BF" w:rsidRDefault="007D1B20" w:rsidP="007D1B20">
      <w:pPr>
        <w:pStyle w:val="odstavek0"/>
        <w:spacing w:before="0" w:beforeAutospacing="0" w:after="0" w:afterAutospacing="0" w:line="240" w:lineRule="exact"/>
        <w:jc w:val="both"/>
        <w:rPr>
          <w:rFonts w:ascii="Arial" w:hAnsi="Arial" w:cs="Arial"/>
          <w:b/>
          <w:sz w:val="20"/>
          <w:szCs w:val="20"/>
        </w:rPr>
      </w:pPr>
      <w:r w:rsidRPr="00B551BF">
        <w:rPr>
          <w:rFonts w:ascii="Arial" w:hAnsi="Arial" w:cs="Arial"/>
          <w:b/>
          <w:sz w:val="20"/>
          <w:szCs w:val="20"/>
        </w:rPr>
        <w:t>Zadeva št. 354-41/2025 – Izračun komunalnega prispevka</w:t>
      </w:r>
    </w:p>
    <w:p w14:paraId="3DB2AB6A" w14:textId="77777777" w:rsidR="007D1B20" w:rsidRPr="00B551BF" w:rsidRDefault="007D1B20" w:rsidP="001563C4">
      <w:pPr>
        <w:jc w:val="both"/>
        <w:rPr>
          <w:rFonts w:cs="Arial"/>
          <w:bCs/>
          <w:szCs w:val="20"/>
        </w:rPr>
      </w:pPr>
    </w:p>
    <w:p w14:paraId="629EF707" w14:textId="2E50650F" w:rsidR="007D1B20" w:rsidRPr="00B551BF" w:rsidRDefault="00CB5C84" w:rsidP="001563C4">
      <w:pPr>
        <w:jc w:val="both"/>
        <w:rPr>
          <w:rFonts w:cs="Arial"/>
          <w:bCs/>
          <w:szCs w:val="20"/>
        </w:rPr>
      </w:pPr>
      <w:r w:rsidRPr="00B551BF">
        <w:rPr>
          <w:rFonts w:cs="Arial"/>
          <w:bCs/>
          <w:szCs w:val="20"/>
        </w:rPr>
        <w:t>Strank</w:t>
      </w:r>
      <w:r w:rsidR="00303BC5" w:rsidRPr="00B551BF">
        <w:rPr>
          <w:rFonts w:cs="Arial"/>
          <w:bCs/>
          <w:szCs w:val="20"/>
        </w:rPr>
        <w:t>i</w:t>
      </w:r>
      <w:r w:rsidRPr="00B551BF">
        <w:rPr>
          <w:rFonts w:cs="Arial"/>
          <w:bCs/>
          <w:szCs w:val="20"/>
        </w:rPr>
        <w:t xml:space="preserve"> </w:t>
      </w:r>
      <w:r w:rsidR="00303BC5" w:rsidRPr="00B551BF">
        <w:rPr>
          <w:rFonts w:cs="Arial"/>
          <w:bCs/>
          <w:szCs w:val="20"/>
        </w:rPr>
        <w:t>sta</w:t>
      </w:r>
      <w:r w:rsidRPr="00B551BF">
        <w:rPr>
          <w:rFonts w:cs="Arial"/>
          <w:bCs/>
          <w:szCs w:val="20"/>
        </w:rPr>
        <w:t xml:space="preserve"> dne 1. 4. 2025 podal</w:t>
      </w:r>
      <w:r w:rsidR="00303BC5" w:rsidRPr="00B551BF">
        <w:rPr>
          <w:rFonts w:cs="Arial"/>
          <w:bCs/>
          <w:szCs w:val="20"/>
        </w:rPr>
        <w:t>i</w:t>
      </w:r>
      <w:r w:rsidRPr="00B551BF">
        <w:rPr>
          <w:rFonts w:cs="Arial"/>
          <w:bCs/>
          <w:szCs w:val="20"/>
        </w:rPr>
        <w:t xml:space="preserve"> po e-pošti vlogo za odmero komunalnega prispevka </w:t>
      </w:r>
      <w:r w:rsidR="00CA5AFD" w:rsidRPr="00B551BF">
        <w:rPr>
          <w:rFonts w:cs="Arial"/>
          <w:bCs/>
          <w:szCs w:val="20"/>
        </w:rPr>
        <w:t>za novogradnjo hleva.</w:t>
      </w:r>
      <w:r w:rsidR="003F21CB" w:rsidRPr="00B551BF">
        <w:rPr>
          <w:rFonts w:cs="Arial"/>
          <w:bCs/>
          <w:szCs w:val="20"/>
        </w:rPr>
        <w:t xml:space="preserve"> </w:t>
      </w:r>
      <w:r w:rsidR="002F16BB" w:rsidRPr="00B551BF">
        <w:rPr>
          <w:rFonts w:cs="Arial"/>
          <w:bCs/>
          <w:szCs w:val="20"/>
        </w:rPr>
        <w:t>Strank</w:t>
      </w:r>
      <w:r w:rsidR="00303BC5" w:rsidRPr="00B551BF">
        <w:rPr>
          <w:rFonts w:cs="Arial"/>
          <w:bCs/>
          <w:szCs w:val="20"/>
        </w:rPr>
        <w:t>i</w:t>
      </w:r>
      <w:r w:rsidR="002F16BB" w:rsidRPr="00B551BF">
        <w:rPr>
          <w:rFonts w:cs="Arial"/>
          <w:bCs/>
          <w:szCs w:val="20"/>
        </w:rPr>
        <w:t xml:space="preserve"> </w:t>
      </w:r>
      <w:r w:rsidR="00303BC5" w:rsidRPr="00B551BF">
        <w:rPr>
          <w:rFonts w:cs="Arial"/>
          <w:bCs/>
          <w:szCs w:val="20"/>
        </w:rPr>
        <w:t>sta</w:t>
      </w:r>
      <w:r w:rsidR="002F16BB" w:rsidRPr="00B551BF">
        <w:rPr>
          <w:rFonts w:cs="Arial"/>
          <w:bCs/>
          <w:szCs w:val="20"/>
        </w:rPr>
        <w:t xml:space="preserve"> vlogi priložila dokazilo o plačilu upravne takse ter razno dokumentacijo.</w:t>
      </w:r>
    </w:p>
    <w:p w14:paraId="65801654" w14:textId="77777777" w:rsidR="00CB5C84" w:rsidRPr="00B551BF" w:rsidRDefault="00CB5C84" w:rsidP="001563C4">
      <w:pPr>
        <w:jc w:val="both"/>
        <w:rPr>
          <w:rFonts w:cs="Arial"/>
          <w:bCs/>
          <w:szCs w:val="20"/>
        </w:rPr>
      </w:pPr>
    </w:p>
    <w:p w14:paraId="6CE218DE" w14:textId="7E078A70" w:rsidR="00406A4D" w:rsidRPr="00B551BF" w:rsidRDefault="002F16BB" w:rsidP="00406A4D">
      <w:pPr>
        <w:jc w:val="both"/>
        <w:rPr>
          <w:rFonts w:cs="Arial"/>
          <w:bCs/>
          <w:szCs w:val="20"/>
        </w:rPr>
      </w:pPr>
      <w:r w:rsidRPr="00B551BF">
        <w:rPr>
          <w:rFonts w:cs="Arial"/>
          <w:bCs/>
          <w:szCs w:val="20"/>
        </w:rPr>
        <w:t>Uradna oseba MOKK</w:t>
      </w:r>
      <w:r w:rsidR="00E17E36" w:rsidRPr="00B551BF">
        <w:rPr>
          <w:rFonts w:cs="Arial"/>
          <w:bCs/>
          <w:szCs w:val="20"/>
        </w:rPr>
        <w:t>-ja</w:t>
      </w:r>
      <w:r w:rsidRPr="00B551BF">
        <w:rPr>
          <w:rFonts w:cs="Arial"/>
          <w:bCs/>
          <w:szCs w:val="20"/>
        </w:rPr>
        <w:t xml:space="preserve"> je dne 10. 4. 2025, z dopisom št. 354-41/2025-O504, pozvala strank</w:t>
      </w:r>
      <w:r w:rsidR="00303BC5" w:rsidRPr="00B551BF">
        <w:rPr>
          <w:rFonts w:cs="Arial"/>
          <w:bCs/>
          <w:szCs w:val="20"/>
        </w:rPr>
        <w:t>i</w:t>
      </w:r>
      <w:r w:rsidRPr="00B551BF">
        <w:rPr>
          <w:rFonts w:cs="Arial"/>
          <w:bCs/>
          <w:szCs w:val="20"/>
        </w:rPr>
        <w:t xml:space="preserve"> na dopolnitev vloge s klasifikacijsko številko objekta, katerega želi graditi. Strank</w:t>
      </w:r>
      <w:r w:rsidR="00303BC5" w:rsidRPr="00B551BF">
        <w:rPr>
          <w:rFonts w:cs="Arial"/>
          <w:bCs/>
          <w:szCs w:val="20"/>
        </w:rPr>
        <w:t>ama</w:t>
      </w:r>
      <w:r w:rsidRPr="00B551BF">
        <w:rPr>
          <w:rFonts w:cs="Arial"/>
          <w:bCs/>
          <w:szCs w:val="20"/>
        </w:rPr>
        <w:t xml:space="preserve"> je bil navedeni dopis posredovan po e-pošti, rok za dopolnitev vloge pa </w:t>
      </w:r>
      <w:r w:rsidR="00303BC5" w:rsidRPr="00B551BF">
        <w:rPr>
          <w:rFonts w:cs="Arial"/>
          <w:bCs/>
          <w:szCs w:val="20"/>
        </w:rPr>
        <w:t>sta</w:t>
      </w:r>
      <w:r w:rsidRPr="00B551BF">
        <w:rPr>
          <w:rFonts w:cs="Arial"/>
          <w:bCs/>
          <w:szCs w:val="20"/>
        </w:rPr>
        <w:t xml:space="preserve"> imel</w:t>
      </w:r>
      <w:r w:rsidR="00303BC5" w:rsidRPr="00B551BF">
        <w:rPr>
          <w:rFonts w:cs="Arial"/>
          <w:bCs/>
          <w:szCs w:val="20"/>
        </w:rPr>
        <w:t>a</w:t>
      </w:r>
      <w:r w:rsidRPr="00B551BF">
        <w:rPr>
          <w:rFonts w:cs="Arial"/>
          <w:bCs/>
          <w:szCs w:val="20"/>
        </w:rPr>
        <w:t xml:space="preserve"> petnajst (15) dni od prejema poziva. </w:t>
      </w:r>
      <w:r w:rsidR="00406A4D" w:rsidRPr="00B551BF">
        <w:rPr>
          <w:rFonts w:cs="Arial"/>
          <w:bCs/>
          <w:szCs w:val="20"/>
        </w:rPr>
        <w:t>O</w:t>
      </w:r>
      <w:r w:rsidR="00406A4D" w:rsidRPr="00B551BF">
        <w:rPr>
          <w:rFonts w:cs="Arial"/>
          <w:szCs w:val="20"/>
        </w:rPr>
        <w:t xml:space="preserve">b </w:t>
      </w:r>
      <w:r w:rsidR="00406A4D" w:rsidRPr="00B551BF">
        <w:rPr>
          <w:rFonts w:cs="Arial"/>
          <w:bCs/>
          <w:szCs w:val="20"/>
        </w:rPr>
        <w:t>koncu dopisa je še navedeno, da je ta poleg strank</w:t>
      </w:r>
      <w:r w:rsidR="00303BC5" w:rsidRPr="00B551BF">
        <w:rPr>
          <w:rFonts w:cs="Arial"/>
          <w:bCs/>
          <w:szCs w:val="20"/>
        </w:rPr>
        <w:t>ama</w:t>
      </w:r>
      <w:r w:rsidR="00406A4D" w:rsidRPr="00B551BF">
        <w:rPr>
          <w:rFonts w:cs="Arial"/>
          <w:bCs/>
          <w:szCs w:val="20"/>
        </w:rPr>
        <w:t xml:space="preserve"> dostavljen tudi ʺarhivʺ.</w:t>
      </w:r>
    </w:p>
    <w:p w14:paraId="6728FAD2" w14:textId="77777777" w:rsidR="00CB5C84" w:rsidRPr="00B551BF" w:rsidRDefault="00CB5C84" w:rsidP="001563C4">
      <w:pPr>
        <w:jc w:val="both"/>
        <w:rPr>
          <w:rFonts w:cs="Arial"/>
          <w:bCs/>
          <w:szCs w:val="20"/>
        </w:rPr>
      </w:pPr>
    </w:p>
    <w:p w14:paraId="328630C3" w14:textId="0256EE0A" w:rsidR="002F16BB" w:rsidRPr="00B551BF" w:rsidRDefault="002F16BB" w:rsidP="00504EE7">
      <w:pPr>
        <w:pStyle w:val="Odstavekseznama"/>
        <w:numPr>
          <w:ilvl w:val="0"/>
          <w:numId w:val="20"/>
        </w:numPr>
        <w:spacing w:line="240" w:lineRule="exact"/>
        <w:ind w:left="426" w:hanging="426"/>
        <w:jc w:val="both"/>
        <w:rPr>
          <w:rFonts w:cs="Arial"/>
          <w:bCs/>
          <w:szCs w:val="20"/>
        </w:rPr>
      </w:pPr>
      <w:r w:rsidRPr="00B551BF">
        <w:rPr>
          <w:rFonts w:cs="Arial"/>
          <w:bCs/>
          <w:szCs w:val="20"/>
        </w:rPr>
        <w:t xml:space="preserve">Upravni inšpektor ugotavlja, da uradna oseba </w:t>
      </w:r>
      <w:r w:rsidR="00406A4D" w:rsidRPr="00B551BF">
        <w:rPr>
          <w:rFonts w:cs="Arial"/>
          <w:bCs/>
          <w:szCs w:val="20"/>
        </w:rPr>
        <w:t>MOKK</w:t>
      </w:r>
      <w:r w:rsidRPr="00B551BF">
        <w:rPr>
          <w:rFonts w:cs="Arial"/>
          <w:bCs/>
          <w:szCs w:val="20"/>
        </w:rPr>
        <w:t xml:space="preserve">-ja ni postopala skladno s prvim odstavkom 67. člena ZUP, saj strank ni pozvala na dopolnitev </w:t>
      </w:r>
      <w:r w:rsidR="00406A4D" w:rsidRPr="00B551BF">
        <w:rPr>
          <w:rFonts w:cs="Arial"/>
          <w:bCs/>
          <w:szCs w:val="20"/>
        </w:rPr>
        <w:t>vloge</w:t>
      </w:r>
      <w:r w:rsidRPr="00B551BF">
        <w:rPr>
          <w:rFonts w:cs="Arial"/>
          <w:bCs/>
          <w:szCs w:val="20"/>
        </w:rPr>
        <w:t xml:space="preserve"> v roku petih delavnih dni, pač pa šele po </w:t>
      </w:r>
      <w:r w:rsidR="00406A4D" w:rsidRPr="00B551BF">
        <w:rPr>
          <w:rFonts w:cs="Arial"/>
          <w:bCs/>
          <w:szCs w:val="20"/>
        </w:rPr>
        <w:t>sedmih delavnih dnevih</w:t>
      </w:r>
      <w:r w:rsidRPr="00B551BF">
        <w:rPr>
          <w:rFonts w:cs="Arial"/>
          <w:bCs/>
          <w:szCs w:val="20"/>
        </w:rPr>
        <w:t xml:space="preserve"> od njenega prejema.</w:t>
      </w:r>
    </w:p>
    <w:p w14:paraId="7C96861B" w14:textId="77777777" w:rsidR="00406A4D" w:rsidRPr="00B551BF" w:rsidRDefault="00406A4D" w:rsidP="00406A4D">
      <w:pPr>
        <w:rPr>
          <w:rFonts w:cs="Arial"/>
          <w:bCs/>
          <w:szCs w:val="20"/>
        </w:rPr>
      </w:pPr>
    </w:p>
    <w:p w14:paraId="35A3C1BB" w14:textId="2C8E6077" w:rsidR="00406A4D" w:rsidRPr="00B551BF" w:rsidRDefault="00303BC5" w:rsidP="00406A4D">
      <w:pPr>
        <w:pStyle w:val="Odstavekseznama"/>
        <w:numPr>
          <w:ilvl w:val="0"/>
          <w:numId w:val="16"/>
        </w:numPr>
        <w:spacing w:line="240" w:lineRule="exact"/>
        <w:ind w:left="426" w:hanging="426"/>
        <w:jc w:val="both"/>
        <w:rPr>
          <w:rFonts w:cs="Arial"/>
          <w:bCs/>
          <w:szCs w:val="20"/>
        </w:rPr>
      </w:pPr>
      <w:r w:rsidRPr="00B551BF">
        <w:rPr>
          <w:rFonts w:cs="Arial"/>
          <w:bCs/>
          <w:szCs w:val="20"/>
        </w:rPr>
        <w:t xml:space="preserve">Iz vpogleda v evidenco dokumentarnega gradiva izhaja, da v njej ni evidentiran dokument z elektronskim podpisom uradne osebe, pač pa zgolj nepodpisan dokument. </w:t>
      </w:r>
      <w:r w:rsidR="00406A4D" w:rsidRPr="00B551BF">
        <w:rPr>
          <w:rFonts w:cs="Arial"/>
          <w:bCs/>
          <w:szCs w:val="20"/>
        </w:rPr>
        <w:t xml:space="preserve">Upravni inšpektor ponovno opozarja na določbo prvega odstavka 69. člena UUP, saj </w:t>
      </w:r>
      <w:r w:rsidRPr="00B551BF">
        <w:rPr>
          <w:rFonts w:cs="Arial"/>
          <w:bCs/>
          <w:szCs w:val="20"/>
        </w:rPr>
        <w:t xml:space="preserve">se dokumenti, ki so nastali pri delu organa, pri organu hranijo v izvirniku. Ob tem pa ponovno še pojasnjuje, da </w:t>
      </w:r>
      <w:r w:rsidR="00406A4D" w:rsidRPr="00B551BF">
        <w:rPr>
          <w:rFonts w:cs="Arial"/>
          <w:bCs/>
          <w:szCs w:val="20"/>
        </w:rPr>
        <w:t xml:space="preserve">je pisarniška odredba </w:t>
      </w:r>
      <w:r w:rsidR="00F412DD" w:rsidRPr="00B551BF">
        <w:rPr>
          <w:rFonts w:cs="Arial"/>
          <w:bCs/>
          <w:szCs w:val="20"/>
        </w:rPr>
        <w:t>ʺ</w:t>
      </w:r>
      <w:r w:rsidR="00406A4D" w:rsidRPr="00B551BF">
        <w:rPr>
          <w:rFonts w:cs="Arial"/>
          <w:bCs/>
          <w:szCs w:val="20"/>
        </w:rPr>
        <w:t>arhiv</w:t>
      </w:r>
      <w:r w:rsidR="00F412DD" w:rsidRPr="00B551BF">
        <w:rPr>
          <w:rFonts w:cs="Arial"/>
          <w:bCs/>
          <w:szCs w:val="20"/>
        </w:rPr>
        <w:t>ʺ</w:t>
      </w:r>
      <w:r w:rsidR="00406A4D" w:rsidRPr="00B551BF">
        <w:rPr>
          <w:rFonts w:cs="Arial"/>
          <w:bCs/>
          <w:szCs w:val="20"/>
        </w:rPr>
        <w:t>, nesmiselna.</w:t>
      </w:r>
    </w:p>
    <w:p w14:paraId="49B942C4" w14:textId="77777777" w:rsidR="00E17E36" w:rsidRPr="00B551BF" w:rsidRDefault="00E17E36" w:rsidP="001563C4">
      <w:pPr>
        <w:jc w:val="both"/>
        <w:rPr>
          <w:rFonts w:cs="Arial"/>
          <w:bCs/>
          <w:szCs w:val="20"/>
        </w:rPr>
      </w:pPr>
    </w:p>
    <w:p w14:paraId="4D6DECD6" w14:textId="31AC7A9D" w:rsidR="00303BC5" w:rsidRPr="00B551BF" w:rsidRDefault="00E17E36" w:rsidP="00E17E36">
      <w:pPr>
        <w:jc w:val="both"/>
        <w:rPr>
          <w:rFonts w:cs="Arial"/>
          <w:bCs/>
          <w:szCs w:val="20"/>
        </w:rPr>
      </w:pPr>
      <w:r w:rsidRPr="00B551BF">
        <w:rPr>
          <w:rFonts w:cs="Arial"/>
          <w:bCs/>
          <w:szCs w:val="20"/>
        </w:rPr>
        <w:t xml:space="preserve">Uradna oseba MOKK-ja je dne </w:t>
      </w:r>
      <w:r w:rsidR="00303BC5" w:rsidRPr="00B551BF">
        <w:rPr>
          <w:rFonts w:cs="Arial"/>
          <w:bCs/>
          <w:szCs w:val="20"/>
        </w:rPr>
        <w:t>8</w:t>
      </w:r>
      <w:r w:rsidRPr="00B551BF">
        <w:rPr>
          <w:rFonts w:cs="Arial"/>
          <w:bCs/>
          <w:szCs w:val="20"/>
        </w:rPr>
        <w:t>. </w:t>
      </w:r>
      <w:r w:rsidR="00303BC5" w:rsidRPr="00B551BF">
        <w:rPr>
          <w:rFonts w:cs="Arial"/>
          <w:bCs/>
          <w:szCs w:val="20"/>
        </w:rPr>
        <w:t>5</w:t>
      </w:r>
      <w:r w:rsidRPr="00B551BF">
        <w:rPr>
          <w:rFonts w:cs="Arial"/>
          <w:bCs/>
          <w:szCs w:val="20"/>
        </w:rPr>
        <w:t xml:space="preserve">. 2025, </w:t>
      </w:r>
      <w:r w:rsidR="00303BC5" w:rsidRPr="00B551BF">
        <w:rPr>
          <w:rFonts w:cs="Arial"/>
          <w:bCs/>
          <w:szCs w:val="20"/>
        </w:rPr>
        <w:t>i</w:t>
      </w:r>
      <w:r w:rsidRPr="00B551BF">
        <w:rPr>
          <w:rFonts w:cs="Arial"/>
          <w:bCs/>
          <w:szCs w:val="20"/>
        </w:rPr>
        <w:t>z</w:t>
      </w:r>
      <w:r w:rsidR="00303BC5" w:rsidRPr="00B551BF">
        <w:rPr>
          <w:rFonts w:cs="Arial"/>
          <w:bCs/>
          <w:szCs w:val="20"/>
        </w:rPr>
        <w:t>dala</w:t>
      </w:r>
      <w:r w:rsidRPr="00B551BF">
        <w:rPr>
          <w:rFonts w:cs="Arial"/>
          <w:bCs/>
          <w:szCs w:val="20"/>
        </w:rPr>
        <w:t xml:space="preserve"> </w:t>
      </w:r>
      <w:r w:rsidR="00303BC5" w:rsidRPr="00B551BF">
        <w:rPr>
          <w:rFonts w:cs="Arial"/>
          <w:bCs/>
          <w:szCs w:val="20"/>
        </w:rPr>
        <w:t xml:space="preserve">sklep </w:t>
      </w:r>
      <w:r w:rsidRPr="00B551BF">
        <w:rPr>
          <w:rFonts w:cs="Arial"/>
          <w:bCs/>
          <w:szCs w:val="20"/>
        </w:rPr>
        <w:t xml:space="preserve">št. 354-41/2025-O504, </w:t>
      </w:r>
      <w:r w:rsidR="00303BC5" w:rsidRPr="00B551BF">
        <w:rPr>
          <w:rFonts w:cs="Arial"/>
          <w:bCs/>
          <w:szCs w:val="20"/>
        </w:rPr>
        <w:t xml:space="preserve">s katerim je vlogo </w:t>
      </w:r>
      <w:r w:rsidRPr="00B551BF">
        <w:rPr>
          <w:rFonts w:cs="Arial"/>
          <w:bCs/>
          <w:szCs w:val="20"/>
        </w:rPr>
        <w:t>strank</w:t>
      </w:r>
      <w:r w:rsidR="00303BC5" w:rsidRPr="00B551BF">
        <w:rPr>
          <w:rFonts w:cs="Arial"/>
          <w:bCs/>
          <w:szCs w:val="20"/>
        </w:rPr>
        <w:t xml:space="preserve"> zavrgla (1. točka izreka), obenem pa je še odločila, da stroškov postopka ni bilo (2. točka izreka)</w:t>
      </w:r>
      <w:r w:rsidRPr="00B551BF">
        <w:rPr>
          <w:rFonts w:cs="Arial"/>
          <w:bCs/>
          <w:szCs w:val="20"/>
        </w:rPr>
        <w:t xml:space="preserve">. </w:t>
      </w:r>
      <w:r w:rsidR="00303BC5" w:rsidRPr="00B551BF">
        <w:rPr>
          <w:rFonts w:cs="Arial"/>
          <w:bCs/>
          <w:szCs w:val="20"/>
        </w:rPr>
        <w:t>Naveden sklep je bil strankama vročen dne 12. 5. 2025, kar je razvidno iz priloženih vročilnic. S</w:t>
      </w:r>
      <w:r w:rsidR="00133C13" w:rsidRPr="00B551BF">
        <w:rPr>
          <w:rFonts w:cs="Arial"/>
          <w:bCs/>
          <w:szCs w:val="20"/>
        </w:rPr>
        <w:t>klep</w:t>
      </w:r>
      <w:r w:rsidR="00303BC5" w:rsidRPr="00B551BF">
        <w:rPr>
          <w:rFonts w:cs="Arial"/>
          <w:bCs/>
          <w:szCs w:val="20"/>
        </w:rPr>
        <w:t xml:space="preserve"> vsebuje žig organa</w:t>
      </w:r>
      <w:r w:rsidR="00303BC5" w:rsidRPr="00B551BF">
        <w:rPr>
          <w:rFonts w:cs="Arial"/>
          <w:szCs w:val="20"/>
        </w:rPr>
        <w:t xml:space="preserve">, ob </w:t>
      </w:r>
      <w:r w:rsidR="00303BC5" w:rsidRPr="00B551BF">
        <w:rPr>
          <w:rFonts w:cs="Arial"/>
          <w:bCs/>
          <w:szCs w:val="20"/>
        </w:rPr>
        <w:t>koncu s</w:t>
      </w:r>
      <w:r w:rsidR="00133C13" w:rsidRPr="00B551BF">
        <w:rPr>
          <w:rFonts w:cs="Arial"/>
          <w:bCs/>
          <w:szCs w:val="20"/>
        </w:rPr>
        <w:t>klepa</w:t>
      </w:r>
      <w:r w:rsidR="00303BC5" w:rsidRPr="00B551BF">
        <w:rPr>
          <w:rFonts w:cs="Arial"/>
          <w:bCs/>
          <w:szCs w:val="20"/>
        </w:rPr>
        <w:t xml:space="preserve"> pa je še navedeno, da se ta vloži ʺZadeva, tuʺ.</w:t>
      </w:r>
    </w:p>
    <w:p w14:paraId="0958E57A" w14:textId="7EB234FA" w:rsidR="00E17E36" w:rsidRPr="00B551BF" w:rsidRDefault="00E17E36" w:rsidP="00E17E36">
      <w:pPr>
        <w:jc w:val="both"/>
        <w:rPr>
          <w:rFonts w:cs="Arial"/>
          <w:bCs/>
          <w:szCs w:val="20"/>
        </w:rPr>
      </w:pPr>
    </w:p>
    <w:p w14:paraId="52D9ABA4" w14:textId="5B5F642B" w:rsidR="00F412DD" w:rsidRPr="00B551BF" w:rsidRDefault="00F412DD" w:rsidP="00F412DD">
      <w:pPr>
        <w:pStyle w:val="Odstavekseznama"/>
        <w:numPr>
          <w:ilvl w:val="0"/>
          <w:numId w:val="16"/>
        </w:numPr>
        <w:spacing w:line="240" w:lineRule="exact"/>
        <w:ind w:left="426" w:hanging="426"/>
        <w:jc w:val="both"/>
        <w:rPr>
          <w:rFonts w:cs="Arial"/>
          <w:bCs/>
          <w:szCs w:val="20"/>
        </w:rPr>
      </w:pPr>
      <w:r w:rsidRPr="00B551BF">
        <w:rPr>
          <w:rFonts w:cs="Arial"/>
          <w:bCs/>
          <w:szCs w:val="20"/>
        </w:rPr>
        <w:t>Tudi v tem primeru upravni inšpektor pojasnjuje, da je pisarniška odredba ʺZadeva, tuʺ, nesmiselna.</w:t>
      </w:r>
    </w:p>
    <w:p w14:paraId="757C5085" w14:textId="77777777" w:rsidR="007D1B20" w:rsidRPr="00B551BF" w:rsidRDefault="007D1B20" w:rsidP="001563C4">
      <w:pPr>
        <w:jc w:val="both"/>
        <w:rPr>
          <w:rFonts w:cs="Arial"/>
          <w:bCs/>
          <w:szCs w:val="20"/>
        </w:rPr>
      </w:pPr>
    </w:p>
    <w:p w14:paraId="15206B23" w14:textId="77777777" w:rsidR="007D1B20" w:rsidRPr="00B551BF" w:rsidRDefault="007D1B20" w:rsidP="001563C4">
      <w:pPr>
        <w:jc w:val="both"/>
        <w:rPr>
          <w:rFonts w:cs="Arial"/>
          <w:bCs/>
          <w:szCs w:val="20"/>
        </w:rPr>
      </w:pPr>
    </w:p>
    <w:p w14:paraId="24ABE2D1" w14:textId="6397FD7A" w:rsidR="007D1B20" w:rsidRPr="00B551BF" w:rsidRDefault="007D1B20" w:rsidP="007D1B20">
      <w:pPr>
        <w:pStyle w:val="odstavek0"/>
        <w:spacing w:before="0" w:beforeAutospacing="0" w:after="0" w:afterAutospacing="0" w:line="240" w:lineRule="exact"/>
        <w:jc w:val="both"/>
        <w:rPr>
          <w:rFonts w:ascii="Arial" w:hAnsi="Arial" w:cs="Arial"/>
          <w:b/>
          <w:sz w:val="20"/>
          <w:szCs w:val="20"/>
        </w:rPr>
      </w:pPr>
      <w:r w:rsidRPr="00B551BF">
        <w:rPr>
          <w:rFonts w:ascii="Arial" w:hAnsi="Arial" w:cs="Arial"/>
          <w:b/>
          <w:sz w:val="20"/>
          <w:szCs w:val="20"/>
        </w:rPr>
        <w:t>Zadeva št. 354-49/2025 – Izračun komunalnega prispevka</w:t>
      </w:r>
    </w:p>
    <w:p w14:paraId="19170F1F" w14:textId="77777777" w:rsidR="007D1B20" w:rsidRPr="00B551BF" w:rsidRDefault="007D1B20" w:rsidP="001563C4">
      <w:pPr>
        <w:jc w:val="both"/>
        <w:rPr>
          <w:rFonts w:cs="Arial"/>
          <w:bCs/>
          <w:szCs w:val="20"/>
        </w:rPr>
      </w:pPr>
    </w:p>
    <w:p w14:paraId="517A7FCA" w14:textId="4BEDDD3A" w:rsidR="00750D73" w:rsidRPr="00B551BF" w:rsidRDefault="00750D73" w:rsidP="00750D73">
      <w:pPr>
        <w:jc w:val="both"/>
        <w:rPr>
          <w:rFonts w:cs="Arial"/>
          <w:bCs/>
          <w:szCs w:val="20"/>
        </w:rPr>
      </w:pPr>
      <w:r w:rsidRPr="00B551BF">
        <w:rPr>
          <w:rFonts w:cs="Arial"/>
          <w:bCs/>
          <w:szCs w:val="20"/>
        </w:rPr>
        <w:t xml:space="preserve">MOKK je dne 10. 4. 2025 prejel po navadni pošti vlogo stranke za odmero komunalnega prispevka za gradnjo podpornega zidu. Stranka je vlogi priložila dokazilo o plačilu upravne takse ter razno dokumentacijo. Na vlogi je odtisnjena prejemna štampiljka, iz katere je razviden organ, ki je dokument prejel, datum prejema dokumenta, številka zadeve, </w:t>
      </w:r>
      <w:proofErr w:type="spellStart"/>
      <w:r w:rsidRPr="00B551BF">
        <w:rPr>
          <w:rFonts w:cs="Arial"/>
          <w:bCs/>
          <w:szCs w:val="20"/>
        </w:rPr>
        <w:t>signirni</w:t>
      </w:r>
      <w:proofErr w:type="spellEnd"/>
      <w:r w:rsidRPr="00B551BF">
        <w:rPr>
          <w:rFonts w:cs="Arial"/>
          <w:bCs/>
          <w:szCs w:val="20"/>
        </w:rPr>
        <w:t xml:space="preserve"> znak ter število prilog, pod številko zadeve pa je pripisano ʺVD1ʺ.</w:t>
      </w:r>
    </w:p>
    <w:p w14:paraId="43BDED07" w14:textId="77777777" w:rsidR="00750D73" w:rsidRPr="00B551BF" w:rsidRDefault="00750D73" w:rsidP="001563C4">
      <w:pPr>
        <w:jc w:val="both"/>
        <w:rPr>
          <w:rFonts w:cs="Arial"/>
          <w:bCs/>
          <w:szCs w:val="20"/>
        </w:rPr>
      </w:pPr>
    </w:p>
    <w:p w14:paraId="41BADFB2" w14:textId="40D14D11" w:rsidR="00750D73" w:rsidRPr="00B551BF" w:rsidRDefault="009D5AFC" w:rsidP="001563C4">
      <w:pPr>
        <w:jc w:val="both"/>
        <w:rPr>
          <w:rFonts w:cs="Arial"/>
          <w:bCs/>
          <w:szCs w:val="20"/>
        </w:rPr>
      </w:pPr>
      <w:r w:rsidRPr="00B551BF">
        <w:rPr>
          <w:rFonts w:cs="Arial"/>
          <w:bCs/>
          <w:szCs w:val="20"/>
        </w:rPr>
        <w:t xml:space="preserve">Uradna oseba </w:t>
      </w:r>
      <w:r w:rsidR="00750D73" w:rsidRPr="00B551BF">
        <w:rPr>
          <w:rFonts w:cs="Arial"/>
          <w:bCs/>
          <w:szCs w:val="20"/>
        </w:rPr>
        <w:t>MOKK</w:t>
      </w:r>
      <w:r w:rsidRPr="00B551BF">
        <w:rPr>
          <w:rFonts w:cs="Arial"/>
          <w:bCs/>
          <w:szCs w:val="20"/>
        </w:rPr>
        <w:t>-ja</w:t>
      </w:r>
      <w:r w:rsidR="00750D73" w:rsidRPr="00B551BF">
        <w:rPr>
          <w:rFonts w:cs="Arial"/>
          <w:bCs/>
          <w:szCs w:val="20"/>
        </w:rPr>
        <w:t xml:space="preserve"> je dne 17.</w:t>
      </w:r>
      <w:r w:rsidRPr="00B551BF">
        <w:rPr>
          <w:rFonts w:cs="Arial"/>
          <w:bCs/>
          <w:szCs w:val="20"/>
        </w:rPr>
        <w:t> </w:t>
      </w:r>
      <w:r w:rsidR="00750D73" w:rsidRPr="00B551BF">
        <w:rPr>
          <w:rFonts w:cs="Arial"/>
          <w:bCs/>
          <w:szCs w:val="20"/>
        </w:rPr>
        <w:t>4.</w:t>
      </w:r>
      <w:r w:rsidRPr="00B551BF">
        <w:rPr>
          <w:rFonts w:cs="Arial"/>
          <w:bCs/>
          <w:szCs w:val="20"/>
        </w:rPr>
        <w:t> </w:t>
      </w:r>
      <w:r w:rsidR="00750D73" w:rsidRPr="00B551BF">
        <w:rPr>
          <w:rFonts w:cs="Arial"/>
          <w:bCs/>
          <w:szCs w:val="20"/>
        </w:rPr>
        <w:t xml:space="preserve">2025 izdala </w:t>
      </w:r>
      <w:r w:rsidRPr="00B551BF">
        <w:rPr>
          <w:rFonts w:cs="Arial"/>
          <w:bCs/>
          <w:szCs w:val="20"/>
        </w:rPr>
        <w:t>e-</w:t>
      </w:r>
      <w:r w:rsidR="00750D73" w:rsidRPr="00B551BF">
        <w:rPr>
          <w:rFonts w:cs="Arial"/>
          <w:bCs/>
          <w:szCs w:val="20"/>
        </w:rPr>
        <w:t>dopis št. 354-49/2025</w:t>
      </w:r>
      <w:r w:rsidRPr="00B551BF">
        <w:rPr>
          <w:rFonts w:cs="Arial"/>
          <w:bCs/>
          <w:szCs w:val="20"/>
        </w:rPr>
        <w:t xml:space="preserve"> O504, s katerim je seznanila Upravno enoto Krško</w:t>
      </w:r>
      <w:r w:rsidR="00365AAF" w:rsidRPr="00B551BF">
        <w:rPr>
          <w:rFonts w:cs="Arial"/>
          <w:bCs/>
          <w:szCs w:val="20"/>
        </w:rPr>
        <w:t xml:space="preserve"> (v nadaljevanju: UE)</w:t>
      </w:r>
      <w:r w:rsidRPr="00B551BF">
        <w:rPr>
          <w:rFonts w:cs="Arial"/>
          <w:bCs/>
          <w:szCs w:val="20"/>
        </w:rPr>
        <w:t xml:space="preserve"> ter </w:t>
      </w:r>
      <w:r w:rsidR="00785D79">
        <w:rPr>
          <w:rFonts w:cs="Arial"/>
          <w:bCs/>
          <w:szCs w:val="20"/>
        </w:rPr>
        <w:t>█</w:t>
      </w:r>
      <w:r w:rsidR="00926BB7" w:rsidRPr="00B551BF">
        <w:rPr>
          <w:rFonts w:cs="Arial"/>
          <w:bCs/>
          <w:szCs w:val="20"/>
        </w:rPr>
        <w:t xml:space="preserve"> (v nadaljevanju: gospodarska javna služba)</w:t>
      </w:r>
      <w:r w:rsidRPr="00B551BF">
        <w:rPr>
          <w:rFonts w:cs="Arial"/>
          <w:bCs/>
          <w:szCs w:val="20"/>
        </w:rPr>
        <w:t xml:space="preserve"> z dejstvom, da je stranki izdala odločbo o odmeri komunalnega prispevka, za katerega pa ji ni potrebno plačati komunalnega prispevka.</w:t>
      </w:r>
    </w:p>
    <w:p w14:paraId="0AF8CCD4" w14:textId="77777777" w:rsidR="00750D73" w:rsidRPr="00B551BF" w:rsidRDefault="00750D73" w:rsidP="001563C4">
      <w:pPr>
        <w:jc w:val="both"/>
        <w:rPr>
          <w:rFonts w:cs="Arial"/>
          <w:bCs/>
          <w:szCs w:val="20"/>
        </w:rPr>
      </w:pPr>
    </w:p>
    <w:p w14:paraId="0858896D" w14:textId="71281C2D" w:rsidR="009D5AFC" w:rsidRPr="00B551BF" w:rsidRDefault="009D5AFC" w:rsidP="009D5AFC">
      <w:pPr>
        <w:jc w:val="both"/>
        <w:rPr>
          <w:rFonts w:cs="Arial"/>
          <w:bCs/>
          <w:szCs w:val="20"/>
        </w:rPr>
      </w:pPr>
      <w:r w:rsidRPr="00B551BF">
        <w:rPr>
          <w:rFonts w:cs="Arial"/>
          <w:bCs/>
          <w:szCs w:val="20"/>
        </w:rPr>
        <w:t xml:space="preserve">Uradna oseba MOKK-ja je dne </w:t>
      </w:r>
      <w:r w:rsidR="003E0F31" w:rsidRPr="00B551BF">
        <w:rPr>
          <w:rFonts w:cs="Arial"/>
          <w:bCs/>
          <w:szCs w:val="20"/>
        </w:rPr>
        <w:t>17</w:t>
      </w:r>
      <w:r w:rsidRPr="00B551BF">
        <w:rPr>
          <w:rFonts w:cs="Arial"/>
          <w:bCs/>
          <w:szCs w:val="20"/>
        </w:rPr>
        <w:t>. </w:t>
      </w:r>
      <w:r w:rsidR="003E0F31" w:rsidRPr="00B551BF">
        <w:rPr>
          <w:rFonts w:cs="Arial"/>
          <w:bCs/>
          <w:szCs w:val="20"/>
        </w:rPr>
        <w:t>4</w:t>
      </w:r>
      <w:r w:rsidRPr="00B551BF">
        <w:rPr>
          <w:rFonts w:cs="Arial"/>
          <w:bCs/>
          <w:szCs w:val="20"/>
        </w:rPr>
        <w:t xml:space="preserve">. 2025, izdala </w:t>
      </w:r>
      <w:r w:rsidR="003E0F31" w:rsidRPr="00B551BF">
        <w:rPr>
          <w:rFonts w:cs="Arial"/>
          <w:bCs/>
          <w:szCs w:val="20"/>
        </w:rPr>
        <w:t>odločbo</w:t>
      </w:r>
      <w:r w:rsidRPr="00B551BF">
        <w:rPr>
          <w:rFonts w:cs="Arial"/>
          <w:bCs/>
          <w:szCs w:val="20"/>
        </w:rPr>
        <w:t xml:space="preserve"> št. 354-4</w:t>
      </w:r>
      <w:r w:rsidR="003E0F31" w:rsidRPr="00B551BF">
        <w:rPr>
          <w:rFonts w:cs="Arial"/>
          <w:bCs/>
          <w:szCs w:val="20"/>
        </w:rPr>
        <w:t>9</w:t>
      </w:r>
      <w:r w:rsidRPr="00B551BF">
        <w:rPr>
          <w:rFonts w:cs="Arial"/>
          <w:bCs/>
          <w:szCs w:val="20"/>
        </w:rPr>
        <w:t>/2025-O504, s kater</w:t>
      </w:r>
      <w:r w:rsidR="003E0F31" w:rsidRPr="00B551BF">
        <w:rPr>
          <w:rFonts w:cs="Arial"/>
          <w:bCs/>
          <w:szCs w:val="20"/>
        </w:rPr>
        <w:t>o</w:t>
      </w:r>
      <w:r w:rsidRPr="00B551BF">
        <w:rPr>
          <w:rFonts w:cs="Arial"/>
          <w:bCs/>
          <w:szCs w:val="20"/>
        </w:rPr>
        <w:t xml:space="preserve"> je </w:t>
      </w:r>
      <w:r w:rsidR="003E0F31" w:rsidRPr="00B551BF">
        <w:rPr>
          <w:rFonts w:cs="Arial"/>
          <w:bCs/>
          <w:szCs w:val="20"/>
        </w:rPr>
        <w:t>odločila, da stranka ni zavezanka za plačilo komunalnega prispevka</w:t>
      </w:r>
      <w:r w:rsidRPr="00B551BF">
        <w:rPr>
          <w:rFonts w:cs="Arial"/>
          <w:bCs/>
          <w:szCs w:val="20"/>
        </w:rPr>
        <w:t xml:space="preserve"> (1. točka izreka), obenem pa je še odločila, da stroškov postopka ni bilo (2. točka izreka). Naveden</w:t>
      </w:r>
      <w:r w:rsidR="003E0F31" w:rsidRPr="00B551BF">
        <w:rPr>
          <w:rFonts w:cs="Arial"/>
          <w:bCs/>
          <w:szCs w:val="20"/>
        </w:rPr>
        <w:t>a</w:t>
      </w:r>
      <w:r w:rsidRPr="00B551BF">
        <w:rPr>
          <w:rFonts w:cs="Arial"/>
          <w:bCs/>
          <w:szCs w:val="20"/>
        </w:rPr>
        <w:t xml:space="preserve"> </w:t>
      </w:r>
      <w:r w:rsidR="003E0F31" w:rsidRPr="00B551BF">
        <w:rPr>
          <w:rFonts w:cs="Arial"/>
          <w:bCs/>
          <w:szCs w:val="20"/>
        </w:rPr>
        <w:t>odločba</w:t>
      </w:r>
      <w:r w:rsidRPr="00B551BF">
        <w:rPr>
          <w:rFonts w:cs="Arial"/>
          <w:bCs/>
          <w:szCs w:val="20"/>
        </w:rPr>
        <w:t xml:space="preserve"> je bil</w:t>
      </w:r>
      <w:r w:rsidR="003E0F31" w:rsidRPr="00B551BF">
        <w:rPr>
          <w:rFonts w:cs="Arial"/>
          <w:bCs/>
          <w:szCs w:val="20"/>
        </w:rPr>
        <w:t>a</w:t>
      </w:r>
      <w:r w:rsidRPr="00B551BF">
        <w:rPr>
          <w:rFonts w:cs="Arial"/>
          <w:bCs/>
          <w:szCs w:val="20"/>
        </w:rPr>
        <w:t xml:space="preserve"> strank</w:t>
      </w:r>
      <w:r w:rsidR="003E0F31" w:rsidRPr="00B551BF">
        <w:rPr>
          <w:rFonts w:cs="Arial"/>
          <w:bCs/>
          <w:szCs w:val="20"/>
        </w:rPr>
        <w:t>i</w:t>
      </w:r>
      <w:r w:rsidRPr="00B551BF">
        <w:rPr>
          <w:rFonts w:cs="Arial"/>
          <w:bCs/>
          <w:szCs w:val="20"/>
        </w:rPr>
        <w:t xml:space="preserve"> vročen</w:t>
      </w:r>
      <w:r w:rsidR="003E0F31" w:rsidRPr="00B551BF">
        <w:rPr>
          <w:rFonts w:cs="Arial"/>
          <w:bCs/>
          <w:szCs w:val="20"/>
        </w:rPr>
        <w:t>a</w:t>
      </w:r>
      <w:r w:rsidRPr="00B551BF">
        <w:rPr>
          <w:rFonts w:cs="Arial"/>
          <w:bCs/>
          <w:szCs w:val="20"/>
        </w:rPr>
        <w:t xml:space="preserve"> dne 2</w:t>
      </w:r>
      <w:r w:rsidR="003E0F31" w:rsidRPr="00B551BF">
        <w:rPr>
          <w:rFonts w:cs="Arial"/>
          <w:bCs/>
          <w:szCs w:val="20"/>
        </w:rPr>
        <w:t>3</w:t>
      </w:r>
      <w:r w:rsidRPr="00B551BF">
        <w:rPr>
          <w:rFonts w:cs="Arial"/>
          <w:bCs/>
          <w:szCs w:val="20"/>
        </w:rPr>
        <w:t>. </w:t>
      </w:r>
      <w:r w:rsidR="003E0F31" w:rsidRPr="00B551BF">
        <w:rPr>
          <w:rFonts w:cs="Arial"/>
          <w:bCs/>
          <w:szCs w:val="20"/>
        </w:rPr>
        <w:t>4</w:t>
      </w:r>
      <w:r w:rsidRPr="00B551BF">
        <w:rPr>
          <w:rFonts w:cs="Arial"/>
          <w:bCs/>
          <w:szCs w:val="20"/>
        </w:rPr>
        <w:t>. 2025, kar je razvidno iz priložen</w:t>
      </w:r>
      <w:r w:rsidR="003E0F31" w:rsidRPr="00B551BF">
        <w:rPr>
          <w:rFonts w:cs="Arial"/>
          <w:bCs/>
          <w:szCs w:val="20"/>
        </w:rPr>
        <w:t>e</w:t>
      </w:r>
      <w:r w:rsidRPr="00B551BF">
        <w:rPr>
          <w:rFonts w:cs="Arial"/>
          <w:bCs/>
          <w:szCs w:val="20"/>
        </w:rPr>
        <w:t xml:space="preserve"> vročilnic</w:t>
      </w:r>
      <w:r w:rsidR="003E0F31" w:rsidRPr="00B551BF">
        <w:rPr>
          <w:rFonts w:cs="Arial"/>
          <w:bCs/>
          <w:szCs w:val="20"/>
        </w:rPr>
        <w:t xml:space="preserve">e, hkrati pa je bila posredovana še </w:t>
      </w:r>
      <w:r w:rsidR="00FE460B" w:rsidRPr="00B551BF">
        <w:rPr>
          <w:rFonts w:cs="Arial"/>
          <w:bCs/>
          <w:szCs w:val="20"/>
        </w:rPr>
        <w:t>O</w:t>
      </w:r>
      <w:r w:rsidR="003E0F31" w:rsidRPr="00B551BF">
        <w:rPr>
          <w:rFonts w:cs="Arial"/>
          <w:bCs/>
          <w:szCs w:val="20"/>
        </w:rPr>
        <w:t>ddelku za javne finance in proračun MOKK</w:t>
      </w:r>
      <w:r w:rsidRPr="00B551BF">
        <w:rPr>
          <w:rFonts w:cs="Arial"/>
          <w:bCs/>
          <w:szCs w:val="20"/>
        </w:rPr>
        <w:t xml:space="preserve">. </w:t>
      </w:r>
      <w:r w:rsidR="003E0F31" w:rsidRPr="00B551BF">
        <w:rPr>
          <w:rFonts w:cs="Arial"/>
          <w:bCs/>
          <w:szCs w:val="20"/>
        </w:rPr>
        <w:t>Odločba</w:t>
      </w:r>
      <w:r w:rsidRPr="00B551BF">
        <w:rPr>
          <w:rFonts w:cs="Arial"/>
          <w:bCs/>
          <w:szCs w:val="20"/>
        </w:rPr>
        <w:t xml:space="preserve"> vsebuje žig organa</w:t>
      </w:r>
      <w:r w:rsidRPr="00B551BF">
        <w:rPr>
          <w:rFonts w:cs="Arial"/>
          <w:szCs w:val="20"/>
        </w:rPr>
        <w:t xml:space="preserve">, ob </w:t>
      </w:r>
      <w:r w:rsidRPr="00B551BF">
        <w:rPr>
          <w:rFonts w:cs="Arial"/>
          <w:bCs/>
          <w:szCs w:val="20"/>
        </w:rPr>
        <w:t xml:space="preserve">koncu </w:t>
      </w:r>
      <w:r w:rsidR="003E0F31" w:rsidRPr="00B551BF">
        <w:rPr>
          <w:rFonts w:cs="Arial"/>
          <w:bCs/>
          <w:szCs w:val="20"/>
        </w:rPr>
        <w:t>odločbe</w:t>
      </w:r>
      <w:r w:rsidRPr="00B551BF">
        <w:rPr>
          <w:rFonts w:cs="Arial"/>
          <w:bCs/>
          <w:szCs w:val="20"/>
        </w:rPr>
        <w:t xml:space="preserve"> pa je še navedeno, da se ta v</w:t>
      </w:r>
      <w:r w:rsidR="003E0F31" w:rsidRPr="00B551BF">
        <w:rPr>
          <w:rFonts w:cs="Arial"/>
          <w:bCs/>
          <w:szCs w:val="20"/>
        </w:rPr>
        <w:t>roči</w:t>
      </w:r>
      <w:r w:rsidRPr="00B551BF">
        <w:rPr>
          <w:rFonts w:cs="Arial"/>
          <w:bCs/>
          <w:szCs w:val="20"/>
        </w:rPr>
        <w:t xml:space="preserve"> ʺZ</w:t>
      </w:r>
      <w:r w:rsidR="003E0F31" w:rsidRPr="00B551BF">
        <w:rPr>
          <w:rFonts w:cs="Arial"/>
          <w:bCs/>
          <w:szCs w:val="20"/>
        </w:rPr>
        <w:t>birki dokumentarnega gradiva-tu</w:t>
      </w:r>
      <w:r w:rsidRPr="00B551BF">
        <w:rPr>
          <w:rFonts w:cs="Arial"/>
          <w:bCs/>
          <w:szCs w:val="20"/>
        </w:rPr>
        <w:t>ʺ.</w:t>
      </w:r>
    </w:p>
    <w:p w14:paraId="1BD90780" w14:textId="77777777" w:rsidR="009D5AFC" w:rsidRPr="00B551BF" w:rsidRDefault="009D5AFC" w:rsidP="001563C4">
      <w:pPr>
        <w:jc w:val="both"/>
        <w:rPr>
          <w:rFonts w:cs="Arial"/>
          <w:bCs/>
          <w:szCs w:val="20"/>
        </w:rPr>
      </w:pPr>
    </w:p>
    <w:p w14:paraId="40D1147A" w14:textId="4EA6A18F" w:rsidR="00FE460B" w:rsidRPr="00B551BF" w:rsidRDefault="00FE460B" w:rsidP="00FE460B">
      <w:pPr>
        <w:pStyle w:val="Odstavekseznama"/>
        <w:numPr>
          <w:ilvl w:val="0"/>
          <w:numId w:val="21"/>
        </w:numPr>
        <w:spacing w:line="240" w:lineRule="exact"/>
        <w:ind w:left="426" w:hanging="426"/>
        <w:jc w:val="both"/>
        <w:rPr>
          <w:rFonts w:cs="Arial"/>
          <w:bCs/>
          <w:szCs w:val="20"/>
        </w:rPr>
      </w:pPr>
      <w:r w:rsidRPr="00B551BF">
        <w:rPr>
          <w:rFonts w:cs="Arial"/>
          <w:bCs/>
          <w:szCs w:val="20"/>
        </w:rPr>
        <w:t xml:space="preserve">Upravni inšpektor ugotavlja kršitev glede vročanja odločbe Oddelku za javne finance in proračun MOKK, saj v predpisih za to ni pravne podlage. </w:t>
      </w:r>
      <w:r w:rsidRPr="00B551BF">
        <w:rPr>
          <w:szCs w:val="20"/>
        </w:rPr>
        <w:t xml:space="preserve">Ob tem upravni inšpektor opozarja </w:t>
      </w:r>
      <w:r w:rsidRPr="00B551BF">
        <w:rPr>
          <w:szCs w:val="20"/>
        </w:rPr>
        <w:lastRenderedPageBreak/>
        <w:t>na pravilo, da se v upravnem postopku dokumenti vročajo le naslovnikom, ki predstavljajo stranko v upravnem postopku v smislu 42. člena ZUP. Če organ želi z izvodom izdanega dokumenta obvestiti nek organ ali osebo (ki ni stranka postopka), to izvede z dopisom, kateremu priloži izvod izdanega dokumenta, ne pa na način, kot je obravnavan.</w:t>
      </w:r>
    </w:p>
    <w:p w14:paraId="2ACDAE82" w14:textId="77777777" w:rsidR="000B79D2" w:rsidRPr="00B551BF" w:rsidRDefault="000B79D2" w:rsidP="001563C4">
      <w:pPr>
        <w:jc w:val="both"/>
        <w:rPr>
          <w:rFonts w:cs="Arial"/>
          <w:bCs/>
          <w:szCs w:val="20"/>
        </w:rPr>
      </w:pPr>
    </w:p>
    <w:p w14:paraId="5F6C091E" w14:textId="77777777" w:rsidR="00FE460B" w:rsidRPr="00B551BF" w:rsidRDefault="00FE460B" w:rsidP="00FE460B">
      <w:pPr>
        <w:pStyle w:val="Odstavekseznama"/>
        <w:numPr>
          <w:ilvl w:val="0"/>
          <w:numId w:val="16"/>
        </w:numPr>
        <w:spacing w:line="240" w:lineRule="exact"/>
        <w:ind w:left="426" w:hanging="426"/>
        <w:jc w:val="both"/>
        <w:rPr>
          <w:rFonts w:cs="Arial"/>
          <w:bCs/>
          <w:szCs w:val="20"/>
        </w:rPr>
      </w:pPr>
      <w:r w:rsidRPr="00B551BF">
        <w:rPr>
          <w:rFonts w:cs="Arial"/>
          <w:bCs/>
          <w:szCs w:val="20"/>
        </w:rPr>
        <w:t>Tudi v tem primeru upravni inšpektor pojasnjuje, da je pisarniška odredba ʺZbirki dokumentarnega gradiva-tuʺ, nesmiselna.</w:t>
      </w:r>
    </w:p>
    <w:p w14:paraId="3F02DFC3" w14:textId="77777777" w:rsidR="009D5AFC" w:rsidRPr="00B551BF" w:rsidRDefault="009D5AFC" w:rsidP="001563C4">
      <w:pPr>
        <w:jc w:val="both"/>
        <w:rPr>
          <w:rFonts w:cs="Arial"/>
          <w:bCs/>
          <w:szCs w:val="20"/>
        </w:rPr>
      </w:pPr>
    </w:p>
    <w:p w14:paraId="03321D76" w14:textId="2613EFF8" w:rsidR="009D5AFC" w:rsidRPr="00B551BF" w:rsidRDefault="009D5AFC" w:rsidP="00F753AE">
      <w:pPr>
        <w:spacing w:line="240" w:lineRule="exact"/>
        <w:jc w:val="both"/>
        <w:rPr>
          <w:rFonts w:cs="Arial"/>
          <w:bCs/>
          <w:szCs w:val="20"/>
        </w:rPr>
      </w:pPr>
      <w:r w:rsidRPr="00B551BF">
        <w:rPr>
          <w:rFonts w:cs="Arial"/>
          <w:bCs/>
          <w:szCs w:val="20"/>
        </w:rPr>
        <w:t xml:space="preserve">V evidenco dokumentarnega gradiva je kot vhodni dokument evidentirano tudi povratno sporočilo samodejne potrditve prejema dopisa MOKK-ja z dne 17. 4. 2025 s strani informacijskega sistema za vodenje evidence dokumentarnega gradiva </w:t>
      </w:r>
      <w:r w:rsidRPr="00B551BF">
        <w:rPr>
          <w:rFonts w:cs="Arial"/>
          <w:szCs w:val="20"/>
        </w:rPr>
        <w:t>U</w:t>
      </w:r>
      <w:r w:rsidR="00365AAF" w:rsidRPr="00B551BF">
        <w:rPr>
          <w:rFonts w:cs="Arial"/>
          <w:szCs w:val="20"/>
        </w:rPr>
        <w:t>E</w:t>
      </w:r>
      <w:r w:rsidRPr="00B551BF">
        <w:rPr>
          <w:rFonts w:cs="Arial"/>
          <w:szCs w:val="20"/>
        </w:rPr>
        <w:t xml:space="preserve">. Upravni inšpektor pri tem ponovno ugotavlja kršitev 68. člena UUP, kot je bilo to že ugotovljeno pri dokumentu </w:t>
      </w:r>
      <w:r w:rsidRPr="00B551BF">
        <w:rPr>
          <w:rFonts w:cs="Arial"/>
          <w:bCs/>
          <w:szCs w:val="20"/>
        </w:rPr>
        <w:t>št. 321-19/2025 O 408, z dne 18. 8. 2025</w:t>
      </w:r>
      <w:r w:rsidRPr="00B551BF">
        <w:rPr>
          <w:rFonts w:cs="Arial"/>
          <w:szCs w:val="20"/>
        </w:rPr>
        <w:t>.</w:t>
      </w:r>
    </w:p>
    <w:p w14:paraId="274DE6EC" w14:textId="77777777" w:rsidR="007D1B20" w:rsidRPr="00B551BF" w:rsidRDefault="007D1B20" w:rsidP="001563C4">
      <w:pPr>
        <w:jc w:val="both"/>
        <w:rPr>
          <w:rFonts w:cs="Arial"/>
          <w:bCs/>
          <w:szCs w:val="20"/>
        </w:rPr>
      </w:pPr>
    </w:p>
    <w:p w14:paraId="1C528F61" w14:textId="77777777" w:rsidR="007D1B20" w:rsidRPr="00B551BF" w:rsidRDefault="007D1B20" w:rsidP="001563C4">
      <w:pPr>
        <w:jc w:val="both"/>
        <w:rPr>
          <w:rFonts w:cs="Arial"/>
          <w:bCs/>
          <w:szCs w:val="20"/>
        </w:rPr>
      </w:pPr>
    </w:p>
    <w:p w14:paraId="054B5CD3" w14:textId="36EB9E53" w:rsidR="007D1B20" w:rsidRPr="00B551BF" w:rsidRDefault="007D1B20" w:rsidP="007D1B20">
      <w:pPr>
        <w:pStyle w:val="odstavek0"/>
        <w:spacing w:before="0" w:beforeAutospacing="0" w:after="0" w:afterAutospacing="0" w:line="240" w:lineRule="exact"/>
        <w:jc w:val="both"/>
        <w:rPr>
          <w:rFonts w:ascii="Arial" w:hAnsi="Arial" w:cs="Arial"/>
          <w:b/>
          <w:sz w:val="20"/>
          <w:szCs w:val="20"/>
        </w:rPr>
      </w:pPr>
      <w:r w:rsidRPr="00B551BF">
        <w:rPr>
          <w:rFonts w:ascii="Arial" w:hAnsi="Arial" w:cs="Arial"/>
          <w:b/>
          <w:sz w:val="20"/>
          <w:szCs w:val="20"/>
        </w:rPr>
        <w:t>Zadeva št. 354-80/2025 – Izračun komunalnega prispevka</w:t>
      </w:r>
    </w:p>
    <w:p w14:paraId="55DC7397" w14:textId="77777777" w:rsidR="007D1B20" w:rsidRPr="00B551BF" w:rsidRDefault="007D1B20" w:rsidP="001563C4">
      <w:pPr>
        <w:jc w:val="both"/>
        <w:rPr>
          <w:rFonts w:cs="Arial"/>
          <w:bCs/>
          <w:szCs w:val="20"/>
        </w:rPr>
      </w:pPr>
    </w:p>
    <w:p w14:paraId="709423E1" w14:textId="1236EE21" w:rsidR="00C8617C" w:rsidRPr="00B551BF" w:rsidRDefault="00C8617C" w:rsidP="00C8617C">
      <w:pPr>
        <w:jc w:val="both"/>
        <w:rPr>
          <w:rFonts w:cs="Arial"/>
          <w:bCs/>
          <w:szCs w:val="20"/>
        </w:rPr>
      </w:pPr>
      <w:r w:rsidRPr="00B551BF">
        <w:rPr>
          <w:rFonts w:cs="Arial"/>
          <w:bCs/>
          <w:szCs w:val="20"/>
        </w:rPr>
        <w:t xml:space="preserve">MOKK je dne 16. 5. 2025 prejel po navadni pošti vlogo stranke za odmero komunalnega prispevka za priklop obstoječega pokritega skladišča za lesno gorivo na vodovodno omrežje. Na vlogi je odtisnjena prejemna štampiljka, iz katere je razviden organ, ki je dokument prejel, datum prejema dokumenta, številka zadeve ter </w:t>
      </w:r>
      <w:proofErr w:type="spellStart"/>
      <w:r w:rsidRPr="00B551BF">
        <w:rPr>
          <w:rFonts w:cs="Arial"/>
          <w:bCs/>
          <w:szCs w:val="20"/>
        </w:rPr>
        <w:t>signirni</w:t>
      </w:r>
      <w:proofErr w:type="spellEnd"/>
      <w:r w:rsidRPr="00B551BF">
        <w:rPr>
          <w:rFonts w:cs="Arial"/>
          <w:bCs/>
          <w:szCs w:val="20"/>
        </w:rPr>
        <w:t xml:space="preserve"> znak, pod številko zadeve pa je pripisano ʺVD1ʺ.</w:t>
      </w:r>
    </w:p>
    <w:p w14:paraId="78D7CE2A" w14:textId="77777777" w:rsidR="00EE0299" w:rsidRPr="00B551BF" w:rsidRDefault="00EE0299" w:rsidP="001563C4">
      <w:pPr>
        <w:jc w:val="both"/>
        <w:rPr>
          <w:rFonts w:cs="Arial"/>
          <w:bCs/>
          <w:szCs w:val="20"/>
        </w:rPr>
      </w:pPr>
    </w:p>
    <w:p w14:paraId="7A3E8886" w14:textId="7244BA41" w:rsidR="00C8617C" w:rsidRPr="00B551BF" w:rsidRDefault="00C8617C" w:rsidP="001563C4">
      <w:pPr>
        <w:jc w:val="both"/>
        <w:rPr>
          <w:rFonts w:cs="Arial"/>
          <w:bCs/>
          <w:szCs w:val="20"/>
        </w:rPr>
      </w:pPr>
      <w:r w:rsidRPr="00B551BF">
        <w:rPr>
          <w:rFonts w:cs="Arial"/>
          <w:bCs/>
          <w:szCs w:val="20"/>
        </w:rPr>
        <w:t xml:space="preserve">Dne </w:t>
      </w:r>
      <w:bookmarkStart w:id="3" w:name="_Hlk210130212"/>
      <w:r w:rsidRPr="00B551BF">
        <w:rPr>
          <w:rFonts w:cs="Arial"/>
          <w:bCs/>
          <w:szCs w:val="20"/>
        </w:rPr>
        <w:t>28.</w:t>
      </w:r>
      <w:r w:rsidR="00F3485D" w:rsidRPr="00B551BF">
        <w:rPr>
          <w:rFonts w:cs="Arial"/>
          <w:bCs/>
          <w:szCs w:val="20"/>
        </w:rPr>
        <w:t> </w:t>
      </w:r>
      <w:r w:rsidRPr="00B551BF">
        <w:rPr>
          <w:rFonts w:cs="Arial"/>
          <w:bCs/>
          <w:szCs w:val="20"/>
        </w:rPr>
        <w:t>5.</w:t>
      </w:r>
      <w:r w:rsidR="00F3485D" w:rsidRPr="00B551BF">
        <w:rPr>
          <w:rFonts w:cs="Arial"/>
          <w:bCs/>
          <w:szCs w:val="20"/>
        </w:rPr>
        <w:t> </w:t>
      </w:r>
      <w:r w:rsidRPr="00B551BF">
        <w:rPr>
          <w:rFonts w:cs="Arial"/>
          <w:bCs/>
          <w:szCs w:val="20"/>
        </w:rPr>
        <w:t xml:space="preserve">2025 je </w:t>
      </w:r>
      <w:r w:rsidR="00F3485D" w:rsidRPr="00B551BF">
        <w:rPr>
          <w:rFonts w:cs="Arial"/>
          <w:bCs/>
          <w:szCs w:val="20"/>
        </w:rPr>
        <w:t xml:space="preserve">uradna oseba </w:t>
      </w:r>
      <w:r w:rsidRPr="00B551BF">
        <w:rPr>
          <w:rFonts w:cs="Arial"/>
          <w:bCs/>
          <w:szCs w:val="20"/>
        </w:rPr>
        <w:t>MOKK</w:t>
      </w:r>
      <w:r w:rsidR="00F3485D" w:rsidRPr="00B551BF">
        <w:rPr>
          <w:rFonts w:cs="Arial"/>
          <w:bCs/>
          <w:szCs w:val="20"/>
        </w:rPr>
        <w:t xml:space="preserve">-ja na svoj službeni e-naslov prejela dopis v obliki e-pošte s strani uradne osebe </w:t>
      </w:r>
      <w:r w:rsidR="002314D4" w:rsidRPr="00B551BF">
        <w:rPr>
          <w:rFonts w:cs="Arial"/>
          <w:bCs/>
          <w:szCs w:val="20"/>
        </w:rPr>
        <w:t>gospodarske javne službe</w:t>
      </w:r>
      <w:bookmarkEnd w:id="3"/>
      <w:r w:rsidR="00F3485D" w:rsidRPr="00B551BF">
        <w:rPr>
          <w:rFonts w:cs="Arial"/>
          <w:bCs/>
          <w:szCs w:val="20"/>
        </w:rPr>
        <w:t>. Iz dopisa izhaja pojasnilo v zvezi s podano vlogo stranke.</w:t>
      </w:r>
    </w:p>
    <w:p w14:paraId="798C9FCC" w14:textId="77777777" w:rsidR="00C8617C" w:rsidRPr="00B551BF" w:rsidRDefault="00C8617C" w:rsidP="001563C4">
      <w:pPr>
        <w:jc w:val="both"/>
        <w:rPr>
          <w:rFonts w:cs="Arial"/>
          <w:bCs/>
          <w:szCs w:val="20"/>
        </w:rPr>
      </w:pPr>
    </w:p>
    <w:p w14:paraId="5CE9C60A" w14:textId="6232BEE4" w:rsidR="00926BB7" w:rsidRPr="00B551BF" w:rsidRDefault="00926BB7" w:rsidP="00926BB7">
      <w:pPr>
        <w:jc w:val="both"/>
        <w:rPr>
          <w:rFonts w:cs="Arial"/>
          <w:bCs/>
          <w:szCs w:val="20"/>
        </w:rPr>
      </w:pPr>
      <w:r w:rsidRPr="00B551BF">
        <w:rPr>
          <w:rFonts w:cs="Arial"/>
          <w:bCs/>
          <w:szCs w:val="20"/>
        </w:rPr>
        <w:t xml:space="preserve">Uradna oseba MOKK-ja je dne 4. 6. 2025 izdala e-dopis št. 354-80/2025 O504, s katerim je </w:t>
      </w:r>
      <w:r w:rsidR="002314D4" w:rsidRPr="00B551BF">
        <w:rPr>
          <w:rFonts w:cs="Arial"/>
          <w:bCs/>
          <w:szCs w:val="20"/>
        </w:rPr>
        <w:t>gospodarsko javno službo</w:t>
      </w:r>
      <w:r w:rsidRPr="00B551BF">
        <w:rPr>
          <w:rFonts w:cs="Arial"/>
          <w:bCs/>
          <w:szCs w:val="20"/>
        </w:rPr>
        <w:t xml:space="preserve"> </w:t>
      </w:r>
      <w:r w:rsidR="002314D4" w:rsidRPr="00B551BF">
        <w:rPr>
          <w:rFonts w:cs="Arial"/>
          <w:bCs/>
          <w:szCs w:val="20"/>
        </w:rPr>
        <w:t xml:space="preserve">zaprosila za izdajo ustreznega dokumenta o možnosti priključitve objekta stranke na vodovodno omrežje. Gospodarski javni službi je bil navedeni dopis posredovan po e-pošti, rok za odgovor na zaprosilo pa je imela petnajst (15) dni od prejema dopisa. </w:t>
      </w:r>
      <w:r w:rsidR="006935DB" w:rsidRPr="00B551BF">
        <w:rPr>
          <w:rFonts w:cs="Arial"/>
          <w:bCs/>
          <w:szCs w:val="20"/>
        </w:rPr>
        <w:t>Na d</w:t>
      </w:r>
      <w:r w:rsidR="002314D4" w:rsidRPr="00B551BF">
        <w:rPr>
          <w:rFonts w:cs="Arial"/>
          <w:bCs/>
          <w:szCs w:val="20"/>
        </w:rPr>
        <w:t>opis</w:t>
      </w:r>
      <w:r w:rsidR="006935DB" w:rsidRPr="00B551BF">
        <w:rPr>
          <w:rFonts w:cs="Arial"/>
          <w:bCs/>
          <w:szCs w:val="20"/>
        </w:rPr>
        <w:t>u</w:t>
      </w:r>
      <w:r w:rsidR="002314D4" w:rsidRPr="00B551BF">
        <w:rPr>
          <w:rFonts w:cs="Arial"/>
          <w:bCs/>
          <w:szCs w:val="20"/>
        </w:rPr>
        <w:t xml:space="preserve"> je</w:t>
      </w:r>
      <w:r w:rsidR="006935DB" w:rsidRPr="00B551BF">
        <w:rPr>
          <w:rFonts w:cs="Arial"/>
          <w:bCs/>
          <w:szCs w:val="20"/>
        </w:rPr>
        <w:t xml:space="preserve"> navedeno, da ga je</w:t>
      </w:r>
      <w:r w:rsidR="002314D4" w:rsidRPr="00B551BF">
        <w:rPr>
          <w:rFonts w:cs="Arial"/>
          <w:bCs/>
          <w:szCs w:val="20"/>
        </w:rPr>
        <w:t xml:space="preserve"> pripravila uradna oseba, ki je postopek vodila, hkrati pa je </w:t>
      </w:r>
      <w:r w:rsidR="006935DB" w:rsidRPr="00B551BF">
        <w:rPr>
          <w:rFonts w:cs="Arial"/>
          <w:bCs/>
          <w:szCs w:val="20"/>
        </w:rPr>
        <w:t>kot podpisnica</w:t>
      </w:r>
      <w:r w:rsidR="002314D4" w:rsidRPr="00B551BF">
        <w:rPr>
          <w:rFonts w:cs="Arial"/>
          <w:bCs/>
          <w:szCs w:val="20"/>
        </w:rPr>
        <w:t xml:space="preserve"> navedena tudi vodja oddelka za urejanje prostora in varstvo okolja.</w:t>
      </w:r>
      <w:r w:rsidR="00A352F9" w:rsidRPr="00B551BF">
        <w:rPr>
          <w:rFonts w:cs="Arial"/>
          <w:bCs/>
          <w:szCs w:val="20"/>
        </w:rPr>
        <w:t xml:space="preserve"> Iz elektronskih podpisov pa izhaja, da je dopis podpisala </w:t>
      </w:r>
      <w:r w:rsidR="006935DB" w:rsidRPr="00B551BF">
        <w:rPr>
          <w:rFonts w:cs="Arial"/>
          <w:bCs/>
          <w:szCs w:val="20"/>
        </w:rPr>
        <w:t xml:space="preserve">uradna oseba, ki je postopek vodila, obenem pa je dopis podpisan še s strani druge uradne osebe iz Oddelka za urejanje prostora in varstvo okolja. </w:t>
      </w:r>
      <w:r w:rsidR="002314D4" w:rsidRPr="00B551BF">
        <w:rPr>
          <w:rFonts w:cs="Arial"/>
          <w:bCs/>
          <w:szCs w:val="20"/>
        </w:rPr>
        <w:t>O</w:t>
      </w:r>
      <w:r w:rsidR="002314D4" w:rsidRPr="00B551BF">
        <w:rPr>
          <w:rFonts w:cs="Arial"/>
          <w:szCs w:val="20"/>
        </w:rPr>
        <w:t xml:space="preserve">b </w:t>
      </w:r>
      <w:r w:rsidR="002314D4" w:rsidRPr="00B551BF">
        <w:rPr>
          <w:rFonts w:cs="Arial"/>
          <w:bCs/>
          <w:szCs w:val="20"/>
        </w:rPr>
        <w:t>koncu dopisa je še navedeno, da je ta dostavljen tudi ʺarhivʺ ter v vednost stranki.</w:t>
      </w:r>
    </w:p>
    <w:p w14:paraId="48B039B4" w14:textId="77777777" w:rsidR="002314D4" w:rsidRPr="00B551BF" w:rsidRDefault="002314D4" w:rsidP="00926BB7">
      <w:pPr>
        <w:jc w:val="both"/>
        <w:rPr>
          <w:rFonts w:cs="Arial"/>
          <w:bCs/>
          <w:szCs w:val="20"/>
        </w:rPr>
      </w:pPr>
    </w:p>
    <w:p w14:paraId="3971F23B" w14:textId="14C7CFD0" w:rsidR="00FA53FB" w:rsidRPr="00B551BF" w:rsidRDefault="00FA53FB" w:rsidP="00FA53FB">
      <w:pPr>
        <w:pStyle w:val="Odstavekseznama"/>
        <w:numPr>
          <w:ilvl w:val="0"/>
          <w:numId w:val="22"/>
        </w:numPr>
        <w:spacing w:line="240" w:lineRule="exact"/>
        <w:ind w:left="426" w:hanging="426"/>
        <w:jc w:val="both"/>
        <w:rPr>
          <w:rFonts w:cs="Arial"/>
          <w:bCs/>
          <w:szCs w:val="20"/>
        </w:rPr>
      </w:pPr>
      <w:r w:rsidRPr="00B551BF">
        <w:rPr>
          <w:rFonts w:cs="Arial"/>
          <w:bCs/>
          <w:szCs w:val="20"/>
        </w:rPr>
        <w:t>Podpis obravnavanega dokumenta je s strani druge uradne osebe iz Oddelka za urejanje prostora in varstvo okolja nepotreben. Uradna oseba, ki ima pooblastilo predstojnika organa za vodenje posameznih dejanj v postopku pred izdajo odločbe, ima pravico samostojno izdajati dokumente, kot so npr. vabila, dopise v okviru upravnega postopka, tudi nekatere sklepe.</w:t>
      </w:r>
      <w:r w:rsidRPr="00B551BF">
        <w:rPr>
          <w:rStyle w:val="Sprotnaopomba-sklic"/>
          <w:bCs/>
          <w:szCs w:val="20"/>
        </w:rPr>
        <w:footnoteReference w:id="35"/>
      </w:r>
      <w:r w:rsidR="008F2DA0" w:rsidRPr="00B551BF">
        <w:rPr>
          <w:rFonts w:cs="Arial"/>
          <w:bCs/>
          <w:szCs w:val="20"/>
        </w:rPr>
        <w:t xml:space="preserve"> Obenem upravni inšpektor še opozarja na neskladnost e-podpisa in navedbe uradne osebe ob koncu dopisa, saj iz dokumenta izhaja, da je le tega podpisala druga uradna oseba, kot pa je fizično navedena na dopisu.</w:t>
      </w:r>
    </w:p>
    <w:p w14:paraId="08CC2AA7" w14:textId="77777777" w:rsidR="002314D4" w:rsidRPr="00B551BF" w:rsidRDefault="002314D4" w:rsidP="002314D4">
      <w:pPr>
        <w:jc w:val="both"/>
        <w:rPr>
          <w:rFonts w:cs="Arial"/>
          <w:bCs/>
          <w:szCs w:val="20"/>
        </w:rPr>
      </w:pPr>
    </w:p>
    <w:p w14:paraId="1B8CFF5E" w14:textId="7F716863" w:rsidR="002314D4" w:rsidRPr="00B551BF" w:rsidRDefault="002314D4" w:rsidP="002314D4">
      <w:pPr>
        <w:pStyle w:val="Odstavekseznama"/>
        <w:numPr>
          <w:ilvl w:val="0"/>
          <w:numId w:val="16"/>
        </w:numPr>
        <w:spacing w:line="240" w:lineRule="exact"/>
        <w:ind w:left="426" w:hanging="426"/>
        <w:jc w:val="both"/>
        <w:rPr>
          <w:rFonts w:cs="Arial"/>
          <w:bCs/>
          <w:szCs w:val="20"/>
        </w:rPr>
      </w:pPr>
      <w:r w:rsidRPr="00B551BF">
        <w:rPr>
          <w:rFonts w:cs="Arial"/>
          <w:bCs/>
          <w:szCs w:val="20"/>
        </w:rPr>
        <w:t>Tudi v tem primeru upravni inšpektor pojasnjuje, da je pisarniška odredba ʺarhivʺ, nesmiselna.</w:t>
      </w:r>
    </w:p>
    <w:p w14:paraId="14D576AB" w14:textId="77777777" w:rsidR="002314D4" w:rsidRPr="00B551BF" w:rsidRDefault="002314D4" w:rsidP="00926BB7">
      <w:pPr>
        <w:jc w:val="both"/>
        <w:rPr>
          <w:rFonts w:cs="Arial"/>
          <w:bCs/>
          <w:szCs w:val="20"/>
        </w:rPr>
      </w:pPr>
    </w:p>
    <w:p w14:paraId="36EA24A9" w14:textId="19E1B094" w:rsidR="00E26CBC" w:rsidRPr="00B551BF" w:rsidRDefault="00E26CBC" w:rsidP="00926BB7">
      <w:pPr>
        <w:jc w:val="both"/>
        <w:rPr>
          <w:rFonts w:cs="Arial"/>
          <w:bCs/>
          <w:szCs w:val="20"/>
        </w:rPr>
      </w:pPr>
      <w:r w:rsidRPr="00B551BF">
        <w:rPr>
          <w:rFonts w:cs="Arial"/>
          <w:bCs/>
          <w:szCs w:val="20"/>
        </w:rPr>
        <w:t>MOKK je dne 11. 6. 2025 prejel s strani gospodarske javne službe dopis št. 550-0033/2025, z dnem nastanka dokumenta 10. 6. 2025</w:t>
      </w:r>
      <w:r w:rsidR="00342C4E" w:rsidRPr="00B551BF">
        <w:rPr>
          <w:rFonts w:cs="Arial"/>
          <w:bCs/>
          <w:szCs w:val="20"/>
        </w:rPr>
        <w:t xml:space="preserve">. V njem je pojasnil, da dotični objekt stranke ne izpolnjuje pogojev za priključitev na vodovodno omrežje. </w:t>
      </w:r>
      <w:r w:rsidRPr="00B551BF">
        <w:rPr>
          <w:rFonts w:cs="Arial"/>
          <w:bCs/>
          <w:szCs w:val="20"/>
        </w:rPr>
        <w:t xml:space="preserve">Na vlogi je odtisnjena prejemna štampiljka, iz katere je razviden organ, ki je dokument prejel, datum prejema dokumenta, številka zadeve ter </w:t>
      </w:r>
      <w:proofErr w:type="spellStart"/>
      <w:r w:rsidRPr="00B551BF">
        <w:rPr>
          <w:rFonts w:cs="Arial"/>
          <w:bCs/>
          <w:szCs w:val="20"/>
        </w:rPr>
        <w:t>signirni</w:t>
      </w:r>
      <w:proofErr w:type="spellEnd"/>
      <w:r w:rsidRPr="00B551BF">
        <w:rPr>
          <w:rFonts w:cs="Arial"/>
          <w:bCs/>
          <w:szCs w:val="20"/>
        </w:rPr>
        <w:t xml:space="preserve"> znak, pod številko zadeve pa je pripisano ʺVD4ʺ.</w:t>
      </w:r>
    </w:p>
    <w:p w14:paraId="6E0B51A8" w14:textId="77777777" w:rsidR="00E26CBC" w:rsidRPr="00B551BF" w:rsidRDefault="00E26CBC" w:rsidP="00926BB7">
      <w:pPr>
        <w:jc w:val="both"/>
        <w:rPr>
          <w:rFonts w:cs="Arial"/>
          <w:bCs/>
          <w:szCs w:val="20"/>
        </w:rPr>
      </w:pPr>
    </w:p>
    <w:p w14:paraId="588A38FE" w14:textId="7FBB0AD1" w:rsidR="00926BB7" w:rsidRPr="00B551BF" w:rsidRDefault="00926BB7" w:rsidP="00926BB7">
      <w:pPr>
        <w:jc w:val="both"/>
        <w:rPr>
          <w:rFonts w:cs="Arial"/>
          <w:bCs/>
          <w:szCs w:val="20"/>
        </w:rPr>
      </w:pPr>
      <w:r w:rsidRPr="00B551BF">
        <w:rPr>
          <w:rFonts w:cs="Arial"/>
          <w:bCs/>
          <w:szCs w:val="20"/>
        </w:rPr>
        <w:t xml:space="preserve">Uradna oseba MOKK-ja je dne </w:t>
      </w:r>
      <w:r w:rsidR="00E26CBC" w:rsidRPr="00B551BF">
        <w:rPr>
          <w:rFonts w:cs="Arial"/>
          <w:bCs/>
          <w:szCs w:val="20"/>
        </w:rPr>
        <w:t>18</w:t>
      </w:r>
      <w:r w:rsidRPr="00B551BF">
        <w:rPr>
          <w:rFonts w:cs="Arial"/>
          <w:bCs/>
          <w:szCs w:val="20"/>
        </w:rPr>
        <w:t>. </w:t>
      </w:r>
      <w:r w:rsidR="00E26CBC" w:rsidRPr="00B551BF">
        <w:rPr>
          <w:rFonts w:cs="Arial"/>
          <w:bCs/>
          <w:szCs w:val="20"/>
        </w:rPr>
        <w:t>6</w:t>
      </w:r>
      <w:r w:rsidRPr="00B551BF">
        <w:rPr>
          <w:rFonts w:cs="Arial"/>
          <w:bCs/>
          <w:szCs w:val="20"/>
        </w:rPr>
        <w:t>. 2025, izdala odločbo št. 354-</w:t>
      </w:r>
      <w:r w:rsidR="00E26CBC" w:rsidRPr="00B551BF">
        <w:rPr>
          <w:rFonts w:cs="Arial"/>
          <w:bCs/>
          <w:szCs w:val="20"/>
        </w:rPr>
        <w:t>80</w:t>
      </w:r>
      <w:r w:rsidRPr="00B551BF">
        <w:rPr>
          <w:rFonts w:cs="Arial"/>
          <w:bCs/>
          <w:szCs w:val="20"/>
        </w:rPr>
        <w:t>/2025</w:t>
      </w:r>
      <w:r w:rsidR="00E26CBC" w:rsidRPr="00B551BF">
        <w:rPr>
          <w:rFonts w:cs="Arial"/>
          <w:bCs/>
          <w:szCs w:val="20"/>
        </w:rPr>
        <w:t xml:space="preserve"> </w:t>
      </w:r>
      <w:r w:rsidRPr="00B551BF">
        <w:rPr>
          <w:rFonts w:cs="Arial"/>
          <w:bCs/>
          <w:szCs w:val="20"/>
        </w:rPr>
        <w:t xml:space="preserve">O504, s katero je odločila, da </w:t>
      </w:r>
      <w:r w:rsidR="00342C4E" w:rsidRPr="00B551BF">
        <w:rPr>
          <w:rFonts w:cs="Arial"/>
          <w:bCs/>
          <w:szCs w:val="20"/>
        </w:rPr>
        <w:t xml:space="preserve">se vloga </w:t>
      </w:r>
      <w:r w:rsidRPr="00B551BF">
        <w:rPr>
          <w:rFonts w:cs="Arial"/>
          <w:bCs/>
          <w:szCs w:val="20"/>
        </w:rPr>
        <w:t>strank</w:t>
      </w:r>
      <w:r w:rsidR="00342C4E" w:rsidRPr="00B551BF">
        <w:rPr>
          <w:rFonts w:cs="Arial"/>
          <w:bCs/>
          <w:szCs w:val="20"/>
        </w:rPr>
        <w:t>e</w:t>
      </w:r>
      <w:r w:rsidRPr="00B551BF">
        <w:rPr>
          <w:rFonts w:cs="Arial"/>
          <w:bCs/>
          <w:szCs w:val="20"/>
        </w:rPr>
        <w:t xml:space="preserve"> </w:t>
      </w:r>
      <w:r w:rsidR="00342C4E" w:rsidRPr="00B551BF">
        <w:rPr>
          <w:rFonts w:cs="Arial"/>
          <w:bCs/>
          <w:szCs w:val="20"/>
        </w:rPr>
        <w:t xml:space="preserve">za odmero komunalnega prispevka zavrne </w:t>
      </w:r>
      <w:r w:rsidRPr="00B551BF">
        <w:rPr>
          <w:rFonts w:cs="Arial"/>
          <w:bCs/>
          <w:szCs w:val="20"/>
        </w:rPr>
        <w:t>(1. točka izreka), obenem pa je še odločila, da stroškov postopka ni bilo (2. točka izreka). Navedena odločba je bila stranki vročena dne 23. </w:t>
      </w:r>
      <w:r w:rsidR="00342C4E" w:rsidRPr="00B551BF">
        <w:rPr>
          <w:rFonts w:cs="Arial"/>
          <w:bCs/>
          <w:szCs w:val="20"/>
        </w:rPr>
        <w:t>6</w:t>
      </w:r>
      <w:r w:rsidRPr="00B551BF">
        <w:rPr>
          <w:rFonts w:cs="Arial"/>
          <w:bCs/>
          <w:szCs w:val="20"/>
        </w:rPr>
        <w:t xml:space="preserve">. 2025, kar je razvidno iz priložene vročilnice, hkrati pa je bila posredovana še </w:t>
      </w:r>
      <w:r w:rsidR="00342C4E" w:rsidRPr="00B551BF">
        <w:rPr>
          <w:rFonts w:cs="Arial"/>
          <w:bCs/>
          <w:szCs w:val="20"/>
        </w:rPr>
        <w:t>gospodarski javni službi</w:t>
      </w:r>
      <w:r w:rsidRPr="00B551BF">
        <w:rPr>
          <w:rFonts w:cs="Arial"/>
          <w:bCs/>
          <w:szCs w:val="20"/>
        </w:rPr>
        <w:t>. Odločba vsebuje žig organa</w:t>
      </w:r>
      <w:r w:rsidRPr="00B551BF">
        <w:rPr>
          <w:rFonts w:cs="Arial"/>
          <w:szCs w:val="20"/>
        </w:rPr>
        <w:t xml:space="preserve">, ob </w:t>
      </w:r>
      <w:r w:rsidRPr="00B551BF">
        <w:rPr>
          <w:rFonts w:cs="Arial"/>
          <w:bCs/>
          <w:szCs w:val="20"/>
        </w:rPr>
        <w:t>koncu odločbe pa je še navedeno, da se ta vroči ʺZbirki dokumentarnega gradiva-tuʺ.</w:t>
      </w:r>
    </w:p>
    <w:p w14:paraId="45F8234E" w14:textId="77777777" w:rsidR="00926BB7" w:rsidRPr="00B551BF" w:rsidRDefault="00926BB7" w:rsidP="001563C4">
      <w:pPr>
        <w:jc w:val="both"/>
        <w:rPr>
          <w:rFonts w:cs="Arial"/>
          <w:bCs/>
          <w:szCs w:val="20"/>
        </w:rPr>
      </w:pPr>
    </w:p>
    <w:p w14:paraId="35C4B3F3" w14:textId="68058590" w:rsidR="00342C4E" w:rsidRPr="00B551BF" w:rsidRDefault="00342C4E" w:rsidP="00342C4E">
      <w:pPr>
        <w:pStyle w:val="Odstavekseznama"/>
        <w:numPr>
          <w:ilvl w:val="0"/>
          <w:numId w:val="21"/>
        </w:numPr>
        <w:spacing w:line="240" w:lineRule="exact"/>
        <w:ind w:left="426" w:hanging="426"/>
        <w:jc w:val="both"/>
        <w:rPr>
          <w:rFonts w:cs="Arial"/>
          <w:bCs/>
          <w:szCs w:val="20"/>
        </w:rPr>
      </w:pPr>
      <w:r w:rsidRPr="00B551BF">
        <w:rPr>
          <w:rFonts w:cs="Arial"/>
          <w:bCs/>
          <w:szCs w:val="20"/>
        </w:rPr>
        <w:t xml:space="preserve">Upravni inšpektor ugotavlja </w:t>
      </w:r>
      <w:r w:rsidR="00217872" w:rsidRPr="00B551BF">
        <w:rPr>
          <w:rFonts w:cs="Arial"/>
          <w:bCs/>
          <w:szCs w:val="20"/>
        </w:rPr>
        <w:t xml:space="preserve">enako </w:t>
      </w:r>
      <w:r w:rsidRPr="00B551BF">
        <w:rPr>
          <w:rFonts w:cs="Arial"/>
          <w:bCs/>
          <w:szCs w:val="20"/>
        </w:rPr>
        <w:t>kršitev glede vročanja odločbe gospodarski javni službi</w:t>
      </w:r>
      <w:r w:rsidR="00217872" w:rsidRPr="00B551BF">
        <w:rPr>
          <w:rFonts w:cs="Arial"/>
          <w:bCs/>
          <w:szCs w:val="20"/>
        </w:rPr>
        <w:t>, kot je bilo to že ugotovljeno pri izdani odločbi št. 354-49/2025-O504, z dne 17. 4. 2025</w:t>
      </w:r>
      <w:r w:rsidRPr="00B551BF">
        <w:rPr>
          <w:szCs w:val="20"/>
        </w:rPr>
        <w:t>.</w:t>
      </w:r>
    </w:p>
    <w:p w14:paraId="56384D97" w14:textId="77777777" w:rsidR="00342C4E" w:rsidRPr="00B551BF" w:rsidRDefault="00342C4E" w:rsidP="00342C4E">
      <w:pPr>
        <w:jc w:val="both"/>
        <w:rPr>
          <w:rFonts w:cs="Arial"/>
          <w:bCs/>
          <w:szCs w:val="20"/>
        </w:rPr>
      </w:pPr>
    </w:p>
    <w:p w14:paraId="49056B4D" w14:textId="77777777" w:rsidR="00342C4E" w:rsidRPr="00B551BF" w:rsidRDefault="00342C4E" w:rsidP="00342C4E">
      <w:pPr>
        <w:pStyle w:val="Odstavekseznama"/>
        <w:numPr>
          <w:ilvl w:val="0"/>
          <w:numId w:val="16"/>
        </w:numPr>
        <w:spacing w:line="240" w:lineRule="exact"/>
        <w:ind w:left="426" w:hanging="426"/>
        <w:jc w:val="both"/>
        <w:rPr>
          <w:rFonts w:cs="Arial"/>
          <w:bCs/>
          <w:szCs w:val="20"/>
        </w:rPr>
      </w:pPr>
      <w:r w:rsidRPr="00B551BF">
        <w:rPr>
          <w:rFonts w:cs="Arial"/>
          <w:bCs/>
          <w:szCs w:val="20"/>
        </w:rPr>
        <w:t>Tudi v tem primeru upravni inšpektor pojasnjuje, da je pisarniška odredba ʺZbirki dokumentarnega gradiva-tuʺ, nesmiselna.</w:t>
      </w:r>
    </w:p>
    <w:p w14:paraId="25F41F6A" w14:textId="77777777" w:rsidR="00DE11A8" w:rsidRPr="00B551BF" w:rsidRDefault="00DE11A8" w:rsidP="00DE11A8">
      <w:pPr>
        <w:spacing w:line="240" w:lineRule="exact"/>
        <w:jc w:val="both"/>
        <w:rPr>
          <w:rFonts w:cs="Arial"/>
          <w:bCs/>
          <w:szCs w:val="20"/>
        </w:rPr>
      </w:pPr>
    </w:p>
    <w:p w14:paraId="76210C2F" w14:textId="1F5301F2" w:rsidR="00DE11A8" w:rsidRPr="00B551BF" w:rsidRDefault="00DE11A8" w:rsidP="00DE11A8">
      <w:pPr>
        <w:spacing w:line="240" w:lineRule="exact"/>
        <w:jc w:val="both"/>
        <w:rPr>
          <w:rFonts w:cs="Arial"/>
          <w:bCs/>
          <w:szCs w:val="20"/>
        </w:rPr>
      </w:pPr>
      <w:r w:rsidRPr="00B551BF">
        <w:rPr>
          <w:rFonts w:cs="Arial"/>
          <w:bCs/>
          <w:szCs w:val="20"/>
        </w:rPr>
        <w:t>Upravni inšpektor je v konkretnem primeru ugotovil, da je bila ta zadeva že rešena in tako vložena v tekočo zbirko. Pri pregledu zadeve v fizični obliki pa je ugotoviti, da ta vsebuje tudi osnutek odločbe št. 354-80/2025 O504, z dne 16. 6. 2025 ter več, konkretno šest (6) internih e-pošt iz obdobja med 16.–18. 6. 2025. Tretji odstavek 71. člena UUP določa, da se zadeva uredi, preden se vloži v tekočo zbirko. Tako se na primer v elektronski obliki pregleda, ali so dokumenti ustrezno evidentirani, izločijo se dokumenti, ki niso del zadeve (kopije dokumentov, pomožni obrazci, neizpolnjene tiskovine in podobno). Ker v konkretnem primeru dokumenti, ki niso evidentirani in niso del zadeve, pred vložitvijo v tekočo zbirko niso bili izločeni, upravni inšpektor ugotavlja kršitev navedenega določila UUP.</w:t>
      </w:r>
      <w:r w:rsidR="0001308E" w:rsidRPr="00B551BF">
        <w:rPr>
          <w:rFonts w:cs="Arial"/>
          <w:bCs/>
          <w:szCs w:val="20"/>
        </w:rPr>
        <w:t xml:space="preserve"> Prav tako je v zadevi tudi natisnjen e-dokument uradne osebe gospodarske javne službe z dne 28. 5. 2025, kar pa predstavlja kršitev sedme točke 35. člena UUP, saj se pošta v elektronski obliki za potrebe evidentiranja ne tiska.</w:t>
      </w:r>
    </w:p>
    <w:p w14:paraId="79A2C313" w14:textId="77777777" w:rsidR="00DE11A8" w:rsidRPr="00B551BF" w:rsidRDefault="00DE11A8" w:rsidP="001563C4">
      <w:pPr>
        <w:jc w:val="both"/>
        <w:rPr>
          <w:rFonts w:cs="Arial"/>
          <w:bCs/>
          <w:szCs w:val="20"/>
        </w:rPr>
      </w:pPr>
    </w:p>
    <w:p w14:paraId="363C4CDB" w14:textId="77777777" w:rsidR="00EE0299" w:rsidRPr="00B551BF" w:rsidRDefault="00EE0299" w:rsidP="001563C4">
      <w:pPr>
        <w:jc w:val="both"/>
        <w:rPr>
          <w:rFonts w:cs="Arial"/>
          <w:bCs/>
          <w:szCs w:val="20"/>
        </w:rPr>
      </w:pPr>
    </w:p>
    <w:p w14:paraId="748158B7" w14:textId="1E40548F" w:rsidR="00EE0299" w:rsidRPr="00B551BF" w:rsidRDefault="00EE0299" w:rsidP="00332DAA">
      <w:pPr>
        <w:pStyle w:val="odstavek0"/>
        <w:numPr>
          <w:ilvl w:val="0"/>
          <w:numId w:val="6"/>
        </w:numPr>
        <w:spacing w:before="0" w:beforeAutospacing="0" w:after="0" w:afterAutospacing="0" w:line="240" w:lineRule="exact"/>
        <w:jc w:val="both"/>
        <w:rPr>
          <w:rFonts w:ascii="Arial" w:hAnsi="Arial" w:cs="Arial"/>
          <w:b/>
          <w:sz w:val="22"/>
          <w:szCs w:val="22"/>
        </w:rPr>
      </w:pPr>
      <w:r w:rsidRPr="00B551BF">
        <w:rPr>
          <w:rFonts w:ascii="Arial" w:hAnsi="Arial" w:cs="Arial"/>
          <w:b/>
          <w:sz w:val="22"/>
          <w:szCs w:val="22"/>
        </w:rPr>
        <w:t>IZDAJA DOVOLJENJA ZA ZAČASNO ALI OBČASNO ČEZMERNO OBREMENITEV S HRUPOM</w:t>
      </w:r>
    </w:p>
    <w:p w14:paraId="7A1F8FF6" w14:textId="77777777" w:rsidR="00EE0299" w:rsidRPr="00B551BF" w:rsidRDefault="00EE0299" w:rsidP="001563C4">
      <w:pPr>
        <w:jc w:val="both"/>
        <w:rPr>
          <w:rFonts w:cs="Arial"/>
          <w:bCs/>
          <w:szCs w:val="20"/>
        </w:rPr>
      </w:pPr>
    </w:p>
    <w:p w14:paraId="10497D11" w14:textId="77777777" w:rsidR="00EE0299" w:rsidRPr="00B551BF" w:rsidRDefault="00EE0299" w:rsidP="001563C4">
      <w:pPr>
        <w:jc w:val="both"/>
        <w:rPr>
          <w:rFonts w:cs="Arial"/>
          <w:bCs/>
          <w:szCs w:val="20"/>
        </w:rPr>
      </w:pPr>
    </w:p>
    <w:p w14:paraId="2B7F2A82" w14:textId="6D5A7539" w:rsidR="001563C4" w:rsidRPr="00B551BF" w:rsidRDefault="001563C4" w:rsidP="001563C4">
      <w:pPr>
        <w:pStyle w:val="odstavek0"/>
        <w:spacing w:before="0" w:beforeAutospacing="0" w:after="0" w:afterAutospacing="0" w:line="240" w:lineRule="exact"/>
        <w:ind w:left="2410" w:hanging="2410"/>
        <w:jc w:val="both"/>
        <w:rPr>
          <w:rFonts w:ascii="Arial" w:hAnsi="Arial" w:cs="Arial"/>
          <w:b/>
          <w:sz w:val="20"/>
          <w:szCs w:val="20"/>
        </w:rPr>
      </w:pPr>
      <w:r w:rsidRPr="00B551BF">
        <w:rPr>
          <w:rFonts w:ascii="Arial" w:hAnsi="Arial" w:cs="Arial"/>
          <w:b/>
          <w:sz w:val="20"/>
          <w:szCs w:val="20"/>
        </w:rPr>
        <w:t>Zadeva št. 354-61/2025 – Izdaja dovoljenja za začasno ali občasno čezmerno obremenitev okolja s hrupom</w:t>
      </w:r>
    </w:p>
    <w:p w14:paraId="7FD24E2D" w14:textId="77777777" w:rsidR="00EE0299" w:rsidRPr="00B551BF" w:rsidRDefault="00EE0299" w:rsidP="001563C4">
      <w:pPr>
        <w:jc w:val="both"/>
        <w:rPr>
          <w:rFonts w:cs="Arial"/>
          <w:bCs/>
          <w:szCs w:val="20"/>
        </w:rPr>
      </w:pPr>
    </w:p>
    <w:p w14:paraId="691262F7" w14:textId="5092F41A" w:rsidR="00FB2EAD" w:rsidRPr="00B551BF" w:rsidRDefault="00FB2EAD" w:rsidP="00FB2EAD">
      <w:pPr>
        <w:jc w:val="both"/>
        <w:rPr>
          <w:rFonts w:cs="Arial"/>
          <w:bCs/>
          <w:szCs w:val="20"/>
        </w:rPr>
      </w:pPr>
      <w:r w:rsidRPr="00B551BF">
        <w:rPr>
          <w:rFonts w:cs="Arial"/>
          <w:bCs/>
          <w:szCs w:val="20"/>
        </w:rPr>
        <w:t xml:space="preserve">MOKK je dne </w:t>
      </w:r>
      <w:r w:rsidR="00297FE1" w:rsidRPr="00B551BF">
        <w:rPr>
          <w:rFonts w:cs="Arial"/>
          <w:bCs/>
          <w:szCs w:val="20"/>
        </w:rPr>
        <w:t>22</w:t>
      </w:r>
      <w:r w:rsidRPr="00B551BF">
        <w:rPr>
          <w:rFonts w:cs="Arial"/>
          <w:bCs/>
          <w:szCs w:val="20"/>
        </w:rPr>
        <w:t>. </w:t>
      </w:r>
      <w:r w:rsidR="00297FE1" w:rsidRPr="00B551BF">
        <w:rPr>
          <w:rFonts w:cs="Arial"/>
          <w:bCs/>
          <w:szCs w:val="20"/>
        </w:rPr>
        <w:t>4</w:t>
      </w:r>
      <w:r w:rsidRPr="00B551BF">
        <w:rPr>
          <w:rFonts w:cs="Arial"/>
          <w:bCs/>
          <w:szCs w:val="20"/>
        </w:rPr>
        <w:t xml:space="preserve">. 2025 prejel po navadni pošti vlogo stranke za </w:t>
      </w:r>
      <w:r w:rsidR="00297FE1" w:rsidRPr="00B551BF">
        <w:rPr>
          <w:rFonts w:cs="Arial"/>
          <w:bCs/>
          <w:szCs w:val="20"/>
        </w:rPr>
        <w:t xml:space="preserve">izdajo dovoljenja za začasno ali občasno čezmerno obremenitev okolja s hrupom, ki je </w:t>
      </w:r>
      <w:r w:rsidR="004C2D4B" w:rsidRPr="00B551BF">
        <w:rPr>
          <w:rFonts w:cs="Arial"/>
          <w:bCs/>
          <w:szCs w:val="20"/>
        </w:rPr>
        <w:t xml:space="preserve">med drugim </w:t>
      </w:r>
      <w:r w:rsidR="00297FE1" w:rsidRPr="00B551BF">
        <w:rPr>
          <w:rFonts w:cs="Arial"/>
          <w:bCs/>
          <w:szCs w:val="20"/>
        </w:rPr>
        <w:t xml:space="preserve">vsebovala </w:t>
      </w:r>
      <w:r w:rsidR="004C2D4B" w:rsidRPr="00B551BF">
        <w:rPr>
          <w:rFonts w:cs="Arial"/>
          <w:bCs/>
          <w:szCs w:val="20"/>
        </w:rPr>
        <w:t>tudi Ocenitev vrednosti kazalcev hrupa v okolju, ki ga je izdelala strokovna organizacija</w:t>
      </w:r>
      <w:r w:rsidRPr="00B551BF">
        <w:rPr>
          <w:rFonts w:cs="Arial"/>
          <w:bCs/>
          <w:szCs w:val="20"/>
        </w:rPr>
        <w:t>.</w:t>
      </w:r>
      <w:r w:rsidR="00297FE1" w:rsidRPr="00B551BF">
        <w:rPr>
          <w:rFonts w:cs="Arial"/>
          <w:bCs/>
          <w:szCs w:val="20"/>
        </w:rPr>
        <w:t xml:space="preserve"> Dovoljenje bi stranka potrebovala za izvedbo javne prireditve dne 21. 5. 2025.</w:t>
      </w:r>
      <w:r w:rsidRPr="00B551BF">
        <w:rPr>
          <w:rFonts w:cs="Arial"/>
          <w:bCs/>
          <w:szCs w:val="20"/>
        </w:rPr>
        <w:t xml:space="preserve"> Na vlogi je odtisnjena prejemna štampiljka, iz katere je razviden organ, ki je dokument prejel, datum prejema dokumenta, številka zadeve ter </w:t>
      </w:r>
      <w:proofErr w:type="spellStart"/>
      <w:r w:rsidRPr="00B551BF">
        <w:rPr>
          <w:rFonts w:cs="Arial"/>
          <w:bCs/>
          <w:szCs w:val="20"/>
        </w:rPr>
        <w:t>signirni</w:t>
      </w:r>
      <w:proofErr w:type="spellEnd"/>
      <w:r w:rsidRPr="00B551BF">
        <w:rPr>
          <w:rFonts w:cs="Arial"/>
          <w:bCs/>
          <w:szCs w:val="20"/>
        </w:rPr>
        <w:t xml:space="preserve"> znak, pod številko zadeve pa je pripisano ʺVD1ʺ.</w:t>
      </w:r>
    </w:p>
    <w:p w14:paraId="71AADC60" w14:textId="77777777" w:rsidR="00FB2EAD" w:rsidRPr="00B551BF" w:rsidRDefault="00FB2EAD" w:rsidP="001563C4">
      <w:pPr>
        <w:jc w:val="both"/>
        <w:rPr>
          <w:rFonts w:cs="Arial"/>
          <w:bCs/>
          <w:szCs w:val="20"/>
        </w:rPr>
      </w:pPr>
    </w:p>
    <w:p w14:paraId="172F2547" w14:textId="2D88819F" w:rsidR="00FB2EAD" w:rsidRPr="00B551BF" w:rsidRDefault="00FB2EAD" w:rsidP="00FB2EAD">
      <w:pPr>
        <w:jc w:val="both"/>
        <w:rPr>
          <w:rFonts w:cs="Arial"/>
          <w:bCs/>
          <w:szCs w:val="20"/>
        </w:rPr>
      </w:pPr>
      <w:r w:rsidRPr="00B551BF">
        <w:rPr>
          <w:rFonts w:cs="Arial"/>
          <w:bCs/>
          <w:szCs w:val="20"/>
        </w:rPr>
        <w:t>Uradna oseba MOKK-ja je dne 1</w:t>
      </w:r>
      <w:r w:rsidR="00297FE1" w:rsidRPr="00B551BF">
        <w:rPr>
          <w:rFonts w:cs="Arial"/>
          <w:bCs/>
          <w:szCs w:val="20"/>
        </w:rPr>
        <w:t>3</w:t>
      </w:r>
      <w:r w:rsidRPr="00B551BF">
        <w:rPr>
          <w:rFonts w:cs="Arial"/>
          <w:bCs/>
          <w:szCs w:val="20"/>
        </w:rPr>
        <w:t>. </w:t>
      </w:r>
      <w:r w:rsidR="00297FE1" w:rsidRPr="00B551BF">
        <w:rPr>
          <w:rFonts w:cs="Arial"/>
          <w:bCs/>
          <w:szCs w:val="20"/>
        </w:rPr>
        <w:t>5</w:t>
      </w:r>
      <w:r w:rsidRPr="00B551BF">
        <w:rPr>
          <w:rFonts w:cs="Arial"/>
          <w:bCs/>
          <w:szCs w:val="20"/>
        </w:rPr>
        <w:t xml:space="preserve">. 2025, izdala </w:t>
      </w:r>
      <w:r w:rsidR="00297FE1" w:rsidRPr="00B551BF">
        <w:rPr>
          <w:rFonts w:cs="Arial"/>
          <w:bCs/>
          <w:szCs w:val="20"/>
        </w:rPr>
        <w:t>dovoljenje (</w:t>
      </w:r>
      <w:r w:rsidRPr="00B551BF">
        <w:rPr>
          <w:rFonts w:cs="Arial"/>
          <w:bCs/>
          <w:szCs w:val="20"/>
        </w:rPr>
        <w:t>odločbo</w:t>
      </w:r>
      <w:r w:rsidR="00297FE1" w:rsidRPr="00B551BF">
        <w:rPr>
          <w:rFonts w:cs="Arial"/>
          <w:bCs/>
          <w:szCs w:val="20"/>
        </w:rPr>
        <w:t>)</w:t>
      </w:r>
      <w:r w:rsidRPr="00B551BF">
        <w:rPr>
          <w:rFonts w:cs="Arial"/>
          <w:bCs/>
          <w:szCs w:val="20"/>
        </w:rPr>
        <w:t xml:space="preserve"> št. 354-</w:t>
      </w:r>
      <w:r w:rsidR="00297FE1" w:rsidRPr="00B551BF">
        <w:rPr>
          <w:rFonts w:cs="Arial"/>
          <w:bCs/>
          <w:szCs w:val="20"/>
        </w:rPr>
        <w:t>61</w:t>
      </w:r>
      <w:r w:rsidRPr="00B551BF">
        <w:rPr>
          <w:rFonts w:cs="Arial"/>
          <w:bCs/>
          <w:szCs w:val="20"/>
        </w:rPr>
        <w:t>/2025</w:t>
      </w:r>
      <w:r w:rsidR="00297FE1" w:rsidRPr="00B551BF">
        <w:rPr>
          <w:rFonts w:cs="Arial"/>
          <w:bCs/>
          <w:szCs w:val="20"/>
        </w:rPr>
        <w:t xml:space="preserve"> </w:t>
      </w:r>
      <w:r w:rsidRPr="00B551BF">
        <w:rPr>
          <w:rFonts w:cs="Arial"/>
          <w:bCs/>
          <w:szCs w:val="20"/>
        </w:rPr>
        <w:t>O50</w:t>
      </w:r>
      <w:r w:rsidR="00297FE1" w:rsidRPr="00B551BF">
        <w:rPr>
          <w:rFonts w:cs="Arial"/>
          <w:bCs/>
          <w:szCs w:val="20"/>
        </w:rPr>
        <w:t>1</w:t>
      </w:r>
      <w:r w:rsidRPr="00B551BF">
        <w:rPr>
          <w:rFonts w:cs="Arial"/>
          <w:bCs/>
          <w:szCs w:val="20"/>
        </w:rPr>
        <w:t>, s katero je</w:t>
      </w:r>
      <w:r w:rsidR="00297FE1" w:rsidRPr="00B551BF">
        <w:rPr>
          <w:rFonts w:cs="Arial"/>
          <w:bCs/>
          <w:szCs w:val="20"/>
        </w:rPr>
        <w:t xml:space="preserve"> stranki izdala dovoljenje za izvedbo javne prireditve</w:t>
      </w:r>
      <w:r w:rsidRPr="00B551BF">
        <w:rPr>
          <w:rFonts w:cs="Arial"/>
          <w:bCs/>
          <w:szCs w:val="20"/>
        </w:rPr>
        <w:t xml:space="preserve"> (1. točka izreka)</w:t>
      </w:r>
      <w:r w:rsidR="0031366D" w:rsidRPr="00B551BF">
        <w:rPr>
          <w:rFonts w:cs="Arial"/>
          <w:bCs/>
          <w:szCs w:val="20"/>
        </w:rPr>
        <w:t xml:space="preserve">, podatki o ozvočenju, pri čemer sta </w:t>
      </w:r>
      <w:r w:rsidR="00BB010B" w:rsidRPr="00B551BF">
        <w:rPr>
          <w:rFonts w:cs="Arial"/>
          <w:bCs/>
          <w:szCs w:val="20"/>
        </w:rPr>
        <w:t xml:space="preserve">opis in </w:t>
      </w:r>
      <w:r w:rsidR="00BD6803" w:rsidRPr="00B551BF">
        <w:rPr>
          <w:rFonts w:cs="Arial"/>
          <w:bCs/>
          <w:szCs w:val="20"/>
        </w:rPr>
        <w:t xml:space="preserve">grafični prikaz postavitve zvočnikov </w:t>
      </w:r>
      <w:r w:rsidR="0031366D" w:rsidRPr="00B551BF">
        <w:rPr>
          <w:rFonts w:cs="Arial"/>
          <w:bCs/>
          <w:szCs w:val="20"/>
        </w:rPr>
        <w:t xml:space="preserve">podana v prilogi 1 </w:t>
      </w:r>
      <w:r w:rsidR="00011316" w:rsidRPr="00B551BF">
        <w:rPr>
          <w:rFonts w:cs="Arial"/>
          <w:bCs/>
          <w:szCs w:val="20"/>
        </w:rPr>
        <w:t>odločbe</w:t>
      </w:r>
      <w:r w:rsidR="00BB010B" w:rsidRPr="00B551BF">
        <w:rPr>
          <w:rFonts w:cs="Arial"/>
          <w:bCs/>
          <w:szCs w:val="20"/>
        </w:rPr>
        <w:t>,</w:t>
      </w:r>
      <w:r w:rsidR="00011316" w:rsidRPr="00B551BF">
        <w:rPr>
          <w:rFonts w:cs="Arial"/>
          <w:bCs/>
          <w:szCs w:val="20"/>
        </w:rPr>
        <w:t xml:space="preserve"> pa so podani v </w:t>
      </w:r>
      <w:r w:rsidR="0031366D" w:rsidRPr="00B551BF">
        <w:rPr>
          <w:rFonts w:cs="Arial"/>
          <w:bCs/>
          <w:szCs w:val="20"/>
        </w:rPr>
        <w:t>2. točk</w:t>
      </w:r>
      <w:r w:rsidR="00BB010B" w:rsidRPr="00B551BF">
        <w:rPr>
          <w:rFonts w:cs="Arial"/>
          <w:bCs/>
          <w:szCs w:val="20"/>
        </w:rPr>
        <w:t>i</w:t>
      </w:r>
      <w:r w:rsidR="0031366D" w:rsidRPr="00B551BF">
        <w:rPr>
          <w:rFonts w:cs="Arial"/>
          <w:bCs/>
          <w:szCs w:val="20"/>
        </w:rPr>
        <w:t xml:space="preserve"> izreka. Ob koncu izreka dovoljenja in pred obrazložitvijo sledi poseben odstavek, </w:t>
      </w:r>
      <w:r w:rsidR="00BB010B" w:rsidRPr="00B551BF">
        <w:rPr>
          <w:rFonts w:cs="Arial"/>
          <w:bCs/>
          <w:szCs w:val="20"/>
        </w:rPr>
        <w:t>v katerem je navedeno glede plačila upravne takse</w:t>
      </w:r>
      <w:r w:rsidR="0031366D" w:rsidRPr="00B551BF">
        <w:rPr>
          <w:rFonts w:cs="Arial"/>
          <w:bCs/>
          <w:szCs w:val="20"/>
        </w:rPr>
        <w:t xml:space="preserve">. </w:t>
      </w:r>
      <w:r w:rsidR="004133B8" w:rsidRPr="00B551BF">
        <w:rPr>
          <w:rFonts w:cs="Arial"/>
          <w:bCs/>
          <w:szCs w:val="20"/>
        </w:rPr>
        <w:t>V uvodu je kot pravna podlaga za odločitev naveden Zakon o varstvu okolja</w:t>
      </w:r>
      <w:r w:rsidR="004133B8" w:rsidRPr="00B551BF">
        <w:rPr>
          <w:rStyle w:val="Sprotnaopomba-sklic"/>
          <w:bCs/>
          <w:szCs w:val="20"/>
        </w:rPr>
        <w:footnoteReference w:id="36"/>
      </w:r>
      <w:r w:rsidR="004133B8" w:rsidRPr="00B551BF">
        <w:rPr>
          <w:rFonts w:cs="Arial"/>
          <w:bCs/>
          <w:szCs w:val="20"/>
        </w:rPr>
        <w:t xml:space="preserve"> in Uredba o načinu uporabe zvočnih naprav, ki na shodih in prireditvah povzročajo hrup</w:t>
      </w:r>
      <w:r w:rsidR="004133B8" w:rsidRPr="00B551BF">
        <w:rPr>
          <w:rStyle w:val="Sprotnaopomba-sklic"/>
          <w:bCs/>
          <w:szCs w:val="20"/>
        </w:rPr>
        <w:footnoteReference w:id="37"/>
      </w:r>
      <w:r w:rsidR="004133B8" w:rsidRPr="00B551BF">
        <w:rPr>
          <w:rFonts w:cs="Arial"/>
          <w:bCs/>
          <w:szCs w:val="20"/>
        </w:rPr>
        <w:t xml:space="preserve"> (v nadaljevanju: </w:t>
      </w:r>
      <w:r w:rsidR="00011316" w:rsidRPr="00B551BF">
        <w:rPr>
          <w:rFonts w:cs="Arial"/>
          <w:bCs/>
          <w:szCs w:val="20"/>
        </w:rPr>
        <w:t>Uredba</w:t>
      </w:r>
      <w:r w:rsidR="004133B8" w:rsidRPr="00B551BF">
        <w:rPr>
          <w:rFonts w:cs="Arial"/>
          <w:bCs/>
          <w:szCs w:val="20"/>
        </w:rPr>
        <w:t>).</w:t>
      </w:r>
      <w:r w:rsidR="00011316" w:rsidRPr="00B551BF">
        <w:rPr>
          <w:rFonts w:cs="Arial"/>
          <w:bCs/>
          <w:szCs w:val="20"/>
        </w:rPr>
        <w:t xml:space="preserve"> Pouk o pravnem sredstvu je poimenovan ʺPravni poukʺ. </w:t>
      </w:r>
      <w:r w:rsidRPr="00B551BF">
        <w:rPr>
          <w:rFonts w:cs="Arial"/>
          <w:bCs/>
          <w:szCs w:val="20"/>
        </w:rPr>
        <w:t>Naveden</w:t>
      </w:r>
      <w:r w:rsidR="00011316" w:rsidRPr="00B551BF">
        <w:rPr>
          <w:rFonts w:cs="Arial"/>
          <w:bCs/>
          <w:szCs w:val="20"/>
        </w:rPr>
        <w:t>o dovoljenje</w:t>
      </w:r>
      <w:r w:rsidRPr="00B551BF">
        <w:rPr>
          <w:rFonts w:cs="Arial"/>
          <w:bCs/>
          <w:szCs w:val="20"/>
        </w:rPr>
        <w:t xml:space="preserve"> </w:t>
      </w:r>
      <w:r w:rsidR="00011316" w:rsidRPr="00B551BF">
        <w:rPr>
          <w:rFonts w:cs="Arial"/>
          <w:bCs/>
          <w:szCs w:val="20"/>
        </w:rPr>
        <w:t>(</w:t>
      </w:r>
      <w:r w:rsidRPr="00B551BF">
        <w:rPr>
          <w:rFonts w:cs="Arial"/>
          <w:bCs/>
          <w:szCs w:val="20"/>
        </w:rPr>
        <w:t>odločba</w:t>
      </w:r>
      <w:r w:rsidR="00011316" w:rsidRPr="00B551BF">
        <w:rPr>
          <w:rFonts w:cs="Arial"/>
          <w:bCs/>
          <w:szCs w:val="20"/>
        </w:rPr>
        <w:t>)</w:t>
      </w:r>
      <w:r w:rsidR="0031366D" w:rsidRPr="00B551BF">
        <w:rPr>
          <w:rFonts w:cs="Arial"/>
          <w:bCs/>
          <w:szCs w:val="20"/>
        </w:rPr>
        <w:t>, ki vsebuje žig organa,</w:t>
      </w:r>
      <w:r w:rsidRPr="00B551BF">
        <w:rPr>
          <w:rFonts w:cs="Arial"/>
          <w:bCs/>
          <w:szCs w:val="20"/>
        </w:rPr>
        <w:t xml:space="preserve"> je bil</w:t>
      </w:r>
      <w:r w:rsidR="0045063E" w:rsidRPr="00B551BF">
        <w:rPr>
          <w:rFonts w:cs="Arial"/>
          <w:bCs/>
          <w:szCs w:val="20"/>
        </w:rPr>
        <w:t>o</w:t>
      </w:r>
      <w:r w:rsidRPr="00B551BF">
        <w:rPr>
          <w:rFonts w:cs="Arial"/>
          <w:bCs/>
          <w:szCs w:val="20"/>
        </w:rPr>
        <w:t xml:space="preserve"> stranki vročen</w:t>
      </w:r>
      <w:r w:rsidR="0045063E" w:rsidRPr="00B551BF">
        <w:rPr>
          <w:rFonts w:cs="Arial"/>
          <w:bCs/>
          <w:szCs w:val="20"/>
        </w:rPr>
        <w:t>o</w:t>
      </w:r>
      <w:r w:rsidRPr="00B551BF">
        <w:rPr>
          <w:rFonts w:cs="Arial"/>
          <w:bCs/>
          <w:szCs w:val="20"/>
        </w:rPr>
        <w:t xml:space="preserve"> dne </w:t>
      </w:r>
      <w:r w:rsidR="0031366D" w:rsidRPr="00B551BF">
        <w:rPr>
          <w:rFonts w:cs="Arial"/>
          <w:bCs/>
          <w:szCs w:val="20"/>
        </w:rPr>
        <w:t>16</w:t>
      </w:r>
      <w:r w:rsidRPr="00B551BF">
        <w:rPr>
          <w:rFonts w:cs="Arial"/>
          <w:bCs/>
          <w:szCs w:val="20"/>
        </w:rPr>
        <w:t>. </w:t>
      </w:r>
      <w:r w:rsidR="0031366D" w:rsidRPr="00B551BF">
        <w:rPr>
          <w:rFonts w:cs="Arial"/>
          <w:bCs/>
          <w:szCs w:val="20"/>
        </w:rPr>
        <w:t>5</w:t>
      </w:r>
      <w:r w:rsidRPr="00B551BF">
        <w:rPr>
          <w:rFonts w:cs="Arial"/>
          <w:bCs/>
          <w:szCs w:val="20"/>
        </w:rPr>
        <w:t>. 2025, kar je razvidno iz priložene vročilnice, hkrati pa je bil</w:t>
      </w:r>
      <w:r w:rsidR="0045063E" w:rsidRPr="00B551BF">
        <w:rPr>
          <w:rFonts w:cs="Arial"/>
          <w:bCs/>
          <w:szCs w:val="20"/>
        </w:rPr>
        <w:t>o</w:t>
      </w:r>
      <w:r w:rsidRPr="00B551BF">
        <w:rPr>
          <w:rFonts w:cs="Arial"/>
          <w:bCs/>
          <w:szCs w:val="20"/>
        </w:rPr>
        <w:t xml:space="preserve"> posredovan</w:t>
      </w:r>
      <w:r w:rsidR="0045063E" w:rsidRPr="00B551BF">
        <w:rPr>
          <w:rFonts w:cs="Arial"/>
          <w:bCs/>
          <w:szCs w:val="20"/>
        </w:rPr>
        <w:t>o</w:t>
      </w:r>
      <w:r w:rsidRPr="00B551BF">
        <w:rPr>
          <w:rFonts w:cs="Arial"/>
          <w:bCs/>
          <w:szCs w:val="20"/>
        </w:rPr>
        <w:t xml:space="preserve"> še </w:t>
      </w:r>
      <w:r w:rsidR="0031366D" w:rsidRPr="00B551BF">
        <w:rPr>
          <w:rFonts w:cs="Arial"/>
          <w:bCs/>
          <w:szCs w:val="20"/>
        </w:rPr>
        <w:t>U</w:t>
      </w:r>
      <w:r w:rsidR="00365AAF" w:rsidRPr="00B551BF">
        <w:rPr>
          <w:rFonts w:cs="Arial"/>
          <w:bCs/>
          <w:szCs w:val="20"/>
        </w:rPr>
        <w:t xml:space="preserve">E </w:t>
      </w:r>
      <w:r w:rsidR="0031366D" w:rsidRPr="00B551BF">
        <w:rPr>
          <w:rFonts w:cs="Arial"/>
          <w:bCs/>
          <w:szCs w:val="20"/>
        </w:rPr>
        <w:t>in P</w:t>
      </w:r>
      <w:r w:rsidR="00365AAF" w:rsidRPr="00B551BF">
        <w:rPr>
          <w:rFonts w:cs="Arial"/>
          <w:bCs/>
          <w:szCs w:val="20"/>
        </w:rPr>
        <w:t>P</w:t>
      </w:r>
      <w:r w:rsidR="0031366D" w:rsidRPr="00B551BF">
        <w:rPr>
          <w:rFonts w:cs="Arial"/>
          <w:bCs/>
          <w:szCs w:val="20"/>
        </w:rPr>
        <w:t xml:space="preserve"> po e-pošti</w:t>
      </w:r>
      <w:r w:rsidRPr="00B551BF">
        <w:rPr>
          <w:rFonts w:cs="Arial"/>
          <w:bCs/>
          <w:szCs w:val="20"/>
        </w:rPr>
        <w:t>.</w:t>
      </w:r>
    </w:p>
    <w:p w14:paraId="06B5E14C" w14:textId="77777777" w:rsidR="00FB2EAD" w:rsidRPr="00B551BF" w:rsidRDefault="00FB2EAD" w:rsidP="00FB2EAD">
      <w:pPr>
        <w:jc w:val="both"/>
        <w:rPr>
          <w:rFonts w:cs="Arial"/>
          <w:bCs/>
          <w:szCs w:val="20"/>
        </w:rPr>
      </w:pPr>
    </w:p>
    <w:p w14:paraId="50311AA9" w14:textId="7AA7FE38" w:rsidR="006C4164" w:rsidRPr="00B551BF" w:rsidRDefault="006C4164" w:rsidP="006C4164">
      <w:pPr>
        <w:pStyle w:val="odstavek0"/>
        <w:numPr>
          <w:ilvl w:val="0"/>
          <w:numId w:val="23"/>
        </w:numPr>
        <w:spacing w:before="0" w:beforeAutospacing="0" w:after="0" w:afterAutospacing="0" w:line="240" w:lineRule="exact"/>
        <w:ind w:left="426" w:hanging="426"/>
        <w:jc w:val="both"/>
        <w:rPr>
          <w:rFonts w:ascii="Arial" w:hAnsi="Arial" w:cs="Arial"/>
          <w:bCs/>
          <w:sz w:val="20"/>
          <w:szCs w:val="20"/>
        </w:rPr>
      </w:pPr>
      <w:r w:rsidRPr="00B551BF">
        <w:rPr>
          <w:rFonts w:ascii="Arial" w:hAnsi="Arial" w:cs="Arial"/>
          <w:bCs/>
          <w:sz w:val="20"/>
          <w:szCs w:val="20"/>
        </w:rPr>
        <w:lastRenderedPageBreak/>
        <w:t>V uvodu je potrebno navajati zgolj predpis o pristojnosti organa, ki je v navedenem primeru prvi odstavek 141. člena ZVO-2, navedba ostalih predpisov je nepotrebna.</w:t>
      </w:r>
    </w:p>
    <w:p w14:paraId="04397C99" w14:textId="77777777" w:rsidR="00011316" w:rsidRPr="00B551BF" w:rsidRDefault="00011316" w:rsidP="00FB2EAD">
      <w:pPr>
        <w:jc w:val="both"/>
        <w:rPr>
          <w:rFonts w:cs="Arial"/>
          <w:bCs/>
          <w:szCs w:val="20"/>
        </w:rPr>
      </w:pPr>
    </w:p>
    <w:p w14:paraId="6143884A" w14:textId="4839A988" w:rsidR="006C4164" w:rsidRPr="00B551BF" w:rsidRDefault="006C4164" w:rsidP="006C4164">
      <w:pPr>
        <w:pStyle w:val="Odstavekseznama"/>
        <w:numPr>
          <w:ilvl w:val="0"/>
          <w:numId w:val="10"/>
        </w:numPr>
        <w:spacing w:line="240" w:lineRule="exact"/>
        <w:ind w:left="426" w:hanging="426"/>
        <w:jc w:val="both"/>
        <w:rPr>
          <w:rFonts w:cs="Arial"/>
          <w:bCs/>
          <w:szCs w:val="20"/>
        </w:rPr>
      </w:pPr>
      <w:r w:rsidRPr="00B551BF">
        <w:rPr>
          <w:rFonts w:cs="Arial"/>
          <w:bCs/>
          <w:szCs w:val="20"/>
        </w:rPr>
        <w:t>Izrek odločbe je pomanjkljiv, saj v njem ni odločeno ali so nastali stroški postopka, kot to določa peti odstavek 213. člena ZUP.</w:t>
      </w:r>
      <w:r w:rsidRPr="00B551BF">
        <w:rPr>
          <w:rStyle w:val="Sprotnaopomba-sklic"/>
          <w:bCs/>
          <w:szCs w:val="20"/>
        </w:rPr>
        <w:footnoteReference w:id="38"/>
      </w:r>
      <w:r w:rsidRPr="00B551BF">
        <w:rPr>
          <w:rFonts w:cs="Arial"/>
          <w:bCs/>
          <w:szCs w:val="20"/>
        </w:rPr>
        <w:t xml:space="preserve"> Upravni inšpektor še opozarja, da </w:t>
      </w:r>
      <w:r w:rsidR="002D1093" w:rsidRPr="00B551BF">
        <w:rPr>
          <w:rFonts w:cs="Arial"/>
          <w:bCs/>
          <w:szCs w:val="20"/>
        </w:rPr>
        <w:t>pojasnilo v zvezi s plačilom upravne takse ne sodi v i</w:t>
      </w:r>
      <w:r w:rsidRPr="00B551BF">
        <w:rPr>
          <w:rFonts w:cs="Arial"/>
          <w:bCs/>
          <w:szCs w:val="20"/>
        </w:rPr>
        <w:t xml:space="preserve">zrek </w:t>
      </w:r>
      <w:r w:rsidR="002D1093" w:rsidRPr="00B551BF">
        <w:rPr>
          <w:rFonts w:cs="Arial"/>
          <w:bCs/>
          <w:szCs w:val="20"/>
        </w:rPr>
        <w:t>odločbe, pač pa se to navede ob koncu obrazložitve.</w:t>
      </w:r>
    </w:p>
    <w:p w14:paraId="049B00E3" w14:textId="77777777" w:rsidR="00011316" w:rsidRPr="00B551BF" w:rsidRDefault="00011316" w:rsidP="00FB2EAD">
      <w:pPr>
        <w:jc w:val="both"/>
        <w:rPr>
          <w:rFonts w:cs="Arial"/>
          <w:bCs/>
          <w:szCs w:val="20"/>
        </w:rPr>
      </w:pPr>
    </w:p>
    <w:p w14:paraId="223D5EF3" w14:textId="4B7608F9" w:rsidR="004C2D4B" w:rsidRPr="00B551BF" w:rsidRDefault="004C2D4B" w:rsidP="004C2D4B">
      <w:pPr>
        <w:pStyle w:val="Odstavekseznama"/>
        <w:numPr>
          <w:ilvl w:val="0"/>
          <w:numId w:val="25"/>
        </w:numPr>
        <w:spacing w:line="240" w:lineRule="auto"/>
        <w:ind w:left="426" w:hanging="426"/>
        <w:jc w:val="both"/>
        <w:rPr>
          <w:rFonts w:cs="Arial"/>
          <w:bCs/>
          <w:szCs w:val="20"/>
        </w:rPr>
      </w:pPr>
      <w:r w:rsidRPr="00B551BF">
        <w:rPr>
          <w:rFonts w:cs="Arial"/>
          <w:bCs/>
          <w:szCs w:val="20"/>
        </w:rPr>
        <w:t>Upravni inšpektor ugotavlja, da je bila odločbi priložena priloga</w:t>
      </w:r>
      <w:r w:rsidR="00BD6803" w:rsidRPr="00B551BF">
        <w:rPr>
          <w:rFonts w:cs="Arial"/>
          <w:bCs/>
          <w:szCs w:val="20"/>
        </w:rPr>
        <w:t xml:space="preserve"> – grafični prikaz postavitve zvočnikov in odra, </w:t>
      </w:r>
      <w:r w:rsidR="00BD6803" w:rsidRPr="00B551BF">
        <w:t>ki pa je identičn</w:t>
      </w:r>
      <w:r w:rsidR="00B6695F" w:rsidRPr="00B551BF">
        <w:t>a</w:t>
      </w:r>
      <w:r w:rsidR="00BD6803" w:rsidRPr="00B551BF">
        <w:t xml:space="preserve"> grafičnemu prikazu iz priloge vloge stranke.</w:t>
      </w:r>
      <w:r w:rsidRPr="00B551BF">
        <w:rPr>
          <w:rFonts w:cs="Arial"/>
          <w:bCs/>
          <w:szCs w:val="20"/>
        </w:rPr>
        <w:t xml:space="preserve"> Upravni inšpektor </w:t>
      </w:r>
      <w:r w:rsidR="00BD6803" w:rsidRPr="00B551BF">
        <w:rPr>
          <w:rFonts w:cs="Arial"/>
          <w:bCs/>
          <w:szCs w:val="20"/>
        </w:rPr>
        <w:t>pojasnjuje</w:t>
      </w:r>
      <w:r w:rsidRPr="00B551BF">
        <w:rPr>
          <w:rFonts w:cs="Arial"/>
          <w:bCs/>
          <w:szCs w:val="20"/>
        </w:rPr>
        <w:t>, da se tovrstni dokazi (kot to v konkretnem primeru predstavlja prilog</w:t>
      </w:r>
      <w:r w:rsidR="00BD6803" w:rsidRPr="00B551BF">
        <w:rPr>
          <w:rFonts w:cs="Arial"/>
          <w:bCs/>
          <w:szCs w:val="20"/>
        </w:rPr>
        <w:t>a</w:t>
      </w:r>
      <w:r w:rsidRPr="00B551BF">
        <w:rPr>
          <w:rFonts w:cs="Arial"/>
          <w:bCs/>
          <w:szCs w:val="20"/>
        </w:rPr>
        <w:t>) odločbam ne prilagajo, ampak se jih natančno navede v obrazložitvi. Stranke imajo možnost se z dokazi seznaniti tekom postopka, ali pa tudi po končanem postopku, na podlagi določb 82. člena ZUP-a</w:t>
      </w:r>
      <w:r w:rsidR="00BD6803" w:rsidRPr="00B551BF">
        <w:rPr>
          <w:rFonts w:cs="Arial"/>
          <w:bCs/>
          <w:szCs w:val="20"/>
        </w:rPr>
        <w:t>. V konkretnem primeru pa je stranka že sama vlogi priložila dotično prilogo –</w:t>
      </w:r>
      <w:r w:rsidR="00B6695F" w:rsidRPr="00B551BF">
        <w:rPr>
          <w:rFonts w:cs="Arial"/>
          <w:bCs/>
          <w:szCs w:val="20"/>
        </w:rPr>
        <w:t xml:space="preserve"> </w:t>
      </w:r>
      <w:r w:rsidR="00BD6803" w:rsidRPr="00B551BF">
        <w:rPr>
          <w:rFonts w:cs="Arial"/>
          <w:bCs/>
          <w:szCs w:val="20"/>
        </w:rPr>
        <w:t>dokument, katerega je izdelala strokovna organizacija in iz katere tudi omenjena grafična podoba izhaja, zato je nepotrebno to prilagati odločbi.</w:t>
      </w:r>
    </w:p>
    <w:p w14:paraId="0D69F901" w14:textId="77777777" w:rsidR="00360E75" w:rsidRPr="00A5596C" w:rsidRDefault="00360E75" w:rsidP="00360E75">
      <w:pPr>
        <w:pStyle w:val="odstavek0"/>
        <w:spacing w:before="0" w:beforeAutospacing="0" w:after="0" w:afterAutospacing="0" w:line="240" w:lineRule="exact"/>
        <w:jc w:val="both"/>
        <w:rPr>
          <w:rFonts w:ascii="Arial" w:hAnsi="Arial" w:cs="Arial"/>
          <w:bCs/>
          <w:sz w:val="20"/>
          <w:szCs w:val="20"/>
        </w:rPr>
      </w:pPr>
    </w:p>
    <w:p w14:paraId="3582574F" w14:textId="58911405" w:rsidR="00360E75" w:rsidRPr="00A5596C" w:rsidRDefault="00360E75" w:rsidP="00360E75">
      <w:pPr>
        <w:pStyle w:val="odstavek0"/>
        <w:spacing w:before="0" w:beforeAutospacing="0" w:after="0" w:afterAutospacing="0" w:line="240" w:lineRule="exact"/>
        <w:jc w:val="both"/>
        <w:rPr>
          <w:rFonts w:ascii="Arial" w:hAnsi="Arial" w:cs="Arial"/>
          <w:bCs/>
          <w:sz w:val="20"/>
          <w:szCs w:val="20"/>
        </w:rPr>
      </w:pPr>
      <w:r w:rsidRPr="00A5596C">
        <w:rPr>
          <w:rFonts w:ascii="Arial" w:hAnsi="Arial" w:cs="Arial"/>
          <w:bCs/>
          <w:sz w:val="20"/>
          <w:szCs w:val="20"/>
        </w:rPr>
        <w:t xml:space="preserve">MOKK je </w:t>
      </w:r>
      <w:r w:rsidR="0033610F" w:rsidRPr="00A5596C">
        <w:rPr>
          <w:rFonts w:ascii="Arial" w:hAnsi="Arial" w:cs="Arial"/>
          <w:bCs/>
          <w:sz w:val="20"/>
          <w:szCs w:val="20"/>
        </w:rPr>
        <w:t>podal naslednjo pripombo</w:t>
      </w:r>
      <w:r w:rsidRPr="00A5596C">
        <w:rPr>
          <w:rFonts w:ascii="Arial" w:hAnsi="Arial" w:cs="Arial"/>
          <w:bCs/>
          <w:sz w:val="20"/>
          <w:szCs w:val="20"/>
        </w:rPr>
        <w:t>:</w:t>
      </w:r>
    </w:p>
    <w:p w14:paraId="645C3129" w14:textId="10159FED" w:rsidR="00360E75" w:rsidRPr="00A5596C" w:rsidRDefault="00360E75" w:rsidP="00360E75">
      <w:pPr>
        <w:pStyle w:val="odstavek0"/>
        <w:spacing w:before="0" w:beforeAutospacing="0" w:after="0" w:afterAutospacing="0" w:line="240" w:lineRule="exact"/>
        <w:jc w:val="both"/>
        <w:rPr>
          <w:rFonts w:ascii="Arial" w:hAnsi="Arial" w:cs="Arial"/>
          <w:bCs/>
          <w:i/>
          <w:iCs/>
          <w:sz w:val="20"/>
          <w:szCs w:val="20"/>
        </w:rPr>
      </w:pPr>
      <w:r w:rsidRPr="00A5596C">
        <w:rPr>
          <w:rFonts w:ascii="Arial" w:hAnsi="Arial" w:cs="Arial"/>
          <w:bCs/>
          <w:i/>
          <w:iCs/>
          <w:sz w:val="20"/>
          <w:szCs w:val="20"/>
        </w:rPr>
        <w:t>ʺ</w:t>
      </w:r>
      <w:r w:rsidRPr="00A5596C">
        <w:rPr>
          <w:rFonts w:ascii="Arial" w:hAnsi="Arial" w:cs="Arial"/>
          <w:i/>
          <w:iCs/>
          <w:sz w:val="20"/>
          <w:szCs w:val="20"/>
        </w:rPr>
        <w:t>Odločbi je priložena priloga z opisom in shemo nastavitve zvočne naprave, saj je v materialnem predpisu (Uredbi o načinu uporabe zvočnih naprav, ki na shodih in prireditvah povzročajo hrup, Uradni list RS, št. 118/05 in 44/22 – ZVO-2) določeno, da pristojni občinski organ med drugim določi tudi opis in shemo nastavitve zvočne naprave na obratovalno električno moč, zato pripomba ne bo upoštevana.</w:t>
      </w:r>
      <w:r w:rsidRPr="00A5596C">
        <w:rPr>
          <w:rFonts w:ascii="Arial" w:hAnsi="Arial" w:cs="Arial"/>
          <w:bCs/>
          <w:i/>
          <w:iCs/>
          <w:sz w:val="20"/>
          <w:szCs w:val="20"/>
        </w:rPr>
        <w:t>ʺ</w:t>
      </w:r>
    </w:p>
    <w:p w14:paraId="3FD6EC54" w14:textId="77777777" w:rsidR="00360E75" w:rsidRPr="00A5596C" w:rsidRDefault="00360E75" w:rsidP="00360E75">
      <w:pPr>
        <w:pStyle w:val="odstavek0"/>
        <w:spacing w:before="0" w:beforeAutospacing="0" w:after="0" w:afterAutospacing="0" w:line="240" w:lineRule="exact"/>
        <w:jc w:val="both"/>
        <w:rPr>
          <w:rFonts w:ascii="Arial" w:hAnsi="Arial" w:cs="Arial"/>
          <w:bCs/>
          <w:sz w:val="20"/>
          <w:szCs w:val="20"/>
        </w:rPr>
      </w:pPr>
    </w:p>
    <w:p w14:paraId="333524B7" w14:textId="77777777" w:rsidR="00360E75" w:rsidRPr="00A5596C" w:rsidRDefault="00360E75" w:rsidP="00360E75">
      <w:pPr>
        <w:pStyle w:val="odstavek0"/>
        <w:spacing w:before="0" w:beforeAutospacing="0" w:after="0" w:afterAutospacing="0" w:line="240" w:lineRule="exact"/>
        <w:jc w:val="both"/>
        <w:rPr>
          <w:rFonts w:ascii="Arial" w:hAnsi="Arial" w:cs="Arial"/>
          <w:bCs/>
          <w:sz w:val="20"/>
          <w:szCs w:val="20"/>
        </w:rPr>
      </w:pPr>
      <w:r w:rsidRPr="00A5596C">
        <w:rPr>
          <w:rFonts w:ascii="Arial" w:hAnsi="Arial" w:cs="Arial"/>
          <w:bCs/>
          <w:sz w:val="20"/>
          <w:szCs w:val="20"/>
        </w:rPr>
        <w:t>Presoja upravnega inšpektorja:</w:t>
      </w:r>
    </w:p>
    <w:p w14:paraId="18CE3DED" w14:textId="4742BBD2" w:rsidR="00360E75" w:rsidRPr="00A5596C" w:rsidRDefault="00360E75" w:rsidP="00360E75">
      <w:pPr>
        <w:pStyle w:val="odstavek0"/>
        <w:numPr>
          <w:ilvl w:val="0"/>
          <w:numId w:val="4"/>
        </w:numPr>
        <w:spacing w:before="0" w:beforeAutospacing="0" w:after="0" w:afterAutospacing="0" w:line="240" w:lineRule="exact"/>
        <w:ind w:left="426" w:hanging="426"/>
        <w:jc w:val="both"/>
        <w:rPr>
          <w:rFonts w:ascii="Arial" w:hAnsi="Arial" w:cs="Arial"/>
          <w:bCs/>
          <w:sz w:val="20"/>
          <w:szCs w:val="20"/>
        </w:rPr>
      </w:pPr>
      <w:r w:rsidRPr="00A5596C">
        <w:rPr>
          <w:rFonts w:ascii="Arial" w:hAnsi="Arial" w:cs="Arial"/>
          <w:bCs/>
          <w:sz w:val="20"/>
          <w:szCs w:val="20"/>
        </w:rPr>
        <w:t xml:space="preserve">Upravni inšpektor </w:t>
      </w:r>
      <w:r w:rsidR="006D6B63" w:rsidRPr="00A5596C">
        <w:rPr>
          <w:rFonts w:ascii="Arial" w:hAnsi="Arial" w:cs="Arial"/>
          <w:bCs/>
          <w:sz w:val="20"/>
          <w:szCs w:val="20"/>
        </w:rPr>
        <w:t>akceptira pojasnilo MOKK-ja in umika očitek o nepotrebni prilogi k odločbi.</w:t>
      </w:r>
    </w:p>
    <w:p w14:paraId="036D267B" w14:textId="77777777" w:rsidR="00360E75" w:rsidRPr="00A5596C" w:rsidRDefault="00360E75" w:rsidP="00FB2EAD">
      <w:pPr>
        <w:jc w:val="both"/>
        <w:rPr>
          <w:rFonts w:cs="Arial"/>
          <w:bCs/>
          <w:szCs w:val="20"/>
        </w:rPr>
      </w:pPr>
    </w:p>
    <w:p w14:paraId="66CD02DD" w14:textId="3420875A" w:rsidR="002D1093" w:rsidRPr="00B551BF" w:rsidRDefault="002D1093" w:rsidP="002D1093">
      <w:pPr>
        <w:pStyle w:val="Odstavekseznama"/>
        <w:numPr>
          <w:ilvl w:val="0"/>
          <w:numId w:val="24"/>
        </w:numPr>
        <w:spacing w:line="240" w:lineRule="exact"/>
        <w:ind w:left="426" w:hanging="426"/>
        <w:jc w:val="both"/>
        <w:rPr>
          <w:rFonts w:cs="Arial"/>
          <w:szCs w:val="20"/>
        </w:rPr>
      </w:pPr>
      <w:r w:rsidRPr="00B551BF">
        <w:rPr>
          <w:rFonts w:cs="Arial"/>
          <w:bCs/>
          <w:szCs w:val="20"/>
          <w:lang w:eastAsia="sl-SI"/>
        </w:rPr>
        <w:t>Pouk o pravnem sredstvu je poimenovan napačno (pravni pouk), kar je v neskladju s tretjim odstavkom 210. člena ZUP.</w:t>
      </w:r>
      <w:r w:rsidRPr="00B551BF">
        <w:rPr>
          <w:rStyle w:val="Sprotnaopomba-sklic"/>
          <w:rFonts w:cs="Arial"/>
          <w:bCs/>
          <w:szCs w:val="20"/>
          <w:lang w:eastAsia="sl-SI"/>
        </w:rPr>
        <w:footnoteReference w:id="39"/>
      </w:r>
    </w:p>
    <w:p w14:paraId="766B3134" w14:textId="77777777" w:rsidR="00011316" w:rsidRPr="00B551BF" w:rsidRDefault="00011316" w:rsidP="00FB2EAD">
      <w:pPr>
        <w:jc w:val="both"/>
        <w:rPr>
          <w:rFonts w:cs="Arial"/>
          <w:bCs/>
          <w:szCs w:val="20"/>
        </w:rPr>
      </w:pPr>
    </w:p>
    <w:p w14:paraId="0A90E58C" w14:textId="2F330BC2" w:rsidR="00FB2EAD" w:rsidRPr="00B551BF" w:rsidRDefault="00FB2EAD" w:rsidP="00FB2EAD">
      <w:pPr>
        <w:pStyle w:val="Odstavekseznama"/>
        <w:numPr>
          <w:ilvl w:val="0"/>
          <w:numId w:val="21"/>
        </w:numPr>
        <w:spacing w:line="240" w:lineRule="exact"/>
        <w:ind w:left="426" w:hanging="426"/>
        <w:jc w:val="both"/>
        <w:rPr>
          <w:rFonts w:cs="Arial"/>
          <w:bCs/>
          <w:szCs w:val="20"/>
        </w:rPr>
      </w:pPr>
      <w:r w:rsidRPr="00B551BF">
        <w:rPr>
          <w:rFonts w:cs="Arial"/>
          <w:bCs/>
          <w:szCs w:val="20"/>
        </w:rPr>
        <w:t>Upravni inšpektor ugotavlja</w:t>
      </w:r>
      <w:r w:rsidR="00B6695F" w:rsidRPr="00B551BF">
        <w:rPr>
          <w:rFonts w:cs="Arial"/>
          <w:bCs/>
          <w:szCs w:val="20"/>
        </w:rPr>
        <w:t xml:space="preserve"> še</w:t>
      </w:r>
      <w:r w:rsidRPr="00B551BF">
        <w:rPr>
          <w:rFonts w:cs="Arial"/>
          <w:bCs/>
          <w:szCs w:val="20"/>
        </w:rPr>
        <w:t xml:space="preserve"> kršitev glede vročanja odločbe </w:t>
      </w:r>
      <w:r w:rsidR="006C4164" w:rsidRPr="00B551BF">
        <w:rPr>
          <w:rFonts w:cs="Arial"/>
          <w:bCs/>
          <w:szCs w:val="20"/>
        </w:rPr>
        <w:t>U</w:t>
      </w:r>
      <w:r w:rsidR="00365AAF" w:rsidRPr="00B551BF">
        <w:rPr>
          <w:rFonts w:cs="Arial"/>
          <w:bCs/>
          <w:szCs w:val="20"/>
        </w:rPr>
        <w:t>E</w:t>
      </w:r>
      <w:r w:rsidR="006C4164" w:rsidRPr="00B551BF">
        <w:rPr>
          <w:rFonts w:cs="Arial"/>
          <w:bCs/>
          <w:szCs w:val="20"/>
        </w:rPr>
        <w:t xml:space="preserve"> in P</w:t>
      </w:r>
      <w:r w:rsidR="00365AAF" w:rsidRPr="00B551BF">
        <w:rPr>
          <w:rFonts w:cs="Arial"/>
          <w:bCs/>
          <w:szCs w:val="20"/>
        </w:rPr>
        <w:t>P</w:t>
      </w:r>
      <w:r w:rsidRPr="00B551BF">
        <w:rPr>
          <w:rFonts w:cs="Arial"/>
          <w:bCs/>
          <w:szCs w:val="20"/>
        </w:rPr>
        <w:t xml:space="preserve">, </w:t>
      </w:r>
      <w:r w:rsidR="00217872" w:rsidRPr="00B551BF">
        <w:rPr>
          <w:rFonts w:cs="Arial"/>
          <w:bCs/>
          <w:szCs w:val="20"/>
        </w:rPr>
        <w:t>kot je bilo to že ugotovljeno pri izdani odločbi št. 354-49/2025-O504, z dne 17. 4. 2025</w:t>
      </w:r>
      <w:r w:rsidRPr="00B551BF">
        <w:rPr>
          <w:szCs w:val="20"/>
        </w:rPr>
        <w:t>.</w:t>
      </w:r>
    </w:p>
    <w:p w14:paraId="735388CF" w14:textId="77777777" w:rsidR="009D3BF3" w:rsidRPr="00B551BF" w:rsidRDefault="009D3BF3" w:rsidP="00FB2EAD">
      <w:pPr>
        <w:jc w:val="both"/>
        <w:rPr>
          <w:rFonts w:cs="Arial"/>
          <w:bCs/>
          <w:szCs w:val="20"/>
        </w:rPr>
      </w:pPr>
    </w:p>
    <w:p w14:paraId="2C101361" w14:textId="22413A1F" w:rsidR="00FB2EAD" w:rsidRPr="00B551BF" w:rsidRDefault="00FB2EAD" w:rsidP="002D1093">
      <w:pPr>
        <w:spacing w:line="240" w:lineRule="exact"/>
        <w:jc w:val="both"/>
        <w:rPr>
          <w:rFonts w:cs="Arial"/>
          <w:bCs/>
          <w:szCs w:val="20"/>
        </w:rPr>
      </w:pPr>
      <w:r w:rsidRPr="00B551BF">
        <w:rPr>
          <w:rFonts w:cs="Arial"/>
          <w:bCs/>
          <w:szCs w:val="20"/>
        </w:rPr>
        <w:t xml:space="preserve">V evidenco dokumentarnega gradiva je kot vhodni dokument evidentirano tudi povratno sporočilo samodejne potrditve prejema </w:t>
      </w:r>
      <w:r w:rsidR="00011316" w:rsidRPr="00B551BF">
        <w:rPr>
          <w:rFonts w:cs="Arial"/>
          <w:bCs/>
          <w:szCs w:val="20"/>
        </w:rPr>
        <w:t>dovoljenja</w:t>
      </w:r>
      <w:r w:rsidRPr="00B551BF">
        <w:rPr>
          <w:rFonts w:cs="Arial"/>
          <w:bCs/>
          <w:szCs w:val="20"/>
        </w:rPr>
        <w:t xml:space="preserve"> MOKK-ja z dne 1</w:t>
      </w:r>
      <w:r w:rsidR="00011316" w:rsidRPr="00B551BF">
        <w:rPr>
          <w:rFonts w:cs="Arial"/>
          <w:bCs/>
          <w:szCs w:val="20"/>
        </w:rPr>
        <w:t>3</w:t>
      </w:r>
      <w:r w:rsidRPr="00B551BF">
        <w:rPr>
          <w:rFonts w:cs="Arial"/>
          <w:bCs/>
          <w:szCs w:val="20"/>
        </w:rPr>
        <w:t>. </w:t>
      </w:r>
      <w:r w:rsidR="00011316" w:rsidRPr="00B551BF">
        <w:rPr>
          <w:rFonts w:cs="Arial"/>
          <w:bCs/>
          <w:szCs w:val="20"/>
        </w:rPr>
        <w:t>5</w:t>
      </w:r>
      <w:r w:rsidRPr="00B551BF">
        <w:rPr>
          <w:rFonts w:cs="Arial"/>
          <w:bCs/>
          <w:szCs w:val="20"/>
        </w:rPr>
        <w:t xml:space="preserve">. 2025 s strani informacijskega sistema za vodenje evidence dokumentarnega gradiva </w:t>
      </w:r>
      <w:r w:rsidRPr="00B551BF">
        <w:rPr>
          <w:rFonts w:cs="Arial"/>
          <w:szCs w:val="20"/>
        </w:rPr>
        <w:t>U</w:t>
      </w:r>
      <w:r w:rsidR="00365AAF" w:rsidRPr="00B551BF">
        <w:rPr>
          <w:rFonts w:cs="Arial"/>
          <w:szCs w:val="20"/>
        </w:rPr>
        <w:t>E</w:t>
      </w:r>
      <w:r w:rsidRPr="00B551BF">
        <w:rPr>
          <w:rFonts w:cs="Arial"/>
          <w:szCs w:val="20"/>
        </w:rPr>
        <w:t xml:space="preserve">. Upravni inšpektor pri tem ponovno ugotavlja kršitev 68. člena UUP, kot je bilo to že ugotovljeno pri dokumentu </w:t>
      </w:r>
      <w:r w:rsidRPr="00B551BF">
        <w:rPr>
          <w:rFonts w:cs="Arial"/>
          <w:bCs/>
          <w:szCs w:val="20"/>
        </w:rPr>
        <w:t>št. 321-19/2025 O 408, z dne 18. 8. 2025</w:t>
      </w:r>
      <w:r w:rsidRPr="00B551BF">
        <w:rPr>
          <w:rFonts w:cs="Arial"/>
          <w:szCs w:val="20"/>
        </w:rPr>
        <w:t>.</w:t>
      </w:r>
    </w:p>
    <w:p w14:paraId="7EE31882" w14:textId="77777777" w:rsidR="001563C4" w:rsidRPr="00B551BF" w:rsidRDefault="001563C4" w:rsidP="001563C4">
      <w:pPr>
        <w:jc w:val="both"/>
        <w:rPr>
          <w:rFonts w:cs="Arial"/>
          <w:bCs/>
          <w:szCs w:val="20"/>
        </w:rPr>
      </w:pPr>
    </w:p>
    <w:p w14:paraId="1DBB99A9" w14:textId="77777777" w:rsidR="001563C4" w:rsidRPr="00B551BF" w:rsidRDefault="001563C4" w:rsidP="001563C4">
      <w:pPr>
        <w:jc w:val="both"/>
        <w:rPr>
          <w:rFonts w:cs="Arial"/>
          <w:bCs/>
          <w:szCs w:val="20"/>
        </w:rPr>
      </w:pPr>
    </w:p>
    <w:p w14:paraId="745591F6" w14:textId="07D00675" w:rsidR="001563C4" w:rsidRPr="00B551BF" w:rsidRDefault="001563C4" w:rsidP="001563C4">
      <w:pPr>
        <w:pStyle w:val="odstavek0"/>
        <w:spacing w:before="0" w:beforeAutospacing="0" w:after="0" w:afterAutospacing="0" w:line="240" w:lineRule="exact"/>
        <w:ind w:left="2410" w:hanging="2410"/>
        <w:jc w:val="both"/>
        <w:rPr>
          <w:rFonts w:ascii="Arial" w:hAnsi="Arial" w:cs="Arial"/>
          <w:b/>
          <w:sz w:val="20"/>
          <w:szCs w:val="20"/>
        </w:rPr>
      </w:pPr>
      <w:r w:rsidRPr="00B551BF">
        <w:rPr>
          <w:rFonts w:ascii="Arial" w:hAnsi="Arial" w:cs="Arial"/>
          <w:b/>
          <w:sz w:val="20"/>
          <w:szCs w:val="20"/>
        </w:rPr>
        <w:t>Zadeva št. 354-87/2025 – Izdaja dovoljenja za začasno ali občasno čezmerno obremenitev okolja s hrupom</w:t>
      </w:r>
    </w:p>
    <w:p w14:paraId="1C228BB0" w14:textId="77777777" w:rsidR="001563C4" w:rsidRPr="00B551BF" w:rsidRDefault="001563C4" w:rsidP="001563C4">
      <w:pPr>
        <w:jc w:val="both"/>
        <w:rPr>
          <w:rFonts w:cs="Arial"/>
          <w:bCs/>
          <w:szCs w:val="20"/>
        </w:rPr>
      </w:pPr>
    </w:p>
    <w:p w14:paraId="2FC3AC44" w14:textId="419E095A" w:rsidR="00BD6803" w:rsidRPr="00B551BF" w:rsidRDefault="00BD6803" w:rsidP="00BD6803">
      <w:pPr>
        <w:jc w:val="both"/>
        <w:rPr>
          <w:rFonts w:cs="Arial"/>
          <w:bCs/>
          <w:szCs w:val="20"/>
        </w:rPr>
      </w:pPr>
      <w:r w:rsidRPr="00B551BF">
        <w:rPr>
          <w:rFonts w:cs="Arial"/>
          <w:bCs/>
          <w:szCs w:val="20"/>
        </w:rPr>
        <w:t xml:space="preserve">MOKK je dne 26. 5. 2025 prejel po navadni pošti vlogo stranke za izdajo dovoljenja za začasno ali občasno čezmerno obremenitev okolja s hrupom, ki je vsebovala </w:t>
      </w:r>
      <w:r w:rsidR="00D74569" w:rsidRPr="00B551BF">
        <w:rPr>
          <w:rFonts w:cs="Arial"/>
          <w:bCs/>
          <w:szCs w:val="20"/>
        </w:rPr>
        <w:t>načrt prireditvenega prostora ter dokazilo o plačilu upravne takse</w:t>
      </w:r>
      <w:r w:rsidRPr="00B551BF">
        <w:rPr>
          <w:rFonts w:cs="Arial"/>
          <w:bCs/>
          <w:szCs w:val="20"/>
        </w:rPr>
        <w:t xml:space="preserve">. Dovoljenje bi stranka potrebovala za izvedbo javne prireditve dne </w:t>
      </w:r>
      <w:r w:rsidR="00D74569" w:rsidRPr="00B551BF">
        <w:rPr>
          <w:rFonts w:cs="Arial"/>
          <w:bCs/>
          <w:szCs w:val="20"/>
        </w:rPr>
        <w:t>8</w:t>
      </w:r>
      <w:r w:rsidRPr="00B551BF">
        <w:rPr>
          <w:rFonts w:cs="Arial"/>
          <w:bCs/>
          <w:szCs w:val="20"/>
        </w:rPr>
        <w:t>. </w:t>
      </w:r>
      <w:r w:rsidR="00D74569" w:rsidRPr="00B551BF">
        <w:rPr>
          <w:rFonts w:cs="Arial"/>
          <w:bCs/>
          <w:szCs w:val="20"/>
        </w:rPr>
        <w:t>6</w:t>
      </w:r>
      <w:r w:rsidRPr="00B551BF">
        <w:rPr>
          <w:rFonts w:cs="Arial"/>
          <w:bCs/>
          <w:szCs w:val="20"/>
        </w:rPr>
        <w:t xml:space="preserve">. 2025. Na vlogi je odtisnjena prejemna štampiljka, iz katere je razviden organ, ki je dokument prejel, datum prejema dokumenta, številka zadeve ter </w:t>
      </w:r>
      <w:proofErr w:type="spellStart"/>
      <w:r w:rsidRPr="00B551BF">
        <w:rPr>
          <w:rFonts w:cs="Arial"/>
          <w:bCs/>
          <w:szCs w:val="20"/>
        </w:rPr>
        <w:t>signirni</w:t>
      </w:r>
      <w:proofErr w:type="spellEnd"/>
      <w:r w:rsidRPr="00B551BF">
        <w:rPr>
          <w:rFonts w:cs="Arial"/>
          <w:bCs/>
          <w:szCs w:val="20"/>
        </w:rPr>
        <w:t xml:space="preserve"> znak, pod številko zadeve pa je pripisano ʺVD1ʺ.</w:t>
      </w:r>
    </w:p>
    <w:p w14:paraId="00B469B3" w14:textId="77777777" w:rsidR="00BD6803" w:rsidRPr="00B551BF" w:rsidRDefault="00BD6803" w:rsidP="00BD6803">
      <w:pPr>
        <w:jc w:val="both"/>
        <w:rPr>
          <w:rFonts w:cs="Arial"/>
          <w:bCs/>
          <w:szCs w:val="20"/>
        </w:rPr>
      </w:pPr>
    </w:p>
    <w:p w14:paraId="45CBE175" w14:textId="0937DFFB" w:rsidR="00D74569" w:rsidRPr="00B551BF" w:rsidRDefault="00D74569" w:rsidP="00BD6803">
      <w:pPr>
        <w:jc w:val="both"/>
        <w:rPr>
          <w:rFonts w:cs="Arial"/>
          <w:bCs/>
          <w:szCs w:val="20"/>
        </w:rPr>
      </w:pPr>
      <w:r w:rsidRPr="00B551BF">
        <w:rPr>
          <w:rFonts w:cs="Arial"/>
          <w:bCs/>
          <w:szCs w:val="20"/>
        </w:rPr>
        <w:t>Uradna oseba MOKK je dne 4. 6. 2025 sestavila ura</w:t>
      </w:r>
      <w:r w:rsidR="007B6746" w:rsidRPr="00B551BF">
        <w:rPr>
          <w:rFonts w:cs="Arial"/>
          <w:bCs/>
          <w:szCs w:val="20"/>
        </w:rPr>
        <w:t>d</w:t>
      </w:r>
      <w:r w:rsidRPr="00B551BF">
        <w:rPr>
          <w:rFonts w:cs="Arial"/>
          <w:bCs/>
          <w:szCs w:val="20"/>
        </w:rPr>
        <w:t>ni zaznamek</w:t>
      </w:r>
      <w:r w:rsidR="007B6746" w:rsidRPr="00B551BF">
        <w:rPr>
          <w:rFonts w:cs="Arial"/>
          <w:bCs/>
          <w:szCs w:val="20"/>
        </w:rPr>
        <w:t xml:space="preserve"> št. 354-87/2025 (O501)</w:t>
      </w:r>
      <w:r w:rsidRPr="00B551BF">
        <w:rPr>
          <w:rFonts w:cs="Arial"/>
          <w:bCs/>
          <w:szCs w:val="20"/>
        </w:rPr>
        <w:t xml:space="preserve"> v katerem je </w:t>
      </w:r>
      <w:r w:rsidR="007B6746" w:rsidRPr="00B551BF">
        <w:rPr>
          <w:rFonts w:cs="Arial"/>
          <w:bCs/>
          <w:szCs w:val="20"/>
        </w:rPr>
        <w:t>zabeležila telefonski razgovor s stranko glede postavitve zvočnika. Uradni zaznamek vsebuje tudi žig organa.</w:t>
      </w:r>
    </w:p>
    <w:p w14:paraId="29F4383A" w14:textId="77777777" w:rsidR="00D74569" w:rsidRPr="00B551BF" w:rsidRDefault="00D74569" w:rsidP="00BD6803">
      <w:pPr>
        <w:jc w:val="both"/>
        <w:rPr>
          <w:rFonts w:cs="Arial"/>
          <w:bCs/>
          <w:szCs w:val="20"/>
        </w:rPr>
      </w:pPr>
    </w:p>
    <w:p w14:paraId="2447A5F6" w14:textId="59D60091" w:rsidR="00BD6803" w:rsidRPr="00B551BF" w:rsidRDefault="00BD6803" w:rsidP="00BD6803">
      <w:pPr>
        <w:jc w:val="both"/>
        <w:rPr>
          <w:rFonts w:cs="Arial"/>
          <w:bCs/>
          <w:szCs w:val="20"/>
        </w:rPr>
      </w:pPr>
      <w:r w:rsidRPr="00B551BF">
        <w:rPr>
          <w:rFonts w:cs="Arial"/>
          <w:bCs/>
          <w:szCs w:val="20"/>
        </w:rPr>
        <w:t xml:space="preserve">Uradna oseba MOKK-ja je dne </w:t>
      </w:r>
      <w:r w:rsidR="008B1D1F" w:rsidRPr="00B551BF">
        <w:rPr>
          <w:rFonts w:cs="Arial"/>
          <w:bCs/>
          <w:szCs w:val="20"/>
        </w:rPr>
        <w:t>4</w:t>
      </w:r>
      <w:r w:rsidRPr="00B551BF">
        <w:rPr>
          <w:rFonts w:cs="Arial"/>
          <w:bCs/>
          <w:szCs w:val="20"/>
        </w:rPr>
        <w:t>. </w:t>
      </w:r>
      <w:r w:rsidR="008B1D1F" w:rsidRPr="00B551BF">
        <w:rPr>
          <w:rFonts w:cs="Arial"/>
          <w:bCs/>
          <w:szCs w:val="20"/>
        </w:rPr>
        <w:t>6</w:t>
      </w:r>
      <w:r w:rsidRPr="00B551BF">
        <w:rPr>
          <w:rFonts w:cs="Arial"/>
          <w:bCs/>
          <w:szCs w:val="20"/>
        </w:rPr>
        <w:t>. 2025, izdala dovoljenje (odločbo) št. 354-</w:t>
      </w:r>
      <w:r w:rsidR="008B1D1F" w:rsidRPr="00B551BF">
        <w:rPr>
          <w:rFonts w:cs="Arial"/>
          <w:bCs/>
          <w:szCs w:val="20"/>
        </w:rPr>
        <w:t>87</w:t>
      </w:r>
      <w:r w:rsidRPr="00B551BF">
        <w:rPr>
          <w:rFonts w:cs="Arial"/>
          <w:bCs/>
          <w:szCs w:val="20"/>
        </w:rPr>
        <w:t xml:space="preserve">/2025 O501, s katero je stranki izdala dovoljenje za izvedbo javne prireditve (1. točka izreka), podatki o ozvočenju, pri čemer sta </w:t>
      </w:r>
      <w:r w:rsidR="00BB010B" w:rsidRPr="00B551BF">
        <w:rPr>
          <w:rFonts w:cs="Arial"/>
          <w:bCs/>
          <w:szCs w:val="20"/>
        </w:rPr>
        <w:t xml:space="preserve">opis in </w:t>
      </w:r>
      <w:r w:rsidRPr="00B551BF">
        <w:rPr>
          <w:rFonts w:cs="Arial"/>
          <w:bCs/>
          <w:szCs w:val="20"/>
        </w:rPr>
        <w:t>grafični prikaz postavitve zvočnikov podana v prilogi 1 odločbe</w:t>
      </w:r>
      <w:r w:rsidR="00BB010B" w:rsidRPr="00B551BF">
        <w:rPr>
          <w:rFonts w:cs="Arial"/>
          <w:bCs/>
          <w:szCs w:val="20"/>
        </w:rPr>
        <w:t>,</w:t>
      </w:r>
      <w:r w:rsidRPr="00B551BF">
        <w:rPr>
          <w:rFonts w:cs="Arial"/>
          <w:bCs/>
          <w:szCs w:val="20"/>
        </w:rPr>
        <w:t xml:space="preserve"> pa so podani v 2. točk</w:t>
      </w:r>
      <w:r w:rsidR="00BB010B" w:rsidRPr="00B551BF">
        <w:rPr>
          <w:rFonts w:cs="Arial"/>
          <w:bCs/>
          <w:szCs w:val="20"/>
        </w:rPr>
        <w:t>i</w:t>
      </w:r>
      <w:r w:rsidRPr="00B551BF">
        <w:rPr>
          <w:rFonts w:cs="Arial"/>
          <w:bCs/>
          <w:szCs w:val="20"/>
        </w:rPr>
        <w:t xml:space="preserve"> izreka. Ob koncu izreka dovoljenja in pred obrazložitvijo sledi poseben odstavek, v katerem je navedeno</w:t>
      </w:r>
      <w:r w:rsidR="00BB010B" w:rsidRPr="00B551BF">
        <w:rPr>
          <w:rFonts w:cs="Arial"/>
          <w:bCs/>
          <w:szCs w:val="20"/>
        </w:rPr>
        <w:t xml:space="preserve"> glede plačila upravne takse</w:t>
      </w:r>
      <w:r w:rsidRPr="00B551BF">
        <w:rPr>
          <w:rFonts w:cs="Arial"/>
          <w:bCs/>
          <w:szCs w:val="20"/>
        </w:rPr>
        <w:t>. V uvodu je kot pravna podlaga za odločitev naveden Z</w:t>
      </w:r>
      <w:r w:rsidR="00BB010B" w:rsidRPr="00B551BF">
        <w:rPr>
          <w:rFonts w:cs="Arial"/>
          <w:bCs/>
          <w:szCs w:val="20"/>
        </w:rPr>
        <w:t>VO-2</w:t>
      </w:r>
      <w:r w:rsidRPr="00B551BF">
        <w:rPr>
          <w:rFonts w:cs="Arial"/>
          <w:bCs/>
          <w:szCs w:val="20"/>
        </w:rPr>
        <w:t xml:space="preserve"> in</w:t>
      </w:r>
      <w:r w:rsidR="00B5488F" w:rsidRPr="00B551BF">
        <w:rPr>
          <w:rFonts w:cs="Arial"/>
          <w:bCs/>
          <w:szCs w:val="20"/>
        </w:rPr>
        <w:t xml:space="preserve"> Uredba</w:t>
      </w:r>
      <w:r w:rsidRPr="00B551BF">
        <w:rPr>
          <w:rFonts w:cs="Arial"/>
          <w:bCs/>
          <w:szCs w:val="20"/>
        </w:rPr>
        <w:t>. Pouk o pravnem sredstvu je poimenovan ʺPravni poukʺ. Navedeno dovoljenje (odločba), ki vsebuje žig organa, je bil</w:t>
      </w:r>
      <w:r w:rsidR="0045063E" w:rsidRPr="00B551BF">
        <w:rPr>
          <w:rFonts w:cs="Arial"/>
          <w:bCs/>
          <w:szCs w:val="20"/>
        </w:rPr>
        <w:t>o</w:t>
      </w:r>
      <w:r w:rsidRPr="00B551BF">
        <w:rPr>
          <w:rFonts w:cs="Arial"/>
          <w:bCs/>
          <w:szCs w:val="20"/>
        </w:rPr>
        <w:t xml:space="preserve"> stranki vročen</w:t>
      </w:r>
      <w:r w:rsidR="0045063E" w:rsidRPr="00B551BF">
        <w:rPr>
          <w:rFonts w:cs="Arial"/>
          <w:bCs/>
          <w:szCs w:val="20"/>
        </w:rPr>
        <w:t>o</w:t>
      </w:r>
      <w:r w:rsidRPr="00B551BF">
        <w:rPr>
          <w:rFonts w:cs="Arial"/>
          <w:bCs/>
          <w:szCs w:val="20"/>
        </w:rPr>
        <w:t xml:space="preserve"> dne </w:t>
      </w:r>
      <w:r w:rsidR="00BB010B" w:rsidRPr="00B551BF">
        <w:rPr>
          <w:rFonts w:cs="Arial"/>
          <w:bCs/>
          <w:szCs w:val="20"/>
        </w:rPr>
        <w:t>6</w:t>
      </w:r>
      <w:r w:rsidRPr="00B551BF">
        <w:rPr>
          <w:rFonts w:cs="Arial"/>
          <w:bCs/>
          <w:szCs w:val="20"/>
        </w:rPr>
        <w:t>. </w:t>
      </w:r>
      <w:r w:rsidR="00BB010B" w:rsidRPr="00B551BF">
        <w:rPr>
          <w:rFonts w:cs="Arial"/>
          <w:bCs/>
          <w:szCs w:val="20"/>
        </w:rPr>
        <w:t>6</w:t>
      </w:r>
      <w:r w:rsidRPr="00B551BF">
        <w:rPr>
          <w:rFonts w:cs="Arial"/>
          <w:bCs/>
          <w:szCs w:val="20"/>
        </w:rPr>
        <w:t>. 2025, kar je razvidno iz priložene vročilnice, hkrati pa je bil</w:t>
      </w:r>
      <w:r w:rsidR="0045063E" w:rsidRPr="00B551BF">
        <w:rPr>
          <w:rFonts w:cs="Arial"/>
          <w:bCs/>
          <w:szCs w:val="20"/>
        </w:rPr>
        <w:t>o</w:t>
      </w:r>
      <w:r w:rsidRPr="00B551BF">
        <w:rPr>
          <w:rFonts w:cs="Arial"/>
          <w:bCs/>
          <w:szCs w:val="20"/>
        </w:rPr>
        <w:t xml:space="preserve"> posredovan</w:t>
      </w:r>
      <w:r w:rsidR="0045063E" w:rsidRPr="00B551BF">
        <w:rPr>
          <w:rFonts w:cs="Arial"/>
          <w:bCs/>
          <w:szCs w:val="20"/>
        </w:rPr>
        <w:t>o</w:t>
      </w:r>
      <w:r w:rsidRPr="00B551BF">
        <w:rPr>
          <w:rFonts w:cs="Arial"/>
          <w:bCs/>
          <w:szCs w:val="20"/>
        </w:rPr>
        <w:t xml:space="preserve"> še U</w:t>
      </w:r>
      <w:r w:rsidR="00365AAF" w:rsidRPr="00B551BF">
        <w:rPr>
          <w:rFonts w:cs="Arial"/>
          <w:bCs/>
          <w:szCs w:val="20"/>
        </w:rPr>
        <w:t>E</w:t>
      </w:r>
      <w:r w:rsidRPr="00B551BF">
        <w:rPr>
          <w:rFonts w:cs="Arial"/>
          <w:bCs/>
          <w:szCs w:val="20"/>
        </w:rPr>
        <w:t xml:space="preserve"> in P</w:t>
      </w:r>
      <w:r w:rsidR="00365AAF" w:rsidRPr="00B551BF">
        <w:rPr>
          <w:rFonts w:cs="Arial"/>
          <w:bCs/>
          <w:szCs w:val="20"/>
        </w:rPr>
        <w:t>P</w:t>
      </w:r>
      <w:r w:rsidRPr="00B551BF">
        <w:rPr>
          <w:rFonts w:cs="Arial"/>
          <w:bCs/>
          <w:szCs w:val="20"/>
        </w:rPr>
        <w:t xml:space="preserve"> po e-pošti.</w:t>
      </w:r>
    </w:p>
    <w:p w14:paraId="0634B9AC" w14:textId="77777777" w:rsidR="00BD6803" w:rsidRPr="00B551BF" w:rsidRDefault="00BD6803" w:rsidP="001563C4">
      <w:pPr>
        <w:jc w:val="both"/>
        <w:rPr>
          <w:rFonts w:cs="Arial"/>
          <w:bCs/>
          <w:szCs w:val="20"/>
        </w:rPr>
      </w:pPr>
    </w:p>
    <w:p w14:paraId="706CF350" w14:textId="0A0015CF" w:rsidR="00BB010B" w:rsidRPr="00B551BF" w:rsidRDefault="00BB010B" w:rsidP="00BB010B">
      <w:pPr>
        <w:pStyle w:val="Odstavekseznama"/>
        <w:numPr>
          <w:ilvl w:val="0"/>
          <w:numId w:val="13"/>
        </w:numPr>
        <w:spacing w:line="240" w:lineRule="exact"/>
        <w:ind w:left="426" w:hanging="426"/>
        <w:jc w:val="both"/>
        <w:rPr>
          <w:rFonts w:cs="Arial"/>
          <w:szCs w:val="20"/>
        </w:rPr>
      </w:pPr>
      <w:r w:rsidRPr="00B551BF">
        <w:rPr>
          <w:rFonts w:cs="Arial"/>
          <w:bCs/>
          <w:szCs w:val="20"/>
        </w:rPr>
        <w:t>Upravni inšpektor ugotavlja enake nepravilnosti pri sestavi dovoljenja, kot je bilo to že ugotovljeno pri dovoljenju</w:t>
      </w:r>
      <w:r w:rsidR="009D3BF3" w:rsidRPr="00B551BF">
        <w:rPr>
          <w:rFonts w:cs="Arial"/>
          <w:bCs/>
          <w:szCs w:val="20"/>
        </w:rPr>
        <w:t xml:space="preserve"> (odločbi)</w:t>
      </w:r>
      <w:r w:rsidRPr="00B551BF">
        <w:rPr>
          <w:rFonts w:cs="Arial"/>
          <w:bCs/>
          <w:szCs w:val="20"/>
        </w:rPr>
        <w:t xml:space="preserve"> št. 354-61/2025 O501, z dne 13. 5. 2025</w:t>
      </w:r>
      <w:r w:rsidRPr="00B551BF">
        <w:rPr>
          <w:rFonts w:cs="Arial"/>
          <w:szCs w:val="20"/>
        </w:rPr>
        <w:t>.</w:t>
      </w:r>
    </w:p>
    <w:p w14:paraId="6670CD1D" w14:textId="77777777" w:rsidR="00BB010B" w:rsidRPr="00B551BF" w:rsidRDefault="00BB010B" w:rsidP="001563C4">
      <w:pPr>
        <w:jc w:val="both"/>
        <w:rPr>
          <w:rFonts w:cs="Arial"/>
          <w:bCs/>
          <w:szCs w:val="20"/>
        </w:rPr>
      </w:pPr>
    </w:p>
    <w:p w14:paraId="54CCBD87" w14:textId="23407480" w:rsidR="00BB010B" w:rsidRPr="00B551BF" w:rsidRDefault="00BB010B" w:rsidP="00BB010B">
      <w:pPr>
        <w:spacing w:line="240" w:lineRule="exact"/>
        <w:jc w:val="both"/>
        <w:rPr>
          <w:rFonts w:cs="Arial"/>
          <w:bCs/>
          <w:szCs w:val="20"/>
        </w:rPr>
      </w:pPr>
      <w:r w:rsidRPr="00B551BF">
        <w:rPr>
          <w:rFonts w:cs="Arial"/>
          <w:bCs/>
          <w:szCs w:val="20"/>
        </w:rPr>
        <w:t xml:space="preserve">Ker je tudi v tem primeru v evidenco dokumentarnega gradiva kot vhodni dokument evidentirano povratno sporočilo samodejne potrditve prejema dovoljenja MOKK-ja z dne 4. 6. 2025 s strani informacijskega sistema za vodenje evidence dokumentarnega gradiva </w:t>
      </w:r>
      <w:r w:rsidRPr="00B551BF">
        <w:rPr>
          <w:rFonts w:cs="Arial"/>
          <w:szCs w:val="20"/>
        </w:rPr>
        <w:t>U</w:t>
      </w:r>
      <w:r w:rsidR="00365AAF" w:rsidRPr="00B551BF">
        <w:rPr>
          <w:rFonts w:cs="Arial"/>
          <w:szCs w:val="20"/>
        </w:rPr>
        <w:t>E</w:t>
      </w:r>
      <w:r w:rsidRPr="00B551BF">
        <w:rPr>
          <w:rFonts w:cs="Arial"/>
          <w:szCs w:val="20"/>
        </w:rPr>
        <w:t xml:space="preserve">, upravni inšpektor ponovno ugotavlja kršitev 68. člena UUP, kot je bilo to že ugotovljeno pri dokumentu </w:t>
      </w:r>
      <w:r w:rsidRPr="00B551BF">
        <w:rPr>
          <w:rFonts w:cs="Arial"/>
          <w:bCs/>
          <w:szCs w:val="20"/>
        </w:rPr>
        <w:t>št. 321-19/2025 O 408, z dne 18. 8. 2025</w:t>
      </w:r>
      <w:r w:rsidRPr="00B551BF">
        <w:rPr>
          <w:rFonts w:cs="Arial"/>
          <w:szCs w:val="20"/>
        </w:rPr>
        <w:t>.</w:t>
      </w:r>
    </w:p>
    <w:p w14:paraId="780D7173" w14:textId="77777777" w:rsidR="001563C4" w:rsidRPr="00B551BF" w:rsidRDefault="001563C4" w:rsidP="001563C4">
      <w:pPr>
        <w:jc w:val="both"/>
        <w:rPr>
          <w:rFonts w:cs="Arial"/>
          <w:bCs/>
          <w:szCs w:val="20"/>
        </w:rPr>
      </w:pPr>
    </w:p>
    <w:p w14:paraId="23C0C7B3" w14:textId="77777777" w:rsidR="001563C4" w:rsidRPr="00B551BF" w:rsidRDefault="001563C4" w:rsidP="001563C4">
      <w:pPr>
        <w:jc w:val="both"/>
        <w:rPr>
          <w:rFonts w:cs="Arial"/>
          <w:bCs/>
          <w:szCs w:val="20"/>
        </w:rPr>
      </w:pPr>
    </w:p>
    <w:p w14:paraId="7611E64C" w14:textId="374130ED" w:rsidR="001563C4" w:rsidRPr="00B551BF" w:rsidRDefault="001563C4" w:rsidP="001563C4">
      <w:pPr>
        <w:pStyle w:val="odstavek0"/>
        <w:spacing w:before="0" w:beforeAutospacing="0" w:after="0" w:afterAutospacing="0" w:line="240" w:lineRule="exact"/>
        <w:ind w:left="2410" w:hanging="2410"/>
        <w:jc w:val="both"/>
        <w:rPr>
          <w:rFonts w:ascii="Arial" w:hAnsi="Arial" w:cs="Arial"/>
          <w:b/>
          <w:sz w:val="20"/>
          <w:szCs w:val="20"/>
        </w:rPr>
      </w:pPr>
      <w:r w:rsidRPr="00B551BF">
        <w:rPr>
          <w:rFonts w:ascii="Arial" w:hAnsi="Arial" w:cs="Arial"/>
          <w:b/>
          <w:sz w:val="20"/>
          <w:szCs w:val="20"/>
        </w:rPr>
        <w:t>Zadeva št. 354-101/2025 – Izdaja dovoljenja za začasno ali občasno čezmerno obremenitev okolja s hrupom</w:t>
      </w:r>
    </w:p>
    <w:p w14:paraId="141C5903" w14:textId="77777777" w:rsidR="001563C4" w:rsidRPr="00B551BF" w:rsidRDefault="001563C4" w:rsidP="001563C4">
      <w:pPr>
        <w:jc w:val="both"/>
        <w:rPr>
          <w:rFonts w:cs="Arial"/>
          <w:bCs/>
          <w:szCs w:val="20"/>
        </w:rPr>
      </w:pPr>
    </w:p>
    <w:p w14:paraId="0C4D8E75" w14:textId="45F515CE" w:rsidR="00DE6168" w:rsidRPr="00B551BF" w:rsidRDefault="00DE6168" w:rsidP="00DE6168">
      <w:pPr>
        <w:jc w:val="both"/>
        <w:rPr>
          <w:rFonts w:cs="Arial"/>
          <w:bCs/>
          <w:szCs w:val="20"/>
        </w:rPr>
      </w:pPr>
      <w:r w:rsidRPr="00B551BF">
        <w:rPr>
          <w:rFonts w:cs="Arial"/>
          <w:bCs/>
          <w:szCs w:val="20"/>
        </w:rPr>
        <w:t xml:space="preserve">MOKK je dne 16. 6. 2025 prejel po navadni pošti vlogo stranke za izdajo dovoljenja za začasno ali občasno čezmerno obremenitev okolja s hrupom, ki je vsebovala načrt prireditvenega prostora ter </w:t>
      </w:r>
      <w:r w:rsidR="00B5488F" w:rsidRPr="00B551BF">
        <w:rPr>
          <w:rFonts w:cs="Arial"/>
          <w:bCs/>
          <w:szCs w:val="20"/>
        </w:rPr>
        <w:t>specifikacijo ozvočenja</w:t>
      </w:r>
      <w:r w:rsidRPr="00B551BF">
        <w:rPr>
          <w:rFonts w:cs="Arial"/>
          <w:bCs/>
          <w:szCs w:val="20"/>
        </w:rPr>
        <w:t xml:space="preserve">. Dovoljenje bi stranka potrebovala za izvedbo javne prireditve dne 27. 6. 2025, ki se bo zaključila dne 28. 6. 2025. Na vlogi je odtisnjena prejemna štampiljka, iz katere je razviden organ, ki je dokument prejel, datum prejema dokumenta, številka zadeve ter </w:t>
      </w:r>
      <w:proofErr w:type="spellStart"/>
      <w:r w:rsidRPr="00B551BF">
        <w:rPr>
          <w:rFonts w:cs="Arial"/>
          <w:bCs/>
          <w:szCs w:val="20"/>
        </w:rPr>
        <w:t>signirni</w:t>
      </w:r>
      <w:proofErr w:type="spellEnd"/>
      <w:r w:rsidRPr="00B551BF">
        <w:rPr>
          <w:rFonts w:cs="Arial"/>
          <w:bCs/>
          <w:szCs w:val="20"/>
        </w:rPr>
        <w:t xml:space="preserve"> znak, pod številko zadeve pa je pripisano ʺVD1ʺ.</w:t>
      </w:r>
    </w:p>
    <w:p w14:paraId="7280B66F" w14:textId="77777777" w:rsidR="00DE6168" w:rsidRPr="00B551BF" w:rsidRDefault="00DE6168" w:rsidP="00DE6168">
      <w:pPr>
        <w:jc w:val="both"/>
        <w:rPr>
          <w:rFonts w:cs="Arial"/>
          <w:bCs/>
          <w:szCs w:val="20"/>
        </w:rPr>
      </w:pPr>
    </w:p>
    <w:p w14:paraId="4EE3AF25" w14:textId="052EF9AA" w:rsidR="00DE6168" w:rsidRPr="00B551BF" w:rsidRDefault="00DE6168" w:rsidP="00DE6168">
      <w:pPr>
        <w:jc w:val="both"/>
        <w:rPr>
          <w:rFonts w:cs="Arial"/>
          <w:bCs/>
          <w:szCs w:val="20"/>
        </w:rPr>
      </w:pPr>
      <w:r w:rsidRPr="00B551BF">
        <w:rPr>
          <w:rFonts w:cs="Arial"/>
          <w:bCs/>
          <w:szCs w:val="20"/>
        </w:rPr>
        <w:t xml:space="preserve">Uradna oseba MOKK-ja je dne </w:t>
      </w:r>
      <w:r w:rsidR="00B5488F" w:rsidRPr="00B551BF">
        <w:rPr>
          <w:rFonts w:cs="Arial"/>
          <w:bCs/>
          <w:szCs w:val="20"/>
        </w:rPr>
        <w:t>19</w:t>
      </w:r>
      <w:r w:rsidRPr="00B551BF">
        <w:rPr>
          <w:rFonts w:cs="Arial"/>
          <w:bCs/>
          <w:szCs w:val="20"/>
        </w:rPr>
        <w:t>. 6. 2025, izdala dovoljenje (odločbo) št. 354-</w:t>
      </w:r>
      <w:r w:rsidR="00B5488F" w:rsidRPr="00B551BF">
        <w:rPr>
          <w:rFonts w:cs="Arial"/>
          <w:bCs/>
          <w:szCs w:val="20"/>
        </w:rPr>
        <w:t>101</w:t>
      </w:r>
      <w:r w:rsidRPr="00B551BF">
        <w:rPr>
          <w:rFonts w:cs="Arial"/>
          <w:bCs/>
          <w:szCs w:val="20"/>
        </w:rPr>
        <w:t>/2025 O501, s katero je stranki izdala dovoljenje za izvedbo javne prireditve (1. točka izreka), podatki o ozvočenju, pri čemer sta opis in grafični prikaz postavitve zvočnikov podana v prilogi 1 odločbe, pa so podani v 2. točki izreka. Ob koncu izreka dovoljenja in pred obrazložitvijo sledi poseben odstavek, v katerem je navedeno glede plačila upravne takse. V uvodu je kot pravna podlaga za odločitev naveden ZVO-2 in</w:t>
      </w:r>
      <w:r w:rsidR="00B5488F" w:rsidRPr="00B551BF">
        <w:rPr>
          <w:rFonts w:cs="Arial"/>
          <w:bCs/>
          <w:szCs w:val="20"/>
        </w:rPr>
        <w:t xml:space="preserve"> Uredba</w:t>
      </w:r>
      <w:r w:rsidRPr="00B551BF">
        <w:rPr>
          <w:rFonts w:cs="Arial"/>
          <w:bCs/>
          <w:szCs w:val="20"/>
        </w:rPr>
        <w:t>. Pouk o pravnem sredstvu je poimenovan ʺPravni poukʺ. Navedeno dovoljenje (odločba), ki vsebuje žig organa, je bil</w:t>
      </w:r>
      <w:r w:rsidR="0045063E" w:rsidRPr="00B551BF">
        <w:rPr>
          <w:rFonts w:cs="Arial"/>
          <w:bCs/>
          <w:szCs w:val="20"/>
        </w:rPr>
        <w:t>o</w:t>
      </w:r>
      <w:r w:rsidRPr="00B551BF">
        <w:rPr>
          <w:rFonts w:cs="Arial"/>
          <w:bCs/>
          <w:szCs w:val="20"/>
        </w:rPr>
        <w:t xml:space="preserve"> stranki vročen</w:t>
      </w:r>
      <w:r w:rsidR="0045063E" w:rsidRPr="00B551BF">
        <w:rPr>
          <w:rFonts w:cs="Arial"/>
          <w:bCs/>
          <w:szCs w:val="20"/>
        </w:rPr>
        <w:t>o</w:t>
      </w:r>
      <w:r w:rsidRPr="00B551BF">
        <w:rPr>
          <w:rFonts w:cs="Arial"/>
          <w:bCs/>
          <w:szCs w:val="20"/>
        </w:rPr>
        <w:t xml:space="preserve"> dne </w:t>
      </w:r>
      <w:r w:rsidR="00B5488F" w:rsidRPr="00B551BF">
        <w:rPr>
          <w:rFonts w:cs="Arial"/>
          <w:bCs/>
          <w:szCs w:val="20"/>
        </w:rPr>
        <w:t>20</w:t>
      </w:r>
      <w:r w:rsidRPr="00B551BF">
        <w:rPr>
          <w:rFonts w:cs="Arial"/>
          <w:bCs/>
          <w:szCs w:val="20"/>
        </w:rPr>
        <w:t>. 6. 2025</w:t>
      </w:r>
      <w:r w:rsidR="00B5488F" w:rsidRPr="00B551BF">
        <w:rPr>
          <w:rFonts w:cs="Arial"/>
          <w:bCs/>
          <w:szCs w:val="20"/>
        </w:rPr>
        <w:t xml:space="preserve"> z osebnim prevzemom</w:t>
      </w:r>
      <w:r w:rsidRPr="00B551BF">
        <w:rPr>
          <w:rFonts w:cs="Arial"/>
          <w:bCs/>
          <w:szCs w:val="20"/>
        </w:rPr>
        <w:t>, hkrati pa je bil</w:t>
      </w:r>
      <w:r w:rsidR="0045063E" w:rsidRPr="00B551BF">
        <w:rPr>
          <w:rFonts w:cs="Arial"/>
          <w:bCs/>
          <w:szCs w:val="20"/>
        </w:rPr>
        <w:t>o</w:t>
      </w:r>
      <w:r w:rsidRPr="00B551BF">
        <w:rPr>
          <w:rFonts w:cs="Arial"/>
          <w:bCs/>
          <w:szCs w:val="20"/>
        </w:rPr>
        <w:t xml:space="preserve"> posredovan</w:t>
      </w:r>
      <w:r w:rsidR="0045063E" w:rsidRPr="00B551BF">
        <w:rPr>
          <w:rFonts w:cs="Arial"/>
          <w:bCs/>
          <w:szCs w:val="20"/>
        </w:rPr>
        <w:t>o</w:t>
      </w:r>
      <w:r w:rsidRPr="00B551BF">
        <w:rPr>
          <w:rFonts w:cs="Arial"/>
          <w:bCs/>
          <w:szCs w:val="20"/>
        </w:rPr>
        <w:t xml:space="preserve"> še U</w:t>
      </w:r>
      <w:r w:rsidR="00365AAF" w:rsidRPr="00B551BF">
        <w:rPr>
          <w:rFonts w:cs="Arial"/>
          <w:bCs/>
          <w:szCs w:val="20"/>
        </w:rPr>
        <w:t>E</w:t>
      </w:r>
      <w:r w:rsidRPr="00B551BF">
        <w:rPr>
          <w:rFonts w:cs="Arial"/>
          <w:bCs/>
          <w:szCs w:val="20"/>
        </w:rPr>
        <w:t xml:space="preserve"> in P</w:t>
      </w:r>
      <w:r w:rsidR="00365AAF" w:rsidRPr="00B551BF">
        <w:rPr>
          <w:rFonts w:cs="Arial"/>
          <w:bCs/>
          <w:szCs w:val="20"/>
        </w:rPr>
        <w:t>P</w:t>
      </w:r>
      <w:r w:rsidRPr="00B551BF">
        <w:rPr>
          <w:rFonts w:cs="Arial"/>
          <w:bCs/>
          <w:szCs w:val="20"/>
        </w:rPr>
        <w:t xml:space="preserve"> po e-pošti.</w:t>
      </w:r>
    </w:p>
    <w:p w14:paraId="0FC2EACC" w14:textId="77777777" w:rsidR="00DE6168" w:rsidRPr="00B551BF" w:rsidRDefault="00DE6168" w:rsidP="00DE6168">
      <w:pPr>
        <w:jc w:val="both"/>
        <w:rPr>
          <w:rFonts w:cs="Arial"/>
          <w:bCs/>
          <w:szCs w:val="20"/>
        </w:rPr>
      </w:pPr>
    </w:p>
    <w:p w14:paraId="43B64B1B" w14:textId="40516DC2" w:rsidR="00DE6168" w:rsidRPr="00B551BF" w:rsidRDefault="00DE6168" w:rsidP="00DE6168">
      <w:pPr>
        <w:pStyle w:val="Odstavekseznama"/>
        <w:numPr>
          <w:ilvl w:val="0"/>
          <w:numId w:val="13"/>
        </w:numPr>
        <w:spacing w:line="240" w:lineRule="exact"/>
        <w:ind w:left="426" w:hanging="426"/>
        <w:jc w:val="both"/>
        <w:rPr>
          <w:rFonts w:cs="Arial"/>
          <w:szCs w:val="20"/>
        </w:rPr>
      </w:pPr>
      <w:r w:rsidRPr="00B551BF">
        <w:rPr>
          <w:rFonts w:cs="Arial"/>
          <w:bCs/>
          <w:szCs w:val="20"/>
        </w:rPr>
        <w:t>Upravni inšpektor ugotavlja enake nepravilnosti pri sestavi dovoljenja, kot je bilo to že ugotovljeno pri dovoljenju št. 354-61/2025 O501, z dne 13. 5. 2025</w:t>
      </w:r>
      <w:r w:rsidRPr="00B551BF">
        <w:rPr>
          <w:rFonts w:cs="Arial"/>
          <w:szCs w:val="20"/>
        </w:rPr>
        <w:t>.</w:t>
      </w:r>
    </w:p>
    <w:p w14:paraId="49F381BA" w14:textId="77777777" w:rsidR="00B5488F" w:rsidRPr="00B551BF" w:rsidRDefault="00B5488F" w:rsidP="00B5488F">
      <w:pPr>
        <w:spacing w:line="240" w:lineRule="exact"/>
        <w:jc w:val="both"/>
        <w:rPr>
          <w:rFonts w:cs="Arial"/>
          <w:szCs w:val="20"/>
        </w:rPr>
      </w:pPr>
    </w:p>
    <w:p w14:paraId="07BE8CDB" w14:textId="0279126C" w:rsidR="00B5488F" w:rsidRPr="00B551BF" w:rsidRDefault="00B5488F" w:rsidP="00DE6168">
      <w:pPr>
        <w:pStyle w:val="Odstavekseznama"/>
        <w:numPr>
          <w:ilvl w:val="0"/>
          <w:numId w:val="13"/>
        </w:numPr>
        <w:spacing w:line="240" w:lineRule="exact"/>
        <w:ind w:left="426" w:hanging="426"/>
        <w:jc w:val="both"/>
        <w:rPr>
          <w:rFonts w:cs="Arial"/>
          <w:szCs w:val="20"/>
        </w:rPr>
      </w:pPr>
      <w:r w:rsidRPr="00B551BF">
        <w:rPr>
          <w:rFonts w:cs="Arial"/>
          <w:szCs w:val="20"/>
        </w:rPr>
        <w:t>Poleg tega pa upravni inšpektor ugotavlja še kršitev prvega odstavka 216. člena ZUP, saj dovoljenja ni podpisala uradna oseba, ki je vodila postopek oziroma je pripravila osnutek odločbe, pač pa zgolj oseba, ki je dovoljenje izdala.</w:t>
      </w:r>
    </w:p>
    <w:p w14:paraId="436C3116" w14:textId="77777777" w:rsidR="00DE6168" w:rsidRPr="00B551BF" w:rsidRDefault="00DE6168" w:rsidP="00DE6168">
      <w:pPr>
        <w:jc w:val="both"/>
        <w:rPr>
          <w:rFonts w:cs="Arial"/>
          <w:bCs/>
          <w:szCs w:val="20"/>
        </w:rPr>
      </w:pPr>
    </w:p>
    <w:p w14:paraId="28A3F083" w14:textId="2A895BC3" w:rsidR="00DE6168" w:rsidRPr="00B551BF" w:rsidRDefault="00DE6168" w:rsidP="00DE6168">
      <w:pPr>
        <w:spacing w:line="240" w:lineRule="exact"/>
        <w:jc w:val="both"/>
        <w:rPr>
          <w:rFonts w:cs="Arial"/>
          <w:bCs/>
          <w:szCs w:val="20"/>
        </w:rPr>
      </w:pPr>
      <w:r w:rsidRPr="00B551BF">
        <w:rPr>
          <w:rFonts w:cs="Arial"/>
          <w:bCs/>
          <w:szCs w:val="20"/>
        </w:rPr>
        <w:t xml:space="preserve">Ker je tudi v tem primeru v evidenco dokumentarnega gradiva kot vhodni dokument evidentirano povratno sporočilo samodejne potrditve prejema dovoljenja MOKK-ja z dne </w:t>
      </w:r>
      <w:r w:rsidR="00B5488F" w:rsidRPr="00B551BF">
        <w:rPr>
          <w:rFonts w:cs="Arial"/>
          <w:bCs/>
          <w:szCs w:val="20"/>
        </w:rPr>
        <w:t>19</w:t>
      </w:r>
      <w:r w:rsidRPr="00B551BF">
        <w:rPr>
          <w:rFonts w:cs="Arial"/>
          <w:bCs/>
          <w:szCs w:val="20"/>
        </w:rPr>
        <w:t xml:space="preserve">. 6. 2025 s strani informacijskega sistema za vodenje evidence dokumentarnega gradiva </w:t>
      </w:r>
      <w:r w:rsidRPr="00B551BF">
        <w:rPr>
          <w:rFonts w:cs="Arial"/>
          <w:szCs w:val="20"/>
        </w:rPr>
        <w:t>U</w:t>
      </w:r>
      <w:r w:rsidR="00365AAF" w:rsidRPr="00B551BF">
        <w:rPr>
          <w:rFonts w:cs="Arial"/>
          <w:szCs w:val="20"/>
        </w:rPr>
        <w:t>E</w:t>
      </w:r>
      <w:r w:rsidRPr="00B551BF">
        <w:rPr>
          <w:rFonts w:cs="Arial"/>
          <w:szCs w:val="20"/>
        </w:rPr>
        <w:t xml:space="preserve">, upravni inšpektor ponovno ugotavlja kršitev 68. člena UUP, kot je bilo to že ugotovljeno pri dokumentu </w:t>
      </w:r>
      <w:r w:rsidRPr="00B551BF">
        <w:rPr>
          <w:rFonts w:cs="Arial"/>
          <w:bCs/>
          <w:szCs w:val="20"/>
        </w:rPr>
        <w:t>št. 321-19/2025 O 408, z dne 18. 8. 2025</w:t>
      </w:r>
      <w:r w:rsidRPr="00B551BF">
        <w:rPr>
          <w:rFonts w:cs="Arial"/>
          <w:szCs w:val="20"/>
        </w:rPr>
        <w:t>.</w:t>
      </w:r>
    </w:p>
    <w:p w14:paraId="386CBDAD" w14:textId="77777777" w:rsidR="001563C4" w:rsidRPr="00B551BF" w:rsidRDefault="001563C4" w:rsidP="001563C4">
      <w:pPr>
        <w:jc w:val="both"/>
        <w:rPr>
          <w:rFonts w:cs="Arial"/>
          <w:bCs/>
          <w:szCs w:val="20"/>
        </w:rPr>
      </w:pPr>
    </w:p>
    <w:p w14:paraId="4F73DCAA" w14:textId="77777777" w:rsidR="001563C4" w:rsidRPr="00B551BF" w:rsidRDefault="001563C4" w:rsidP="001563C4">
      <w:pPr>
        <w:jc w:val="both"/>
        <w:rPr>
          <w:rFonts w:cs="Arial"/>
          <w:bCs/>
          <w:szCs w:val="20"/>
        </w:rPr>
      </w:pPr>
    </w:p>
    <w:p w14:paraId="7472FB4C" w14:textId="5100FE5B" w:rsidR="00EE0299" w:rsidRPr="00B551BF" w:rsidRDefault="00EE0299" w:rsidP="00332DAA">
      <w:pPr>
        <w:pStyle w:val="odstavek0"/>
        <w:numPr>
          <w:ilvl w:val="0"/>
          <w:numId w:val="6"/>
        </w:numPr>
        <w:spacing w:before="0" w:beforeAutospacing="0" w:after="0" w:afterAutospacing="0" w:line="240" w:lineRule="exact"/>
        <w:jc w:val="both"/>
        <w:rPr>
          <w:rFonts w:ascii="Arial" w:hAnsi="Arial" w:cs="Arial"/>
          <w:b/>
          <w:sz w:val="22"/>
          <w:szCs w:val="22"/>
        </w:rPr>
      </w:pPr>
      <w:r w:rsidRPr="00B551BF">
        <w:rPr>
          <w:rFonts w:ascii="Arial" w:hAnsi="Arial" w:cs="Arial"/>
          <w:b/>
          <w:sz w:val="22"/>
          <w:szCs w:val="22"/>
        </w:rPr>
        <w:t>IZDAJA DOVOLJENJA ZA ZAPORO OBČINSKE CESTE</w:t>
      </w:r>
    </w:p>
    <w:p w14:paraId="053D3261" w14:textId="77777777" w:rsidR="000119A3" w:rsidRPr="00B551BF" w:rsidRDefault="000119A3" w:rsidP="003E64A0">
      <w:pPr>
        <w:pStyle w:val="odstavek0"/>
        <w:spacing w:before="0" w:beforeAutospacing="0" w:after="0" w:afterAutospacing="0" w:line="240" w:lineRule="exact"/>
        <w:jc w:val="both"/>
        <w:rPr>
          <w:rFonts w:ascii="Arial" w:hAnsi="Arial" w:cs="Arial"/>
          <w:bCs/>
          <w:sz w:val="20"/>
          <w:szCs w:val="20"/>
        </w:rPr>
      </w:pPr>
    </w:p>
    <w:p w14:paraId="2E40591D" w14:textId="77777777" w:rsidR="00EE0299" w:rsidRPr="00B551BF" w:rsidRDefault="00EE0299" w:rsidP="003E64A0">
      <w:pPr>
        <w:pStyle w:val="odstavek0"/>
        <w:spacing w:before="0" w:beforeAutospacing="0" w:after="0" w:afterAutospacing="0" w:line="240" w:lineRule="exact"/>
        <w:jc w:val="both"/>
        <w:rPr>
          <w:rFonts w:ascii="Arial" w:hAnsi="Arial" w:cs="Arial"/>
          <w:bCs/>
          <w:sz w:val="20"/>
          <w:szCs w:val="20"/>
        </w:rPr>
      </w:pPr>
    </w:p>
    <w:p w14:paraId="17B0669D" w14:textId="03AE394B" w:rsidR="00B64456" w:rsidRPr="00B551BF" w:rsidRDefault="00B64456" w:rsidP="00B64456">
      <w:pPr>
        <w:pStyle w:val="odstavek0"/>
        <w:spacing w:before="0" w:beforeAutospacing="0" w:after="0" w:afterAutospacing="0" w:line="240" w:lineRule="exact"/>
        <w:jc w:val="both"/>
        <w:rPr>
          <w:rFonts w:ascii="Arial" w:hAnsi="Arial" w:cs="Arial"/>
          <w:b/>
          <w:sz w:val="20"/>
          <w:szCs w:val="20"/>
        </w:rPr>
      </w:pPr>
      <w:r w:rsidRPr="00B551BF">
        <w:rPr>
          <w:rFonts w:ascii="Arial" w:hAnsi="Arial" w:cs="Arial"/>
          <w:b/>
          <w:sz w:val="20"/>
          <w:szCs w:val="20"/>
        </w:rPr>
        <w:t>Zadeva št. 371-38/2025 – Zapore prometa</w:t>
      </w:r>
    </w:p>
    <w:p w14:paraId="3808544C" w14:textId="77777777" w:rsidR="00EE0299" w:rsidRPr="00B551BF" w:rsidRDefault="00EE0299" w:rsidP="003E64A0">
      <w:pPr>
        <w:pStyle w:val="odstavek0"/>
        <w:spacing w:before="0" w:beforeAutospacing="0" w:after="0" w:afterAutospacing="0" w:line="240" w:lineRule="exact"/>
        <w:jc w:val="both"/>
        <w:rPr>
          <w:rFonts w:ascii="Arial" w:hAnsi="Arial" w:cs="Arial"/>
          <w:bCs/>
          <w:sz w:val="20"/>
          <w:szCs w:val="20"/>
        </w:rPr>
      </w:pPr>
    </w:p>
    <w:p w14:paraId="596335D4" w14:textId="0747EB25" w:rsidR="00D3757D" w:rsidRPr="00B551BF" w:rsidRDefault="00D3757D" w:rsidP="00D3757D">
      <w:pPr>
        <w:jc w:val="both"/>
        <w:rPr>
          <w:rFonts w:cs="Arial"/>
          <w:bCs/>
          <w:szCs w:val="20"/>
        </w:rPr>
      </w:pPr>
      <w:r w:rsidRPr="00B551BF">
        <w:rPr>
          <w:rFonts w:cs="Arial"/>
          <w:bCs/>
          <w:szCs w:val="20"/>
        </w:rPr>
        <w:t xml:space="preserve">MOKK je dne 1. 4. 2025 prejel po e-pošti vlogo </w:t>
      </w:r>
      <w:r w:rsidR="0035084B" w:rsidRPr="00B551BF">
        <w:rPr>
          <w:rFonts w:cs="Arial"/>
          <w:bCs/>
          <w:szCs w:val="20"/>
        </w:rPr>
        <w:t xml:space="preserve">pooblaščenca </w:t>
      </w:r>
      <w:r w:rsidRPr="00B551BF">
        <w:rPr>
          <w:rFonts w:cs="Arial"/>
          <w:bCs/>
          <w:szCs w:val="20"/>
        </w:rPr>
        <w:t>stranke za</w:t>
      </w:r>
      <w:r w:rsidR="00910948" w:rsidRPr="00B551BF">
        <w:rPr>
          <w:rFonts w:cs="Arial"/>
          <w:bCs/>
          <w:szCs w:val="20"/>
        </w:rPr>
        <w:t xml:space="preserve"> popolno</w:t>
      </w:r>
      <w:r w:rsidRPr="00B551BF">
        <w:rPr>
          <w:rFonts w:cs="Arial"/>
          <w:bCs/>
          <w:szCs w:val="20"/>
        </w:rPr>
        <w:t xml:space="preserve"> zaporo občinske ceste, ki je vsebovala načrt prometne ureditve. Dovoljenje bi stranka potrebovala zaradi sanacije usada za obdobje med 7.–30. 4. 2025.</w:t>
      </w:r>
      <w:r w:rsidR="00452B6D" w:rsidRPr="00B551BF">
        <w:rPr>
          <w:rFonts w:cs="Arial"/>
          <w:bCs/>
          <w:szCs w:val="20"/>
        </w:rPr>
        <w:t xml:space="preserve"> </w:t>
      </w:r>
    </w:p>
    <w:p w14:paraId="36AFC3CE" w14:textId="77777777" w:rsidR="0035084B" w:rsidRPr="00B551BF" w:rsidRDefault="0035084B" w:rsidP="00D3757D">
      <w:pPr>
        <w:jc w:val="both"/>
        <w:rPr>
          <w:rFonts w:cs="Arial"/>
          <w:bCs/>
          <w:szCs w:val="20"/>
        </w:rPr>
      </w:pPr>
    </w:p>
    <w:p w14:paraId="489254D6" w14:textId="580DB855" w:rsidR="0035084B" w:rsidRPr="00B551BF" w:rsidRDefault="0035084B" w:rsidP="0035084B">
      <w:pPr>
        <w:pStyle w:val="Odstavekseznama"/>
        <w:numPr>
          <w:ilvl w:val="0"/>
          <w:numId w:val="13"/>
        </w:numPr>
        <w:spacing w:line="240" w:lineRule="exact"/>
        <w:ind w:left="426" w:hanging="426"/>
        <w:jc w:val="both"/>
        <w:rPr>
          <w:rFonts w:cs="Arial"/>
          <w:szCs w:val="20"/>
        </w:rPr>
      </w:pPr>
      <w:r w:rsidRPr="00B551BF">
        <w:rPr>
          <w:rFonts w:cs="Arial"/>
          <w:bCs/>
          <w:szCs w:val="20"/>
        </w:rPr>
        <w:t>Upravni inšpektor ugotavlja</w:t>
      </w:r>
      <w:r w:rsidR="00B874FD" w:rsidRPr="00B551BF">
        <w:rPr>
          <w:rFonts w:cs="Arial"/>
          <w:bCs/>
          <w:szCs w:val="20"/>
        </w:rPr>
        <w:t>, da pooblaščenec stranke vlogi ni priložil pooblastila za zastopanje stranke v konkretnem postopku, prav tako pa iz same dokumentacije ne izhaja, da bi stranka ali njen pooblaščenec pooblastilo kasneje dostavila. Uradna oseba MOKK bi morala postopati po četrtem</w:t>
      </w:r>
      <w:r w:rsidR="005A22D0" w:rsidRPr="00B551BF">
        <w:rPr>
          <w:rStyle w:val="Sprotnaopomba-sklic"/>
          <w:bCs/>
          <w:szCs w:val="20"/>
        </w:rPr>
        <w:footnoteReference w:id="40"/>
      </w:r>
      <w:r w:rsidR="00B874FD" w:rsidRPr="00B551BF">
        <w:rPr>
          <w:rFonts w:cs="Arial"/>
          <w:bCs/>
          <w:szCs w:val="20"/>
        </w:rPr>
        <w:t xml:space="preserve"> ali petem</w:t>
      </w:r>
      <w:r w:rsidR="005A22D0" w:rsidRPr="00B551BF">
        <w:rPr>
          <w:rStyle w:val="Sprotnaopomba-sklic"/>
          <w:bCs/>
          <w:szCs w:val="20"/>
        </w:rPr>
        <w:footnoteReference w:id="41"/>
      </w:r>
      <w:r w:rsidR="00B874FD" w:rsidRPr="00B551BF">
        <w:rPr>
          <w:rFonts w:cs="Arial"/>
          <w:bCs/>
          <w:szCs w:val="20"/>
        </w:rPr>
        <w:t xml:space="preserve"> odstavku 55. člena ZUP in od pooblaščenca zahtevati v določenem roku pooblastilo, v kolikor pa pooblaščenec pooblastila ne bi predložil, pa bi morala postopati skladno s šestim odstavkom </w:t>
      </w:r>
      <w:r w:rsidR="005A22D0" w:rsidRPr="00B551BF">
        <w:rPr>
          <w:rFonts w:cs="Arial"/>
          <w:bCs/>
          <w:szCs w:val="20"/>
        </w:rPr>
        <w:t>55. člena ZUP in vlogo s sklepom zavreči</w:t>
      </w:r>
      <w:r w:rsidR="005A22D0" w:rsidRPr="00B551BF">
        <w:rPr>
          <w:rStyle w:val="Sprotnaopomba-sklic"/>
          <w:bCs/>
          <w:szCs w:val="20"/>
        </w:rPr>
        <w:footnoteReference w:id="42"/>
      </w:r>
      <w:r w:rsidR="005A22D0" w:rsidRPr="00B551BF">
        <w:rPr>
          <w:rFonts w:cs="Arial"/>
          <w:bCs/>
          <w:szCs w:val="20"/>
        </w:rPr>
        <w:t>.</w:t>
      </w:r>
    </w:p>
    <w:p w14:paraId="56B0D834" w14:textId="77777777" w:rsidR="00D3757D" w:rsidRPr="00B551BF" w:rsidRDefault="00D3757D" w:rsidP="003E64A0">
      <w:pPr>
        <w:pStyle w:val="odstavek0"/>
        <w:spacing w:before="0" w:beforeAutospacing="0" w:after="0" w:afterAutospacing="0" w:line="240" w:lineRule="exact"/>
        <w:jc w:val="both"/>
        <w:rPr>
          <w:rFonts w:ascii="Arial" w:hAnsi="Arial" w:cs="Arial"/>
          <w:bCs/>
          <w:sz w:val="20"/>
          <w:szCs w:val="20"/>
        </w:rPr>
      </w:pPr>
    </w:p>
    <w:p w14:paraId="4E258AE9" w14:textId="4B4B56E5" w:rsidR="00D3757D" w:rsidRPr="00B551BF" w:rsidRDefault="00D3757D" w:rsidP="00D3757D">
      <w:pPr>
        <w:jc w:val="both"/>
        <w:rPr>
          <w:rFonts w:cs="Arial"/>
          <w:bCs/>
          <w:szCs w:val="20"/>
        </w:rPr>
      </w:pPr>
      <w:r w:rsidRPr="00B551BF">
        <w:rPr>
          <w:rFonts w:cs="Arial"/>
          <w:bCs/>
          <w:szCs w:val="20"/>
        </w:rPr>
        <w:t xml:space="preserve">Uradna oseba MOKK-ja je dne 9. 4. 2025, izdala dovoljenje (odločbo) št. 371-38/2025 O607, za izvedbo popolne zapore </w:t>
      </w:r>
      <w:r w:rsidR="005A22D0" w:rsidRPr="00B551BF">
        <w:rPr>
          <w:rFonts w:cs="Arial"/>
          <w:bCs/>
          <w:szCs w:val="20"/>
        </w:rPr>
        <w:t xml:space="preserve">konkretne </w:t>
      </w:r>
      <w:r w:rsidRPr="00B551BF">
        <w:rPr>
          <w:rFonts w:cs="Arial"/>
          <w:bCs/>
          <w:szCs w:val="20"/>
        </w:rPr>
        <w:t>občinske ceste</w:t>
      </w:r>
      <w:r w:rsidR="005A22D0" w:rsidRPr="00B551BF">
        <w:rPr>
          <w:rFonts w:cs="Arial"/>
          <w:bCs/>
          <w:szCs w:val="20"/>
        </w:rPr>
        <w:t xml:space="preserve"> zaradi sanacije usada</w:t>
      </w:r>
      <w:r w:rsidR="0035084B" w:rsidRPr="00B551BF">
        <w:rPr>
          <w:rFonts w:cs="Arial"/>
          <w:bCs/>
          <w:szCs w:val="20"/>
        </w:rPr>
        <w:t xml:space="preserve"> za obdobje </w:t>
      </w:r>
      <w:r w:rsidR="005A22D0" w:rsidRPr="00B551BF">
        <w:rPr>
          <w:rFonts w:cs="Arial"/>
          <w:bCs/>
          <w:szCs w:val="20"/>
        </w:rPr>
        <w:t>o</w:t>
      </w:r>
      <w:r w:rsidR="0035084B" w:rsidRPr="00B551BF">
        <w:rPr>
          <w:rFonts w:cs="Arial"/>
          <w:bCs/>
          <w:szCs w:val="20"/>
        </w:rPr>
        <w:t>d 14.–30. 4. 2025</w:t>
      </w:r>
      <w:r w:rsidR="005A22D0" w:rsidRPr="00B551BF">
        <w:rPr>
          <w:rFonts w:cs="Arial"/>
          <w:bCs/>
          <w:szCs w:val="20"/>
        </w:rPr>
        <w:t>, med 8.00 in 14.00 uro</w:t>
      </w:r>
      <w:r w:rsidRPr="00B551BF">
        <w:rPr>
          <w:rFonts w:cs="Arial"/>
          <w:bCs/>
          <w:szCs w:val="20"/>
        </w:rPr>
        <w:t xml:space="preserve"> (1. točka izreka). V uvodu je kot pravna podlaga za odločitev naveden Z</w:t>
      </w:r>
      <w:r w:rsidR="005A22D0" w:rsidRPr="00B551BF">
        <w:rPr>
          <w:rFonts w:cs="Arial"/>
          <w:bCs/>
          <w:szCs w:val="20"/>
        </w:rPr>
        <w:t>akon o cestah</w:t>
      </w:r>
      <w:r w:rsidR="00E6517C" w:rsidRPr="00B551BF">
        <w:rPr>
          <w:rStyle w:val="Sprotnaopomba-sklic"/>
          <w:bCs/>
          <w:szCs w:val="20"/>
        </w:rPr>
        <w:footnoteReference w:id="43"/>
      </w:r>
      <w:r w:rsidR="00F25611" w:rsidRPr="00B551BF">
        <w:rPr>
          <w:rFonts w:cs="Arial"/>
          <w:bCs/>
          <w:szCs w:val="20"/>
        </w:rPr>
        <w:t>,</w:t>
      </w:r>
      <w:r w:rsidRPr="00B551BF">
        <w:rPr>
          <w:rFonts w:cs="Arial"/>
          <w:bCs/>
          <w:szCs w:val="20"/>
        </w:rPr>
        <w:t xml:space="preserve"> </w:t>
      </w:r>
      <w:r w:rsidR="005A22D0" w:rsidRPr="00B551BF">
        <w:rPr>
          <w:rFonts w:cs="Arial"/>
          <w:bCs/>
          <w:szCs w:val="20"/>
        </w:rPr>
        <w:t>50. člen Odloka o občinskih javnih cestah ter drugih javnih površinah v občini Krško</w:t>
      </w:r>
      <w:r w:rsidR="005A22D0" w:rsidRPr="00B551BF">
        <w:rPr>
          <w:rStyle w:val="Sprotnaopomba-sklic"/>
          <w:bCs/>
          <w:szCs w:val="20"/>
        </w:rPr>
        <w:footnoteReference w:id="44"/>
      </w:r>
      <w:r w:rsidR="00E6517C" w:rsidRPr="00B551BF">
        <w:rPr>
          <w:rFonts w:cs="Arial"/>
          <w:bCs/>
          <w:szCs w:val="20"/>
        </w:rPr>
        <w:t xml:space="preserve"> (v nadaljevanju: Odlok)</w:t>
      </w:r>
      <w:r w:rsidR="00F25611" w:rsidRPr="00B551BF">
        <w:rPr>
          <w:rFonts w:cs="Arial"/>
          <w:bCs/>
          <w:szCs w:val="20"/>
        </w:rPr>
        <w:t>, ZUP in Pravilnik o zaporah na cestah</w:t>
      </w:r>
      <w:r w:rsidR="00F25611" w:rsidRPr="00B551BF">
        <w:rPr>
          <w:rStyle w:val="Sprotnaopomba-sklic"/>
          <w:bCs/>
          <w:szCs w:val="20"/>
        </w:rPr>
        <w:footnoteReference w:id="45"/>
      </w:r>
      <w:r w:rsidR="00F25611" w:rsidRPr="00B551BF">
        <w:rPr>
          <w:rFonts w:cs="Arial"/>
          <w:bCs/>
          <w:szCs w:val="20"/>
        </w:rPr>
        <w:t xml:space="preserve"> (v nadaljevanju: Pravilnik zapor)</w:t>
      </w:r>
      <w:r w:rsidRPr="00B551BF">
        <w:rPr>
          <w:rFonts w:cs="Arial"/>
          <w:bCs/>
          <w:szCs w:val="20"/>
        </w:rPr>
        <w:t>.</w:t>
      </w:r>
      <w:r w:rsidR="00E55BB4" w:rsidRPr="00B551BF">
        <w:rPr>
          <w:rFonts w:cs="Arial"/>
          <w:bCs/>
          <w:szCs w:val="20"/>
        </w:rPr>
        <w:t xml:space="preserve"> </w:t>
      </w:r>
      <w:r w:rsidR="00F7664F" w:rsidRPr="00B551BF">
        <w:rPr>
          <w:rFonts w:cs="Arial"/>
          <w:bCs/>
          <w:szCs w:val="20"/>
        </w:rPr>
        <w:t>Dovoljenju</w:t>
      </w:r>
      <w:r w:rsidR="00E55BB4" w:rsidRPr="00B551BF">
        <w:rPr>
          <w:rFonts w:cs="Arial"/>
          <w:bCs/>
          <w:szCs w:val="20"/>
        </w:rPr>
        <w:t xml:space="preserve"> je priložena priloga – prikaz območja zapore ceste.</w:t>
      </w:r>
      <w:r w:rsidRPr="00B551BF">
        <w:rPr>
          <w:rFonts w:cs="Arial"/>
          <w:bCs/>
          <w:szCs w:val="20"/>
        </w:rPr>
        <w:t xml:space="preserve"> Navedeno dovoljenje (odločba)</w:t>
      </w:r>
      <w:r w:rsidR="00D115E4" w:rsidRPr="00B551BF">
        <w:rPr>
          <w:rFonts w:cs="Arial"/>
          <w:bCs/>
          <w:szCs w:val="20"/>
        </w:rPr>
        <w:t>, ki je bil</w:t>
      </w:r>
      <w:r w:rsidR="00F7664F" w:rsidRPr="00B551BF">
        <w:rPr>
          <w:rFonts w:cs="Arial"/>
          <w:bCs/>
          <w:szCs w:val="20"/>
        </w:rPr>
        <w:t>o</w:t>
      </w:r>
      <w:r w:rsidR="00D115E4" w:rsidRPr="00B551BF">
        <w:rPr>
          <w:rFonts w:cs="Arial"/>
          <w:bCs/>
          <w:szCs w:val="20"/>
        </w:rPr>
        <w:t xml:space="preserve"> izdan</w:t>
      </w:r>
      <w:r w:rsidR="00F7664F" w:rsidRPr="00B551BF">
        <w:rPr>
          <w:rFonts w:cs="Arial"/>
          <w:bCs/>
          <w:szCs w:val="20"/>
        </w:rPr>
        <w:t>o</w:t>
      </w:r>
      <w:r w:rsidR="00D115E4" w:rsidRPr="00B551BF">
        <w:rPr>
          <w:rFonts w:cs="Arial"/>
          <w:bCs/>
          <w:szCs w:val="20"/>
        </w:rPr>
        <w:t xml:space="preserve"> v e-obliki,</w:t>
      </w:r>
      <w:r w:rsidRPr="00B551BF">
        <w:rPr>
          <w:rFonts w:cs="Arial"/>
          <w:bCs/>
          <w:szCs w:val="20"/>
        </w:rPr>
        <w:t xml:space="preserve"> je bil</w:t>
      </w:r>
      <w:r w:rsidR="00F7664F" w:rsidRPr="00B551BF">
        <w:rPr>
          <w:rFonts w:cs="Arial"/>
          <w:bCs/>
          <w:szCs w:val="20"/>
        </w:rPr>
        <w:t>o</w:t>
      </w:r>
      <w:r w:rsidRPr="00B551BF">
        <w:rPr>
          <w:rFonts w:cs="Arial"/>
          <w:bCs/>
          <w:szCs w:val="20"/>
        </w:rPr>
        <w:t xml:space="preserve"> </w:t>
      </w:r>
      <w:r w:rsidR="00D115E4" w:rsidRPr="00B551BF">
        <w:rPr>
          <w:rFonts w:cs="Arial"/>
          <w:bCs/>
          <w:szCs w:val="20"/>
        </w:rPr>
        <w:t xml:space="preserve">pooblaščencu </w:t>
      </w:r>
      <w:r w:rsidRPr="00B551BF">
        <w:rPr>
          <w:rFonts w:cs="Arial"/>
          <w:bCs/>
          <w:szCs w:val="20"/>
        </w:rPr>
        <w:t>strank</w:t>
      </w:r>
      <w:r w:rsidR="00D115E4" w:rsidRPr="00B551BF">
        <w:rPr>
          <w:rFonts w:cs="Arial"/>
          <w:bCs/>
          <w:szCs w:val="20"/>
        </w:rPr>
        <w:t>e</w:t>
      </w:r>
      <w:r w:rsidRPr="00B551BF">
        <w:rPr>
          <w:rFonts w:cs="Arial"/>
          <w:bCs/>
          <w:szCs w:val="20"/>
        </w:rPr>
        <w:t xml:space="preserve"> vročen</w:t>
      </w:r>
      <w:r w:rsidR="00F7664F" w:rsidRPr="00B551BF">
        <w:rPr>
          <w:rFonts w:cs="Arial"/>
          <w:bCs/>
          <w:szCs w:val="20"/>
        </w:rPr>
        <w:t>o</w:t>
      </w:r>
      <w:r w:rsidR="00D115E4" w:rsidRPr="00B551BF">
        <w:rPr>
          <w:rFonts w:cs="Arial"/>
          <w:bCs/>
          <w:szCs w:val="20"/>
        </w:rPr>
        <w:t xml:space="preserve"> po e-pošti</w:t>
      </w:r>
      <w:r w:rsidRPr="00B551BF">
        <w:rPr>
          <w:rFonts w:cs="Arial"/>
          <w:bCs/>
          <w:szCs w:val="20"/>
        </w:rPr>
        <w:t xml:space="preserve"> dne </w:t>
      </w:r>
      <w:r w:rsidR="00D115E4" w:rsidRPr="00B551BF">
        <w:rPr>
          <w:rFonts w:cs="Arial"/>
          <w:bCs/>
          <w:szCs w:val="20"/>
        </w:rPr>
        <w:t>9</w:t>
      </w:r>
      <w:r w:rsidRPr="00B551BF">
        <w:rPr>
          <w:rFonts w:cs="Arial"/>
          <w:bCs/>
          <w:szCs w:val="20"/>
        </w:rPr>
        <w:t>. </w:t>
      </w:r>
      <w:r w:rsidR="00D115E4" w:rsidRPr="00B551BF">
        <w:rPr>
          <w:rFonts w:cs="Arial"/>
          <w:bCs/>
          <w:szCs w:val="20"/>
        </w:rPr>
        <w:t>4</w:t>
      </w:r>
      <w:r w:rsidRPr="00B551BF">
        <w:rPr>
          <w:rFonts w:cs="Arial"/>
          <w:bCs/>
          <w:szCs w:val="20"/>
        </w:rPr>
        <w:t>. 2025, hkrati pa je bil</w:t>
      </w:r>
      <w:r w:rsidR="00F7664F" w:rsidRPr="00B551BF">
        <w:rPr>
          <w:rFonts w:cs="Arial"/>
          <w:bCs/>
          <w:szCs w:val="20"/>
        </w:rPr>
        <w:t>o</w:t>
      </w:r>
      <w:r w:rsidRPr="00B551BF">
        <w:rPr>
          <w:rFonts w:cs="Arial"/>
          <w:bCs/>
          <w:szCs w:val="20"/>
        </w:rPr>
        <w:t xml:space="preserve"> </w:t>
      </w:r>
      <w:r w:rsidR="00D115E4" w:rsidRPr="00B551BF">
        <w:rPr>
          <w:rFonts w:cs="Arial"/>
          <w:bCs/>
          <w:szCs w:val="20"/>
        </w:rPr>
        <w:t xml:space="preserve">po e-pošti </w:t>
      </w:r>
      <w:r w:rsidRPr="00B551BF">
        <w:rPr>
          <w:rFonts w:cs="Arial"/>
          <w:bCs/>
          <w:szCs w:val="20"/>
        </w:rPr>
        <w:t>posredovan</w:t>
      </w:r>
      <w:r w:rsidR="00F7664F" w:rsidRPr="00B551BF">
        <w:rPr>
          <w:rFonts w:cs="Arial"/>
          <w:bCs/>
          <w:szCs w:val="20"/>
        </w:rPr>
        <w:t>o</w:t>
      </w:r>
      <w:r w:rsidRPr="00B551BF">
        <w:rPr>
          <w:rFonts w:cs="Arial"/>
          <w:bCs/>
          <w:szCs w:val="20"/>
        </w:rPr>
        <w:t xml:space="preserve"> še </w:t>
      </w:r>
      <w:r w:rsidR="00D115E4" w:rsidRPr="00B551BF">
        <w:rPr>
          <w:rFonts w:cs="Arial"/>
          <w:bCs/>
          <w:szCs w:val="20"/>
        </w:rPr>
        <w:t>izvajalcu rednega vzdrževanja ceste, Medobčinskemu inšpektoratu</w:t>
      </w:r>
      <w:r w:rsidR="00F7664F" w:rsidRPr="00B551BF">
        <w:rPr>
          <w:rFonts w:cs="Arial"/>
          <w:bCs/>
          <w:szCs w:val="20"/>
        </w:rPr>
        <w:t xml:space="preserve"> (v nadaljevanju: MIR)</w:t>
      </w:r>
      <w:r w:rsidR="00D115E4" w:rsidRPr="00B551BF">
        <w:rPr>
          <w:rFonts w:cs="Arial"/>
          <w:bCs/>
          <w:szCs w:val="20"/>
        </w:rPr>
        <w:t>, krajevni skupnosti</w:t>
      </w:r>
      <w:r w:rsidR="00F7664F" w:rsidRPr="00B551BF">
        <w:rPr>
          <w:rFonts w:cs="Arial"/>
          <w:bCs/>
          <w:szCs w:val="20"/>
        </w:rPr>
        <w:t xml:space="preserve"> (v nadaljevanju: KS)</w:t>
      </w:r>
      <w:r w:rsidR="00D115E4" w:rsidRPr="00B551BF">
        <w:rPr>
          <w:rFonts w:cs="Arial"/>
          <w:bCs/>
          <w:szCs w:val="20"/>
        </w:rPr>
        <w:t>, Oddelku za družbene dejavnosti MOKK</w:t>
      </w:r>
      <w:r w:rsidR="00F7664F" w:rsidRPr="00B551BF">
        <w:rPr>
          <w:rFonts w:cs="Arial"/>
          <w:bCs/>
          <w:szCs w:val="20"/>
        </w:rPr>
        <w:t xml:space="preserve"> (v nadaljevanju: oddelek MOKK)</w:t>
      </w:r>
      <w:r w:rsidR="00D115E4" w:rsidRPr="00B551BF">
        <w:rPr>
          <w:rFonts w:cs="Arial"/>
          <w:bCs/>
          <w:szCs w:val="20"/>
        </w:rPr>
        <w:t xml:space="preserve"> in</w:t>
      </w:r>
      <w:r w:rsidRPr="00B551BF">
        <w:rPr>
          <w:rFonts w:cs="Arial"/>
          <w:bCs/>
          <w:szCs w:val="20"/>
        </w:rPr>
        <w:t xml:space="preserve"> P</w:t>
      </w:r>
      <w:r w:rsidR="00365AAF" w:rsidRPr="00B551BF">
        <w:rPr>
          <w:rFonts w:cs="Arial"/>
          <w:bCs/>
          <w:szCs w:val="20"/>
        </w:rPr>
        <w:t>P</w:t>
      </w:r>
      <w:r w:rsidRPr="00B551BF">
        <w:rPr>
          <w:rFonts w:cs="Arial"/>
          <w:bCs/>
          <w:szCs w:val="20"/>
        </w:rPr>
        <w:t>.</w:t>
      </w:r>
    </w:p>
    <w:p w14:paraId="722CA6EC" w14:textId="77777777" w:rsidR="00D3757D" w:rsidRPr="00B551BF" w:rsidRDefault="00D3757D" w:rsidP="003E64A0">
      <w:pPr>
        <w:pStyle w:val="odstavek0"/>
        <w:spacing w:before="0" w:beforeAutospacing="0" w:after="0" w:afterAutospacing="0" w:line="240" w:lineRule="exact"/>
        <w:jc w:val="both"/>
        <w:rPr>
          <w:rFonts w:ascii="Arial" w:hAnsi="Arial" w:cs="Arial"/>
          <w:bCs/>
          <w:sz w:val="20"/>
          <w:szCs w:val="20"/>
        </w:rPr>
      </w:pPr>
    </w:p>
    <w:p w14:paraId="4451F4C3" w14:textId="2B391163" w:rsidR="00D115E4" w:rsidRPr="00B551BF" w:rsidRDefault="00D115E4" w:rsidP="00E6517C">
      <w:pPr>
        <w:pStyle w:val="odstavek0"/>
        <w:numPr>
          <w:ilvl w:val="0"/>
          <w:numId w:val="23"/>
        </w:numPr>
        <w:spacing w:before="0" w:beforeAutospacing="0" w:after="0" w:afterAutospacing="0" w:line="240" w:lineRule="exact"/>
        <w:ind w:left="426" w:hanging="426"/>
        <w:jc w:val="both"/>
        <w:rPr>
          <w:rFonts w:ascii="Arial" w:hAnsi="Arial" w:cs="Arial"/>
          <w:bCs/>
          <w:sz w:val="20"/>
          <w:szCs w:val="20"/>
        </w:rPr>
      </w:pPr>
      <w:r w:rsidRPr="00B551BF">
        <w:rPr>
          <w:rFonts w:ascii="Arial" w:hAnsi="Arial" w:cs="Arial"/>
          <w:bCs/>
          <w:sz w:val="20"/>
          <w:szCs w:val="20"/>
        </w:rPr>
        <w:t>Upravni inšpektor najprej opozarja na kršitev petega odstavka 55. člena ZUP, saj uradna oseba MOKK ne bi smela izdati odločbe do predložitve pooblastila stranke pooblaščencu.</w:t>
      </w:r>
    </w:p>
    <w:p w14:paraId="6F041B5E" w14:textId="77777777" w:rsidR="00E966B2" w:rsidRPr="00B551BF" w:rsidRDefault="00E966B2" w:rsidP="00E966B2">
      <w:pPr>
        <w:spacing w:line="240" w:lineRule="exact"/>
        <w:jc w:val="both"/>
        <w:rPr>
          <w:rFonts w:cs="Arial"/>
          <w:bCs/>
          <w:szCs w:val="20"/>
        </w:rPr>
      </w:pPr>
    </w:p>
    <w:p w14:paraId="68308B93" w14:textId="205800B3" w:rsidR="00E966B2" w:rsidRPr="00B551BF" w:rsidRDefault="00E966B2" w:rsidP="00E55BB4">
      <w:pPr>
        <w:pStyle w:val="Odstavekseznama"/>
        <w:numPr>
          <w:ilvl w:val="0"/>
          <w:numId w:val="8"/>
        </w:numPr>
        <w:spacing w:line="240" w:lineRule="exact"/>
        <w:ind w:left="426" w:hanging="426"/>
        <w:jc w:val="both"/>
        <w:rPr>
          <w:rFonts w:cs="Arial"/>
          <w:bCs/>
          <w:szCs w:val="20"/>
        </w:rPr>
      </w:pPr>
      <w:r w:rsidRPr="00B551BF">
        <w:t xml:space="preserve">Upravni inšpektor še ugotavlja, da je v navedenem primeru stranka podala vlogo za izdajo dovoljenja za zaporo ceste </w:t>
      </w:r>
      <w:r w:rsidRPr="00B551BF">
        <w:rPr>
          <w:rFonts w:cs="Arial"/>
          <w:bCs/>
          <w:szCs w:val="20"/>
        </w:rPr>
        <w:t>med 7.–30. 4. 2025</w:t>
      </w:r>
      <w:r w:rsidRPr="00B551BF">
        <w:t xml:space="preserve">, MOKK pa ji je izdal dovoljenje zgolj za zaporo </w:t>
      </w:r>
      <w:r w:rsidRPr="00B551BF">
        <w:rPr>
          <w:rFonts w:cs="Arial"/>
          <w:bCs/>
          <w:szCs w:val="20"/>
        </w:rPr>
        <w:t>med 14.–30. 4. 2025</w:t>
      </w:r>
      <w:r w:rsidRPr="00B551BF">
        <w:t>. Iz dokumentacije ne izhaja, da bi stranka med postopkom svojo zahtevo delno umaknila,</w:t>
      </w:r>
      <w:r w:rsidR="00AB2577" w:rsidRPr="00B551BF">
        <w:rPr>
          <w:rStyle w:val="Sprotnaopomba-sklic"/>
        </w:rPr>
        <w:footnoteReference w:id="46"/>
      </w:r>
      <w:r w:rsidRPr="00B551BF">
        <w:t xml:space="preserve"> se pravi da bi zahtevala priznanje pravice v manjšem obsegu (</w:t>
      </w:r>
      <w:r w:rsidR="00AB2577" w:rsidRPr="00B551BF">
        <w:t xml:space="preserve">zaporo ceste med </w:t>
      </w:r>
      <w:r w:rsidR="00AB2577" w:rsidRPr="00B551BF">
        <w:rPr>
          <w:rFonts w:cs="Arial"/>
          <w:bCs/>
          <w:szCs w:val="20"/>
        </w:rPr>
        <w:t>14.–30. 4. 2025 in ne med 7.–30. 4. 2025</w:t>
      </w:r>
      <w:r w:rsidRPr="00B551BF">
        <w:t xml:space="preserve">), pač pa je </w:t>
      </w:r>
      <w:r w:rsidR="00AB2577" w:rsidRPr="00B551BF">
        <w:t>MOKK</w:t>
      </w:r>
      <w:r w:rsidRPr="00B551BF">
        <w:t xml:space="preserve"> o tem odločil samovoljno. Postopanje </w:t>
      </w:r>
      <w:r w:rsidR="00AB2577" w:rsidRPr="00B551BF">
        <w:t>MOKK</w:t>
      </w:r>
      <w:r w:rsidRPr="00B551BF">
        <w:t xml:space="preserve"> je bilo nepravilno, saj stranki ni izdal </w:t>
      </w:r>
      <w:r w:rsidR="00AB2577" w:rsidRPr="00B551BF">
        <w:t>dovoljenja</w:t>
      </w:r>
      <w:r w:rsidRPr="00B551BF">
        <w:t xml:space="preserve"> v okviru njenega zahtevka, pač pa v manjšem obsegu, zato bi moral vlogo stranke zavrniti.</w:t>
      </w:r>
    </w:p>
    <w:p w14:paraId="51780A2E" w14:textId="77777777" w:rsidR="00C275F4" w:rsidRPr="00B551BF" w:rsidRDefault="00C275F4" w:rsidP="00C275F4">
      <w:pPr>
        <w:pStyle w:val="odstavek0"/>
        <w:spacing w:before="0" w:beforeAutospacing="0" w:after="0" w:afterAutospacing="0" w:line="240" w:lineRule="exact"/>
        <w:jc w:val="both"/>
        <w:rPr>
          <w:rFonts w:ascii="Arial" w:hAnsi="Arial" w:cs="Arial"/>
          <w:bCs/>
          <w:sz w:val="20"/>
          <w:szCs w:val="20"/>
        </w:rPr>
      </w:pPr>
    </w:p>
    <w:p w14:paraId="052B6D84" w14:textId="77777777" w:rsidR="00C275F4" w:rsidRPr="00B551BF" w:rsidRDefault="00C275F4" w:rsidP="00C275F4">
      <w:pPr>
        <w:pStyle w:val="odstavek0"/>
        <w:numPr>
          <w:ilvl w:val="0"/>
          <w:numId w:val="23"/>
        </w:numPr>
        <w:spacing w:before="0" w:beforeAutospacing="0" w:after="0" w:afterAutospacing="0" w:line="240" w:lineRule="exact"/>
        <w:ind w:left="426" w:hanging="426"/>
        <w:jc w:val="both"/>
        <w:rPr>
          <w:rFonts w:ascii="Arial" w:hAnsi="Arial" w:cs="Arial"/>
          <w:bCs/>
          <w:sz w:val="20"/>
          <w:szCs w:val="20"/>
        </w:rPr>
      </w:pPr>
      <w:r w:rsidRPr="00B551BF">
        <w:rPr>
          <w:rFonts w:ascii="Arial" w:hAnsi="Arial" w:cs="Arial"/>
          <w:bCs/>
          <w:sz w:val="20"/>
          <w:szCs w:val="20"/>
        </w:rPr>
        <w:t>V uvodu je potrebno navajati zgolj predpis o pristojnosti organa, ki je v navedenem primeru prvi odstavek 113. člena ZCes-2</w:t>
      </w:r>
      <w:r w:rsidRPr="00B551BF">
        <w:rPr>
          <w:rStyle w:val="Sprotnaopomba-sklic"/>
          <w:rFonts w:ascii="Arial" w:hAnsi="Arial"/>
          <w:bCs/>
          <w:sz w:val="20"/>
          <w:szCs w:val="20"/>
        </w:rPr>
        <w:footnoteReference w:id="47"/>
      </w:r>
      <w:r w:rsidRPr="00B551BF">
        <w:rPr>
          <w:rFonts w:ascii="Arial" w:hAnsi="Arial" w:cs="Arial"/>
          <w:bCs/>
          <w:sz w:val="20"/>
          <w:szCs w:val="20"/>
        </w:rPr>
        <w:t>, navedba ostalih predpisov je nepotrebna.</w:t>
      </w:r>
    </w:p>
    <w:p w14:paraId="6E151C85" w14:textId="77777777" w:rsidR="00C275F4" w:rsidRPr="00B551BF" w:rsidRDefault="00C275F4" w:rsidP="00C275F4">
      <w:pPr>
        <w:rPr>
          <w:rFonts w:cs="Arial"/>
          <w:bCs/>
          <w:szCs w:val="20"/>
        </w:rPr>
      </w:pPr>
    </w:p>
    <w:p w14:paraId="3AF403AB" w14:textId="77777777" w:rsidR="00C275F4" w:rsidRPr="00B551BF" w:rsidRDefault="00C275F4" w:rsidP="00C275F4">
      <w:pPr>
        <w:pStyle w:val="Odstavekseznama"/>
        <w:numPr>
          <w:ilvl w:val="0"/>
          <w:numId w:val="8"/>
        </w:numPr>
        <w:spacing w:line="240" w:lineRule="exact"/>
        <w:ind w:left="426" w:hanging="426"/>
        <w:jc w:val="both"/>
        <w:rPr>
          <w:rFonts w:cs="Arial"/>
          <w:bCs/>
          <w:szCs w:val="20"/>
        </w:rPr>
      </w:pPr>
      <w:r w:rsidRPr="00B551BF">
        <w:rPr>
          <w:rFonts w:cs="Arial"/>
          <w:bCs/>
          <w:szCs w:val="20"/>
          <w:lang w:eastAsia="sl-SI"/>
        </w:rPr>
        <w:lastRenderedPageBreak/>
        <w:t xml:space="preserve">Upravni inšpektor ponovno ugotavlja tudi kršitev vsebine izreka odločbe, saj ta ne vsebuje navedbe stranke, niti ni v njem </w:t>
      </w:r>
      <w:r w:rsidRPr="00B551BF">
        <w:rPr>
          <w:rFonts w:cs="Arial"/>
          <w:bCs/>
          <w:szCs w:val="20"/>
        </w:rPr>
        <w:t>odločeno ali so nastali stroški postopka</w:t>
      </w:r>
      <w:r w:rsidRPr="00B551BF">
        <w:rPr>
          <w:rFonts w:cs="Arial"/>
          <w:bCs/>
          <w:szCs w:val="20"/>
          <w:lang w:eastAsia="sl-SI"/>
        </w:rPr>
        <w:t>, kot to določa 213. člen ZUP.</w:t>
      </w:r>
    </w:p>
    <w:p w14:paraId="163657D9" w14:textId="77777777" w:rsidR="005717BE" w:rsidRPr="00A5596C" w:rsidRDefault="005717BE" w:rsidP="005717BE">
      <w:pPr>
        <w:jc w:val="both"/>
        <w:rPr>
          <w:rFonts w:cs="Arial"/>
          <w:bCs/>
          <w:szCs w:val="20"/>
        </w:rPr>
      </w:pPr>
    </w:p>
    <w:p w14:paraId="3DD4E91D" w14:textId="6E251A7F" w:rsidR="005717BE" w:rsidRPr="00A5596C" w:rsidRDefault="005717BE" w:rsidP="005717BE">
      <w:pPr>
        <w:pStyle w:val="odstavek0"/>
        <w:spacing w:before="0" w:beforeAutospacing="0" w:after="0" w:afterAutospacing="0" w:line="240" w:lineRule="exact"/>
        <w:jc w:val="both"/>
        <w:rPr>
          <w:rFonts w:ascii="Arial" w:hAnsi="Arial" w:cs="Arial"/>
          <w:bCs/>
          <w:sz w:val="20"/>
          <w:szCs w:val="20"/>
        </w:rPr>
      </w:pPr>
      <w:r w:rsidRPr="00A5596C">
        <w:rPr>
          <w:rFonts w:ascii="Arial" w:hAnsi="Arial" w:cs="Arial"/>
          <w:bCs/>
          <w:sz w:val="20"/>
          <w:szCs w:val="20"/>
        </w:rPr>
        <w:t xml:space="preserve">MOKK je </w:t>
      </w:r>
      <w:r w:rsidR="0033610F" w:rsidRPr="00A5596C">
        <w:rPr>
          <w:rFonts w:ascii="Arial" w:hAnsi="Arial" w:cs="Arial"/>
          <w:bCs/>
          <w:sz w:val="20"/>
          <w:szCs w:val="20"/>
        </w:rPr>
        <w:t>podal naslednjo pripombo</w:t>
      </w:r>
      <w:r w:rsidRPr="00A5596C">
        <w:rPr>
          <w:rFonts w:ascii="Arial" w:hAnsi="Arial" w:cs="Arial"/>
          <w:bCs/>
          <w:sz w:val="20"/>
          <w:szCs w:val="20"/>
        </w:rPr>
        <w:t>:</w:t>
      </w:r>
    </w:p>
    <w:p w14:paraId="2BFFC9BD" w14:textId="7B65B72D" w:rsidR="005717BE" w:rsidRPr="00A5596C" w:rsidRDefault="005717BE" w:rsidP="005717BE">
      <w:pPr>
        <w:pStyle w:val="odstavek0"/>
        <w:spacing w:before="0" w:beforeAutospacing="0" w:after="0" w:afterAutospacing="0" w:line="240" w:lineRule="exact"/>
        <w:jc w:val="both"/>
        <w:rPr>
          <w:rFonts w:ascii="Arial" w:hAnsi="Arial" w:cs="Arial"/>
          <w:bCs/>
          <w:i/>
          <w:iCs/>
          <w:sz w:val="20"/>
          <w:szCs w:val="20"/>
        </w:rPr>
      </w:pPr>
      <w:r w:rsidRPr="00A5596C">
        <w:rPr>
          <w:rFonts w:ascii="Arial" w:hAnsi="Arial" w:cs="Arial"/>
          <w:bCs/>
          <w:i/>
          <w:iCs/>
          <w:sz w:val="20"/>
          <w:szCs w:val="20"/>
        </w:rPr>
        <w:t>ʺ</w:t>
      </w:r>
      <w:r w:rsidRPr="00A5596C">
        <w:rPr>
          <w:rFonts w:ascii="Arial" w:hAnsi="Arial" w:cs="Arial"/>
          <w:i/>
          <w:iCs/>
          <w:sz w:val="20"/>
          <w:szCs w:val="20"/>
        </w:rPr>
        <w:t>Naziv stranke je naveden v uvodu odločbe. 213. člen ZUP ne določa, da bi moral izrek vsebovati navedbo stranke.</w:t>
      </w:r>
      <w:r w:rsidRPr="00A5596C">
        <w:rPr>
          <w:rFonts w:ascii="Arial" w:hAnsi="Arial" w:cs="Arial"/>
          <w:bCs/>
          <w:i/>
          <w:iCs/>
          <w:sz w:val="20"/>
          <w:szCs w:val="20"/>
        </w:rPr>
        <w:t>ʺ</w:t>
      </w:r>
    </w:p>
    <w:p w14:paraId="0EEB2716" w14:textId="77777777" w:rsidR="005717BE" w:rsidRPr="00A5596C" w:rsidRDefault="005717BE" w:rsidP="005717BE">
      <w:pPr>
        <w:pStyle w:val="odstavek0"/>
        <w:spacing w:before="0" w:beforeAutospacing="0" w:after="0" w:afterAutospacing="0" w:line="240" w:lineRule="exact"/>
        <w:jc w:val="both"/>
        <w:rPr>
          <w:rFonts w:ascii="Arial" w:hAnsi="Arial" w:cs="Arial"/>
          <w:bCs/>
          <w:sz w:val="20"/>
          <w:szCs w:val="20"/>
        </w:rPr>
      </w:pPr>
    </w:p>
    <w:p w14:paraId="6E473F25" w14:textId="77777777" w:rsidR="005717BE" w:rsidRPr="00A5596C" w:rsidRDefault="005717BE" w:rsidP="005717BE">
      <w:pPr>
        <w:pStyle w:val="odstavek0"/>
        <w:spacing w:before="0" w:beforeAutospacing="0" w:after="0" w:afterAutospacing="0" w:line="240" w:lineRule="exact"/>
        <w:jc w:val="both"/>
        <w:rPr>
          <w:rFonts w:ascii="Arial" w:hAnsi="Arial" w:cs="Arial"/>
          <w:bCs/>
          <w:sz w:val="20"/>
          <w:szCs w:val="20"/>
        </w:rPr>
      </w:pPr>
      <w:r w:rsidRPr="00A5596C">
        <w:rPr>
          <w:rFonts w:ascii="Arial" w:hAnsi="Arial" w:cs="Arial"/>
          <w:bCs/>
          <w:sz w:val="20"/>
          <w:szCs w:val="20"/>
        </w:rPr>
        <w:t>Presoja upravnega inšpektorja:</w:t>
      </w:r>
    </w:p>
    <w:p w14:paraId="3E4E6B92" w14:textId="2A29C00D" w:rsidR="005717BE" w:rsidRPr="00A5596C" w:rsidRDefault="005717BE" w:rsidP="005717BE">
      <w:pPr>
        <w:pStyle w:val="odstavek0"/>
        <w:numPr>
          <w:ilvl w:val="0"/>
          <w:numId w:val="4"/>
        </w:numPr>
        <w:spacing w:before="0" w:beforeAutospacing="0" w:after="0" w:afterAutospacing="0" w:line="240" w:lineRule="exact"/>
        <w:ind w:left="426" w:hanging="426"/>
        <w:jc w:val="both"/>
        <w:rPr>
          <w:rFonts w:ascii="Arial" w:hAnsi="Arial" w:cs="Arial"/>
          <w:bCs/>
          <w:sz w:val="20"/>
          <w:szCs w:val="20"/>
        </w:rPr>
      </w:pPr>
      <w:r w:rsidRPr="00A5596C">
        <w:rPr>
          <w:rFonts w:ascii="Arial" w:hAnsi="Arial" w:cs="Arial"/>
          <w:bCs/>
          <w:sz w:val="20"/>
          <w:szCs w:val="20"/>
        </w:rPr>
        <w:t xml:space="preserve">Upravni inšpektor </w:t>
      </w:r>
      <w:r w:rsidR="00F86B8B" w:rsidRPr="00A5596C">
        <w:rPr>
          <w:rFonts w:ascii="Arial" w:hAnsi="Arial" w:cs="Arial"/>
          <w:bCs/>
          <w:sz w:val="20"/>
          <w:szCs w:val="20"/>
        </w:rPr>
        <w:t>je že pri izdani odločbi št. 090-6/2025 (O301), z dne 29. 4. 2025, pojasnil pomembnost navedbe stranke v izreku odločbe, zato je na tem mestu ne bo več navajal, očitek o nejasnem in premalo konkretiziranem izreku pa ostaja nespremenjen.</w:t>
      </w:r>
    </w:p>
    <w:p w14:paraId="51279E70" w14:textId="77777777" w:rsidR="005717BE" w:rsidRPr="00A5596C" w:rsidRDefault="005717BE" w:rsidP="00E55BB4">
      <w:pPr>
        <w:spacing w:line="240" w:lineRule="exact"/>
        <w:jc w:val="both"/>
        <w:rPr>
          <w:rFonts w:cs="Arial"/>
          <w:bCs/>
          <w:szCs w:val="20"/>
        </w:rPr>
      </w:pPr>
    </w:p>
    <w:p w14:paraId="5C524884" w14:textId="2C70FDA2" w:rsidR="003D4263" w:rsidRPr="00B551BF" w:rsidRDefault="003D4263" w:rsidP="003E4674">
      <w:pPr>
        <w:pStyle w:val="Odstavekseznama"/>
        <w:numPr>
          <w:ilvl w:val="0"/>
          <w:numId w:val="27"/>
        </w:numPr>
        <w:spacing w:line="240" w:lineRule="exact"/>
        <w:ind w:left="426" w:hanging="426"/>
        <w:jc w:val="both"/>
        <w:rPr>
          <w:rFonts w:cs="Arial"/>
          <w:bCs/>
          <w:szCs w:val="20"/>
        </w:rPr>
      </w:pPr>
      <w:r w:rsidRPr="00B551BF">
        <w:rPr>
          <w:rFonts w:cs="Arial"/>
          <w:bCs/>
          <w:szCs w:val="20"/>
          <w:lang w:eastAsia="sl-SI"/>
        </w:rPr>
        <w:t>Vsebina obrazložitve je premalo individualizirana in konkretizirana, saj v njej ni navedenega dejanskega stanja in dokazov, na katere je le-to oprto</w:t>
      </w:r>
      <w:r w:rsidR="00A37361" w:rsidRPr="00B551BF">
        <w:rPr>
          <w:rFonts w:cs="Arial"/>
          <w:bCs/>
          <w:szCs w:val="20"/>
          <w:lang w:eastAsia="sl-SI"/>
        </w:rPr>
        <w:t>;</w:t>
      </w:r>
      <w:r w:rsidRPr="00B551BF">
        <w:rPr>
          <w:rFonts w:cs="Arial"/>
          <w:bCs/>
          <w:szCs w:val="20"/>
          <w:lang w:eastAsia="sl-SI"/>
        </w:rPr>
        <w:t xml:space="preserve"> manjkajo razlogi, odločilni za presojo posameznih dokazov</w:t>
      </w:r>
      <w:r w:rsidR="00A37361" w:rsidRPr="00B551BF">
        <w:rPr>
          <w:rFonts w:cs="Arial"/>
          <w:bCs/>
          <w:szCs w:val="20"/>
          <w:lang w:eastAsia="sl-SI"/>
        </w:rPr>
        <w:t>;</w:t>
      </w:r>
      <w:r w:rsidRPr="00B551BF">
        <w:rPr>
          <w:rFonts w:cs="Arial"/>
          <w:bCs/>
          <w:szCs w:val="20"/>
          <w:lang w:eastAsia="sl-SI"/>
        </w:rPr>
        <w:t xml:space="preserve"> </w:t>
      </w:r>
      <w:r w:rsidR="006A6379" w:rsidRPr="00B551BF">
        <w:rPr>
          <w:rFonts w:cs="Arial"/>
          <w:bCs/>
          <w:szCs w:val="20"/>
          <w:lang w:eastAsia="sl-SI"/>
        </w:rPr>
        <w:t>obrazložitev odločbe ne vsebuje navedbe določb predpisov, na katere se opira odločba</w:t>
      </w:r>
      <w:r w:rsidR="00A37361" w:rsidRPr="00B551BF">
        <w:rPr>
          <w:rFonts w:cs="Arial"/>
          <w:bCs/>
          <w:szCs w:val="20"/>
          <w:lang w:eastAsia="sl-SI"/>
        </w:rPr>
        <w:t>;</w:t>
      </w:r>
      <w:r w:rsidR="006A6379" w:rsidRPr="00B551BF">
        <w:rPr>
          <w:rFonts w:cs="Arial"/>
          <w:bCs/>
          <w:szCs w:val="20"/>
          <w:lang w:eastAsia="sl-SI"/>
        </w:rPr>
        <w:t xml:space="preserve"> </w:t>
      </w:r>
      <w:r w:rsidR="00A37361" w:rsidRPr="00B551BF">
        <w:rPr>
          <w:rFonts w:cs="Arial"/>
          <w:bCs/>
          <w:szCs w:val="20"/>
          <w:lang w:eastAsia="sl-SI"/>
        </w:rPr>
        <w:t xml:space="preserve">ne vsebuje </w:t>
      </w:r>
      <w:r w:rsidR="006A6379" w:rsidRPr="00B551BF">
        <w:rPr>
          <w:rFonts w:cs="Arial"/>
          <w:bCs/>
          <w:szCs w:val="20"/>
          <w:lang w:eastAsia="sl-SI"/>
        </w:rPr>
        <w:t>razlogov, ki glede na ugotovljeno dejansko stanje narekujejo takšno odločbo</w:t>
      </w:r>
      <w:r w:rsidR="00A37361" w:rsidRPr="00B551BF">
        <w:rPr>
          <w:rFonts w:cs="Arial"/>
          <w:bCs/>
          <w:szCs w:val="20"/>
          <w:lang w:eastAsia="sl-SI"/>
        </w:rPr>
        <w:t>;</w:t>
      </w:r>
      <w:r w:rsidR="006A6379" w:rsidRPr="00B551BF">
        <w:rPr>
          <w:rFonts w:cs="Arial"/>
          <w:bCs/>
          <w:szCs w:val="20"/>
          <w:lang w:eastAsia="sl-SI"/>
        </w:rPr>
        <w:t xml:space="preserve"> kot tudi ne razlogov, zaradi katerih ni bilo ugodeno kakšnemu zahtevku strank.</w:t>
      </w:r>
      <w:r w:rsidRPr="00B551BF">
        <w:rPr>
          <w:rStyle w:val="Sprotnaopomba-sklic"/>
          <w:rFonts w:cs="Arial"/>
          <w:bCs/>
          <w:szCs w:val="20"/>
          <w:lang w:eastAsia="sl-SI"/>
        </w:rPr>
        <w:footnoteReference w:id="48"/>
      </w:r>
      <w:r w:rsidRPr="00B551BF">
        <w:rPr>
          <w:rFonts w:cs="Arial"/>
          <w:bCs/>
          <w:szCs w:val="20"/>
          <w:lang w:eastAsia="sl-SI"/>
        </w:rPr>
        <w:t xml:space="preserve"> Polna obrazložitev je nujna sestavina odločbe, sicer ta temelji na bistveni postopkovni napaki, morda tudi napačnem ali nepopolnem dejanskem stanju oziroma napačni rabi materialnega prava kot podlagi za uporabo pravnih sredstev ter posledično odpravo ali razveljavitev take pomanjkljive odločbe.</w:t>
      </w:r>
      <w:r w:rsidRPr="00B551BF">
        <w:rPr>
          <w:rStyle w:val="Sprotnaopomba-sklic"/>
          <w:rFonts w:cs="Arial"/>
          <w:bCs/>
          <w:szCs w:val="20"/>
          <w:lang w:eastAsia="sl-SI"/>
        </w:rPr>
        <w:footnoteReference w:id="49"/>
      </w:r>
      <w:r w:rsidRPr="00B551BF">
        <w:rPr>
          <w:rFonts w:cs="Arial"/>
          <w:bCs/>
          <w:szCs w:val="20"/>
          <w:lang w:eastAsia="sl-SI"/>
        </w:rPr>
        <w:t xml:space="preserve"> Ker navedenega iz obrazložitve odločbe ni razvidno, je podana kršitev 214. člena ZUP.</w:t>
      </w:r>
    </w:p>
    <w:p w14:paraId="5A05D39F" w14:textId="77777777" w:rsidR="00E55BB4" w:rsidRPr="00B551BF" w:rsidRDefault="00E55BB4" w:rsidP="003E4674">
      <w:pPr>
        <w:ind w:left="426" w:hanging="426"/>
        <w:rPr>
          <w:rFonts w:cs="Arial"/>
          <w:bCs/>
          <w:szCs w:val="20"/>
        </w:rPr>
      </w:pPr>
    </w:p>
    <w:p w14:paraId="7E68C759" w14:textId="55846043" w:rsidR="00E55BB4" w:rsidRPr="00B551BF" w:rsidRDefault="00E55BB4" w:rsidP="00E55BB4">
      <w:pPr>
        <w:pStyle w:val="Odstavekseznama"/>
        <w:numPr>
          <w:ilvl w:val="0"/>
          <w:numId w:val="24"/>
        </w:numPr>
        <w:spacing w:line="240" w:lineRule="exact"/>
        <w:ind w:left="426" w:hanging="426"/>
        <w:jc w:val="both"/>
        <w:rPr>
          <w:rFonts w:cs="Arial"/>
          <w:szCs w:val="20"/>
        </w:rPr>
      </w:pPr>
      <w:r w:rsidRPr="00B551BF">
        <w:rPr>
          <w:rFonts w:cs="Arial"/>
          <w:bCs/>
          <w:szCs w:val="20"/>
          <w:lang w:eastAsia="sl-SI"/>
        </w:rPr>
        <w:t>Pouk o pravnem sredstvu ne vsebuje popolnega imena in naslova organa, pri katerem je potrebno vložiti pritožbo, kar je v neskladju z drugim odstavkom 215. člena ZUP.</w:t>
      </w:r>
      <w:r w:rsidRPr="00B551BF">
        <w:rPr>
          <w:rStyle w:val="Sprotnaopomba-sklic"/>
          <w:rFonts w:cs="Arial"/>
          <w:bCs/>
          <w:szCs w:val="20"/>
          <w:lang w:eastAsia="sl-SI"/>
        </w:rPr>
        <w:footnoteReference w:id="50"/>
      </w:r>
    </w:p>
    <w:p w14:paraId="56B7812D" w14:textId="77777777" w:rsidR="009D56F8" w:rsidRPr="00A22418" w:rsidRDefault="009D56F8" w:rsidP="009D56F8">
      <w:pPr>
        <w:jc w:val="both"/>
        <w:rPr>
          <w:rFonts w:cs="Arial"/>
          <w:bCs/>
          <w:szCs w:val="20"/>
        </w:rPr>
      </w:pPr>
    </w:p>
    <w:p w14:paraId="1C5F6B17" w14:textId="0FD6E9D0" w:rsidR="005717BE" w:rsidRPr="00A22418" w:rsidRDefault="005717BE" w:rsidP="005717BE">
      <w:pPr>
        <w:pStyle w:val="odstavek0"/>
        <w:spacing w:before="0" w:beforeAutospacing="0" w:after="0" w:afterAutospacing="0" w:line="240" w:lineRule="exact"/>
        <w:jc w:val="both"/>
        <w:rPr>
          <w:rFonts w:ascii="Arial" w:hAnsi="Arial" w:cs="Arial"/>
          <w:bCs/>
          <w:sz w:val="20"/>
          <w:szCs w:val="20"/>
        </w:rPr>
      </w:pPr>
      <w:r w:rsidRPr="00A22418">
        <w:rPr>
          <w:rFonts w:ascii="Arial" w:hAnsi="Arial" w:cs="Arial"/>
          <w:bCs/>
          <w:sz w:val="20"/>
          <w:szCs w:val="20"/>
        </w:rPr>
        <w:t xml:space="preserve">MOKK je </w:t>
      </w:r>
      <w:r w:rsidR="0033610F" w:rsidRPr="00A22418">
        <w:rPr>
          <w:rFonts w:ascii="Arial" w:hAnsi="Arial" w:cs="Arial"/>
          <w:bCs/>
          <w:sz w:val="20"/>
          <w:szCs w:val="20"/>
        </w:rPr>
        <w:t>podal naslednjo pripombo</w:t>
      </w:r>
      <w:r w:rsidRPr="00A22418">
        <w:rPr>
          <w:rFonts w:ascii="Arial" w:hAnsi="Arial" w:cs="Arial"/>
          <w:bCs/>
          <w:sz w:val="20"/>
          <w:szCs w:val="20"/>
        </w:rPr>
        <w:t>:</w:t>
      </w:r>
    </w:p>
    <w:p w14:paraId="139C08CE" w14:textId="5BF8B30A" w:rsidR="005717BE" w:rsidRPr="00A22418" w:rsidRDefault="005717BE" w:rsidP="005717BE">
      <w:pPr>
        <w:pStyle w:val="odstavek0"/>
        <w:spacing w:before="0" w:beforeAutospacing="0" w:after="0" w:afterAutospacing="0" w:line="240" w:lineRule="exact"/>
        <w:jc w:val="both"/>
        <w:rPr>
          <w:rFonts w:ascii="Arial" w:hAnsi="Arial" w:cs="Arial"/>
          <w:bCs/>
          <w:i/>
          <w:iCs/>
          <w:sz w:val="20"/>
          <w:szCs w:val="20"/>
        </w:rPr>
      </w:pPr>
      <w:r w:rsidRPr="00A22418">
        <w:rPr>
          <w:rFonts w:ascii="Arial" w:hAnsi="Arial" w:cs="Arial"/>
          <w:bCs/>
          <w:i/>
          <w:iCs/>
          <w:sz w:val="20"/>
          <w:szCs w:val="20"/>
        </w:rPr>
        <w:t>ʺ</w:t>
      </w:r>
      <w:r w:rsidR="00F86B8B" w:rsidRPr="00A22418">
        <w:rPr>
          <w:rFonts w:ascii="Arial" w:hAnsi="Arial" w:cs="Arial"/>
          <w:i/>
          <w:iCs/>
          <w:sz w:val="20"/>
          <w:szCs w:val="20"/>
        </w:rPr>
        <w:t>V bodoče bomo v pouku o pravnem sredstvu dodali osebno ime in organa, na katerega lahko stranke naslovijo pritožbo. Po našem mnenju pa je 215. člen potrebno razlagati na način, da se pritožba vloži pri organu in ne fizični osebi, ki organ predstavlja. Pritožbeni organ je v tem primeru župan Mestne občine Krško. Navajanje osebnega imena po našem mnenju ni pravilno, saj ob morebitni menjavi funkcij lahko pride do situacije, da fizična oseba, ki predstavlja organ v času pritožbe več ni na položaju.</w:t>
      </w:r>
      <w:r w:rsidRPr="00A22418">
        <w:rPr>
          <w:rFonts w:ascii="Arial" w:hAnsi="Arial" w:cs="Arial"/>
          <w:bCs/>
          <w:i/>
          <w:iCs/>
          <w:sz w:val="20"/>
          <w:szCs w:val="20"/>
        </w:rPr>
        <w:t>ʺ</w:t>
      </w:r>
    </w:p>
    <w:p w14:paraId="640A8A32" w14:textId="77777777" w:rsidR="005717BE" w:rsidRPr="00A22418" w:rsidRDefault="005717BE" w:rsidP="005717BE">
      <w:pPr>
        <w:pStyle w:val="odstavek0"/>
        <w:spacing w:before="0" w:beforeAutospacing="0" w:after="0" w:afterAutospacing="0" w:line="240" w:lineRule="exact"/>
        <w:jc w:val="both"/>
        <w:rPr>
          <w:rFonts w:ascii="Arial" w:hAnsi="Arial" w:cs="Arial"/>
          <w:bCs/>
          <w:sz w:val="20"/>
          <w:szCs w:val="20"/>
        </w:rPr>
      </w:pPr>
    </w:p>
    <w:p w14:paraId="03648552" w14:textId="77777777" w:rsidR="005717BE" w:rsidRPr="00A22418" w:rsidRDefault="005717BE" w:rsidP="005717BE">
      <w:pPr>
        <w:pStyle w:val="odstavek0"/>
        <w:spacing w:before="0" w:beforeAutospacing="0" w:after="0" w:afterAutospacing="0" w:line="240" w:lineRule="exact"/>
        <w:jc w:val="both"/>
        <w:rPr>
          <w:rFonts w:ascii="Arial" w:hAnsi="Arial" w:cs="Arial"/>
          <w:bCs/>
          <w:sz w:val="20"/>
          <w:szCs w:val="20"/>
        </w:rPr>
      </w:pPr>
      <w:r w:rsidRPr="00A22418">
        <w:rPr>
          <w:rFonts w:ascii="Arial" w:hAnsi="Arial" w:cs="Arial"/>
          <w:bCs/>
          <w:sz w:val="20"/>
          <w:szCs w:val="20"/>
        </w:rPr>
        <w:t>Presoja upravnega inšpektorja:</w:t>
      </w:r>
    </w:p>
    <w:p w14:paraId="425B5682" w14:textId="4CD843EB" w:rsidR="005717BE" w:rsidRPr="00A22418" w:rsidRDefault="005717BE" w:rsidP="005717BE">
      <w:pPr>
        <w:pStyle w:val="odstavek0"/>
        <w:numPr>
          <w:ilvl w:val="0"/>
          <w:numId w:val="4"/>
        </w:numPr>
        <w:spacing w:before="0" w:beforeAutospacing="0" w:after="0" w:afterAutospacing="0" w:line="240" w:lineRule="exact"/>
        <w:ind w:left="426" w:hanging="426"/>
        <w:jc w:val="both"/>
        <w:rPr>
          <w:rFonts w:ascii="Arial" w:hAnsi="Arial" w:cs="Arial"/>
          <w:bCs/>
          <w:sz w:val="20"/>
          <w:szCs w:val="20"/>
        </w:rPr>
      </w:pPr>
      <w:r w:rsidRPr="00A22418">
        <w:rPr>
          <w:rFonts w:ascii="Arial" w:hAnsi="Arial" w:cs="Arial"/>
          <w:bCs/>
          <w:sz w:val="20"/>
          <w:szCs w:val="20"/>
        </w:rPr>
        <w:t>Upravni inšpektor</w:t>
      </w:r>
      <w:r w:rsidR="00DB70A1" w:rsidRPr="00A22418">
        <w:rPr>
          <w:rFonts w:ascii="Arial" w:hAnsi="Arial" w:cs="Arial"/>
          <w:bCs/>
          <w:sz w:val="20"/>
          <w:szCs w:val="20"/>
        </w:rPr>
        <w:t xml:space="preserve"> najprej pojasnjuje, da se kršitev nanaša na ne</w:t>
      </w:r>
      <w:r w:rsidR="002A1564" w:rsidRPr="00A22418">
        <w:rPr>
          <w:rFonts w:ascii="Arial" w:hAnsi="Arial" w:cs="Arial"/>
          <w:bCs/>
          <w:sz w:val="20"/>
          <w:szCs w:val="20"/>
        </w:rPr>
        <w:t>-</w:t>
      </w:r>
      <w:r w:rsidR="00DB70A1" w:rsidRPr="00A22418">
        <w:rPr>
          <w:rFonts w:ascii="Arial" w:hAnsi="Arial" w:cs="Arial"/>
          <w:bCs/>
          <w:sz w:val="20"/>
          <w:szCs w:val="20"/>
        </w:rPr>
        <w:t>navedbo organa, pri katerem se vloži pritožbo in ne na navedbo organa, na koga se stranka lahko pritoži. D</w:t>
      </w:r>
      <w:r w:rsidR="00F86B8B" w:rsidRPr="00A22418">
        <w:rPr>
          <w:rFonts w:ascii="Arial" w:hAnsi="Arial" w:cs="Arial"/>
          <w:bCs/>
          <w:sz w:val="20"/>
          <w:szCs w:val="20"/>
        </w:rPr>
        <w:t>rugi stavek drugega odstavka 215. člena ZUP</w:t>
      </w:r>
      <w:r w:rsidR="00DB70A1" w:rsidRPr="00A22418">
        <w:rPr>
          <w:rFonts w:ascii="Arial" w:hAnsi="Arial" w:cs="Arial"/>
          <w:bCs/>
          <w:sz w:val="20"/>
          <w:szCs w:val="20"/>
        </w:rPr>
        <w:t xml:space="preserve"> namreč</w:t>
      </w:r>
      <w:r w:rsidR="00F86B8B" w:rsidRPr="00A22418">
        <w:rPr>
          <w:rFonts w:ascii="Arial" w:hAnsi="Arial" w:cs="Arial"/>
          <w:bCs/>
          <w:sz w:val="20"/>
          <w:szCs w:val="20"/>
        </w:rPr>
        <w:t xml:space="preserve"> jasno določa, da mora biti organ, pri katerem je potrebno vložiti pritožbo, naveden s polnim osebnim imenom in naslovom. </w:t>
      </w:r>
      <w:r w:rsidR="00DB70A1" w:rsidRPr="00A22418">
        <w:rPr>
          <w:rFonts w:ascii="Arial" w:hAnsi="Arial" w:cs="Arial"/>
          <w:bCs/>
          <w:sz w:val="20"/>
          <w:szCs w:val="20"/>
        </w:rPr>
        <w:t>V</w:t>
      </w:r>
      <w:r w:rsidR="00F86B8B" w:rsidRPr="00A22418">
        <w:rPr>
          <w:rFonts w:ascii="Arial" w:hAnsi="Arial" w:cs="Arial"/>
          <w:bCs/>
          <w:sz w:val="20"/>
          <w:szCs w:val="20"/>
        </w:rPr>
        <w:t xml:space="preserve"> </w:t>
      </w:r>
      <w:r w:rsidR="00DB70A1" w:rsidRPr="00A22418">
        <w:rPr>
          <w:rFonts w:ascii="Arial" w:hAnsi="Arial" w:cs="Arial"/>
          <w:bCs/>
          <w:sz w:val="20"/>
          <w:szCs w:val="20"/>
        </w:rPr>
        <w:t xml:space="preserve">pouku o pravnem sredstvu </w:t>
      </w:r>
      <w:r w:rsidR="00F86B8B" w:rsidRPr="00A22418">
        <w:rPr>
          <w:rFonts w:ascii="Arial" w:hAnsi="Arial" w:cs="Arial"/>
          <w:bCs/>
          <w:sz w:val="20"/>
          <w:szCs w:val="20"/>
        </w:rPr>
        <w:t>izdanega dovoljenja</w:t>
      </w:r>
      <w:r w:rsidR="00DB70A1" w:rsidRPr="00A22418">
        <w:rPr>
          <w:rFonts w:ascii="Arial" w:hAnsi="Arial" w:cs="Arial"/>
          <w:bCs/>
          <w:sz w:val="20"/>
          <w:szCs w:val="20"/>
        </w:rPr>
        <w:t xml:space="preserve"> pa</w:t>
      </w:r>
      <w:r w:rsidR="00F86B8B" w:rsidRPr="00A22418">
        <w:rPr>
          <w:rFonts w:ascii="Arial" w:hAnsi="Arial" w:cs="Arial"/>
          <w:bCs/>
          <w:sz w:val="20"/>
          <w:szCs w:val="20"/>
        </w:rPr>
        <w:t xml:space="preserve"> </w:t>
      </w:r>
      <w:r w:rsidR="00DB70A1" w:rsidRPr="00A22418">
        <w:rPr>
          <w:rFonts w:ascii="Arial" w:hAnsi="Arial" w:cs="Arial"/>
          <w:bCs/>
          <w:sz w:val="20"/>
          <w:szCs w:val="20"/>
        </w:rPr>
        <w:t>je</w:t>
      </w:r>
      <w:r w:rsidR="00F86B8B" w:rsidRPr="00A22418">
        <w:rPr>
          <w:rFonts w:ascii="Arial" w:hAnsi="Arial" w:cs="Arial"/>
          <w:bCs/>
          <w:sz w:val="20"/>
          <w:szCs w:val="20"/>
        </w:rPr>
        <w:t xml:space="preserve"> navedeno: ʺPritožba se lahko vloži pisno</w:t>
      </w:r>
      <w:r w:rsidR="00DB70A1" w:rsidRPr="00A22418">
        <w:rPr>
          <w:rFonts w:ascii="Arial" w:hAnsi="Arial" w:cs="Arial"/>
          <w:bCs/>
          <w:sz w:val="20"/>
          <w:szCs w:val="20"/>
        </w:rPr>
        <w:t xml:space="preserve"> ali ustno na zapisnik pri organu, ki je odločbo izdal.</w:t>
      </w:r>
      <w:r w:rsidR="00F86B8B" w:rsidRPr="00A22418">
        <w:rPr>
          <w:rFonts w:ascii="Arial" w:hAnsi="Arial" w:cs="Arial"/>
          <w:bCs/>
          <w:sz w:val="20"/>
          <w:szCs w:val="20"/>
        </w:rPr>
        <w:t>ʺ</w:t>
      </w:r>
      <w:r w:rsidR="00DB70A1" w:rsidRPr="00A22418">
        <w:rPr>
          <w:rFonts w:ascii="Arial" w:hAnsi="Arial" w:cs="Arial"/>
          <w:bCs/>
          <w:sz w:val="20"/>
          <w:szCs w:val="20"/>
        </w:rPr>
        <w:t>. Iz navedenega izhaja, da organ, pri katerem je potrebno vložiti pritožbo v pouku o pravnem sredstvu sploh ni naveden, kar pa predstavlja kršitev drugega odstavka 215. člena ZUP, zato očitek ostaja nespremenjen.</w:t>
      </w:r>
    </w:p>
    <w:p w14:paraId="4E33EB6E" w14:textId="77777777" w:rsidR="005717BE" w:rsidRPr="00A22418" w:rsidRDefault="005717BE" w:rsidP="009D56F8">
      <w:pPr>
        <w:jc w:val="both"/>
        <w:rPr>
          <w:rFonts w:cs="Arial"/>
          <w:bCs/>
          <w:szCs w:val="20"/>
        </w:rPr>
      </w:pPr>
    </w:p>
    <w:p w14:paraId="465A744C" w14:textId="6DA33B9C" w:rsidR="00F87D6E" w:rsidRPr="00B551BF" w:rsidRDefault="009D56F8" w:rsidP="00F87D6E">
      <w:pPr>
        <w:pStyle w:val="Odstavekseznama"/>
        <w:numPr>
          <w:ilvl w:val="0"/>
          <w:numId w:val="28"/>
        </w:numPr>
        <w:spacing w:line="240" w:lineRule="exact"/>
        <w:ind w:left="426" w:hanging="426"/>
        <w:jc w:val="both"/>
        <w:rPr>
          <w:rFonts w:cs="Arial"/>
          <w:bCs/>
          <w:szCs w:val="20"/>
        </w:rPr>
      </w:pPr>
      <w:r w:rsidRPr="00B551BF">
        <w:rPr>
          <w:rFonts w:cs="Arial"/>
          <w:bCs/>
          <w:szCs w:val="20"/>
        </w:rPr>
        <w:t>Upravni inšpektor ugotavlja</w:t>
      </w:r>
      <w:r w:rsidR="00377D49" w:rsidRPr="00B551BF">
        <w:rPr>
          <w:rFonts w:cs="Arial"/>
          <w:bCs/>
          <w:szCs w:val="20"/>
        </w:rPr>
        <w:t xml:space="preserve"> tudi</w:t>
      </w:r>
      <w:r w:rsidRPr="00B551BF">
        <w:rPr>
          <w:rFonts w:cs="Arial"/>
          <w:bCs/>
          <w:szCs w:val="20"/>
        </w:rPr>
        <w:t xml:space="preserve"> kršitev glede vročanja dovoljenja (odločbe)</w:t>
      </w:r>
      <w:r w:rsidR="00377D49" w:rsidRPr="00B551BF">
        <w:rPr>
          <w:rFonts w:cs="Arial"/>
          <w:bCs/>
          <w:szCs w:val="20"/>
        </w:rPr>
        <w:t xml:space="preserve"> </w:t>
      </w:r>
      <w:r w:rsidR="00D40F01" w:rsidRPr="00B551BF">
        <w:rPr>
          <w:rFonts w:cs="Arial"/>
          <w:bCs/>
          <w:szCs w:val="20"/>
        </w:rPr>
        <w:t>subjektom</w:t>
      </w:r>
      <w:r w:rsidR="00377D49" w:rsidRPr="00B551BF">
        <w:rPr>
          <w:rFonts w:cs="Arial"/>
          <w:bCs/>
          <w:szCs w:val="20"/>
        </w:rPr>
        <w:t>, ki niso stranke v postopku (</w:t>
      </w:r>
      <w:r w:rsidRPr="00B551BF">
        <w:rPr>
          <w:rFonts w:cs="Arial"/>
          <w:bCs/>
          <w:szCs w:val="20"/>
        </w:rPr>
        <w:t>izvajalcu rednega vzdrževanja ceste, M</w:t>
      </w:r>
      <w:r w:rsidR="00F7664F" w:rsidRPr="00B551BF">
        <w:rPr>
          <w:rFonts w:cs="Arial"/>
          <w:bCs/>
          <w:szCs w:val="20"/>
        </w:rPr>
        <w:t>IR-u</w:t>
      </w:r>
      <w:r w:rsidRPr="00B551BF">
        <w:rPr>
          <w:rFonts w:cs="Arial"/>
          <w:bCs/>
          <w:szCs w:val="20"/>
        </w:rPr>
        <w:t xml:space="preserve">, </w:t>
      </w:r>
      <w:r w:rsidR="00F7664F" w:rsidRPr="00B551BF">
        <w:rPr>
          <w:rFonts w:cs="Arial"/>
          <w:bCs/>
          <w:szCs w:val="20"/>
        </w:rPr>
        <w:t>KS</w:t>
      </w:r>
      <w:r w:rsidRPr="00B551BF">
        <w:rPr>
          <w:rFonts w:cs="Arial"/>
          <w:bCs/>
          <w:szCs w:val="20"/>
        </w:rPr>
        <w:t xml:space="preserve">, </w:t>
      </w:r>
      <w:r w:rsidR="00F7664F" w:rsidRPr="00B551BF">
        <w:rPr>
          <w:rFonts w:cs="Arial"/>
          <w:bCs/>
          <w:szCs w:val="20"/>
        </w:rPr>
        <w:t>o</w:t>
      </w:r>
      <w:r w:rsidRPr="00B551BF">
        <w:rPr>
          <w:rFonts w:cs="Arial"/>
          <w:bCs/>
          <w:szCs w:val="20"/>
        </w:rPr>
        <w:t>ddelku MOKK in P</w:t>
      </w:r>
      <w:r w:rsidR="00365AAF" w:rsidRPr="00B551BF">
        <w:rPr>
          <w:rFonts w:cs="Arial"/>
          <w:bCs/>
          <w:szCs w:val="20"/>
        </w:rPr>
        <w:t>P</w:t>
      </w:r>
      <w:r w:rsidR="00377D49" w:rsidRPr="00B551BF">
        <w:rPr>
          <w:rFonts w:cs="Arial"/>
          <w:bCs/>
          <w:szCs w:val="20"/>
        </w:rPr>
        <w:t>)</w:t>
      </w:r>
      <w:r w:rsidR="00F87D6E" w:rsidRPr="00B551BF">
        <w:rPr>
          <w:rFonts w:cs="Arial"/>
          <w:bCs/>
          <w:szCs w:val="20"/>
        </w:rPr>
        <w:t xml:space="preserve">, </w:t>
      </w:r>
      <w:r w:rsidR="00217872" w:rsidRPr="00B551BF">
        <w:rPr>
          <w:rFonts w:cs="Arial"/>
          <w:bCs/>
          <w:szCs w:val="20"/>
        </w:rPr>
        <w:t>kot je bilo to že ugotovljeno pri izdani odločbi št. 354-49/2025-O504, z dne 17. 4. 2025</w:t>
      </w:r>
      <w:r w:rsidRPr="00B551BF">
        <w:rPr>
          <w:rFonts w:cs="Arial"/>
          <w:bCs/>
          <w:szCs w:val="20"/>
        </w:rPr>
        <w:t>. ZCes-2 v šestem odstavku 113. člena določa, da zaporo občinske ceste postavi izvajalec rednega vzdrževanja občinske ceste, ki o njeni izvedbi obvesti policijo, občinsko redarstvo in pristojni inšpekcijski organ za ceste najmanj tri dni pred spremembo ter javnost na krajevno običajen način</w:t>
      </w:r>
      <w:r w:rsidR="00F87D6E" w:rsidRPr="00B551BF">
        <w:rPr>
          <w:szCs w:val="20"/>
        </w:rPr>
        <w:t>.</w:t>
      </w:r>
    </w:p>
    <w:p w14:paraId="10D0127B" w14:textId="77777777" w:rsidR="00B64456" w:rsidRPr="00B551BF" w:rsidRDefault="00B64456" w:rsidP="003E64A0">
      <w:pPr>
        <w:pStyle w:val="odstavek0"/>
        <w:spacing w:before="0" w:beforeAutospacing="0" w:after="0" w:afterAutospacing="0" w:line="240" w:lineRule="exact"/>
        <w:jc w:val="both"/>
        <w:rPr>
          <w:rFonts w:ascii="Arial" w:hAnsi="Arial" w:cs="Arial"/>
          <w:bCs/>
          <w:sz w:val="20"/>
          <w:szCs w:val="20"/>
        </w:rPr>
      </w:pPr>
    </w:p>
    <w:p w14:paraId="408A15FD" w14:textId="379A3F74" w:rsidR="00A37361" w:rsidRPr="00B551BF" w:rsidRDefault="00452B6D" w:rsidP="00A37361">
      <w:pPr>
        <w:pStyle w:val="Odstavekseznama"/>
        <w:numPr>
          <w:ilvl w:val="0"/>
          <w:numId w:val="25"/>
        </w:numPr>
        <w:spacing w:line="240" w:lineRule="auto"/>
        <w:ind w:left="426" w:hanging="426"/>
        <w:jc w:val="both"/>
        <w:rPr>
          <w:rFonts w:cs="Arial"/>
          <w:bCs/>
          <w:szCs w:val="20"/>
        </w:rPr>
      </w:pPr>
      <w:r w:rsidRPr="00B551BF">
        <w:rPr>
          <w:rFonts w:cs="Arial"/>
          <w:bCs/>
          <w:szCs w:val="20"/>
        </w:rPr>
        <w:t>V konkretnem primeru</w:t>
      </w:r>
      <w:r w:rsidR="00A37361" w:rsidRPr="00B551BF">
        <w:rPr>
          <w:rFonts w:cs="Arial"/>
          <w:bCs/>
          <w:szCs w:val="20"/>
        </w:rPr>
        <w:t xml:space="preserve"> je bila odločbi priložena priloga – grafični prikaz območja zapore ceste, </w:t>
      </w:r>
      <w:r w:rsidR="00A37361" w:rsidRPr="00B551BF">
        <w:t xml:space="preserve">ki pa je </w:t>
      </w:r>
      <w:r w:rsidR="00D40F01" w:rsidRPr="00B551BF">
        <w:t xml:space="preserve">smiselno </w:t>
      </w:r>
      <w:r w:rsidR="00A37361" w:rsidRPr="00B551BF">
        <w:t>identičen grafičnemu prikazu iz priloge vloge stranke.</w:t>
      </w:r>
      <w:r w:rsidR="00A37361" w:rsidRPr="00B551BF">
        <w:rPr>
          <w:rFonts w:cs="Arial"/>
          <w:bCs/>
          <w:szCs w:val="20"/>
        </w:rPr>
        <w:t xml:space="preserve"> Upravni inšpektor pojasnjuje, da se tovrstni dokazi (kot to v konkretnem primeru predstavlja priloga) odločbam ne prilagajo, ampak se jih natančno navede v obrazložitvi. Stranke imajo možnost se z dokazi seznaniti tekom postopka, ali pa tudi po končanem postopku, na podlagi določb 82. člena ZUP-a. V konkretnem primeru pa je stranka že sama vlogi priložila prilogo –dokument, katerega je izdelala strokovna organizacija in iz katere tudi</w:t>
      </w:r>
      <w:r w:rsidR="00B018A7" w:rsidRPr="00B551BF">
        <w:rPr>
          <w:rFonts w:cs="Arial"/>
          <w:bCs/>
          <w:szCs w:val="20"/>
        </w:rPr>
        <w:t xml:space="preserve"> izhaja grafični prikaz območja zapore ceste</w:t>
      </w:r>
      <w:r w:rsidR="00A37361" w:rsidRPr="00B551BF">
        <w:rPr>
          <w:rFonts w:cs="Arial"/>
          <w:bCs/>
          <w:szCs w:val="20"/>
        </w:rPr>
        <w:t>, zato je nepotrebno to prilagati odločbi.</w:t>
      </w:r>
    </w:p>
    <w:p w14:paraId="17D77AAE" w14:textId="77777777" w:rsidR="00A37361" w:rsidRPr="00B551BF" w:rsidRDefault="00A37361" w:rsidP="003E64A0">
      <w:pPr>
        <w:pStyle w:val="odstavek0"/>
        <w:spacing w:before="0" w:beforeAutospacing="0" w:after="0" w:afterAutospacing="0" w:line="240" w:lineRule="exact"/>
        <w:jc w:val="both"/>
        <w:rPr>
          <w:rFonts w:ascii="Arial" w:hAnsi="Arial" w:cs="Arial"/>
          <w:bCs/>
          <w:sz w:val="20"/>
          <w:szCs w:val="20"/>
        </w:rPr>
      </w:pPr>
    </w:p>
    <w:p w14:paraId="28CCDE73" w14:textId="5C71C277" w:rsidR="00E64C55" w:rsidRPr="00B551BF" w:rsidRDefault="00E64C55" w:rsidP="009B112A">
      <w:pPr>
        <w:pStyle w:val="Odstavekseznama"/>
        <w:numPr>
          <w:ilvl w:val="0"/>
          <w:numId w:val="36"/>
        </w:numPr>
        <w:spacing w:line="240" w:lineRule="exact"/>
        <w:ind w:left="426" w:hanging="426"/>
        <w:jc w:val="both"/>
        <w:rPr>
          <w:rFonts w:cs="Arial"/>
          <w:bCs/>
          <w:szCs w:val="20"/>
        </w:rPr>
      </w:pPr>
      <w:r w:rsidRPr="00B551BF">
        <w:rPr>
          <w:rFonts w:cs="Arial"/>
          <w:szCs w:val="20"/>
          <w:shd w:val="clear" w:color="auto" w:fill="FFFFFF"/>
        </w:rPr>
        <w:t>I</w:t>
      </w:r>
      <w:r w:rsidR="00452B6D" w:rsidRPr="00B551BF">
        <w:rPr>
          <w:rFonts w:cs="Arial"/>
          <w:szCs w:val="20"/>
          <w:shd w:val="clear" w:color="auto" w:fill="FFFFFF"/>
        </w:rPr>
        <w:t>z dokumentacije zadeve in iz vpogleda v evidenco dokumentarnega gradiva ni razvidno, da bi stranka plačala upravno takso</w:t>
      </w:r>
      <w:r w:rsidRPr="00B551BF">
        <w:rPr>
          <w:rFonts w:cs="Arial"/>
          <w:szCs w:val="20"/>
          <w:shd w:val="clear" w:color="auto" w:fill="FFFFFF"/>
        </w:rPr>
        <w:t xml:space="preserve">. Upravni inšpektor pojasnjuje, da bi uradna oseba MOKK morala postopati skladno z določili </w:t>
      </w:r>
      <w:r w:rsidRPr="00B551BF">
        <w:rPr>
          <w:rFonts w:cs="Arial"/>
          <w:szCs w:val="20"/>
        </w:rPr>
        <w:t>Zakona o upravnih taksah (ZUT, Uradni list RS, št. 106/10-UPB5, 14/15–ZUUJFO, 84/15–ZZelP-J, 32/16, 30/18–</w:t>
      </w:r>
      <w:proofErr w:type="spellStart"/>
      <w:r w:rsidRPr="00B551BF">
        <w:rPr>
          <w:rFonts w:cs="Arial"/>
          <w:szCs w:val="20"/>
        </w:rPr>
        <w:t>ZKZaš</w:t>
      </w:r>
      <w:proofErr w:type="spellEnd"/>
      <w:r w:rsidRPr="00B551BF">
        <w:rPr>
          <w:rFonts w:cs="Arial"/>
          <w:szCs w:val="20"/>
        </w:rPr>
        <w:t>, 189/20–ZFRO in 44/25–ZDOsk-1B),</w:t>
      </w:r>
      <w:r w:rsidRPr="00B551BF">
        <w:rPr>
          <w:rStyle w:val="Sprotnaopomba-sklic"/>
          <w:rFonts w:cs="Arial"/>
          <w:szCs w:val="20"/>
        </w:rPr>
        <w:footnoteReference w:id="51"/>
      </w:r>
      <w:r w:rsidRPr="00B551BF">
        <w:rPr>
          <w:rFonts w:cs="Arial"/>
          <w:szCs w:val="20"/>
        </w:rPr>
        <w:t xml:space="preserve"> in stranki poslati plačilni nalog za plačilo upravne takse, kot to določa prvi odstavek 16. člena ZUT.</w:t>
      </w:r>
    </w:p>
    <w:p w14:paraId="10EE80B8" w14:textId="77777777" w:rsidR="00E64C55" w:rsidRPr="00B551BF" w:rsidRDefault="00E64C55" w:rsidP="003E64A0">
      <w:pPr>
        <w:pStyle w:val="odstavek0"/>
        <w:spacing w:before="0" w:beforeAutospacing="0" w:after="0" w:afterAutospacing="0" w:line="240" w:lineRule="exact"/>
        <w:jc w:val="both"/>
        <w:rPr>
          <w:rFonts w:ascii="Arial" w:hAnsi="Arial" w:cs="Arial"/>
          <w:bCs/>
          <w:sz w:val="20"/>
          <w:szCs w:val="20"/>
        </w:rPr>
      </w:pPr>
    </w:p>
    <w:p w14:paraId="56B6E8CB" w14:textId="77777777" w:rsidR="00B64456" w:rsidRPr="00B551BF" w:rsidRDefault="00B64456" w:rsidP="003E64A0">
      <w:pPr>
        <w:pStyle w:val="odstavek0"/>
        <w:spacing w:before="0" w:beforeAutospacing="0" w:after="0" w:afterAutospacing="0" w:line="240" w:lineRule="exact"/>
        <w:jc w:val="both"/>
        <w:rPr>
          <w:rFonts w:ascii="Arial" w:hAnsi="Arial" w:cs="Arial"/>
          <w:bCs/>
          <w:sz w:val="20"/>
          <w:szCs w:val="20"/>
        </w:rPr>
      </w:pPr>
    </w:p>
    <w:p w14:paraId="6333512B" w14:textId="11924090" w:rsidR="00B64456" w:rsidRPr="00B551BF" w:rsidRDefault="00B64456" w:rsidP="00B64456">
      <w:pPr>
        <w:pStyle w:val="odstavek0"/>
        <w:spacing w:before="0" w:beforeAutospacing="0" w:after="0" w:afterAutospacing="0" w:line="240" w:lineRule="exact"/>
        <w:jc w:val="both"/>
        <w:rPr>
          <w:rFonts w:ascii="Arial" w:hAnsi="Arial" w:cs="Arial"/>
          <w:b/>
          <w:sz w:val="20"/>
          <w:szCs w:val="20"/>
        </w:rPr>
      </w:pPr>
      <w:r w:rsidRPr="00B551BF">
        <w:rPr>
          <w:rFonts w:ascii="Arial" w:hAnsi="Arial" w:cs="Arial"/>
          <w:b/>
          <w:sz w:val="20"/>
          <w:szCs w:val="20"/>
        </w:rPr>
        <w:t>Zadeva št. 371-52/2025 – Zapore prometa</w:t>
      </w:r>
    </w:p>
    <w:p w14:paraId="397F497F" w14:textId="77777777" w:rsidR="00B64456" w:rsidRPr="00B551BF" w:rsidRDefault="00B64456" w:rsidP="003E64A0">
      <w:pPr>
        <w:pStyle w:val="odstavek0"/>
        <w:spacing w:before="0" w:beforeAutospacing="0" w:after="0" w:afterAutospacing="0" w:line="240" w:lineRule="exact"/>
        <w:jc w:val="both"/>
        <w:rPr>
          <w:rFonts w:ascii="Arial" w:hAnsi="Arial" w:cs="Arial"/>
          <w:bCs/>
          <w:sz w:val="20"/>
          <w:szCs w:val="20"/>
        </w:rPr>
      </w:pPr>
    </w:p>
    <w:p w14:paraId="0CB335FA" w14:textId="1AA32495" w:rsidR="00DD310A" w:rsidRPr="00B551BF" w:rsidRDefault="00DD310A" w:rsidP="00DD310A">
      <w:pPr>
        <w:jc w:val="both"/>
        <w:rPr>
          <w:rFonts w:cs="Arial"/>
          <w:bCs/>
          <w:szCs w:val="20"/>
        </w:rPr>
      </w:pPr>
      <w:r w:rsidRPr="00B551BF">
        <w:rPr>
          <w:rFonts w:cs="Arial"/>
          <w:bCs/>
          <w:szCs w:val="20"/>
        </w:rPr>
        <w:t xml:space="preserve">MOKK je dne </w:t>
      </w:r>
      <w:r w:rsidR="00BA0185" w:rsidRPr="00B551BF">
        <w:rPr>
          <w:rFonts w:cs="Arial"/>
          <w:bCs/>
          <w:szCs w:val="20"/>
        </w:rPr>
        <w:t>22</w:t>
      </w:r>
      <w:r w:rsidRPr="00B551BF">
        <w:rPr>
          <w:rFonts w:cs="Arial"/>
          <w:bCs/>
          <w:szCs w:val="20"/>
        </w:rPr>
        <w:t>. </w:t>
      </w:r>
      <w:r w:rsidR="00BA0185" w:rsidRPr="00B551BF">
        <w:rPr>
          <w:rFonts w:cs="Arial"/>
          <w:bCs/>
          <w:szCs w:val="20"/>
        </w:rPr>
        <w:t>5</w:t>
      </w:r>
      <w:r w:rsidRPr="00B551BF">
        <w:rPr>
          <w:rFonts w:cs="Arial"/>
          <w:bCs/>
          <w:szCs w:val="20"/>
        </w:rPr>
        <w:t xml:space="preserve">. 2025 prejel po e-pošti vlogo stranke za </w:t>
      </w:r>
      <w:r w:rsidR="00BA0185" w:rsidRPr="00B551BF">
        <w:rPr>
          <w:rFonts w:cs="Arial"/>
          <w:bCs/>
          <w:szCs w:val="20"/>
        </w:rPr>
        <w:t xml:space="preserve">delno </w:t>
      </w:r>
      <w:r w:rsidRPr="00B551BF">
        <w:rPr>
          <w:rFonts w:cs="Arial"/>
          <w:bCs/>
          <w:szCs w:val="20"/>
        </w:rPr>
        <w:t>zaporo občinske ceste, ki je vsebovala načrt prometne ureditve</w:t>
      </w:r>
      <w:r w:rsidR="00BA0185" w:rsidRPr="00B551BF">
        <w:rPr>
          <w:rFonts w:cs="Arial"/>
          <w:bCs/>
          <w:szCs w:val="20"/>
        </w:rPr>
        <w:t xml:space="preserve"> in dokazilo o plačilu upravne takse</w:t>
      </w:r>
      <w:r w:rsidRPr="00B551BF">
        <w:rPr>
          <w:rFonts w:cs="Arial"/>
          <w:bCs/>
          <w:szCs w:val="20"/>
        </w:rPr>
        <w:t xml:space="preserve">. Dovoljenje bi stranka potrebovala zaradi </w:t>
      </w:r>
      <w:r w:rsidR="00BA0185" w:rsidRPr="00B551BF">
        <w:rPr>
          <w:rFonts w:cs="Arial"/>
          <w:bCs/>
          <w:szCs w:val="20"/>
        </w:rPr>
        <w:t>izgradnje vodovod</w:t>
      </w:r>
      <w:r w:rsidR="00F25611" w:rsidRPr="00B551BF">
        <w:rPr>
          <w:rFonts w:cs="Arial"/>
          <w:bCs/>
          <w:szCs w:val="20"/>
        </w:rPr>
        <w:t>a</w:t>
      </w:r>
      <w:r w:rsidRPr="00B551BF">
        <w:rPr>
          <w:rFonts w:cs="Arial"/>
          <w:bCs/>
          <w:szCs w:val="20"/>
        </w:rPr>
        <w:t xml:space="preserve"> za obdobje med </w:t>
      </w:r>
      <w:r w:rsidR="00BA0185" w:rsidRPr="00B551BF">
        <w:rPr>
          <w:rFonts w:cs="Arial"/>
          <w:bCs/>
          <w:szCs w:val="20"/>
        </w:rPr>
        <w:t>26</w:t>
      </w:r>
      <w:r w:rsidRPr="00B551BF">
        <w:rPr>
          <w:rFonts w:cs="Arial"/>
          <w:bCs/>
          <w:szCs w:val="20"/>
        </w:rPr>
        <w:t>.</w:t>
      </w:r>
      <w:r w:rsidR="00BA0185" w:rsidRPr="00B551BF">
        <w:rPr>
          <w:rFonts w:cs="Arial"/>
          <w:bCs/>
          <w:szCs w:val="20"/>
        </w:rPr>
        <w:t> 5</w:t>
      </w:r>
      <w:r w:rsidRPr="00B551BF">
        <w:rPr>
          <w:rFonts w:cs="Arial"/>
          <w:bCs/>
          <w:szCs w:val="20"/>
        </w:rPr>
        <w:t>–30. </w:t>
      </w:r>
      <w:r w:rsidR="00BA0185" w:rsidRPr="00B551BF">
        <w:rPr>
          <w:rFonts w:cs="Arial"/>
          <w:bCs/>
          <w:szCs w:val="20"/>
        </w:rPr>
        <w:t>6</w:t>
      </w:r>
      <w:r w:rsidRPr="00B551BF">
        <w:rPr>
          <w:rFonts w:cs="Arial"/>
          <w:bCs/>
          <w:szCs w:val="20"/>
        </w:rPr>
        <w:t>. 2025.</w:t>
      </w:r>
      <w:r w:rsidR="00BA0185" w:rsidRPr="00B551BF">
        <w:rPr>
          <w:rFonts w:cs="Arial"/>
          <w:bCs/>
          <w:szCs w:val="20"/>
        </w:rPr>
        <w:t xml:space="preserve"> Dotično vlogo je MOKK prejel istega dne tudi po navadni pošti. Na fizičnem dokumentu je odtisnjena prejemna štampiljka, iz katere je razviden organ, ki je dokument prejel, datum prejema dokumenta, številka zadeve ter </w:t>
      </w:r>
      <w:proofErr w:type="spellStart"/>
      <w:r w:rsidR="00BA0185" w:rsidRPr="00B551BF">
        <w:rPr>
          <w:rFonts w:cs="Arial"/>
          <w:bCs/>
          <w:szCs w:val="20"/>
        </w:rPr>
        <w:t>signirni</w:t>
      </w:r>
      <w:proofErr w:type="spellEnd"/>
      <w:r w:rsidR="00BA0185" w:rsidRPr="00B551BF">
        <w:rPr>
          <w:rFonts w:cs="Arial"/>
          <w:bCs/>
          <w:szCs w:val="20"/>
        </w:rPr>
        <w:t xml:space="preserve"> znak, pod številko zadeve pa je pripisano ʺVD2ʺ.</w:t>
      </w:r>
    </w:p>
    <w:p w14:paraId="22426791" w14:textId="77777777" w:rsidR="00BA0185" w:rsidRPr="00B551BF" w:rsidRDefault="00BA0185" w:rsidP="00DD310A">
      <w:pPr>
        <w:jc w:val="both"/>
        <w:rPr>
          <w:rFonts w:cs="Arial"/>
          <w:bCs/>
          <w:szCs w:val="20"/>
        </w:rPr>
      </w:pPr>
    </w:p>
    <w:p w14:paraId="3B8B047A" w14:textId="34E61246" w:rsidR="00BA0185" w:rsidRPr="00B551BF" w:rsidRDefault="00BA0185" w:rsidP="00BA0185">
      <w:pPr>
        <w:jc w:val="both"/>
        <w:rPr>
          <w:rFonts w:cs="Arial"/>
          <w:bCs/>
          <w:szCs w:val="20"/>
        </w:rPr>
      </w:pPr>
      <w:r w:rsidRPr="00B551BF">
        <w:rPr>
          <w:rFonts w:cs="Arial"/>
          <w:bCs/>
          <w:szCs w:val="20"/>
        </w:rPr>
        <w:t xml:space="preserve">Uradna oseba MOKK-ja je dne </w:t>
      </w:r>
      <w:r w:rsidR="00F25611" w:rsidRPr="00B551BF">
        <w:rPr>
          <w:rFonts w:cs="Arial"/>
          <w:bCs/>
          <w:szCs w:val="20"/>
        </w:rPr>
        <w:t>28</w:t>
      </w:r>
      <w:r w:rsidRPr="00B551BF">
        <w:rPr>
          <w:rFonts w:cs="Arial"/>
          <w:bCs/>
          <w:szCs w:val="20"/>
        </w:rPr>
        <w:t>. </w:t>
      </w:r>
      <w:r w:rsidR="00F25611" w:rsidRPr="00B551BF">
        <w:rPr>
          <w:rFonts w:cs="Arial"/>
          <w:bCs/>
          <w:szCs w:val="20"/>
        </w:rPr>
        <w:t>5</w:t>
      </w:r>
      <w:r w:rsidRPr="00B551BF">
        <w:rPr>
          <w:rFonts w:cs="Arial"/>
          <w:bCs/>
          <w:szCs w:val="20"/>
        </w:rPr>
        <w:t>. 2025, izdala dovoljenje (odločbo) št. 371-</w:t>
      </w:r>
      <w:r w:rsidR="00F25611" w:rsidRPr="00B551BF">
        <w:rPr>
          <w:rFonts w:cs="Arial"/>
          <w:bCs/>
          <w:szCs w:val="20"/>
        </w:rPr>
        <w:t>52</w:t>
      </w:r>
      <w:r w:rsidRPr="00B551BF">
        <w:rPr>
          <w:rFonts w:cs="Arial"/>
          <w:bCs/>
          <w:szCs w:val="20"/>
        </w:rPr>
        <w:t xml:space="preserve">/2025, za izvedbo </w:t>
      </w:r>
      <w:r w:rsidR="00F25611" w:rsidRPr="00B551BF">
        <w:rPr>
          <w:rFonts w:cs="Arial"/>
          <w:bCs/>
          <w:szCs w:val="20"/>
        </w:rPr>
        <w:t>de</w:t>
      </w:r>
      <w:r w:rsidRPr="00B551BF">
        <w:rPr>
          <w:rFonts w:cs="Arial"/>
          <w:bCs/>
          <w:szCs w:val="20"/>
        </w:rPr>
        <w:t xml:space="preserve">lne zapore konkretne občinske ceste zaradi </w:t>
      </w:r>
      <w:r w:rsidR="00F25611" w:rsidRPr="00B551BF">
        <w:rPr>
          <w:rFonts w:cs="Arial"/>
          <w:bCs/>
          <w:szCs w:val="20"/>
        </w:rPr>
        <w:t>izgradnje vodovoda</w:t>
      </w:r>
      <w:r w:rsidRPr="00B551BF">
        <w:rPr>
          <w:rFonts w:cs="Arial"/>
          <w:bCs/>
          <w:szCs w:val="20"/>
        </w:rPr>
        <w:t xml:space="preserve"> </w:t>
      </w:r>
      <w:r w:rsidR="00F25611" w:rsidRPr="00B551BF">
        <w:rPr>
          <w:rFonts w:cs="Arial"/>
          <w:bCs/>
          <w:szCs w:val="20"/>
        </w:rPr>
        <w:t>do</w:t>
      </w:r>
      <w:r w:rsidRPr="00B551BF">
        <w:rPr>
          <w:rFonts w:cs="Arial"/>
          <w:bCs/>
          <w:szCs w:val="20"/>
        </w:rPr>
        <w:t xml:space="preserve"> 30. </w:t>
      </w:r>
      <w:r w:rsidR="00F25611" w:rsidRPr="00B551BF">
        <w:rPr>
          <w:rFonts w:cs="Arial"/>
          <w:bCs/>
          <w:szCs w:val="20"/>
        </w:rPr>
        <w:t>6</w:t>
      </w:r>
      <w:r w:rsidRPr="00B551BF">
        <w:rPr>
          <w:rFonts w:cs="Arial"/>
          <w:bCs/>
          <w:szCs w:val="20"/>
        </w:rPr>
        <w:t xml:space="preserve">. 2025, med </w:t>
      </w:r>
      <w:r w:rsidR="00F25611" w:rsidRPr="00B551BF">
        <w:rPr>
          <w:rFonts w:cs="Arial"/>
          <w:bCs/>
          <w:szCs w:val="20"/>
        </w:rPr>
        <w:t>0</w:t>
      </w:r>
      <w:r w:rsidRPr="00B551BF">
        <w:rPr>
          <w:rFonts w:cs="Arial"/>
          <w:bCs/>
          <w:szCs w:val="20"/>
        </w:rPr>
        <w:t xml:space="preserve">.00 in </w:t>
      </w:r>
      <w:r w:rsidR="00F25611" w:rsidRPr="00B551BF">
        <w:rPr>
          <w:rFonts w:cs="Arial"/>
          <w:bCs/>
          <w:szCs w:val="20"/>
        </w:rPr>
        <w:t>2</w:t>
      </w:r>
      <w:r w:rsidRPr="00B551BF">
        <w:rPr>
          <w:rFonts w:cs="Arial"/>
          <w:bCs/>
          <w:szCs w:val="20"/>
        </w:rPr>
        <w:t xml:space="preserve">4.00 uro (1. točka izreka). </w:t>
      </w:r>
      <w:r w:rsidR="00910948" w:rsidRPr="00B551BF">
        <w:rPr>
          <w:rFonts w:cs="Arial"/>
          <w:bCs/>
          <w:szCs w:val="20"/>
        </w:rPr>
        <w:t xml:space="preserve">V uvodu je navedena ista pravna podlaga za izdajo dovoljenja, kot je bila že </w:t>
      </w:r>
      <w:r w:rsidR="00722331" w:rsidRPr="00B551BF">
        <w:rPr>
          <w:rFonts w:cs="Arial"/>
          <w:bCs/>
          <w:szCs w:val="20"/>
        </w:rPr>
        <w:t>navedena v uvodu</w:t>
      </w:r>
      <w:r w:rsidR="00910948" w:rsidRPr="00B551BF">
        <w:rPr>
          <w:rFonts w:cs="Arial"/>
          <w:bCs/>
          <w:szCs w:val="20"/>
        </w:rPr>
        <w:t xml:space="preserve"> dovoljenj</w:t>
      </w:r>
      <w:r w:rsidR="00722331" w:rsidRPr="00B551BF">
        <w:rPr>
          <w:rFonts w:cs="Arial"/>
          <w:bCs/>
          <w:szCs w:val="20"/>
        </w:rPr>
        <w:t>a</w:t>
      </w:r>
      <w:r w:rsidR="00910948" w:rsidRPr="00B551BF">
        <w:rPr>
          <w:rFonts w:cs="Arial"/>
          <w:bCs/>
          <w:szCs w:val="20"/>
        </w:rPr>
        <w:t xml:space="preserve"> v zadevi št. 371-38/2025.</w:t>
      </w:r>
      <w:r w:rsidRPr="00B551BF">
        <w:rPr>
          <w:rFonts w:cs="Arial"/>
          <w:bCs/>
          <w:szCs w:val="20"/>
        </w:rPr>
        <w:t xml:space="preserve"> Navedeno dovoljenje (odločba), ki je bil</w:t>
      </w:r>
      <w:r w:rsidR="00650E86" w:rsidRPr="00B551BF">
        <w:rPr>
          <w:rFonts w:cs="Arial"/>
          <w:bCs/>
          <w:szCs w:val="20"/>
        </w:rPr>
        <w:t>o</w:t>
      </w:r>
      <w:r w:rsidRPr="00B551BF">
        <w:rPr>
          <w:rFonts w:cs="Arial"/>
          <w:bCs/>
          <w:szCs w:val="20"/>
        </w:rPr>
        <w:t xml:space="preserve"> izdan</w:t>
      </w:r>
      <w:r w:rsidR="00650E86" w:rsidRPr="00B551BF">
        <w:rPr>
          <w:rFonts w:cs="Arial"/>
          <w:bCs/>
          <w:szCs w:val="20"/>
        </w:rPr>
        <w:t>o</w:t>
      </w:r>
      <w:r w:rsidRPr="00B551BF">
        <w:rPr>
          <w:rFonts w:cs="Arial"/>
          <w:bCs/>
          <w:szCs w:val="20"/>
        </w:rPr>
        <w:t xml:space="preserve"> v e-obliki, je bil</w:t>
      </w:r>
      <w:r w:rsidR="00650E86" w:rsidRPr="00B551BF">
        <w:rPr>
          <w:rFonts w:cs="Arial"/>
          <w:bCs/>
          <w:szCs w:val="20"/>
        </w:rPr>
        <w:t>o</w:t>
      </w:r>
      <w:r w:rsidRPr="00B551BF">
        <w:rPr>
          <w:rFonts w:cs="Arial"/>
          <w:bCs/>
          <w:szCs w:val="20"/>
        </w:rPr>
        <w:t xml:space="preserve"> strank</w:t>
      </w:r>
      <w:r w:rsidR="00F25611" w:rsidRPr="00B551BF">
        <w:rPr>
          <w:rFonts w:cs="Arial"/>
          <w:bCs/>
          <w:szCs w:val="20"/>
        </w:rPr>
        <w:t>i</w:t>
      </w:r>
      <w:r w:rsidRPr="00B551BF">
        <w:rPr>
          <w:rFonts w:cs="Arial"/>
          <w:bCs/>
          <w:szCs w:val="20"/>
        </w:rPr>
        <w:t xml:space="preserve"> vročen</w:t>
      </w:r>
      <w:r w:rsidR="00650E86" w:rsidRPr="00B551BF">
        <w:rPr>
          <w:rFonts w:cs="Arial"/>
          <w:bCs/>
          <w:szCs w:val="20"/>
        </w:rPr>
        <w:t>o</w:t>
      </w:r>
      <w:r w:rsidRPr="00B551BF">
        <w:rPr>
          <w:rFonts w:cs="Arial"/>
          <w:bCs/>
          <w:szCs w:val="20"/>
        </w:rPr>
        <w:t xml:space="preserve"> po e-pošti dne </w:t>
      </w:r>
      <w:r w:rsidR="00F25611" w:rsidRPr="00B551BF">
        <w:rPr>
          <w:rFonts w:cs="Arial"/>
          <w:bCs/>
          <w:szCs w:val="20"/>
        </w:rPr>
        <w:t>28</w:t>
      </w:r>
      <w:r w:rsidRPr="00B551BF">
        <w:rPr>
          <w:rFonts w:cs="Arial"/>
          <w:bCs/>
          <w:szCs w:val="20"/>
        </w:rPr>
        <w:t>. </w:t>
      </w:r>
      <w:r w:rsidR="00F25611" w:rsidRPr="00B551BF">
        <w:rPr>
          <w:rFonts w:cs="Arial"/>
          <w:bCs/>
          <w:szCs w:val="20"/>
        </w:rPr>
        <w:t>5</w:t>
      </w:r>
      <w:r w:rsidRPr="00B551BF">
        <w:rPr>
          <w:rFonts w:cs="Arial"/>
          <w:bCs/>
          <w:szCs w:val="20"/>
        </w:rPr>
        <w:t>. 2025, hkrati pa je bil</w:t>
      </w:r>
      <w:r w:rsidR="00650E86" w:rsidRPr="00B551BF">
        <w:rPr>
          <w:rFonts w:cs="Arial"/>
          <w:bCs/>
          <w:szCs w:val="20"/>
        </w:rPr>
        <w:t>o</w:t>
      </w:r>
      <w:r w:rsidRPr="00B551BF">
        <w:rPr>
          <w:rFonts w:cs="Arial"/>
          <w:bCs/>
          <w:szCs w:val="20"/>
        </w:rPr>
        <w:t xml:space="preserve"> po e-pošti posredovan</w:t>
      </w:r>
      <w:r w:rsidR="00650E86" w:rsidRPr="00B551BF">
        <w:rPr>
          <w:rFonts w:cs="Arial"/>
          <w:bCs/>
          <w:szCs w:val="20"/>
        </w:rPr>
        <w:t>o</w:t>
      </w:r>
      <w:r w:rsidRPr="00B551BF">
        <w:rPr>
          <w:rFonts w:cs="Arial"/>
          <w:bCs/>
          <w:szCs w:val="20"/>
        </w:rPr>
        <w:t xml:space="preserve"> še M</w:t>
      </w:r>
      <w:r w:rsidR="00F7664F" w:rsidRPr="00B551BF">
        <w:rPr>
          <w:rFonts w:cs="Arial"/>
          <w:bCs/>
          <w:szCs w:val="20"/>
        </w:rPr>
        <w:t>IR-u</w:t>
      </w:r>
      <w:r w:rsidRPr="00B551BF">
        <w:rPr>
          <w:rFonts w:cs="Arial"/>
          <w:bCs/>
          <w:szCs w:val="20"/>
        </w:rPr>
        <w:t xml:space="preserve">, </w:t>
      </w:r>
      <w:r w:rsidR="00F7664F" w:rsidRPr="00B551BF">
        <w:rPr>
          <w:rFonts w:cs="Arial"/>
          <w:bCs/>
          <w:szCs w:val="20"/>
        </w:rPr>
        <w:t>KS</w:t>
      </w:r>
      <w:r w:rsidRPr="00B551BF">
        <w:rPr>
          <w:rFonts w:cs="Arial"/>
          <w:bCs/>
          <w:szCs w:val="20"/>
        </w:rPr>
        <w:t xml:space="preserve">, </w:t>
      </w:r>
      <w:r w:rsidR="00F7664F" w:rsidRPr="00B551BF">
        <w:rPr>
          <w:rFonts w:cs="Arial"/>
          <w:bCs/>
          <w:szCs w:val="20"/>
        </w:rPr>
        <w:t>o</w:t>
      </w:r>
      <w:r w:rsidRPr="00B551BF">
        <w:rPr>
          <w:rFonts w:cs="Arial"/>
          <w:bCs/>
          <w:szCs w:val="20"/>
        </w:rPr>
        <w:t>ddelku MOKK in P</w:t>
      </w:r>
      <w:r w:rsidR="00365AAF" w:rsidRPr="00B551BF">
        <w:rPr>
          <w:rFonts w:cs="Arial"/>
          <w:bCs/>
          <w:szCs w:val="20"/>
        </w:rPr>
        <w:t>P</w:t>
      </w:r>
      <w:r w:rsidRPr="00B551BF">
        <w:rPr>
          <w:rFonts w:cs="Arial"/>
          <w:bCs/>
          <w:szCs w:val="20"/>
        </w:rPr>
        <w:t>.</w:t>
      </w:r>
    </w:p>
    <w:p w14:paraId="505A7810" w14:textId="77777777" w:rsidR="00BA0185" w:rsidRPr="00B551BF" w:rsidRDefault="00BA0185" w:rsidP="00DD310A">
      <w:pPr>
        <w:jc w:val="both"/>
        <w:rPr>
          <w:rFonts w:cs="Arial"/>
          <w:bCs/>
          <w:szCs w:val="20"/>
        </w:rPr>
      </w:pPr>
    </w:p>
    <w:p w14:paraId="52AA24A7" w14:textId="632F0048" w:rsidR="00243AE0" w:rsidRPr="00B551BF" w:rsidRDefault="00F25611" w:rsidP="00F25611">
      <w:pPr>
        <w:pStyle w:val="Odstavekseznama"/>
        <w:numPr>
          <w:ilvl w:val="0"/>
          <w:numId w:val="18"/>
        </w:numPr>
        <w:ind w:left="426" w:hanging="426"/>
        <w:jc w:val="both"/>
        <w:rPr>
          <w:rFonts w:cs="Arial"/>
          <w:bCs/>
          <w:szCs w:val="20"/>
        </w:rPr>
      </w:pPr>
      <w:r w:rsidRPr="00B551BF">
        <w:rPr>
          <w:rFonts w:cs="Arial"/>
          <w:bCs/>
          <w:szCs w:val="20"/>
          <w:lang w:eastAsia="sl-SI"/>
        </w:rPr>
        <w:t xml:space="preserve">Upravni inšpektor ugotavlja enake nepravilnosti glede </w:t>
      </w:r>
      <w:r w:rsidR="00835D75" w:rsidRPr="00B551BF">
        <w:rPr>
          <w:rFonts w:cs="Arial"/>
          <w:bCs/>
          <w:szCs w:val="20"/>
          <w:lang w:eastAsia="sl-SI"/>
        </w:rPr>
        <w:t>sestave uvoda, izreka, obrazložitve</w:t>
      </w:r>
      <w:r w:rsidR="00C12BDC" w:rsidRPr="00B551BF">
        <w:rPr>
          <w:rFonts w:cs="Arial"/>
          <w:bCs/>
          <w:szCs w:val="20"/>
          <w:lang w:eastAsia="sl-SI"/>
        </w:rPr>
        <w:t>,</w:t>
      </w:r>
      <w:r w:rsidR="00835D75" w:rsidRPr="00B551BF">
        <w:rPr>
          <w:rFonts w:cs="Arial"/>
          <w:bCs/>
          <w:szCs w:val="20"/>
          <w:lang w:eastAsia="sl-SI"/>
        </w:rPr>
        <w:t xml:space="preserve"> pouka o pravnem sredstvu</w:t>
      </w:r>
      <w:r w:rsidR="00C12BDC" w:rsidRPr="00B551BF">
        <w:rPr>
          <w:rFonts w:cs="Arial"/>
          <w:bCs/>
          <w:szCs w:val="20"/>
          <w:lang w:eastAsia="sl-SI"/>
        </w:rPr>
        <w:t xml:space="preserve"> ter vročanja preostalim subjektom poleg stranke,</w:t>
      </w:r>
      <w:r w:rsidRPr="00B551BF">
        <w:rPr>
          <w:rFonts w:cs="Arial"/>
          <w:bCs/>
          <w:szCs w:val="20"/>
          <w:lang w:eastAsia="sl-SI"/>
        </w:rPr>
        <w:t xml:space="preserve"> kot je to že ugotovil pri izdanem dovoljenju (odločbi) v zadevi št. 371-38/2025.</w:t>
      </w:r>
    </w:p>
    <w:p w14:paraId="7A29EFEB" w14:textId="77777777" w:rsidR="00243AE0" w:rsidRPr="00B551BF" w:rsidRDefault="00243AE0" w:rsidP="00243AE0">
      <w:pPr>
        <w:jc w:val="both"/>
        <w:rPr>
          <w:rFonts w:cs="Arial"/>
          <w:bCs/>
          <w:szCs w:val="20"/>
        </w:rPr>
      </w:pPr>
    </w:p>
    <w:p w14:paraId="266084E0" w14:textId="3DD4DD5C" w:rsidR="00F25611" w:rsidRPr="00B551BF" w:rsidRDefault="00E75D3C" w:rsidP="00F25611">
      <w:pPr>
        <w:pStyle w:val="Odstavekseznama"/>
        <w:numPr>
          <w:ilvl w:val="0"/>
          <w:numId w:val="18"/>
        </w:numPr>
        <w:ind w:left="426" w:hanging="426"/>
        <w:jc w:val="both"/>
        <w:rPr>
          <w:rFonts w:cs="Arial"/>
          <w:bCs/>
          <w:szCs w:val="20"/>
        </w:rPr>
      </w:pPr>
      <w:r w:rsidRPr="00B551BF">
        <w:rPr>
          <w:rFonts w:cs="Arial"/>
          <w:bCs/>
          <w:szCs w:val="20"/>
          <w:lang w:eastAsia="sl-SI"/>
        </w:rPr>
        <w:t>Poleg tega pa upravni inšpektor še opozarja</w:t>
      </w:r>
      <w:r w:rsidR="00243AE0" w:rsidRPr="00B551BF">
        <w:rPr>
          <w:rFonts w:cs="Arial"/>
          <w:bCs/>
          <w:szCs w:val="20"/>
          <w:lang w:eastAsia="sl-SI"/>
        </w:rPr>
        <w:t>,</w:t>
      </w:r>
      <w:r w:rsidR="00243AE0" w:rsidRPr="00B551BF">
        <w:rPr>
          <w:rFonts w:cs="Arial"/>
          <w:szCs w:val="20"/>
        </w:rPr>
        <w:t xml:space="preserve"> da je prva točka izreka odločbe pomanjkljiva in zaradi tega nedoločna, saj iz nje ni mogoče natančno določiti začetka trajanja zapore ceste in s tem začetka izvrševanja pravice iz dovoljenja.</w:t>
      </w:r>
      <w:r w:rsidRPr="00B551BF">
        <w:rPr>
          <w:rFonts w:cs="Arial"/>
          <w:bCs/>
          <w:szCs w:val="20"/>
          <w:lang w:eastAsia="sl-SI"/>
        </w:rPr>
        <w:t xml:space="preserve"> </w:t>
      </w:r>
      <w:r w:rsidR="00243AE0" w:rsidRPr="00B551BF">
        <w:rPr>
          <w:rFonts w:cs="Arial"/>
          <w:szCs w:val="20"/>
        </w:rPr>
        <w:t xml:space="preserve">Dispozitiv odločbe mora biti konkreten in določen, to pa se doseže, če je kratek, natančen in jasen. </w:t>
      </w:r>
      <w:r w:rsidR="00243AE0" w:rsidRPr="00B551BF">
        <w:rPr>
          <w:rFonts w:cs="Arial"/>
          <w:bCs/>
          <w:szCs w:val="20"/>
          <w:lang w:eastAsia="sl-SI"/>
        </w:rPr>
        <w:t>Ker v konkretnem primeru izrek odločbe ni jasen, upravni inšpektor ponovno ugotavlja kršitev 213. člena ZUP.</w:t>
      </w:r>
    </w:p>
    <w:p w14:paraId="64020177" w14:textId="77777777" w:rsidR="00835D75" w:rsidRPr="00B551BF" w:rsidRDefault="00835D75" w:rsidP="00835D75">
      <w:pPr>
        <w:jc w:val="both"/>
        <w:rPr>
          <w:rFonts w:cs="Arial"/>
          <w:bCs/>
          <w:szCs w:val="20"/>
        </w:rPr>
      </w:pPr>
    </w:p>
    <w:p w14:paraId="5D1ADDBE" w14:textId="77777777" w:rsidR="00B64456" w:rsidRPr="00B551BF" w:rsidRDefault="00B64456" w:rsidP="003E64A0">
      <w:pPr>
        <w:pStyle w:val="odstavek0"/>
        <w:spacing w:before="0" w:beforeAutospacing="0" w:after="0" w:afterAutospacing="0" w:line="240" w:lineRule="exact"/>
        <w:jc w:val="both"/>
        <w:rPr>
          <w:rFonts w:ascii="Arial" w:hAnsi="Arial" w:cs="Arial"/>
          <w:bCs/>
          <w:sz w:val="20"/>
          <w:szCs w:val="20"/>
        </w:rPr>
      </w:pPr>
    </w:p>
    <w:p w14:paraId="42BDDC20" w14:textId="0F25266D" w:rsidR="00B64456" w:rsidRPr="00B551BF" w:rsidRDefault="00B64456" w:rsidP="00B64456">
      <w:pPr>
        <w:pStyle w:val="odstavek0"/>
        <w:spacing w:before="0" w:beforeAutospacing="0" w:after="0" w:afterAutospacing="0" w:line="240" w:lineRule="exact"/>
        <w:jc w:val="both"/>
        <w:rPr>
          <w:rFonts w:ascii="Arial" w:hAnsi="Arial" w:cs="Arial"/>
          <w:b/>
          <w:sz w:val="20"/>
          <w:szCs w:val="20"/>
        </w:rPr>
      </w:pPr>
      <w:r w:rsidRPr="00B551BF">
        <w:rPr>
          <w:rFonts w:ascii="Arial" w:hAnsi="Arial" w:cs="Arial"/>
          <w:b/>
          <w:sz w:val="20"/>
          <w:szCs w:val="20"/>
        </w:rPr>
        <w:t>Zadeva št. 371-66/2025 – Zapore prometa</w:t>
      </w:r>
    </w:p>
    <w:p w14:paraId="5D7F5F53" w14:textId="77777777" w:rsidR="00EE0299" w:rsidRPr="00B551BF" w:rsidRDefault="00EE0299" w:rsidP="003E64A0">
      <w:pPr>
        <w:pStyle w:val="odstavek0"/>
        <w:spacing w:before="0" w:beforeAutospacing="0" w:after="0" w:afterAutospacing="0" w:line="240" w:lineRule="exact"/>
        <w:jc w:val="both"/>
        <w:rPr>
          <w:rFonts w:ascii="Arial" w:hAnsi="Arial" w:cs="Arial"/>
          <w:bCs/>
          <w:sz w:val="20"/>
          <w:szCs w:val="20"/>
        </w:rPr>
      </w:pPr>
    </w:p>
    <w:p w14:paraId="05546179" w14:textId="4FCB0F8A" w:rsidR="00F87D6E" w:rsidRPr="00B551BF" w:rsidRDefault="00F87D6E" w:rsidP="00F87D6E">
      <w:pPr>
        <w:jc w:val="both"/>
        <w:rPr>
          <w:rFonts w:cs="Arial"/>
          <w:bCs/>
          <w:szCs w:val="20"/>
        </w:rPr>
      </w:pPr>
      <w:r w:rsidRPr="00B551BF">
        <w:rPr>
          <w:rFonts w:cs="Arial"/>
          <w:bCs/>
          <w:szCs w:val="20"/>
        </w:rPr>
        <w:t>MOKK je dne 24. 6. 2025 prejel po e-pošti vlogo pooblaščenca stranke za</w:t>
      </w:r>
      <w:r w:rsidR="00910948" w:rsidRPr="00B551BF">
        <w:rPr>
          <w:rFonts w:cs="Arial"/>
          <w:bCs/>
          <w:szCs w:val="20"/>
        </w:rPr>
        <w:t xml:space="preserve"> popolno</w:t>
      </w:r>
      <w:r w:rsidRPr="00B551BF">
        <w:rPr>
          <w:rFonts w:cs="Arial"/>
          <w:bCs/>
          <w:szCs w:val="20"/>
        </w:rPr>
        <w:t xml:space="preserve"> zaporo občinske ceste, ki je vsebovala načrt prometne ureditve, pooblastilo</w:t>
      </w:r>
      <w:r w:rsidR="00910948" w:rsidRPr="00B551BF">
        <w:rPr>
          <w:rFonts w:cs="Arial"/>
          <w:bCs/>
          <w:szCs w:val="20"/>
        </w:rPr>
        <w:t xml:space="preserve"> stranke</w:t>
      </w:r>
      <w:r w:rsidRPr="00B551BF">
        <w:rPr>
          <w:rFonts w:cs="Arial"/>
          <w:bCs/>
          <w:szCs w:val="20"/>
        </w:rPr>
        <w:t xml:space="preserve"> in dokazilo o plačilu </w:t>
      </w:r>
      <w:r w:rsidRPr="00B551BF">
        <w:rPr>
          <w:rFonts w:cs="Arial"/>
          <w:bCs/>
          <w:szCs w:val="20"/>
        </w:rPr>
        <w:lastRenderedPageBreak/>
        <w:t xml:space="preserve">upravne takse. Dovoljenje bi stranka potrebovala zaradi izgradnje parkirišča za obdobje med 30. 6.–14. 7. 2025, vsak dan med </w:t>
      </w:r>
      <w:r w:rsidR="00910948" w:rsidRPr="00B551BF">
        <w:rPr>
          <w:rFonts w:cs="Arial"/>
          <w:bCs/>
          <w:szCs w:val="20"/>
        </w:rPr>
        <w:t>7.00–17.00 uro</w:t>
      </w:r>
      <w:r w:rsidRPr="00B551BF">
        <w:rPr>
          <w:rFonts w:cs="Arial"/>
          <w:bCs/>
          <w:szCs w:val="20"/>
        </w:rPr>
        <w:t>.</w:t>
      </w:r>
    </w:p>
    <w:p w14:paraId="084BDF7D" w14:textId="77777777" w:rsidR="00F87D6E" w:rsidRPr="00B551BF" w:rsidRDefault="00F87D6E" w:rsidP="00F87D6E">
      <w:pPr>
        <w:pStyle w:val="odstavek0"/>
        <w:spacing w:before="0" w:beforeAutospacing="0" w:after="0" w:afterAutospacing="0" w:line="240" w:lineRule="exact"/>
        <w:jc w:val="both"/>
        <w:rPr>
          <w:rFonts w:ascii="Arial" w:hAnsi="Arial" w:cs="Arial"/>
          <w:bCs/>
          <w:sz w:val="20"/>
          <w:szCs w:val="20"/>
        </w:rPr>
      </w:pPr>
    </w:p>
    <w:p w14:paraId="61C97EB2" w14:textId="10AE1103" w:rsidR="00F87D6E" w:rsidRPr="00B551BF" w:rsidRDefault="00F87D6E" w:rsidP="00F87D6E">
      <w:pPr>
        <w:jc w:val="both"/>
        <w:rPr>
          <w:rFonts w:cs="Arial"/>
          <w:bCs/>
          <w:szCs w:val="20"/>
        </w:rPr>
      </w:pPr>
      <w:r w:rsidRPr="00B551BF">
        <w:rPr>
          <w:rFonts w:cs="Arial"/>
          <w:bCs/>
          <w:szCs w:val="20"/>
        </w:rPr>
        <w:t xml:space="preserve">Uradna oseba MOKK-ja je dne </w:t>
      </w:r>
      <w:r w:rsidR="00910948" w:rsidRPr="00B551BF">
        <w:rPr>
          <w:rFonts w:cs="Arial"/>
          <w:bCs/>
          <w:szCs w:val="20"/>
        </w:rPr>
        <w:t>1</w:t>
      </w:r>
      <w:r w:rsidRPr="00B551BF">
        <w:rPr>
          <w:rFonts w:cs="Arial"/>
          <w:bCs/>
          <w:szCs w:val="20"/>
        </w:rPr>
        <w:t>. </w:t>
      </w:r>
      <w:r w:rsidR="00910948" w:rsidRPr="00B551BF">
        <w:rPr>
          <w:rFonts w:cs="Arial"/>
          <w:bCs/>
          <w:szCs w:val="20"/>
        </w:rPr>
        <w:t>7</w:t>
      </w:r>
      <w:r w:rsidRPr="00B551BF">
        <w:rPr>
          <w:rFonts w:cs="Arial"/>
          <w:bCs/>
          <w:szCs w:val="20"/>
        </w:rPr>
        <w:t>. 2025, izdala dovoljenje (odločbo) št. 371-</w:t>
      </w:r>
      <w:r w:rsidR="00910948" w:rsidRPr="00B551BF">
        <w:rPr>
          <w:rFonts w:cs="Arial"/>
          <w:bCs/>
          <w:szCs w:val="20"/>
        </w:rPr>
        <w:t>66</w:t>
      </w:r>
      <w:r w:rsidRPr="00B551BF">
        <w:rPr>
          <w:rFonts w:cs="Arial"/>
          <w:bCs/>
          <w:szCs w:val="20"/>
        </w:rPr>
        <w:t xml:space="preserve">/2025, za izvedbo popolne zapore konkretne občinske ceste zaradi </w:t>
      </w:r>
      <w:r w:rsidR="00910948" w:rsidRPr="00B551BF">
        <w:rPr>
          <w:rFonts w:cs="Arial"/>
          <w:bCs/>
          <w:szCs w:val="20"/>
        </w:rPr>
        <w:t xml:space="preserve">izgradnje parkirišča </w:t>
      </w:r>
      <w:r w:rsidRPr="00B551BF">
        <w:rPr>
          <w:rFonts w:cs="Arial"/>
          <w:bCs/>
          <w:szCs w:val="20"/>
        </w:rPr>
        <w:t>za obdobje od 4.–</w:t>
      </w:r>
      <w:r w:rsidR="00910948" w:rsidRPr="00B551BF">
        <w:rPr>
          <w:rFonts w:cs="Arial"/>
          <w:bCs/>
          <w:szCs w:val="20"/>
        </w:rPr>
        <w:t>21</w:t>
      </w:r>
      <w:r w:rsidRPr="00B551BF">
        <w:rPr>
          <w:rFonts w:cs="Arial"/>
          <w:bCs/>
          <w:szCs w:val="20"/>
        </w:rPr>
        <w:t>. </w:t>
      </w:r>
      <w:r w:rsidR="00910948" w:rsidRPr="00B551BF">
        <w:rPr>
          <w:rFonts w:cs="Arial"/>
          <w:bCs/>
          <w:szCs w:val="20"/>
        </w:rPr>
        <w:t>7</w:t>
      </w:r>
      <w:r w:rsidRPr="00B551BF">
        <w:rPr>
          <w:rFonts w:cs="Arial"/>
          <w:bCs/>
          <w:szCs w:val="20"/>
        </w:rPr>
        <w:t xml:space="preserve">. 2025, med </w:t>
      </w:r>
      <w:r w:rsidR="00910948" w:rsidRPr="00B551BF">
        <w:rPr>
          <w:rFonts w:cs="Arial"/>
          <w:bCs/>
          <w:szCs w:val="20"/>
        </w:rPr>
        <w:t>0</w:t>
      </w:r>
      <w:r w:rsidRPr="00B551BF">
        <w:rPr>
          <w:rFonts w:cs="Arial"/>
          <w:bCs/>
          <w:szCs w:val="20"/>
        </w:rPr>
        <w:t xml:space="preserve">.00 in </w:t>
      </w:r>
      <w:r w:rsidR="00910948" w:rsidRPr="00B551BF">
        <w:rPr>
          <w:rFonts w:cs="Arial"/>
          <w:bCs/>
          <w:szCs w:val="20"/>
        </w:rPr>
        <w:t>2</w:t>
      </w:r>
      <w:r w:rsidRPr="00B551BF">
        <w:rPr>
          <w:rFonts w:cs="Arial"/>
          <w:bCs/>
          <w:szCs w:val="20"/>
        </w:rPr>
        <w:t xml:space="preserve">4.00 uro (1. točka izreka). V uvodu je </w:t>
      </w:r>
      <w:r w:rsidR="00910948" w:rsidRPr="00B551BF">
        <w:rPr>
          <w:rFonts w:cs="Arial"/>
          <w:bCs/>
          <w:szCs w:val="20"/>
        </w:rPr>
        <w:t xml:space="preserve">navedena ista pravna podlaga za izdajo dovoljenja, kot je bila že </w:t>
      </w:r>
      <w:r w:rsidR="00722331" w:rsidRPr="00B551BF">
        <w:rPr>
          <w:rFonts w:cs="Arial"/>
          <w:bCs/>
          <w:szCs w:val="20"/>
        </w:rPr>
        <w:t>navedena v uvodu</w:t>
      </w:r>
      <w:r w:rsidR="00910948" w:rsidRPr="00B551BF">
        <w:rPr>
          <w:rFonts w:cs="Arial"/>
          <w:bCs/>
          <w:szCs w:val="20"/>
        </w:rPr>
        <w:t xml:space="preserve"> dovoljenj</w:t>
      </w:r>
      <w:r w:rsidR="00722331" w:rsidRPr="00B551BF">
        <w:rPr>
          <w:rFonts w:cs="Arial"/>
          <w:bCs/>
          <w:szCs w:val="20"/>
        </w:rPr>
        <w:t>a</w:t>
      </w:r>
      <w:r w:rsidR="00910948" w:rsidRPr="00B551BF">
        <w:rPr>
          <w:rFonts w:cs="Arial"/>
          <w:bCs/>
          <w:szCs w:val="20"/>
        </w:rPr>
        <w:t xml:space="preserve"> v zadevi št. 371-38/2025.</w:t>
      </w:r>
      <w:r w:rsidRPr="00B551BF">
        <w:rPr>
          <w:rFonts w:cs="Arial"/>
          <w:bCs/>
          <w:szCs w:val="20"/>
        </w:rPr>
        <w:t xml:space="preserve"> </w:t>
      </w:r>
      <w:r w:rsidR="00722331" w:rsidRPr="00B551BF">
        <w:rPr>
          <w:rFonts w:cs="Arial"/>
          <w:bCs/>
          <w:szCs w:val="20"/>
        </w:rPr>
        <w:t>Dovoljenju</w:t>
      </w:r>
      <w:r w:rsidRPr="00B551BF">
        <w:rPr>
          <w:rFonts w:cs="Arial"/>
          <w:bCs/>
          <w:szCs w:val="20"/>
        </w:rPr>
        <w:t xml:space="preserve"> je priložena priloga – prikaz območja zapore ceste. Navedeno dovoljenje (odločba), ki je bil</w:t>
      </w:r>
      <w:r w:rsidR="00722331" w:rsidRPr="00B551BF">
        <w:rPr>
          <w:rFonts w:cs="Arial"/>
          <w:bCs/>
          <w:szCs w:val="20"/>
        </w:rPr>
        <w:t>o</w:t>
      </w:r>
      <w:r w:rsidRPr="00B551BF">
        <w:rPr>
          <w:rFonts w:cs="Arial"/>
          <w:bCs/>
          <w:szCs w:val="20"/>
        </w:rPr>
        <w:t xml:space="preserve"> izdan</w:t>
      </w:r>
      <w:r w:rsidR="00722331" w:rsidRPr="00B551BF">
        <w:rPr>
          <w:rFonts w:cs="Arial"/>
          <w:bCs/>
          <w:szCs w:val="20"/>
        </w:rPr>
        <w:t>o</w:t>
      </w:r>
      <w:r w:rsidRPr="00B551BF">
        <w:rPr>
          <w:rFonts w:cs="Arial"/>
          <w:bCs/>
          <w:szCs w:val="20"/>
        </w:rPr>
        <w:t xml:space="preserve"> v e-obliki, je bil</w:t>
      </w:r>
      <w:r w:rsidR="00722331" w:rsidRPr="00B551BF">
        <w:rPr>
          <w:rFonts w:cs="Arial"/>
          <w:bCs/>
          <w:szCs w:val="20"/>
        </w:rPr>
        <w:t>o</w:t>
      </w:r>
      <w:r w:rsidRPr="00B551BF">
        <w:rPr>
          <w:rFonts w:cs="Arial"/>
          <w:bCs/>
          <w:szCs w:val="20"/>
        </w:rPr>
        <w:t xml:space="preserve"> pooblaščencu stranke vročen</w:t>
      </w:r>
      <w:r w:rsidR="00722331" w:rsidRPr="00B551BF">
        <w:rPr>
          <w:rFonts w:cs="Arial"/>
          <w:bCs/>
          <w:szCs w:val="20"/>
        </w:rPr>
        <w:t>o</w:t>
      </w:r>
      <w:r w:rsidRPr="00B551BF">
        <w:rPr>
          <w:rFonts w:cs="Arial"/>
          <w:bCs/>
          <w:szCs w:val="20"/>
        </w:rPr>
        <w:t xml:space="preserve"> po e-pošti dne </w:t>
      </w:r>
      <w:r w:rsidR="00910948" w:rsidRPr="00B551BF">
        <w:rPr>
          <w:rFonts w:cs="Arial"/>
          <w:bCs/>
          <w:szCs w:val="20"/>
        </w:rPr>
        <w:t>1</w:t>
      </w:r>
      <w:r w:rsidRPr="00B551BF">
        <w:rPr>
          <w:rFonts w:cs="Arial"/>
          <w:bCs/>
          <w:szCs w:val="20"/>
        </w:rPr>
        <w:t>. </w:t>
      </w:r>
      <w:r w:rsidR="00910948" w:rsidRPr="00B551BF">
        <w:rPr>
          <w:rFonts w:cs="Arial"/>
          <w:bCs/>
          <w:szCs w:val="20"/>
        </w:rPr>
        <w:t>7</w:t>
      </w:r>
      <w:r w:rsidRPr="00B551BF">
        <w:rPr>
          <w:rFonts w:cs="Arial"/>
          <w:bCs/>
          <w:szCs w:val="20"/>
        </w:rPr>
        <w:t>. 2025, hkrati pa je bil</w:t>
      </w:r>
      <w:r w:rsidR="00722331" w:rsidRPr="00B551BF">
        <w:rPr>
          <w:rFonts w:cs="Arial"/>
          <w:bCs/>
          <w:szCs w:val="20"/>
        </w:rPr>
        <w:t>o</w:t>
      </w:r>
      <w:r w:rsidRPr="00B551BF">
        <w:rPr>
          <w:rFonts w:cs="Arial"/>
          <w:bCs/>
          <w:szCs w:val="20"/>
        </w:rPr>
        <w:t xml:space="preserve"> po e-pošti posredovan</w:t>
      </w:r>
      <w:r w:rsidR="00722331" w:rsidRPr="00B551BF">
        <w:rPr>
          <w:rFonts w:cs="Arial"/>
          <w:bCs/>
          <w:szCs w:val="20"/>
        </w:rPr>
        <w:t>o</w:t>
      </w:r>
      <w:r w:rsidRPr="00B551BF">
        <w:rPr>
          <w:rFonts w:cs="Arial"/>
          <w:bCs/>
          <w:szCs w:val="20"/>
        </w:rPr>
        <w:t xml:space="preserve"> še</w:t>
      </w:r>
      <w:r w:rsidR="00910948" w:rsidRPr="00B551BF">
        <w:rPr>
          <w:rFonts w:cs="Arial"/>
          <w:bCs/>
          <w:szCs w:val="20"/>
        </w:rPr>
        <w:t xml:space="preserve"> stranki,</w:t>
      </w:r>
      <w:r w:rsidRPr="00B551BF">
        <w:rPr>
          <w:rFonts w:cs="Arial"/>
          <w:bCs/>
          <w:szCs w:val="20"/>
        </w:rPr>
        <w:t xml:space="preserve"> izvajalcu rednega vzdrževanja ceste, M</w:t>
      </w:r>
      <w:r w:rsidR="00F7664F" w:rsidRPr="00B551BF">
        <w:rPr>
          <w:rFonts w:cs="Arial"/>
          <w:bCs/>
          <w:szCs w:val="20"/>
        </w:rPr>
        <w:t>IR-u</w:t>
      </w:r>
      <w:r w:rsidRPr="00B551BF">
        <w:rPr>
          <w:rFonts w:cs="Arial"/>
          <w:bCs/>
          <w:szCs w:val="20"/>
        </w:rPr>
        <w:t xml:space="preserve">, </w:t>
      </w:r>
      <w:r w:rsidR="00F7664F" w:rsidRPr="00B551BF">
        <w:rPr>
          <w:rFonts w:cs="Arial"/>
          <w:bCs/>
          <w:szCs w:val="20"/>
        </w:rPr>
        <w:t>KS</w:t>
      </w:r>
      <w:r w:rsidRPr="00B551BF">
        <w:rPr>
          <w:rFonts w:cs="Arial"/>
          <w:bCs/>
          <w:szCs w:val="20"/>
        </w:rPr>
        <w:t xml:space="preserve">, </w:t>
      </w:r>
      <w:r w:rsidR="00F7664F" w:rsidRPr="00B551BF">
        <w:rPr>
          <w:rFonts w:cs="Arial"/>
          <w:bCs/>
          <w:szCs w:val="20"/>
        </w:rPr>
        <w:t>o</w:t>
      </w:r>
      <w:r w:rsidRPr="00B551BF">
        <w:rPr>
          <w:rFonts w:cs="Arial"/>
          <w:bCs/>
          <w:szCs w:val="20"/>
        </w:rPr>
        <w:t>ddelku MOKK in P</w:t>
      </w:r>
      <w:r w:rsidR="00365AAF" w:rsidRPr="00B551BF">
        <w:rPr>
          <w:rFonts w:cs="Arial"/>
          <w:bCs/>
          <w:szCs w:val="20"/>
        </w:rPr>
        <w:t>P</w:t>
      </w:r>
      <w:r w:rsidRPr="00B551BF">
        <w:rPr>
          <w:rFonts w:cs="Arial"/>
          <w:bCs/>
          <w:szCs w:val="20"/>
        </w:rPr>
        <w:t>.</w:t>
      </w:r>
    </w:p>
    <w:p w14:paraId="0A0E6D07" w14:textId="77777777" w:rsidR="00F87D6E" w:rsidRPr="00B551BF" w:rsidRDefault="00F87D6E" w:rsidP="00F87D6E">
      <w:pPr>
        <w:pStyle w:val="odstavek0"/>
        <w:spacing w:before="0" w:beforeAutospacing="0" w:after="0" w:afterAutospacing="0" w:line="240" w:lineRule="exact"/>
        <w:jc w:val="both"/>
        <w:rPr>
          <w:rFonts w:ascii="Arial" w:hAnsi="Arial" w:cs="Arial"/>
          <w:bCs/>
          <w:sz w:val="20"/>
          <w:szCs w:val="20"/>
        </w:rPr>
      </w:pPr>
    </w:p>
    <w:p w14:paraId="56EC4DF6" w14:textId="4D2DA69E" w:rsidR="00F87D6E" w:rsidRPr="00B551BF" w:rsidRDefault="00F87D6E" w:rsidP="00F87D6E">
      <w:pPr>
        <w:pStyle w:val="Odstavekseznama"/>
        <w:numPr>
          <w:ilvl w:val="0"/>
          <w:numId w:val="18"/>
        </w:numPr>
        <w:ind w:left="426" w:hanging="426"/>
        <w:jc w:val="both"/>
        <w:rPr>
          <w:rFonts w:cs="Arial"/>
          <w:bCs/>
          <w:szCs w:val="20"/>
        </w:rPr>
      </w:pPr>
      <w:r w:rsidRPr="00B551BF">
        <w:rPr>
          <w:rFonts w:cs="Arial"/>
          <w:bCs/>
          <w:szCs w:val="20"/>
          <w:lang w:eastAsia="sl-SI"/>
        </w:rPr>
        <w:t xml:space="preserve">Upravni inšpektor ugotavlja enake nepravilnosti glede </w:t>
      </w:r>
      <w:r w:rsidR="00910948" w:rsidRPr="00B551BF">
        <w:t>izdaje dovoljenja izven okvira zahtevka stranke, ter</w:t>
      </w:r>
      <w:r w:rsidR="00910948" w:rsidRPr="00B551BF">
        <w:rPr>
          <w:rFonts w:cs="Arial"/>
          <w:bCs/>
          <w:szCs w:val="20"/>
          <w:lang w:eastAsia="sl-SI"/>
        </w:rPr>
        <w:t xml:space="preserve"> </w:t>
      </w:r>
      <w:r w:rsidRPr="00B551BF">
        <w:rPr>
          <w:rFonts w:cs="Arial"/>
          <w:bCs/>
          <w:szCs w:val="20"/>
          <w:lang w:eastAsia="sl-SI"/>
        </w:rPr>
        <w:t>sestave uvoda, izreka, obrazložitve, pouka o pravnem sredstvu</w:t>
      </w:r>
      <w:r w:rsidR="003A4456" w:rsidRPr="00B551BF">
        <w:rPr>
          <w:rFonts w:cs="Arial"/>
          <w:bCs/>
          <w:szCs w:val="20"/>
          <w:lang w:eastAsia="sl-SI"/>
        </w:rPr>
        <w:t>,</w:t>
      </w:r>
      <w:r w:rsidRPr="00B551BF">
        <w:rPr>
          <w:rFonts w:cs="Arial"/>
          <w:bCs/>
          <w:szCs w:val="20"/>
          <w:lang w:eastAsia="sl-SI"/>
        </w:rPr>
        <w:t xml:space="preserve"> vročanja preostalim subjektom poleg stranke</w:t>
      </w:r>
      <w:r w:rsidR="003A4456" w:rsidRPr="00B551BF">
        <w:rPr>
          <w:rFonts w:cs="Arial"/>
          <w:bCs/>
          <w:szCs w:val="20"/>
          <w:lang w:eastAsia="sl-SI"/>
        </w:rPr>
        <w:t xml:space="preserve"> in </w:t>
      </w:r>
      <w:r w:rsidR="003A4456" w:rsidRPr="00B551BF">
        <w:rPr>
          <w:rFonts w:cs="Arial"/>
          <w:bCs/>
          <w:szCs w:val="20"/>
        </w:rPr>
        <w:t>priložene priloge – grafičnega prikaza območja zapore ceste</w:t>
      </w:r>
      <w:r w:rsidRPr="00B551BF">
        <w:rPr>
          <w:rFonts w:cs="Arial"/>
          <w:bCs/>
          <w:szCs w:val="20"/>
          <w:lang w:eastAsia="sl-SI"/>
        </w:rPr>
        <w:t>, kot je to že ugotovil pri izdanem dovoljenju (odločbi) v zadevi št. 371-38/2025.</w:t>
      </w:r>
    </w:p>
    <w:p w14:paraId="70746F0B" w14:textId="77777777" w:rsidR="00A1200A" w:rsidRPr="00B551BF" w:rsidRDefault="00A1200A" w:rsidP="003E64A0">
      <w:pPr>
        <w:pStyle w:val="odstavek0"/>
        <w:spacing w:before="0" w:beforeAutospacing="0" w:after="0" w:afterAutospacing="0" w:line="240" w:lineRule="exact"/>
        <w:jc w:val="both"/>
        <w:rPr>
          <w:rFonts w:ascii="Arial" w:hAnsi="Arial" w:cs="Arial"/>
          <w:bCs/>
          <w:sz w:val="20"/>
          <w:szCs w:val="20"/>
        </w:rPr>
      </w:pPr>
    </w:p>
    <w:p w14:paraId="33EC4C12" w14:textId="77777777" w:rsidR="00E636A3" w:rsidRPr="00B551BF" w:rsidRDefault="00E636A3" w:rsidP="00E636A3">
      <w:pPr>
        <w:spacing w:line="240" w:lineRule="exact"/>
        <w:jc w:val="both"/>
        <w:rPr>
          <w:rFonts w:cs="Arial"/>
          <w:szCs w:val="20"/>
        </w:rPr>
      </w:pPr>
    </w:p>
    <w:p w14:paraId="55B2BF37" w14:textId="77777777" w:rsidR="00E636A3" w:rsidRPr="00B551BF" w:rsidRDefault="00E636A3" w:rsidP="00E636A3">
      <w:pPr>
        <w:pStyle w:val="odstavek0"/>
        <w:spacing w:before="0" w:beforeAutospacing="0" w:after="0" w:afterAutospacing="0" w:line="240" w:lineRule="exact"/>
        <w:jc w:val="both"/>
        <w:rPr>
          <w:rFonts w:ascii="Arial" w:hAnsi="Arial" w:cs="Arial"/>
          <w:b/>
          <w:sz w:val="20"/>
          <w:szCs w:val="20"/>
        </w:rPr>
      </w:pPr>
      <w:r w:rsidRPr="00B551BF">
        <w:rPr>
          <w:rFonts w:ascii="Arial" w:hAnsi="Arial" w:cs="Arial"/>
          <w:b/>
          <w:sz w:val="20"/>
          <w:szCs w:val="20"/>
        </w:rPr>
        <w:t>SPLOŠNE UGOTOVITVE</w:t>
      </w:r>
    </w:p>
    <w:p w14:paraId="3B77AEEE" w14:textId="77777777" w:rsidR="00E636A3" w:rsidRPr="00B551BF" w:rsidRDefault="00E636A3" w:rsidP="00E636A3">
      <w:pPr>
        <w:spacing w:line="240" w:lineRule="exact"/>
        <w:jc w:val="both"/>
        <w:rPr>
          <w:rFonts w:cs="Arial"/>
          <w:szCs w:val="20"/>
        </w:rPr>
      </w:pPr>
    </w:p>
    <w:p w14:paraId="1A5956C2" w14:textId="3485B77E" w:rsidR="00FB2EAD" w:rsidRPr="00B551BF" w:rsidRDefault="00FB2EAD" w:rsidP="00FB2EAD">
      <w:pPr>
        <w:pStyle w:val="Odstavekseznama"/>
        <w:numPr>
          <w:ilvl w:val="0"/>
          <w:numId w:val="17"/>
        </w:numPr>
        <w:autoSpaceDE w:val="0"/>
        <w:autoSpaceDN w:val="0"/>
        <w:adjustRightInd w:val="0"/>
        <w:spacing w:line="240" w:lineRule="exact"/>
        <w:ind w:left="426" w:hanging="426"/>
        <w:contextualSpacing/>
        <w:jc w:val="both"/>
        <w:rPr>
          <w:rFonts w:cs="Arial"/>
        </w:rPr>
      </w:pPr>
      <w:r w:rsidRPr="00B551BF">
        <w:rPr>
          <w:rFonts w:cs="Arial"/>
          <w:bCs/>
          <w:szCs w:val="20"/>
          <w:lang w:eastAsia="sl-SI"/>
        </w:rPr>
        <w:t>Upravni inšpektor pri vseh vhodnih dokumentih v fizični obliki ugotavlja nepopolne podatke na vhodnem dokumentu in s tem kršitev prvega odstavka 43. člena UUP, saj iz teh ni razvidna številka dokumenta. Na dotičnih dokumentih je namreč zapisana zgolj številka zadeve</w:t>
      </w:r>
      <w:r w:rsidR="00B6695F" w:rsidRPr="00B551BF">
        <w:rPr>
          <w:rFonts w:cs="Arial"/>
          <w:bCs/>
          <w:szCs w:val="20"/>
          <w:lang w:eastAsia="sl-SI"/>
        </w:rPr>
        <w:t>, pod njo pa je pripisana oznaka ʺVDʺ z ustrezno številko</w:t>
      </w:r>
      <w:r w:rsidRPr="00B551BF">
        <w:rPr>
          <w:rFonts w:cs="Arial"/>
          <w:bCs/>
          <w:szCs w:val="20"/>
          <w:lang w:eastAsia="sl-SI"/>
        </w:rPr>
        <w:t xml:space="preserve">. </w:t>
      </w:r>
      <w:r w:rsidRPr="00B551BF">
        <w:rPr>
          <w:rFonts w:cs="Arial"/>
          <w:szCs w:val="20"/>
        </w:rPr>
        <w:t>Številka dokumenta je, skladno z 18. točko 6. člena UUP evidenčna oznaka dokumenta, ki je sestavljena iz številke zadeve in zaporedne številke dokumenta v okviru zadeve.</w:t>
      </w:r>
    </w:p>
    <w:p w14:paraId="519DC691" w14:textId="77777777" w:rsidR="00980FD3" w:rsidRPr="00B551BF" w:rsidRDefault="00980FD3" w:rsidP="003E64A0">
      <w:pPr>
        <w:pStyle w:val="odstavek0"/>
        <w:spacing w:before="0" w:beforeAutospacing="0" w:after="0" w:afterAutospacing="0" w:line="240" w:lineRule="exact"/>
        <w:ind w:left="426" w:hanging="426"/>
        <w:jc w:val="both"/>
        <w:rPr>
          <w:rFonts w:ascii="Arial" w:hAnsi="Arial" w:cs="Arial"/>
          <w:bCs/>
          <w:sz w:val="20"/>
          <w:szCs w:val="20"/>
        </w:rPr>
      </w:pPr>
    </w:p>
    <w:p w14:paraId="6E9E58A9" w14:textId="742FC4B8" w:rsidR="00B22C42" w:rsidRPr="00B551BF" w:rsidRDefault="00B67754" w:rsidP="00332DAA">
      <w:pPr>
        <w:pStyle w:val="odstavek0"/>
        <w:numPr>
          <w:ilvl w:val="0"/>
          <w:numId w:val="4"/>
        </w:numPr>
        <w:spacing w:before="0" w:beforeAutospacing="0" w:after="0" w:afterAutospacing="0" w:line="240" w:lineRule="exact"/>
        <w:ind w:left="426" w:hanging="426"/>
        <w:jc w:val="both"/>
        <w:rPr>
          <w:rFonts w:ascii="Arial" w:hAnsi="Arial" w:cs="Arial"/>
          <w:bCs/>
          <w:sz w:val="20"/>
          <w:szCs w:val="20"/>
        </w:rPr>
      </w:pPr>
      <w:r w:rsidRPr="00B551BF">
        <w:rPr>
          <w:rFonts w:ascii="Arial" w:hAnsi="Arial" w:cs="Arial"/>
          <w:bCs/>
          <w:sz w:val="20"/>
          <w:szCs w:val="20"/>
        </w:rPr>
        <w:t xml:space="preserve">Upravni inšpektor </w:t>
      </w:r>
      <w:r w:rsidR="00BA56C7" w:rsidRPr="00B551BF">
        <w:rPr>
          <w:rFonts w:ascii="Arial" w:hAnsi="Arial" w:cs="Arial"/>
          <w:bCs/>
          <w:sz w:val="20"/>
          <w:szCs w:val="20"/>
        </w:rPr>
        <w:t xml:space="preserve">še </w:t>
      </w:r>
      <w:r w:rsidR="00077F15" w:rsidRPr="00B551BF">
        <w:rPr>
          <w:rFonts w:ascii="Arial" w:hAnsi="Arial" w:cs="Arial"/>
          <w:bCs/>
          <w:sz w:val="20"/>
          <w:szCs w:val="20"/>
        </w:rPr>
        <w:t xml:space="preserve">ugotavlja, da </w:t>
      </w:r>
      <w:r w:rsidR="00BA56C7" w:rsidRPr="00B551BF">
        <w:rPr>
          <w:rFonts w:ascii="Arial" w:hAnsi="Arial" w:cs="Arial"/>
          <w:sz w:val="20"/>
          <w:szCs w:val="20"/>
        </w:rPr>
        <w:t>noben</w:t>
      </w:r>
      <w:r w:rsidR="0077717D" w:rsidRPr="00B551BF">
        <w:rPr>
          <w:rFonts w:ascii="Arial" w:hAnsi="Arial" w:cs="Arial"/>
          <w:sz w:val="20"/>
          <w:szCs w:val="20"/>
        </w:rPr>
        <w:t xml:space="preserve"> lastni </w:t>
      </w:r>
      <w:r w:rsidR="00BA56C7" w:rsidRPr="00B551BF">
        <w:rPr>
          <w:rFonts w:ascii="Arial" w:hAnsi="Arial" w:cs="Arial"/>
          <w:sz w:val="20"/>
          <w:szCs w:val="20"/>
        </w:rPr>
        <w:t>ali</w:t>
      </w:r>
      <w:r w:rsidR="0077717D" w:rsidRPr="00B551BF">
        <w:rPr>
          <w:rFonts w:ascii="Arial" w:hAnsi="Arial" w:cs="Arial"/>
          <w:sz w:val="20"/>
          <w:szCs w:val="20"/>
        </w:rPr>
        <w:t xml:space="preserve"> izhodni dokument MOKK-a ne vsebuje zaporedne številke dokumenta. Iz navedenega sledi, da </w:t>
      </w:r>
      <w:r w:rsidR="004A36AD" w:rsidRPr="00B551BF">
        <w:rPr>
          <w:rFonts w:ascii="Arial" w:hAnsi="Arial" w:cs="Arial"/>
          <w:sz w:val="20"/>
          <w:szCs w:val="20"/>
        </w:rPr>
        <w:t xml:space="preserve">se pri vseh lastnih in izhodnih dokumentih MOKK-ja </w:t>
      </w:r>
      <w:r w:rsidR="0077717D" w:rsidRPr="00B551BF">
        <w:rPr>
          <w:rFonts w:ascii="Arial" w:hAnsi="Arial" w:cs="Arial"/>
          <w:bCs/>
          <w:sz w:val="20"/>
          <w:szCs w:val="20"/>
        </w:rPr>
        <w:t>ugotavlja kršitev</w:t>
      </w:r>
      <w:r w:rsidR="004A36AD" w:rsidRPr="00B551BF">
        <w:rPr>
          <w:rFonts w:ascii="Arial" w:hAnsi="Arial" w:cs="Arial"/>
          <w:bCs/>
          <w:sz w:val="20"/>
          <w:szCs w:val="20"/>
        </w:rPr>
        <w:t xml:space="preserve"> pete točke</w:t>
      </w:r>
      <w:r w:rsidR="0077717D" w:rsidRPr="00B551BF">
        <w:rPr>
          <w:rFonts w:ascii="Arial" w:hAnsi="Arial" w:cs="Arial"/>
          <w:bCs/>
          <w:sz w:val="20"/>
          <w:szCs w:val="20"/>
        </w:rPr>
        <w:t xml:space="preserve"> 63. člena UUP</w:t>
      </w:r>
      <w:r w:rsidR="004A36AD" w:rsidRPr="00B551BF">
        <w:rPr>
          <w:rFonts w:ascii="Arial" w:hAnsi="Arial" w:cs="Arial"/>
          <w:bCs/>
          <w:sz w:val="20"/>
          <w:szCs w:val="20"/>
        </w:rPr>
        <w:t>, saj mora vsak dokument vsebovati najmanj številko dokumenta</w:t>
      </w:r>
      <w:r w:rsidR="0077717D" w:rsidRPr="00B551BF">
        <w:rPr>
          <w:rFonts w:ascii="Arial" w:hAnsi="Arial" w:cs="Arial"/>
          <w:bCs/>
          <w:sz w:val="20"/>
          <w:szCs w:val="20"/>
        </w:rPr>
        <w:t>.</w:t>
      </w:r>
      <w:r w:rsidR="00E7730C" w:rsidRPr="00B551BF">
        <w:rPr>
          <w:rFonts w:ascii="Arial" w:hAnsi="Arial" w:cs="Arial"/>
          <w:bCs/>
          <w:sz w:val="20"/>
          <w:szCs w:val="20"/>
        </w:rPr>
        <w:t xml:space="preserve"> Upravni inšpektor še ugotavlja, da imajo vsi lastni in izhodni dokumenti MOKK ob koncu številke dokumenta naveden še </w:t>
      </w:r>
      <w:proofErr w:type="spellStart"/>
      <w:r w:rsidR="00E7730C" w:rsidRPr="00B551BF">
        <w:rPr>
          <w:rFonts w:ascii="Arial" w:hAnsi="Arial" w:cs="Arial"/>
          <w:bCs/>
          <w:sz w:val="20"/>
          <w:szCs w:val="20"/>
        </w:rPr>
        <w:t>signirni</w:t>
      </w:r>
      <w:proofErr w:type="spellEnd"/>
      <w:r w:rsidR="00E7730C" w:rsidRPr="00B551BF">
        <w:rPr>
          <w:rFonts w:ascii="Arial" w:hAnsi="Arial" w:cs="Arial"/>
          <w:bCs/>
          <w:sz w:val="20"/>
          <w:szCs w:val="20"/>
        </w:rPr>
        <w:t xml:space="preserve"> znak uradne osebe, ki je vodila konkretni upravni postopek. Upravni inšpektor ne nasprotuje navedbi signirnega znaka ob koncu navedbe številke dokumenta, a naj bo ta naveden z ustreznim zamikom in v oklepaju, kot je to navedeno v </w:t>
      </w:r>
      <w:r w:rsidR="007B6746" w:rsidRPr="00B551BF">
        <w:rPr>
          <w:rFonts w:ascii="Arial" w:hAnsi="Arial" w:cs="Arial"/>
          <w:bCs/>
          <w:sz w:val="20"/>
          <w:szCs w:val="20"/>
        </w:rPr>
        <w:t>nekaterih</w:t>
      </w:r>
      <w:r w:rsidR="00E7730C" w:rsidRPr="00B551BF">
        <w:rPr>
          <w:rFonts w:ascii="Arial" w:hAnsi="Arial" w:cs="Arial"/>
          <w:bCs/>
          <w:sz w:val="20"/>
          <w:szCs w:val="20"/>
        </w:rPr>
        <w:t xml:space="preserve"> primer</w:t>
      </w:r>
      <w:r w:rsidR="007B6746" w:rsidRPr="00B551BF">
        <w:rPr>
          <w:rFonts w:ascii="Arial" w:hAnsi="Arial" w:cs="Arial"/>
          <w:bCs/>
          <w:sz w:val="20"/>
          <w:szCs w:val="20"/>
        </w:rPr>
        <w:t>ih</w:t>
      </w:r>
      <w:r w:rsidR="00BA56C7" w:rsidRPr="00B551BF">
        <w:rPr>
          <w:rFonts w:ascii="Arial" w:hAnsi="Arial" w:cs="Arial"/>
          <w:bCs/>
          <w:sz w:val="20"/>
          <w:szCs w:val="20"/>
        </w:rPr>
        <w:t xml:space="preserve"> (glej npr. uradni zaznamek št. 354-</w:t>
      </w:r>
      <w:r w:rsidR="00486CC6" w:rsidRPr="00B551BF">
        <w:rPr>
          <w:rFonts w:ascii="Arial" w:hAnsi="Arial" w:cs="Arial"/>
          <w:bCs/>
          <w:sz w:val="20"/>
          <w:szCs w:val="20"/>
        </w:rPr>
        <w:t>87</w:t>
      </w:r>
      <w:r w:rsidR="00BA56C7" w:rsidRPr="00B551BF">
        <w:rPr>
          <w:rFonts w:ascii="Arial" w:hAnsi="Arial" w:cs="Arial"/>
          <w:bCs/>
          <w:sz w:val="20"/>
          <w:szCs w:val="20"/>
        </w:rPr>
        <w:t>/2025</w:t>
      </w:r>
      <w:r w:rsidR="00486CC6" w:rsidRPr="00B551BF">
        <w:rPr>
          <w:rFonts w:ascii="Arial" w:hAnsi="Arial" w:cs="Arial"/>
          <w:bCs/>
          <w:sz w:val="20"/>
          <w:szCs w:val="20"/>
        </w:rPr>
        <w:t xml:space="preserve"> (</w:t>
      </w:r>
      <w:r w:rsidR="00BA56C7" w:rsidRPr="00B551BF">
        <w:rPr>
          <w:rFonts w:ascii="Arial" w:hAnsi="Arial" w:cs="Arial"/>
          <w:bCs/>
          <w:sz w:val="20"/>
          <w:szCs w:val="20"/>
        </w:rPr>
        <w:t>O50</w:t>
      </w:r>
      <w:r w:rsidR="00486CC6" w:rsidRPr="00B551BF">
        <w:rPr>
          <w:rFonts w:ascii="Arial" w:hAnsi="Arial" w:cs="Arial"/>
          <w:bCs/>
          <w:sz w:val="20"/>
          <w:szCs w:val="20"/>
        </w:rPr>
        <w:t>1)</w:t>
      </w:r>
      <w:r w:rsidR="00BA56C7" w:rsidRPr="00B551BF">
        <w:rPr>
          <w:rFonts w:ascii="Arial" w:hAnsi="Arial" w:cs="Arial"/>
          <w:bCs/>
          <w:sz w:val="20"/>
          <w:szCs w:val="20"/>
        </w:rPr>
        <w:t xml:space="preserve"> z dne </w:t>
      </w:r>
      <w:r w:rsidR="00486CC6" w:rsidRPr="00B551BF">
        <w:rPr>
          <w:rFonts w:ascii="Arial" w:hAnsi="Arial" w:cs="Arial"/>
          <w:bCs/>
          <w:sz w:val="20"/>
          <w:szCs w:val="20"/>
        </w:rPr>
        <w:t>4</w:t>
      </w:r>
      <w:r w:rsidR="00BA56C7" w:rsidRPr="00B551BF">
        <w:rPr>
          <w:rFonts w:ascii="Arial" w:hAnsi="Arial" w:cs="Arial"/>
          <w:bCs/>
          <w:sz w:val="20"/>
          <w:szCs w:val="20"/>
        </w:rPr>
        <w:t>. </w:t>
      </w:r>
      <w:r w:rsidR="00486CC6" w:rsidRPr="00B551BF">
        <w:rPr>
          <w:rFonts w:ascii="Arial" w:hAnsi="Arial" w:cs="Arial"/>
          <w:bCs/>
          <w:sz w:val="20"/>
          <w:szCs w:val="20"/>
        </w:rPr>
        <w:t>6</w:t>
      </w:r>
      <w:r w:rsidR="00BA56C7" w:rsidRPr="00B551BF">
        <w:rPr>
          <w:rFonts w:ascii="Arial" w:hAnsi="Arial" w:cs="Arial"/>
          <w:bCs/>
          <w:sz w:val="20"/>
          <w:szCs w:val="20"/>
        </w:rPr>
        <w:t>. 2025)</w:t>
      </w:r>
      <w:r w:rsidR="00F459D4" w:rsidRPr="00B551BF">
        <w:rPr>
          <w:rFonts w:ascii="Arial" w:hAnsi="Arial" w:cs="Arial"/>
          <w:bCs/>
          <w:sz w:val="20"/>
          <w:szCs w:val="20"/>
        </w:rPr>
        <w:t xml:space="preserve">, na </w:t>
      </w:r>
      <w:r w:rsidR="00E7730C" w:rsidRPr="00B551BF">
        <w:rPr>
          <w:rFonts w:ascii="Arial" w:hAnsi="Arial" w:cs="Arial"/>
          <w:bCs/>
          <w:sz w:val="20"/>
          <w:szCs w:val="20"/>
        </w:rPr>
        <w:t>nekaterih aktih pa je bilo zaznati neprimerno navedbo signirnega znaka (glej npr.</w:t>
      </w:r>
      <w:r w:rsidR="00BA56C7" w:rsidRPr="00B551BF">
        <w:rPr>
          <w:rFonts w:ascii="Arial" w:hAnsi="Arial" w:cs="Arial"/>
          <w:bCs/>
          <w:sz w:val="20"/>
          <w:szCs w:val="20"/>
        </w:rPr>
        <w:t xml:space="preserve"> dopis</w:t>
      </w:r>
      <w:r w:rsidR="00E7730C" w:rsidRPr="00B551BF">
        <w:rPr>
          <w:rFonts w:ascii="Arial" w:hAnsi="Arial" w:cs="Arial"/>
          <w:bCs/>
          <w:sz w:val="20"/>
          <w:szCs w:val="20"/>
        </w:rPr>
        <w:t xml:space="preserve"> št. 3</w:t>
      </w:r>
      <w:r w:rsidR="00BA56C7" w:rsidRPr="00B551BF">
        <w:rPr>
          <w:rFonts w:ascii="Arial" w:hAnsi="Arial" w:cs="Arial"/>
          <w:bCs/>
          <w:sz w:val="20"/>
          <w:szCs w:val="20"/>
        </w:rPr>
        <w:t>54</w:t>
      </w:r>
      <w:r w:rsidR="00E7730C" w:rsidRPr="00B551BF">
        <w:rPr>
          <w:rFonts w:ascii="Arial" w:hAnsi="Arial" w:cs="Arial"/>
          <w:bCs/>
          <w:sz w:val="20"/>
          <w:szCs w:val="20"/>
        </w:rPr>
        <w:t>-</w:t>
      </w:r>
      <w:r w:rsidR="00BA56C7" w:rsidRPr="00B551BF">
        <w:rPr>
          <w:rFonts w:ascii="Arial" w:hAnsi="Arial" w:cs="Arial"/>
          <w:bCs/>
          <w:sz w:val="20"/>
          <w:szCs w:val="20"/>
        </w:rPr>
        <w:t>41</w:t>
      </w:r>
      <w:r w:rsidR="00E7730C" w:rsidRPr="00B551BF">
        <w:rPr>
          <w:rFonts w:ascii="Arial" w:hAnsi="Arial" w:cs="Arial"/>
          <w:bCs/>
          <w:sz w:val="20"/>
          <w:szCs w:val="20"/>
        </w:rPr>
        <w:t>/2025</w:t>
      </w:r>
      <w:r w:rsidR="00BA56C7" w:rsidRPr="00B551BF">
        <w:rPr>
          <w:rFonts w:ascii="Arial" w:hAnsi="Arial" w:cs="Arial"/>
          <w:bCs/>
          <w:sz w:val="20"/>
          <w:szCs w:val="20"/>
        </w:rPr>
        <w:t>-O504,</w:t>
      </w:r>
      <w:r w:rsidR="00E7730C" w:rsidRPr="00B551BF">
        <w:rPr>
          <w:rFonts w:ascii="Arial" w:hAnsi="Arial" w:cs="Arial"/>
          <w:bCs/>
          <w:sz w:val="20"/>
          <w:szCs w:val="20"/>
        </w:rPr>
        <w:t xml:space="preserve"> z dne 1</w:t>
      </w:r>
      <w:r w:rsidR="00BA56C7" w:rsidRPr="00B551BF">
        <w:rPr>
          <w:rFonts w:ascii="Arial" w:hAnsi="Arial" w:cs="Arial"/>
          <w:bCs/>
          <w:sz w:val="20"/>
          <w:szCs w:val="20"/>
        </w:rPr>
        <w:t>0</w:t>
      </w:r>
      <w:r w:rsidR="00E7730C" w:rsidRPr="00B551BF">
        <w:rPr>
          <w:rFonts w:ascii="Arial" w:hAnsi="Arial" w:cs="Arial"/>
          <w:bCs/>
          <w:sz w:val="20"/>
          <w:szCs w:val="20"/>
        </w:rPr>
        <w:t>. 4. 2025</w:t>
      </w:r>
      <w:r w:rsidR="00BA56C7" w:rsidRPr="00B551BF">
        <w:rPr>
          <w:rFonts w:ascii="Arial" w:hAnsi="Arial" w:cs="Arial"/>
          <w:bCs/>
          <w:sz w:val="20"/>
          <w:szCs w:val="20"/>
        </w:rPr>
        <w:t>)</w:t>
      </w:r>
      <w:r w:rsidR="00E7730C" w:rsidRPr="00B551BF">
        <w:rPr>
          <w:rFonts w:ascii="Arial" w:hAnsi="Arial" w:cs="Arial"/>
          <w:bCs/>
          <w:sz w:val="20"/>
          <w:szCs w:val="20"/>
        </w:rPr>
        <w:t xml:space="preserve">, kjer je </w:t>
      </w:r>
      <w:proofErr w:type="spellStart"/>
      <w:r w:rsidR="00E7730C" w:rsidRPr="00B551BF">
        <w:rPr>
          <w:rFonts w:ascii="Arial" w:hAnsi="Arial" w:cs="Arial"/>
          <w:bCs/>
          <w:sz w:val="20"/>
          <w:szCs w:val="20"/>
        </w:rPr>
        <w:t>signirni</w:t>
      </w:r>
      <w:proofErr w:type="spellEnd"/>
      <w:r w:rsidR="00E7730C" w:rsidRPr="00B551BF">
        <w:rPr>
          <w:rFonts w:ascii="Arial" w:hAnsi="Arial" w:cs="Arial"/>
          <w:bCs/>
          <w:sz w:val="20"/>
          <w:szCs w:val="20"/>
        </w:rPr>
        <w:t xml:space="preserve"> znak naveden </w:t>
      </w:r>
      <w:r w:rsidR="00BA56C7" w:rsidRPr="00B551BF">
        <w:rPr>
          <w:rFonts w:ascii="Arial" w:hAnsi="Arial" w:cs="Arial"/>
          <w:bCs/>
          <w:sz w:val="20"/>
          <w:szCs w:val="20"/>
        </w:rPr>
        <w:t xml:space="preserve">kot sestavni del </w:t>
      </w:r>
      <w:r w:rsidR="00E7730C" w:rsidRPr="00B551BF">
        <w:rPr>
          <w:rFonts w:ascii="Arial" w:hAnsi="Arial" w:cs="Arial"/>
          <w:bCs/>
          <w:sz w:val="20"/>
          <w:szCs w:val="20"/>
        </w:rPr>
        <w:t>številk</w:t>
      </w:r>
      <w:r w:rsidR="00BA56C7" w:rsidRPr="00B551BF">
        <w:rPr>
          <w:rFonts w:ascii="Arial" w:hAnsi="Arial" w:cs="Arial"/>
          <w:bCs/>
          <w:sz w:val="20"/>
          <w:szCs w:val="20"/>
        </w:rPr>
        <w:t>e</w:t>
      </w:r>
      <w:r w:rsidR="00E7730C" w:rsidRPr="00B551BF">
        <w:rPr>
          <w:rFonts w:ascii="Arial" w:hAnsi="Arial" w:cs="Arial"/>
          <w:bCs/>
          <w:sz w:val="20"/>
          <w:szCs w:val="20"/>
        </w:rPr>
        <w:t xml:space="preserve"> </w:t>
      </w:r>
      <w:r w:rsidR="00BA56C7" w:rsidRPr="00B551BF">
        <w:rPr>
          <w:rFonts w:ascii="Arial" w:hAnsi="Arial" w:cs="Arial"/>
          <w:bCs/>
          <w:sz w:val="20"/>
          <w:szCs w:val="20"/>
        </w:rPr>
        <w:t>zadeve</w:t>
      </w:r>
      <w:r w:rsidR="00E7730C" w:rsidRPr="00B551BF">
        <w:rPr>
          <w:rFonts w:ascii="Arial" w:hAnsi="Arial" w:cs="Arial"/>
          <w:bCs/>
          <w:sz w:val="20"/>
          <w:szCs w:val="20"/>
        </w:rPr>
        <w:t>.</w:t>
      </w:r>
    </w:p>
    <w:p w14:paraId="196C2FD3" w14:textId="77777777" w:rsidR="00BA56C7" w:rsidRPr="00B551BF" w:rsidRDefault="00BA56C7" w:rsidP="00BA56C7">
      <w:pPr>
        <w:spacing w:line="240" w:lineRule="exact"/>
        <w:jc w:val="both"/>
        <w:rPr>
          <w:rFonts w:cs="Arial"/>
          <w:szCs w:val="20"/>
        </w:rPr>
      </w:pPr>
    </w:p>
    <w:p w14:paraId="667362CE" w14:textId="2A0D8A63" w:rsidR="00BA56C7" w:rsidRPr="00B551BF" w:rsidRDefault="00BA56C7" w:rsidP="00BA56C7">
      <w:pPr>
        <w:pStyle w:val="Odstavekseznama"/>
        <w:numPr>
          <w:ilvl w:val="0"/>
          <w:numId w:val="4"/>
        </w:numPr>
        <w:spacing w:line="240" w:lineRule="exact"/>
        <w:ind w:left="426" w:hanging="426"/>
        <w:jc w:val="both"/>
        <w:rPr>
          <w:rFonts w:cs="Arial"/>
          <w:szCs w:val="20"/>
        </w:rPr>
      </w:pPr>
      <w:r w:rsidRPr="00B551BF">
        <w:rPr>
          <w:rFonts w:cs="Arial"/>
          <w:szCs w:val="20"/>
        </w:rPr>
        <w:t>Iz pregledane dokumentacije je še razvidno, da vsi lastni in izhodni dokumenti MOKK-a v fizični obliki vsebujejo žig organa. Upravni inšpektor ob tem pojasnjuje, da tako ZUP kot tudi UUP</w:t>
      </w:r>
      <w:r w:rsidRPr="00B551BF">
        <w:rPr>
          <w:rStyle w:val="Sprotnaopomba-sklic"/>
          <w:szCs w:val="20"/>
        </w:rPr>
        <w:footnoteReference w:id="52"/>
      </w:r>
      <w:r w:rsidRPr="00B551BF">
        <w:rPr>
          <w:rFonts w:cs="Arial"/>
          <w:szCs w:val="20"/>
        </w:rPr>
        <w:t xml:space="preserve"> opuščata obveznost uporabe žiga kot sestavni del odločbe, prav tako pa je ta nepotreben tudi pri izdaji ostalih dokumentov organa. Obveznost uporabe žiga ostaja zgolj za odločbe in dokumente, ki so namenjeni za uporabo v tujini.</w:t>
      </w:r>
      <w:r w:rsidRPr="00B551BF">
        <w:rPr>
          <w:rStyle w:val="Sprotnaopomba-sklic"/>
          <w:rFonts w:cs="Arial"/>
          <w:szCs w:val="20"/>
        </w:rPr>
        <w:footnoteReference w:id="53"/>
      </w:r>
    </w:p>
    <w:p w14:paraId="67D96107" w14:textId="77777777" w:rsidR="00BA56C7" w:rsidRPr="003E64A0" w:rsidRDefault="00BA56C7" w:rsidP="003E64A0">
      <w:pPr>
        <w:suppressAutoHyphens/>
        <w:overflowPunct w:val="0"/>
        <w:autoSpaceDE w:val="0"/>
        <w:autoSpaceDN w:val="0"/>
        <w:adjustRightInd w:val="0"/>
        <w:spacing w:line="240" w:lineRule="exact"/>
        <w:textAlignment w:val="baseline"/>
        <w:rPr>
          <w:rFonts w:cs="Arial"/>
          <w:szCs w:val="20"/>
        </w:rPr>
      </w:pPr>
    </w:p>
    <w:p w14:paraId="2D2891D8" w14:textId="77777777" w:rsidR="006C7287" w:rsidRPr="003E64A0" w:rsidRDefault="006C7287" w:rsidP="003E64A0">
      <w:pPr>
        <w:suppressAutoHyphens/>
        <w:overflowPunct w:val="0"/>
        <w:autoSpaceDE w:val="0"/>
        <w:autoSpaceDN w:val="0"/>
        <w:adjustRightInd w:val="0"/>
        <w:spacing w:line="240" w:lineRule="exact"/>
        <w:textAlignment w:val="baseline"/>
        <w:rPr>
          <w:rFonts w:cs="Arial"/>
          <w:szCs w:val="20"/>
        </w:rPr>
      </w:pPr>
    </w:p>
    <w:p w14:paraId="1F1E229B" w14:textId="149C1DC7" w:rsidR="00B22C42" w:rsidRPr="003E64A0" w:rsidRDefault="00B22C42" w:rsidP="003E64A0">
      <w:pPr>
        <w:autoSpaceDE w:val="0"/>
        <w:autoSpaceDN w:val="0"/>
        <w:adjustRightInd w:val="0"/>
        <w:spacing w:line="240" w:lineRule="exact"/>
        <w:jc w:val="both"/>
        <w:rPr>
          <w:rFonts w:cs="Arial"/>
          <w:b/>
          <w:bCs/>
          <w:szCs w:val="20"/>
        </w:rPr>
      </w:pPr>
      <w:r w:rsidRPr="003E64A0">
        <w:rPr>
          <w:rFonts w:cs="Arial"/>
          <w:b/>
          <w:bCs/>
          <w:szCs w:val="20"/>
        </w:rPr>
        <w:t xml:space="preserve">Upravni inšpektor na podlagi 307.f člena ZUP </w:t>
      </w:r>
      <w:r w:rsidR="002E1CB3" w:rsidRPr="003E64A0">
        <w:rPr>
          <w:rFonts w:cs="Arial"/>
          <w:b/>
          <w:bCs/>
          <w:szCs w:val="20"/>
        </w:rPr>
        <w:t xml:space="preserve">županu </w:t>
      </w:r>
      <w:r w:rsidR="00E05BD3">
        <w:rPr>
          <w:rFonts w:cs="Arial"/>
          <w:b/>
          <w:bCs/>
          <w:szCs w:val="20"/>
        </w:rPr>
        <w:t>Mestne o</w:t>
      </w:r>
      <w:r w:rsidR="002E1CB3" w:rsidRPr="003E64A0">
        <w:rPr>
          <w:rFonts w:cs="Arial"/>
          <w:b/>
          <w:bCs/>
          <w:szCs w:val="20"/>
        </w:rPr>
        <w:t xml:space="preserve">bčine </w:t>
      </w:r>
      <w:r w:rsidR="00E05BD3">
        <w:rPr>
          <w:rFonts w:cs="Arial"/>
          <w:b/>
          <w:bCs/>
          <w:szCs w:val="20"/>
        </w:rPr>
        <w:t>Krško</w:t>
      </w:r>
      <w:r w:rsidRPr="003E64A0">
        <w:rPr>
          <w:rFonts w:cs="Arial"/>
          <w:b/>
          <w:bCs/>
          <w:szCs w:val="20"/>
        </w:rPr>
        <w:t xml:space="preserve">, </w:t>
      </w:r>
      <w:r w:rsidR="00785D79">
        <w:rPr>
          <w:rFonts w:cs="Arial"/>
          <w:b/>
          <w:bCs/>
          <w:szCs w:val="20"/>
        </w:rPr>
        <w:t>█</w:t>
      </w:r>
    </w:p>
    <w:p w14:paraId="1DF225E0" w14:textId="77777777" w:rsidR="00173769" w:rsidRPr="003E64A0" w:rsidRDefault="00173769" w:rsidP="003E64A0">
      <w:pPr>
        <w:autoSpaceDE w:val="0"/>
        <w:autoSpaceDN w:val="0"/>
        <w:adjustRightInd w:val="0"/>
        <w:spacing w:line="240" w:lineRule="exact"/>
        <w:rPr>
          <w:rFonts w:cs="Arial"/>
          <w:szCs w:val="20"/>
        </w:rPr>
      </w:pPr>
    </w:p>
    <w:p w14:paraId="6DA3BB51" w14:textId="77777777" w:rsidR="00173769" w:rsidRPr="003E64A0" w:rsidRDefault="00173769" w:rsidP="003E64A0">
      <w:pPr>
        <w:autoSpaceDE w:val="0"/>
        <w:autoSpaceDN w:val="0"/>
        <w:adjustRightInd w:val="0"/>
        <w:spacing w:line="240" w:lineRule="exact"/>
        <w:jc w:val="center"/>
        <w:rPr>
          <w:rFonts w:cs="Arial"/>
          <w:b/>
          <w:bCs/>
          <w:szCs w:val="20"/>
        </w:rPr>
      </w:pPr>
      <w:r w:rsidRPr="003E64A0">
        <w:rPr>
          <w:rFonts w:cs="Arial"/>
          <w:b/>
          <w:bCs/>
          <w:szCs w:val="20"/>
        </w:rPr>
        <w:t>odreja, da:</w:t>
      </w:r>
    </w:p>
    <w:p w14:paraId="3D56146D" w14:textId="77777777" w:rsidR="00173769" w:rsidRPr="00A5596C" w:rsidRDefault="00173769" w:rsidP="003E64A0">
      <w:pPr>
        <w:autoSpaceDE w:val="0"/>
        <w:autoSpaceDN w:val="0"/>
        <w:adjustRightInd w:val="0"/>
        <w:spacing w:line="240" w:lineRule="exact"/>
        <w:rPr>
          <w:rFonts w:cs="Arial"/>
          <w:szCs w:val="20"/>
          <w:lang w:eastAsia="sl-SI"/>
        </w:rPr>
      </w:pPr>
    </w:p>
    <w:p w14:paraId="1E347291" w14:textId="77777777" w:rsidR="000906BC" w:rsidRPr="00A5596C" w:rsidRDefault="000906BC" w:rsidP="000906BC">
      <w:pPr>
        <w:pStyle w:val="Odstavekseznama"/>
        <w:numPr>
          <w:ilvl w:val="0"/>
          <w:numId w:val="37"/>
        </w:numPr>
        <w:autoSpaceDE w:val="0"/>
        <w:autoSpaceDN w:val="0"/>
        <w:adjustRightInd w:val="0"/>
        <w:spacing w:line="240" w:lineRule="exact"/>
        <w:ind w:left="426" w:hanging="426"/>
        <w:jc w:val="both"/>
        <w:rPr>
          <w:rFonts w:cs="Arial"/>
          <w:szCs w:val="20"/>
          <w:lang w:eastAsia="sl-SI"/>
        </w:rPr>
      </w:pPr>
      <w:r w:rsidRPr="00A5596C">
        <w:rPr>
          <w:rFonts w:cs="Arial"/>
          <w:szCs w:val="20"/>
          <w:lang w:eastAsia="sl-SI"/>
        </w:rPr>
        <w:t>z ugotovitvami tega inšpekcijskega nadzora in vsebino izdanega zapisnika seznani uradne osebe, na katere delovno področje se ugotovitve nanašajo, poudari ugotovljene nepravilnosti, ter jih opozori na spoštovanje določb ZUP-a in UUP;</w:t>
      </w:r>
    </w:p>
    <w:p w14:paraId="5D1BE4E3" w14:textId="77777777" w:rsidR="000906BC" w:rsidRPr="00A5596C" w:rsidRDefault="000906BC" w:rsidP="000906BC">
      <w:pPr>
        <w:autoSpaceDE w:val="0"/>
        <w:autoSpaceDN w:val="0"/>
        <w:adjustRightInd w:val="0"/>
        <w:spacing w:line="200" w:lineRule="exact"/>
        <w:rPr>
          <w:rFonts w:cs="Arial"/>
          <w:szCs w:val="20"/>
          <w:lang w:eastAsia="sl-SI"/>
        </w:rPr>
      </w:pPr>
    </w:p>
    <w:p w14:paraId="1228CBDC" w14:textId="77777777" w:rsidR="000906BC" w:rsidRPr="00A5596C" w:rsidRDefault="000906BC" w:rsidP="000906BC">
      <w:pPr>
        <w:pStyle w:val="Odstavekseznama"/>
        <w:numPr>
          <w:ilvl w:val="0"/>
          <w:numId w:val="37"/>
        </w:numPr>
        <w:autoSpaceDE w:val="0"/>
        <w:autoSpaceDN w:val="0"/>
        <w:adjustRightInd w:val="0"/>
        <w:spacing w:line="240" w:lineRule="exact"/>
        <w:ind w:left="426" w:hanging="426"/>
        <w:jc w:val="both"/>
        <w:rPr>
          <w:rFonts w:cs="Arial"/>
          <w:szCs w:val="20"/>
          <w:lang w:eastAsia="sl-SI"/>
        </w:rPr>
      </w:pPr>
      <w:r w:rsidRPr="00A5596C">
        <w:rPr>
          <w:rFonts w:cs="Arial"/>
          <w:szCs w:val="20"/>
          <w:lang w:eastAsia="sl-SI"/>
        </w:rPr>
        <w:t>v skladu s svojimi pristojnostmi zagotovi pri uradnih osebah:</w:t>
      </w:r>
    </w:p>
    <w:p w14:paraId="42215FE8" w14:textId="73979FE3" w:rsidR="000906BC" w:rsidRPr="00A5596C" w:rsidRDefault="000906BC" w:rsidP="000906BC">
      <w:pPr>
        <w:pStyle w:val="Odstavekseznama"/>
        <w:numPr>
          <w:ilvl w:val="0"/>
          <w:numId w:val="38"/>
        </w:numPr>
        <w:autoSpaceDE w:val="0"/>
        <w:autoSpaceDN w:val="0"/>
        <w:adjustRightInd w:val="0"/>
        <w:spacing w:line="240" w:lineRule="exact"/>
        <w:jc w:val="both"/>
        <w:rPr>
          <w:rFonts w:cs="Arial"/>
          <w:szCs w:val="20"/>
          <w:lang w:eastAsia="sl-SI"/>
        </w:rPr>
      </w:pPr>
      <w:r w:rsidRPr="00A5596C">
        <w:rPr>
          <w:rFonts w:cs="Arial"/>
          <w:szCs w:val="20"/>
          <w:lang w:eastAsia="sl-SI"/>
        </w:rPr>
        <w:t>spoštovanje temeljnih načel upravnega postopka,</w:t>
      </w:r>
    </w:p>
    <w:p w14:paraId="57D5D21B" w14:textId="2E47CF79" w:rsidR="00206BF6" w:rsidRPr="00A5596C" w:rsidRDefault="00206BF6" w:rsidP="000906BC">
      <w:pPr>
        <w:pStyle w:val="Odstavekseznama"/>
        <w:numPr>
          <w:ilvl w:val="0"/>
          <w:numId w:val="38"/>
        </w:numPr>
        <w:autoSpaceDE w:val="0"/>
        <w:autoSpaceDN w:val="0"/>
        <w:adjustRightInd w:val="0"/>
        <w:spacing w:line="240" w:lineRule="exact"/>
        <w:jc w:val="both"/>
        <w:rPr>
          <w:rFonts w:cs="Arial"/>
          <w:szCs w:val="20"/>
          <w:lang w:eastAsia="sl-SI"/>
        </w:rPr>
      </w:pPr>
      <w:r w:rsidRPr="00A5596C">
        <w:rPr>
          <w:rFonts w:cs="Arial"/>
          <w:szCs w:val="20"/>
          <w:lang w:eastAsia="sl-SI"/>
        </w:rPr>
        <w:t>odpravo nepravilnosti, ki se nanašajo na dopolnitve vlog,</w:t>
      </w:r>
    </w:p>
    <w:p w14:paraId="5F720F55" w14:textId="1A759BA9" w:rsidR="00D479EC" w:rsidRPr="00A5596C" w:rsidRDefault="00D479EC" w:rsidP="000906BC">
      <w:pPr>
        <w:pStyle w:val="Odstavekseznama"/>
        <w:numPr>
          <w:ilvl w:val="0"/>
          <w:numId w:val="38"/>
        </w:numPr>
        <w:autoSpaceDE w:val="0"/>
        <w:autoSpaceDN w:val="0"/>
        <w:adjustRightInd w:val="0"/>
        <w:spacing w:line="240" w:lineRule="exact"/>
        <w:jc w:val="both"/>
        <w:rPr>
          <w:rFonts w:cs="Arial"/>
          <w:szCs w:val="20"/>
          <w:lang w:eastAsia="sl-SI"/>
        </w:rPr>
      </w:pPr>
      <w:r w:rsidRPr="00A5596C">
        <w:rPr>
          <w:rFonts w:cs="Arial"/>
          <w:szCs w:val="20"/>
          <w:lang w:eastAsia="sl-SI"/>
        </w:rPr>
        <w:t>odpravo nepravilnosti, ki se nanašajo na vročanje dokumentov,</w:t>
      </w:r>
    </w:p>
    <w:p w14:paraId="7F367C43" w14:textId="2BA120BF" w:rsidR="000906BC" w:rsidRPr="00A5596C" w:rsidRDefault="000906BC" w:rsidP="000906BC">
      <w:pPr>
        <w:pStyle w:val="Odstavekseznama"/>
        <w:numPr>
          <w:ilvl w:val="0"/>
          <w:numId w:val="38"/>
        </w:numPr>
        <w:autoSpaceDE w:val="0"/>
        <w:autoSpaceDN w:val="0"/>
        <w:adjustRightInd w:val="0"/>
        <w:spacing w:line="240" w:lineRule="exact"/>
        <w:jc w:val="both"/>
        <w:rPr>
          <w:rFonts w:cs="Arial"/>
          <w:szCs w:val="20"/>
          <w:lang w:eastAsia="sl-SI"/>
        </w:rPr>
      </w:pPr>
      <w:r w:rsidRPr="00A5596C">
        <w:rPr>
          <w:rFonts w:cs="Arial"/>
          <w:szCs w:val="20"/>
          <w:lang w:eastAsia="sl-SI"/>
        </w:rPr>
        <w:t>odpravo nepravilnosti, ki se nanašajo na plačilo upravnih taks,</w:t>
      </w:r>
    </w:p>
    <w:p w14:paraId="7F356E4F" w14:textId="1CF78C58" w:rsidR="000906BC" w:rsidRPr="00A5596C" w:rsidRDefault="000906BC" w:rsidP="000906BC">
      <w:pPr>
        <w:pStyle w:val="Odstavekseznama"/>
        <w:numPr>
          <w:ilvl w:val="0"/>
          <w:numId w:val="38"/>
        </w:numPr>
        <w:autoSpaceDE w:val="0"/>
        <w:autoSpaceDN w:val="0"/>
        <w:adjustRightInd w:val="0"/>
        <w:spacing w:line="240" w:lineRule="exact"/>
        <w:jc w:val="both"/>
        <w:rPr>
          <w:rFonts w:cs="Arial"/>
          <w:szCs w:val="20"/>
          <w:lang w:eastAsia="sl-SI"/>
        </w:rPr>
      </w:pPr>
      <w:r w:rsidRPr="00A5596C">
        <w:rPr>
          <w:rFonts w:cs="Arial"/>
          <w:szCs w:val="20"/>
          <w:lang w:eastAsia="sl-SI"/>
        </w:rPr>
        <w:t>odpravo nepravilnosti</w:t>
      </w:r>
      <w:r w:rsidR="0086303C" w:rsidRPr="00A5596C">
        <w:rPr>
          <w:rFonts w:cs="Arial"/>
          <w:szCs w:val="20"/>
          <w:lang w:eastAsia="sl-SI"/>
        </w:rPr>
        <w:t>, ki se nanašajo na zastopanje strank</w:t>
      </w:r>
      <w:r w:rsidRPr="00A5596C">
        <w:rPr>
          <w:rFonts w:cs="Arial"/>
          <w:szCs w:val="20"/>
          <w:lang w:eastAsia="sl-SI"/>
        </w:rPr>
        <w:t>,</w:t>
      </w:r>
    </w:p>
    <w:p w14:paraId="3FD5C688" w14:textId="2855CF05" w:rsidR="000906BC" w:rsidRPr="00A5596C" w:rsidRDefault="000906BC" w:rsidP="000906BC">
      <w:pPr>
        <w:pStyle w:val="Odstavekseznama"/>
        <w:numPr>
          <w:ilvl w:val="0"/>
          <w:numId w:val="38"/>
        </w:numPr>
        <w:autoSpaceDE w:val="0"/>
        <w:autoSpaceDN w:val="0"/>
        <w:adjustRightInd w:val="0"/>
        <w:spacing w:line="240" w:lineRule="exact"/>
        <w:jc w:val="both"/>
        <w:rPr>
          <w:rFonts w:cs="Arial"/>
          <w:szCs w:val="20"/>
          <w:lang w:eastAsia="sl-SI"/>
        </w:rPr>
      </w:pPr>
      <w:r w:rsidRPr="00A5596C">
        <w:rPr>
          <w:rFonts w:cs="Arial"/>
          <w:szCs w:val="20"/>
          <w:lang w:eastAsia="sl-SI"/>
        </w:rPr>
        <w:t xml:space="preserve">odpravo nepravilnosti pri izdelovanju </w:t>
      </w:r>
      <w:r w:rsidR="00206BF6" w:rsidRPr="00A5596C">
        <w:rPr>
          <w:rFonts w:cs="Arial"/>
          <w:szCs w:val="20"/>
          <w:lang w:eastAsia="sl-SI"/>
        </w:rPr>
        <w:t>odločb</w:t>
      </w:r>
      <w:r w:rsidRPr="00A5596C">
        <w:rPr>
          <w:rFonts w:cs="Arial"/>
          <w:szCs w:val="20"/>
          <w:lang w:eastAsia="sl-SI"/>
        </w:rPr>
        <w:t xml:space="preserve"> (uvod</w:t>
      </w:r>
      <w:r w:rsidR="00206BF6" w:rsidRPr="00A5596C">
        <w:rPr>
          <w:rFonts w:cs="Arial"/>
          <w:szCs w:val="20"/>
          <w:lang w:eastAsia="sl-SI"/>
        </w:rPr>
        <w:t xml:space="preserve">, izrek, </w:t>
      </w:r>
      <w:r w:rsidR="008F170C" w:rsidRPr="00A5596C">
        <w:rPr>
          <w:rFonts w:cs="Arial"/>
          <w:szCs w:val="20"/>
          <w:lang w:eastAsia="sl-SI"/>
        </w:rPr>
        <w:t xml:space="preserve">obrazložitev, </w:t>
      </w:r>
      <w:r w:rsidR="00206BF6" w:rsidRPr="00A5596C">
        <w:rPr>
          <w:rFonts w:cs="Arial"/>
          <w:szCs w:val="20"/>
          <w:lang w:eastAsia="sl-SI"/>
        </w:rPr>
        <w:t>pouk o pravnem sredstvu</w:t>
      </w:r>
      <w:r w:rsidR="008E0597" w:rsidRPr="00A5596C">
        <w:rPr>
          <w:rFonts w:cs="Arial"/>
          <w:szCs w:val="20"/>
          <w:lang w:eastAsia="sl-SI"/>
        </w:rPr>
        <w:t>, podpis</w:t>
      </w:r>
      <w:r w:rsidRPr="00A5596C">
        <w:rPr>
          <w:rFonts w:cs="Arial"/>
          <w:szCs w:val="20"/>
          <w:lang w:eastAsia="sl-SI"/>
        </w:rPr>
        <w:t>);</w:t>
      </w:r>
    </w:p>
    <w:p w14:paraId="072E36BC" w14:textId="77777777" w:rsidR="000906BC" w:rsidRPr="00A5596C" w:rsidRDefault="000906BC" w:rsidP="000906BC">
      <w:pPr>
        <w:autoSpaceDE w:val="0"/>
        <w:autoSpaceDN w:val="0"/>
        <w:adjustRightInd w:val="0"/>
        <w:spacing w:line="200" w:lineRule="exact"/>
        <w:rPr>
          <w:rFonts w:cs="Arial"/>
          <w:szCs w:val="20"/>
          <w:lang w:eastAsia="sl-SI"/>
        </w:rPr>
      </w:pPr>
    </w:p>
    <w:p w14:paraId="12F69048" w14:textId="77777777" w:rsidR="000906BC" w:rsidRPr="00A5596C" w:rsidRDefault="000906BC" w:rsidP="000906BC">
      <w:pPr>
        <w:pStyle w:val="Odstavekseznama"/>
        <w:numPr>
          <w:ilvl w:val="0"/>
          <w:numId w:val="37"/>
        </w:numPr>
        <w:autoSpaceDE w:val="0"/>
        <w:autoSpaceDN w:val="0"/>
        <w:adjustRightInd w:val="0"/>
        <w:spacing w:line="240" w:lineRule="exact"/>
        <w:ind w:left="426" w:hanging="426"/>
        <w:jc w:val="both"/>
        <w:rPr>
          <w:rFonts w:cs="Arial"/>
          <w:szCs w:val="20"/>
          <w:lang w:eastAsia="sl-SI"/>
        </w:rPr>
      </w:pPr>
      <w:r w:rsidRPr="00A5596C">
        <w:rPr>
          <w:rFonts w:cs="Arial"/>
          <w:szCs w:val="20"/>
          <w:lang w:eastAsia="sl-SI"/>
        </w:rPr>
        <w:t>v skladu s svojimi pristojnostmi zagotovi odpravo nepravilnosti, ki se nanašajo na upravno poslovanje:</w:t>
      </w:r>
    </w:p>
    <w:p w14:paraId="1809E6A9" w14:textId="400EB337" w:rsidR="000906BC" w:rsidRPr="00A5596C" w:rsidRDefault="000906BC" w:rsidP="000906BC">
      <w:pPr>
        <w:pStyle w:val="Odstavekseznama"/>
        <w:numPr>
          <w:ilvl w:val="0"/>
          <w:numId w:val="39"/>
        </w:numPr>
        <w:autoSpaceDE w:val="0"/>
        <w:autoSpaceDN w:val="0"/>
        <w:adjustRightInd w:val="0"/>
        <w:spacing w:line="240" w:lineRule="exact"/>
        <w:jc w:val="both"/>
        <w:rPr>
          <w:rFonts w:cs="Arial"/>
          <w:szCs w:val="20"/>
          <w:lang w:eastAsia="sl-SI"/>
        </w:rPr>
      </w:pPr>
      <w:r w:rsidRPr="00A5596C">
        <w:rPr>
          <w:rFonts w:cs="Arial"/>
          <w:szCs w:val="20"/>
          <w:lang w:eastAsia="sl-SI"/>
        </w:rPr>
        <w:t>pravilno evidentiranje vhodnih</w:t>
      </w:r>
      <w:r w:rsidR="00206BF6" w:rsidRPr="00A5596C">
        <w:rPr>
          <w:rFonts w:cs="Arial"/>
          <w:szCs w:val="20"/>
          <w:lang w:eastAsia="sl-SI"/>
        </w:rPr>
        <w:t xml:space="preserve"> in izhodnih</w:t>
      </w:r>
      <w:r w:rsidRPr="00A5596C">
        <w:rPr>
          <w:rFonts w:cs="Arial"/>
          <w:szCs w:val="20"/>
          <w:lang w:eastAsia="sl-SI"/>
        </w:rPr>
        <w:t xml:space="preserve"> dokumentov ter dokumentov, prejetih po e-pošti,</w:t>
      </w:r>
      <w:r w:rsidR="008F170C" w:rsidRPr="00A5596C">
        <w:rPr>
          <w:rFonts w:cs="Arial"/>
          <w:szCs w:val="20"/>
          <w:lang w:eastAsia="sl-SI"/>
        </w:rPr>
        <w:t xml:space="preserve"> navajati pravilne podatke na vhodnih dokumentih v fizični obliki,</w:t>
      </w:r>
      <w:r w:rsidRPr="00A5596C">
        <w:rPr>
          <w:rFonts w:cs="Arial"/>
          <w:szCs w:val="20"/>
          <w:lang w:eastAsia="sl-SI"/>
        </w:rPr>
        <w:t xml:space="preserve"> pravilno sestavo izhodnih dokumentov</w:t>
      </w:r>
      <w:r w:rsidR="00206BF6" w:rsidRPr="00A5596C">
        <w:rPr>
          <w:rFonts w:cs="Arial"/>
          <w:szCs w:val="20"/>
          <w:lang w:eastAsia="sl-SI"/>
        </w:rPr>
        <w:t>, poslovanje v elektronski obliki</w:t>
      </w:r>
      <w:r w:rsidR="00206BF6" w:rsidRPr="00A5596C">
        <w:rPr>
          <w:rFonts w:cs="Arial"/>
          <w:szCs w:val="20"/>
        </w:rPr>
        <w:t>, kot je to predpisano v 4. členu UUP</w:t>
      </w:r>
      <w:r w:rsidR="00206BF6" w:rsidRPr="00A5596C">
        <w:rPr>
          <w:rFonts w:cs="Arial"/>
          <w:szCs w:val="20"/>
          <w:lang w:eastAsia="sl-SI"/>
        </w:rPr>
        <w:t>, evidentirati elektronske kopije dokumenta v fizični obliki k izvirnemu dokumentu v fizični obliki (65.a člen UUP), uskladitev vsebine elektronskega podpisa skladno s petim odstavkom 63.a člena UUP</w:t>
      </w:r>
      <w:r w:rsidR="00613B11" w:rsidRPr="00A5596C">
        <w:rPr>
          <w:rFonts w:cs="Arial"/>
          <w:szCs w:val="20"/>
          <w:lang w:eastAsia="sl-SI"/>
        </w:rPr>
        <w:t>, pravilno evidentiranje vročilnic ali povratnic (68. člen UUP)</w:t>
      </w:r>
      <w:r w:rsidR="008E0597" w:rsidRPr="00A5596C">
        <w:rPr>
          <w:rFonts w:cs="Arial"/>
          <w:szCs w:val="20"/>
          <w:lang w:eastAsia="sl-SI"/>
        </w:rPr>
        <w:t>, hranjenje dokumentov v izvirniku (69. člen UUP)</w:t>
      </w:r>
      <w:r w:rsidRPr="00A5596C">
        <w:rPr>
          <w:rFonts w:cs="Arial"/>
          <w:szCs w:val="20"/>
          <w:lang w:eastAsia="sl-SI"/>
        </w:rPr>
        <w:t>;</w:t>
      </w:r>
    </w:p>
    <w:p w14:paraId="4EE2A654" w14:textId="77777777" w:rsidR="000906BC" w:rsidRPr="00A5596C" w:rsidRDefault="000906BC" w:rsidP="000906BC">
      <w:pPr>
        <w:autoSpaceDE w:val="0"/>
        <w:autoSpaceDN w:val="0"/>
        <w:adjustRightInd w:val="0"/>
        <w:spacing w:line="240" w:lineRule="exact"/>
        <w:jc w:val="both"/>
        <w:rPr>
          <w:rFonts w:cs="Arial"/>
          <w:szCs w:val="20"/>
          <w:lang w:eastAsia="sl-SI"/>
        </w:rPr>
      </w:pPr>
    </w:p>
    <w:p w14:paraId="6813C28C" w14:textId="1548E1A9" w:rsidR="000906BC" w:rsidRPr="00A5596C" w:rsidRDefault="000906BC" w:rsidP="000906BC">
      <w:pPr>
        <w:tabs>
          <w:tab w:val="left" w:pos="180"/>
        </w:tabs>
        <w:autoSpaceDE w:val="0"/>
        <w:autoSpaceDN w:val="0"/>
        <w:adjustRightInd w:val="0"/>
        <w:spacing w:line="240" w:lineRule="exact"/>
        <w:jc w:val="both"/>
        <w:rPr>
          <w:rFonts w:cs="Arial"/>
          <w:szCs w:val="20"/>
          <w:lang w:eastAsia="sl-SI"/>
        </w:rPr>
      </w:pPr>
      <w:r w:rsidRPr="00A5596C">
        <w:rPr>
          <w:rFonts w:cs="Arial"/>
          <w:b/>
          <w:bCs/>
          <w:szCs w:val="20"/>
          <w:lang w:eastAsia="sl-SI"/>
        </w:rPr>
        <w:t xml:space="preserve">ter da o sprejetih ukrepih pisno obvesti Inšpektorat za javni sektor in o tem predloži dokazila (npr. zapisnik sestanka, zapisnik kolegija, notranja navodila itd.), in sicer najkasneje v roku 15 dni po prejemu tega zapisnika na </w:t>
      </w:r>
      <w:hyperlink r:id="rId8" w:history="1">
        <w:r w:rsidR="00224CA0" w:rsidRPr="007D67A8">
          <w:rPr>
            <w:rStyle w:val="Hiperpovezava"/>
            <w:rFonts w:cs="Arial"/>
            <w:b/>
            <w:bCs/>
            <w:szCs w:val="20"/>
            <w:lang w:eastAsia="sl-SI"/>
          </w:rPr>
          <w:t>gp.ijs@gov.si.</w:t>
        </w:r>
      </w:hyperlink>
    </w:p>
    <w:p w14:paraId="3AADF8CE" w14:textId="77777777" w:rsidR="000906BC" w:rsidRPr="00A5596C" w:rsidRDefault="000906BC" w:rsidP="003E64A0">
      <w:pPr>
        <w:autoSpaceDE w:val="0"/>
        <w:autoSpaceDN w:val="0"/>
        <w:adjustRightInd w:val="0"/>
        <w:spacing w:line="240" w:lineRule="exact"/>
        <w:rPr>
          <w:rFonts w:cs="Arial"/>
          <w:szCs w:val="20"/>
          <w:lang w:eastAsia="sl-SI"/>
        </w:rPr>
      </w:pPr>
    </w:p>
    <w:p w14:paraId="11EF9B66" w14:textId="77777777" w:rsidR="000906BC" w:rsidRPr="003E64A0" w:rsidRDefault="000906BC" w:rsidP="003E64A0">
      <w:pPr>
        <w:autoSpaceDE w:val="0"/>
        <w:autoSpaceDN w:val="0"/>
        <w:adjustRightInd w:val="0"/>
        <w:spacing w:line="240" w:lineRule="exact"/>
        <w:rPr>
          <w:rFonts w:cs="Arial"/>
          <w:szCs w:val="20"/>
          <w:lang w:eastAsia="sl-SI"/>
        </w:rPr>
      </w:pPr>
    </w:p>
    <w:p w14:paraId="6BE5D787" w14:textId="77777777" w:rsidR="00173769" w:rsidRPr="003E64A0" w:rsidRDefault="00173769" w:rsidP="003E64A0">
      <w:pPr>
        <w:spacing w:line="240" w:lineRule="exact"/>
        <w:rPr>
          <w:rFonts w:cs="Arial"/>
          <w:szCs w:val="20"/>
        </w:rPr>
      </w:pPr>
    </w:p>
    <w:p w14:paraId="6B8A4F80" w14:textId="77777777" w:rsidR="00173769" w:rsidRPr="003E64A0" w:rsidRDefault="00173769" w:rsidP="003E64A0">
      <w:pPr>
        <w:spacing w:line="240" w:lineRule="exact"/>
        <w:jc w:val="center"/>
        <w:rPr>
          <w:rFonts w:cs="Arial"/>
          <w:szCs w:val="20"/>
        </w:rPr>
      </w:pPr>
      <w:r w:rsidRPr="003E64A0">
        <w:rPr>
          <w:rFonts w:cs="Arial"/>
          <w:szCs w:val="20"/>
        </w:rPr>
        <w:t>mag. Janez Zore</w:t>
      </w:r>
    </w:p>
    <w:p w14:paraId="3418CC46" w14:textId="77777777" w:rsidR="00173769" w:rsidRPr="003E64A0" w:rsidRDefault="00173769" w:rsidP="003E64A0">
      <w:pPr>
        <w:spacing w:line="240" w:lineRule="exact"/>
        <w:jc w:val="center"/>
        <w:rPr>
          <w:rFonts w:cs="Arial"/>
          <w:szCs w:val="20"/>
        </w:rPr>
      </w:pPr>
      <w:r w:rsidRPr="003E64A0">
        <w:rPr>
          <w:rFonts w:cs="Arial"/>
          <w:szCs w:val="20"/>
        </w:rPr>
        <w:t>upravni inšpektor</w:t>
      </w:r>
    </w:p>
    <w:p w14:paraId="36616D20" w14:textId="1D4617F2" w:rsidR="00173769" w:rsidRPr="003E64A0" w:rsidRDefault="00FE6A39" w:rsidP="003E64A0">
      <w:pPr>
        <w:spacing w:line="240" w:lineRule="exact"/>
        <w:jc w:val="center"/>
        <w:rPr>
          <w:rFonts w:cs="Arial"/>
          <w:szCs w:val="20"/>
        </w:rPr>
      </w:pPr>
      <w:r>
        <w:rPr>
          <w:rFonts w:cs="Arial"/>
          <w:szCs w:val="20"/>
        </w:rPr>
        <w:t xml:space="preserve">      </w:t>
      </w:r>
      <w:r w:rsidR="00173769" w:rsidRPr="003E64A0">
        <w:rPr>
          <w:rFonts w:cs="Arial"/>
          <w:szCs w:val="20"/>
        </w:rPr>
        <w:t>inšpektor višji svetnik</w:t>
      </w:r>
    </w:p>
    <w:p w14:paraId="52A43A58" w14:textId="77777777" w:rsidR="00173769" w:rsidRPr="003E64A0" w:rsidRDefault="00173769" w:rsidP="003E64A0">
      <w:pPr>
        <w:spacing w:line="240" w:lineRule="exact"/>
        <w:rPr>
          <w:rFonts w:cs="Arial"/>
          <w:szCs w:val="20"/>
          <w:lang w:eastAsia="sl-SI"/>
        </w:rPr>
      </w:pPr>
    </w:p>
    <w:p w14:paraId="015F1405" w14:textId="77777777" w:rsidR="00173769" w:rsidRPr="003E64A0" w:rsidRDefault="00173769" w:rsidP="003E64A0">
      <w:pPr>
        <w:spacing w:line="240" w:lineRule="exact"/>
        <w:rPr>
          <w:rFonts w:cs="Arial"/>
          <w:szCs w:val="20"/>
          <w:lang w:eastAsia="sl-SI"/>
        </w:rPr>
      </w:pPr>
    </w:p>
    <w:p w14:paraId="378FB352" w14:textId="77777777" w:rsidR="00173769" w:rsidRPr="003E64A0" w:rsidRDefault="00173769" w:rsidP="003E64A0">
      <w:pPr>
        <w:spacing w:line="240" w:lineRule="exact"/>
        <w:rPr>
          <w:rFonts w:cs="Arial"/>
          <w:szCs w:val="20"/>
          <w:lang w:eastAsia="sl-SI"/>
        </w:rPr>
      </w:pPr>
    </w:p>
    <w:p w14:paraId="1EDF30C7" w14:textId="77777777" w:rsidR="00173769" w:rsidRPr="003E64A0" w:rsidRDefault="00173769" w:rsidP="003E64A0">
      <w:pPr>
        <w:spacing w:line="240" w:lineRule="exact"/>
        <w:rPr>
          <w:rFonts w:cs="Arial"/>
          <w:sz w:val="16"/>
          <w:szCs w:val="16"/>
          <w:lang w:eastAsia="sl-SI"/>
        </w:rPr>
      </w:pPr>
      <w:r w:rsidRPr="003E64A0">
        <w:rPr>
          <w:rFonts w:cs="Arial"/>
          <w:sz w:val="16"/>
          <w:szCs w:val="16"/>
          <w:lang w:eastAsia="sl-SI"/>
        </w:rPr>
        <w:t>Vročiti:</w:t>
      </w:r>
    </w:p>
    <w:p w14:paraId="7E072126" w14:textId="6CA2DCB6" w:rsidR="00D3666D" w:rsidRPr="003E64A0" w:rsidRDefault="00E05BD3" w:rsidP="00332DAA">
      <w:pPr>
        <w:pStyle w:val="Odstavekseznama"/>
        <w:numPr>
          <w:ilvl w:val="0"/>
          <w:numId w:val="3"/>
        </w:numPr>
        <w:tabs>
          <w:tab w:val="left" w:pos="426"/>
        </w:tabs>
        <w:spacing w:line="240" w:lineRule="exact"/>
        <w:ind w:left="425" w:hanging="283"/>
        <w:rPr>
          <w:rFonts w:cs="Arial"/>
          <w:sz w:val="16"/>
          <w:szCs w:val="16"/>
          <w:lang w:eastAsia="sl-SI"/>
        </w:rPr>
      </w:pPr>
      <w:r>
        <w:rPr>
          <w:rFonts w:cs="Arial"/>
          <w:sz w:val="16"/>
          <w:szCs w:val="16"/>
          <w:lang w:eastAsia="sl-SI"/>
        </w:rPr>
        <w:t>Mestna o</w:t>
      </w:r>
      <w:r w:rsidR="00DA34C6" w:rsidRPr="003E64A0">
        <w:rPr>
          <w:rFonts w:cs="Arial"/>
          <w:sz w:val="16"/>
          <w:szCs w:val="16"/>
          <w:lang w:eastAsia="sl-SI"/>
        </w:rPr>
        <w:t>bčin</w:t>
      </w:r>
      <w:r w:rsidR="00652C3B" w:rsidRPr="003E64A0">
        <w:rPr>
          <w:rFonts w:cs="Arial"/>
          <w:sz w:val="16"/>
          <w:szCs w:val="16"/>
          <w:lang w:eastAsia="sl-SI"/>
        </w:rPr>
        <w:t>a</w:t>
      </w:r>
      <w:r w:rsidR="00DA34C6" w:rsidRPr="003E64A0">
        <w:rPr>
          <w:rFonts w:cs="Arial"/>
          <w:sz w:val="16"/>
          <w:szCs w:val="16"/>
          <w:lang w:eastAsia="sl-SI"/>
        </w:rPr>
        <w:t xml:space="preserve"> </w:t>
      </w:r>
      <w:r>
        <w:rPr>
          <w:rFonts w:cs="Arial"/>
          <w:sz w:val="16"/>
          <w:szCs w:val="16"/>
          <w:lang w:eastAsia="sl-SI"/>
        </w:rPr>
        <w:t>Krško</w:t>
      </w:r>
      <w:r w:rsidR="00DA34C6" w:rsidRPr="003E64A0">
        <w:rPr>
          <w:rFonts w:cs="Arial"/>
          <w:sz w:val="16"/>
          <w:szCs w:val="16"/>
          <w:lang w:eastAsia="sl-SI"/>
        </w:rPr>
        <w:t xml:space="preserve"> – </w:t>
      </w:r>
      <w:hyperlink r:id="rId9" w:history="1">
        <w:r w:rsidRPr="00C30125">
          <w:rPr>
            <w:rStyle w:val="Hiperpovezava"/>
            <w:rFonts w:cs="Arial"/>
            <w:sz w:val="16"/>
            <w:szCs w:val="16"/>
            <w:lang w:eastAsia="sl-SI"/>
          </w:rPr>
          <w:t>obcina.krsko@krsko.si</w:t>
        </w:r>
      </w:hyperlink>
      <w:r w:rsidR="00DA34C6" w:rsidRPr="003E64A0">
        <w:rPr>
          <w:rFonts w:cs="Arial"/>
          <w:sz w:val="16"/>
          <w:szCs w:val="16"/>
          <w:lang w:eastAsia="sl-SI"/>
        </w:rPr>
        <w:t xml:space="preserve"> – po e-pošti</w:t>
      </w:r>
    </w:p>
    <w:sectPr w:rsidR="00D3666D" w:rsidRPr="003E64A0" w:rsidSect="00624241">
      <w:headerReference w:type="even" r:id="rId10"/>
      <w:headerReference w:type="default" r:id="rId11"/>
      <w:footerReference w:type="even" r:id="rId12"/>
      <w:footerReference w:type="default" r:id="rId13"/>
      <w:head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CC577" w14:textId="77777777" w:rsidR="00182EC4" w:rsidRDefault="00182EC4" w:rsidP="000B7B87">
      <w:pPr>
        <w:spacing w:line="240" w:lineRule="auto"/>
      </w:pPr>
      <w:r>
        <w:separator/>
      </w:r>
    </w:p>
  </w:endnote>
  <w:endnote w:type="continuationSeparator" w:id="0">
    <w:p w14:paraId="0D6BFB59" w14:textId="77777777" w:rsidR="00182EC4" w:rsidRDefault="00182EC4" w:rsidP="000B7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61DC" w14:textId="77777777" w:rsidR="00906877" w:rsidRDefault="00906877" w:rsidP="002560B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F360F96" w14:textId="77777777" w:rsidR="00906877" w:rsidRDefault="00906877">
    <w:pPr>
      <w:pStyle w:val="Noga"/>
    </w:pPr>
  </w:p>
  <w:p w14:paraId="43F70C41" w14:textId="77777777" w:rsidR="00906877" w:rsidRDefault="00906877"/>
  <w:p w14:paraId="52CAC1F1" w14:textId="77777777" w:rsidR="00906877" w:rsidRDefault="009068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A7C6" w14:textId="000E17FE" w:rsidR="00906877" w:rsidRDefault="00906877" w:rsidP="002560B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w:t>
    </w:r>
    <w:r>
      <w:rPr>
        <w:rStyle w:val="tevilkastrani"/>
      </w:rPr>
      <w:fldChar w:fldCharType="end"/>
    </w:r>
  </w:p>
  <w:p w14:paraId="70C44FA3" w14:textId="77777777" w:rsidR="00906877" w:rsidRDefault="0090687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8C54" w14:textId="77777777" w:rsidR="00182EC4" w:rsidRDefault="00182EC4" w:rsidP="000B7B87">
      <w:pPr>
        <w:spacing w:line="240" w:lineRule="auto"/>
      </w:pPr>
      <w:r>
        <w:separator/>
      </w:r>
    </w:p>
  </w:footnote>
  <w:footnote w:type="continuationSeparator" w:id="0">
    <w:p w14:paraId="2F1E4273" w14:textId="77777777" w:rsidR="00182EC4" w:rsidRDefault="00182EC4" w:rsidP="000B7B87">
      <w:pPr>
        <w:spacing w:line="240" w:lineRule="auto"/>
      </w:pPr>
      <w:r>
        <w:continuationSeparator/>
      </w:r>
    </w:p>
  </w:footnote>
  <w:footnote w:id="1">
    <w:p w14:paraId="4154CDB2" w14:textId="69EEAC42" w:rsidR="004A4E32" w:rsidRDefault="004A4E32" w:rsidP="003E64A0">
      <w:pPr>
        <w:pStyle w:val="Sprotnaopomba-besedilo"/>
      </w:pPr>
      <w:r>
        <w:rPr>
          <w:rStyle w:val="Sprotnaopomba-sklic"/>
        </w:rPr>
        <w:footnoteRef/>
      </w:r>
      <w:r>
        <w:t xml:space="preserve"> 116. člen UUP.</w:t>
      </w:r>
    </w:p>
  </w:footnote>
  <w:footnote w:id="2">
    <w:p w14:paraId="3EB5E976" w14:textId="77777777" w:rsidR="00276D68" w:rsidRPr="00205652" w:rsidRDefault="00276D68" w:rsidP="003E64A0">
      <w:pPr>
        <w:pStyle w:val="Sprotnaopomba-besedilo"/>
        <w:rPr>
          <w:rFonts w:eastAsia="Calibri"/>
          <w:szCs w:val="16"/>
        </w:rPr>
      </w:pPr>
      <w:r w:rsidRPr="00205652">
        <w:rPr>
          <w:rStyle w:val="Sprotnaopomba-sklic"/>
          <w:rFonts w:eastAsia="Calibri" w:cs="Arial"/>
          <w:szCs w:val="16"/>
        </w:rPr>
        <w:footnoteRef/>
      </w:r>
      <w:r w:rsidRPr="00205652">
        <w:rPr>
          <w:rStyle w:val="Sprotnaopomba-sklic"/>
          <w:rFonts w:eastAsia="Calibri" w:cs="Arial"/>
          <w:szCs w:val="16"/>
          <w:vertAlign w:val="baseline"/>
        </w:rPr>
        <w:t xml:space="preserve"> </w:t>
      </w:r>
      <w:r w:rsidRPr="00205652">
        <w:rPr>
          <w:rFonts w:eastAsia="Calibri"/>
          <w:szCs w:val="16"/>
        </w:rPr>
        <w:t>Prvi odstavek 1. člena UUP.</w:t>
      </w:r>
    </w:p>
  </w:footnote>
  <w:footnote w:id="3">
    <w:p w14:paraId="63CA1979" w14:textId="77777777" w:rsidR="00276D68" w:rsidRPr="00334D5E" w:rsidRDefault="00276D68" w:rsidP="003E64A0">
      <w:pPr>
        <w:pStyle w:val="Sprotnaopomba-besedilo"/>
        <w:rPr>
          <w:rFonts w:cs="Arial"/>
          <w:szCs w:val="16"/>
        </w:rPr>
      </w:pPr>
      <w:r w:rsidRPr="00334D5E">
        <w:rPr>
          <w:rStyle w:val="Sprotnaopomba-sklic"/>
          <w:rFonts w:cs="Arial"/>
          <w:szCs w:val="16"/>
        </w:rPr>
        <w:footnoteRef/>
      </w:r>
      <w:r w:rsidRPr="00334D5E">
        <w:rPr>
          <w:rStyle w:val="Sprotnaopomba-sklic"/>
          <w:rFonts w:cs="Arial"/>
          <w:szCs w:val="16"/>
          <w:vertAlign w:val="baseline"/>
        </w:rPr>
        <w:t xml:space="preserve"> G</w:t>
      </w:r>
      <w:r w:rsidRPr="00334D5E">
        <w:rPr>
          <w:szCs w:val="16"/>
        </w:rPr>
        <w:t xml:space="preserve">lej Janez Čebulj et </w:t>
      </w:r>
      <w:proofErr w:type="spellStart"/>
      <w:r w:rsidRPr="00334D5E">
        <w:rPr>
          <w:szCs w:val="16"/>
        </w:rPr>
        <w:t>al</w:t>
      </w:r>
      <w:proofErr w:type="spellEnd"/>
      <w:r w:rsidRPr="00334D5E">
        <w:rPr>
          <w:szCs w:val="16"/>
        </w:rPr>
        <w:t>.; urednika Polonca Kovač in Erik Kerševan: Komentar Zakona o splošnem upravnem postopku (ZUP), 2. knjiga, Ljubljana 2020, str.</w:t>
      </w:r>
      <w:r w:rsidRPr="00334D5E">
        <w:rPr>
          <w:rStyle w:val="Sprotnaopomba-sklic"/>
          <w:rFonts w:cs="Arial"/>
          <w:szCs w:val="16"/>
          <w:vertAlign w:val="baseline"/>
        </w:rPr>
        <w:t xml:space="preserve"> 883-885, 897 in 909.</w:t>
      </w:r>
    </w:p>
  </w:footnote>
  <w:footnote w:id="4">
    <w:p w14:paraId="4B6658BB" w14:textId="74A1631B" w:rsidR="009D2907" w:rsidRPr="009D2907" w:rsidRDefault="009D2907" w:rsidP="003E64A0">
      <w:pPr>
        <w:pStyle w:val="Sprotnaopomba-besedilo"/>
        <w:rPr>
          <w:rStyle w:val="Sprotnaopomba-sklic"/>
          <w:rFonts w:eastAsia="Calibri" w:cs="Arial"/>
          <w:szCs w:val="22"/>
          <w:vertAlign w:val="baseline"/>
        </w:rPr>
      </w:pPr>
      <w:r w:rsidRPr="00E759F2">
        <w:rPr>
          <w:rStyle w:val="Sprotnaopomba-sklic"/>
          <w:rFonts w:eastAsia="Calibri" w:cs="Arial"/>
          <w:szCs w:val="22"/>
        </w:rPr>
        <w:footnoteRef/>
      </w:r>
      <w:r w:rsidRPr="009D2907">
        <w:rPr>
          <w:rStyle w:val="Sprotnaopomba-sklic"/>
          <w:rFonts w:eastAsia="Calibri" w:cs="Arial"/>
          <w:szCs w:val="22"/>
          <w:vertAlign w:val="baseline"/>
        </w:rPr>
        <w:t xml:space="preserve"> </w:t>
      </w:r>
      <w:r>
        <w:rPr>
          <w:rFonts w:eastAsia="Calibri" w:cs="Arial"/>
          <w:szCs w:val="22"/>
        </w:rPr>
        <w:t>Prvi in drugi</w:t>
      </w:r>
      <w:r w:rsidRPr="009D2907">
        <w:rPr>
          <w:rStyle w:val="Sprotnaopomba-sklic"/>
          <w:rFonts w:eastAsia="Calibri" w:cs="Arial"/>
          <w:szCs w:val="22"/>
          <w:vertAlign w:val="baseline"/>
        </w:rPr>
        <w:t xml:space="preserve"> odstavek 1. člena UUP.</w:t>
      </w:r>
    </w:p>
  </w:footnote>
  <w:footnote w:id="5">
    <w:p w14:paraId="466F5995" w14:textId="77777777" w:rsidR="00C67F59" w:rsidRPr="00A13FE4" w:rsidRDefault="00C67F59" w:rsidP="00C67F59">
      <w:pPr>
        <w:pStyle w:val="Sprotnaopomba-besedilo"/>
        <w:rPr>
          <w:szCs w:val="16"/>
        </w:rPr>
      </w:pPr>
      <w:r w:rsidRPr="00A13FE4">
        <w:rPr>
          <w:rStyle w:val="Sprotnaopomba-sklic"/>
          <w:szCs w:val="16"/>
        </w:rPr>
        <w:footnoteRef/>
      </w:r>
      <w:r w:rsidRPr="00A13FE4">
        <w:rPr>
          <w:szCs w:val="16"/>
        </w:rPr>
        <w:t xml:space="preserve"> Delo v organu je organizirano tako, da se vsako dokumentarno gradivo nemudoma evidentira.</w:t>
      </w:r>
    </w:p>
  </w:footnote>
  <w:footnote w:id="6">
    <w:p w14:paraId="38CC7BC7" w14:textId="77777777" w:rsidR="00C67F59" w:rsidRPr="00A13FE4" w:rsidRDefault="00C67F59" w:rsidP="00C67F59">
      <w:pPr>
        <w:pStyle w:val="Sprotnaopomba-besedilo"/>
        <w:rPr>
          <w:szCs w:val="16"/>
        </w:rPr>
      </w:pPr>
      <w:r w:rsidRPr="00A13FE4">
        <w:rPr>
          <w:rStyle w:val="Sprotnaopomba-sklic"/>
          <w:szCs w:val="16"/>
        </w:rPr>
        <w:footnoteRef/>
      </w:r>
      <w:r w:rsidRPr="00A13FE4">
        <w:rPr>
          <w:szCs w:val="16"/>
        </w:rPr>
        <w:t xml:space="preserve"> V evidenco dokumentarnega gradiva se evidentira dokumentarno gradivo, ki ga organ prejme ali nastane pri njegovem delu.</w:t>
      </w:r>
    </w:p>
  </w:footnote>
  <w:footnote w:id="7">
    <w:p w14:paraId="17B5422F" w14:textId="77777777" w:rsidR="00C67F59" w:rsidRPr="00A13FE4" w:rsidRDefault="00C67F59" w:rsidP="00C67F59">
      <w:pPr>
        <w:pStyle w:val="Sprotnaopomba-besedilo"/>
        <w:rPr>
          <w:szCs w:val="16"/>
        </w:rPr>
      </w:pPr>
      <w:r w:rsidRPr="00A13FE4">
        <w:rPr>
          <w:rStyle w:val="Sprotnaopomba-sklic"/>
          <w:szCs w:val="16"/>
        </w:rPr>
        <w:footnoteRef/>
      </w:r>
      <w:r w:rsidRPr="00A13FE4">
        <w:rPr>
          <w:szCs w:val="16"/>
        </w:rPr>
        <w:t xml:space="preserve"> </w:t>
      </w:r>
      <w:r w:rsidRPr="00A13FE4">
        <w:rPr>
          <w:rFonts w:cs="Arial"/>
          <w:bCs/>
          <w:szCs w:val="16"/>
        </w:rPr>
        <w:t>E</w:t>
      </w:r>
      <w:r w:rsidRPr="00A13FE4">
        <w:rPr>
          <w:szCs w:val="16"/>
        </w:rPr>
        <w:t>videnca dokumentarnega gradiva zagotavlja evidentiranje vseh dokumentov, in sicer tako, da se shranjujejo sami dokumenti.</w:t>
      </w:r>
    </w:p>
  </w:footnote>
  <w:footnote w:id="8">
    <w:p w14:paraId="1FB8C417" w14:textId="77777777" w:rsidR="00C67F59" w:rsidRPr="00A13FE4" w:rsidRDefault="00C67F59" w:rsidP="00C67F59">
      <w:pPr>
        <w:pStyle w:val="Sprotnaopomba-besedilo"/>
        <w:rPr>
          <w:szCs w:val="16"/>
        </w:rPr>
      </w:pPr>
      <w:r w:rsidRPr="00A13FE4">
        <w:rPr>
          <w:rStyle w:val="Sprotnaopomba-sklic"/>
          <w:szCs w:val="16"/>
        </w:rPr>
        <w:footnoteRef/>
      </w:r>
      <w:r w:rsidRPr="00A13FE4">
        <w:rPr>
          <w:szCs w:val="16"/>
        </w:rPr>
        <w:t xml:space="preserve"> Javni uslužbenec, na katerega je zadeva signirana, zagotovi ustrezno evidentiranje dokumentov v zadevi.</w:t>
      </w:r>
    </w:p>
  </w:footnote>
  <w:footnote w:id="9">
    <w:p w14:paraId="1BCDBB0B" w14:textId="77777777" w:rsidR="00AB1351" w:rsidRDefault="00AB1351" w:rsidP="00AB1351">
      <w:pPr>
        <w:pStyle w:val="Sprotnaopomba-besedilo"/>
      </w:pPr>
      <w:r>
        <w:rPr>
          <w:rStyle w:val="Sprotnaopomba-sklic"/>
        </w:rPr>
        <w:footnoteRef/>
      </w:r>
      <w:r>
        <w:t xml:space="preserve"> </w:t>
      </w:r>
      <w:r>
        <w:rPr>
          <w:lang w:val="x-none"/>
        </w:rPr>
        <w:t>Uvod odločbe obsega: ime organa, ki odločbo izdaja, predpis o njegovi pristojnosti, način uvedbe postopka, osebno ime stranke in njenega morebitnega zakonitega zastopnika ali pooblaščenca ter na kratko označeno zadevo, za katero gre v postopku.</w:t>
      </w:r>
    </w:p>
  </w:footnote>
  <w:footnote w:id="10">
    <w:p w14:paraId="5C17F28E" w14:textId="542FF535" w:rsidR="00F2407E" w:rsidRDefault="00F2407E">
      <w:pPr>
        <w:pStyle w:val="Sprotnaopomba-besedilo"/>
      </w:pPr>
      <w:r>
        <w:rPr>
          <w:rStyle w:val="Sprotnaopomba-sklic"/>
        </w:rPr>
        <w:footnoteRef/>
      </w:r>
      <w:r>
        <w:t xml:space="preserve"> </w:t>
      </w:r>
      <w:r w:rsidRPr="00334D5E">
        <w:rPr>
          <w:rStyle w:val="Sprotnaopomba-sklic"/>
          <w:rFonts w:cs="Arial"/>
          <w:szCs w:val="16"/>
          <w:vertAlign w:val="baseline"/>
        </w:rPr>
        <w:t>G</w:t>
      </w:r>
      <w:r w:rsidRPr="00334D5E">
        <w:rPr>
          <w:szCs w:val="16"/>
        </w:rPr>
        <w:t xml:space="preserve">lej Janez Čebulj et </w:t>
      </w:r>
      <w:proofErr w:type="spellStart"/>
      <w:r w:rsidRPr="00334D5E">
        <w:rPr>
          <w:szCs w:val="16"/>
        </w:rPr>
        <w:t>al</w:t>
      </w:r>
      <w:proofErr w:type="spellEnd"/>
      <w:r w:rsidRPr="00334D5E">
        <w:rPr>
          <w:szCs w:val="16"/>
        </w:rPr>
        <w:t>.; urednika Polonca Kovač in Erik Kerševan: Komentar Zakona o splošnem upravnem postopku (ZUP), 2. knjiga, Ljubljana 2020, str.</w:t>
      </w:r>
      <w:r w:rsidRPr="00334D5E">
        <w:rPr>
          <w:rStyle w:val="Sprotnaopomba-sklic"/>
          <w:rFonts w:cs="Arial"/>
          <w:szCs w:val="16"/>
          <w:vertAlign w:val="baseline"/>
        </w:rPr>
        <w:t xml:space="preserve"> </w:t>
      </w:r>
      <w:r>
        <w:rPr>
          <w:rStyle w:val="Sprotnaopomba-sklic"/>
          <w:rFonts w:cs="Arial"/>
          <w:szCs w:val="16"/>
          <w:vertAlign w:val="baseline"/>
        </w:rPr>
        <w:t>4</w:t>
      </w:r>
      <w:r>
        <w:rPr>
          <w:rFonts w:cs="Arial"/>
          <w:szCs w:val="16"/>
        </w:rPr>
        <w:t>32</w:t>
      </w:r>
      <w:r w:rsidRPr="00334D5E">
        <w:rPr>
          <w:rStyle w:val="Sprotnaopomba-sklic"/>
          <w:rFonts w:cs="Arial"/>
          <w:szCs w:val="16"/>
          <w:vertAlign w:val="baseline"/>
        </w:rPr>
        <w:t>-</w:t>
      </w:r>
      <w:r>
        <w:rPr>
          <w:rStyle w:val="Sprotnaopomba-sklic"/>
          <w:rFonts w:cs="Arial"/>
          <w:szCs w:val="16"/>
          <w:vertAlign w:val="baseline"/>
        </w:rPr>
        <w:t>4</w:t>
      </w:r>
      <w:r>
        <w:rPr>
          <w:rFonts w:cs="Arial"/>
          <w:szCs w:val="16"/>
        </w:rPr>
        <w:t>34</w:t>
      </w:r>
      <w:r w:rsidRPr="00334D5E">
        <w:rPr>
          <w:rStyle w:val="Sprotnaopomba-sklic"/>
          <w:rFonts w:cs="Arial"/>
          <w:szCs w:val="16"/>
          <w:vertAlign w:val="baseline"/>
        </w:rPr>
        <w:t>.</w:t>
      </w:r>
    </w:p>
  </w:footnote>
  <w:footnote w:id="11">
    <w:p w14:paraId="4ED8868B" w14:textId="77777777" w:rsidR="00711661" w:rsidRPr="005F217D" w:rsidRDefault="00711661" w:rsidP="00711661">
      <w:pPr>
        <w:pStyle w:val="Sprotnaopomba-besedilo"/>
        <w:rPr>
          <w:szCs w:val="16"/>
        </w:rPr>
      </w:pPr>
      <w:r w:rsidRPr="005F217D">
        <w:rPr>
          <w:rStyle w:val="Sprotnaopomba-sklic"/>
          <w:szCs w:val="16"/>
        </w:rPr>
        <w:footnoteRef/>
      </w:r>
      <w:r w:rsidRPr="005F217D">
        <w:rPr>
          <w:szCs w:val="16"/>
        </w:rPr>
        <w:t xml:space="preserve"> Glej šesti odstavek 213. člena ZUP.</w:t>
      </w:r>
    </w:p>
  </w:footnote>
  <w:footnote w:id="12">
    <w:p w14:paraId="63AE74AF" w14:textId="77777777" w:rsidR="00711661" w:rsidRPr="005F217D" w:rsidRDefault="00711661" w:rsidP="00711661">
      <w:pPr>
        <w:pStyle w:val="Sprotnaopomba-besedilo"/>
        <w:rPr>
          <w:szCs w:val="16"/>
        </w:rPr>
      </w:pPr>
      <w:r w:rsidRPr="005F217D">
        <w:rPr>
          <w:rStyle w:val="Sprotnaopomba-sklic"/>
          <w:szCs w:val="16"/>
        </w:rPr>
        <w:footnoteRef/>
      </w:r>
      <w:r w:rsidRPr="005F217D">
        <w:rPr>
          <w:szCs w:val="16"/>
        </w:rPr>
        <w:t xml:space="preserve"> Več o tem glej Janez Čebulj et al.; urednika Polonca Kovač in Erik Kerševan: Komentar Zakona o splošnem upravnem postopku (ZUP), 2. knjiga, Ljubljana 2020, str. 436-442.</w:t>
      </w:r>
    </w:p>
  </w:footnote>
  <w:footnote w:id="13">
    <w:p w14:paraId="2F84663F" w14:textId="77777777" w:rsidR="00DC542A" w:rsidRDefault="00DC542A" w:rsidP="00DC542A">
      <w:pPr>
        <w:pStyle w:val="Sprotnaopomba-besedilo"/>
      </w:pPr>
      <w:r>
        <w:rPr>
          <w:rStyle w:val="Sprotnaopomba-sklic"/>
        </w:rPr>
        <w:footnoteRef/>
      </w:r>
      <w:r>
        <w:t xml:space="preserve"> </w:t>
      </w:r>
      <w:r w:rsidRPr="000E0BC6">
        <w:t>Organ posluje z dokumenti v elektronski obliki prek svojega uradnega elektronskega naslova.</w:t>
      </w:r>
    </w:p>
  </w:footnote>
  <w:footnote w:id="14">
    <w:p w14:paraId="1F81CD1E" w14:textId="77777777" w:rsidR="005A4BA1" w:rsidRDefault="005A4BA1" w:rsidP="005A4BA1">
      <w:pPr>
        <w:pStyle w:val="Sprotnaopomba-besedilo"/>
      </w:pPr>
      <w:r>
        <w:rPr>
          <w:rStyle w:val="Sprotnaopomba-sklic"/>
        </w:rPr>
        <w:footnoteRef/>
      </w:r>
      <w:r>
        <w:t xml:space="preserve"> Na dokumentu, izdanem v elektronski obliki in podpisanem z elektronskim podpisom, se na vidnem mestu označi, da je podpisan z elektronskim podpisom, kdo ga je podpisal, datum podpisa, številka dokumenta, podatke o izdajatelju, identifikacijski številki in veljavnosti potrdila za elektronski podpis.</w:t>
      </w:r>
    </w:p>
  </w:footnote>
  <w:footnote w:id="15">
    <w:p w14:paraId="134B5BA7" w14:textId="77777777" w:rsidR="00955E2B" w:rsidRDefault="00955E2B" w:rsidP="00955E2B">
      <w:pPr>
        <w:pStyle w:val="Sprotnaopomba-besedilo"/>
      </w:pPr>
      <w:r>
        <w:rPr>
          <w:rStyle w:val="Sprotnaopomba-sklic"/>
        </w:rPr>
        <w:footnoteRef/>
      </w:r>
      <w:r>
        <w:t xml:space="preserve"> Zakon o dostopu do informacij javnega značaja (ZDIJZ, Uradni list RS, št. 51/06–UPB2, 117/06–ZDavP-2, 23/14, 50/14, 19/15–odl. US, 102/15, 7/18, 141/22 in 40/25–ZinfV-1.</w:t>
      </w:r>
    </w:p>
  </w:footnote>
  <w:footnote w:id="16">
    <w:p w14:paraId="4D07C5FF" w14:textId="77777777" w:rsidR="00955E2B" w:rsidRDefault="00955E2B" w:rsidP="00955E2B">
      <w:pPr>
        <w:pStyle w:val="Sprotnaopomba-besedilo"/>
      </w:pPr>
      <w:r>
        <w:rPr>
          <w:rStyle w:val="Sprotnaopomba-sklic"/>
        </w:rPr>
        <w:footnoteRef/>
      </w:r>
      <w:r>
        <w:t xml:space="preserve"> Glej alinejo b) druge točke prvega odstavka 2. člena Uredbe o posredovanju in ponovni uporabi informacij javnega značaja (Uradni list RS, št. 24/16 in 146/22).</w:t>
      </w:r>
    </w:p>
  </w:footnote>
  <w:footnote w:id="17">
    <w:p w14:paraId="3E43A78C" w14:textId="77777777" w:rsidR="00955E2B" w:rsidRDefault="00955E2B" w:rsidP="00955E2B">
      <w:pPr>
        <w:pStyle w:val="Sprotnaopomba-besedilo"/>
      </w:pPr>
      <w:r>
        <w:rPr>
          <w:rStyle w:val="Sprotnaopomba-sklic"/>
        </w:rPr>
        <w:footnoteRef/>
      </w:r>
      <w:r>
        <w:t xml:space="preserve"> </w:t>
      </w:r>
      <w:r w:rsidRPr="00890B64">
        <w:t>Predstojnik lahko pooblasti drugo osebo, zaposleno pri istem organu, za odločanje v upravnih zadevah iz določene vrste zadev.</w:t>
      </w:r>
    </w:p>
  </w:footnote>
  <w:footnote w:id="18">
    <w:p w14:paraId="447F6C84" w14:textId="77777777" w:rsidR="00955E2B" w:rsidRDefault="00955E2B" w:rsidP="00955E2B">
      <w:pPr>
        <w:pStyle w:val="Sprotnaopomba-besedilo"/>
      </w:pPr>
      <w:r>
        <w:rPr>
          <w:rStyle w:val="Sprotnaopomba-sklic"/>
        </w:rPr>
        <w:footnoteRef/>
      </w:r>
      <w:r>
        <w:t xml:space="preserve"> </w:t>
      </w:r>
      <w:r w:rsidRPr="00890B64">
        <w:t>Predstojnik organa lahko pooblasti drugo osebo, zaposleno pri istem organu, za vodenje posameznih dejanj v postopku pred izdajo odločbe.</w:t>
      </w:r>
    </w:p>
  </w:footnote>
  <w:footnote w:id="19">
    <w:p w14:paraId="3E5A1368" w14:textId="77777777" w:rsidR="00955E2B" w:rsidRPr="00EB3F99" w:rsidRDefault="00955E2B" w:rsidP="00955E2B">
      <w:pPr>
        <w:pStyle w:val="Sprotnaopomba-besedilo"/>
        <w:rPr>
          <w:szCs w:val="16"/>
        </w:rPr>
      </w:pPr>
      <w:r w:rsidRPr="00EB3F99">
        <w:rPr>
          <w:rStyle w:val="Sprotnaopomba-sklic"/>
          <w:szCs w:val="16"/>
        </w:rPr>
        <w:footnoteRef/>
      </w:r>
      <w:r w:rsidRPr="00EB3F99">
        <w:rPr>
          <w:szCs w:val="16"/>
        </w:rPr>
        <w:t xml:space="preserve"> </w:t>
      </w:r>
      <w:r>
        <w:rPr>
          <w:szCs w:val="16"/>
        </w:rPr>
        <w:t>Pristojnost za vodenje ali odločanje v upravnem postopku mora biti jasno razvidna iz izdanega pooblastila, saj je lahko uradna oseba pooblaščena zgolj za vodenje posameznih dejanj v postopku (30. člen ZUP-a) ali pa tudi za odločanje v upravnih zadevah iz določenih upravnih postopkih (28. člen ZUP-a).</w:t>
      </w:r>
    </w:p>
  </w:footnote>
  <w:footnote w:id="20">
    <w:p w14:paraId="20A75E31" w14:textId="77777777" w:rsidR="00955E2B" w:rsidRDefault="00955E2B" w:rsidP="00955E2B">
      <w:pPr>
        <w:pStyle w:val="Sprotnaopomba-besedilo"/>
      </w:pPr>
      <w:r>
        <w:rPr>
          <w:rStyle w:val="Sprotnaopomba-sklic"/>
        </w:rPr>
        <w:footnoteRef/>
      </w:r>
      <w:r>
        <w:t xml:space="preserve"> </w:t>
      </w:r>
      <w:r w:rsidRPr="00CC456E">
        <w:rPr>
          <w:szCs w:val="16"/>
        </w:rPr>
        <w:t>Grafenauer B., Pridobivanje informacij javnega značaja po ZDIJZ, Lex localis, letnik II, št. 3, 2004, str. 124</w:t>
      </w:r>
      <w:r>
        <w:rPr>
          <w:szCs w:val="16"/>
        </w:rPr>
        <w:t>.</w:t>
      </w:r>
    </w:p>
  </w:footnote>
  <w:footnote w:id="21">
    <w:p w14:paraId="4FD5365F" w14:textId="77777777" w:rsidR="00955E2B" w:rsidRPr="00CC456E" w:rsidRDefault="00955E2B" w:rsidP="00955E2B">
      <w:pPr>
        <w:pStyle w:val="Sprotnaopomba-besedilo"/>
        <w:rPr>
          <w:szCs w:val="16"/>
        </w:rPr>
      </w:pPr>
      <w:r w:rsidRPr="00CC456E">
        <w:rPr>
          <w:rStyle w:val="Sprotnaopomba-sklic"/>
          <w:szCs w:val="16"/>
        </w:rPr>
        <w:footnoteRef/>
      </w:r>
      <w:r w:rsidRPr="00CC456E">
        <w:rPr>
          <w:szCs w:val="16"/>
        </w:rPr>
        <w:t xml:space="preserve"> </w:t>
      </w:r>
      <w:r>
        <w:rPr>
          <w:szCs w:val="16"/>
        </w:rPr>
        <w:t>Prav tam</w:t>
      </w:r>
      <w:r w:rsidRPr="00CC456E">
        <w:rPr>
          <w:szCs w:val="16"/>
        </w:rPr>
        <w:t xml:space="preserve"> str. 125</w:t>
      </w:r>
      <w:r>
        <w:rPr>
          <w:szCs w:val="16"/>
        </w:rPr>
        <w:t>, glej tudi 31. člen ZUP-a.</w:t>
      </w:r>
    </w:p>
  </w:footnote>
  <w:footnote w:id="22">
    <w:p w14:paraId="2E55594C" w14:textId="435CD0E3" w:rsidR="00FD418E" w:rsidRDefault="00FD418E">
      <w:pPr>
        <w:pStyle w:val="Sprotnaopomba-besedilo"/>
      </w:pPr>
      <w:r>
        <w:rPr>
          <w:rStyle w:val="Sprotnaopomba-sklic"/>
        </w:rPr>
        <w:footnoteRef/>
      </w:r>
      <w:r>
        <w:t xml:space="preserve"> </w:t>
      </w:r>
      <w:r w:rsidRPr="004D5E7F">
        <w:rPr>
          <w:rFonts w:cs="Arial"/>
        </w:rPr>
        <w:t>Zakon o gostinstvu (ZGos, Uradni list RS, št. 93/07-UPB2, 26/14 – ZKme-1B in 52/16)</w:t>
      </w:r>
      <w:r>
        <w:rPr>
          <w:rFonts w:cs="Arial"/>
        </w:rPr>
        <w:t>.</w:t>
      </w:r>
    </w:p>
  </w:footnote>
  <w:footnote w:id="23">
    <w:p w14:paraId="33B01F6C" w14:textId="2D3AE5FF" w:rsidR="00FD418E" w:rsidRDefault="00FD418E">
      <w:pPr>
        <w:pStyle w:val="Sprotnaopomba-besedilo"/>
      </w:pPr>
      <w:r>
        <w:rPr>
          <w:rStyle w:val="Sprotnaopomba-sklic"/>
        </w:rPr>
        <w:footnoteRef/>
      </w:r>
      <w:r>
        <w:t xml:space="preserve"> </w:t>
      </w:r>
      <w:r w:rsidRPr="004D5E7F">
        <w:rPr>
          <w:rFonts w:cs="Arial"/>
        </w:rPr>
        <w:t>Uradni list RS, št. 78/99, 107/00, 30/06, 93/07 in 16/21</w:t>
      </w:r>
      <w:r>
        <w:rPr>
          <w:rFonts w:cs="Arial"/>
        </w:rPr>
        <w:t>.</w:t>
      </w:r>
    </w:p>
  </w:footnote>
  <w:footnote w:id="24">
    <w:p w14:paraId="5390FB20" w14:textId="64752F7C" w:rsidR="00FD418E" w:rsidRDefault="00FD418E">
      <w:pPr>
        <w:pStyle w:val="Sprotnaopomba-besedilo"/>
      </w:pPr>
      <w:r>
        <w:rPr>
          <w:rStyle w:val="Sprotnaopomba-sklic"/>
        </w:rPr>
        <w:footnoteRef/>
      </w:r>
      <w:r>
        <w:t xml:space="preserve"> Uradni list RS, št. 10/17 in 32/23.</w:t>
      </w:r>
    </w:p>
  </w:footnote>
  <w:footnote w:id="25">
    <w:p w14:paraId="00F1D9DD" w14:textId="77777777" w:rsidR="00FD418E" w:rsidRPr="008B1D26" w:rsidRDefault="00FD418E" w:rsidP="00FD418E">
      <w:pPr>
        <w:pStyle w:val="odstavek0"/>
        <w:spacing w:before="0" w:beforeAutospacing="0" w:after="0" w:afterAutospacing="0"/>
        <w:jc w:val="both"/>
        <w:rPr>
          <w:rFonts w:ascii="Arial" w:hAnsi="Arial" w:cs="Arial"/>
          <w:sz w:val="16"/>
          <w:szCs w:val="16"/>
        </w:rPr>
      </w:pPr>
      <w:r w:rsidRPr="00864C97">
        <w:rPr>
          <w:rStyle w:val="Sprotnaopomba-sklic"/>
          <w:rFonts w:ascii="Arial" w:hAnsi="Arial" w:cs="Arial"/>
          <w:sz w:val="16"/>
          <w:szCs w:val="16"/>
        </w:rPr>
        <w:footnoteRef/>
      </w:r>
      <w:r w:rsidRPr="00864C97">
        <w:rPr>
          <w:rFonts w:ascii="Arial" w:hAnsi="Arial" w:cs="Arial"/>
          <w:sz w:val="16"/>
          <w:szCs w:val="16"/>
        </w:rPr>
        <w:t xml:space="preserve"> </w:t>
      </w:r>
      <w:r w:rsidRPr="00864C97">
        <w:rPr>
          <w:rFonts w:ascii="Arial" w:hAnsi="Arial" w:cs="Arial"/>
          <w:sz w:val="16"/>
          <w:szCs w:val="16"/>
          <w:lang w:val="x-none"/>
        </w:rPr>
        <w:t xml:space="preserve">Gostinec lahko brez dovoljenja za gostinstvo pristojnega organa </w:t>
      </w:r>
      <w:r w:rsidRPr="00864C97">
        <w:rPr>
          <w:rFonts w:ascii="Arial" w:hAnsi="Arial" w:cs="Arial"/>
          <w:sz w:val="16"/>
          <w:szCs w:val="16"/>
        </w:rPr>
        <w:t>občine</w:t>
      </w:r>
      <w:r w:rsidRPr="00864C97">
        <w:rPr>
          <w:rFonts w:ascii="Arial" w:hAnsi="Arial" w:cs="Arial"/>
          <w:sz w:val="16"/>
          <w:szCs w:val="16"/>
          <w:lang w:val="x-none"/>
        </w:rPr>
        <w:t xml:space="preserve"> obratuje dlje, kot traja obratovalni čas na dan pred prazniki, določenimi z zakonom, ter ob pustovanju in martinovanju (vsakič po enkrat), ob drugih priložnostih pa le ob soglasju za gostinstvo pristojnega organa </w:t>
      </w:r>
      <w:r w:rsidRPr="00864C97">
        <w:rPr>
          <w:rFonts w:ascii="Arial" w:hAnsi="Arial" w:cs="Arial"/>
          <w:sz w:val="16"/>
          <w:szCs w:val="16"/>
        </w:rPr>
        <w:t>občine</w:t>
      </w:r>
      <w:r w:rsidRPr="00864C97">
        <w:rPr>
          <w:rFonts w:ascii="Arial" w:hAnsi="Arial" w:cs="Arial"/>
          <w:sz w:val="16"/>
          <w:szCs w:val="16"/>
          <w:lang w:val="x-none"/>
        </w:rPr>
        <w:t>. To soglasje se lahko nanaša tudi na več priložnosti hkrati.</w:t>
      </w:r>
    </w:p>
  </w:footnote>
  <w:footnote w:id="26">
    <w:p w14:paraId="08DCBA39" w14:textId="7D596B44" w:rsidR="003943B9" w:rsidRDefault="003943B9">
      <w:pPr>
        <w:pStyle w:val="Sprotnaopomba-besedilo"/>
      </w:pPr>
      <w:r>
        <w:rPr>
          <w:rStyle w:val="Sprotnaopomba-sklic"/>
        </w:rPr>
        <w:footnoteRef/>
      </w:r>
      <w:r>
        <w:t xml:space="preserve"> </w:t>
      </w:r>
      <w:r w:rsidRPr="003943B9">
        <w:t>Gostinski obrati in kmetije obratujejo v rednem obratovalnem času, ki se evidentira in potrdi pri občinski upravi. Za obratovanje v podaljšanem obratovalnem času je potrebno pridobiti pisno soglasje občinske uprave, ki o tem odloča na podlagi meril sprejetih s tem pravilnikom.</w:t>
      </w:r>
    </w:p>
  </w:footnote>
  <w:footnote w:id="27">
    <w:p w14:paraId="7D3E380B" w14:textId="77777777" w:rsidR="0081675A" w:rsidRDefault="0081675A" w:rsidP="0081675A">
      <w:pPr>
        <w:pStyle w:val="Sprotnaopomba-besedilo"/>
      </w:pPr>
      <w:r>
        <w:rPr>
          <w:rStyle w:val="Sprotnaopomba-sklic"/>
        </w:rPr>
        <w:footnoteRef/>
      </w:r>
      <w:r>
        <w:t xml:space="preserve"> </w:t>
      </w:r>
      <w:r w:rsidRPr="00782099">
        <w:rPr>
          <w:szCs w:val="16"/>
        </w:rPr>
        <w:t xml:space="preserve">Več o tem glej Janez Čebulj et al.; urednika Polonca Kovač in Erik Kerševan: Komentar Zakona o splošnem upravnem postopku (ZUP), </w:t>
      </w:r>
      <w:r>
        <w:rPr>
          <w:szCs w:val="16"/>
        </w:rPr>
        <w:t>2</w:t>
      </w:r>
      <w:r w:rsidRPr="00782099">
        <w:rPr>
          <w:szCs w:val="16"/>
        </w:rPr>
        <w:t>. knjiga, Ljubljana 2020, str. 4</w:t>
      </w:r>
      <w:r>
        <w:rPr>
          <w:szCs w:val="16"/>
        </w:rPr>
        <w:t>37</w:t>
      </w:r>
      <w:r w:rsidRPr="00782099">
        <w:rPr>
          <w:szCs w:val="16"/>
        </w:rPr>
        <w:t>.</w:t>
      </w:r>
    </w:p>
  </w:footnote>
  <w:footnote w:id="28">
    <w:p w14:paraId="56F904CB" w14:textId="77777777" w:rsidR="0081675A" w:rsidRDefault="0081675A" w:rsidP="0081675A">
      <w:pPr>
        <w:pStyle w:val="Sprotnaopomba-besedilo"/>
      </w:pPr>
      <w:r>
        <w:rPr>
          <w:rStyle w:val="Sprotnaopomba-sklic"/>
        </w:rPr>
        <w:footnoteRef/>
      </w:r>
      <w:r>
        <w:t xml:space="preserve"> Prav tam str. 436-440 ter šesti odstavek 213. člena ZUP.</w:t>
      </w:r>
    </w:p>
  </w:footnote>
  <w:footnote w:id="29">
    <w:p w14:paraId="593FB452" w14:textId="77777777" w:rsidR="00FD418E" w:rsidRPr="003F5BC8" w:rsidRDefault="00FD418E" w:rsidP="00FD418E">
      <w:pPr>
        <w:pStyle w:val="Sprotnaopomba-besedilo"/>
        <w:rPr>
          <w:szCs w:val="16"/>
        </w:rPr>
      </w:pPr>
      <w:r w:rsidRPr="003F5BC8">
        <w:rPr>
          <w:rStyle w:val="Sprotnaopomba-sklic"/>
          <w:szCs w:val="16"/>
        </w:rPr>
        <w:footnoteRef/>
      </w:r>
      <w:r w:rsidRPr="003F5BC8">
        <w:rPr>
          <w:szCs w:val="16"/>
        </w:rPr>
        <w:t xml:space="preserve"> </w:t>
      </w:r>
      <w:r w:rsidRPr="003F5BC8">
        <w:rPr>
          <w:rFonts w:cs="Arial"/>
          <w:color w:val="000000"/>
          <w:szCs w:val="16"/>
          <w:shd w:val="clear" w:color="auto" w:fill="FFFFFF"/>
        </w:rPr>
        <w:t>Pritožba zoper odločbo iz četrtega odstavka tega člena ne zadrži izvršitve</w:t>
      </w:r>
      <w:r>
        <w:rPr>
          <w:rFonts w:cs="Arial"/>
          <w:color w:val="000000"/>
          <w:szCs w:val="16"/>
          <w:shd w:val="clear" w:color="auto" w:fill="FFFFFF"/>
        </w:rPr>
        <w:t>.</w:t>
      </w:r>
    </w:p>
  </w:footnote>
  <w:footnote w:id="30">
    <w:p w14:paraId="7BF5A11A" w14:textId="77777777" w:rsidR="00FD418E" w:rsidRPr="0075622C" w:rsidRDefault="00FD418E" w:rsidP="00FD418E">
      <w:pPr>
        <w:pStyle w:val="Sprotnaopomba-besedilo"/>
        <w:rPr>
          <w:szCs w:val="16"/>
        </w:rPr>
      </w:pPr>
      <w:r w:rsidRPr="0075622C">
        <w:rPr>
          <w:rStyle w:val="Sprotnaopomba-sklic"/>
          <w:szCs w:val="16"/>
        </w:rPr>
        <w:footnoteRef/>
      </w:r>
      <w:r w:rsidRPr="0075622C">
        <w:rPr>
          <w:szCs w:val="16"/>
        </w:rPr>
        <w:t xml:space="preserve"> </w:t>
      </w:r>
      <w:r w:rsidRPr="0075622C">
        <w:rPr>
          <w:rFonts w:cs="Arial"/>
          <w:color w:val="000000"/>
          <w:szCs w:val="16"/>
          <w:shd w:val="clear" w:color="auto" w:fill="FFFFFF"/>
        </w:rPr>
        <w:t>Kadar je predpisano, da pritožba ne zadrži izvršitve odločbe, mora biti to navedeno v izreku.</w:t>
      </w:r>
    </w:p>
  </w:footnote>
  <w:footnote w:id="31">
    <w:p w14:paraId="539924A4" w14:textId="2CAC6BA9" w:rsidR="0081675A" w:rsidRDefault="0081675A">
      <w:pPr>
        <w:pStyle w:val="Sprotnaopomba-besedilo"/>
      </w:pPr>
      <w:r>
        <w:rPr>
          <w:rStyle w:val="Sprotnaopomba-sklic"/>
        </w:rPr>
        <w:footnoteRef/>
      </w:r>
      <w:r>
        <w:t xml:space="preserve"> </w:t>
      </w:r>
      <w:r w:rsidRPr="0081675A">
        <w:t xml:space="preserve">Pisna odločba obsega: uvod, naziv, izrek (dispozitiv), obrazložitev, </w:t>
      </w:r>
      <w:r w:rsidRPr="0081675A">
        <w:rPr>
          <w:u w:val="single"/>
        </w:rPr>
        <w:t>pouk o pravnem sredstvu</w:t>
      </w:r>
      <w:r w:rsidRPr="0081675A">
        <w:t>, če se izda v fizični obliki, lastnoročni podpis uradne osebe, če se izda v elektronski obliki, elektronski podpis uradne osebe, ki je v skladu z zakonom, ki ureja elektronski podpis, enakovreden lastnoročnemu podpisu.</w:t>
      </w:r>
    </w:p>
  </w:footnote>
  <w:footnote w:id="32">
    <w:p w14:paraId="5C129E1D" w14:textId="4522FD28" w:rsidR="009D53E7" w:rsidRDefault="009D53E7">
      <w:pPr>
        <w:pStyle w:val="Sprotnaopomba-besedilo"/>
      </w:pPr>
      <w:r>
        <w:rPr>
          <w:rStyle w:val="Sprotnaopomba-sklic"/>
        </w:rPr>
        <w:footnoteRef/>
      </w:r>
      <w:r>
        <w:t xml:space="preserve"> </w:t>
      </w:r>
      <w:r w:rsidRPr="009D53E7">
        <w:t xml:space="preserve">V evidenco dokumentarnega gradiva se o dokumentu </w:t>
      </w:r>
      <w:r>
        <w:t xml:space="preserve">med drugim evidentira tudi </w:t>
      </w:r>
      <w:r w:rsidRPr="009D53E7">
        <w:t>oznaka, ali gre za vhodni, izhodni ali lastni dokument</w:t>
      </w:r>
      <w:r>
        <w:t>.</w:t>
      </w:r>
    </w:p>
  </w:footnote>
  <w:footnote w:id="33">
    <w:p w14:paraId="5D3F10DB" w14:textId="77777777" w:rsidR="00272584" w:rsidRDefault="00272584" w:rsidP="00272584">
      <w:pPr>
        <w:pStyle w:val="Sprotnaopomba-besedilo"/>
      </w:pPr>
      <w:r>
        <w:rPr>
          <w:rStyle w:val="Sprotnaopomba-sklic"/>
        </w:rPr>
        <w:footnoteRef/>
      </w:r>
      <w:r>
        <w:t xml:space="preserve"> Če se z dokumentom zadeva začne, glavna pisarna ali za to določeni javni uslužbenec dokument uvrsti v novo zadevo, ki jo odpre tako, da zanjo izbere tisti klasifikacijski znak iz načrta klasifikacijskih znakov, ki ustreza vsebini celotne zadeve. Če dokument nadaljuje obstoječo zadevo, se uvrsti v to zadevo.</w:t>
      </w:r>
    </w:p>
  </w:footnote>
  <w:footnote w:id="34">
    <w:p w14:paraId="39EB9751" w14:textId="65AE3365" w:rsidR="008D435C" w:rsidRDefault="008D435C">
      <w:pPr>
        <w:pStyle w:val="Sprotnaopomba-besedilo"/>
      </w:pPr>
      <w:r>
        <w:rPr>
          <w:rStyle w:val="Sprotnaopomba-sklic"/>
        </w:rPr>
        <w:footnoteRef/>
      </w:r>
      <w:r>
        <w:t xml:space="preserve"> Glej četrto točko prvega odstavka 129. člena ZUP.</w:t>
      </w:r>
    </w:p>
  </w:footnote>
  <w:footnote w:id="35">
    <w:p w14:paraId="636693DA" w14:textId="77777777" w:rsidR="00FA53FB" w:rsidRPr="00233D51" w:rsidRDefault="00FA53FB" w:rsidP="00FA53FB">
      <w:pPr>
        <w:pStyle w:val="Sprotnaopomba-besedilo"/>
        <w:rPr>
          <w:szCs w:val="16"/>
        </w:rPr>
      </w:pPr>
      <w:r w:rsidRPr="00233D51">
        <w:rPr>
          <w:rStyle w:val="Sprotnaopomba-sklic"/>
          <w:szCs w:val="16"/>
        </w:rPr>
        <w:footnoteRef/>
      </w:r>
      <w:r w:rsidRPr="00233D51">
        <w:rPr>
          <w:szCs w:val="16"/>
        </w:rPr>
        <w:t xml:space="preserve"> Glej 30. člen ZUP-a.</w:t>
      </w:r>
    </w:p>
  </w:footnote>
  <w:footnote w:id="36">
    <w:p w14:paraId="305536B3" w14:textId="65607573" w:rsidR="004133B8" w:rsidRDefault="004133B8" w:rsidP="004133B8">
      <w:pPr>
        <w:pStyle w:val="Sprotnaopomba-besedilo"/>
      </w:pPr>
      <w:r>
        <w:rPr>
          <w:rStyle w:val="Sprotnaopomba-sklic"/>
        </w:rPr>
        <w:footnoteRef/>
      </w:r>
      <w:r>
        <w:t xml:space="preserve"> </w:t>
      </w:r>
      <w:r w:rsidRPr="004D5E7F">
        <w:rPr>
          <w:rFonts w:cs="Arial"/>
        </w:rPr>
        <w:t>Z</w:t>
      </w:r>
      <w:r>
        <w:rPr>
          <w:rFonts w:cs="Arial"/>
        </w:rPr>
        <w:t>VO-2</w:t>
      </w:r>
      <w:r w:rsidRPr="004D5E7F">
        <w:rPr>
          <w:rFonts w:cs="Arial"/>
        </w:rPr>
        <w:t xml:space="preserve">, Uradni list RS, št. </w:t>
      </w:r>
      <w:r>
        <w:rPr>
          <w:rFonts w:cs="Arial"/>
        </w:rPr>
        <w:t>44</w:t>
      </w:r>
      <w:r w:rsidRPr="004D5E7F">
        <w:rPr>
          <w:rFonts w:cs="Arial"/>
        </w:rPr>
        <w:t>/</w:t>
      </w:r>
      <w:r>
        <w:rPr>
          <w:rFonts w:cs="Arial"/>
        </w:rPr>
        <w:t>22</w:t>
      </w:r>
      <w:r w:rsidRPr="004D5E7F">
        <w:rPr>
          <w:rFonts w:cs="Arial"/>
        </w:rPr>
        <w:t xml:space="preserve">, </w:t>
      </w:r>
      <w:r>
        <w:rPr>
          <w:rFonts w:cs="Arial"/>
        </w:rPr>
        <w:t>18</w:t>
      </w:r>
      <w:r w:rsidRPr="004D5E7F">
        <w:rPr>
          <w:rFonts w:cs="Arial"/>
        </w:rPr>
        <w:t>/</w:t>
      </w:r>
      <w:r>
        <w:rPr>
          <w:rFonts w:cs="Arial"/>
        </w:rPr>
        <w:t>23</w:t>
      </w:r>
      <w:r w:rsidRPr="004D5E7F">
        <w:rPr>
          <w:rFonts w:cs="Arial"/>
        </w:rPr>
        <w:t>–Z</w:t>
      </w:r>
      <w:r>
        <w:rPr>
          <w:rFonts w:cs="Arial"/>
        </w:rPr>
        <w:t>DU-1O, 78/23</w:t>
      </w:r>
      <w:r w:rsidRPr="004D5E7F">
        <w:rPr>
          <w:rFonts w:cs="Arial"/>
        </w:rPr>
        <w:t>–</w:t>
      </w:r>
      <w:r>
        <w:rPr>
          <w:rFonts w:cs="Arial"/>
        </w:rPr>
        <w:t xml:space="preserve">ZUNPEOVE, 23/24, 21/25–ZOPVOOV </w:t>
      </w:r>
      <w:r w:rsidRPr="004D5E7F">
        <w:rPr>
          <w:rFonts w:cs="Arial"/>
        </w:rPr>
        <w:t>in 5</w:t>
      </w:r>
      <w:r>
        <w:rPr>
          <w:rFonts w:cs="Arial"/>
        </w:rPr>
        <w:t>6</w:t>
      </w:r>
      <w:r w:rsidRPr="004D5E7F">
        <w:rPr>
          <w:rFonts w:cs="Arial"/>
        </w:rPr>
        <w:t>/</w:t>
      </w:r>
      <w:r>
        <w:rPr>
          <w:rFonts w:cs="Arial"/>
        </w:rPr>
        <w:t>25–PoZ.</w:t>
      </w:r>
    </w:p>
  </w:footnote>
  <w:footnote w:id="37">
    <w:p w14:paraId="01ED97F0" w14:textId="3A2444AF" w:rsidR="004133B8" w:rsidRDefault="004133B8" w:rsidP="004133B8">
      <w:pPr>
        <w:pStyle w:val="Sprotnaopomba-besedilo"/>
      </w:pPr>
      <w:r>
        <w:rPr>
          <w:rStyle w:val="Sprotnaopomba-sklic"/>
        </w:rPr>
        <w:footnoteRef/>
      </w:r>
      <w:r>
        <w:t xml:space="preserve"> Uradni list RS, št. 118/05 in 44/22–ZVO-2.</w:t>
      </w:r>
    </w:p>
  </w:footnote>
  <w:footnote w:id="38">
    <w:p w14:paraId="36F608AF" w14:textId="3AA8C165" w:rsidR="006C4164" w:rsidRPr="0075622C" w:rsidRDefault="006C4164" w:rsidP="006C4164">
      <w:pPr>
        <w:pStyle w:val="Sprotnaopomba-besedilo"/>
        <w:rPr>
          <w:szCs w:val="16"/>
        </w:rPr>
      </w:pPr>
      <w:r w:rsidRPr="0075622C">
        <w:rPr>
          <w:rStyle w:val="Sprotnaopomba-sklic"/>
          <w:szCs w:val="16"/>
        </w:rPr>
        <w:footnoteRef/>
      </w:r>
      <w:r w:rsidRPr="0075622C">
        <w:rPr>
          <w:szCs w:val="16"/>
        </w:rPr>
        <w:t xml:space="preserve"> </w:t>
      </w:r>
      <w:r w:rsidRPr="006C4164">
        <w:rPr>
          <w:rFonts w:cs="Arial"/>
          <w:color w:val="000000"/>
          <w:szCs w:val="16"/>
          <w:shd w:val="clear" w:color="auto" w:fill="FFFFFF"/>
        </w:rPr>
        <w:t>V izreku se odloči tudi o tem, ali so nastali stroški postopka. Uradna oseba določi njihov znesek, kdo jih mora plačati, komu in v katerem roku, ali navede, da bo o stroških postopka izdan poseben sklep.</w:t>
      </w:r>
    </w:p>
  </w:footnote>
  <w:footnote w:id="39">
    <w:p w14:paraId="61F3B352" w14:textId="77777777" w:rsidR="002D1093" w:rsidRDefault="002D1093" w:rsidP="002D1093">
      <w:pPr>
        <w:pStyle w:val="Sprotnaopomba-besedilo"/>
      </w:pPr>
      <w:r>
        <w:rPr>
          <w:rStyle w:val="Sprotnaopomba-sklic"/>
        </w:rPr>
        <w:footnoteRef/>
      </w:r>
      <w:r>
        <w:t xml:space="preserve"> </w:t>
      </w:r>
      <w:r w:rsidRPr="004739E6">
        <w:t xml:space="preserve">Pisna odločba obsega: uvod, naziv, izrek (dispozitiv), obrazložitev, </w:t>
      </w:r>
      <w:r w:rsidRPr="004739E6">
        <w:rPr>
          <w:u w:val="single"/>
        </w:rPr>
        <w:t>pouk o pravnem sredstvu</w:t>
      </w:r>
      <w:r w:rsidRPr="004739E6">
        <w:t>, če se izda v fizični obliki, lastnoročni podpis uradne osebe, če se izda v elektronski obliki, elektronski podpis uradne osebe, ki je v skladu z zakonom, ki ureja elektronski podpis, enakovreden lastnoročnemu podpisu.</w:t>
      </w:r>
    </w:p>
  </w:footnote>
  <w:footnote w:id="40">
    <w:p w14:paraId="1F92F0BE" w14:textId="59C03C27" w:rsidR="005A22D0" w:rsidRDefault="005A22D0">
      <w:pPr>
        <w:pStyle w:val="Sprotnaopomba-besedilo"/>
      </w:pPr>
      <w:r>
        <w:rPr>
          <w:rStyle w:val="Sprotnaopomba-sklic"/>
        </w:rPr>
        <w:footnoteRef/>
      </w:r>
      <w:r>
        <w:t xml:space="preserve"> </w:t>
      </w:r>
      <w:r w:rsidRPr="005A22D0">
        <w:t>Uradna oseba, ki vodi postopek ali opravlja posamezna dejanja v postopku, lahko izjemoma dovoli, da opravi posamezno dejanje v imenu stranke kot njen pooblaščenec brez pooblastila član njene družine ali gospodinjstva, oseba, ki je pri njej zaposlena ali pa kdo drug, če ga pozna in ne dvomi o obstoju in obsegu pooblastila. Če zahteva taka oseba uvedbo postopka ali če da med postopkom izjavo, ki je v nasprotju s prejšnjo izjavo stranke, zahteva uradna oseba od nje, naj predloži v določenem roku naknadno pooblastilo.</w:t>
      </w:r>
    </w:p>
  </w:footnote>
  <w:footnote w:id="41">
    <w:p w14:paraId="216573AA" w14:textId="1CFC8F4F" w:rsidR="005A22D0" w:rsidRDefault="005A22D0">
      <w:pPr>
        <w:pStyle w:val="Sprotnaopomba-besedilo"/>
      </w:pPr>
      <w:r>
        <w:rPr>
          <w:rStyle w:val="Sprotnaopomba-sklic"/>
        </w:rPr>
        <w:footnoteRef/>
      </w:r>
      <w:r>
        <w:t xml:space="preserve"> </w:t>
      </w:r>
      <w:r w:rsidRPr="005A22D0">
        <w:t>Organ lahko dovoli, da opravi procesna dejanja za stranko oseba, ki ni predložila pooblastila, vendar ji naloži, da v določenem roku predloži pooblastilo in izkaže v pooblastilu odobritev že opravljenih dejanj. Do predložitve pooblastila ni dovoljeno izdati odločbe. Če po izteku roka ni predloženo pooblastilo, se opravljena dejanja ne upoštevajo.</w:t>
      </w:r>
    </w:p>
  </w:footnote>
  <w:footnote w:id="42">
    <w:p w14:paraId="7791B808" w14:textId="0E5A44F7" w:rsidR="005A22D0" w:rsidRDefault="005A22D0">
      <w:pPr>
        <w:pStyle w:val="Sprotnaopomba-besedilo"/>
      </w:pPr>
      <w:r>
        <w:rPr>
          <w:rStyle w:val="Sprotnaopomba-sklic"/>
        </w:rPr>
        <w:footnoteRef/>
      </w:r>
      <w:r>
        <w:t xml:space="preserve"> </w:t>
      </w:r>
      <w:r w:rsidRPr="005A22D0">
        <w:t>Če oseba iz četrtega ali petega odstavka tega člena v roku, ki ga določi organ, ne predloži pooblastila za vloženo zahtevo oziroma za vloženo pritožbo ali izredno pravno sredstvo, organ zavrže takšno vlogo, razen če je dolžan nadaljevati postopek po uradni dolžnosti. Organ zavrže vlogo s sklepom, zoper katerega je dovoljena pritožba.</w:t>
      </w:r>
    </w:p>
  </w:footnote>
  <w:footnote w:id="43">
    <w:p w14:paraId="773B37A1" w14:textId="2FA0A1AC" w:rsidR="00E6517C" w:rsidRDefault="00E6517C">
      <w:pPr>
        <w:pStyle w:val="Sprotnaopomba-besedilo"/>
      </w:pPr>
      <w:r>
        <w:rPr>
          <w:rStyle w:val="Sprotnaopomba-sklic"/>
        </w:rPr>
        <w:footnoteRef/>
      </w:r>
      <w:r>
        <w:t xml:space="preserve"> ZCes-2, Uradni list RS, št. 132/22, 140/22–ZSDH-1A, 29/23 IN 78/23–ZUNPEOVE.</w:t>
      </w:r>
    </w:p>
  </w:footnote>
  <w:footnote w:id="44">
    <w:p w14:paraId="25607311" w14:textId="7F989EB6" w:rsidR="005A22D0" w:rsidRDefault="005A22D0">
      <w:pPr>
        <w:pStyle w:val="Sprotnaopomba-besedilo"/>
      </w:pPr>
      <w:r>
        <w:rPr>
          <w:rStyle w:val="Sprotnaopomba-sklic"/>
        </w:rPr>
        <w:footnoteRef/>
      </w:r>
      <w:r>
        <w:t xml:space="preserve"> Uradni list RS, št. </w:t>
      </w:r>
      <w:r w:rsidR="00E6517C">
        <w:t>72/11, 20/12, 23/15, 18/16, 71/16, 62/17 in 8/18.</w:t>
      </w:r>
    </w:p>
  </w:footnote>
  <w:footnote w:id="45">
    <w:p w14:paraId="1737A4EF" w14:textId="474CB17B" w:rsidR="00F25611" w:rsidRDefault="00F25611">
      <w:pPr>
        <w:pStyle w:val="Sprotnaopomba-besedilo"/>
      </w:pPr>
      <w:r>
        <w:rPr>
          <w:rStyle w:val="Sprotnaopomba-sklic"/>
        </w:rPr>
        <w:footnoteRef/>
      </w:r>
      <w:r>
        <w:t xml:space="preserve"> Uradni list RS, št. 4/16 in 132/22–ZCes-2.</w:t>
      </w:r>
    </w:p>
  </w:footnote>
  <w:footnote w:id="46">
    <w:p w14:paraId="06A6C208" w14:textId="3E36BCF0" w:rsidR="00AB2577" w:rsidRDefault="00AB2577">
      <w:pPr>
        <w:pStyle w:val="Sprotnaopomba-besedilo"/>
      </w:pPr>
      <w:r>
        <w:rPr>
          <w:rStyle w:val="Sprotnaopomba-sklic"/>
        </w:rPr>
        <w:footnoteRef/>
      </w:r>
      <w:r>
        <w:t xml:space="preserve"> Prvi odstavek 134. člena ZUP določa, da lahko s</w:t>
      </w:r>
      <w:r w:rsidRPr="00AB2577">
        <w:t>tranka delno ali v celoti umakne svojo zahtevo vsak čas med postopkom na prvi stopnji do vročitve odločbe, v času, ko teče pritožbeni rok, in med postopkom na drugi stopnji do vročitve odločbe.</w:t>
      </w:r>
    </w:p>
  </w:footnote>
  <w:footnote w:id="47">
    <w:p w14:paraId="3E3D7995" w14:textId="77777777" w:rsidR="00C275F4" w:rsidRDefault="00C275F4" w:rsidP="00C275F4">
      <w:pPr>
        <w:pStyle w:val="Sprotnaopomba-besedilo"/>
      </w:pPr>
      <w:r>
        <w:rPr>
          <w:rStyle w:val="Sprotnaopomba-sklic"/>
        </w:rPr>
        <w:footnoteRef/>
      </w:r>
      <w:r>
        <w:t xml:space="preserve"> </w:t>
      </w:r>
      <w:r w:rsidRPr="00E6517C">
        <w:t>Dela na občinski cesti ali ob njej, ki vplivajo na promet na tej cesti in jo je zaradi tega treba delno ali popolno zapreti za promet, se lahko opravljajo le z dovoljenjem upravljavca občinskih cest.</w:t>
      </w:r>
    </w:p>
  </w:footnote>
  <w:footnote w:id="48">
    <w:p w14:paraId="5BB4D388" w14:textId="3AD51439" w:rsidR="003D4263" w:rsidRPr="00854E2A" w:rsidRDefault="003D4263" w:rsidP="003D4263">
      <w:pPr>
        <w:pStyle w:val="Sprotnaopomba-besedilo"/>
      </w:pPr>
      <w:r>
        <w:rPr>
          <w:rStyle w:val="Sprotnaopomba-sklic"/>
        </w:rPr>
        <w:footnoteRef/>
      </w:r>
      <w:r>
        <w:t xml:space="preserve"> </w:t>
      </w:r>
      <w:r w:rsidR="006A6379">
        <w:t>Glej tretja, četrta, peta in šesta</w:t>
      </w:r>
      <w:r>
        <w:t xml:space="preserve"> točka prvega odstavka 214. člena ZUP.</w:t>
      </w:r>
    </w:p>
  </w:footnote>
  <w:footnote w:id="49">
    <w:p w14:paraId="54F8A20C" w14:textId="77777777" w:rsidR="003D4263" w:rsidRDefault="003D4263" w:rsidP="003D4263">
      <w:pPr>
        <w:pStyle w:val="Sprotnaopomba-besedilo"/>
      </w:pPr>
      <w:r>
        <w:rPr>
          <w:rStyle w:val="Sprotnaopomba-sklic"/>
        </w:rPr>
        <w:footnoteRef/>
      </w:r>
      <w:r>
        <w:t xml:space="preserve"> </w:t>
      </w:r>
      <w:r w:rsidRPr="00782099">
        <w:rPr>
          <w:szCs w:val="16"/>
        </w:rPr>
        <w:t xml:space="preserve">Več o tem glej Janez Čebulj et al.; urednika Polonca Kovač in Erik Kerševan: Komentar Zakona o splošnem upravnem postopku (ZUP), </w:t>
      </w:r>
      <w:r>
        <w:rPr>
          <w:szCs w:val="16"/>
        </w:rPr>
        <w:t>2</w:t>
      </w:r>
      <w:r w:rsidRPr="00782099">
        <w:rPr>
          <w:szCs w:val="16"/>
        </w:rPr>
        <w:t>. knjiga, Ljubljana 2020, str. 4</w:t>
      </w:r>
      <w:r>
        <w:rPr>
          <w:szCs w:val="16"/>
        </w:rPr>
        <w:t>43-444</w:t>
      </w:r>
      <w:r w:rsidRPr="00782099">
        <w:rPr>
          <w:szCs w:val="16"/>
        </w:rPr>
        <w:t>.</w:t>
      </w:r>
    </w:p>
  </w:footnote>
  <w:footnote w:id="50">
    <w:p w14:paraId="14B49CF7" w14:textId="39D9312C" w:rsidR="00E55BB4" w:rsidRDefault="00E55BB4" w:rsidP="00E55BB4">
      <w:pPr>
        <w:pStyle w:val="Sprotnaopomba-besedilo"/>
      </w:pPr>
      <w:r>
        <w:rPr>
          <w:rStyle w:val="Sprotnaopomba-sklic"/>
        </w:rPr>
        <w:footnoteRef/>
      </w:r>
      <w:r>
        <w:t xml:space="preserve"> </w:t>
      </w:r>
      <w:r w:rsidRPr="00E55BB4">
        <w:t xml:space="preserve">Če je zoper odločbo dovoljena pritožba, je treba v pouku navesti, na koga se stranka lahko pritoži, pri kom in v katerem roku vloži pritožbo in koliko znaša zanjo taksa ter da lahko poda pritožbo tudi na zapisnik pri organu, ki je odločbo izdal. </w:t>
      </w:r>
      <w:r w:rsidRPr="00E55BB4">
        <w:rPr>
          <w:u w:val="single"/>
        </w:rPr>
        <w:t>Organ, pri katerem je potrebno vložiti pritožbo, mora biti naveden s polnim osebnim imenom in naslovom.</w:t>
      </w:r>
    </w:p>
  </w:footnote>
  <w:footnote w:id="51">
    <w:p w14:paraId="567E9FD1" w14:textId="77777777" w:rsidR="00E64C55" w:rsidRPr="006D5EB7" w:rsidRDefault="00E64C55" w:rsidP="00E64C55">
      <w:pPr>
        <w:pStyle w:val="Sprotnaopomba-besedilo"/>
        <w:rPr>
          <w:szCs w:val="16"/>
        </w:rPr>
      </w:pPr>
      <w:r w:rsidRPr="00FC4E09">
        <w:rPr>
          <w:rStyle w:val="Sprotnaopomba-sklic"/>
          <w:szCs w:val="16"/>
        </w:rPr>
        <w:footnoteRef/>
      </w:r>
      <w:r w:rsidRPr="006D5EB7">
        <w:rPr>
          <w:szCs w:val="16"/>
        </w:rPr>
        <w:t xml:space="preserve"> </w:t>
      </w:r>
      <w:r>
        <w:rPr>
          <w:szCs w:val="16"/>
        </w:rPr>
        <w:t xml:space="preserve">Prvi odstavek 16. člena ZUT določa: </w:t>
      </w:r>
      <w:r>
        <w:rPr>
          <w:rFonts w:cs="Arial"/>
          <w:szCs w:val="16"/>
        </w:rPr>
        <w:t>”</w:t>
      </w:r>
      <w:r w:rsidRPr="006D5EB7">
        <w:rPr>
          <w:rFonts w:cs="Arial"/>
          <w:color w:val="000000"/>
          <w:szCs w:val="16"/>
          <w:shd w:val="clear" w:color="auto" w:fill="FFFFFF"/>
        </w:rPr>
        <w:t>Če ob nastanku taksne obveznosti taksa ni plačana oziroma ni plačana v predpisani višini, organ, ki prejme od taksnega zavezanca vlogo ali drug dokument, izroči oziroma pošlje taksnemu zavezancu plačilni nalog, s katerim mu naloži plačilo takse v 15 dneh od vročitve plačilnega naloga. Plačilni nalog mora vsebovati osebno ime, enotno matično številko občana ali davčno številko in naslov zavezanca, za pravno osebo pa ime, davčno ali matično številko in sedež, višino takse in pravno podlago za njeno odmero, številko računa za nakazilo, referenco, pouk o pravnem sredstvu ter opozorilo o posledicah, če takse v roku ne plača.</w:t>
      </w:r>
      <w:r>
        <w:rPr>
          <w:rFonts w:cs="Arial"/>
          <w:color w:val="000000"/>
          <w:szCs w:val="16"/>
          <w:shd w:val="clear" w:color="auto" w:fill="FFFFFF"/>
        </w:rPr>
        <w:t>”</w:t>
      </w:r>
    </w:p>
  </w:footnote>
  <w:footnote w:id="52">
    <w:p w14:paraId="73A258AB" w14:textId="77777777" w:rsidR="00BA56C7" w:rsidRDefault="00BA56C7" w:rsidP="00BA56C7">
      <w:pPr>
        <w:pStyle w:val="Sprotnaopomba-besedilo"/>
      </w:pPr>
      <w:r>
        <w:rPr>
          <w:rStyle w:val="Sprotnaopomba-sklic"/>
        </w:rPr>
        <w:footnoteRef/>
      </w:r>
      <w:r>
        <w:t xml:space="preserve"> Glej 63. člen UUP.</w:t>
      </w:r>
    </w:p>
  </w:footnote>
  <w:footnote w:id="53">
    <w:p w14:paraId="36307E2D" w14:textId="77777777" w:rsidR="00BA56C7" w:rsidRPr="00D5700D" w:rsidRDefault="00BA56C7" w:rsidP="00BA56C7">
      <w:pPr>
        <w:pStyle w:val="Sprotnaopomba-besedilo"/>
        <w:rPr>
          <w:rFonts w:cs="Arial"/>
          <w:szCs w:val="16"/>
        </w:rPr>
      </w:pPr>
      <w:r w:rsidRPr="00D5700D">
        <w:rPr>
          <w:rStyle w:val="Sprotnaopomba-sklic"/>
          <w:rFonts w:cs="Arial"/>
          <w:szCs w:val="16"/>
        </w:rPr>
        <w:footnoteRef/>
      </w:r>
      <w:r w:rsidRPr="00D5700D">
        <w:rPr>
          <w:rFonts w:cs="Arial"/>
          <w:szCs w:val="16"/>
        </w:rPr>
        <w:t xml:space="preserve"> Glej tretji odstavek 210. člena ZUP</w:t>
      </w:r>
      <w:r>
        <w:rPr>
          <w:rFonts w:cs="Arial"/>
          <w:szCs w:val="16"/>
        </w:rPr>
        <w:t xml:space="preserve"> ter tudi tretji odstavek 65. člena UUP</w:t>
      </w:r>
      <w:r w:rsidRPr="00D5700D">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F7FE" w14:textId="348EB417" w:rsidR="00906877" w:rsidRDefault="00906877">
    <w:pPr>
      <w:pStyle w:val="Glava"/>
    </w:pPr>
  </w:p>
  <w:p w14:paraId="22A0715A" w14:textId="77777777" w:rsidR="00906877" w:rsidRDefault="00906877"/>
  <w:p w14:paraId="3335A0AB" w14:textId="77777777" w:rsidR="00906877" w:rsidRDefault="009068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11EB" w14:textId="619F954B" w:rsidR="00906877" w:rsidRDefault="00906877" w:rsidP="006F56D2">
    <w:pPr>
      <w:pStyle w:val="Glava"/>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0A0" w:firstRow="1" w:lastRow="0" w:firstColumn="1" w:lastColumn="0" w:noHBand="0" w:noVBand="0"/>
    </w:tblPr>
    <w:tblGrid>
      <w:gridCol w:w="649"/>
    </w:tblGrid>
    <w:tr w:rsidR="00906877" w:rsidRPr="008F3500" w14:paraId="0C5590A8" w14:textId="77777777" w:rsidTr="00E92079">
      <w:trPr>
        <w:cantSplit/>
        <w:trHeight w:hRule="exact" w:val="847"/>
      </w:trPr>
      <w:tc>
        <w:tcPr>
          <w:tcW w:w="649" w:type="dxa"/>
        </w:tcPr>
        <w:p w14:paraId="6D2DB3A6" w14:textId="77777777" w:rsidR="00906877" w:rsidRDefault="00906877" w:rsidP="002560B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0D51EABB" w14:textId="77777777" w:rsidR="00906877" w:rsidRPr="006D42D9" w:rsidRDefault="00906877" w:rsidP="002560BE">
          <w:pPr>
            <w:rPr>
              <w:rFonts w:ascii="Republika" w:hAnsi="Republika"/>
              <w:sz w:val="60"/>
              <w:szCs w:val="60"/>
            </w:rPr>
          </w:pPr>
        </w:p>
        <w:p w14:paraId="1AA6D27D" w14:textId="77777777" w:rsidR="00906877" w:rsidRPr="006D42D9" w:rsidRDefault="00906877" w:rsidP="002560BE">
          <w:pPr>
            <w:rPr>
              <w:rFonts w:ascii="Republika" w:hAnsi="Republika"/>
              <w:sz w:val="60"/>
              <w:szCs w:val="60"/>
            </w:rPr>
          </w:pPr>
        </w:p>
        <w:p w14:paraId="0CE5D4FD" w14:textId="77777777" w:rsidR="00906877" w:rsidRPr="006D42D9" w:rsidRDefault="00906877" w:rsidP="002560BE">
          <w:pPr>
            <w:rPr>
              <w:rFonts w:ascii="Republika" w:hAnsi="Republika"/>
              <w:sz w:val="60"/>
              <w:szCs w:val="60"/>
            </w:rPr>
          </w:pPr>
        </w:p>
        <w:p w14:paraId="68289DA3" w14:textId="77777777" w:rsidR="00906877" w:rsidRPr="006D42D9" w:rsidRDefault="00906877" w:rsidP="002560BE">
          <w:pPr>
            <w:rPr>
              <w:rFonts w:ascii="Republika" w:hAnsi="Republika"/>
              <w:sz w:val="60"/>
              <w:szCs w:val="60"/>
            </w:rPr>
          </w:pPr>
        </w:p>
        <w:p w14:paraId="79346B1A" w14:textId="77777777" w:rsidR="00906877" w:rsidRPr="006D42D9" w:rsidRDefault="00906877" w:rsidP="002560BE">
          <w:pPr>
            <w:rPr>
              <w:rFonts w:ascii="Republika" w:hAnsi="Republika"/>
              <w:sz w:val="60"/>
              <w:szCs w:val="60"/>
            </w:rPr>
          </w:pPr>
        </w:p>
        <w:p w14:paraId="6AFDAC12" w14:textId="77777777" w:rsidR="00906877" w:rsidRPr="006D42D9" w:rsidRDefault="00906877" w:rsidP="002560BE">
          <w:pPr>
            <w:rPr>
              <w:rFonts w:ascii="Republika" w:hAnsi="Republika"/>
              <w:sz w:val="60"/>
              <w:szCs w:val="60"/>
            </w:rPr>
          </w:pPr>
        </w:p>
        <w:p w14:paraId="20BF1079" w14:textId="77777777" w:rsidR="00906877" w:rsidRPr="006D42D9" w:rsidRDefault="00906877" w:rsidP="002560BE">
          <w:pPr>
            <w:rPr>
              <w:rFonts w:ascii="Republika" w:hAnsi="Republika"/>
              <w:sz w:val="60"/>
              <w:szCs w:val="60"/>
            </w:rPr>
          </w:pPr>
        </w:p>
        <w:p w14:paraId="5CE7B504" w14:textId="77777777" w:rsidR="00906877" w:rsidRPr="006D42D9" w:rsidRDefault="00906877" w:rsidP="002560BE">
          <w:pPr>
            <w:rPr>
              <w:rFonts w:ascii="Republika" w:hAnsi="Republika"/>
              <w:sz w:val="60"/>
              <w:szCs w:val="60"/>
            </w:rPr>
          </w:pPr>
        </w:p>
        <w:p w14:paraId="40184A19" w14:textId="77777777" w:rsidR="00906877" w:rsidRPr="006D42D9" w:rsidRDefault="00906877" w:rsidP="002560BE">
          <w:pPr>
            <w:rPr>
              <w:rFonts w:ascii="Republika" w:hAnsi="Republika"/>
              <w:sz w:val="60"/>
              <w:szCs w:val="60"/>
            </w:rPr>
          </w:pPr>
        </w:p>
        <w:p w14:paraId="7EDF6D48" w14:textId="77777777" w:rsidR="00906877" w:rsidRPr="006D42D9" w:rsidRDefault="00906877" w:rsidP="002560BE">
          <w:pPr>
            <w:rPr>
              <w:rFonts w:ascii="Republika" w:hAnsi="Republika"/>
              <w:sz w:val="60"/>
              <w:szCs w:val="60"/>
            </w:rPr>
          </w:pPr>
        </w:p>
        <w:p w14:paraId="5C7058F1" w14:textId="77777777" w:rsidR="00906877" w:rsidRPr="006D42D9" w:rsidRDefault="00906877" w:rsidP="002560BE">
          <w:pPr>
            <w:rPr>
              <w:rFonts w:ascii="Republika" w:hAnsi="Republika"/>
              <w:sz w:val="60"/>
              <w:szCs w:val="60"/>
            </w:rPr>
          </w:pPr>
        </w:p>
        <w:p w14:paraId="5D110412" w14:textId="77777777" w:rsidR="00906877" w:rsidRPr="006D42D9" w:rsidRDefault="00906877" w:rsidP="002560BE">
          <w:pPr>
            <w:rPr>
              <w:rFonts w:ascii="Republika" w:hAnsi="Republika"/>
              <w:sz w:val="60"/>
              <w:szCs w:val="60"/>
            </w:rPr>
          </w:pPr>
        </w:p>
        <w:p w14:paraId="70D5FD4E" w14:textId="77777777" w:rsidR="00906877" w:rsidRPr="006D42D9" w:rsidRDefault="00906877" w:rsidP="002560BE">
          <w:pPr>
            <w:rPr>
              <w:rFonts w:ascii="Republika" w:hAnsi="Republika"/>
              <w:sz w:val="60"/>
              <w:szCs w:val="60"/>
            </w:rPr>
          </w:pPr>
        </w:p>
        <w:p w14:paraId="5C638036" w14:textId="77777777" w:rsidR="00906877" w:rsidRPr="006D42D9" w:rsidRDefault="00906877" w:rsidP="002560BE">
          <w:pPr>
            <w:rPr>
              <w:rFonts w:ascii="Republika" w:hAnsi="Republika"/>
              <w:sz w:val="60"/>
              <w:szCs w:val="60"/>
            </w:rPr>
          </w:pPr>
        </w:p>
        <w:p w14:paraId="703A8097" w14:textId="77777777" w:rsidR="00906877" w:rsidRPr="006D42D9" w:rsidRDefault="00906877" w:rsidP="002560BE">
          <w:pPr>
            <w:rPr>
              <w:rFonts w:ascii="Republika" w:hAnsi="Republika"/>
              <w:sz w:val="60"/>
              <w:szCs w:val="60"/>
            </w:rPr>
          </w:pPr>
        </w:p>
        <w:p w14:paraId="0F640D0E" w14:textId="77777777" w:rsidR="00906877" w:rsidRPr="006D42D9" w:rsidRDefault="00906877" w:rsidP="002560BE">
          <w:pPr>
            <w:rPr>
              <w:rFonts w:ascii="Republika" w:hAnsi="Republika"/>
              <w:sz w:val="60"/>
              <w:szCs w:val="60"/>
            </w:rPr>
          </w:pPr>
        </w:p>
      </w:tc>
    </w:tr>
  </w:tbl>
  <w:p w14:paraId="38551C84" w14:textId="1DBACF73" w:rsidR="00E92079" w:rsidRPr="00A87479" w:rsidRDefault="00E20DE3" w:rsidP="00E92079">
    <w:pPr>
      <w:autoSpaceDE w:val="0"/>
      <w:autoSpaceDN w:val="0"/>
      <w:adjustRightInd w:val="0"/>
      <w:spacing w:line="240" w:lineRule="auto"/>
      <w:rPr>
        <w:rFonts w:ascii="Republika" w:hAnsi="Republika"/>
      </w:rPr>
    </w:pPr>
    <w:r>
      <w:rPr>
        <w:noProof/>
      </w:rPr>
      <mc:AlternateContent>
        <mc:Choice Requires="wps">
          <w:drawing>
            <wp:anchor distT="4294967295" distB="4294967295" distL="114300" distR="114300" simplePos="0" relativeHeight="251665920" behindDoc="1" locked="0" layoutInCell="0" allowOverlap="1" wp14:anchorId="1CA014D7" wp14:editId="43BB5BF9">
              <wp:simplePos x="0" y="0"/>
              <wp:positionH relativeFrom="column">
                <wp:posOffset>-431800</wp:posOffset>
              </wp:positionH>
              <wp:positionV relativeFrom="page">
                <wp:posOffset>3600449</wp:posOffset>
              </wp:positionV>
              <wp:extent cx="252095" cy="0"/>
              <wp:effectExtent l="0" t="0" r="0" b="0"/>
              <wp:wrapNone/>
              <wp:docPr id="1649753825"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7FB7DC" id="Raven povezovalnik 1" o:spid="_x0000_s1026" alt="&quot;&quot;"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E92079" w:rsidRPr="00A87479">
      <w:rPr>
        <w:rFonts w:ascii="Republika" w:hAnsi="Republika"/>
      </w:rPr>
      <w:t>REPUBLIKA SLOVENIJA</w:t>
    </w:r>
  </w:p>
  <w:p w14:paraId="3433D5BC" w14:textId="77777777" w:rsidR="00E92079" w:rsidRPr="00A87479" w:rsidRDefault="00E92079" w:rsidP="00E92079">
    <w:pPr>
      <w:pStyle w:val="Glava"/>
      <w:tabs>
        <w:tab w:val="clear" w:pos="4320"/>
        <w:tab w:val="left" w:pos="5112"/>
      </w:tabs>
      <w:spacing w:after="120" w:line="240" w:lineRule="exact"/>
      <w:rPr>
        <w:rFonts w:ascii="Republika" w:hAnsi="Republika"/>
        <w:b/>
        <w:caps/>
      </w:rPr>
    </w:pPr>
    <w:r w:rsidRPr="00A87479">
      <w:rPr>
        <w:rFonts w:ascii="Republika" w:hAnsi="Republika"/>
        <w:b/>
        <w:caps/>
      </w:rPr>
      <w:t xml:space="preserve">MinIstrstvo za javno upravo </w:t>
    </w:r>
  </w:p>
  <w:p w14:paraId="439B68B6" w14:textId="433089B1" w:rsidR="00E92079" w:rsidRDefault="00E92079" w:rsidP="00E92079">
    <w:pPr>
      <w:pStyle w:val="Glava"/>
      <w:tabs>
        <w:tab w:val="clear" w:pos="4320"/>
        <w:tab w:val="left" w:pos="5112"/>
      </w:tabs>
      <w:spacing w:after="120" w:line="240" w:lineRule="exact"/>
      <w:rPr>
        <w:rFonts w:ascii="Republika" w:hAnsi="Republika"/>
        <w:caps/>
      </w:rPr>
    </w:pPr>
    <w:r w:rsidRPr="00A87479">
      <w:rPr>
        <w:rFonts w:ascii="Republika" w:hAnsi="Republika"/>
        <w:caps/>
      </w:rPr>
      <w:t>Inšpektorat za javni SEKTOR</w:t>
    </w:r>
  </w:p>
  <w:p w14:paraId="381F24B1" w14:textId="64E86A63" w:rsidR="004C5864" w:rsidRDefault="004C5864" w:rsidP="00E92079">
    <w:pPr>
      <w:pStyle w:val="Glava"/>
      <w:tabs>
        <w:tab w:val="clear" w:pos="4320"/>
        <w:tab w:val="left" w:pos="5112"/>
      </w:tabs>
      <w:spacing w:after="120" w:line="240" w:lineRule="exact"/>
      <w:rPr>
        <w:rFonts w:ascii="Republika" w:hAnsi="Republika"/>
        <w:caps/>
      </w:rPr>
    </w:pPr>
    <w:r>
      <w:rPr>
        <w:rFonts w:ascii="Republika" w:hAnsi="Republika"/>
      </w:rPr>
      <w:t>Upravna inšpekcija</w:t>
    </w:r>
  </w:p>
  <w:p w14:paraId="3C0CD8AC" w14:textId="77777777" w:rsidR="00E92079" w:rsidRPr="00A87479" w:rsidRDefault="00E92079" w:rsidP="00E92079">
    <w:pPr>
      <w:pStyle w:val="Glava"/>
      <w:tabs>
        <w:tab w:val="clear" w:pos="4320"/>
        <w:tab w:val="left" w:pos="5112"/>
      </w:tabs>
      <w:spacing w:after="120" w:line="240" w:lineRule="exact"/>
      <w:rPr>
        <w:rFonts w:ascii="Republika" w:hAnsi="Republika"/>
        <w:caps/>
      </w:rPr>
    </w:pPr>
    <w:r>
      <w:rPr>
        <w:rFonts w:ascii="Republika" w:hAnsi="Republika"/>
      </w:rPr>
      <w:t xml:space="preserve">Tržaška cesta </w:t>
    </w:r>
    <w:r>
      <w:rPr>
        <w:rFonts w:ascii="Republika" w:hAnsi="Republika"/>
        <w:caps/>
      </w:rPr>
      <w:t xml:space="preserve">21, 1000 </w:t>
    </w:r>
    <w:r>
      <w:rPr>
        <w:rFonts w:ascii="Republika" w:hAnsi="Republika"/>
      </w:rPr>
      <w:t>Ljubljana</w:t>
    </w:r>
  </w:p>
  <w:p w14:paraId="53E10E0F" w14:textId="77777777" w:rsidR="00E92079" w:rsidRDefault="00E92079" w:rsidP="00E92079">
    <w:pPr>
      <w:pStyle w:val="Glava"/>
      <w:tabs>
        <w:tab w:val="clear" w:pos="4320"/>
        <w:tab w:val="clear" w:pos="8640"/>
        <w:tab w:val="left" w:pos="5112"/>
      </w:tabs>
      <w:spacing w:line="240" w:lineRule="auto"/>
      <w:rPr>
        <w:rFonts w:cs="Arial"/>
        <w:sz w:val="16"/>
      </w:rPr>
    </w:pPr>
    <w:r>
      <w:rPr>
        <w:rFonts w:cs="Arial"/>
        <w:sz w:val="16"/>
      </w:rPr>
      <w:tab/>
    </w:r>
    <w:r w:rsidRPr="008F3500">
      <w:rPr>
        <w:rFonts w:cs="Arial"/>
        <w:sz w:val="16"/>
      </w:rPr>
      <w:t>T:</w:t>
    </w:r>
    <w:r>
      <w:rPr>
        <w:rFonts w:cs="Arial"/>
        <w:sz w:val="16"/>
      </w:rPr>
      <w:tab/>
      <w:t>01 478 83 84</w:t>
    </w:r>
  </w:p>
  <w:p w14:paraId="7BE52B8A" w14:textId="77777777" w:rsidR="00E92079" w:rsidRPr="008F3500" w:rsidRDefault="00E92079" w:rsidP="00E92079">
    <w:pPr>
      <w:pStyle w:val="Glava"/>
      <w:tabs>
        <w:tab w:val="clear" w:pos="4320"/>
        <w:tab w:val="clear" w:pos="8640"/>
        <w:tab w:val="left" w:pos="5112"/>
      </w:tabs>
      <w:spacing w:line="240" w:lineRule="auto"/>
      <w:rPr>
        <w:rFonts w:cs="Arial"/>
        <w:sz w:val="16"/>
      </w:rPr>
    </w:pPr>
    <w:r>
      <w:rPr>
        <w:rFonts w:cs="Arial"/>
        <w:sz w:val="16"/>
      </w:rPr>
      <w:tab/>
    </w:r>
    <w:r w:rsidRPr="008F3500">
      <w:rPr>
        <w:rFonts w:cs="Arial"/>
        <w:sz w:val="16"/>
      </w:rPr>
      <w:t>E:</w:t>
    </w:r>
    <w:r>
      <w:rPr>
        <w:rFonts w:cs="Arial"/>
        <w:sz w:val="16"/>
      </w:rPr>
      <w:tab/>
    </w:r>
    <w:hyperlink r:id="rId1" w:history="1">
      <w:r w:rsidRPr="00367AD1">
        <w:rPr>
          <w:rStyle w:val="Hiperpovezava"/>
          <w:rFonts w:cs="Arial"/>
          <w:sz w:val="16"/>
        </w:rPr>
        <w:t>gp.ijs@gov.si</w:t>
      </w:r>
    </w:hyperlink>
  </w:p>
  <w:p w14:paraId="2F70426D" w14:textId="741CDE2E" w:rsidR="00906877" w:rsidRPr="004C5864" w:rsidRDefault="00E92079" w:rsidP="004C5864">
    <w:pPr>
      <w:pStyle w:val="Glava"/>
      <w:tabs>
        <w:tab w:val="clear" w:pos="4320"/>
        <w:tab w:val="clear" w:pos="8640"/>
        <w:tab w:val="left" w:pos="5112"/>
      </w:tabs>
      <w:spacing w:line="240" w:lineRule="auto"/>
      <w:rPr>
        <w:rFonts w:cs="Arial"/>
        <w:sz w:val="16"/>
      </w:rPr>
    </w:pPr>
    <w:r w:rsidRPr="008F3500">
      <w:rPr>
        <w:rFonts w:cs="Arial"/>
        <w:sz w:val="16"/>
      </w:rPr>
      <w:tab/>
    </w:r>
    <w:r>
      <w:rPr>
        <w:rFonts w:cs="Arial"/>
        <w:sz w:val="16"/>
      </w:rPr>
      <w:t>I:</w:t>
    </w:r>
    <w:r>
      <w:rPr>
        <w:rFonts w:cs="Arial"/>
        <w:sz w:val="16"/>
      </w:rPr>
      <w:tab/>
    </w:r>
    <w:hyperlink r:id="rId2" w:history="1">
      <w:r w:rsidRPr="00367AD1">
        <w:rPr>
          <w:rStyle w:val="Hiperpovezava"/>
          <w:rFonts w:cs="Arial"/>
          <w:sz w:val="16"/>
        </w:rPr>
        <w:t>www.ijs.gov.si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6D9"/>
    <w:multiLevelType w:val="hybridMultilevel"/>
    <w:tmpl w:val="83F2641A"/>
    <w:lvl w:ilvl="0" w:tplc="B5A6361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EA3845"/>
    <w:multiLevelType w:val="hybridMultilevel"/>
    <w:tmpl w:val="2D6ACB90"/>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CA0965"/>
    <w:multiLevelType w:val="hybridMultilevel"/>
    <w:tmpl w:val="7EA60338"/>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D70B7D"/>
    <w:multiLevelType w:val="hybridMultilevel"/>
    <w:tmpl w:val="F642ECB2"/>
    <w:lvl w:ilvl="0" w:tplc="EA9C1F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693A35"/>
    <w:multiLevelType w:val="hybridMultilevel"/>
    <w:tmpl w:val="2180A700"/>
    <w:lvl w:ilvl="0" w:tplc="1F40591A">
      <w:start w:val="1"/>
      <w:numFmt w:val="bullet"/>
      <w:lvlText w:val="-"/>
      <w:lvlJc w:val="left"/>
      <w:pPr>
        <w:ind w:left="720" w:hanging="360"/>
      </w:pPr>
      <w:rPr>
        <w:rFonts w:ascii="Arial" w:eastAsia="Times New Roman" w:hAnsi="Arial" w:cs="Arial"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6B72F3B"/>
    <w:multiLevelType w:val="hybridMultilevel"/>
    <w:tmpl w:val="C07C0B6E"/>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791056"/>
    <w:multiLevelType w:val="multilevel"/>
    <w:tmpl w:val="94424B8A"/>
    <w:lvl w:ilvl="0">
      <w:start w:val="1"/>
      <w:numFmt w:val="decimal"/>
      <w:pStyle w:val="tevilnatoka"/>
      <w:lvlText w:val="%1."/>
      <w:lvlJc w:val="left"/>
      <w:pPr>
        <w:tabs>
          <w:tab w:val="num" w:pos="397"/>
        </w:tabs>
        <w:ind w:left="397" w:hanging="397"/>
      </w:pPr>
      <w:rPr>
        <w:rFonts w:cs="Times New Roman" w:hint="default"/>
      </w:rPr>
    </w:lvl>
    <w:lvl w:ilvl="1">
      <w:start w:val="2"/>
      <w:numFmt w:val="decimal"/>
      <w:isLgl/>
      <w:lvlText w:val="%1.%2"/>
      <w:lvlJc w:val="left"/>
      <w:pPr>
        <w:tabs>
          <w:tab w:val="num" w:pos="360"/>
        </w:tabs>
        <w:ind w:left="360" w:hanging="360"/>
      </w:pPr>
      <w:rPr>
        <w:rFonts w:cs="Arial" w:hint="default"/>
        <w:sz w:val="20"/>
      </w:rPr>
    </w:lvl>
    <w:lvl w:ilvl="2">
      <w:start w:val="1"/>
      <w:numFmt w:val="decimal"/>
      <w:isLgl/>
      <w:lvlText w:val="%1.%2.%3"/>
      <w:lvlJc w:val="left"/>
      <w:pPr>
        <w:tabs>
          <w:tab w:val="num" w:pos="720"/>
        </w:tabs>
        <w:ind w:left="720" w:hanging="720"/>
      </w:pPr>
      <w:rPr>
        <w:rFonts w:cs="Arial" w:hint="default"/>
        <w:sz w:val="20"/>
      </w:rPr>
    </w:lvl>
    <w:lvl w:ilvl="3">
      <w:start w:val="1"/>
      <w:numFmt w:val="decimal"/>
      <w:isLgl/>
      <w:lvlText w:val="%1.%2.%3.%4"/>
      <w:lvlJc w:val="left"/>
      <w:pPr>
        <w:tabs>
          <w:tab w:val="num" w:pos="720"/>
        </w:tabs>
        <w:ind w:left="720" w:hanging="720"/>
      </w:pPr>
      <w:rPr>
        <w:rFonts w:cs="Arial" w:hint="default"/>
        <w:sz w:val="20"/>
      </w:rPr>
    </w:lvl>
    <w:lvl w:ilvl="4">
      <w:start w:val="1"/>
      <w:numFmt w:val="decimal"/>
      <w:isLgl/>
      <w:lvlText w:val="%1.%2.%3.%4.%5"/>
      <w:lvlJc w:val="left"/>
      <w:pPr>
        <w:tabs>
          <w:tab w:val="num" w:pos="1080"/>
        </w:tabs>
        <w:ind w:left="1080" w:hanging="1080"/>
      </w:pPr>
      <w:rPr>
        <w:rFonts w:cs="Arial" w:hint="default"/>
        <w:sz w:val="20"/>
      </w:rPr>
    </w:lvl>
    <w:lvl w:ilvl="5">
      <w:start w:val="1"/>
      <w:numFmt w:val="decimal"/>
      <w:isLgl/>
      <w:lvlText w:val="%1.%2.%3.%4.%5.%6"/>
      <w:lvlJc w:val="left"/>
      <w:pPr>
        <w:tabs>
          <w:tab w:val="num" w:pos="1080"/>
        </w:tabs>
        <w:ind w:left="1080" w:hanging="1080"/>
      </w:pPr>
      <w:rPr>
        <w:rFonts w:cs="Arial" w:hint="default"/>
        <w:sz w:val="20"/>
      </w:rPr>
    </w:lvl>
    <w:lvl w:ilvl="6">
      <w:start w:val="1"/>
      <w:numFmt w:val="decimal"/>
      <w:isLgl/>
      <w:lvlText w:val="%1.%2.%3.%4.%5.%6.%7"/>
      <w:lvlJc w:val="left"/>
      <w:pPr>
        <w:tabs>
          <w:tab w:val="num" w:pos="1440"/>
        </w:tabs>
        <w:ind w:left="1440" w:hanging="1440"/>
      </w:pPr>
      <w:rPr>
        <w:rFonts w:cs="Arial" w:hint="default"/>
        <w:sz w:val="20"/>
      </w:rPr>
    </w:lvl>
    <w:lvl w:ilvl="7">
      <w:start w:val="1"/>
      <w:numFmt w:val="decimal"/>
      <w:isLgl/>
      <w:lvlText w:val="%1.%2.%3.%4.%5.%6.%7.%8"/>
      <w:lvlJc w:val="left"/>
      <w:pPr>
        <w:tabs>
          <w:tab w:val="num" w:pos="1440"/>
        </w:tabs>
        <w:ind w:left="1440" w:hanging="1440"/>
      </w:pPr>
      <w:rPr>
        <w:rFonts w:cs="Arial" w:hint="default"/>
        <w:sz w:val="20"/>
      </w:rPr>
    </w:lvl>
    <w:lvl w:ilvl="8">
      <w:start w:val="1"/>
      <w:numFmt w:val="decimal"/>
      <w:isLgl/>
      <w:lvlText w:val="%1.%2.%3.%4.%5.%6.%7.%8.%9"/>
      <w:lvlJc w:val="left"/>
      <w:pPr>
        <w:tabs>
          <w:tab w:val="num" w:pos="1800"/>
        </w:tabs>
        <w:ind w:left="1800" w:hanging="1800"/>
      </w:pPr>
      <w:rPr>
        <w:rFonts w:cs="Arial" w:hint="default"/>
        <w:sz w:val="20"/>
      </w:rPr>
    </w:lvl>
  </w:abstractNum>
  <w:abstractNum w:abstractNumId="7" w15:restartNumberingAfterBreak="0">
    <w:nsid w:val="2DC219A9"/>
    <w:multiLevelType w:val="hybridMultilevel"/>
    <w:tmpl w:val="3EF0E4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E204B6F"/>
    <w:multiLevelType w:val="hybridMultilevel"/>
    <w:tmpl w:val="10363EC8"/>
    <w:lvl w:ilvl="0" w:tplc="B5A6361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1E6397"/>
    <w:multiLevelType w:val="hybridMultilevel"/>
    <w:tmpl w:val="9B4C28CE"/>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5373E4"/>
    <w:multiLevelType w:val="hybridMultilevel"/>
    <w:tmpl w:val="59824906"/>
    <w:lvl w:ilvl="0" w:tplc="B5A6361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DD2DE5"/>
    <w:multiLevelType w:val="hybridMultilevel"/>
    <w:tmpl w:val="F134FB54"/>
    <w:lvl w:ilvl="0" w:tplc="B5A636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EFE616A"/>
    <w:multiLevelType w:val="hybridMultilevel"/>
    <w:tmpl w:val="FB3E122E"/>
    <w:lvl w:ilvl="0" w:tplc="D12E929E">
      <w:start w:val="1"/>
      <w:numFmt w:val="bullet"/>
      <w:lvlText w:val="-"/>
      <w:lvlJc w:val="left"/>
      <w:pPr>
        <w:ind w:left="720" w:hanging="360"/>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981FC4"/>
    <w:multiLevelType w:val="hybridMultilevel"/>
    <w:tmpl w:val="F81CE4AC"/>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CA3329"/>
    <w:multiLevelType w:val="hybridMultilevel"/>
    <w:tmpl w:val="72106C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4CC0D8E"/>
    <w:multiLevelType w:val="hybridMultilevel"/>
    <w:tmpl w:val="0D6C698A"/>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9B7B27"/>
    <w:multiLevelType w:val="hybridMultilevel"/>
    <w:tmpl w:val="92786910"/>
    <w:lvl w:ilvl="0" w:tplc="B5A636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707094B"/>
    <w:multiLevelType w:val="hybridMultilevel"/>
    <w:tmpl w:val="1018E8A0"/>
    <w:lvl w:ilvl="0" w:tplc="10F27876">
      <w:start w:val="1"/>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8F23231"/>
    <w:multiLevelType w:val="hybridMultilevel"/>
    <w:tmpl w:val="9B5ED8BE"/>
    <w:lvl w:ilvl="0" w:tplc="FE082F4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9D23855"/>
    <w:multiLevelType w:val="hybridMultilevel"/>
    <w:tmpl w:val="746609F2"/>
    <w:lvl w:ilvl="0" w:tplc="B5A6361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406802"/>
    <w:multiLevelType w:val="hybridMultilevel"/>
    <w:tmpl w:val="C5F836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C6B6FB0"/>
    <w:multiLevelType w:val="hybridMultilevel"/>
    <w:tmpl w:val="81EE2550"/>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DBC5A69"/>
    <w:multiLevelType w:val="hybridMultilevel"/>
    <w:tmpl w:val="E23E17F2"/>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C70D93"/>
    <w:multiLevelType w:val="hybridMultilevel"/>
    <w:tmpl w:val="16227FA8"/>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3A2A46"/>
    <w:multiLevelType w:val="hybridMultilevel"/>
    <w:tmpl w:val="62967724"/>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E8430C"/>
    <w:multiLevelType w:val="hybridMultilevel"/>
    <w:tmpl w:val="DDEE89D0"/>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C7D7D94"/>
    <w:multiLevelType w:val="hybridMultilevel"/>
    <w:tmpl w:val="8348E204"/>
    <w:lvl w:ilvl="0" w:tplc="B5A6361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83246C"/>
    <w:multiLevelType w:val="hybridMultilevel"/>
    <w:tmpl w:val="E124BA6A"/>
    <w:lvl w:ilvl="0" w:tplc="B5A6361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1EF59A2"/>
    <w:multiLevelType w:val="hybridMultilevel"/>
    <w:tmpl w:val="97DC3892"/>
    <w:lvl w:ilvl="0" w:tplc="B5A6361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337C9D"/>
    <w:multiLevelType w:val="hybridMultilevel"/>
    <w:tmpl w:val="E6F29142"/>
    <w:lvl w:ilvl="0" w:tplc="B5A636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2E9573F"/>
    <w:multiLevelType w:val="hybridMultilevel"/>
    <w:tmpl w:val="EBE40A72"/>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A3426E"/>
    <w:multiLevelType w:val="hybridMultilevel"/>
    <w:tmpl w:val="D22463D0"/>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C2572C"/>
    <w:multiLevelType w:val="hybridMultilevel"/>
    <w:tmpl w:val="60122776"/>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EEC31D3"/>
    <w:multiLevelType w:val="hybridMultilevel"/>
    <w:tmpl w:val="9AEA7650"/>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F9D2218"/>
    <w:multiLevelType w:val="hybridMultilevel"/>
    <w:tmpl w:val="D21C3404"/>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9241F70"/>
    <w:multiLevelType w:val="hybridMultilevel"/>
    <w:tmpl w:val="7FEAB4C4"/>
    <w:lvl w:ilvl="0" w:tplc="B5A636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AC074DF"/>
    <w:multiLevelType w:val="hybridMultilevel"/>
    <w:tmpl w:val="2EEC76DC"/>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F1C3909"/>
    <w:multiLevelType w:val="hybridMultilevel"/>
    <w:tmpl w:val="551C6374"/>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1319279">
    <w:abstractNumId w:val="6"/>
  </w:num>
  <w:num w:numId="2" w16cid:durableId="1682463487">
    <w:abstractNumId w:val="31"/>
  </w:num>
  <w:num w:numId="3" w16cid:durableId="1134911457">
    <w:abstractNumId w:val="14"/>
  </w:num>
  <w:num w:numId="4" w16cid:durableId="168760081">
    <w:abstractNumId w:val="11"/>
  </w:num>
  <w:num w:numId="5" w16cid:durableId="1123690085">
    <w:abstractNumId w:val="10"/>
  </w:num>
  <w:num w:numId="6" w16cid:durableId="854271876">
    <w:abstractNumId w:val="7"/>
  </w:num>
  <w:num w:numId="7" w16cid:durableId="2006587193">
    <w:abstractNumId w:val="3"/>
  </w:num>
  <w:num w:numId="8" w16cid:durableId="1449471607">
    <w:abstractNumId w:val="28"/>
  </w:num>
  <w:num w:numId="9" w16cid:durableId="656035348">
    <w:abstractNumId w:val="8"/>
  </w:num>
  <w:num w:numId="10" w16cid:durableId="234320292">
    <w:abstractNumId w:val="29"/>
  </w:num>
  <w:num w:numId="11" w16cid:durableId="1925333461">
    <w:abstractNumId w:val="26"/>
  </w:num>
  <w:num w:numId="12" w16cid:durableId="1154444353">
    <w:abstractNumId w:val="0"/>
  </w:num>
  <w:num w:numId="13" w16cid:durableId="1552838215">
    <w:abstractNumId w:val="36"/>
  </w:num>
  <w:num w:numId="14" w16cid:durableId="1576742724">
    <w:abstractNumId w:val="25"/>
  </w:num>
  <w:num w:numId="15" w16cid:durableId="901402338">
    <w:abstractNumId w:val="15"/>
  </w:num>
  <w:num w:numId="16" w16cid:durableId="2054891173">
    <w:abstractNumId w:val="21"/>
  </w:num>
  <w:num w:numId="17" w16cid:durableId="1825853477">
    <w:abstractNumId w:val="27"/>
  </w:num>
  <w:num w:numId="18" w16cid:durableId="1554194412">
    <w:abstractNumId w:val="9"/>
  </w:num>
  <w:num w:numId="19" w16cid:durableId="208343427">
    <w:abstractNumId w:val="18"/>
  </w:num>
  <w:num w:numId="20" w16cid:durableId="1738937271">
    <w:abstractNumId w:val="1"/>
  </w:num>
  <w:num w:numId="21" w16cid:durableId="1282346524">
    <w:abstractNumId w:val="13"/>
  </w:num>
  <w:num w:numId="22" w16cid:durableId="1102605059">
    <w:abstractNumId w:val="38"/>
  </w:num>
  <w:num w:numId="23" w16cid:durableId="1096710014">
    <w:abstractNumId w:val="32"/>
  </w:num>
  <w:num w:numId="24" w16cid:durableId="979850134">
    <w:abstractNumId w:val="35"/>
  </w:num>
  <w:num w:numId="25" w16cid:durableId="683290555">
    <w:abstractNumId w:val="34"/>
  </w:num>
  <w:num w:numId="26" w16cid:durableId="1858078931">
    <w:abstractNumId w:val="17"/>
  </w:num>
  <w:num w:numId="27" w16cid:durableId="1400250467">
    <w:abstractNumId w:val="19"/>
  </w:num>
  <w:num w:numId="28" w16cid:durableId="1458136244">
    <w:abstractNumId w:val="37"/>
  </w:num>
  <w:num w:numId="29" w16cid:durableId="1826163609">
    <w:abstractNumId w:val="24"/>
  </w:num>
  <w:num w:numId="30" w16cid:durableId="664666994">
    <w:abstractNumId w:val="5"/>
  </w:num>
  <w:num w:numId="31" w16cid:durableId="2001226354">
    <w:abstractNumId w:val="16"/>
  </w:num>
  <w:num w:numId="32" w16cid:durableId="368383301">
    <w:abstractNumId w:val="2"/>
  </w:num>
  <w:num w:numId="33" w16cid:durableId="1344942075">
    <w:abstractNumId w:val="30"/>
  </w:num>
  <w:num w:numId="34" w16cid:durableId="2107336433">
    <w:abstractNumId w:val="23"/>
  </w:num>
  <w:num w:numId="35" w16cid:durableId="622930375">
    <w:abstractNumId w:val="22"/>
  </w:num>
  <w:num w:numId="36" w16cid:durableId="9139545">
    <w:abstractNumId w:val="33"/>
  </w:num>
  <w:num w:numId="37" w16cid:durableId="441192916">
    <w:abstractNumId w:val="20"/>
  </w:num>
  <w:num w:numId="38" w16cid:durableId="313220973">
    <w:abstractNumId w:val="4"/>
  </w:num>
  <w:num w:numId="39" w16cid:durableId="15337894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3A"/>
    <w:rsid w:val="00000002"/>
    <w:rsid w:val="00000852"/>
    <w:rsid w:val="00000F6A"/>
    <w:rsid w:val="00001818"/>
    <w:rsid w:val="00002053"/>
    <w:rsid w:val="000026B4"/>
    <w:rsid w:val="0000299B"/>
    <w:rsid w:val="00003013"/>
    <w:rsid w:val="0000309F"/>
    <w:rsid w:val="000032C9"/>
    <w:rsid w:val="000033B7"/>
    <w:rsid w:val="000033FD"/>
    <w:rsid w:val="0000358D"/>
    <w:rsid w:val="00003C59"/>
    <w:rsid w:val="00003DDD"/>
    <w:rsid w:val="00003F28"/>
    <w:rsid w:val="00003FD2"/>
    <w:rsid w:val="000042C7"/>
    <w:rsid w:val="000059F5"/>
    <w:rsid w:val="00005AF8"/>
    <w:rsid w:val="00005BD9"/>
    <w:rsid w:val="00006238"/>
    <w:rsid w:val="0000634F"/>
    <w:rsid w:val="00006A70"/>
    <w:rsid w:val="00006E09"/>
    <w:rsid w:val="00006FBD"/>
    <w:rsid w:val="0000739E"/>
    <w:rsid w:val="0001046E"/>
    <w:rsid w:val="00010874"/>
    <w:rsid w:val="000108FB"/>
    <w:rsid w:val="0001105A"/>
    <w:rsid w:val="0001115E"/>
    <w:rsid w:val="00011277"/>
    <w:rsid w:val="00011316"/>
    <w:rsid w:val="000119A3"/>
    <w:rsid w:val="00012782"/>
    <w:rsid w:val="000127B0"/>
    <w:rsid w:val="00012FD4"/>
    <w:rsid w:val="0001308E"/>
    <w:rsid w:val="00013125"/>
    <w:rsid w:val="00013287"/>
    <w:rsid w:val="0001328E"/>
    <w:rsid w:val="000132E4"/>
    <w:rsid w:val="00013D35"/>
    <w:rsid w:val="00013FCB"/>
    <w:rsid w:val="0001414A"/>
    <w:rsid w:val="000141D7"/>
    <w:rsid w:val="00014318"/>
    <w:rsid w:val="00014D00"/>
    <w:rsid w:val="00014DD7"/>
    <w:rsid w:val="00014F06"/>
    <w:rsid w:val="00015748"/>
    <w:rsid w:val="0001594A"/>
    <w:rsid w:val="00015DD7"/>
    <w:rsid w:val="000165DA"/>
    <w:rsid w:val="00016912"/>
    <w:rsid w:val="00016CFE"/>
    <w:rsid w:val="000173EE"/>
    <w:rsid w:val="000175CA"/>
    <w:rsid w:val="00017807"/>
    <w:rsid w:val="00017A4A"/>
    <w:rsid w:val="00017BA6"/>
    <w:rsid w:val="00017C46"/>
    <w:rsid w:val="00017D2B"/>
    <w:rsid w:val="00017E0B"/>
    <w:rsid w:val="00020121"/>
    <w:rsid w:val="00020617"/>
    <w:rsid w:val="0002078A"/>
    <w:rsid w:val="000207A0"/>
    <w:rsid w:val="00020916"/>
    <w:rsid w:val="00020BDC"/>
    <w:rsid w:val="00020CCF"/>
    <w:rsid w:val="00020FEA"/>
    <w:rsid w:val="000214D9"/>
    <w:rsid w:val="00021703"/>
    <w:rsid w:val="00021783"/>
    <w:rsid w:val="0002184F"/>
    <w:rsid w:val="00021CA3"/>
    <w:rsid w:val="00021F98"/>
    <w:rsid w:val="00022160"/>
    <w:rsid w:val="00022413"/>
    <w:rsid w:val="000224AC"/>
    <w:rsid w:val="00022696"/>
    <w:rsid w:val="0002290E"/>
    <w:rsid w:val="00022A4C"/>
    <w:rsid w:val="00022ACA"/>
    <w:rsid w:val="000230BD"/>
    <w:rsid w:val="00023482"/>
    <w:rsid w:val="00023773"/>
    <w:rsid w:val="00023985"/>
    <w:rsid w:val="00023A25"/>
    <w:rsid w:val="00023D41"/>
    <w:rsid w:val="00023E97"/>
    <w:rsid w:val="00024139"/>
    <w:rsid w:val="00024627"/>
    <w:rsid w:val="00024B7C"/>
    <w:rsid w:val="00024C11"/>
    <w:rsid w:val="00025307"/>
    <w:rsid w:val="0002539D"/>
    <w:rsid w:val="000254BF"/>
    <w:rsid w:val="000259B9"/>
    <w:rsid w:val="00025D03"/>
    <w:rsid w:val="00025F55"/>
    <w:rsid w:val="000261EE"/>
    <w:rsid w:val="000263E2"/>
    <w:rsid w:val="000264D2"/>
    <w:rsid w:val="00026712"/>
    <w:rsid w:val="00026733"/>
    <w:rsid w:val="000269E0"/>
    <w:rsid w:val="000275FC"/>
    <w:rsid w:val="00027806"/>
    <w:rsid w:val="00027E9B"/>
    <w:rsid w:val="00030093"/>
    <w:rsid w:val="000301C6"/>
    <w:rsid w:val="000302E7"/>
    <w:rsid w:val="000303DB"/>
    <w:rsid w:val="0003041A"/>
    <w:rsid w:val="000305F4"/>
    <w:rsid w:val="00030BDF"/>
    <w:rsid w:val="00030C66"/>
    <w:rsid w:val="00030D8F"/>
    <w:rsid w:val="00030F13"/>
    <w:rsid w:val="000311C1"/>
    <w:rsid w:val="00031252"/>
    <w:rsid w:val="0003132D"/>
    <w:rsid w:val="00031572"/>
    <w:rsid w:val="00031ACE"/>
    <w:rsid w:val="00031E51"/>
    <w:rsid w:val="000323FC"/>
    <w:rsid w:val="000324A9"/>
    <w:rsid w:val="00032538"/>
    <w:rsid w:val="000325A4"/>
    <w:rsid w:val="00032B47"/>
    <w:rsid w:val="00032BC2"/>
    <w:rsid w:val="00033462"/>
    <w:rsid w:val="0003360A"/>
    <w:rsid w:val="00033FD9"/>
    <w:rsid w:val="000345C7"/>
    <w:rsid w:val="0003471F"/>
    <w:rsid w:val="00034CAB"/>
    <w:rsid w:val="00034D5D"/>
    <w:rsid w:val="00035631"/>
    <w:rsid w:val="0003573D"/>
    <w:rsid w:val="0003594C"/>
    <w:rsid w:val="00035973"/>
    <w:rsid w:val="00035E50"/>
    <w:rsid w:val="00035E94"/>
    <w:rsid w:val="000361C0"/>
    <w:rsid w:val="00036227"/>
    <w:rsid w:val="000363FF"/>
    <w:rsid w:val="00036C54"/>
    <w:rsid w:val="0003724C"/>
    <w:rsid w:val="00037442"/>
    <w:rsid w:val="00037748"/>
    <w:rsid w:val="00037A25"/>
    <w:rsid w:val="00037BA0"/>
    <w:rsid w:val="00037BF0"/>
    <w:rsid w:val="00037E82"/>
    <w:rsid w:val="00040087"/>
    <w:rsid w:val="00040138"/>
    <w:rsid w:val="000401E5"/>
    <w:rsid w:val="00040B1D"/>
    <w:rsid w:val="00040E0F"/>
    <w:rsid w:val="00041C5C"/>
    <w:rsid w:val="00041D35"/>
    <w:rsid w:val="00041D91"/>
    <w:rsid w:val="00042818"/>
    <w:rsid w:val="00042838"/>
    <w:rsid w:val="00043751"/>
    <w:rsid w:val="00043A3A"/>
    <w:rsid w:val="00043D78"/>
    <w:rsid w:val="00044009"/>
    <w:rsid w:val="0004425D"/>
    <w:rsid w:val="000442D2"/>
    <w:rsid w:val="0004472B"/>
    <w:rsid w:val="000447F1"/>
    <w:rsid w:val="000448BA"/>
    <w:rsid w:val="00044B92"/>
    <w:rsid w:val="00044D7A"/>
    <w:rsid w:val="00044D90"/>
    <w:rsid w:val="00045294"/>
    <w:rsid w:val="000452C7"/>
    <w:rsid w:val="000454C0"/>
    <w:rsid w:val="000459A3"/>
    <w:rsid w:val="00045D9F"/>
    <w:rsid w:val="00045E43"/>
    <w:rsid w:val="00046159"/>
    <w:rsid w:val="000461BF"/>
    <w:rsid w:val="0004620C"/>
    <w:rsid w:val="00046590"/>
    <w:rsid w:val="00046E1C"/>
    <w:rsid w:val="00046E26"/>
    <w:rsid w:val="00047026"/>
    <w:rsid w:val="00047126"/>
    <w:rsid w:val="000472A8"/>
    <w:rsid w:val="00047FE0"/>
    <w:rsid w:val="00050206"/>
    <w:rsid w:val="0005022F"/>
    <w:rsid w:val="000502B8"/>
    <w:rsid w:val="00050521"/>
    <w:rsid w:val="00050653"/>
    <w:rsid w:val="00050CAC"/>
    <w:rsid w:val="00050D7A"/>
    <w:rsid w:val="00050D90"/>
    <w:rsid w:val="000511AD"/>
    <w:rsid w:val="00051602"/>
    <w:rsid w:val="00051836"/>
    <w:rsid w:val="0005198B"/>
    <w:rsid w:val="00051C98"/>
    <w:rsid w:val="00051D27"/>
    <w:rsid w:val="000520C6"/>
    <w:rsid w:val="00052398"/>
    <w:rsid w:val="00052717"/>
    <w:rsid w:val="000528AA"/>
    <w:rsid w:val="00052A3F"/>
    <w:rsid w:val="00052A90"/>
    <w:rsid w:val="00052FBD"/>
    <w:rsid w:val="00052FFE"/>
    <w:rsid w:val="00053509"/>
    <w:rsid w:val="000536D4"/>
    <w:rsid w:val="00053B10"/>
    <w:rsid w:val="00053C20"/>
    <w:rsid w:val="00054114"/>
    <w:rsid w:val="00054198"/>
    <w:rsid w:val="000546AC"/>
    <w:rsid w:val="00054F6A"/>
    <w:rsid w:val="000551AA"/>
    <w:rsid w:val="000553BB"/>
    <w:rsid w:val="000557B3"/>
    <w:rsid w:val="000559AC"/>
    <w:rsid w:val="00055B7A"/>
    <w:rsid w:val="00055BD1"/>
    <w:rsid w:val="00055C37"/>
    <w:rsid w:val="00055CD7"/>
    <w:rsid w:val="00055DC8"/>
    <w:rsid w:val="00055DF0"/>
    <w:rsid w:val="00056046"/>
    <w:rsid w:val="000563C6"/>
    <w:rsid w:val="000563D6"/>
    <w:rsid w:val="00056BE0"/>
    <w:rsid w:val="00056F36"/>
    <w:rsid w:val="00057052"/>
    <w:rsid w:val="000571C4"/>
    <w:rsid w:val="000572CA"/>
    <w:rsid w:val="000575D1"/>
    <w:rsid w:val="000576C7"/>
    <w:rsid w:val="000576E6"/>
    <w:rsid w:val="000576ED"/>
    <w:rsid w:val="000579BE"/>
    <w:rsid w:val="00057A27"/>
    <w:rsid w:val="00057CEA"/>
    <w:rsid w:val="0006000B"/>
    <w:rsid w:val="00060688"/>
    <w:rsid w:val="00060DA3"/>
    <w:rsid w:val="00060F90"/>
    <w:rsid w:val="000612F3"/>
    <w:rsid w:val="00061431"/>
    <w:rsid w:val="0006178C"/>
    <w:rsid w:val="000621AF"/>
    <w:rsid w:val="0006258A"/>
    <w:rsid w:val="00062732"/>
    <w:rsid w:val="00062864"/>
    <w:rsid w:val="00062F60"/>
    <w:rsid w:val="0006317D"/>
    <w:rsid w:val="00063217"/>
    <w:rsid w:val="0006326E"/>
    <w:rsid w:val="00063927"/>
    <w:rsid w:val="000639B2"/>
    <w:rsid w:val="00063F29"/>
    <w:rsid w:val="000640AE"/>
    <w:rsid w:val="0006424A"/>
    <w:rsid w:val="0006430E"/>
    <w:rsid w:val="000648E7"/>
    <w:rsid w:val="00064D93"/>
    <w:rsid w:val="00065494"/>
    <w:rsid w:val="000658E9"/>
    <w:rsid w:val="00065C04"/>
    <w:rsid w:val="00066615"/>
    <w:rsid w:val="0006666D"/>
    <w:rsid w:val="00066AD3"/>
    <w:rsid w:val="00066EC7"/>
    <w:rsid w:val="0006735B"/>
    <w:rsid w:val="000675A0"/>
    <w:rsid w:val="00067C43"/>
    <w:rsid w:val="0007004F"/>
    <w:rsid w:val="00070321"/>
    <w:rsid w:val="00070668"/>
    <w:rsid w:val="000707CD"/>
    <w:rsid w:val="00070959"/>
    <w:rsid w:val="00070B38"/>
    <w:rsid w:val="0007110D"/>
    <w:rsid w:val="00071195"/>
    <w:rsid w:val="00071EDF"/>
    <w:rsid w:val="00071F62"/>
    <w:rsid w:val="000721AE"/>
    <w:rsid w:val="0007280C"/>
    <w:rsid w:val="000733EB"/>
    <w:rsid w:val="00073E02"/>
    <w:rsid w:val="00073F1D"/>
    <w:rsid w:val="00074544"/>
    <w:rsid w:val="00074585"/>
    <w:rsid w:val="000747E7"/>
    <w:rsid w:val="00074907"/>
    <w:rsid w:val="00074A3D"/>
    <w:rsid w:val="00074BF0"/>
    <w:rsid w:val="00075170"/>
    <w:rsid w:val="000751C4"/>
    <w:rsid w:val="000752CC"/>
    <w:rsid w:val="000752CD"/>
    <w:rsid w:val="000753F9"/>
    <w:rsid w:val="0007547E"/>
    <w:rsid w:val="00075A32"/>
    <w:rsid w:val="00075B30"/>
    <w:rsid w:val="00075D3A"/>
    <w:rsid w:val="0007620D"/>
    <w:rsid w:val="000769D6"/>
    <w:rsid w:val="00076A1F"/>
    <w:rsid w:val="00076F2A"/>
    <w:rsid w:val="00076F40"/>
    <w:rsid w:val="00077497"/>
    <w:rsid w:val="000777D3"/>
    <w:rsid w:val="00077F15"/>
    <w:rsid w:val="00077F91"/>
    <w:rsid w:val="000809F7"/>
    <w:rsid w:val="00080C1E"/>
    <w:rsid w:val="00080C86"/>
    <w:rsid w:val="00080E86"/>
    <w:rsid w:val="0008178C"/>
    <w:rsid w:val="0008189B"/>
    <w:rsid w:val="00081C27"/>
    <w:rsid w:val="00081DB2"/>
    <w:rsid w:val="00081EC6"/>
    <w:rsid w:val="000822A3"/>
    <w:rsid w:val="0008236F"/>
    <w:rsid w:val="00082468"/>
    <w:rsid w:val="000825E1"/>
    <w:rsid w:val="000826AE"/>
    <w:rsid w:val="00082871"/>
    <w:rsid w:val="0008324B"/>
    <w:rsid w:val="00083B5A"/>
    <w:rsid w:val="000844BB"/>
    <w:rsid w:val="00084518"/>
    <w:rsid w:val="00084A53"/>
    <w:rsid w:val="00085361"/>
    <w:rsid w:val="00085432"/>
    <w:rsid w:val="000854E8"/>
    <w:rsid w:val="0008595D"/>
    <w:rsid w:val="00086498"/>
    <w:rsid w:val="000865D8"/>
    <w:rsid w:val="000869D9"/>
    <w:rsid w:val="00086A4E"/>
    <w:rsid w:val="00086E61"/>
    <w:rsid w:val="00087081"/>
    <w:rsid w:val="00087213"/>
    <w:rsid w:val="000877B3"/>
    <w:rsid w:val="00090136"/>
    <w:rsid w:val="000901D4"/>
    <w:rsid w:val="0009040E"/>
    <w:rsid w:val="000906BC"/>
    <w:rsid w:val="000906D4"/>
    <w:rsid w:val="000909BA"/>
    <w:rsid w:val="0009115E"/>
    <w:rsid w:val="000916A1"/>
    <w:rsid w:val="00091869"/>
    <w:rsid w:val="00091C97"/>
    <w:rsid w:val="00091F00"/>
    <w:rsid w:val="0009208A"/>
    <w:rsid w:val="000920CC"/>
    <w:rsid w:val="00092355"/>
    <w:rsid w:val="000923A7"/>
    <w:rsid w:val="00092464"/>
    <w:rsid w:val="0009288D"/>
    <w:rsid w:val="00092DC5"/>
    <w:rsid w:val="000930FA"/>
    <w:rsid w:val="000933CA"/>
    <w:rsid w:val="0009341E"/>
    <w:rsid w:val="00093FE1"/>
    <w:rsid w:val="00094285"/>
    <w:rsid w:val="00094400"/>
    <w:rsid w:val="00094451"/>
    <w:rsid w:val="00094550"/>
    <w:rsid w:val="00094D59"/>
    <w:rsid w:val="00094EE8"/>
    <w:rsid w:val="00094F80"/>
    <w:rsid w:val="00095128"/>
    <w:rsid w:val="000952AE"/>
    <w:rsid w:val="000956AB"/>
    <w:rsid w:val="000956D0"/>
    <w:rsid w:val="00095873"/>
    <w:rsid w:val="00095B69"/>
    <w:rsid w:val="00096603"/>
    <w:rsid w:val="000967B0"/>
    <w:rsid w:val="0009693F"/>
    <w:rsid w:val="0009696B"/>
    <w:rsid w:val="00096DBD"/>
    <w:rsid w:val="0009720A"/>
    <w:rsid w:val="00097B1B"/>
    <w:rsid w:val="00097D81"/>
    <w:rsid w:val="00097E25"/>
    <w:rsid w:val="000A023A"/>
    <w:rsid w:val="000A090E"/>
    <w:rsid w:val="000A0A9B"/>
    <w:rsid w:val="000A0DD3"/>
    <w:rsid w:val="000A0FFE"/>
    <w:rsid w:val="000A1394"/>
    <w:rsid w:val="000A1442"/>
    <w:rsid w:val="000A193C"/>
    <w:rsid w:val="000A1A75"/>
    <w:rsid w:val="000A1D33"/>
    <w:rsid w:val="000A1DCB"/>
    <w:rsid w:val="000A1F6B"/>
    <w:rsid w:val="000A229E"/>
    <w:rsid w:val="000A234E"/>
    <w:rsid w:val="000A28C1"/>
    <w:rsid w:val="000A2D2A"/>
    <w:rsid w:val="000A325B"/>
    <w:rsid w:val="000A3781"/>
    <w:rsid w:val="000A3C4C"/>
    <w:rsid w:val="000A3D97"/>
    <w:rsid w:val="000A40B8"/>
    <w:rsid w:val="000A41D2"/>
    <w:rsid w:val="000A420E"/>
    <w:rsid w:val="000A46A4"/>
    <w:rsid w:val="000A483A"/>
    <w:rsid w:val="000A4888"/>
    <w:rsid w:val="000A4C4B"/>
    <w:rsid w:val="000A4D33"/>
    <w:rsid w:val="000A4F12"/>
    <w:rsid w:val="000A51B2"/>
    <w:rsid w:val="000A555A"/>
    <w:rsid w:val="000A5EDB"/>
    <w:rsid w:val="000A62BD"/>
    <w:rsid w:val="000A63EC"/>
    <w:rsid w:val="000A6ACF"/>
    <w:rsid w:val="000A6B26"/>
    <w:rsid w:val="000A70C2"/>
    <w:rsid w:val="000A72D5"/>
    <w:rsid w:val="000A75B3"/>
    <w:rsid w:val="000A7965"/>
    <w:rsid w:val="000A7A46"/>
    <w:rsid w:val="000B01DE"/>
    <w:rsid w:val="000B0378"/>
    <w:rsid w:val="000B0643"/>
    <w:rsid w:val="000B1428"/>
    <w:rsid w:val="000B1704"/>
    <w:rsid w:val="000B182C"/>
    <w:rsid w:val="000B1A60"/>
    <w:rsid w:val="000B1E18"/>
    <w:rsid w:val="000B2217"/>
    <w:rsid w:val="000B2659"/>
    <w:rsid w:val="000B26EE"/>
    <w:rsid w:val="000B2BF4"/>
    <w:rsid w:val="000B2C7E"/>
    <w:rsid w:val="000B2CE6"/>
    <w:rsid w:val="000B2F2B"/>
    <w:rsid w:val="000B30AF"/>
    <w:rsid w:val="000B3177"/>
    <w:rsid w:val="000B3223"/>
    <w:rsid w:val="000B3378"/>
    <w:rsid w:val="000B3989"/>
    <w:rsid w:val="000B3EBE"/>
    <w:rsid w:val="000B3F04"/>
    <w:rsid w:val="000B40A5"/>
    <w:rsid w:val="000B4A84"/>
    <w:rsid w:val="000B529A"/>
    <w:rsid w:val="000B53E7"/>
    <w:rsid w:val="000B56B5"/>
    <w:rsid w:val="000B5B3E"/>
    <w:rsid w:val="000B5BC1"/>
    <w:rsid w:val="000B5DD8"/>
    <w:rsid w:val="000B6073"/>
    <w:rsid w:val="000B6C6D"/>
    <w:rsid w:val="000B79D2"/>
    <w:rsid w:val="000B7B87"/>
    <w:rsid w:val="000B7F01"/>
    <w:rsid w:val="000C0109"/>
    <w:rsid w:val="000C04CD"/>
    <w:rsid w:val="000C060A"/>
    <w:rsid w:val="000C0691"/>
    <w:rsid w:val="000C0765"/>
    <w:rsid w:val="000C0A0D"/>
    <w:rsid w:val="000C0D27"/>
    <w:rsid w:val="000C16FC"/>
    <w:rsid w:val="000C175C"/>
    <w:rsid w:val="000C176A"/>
    <w:rsid w:val="000C1F14"/>
    <w:rsid w:val="000C1F22"/>
    <w:rsid w:val="000C1F48"/>
    <w:rsid w:val="000C2376"/>
    <w:rsid w:val="000C2458"/>
    <w:rsid w:val="000C2849"/>
    <w:rsid w:val="000C290E"/>
    <w:rsid w:val="000C2DAB"/>
    <w:rsid w:val="000C2E5A"/>
    <w:rsid w:val="000C3095"/>
    <w:rsid w:val="000C35A3"/>
    <w:rsid w:val="000C3912"/>
    <w:rsid w:val="000C3B15"/>
    <w:rsid w:val="000C3BD9"/>
    <w:rsid w:val="000C484D"/>
    <w:rsid w:val="000C4875"/>
    <w:rsid w:val="000C5B31"/>
    <w:rsid w:val="000C6561"/>
    <w:rsid w:val="000C65AC"/>
    <w:rsid w:val="000C6DF7"/>
    <w:rsid w:val="000C6E10"/>
    <w:rsid w:val="000C6E23"/>
    <w:rsid w:val="000C6EB8"/>
    <w:rsid w:val="000C6EC9"/>
    <w:rsid w:val="000C6EEA"/>
    <w:rsid w:val="000C6F5D"/>
    <w:rsid w:val="000C72E7"/>
    <w:rsid w:val="000C7824"/>
    <w:rsid w:val="000C7894"/>
    <w:rsid w:val="000C79BC"/>
    <w:rsid w:val="000C79C8"/>
    <w:rsid w:val="000C7AD6"/>
    <w:rsid w:val="000C7BE0"/>
    <w:rsid w:val="000D022E"/>
    <w:rsid w:val="000D0A4D"/>
    <w:rsid w:val="000D0DC7"/>
    <w:rsid w:val="000D0DF1"/>
    <w:rsid w:val="000D131E"/>
    <w:rsid w:val="000D14DA"/>
    <w:rsid w:val="000D1714"/>
    <w:rsid w:val="000D1963"/>
    <w:rsid w:val="000D1A4F"/>
    <w:rsid w:val="000D1B25"/>
    <w:rsid w:val="000D1D1E"/>
    <w:rsid w:val="000D1ECE"/>
    <w:rsid w:val="000D20A6"/>
    <w:rsid w:val="000D21C9"/>
    <w:rsid w:val="000D2309"/>
    <w:rsid w:val="000D23D0"/>
    <w:rsid w:val="000D28BE"/>
    <w:rsid w:val="000D2AB4"/>
    <w:rsid w:val="000D3161"/>
    <w:rsid w:val="000D31D6"/>
    <w:rsid w:val="000D3229"/>
    <w:rsid w:val="000D3403"/>
    <w:rsid w:val="000D34B0"/>
    <w:rsid w:val="000D358C"/>
    <w:rsid w:val="000D375D"/>
    <w:rsid w:val="000D3963"/>
    <w:rsid w:val="000D3F72"/>
    <w:rsid w:val="000D46EB"/>
    <w:rsid w:val="000D48F3"/>
    <w:rsid w:val="000D4AE9"/>
    <w:rsid w:val="000D589B"/>
    <w:rsid w:val="000D6500"/>
    <w:rsid w:val="000D6B65"/>
    <w:rsid w:val="000D7203"/>
    <w:rsid w:val="000D7553"/>
    <w:rsid w:val="000D75F6"/>
    <w:rsid w:val="000E005F"/>
    <w:rsid w:val="000E040A"/>
    <w:rsid w:val="000E0694"/>
    <w:rsid w:val="000E0730"/>
    <w:rsid w:val="000E089E"/>
    <w:rsid w:val="000E0AC3"/>
    <w:rsid w:val="000E0BC6"/>
    <w:rsid w:val="000E0FBF"/>
    <w:rsid w:val="000E135F"/>
    <w:rsid w:val="000E1B5F"/>
    <w:rsid w:val="000E20DF"/>
    <w:rsid w:val="000E2501"/>
    <w:rsid w:val="000E2505"/>
    <w:rsid w:val="000E2A36"/>
    <w:rsid w:val="000E2A9F"/>
    <w:rsid w:val="000E2ADE"/>
    <w:rsid w:val="000E35FD"/>
    <w:rsid w:val="000E39B3"/>
    <w:rsid w:val="000E3BDE"/>
    <w:rsid w:val="000E3C46"/>
    <w:rsid w:val="000E3FBA"/>
    <w:rsid w:val="000E4136"/>
    <w:rsid w:val="000E414E"/>
    <w:rsid w:val="000E44CB"/>
    <w:rsid w:val="000E45F4"/>
    <w:rsid w:val="000E49FB"/>
    <w:rsid w:val="000E4E25"/>
    <w:rsid w:val="000E5629"/>
    <w:rsid w:val="000E5C4A"/>
    <w:rsid w:val="000E5E5E"/>
    <w:rsid w:val="000E60D9"/>
    <w:rsid w:val="000E6369"/>
    <w:rsid w:val="000E6602"/>
    <w:rsid w:val="000E6BF7"/>
    <w:rsid w:val="000E6EAD"/>
    <w:rsid w:val="000E6EEB"/>
    <w:rsid w:val="000E7108"/>
    <w:rsid w:val="000E71B3"/>
    <w:rsid w:val="000E7937"/>
    <w:rsid w:val="000E79C6"/>
    <w:rsid w:val="000F0141"/>
    <w:rsid w:val="000F01CC"/>
    <w:rsid w:val="000F0223"/>
    <w:rsid w:val="000F04B7"/>
    <w:rsid w:val="000F0629"/>
    <w:rsid w:val="000F0818"/>
    <w:rsid w:val="000F0C19"/>
    <w:rsid w:val="000F11ED"/>
    <w:rsid w:val="000F1239"/>
    <w:rsid w:val="000F17A9"/>
    <w:rsid w:val="000F189C"/>
    <w:rsid w:val="000F193B"/>
    <w:rsid w:val="000F1A21"/>
    <w:rsid w:val="000F1CED"/>
    <w:rsid w:val="000F2241"/>
    <w:rsid w:val="000F2902"/>
    <w:rsid w:val="000F2BA1"/>
    <w:rsid w:val="000F2D17"/>
    <w:rsid w:val="000F3657"/>
    <w:rsid w:val="000F3862"/>
    <w:rsid w:val="000F3CDE"/>
    <w:rsid w:val="000F3EC1"/>
    <w:rsid w:val="000F3F0C"/>
    <w:rsid w:val="000F46CB"/>
    <w:rsid w:val="000F4762"/>
    <w:rsid w:val="000F47EE"/>
    <w:rsid w:val="000F484F"/>
    <w:rsid w:val="000F49B6"/>
    <w:rsid w:val="000F598D"/>
    <w:rsid w:val="000F5B4F"/>
    <w:rsid w:val="000F5E16"/>
    <w:rsid w:val="000F6048"/>
    <w:rsid w:val="000F63D2"/>
    <w:rsid w:val="000F641E"/>
    <w:rsid w:val="000F6B06"/>
    <w:rsid w:val="000F6C9E"/>
    <w:rsid w:val="000F6CDE"/>
    <w:rsid w:val="000F6F00"/>
    <w:rsid w:val="000F7651"/>
    <w:rsid w:val="000F7DF7"/>
    <w:rsid w:val="001003DF"/>
    <w:rsid w:val="0010064B"/>
    <w:rsid w:val="00100DEA"/>
    <w:rsid w:val="00100F35"/>
    <w:rsid w:val="00101225"/>
    <w:rsid w:val="0010145C"/>
    <w:rsid w:val="00101859"/>
    <w:rsid w:val="00101AA3"/>
    <w:rsid w:val="00101AFF"/>
    <w:rsid w:val="00101BEE"/>
    <w:rsid w:val="00101DD6"/>
    <w:rsid w:val="0010207E"/>
    <w:rsid w:val="0010214F"/>
    <w:rsid w:val="001022B2"/>
    <w:rsid w:val="0010233E"/>
    <w:rsid w:val="00103510"/>
    <w:rsid w:val="001035B1"/>
    <w:rsid w:val="00103C7B"/>
    <w:rsid w:val="00103D81"/>
    <w:rsid w:val="0010405A"/>
    <w:rsid w:val="001042FC"/>
    <w:rsid w:val="001043DA"/>
    <w:rsid w:val="00104494"/>
    <w:rsid w:val="00104778"/>
    <w:rsid w:val="00104942"/>
    <w:rsid w:val="001049C0"/>
    <w:rsid w:val="00104DD2"/>
    <w:rsid w:val="00104E67"/>
    <w:rsid w:val="001051DD"/>
    <w:rsid w:val="0010568C"/>
    <w:rsid w:val="00105965"/>
    <w:rsid w:val="0010608A"/>
    <w:rsid w:val="00106CA5"/>
    <w:rsid w:val="00106E96"/>
    <w:rsid w:val="00107502"/>
    <w:rsid w:val="001079D1"/>
    <w:rsid w:val="00107C24"/>
    <w:rsid w:val="0011014D"/>
    <w:rsid w:val="0011032E"/>
    <w:rsid w:val="001103F0"/>
    <w:rsid w:val="00110CBD"/>
    <w:rsid w:val="00110F61"/>
    <w:rsid w:val="001114A3"/>
    <w:rsid w:val="001117A5"/>
    <w:rsid w:val="00111A51"/>
    <w:rsid w:val="00111C38"/>
    <w:rsid w:val="00111F29"/>
    <w:rsid w:val="0011227F"/>
    <w:rsid w:val="00112A83"/>
    <w:rsid w:val="00112B58"/>
    <w:rsid w:val="00112B85"/>
    <w:rsid w:val="001130EF"/>
    <w:rsid w:val="00113140"/>
    <w:rsid w:val="00113188"/>
    <w:rsid w:val="00113999"/>
    <w:rsid w:val="001139EC"/>
    <w:rsid w:val="00113CC3"/>
    <w:rsid w:val="0011447C"/>
    <w:rsid w:val="001148CD"/>
    <w:rsid w:val="001149E2"/>
    <w:rsid w:val="00114A38"/>
    <w:rsid w:val="00114C5E"/>
    <w:rsid w:val="00114DAD"/>
    <w:rsid w:val="00114EC5"/>
    <w:rsid w:val="00114F68"/>
    <w:rsid w:val="00115014"/>
    <w:rsid w:val="0011502B"/>
    <w:rsid w:val="001152DE"/>
    <w:rsid w:val="00115371"/>
    <w:rsid w:val="001153D4"/>
    <w:rsid w:val="001154AD"/>
    <w:rsid w:val="001154BA"/>
    <w:rsid w:val="00115981"/>
    <w:rsid w:val="00116427"/>
    <w:rsid w:val="00116987"/>
    <w:rsid w:val="00116A0B"/>
    <w:rsid w:val="00116BD0"/>
    <w:rsid w:val="00116E79"/>
    <w:rsid w:val="00117203"/>
    <w:rsid w:val="00117482"/>
    <w:rsid w:val="00117570"/>
    <w:rsid w:val="001177B0"/>
    <w:rsid w:val="00117A18"/>
    <w:rsid w:val="00117B01"/>
    <w:rsid w:val="00117C63"/>
    <w:rsid w:val="00117CBC"/>
    <w:rsid w:val="00117D04"/>
    <w:rsid w:val="001208ED"/>
    <w:rsid w:val="001209E2"/>
    <w:rsid w:val="00120B66"/>
    <w:rsid w:val="00120D1A"/>
    <w:rsid w:val="00120DC9"/>
    <w:rsid w:val="00120FBB"/>
    <w:rsid w:val="00121014"/>
    <w:rsid w:val="001213F9"/>
    <w:rsid w:val="00121722"/>
    <w:rsid w:val="001218B2"/>
    <w:rsid w:val="00121D1A"/>
    <w:rsid w:val="00121DD8"/>
    <w:rsid w:val="00121F77"/>
    <w:rsid w:val="001220FF"/>
    <w:rsid w:val="001221FB"/>
    <w:rsid w:val="00122291"/>
    <w:rsid w:val="0012252A"/>
    <w:rsid w:val="001227D9"/>
    <w:rsid w:val="00122910"/>
    <w:rsid w:val="00122D37"/>
    <w:rsid w:val="00123030"/>
    <w:rsid w:val="00123806"/>
    <w:rsid w:val="00123887"/>
    <w:rsid w:val="00123964"/>
    <w:rsid w:val="00124024"/>
    <w:rsid w:val="001242E0"/>
    <w:rsid w:val="001249F9"/>
    <w:rsid w:val="00124EB3"/>
    <w:rsid w:val="00124F66"/>
    <w:rsid w:val="001257B0"/>
    <w:rsid w:val="00125886"/>
    <w:rsid w:val="00125AFB"/>
    <w:rsid w:val="00125BF0"/>
    <w:rsid w:val="00125D5A"/>
    <w:rsid w:val="00126629"/>
    <w:rsid w:val="00126AE2"/>
    <w:rsid w:val="00126CFB"/>
    <w:rsid w:val="00126EEB"/>
    <w:rsid w:val="00127063"/>
    <w:rsid w:val="001270B2"/>
    <w:rsid w:val="0012714E"/>
    <w:rsid w:val="0012723C"/>
    <w:rsid w:val="001277CF"/>
    <w:rsid w:val="00130098"/>
    <w:rsid w:val="0013028F"/>
    <w:rsid w:val="00130308"/>
    <w:rsid w:val="0013075A"/>
    <w:rsid w:val="001309D2"/>
    <w:rsid w:val="00130C2B"/>
    <w:rsid w:val="00130D93"/>
    <w:rsid w:val="00131696"/>
    <w:rsid w:val="001317C0"/>
    <w:rsid w:val="00131C22"/>
    <w:rsid w:val="00131EFF"/>
    <w:rsid w:val="0013272B"/>
    <w:rsid w:val="00132BC6"/>
    <w:rsid w:val="00132FDF"/>
    <w:rsid w:val="001331E4"/>
    <w:rsid w:val="00133496"/>
    <w:rsid w:val="001337B2"/>
    <w:rsid w:val="00133899"/>
    <w:rsid w:val="00133C13"/>
    <w:rsid w:val="001340B2"/>
    <w:rsid w:val="0013426B"/>
    <w:rsid w:val="0013433D"/>
    <w:rsid w:val="00134C2C"/>
    <w:rsid w:val="0013615F"/>
    <w:rsid w:val="0013617A"/>
    <w:rsid w:val="001361E5"/>
    <w:rsid w:val="001363E4"/>
    <w:rsid w:val="00136722"/>
    <w:rsid w:val="001367BC"/>
    <w:rsid w:val="00136E91"/>
    <w:rsid w:val="00136FF7"/>
    <w:rsid w:val="00137069"/>
    <w:rsid w:val="001371DF"/>
    <w:rsid w:val="00137237"/>
    <w:rsid w:val="00137749"/>
    <w:rsid w:val="0014034E"/>
    <w:rsid w:val="0014041A"/>
    <w:rsid w:val="001407EC"/>
    <w:rsid w:val="001408F3"/>
    <w:rsid w:val="00140955"/>
    <w:rsid w:val="00140CB8"/>
    <w:rsid w:val="00140EC2"/>
    <w:rsid w:val="001410A4"/>
    <w:rsid w:val="001413B0"/>
    <w:rsid w:val="00141607"/>
    <w:rsid w:val="00141CC8"/>
    <w:rsid w:val="0014200D"/>
    <w:rsid w:val="0014234B"/>
    <w:rsid w:val="0014237A"/>
    <w:rsid w:val="001427B2"/>
    <w:rsid w:val="001428D9"/>
    <w:rsid w:val="00142F44"/>
    <w:rsid w:val="00143024"/>
    <w:rsid w:val="00143072"/>
    <w:rsid w:val="00143C73"/>
    <w:rsid w:val="00143D54"/>
    <w:rsid w:val="001440F2"/>
    <w:rsid w:val="001444A5"/>
    <w:rsid w:val="00144942"/>
    <w:rsid w:val="00144B24"/>
    <w:rsid w:val="00145087"/>
    <w:rsid w:val="0014533D"/>
    <w:rsid w:val="0014540B"/>
    <w:rsid w:val="001459EE"/>
    <w:rsid w:val="00145DA7"/>
    <w:rsid w:val="00145DEF"/>
    <w:rsid w:val="0014622F"/>
    <w:rsid w:val="00146326"/>
    <w:rsid w:val="0014699F"/>
    <w:rsid w:val="00146F83"/>
    <w:rsid w:val="001473AE"/>
    <w:rsid w:val="0014741C"/>
    <w:rsid w:val="00147459"/>
    <w:rsid w:val="0014772D"/>
    <w:rsid w:val="00147B8F"/>
    <w:rsid w:val="00147E90"/>
    <w:rsid w:val="00147F55"/>
    <w:rsid w:val="00147FF8"/>
    <w:rsid w:val="00150277"/>
    <w:rsid w:val="00150339"/>
    <w:rsid w:val="001506AB"/>
    <w:rsid w:val="001508E0"/>
    <w:rsid w:val="001511BF"/>
    <w:rsid w:val="00151562"/>
    <w:rsid w:val="00151A40"/>
    <w:rsid w:val="0015230D"/>
    <w:rsid w:val="001526EA"/>
    <w:rsid w:val="00152984"/>
    <w:rsid w:val="001529AE"/>
    <w:rsid w:val="00152EF8"/>
    <w:rsid w:val="00152F04"/>
    <w:rsid w:val="00152FDB"/>
    <w:rsid w:val="0015319B"/>
    <w:rsid w:val="0015330D"/>
    <w:rsid w:val="001533C9"/>
    <w:rsid w:val="001533DB"/>
    <w:rsid w:val="001533E2"/>
    <w:rsid w:val="001534A3"/>
    <w:rsid w:val="0015358B"/>
    <w:rsid w:val="001546AD"/>
    <w:rsid w:val="0015474C"/>
    <w:rsid w:val="00154754"/>
    <w:rsid w:val="00154946"/>
    <w:rsid w:val="00154A06"/>
    <w:rsid w:val="00154EF5"/>
    <w:rsid w:val="001550EA"/>
    <w:rsid w:val="0015529F"/>
    <w:rsid w:val="0015559A"/>
    <w:rsid w:val="0015581F"/>
    <w:rsid w:val="001558BB"/>
    <w:rsid w:val="001558BE"/>
    <w:rsid w:val="00155C35"/>
    <w:rsid w:val="00155C95"/>
    <w:rsid w:val="00155D8C"/>
    <w:rsid w:val="00155DFF"/>
    <w:rsid w:val="00155E0F"/>
    <w:rsid w:val="00156065"/>
    <w:rsid w:val="001563C2"/>
    <w:rsid w:val="001563C4"/>
    <w:rsid w:val="001565CE"/>
    <w:rsid w:val="00156ABD"/>
    <w:rsid w:val="00156B8F"/>
    <w:rsid w:val="00156E7C"/>
    <w:rsid w:val="001571C5"/>
    <w:rsid w:val="0015725A"/>
    <w:rsid w:val="001576D8"/>
    <w:rsid w:val="00157901"/>
    <w:rsid w:val="00157B77"/>
    <w:rsid w:val="00157CA5"/>
    <w:rsid w:val="00157E3C"/>
    <w:rsid w:val="001600B0"/>
    <w:rsid w:val="001606FD"/>
    <w:rsid w:val="00160A63"/>
    <w:rsid w:val="00160EA3"/>
    <w:rsid w:val="00161266"/>
    <w:rsid w:val="0016181A"/>
    <w:rsid w:val="00161C74"/>
    <w:rsid w:val="00162D8C"/>
    <w:rsid w:val="00162E98"/>
    <w:rsid w:val="0016327A"/>
    <w:rsid w:val="0016355A"/>
    <w:rsid w:val="0016382A"/>
    <w:rsid w:val="00163AC0"/>
    <w:rsid w:val="00163BCC"/>
    <w:rsid w:val="00163E8B"/>
    <w:rsid w:val="00164095"/>
    <w:rsid w:val="0016451D"/>
    <w:rsid w:val="00164932"/>
    <w:rsid w:val="00164B35"/>
    <w:rsid w:val="00164E0A"/>
    <w:rsid w:val="00165012"/>
    <w:rsid w:val="0016532B"/>
    <w:rsid w:val="00165363"/>
    <w:rsid w:val="0016547E"/>
    <w:rsid w:val="001658EF"/>
    <w:rsid w:val="001659FD"/>
    <w:rsid w:val="00165E64"/>
    <w:rsid w:val="0016620F"/>
    <w:rsid w:val="00166429"/>
    <w:rsid w:val="001666AC"/>
    <w:rsid w:val="00166A87"/>
    <w:rsid w:val="00166D3F"/>
    <w:rsid w:val="00166FB7"/>
    <w:rsid w:val="0016718A"/>
    <w:rsid w:val="00167AC7"/>
    <w:rsid w:val="00167B77"/>
    <w:rsid w:val="001702DB"/>
    <w:rsid w:val="001705D0"/>
    <w:rsid w:val="00170B94"/>
    <w:rsid w:val="0017110B"/>
    <w:rsid w:val="001715BF"/>
    <w:rsid w:val="0017165B"/>
    <w:rsid w:val="0017184A"/>
    <w:rsid w:val="001725B2"/>
    <w:rsid w:val="001729AB"/>
    <w:rsid w:val="00172D22"/>
    <w:rsid w:val="0017336F"/>
    <w:rsid w:val="00173769"/>
    <w:rsid w:val="00173946"/>
    <w:rsid w:val="00174B6A"/>
    <w:rsid w:val="00174DF1"/>
    <w:rsid w:val="00174E26"/>
    <w:rsid w:val="00174E34"/>
    <w:rsid w:val="001755A1"/>
    <w:rsid w:val="00175EA5"/>
    <w:rsid w:val="00175F8A"/>
    <w:rsid w:val="001761F8"/>
    <w:rsid w:val="0017625B"/>
    <w:rsid w:val="0017638C"/>
    <w:rsid w:val="0017662E"/>
    <w:rsid w:val="0017671A"/>
    <w:rsid w:val="001767A0"/>
    <w:rsid w:val="00176AB9"/>
    <w:rsid w:val="00176B7F"/>
    <w:rsid w:val="00176FF5"/>
    <w:rsid w:val="00177041"/>
    <w:rsid w:val="001771A5"/>
    <w:rsid w:val="00177594"/>
    <w:rsid w:val="0017778E"/>
    <w:rsid w:val="00177C0C"/>
    <w:rsid w:val="00177C2E"/>
    <w:rsid w:val="00177D3B"/>
    <w:rsid w:val="00180011"/>
    <w:rsid w:val="00180742"/>
    <w:rsid w:val="00180A11"/>
    <w:rsid w:val="00180DA5"/>
    <w:rsid w:val="00180E9D"/>
    <w:rsid w:val="00181C2E"/>
    <w:rsid w:val="00181D66"/>
    <w:rsid w:val="001822C5"/>
    <w:rsid w:val="00182C50"/>
    <w:rsid w:val="00182EC4"/>
    <w:rsid w:val="00183347"/>
    <w:rsid w:val="0018386E"/>
    <w:rsid w:val="0018394A"/>
    <w:rsid w:val="0018397B"/>
    <w:rsid w:val="00183A1C"/>
    <w:rsid w:val="00183B0F"/>
    <w:rsid w:val="00183C17"/>
    <w:rsid w:val="00183E9A"/>
    <w:rsid w:val="00184048"/>
    <w:rsid w:val="001846E4"/>
    <w:rsid w:val="0018473A"/>
    <w:rsid w:val="00184BE8"/>
    <w:rsid w:val="00184C69"/>
    <w:rsid w:val="00184F33"/>
    <w:rsid w:val="00185021"/>
    <w:rsid w:val="001850FD"/>
    <w:rsid w:val="00185A05"/>
    <w:rsid w:val="00185BBF"/>
    <w:rsid w:val="00185CB6"/>
    <w:rsid w:val="00185D9B"/>
    <w:rsid w:val="00185F69"/>
    <w:rsid w:val="001865BF"/>
    <w:rsid w:val="0018692E"/>
    <w:rsid w:val="00187136"/>
    <w:rsid w:val="00187191"/>
    <w:rsid w:val="00187192"/>
    <w:rsid w:val="00187F01"/>
    <w:rsid w:val="0019015B"/>
    <w:rsid w:val="001903B3"/>
    <w:rsid w:val="0019098A"/>
    <w:rsid w:val="00190BE8"/>
    <w:rsid w:val="00190FBE"/>
    <w:rsid w:val="001911CE"/>
    <w:rsid w:val="00191586"/>
    <w:rsid w:val="001915A7"/>
    <w:rsid w:val="00191EC2"/>
    <w:rsid w:val="00191ED3"/>
    <w:rsid w:val="00192BAB"/>
    <w:rsid w:val="001934D5"/>
    <w:rsid w:val="00193837"/>
    <w:rsid w:val="00193B24"/>
    <w:rsid w:val="001940CA"/>
    <w:rsid w:val="00194235"/>
    <w:rsid w:val="00194608"/>
    <w:rsid w:val="0019469E"/>
    <w:rsid w:val="001949BB"/>
    <w:rsid w:val="00194C93"/>
    <w:rsid w:val="00194F3E"/>
    <w:rsid w:val="00194F99"/>
    <w:rsid w:val="0019502E"/>
    <w:rsid w:val="001953DC"/>
    <w:rsid w:val="00195A92"/>
    <w:rsid w:val="00195AB2"/>
    <w:rsid w:val="00195CF2"/>
    <w:rsid w:val="00195E78"/>
    <w:rsid w:val="00195F7B"/>
    <w:rsid w:val="00196106"/>
    <w:rsid w:val="001965B7"/>
    <w:rsid w:val="001966C0"/>
    <w:rsid w:val="00196884"/>
    <w:rsid w:val="00197222"/>
    <w:rsid w:val="0019764B"/>
    <w:rsid w:val="00197AA3"/>
    <w:rsid w:val="00197B6D"/>
    <w:rsid w:val="00197FA3"/>
    <w:rsid w:val="00197FF5"/>
    <w:rsid w:val="001A0033"/>
    <w:rsid w:val="001A0751"/>
    <w:rsid w:val="001A164B"/>
    <w:rsid w:val="001A192B"/>
    <w:rsid w:val="001A1F14"/>
    <w:rsid w:val="001A1FEE"/>
    <w:rsid w:val="001A2192"/>
    <w:rsid w:val="001A2283"/>
    <w:rsid w:val="001A2598"/>
    <w:rsid w:val="001A2B2C"/>
    <w:rsid w:val="001A2CDB"/>
    <w:rsid w:val="001A3394"/>
    <w:rsid w:val="001A34C5"/>
    <w:rsid w:val="001A3652"/>
    <w:rsid w:val="001A40D0"/>
    <w:rsid w:val="001A41A8"/>
    <w:rsid w:val="001A486F"/>
    <w:rsid w:val="001A4C87"/>
    <w:rsid w:val="001A4F18"/>
    <w:rsid w:val="001A57AC"/>
    <w:rsid w:val="001A5A14"/>
    <w:rsid w:val="001A5DD0"/>
    <w:rsid w:val="001A5E92"/>
    <w:rsid w:val="001A60EC"/>
    <w:rsid w:val="001A6248"/>
    <w:rsid w:val="001A68B6"/>
    <w:rsid w:val="001A703A"/>
    <w:rsid w:val="001A7053"/>
    <w:rsid w:val="001A76AF"/>
    <w:rsid w:val="001A77CD"/>
    <w:rsid w:val="001A788F"/>
    <w:rsid w:val="001A7B8F"/>
    <w:rsid w:val="001A7DDB"/>
    <w:rsid w:val="001A7F2A"/>
    <w:rsid w:val="001B0176"/>
    <w:rsid w:val="001B09C3"/>
    <w:rsid w:val="001B09F4"/>
    <w:rsid w:val="001B09FF"/>
    <w:rsid w:val="001B0B32"/>
    <w:rsid w:val="001B0C65"/>
    <w:rsid w:val="001B0EA1"/>
    <w:rsid w:val="001B0EFA"/>
    <w:rsid w:val="001B13E3"/>
    <w:rsid w:val="001B142C"/>
    <w:rsid w:val="001B1B1D"/>
    <w:rsid w:val="001B1B61"/>
    <w:rsid w:val="001B1DB5"/>
    <w:rsid w:val="001B1DCE"/>
    <w:rsid w:val="001B1E8A"/>
    <w:rsid w:val="001B2219"/>
    <w:rsid w:val="001B22D4"/>
    <w:rsid w:val="001B23FD"/>
    <w:rsid w:val="001B2D4B"/>
    <w:rsid w:val="001B3013"/>
    <w:rsid w:val="001B3A4E"/>
    <w:rsid w:val="001B3C3F"/>
    <w:rsid w:val="001B3E20"/>
    <w:rsid w:val="001B406F"/>
    <w:rsid w:val="001B40E8"/>
    <w:rsid w:val="001B45FA"/>
    <w:rsid w:val="001B4946"/>
    <w:rsid w:val="001B4CE6"/>
    <w:rsid w:val="001B54C8"/>
    <w:rsid w:val="001B5726"/>
    <w:rsid w:val="001B57ED"/>
    <w:rsid w:val="001B5BCC"/>
    <w:rsid w:val="001B5BD0"/>
    <w:rsid w:val="001B5C40"/>
    <w:rsid w:val="001B5CDB"/>
    <w:rsid w:val="001B61D8"/>
    <w:rsid w:val="001B6B6A"/>
    <w:rsid w:val="001B6BC5"/>
    <w:rsid w:val="001B6EDF"/>
    <w:rsid w:val="001B7270"/>
    <w:rsid w:val="001B79B4"/>
    <w:rsid w:val="001B7B01"/>
    <w:rsid w:val="001C0FB3"/>
    <w:rsid w:val="001C1388"/>
    <w:rsid w:val="001C13BC"/>
    <w:rsid w:val="001C141E"/>
    <w:rsid w:val="001C2611"/>
    <w:rsid w:val="001C270D"/>
    <w:rsid w:val="001C2907"/>
    <w:rsid w:val="001C3634"/>
    <w:rsid w:val="001C3759"/>
    <w:rsid w:val="001C387E"/>
    <w:rsid w:val="001C3926"/>
    <w:rsid w:val="001C3F13"/>
    <w:rsid w:val="001C4522"/>
    <w:rsid w:val="001C4869"/>
    <w:rsid w:val="001C4A0D"/>
    <w:rsid w:val="001C4D30"/>
    <w:rsid w:val="001C52BA"/>
    <w:rsid w:val="001C56EB"/>
    <w:rsid w:val="001C5CAC"/>
    <w:rsid w:val="001C5FD5"/>
    <w:rsid w:val="001C65F7"/>
    <w:rsid w:val="001C6607"/>
    <w:rsid w:val="001C66A0"/>
    <w:rsid w:val="001C689E"/>
    <w:rsid w:val="001C6C2F"/>
    <w:rsid w:val="001C6E66"/>
    <w:rsid w:val="001C7C3E"/>
    <w:rsid w:val="001C7E2F"/>
    <w:rsid w:val="001D017B"/>
    <w:rsid w:val="001D065D"/>
    <w:rsid w:val="001D0935"/>
    <w:rsid w:val="001D0A69"/>
    <w:rsid w:val="001D0BD7"/>
    <w:rsid w:val="001D1270"/>
    <w:rsid w:val="001D13C8"/>
    <w:rsid w:val="001D19D8"/>
    <w:rsid w:val="001D1B9B"/>
    <w:rsid w:val="001D1DFB"/>
    <w:rsid w:val="001D1F61"/>
    <w:rsid w:val="001D2515"/>
    <w:rsid w:val="001D2A2B"/>
    <w:rsid w:val="001D33E2"/>
    <w:rsid w:val="001D3517"/>
    <w:rsid w:val="001D3CD6"/>
    <w:rsid w:val="001D3F52"/>
    <w:rsid w:val="001D3FDB"/>
    <w:rsid w:val="001D421B"/>
    <w:rsid w:val="001D432F"/>
    <w:rsid w:val="001D43BC"/>
    <w:rsid w:val="001D460E"/>
    <w:rsid w:val="001D471C"/>
    <w:rsid w:val="001D4767"/>
    <w:rsid w:val="001D4864"/>
    <w:rsid w:val="001D48BE"/>
    <w:rsid w:val="001D5293"/>
    <w:rsid w:val="001D551F"/>
    <w:rsid w:val="001D5B83"/>
    <w:rsid w:val="001D5BD5"/>
    <w:rsid w:val="001D5BE4"/>
    <w:rsid w:val="001D5EF1"/>
    <w:rsid w:val="001D6185"/>
    <w:rsid w:val="001D61F3"/>
    <w:rsid w:val="001D6389"/>
    <w:rsid w:val="001D65F2"/>
    <w:rsid w:val="001D6B10"/>
    <w:rsid w:val="001D6EB8"/>
    <w:rsid w:val="001D744F"/>
    <w:rsid w:val="001D781B"/>
    <w:rsid w:val="001E0153"/>
    <w:rsid w:val="001E02DF"/>
    <w:rsid w:val="001E03C7"/>
    <w:rsid w:val="001E0641"/>
    <w:rsid w:val="001E064F"/>
    <w:rsid w:val="001E08B1"/>
    <w:rsid w:val="001E0E37"/>
    <w:rsid w:val="001E11A6"/>
    <w:rsid w:val="001E1473"/>
    <w:rsid w:val="001E1A69"/>
    <w:rsid w:val="001E20FE"/>
    <w:rsid w:val="001E252F"/>
    <w:rsid w:val="001E255B"/>
    <w:rsid w:val="001E2AD1"/>
    <w:rsid w:val="001E2BCD"/>
    <w:rsid w:val="001E2E0E"/>
    <w:rsid w:val="001E2E3D"/>
    <w:rsid w:val="001E2F33"/>
    <w:rsid w:val="001E313A"/>
    <w:rsid w:val="001E3533"/>
    <w:rsid w:val="001E3621"/>
    <w:rsid w:val="001E36ED"/>
    <w:rsid w:val="001E3808"/>
    <w:rsid w:val="001E3CF0"/>
    <w:rsid w:val="001E3CFF"/>
    <w:rsid w:val="001E4348"/>
    <w:rsid w:val="001E43D7"/>
    <w:rsid w:val="001E43E3"/>
    <w:rsid w:val="001E4724"/>
    <w:rsid w:val="001E4759"/>
    <w:rsid w:val="001E4F95"/>
    <w:rsid w:val="001E4FB4"/>
    <w:rsid w:val="001E550A"/>
    <w:rsid w:val="001E5604"/>
    <w:rsid w:val="001E56B2"/>
    <w:rsid w:val="001E5C02"/>
    <w:rsid w:val="001E5C63"/>
    <w:rsid w:val="001E5F76"/>
    <w:rsid w:val="001E60C5"/>
    <w:rsid w:val="001E6388"/>
    <w:rsid w:val="001E6706"/>
    <w:rsid w:val="001E69D6"/>
    <w:rsid w:val="001E6BE6"/>
    <w:rsid w:val="001E6BFA"/>
    <w:rsid w:val="001E6C21"/>
    <w:rsid w:val="001E6EE9"/>
    <w:rsid w:val="001E6F45"/>
    <w:rsid w:val="001E70CD"/>
    <w:rsid w:val="001E70E0"/>
    <w:rsid w:val="001E723A"/>
    <w:rsid w:val="001E72BA"/>
    <w:rsid w:val="001E774B"/>
    <w:rsid w:val="001E7A04"/>
    <w:rsid w:val="001E7A3E"/>
    <w:rsid w:val="001E7C6F"/>
    <w:rsid w:val="001E7EC1"/>
    <w:rsid w:val="001F00EB"/>
    <w:rsid w:val="001F0437"/>
    <w:rsid w:val="001F0757"/>
    <w:rsid w:val="001F0A50"/>
    <w:rsid w:val="001F0CA5"/>
    <w:rsid w:val="001F1673"/>
    <w:rsid w:val="001F1856"/>
    <w:rsid w:val="001F1BBA"/>
    <w:rsid w:val="001F21D7"/>
    <w:rsid w:val="001F249B"/>
    <w:rsid w:val="001F2939"/>
    <w:rsid w:val="001F2F48"/>
    <w:rsid w:val="001F2FBA"/>
    <w:rsid w:val="001F300B"/>
    <w:rsid w:val="001F34E4"/>
    <w:rsid w:val="001F36A5"/>
    <w:rsid w:val="001F3740"/>
    <w:rsid w:val="001F3ABE"/>
    <w:rsid w:val="001F3AD3"/>
    <w:rsid w:val="001F4558"/>
    <w:rsid w:val="001F4649"/>
    <w:rsid w:val="001F4ADD"/>
    <w:rsid w:val="001F53B0"/>
    <w:rsid w:val="001F58FF"/>
    <w:rsid w:val="001F5B35"/>
    <w:rsid w:val="001F5F37"/>
    <w:rsid w:val="001F5F69"/>
    <w:rsid w:val="001F5F77"/>
    <w:rsid w:val="001F6391"/>
    <w:rsid w:val="001F6575"/>
    <w:rsid w:val="001F6611"/>
    <w:rsid w:val="001F6A4A"/>
    <w:rsid w:val="001F6AE0"/>
    <w:rsid w:val="001F6FEE"/>
    <w:rsid w:val="001F722E"/>
    <w:rsid w:val="001F7E82"/>
    <w:rsid w:val="001F7EAC"/>
    <w:rsid w:val="00200186"/>
    <w:rsid w:val="0020026A"/>
    <w:rsid w:val="00200405"/>
    <w:rsid w:val="002004B4"/>
    <w:rsid w:val="00200C80"/>
    <w:rsid w:val="00200F03"/>
    <w:rsid w:val="002011CE"/>
    <w:rsid w:val="0020149F"/>
    <w:rsid w:val="002014B3"/>
    <w:rsid w:val="00201FDE"/>
    <w:rsid w:val="002021AB"/>
    <w:rsid w:val="0020250D"/>
    <w:rsid w:val="00202543"/>
    <w:rsid w:val="00202A3A"/>
    <w:rsid w:val="00202A81"/>
    <w:rsid w:val="00202C22"/>
    <w:rsid w:val="00202C52"/>
    <w:rsid w:val="00202E18"/>
    <w:rsid w:val="00203053"/>
    <w:rsid w:val="00203127"/>
    <w:rsid w:val="002031FF"/>
    <w:rsid w:val="00203575"/>
    <w:rsid w:val="002036F3"/>
    <w:rsid w:val="00203731"/>
    <w:rsid w:val="00203900"/>
    <w:rsid w:val="002039B1"/>
    <w:rsid w:val="002044B0"/>
    <w:rsid w:val="0020468C"/>
    <w:rsid w:val="002046A7"/>
    <w:rsid w:val="0020473B"/>
    <w:rsid w:val="00204DBF"/>
    <w:rsid w:val="00205133"/>
    <w:rsid w:val="002054E6"/>
    <w:rsid w:val="0020579F"/>
    <w:rsid w:val="00205D01"/>
    <w:rsid w:val="00205F0E"/>
    <w:rsid w:val="00205F19"/>
    <w:rsid w:val="002062C8"/>
    <w:rsid w:val="002066C6"/>
    <w:rsid w:val="002069A0"/>
    <w:rsid w:val="00206BF6"/>
    <w:rsid w:val="00206FF8"/>
    <w:rsid w:val="00207DF9"/>
    <w:rsid w:val="00207ECD"/>
    <w:rsid w:val="00207FB7"/>
    <w:rsid w:val="0021002A"/>
    <w:rsid w:val="00210F51"/>
    <w:rsid w:val="00211208"/>
    <w:rsid w:val="00211528"/>
    <w:rsid w:val="0021174A"/>
    <w:rsid w:val="00211CC1"/>
    <w:rsid w:val="002120E3"/>
    <w:rsid w:val="002121C0"/>
    <w:rsid w:val="0021266D"/>
    <w:rsid w:val="0021270A"/>
    <w:rsid w:val="00212ABC"/>
    <w:rsid w:val="00212AC9"/>
    <w:rsid w:val="00212B1C"/>
    <w:rsid w:val="0021306F"/>
    <w:rsid w:val="002131CB"/>
    <w:rsid w:val="0021327A"/>
    <w:rsid w:val="002133DF"/>
    <w:rsid w:val="00213A24"/>
    <w:rsid w:val="00213D10"/>
    <w:rsid w:val="00213F56"/>
    <w:rsid w:val="0021417B"/>
    <w:rsid w:val="0021431C"/>
    <w:rsid w:val="00214865"/>
    <w:rsid w:val="0021491A"/>
    <w:rsid w:val="00215268"/>
    <w:rsid w:val="00215570"/>
    <w:rsid w:val="002159ED"/>
    <w:rsid w:val="00215AE7"/>
    <w:rsid w:val="00215C08"/>
    <w:rsid w:val="002160E6"/>
    <w:rsid w:val="00216255"/>
    <w:rsid w:val="00216328"/>
    <w:rsid w:val="0021638C"/>
    <w:rsid w:val="002163A8"/>
    <w:rsid w:val="00217647"/>
    <w:rsid w:val="00217872"/>
    <w:rsid w:val="00217C08"/>
    <w:rsid w:val="00217D0F"/>
    <w:rsid w:val="00217EB3"/>
    <w:rsid w:val="00217F77"/>
    <w:rsid w:val="00217FAE"/>
    <w:rsid w:val="002201CD"/>
    <w:rsid w:val="00221115"/>
    <w:rsid w:val="00221441"/>
    <w:rsid w:val="002214BB"/>
    <w:rsid w:val="002216D7"/>
    <w:rsid w:val="00221C91"/>
    <w:rsid w:val="00221F73"/>
    <w:rsid w:val="002221B3"/>
    <w:rsid w:val="00222607"/>
    <w:rsid w:val="002228BB"/>
    <w:rsid w:val="00222CCC"/>
    <w:rsid w:val="0022357F"/>
    <w:rsid w:val="0022373E"/>
    <w:rsid w:val="00224447"/>
    <w:rsid w:val="00224656"/>
    <w:rsid w:val="002246FB"/>
    <w:rsid w:val="002248E6"/>
    <w:rsid w:val="0022498F"/>
    <w:rsid w:val="002249EB"/>
    <w:rsid w:val="00224CA0"/>
    <w:rsid w:val="0022555C"/>
    <w:rsid w:val="002264ED"/>
    <w:rsid w:val="002269E6"/>
    <w:rsid w:val="00226B6F"/>
    <w:rsid w:val="0022714E"/>
    <w:rsid w:val="002273CB"/>
    <w:rsid w:val="002277D1"/>
    <w:rsid w:val="002277DC"/>
    <w:rsid w:val="00227DD3"/>
    <w:rsid w:val="00227F30"/>
    <w:rsid w:val="00230BE6"/>
    <w:rsid w:val="00230E9A"/>
    <w:rsid w:val="002314D4"/>
    <w:rsid w:val="00231925"/>
    <w:rsid w:val="002319F3"/>
    <w:rsid w:val="00231AEA"/>
    <w:rsid w:val="00231B5E"/>
    <w:rsid w:val="00232262"/>
    <w:rsid w:val="002326AF"/>
    <w:rsid w:val="002329A9"/>
    <w:rsid w:val="0023320E"/>
    <w:rsid w:val="002335D4"/>
    <w:rsid w:val="00233B46"/>
    <w:rsid w:val="00233B91"/>
    <w:rsid w:val="00233D18"/>
    <w:rsid w:val="00233D51"/>
    <w:rsid w:val="00233D66"/>
    <w:rsid w:val="00234047"/>
    <w:rsid w:val="00234249"/>
    <w:rsid w:val="0023430F"/>
    <w:rsid w:val="0023478D"/>
    <w:rsid w:val="00234D57"/>
    <w:rsid w:val="00234DE7"/>
    <w:rsid w:val="00235190"/>
    <w:rsid w:val="002358FF"/>
    <w:rsid w:val="00235AEE"/>
    <w:rsid w:val="00236423"/>
    <w:rsid w:val="00236447"/>
    <w:rsid w:val="00236A8D"/>
    <w:rsid w:val="0023712B"/>
    <w:rsid w:val="0023716F"/>
    <w:rsid w:val="002378B2"/>
    <w:rsid w:val="002379AF"/>
    <w:rsid w:val="00237B18"/>
    <w:rsid w:val="00237F61"/>
    <w:rsid w:val="0024003A"/>
    <w:rsid w:val="002402D5"/>
    <w:rsid w:val="0024072E"/>
    <w:rsid w:val="0024073E"/>
    <w:rsid w:val="0024099D"/>
    <w:rsid w:val="00240C78"/>
    <w:rsid w:val="00240E52"/>
    <w:rsid w:val="00240E7D"/>
    <w:rsid w:val="00240F36"/>
    <w:rsid w:val="00242094"/>
    <w:rsid w:val="002420C3"/>
    <w:rsid w:val="002420F3"/>
    <w:rsid w:val="00242717"/>
    <w:rsid w:val="00242AFE"/>
    <w:rsid w:val="00243727"/>
    <w:rsid w:val="002438E1"/>
    <w:rsid w:val="00243AE0"/>
    <w:rsid w:val="00243C97"/>
    <w:rsid w:val="00243CCB"/>
    <w:rsid w:val="00243E48"/>
    <w:rsid w:val="00244406"/>
    <w:rsid w:val="0024444A"/>
    <w:rsid w:val="00244692"/>
    <w:rsid w:val="00244CEB"/>
    <w:rsid w:val="0024515C"/>
    <w:rsid w:val="002459F6"/>
    <w:rsid w:val="00245A4C"/>
    <w:rsid w:val="002461FA"/>
    <w:rsid w:val="00246295"/>
    <w:rsid w:val="002462B0"/>
    <w:rsid w:val="00246501"/>
    <w:rsid w:val="00246697"/>
    <w:rsid w:val="002466FE"/>
    <w:rsid w:val="00246CEE"/>
    <w:rsid w:val="00246ED7"/>
    <w:rsid w:val="002477C2"/>
    <w:rsid w:val="002478F5"/>
    <w:rsid w:val="00247985"/>
    <w:rsid w:val="00247E35"/>
    <w:rsid w:val="00250221"/>
    <w:rsid w:val="00250A96"/>
    <w:rsid w:val="00250D0D"/>
    <w:rsid w:val="002510F2"/>
    <w:rsid w:val="00251213"/>
    <w:rsid w:val="002513C9"/>
    <w:rsid w:val="0025144F"/>
    <w:rsid w:val="0025148B"/>
    <w:rsid w:val="00251513"/>
    <w:rsid w:val="00252207"/>
    <w:rsid w:val="0025227D"/>
    <w:rsid w:val="0025244C"/>
    <w:rsid w:val="0025267F"/>
    <w:rsid w:val="002530EB"/>
    <w:rsid w:val="00253332"/>
    <w:rsid w:val="002534A0"/>
    <w:rsid w:val="002537FA"/>
    <w:rsid w:val="00253D35"/>
    <w:rsid w:val="00253DB5"/>
    <w:rsid w:val="00254274"/>
    <w:rsid w:val="002548DD"/>
    <w:rsid w:val="00254A12"/>
    <w:rsid w:val="00254A25"/>
    <w:rsid w:val="00254B88"/>
    <w:rsid w:val="00254DF4"/>
    <w:rsid w:val="00255026"/>
    <w:rsid w:val="0025513A"/>
    <w:rsid w:val="002551FF"/>
    <w:rsid w:val="002560BE"/>
    <w:rsid w:val="00256375"/>
    <w:rsid w:val="002568F2"/>
    <w:rsid w:val="00257369"/>
    <w:rsid w:val="00257534"/>
    <w:rsid w:val="0025761C"/>
    <w:rsid w:val="0025791E"/>
    <w:rsid w:val="00257B69"/>
    <w:rsid w:val="00257B95"/>
    <w:rsid w:val="00257C00"/>
    <w:rsid w:val="00257FD4"/>
    <w:rsid w:val="0026005B"/>
    <w:rsid w:val="0026028E"/>
    <w:rsid w:val="002608A2"/>
    <w:rsid w:val="00260926"/>
    <w:rsid w:val="002609F6"/>
    <w:rsid w:val="00260C71"/>
    <w:rsid w:val="00260D1B"/>
    <w:rsid w:val="00260EA8"/>
    <w:rsid w:val="00260ED9"/>
    <w:rsid w:val="00261A73"/>
    <w:rsid w:val="00261AE7"/>
    <w:rsid w:val="00261BDC"/>
    <w:rsid w:val="00261EDE"/>
    <w:rsid w:val="00261F14"/>
    <w:rsid w:val="002622BC"/>
    <w:rsid w:val="002622D1"/>
    <w:rsid w:val="0026234B"/>
    <w:rsid w:val="00262503"/>
    <w:rsid w:val="002628BE"/>
    <w:rsid w:val="00262E56"/>
    <w:rsid w:val="00262FAB"/>
    <w:rsid w:val="002632D9"/>
    <w:rsid w:val="00263514"/>
    <w:rsid w:val="002635E6"/>
    <w:rsid w:val="00264587"/>
    <w:rsid w:val="002645E1"/>
    <w:rsid w:val="002646BA"/>
    <w:rsid w:val="00264737"/>
    <w:rsid w:val="0026481C"/>
    <w:rsid w:val="00264931"/>
    <w:rsid w:val="002651CB"/>
    <w:rsid w:val="00265345"/>
    <w:rsid w:val="00265D01"/>
    <w:rsid w:val="00265F20"/>
    <w:rsid w:val="00266049"/>
    <w:rsid w:val="002661CE"/>
    <w:rsid w:val="0026627B"/>
    <w:rsid w:val="00266718"/>
    <w:rsid w:val="00266AEC"/>
    <w:rsid w:val="00266D0F"/>
    <w:rsid w:val="00266E3E"/>
    <w:rsid w:val="00266F6F"/>
    <w:rsid w:val="00267016"/>
    <w:rsid w:val="0026793F"/>
    <w:rsid w:val="00267A5B"/>
    <w:rsid w:val="00267DF9"/>
    <w:rsid w:val="002702AA"/>
    <w:rsid w:val="00270490"/>
    <w:rsid w:val="0027083A"/>
    <w:rsid w:val="002708B9"/>
    <w:rsid w:val="00270A95"/>
    <w:rsid w:val="00270C4C"/>
    <w:rsid w:val="00270D2E"/>
    <w:rsid w:val="00270DDD"/>
    <w:rsid w:val="00270F97"/>
    <w:rsid w:val="0027113F"/>
    <w:rsid w:val="002713C6"/>
    <w:rsid w:val="00271635"/>
    <w:rsid w:val="0027186E"/>
    <w:rsid w:val="00271A60"/>
    <w:rsid w:val="00271D75"/>
    <w:rsid w:val="00271DDE"/>
    <w:rsid w:val="00271F60"/>
    <w:rsid w:val="00271FA5"/>
    <w:rsid w:val="00272026"/>
    <w:rsid w:val="00272217"/>
    <w:rsid w:val="00272459"/>
    <w:rsid w:val="0027254A"/>
    <w:rsid w:val="00272584"/>
    <w:rsid w:val="00272601"/>
    <w:rsid w:val="00272837"/>
    <w:rsid w:val="002728D0"/>
    <w:rsid w:val="002728F1"/>
    <w:rsid w:val="00272958"/>
    <w:rsid w:val="00272D6A"/>
    <w:rsid w:val="002730C0"/>
    <w:rsid w:val="00273226"/>
    <w:rsid w:val="002732C9"/>
    <w:rsid w:val="0027341A"/>
    <w:rsid w:val="00273632"/>
    <w:rsid w:val="002739D2"/>
    <w:rsid w:val="00273AAB"/>
    <w:rsid w:val="00273C84"/>
    <w:rsid w:val="00273FF2"/>
    <w:rsid w:val="0027406D"/>
    <w:rsid w:val="0027470E"/>
    <w:rsid w:val="00274B2E"/>
    <w:rsid w:val="00274C9A"/>
    <w:rsid w:val="0027557B"/>
    <w:rsid w:val="0027571F"/>
    <w:rsid w:val="00275998"/>
    <w:rsid w:val="00275D21"/>
    <w:rsid w:val="00275F2B"/>
    <w:rsid w:val="0027659F"/>
    <w:rsid w:val="002766DB"/>
    <w:rsid w:val="002767C0"/>
    <w:rsid w:val="002767D2"/>
    <w:rsid w:val="00276C7D"/>
    <w:rsid w:val="00276D68"/>
    <w:rsid w:val="00276F96"/>
    <w:rsid w:val="0027717A"/>
    <w:rsid w:val="002772F0"/>
    <w:rsid w:val="002773C8"/>
    <w:rsid w:val="00277511"/>
    <w:rsid w:val="00277770"/>
    <w:rsid w:val="00277791"/>
    <w:rsid w:val="00281358"/>
    <w:rsid w:val="002814AF"/>
    <w:rsid w:val="0028191F"/>
    <w:rsid w:val="00281B21"/>
    <w:rsid w:val="00281BB1"/>
    <w:rsid w:val="00281BC3"/>
    <w:rsid w:val="00281FA1"/>
    <w:rsid w:val="002820F2"/>
    <w:rsid w:val="0028247F"/>
    <w:rsid w:val="002826BB"/>
    <w:rsid w:val="002827DA"/>
    <w:rsid w:val="002829B5"/>
    <w:rsid w:val="00282E14"/>
    <w:rsid w:val="0028325E"/>
    <w:rsid w:val="0028337D"/>
    <w:rsid w:val="002838BF"/>
    <w:rsid w:val="00283A1C"/>
    <w:rsid w:val="00283A8D"/>
    <w:rsid w:val="00283C1B"/>
    <w:rsid w:val="00283CD0"/>
    <w:rsid w:val="00283F73"/>
    <w:rsid w:val="00284869"/>
    <w:rsid w:val="00284A67"/>
    <w:rsid w:val="00284E20"/>
    <w:rsid w:val="00284FEB"/>
    <w:rsid w:val="00285298"/>
    <w:rsid w:val="002857CD"/>
    <w:rsid w:val="00285863"/>
    <w:rsid w:val="00285904"/>
    <w:rsid w:val="00285911"/>
    <w:rsid w:val="00285A5D"/>
    <w:rsid w:val="00285B50"/>
    <w:rsid w:val="00285E95"/>
    <w:rsid w:val="002865D9"/>
    <w:rsid w:val="00286785"/>
    <w:rsid w:val="002868A9"/>
    <w:rsid w:val="00287008"/>
    <w:rsid w:val="0028720B"/>
    <w:rsid w:val="002872F5"/>
    <w:rsid w:val="0028733C"/>
    <w:rsid w:val="002876BE"/>
    <w:rsid w:val="00287C35"/>
    <w:rsid w:val="00287E85"/>
    <w:rsid w:val="00290117"/>
    <w:rsid w:val="00290163"/>
    <w:rsid w:val="00290173"/>
    <w:rsid w:val="00290195"/>
    <w:rsid w:val="002904B8"/>
    <w:rsid w:val="002906E5"/>
    <w:rsid w:val="00290976"/>
    <w:rsid w:val="00290AAA"/>
    <w:rsid w:val="00290DC8"/>
    <w:rsid w:val="00290DD8"/>
    <w:rsid w:val="00290DFD"/>
    <w:rsid w:val="00290E6E"/>
    <w:rsid w:val="0029102A"/>
    <w:rsid w:val="0029122C"/>
    <w:rsid w:val="0029179B"/>
    <w:rsid w:val="00291883"/>
    <w:rsid w:val="00291B73"/>
    <w:rsid w:val="00291C40"/>
    <w:rsid w:val="0029206B"/>
    <w:rsid w:val="0029218A"/>
    <w:rsid w:val="002925B3"/>
    <w:rsid w:val="00292B96"/>
    <w:rsid w:val="00293285"/>
    <w:rsid w:val="00293873"/>
    <w:rsid w:val="00293E3A"/>
    <w:rsid w:val="0029400F"/>
    <w:rsid w:val="002941B0"/>
    <w:rsid w:val="0029447F"/>
    <w:rsid w:val="00294503"/>
    <w:rsid w:val="00294C14"/>
    <w:rsid w:val="00294C64"/>
    <w:rsid w:val="0029549F"/>
    <w:rsid w:val="002954D4"/>
    <w:rsid w:val="00295938"/>
    <w:rsid w:val="00295A1A"/>
    <w:rsid w:val="00295C6D"/>
    <w:rsid w:val="00295E18"/>
    <w:rsid w:val="00296044"/>
    <w:rsid w:val="00296447"/>
    <w:rsid w:val="00296A24"/>
    <w:rsid w:val="00296E32"/>
    <w:rsid w:val="00297087"/>
    <w:rsid w:val="002970B3"/>
    <w:rsid w:val="002973F7"/>
    <w:rsid w:val="00297AC0"/>
    <w:rsid w:val="00297B72"/>
    <w:rsid w:val="00297FE1"/>
    <w:rsid w:val="002A04DC"/>
    <w:rsid w:val="002A0C92"/>
    <w:rsid w:val="002A0F72"/>
    <w:rsid w:val="002A1319"/>
    <w:rsid w:val="002A1564"/>
    <w:rsid w:val="002A1A17"/>
    <w:rsid w:val="002A1B1F"/>
    <w:rsid w:val="002A1BF9"/>
    <w:rsid w:val="002A1E78"/>
    <w:rsid w:val="002A1F91"/>
    <w:rsid w:val="002A2104"/>
    <w:rsid w:val="002A242B"/>
    <w:rsid w:val="002A26ED"/>
    <w:rsid w:val="002A2709"/>
    <w:rsid w:val="002A281E"/>
    <w:rsid w:val="002A316E"/>
    <w:rsid w:val="002A31B7"/>
    <w:rsid w:val="002A31DA"/>
    <w:rsid w:val="002A353A"/>
    <w:rsid w:val="002A360F"/>
    <w:rsid w:val="002A3C33"/>
    <w:rsid w:val="002A4203"/>
    <w:rsid w:val="002A43A2"/>
    <w:rsid w:val="002A46A4"/>
    <w:rsid w:val="002A46F1"/>
    <w:rsid w:val="002A4890"/>
    <w:rsid w:val="002A4E49"/>
    <w:rsid w:val="002A4EF2"/>
    <w:rsid w:val="002A5341"/>
    <w:rsid w:val="002A53F2"/>
    <w:rsid w:val="002A548C"/>
    <w:rsid w:val="002A55F2"/>
    <w:rsid w:val="002A5D1C"/>
    <w:rsid w:val="002A5DAB"/>
    <w:rsid w:val="002A60D5"/>
    <w:rsid w:val="002A638E"/>
    <w:rsid w:val="002A6B1C"/>
    <w:rsid w:val="002A6DEB"/>
    <w:rsid w:val="002A70E5"/>
    <w:rsid w:val="002A716A"/>
    <w:rsid w:val="002A751D"/>
    <w:rsid w:val="002A77E7"/>
    <w:rsid w:val="002A7CDC"/>
    <w:rsid w:val="002A7E5B"/>
    <w:rsid w:val="002B004D"/>
    <w:rsid w:val="002B008F"/>
    <w:rsid w:val="002B0CFB"/>
    <w:rsid w:val="002B1109"/>
    <w:rsid w:val="002B1584"/>
    <w:rsid w:val="002B1951"/>
    <w:rsid w:val="002B1A86"/>
    <w:rsid w:val="002B1E2B"/>
    <w:rsid w:val="002B2435"/>
    <w:rsid w:val="002B245B"/>
    <w:rsid w:val="002B2577"/>
    <w:rsid w:val="002B28E8"/>
    <w:rsid w:val="002B2A67"/>
    <w:rsid w:val="002B3152"/>
    <w:rsid w:val="002B3305"/>
    <w:rsid w:val="002B3696"/>
    <w:rsid w:val="002B3769"/>
    <w:rsid w:val="002B3924"/>
    <w:rsid w:val="002B45B0"/>
    <w:rsid w:val="002B46A1"/>
    <w:rsid w:val="002B4748"/>
    <w:rsid w:val="002B51BA"/>
    <w:rsid w:val="002B547B"/>
    <w:rsid w:val="002B561B"/>
    <w:rsid w:val="002B58DF"/>
    <w:rsid w:val="002B5A1E"/>
    <w:rsid w:val="002B61BC"/>
    <w:rsid w:val="002B6786"/>
    <w:rsid w:val="002B68C2"/>
    <w:rsid w:val="002B6958"/>
    <w:rsid w:val="002B6962"/>
    <w:rsid w:val="002B6DC3"/>
    <w:rsid w:val="002B7083"/>
    <w:rsid w:val="002B70AE"/>
    <w:rsid w:val="002B7811"/>
    <w:rsid w:val="002B7A14"/>
    <w:rsid w:val="002B7AC6"/>
    <w:rsid w:val="002B7DC5"/>
    <w:rsid w:val="002C023E"/>
    <w:rsid w:val="002C0275"/>
    <w:rsid w:val="002C0409"/>
    <w:rsid w:val="002C1AD6"/>
    <w:rsid w:val="002C1BFD"/>
    <w:rsid w:val="002C1C98"/>
    <w:rsid w:val="002C2274"/>
    <w:rsid w:val="002C2531"/>
    <w:rsid w:val="002C28E4"/>
    <w:rsid w:val="002C29A9"/>
    <w:rsid w:val="002C2AF8"/>
    <w:rsid w:val="002C2C24"/>
    <w:rsid w:val="002C2D7B"/>
    <w:rsid w:val="002C32B8"/>
    <w:rsid w:val="002C386B"/>
    <w:rsid w:val="002C43AD"/>
    <w:rsid w:val="002C457E"/>
    <w:rsid w:val="002C4776"/>
    <w:rsid w:val="002C4A49"/>
    <w:rsid w:val="002C4AC0"/>
    <w:rsid w:val="002C4C8C"/>
    <w:rsid w:val="002C4D89"/>
    <w:rsid w:val="002C4F39"/>
    <w:rsid w:val="002C516A"/>
    <w:rsid w:val="002C51BB"/>
    <w:rsid w:val="002C5262"/>
    <w:rsid w:val="002C5780"/>
    <w:rsid w:val="002C5DAE"/>
    <w:rsid w:val="002C606E"/>
    <w:rsid w:val="002C6243"/>
    <w:rsid w:val="002C6391"/>
    <w:rsid w:val="002C65F9"/>
    <w:rsid w:val="002C68BC"/>
    <w:rsid w:val="002C6C11"/>
    <w:rsid w:val="002C7124"/>
    <w:rsid w:val="002C7AC1"/>
    <w:rsid w:val="002C7D4C"/>
    <w:rsid w:val="002D0075"/>
    <w:rsid w:val="002D1093"/>
    <w:rsid w:val="002D1339"/>
    <w:rsid w:val="002D1402"/>
    <w:rsid w:val="002D1415"/>
    <w:rsid w:val="002D1A61"/>
    <w:rsid w:val="002D1BA2"/>
    <w:rsid w:val="002D1EB2"/>
    <w:rsid w:val="002D210A"/>
    <w:rsid w:val="002D2114"/>
    <w:rsid w:val="002D2879"/>
    <w:rsid w:val="002D2923"/>
    <w:rsid w:val="002D2EFD"/>
    <w:rsid w:val="002D2F40"/>
    <w:rsid w:val="002D3668"/>
    <w:rsid w:val="002D3DDC"/>
    <w:rsid w:val="002D426D"/>
    <w:rsid w:val="002D4743"/>
    <w:rsid w:val="002D4B75"/>
    <w:rsid w:val="002D4D1E"/>
    <w:rsid w:val="002D4F5B"/>
    <w:rsid w:val="002D5139"/>
    <w:rsid w:val="002D5671"/>
    <w:rsid w:val="002D5770"/>
    <w:rsid w:val="002D593A"/>
    <w:rsid w:val="002D5A13"/>
    <w:rsid w:val="002D5D5D"/>
    <w:rsid w:val="002D5F26"/>
    <w:rsid w:val="002D5F4B"/>
    <w:rsid w:val="002D64E4"/>
    <w:rsid w:val="002D6514"/>
    <w:rsid w:val="002D74DE"/>
    <w:rsid w:val="002D76AE"/>
    <w:rsid w:val="002D7CE5"/>
    <w:rsid w:val="002E0172"/>
    <w:rsid w:val="002E037B"/>
    <w:rsid w:val="002E0492"/>
    <w:rsid w:val="002E0569"/>
    <w:rsid w:val="002E0886"/>
    <w:rsid w:val="002E09C0"/>
    <w:rsid w:val="002E0A6E"/>
    <w:rsid w:val="002E0B1E"/>
    <w:rsid w:val="002E146A"/>
    <w:rsid w:val="002E1910"/>
    <w:rsid w:val="002E1A35"/>
    <w:rsid w:val="002E1A84"/>
    <w:rsid w:val="002E1B24"/>
    <w:rsid w:val="002E1CB3"/>
    <w:rsid w:val="002E1FBA"/>
    <w:rsid w:val="002E2636"/>
    <w:rsid w:val="002E2987"/>
    <w:rsid w:val="002E2E95"/>
    <w:rsid w:val="002E2F08"/>
    <w:rsid w:val="002E2F3A"/>
    <w:rsid w:val="002E32BC"/>
    <w:rsid w:val="002E3817"/>
    <w:rsid w:val="002E3C3A"/>
    <w:rsid w:val="002E4222"/>
    <w:rsid w:val="002E43B8"/>
    <w:rsid w:val="002E4741"/>
    <w:rsid w:val="002E497B"/>
    <w:rsid w:val="002E4AEE"/>
    <w:rsid w:val="002E4B81"/>
    <w:rsid w:val="002E5530"/>
    <w:rsid w:val="002E5762"/>
    <w:rsid w:val="002E661D"/>
    <w:rsid w:val="002E66AA"/>
    <w:rsid w:val="002E68F9"/>
    <w:rsid w:val="002E6BB2"/>
    <w:rsid w:val="002E7068"/>
    <w:rsid w:val="002E712C"/>
    <w:rsid w:val="002E71DB"/>
    <w:rsid w:val="002E74ED"/>
    <w:rsid w:val="002E7688"/>
    <w:rsid w:val="002E7D01"/>
    <w:rsid w:val="002E7F46"/>
    <w:rsid w:val="002F02F0"/>
    <w:rsid w:val="002F0686"/>
    <w:rsid w:val="002F0762"/>
    <w:rsid w:val="002F07EF"/>
    <w:rsid w:val="002F15B5"/>
    <w:rsid w:val="002F16BB"/>
    <w:rsid w:val="002F17DF"/>
    <w:rsid w:val="002F1BA6"/>
    <w:rsid w:val="002F1DB9"/>
    <w:rsid w:val="002F1E35"/>
    <w:rsid w:val="002F2022"/>
    <w:rsid w:val="002F208E"/>
    <w:rsid w:val="002F254E"/>
    <w:rsid w:val="002F2720"/>
    <w:rsid w:val="002F2DFD"/>
    <w:rsid w:val="002F2E40"/>
    <w:rsid w:val="002F2EBC"/>
    <w:rsid w:val="002F322A"/>
    <w:rsid w:val="002F3354"/>
    <w:rsid w:val="002F34EB"/>
    <w:rsid w:val="002F39CD"/>
    <w:rsid w:val="002F3F79"/>
    <w:rsid w:val="002F4370"/>
    <w:rsid w:val="002F4407"/>
    <w:rsid w:val="002F48BF"/>
    <w:rsid w:val="002F4BAA"/>
    <w:rsid w:val="002F4C2E"/>
    <w:rsid w:val="002F4EAC"/>
    <w:rsid w:val="002F54BB"/>
    <w:rsid w:val="002F57B0"/>
    <w:rsid w:val="002F59C0"/>
    <w:rsid w:val="002F5ADE"/>
    <w:rsid w:val="002F5AF0"/>
    <w:rsid w:val="002F624D"/>
    <w:rsid w:val="002F62E0"/>
    <w:rsid w:val="002F6BE0"/>
    <w:rsid w:val="002F6C98"/>
    <w:rsid w:val="002F6E46"/>
    <w:rsid w:val="002F727F"/>
    <w:rsid w:val="002F75ED"/>
    <w:rsid w:val="002F76BD"/>
    <w:rsid w:val="002F78D6"/>
    <w:rsid w:val="002F7C12"/>
    <w:rsid w:val="002F7CA2"/>
    <w:rsid w:val="003000A0"/>
    <w:rsid w:val="00300271"/>
    <w:rsid w:val="003004F3"/>
    <w:rsid w:val="00300868"/>
    <w:rsid w:val="00300D28"/>
    <w:rsid w:val="00300EA1"/>
    <w:rsid w:val="00301478"/>
    <w:rsid w:val="00301657"/>
    <w:rsid w:val="0030166A"/>
    <w:rsid w:val="0030175B"/>
    <w:rsid w:val="003017A6"/>
    <w:rsid w:val="0030193A"/>
    <w:rsid w:val="00301E21"/>
    <w:rsid w:val="00301F1A"/>
    <w:rsid w:val="00301F76"/>
    <w:rsid w:val="0030212F"/>
    <w:rsid w:val="00302629"/>
    <w:rsid w:val="0030277C"/>
    <w:rsid w:val="00302792"/>
    <w:rsid w:val="00302DF6"/>
    <w:rsid w:val="00302ED7"/>
    <w:rsid w:val="00302F09"/>
    <w:rsid w:val="003030A9"/>
    <w:rsid w:val="0030315E"/>
    <w:rsid w:val="003031FF"/>
    <w:rsid w:val="00303607"/>
    <w:rsid w:val="00303A9F"/>
    <w:rsid w:val="00303BC5"/>
    <w:rsid w:val="00303C24"/>
    <w:rsid w:val="00303F91"/>
    <w:rsid w:val="003040BC"/>
    <w:rsid w:val="003041E8"/>
    <w:rsid w:val="00304B06"/>
    <w:rsid w:val="00304C86"/>
    <w:rsid w:val="00304E90"/>
    <w:rsid w:val="00304F19"/>
    <w:rsid w:val="00304F9E"/>
    <w:rsid w:val="003055CA"/>
    <w:rsid w:val="003056CC"/>
    <w:rsid w:val="00305B06"/>
    <w:rsid w:val="00305B0D"/>
    <w:rsid w:val="00305C73"/>
    <w:rsid w:val="003061A8"/>
    <w:rsid w:val="00306966"/>
    <w:rsid w:val="00307994"/>
    <w:rsid w:val="00307D94"/>
    <w:rsid w:val="00307E5A"/>
    <w:rsid w:val="00307F85"/>
    <w:rsid w:val="00310086"/>
    <w:rsid w:val="003101D0"/>
    <w:rsid w:val="00310213"/>
    <w:rsid w:val="0031026F"/>
    <w:rsid w:val="003103CC"/>
    <w:rsid w:val="0031048E"/>
    <w:rsid w:val="00310C0D"/>
    <w:rsid w:val="00310C76"/>
    <w:rsid w:val="00310E88"/>
    <w:rsid w:val="00311673"/>
    <w:rsid w:val="00311894"/>
    <w:rsid w:val="00311A70"/>
    <w:rsid w:val="00311D5C"/>
    <w:rsid w:val="0031203C"/>
    <w:rsid w:val="0031215F"/>
    <w:rsid w:val="00312703"/>
    <w:rsid w:val="00312836"/>
    <w:rsid w:val="00312D97"/>
    <w:rsid w:val="00313190"/>
    <w:rsid w:val="003133C2"/>
    <w:rsid w:val="0031343C"/>
    <w:rsid w:val="0031366D"/>
    <w:rsid w:val="00313BFA"/>
    <w:rsid w:val="0031425F"/>
    <w:rsid w:val="003142CB"/>
    <w:rsid w:val="00314864"/>
    <w:rsid w:val="00314A46"/>
    <w:rsid w:val="00314F87"/>
    <w:rsid w:val="003150D8"/>
    <w:rsid w:val="003151A9"/>
    <w:rsid w:val="00315231"/>
    <w:rsid w:val="003156EC"/>
    <w:rsid w:val="0031587B"/>
    <w:rsid w:val="003159A2"/>
    <w:rsid w:val="00315BD2"/>
    <w:rsid w:val="00315C73"/>
    <w:rsid w:val="0031678A"/>
    <w:rsid w:val="0031679E"/>
    <w:rsid w:val="00316891"/>
    <w:rsid w:val="00316D82"/>
    <w:rsid w:val="00316FF3"/>
    <w:rsid w:val="003175CD"/>
    <w:rsid w:val="0031770F"/>
    <w:rsid w:val="00317924"/>
    <w:rsid w:val="0031793A"/>
    <w:rsid w:val="00317A19"/>
    <w:rsid w:val="00317AE1"/>
    <w:rsid w:val="00317B43"/>
    <w:rsid w:val="00317EC3"/>
    <w:rsid w:val="0032080B"/>
    <w:rsid w:val="00320E03"/>
    <w:rsid w:val="00320E69"/>
    <w:rsid w:val="003214A7"/>
    <w:rsid w:val="0032187C"/>
    <w:rsid w:val="003219EA"/>
    <w:rsid w:val="00321A5C"/>
    <w:rsid w:val="00321B7A"/>
    <w:rsid w:val="00321ECB"/>
    <w:rsid w:val="003222CB"/>
    <w:rsid w:val="00322B9A"/>
    <w:rsid w:val="00322FEF"/>
    <w:rsid w:val="0032324D"/>
    <w:rsid w:val="00323613"/>
    <w:rsid w:val="003239A6"/>
    <w:rsid w:val="00323E94"/>
    <w:rsid w:val="00323EEC"/>
    <w:rsid w:val="00324766"/>
    <w:rsid w:val="003251B5"/>
    <w:rsid w:val="0032574A"/>
    <w:rsid w:val="00325B4B"/>
    <w:rsid w:val="00325D8A"/>
    <w:rsid w:val="003261CE"/>
    <w:rsid w:val="00326317"/>
    <w:rsid w:val="0032676D"/>
    <w:rsid w:val="00326BC3"/>
    <w:rsid w:val="00326D2C"/>
    <w:rsid w:val="00326D38"/>
    <w:rsid w:val="00326F2C"/>
    <w:rsid w:val="0032716D"/>
    <w:rsid w:val="003274A4"/>
    <w:rsid w:val="00327781"/>
    <w:rsid w:val="0032784E"/>
    <w:rsid w:val="00327A9C"/>
    <w:rsid w:val="00327F9B"/>
    <w:rsid w:val="003300C1"/>
    <w:rsid w:val="003303DC"/>
    <w:rsid w:val="0033079E"/>
    <w:rsid w:val="0033093F"/>
    <w:rsid w:val="003309CB"/>
    <w:rsid w:val="00330A86"/>
    <w:rsid w:val="00330CBE"/>
    <w:rsid w:val="00331631"/>
    <w:rsid w:val="00331AFA"/>
    <w:rsid w:val="00332064"/>
    <w:rsid w:val="0033219D"/>
    <w:rsid w:val="00332277"/>
    <w:rsid w:val="003323CB"/>
    <w:rsid w:val="003328F3"/>
    <w:rsid w:val="003328FF"/>
    <w:rsid w:val="00332A59"/>
    <w:rsid w:val="00332DAA"/>
    <w:rsid w:val="00332F93"/>
    <w:rsid w:val="0033342D"/>
    <w:rsid w:val="003335BE"/>
    <w:rsid w:val="00333846"/>
    <w:rsid w:val="003338A2"/>
    <w:rsid w:val="00333B52"/>
    <w:rsid w:val="00333CF2"/>
    <w:rsid w:val="003340D2"/>
    <w:rsid w:val="00334209"/>
    <w:rsid w:val="003342F4"/>
    <w:rsid w:val="003347F6"/>
    <w:rsid w:val="00334AD2"/>
    <w:rsid w:val="00334D6A"/>
    <w:rsid w:val="00335211"/>
    <w:rsid w:val="00335238"/>
    <w:rsid w:val="0033550F"/>
    <w:rsid w:val="00335808"/>
    <w:rsid w:val="00335D6E"/>
    <w:rsid w:val="00336100"/>
    <w:rsid w:val="0033610F"/>
    <w:rsid w:val="00336204"/>
    <w:rsid w:val="00336311"/>
    <w:rsid w:val="0033670A"/>
    <w:rsid w:val="0033690B"/>
    <w:rsid w:val="00336C78"/>
    <w:rsid w:val="00336DDF"/>
    <w:rsid w:val="00337645"/>
    <w:rsid w:val="00337AB1"/>
    <w:rsid w:val="00337C13"/>
    <w:rsid w:val="00337CCB"/>
    <w:rsid w:val="00337EE5"/>
    <w:rsid w:val="00337F3D"/>
    <w:rsid w:val="00340119"/>
    <w:rsid w:val="00340879"/>
    <w:rsid w:val="00340A16"/>
    <w:rsid w:val="00340A42"/>
    <w:rsid w:val="00340A99"/>
    <w:rsid w:val="00340C3C"/>
    <w:rsid w:val="00341322"/>
    <w:rsid w:val="003413D7"/>
    <w:rsid w:val="00341999"/>
    <w:rsid w:val="003419EB"/>
    <w:rsid w:val="00341A58"/>
    <w:rsid w:val="00341AC8"/>
    <w:rsid w:val="00341C6A"/>
    <w:rsid w:val="00341D93"/>
    <w:rsid w:val="00342503"/>
    <w:rsid w:val="00342599"/>
    <w:rsid w:val="00342C4E"/>
    <w:rsid w:val="003430D0"/>
    <w:rsid w:val="00343163"/>
    <w:rsid w:val="00343209"/>
    <w:rsid w:val="00343979"/>
    <w:rsid w:val="00343BD5"/>
    <w:rsid w:val="00344051"/>
    <w:rsid w:val="00344668"/>
    <w:rsid w:val="003448A6"/>
    <w:rsid w:val="003451BE"/>
    <w:rsid w:val="0034599B"/>
    <w:rsid w:val="00346000"/>
    <w:rsid w:val="00346055"/>
    <w:rsid w:val="003463A7"/>
    <w:rsid w:val="003466F4"/>
    <w:rsid w:val="0034683E"/>
    <w:rsid w:val="00346A4B"/>
    <w:rsid w:val="00346BCC"/>
    <w:rsid w:val="003471D4"/>
    <w:rsid w:val="003473F5"/>
    <w:rsid w:val="00347409"/>
    <w:rsid w:val="003476B5"/>
    <w:rsid w:val="00347ADD"/>
    <w:rsid w:val="00350328"/>
    <w:rsid w:val="00350625"/>
    <w:rsid w:val="00350673"/>
    <w:rsid w:val="0035084B"/>
    <w:rsid w:val="00350E40"/>
    <w:rsid w:val="00351186"/>
    <w:rsid w:val="00351719"/>
    <w:rsid w:val="00351840"/>
    <w:rsid w:val="00351A5B"/>
    <w:rsid w:val="00351D3A"/>
    <w:rsid w:val="00352120"/>
    <w:rsid w:val="00352496"/>
    <w:rsid w:val="00352A82"/>
    <w:rsid w:val="00353353"/>
    <w:rsid w:val="003537AA"/>
    <w:rsid w:val="00353A04"/>
    <w:rsid w:val="00353BB1"/>
    <w:rsid w:val="00353DF9"/>
    <w:rsid w:val="00353F21"/>
    <w:rsid w:val="003540D2"/>
    <w:rsid w:val="003542B8"/>
    <w:rsid w:val="00354866"/>
    <w:rsid w:val="00354D3A"/>
    <w:rsid w:val="003550D3"/>
    <w:rsid w:val="0035538C"/>
    <w:rsid w:val="003553D8"/>
    <w:rsid w:val="00355772"/>
    <w:rsid w:val="00355CDE"/>
    <w:rsid w:val="00355F91"/>
    <w:rsid w:val="0035697F"/>
    <w:rsid w:val="00356E73"/>
    <w:rsid w:val="00357313"/>
    <w:rsid w:val="00357744"/>
    <w:rsid w:val="0035797C"/>
    <w:rsid w:val="003579A3"/>
    <w:rsid w:val="00357BB8"/>
    <w:rsid w:val="00357C0E"/>
    <w:rsid w:val="00360023"/>
    <w:rsid w:val="003601FB"/>
    <w:rsid w:val="00360277"/>
    <w:rsid w:val="00360313"/>
    <w:rsid w:val="00360762"/>
    <w:rsid w:val="003608E5"/>
    <w:rsid w:val="00360A73"/>
    <w:rsid w:val="00360ACE"/>
    <w:rsid w:val="00360BB1"/>
    <w:rsid w:val="00360E75"/>
    <w:rsid w:val="0036128B"/>
    <w:rsid w:val="00361488"/>
    <w:rsid w:val="00361727"/>
    <w:rsid w:val="00361816"/>
    <w:rsid w:val="003618A6"/>
    <w:rsid w:val="003618CE"/>
    <w:rsid w:val="00361A1F"/>
    <w:rsid w:val="00361EAC"/>
    <w:rsid w:val="00361F03"/>
    <w:rsid w:val="003621B9"/>
    <w:rsid w:val="003622B9"/>
    <w:rsid w:val="00362465"/>
    <w:rsid w:val="003624B4"/>
    <w:rsid w:val="00362810"/>
    <w:rsid w:val="00362BB0"/>
    <w:rsid w:val="00362D6E"/>
    <w:rsid w:val="0036313E"/>
    <w:rsid w:val="00363227"/>
    <w:rsid w:val="0036343D"/>
    <w:rsid w:val="00363615"/>
    <w:rsid w:val="00363809"/>
    <w:rsid w:val="00363863"/>
    <w:rsid w:val="00363D69"/>
    <w:rsid w:val="00363FB7"/>
    <w:rsid w:val="00364007"/>
    <w:rsid w:val="00364108"/>
    <w:rsid w:val="00364126"/>
    <w:rsid w:val="003643A5"/>
    <w:rsid w:val="00364580"/>
    <w:rsid w:val="003648EB"/>
    <w:rsid w:val="00364978"/>
    <w:rsid w:val="00364B27"/>
    <w:rsid w:val="00364F8F"/>
    <w:rsid w:val="00365537"/>
    <w:rsid w:val="003659E6"/>
    <w:rsid w:val="00365AAF"/>
    <w:rsid w:val="00365B24"/>
    <w:rsid w:val="003661BE"/>
    <w:rsid w:val="00366265"/>
    <w:rsid w:val="00366421"/>
    <w:rsid w:val="00366682"/>
    <w:rsid w:val="003668CC"/>
    <w:rsid w:val="00366952"/>
    <w:rsid w:val="00366A0A"/>
    <w:rsid w:val="00366F86"/>
    <w:rsid w:val="003675DE"/>
    <w:rsid w:val="00367A6F"/>
    <w:rsid w:val="00370108"/>
    <w:rsid w:val="00370174"/>
    <w:rsid w:val="00370385"/>
    <w:rsid w:val="003703C6"/>
    <w:rsid w:val="00370615"/>
    <w:rsid w:val="00370B8F"/>
    <w:rsid w:val="00370CD1"/>
    <w:rsid w:val="00371283"/>
    <w:rsid w:val="003713AE"/>
    <w:rsid w:val="00371A89"/>
    <w:rsid w:val="00371F0A"/>
    <w:rsid w:val="00371F69"/>
    <w:rsid w:val="00372527"/>
    <w:rsid w:val="00372A0A"/>
    <w:rsid w:val="00372ABA"/>
    <w:rsid w:val="00372DE6"/>
    <w:rsid w:val="00372F47"/>
    <w:rsid w:val="00373049"/>
    <w:rsid w:val="00373194"/>
    <w:rsid w:val="003734C6"/>
    <w:rsid w:val="003735B9"/>
    <w:rsid w:val="00373666"/>
    <w:rsid w:val="0037392B"/>
    <w:rsid w:val="003746D6"/>
    <w:rsid w:val="00374EF1"/>
    <w:rsid w:val="00375C9F"/>
    <w:rsid w:val="0037602B"/>
    <w:rsid w:val="0037656C"/>
    <w:rsid w:val="003766C1"/>
    <w:rsid w:val="003766D1"/>
    <w:rsid w:val="003766EC"/>
    <w:rsid w:val="00376BC2"/>
    <w:rsid w:val="003770D6"/>
    <w:rsid w:val="0037722D"/>
    <w:rsid w:val="003775F7"/>
    <w:rsid w:val="0037764B"/>
    <w:rsid w:val="00377D49"/>
    <w:rsid w:val="0038056E"/>
    <w:rsid w:val="00380DC6"/>
    <w:rsid w:val="0038164C"/>
    <w:rsid w:val="00381744"/>
    <w:rsid w:val="00381771"/>
    <w:rsid w:val="003817C4"/>
    <w:rsid w:val="00381996"/>
    <w:rsid w:val="00381B12"/>
    <w:rsid w:val="00381DFD"/>
    <w:rsid w:val="00381F9D"/>
    <w:rsid w:val="00382600"/>
    <w:rsid w:val="003827F4"/>
    <w:rsid w:val="00382C83"/>
    <w:rsid w:val="00382EE2"/>
    <w:rsid w:val="0038312C"/>
    <w:rsid w:val="0038352B"/>
    <w:rsid w:val="003837FB"/>
    <w:rsid w:val="00383835"/>
    <w:rsid w:val="00383A51"/>
    <w:rsid w:val="00383A90"/>
    <w:rsid w:val="00383E4F"/>
    <w:rsid w:val="00383ECF"/>
    <w:rsid w:val="00383FD7"/>
    <w:rsid w:val="003842FF"/>
    <w:rsid w:val="00384B47"/>
    <w:rsid w:val="00384BE6"/>
    <w:rsid w:val="0038511D"/>
    <w:rsid w:val="0038582D"/>
    <w:rsid w:val="00386227"/>
    <w:rsid w:val="00386E0A"/>
    <w:rsid w:val="00387114"/>
    <w:rsid w:val="00387553"/>
    <w:rsid w:val="003878B8"/>
    <w:rsid w:val="00387B5E"/>
    <w:rsid w:val="00387DAC"/>
    <w:rsid w:val="00387F29"/>
    <w:rsid w:val="00387F3D"/>
    <w:rsid w:val="0039037A"/>
    <w:rsid w:val="00390516"/>
    <w:rsid w:val="00390C05"/>
    <w:rsid w:val="00390CBB"/>
    <w:rsid w:val="00390F2B"/>
    <w:rsid w:val="003911AB"/>
    <w:rsid w:val="00391299"/>
    <w:rsid w:val="003920B9"/>
    <w:rsid w:val="003924DA"/>
    <w:rsid w:val="0039295F"/>
    <w:rsid w:val="0039322D"/>
    <w:rsid w:val="003932AB"/>
    <w:rsid w:val="00393D09"/>
    <w:rsid w:val="00394098"/>
    <w:rsid w:val="003943B4"/>
    <w:rsid w:val="003943B9"/>
    <w:rsid w:val="00394EC2"/>
    <w:rsid w:val="0039544F"/>
    <w:rsid w:val="00395466"/>
    <w:rsid w:val="003954A6"/>
    <w:rsid w:val="0039553B"/>
    <w:rsid w:val="00395A65"/>
    <w:rsid w:val="00395C3E"/>
    <w:rsid w:val="00396547"/>
    <w:rsid w:val="00396C63"/>
    <w:rsid w:val="00396F3D"/>
    <w:rsid w:val="00397C97"/>
    <w:rsid w:val="003A06C1"/>
    <w:rsid w:val="003A078E"/>
    <w:rsid w:val="003A0993"/>
    <w:rsid w:val="003A0F64"/>
    <w:rsid w:val="003A14A3"/>
    <w:rsid w:val="003A2068"/>
    <w:rsid w:val="003A246D"/>
    <w:rsid w:val="003A275D"/>
    <w:rsid w:val="003A2960"/>
    <w:rsid w:val="003A2C73"/>
    <w:rsid w:val="003A2F10"/>
    <w:rsid w:val="003A2F46"/>
    <w:rsid w:val="003A318F"/>
    <w:rsid w:val="003A320F"/>
    <w:rsid w:val="003A3C0B"/>
    <w:rsid w:val="003A3E93"/>
    <w:rsid w:val="003A4118"/>
    <w:rsid w:val="003A4456"/>
    <w:rsid w:val="003A462A"/>
    <w:rsid w:val="003A4ACB"/>
    <w:rsid w:val="003A4DC4"/>
    <w:rsid w:val="003A514E"/>
    <w:rsid w:val="003A55BB"/>
    <w:rsid w:val="003A5B31"/>
    <w:rsid w:val="003A5D86"/>
    <w:rsid w:val="003A60B6"/>
    <w:rsid w:val="003A621D"/>
    <w:rsid w:val="003A626B"/>
    <w:rsid w:val="003A634D"/>
    <w:rsid w:val="003A68BC"/>
    <w:rsid w:val="003A6B43"/>
    <w:rsid w:val="003A6F57"/>
    <w:rsid w:val="003A7290"/>
    <w:rsid w:val="003A753F"/>
    <w:rsid w:val="003A763F"/>
    <w:rsid w:val="003A793E"/>
    <w:rsid w:val="003B015C"/>
    <w:rsid w:val="003B021F"/>
    <w:rsid w:val="003B050A"/>
    <w:rsid w:val="003B0748"/>
    <w:rsid w:val="003B0DDC"/>
    <w:rsid w:val="003B17E2"/>
    <w:rsid w:val="003B219D"/>
    <w:rsid w:val="003B2865"/>
    <w:rsid w:val="003B28F1"/>
    <w:rsid w:val="003B2A82"/>
    <w:rsid w:val="003B2B7A"/>
    <w:rsid w:val="003B2F4F"/>
    <w:rsid w:val="003B3BE0"/>
    <w:rsid w:val="003B3C15"/>
    <w:rsid w:val="003B3E5A"/>
    <w:rsid w:val="003B413A"/>
    <w:rsid w:val="003B415D"/>
    <w:rsid w:val="003B43AB"/>
    <w:rsid w:val="003B48F6"/>
    <w:rsid w:val="003B4EA8"/>
    <w:rsid w:val="003B54A4"/>
    <w:rsid w:val="003B69B5"/>
    <w:rsid w:val="003B69DE"/>
    <w:rsid w:val="003B6CEF"/>
    <w:rsid w:val="003B6EB3"/>
    <w:rsid w:val="003B6EE8"/>
    <w:rsid w:val="003B6FF3"/>
    <w:rsid w:val="003B7133"/>
    <w:rsid w:val="003B73E1"/>
    <w:rsid w:val="003B775B"/>
    <w:rsid w:val="003B7ACF"/>
    <w:rsid w:val="003B7C3E"/>
    <w:rsid w:val="003C002F"/>
    <w:rsid w:val="003C00DB"/>
    <w:rsid w:val="003C0890"/>
    <w:rsid w:val="003C08AB"/>
    <w:rsid w:val="003C0B60"/>
    <w:rsid w:val="003C0F79"/>
    <w:rsid w:val="003C1097"/>
    <w:rsid w:val="003C1284"/>
    <w:rsid w:val="003C1342"/>
    <w:rsid w:val="003C15B7"/>
    <w:rsid w:val="003C1718"/>
    <w:rsid w:val="003C19C9"/>
    <w:rsid w:val="003C1A84"/>
    <w:rsid w:val="003C1BFE"/>
    <w:rsid w:val="003C1CFB"/>
    <w:rsid w:val="003C1D9F"/>
    <w:rsid w:val="003C1E30"/>
    <w:rsid w:val="003C1EBA"/>
    <w:rsid w:val="003C1F76"/>
    <w:rsid w:val="003C214C"/>
    <w:rsid w:val="003C216A"/>
    <w:rsid w:val="003C2EBA"/>
    <w:rsid w:val="003C2F4A"/>
    <w:rsid w:val="003C395C"/>
    <w:rsid w:val="003C3B6E"/>
    <w:rsid w:val="003C3BB3"/>
    <w:rsid w:val="003C3F9E"/>
    <w:rsid w:val="003C3FA0"/>
    <w:rsid w:val="003C453A"/>
    <w:rsid w:val="003C4C27"/>
    <w:rsid w:val="003C5053"/>
    <w:rsid w:val="003C541A"/>
    <w:rsid w:val="003C5462"/>
    <w:rsid w:val="003C560E"/>
    <w:rsid w:val="003C580A"/>
    <w:rsid w:val="003C600E"/>
    <w:rsid w:val="003C607D"/>
    <w:rsid w:val="003C607F"/>
    <w:rsid w:val="003C6248"/>
    <w:rsid w:val="003C6471"/>
    <w:rsid w:val="003C65FC"/>
    <w:rsid w:val="003C6824"/>
    <w:rsid w:val="003C6C00"/>
    <w:rsid w:val="003C6CEF"/>
    <w:rsid w:val="003C6F04"/>
    <w:rsid w:val="003C75BD"/>
    <w:rsid w:val="003C7A75"/>
    <w:rsid w:val="003D062D"/>
    <w:rsid w:val="003D0ABA"/>
    <w:rsid w:val="003D0F89"/>
    <w:rsid w:val="003D100A"/>
    <w:rsid w:val="003D1588"/>
    <w:rsid w:val="003D264D"/>
    <w:rsid w:val="003D2B40"/>
    <w:rsid w:val="003D2DBA"/>
    <w:rsid w:val="003D3040"/>
    <w:rsid w:val="003D3734"/>
    <w:rsid w:val="003D374C"/>
    <w:rsid w:val="003D38EE"/>
    <w:rsid w:val="003D3A29"/>
    <w:rsid w:val="003D3D8C"/>
    <w:rsid w:val="003D410C"/>
    <w:rsid w:val="003D4263"/>
    <w:rsid w:val="003D4290"/>
    <w:rsid w:val="003D4328"/>
    <w:rsid w:val="003D4AC1"/>
    <w:rsid w:val="003D4E90"/>
    <w:rsid w:val="003D4FDD"/>
    <w:rsid w:val="003D5B92"/>
    <w:rsid w:val="003D5CB7"/>
    <w:rsid w:val="003D5FB5"/>
    <w:rsid w:val="003D6421"/>
    <w:rsid w:val="003D6489"/>
    <w:rsid w:val="003D6521"/>
    <w:rsid w:val="003D6644"/>
    <w:rsid w:val="003D6690"/>
    <w:rsid w:val="003D7235"/>
    <w:rsid w:val="003D73DF"/>
    <w:rsid w:val="003D7694"/>
    <w:rsid w:val="003D777A"/>
    <w:rsid w:val="003E042C"/>
    <w:rsid w:val="003E0C63"/>
    <w:rsid w:val="003E0EE8"/>
    <w:rsid w:val="003E0F31"/>
    <w:rsid w:val="003E0FC8"/>
    <w:rsid w:val="003E12C7"/>
    <w:rsid w:val="003E1BE8"/>
    <w:rsid w:val="003E1EC4"/>
    <w:rsid w:val="003E2148"/>
    <w:rsid w:val="003E22CB"/>
    <w:rsid w:val="003E2362"/>
    <w:rsid w:val="003E2A68"/>
    <w:rsid w:val="003E2BF7"/>
    <w:rsid w:val="003E3439"/>
    <w:rsid w:val="003E3442"/>
    <w:rsid w:val="003E34ED"/>
    <w:rsid w:val="003E36DF"/>
    <w:rsid w:val="003E3CAC"/>
    <w:rsid w:val="003E3ED5"/>
    <w:rsid w:val="003E3F63"/>
    <w:rsid w:val="003E424F"/>
    <w:rsid w:val="003E45E0"/>
    <w:rsid w:val="003E4674"/>
    <w:rsid w:val="003E4751"/>
    <w:rsid w:val="003E47D3"/>
    <w:rsid w:val="003E4828"/>
    <w:rsid w:val="003E4EAA"/>
    <w:rsid w:val="003E525B"/>
    <w:rsid w:val="003E58EE"/>
    <w:rsid w:val="003E61A2"/>
    <w:rsid w:val="003E64A0"/>
    <w:rsid w:val="003E65EB"/>
    <w:rsid w:val="003E6AB9"/>
    <w:rsid w:val="003E71C5"/>
    <w:rsid w:val="003E769E"/>
    <w:rsid w:val="003E78F6"/>
    <w:rsid w:val="003E79DA"/>
    <w:rsid w:val="003E79FB"/>
    <w:rsid w:val="003E7C2A"/>
    <w:rsid w:val="003F03FE"/>
    <w:rsid w:val="003F0550"/>
    <w:rsid w:val="003F0695"/>
    <w:rsid w:val="003F108A"/>
    <w:rsid w:val="003F1313"/>
    <w:rsid w:val="003F13DB"/>
    <w:rsid w:val="003F1456"/>
    <w:rsid w:val="003F1BC3"/>
    <w:rsid w:val="003F1C8A"/>
    <w:rsid w:val="003F21CB"/>
    <w:rsid w:val="003F222F"/>
    <w:rsid w:val="003F23E8"/>
    <w:rsid w:val="003F2636"/>
    <w:rsid w:val="003F2B9B"/>
    <w:rsid w:val="003F2F9F"/>
    <w:rsid w:val="003F338E"/>
    <w:rsid w:val="003F3C3E"/>
    <w:rsid w:val="003F3D60"/>
    <w:rsid w:val="003F3E5D"/>
    <w:rsid w:val="003F3EF1"/>
    <w:rsid w:val="003F42B6"/>
    <w:rsid w:val="003F45F6"/>
    <w:rsid w:val="003F4892"/>
    <w:rsid w:val="003F5517"/>
    <w:rsid w:val="003F5BC8"/>
    <w:rsid w:val="003F5F36"/>
    <w:rsid w:val="003F6079"/>
    <w:rsid w:val="003F651D"/>
    <w:rsid w:val="003F6950"/>
    <w:rsid w:val="003F6A31"/>
    <w:rsid w:val="003F6B25"/>
    <w:rsid w:val="003F6D92"/>
    <w:rsid w:val="003F7147"/>
    <w:rsid w:val="003F7403"/>
    <w:rsid w:val="003F741B"/>
    <w:rsid w:val="003F7610"/>
    <w:rsid w:val="003F7901"/>
    <w:rsid w:val="003F7988"/>
    <w:rsid w:val="003F7D0B"/>
    <w:rsid w:val="004000CE"/>
    <w:rsid w:val="00400382"/>
    <w:rsid w:val="00400637"/>
    <w:rsid w:val="00400966"/>
    <w:rsid w:val="00400B21"/>
    <w:rsid w:val="00400E13"/>
    <w:rsid w:val="00400F7E"/>
    <w:rsid w:val="004010CB"/>
    <w:rsid w:val="004012A5"/>
    <w:rsid w:val="004013C5"/>
    <w:rsid w:val="0040144A"/>
    <w:rsid w:val="00401E9B"/>
    <w:rsid w:val="00401FCF"/>
    <w:rsid w:val="00402076"/>
    <w:rsid w:val="004020A8"/>
    <w:rsid w:val="00402506"/>
    <w:rsid w:val="004025D5"/>
    <w:rsid w:val="00402688"/>
    <w:rsid w:val="004026E7"/>
    <w:rsid w:val="004026EE"/>
    <w:rsid w:val="00402A17"/>
    <w:rsid w:val="00402E1B"/>
    <w:rsid w:val="0040342D"/>
    <w:rsid w:val="004035A0"/>
    <w:rsid w:val="004037F0"/>
    <w:rsid w:val="00403BE2"/>
    <w:rsid w:val="00403C23"/>
    <w:rsid w:val="00403CD7"/>
    <w:rsid w:val="00403F90"/>
    <w:rsid w:val="004042A8"/>
    <w:rsid w:val="00404460"/>
    <w:rsid w:val="0040462F"/>
    <w:rsid w:val="00404C04"/>
    <w:rsid w:val="00404C61"/>
    <w:rsid w:val="00405037"/>
    <w:rsid w:val="004054B7"/>
    <w:rsid w:val="00405AEA"/>
    <w:rsid w:val="00405C50"/>
    <w:rsid w:val="00405F93"/>
    <w:rsid w:val="00406294"/>
    <w:rsid w:val="004066A2"/>
    <w:rsid w:val="00406A4D"/>
    <w:rsid w:val="00406A63"/>
    <w:rsid w:val="00406AFE"/>
    <w:rsid w:val="00406E0B"/>
    <w:rsid w:val="00406F4B"/>
    <w:rsid w:val="00406FBB"/>
    <w:rsid w:val="00406FCA"/>
    <w:rsid w:val="00407663"/>
    <w:rsid w:val="00407E87"/>
    <w:rsid w:val="0041018F"/>
    <w:rsid w:val="0041019B"/>
    <w:rsid w:val="004102E4"/>
    <w:rsid w:val="004107DD"/>
    <w:rsid w:val="00410932"/>
    <w:rsid w:val="004109EF"/>
    <w:rsid w:val="00410DA6"/>
    <w:rsid w:val="00410E83"/>
    <w:rsid w:val="00410EEE"/>
    <w:rsid w:val="004110D8"/>
    <w:rsid w:val="004112E4"/>
    <w:rsid w:val="0041137C"/>
    <w:rsid w:val="004114F7"/>
    <w:rsid w:val="004115DC"/>
    <w:rsid w:val="0041163F"/>
    <w:rsid w:val="00411D2A"/>
    <w:rsid w:val="00412409"/>
    <w:rsid w:val="00412597"/>
    <w:rsid w:val="004127EB"/>
    <w:rsid w:val="00412EAA"/>
    <w:rsid w:val="00413069"/>
    <w:rsid w:val="004133B8"/>
    <w:rsid w:val="00413411"/>
    <w:rsid w:val="00413798"/>
    <w:rsid w:val="004139CF"/>
    <w:rsid w:val="00413C12"/>
    <w:rsid w:val="00413ED9"/>
    <w:rsid w:val="00413F2C"/>
    <w:rsid w:val="00413FEE"/>
    <w:rsid w:val="004141C0"/>
    <w:rsid w:val="004149A0"/>
    <w:rsid w:val="00415336"/>
    <w:rsid w:val="0041539C"/>
    <w:rsid w:val="00415618"/>
    <w:rsid w:val="00415CFA"/>
    <w:rsid w:val="004160B5"/>
    <w:rsid w:val="00416122"/>
    <w:rsid w:val="00416315"/>
    <w:rsid w:val="004165B1"/>
    <w:rsid w:val="004169F0"/>
    <w:rsid w:val="00416A3E"/>
    <w:rsid w:val="00416F7E"/>
    <w:rsid w:val="004173CD"/>
    <w:rsid w:val="004174EC"/>
    <w:rsid w:val="00417512"/>
    <w:rsid w:val="004178B9"/>
    <w:rsid w:val="00417B88"/>
    <w:rsid w:val="00417CFC"/>
    <w:rsid w:val="00417D12"/>
    <w:rsid w:val="00417D8F"/>
    <w:rsid w:val="00417D9F"/>
    <w:rsid w:val="0042024F"/>
    <w:rsid w:val="00420B13"/>
    <w:rsid w:val="004216EA"/>
    <w:rsid w:val="0042176D"/>
    <w:rsid w:val="004218BD"/>
    <w:rsid w:val="00421D15"/>
    <w:rsid w:val="00422136"/>
    <w:rsid w:val="00422D11"/>
    <w:rsid w:val="00422EB4"/>
    <w:rsid w:val="00423511"/>
    <w:rsid w:val="004236D5"/>
    <w:rsid w:val="00423D7D"/>
    <w:rsid w:val="00423DA1"/>
    <w:rsid w:val="00423F1D"/>
    <w:rsid w:val="00423FAC"/>
    <w:rsid w:val="004241D2"/>
    <w:rsid w:val="004244A3"/>
    <w:rsid w:val="0042496D"/>
    <w:rsid w:val="00424C42"/>
    <w:rsid w:val="00424F0C"/>
    <w:rsid w:val="0042568B"/>
    <w:rsid w:val="0042583E"/>
    <w:rsid w:val="00425B5D"/>
    <w:rsid w:val="00425C31"/>
    <w:rsid w:val="0042607B"/>
    <w:rsid w:val="0042628B"/>
    <w:rsid w:val="00426512"/>
    <w:rsid w:val="0042654C"/>
    <w:rsid w:val="004265FC"/>
    <w:rsid w:val="00426727"/>
    <w:rsid w:val="0042679C"/>
    <w:rsid w:val="00426EEA"/>
    <w:rsid w:val="004272E6"/>
    <w:rsid w:val="004273CC"/>
    <w:rsid w:val="00427C57"/>
    <w:rsid w:val="00427C80"/>
    <w:rsid w:val="00427F0C"/>
    <w:rsid w:val="004304ED"/>
    <w:rsid w:val="00430628"/>
    <w:rsid w:val="00430ADC"/>
    <w:rsid w:val="00430B65"/>
    <w:rsid w:val="004317AB"/>
    <w:rsid w:val="004319F0"/>
    <w:rsid w:val="00431EAC"/>
    <w:rsid w:val="004323CC"/>
    <w:rsid w:val="00432611"/>
    <w:rsid w:val="0043297E"/>
    <w:rsid w:val="004331E7"/>
    <w:rsid w:val="00433732"/>
    <w:rsid w:val="004339D4"/>
    <w:rsid w:val="00433ABF"/>
    <w:rsid w:val="00433FF1"/>
    <w:rsid w:val="004348A4"/>
    <w:rsid w:val="00434C66"/>
    <w:rsid w:val="00434DB8"/>
    <w:rsid w:val="00434F1D"/>
    <w:rsid w:val="0043500C"/>
    <w:rsid w:val="0043533D"/>
    <w:rsid w:val="004358D6"/>
    <w:rsid w:val="00435B20"/>
    <w:rsid w:val="00435B3F"/>
    <w:rsid w:val="00435D7A"/>
    <w:rsid w:val="00435F08"/>
    <w:rsid w:val="00435F76"/>
    <w:rsid w:val="004361DB"/>
    <w:rsid w:val="00436275"/>
    <w:rsid w:val="004364D7"/>
    <w:rsid w:val="0043650C"/>
    <w:rsid w:val="00436952"/>
    <w:rsid w:val="004369B6"/>
    <w:rsid w:val="00436D3B"/>
    <w:rsid w:val="00436F1D"/>
    <w:rsid w:val="00437084"/>
    <w:rsid w:val="0043717D"/>
    <w:rsid w:val="00437541"/>
    <w:rsid w:val="00437634"/>
    <w:rsid w:val="0043768C"/>
    <w:rsid w:val="00437A16"/>
    <w:rsid w:val="00437A62"/>
    <w:rsid w:val="00437BCA"/>
    <w:rsid w:val="00437C90"/>
    <w:rsid w:val="0044007A"/>
    <w:rsid w:val="00440325"/>
    <w:rsid w:val="00440470"/>
    <w:rsid w:val="004405F4"/>
    <w:rsid w:val="004408B7"/>
    <w:rsid w:val="00440B4A"/>
    <w:rsid w:val="00440C5B"/>
    <w:rsid w:val="0044117F"/>
    <w:rsid w:val="00441709"/>
    <w:rsid w:val="0044170A"/>
    <w:rsid w:val="004418DB"/>
    <w:rsid w:val="0044195E"/>
    <w:rsid w:val="00441BAC"/>
    <w:rsid w:val="0044222B"/>
    <w:rsid w:val="00442AA2"/>
    <w:rsid w:val="0044303F"/>
    <w:rsid w:val="00443133"/>
    <w:rsid w:val="0044329F"/>
    <w:rsid w:val="004434BB"/>
    <w:rsid w:val="0044373C"/>
    <w:rsid w:val="00443890"/>
    <w:rsid w:val="00443B2A"/>
    <w:rsid w:val="00443D8A"/>
    <w:rsid w:val="00443D93"/>
    <w:rsid w:val="00443FA6"/>
    <w:rsid w:val="004442B4"/>
    <w:rsid w:val="004444B9"/>
    <w:rsid w:val="00444599"/>
    <w:rsid w:val="00444682"/>
    <w:rsid w:val="00444C32"/>
    <w:rsid w:val="00444E45"/>
    <w:rsid w:val="00445093"/>
    <w:rsid w:val="004455F7"/>
    <w:rsid w:val="004458CB"/>
    <w:rsid w:val="00445966"/>
    <w:rsid w:val="0044599C"/>
    <w:rsid w:val="00445A27"/>
    <w:rsid w:val="00445BD5"/>
    <w:rsid w:val="00445BE4"/>
    <w:rsid w:val="00445E27"/>
    <w:rsid w:val="00446394"/>
    <w:rsid w:val="00446483"/>
    <w:rsid w:val="00446661"/>
    <w:rsid w:val="004466A7"/>
    <w:rsid w:val="00446929"/>
    <w:rsid w:val="00446D84"/>
    <w:rsid w:val="00446F12"/>
    <w:rsid w:val="0044714C"/>
    <w:rsid w:val="0044721D"/>
    <w:rsid w:val="0044794C"/>
    <w:rsid w:val="00447BD2"/>
    <w:rsid w:val="00447E78"/>
    <w:rsid w:val="00447E91"/>
    <w:rsid w:val="00450148"/>
    <w:rsid w:val="0045022A"/>
    <w:rsid w:val="0045059B"/>
    <w:rsid w:val="0045063E"/>
    <w:rsid w:val="00450758"/>
    <w:rsid w:val="0045098E"/>
    <w:rsid w:val="00450A0F"/>
    <w:rsid w:val="00450AD3"/>
    <w:rsid w:val="00450B16"/>
    <w:rsid w:val="00450BCB"/>
    <w:rsid w:val="00450BF9"/>
    <w:rsid w:val="00450E96"/>
    <w:rsid w:val="00451108"/>
    <w:rsid w:val="00451635"/>
    <w:rsid w:val="004517FF"/>
    <w:rsid w:val="0045188A"/>
    <w:rsid w:val="00451AA2"/>
    <w:rsid w:val="004521DB"/>
    <w:rsid w:val="00452417"/>
    <w:rsid w:val="004525CC"/>
    <w:rsid w:val="0045279D"/>
    <w:rsid w:val="00452ACA"/>
    <w:rsid w:val="00452B6D"/>
    <w:rsid w:val="00452D23"/>
    <w:rsid w:val="00453479"/>
    <w:rsid w:val="0045375F"/>
    <w:rsid w:val="0045391A"/>
    <w:rsid w:val="00453C9B"/>
    <w:rsid w:val="00453E3D"/>
    <w:rsid w:val="00453F31"/>
    <w:rsid w:val="00454012"/>
    <w:rsid w:val="00454648"/>
    <w:rsid w:val="00454B9A"/>
    <w:rsid w:val="00454C4E"/>
    <w:rsid w:val="00455037"/>
    <w:rsid w:val="00455FC7"/>
    <w:rsid w:val="004562CB"/>
    <w:rsid w:val="00456666"/>
    <w:rsid w:val="0045696F"/>
    <w:rsid w:val="00456DDB"/>
    <w:rsid w:val="00457404"/>
    <w:rsid w:val="004574C5"/>
    <w:rsid w:val="00457608"/>
    <w:rsid w:val="0045764C"/>
    <w:rsid w:val="004576A1"/>
    <w:rsid w:val="00457764"/>
    <w:rsid w:val="0045797E"/>
    <w:rsid w:val="00457A14"/>
    <w:rsid w:val="00457C2B"/>
    <w:rsid w:val="00457D8F"/>
    <w:rsid w:val="00457EDB"/>
    <w:rsid w:val="00461028"/>
    <w:rsid w:val="0046107C"/>
    <w:rsid w:val="004618C2"/>
    <w:rsid w:val="00461A6F"/>
    <w:rsid w:val="00462284"/>
    <w:rsid w:val="004623F1"/>
    <w:rsid w:val="0046269C"/>
    <w:rsid w:val="004626C5"/>
    <w:rsid w:val="004629C5"/>
    <w:rsid w:val="00462C3D"/>
    <w:rsid w:val="00462C56"/>
    <w:rsid w:val="00463320"/>
    <w:rsid w:val="0046336A"/>
    <w:rsid w:val="00463758"/>
    <w:rsid w:val="004637A1"/>
    <w:rsid w:val="0046386C"/>
    <w:rsid w:val="0046390B"/>
    <w:rsid w:val="004639E8"/>
    <w:rsid w:val="00463CA4"/>
    <w:rsid w:val="00464447"/>
    <w:rsid w:val="004648DE"/>
    <w:rsid w:val="0046495D"/>
    <w:rsid w:val="00464986"/>
    <w:rsid w:val="00464FE8"/>
    <w:rsid w:val="0046598F"/>
    <w:rsid w:val="00465BF4"/>
    <w:rsid w:val="00465C2E"/>
    <w:rsid w:val="00465ED1"/>
    <w:rsid w:val="0046632B"/>
    <w:rsid w:val="004664F1"/>
    <w:rsid w:val="00466569"/>
    <w:rsid w:val="004665FF"/>
    <w:rsid w:val="0046660B"/>
    <w:rsid w:val="0046661B"/>
    <w:rsid w:val="004668BC"/>
    <w:rsid w:val="0046701F"/>
    <w:rsid w:val="004676AB"/>
    <w:rsid w:val="00467BCC"/>
    <w:rsid w:val="004703CE"/>
    <w:rsid w:val="004709B4"/>
    <w:rsid w:val="00470C1E"/>
    <w:rsid w:val="00471715"/>
    <w:rsid w:val="0047175E"/>
    <w:rsid w:val="00471806"/>
    <w:rsid w:val="0047180B"/>
    <w:rsid w:val="00471BBE"/>
    <w:rsid w:val="00471CB0"/>
    <w:rsid w:val="00471E99"/>
    <w:rsid w:val="00471ECC"/>
    <w:rsid w:val="004720E4"/>
    <w:rsid w:val="004729EF"/>
    <w:rsid w:val="004730D4"/>
    <w:rsid w:val="00473161"/>
    <w:rsid w:val="004731BC"/>
    <w:rsid w:val="0047320D"/>
    <w:rsid w:val="0047350A"/>
    <w:rsid w:val="0047369C"/>
    <w:rsid w:val="00473863"/>
    <w:rsid w:val="00473D3E"/>
    <w:rsid w:val="004741F4"/>
    <w:rsid w:val="00474261"/>
    <w:rsid w:val="0047467A"/>
    <w:rsid w:val="004747BD"/>
    <w:rsid w:val="00474B34"/>
    <w:rsid w:val="00474B50"/>
    <w:rsid w:val="00474D9D"/>
    <w:rsid w:val="00475109"/>
    <w:rsid w:val="00475533"/>
    <w:rsid w:val="004755AD"/>
    <w:rsid w:val="00475971"/>
    <w:rsid w:val="004759C1"/>
    <w:rsid w:val="00475C39"/>
    <w:rsid w:val="00475C9A"/>
    <w:rsid w:val="00475F5E"/>
    <w:rsid w:val="00475F97"/>
    <w:rsid w:val="00476028"/>
    <w:rsid w:val="0047630F"/>
    <w:rsid w:val="004766C0"/>
    <w:rsid w:val="00477460"/>
    <w:rsid w:val="004775F2"/>
    <w:rsid w:val="004776F3"/>
    <w:rsid w:val="00477A3D"/>
    <w:rsid w:val="004804D8"/>
    <w:rsid w:val="00480545"/>
    <w:rsid w:val="004805BE"/>
    <w:rsid w:val="00480720"/>
    <w:rsid w:val="00480994"/>
    <w:rsid w:val="00480A27"/>
    <w:rsid w:val="00480E22"/>
    <w:rsid w:val="00480F7D"/>
    <w:rsid w:val="00481372"/>
    <w:rsid w:val="00481601"/>
    <w:rsid w:val="0048161F"/>
    <w:rsid w:val="004817CE"/>
    <w:rsid w:val="00481B9D"/>
    <w:rsid w:val="00481C4C"/>
    <w:rsid w:val="004821C4"/>
    <w:rsid w:val="00482810"/>
    <w:rsid w:val="00482BB0"/>
    <w:rsid w:val="00482C1F"/>
    <w:rsid w:val="00482D8F"/>
    <w:rsid w:val="00483106"/>
    <w:rsid w:val="004831C9"/>
    <w:rsid w:val="00483B41"/>
    <w:rsid w:val="00483C7A"/>
    <w:rsid w:val="00483E35"/>
    <w:rsid w:val="00484652"/>
    <w:rsid w:val="00484AAF"/>
    <w:rsid w:val="00484ABE"/>
    <w:rsid w:val="00484B01"/>
    <w:rsid w:val="00484CDD"/>
    <w:rsid w:val="00484F76"/>
    <w:rsid w:val="004850DE"/>
    <w:rsid w:val="004850EE"/>
    <w:rsid w:val="00485A50"/>
    <w:rsid w:val="00485C73"/>
    <w:rsid w:val="00485E8A"/>
    <w:rsid w:val="0048636E"/>
    <w:rsid w:val="004867C5"/>
    <w:rsid w:val="00486CC6"/>
    <w:rsid w:val="00486D3C"/>
    <w:rsid w:val="00487C5F"/>
    <w:rsid w:val="00487CDF"/>
    <w:rsid w:val="00487DFF"/>
    <w:rsid w:val="00490487"/>
    <w:rsid w:val="00490681"/>
    <w:rsid w:val="00490CB5"/>
    <w:rsid w:val="00490D95"/>
    <w:rsid w:val="00491163"/>
    <w:rsid w:val="0049129E"/>
    <w:rsid w:val="0049139B"/>
    <w:rsid w:val="004914B4"/>
    <w:rsid w:val="004916A2"/>
    <w:rsid w:val="004916C2"/>
    <w:rsid w:val="00491AC4"/>
    <w:rsid w:val="00491B31"/>
    <w:rsid w:val="00491D54"/>
    <w:rsid w:val="00492333"/>
    <w:rsid w:val="00492594"/>
    <w:rsid w:val="00492A81"/>
    <w:rsid w:val="00493936"/>
    <w:rsid w:val="00494804"/>
    <w:rsid w:val="00494D6A"/>
    <w:rsid w:val="00494DD4"/>
    <w:rsid w:val="0049531F"/>
    <w:rsid w:val="00495438"/>
    <w:rsid w:val="004955AB"/>
    <w:rsid w:val="004956A6"/>
    <w:rsid w:val="004959FA"/>
    <w:rsid w:val="00495E49"/>
    <w:rsid w:val="004962C6"/>
    <w:rsid w:val="004969AA"/>
    <w:rsid w:val="00496D75"/>
    <w:rsid w:val="00496DE8"/>
    <w:rsid w:val="0049702A"/>
    <w:rsid w:val="00497447"/>
    <w:rsid w:val="00497889"/>
    <w:rsid w:val="00497A6C"/>
    <w:rsid w:val="00497F09"/>
    <w:rsid w:val="004A00AE"/>
    <w:rsid w:val="004A0380"/>
    <w:rsid w:val="004A052C"/>
    <w:rsid w:val="004A06EC"/>
    <w:rsid w:val="004A088B"/>
    <w:rsid w:val="004A0BE8"/>
    <w:rsid w:val="004A0D00"/>
    <w:rsid w:val="004A0DB0"/>
    <w:rsid w:val="004A1139"/>
    <w:rsid w:val="004A1433"/>
    <w:rsid w:val="004A1447"/>
    <w:rsid w:val="004A1628"/>
    <w:rsid w:val="004A17BA"/>
    <w:rsid w:val="004A1FA7"/>
    <w:rsid w:val="004A1FD7"/>
    <w:rsid w:val="004A2080"/>
    <w:rsid w:val="004A2A38"/>
    <w:rsid w:val="004A2A99"/>
    <w:rsid w:val="004A2AC9"/>
    <w:rsid w:val="004A2D1A"/>
    <w:rsid w:val="004A2E82"/>
    <w:rsid w:val="004A2FB4"/>
    <w:rsid w:val="004A34BC"/>
    <w:rsid w:val="004A34EA"/>
    <w:rsid w:val="004A36AD"/>
    <w:rsid w:val="004A3981"/>
    <w:rsid w:val="004A3F01"/>
    <w:rsid w:val="004A412A"/>
    <w:rsid w:val="004A44FE"/>
    <w:rsid w:val="004A4567"/>
    <w:rsid w:val="004A46AC"/>
    <w:rsid w:val="004A484A"/>
    <w:rsid w:val="004A4E32"/>
    <w:rsid w:val="004A4EF9"/>
    <w:rsid w:val="004A512C"/>
    <w:rsid w:val="004A5290"/>
    <w:rsid w:val="004A53AB"/>
    <w:rsid w:val="004A53F6"/>
    <w:rsid w:val="004A5748"/>
    <w:rsid w:val="004A5A58"/>
    <w:rsid w:val="004A5BB6"/>
    <w:rsid w:val="004A6022"/>
    <w:rsid w:val="004A624A"/>
    <w:rsid w:val="004A6299"/>
    <w:rsid w:val="004A6B11"/>
    <w:rsid w:val="004A6F0E"/>
    <w:rsid w:val="004A6F78"/>
    <w:rsid w:val="004A6FC6"/>
    <w:rsid w:val="004A7558"/>
    <w:rsid w:val="004A7734"/>
    <w:rsid w:val="004A7B3D"/>
    <w:rsid w:val="004A7B8C"/>
    <w:rsid w:val="004B09BC"/>
    <w:rsid w:val="004B0AE5"/>
    <w:rsid w:val="004B1137"/>
    <w:rsid w:val="004B1209"/>
    <w:rsid w:val="004B15F9"/>
    <w:rsid w:val="004B1817"/>
    <w:rsid w:val="004B2039"/>
    <w:rsid w:val="004B24F0"/>
    <w:rsid w:val="004B296B"/>
    <w:rsid w:val="004B3512"/>
    <w:rsid w:val="004B3873"/>
    <w:rsid w:val="004B3CBB"/>
    <w:rsid w:val="004B3D52"/>
    <w:rsid w:val="004B3F75"/>
    <w:rsid w:val="004B430D"/>
    <w:rsid w:val="004B43D9"/>
    <w:rsid w:val="004B449E"/>
    <w:rsid w:val="004B4674"/>
    <w:rsid w:val="004B469C"/>
    <w:rsid w:val="004B46E7"/>
    <w:rsid w:val="004B4A08"/>
    <w:rsid w:val="004B4D41"/>
    <w:rsid w:val="004B510D"/>
    <w:rsid w:val="004B5845"/>
    <w:rsid w:val="004B5AD6"/>
    <w:rsid w:val="004B5B1E"/>
    <w:rsid w:val="004B5C04"/>
    <w:rsid w:val="004B5D67"/>
    <w:rsid w:val="004B5E2F"/>
    <w:rsid w:val="004B6004"/>
    <w:rsid w:val="004B60F0"/>
    <w:rsid w:val="004B6109"/>
    <w:rsid w:val="004B6185"/>
    <w:rsid w:val="004B627E"/>
    <w:rsid w:val="004B66A8"/>
    <w:rsid w:val="004B66BB"/>
    <w:rsid w:val="004B6CF9"/>
    <w:rsid w:val="004B7212"/>
    <w:rsid w:val="004B73BB"/>
    <w:rsid w:val="004B745B"/>
    <w:rsid w:val="004B7609"/>
    <w:rsid w:val="004B78AE"/>
    <w:rsid w:val="004B7AF0"/>
    <w:rsid w:val="004B7E0D"/>
    <w:rsid w:val="004C0215"/>
    <w:rsid w:val="004C0255"/>
    <w:rsid w:val="004C0272"/>
    <w:rsid w:val="004C042E"/>
    <w:rsid w:val="004C08A9"/>
    <w:rsid w:val="004C0B3C"/>
    <w:rsid w:val="004C0BCC"/>
    <w:rsid w:val="004C0CE3"/>
    <w:rsid w:val="004C0D35"/>
    <w:rsid w:val="004C0F61"/>
    <w:rsid w:val="004C1042"/>
    <w:rsid w:val="004C107F"/>
    <w:rsid w:val="004C129C"/>
    <w:rsid w:val="004C13A7"/>
    <w:rsid w:val="004C19C1"/>
    <w:rsid w:val="004C1E0C"/>
    <w:rsid w:val="004C25FC"/>
    <w:rsid w:val="004C2734"/>
    <w:rsid w:val="004C2C1F"/>
    <w:rsid w:val="004C2D4B"/>
    <w:rsid w:val="004C3238"/>
    <w:rsid w:val="004C347D"/>
    <w:rsid w:val="004C353F"/>
    <w:rsid w:val="004C3A47"/>
    <w:rsid w:val="004C3A6A"/>
    <w:rsid w:val="004C3E64"/>
    <w:rsid w:val="004C3F40"/>
    <w:rsid w:val="004C4123"/>
    <w:rsid w:val="004C4308"/>
    <w:rsid w:val="004C4724"/>
    <w:rsid w:val="004C482E"/>
    <w:rsid w:val="004C4994"/>
    <w:rsid w:val="004C4D11"/>
    <w:rsid w:val="004C5864"/>
    <w:rsid w:val="004C6183"/>
    <w:rsid w:val="004C6203"/>
    <w:rsid w:val="004C6840"/>
    <w:rsid w:val="004C68AB"/>
    <w:rsid w:val="004C6918"/>
    <w:rsid w:val="004C6D15"/>
    <w:rsid w:val="004C74D2"/>
    <w:rsid w:val="004C7572"/>
    <w:rsid w:val="004C77BF"/>
    <w:rsid w:val="004C7A70"/>
    <w:rsid w:val="004C7DDC"/>
    <w:rsid w:val="004D0032"/>
    <w:rsid w:val="004D05AA"/>
    <w:rsid w:val="004D0A67"/>
    <w:rsid w:val="004D0BB3"/>
    <w:rsid w:val="004D12AE"/>
    <w:rsid w:val="004D1713"/>
    <w:rsid w:val="004D175F"/>
    <w:rsid w:val="004D1BD0"/>
    <w:rsid w:val="004D1C5F"/>
    <w:rsid w:val="004D202E"/>
    <w:rsid w:val="004D222A"/>
    <w:rsid w:val="004D239C"/>
    <w:rsid w:val="004D2830"/>
    <w:rsid w:val="004D2975"/>
    <w:rsid w:val="004D2B23"/>
    <w:rsid w:val="004D2E14"/>
    <w:rsid w:val="004D328A"/>
    <w:rsid w:val="004D34C1"/>
    <w:rsid w:val="004D3591"/>
    <w:rsid w:val="004D36E1"/>
    <w:rsid w:val="004D3BA6"/>
    <w:rsid w:val="004D3E38"/>
    <w:rsid w:val="004D48A4"/>
    <w:rsid w:val="004D4968"/>
    <w:rsid w:val="004D4C93"/>
    <w:rsid w:val="004D5CBC"/>
    <w:rsid w:val="004D5D84"/>
    <w:rsid w:val="004D63C0"/>
    <w:rsid w:val="004D6848"/>
    <w:rsid w:val="004D6AEF"/>
    <w:rsid w:val="004D77DC"/>
    <w:rsid w:val="004D7B8A"/>
    <w:rsid w:val="004D7D8F"/>
    <w:rsid w:val="004D7F9D"/>
    <w:rsid w:val="004E0093"/>
    <w:rsid w:val="004E0377"/>
    <w:rsid w:val="004E092D"/>
    <w:rsid w:val="004E0DD9"/>
    <w:rsid w:val="004E0E45"/>
    <w:rsid w:val="004E1000"/>
    <w:rsid w:val="004E134D"/>
    <w:rsid w:val="004E13B5"/>
    <w:rsid w:val="004E1CE7"/>
    <w:rsid w:val="004E1EC5"/>
    <w:rsid w:val="004E2328"/>
    <w:rsid w:val="004E23D6"/>
    <w:rsid w:val="004E23D8"/>
    <w:rsid w:val="004E248E"/>
    <w:rsid w:val="004E24A7"/>
    <w:rsid w:val="004E297D"/>
    <w:rsid w:val="004E2AA6"/>
    <w:rsid w:val="004E2D9A"/>
    <w:rsid w:val="004E2E64"/>
    <w:rsid w:val="004E314E"/>
    <w:rsid w:val="004E3227"/>
    <w:rsid w:val="004E370C"/>
    <w:rsid w:val="004E39E1"/>
    <w:rsid w:val="004E3B02"/>
    <w:rsid w:val="004E3D22"/>
    <w:rsid w:val="004E3E2F"/>
    <w:rsid w:val="004E4089"/>
    <w:rsid w:val="004E47C0"/>
    <w:rsid w:val="004E48F8"/>
    <w:rsid w:val="004E4DAB"/>
    <w:rsid w:val="004E51A2"/>
    <w:rsid w:val="004E5670"/>
    <w:rsid w:val="004E5B53"/>
    <w:rsid w:val="004E5B70"/>
    <w:rsid w:val="004E5C27"/>
    <w:rsid w:val="004E5C58"/>
    <w:rsid w:val="004E62B2"/>
    <w:rsid w:val="004E6B36"/>
    <w:rsid w:val="004E6BF7"/>
    <w:rsid w:val="004E6E8F"/>
    <w:rsid w:val="004E6FDA"/>
    <w:rsid w:val="004E7234"/>
    <w:rsid w:val="004E75E8"/>
    <w:rsid w:val="004E7B96"/>
    <w:rsid w:val="004E7D42"/>
    <w:rsid w:val="004F053A"/>
    <w:rsid w:val="004F0900"/>
    <w:rsid w:val="004F097B"/>
    <w:rsid w:val="004F09D3"/>
    <w:rsid w:val="004F0DDE"/>
    <w:rsid w:val="004F12BC"/>
    <w:rsid w:val="004F14AB"/>
    <w:rsid w:val="004F14BE"/>
    <w:rsid w:val="004F17A0"/>
    <w:rsid w:val="004F17FA"/>
    <w:rsid w:val="004F18B2"/>
    <w:rsid w:val="004F1A09"/>
    <w:rsid w:val="004F1B48"/>
    <w:rsid w:val="004F1C97"/>
    <w:rsid w:val="004F23EA"/>
    <w:rsid w:val="004F2779"/>
    <w:rsid w:val="004F2A94"/>
    <w:rsid w:val="004F2CD0"/>
    <w:rsid w:val="004F3300"/>
    <w:rsid w:val="004F3560"/>
    <w:rsid w:val="004F378C"/>
    <w:rsid w:val="004F3B78"/>
    <w:rsid w:val="004F3CC6"/>
    <w:rsid w:val="004F3E27"/>
    <w:rsid w:val="004F459E"/>
    <w:rsid w:val="004F5173"/>
    <w:rsid w:val="004F51CE"/>
    <w:rsid w:val="004F5200"/>
    <w:rsid w:val="004F52AC"/>
    <w:rsid w:val="004F53AC"/>
    <w:rsid w:val="004F5540"/>
    <w:rsid w:val="004F5555"/>
    <w:rsid w:val="004F58C3"/>
    <w:rsid w:val="004F5C7D"/>
    <w:rsid w:val="004F5DCE"/>
    <w:rsid w:val="004F675E"/>
    <w:rsid w:val="004F6850"/>
    <w:rsid w:val="004F6C03"/>
    <w:rsid w:val="004F6CE8"/>
    <w:rsid w:val="004F6E63"/>
    <w:rsid w:val="004F6FD5"/>
    <w:rsid w:val="004F751B"/>
    <w:rsid w:val="004F7827"/>
    <w:rsid w:val="0050048C"/>
    <w:rsid w:val="005005E2"/>
    <w:rsid w:val="00500970"/>
    <w:rsid w:val="00500A79"/>
    <w:rsid w:val="00500BE3"/>
    <w:rsid w:val="00501083"/>
    <w:rsid w:val="00501984"/>
    <w:rsid w:val="00501B28"/>
    <w:rsid w:val="00501C54"/>
    <w:rsid w:val="00501C7F"/>
    <w:rsid w:val="00501EDD"/>
    <w:rsid w:val="0050225A"/>
    <w:rsid w:val="0050251F"/>
    <w:rsid w:val="00502656"/>
    <w:rsid w:val="0050268C"/>
    <w:rsid w:val="0050277B"/>
    <w:rsid w:val="00503137"/>
    <w:rsid w:val="00503619"/>
    <w:rsid w:val="005037BA"/>
    <w:rsid w:val="00503A3A"/>
    <w:rsid w:val="00503CB0"/>
    <w:rsid w:val="00503CDE"/>
    <w:rsid w:val="00503E8E"/>
    <w:rsid w:val="005040F3"/>
    <w:rsid w:val="0050424B"/>
    <w:rsid w:val="00504861"/>
    <w:rsid w:val="00504D12"/>
    <w:rsid w:val="0050509F"/>
    <w:rsid w:val="00505111"/>
    <w:rsid w:val="00506751"/>
    <w:rsid w:val="0050677E"/>
    <w:rsid w:val="00507079"/>
    <w:rsid w:val="00507428"/>
    <w:rsid w:val="005075DF"/>
    <w:rsid w:val="00507755"/>
    <w:rsid w:val="0050786D"/>
    <w:rsid w:val="0050798E"/>
    <w:rsid w:val="00507A1E"/>
    <w:rsid w:val="00507D11"/>
    <w:rsid w:val="00507DB6"/>
    <w:rsid w:val="00511214"/>
    <w:rsid w:val="005119A3"/>
    <w:rsid w:val="00511A2D"/>
    <w:rsid w:val="00512084"/>
    <w:rsid w:val="00512101"/>
    <w:rsid w:val="00512839"/>
    <w:rsid w:val="00512A99"/>
    <w:rsid w:val="00512BEF"/>
    <w:rsid w:val="005137C8"/>
    <w:rsid w:val="005138F0"/>
    <w:rsid w:val="00513933"/>
    <w:rsid w:val="005139AF"/>
    <w:rsid w:val="00513ECB"/>
    <w:rsid w:val="0051404B"/>
    <w:rsid w:val="0051409D"/>
    <w:rsid w:val="0051419A"/>
    <w:rsid w:val="0051448E"/>
    <w:rsid w:val="00514600"/>
    <w:rsid w:val="0051483D"/>
    <w:rsid w:val="0051497D"/>
    <w:rsid w:val="00514CC1"/>
    <w:rsid w:val="0051503C"/>
    <w:rsid w:val="005153B1"/>
    <w:rsid w:val="005157C4"/>
    <w:rsid w:val="005159FF"/>
    <w:rsid w:val="0051611F"/>
    <w:rsid w:val="00516AA8"/>
    <w:rsid w:val="00516AEA"/>
    <w:rsid w:val="00516D8D"/>
    <w:rsid w:val="00516EFE"/>
    <w:rsid w:val="00517062"/>
    <w:rsid w:val="0051734C"/>
    <w:rsid w:val="0051755A"/>
    <w:rsid w:val="00520149"/>
    <w:rsid w:val="00520AAD"/>
    <w:rsid w:val="00520B3A"/>
    <w:rsid w:val="00520B65"/>
    <w:rsid w:val="00521001"/>
    <w:rsid w:val="005210C1"/>
    <w:rsid w:val="005211F6"/>
    <w:rsid w:val="00521367"/>
    <w:rsid w:val="005213EF"/>
    <w:rsid w:val="0052164A"/>
    <w:rsid w:val="00521710"/>
    <w:rsid w:val="00521788"/>
    <w:rsid w:val="00521C47"/>
    <w:rsid w:val="00521F38"/>
    <w:rsid w:val="00522AD8"/>
    <w:rsid w:val="00522B16"/>
    <w:rsid w:val="00522FC9"/>
    <w:rsid w:val="00523280"/>
    <w:rsid w:val="00523467"/>
    <w:rsid w:val="00523AEB"/>
    <w:rsid w:val="0052426C"/>
    <w:rsid w:val="00524434"/>
    <w:rsid w:val="0052451D"/>
    <w:rsid w:val="00524B7A"/>
    <w:rsid w:val="0052512D"/>
    <w:rsid w:val="00525265"/>
    <w:rsid w:val="0052528E"/>
    <w:rsid w:val="00525291"/>
    <w:rsid w:val="00525317"/>
    <w:rsid w:val="00525363"/>
    <w:rsid w:val="00525421"/>
    <w:rsid w:val="005258ED"/>
    <w:rsid w:val="00525BF8"/>
    <w:rsid w:val="00526195"/>
    <w:rsid w:val="00526491"/>
    <w:rsid w:val="00526734"/>
    <w:rsid w:val="0052673B"/>
    <w:rsid w:val="00526938"/>
    <w:rsid w:val="00526991"/>
    <w:rsid w:val="00526B2D"/>
    <w:rsid w:val="0052760D"/>
    <w:rsid w:val="0052789F"/>
    <w:rsid w:val="00527B40"/>
    <w:rsid w:val="00530348"/>
    <w:rsid w:val="0053081E"/>
    <w:rsid w:val="00530AC5"/>
    <w:rsid w:val="00530ED6"/>
    <w:rsid w:val="00530FEA"/>
    <w:rsid w:val="00531135"/>
    <w:rsid w:val="0053164C"/>
    <w:rsid w:val="00531DD8"/>
    <w:rsid w:val="00531F5B"/>
    <w:rsid w:val="00532004"/>
    <w:rsid w:val="0053242A"/>
    <w:rsid w:val="0053285E"/>
    <w:rsid w:val="00532CC8"/>
    <w:rsid w:val="00533224"/>
    <w:rsid w:val="005334C4"/>
    <w:rsid w:val="00533B3E"/>
    <w:rsid w:val="00533B7F"/>
    <w:rsid w:val="00533FE8"/>
    <w:rsid w:val="0053471B"/>
    <w:rsid w:val="00534802"/>
    <w:rsid w:val="00534E90"/>
    <w:rsid w:val="00535081"/>
    <w:rsid w:val="005358BE"/>
    <w:rsid w:val="00535A6E"/>
    <w:rsid w:val="00535B81"/>
    <w:rsid w:val="0053665B"/>
    <w:rsid w:val="005366C1"/>
    <w:rsid w:val="00536A5D"/>
    <w:rsid w:val="00536BE9"/>
    <w:rsid w:val="00536C78"/>
    <w:rsid w:val="005377D5"/>
    <w:rsid w:val="00537838"/>
    <w:rsid w:val="0054058E"/>
    <w:rsid w:val="00540A40"/>
    <w:rsid w:val="00540C56"/>
    <w:rsid w:val="00540CA3"/>
    <w:rsid w:val="00540DE4"/>
    <w:rsid w:val="005416FD"/>
    <w:rsid w:val="00541B8A"/>
    <w:rsid w:val="00541F56"/>
    <w:rsid w:val="005427F5"/>
    <w:rsid w:val="005428A4"/>
    <w:rsid w:val="00542D24"/>
    <w:rsid w:val="00543146"/>
    <w:rsid w:val="0054324D"/>
    <w:rsid w:val="00543297"/>
    <w:rsid w:val="0054339F"/>
    <w:rsid w:val="005433DB"/>
    <w:rsid w:val="00543711"/>
    <w:rsid w:val="0054371D"/>
    <w:rsid w:val="005438AA"/>
    <w:rsid w:val="005439EF"/>
    <w:rsid w:val="00543A7C"/>
    <w:rsid w:val="00543CD5"/>
    <w:rsid w:val="00543D08"/>
    <w:rsid w:val="00543F8F"/>
    <w:rsid w:val="00544087"/>
    <w:rsid w:val="005442BB"/>
    <w:rsid w:val="00544745"/>
    <w:rsid w:val="00544C85"/>
    <w:rsid w:val="0054522A"/>
    <w:rsid w:val="0054550B"/>
    <w:rsid w:val="0054555A"/>
    <w:rsid w:val="00545D8D"/>
    <w:rsid w:val="005464EE"/>
    <w:rsid w:val="00546C79"/>
    <w:rsid w:val="005473F9"/>
    <w:rsid w:val="00547BE8"/>
    <w:rsid w:val="00550199"/>
    <w:rsid w:val="005501E6"/>
    <w:rsid w:val="0055044C"/>
    <w:rsid w:val="00550C17"/>
    <w:rsid w:val="00550C98"/>
    <w:rsid w:val="00550FCF"/>
    <w:rsid w:val="005512E7"/>
    <w:rsid w:val="00551856"/>
    <w:rsid w:val="005522FF"/>
    <w:rsid w:val="005523CF"/>
    <w:rsid w:val="005523F8"/>
    <w:rsid w:val="005525E0"/>
    <w:rsid w:val="00552609"/>
    <w:rsid w:val="00553013"/>
    <w:rsid w:val="005530F4"/>
    <w:rsid w:val="00553178"/>
    <w:rsid w:val="00553692"/>
    <w:rsid w:val="00553A09"/>
    <w:rsid w:val="00553CCB"/>
    <w:rsid w:val="0055403D"/>
    <w:rsid w:val="005548AB"/>
    <w:rsid w:val="005550A4"/>
    <w:rsid w:val="0055510D"/>
    <w:rsid w:val="00555AA1"/>
    <w:rsid w:val="00555C3F"/>
    <w:rsid w:val="00555E92"/>
    <w:rsid w:val="00556404"/>
    <w:rsid w:val="0055680E"/>
    <w:rsid w:val="0055690E"/>
    <w:rsid w:val="00556C5D"/>
    <w:rsid w:val="00556C7D"/>
    <w:rsid w:val="00556F70"/>
    <w:rsid w:val="00557182"/>
    <w:rsid w:val="00557657"/>
    <w:rsid w:val="005578ED"/>
    <w:rsid w:val="00560284"/>
    <w:rsid w:val="005604B7"/>
    <w:rsid w:val="00560974"/>
    <w:rsid w:val="00560B91"/>
    <w:rsid w:val="00560F99"/>
    <w:rsid w:val="00561615"/>
    <w:rsid w:val="00561FEB"/>
    <w:rsid w:val="00562513"/>
    <w:rsid w:val="00562627"/>
    <w:rsid w:val="0056269F"/>
    <w:rsid w:val="00562A17"/>
    <w:rsid w:val="00562E19"/>
    <w:rsid w:val="005630E6"/>
    <w:rsid w:val="005633BC"/>
    <w:rsid w:val="0056362A"/>
    <w:rsid w:val="00563A95"/>
    <w:rsid w:val="00563ABF"/>
    <w:rsid w:val="00563CF9"/>
    <w:rsid w:val="00563EFC"/>
    <w:rsid w:val="00564910"/>
    <w:rsid w:val="00564CEA"/>
    <w:rsid w:val="00564DC0"/>
    <w:rsid w:val="005653E4"/>
    <w:rsid w:val="0056591A"/>
    <w:rsid w:val="00565F91"/>
    <w:rsid w:val="00566441"/>
    <w:rsid w:val="00566554"/>
    <w:rsid w:val="00566609"/>
    <w:rsid w:val="005666AB"/>
    <w:rsid w:val="005669A3"/>
    <w:rsid w:val="00566C1D"/>
    <w:rsid w:val="00566EEC"/>
    <w:rsid w:val="0056704B"/>
    <w:rsid w:val="0056705B"/>
    <w:rsid w:val="00567273"/>
    <w:rsid w:val="0056756D"/>
    <w:rsid w:val="005677B1"/>
    <w:rsid w:val="005678F1"/>
    <w:rsid w:val="00567A1D"/>
    <w:rsid w:val="00567F7F"/>
    <w:rsid w:val="00570250"/>
    <w:rsid w:val="0057032D"/>
    <w:rsid w:val="0057059D"/>
    <w:rsid w:val="0057070E"/>
    <w:rsid w:val="0057079E"/>
    <w:rsid w:val="00570CEF"/>
    <w:rsid w:val="0057102F"/>
    <w:rsid w:val="005713CF"/>
    <w:rsid w:val="005717BE"/>
    <w:rsid w:val="00571B19"/>
    <w:rsid w:val="00571D23"/>
    <w:rsid w:val="00571EFF"/>
    <w:rsid w:val="005724D9"/>
    <w:rsid w:val="005724E6"/>
    <w:rsid w:val="005727EF"/>
    <w:rsid w:val="00572CDC"/>
    <w:rsid w:val="00572D31"/>
    <w:rsid w:val="00572DF2"/>
    <w:rsid w:val="005730FA"/>
    <w:rsid w:val="00573153"/>
    <w:rsid w:val="005734A0"/>
    <w:rsid w:val="00573621"/>
    <w:rsid w:val="005736C7"/>
    <w:rsid w:val="00573B0F"/>
    <w:rsid w:val="00573F4A"/>
    <w:rsid w:val="005740EC"/>
    <w:rsid w:val="005741EB"/>
    <w:rsid w:val="00574B07"/>
    <w:rsid w:val="00574E47"/>
    <w:rsid w:val="00574E7C"/>
    <w:rsid w:val="00575297"/>
    <w:rsid w:val="0057533C"/>
    <w:rsid w:val="00575344"/>
    <w:rsid w:val="00575AC5"/>
    <w:rsid w:val="00575DBB"/>
    <w:rsid w:val="0057613D"/>
    <w:rsid w:val="0057625E"/>
    <w:rsid w:val="005766F3"/>
    <w:rsid w:val="00576C8D"/>
    <w:rsid w:val="00576D0C"/>
    <w:rsid w:val="00576D60"/>
    <w:rsid w:val="0057719D"/>
    <w:rsid w:val="00577341"/>
    <w:rsid w:val="00577360"/>
    <w:rsid w:val="0057736E"/>
    <w:rsid w:val="0057760A"/>
    <w:rsid w:val="005776DA"/>
    <w:rsid w:val="005778B2"/>
    <w:rsid w:val="005778BB"/>
    <w:rsid w:val="00577A54"/>
    <w:rsid w:val="00577B6A"/>
    <w:rsid w:val="00577B81"/>
    <w:rsid w:val="00577F7A"/>
    <w:rsid w:val="005802C2"/>
    <w:rsid w:val="00580546"/>
    <w:rsid w:val="0058098A"/>
    <w:rsid w:val="00580CF8"/>
    <w:rsid w:val="00580DFB"/>
    <w:rsid w:val="00581774"/>
    <w:rsid w:val="00581B01"/>
    <w:rsid w:val="00581C49"/>
    <w:rsid w:val="00581C4F"/>
    <w:rsid w:val="00581C8C"/>
    <w:rsid w:val="005820D7"/>
    <w:rsid w:val="005823D0"/>
    <w:rsid w:val="005824D7"/>
    <w:rsid w:val="005829C2"/>
    <w:rsid w:val="00582E26"/>
    <w:rsid w:val="00582F9C"/>
    <w:rsid w:val="00582FF1"/>
    <w:rsid w:val="00583402"/>
    <w:rsid w:val="005835D2"/>
    <w:rsid w:val="00584252"/>
    <w:rsid w:val="00584277"/>
    <w:rsid w:val="00584564"/>
    <w:rsid w:val="00584757"/>
    <w:rsid w:val="005847C3"/>
    <w:rsid w:val="00584A01"/>
    <w:rsid w:val="00584D1A"/>
    <w:rsid w:val="00584D8E"/>
    <w:rsid w:val="00584E95"/>
    <w:rsid w:val="0058517D"/>
    <w:rsid w:val="00585267"/>
    <w:rsid w:val="00585896"/>
    <w:rsid w:val="00585F9D"/>
    <w:rsid w:val="0058648E"/>
    <w:rsid w:val="00586D40"/>
    <w:rsid w:val="005873EA"/>
    <w:rsid w:val="0058741A"/>
    <w:rsid w:val="00587E12"/>
    <w:rsid w:val="00590317"/>
    <w:rsid w:val="0059080B"/>
    <w:rsid w:val="00590DEC"/>
    <w:rsid w:val="00591625"/>
    <w:rsid w:val="00591AB5"/>
    <w:rsid w:val="00591B34"/>
    <w:rsid w:val="00591B72"/>
    <w:rsid w:val="00591C8A"/>
    <w:rsid w:val="00591F01"/>
    <w:rsid w:val="005923B6"/>
    <w:rsid w:val="005923FC"/>
    <w:rsid w:val="005925DF"/>
    <w:rsid w:val="005926E6"/>
    <w:rsid w:val="005926E7"/>
    <w:rsid w:val="005929B3"/>
    <w:rsid w:val="00592C33"/>
    <w:rsid w:val="005930E2"/>
    <w:rsid w:val="00593823"/>
    <w:rsid w:val="00593BAB"/>
    <w:rsid w:val="00593EAB"/>
    <w:rsid w:val="00594006"/>
    <w:rsid w:val="005943AF"/>
    <w:rsid w:val="00594452"/>
    <w:rsid w:val="005944FB"/>
    <w:rsid w:val="005945D5"/>
    <w:rsid w:val="005946A9"/>
    <w:rsid w:val="00594958"/>
    <w:rsid w:val="005949DF"/>
    <w:rsid w:val="00594BA7"/>
    <w:rsid w:val="00594CAB"/>
    <w:rsid w:val="00594F2F"/>
    <w:rsid w:val="00595068"/>
    <w:rsid w:val="0059521F"/>
    <w:rsid w:val="00595309"/>
    <w:rsid w:val="00595663"/>
    <w:rsid w:val="00595968"/>
    <w:rsid w:val="00595A26"/>
    <w:rsid w:val="00595A8F"/>
    <w:rsid w:val="00595B83"/>
    <w:rsid w:val="00595D8B"/>
    <w:rsid w:val="00595FFC"/>
    <w:rsid w:val="005963D8"/>
    <w:rsid w:val="00596559"/>
    <w:rsid w:val="00596F31"/>
    <w:rsid w:val="005970F7"/>
    <w:rsid w:val="00597340"/>
    <w:rsid w:val="00597CC4"/>
    <w:rsid w:val="00597EB0"/>
    <w:rsid w:val="00597FE9"/>
    <w:rsid w:val="005A0187"/>
    <w:rsid w:val="005A0933"/>
    <w:rsid w:val="005A0B80"/>
    <w:rsid w:val="005A0C57"/>
    <w:rsid w:val="005A0D10"/>
    <w:rsid w:val="005A0DBE"/>
    <w:rsid w:val="005A0ED5"/>
    <w:rsid w:val="005A139B"/>
    <w:rsid w:val="005A1663"/>
    <w:rsid w:val="005A1918"/>
    <w:rsid w:val="005A1F9D"/>
    <w:rsid w:val="005A22D0"/>
    <w:rsid w:val="005A27BA"/>
    <w:rsid w:val="005A2D78"/>
    <w:rsid w:val="005A3AEA"/>
    <w:rsid w:val="005A3F89"/>
    <w:rsid w:val="005A408A"/>
    <w:rsid w:val="005A4259"/>
    <w:rsid w:val="005A45C1"/>
    <w:rsid w:val="005A4BA1"/>
    <w:rsid w:val="005A4CC5"/>
    <w:rsid w:val="005A4EC4"/>
    <w:rsid w:val="005A4F98"/>
    <w:rsid w:val="005A5399"/>
    <w:rsid w:val="005A58A1"/>
    <w:rsid w:val="005A5981"/>
    <w:rsid w:val="005A5AB0"/>
    <w:rsid w:val="005A60C7"/>
    <w:rsid w:val="005A66A7"/>
    <w:rsid w:val="005A6702"/>
    <w:rsid w:val="005A6B5A"/>
    <w:rsid w:val="005A6BE0"/>
    <w:rsid w:val="005A780D"/>
    <w:rsid w:val="005A792B"/>
    <w:rsid w:val="005B0080"/>
    <w:rsid w:val="005B03F2"/>
    <w:rsid w:val="005B044C"/>
    <w:rsid w:val="005B0878"/>
    <w:rsid w:val="005B0A31"/>
    <w:rsid w:val="005B0A3A"/>
    <w:rsid w:val="005B1627"/>
    <w:rsid w:val="005B1A6E"/>
    <w:rsid w:val="005B1B83"/>
    <w:rsid w:val="005B1F72"/>
    <w:rsid w:val="005B1FBC"/>
    <w:rsid w:val="005B202A"/>
    <w:rsid w:val="005B268D"/>
    <w:rsid w:val="005B28B3"/>
    <w:rsid w:val="005B28C0"/>
    <w:rsid w:val="005B305B"/>
    <w:rsid w:val="005B32FC"/>
    <w:rsid w:val="005B34AB"/>
    <w:rsid w:val="005B37DB"/>
    <w:rsid w:val="005B3A0B"/>
    <w:rsid w:val="005B3AFA"/>
    <w:rsid w:val="005B3C23"/>
    <w:rsid w:val="005B3CA7"/>
    <w:rsid w:val="005B3FC5"/>
    <w:rsid w:val="005B442D"/>
    <w:rsid w:val="005B4CCB"/>
    <w:rsid w:val="005B5299"/>
    <w:rsid w:val="005B54B9"/>
    <w:rsid w:val="005B5BC8"/>
    <w:rsid w:val="005B5DE6"/>
    <w:rsid w:val="005B66D2"/>
    <w:rsid w:val="005B67AD"/>
    <w:rsid w:val="005B67B2"/>
    <w:rsid w:val="005B6DA2"/>
    <w:rsid w:val="005B74A2"/>
    <w:rsid w:val="005B7731"/>
    <w:rsid w:val="005B789E"/>
    <w:rsid w:val="005B7A8A"/>
    <w:rsid w:val="005B7DAC"/>
    <w:rsid w:val="005C01A8"/>
    <w:rsid w:val="005C036F"/>
    <w:rsid w:val="005C0547"/>
    <w:rsid w:val="005C084F"/>
    <w:rsid w:val="005C089F"/>
    <w:rsid w:val="005C0F64"/>
    <w:rsid w:val="005C1587"/>
    <w:rsid w:val="005C15C2"/>
    <w:rsid w:val="005C15D0"/>
    <w:rsid w:val="005C1674"/>
    <w:rsid w:val="005C1A4D"/>
    <w:rsid w:val="005C1EF5"/>
    <w:rsid w:val="005C2110"/>
    <w:rsid w:val="005C236D"/>
    <w:rsid w:val="005C27F5"/>
    <w:rsid w:val="005C280E"/>
    <w:rsid w:val="005C29CF"/>
    <w:rsid w:val="005C2CAE"/>
    <w:rsid w:val="005C2DC1"/>
    <w:rsid w:val="005C2EB2"/>
    <w:rsid w:val="005C2EEC"/>
    <w:rsid w:val="005C316B"/>
    <w:rsid w:val="005C3526"/>
    <w:rsid w:val="005C3AFF"/>
    <w:rsid w:val="005C3B0B"/>
    <w:rsid w:val="005C3EFF"/>
    <w:rsid w:val="005C3FB6"/>
    <w:rsid w:val="005C448C"/>
    <w:rsid w:val="005C490F"/>
    <w:rsid w:val="005C4A8D"/>
    <w:rsid w:val="005C50D7"/>
    <w:rsid w:val="005C53CD"/>
    <w:rsid w:val="005C53D9"/>
    <w:rsid w:val="005C54CA"/>
    <w:rsid w:val="005C5690"/>
    <w:rsid w:val="005C56A5"/>
    <w:rsid w:val="005C5BFB"/>
    <w:rsid w:val="005C5DA0"/>
    <w:rsid w:val="005C61A1"/>
    <w:rsid w:val="005C685C"/>
    <w:rsid w:val="005C6F45"/>
    <w:rsid w:val="005C7119"/>
    <w:rsid w:val="005C71E6"/>
    <w:rsid w:val="005C78DB"/>
    <w:rsid w:val="005C7A03"/>
    <w:rsid w:val="005C7D8F"/>
    <w:rsid w:val="005D0182"/>
    <w:rsid w:val="005D02FB"/>
    <w:rsid w:val="005D05CF"/>
    <w:rsid w:val="005D0749"/>
    <w:rsid w:val="005D11FD"/>
    <w:rsid w:val="005D1A53"/>
    <w:rsid w:val="005D1BB3"/>
    <w:rsid w:val="005D216A"/>
    <w:rsid w:val="005D22FE"/>
    <w:rsid w:val="005D27A7"/>
    <w:rsid w:val="005D2AC8"/>
    <w:rsid w:val="005D2F3C"/>
    <w:rsid w:val="005D302A"/>
    <w:rsid w:val="005D3644"/>
    <w:rsid w:val="005D39C1"/>
    <w:rsid w:val="005D4172"/>
    <w:rsid w:val="005D41F6"/>
    <w:rsid w:val="005D5012"/>
    <w:rsid w:val="005D50CC"/>
    <w:rsid w:val="005D55B3"/>
    <w:rsid w:val="005D5632"/>
    <w:rsid w:val="005D56B3"/>
    <w:rsid w:val="005D6514"/>
    <w:rsid w:val="005D69B5"/>
    <w:rsid w:val="005D6F95"/>
    <w:rsid w:val="005D73FE"/>
    <w:rsid w:val="005D74F4"/>
    <w:rsid w:val="005D77F7"/>
    <w:rsid w:val="005D7A25"/>
    <w:rsid w:val="005D7B6A"/>
    <w:rsid w:val="005D7C0F"/>
    <w:rsid w:val="005D7D78"/>
    <w:rsid w:val="005D7E7A"/>
    <w:rsid w:val="005D7EA6"/>
    <w:rsid w:val="005E05AE"/>
    <w:rsid w:val="005E0629"/>
    <w:rsid w:val="005E06B7"/>
    <w:rsid w:val="005E07B5"/>
    <w:rsid w:val="005E0D6B"/>
    <w:rsid w:val="005E1673"/>
    <w:rsid w:val="005E17AA"/>
    <w:rsid w:val="005E17EB"/>
    <w:rsid w:val="005E1AB2"/>
    <w:rsid w:val="005E207E"/>
    <w:rsid w:val="005E2A41"/>
    <w:rsid w:val="005E2C5A"/>
    <w:rsid w:val="005E2C8E"/>
    <w:rsid w:val="005E36EF"/>
    <w:rsid w:val="005E3779"/>
    <w:rsid w:val="005E3B52"/>
    <w:rsid w:val="005E3C82"/>
    <w:rsid w:val="005E440E"/>
    <w:rsid w:val="005E4554"/>
    <w:rsid w:val="005E4627"/>
    <w:rsid w:val="005E4999"/>
    <w:rsid w:val="005E5161"/>
    <w:rsid w:val="005E53F4"/>
    <w:rsid w:val="005E592F"/>
    <w:rsid w:val="005E5B44"/>
    <w:rsid w:val="005E614D"/>
    <w:rsid w:val="005E6278"/>
    <w:rsid w:val="005E66F8"/>
    <w:rsid w:val="005E6929"/>
    <w:rsid w:val="005E7047"/>
    <w:rsid w:val="005E71D7"/>
    <w:rsid w:val="005E732B"/>
    <w:rsid w:val="005E74ED"/>
    <w:rsid w:val="005E77E5"/>
    <w:rsid w:val="005E7997"/>
    <w:rsid w:val="005E7E92"/>
    <w:rsid w:val="005F02A1"/>
    <w:rsid w:val="005F0824"/>
    <w:rsid w:val="005F092E"/>
    <w:rsid w:val="005F0F4A"/>
    <w:rsid w:val="005F100F"/>
    <w:rsid w:val="005F12BF"/>
    <w:rsid w:val="005F132A"/>
    <w:rsid w:val="005F1570"/>
    <w:rsid w:val="005F181A"/>
    <w:rsid w:val="005F18B6"/>
    <w:rsid w:val="005F1A2C"/>
    <w:rsid w:val="005F21A4"/>
    <w:rsid w:val="005F23DF"/>
    <w:rsid w:val="005F25C1"/>
    <w:rsid w:val="005F26EB"/>
    <w:rsid w:val="005F2AF8"/>
    <w:rsid w:val="005F2B56"/>
    <w:rsid w:val="005F2EC6"/>
    <w:rsid w:val="005F30AB"/>
    <w:rsid w:val="005F30FD"/>
    <w:rsid w:val="005F3586"/>
    <w:rsid w:val="005F3644"/>
    <w:rsid w:val="005F3975"/>
    <w:rsid w:val="005F3D1F"/>
    <w:rsid w:val="005F3EA5"/>
    <w:rsid w:val="005F3EB8"/>
    <w:rsid w:val="005F4164"/>
    <w:rsid w:val="005F4244"/>
    <w:rsid w:val="005F47A6"/>
    <w:rsid w:val="005F486D"/>
    <w:rsid w:val="005F4D11"/>
    <w:rsid w:val="005F50CB"/>
    <w:rsid w:val="005F535C"/>
    <w:rsid w:val="005F5521"/>
    <w:rsid w:val="005F5559"/>
    <w:rsid w:val="005F5B5A"/>
    <w:rsid w:val="005F5EE3"/>
    <w:rsid w:val="005F61AC"/>
    <w:rsid w:val="005F61B5"/>
    <w:rsid w:val="005F6534"/>
    <w:rsid w:val="005F6860"/>
    <w:rsid w:val="005F6BBC"/>
    <w:rsid w:val="005F6C1B"/>
    <w:rsid w:val="005F6D1C"/>
    <w:rsid w:val="005F6F2E"/>
    <w:rsid w:val="005F6FE2"/>
    <w:rsid w:val="005F72CA"/>
    <w:rsid w:val="005F7363"/>
    <w:rsid w:val="005F77E3"/>
    <w:rsid w:val="005F7A9E"/>
    <w:rsid w:val="005F7BDB"/>
    <w:rsid w:val="005F7E3A"/>
    <w:rsid w:val="005F7E65"/>
    <w:rsid w:val="006000A5"/>
    <w:rsid w:val="00600122"/>
    <w:rsid w:val="0060036E"/>
    <w:rsid w:val="00600579"/>
    <w:rsid w:val="00600AF0"/>
    <w:rsid w:val="00600BEB"/>
    <w:rsid w:val="00600DA2"/>
    <w:rsid w:val="0060107B"/>
    <w:rsid w:val="00601405"/>
    <w:rsid w:val="006014E1"/>
    <w:rsid w:val="006016A9"/>
    <w:rsid w:val="00601766"/>
    <w:rsid w:val="00601B99"/>
    <w:rsid w:val="00601D25"/>
    <w:rsid w:val="00602B1E"/>
    <w:rsid w:val="00602ECB"/>
    <w:rsid w:val="00603252"/>
    <w:rsid w:val="006037B3"/>
    <w:rsid w:val="00604091"/>
    <w:rsid w:val="00604225"/>
    <w:rsid w:val="0060449D"/>
    <w:rsid w:val="00604566"/>
    <w:rsid w:val="00604724"/>
    <w:rsid w:val="0060475A"/>
    <w:rsid w:val="00604A6E"/>
    <w:rsid w:val="00604CD9"/>
    <w:rsid w:val="00604EE4"/>
    <w:rsid w:val="006056F4"/>
    <w:rsid w:val="00605CAA"/>
    <w:rsid w:val="0060620F"/>
    <w:rsid w:val="00606248"/>
    <w:rsid w:val="006066DA"/>
    <w:rsid w:val="00606A3E"/>
    <w:rsid w:val="00606D8C"/>
    <w:rsid w:val="00606EFE"/>
    <w:rsid w:val="006071D1"/>
    <w:rsid w:val="0060745A"/>
    <w:rsid w:val="00607460"/>
    <w:rsid w:val="00607E5D"/>
    <w:rsid w:val="00607EF0"/>
    <w:rsid w:val="0061023A"/>
    <w:rsid w:val="00610886"/>
    <w:rsid w:val="00610EF5"/>
    <w:rsid w:val="0061103D"/>
    <w:rsid w:val="006115D1"/>
    <w:rsid w:val="00611C02"/>
    <w:rsid w:val="00611EEB"/>
    <w:rsid w:val="00611F65"/>
    <w:rsid w:val="0061213C"/>
    <w:rsid w:val="00612818"/>
    <w:rsid w:val="006129D5"/>
    <w:rsid w:val="0061328A"/>
    <w:rsid w:val="006134AA"/>
    <w:rsid w:val="00613784"/>
    <w:rsid w:val="00613B11"/>
    <w:rsid w:val="00614551"/>
    <w:rsid w:val="00614C2F"/>
    <w:rsid w:val="00614F58"/>
    <w:rsid w:val="00615465"/>
    <w:rsid w:val="006154D4"/>
    <w:rsid w:val="00615816"/>
    <w:rsid w:val="0061589B"/>
    <w:rsid w:val="00615DA6"/>
    <w:rsid w:val="00616D5A"/>
    <w:rsid w:val="00617140"/>
    <w:rsid w:val="006174F1"/>
    <w:rsid w:val="0061792E"/>
    <w:rsid w:val="00617EB4"/>
    <w:rsid w:val="00617EDD"/>
    <w:rsid w:val="00617F0B"/>
    <w:rsid w:val="00620434"/>
    <w:rsid w:val="0062079D"/>
    <w:rsid w:val="00620A43"/>
    <w:rsid w:val="00620DEE"/>
    <w:rsid w:val="00620DF8"/>
    <w:rsid w:val="00621094"/>
    <w:rsid w:val="00621449"/>
    <w:rsid w:val="00621478"/>
    <w:rsid w:val="006214AC"/>
    <w:rsid w:val="006215D1"/>
    <w:rsid w:val="00621631"/>
    <w:rsid w:val="00621AD9"/>
    <w:rsid w:val="00621C71"/>
    <w:rsid w:val="00621EAD"/>
    <w:rsid w:val="006221E2"/>
    <w:rsid w:val="006224A4"/>
    <w:rsid w:val="00622660"/>
    <w:rsid w:val="00622825"/>
    <w:rsid w:val="00622F28"/>
    <w:rsid w:val="00622F40"/>
    <w:rsid w:val="00623684"/>
    <w:rsid w:val="00623917"/>
    <w:rsid w:val="00623977"/>
    <w:rsid w:val="00624241"/>
    <w:rsid w:val="00624377"/>
    <w:rsid w:val="00624BA9"/>
    <w:rsid w:val="00624CDC"/>
    <w:rsid w:val="00624EAA"/>
    <w:rsid w:val="00624F72"/>
    <w:rsid w:val="0062546E"/>
    <w:rsid w:val="006254D6"/>
    <w:rsid w:val="006254EE"/>
    <w:rsid w:val="006256A8"/>
    <w:rsid w:val="006269B0"/>
    <w:rsid w:val="00626D74"/>
    <w:rsid w:val="00626DC3"/>
    <w:rsid w:val="006270BB"/>
    <w:rsid w:val="00627140"/>
    <w:rsid w:val="006271E4"/>
    <w:rsid w:val="00627D9E"/>
    <w:rsid w:val="00627F9B"/>
    <w:rsid w:val="00630289"/>
    <w:rsid w:val="00630934"/>
    <w:rsid w:val="00630C7D"/>
    <w:rsid w:val="00630F5B"/>
    <w:rsid w:val="006310DE"/>
    <w:rsid w:val="00631307"/>
    <w:rsid w:val="0063134E"/>
    <w:rsid w:val="00631737"/>
    <w:rsid w:val="0063174D"/>
    <w:rsid w:val="00631BC8"/>
    <w:rsid w:val="00631BD1"/>
    <w:rsid w:val="00631C02"/>
    <w:rsid w:val="006325B5"/>
    <w:rsid w:val="00632940"/>
    <w:rsid w:val="00633448"/>
    <w:rsid w:val="00633753"/>
    <w:rsid w:val="006338DF"/>
    <w:rsid w:val="00633BA7"/>
    <w:rsid w:val="00633C77"/>
    <w:rsid w:val="00633CFD"/>
    <w:rsid w:val="00633F79"/>
    <w:rsid w:val="006343B4"/>
    <w:rsid w:val="00634803"/>
    <w:rsid w:val="00634C35"/>
    <w:rsid w:val="00634C63"/>
    <w:rsid w:val="00634DB8"/>
    <w:rsid w:val="00635278"/>
    <w:rsid w:val="00635761"/>
    <w:rsid w:val="00635A12"/>
    <w:rsid w:val="00636538"/>
    <w:rsid w:val="00636BCC"/>
    <w:rsid w:val="00636CF6"/>
    <w:rsid w:val="00636FB2"/>
    <w:rsid w:val="0063732B"/>
    <w:rsid w:val="006373F8"/>
    <w:rsid w:val="006374E6"/>
    <w:rsid w:val="0063758B"/>
    <w:rsid w:val="00637C49"/>
    <w:rsid w:val="00637E38"/>
    <w:rsid w:val="00640876"/>
    <w:rsid w:val="00640A70"/>
    <w:rsid w:val="00640D61"/>
    <w:rsid w:val="00640FA4"/>
    <w:rsid w:val="0064110F"/>
    <w:rsid w:val="00641240"/>
    <w:rsid w:val="00641341"/>
    <w:rsid w:val="006414BC"/>
    <w:rsid w:val="006416F5"/>
    <w:rsid w:val="00641F85"/>
    <w:rsid w:val="006420D6"/>
    <w:rsid w:val="00642306"/>
    <w:rsid w:val="00642461"/>
    <w:rsid w:val="006427C1"/>
    <w:rsid w:val="006431B3"/>
    <w:rsid w:val="006433B9"/>
    <w:rsid w:val="0064349F"/>
    <w:rsid w:val="0064357F"/>
    <w:rsid w:val="00643995"/>
    <w:rsid w:val="00643B0E"/>
    <w:rsid w:val="00643C66"/>
    <w:rsid w:val="006440C3"/>
    <w:rsid w:val="0064428F"/>
    <w:rsid w:val="006443D3"/>
    <w:rsid w:val="00644652"/>
    <w:rsid w:val="0064491A"/>
    <w:rsid w:val="00644C0F"/>
    <w:rsid w:val="00644C66"/>
    <w:rsid w:val="00644F67"/>
    <w:rsid w:val="006451B2"/>
    <w:rsid w:val="006452B0"/>
    <w:rsid w:val="0064584B"/>
    <w:rsid w:val="006459EF"/>
    <w:rsid w:val="00645AC8"/>
    <w:rsid w:val="00645B03"/>
    <w:rsid w:val="00645E76"/>
    <w:rsid w:val="00645F1D"/>
    <w:rsid w:val="006461FD"/>
    <w:rsid w:val="006464B9"/>
    <w:rsid w:val="00646777"/>
    <w:rsid w:val="00646860"/>
    <w:rsid w:val="0064740E"/>
    <w:rsid w:val="00647532"/>
    <w:rsid w:val="006477E5"/>
    <w:rsid w:val="00647A6C"/>
    <w:rsid w:val="00647AE6"/>
    <w:rsid w:val="006501C3"/>
    <w:rsid w:val="006505AC"/>
    <w:rsid w:val="006506E2"/>
    <w:rsid w:val="00650D9E"/>
    <w:rsid w:val="00650E86"/>
    <w:rsid w:val="0065120A"/>
    <w:rsid w:val="00651461"/>
    <w:rsid w:val="006514E3"/>
    <w:rsid w:val="00651A10"/>
    <w:rsid w:val="00651CEA"/>
    <w:rsid w:val="00651DC6"/>
    <w:rsid w:val="0065284F"/>
    <w:rsid w:val="00652B2A"/>
    <w:rsid w:val="00652C3B"/>
    <w:rsid w:val="006531E3"/>
    <w:rsid w:val="00653973"/>
    <w:rsid w:val="00653D85"/>
    <w:rsid w:val="00653E8C"/>
    <w:rsid w:val="00654257"/>
    <w:rsid w:val="006542DE"/>
    <w:rsid w:val="006547FC"/>
    <w:rsid w:val="00654BE9"/>
    <w:rsid w:val="00654D3C"/>
    <w:rsid w:val="00654F0D"/>
    <w:rsid w:val="00655137"/>
    <w:rsid w:val="006551C0"/>
    <w:rsid w:val="006551F8"/>
    <w:rsid w:val="006557A2"/>
    <w:rsid w:val="00655C5A"/>
    <w:rsid w:val="0065661B"/>
    <w:rsid w:val="00656678"/>
    <w:rsid w:val="00656A63"/>
    <w:rsid w:val="00656D26"/>
    <w:rsid w:val="006573FB"/>
    <w:rsid w:val="0066029A"/>
    <w:rsid w:val="006605C2"/>
    <w:rsid w:val="00660885"/>
    <w:rsid w:val="00660C15"/>
    <w:rsid w:val="00660D52"/>
    <w:rsid w:val="0066116D"/>
    <w:rsid w:val="00661403"/>
    <w:rsid w:val="00661906"/>
    <w:rsid w:val="00661963"/>
    <w:rsid w:val="00661AF5"/>
    <w:rsid w:val="00661BD7"/>
    <w:rsid w:val="00661FAB"/>
    <w:rsid w:val="00662206"/>
    <w:rsid w:val="006623E1"/>
    <w:rsid w:val="006624C2"/>
    <w:rsid w:val="006629E9"/>
    <w:rsid w:val="00662B75"/>
    <w:rsid w:val="00662E7A"/>
    <w:rsid w:val="00664002"/>
    <w:rsid w:val="006641D1"/>
    <w:rsid w:val="006645E4"/>
    <w:rsid w:val="0066477C"/>
    <w:rsid w:val="00664F62"/>
    <w:rsid w:val="00664FDD"/>
    <w:rsid w:val="0066543D"/>
    <w:rsid w:val="0066565C"/>
    <w:rsid w:val="0066585A"/>
    <w:rsid w:val="00665A18"/>
    <w:rsid w:val="00665C08"/>
    <w:rsid w:val="00665D02"/>
    <w:rsid w:val="0066608F"/>
    <w:rsid w:val="00666287"/>
    <w:rsid w:val="006663E9"/>
    <w:rsid w:val="006663EC"/>
    <w:rsid w:val="00666537"/>
    <w:rsid w:val="0066656F"/>
    <w:rsid w:val="0066671D"/>
    <w:rsid w:val="0066673E"/>
    <w:rsid w:val="0066685D"/>
    <w:rsid w:val="00666A30"/>
    <w:rsid w:val="006673F6"/>
    <w:rsid w:val="00667565"/>
    <w:rsid w:val="006675FB"/>
    <w:rsid w:val="0066776F"/>
    <w:rsid w:val="00667DC9"/>
    <w:rsid w:val="00670322"/>
    <w:rsid w:val="0067044A"/>
    <w:rsid w:val="00670B50"/>
    <w:rsid w:val="00670EA8"/>
    <w:rsid w:val="00670EB4"/>
    <w:rsid w:val="00671026"/>
    <w:rsid w:val="00671094"/>
    <w:rsid w:val="0067134D"/>
    <w:rsid w:val="006716FE"/>
    <w:rsid w:val="00671782"/>
    <w:rsid w:val="00671793"/>
    <w:rsid w:val="0067184D"/>
    <w:rsid w:val="00671863"/>
    <w:rsid w:val="00671DFC"/>
    <w:rsid w:val="00672323"/>
    <w:rsid w:val="006723BC"/>
    <w:rsid w:val="00672954"/>
    <w:rsid w:val="00672D8C"/>
    <w:rsid w:val="006733E3"/>
    <w:rsid w:val="0067358A"/>
    <w:rsid w:val="00673A1E"/>
    <w:rsid w:val="00673C23"/>
    <w:rsid w:val="00673C43"/>
    <w:rsid w:val="00674029"/>
    <w:rsid w:val="00674198"/>
    <w:rsid w:val="006743E5"/>
    <w:rsid w:val="00674407"/>
    <w:rsid w:val="00674AA3"/>
    <w:rsid w:val="00674B36"/>
    <w:rsid w:val="00674D19"/>
    <w:rsid w:val="00674D90"/>
    <w:rsid w:val="00674E02"/>
    <w:rsid w:val="00674FFD"/>
    <w:rsid w:val="006756AD"/>
    <w:rsid w:val="00675A0A"/>
    <w:rsid w:val="0067672C"/>
    <w:rsid w:val="00676C28"/>
    <w:rsid w:val="00676F0A"/>
    <w:rsid w:val="00676F7D"/>
    <w:rsid w:val="0067703D"/>
    <w:rsid w:val="0067707C"/>
    <w:rsid w:val="006772AD"/>
    <w:rsid w:val="00677672"/>
    <w:rsid w:val="00677697"/>
    <w:rsid w:val="00677A26"/>
    <w:rsid w:val="00677E26"/>
    <w:rsid w:val="00677F6B"/>
    <w:rsid w:val="0068012A"/>
    <w:rsid w:val="00680247"/>
    <w:rsid w:val="006803BB"/>
    <w:rsid w:val="006805F7"/>
    <w:rsid w:val="0068094A"/>
    <w:rsid w:val="00680A10"/>
    <w:rsid w:val="00680C8E"/>
    <w:rsid w:val="00680D07"/>
    <w:rsid w:val="00680F07"/>
    <w:rsid w:val="0068163B"/>
    <w:rsid w:val="006818E8"/>
    <w:rsid w:val="00681A2D"/>
    <w:rsid w:val="00681A52"/>
    <w:rsid w:val="00681B2B"/>
    <w:rsid w:val="00681DE5"/>
    <w:rsid w:val="00681EF8"/>
    <w:rsid w:val="00682001"/>
    <w:rsid w:val="006820CD"/>
    <w:rsid w:val="00682496"/>
    <w:rsid w:val="0068255A"/>
    <w:rsid w:val="006827E6"/>
    <w:rsid w:val="00682C78"/>
    <w:rsid w:val="00682DF9"/>
    <w:rsid w:val="00682FD0"/>
    <w:rsid w:val="006838D6"/>
    <w:rsid w:val="006839F1"/>
    <w:rsid w:val="00683BDF"/>
    <w:rsid w:val="00684535"/>
    <w:rsid w:val="0068467B"/>
    <w:rsid w:val="00684800"/>
    <w:rsid w:val="006849A2"/>
    <w:rsid w:val="00684BCD"/>
    <w:rsid w:val="006852BE"/>
    <w:rsid w:val="006855FE"/>
    <w:rsid w:val="006856E8"/>
    <w:rsid w:val="00685AD4"/>
    <w:rsid w:val="00685C68"/>
    <w:rsid w:val="00685C84"/>
    <w:rsid w:val="00686058"/>
    <w:rsid w:val="006872FC"/>
    <w:rsid w:val="00687C9C"/>
    <w:rsid w:val="00687EF4"/>
    <w:rsid w:val="00690705"/>
    <w:rsid w:val="006907A8"/>
    <w:rsid w:val="00690CA0"/>
    <w:rsid w:val="00690D37"/>
    <w:rsid w:val="006910E0"/>
    <w:rsid w:val="006915CA"/>
    <w:rsid w:val="00691A02"/>
    <w:rsid w:val="00691B63"/>
    <w:rsid w:val="00691C36"/>
    <w:rsid w:val="00691EA1"/>
    <w:rsid w:val="00691F45"/>
    <w:rsid w:val="006920C7"/>
    <w:rsid w:val="0069226E"/>
    <w:rsid w:val="00692517"/>
    <w:rsid w:val="0069257A"/>
    <w:rsid w:val="0069258D"/>
    <w:rsid w:val="006925FE"/>
    <w:rsid w:val="00692B44"/>
    <w:rsid w:val="00692B4A"/>
    <w:rsid w:val="00692D09"/>
    <w:rsid w:val="00692D67"/>
    <w:rsid w:val="006934D6"/>
    <w:rsid w:val="006935AB"/>
    <w:rsid w:val="006935DB"/>
    <w:rsid w:val="006937BA"/>
    <w:rsid w:val="00693DE6"/>
    <w:rsid w:val="00693E23"/>
    <w:rsid w:val="006942E0"/>
    <w:rsid w:val="006951B2"/>
    <w:rsid w:val="006958FE"/>
    <w:rsid w:val="00695A33"/>
    <w:rsid w:val="00696649"/>
    <w:rsid w:val="0069675F"/>
    <w:rsid w:val="00696B13"/>
    <w:rsid w:val="00696B9C"/>
    <w:rsid w:val="00696C7F"/>
    <w:rsid w:val="00696E74"/>
    <w:rsid w:val="00697258"/>
    <w:rsid w:val="0069740A"/>
    <w:rsid w:val="00697727"/>
    <w:rsid w:val="006A0410"/>
    <w:rsid w:val="006A0492"/>
    <w:rsid w:val="006A0594"/>
    <w:rsid w:val="006A0B0C"/>
    <w:rsid w:val="006A0EE9"/>
    <w:rsid w:val="006A1280"/>
    <w:rsid w:val="006A1D02"/>
    <w:rsid w:val="006A1E57"/>
    <w:rsid w:val="006A1F2B"/>
    <w:rsid w:val="006A221E"/>
    <w:rsid w:val="006A2291"/>
    <w:rsid w:val="006A2AB2"/>
    <w:rsid w:val="006A2C7D"/>
    <w:rsid w:val="006A2FFD"/>
    <w:rsid w:val="006A30A1"/>
    <w:rsid w:val="006A30EC"/>
    <w:rsid w:val="006A3339"/>
    <w:rsid w:val="006A3615"/>
    <w:rsid w:val="006A387D"/>
    <w:rsid w:val="006A39CA"/>
    <w:rsid w:val="006A3E19"/>
    <w:rsid w:val="006A4098"/>
    <w:rsid w:val="006A458B"/>
    <w:rsid w:val="006A467E"/>
    <w:rsid w:val="006A4B80"/>
    <w:rsid w:val="006A5BC0"/>
    <w:rsid w:val="006A5F26"/>
    <w:rsid w:val="006A60BA"/>
    <w:rsid w:val="006A6341"/>
    <w:rsid w:val="006A6379"/>
    <w:rsid w:val="006A66B1"/>
    <w:rsid w:val="006A6976"/>
    <w:rsid w:val="006A6E8B"/>
    <w:rsid w:val="006A7068"/>
    <w:rsid w:val="006A7410"/>
    <w:rsid w:val="006A75FC"/>
    <w:rsid w:val="006A7871"/>
    <w:rsid w:val="006A7A1F"/>
    <w:rsid w:val="006A7AA5"/>
    <w:rsid w:val="006A7AF9"/>
    <w:rsid w:val="006A7C06"/>
    <w:rsid w:val="006A7CB3"/>
    <w:rsid w:val="006A7EC4"/>
    <w:rsid w:val="006B014F"/>
    <w:rsid w:val="006B0420"/>
    <w:rsid w:val="006B0805"/>
    <w:rsid w:val="006B092C"/>
    <w:rsid w:val="006B0BF6"/>
    <w:rsid w:val="006B0C2C"/>
    <w:rsid w:val="006B10F2"/>
    <w:rsid w:val="006B133D"/>
    <w:rsid w:val="006B1A2C"/>
    <w:rsid w:val="006B1AFB"/>
    <w:rsid w:val="006B1FD6"/>
    <w:rsid w:val="006B2022"/>
    <w:rsid w:val="006B22D4"/>
    <w:rsid w:val="006B2651"/>
    <w:rsid w:val="006B273D"/>
    <w:rsid w:val="006B2E9E"/>
    <w:rsid w:val="006B2FAD"/>
    <w:rsid w:val="006B386C"/>
    <w:rsid w:val="006B4025"/>
    <w:rsid w:val="006B4450"/>
    <w:rsid w:val="006B44A0"/>
    <w:rsid w:val="006B44C1"/>
    <w:rsid w:val="006B48E2"/>
    <w:rsid w:val="006B5107"/>
    <w:rsid w:val="006B521C"/>
    <w:rsid w:val="006B6130"/>
    <w:rsid w:val="006B641E"/>
    <w:rsid w:val="006B651D"/>
    <w:rsid w:val="006B6894"/>
    <w:rsid w:val="006B6AB6"/>
    <w:rsid w:val="006B6C80"/>
    <w:rsid w:val="006B6D78"/>
    <w:rsid w:val="006B6DCB"/>
    <w:rsid w:val="006B7084"/>
    <w:rsid w:val="006B73F4"/>
    <w:rsid w:val="006B75CF"/>
    <w:rsid w:val="006B78AE"/>
    <w:rsid w:val="006B7E27"/>
    <w:rsid w:val="006C0867"/>
    <w:rsid w:val="006C0B91"/>
    <w:rsid w:val="006C106B"/>
    <w:rsid w:val="006C1091"/>
    <w:rsid w:val="006C11A9"/>
    <w:rsid w:val="006C12D4"/>
    <w:rsid w:val="006C1A51"/>
    <w:rsid w:val="006C1EED"/>
    <w:rsid w:val="006C207E"/>
    <w:rsid w:val="006C216C"/>
    <w:rsid w:val="006C23E0"/>
    <w:rsid w:val="006C2575"/>
    <w:rsid w:val="006C29E7"/>
    <w:rsid w:val="006C2C4F"/>
    <w:rsid w:val="006C3309"/>
    <w:rsid w:val="006C3428"/>
    <w:rsid w:val="006C3536"/>
    <w:rsid w:val="006C3BE0"/>
    <w:rsid w:val="006C3BFC"/>
    <w:rsid w:val="006C3E86"/>
    <w:rsid w:val="006C3FB2"/>
    <w:rsid w:val="006C4164"/>
    <w:rsid w:val="006C426A"/>
    <w:rsid w:val="006C440C"/>
    <w:rsid w:val="006C4662"/>
    <w:rsid w:val="006C4668"/>
    <w:rsid w:val="006C466B"/>
    <w:rsid w:val="006C4BF2"/>
    <w:rsid w:val="006C4FC7"/>
    <w:rsid w:val="006C52D9"/>
    <w:rsid w:val="006C611D"/>
    <w:rsid w:val="006C62F9"/>
    <w:rsid w:val="006C65AA"/>
    <w:rsid w:val="006C665E"/>
    <w:rsid w:val="006C66DD"/>
    <w:rsid w:val="006C6892"/>
    <w:rsid w:val="006C7287"/>
    <w:rsid w:val="006C7486"/>
    <w:rsid w:val="006C75F7"/>
    <w:rsid w:val="006C7F3F"/>
    <w:rsid w:val="006D0113"/>
    <w:rsid w:val="006D09CF"/>
    <w:rsid w:val="006D0BBF"/>
    <w:rsid w:val="006D0C5F"/>
    <w:rsid w:val="006D0F93"/>
    <w:rsid w:val="006D1358"/>
    <w:rsid w:val="006D13D8"/>
    <w:rsid w:val="006D13F4"/>
    <w:rsid w:val="006D1490"/>
    <w:rsid w:val="006D14FA"/>
    <w:rsid w:val="006D15B6"/>
    <w:rsid w:val="006D1847"/>
    <w:rsid w:val="006D1C42"/>
    <w:rsid w:val="006D1DA5"/>
    <w:rsid w:val="006D1DDD"/>
    <w:rsid w:val="006D1E4C"/>
    <w:rsid w:val="006D27AB"/>
    <w:rsid w:val="006D28AF"/>
    <w:rsid w:val="006D2CFA"/>
    <w:rsid w:val="006D2D6B"/>
    <w:rsid w:val="006D2E2E"/>
    <w:rsid w:val="006D2FE0"/>
    <w:rsid w:val="006D32B7"/>
    <w:rsid w:val="006D36C2"/>
    <w:rsid w:val="006D3F8D"/>
    <w:rsid w:val="006D41C8"/>
    <w:rsid w:val="006D42D9"/>
    <w:rsid w:val="006D4591"/>
    <w:rsid w:val="006D4692"/>
    <w:rsid w:val="006D4F8D"/>
    <w:rsid w:val="006D51A9"/>
    <w:rsid w:val="006D53BF"/>
    <w:rsid w:val="006D553B"/>
    <w:rsid w:val="006D596F"/>
    <w:rsid w:val="006D5B23"/>
    <w:rsid w:val="006D5EB7"/>
    <w:rsid w:val="006D6843"/>
    <w:rsid w:val="006D6933"/>
    <w:rsid w:val="006D6B63"/>
    <w:rsid w:val="006D6CD7"/>
    <w:rsid w:val="006D7099"/>
    <w:rsid w:val="006D755C"/>
    <w:rsid w:val="006D7748"/>
    <w:rsid w:val="006D7C4D"/>
    <w:rsid w:val="006E0019"/>
    <w:rsid w:val="006E01BD"/>
    <w:rsid w:val="006E040D"/>
    <w:rsid w:val="006E096D"/>
    <w:rsid w:val="006E0B61"/>
    <w:rsid w:val="006E0E56"/>
    <w:rsid w:val="006E1162"/>
    <w:rsid w:val="006E1282"/>
    <w:rsid w:val="006E139F"/>
    <w:rsid w:val="006E1647"/>
    <w:rsid w:val="006E1A3E"/>
    <w:rsid w:val="006E2288"/>
    <w:rsid w:val="006E2593"/>
    <w:rsid w:val="006E2859"/>
    <w:rsid w:val="006E2D76"/>
    <w:rsid w:val="006E302C"/>
    <w:rsid w:val="006E3478"/>
    <w:rsid w:val="006E3A10"/>
    <w:rsid w:val="006E3B55"/>
    <w:rsid w:val="006E3BD5"/>
    <w:rsid w:val="006E42FF"/>
    <w:rsid w:val="006E466D"/>
    <w:rsid w:val="006E4713"/>
    <w:rsid w:val="006E500D"/>
    <w:rsid w:val="006E54F9"/>
    <w:rsid w:val="006E5592"/>
    <w:rsid w:val="006E56E5"/>
    <w:rsid w:val="006E5CD0"/>
    <w:rsid w:val="006E5D7E"/>
    <w:rsid w:val="006E621A"/>
    <w:rsid w:val="006E629E"/>
    <w:rsid w:val="006E6A81"/>
    <w:rsid w:val="006E6BED"/>
    <w:rsid w:val="006E6BEF"/>
    <w:rsid w:val="006E6C86"/>
    <w:rsid w:val="006E72D7"/>
    <w:rsid w:val="006E7369"/>
    <w:rsid w:val="006E7384"/>
    <w:rsid w:val="006E7C26"/>
    <w:rsid w:val="006F0307"/>
    <w:rsid w:val="006F030E"/>
    <w:rsid w:val="006F0687"/>
    <w:rsid w:val="006F0E17"/>
    <w:rsid w:val="006F0EE8"/>
    <w:rsid w:val="006F13B3"/>
    <w:rsid w:val="006F1592"/>
    <w:rsid w:val="006F180D"/>
    <w:rsid w:val="006F20AA"/>
    <w:rsid w:val="006F2A7F"/>
    <w:rsid w:val="006F2BA0"/>
    <w:rsid w:val="006F2C91"/>
    <w:rsid w:val="006F2F7E"/>
    <w:rsid w:val="006F31CA"/>
    <w:rsid w:val="006F3603"/>
    <w:rsid w:val="006F3AFF"/>
    <w:rsid w:val="006F3CB8"/>
    <w:rsid w:val="006F42BA"/>
    <w:rsid w:val="006F4347"/>
    <w:rsid w:val="006F4724"/>
    <w:rsid w:val="006F49B8"/>
    <w:rsid w:val="006F4E14"/>
    <w:rsid w:val="006F5128"/>
    <w:rsid w:val="006F522F"/>
    <w:rsid w:val="006F5610"/>
    <w:rsid w:val="006F56D2"/>
    <w:rsid w:val="006F5CA8"/>
    <w:rsid w:val="006F6921"/>
    <w:rsid w:val="006F6957"/>
    <w:rsid w:val="006F70F0"/>
    <w:rsid w:val="006F7168"/>
    <w:rsid w:val="006F7490"/>
    <w:rsid w:val="006F779B"/>
    <w:rsid w:val="006F7BAF"/>
    <w:rsid w:val="006F7F9E"/>
    <w:rsid w:val="00700262"/>
    <w:rsid w:val="00700298"/>
    <w:rsid w:val="0070030F"/>
    <w:rsid w:val="0070037F"/>
    <w:rsid w:val="00700840"/>
    <w:rsid w:val="00700BB1"/>
    <w:rsid w:val="00700D88"/>
    <w:rsid w:val="00700ECA"/>
    <w:rsid w:val="00701099"/>
    <w:rsid w:val="007013D0"/>
    <w:rsid w:val="007015EE"/>
    <w:rsid w:val="00701602"/>
    <w:rsid w:val="00701E66"/>
    <w:rsid w:val="00701F55"/>
    <w:rsid w:val="00702691"/>
    <w:rsid w:val="00702D12"/>
    <w:rsid w:val="00703573"/>
    <w:rsid w:val="00703939"/>
    <w:rsid w:val="00703C80"/>
    <w:rsid w:val="00703CAC"/>
    <w:rsid w:val="00703E8B"/>
    <w:rsid w:val="007042EA"/>
    <w:rsid w:val="00704975"/>
    <w:rsid w:val="00704B76"/>
    <w:rsid w:val="00704DB4"/>
    <w:rsid w:val="00704E8D"/>
    <w:rsid w:val="00705070"/>
    <w:rsid w:val="00705153"/>
    <w:rsid w:val="00705232"/>
    <w:rsid w:val="00705491"/>
    <w:rsid w:val="00705934"/>
    <w:rsid w:val="00705ADE"/>
    <w:rsid w:val="00706501"/>
    <w:rsid w:val="007065ED"/>
    <w:rsid w:val="00706709"/>
    <w:rsid w:val="0070677C"/>
    <w:rsid w:val="00706C42"/>
    <w:rsid w:val="00706F1A"/>
    <w:rsid w:val="00706FC4"/>
    <w:rsid w:val="007072AF"/>
    <w:rsid w:val="007073CB"/>
    <w:rsid w:val="007074B7"/>
    <w:rsid w:val="007078AC"/>
    <w:rsid w:val="00707920"/>
    <w:rsid w:val="00707AA6"/>
    <w:rsid w:val="00707D8E"/>
    <w:rsid w:val="00707F05"/>
    <w:rsid w:val="00710037"/>
    <w:rsid w:val="00710123"/>
    <w:rsid w:val="00710177"/>
    <w:rsid w:val="00710307"/>
    <w:rsid w:val="0071032E"/>
    <w:rsid w:val="0071087F"/>
    <w:rsid w:val="00710A4E"/>
    <w:rsid w:val="00710B03"/>
    <w:rsid w:val="00710E6D"/>
    <w:rsid w:val="00711027"/>
    <w:rsid w:val="007112F2"/>
    <w:rsid w:val="0071164D"/>
    <w:rsid w:val="00711661"/>
    <w:rsid w:val="007116DF"/>
    <w:rsid w:val="00711766"/>
    <w:rsid w:val="007119CF"/>
    <w:rsid w:val="00711B77"/>
    <w:rsid w:val="00712310"/>
    <w:rsid w:val="007125E1"/>
    <w:rsid w:val="00713483"/>
    <w:rsid w:val="00713990"/>
    <w:rsid w:val="00713FC0"/>
    <w:rsid w:val="00714255"/>
    <w:rsid w:val="00714455"/>
    <w:rsid w:val="00715140"/>
    <w:rsid w:val="00715268"/>
    <w:rsid w:val="00715888"/>
    <w:rsid w:val="0071589E"/>
    <w:rsid w:val="00715A3D"/>
    <w:rsid w:val="00716141"/>
    <w:rsid w:val="0071642E"/>
    <w:rsid w:val="00716A37"/>
    <w:rsid w:val="00716A7C"/>
    <w:rsid w:val="00716E3A"/>
    <w:rsid w:val="00716F10"/>
    <w:rsid w:val="00716F6B"/>
    <w:rsid w:val="00716FD2"/>
    <w:rsid w:val="00717172"/>
    <w:rsid w:val="00717225"/>
    <w:rsid w:val="00717A38"/>
    <w:rsid w:val="00717AAF"/>
    <w:rsid w:val="00717C4F"/>
    <w:rsid w:val="0072016D"/>
    <w:rsid w:val="0072017B"/>
    <w:rsid w:val="00720504"/>
    <w:rsid w:val="00720865"/>
    <w:rsid w:val="007208D8"/>
    <w:rsid w:val="00720B27"/>
    <w:rsid w:val="00720D9D"/>
    <w:rsid w:val="0072148D"/>
    <w:rsid w:val="00721F94"/>
    <w:rsid w:val="007220A7"/>
    <w:rsid w:val="0072226A"/>
    <w:rsid w:val="00722331"/>
    <w:rsid w:val="00722571"/>
    <w:rsid w:val="00722955"/>
    <w:rsid w:val="00723226"/>
    <w:rsid w:val="007233E9"/>
    <w:rsid w:val="007234CD"/>
    <w:rsid w:val="00723607"/>
    <w:rsid w:val="007238F2"/>
    <w:rsid w:val="00723B33"/>
    <w:rsid w:val="00723CFD"/>
    <w:rsid w:val="007241EC"/>
    <w:rsid w:val="007241FF"/>
    <w:rsid w:val="0072432E"/>
    <w:rsid w:val="007244D2"/>
    <w:rsid w:val="0072480D"/>
    <w:rsid w:val="00724B0F"/>
    <w:rsid w:val="00724BC8"/>
    <w:rsid w:val="00724BDE"/>
    <w:rsid w:val="0072563A"/>
    <w:rsid w:val="007258D3"/>
    <w:rsid w:val="00725B30"/>
    <w:rsid w:val="00725B8E"/>
    <w:rsid w:val="00725D49"/>
    <w:rsid w:val="00725E03"/>
    <w:rsid w:val="00726C2E"/>
    <w:rsid w:val="0072791A"/>
    <w:rsid w:val="00727BA6"/>
    <w:rsid w:val="00730374"/>
    <w:rsid w:val="00730642"/>
    <w:rsid w:val="007309BB"/>
    <w:rsid w:val="00730B98"/>
    <w:rsid w:val="00730C5C"/>
    <w:rsid w:val="00730D36"/>
    <w:rsid w:val="00730E32"/>
    <w:rsid w:val="007311C6"/>
    <w:rsid w:val="00731633"/>
    <w:rsid w:val="00731E0A"/>
    <w:rsid w:val="007327AC"/>
    <w:rsid w:val="00732906"/>
    <w:rsid w:val="00732ADA"/>
    <w:rsid w:val="00733135"/>
    <w:rsid w:val="0073316E"/>
    <w:rsid w:val="0073326B"/>
    <w:rsid w:val="00733648"/>
    <w:rsid w:val="00733A89"/>
    <w:rsid w:val="0073467A"/>
    <w:rsid w:val="00734A3E"/>
    <w:rsid w:val="00734BC5"/>
    <w:rsid w:val="00734E9D"/>
    <w:rsid w:val="0073524F"/>
    <w:rsid w:val="007352AD"/>
    <w:rsid w:val="00735619"/>
    <w:rsid w:val="00735B9F"/>
    <w:rsid w:val="0073629C"/>
    <w:rsid w:val="0073669B"/>
    <w:rsid w:val="0073686F"/>
    <w:rsid w:val="00736975"/>
    <w:rsid w:val="00736DA2"/>
    <w:rsid w:val="00736E72"/>
    <w:rsid w:val="00736FCD"/>
    <w:rsid w:val="00736FF6"/>
    <w:rsid w:val="00737101"/>
    <w:rsid w:val="0073772D"/>
    <w:rsid w:val="00737C19"/>
    <w:rsid w:val="00737D08"/>
    <w:rsid w:val="00740087"/>
    <w:rsid w:val="00740804"/>
    <w:rsid w:val="00740B9B"/>
    <w:rsid w:val="007416C5"/>
    <w:rsid w:val="00741707"/>
    <w:rsid w:val="00741CD1"/>
    <w:rsid w:val="0074217B"/>
    <w:rsid w:val="00742C94"/>
    <w:rsid w:val="0074303D"/>
    <w:rsid w:val="0074355C"/>
    <w:rsid w:val="00743650"/>
    <w:rsid w:val="00743704"/>
    <w:rsid w:val="00743855"/>
    <w:rsid w:val="0074392E"/>
    <w:rsid w:val="00743AB2"/>
    <w:rsid w:val="00743B04"/>
    <w:rsid w:val="00743F5D"/>
    <w:rsid w:val="00744236"/>
    <w:rsid w:val="0074427D"/>
    <w:rsid w:val="007445E4"/>
    <w:rsid w:val="00744618"/>
    <w:rsid w:val="007446C4"/>
    <w:rsid w:val="007447B0"/>
    <w:rsid w:val="007449ED"/>
    <w:rsid w:val="00744FA3"/>
    <w:rsid w:val="00745406"/>
    <w:rsid w:val="00745533"/>
    <w:rsid w:val="007459C7"/>
    <w:rsid w:val="00745FEA"/>
    <w:rsid w:val="00746024"/>
    <w:rsid w:val="00746611"/>
    <w:rsid w:val="007469D8"/>
    <w:rsid w:val="00746F76"/>
    <w:rsid w:val="0074772D"/>
    <w:rsid w:val="00747A49"/>
    <w:rsid w:val="00747DE3"/>
    <w:rsid w:val="00747F26"/>
    <w:rsid w:val="0075037F"/>
    <w:rsid w:val="00750502"/>
    <w:rsid w:val="00750629"/>
    <w:rsid w:val="00750A37"/>
    <w:rsid w:val="00750B70"/>
    <w:rsid w:val="00750D73"/>
    <w:rsid w:val="00751256"/>
    <w:rsid w:val="0075163C"/>
    <w:rsid w:val="00751D88"/>
    <w:rsid w:val="007525BB"/>
    <w:rsid w:val="007529C3"/>
    <w:rsid w:val="00752B89"/>
    <w:rsid w:val="00752DA4"/>
    <w:rsid w:val="00752F78"/>
    <w:rsid w:val="007530B3"/>
    <w:rsid w:val="00753448"/>
    <w:rsid w:val="00753743"/>
    <w:rsid w:val="00753E5D"/>
    <w:rsid w:val="00753E7C"/>
    <w:rsid w:val="007540BB"/>
    <w:rsid w:val="00754F55"/>
    <w:rsid w:val="007554DB"/>
    <w:rsid w:val="00755BA2"/>
    <w:rsid w:val="0075622C"/>
    <w:rsid w:val="007565F4"/>
    <w:rsid w:val="00756636"/>
    <w:rsid w:val="00756940"/>
    <w:rsid w:val="00756AE0"/>
    <w:rsid w:val="00756CD5"/>
    <w:rsid w:val="00756E78"/>
    <w:rsid w:val="0075713B"/>
    <w:rsid w:val="00757465"/>
    <w:rsid w:val="0075766D"/>
    <w:rsid w:val="00757AB0"/>
    <w:rsid w:val="00757C88"/>
    <w:rsid w:val="00760191"/>
    <w:rsid w:val="007603CD"/>
    <w:rsid w:val="0076044E"/>
    <w:rsid w:val="007604FA"/>
    <w:rsid w:val="0076077D"/>
    <w:rsid w:val="00760BF5"/>
    <w:rsid w:val="00760D48"/>
    <w:rsid w:val="00760DC2"/>
    <w:rsid w:val="00760E6E"/>
    <w:rsid w:val="00761484"/>
    <w:rsid w:val="0076159E"/>
    <w:rsid w:val="007617B7"/>
    <w:rsid w:val="00761969"/>
    <w:rsid w:val="00761BC9"/>
    <w:rsid w:val="00761CC0"/>
    <w:rsid w:val="00762000"/>
    <w:rsid w:val="0076242E"/>
    <w:rsid w:val="00762724"/>
    <w:rsid w:val="007629DE"/>
    <w:rsid w:val="00762AD9"/>
    <w:rsid w:val="00762EEA"/>
    <w:rsid w:val="00763620"/>
    <w:rsid w:val="007639B2"/>
    <w:rsid w:val="00763FB8"/>
    <w:rsid w:val="00764481"/>
    <w:rsid w:val="00764653"/>
    <w:rsid w:val="007648AF"/>
    <w:rsid w:val="00764D00"/>
    <w:rsid w:val="0076520A"/>
    <w:rsid w:val="00765D3D"/>
    <w:rsid w:val="00765D49"/>
    <w:rsid w:val="00765F6A"/>
    <w:rsid w:val="007660F8"/>
    <w:rsid w:val="007666A1"/>
    <w:rsid w:val="00766BE7"/>
    <w:rsid w:val="00766CBB"/>
    <w:rsid w:val="00766D3F"/>
    <w:rsid w:val="00766E78"/>
    <w:rsid w:val="00766F46"/>
    <w:rsid w:val="0076736C"/>
    <w:rsid w:val="007674D5"/>
    <w:rsid w:val="007676A8"/>
    <w:rsid w:val="007678A8"/>
    <w:rsid w:val="00767B1F"/>
    <w:rsid w:val="00767D4C"/>
    <w:rsid w:val="00767DE7"/>
    <w:rsid w:val="00770101"/>
    <w:rsid w:val="007706C3"/>
    <w:rsid w:val="00770888"/>
    <w:rsid w:val="00770A29"/>
    <w:rsid w:val="00770A64"/>
    <w:rsid w:val="00770BCE"/>
    <w:rsid w:val="00770F10"/>
    <w:rsid w:val="00770FDF"/>
    <w:rsid w:val="007712A3"/>
    <w:rsid w:val="007713B8"/>
    <w:rsid w:val="0077162D"/>
    <w:rsid w:val="007717EF"/>
    <w:rsid w:val="0077288D"/>
    <w:rsid w:val="007734B6"/>
    <w:rsid w:val="00773928"/>
    <w:rsid w:val="007739E9"/>
    <w:rsid w:val="00774790"/>
    <w:rsid w:val="00774A4C"/>
    <w:rsid w:val="007750F6"/>
    <w:rsid w:val="007758CE"/>
    <w:rsid w:val="007759ED"/>
    <w:rsid w:val="00775EB2"/>
    <w:rsid w:val="0077623C"/>
    <w:rsid w:val="0077662F"/>
    <w:rsid w:val="0077717D"/>
    <w:rsid w:val="00777802"/>
    <w:rsid w:val="007779DD"/>
    <w:rsid w:val="00777B8C"/>
    <w:rsid w:val="00777E06"/>
    <w:rsid w:val="00777F93"/>
    <w:rsid w:val="00780167"/>
    <w:rsid w:val="007801C5"/>
    <w:rsid w:val="007809C3"/>
    <w:rsid w:val="00780D37"/>
    <w:rsid w:val="00780E29"/>
    <w:rsid w:val="00780F94"/>
    <w:rsid w:val="00781EE8"/>
    <w:rsid w:val="00782375"/>
    <w:rsid w:val="007823FB"/>
    <w:rsid w:val="007825F5"/>
    <w:rsid w:val="00782633"/>
    <w:rsid w:val="00782A5C"/>
    <w:rsid w:val="0078309A"/>
    <w:rsid w:val="0078311C"/>
    <w:rsid w:val="007831D8"/>
    <w:rsid w:val="00783624"/>
    <w:rsid w:val="00783BDF"/>
    <w:rsid w:val="00783FDC"/>
    <w:rsid w:val="0078464A"/>
    <w:rsid w:val="007848F3"/>
    <w:rsid w:val="00784B53"/>
    <w:rsid w:val="0078502B"/>
    <w:rsid w:val="0078505B"/>
    <w:rsid w:val="0078508D"/>
    <w:rsid w:val="0078536F"/>
    <w:rsid w:val="00785639"/>
    <w:rsid w:val="0078563E"/>
    <w:rsid w:val="0078567B"/>
    <w:rsid w:val="007857CC"/>
    <w:rsid w:val="007859CD"/>
    <w:rsid w:val="00785B10"/>
    <w:rsid w:val="00785D79"/>
    <w:rsid w:val="00785FA9"/>
    <w:rsid w:val="007860E3"/>
    <w:rsid w:val="007868FD"/>
    <w:rsid w:val="007871C7"/>
    <w:rsid w:val="00787366"/>
    <w:rsid w:val="00787C88"/>
    <w:rsid w:val="00787D3B"/>
    <w:rsid w:val="00787F42"/>
    <w:rsid w:val="00787FC5"/>
    <w:rsid w:val="007904B2"/>
    <w:rsid w:val="00790940"/>
    <w:rsid w:val="00790EB8"/>
    <w:rsid w:val="007910F2"/>
    <w:rsid w:val="00791900"/>
    <w:rsid w:val="007919C1"/>
    <w:rsid w:val="00791B10"/>
    <w:rsid w:val="0079201D"/>
    <w:rsid w:val="007922EB"/>
    <w:rsid w:val="00792A40"/>
    <w:rsid w:val="00792BC5"/>
    <w:rsid w:val="00792C4A"/>
    <w:rsid w:val="00792DFB"/>
    <w:rsid w:val="007935E4"/>
    <w:rsid w:val="00794001"/>
    <w:rsid w:val="00794224"/>
    <w:rsid w:val="0079443B"/>
    <w:rsid w:val="0079466E"/>
    <w:rsid w:val="007947E1"/>
    <w:rsid w:val="00794EEB"/>
    <w:rsid w:val="007950B2"/>
    <w:rsid w:val="007951FA"/>
    <w:rsid w:val="00795283"/>
    <w:rsid w:val="007955AF"/>
    <w:rsid w:val="00795653"/>
    <w:rsid w:val="00795805"/>
    <w:rsid w:val="00795809"/>
    <w:rsid w:val="00795940"/>
    <w:rsid w:val="00795A43"/>
    <w:rsid w:val="00795F4F"/>
    <w:rsid w:val="007961C1"/>
    <w:rsid w:val="00796E23"/>
    <w:rsid w:val="00796EA6"/>
    <w:rsid w:val="00797032"/>
    <w:rsid w:val="0079704D"/>
    <w:rsid w:val="0079708D"/>
    <w:rsid w:val="0079742D"/>
    <w:rsid w:val="00797DC2"/>
    <w:rsid w:val="007A01D9"/>
    <w:rsid w:val="007A0229"/>
    <w:rsid w:val="007A0250"/>
    <w:rsid w:val="007A094B"/>
    <w:rsid w:val="007A09B6"/>
    <w:rsid w:val="007A0AF3"/>
    <w:rsid w:val="007A0DEE"/>
    <w:rsid w:val="007A1311"/>
    <w:rsid w:val="007A146D"/>
    <w:rsid w:val="007A147B"/>
    <w:rsid w:val="007A1806"/>
    <w:rsid w:val="007A185B"/>
    <w:rsid w:val="007A1CD2"/>
    <w:rsid w:val="007A1DCF"/>
    <w:rsid w:val="007A1EC7"/>
    <w:rsid w:val="007A20DA"/>
    <w:rsid w:val="007A23BA"/>
    <w:rsid w:val="007A2672"/>
    <w:rsid w:val="007A26CD"/>
    <w:rsid w:val="007A27BA"/>
    <w:rsid w:val="007A28C4"/>
    <w:rsid w:val="007A28EF"/>
    <w:rsid w:val="007A2AA6"/>
    <w:rsid w:val="007A2C6D"/>
    <w:rsid w:val="007A3881"/>
    <w:rsid w:val="007A3A43"/>
    <w:rsid w:val="007A3CD1"/>
    <w:rsid w:val="007A404D"/>
    <w:rsid w:val="007A44E0"/>
    <w:rsid w:val="007A4CD2"/>
    <w:rsid w:val="007A4D60"/>
    <w:rsid w:val="007A5402"/>
    <w:rsid w:val="007A5447"/>
    <w:rsid w:val="007A57A5"/>
    <w:rsid w:val="007A5CC6"/>
    <w:rsid w:val="007A635E"/>
    <w:rsid w:val="007A6418"/>
    <w:rsid w:val="007A698C"/>
    <w:rsid w:val="007A6AAB"/>
    <w:rsid w:val="007A6B53"/>
    <w:rsid w:val="007A6D0A"/>
    <w:rsid w:val="007A7280"/>
    <w:rsid w:val="007A7424"/>
    <w:rsid w:val="007A77FA"/>
    <w:rsid w:val="007A7AC6"/>
    <w:rsid w:val="007A7E65"/>
    <w:rsid w:val="007B0178"/>
    <w:rsid w:val="007B06C8"/>
    <w:rsid w:val="007B0951"/>
    <w:rsid w:val="007B09D1"/>
    <w:rsid w:val="007B1864"/>
    <w:rsid w:val="007B1B93"/>
    <w:rsid w:val="007B1CD9"/>
    <w:rsid w:val="007B1D16"/>
    <w:rsid w:val="007B1F6D"/>
    <w:rsid w:val="007B21B5"/>
    <w:rsid w:val="007B21D0"/>
    <w:rsid w:val="007B2551"/>
    <w:rsid w:val="007B27F0"/>
    <w:rsid w:val="007B2DF5"/>
    <w:rsid w:val="007B310C"/>
    <w:rsid w:val="007B317C"/>
    <w:rsid w:val="007B337F"/>
    <w:rsid w:val="007B3D87"/>
    <w:rsid w:val="007B42F5"/>
    <w:rsid w:val="007B4319"/>
    <w:rsid w:val="007B4BBE"/>
    <w:rsid w:val="007B4D6B"/>
    <w:rsid w:val="007B5233"/>
    <w:rsid w:val="007B53C1"/>
    <w:rsid w:val="007B5732"/>
    <w:rsid w:val="007B5C0C"/>
    <w:rsid w:val="007B60E6"/>
    <w:rsid w:val="007B63E2"/>
    <w:rsid w:val="007B6746"/>
    <w:rsid w:val="007B6A46"/>
    <w:rsid w:val="007B6E43"/>
    <w:rsid w:val="007B6EA1"/>
    <w:rsid w:val="007B74A1"/>
    <w:rsid w:val="007B778A"/>
    <w:rsid w:val="007B784B"/>
    <w:rsid w:val="007B79AF"/>
    <w:rsid w:val="007B7FF5"/>
    <w:rsid w:val="007C0CFD"/>
    <w:rsid w:val="007C0F72"/>
    <w:rsid w:val="007C13A5"/>
    <w:rsid w:val="007C1546"/>
    <w:rsid w:val="007C168A"/>
    <w:rsid w:val="007C1B35"/>
    <w:rsid w:val="007C1BD0"/>
    <w:rsid w:val="007C2658"/>
    <w:rsid w:val="007C2DF8"/>
    <w:rsid w:val="007C345F"/>
    <w:rsid w:val="007C37A5"/>
    <w:rsid w:val="007C398F"/>
    <w:rsid w:val="007C4150"/>
    <w:rsid w:val="007C43BB"/>
    <w:rsid w:val="007C4A62"/>
    <w:rsid w:val="007C5CDA"/>
    <w:rsid w:val="007C5E32"/>
    <w:rsid w:val="007C5E51"/>
    <w:rsid w:val="007C5F63"/>
    <w:rsid w:val="007C62C2"/>
    <w:rsid w:val="007C62EE"/>
    <w:rsid w:val="007C6B7F"/>
    <w:rsid w:val="007C6F22"/>
    <w:rsid w:val="007C70E4"/>
    <w:rsid w:val="007C74D6"/>
    <w:rsid w:val="007C75FC"/>
    <w:rsid w:val="007C7AB6"/>
    <w:rsid w:val="007D00CF"/>
    <w:rsid w:val="007D01F0"/>
    <w:rsid w:val="007D0410"/>
    <w:rsid w:val="007D0579"/>
    <w:rsid w:val="007D058B"/>
    <w:rsid w:val="007D0648"/>
    <w:rsid w:val="007D0B0E"/>
    <w:rsid w:val="007D0C88"/>
    <w:rsid w:val="007D0DCE"/>
    <w:rsid w:val="007D1B20"/>
    <w:rsid w:val="007D1E22"/>
    <w:rsid w:val="007D21DB"/>
    <w:rsid w:val="007D2996"/>
    <w:rsid w:val="007D2AB2"/>
    <w:rsid w:val="007D309C"/>
    <w:rsid w:val="007D3522"/>
    <w:rsid w:val="007D3B4C"/>
    <w:rsid w:val="007D42CC"/>
    <w:rsid w:val="007D431F"/>
    <w:rsid w:val="007D4AF4"/>
    <w:rsid w:val="007D4C25"/>
    <w:rsid w:val="007D4EAD"/>
    <w:rsid w:val="007D51A9"/>
    <w:rsid w:val="007D58EF"/>
    <w:rsid w:val="007D59D1"/>
    <w:rsid w:val="007D5F12"/>
    <w:rsid w:val="007D5F58"/>
    <w:rsid w:val="007D6084"/>
    <w:rsid w:val="007D6136"/>
    <w:rsid w:val="007D6348"/>
    <w:rsid w:val="007D6BBB"/>
    <w:rsid w:val="007D74AB"/>
    <w:rsid w:val="007D7577"/>
    <w:rsid w:val="007D7756"/>
    <w:rsid w:val="007D7A01"/>
    <w:rsid w:val="007D7C62"/>
    <w:rsid w:val="007D7D4D"/>
    <w:rsid w:val="007D7D8B"/>
    <w:rsid w:val="007E00E4"/>
    <w:rsid w:val="007E0241"/>
    <w:rsid w:val="007E0B69"/>
    <w:rsid w:val="007E0D98"/>
    <w:rsid w:val="007E0F67"/>
    <w:rsid w:val="007E1492"/>
    <w:rsid w:val="007E16E4"/>
    <w:rsid w:val="007E1B38"/>
    <w:rsid w:val="007E1D22"/>
    <w:rsid w:val="007E2060"/>
    <w:rsid w:val="007E237B"/>
    <w:rsid w:val="007E307B"/>
    <w:rsid w:val="007E3157"/>
    <w:rsid w:val="007E33B8"/>
    <w:rsid w:val="007E34A5"/>
    <w:rsid w:val="007E3650"/>
    <w:rsid w:val="007E37D7"/>
    <w:rsid w:val="007E38BE"/>
    <w:rsid w:val="007E3C72"/>
    <w:rsid w:val="007E402D"/>
    <w:rsid w:val="007E4506"/>
    <w:rsid w:val="007E4736"/>
    <w:rsid w:val="007E48D9"/>
    <w:rsid w:val="007E4BBF"/>
    <w:rsid w:val="007E4CB0"/>
    <w:rsid w:val="007E4D98"/>
    <w:rsid w:val="007E4DA2"/>
    <w:rsid w:val="007E57A9"/>
    <w:rsid w:val="007E5C12"/>
    <w:rsid w:val="007E5E09"/>
    <w:rsid w:val="007E645F"/>
    <w:rsid w:val="007E656C"/>
    <w:rsid w:val="007E67D9"/>
    <w:rsid w:val="007E6DDB"/>
    <w:rsid w:val="007E78DC"/>
    <w:rsid w:val="007F04EF"/>
    <w:rsid w:val="007F0CC5"/>
    <w:rsid w:val="007F0EB4"/>
    <w:rsid w:val="007F162A"/>
    <w:rsid w:val="007F1911"/>
    <w:rsid w:val="007F1A0F"/>
    <w:rsid w:val="007F1E94"/>
    <w:rsid w:val="007F20EE"/>
    <w:rsid w:val="007F21BF"/>
    <w:rsid w:val="007F2A53"/>
    <w:rsid w:val="007F2BCC"/>
    <w:rsid w:val="007F2C7B"/>
    <w:rsid w:val="007F2FD9"/>
    <w:rsid w:val="007F323D"/>
    <w:rsid w:val="007F3500"/>
    <w:rsid w:val="007F3503"/>
    <w:rsid w:val="007F3A42"/>
    <w:rsid w:val="007F40A1"/>
    <w:rsid w:val="007F40E3"/>
    <w:rsid w:val="007F4192"/>
    <w:rsid w:val="007F442E"/>
    <w:rsid w:val="007F4E11"/>
    <w:rsid w:val="007F5024"/>
    <w:rsid w:val="007F5465"/>
    <w:rsid w:val="007F5968"/>
    <w:rsid w:val="007F5C2F"/>
    <w:rsid w:val="007F62B3"/>
    <w:rsid w:val="007F662F"/>
    <w:rsid w:val="007F6813"/>
    <w:rsid w:val="007F6873"/>
    <w:rsid w:val="007F6D3F"/>
    <w:rsid w:val="007F6E27"/>
    <w:rsid w:val="007F735A"/>
    <w:rsid w:val="007F74C8"/>
    <w:rsid w:val="007F753F"/>
    <w:rsid w:val="007F77AF"/>
    <w:rsid w:val="007F7E6A"/>
    <w:rsid w:val="0080019C"/>
    <w:rsid w:val="0080026D"/>
    <w:rsid w:val="00800394"/>
    <w:rsid w:val="0080075F"/>
    <w:rsid w:val="00800AA8"/>
    <w:rsid w:val="00801645"/>
    <w:rsid w:val="00801B7A"/>
    <w:rsid w:val="00801BF7"/>
    <w:rsid w:val="00801F94"/>
    <w:rsid w:val="00802129"/>
    <w:rsid w:val="00802285"/>
    <w:rsid w:val="008023FE"/>
    <w:rsid w:val="0080245A"/>
    <w:rsid w:val="008027C5"/>
    <w:rsid w:val="00803344"/>
    <w:rsid w:val="00803697"/>
    <w:rsid w:val="00803856"/>
    <w:rsid w:val="008038B3"/>
    <w:rsid w:val="00803936"/>
    <w:rsid w:val="00803A0E"/>
    <w:rsid w:val="00803C46"/>
    <w:rsid w:val="00803DF2"/>
    <w:rsid w:val="008040BD"/>
    <w:rsid w:val="008044D1"/>
    <w:rsid w:val="00804538"/>
    <w:rsid w:val="008045D5"/>
    <w:rsid w:val="00804B0F"/>
    <w:rsid w:val="00804B9B"/>
    <w:rsid w:val="00804E79"/>
    <w:rsid w:val="00804F44"/>
    <w:rsid w:val="008053AC"/>
    <w:rsid w:val="00805687"/>
    <w:rsid w:val="00805A39"/>
    <w:rsid w:val="00805E7F"/>
    <w:rsid w:val="00805EFA"/>
    <w:rsid w:val="00806172"/>
    <w:rsid w:val="00806543"/>
    <w:rsid w:val="008067CF"/>
    <w:rsid w:val="0080692E"/>
    <w:rsid w:val="0080698D"/>
    <w:rsid w:val="00806A3D"/>
    <w:rsid w:val="00806BB9"/>
    <w:rsid w:val="008071FD"/>
    <w:rsid w:val="0080776E"/>
    <w:rsid w:val="008079B4"/>
    <w:rsid w:val="0081000E"/>
    <w:rsid w:val="008107AC"/>
    <w:rsid w:val="00810EC2"/>
    <w:rsid w:val="00811790"/>
    <w:rsid w:val="00811BF3"/>
    <w:rsid w:val="00812556"/>
    <w:rsid w:val="00812663"/>
    <w:rsid w:val="00812848"/>
    <w:rsid w:val="0081290F"/>
    <w:rsid w:val="00812BC4"/>
    <w:rsid w:val="00813684"/>
    <w:rsid w:val="008138CD"/>
    <w:rsid w:val="00813A40"/>
    <w:rsid w:val="00813B12"/>
    <w:rsid w:val="00813CC1"/>
    <w:rsid w:val="0081431E"/>
    <w:rsid w:val="00814752"/>
    <w:rsid w:val="008147C1"/>
    <w:rsid w:val="00814999"/>
    <w:rsid w:val="00814D29"/>
    <w:rsid w:val="00814DDF"/>
    <w:rsid w:val="00815732"/>
    <w:rsid w:val="00815737"/>
    <w:rsid w:val="00815744"/>
    <w:rsid w:val="0081579E"/>
    <w:rsid w:val="008157E9"/>
    <w:rsid w:val="00815808"/>
    <w:rsid w:val="008161CF"/>
    <w:rsid w:val="0081625F"/>
    <w:rsid w:val="008162AD"/>
    <w:rsid w:val="00816343"/>
    <w:rsid w:val="0081675A"/>
    <w:rsid w:val="0081696B"/>
    <w:rsid w:val="00816CEB"/>
    <w:rsid w:val="008170D6"/>
    <w:rsid w:val="008175CF"/>
    <w:rsid w:val="00820231"/>
    <w:rsid w:val="008202F0"/>
    <w:rsid w:val="00820978"/>
    <w:rsid w:val="00820BEC"/>
    <w:rsid w:val="00821276"/>
    <w:rsid w:val="0082133B"/>
    <w:rsid w:val="00821E9D"/>
    <w:rsid w:val="00822113"/>
    <w:rsid w:val="0082248A"/>
    <w:rsid w:val="008226C5"/>
    <w:rsid w:val="00822739"/>
    <w:rsid w:val="00822AC2"/>
    <w:rsid w:val="00822B55"/>
    <w:rsid w:val="00822CBE"/>
    <w:rsid w:val="00822D9B"/>
    <w:rsid w:val="0082339C"/>
    <w:rsid w:val="0082381E"/>
    <w:rsid w:val="008240DF"/>
    <w:rsid w:val="00824277"/>
    <w:rsid w:val="008248C1"/>
    <w:rsid w:val="008249EC"/>
    <w:rsid w:val="00824CD3"/>
    <w:rsid w:val="00824F9D"/>
    <w:rsid w:val="0082524C"/>
    <w:rsid w:val="00825333"/>
    <w:rsid w:val="0082594A"/>
    <w:rsid w:val="0082595B"/>
    <w:rsid w:val="00825CCE"/>
    <w:rsid w:val="00825EB9"/>
    <w:rsid w:val="008260D0"/>
    <w:rsid w:val="00826541"/>
    <w:rsid w:val="00826840"/>
    <w:rsid w:val="00826A64"/>
    <w:rsid w:val="00826C70"/>
    <w:rsid w:val="00826E0E"/>
    <w:rsid w:val="00826F5D"/>
    <w:rsid w:val="00827477"/>
    <w:rsid w:val="00827990"/>
    <w:rsid w:val="00827B6B"/>
    <w:rsid w:val="00827D9A"/>
    <w:rsid w:val="00827ECE"/>
    <w:rsid w:val="0083018F"/>
    <w:rsid w:val="00830633"/>
    <w:rsid w:val="00830C42"/>
    <w:rsid w:val="00830D5A"/>
    <w:rsid w:val="00830E82"/>
    <w:rsid w:val="008311F5"/>
    <w:rsid w:val="008312E7"/>
    <w:rsid w:val="008314E4"/>
    <w:rsid w:val="00831753"/>
    <w:rsid w:val="00831BB7"/>
    <w:rsid w:val="00831ED9"/>
    <w:rsid w:val="00831EDD"/>
    <w:rsid w:val="008320E8"/>
    <w:rsid w:val="00832287"/>
    <w:rsid w:val="00832B17"/>
    <w:rsid w:val="00832C9E"/>
    <w:rsid w:val="00833440"/>
    <w:rsid w:val="00833B5A"/>
    <w:rsid w:val="00833D76"/>
    <w:rsid w:val="00833D83"/>
    <w:rsid w:val="008340DE"/>
    <w:rsid w:val="008340F9"/>
    <w:rsid w:val="0083422B"/>
    <w:rsid w:val="0083486B"/>
    <w:rsid w:val="00834B9B"/>
    <w:rsid w:val="00835669"/>
    <w:rsid w:val="0083566D"/>
    <w:rsid w:val="008356CC"/>
    <w:rsid w:val="0083570F"/>
    <w:rsid w:val="008357C0"/>
    <w:rsid w:val="00835D75"/>
    <w:rsid w:val="00836007"/>
    <w:rsid w:val="0083628E"/>
    <w:rsid w:val="0083645A"/>
    <w:rsid w:val="00836625"/>
    <w:rsid w:val="008366A4"/>
    <w:rsid w:val="0083675F"/>
    <w:rsid w:val="00836E6D"/>
    <w:rsid w:val="00836EE0"/>
    <w:rsid w:val="0083766B"/>
    <w:rsid w:val="00837AD8"/>
    <w:rsid w:val="00837F50"/>
    <w:rsid w:val="0084001E"/>
    <w:rsid w:val="00840C8B"/>
    <w:rsid w:val="00840F39"/>
    <w:rsid w:val="00841064"/>
    <w:rsid w:val="008410A0"/>
    <w:rsid w:val="00841804"/>
    <w:rsid w:val="00841B28"/>
    <w:rsid w:val="00841FFE"/>
    <w:rsid w:val="008427E6"/>
    <w:rsid w:val="00842E23"/>
    <w:rsid w:val="008430C3"/>
    <w:rsid w:val="008432F3"/>
    <w:rsid w:val="008435B3"/>
    <w:rsid w:val="008438E9"/>
    <w:rsid w:val="00843A76"/>
    <w:rsid w:val="00843B89"/>
    <w:rsid w:val="00843EE0"/>
    <w:rsid w:val="00843F2F"/>
    <w:rsid w:val="0084418D"/>
    <w:rsid w:val="008445DD"/>
    <w:rsid w:val="008445F2"/>
    <w:rsid w:val="0084496B"/>
    <w:rsid w:val="00844EF7"/>
    <w:rsid w:val="00844FA1"/>
    <w:rsid w:val="008451C2"/>
    <w:rsid w:val="00845334"/>
    <w:rsid w:val="008459CF"/>
    <w:rsid w:val="00845A2B"/>
    <w:rsid w:val="00845DC5"/>
    <w:rsid w:val="00845EC8"/>
    <w:rsid w:val="00845F73"/>
    <w:rsid w:val="00846B63"/>
    <w:rsid w:val="00846DB7"/>
    <w:rsid w:val="00846FB4"/>
    <w:rsid w:val="008472B4"/>
    <w:rsid w:val="00847468"/>
    <w:rsid w:val="008478AB"/>
    <w:rsid w:val="00847A4B"/>
    <w:rsid w:val="00847B18"/>
    <w:rsid w:val="00847C61"/>
    <w:rsid w:val="00847D30"/>
    <w:rsid w:val="00850111"/>
    <w:rsid w:val="00850247"/>
    <w:rsid w:val="008502BD"/>
    <w:rsid w:val="00850512"/>
    <w:rsid w:val="008505E3"/>
    <w:rsid w:val="0085070B"/>
    <w:rsid w:val="00850FE8"/>
    <w:rsid w:val="0085173B"/>
    <w:rsid w:val="00851858"/>
    <w:rsid w:val="00851880"/>
    <w:rsid w:val="00851D6B"/>
    <w:rsid w:val="008522C1"/>
    <w:rsid w:val="00852C70"/>
    <w:rsid w:val="00852D56"/>
    <w:rsid w:val="0085304E"/>
    <w:rsid w:val="00853450"/>
    <w:rsid w:val="00853526"/>
    <w:rsid w:val="00853701"/>
    <w:rsid w:val="00853C3B"/>
    <w:rsid w:val="00853C40"/>
    <w:rsid w:val="00853D80"/>
    <w:rsid w:val="008546B7"/>
    <w:rsid w:val="008546EE"/>
    <w:rsid w:val="00854E2A"/>
    <w:rsid w:val="00854FBF"/>
    <w:rsid w:val="008554C2"/>
    <w:rsid w:val="008555BC"/>
    <w:rsid w:val="008556ED"/>
    <w:rsid w:val="00855C9D"/>
    <w:rsid w:val="008561A6"/>
    <w:rsid w:val="0085638D"/>
    <w:rsid w:val="0085704A"/>
    <w:rsid w:val="00857169"/>
    <w:rsid w:val="008572B1"/>
    <w:rsid w:val="0085740C"/>
    <w:rsid w:val="00857897"/>
    <w:rsid w:val="008578E5"/>
    <w:rsid w:val="00857ACE"/>
    <w:rsid w:val="00857B53"/>
    <w:rsid w:val="00857C45"/>
    <w:rsid w:val="00857FD3"/>
    <w:rsid w:val="00860122"/>
    <w:rsid w:val="0086021D"/>
    <w:rsid w:val="008604BF"/>
    <w:rsid w:val="0086067F"/>
    <w:rsid w:val="008606A2"/>
    <w:rsid w:val="00860B0A"/>
    <w:rsid w:val="00860C8A"/>
    <w:rsid w:val="00860CEF"/>
    <w:rsid w:val="00860F09"/>
    <w:rsid w:val="0086113F"/>
    <w:rsid w:val="00861489"/>
    <w:rsid w:val="00861724"/>
    <w:rsid w:val="00861827"/>
    <w:rsid w:val="00861A8D"/>
    <w:rsid w:val="0086208C"/>
    <w:rsid w:val="008622E0"/>
    <w:rsid w:val="008622EF"/>
    <w:rsid w:val="00862303"/>
    <w:rsid w:val="0086252A"/>
    <w:rsid w:val="0086281F"/>
    <w:rsid w:val="0086300F"/>
    <w:rsid w:val="0086303C"/>
    <w:rsid w:val="008631F8"/>
    <w:rsid w:val="0086359B"/>
    <w:rsid w:val="008636BC"/>
    <w:rsid w:val="00863F79"/>
    <w:rsid w:val="0086488C"/>
    <w:rsid w:val="00864B64"/>
    <w:rsid w:val="00864D8D"/>
    <w:rsid w:val="00865291"/>
    <w:rsid w:val="00865792"/>
    <w:rsid w:val="00865E4E"/>
    <w:rsid w:val="00866B31"/>
    <w:rsid w:val="00866E2A"/>
    <w:rsid w:val="00866E2C"/>
    <w:rsid w:val="00867176"/>
    <w:rsid w:val="008671F1"/>
    <w:rsid w:val="008674AF"/>
    <w:rsid w:val="00867523"/>
    <w:rsid w:val="008677D8"/>
    <w:rsid w:val="00867F17"/>
    <w:rsid w:val="00867F21"/>
    <w:rsid w:val="00867FA3"/>
    <w:rsid w:val="00870A68"/>
    <w:rsid w:val="00870B64"/>
    <w:rsid w:val="00871380"/>
    <w:rsid w:val="008714F4"/>
    <w:rsid w:val="00871991"/>
    <w:rsid w:val="00871AC3"/>
    <w:rsid w:val="00871D3B"/>
    <w:rsid w:val="00872099"/>
    <w:rsid w:val="008721EE"/>
    <w:rsid w:val="0087251F"/>
    <w:rsid w:val="008727B6"/>
    <w:rsid w:val="00872845"/>
    <w:rsid w:val="008728C9"/>
    <w:rsid w:val="00872924"/>
    <w:rsid w:val="00873159"/>
    <w:rsid w:val="0087337A"/>
    <w:rsid w:val="008733E8"/>
    <w:rsid w:val="00873858"/>
    <w:rsid w:val="00873AB5"/>
    <w:rsid w:val="00873ADF"/>
    <w:rsid w:val="00873B67"/>
    <w:rsid w:val="00873EAF"/>
    <w:rsid w:val="00873F62"/>
    <w:rsid w:val="00874083"/>
    <w:rsid w:val="00874A06"/>
    <w:rsid w:val="00874C82"/>
    <w:rsid w:val="00874C97"/>
    <w:rsid w:val="00874EEA"/>
    <w:rsid w:val="00874F64"/>
    <w:rsid w:val="00874FC4"/>
    <w:rsid w:val="0087564D"/>
    <w:rsid w:val="00875A71"/>
    <w:rsid w:val="00875C5F"/>
    <w:rsid w:val="00875C61"/>
    <w:rsid w:val="00875CFA"/>
    <w:rsid w:val="00875CFE"/>
    <w:rsid w:val="008760B2"/>
    <w:rsid w:val="008760DF"/>
    <w:rsid w:val="008762CD"/>
    <w:rsid w:val="00876745"/>
    <w:rsid w:val="008767FB"/>
    <w:rsid w:val="00876805"/>
    <w:rsid w:val="00876ABD"/>
    <w:rsid w:val="00876FEC"/>
    <w:rsid w:val="008774E8"/>
    <w:rsid w:val="008775E8"/>
    <w:rsid w:val="00877631"/>
    <w:rsid w:val="00877C74"/>
    <w:rsid w:val="00877CFE"/>
    <w:rsid w:val="0088053D"/>
    <w:rsid w:val="0088070A"/>
    <w:rsid w:val="008807A1"/>
    <w:rsid w:val="008809CA"/>
    <w:rsid w:val="00880E55"/>
    <w:rsid w:val="00881601"/>
    <w:rsid w:val="008818A0"/>
    <w:rsid w:val="00881984"/>
    <w:rsid w:val="00881A11"/>
    <w:rsid w:val="00882060"/>
    <w:rsid w:val="008821D9"/>
    <w:rsid w:val="00882225"/>
    <w:rsid w:val="0088248B"/>
    <w:rsid w:val="00882AED"/>
    <w:rsid w:val="00882DBE"/>
    <w:rsid w:val="00882E4F"/>
    <w:rsid w:val="00882FD3"/>
    <w:rsid w:val="0088311B"/>
    <w:rsid w:val="00883947"/>
    <w:rsid w:val="00883EAA"/>
    <w:rsid w:val="00883FCA"/>
    <w:rsid w:val="008840DF"/>
    <w:rsid w:val="00884307"/>
    <w:rsid w:val="00884399"/>
    <w:rsid w:val="00884854"/>
    <w:rsid w:val="00884A40"/>
    <w:rsid w:val="00885369"/>
    <w:rsid w:val="008854BA"/>
    <w:rsid w:val="00885885"/>
    <w:rsid w:val="008858C1"/>
    <w:rsid w:val="008859F7"/>
    <w:rsid w:val="00885A7A"/>
    <w:rsid w:val="00885B34"/>
    <w:rsid w:val="00885C15"/>
    <w:rsid w:val="00886011"/>
    <w:rsid w:val="008862EE"/>
    <w:rsid w:val="0088656F"/>
    <w:rsid w:val="00886600"/>
    <w:rsid w:val="008869D7"/>
    <w:rsid w:val="00887079"/>
    <w:rsid w:val="00887185"/>
    <w:rsid w:val="00887718"/>
    <w:rsid w:val="00887B9C"/>
    <w:rsid w:val="00887FD6"/>
    <w:rsid w:val="00890228"/>
    <w:rsid w:val="0089030E"/>
    <w:rsid w:val="00890B64"/>
    <w:rsid w:val="00890B76"/>
    <w:rsid w:val="00890BF0"/>
    <w:rsid w:val="00890E7E"/>
    <w:rsid w:val="0089102B"/>
    <w:rsid w:val="008911C4"/>
    <w:rsid w:val="008912DD"/>
    <w:rsid w:val="00891356"/>
    <w:rsid w:val="008919A7"/>
    <w:rsid w:val="00891A8B"/>
    <w:rsid w:val="00891B3E"/>
    <w:rsid w:val="00891CAE"/>
    <w:rsid w:val="00891EC6"/>
    <w:rsid w:val="008920D1"/>
    <w:rsid w:val="00892150"/>
    <w:rsid w:val="00892287"/>
    <w:rsid w:val="0089274B"/>
    <w:rsid w:val="0089280C"/>
    <w:rsid w:val="00892BE1"/>
    <w:rsid w:val="0089302A"/>
    <w:rsid w:val="00893A97"/>
    <w:rsid w:val="00894018"/>
    <w:rsid w:val="0089408F"/>
    <w:rsid w:val="008944B7"/>
    <w:rsid w:val="00894FC9"/>
    <w:rsid w:val="00895226"/>
    <w:rsid w:val="00895704"/>
    <w:rsid w:val="00895799"/>
    <w:rsid w:val="00895837"/>
    <w:rsid w:val="0089642D"/>
    <w:rsid w:val="00896E04"/>
    <w:rsid w:val="00896F4D"/>
    <w:rsid w:val="00897642"/>
    <w:rsid w:val="00897FD3"/>
    <w:rsid w:val="008A04D4"/>
    <w:rsid w:val="008A07B6"/>
    <w:rsid w:val="008A0C2A"/>
    <w:rsid w:val="008A0D56"/>
    <w:rsid w:val="008A1155"/>
    <w:rsid w:val="008A116B"/>
    <w:rsid w:val="008A14EF"/>
    <w:rsid w:val="008A203B"/>
    <w:rsid w:val="008A286C"/>
    <w:rsid w:val="008A29CA"/>
    <w:rsid w:val="008A3767"/>
    <w:rsid w:val="008A44C0"/>
    <w:rsid w:val="008A46F1"/>
    <w:rsid w:val="008A48ED"/>
    <w:rsid w:val="008A5067"/>
    <w:rsid w:val="008A50E4"/>
    <w:rsid w:val="008A515E"/>
    <w:rsid w:val="008A516B"/>
    <w:rsid w:val="008A55C6"/>
    <w:rsid w:val="008A5C26"/>
    <w:rsid w:val="008A5E68"/>
    <w:rsid w:val="008A613F"/>
    <w:rsid w:val="008A63A4"/>
    <w:rsid w:val="008A63D0"/>
    <w:rsid w:val="008A6569"/>
    <w:rsid w:val="008A6764"/>
    <w:rsid w:val="008A67F6"/>
    <w:rsid w:val="008A6E3F"/>
    <w:rsid w:val="008A6EB0"/>
    <w:rsid w:val="008A7499"/>
    <w:rsid w:val="008A761C"/>
    <w:rsid w:val="008A7983"/>
    <w:rsid w:val="008A79E8"/>
    <w:rsid w:val="008A7DA1"/>
    <w:rsid w:val="008A7DA8"/>
    <w:rsid w:val="008A7EFC"/>
    <w:rsid w:val="008B01DD"/>
    <w:rsid w:val="008B0636"/>
    <w:rsid w:val="008B0BB2"/>
    <w:rsid w:val="008B13BF"/>
    <w:rsid w:val="008B1486"/>
    <w:rsid w:val="008B1B50"/>
    <w:rsid w:val="008B1D1F"/>
    <w:rsid w:val="008B22F5"/>
    <w:rsid w:val="008B2332"/>
    <w:rsid w:val="008B29AD"/>
    <w:rsid w:val="008B2D1C"/>
    <w:rsid w:val="008B2DA9"/>
    <w:rsid w:val="008B2F2E"/>
    <w:rsid w:val="008B3175"/>
    <w:rsid w:val="008B322B"/>
    <w:rsid w:val="008B332E"/>
    <w:rsid w:val="008B3732"/>
    <w:rsid w:val="008B3BA1"/>
    <w:rsid w:val="008B3E27"/>
    <w:rsid w:val="008B414C"/>
    <w:rsid w:val="008B470E"/>
    <w:rsid w:val="008B4B88"/>
    <w:rsid w:val="008B4F8E"/>
    <w:rsid w:val="008B510F"/>
    <w:rsid w:val="008B512A"/>
    <w:rsid w:val="008B56C6"/>
    <w:rsid w:val="008B5CBD"/>
    <w:rsid w:val="008B61B3"/>
    <w:rsid w:val="008B66A5"/>
    <w:rsid w:val="008B67B6"/>
    <w:rsid w:val="008B69CB"/>
    <w:rsid w:val="008B78A1"/>
    <w:rsid w:val="008B79EA"/>
    <w:rsid w:val="008B7A68"/>
    <w:rsid w:val="008B7C6C"/>
    <w:rsid w:val="008C01F8"/>
    <w:rsid w:val="008C058F"/>
    <w:rsid w:val="008C07F4"/>
    <w:rsid w:val="008C0E0F"/>
    <w:rsid w:val="008C0FDB"/>
    <w:rsid w:val="008C1074"/>
    <w:rsid w:val="008C12C6"/>
    <w:rsid w:val="008C1CC9"/>
    <w:rsid w:val="008C1F38"/>
    <w:rsid w:val="008C2C7D"/>
    <w:rsid w:val="008C2F4E"/>
    <w:rsid w:val="008C2F70"/>
    <w:rsid w:val="008C3248"/>
    <w:rsid w:val="008C3508"/>
    <w:rsid w:val="008C3631"/>
    <w:rsid w:val="008C36EC"/>
    <w:rsid w:val="008C3A08"/>
    <w:rsid w:val="008C478A"/>
    <w:rsid w:val="008C49E4"/>
    <w:rsid w:val="008C4BB4"/>
    <w:rsid w:val="008C4E00"/>
    <w:rsid w:val="008C5165"/>
    <w:rsid w:val="008C539F"/>
    <w:rsid w:val="008C5417"/>
    <w:rsid w:val="008C56A6"/>
    <w:rsid w:val="008C5786"/>
    <w:rsid w:val="008C59E9"/>
    <w:rsid w:val="008C5BE2"/>
    <w:rsid w:val="008C5F12"/>
    <w:rsid w:val="008C5F5E"/>
    <w:rsid w:val="008C6273"/>
    <w:rsid w:val="008C6577"/>
    <w:rsid w:val="008C6813"/>
    <w:rsid w:val="008C6D01"/>
    <w:rsid w:val="008C6D8D"/>
    <w:rsid w:val="008C6EC7"/>
    <w:rsid w:val="008C6ECB"/>
    <w:rsid w:val="008C74A5"/>
    <w:rsid w:val="008C79A1"/>
    <w:rsid w:val="008C7B5E"/>
    <w:rsid w:val="008C7ED8"/>
    <w:rsid w:val="008D01D7"/>
    <w:rsid w:val="008D05DB"/>
    <w:rsid w:val="008D0658"/>
    <w:rsid w:val="008D0C95"/>
    <w:rsid w:val="008D0F22"/>
    <w:rsid w:val="008D1122"/>
    <w:rsid w:val="008D1481"/>
    <w:rsid w:val="008D163F"/>
    <w:rsid w:val="008D178D"/>
    <w:rsid w:val="008D1C59"/>
    <w:rsid w:val="008D1C8B"/>
    <w:rsid w:val="008D1EB8"/>
    <w:rsid w:val="008D2121"/>
    <w:rsid w:val="008D227B"/>
    <w:rsid w:val="008D245E"/>
    <w:rsid w:val="008D2876"/>
    <w:rsid w:val="008D2D06"/>
    <w:rsid w:val="008D3090"/>
    <w:rsid w:val="008D344E"/>
    <w:rsid w:val="008D36D4"/>
    <w:rsid w:val="008D36ED"/>
    <w:rsid w:val="008D3772"/>
    <w:rsid w:val="008D385A"/>
    <w:rsid w:val="008D3B96"/>
    <w:rsid w:val="008D3E45"/>
    <w:rsid w:val="008D4347"/>
    <w:rsid w:val="008D435C"/>
    <w:rsid w:val="008D43DD"/>
    <w:rsid w:val="008D45CD"/>
    <w:rsid w:val="008D4BDD"/>
    <w:rsid w:val="008D5608"/>
    <w:rsid w:val="008D5A27"/>
    <w:rsid w:val="008D5DBD"/>
    <w:rsid w:val="008D613D"/>
    <w:rsid w:val="008D639A"/>
    <w:rsid w:val="008D6663"/>
    <w:rsid w:val="008D6AC2"/>
    <w:rsid w:val="008D6ACC"/>
    <w:rsid w:val="008D6B25"/>
    <w:rsid w:val="008D7099"/>
    <w:rsid w:val="008D7257"/>
    <w:rsid w:val="008D7268"/>
    <w:rsid w:val="008D72C3"/>
    <w:rsid w:val="008D742A"/>
    <w:rsid w:val="008D7540"/>
    <w:rsid w:val="008D7657"/>
    <w:rsid w:val="008D7710"/>
    <w:rsid w:val="008D78FF"/>
    <w:rsid w:val="008D7B05"/>
    <w:rsid w:val="008D7B09"/>
    <w:rsid w:val="008D7C7D"/>
    <w:rsid w:val="008D7FD3"/>
    <w:rsid w:val="008E021A"/>
    <w:rsid w:val="008E04AC"/>
    <w:rsid w:val="008E0597"/>
    <w:rsid w:val="008E0A35"/>
    <w:rsid w:val="008E0B04"/>
    <w:rsid w:val="008E0C4C"/>
    <w:rsid w:val="008E0F26"/>
    <w:rsid w:val="008E1144"/>
    <w:rsid w:val="008E1355"/>
    <w:rsid w:val="008E1490"/>
    <w:rsid w:val="008E1491"/>
    <w:rsid w:val="008E15C5"/>
    <w:rsid w:val="008E15EA"/>
    <w:rsid w:val="008E1715"/>
    <w:rsid w:val="008E1BDA"/>
    <w:rsid w:val="008E1DCF"/>
    <w:rsid w:val="008E1DD4"/>
    <w:rsid w:val="008E21EF"/>
    <w:rsid w:val="008E2D13"/>
    <w:rsid w:val="008E2DC9"/>
    <w:rsid w:val="008E2E1F"/>
    <w:rsid w:val="008E335E"/>
    <w:rsid w:val="008E350B"/>
    <w:rsid w:val="008E375E"/>
    <w:rsid w:val="008E390B"/>
    <w:rsid w:val="008E3E2A"/>
    <w:rsid w:val="008E3FC8"/>
    <w:rsid w:val="008E4F17"/>
    <w:rsid w:val="008E5718"/>
    <w:rsid w:val="008E5A14"/>
    <w:rsid w:val="008E60E0"/>
    <w:rsid w:val="008E62A7"/>
    <w:rsid w:val="008E641A"/>
    <w:rsid w:val="008E64FD"/>
    <w:rsid w:val="008E689D"/>
    <w:rsid w:val="008E6B4C"/>
    <w:rsid w:val="008E6C51"/>
    <w:rsid w:val="008E71CA"/>
    <w:rsid w:val="008E740D"/>
    <w:rsid w:val="008E755D"/>
    <w:rsid w:val="008E7660"/>
    <w:rsid w:val="008E778B"/>
    <w:rsid w:val="008E78B1"/>
    <w:rsid w:val="008E7AEE"/>
    <w:rsid w:val="008E7E94"/>
    <w:rsid w:val="008F0464"/>
    <w:rsid w:val="008F04CC"/>
    <w:rsid w:val="008F08F5"/>
    <w:rsid w:val="008F0F5C"/>
    <w:rsid w:val="008F1703"/>
    <w:rsid w:val="008F170C"/>
    <w:rsid w:val="008F1AA7"/>
    <w:rsid w:val="008F2275"/>
    <w:rsid w:val="008F28D4"/>
    <w:rsid w:val="008F294E"/>
    <w:rsid w:val="008F2A5E"/>
    <w:rsid w:val="008F2DA0"/>
    <w:rsid w:val="008F317E"/>
    <w:rsid w:val="008F319F"/>
    <w:rsid w:val="008F323F"/>
    <w:rsid w:val="008F33F5"/>
    <w:rsid w:val="008F3500"/>
    <w:rsid w:val="008F350B"/>
    <w:rsid w:val="008F3571"/>
    <w:rsid w:val="008F386C"/>
    <w:rsid w:val="008F3E85"/>
    <w:rsid w:val="008F3EDB"/>
    <w:rsid w:val="008F4033"/>
    <w:rsid w:val="008F42B5"/>
    <w:rsid w:val="008F4361"/>
    <w:rsid w:val="008F45B6"/>
    <w:rsid w:val="008F45F0"/>
    <w:rsid w:val="008F48F5"/>
    <w:rsid w:val="008F492F"/>
    <w:rsid w:val="008F51EF"/>
    <w:rsid w:val="008F5300"/>
    <w:rsid w:val="008F5A31"/>
    <w:rsid w:val="008F5A7D"/>
    <w:rsid w:val="008F5AB1"/>
    <w:rsid w:val="008F5B38"/>
    <w:rsid w:val="008F5DFD"/>
    <w:rsid w:val="008F5E82"/>
    <w:rsid w:val="008F5E88"/>
    <w:rsid w:val="008F5F72"/>
    <w:rsid w:val="008F61C7"/>
    <w:rsid w:val="008F63B4"/>
    <w:rsid w:val="008F6429"/>
    <w:rsid w:val="008F6AD0"/>
    <w:rsid w:val="008F6E91"/>
    <w:rsid w:val="008F723F"/>
    <w:rsid w:val="008F760C"/>
    <w:rsid w:val="008F7719"/>
    <w:rsid w:val="008F78A2"/>
    <w:rsid w:val="008F78B9"/>
    <w:rsid w:val="008F7BB8"/>
    <w:rsid w:val="00900066"/>
    <w:rsid w:val="0090008F"/>
    <w:rsid w:val="009003F7"/>
    <w:rsid w:val="00900810"/>
    <w:rsid w:val="0090096E"/>
    <w:rsid w:val="00900A7D"/>
    <w:rsid w:val="00900B72"/>
    <w:rsid w:val="00900E0E"/>
    <w:rsid w:val="00900E8A"/>
    <w:rsid w:val="009018ED"/>
    <w:rsid w:val="00901D73"/>
    <w:rsid w:val="009022B6"/>
    <w:rsid w:val="0090234E"/>
    <w:rsid w:val="00902956"/>
    <w:rsid w:val="00903972"/>
    <w:rsid w:val="00903A18"/>
    <w:rsid w:val="00903C39"/>
    <w:rsid w:val="00904002"/>
    <w:rsid w:val="0090458C"/>
    <w:rsid w:val="00904787"/>
    <w:rsid w:val="00904AB7"/>
    <w:rsid w:val="009051D2"/>
    <w:rsid w:val="0090521B"/>
    <w:rsid w:val="009055EF"/>
    <w:rsid w:val="009059B2"/>
    <w:rsid w:val="00905D79"/>
    <w:rsid w:val="0090676E"/>
    <w:rsid w:val="0090679C"/>
    <w:rsid w:val="00906877"/>
    <w:rsid w:val="00906B78"/>
    <w:rsid w:val="00906ED3"/>
    <w:rsid w:val="00907065"/>
    <w:rsid w:val="009070FB"/>
    <w:rsid w:val="009073B7"/>
    <w:rsid w:val="009074D9"/>
    <w:rsid w:val="009076F8"/>
    <w:rsid w:val="00907A17"/>
    <w:rsid w:val="00907E74"/>
    <w:rsid w:val="00910164"/>
    <w:rsid w:val="009106F2"/>
    <w:rsid w:val="00910948"/>
    <w:rsid w:val="00910E52"/>
    <w:rsid w:val="009110D3"/>
    <w:rsid w:val="009114BC"/>
    <w:rsid w:val="009114E2"/>
    <w:rsid w:val="00911541"/>
    <w:rsid w:val="00911BB2"/>
    <w:rsid w:val="00911DC3"/>
    <w:rsid w:val="00911E45"/>
    <w:rsid w:val="00912460"/>
    <w:rsid w:val="00912BE7"/>
    <w:rsid w:val="00912CB9"/>
    <w:rsid w:val="00912D20"/>
    <w:rsid w:val="00912FEC"/>
    <w:rsid w:val="00913082"/>
    <w:rsid w:val="009130D8"/>
    <w:rsid w:val="00913CA6"/>
    <w:rsid w:val="00913E44"/>
    <w:rsid w:val="00914003"/>
    <w:rsid w:val="009140F1"/>
    <w:rsid w:val="0091414E"/>
    <w:rsid w:val="00914272"/>
    <w:rsid w:val="0091450C"/>
    <w:rsid w:val="009145D7"/>
    <w:rsid w:val="0091480A"/>
    <w:rsid w:val="0091497A"/>
    <w:rsid w:val="00914B82"/>
    <w:rsid w:val="00914FD7"/>
    <w:rsid w:val="00915012"/>
    <w:rsid w:val="009152AE"/>
    <w:rsid w:val="0091592D"/>
    <w:rsid w:val="00915C72"/>
    <w:rsid w:val="00915DA3"/>
    <w:rsid w:val="00916AD2"/>
    <w:rsid w:val="00917216"/>
    <w:rsid w:val="009178EC"/>
    <w:rsid w:val="00917A13"/>
    <w:rsid w:val="00917B9C"/>
    <w:rsid w:val="00917E04"/>
    <w:rsid w:val="00917E5A"/>
    <w:rsid w:val="00920121"/>
    <w:rsid w:val="00920DE4"/>
    <w:rsid w:val="00920DED"/>
    <w:rsid w:val="00920F57"/>
    <w:rsid w:val="00920FAD"/>
    <w:rsid w:val="009214D8"/>
    <w:rsid w:val="00921B60"/>
    <w:rsid w:val="00921ED7"/>
    <w:rsid w:val="00922234"/>
    <w:rsid w:val="009222E1"/>
    <w:rsid w:val="00922389"/>
    <w:rsid w:val="0092258D"/>
    <w:rsid w:val="009226B5"/>
    <w:rsid w:val="0092285D"/>
    <w:rsid w:val="009228D1"/>
    <w:rsid w:val="00922B82"/>
    <w:rsid w:val="00922BB1"/>
    <w:rsid w:val="00922D1F"/>
    <w:rsid w:val="00922E20"/>
    <w:rsid w:val="00923000"/>
    <w:rsid w:val="009230B5"/>
    <w:rsid w:val="00923205"/>
    <w:rsid w:val="009232CD"/>
    <w:rsid w:val="00923626"/>
    <w:rsid w:val="00923852"/>
    <w:rsid w:val="00923908"/>
    <w:rsid w:val="00923B04"/>
    <w:rsid w:val="00924461"/>
    <w:rsid w:val="00924719"/>
    <w:rsid w:val="00924FD1"/>
    <w:rsid w:val="0092501A"/>
    <w:rsid w:val="00925044"/>
    <w:rsid w:val="0092512B"/>
    <w:rsid w:val="00925311"/>
    <w:rsid w:val="009254B2"/>
    <w:rsid w:val="009256D5"/>
    <w:rsid w:val="00925C24"/>
    <w:rsid w:val="00925C95"/>
    <w:rsid w:val="00925D68"/>
    <w:rsid w:val="00925DE0"/>
    <w:rsid w:val="00925E5D"/>
    <w:rsid w:val="0092635A"/>
    <w:rsid w:val="00926507"/>
    <w:rsid w:val="00926602"/>
    <w:rsid w:val="00926947"/>
    <w:rsid w:val="00926BB7"/>
    <w:rsid w:val="00926FE8"/>
    <w:rsid w:val="00927177"/>
    <w:rsid w:val="009271A7"/>
    <w:rsid w:val="00927316"/>
    <w:rsid w:val="009274CA"/>
    <w:rsid w:val="0092761B"/>
    <w:rsid w:val="00927759"/>
    <w:rsid w:val="00927BCE"/>
    <w:rsid w:val="00927D97"/>
    <w:rsid w:val="00930566"/>
    <w:rsid w:val="0093068D"/>
    <w:rsid w:val="00930B59"/>
    <w:rsid w:val="00930DCB"/>
    <w:rsid w:val="00931020"/>
    <w:rsid w:val="009313E8"/>
    <w:rsid w:val="009315EB"/>
    <w:rsid w:val="00931C69"/>
    <w:rsid w:val="00931E69"/>
    <w:rsid w:val="00932666"/>
    <w:rsid w:val="00932680"/>
    <w:rsid w:val="0093286E"/>
    <w:rsid w:val="009330BF"/>
    <w:rsid w:val="0093315B"/>
    <w:rsid w:val="00933360"/>
    <w:rsid w:val="0093345F"/>
    <w:rsid w:val="009334D9"/>
    <w:rsid w:val="0093397E"/>
    <w:rsid w:val="00933C42"/>
    <w:rsid w:val="00933C50"/>
    <w:rsid w:val="00933FAA"/>
    <w:rsid w:val="00935264"/>
    <w:rsid w:val="0093528B"/>
    <w:rsid w:val="00935951"/>
    <w:rsid w:val="0093611A"/>
    <w:rsid w:val="00936304"/>
    <w:rsid w:val="00936464"/>
    <w:rsid w:val="0093650E"/>
    <w:rsid w:val="009367FE"/>
    <w:rsid w:val="00936A5F"/>
    <w:rsid w:val="00936E35"/>
    <w:rsid w:val="00936ED8"/>
    <w:rsid w:val="00936EFE"/>
    <w:rsid w:val="0093720F"/>
    <w:rsid w:val="00937409"/>
    <w:rsid w:val="00937770"/>
    <w:rsid w:val="00937B44"/>
    <w:rsid w:val="00937CB5"/>
    <w:rsid w:val="00937FB6"/>
    <w:rsid w:val="00937FE7"/>
    <w:rsid w:val="009400A5"/>
    <w:rsid w:val="0094015B"/>
    <w:rsid w:val="0094103B"/>
    <w:rsid w:val="0094106A"/>
    <w:rsid w:val="00941107"/>
    <w:rsid w:val="00941201"/>
    <w:rsid w:val="0094162C"/>
    <w:rsid w:val="009417B8"/>
    <w:rsid w:val="0094272F"/>
    <w:rsid w:val="00942A87"/>
    <w:rsid w:val="00942D9A"/>
    <w:rsid w:val="009430EF"/>
    <w:rsid w:val="00943602"/>
    <w:rsid w:val="0094363B"/>
    <w:rsid w:val="00943A2D"/>
    <w:rsid w:val="00943A57"/>
    <w:rsid w:val="009440DB"/>
    <w:rsid w:val="0094451C"/>
    <w:rsid w:val="00944752"/>
    <w:rsid w:val="009447FF"/>
    <w:rsid w:val="009448C5"/>
    <w:rsid w:val="00944E73"/>
    <w:rsid w:val="0094523D"/>
    <w:rsid w:val="00945606"/>
    <w:rsid w:val="0094562E"/>
    <w:rsid w:val="0094565D"/>
    <w:rsid w:val="0094579E"/>
    <w:rsid w:val="009457A0"/>
    <w:rsid w:val="00945CB2"/>
    <w:rsid w:val="00945D24"/>
    <w:rsid w:val="009460DC"/>
    <w:rsid w:val="00946495"/>
    <w:rsid w:val="00946694"/>
    <w:rsid w:val="009468AF"/>
    <w:rsid w:val="009468DB"/>
    <w:rsid w:val="00947057"/>
    <w:rsid w:val="009472AC"/>
    <w:rsid w:val="009472E8"/>
    <w:rsid w:val="00947324"/>
    <w:rsid w:val="009475E8"/>
    <w:rsid w:val="009476FD"/>
    <w:rsid w:val="00947A4F"/>
    <w:rsid w:val="00947BB1"/>
    <w:rsid w:val="00947C7B"/>
    <w:rsid w:val="00950103"/>
    <w:rsid w:val="009504DF"/>
    <w:rsid w:val="00950C48"/>
    <w:rsid w:val="00950FC6"/>
    <w:rsid w:val="009510CA"/>
    <w:rsid w:val="00951395"/>
    <w:rsid w:val="00951658"/>
    <w:rsid w:val="00951A70"/>
    <w:rsid w:val="00951A8B"/>
    <w:rsid w:val="00951E0B"/>
    <w:rsid w:val="009523A2"/>
    <w:rsid w:val="009529B6"/>
    <w:rsid w:val="00953244"/>
    <w:rsid w:val="0095358F"/>
    <w:rsid w:val="00953B6E"/>
    <w:rsid w:val="009541B5"/>
    <w:rsid w:val="009546B8"/>
    <w:rsid w:val="00954859"/>
    <w:rsid w:val="00954EA3"/>
    <w:rsid w:val="0095512C"/>
    <w:rsid w:val="0095513A"/>
    <w:rsid w:val="0095516C"/>
    <w:rsid w:val="0095519A"/>
    <w:rsid w:val="0095572F"/>
    <w:rsid w:val="00955C83"/>
    <w:rsid w:val="00955CE3"/>
    <w:rsid w:val="00955D63"/>
    <w:rsid w:val="00955E2B"/>
    <w:rsid w:val="00955F00"/>
    <w:rsid w:val="00955F89"/>
    <w:rsid w:val="009561CE"/>
    <w:rsid w:val="00956946"/>
    <w:rsid w:val="0095708B"/>
    <w:rsid w:val="00957271"/>
    <w:rsid w:val="00957644"/>
    <w:rsid w:val="00957815"/>
    <w:rsid w:val="00957847"/>
    <w:rsid w:val="009578A7"/>
    <w:rsid w:val="00957F97"/>
    <w:rsid w:val="0096017F"/>
    <w:rsid w:val="009601A8"/>
    <w:rsid w:val="0096047A"/>
    <w:rsid w:val="00960736"/>
    <w:rsid w:val="00960990"/>
    <w:rsid w:val="009609E2"/>
    <w:rsid w:val="00960C07"/>
    <w:rsid w:val="00960CEB"/>
    <w:rsid w:val="00960D32"/>
    <w:rsid w:val="00961E76"/>
    <w:rsid w:val="00962055"/>
    <w:rsid w:val="009620F8"/>
    <w:rsid w:val="0096250E"/>
    <w:rsid w:val="00962532"/>
    <w:rsid w:val="009625B7"/>
    <w:rsid w:val="00962762"/>
    <w:rsid w:val="009627CD"/>
    <w:rsid w:val="00962B1F"/>
    <w:rsid w:val="00962FE9"/>
    <w:rsid w:val="0096308A"/>
    <w:rsid w:val="009632CC"/>
    <w:rsid w:val="00963906"/>
    <w:rsid w:val="0096390B"/>
    <w:rsid w:val="00964062"/>
    <w:rsid w:val="00964447"/>
    <w:rsid w:val="009644A1"/>
    <w:rsid w:val="009645F3"/>
    <w:rsid w:val="0096482B"/>
    <w:rsid w:val="00964DBC"/>
    <w:rsid w:val="00964FD6"/>
    <w:rsid w:val="00965088"/>
    <w:rsid w:val="00965634"/>
    <w:rsid w:val="009657F4"/>
    <w:rsid w:val="00965962"/>
    <w:rsid w:val="0096627B"/>
    <w:rsid w:val="009663C8"/>
    <w:rsid w:val="009665DC"/>
    <w:rsid w:val="00966607"/>
    <w:rsid w:val="00966710"/>
    <w:rsid w:val="009667F3"/>
    <w:rsid w:val="00966CBD"/>
    <w:rsid w:val="00966DB3"/>
    <w:rsid w:val="00966DFC"/>
    <w:rsid w:val="009675F3"/>
    <w:rsid w:val="00967B60"/>
    <w:rsid w:val="009702B3"/>
    <w:rsid w:val="00970539"/>
    <w:rsid w:val="00970749"/>
    <w:rsid w:val="00970864"/>
    <w:rsid w:val="009708EA"/>
    <w:rsid w:val="00970DF4"/>
    <w:rsid w:val="00971116"/>
    <w:rsid w:val="00971559"/>
    <w:rsid w:val="0097158A"/>
    <w:rsid w:val="00971ACE"/>
    <w:rsid w:val="00971C80"/>
    <w:rsid w:val="00971D5B"/>
    <w:rsid w:val="00971F71"/>
    <w:rsid w:val="00971F86"/>
    <w:rsid w:val="00971FD8"/>
    <w:rsid w:val="00972088"/>
    <w:rsid w:val="009724D5"/>
    <w:rsid w:val="00972782"/>
    <w:rsid w:val="009728EE"/>
    <w:rsid w:val="009729F6"/>
    <w:rsid w:val="00972B21"/>
    <w:rsid w:val="00973140"/>
    <w:rsid w:val="0097355A"/>
    <w:rsid w:val="00973596"/>
    <w:rsid w:val="00973D04"/>
    <w:rsid w:val="00974F44"/>
    <w:rsid w:val="00975051"/>
    <w:rsid w:val="00975AE4"/>
    <w:rsid w:val="00975CA9"/>
    <w:rsid w:val="00975CFA"/>
    <w:rsid w:val="00975E20"/>
    <w:rsid w:val="009760B0"/>
    <w:rsid w:val="0097629D"/>
    <w:rsid w:val="0097634F"/>
    <w:rsid w:val="009766D7"/>
    <w:rsid w:val="009769F2"/>
    <w:rsid w:val="00976E49"/>
    <w:rsid w:val="009777E1"/>
    <w:rsid w:val="00977A27"/>
    <w:rsid w:val="00977B47"/>
    <w:rsid w:val="00977B6D"/>
    <w:rsid w:val="00977C4A"/>
    <w:rsid w:val="00980157"/>
    <w:rsid w:val="0098024E"/>
    <w:rsid w:val="009803E4"/>
    <w:rsid w:val="00980430"/>
    <w:rsid w:val="00980514"/>
    <w:rsid w:val="0098070C"/>
    <w:rsid w:val="00980AD2"/>
    <w:rsid w:val="00980F3C"/>
    <w:rsid w:val="00980FD3"/>
    <w:rsid w:val="0098115D"/>
    <w:rsid w:val="009814B2"/>
    <w:rsid w:val="00981844"/>
    <w:rsid w:val="00981AF8"/>
    <w:rsid w:val="00981E47"/>
    <w:rsid w:val="00981F46"/>
    <w:rsid w:val="009823BB"/>
    <w:rsid w:val="009826AE"/>
    <w:rsid w:val="00982A60"/>
    <w:rsid w:val="00982EB1"/>
    <w:rsid w:val="00982F35"/>
    <w:rsid w:val="00983553"/>
    <w:rsid w:val="0098372B"/>
    <w:rsid w:val="00983891"/>
    <w:rsid w:val="009839E8"/>
    <w:rsid w:val="00983F79"/>
    <w:rsid w:val="009842C5"/>
    <w:rsid w:val="00984511"/>
    <w:rsid w:val="00984B46"/>
    <w:rsid w:val="00984E27"/>
    <w:rsid w:val="00985302"/>
    <w:rsid w:val="00985545"/>
    <w:rsid w:val="00985623"/>
    <w:rsid w:val="00985703"/>
    <w:rsid w:val="00985836"/>
    <w:rsid w:val="00985FEB"/>
    <w:rsid w:val="00986043"/>
    <w:rsid w:val="00986053"/>
    <w:rsid w:val="0098616E"/>
    <w:rsid w:val="009867AD"/>
    <w:rsid w:val="00986B02"/>
    <w:rsid w:val="00986C00"/>
    <w:rsid w:val="00986F5A"/>
    <w:rsid w:val="00986F85"/>
    <w:rsid w:val="009870D9"/>
    <w:rsid w:val="00987306"/>
    <w:rsid w:val="009877A0"/>
    <w:rsid w:val="009878DD"/>
    <w:rsid w:val="00987C12"/>
    <w:rsid w:val="00987D93"/>
    <w:rsid w:val="00987FC5"/>
    <w:rsid w:val="009900B4"/>
    <w:rsid w:val="009902BB"/>
    <w:rsid w:val="009903FD"/>
    <w:rsid w:val="00990564"/>
    <w:rsid w:val="009906E4"/>
    <w:rsid w:val="009908EE"/>
    <w:rsid w:val="0099116A"/>
    <w:rsid w:val="009912CB"/>
    <w:rsid w:val="009915CA"/>
    <w:rsid w:val="009919E0"/>
    <w:rsid w:val="00991AF8"/>
    <w:rsid w:val="00991F0B"/>
    <w:rsid w:val="00992246"/>
    <w:rsid w:val="00992464"/>
    <w:rsid w:val="009929FE"/>
    <w:rsid w:val="00992C3F"/>
    <w:rsid w:val="00992C6D"/>
    <w:rsid w:val="00992CAD"/>
    <w:rsid w:val="00993135"/>
    <w:rsid w:val="009935C7"/>
    <w:rsid w:val="00993ECE"/>
    <w:rsid w:val="009947B8"/>
    <w:rsid w:val="009948E7"/>
    <w:rsid w:val="00994B4E"/>
    <w:rsid w:val="00994C70"/>
    <w:rsid w:val="00994CCF"/>
    <w:rsid w:val="009953C3"/>
    <w:rsid w:val="00995488"/>
    <w:rsid w:val="00995867"/>
    <w:rsid w:val="00995CC4"/>
    <w:rsid w:val="00996C43"/>
    <w:rsid w:val="00996D98"/>
    <w:rsid w:val="0099707A"/>
    <w:rsid w:val="00997090"/>
    <w:rsid w:val="00997263"/>
    <w:rsid w:val="009972D1"/>
    <w:rsid w:val="00997502"/>
    <w:rsid w:val="0099756A"/>
    <w:rsid w:val="009975EC"/>
    <w:rsid w:val="009976DE"/>
    <w:rsid w:val="009978E8"/>
    <w:rsid w:val="00997B48"/>
    <w:rsid w:val="009A0336"/>
    <w:rsid w:val="009A0933"/>
    <w:rsid w:val="009A0A75"/>
    <w:rsid w:val="009A0CD9"/>
    <w:rsid w:val="009A0D2D"/>
    <w:rsid w:val="009A0E54"/>
    <w:rsid w:val="009A1D83"/>
    <w:rsid w:val="009A1F84"/>
    <w:rsid w:val="009A20E5"/>
    <w:rsid w:val="009A2552"/>
    <w:rsid w:val="009A25D2"/>
    <w:rsid w:val="009A2753"/>
    <w:rsid w:val="009A27E0"/>
    <w:rsid w:val="009A285B"/>
    <w:rsid w:val="009A28B8"/>
    <w:rsid w:val="009A2904"/>
    <w:rsid w:val="009A2AAE"/>
    <w:rsid w:val="009A2BAF"/>
    <w:rsid w:val="009A2F5C"/>
    <w:rsid w:val="009A3CF9"/>
    <w:rsid w:val="009A3F36"/>
    <w:rsid w:val="009A4264"/>
    <w:rsid w:val="009A48A1"/>
    <w:rsid w:val="009A491F"/>
    <w:rsid w:val="009A4CCF"/>
    <w:rsid w:val="009A512D"/>
    <w:rsid w:val="009A54C3"/>
    <w:rsid w:val="009A5763"/>
    <w:rsid w:val="009A5871"/>
    <w:rsid w:val="009A5E74"/>
    <w:rsid w:val="009A7336"/>
    <w:rsid w:val="009A7CF1"/>
    <w:rsid w:val="009B07E7"/>
    <w:rsid w:val="009B0814"/>
    <w:rsid w:val="009B0B3A"/>
    <w:rsid w:val="009B0B63"/>
    <w:rsid w:val="009B0D7B"/>
    <w:rsid w:val="009B1191"/>
    <w:rsid w:val="009B1208"/>
    <w:rsid w:val="009B131F"/>
    <w:rsid w:val="009B1C8E"/>
    <w:rsid w:val="009B1D30"/>
    <w:rsid w:val="009B2893"/>
    <w:rsid w:val="009B2A92"/>
    <w:rsid w:val="009B2BF1"/>
    <w:rsid w:val="009B2DBD"/>
    <w:rsid w:val="009B342C"/>
    <w:rsid w:val="009B349F"/>
    <w:rsid w:val="009B3651"/>
    <w:rsid w:val="009B3713"/>
    <w:rsid w:val="009B37BD"/>
    <w:rsid w:val="009B389C"/>
    <w:rsid w:val="009B3EA5"/>
    <w:rsid w:val="009B4231"/>
    <w:rsid w:val="009B43DC"/>
    <w:rsid w:val="009B459C"/>
    <w:rsid w:val="009B4872"/>
    <w:rsid w:val="009B4C55"/>
    <w:rsid w:val="009B4FC4"/>
    <w:rsid w:val="009B538D"/>
    <w:rsid w:val="009B574E"/>
    <w:rsid w:val="009B576F"/>
    <w:rsid w:val="009B5A06"/>
    <w:rsid w:val="009B5D75"/>
    <w:rsid w:val="009B5FC2"/>
    <w:rsid w:val="009B619C"/>
    <w:rsid w:val="009B6333"/>
    <w:rsid w:val="009B6648"/>
    <w:rsid w:val="009B67E0"/>
    <w:rsid w:val="009B6917"/>
    <w:rsid w:val="009B6D4C"/>
    <w:rsid w:val="009B700A"/>
    <w:rsid w:val="009B7468"/>
    <w:rsid w:val="009B7812"/>
    <w:rsid w:val="009B7F68"/>
    <w:rsid w:val="009C0320"/>
    <w:rsid w:val="009C08A9"/>
    <w:rsid w:val="009C09C8"/>
    <w:rsid w:val="009C0AFC"/>
    <w:rsid w:val="009C0B73"/>
    <w:rsid w:val="009C0D09"/>
    <w:rsid w:val="009C0EA3"/>
    <w:rsid w:val="009C12F1"/>
    <w:rsid w:val="009C1886"/>
    <w:rsid w:val="009C1C24"/>
    <w:rsid w:val="009C1EC0"/>
    <w:rsid w:val="009C20B0"/>
    <w:rsid w:val="009C229C"/>
    <w:rsid w:val="009C23E6"/>
    <w:rsid w:val="009C270A"/>
    <w:rsid w:val="009C293A"/>
    <w:rsid w:val="009C31B0"/>
    <w:rsid w:val="009C3351"/>
    <w:rsid w:val="009C355D"/>
    <w:rsid w:val="009C3791"/>
    <w:rsid w:val="009C37C3"/>
    <w:rsid w:val="009C4036"/>
    <w:rsid w:val="009C4222"/>
    <w:rsid w:val="009C4875"/>
    <w:rsid w:val="009C4AC2"/>
    <w:rsid w:val="009C51FC"/>
    <w:rsid w:val="009C5514"/>
    <w:rsid w:val="009C5592"/>
    <w:rsid w:val="009C57AA"/>
    <w:rsid w:val="009C5B64"/>
    <w:rsid w:val="009C5CF8"/>
    <w:rsid w:val="009C5D0F"/>
    <w:rsid w:val="009C601F"/>
    <w:rsid w:val="009C611F"/>
    <w:rsid w:val="009C6216"/>
    <w:rsid w:val="009C631D"/>
    <w:rsid w:val="009C6388"/>
    <w:rsid w:val="009C693E"/>
    <w:rsid w:val="009C6A59"/>
    <w:rsid w:val="009C6B23"/>
    <w:rsid w:val="009C6BA3"/>
    <w:rsid w:val="009C7008"/>
    <w:rsid w:val="009C736B"/>
    <w:rsid w:val="009C7405"/>
    <w:rsid w:val="009C7665"/>
    <w:rsid w:val="009C793B"/>
    <w:rsid w:val="009C7B38"/>
    <w:rsid w:val="009D00F6"/>
    <w:rsid w:val="009D0210"/>
    <w:rsid w:val="009D0586"/>
    <w:rsid w:val="009D0C8C"/>
    <w:rsid w:val="009D1087"/>
    <w:rsid w:val="009D1177"/>
    <w:rsid w:val="009D1304"/>
    <w:rsid w:val="009D132C"/>
    <w:rsid w:val="009D15FA"/>
    <w:rsid w:val="009D1925"/>
    <w:rsid w:val="009D1C39"/>
    <w:rsid w:val="009D2122"/>
    <w:rsid w:val="009D2236"/>
    <w:rsid w:val="009D2907"/>
    <w:rsid w:val="009D2D5C"/>
    <w:rsid w:val="009D2FC4"/>
    <w:rsid w:val="009D3409"/>
    <w:rsid w:val="009D3A7D"/>
    <w:rsid w:val="009D3BF3"/>
    <w:rsid w:val="009D3C2B"/>
    <w:rsid w:val="009D4069"/>
    <w:rsid w:val="009D4087"/>
    <w:rsid w:val="009D43B8"/>
    <w:rsid w:val="009D49B5"/>
    <w:rsid w:val="009D4EE8"/>
    <w:rsid w:val="009D5107"/>
    <w:rsid w:val="009D53E7"/>
    <w:rsid w:val="009D56F8"/>
    <w:rsid w:val="009D5858"/>
    <w:rsid w:val="009D59EB"/>
    <w:rsid w:val="009D5A4E"/>
    <w:rsid w:val="009D5AFC"/>
    <w:rsid w:val="009D5C01"/>
    <w:rsid w:val="009D5D90"/>
    <w:rsid w:val="009D6459"/>
    <w:rsid w:val="009D647B"/>
    <w:rsid w:val="009D6539"/>
    <w:rsid w:val="009D7C38"/>
    <w:rsid w:val="009E0729"/>
    <w:rsid w:val="009E0874"/>
    <w:rsid w:val="009E0C84"/>
    <w:rsid w:val="009E0F52"/>
    <w:rsid w:val="009E1C7A"/>
    <w:rsid w:val="009E1DEC"/>
    <w:rsid w:val="009E2251"/>
    <w:rsid w:val="009E27CD"/>
    <w:rsid w:val="009E2A05"/>
    <w:rsid w:val="009E2B28"/>
    <w:rsid w:val="009E2FF4"/>
    <w:rsid w:val="009E3079"/>
    <w:rsid w:val="009E30FF"/>
    <w:rsid w:val="009E34BA"/>
    <w:rsid w:val="009E3A98"/>
    <w:rsid w:val="009E3C0F"/>
    <w:rsid w:val="009E3DAB"/>
    <w:rsid w:val="009E425F"/>
    <w:rsid w:val="009E43F5"/>
    <w:rsid w:val="009E440D"/>
    <w:rsid w:val="009E49B0"/>
    <w:rsid w:val="009E4C9B"/>
    <w:rsid w:val="009E549A"/>
    <w:rsid w:val="009E54E8"/>
    <w:rsid w:val="009E59F3"/>
    <w:rsid w:val="009E5B0B"/>
    <w:rsid w:val="009E5B76"/>
    <w:rsid w:val="009E5D60"/>
    <w:rsid w:val="009E654F"/>
    <w:rsid w:val="009E659E"/>
    <w:rsid w:val="009E695E"/>
    <w:rsid w:val="009E6975"/>
    <w:rsid w:val="009E6BF6"/>
    <w:rsid w:val="009E7550"/>
    <w:rsid w:val="009E756F"/>
    <w:rsid w:val="009E75B0"/>
    <w:rsid w:val="009E77DD"/>
    <w:rsid w:val="009E77E0"/>
    <w:rsid w:val="009E78F4"/>
    <w:rsid w:val="009E7A89"/>
    <w:rsid w:val="009E7B24"/>
    <w:rsid w:val="009E7C0F"/>
    <w:rsid w:val="009F01EE"/>
    <w:rsid w:val="009F03AE"/>
    <w:rsid w:val="009F03E9"/>
    <w:rsid w:val="009F04D8"/>
    <w:rsid w:val="009F062D"/>
    <w:rsid w:val="009F0699"/>
    <w:rsid w:val="009F1004"/>
    <w:rsid w:val="009F13F9"/>
    <w:rsid w:val="009F192F"/>
    <w:rsid w:val="009F1A87"/>
    <w:rsid w:val="009F22C7"/>
    <w:rsid w:val="009F2785"/>
    <w:rsid w:val="009F2797"/>
    <w:rsid w:val="009F2E2A"/>
    <w:rsid w:val="009F35B6"/>
    <w:rsid w:val="009F39CE"/>
    <w:rsid w:val="009F3C62"/>
    <w:rsid w:val="009F3CC1"/>
    <w:rsid w:val="009F4A2E"/>
    <w:rsid w:val="009F4B53"/>
    <w:rsid w:val="009F4BE6"/>
    <w:rsid w:val="009F4C44"/>
    <w:rsid w:val="009F4E16"/>
    <w:rsid w:val="009F4FB5"/>
    <w:rsid w:val="009F5F85"/>
    <w:rsid w:val="009F6934"/>
    <w:rsid w:val="009F696F"/>
    <w:rsid w:val="009F69C2"/>
    <w:rsid w:val="009F6A1D"/>
    <w:rsid w:val="009F702B"/>
    <w:rsid w:val="009F7663"/>
    <w:rsid w:val="009F7664"/>
    <w:rsid w:val="009F7723"/>
    <w:rsid w:val="009F7EC2"/>
    <w:rsid w:val="009F7F00"/>
    <w:rsid w:val="009F7F39"/>
    <w:rsid w:val="00A00495"/>
    <w:rsid w:val="00A004AF"/>
    <w:rsid w:val="00A00A29"/>
    <w:rsid w:val="00A00BFB"/>
    <w:rsid w:val="00A01191"/>
    <w:rsid w:val="00A01429"/>
    <w:rsid w:val="00A019D4"/>
    <w:rsid w:val="00A01BAB"/>
    <w:rsid w:val="00A01BB0"/>
    <w:rsid w:val="00A01CA8"/>
    <w:rsid w:val="00A01D0A"/>
    <w:rsid w:val="00A0292B"/>
    <w:rsid w:val="00A02DB5"/>
    <w:rsid w:val="00A02EC6"/>
    <w:rsid w:val="00A032E1"/>
    <w:rsid w:val="00A03E68"/>
    <w:rsid w:val="00A03FFE"/>
    <w:rsid w:val="00A04177"/>
    <w:rsid w:val="00A041B1"/>
    <w:rsid w:val="00A04232"/>
    <w:rsid w:val="00A042EC"/>
    <w:rsid w:val="00A04F1E"/>
    <w:rsid w:val="00A05104"/>
    <w:rsid w:val="00A05F27"/>
    <w:rsid w:val="00A067AF"/>
    <w:rsid w:val="00A06837"/>
    <w:rsid w:val="00A068CF"/>
    <w:rsid w:val="00A06C9F"/>
    <w:rsid w:val="00A06D19"/>
    <w:rsid w:val="00A06E8C"/>
    <w:rsid w:val="00A06F33"/>
    <w:rsid w:val="00A06F5B"/>
    <w:rsid w:val="00A078B4"/>
    <w:rsid w:val="00A07F85"/>
    <w:rsid w:val="00A10435"/>
    <w:rsid w:val="00A1045E"/>
    <w:rsid w:val="00A10657"/>
    <w:rsid w:val="00A10820"/>
    <w:rsid w:val="00A10A5C"/>
    <w:rsid w:val="00A1116C"/>
    <w:rsid w:val="00A1159D"/>
    <w:rsid w:val="00A11950"/>
    <w:rsid w:val="00A11987"/>
    <w:rsid w:val="00A119D6"/>
    <w:rsid w:val="00A11BF4"/>
    <w:rsid w:val="00A1200A"/>
    <w:rsid w:val="00A120F9"/>
    <w:rsid w:val="00A128A2"/>
    <w:rsid w:val="00A12967"/>
    <w:rsid w:val="00A13011"/>
    <w:rsid w:val="00A133E3"/>
    <w:rsid w:val="00A13490"/>
    <w:rsid w:val="00A13783"/>
    <w:rsid w:val="00A1390C"/>
    <w:rsid w:val="00A13B47"/>
    <w:rsid w:val="00A141FF"/>
    <w:rsid w:val="00A146C2"/>
    <w:rsid w:val="00A14C5F"/>
    <w:rsid w:val="00A14C89"/>
    <w:rsid w:val="00A14EAE"/>
    <w:rsid w:val="00A157C0"/>
    <w:rsid w:val="00A1596C"/>
    <w:rsid w:val="00A15985"/>
    <w:rsid w:val="00A163EE"/>
    <w:rsid w:val="00A167F3"/>
    <w:rsid w:val="00A16AA1"/>
    <w:rsid w:val="00A17257"/>
    <w:rsid w:val="00A17284"/>
    <w:rsid w:val="00A17300"/>
    <w:rsid w:val="00A17412"/>
    <w:rsid w:val="00A17438"/>
    <w:rsid w:val="00A1746C"/>
    <w:rsid w:val="00A17C2E"/>
    <w:rsid w:val="00A17CF8"/>
    <w:rsid w:val="00A17D27"/>
    <w:rsid w:val="00A2044C"/>
    <w:rsid w:val="00A20A44"/>
    <w:rsid w:val="00A20C83"/>
    <w:rsid w:val="00A20F6F"/>
    <w:rsid w:val="00A21279"/>
    <w:rsid w:val="00A21413"/>
    <w:rsid w:val="00A21424"/>
    <w:rsid w:val="00A21615"/>
    <w:rsid w:val="00A2187A"/>
    <w:rsid w:val="00A21880"/>
    <w:rsid w:val="00A21968"/>
    <w:rsid w:val="00A21B08"/>
    <w:rsid w:val="00A21F06"/>
    <w:rsid w:val="00A220E5"/>
    <w:rsid w:val="00A22209"/>
    <w:rsid w:val="00A22418"/>
    <w:rsid w:val="00A228D6"/>
    <w:rsid w:val="00A22F12"/>
    <w:rsid w:val="00A233C5"/>
    <w:rsid w:val="00A23675"/>
    <w:rsid w:val="00A238E4"/>
    <w:rsid w:val="00A23A9F"/>
    <w:rsid w:val="00A23B4B"/>
    <w:rsid w:val="00A23DC2"/>
    <w:rsid w:val="00A23E58"/>
    <w:rsid w:val="00A24011"/>
    <w:rsid w:val="00A243C3"/>
    <w:rsid w:val="00A249CA"/>
    <w:rsid w:val="00A250C4"/>
    <w:rsid w:val="00A25208"/>
    <w:rsid w:val="00A253D1"/>
    <w:rsid w:val="00A253FA"/>
    <w:rsid w:val="00A25440"/>
    <w:rsid w:val="00A25892"/>
    <w:rsid w:val="00A25AB9"/>
    <w:rsid w:val="00A263A9"/>
    <w:rsid w:val="00A26992"/>
    <w:rsid w:val="00A269E8"/>
    <w:rsid w:val="00A26B65"/>
    <w:rsid w:val="00A26BAF"/>
    <w:rsid w:val="00A26D59"/>
    <w:rsid w:val="00A27433"/>
    <w:rsid w:val="00A27905"/>
    <w:rsid w:val="00A27A7A"/>
    <w:rsid w:val="00A27A94"/>
    <w:rsid w:val="00A30130"/>
    <w:rsid w:val="00A30B14"/>
    <w:rsid w:val="00A30EEB"/>
    <w:rsid w:val="00A31611"/>
    <w:rsid w:val="00A31687"/>
    <w:rsid w:val="00A31759"/>
    <w:rsid w:val="00A3181C"/>
    <w:rsid w:val="00A31991"/>
    <w:rsid w:val="00A31B0A"/>
    <w:rsid w:val="00A31CCC"/>
    <w:rsid w:val="00A320C4"/>
    <w:rsid w:val="00A324B4"/>
    <w:rsid w:val="00A33D92"/>
    <w:rsid w:val="00A33E8C"/>
    <w:rsid w:val="00A34013"/>
    <w:rsid w:val="00A345D3"/>
    <w:rsid w:val="00A3479D"/>
    <w:rsid w:val="00A349FB"/>
    <w:rsid w:val="00A34C26"/>
    <w:rsid w:val="00A34C57"/>
    <w:rsid w:val="00A34D16"/>
    <w:rsid w:val="00A34E8C"/>
    <w:rsid w:val="00A34F27"/>
    <w:rsid w:val="00A352F9"/>
    <w:rsid w:val="00A35588"/>
    <w:rsid w:val="00A358C4"/>
    <w:rsid w:val="00A35CE9"/>
    <w:rsid w:val="00A35D43"/>
    <w:rsid w:val="00A35D9B"/>
    <w:rsid w:val="00A36010"/>
    <w:rsid w:val="00A36131"/>
    <w:rsid w:val="00A361D7"/>
    <w:rsid w:val="00A36849"/>
    <w:rsid w:val="00A369FA"/>
    <w:rsid w:val="00A36C42"/>
    <w:rsid w:val="00A36F19"/>
    <w:rsid w:val="00A3729C"/>
    <w:rsid w:val="00A37361"/>
    <w:rsid w:val="00A37831"/>
    <w:rsid w:val="00A37ADD"/>
    <w:rsid w:val="00A37AEB"/>
    <w:rsid w:val="00A37B39"/>
    <w:rsid w:val="00A37C17"/>
    <w:rsid w:val="00A37F3D"/>
    <w:rsid w:val="00A40127"/>
    <w:rsid w:val="00A406FD"/>
    <w:rsid w:val="00A40A0F"/>
    <w:rsid w:val="00A40A32"/>
    <w:rsid w:val="00A40E58"/>
    <w:rsid w:val="00A41003"/>
    <w:rsid w:val="00A41025"/>
    <w:rsid w:val="00A41076"/>
    <w:rsid w:val="00A41319"/>
    <w:rsid w:val="00A4140F"/>
    <w:rsid w:val="00A41489"/>
    <w:rsid w:val="00A41D7C"/>
    <w:rsid w:val="00A41F73"/>
    <w:rsid w:val="00A42360"/>
    <w:rsid w:val="00A42670"/>
    <w:rsid w:val="00A42731"/>
    <w:rsid w:val="00A42AC9"/>
    <w:rsid w:val="00A431CA"/>
    <w:rsid w:val="00A4385F"/>
    <w:rsid w:val="00A439A8"/>
    <w:rsid w:val="00A43CC8"/>
    <w:rsid w:val="00A447A9"/>
    <w:rsid w:val="00A44C46"/>
    <w:rsid w:val="00A44D00"/>
    <w:rsid w:val="00A45516"/>
    <w:rsid w:val="00A45F69"/>
    <w:rsid w:val="00A4603D"/>
    <w:rsid w:val="00A4629E"/>
    <w:rsid w:val="00A46934"/>
    <w:rsid w:val="00A46A8A"/>
    <w:rsid w:val="00A46C52"/>
    <w:rsid w:val="00A47371"/>
    <w:rsid w:val="00A47A61"/>
    <w:rsid w:val="00A47D70"/>
    <w:rsid w:val="00A5006E"/>
    <w:rsid w:val="00A509CA"/>
    <w:rsid w:val="00A51111"/>
    <w:rsid w:val="00A5157F"/>
    <w:rsid w:val="00A517F5"/>
    <w:rsid w:val="00A5184C"/>
    <w:rsid w:val="00A51E3A"/>
    <w:rsid w:val="00A51E98"/>
    <w:rsid w:val="00A5206E"/>
    <w:rsid w:val="00A52283"/>
    <w:rsid w:val="00A524B2"/>
    <w:rsid w:val="00A5286B"/>
    <w:rsid w:val="00A529B5"/>
    <w:rsid w:val="00A53781"/>
    <w:rsid w:val="00A5378F"/>
    <w:rsid w:val="00A53BBA"/>
    <w:rsid w:val="00A53C74"/>
    <w:rsid w:val="00A54473"/>
    <w:rsid w:val="00A54895"/>
    <w:rsid w:val="00A54C94"/>
    <w:rsid w:val="00A54F50"/>
    <w:rsid w:val="00A5505D"/>
    <w:rsid w:val="00A550DD"/>
    <w:rsid w:val="00A5596C"/>
    <w:rsid w:val="00A55ACC"/>
    <w:rsid w:val="00A55DCB"/>
    <w:rsid w:val="00A5627E"/>
    <w:rsid w:val="00A562F2"/>
    <w:rsid w:val="00A56380"/>
    <w:rsid w:val="00A567DA"/>
    <w:rsid w:val="00A56B8B"/>
    <w:rsid w:val="00A56EEC"/>
    <w:rsid w:val="00A56F02"/>
    <w:rsid w:val="00A575C1"/>
    <w:rsid w:val="00A57C26"/>
    <w:rsid w:val="00A57C29"/>
    <w:rsid w:val="00A602F1"/>
    <w:rsid w:val="00A604D2"/>
    <w:rsid w:val="00A608FA"/>
    <w:rsid w:val="00A60F10"/>
    <w:rsid w:val="00A60F28"/>
    <w:rsid w:val="00A61B6E"/>
    <w:rsid w:val="00A61C94"/>
    <w:rsid w:val="00A622BE"/>
    <w:rsid w:val="00A62580"/>
    <w:rsid w:val="00A6261F"/>
    <w:rsid w:val="00A627C6"/>
    <w:rsid w:val="00A628B5"/>
    <w:rsid w:val="00A62932"/>
    <w:rsid w:val="00A629A0"/>
    <w:rsid w:val="00A62B7B"/>
    <w:rsid w:val="00A62FE6"/>
    <w:rsid w:val="00A633D9"/>
    <w:rsid w:val="00A633F2"/>
    <w:rsid w:val="00A63844"/>
    <w:rsid w:val="00A63D8A"/>
    <w:rsid w:val="00A63EBD"/>
    <w:rsid w:val="00A64349"/>
    <w:rsid w:val="00A643D7"/>
    <w:rsid w:val="00A64FBA"/>
    <w:rsid w:val="00A652AF"/>
    <w:rsid w:val="00A6534E"/>
    <w:rsid w:val="00A656DD"/>
    <w:rsid w:val="00A659CF"/>
    <w:rsid w:val="00A66214"/>
    <w:rsid w:val="00A6622F"/>
    <w:rsid w:val="00A6658E"/>
    <w:rsid w:val="00A66AC8"/>
    <w:rsid w:val="00A66FF6"/>
    <w:rsid w:val="00A67239"/>
    <w:rsid w:val="00A67ADC"/>
    <w:rsid w:val="00A70174"/>
    <w:rsid w:val="00A701E0"/>
    <w:rsid w:val="00A70307"/>
    <w:rsid w:val="00A703A5"/>
    <w:rsid w:val="00A70494"/>
    <w:rsid w:val="00A7056F"/>
    <w:rsid w:val="00A70A28"/>
    <w:rsid w:val="00A70F2C"/>
    <w:rsid w:val="00A710F0"/>
    <w:rsid w:val="00A71161"/>
    <w:rsid w:val="00A711E0"/>
    <w:rsid w:val="00A71DE2"/>
    <w:rsid w:val="00A7237E"/>
    <w:rsid w:val="00A724D4"/>
    <w:rsid w:val="00A73282"/>
    <w:rsid w:val="00A7331F"/>
    <w:rsid w:val="00A73980"/>
    <w:rsid w:val="00A74026"/>
    <w:rsid w:val="00A74233"/>
    <w:rsid w:val="00A74474"/>
    <w:rsid w:val="00A7455F"/>
    <w:rsid w:val="00A74781"/>
    <w:rsid w:val="00A74899"/>
    <w:rsid w:val="00A74C52"/>
    <w:rsid w:val="00A74E3D"/>
    <w:rsid w:val="00A75513"/>
    <w:rsid w:val="00A75699"/>
    <w:rsid w:val="00A75F57"/>
    <w:rsid w:val="00A7611D"/>
    <w:rsid w:val="00A761E5"/>
    <w:rsid w:val="00A76437"/>
    <w:rsid w:val="00A768ED"/>
    <w:rsid w:val="00A76B9C"/>
    <w:rsid w:val="00A77154"/>
    <w:rsid w:val="00A77657"/>
    <w:rsid w:val="00A77AA0"/>
    <w:rsid w:val="00A77BDA"/>
    <w:rsid w:val="00A77EDA"/>
    <w:rsid w:val="00A77FD2"/>
    <w:rsid w:val="00A80247"/>
    <w:rsid w:val="00A80A54"/>
    <w:rsid w:val="00A80F95"/>
    <w:rsid w:val="00A81038"/>
    <w:rsid w:val="00A811C3"/>
    <w:rsid w:val="00A8149D"/>
    <w:rsid w:val="00A81D1F"/>
    <w:rsid w:val="00A81E66"/>
    <w:rsid w:val="00A81E91"/>
    <w:rsid w:val="00A822E1"/>
    <w:rsid w:val="00A82823"/>
    <w:rsid w:val="00A8287B"/>
    <w:rsid w:val="00A82B11"/>
    <w:rsid w:val="00A82EEF"/>
    <w:rsid w:val="00A832A0"/>
    <w:rsid w:val="00A83400"/>
    <w:rsid w:val="00A8351F"/>
    <w:rsid w:val="00A838F6"/>
    <w:rsid w:val="00A839BC"/>
    <w:rsid w:val="00A83ADC"/>
    <w:rsid w:val="00A83AF0"/>
    <w:rsid w:val="00A83BED"/>
    <w:rsid w:val="00A83DC1"/>
    <w:rsid w:val="00A83EED"/>
    <w:rsid w:val="00A842F8"/>
    <w:rsid w:val="00A84444"/>
    <w:rsid w:val="00A844C9"/>
    <w:rsid w:val="00A8470C"/>
    <w:rsid w:val="00A85004"/>
    <w:rsid w:val="00A85033"/>
    <w:rsid w:val="00A85D76"/>
    <w:rsid w:val="00A85F88"/>
    <w:rsid w:val="00A86922"/>
    <w:rsid w:val="00A8697A"/>
    <w:rsid w:val="00A86B19"/>
    <w:rsid w:val="00A86B1E"/>
    <w:rsid w:val="00A86B2A"/>
    <w:rsid w:val="00A86CC9"/>
    <w:rsid w:val="00A87495"/>
    <w:rsid w:val="00A87609"/>
    <w:rsid w:val="00A879DE"/>
    <w:rsid w:val="00A87E5A"/>
    <w:rsid w:val="00A87FCC"/>
    <w:rsid w:val="00A90964"/>
    <w:rsid w:val="00A90EAD"/>
    <w:rsid w:val="00A90EB2"/>
    <w:rsid w:val="00A91314"/>
    <w:rsid w:val="00A919BB"/>
    <w:rsid w:val="00A91E31"/>
    <w:rsid w:val="00A92131"/>
    <w:rsid w:val="00A9224F"/>
    <w:rsid w:val="00A92478"/>
    <w:rsid w:val="00A92723"/>
    <w:rsid w:val="00A92D47"/>
    <w:rsid w:val="00A93325"/>
    <w:rsid w:val="00A938AD"/>
    <w:rsid w:val="00A9395A"/>
    <w:rsid w:val="00A93C0A"/>
    <w:rsid w:val="00A93FFC"/>
    <w:rsid w:val="00A943BC"/>
    <w:rsid w:val="00A94B79"/>
    <w:rsid w:val="00A94C17"/>
    <w:rsid w:val="00A952A2"/>
    <w:rsid w:val="00A95C41"/>
    <w:rsid w:val="00A95C76"/>
    <w:rsid w:val="00A95EC5"/>
    <w:rsid w:val="00A96251"/>
    <w:rsid w:val="00A9641D"/>
    <w:rsid w:val="00A9649D"/>
    <w:rsid w:val="00A96604"/>
    <w:rsid w:val="00A96694"/>
    <w:rsid w:val="00A96918"/>
    <w:rsid w:val="00A969E1"/>
    <w:rsid w:val="00A96EA8"/>
    <w:rsid w:val="00A9733C"/>
    <w:rsid w:val="00A9793E"/>
    <w:rsid w:val="00A979D9"/>
    <w:rsid w:val="00A97A69"/>
    <w:rsid w:val="00A97F24"/>
    <w:rsid w:val="00AA0510"/>
    <w:rsid w:val="00AA08F8"/>
    <w:rsid w:val="00AA0BD7"/>
    <w:rsid w:val="00AA0F5B"/>
    <w:rsid w:val="00AA1741"/>
    <w:rsid w:val="00AA1D96"/>
    <w:rsid w:val="00AA1DCF"/>
    <w:rsid w:val="00AA1EB4"/>
    <w:rsid w:val="00AA21A2"/>
    <w:rsid w:val="00AA23F8"/>
    <w:rsid w:val="00AA2406"/>
    <w:rsid w:val="00AA2649"/>
    <w:rsid w:val="00AA266E"/>
    <w:rsid w:val="00AA2906"/>
    <w:rsid w:val="00AA312F"/>
    <w:rsid w:val="00AA348D"/>
    <w:rsid w:val="00AA365D"/>
    <w:rsid w:val="00AA3B23"/>
    <w:rsid w:val="00AA3E4D"/>
    <w:rsid w:val="00AA3FD4"/>
    <w:rsid w:val="00AA4855"/>
    <w:rsid w:val="00AA4F94"/>
    <w:rsid w:val="00AA510F"/>
    <w:rsid w:val="00AA515B"/>
    <w:rsid w:val="00AA53F4"/>
    <w:rsid w:val="00AA5565"/>
    <w:rsid w:val="00AA594C"/>
    <w:rsid w:val="00AA5A8F"/>
    <w:rsid w:val="00AA5E1A"/>
    <w:rsid w:val="00AA5F05"/>
    <w:rsid w:val="00AA5F55"/>
    <w:rsid w:val="00AA6670"/>
    <w:rsid w:val="00AA6BA6"/>
    <w:rsid w:val="00AA6F22"/>
    <w:rsid w:val="00AA7007"/>
    <w:rsid w:val="00AA71A5"/>
    <w:rsid w:val="00AA7B6B"/>
    <w:rsid w:val="00AB02A5"/>
    <w:rsid w:val="00AB0B10"/>
    <w:rsid w:val="00AB0CC3"/>
    <w:rsid w:val="00AB0DA3"/>
    <w:rsid w:val="00AB1101"/>
    <w:rsid w:val="00AB11B5"/>
    <w:rsid w:val="00AB12F6"/>
    <w:rsid w:val="00AB1351"/>
    <w:rsid w:val="00AB138B"/>
    <w:rsid w:val="00AB1699"/>
    <w:rsid w:val="00AB187F"/>
    <w:rsid w:val="00AB1A5F"/>
    <w:rsid w:val="00AB1FEC"/>
    <w:rsid w:val="00AB220B"/>
    <w:rsid w:val="00AB2228"/>
    <w:rsid w:val="00AB24ED"/>
    <w:rsid w:val="00AB2577"/>
    <w:rsid w:val="00AB2590"/>
    <w:rsid w:val="00AB2C3F"/>
    <w:rsid w:val="00AB2DD4"/>
    <w:rsid w:val="00AB311F"/>
    <w:rsid w:val="00AB36F9"/>
    <w:rsid w:val="00AB3BA7"/>
    <w:rsid w:val="00AB3D37"/>
    <w:rsid w:val="00AB43D7"/>
    <w:rsid w:val="00AB44B8"/>
    <w:rsid w:val="00AB46E5"/>
    <w:rsid w:val="00AB517B"/>
    <w:rsid w:val="00AB54F7"/>
    <w:rsid w:val="00AB55B7"/>
    <w:rsid w:val="00AB57EC"/>
    <w:rsid w:val="00AB59B7"/>
    <w:rsid w:val="00AB5D6E"/>
    <w:rsid w:val="00AB5D91"/>
    <w:rsid w:val="00AB66B3"/>
    <w:rsid w:val="00AB66EC"/>
    <w:rsid w:val="00AB6D60"/>
    <w:rsid w:val="00AB6DB8"/>
    <w:rsid w:val="00AB7246"/>
    <w:rsid w:val="00AB740C"/>
    <w:rsid w:val="00AB7F13"/>
    <w:rsid w:val="00AC04A2"/>
    <w:rsid w:val="00AC0B7D"/>
    <w:rsid w:val="00AC0DD6"/>
    <w:rsid w:val="00AC0F2E"/>
    <w:rsid w:val="00AC10C2"/>
    <w:rsid w:val="00AC13F2"/>
    <w:rsid w:val="00AC15FA"/>
    <w:rsid w:val="00AC1A85"/>
    <w:rsid w:val="00AC1B53"/>
    <w:rsid w:val="00AC1CB0"/>
    <w:rsid w:val="00AC1D72"/>
    <w:rsid w:val="00AC27E2"/>
    <w:rsid w:val="00AC2D5F"/>
    <w:rsid w:val="00AC2DF3"/>
    <w:rsid w:val="00AC30CC"/>
    <w:rsid w:val="00AC32DC"/>
    <w:rsid w:val="00AC37E4"/>
    <w:rsid w:val="00AC3B78"/>
    <w:rsid w:val="00AC3BAB"/>
    <w:rsid w:val="00AC3BE8"/>
    <w:rsid w:val="00AC3CAD"/>
    <w:rsid w:val="00AC40B8"/>
    <w:rsid w:val="00AC4128"/>
    <w:rsid w:val="00AC41C3"/>
    <w:rsid w:val="00AC4EA0"/>
    <w:rsid w:val="00AC4F1A"/>
    <w:rsid w:val="00AC537D"/>
    <w:rsid w:val="00AC53F1"/>
    <w:rsid w:val="00AC55E5"/>
    <w:rsid w:val="00AC564C"/>
    <w:rsid w:val="00AC59BC"/>
    <w:rsid w:val="00AC5B76"/>
    <w:rsid w:val="00AC62B9"/>
    <w:rsid w:val="00AC6322"/>
    <w:rsid w:val="00AC63AC"/>
    <w:rsid w:val="00AC6A4D"/>
    <w:rsid w:val="00AC6DEE"/>
    <w:rsid w:val="00AC7675"/>
    <w:rsid w:val="00AC76E5"/>
    <w:rsid w:val="00AC7BF6"/>
    <w:rsid w:val="00AC7C71"/>
    <w:rsid w:val="00AC7D23"/>
    <w:rsid w:val="00AC7DAB"/>
    <w:rsid w:val="00AD002F"/>
    <w:rsid w:val="00AD0670"/>
    <w:rsid w:val="00AD06E5"/>
    <w:rsid w:val="00AD0773"/>
    <w:rsid w:val="00AD08CF"/>
    <w:rsid w:val="00AD0A74"/>
    <w:rsid w:val="00AD0B0F"/>
    <w:rsid w:val="00AD0E94"/>
    <w:rsid w:val="00AD101C"/>
    <w:rsid w:val="00AD13F1"/>
    <w:rsid w:val="00AD1D06"/>
    <w:rsid w:val="00AD1E1F"/>
    <w:rsid w:val="00AD21F1"/>
    <w:rsid w:val="00AD2939"/>
    <w:rsid w:val="00AD2C5E"/>
    <w:rsid w:val="00AD2EAE"/>
    <w:rsid w:val="00AD2F01"/>
    <w:rsid w:val="00AD30E9"/>
    <w:rsid w:val="00AD3268"/>
    <w:rsid w:val="00AD32C8"/>
    <w:rsid w:val="00AD33A0"/>
    <w:rsid w:val="00AD378B"/>
    <w:rsid w:val="00AD3920"/>
    <w:rsid w:val="00AD3AEB"/>
    <w:rsid w:val="00AD3BBD"/>
    <w:rsid w:val="00AD3C91"/>
    <w:rsid w:val="00AD3D10"/>
    <w:rsid w:val="00AD3E4C"/>
    <w:rsid w:val="00AD3F52"/>
    <w:rsid w:val="00AD459E"/>
    <w:rsid w:val="00AD4C03"/>
    <w:rsid w:val="00AD4D58"/>
    <w:rsid w:val="00AD4DF4"/>
    <w:rsid w:val="00AD4F7B"/>
    <w:rsid w:val="00AD512F"/>
    <w:rsid w:val="00AD5233"/>
    <w:rsid w:val="00AD52D4"/>
    <w:rsid w:val="00AD5375"/>
    <w:rsid w:val="00AD5933"/>
    <w:rsid w:val="00AD59F1"/>
    <w:rsid w:val="00AD5F97"/>
    <w:rsid w:val="00AD68D3"/>
    <w:rsid w:val="00AD6E46"/>
    <w:rsid w:val="00AD71D4"/>
    <w:rsid w:val="00AD729E"/>
    <w:rsid w:val="00AD74F2"/>
    <w:rsid w:val="00AD7D13"/>
    <w:rsid w:val="00AD7E79"/>
    <w:rsid w:val="00AE0C49"/>
    <w:rsid w:val="00AE0D4F"/>
    <w:rsid w:val="00AE12AF"/>
    <w:rsid w:val="00AE148E"/>
    <w:rsid w:val="00AE14E8"/>
    <w:rsid w:val="00AE19EC"/>
    <w:rsid w:val="00AE1D1B"/>
    <w:rsid w:val="00AE21EF"/>
    <w:rsid w:val="00AE22D8"/>
    <w:rsid w:val="00AE2572"/>
    <w:rsid w:val="00AE2B39"/>
    <w:rsid w:val="00AE2E2B"/>
    <w:rsid w:val="00AE328C"/>
    <w:rsid w:val="00AE3450"/>
    <w:rsid w:val="00AE35B8"/>
    <w:rsid w:val="00AE3661"/>
    <w:rsid w:val="00AE3DB7"/>
    <w:rsid w:val="00AE3FA9"/>
    <w:rsid w:val="00AE436A"/>
    <w:rsid w:val="00AE4481"/>
    <w:rsid w:val="00AE4722"/>
    <w:rsid w:val="00AE4A11"/>
    <w:rsid w:val="00AE505E"/>
    <w:rsid w:val="00AE5538"/>
    <w:rsid w:val="00AE5DC2"/>
    <w:rsid w:val="00AE5EED"/>
    <w:rsid w:val="00AE6160"/>
    <w:rsid w:val="00AE61C7"/>
    <w:rsid w:val="00AE61DB"/>
    <w:rsid w:val="00AE62F6"/>
    <w:rsid w:val="00AE65A7"/>
    <w:rsid w:val="00AE673D"/>
    <w:rsid w:val="00AE6761"/>
    <w:rsid w:val="00AE6B03"/>
    <w:rsid w:val="00AE7201"/>
    <w:rsid w:val="00AE736D"/>
    <w:rsid w:val="00AE7672"/>
    <w:rsid w:val="00AE7CF5"/>
    <w:rsid w:val="00AF04BC"/>
    <w:rsid w:val="00AF04C7"/>
    <w:rsid w:val="00AF0850"/>
    <w:rsid w:val="00AF09E8"/>
    <w:rsid w:val="00AF17B3"/>
    <w:rsid w:val="00AF195C"/>
    <w:rsid w:val="00AF2213"/>
    <w:rsid w:val="00AF24B7"/>
    <w:rsid w:val="00AF2626"/>
    <w:rsid w:val="00AF2738"/>
    <w:rsid w:val="00AF278A"/>
    <w:rsid w:val="00AF27D5"/>
    <w:rsid w:val="00AF3083"/>
    <w:rsid w:val="00AF3723"/>
    <w:rsid w:val="00AF37E8"/>
    <w:rsid w:val="00AF458C"/>
    <w:rsid w:val="00AF46C5"/>
    <w:rsid w:val="00AF49D1"/>
    <w:rsid w:val="00AF4CE0"/>
    <w:rsid w:val="00AF4EB3"/>
    <w:rsid w:val="00AF501D"/>
    <w:rsid w:val="00AF5105"/>
    <w:rsid w:val="00AF516B"/>
    <w:rsid w:val="00AF585D"/>
    <w:rsid w:val="00AF5B9E"/>
    <w:rsid w:val="00AF6A01"/>
    <w:rsid w:val="00AF70D0"/>
    <w:rsid w:val="00AF763B"/>
    <w:rsid w:val="00B000D4"/>
    <w:rsid w:val="00B002A0"/>
    <w:rsid w:val="00B00466"/>
    <w:rsid w:val="00B00742"/>
    <w:rsid w:val="00B007CB"/>
    <w:rsid w:val="00B00C74"/>
    <w:rsid w:val="00B00D18"/>
    <w:rsid w:val="00B00FC2"/>
    <w:rsid w:val="00B014A5"/>
    <w:rsid w:val="00B018A7"/>
    <w:rsid w:val="00B01DDF"/>
    <w:rsid w:val="00B01EF2"/>
    <w:rsid w:val="00B02042"/>
    <w:rsid w:val="00B024DA"/>
    <w:rsid w:val="00B02780"/>
    <w:rsid w:val="00B029C7"/>
    <w:rsid w:val="00B02C68"/>
    <w:rsid w:val="00B02DF1"/>
    <w:rsid w:val="00B0329F"/>
    <w:rsid w:val="00B032DB"/>
    <w:rsid w:val="00B0332B"/>
    <w:rsid w:val="00B034AB"/>
    <w:rsid w:val="00B0379D"/>
    <w:rsid w:val="00B039C0"/>
    <w:rsid w:val="00B03D0B"/>
    <w:rsid w:val="00B03D66"/>
    <w:rsid w:val="00B04017"/>
    <w:rsid w:val="00B04963"/>
    <w:rsid w:val="00B04C3D"/>
    <w:rsid w:val="00B04F37"/>
    <w:rsid w:val="00B04F63"/>
    <w:rsid w:val="00B050BD"/>
    <w:rsid w:val="00B05180"/>
    <w:rsid w:val="00B054B6"/>
    <w:rsid w:val="00B05653"/>
    <w:rsid w:val="00B05855"/>
    <w:rsid w:val="00B05BD8"/>
    <w:rsid w:val="00B05E97"/>
    <w:rsid w:val="00B05EB5"/>
    <w:rsid w:val="00B06019"/>
    <w:rsid w:val="00B0649A"/>
    <w:rsid w:val="00B067B0"/>
    <w:rsid w:val="00B06B88"/>
    <w:rsid w:val="00B06C37"/>
    <w:rsid w:val="00B06F59"/>
    <w:rsid w:val="00B07093"/>
    <w:rsid w:val="00B07295"/>
    <w:rsid w:val="00B0730E"/>
    <w:rsid w:val="00B075D7"/>
    <w:rsid w:val="00B079A2"/>
    <w:rsid w:val="00B07A0A"/>
    <w:rsid w:val="00B101C6"/>
    <w:rsid w:val="00B10385"/>
    <w:rsid w:val="00B1066E"/>
    <w:rsid w:val="00B11655"/>
    <w:rsid w:val="00B11885"/>
    <w:rsid w:val="00B12054"/>
    <w:rsid w:val="00B12223"/>
    <w:rsid w:val="00B12478"/>
    <w:rsid w:val="00B12737"/>
    <w:rsid w:val="00B127D2"/>
    <w:rsid w:val="00B12972"/>
    <w:rsid w:val="00B12A0E"/>
    <w:rsid w:val="00B12B91"/>
    <w:rsid w:val="00B1304C"/>
    <w:rsid w:val="00B1313F"/>
    <w:rsid w:val="00B132A8"/>
    <w:rsid w:val="00B13545"/>
    <w:rsid w:val="00B138E1"/>
    <w:rsid w:val="00B13AA9"/>
    <w:rsid w:val="00B13F04"/>
    <w:rsid w:val="00B13F95"/>
    <w:rsid w:val="00B1416C"/>
    <w:rsid w:val="00B1417C"/>
    <w:rsid w:val="00B143A2"/>
    <w:rsid w:val="00B146DB"/>
    <w:rsid w:val="00B147AA"/>
    <w:rsid w:val="00B14922"/>
    <w:rsid w:val="00B14AF2"/>
    <w:rsid w:val="00B14BA8"/>
    <w:rsid w:val="00B14C38"/>
    <w:rsid w:val="00B14DFE"/>
    <w:rsid w:val="00B14E7D"/>
    <w:rsid w:val="00B155D8"/>
    <w:rsid w:val="00B159D6"/>
    <w:rsid w:val="00B15BAF"/>
    <w:rsid w:val="00B15CE3"/>
    <w:rsid w:val="00B15F48"/>
    <w:rsid w:val="00B16107"/>
    <w:rsid w:val="00B16175"/>
    <w:rsid w:val="00B1634D"/>
    <w:rsid w:val="00B16945"/>
    <w:rsid w:val="00B16B86"/>
    <w:rsid w:val="00B16BF1"/>
    <w:rsid w:val="00B170AF"/>
    <w:rsid w:val="00B175D4"/>
    <w:rsid w:val="00B17B6A"/>
    <w:rsid w:val="00B17BC7"/>
    <w:rsid w:val="00B17DE4"/>
    <w:rsid w:val="00B20197"/>
    <w:rsid w:val="00B203A0"/>
    <w:rsid w:val="00B20A0D"/>
    <w:rsid w:val="00B20A6B"/>
    <w:rsid w:val="00B20E96"/>
    <w:rsid w:val="00B21601"/>
    <w:rsid w:val="00B21DBE"/>
    <w:rsid w:val="00B221AC"/>
    <w:rsid w:val="00B221E8"/>
    <w:rsid w:val="00B2222D"/>
    <w:rsid w:val="00B22620"/>
    <w:rsid w:val="00B22A23"/>
    <w:rsid w:val="00B22BA4"/>
    <w:rsid w:val="00B22C42"/>
    <w:rsid w:val="00B22DB1"/>
    <w:rsid w:val="00B2329D"/>
    <w:rsid w:val="00B23471"/>
    <w:rsid w:val="00B238B4"/>
    <w:rsid w:val="00B23B90"/>
    <w:rsid w:val="00B23BA2"/>
    <w:rsid w:val="00B23C1A"/>
    <w:rsid w:val="00B24984"/>
    <w:rsid w:val="00B24A80"/>
    <w:rsid w:val="00B24E1A"/>
    <w:rsid w:val="00B24EB4"/>
    <w:rsid w:val="00B2550C"/>
    <w:rsid w:val="00B2552A"/>
    <w:rsid w:val="00B257A3"/>
    <w:rsid w:val="00B25BCF"/>
    <w:rsid w:val="00B25E46"/>
    <w:rsid w:val="00B263D4"/>
    <w:rsid w:val="00B26F8E"/>
    <w:rsid w:val="00B271B5"/>
    <w:rsid w:val="00B271D8"/>
    <w:rsid w:val="00B27234"/>
    <w:rsid w:val="00B27592"/>
    <w:rsid w:val="00B27AF7"/>
    <w:rsid w:val="00B27D0A"/>
    <w:rsid w:val="00B27EC4"/>
    <w:rsid w:val="00B3011C"/>
    <w:rsid w:val="00B30A8D"/>
    <w:rsid w:val="00B30CDD"/>
    <w:rsid w:val="00B30ECF"/>
    <w:rsid w:val="00B31114"/>
    <w:rsid w:val="00B311EF"/>
    <w:rsid w:val="00B31483"/>
    <w:rsid w:val="00B316BE"/>
    <w:rsid w:val="00B31BBC"/>
    <w:rsid w:val="00B323D8"/>
    <w:rsid w:val="00B325F6"/>
    <w:rsid w:val="00B3287F"/>
    <w:rsid w:val="00B3294B"/>
    <w:rsid w:val="00B32A0F"/>
    <w:rsid w:val="00B32CB0"/>
    <w:rsid w:val="00B33148"/>
    <w:rsid w:val="00B332A4"/>
    <w:rsid w:val="00B33DF2"/>
    <w:rsid w:val="00B3436C"/>
    <w:rsid w:val="00B3482A"/>
    <w:rsid w:val="00B34C06"/>
    <w:rsid w:val="00B34C74"/>
    <w:rsid w:val="00B34D04"/>
    <w:rsid w:val="00B35030"/>
    <w:rsid w:val="00B35C46"/>
    <w:rsid w:val="00B35DB4"/>
    <w:rsid w:val="00B35F5B"/>
    <w:rsid w:val="00B3615E"/>
    <w:rsid w:val="00B36176"/>
    <w:rsid w:val="00B36A25"/>
    <w:rsid w:val="00B36C64"/>
    <w:rsid w:val="00B3706C"/>
    <w:rsid w:val="00B37277"/>
    <w:rsid w:val="00B37617"/>
    <w:rsid w:val="00B378A7"/>
    <w:rsid w:val="00B37AB2"/>
    <w:rsid w:val="00B37E8B"/>
    <w:rsid w:val="00B37FA9"/>
    <w:rsid w:val="00B4029A"/>
    <w:rsid w:val="00B402D7"/>
    <w:rsid w:val="00B40916"/>
    <w:rsid w:val="00B40D6C"/>
    <w:rsid w:val="00B40ECD"/>
    <w:rsid w:val="00B40F22"/>
    <w:rsid w:val="00B412CF"/>
    <w:rsid w:val="00B4170C"/>
    <w:rsid w:val="00B419EF"/>
    <w:rsid w:val="00B41A8C"/>
    <w:rsid w:val="00B420B2"/>
    <w:rsid w:val="00B4213F"/>
    <w:rsid w:val="00B4221D"/>
    <w:rsid w:val="00B426EE"/>
    <w:rsid w:val="00B4296A"/>
    <w:rsid w:val="00B430EC"/>
    <w:rsid w:val="00B433E0"/>
    <w:rsid w:val="00B436EA"/>
    <w:rsid w:val="00B43D89"/>
    <w:rsid w:val="00B43F84"/>
    <w:rsid w:val="00B443E6"/>
    <w:rsid w:val="00B44B12"/>
    <w:rsid w:val="00B45060"/>
    <w:rsid w:val="00B4541E"/>
    <w:rsid w:val="00B456FD"/>
    <w:rsid w:val="00B45930"/>
    <w:rsid w:val="00B45A9F"/>
    <w:rsid w:val="00B45E66"/>
    <w:rsid w:val="00B46029"/>
    <w:rsid w:val="00B461CD"/>
    <w:rsid w:val="00B46216"/>
    <w:rsid w:val="00B467D0"/>
    <w:rsid w:val="00B4681F"/>
    <w:rsid w:val="00B46FC3"/>
    <w:rsid w:val="00B473BD"/>
    <w:rsid w:val="00B475B4"/>
    <w:rsid w:val="00B47930"/>
    <w:rsid w:val="00B479DD"/>
    <w:rsid w:val="00B47A1C"/>
    <w:rsid w:val="00B47D3C"/>
    <w:rsid w:val="00B50186"/>
    <w:rsid w:val="00B50260"/>
    <w:rsid w:val="00B50416"/>
    <w:rsid w:val="00B508AD"/>
    <w:rsid w:val="00B50BB3"/>
    <w:rsid w:val="00B50E65"/>
    <w:rsid w:val="00B511FC"/>
    <w:rsid w:val="00B5121B"/>
    <w:rsid w:val="00B51569"/>
    <w:rsid w:val="00B51666"/>
    <w:rsid w:val="00B51889"/>
    <w:rsid w:val="00B51A84"/>
    <w:rsid w:val="00B522EC"/>
    <w:rsid w:val="00B526CD"/>
    <w:rsid w:val="00B52A70"/>
    <w:rsid w:val="00B52D74"/>
    <w:rsid w:val="00B53475"/>
    <w:rsid w:val="00B53E21"/>
    <w:rsid w:val="00B5413C"/>
    <w:rsid w:val="00B544F3"/>
    <w:rsid w:val="00B545D7"/>
    <w:rsid w:val="00B5488F"/>
    <w:rsid w:val="00B54A1F"/>
    <w:rsid w:val="00B54BD4"/>
    <w:rsid w:val="00B54E29"/>
    <w:rsid w:val="00B54E7A"/>
    <w:rsid w:val="00B54FDF"/>
    <w:rsid w:val="00B551BF"/>
    <w:rsid w:val="00B55263"/>
    <w:rsid w:val="00B552CF"/>
    <w:rsid w:val="00B5579D"/>
    <w:rsid w:val="00B55E31"/>
    <w:rsid w:val="00B5619F"/>
    <w:rsid w:val="00B5623B"/>
    <w:rsid w:val="00B56368"/>
    <w:rsid w:val="00B5694B"/>
    <w:rsid w:val="00B57111"/>
    <w:rsid w:val="00B5749A"/>
    <w:rsid w:val="00B600D6"/>
    <w:rsid w:val="00B601D5"/>
    <w:rsid w:val="00B6024B"/>
    <w:rsid w:val="00B602D7"/>
    <w:rsid w:val="00B60322"/>
    <w:rsid w:val="00B607F5"/>
    <w:rsid w:val="00B609DA"/>
    <w:rsid w:val="00B60ECE"/>
    <w:rsid w:val="00B60F80"/>
    <w:rsid w:val="00B61270"/>
    <w:rsid w:val="00B613DF"/>
    <w:rsid w:val="00B614C0"/>
    <w:rsid w:val="00B62289"/>
    <w:rsid w:val="00B623EB"/>
    <w:rsid w:val="00B62711"/>
    <w:rsid w:val="00B627C3"/>
    <w:rsid w:val="00B62839"/>
    <w:rsid w:val="00B62C9E"/>
    <w:rsid w:val="00B63A9F"/>
    <w:rsid w:val="00B63D82"/>
    <w:rsid w:val="00B63F11"/>
    <w:rsid w:val="00B641A6"/>
    <w:rsid w:val="00B64456"/>
    <w:rsid w:val="00B64950"/>
    <w:rsid w:val="00B64A3B"/>
    <w:rsid w:val="00B64A62"/>
    <w:rsid w:val="00B64CF5"/>
    <w:rsid w:val="00B655F1"/>
    <w:rsid w:val="00B663CB"/>
    <w:rsid w:val="00B66489"/>
    <w:rsid w:val="00B6695F"/>
    <w:rsid w:val="00B66DC6"/>
    <w:rsid w:val="00B66ED1"/>
    <w:rsid w:val="00B67205"/>
    <w:rsid w:val="00B67754"/>
    <w:rsid w:val="00B67DA6"/>
    <w:rsid w:val="00B67DBF"/>
    <w:rsid w:val="00B70C82"/>
    <w:rsid w:val="00B711AE"/>
    <w:rsid w:val="00B712F3"/>
    <w:rsid w:val="00B7160C"/>
    <w:rsid w:val="00B7173A"/>
    <w:rsid w:val="00B71A60"/>
    <w:rsid w:val="00B71E06"/>
    <w:rsid w:val="00B71E8A"/>
    <w:rsid w:val="00B720C5"/>
    <w:rsid w:val="00B722C7"/>
    <w:rsid w:val="00B7254F"/>
    <w:rsid w:val="00B72574"/>
    <w:rsid w:val="00B729DB"/>
    <w:rsid w:val="00B72EA1"/>
    <w:rsid w:val="00B73B5A"/>
    <w:rsid w:val="00B74189"/>
    <w:rsid w:val="00B7453B"/>
    <w:rsid w:val="00B74C6D"/>
    <w:rsid w:val="00B74E98"/>
    <w:rsid w:val="00B74EBF"/>
    <w:rsid w:val="00B7504E"/>
    <w:rsid w:val="00B75A6D"/>
    <w:rsid w:val="00B75AFC"/>
    <w:rsid w:val="00B75F7A"/>
    <w:rsid w:val="00B75FC7"/>
    <w:rsid w:val="00B7657A"/>
    <w:rsid w:val="00B768CA"/>
    <w:rsid w:val="00B77082"/>
    <w:rsid w:val="00B77B52"/>
    <w:rsid w:val="00B77CFC"/>
    <w:rsid w:val="00B77E7D"/>
    <w:rsid w:val="00B80BB3"/>
    <w:rsid w:val="00B80BD6"/>
    <w:rsid w:val="00B80C45"/>
    <w:rsid w:val="00B80F9C"/>
    <w:rsid w:val="00B813B9"/>
    <w:rsid w:val="00B81470"/>
    <w:rsid w:val="00B81958"/>
    <w:rsid w:val="00B81A17"/>
    <w:rsid w:val="00B81E4F"/>
    <w:rsid w:val="00B82020"/>
    <w:rsid w:val="00B8276A"/>
    <w:rsid w:val="00B82F9E"/>
    <w:rsid w:val="00B838D2"/>
    <w:rsid w:val="00B83984"/>
    <w:rsid w:val="00B83EFD"/>
    <w:rsid w:val="00B841F2"/>
    <w:rsid w:val="00B8427C"/>
    <w:rsid w:val="00B847AA"/>
    <w:rsid w:val="00B84BCF"/>
    <w:rsid w:val="00B84BF7"/>
    <w:rsid w:val="00B85039"/>
    <w:rsid w:val="00B8584A"/>
    <w:rsid w:val="00B8595E"/>
    <w:rsid w:val="00B85C11"/>
    <w:rsid w:val="00B860A8"/>
    <w:rsid w:val="00B860D7"/>
    <w:rsid w:val="00B862E4"/>
    <w:rsid w:val="00B86B84"/>
    <w:rsid w:val="00B86E97"/>
    <w:rsid w:val="00B87174"/>
    <w:rsid w:val="00B874A5"/>
    <w:rsid w:val="00B874FD"/>
    <w:rsid w:val="00B877C0"/>
    <w:rsid w:val="00B877CF"/>
    <w:rsid w:val="00B877F0"/>
    <w:rsid w:val="00B87E65"/>
    <w:rsid w:val="00B87F84"/>
    <w:rsid w:val="00B87FE8"/>
    <w:rsid w:val="00B900CF"/>
    <w:rsid w:val="00B901A4"/>
    <w:rsid w:val="00B902D2"/>
    <w:rsid w:val="00B90398"/>
    <w:rsid w:val="00B903C2"/>
    <w:rsid w:val="00B907BD"/>
    <w:rsid w:val="00B908A5"/>
    <w:rsid w:val="00B90985"/>
    <w:rsid w:val="00B90B0C"/>
    <w:rsid w:val="00B911B8"/>
    <w:rsid w:val="00B913C8"/>
    <w:rsid w:val="00B920D7"/>
    <w:rsid w:val="00B9238E"/>
    <w:rsid w:val="00B92788"/>
    <w:rsid w:val="00B929C1"/>
    <w:rsid w:val="00B92C90"/>
    <w:rsid w:val="00B92EBD"/>
    <w:rsid w:val="00B9367B"/>
    <w:rsid w:val="00B937B8"/>
    <w:rsid w:val="00B938ED"/>
    <w:rsid w:val="00B939BE"/>
    <w:rsid w:val="00B93BF2"/>
    <w:rsid w:val="00B93E6A"/>
    <w:rsid w:val="00B94034"/>
    <w:rsid w:val="00B95066"/>
    <w:rsid w:val="00B953FC"/>
    <w:rsid w:val="00B95566"/>
    <w:rsid w:val="00B95719"/>
    <w:rsid w:val="00B96014"/>
    <w:rsid w:val="00B9628B"/>
    <w:rsid w:val="00B9634C"/>
    <w:rsid w:val="00B9673B"/>
    <w:rsid w:val="00B96D39"/>
    <w:rsid w:val="00B96DE7"/>
    <w:rsid w:val="00B96E1D"/>
    <w:rsid w:val="00B96EF1"/>
    <w:rsid w:val="00B9714C"/>
    <w:rsid w:val="00B9722D"/>
    <w:rsid w:val="00B9757B"/>
    <w:rsid w:val="00B97806"/>
    <w:rsid w:val="00B97AF8"/>
    <w:rsid w:val="00B97E21"/>
    <w:rsid w:val="00B97E23"/>
    <w:rsid w:val="00BA00DD"/>
    <w:rsid w:val="00BA0185"/>
    <w:rsid w:val="00BA06C9"/>
    <w:rsid w:val="00BA0953"/>
    <w:rsid w:val="00BA0BD1"/>
    <w:rsid w:val="00BA103F"/>
    <w:rsid w:val="00BA10AC"/>
    <w:rsid w:val="00BA10DF"/>
    <w:rsid w:val="00BA11E3"/>
    <w:rsid w:val="00BA1884"/>
    <w:rsid w:val="00BA196D"/>
    <w:rsid w:val="00BA2087"/>
    <w:rsid w:val="00BA20A3"/>
    <w:rsid w:val="00BA20EE"/>
    <w:rsid w:val="00BA2110"/>
    <w:rsid w:val="00BA25AC"/>
    <w:rsid w:val="00BA261B"/>
    <w:rsid w:val="00BA2D37"/>
    <w:rsid w:val="00BA3268"/>
    <w:rsid w:val="00BA35B9"/>
    <w:rsid w:val="00BA3751"/>
    <w:rsid w:val="00BA384E"/>
    <w:rsid w:val="00BA39EC"/>
    <w:rsid w:val="00BA3B5F"/>
    <w:rsid w:val="00BA3FD7"/>
    <w:rsid w:val="00BA42B4"/>
    <w:rsid w:val="00BA4485"/>
    <w:rsid w:val="00BA4BDD"/>
    <w:rsid w:val="00BA4F66"/>
    <w:rsid w:val="00BA549D"/>
    <w:rsid w:val="00BA54FC"/>
    <w:rsid w:val="00BA5551"/>
    <w:rsid w:val="00BA5590"/>
    <w:rsid w:val="00BA562B"/>
    <w:rsid w:val="00BA56C7"/>
    <w:rsid w:val="00BA5B1D"/>
    <w:rsid w:val="00BA5CD6"/>
    <w:rsid w:val="00BA61B6"/>
    <w:rsid w:val="00BA6799"/>
    <w:rsid w:val="00BA6B1B"/>
    <w:rsid w:val="00BA75C5"/>
    <w:rsid w:val="00BA76FF"/>
    <w:rsid w:val="00BA7DBE"/>
    <w:rsid w:val="00BB010B"/>
    <w:rsid w:val="00BB0531"/>
    <w:rsid w:val="00BB06A8"/>
    <w:rsid w:val="00BB0CBE"/>
    <w:rsid w:val="00BB0E97"/>
    <w:rsid w:val="00BB0FDD"/>
    <w:rsid w:val="00BB1797"/>
    <w:rsid w:val="00BB19E2"/>
    <w:rsid w:val="00BB2861"/>
    <w:rsid w:val="00BB29C2"/>
    <w:rsid w:val="00BB29EE"/>
    <w:rsid w:val="00BB2CDF"/>
    <w:rsid w:val="00BB3336"/>
    <w:rsid w:val="00BB3497"/>
    <w:rsid w:val="00BB39AA"/>
    <w:rsid w:val="00BB3F7E"/>
    <w:rsid w:val="00BB42D4"/>
    <w:rsid w:val="00BB4EB4"/>
    <w:rsid w:val="00BB56D4"/>
    <w:rsid w:val="00BB5D1F"/>
    <w:rsid w:val="00BB5D31"/>
    <w:rsid w:val="00BB5DC6"/>
    <w:rsid w:val="00BB5EE7"/>
    <w:rsid w:val="00BB5F1F"/>
    <w:rsid w:val="00BB5FB3"/>
    <w:rsid w:val="00BB6232"/>
    <w:rsid w:val="00BB65F3"/>
    <w:rsid w:val="00BB679F"/>
    <w:rsid w:val="00BB7437"/>
    <w:rsid w:val="00BB778B"/>
    <w:rsid w:val="00BB7855"/>
    <w:rsid w:val="00BB7B86"/>
    <w:rsid w:val="00BC0274"/>
    <w:rsid w:val="00BC03D8"/>
    <w:rsid w:val="00BC0EB2"/>
    <w:rsid w:val="00BC1069"/>
    <w:rsid w:val="00BC121E"/>
    <w:rsid w:val="00BC15A0"/>
    <w:rsid w:val="00BC2079"/>
    <w:rsid w:val="00BC21AA"/>
    <w:rsid w:val="00BC23AB"/>
    <w:rsid w:val="00BC2AF6"/>
    <w:rsid w:val="00BC321C"/>
    <w:rsid w:val="00BC35E3"/>
    <w:rsid w:val="00BC36D3"/>
    <w:rsid w:val="00BC3AB7"/>
    <w:rsid w:val="00BC3B55"/>
    <w:rsid w:val="00BC435C"/>
    <w:rsid w:val="00BC4512"/>
    <w:rsid w:val="00BC4516"/>
    <w:rsid w:val="00BC49B6"/>
    <w:rsid w:val="00BC49F1"/>
    <w:rsid w:val="00BC4AA8"/>
    <w:rsid w:val="00BC4B2C"/>
    <w:rsid w:val="00BC4BB6"/>
    <w:rsid w:val="00BC4E11"/>
    <w:rsid w:val="00BC596E"/>
    <w:rsid w:val="00BC6AD2"/>
    <w:rsid w:val="00BC6B3F"/>
    <w:rsid w:val="00BC6E14"/>
    <w:rsid w:val="00BC6EC2"/>
    <w:rsid w:val="00BC70F5"/>
    <w:rsid w:val="00BC71C6"/>
    <w:rsid w:val="00BC71DF"/>
    <w:rsid w:val="00BC74DE"/>
    <w:rsid w:val="00BC7774"/>
    <w:rsid w:val="00BC7CCF"/>
    <w:rsid w:val="00BC7E30"/>
    <w:rsid w:val="00BD0185"/>
    <w:rsid w:val="00BD04D7"/>
    <w:rsid w:val="00BD05CB"/>
    <w:rsid w:val="00BD10F5"/>
    <w:rsid w:val="00BD1140"/>
    <w:rsid w:val="00BD11D2"/>
    <w:rsid w:val="00BD1281"/>
    <w:rsid w:val="00BD140A"/>
    <w:rsid w:val="00BD173B"/>
    <w:rsid w:val="00BD18A6"/>
    <w:rsid w:val="00BD196C"/>
    <w:rsid w:val="00BD1A7D"/>
    <w:rsid w:val="00BD249C"/>
    <w:rsid w:val="00BD2523"/>
    <w:rsid w:val="00BD2807"/>
    <w:rsid w:val="00BD2DB9"/>
    <w:rsid w:val="00BD3134"/>
    <w:rsid w:val="00BD3269"/>
    <w:rsid w:val="00BD384E"/>
    <w:rsid w:val="00BD385E"/>
    <w:rsid w:val="00BD386E"/>
    <w:rsid w:val="00BD38FB"/>
    <w:rsid w:val="00BD4858"/>
    <w:rsid w:val="00BD4D92"/>
    <w:rsid w:val="00BD5003"/>
    <w:rsid w:val="00BD5121"/>
    <w:rsid w:val="00BD5307"/>
    <w:rsid w:val="00BD5928"/>
    <w:rsid w:val="00BD59B1"/>
    <w:rsid w:val="00BD5B50"/>
    <w:rsid w:val="00BD5B5D"/>
    <w:rsid w:val="00BD5BCB"/>
    <w:rsid w:val="00BD5D69"/>
    <w:rsid w:val="00BD60B5"/>
    <w:rsid w:val="00BD6111"/>
    <w:rsid w:val="00BD645D"/>
    <w:rsid w:val="00BD6803"/>
    <w:rsid w:val="00BD6AA8"/>
    <w:rsid w:val="00BD7326"/>
    <w:rsid w:val="00BD736B"/>
    <w:rsid w:val="00BD7623"/>
    <w:rsid w:val="00BE0E20"/>
    <w:rsid w:val="00BE10C6"/>
    <w:rsid w:val="00BE1259"/>
    <w:rsid w:val="00BE185F"/>
    <w:rsid w:val="00BE189A"/>
    <w:rsid w:val="00BE1A78"/>
    <w:rsid w:val="00BE1D83"/>
    <w:rsid w:val="00BE2594"/>
    <w:rsid w:val="00BE268A"/>
    <w:rsid w:val="00BE2922"/>
    <w:rsid w:val="00BE2981"/>
    <w:rsid w:val="00BE29F3"/>
    <w:rsid w:val="00BE2DAA"/>
    <w:rsid w:val="00BE3121"/>
    <w:rsid w:val="00BE34B8"/>
    <w:rsid w:val="00BE34FC"/>
    <w:rsid w:val="00BE356C"/>
    <w:rsid w:val="00BE39C8"/>
    <w:rsid w:val="00BE3B6F"/>
    <w:rsid w:val="00BE405D"/>
    <w:rsid w:val="00BE40D9"/>
    <w:rsid w:val="00BE43C3"/>
    <w:rsid w:val="00BE48D6"/>
    <w:rsid w:val="00BE4ABE"/>
    <w:rsid w:val="00BE4BC2"/>
    <w:rsid w:val="00BE5509"/>
    <w:rsid w:val="00BE66D1"/>
    <w:rsid w:val="00BE6C3E"/>
    <w:rsid w:val="00BE6E06"/>
    <w:rsid w:val="00BE6F12"/>
    <w:rsid w:val="00BE6F91"/>
    <w:rsid w:val="00BE714A"/>
    <w:rsid w:val="00BE7385"/>
    <w:rsid w:val="00BE7C6D"/>
    <w:rsid w:val="00BE7CDD"/>
    <w:rsid w:val="00BE7F91"/>
    <w:rsid w:val="00BF02D6"/>
    <w:rsid w:val="00BF0422"/>
    <w:rsid w:val="00BF0509"/>
    <w:rsid w:val="00BF0543"/>
    <w:rsid w:val="00BF077A"/>
    <w:rsid w:val="00BF09BA"/>
    <w:rsid w:val="00BF0A88"/>
    <w:rsid w:val="00BF0B5B"/>
    <w:rsid w:val="00BF1628"/>
    <w:rsid w:val="00BF19D9"/>
    <w:rsid w:val="00BF1A62"/>
    <w:rsid w:val="00BF1BE8"/>
    <w:rsid w:val="00BF21DC"/>
    <w:rsid w:val="00BF22C5"/>
    <w:rsid w:val="00BF2858"/>
    <w:rsid w:val="00BF28F2"/>
    <w:rsid w:val="00BF2E2E"/>
    <w:rsid w:val="00BF2FA6"/>
    <w:rsid w:val="00BF339A"/>
    <w:rsid w:val="00BF3A9E"/>
    <w:rsid w:val="00BF41D5"/>
    <w:rsid w:val="00BF42B6"/>
    <w:rsid w:val="00BF4A9A"/>
    <w:rsid w:val="00BF4AD7"/>
    <w:rsid w:val="00BF4B34"/>
    <w:rsid w:val="00BF4BA8"/>
    <w:rsid w:val="00BF4D32"/>
    <w:rsid w:val="00BF5200"/>
    <w:rsid w:val="00BF52B7"/>
    <w:rsid w:val="00BF564F"/>
    <w:rsid w:val="00BF566D"/>
    <w:rsid w:val="00BF5A71"/>
    <w:rsid w:val="00BF67D9"/>
    <w:rsid w:val="00BF688A"/>
    <w:rsid w:val="00BF6BC3"/>
    <w:rsid w:val="00BF71B9"/>
    <w:rsid w:val="00BF71C1"/>
    <w:rsid w:val="00BF74E0"/>
    <w:rsid w:val="00BF756B"/>
    <w:rsid w:val="00BF7906"/>
    <w:rsid w:val="00C00F3D"/>
    <w:rsid w:val="00C01725"/>
    <w:rsid w:val="00C01984"/>
    <w:rsid w:val="00C019AE"/>
    <w:rsid w:val="00C01C05"/>
    <w:rsid w:val="00C01E97"/>
    <w:rsid w:val="00C02490"/>
    <w:rsid w:val="00C02731"/>
    <w:rsid w:val="00C02B85"/>
    <w:rsid w:val="00C02C5A"/>
    <w:rsid w:val="00C02ED3"/>
    <w:rsid w:val="00C03063"/>
    <w:rsid w:val="00C03309"/>
    <w:rsid w:val="00C03A9C"/>
    <w:rsid w:val="00C03B3D"/>
    <w:rsid w:val="00C03E96"/>
    <w:rsid w:val="00C0432D"/>
    <w:rsid w:val="00C04F95"/>
    <w:rsid w:val="00C04FDC"/>
    <w:rsid w:val="00C052B2"/>
    <w:rsid w:val="00C0532B"/>
    <w:rsid w:val="00C053B1"/>
    <w:rsid w:val="00C05559"/>
    <w:rsid w:val="00C05AA5"/>
    <w:rsid w:val="00C05F32"/>
    <w:rsid w:val="00C065E7"/>
    <w:rsid w:val="00C06799"/>
    <w:rsid w:val="00C06A00"/>
    <w:rsid w:val="00C0778B"/>
    <w:rsid w:val="00C07A32"/>
    <w:rsid w:val="00C07FBA"/>
    <w:rsid w:val="00C1013B"/>
    <w:rsid w:val="00C1088C"/>
    <w:rsid w:val="00C10B44"/>
    <w:rsid w:val="00C10D5E"/>
    <w:rsid w:val="00C10DA4"/>
    <w:rsid w:val="00C10E55"/>
    <w:rsid w:val="00C110E8"/>
    <w:rsid w:val="00C110EC"/>
    <w:rsid w:val="00C110ED"/>
    <w:rsid w:val="00C112F4"/>
    <w:rsid w:val="00C1138E"/>
    <w:rsid w:val="00C1147C"/>
    <w:rsid w:val="00C11716"/>
    <w:rsid w:val="00C119E2"/>
    <w:rsid w:val="00C11AE6"/>
    <w:rsid w:val="00C11CE3"/>
    <w:rsid w:val="00C11E18"/>
    <w:rsid w:val="00C12080"/>
    <w:rsid w:val="00C12182"/>
    <w:rsid w:val="00C126EA"/>
    <w:rsid w:val="00C12BDC"/>
    <w:rsid w:val="00C12E39"/>
    <w:rsid w:val="00C12F13"/>
    <w:rsid w:val="00C136D0"/>
    <w:rsid w:val="00C136D4"/>
    <w:rsid w:val="00C136F6"/>
    <w:rsid w:val="00C13A78"/>
    <w:rsid w:val="00C13A9C"/>
    <w:rsid w:val="00C13BD1"/>
    <w:rsid w:val="00C13E82"/>
    <w:rsid w:val="00C13FC5"/>
    <w:rsid w:val="00C140E9"/>
    <w:rsid w:val="00C1416A"/>
    <w:rsid w:val="00C144C8"/>
    <w:rsid w:val="00C14501"/>
    <w:rsid w:val="00C147A8"/>
    <w:rsid w:val="00C14844"/>
    <w:rsid w:val="00C149F2"/>
    <w:rsid w:val="00C153B0"/>
    <w:rsid w:val="00C15BB3"/>
    <w:rsid w:val="00C15CBD"/>
    <w:rsid w:val="00C163A4"/>
    <w:rsid w:val="00C1662A"/>
    <w:rsid w:val="00C16AA4"/>
    <w:rsid w:val="00C16E2A"/>
    <w:rsid w:val="00C16FC4"/>
    <w:rsid w:val="00C172AF"/>
    <w:rsid w:val="00C17306"/>
    <w:rsid w:val="00C174EF"/>
    <w:rsid w:val="00C1791B"/>
    <w:rsid w:val="00C179AD"/>
    <w:rsid w:val="00C17C5B"/>
    <w:rsid w:val="00C17E92"/>
    <w:rsid w:val="00C20722"/>
    <w:rsid w:val="00C2091F"/>
    <w:rsid w:val="00C20984"/>
    <w:rsid w:val="00C20BAE"/>
    <w:rsid w:val="00C20D6F"/>
    <w:rsid w:val="00C21040"/>
    <w:rsid w:val="00C210D4"/>
    <w:rsid w:val="00C2117C"/>
    <w:rsid w:val="00C2196A"/>
    <w:rsid w:val="00C21D56"/>
    <w:rsid w:val="00C21D84"/>
    <w:rsid w:val="00C22727"/>
    <w:rsid w:val="00C22801"/>
    <w:rsid w:val="00C22D3C"/>
    <w:rsid w:val="00C230A4"/>
    <w:rsid w:val="00C23A5B"/>
    <w:rsid w:val="00C2453B"/>
    <w:rsid w:val="00C24679"/>
    <w:rsid w:val="00C2483A"/>
    <w:rsid w:val="00C24A10"/>
    <w:rsid w:val="00C24CFC"/>
    <w:rsid w:val="00C24EA9"/>
    <w:rsid w:val="00C2500D"/>
    <w:rsid w:val="00C25056"/>
    <w:rsid w:val="00C2570C"/>
    <w:rsid w:val="00C258AD"/>
    <w:rsid w:val="00C25DB2"/>
    <w:rsid w:val="00C25E9A"/>
    <w:rsid w:val="00C25EF0"/>
    <w:rsid w:val="00C2617E"/>
    <w:rsid w:val="00C263FC"/>
    <w:rsid w:val="00C264F7"/>
    <w:rsid w:val="00C26A57"/>
    <w:rsid w:val="00C26A59"/>
    <w:rsid w:val="00C26BD4"/>
    <w:rsid w:val="00C271A2"/>
    <w:rsid w:val="00C275F4"/>
    <w:rsid w:val="00C27ADE"/>
    <w:rsid w:val="00C27C7A"/>
    <w:rsid w:val="00C27F93"/>
    <w:rsid w:val="00C301C1"/>
    <w:rsid w:val="00C3045B"/>
    <w:rsid w:val="00C304EA"/>
    <w:rsid w:val="00C30569"/>
    <w:rsid w:val="00C30837"/>
    <w:rsid w:val="00C30A37"/>
    <w:rsid w:val="00C30C63"/>
    <w:rsid w:val="00C30ED2"/>
    <w:rsid w:val="00C31113"/>
    <w:rsid w:val="00C31A89"/>
    <w:rsid w:val="00C31BA8"/>
    <w:rsid w:val="00C31D2C"/>
    <w:rsid w:val="00C31DCB"/>
    <w:rsid w:val="00C32436"/>
    <w:rsid w:val="00C3245D"/>
    <w:rsid w:val="00C32478"/>
    <w:rsid w:val="00C32A2B"/>
    <w:rsid w:val="00C32C09"/>
    <w:rsid w:val="00C32C78"/>
    <w:rsid w:val="00C32DE5"/>
    <w:rsid w:val="00C32E76"/>
    <w:rsid w:val="00C32F38"/>
    <w:rsid w:val="00C330E5"/>
    <w:rsid w:val="00C33162"/>
    <w:rsid w:val="00C331B2"/>
    <w:rsid w:val="00C332F1"/>
    <w:rsid w:val="00C33781"/>
    <w:rsid w:val="00C337CB"/>
    <w:rsid w:val="00C33BD6"/>
    <w:rsid w:val="00C33FE4"/>
    <w:rsid w:val="00C3411A"/>
    <w:rsid w:val="00C346CC"/>
    <w:rsid w:val="00C34775"/>
    <w:rsid w:val="00C34815"/>
    <w:rsid w:val="00C34882"/>
    <w:rsid w:val="00C34C57"/>
    <w:rsid w:val="00C35477"/>
    <w:rsid w:val="00C354E5"/>
    <w:rsid w:val="00C3593F"/>
    <w:rsid w:val="00C35AA3"/>
    <w:rsid w:val="00C35B3D"/>
    <w:rsid w:val="00C35E3E"/>
    <w:rsid w:val="00C35EC7"/>
    <w:rsid w:val="00C36114"/>
    <w:rsid w:val="00C36331"/>
    <w:rsid w:val="00C363DC"/>
    <w:rsid w:val="00C36523"/>
    <w:rsid w:val="00C36827"/>
    <w:rsid w:val="00C36CBA"/>
    <w:rsid w:val="00C36D24"/>
    <w:rsid w:val="00C36D80"/>
    <w:rsid w:val="00C36DEC"/>
    <w:rsid w:val="00C3705F"/>
    <w:rsid w:val="00C37693"/>
    <w:rsid w:val="00C40042"/>
    <w:rsid w:val="00C40081"/>
    <w:rsid w:val="00C400F1"/>
    <w:rsid w:val="00C403D1"/>
    <w:rsid w:val="00C4049F"/>
    <w:rsid w:val="00C40794"/>
    <w:rsid w:val="00C407EE"/>
    <w:rsid w:val="00C40D51"/>
    <w:rsid w:val="00C40E78"/>
    <w:rsid w:val="00C4104A"/>
    <w:rsid w:val="00C412AC"/>
    <w:rsid w:val="00C412B1"/>
    <w:rsid w:val="00C4134E"/>
    <w:rsid w:val="00C414C2"/>
    <w:rsid w:val="00C41A1C"/>
    <w:rsid w:val="00C41B20"/>
    <w:rsid w:val="00C422A0"/>
    <w:rsid w:val="00C42384"/>
    <w:rsid w:val="00C4246E"/>
    <w:rsid w:val="00C42952"/>
    <w:rsid w:val="00C42D77"/>
    <w:rsid w:val="00C42FCD"/>
    <w:rsid w:val="00C42FFC"/>
    <w:rsid w:val="00C43015"/>
    <w:rsid w:val="00C43027"/>
    <w:rsid w:val="00C431E2"/>
    <w:rsid w:val="00C43214"/>
    <w:rsid w:val="00C432DC"/>
    <w:rsid w:val="00C43345"/>
    <w:rsid w:val="00C43C42"/>
    <w:rsid w:val="00C43C8A"/>
    <w:rsid w:val="00C43E0E"/>
    <w:rsid w:val="00C440B4"/>
    <w:rsid w:val="00C44647"/>
    <w:rsid w:val="00C4469A"/>
    <w:rsid w:val="00C44797"/>
    <w:rsid w:val="00C44FA6"/>
    <w:rsid w:val="00C45239"/>
    <w:rsid w:val="00C45735"/>
    <w:rsid w:val="00C458D0"/>
    <w:rsid w:val="00C458DA"/>
    <w:rsid w:val="00C45B96"/>
    <w:rsid w:val="00C45DB8"/>
    <w:rsid w:val="00C4623F"/>
    <w:rsid w:val="00C46417"/>
    <w:rsid w:val="00C4647D"/>
    <w:rsid w:val="00C46737"/>
    <w:rsid w:val="00C46817"/>
    <w:rsid w:val="00C47298"/>
    <w:rsid w:val="00C473DE"/>
    <w:rsid w:val="00C47754"/>
    <w:rsid w:val="00C47A73"/>
    <w:rsid w:val="00C47B74"/>
    <w:rsid w:val="00C47CBE"/>
    <w:rsid w:val="00C47FCE"/>
    <w:rsid w:val="00C500C3"/>
    <w:rsid w:val="00C5021D"/>
    <w:rsid w:val="00C50397"/>
    <w:rsid w:val="00C50409"/>
    <w:rsid w:val="00C50455"/>
    <w:rsid w:val="00C50769"/>
    <w:rsid w:val="00C5084E"/>
    <w:rsid w:val="00C50ADA"/>
    <w:rsid w:val="00C51015"/>
    <w:rsid w:val="00C515E7"/>
    <w:rsid w:val="00C51933"/>
    <w:rsid w:val="00C519A5"/>
    <w:rsid w:val="00C51B47"/>
    <w:rsid w:val="00C51CF5"/>
    <w:rsid w:val="00C52280"/>
    <w:rsid w:val="00C52664"/>
    <w:rsid w:val="00C529BE"/>
    <w:rsid w:val="00C53149"/>
    <w:rsid w:val="00C532B1"/>
    <w:rsid w:val="00C53566"/>
    <w:rsid w:val="00C537E3"/>
    <w:rsid w:val="00C5384F"/>
    <w:rsid w:val="00C5397B"/>
    <w:rsid w:val="00C53E8C"/>
    <w:rsid w:val="00C54321"/>
    <w:rsid w:val="00C5445C"/>
    <w:rsid w:val="00C54762"/>
    <w:rsid w:val="00C54A8D"/>
    <w:rsid w:val="00C551E9"/>
    <w:rsid w:val="00C55268"/>
    <w:rsid w:val="00C5533A"/>
    <w:rsid w:val="00C557C0"/>
    <w:rsid w:val="00C566D3"/>
    <w:rsid w:val="00C567F9"/>
    <w:rsid w:val="00C56B7E"/>
    <w:rsid w:val="00C56BAF"/>
    <w:rsid w:val="00C56DDF"/>
    <w:rsid w:val="00C5712A"/>
    <w:rsid w:val="00C57133"/>
    <w:rsid w:val="00C60000"/>
    <w:rsid w:val="00C6001F"/>
    <w:rsid w:val="00C6048A"/>
    <w:rsid w:val="00C6080F"/>
    <w:rsid w:val="00C60C1B"/>
    <w:rsid w:val="00C61686"/>
    <w:rsid w:val="00C61894"/>
    <w:rsid w:val="00C6199B"/>
    <w:rsid w:val="00C61F28"/>
    <w:rsid w:val="00C6256D"/>
    <w:rsid w:val="00C625ED"/>
    <w:rsid w:val="00C626EE"/>
    <w:rsid w:val="00C62AF8"/>
    <w:rsid w:val="00C62F9A"/>
    <w:rsid w:val="00C63118"/>
    <w:rsid w:val="00C63A5E"/>
    <w:rsid w:val="00C63B8A"/>
    <w:rsid w:val="00C63DDF"/>
    <w:rsid w:val="00C64061"/>
    <w:rsid w:val="00C645F1"/>
    <w:rsid w:val="00C6485D"/>
    <w:rsid w:val="00C64ADC"/>
    <w:rsid w:val="00C64D26"/>
    <w:rsid w:val="00C651EE"/>
    <w:rsid w:val="00C654EA"/>
    <w:rsid w:val="00C65677"/>
    <w:rsid w:val="00C65851"/>
    <w:rsid w:val="00C65D21"/>
    <w:rsid w:val="00C65E0C"/>
    <w:rsid w:val="00C66250"/>
    <w:rsid w:val="00C663B0"/>
    <w:rsid w:val="00C6689D"/>
    <w:rsid w:val="00C6720A"/>
    <w:rsid w:val="00C674B5"/>
    <w:rsid w:val="00C67502"/>
    <w:rsid w:val="00C67641"/>
    <w:rsid w:val="00C67A7C"/>
    <w:rsid w:val="00C67F59"/>
    <w:rsid w:val="00C70351"/>
    <w:rsid w:val="00C704CB"/>
    <w:rsid w:val="00C7070F"/>
    <w:rsid w:val="00C70B28"/>
    <w:rsid w:val="00C710F8"/>
    <w:rsid w:val="00C713DC"/>
    <w:rsid w:val="00C71468"/>
    <w:rsid w:val="00C71CAE"/>
    <w:rsid w:val="00C72426"/>
    <w:rsid w:val="00C725BB"/>
    <w:rsid w:val="00C726FE"/>
    <w:rsid w:val="00C72CBE"/>
    <w:rsid w:val="00C730E2"/>
    <w:rsid w:val="00C73204"/>
    <w:rsid w:val="00C7365D"/>
    <w:rsid w:val="00C738D8"/>
    <w:rsid w:val="00C73B1F"/>
    <w:rsid w:val="00C73CCC"/>
    <w:rsid w:val="00C73D59"/>
    <w:rsid w:val="00C73EF8"/>
    <w:rsid w:val="00C73F4A"/>
    <w:rsid w:val="00C7484F"/>
    <w:rsid w:val="00C749C8"/>
    <w:rsid w:val="00C74B65"/>
    <w:rsid w:val="00C74C5A"/>
    <w:rsid w:val="00C74C90"/>
    <w:rsid w:val="00C751FA"/>
    <w:rsid w:val="00C753BF"/>
    <w:rsid w:val="00C75690"/>
    <w:rsid w:val="00C757D9"/>
    <w:rsid w:val="00C75980"/>
    <w:rsid w:val="00C75DBC"/>
    <w:rsid w:val="00C76053"/>
    <w:rsid w:val="00C7615B"/>
    <w:rsid w:val="00C76308"/>
    <w:rsid w:val="00C765FE"/>
    <w:rsid w:val="00C76A11"/>
    <w:rsid w:val="00C76C63"/>
    <w:rsid w:val="00C76CA1"/>
    <w:rsid w:val="00C76D2E"/>
    <w:rsid w:val="00C76E19"/>
    <w:rsid w:val="00C76E55"/>
    <w:rsid w:val="00C7794D"/>
    <w:rsid w:val="00C77B40"/>
    <w:rsid w:val="00C77D7E"/>
    <w:rsid w:val="00C77E05"/>
    <w:rsid w:val="00C803ED"/>
    <w:rsid w:val="00C80F78"/>
    <w:rsid w:val="00C810CF"/>
    <w:rsid w:val="00C811F0"/>
    <w:rsid w:val="00C812A0"/>
    <w:rsid w:val="00C81515"/>
    <w:rsid w:val="00C8190B"/>
    <w:rsid w:val="00C8191F"/>
    <w:rsid w:val="00C819AD"/>
    <w:rsid w:val="00C81D4D"/>
    <w:rsid w:val="00C82593"/>
    <w:rsid w:val="00C827E2"/>
    <w:rsid w:val="00C82828"/>
    <w:rsid w:val="00C82851"/>
    <w:rsid w:val="00C82877"/>
    <w:rsid w:val="00C82905"/>
    <w:rsid w:val="00C82921"/>
    <w:rsid w:val="00C82A3F"/>
    <w:rsid w:val="00C8362B"/>
    <w:rsid w:val="00C838AB"/>
    <w:rsid w:val="00C839CA"/>
    <w:rsid w:val="00C83DF6"/>
    <w:rsid w:val="00C843E5"/>
    <w:rsid w:val="00C84403"/>
    <w:rsid w:val="00C844ED"/>
    <w:rsid w:val="00C84D2A"/>
    <w:rsid w:val="00C85077"/>
    <w:rsid w:val="00C85A08"/>
    <w:rsid w:val="00C85B85"/>
    <w:rsid w:val="00C8617C"/>
    <w:rsid w:val="00C86709"/>
    <w:rsid w:val="00C86A23"/>
    <w:rsid w:val="00C86B34"/>
    <w:rsid w:val="00C870EF"/>
    <w:rsid w:val="00C871F1"/>
    <w:rsid w:val="00C874E7"/>
    <w:rsid w:val="00C87704"/>
    <w:rsid w:val="00C878A9"/>
    <w:rsid w:val="00C87EDB"/>
    <w:rsid w:val="00C9061F"/>
    <w:rsid w:val="00C909F2"/>
    <w:rsid w:val="00C90B2B"/>
    <w:rsid w:val="00C90D8F"/>
    <w:rsid w:val="00C90DCC"/>
    <w:rsid w:val="00C91334"/>
    <w:rsid w:val="00C91412"/>
    <w:rsid w:val="00C91CE6"/>
    <w:rsid w:val="00C91D22"/>
    <w:rsid w:val="00C91E7F"/>
    <w:rsid w:val="00C92047"/>
    <w:rsid w:val="00C9238B"/>
    <w:rsid w:val="00C923C5"/>
    <w:rsid w:val="00C92402"/>
    <w:rsid w:val="00C92536"/>
    <w:rsid w:val="00C92AE1"/>
    <w:rsid w:val="00C92E66"/>
    <w:rsid w:val="00C93224"/>
    <w:rsid w:val="00C93389"/>
    <w:rsid w:val="00C9389B"/>
    <w:rsid w:val="00C93A33"/>
    <w:rsid w:val="00C94293"/>
    <w:rsid w:val="00C9450E"/>
    <w:rsid w:val="00C9469B"/>
    <w:rsid w:val="00C94A9B"/>
    <w:rsid w:val="00C94F64"/>
    <w:rsid w:val="00C95278"/>
    <w:rsid w:val="00C953F2"/>
    <w:rsid w:val="00C95BE5"/>
    <w:rsid w:val="00C95D55"/>
    <w:rsid w:val="00C95D99"/>
    <w:rsid w:val="00C96097"/>
    <w:rsid w:val="00C963D2"/>
    <w:rsid w:val="00C9666E"/>
    <w:rsid w:val="00C9678D"/>
    <w:rsid w:val="00C96A50"/>
    <w:rsid w:val="00C96EA6"/>
    <w:rsid w:val="00C97570"/>
    <w:rsid w:val="00C979A3"/>
    <w:rsid w:val="00C97DD5"/>
    <w:rsid w:val="00C97E6B"/>
    <w:rsid w:val="00CA0278"/>
    <w:rsid w:val="00CA04CC"/>
    <w:rsid w:val="00CA06BC"/>
    <w:rsid w:val="00CA0798"/>
    <w:rsid w:val="00CA1645"/>
    <w:rsid w:val="00CA1700"/>
    <w:rsid w:val="00CA1758"/>
    <w:rsid w:val="00CA18C2"/>
    <w:rsid w:val="00CA1A76"/>
    <w:rsid w:val="00CA1AEA"/>
    <w:rsid w:val="00CA1C32"/>
    <w:rsid w:val="00CA1FCB"/>
    <w:rsid w:val="00CA2003"/>
    <w:rsid w:val="00CA2077"/>
    <w:rsid w:val="00CA222F"/>
    <w:rsid w:val="00CA29D6"/>
    <w:rsid w:val="00CA335C"/>
    <w:rsid w:val="00CA3ED7"/>
    <w:rsid w:val="00CA408A"/>
    <w:rsid w:val="00CA425D"/>
    <w:rsid w:val="00CA4536"/>
    <w:rsid w:val="00CA5006"/>
    <w:rsid w:val="00CA521D"/>
    <w:rsid w:val="00CA526D"/>
    <w:rsid w:val="00CA558A"/>
    <w:rsid w:val="00CA5AFD"/>
    <w:rsid w:val="00CA5F60"/>
    <w:rsid w:val="00CA6005"/>
    <w:rsid w:val="00CA61EC"/>
    <w:rsid w:val="00CA625F"/>
    <w:rsid w:val="00CA638B"/>
    <w:rsid w:val="00CA6554"/>
    <w:rsid w:val="00CA695C"/>
    <w:rsid w:val="00CA6AA0"/>
    <w:rsid w:val="00CA6E57"/>
    <w:rsid w:val="00CA75FE"/>
    <w:rsid w:val="00CA79F4"/>
    <w:rsid w:val="00CA7F47"/>
    <w:rsid w:val="00CB00C6"/>
    <w:rsid w:val="00CB093B"/>
    <w:rsid w:val="00CB0A2E"/>
    <w:rsid w:val="00CB0B09"/>
    <w:rsid w:val="00CB0C47"/>
    <w:rsid w:val="00CB0D22"/>
    <w:rsid w:val="00CB0EF3"/>
    <w:rsid w:val="00CB0F74"/>
    <w:rsid w:val="00CB18D4"/>
    <w:rsid w:val="00CB1BAF"/>
    <w:rsid w:val="00CB1CFF"/>
    <w:rsid w:val="00CB1E21"/>
    <w:rsid w:val="00CB1F7B"/>
    <w:rsid w:val="00CB1FCD"/>
    <w:rsid w:val="00CB208C"/>
    <w:rsid w:val="00CB2164"/>
    <w:rsid w:val="00CB29A7"/>
    <w:rsid w:val="00CB2A1D"/>
    <w:rsid w:val="00CB2EAC"/>
    <w:rsid w:val="00CB32DE"/>
    <w:rsid w:val="00CB3322"/>
    <w:rsid w:val="00CB37FB"/>
    <w:rsid w:val="00CB3CEC"/>
    <w:rsid w:val="00CB48DD"/>
    <w:rsid w:val="00CB4A16"/>
    <w:rsid w:val="00CB4CF3"/>
    <w:rsid w:val="00CB4F07"/>
    <w:rsid w:val="00CB50B0"/>
    <w:rsid w:val="00CB51E4"/>
    <w:rsid w:val="00CB556C"/>
    <w:rsid w:val="00CB56D6"/>
    <w:rsid w:val="00CB5B12"/>
    <w:rsid w:val="00CB5C84"/>
    <w:rsid w:val="00CB5DB0"/>
    <w:rsid w:val="00CB5F13"/>
    <w:rsid w:val="00CB6286"/>
    <w:rsid w:val="00CB6460"/>
    <w:rsid w:val="00CB6C9D"/>
    <w:rsid w:val="00CB78ED"/>
    <w:rsid w:val="00CB7ED4"/>
    <w:rsid w:val="00CC0011"/>
    <w:rsid w:val="00CC030F"/>
    <w:rsid w:val="00CC032F"/>
    <w:rsid w:val="00CC05EC"/>
    <w:rsid w:val="00CC0A00"/>
    <w:rsid w:val="00CC0B76"/>
    <w:rsid w:val="00CC1183"/>
    <w:rsid w:val="00CC1596"/>
    <w:rsid w:val="00CC197B"/>
    <w:rsid w:val="00CC22E6"/>
    <w:rsid w:val="00CC25A6"/>
    <w:rsid w:val="00CC276F"/>
    <w:rsid w:val="00CC277A"/>
    <w:rsid w:val="00CC2B0B"/>
    <w:rsid w:val="00CC2C04"/>
    <w:rsid w:val="00CC2CE6"/>
    <w:rsid w:val="00CC2CF0"/>
    <w:rsid w:val="00CC2FAE"/>
    <w:rsid w:val="00CC3111"/>
    <w:rsid w:val="00CC33EC"/>
    <w:rsid w:val="00CC35DF"/>
    <w:rsid w:val="00CC3A13"/>
    <w:rsid w:val="00CC3C72"/>
    <w:rsid w:val="00CC3E7C"/>
    <w:rsid w:val="00CC435D"/>
    <w:rsid w:val="00CC46FC"/>
    <w:rsid w:val="00CC5399"/>
    <w:rsid w:val="00CC539E"/>
    <w:rsid w:val="00CC5565"/>
    <w:rsid w:val="00CC569E"/>
    <w:rsid w:val="00CC5913"/>
    <w:rsid w:val="00CC5CFC"/>
    <w:rsid w:val="00CC5E9E"/>
    <w:rsid w:val="00CC66F6"/>
    <w:rsid w:val="00CC6727"/>
    <w:rsid w:val="00CC68AE"/>
    <w:rsid w:val="00CC70AC"/>
    <w:rsid w:val="00CC7643"/>
    <w:rsid w:val="00CC790C"/>
    <w:rsid w:val="00CC7EC1"/>
    <w:rsid w:val="00CC7ED6"/>
    <w:rsid w:val="00CC7F8F"/>
    <w:rsid w:val="00CD01D7"/>
    <w:rsid w:val="00CD0AA6"/>
    <w:rsid w:val="00CD0BA6"/>
    <w:rsid w:val="00CD0F5D"/>
    <w:rsid w:val="00CD1030"/>
    <w:rsid w:val="00CD1052"/>
    <w:rsid w:val="00CD1064"/>
    <w:rsid w:val="00CD1402"/>
    <w:rsid w:val="00CD141B"/>
    <w:rsid w:val="00CD1731"/>
    <w:rsid w:val="00CD18D0"/>
    <w:rsid w:val="00CD1BE1"/>
    <w:rsid w:val="00CD2103"/>
    <w:rsid w:val="00CD21F8"/>
    <w:rsid w:val="00CD27EA"/>
    <w:rsid w:val="00CD2F34"/>
    <w:rsid w:val="00CD347D"/>
    <w:rsid w:val="00CD38D6"/>
    <w:rsid w:val="00CD3A58"/>
    <w:rsid w:val="00CD3E3A"/>
    <w:rsid w:val="00CD3EBA"/>
    <w:rsid w:val="00CD499E"/>
    <w:rsid w:val="00CD4A95"/>
    <w:rsid w:val="00CD4B6E"/>
    <w:rsid w:val="00CD51D8"/>
    <w:rsid w:val="00CD5770"/>
    <w:rsid w:val="00CD59A8"/>
    <w:rsid w:val="00CD59F4"/>
    <w:rsid w:val="00CD5AEE"/>
    <w:rsid w:val="00CD6471"/>
    <w:rsid w:val="00CD6590"/>
    <w:rsid w:val="00CD6963"/>
    <w:rsid w:val="00CD6B61"/>
    <w:rsid w:val="00CD6D60"/>
    <w:rsid w:val="00CD6DF4"/>
    <w:rsid w:val="00CD6F47"/>
    <w:rsid w:val="00CD710E"/>
    <w:rsid w:val="00CD71BE"/>
    <w:rsid w:val="00CD73A4"/>
    <w:rsid w:val="00CD7702"/>
    <w:rsid w:val="00CD783A"/>
    <w:rsid w:val="00CD78A0"/>
    <w:rsid w:val="00CD7ADE"/>
    <w:rsid w:val="00CD7BDD"/>
    <w:rsid w:val="00CD7EBC"/>
    <w:rsid w:val="00CE0112"/>
    <w:rsid w:val="00CE0740"/>
    <w:rsid w:val="00CE0814"/>
    <w:rsid w:val="00CE0998"/>
    <w:rsid w:val="00CE0D0A"/>
    <w:rsid w:val="00CE15A4"/>
    <w:rsid w:val="00CE1A93"/>
    <w:rsid w:val="00CE1B8E"/>
    <w:rsid w:val="00CE2DD8"/>
    <w:rsid w:val="00CE321A"/>
    <w:rsid w:val="00CE321E"/>
    <w:rsid w:val="00CE3715"/>
    <w:rsid w:val="00CE3770"/>
    <w:rsid w:val="00CE391D"/>
    <w:rsid w:val="00CE3B45"/>
    <w:rsid w:val="00CE402A"/>
    <w:rsid w:val="00CE4105"/>
    <w:rsid w:val="00CE45D2"/>
    <w:rsid w:val="00CE4E95"/>
    <w:rsid w:val="00CE56CF"/>
    <w:rsid w:val="00CE6291"/>
    <w:rsid w:val="00CE6371"/>
    <w:rsid w:val="00CE6385"/>
    <w:rsid w:val="00CE668B"/>
    <w:rsid w:val="00CE68A0"/>
    <w:rsid w:val="00CE6C0B"/>
    <w:rsid w:val="00CE6F8D"/>
    <w:rsid w:val="00CE743D"/>
    <w:rsid w:val="00CE74B5"/>
    <w:rsid w:val="00CE74C1"/>
    <w:rsid w:val="00CE7C9B"/>
    <w:rsid w:val="00CE7D15"/>
    <w:rsid w:val="00CF0629"/>
    <w:rsid w:val="00CF07C8"/>
    <w:rsid w:val="00CF0B88"/>
    <w:rsid w:val="00CF0C4C"/>
    <w:rsid w:val="00CF1043"/>
    <w:rsid w:val="00CF105D"/>
    <w:rsid w:val="00CF19ED"/>
    <w:rsid w:val="00CF1BD2"/>
    <w:rsid w:val="00CF1D32"/>
    <w:rsid w:val="00CF1EE6"/>
    <w:rsid w:val="00CF2050"/>
    <w:rsid w:val="00CF2541"/>
    <w:rsid w:val="00CF2577"/>
    <w:rsid w:val="00CF2A79"/>
    <w:rsid w:val="00CF313C"/>
    <w:rsid w:val="00CF3170"/>
    <w:rsid w:val="00CF34FC"/>
    <w:rsid w:val="00CF3533"/>
    <w:rsid w:val="00CF360E"/>
    <w:rsid w:val="00CF38FE"/>
    <w:rsid w:val="00CF3994"/>
    <w:rsid w:val="00CF42C6"/>
    <w:rsid w:val="00CF495F"/>
    <w:rsid w:val="00CF49FC"/>
    <w:rsid w:val="00CF4A05"/>
    <w:rsid w:val="00CF4EA9"/>
    <w:rsid w:val="00CF4ECE"/>
    <w:rsid w:val="00CF4F13"/>
    <w:rsid w:val="00CF5676"/>
    <w:rsid w:val="00CF5730"/>
    <w:rsid w:val="00CF58BA"/>
    <w:rsid w:val="00CF5963"/>
    <w:rsid w:val="00CF5CC8"/>
    <w:rsid w:val="00CF6663"/>
    <w:rsid w:val="00CF6B60"/>
    <w:rsid w:val="00CF6DBA"/>
    <w:rsid w:val="00CF712D"/>
    <w:rsid w:val="00CF782D"/>
    <w:rsid w:val="00CF78A6"/>
    <w:rsid w:val="00CF7A25"/>
    <w:rsid w:val="00CF7B7C"/>
    <w:rsid w:val="00CF7B89"/>
    <w:rsid w:val="00CF7D3D"/>
    <w:rsid w:val="00D00275"/>
    <w:rsid w:val="00D004A1"/>
    <w:rsid w:val="00D0057D"/>
    <w:rsid w:val="00D009D7"/>
    <w:rsid w:val="00D00C3E"/>
    <w:rsid w:val="00D00CA6"/>
    <w:rsid w:val="00D01002"/>
    <w:rsid w:val="00D010DC"/>
    <w:rsid w:val="00D01834"/>
    <w:rsid w:val="00D01915"/>
    <w:rsid w:val="00D01940"/>
    <w:rsid w:val="00D01974"/>
    <w:rsid w:val="00D02123"/>
    <w:rsid w:val="00D02442"/>
    <w:rsid w:val="00D026E5"/>
    <w:rsid w:val="00D02889"/>
    <w:rsid w:val="00D030DC"/>
    <w:rsid w:val="00D039C2"/>
    <w:rsid w:val="00D03F0E"/>
    <w:rsid w:val="00D03FE3"/>
    <w:rsid w:val="00D0411D"/>
    <w:rsid w:val="00D04283"/>
    <w:rsid w:val="00D04649"/>
    <w:rsid w:val="00D047A3"/>
    <w:rsid w:val="00D04E09"/>
    <w:rsid w:val="00D04EEE"/>
    <w:rsid w:val="00D04F4B"/>
    <w:rsid w:val="00D050A3"/>
    <w:rsid w:val="00D052DA"/>
    <w:rsid w:val="00D05F42"/>
    <w:rsid w:val="00D066EB"/>
    <w:rsid w:val="00D067D0"/>
    <w:rsid w:val="00D06D32"/>
    <w:rsid w:val="00D07628"/>
    <w:rsid w:val="00D07698"/>
    <w:rsid w:val="00D104E1"/>
    <w:rsid w:val="00D107E4"/>
    <w:rsid w:val="00D108FA"/>
    <w:rsid w:val="00D10A0F"/>
    <w:rsid w:val="00D10C9E"/>
    <w:rsid w:val="00D10D8B"/>
    <w:rsid w:val="00D114BB"/>
    <w:rsid w:val="00D115A2"/>
    <w:rsid w:val="00D115E4"/>
    <w:rsid w:val="00D1189D"/>
    <w:rsid w:val="00D118E9"/>
    <w:rsid w:val="00D11C4E"/>
    <w:rsid w:val="00D121E5"/>
    <w:rsid w:val="00D12297"/>
    <w:rsid w:val="00D12494"/>
    <w:rsid w:val="00D126EC"/>
    <w:rsid w:val="00D12837"/>
    <w:rsid w:val="00D12A22"/>
    <w:rsid w:val="00D12EC4"/>
    <w:rsid w:val="00D12F81"/>
    <w:rsid w:val="00D132AB"/>
    <w:rsid w:val="00D1380F"/>
    <w:rsid w:val="00D13FC3"/>
    <w:rsid w:val="00D1413D"/>
    <w:rsid w:val="00D1424C"/>
    <w:rsid w:val="00D14A53"/>
    <w:rsid w:val="00D15406"/>
    <w:rsid w:val="00D157AB"/>
    <w:rsid w:val="00D157EA"/>
    <w:rsid w:val="00D15822"/>
    <w:rsid w:val="00D1599E"/>
    <w:rsid w:val="00D15BE2"/>
    <w:rsid w:val="00D15FD2"/>
    <w:rsid w:val="00D166B2"/>
    <w:rsid w:val="00D1677F"/>
    <w:rsid w:val="00D1695B"/>
    <w:rsid w:val="00D16D0A"/>
    <w:rsid w:val="00D16D1F"/>
    <w:rsid w:val="00D170C6"/>
    <w:rsid w:val="00D174C0"/>
    <w:rsid w:val="00D17895"/>
    <w:rsid w:val="00D17B6A"/>
    <w:rsid w:val="00D20822"/>
    <w:rsid w:val="00D20AEB"/>
    <w:rsid w:val="00D20AFD"/>
    <w:rsid w:val="00D20DA5"/>
    <w:rsid w:val="00D2105C"/>
    <w:rsid w:val="00D2106D"/>
    <w:rsid w:val="00D210EA"/>
    <w:rsid w:val="00D2154D"/>
    <w:rsid w:val="00D2188E"/>
    <w:rsid w:val="00D219B5"/>
    <w:rsid w:val="00D219DE"/>
    <w:rsid w:val="00D21A47"/>
    <w:rsid w:val="00D21AC9"/>
    <w:rsid w:val="00D21FE7"/>
    <w:rsid w:val="00D22151"/>
    <w:rsid w:val="00D22222"/>
    <w:rsid w:val="00D222B1"/>
    <w:rsid w:val="00D2290A"/>
    <w:rsid w:val="00D22B6F"/>
    <w:rsid w:val="00D22C35"/>
    <w:rsid w:val="00D236F3"/>
    <w:rsid w:val="00D23977"/>
    <w:rsid w:val="00D23BB1"/>
    <w:rsid w:val="00D23D71"/>
    <w:rsid w:val="00D23EAD"/>
    <w:rsid w:val="00D23FB5"/>
    <w:rsid w:val="00D24297"/>
    <w:rsid w:val="00D244B1"/>
    <w:rsid w:val="00D2478E"/>
    <w:rsid w:val="00D24CEF"/>
    <w:rsid w:val="00D24EB9"/>
    <w:rsid w:val="00D2506B"/>
    <w:rsid w:val="00D256AC"/>
    <w:rsid w:val="00D2655B"/>
    <w:rsid w:val="00D26E4A"/>
    <w:rsid w:val="00D26FDE"/>
    <w:rsid w:val="00D2721F"/>
    <w:rsid w:val="00D2727F"/>
    <w:rsid w:val="00D27BF8"/>
    <w:rsid w:val="00D302F3"/>
    <w:rsid w:val="00D303C7"/>
    <w:rsid w:val="00D3074C"/>
    <w:rsid w:val="00D308BC"/>
    <w:rsid w:val="00D30C02"/>
    <w:rsid w:val="00D30EFF"/>
    <w:rsid w:val="00D30F2D"/>
    <w:rsid w:val="00D311D1"/>
    <w:rsid w:val="00D318D3"/>
    <w:rsid w:val="00D3197D"/>
    <w:rsid w:val="00D321AF"/>
    <w:rsid w:val="00D3229B"/>
    <w:rsid w:val="00D324BD"/>
    <w:rsid w:val="00D32D88"/>
    <w:rsid w:val="00D33057"/>
    <w:rsid w:val="00D33417"/>
    <w:rsid w:val="00D33522"/>
    <w:rsid w:val="00D33A79"/>
    <w:rsid w:val="00D34308"/>
    <w:rsid w:val="00D344B7"/>
    <w:rsid w:val="00D34555"/>
    <w:rsid w:val="00D34AE7"/>
    <w:rsid w:val="00D34BC9"/>
    <w:rsid w:val="00D34BD3"/>
    <w:rsid w:val="00D34D92"/>
    <w:rsid w:val="00D353A7"/>
    <w:rsid w:val="00D35734"/>
    <w:rsid w:val="00D3579E"/>
    <w:rsid w:val="00D35B6E"/>
    <w:rsid w:val="00D36031"/>
    <w:rsid w:val="00D36233"/>
    <w:rsid w:val="00D363FE"/>
    <w:rsid w:val="00D3666D"/>
    <w:rsid w:val="00D36801"/>
    <w:rsid w:val="00D36DA2"/>
    <w:rsid w:val="00D374EE"/>
    <w:rsid w:val="00D3757D"/>
    <w:rsid w:val="00D37647"/>
    <w:rsid w:val="00D37724"/>
    <w:rsid w:val="00D377B7"/>
    <w:rsid w:val="00D37B71"/>
    <w:rsid w:val="00D37D36"/>
    <w:rsid w:val="00D37F4B"/>
    <w:rsid w:val="00D402E8"/>
    <w:rsid w:val="00D4036F"/>
    <w:rsid w:val="00D408F8"/>
    <w:rsid w:val="00D40E25"/>
    <w:rsid w:val="00D40F01"/>
    <w:rsid w:val="00D40F38"/>
    <w:rsid w:val="00D410FB"/>
    <w:rsid w:val="00D4114E"/>
    <w:rsid w:val="00D4139E"/>
    <w:rsid w:val="00D41786"/>
    <w:rsid w:val="00D41BEA"/>
    <w:rsid w:val="00D420BB"/>
    <w:rsid w:val="00D42349"/>
    <w:rsid w:val="00D4242D"/>
    <w:rsid w:val="00D42505"/>
    <w:rsid w:val="00D4258B"/>
    <w:rsid w:val="00D42815"/>
    <w:rsid w:val="00D428AB"/>
    <w:rsid w:val="00D42C8F"/>
    <w:rsid w:val="00D43904"/>
    <w:rsid w:val="00D43934"/>
    <w:rsid w:val="00D44110"/>
    <w:rsid w:val="00D44546"/>
    <w:rsid w:val="00D4460B"/>
    <w:rsid w:val="00D449D4"/>
    <w:rsid w:val="00D45490"/>
    <w:rsid w:val="00D454D5"/>
    <w:rsid w:val="00D456E6"/>
    <w:rsid w:val="00D457AC"/>
    <w:rsid w:val="00D4620A"/>
    <w:rsid w:val="00D46965"/>
    <w:rsid w:val="00D46EF2"/>
    <w:rsid w:val="00D4727A"/>
    <w:rsid w:val="00D47292"/>
    <w:rsid w:val="00D473AE"/>
    <w:rsid w:val="00D4763C"/>
    <w:rsid w:val="00D479EC"/>
    <w:rsid w:val="00D47C6A"/>
    <w:rsid w:val="00D50586"/>
    <w:rsid w:val="00D508B5"/>
    <w:rsid w:val="00D50953"/>
    <w:rsid w:val="00D50D34"/>
    <w:rsid w:val="00D50E07"/>
    <w:rsid w:val="00D511F0"/>
    <w:rsid w:val="00D519F1"/>
    <w:rsid w:val="00D51A0B"/>
    <w:rsid w:val="00D51A5B"/>
    <w:rsid w:val="00D51AE2"/>
    <w:rsid w:val="00D52A35"/>
    <w:rsid w:val="00D52AB8"/>
    <w:rsid w:val="00D534A2"/>
    <w:rsid w:val="00D53ADC"/>
    <w:rsid w:val="00D53D85"/>
    <w:rsid w:val="00D53FC4"/>
    <w:rsid w:val="00D5433B"/>
    <w:rsid w:val="00D54599"/>
    <w:rsid w:val="00D54DC5"/>
    <w:rsid w:val="00D54E92"/>
    <w:rsid w:val="00D5516E"/>
    <w:rsid w:val="00D551F3"/>
    <w:rsid w:val="00D55442"/>
    <w:rsid w:val="00D557B6"/>
    <w:rsid w:val="00D55B11"/>
    <w:rsid w:val="00D55EE7"/>
    <w:rsid w:val="00D5611A"/>
    <w:rsid w:val="00D561D0"/>
    <w:rsid w:val="00D56AFD"/>
    <w:rsid w:val="00D56CAF"/>
    <w:rsid w:val="00D56D04"/>
    <w:rsid w:val="00D570EB"/>
    <w:rsid w:val="00D57481"/>
    <w:rsid w:val="00D5766A"/>
    <w:rsid w:val="00D57709"/>
    <w:rsid w:val="00D577F8"/>
    <w:rsid w:val="00D5788F"/>
    <w:rsid w:val="00D57BA8"/>
    <w:rsid w:val="00D57C4D"/>
    <w:rsid w:val="00D6011A"/>
    <w:rsid w:val="00D601D0"/>
    <w:rsid w:val="00D603EF"/>
    <w:rsid w:val="00D6079B"/>
    <w:rsid w:val="00D60E7A"/>
    <w:rsid w:val="00D60F6A"/>
    <w:rsid w:val="00D61042"/>
    <w:rsid w:val="00D61505"/>
    <w:rsid w:val="00D61762"/>
    <w:rsid w:val="00D617FE"/>
    <w:rsid w:val="00D6190A"/>
    <w:rsid w:val="00D61C99"/>
    <w:rsid w:val="00D61CE3"/>
    <w:rsid w:val="00D61CEB"/>
    <w:rsid w:val="00D62033"/>
    <w:rsid w:val="00D626BE"/>
    <w:rsid w:val="00D627BB"/>
    <w:rsid w:val="00D62821"/>
    <w:rsid w:val="00D628B5"/>
    <w:rsid w:val="00D62B86"/>
    <w:rsid w:val="00D62E5C"/>
    <w:rsid w:val="00D6300C"/>
    <w:rsid w:val="00D63040"/>
    <w:rsid w:val="00D63825"/>
    <w:rsid w:val="00D6390C"/>
    <w:rsid w:val="00D63B0A"/>
    <w:rsid w:val="00D63D2E"/>
    <w:rsid w:val="00D64025"/>
    <w:rsid w:val="00D64358"/>
    <w:rsid w:val="00D64391"/>
    <w:rsid w:val="00D64A6E"/>
    <w:rsid w:val="00D64D3C"/>
    <w:rsid w:val="00D64F5E"/>
    <w:rsid w:val="00D6505D"/>
    <w:rsid w:val="00D65062"/>
    <w:rsid w:val="00D6513E"/>
    <w:rsid w:val="00D65269"/>
    <w:rsid w:val="00D65348"/>
    <w:rsid w:val="00D661EE"/>
    <w:rsid w:val="00D664DB"/>
    <w:rsid w:val="00D66B0A"/>
    <w:rsid w:val="00D66D80"/>
    <w:rsid w:val="00D67333"/>
    <w:rsid w:val="00D7004C"/>
    <w:rsid w:val="00D7011E"/>
    <w:rsid w:val="00D708D6"/>
    <w:rsid w:val="00D7091E"/>
    <w:rsid w:val="00D70C27"/>
    <w:rsid w:val="00D70D1F"/>
    <w:rsid w:val="00D71047"/>
    <w:rsid w:val="00D718A1"/>
    <w:rsid w:val="00D7205A"/>
    <w:rsid w:val="00D72934"/>
    <w:rsid w:val="00D72A07"/>
    <w:rsid w:val="00D72BAB"/>
    <w:rsid w:val="00D72DB7"/>
    <w:rsid w:val="00D7326E"/>
    <w:rsid w:val="00D737D6"/>
    <w:rsid w:val="00D7384F"/>
    <w:rsid w:val="00D7430E"/>
    <w:rsid w:val="00D74569"/>
    <w:rsid w:val="00D74F6D"/>
    <w:rsid w:val="00D75083"/>
    <w:rsid w:val="00D754F4"/>
    <w:rsid w:val="00D75FF0"/>
    <w:rsid w:val="00D7623C"/>
    <w:rsid w:val="00D770D4"/>
    <w:rsid w:val="00D7756E"/>
    <w:rsid w:val="00D77816"/>
    <w:rsid w:val="00D77918"/>
    <w:rsid w:val="00D77FB3"/>
    <w:rsid w:val="00D802CA"/>
    <w:rsid w:val="00D80798"/>
    <w:rsid w:val="00D80847"/>
    <w:rsid w:val="00D808AC"/>
    <w:rsid w:val="00D80913"/>
    <w:rsid w:val="00D809D6"/>
    <w:rsid w:val="00D809EB"/>
    <w:rsid w:val="00D80AFB"/>
    <w:rsid w:val="00D81278"/>
    <w:rsid w:val="00D8193C"/>
    <w:rsid w:val="00D81EC3"/>
    <w:rsid w:val="00D82219"/>
    <w:rsid w:val="00D8230E"/>
    <w:rsid w:val="00D8271C"/>
    <w:rsid w:val="00D828D5"/>
    <w:rsid w:val="00D82BF0"/>
    <w:rsid w:val="00D82F20"/>
    <w:rsid w:val="00D83109"/>
    <w:rsid w:val="00D831A7"/>
    <w:rsid w:val="00D8342D"/>
    <w:rsid w:val="00D8346B"/>
    <w:rsid w:val="00D837F6"/>
    <w:rsid w:val="00D838A5"/>
    <w:rsid w:val="00D83933"/>
    <w:rsid w:val="00D83D01"/>
    <w:rsid w:val="00D83DC9"/>
    <w:rsid w:val="00D8418C"/>
    <w:rsid w:val="00D84D09"/>
    <w:rsid w:val="00D84D13"/>
    <w:rsid w:val="00D84D9F"/>
    <w:rsid w:val="00D84E24"/>
    <w:rsid w:val="00D84F4D"/>
    <w:rsid w:val="00D854CC"/>
    <w:rsid w:val="00D85557"/>
    <w:rsid w:val="00D8561C"/>
    <w:rsid w:val="00D85BB8"/>
    <w:rsid w:val="00D85C25"/>
    <w:rsid w:val="00D85F91"/>
    <w:rsid w:val="00D86D16"/>
    <w:rsid w:val="00D872E1"/>
    <w:rsid w:val="00D878B3"/>
    <w:rsid w:val="00D87DE9"/>
    <w:rsid w:val="00D87E2F"/>
    <w:rsid w:val="00D909E2"/>
    <w:rsid w:val="00D90B52"/>
    <w:rsid w:val="00D90BB6"/>
    <w:rsid w:val="00D90D70"/>
    <w:rsid w:val="00D912B0"/>
    <w:rsid w:val="00D912FF"/>
    <w:rsid w:val="00D91822"/>
    <w:rsid w:val="00D9190A"/>
    <w:rsid w:val="00D91B99"/>
    <w:rsid w:val="00D91CA6"/>
    <w:rsid w:val="00D91D19"/>
    <w:rsid w:val="00D91E80"/>
    <w:rsid w:val="00D9236F"/>
    <w:rsid w:val="00D9257E"/>
    <w:rsid w:val="00D92B75"/>
    <w:rsid w:val="00D92E03"/>
    <w:rsid w:val="00D930E1"/>
    <w:rsid w:val="00D9344D"/>
    <w:rsid w:val="00D9366D"/>
    <w:rsid w:val="00D93A82"/>
    <w:rsid w:val="00D94105"/>
    <w:rsid w:val="00D9481F"/>
    <w:rsid w:val="00D94AA9"/>
    <w:rsid w:val="00D954EF"/>
    <w:rsid w:val="00D9560B"/>
    <w:rsid w:val="00D957E2"/>
    <w:rsid w:val="00D95D27"/>
    <w:rsid w:val="00D95DE2"/>
    <w:rsid w:val="00D96431"/>
    <w:rsid w:val="00D965BF"/>
    <w:rsid w:val="00D9663C"/>
    <w:rsid w:val="00D96772"/>
    <w:rsid w:val="00D96AA4"/>
    <w:rsid w:val="00D96BFF"/>
    <w:rsid w:val="00D96E09"/>
    <w:rsid w:val="00D971AD"/>
    <w:rsid w:val="00D9726D"/>
    <w:rsid w:val="00D975E4"/>
    <w:rsid w:val="00D97791"/>
    <w:rsid w:val="00D97B2B"/>
    <w:rsid w:val="00D97D0C"/>
    <w:rsid w:val="00D97F3F"/>
    <w:rsid w:val="00DA0149"/>
    <w:rsid w:val="00DA03D2"/>
    <w:rsid w:val="00DA12BB"/>
    <w:rsid w:val="00DA182F"/>
    <w:rsid w:val="00DA18F4"/>
    <w:rsid w:val="00DA1D0E"/>
    <w:rsid w:val="00DA2363"/>
    <w:rsid w:val="00DA2601"/>
    <w:rsid w:val="00DA2A6E"/>
    <w:rsid w:val="00DA3057"/>
    <w:rsid w:val="00DA32FB"/>
    <w:rsid w:val="00DA3440"/>
    <w:rsid w:val="00DA34C6"/>
    <w:rsid w:val="00DA3A68"/>
    <w:rsid w:val="00DA3C47"/>
    <w:rsid w:val="00DA416B"/>
    <w:rsid w:val="00DA4203"/>
    <w:rsid w:val="00DA4218"/>
    <w:rsid w:val="00DA4888"/>
    <w:rsid w:val="00DA491E"/>
    <w:rsid w:val="00DA4C00"/>
    <w:rsid w:val="00DA4E45"/>
    <w:rsid w:val="00DA554C"/>
    <w:rsid w:val="00DA55C2"/>
    <w:rsid w:val="00DA5716"/>
    <w:rsid w:val="00DA57D5"/>
    <w:rsid w:val="00DA6147"/>
    <w:rsid w:val="00DA6E09"/>
    <w:rsid w:val="00DA6EA8"/>
    <w:rsid w:val="00DA70EB"/>
    <w:rsid w:val="00DA7241"/>
    <w:rsid w:val="00DA76A2"/>
    <w:rsid w:val="00DA78BC"/>
    <w:rsid w:val="00DA7A42"/>
    <w:rsid w:val="00DA7AB4"/>
    <w:rsid w:val="00DA7DEE"/>
    <w:rsid w:val="00DB001F"/>
    <w:rsid w:val="00DB0033"/>
    <w:rsid w:val="00DB02D1"/>
    <w:rsid w:val="00DB04C6"/>
    <w:rsid w:val="00DB0768"/>
    <w:rsid w:val="00DB0858"/>
    <w:rsid w:val="00DB08DD"/>
    <w:rsid w:val="00DB0D5D"/>
    <w:rsid w:val="00DB0D64"/>
    <w:rsid w:val="00DB0F01"/>
    <w:rsid w:val="00DB1449"/>
    <w:rsid w:val="00DB15DD"/>
    <w:rsid w:val="00DB1C0F"/>
    <w:rsid w:val="00DB2139"/>
    <w:rsid w:val="00DB225C"/>
    <w:rsid w:val="00DB23BA"/>
    <w:rsid w:val="00DB26BA"/>
    <w:rsid w:val="00DB28F0"/>
    <w:rsid w:val="00DB297B"/>
    <w:rsid w:val="00DB2B39"/>
    <w:rsid w:val="00DB2B50"/>
    <w:rsid w:val="00DB2EC8"/>
    <w:rsid w:val="00DB32B6"/>
    <w:rsid w:val="00DB3992"/>
    <w:rsid w:val="00DB3D28"/>
    <w:rsid w:val="00DB3EC2"/>
    <w:rsid w:val="00DB4206"/>
    <w:rsid w:val="00DB4268"/>
    <w:rsid w:val="00DB4443"/>
    <w:rsid w:val="00DB4A29"/>
    <w:rsid w:val="00DB4BC6"/>
    <w:rsid w:val="00DB4CDC"/>
    <w:rsid w:val="00DB4F4D"/>
    <w:rsid w:val="00DB5CE5"/>
    <w:rsid w:val="00DB60BA"/>
    <w:rsid w:val="00DB642D"/>
    <w:rsid w:val="00DB70A1"/>
    <w:rsid w:val="00DB7130"/>
    <w:rsid w:val="00DB7169"/>
    <w:rsid w:val="00DB78F5"/>
    <w:rsid w:val="00DB7A91"/>
    <w:rsid w:val="00DC019F"/>
    <w:rsid w:val="00DC02AE"/>
    <w:rsid w:val="00DC0D69"/>
    <w:rsid w:val="00DC0DF3"/>
    <w:rsid w:val="00DC0E19"/>
    <w:rsid w:val="00DC1071"/>
    <w:rsid w:val="00DC140F"/>
    <w:rsid w:val="00DC1594"/>
    <w:rsid w:val="00DC16C3"/>
    <w:rsid w:val="00DC16C4"/>
    <w:rsid w:val="00DC175C"/>
    <w:rsid w:val="00DC1A22"/>
    <w:rsid w:val="00DC1F08"/>
    <w:rsid w:val="00DC2683"/>
    <w:rsid w:val="00DC2A7C"/>
    <w:rsid w:val="00DC2A90"/>
    <w:rsid w:val="00DC2DEA"/>
    <w:rsid w:val="00DC315F"/>
    <w:rsid w:val="00DC3899"/>
    <w:rsid w:val="00DC3925"/>
    <w:rsid w:val="00DC3A51"/>
    <w:rsid w:val="00DC3B46"/>
    <w:rsid w:val="00DC435E"/>
    <w:rsid w:val="00DC4439"/>
    <w:rsid w:val="00DC475F"/>
    <w:rsid w:val="00DC4DB7"/>
    <w:rsid w:val="00DC4E88"/>
    <w:rsid w:val="00DC51A9"/>
    <w:rsid w:val="00DC5279"/>
    <w:rsid w:val="00DC542A"/>
    <w:rsid w:val="00DC5543"/>
    <w:rsid w:val="00DC5730"/>
    <w:rsid w:val="00DC57F1"/>
    <w:rsid w:val="00DC5A35"/>
    <w:rsid w:val="00DC5D15"/>
    <w:rsid w:val="00DC639F"/>
    <w:rsid w:val="00DC6C48"/>
    <w:rsid w:val="00DC6CA1"/>
    <w:rsid w:val="00DC7090"/>
    <w:rsid w:val="00DC71D5"/>
    <w:rsid w:val="00DC7542"/>
    <w:rsid w:val="00DC7B61"/>
    <w:rsid w:val="00DC7C64"/>
    <w:rsid w:val="00DD0137"/>
    <w:rsid w:val="00DD01A5"/>
    <w:rsid w:val="00DD0363"/>
    <w:rsid w:val="00DD0546"/>
    <w:rsid w:val="00DD07EB"/>
    <w:rsid w:val="00DD086A"/>
    <w:rsid w:val="00DD0963"/>
    <w:rsid w:val="00DD0A7B"/>
    <w:rsid w:val="00DD1303"/>
    <w:rsid w:val="00DD16B6"/>
    <w:rsid w:val="00DD190D"/>
    <w:rsid w:val="00DD191F"/>
    <w:rsid w:val="00DD1AD1"/>
    <w:rsid w:val="00DD1CA5"/>
    <w:rsid w:val="00DD2697"/>
    <w:rsid w:val="00DD2911"/>
    <w:rsid w:val="00DD2967"/>
    <w:rsid w:val="00DD2A61"/>
    <w:rsid w:val="00DD310A"/>
    <w:rsid w:val="00DD31FB"/>
    <w:rsid w:val="00DD349B"/>
    <w:rsid w:val="00DD36E2"/>
    <w:rsid w:val="00DD37F6"/>
    <w:rsid w:val="00DD3901"/>
    <w:rsid w:val="00DD425E"/>
    <w:rsid w:val="00DD4547"/>
    <w:rsid w:val="00DD466B"/>
    <w:rsid w:val="00DD4BF3"/>
    <w:rsid w:val="00DD4CAB"/>
    <w:rsid w:val="00DD4D16"/>
    <w:rsid w:val="00DD4FCC"/>
    <w:rsid w:val="00DD503E"/>
    <w:rsid w:val="00DD5094"/>
    <w:rsid w:val="00DD5ADF"/>
    <w:rsid w:val="00DD5E02"/>
    <w:rsid w:val="00DD5F5F"/>
    <w:rsid w:val="00DD63E3"/>
    <w:rsid w:val="00DD70A3"/>
    <w:rsid w:val="00DD74BE"/>
    <w:rsid w:val="00DD7BD0"/>
    <w:rsid w:val="00DD7DE1"/>
    <w:rsid w:val="00DE04F9"/>
    <w:rsid w:val="00DE0B85"/>
    <w:rsid w:val="00DE0E5C"/>
    <w:rsid w:val="00DE11A8"/>
    <w:rsid w:val="00DE12A8"/>
    <w:rsid w:val="00DE1430"/>
    <w:rsid w:val="00DE1780"/>
    <w:rsid w:val="00DE1D1B"/>
    <w:rsid w:val="00DE1F3D"/>
    <w:rsid w:val="00DE25D7"/>
    <w:rsid w:val="00DE2B53"/>
    <w:rsid w:val="00DE2BE5"/>
    <w:rsid w:val="00DE3844"/>
    <w:rsid w:val="00DE3856"/>
    <w:rsid w:val="00DE3B8F"/>
    <w:rsid w:val="00DE41B8"/>
    <w:rsid w:val="00DE44B8"/>
    <w:rsid w:val="00DE451D"/>
    <w:rsid w:val="00DE46D2"/>
    <w:rsid w:val="00DE4769"/>
    <w:rsid w:val="00DE49E8"/>
    <w:rsid w:val="00DE4C47"/>
    <w:rsid w:val="00DE4EA6"/>
    <w:rsid w:val="00DE4F4E"/>
    <w:rsid w:val="00DE53C9"/>
    <w:rsid w:val="00DE555F"/>
    <w:rsid w:val="00DE5E08"/>
    <w:rsid w:val="00DE5F40"/>
    <w:rsid w:val="00DE60B2"/>
    <w:rsid w:val="00DE60CA"/>
    <w:rsid w:val="00DE6168"/>
    <w:rsid w:val="00DE626F"/>
    <w:rsid w:val="00DE65F2"/>
    <w:rsid w:val="00DE6C3A"/>
    <w:rsid w:val="00DE6E1B"/>
    <w:rsid w:val="00DE7097"/>
    <w:rsid w:val="00DE743B"/>
    <w:rsid w:val="00DE7472"/>
    <w:rsid w:val="00DF04FA"/>
    <w:rsid w:val="00DF0AEC"/>
    <w:rsid w:val="00DF1023"/>
    <w:rsid w:val="00DF1361"/>
    <w:rsid w:val="00DF1828"/>
    <w:rsid w:val="00DF18E5"/>
    <w:rsid w:val="00DF1A70"/>
    <w:rsid w:val="00DF1B73"/>
    <w:rsid w:val="00DF1C52"/>
    <w:rsid w:val="00DF25B9"/>
    <w:rsid w:val="00DF25F3"/>
    <w:rsid w:val="00DF2B3B"/>
    <w:rsid w:val="00DF2D0F"/>
    <w:rsid w:val="00DF3061"/>
    <w:rsid w:val="00DF326D"/>
    <w:rsid w:val="00DF3333"/>
    <w:rsid w:val="00DF36F9"/>
    <w:rsid w:val="00DF3CE2"/>
    <w:rsid w:val="00DF3CF0"/>
    <w:rsid w:val="00DF3E68"/>
    <w:rsid w:val="00DF3E71"/>
    <w:rsid w:val="00DF40DB"/>
    <w:rsid w:val="00DF4828"/>
    <w:rsid w:val="00DF4CB2"/>
    <w:rsid w:val="00DF5094"/>
    <w:rsid w:val="00DF5325"/>
    <w:rsid w:val="00DF556F"/>
    <w:rsid w:val="00DF5B03"/>
    <w:rsid w:val="00DF5E7C"/>
    <w:rsid w:val="00DF5EC3"/>
    <w:rsid w:val="00DF6072"/>
    <w:rsid w:val="00DF667A"/>
    <w:rsid w:val="00DF6831"/>
    <w:rsid w:val="00DF6B59"/>
    <w:rsid w:val="00DF6E39"/>
    <w:rsid w:val="00DF6F88"/>
    <w:rsid w:val="00DF7889"/>
    <w:rsid w:val="00DF7FA9"/>
    <w:rsid w:val="00E0016B"/>
    <w:rsid w:val="00E0020B"/>
    <w:rsid w:val="00E00538"/>
    <w:rsid w:val="00E005B0"/>
    <w:rsid w:val="00E00CA2"/>
    <w:rsid w:val="00E00EE7"/>
    <w:rsid w:val="00E01280"/>
    <w:rsid w:val="00E017F0"/>
    <w:rsid w:val="00E01BB8"/>
    <w:rsid w:val="00E01BDA"/>
    <w:rsid w:val="00E01C36"/>
    <w:rsid w:val="00E01F9A"/>
    <w:rsid w:val="00E023F7"/>
    <w:rsid w:val="00E0256E"/>
    <w:rsid w:val="00E02DCA"/>
    <w:rsid w:val="00E02FE0"/>
    <w:rsid w:val="00E036AE"/>
    <w:rsid w:val="00E036FE"/>
    <w:rsid w:val="00E03718"/>
    <w:rsid w:val="00E03B9E"/>
    <w:rsid w:val="00E04174"/>
    <w:rsid w:val="00E0429D"/>
    <w:rsid w:val="00E046A9"/>
    <w:rsid w:val="00E048DA"/>
    <w:rsid w:val="00E04BD9"/>
    <w:rsid w:val="00E05401"/>
    <w:rsid w:val="00E05407"/>
    <w:rsid w:val="00E057D1"/>
    <w:rsid w:val="00E057E9"/>
    <w:rsid w:val="00E05877"/>
    <w:rsid w:val="00E05BD3"/>
    <w:rsid w:val="00E05D09"/>
    <w:rsid w:val="00E05D7D"/>
    <w:rsid w:val="00E05DC7"/>
    <w:rsid w:val="00E06173"/>
    <w:rsid w:val="00E062C8"/>
    <w:rsid w:val="00E06376"/>
    <w:rsid w:val="00E064E5"/>
    <w:rsid w:val="00E066F8"/>
    <w:rsid w:val="00E067AD"/>
    <w:rsid w:val="00E06E3B"/>
    <w:rsid w:val="00E06EAC"/>
    <w:rsid w:val="00E0767D"/>
    <w:rsid w:val="00E10357"/>
    <w:rsid w:val="00E10CB8"/>
    <w:rsid w:val="00E10FEF"/>
    <w:rsid w:val="00E11387"/>
    <w:rsid w:val="00E114C0"/>
    <w:rsid w:val="00E11570"/>
    <w:rsid w:val="00E1165F"/>
    <w:rsid w:val="00E11AD8"/>
    <w:rsid w:val="00E11DED"/>
    <w:rsid w:val="00E11E5D"/>
    <w:rsid w:val="00E12156"/>
    <w:rsid w:val="00E12221"/>
    <w:rsid w:val="00E1228B"/>
    <w:rsid w:val="00E1228C"/>
    <w:rsid w:val="00E12CCD"/>
    <w:rsid w:val="00E12D9E"/>
    <w:rsid w:val="00E13465"/>
    <w:rsid w:val="00E13828"/>
    <w:rsid w:val="00E138A6"/>
    <w:rsid w:val="00E13EBF"/>
    <w:rsid w:val="00E13F12"/>
    <w:rsid w:val="00E13FBF"/>
    <w:rsid w:val="00E143A6"/>
    <w:rsid w:val="00E14432"/>
    <w:rsid w:val="00E14DD7"/>
    <w:rsid w:val="00E14E28"/>
    <w:rsid w:val="00E15061"/>
    <w:rsid w:val="00E151F0"/>
    <w:rsid w:val="00E1520C"/>
    <w:rsid w:val="00E158A0"/>
    <w:rsid w:val="00E15A03"/>
    <w:rsid w:val="00E15C01"/>
    <w:rsid w:val="00E15D9F"/>
    <w:rsid w:val="00E165E8"/>
    <w:rsid w:val="00E1706D"/>
    <w:rsid w:val="00E17177"/>
    <w:rsid w:val="00E171BF"/>
    <w:rsid w:val="00E175F8"/>
    <w:rsid w:val="00E17E36"/>
    <w:rsid w:val="00E17E69"/>
    <w:rsid w:val="00E17E8A"/>
    <w:rsid w:val="00E17FA6"/>
    <w:rsid w:val="00E200CA"/>
    <w:rsid w:val="00E201F3"/>
    <w:rsid w:val="00E2030E"/>
    <w:rsid w:val="00E204C2"/>
    <w:rsid w:val="00E204CC"/>
    <w:rsid w:val="00E204F6"/>
    <w:rsid w:val="00E20A72"/>
    <w:rsid w:val="00E20C2A"/>
    <w:rsid w:val="00E20DE3"/>
    <w:rsid w:val="00E20FB6"/>
    <w:rsid w:val="00E2154F"/>
    <w:rsid w:val="00E21785"/>
    <w:rsid w:val="00E218F4"/>
    <w:rsid w:val="00E21DE5"/>
    <w:rsid w:val="00E21F8C"/>
    <w:rsid w:val="00E22417"/>
    <w:rsid w:val="00E225E0"/>
    <w:rsid w:val="00E229C2"/>
    <w:rsid w:val="00E2329C"/>
    <w:rsid w:val="00E23C3C"/>
    <w:rsid w:val="00E24067"/>
    <w:rsid w:val="00E241BC"/>
    <w:rsid w:val="00E241C4"/>
    <w:rsid w:val="00E24425"/>
    <w:rsid w:val="00E2464F"/>
    <w:rsid w:val="00E24806"/>
    <w:rsid w:val="00E24850"/>
    <w:rsid w:val="00E2486E"/>
    <w:rsid w:val="00E24BD5"/>
    <w:rsid w:val="00E2508D"/>
    <w:rsid w:val="00E25402"/>
    <w:rsid w:val="00E2589E"/>
    <w:rsid w:val="00E25967"/>
    <w:rsid w:val="00E2646B"/>
    <w:rsid w:val="00E26C39"/>
    <w:rsid w:val="00E26CBC"/>
    <w:rsid w:val="00E26F42"/>
    <w:rsid w:val="00E272FC"/>
    <w:rsid w:val="00E274BF"/>
    <w:rsid w:val="00E276C2"/>
    <w:rsid w:val="00E27A46"/>
    <w:rsid w:val="00E27D0C"/>
    <w:rsid w:val="00E3019D"/>
    <w:rsid w:val="00E3086A"/>
    <w:rsid w:val="00E30C6B"/>
    <w:rsid w:val="00E30D0B"/>
    <w:rsid w:val="00E30F6C"/>
    <w:rsid w:val="00E3156A"/>
    <w:rsid w:val="00E3158C"/>
    <w:rsid w:val="00E315E9"/>
    <w:rsid w:val="00E318B2"/>
    <w:rsid w:val="00E31A48"/>
    <w:rsid w:val="00E31B35"/>
    <w:rsid w:val="00E31C05"/>
    <w:rsid w:val="00E31F55"/>
    <w:rsid w:val="00E32AA9"/>
    <w:rsid w:val="00E32E31"/>
    <w:rsid w:val="00E32F4C"/>
    <w:rsid w:val="00E33469"/>
    <w:rsid w:val="00E335B5"/>
    <w:rsid w:val="00E33717"/>
    <w:rsid w:val="00E337F7"/>
    <w:rsid w:val="00E338DC"/>
    <w:rsid w:val="00E33A1C"/>
    <w:rsid w:val="00E33D13"/>
    <w:rsid w:val="00E33E11"/>
    <w:rsid w:val="00E3413D"/>
    <w:rsid w:val="00E34160"/>
    <w:rsid w:val="00E342BB"/>
    <w:rsid w:val="00E344EA"/>
    <w:rsid w:val="00E346CC"/>
    <w:rsid w:val="00E34A10"/>
    <w:rsid w:val="00E34A24"/>
    <w:rsid w:val="00E34D2B"/>
    <w:rsid w:val="00E34DDD"/>
    <w:rsid w:val="00E34F7C"/>
    <w:rsid w:val="00E35294"/>
    <w:rsid w:val="00E352D6"/>
    <w:rsid w:val="00E354FF"/>
    <w:rsid w:val="00E3585A"/>
    <w:rsid w:val="00E35910"/>
    <w:rsid w:val="00E35B21"/>
    <w:rsid w:val="00E35BE7"/>
    <w:rsid w:val="00E362F3"/>
    <w:rsid w:val="00E36410"/>
    <w:rsid w:val="00E368C5"/>
    <w:rsid w:val="00E36C43"/>
    <w:rsid w:val="00E36E33"/>
    <w:rsid w:val="00E37291"/>
    <w:rsid w:val="00E372A9"/>
    <w:rsid w:val="00E372EF"/>
    <w:rsid w:val="00E373A6"/>
    <w:rsid w:val="00E374F2"/>
    <w:rsid w:val="00E37CD1"/>
    <w:rsid w:val="00E37E35"/>
    <w:rsid w:val="00E37E59"/>
    <w:rsid w:val="00E37E8A"/>
    <w:rsid w:val="00E40404"/>
    <w:rsid w:val="00E4041D"/>
    <w:rsid w:val="00E409AB"/>
    <w:rsid w:val="00E40CDE"/>
    <w:rsid w:val="00E40F28"/>
    <w:rsid w:val="00E413A9"/>
    <w:rsid w:val="00E416C9"/>
    <w:rsid w:val="00E4181F"/>
    <w:rsid w:val="00E4194F"/>
    <w:rsid w:val="00E41BE0"/>
    <w:rsid w:val="00E41C90"/>
    <w:rsid w:val="00E41F4D"/>
    <w:rsid w:val="00E41FDC"/>
    <w:rsid w:val="00E42432"/>
    <w:rsid w:val="00E42470"/>
    <w:rsid w:val="00E42BC4"/>
    <w:rsid w:val="00E42EFF"/>
    <w:rsid w:val="00E433FE"/>
    <w:rsid w:val="00E43636"/>
    <w:rsid w:val="00E437A8"/>
    <w:rsid w:val="00E43920"/>
    <w:rsid w:val="00E43A39"/>
    <w:rsid w:val="00E43BED"/>
    <w:rsid w:val="00E43E9E"/>
    <w:rsid w:val="00E43F10"/>
    <w:rsid w:val="00E4483F"/>
    <w:rsid w:val="00E450E9"/>
    <w:rsid w:val="00E4531A"/>
    <w:rsid w:val="00E45605"/>
    <w:rsid w:val="00E4587F"/>
    <w:rsid w:val="00E45960"/>
    <w:rsid w:val="00E45A4D"/>
    <w:rsid w:val="00E46178"/>
    <w:rsid w:val="00E467C9"/>
    <w:rsid w:val="00E46C46"/>
    <w:rsid w:val="00E47107"/>
    <w:rsid w:val="00E4720A"/>
    <w:rsid w:val="00E473FD"/>
    <w:rsid w:val="00E476BC"/>
    <w:rsid w:val="00E47E70"/>
    <w:rsid w:val="00E47F42"/>
    <w:rsid w:val="00E47FBE"/>
    <w:rsid w:val="00E501BB"/>
    <w:rsid w:val="00E502B1"/>
    <w:rsid w:val="00E50323"/>
    <w:rsid w:val="00E50507"/>
    <w:rsid w:val="00E50A98"/>
    <w:rsid w:val="00E513FA"/>
    <w:rsid w:val="00E516DB"/>
    <w:rsid w:val="00E5177D"/>
    <w:rsid w:val="00E518A0"/>
    <w:rsid w:val="00E51D77"/>
    <w:rsid w:val="00E5202A"/>
    <w:rsid w:val="00E523F0"/>
    <w:rsid w:val="00E524F6"/>
    <w:rsid w:val="00E528D7"/>
    <w:rsid w:val="00E52910"/>
    <w:rsid w:val="00E53166"/>
    <w:rsid w:val="00E53184"/>
    <w:rsid w:val="00E535B8"/>
    <w:rsid w:val="00E53636"/>
    <w:rsid w:val="00E5384A"/>
    <w:rsid w:val="00E53CBA"/>
    <w:rsid w:val="00E53EA9"/>
    <w:rsid w:val="00E542AB"/>
    <w:rsid w:val="00E544A4"/>
    <w:rsid w:val="00E544B9"/>
    <w:rsid w:val="00E547A3"/>
    <w:rsid w:val="00E548DD"/>
    <w:rsid w:val="00E54D80"/>
    <w:rsid w:val="00E5584D"/>
    <w:rsid w:val="00E55BB4"/>
    <w:rsid w:val="00E562CB"/>
    <w:rsid w:val="00E5636D"/>
    <w:rsid w:val="00E565CB"/>
    <w:rsid w:val="00E5670F"/>
    <w:rsid w:val="00E56861"/>
    <w:rsid w:val="00E571AC"/>
    <w:rsid w:val="00E5750A"/>
    <w:rsid w:val="00E57B05"/>
    <w:rsid w:val="00E57BCD"/>
    <w:rsid w:val="00E57FD0"/>
    <w:rsid w:val="00E60436"/>
    <w:rsid w:val="00E60EF0"/>
    <w:rsid w:val="00E60F36"/>
    <w:rsid w:val="00E610AC"/>
    <w:rsid w:val="00E6118A"/>
    <w:rsid w:val="00E6174F"/>
    <w:rsid w:val="00E61914"/>
    <w:rsid w:val="00E619CD"/>
    <w:rsid w:val="00E61B70"/>
    <w:rsid w:val="00E61D42"/>
    <w:rsid w:val="00E625C7"/>
    <w:rsid w:val="00E62D14"/>
    <w:rsid w:val="00E62E6C"/>
    <w:rsid w:val="00E634E0"/>
    <w:rsid w:val="00E636A3"/>
    <w:rsid w:val="00E638FB"/>
    <w:rsid w:val="00E638FC"/>
    <w:rsid w:val="00E63B11"/>
    <w:rsid w:val="00E63DE2"/>
    <w:rsid w:val="00E64295"/>
    <w:rsid w:val="00E649D5"/>
    <w:rsid w:val="00E64C55"/>
    <w:rsid w:val="00E64C84"/>
    <w:rsid w:val="00E64F23"/>
    <w:rsid w:val="00E6505D"/>
    <w:rsid w:val="00E65156"/>
    <w:rsid w:val="00E6517C"/>
    <w:rsid w:val="00E65248"/>
    <w:rsid w:val="00E6562A"/>
    <w:rsid w:val="00E65951"/>
    <w:rsid w:val="00E6599D"/>
    <w:rsid w:val="00E65F06"/>
    <w:rsid w:val="00E65F13"/>
    <w:rsid w:val="00E66702"/>
    <w:rsid w:val="00E6698D"/>
    <w:rsid w:val="00E66D8A"/>
    <w:rsid w:val="00E66E80"/>
    <w:rsid w:val="00E66E86"/>
    <w:rsid w:val="00E6707E"/>
    <w:rsid w:val="00E676B6"/>
    <w:rsid w:val="00E6797C"/>
    <w:rsid w:val="00E67B35"/>
    <w:rsid w:val="00E7011F"/>
    <w:rsid w:val="00E709F3"/>
    <w:rsid w:val="00E7179A"/>
    <w:rsid w:val="00E717F4"/>
    <w:rsid w:val="00E7256C"/>
    <w:rsid w:val="00E725BB"/>
    <w:rsid w:val="00E72B7B"/>
    <w:rsid w:val="00E7347E"/>
    <w:rsid w:val="00E73488"/>
    <w:rsid w:val="00E7367F"/>
    <w:rsid w:val="00E739E2"/>
    <w:rsid w:val="00E739E9"/>
    <w:rsid w:val="00E73E7B"/>
    <w:rsid w:val="00E74114"/>
    <w:rsid w:val="00E741D5"/>
    <w:rsid w:val="00E7427E"/>
    <w:rsid w:val="00E7459F"/>
    <w:rsid w:val="00E74695"/>
    <w:rsid w:val="00E74D94"/>
    <w:rsid w:val="00E74E43"/>
    <w:rsid w:val="00E74F8A"/>
    <w:rsid w:val="00E759F2"/>
    <w:rsid w:val="00E75A1C"/>
    <w:rsid w:val="00E75A4E"/>
    <w:rsid w:val="00E75AA6"/>
    <w:rsid w:val="00E75BF8"/>
    <w:rsid w:val="00E75D3C"/>
    <w:rsid w:val="00E7600D"/>
    <w:rsid w:val="00E764AE"/>
    <w:rsid w:val="00E76651"/>
    <w:rsid w:val="00E76654"/>
    <w:rsid w:val="00E76CA0"/>
    <w:rsid w:val="00E7727D"/>
    <w:rsid w:val="00E7730C"/>
    <w:rsid w:val="00E778EC"/>
    <w:rsid w:val="00E77CFE"/>
    <w:rsid w:val="00E77DAA"/>
    <w:rsid w:val="00E77DEA"/>
    <w:rsid w:val="00E77E21"/>
    <w:rsid w:val="00E8003B"/>
    <w:rsid w:val="00E800D9"/>
    <w:rsid w:val="00E80655"/>
    <w:rsid w:val="00E80976"/>
    <w:rsid w:val="00E80E20"/>
    <w:rsid w:val="00E817EB"/>
    <w:rsid w:val="00E81C48"/>
    <w:rsid w:val="00E82DF5"/>
    <w:rsid w:val="00E82E85"/>
    <w:rsid w:val="00E82FB7"/>
    <w:rsid w:val="00E83277"/>
    <w:rsid w:val="00E8371B"/>
    <w:rsid w:val="00E83CEB"/>
    <w:rsid w:val="00E8404E"/>
    <w:rsid w:val="00E842CB"/>
    <w:rsid w:val="00E8492F"/>
    <w:rsid w:val="00E84D5D"/>
    <w:rsid w:val="00E85042"/>
    <w:rsid w:val="00E8525E"/>
    <w:rsid w:val="00E85693"/>
    <w:rsid w:val="00E85D69"/>
    <w:rsid w:val="00E85FD7"/>
    <w:rsid w:val="00E85FE3"/>
    <w:rsid w:val="00E86805"/>
    <w:rsid w:val="00E86AF4"/>
    <w:rsid w:val="00E86C15"/>
    <w:rsid w:val="00E86CCC"/>
    <w:rsid w:val="00E871E9"/>
    <w:rsid w:val="00E87593"/>
    <w:rsid w:val="00E87771"/>
    <w:rsid w:val="00E879CC"/>
    <w:rsid w:val="00E87B12"/>
    <w:rsid w:val="00E87C97"/>
    <w:rsid w:val="00E87FBF"/>
    <w:rsid w:val="00E90166"/>
    <w:rsid w:val="00E906C4"/>
    <w:rsid w:val="00E90718"/>
    <w:rsid w:val="00E90DBF"/>
    <w:rsid w:val="00E91203"/>
    <w:rsid w:val="00E91235"/>
    <w:rsid w:val="00E91428"/>
    <w:rsid w:val="00E916CE"/>
    <w:rsid w:val="00E919A6"/>
    <w:rsid w:val="00E91BE0"/>
    <w:rsid w:val="00E91C25"/>
    <w:rsid w:val="00E91EDD"/>
    <w:rsid w:val="00E92079"/>
    <w:rsid w:val="00E920E8"/>
    <w:rsid w:val="00E92395"/>
    <w:rsid w:val="00E93432"/>
    <w:rsid w:val="00E93B70"/>
    <w:rsid w:val="00E93C54"/>
    <w:rsid w:val="00E93F6B"/>
    <w:rsid w:val="00E9403D"/>
    <w:rsid w:val="00E9446C"/>
    <w:rsid w:val="00E94917"/>
    <w:rsid w:val="00E94968"/>
    <w:rsid w:val="00E950E4"/>
    <w:rsid w:val="00E951CA"/>
    <w:rsid w:val="00E9630E"/>
    <w:rsid w:val="00E96497"/>
    <w:rsid w:val="00E9650D"/>
    <w:rsid w:val="00E966B2"/>
    <w:rsid w:val="00E967B7"/>
    <w:rsid w:val="00E96FA2"/>
    <w:rsid w:val="00E97053"/>
    <w:rsid w:val="00E9748A"/>
    <w:rsid w:val="00E974BC"/>
    <w:rsid w:val="00E974C7"/>
    <w:rsid w:val="00E97925"/>
    <w:rsid w:val="00E97F1E"/>
    <w:rsid w:val="00E97FB5"/>
    <w:rsid w:val="00EA04F8"/>
    <w:rsid w:val="00EA09EA"/>
    <w:rsid w:val="00EA118D"/>
    <w:rsid w:val="00EA15B5"/>
    <w:rsid w:val="00EA19F3"/>
    <w:rsid w:val="00EA1A21"/>
    <w:rsid w:val="00EA1F54"/>
    <w:rsid w:val="00EA2191"/>
    <w:rsid w:val="00EA258A"/>
    <w:rsid w:val="00EA27AA"/>
    <w:rsid w:val="00EA2857"/>
    <w:rsid w:val="00EA296C"/>
    <w:rsid w:val="00EA327C"/>
    <w:rsid w:val="00EA3893"/>
    <w:rsid w:val="00EA3C72"/>
    <w:rsid w:val="00EA3DA3"/>
    <w:rsid w:val="00EA4C58"/>
    <w:rsid w:val="00EA4EA6"/>
    <w:rsid w:val="00EA4F8D"/>
    <w:rsid w:val="00EA53F5"/>
    <w:rsid w:val="00EA5FA6"/>
    <w:rsid w:val="00EA6894"/>
    <w:rsid w:val="00EA68E1"/>
    <w:rsid w:val="00EA6B40"/>
    <w:rsid w:val="00EA6E66"/>
    <w:rsid w:val="00EA6EFE"/>
    <w:rsid w:val="00EA6F21"/>
    <w:rsid w:val="00EA6F8F"/>
    <w:rsid w:val="00EA7067"/>
    <w:rsid w:val="00EA7182"/>
    <w:rsid w:val="00EA77FA"/>
    <w:rsid w:val="00EA78B7"/>
    <w:rsid w:val="00EA7B88"/>
    <w:rsid w:val="00EB0457"/>
    <w:rsid w:val="00EB04CF"/>
    <w:rsid w:val="00EB066C"/>
    <w:rsid w:val="00EB0A01"/>
    <w:rsid w:val="00EB1050"/>
    <w:rsid w:val="00EB10AA"/>
    <w:rsid w:val="00EB13A4"/>
    <w:rsid w:val="00EB19B8"/>
    <w:rsid w:val="00EB1AA1"/>
    <w:rsid w:val="00EB1EAD"/>
    <w:rsid w:val="00EB1EE3"/>
    <w:rsid w:val="00EB1F4B"/>
    <w:rsid w:val="00EB24CD"/>
    <w:rsid w:val="00EB2C31"/>
    <w:rsid w:val="00EB2E3A"/>
    <w:rsid w:val="00EB31D9"/>
    <w:rsid w:val="00EB3E85"/>
    <w:rsid w:val="00EB3F99"/>
    <w:rsid w:val="00EB4337"/>
    <w:rsid w:val="00EB4352"/>
    <w:rsid w:val="00EB4562"/>
    <w:rsid w:val="00EB45B2"/>
    <w:rsid w:val="00EB46F8"/>
    <w:rsid w:val="00EB476B"/>
    <w:rsid w:val="00EB4B43"/>
    <w:rsid w:val="00EB5181"/>
    <w:rsid w:val="00EB534D"/>
    <w:rsid w:val="00EB56B5"/>
    <w:rsid w:val="00EB5835"/>
    <w:rsid w:val="00EB58D6"/>
    <w:rsid w:val="00EB5D3C"/>
    <w:rsid w:val="00EB604E"/>
    <w:rsid w:val="00EB61B6"/>
    <w:rsid w:val="00EB630D"/>
    <w:rsid w:val="00EB64B7"/>
    <w:rsid w:val="00EB6AAA"/>
    <w:rsid w:val="00EB7495"/>
    <w:rsid w:val="00EB75C6"/>
    <w:rsid w:val="00EC088A"/>
    <w:rsid w:val="00EC0F67"/>
    <w:rsid w:val="00EC110F"/>
    <w:rsid w:val="00EC124A"/>
    <w:rsid w:val="00EC1912"/>
    <w:rsid w:val="00EC19B0"/>
    <w:rsid w:val="00EC1DB4"/>
    <w:rsid w:val="00EC1DE7"/>
    <w:rsid w:val="00EC20ED"/>
    <w:rsid w:val="00EC20FF"/>
    <w:rsid w:val="00EC2E2F"/>
    <w:rsid w:val="00EC3029"/>
    <w:rsid w:val="00EC3811"/>
    <w:rsid w:val="00EC3920"/>
    <w:rsid w:val="00EC4056"/>
    <w:rsid w:val="00EC432C"/>
    <w:rsid w:val="00EC46C5"/>
    <w:rsid w:val="00EC4DEE"/>
    <w:rsid w:val="00EC4EC9"/>
    <w:rsid w:val="00EC505A"/>
    <w:rsid w:val="00EC537E"/>
    <w:rsid w:val="00EC55E5"/>
    <w:rsid w:val="00EC58F6"/>
    <w:rsid w:val="00EC5D8C"/>
    <w:rsid w:val="00EC615A"/>
    <w:rsid w:val="00EC6844"/>
    <w:rsid w:val="00EC6E7A"/>
    <w:rsid w:val="00EC72DA"/>
    <w:rsid w:val="00EC7372"/>
    <w:rsid w:val="00EC7585"/>
    <w:rsid w:val="00EC790D"/>
    <w:rsid w:val="00EC7B18"/>
    <w:rsid w:val="00EC7F8B"/>
    <w:rsid w:val="00ED00B2"/>
    <w:rsid w:val="00ED0346"/>
    <w:rsid w:val="00ED0361"/>
    <w:rsid w:val="00ED06FF"/>
    <w:rsid w:val="00ED07AA"/>
    <w:rsid w:val="00ED0990"/>
    <w:rsid w:val="00ED0CBA"/>
    <w:rsid w:val="00ED152C"/>
    <w:rsid w:val="00ED1BDC"/>
    <w:rsid w:val="00ED1C29"/>
    <w:rsid w:val="00ED1D7E"/>
    <w:rsid w:val="00ED22CD"/>
    <w:rsid w:val="00ED2340"/>
    <w:rsid w:val="00ED25C5"/>
    <w:rsid w:val="00ED2888"/>
    <w:rsid w:val="00ED2A4E"/>
    <w:rsid w:val="00ED37B3"/>
    <w:rsid w:val="00ED39BA"/>
    <w:rsid w:val="00ED3E3A"/>
    <w:rsid w:val="00ED43B0"/>
    <w:rsid w:val="00ED45E8"/>
    <w:rsid w:val="00ED4632"/>
    <w:rsid w:val="00ED49CA"/>
    <w:rsid w:val="00ED50C2"/>
    <w:rsid w:val="00ED521D"/>
    <w:rsid w:val="00ED526E"/>
    <w:rsid w:val="00ED52CD"/>
    <w:rsid w:val="00ED5553"/>
    <w:rsid w:val="00ED58F5"/>
    <w:rsid w:val="00ED5B40"/>
    <w:rsid w:val="00ED5E8D"/>
    <w:rsid w:val="00ED5EA4"/>
    <w:rsid w:val="00ED6368"/>
    <w:rsid w:val="00ED6473"/>
    <w:rsid w:val="00ED68E5"/>
    <w:rsid w:val="00ED6AD4"/>
    <w:rsid w:val="00ED6B9B"/>
    <w:rsid w:val="00ED6F7D"/>
    <w:rsid w:val="00ED706D"/>
    <w:rsid w:val="00ED7256"/>
    <w:rsid w:val="00ED7A4D"/>
    <w:rsid w:val="00ED7AB4"/>
    <w:rsid w:val="00EE0024"/>
    <w:rsid w:val="00EE0299"/>
    <w:rsid w:val="00EE15C5"/>
    <w:rsid w:val="00EE15F5"/>
    <w:rsid w:val="00EE205B"/>
    <w:rsid w:val="00EE21DD"/>
    <w:rsid w:val="00EE2204"/>
    <w:rsid w:val="00EE231D"/>
    <w:rsid w:val="00EE294B"/>
    <w:rsid w:val="00EE2BFA"/>
    <w:rsid w:val="00EE2D48"/>
    <w:rsid w:val="00EE2E6B"/>
    <w:rsid w:val="00EE300D"/>
    <w:rsid w:val="00EE324A"/>
    <w:rsid w:val="00EE3375"/>
    <w:rsid w:val="00EE345E"/>
    <w:rsid w:val="00EE37F3"/>
    <w:rsid w:val="00EE45AE"/>
    <w:rsid w:val="00EE4EC2"/>
    <w:rsid w:val="00EE54C7"/>
    <w:rsid w:val="00EE55CA"/>
    <w:rsid w:val="00EE5717"/>
    <w:rsid w:val="00EE57C3"/>
    <w:rsid w:val="00EE57FE"/>
    <w:rsid w:val="00EE5B84"/>
    <w:rsid w:val="00EE6159"/>
    <w:rsid w:val="00EE64F6"/>
    <w:rsid w:val="00EE6510"/>
    <w:rsid w:val="00EE6828"/>
    <w:rsid w:val="00EE69BA"/>
    <w:rsid w:val="00EE6C37"/>
    <w:rsid w:val="00EE6E10"/>
    <w:rsid w:val="00EE6F54"/>
    <w:rsid w:val="00EE7016"/>
    <w:rsid w:val="00EE7555"/>
    <w:rsid w:val="00EE75DC"/>
    <w:rsid w:val="00EE76E0"/>
    <w:rsid w:val="00EF0792"/>
    <w:rsid w:val="00EF112E"/>
    <w:rsid w:val="00EF1412"/>
    <w:rsid w:val="00EF178E"/>
    <w:rsid w:val="00EF1A64"/>
    <w:rsid w:val="00EF1C46"/>
    <w:rsid w:val="00EF1D23"/>
    <w:rsid w:val="00EF1FA4"/>
    <w:rsid w:val="00EF2032"/>
    <w:rsid w:val="00EF23CB"/>
    <w:rsid w:val="00EF2411"/>
    <w:rsid w:val="00EF24AD"/>
    <w:rsid w:val="00EF2C52"/>
    <w:rsid w:val="00EF2E00"/>
    <w:rsid w:val="00EF3090"/>
    <w:rsid w:val="00EF34C1"/>
    <w:rsid w:val="00EF3A71"/>
    <w:rsid w:val="00EF3B09"/>
    <w:rsid w:val="00EF3CA1"/>
    <w:rsid w:val="00EF467A"/>
    <w:rsid w:val="00EF518B"/>
    <w:rsid w:val="00EF5536"/>
    <w:rsid w:val="00EF56F5"/>
    <w:rsid w:val="00EF5844"/>
    <w:rsid w:val="00EF594F"/>
    <w:rsid w:val="00EF5AD7"/>
    <w:rsid w:val="00EF5D17"/>
    <w:rsid w:val="00EF638C"/>
    <w:rsid w:val="00EF6760"/>
    <w:rsid w:val="00EF68BB"/>
    <w:rsid w:val="00EF69BE"/>
    <w:rsid w:val="00EF6B6C"/>
    <w:rsid w:val="00EF6C0A"/>
    <w:rsid w:val="00EF700B"/>
    <w:rsid w:val="00EF72A8"/>
    <w:rsid w:val="00EF744C"/>
    <w:rsid w:val="00EF79B9"/>
    <w:rsid w:val="00EF7B64"/>
    <w:rsid w:val="00EF7B9B"/>
    <w:rsid w:val="00EF7C3A"/>
    <w:rsid w:val="00EF7D4E"/>
    <w:rsid w:val="00EF7D7E"/>
    <w:rsid w:val="00EF7E9C"/>
    <w:rsid w:val="00F0078F"/>
    <w:rsid w:val="00F009B4"/>
    <w:rsid w:val="00F00AD0"/>
    <w:rsid w:val="00F00F3A"/>
    <w:rsid w:val="00F00F67"/>
    <w:rsid w:val="00F01030"/>
    <w:rsid w:val="00F015BC"/>
    <w:rsid w:val="00F0174B"/>
    <w:rsid w:val="00F01A1E"/>
    <w:rsid w:val="00F01F17"/>
    <w:rsid w:val="00F01F55"/>
    <w:rsid w:val="00F02287"/>
    <w:rsid w:val="00F0237B"/>
    <w:rsid w:val="00F024BC"/>
    <w:rsid w:val="00F02C4C"/>
    <w:rsid w:val="00F02D16"/>
    <w:rsid w:val="00F02F4D"/>
    <w:rsid w:val="00F030D6"/>
    <w:rsid w:val="00F03265"/>
    <w:rsid w:val="00F035FD"/>
    <w:rsid w:val="00F039C2"/>
    <w:rsid w:val="00F04355"/>
    <w:rsid w:val="00F0468D"/>
    <w:rsid w:val="00F04B53"/>
    <w:rsid w:val="00F04D04"/>
    <w:rsid w:val="00F04E86"/>
    <w:rsid w:val="00F05976"/>
    <w:rsid w:val="00F06334"/>
    <w:rsid w:val="00F066D3"/>
    <w:rsid w:val="00F06AD1"/>
    <w:rsid w:val="00F06BD7"/>
    <w:rsid w:val="00F06CB0"/>
    <w:rsid w:val="00F07322"/>
    <w:rsid w:val="00F073D1"/>
    <w:rsid w:val="00F07D42"/>
    <w:rsid w:val="00F10637"/>
    <w:rsid w:val="00F1072B"/>
    <w:rsid w:val="00F10EFC"/>
    <w:rsid w:val="00F11041"/>
    <w:rsid w:val="00F11566"/>
    <w:rsid w:val="00F11592"/>
    <w:rsid w:val="00F11626"/>
    <w:rsid w:val="00F116E6"/>
    <w:rsid w:val="00F1188A"/>
    <w:rsid w:val="00F11A2E"/>
    <w:rsid w:val="00F11B14"/>
    <w:rsid w:val="00F11DA0"/>
    <w:rsid w:val="00F11EB7"/>
    <w:rsid w:val="00F12064"/>
    <w:rsid w:val="00F1208C"/>
    <w:rsid w:val="00F121BD"/>
    <w:rsid w:val="00F1227C"/>
    <w:rsid w:val="00F12499"/>
    <w:rsid w:val="00F125C2"/>
    <w:rsid w:val="00F1289C"/>
    <w:rsid w:val="00F12B2A"/>
    <w:rsid w:val="00F1307D"/>
    <w:rsid w:val="00F138C6"/>
    <w:rsid w:val="00F1455C"/>
    <w:rsid w:val="00F147C4"/>
    <w:rsid w:val="00F148D3"/>
    <w:rsid w:val="00F14D46"/>
    <w:rsid w:val="00F14E46"/>
    <w:rsid w:val="00F15196"/>
    <w:rsid w:val="00F151E0"/>
    <w:rsid w:val="00F15F63"/>
    <w:rsid w:val="00F16155"/>
    <w:rsid w:val="00F162DF"/>
    <w:rsid w:val="00F163D4"/>
    <w:rsid w:val="00F16506"/>
    <w:rsid w:val="00F1658B"/>
    <w:rsid w:val="00F165C7"/>
    <w:rsid w:val="00F1677A"/>
    <w:rsid w:val="00F168BC"/>
    <w:rsid w:val="00F16947"/>
    <w:rsid w:val="00F16BE9"/>
    <w:rsid w:val="00F16BF3"/>
    <w:rsid w:val="00F16C83"/>
    <w:rsid w:val="00F16DCB"/>
    <w:rsid w:val="00F1733F"/>
    <w:rsid w:val="00F17776"/>
    <w:rsid w:val="00F20208"/>
    <w:rsid w:val="00F203B4"/>
    <w:rsid w:val="00F20478"/>
    <w:rsid w:val="00F20534"/>
    <w:rsid w:val="00F206B6"/>
    <w:rsid w:val="00F20897"/>
    <w:rsid w:val="00F20CD4"/>
    <w:rsid w:val="00F20D81"/>
    <w:rsid w:val="00F21123"/>
    <w:rsid w:val="00F213B9"/>
    <w:rsid w:val="00F215DB"/>
    <w:rsid w:val="00F216E9"/>
    <w:rsid w:val="00F21755"/>
    <w:rsid w:val="00F21A71"/>
    <w:rsid w:val="00F2209F"/>
    <w:rsid w:val="00F22333"/>
    <w:rsid w:val="00F22779"/>
    <w:rsid w:val="00F227B4"/>
    <w:rsid w:val="00F228DF"/>
    <w:rsid w:val="00F22A91"/>
    <w:rsid w:val="00F22F19"/>
    <w:rsid w:val="00F231E7"/>
    <w:rsid w:val="00F232AF"/>
    <w:rsid w:val="00F23ADA"/>
    <w:rsid w:val="00F2407E"/>
    <w:rsid w:val="00F24BF6"/>
    <w:rsid w:val="00F24E3D"/>
    <w:rsid w:val="00F24EF6"/>
    <w:rsid w:val="00F251AD"/>
    <w:rsid w:val="00F25223"/>
    <w:rsid w:val="00F25519"/>
    <w:rsid w:val="00F25611"/>
    <w:rsid w:val="00F256C5"/>
    <w:rsid w:val="00F25DDD"/>
    <w:rsid w:val="00F25E1B"/>
    <w:rsid w:val="00F263C4"/>
    <w:rsid w:val="00F26B4C"/>
    <w:rsid w:val="00F26FB2"/>
    <w:rsid w:val="00F2714D"/>
    <w:rsid w:val="00F271DF"/>
    <w:rsid w:val="00F27269"/>
    <w:rsid w:val="00F273D2"/>
    <w:rsid w:val="00F27505"/>
    <w:rsid w:val="00F277F9"/>
    <w:rsid w:val="00F27A12"/>
    <w:rsid w:val="00F300B6"/>
    <w:rsid w:val="00F30452"/>
    <w:rsid w:val="00F30511"/>
    <w:rsid w:val="00F308FC"/>
    <w:rsid w:val="00F30929"/>
    <w:rsid w:val="00F30BED"/>
    <w:rsid w:val="00F30C6F"/>
    <w:rsid w:val="00F30D34"/>
    <w:rsid w:val="00F313C9"/>
    <w:rsid w:val="00F315ED"/>
    <w:rsid w:val="00F31699"/>
    <w:rsid w:val="00F31C0F"/>
    <w:rsid w:val="00F3262B"/>
    <w:rsid w:val="00F33435"/>
    <w:rsid w:val="00F3360D"/>
    <w:rsid w:val="00F33689"/>
    <w:rsid w:val="00F339D6"/>
    <w:rsid w:val="00F339EA"/>
    <w:rsid w:val="00F33C23"/>
    <w:rsid w:val="00F33EAC"/>
    <w:rsid w:val="00F33F7B"/>
    <w:rsid w:val="00F34058"/>
    <w:rsid w:val="00F34598"/>
    <w:rsid w:val="00F347B9"/>
    <w:rsid w:val="00F3485D"/>
    <w:rsid w:val="00F348D2"/>
    <w:rsid w:val="00F34E0D"/>
    <w:rsid w:val="00F3596D"/>
    <w:rsid w:val="00F35C66"/>
    <w:rsid w:val="00F35CDA"/>
    <w:rsid w:val="00F35DF3"/>
    <w:rsid w:val="00F35F68"/>
    <w:rsid w:val="00F35F8B"/>
    <w:rsid w:val="00F36014"/>
    <w:rsid w:val="00F37384"/>
    <w:rsid w:val="00F37F41"/>
    <w:rsid w:val="00F40383"/>
    <w:rsid w:val="00F404B1"/>
    <w:rsid w:val="00F40BC0"/>
    <w:rsid w:val="00F41121"/>
    <w:rsid w:val="00F412DD"/>
    <w:rsid w:val="00F419E9"/>
    <w:rsid w:val="00F41FD2"/>
    <w:rsid w:val="00F422BE"/>
    <w:rsid w:val="00F4248E"/>
    <w:rsid w:val="00F424FF"/>
    <w:rsid w:val="00F42840"/>
    <w:rsid w:val="00F42B00"/>
    <w:rsid w:val="00F42BA1"/>
    <w:rsid w:val="00F42EAB"/>
    <w:rsid w:val="00F42FE2"/>
    <w:rsid w:val="00F430F4"/>
    <w:rsid w:val="00F43256"/>
    <w:rsid w:val="00F43322"/>
    <w:rsid w:val="00F4384C"/>
    <w:rsid w:val="00F43B36"/>
    <w:rsid w:val="00F43FEE"/>
    <w:rsid w:val="00F442AC"/>
    <w:rsid w:val="00F4456E"/>
    <w:rsid w:val="00F44C5A"/>
    <w:rsid w:val="00F44FAE"/>
    <w:rsid w:val="00F45168"/>
    <w:rsid w:val="00F45289"/>
    <w:rsid w:val="00F45532"/>
    <w:rsid w:val="00F45534"/>
    <w:rsid w:val="00F459D4"/>
    <w:rsid w:val="00F45EDC"/>
    <w:rsid w:val="00F4606E"/>
    <w:rsid w:val="00F465E9"/>
    <w:rsid w:val="00F46601"/>
    <w:rsid w:val="00F46689"/>
    <w:rsid w:val="00F46835"/>
    <w:rsid w:val="00F4689E"/>
    <w:rsid w:val="00F4690A"/>
    <w:rsid w:val="00F46DCD"/>
    <w:rsid w:val="00F46E52"/>
    <w:rsid w:val="00F47040"/>
    <w:rsid w:val="00F473B7"/>
    <w:rsid w:val="00F474E0"/>
    <w:rsid w:val="00F47600"/>
    <w:rsid w:val="00F476A5"/>
    <w:rsid w:val="00F479F5"/>
    <w:rsid w:val="00F47E0D"/>
    <w:rsid w:val="00F47F89"/>
    <w:rsid w:val="00F50135"/>
    <w:rsid w:val="00F50584"/>
    <w:rsid w:val="00F506C0"/>
    <w:rsid w:val="00F50839"/>
    <w:rsid w:val="00F5084F"/>
    <w:rsid w:val="00F51099"/>
    <w:rsid w:val="00F51699"/>
    <w:rsid w:val="00F5171B"/>
    <w:rsid w:val="00F51B19"/>
    <w:rsid w:val="00F520BE"/>
    <w:rsid w:val="00F5259D"/>
    <w:rsid w:val="00F52957"/>
    <w:rsid w:val="00F52BF1"/>
    <w:rsid w:val="00F531E4"/>
    <w:rsid w:val="00F53915"/>
    <w:rsid w:val="00F53968"/>
    <w:rsid w:val="00F53B1E"/>
    <w:rsid w:val="00F53EC9"/>
    <w:rsid w:val="00F5426F"/>
    <w:rsid w:val="00F545E4"/>
    <w:rsid w:val="00F54611"/>
    <w:rsid w:val="00F54620"/>
    <w:rsid w:val="00F5494C"/>
    <w:rsid w:val="00F549F3"/>
    <w:rsid w:val="00F54A0C"/>
    <w:rsid w:val="00F55259"/>
    <w:rsid w:val="00F553F8"/>
    <w:rsid w:val="00F5556F"/>
    <w:rsid w:val="00F55922"/>
    <w:rsid w:val="00F560AB"/>
    <w:rsid w:val="00F5630A"/>
    <w:rsid w:val="00F56A2D"/>
    <w:rsid w:val="00F56C61"/>
    <w:rsid w:val="00F56F43"/>
    <w:rsid w:val="00F57498"/>
    <w:rsid w:val="00F57BB2"/>
    <w:rsid w:val="00F57C4A"/>
    <w:rsid w:val="00F57E3F"/>
    <w:rsid w:val="00F57E4F"/>
    <w:rsid w:val="00F60013"/>
    <w:rsid w:val="00F60069"/>
    <w:rsid w:val="00F602CE"/>
    <w:rsid w:val="00F60A74"/>
    <w:rsid w:val="00F60F95"/>
    <w:rsid w:val="00F60FF5"/>
    <w:rsid w:val="00F6110B"/>
    <w:rsid w:val="00F6194E"/>
    <w:rsid w:val="00F61DE0"/>
    <w:rsid w:val="00F61EC5"/>
    <w:rsid w:val="00F627F2"/>
    <w:rsid w:val="00F62802"/>
    <w:rsid w:val="00F62A39"/>
    <w:rsid w:val="00F62F48"/>
    <w:rsid w:val="00F62FEE"/>
    <w:rsid w:val="00F632C3"/>
    <w:rsid w:val="00F63658"/>
    <w:rsid w:val="00F63788"/>
    <w:rsid w:val="00F63876"/>
    <w:rsid w:val="00F638FF"/>
    <w:rsid w:val="00F6390B"/>
    <w:rsid w:val="00F63985"/>
    <w:rsid w:val="00F63CDA"/>
    <w:rsid w:val="00F63D39"/>
    <w:rsid w:val="00F64238"/>
    <w:rsid w:val="00F642C5"/>
    <w:rsid w:val="00F6448F"/>
    <w:rsid w:val="00F64928"/>
    <w:rsid w:val="00F64AAB"/>
    <w:rsid w:val="00F64BD1"/>
    <w:rsid w:val="00F64C25"/>
    <w:rsid w:val="00F64CFF"/>
    <w:rsid w:val="00F6503E"/>
    <w:rsid w:val="00F651CA"/>
    <w:rsid w:val="00F654B1"/>
    <w:rsid w:val="00F65616"/>
    <w:rsid w:val="00F656D7"/>
    <w:rsid w:val="00F656E0"/>
    <w:rsid w:val="00F6579D"/>
    <w:rsid w:val="00F6591B"/>
    <w:rsid w:val="00F65A18"/>
    <w:rsid w:val="00F662BE"/>
    <w:rsid w:val="00F6767C"/>
    <w:rsid w:val="00F67688"/>
    <w:rsid w:val="00F6795D"/>
    <w:rsid w:val="00F679AF"/>
    <w:rsid w:val="00F67D2D"/>
    <w:rsid w:val="00F700D9"/>
    <w:rsid w:val="00F7024D"/>
    <w:rsid w:val="00F704B9"/>
    <w:rsid w:val="00F704E3"/>
    <w:rsid w:val="00F7053F"/>
    <w:rsid w:val="00F70619"/>
    <w:rsid w:val="00F70A43"/>
    <w:rsid w:val="00F70CA3"/>
    <w:rsid w:val="00F70FEC"/>
    <w:rsid w:val="00F71310"/>
    <w:rsid w:val="00F71317"/>
    <w:rsid w:val="00F716AD"/>
    <w:rsid w:val="00F71713"/>
    <w:rsid w:val="00F71BF2"/>
    <w:rsid w:val="00F71C98"/>
    <w:rsid w:val="00F7222A"/>
    <w:rsid w:val="00F72274"/>
    <w:rsid w:val="00F7234C"/>
    <w:rsid w:val="00F7247F"/>
    <w:rsid w:val="00F7284F"/>
    <w:rsid w:val="00F7292E"/>
    <w:rsid w:val="00F72A51"/>
    <w:rsid w:val="00F72B8B"/>
    <w:rsid w:val="00F72FD7"/>
    <w:rsid w:val="00F72FE5"/>
    <w:rsid w:val="00F7304C"/>
    <w:rsid w:val="00F73154"/>
    <w:rsid w:val="00F732A1"/>
    <w:rsid w:val="00F740FE"/>
    <w:rsid w:val="00F74117"/>
    <w:rsid w:val="00F74184"/>
    <w:rsid w:val="00F742E2"/>
    <w:rsid w:val="00F74801"/>
    <w:rsid w:val="00F74852"/>
    <w:rsid w:val="00F74AE4"/>
    <w:rsid w:val="00F74BE1"/>
    <w:rsid w:val="00F74CDB"/>
    <w:rsid w:val="00F74ED9"/>
    <w:rsid w:val="00F75068"/>
    <w:rsid w:val="00F75241"/>
    <w:rsid w:val="00F753AE"/>
    <w:rsid w:val="00F7553D"/>
    <w:rsid w:val="00F757AC"/>
    <w:rsid w:val="00F758B3"/>
    <w:rsid w:val="00F75A6A"/>
    <w:rsid w:val="00F75E01"/>
    <w:rsid w:val="00F75E44"/>
    <w:rsid w:val="00F75E4B"/>
    <w:rsid w:val="00F75FED"/>
    <w:rsid w:val="00F7611F"/>
    <w:rsid w:val="00F7664F"/>
    <w:rsid w:val="00F76694"/>
    <w:rsid w:val="00F769EE"/>
    <w:rsid w:val="00F76FE8"/>
    <w:rsid w:val="00F7728C"/>
    <w:rsid w:val="00F772BD"/>
    <w:rsid w:val="00F7753D"/>
    <w:rsid w:val="00F7759B"/>
    <w:rsid w:val="00F77616"/>
    <w:rsid w:val="00F77C74"/>
    <w:rsid w:val="00F77CC4"/>
    <w:rsid w:val="00F77EF3"/>
    <w:rsid w:val="00F77FBB"/>
    <w:rsid w:val="00F80302"/>
    <w:rsid w:val="00F805EE"/>
    <w:rsid w:val="00F8127D"/>
    <w:rsid w:val="00F81287"/>
    <w:rsid w:val="00F8161D"/>
    <w:rsid w:val="00F81D20"/>
    <w:rsid w:val="00F82163"/>
    <w:rsid w:val="00F82A47"/>
    <w:rsid w:val="00F82B9B"/>
    <w:rsid w:val="00F82FD5"/>
    <w:rsid w:val="00F82FFE"/>
    <w:rsid w:val="00F830FF"/>
    <w:rsid w:val="00F83579"/>
    <w:rsid w:val="00F837EF"/>
    <w:rsid w:val="00F83D63"/>
    <w:rsid w:val="00F83EB9"/>
    <w:rsid w:val="00F840AA"/>
    <w:rsid w:val="00F84366"/>
    <w:rsid w:val="00F84576"/>
    <w:rsid w:val="00F848FA"/>
    <w:rsid w:val="00F84FDF"/>
    <w:rsid w:val="00F85362"/>
    <w:rsid w:val="00F859F2"/>
    <w:rsid w:val="00F85B25"/>
    <w:rsid w:val="00F86906"/>
    <w:rsid w:val="00F86A38"/>
    <w:rsid w:val="00F86B8B"/>
    <w:rsid w:val="00F86CBA"/>
    <w:rsid w:val="00F86D1C"/>
    <w:rsid w:val="00F86F57"/>
    <w:rsid w:val="00F87156"/>
    <w:rsid w:val="00F87679"/>
    <w:rsid w:val="00F87A07"/>
    <w:rsid w:val="00F87A7A"/>
    <w:rsid w:val="00F87A8A"/>
    <w:rsid w:val="00F87BB6"/>
    <w:rsid w:val="00F87D6E"/>
    <w:rsid w:val="00F9076C"/>
    <w:rsid w:val="00F90C6F"/>
    <w:rsid w:val="00F90F88"/>
    <w:rsid w:val="00F921A7"/>
    <w:rsid w:val="00F92626"/>
    <w:rsid w:val="00F92C07"/>
    <w:rsid w:val="00F92EAA"/>
    <w:rsid w:val="00F92EED"/>
    <w:rsid w:val="00F93003"/>
    <w:rsid w:val="00F9334D"/>
    <w:rsid w:val="00F936B6"/>
    <w:rsid w:val="00F939CD"/>
    <w:rsid w:val="00F93BB7"/>
    <w:rsid w:val="00F94219"/>
    <w:rsid w:val="00F9436A"/>
    <w:rsid w:val="00F9457B"/>
    <w:rsid w:val="00F9477A"/>
    <w:rsid w:val="00F949C3"/>
    <w:rsid w:val="00F94E17"/>
    <w:rsid w:val="00F9552D"/>
    <w:rsid w:val="00F95727"/>
    <w:rsid w:val="00F95777"/>
    <w:rsid w:val="00F959BF"/>
    <w:rsid w:val="00F95FC4"/>
    <w:rsid w:val="00F96275"/>
    <w:rsid w:val="00F96434"/>
    <w:rsid w:val="00F9677E"/>
    <w:rsid w:val="00F969F2"/>
    <w:rsid w:val="00F9722C"/>
    <w:rsid w:val="00F9747F"/>
    <w:rsid w:val="00FA03AF"/>
    <w:rsid w:val="00FA08A9"/>
    <w:rsid w:val="00FA0D63"/>
    <w:rsid w:val="00FA0E94"/>
    <w:rsid w:val="00FA0F74"/>
    <w:rsid w:val="00FA13F0"/>
    <w:rsid w:val="00FA2319"/>
    <w:rsid w:val="00FA25A4"/>
    <w:rsid w:val="00FA30A4"/>
    <w:rsid w:val="00FA31B7"/>
    <w:rsid w:val="00FA3304"/>
    <w:rsid w:val="00FA339A"/>
    <w:rsid w:val="00FA345B"/>
    <w:rsid w:val="00FA36A4"/>
    <w:rsid w:val="00FA3905"/>
    <w:rsid w:val="00FA3B99"/>
    <w:rsid w:val="00FA3C3D"/>
    <w:rsid w:val="00FA41C3"/>
    <w:rsid w:val="00FA44DD"/>
    <w:rsid w:val="00FA45BE"/>
    <w:rsid w:val="00FA4C50"/>
    <w:rsid w:val="00FA4CB3"/>
    <w:rsid w:val="00FA4E4A"/>
    <w:rsid w:val="00FA53FB"/>
    <w:rsid w:val="00FA58BA"/>
    <w:rsid w:val="00FA58D5"/>
    <w:rsid w:val="00FA5AB4"/>
    <w:rsid w:val="00FA612A"/>
    <w:rsid w:val="00FA6210"/>
    <w:rsid w:val="00FA684B"/>
    <w:rsid w:val="00FA6C8C"/>
    <w:rsid w:val="00FA6D34"/>
    <w:rsid w:val="00FA737D"/>
    <w:rsid w:val="00FA746D"/>
    <w:rsid w:val="00FA75C5"/>
    <w:rsid w:val="00FA78C9"/>
    <w:rsid w:val="00FA7C3B"/>
    <w:rsid w:val="00FA7CF9"/>
    <w:rsid w:val="00FA7E44"/>
    <w:rsid w:val="00FA7ED6"/>
    <w:rsid w:val="00FB0333"/>
    <w:rsid w:val="00FB0F46"/>
    <w:rsid w:val="00FB12CB"/>
    <w:rsid w:val="00FB178C"/>
    <w:rsid w:val="00FB18C1"/>
    <w:rsid w:val="00FB23F9"/>
    <w:rsid w:val="00FB244C"/>
    <w:rsid w:val="00FB245E"/>
    <w:rsid w:val="00FB24D0"/>
    <w:rsid w:val="00FB26F3"/>
    <w:rsid w:val="00FB282E"/>
    <w:rsid w:val="00FB2E91"/>
    <w:rsid w:val="00FB2EAD"/>
    <w:rsid w:val="00FB3C7F"/>
    <w:rsid w:val="00FB3D0F"/>
    <w:rsid w:val="00FB40D0"/>
    <w:rsid w:val="00FB41A2"/>
    <w:rsid w:val="00FB45AE"/>
    <w:rsid w:val="00FB48E4"/>
    <w:rsid w:val="00FB4BD1"/>
    <w:rsid w:val="00FB4C2D"/>
    <w:rsid w:val="00FB509C"/>
    <w:rsid w:val="00FB50E1"/>
    <w:rsid w:val="00FB5262"/>
    <w:rsid w:val="00FB6A67"/>
    <w:rsid w:val="00FB6B64"/>
    <w:rsid w:val="00FB7014"/>
    <w:rsid w:val="00FB756D"/>
    <w:rsid w:val="00FB7718"/>
    <w:rsid w:val="00FB771B"/>
    <w:rsid w:val="00FB7D06"/>
    <w:rsid w:val="00FC0436"/>
    <w:rsid w:val="00FC0607"/>
    <w:rsid w:val="00FC0692"/>
    <w:rsid w:val="00FC097D"/>
    <w:rsid w:val="00FC0EE0"/>
    <w:rsid w:val="00FC10CE"/>
    <w:rsid w:val="00FC10F1"/>
    <w:rsid w:val="00FC1603"/>
    <w:rsid w:val="00FC1804"/>
    <w:rsid w:val="00FC1CF2"/>
    <w:rsid w:val="00FC1EC1"/>
    <w:rsid w:val="00FC1F73"/>
    <w:rsid w:val="00FC262A"/>
    <w:rsid w:val="00FC2649"/>
    <w:rsid w:val="00FC2789"/>
    <w:rsid w:val="00FC294A"/>
    <w:rsid w:val="00FC2FE7"/>
    <w:rsid w:val="00FC34DC"/>
    <w:rsid w:val="00FC35C2"/>
    <w:rsid w:val="00FC36BB"/>
    <w:rsid w:val="00FC36C2"/>
    <w:rsid w:val="00FC37A6"/>
    <w:rsid w:val="00FC3C01"/>
    <w:rsid w:val="00FC3CAD"/>
    <w:rsid w:val="00FC3FA1"/>
    <w:rsid w:val="00FC4142"/>
    <w:rsid w:val="00FC41DB"/>
    <w:rsid w:val="00FC458D"/>
    <w:rsid w:val="00FC4644"/>
    <w:rsid w:val="00FC48BA"/>
    <w:rsid w:val="00FC4ABB"/>
    <w:rsid w:val="00FC4C18"/>
    <w:rsid w:val="00FC4E5E"/>
    <w:rsid w:val="00FC4FAB"/>
    <w:rsid w:val="00FC6133"/>
    <w:rsid w:val="00FC62B9"/>
    <w:rsid w:val="00FC6333"/>
    <w:rsid w:val="00FC6B7E"/>
    <w:rsid w:val="00FC6E43"/>
    <w:rsid w:val="00FC7221"/>
    <w:rsid w:val="00FC76D5"/>
    <w:rsid w:val="00FC7A00"/>
    <w:rsid w:val="00FC7D49"/>
    <w:rsid w:val="00FC7EDC"/>
    <w:rsid w:val="00FC7F29"/>
    <w:rsid w:val="00FD0216"/>
    <w:rsid w:val="00FD0259"/>
    <w:rsid w:val="00FD02F4"/>
    <w:rsid w:val="00FD069A"/>
    <w:rsid w:val="00FD0722"/>
    <w:rsid w:val="00FD0878"/>
    <w:rsid w:val="00FD0C82"/>
    <w:rsid w:val="00FD0DF3"/>
    <w:rsid w:val="00FD1427"/>
    <w:rsid w:val="00FD1984"/>
    <w:rsid w:val="00FD1ACD"/>
    <w:rsid w:val="00FD1AEC"/>
    <w:rsid w:val="00FD1B61"/>
    <w:rsid w:val="00FD1B75"/>
    <w:rsid w:val="00FD2242"/>
    <w:rsid w:val="00FD267D"/>
    <w:rsid w:val="00FD2ACD"/>
    <w:rsid w:val="00FD2C99"/>
    <w:rsid w:val="00FD2DB3"/>
    <w:rsid w:val="00FD317F"/>
    <w:rsid w:val="00FD32F4"/>
    <w:rsid w:val="00FD3396"/>
    <w:rsid w:val="00FD3502"/>
    <w:rsid w:val="00FD36C3"/>
    <w:rsid w:val="00FD381E"/>
    <w:rsid w:val="00FD3CC4"/>
    <w:rsid w:val="00FD418E"/>
    <w:rsid w:val="00FD4353"/>
    <w:rsid w:val="00FD44CA"/>
    <w:rsid w:val="00FD44DC"/>
    <w:rsid w:val="00FD45EB"/>
    <w:rsid w:val="00FD464A"/>
    <w:rsid w:val="00FD4857"/>
    <w:rsid w:val="00FD488C"/>
    <w:rsid w:val="00FD4A58"/>
    <w:rsid w:val="00FD4BC6"/>
    <w:rsid w:val="00FD4CFE"/>
    <w:rsid w:val="00FD4ED3"/>
    <w:rsid w:val="00FD5292"/>
    <w:rsid w:val="00FD5640"/>
    <w:rsid w:val="00FD5750"/>
    <w:rsid w:val="00FD5958"/>
    <w:rsid w:val="00FD5A38"/>
    <w:rsid w:val="00FD5A45"/>
    <w:rsid w:val="00FD5E19"/>
    <w:rsid w:val="00FD6412"/>
    <w:rsid w:val="00FD645E"/>
    <w:rsid w:val="00FD6D7C"/>
    <w:rsid w:val="00FD70EF"/>
    <w:rsid w:val="00FD7A38"/>
    <w:rsid w:val="00FE02E1"/>
    <w:rsid w:val="00FE05A5"/>
    <w:rsid w:val="00FE09C1"/>
    <w:rsid w:val="00FE0C4B"/>
    <w:rsid w:val="00FE108D"/>
    <w:rsid w:val="00FE11E5"/>
    <w:rsid w:val="00FE142B"/>
    <w:rsid w:val="00FE14B6"/>
    <w:rsid w:val="00FE153A"/>
    <w:rsid w:val="00FE15A9"/>
    <w:rsid w:val="00FE1D41"/>
    <w:rsid w:val="00FE1E6E"/>
    <w:rsid w:val="00FE1F9E"/>
    <w:rsid w:val="00FE20FF"/>
    <w:rsid w:val="00FE2182"/>
    <w:rsid w:val="00FE21D5"/>
    <w:rsid w:val="00FE22EF"/>
    <w:rsid w:val="00FE242B"/>
    <w:rsid w:val="00FE268A"/>
    <w:rsid w:val="00FE2BA8"/>
    <w:rsid w:val="00FE2C1A"/>
    <w:rsid w:val="00FE2DD0"/>
    <w:rsid w:val="00FE3123"/>
    <w:rsid w:val="00FE314D"/>
    <w:rsid w:val="00FE3B0C"/>
    <w:rsid w:val="00FE3FFD"/>
    <w:rsid w:val="00FE43BB"/>
    <w:rsid w:val="00FE460B"/>
    <w:rsid w:val="00FE480E"/>
    <w:rsid w:val="00FE4A05"/>
    <w:rsid w:val="00FE4AFF"/>
    <w:rsid w:val="00FE52A7"/>
    <w:rsid w:val="00FE53AA"/>
    <w:rsid w:val="00FE5799"/>
    <w:rsid w:val="00FE5F5F"/>
    <w:rsid w:val="00FE5F8D"/>
    <w:rsid w:val="00FE6949"/>
    <w:rsid w:val="00FE69B2"/>
    <w:rsid w:val="00FE6A39"/>
    <w:rsid w:val="00FE6B85"/>
    <w:rsid w:val="00FE6C95"/>
    <w:rsid w:val="00FE6DF0"/>
    <w:rsid w:val="00FE7193"/>
    <w:rsid w:val="00FE7242"/>
    <w:rsid w:val="00FE76B2"/>
    <w:rsid w:val="00FE77BF"/>
    <w:rsid w:val="00FE7EF2"/>
    <w:rsid w:val="00FF0125"/>
    <w:rsid w:val="00FF082F"/>
    <w:rsid w:val="00FF08AF"/>
    <w:rsid w:val="00FF0A09"/>
    <w:rsid w:val="00FF0B32"/>
    <w:rsid w:val="00FF0DE0"/>
    <w:rsid w:val="00FF0E9D"/>
    <w:rsid w:val="00FF0F23"/>
    <w:rsid w:val="00FF1756"/>
    <w:rsid w:val="00FF1B8C"/>
    <w:rsid w:val="00FF201E"/>
    <w:rsid w:val="00FF20CE"/>
    <w:rsid w:val="00FF2144"/>
    <w:rsid w:val="00FF2155"/>
    <w:rsid w:val="00FF23ED"/>
    <w:rsid w:val="00FF242B"/>
    <w:rsid w:val="00FF250D"/>
    <w:rsid w:val="00FF26D9"/>
    <w:rsid w:val="00FF28B4"/>
    <w:rsid w:val="00FF2FAB"/>
    <w:rsid w:val="00FF3025"/>
    <w:rsid w:val="00FF305F"/>
    <w:rsid w:val="00FF30A7"/>
    <w:rsid w:val="00FF314B"/>
    <w:rsid w:val="00FF3547"/>
    <w:rsid w:val="00FF35E3"/>
    <w:rsid w:val="00FF3937"/>
    <w:rsid w:val="00FF3B01"/>
    <w:rsid w:val="00FF3B3E"/>
    <w:rsid w:val="00FF3DE1"/>
    <w:rsid w:val="00FF3EDC"/>
    <w:rsid w:val="00FF439F"/>
    <w:rsid w:val="00FF4A16"/>
    <w:rsid w:val="00FF4BB6"/>
    <w:rsid w:val="00FF50EC"/>
    <w:rsid w:val="00FF5221"/>
    <w:rsid w:val="00FF5311"/>
    <w:rsid w:val="00FF5366"/>
    <w:rsid w:val="00FF5669"/>
    <w:rsid w:val="00FF56B7"/>
    <w:rsid w:val="00FF5CD9"/>
    <w:rsid w:val="00FF6356"/>
    <w:rsid w:val="00FF6598"/>
    <w:rsid w:val="00FF68CD"/>
    <w:rsid w:val="00FF6A75"/>
    <w:rsid w:val="00FF6B2A"/>
    <w:rsid w:val="00FF6BEE"/>
    <w:rsid w:val="00FF6C70"/>
    <w:rsid w:val="00FF6D4A"/>
    <w:rsid w:val="00FF6F27"/>
    <w:rsid w:val="00FF6FA4"/>
    <w:rsid w:val="00FF7207"/>
    <w:rsid w:val="00FF7214"/>
    <w:rsid w:val="00FF7279"/>
    <w:rsid w:val="00FF73E7"/>
    <w:rsid w:val="00FF7537"/>
    <w:rsid w:val="00FF79A6"/>
    <w:rsid w:val="00FF7E30"/>
    <w:rsid w:val="00FF7F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3627F"/>
  <w15:docId w15:val="{4FE00783-1775-429F-B6BA-02854CA0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473A"/>
    <w:pPr>
      <w:spacing w:line="260" w:lineRule="exact"/>
    </w:pPr>
    <w:rPr>
      <w:rFonts w:ascii="Arial" w:eastAsia="Times New Roman" w:hAnsi="Arial"/>
      <w:sz w:val="20"/>
      <w:szCs w:val="24"/>
      <w:lang w:eastAsia="en-US"/>
    </w:rPr>
  </w:style>
  <w:style w:type="paragraph" w:styleId="Naslov1">
    <w:name w:val="heading 1"/>
    <w:basedOn w:val="Navaden"/>
    <w:next w:val="Navaden"/>
    <w:link w:val="Naslov1Znak"/>
    <w:qFormat/>
    <w:locked/>
    <w:rsid w:val="003A462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nhideWhenUsed/>
    <w:qFormat/>
    <w:locked/>
    <w:rsid w:val="0033690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link w:val="Naslov3Znak"/>
    <w:uiPriority w:val="9"/>
    <w:qFormat/>
    <w:locked/>
    <w:rsid w:val="00452417"/>
    <w:pPr>
      <w:spacing w:before="100" w:beforeAutospacing="1" w:after="100" w:afterAutospacing="1" w:line="240" w:lineRule="auto"/>
      <w:outlineLvl w:val="2"/>
    </w:pPr>
    <w:rPr>
      <w:rFonts w:ascii="Times New Roman" w:hAnsi="Times New Roman"/>
      <w:b/>
      <w:bCs/>
      <w:sz w:val="27"/>
      <w:szCs w:val="27"/>
      <w:lang w:eastAsia="sl-SI"/>
    </w:rPr>
  </w:style>
  <w:style w:type="paragraph" w:styleId="Naslov4">
    <w:name w:val="heading 4"/>
    <w:basedOn w:val="Navaden"/>
    <w:next w:val="Navaden"/>
    <w:link w:val="Naslov4Znak"/>
    <w:unhideWhenUsed/>
    <w:qFormat/>
    <w:locked/>
    <w:rsid w:val="006C3B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18473A"/>
    <w:pPr>
      <w:tabs>
        <w:tab w:val="center" w:pos="4320"/>
        <w:tab w:val="right" w:pos="8640"/>
      </w:tabs>
    </w:pPr>
  </w:style>
  <w:style w:type="character" w:customStyle="1" w:styleId="GlavaZnak">
    <w:name w:val="Glava Znak"/>
    <w:basedOn w:val="Privzetapisavaodstavka"/>
    <w:link w:val="Glava"/>
    <w:uiPriority w:val="99"/>
    <w:locked/>
    <w:rsid w:val="0018473A"/>
    <w:rPr>
      <w:rFonts w:ascii="Arial" w:hAnsi="Arial" w:cs="Times New Roman"/>
      <w:sz w:val="24"/>
      <w:szCs w:val="24"/>
    </w:rPr>
  </w:style>
  <w:style w:type="paragraph" w:styleId="Noga">
    <w:name w:val="footer"/>
    <w:basedOn w:val="Navaden"/>
    <w:link w:val="NogaZnak"/>
    <w:rsid w:val="0018473A"/>
    <w:pPr>
      <w:tabs>
        <w:tab w:val="center" w:pos="4320"/>
        <w:tab w:val="right" w:pos="8640"/>
      </w:tabs>
    </w:pPr>
  </w:style>
  <w:style w:type="character" w:customStyle="1" w:styleId="NogaZnak">
    <w:name w:val="Noga Znak"/>
    <w:basedOn w:val="Privzetapisavaodstavka"/>
    <w:link w:val="Noga"/>
    <w:uiPriority w:val="99"/>
    <w:semiHidden/>
    <w:locked/>
    <w:rsid w:val="0018473A"/>
    <w:rPr>
      <w:rFonts w:ascii="Arial" w:hAnsi="Arial" w:cs="Times New Roman"/>
      <w:sz w:val="24"/>
      <w:szCs w:val="24"/>
    </w:rPr>
  </w:style>
  <w:style w:type="character" w:styleId="Hiperpovezava">
    <w:name w:val="Hyperlink"/>
    <w:basedOn w:val="Privzetapisavaodstavka"/>
    <w:uiPriority w:val="99"/>
    <w:rsid w:val="0018473A"/>
    <w:rPr>
      <w:rFonts w:cs="Times New Roman"/>
      <w:color w:val="0000FF"/>
      <w:u w:val="single"/>
    </w:rPr>
  </w:style>
  <w:style w:type="character" w:styleId="tevilkastrani">
    <w:name w:val="page number"/>
    <w:basedOn w:val="Privzetapisavaodstavka"/>
    <w:rsid w:val="0018473A"/>
    <w:rPr>
      <w:rFonts w:cs="Times New Roman"/>
    </w:rPr>
  </w:style>
  <w:style w:type="character" w:styleId="Krepko">
    <w:name w:val="Strong"/>
    <w:basedOn w:val="Privzetapisavaodstavka"/>
    <w:uiPriority w:val="22"/>
    <w:qFormat/>
    <w:rsid w:val="0018473A"/>
    <w:rPr>
      <w:rFonts w:cs="Times New Roman"/>
      <w:b/>
    </w:rPr>
  </w:style>
  <w:style w:type="paragraph" w:styleId="Navadensplet">
    <w:name w:val="Normal (Web)"/>
    <w:basedOn w:val="Navaden"/>
    <w:uiPriority w:val="99"/>
    <w:rsid w:val="0018473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8473A"/>
    <w:pPr>
      <w:overflowPunct w:val="0"/>
      <w:autoSpaceDE w:val="0"/>
      <w:autoSpaceDN w:val="0"/>
      <w:adjustRightInd w:val="0"/>
      <w:spacing w:before="240" w:line="240" w:lineRule="auto"/>
      <w:ind w:firstLine="1021"/>
      <w:jc w:val="both"/>
      <w:textAlignment w:val="baseline"/>
    </w:pPr>
    <w:rPr>
      <w:rFonts w:eastAsia="Calibri"/>
      <w:szCs w:val="20"/>
      <w:lang w:eastAsia="sl-SI"/>
    </w:rPr>
  </w:style>
  <w:style w:type="character" w:customStyle="1" w:styleId="OdstavekZnak">
    <w:name w:val="Odstavek Znak"/>
    <w:link w:val="Odstavek"/>
    <w:locked/>
    <w:rsid w:val="0018473A"/>
    <w:rPr>
      <w:rFonts w:ascii="Arial" w:hAnsi="Arial"/>
    </w:rPr>
  </w:style>
  <w:style w:type="paragraph" w:styleId="Odstavekseznama">
    <w:name w:val="List Paragraph"/>
    <w:basedOn w:val="Navaden"/>
    <w:link w:val="OdstavekseznamaZnak"/>
    <w:uiPriority w:val="34"/>
    <w:qFormat/>
    <w:rsid w:val="0018473A"/>
    <w:pPr>
      <w:ind w:left="708"/>
    </w:pPr>
  </w:style>
  <w:style w:type="paragraph" w:customStyle="1" w:styleId="podpisi">
    <w:name w:val="podpisi"/>
    <w:basedOn w:val="Navaden"/>
    <w:qFormat/>
    <w:rsid w:val="000B7B87"/>
    <w:pPr>
      <w:tabs>
        <w:tab w:val="left" w:pos="3402"/>
      </w:tabs>
    </w:pPr>
    <w:rPr>
      <w:lang w:val="it-IT"/>
    </w:rPr>
  </w:style>
  <w:style w:type="paragraph" w:styleId="Sprotnaopomba-besedilo">
    <w:name w:val="footnote text"/>
    <w:basedOn w:val="Navaden"/>
    <w:link w:val="Sprotnaopomba-besediloZnak"/>
    <w:qFormat/>
    <w:rsid w:val="0073772D"/>
    <w:pPr>
      <w:spacing w:line="240" w:lineRule="auto"/>
      <w:jc w:val="both"/>
    </w:pPr>
    <w:rPr>
      <w:sz w:val="16"/>
      <w:szCs w:val="20"/>
    </w:rPr>
  </w:style>
  <w:style w:type="character" w:customStyle="1" w:styleId="Sprotnaopomba-besediloZnak">
    <w:name w:val="Sprotna opomba - besedilo Znak"/>
    <w:basedOn w:val="Privzetapisavaodstavka"/>
    <w:link w:val="Sprotnaopomba-besedilo"/>
    <w:qFormat/>
    <w:locked/>
    <w:rsid w:val="0073772D"/>
    <w:rPr>
      <w:rFonts w:ascii="Arial" w:eastAsia="Times New Roman" w:hAnsi="Arial"/>
      <w:sz w:val="16"/>
      <w:szCs w:val="20"/>
      <w:lang w:eastAsia="en-US"/>
    </w:rPr>
  </w:style>
  <w:style w:type="character" w:styleId="Sprotnaopomba-sklic">
    <w:name w:val="footnote reference"/>
    <w:basedOn w:val="Privzetapisavaodstavka"/>
    <w:qFormat/>
    <w:rsid w:val="000B7B87"/>
    <w:rPr>
      <w:rFonts w:cs="Times New Roman"/>
      <w:vertAlign w:val="superscript"/>
    </w:rPr>
  </w:style>
  <w:style w:type="paragraph" w:customStyle="1" w:styleId="tevilnatoka">
    <w:name w:val="Številčna točka"/>
    <w:basedOn w:val="Navaden"/>
    <w:link w:val="tevilnatokaZnak"/>
    <w:qFormat/>
    <w:rsid w:val="00662E7A"/>
    <w:pPr>
      <w:numPr>
        <w:numId w:val="1"/>
      </w:numPr>
      <w:tabs>
        <w:tab w:val="left" w:pos="540"/>
        <w:tab w:val="left" w:pos="900"/>
      </w:tabs>
      <w:spacing w:line="240" w:lineRule="auto"/>
      <w:jc w:val="both"/>
    </w:pPr>
    <w:rPr>
      <w:rFonts w:eastAsia="Calibri"/>
      <w:szCs w:val="20"/>
      <w:lang w:eastAsia="sl-SI"/>
    </w:rPr>
  </w:style>
  <w:style w:type="character" w:customStyle="1" w:styleId="tevilnatokaZnak">
    <w:name w:val="Številčna točka Znak"/>
    <w:link w:val="tevilnatoka"/>
    <w:locked/>
    <w:rsid w:val="00662E7A"/>
    <w:rPr>
      <w:rFonts w:ascii="Arial" w:hAnsi="Arial"/>
      <w:sz w:val="20"/>
      <w:szCs w:val="20"/>
    </w:rPr>
  </w:style>
  <w:style w:type="character" w:styleId="Poudarek">
    <w:name w:val="Emphasis"/>
    <w:basedOn w:val="Privzetapisavaodstavka"/>
    <w:qFormat/>
    <w:rsid w:val="001E0E37"/>
    <w:rPr>
      <w:rFonts w:cs="Times New Roman"/>
      <w:i/>
      <w:iCs/>
    </w:rPr>
  </w:style>
  <w:style w:type="paragraph" w:customStyle="1" w:styleId="tevilnatoka111">
    <w:name w:val="Številčna točka 1.1.1"/>
    <w:basedOn w:val="Navaden"/>
    <w:uiPriority w:val="99"/>
    <w:rsid w:val="008E78B1"/>
    <w:pPr>
      <w:widowControl w:val="0"/>
      <w:tabs>
        <w:tab w:val="num" w:pos="454"/>
      </w:tabs>
      <w:overflowPunct w:val="0"/>
      <w:autoSpaceDE w:val="0"/>
      <w:autoSpaceDN w:val="0"/>
      <w:adjustRightInd w:val="0"/>
      <w:spacing w:line="240" w:lineRule="auto"/>
      <w:ind w:left="454" w:hanging="454"/>
      <w:jc w:val="both"/>
      <w:textAlignment w:val="baseline"/>
    </w:pPr>
    <w:rPr>
      <w:sz w:val="22"/>
      <w:szCs w:val="16"/>
      <w:lang w:eastAsia="sl-SI"/>
    </w:rPr>
  </w:style>
  <w:style w:type="paragraph" w:customStyle="1" w:styleId="tevilnatoka11Nova">
    <w:name w:val="Številčna točka 1.1 Nova"/>
    <w:basedOn w:val="tevilnatoka"/>
    <w:uiPriority w:val="99"/>
    <w:rsid w:val="008E78B1"/>
    <w:pPr>
      <w:numPr>
        <w:numId w:val="0"/>
      </w:numPr>
      <w:tabs>
        <w:tab w:val="clear" w:pos="540"/>
        <w:tab w:val="clear" w:pos="900"/>
        <w:tab w:val="num" w:pos="425"/>
      </w:tabs>
      <w:ind w:left="425" w:hanging="425"/>
    </w:pPr>
  </w:style>
  <w:style w:type="paragraph" w:styleId="Besedilooblaka">
    <w:name w:val="Balloon Text"/>
    <w:basedOn w:val="Navaden"/>
    <w:link w:val="BesedilooblakaZnak"/>
    <w:uiPriority w:val="99"/>
    <w:semiHidden/>
    <w:rsid w:val="009E225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9E2251"/>
    <w:rPr>
      <w:rFonts w:ascii="Tahoma" w:hAnsi="Tahoma" w:cs="Tahoma"/>
      <w:sz w:val="16"/>
      <w:szCs w:val="16"/>
    </w:rPr>
  </w:style>
  <w:style w:type="paragraph" w:customStyle="1" w:styleId="odstavek0">
    <w:name w:val="odstavek"/>
    <w:basedOn w:val="Navaden"/>
    <w:link w:val="odstavekZnak0"/>
    <w:rsid w:val="00FE4A05"/>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rsid w:val="003B415D"/>
    <w:rPr>
      <w:rFonts w:cs="Times New Roman"/>
      <w:sz w:val="16"/>
      <w:szCs w:val="16"/>
    </w:rPr>
  </w:style>
  <w:style w:type="paragraph" w:styleId="Pripombabesedilo">
    <w:name w:val="annotation text"/>
    <w:basedOn w:val="Navaden"/>
    <w:link w:val="PripombabesediloZnak"/>
    <w:uiPriority w:val="99"/>
    <w:semiHidden/>
    <w:rsid w:val="003B415D"/>
    <w:rPr>
      <w:szCs w:val="20"/>
    </w:rPr>
  </w:style>
  <w:style w:type="character" w:customStyle="1" w:styleId="PripombabesediloZnak">
    <w:name w:val="Pripomba – besedilo Znak"/>
    <w:basedOn w:val="Privzetapisavaodstavka"/>
    <w:link w:val="Pripombabesedilo"/>
    <w:uiPriority w:val="99"/>
    <w:semiHidden/>
    <w:locked/>
    <w:rsid w:val="00496DE8"/>
    <w:rPr>
      <w:rFonts w:ascii="Arial" w:hAnsi="Arial" w:cs="Times New Roman"/>
      <w:sz w:val="20"/>
      <w:szCs w:val="20"/>
      <w:lang w:eastAsia="en-US"/>
    </w:rPr>
  </w:style>
  <w:style w:type="paragraph" w:styleId="Zadevapripombe">
    <w:name w:val="annotation subject"/>
    <w:basedOn w:val="Pripombabesedilo"/>
    <w:next w:val="Pripombabesedilo"/>
    <w:link w:val="ZadevapripombeZnak"/>
    <w:uiPriority w:val="99"/>
    <w:semiHidden/>
    <w:rsid w:val="003B415D"/>
    <w:rPr>
      <w:b/>
      <w:bCs/>
    </w:rPr>
  </w:style>
  <w:style w:type="character" w:customStyle="1" w:styleId="ZadevapripombeZnak">
    <w:name w:val="Zadeva pripombe Znak"/>
    <w:basedOn w:val="PripombabesediloZnak"/>
    <w:link w:val="Zadevapripombe"/>
    <w:uiPriority w:val="99"/>
    <w:semiHidden/>
    <w:locked/>
    <w:rsid w:val="00496DE8"/>
    <w:rPr>
      <w:rFonts w:ascii="Arial" w:hAnsi="Arial" w:cs="Times New Roman"/>
      <w:b/>
      <w:bCs/>
      <w:sz w:val="20"/>
      <w:szCs w:val="20"/>
      <w:lang w:eastAsia="en-US"/>
    </w:rPr>
  </w:style>
  <w:style w:type="paragraph" w:customStyle="1" w:styleId="len">
    <w:name w:val="len"/>
    <w:basedOn w:val="Navaden"/>
    <w:rsid w:val="00410DA6"/>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rsid w:val="00410DA6"/>
    <w:pPr>
      <w:spacing w:before="100" w:beforeAutospacing="1" w:after="100" w:afterAutospacing="1" w:line="240" w:lineRule="auto"/>
    </w:pPr>
    <w:rPr>
      <w:rFonts w:ascii="Times New Roman" w:hAnsi="Times New Roman"/>
      <w:sz w:val="24"/>
      <w:lang w:eastAsia="sl-SI"/>
    </w:rPr>
  </w:style>
  <w:style w:type="paragraph" w:customStyle="1" w:styleId="Pravnapodlaga">
    <w:name w:val="Pravna podlaga"/>
    <w:basedOn w:val="Odstavek"/>
    <w:link w:val="PravnapodlagaZnak"/>
    <w:qFormat/>
    <w:rsid w:val="008B332E"/>
    <w:pPr>
      <w:spacing w:before="480"/>
    </w:pPr>
    <w:rPr>
      <w:rFonts w:eastAsia="Times New Roman" w:cs="Arial"/>
      <w:sz w:val="22"/>
      <w:szCs w:val="22"/>
    </w:rPr>
  </w:style>
  <w:style w:type="character" w:customStyle="1" w:styleId="PravnapodlagaZnak">
    <w:name w:val="Pravna podlaga Znak"/>
    <w:basedOn w:val="OdstavekZnak"/>
    <w:link w:val="Pravnapodlaga"/>
    <w:rsid w:val="008B332E"/>
    <w:rPr>
      <w:rFonts w:ascii="Arial" w:eastAsia="Times New Roman" w:hAnsi="Arial" w:cs="Arial"/>
    </w:rPr>
  </w:style>
  <w:style w:type="paragraph" w:customStyle="1" w:styleId="Alineazatevilnotoko">
    <w:name w:val="Alinea za številčno točko"/>
    <w:basedOn w:val="Alineazaodstavkom"/>
    <w:link w:val="AlineazatevilnotokoZnak"/>
    <w:qFormat/>
    <w:rsid w:val="00562A17"/>
    <w:pPr>
      <w:ind w:left="567" w:hanging="170"/>
    </w:pPr>
  </w:style>
  <w:style w:type="character" w:customStyle="1" w:styleId="AlineazatevilnotokoZnak">
    <w:name w:val="Alinea za številčno točko Znak"/>
    <w:link w:val="Alineazatevilnotoko"/>
    <w:rsid w:val="00562A17"/>
    <w:rPr>
      <w:rFonts w:ascii="Arial" w:hAnsi="Arial" w:cs="Arial"/>
    </w:rPr>
  </w:style>
  <w:style w:type="paragraph" w:customStyle="1" w:styleId="Alineazaodstavkom">
    <w:name w:val="Alinea za odstavkom"/>
    <w:basedOn w:val="Navaden"/>
    <w:link w:val="AlineazaodstavkomZnak"/>
    <w:qFormat/>
    <w:rsid w:val="00562A17"/>
    <w:pPr>
      <w:numPr>
        <w:numId w:val="2"/>
      </w:numPr>
      <w:tabs>
        <w:tab w:val="left" w:pos="540"/>
        <w:tab w:val="left" w:pos="900"/>
      </w:tabs>
      <w:spacing w:line="240" w:lineRule="auto"/>
      <w:jc w:val="both"/>
    </w:pPr>
    <w:rPr>
      <w:rFonts w:eastAsia="Calibri" w:cs="Arial"/>
      <w:sz w:val="22"/>
      <w:szCs w:val="22"/>
      <w:lang w:eastAsia="sl-SI"/>
    </w:rPr>
  </w:style>
  <w:style w:type="character" w:customStyle="1" w:styleId="highlight">
    <w:name w:val="highlight"/>
    <w:basedOn w:val="Privzetapisavaodstavka"/>
    <w:rsid w:val="0046495D"/>
  </w:style>
  <w:style w:type="paragraph" w:customStyle="1" w:styleId="alineazaodstavkom0">
    <w:name w:val="alineazaodstavkom"/>
    <w:basedOn w:val="Navaden"/>
    <w:rsid w:val="0046495D"/>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46495D"/>
    <w:pPr>
      <w:spacing w:before="100" w:beforeAutospacing="1" w:after="100" w:afterAutospacing="1" w:line="240" w:lineRule="auto"/>
    </w:pPr>
    <w:rPr>
      <w:rFonts w:ascii="Times New Roman" w:hAnsi="Times New Roman"/>
      <w:sz w:val="24"/>
      <w:lang w:eastAsia="sl-SI"/>
    </w:rPr>
  </w:style>
  <w:style w:type="character" w:customStyle="1" w:styleId="AlineazaodstavkomZnak">
    <w:name w:val="Alinea za odstavkom Znak"/>
    <w:link w:val="Alineazaodstavkom"/>
    <w:rsid w:val="00BE29F3"/>
    <w:rPr>
      <w:rFonts w:ascii="Arial" w:hAnsi="Arial" w:cs="Arial"/>
    </w:rPr>
  </w:style>
  <w:style w:type="paragraph" w:customStyle="1" w:styleId="doc">
    <w:name w:val="doc"/>
    <w:basedOn w:val="Navaden"/>
    <w:rsid w:val="00304F19"/>
    <w:pPr>
      <w:spacing w:before="100" w:beforeAutospacing="1" w:after="100" w:afterAutospacing="1" w:line="240" w:lineRule="auto"/>
    </w:pPr>
    <w:rPr>
      <w:rFonts w:ascii="Times New Roman" w:hAnsi="Times New Roman"/>
      <w:sz w:val="24"/>
      <w:lang w:eastAsia="sl-SI"/>
    </w:rPr>
  </w:style>
  <w:style w:type="paragraph" w:customStyle="1" w:styleId="docplain">
    <w:name w:val="doc_plain"/>
    <w:basedOn w:val="Navaden"/>
    <w:rsid w:val="00F61EC5"/>
    <w:pPr>
      <w:spacing w:before="100" w:beforeAutospacing="1" w:after="100" w:afterAutospacing="1" w:line="240" w:lineRule="auto"/>
    </w:pPr>
    <w:rPr>
      <w:rFonts w:ascii="Times New Roman" w:hAnsi="Times New Roman"/>
      <w:sz w:val="24"/>
      <w:lang w:eastAsia="sl-SI"/>
    </w:rPr>
  </w:style>
  <w:style w:type="character" w:customStyle="1" w:styleId="Naslov3Znak">
    <w:name w:val="Naslov 3 Znak"/>
    <w:basedOn w:val="Privzetapisavaodstavka"/>
    <w:link w:val="Naslov3"/>
    <w:uiPriority w:val="9"/>
    <w:rsid w:val="00452417"/>
    <w:rPr>
      <w:rFonts w:ascii="Times New Roman" w:eastAsia="Times New Roman" w:hAnsi="Times New Roman"/>
      <w:b/>
      <w:bCs/>
      <w:sz w:val="27"/>
      <w:szCs w:val="27"/>
    </w:rPr>
  </w:style>
  <w:style w:type="paragraph" w:customStyle="1" w:styleId="CharCharZnakCharChar">
    <w:name w:val="Char Char Znak Char Char"/>
    <w:basedOn w:val="Navaden"/>
    <w:rsid w:val="00DC2A90"/>
    <w:pPr>
      <w:spacing w:after="160" w:line="240" w:lineRule="exact"/>
    </w:pPr>
    <w:rPr>
      <w:rFonts w:ascii="Tahoma" w:hAnsi="Tahoma" w:cs="Tahoma"/>
      <w:szCs w:val="20"/>
    </w:rPr>
  </w:style>
  <w:style w:type="paragraph" w:styleId="Telobesedila2">
    <w:name w:val="Body Text 2"/>
    <w:basedOn w:val="Navaden"/>
    <w:link w:val="Telobesedila2Znak"/>
    <w:rsid w:val="00DA57D5"/>
    <w:pPr>
      <w:spacing w:after="120" w:line="480" w:lineRule="auto"/>
    </w:pPr>
    <w:rPr>
      <w:lang w:val="en-US"/>
    </w:rPr>
  </w:style>
  <w:style w:type="character" w:customStyle="1" w:styleId="Telobesedila2Znak">
    <w:name w:val="Telo besedila 2 Znak"/>
    <w:basedOn w:val="Privzetapisavaodstavka"/>
    <w:link w:val="Telobesedila2"/>
    <w:rsid w:val="00DA57D5"/>
    <w:rPr>
      <w:rFonts w:ascii="Arial" w:eastAsia="Times New Roman" w:hAnsi="Arial"/>
      <w:sz w:val="20"/>
      <w:szCs w:val="24"/>
      <w:lang w:val="en-US" w:eastAsia="en-US"/>
    </w:rPr>
  </w:style>
  <w:style w:type="paragraph" w:customStyle="1" w:styleId="odstavek1">
    <w:name w:val="odstavek1"/>
    <w:basedOn w:val="Navaden"/>
    <w:rsid w:val="00B90B0C"/>
    <w:pPr>
      <w:spacing w:before="240" w:line="240" w:lineRule="auto"/>
      <w:ind w:firstLine="1021"/>
      <w:jc w:val="both"/>
    </w:pPr>
    <w:rPr>
      <w:rFonts w:cs="Arial"/>
      <w:sz w:val="22"/>
      <w:szCs w:val="22"/>
      <w:lang w:eastAsia="sl-SI"/>
    </w:rPr>
  </w:style>
  <w:style w:type="paragraph" w:customStyle="1" w:styleId="alineazaodstavkom1">
    <w:name w:val="alineazaodstavkom1"/>
    <w:basedOn w:val="Navaden"/>
    <w:rsid w:val="001F36A5"/>
    <w:pPr>
      <w:spacing w:line="240" w:lineRule="auto"/>
      <w:ind w:left="425" w:hanging="425"/>
      <w:jc w:val="both"/>
    </w:pPr>
    <w:rPr>
      <w:rFonts w:cs="Arial"/>
      <w:sz w:val="22"/>
      <w:szCs w:val="22"/>
      <w:lang w:eastAsia="sl-SI"/>
    </w:rPr>
  </w:style>
  <w:style w:type="character" w:customStyle="1" w:styleId="highlight1">
    <w:name w:val="highlight1"/>
    <w:basedOn w:val="Privzetapisavaodstavka"/>
    <w:rsid w:val="00E501BB"/>
    <w:rPr>
      <w:shd w:val="clear" w:color="auto" w:fill="FFFF88"/>
    </w:rPr>
  </w:style>
  <w:style w:type="paragraph" w:customStyle="1" w:styleId="tevilnatoka1">
    <w:name w:val="tevilnatoka1"/>
    <w:basedOn w:val="Navaden"/>
    <w:rsid w:val="00E43920"/>
    <w:pPr>
      <w:spacing w:line="240" w:lineRule="auto"/>
      <w:ind w:left="425" w:hanging="425"/>
      <w:jc w:val="both"/>
    </w:pPr>
    <w:rPr>
      <w:rFonts w:cs="Arial"/>
      <w:sz w:val="22"/>
      <w:szCs w:val="22"/>
      <w:lang w:eastAsia="sl-SI"/>
    </w:rPr>
  </w:style>
  <w:style w:type="paragraph" w:customStyle="1" w:styleId="CharZnakZnak">
    <w:name w:val="Char Znak Znak"/>
    <w:basedOn w:val="Navaden"/>
    <w:rsid w:val="003B6EE8"/>
    <w:pPr>
      <w:spacing w:after="160" w:line="240" w:lineRule="exact"/>
    </w:pPr>
    <w:rPr>
      <w:rFonts w:ascii="Tahoma" w:hAnsi="Tahoma"/>
      <w:szCs w:val="20"/>
    </w:rPr>
  </w:style>
  <w:style w:type="paragraph" w:customStyle="1" w:styleId="ZADEVA">
    <w:name w:val="ZADEVA"/>
    <w:basedOn w:val="Navaden"/>
    <w:qFormat/>
    <w:rsid w:val="00A5206E"/>
    <w:pPr>
      <w:tabs>
        <w:tab w:val="left" w:pos="1701"/>
      </w:tabs>
      <w:ind w:left="1701" w:hanging="1701"/>
    </w:pPr>
    <w:rPr>
      <w:b/>
      <w:lang w:val="it-IT"/>
    </w:rPr>
  </w:style>
  <w:style w:type="paragraph" w:customStyle="1" w:styleId="ZnakCharCharCharCharCharZnakZnakCharZnakZnakZnakCharZnakCharCharCharZnakChar1CharCharZnakCharCharZnakZnakZnak">
    <w:name w:val="Znak Char Char Char Char Char Znak Znak Char Znak Znak Znak Char Znak Char Char Char Znak Char1 Char Char Znak Char Char Znak Znak Znak"/>
    <w:basedOn w:val="Navaden"/>
    <w:rsid w:val="0074427D"/>
    <w:pPr>
      <w:spacing w:after="160" w:line="240" w:lineRule="exact"/>
    </w:pPr>
    <w:rPr>
      <w:rFonts w:ascii="Tahoma" w:hAnsi="Tahoma" w:cs="Tahoma"/>
      <w:szCs w:val="20"/>
      <w:lang w:val="en-US" w:eastAsia="sl-SI"/>
    </w:rPr>
  </w:style>
  <w:style w:type="paragraph" w:customStyle="1" w:styleId="ZnakZnak1ZnakZnakZnakZnakZnakZnak">
    <w:name w:val="Znak Znak1 Znak Znak Znak Znak Znak Znak"/>
    <w:basedOn w:val="Navaden"/>
    <w:rsid w:val="000B3EBE"/>
    <w:pPr>
      <w:spacing w:line="240" w:lineRule="auto"/>
    </w:pPr>
    <w:rPr>
      <w:rFonts w:ascii="Times New Roman" w:hAnsi="Times New Roman"/>
      <w:sz w:val="24"/>
      <w:lang w:val="pl-PL" w:eastAsia="pl-PL"/>
    </w:rPr>
  </w:style>
  <w:style w:type="character" w:customStyle="1" w:styleId="apple-converted-space">
    <w:name w:val="apple-converted-space"/>
    <w:rsid w:val="00584D1A"/>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653D85"/>
    <w:pPr>
      <w:spacing w:line="240" w:lineRule="auto"/>
    </w:pPr>
    <w:rPr>
      <w:rFonts w:ascii="Times New Roman" w:hAnsi="Times New Roman"/>
      <w:sz w:val="24"/>
      <w:lang w:val="pl-PL" w:eastAsia="pl-PL"/>
    </w:rPr>
  </w:style>
  <w:style w:type="character" w:customStyle="1" w:styleId="Hiperpovezava15">
    <w:name w:val="Hiperpovezava15"/>
    <w:basedOn w:val="Privzetapisavaodstavka"/>
    <w:rsid w:val="00653D85"/>
    <w:rPr>
      <w:strike w:val="0"/>
      <w:dstrike w:val="0"/>
      <w:color w:val="626060"/>
      <w:u w:val="none"/>
      <w:effect w:val="none"/>
    </w:rPr>
  </w:style>
  <w:style w:type="paragraph" w:customStyle="1" w:styleId="datumtevilka">
    <w:name w:val="datum številka"/>
    <w:basedOn w:val="Navaden"/>
    <w:qFormat/>
    <w:rsid w:val="007C0F72"/>
    <w:pPr>
      <w:tabs>
        <w:tab w:val="left" w:pos="1701"/>
      </w:tabs>
      <w:spacing w:line="240" w:lineRule="auto"/>
    </w:pPr>
    <w:rPr>
      <w:rFonts w:ascii="Times New Roman" w:hAnsi="Times New Roman"/>
      <w:sz w:val="24"/>
      <w:szCs w:val="20"/>
      <w:lang w:eastAsia="sl-SI"/>
    </w:rPr>
  </w:style>
  <w:style w:type="paragraph" w:customStyle="1" w:styleId="CharZnakZnak1">
    <w:name w:val="Char Znak Znak1"/>
    <w:basedOn w:val="Navaden"/>
    <w:rsid w:val="007801C5"/>
    <w:pPr>
      <w:spacing w:after="160" w:line="240" w:lineRule="exact"/>
    </w:pPr>
    <w:rPr>
      <w:rFonts w:ascii="Tahoma" w:hAnsi="Tahoma"/>
      <w:szCs w:val="20"/>
      <w:lang w:val="en-US"/>
    </w:rPr>
  </w:style>
  <w:style w:type="paragraph" w:customStyle="1" w:styleId="Default">
    <w:name w:val="Default"/>
    <w:rsid w:val="00516EFE"/>
    <w:pPr>
      <w:autoSpaceDE w:val="0"/>
      <w:autoSpaceDN w:val="0"/>
      <w:adjustRightInd w:val="0"/>
    </w:pPr>
    <w:rPr>
      <w:rFonts w:ascii="EUAlbertina" w:hAnsi="EUAlbertina" w:cs="EUAlbertina"/>
      <w:color w:val="000000"/>
      <w:sz w:val="24"/>
      <w:szCs w:val="24"/>
    </w:rPr>
  </w:style>
  <w:style w:type="paragraph" w:customStyle="1" w:styleId="CharChar1CharZnakZnakZnak">
    <w:name w:val="Char Char1 Char Znak Znak Znak"/>
    <w:basedOn w:val="Navaden"/>
    <w:rsid w:val="00015DD7"/>
    <w:pPr>
      <w:spacing w:line="240" w:lineRule="auto"/>
    </w:pPr>
    <w:rPr>
      <w:rFonts w:ascii="Times New Roman" w:hAnsi="Times New Roman"/>
      <w:sz w:val="24"/>
      <w:lang w:val="pl-PL" w:eastAsia="pl-PL"/>
    </w:rPr>
  </w:style>
  <w:style w:type="paragraph" w:styleId="Revizija">
    <w:name w:val="Revision"/>
    <w:hidden/>
    <w:uiPriority w:val="99"/>
    <w:semiHidden/>
    <w:rsid w:val="00D473AE"/>
    <w:rPr>
      <w:rFonts w:ascii="Arial" w:eastAsia="Times New Roman" w:hAnsi="Arial"/>
      <w:sz w:val="20"/>
      <w:szCs w:val="24"/>
      <w:lang w:eastAsia="en-US"/>
    </w:rPr>
  </w:style>
  <w:style w:type="character" w:styleId="Omemba">
    <w:name w:val="Mention"/>
    <w:basedOn w:val="Privzetapisavaodstavka"/>
    <w:uiPriority w:val="99"/>
    <w:semiHidden/>
    <w:unhideWhenUsed/>
    <w:rsid w:val="004A34EA"/>
    <w:rPr>
      <w:color w:val="2B579A"/>
      <w:shd w:val="clear" w:color="auto" w:fill="E6E6E6"/>
    </w:rPr>
  </w:style>
  <w:style w:type="paragraph" w:customStyle="1" w:styleId="ZnakZnak1ZnakZnakZnakZnakCharCharZnakZnakCharCharZnakZnakCharCharZnakZnakZnakCharCharZnakZnakZnakZnakCharCharZnakZnakCharCharZnakZnak2">
    <w:name w:val="Znak Znak1 Znak Znak Znak Znak Char Char Znak Znak Char Char Znak Znak Char Char Znak Znak Znak Char Char Znak Znak Znak Znak Char Char Znak Znak Char Char Znak Znak2"/>
    <w:basedOn w:val="Navaden"/>
    <w:rsid w:val="00E9748A"/>
    <w:pPr>
      <w:spacing w:line="240" w:lineRule="auto"/>
    </w:pPr>
    <w:rPr>
      <w:rFonts w:ascii="Times New Roman" w:hAnsi="Times New Roman"/>
      <w:sz w:val="24"/>
      <w:lang w:val="pl-PL" w:eastAsia="pl-PL"/>
    </w:rPr>
  </w:style>
  <w:style w:type="paragraph" w:customStyle="1" w:styleId="ZnakZnak1ZnakZnakZnakZnakCharCharZnakZnakCharCharZnakZnakCharCharZnakZnakZnakCharCharZnakZnakZnakZnakCharCharZnakZnakCharCharZnakZnak1">
    <w:name w:val="Znak Znak1 Znak Znak Znak Znak Char Char Znak Znak Char Char Znak Znak Char Char Znak Znak Znak Char Char Znak Znak Znak Znak Char Char Znak Znak Char Char Znak Znak1"/>
    <w:basedOn w:val="Navaden"/>
    <w:rsid w:val="0052789F"/>
    <w:pPr>
      <w:spacing w:line="240" w:lineRule="auto"/>
    </w:pPr>
    <w:rPr>
      <w:rFonts w:ascii="Times New Roman" w:hAnsi="Times New Roman"/>
      <w:sz w:val="24"/>
      <w:lang w:val="pl-PL" w:eastAsia="pl-PL"/>
    </w:rPr>
  </w:style>
  <w:style w:type="character" w:styleId="Nerazreenaomemba">
    <w:name w:val="Unresolved Mention"/>
    <w:basedOn w:val="Privzetapisavaodstavka"/>
    <w:uiPriority w:val="99"/>
    <w:semiHidden/>
    <w:unhideWhenUsed/>
    <w:rsid w:val="00F02F4D"/>
    <w:rPr>
      <w:color w:val="808080"/>
      <w:shd w:val="clear" w:color="auto" w:fill="E6E6E6"/>
    </w:rPr>
  </w:style>
  <w:style w:type="paragraph" w:styleId="Telobesedila">
    <w:name w:val="Body Text"/>
    <w:basedOn w:val="Navaden"/>
    <w:link w:val="TelobesedilaZnak"/>
    <w:uiPriority w:val="99"/>
    <w:semiHidden/>
    <w:unhideWhenUsed/>
    <w:rsid w:val="00084518"/>
    <w:pPr>
      <w:spacing w:after="120"/>
    </w:pPr>
  </w:style>
  <w:style w:type="character" w:customStyle="1" w:styleId="TelobesedilaZnak">
    <w:name w:val="Telo besedila Znak"/>
    <w:basedOn w:val="Privzetapisavaodstavka"/>
    <w:link w:val="Telobesedila"/>
    <w:uiPriority w:val="99"/>
    <w:semiHidden/>
    <w:rsid w:val="00084518"/>
    <w:rPr>
      <w:rFonts w:ascii="Arial" w:eastAsia="Times New Roman" w:hAnsi="Arial"/>
      <w:sz w:val="20"/>
      <w:szCs w:val="24"/>
      <w:lang w:eastAsia="en-US"/>
    </w:rPr>
  </w:style>
  <w:style w:type="paragraph" w:styleId="Intenzivencitat">
    <w:name w:val="Intense Quote"/>
    <w:basedOn w:val="Navaden"/>
    <w:next w:val="Navaden"/>
    <w:link w:val="IntenzivencitatZnak"/>
    <w:uiPriority w:val="30"/>
    <w:qFormat/>
    <w:rsid w:val="00BB06A8"/>
    <w:pPr>
      <w:pBdr>
        <w:top w:val="single" w:sz="4" w:space="10" w:color="4F81BD" w:themeColor="accent1"/>
        <w:bottom w:val="single" w:sz="4" w:space="10" w:color="4F81BD" w:themeColor="accent1"/>
      </w:pBdr>
      <w:ind w:left="864" w:right="864"/>
      <w:jc w:val="both"/>
    </w:pPr>
    <w:rPr>
      <w:iCs/>
      <w:color w:val="4F81BD" w:themeColor="accent1"/>
      <w:sz w:val="16"/>
    </w:rPr>
  </w:style>
  <w:style w:type="character" w:customStyle="1" w:styleId="IntenzivencitatZnak">
    <w:name w:val="Intenziven citat Znak"/>
    <w:basedOn w:val="Privzetapisavaodstavka"/>
    <w:link w:val="Intenzivencitat"/>
    <w:uiPriority w:val="30"/>
    <w:rsid w:val="00BB06A8"/>
    <w:rPr>
      <w:rFonts w:ascii="Arial" w:eastAsia="Times New Roman" w:hAnsi="Arial"/>
      <w:iCs/>
      <w:color w:val="4F81BD" w:themeColor="accent1"/>
      <w:sz w:val="16"/>
      <w:szCs w:val="24"/>
      <w:lang w:eastAsia="en-US"/>
    </w:rPr>
  </w:style>
  <w:style w:type="paragraph" w:customStyle="1" w:styleId="alineazatevilnotoko0">
    <w:name w:val="alineazatevilnotoko"/>
    <w:basedOn w:val="Navaden"/>
    <w:rsid w:val="00B75FC7"/>
    <w:pPr>
      <w:spacing w:before="100" w:beforeAutospacing="1" w:after="100" w:afterAutospacing="1" w:line="240" w:lineRule="auto"/>
    </w:pPr>
    <w:rPr>
      <w:rFonts w:ascii="Times New Roman" w:hAnsi="Times New Roman"/>
      <w:sz w:val="24"/>
      <w:lang w:eastAsia="sl-SI"/>
    </w:rPr>
  </w:style>
  <w:style w:type="character" w:customStyle="1" w:styleId="Naslov1Znak">
    <w:name w:val="Naslov 1 Znak"/>
    <w:basedOn w:val="Privzetapisavaodstavka"/>
    <w:link w:val="Naslov1"/>
    <w:rsid w:val="003A462A"/>
    <w:rPr>
      <w:rFonts w:asciiTheme="majorHAnsi" w:eastAsiaTheme="majorEastAsia" w:hAnsiTheme="majorHAnsi" w:cstheme="majorBidi"/>
      <w:color w:val="365F91" w:themeColor="accent1" w:themeShade="BF"/>
      <w:sz w:val="32"/>
      <w:szCs w:val="32"/>
      <w:lang w:eastAsia="en-US"/>
    </w:rPr>
  </w:style>
  <w:style w:type="character" w:customStyle="1" w:styleId="Naslov2Znak">
    <w:name w:val="Naslov 2 Znak"/>
    <w:basedOn w:val="Privzetapisavaodstavka"/>
    <w:link w:val="Naslov2"/>
    <w:rsid w:val="0033690B"/>
    <w:rPr>
      <w:rFonts w:asciiTheme="majorHAnsi" w:eastAsiaTheme="majorEastAsia" w:hAnsiTheme="majorHAnsi" w:cstheme="majorBidi"/>
      <w:color w:val="365F91" w:themeColor="accent1" w:themeShade="BF"/>
      <w:sz w:val="26"/>
      <w:szCs w:val="26"/>
      <w:lang w:eastAsia="en-US"/>
    </w:rPr>
  </w:style>
  <w:style w:type="paragraph" w:customStyle="1" w:styleId="vrstapredpisa">
    <w:name w:val="vrstapredpisa"/>
    <w:basedOn w:val="Navaden"/>
    <w:rsid w:val="00AF5105"/>
    <w:pPr>
      <w:spacing w:before="100" w:beforeAutospacing="1" w:after="100" w:afterAutospacing="1" w:line="240" w:lineRule="auto"/>
    </w:pPr>
    <w:rPr>
      <w:rFonts w:ascii="Times New Roman" w:hAnsi="Times New Roman"/>
      <w:sz w:val="24"/>
      <w:lang w:eastAsia="sl-SI"/>
    </w:rPr>
  </w:style>
  <w:style w:type="paragraph" w:customStyle="1" w:styleId="naslovpredpisa">
    <w:name w:val="naslovpredpisa"/>
    <w:basedOn w:val="Navaden"/>
    <w:rsid w:val="00AF5105"/>
    <w:pPr>
      <w:spacing w:before="100" w:beforeAutospacing="1" w:after="100" w:afterAutospacing="1" w:line="240" w:lineRule="auto"/>
    </w:pPr>
    <w:rPr>
      <w:rFonts w:ascii="Times New Roman" w:hAnsi="Times New Roman"/>
      <w:sz w:val="24"/>
      <w:lang w:eastAsia="sl-SI"/>
    </w:rPr>
  </w:style>
  <w:style w:type="character" w:customStyle="1" w:styleId="OdstavekseznamaZnak">
    <w:name w:val="Odstavek seznama Znak"/>
    <w:link w:val="Odstavekseznama"/>
    <w:uiPriority w:val="34"/>
    <w:rsid w:val="0079708D"/>
    <w:rPr>
      <w:rFonts w:ascii="Arial" w:eastAsia="Times New Roman" w:hAnsi="Arial"/>
      <w:sz w:val="20"/>
      <w:szCs w:val="24"/>
      <w:lang w:eastAsia="en-US"/>
    </w:rPr>
  </w:style>
  <w:style w:type="character" w:customStyle="1" w:styleId="odstavekZnak0">
    <w:name w:val="odstavek Znak"/>
    <w:link w:val="odstavek0"/>
    <w:rsid w:val="0079708D"/>
    <w:rPr>
      <w:rFonts w:ascii="Times New Roman" w:eastAsia="Times New Roman" w:hAnsi="Times New Roman"/>
      <w:sz w:val="24"/>
      <w:szCs w:val="24"/>
    </w:rPr>
  </w:style>
  <w:style w:type="character" w:styleId="Besedilooznabemesta">
    <w:name w:val="Placeholder Text"/>
    <w:basedOn w:val="Privzetapisavaodstavka"/>
    <w:uiPriority w:val="99"/>
    <w:semiHidden/>
    <w:rsid w:val="00891A8B"/>
    <w:rPr>
      <w:color w:val="808080"/>
    </w:rPr>
  </w:style>
  <w:style w:type="character" w:customStyle="1" w:styleId="markedcontent">
    <w:name w:val="markedcontent"/>
    <w:basedOn w:val="Privzetapisavaodstavka"/>
    <w:rsid w:val="003F42B6"/>
  </w:style>
  <w:style w:type="paragraph" w:customStyle="1" w:styleId="CharChar1Char">
    <w:name w:val="Char Char1 Char"/>
    <w:basedOn w:val="Navaden"/>
    <w:rsid w:val="00BD1140"/>
    <w:pPr>
      <w:spacing w:after="160" w:line="240" w:lineRule="exact"/>
    </w:pPr>
    <w:rPr>
      <w:rFonts w:ascii="Tahoma" w:hAnsi="Tahoma"/>
      <w:szCs w:val="20"/>
      <w:lang w:val="en-US"/>
    </w:rPr>
  </w:style>
  <w:style w:type="paragraph" w:customStyle="1" w:styleId="ic">
    <w:name w:val="ic"/>
    <w:basedOn w:val="Navaden"/>
    <w:rsid w:val="001533E2"/>
    <w:pPr>
      <w:spacing w:before="100" w:beforeAutospacing="1" w:after="100" w:afterAutospacing="1" w:line="240" w:lineRule="auto"/>
    </w:pPr>
    <w:rPr>
      <w:rFonts w:ascii="Times New Roman" w:hAnsi="Times New Roman"/>
      <w:sz w:val="24"/>
      <w:lang w:eastAsia="sl-SI"/>
    </w:rPr>
  </w:style>
  <w:style w:type="character" w:customStyle="1" w:styleId="Naslov4Znak">
    <w:name w:val="Naslov 4 Znak"/>
    <w:basedOn w:val="Privzetapisavaodstavka"/>
    <w:link w:val="Naslov4"/>
    <w:rsid w:val="006C3BFC"/>
    <w:rPr>
      <w:rFonts w:asciiTheme="majorHAnsi" w:eastAsiaTheme="majorEastAsia" w:hAnsiTheme="majorHAnsi" w:cstheme="majorBidi"/>
      <w:i/>
      <w:iCs/>
      <w:color w:val="365F91" w:themeColor="accent1" w:themeShade="BF"/>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05">
      <w:bodyDiv w:val="1"/>
      <w:marLeft w:val="0"/>
      <w:marRight w:val="0"/>
      <w:marTop w:val="0"/>
      <w:marBottom w:val="0"/>
      <w:divBdr>
        <w:top w:val="none" w:sz="0" w:space="0" w:color="auto"/>
        <w:left w:val="none" w:sz="0" w:space="0" w:color="auto"/>
        <w:bottom w:val="none" w:sz="0" w:space="0" w:color="auto"/>
        <w:right w:val="none" w:sz="0" w:space="0" w:color="auto"/>
      </w:divBdr>
      <w:divsChild>
        <w:div w:id="1175924221">
          <w:marLeft w:val="0"/>
          <w:marRight w:val="0"/>
          <w:marTop w:val="0"/>
          <w:marBottom w:val="0"/>
          <w:divBdr>
            <w:top w:val="none" w:sz="0" w:space="0" w:color="auto"/>
            <w:left w:val="none" w:sz="0" w:space="0" w:color="auto"/>
            <w:bottom w:val="none" w:sz="0" w:space="0" w:color="auto"/>
            <w:right w:val="none" w:sz="0" w:space="0" w:color="auto"/>
          </w:divBdr>
        </w:div>
        <w:div w:id="1690448433">
          <w:marLeft w:val="0"/>
          <w:marRight w:val="0"/>
          <w:marTop w:val="0"/>
          <w:marBottom w:val="0"/>
          <w:divBdr>
            <w:top w:val="none" w:sz="0" w:space="0" w:color="auto"/>
            <w:left w:val="none" w:sz="0" w:space="0" w:color="auto"/>
            <w:bottom w:val="none" w:sz="0" w:space="0" w:color="auto"/>
            <w:right w:val="none" w:sz="0" w:space="0" w:color="auto"/>
          </w:divBdr>
        </w:div>
        <w:div w:id="607348002">
          <w:marLeft w:val="0"/>
          <w:marRight w:val="0"/>
          <w:marTop w:val="0"/>
          <w:marBottom w:val="0"/>
          <w:divBdr>
            <w:top w:val="none" w:sz="0" w:space="0" w:color="auto"/>
            <w:left w:val="none" w:sz="0" w:space="0" w:color="auto"/>
            <w:bottom w:val="none" w:sz="0" w:space="0" w:color="auto"/>
            <w:right w:val="none" w:sz="0" w:space="0" w:color="auto"/>
          </w:divBdr>
        </w:div>
        <w:div w:id="1668901367">
          <w:marLeft w:val="0"/>
          <w:marRight w:val="0"/>
          <w:marTop w:val="0"/>
          <w:marBottom w:val="0"/>
          <w:divBdr>
            <w:top w:val="none" w:sz="0" w:space="0" w:color="auto"/>
            <w:left w:val="none" w:sz="0" w:space="0" w:color="auto"/>
            <w:bottom w:val="none" w:sz="0" w:space="0" w:color="auto"/>
            <w:right w:val="none" w:sz="0" w:space="0" w:color="auto"/>
          </w:divBdr>
        </w:div>
        <w:div w:id="1441022884">
          <w:marLeft w:val="0"/>
          <w:marRight w:val="0"/>
          <w:marTop w:val="0"/>
          <w:marBottom w:val="0"/>
          <w:divBdr>
            <w:top w:val="none" w:sz="0" w:space="0" w:color="auto"/>
            <w:left w:val="none" w:sz="0" w:space="0" w:color="auto"/>
            <w:bottom w:val="none" w:sz="0" w:space="0" w:color="auto"/>
            <w:right w:val="none" w:sz="0" w:space="0" w:color="auto"/>
          </w:divBdr>
        </w:div>
      </w:divsChild>
    </w:div>
    <w:div w:id="12272519">
      <w:bodyDiv w:val="1"/>
      <w:marLeft w:val="0"/>
      <w:marRight w:val="0"/>
      <w:marTop w:val="0"/>
      <w:marBottom w:val="0"/>
      <w:divBdr>
        <w:top w:val="none" w:sz="0" w:space="0" w:color="auto"/>
        <w:left w:val="none" w:sz="0" w:space="0" w:color="auto"/>
        <w:bottom w:val="none" w:sz="0" w:space="0" w:color="auto"/>
        <w:right w:val="none" w:sz="0" w:space="0" w:color="auto"/>
      </w:divBdr>
    </w:div>
    <w:div w:id="35391894">
      <w:bodyDiv w:val="1"/>
      <w:marLeft w:val="0"/>
      <w:marRight w:val="0"/>
      <w:marTop w:val="0"/>
      <w:marBottom w:val="0"/>
      <w:divBdr>
        <w:top w:val="none" w:sz="0" w:space="0" w:color="auto"/>
        <w:left w:val="none" w:sz="0" w:space="0" w:color="auto"/>
        <w:bottom w:val="none" w:sz="0" w:space="0" w:color="auto"/>
        <w:right w:val="none" w:sz="0" w:space="0" w:color="auto"/>
      </w:divBdr>
      <w:divsChild>
        <w:div w:id="540829003">
          <w:marLeft w:val="0"/>
          <w:marRight w:val="0"/>
          <w:marTop w:val="0"/>
          <w:marBottom w:val="0"/>
          <w:divBdr>
            <w:top w:val="none" w:sz="0" w:space="0" w:color="auto"/>
            <w:left w:val="none" w:sz="0" w:space="0" w:color="auto"/>
            <w:bottom w:val="none" w:sz="0" w:space="0" w:color="auto"/>
            <w:right w:val="none" w:sz="0" w:space="0" w:color="auto"/>
          </w:divBdr>
          <w:divsChild>
            <w:div w:id="1496414654">
              <w:marLeft w:val="0"/>
              <w:marRight w:val="0"/>
              <w:marTop w:val="100"/>
              <w:marBottom w:val="100"/>
              <w:divBdr>
                <w:top w:val="none" w:sz="0" w:space="0" w:color="auto"/>
                <w:left w:val="none" w:sz="0" w:space="0" w:color="auto"/>
                <w:bottom w:val="none" w:sz="0" w:space="0" w:color="auto"/>
                <w:right w:val="none" w:sz="0" w:space="0" w:color="auto"/>
              </w:divBdr>
              <w:divsChild>
                <w:div w:id="1797679994">
                  <w:marLeft w:val="0"/>
                  <w:marRight w:val="0"/>
                  <w:marTop w:val="0"/>
                  <w:marBottom w:val="0"/>
                  <w:divBdr>
                    <w:top w:val="none" w:sz="0" w:space="0" w:color="auto"/>
                    <w:left w:val="none" w:sz="0" w:space="0" w:color="auto"/>
                    <w:bottom w:val="none" w:sz="0" w:space="0" w:color="auto"/>
                    <w:right w:val="none" w:sz="0" w:space="0" w:color="auto"/>
                  </w:divBdr>
                  <w:divsChild>
                    <w:div w:id="1860465181">
                      <w:marLeft w:val="0"/>
                      <w:marRight w:val="0"/>
                      <w:marTop w:val="0"/>
                      <w:marBottom w:val="0"/>
                      <w:divBdr>
                        <w:top w:val="none" w:sz="0" w:space="0" w:color="auto"/>
                        <w:left w:val="none" w:sz="0" w:space="0" w:color="auto"/>
                        <w:bottom w:val="none" w:sz="0" w:space="0" w:color="auto"/>
                        <w:right w:val="none" w:sz="0" w:space="0" w:color="auto"/>
                      </w:divBdr>
                      <w:divsChild>
                        <w:div w:id="1572693896">
                          <w:marLeft w:val="0"/>
                          <w:marRight w:val="0"/>
                          <w:marTop w:val="0"/>
                          <w:marBottom w:val="0"/>
                          <w:divBdr>
                            <w:top w:val="none" w:sz="0" w:space="0" w:color="auto"/>
                            <w:left w:val="none" w:sz="0" w:space="0" w:color="auto"/>
                            <w:bottom w:val="none" w:sz="0" w:space="0" w:color="auto"/>
                            <w:right w:val="none" w:sz="0" w:space="0" w:color="auto"/>
                          </w:divBdr>
                          <w:divsChild>
                            <w:div w:id="1969044617">
                              <w:marLeft w:val="0"/>
                              <w:marRight w:val="0"/>
                              <w:marTop w:val="0"/>
                              <w:marBottom w:val="0"/>
                              <w:divBdr>
                                <w:top w:val="none" w:sz="0" w:space="0" w:color="auto"/>
                                <w:left w:val="none" w:sz="0" w:space="0" w:color="auto"/>
                                <w:bottom w:val="none" w:sz="0" w:space="0" w:color="auto"/>
                                <w:right w:val="none" w:sz="0" w:space="0" w:color="auto"/>
                              </w:divBdr>
                              <w:divsChild>
                                <w:div w:id="992101550">
                                  <w:marLeft w:val="0"/>
                                  <w:marRight w:val="0"/>
                                  <w:marTop w:val="0"/>
                                  <w:marBottom w:val="0"/>
                                  <w:divBdr>
                                    <w:top w:val="none" w:sz="0" w:space="0" w:color="auto"/>
                                    <w:left w:val="none" w:sz="0" w:space="0" w:color="auto"/>
                                    <w:bottom w:val="none" w:sz="0" w:space="0" w:color="auto"/>
                                    <w:right w:val="none" w:sz="0" w:space="0" w:color="auto"/>
                                  </w:divBdr>
                                  <w:divsChild>
                                    <w:div w:id="18576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74373">
      <w:bodyDiv w:val="1"/>
      <w:marLeft w:val="0"/>
      <w:marRight w:val="0"/>
      <w:marTop w:val="0"/>
      <w:marBottom w:val="0"/>
      <w:divBdr>
        <w:top w:val="none" w:sz="0" w:space="0" w:color="auto"/>
        <w:left w:val="none" w:sz="0" w:space="0" w:color="auto"/>
        <w:bottom w:val="none" w:sz="0" w:space="0" w:color="auto"/>
        <w:right w:val="none" w:sz="0" w:space="0" w:color="auto"/>
      </w:divBdr>
      <w:divsChild>
        <w:div w:id="737018069">
          <w:marLeft w:val="0"/>
          <w:marRight w:val="0"/>
          <w:marTop w:val="0"/>
          <w:marBottom w:val="0"/>
          <w:divBdr>
            <w:top w:val="none" w:sz="0" w:space="0" w:color="auto"/>
            <w:left w:val="none" w:sz="0" w:space="0" w:color="auto"/>
            <w:bottom w:val="none" w:sz="0" w:space="0" w:color="auto"/>
            <w:right w:val="none" w:sz="0" w:space="0" w:color="auto"/>
          </w:divBdr>
          <w:divsChild>
            <w:div w:id="1203516004">
              <w:marLeft w:val="0"/>
              <w:marRight w:val="0"/>
              <w:marTop w:val="100"/>
              <w:marBottom w:val="100"/>
              <w:divBdr>
                <w:top w:val="none" w:sz="0" w:space="0" w:color="auto"/>
                <w:left w:val="none" w:sz="0" w:space="0" w:color="auto"/>
                <w:bottom w:val="none" w:sz="0" w:space="0" w:color="auto"/>
                <w:right w:val="none" w:sz="0" w:space="0" w:color="auto"/>
              </w:divBdr>
              <w:divsChild>
                <w:div w:id="1958441580">
                  <w:marLeft w:val="0"/>
                  <w:marRight w:val="0"/>
                  <w:marTop w:val="0"/>
                  <w:marBottom w:val="0"/>
                  <w:divBdr>
                    <w:top w:val="none" w:sz="0" w:space="0" w:color="auto"/>
                    <w:left w:val="none" w:sz="0" w:space="0" w:color="auto"/>
                    <w:bottom w:val="none" w:sz="0" w:space="0" w:color="auto"/>
                    <w:right w:val="none" w:sz="0" w:space="0" w:color="auto"/>
                  </w:divBdr>
                  <w:divsChild>
                    <w:div w:id="582765810">
                      <w:marLeft w:val="0"/>
                      <w:marRight w:val="0"/>
                      <w:marTop w:val="0"/>
                      <w:marBottom w:val="0"/>
                      <w:divBdr>
                        <w:top w:val="none" w:sz="0" w:space="0" w:color="auto"/>
                        <w:left w:val="none" w:sz="0" w:space="0" w:color="auto"/>
                        <w:bottom w:val="none" w:sz="0" w:space="0" w:color="auto"/>
                        <w:right w:val="none" w:sz="0" w:space="0" w:color="auto"/>
                      </w:divBdr>
                      <w:divsChild>
                        <w:div w:id="656492973">
                          <w:marLeft w:val="0"/>
                          <w:marRight w:val="0"/>
                          <w:marTop w:val="0"/>
                          <w:marBottom w:val="0"/>
                          <w:divBdr>
                            <w:top w:val="none" w:sz="0" w:space="0" w:color="auto"/>
                            <w:left w:val="none" w:sz="0" w:space="0" w:color="auto"/>
                            <w:bottom w:val="none" w:sz="0" w:space="0" w:color="auto"/>
                            <w:right w:val="none" w:sz="0" w:space="0" w:color="auto"/>
                          </w:divBdr>
                          <w:divsChild>
                            <w:div w:id="1091583201">
                              <w:marLeft w:val="0"/>
                              <w:marRight w:val="0"/>
                              <w:marTop w:val="0"/>
                              <w:marBottom w:val="0"/>
                              <w:divBdr>
                                <w:top w:val="none" w:sz="0" w:space="0" w:color="auto"/>
                                <w:left w:val="none" w:sz="0" w:space="0" w:color="auto"/>
                                <w:bottom w:val="none" w:sz="0" w:space="0" w:color="auto"/>
                                <w:right w:val="none" w:sz="0" w:space="0" w:color="auto"/>
                              </w:divBdr>
                              <w:divsChild>
                                <w:div w:id="228343864">
                                  <w:marLeft w:val="0"/>
                                  <w:marRight w:val="0"/>
                                  <w:marTop w:val="0"/>
                                  <w:marBottom w:val="0"/>
                                  <w:divBdr>
                                    <w:top w:val="none" w:sz="0" w:space="0" w:color="auto"/>
                                    <w:left w:val="none" w:sz="0" w:space="0" w:color="auto"/>
                                    <w:bottom w:val="none" w:sz="0" w:space="0" w:color="auto"/>
                                    <w:right w:val="none" w:sz="0" w:space="0" w:color="auto"/>
                                  </w:divBdr>
                                  <w:divsChild>
                                    <w:div w:id="13306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77136">
      <w:bodyDiv w:val="1"/>
      <w:marLeft w:val="0"/>
      <w:marRight w:val="0"/>
      <w:marTop w:val="0"/>
      <w:marBottom w:val="0"/>
      <w:divBdr>
        <w:top w:val="none" w:sz="0" w:space="0" w:color="auto"/>
        <w:left w:val="none" w:sz="0" w:space="0" w:color="auto"/>
        <w:bottom w:val="none" w:sz="0" w:space="0" w:color="auto"/>
        <w:right w:val="none" w:sz="0" w:space="0" w:color="auto"/>
      </w:divBdr>
    </w:div>
    <w:div w:id="66346800">
      <w:bodyDiv w:val="1"/>
      <w:marLeft w:val="0"/>
      <w:marRight w:val="0"/>
      <w:marTop w:val="0"/>
      <w:marBottom w:val="0"/>
      <w:divBdr>
        <w:top w:val="none" w:sz="0" w:space="0" w:color="auto"/>
        <w:left w:val="none" w:sz="0" w:space="0" w:color="auto"/>
        <w:bottom w:val="none" w:sz="0" w:space="0" w:color="auto"/>
        <w:right w:val="none" w:sz="0" w:space="0" w:color="auto"/>
      </w:divBdr>
    </w:div>
    <w:div w:id="73548512">
      <w:bodyDiv w:val="1"/>
      <w:marLeft w:val="0"/>
      <w:marRight w:val="0"/>
      <w:marTop w:val="0"/>
      <w:marBottom w:val="0"/>
      <w:divBdr>
        <w:top w:val="none" w:sz="0" w:space="0" w:color="auto"/>
        <w:left w:val="none" w:sz="0" w:space="0" w:color="auto"/>
        <w:bottom w:val="none" w:sz="0" w:space="0" w:color="auto"/>
        <w:right w:val="none" w:sz="0" w:space="0" w:color="auto"/>
      </w:divBdr>
    </w:div>
    <w:div w:id="81998106">
      <w:bodyDiv w:val="1"/>
      <w:marLeft w:val="0"/>
      <w:marRight w:val="0"/>
      <w:marTop w:val="0"/>
      <w:marBottom w:val="0"/>
      <w:divBdr>
        <w:top w:val="none" w:sz="0" w:space="0" w:color="auto"/>
        <w:left w:val="none" w:sz="0" w:space="0" w:color="auto"/>
        <w:bottom w:val="none" w:sz="0" w:space="0" w:color="auto"/>
        <w:right w:val="none" w:sz="0" w:space="0" w:color="auto"/>
      </w:divBdr>
    </w:div>
    <w:div w:id="83191043">
      <w:bodyDiv w:val="1"/>
      <w:marLeft w:val="0"/>
      <w:marRight w:val="0"/>
      <w:marTop w:val="0"/>
      <w:marBottom w:val="0"/>
      <w:divBdr>
        <w:top w:val="none" w:sz="0" w:space="0" w:color="auto"/>
        <w:left w:val="none" w:sz="0" w:space="0" w:color="auto"/>
        <w:bottom w:val="none" w:sz="0" w:space="0" w:color="auto"/>
        <w:right w:val="none" w:sz="0" w:space="0" w:color="auto"/>
      </w:divBdr>
    </w:div>
    <w:div w:id="104928832">
      <w:bodyDiv w:val="1"/>
      <w:marLeft w:val="0"/>
      <w:marRight w:val="0"/>
      <w:marTop w:val="0"/>
      <w:marBottom w:val="0"/>
      <w:divBdr>
        <w:top w:val="none" w:sz="0" w:space="0" w:color="auto"/>
        <w:left w:val="none" w:sz="0" w:space="0" w:color="auto"/>
        <w:bottom w:val="none" w:sz="0" w:space="0" w:color="auto"/>
        <w:right w:val="none" w:sz="0" w:space="0" w:color="auto"/>
      </w:divBdr>
    </w:div>
    <w:div w:id="106703891">
      <w:bodyDiv w:val="1"/>
      <w:marLeft w:val="0"/>
      <w:marRight w:val="0"/>
      <w:marTop w:val="0"/>
      <w:marBottom w:val="0"/>
      <w:divBdr>
        <w:top w:val="none" w:sz="0" w:space="0" w:color="auto"/>
        <w:left w:val="none" w:sz="0" w:space="0" w:color="auto"/>
        <w:bottom w:val="none" w:sz="0" w:space="0" w:color="auto"/>
        <w:right w:val="none" w:sz="0" w:space="0" w:color="auto"/>
      </w:divBdr>
    </w:div>
    <w:div w:id="123935706">
      <w:bodyDiv w:val="1"/>
      <w:marLeft w:val="0"/>
      <w:marRight w:val="0"/>
      <w:marTop w:val="0"/>
      <w:marBottom w:val="0"/>
      <w:divBdr>
        <w:top w:val="none" w:sz="0" w:space="0" w:color="auto"/>
        <w:left w:val="none" w:sz="0" w:space="0" w:color="auto"/>
        <w:bottom w:val="none" w:sz="0" w:space="0" w:color="auto"/>
        <w:right w:val="none" w:sz="0" w:space="0" w:color="auto"/>
      </w:divBdr>
    </w:div>
    <w:div w:id="135147363">
      <w:bodyDiv w:val="1"/>
      <w:marLeft w:val="0"/>
      <w:marRight w:val="0"/>
      <w:marTop w:val="0"/>
      <w:marBottom w:val="0"/>
      <w:divBdr>
        <w:top w:val="none" w:sz="0" w:space="0" w:color="auto"/>
        <w:left w:val="none" w:sz="0" w:space="0" w:color="auto"/>
        <w:bottom w:val="none" w:sz="0" w:space="0" w:color="auto"/>
        <w:right w:val="none" w:sz="0" w:space="0" w:color="auto"/>
      </w:divBdr>
    </w:div>
    <w:div w:id="163476264">
      <w:bodyDiv w:val="1"/>
      <w:marLeft w:val="0"/>
      <w:marRight w:val="0"/>
      <w:marTop w:val="0"/>
      <w:marBottom w:val="0"/>
      <w:divBdr>
        <w:top w:val="none" w:sz="0" w:space="0" w:color="auto"/>
        <w:left w:val="none" w:sz="0" w:space="0" w:color="auto"/>
        <w:bottom w:val="none" w:sz="0" w:space="0" w:color="auto"/>
        <w:right w:val="none" w:sz="0" w:space="0" w:color="auto"/>
      </w:divBdr>
    </w:div>
    <w:div w:id="176576119">
      <w:bodyDiv w:val="1"/>
      <w:marLeft w:val="0"/>
      <w:marRight w:val="0"/>
      <w:marTop w:val="0"/>
      <w:marBottom w:val="0"/>
      <w:divBdr>
        <w:top w:val="none" w:sz="0" w:space="0" w:color="auto"/>
        <w:left w:val="none" w:sz="0" w:space="0" w:color="auto"/>
        <w:bottom w:val="none" w:sz="0" w:space="0" w:color="auto"/>
        <w:right w:val="none" w:sz="0" w:space="0" w:color="auto"/>
      </w:divBdr>
    </w:div>
    <w:div w:id="246303888">
      <w:bodyDiv w:val="1"/>
      <w:marLeft w:val="0"/>
      <w:marRight w:val="0"/>
      <w:marTop w:val="0"/>
      <w:marBottom w:val="0"/>
      <w:divBdr>
        <w:top w:val="none" w:sz="0" w:space="0" w:color="auto"/>
        <w:left w:val="none" w:sz="0" w:space="0" w:color="auto"/>
        <w:bottom w:val="none" w:sz="0" w:space="0" w:color="auto"/>
        <w:right w:val="none" w:sz="0" w:space="0" w:color="auto"/>
      </w:divBdr>
      <w:divsChild>
        <w:div w:id="413819993">
          <w:marLeft w:val="0"/>
          <w:marRight w:val="0"/>
          <w:marTop w:val="0"/>
          <w:marBottom w:val="0"/>
          <w:divBdr>
            <w:top w:val="none" w:sz="0" w:space="0" w:color="auto"/>
            <w:left w:val="none" w:sz="0" w:space="0" w:color="auto"/>
            <w:bottom w:val="none" w:sz="0" w:space="0" w:color="auto"/>
            <w:right w:val="none" w:sz="0" w:space="0" w:color="auto"/>
          </w:divBdr>
        </w:div>
        <w:div w:id="1215042554">
          <w:marLeft w:val="0"/>
          <w:marRight w:val="0"/>
          <w:marTop w:val="0"/>
          <w:marBottom w:val="0"/>
          <w:divBdr>
            <w:top w:val="none" w:sz="0" w:space="0" w:color="auto"/>
            <w:left w:val="none" w:sz="0" w:space="0" w:color="auto"/>
            <w:bottom w:val="none" w:sz="0" w:space="0" w:color="auto"/>
            <w:right w:val="none" w:sz="0" w:space="0" w:color="auto"/>
          </w:divBdr>
        </w:div>
        <w:div w:id="2122842546">
          <w:marLeft w:val="0"/>
          <w:marRight w:val="0"/>
          <w:marTop w:val="0"/>
          <w:marBottom w:val="0"/>
          <w:divBdr>
            <w:top w:val="none" w:sz="0" w:space="0" w:color="auto"/>
            <w:left w:val="none" w:sz="0" w:space="0" w:color="auto"/>
            <w:bottom w:val="none" w:sz="0" w:space="0" w:color="auto"/>
            <w:right w:val="none" w:sz="0" w:space="0" w:color="auto"/>
          </w:divBdr>
        </w:div>
      </w:divsChild>
    </w:div>
    <w:div w:id="261383776">
      <w:bodyDiv w:val="1"/>
      <w:marLeft w:val="0"/>
      <w:marRight w:val="0"/>
      <w:marTop w:val="0"/>
      <w:marBottom w:val="0"/>
      <w:divBdr>
        <w:top w:val="none" w:sz="0" w:space="0" w:color="auto"/>
        <w:left w:val="none" w:sz="0" w:space="0" w:color="auto"/>
        <w:bottom w:val="none" w:sz="0" w:space="0" w:color="auto"/>
        <w:right w:val="none" w:sz="0" w:space="0" w:color="auto"/>
      </w:divBdr>
    </w:div>
    <w:div w:id="304162186">
      <w:bodyDiv w:val="1"/>
      <w:marLeft w:val="0"/>
      <w:marRight w:val="0"/>
      <w:marTop w:val="0"/>
      <w:marBottom w:val="0"/>
      <w:divBdr>
        <w:top w:val="none" w:sz="0" w:space="0" w:color="auto"/>
        <w:left w:val="none" w:sz="0" w:space="0" w:color="auto"/>
        <w:bottom w:val="none" w:sz="0" w:space="0" w:color="auto"/>
        <w:right w:val="none" w:sz="0" w:space="0" w:color="auto"/>
      </w:divBdr>
    </w:div>
    <w:div w:id="349067416">
      <w:bodyDiv w:val="1"/>
      <w:marLeft w:val="0"/>
      <w:marRight w:val="0"/>
      <w:marTop w:val="0"/>
      <w:marBottom w:val="0"/>
      <w:divBdr>
        <w:top w:val="none" w:sz="0" w:space="0" w:color="auto"/>
        <w:left w:val="none" w:sz="0" w:space="0" w:color="auto"/>
        <w:bottom w:val="none" w:sz="0" w:space="0" w:color="auto"/>
        <w:right w:val="none" w:sz="0" w:space="0" w:color="auto"/>
      </w:divBdr>
    </w:div>
    <w:div w:id="357393408">
      <w:bodyDiv w:val="1"/>
      <w:marLeft w:val="0"/>
      <w:marRight w:val="0"/>
      <w:marTop w:val="0"/>
      <w:marBottom w:val="0"/>
      <w:divBdr>
        <w:top w:val="none" w:sz="0" w:space="0" w:color="auto"/>
        <w:left w:val="none" w:sz="0" w:space="0" w:color="auto"/>
        <w:bottom w:val="none" w:sz="0" w:space="0" w:color="auto"/>
        <w:right w:val="none" w:sz="0" w:space="0" w:color="auto"/>
      </w:divBdr>
    </w:div>
    <w:div w:id="374090070">
      <w:bodyDiv w:val="1"/>
      <w:marLeft w:val="0"/>
      <w:marRight w:val="0"/>
      <w:marTop w:val="0"/>
      <w:marBottom w:val="0"/>
      <w:divBdr>
        <w:top w:val="none" w:sz="0" w:space="0" w:color="auto"/>
        <w:left w:val="none" w:sz="0" w:space="0" w:color="auto"/>
        <w:bottom w:val="none" w:sz="0" w:space="0" w:color="auto"/>
        <w:right w:val="none" w:sz="0" w:space="0" w:color="auto"/>
      </w:divBdr>
      <w:divsChild>
        <w:div w:id="1617516346">
          <w:marLeft w:val="0"/>
          <w:marRight w:val="0"/>
          <w:marTop w:val="0"/>
          <w:marBottom w:val="0"/>
          <w:divBdr>
            <w:top w:val="none" w:sz="0" w:space="0" w:color="auto"/>
            <w:left w:val="none" w:sz="0" w:space="0" w:color="auto"/>
            <w:bottom w:val="none" w:sz="0" w:space="0" w:color="auto"/>
            <w:right w:val="none" w:sz="0" w:space="0" w:color="auto"/>
          </w:divBdr>
        </w:div>
        <w:div w:id="1731416845">
          <w:marLeft w:val="0"/>
          <w:marRight w:val="0"/>
          <w:marTop w:val="0"/>
          <w:marBottom w:val="0"/>
          <w:divBdr>
            <w:top w:val="none" w:sz="0" w:space="0" w:color="auto"/>
            <w:left w:val="none" w:sz="0" w:space="0" w:color="auto"/>
            <w:bottom w:val="none" w:sz="0" w:space="0" w:color="auto"/>
            <w:right w:val="none" w:sz="0" w:space="0" w:color="auto"/>
          </w:divBdr>
        </w:div>
        <w:div w:id="1221290557">
          <w:marLeft w:val="0"/>
          <w:marRight w:val="0"/>
          <w:marTop w:val="0"/>
          <w:marBottom w:val="0"/>
          <w:divBdr>
            <w:top w:val="none" w:sz="0" w:space="0" w:color="auto"/>
            <w:left w:val="none" w:sz="0" w:space="0" w:color="auto"/>
            <w:bottom w:val="none" w:sz="0" w:space="0" w:color="auto"/>
            <w:right w:val="none" w:sz="0" w:space="0" w:color="auto"/>
          </w:divBdr>
        </w:div>
        <w:div w:id="1230774066">
          <w:marLeft w:val="0"/>
          <w:marRight w:val="0"/>
          <w:marTop w:val="0"/>
          <w:marBottom w:val="0"/>
          <w:divBdr>
            <w:top w:val="none" w:sz="0" w:space="0" w:color="auto"/>
            <w:left w:val="none" w:sz="0" w:space="0" w:color="auto"/>
            <w:bottom w:val="none" w:sz="0" w:space="0" w:color="auto"/>
            <w:right w:val="none" w:sz="0" w:space="0" w:color="auto"/>
          </w:divBdr>
        </w:div>
        <w:div w:id="1237937467">
          <w:marLeft w:val="0"/>
          <w:marRight w:val="0"/>
          <w:marTop w:val="0"/>
          <w:marBottom w:val="0"/>
          <w:divBdr>
            <w:top w:val="none" w:sz="0" w:space="0" w:color="auto"/>
            <w:left w:val="none" w:sz="0" w:space="0" w:color="auto"/>
            <w:bottom w:val="none" w:sz="0" w:space="0" w:color="auto"/>
            <w:right w:val="none" w:sz="0" w:space="0" w:color="auto"/>
          </w:divBdr>
        </w:div>
      </w:divsChild>
    </w:div>
    <w:div w:id="385644610">
      <w:bodyDiv w:val="1"/>
      <w:marLeft w:val="0"/>
      <w:marRight w:val="0"/>
      <w:marTop w:val="0"/>
      <w:marBottom w:val="0"/>
      <w:divBdr>
        <w:top w:val="none" w:sz="0" w:space="0" w:color="auto"/>
        <w:left w:val="none" w:sz="0" w:space="0" w:color="auto"/>
        <w:bottom w:val="none" w:sz="0" w:space="0" w:color="auto"/>
        <w:right w:val="none" w:sz="0" w:space="0" w:color="auto"/>
      </w:divBdr>
    </w:div>
    <w:div w:id="396099944">
      <w:bodyDiv w:val="1"/>
      <w:marLeft w:val="0"/>
      <w:marRight w:val="0"/>
      <w:marTop w:val="0"/>
      <w:marBottom w:val="0"/>
      <w:divBdr>
        <w:top w:val="none" w:sz="0" w:space="0" w:color="auto"/>
        <w:left w:val="none" w:sz="0" w:space="0" w:color="auto"/>
        <w:bottom w:val="none" w:sz="0" w:space="0" w:color="auto"/>
        <w:right w:val="none" w:sz="0" w:space="0" w:color="auto"/>
      </w:divBdr>
    </w:div>
    <w:div w:id="410274549">
      <w:bodyDiv w:val="1"/>
      <w:marLeft w:val="0"/>
      <w:marRight w:val="0"/>
      <w:marTop w:val="0"/>
      <w:marBottom w:val="0"/>
      <w:divBdr>
        <w:top w:val="none" w:sz="0" w:space="0" w:color="auto"/>
        <w:left w:val="none" w:sz="0" w:space="0" w:color="auto"/>
        <w:bottom w:val="none" w:sz="0" w:space="0" w:color="auto"/>
        <w:right w:val="none" w:sz="0" w:space="0" w:color="auto"/>
      </w:divBdr>
      <w:divsChild>
        <w:div w:id="1812096232">
          <w:marLeft w:val="0"/>
          <w:marRight w:val="0"/>
          <w:marTop w:val="0"/>
          <w:marBottom w:val="0"/>
          <w:divBdr>
            <w:top w:val="none" w:sz="0" w:space="0" w:color="auto"/>
            <w:left w:val="none" w:sz="0" w:space="0" w:color="auto"/>
            <w:bottom w:val="none" w:sz="0" w:space="0" w:color="auto"/>
            <w:right w:val="none" w:sz="0" w:space="0" w:color="auto"/>
          </w:divBdr>
        </w:div>
        <w:div w:id="735708187">
          <w:marLeft w:val="0"/>
          <w:marRight w:val="0"/>
          <w:marTop w:val="0"/>
          <w:marBottom w:val="0"/>
          <w:divBdr>
            <w:top w:val="none" w:sz="0" w:space="0" w:color="auto"/>
            <w:left w:val="none" w:sz="0" w:space="0" w:color="auto"/>
            <w:bottom w:val="none" w:sz="0" w:space="0" w:color="auto"/>
            <w:right w:val="none" w:sz="0" w:space="0" w:color="auto"/>
          </w:divBdr>
        </w:div>
        <w:div w:id="454175387">
          <w:marLeft w:val="0"/>
          <w:marRight w:val="0"/>
          <w:marTop w:val="0"/>
          <w:marBottom w:val="0"/>
          <w:divBdr>
            <w:top w:val="none" w:sz="0" w:space="0" w:color="auto"/>
            <w:left w:val="none" w:sz="0" w:space="0" w:color="auto"/>
            <w:bottom w:val="none" w:sz="0" w:space="0" w:color="auto"/>
            <w:right w:val="none" w:sz="0" w:space="0" w:color="auto"/>
          </w:divBdr>
        </w:div>
      </w:divsChild>
    </w:div>
    <w:div w:id="418598701">
      <w:bodyDiv w:val="1"/>
      <w:marLeft w:val="0"/>
      <w:marRight w:val="0"/>
      <w:marTop w:val="0"/>
      <w:marBottom w:val="0"/>
      <w:divBdr>
        <w:top w:val="none" w:sz="0" w:space="0" w:color="auto"/>
        <w:left w:val="none" w:sz="0" w:space="0" w:color="auto"/>
        <w:bottom w:val="none" w:sz="0" w:space="0" w:color="auto"/>
        <w:right w:val="none" w:sz="0" w:space="0" w:color="auto"/>
      </w:divBdr>
      <w:divsChild>
        <w:div w:id="44256918">
          <w:marLeft w:val="0"/>
          <w:marRight w:val="0"/>
          <w:marTop w:val="0"/>
          <w:marBottom w:val="0"/>
          <w:divBdr>
            <w:top w:val="none" w:sz="0" w:space="0" w:color="auto"/>
            <w:left w:val="none" w:sz="0" w:space="0" w:color="auto"/>
            <w:bottom w:val="none" w:sz="0" w:space="0" w:color="auto"/>
            <w:right w:val="none" w:sz="0" w:space="0" w:color="auto"/>
          </w:divBdr>
        </w:div>
        <w:div w:id="164052021">
          <w:marLeft w:val="0"/>
          <w:marRight w:val="0"/>
          <w:marTop w:val="0"/>
          <w:marBottom w:val="0"/>
          <w:divBdr>
            <w:top w:val="none" w:sz="0" w:space="0" w:color="auto"/>
            <w:left w:val="none" w:sz="0" w:space="0" w:color="auto"/>
            <w:bottom w:val="none" w:sz="0" w:space="0" w:color="auto"/>
            <w:right w:val="none" w:sz="0" w:space="0" w:color="auto"/>
          </w:divBdr>
        </w:div>
        <w:div w:id="834688306">
          <w:marLeft w:val="0"/>
          <w:marRight w:val="0"/>
          <w:marTop w:val="0"/>
          <w:marBottom w:val="0"/>
          <w:divBdr>
            <w:top w:val="none" w:sz="0" w:space="0" w:color="auto"/>
            <w:left w:val="none" w:sz="0" w:space="0" w:color="auto"/>
            <w:bottom w:val="none" w:sz="0" w:space="0" w:color="auto"/>
            <w:right w:val="none" w:sz="0" w:space="0" w:color="auto"/>
          </w:divBdr>
        </w:div>
        <w:div w:id="876551123">
          <w:marLeft w:val="0"/>
          <w:marRight w:val="0"/>
          <w:marTop w:val="0"/>
          <w:marBottom w:val="0"/>
          <w:divBdr>
            <w:top w:val="none" w:sz="0" w:space="0" w:color="auto"/>
            <w:left w:val="none" w:sz="0" w:space="0" w:color="auto"/>
            <w:bottom w:val="none" w:sz="0" w:space="0" w:color="auto"/>
            <w:right w:val="none" w:sz="0" w:space="0" w:color="auto"/>
          </w:divBdr>
        </w:div>
        <w:div w:id="1152792508">
          <w:marLeft w:val="0"/>
          <w:marRight w:val="0"/>
          <w:marTop w:val="0"/>
          <w:marBottom w:val="0"/>
          <w:divBdr>
            <w:top w:val="none" w:sz="0" w:space="0" w:color="auto"/>
            <w:left w:val="none" w:sz="0" w:space="0" w:color="auto"/>
            <w:bottom w:val="none" w:sz="0" w:space="0" w:color="auto"/>
            <w:right w:val="none" w:sz="0" w:space="0" w:color="auto"/>
          </w:divBdr>
        </w:div>
        <w:div w:id="1342664335">
          <w:marLeft w:val="0"/>
          <w:marRight w:val="0"/>
          <w:marTop w:val="0"/>
          <w:marBottom w:val="0"/>
          <w:divBdr>
            <w:top w:val="none" w:sz="0" w:space="0" w:color="auto"/>
            <w:left w:val="none" w:sz="0" w:space="0" w:color="auto"/>
            <w:bottom w:val="none" w:sz="0" w:space="0" w:color="auto"/>
            <w:right w:val="none" w:sz="0" w:space="0" w:color="auto"/>
          </w:divBdr>
        </w:div>
        <w:div w:id="1715810349">
          <w:marLeft w:val="0"/>
          <w:marRight w:val="0"/>
          <w:marTop w:val="0"/>
          <w:marBottom w:val="0"/>
          <w:divBdr>
            <w:top w:val="none" w:sz="0" w:space="0" w:color="auto"/>
            <w:left w:val="none" w:sz="0" w:space="0" w:color="auto"/>
            <w:bottom w:val="none" w:sz="0" w:space="0" w:color="auto"/>
            <w:right w:val="none" w:sz="0" w:space="0" w:color="auto"/>
          </w:divBdr>
        </w:div>
        <w:div w:id="1735860235">
          <w:marLeft w:val="0"/>
          <w:marRight w:val="0"/>
          <w:marTop w:val="0"/>
          <w:marBottom w:val="0"/>
          <w:divBdr>
            <w:top w:val="none" w:sz="0" w:space="0" w:color="auto"/>
            <w:left w:val="none" w:sz="0" w:space="0" w:color="auto"/>
            <w:bottom w:val="none" w:sz="0" w:space="0" w:color="auto"/>
            <w:right w:val="none" w:sz="0" w:space="0" w:color="auto"/>
          </w:divBdr>
        </w:div>
        <w:div w:id="1796215112">
          <w:marLeft w:val="0"/>
          <w:marRight w:val="0"/>
          <w:marTop w:val="0"/>
          <w:marBottom w:val="0"/>
          <w:divBdr>
            <w:top w:val="none" w:sz="0" w:space="0" w:color="auto"/>
            <w:left w:val="none" w:sz="0" w:space="0" w:color="auto"/>
            <w:bottom w:val="none" w:sz="0" w:space="0" w:color="auto"/>
            <w:right w:val="none" w:sz="0" w:space="0" w:color="auto"/>
          </w:divBdr>
        </w:div>
        <w:div w:id="1925021200">
          <w:marLeft w:val="0"/>
          <w:marRight w:val="0"/>
          <w:marTop w:val="0"/>
          <w:marBottom w:val="0"/>
          <w:divBdr>
            <w:top w:val="none" w:sz="0" w:space="0" w:color="auto"/>
            <w:left w:val="none" w:sz="0" w:space="0" w:color="auto"/>
            <w:bottom w:val="none" w:sz="0" w:space="0" w:color="auto"/>
            <w:right w:val="none" w:sz="0" w:space="0" w:color="auto"/>
          </w:divBdr>
        </w:div>
        <w:div w:id="2096394580">
          <w:marLeft w:val="0"/>
          <w:marRight w:val="0"/>
          <w:marTop w:val="0"/>
          <w:marBottom w:val="0"/>
          <w:divBdr>
            <w:top w:val="none" w:sz="0" w:space="0" w:color="auto"/>
            <w:left w:val="none" w:sz="0" w:space="0" w:color="auto"/>
            <w:bottom w:val="none" w:sz="0" w:space="0" w:color="auto"/>
            <w:right w:val="none" w:sz="0" w:space="0" w:color="auto"/>
          </w:divBdr>
        </w:div>
      </w:divsChild>
    </w:div>
    <w:div w:id="435515207">
      <w:bodyDiv w:val="1"/>
      <w:marLeft w:val="0"/>
      <w:marRight w:val="0"/>
      <w:marTop w:val="0"/>
      <w:marBottom w:val="0"/>
      <w:divBdr>
        <w:top w:val="none" w:sz="0" w:space="0" w:color="auto"/>
        <w:left w:val="none" w:sz="0" w:space="0" w:color="auto"/>
        <w:bottom w:val="none" w:sz="0" w:space="0" w:color="auto"/>
        <w:right w:val="none" w:sz="0" w:space="0" w:color="auto"/>
      </w:divBdr>
    </w:div>
    <w:div w:id="439615838">
      <w:bodyDiv w:val="1"/>
      <w:marLeft w:val="0"/>
      <w:marRight w:val="0"/>
      <w:marTop w:val="0"/>
      <w:marBottom w:val="0"/>
      <w:divBdr>
        <w:top w:val="none" w:sz="0" w:space="0" w:color="auto"/>
        <w:left w:val="none" w:sz="0" w:space="0" w:color="auto"/>
        <w:bottom w:val="none" w:sz="0" w:space="0" w:color="auto"/>
        <w:right w:val="none" w:sz="0" w:space="0" w:color="auto"/>
      </w:divBdr>
    </w:div>
    <w:div w:id="447239571">
      <w:bodyDiv w:val="1"/>
      <w:marLeft w:val="0"/>
      <w:marRight w:val="0"/>
      <w:marTop w:val="0"/>
      <w:marBottom w:val="0"/>
      <w:divBdr>
        <w:top w:val="none" w:sz="0" w:space="0" w:color="auto"/>
        <w:left w:val="none" w:sz="0" w:space="0" w:color="auto"/>
        <w:bottom w:val="none" w:sz="0" w:space="0" w:color="auto"/>
        <w:right w:val="none" w:sz="0" w:space="0" w:color="auto"/>
      </w:divBdr>
    </w:div>
    <w:div w:id="458651770">
      <w:bodyDiv w:val="1"/>
      <w:marLeft w:val="0"/>
      <w:marRight w:val="0"/>
      <w:marTop w:val="0"/>
      <w:marBottom w:val="0"/>
      <w:divBdr>
        <w:top w:val="none" w:sz="0" w:space="0" w:color="auto"/>
        <w:left w:val="none" w:sz="0" w:space="0" w:color="auto"/>
        <w:bottom w:val="none" w:sz="0" w:space="0" w:color="auto"/>
        <w:right w:val="none" w:sz="0" w:space="0" w:color="auto"/>
      </w:divBdr>
    </w:div>
    <w:div w:id="458688210">
      <w:bodyDiv w:val="1"/>
      <w:marLeft w:val="0"/>
      <w:marRight w:val="0"/>
      <w:marTop w:val="0"/>
      <w:marBottom w:val="0"/>
      <w:divBdr>
        <w:top w:val="none" w:sz="0" w:space="0" w:color="auto"/>
        <w:left w:val="none" w:sz="0" w:space="0" w:color="auto"/>
        <w:bottom w:val="none" w:sz="0" w:space="0" w:color="auto"/>
        <w:right w:val="none" w:sz="0" w:space="0" w:color="auto"/>
      </w:divBdr>
    </w:div>
    <w:div w:id="467011407">
      <w:bodyDiv w:val="1"/>
      <w:marLeft w:val="0"/>
      <w:marRight w:val="0"/>
      <w:marTop w:val="0"/>
      <w:marBottom w:val="0"/>
      <w:divBdr>
        <w:top w:val="none" w:sz="0" w:space="0" w:color="auto"/>
        <w:left w:val="none" w:sz="0" w:space="0" w:color="auto"/>
        <w:bottom w:val="none" w:sz="0" w:space="0" w:color="auto"/>
        <w:right w:val="none" w:sz="0" w:space="0" w:color="auto"/>
      </w:divBdr>
    </w:div>
    <w:div w:id="470631644">
      <w:bodyDiv w:val="1"/>
      <w:marLeft w:val="0"/>
      <w:marRight w:val="0"/>
      <w:marTop w:val="0"/>
      <w:marBottom w:val="0"/>
      <w:divBdr>
        <w:top w:val="none" w:sz="0" w:space="0" w:color="auto"/>
        <w:left w:val="none" w:sz="0" w:space="0" w:color="auto"/>
        <w:bottom w:val="none" w:sz="0" w:space="0" w:color="auto"/>
        <w:right w:val="none" w:sz="0" w:space="0" w:color="auto"/>
      </w:divBdr>
    </w:div>
    <w:div w:id="474950103">
      <w:bodyDiv w:val="1"/>
      <w:marLeft w:val="0"/>
      <w:marRight w:val="0"/>
      <w:marTop w:val="0"/>
      <w:marBottom w:val="0"/>
      <w:divBdr>
        <w:top w:val="none" w:sz="0" w:space="0" w:color="auto"/>
        <w:left w:val="none" w:sz="0" w:space="0" w:color="auto"/>
        <w:bottom w:val="none" w:sz="0" w:space="0" w:color="auto"/>
        <w:right w:val="none" w:sz="0" w:space="0" w:color="auto"/>
      </w:divBdr>
    </w:div>
    <w:div w:id="508064223">
      <w:bodyDiv w:val="1"/>
      <w:marLeft w:val="0"/>
      <w:marRight w:val="0"/>
      <w:marTop w:val="0"/>
      <w:marBottom w:val="0"/>
      <w:divBdr>
        <w:top w:val="none" w:sz="0" w:space="0" w:color="auto"/>
        <w:left w:val="none" w:sz="0" w:space="0" w:color="auto"/>
        <w:bottom w:val="none" w:sz="0" w:space="0" w:color="auto"/>
        <w:right w:val="none" w:sz="0" w:space="0" w:color="auto"/>
      </w:divBdr>
    </w:div>
    <w:div w:id="530920693">
      <w:bodyDiv w:val="1"/>
      <w:marLeft w:val="0"/>
      <w:marRight w:val="0"/>
      <w:marTop w:val="0"/>
      <w:marBottom w:val="0"/>
      <w:divBdr>
        <w:top w:val="none" w:sz="0" w:space="0" w:color="auto"/>
        <w:left w:val="none" w:sz="0" w:space="0" w:color="auto"/>
        <w:bottom w:val="none" w:sz="0" w:space="0" w:color="auto"/>
        <w:right w:val="none" w:sz="0" w:space="0" w:color="auto"/>
      </w:divBdr>
    </w:div>
    <w:div w:id="534733803">
      <w:bodyDiv w:val="1"/>
      <w:marLeft w:val="0"/>
      <w:marRight w:val="0"/>
      <w:marTop w:val="0"/>
      <w:marBottom w:val="0"/>
      <w:divBdr>
        <w:top w:val="none" w:sz="0" w:space="0" w:color="auto"/>
        <w:left w:val="none" w:sz="0" w:space="0" w:color="auto"/>
        <w:bottom w:val="none" w:sz="0" w:space="0" w:color="auto"/>
        <w:right w:val="none" w:sz="0" w:space="0" w:color="auto"/>
      </w:divBdr>
    </w:div>
    <w:div w:id="546065305">
      <w:bodyDiv w:val="1"/>
      <w:marLeft w:val="0"/>
      <w:marRight w:val="0"/>
      <w:marTop w:val="0"/>
      <w:marBottom w:val="0"/>
      <w:divBdr>
        <w:top w:val="none" w:sz="0" w:space="0" w:color="auto"/>
        <w:left w:val="none" w:sz="0" w:space="0" w:color="auto"/>
        <w:bottom w:val="none" w:sz="0" w:space="0" w:color="auto"/>
        <w:right w:val="none" w:sz="0" w:space="0" w:color="auto"/>
      </w:divBdr>
    </w:div>
    <w:div w:id="571085272">
      <w:bodyDiv w:val="1"/>
      <w:marLeft w:val="0"/>
      <w:marRight w:val="0"/>
      <w:marTop w:val="0"/>
      <w:marBottom w:val="0"/>
      <w:divBdr>
        <w:top w:val="none" w:sz="0" w:space="0" w:color="auto"/>
        <w:left w:val="none" w:sz="0" w:space="0" w:color="auto"/>
        <w:bottom w:val="none" w:sz="0" w:space="0" w:color="auto"/>
        <w:right w:val="none" w:sz="0" w:space="0" w:color="auto"/>
      </w:divBdr>
    </w:div>
    <w:div w:id="579798578">
      <w:bodyDiv w:val="1"/>
      <w:marLeft w:val="0"/>
      <w:marRight w:val="0"/>
      <w:marTop w:val="0"/>
      <w:marBottom w:val="0"/>
      <w:divBdr>
        <w:top w:val="none" w:sz="0" w:space="0" w:color="auto"/>
        <w:left w:val="none" w:sz="0" w:space="0" w:color="auto"/>
        <w:bottom w:val="none" w:sz="0" w:space="0" w:color="auto"/>
        <w:right w:val="none" w:sz="0" w:space="0" w:color="auto"/>
      </w:divBdr>
    </w:div>
    <w:div w:id="594098920">
      <w:bodyDiv w:val="1"/>
      <w:marLeft w:val="0"/>
      <w:marRight w:val="0"/>
      <w:marTop w:val="0"/>
      <w:marBottom w:val="0"/>
      <w:divBdr>
        <w:top w:val="none" w:sz="0" w:space="0" w:color="auto"/>
        <w:left w:val="none" w:sz="0" w:space="0" w:color="auto"/>
        <w:bottom w:val="none" w:sz="0" w:space="0" w:color="auto"/>
        <w:right w:val="none" w:sz="0" w:space="0" w:color="auto"/>
      </w:divBdr>
    </w:div>
    <w:div w:id="621232976">
      <w:bodyDiv w:val="1"/>
      <w:marLeft w:val="0"/>
      <w:marRight w:val="0"/>
      <w:marTop w:val="0"/>
      <w:marBottom w:val="0"/>
      <w:divBdr>
        <w:top w:val="none" w:sz="0" w:space="0" w:color="auto"/>
        <w:left w:val="none" w:sz="0" w:space="0" w:color="auto"/>
        <w:bottom w:val="none" w:sz="0" w:space="0" w:color="auto"/>
        <w:right w:val="none" w:sz="0" w:space="0" w:color="auto"/>
      </w:divBdr>
    </w:div>
    <w:div w:id="636566385">
      <w:bodyDiv w:val="1"/>
      <w:marLeft w:val="0"/>
      <w:marRight w:val="0"/>
      <w:marTop w:val="0"/>
      <w:marBottom w:val="0"/>
      <w:divBdr>
        <w:top w:val="none" w:sz="0" w:space="0" w:color="auto"/>
        <w:left w:val="none" w:sz="0" w:space="0" w:color="auto"/>
        <w:bottom w:val="none" w:sz="0" w:space="0" w:color="auto"/>
        <w:right w:val="none" w:sz="0" w:space="0" w:color="auto"/>
      </w:divBdr>
    </w:div>
    <w:div w:id="694309939">
      <w:bodyDiv w:val="1"/>
      <w:marLeft w:val="0"/>
      <w:marRight w:val="0"/>
      <w:marTop w:val="0"/>
      <w:marBottom w:val="0"/>
      <w:divBdr>
        <w:top w:val="none" w:sz="0" w:space="0" w:color="auto"/>
        <w:left w:val="none" w:sz="0" w:space="0" w:color="auto"/>
        <w:bottom w:val="none" w:sz="0" w:space="0" w:color="auto"/>
        <w:right w:val="none" w:sz="0" w:space="0" w:color="auto"/>
      </w:divBdr>
      <w:divsChild>
        <w:div w:id="853619144">
          <w:marLeft w:val="0"/>
          <w:marRight w:val="0"/>
          <w:marTop w:val="0"/>
          <w:marBottom w:val="0"/>
          <w:divBdr>
            <w:top w:val="none" w:sz="0" w:space="0" w:color="auto"/>
            <w:left w:val="none" w:sz="0" w:space="0" w:color="auto"/>
            <w:bottom w:val="none" w:sz="0" w:space="0" w:color="auto"/>
            <w:right w:val="none" w:sz="0" w:space="0" w:color="auto"/>
          </w:divBdr>
        </w:div>
        <w:div w:id="1304919506">
          <w:marLeft w:val="0"/>
          <w:marRight w:val="0"/>
          <w:marTop w:val="0"/>
          <w:marBottom w:val="0"/>
          <w:divBdr>
            <w:top w:val="none" w:sz="0" w:space="0" w:color="auto"/>
            <w:left w:val="none" w:sz="0" w:space="0" w:color="auto"/>
            <w:bottom w:val="none" w:sz="0" w:space="0" w:color="auto"/>
            <w:right w:val="none" w:sz="0" w:space="0" w:color="auto"/>
          </w:divBdr>
        </w:div>
        <w:div w:id="166986901">
          <w:marLeft w:val="0"/>
          <w:marRight w:val="0"/>
          <w:marTop w:val="0"/>
          <w:marBottom w:val="0"/>
          <w:divBdr>
            <w:top w:val="none" w:sz="0" w:space="0" w:color="auto"/>
            <w:left w:val="none" w:sz="0" w:space="0" w:color="auto"/>
            <w:bottom w:val="none" w:sz="0" w:space="0" w:color="auto"/>
            <w:right w:val="none" w:sz="0" w:space="0" w:color="auto"/>
          </w:divBdr>
        </w:div>
        <w:div w:id="1663465341">
          <w:marLeft w:val="0"/>
          <w:marRight w:val="0"/>
          <w:marTop w:val="0"/>
          <w:marBottom w:val="0"/>
          <w:divBdr>
            <w:top w:val="none" w:sz="0" w:space="0" w:color="auto"/>
            <w:left w:val="none" w:sz="0" w:space="0" w:color="auto"/>
            <w:bottom w:val="none" w:sz="0" w:space="0" w:color="auto"/>
            <w:right w:val="none" w:sz="0" w:space="0" w:color="auto"/>
          </w:divBdr>
        </w:div>
        <w:div w:id="436364344">
          <w:marLeft w:val="0"/>
          <w:marRight w:val="0"/>
          <w:marTop w:val="0"/>
          <w:marBottom w:val="0"/>
          <w:divBdr>
            <w:top w:val="none" w:sz="0" w:space="0" w:color="auto"/>
            <w:left w:val="none" w:sz="0" w:space="0" w:color="auto"/>
            <w:bottom w:val="none" w:sz="0" w:space="0" w:color="auto"/>
            <w:right w:val="none" w:sz="0" w:space="0" w:color="auto"/>
          </w:divBdr>
        </w:div>
        <w:div w:id="1746799604">
          <w:marLeft w:val="0"/>
          <w:marRight w:val="0"/>
          <w:marTop w:val="0"/>
          <w:marBottom w:val="0"/>
          <w:divBdr>
            <w:top w:val="none" w:sz="0" w:space="0" w:color="auto"/>
            <w:left w:val="none" w:sz="0" w:space="0" w:color="auto"/>
            <w:bottom w:val="none" w:sz="0" w:space="0" w:color="auto"/>
            <w:right w:val="none" w:sz="0" w:space="0" w:color="auto"/>
          </w:divBdr>
        </w:div>
        <w:div w:id="679506312">
          <w:marLeft w:val="0"/>
          <w:marRight w:val="0"/>
          <w:marTop w:val="0"/>
          <w:marBottom w:val="0"/>
          <w:divBdr>
            <w:top w:val="none" w:sz="0" w:space="0" w:color="auto"/>
            <w:left w:val="none" w:sz="0" w:space="0" w:color="auto"/>
            <w:bottom w:val="none" w:sz="0" w:space="0" w:color="auto"/>
            <w:right w:val="none" w:sz="0" w:space="0" w:color="auto"/>
          </w:divBdr>
        </w:div>
      </w:divsChild>
    </w:div>
    <w:div w:id="717321526">
      <w:bodyDiv w:val="1"/>
      <w:marLeft w:val="0"/>
      <w:marRight w:val="0"/>
      <w:marTop w:val="0"/>
      <w:marBottom w:val="0"/>
      <w:divBdr>
        <w:top w:val="none" w:sz="0" w:space="0" w:color="auto"/>
        <w:left w:val="none" w:sz="0" w:space="0" w:color="auto"/>
        <w:bottom w:val="none" w:sz="0" w:space="0" w:color="auto"/>
        <w:right w:val="none" w:sz="0" w:space="0" w:color="auto"/>
      </w:divBdr>
    </w:div>
    <w:div w:id="735011958">
      <w:bodyDiv w:val="1"/>
      <w:marLeft w:val="0"/>
      <w:marRight w:val="0"/>
      <w:marTop w:val="0"/>
      <w:marBottom w:val="0"/>
      <w:divBdr>
        <w:top w:val="none" w:sz="0" w:space="0" w:color="auto"/>
        <w:left w:val="none" w:sz="0" w:space="0" w:color="auto"/>
        <w:bottom w:val="none" w:sz="0" w:space="0" w:color="auto"/>
        <w:right w:val="none" w:sz="0" w:space="0" w:color="auto"/>
      </w:divBdr>
    </w:div>
    <w:div w:id="773137687">
      <w:bodyDiv w:val="1"/>
      <w:marLeft w:val="0"/>
      <w:marRight w:val="0"/>
      <w:marTop w:val="0"/>
      <w:marBottom w:val="0"/>
      <w:divBdr>
        <w:top w:val="none" w:sz="0" w:space="0" w:color="auto"/>
        <w:left w:val="none" w:sz="0" w:space="0" w:color="auto"/>
        <w:bottom w:val="none" w:sz="0" w:space="0" w:color="auto"/>
        <w:right w:val="none" w:sz="0" w:space="0" w:color="auto"/>
      </w:divBdr>
      <w:divsChild>
        <w:div w:id="1223904649">
          <w:marLeft w:val="0"/>
          <w:marRight w:val="0"/>
          <w:marTop w:val="0"/>
          <w:marBottom w:val="0"/>
          <w:divBdr>
            <w:top w:val="none" w:sz="0" w:space="0" w:color="auto"/>
            <w:left w:val="none" w:sz="0" w:space="0" w:color="auto"/>
            <w:bottom w:val="none" w:sz="0" w:space="0" w:color="auto"/>
            <w:right w:val="none" w:sz="0" w:space="0" w:color="auto"/>
          </w:divBdr>
          <w:divsChild>
            <w:div w:id="99188230">
              <w:marLeft w:val="0"/>
              <w:marRight w:val="0"/>
              <w:marTop w:val="100"/>
              <w:marBottom w:val="100"/>
              <w:divBdr>
                <w:top w:val="none" w:sz="0" w:space="0" w:color="auto"/>
                <w:left w:val="none" w:sz="0" w:space="0" w:color="auto"/>
                <w:bottom w:val="none" w:sz="0" w:space="0" w:color="auto"/>
                <w:right w:val="none" w:sz="0" w:space="0" w:color="auto"/>
              </w:divBdr>
              <w:divsChild>
                <w:div w:id="220796272">
                  <w:marLeft w:val="0"/>
                  <w:marRight w:val="0"/>
                  <w:marTop w:val="0"/>
                  <w:marBottom w:val="0"/>
                  <w:divBdr>
                    <w:top w:val="none" w:sz="0" w:space="0" w:color="auto"/>
                    <w:left w:val="none" w:sz="0" w:space="0" w:color="auto"/>
                    <w:bottom w:val="none" w:sz="0" w:space="0" w:color="auto"/>
                    <w:right w:val="none" w:sz="0" w:space="0" w:color="auto"/>
                  </w:divBdr>
                  <w:divsChild>
                    <w:div w:id="753748927">
                      <w:marLeft w:val="0"/>
                      <w:marRight w:val="0"/>
                      <w:marTop w:val="0"/>
                      <w:marBottom w:val="0"/>
                      <w:divBdr>
                        <w:top w:val="none" w:sz="0" w:space="0" w:color="auto"/>
                        <w:left w:val="none" w:sz="0" w:space="0" w:color="auto"/>
                        <w:bottom w:val="none" w:sz="0" w:space="0" w:color="auto"/>
                        <w:right w:val="none" w:sz="0" w:space="0" w:color="auto"/>
                      </w:divBdr>
                      <w:divsChild>
                        <w:div w:id="405809910">
                          <w:marLeft w:val="0"/>
                          <w:marRight w:val="0"/>
                          <w:marTop w:val="0"/>
                          <w:marBottom w:val="0"/>
                          <w:divBdr>
                            <w:top w:val="none" w:sz="0" w:space="0" w:color="auto"/>
                            <w:left w:val="none" w:sz="0" w:space="0" w:color="auto"/>
                            <w:bottom w:val="none" w:sz="0" w:space="0" w:color="auto"/>
                            <w:right w:val="none" w:sz="0" w:space="0" w:color="auto"/>
                          </w:divBdr>
                          <w:divsChild>
                            <w:div w:id="1781605659">
                              <w:marLeft w:val="0"/>
                              <w:marRight w:val="0"/>
                              <w:marTop w:val="0"/>
                              <w:marBottom w:val="0"/>
                              <w:divBdr>
                                <w:top w:val="none" w:sz="0" w:space="0" w:color="auto"/>
                                <w:left w:val="none" w:sz="0" w:space="0" w:color="auto"/>
                                <w:bottom w:val="none" w:sz="0" w:space="0" w:color="auto"/>
                                <w:right w:val="none" w:sz="0" w:space="0" w:color="auto"/>
                              </w:divBdr>
                              <w:divsChild>
                                <w:div w:id="92364806">
                                  <w:marLeft w:val="0"/>
                                  <w:marRight w:val="0"/>
                                  <w:marTop w:val="0"/>
                                  <w:marBottom w:val="0"/>
                                  <w:divBdr>
                                    <w:top w:val="none" w:sz="0" w:space="0" w:color="auto"/>
                                    <w:left w:val="none" w:sz="0" w:space="0" w:color="auto"/>
                                    <w:bottom w:val="none" w:sz="0" w:space="0" w:color="auto"/>
                                    <w:right w:val="none" w:sz="0" w:space="0" w:color="auto"/>
                                  </w:divBdr>
                                  <w:divsChild>
                                    <w:div w:id="1207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957146">
      <w:bodyDiv w:val="1"/>
      <w:marLeft w:val="0"/>
      <w:marRight w:val="0"/>
      <w:marTop w:val="0"/>
      <w:marBottom w:val="0"/>
      <w:divBdr>
        <w:top w:val="none" w:sz="0" w:space="0" w:color="auto"/>
        <w:left w:val="none" w:sz="0" w:space="0" w:color="auto"/>
        <w:bottom w:val="none" w:sz="0" w:space="0" w:color="auto"/>
        <w:right w:val="none" w:sz="0" w:space="0" w:color="auto"/>
      </w:divBdr>
    </w:div>
    <w:div w:id="783689646">
      <w:bodyDiv w:val="1"/>
      <w:marLeft w:val="0"/>
      <w:marRight w:val="0"/>
      <w:marTop w:val="0"/>
      <w:marBottom w:val="0"/>
      <w:divBdr>
        <w:top w:val="none" w:sz="0" w:space="0" w:color="auto"/>
        <w:left w:val="none" w:sz="0" w:space="0" w:color="auto"/>
        <w:bottom w:val="none" w:sz="0" w:space="0" w:color="auto"/>
        <w:right w:val="none" w:sz="0" w:space="0" w:color="auto"/>
      </w:divBdr>
      <w:divsChild>
        <w:div w:id="627006026">
          <w:marLeft w:val="0"/>
          <w:marRight w:val="0"/>
          <w:marTop w:val="0"/>
          <w:marBottom w:val="0"/>
          <w:divBdr>
            <w:top w:val="none" w:sz="0" w:space="0" w:color="auto"/>
            <w:left w:val="none" w:sz="0" w:space="0" w:color="auto"/>
            <w:bottom w:val="none" w:sz="0" w:space="0" w:color="auto"/>
            <w:right w:val="none" w:sz="0" w:space="0" w:color="auto"/>
          </w:divBdr>
        </w:div>
        <w:div w:id="1620068069">
          <w:marLeft w:val="0"/>
          <w:marRight w:val="0"/>
          <w:marTop w:val="0"/>
          <w:marBottom w:val="0"/>
          <w:divBdr>
            <w:top w:val="none" w:sz="0" w:space="0" w:color="auto"/>
            <w:left w:val="none" w:sz="0" w:space="0" w:color="auto"/>
            <w:bottom w:val="none" w:sz="0" w:space="0" w:color="auto"/>
            <w:right w:val="none" w:sz="0" w:space="0" w:color="auto"/>
          </w:divBdr>
        </w:div>
        <w:div w:id="1850825039">
          <w:marLeft w:val="0"/>
          <w:marRight w:val="0"/>
          <w:marTop w:val="0"/>
          <w:marBottom w:val="0"/>
          <w:divBdr>
            <w:top w:val="none" w:sz="0" w:space="0" w:color="auto"/>
            <w:left w:val="none" w:sz="0" w:space="0" w:color="auto"/>
            <w:bottom w:val="none" w:sz="0" w:space="0" w:color="auto"/>
            <w:right w:val="none" w:sz="0" w:space="0" w:color="auto"/>
          </w:divBdr>
        </w:div>
        <w:div w:id="1631544867">
          <w:marLeft w:val="0"/>
          <w:marRight w:val="0"/>
          <w:marTop w:val="0"/>
          <w:marBottom w:val="0"/>
          <w:divBdr>
            <w:top w:val="none" w:sz="0" w:space="0" w:color="auto"/>
            <w:left w:val="none" w:sz="0" w:space="0" w:color="auto"/>
            <w:bottom w:val="none" w:sz="0" w:space="0" w:color="auto"/>
            <w:right w:val="none" w:sz="0" w:space="0" w:color="auto"/>
          </w:divBdr>
        </w:div>
        <w:div w:id="1819957096">
          <w:marLeft w:val="0"/>
          <w:marRight w:val="0"/>
          <w:marTop w:val="0"/>
          <w:marBottom w:val="0"/>
          <w:divBdr>
            <w:top w:val="none" w:sz="0" w:space="0" w:color="auto"/>
            <w:left w:val="none" w:sz="0" w:space="0" w:color="auto"/>
            <w:bottom w:val="none" w:sz="0" w:space="0" w:color="auto"/>
            <w:right w:val="none" w:sz="0" w:space="0" w:color="auto"/>
          </w:divBdr>
        </w:div>
        <w:div w:id="1620642614">
          <w:marLeft w:val="0"/>
          <w:marRight w:val="0"/>
          <w:marTop w:val="0"/>
          <w:marBottom w:val="0"/>
          <w:divBdr>
            <w:top w:val="none" w:sz="0" w:space="0" w:color="auto"/>
            <w:left w:val="none" w:sz="0" w:space="0" w:color="auto"/>
            <w:bottom w:val="none" w:sz="0" w:space="0" w:color="auto"/>
            <w:right w:val="none" w:sz="0" w:space="0" w:color="auto"/>
          </w:divBdr>
        </w:div>
        <w:div w:id="296645843">
          <w:marLeft w:val="0"/>
          <w:marRight w:val="0"/>
          <w:marTop w:val="0"/>
          <w:marBottom w:val="0"/>
          <w:divBdr>
            <w:top w:val="none" w:sz="0" w:space="0" w:color="auto"/>
            <w:left w:val="none" w:sz="0" w:space="0" w:color="auto"/>
            <w:bottom w:val="none" w:sz="0" w:space="0" w:color="auto"/>
            <w:right w:val="none" w:sz="0" w:space="0" w:color="auto"/>
          </w:divBdr>
        </w:div>
        <w:div w:id="2143762507">
          <w:marLeft w:val="0"/>
          <w:marRight w:val="0"/>
          <w:marTop w:val="0"/>
          <w:marBottom w:val="0"/>
          <w:divBdr>
            <w:top w:val="none" w:sz="0" w:space="0" w:color="auto"/>
            <w:left w:val="none" w:sz="0" w:space="0" w:color="auto"/>
            <w:bottom w:val="none" w:sz="0" w:space="0" w:color="auto"/>
            <w:right w:val="none" w:sz="0" w:space="0" w:color="auto"/>
          </w:divBdr>
        </w:div>
      </w:divsChild>
    </w:div>
    <w:div w:id="807476223">
      <w:bodyDiv w:val="1"/>
      <w:marLeft w:val="0"/>
      <w:marRight w:val="0"/>
      <w:marTop w:val="0"/>
      <w:marBottom w:val="0"/>
      <w:divBdr>
        <w:top w:val="none" w:sz="0" w:space="0" w:color="auto"/>
        <w:left w:val="none" w:sz="0" w:space="0" w:color="auto"/>
        <w:bottom w:val="none" w:sz="0" w:space="0" w:color="auto"/>
        <w:right w:val="none" w:sz="0" w:space="0" w:color="auto"/>
      </w:divBdr>
    </w:div>
    <w:div w:id="808598087">
      <w:bodyDiv w:val="1"/>
      <w:marLeft w:val="0"/>
      <w:marRight w:val="0"/>
      <w:marTop w:val="0"/>
      <w:marBottom w:val="0"/>
      <w:divBdr>
        <w:top w:val="none" w:sz="0" w:space="0" w:color="auto"/>
        <w:left w:val="none" w:sz="0" w:space="0" w:color="auto"/>
        <w:bottom w:val="none" w:sz="0" w:space="0" w:color="auto"/>
        <w:right w:val="none" w:sz="0" w:space="0" w:color="auto"/>
      </w:divBdr>
      <w:divsChild>
        <w:div w:id="1158304450">
          <w:marLeft w:val="0"/>
          <w:marRight w:val="0"/>
          <w:marTop w:val="0"/>
          <w:marBottom w:val="0"/>
          <w:divBdr>
            <w:top w:val="none" w:sz="0" w:space="0" w:color="auto"/>
            <w:left w:val="none" w:sz="0" w:space="0" w:color="auto"/>
            <w:bottom w:val="none" w:sz="0" w:space="0" w:color="auto"/>
            <w:right w:val="none" w:sz="0" w:space="0" w:color="auto"/>
          </w:divBdr>
        </w:div>
        <w:div w:id="1814903671">
          <w:marLeft w:val="0"/>
          <w:marRight w:val="0"/>
          <w:marTop w:val="0"/>
          <w:marBottom w:val="0"/>
          <w:divBdr>
            <w:top w:val="none" w:sz="0" w:space="0" w:color="auto"/>
            <w:left w:val="none" w:sz="0" w:space="0" w:color="auto"/>
            <w:bottom w:val="none" w:sz="0" w:space="0" w:color="auto"/>
            <w:right w:val="none" w:sz="0" w:space="0" w:color="auto"/>
          </w:divBdr>
        </w:div>
        <w:div w:id="1770733021">
          <w:marLeft w:val="0"/>
          <w:marRight w:val="0"/>
          <w:marTop w:val="0"/>
          <w:marBottom w:val="0"/>
          <w:divBdr>
            <w:top w:val="none" w:sz="0" w:space="0" w:color="auto"/>
            <w:left w:val="none" w:sz="0" w:space="0" w:color="auto"/>
            <w:bottom w:val="none" w:sz="0" w:space="0" w:color="auto"/>
            <w:right w:val="none" w:sz="0" w:space="0" w:color="auto"/>
          </w:divBdr>
        </w:div>
        <w:div w:id="1530291798">
          <w:marLeft w:val="0"/>
          <w:marRight w:val="0"/>
          <w:marTop w:val="0"/>
          <w:marBottom w:val="0"/>
          <w:divBdr>
            <w:top w:val="none" w:sz="0" w:space="0" w:color="auto"/>
            <w:left w:val="none" w:sz="0" w:space="0" w:color="auto"/>
            <w:bottom w:val="none" w:sz="0" w:space="0" w:color="auto"/>
            <w:right w:val="none" w:sz="0" w:space="0" w:color="auto"/>
          </w:divBdr>
        </w:div>
        <w:div w:id="321129968">
          <w:marLeft w:val="0"/>
          <w:marRight w:val="0"/>
          <w:marTop w:val="0"/>
          <w:marBottom w:val="0"/>
          <w:divBdr>
            <w:top w:val="none" w:sz="0" w:space="0" w:color="auto"/>
            <w:left w:val="none" w:sz="0" w:space="0" w:color="auto"/>
            <w:bottom w:val="none" w:sz="0" w:space="0" w:color="auto"/>
            <w:right w:val="none" w:sz="0" w:space="0" w:color="auto"/>
          </w:divBdr>
        </w:div>
        <w:div w:id="1228152171">
          <w:marLeft w:val="0"/>
          <w:marRight w:val="0"/>
          <w:marTop w:val="0"/>
          <w:marBottom w:val="0"/>
          <w:divBdr>
            <w:top w:val="none" w:sz="0" w:space="0" w:color="auto"/>
            <w:left w:val="none" w:sz="0" w:space="0" w:color="auto"/>
            <w:bottom w:val="none" w:sz="0" w:space="0" w:color="auto"/>
            <w:right w:val="none" w:sz="0" w:space="0" w:color="auto"/>
          </w:divBdr>
        </w:div>
      </w:divsChild>
    </w:div>
    <w:div w:id="831876195">
      <w:bodyDiv w:val="1"/>
      <w:marLeft w:val="0"/>
      <w:marRight w:val="0"/>
      <w:marTop w:val="0"/>
      <w:marBottom w:val="0"/>
      <w:divBdr>
        <w:top w:val="none" w:sz="0" w:space="0" w:color="auto"/>
        <w:left w:val="none" w:sz="0" w:space="0" w:color="auto"/>
        <w:bottom w:val="none" w:sz="0" w:space="0" w:color="auto"/>
        <w:right w:val="none" w:sz="0" w:space="0" w:color="auto"/>
      </w:divBdr>
    </w:div>
    <w:div w:id="838156055">
      <w:bodyDiv w:val="1"/>
      <w:marLeft w:val="0"/>
      <w:marRight w:val="0"/>
      <w:marTop w:val="0"/>
      <w:marBottom w:val="0"/>
      <w:divBdr>
        <w:top w:val="none" w:sz="0" w:space="0" w:color="auto"/>
        <w:left w:val="none" w:sz="0" w:space="0" w:color="auto"/>
        <w:bottom w:val="none" w:sz="0" w:space="0" w:color="auto"/>
        <w:right w:val="none" w:sz="0" w:space="0" w:color="auto"/>
      </w:divBdr>
    </w:div>
    <w:div w:id="849415714">
      <w:bodyDiv w:val="1"/>
      <w:marLeft w:val="0"/>
      <w:marRight w:val="0"/>
      <w:marTop w:val="0"/>
      <w:marBottom w:val="0"/>
      <w:divBdr>
        <w:top w:val="none" w:sz="0" w:space="0" w:color="auto"/>
        <w:left w:val="none" w:sz="0" w:space="0" w:color="auto"/>
        <w:bottom w:val="none" w:sz="0" w:space="0" w:color="auto"/>
        <w:right w:val="none" w:sz="0" w:space="0" w:color="auto"/>
      </w:divBdr>
    </w:div>
    <w:div w:id="885021742">
      <w:bodyDiv w:val="1"/>
      <w:marLeft w:val="0"/>
      <w:marRight w:val="0"/>
      <w:marTop w:val="0"/>
      <w:marBottom w:val="0"/>
      <w:divBdr>
        <w:top w:val="none" w:sz="0" w:space="0" w:color="auto"/>
        <w:left w:val="none" w:sz="0" w:space="0" w:color="auto"/>
        <w:bottom w:val="none" w:sz="0" w:space="0" w:color="auto"/>
        <w:right w:val="none" w:sz="0" w:space="0" w:color="auto"/>
      </w:divBdr>
      <w:divsChild>
        <w:div w:id="645164565">
          <w:marLeft w:val="0"/>
          <w:marRight w:val="0"/>
          <w:marTop w:val="0"/>
          <w:marBottom w:val="0"/>
          <w:divBdr>
            <w:top w:val="none" w:sz="0" w:space="0" w:color="auto"/>
            <w:left w:val="none" w:sz="0" w:space="0" w:color="auto"/>
            <w:bottom w:val="none" w:sz="0" w:space="0" w:color="auto"/>
            <w:right w:val="none" w:sz="0" w:space="0" w:color="auto"/>
          </w:divBdr>
          <w:divsChild>
            <w:div w:id="1466200733">
              <w:marLeft w:val="0"/>
              <w:marRight w:val="0"/>
              <w:marTop w:val="100"/>
              <w:marBottom w:val="100"/>
              <w:divBdr>
                <w:top w:val="none" w:sz="0" w:space="0" w:color="auto"/>
                <w:left w:val="none" w:sz="0" w:space="0" w:color="auto"/>
                <w:bottom w:val="none" w:sz="0" w:space="0" w:color="auto"/>
                <w:right w:val="none" w:sz="0" w:space="0" w:color="auto"/>
              </w:divBdr>
              <w:divsChild>
                <w:div w:id="1469392174">
                  <w:marLeft w:val="0"/>
                  <w:marRight w:val="0"/>
                  <w:marTop w:val="0"/>
                  <w:marBottom w:val="0"/>
                  <w:divBdr>
                    <w:top w:val="none" w:sz="0" w:space="0" w:color="auto"/>
                    <w:left w:val="none" w:sz="0" w:space="0" w:color="auto"/>
                    <w:bottom w:val="none" w:sz="0" w:space="0" w:color="auto"/>
                    <w:right w:val="none" w:sz="0" w:space="0" w:color="auto"/>
                  </w:divBdr>
                  <w:divsChild>
                    <w:div w:id="653920809">
                      <w:marLeft w:val="0"/>
                      <w:marRight w:val="0"/>
                      <w:marTop w:val="0"/>
                      <w:marBottom w:val="0"/>
                      <w:divBdr>
                        <w:top w:val="none" w:sz="0" w:space="0" w:color="auto"/>
                        <w:left w:val="none" w:sz="0" w:space="0" w:color="auto"/>
                        <w:bottom w:val="none" w:sz="0" w:space="0" w:color="auto"/>
                        <w:right w:val="none" w:sz="0" w:space="0" w:color="auto"/>
                      </w:divBdr>
                      <w:divsChild>
                        <w:div w:id="59597648">
                          <w:marLeft w:val="0"/>
                          <w:marRight w:val="0"/>
                          <w:marTop w:val="0"/>
                          <w:marBottom w:val="0"/>
                          <w:divBdr>
                            <w:top w:val="none" w:sz="0" w:space="0" w:color="auto"/>
                            <w:left w:val="none" w:sz="0" w:space="0" w:color="auto"/>
                            <w:bottom w:val="none" w:sz="0" w:space="0" w:color="auto"/>
                            <w:right w:val="none" w:sz="0" w:space="0" w:color="auto"/>
                          </w:divBdr>
                          <w:divsChild>
                            <w:div w:id="960763098">
                              <w:marLeft w:val="0"/>
                              <w:marRight w:val="0"/>
                              <w:marTop w:val="0"/>
                              <w:marBottom w:val="0"/>
                              <w:divBdr>
                                <w:top w:val="none" w:sz="0" w:space="0" w:color="auto"/>
                                <w:left w:val="none" w:sz="0" w:space="0" w:color="auto"/>
                                <w:bottom w:val="none" w:sz="0" w:space="0" w:color="auto"/>
                                <w:right w:val="none" w:sz="0" w:space="0" w:color="auto"/>
                              </w:divBdr>
                              <w:divsChild>
                                <w:div w:id="629090528">
                                  <w:marLeft w:val="0"/>
                                  <w:marRight w:val="0"/>
                                  <w:marTop w:val="0"/>
                                  <w:marBottom w:val="0"/>
                                  <w:divBdr>
                                    <w:top w:val="none" w:sz="0" w:space="0" w:color="auto"/>
                                    <w:left w:val="none" w:sz="0" w:space="0" w:color="auto"/>
                                    <w:bottom w:val="none" w:sz="0" w:space="0" w:color="auto"/>
                                    <w:right w:val="none" w:sz="0" w:space="0" w:color="auto"/>
                                  </w:divBdr>
                                  <w:divsChild>
                                    <w:div w:id="1759669713">
                                      <w:marLeft w:val="0"/>
                                      <w:marRight w:val="0"/>
                                      <w:marTop w:val="0"/>
                                      <w:marBottom w:val="0"/>
                                      <w:divBdr>
                                        <w:top w:val="none" w:sz="0" w:space="0" w:color="auto"/>
                                        <w:left w:val="none" w:sz="0" w:space="0" w:color="auto"/>
                                        <w:bottom w:val="none" w:sz="0" w:space="0" w:color="auto"/>
                                        <w:right w:val="none" w:sz="0" w:space="0" w:color="auto"/>
                                      </w:divBdr>
                                      <w:divsChild>
                                        <w:div w:id="21075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807171">
      <w:bodyDiv w:val="1"/>
      <w:marLeft w:val="0"/>
      <w:marRight w:val="0"/>
      <w:marTop w:val="0"/>
      <w:marBottom w:val="0"/>
      <w:divBdr>
        <w:top w:val="none" w:sz="0" w:space="0" w:color="auto"/>
        <w:left w:val="none" w:sz="0" w:space="0" w:color="auto"/>
        <w:bottom w:val="none" w:sz="0" w:space="0" w:color="auto"/>
        <w:right w:val="none" w:sz="0" w:space="0" w:color="auto"/>
      </w:divBdr>
    </w:div>
    <w:div w:id="954600411">
      <w:bodyDiv w:val="1"/>
      <w:marLeft w:val="0"/>
      <w:marRight w:val="0"/>
      <w:marTop w:val="0"/>
      <w:marBottom w:val="0"/>
      <w:divBdr>
        <w:top w:val="none" w:sz="0" w:space="0" w:color="auto"/>
        <w:left w:val="none" w:sz="0" w:space="0" w:color="auto"/>
        <w:bottom w:val="none" w:sz="0" w:space="0" w:color="auto"/>
        <w:right w:val="none" w:sz="0" w:space="0" w:color="auto"/>
      </w:divBdr>
      <w:divsChild>
        <w:div w:id="732432417">
          <w:marLeft w:val="0"/>
          <w:marRight w:val="0"/>
          <w:marTop w:val="0"/>
          <w:marBottom w:val="0"/>
          <w:divBdr>
            <w:top w:val="none" w:sz="0" w:space="0" w:color="auto"/>
            <w:left w:val="none" w:sz="0" w:space="0" w:color="auto"/>
            <w:bottom w:val="none" w:sz="0" w:space="0" w:color="auto"/>
            <w:right w:val="none" w:sz="0" w:space="0" w:color="auto"/>
          </w:divBdr>
        </w:div>
        <w:div w:id="1371220978">
          <w:marLeft w:val="0"/>
          <w:marRight w:val="0"/>
          <w:marTop w:val="0"/>
          <w:marBottom w:val="0"/>
          <w:divBdr>
            <w:top w:val="none" w:sz="0" w:space="0" w:color="auto"/>
            <w:left w:val="none" w:sz="0" w:space="0" w:color="auto"/>
            <w:bottom w:val="none" w:sz="0" w:space="0" w:color="auto"/>
            <w:right w:val="none" w:sz="0" w:space="0" w:color="auto"/>
          </w:divBdr>
        </w:div>
        <w:div w:id="1895502082">
          <w:marLeft w:val="0"/>
          <w:marRight w:val="0"/>
          <w:marTop w:val="0"/>
          <w:marBottom w:val="0"/>
          <w:divBdr>
            <w:top w:val="none" w:sz="0" w:space="0" w:color="auto"/>
            <w:left w:val="none" w:sz="0" w:space="0" w:color="auto"/>
            <w:bottom w:val="none" w:sz="0" w:space="0" w:color="auto"/>
            <w:right w:val="none" w:sz="0" w:space="0" w:color="auto"/>
          </w:divBdr>
        </w:div>
        <w:div w:id="259684703">
          <w:marLeft w:val="0"/>
          <w:marRight w:val="0"/>
          <w:marTop w:val="0"/>
          <w:marBottom w:val="0"/>
          <w:divBdr>
            <w:top w:val="none" w:sz="0" w:space="0" w:color="auto"/>
            <w:left w:val="none" w:sz="0" w:space="0" w:color="auto"/>
            <w:bottom w:val="none" w:sz="0" w:space="0" w:color="auto"/>
            <w:right w:val="none" w:sz="0" w:space="0" w:color="auto"/>
          </w:divBdr>
        </w:div>
        <w:div w:id="1743796776">
          <w:marLeft w:val="0"/>
          <w:marRight w:val="0"/>
          <w:marTop w:val="0"/>
          <w:marBottom w:val="0"/>
          <w:divBdr>
            <w:top w:val="none" w:sz="0" w:space="0" w:color="auto"/>
            <w:left w:val="none" w:sz="0" w:space="0" w:color="auto"/>
            <w:bottom w:val="none" w:sz="0" w:space="0" w:color="auto"/>
            <w:right w:val="none" w:sz="0" w:space="0" w:color="auto"/>
          </w:divBdr>
        </w:div>
      </w:divsChild>
    </w:div>
    <w:div w:id="957295814">
      <w:bodyDiv w:val="1"/>
      <w:marLeft w:val="0"/>
      <w:marRight w:val="0"/>
      <w:marTop w:val="0"/>
      <w:marBottom w:val="0"/>
      <w:divBdr>
        <w:top w:val="none" w:sz="0" w:space="0" w:color="auto"/>
        <w:left w:val="none" w:sz="0" w:space="0" w:color="auto"/>
        <w:bottom w:val="none" w:sz="0" w:space="0" w:color="auto"/>
        <w:right w:val="none" w:sz="0" w:space="0" w:color="auto"/>
      </w:divBdr>
      <w:divsChild>
        <w:div w:id="662777217">
          <w:marLeft w:val="0"/>
          <w:marRight w:val="0"/>
          <w:marTop w:val="0"/>
          <w:marBottom w:val="0"/>
          <w:divBdr>
            <w:top w:val="none" w:sz="0" w:space="0" w:color="auto"/>
            <w:left w:val="none" w:sz="0" w:space="0" w:color="auto"/>
            <w:bottom w:val="none" w:sz="0" w:space="0" w:color="auto"/>
            <w:right w:val="none" w:sz="0" w:space="0" w:color="auto"/>
          </w:divBdr>
        </w:div>
        <w:div w:id="1202983057">
          <w:marLeft w:val="0"/>
          <w:marRight w:val="0"/>
          <w:marTop w:val="0"/>
          <w:marBottom w:val="0"/>
          <w:divBdr>
            <w:top w:val="none" w:sz="0" w:space="0" w:color="auto"/>
            <w:left w:val="none" w:sz="0" w:space="0" w:color="auto"/>
            <w:bottom w:val="none" w:sz="0" w:space="0" w:color="auto"/>
            <w:right w:val="none" w:sz="0" w:space="0" w:color="auto"/>
          </w:divBdr>
        </w:div>
        <w:div w:id="125391079">
          <w:marLeft w:val="0"/>
          <w:marRight w:val="0"/>
          <w:marTop w:val="0"/>
          <w:marBottom w:val="0"/>
          <w:divBdr>
            <w:top w:val="none" w:sz="0" w:space="0" w:color="auto"/>
            <w:left w:val="none" w:sz="0" w:space="0" w:color="auto"/>
            <w:bottom w:val="none" w:sz="0" w:space="0" w:color="auto"/>
            <w:right w:val="none" w:sz="0" w:space="0" w:color="auto"/>
          </w:divBdr>
        </w:div>
        <w:div w:id="1575748388">
          <w:marLeft w:val="0"/>
          <w:marRight w:val="0"/>
          <w:marTop w:val="0"/>
          <w:marBottom w:val="0"/>
          <w:divBdr>
            <w:top w:val="none" w:sz="0" w:space="0" w:color="auto"/>
            <w:left w:val="none" w:sz="0" w:space="0" w:color="auto"/>
            <w:bottom w:val="none" w:sz="0" w:space="0" w:color="auto"/>
            <w:right w:val="none" w:sz="0" w:space="0" w:color="auto"/>
          </w:divBdr>
        </w:div>
        <w:div w:id="184442088">
          <w:marLeft w:val="0"/>
          <w:marRight w:val="0"/>
          <w:marTop w:val="0"/>
          <w:marBottom w:val="0"/>
          <w:divBdr>
            <w:top w:val="none" w:sz="0" w:space="0" w:color="auto"/>
            <w:left w:val="none" w:sz="0" w:space="0" w:color="auto"/>
            <w:bottom w:val="none" w:sz="0" w:space="0" w:color="auto"/>
            <w:right w:val="none" w:sz="0" w:space="0" w:color="auto"/>
          </w:divBdr>
        </w:div>
        <w:div w:id="1636566538">
          <w:marLeft w:val="0"/>
          <w:marRight w:val="0"/>
          <w:marTop w:val="0"/>
          <w:marBottom w:val="0"/>
          <w:divBdr>
            <w:top w:val="none" w:sz="0" w:space="0" w:color="auto"/>
            <w:left w:val="none" w:sz="0" w:space="0" w:color="auto"/>
            <w:bottom w:val="none" w:sz="0" w:space="0" w:color="auto"/>
            <w:right w:val="none" w:sz="0" w:space="0" w:color="auto"/>
          </w:divBdr>
        </w:div>
      </w:divsChild>
    </w:div>
    <w:div w:id="991984885">
      <w:bodyDiv w:val="1"/>
      <w:marLeft w:val="0"/>
      <w:marRight w:val="0"/>
      <w:marTop w:val="0"/>
      <w:marBottom w:val="0"/>
      <w:divBdr>
        <w:top w:val="none" w:sz="0" w:space="0" w:color="auto"/>
        <w:left w:val="none" w:sz="0" w:space="0" w:color="auto"/>
        <w:bottom w:val="none" w:sz="0" w:space="0" w:color="auto"/>
        <w:right w:val="none" w:sz="0" w:space="0" w:color="auto"/>
      </w:divBdr>
    </w:div>
    <w:div w:id="1003314634">
      <w:bodyDiv w:val="1"/>
      <w:marLeft w:val="0"/>
      <w:marRight w:val="0"/>
      <w:marTop w:val="0"/>
      <w:marBottom w:val="0"/>
      <w:divBdr>
        <w:top w:val="none" w:sz="0" w:space="0" w:color="auto"/>
        <w:left w:val="none" w:sz="0" w:space="0" w:color="auto"/>
        <w:bottom w:val="none" w:sz="0" w:space="0" w:color="auto"/>
        <w:right w:val="none" w:sz="0" w:space="0" w:color="auto"/>
      </w:divBdr>
    </w:div>
    <w:div w:id="1003778904">
      <w:bodyDiv w:val="1"/>
      <w:marLeft w:val="0"/>
      <w:marRight w:val="0"/>
      <w:marTop w:val="0"/>
      <w:marBottom w:val="0"/>
      <w:divBdr>
        <w:top w:val="none" w:sz="0" w:space="0" w:color="auto"/>
        <w:left w:val="none" w:sz="0" w:space="0" w:color="auto"/>
        <w:bottom w:val="none" w:sz="0" w:space="0" w:color="auto"/>
        <w:right w:val="none" w:sz="0" w:space="0" w:color="auto"/>
      </w:divBdr>
    </w:div>
    <w:div w:id="1011419950">
      <w:bodyDiv w:val="1"/>
      <w:marLeft w:val="0"/>
      <w:marRight w:val="0"/>
      <w:marTop w:val="0"/>
      <w:marBottom w:val="0"/>
      <w:divBdr>
        <w:top w:val="none" w:sz="0" w:space="0" w:color="auto"/>
        <w:left w:val="none" w:sz="0" w:space="0" w:color="auto"/>
        <w:bottom w:val="none" w:sz="0" w:space="0" w:color="auto"/>
        <w:right w:val="none" w:sz="0" w:space="0" w:color="auto"/>
      </w:divBdr>
    </w:div>
    <w:div w:id="1048916113">
      <w:bodyDiv w:val="1"/>
      <w:marLeft w:val="0"/>
      <w:marRight w:val="0"/>
      <w:marTop w:val="0"/>
      <w:marBottom w:val="0"/>
      <w:divBdr>
        <w:top w:val="none" w:sz="0" w:space="0" w:color="auto"/>
        <w:left w:val="none" w:sz="0" w:space="0" w:color="auto"/>
        <w:bottom w:val="none" w:sz="0" w:space="0" w:color="auto"/>
        <w:right w:val="none" w:sz="0" w:space="0" w:color="auto"/>
      </w:divBdr>
    </w:div>
    <w:div w:id="1058363450">
      <w:bodyDiv w:val="1"/>
      <w:marLeft w:val="0"/>
      <w:marRight w:val="0"/>
      <w:marTop w:val="0"/>
      <w:marBottom w:val="0"/>
      <w:divBdr>
        <w:top w:val="none" w:sz="0" w:space="0" w:color="auto"/>
        <w:left w:val="none" w:sz="0" w:space="0" w:color="auto"/>
        <w:bottom w:val="none" w:sz="0" w:space="0" w:color="auto"/>
        <w:right w:val="none" w:sz="0" w:space="0" w:color="auto"/>
      </w:divBdr>
    </w:div>
    <w:div w:id="1075321657">
      <w:bodyDiv w:val="1"/>
      <w:marLeft w:val="0"/>
      <w:marRight w:val="0"/>
      <w:marTop w:val="0"/>
      <w:marBottom w:val="0"/>
      <w:divBdr>
        <w:top w:val="none" w:sz="0" w:space="0" w:color="auto"/>
        <w:left w:val="none" w:sz="0" w:space="0" w:color="auto"/>
        <w:bottom w:val="none" w:sz="0" w:space="0" w:color="auto"/>
        <w:right w:val="none" w:sz="0" w:space="0" w:color="auto"/>
      </w:divBdr>
    </w:div>
    <w:div w:id="1080563457">
      <w:bodyDiv w:val="1"/>
      <w:marLeft w:val="0"/>
      <w:marRight w:val="0"/>
      <w:marTop w:val="0"/>
      <w:marBottom w:val="0"/>
      <w:divBdr>
        <w:top w:val="none" w:sz="0" w:space="0" w:color="auto"/>
        <w:left w:val="none" w:sz="0" w:space="0" w:color="auto"/>
        <w:bottom w:val="none" w:sz="0" w:space="0" w:color="auto"/>
        <w:right w:val="none" w:sz="0" w:space="0" w:color="auto"/>
      </w:divBdr>
    </w:div>
    <w:div w:id="1142500141">
      <w:bodyDiv w:val="1"/>
      <w:marLeft w:val="0"/>
      <w:marRight w:val="0"/>
      <w:marTop w:val="0"/>
      <w:marBottom w:val="0"/>
      <w:divBdr>
        <w:top w:val="none" w:sz="0" w:space="0" w:color="auto"/>
        <w:left w:val="none" w:sz="0" w:space="0" w:color="auto"/>
        <w:bottom w:val="none" w:sz="0" w:space="0" w:color="auto"/>
        <w:right w:val="none" w:sz="0" w:space="0" w:color="auto"/>
      </w:divBdr>
    </w:div>
    <w:div w:id="1156383438">
      <w:bodyDiv w:val="1"/>
      <w:marLeft w:val="0"/>
      <w:marRight w:val="0"/>
      <w:marTop w:val="0"/>
      <w:marBottom w:val="0"/>
      <w:divBdr>
        <w:top w:val="none" w:sz="0" w:space="0" w:color="auto"/>
        <w:left w:val="none" w:sz="0" w:space="0" w:color="auto"/>
        <w:bottom w:val="none" w:sz="0" w:space="0" w:color="auto"/>
        <w:right w:val="none" w:sz="0" w:space="0" w:color="auto"/>
      </w:divBdr>
      <w:divsChild>
        <w:div w:id="1323313549">
          <w:marLeft w:val="0"/>
          <w:marRight w:val="0"/>
          <w:marTop w:val="0"/>
          <w:marBottom w:val="0"/>
          <w:divBdr>
            <w:top w:val="none" w:sz="0" w:space="0" w:color="auto"/>
            <w:left w:val="none" w:sz="0" w:space="0" w:color="auto"/>
            <w:bottom w:val="none" w:sz="0" w:space="0" w:color="auto"/>
            <w:right w:val="none" w:sz="0" w:space="0" w:color="auto"/>
          </w:divBdr>
        </w:div>
        <w:div w:id="398527551">
          <w:marLeft w:val="0"/>
          <w:marRight w:val="0"/>
          <w:marTop w:val="0"/>
          <w:marBottom w:val="0"/>
          <w:divBdr>
            <w:top w:val="none" w:sz="0" w:space="0" w:color="auto"/>
            <w:left w:val="none" w:sz="0" w:space="0" w:color="auto"/>
            <w:bottom w:val="none" w:sz="0" w:space="0" w:color="auto"/>
            <w:right w:val="none" w:sz="0" w:space="0" w:color="auto"/>
          </w:divBdr>
        </w:div>
        <w:div w:id="1563638616">
          <w:marLeft w:val="0"/>
          <w:marRight w:val="0"/>
          <w:marTop w:val="0"/>
          <w:marBottom w:val="0"/>
          <w:divBdr>
            <w:top w:val="none" w:sz="0" w:space="0" w:color="auto"/>
            <w:left w:val="none" w:sz="0" w:space="0" w:color="auto"/>
            <w:bottom w:val="none" w:sz="0" w:space="0" w:color="auto"/>
            <w:right w:val="none" w:sz="0" w:space="0" w:color="auto"/>
          </w:divBdr>
        </w:div>
        <w:div w:id="709569033">
          <w:marLeft w:val="0"/>
          <w:marRight w:val="0"/>
          <w:marTop w:val="0"/>
          <w:marBottom w:val="0"/>
          <w:divBdr>
            <w:top w:val="none" w:sz="0" w:space="0" w:color="auto"/>
            <w:left w:val="none" w:sz="0" w:space="0" w:color="auto"/>
            <w:bottom w:val="none" w:sz="0" w:space="0" w:color="auto"/>
            <w:right w:val="none" w:sz="0" w:space="0" w:color="auto"/>
          </w:divBdr>
        </w:div>
        <w:div w:id="919018476">
          <w:marLeft w:val="0"/>
          <w:marRight w:val="0"/>
          <w:marTop w:val="0"/>
          <w:marBottom w:val="0"/>
          <w:divBdr>
            <w:top w:val="none" w:sz="0" w:space="0" w:color="auto"/>
            <w:left w:val="none" w:sz="0" w:space="0" w:color="auto"/>
            <w:bottom w:val="none" w:sz="0" w:space="0" w:color="auto"/>
            <w:right w:val="none" w:sz="0" w:space="0" w:color="auto"/>
          </w:divBdr>
        </w:div>
      </w:divsChild>
    </w:div>
    <w:div w:id="1170368540">
      <w:bodyDiv w:val="1"/>
      <w:marLeft w:val="0"/>
      <w:marRight w:val="0"/>
      <w:marTop w:val="0"/>
      <w:marBottom w:val="0"/>
      <w:divBdr>
        <w:top w:val="none" w:sz="0" w:space="0" w:color="auto"/>
        <w:left w:val="none" w:sz="0" w:space="0" w:color="auto"/>
        <w:bottom w:val="none" w:sz="0" w:space="0" w:color="auto"/>
        <w:right w:val="none" w:sz="0" w:space="0" w:color="auto"/>
      </w:divBdr>
    </w:div>
    <w:div w:id="1188326280">
      <w:bodyDiv w:val="1"/>
      <w:marLeft w:val="0"/>
      <w:marRight w:val="0"/>
      <w:marTop w:val="0"/>
      <w:marBottom w:val="0"/>
      <w:divBdr>
        <w:top w:val="none" w:sz="0" w:space="0" w:color="auto"/>
        <w:left w:val="none" w:sz="0" w:space="0" w:color="auto"/>
        <w:bottom w:val="none" w:sz="0" w:space="0" w:color="auto"/>
        <w:right w:val="none" w:sz="0" w:space="0" w:color="auto"/>
      </w:divBdr>
    </w:div>
    <w:div w:id="1224174267">
      <w:bodyDiv w:val="1"/>
      <w:marLeft w:val="0"/>
      <w:marRight w:val="0"/>
      <w:marTop w:val="0"/>
      <w:marBottom w:val="0"/>
      <w:divBdr>
        <w:top w:val="none" w:sz="0" w:space="0" w:color="auto"/>
        <w:left w:val="none" w:sz="0" w:space="0" w:color="auto"/>
        <w:bottom w:val="none" w:sz="0" w:space="0" w:color="auto"/>
        <w:right w:val="none" w:sz="0" w:space="0" w:color="auto"/>
      </w:divBdr>
      <w:divsChild>
        <w:div w:id="890262332">
          <w:marLeft w:val="0"/>
          <w:marRight w:val="0"/>
          <w:marTop w:val="0"/>
          <w:marBottom w:val="0"/>
          <w:divBdr>
            <w:top w:val="none" w:sz="0" w:space="0" w:color="auto"/>
            <w:left w:val="none" w:sz="0" w:space="0" w:color="auto"/>
            <w:bottom w:val="none" w:sz="0" w:space="0" w:color="auto"/>
            <w:right w:val="none" w:sz="0" w:space="0" w:color="auto"/>
          </w:divBdr>
        </w:div>
        <w:div w:id="915867172">
          <w:marLeft w:val="0"/>
          <w:marRight w:val="0"/>
          <w:marTop w:val="0"/>
          <w:marBottom w:val="0"/>
          <w:divBdr>
            <w:top w:val="none" w:sz="0" w:space="0" w:color="auto"/>
            <w:left w:val="none" w:sz="0" w:space="0" w:color="auto"/>
            <w:bottom w:val="none" w:sz="0" w:space="0" w:color="auto"/>
            <w:right w:val="none" w:sz="0" w:space="0" w:color="auto"/>
          </w:divBdr>
        </w:div>
        <w:div w:id="762069975">
          <w:marLeft w:val="0"/>
          <w:marRight w:val="0"/>
          <w:marTop w:val="0"/>
          <w:marBottom w:val="0"/>
          <w:divBdr>
            <w:top w:val="none" w:sz="0" w:space="0" w:color="auto"/>
            <w:left w:val="none" w:sz="0" w:space="0" w:color="auto"/>
            <w:bottom w:val="none" w:sz="0" w:space="0" w:color="auto"/>
            <w:right w:val="none" w:sz="0" w:space="0" w:color="auto"/>
          </w:divBdr>
        </w:div>
        <w:div w:id="741566885">
          <w:marLeft w:val="0"/>
          <w:marRight w:val="0"/>
          <w:marTop w:val="0"/>
          <w:marBottom w:val="0"/>
          <w:divBdr>
            <w:top w:val="none" w:sz="0" w:space="0" w:color="auto"/>
            <w:left w:val="none" w:sz="0" w:space="0" w:color="auto"/>
            <w:bottom w:val="none" w:sz="0" w:space="0" w:color="auto"/>
            <w:right w:val="none" w:sz="0" w:space="0" w:color="auto"/>
          </w:divBdr>
        </w:div>
        <w:div w:id="2107578255">
          <w:marLeft w:val="0"/>
          <w:marRight w:val="0"/>
          <w:marTop w:val="0"/>
          <w:marBottom w:val="0"/>
          <w:divBdr>
            <w:top w:val="none" w:sz="0" w:space="0" w:color="auto"/>
            <w:left w:val="none" w:sz="0" w:space="0" w:color="auto"/>
            <w:bottom w:val="none" w:sz="0" w:space="0" w:color="auto"/>
            <w:right w:val="none" w:sz="0" w:space="0" w:color="auto"/>
          </w:divBdr>
        </w:div>
      </w:divsChild>
    </w:div>
    <w:div w:id="1229731588">
      <w:marLeft w:val="0"/>
      <w:marRight w:val="0"/>
      <w:marTop w:val="0"/>
      <w:marBottom w:val="0"/>
      <w:divBdr>
        <w:top w:val="none" w:sz="0" w:space="0" w:color="auto"/>
        <w:left w:val="none" w:sz="0" w:space="0" w:color="auto"/>
        <w:bottom w:val="none" w:sz="0" w:space="0" w:color="auto"/>
        <w:right w:val="none" w:sz="0" w:space="0" w:color="auto"/>
      </w:divBdr>
    </w:div>
    <w:div w:id="1249773711">
      <w:bodyDiv w:val="1"/>
      <w:marLeft w:val="0"/>
      <w:marRight w:val="0"/>
      <w:marTop w:val="0"/>
      <w:marBottom w:val="0"/>
      <w:divBdr>
        <w:top w:val="none" w:sz="0" w:space="0" w:color="auto"/>
        <w:left w:val="none" w:sz="0" w:space="0" w:color="auto"/>
        <w:bottom w:val="none" w:sz="0" w:space="0" w:color="auto"/>
        <w:right w:val="none" w:sz="0" w:space="0" w:color="auto"/>
      </w:divBdr>
      <w:divsChild>
        <w:div w:id="734934679">
          <w:marLeft w:val="0"/>
          <w:marRight w:val="0"/>
          <w:marTop w:val="0"/>
          <w:marBottom w:val="0"/>
          <w:divBdr>
            <w:top w:val="none" w:sz="0" w:space="0" w:color="auto"/>
            <w:left w:val="none" w:sz="0" w:space="0" w:color="auto"/>
            <w:bottom w:val="none" w:sz="0" w:space="0" w:color="auto"/>
            <w:right w:val="none" w:sz="0" w:space="0" w:color="auto"/>
          </w:divBdr>
        </w:div>
        <w:div w:id="1206484265">
          <w:marLeft w:val="0"/>
          <w:marRight w:val="0"/>
          <w:marTop w:val="0"/>
          <w:marBottom w:val="0"/>
          <w:divBdr>
            <w:top w:val="none" w:sz="0" w:space="0" w:color="auto"/>
            <w:left w:val="none" w:sz="0" w:space="0" w:color="auto"/>
            <w:bottom w:val="none" w:sz="0" w:space="0" w:color="auto"/>
            <w:right w:val="none" w:sz="0" w:space="0" w:color="auto"/>
          </w:divBdr>
        </w:div>
      </w:divsChild>
    </w:div>
    <w:div w:id="1251811733">
      <w:bodyDiv w:val="1"/>
      <w:marLeft w:val="0"/>
      <w:marRight w:val="0"/>
      <w:marTop w:val="0"/>
      <w:marBottom w:val="0"/>
      <w:divBdr>
        <w:top w:val="none" w:sz="0" w:space="0" w:color="auto"/>
        <w:left w:val="none" w:sz="0" w:space="0" w:color="auto"/>
        <w:bottom w:val="none" w:sz="0" w:space="0" w:color="auto"/>
        <w:right w:val="none" w:sz="0" w:space="0" w:color="auto"/>
      </w:divBdr>
    </w:div>
    <w:div w:id="1285117214">
      <w:bodyDiv w:val="1"/>
      <w:marLeft w:val="0"/>
      <w:marRight w:val="0"/>
      <w:marTop w:val="0"/>
      <w:marBottom w:val="0"/>
      <w:divBdr>
        <w:top w:val="none" w:sz="0" w:space="0" w:color="auto"/>
        <w:left w:val="none" w:sz="0" w:space="0" w:color="auto"/>
        <w:bottom w:val="none" w:sz="0" w:space="0" w:color="auto"/>
        <w:right w:val="none" w:sz="0" w:space="0" w:color="auto"/>
      </w:divBdr>
    </w:div>
    <w:div w:id="1308171140">
      <w:bodyDiv w:val="1"/>
      <w:marLeft w:val="0"/>
      <w:marRight w:val="0"/>
      <w:marTop w:val="0"/>
      <w:marBottom w:val="0"/>
      <w:divBdr>
        <w:top w:val="none" w:sz="0" w:space="0" w:color="auto"/>
        <w:left w:val="none" w:sz="0" w:space="0" w:color="auto"/>
        <w:bottom w:val="none" w:sz="0" w:space="0" w:color="auto"/>
        <w:right w:val="none" w:sz="0" w:space="0" w:color="auto"/>
      </w:divBdr>
    </w:div>
    <w:div w:id="1324777122">
      <w:bodyDiv w:val="1"/>
      <w:marLeft w:val="0"/>
      <w:marRight w:val="0"/>
      <w:marTop w:val="0"/>
      <w:marBottom w:val="0"/>
      <w:divBdr>
        <w:top w:val="none" w:sz="0" w:space="0" w:color="auto"/>
        <w:left w:val="none" w:sz="0" w:space="0" w:color="auto"/>
        <w:bottom w:val="none" w:sz="0" w:space="0" w:color="auto"/>
        <w:right w:val="none" w:sz="0" w:space="0" w:color="auto"/>
      </w:divBdr>
    </w:div>
    <w:div w:id="1328631782">
      <w:bodyDiv w:val="1"/>
      <w:marLeft w:val="0"/>
      <w:marRight w:val="0"/>
      <w:marTop w:val="0"/>
      <w:marBottom w:val="0"/>
      <w:divBdr>
        <w:top w:val="none" w:sz="0" w:space="0" w:color="auto"/>
        <w:left w:val="none" w:sz="0" w:space="0" w:color="auto"/>
        <w:bottom w:val="none" w:sz="0" w:space="0" w:color="auto"/>
        <w:right w:val="none" w:sz="0" w:space="0" w:color="auto"/>
      </w:divBdr>
    </w:div>
    <w:div w:id="1332180223">
      <w:bodyDiv w:val="1"/>
      <w:marLeft w:val="0"/>
      <w:marRight w:val="0"/>
      <w:marTop w:val="0"/>
      <w:marBottom w:val="0"/>
      <w:divBdr>
        <w:top w:val="none" w:sz="0" w:space="0" w:color="auto"/>
        <w:left w:val="none" w:sz="0" w:space="0" w:color="auto"/>
        <w:bottom w:val="none" w:sz="0" w:space="0" w:color="auto"/>
        <w:right w:val="none" w:sz="0" w:space="0" w:color="auto"/>
      </w:divBdr>
    </w:div>
    <w:div w:id="1357384695">
      <w:bodyDiv w:val="1"/>
      <w:marLeft w:val="0"/>
      <w:marRight w:val="0"/>
      <w:marTop w:val="0"/>
      <w:marBottom w:val="0"/>
      <w:divBdr>
        <w:top w:val="none" w:sz="0" w:space="0" w:color="auto"/>
        <w:left w:val="none" w:sz="0" w:space="0" w:color="auto"/>
        <w:bottom w:val="none" w:sz="0" w:space="0" w:color="auto"/>
        <w:right w:val="none" w:sz="0" w:space="0" w:color="auto"/>
      </w:divBdr>
      <w:divsChild>
        <w:div w:id="123886802">
          <w:marLeft w:val="0"/>
          <w:marRight w:val="0"/>
          <w:marTop w:val="0"/>
          <w:marBottom w:val="0"/>
          <w:divBdr>
            <w:top w:val="none" w:sz="0" w:space="0" w:color="auto"/>
            <w:left w:val="none" w:sz="0" w:space="0" w:color="auto"/>
            <w:bottom w:val="none" w:sz="0" w:space="0" w:color="auto"/>
            <w:right w:val="none" w:sz="0" w:space="0" w:color="auto"/>
          </w:divBdr>
        </w:div>
        <w:div w:id="2057006914">
          <w:marLeft w:val="0"/>
          <w:marRight w:val="0"/>
          <w:marTop w:val="0"/>
          <w:marBottom w:val="0"/>
          <w:divBdr>
            <w:top w:val="none" w:sz="0" w:space="0" w:color="auto"/>
            <w:left w:val="none" w:sz="0" w:space="0" w:color="auto"/>
            <w:bottom w:val="none" w:sz="0" w:space="0" w:color="auto"/>
            <w:right w:val="none" w:sz="0" w:space="0" w:color="auto"/>
          </w:divBdr>
        </w:div>
        <w:div w:id="1478693316">
          <w:marLeft w:val="0"/>
          <w:marRight w:val="0"/>
          <w:marTop w:val="0"/>
          <w:marBottom w:val="0"/>
          <w:divBdr>
            <w:top w:val="none" w:sz="0" w:space="0" w:color="auto"/>
            <w:left w:val="none" w:sz="0" w:space="0" w:color="auto"/>
            <w:bottom w:val="none" w:sz="0" w:space="0" w:color="auto"/>
            <w:right w:val="none" w:sz="0" w:space="0" w:color="auto"/>
          </w:divBdr>
        </w:div>
        <w:div w:id="515114388">
          <w:marLeft w:val="0"/>
          <w:marRight w:val="0"/>
          <w:marTop w:val="0"/>
          <w:marBottom w:val="0"/>
          <w:divBdr>
            <w:top w:val="none" w:sz="0" w:space="0" w:color="auto"/>
            <w:left w:val="none" w:sz="0" w:space="0" w:color="auto"/>
            <w:bottom w:val="none" w:sz="0" w:space="0" w:color="auto"/>
            <w:right w:val="none" w:sz="0" w:space="0" w:color="auto"/>
          </w:divBdr>
        </w:div>
        <w:div w:id="394860253">
          <w:marLeft w:val="0"/>
          <w:marRight w:val="0"/>
          <w:marTop w:val="0"/>
          <w:marBottom w:val="0"/>
          <w:divBdr>
            <w:top w:val="none" w:sz="0" w:space="0" w:color="auto"/>
            <w:left w:val="none" w:sz="0" w:space="0" w:color="auto"/>
            <w:bottom w:val="none" w:sz="0" w:space="0" w:color="auto"/>
            <w:right w:val="none" w:sz="0" w:space="0" w:color="auto"/>
          </w:divBdr>
        </w:div>
        <w:div w:id="826943079">
          <w:marLeft w:val="0"/>
          <w:marRight w:val="0"/>
          <w:marTop w:val="0"/>
          <w:marBottom w:val="0"/>
          <w:divBdr>
            <w:top w:val="none" w:sz="0" w:space="0" w:color="auto"/>
            <w:left w:val="none" w:sz="0" w:space="0" w:color="auto"/>
            <w:bottom w:val="none" w:sz="0" w:space="0" w:color="auto"/>
            <w:right w:val="none" w:sz="0" w:space="0" w:color="auto"/>
          </w:divBdr>
        </w:div>
      </w:divsChild>
    </w:div>
    <w:div w:id="1363626613">
      <w:bodyDiv w:val="1"/>
      <w:marLeft w:val="0"/>
      <w:marRight w:val="0"/>
      <w:marTop w:val="0"/>
      <w:marBottom w:val="0"/>
      <w:divBdr>
        <w:top w:val="none" w:sz="0" w:space="0" w:color="auto"/>
        <w:left w:val="none" w:sz="0" w:space="0" w:color="auto"/>
        <w:bottom w:val="none" w:sz="0" w:space="0" w:color="auto"/>
        <w:right w:val="none" w:sz="0" w:space="0" w:color="auto"/>
      </w:divBdr>
    </w:div>
    <w:div w:id="1382904579">
      <w:bodyDiv w:val="1"/>
      <w:marLeft w:val="0"/>
      <w:marRight w:val="0"/>
      <w:marTop w:val="0"/>
      <w:marBottom w:val="0"/>
      <w:divBdr>
        <w:top w:val="none" w:sz="0" w:space="0" w:color="auto"/>
        <w:left w:val="none" w:sz="0" w:space="0" w:color="auto"/>
        <w:bottom w:val="none" w:sz="0" w:space="0" w:color="auto"/>
        <w:right w:val="none" w:sz="0" w:space="0" w:color="auto"/>
      </w:divBdr>
      <w:divsChild>
        <w:div w:id="1251154856">
          <w:marLeft w:val="0"/>
          <w:marRight w:val="0"/>
          <w:marTop w:val="0"/>
          <w:marBottom w:val="0"/>
          <w:divBdr>
            <w:top w:val="none" w:sz="0" w:space="0" w:color="auto"/>
            <w:left w:val="none" w:sz="0" w:space="0" w:color="auto"/>
            <w:bottom w:val="none" w:sz="0" w:space="0" w:color="auto"/>
            <w:right w:val="none" w:sz="0" w:space="0" w:color="auto"/>
          </w:divBdr>
        </w:div>
        <w:div w:id="440105453">
          <w:marLeft w:val="0"/>
          <w:marRight w:val="0"/>
          <w:marTop w:val="0"/>
          <w:marBottom w:val="0"/>
          <w:divBdr>
            <w:top w:val="none" w:sz="0" w:space="0" w:color="auto"/>
            <w:left w:val="none" w:sz="0" w:space="0" w:color="auto"/>
            <w:bottom w:val="none" w:sz="0" w:space="0" w:color="auto"/>
            <w:right w:val="none" w:sz="0" w:space="0" w:color="auto"/>
          </w:divBdr>
        </w:div>
        <w:div w:id="737631381">
          <w:marLeft w:val="0"/>
          <w:marRight w:val="0"/>
          <w:marTop w:val="0"/>
          <w:marBottom w:val="0"/>
          <w:divBdr>
            <w:top w:val="none" w:sz="0" w:space="0" w:color="auto"/>
            <w:left w:val="none" w:sz="0" w:space="0" w:color="auto"/>
            <w:bottom w:val="none" w:sz="0" w:space="0" w:color="auto"/>
            <w:right w:val="none" w:sz="0" w:space="0" w:color="auto"/>
          </w:divBdr>
        </w:div>
        <w:div w:id="1985701285">
          <w:marLeft w:val="0"/>
          <w:marRight w:val="0"/>
          <w:marTop w:val="0"/>
          <w:marBottom w:val="0"/>
          <w:divBdr>
            <w:top w:val="none" w:sz="0" w:space="0" w:color="auto"/>
            <w:left w:val="none" w:sz="0" w:space="0" w:color="auto"/>
            <w:bottom w:val="none" w:sz="0" w:space="0" w:color="auto"/>
            <w:right w:val="none" w:sz="0" w:space="0" w:color="auto"/>
          </w:divBdr>
        </w:div>
        <w:div w:id="216430059">
          <w:marLeft w:val="0"/>
          <w:marRight w:val="0"/>
          <w:marTop w:val="0"/>
          <w:marBottom w:val="0"/>
          <w:divBdr>
            <w:top w:val="none" w:sz="0" w:space="0" w:color="auto"/>
            <w:left w:val="none" w:sz="0" w:space="0" w:color="auto"/>
            <w:bottom w:val="none" w:sz="0" w:space="0" w:color="auto"/>
            <w:right w:val="none" w:sz="0" w:space="0" w:color="auto"/>
          </w:divBdr>
        </w:div>
      </w:divsChild>
    </w:div>
    <w:div w:id="1393195355">
      <w:bodyDiv w:val="1"/>
      <w:marLeft w:val="0"/>
      <w:marRight w:val="0"/>
      <w:marTop w:val="0"/>
      <w:marBottom w:val="0"/>
      <w:divBdr>
        <w:top w:val="none" w:sz="0" w:space="0" w:color="auto"/>
        <w:left w:val="none" w:sz="0" w:space="0" w:color="auto"/>
        <w:bottom w:val="none" w:sz="0" w:space="0" w:color="auto"/>
        <w:right w:val="none" w:sz="0" w:space="0" w:color="auto"/>
      </w:divBdr>
      <w:divsChild>
        <w:div w:id="396783906">
          <w:marLeft w:val="0"/>
          <w:marRight w:val="0"/>
          <w:marTop w:val="0"/>
          <w:marBottom w:val="0"/>
          <w:divBdr>
            <w:top w:val="none" w:sz="0" w:space="0" w:color="auto"/>
            <w:left w:val="none" w:sz="0" w:space="0" w:color="auto"/>
            <w:bottom w:val="none" w:sz="0" w:space="0" w:color="auto"/>
            <w:right w:val="none" w:sz="0" w:space="0" w:color="auto"/>
          </w:divBdr>
          <w:divsChild>
            <w:div w:id="851068607">
              <w:marLeft w:val="0"/>
              <w:marRight w:val="0"/>
              <w:marTop w:val="100"/>
              <w:marBottom w:val="100"/>
              <w:divBdr>
                <w:top w:val="none" w:sz="0" w:space="0" w:color="auto"/>
                <w:left w:val="none" w:sz="0" w:space="0" w:color="auto"/>
                <w:bottom w:val="none" w:sz="0" w:space="0" w:color="auto"/>
                <w:right w:val="none" w:sz="0" w:space="0" w:color="auto"/>
              </w:divBdr>
              <w:divsChild>
                <w:div w:id="1422070963">
                  <w:marLeft w:val="0"/>
                  <w:marRight w:val="0"/>
                  <w:marTop w:val="0"/>
                  <w:marBottom w:val="0"/>
                  <w:divBdr>
                    <w:top w:val="none" w:sz="0" w:space="0" w:color="auto"/>
                    <w:left w:val="none" w:sz="0" w:space="0" w:color="auto"/>
                    <w:bottom w:val="none" w:sz="0" w:space="0" w:color="auto"/>
                    <w:right w:val="none" w:sz="0" w:space="0" w:color="auto"/>
                  </w:divBdr>
                  <w:divsChild>
                    <w:div w:id="989793440">
                      <w:marLeft w:val="0"/>
                      <w:marRight w:val="0"/>
                      <w:marTop w:val="0"/>
                      <w:marBottom w:val="0"/>
                      <w:divBdr>
                        <w:top w:val="none" w:sz="0" w:space="0" w:color="auto"/>
                        <w:left w:val="none" w:sz="0" w:space="0" w:color="auto"/>
                        <w:bottom w:val="none" w:sz="0" w:space="0" w:color="auto"/>
                        <w:right w:val="none" w:sz="0" w:space="0" w:color="auto"/>
                      </w:divBdr>
                      <w:divsChild>
                        <w:div w:id="1074353943">
                          <w:marLeft w:val="0"/>
                          <w:marRight w:val="0"/>
                          <w:marTop w:val="0"/>
                          <w:marBottom w:val="0"/>
                          <w:divBdr>
                            <w:top w:val="none" w:sz="0" w:space="0" w:color="auto"/>
                            <w:left w:val="none" w:sz="0" w:space="0" w:color="auto"/>
                            <w:bottom w:val="none" w:sz="0" w:space="0" w:color="auto"/>
                            <w:right w:val="none" w:sz="0" w:space="0" w:color="auto"/>
                          </w:divBdr>
                          <w:divsChild>
                            <w:div w:id="96488798">
                              <w:marLeft w:val="0"/>
                              <w:marRight w:val="0"/>
                              <w:marTop w:val="0"/>
                              <w:marBottom w:val="0"/>
                              <w:divBdr>
                                <w:top w:val="none" w:sz="0" w:space="0" w:color="auto"/>
                                <w:left w:val="none" w:sz="0" w:space="0" w:color="auto"/>
                                <w:bottom w:val="none" w:sz="0" w:space="0" w:color="auto"/>
                                <w:right w:val="none" w:sz="0" w:space="0" w:color="auto"/>
                              </w:divBdr>
                              <w:divsChild>
                                <w:div w:id="1904362978">
                                  <w:marLeft w:val="0"/>
                                  <w:marRight w:val="0"/>
                                  <w:marTop w:val="0"/>
                                  <w:marBottom w:val="0"/>
                                  <w:divBdr>
                                    <w:top w:val="none" w:sz="0" w:space="0" w:color="auto"/>
                                    <w:left w:val="none" w:sz="0" w:space="0" w:color="auto"/>
                                    <w:bottom w:val="none" w:sz="0" w:space="0" w:color="auto"/>
                                    <w:right w:val="none" w:sz="0" w:space="0" w:color="auto"/>
                                  </w:divBdr>
                                  <w:divsChild>
                                    <w:div w:id="80493351">
                                      <w:marLeft w:val="0"/>
                                      <w:marRight w:val="0"/>
                                      <w:marTop w:val="0"/>
                                      <w:marBottom w:val="0"/>
                                      <w:divBdr>
                                        <w:top w:val="none" w:sz="0" w:space="0" w:color="auto"/>
                                        <w:left w:val="none" w:sz="0" w:space="0" w:color="auto"/>
                                        <w:bottom w:val="none" w:sz="0" w:space="0" w:color="auto"/>
                                        <w:right w:val="none" w:sz="0" w:space="0" w:color="auto"/>
                                      </w:divBdr>
                                      <w:divsChild>
                                        <w:div w:id="6271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062048">
      <w:bodyDiv w:val="1"/>
      <w:marLeft w:val="0"/>
      <w:marRight w:val="0"/>
      <w:marTop w:val="0"/>
      <w:marBottom w:val="0"/>
      <w:divBdr>
        <w:top w:val="none" w:sz="0" w:space="0" w:color="auto"/>
        <w:left w:val="none" w:sz="0" w:space="0" w:color="auto"/>
        <w:bottom w:val="none" w:sz="0" w:space="0" w:color="auto"/>
        <w:right w:val="none" w:sz="0" w:space="0" w:color="auto"/>
      </w:divBdr>
    </w:div>
    <w:div w:id="1427966289">
      <w:bodyDiv w:val="1"/>
      <w:marLeft w:val="0"/>
      <w:marRight w:val="0"/>
      <w:marTop w:val="0"/>
      <w:marBottom w:val="0"/>
      <w:divBdr>
        <w:top w:val="none" w:sz="0" w:space="0" w:color="auto"/>
        <w:left w:val="none" w:sz="0" w:space="0" w:color="auto"/>
        <w:bottom w:val="none" w:sz="0" w:space="0" w:color="auto"/>
        <w:right w:val="none" w:sz="0" w:space="0" w:color="auto"/>
      </w:divBdr>
      <w:divsChild>
        <w:div w:id="694312241">
          <w:marLeft w:val="0"/>
          <w:marRight w:val="0"/>
          <w:marTop w:val="0"/>
          <w:marBottom w:val="0"/>
          <w:divBdr>
            <w:top w:val="none" w:sz="0" w:space="0" w:color="auto"/>
            <w:left w:val="none" w:sz="0" w:space="0" w:color="auto"/>
            <w:bottom w:val="none" w:sz="0" w:space="0" w:color="auto"/>
            <w:right w:val="none" w:sz="0" w:space="0" w:color="auto"/>
          </w:divBdr>
        </w:div>
        <w:div w:id="972056001">
          <w:marLeft w:val="0"/>
          <w:marRight w:val="0"/>
          <w:marTop w:val="0"/>
          <w:marBottom w:val="0"/>
          <w:divBdr>
            <w:top w:val="none" w:sz="0" w:space="0" w:color="auto"/>
            <w:left w:val="none" w:sz="0" w:space="0" w:color="auto"/>
            <w:bottom w:val="none" w:sz="0" w:space="0" w:color="auto"/>
            <w:right w:val="none" w:sz="0" w:space="0" w:color="auto"/>
          </w:divBdr>
        </w:div>
        <w:div w:id="1169175414">
          <w:marLeft w:val="0"/>
          <w:marRight w:val="0"/>
          <w:marTop w:val="0"/>
          <w:marBottom w:val="0"/>
          <w:divBdr>
            <w:top w:val="none" w:sz="0" w:space="0" w:color="auto"/>
            <w:left w:val="none" w:sz="0" w:space="0" w:color="auto"/>
            <w:bottom w:val="none" w:sz="0" w:space="0" w:color="auto"/>
            <w:right w:val="none" w:sz="0" w:space="0" w:color="auto"/>
          </w:divBdr>
        </w:div>
        <w:div w:id="1078333260">
          <w:marLeft w:val="0"/>
          <w:marRight w:val="0"/>
          <w:marTop w:val="0"/>
          <w:marBottom w:val="0"/>
          <w:divBdr>
            <w:top w:val="none" w:sz="0" w:space="0" w:color="auto"/>
            <w:left w:val="none" w:sz="0" w:space="0" w:color="auto"/>
            <w:bottom w:val="none" w:sz="0" w:space="0" w:color="auto"/>
            <w:right w:val="none" w:sz="0" w:space="0" w:color="auto"/>
          </w:divBdr>
        </w:div>
        <w:div w:id="1577133306">
          <w:marLeft w:val="0"/>
          <w:marRight w:val="0"/>
          <w:marTop w:val="0"/>
          <w:marBottom w:val="0"/>
          <w:divBdr>
            <w:top w:val="none" w:sz="0" w:space="0" w:color="auto"/>
            <w:left w:val="none" w:sz="0" w:space="0" w:color="auto"/>
            <w:bottom w:val="none" w:sz="0" w:space="0" w:color="auto"/>
            <w:right w:val="none" w:sz="0" w:space="0" w:color="auto"/>
          </w:divBdr>
        </w:div>
        <w:div w:id="427232843">
          <w:marLeft w:val="0"/>
          <w:marRight w:val="0"/>
          <w:marTop w:val="0"/>
          <w:marBottom w:val="0"/>
          <w:divBdr>
            <w:top w:val="none" w:sz="0" w:space="0" w:color="auto"/>
            <w:left w:val="none" w:sz="0" w:space="0" w:color="auto"/>
            <w:bottom w:val="none" w:sz="0" w:space="0" w:color="auto"/>
            <w:right w:val="none" w:sz="0" w:space="0" w:color="auto"/>
          </w:divBdr>
        </w:div>
      </w:divsChild>
    </w:div>
    <w:div w:id="1431584014">
      <w:bodyDiv w:val="1"/>
      <w:marLeft w:val="0"/>
      <w:marRight w:val="0"/>
      <w:marTop w:val="0"/>
      <w:marBottom w:val="0"/>
      <w:divBdr>
        <w:top w:val="none" w:sz="0" w:space="0" w:color="auto"/>
        <w:left w:val="none" w:sz="0" w:space="0" w:color="auto"/>
        <w:bottom w:val="none" w:sz="0" w:space="0" w:color="auto"/>
        <w:right w:val="none" w:sz="0" w:space="0" w:color="auto"/>
      </w:divBdr>
    </w:div>
    <w:div w:id="1478643169">
      <w:bodyDiv w:val="1"/>
      <w:marLeft w:val="0"/>
      <w:marRight w:val="0"/>
      <w:marTop w:val="0"/>
      <w:marBottom w:val="0"/>
      <w:divBdr>
        <w:top w:val="none" w:sz="0" w:space="0" w:color="auto"/>
        <w:left w:val="none" w:sz="0" w:space="0" w:color="auto"/>
        <w:bottom w:val="none" w:sz="0" w:space="0" w:color="auto"/>
        <w:right w:val="none" w:sz="0" w:space="0" w:color="auto"/>
      </w:divBdr>
      <w:divsChild>
        <w:div w:id="1123963472">
          <w:marLeft w:val="0"/>
          <w:marRight w:val="0"/>
          <w:marTop w:val="0"/>
          <w:marBottom w:val="0"/>
          <w:divBdr>
            <w:top w:val="none" w:sz="0" w:space="0" w:color="auto"/>
            <w:left w:val="none" w:sz="0" w:space="0" w:color="auto"/>
            <w:bottom w:val="none" w:sz="0" w:space="0" w:color="auto"/>
            <w:right w:val="none" w:sz="0" w:space="0" w:color="auto"/>
          </w:divBdr>
          <w:divsChild>
            <w:div w:id="2090535772">
              <w:marLeft w:val="0"/>
              <w:marRight w:val="0"/>
              <w:marTop w:val="100"/>
              <w:marBottom w:val="100"/>
              <w:divBdr>
                <w:top w:val="none" w:sz="0" w:space="0" w:color="auto"/>
                <w:left w:val="none" w:sz="0" w:space="0" w:color="auto"/>
                <w:bottom w:val="none" w:sz="0" w:space="0" w:color="auto"/>
                <w:right w:val="none" w:sz="0" w:space="0" w:color="auto"/>
              </w:divBdr>
              <w:divsChild>
                <w:div w:id="1931113987">
                  <w:marLeft w:val="0"/>
                  <w:marRight w:val="0"/>
                  <w:marTop w:val="0"/>
                  <w:marBottom w:val="0"/>
                  <w:divBdr>
                    <w:top w:val="none" w:sz="0" w:space="0" w:color="auto"/>
                    <w:left w:val="none" w:sz="0" w:space="0" w:color="auto"/>
                    <w:bottom w:val="none" w:sz="0" w:space="0" w:color="auto"/>
                    <w:right w:val="none" w:sz="0" w:space="0" w:color="auto"/>
                  </w:divBdr>
                  <w:divsChild>
                    <w:div w:id="444269691">
                      <w:marLeft w:val="0"/>
                      <w:marRight w:val="0"/>
                      <w:marTop w:val="0"/>
                      <w:marBottom w:val="0"/>
                      <w:divBdr>
                        <w:top w:val="none" w:sz="0" w:space="0" w:color="auto"/>
                        <w:left w:val="none" w:sz="0" w:space="0" w:color="auto"/>
                        <w:bottom w:val="none" w:sz="0" w:space="0" w:color="auto"/>
                        <w:right w:val="none" w:sz="0" w:space="0" w:color="auto"/>
                      </w:divBdr>
                      <w:divsChild>
                        <w:div w:id="1030302737">
                          <w:marLeft w:val="0"/>
                          <w:marRight w:val="0"/>
                          <w:marTop w:val="0"/>
                          <w:marBottom w:val="0"/>
                          <w:divBdr>
                            <w:top w:val="none" w:sz="0" w:space="0" w:color="auto"/>
                            <w:left w:val="none" w:sz="0" w:space="0" w:color="auto"/>
                            <w:bottom w:val="none" w:sz="0" w:space="0" w:color="auto"/>
                            <w:right w:val="none" w:sz="0" w:space="0" w:color="auto"/>
                          </w:divBdr>
                          <w:divsChild>
                            <w:div w:id="611672596">
                              <w:marLeft w:val="0"/>
                              <w:marRight w:val="0"/>
                              <w:marTop w:val="0"/>
                              <w:marBottom w:val="0"/>
                              <w:divBdr>
                                <w:top w:val="none" w:sz="0" w:space="0" w:color="auto"/>
                                <w:left w:val="none" w:sz="0" w:space="0" w:color="auto"/>
                                <w:bottom w:val="none" w:sz="0" w:space="0" w:color="auto"/>
                                <w:right w:val="none" w:sz="0" w:space="0" w:color="auto"/>
                              </w:divBdr>
                              <w:divsChild>
                                <w:div w:id="1941647611">
                                  <w:marLeft w:val="0"/>
                                  <w:marRight w:val="0"/>
                                  <w:marTop w:val="0"/>
                                  <w:marBottom w:val="0"/>
                                  <w:divBdr>
                                    <w:top w:val="none" w:sz="0" w:space="0" w:color="auto"/>
                                    <w:left w:val="none" w:sz="0" w:space="0" w:color="auto"/>
                                    <w:bottom w:val="none" w:sz="0" w:space="0" w:color="auto"/>
                                    <w:right w:val="none" w:sz="0" w:space="0" w:color="auto"/>
                                  </w:divBdr>
                                  <w:divsChild>
                                    <w:div w:id="597257146">
                                      <w:marLeft w:val="0"/>
                                      <w:marRight w:val="0"/>
                                      <w:marTop w:val="0"/>
                                      <w:marBottom w:val="0"/>
                                      <w:divBdr>
                                        <w:top w:val="none" w:sz="0" w:space="0" w:color="auto"/>
                                        <w:left w:val="none" w:sz="0" w:space="0" w:color="auto"/>
                                        <w:bottom w:val="none" w:sz="0" w:space="0" w:color="auto"/>
                                        <w:right w:val="none" w:sz="0" w:space="0" w:color="auto"/>
                                      </w:divBdr>
                                      <w:divsChild>
                                        <w:div w:id="11560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543400">
      <w:bodyDiv w:val="1"/>
      <w:marLeft w:val="0"/>
      <w:marRight w:val="0"/>
      <w:marTop w:val="0"/>
      <w:marBottom w:val="0"/>
      <w:divBdr>
        <w:top w:val="none" w:sz="0" w:space="0" w:color="auto"/>
        <w:left w:val="none" w:sz="0" w:space="0" w:color="auto"/>
        <w:bottom w:val="none" w:sz="0" w:space="0" w:color="auto"/>
        <w:right w:val="none" w:sz="0" w:space="0" w:color="auto"/>
      </w:divBdr>
    </w:div>
    <w:div w:id="1485312241">
      <w:bodyDiv w:val="1"/>
      <w:marLeft w:val="0"/>
      <w:marRight w:val="0"/>
      <w:marTop w:val="0"/>
      <w:marBottom w:val="0"/>
      <w:divBdr>
        <w:top w:val="none" w:sz="0" w:space="0" w:color="auto"/>
        <w:left w:val="none" w:sz="0" w:space="0" w:color="auto"/>
        <w:bottom w:val="none" w:sz="0" w:space="0" w:color="auto"/>
        <w:right w:val="none" w:sz="0" w:space="0" w:color="auto"/>
      </w:divBdr>
    </w:div>
    <w:div w:id="1533419989">
      <w:bodyDiv w:val="1"/>
      <w:marLeft w:val="0"/>
      <w:marRight w:val="0"/>
      <w:marTop w:val="0"/>
      <w:marBottom w:val="0"/>
      <w:divBdr>
        <w:top w:val="none" w:sz="0" w:space="0" w:color="auto"/>
        <w:left w:val="none" w:sz="0" w:space="0" w:color="auto"/>
        <w:bottom w:val="none" w:sz="0" w:space="0" w:color="auto"/>
        <w:right w:val="none" w:sz="0" w:space="0" w:color="auto"/>
      </w:divBdr>
    </w:div>
    <w:div w:id="1573349341">
      <w:bodyDiv w:val="1"/>
      <w:marLeft w:val="0"/>
      <w:marRight w:val="0"/>
      <w:marTop w:val="0"/>
      <w:marBottom w:val="0"/>
      <w:divBdr>
        <w:top w:val="none" w:sz="0" w:space="0" w:color="auto"/>
        <w:left w:val="none" w:sz="0" w:space="0" w:color="auto"/>
        <w:bottom w:val="none" w:sz="0" w:space="0" w:color="auto"/>
        <w:right w:val="none" w:sz="0" w:space="0" w:color="auto"/>
      </w:divBdr>
    </w:div>
    <w:div w:id="1600790964">
      <w:bodyDiv w:val="1"/>
      <w:marLeft w:val="0"/>
      <w:marRight w:val="0"/>
      <w:marTop w:val="0"/>
      <w:marBottom w:val="0"/>
      <w:divBdr>
        <w:top w:val="none" w:sz="0" w:space="0" w:color="auto"/>
        <w:left w:val="none" w:sz="0" w:space="0" w:color="auto"/>
        <w:bottom w:val="none" w:sz="0" w:space="0" w:color="auto"/>
        <w:right w:val="none" w:sz="0" w:space="0" w:color="auto"/>
      </w:divBdr>
      <w:divsChild>
        <w:div w:id="1197617481">
          <w:marLeft w:val="0"/>
          <w:marRight w:val="0"/>
          <w:marTop w:val="0"/>
          <w:marBottom w:val="0"/>
          <w:divBdr>
            <w:top w:val="none" w:sz="0" w:space="0" w:color="auto"/>
            <w:left w:val="none" w:sz="0" w:space="0" w:color="auto"/>
            <w:bottom w:val="none" w:sz="0" w:space="0" w:color="auto"/>
            <w:right w:val="none" w:sz="0" w:space="0" w:color="auto"/>
          </w:divBdr>
        </w:div>
        <w:div w:id="1380780499">
          <w:marLeft w:val="0"/>
          <w:marRight w:val="0"/>
          <w:marTop w:val="0"/>
          <w:marBottom w:val="0"/>
          <w:divBdr>
            <w:top w:val="none" w:sz="0" w:space="0" w:color="auto"/>
            <w:left w:val="none" w:sz="0" w:space="0" w:color="auto"/>
            <w:bottom w:val="none" w:sz="0" w:space="0" w:color="auto"/>
            <w:right w:val="none" w:sz="0" w:space="0" w:color="auto"/>
          </w:divBdr>
        </w:div>
        <w:div w:id="1410466919">
          <w:marLeft w:val="0"/>
          <w:marRight w:val="0"/>
          <w:marTop w:val="0"/>
          <w:marBottom w:val="0"/>
          <w:divBdr>
            <w:top w:val="none" w:sz="0" w:space="0" w:color="auto"/>
            <w:left w:val="none" w:sz="0" w:space="0" w:color="auto"/>
            <w:bottom w:val="none" w:sz="0" w:space="0" w:color="auto"/>
            <w:right w:val="none" w:sz="0" w:space="0" w:color="auto"/>
          </w:divBdr>
        </w:div>
        <w:div w:id="1917812420">
          <w:marLeft w:val="0"/>
          <w:marRight w:val="0"/>
          <w:marTop w:val="0"/>
          <w:marBottom w:val="0"/>
          <w:divBdr>
            <w:top w:val="none" w:sz="0" w:space="0" w:color="auto"/>
            <w:left w:val="none" w:sz="0" w:space="0" w:color="auto"/>
            <w:bottom w:val="none" w:sz="0" w:space="0" w:color="auto"/>
            <w:right w:val="none" w:sz="0" w:space="0" w:color="auto"/>
          </w:divBdr>
        </w:div>
        <w:div w:id="2114088850">
          <w:marLeft w:val="0"/>
          <w:marRight w:val="0"/>
          <w:marTop w:val="0"/>
          <w:marBottom w:val="0"/>
          <w:divBdr>
            <w:top w:val="none" w:sz="0" w:space="0" w:color="auto"/>
            <w:left w:val="none" w:sz="0" w:space="0" w:color="auto"/>
            <w:bottom w:val="none" w:sz="0" w:space="0" w:color="auto"/>
            <w:right w:val="none" w:sz="0" w:space="0" w:color="auto"/>
          </w:divBdr>
        </w:div>
      </w:divsChild>
    </w:div>
    <w:div w:id="1619919411">
      <w:bodyDiv w:val="1"/>
      <w:marLeft w:val="0"/>
      <w:marRight w:val="0"/>
      <w:marTop w:val="0"/>
      <w:marBottom w:val="0"/>
      <w:divBdr>
        <w:top w:val="none" w:sz="0" w:space="0" w:color="auto"/>
        <w:left w:val="none" w:sz="0" w:space="0" w:color="auto"/>
        <w:bottom w:val="none" w:sz="0" w:space="0" w:color="auto"/>
        <w:right w:val="none" w:sz="0" w:space="0" w:color="auto"/>
      </w:divBdr>
    </w:div>
    <w:div w:id="1660382783">
      <w:bodyDiv w:val="1"/>
      <w:marLeft w:val="0"/>
      <w:marRight w:val="0"/>
      <w:marTop w:val="0"/>
      <w:marBottom w:val="0"/>
      <w:divBdr>
        <w:top w:val="none" w:sz="0" w:space="0" w:color="auto"/>
        <w:left w:val="none" w:sz="0" w:space="0" w:color="auto"/>
        <w:bottom w:val="none" w:sz="0" w:space="0" w:color="auto"/>
        <w:right w:val="none" w:sz="0" w:space="0" w:color="auto"/>
      </w:divBdr>
    </w:div>
    <w:div w:id="1663658234">
      <w:bodyDiv w:val="1"/>
      <w:marLeft w:val="0"/>
      <w:marRight w:val="0"/>
      <w:marTop w:val="0"/>
      <w:marBottom w:val="0"/>
      <w:divBdr>
        <w:top w:val="none" w:sz="0" w:space="0" w:color="auto"/>
        <w:left w:val="none" w:sz="0" w:space="0" w:color="auto"/>
        <w:bottom w:val="none" w:sz="0" w:space="0" w:color="auto"/>
        <w:right w:val="none" w:sz="0" w:space="0" w:color="auto"/>
      </w:divBdr>
    </w:div>
    <w:div w:id="1677031409">
      <w:bodyDiv w:val="1"/>
      <w:marLeft w:val="0"/>
      <w:marRight w:val="0"/>
      <w:marTop w:val="0"/>
      <w:marBottom w:val="0"/>
      <w:divBdr>
        <w:top w:val="none" w:sz="0" w:space="0" w:color="auto"/>
        <w:left w:val="none" w:sz="0" w:space="0" w:color="auto"/>
        <w:bottom w:val="none" w:sz="0" w:space="0" w:color="auto"/>
        <w:right w:val="none" w:sz="0" w:space="0" w:color="auto"/>
      </w:divBdr>
    </w:div>
    <w:div w:id="1697852596">
      <w:bodyDiv w:val="1"/>
      <w:marLeft w:val="0"/>
      <w:marRight w:val="0"/>
      <w:marTop w:val="0"/>
      <w:marBottom w:val="0"/>
      <w:divBdr>
        <w:top w:val="none" w:sz="0" w:space="0" w:color="auto"/>
        <w:left w:val="none" w:sz="0" w:space="0" w:color="auto"/>
        <w:bottom w:val="none" w:sz="0" w:space="0" w:color="auto"/>
        <w:right w:val="none" w:sz="0" w:space="0" w:color="auto"/>
      </w:divBdr>
    </w:div>
    <w:div w:id="1698001276">
      <w:bodyDiv w:val="1"/>
      <w:marLeft w:val="0"/>
      <w:marRight w:val="0"/>
      <w:marTop w:val="0"/>
      <w:marBottom w:val="0"/>
      <w:divBdr>
        <w:top w:val="none" w:sz="0" w:space="0" w:color="auto"/>
        <w:left w:val="none" w:sz="0" w:space="0" w:color="auto"/>
        <w:bottom w:val="none" w:sz="0" w:space="0" w:color="auto"/>
        <w:right w:val="none" w:sz="0" w:space="0" w:color="auto"/>
      </w:divBdr>
    </w:div>
    <w:div w:id="1707824891">
      <w:bodyDiv w:val="1"/>
      <w:marLeft w:val="0"/>
      <w:marRight w:val="0"/>
      <w:marTop w:val="0"/>
      <w:marBottom w:val="0"/>
      <w:divBdr>
        <w:top w:val="none" w:sz="0" w:space="0" w:color="auto"/>
        <w:left w:val="none" w:sz="0" w:space="0" w:color="auto"/>
        <w:bottom w:val="none" w:sz="0" w:space="0" w:color="auto"/>
        <w:right w:val="none" w:sz="0" w:space="0" w:color="auto"/>
      </w:divBdr>
      <w:divsChild>
        <w:div w:id="286862127">
          <w:marLeft w:val="0"/>
          <w:marRight w:val="0"/>
          <w:marTop w:val="0"/>
          <w:marBottom w:val="0"/>
          <w:divBdr>
            <w:top w:val="none" w:sz="0" w:space="0" w:color="auto"/>
            <w:left w:val="none" w:sz="0" w:space="0" w:color="auto"/>
            <w:bottom w:val="none" w:sz="0" w:space="0" w:color="auto"/>
            <w:right w:val="none" w:sz="0" w:space="0" w:color="auto"/>
          </w:divBdr>
        </w:div>
        <w:div w:id="1024214463">
          <w:marLeft w:val="0"/>
          <w:marRight w:val="0"/>
          <w:marTop w:val="0"/>
          <w:marBottom w:val="0"/>
          <w:divBdr>
            <w:top w:val="none" w:sz="0" w:space="0" w:color="auto"/>
            <w:left w:val="none" w:sz="0" w:space="0" w:color="auto"/>
            <w:bottom w:val="none" w:sz="0" w:space="0" w:color="auto"/>
            <w:right w:val="none" w:sz="0" w:space="0" w:color="auto"/>
          </w:divBdr>
        </w:div>
        <w:div w:id="1472550451">
          <w:marLeft w:val="0"/>
          <w:marRight w:val="0"/>
          <w:marTop w:val="0"/>
          <w:marBottom w:val="0"/>
          <w:divBdr>
            <w:top w:val="none" w:sz="0" w:space="0" w:color="auto"/>
            <w:left w:val="none" w:sz="0" w:space="0" w:color="auto"/>
            <w:bottom w:val="none" w:sz="0" w:space="0" w:color="auto"/>
            <w:right w:val="none" w:sz="0" w:space="0" w:color="auto"/>
          </w:divBdr>
        </w:div>
        <w:div w:id="2074426040">
          <w:marLeft w:val="0"/>
          <w:marRight w:val="0"/>
          <w:marTop w:val="0"/>
          <w:marBottom w:val="0"/>
          <w:divBdr>
            <w:top w:val="none" w:sz="0" w:space="0" w:color="auto"/>
            <w:left w:val="none" w:sz="0" w:space="0" w:color="auto"/>
            <w:bottom w:val="none" w:sz="0" w:space="0" w:color="auto"/>
            <w:right w:val="none" w:sz="0" w:space="0" w:color="auto"/>
          </w:divBdr>
        </w:div>
        <w:div w:id="922910047">
          <w:marLeft w:val="0"/>
          <w:marRight w:val="0"/>
          <w:marTop w:val="0"/>
          <w:marBottom w:val="0"/>
          <w:divBdr>
            <w:top w:val="none" w:sz="0" w:space="0" w:color="auto"/>
            <w:left w:val="none" w:sz="0" w:space="0" w:color="auto"/>
            <w:bottom w:val="none" w:sz="0" w:space="0" w:color="auto"/>
            <w:right w:val="none" w:sz="0" w:space="0" w:color="auto"/>
          </w:divBdr>
        </w:div>
        <w:div w:id="1119059398">
          <w:marLeft w:val="0"/>
          <w:marRight w:val="0"/>
          <w:marTop w:val="0"/>
          <w:marBottom w:val="0"/>
          <w:divBdr>
            <w:top w:val="none" w:sz="0" w:space="0" w:color="auto"/>
            <w:left w:val="none" w:sz="0" w:space="0" w:color="auto"/>
            <w:bottom w:val="none" w:sz="0" w:space="0" w:color="auto"/>
            <w:right w:val="none" w:sz="0" w:space="0" w:color="auto"/>
          </w:divBdr>
        </w:div>
        <w:div w:id="977151614">
          <w:marLeft w:val="0"/>
          <w:marRight w:val="0"/>
          <w:marTop w:val="0"/>
          <w:marBottom w:val="0"/>
          <w:divBdr>
            <w:top w:val="none" w:sz="0" w:space="0" w:color="auto"/>
            <w:left w:val="none" w:sz="0" w:space="0" w:color="auto"/>
            <w:bottom w:val="none" w:sz="0" w:space="0" w:color="auto"/>
            <w:right w:val="none" w:sz="0" w:space="0" w:color="auto"/>
          </w:divBdr>
        </w:div>
        <w:div w:id="1375813526">
          <w:marLeft w:val="0"/>
          <w:marRight w:val="0"/>
          <w:marTop w:val="0"/>
          <w:marBottom w:val="0"/>
          <w:divBdr>
            <w:top w:val="none" w:sz="0" w:space="0" w:color="auto"/>
            <w:left w:val="none" w:sz="0" w:space="0" w:color="auto"/>
            <w:bottom w:val="none" w:sz="0" w:space="0" w:color="auto"/>
            <w:right w:val="none" w:sz="0" w:space="0" w:color="auto"/>
          </w:divBdr>
        </w:div>
      </w:divsChild>
    </w:div>
    <w:div w:id="1754662528">
      <w:bodyDiv w:val="1"/>
      <w:marLeft w:val="0"/>
      <w:marRight w:val="0"/>
      <w:marTop w:val="0"/>
      <w:marBottom w:val="0"/>
      <w:divBdr>
        <w:top w:val="none" w:sz="0" w:space="0" w:color="auto"/>
        <w:left w:val="none" w:sz="0" w:space="0" w:color="auto"/>
        <w:bottom w:val="none" w:sz="0" w:space="0" w:color="auto"/>
        <w:right w:val="none" w:sz="0" w:space="0" w:color="auto"/>
      </w:divBdr>
    </w:div>
    <w:div w:id="1810442439">
      <w:bodyDiv w:val="1"/>
      <w:marLeft w:val="0"/>
      <w:marRight w:val="0"/>
      <w:marTop w:val="0"/>
      <w:marBottom w:val="0"/>
      <w:divBdr>
        <w:top w:val="none" w:sz="0" w:space="0" w:color="auto"/>
        <w:left w:val="none" w:sz="0" w:space="0" w:color="auto"/>
        <w:bottom w:val="none" w:sz="0" w:space="0" w:color="auto"/>
        <w:right w:val="none" w:sz="0" w:space="0" w:color="auto"/>
      </w:divBdr>
    </w:div>
    <w:div w:id="1825774020">
      <w:bodyDiv w:val="1"/>
      <w:marLeft w:val="0"/>
      <w:marRight w:val="0"/>
      <w:marTop w:val="0"/>
      <w:marBottom w:val="0"/>
      <w:divBdr>
        <w:top w:val="none" w:sz="0" w:space="0" w:color="auto"/>
        <w:left w:val="none" w:sz="0" w:space="0" w:color="auto"/>
        <w:bottom w:val="none" w:sz="0" w:space="0" w:color="auto"/>
        <w:right w:val="none" w:sz="0" w:space="0" w:color="auto"/>
      </w:divBdr>
    </w:div>
    <w:div w:id="1845241687">
      <w:bodyDiv w:val="1"/>
      <w:marLeft w:val="0"/>
      <w:marRight w:val="0"/>
      <w:marTop w:val="0"/>
      <w:marBottom w:val="0"/>
      <w:divBdr>
        <w:top w:val="none" w:sz="0" w:space="0" w:color="auto"/>
        <w:left w:val="none" w:sz="0" w:space="0" w:color="auto"/>
        <w:bottom w:val="none" w:sz="0" w:space="0" w:color="auto"/>
        <w:right w:val="none" w:sz="0" w:space="0" w:color="auto"/>
      </w:divBdr>
      <w:divsChild>
        <w:div w:id="1160661189">
          <w:marLeft w:val="0"/>
          <w:marRight w:val="0"/>
          <w:marTop w:val="0"/>
          <w:marBottom w:val="0"/>
          <w:divBdr>
            <w:top w:val="none" w:sz="0" w:space="0" w:color="auto"/>
            <w:left w:val="none" w:sz="0" w:space="0" w:color="auto"/>
            <w:bottom w:val="none" w:sz="0" w:space="0" w:color="auto"/>
            <w:right w:val="none" w:sz="0" w:space="0" w:color="auto"/>
          </w:divBdr>
        </w:div>
        <w:div w:id="1211457991">
          <w:marLeft w:val="0"/>
          <w:marRight w:val="0"/>
          <w:marTop w:val="0"/>
          <w:marBottom w:val="0"/>
          <w:divBdr>
            <w:top w:val="none" w:sz="0" w:space="0" w:color="auto"/>
            <w:left w:val="none" w:sz="0" w:space="0" w:color="auto"/>
            <w:bottom w:val="none" w:sz="0" w:space="0" w:color="auto"/>
            <w:right w:val="none" w:sz="0" w:space="0" w:color="auto"/>
          </w:divBdr>
        </w:div>
        <w:div w:id="579481045">
          <w:marLeft w:val="0"/>
          <w:marRight w:val="0"/>
          <w:marTop w:val="0"/>
          <w:marBottom w:val="0"/>
          <w:divBdr>
            <w:top w:val="none" w:sz="0" w:space="0" w:color="auto"/>
            <w:left w:val="none" w:sz="0" w:space="0" w:color="auto"/>
            <w:bottom w:val="none" w:sz="0" w:space="0" w:color="auto"/>
            <w:right w:val="none" w:sz="0" w:space="0" w:color="auto"/>
          </w:divBdr>
        </w:div>
        <w:div w:id="1229340883">
          <w:marLeft w:val="0"/>
          <w:marRight w:val="0"/>
          <w:marTop w:val="0"/>
          <w:marBottom w:val="0"/>
          <w:divBdr>
            <w:top w:val="none" w:sz="0" w:space="0" w:color="auto"/>
            <w:left w:val="none" w:sz="0" w:space="0" w:color="auto"/>
            <w:bottom w:val="none" w:sz="0" w:space="0" w:color="auto"/>
            <w:right w:val="none" w:sz="0" w:space="0" w:color="auto"/>
          </w:divBdr>
        </w:div>
        <w:div w:id="131289112">
          <w:marLeft w:val="0"/>
          <w:marRight w:val="0"/>
          <w:marTop w:val="0"/>
          <w:marBottom w:val="0"/>
          <w:divBdr>
            <w:top w:val="none" w:sz="0" w:space="0" w:color="auto"/>
            <w:left w:val="none" w:sz="0" w:space="0" w:color="auto"/>
            <w:bottom w:val="none" w:sz="0" w:space="0" w:color="auto"/>
            <w:right w:val="none" w:sz="0" w:space="0" w:color="auto"/>
          </w:divBdr>
        </w:div>
        <w:div w:id="1058045596">
          <w:marLeft w:val="0"/>
          <w:marRight w:val="0"/>
          <w:marTop w:val="0"/>
          <w:marBottom w:val="0"/>
          <w:divBdr>
            <w:top w:val="none" w:sz="0" w:space="0" w:color="auto"/>
            <w:left w:val="none" w:sz="0" w:space="0" w:color="auto"/>
            <w:bottom w:val="none" w:sz="0" w:space="0" w:color="auto"/>
            <w:right w:val="none" w:sz="0" w:space="0" w:color="auto"/>
          </w:divBdr>
        </w:div>
        <w:div w:id="1253123988">
          <w:marLeft w:val="0"/>
          <w:marRight w:val="0"/>
          <w:marTop w:val="0"/>
          <w:marBottom w:val="0"/>
          <w:divBdr>
            <w:top w:val="none" w:sz="0" w:space="0" w:color="auto"/>
            <w:left w:val="none" w:sz="0" w:space="0" w:color="auto"/>
            <w:bottom w:val="none" w:sz="0" w:space="0" w:color="auto"/>
            <w:right w:val="none" w:sz="0" w:space="0" w:color="auto"/>
          </w:divBdr>
        </w:div>
      </w:divsChild>
    </w:div>
    <w:div w:id="1858883364">
      <w:bodyDiv w:val="1"/>
      <w:marLeft w:val="0"/>
      <w:marRight w:val="0"/>
      <w:marTop w:val="0"/>
      <w:marBottom w:val="0"/>
      <w:divBdr>
        <w:top w:val="none" w:sz="0" w:space="0" w:color="auto"/>
        <w:left w:val="none" w:sz="0" w:space="0" w:color="auto"/>
        <w:bottom w:val="none" w:sz="0" w:space="0" w:color="auto"/>
        <w:right w:val="none" w:sz="0" w:space="0" w:color="auto"/>
      </w:divBdr>
    </w:div>
    <w:div w:id="1929845029">
      <w:bodyDiv w:val="1"/>
      <w:marLeft w:val="0"/>
      <w:marRight w:val="0"/>
      <w:marTop w:val="0"/>
      <w:marBottom w:val="0"/>
      <w:divBdr>
        <w:top w:val="none" w:sz="0" w:space="0" w:color="auto"/>
        <w:left w:val="none" w:sz="0" w:space="0" w:color="auto"/>
        <w:bottom w:val="none" w:sz="0" w:space="0" w:color="auto"/>
        <w:right w:val="none" w:sz="0" w:space="0" w:color="auto"/>
      </w:divBdr>
    </w:div>
    <w:div w:id="1938053715">
      <w:bodyDiv w:val="1"/>
      <w:marLeft w:val="0"/>
      <w:marRight w:val="0"/>
      <w:marTop w:val="0"/>
      <w:marBottom w:val="0"/>
      <w:divBdr>
        <w:top w:val="none" w:sz="0" w:space="0" w:color="auto"/>
        <w:left w:val="none" w:sz="0" w:space="0" w:color="auto"/>
        <w:bottom w:val="none" w:sz="0" w:space="0" w:color="auto"/>
        <w:right w:val="none" w:sz="0" w:space="0" w:color="auto"/>
      </w:divBdr>
    </w:div>
    <w:div w:id="1973055670">
      <w:bodyDiv w:val="1"/>
      <w:marLeft w:val="0"/>
      <w:marRight w:val="0"/>
      <w:marTop w:val="0"/>
      <w:marBottom w:val="0"/>
      <w:divBdr>
        <w:top w:val="none" w:sz="0" w:space="0" w:color="auto"/>
        <w:left w:val="none" w:sz="0" w:space="0" w:color="auto"/>
        <w:bottom w:val="none" w:sz="0" w:space="0" w:color="auto"/>
        <w:right w:val="none" w:sz="0" w:space="0" w:color="auto"/>
      </w:divBdr>
      <w:divsChild>
        <w:div w:id="447091588">
          <w:marLeft w:val="0"/>
          <w:marRight w:val="0"/>
          <w:marTop w:val="0"/>
          <w:marBottom w:val="0"/>
          <w:divBdr>
            <w:top w:val="none" w:sz="0" w:space="0" w:color="auto"/>
            <w:left w:val="none" w:sz="0" w:space="0" w:color="auto"/>
            <w:bottom w:val="none" w:sz="0" w:space="0" w:color="auto"/>
            <w:right w:val="none" w:sz="0" w:space="0" w:color="auto"/>
          </w:divBdr>
        </w:div>
        <w:div w:id="966854556">
          <w:marLeft w:val="0"/>
          <w:marRight w:val="0"/>
          <w:marTop w:val="0"/>
          <w:marBottom w:val="0"/>
          <w:divBdr>
            <w:top w:val="none" w:sz="0" w:space="0" w:color="auto"/>
            <w:left w:val="none" w:sz="0" w:space="0" w:color="auto"/>
            <w:bottom w:val="none" w:sz="0" w:space="0" w:color="auto"/>
            <w:right w:val="none" w:sz="0" w:space="0" w:color="auto"/>
          </w:divBdr>
        </w:div>
        <w:div w:id="1663200507">
          <w:marLeft w:val="0"/>
          <w:marRight w:val="0"/>
          <w:marTop w:val="0"/>
          <w:marBottom w:val="0"/>
          <w:divBdr>
            <w:top w:val="none" w:sz="0" w:space="0" w:color="auto"/>
            <w:left w:val="none" w:sz="0" w:space="0" w:color="auto"/>
            <w:bottom w:val="none" w:sz="0" w:space="0" w:color="auto"/>
            <w:right w:val="none" w:sz="0" w:space="0" w:color="auto"/>
          </w:divBdr>
        </w:div>
      </w:divsChild>
    </w:div>
    <w:div w:id="1986347628">
      <w:bodyDiv w:val="1"/>
      <w:marLeft w:val="0"/>
      <w:marRight w:val="0"/>
      <w:marTop w:val="0"/>
      <w:marBottom w:val="0"/>
      <w:divBdr>
        <w:top w:val="none" w:sz="0" w:space="0" w:color="auto"/>
        <w:left w:val="none" w:sz="0" w:space="0" w:color="auto"/>
        <w:bottom w:val="none" w:sz="0" w:space="0" w:color="auto"/>
        <w:right w:val="none" w:sz="0" w:space="0" w:color="auto"/>
      </w:divBdr>
    </w:div>
    <w:div w:id="1991053924">
      <w:bodyDiv w:val="1"/>
      <w:marLeft w:val="0"/>
      <w:marRight w:val="0"/>
      <w:marTop w:val="0"/>
      <w:marBottom w:val="0"/>
      <w:divBdr>
        <w:top w:val="none" w:sz="0" w:space="0" w:color="auto"/>
        <w:left w:val="none" w:sz="0" w:space="0" w:color="auto"/>
        <w:bottom w:val="none" w:sz="0" w:space="0" w:color="auto"/>
        <w:right w:val="none" w:sz="0" w:space="0" w:color="auto"/>
      </w:divBdr>
    </w:div>
    <w:div w:id="2015112267">
      <w:bodyDiv w:val="1"/>
      <w:marLeft w:val="0"/>
      <w:marRight w:val="0"/>
      <w:marTop w:val="0"/>
      <w:marBottom w:val="0"/>
      <w:divBdr>
        <w:top w:val="none" w:sz="0" w:space="0" w:color="auto"/>
        <w:left w:val="none" w:sz="0" w:space="0" w:color="auto"/>
        <w:bottom w:val="none" w:sz="0" w:space="0" w:color="auto"/>
        <w:right w:val="none" w:sz="0" w:space="0" w:color="auto"/>
      </w:divBdr>
    </w:div>
    <w:div w:id="2031955081">
      <w:bodyDiv w:val="1"/>
      <w:marLeft w:val="0"/>
      <w:marRight w:val="0"/>
      <w:marTop w:val="0"/>
      <w:marBottom w:val="0"/>
      <w:divBdr>
        <w:top w:val="none" w:sz="0" w:space="0" w:color="auto"/>
        <w:left w:val="none" w:sz="0" w:space="0" w:color="auto"/>
        <w:bottom w:val="none" w:sz="0" w:space="0" w:color="auto"/>
        <w:right w:val="none" w:sz="0" w:space="0" w:color="auto"/>
      </w:divBdr>
    </w:div>
    <w:div w:id="2042197930">
      <w:bodyDiv w:val="1"/>
      <w:marLeft w:val="0"/>
      <w:marRight w:val="0"/>
      <w:marTop w:val="0"/>
      <w:marBottom w:val="0"/>
      <w:divBdr>
        <w:top w:val="none" w:sz="0" w:space="0" w:color="auto"/>
        <w:left w:val="none" w:sz="0" w:space="0" w:color="auto"/>
        <w:bottom w:val="none" w:sz="0" w:space="0" w:color="auto"/>
        <w:right w:val="none" w:sz="0" w:space="0" w:color="auto"/>
      </w:divBdr>
    </w:div>
    <w:div w:id="2058434529">
      <w:bodyDiv w:val="1"/>
      <w:marLeft w:val="0"/>
      <w:marRight w:val="0"/>
      <w:marTop w:val="0"/>
      <w:marBottom w:val="0"/>
      <w:divBdr>
        <w:top w:val="none" w:sz="0" w:space="0" w:color="auto"/>
        <w:left w:val="none" w:sz="0" w:space="0" w:color="auto"/>
        <w:bottom w:val="none" w:sz="0" w:space="0" w:color="auto"/>
        <w:right w:val="none" w:sz="0" w:space="0" w:color="auto"/>
      </w:divBdr>
    </w:div>
    <w:div w:id="2064600042">
      <w:bodyDiv w:val="1"/>
      <w:marLeft w:val="0"/>
      <w:marRight w:val="0"/>
      <w:marTop w:val="0"/>
      <w:marBottom w:val="0"/>
      <w:divBdr>
        <w:top w:val="none" w:sz="0" w:space="0" w:color="auto"/>
        <w:left w:val="none" w:sz="0" w:space="0" w:color="auto"/>
        <w:bottom w:val="none" w:sz="0" w:space="0" w:color="auto"/>
        <w:right w:val="none" w:sz="0" w:space="0" w:color="auto"/>
      </w:divBdr>
    </w:div>
    <w:div w:id="2083287122">
      <w:bodyDiv w:val="1"/>
      <w:marLeft w:val="0"/>
      <w:marRight w:val="0"/>
      <w:marTop w:val="0"/>
      <w:marBottom w:val="0"/>
      <w:divBdr>
        <w:top w:val="none" w:sz="0" w:space="0" w:color="auto"/>
        <w:left w:val="none" w:sz="0" w:space="0" w:color="auto"/>
        <w:bottom w:val="none" w:sz="0" w:space="0" w:color="auto"/>
        <w:right w:val="none" w:sz="0" w:space="0" w:color="auto"/>
      </w:divBdr>
    </w:div>
    <w:div w:id="2095278216">
      <w:bodyDiv w:val="1"/>
      <w:marLeft w:val="0"/>
      <w:marRight w:val="0"/>
      <w:marTop w:val="0"/>
      <w:marBottom w:val="0"/>
      <w:divBdr>
        <w:top w:val="none" w:sz="0" w:space="0" w:color="auto"/>
        <w:left w:val="none" w:sz="0" w:space="0" w:color="auto"/>
        <w:bottom w:val="none" w:sz="0" w:space="0" w:color="auto"/>
        <w:right w:val="none" w:sz="0" w:space="0" w:color="auto"/>
      </w:divBdr>
    </w:div>
    <w:div w:id="2098750914">
      <w:bodyDiv w:val="1"/>
      <w:marLeft w:val="0"/>
      <w:marRight w:val="0"/>
      <w:marTop w:val="0"/>
      <w:marBottom w:val="0"/>
      <w:divBdr>
        <w:top w:val="none" w:sz="0" w:space="0" w:color="auto"/>
        <w:left w:val="none" w:sz="0" w:space="0" w:color="auto"/>
        <w:bottom w:val="none" w:sz="0" w:space="0" w:color="auto"/>
        <w:right w:val="none" w:sz="0" w:space="0" w:color="auto"/>
      </w:divBdr>
    </w:div>
    <w:div w:id="2126193763">
      <w:bodyDiv w:val="1"/>
      <w:marLeft w:val="0"/>
      <w:marRight w:val="0"/>
      <w:marTop w:val="0"/>
      <w:marBottom w:val="0"/>
      <w:divBdr>
        <w:top w:val="none" w:sz="0" w:space="0" w:color="auto"/>
        <w:left w:val="none" w:sz="0" w:space="0" w:color="auto"/>
        <w:bottom w:val="none" w:sz="0" w:space="0" w:color="auto"/>
        <w:right w:val="none" w:sz="0" w:space="0" w:color="auto"/>
      </w:divBdr>
    </w:div>
    <w:div w:id="2129161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p.ijs@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ina.krsko@krsko.si"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www.ijs.gov.si" TargetMode="External"/><Relationship Id="rId1" Type="http://schemas.openxmlformats.org/officeDocument/2006/relationships/hyperlink" Target="mailto:gp.ijs@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5F4BD-A4BC-4430-B310-41B86C9B2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10078</Words>
  <Characters>57446</Characters>
  <Application>Microsoft Office Word</Application>
  <DocSecurity>0</DocSecurity>
  <Lines>478</Lines>
  <Paragraphs>134</Paragraphs>
  <ScaleCrop>false</ScaleCrop>
  <HeadingPairs>
    <vt:vector size="2" baseType="variant">
      <vt:variant>
        <vt:lpstr>Naslov</vt:lpstr>
      </vt:variant>
      <vt:variant>
        <vt:i4>1</vt:i4>
      </vt:variant>
    </vt:vector>
  </HeadingPairs>
  <TitlesOfParts>
    <vt:vector size="1" baseType="lpstr">
      <vt:lpstr>Številka:  0610-383/2015-5</vt:lpstr>
    </vt:vector>
  </TitlesOfParts>
  <Company>Ministrstvo za javno upravo</Company>
  <LinksUpToDate>false</LinksUpToDate>
  <CharactersWithSpaces>67390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0610-383/2015-5</dc:title>
  <dc:subject/>
  <dc:creator>Mateja Jaklič</dc:creator>
  <cp:keywords/>
  <dc:description/>
  <cp:lastModifiedBy>Tatjana Turnšek (IJS)</cp:lastModifiedBy>
  <cp:revision>7</cp:revision>
  <cp:lastPrinted>2025-10-07T11:32:00Z</cp:lastPrinted>
  <dcterms:created xsi:type="dcterms:W3CDTF">2026-03-31T08:53:00Z</dcterms:created>
  <dcterms:modified xsi:type="dcterms:W3CDTF">2026-04-02T12:32:00Z</dcterms:modified>
</cp:coreProperties>
</file>