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F76CC" w14:textId="77777777" w:rsidR="00791AFA" w:rsidRDefault="00791AFA" w:rsidP="0068274A">
      <w:pPr>
        <w:autoSpaceDE w:val="0"/>
        <w:autoSpaceDN w:val="0"/>
        <w:adjustRightInd w:val="0"/>
        <w:spacing w:before="0"/>
        <w:rPr>
          <w:rFonts w:cs="Arial"/>
          <w:szCs w:val="20"/>
        </w:rPr>
      </w:pPr>
    </w:p>
    <w:p w14:paraId="10DC46B2" w14:textId="06123788" w:rsidR="004E65BF" w:rsidRPr="00725341" w:rsidRDefault="00935BA5" w:rsidP="0068274A">
      <w:pPr>
        <w:autoSpaceDE w:val="0"/>
        <w:autoSpaceDN w:val="0"/>
        <w:adjustRightInd w:val="0"/>
        <w:spacing w:before="0"/>
        <w:rPr>
          <w:rFonts w:cs="Arial"/>
          <w:szCs w:val="20"/>
        </w:rPr>
      </w:pPr>
      <w:r w:rsidRPr="00725341">
        <w:rPr>
          <w:rFonts w:cs="Arial"/>
          <w:szCs w:val="20"/>
        </w:rPr>
        <w:t>Š</w:t>
      </w:r>
      <w:r w:rsidR="00F16DCB" w:rsidRPr="00725341">
        <w:rPr>
          <w:rFonts w:cs="Arial"/>
          <w:szCs w:val="20"/>
        </w:rPr>
        <w:t>tevilka:</w:t>
      </w:r>
      <w:r w:rsidR="00492744" w:rsidRPr="00725341">
        <w:rPr>
          <w:rFonts w:cs="Arial"/>
          <w:szCs w:val="20"/>
        </w:rPr>
        <w:tab/>
      </w:r>
      <w:r w:rsidR="00C312AA" w:rsidRPr="00725341">
        <w:rPr>
          <w:rFonts w:cs="Arial"/>
          <w:szCs w:val="20"/>
        </w:rPr>
        <w:t>0610-</w:t>
      </w:r>
      <w:r w:rsidR="00791AFA">
        <w:rPr>
          <w:rFonts w:cs="Arial"/>
          <w:szCs w:val="20"/>
        </w:rPr>
        <w:t>1</w:t>
      </w:r>
      <w:r w:rsidR="00892AA2">
        <w:rPr>
          <w:rFonts w:cs="Arial"/>
          <w:szCs w:val="20"/>
        </w:rPr>
        <w:t>0</w:t>
      </w:r>
      <w:r w:rsidR="00416D35" w:rsidRPr="00725341">
        <w:rPr>
          <w:rFonts w:cs="Arial"/>
          <w:szCs w:val="20"/>
        </w:rPr>
        <w:t>/202</w:t>
      </w:r>
      <w:r w:rsidR="00791AFA">
        <w:rPr>
          <w:rFonts w:cs="Arial"/>
          <w:szCs w:val="20"/>
        </w:rPr>
        <w:t>4</w:t>
      </w:r>
      <w:r w:rsidR="00150BBD">
        <w:rPr>
          <w:rFonts w:cs="Arial"/>
          <w:szCs w:val="20"/>
        </w:rPr>
        <w:t>-4</w:t>
      </w:r>
    </w:p>
    <w:p w14:paraId="393C2D1D" w14:textId="75F01807" w:rsidR="00F16DCB" w:rsidRPr="00725341" w:rsidRDefault="00060688" w:rsidP="0068274A">
      <w:pPr>
        <w:autoSpaceDE w:val="0"/>
        <w:autoSpaceDN w:val="0"/>
        <w:adjustRightInd w:val="0"/>
        <w:spacing w:before="0"/>
        <w:rPr>
          <w:rFonts w:cs="Arial"/>
          <w:szCs w:val="20"/>
        </w:rPr>
      </w:pPr>
      <w:r w:rsidRPr="00725341">
        <w:rPr>
          <w:rFonts w:cs="Arial"/>
          <w:szCs w:val="20"/>
        </w:rPr>
        <w:t>Datum:</w:t>
      </w:r>
      <w:r w:rsidR="00F77338" w:rsidRPr="00725341">
        <w:rPr>
          <w:rFonts w:cs="Arial"/>
          <w:szCs w:val="20"/>
        </w:rPr>
        <w:tab/>
      </w:r>
      <w:r w:rsidR="005622AE" w:rsidRPr="00725341">
        <w:rPr>
          <w:rFonts w:cs="Arial"/>
          <w:szCs w:val="20"/>
        </w:rPr>
        <w:tab/>
      </w:r>
      <w:r w:rsidR="00150BBD">
        <w:rPr>
          <w:rFonts w:cs="Arial"/>
          <w:szCs w:val="20"/>
        </w:rPr>
        <w:t>2</w:t>
      </w:r>
      <w:r w:rsidR="00847923">
        <w:rPr>
          <w:rFonts w:cs="Arial"/>
          <w:szCs w:val="20"/>
        </w:rPr>
        <w:t>6</w:t>
      </w:r>
      <w:r w:rsidR="00150BBD">
        <w:rPr>
          <w:rFonts w:cs="Arial"/>
          <w:szCs w:val="20"/>
        </w:rPr>
        <w:t>. 9. 2024</w:t>
      </w:r>
    </w:p>
    <w:p w14:paraId="080A05E2" w14:textId="77777777" w:rsidR="007203EA" w:rsidRPr="00725341" w:rsidRDefault="007203EA" w:rsidP="0068274A">
      <w:pPr>
        <w:autoSpaceDE w:val="0"/>
        <w:autoSpaceDN w:val="0"/>
        <w:adjustRightInd w:val="0"/>
        <w:spacing w:before="0"/>
        <w:rPr>
          <w:rFonts w:cs="Arial"/>
          <w:szCs w:val="20"/>
        </w:rPr>
      </w:pPr>
    </w:p>
    <w:p w14:paraId="765A7165" w14:textId="30235D83" w:rsidR="00BB56D4" w:rsidRPr="00725341" w:rsidRDefault="00BB56D4" w:rsidP="0068274A">
      <w:pPr>
        <w:spacing w:before="0"/>
        <w:rPr>
          <w:rFonts w:cs="Arial"/>
          <w:szCs w:val="20"/>
        </w:rPr>
      </w:pPr>
    </w:p>
    <w:p w14:paraId="7BA41325" w14:textId="77E87E91" w:rsidR="00791AFA" w:rsidRPr="00141DE9" w:rsidRDefault="00874021" w:rsidP="00791AFA">
      <w:pPr>
        <w:spacing w:before="0" w:line="260" w:lineRule="exact"/>
        <w:rPr>
          <w:rFonts w:cs="Arial"/>
          <w:szCs w:val="20"/>
        </w:rPr>
      </w:pPr>
      <w:r w:rsidRPr="00725341">
        <w:rPr>
          <w:rFonts w:cs="Arial"/>
          <w:szCs w:val="20"/>
        </w:rPr>
        <w:t xml:space="preserve">Upravni inšpektor Inšpektorata za javni sektor izdaja na podlagi 307.f člena Zakona o splošnem upravnem postopku </w:t>
      </w:r>
      <w:bookmarkStart w:id="0" w:name="_Hlk63753700"/>
      <w:r w:rsidRPr="00725341">
        <w:rPr>
          <w:rFonts w:cs="Arial"/>
          <w:szCs w:val="20"/>
        </w:rPr>
        <w:t>(</w:t>
      </w:r>
      <w:bookmarkStart w:id="1" w:name="_Hlk133305850"/>
      <w:r w:rsidR="00226CDB" w:rsidRPr="00725341">
        <w:rPr>
          <w:rFonts w:cs="Arial"/>
          <w:szCs w:val="20"/>
        </w:rPr>
        <w:t>Uradni list RS, št. </w:t>
      </w:r>
      <w:hyperlink r:id="rId8" w:tgtFrame="_blank" w:tooltip="Zakon o splošnem upravnem postopku (uradno prečiščeno besedilo)" w:history="1">
        <w:r w:rsidR="00226CDB" w:rsidRPr="00725341">
          <w:rPr>
            <w:rFonts w:cs="Arial"/>
            <w:szCs w:val="20"/>
          </w:rPr>
          <w:t>24/06</w:t>
        </w:r>
      </w:hyperlink>
      <w:r w:rsidR="00226CDB" w:rsidRPr="00725341">
        <w:rPr>
          <w:rFonts w:cs="Arial"/>
          <w:szCs w:val="20"/>
        </w:rPr>
        <w:t> – uradno prečiščeno besedilo, </w:t>
      </w:r>
      <w:hyperlink r:id="rId9" w:tgtFrame="_blank" w:tooltip="Zakon o upravnem sporu" w:history="1">
        <w:r w:rsidR="00226CDB" w:rsidRPr="00725341">
          <w:rPr>
            <w:rFonts w:cs="Arial"/>
            <w:szCs w:val="20"/>
          </w:rPr>
          <w:t>105/06</w:t>
        </w:r>
      </w:hyperlink>
      <w:r w:rsidR="00226CDB" w:rsidRPr="00725341">
        <w:rPr>
          <w:rFonts w:cs="Arial"/>
          <w:szCs w:val="20"/>
        </w:rPr>
        <w:t> – ZUS-1, </w:t>
      </w:r>
      <w:hyperlink r:id="rId10" w:tgtFrame="_blank" w:tooltip="Zakon o spremembah in dopolnitvah Zakona o splošnem upravnem postopku" w:history="1">
        <w:r w:rsidR="00226CDB" w:rsidRPr="00725341">
          <w:rPr>
            <w:rFonts w:cs="Arial"/>
            <w:szCs w:val="20"/>
          </w:rPr>
          <w:t>126/07</w:t>
        </w:r>
      </w:hyperlink>
      <w:r w:rsidR="00226CDB" w:rsidRPr="00725341">
        <w:rPr>
          <w:rFonts w:cs="Arial"/>
          <w:szCs w:val="20"/>
        </w:rPr>
        <w:t>, </w:t>
      </w:r>
      <w:hyperlink r:id="rId11" w:tgtFrame="_blank" w:tooltip="Zakon o spremembi in dopolnitvah Zakona o splošnem upravnem postopku" w:history="1">
        <w:r w:rsidR="00226CDB" w:rsidRPr="00725341">
          <w:rPr>
            <w:rFonts w:cs="Arial"/>
            <w:szCs w:val="20"/>
          </w:rPr>
          <w:t>65/08</w:t>
        </w:r>
      </w:hyperlink>
      <w:r w:rsidR="00226CDB" w:rsidRPr="00725341">
        <w:rPr>
          <w:rFonts w:cs="Arial"/>
          <w:szCs w:val="20"/>
        </w:rPr>
        <w:t>, </w:t>
      </w:r>
      <w:hyperlink r:id="rId12" w:tgtFrame="_blank" w:tooltip="Zakon o spremembah in dopolnitvah Zakona o splošnem upravnem postopku" w:history="1">
        <w:r w:rsidR="00226CDB" w:rsidRPr="00725341">
          <w:rPr>
            <w:rFonts w:cs="Arial"/>
            <w:szCs w:val="20"/>
          </w:rPr>
          <w:t>8/10</w:t>
        </w:r>
      </w:hyperlink>
      <w:r w:rsidR="00226CDB" w:rsidRPr="00725341">
        <w:rPr>
          <w:rFonts w:cs="Arial"/>
          <w:szCs w:val="20"/>
        </w:rPr>
        <w:t>, </w:t>
      </w:r>
      <w:hyperlink r:id="rId13" w:tgtFrame="_blank" w:tooltip="Zakon o spremembah in dopolnitvi Zakona o splošnem upravnem postopku" w:history="1">
        <w:r w:rsidR="00226CDB" w:rsidRPr="00725341">
          <w:rPr>
            <w:rFonts w:cs="Arial"/>
            <w:szCs w:val="20"/>
          </w:rPr>
          <w:t>82/13</w:t>
        </w:r>
      </w:hyperlink>
      <w:r w:rsidR="00226CDB" w:rsidRPr="00725341">
        <w:rPr>
          <w:rFonts w:cs="Arial"/>
          <w:szCs w:val="20"/>
        </w:rPr>
        <w:t>, </w:t>
      </w:r>
      <w:hyperlink r:id="rId14" w:tgtFrame="_blank" w:tooltip="Zakon o interventnih ukrepih za omilitev posledic drugega vala epidemije COVID-19" w:history="1">
        <w:r w:rsidR="00226CDB" w:rsidRPr="00725341">
          <w:rPr>
            <w:rFonts w:cs="Arial"/>
            <w:szCs w:val="20"/>
          </w:rPr>
          <w:t>175/20</w:t>
        </w:r>
      </w:hyperlink>
      <w:r w:rsidR="00226CDB" w:rsidRPr="00725341">
        <w:rPr>
          <w:rFonts w:cs="Arial"/>
          <w:szCs w:val="20"/>
        </w:rPr>
        <w:t> – ZIUOPDVE in </w:t>
      </w:r>
      <w:hyperlink r:id="rId15" w:tgtFrame="_blank" w:tooltip="Zakon o debirokratizaciji" w:history="1">
        <w:r w:rsidR="00226CDB" w:rsidRPr="00725341">
          <w:rPr>
            <w:rFonts w:cs="Arial"/>
            <w:szCs w:val="20"/>
          </w:rPr>
          <w:t>3/22</w:t>
        </w:r>
      </w:hyperlink>
      <w:r w:rsidR="00226CDB" w:rsidRPr="00725341">
        <w:rPr>
          <w:rFonts w:cs="Arial"/>
          <w:szCs w:val="20"/>
        </w:rPr>
        <w:t xml:space="preserve"> – </w:t>
      </w:r>
      <w:proofErr w:type="spellStart"/>
      <w:r w:rsidR="00226CDB" w:rsidRPr="00725341">
        <w:rPr>
          <w:rFonts w:cs="Arial"/>
          <w:szCs w:val="20"/>
        </w:rPr>
        <w:t>ZDeb</w:t>
      </w:r>
      <w:proofErr w:type="spellEnd"/>
      <w:r w:rsidR="004B485C" w:rsidRPr="00725341">
        <w:rPr>
          <w:rFonts w:cs="Arial"/>
          <w:szCs w:val="20"/>
        </w:rPr>
        <w:t xml:space="preserve"> – v nadaljevanju ZUP</w:t>
      </w:r>
      <w:bookmarkEnd w:id="1"/>
      <w:r w:rsidR="00226CDB" w:rsidRPr="00725341">
        <w:rPr>
          <w:rFonts w:cs="Arial"/>
          <w:szCs w:val="20"/>
        </w:rPr>
        <w:t>)</w:t>
      </w:r>
      <w:bookmarkEnd w:id="0"/>
      <w:r w:rsidRPr="00725341">
        <w:rPr>
          <w:rFonts w:cs="Arial"/>
          <w:szCs w:val="20"/>
        </w:rPr>
        <w:t>, v zadevi inšpekcijskega nadzora</w:t>
      </w:r>
      <w:r w:rsidR="00A54844" w:rsidRPr="00725341">
        <w:rPr>
          <w:rFonts w:cs="Arial"/>
          <w:szCs w:val="20"/>
        </w:rPr>
        <w:t xml:space="preserve"> </w:t>
      </w:r>
      <w:r w:rsidR="00892AA2">
        <w:rPr>
          <w:szCs w:val="20"/>
        </w:rPr>
        <w:t xml:space="preserve">Ministrstva za delo, družino, socialne zadeve in enake možnosti, Štukljeva cesta 44 ulica 28, 1000 Ljubljana (v nadaljevanju ministrstvo oz. organ), ki ga zastopa minister </w:t>
      </w:r>
      <w:r w:rsidR="007B0DFC">
        <w:rPr>
          <w:rFonts w:cs="Arial"/>
          <w:szCs w:val="20"/>
        </w:rPr>
        <w:t>█</w:t>
      </w:r>
    </w:p>
    <w:p w14:paraId="7ECF8DE8" w14:textId="607F6754" w:rsidR="00011F41" w:rsidRPr="00725341" w:rsidRDefault="00011F41" w:rsidP="0068274A">
      <w:pPr>
        <w:spacing w:before="0" w:line="260" w:lineRule="exact"/>
        <w:rPr>
          <w:rFonts w:cs="Arial"/>
          <w:szCs w:val="20"/>
        </w:rPr>
      </w:pPr>
    </w:p>
    <w:p w14:paraId="31AA216A" w14:textId="77777777" w:rsidR="00BE5438" w:rsidRPr="00725341" w:rsidRDefault="00BE5438" w:rsidP="0068274A">
      <w:pPr>
        <w:spacing w:before="0" w:line="260" w:lineRule="exact"/>
        <w:rPr>
          <w:rFonts w:cs="Arial"/>
          <w:szCs w:val="20"/>
        </w:rPr>
      </w:pPr>
    </w:p>
    <w:p w14:paraId="0B7D3F7C" w14:textId="76E896EE" w:rsidR="006C39FD" w:rsidRPr="00725341" w:rsidRDefault="006C39FD" w:rsidP="0068274A">
      <w:pPr>
        <w:spacing w:before="0" w:line="260" w:lineRule="exact"/>
        <w:jc w:val="center"/>
        <w:rPr>
          <w:rFonts w:cs="Arial"/>
          <w:b/>
          <w:bCs/>
          <w:szCs w:val="20"/>
        </w:rPr>
      </w:pPr>
      <w:r w:rsidRPr="00725341">
        <w:rPr>
          <w:rFonts w:cs="Arial"/>
          <w:b/>
          <w:bCs/>
          <w:szCs w:val="20"/>
        </w:rPr>
        <w:t>ZAPISNIK</w:t>
      </w:r>
    </w:p>
    <w:p w14:paraId="267C0FC6" w14:textId="17BBB618" w:rsidR="00771024" w:rsidRPr="00725341" w:rsidRDefault="006C39FD" w:rsidP="0068274A">
      <w:pPr>
        <w:spacing w:before="0" w:line="260" w:lineRule="exact"/>
        <w:jc w:val="center"/>
        <w:rPr>
          <w:rFonts w:cs="Arial"/>
          <w:b/>
          <w:bCs/>
          <w:szCs w:val="20"/>
        </w:rPr>
      </w:pPr>
      <w:r w:rsidRPr="00725341">
        <w:rPr>
          <w:rFonts w:cs="Arial"/>
          <w:b/>
          <w:bCs/>
          <w:szCs w:val="20"/>
        </w:rPr>
        <w:t>o opravljenem inšpekcijskem nadzoru</w:t>
      </w:r>
    </w:p>
    <w:p w14:paraId="6E7D4F56" w14:textId="77777777" w:rsidR="00BE5438" w:rsidRPr="00725341" w:rsidRDefault="00BE5438" w:rsidP="0068274A">
      <w:pPr>
        <w:spacing w:before="0" w:line="260" w:lineRule="exact"/>
        <w:rPr>
          <w:rFonts w:cs="Arial"/>
          <w:szCs w:val="20"/>
        </w:rPr>
      </w:pPr>
    </w:p>
    <w:p w14:paraId="7FF8E4A4" w14:textId="77777777" w:rsidR="00BE5438" w:rsidRPr="00725341" w:rsidRDefault="00BE5438" w:rsidP="0068274A">
      <w:pPr>
        <w:spacing w:before="0" w:line="260" w:lineRule="exact"/>
        <w:rPr>
          <w:rFonts w:cs="Arial"/>
          <w:szCs w:val="20"/>
        </w:rPr>
      </w:pPr>
    </w:p>
    <w:p w14:paraId="3422CE6A" w14:textId="70A1B037" w:rsidR="00043B6B" w:rsidRPr="00725341" w:rsidRDefault="00E1122C" w:rsidP="00043B6B">
      <w:pPr>
        <w:spacing w:before="0" w:line="260" w:lineRule="exact"/>
        <w:rPr>
          <w:rFonts w:cs="Arial"/>
          <w:szCs w:val="20"/>
        </w:rPr>
      </w:pPr>
      <w:r w:rsidRPr="00725341">
        <w:rPr>
          <w:rFonts w:cs="Arial"/>
          <w:szCs w:val="20"/>
        </w:rPr>
        <w:t>Inšpekcijski nadzor je bil opravljen na podlagi Letnega načrta dela Inšpektorata za javni sektor za leto 202</w:t>
      </w:r>
      <w:r w:rsidR="00791AFA">
        <w:rPr>
          <w:rFonts w:cs="Arial"/>
          <w:szCs w:val="20"/>
        </w:rPr>
        <w:t>4</w:t>
      </w:r>
      <w:r w:rsidRPr="00725341">
        <w:rPr>
          <w:rFonts w:cs="Arial"/>
          <w:szCs w:val="20"/>
        </w:rPr>
        <w:t xml:space="preserve"> kot sistemski nadzor nad izvajanjem določb ZUP, materialnih predpisov, v delih, ki se nanašajo na procesne določbe za vodenje upravnih postopkov in </w:t>
      </w:r>
      <w:r w:rsidR="003337E9" w:rsidRPr="00725341">
        <w:rPr>
          <w:rFonts w:cs="Arial"/>
          <w:szCs w:val="20"/>
        </w:rPr>
        <w:t>Uredbe o upravnem poslovanju</w:t>
      </w:r>
      <w:r w:rsidR="005447DB" w:rsidRPr="00725341">
        <w:rPr>
          <w:rFonts w:cs="Arial"/>
          <w:szCs w:val="20"/>
        </w:rPr>
        <w:t xml:space="preserve"> </w:t>
      </w:r>
      <w:r w:rsidR="006F758C" w:rsidRPr="00725341">
        <w:rPr>
          <w:rFonts w:cs="Arial"/>
          <w:szCs w:val="20"/>
        </w:rPr>
        <w:t>(</w:t>
      </w:r>
      <w:bookmarkStart w:id="2" w:name="_Hlk133305820"/>
      <w:r w:rsidR="00791AFA" w:rsidRPr="00083CC8">
        <w:t>Uradni list RS, št. </w:t>
      </w:r>
      <w:hyperlink r:id="rId16" w:tgtFrame="_blank" w:tooltip="Uredba o upravnem poslovanju" w:history="1">
        <w:r w:rsidR="00791AFA" w:rsidRPr="00083CC8">
          <w:t>9/18</w:t>
        </w:r>
      </w:hyperlink>
      <w:r w:rsidR="00791AFA" w:rsidRPr="00083CC8">
        <w:t>, </w:t>
      </w:r>
      <w:hyperlink r:id="rId17" w:tgtFrame="_blank" w:tooltip="Uredba o spremembah in dopolnitvah Uredbe o upravnem poslovanju" w:history="1">
        <w:r w:rsidR="00791AFA" w:rsidRPr="00083CC8">
          <w:t>14/20</w:t>
        </w:r>
      </w:hyperlink>
      <w:r w:rsidR="00791AFA" w:rsidRPr="00083CC8">
        <w:t>, </w:t>
      </w:r>
      <w:hyperlink r:id="rId18" w:tgtFrame="_blank" w:tooltip="Uredba o spremembah in dopolnitvah Uredbe o upravnem poslovanju" w:history="1">
        <w:r w:rsidR="00791AFA" w:rsidRPr="00083CC8">
          <w:t>167/20</w:t>
        </w:r>
      </w:hyperlink>
      <w:r w:rsidR="00791AFA" w:rsidRPr="00083CC8">
        <w:t xml:space="preserve">, 172/21, </w:t>
      </w:r>
      <w:hyperlink r:id="rId19" w:tgtFrame="_blank" w:tooltip="Uredba o spremembah in dopolnitvah Uredbe o upravnem poslovanju" w:history="1">
        <w:r w:rsidR="00791AFA" w:rsidRPr="00083CC8">
          <w:t>68/22</w:t>
        </w:r>
      </w:hyperlink>
      <w:r w:rsidR="00791AFA" w:rsidRPr="00083CC8">
        <w:t>, </w:t>
      </w:r>
      <w:hyperlink r:id="rId20" w:tgtFrame="_blank" w:tooltip="Uredba o spremembah in dopolnitvah Uredbe o upravnem poslovanju" w:history="1">
        <w:r w:rsidR="00791AFA" w:rsidRPr="00083CC8">
          <w:t>89/22</w:t>
        </w:r>
      </w:hyperlink>
      <w:r w:rsidR="00791AFA" w:rsidRPr="00083CC8">
        <w:t>, 135/22</w:t>
      </w:r>
      <w:r w:rsidR="00791AFA">
        <w:t xml:space="preserve">, </w:t>
      </w:r>
      <w:r w:rsidR="00791AFA" w:rsidRPr="00083CC8">
        <w:t xml:space="preserve">77/23 </w:t>
      </w:r>
      <w:r w:rsidR="00791AFA">
        <w:t>in 24/24</w:t>
      </w:r>
      <w:r w:rsidR="00791AFA" w:rsidRPr="00083CC8">
        <w:t>- v nadaljevanju UUP</w:t>
      </w:r>
      <w:bookmarkEnd w:id="2"/>
      <w:r w:rsidR="003337E9" w:rsidRPr="00725341">
        <w:rPr>
          <w:rFonts w:cs="Arial"/>
          <w:szCs w:val="20"/>
        </w:rPr>
        <w:t>)</w:t>
      </w:r>
      <w:r w:rsidRPr="00725341">
        <w:rPr>
          <w:rFonts w:cs="Arial"/>
          <w:szCs w:val="20"/>
        </w:rPr>
        <w:t xml:space="preserve"> </w:t>
      </w:r>
      <w:r w:rsidR="006C39FD" w:rsidRPr="00725341">
        <w:rPr>
          <w:rFonts w:cs="Arial"/>
          <w:szCs w:val="20"/>
        </w:rPr>
        <w:t xml:space="preserve">in je </w:t>
      </w:r>
      <w:r w:rsidR="00892AA2">
        <w:rPr>
          <w:szCs w:val="20"/>
        </w:rPr>
        <w:t xml:space="preserve">obsegal pregled poslovanja organa na področju </w:t>
      </w:r>
      <w:bookmarkStart w:id="3" w:name="_Hlk174524296"/>
      <w:r w:rsidR="00892AA2">
        <w:rPr>
          <w:szCs w:val="20"/>
        </w:rPr>
        <w:t>reševanja pritožbenih postopkov in izvajanju določb UUP, glede odzivnosti organa na dopise strank</w:t>
      </w:r>
      <w:bookmarkEnd w:id="3"/>
      <w:r w:rsidR="006F758C" w:rsidRPr="00725341">
        <w:rPr>
          <w:rFonts w:cs="Arial"/>
          <w:szCs w:val="20"/>
        </w:rPr>
        <w:t>.</w:t>
      </w:r>
    </w:p>
    <w:p w14:paraId="096C6E12" w14:textId="77777777" w:rsidR="00043B6B" w:rsidRPr="00725341" w:rsidRDefault="00043B6B" w:rsidP="00043B6B">
      <w:pPr>
        <w:spacing w:before="0" w:line="260" w:lineRule="exact"/>
        <w:rPr>
          <w:rFonts w:cs="Arial"/>
          <w:szCs w:val="20"/>
        </w:rPr>
      </w:pPr>
    </w:p>
    <w:p w14:paraId="452AFE2D" w14:textId="025D9604" w:rsidR="00043B6B" w:rsidRPr="00725341" w:rsidRDefault="00623AE7" w:rsidP="00043B6B">
      <w:pPr>
        <w:spacing w:before="0" w:line="260" w:lineRule="exact"/>
      </w:pPr>
      <w:r w:rsidRPr="00725341">
        <w:t>Inšpekcijski nadzor je bil izveden</w:t>
      </w:r>
      <w:r w:rsidR="00892AA2">
        <w:t xml:space="preserve"> </w:t>
      </w:r>
      <w:r w:rsidR="00DA078F">
        <w:t xml:space="preserve">20. 8. 2024 </w:t>
      </w:r>
      <w:r w:rsidR="002B686A">
        <w:t>in</w:t>
      </w:r>
      <w:r w:rsidR="00DA078F">
        <w:t xml:space="preserve"> 22. 8. 2024 </w:t>
      </w:r>
      <w:r w:rsidR="00892AA2">
        <w:t>v pr</w:t>
      </w:r>
      <w:r w:rsidRPr="00725341">
        <w:t xml:space="preserve">ostorih </w:t>
      </w:r>
      <w:r w:rsidR="00892AA2">
        <w:t>organa.</w:t>
      </w:r>
      <w:r w:rsidRPr="00725341">
        <w:t xml:space="preserve"> Pri inšpekcijskem nadzoru s</w:t>
      </w:r>
      <w:r w:rsidR="00DA078F">
        <w:t xml:space="preserve">o </w:t>
      </w:r>
      <w:r w:rsidRPr="00725341">
        <w:t>bil</w:t>
      </w:r>
      <w:r w:rsidR="00DA078F">
        <w:t>i</w:t>
      </w:r>
      <w:r w:rsidRPr="00725341">
        <w:t xml:space="preserve"> prisotn</w:t>
      </w:r>
      <w:r w:rsidR="00DA078F">
        <w:t>i</w:t>
      </w:r>
      <w:r w:rsidRPr="00725341">
        <w:t>:</w:t>
      </w:r>
      <w:r w:rsidR="00043B6B" w:rsidRPr="00725341">
        <w:t xml:space="preserve"> </w:t>
      </w:r>
    </w:p>
    <w:p w14:paraId="7E3109FC" w14:textId="77777777" w:rsidR="00C45979" w:rsidRPr="00725341" w:rsidRDefault="00C45979" w:rsidP="00043B6B">
      <w:pPr>
        <w:spacing w:before="0" w:line="260" w:lineRule="exact"/>
      </w:pPr>
    </w:p>
    <w:p w14:paraId="70C73543" w14:textId="6A71EF7C" w:rsidR="008A1DD8" w:rsidRPr="003859BF" w:rsidRDefault="007B0DFC" w:rsidP="008A1DD8">
      <w:pPr>
        <w:pStyle w:val="Odstavekseznama"/>
        <w:numPr>
          <w:ilvl w:val="0"/>
          <w:numId w:val="32"/>
        </w:numPr>
        <w:spacing w:before="0"/>
      </w:pPr>
      <w:r>
        <w:rPr>
          <w:rFonts w:cs="Arial"/>
        </w:rPr>
        <w:t>█</w:t>
      </w:r>
      <w:r w:rsidR="008A1DD8" w:rsidRPr="003859BF">
        <w:t>, generalna direktorica Direktorata za socialne zadeve,</w:t>
      </w:r>
    </w:p>
    <w:p w14:paraId="25533E5B" w14:textId="6AFC38B3" w:rsidR="008A1DD8" w:rsidRPr="003859BF" w:rsidRDefault="007B0DFC" w:rsidP="008A1DD8">
      <w:pPr>
        <w:pStyle w:val="Odstavekseznama"/>
        <w:numPr>
          <w:ilvl w:val="0"/>
          <w:numId w:val="32"/>
        </w:numPr>
        <w:spacing w:before="0"/>
      </w:pPr>
      <w:r>
        <w:rPr>
          <w:rFonts w:cs="Arial"/>
        </w:rPr>
        <w:t>█</w:t>
      </w:r>
      <w:r w:rsidR="008A1DD8" w:rsidRPr="003859BF">
        <w:t>, Sektor za pravice iz javnih sredstev,</w:t>
      </w:r>
    </w:p>
    <w:p w14:paraId="058BFC02" w14:textId="5E9B6FA0" w:rsidR="008A1DD8" w:rsidRPr="003859BF" w:rsidRDefault="007B0DFC" w:rsidP="008A1DD8">
      <w:pPr>
        <w:pStyle w:val="Odstavekseznama"/>
        <w:numPr>
          <w:ilvl w:val="0"/>
          <w:numId w:val="32"/>
        </w:numPr>
        <w:spacing w:before="0"/>
      </w:pPr>
      <w:r>
        <w:rPr>
          <w:rFonts w:cs="Arial"/>
        </w:rPr>
        <w:t>█</w:t>
      </w:r>
      <w:r w:rsidR="008A1DD8" w:rsidRPr="003859BF">
        <w:t xml:space="preserve">, </w:t>
      </w:r>
      <w:bookmarkStart w:id="4" w:name="_Hlk175738323"/>
      <w:r w:rsidR="008A1DD8" w:rsidRPr="003859BF">
        <w:t>Sektor za pravice iz javnih sredstev,</w:t>
      </w:r>
      <w:bookmarkEnd w:id="4"/>
    </w:p>
    <w:p w14:paraId="664F8F1F" w14:textId="4B9C23FA" w:rsidR="008A1DD8" w:rsidRPr="003859BF" w:rsidRDefault="007B0DFC" w:rsidP="008A1DD8">
      <w:pPr>
        <w:pStyle w:val="Odstavekseznama"/>
        <w:numPr>
          <w:ilvl w:val="0"/>
          <w:numId w:val="32"/>
        </w:numPr>
        <w:spacing w:before="0"/>
      </w:pPr>
      <w:r>
        <w:rPr>
          <w:rFonts w:cs="Arial"/>
        </w:rPr>
        <w:t>█</w:t>
      </w:r>
      <w:r w:rsidR="008A1DD8" w:rsidRPr="003859BF">
        <w:t>, Sektor za pravice iz javnih sredstev,</w:t>
      </w:r>
    </w:p>
    <w:p w14:paraId="15329386" w14:textId="341217B3" w:rsidR="008A1DD8" w:rsidRPr="003859BF" w:rsidRDefault="007B0DFC" w:rsidP="008A1DD8">
      <w:pPr>
        <w:pStyle w:val="Odstavekseznama"/>
        <w:numPr>
          <w:ilvl w:val="0"/>
          <w:numId w:val="32"/>
        </w:numPr>
        <w:spacing w:before="0"/>
      </w:pPr>
      <w:r>
        <w:rPr>
          <w:rFonts w:cs="Arial"/>
        </w:rPr>
        <w:t>█</w:t>
      </w:r>
      <w:r w:rsidR="008A1DD8" w:rsidRPr="003859BF">
        <w:t>, Sektor za pravice iz javnih sredstev,</w:t>
      </w:r>
    </w:p>
    <w:p w14:paraId="50522770" w14:textId="3E6EEDF0" w:rsidR="008A1DD8" w:rsidRPr="003859BF" w:rsidRDefault="007B0DFC" w:rsidP="008A1DD8">
      <w:pPr>
        <w:pStyle w:val="Odstavekseznama"/>
        <w:numPr>
          <w:ilvl w:val="0"/>
          <w:numId w:val="32"/>
        </w:numPr>
        <w:spacing w:before="0"/>
      </w:pPr>
      <w:r>
        <w:rPr>
          <w:rFonts w:cs="Arial"/>
        </w:rPr>
        <w:t>█</w:t>
      </w:r>
      <w:r w:rsidR="008A1DD8" w:rsidRPr="003859BF">
        <w:t>, Sektor za razvoj storitev in programov,</w:t>
      </w:r>
    </w:p>
    <w:p w14:paraId="7ABFD085" w14:textId="7828BCFB" w:rsidR="008A1DD8" w:rsidRPr="003859BF" w:rsidRDefault="007B0DFC" w:rsidP="008A1DD8">
      <w:pPr>
        <w:pStyle w:val="Odstavekseznama"/>
        <w:numPr>
          <w:ilvl w:val="0"/>
          <w:numId w:val="32"/>
        </w:numPr>
        <w:spacing w:before="0"/>
      </w:pPr>
      <w:r>
        <w:rPr>
          <w:rFonts w:cs="Arial"/>
        </w:rPr>
        <w:t>█</w:t>
      </w:r>
      <w:r w:rsidR="008A1DD8" w:rsidRPr="003859BF">
        <w:t>, generalna direktorica direktorata za invalide,</w:t>
      </w:r>
    </w:p>
    <w:p w14:paraId="2BAF808B" w14:textId="2A921AF5" w:rsidR="008A1DD8" w:rsidRPr="003859BF" w:rsidRDefault="007B0DFC" w:rsidP="008A1DD8">
      <w:pPr>
        <w:pStyle w:val="Odstavekseznama"/>
        <w:numPr>
          <w:ilvl w:val="0"/>
          <w:numId w:val="32"/>
        </w:numPr>
        <w:spacing w:before="0"/>
      </w:pPr>
      <w:r>
        <w:rPr>
          <w:rFonts w:cs="Arial"/>
        </w:rPr>
        <w:t>█</w:t>
      </w:r>
      <w:r w:rsidR="008A1DD8" w:rsidRPr="003859BF">
        <w:t>, direktorat za invalide,</w:t>
      </w:r>
    </w:p>
    <w:p w14:paraId="06E322A6" w14:textId="05BF1DEE" w:rsidR="008A1DD8" w:rsidRPr="003859BF" w:rsidRDefault="007B0DFC" w:rsidP="008A1DD8">
      <w:pPr>
        <w:pStyle w:val="Odstavekseznama"/>
        <w:numPr>
          <w:ilvl w:val="0"/>
          <w:numId w:val="32"/>
        </w:numPr>
        <w:spacing w:before="0"/>
      </w:pPr>
      <w:r>
        <w:rPr>
          <w:rFonts w:cs="Arial"/>
        </w:rPr>
        <w:t>█</w:t>
      </w:r>
      <w:r w:rsidR="00672E51">
        <w:t>,</w:t>
      </w:r>
      <w:r w:rsidR="008A1DD8" w:rsidRPr="003859BF">
        <w:t xml:space="preserve"> direktorat za invalide.</w:t>
      </w:r>
    </w:p>
    <w:p w14:paraId="7D9A8079" w14:textId="77777777" w:rsidR="00892AA2" w:rsidRDefault="00892AA2" w:rsidP="00892AA2">
      <w:pPr>
        <w:spacing w:before="0"/>
      </w:pPr>
    </w:p>
    <w:p w14:paraId="4100CA4D" w14:textId="77777777" w:rsidR="00892AA2" w:rsidRDefault="00892AA2" w:rsidP="00892AA2">
      <w:pPr>
        <w:spacing w:before="0"/>
      </w:pPr>
    </w:p>
    <w:p w14:paraId="6894160C" w14:textId="77777777" w:rsidR="00892AA2" w:rsidRPr="00725341" w:rsidRDefault="00892AA2" w:rsidP="00892AA2">
      <w:pPr>
        <w:spacing w:before="0"/>
      </w:pPr>
    </w:p>
    <w:p w14:paraId="446351B9" w14:textId="6B8BE652" w:rsidR="00791AFA" w:rsidRDefault="00043B6B" w:rsidP="007221F9">
      <w:pPr>
        <w:spacing w:before="0" w:line="260" w:lineRule="exact"/>
      </w:pPr>
      <w:r w:rsidRPr="00725341">
        <w:t xml:space="preserve">Upravni inšpektor je v okviru tega inšpekcijskega nadzora obravnaval tudi </w:t>
      </w:r>
      <w:r w:rsidR="00892AA2">
        <w:t xml:space="preserve">prejete </w:t>
      </w:r>
      <w:r w:rsidRPr="00725341">
        <w:t>pobud</w:t>
      </w:r>
      <w:r w:rsidR="00892AA2">
        <w:t>e</w:t>
      </w:r>
      <w:r w:rsidRPr="00725341">
        <w:t xml:space="preserve"> za uvedbo upravnega inšpekcijskega nadzora nad postopanjem </w:t>
      </w:r>
      <w:r w:rsidR="00892AA2">
        <w:t>organa pri reševanju pritožbenih postopkov in odzivnosti organa na dopise strank v skladu z določili UUP</w:t>
      </w:r>
      <w:r w:rsidR="00791AFA">
        <w:t>.</w:t>
      </w:r>
      <w:r w:rsidRPr="00725341">
        <w:t xml:space="preserve"> Prejet</w:t>
      </w:r>
      <w:r w:rsidR="00791AFA">
        <w:t>a</w:t>
      </w:r>
      <w:r w:rsidRPr="00725341">
        <w:t xml:space="preserve"> pobud</w:t>
      </w:r>
      <w:r w:rsidR="00892AA2">
        <w:t xml:space="preserve">e so bile evidentirane </w:t>
      </w:r>
      <w:r w:rsidRPr="00725341">
        <w:t>pod številk</w:t>
      </w:r>
      <w:r w:rsidR="00892AA2">
        <w:t xml:space="preserve">ami:  </w:t>
      </w:r>
      <w:bookmarkStart w:id="5" w:name="_Hlk69293486"/>
      <w:r w:rsidRPr="00725341">
        <w:t>0610-</w:t>
      </w:r>
      <w:r w:rsidR="00892AA2">
        <w:t>364</w:t>
      </w:r>
      <w:r w:rsidRPr="00725341">
        <w:t>/202</w:t>
      </w:r>
      <w:r w:rsidR="00892AA2">
        <w:t xml:space="preserve">3, 0610-408/2023, 0610-513/2023, 0610-565/2023, </w:t>
      </w:r>
      <w:r w:rsidR="00C7183D">
        <w:t>0610-597/2023</w:t>
      </w:r>
      <w:r w:rsidR="005D50E8">
        <w:t xml:space="preserve">, 0610-74/2024, 0610-178/2024, 0610-230/2024, 0610-152/2024, 0610-279/2024, 0610-379/2024 in 0610-403/2024. </w:t>
      </w:r>
      <w:r w:rsidR="00C7183D">
        <w:t xml:space="preserve"> </w:t>
      </w:r>
    </w:p>
    <w:bookmarkEnd w:id="5"/>
    <w:p w14:paraId="482F2012" w14:textId="141EC6BE" w:rsidR="00BE5438" w:rsidRDefault="00BE5438" w:rsidP="00791AFA">
      <w:pPr>
        <w:rPr>
          <w:rFonts w:cs="Arial"/>
          <w:szCs w:val="20"/>
        </w:rPr>
      </w:pPr>
    </w:p>
    <w:p w14:paraId="5DD155DF" w14:textId="3B1BC6FC" w:rsidR="009030B6" w:rsidRPr="009030B6" w:rsidRDefault="009030B6" w:rsidP="009030B6">
      <w:pPr>
        <w:spacing w:before="0"/>
      </w:pPr>
      <w:r w:rsidRPr="009030B6">
        <w:t>Upravn</w:t>
      </w:r>
      <w:r>
        <w:t>i</w:t>
      </w:r>
      <w:r w:rsidRPr="009030B6">
        <w:t xml:space="preserve"> inšpektor je organu dne </w:t>
      </w:r>
      <w:r>
        <w:t>4</w:t>
      </w:r>
      <w:r w:rsidRPr="009030B6">
        <w:t xml:space="preserve">. </w:t>
      </w:r>
      <w:r>
        <w:t>9</w:t>
      </w:r>
      <w:r w:rsidRPr="009030B6">
        <w:t xml:space="preserve">. 2024 posredoval Osnutek zapisnika o inšpekcijskem nadzoru z namenom, da se z vsebino ugotovitev predhodno seznani in nanj do </w:t>
      </w:r>
      <w:r>
        <w:t>11</w:t>
      </w:r>
      <w:r w:rsidRPr="009030B6">
        <w:t xml:space="preserve">. </w:t>
      </w:r>
      <w:r>
        <w:t>9</w:t>
      </w:r>
      <w:r w:rsidRPr="009030B6">
        <w:t xml:space="preserve">. 2024 poda morebitne pripombe ali pojasnila. S strani organa je Inšpektorat za javni sektor - v nadaljevanju IJS dne </w:t>
      </w:r>
      <w:r>
        <w:t>23</w:t>
      </w:r>
      <w:r w:rsidRPr="009030B6">
        <w:t xml:space="preserve">. </w:t>
      </w:r>
      <w:r>
        <w:t>9</w:t>
      </w:r>
      <w:r w:rsidRPr="009030B6">
        <w:t>. 2024 prejel odgovor, da na ugotovitve o opravljenem nadzoru nimajo pripomb.</w:t>
      </w:r>
    </w:p>
    <w:p w14:paraId="7E012FBB" w14:textId="77777777" w:rsidR="009030B6" w:rsidRDefault="009030B6" w:rsidP="00791AFA">
      <w:pPr>
        <w:rPr>
          <w:rFonts w:cs="Arial"/>
          <w:szCs w:val="20"/>
        </w:rPr>
      </w:pPr>
    </w:p>
    <w:p w14:paraId="7021FE03" w14:textId="77777777" w:rsidR="009030B6" w:rsidRDefault="009030B6" w:rsidP="00791AFA">
      <w:pPr>
        <w:rPr>
          <w:rFonts w:cs="Arial"/>
          <w:szCs w:val="20"/>
        </w:rPr>
      </w:pPr>
    </w:p>
    <w:p w14:paraId="127CECFF" w14:textId="77777777" w:rsidR="009030B6" w:rsidRDefault="009030B6" w:rsidP="00791AFA">
      <w:pPr>
        <w:rPr>
          <w:rFonts w:cs="Arial"/>
          <w:szCs w:val="20"/>
        </w:rPr>
      </w:pPr>
    </w:p>
    <w:p w14:paraId="5C41A7DB" w14:textId="77777777" w:rsidR="009030B6" w:rsidRPr="00725341" w:rsidRDefault="009030B6" w:rsidP="00791AFA">
      <w:pPr>
        <w:rPr>
          <w:rFonts w:cs="Arial"/>
          <w:szCs w:val="20"/>
        </w:rPr>
      </w:pPr>
    </w:p>
    <w:p w14:paraId="30A12C18" w14:textId="77777777" w:rsidR="00FC5B73" w:rsidRPr="00725341" w:rsidRDefault="00FC5B73" w:rsidP="0068274A">
      <w:pPr>
        <w:numPr>
          <w:ilvl w:val="0"/>
          <w:numId w:val="3"/>
        </w:numPr>
        <w:spacing w:before="0"/>
        <w:ind w:left="357" w:hanging="357"/>
        <w:jc w:val="center"/>
        <w:rPr>
          <w:rFonts w:cs="Arial"/>
          <w:b/>
          <w:sz w:val="22"/>
          <w:szCs w:val="22"/>
        </w:rPr>
      </w:pPr>
      <w:r w:rsidRPr="00725341">
        <w:rPr>
          <w:rFonts w:cs="Arial"/>
          <w:b/>
          <w:sz w:val="22"/>
          <w:szCs w:val="22"/>
        </w:rPr>
        <w:t>Razlog in namen inšpekcijskega nadzora</w:t>
      </w:r>
    </w:p>
    <w:p w14:paraId="2B0AAB52" w14:textId="77777777" w:rsidR="00BE5438" w:rsidRPr="00725341" w:rsidRDefault="00BE5438" w:rsidP="007221F9">
      <w:pPr>
        <w:spacing w:before="0" w:line="260" w:lineRule="exact"/>
        <w:rPr>
          <w:rFonts w:cs="Arial"/>
          <w:szCs w:val="20"/>
        </w:rPr>
      </w:pPr>
    </w:p>
    <w:p w14:paraId="0F8BD46B" w14:textId="05159AB9" w:rsidR="00791AFA" w:rsidRDefault="005D50E8" w:rsidP="007221F9">
      <w:pPr>
        <w:autoSpaceDE w:val="0"/>
        <w:autoSpaceDN w:val="0"/>
        <w:adjustRightInd w:val="0"/>
        <w:spacing w:before="0" w:line="260" w:lineRule="exact"/>
        <w:rPr>
          <w:rFonts w:cs="Arial"/>
          <w:szCs w:val="20"/>
        </w:rPr>
      </w:pPr>
      <w:r>
        <w:rPr>
          <w:rFonts w:cs="Arial"/>
          <w:szCs w:val="20"/>
        </w:rPr>
        <w:t xml:space="preserve">Z </w:t>
      </w:r>
      <w:r w:rsidR="00791AFA" w:rsidRPr="00400775">
        <w:rPr>
          <w:rFonts w:cs="Arial"/>
          <w:szCs w:val="20"/>
        </w:rPr>
        <w:t>Načrt</w:t>
      </w:r>
      <w:r>
        <w:rPr>
          <w:rFonts w:cs="Arial"/>
          <w:szCs w:val="20"/>
        </w:rPr>
        <w:t>om</w:t>
      </w:r>
      <w:r w:rsidR="00791AFA" w:rsidRPr="00400775">
        <w:rPr>
          <w:rFonts w:cs="Arial"/>
          <w:szCs w:val="20"/>
        </w:rPr>
        <w:t xml:space="preserve"> dela IJS za leto 2024 </w:t>
      </w:r>
      <w:r>
        <w:rPr>
          <w:rFonts w:cs="Arial"/>
          <w:szCs w:val="20"/>
        </w:rPr>
        <w:t xml:space="preserve">je bilo opredeljeno, da se </w:t>
      </w:r>
      <w:r w:rsidR="00791AFA" w:rsidRPr="00400775">
        <w:rPr>
          <w:rFonts w:cs="Arial"/>
          <w:szCs w:val="20"/>
        </w:rPr>
        <w:t xml:space="preserve">so </w:t>
      </w:r>
      <w:r>
        <w:rPr>
          <w:rFonts w:cs="Arial"/>
          <w:szCs w:val="20"/>
        </w:rPr>
        <w:t xml:space="preserve">bodo v letu 2024 opravili </w:t>
      </w:r>
      <w:r w:rsidR="00791AFA" w:rsidRPr="00400775">
        <w:rPr>
          <w:rFonts w:cs="Arial"/>
          <w:szCs w:val="20"/>
        </w:rPr>
        <w:t>sistemski inšpekcijski nadzori nad organi, pri katerih so predstojniki na podlagi nadzorov Upravne inšpekcije</w:t>
      </w:r>
      <w:r>
        <w:rPr>
          <w:rFonts w:cs="Arial"/>
          <w:szCs w:val="20"/>
        </w:rPr>
        <w:t xml:space="preserve">  v preteklih letih</w:t>
      </w:r>
      <w:r w:rsidR="00791AFA" w:rsidRPr="00400775">
        <w:rPr>
          <w:rFonts w:cs="Arial"/>
          <w:szCs w:val="20"/>
        </w:rPr>
        <w:t xml:space="preserve">, že sprejeli ustrezne ukrepe. </w:t>
      </w:r>
      <w:r>
        <w:rPr>
          <w:rFonts w:cs="Arial"/>
          <w:szCs w:val="20"/>
        </w:rPr>
        <w:t xml:space="preserve">Namen tokratnega sistemskega nadzora je ugotoviti </w:t>
      </w:r>
      <w:r w:rsidR="00791AFA" w:rsidRPr="00400775">
        <w:rPr>
          <w:rFonts w:cs="Arial"/>
          <w:szCs w:val="20"/>
        </w:rPr>
        <w:t xml:space="preserve"> ali se je stanje pri organih po sprejetih ukrepih tudi dejansko izboljšalo. </w:t>
      </w:r>
    </w:p>
    <w:p w14:paraId="373C3C56" w14:textId="77777777" w:rsidR="007221F9" w:rsidRPr="000A19C4" w:rsidRDefault="007221F9" w:rsidP="007221F9">
      <w:pPr>
        <w:autoSpaceDE w:val="0"/>
        <w:autoSpaceDN w:val="0"/>
        <w:adjustRightInd w:val="0"/>
        <w:spacing w:before="0" w:line="260" w:lineRule="exact"/>
        <w:rPr>
          <w:rFonts w:cs="Arial"/>
          <w:szCs w:val="20"/>
        </w:rPr>
      </w:pPr>
    </w:p>
    <w:p w14:paraId="0260B4F6" w14:textId="77777777" w:rsidR="00791AFA" w:rsidRPr="00141DE9" w:rsidRDefault="00791AFA" w:rsidP="007221F9">
      <w:pPr>
        <w:spacing w:before="0" w:line="260" w:lineRule="exact"/>
        <w:jc w:val="center"/>
      </w:pPr>
      <w:r w:rsidRPr="00141DE9">
        <w:t>***</w:t>
      </w:r>
    </w:p>
    <w:p w14:paraId="530AFBA9" w14:textId="16517B45" w:rsidR="00791AFA" w:rsidRPr="000A19C4" w:rsidRDefault="00791AFA" w:rsidP="00791AFA">
      <w:pPr>
        <w:spacing w:before="0" w:line="260" w:lineRule="exact"/>
        <w:jc w:val="center"/>
        <w:rPr>
          <w:b/>
          <w:bCs/>
        </w:rPr>
      </w:pPr>
      <w:r w:rsidRPr="000A19C4">
        <w:rPr>
          <w:b/>
          <w:bCs/>
        </w:rPr>
        <w:t xml:space="preserve">Sistemski nadzor v </w:t>
      </w:r>
      <w:r w:rsidR="005D50E8">
        <w:rPr>
          <w:b/>
          <w:bCs/>
        </w:rPr>
        <w:t>letu 2023</w:t>
      </w:r>
    </w:p>
    <w:p w14:paraId="6765685F" w14:textId="77777777" w:rsidR="00791AFA" w:rsidRPr="00141DE9" w:rsidRDefault="00791AFA" w:rsidP="00791AFA">
      <w:pPr>
        <w:spacing w:before="0" w:line="260" w:lineRule="exact"/>
        <w:rPr>
          <w:rFonts w:cs="Arial"/>
          <w:szCs w:val="20"/>
        </w:rPr>
      </w:pPr>
    </w:p>
    <w:p w14:paraId="1054B63A" w14:textId="2590C5C6" w:rsidR="00EA4ACA" w:rsidRDefault="00791AFA" w:rsidP="00EA4ACA">
      <w:pPr>
        <w:spacing w:before="0" w:line="260" w:lineRule="exact"/>
        <w:rPr>
          <w:rFonts w:cs="Arial"/>
          <w:szCs w:val="20"/>
        </w:rPr>
      </w:pPr>
      <w:r w:rsidRPr="00141DE9">
        <w:rPr>
          <w:rFonts w:cs="Arial"/>
          <w:szCs w:val="20"/>
        </w:rPr>
        <w:t xml:space="preserve">IJS </w:t>
      </w:r>
      <w:r>
        <w:rPr>
          <w:rFonts w:cs="Arial"/>
          <w:szCs w:val="20"/>
        </w:rPr>
        <w:t xml:space="preserve">je </w:t>
      </w:r>
      <w:r w:rsidR="009F5D99">
        <w:rPr>
          <w:rFonts w:cs="Arial"/>
          <w:szCs w:val="20"/>
        </w:rPr>
        <w:t>marca</w:t>
      </w:r>
      <w:r>
        <w:rPr>
          <w:rFonts w:cs="Arial"/>
          <w:szCs w:val="20"/>
        </w:rPr>
        <w:t xml:space="preserve"> 202</w:t>
      </w:r>
      <w:r w:rsidR="00431FDE">
        <w:rPr>
          <w:rFonts w:cs="Arial"/>
          <w:szCs w:val="20"/>
        </w:rPr>
        <w:t>3</w:t>
      </w:r>
      <w:r w:rsidRPr="00141DE9">
        <w:rPr>
          <w:rFonts w:cs="Arial"/>
          <w:szCs w:val="20"/>
        </w:rPr>
        <w:t xml:space="preserve"> na podlagi Letnega načrta dela IJS za leto 2023 </w:t>
      </w:r>
      <w:r w:rsidR="009F5D99">
        <w:rPr>
          <w:rFonts w:cs="Arial"/>
          <w:szCs w:val="20"/>
        </w:rPr>
        <w:t xml:space="preserve">pri organu </w:t>
      </w:r>
      <w:r w:rsidRPr="00141DE9">
        <w:rPr>
          <w:rFonts w:cs="Arial"/>
          <w:szCs w:val="20"/>
        </w:rPr>
        <w:t xml:space="preserve">izvedel sistemski nadzor glede </w:t>
      </w:r>
      <w:r w:rsidR="009F5D99">
        <w:rPr>
          <w:szCs w:val="20"/>
        </w:rPr>
        <w:t xml:space="preserve">reševanja pritožbenih postopkov in izvajanju določb UUP, glede odzivnosti organa na dopise strank. </w:t>
      </w:r>
      <w:r w:rsidR="00EA4ACA" w:rsidRPr="00400775">
        <w:t>O</w:t>
      </w:r>
      <w:r w:rsidR="00EA4ACA" w:rsidRPr="00400775">
        <w:rPr>
          <w:rFonts w:cs="Arial"/>
          <w:szCs w:val="20"/>
        </w:rPr>
        <w:t xml:space="preserve"> izvedenem sistemskem nadzoru je bil izdan Zapisnik o opravljenem inšpekcijskem nadzoru št. 0610-</w:t>
      </w:r>
      <w:r w:rsidR="009F5D99">
        <w:rPr>
          <w:rFonts w:cs="Arial"/>
          <w:szCs w:val="20"/>
        </w:rPr>
        <w:t>74</w:t>
      </w:r>
      <w:r w:rsidR="00EA4ACA" w:rsidRPr="00400775">
        <w:rPr>
          <w:rFonts w:cs="Arial"/>
          <w:szCs w:val="20"/>
        </w:rPr>
        <w:t>/202</w:t>
      </w:r>
      <w:r w:rsidR="009F5D99">
        <w:rPr>
          <w:rFonts w:cs="Arial"/>
          <w:szCs w:val="20"/>
        </w:rPr>
        <w:t>2</w:t>
      </w:r>
      <w:r w:rsidR="00EA4ACA" w:rsidRPr="00400775">
        <w:rPr>
          <w:rFonts w:cs="Arial"/>
          <w:szCs w:val="20"/>
        </w:rPr>
        <w:t>-</w:t>
      </w:r>
      <w:r w:rsidR="009F5D99">
        <w:rPr>
          <w:rFonts w:cs="Arial"/>
          <w:szCs w:val="20"/>
        </w:rPr>
        <w:t>8</w:t>
      </w:r>
      <w:r w:rsidR="00EA4ACA" w:rsidRPr="00400775">
        <w:rPr>
          <w:rFonts w:cs="Arial"/>
          <w:szCs w:val="20"/>
        </w:rPr>
        <w:t xml:space="preserve"> z dne </w:t>
      </w:r>
      <w:r w:rsidR="009F5D99">
        <w:rPr>
          <w:rFonts w:cs="Arial"/>
          <w:szCs w:val="20"/>
        </w:rPr>
        <w:t>10</w:t>
      </w:r>
      <w:r w:rsidR="00EA4ACA" w:rsidRPr="00400775">
        <w:rPr>
          <w:szCs w:val="20"/>
        </w:rPr>
        <w:t xml:space="preserve">. 5. 2023 </w:t>
      </w:r>
      <w:r w:rsidR="00EA4ACA" w:rsidRPr="00400775">
        <w:rPr>
          <w:rFonts w:cs="Arial"/>
          <w:szCs w:val="20"/>
        </w:rPr>
        <w:t xml:space="preserve">- v nadaljevanju Zapisnik. </w:t>
      </w:r>
      <w:r w:rsidR="00EA4ACA" w:rsidRPr="00400775">
        <w:t xml:space="preserve">V izdanem zapisniku je bilo </w:t>
      </w:r>
      <w:r w:rsidR="009F5D99">
        <w:t xml:space="preserve">ministru </w:t>
      </w:r>
      <w:r w:rsidR="009F5D99">
        <w:rPr>
          <w:szCs w:val="20"/>
        </w:rPr>
        <w:t>Ministrstva za delo, družino, socialne zadeve in enake možnosti</w:t>
      </w:r>
      <w:r w:rsidR="009F5D99">
        <w:t xml:space="preserve"> </w:t>
      </w:r>
      <w:r w:rsidR="00EA4ACA" w:rsidRPr="00400775">
        <w:t>odrejeno</w:t>
      </w:r>
      <w:r w:rsidR="00EA4ACA" w:rsidRPr="00400775">
        <w:rPr>
          <w:rFonts w:cs="Arial"/>
          <w:szCs w:val="20"/>
        </w:rPr>
        <w:t>:</w:t>
      </w:r>
    </w:p>
    <w:p w14:paraId="706BB468" w14:textId="77777777" w:rsidR="009F5D99" w:rsidRPr="00DB3A6E" w:rsidRDefault="009F5D99" w:rsidP="009F5D99">
      <w:pPr>
        <w:numPr>
          <w:ilvl w:val="0"/>
          <w:numId w:val="33"/>
        </w:numPr>
        <w:ind w:hanging="357"/>
        <w:contextualSpacing/>
      </w:pPr>
      <w:r w:rsidRPr="00DB3A6E">
        <w:t>da z ugotovitvami tega inšpekcijskega nadzora in vsebino izdanega zapisnika seznani uradne osebe, ki vodijo upravne postopke in upravljajo z dokumentarnim gradivom ter</w:t>
      </w:r>
    </w:p>
    <w:p w14:paraId="6EF4EDC5" w14:textId="77777777" w:rsidR="009F5D99" w:rsidRPr="00DB3A6E" w:rsidRDefault="009F5D99" w:rsidP="009F5D99">
      <w:pPr>
        <w:ind w:left="720"/>
        <w:contextualSpacing/>
      </w:pPr>
      <w:r w:rsidRPr="00DB3A6E">
        <w:t>zagotovi odpravo ugotovljenih nepravilnosti glede:</w:t>
      </w:r>
    </w:p>
    <w:p w14:paraId="45527F4D" w14:textId="77777777" w:rsidR="009F5D99" w:rsidRPr="00DB3A6E" w:rsidRDefault="009F5D99" w:rsidP="009F5D99">
      <w:pPr>
        <w:numPr>
          <w:ilvl w:val="0"/>
          <w:numId w:val="34"/>
        </w:numPr>
        <w:ind w:hanging="357"/>
        <w:contextualSpacing/>
      </w:pPr>
      <w:r w:rsidRPr="00DB3A6E">
        <w:t xml:space="preserve">odločanja o pritožbenih postopkih v predpisanih rokih, kot določa ZUP v 256. členu, </w:t>
      </w:r>
    </w:p>
    <w:p w14:paraId="08EA73A2" w14:textId="77777777" w:rsidR="009F5D99" w:rsidRPr="00DB3A6E" w:rsidRDefault="009F5D99" w:rsidP="009F5D99">
      <w:pPr>
        <w:numPr>
          <w:ilvl w:val="0"/>
          <w:numId w:val="34"/>
        </w:numPr>
        <w:ind w:hanging="357"/>
        <w:contextualSpacing/>
      </w:pPr>
      <w:r w:rsidRPr="00DB3A6E">
        <w:t>poslovanja s prejeto pritožbo,</w:t>
      </w:r>
    </w:p>
    <w:p w14:paraId="2562CC58" w14:textId="77777777" w:rsidR="009F5D99" w:rsidRPr="00DB3A6E" w:rsidRDefault="009F5D99" w:rsidP="009F5D99">
      <w:pPr>
        <w:numPr>
          <w:ilvl w:val="0"/>
          <w:numId w:val="34"/>
        </w:numPr>
        <w:ind w:hanging="357"/>
        <w:contextualSpacing/>
      </w:pPr>
      <w:r w:rsidRPr="00DB3A6E">
        <w:t xml:space="preserve">na ugotovljeno večje število zaostankov pri reševanju pritožbenih postopkov, pristopi k ažurnemu reševanju navedenih postopkov in v ta namen izvedene dodatne (ustrezne, morda tudi kadrovske, finančne ipd.) ukrepe, ki bodo pripeljali do čimprejšnje odprave zaostankov pri reševanju pritožbenih postopkov,  </w:t>
      </w:r>
    </w:p>
    <w:p w14:paraId="5A46122D" w14:textId="77777777" w:rsidR="009F5D99" w:rsidRPr="00DB3A6E" w:rsidRDefault="009F5D99" w:rsidP="009F5D99">
      <w:pPr>
        <w:numPr>
          <w:ilvl w:val="0"/>
          <w:numId w:val="34"/>
        </w:numPr>
        <w:ind w:left="1083" w:hanging="357"/>
        <w:contextualSpacing/>
      </w:pPr>
      <w:r w:rsidRPr="00DB3A6E">
        <w:t xml:space="preserve">odgovarjanja na dopise strank v predpisanem roku, kot to določa UUP v 17. členu, </w:t>
      </w:r>
    </w:p>
    <w:p w14:paraId="4D3429C1" w14:textId="77777777" w:rsidR="009F5D99" w:rsidRPr="00DB3A6E" w:rsidRDefault="009F5D99" w:rsidP="009F5D99">
      <w:pPr>
        <w:numPr>
          <w:ilvl w:val="0"/>
          <w:numId w:val="34"/>
        </w:numPr>
        <w:ind w:left="1083" w:hanging="357"/>
        <w:contextualSpacing/>
      </w:pPr>
      <w:r w:rsidRPr="00DB3A6E">
        <w:t xml:space="preserve">odgovarjanja strankam na njihova poizvedovanja po razlogih za </w:t>
      </w:r>
      <w:proofErr w:type="spellStart"/>
      <w:r w:rsidRPr="00DB3A6E">
        <w:t>neizdaje</w:t>
      </w:r>
      <w:proofErr w:type="spellEnd"/>
      <w:r w:rsidRPr="00DB3A6E">
        <w:t xml:space="preserve"> odločb v zakonskih rokih, kot to določa UUP v 22. členu,</w:t>
      </w:r>
    </w:p>
    <w:p w14:paraId="6532B00C" w14:textId="77777777" w:rsidR="009F5D99" w:rsidRPr="00DB3A6E" w:rsidRDefault="009F5D99" w:rsidP="009F5D99">
      <w:pPr>
        <w:numPr>
          <w:ilvl w:val="0"/>
          <w:numId w:val="34"/>
        </w:numPr>
        <w:ind w:left="1083" w:hanging="357"/>
        <w:contextualSpacing/>
      </w:pPr>
      <w:r w:rsidRPr="00DB3A6E">
        <w:t xml:space="preserve">ažurne odpreme pripravljenih odgovorov strankam,   </w:t>
      </w:r>
    </w:p>
    <w:p w14:paraId="64989B84" w14:textId="77777777" w:rsidR="009F5D99" w:rsidRPr="00DB3A6E" w:rsidRDefault="009F5D99" w:rsidP="009F5D99">
      <w:pPr>
        <w:numPr>
          <w:ilvl w:val="0"/>
          <w:numId w:val="34"/>
        </w:numPr>
        <w:ind w:left="1083" w:hanging="357"/>
        <w:contextualSpacing/>
      </w:pPr>
      <w:r w:rsidRPr="00DB3A6E">
        <w:t>pravilnega izvajanja določb 63.a člena UUP (elektronski podpis dokumentov in vizualizacija el. podpisa),</w:t>
      </w:r>
    </w:p>
    <w:p w14:paraId="4D930B04" w14:textId="77777777" w:rsidR="009F5D99" w:rsidRPr="00DB3A6E" w:rsidRDefault="009F5D99" w:rsidP="009F5D99">
      <w:pPr>
        <w:numPr>
          <w:ilvl w:val="0"/>
          <w:numId w:val="34"/>
        </w:numPr>
        <w:ind w:left="1083" w:hanging="357"/>
        <w:contextualSpacing/>
      </w:pPr>
      <w:r w:rsidRPr="00DB3A6E">
        <w:rPr>
          <w:szCs w:val="20"/>
        </w:rPr>
        <w:t>objavljenega konkretnega podatka na spletni strani organ, kako lahko stranka pri organu, preko telefona pridobi informacije o nudenju splošnih informacij,</w:t>
      </w:r>
    </w:p>
    <w:p w14:paraId="1D1A8028" w14:textId="77777777" w:rsidR="009F5D99" w:rsidRPr="00DB3A6E" w:rsidRDefault="009F5D99" w:rsidP="009F5D99">
      <w:pPr>
        <w:numPr>
          <w:ilvl w:val="0"/>
          <w:numId w:val="34"/>
        </w:numPr>
        <w:ind w:left="1083" w:hanging="357"/>
        <w:contextualSpacing/>
      </w:pPr>
      <w:proofErr w:type="spellStart"/>
      <w:r w:rsidRPr="00DB3A6E">
        <w:t>neobjave</w:t>
      </w:r>
      <w:proofErr w:type="spellEnd"/>
      <w:r w:rsidRPr="00DB3A6E">
        <w:t xml:space="preserve"> oglasne deske organa v prostorih organa z vsebinami iz 8. in 9. člena UUP, </w:t>
      </w:r>
    </w:p>
    <w:p w14:paraId="1CB340FF" w14:textId="77777777" w:rsidR="009F5D99" w:rsidRPr="00DB3A6E" w:rsidRDefault="009F5D99" w:rsidP="009F5D99">
      <w:pPr>
        <w:numPr>
          <w:ilvl w:val="0"/>
          <w:numId w:val="34"/>
        </w:numPr>
        <w:ind w:left="1083" w:hanging="357"/>
        <w:contextualSpacing/>
      </w:pPr>
      <w:r w:rsidRPr="00DB3A6E">
        <w:t>označbe nahajališča in dostopnosti knjige pohval in pritožb, kot to opredeljuje 14. člen UUP.</w:t>
      </w:r>
    </w:p>
    <w:p w14:paraId="23D12E89" w14:textId="77777777" w:rsidR="009F5D99" w:rsidRPr="00DB3A6E" w:rsidRDefault="009F5D99" w:rsidP="009F5D99">
      <w:pPr>
        <w:ind w:left="1083"/>
        <w:contextualSpacing/>
      </w:pPr>
    </w:p>
    <w:p w14:paraId="2AF30494" w14:textId="77777777" w:rsidR="009F5D99" w:rsidRPr="00DB3A6E" w:rsidRDefault="009F5D99" w:rsidP="009F5D99">
      <w:pPr>
        <w:numPr>
          <w:ilvl w:val="0"/>
          <w:numId w:val="33"/>
        </w:numPr>
        <w:ind w:hanging="357"/>
        <w:contextualSpacing/>
      </w:pPr>
      <w:r w:rsidRPr="00DB3A6E">
        <w:t xml:space="preserve">in o sprejetih ukrepih pisno obvesti </w:t>
      </w:r>
      <w:bookmarkStart w:id="6" w:name="_Hlk134515546"/>
      <w:r w:rsidRPr="00DB3A6E">
        <w:t xml:space="preserve">Inšpektorat za javni sektor </w:t>
      </w:r>
      <w:bookmarkEnd w:id="6"/>
      <w:r w:rsidRPr="00DB3A6E">
        <w:t xml:space="preserve">in o tem predloži dokazila, in sicer najkasneje do </w:t>
      </w:r>
      <w:r w:rsidRPr="00DB3A6E">
        <w:rPr>
          <w:b/>
          <w:bCs/>
        </w:rPr>
        <w:t>25. 5. 2023</w:t>
      </w:r>
      <w:r w:rsidRPr="00DB3A6E">
        <w:t>;</w:t>
      </w:r>
    </w:p>
    <w:p w14:paraId="48036E31" w14:textId="77777777" w:rsidR="009F5D99" w:rsidRPr="00DB3A6E" w:rsidRDefault="009F5D99" w:rsidP="009F5D99">
      <w:pPr>
        <w:ind w:left="720"/>
        <w:contextualSpacing/>
      </w:pPr>
    </w:p>
    <w:p w14:paraId="46A73221" w14:textId="1EB1A053" w:rsidR="009F5D99" w:rsidRPr="00DB3A6E" w:rsidRDefault="009F5D99" w:rsidP="009F5D99">
      <w:pPr>
        <w:jc w:val="center"/>
        <w:rPr>
          <w:szCs w:val="20"/>
        </w:rPr>
      </w:pPr>
      <w:r w:rsidRPr="00DB3A6E">
        <w:rPr>
          <w:b/>
          <w:bCs/>
          <w:szCs w:val="20"/>
        </w:rPr>
        <w:t>in predlaga</w:t>
      </w:r>
      <w:r>
        <w:rPr>
          <w:b/>
          <w:bCs/>
          <w:szCs w:val="20"/>
        </w:rPr>
        <w:t>no</w:t>
      </w:r>
    </w:p>
    <w:p w14:paraId="173AFE26" w14:textId="77777777" w:rsidR="009F5D99" w:rsidRPr="00DB3A6E" w:rsidRDefault="009F5D99" w:rsidP="009F5D99">
      <w:pPr>
        <w:rPr>
          <w:szCs w:val="20"/>
        </w:rPr>
      </w:pPr>
    </w:p>
    <w:p w14:paraId="4D34A955" w14:textId="77777777" w:rsidR="009F5D99" w:rsidRPr="00DB3A6E" w:rsidRDefault="009F5D99" w:rsidP="009F5D99">
      <w:pPr>
        <w:numPr>
          <w:ilvl w:val="0"/>
          <w:numId w:val="33"/>
        </w:numPr>
        <w:spacing w:before="0" w:line="240" w:lineRule="exact"/>
      </w:pPr>
      <w:r w:rsidRPr="00DB3A6E">
        <w:t xml:space="preserve">da v okviru svojih pristojnosti poskrbi za spremembo predpisov, tako da, Pravilnik o osebni asistenci ne bo več določal procesna pravila postopka vodenja postopka, ki bi </w:t>
      </w:r>
      <w:r w:rsidRPr="00DB3A6E">
        <w:lastRenderedPageBreak/>
        <w:t xml:space="preserve">morala biti določena v zakonu, kot je to bilo ugotovljeno in izpostavljeno v tem zapisniku ter </w:t>
      </w:r>
    </w:p>
    <w:p w14:paraId="7850FE30" w14:textId="77777777" w:rsidR="009F5D99" w:rsidRPr="00DB3A6E" w:rsidRDefault="009F5D99" w:rsidP="009F5D99">
      <w:pPr>
        <w:pStyle w:val="Odstavekseznama"/>
        <w:numPr>
          <w:ilvl w:val="0"/>
          <w:numId w:val="33"/>
        </w:numPr>
        <w:suppressAutoHyphens/>
        <w:spacing w:before="0" w:line="240" w:lineRule="exact"/>
        <w:rPr>
          <w:rFonts w:cs="Arial"/>
          <w:b/>
          <w:bCs/>
          <w:szCs w:val="20"/>
        </w:rPr>
      </w:pPr>
      <w:r w:rsidRPr="00DB3A6E">
        <w:rPr>
          <w:rFonts w:cs="Arial"/>
          <w:szCs w:val="20"/>
        </w:rPr>
        <w:t xml:space="preserve">da o zavzetem stališču do predloga pisno obvesti </w:t>
      </w:r>
      <w:r w:rsidRPr="00DB3A6E">
        <w:t>Inšpektorat za javni sektor</w:t>
      </w:r>
      <w:r w:rsidRPr="00DB3A6E">
        <w:rPr>
          <w:rFonts w:cs="Arial"/>
          <w:szCs w:val="20"/>
        </w:rPr>
        <w:t xml:space="preserve"> do </w:t>
      </w:r>
      <w:r w:rsidRPr="00DB3A6E">
        <w:rPr>
          <w:rFonts w:cs="Arial"/>
          <w:b/>
          <w:bCs/>
          <w:szCs w:val="20"/>
        </w:rPr>
        <w:t>25. 5. 2023.</w:t>
      </w:r>
    </w:p>
    <w:p w14:paraId="1BF06552" w14:textId="77777777" w:rsidR="009F5D99" w:rsidRPr="00400775" w:rsidRDefault="009F5D99" w:rsidP="00EA4ACA">
      <w:pPr>
        <w:spacing w:before="0" w:line="260" w:lineRule="exact"/>
        <w:rPr>
          <w:rFonts w:cs="Arial"/>
          <w:szCs w:val="20"/>
        </w:rPr>
      </w:pPr>
    </w:p>
    <w:p w14:paraId="3F7B12E3" w14:textId="77777777" w:rsidR="00E866BD" w:rsidRDefault="00EA4ACA" w:rsidP="00EA4ACA">
      <w:pPr>
        <w:pStyle w:val="datumtevilka"/>
        <w:rPr>
          <w:rFonts w:ascii="Arial" w:hAnsi="Arial" w:cs="Arial"/>
          <w:sz w:val="20"/>
          <w:lang w:eastAsia="en-US"/>
        </w:rPr>
      </w:pPr>
      <w:r w:rsidRPr="00141DE9">
        <w:rPr>
          <w:rFonts w:ascii="Arial" w:hAnsi="Arial" w:cs="Arial"/>
          <w:sz w:val="20"/>
          <w:lang w:eastAsia="en-US"/>
        </w:rPr>
        <w:t xml:space="preserve">Dne </w:t>
      </w:r>
      <w:r w:rsidR="009F5D99">
        <w:rPr>
          <w:rFonts w:ascii="Arial" w:hAnsi="Arial" w:cs="Arial"/>
          <w:sz w:val="20"/>
          <w:lang w:eastAsia="en-US"/>
        </w:rPr>
        <w:t>26</w:t>
      </w:r>
      <w:r w:rsidRPr="00141DE9">
        <w:rPr>
          <w:rFonts w:ascii="Arial" w:hAnsi="Arial" w:cs="Arial"/>
          <w:sz w:val="20"/>
          <w:lang w:eastAsia="en-US"/>
        </w:rPr>
        <w:t xml:space="preserve">. 5. 2023 je </w:t>
      </w:r>
      <w:r w:rsidR="009F5D99">
        <w:rPr>
          <w:rFonts w:ascii="Arial" w:hAnsi="Arial" w:cs="Arial"/>
          <w:sz w:val="20"/>
          <w:lang w:eastAsia="en-US"/>
        </w:rPr>
        <w:t>minister</w:t>
      </w:r>
      <w:r w:rsidRPr="00141DE9">
        <w:rPr>
          <w:rFonts w:ascii="Arial" w:hAnsi="Arial" w:cs="Arial"/>
          <w:sz w:val="20"/>
          <w:lang w:eastAsia="en-US"/>
        </w:rPr>
        <w:t xml:space="preserve"> z dopisom št. </w:t>
      </w:r>
      <w:r w:rsidR="009F5D99">
        <w:rPr>
          <w:rFonts w:ascii="Arial" w:hAnsi="Arial" w:cs="Arial"/>
          <w:sz w:val="20"/>
          <w:lang w:eastAsia="en-US"/>
        </w:rPr>
        <w:t xml:space="preserve">061-10/2023-5 </w:t>
      </w:r>
      <w:r w:rsidRPr="00141DE9">
        <w:rPr>
          <w:rFonts w:ascii="Arial" w:hAnsi="Arial" w:cs="Arial"/>
          <w:sz w:val="20"/>
          <w:lang w:eastAsia="en-US"/>
        </w:rPr>
        <w:t xml:space="preserve">obvestil upravnega inšpektorja o </w:t>
      </w:r>
      <w:r w:rsidR="009F5D99">
        <w:rPr>
          <w:rFonts w:ascii="Arial" w:hAnsi="Arial" w:cs="Arial"/>
          <w:sz w:val="20"/>
          <w:lang w:eastAsia="en-US"/>
        </w:rPr>
        <w:t xml:space="preserve">sprejetih </w:t>
      </w:r>
      <w:r w:rsidRPr="00141DE9">
        <w:rPr>
          <w:rFonts w:ascii="Arial" w:hAnsi="Arial" w:cs="Arial"/>
          <w:sz w:val="20"/>
          <w:lang w:eastAsia="en-US"/>
        </w:rPr>
        <w:t xml:space="preserve">ukrepih </w:t>
      </w:r>
      <w:r w:rsidR="009F5D99">
        <w:rPr>
          <w:rFonts w:ascii="Arial" w:hAnsi="Arial" w:cs="Arial"/>
          <w:sz w:val="20"/>
          <w:lang w:eastAsia="en-US"/>
        </w:rPr>
        <w:t xml:space="preserve">za odpravo ugotovljenih nepravilnosti pri reševanju pritožbenih postopkov in odzivnost ministrstva na dopise strank. </w:t>
      </w:r>
    </w:p>
    <w:p w14:paraId="5DA3539A" w14:textId="34F53EE8" w:rsidR="009F5D99" w:rsidRDefault="009F5D99" w:rsidP="00EA4ACA">
      <w:pPr>
        <w:pStyle w:val="datumtevilka"/>
        <w:rPr>
          <w:rFonts w:ascii="Arial" w:hAnsi="Arial" w:cs="Arial"/>
          <w:sz w:val="20"/>
          <w:lang w:eastAsia="en-US"/>
        </w:rPr>
      </w:pPr>
      <w:r>
        <w:rPr>
          <w:rFonts w:ascii="Arial" w:hAnsi="Arial" w:cs="Arial"/>
          <w:sz w:val="20"/>
          <w:lang w:eastAsia="en-US"/>
        </w:rPr>
        <w:t xml:space="preserve">Glede odprave zaostankov pri reševanja pritožbenih postopkov je minister navedel: </w:t>
      </w:r>
    </w:p>
    <w:p w14:paraId="120CA95D" w14:textId="65F540F1" w:rsidR="00E866BD" w:rsidRPr="00E866BD" w:rsidRDefault="00E866BD" w:rsidP="00E866BD">
      <w:pPr>
        <w:pStyle w:val="Odstavekseznama"/>
        <w:numPr>
          <w:ilvl w:val="0"/>
          <w:numId w:val="35"/>
        </w:numPr>
        <w:spacing w:before="0" w:line="260" w:lineRule="exact"/>
        <w:contextualSpacing/>
        <w:rPr>
          <w:rFonts w:ascii="Calibri" w:hAnsi="Calibri"/>
          <w:szCs w:val="22"/>
        </w:rPr>
      </w:pPr>
      <w:r>
        <w:t xml:space="preserve">da je ministrstvo že sprejelo ukrep, ki bo pripeljal do čimprejšnje odprave zaostankov pri reševanju pritožbenih postopkov; in sicer bo ministrstvo na podlagi sklepa </w:t>
      </w:r>
      <w:r w:rsidRPr="00C809C7">
        <w:rPr>
          <w:rFonts w:cs="Arial"/>
          <w:szCs w:val="20"/>
        </w:rPr>
        <w:t xml:space="preserve">Vlade </w:t>
      </w:r>
      <w:bookmarkStart w:id="7" w:name="_Hlk175559565"/>
      <w:r w:rsidRPr="00C809C7">
        <w:rPr>
          <w:rFonts w:cs="Arial"/>
          <w:szCs w:val="20"/>
        </w:rPr>
        <w:t xml:space="preserve">Republike Slovenije z dne 30. 3. 2023 pod zaporedno številko </w:t>
      </w:r>
      <w:r w:rsidRPr="00C809C7">
        <w:rPr>
          <w:rFonts w:cs="Arial"/>
          <w:color w:val="000000"/>
        </w:rPr>
        <w:t xml:space="preserve">02100-2/2023/3 </w:t>
      </w:r>
      <w:r w:rsidRPr="00C809C7">
        <w:rPr>
          <w:rFonts w:eastAsia="Calibri" w:cs="Arial"/>
        </w:rPr>
        <w:t xml:space="preserve">s posebnim projektom </w:t>
      </w:r>
      <w:r w:rsidRPr="00C809C7">
        <w:rPr>
          <w:rFonts w:cs="Arial"/>
          <w:bCs/>
          <w:color w:val="000000"/>
          <w:szCs w:val="20"/>
        </w:rPr>
        <w:t xml:space="preserve">Odprava zaostankov pri reševanju pritožb na področju pravic </w:t>
      </w:r>
      <w:bookmarkEnd w:id="7"/>
      <w:r w:rsidRPr="00C809C7">
        <w:rPr>
          <w:rFonts w:cs="Arial"/>
          <w:bCs/>
          <w:color w:val="000000"/>
          <w:szCs w:val="20"/>
        </w:rPr>
        <w:t xml:space="preserve">iz javnih sredstev, na področju štipendiranja, na področju starševskega varstva in družinskih prejemkov, na področju pravic do osebne asistence in na področju urejanja pravic in postopkov pridobitve statusa invalida, ki bo trajal do 31. 3. 2024 </w:t>
      </w:r>
      <w:r w:rsidRPr="00C809C7">
        <w:rPr>
          <w:rFonts w:eastAsia="Calibri" w:cs="Arial"/>
        </w:rPr>
        <w:t xml:space="preserve">zagotovilo </w:t>
      </w:r>
      <w:r>
        <w:rPr>
          <w:rFonts w:eastAsia="Calibri" w:cs="Arial"/>
        </w:rPr>
        <w:t xml:space="preserve">odpravo zaostankov ter </w:t>
      </w:r>
      <w:r w:rsidRPr="00C809C7">
        <w:rPr>
          <w:rFonts w:eastAsia="Calibri" w:cs="Arial"/>
        </w:rPr>
        <w:t xml:space="preserve">tekoče in učinkovito reševanje pritožb na področju </w:t>
      </w:r>
      <w:r>
        <w:rPr>
          <w:rFonts w:eastAsia="Calibri" w:cs="Arial"/>
        </w:rPr>
        <w:t>omenjenih</w:t>
      </w:r>
      <w:r w:rsidRPr="00C809C7">
        <w:rPr>
          <w:rFonts w:eastAsia="Calibri" w:cs="Arial"/>
        </w:rPr>
        <w:t xml:space="preserve"> pravic</w:t>
      </w:r>
      <w:r>
        <w:rPr>
          <w:rFonts w:eastAsia="Calibri" w:cs="Arial"/>
        </w:rPr>
        <w:t xml:space="preserve"> </w:t>
      </w:r>
      <w:r w:rsidRPr="0036761B">
        <w:rPr>
          <w:rFonts w:cs="Arial"/>
          <w:szCs w:val="20"/>
        </w:rPr>
        <w:t xml:space="preserve">v okviru povečanega obsega </w:t>
      </w:r>
      <w:r>
        <w:rPr>
          <w:rFonts w:cs="Arial"/>
          <w:szCs w:val="20"/>
        </w:rPr>
        <w:t>dela. V zvezi s tem ministrstvo pojasnjuje, da je aktivno pristopilo k odpravi zaostankov v mesecu maju 2023. Zadeve se dodeljujejo po vrstnem redu, glede na datum knjiženja zadeve.</w:t>
      </w:r>
    </w:p>
    <w:p w14:paraId="231BD26D" w14:textId="77777777" w:rsidR="00E866BD" w:rsidRDefault="00E866BD" w:rsidP="00E866BD">
      <w:pPr>
        <w:spacing w:before="0" w:line="260" w:lineRule="exact"/>
        <w:contextualSpacing/>
        <w:rPr>
          <w:rFonts w:ascii="Calibri" w:hAnsi="Calibri"/>
          <w:szCs w:val="22"/>
        </w:rPr>
      </w:pPr>
    </w:p>
    <w:p w14:paraId="30084B85" w14:textId="2D32C2FD" w:rsidR="00E866BD" w:rsidRPr="00E866BD" w:rsidRDefault="00E866BD" w:rsidP="00E866BD">
      <w:pPr>
        <w:spacing w:before="0" w:line="260" w:lineRule="exact"/>
        <w:contextualSpacing/>
        <w:rPr>
          <w:rFonts w:cs="Arial"/>
          <w:szCs w:val="22"/>
        </w:rPr>
      </w:pPr>
      <w:r w:rsidRPr="00E866BD">
        <w:rPr>
          <w:rFonts w:cs="Arial"/>
          <w:szCs w:val="22"/>
        </w:rPr>
        <w:t xml:space="preserve">Glede </w:t>
      </w:r>
      <w:r>
        <w:rPr>
          <w:rFonts w:cs="Arial"/>
          <w:szCs w:val="22"/>
        </w:rPr>
        <w:t xml:space="preserve">neodzivnosti ministrstva na dopise strank je minister navedel: </w:t>
      </w:r>
    </w:p>
    <w:p w14:paraId="4E09EC1E" w14:textId="77777777" w:rsidR="00E866BD" w:rsidRDefault="00E866BD" w:rsidP="00E866BD">
      <w:pPr>
        <w:spacing w:before="0" w:line="260" w:lineRule="exact"/>
        <w:contextualSpacing/>
        <w:rPr>
          <w:rFonts w:ascii="Calibri" w:hAnsi="Calibri"/>
          <w:szCs w:val="22"/>
        </w:rPr>
      </w:pPr>
    </w:p>
    <w:p w14:paraId="10E868A4" w14:textId="317A4021" w:rsidR="00E866BD" w:rsidRPr="00E866BD" w:rsidRDefault="00E866BD" w:rsidP="008E5782">
      <w:pPr>
        <w:pStyle w:val="Odstavekseznama"/>
        <w:numPr>
          <w:ilvl w:val="0"/>
          <w:numId w:val="35"/>
        </w:numPr>
        <w:spacing w:before="0" w:line="260" w:lineRule="exact"/>
        <w:contextualSpacing/>
        <w:rPr>
          <w:rFonts w:ascii="Calibri" w:hAnsi="Calibri"/>
          <w:szCs w:val="22"/>
        </w:rPr>
      </w:pPr>
      <w:r w:rsidRPr="00E866BD">
        <w:rPr>
          <w:rFonts w:cs="Arial"/>
          <w:szCs w:val="20"/>
        </w:rPr>
        <w:t xml:space="preserve">da bo ministrstvo skladno s kadrovskimi zmožnostmi v vseh nadaljnjih postopkih upoštevalo odredbo inšpektorja, da </w:t>
      </w:r>
      <w:r>
        <w:t xml:space="preserve">se na dopise strank odgovarja v predpisanem roku, kot to določa UUP v 17. členu, in se odgovore tudi ažurno odpremlja in </w:t>
      </w:r>
    </w:p>
    <w:p w14:paraId="3F0303BD" w14:textId="77777777" w:rsidR="00E866BD" w:rsidRDefault="00E866BD" w:rsidP="00E866BD">
      <w:pPr>
        <w:pStyle w:val="Odstavekseznama"/>
        <w:numPr>
          <w:ilvl w:val="0"/>
          <w:numId w:val="35"/>
        </w:numPr>
        <w:spacing w:before="0" w:line="260" w:lineRule="exact"/>
        <w:contextualSpacing/>
      </w:pPr>
      <w:r>
        <w:t xml:space="preserve">da je, v zvezi z odredbo upravnega inšpektorja glede obveščanja strank na njihova poizvedovanja po razlogih za </w:t>
      </w:r>
      <w:proofErr w:type="spellStart"/>
      <w:r>
        <w:t>neizdaje</w:t>
      </w:r>
      <w:proofErr w:type="spellEnd"/>
      <w:r>
        <w:t xml:space="preserve"> odločb v zakonskih rokih, kot to določa UUP v 22. členu, na Sektorju za pravice iz javnih sredstev vzpostavljen dežurni telefon, ki deluje v poslovnem času ministrstva in je poleg podajanja splošnih informacij o uveljavljanju pravic iz javnih sredstev, namenjen tudi strankam z namenom poizvedovanja o stanju njihovih pritožb, razlogih za </w:t>
      </w:r>
      <w:proofErr w:type="spellStart"/>
      <w:r>
        <w:t>neizdajo</w:t>
      </w:r>
      <w:proofErr w:type="spellEnd"/>
      <w:r>
        <w:t xml:space="preserve"> odločb v zakonskih rokih, kot to določa UUP v 22. členu ter možnih nadaljnjih pravnih ukrepanjih. Ministrstvo bo preučilo tudi dodatne možnosti obveščanja strank v zvezi s samim potekom tovrstnih upravnih zadev;</w:t>
      </w:r>
    </w:p>
    <w:p w14:paraId="540AD68B" w14:textId="77777777" w:rsidR="00E866BD" w:rsidRDefault="00E866BD" w:rsidP="00E866BD">
      <w:pPr>
        <w:spacing w:before="0" w:line="260" w:lineRule="exact"/>
        <w:contextualSpacing/>
        <w:rPr>
          <w:rFonts w:ascii="Calibri" w:hAnsi="Calibri"/>
          <w:szCs w:val="22"/>
        </w:rPr>
      </w:pPr>
    </w:p>
    <w:p w14:paraId="7A50237E" w14:textId="1FA07663" w:rsidR="00E866BD" w:rsidRDefault="00E866BD" w:rsidP="00E866BD">
      <w:pPr>
        <w:spacing w:before="0" w:line="260" w:lineRule="exact"/>
        <w:contextualSpacing/>
        <w:rPr>
          <w:rFonts w:cs="Arial"/>
          <w:szCs w:val="22"/>
        </w:rPr>
      </w:pPr>
      <w:r w:rsidRPr="00E866BD">
        <w:rPr>
          <w:rFonts w:cs="Arial"/>
          <w:szCs w:val="22"/>
        </w:rPr>
        <w:t>Glede preostalih ugotovljenih nepravilnosti je minister navedel sprejem naslednjih ukrepov</w:t>
      </w:r>
      <w:r>
        <w:rPr>
          <w:rFonts w:cs="Arial"/>
          <w:szCs w:val="22"/>
        </w:rPr>
        <w:t>:</w:t>
      </w:r>
    </w:p>
    <w:p w14:paraId="60612DCA" w14:textId="77777777" w:rsidR="00E866BD" w:rsidRPr="00E866BD" w:rsidRDefault="00E866BD" w:rsidP="00E866BD">
      <w:pPr>
        <w:spacing w:before="0" w:line="260" w:lineRule="exact"/>
        <w:contextualSpacing/>
        <w:rPr>
          <w:rFonts w:cs="Arial"/>
          <w:szCs w:val="22"/>
        </w:rPr>
      </w:pPr>
    </w:p>
    <w:p w14:paraId="7A8388B1" w14:textId="528D7381" w:rsidR="00E866BD" w:rsidRDefault="00E866BD" w:rsidP="00E866BD">
      <w:pPr>
        <w:pStyle w:val="Odstavekseznama"/>
        <w:numPr>
          <w:ilvl w:val="0"/>
          <w:numId w:val="35"/>
        </w:numPr>
        <w:spacing w:before="0" w:line="260" w:lineRule="exact"/>
        <w:contextualSpacing/>
      </w:pPr>
      <w:r>
        <w:t>da je ministrstvo z zapisnikom opravljenega inšpekcijskega nadzora seznanilo javne uslužbence, ki vodijo upravne postopke in upravljajo z dokumentarnim gradivom;</w:t>
      </w:r>
    </w:p>
    <w:p w14:paraId="0EE3C4A2" w14:textId="77777777" w:rsidR="00E866BD" w:rsidRDefault="00E866BD" w:rsidP="00E866BD">
      <w:pPr>
        <w:pStyle w:val="Odstavekseznama"/>
        <w:numPr>
          <w:ilvl w:val="0"/>
          <w:numId w:val="36"/>
        </w:numPr>
        <w:spacing w:before="0" w:line="260" w:lineRule="exact"/>
        <w:contextualSpacing/>
      </w:pPr>
      <w:r>
        <w:t xml:space="preserve">da je v zvezi s pravilnim izvajanjem določb 63.a člena UUP (elektronski podpis dokumentov in vizualizacija el. podpisa) že podalo pojasnilo na osnutek zapisnika, in sicer je bil odgovor, ki je bil stranki poslan, podpisan z elektronskim podpisom. Stranki je bil tako poslan dokument v </w:t>
      </w:r>
      <w:proofErr w:type="spellStart"/>
      <w:r>
        <w:t>pdf</w:t>
      </w:r>
      <w:proofErr w:type="spellEnd"/>
      <w:r>
        <w:t xml:space="preserve"> obliki (elektronsko podpisan) in hkrati enak nepodpisan dokument v </w:t>
      </w:r>
      <w:proofErr w:type="spellStart"/>
      <w:r>
        <w:t>word</w:t>
      </w:r>
      <w:proofErr w:type="spellEnd"/>
      <w:r>
        <w:t xml:space="preserve"> obliki;</w:t>
      </w:r>
    </w:p>
    <w:p w14:paraId="52FB3452" w14:textId="77777777" w:rsidR="00E866BD" w:rsidRDefault="00E866BD" w:rsidP="00E866BD"/>
    <w:p w14:paraId="0A1313D8" w14:textId="5C553007" w:rsidR="00E866BD" w:rsidRDefault="00E866BD" w:rsidP="00E866BD">
      <w:pPr>
        <w:pStyle w:val="Odstavekseznama"/>
        <w:numPr>
          <w:ilvl w:val="0"/>
          <w:numId w:val="36"/>
        </w:numPr>
        <w:spacing w:before="0" w:line="260" w:lineRule="exact"/>
        <w:contextualSpacing/>
      </w:pPr>
      <w:r>
        <w:t>da je ministrstvo že namestilo oglasno desko v prostorih organa, na kateri se bodo objavile potrebne vsebine, nanašajoč se na 8. in 9. člena UUP;</w:t>
      </w:r>
    </w:p>
    <w:p w14:paraId="18ED0815" w14:textId="77777777" w:rsidR="00E866BD" w:rsidRDefault="00E866BD" w:rsidP="00E866BD">
      <w:pPr>
        <w:pStyle w:val="Odstavekseznama"/>
      </w:pPr>
    </w:p>
    <w:p w14:paraId="57A30740" w14:textId="77777777" w:rsidR="00E866BD" w:rsidRPr="007925A7" w:rsidRDefault="00E866BD" w:rsidP="00E866BD">
      <w:pPr>
        <w:pStyle w:val="Odstavekseznama"/>
        <w:numPr>
          <w:ilvl w:val="0"/>
          <w:numId w:val="37"/>
        </w:numPr>
        <w:spacing w:before="0"/>
        <w:rPr>
          <w:rFonts w:eastAsiaTheme="minorHAnsi"/>
        </w:rPr>
      </w:pPr>
      <w:r>
        <w:t xml:space="preserve">da je ministrstvo glede označbe nahajališča in dostopnosti knjige pohval in pritožb, kot to opredeljuje 14. člen UUP v sprejemnem prostoru za stranke (prostor glavne pisarne) že namestilo napis, ki vidno označuje, kje je knjiga pohval in pritožb ter </w:t>
      </w:r>
    </w:p>
    <w:p w14:paraId="66A8CF48" w14:textId="77777777" w:rsidR="007925A7" w:rsidRPr="00E866BD" w:rsidRDefault="007925A7" w:rsidP="007925A7">
      <w:pPr>
        <w:pStyle w:val="Odstavekseznama"/>
        <w:spacing w:before="0"/>
        <w:ind w:left="720"/>
        <w:rPr>
          <w:rFonts w:eastAsiaTheme="minorHAnsi"/>
        </w:rPr>
      </w:pPr>
    </w:p>
    <w:p w14:paraId="7475E3CA" w14:textId="48A4C4AF" w:rsidR="00E866BD" w:rsidRPr="007925A7" w:rsidRDefault="00E866BD" w:rsidP="00E866BD">
      <w:pPr>
        <w:pStyle w:val="Odstavekseznama"/>
        <w:numPr>
          <w:ilvl w:val="0"/>
          <w:numId w:val="37"/>
        </w:numPr>
        <w:spacing w:before="0"/>
      </w:pPr>
      <w:r>
        <w:t xml:space="preserve">podal pojasnilo glede predloga upravnega inšpektorja, </w:t>
      </w:r>
      <w:r w:rsidRPr="00F64797">
        <w:t>da ministrstvo v okviru svojih pristojnosti poskrbi za spremembo predpisov, tako da, Pravilnik o osebni asistenci ne bo več določal procesna pravila vodenja postopka, ki bi morala biti določena v zakonu, kot je to bilo ugotovljeno in izpostavljeno v tem zapisniku</w:t>
      </w:r>
      <w:r w:rsidR="007925A7">
        <w:t xml:space="preserve">. Pojasnil je, da </w:t>
      </w:r>
      <w:r>
        <w:t>je na ministrstvu v teku obsežna prenova področja osebne asistence. V fazi priprave je nov Zakon o osebni asistenci, kjer se bo v celoti upoštevalo predloge upravnega inšpektorja in vse sporne določbe Pravilnika o osebni asistenci, ki določajo procesna pravila smiselno vključilo v besedilo novega zakona. Predvideno je, da bi nov zakon bil sprejet v začetku leta 2024.</w:t>
      </w:r>
    </w:p>
    <w:p w14:paraId="76627BB7" w14:textId="2335AFBB" w:rsidR="009F5D99" w:rsidRDefault="009F5D99" w:rsidP="00EA4ACA">
      <w:pPr>
        <w:pStyle w:val="datumtevilka"/>
        <w:rPr>
          <w:rFonts w:ascii="Arial" w:hAnsi="Arial" w:cs="Arial"/>
          <w:sz w:val="20"/>
          <w:lang w:eastAsia="en-US"/>
        </w:rPr>
      </w:pPr>
      <w:r>
        <w:rPr>
          <w:rFonts w:ascii="Arial" w:hAnsi="Arial" w:cs="Arial"/>
          <w:sz w:val="20"/>
          <w:lang w:eastAsia="en-US"/>
        </w:rPr>
        <w:br/>
      </w:r>
    </w:p>
    <w:p w14:paraId="531AB677" w14:textId="2665E574" w:rsidR="00EA4ACA" w:rsidRPr="00141DE9" w:rsidRDefault="00EA4ACA" w:rsidP="007221F9">
      <w:pPr>
        <w:spacing w:before="0" w:line="260" w:lineRule="exact"/>
        <w:rPr>
          <w:rFonts w:cs="Arial"/>
          <w:szCs w:val="20"/>
        </w:rPr>
      </w:pPr>
      <w:r w:rsidRPr="00141DE9">
        <w:rPr>
          <w:rFonts w:cs="Arial"/>
          <w:szCs w:val="20"/>
        </w:rPr>
        <w:t xml:space="preserve">Po preučitvi gornjih navedb je upravni inšpektor ugotovil, da je </w:t>
      </w:r>
      <w:r w:rsidR="007925A7">
        <w:rPr>
          <w:rFonts w:cs="Arial"/>
          <w:szCs w:val="20"/>
        </w:rPr>
        <w:t>organ</w:t>
      </w:r>
      <w:r w:rsidRPr="00141DE9">
        <w:rPr>
          <w:rFonts w:cs="Arial"/>
          <w:szCs w:val="20"/>
        </w:rPr>
        <w:t xml:space="preserve"> sprejel primerne ukrepe za odpravo ugotovljenih nepravilnosti, zato je postopek inšpekcijska sistemskega nadzora z Zapisnikom št. 0610-</w:t>
      </w:r>
      <w:r w:rsidR="007925A7">
        <w:rPr>
          <w:rFonts w:cs="Arial"/>
          <w:szCs w:val="20"/>
        </w:rPr>
        <w:t>74</w:t>
      </w:r>
      <w:r w:rsidRPr="00141DE9">
        <w:rPr>
          <w:rFonts w:cs="Arial"/>
          <w:szCs w:val="20"/>
        </w:rPr>
        <w:t>/202</w:t>
      </w:r>
      <w:r w:rsidR="007925A7">
        <w:rPr>
          <w:rFonts w:cs="Arial"/>
          <w:szCs w:val="20"/>
        </w:rPr>
        <w:t>2</w:t>
      </w:r>
      <w:r w:rsidRPr="00141DE9">
        <w:rPr>
          <w:rFonts w:cs="Arial"/>
          <w:szCs w:val="20"/>
        </w:rPr>
        <w:t>-</w:t>
      </w:r>
      <w:r w:rsidR="007925A7">
        <w:rPr>
          <w:rFonts w:cs="Arial"/>
          <w:szCs w:val="20"/>
        </w:rPr>
        <w:t>10</w:t>
      </w:r>
      <w:r w:rsidRPr="00141DE9">
        <w:rPr>
          <w:rFonts w:cs="Arial"/>
          <w:szCs w:val="20"/>
        </w:rPr>
        <w:t xml:space="preserve"> z </w:t>
      </w:r>
      <w:r w:rsidR="007925A7">
        <w:rPr>
          <w:rFonts w:cs="Arial"/>
          <w:szCs w:val="20"/>
        </w:rPr>
        <w:t>31</w:t>
      </w:r>
      <w:r w:rsidRPr="00141DE9">
        <w:rPr>
          <w:rFonts w:cs="Arial"/>
          <w:szCs w:val="20"/>
        </w:rPr>
        <w:t xml:space="preserve">. </w:t>
      </w:r>
      <w:r w:rsidR="007925A7">
        <w:rPr>
          <w:rFonts w:cs="Arial"/>
          <w:szCs w:val="20"/>
        </w:rPr>
        <w:t>5</w:t>
      </w:r>
      <w:r w:rsidRPr="00141DE9">
        <w:rPr>
          <w:rFonts w:cs="Arial"/>
          <w:szCs w:val="20"/>
        </w:rPr>
        <w:t>. 202</w:t>
      </w:r>
      <w:r w:rsidR="00993711">
        <w:rPr>
          <w:rFonts w:cs="Arial"/>
          <w:szCs w:val="20"/>
        </w:rPr>
        <w:t>3</w:t>
      </w:r>
      <w:r w:rsidRPr="00141DE9">
        <w:rPr>
          <w:rFonts w:cs="Arial"/>
          <w:szCs w:val="20"/>
        </w:rPr>
        <w:t xml:space="preserve"> zaključil. </w:t>
      </w:r>
    </w:p>
    <w:p w14:paraId="42D6C3EE" w14:textId="77777777" w:rsidR="00EA4ACA" w:rsidRPr="00141DE9" w:rsidRDefault="00EA4ACA" w:rsidP="00EA4ACA">
      <w:pPr>
        <w:jc w:val="center"/>
        <w:rPr>
          <w:rFonts w:cs="Arial"/>
          <w:szCs w:val="20"/>
        </w:rPr>
      </w:pPr>
      <w:r w:rsidRPr="00141DE9">
        <w:rPr>
          <w:rFonts w:cs="Arial"/>
          <w:szCs w:val="20"/>
        </w:rPr>
        <w:t>***</w:t>
      </w:r>
    </w:p>
    <w:p w14:paraId="6BB816EF" w14:textId="77777777" w:rsidR="00EA4ACA" w:rsidRPr="00141DE9" w:rsidRDefault="00EA4ACA" w:rsidP="00791AFA">
      <w:pPr>
        <w:spacing w:before="0" w:line="260" w:lineRule="exact"/>
      </w:pPr>
    </w:p>
    <w:p w14:paraId="3B9D2784" w14:textId="77777777" w:rsidR="007203EA" w:rsidRPr="00725341" w:rsidRDefault="007203EA" w:rsidP="0068274A">
      <w:pPr>
        <w:spacing w:before="0" w:line="260" w:lineRule="exact"/>
        <w:rPr>
          <w:rFonts w:cs="Arial"/>
          <w:szCs w:val="20"/>
        </w:rPr>
      </w:pPr>
    </w:p>
    <w:p w14:paraId="429F3811" w14:textId="75331574" w:rsidR="00716719" w:rsidRPr="00725341" w:rsidRDefault="00FC5B73" w:rsidP="0068274A">
      <w:pPr>
        <w:numPr>
          <w:ilvl w:val="0"/>
          <w:numId w:val="3"/>
        </w:numPr>
        <w:spacing w:before="0"/>
        <w:ind w:left="357" w:hanging="357"/>
        <w:jc w:val="center"/>
        <w:rPr>
          <w:rFonts w:cs="Arial"/>
          <w:b/>
          <w:sz w:val="22"/>
          <w:szCs w:val="22"/>
        </w:rPr>
      </w:pPr>
      <w:r w:rsidRPr="00725341">
        <w:rPr>
          <w:rFonts w:cs="Arial"/>
          <w:b/>
          <w:sz w:val="22"/>
          <w:szCs w:val="22"/>
        </w:rPr>
        <w:t>Normativna ureditev</w:t>
      </w:r>
    </w:p>
    <w:p w14:paraId="55A899E0" w14:textId="77777777" w:rsidR="00BE5438" w:rsidRPr="00725341" w:rsidRDefault="00BE5438" w:rsidP="0068274A">
      <w:pPr>
        <w:spacing w:before="0" w:line="260" w:lineRule="exact"/>
        <w:rPr>
          <w:rFonts w:cs="Arial"/>
          <w:szCs w:val="20"/>
        </w:rPr>
      </w:pPr>
    </w:p>
    <w:p w14:paraId="1D0B541E" w14:textId="40D22DB0" w:rsidR="00716719" w:rsidRPr="00725341" w:rsidRDefault="00BE5438" w:rsidP="0068274A">
      <w:pPr>
        <w:pStyle w:val="Odstavekseznama"/>
        <w:spacing w:before="0" w:line="260" w:lineRule="atLeast"/>
        <w:ind w:left="0"/>
        <w:rPr>
          <w:rFonts w:cs="Arial"/>
          <w:b/>
          <w:bCs/>
          <w:szCs w:val="20"/>
        </w:rPr>
      </w:pPr>
      <w:r w:rsidRPr="00725341">
        <w:rPr>
          <w:rFonts w:cs="Arial"/>
          <w:b/>
          <w:bCs/>
          <w:szCs w:val="20"/>
        </w:rPr>
        <w:t xml:space="preserve">2.1 </w:t>
      </w:r>
      <w:r w:rsidR="00716719" w:rsidRPr="00725341">
        <w:rPr>
          <w:rFonts w:cs="Arial"/>
          <w:b/>
          <w:bCs/>
          <w:szCs w:val="20"/>
        </w:rPr>
        <w:t>Pristojnost upravne inšpekcije</w:t>
      </w:r>
    </w:p>
    <w:p w14:paraId="3D57912A" w14:textId="77777777" w:rsidR="00BE5438" w:rsidRPr="00725341" w:rsidRDefault="00BE5438" w:rsidP="0068274A">
      <w:pPr>
        <w:spacing w:before="0" w:line="260" w:lineRule="exact"/>
        <w:rPr>
          <w:rFonts w:cs="Arial"/>
          <w:szCs w:val="20"/>
        </w:rPr>
      </w:pPr>
    </w:p>
    <w:p w14:paraId="7CFB4769" w14:textId="77777777" w:rsidR="0068274A" w:rsidRPr="00725341" w:rsidRDefault="00716719" w:rsidP="0068274A">
      <w:pPr>
        <w:spacing w:before="0" w:line="260" w:lineRule="exact"/>
        <w:rPr>
          <w:rFonts w:cs="Arial"/>
        </w:rPr>
      </w:pPr>
      <w:r w:rsidRPr="00725341">
        <w:rPr>
          <w:rFonts w:cs="Arial"/>
          <w:szCs w:val="20"/>
        </w:rPr>
        <w:t>Pristojnost upravne inšpekcije obsega nadzor nad izvajanjem procesnih določb upravnega postopka, kot je to opredeljeno v določbah ZUP in nad določbami materialnih predpisov, v kolikor slednji na podlagi 3. člena ZUP vsebujejo procesne določbe. Prvi odstavek 1. člena ZUP določa, da morajo po ZUP postopati upravni in drugi državni organi, organi lokalnih skupnosti in nosilci javnih pooblastil, kadar v upravnih zadevah, neposredno uporabljajoč predpise, odločajo o pravicah, obveznostih ali pravnih koristih posameznikov, pravnih oseb in drugih strank. V skladu s 3. členom ZUP se na upravnih področjih, za katera je z zakonom predpisan poseben upravni postopek, postopa po določbah posebnega zakona. Po določbah ZUP pa se postopa v vseh vprašanjih, ki niso urejena s posebnim zakonom. Upravna inšpekcija je pristojna tudi za nadzor nad določbami UUP, ki ureja upravno poslovanje organov državne uprave, organov samoupravnih lokalnih skupnosti ter drugih pravnih in fizičnih oseb, če na podlagi javnih pooblastil opravljajo upravne naloge in ni s to uredbo določeno drugače</w:t>
      </w:r>
      <w:r w:rsidR="00A36F99" w:rsidRPr="00725341">
        <w:rPr>
          <w:rFonts w:cs="Arial"/>
        </w:rPr>
        <w:t>.</w:t>
      </w:r>
      <w:r w:rsidRPr="00725341">
        <w:rPr>
          <w:rStyle w:val="Sprotnaopomba-sklic"/>
          <w:rFonts w:cs="Arial"/>
          <w:lang w:val="x-none" w:eastAsia="x-none"/>
        </w:rPr>
        <w:footnoteReference w:id="1"/>
      </w:r>
      <w:r w:rsidR="0068274A" w:rsidRPr="00725341">
        <w:rPr>
          <w:rFonts w:cs="Arial"/>
        </w:rPr>
        <w:t xml:space="preserve"> </w:t>
      </w:r>
    </w:p>
    <w:p w14:paraId="55593C64" w14:textId="77777777" w:rsidR="0068274A" w:rsidRPr="00725341" w:rsidRDefault="0068274A" w:rsidP="0068274A">
      <w:pPr>
        <w:spacing w:before="0" w:line="260" w:lineRule="exact"/>
        <w:rPr>
          <w:rFonts w:cs="Arial"/>
        </w:rPr>
      </w:pPr>
    </w:p>
    <w:p w14:paraId="145298EF" w14:textId="77777777" w:rsidR="003E56E3" w:rsidRPr="00725341" w:rsidRDefault="003E56E3" w:rsidP="0068274A">
      <w:pPr>
        <w:spacing w:before="0" w:line="260" w:lineRule="exact"/>
        <w:rPr>
          <w:rFonts w:cs="Arial"/>
        </w:rPr>
      </w:pPr>
    </w:p>
    <w:p w14:paraId="2DA144C6" w14:textId="6D28E3AF" w:rsidR="00E66BB0" w:rsidRPr="00A61CA7" w:rsidRDefault="0007397C" w:rsidP="0068274A">
      <w:pPr>
        <w:overflowPunct w:val="0"/>
        <w:autoSpaceDE w:val="0"/>
        <w:autoSpaceDN w:val="0"/>
        <w:adjustRightInd w:val="0"/>
        <w:spacing w:before="0"/>
        <w:textAlignment w:val="baseline"/>
        <w:rPr>
          <w:rFonts w:cs="Arial"/>
          <w:b/>
          <w:bCs/>
          <w:lang w:eastAsia="sl-SI"/>
        </w:rPr>
      </w:pPr>
      <w:r w:rsidRPr="00A61CA7">
        <w:rPr>
          <w:rFonts w:cs="Arial"/>
          <w:b/>
          <w:bCs/>
          <w:lang w:eastAsia="sl-SI"/>
        </w:rPr>
        <w:t>2.2. Reševanje pritožbenih postopkov</w:t>
      </w:r>
      <w:r w:rsidR="00A61CA7" w:rsidRPr="00A61CA7">
        <w:rPr>
          <w:rFonts w:cs="Arial"/>
          <w:b/>
          <w:bCs/>
          <w:lang w:eastAsia="sl-SI"/>
        </w:rPr>
        <w:t xml:space="preserve"> in odzivnost organ na dopise strank</w:t>
      </w:r>
    </w:p>
    <w:p w14:paraId="02D9FC8D" w14:textId="77777777" w:rsidR="0007397C" w:rsidRDefault="0007397C" w:rsidP="0068274A">
      <w:pPr>
        <w:overflowPunct w:val="0"/>
        <w:autoSpaceDE w:val="0"/>
        <w:autoSpaceDN w:val="0"/>
        <w:adjustRightInd w:val="0"/>
        <w:spacing w:before="0"/>
        <w:textAlignment w:val="baseline"/>
        <w:rPr>
          <w:rFonts w:cs="Arial"/>
          <w:lang w:eastAsia="sl-SI"/>
        </w:rPr>
      </w:pPr>
    </w:p>
    <w:p w14:paraId="7E3A6AB9" w14:textId="293C02F2" w:rsidR="008C21A2" w:rsidRDefault="0007397C" w:rsidP="008C21A2">
      <w:pPr>
        <w:pStyle w:val="Odstavek"/>
        <w:ind w:firstLine="0"/>
      </w:pPr>
      <w:r>
        <w:rPr>
          <w:rFonts w:cs="Arial"/>
        </w:rPr>
        <w:t>Po določbi 256. člena ZUP</w:t>
      </w:r>
      <w:r w:rsidR="008C21A2">
        <w:rPr>
          <w:rFonts w:cs="Arial"/>
        </w:rPr>
        <w:t xml:space="preserve"> mora</w:t>
      </w:r>
      <w:r>
        <w:rPr>
          <w:rFonts w:cs="Arial"/>
        </w:rPr>
        <w:t xml:space="preserve"> </w:t>
      </w:r>
      <w:r w:rsidR="008C21A2">
        <w:rPr>
          <w:rFonts w:cs="Arial"/>
        </w:rPr>
        <w:t>biti o</w:t>
      </w:r>
      <w:r w:rsidR="008C21A2">
        <w:t>dločba o pritožbi izdana in vročena stranki, brž ko je to mogoče, najpozneje pa v dveh mesecih od dneva, ko je organ prejel popolno pritožbo. Če je pritožba nepopolna in jo pritožnik po pozivu dopolni, začne teči rok za izdajo odločbe tedaj, ko organ prejme dopolnitev pritožbe.</w:t>
      </w:r>
    </w:p>
    <w:p w14:paraId="49595837" w14:textId="66F75A62" w:rsidR="00A61CA7" w:rsidRDefault="008C21A2" w:rsidP="008C21A2">
      <w:pPr>
        <w:pStyle w:val="Odstavek"/>
        <w:ind w:firstLine="0"/>
      </w:pPr>
      <w:r>
        <w:lastRenderedPageBreak/>
        <w:t xml:space="preserve">Po določbi </w:t>
      </w:r>
      <w:r w:rsidR="00A61CA7">
        <w:t xml:space="preserve">320. člena ZUP, pa mora predstojnik državnega organa, organa </w:t>
      </w:r>
      <w:r w:rsidR="00A61CA7" w:rsidRPr="000C0A10">
        <w:t>samoupravn</w:t>
      </w:r>
      <w:r w:rsidR="00A61CA7">
        <w:t>e</w:t>
      </w:r>
      <w:r w:rsidR="00A61CA7" w:rsidRPr="000C0A10">
        <w:t xml:space="preserve"> </w:t>
      </w:r>
      <w:r w:rsidR="00A61CA7">
        <w:t>lokalne skupnosti oziroma organizacije z javnimi pooblastili</w:t>
      </w:r>
      <w:r w:rsidR="00672E51">
        <w:t xml:space="preserve"> skrbeti</w:t>
      </w:r>
      <w:r w:rsidR="00A61CA7">
        <w:t xml:space="preserve">, da se v organu oziroma v organizaciji pravilno uporablja ta zakon, zlasti pa, da se upravne zadeve rešujejo v predpisanih rokih, in skrbeti za strokovno izpopolnjevanje delavcev, ki odločajo v upravnih </w:t>
      </w:r>
      <w:r w:rsidR="00A61CA7" w:rsidRPr="000C0A10">
        <w:t>zadeva</w:t>
      </w:r>
      <w:r w:rsidR="00A61CA7">
        <w:t>h.</w:t>
      </w:r>
    </w:p>
    <w:p w14:paraId="36708DC9" w14:textId="25CC1F71" w:rsidR="00A61CA7" w:rsidRPr="00254451" w:rsidRDefault="00A61CA7" w:rsidP="00A61CA7">
      <w:pPr>
        <w:pStyle w:val="Odstavek"/>
        <w:ind w:firstLine="0"/>
      </w:pPr>
      <w:r>
        <w:t>Po določbi 17. člena UUP o</w:t>
      </w:r>
      <w:r w:rsidRPr="00254451">
        <w:t xml:space="preserve">rgan odgovori na vse dopise, iz katerih je mogoče razbrati pričakovanje odgovora organa in identiteto pošiljatelja, razen če se vsebina dopisa nanaša na postopek, ki se še vodi pri organu, če je dopis </w:t>
      </w:r>
      <w:proofErr w:type="spellStart"/>
      <w:r w:rsidRPr="00254451">
        <w:t>šikanozen</w:t>
      </w:r>
      <w:proofErr w:type="spellEnd"/>
      <w:r w:rsidRPr="00254451">
        <w:t xml:space="preserve"> ali če je organ pošiljatelju na bistveno podobno vprašanje že odgovoril.</w:t>
      </w:r>
      <w:r>
        <w:t xml:space="preserve"> </w:t>
      </w:r>
      <w:r w:rsidRPr="00254451">
        <w:t>Organ odgovori najpozneje v 15 dneh po prejemu dokumenta. Odgovor pošlje pošiljatelju na naslov, ki izhaja iz dopisa.</w:t>
      </w:r>
      <w:r>
        <w:t xml:space="preserve"> </w:t>
      </w:r>
      <w:r w:rsidRPr="00254451">
        <w:t>Organ lahko odgovor objavi anonimizirano na svetovnem</w:t>
      </w:r>
      <w:r>
        <w:t xml:space="preserve"> </w:t>
      </w:r>
      <w:r w:rsidRPr="00254451">
        <w:t>spletu.</w:t>
      </w:r>
      <w:r w:rsidR="006E1EC4">
        <w:t xml:space="preserve"> </w:t>
      </w:r>
      <w:r w:rsidRPr="00254451">
        <w:t>Za zahtevnejše zadeve organ v tem roku pošiljatelju pošlje vsaj obvestilo o nadaljnjem postopanju in roku, ki ga je mogoče pričakovati za pripravo odgovora.</w:t>
      </w:r>
      <w:r w:rsidR="006E1EC4">
        <w:t xml:space="preserve"> </w:t>
      </w:r>
      <w:r w:rsidRPr="00254451">
        <w:t>Če je v vsebinsko bistveno podobni zadevi organ že objavil anonimiziran odgovor, organ v tem delu pošiljatelja napoti na ta odgovor.</w:t>
      </w:r>
    </w:p>
    <w:p w14:paraId="17776AEF" w14:textId="5C743993" w:rsidR="00A61CA7" w:rsidRPr="00254451" w:rsidRDefault="00A61CA7" w:rsidP="00A61CA7">
      <w:pPr>
        <w:pStyle w:val="Odstavek"/>
        <w:ind w:firstLine="0"/>
      </w:pPr>
      <w:r>
        <w:t>Po določbi 22. člena UUP lahko s</w:t>
      </w:r>
      <w:r w:rsidRPr="00254451">
        <w:t>tranka lahko zahteva pojasnilo o razlogu, zaradi katerega odločba ni bila izdana v zakonsko določenem roku.</w:t>
      </w:r>
      <w:r>
        <w:t xml:space="preserve"> </w:t>
      </w:r>
      <w:r w:rsidRPr="00254451">
        <w:t>Organ stranko obvesti o razlogu za zamudo najpozneje v treh delovnih dneh po sprejemu zahtevka.</w:t>
      </w:r>
      <w:r w:rsidR="006E1EC4">
        <w:t xml:space="preserve"> </w:t>
      </w:r>
      <w:r w:rsidRPr="00254451">
        <w:t>Obvestilo o poteku postopkov o istovrstnih upravnih zadevah lahko organ sporoči tudi prek medijev ali po svetovnem</w:t>
      </w:r>
      <w:r>
        <w:t xml:space="preserve"> </w:t>
      </w:r>
      <w:r w:rsidRPr="00254451">
        <w:t>spletu.</w:t>
      </w:r>
    </w:p>
    <w:p w14:paraId="2E6F89EF" w14:textId="221D3378" w:rsidR="0007397C" w:rsidRDefault="0007397C" w:rsidP="0068274A">
      <w:pPr>
        <w:overflowPunct w:val="0"/>
        <w:autoSpaceDE w:val="0"/>
        <w:autoSpaceDN w:val="0"/>
        <w:adjustRightInd w:val="0"/>
        <w:spacing w:before="0"/>
        <w:textAlignment w:val="baseline"/>
        <w:rPr>
          <w:rFonts w:cs="Arial"/>
          <w:lang w:eastAsia="sl-SI"/>
        </w:rPr>
      </w:pPr>
    </w:p>
    <w:p w14:paraId="46AC11A3" w14:textId="32E7247C" w:rsidR="0007397C" w:rsidRDefault="0007397C" w:rsidP="0068274A">
      <w:pPr>
        <w:overflowPunct w:val="0"/>
        <w:autoSpaceDE w:val="0"/>
        <w:autoSpaceDN w:val="0"/>
        <w:adjustRightInd w:val="0"/>
        <w:spacing w:before="0"/>
        <w:textAlignment w:val="baseline"/>
        <w:rPr>
          <w:rFonts w:cs="Arial"/>
          <w:lang w:eastAsia="sl-SI"/>
        </w:rPr>
      </w:pPr>
    </w:p>
    <w:p w14:paraId="1AAF7F09" w14:textId="77777777" w:rsidR="0007397C" w:rsidRPr="00400775" w:rsidRDefault="0007397C" w:rsidP="0068274A">
      <w:pPr>
        <w:overflowPunct w:val="0"/>
        <w:autoSpaceDE w:val="0"/>
        <w:autoSpaceDN w:val="0"/>
        <w:adjustRightInd w:val="0"/>
        <w:spacing w:before="0"/>
        <w:textAlignment w:val="baseline"/>
        <w:rPr>
          <w:rFonts w:cs="Arial"/>
          <w:lang w:eastAsia="sl-SI"/>
        </w:rPr>
      </w:pPr>
    </w:p>
    <w:p w14:paraId="431A6A3A" w14:textId="77777777" w:rsidR="00400775" w:rsidRPr="00400775" w:rsidRDefault="00400775" w:rsidP="0068274A">
      <w:pPr>
        <w:overflowPunct w:val="0"/>
        <w:autoSpaceDE w:val="0"/>
        <w:autoSpaceDN w:val="0"/>
        <w:adjustRightInd w:val="0"/>
        <w:spacing w:before="0"/>
        <w:textAlignment w:val="baseline"/>
        <w:rPr>
          <w:rFonts w:cs="Arial"/>
          <w:lang w:eastAsia="sl-SI"/>
        </w:rPr>
      </w:pPr>
    </w:p>
    <w:p w14:paraId="592D6BF7" w14:textId="58EF86CD" w:rsidR="009B688A" w:rsidRPr="00725341" w:rsidRDefault="00A67956" w:rsidP="0068274A">
      <w:pPr>
        <w:numPr>
          <w:ilvl w:val="0"/>
          <w:numId w:val="3"/>
        </w:numPr>
        <w:spacing w:before="0"/>
        <w:ind w:left="357" w:hanging="357"/>
        <w:jc w:val="center"/>
        <w:rPr>
          <w:rFonts w:cs="Arial"/>
          <w:b/>
          <w:sz w:val="22"/>
          <w:szCs w:val="22"/>
        </w:rPr>
      </w:pPr>
      <w:r w:rsidRPr="00725341">
        <w:rPr>
          <w:rFonts w:cs="Arial"/>
          <w:b/>
          <w:sz w:val="22"/>
          <w:szCs w:val="22"/>
        </w:rPr>
        <w:t>Ugotovitve</w:t>
      </w:r>
    </w:p>
    <w:p w14:paraId="3C310A3A" w14:textId="77777777" w:rsidR="007A77DC" w:rsidRPr="00725341" w:rsidRDefault="007A77DC" w:rsidP="00A41D87">
      <w:pPr>
        <w:spacing w:before="0" w:line="240" w:lineRule="exact"/>
        <w:rPr>
          <w:rFonts w:cs="Arial"/>
          <w:szCs w:val="20"/>
        </w:rPr>
      </w:pPr>
    </w:p>
    <w:p w14:paraId="1141AE7C" w14:textId="77777777" w:rsidR="000C3F46" w:rsidRDefault="000C3F46" w:rsidP="00E66BB0">
      <w:pPr>
        <w:spacing w:before="0" w:line="260" w:lineRule="exact"/>
        <w:rPr>
          <w:rFonts w:cs="Arial"/>
          <w:szCs w:val="20"/>
        </w:rPr>
      </w:pPr>
    </w:p>
    <w:p w14:paraId="1D471508" w14:textId="015411F6" w:rsidR="00A41D87" w:rsidRPr="00725341" w:rsidRDefault="007A77DC" w:rsidP="00E66BB0">
      <w:pPr>
        <w:spacing w:before="0" w:line="260" w:lineRule="exact"/>
        <w:rPr>
          <w:rFonts w:cs="Arial"/>
          <w:szCs w:val="20"/>
        </w:rPr>
      </w:pPr>
      <w:r w:rsidRPr="00725341">
        <w:rPr>
          <w:rFonts w:cs="Arial"/>
          <w:szCs w:val="20"/>
        </w:rPr>
        <w:t xml:space="preserve">Upravni inšpektor je v uvodnem sestanku na sedežu </w:t>
      </w:r>
      <w:r w:rsidR="00212BCF">
        <w:rPr>
          <w:rFonts w:cs="Arial"/>
          <w:szCs w:val="20"/>
        </w:rPr>
        <w:t xml:space="preserve">organa </w:t>
      </w:r>
      <w:r w:rsidRPr="00725341">
        <w:rPr>
          <w:rFonts w:cs="Arial"/>
          <w:szCs w:val="20"/>
        </w:rPr>
        <w:t xml:space="preserve">prisotnim predstavil namen in potek inšpekcijskega nadzora. </w:t>
      </w:r>
    </w:p>
    <w:p w14:paraId="2303DC1C" w14:textId="77777777" w:rsidR="00A41D87" w:rsidRDefault="00A41D87" w:rsidP="00E66BB0">
      <w:pPr>
        <w:spacing w:before="0" w:line="260" w:lineRule="exact"/>
        <w:rPr>
          <w:rFonts w:cs="Arial"/>
          <w:szCs w:val="20"/>
        </w:rPr>
      </w:pPr>
    </w:p>
    <w:p w14:paraId="77724DBF" w14:textId="3380FB6A" w:rsidR="002A7364" w:rsidRPr="002A7364" w:rsidRDefault="002A7364" w:rsidP="00E66BB0">
      <w:pPr>
        <w:spacing w:before="0" w:line="260" w:lineRule="exact"/>
        <w:rPr>
          <w:rFonts w:cs="Arial"/>
          <w:b/>
          <w:bCs/>
          <w:szCs w:val="20"/>
        </w:rPr>
      </w:pPr>
      <w:r w:rsidRPr="002A7364">
        <w:rPr>
          <w:rFonts w:cs="Arial"/>
          <w:b/>
          <w:bCs/>
          <w:szCs w:val="20"/>
        </w:rPr>
        <w:t>Pregled prejetih pobud:</w:t>
      </w:r>
    </w:p>
    <w:p w14:paraId="77F0F59A" w14:textId="42B28730" w:rsidR="00F3745D" w:rsidRPr="00076BF3" w:rsidRDefault="00076BF3" w:rsidP="00076BF3">
      <w:pPr>
        <w:ind w:left="227"/>
        <w:rPr>
          <w:rFonts w:cs="Arial"/>
          <w:b/>
          <w:bCs/>
          <w:szCs w:val="20"/>
        </w:rPr>
      </w:pPr>
      <w:r>
        <w:rPr>
          <w:rFonts w:cs="Arial"/>
          <w:b/>
          <w:bCs/>
          <w:szCs w:val="20"/>
        </w:rPr>
        <w:t>3.</w:t>
      </w:r>
      <w:r w:rsidR="00F3745D" w:rsidRPr="00076BF3">
        <w:rPr>
          <w:rFonts w:cs="Arial"/>
          <w:b/>
          <w:bCs/>
          <w:szCs w:val="20"/>
        </w:rPr>
        <w:t>1. 0610-364/2023</w:t>
      </w:r>
    </w:p>
    <w:p w14:paraId="121F0741" w14:textId="3A535824" w:rsidR="002A7364" w:rsidRDefault="00F3745D" w:rsidP="00F3745D">
      <w:pPr>
        <w:spacing w:line="240" w:lineRule="exact"/>
        <w:rPr>
          <w:rFonts w:cs="Arial"/>
          <w:szCs w:val="20"/>
        </w:rPr>
      </w:pPr>
      <w:r>
        <w:rPr>
          <w:rFonts w:cs="Arial"/>
          <w:szCs w:val="20"/>
        </w:rPr>
        <w:t xml:space="preserve">IJS je prejel </w:t>
      </w:r>
      <w:r w:rsidR="002A7364">
        <w:rPr>
          <w:rFonts w:cs="Arial"/>
          <w:szCs w:val="20"/>
        </w:rPr>
        <w:t xml:space="preserve">pobudo zaradi domnevno prepoznega evidentiranja odstopljene pritožbe. V pobudi pobudnik izpostavlja, da je CSD strankino pritožbo odstopil v pristojno reševanje </w:t>
      </w:r>
      <w:r w:rsidR="00DA078F">
        <w:rPr>
          <w:rFonts w:cs="Arial"/>
          <w:szCs w:val="20"/>
        </w:rPr>
        <w:t>organu</w:t>
      </w:r>
      <w:r w:rsidR="002A7364">
        <w:rPr>
          <w:rFonts w:cs="Arial"/>
          <w:szCs w:val="20"/>
        </w:rPr>
        <w:t xml:space="preserve"> 10. 10. 2022, </w:t>
      </w:r>
      <w:r w:rsidR="00DA078F">
        <w:rPr>
          <w:rFonts w:cs="Arial"/>
          <w:szCs w:val="20"/>
        </w:rPr>
        <w:t>organ</w:t>
      </w:r>
      <w:r w:rsidR="002A7364">
        <w:rPr>
          <w:rFonts w:cs="Arial"/>
          <w:szCs w:val="20"/>
        </w:rPr>
        <w:t xml:space="preserve"> pa je pritožbo evidentiral šele 13. 1. 2023. </w:t>
      </w:r>
      <w:r w:rsidR="00DA078F">
        <w:rPr>
          <w:rFonts w:cs="Arial"/>
          <w:szCs w:val="20"/>
        </w:rPr>
        <w:t xml:space="preserve">Organ </w:t>
      </w:r>
      <w:r w:rsidR="002A7364">
        <w:rPr>
          <w:rFonts w:cs="Arial"/>
          <w:szCs w:val="20"/>
        </w:rPr>
        <w:t xml:space="preserve">je stranki posredoval odgovor, v katerem je navedel, da </w:t>
      </w:r>
      <w:r w:rsidR="00112356">
        <w:rPr>
          <w:rFonts w:cs="Arial"/>
          <w:szCs w:val="20"/>
        </w:rPr>
        <w:t xml:space="preserve">je </w:t>
      </w:r>
      <w:r w:rsidR="002A7364">
        <w:rPr>
          <w:rFonts w:cs="Arial"/>
          <w:szCs w:val="20"/>
        </w:rPr>
        <w:t xml:space="preserve">njegova pritožbe zoper odločbo CSD Maribor prispela na </w:t>
      </w:r>
      <w:r w:rsidR="00DA078F">
        <w:rPr>
          <w:rFonts w:cs="Arial"/>
          <w:szCs w:val="20"/>
        </w:rPr>
        <w:t>organ</w:t>
      </w:r>
      <w:r w:rsidR="002A7364">
        <w:rPr>
          <w:rFonts w:cs="Arial"/>
          <w:szCs w:val="20"/>
        </w:rPr>
        <w:t xml:space="preserve"> 13. 1. 2023, ki je bila oddana na pošto 11.</w:t>
      </w:r>
      <w:r w:rsidR="00112356">
        <w:rPr>
          <w:rFonts w:cs="Arial"/>
          <w:szCs w:val="20"/>
        </w:rPr>
        <w:t xml:space="preserve"> </w:t>
      </w:r>
      <w:r w:rsidR="002A7364">
        <w:rPr>
          <w:rFonts w:cs="Arial"/>
          <w:szCs w:val="20"/>
        </w:rPr>
        <w:t>1. 2023, kar je razvidno iz pisemske ovojnice.</w:t>
      </w:r>
    </w:p>
    <w:p w14:paraId="4863A201" w14:textId="2A691E31" w:rsidR="00DA078F" w:rsidRDefault="002A7364" w:rsidP="00F3745D">
      <w:pPr>
        <w:spacing w:line="240" w:lineRule="exact"/>
        <w:rPr>
          <w:rFonts w:cs="Arial"/>
          <w:szCs w:val="20"/>
        </w:rPr>
      </w:pPr>
      <w:r>
        <w:rPr>
          <w:rFonts w:cs="Arial"/>
          <w:szCs w:val="20"/>
        </w:rPr>
        <w:t xml:space="preserve">Stranka je od organa 23. 6. 2023 na podlagi 22. člena UUP, zahtevala pojasnila o razlogih za </w:t>
      </w:r>
      <w:proofErr w:type="spellStart"/>
      <w:r w:rsidR="008B1671">
        <w:rPr>
          <w:rFonts w:cs="Arial"/>
          <w:szCs w:val="20"/>
        </w:rPr>
        <w:t>ne</w:t>
      </w:r>
      <w:r w:rsidR="00112356">
        <w:rPr>
          <w:rFonts w:cs="Arial"/>
          <w:szCs w:val="20"/>
        </w:rPr>
        <w:t>o</w:t>
      </w:r>
      <w:r w:rsidR="008B1671">
        <w:rPr>
          <w:rFonts w:cs="Arial"/>
          <w:szCs w:val="20"/>
        </w:rPr>
        <w:t>dločitev</w:t>
      </w:r>
      <w:proofErr w:type="spellEnd"/>
      <w:r w:rsidR="008B1671">
        <w:rPr>
          <w:rFonts w:cs="Arial"/>
          <w:szCs w:val="20"/>
        </w:rPr>
        <w:t xml:space="preserve"> v predpisanem roku, vendar odgovora organ stranki ni posredoval. Na podlagi tega je upravni inšpektor 19. 7. 2023 zahteval pojasnila o razlogih za nastalo situacijo.  Organ je 29. 9. 2023, po dodatni urgenc</w:t>
      </w:r>
      <w:r w:rsidR="00DA078F">
        <w:rPr>
          <w:rFonts w:cs="Arial"/>
          <w:szCs w:val="20"/>
        </w:rPr>
        <w:t>i</w:t>
      </w:r>
      <w:r w:rsidR="008B1671">
        <w:rPr>
          <w:rFonts w:cs="Arial"/>
          <w:szCs w:val="20"/>
        </w:rPr>
        <w:t xml:space="preserve"> upravnega inšpektorja, podal </w:t>
      </w:r>
      <w:r w:rsidR="00DA078F">
        <w:rPr>
          <w:rFonts w:cs="Arial"/>
          <w:szCs w:val="20"/>
        </w:rPr>
        <w:t xml:space="preserve">stranki </w:t>
      </w:r>
      <w:r w:rsidR="008B1671">
        <w:rPr>
          <w:rFonts w:cs="Arial"/>
          <w:szCs w:val="20"/>
        </w:rPr>
        <w:t>pojasnila o razlogih za nastalo situacijo.</w:t>
      </w:r>
    </w:p>
    <w:p w14:paraId="25B09106" w14:textId="74AF6592" w:rsidR="008B1671" w:rsidRDefault="00DA078F" w:rsidP="00F3745D">
      <w:pPr>
        <w:spacing w:line="240" w:lineRule="exact"/>
        <w:rPr>
          <w:rFonts w:cs="Arial"/>
          <w:szCs w:val="20"/>
        </w:rPr>
      </w:pPr>
      <w:r>
        <w:rPr>
          <w:rFonts w:cs="Arial"/>
          <w:szCs w:val="20"/>
        </w:rPr>
        <w:t xml:space="preserve">O pritožbi z dne 13. 1. 2023 je bilo odločeno </w:t>
      </w:r>
      <w:r w:rsidR="002A59D7">
        <w:rPr>
          <w:rFonts w:cs="Arial"/>
          <w:szCs w:val="20"/>
        </w:rPr>
        <w:t xml:space="preserve">22. 2. 2024. Strankina pritožba je bila zavrnjena. </w:t>
      </w:r>
      <w:r w:rsidR="008B1671">
        <w:rPr>
          <w:rFonts w:cs="Arial"/>
          <w:szCs w:val="20"/>
        </w:rPr>
        <w:t xml:space="preserve"> </w:t>
      </w:r>
    </w:p>
    <w:p w14:paraId="60F9915D" w14:textId="398CAA78" w:rsidR="002A59D7" w:rsidRPr="002A59D7" w:rsidRDefault="00F3745D" w:rsidP="00DF6E29">
      <w:pPr>
        <w:pStyle w:val="Odstavekseznama"/>
        <w:numPr>
          <w:ilvl w:val="0"/>
          <w:numId w:val="37"/>
        </w:numPr>
        <w:spacing w:line="240" w:lineRule="exact"/>
        <w:rPr>
          <w:rFonts w:cs="Arial"/>
          <w:color w:val="FF0000"/>
          <w:szCs w:val="20"/>
        </w:rPr>
      </w:pPr>
      <w:bookmarkStart w:id="8" w:name="_Hlk175226889"/>
      <w:r w:rsidRPr="002A59D7">
        <w:rPr>
          <w:rFonts w:cs="Arial"/>
          <w:szCs w:val="20"/>
        </w:rPr>
        <w:t xml:space="preserve">Upravni inšpektor ugotavlja, da zadeva ni </w:t>
      </w:r>
      <w:r w:rsidR="002A59D7" w:rsidRPr="002A59D7">
        <w:rPr>
          <w:rFonts w:cs="Arial"/>
          <w:szCs w:val="20"/>
        </w:rPr>
        <w:t xml:space="preserve">bila </w:t>
      </w:r>
      <w:r w:rsidRPr="002A59D7">
        <w:rPr>
          <w:rFonts w:cs="Arial"/>
          <w:szCs w:val="20"/>
        </w:rPr>
        <w:t xml:space="preserve">rešena </w:t>
      </w:r>
      <w:r w:rsidR="002A59D7" w:rsidRPr="002A59D7">
        <w:rPr>
          <w:rFonts w:cs="Arial"/>
          <w:szCs w:val="20"/>
        </w:rPr>
        <w:t xml:space="preserve">v predpisanem </w:t>
      </w:r>
      <w:proofErr w:type="spellStart"/>
      <w:r w:rsidR="002A59D7" w:rsidRPr="002A59D7">
        <w:rPr>
          <w:rFonts w:cs="Arial"/>
          <w:szCs w:val="20"/>
        </w:rPr>
        <w:t>instrukcijskem</w:t>
      </w:r>
      <w:proofErr w:type="spellEnd"/>
      <w:r w:rsidR="002A59D7" w:rsidRPr="002A59D7">
        <w:rPr>
          <w:rFonts w:cs="Arial"/>
          <w:szCs w:val="20"/>
        </w:rPr>
        <w:t xml:space="preserve"> roku, opredeljenim v 256. členu ZUP</w:t>
      </w:r>
      <w:bookmarkEnd w:id="8"/>
      <w:r w:rsidR="002A59D7" w:rsidRPr="002A59D7">
        <w:rPr>
          <w:rFonts w:cs="Arial"/>
          <w:szCs w:val="20"/>
        </w:rPr>
        <w:t xml:space="preserve">, ter da organ stranki na njen dopis oz. zahtevo za pojasnila o razlogih za </w:t>
      </w:r>
      <w:proofErr w:type="spellStart"/>
      <w:r w:rsidR="002A59D7" w:rsidRPr="002A59D7">
        <w:rPr>
          <w:rFonts w:cs="Arial"/>
          <w:szCs w:val="20"/>
        </w:rPr>
        <w:t>ne</w:t>
      </w:r>
      <w:r w:rsidR="00112356">
        <w:rPr>
          <w:rFonts w:cs="Arial"/>
          <w:szCs w:val="20"/>
        </w:rPr>
        <w:t>o</w:t>
      </w:r>
      <w:r w:rsidR="002A59D7" w:rsidRPr="002A59D7">
        <w:rPr>
          <w:rFonts w:cs="Arial"/>
          <w:szCs w:val="20"/>
        </w:rPr>
        <w:t>dločitev</w:t>
      </w:r>
      <w:proofErr w:type="spellEnd"/>
      <w:r w:rsidR="002A59D7" w:rsidRPr="002A59D7">
        <w:rPr>
          <w:rFonts w:cs="Arial"/>
          <w:szCs w:val="20"/>
        </w:rPr>
        <w:t xml:space="preserve"> v predpisanem roku</w:t>
      </w:r>
      <w:r w:rsidR="002A59D7">
        <w:rPr>
          <w:rFonts w:cs="Arial"/>
          <w:szCs w:val="20"/>
        </w:rPr>
        <w:t>, ni odgovoril v predpisanem roku</w:t>
      </w:r>
      <w:r w:rsidR="00C64DB3">
        <w:rPr>
          <w:rFonts w:cs="Arial"/>
          <w:szCs w:val="20"/>
        </w:rPr>
        <w:t xml:space="preserve"> (17. člen UUP)</w:t>
      </w:r>
      <w:r w:rsidR="002A59D7">
        <w:rPr>
          <w:rFonts w:cs="Arial"/>
          <w:szCs w:val="20"/>
        </w:rPr>
        <w:t xml:space="preserve">. To </w:t>
      </w:r>
      <w:r w:rsidR="00112356">
        <w:rPr>
          <w:rFonts w:cs="Arial"/>
          <w:szCs w:val="20"/>
        </w:rPr>
        <w:t xml:space="preserve">je </w:t>
      </w:r>
      <w:r w:rsidR="002A59D7">
        <w:rPr>
          <w:rFonts w:cs="Arial"/>
          <w:szCs w:val="20"/>
        </w:rPr>
        <w:t xml:space="preserve">storil šele  na podlagi urgence upravnega inšpektorja. </w:t>
      </w:r>
    </w:p>
    <w:p w14:paraId="5E0A9476" w14:textId="17FEC2BD" w:rsidR="00076BF3" w:rsidRPr="002A59D7" w:rsidRDefault="00076BF3" w:rsidP="002A59D7">
      <w:pPr>
        <w:spacing w:line="240" w:lineRule="exact"/>
        <w:ind w:left="360"/>
        <w:rPr>
          <w:rFonts w:cs="Arial"/>
          <w:color w:val="FF0000"/>
          <w:szCs w:val="20"/>
        </w:rPr>
      </w:pPr>
    </w:p>
    <w:p w14:paraId="00EE8770" w14:textId="7FB2524C" w:rsidR="00F3745D" w:rsidRPr="00076BF3" w:rsidRDefault="00076BF3" w:rsidP="00076BF3">
      <w:pPr>
        <w:pStyle w:val="Odstavekseznama"/>
        <w:numPr>
          <w:ilvl w:val="1"/>
          <w:numId w:val="44"/>
        </w:numPr>
        <w:rPr>
          <w:rFonts w:cs="Arial"/>
          <w:b/>
          <w:bCs/>
          <w:szCs w:val="20"/>
        </w:rPr>
      </w:pPr>
      <w:r>
        <w:rPr>
          <w:rFonts w:cs="Arial"/>
          <w:b/>
          <w:bCs/>
          <w:szCs w:val="20"/>
        </w:rPr>
        <w:lastRenderedPageBreak/>
        <w:t xml:space="preserve"> </w:t>
      </w:r>
      <w:r w:rsidR="00F3745D" w:rsidRPr="00076BF3">
        <w:rPr>
          <w:rFonts w:cs="Arial"/>
          <w:b/>
          <w:bCs/>
          <w:szCs w:val="20"/>
        </w:rPr>
        <w:t xml:space="preserve">0610-408/2023 </w:t>
      </w:r>
    </w:p>
    <w:p w14:paraId="52DA611D" w14:textId="3F4436C1" w:rsidR="00C26D4F" w:rsidRDefault="00F3745D" w:rsidP="00F3745D">
      <w:pPr>
        <w:spacing w:line="240" w:lineRule="exact"/>
        <w:rPr>
          <w:rFonts w:cs="Arial"/>
          <w:color w:val="000000"/>
          <w:szCs w:val="20"/>
          <w:lang w:eastAsia="sl-SI"/>
        </w:rPr>
      </w:pPr>
      <w:r>
        <w:rPr>
          <w:rFonts w:cs="Arial"/>
          <w:color w:val="000000"/>
          <w:szCs w:val="20"/>
          <w:lang w:eastAsia="sl-SI"/>
        </w:rPr>
        <w:t xml:space="preserve">IJS je </w:t>
      </w:r>
      <w:r w:rsidR="00AA7767">
        <w:rPr>
          <w:rFonts w:cs="Arial"/>
          <w:color w:val="000000"/>
          <w:szCs w:val="20"/>
          <w:lang w:eastAsia="sl-SI"/>
        </w:rPr>
        <w:t>24</w:t>
      </w:r>
      <w:r>
        <w:rPr>
          <w:rFonts w:cs="Arial"/>
          <w:color w:val="000000"/>
          <w:szCs w:val="20"/>
          <w:lang w:eastAsia="sl-SI"/>
        </w:rPr>
        <w:t xml:space="preserve">. </w:t>
      </w:r>
      <w:r w:rsidR="00AA7767">
        <w:rPr>
          <w:rFonts w:cs="Arial"/>
          <w:color w:val="000000"/>
          <w:szCs w:val="20"/>
          <w:lang w:eastAsia="sl-SI"/>
        </w:rPr>
        <w:t>8</w:t>
      </w:r>
      <w:r>
        <w:rPr>
          <w:rFonts w:cs="Arial"/>
          <w:color w:val="000000"/>
          <w:szCs w:val="20"/>
          <w:lang w:eastAsia="sl-SI"/>
        </w:rPr>
        <w:t>. 202</w:t>
      </w:r>
      <w:r w:rsidR="00AA7767">
        <w:rPr>
          <w:rFonts w:cs="Arial"/>
          <w:color w:val="000000"/>
          <w:szCs w:val="20"/>
          <w:lang w:eastAsia="sl-SI"/>
        </w:rPr>
        <w:t>3</w:t>
      </w:r>
      <w:r>
        <w:rPr>
          <w:rFonts w:cs="Arial"/>
          <w:color w:val="000000"/>
          <w:szCs w:val="20"/>
          <w:lang w:eastAsia="sl-SI"/>
        </w:rPr>
        <w:t xml:space="preserve"> prejel dokumentacijo v zadevi reševanja pritožbe </w:t>
      </w:r>
      <w:r w:rsidRPr="00983813">
        <w:rPr>
          <w:rFonts w:cs="Arial"/>
          <w:color w:val="000000"/>
          <w:szCs w:val="20"/>
          <w:lang w:eastAsia="sl-SI"/>
        </w:rPr>
        <w:t>zoper odločbe CSD</w:t>
      </w:r>
      <w:r>
        <w:rPr>
          <w:rFonts w:cs="Arial"/>
          <w:color w:val="000000"/>
          <w:szCs w:val="20"/>
          <w:lang w:eastAsia="sl-SI"/>
        </w:rPr>
        <w:t xml:space="preserve"> </w:t>
      </w:r>
      <w:r w:rsidR="00AA7767">
        <w:rPr>
          <w:rFonts w:cs="Arial"/>
          <w:color w:val="000000"/>
          <w:szCs w:val="20"/>
          <w:lang w:eastAsia="sl-SI"/>
        </w:rPr>
        <w:t xml:space="preserve">Južna Primorska </w:t>
      </w:r>
      <w:r>
        <w:rPr>
          <w:rFonts w:cs="Arial"/>
          <w:color w:val="000000"/>
          <w:szCs w:val="20"/>
          <w:lang w:eastAsia="sl-SI"/>
        </w:rPr>
        <w:t>št.</w:t>
      </w:r>
      <w:r w:rsidRPr="00983813">
        <w:rPr>
          <w:rFonts w:cs="Arial"/>
          <w:color w:val="000000"/>
          <w:szCs w:val="20"/>
          <w:lang w:eastAsia="sl-SI"/>
        </w:rPr>
        <w:t xml:space="preserve"> 1231-5</w:t>
      </w:r>
      <w:r w:rsidR="00AA7767">
        <w:rPr>
          <w:rFonts w:cs="Arial"/>
          <w:color w:val="000000"/>
          <w:szCs w:val="20"/>
          <w:lang w:eastAsia="sl-SI"/>
        </w:rPr>
        <w:t>657</w:t>
      </w:r>
      <w:r w:rsidRPr="00983813">
        <w:rPr>
          <w:rFonts w:cs="Arial"/>
          <w:color w:val="000000"/>
          <w:szCs w:val="20"/>
          <w:lang w:eastAsia="sl-SI"/>
        </w:rPr>
        <w:t>/202</w:t>
      </w:r>
      <w:r w:rsidR="00AA7767">
        <w:rPr>
          <w:rFonts w:cs="Arial"/>
          <w:color w:val="000000"/>
          <w:szCs w:val="20"/>
          <w:lang w:eastAsia="sl-SI"/>
        </w:rPr>
        <w:t>3</w:t>
      </w:r>
      <w:r w:rsidRPr="00983813">
        <w:rPr>
          <w:rFonts w:cs="Arial"/>
          <w:color w:val="000000"/>
          <w:szCs w:val="20"/>
          <w:lang w:eastAsia="sl-SI"/>
        </w:rPr>
        <w:t>-31</w:t>
      </w:r>
      <w:r w:rsidR="00AA7767">
        <w:rPr>
          <w:rFonts w:cs="Arial"/>
          <w:color w:val="000000"/>
          <w:szCs w:val="20"/>
          <w:lang w:eastAsia="sl-SI"/>
        </w:rPr>
        <w:t>993</w:t>
      </w:r>
      <w:r w:rsidRPr="00983813">
        <w:rPr>
          <w:rFonts w:cs="Arial"/>
          <w:color w:val="000000"/>
          <w:szCs w:val="20"/>
          <w:lang w:eastAsia="sl-SI"/>
        </w:rPr>
        <w:t>/</w:t>
      </w:r>
      <w:r w:rsidR="00AA7767">
        <w:rPr>
          <w:rFonts w:cs="Arial"/>
          <w:color w:val="000000"/>
          <w:szCs w:val="20"/>
          <w:lang w:eastAsia="sl-SI"/>
        </w:rPr>
        <w:t>3</w:t>
      </w:r>
      <w:r w:rsidRPr="00983813">
        <w:rPr>
          <w:rFonts w:cs="Arial"/>
          <w:color w:val="000000"/>
          <w:szCs w:val="20"/>
          <w:lang w:eastAsia="sl-SI"/>
        </w:rPr>
        <w:t xml:space="preserve"> z dne </w:t>
      </w:r>
      <w:r w:rsidR="00AA7767">
        <w:rPr>
          <w:rFonts w:cs="Arial"/>
          <w:color w:val="000000"/>
          <w:szCs w:val="20"/>
          <w:lang w:eastAsia="sl-SI"/>
        </w:rPr>
        <w:t>3</w:t>
      </w:r>
      <w:r w:rsidRPr="00983813">
        <w:rPr>
          <w:rFonts w:cs="Arial"/>
          <w:color w:val="000000"/>
          <w:szCs w:val="20"/>
          <w:lang w:eastAsia="sl-SI"/>
        </w:rPr>
        <w:t>.</w:t>
      </w:r>
      <w:r w:rsidR="00AA7767">
        <w:rPr>
          <w:rFonts w:cs="Arial"/>
          <w:color w:val="000000"/>
          <w:szCs w:val="20"/>
          <w:lang w:eastAsia="sl-SI"/>
        </w:rPr>
        <w:t xml:space="preserve"> 5. </w:t>
      </w:r>
      <w:r w:rsidRPr="00983813">
        <w:rPr>
          <w:rFonts w:cs="Arial"/>
          <w:color w:val="000000"/>
          <w:szCs w:val="20"/>
          <w:lang w:eastAsia="sl-SI"/>
        </w:rPr>
        <w:t>202</w:t>
      </w:r>
      <w:r w:rsidR="00AA7767">
        <w:rPr>
          <w:rFonts w:cs="Arial"/>
          <w:color w:val="000000"/>
          <w:szCs w:val="20"/>
          <w:lang w:eastAsia="sl-SI"/>
        </w:rPr>
        <w:t>3</w:t>
      </w:r>
      <w:r>
        <w:rPr>
          <w:rFonts w:cs="Arial"/>
          <w:color w:val="000000"/>
          <w:szCs w:val="20"/>
          <w:lang w:eastAsia="sl-SI"/>
        </w:rPr>
        <w:t xml:space="preserve">, ki jih je pobudnik vložil 8. </w:t>
      </w:r>
      <w:r w:rsidR="00AA7767">
        <w:rPr>
          <w:rFonts w:cs="Arial"/>
          <w:color w:val="000000"/>
          <w:szCs w:val="20"/>
          <w:lang w:eastAsia="sl-SI"/>
        </w:rPr>
        <w:t>6</w:t>
      </w:r>
      <w:r>
        <w:rPr>
          <w:rFonts w:cs="Arial"/>
          <w:color w:val="000000"/>
          <w:szCs w:val="20"/>
          <w:lang w:eastAsia="sl-SI"/>
        </w:rPr>
        <w:t>. 202</w:t>
      </w:r>
      <w:r w:rsidR="00AA7767">
        <w:rPr>
          <w:rFonts w:cs="Arial"/>
          <w:color w:val="000000"/>
          <w:szCs w:val="20"/>
          <w:lang w:eastAsia="sl-SI"/>
        </w:rPr>
        <w:t>3 na CSD Južna Primorska</w:t>
      </w:r>
      <w:r>
        <w:rPr>
          <w:rFonts w:cs="Arial"/>
          <w:color w:val="000000"/>
          <w:szCs w:val="20"/>
          <w:lang w:eastAsia="sl-SI"/>
        </w:rPr>
        <w:t xml:space="preserve">. </w:t>
      </w:r>
      <w:r w:rsidR="00AA7767">
        <w:rPr>
          <w:rFonts w:cs="Arial"/>
          <w:color w:val="000000"/>
          <w:szCs w:val="20"/>
          <w:lang w:eastAsia="sl-SI"/>
        </w:rPr>
        <w:t>CSD Južna Primorska je pritožbo odstopil v pristojno reševanje drugostopenjskemu organu 14. 6. 2023. Upravni inšpektor je 2. 10. 2023 od organa prejel pojasnilo o reševanju pritožbenega postopka iz katerega je razvidno, da do dneva pisanja (</w:t>
      </w:r>
      <w:proofErr w:type="spellStart"/>
      <w:r w:rsidR="00AA7767">
        <w:rPr>
          <w:rFonts w:cs="Arial"/>
          <w:color w:val="000000"/>
          <w:szCs w:val="20"/>
          <w:lang w:eastAsia="sl-SI"/>
        </w:rPr>
        <w:t>t.j</w:t>
      </w:r>
      <w:proofErr w:type="spellEnd"/>
      <w:r w:rsidR="00AA7767">
        <w:rPr>
          <w:rFonts w:cs="Arial"/>
          <w:color w:val="000000"/>
          <w:szCs w:val="20"/>
          <w:lang w:eastAsia="sl-SI"/>
        </w:rPr>
        <w:t>. 29.</w:t>
      </w:r>
      <w:r w:rsidR="00112356">
        <w:rPr>
          <w:rFonts w:cs="Arial"/>
          <w:color w:val="000000"/>
          <w:szCs w:val="20"/>
          <w:lang w:eastAsia="sl-SI"/>
        </w:rPr>
        <w:t xml:space="preserve"> </w:t>
      </w:r>
      <w:r w:rsidR="00AA7767">
        <w:rPr>
          <w:rFonts w:cs="Arial"/>
          <w:color w:val="000000"/>
          <w:szCs w:val="20"/>
          <w:lang w:eastAsia="sl-SI"/>
        </w:rPr>
        <w:t xml:space="preserve"> 9.</w:t>
      </w:r>
      <w:r w:rsidR="00112356">
        <w:rPr>
          <w:rFonts w:cs="Arial"/>
          <w:color w:val="000000"/>
          <w:szCs w:val="20"/>
          <w:lang w:eastAsia="sl-SI"/>
        </w:rPr>
        <w:t xml:space="preserve"> </w:t>
      </w:r>
      <w:r w:rsidR="00AA7767">
        <w:rPr>
          <w:rFonts w:cs="Arial"/>
          <w:color w:val="000000"/>
          <w:szCs w:val="20"/>
          <w:lang w:eastAsia="sl-SI"/>
        </w:rPr>
        <w:t xml:space="preserve">2023) strankina pritožba še ni bila rešena, kot razlog za nastalo situacijo pa organ navaja soočanje z velikim </w:t>
      </w:r>
      <w:proofErr w:type="spellStart"/>
      <w:r w:rsidR="00AA7767">
        <w:rPr>
          <w:rFonts w:cs="Arial"/>
          <w:color w:val="000000"/>
          <w:szCs w:val="20"/>
          <w:lang w:eastAsia="sl-SI"/>
        </w:rPr>
        <w:t>pripadom</w:t>
      </w:r>
      <w:proofErr w:type="spellEnd"/>
      <w:r w:rsidR="00AA7767">
        <w:rPr>
          <w:rFonts w:cs="Arial"/>
          <w:color w:val="000000"/>
          <w:szCs w:val="20"/>
          <w:lang w:eastAsia="sl-SI"/>
        </w:rPr>
        <w:t xml:space="preserve"> pritožb iz naslova uveljavljanja pravic iz javnih sredstev</w:t>
      </w:r>
      <w:r w:rsidR="00C26D4F">
        <w:rPr>
          <w:rFonts w:cs="Arial"/>
          <w:color w:val="000000"/>
          <w:szCs w:val="20"/>
          <w:lang w:eastAsia="sl-SI"/>
        </w:rPr>
        <w:t>, kadrovska podhranjenost ter velikega obsega preostalega dela na socialnem področju. Izvod omenjenega odgovora, je organ poslal tudi stranki.</w:t>
      </w:r>
    </w:p>
    <w:p w14:paraId="4D1AB33F" w14:textId="5B50D7F7" w:rsidR="004B7FBB" w:rsidRDefault="00C26D4F" w:rsidP="00F3745D">
      <w:pPr>
        <w:spacing w:line="240" w:lineRule="exact"/>
        <w:rPr>
          <w:rFonts w:cs="Arial"/>
          <w:color w:val="000000"/>
          <w:szCs w:val="20"/>
          <w:lang w:eastAsia="sl-SI"/>
        </w:rPr>
      </w:pPr>
      <w:r>
        <w:rPr>
          <w:rFonts w:cs="Arial"/>
          <w:color w:val="000000"/>
          <w:szCs w:val="20"/>
          <w:lang w:eastAsia="sl-SI"/>
        </w:rPr>
        <w:t xml:space="preserve">O pritožbi </w:t>
      </w:r>
      <w:r w:rsidR="004B7FBB">
        <w:rPr>
          <w:rFonts w:cs="Arial"/>
          <w:color w:val="000000"/>
          <w:szCs w:val="20"/>
          <w:lang w:eastAsia="sl-SI"/>
        </w:rPr>
        <w:t xml:space="preserve">z dne 14. 6. 2023 </w:t>
      </w:r>
      <w:r>
        <w:rPr>
          <w:rFonts w:cs="Arial"/>
          <w:color w:val="000000"/>
          <w:szCs w:val="20"/>
          <w:lang w:eastAsia="sl-SI"/>
        </w:rPr>
        <w:t>je bilo odločeno</w:t>
      </w:r>
      <w:r w:rsidR="004B7FBB">
        <w:rPr>
          <w:rFonts w:cs="Arial"/>
          <w:color w:val="000000"/>
          <w:szCs w:val="20"/>
          <w:lang w:eastAsia="sl-SI"/>
        </w:rPr>
        <w:t xml:space="preserve"> 15. 1. 2024.</w:t>
      </w:r>
      <w:r w:rsidR="004365F1" w:rsidRPr="004365F1">
        <w:rPr>
          <w:rFonts w:cs="Arial"/>
          <w:szCs w:val="20"/>
        </w:rPr>
        <w:t xml:space="preserve"> </w:t>
      </w:r>
      <w:bookmarkStart w:id="9" w:name="_Hlk175301662"/>
      <w:r w:rsidR="004365F1">
        <w:rPr>
          <w:rFonts w:cs="Arial"/>
          <w:szCs w:val="20"/>
        </w:rPr>
        <w:t xml:space="preserve">Strankina pritožba je bila zavrnjena.  </w:t>
      </w:r>
      <w:bookmarkEnd w:id="9"/>
    </w:p>
    <w:p w14:paraId="357A7E69" w14:textId="0F9912E0" w:rsidR="00AA7767" w:rsidRPr="004B7FBB" w:rsidRDefault="004B7FBB" w:rsidP="001A39D4">
      <w:pPr>
        <w:pStyle w:val="Odstavekseznama"/>
        <w:numPr>
          <w:ilvl w:val="0"/>
          <w:numId w:val="37"/>
        </w:numPr>
        <w:spacing w:line="240" w:lineRule="exact"/>
        <w:rPr>
          <w:rFonts w:cs="Arial"/>
          <w:color w:val="000000"/>
          <w:szCs w:val="20"/>
          <w:lang w:eastAsia="sl-SI"/>
        </w:rPr>
      </w:pPr>
      <w:r w:rsidRPr="004B7FBB">
        <w:rPr>
          <w:rFonts w:cs="Arial"/>
          <w:szCs w:val="20"/>
        </w:rPr>
        <w:t xml:space="preserve">Upravni inšpektor ugotavlja, da zadeva ni bila rešena v predpisanem </w:t>
      </w:r>
      <w:proofErr w:type="spellStart"/>
      <w:r w:rsidRPr="004B7FBB">
        <w:rPr>
          <w:rFonts w:cs="Arial"/>
          <w:szCs w:val="20"/>
        </w:rPr>
        <w:t>instrukcijskem</w:t>
      </w:r>
      <w:proofErr w:type="spellEnd"/>
      <w:r w:rsidRPr="004B7FBB">
        <w:rPr>
          <w:rFonts w:cs="Arial"/>
          <w:szCs w:val="20"/>
        </w:rPr>
        <w:t xml:space="preserve"> roku, opredeljenim v 256. členu ZUP.</w:t>
      </w:r>
      <w:r w:rsidR="00AA7767" w:rsidRPr="004B7FBB">
        <w:rPr>
          <w:rFonts w:cs="Arial"/>
          <w:color w:val="000000"/>
          <w:szCs w:val="20"/>
          <w:lang w:eastAsia="sl-SI"/>
        </w:rPr>
        <w:t xml:space="preserve"> </w:t>
      </w:r>
    </w:p>
    <w:p w14:paraId="667B4A4D" w14:textId="77777777" w:rsidR="00C26D4F" w:rsidRDefault="00C26D4F" w:rsidP="00E66BB0">
      <w:pPr>
        <w:spacing w:before="0" w:line="260" w:lineRule="exact"/>
        <w:rPr>
          <w:rFonts w:cs="Arial"/>
          <w:szCs w:val="20"/>
        </w:rPr>
      </w:pPr>
    </w:p>
    <w:p w14:paraId="79605361" w14:textId="77777777" w:rsidR="000C3F46" w:rsidRDefault="000C3F46" w:rsidP="00E66BB0">
      <w:pPr>
        <w:spacing w:before="0" w:line="260" w:lineRule="exact"/>
        <w:rPr>
          <w:rFonts w:cs="Arial"/>
          <w:szCs w:val="20"/>
        </w:rPr>
      </w:pPr>
    </w:p>
    <w:p w14:paraId="3D442FA0" w14:textId="48BAA255" w:rsidR="00F61DF2" w:rsidRDefault="00076BF3" w:rsidP="00076BF3">
      <w:pPr>
        <w:pStyle w:val="Odstavekseznama"/>
        <w:numPr>
          <w:ilvl w:val="1"/>
          <w:numId w:val="39"/>
        </w:numPr>
        <w:rPr>
          <w:rFonts w:cs="Arial"/>
          <w:b/>
          <w:bCs/>
          <w:szCs w:val="20"/>
        </w:rPr>
      </w:pPr>
      <w:r>
        <w:rPr>
          <w:rFonts w:cs="Arial"/>
          <w:b/>
          <w:bCs/>
          <w:szCs w:val="20"/>
        </w:rPr>
        <w:t xml:space="preserve"> </w:t>
      </w:r>
      <w:r w:rsidR="00F61DF2" w:rsidRPr="00076BF3">
        <w:rPr>
          <w:rFonts w:cs="Arial"/>
          <w:b/>
          <w:bCs/>
          <w:szCs w:val="20"/>
        </w:rPr>
        <w:t>0610-513/2023</w:t>
      </w:r>
    </w:p>
    <w:p w14:paraId="308B61FE" w14:textId="64DD11C8" w:rsidR="005E0BE3" w:rsidRDefault="005E0BE3" w:rsidP="005E0BE3">
      <w:pPr>
        <w:rPr>
          <w:rFonts w:cs="Arial"/>
          <w:szCs w:val="20"/>
        </w:rPr>
      </w:pPr>
      <w:r>
        <w:rPr>
          <w:rFonts w:cs="Arial"/>
          <w:szCs w:val="20"/>
        </w:rPr>
        <w:t xml:space="preserve">IJS je </w:t>
      </w:r>
      <w:r w:rsidR="00F50C99">
        <w:rPr>
          <w:rFonts w:cs="Arial"/>
          <w:szCs w:val="20"/>
        </w:rPr>
        <w:t xml:space="preserve">23. 10. 2023 </w:t>
      </w:r>
      <w:r>
        <w:rPr>
          <w:rFonts w:cs="Arial"/>
          <w:szCs w:val="20"/>
        </w:rPr>
        <w:t xml:space="preserve">prejel pobudo za inšpekcijski nadzor glede molka organa pri reševanju primera odločanja o vlogi za imenovanje izvedenk in izvedencev s področja dela s psi pomočniki, ki je sicer bila 16. 7. 2018 s sklepom organa št. 141-6/2018-23 zavrnjena, vendar je bil navedeni postopek </w:t>
      </w:r>
      <w:r w:rsidR="00F50C99">
        <w:rPr>
          <w:rFonts w:cs="Arial"/>
          <w:szCs w:val="20"/>
        </w:rPr>
        <w:t xml:space="preserve">na podlagi </w:t>
      </w:r>
      <w:r>
        <w:rPr>
          <w:rFonts w:cs="Arial"/>
          <w:szCs w:val="20"/>
        </w:rPr>
        <w:t>sodb</w:t>
      </w:r>
      <w:r w:rsidR="00F50C99">
        <w:rPr>
          <w:rFonts w:cs="Arial"/>
          <w:szCs w:val="20"/>
        </w:rPr>
        <w:t>e</w:t>
      </w:r>
      <w:r>
        <w:rPr>
          <w:rFonts w:cs="Arial"/>
          <w:szCs w:val="20"/>
        </w:rPr>
        <w:t xml:space="preserve"> Upravnega sodišča RS, št. II U 243/2018-29, z dne 27. 5. 2021 odpravljen in zadeva vrnjena v ponovno odločanje.  </w:t>
      </w:r>
    </w:p>
    <w:p w14:paraId="6CA368DD" w14:textId="06E02738" w:rsidR="005E0BE3" w:rsidRDefault="005E0BE3" w:rsidP="005E0BE3">
      <w:pPr>
        <w:rPr>
          <w:rFonts w:cs="Arial"/>
          <w:szCs w:val="20"/>
        </w:rPr>
      </w:pPr>
      <w:r>
        <w:rPr>
          <w:rFonts w:cs="Arial"/>
          <w:szCs w:val="20"/>
        </w:rPr>
        <w:t>Pobudnica organu očita molka organa, saj do 18. 7. 2023, organ ni odločil v ponovnem postopku (30 dni od dneva prejema sodbe sodišča), kot to predpisuje ZUS v 64. členu.</w:t>
      </w:r>
    </w:p>
    <w:p w14:paraId="3514749C" w14:textId="32EA1909" w:rsidR="006948C5" w:rsidRDefault="005E0BE3" w:rsidP="005E0BE3">
      <w:pPr>
        <w:rPr>
          <w:szCs w:val="20"/>
        </w:rPr>
      </w:pPr>
      <w:r>
        <w:rPr>
          <w:rFonts w:cs="Arial"/>
          <w:color w:val="000000"/>
          <w:szCs w:val="20"/>
          <w:lang w:eastAsia="sl-SI"/>
        </w:rPr>
        <w:t xml:space="preserve">Upravni inšpektor je </w:t>
      </w:r>
      <w:r w:rsidR="006948C5">
        <w:rPr>
          <w:rFonts w:cs="Arial"/>
          <w:color w:val="000000"/>
          <w:szCs w:val="20"/>
          <w:lang w:eastAsia="sl-SI"/>
        </w:rPr>
        <w:t>3</w:t>
      </w:r>
      <w:r>
        <w:rPr>
          <w:rFonts w:cs="Arial"/>
          <w:color w:val="000000"/>
          <w:szCs w:val="20"/>
          <w:lang w:eastAsia="sl-SI"/>
        </w:rPr>
        <w:t>. 1</w:t>
      </w:r>
      <w:r w:rsidR="006948C5">
        <w:rPr>
          <w:rFonts w:cs="Arial"/>
          <w:color w:val="000000"/>
          <w:szCs w:val="20"/>
          <w:lang w:eastAsia="sl-SI"/>
        </w:rPr>
        <w:t>1</w:t>
      </w:r>
      <w:r>
        <w:rPr>
          <w:rFonts w:cs="Arial"/>
          <w:color w:val="000000"/>
          <w:szCs w:val="20"/>
          <w:lang w:eastAsia="sl-SI"/>
        </w:rPr>
        <w:t>. 202</w:t>
      </w:r>
      <w:r w:rsidR="006948C5">
        <w:rPr>
          <w:rFonts w:cs="Arial"/>
          <w:color w:val="000000"/>
          <w:szCs w:val="20"/>
          <w:lang w:eastAsia="sl-SI"/>
        </w:rPr>
        <w:t>3</w:t>
      </w:r>
      <w:r>
        <w:rPr>
          <w:rFonts w:cs="Arial"/>
          <w:color w:val="000000"/>
          <w:szCs w:val="20"/>
          <w:lang w:eastAsia="sl-SI"/>
        </w:rPr>
        <w:t xml:space="preserve"> na podlagi določb </w:t>
      </w:r>
      <w:r w:rsidRPr="00934D65">
        <w:rPr>
          <w:szCs w:val="20"/>
        </w:rPr>
        <w:t>307</w:t>
      </w:r>
      <w:r>
        <w:rPr>
          <w:szCs w:val="20"/>
        </w:rPr>
        <w:t>.</w:t>
      </w:r>
      <w:r w:rsidRPr="00934D65">
        <w:rPr>
          <w:szCs w:val="20"/>
        </w:rPr>
        <w:t xml:space="preserve"> člena Z</w:t>
      </w:r>
      <w:r w:rsidR="00616C66">
        <w:rPr>
          <w:szCs w:val="20"/>
        </w:rPr>
        <w:t>UP</w:t>
      </w:r>
      <w:r>
        <w:rPr>
          <w:szCs w:val="20"/>
        </w:rPr>
        <w:t xml:space="preserve"> od organa zahteval pojasnila o poteku reševanje tega primera od dneva prejema omenjene sodbe sodišča. </w:t>
      </w:r>
    </w:p>
    <w:p w14:paraId="028BBBF1" w14:textId="68B1513D" w:rsidR="005E0BE3" w:rsidRDefault="006948C5" w:rsidP="005E0BE3">
      <w:pPr>
        <w:rPr>
          <w:szCs w:val="20"/>
        </w:rPr>
      </w:pPr>
      <w:r>
        <w:rPr>
          <w:szCs w:val="20"/>
        </w:rPr>
        <w:t xml:space="preserve">Ker organ upravnemu inšpektorju ni ničesar odgovoril, je slednji od organa 10. </w:t>
      </w:r>
      <w:r w:rsidR="00F50C99">
        <w:rPr>
          <w:szCs w:val="20"/>
        </w:rPr>
        <w:t xml:space="preserve">1. </w:t>
      </w:r>
      <w:r>
        <w:rPr>
          <w:szCs w:val="20"/>
        </w:rPr>
        <w:t>2024 zahteval ponovn</w:t>
      </w:r>
      <w:r w:rsidR="00616C66">
        <w:rPr>
          <w:szCs w:val="20"/>
        </w:rPr>
        <w:t>i</w:t>
      </w:r>
      <w:r>
        <w:rPr>
          <w:szCs w:val="20"/>
        </w:rPr>
        <w:t xml:space="preserve"> odgovor v obliki urgence. Tudi na ta dopis organ ni odgovoril ničesar.</w:t>
      </w:r>
    </w:p>
    <w:p w14:paraId="46F739B2" w14:textId="4E738CF3" w:rsidR="00473E09" w:rsidRDefault="00F50C99" w:rsidP="005E0BE3">
      <w:pPr>
        <w:rPr>
          <w:szCs w:val="20"/>
        </w:rPr>
      </w:pPr>
      <w:r>
        <w:rPr>
          <w:szCs w:val="20"/>
        </w:rPr>
        <w:t xml:space="preserve">V inšpekcijskem nadzoru je bilo ugotovljeno, da </w:t>
      </w:r>
      <w:r w:rsidR="005A4F56">
        <w:rPr>
          <w:szCs w:val="20"/>
        </w:rPr>
        <w:t xml:space="preserve">je Upravno sodišče z zgoraj omenjeno sodbo, odpravilo sklep Ministrstva za delo, družino, socialne zadeve in enake možnosti, št. 141-67/2018-22, z dne 16. 7. 2018, s katerim je organ zavrnil vlogo stranke za imenovanje izvedenke s področja dela s psi pomočniki. Upravno sodišče je z omenjeno sodbo organu vrnilo omenjeni postopek v ponovno odločanje, saj </w:t>
      </w:r>
      <w:r w:rsidR="009E40B7">
        <w:rPr>
          <w:szCs w:val="20"/>
        </w:rPr>
        <w:t xml:space="preserve">je </w:t>
      </w:r>
      <w:r w:rsidR="005A4F56">
        <w:rPr>
          <w:szCs w:val="20"/>
        </w:rPr>
        <w:t>ugotovilo pomanjkljivo obrazložitev upravnega akta (iz obrazložitve ne izhaja navedba materialnega predpisa, ki bi vključeval pogoje za imenovanje izvedenke in izvedenca s področja dela s psi pomočniki) ter da iz obrazložitve tudi ne izhaja, kateri materialni predpis daje podlago Direktoratu za invalide, vojne veterane in žrtve vojnega nasilja</w:t>
      </w:r>
      <w:r w:rsidR="00473E09">
        <w:rPr>
          <w:szCs w:val="20"/>
        </w:rPr>
        <w:t xml:space="preserve"> predlagati ministrstvu kandidate za izbiro ali ne izbiro s tega področja. Vse to pa po sodbi </w:t>
      </w:r>
      <w:r w:rsidR="00805A3A">
        <w:rPr>
          <w:szCs w:val="20"/>
        </w:rPr>
        <w:t xml:space="preserve">Upravnega sodišča </w:t>
      </w:r>
      <w:r w:rsidR="00473E09">
        <w:rPr>
          <w:szCs w:val="20"/>
        </w:rPr>
        <w:t xml:space="preserve">predstavlja </w:t>
      </w:r>
      <w:proofErr w:type="spellStart"/>
      <w:r w:rsidR="00473E09">
        <w:rPr>
          <w:szCs w:val="20"/>
        </w:rPr>
        <w:t>neobrazloženo</w:t>
      </w:r>
      <w:proofErr w:type="spellEnd"/>
      <w:r w:rsidR="00473E09">
        <w:rPr>
          <w:szCs w:val="20"/>
        </w:rPr>
        <w:t xml:space="preserve"> odločbo organa in </w:t>
      </w:r>
      <w:r w:rsidR="00805A3A">
        <w:rPr>
          <w:szCs w:val="20"/>
        </w:rPr>
        <w:t xml:space="preserve">da </w:t>
      </w:r>
      <w:r w:rsidR="00473E09">
        <w:rPr>
          <w:szCs w:val="20"/>
        </w:rPr>
        <w:t xml:space="preserve">je podana bistvena kršitev določb upravnega postopka, zaradi česar je Upravno sodišče zadevo na podlagi 64. člena Zakona o upravnem sporu, vrnilo </w:t>
      </w:r>
      <w:r w:rsidR="00805A3A">
        <w:rPr>
          <w:szCs w:val="20"/>
        </w:rPr>
        <w:t xml:space="preserve">organu </w:t>
      </w:r>
      <w:r w:rsidR="00473E09">
        <w:rPr>
          <w:szCs w:val="20"/>
        </w:rPr>
        <w:t xml:space="preserve">v ponovno odločanje. </w:t>
      </w:r>
    </w:p>
    <w:p w14:paraId="6D204160" w14:textId="10002171" w:rsidR="005A4F56" w:rsidRDefault="00473E09" w:rsidP="005E0BE3">
      <w:pPr>
        <w:rPr>
          <w:szCs w:val="20"/>
        </w:rPr>
      </w:pPr>
      <w:r>
        <w:rPr>
          <w:szCs w:val="20"/>
        </w:rPr>
        <w:lastRenderedPageBreak/>
        <w:t>Ker organ v predpisanem roku</w:t>
      </w:r>
      <w:r>
        <w:rPr>
          <w:rStyle w:val="Sprotnaopomba-sklic"/>
          <w:szCs w:val="20"/>
        </w:rPr>
        <w:footnoteReference w:id="2"/>
      </w:r>
      <w:r>
        <w:rPr>
          <w:szCs w:val="20"/>
        </w:rPr>
        <w:t xml:space="preserve"> po prejemu sodbe sodišča ni izdal novega upravnega akta, je pobudnica 20. 7. 2023 na organ naslovila dopis v katerem, je organ obvestila o nastalem molku in da bo v primeru, da organ v naslednjih 7 dni ne bo v ponovnem postopku izdal upravnega akta, pripravljena sprožiti nov upravni spor.  </w:t>
      </w:r>
      <w:r w:rsidR="005A4F56">
        <w:rPr>
          <w:szCs w:val="20"/>
        </w:rPr>
        <w:t xml:space="preserve"> </w:t>
      </w:r>
    </w:p>
    <w:p w14:paraId="49E80E2A" w14:textId="5C3B5C6A" w:rsidR="001B553D" w:rsidRDefault="001B553D" w:rsidP="005E0BE3">
      <w:pPr>
        <w:rPr>
          <w:szCs w:val="20"/>
        </w:rPr>
      </w:pPr>
      <w:r>
        <w:rPr>
          <w:szCs w:val="20"/>
        </w:rPr>
        <w:t xml:space="preserve">Organ do časa tega inšpekcijskega nadzora na podlagi omenjene sodbe, ni izvedel nobenega procesnega dejanja, v smislu ponovnega odločanje. </w:t>
      </w:r>
    </w:p>
    <w:p w14:paraId="1D078CD4" w14:textId="700FA239" w:rsidR="001B553D" w:rsidRDefault="001B553D" w:rsidP="001B553D">
      <w:pPr>
        <w:pStyle w:val="Odstavekseznama"/>
        <w:numPr>
          <w:ilvl w:val="0"/>
          <w:numId w:val="37"/>
        </w:numPr>
        <w:rPr>
          <w:szCs w:val="20"/>
        </w:rPr>
      </w:pPr>
      <w:r>
        <w:rPr>
          <w:szCs w:val="20"/>
        </w:rPr>
        <w:t xml:space="preserve">Upravni inšpektor ugotavlja kršitev </w:t>
      </w:r>
      <w:proofErr w:type="spellStart"/>
      <w:r>
        <w:rPr>
          <w:szCs w:val="20"/>
        </w:rPr>
        <w:t>instrukcijskega</w:t>
      </w:r>
      <w:proofErr w:type="spellEnd"/>
      <w:r>
        <w:rPr>
          <w:szCs w:val="20"/>
        </w:rPr>
        <w:t xml:space="preserve"> roka za izdajo upravnega akta v ponovljenem postopku, kot ga določa 64. člen Zakona o upravnem sporu</w:t>
      </w:r>
      <w:r w:rsidR="00616C66">
        <w:rPr>
          <w:szCs w:val="20"/>
        </w:rPr>
        <w:t xml:space="preserve"> ter kršitev 17. člena UUP, ker organ na dopise upravnega inšpektorja ni ničesar odgovoril</w:t>
      </w:r>
      <w:r>
        <w:rPr>
          <w:szCs w:val="20"/>
        </w:rPr>
        <w:t xml:space="preserve">. </w:t>
      </w:r>
    </w:p>
    <w:p w14:paraId="34DD802F" w14:textId="77777777" w:rsidR="005E0BE3" w:rsidRDefault="005E0BE3" w:rsidP="005E0BE3">
      <w:pPr>
        <w:spacing w:before="0"/>
        <w:jc w:val="left"/>
        <w:rPr>
          <w:rFonts w:cs="Arial"/>
          <w:color w:val="222222"/>
          <w:szCs w:val="20"/>
          <w:lang w:eastAsia="sl-SI"/>
        </w:rPr>
      </w:pPr>
    </w:p>
    <w:p w14:paraId="40EC0C0C" w14:textId="2AA7CFD9" w:rsidR="00F61DF2" w:rsidRDefault="00076BF3" w:rsidP="00076BF3">
      <w:pPr>
        <w:pStyle w:val="Odstavekseznama"/>
        <w:numPr>
          <w:ilvl w:val="1"/>
          <w:numId w:val="39"/>
        </w:numPr>
        <w:rPr>
          <w:rFonts w:cs="Arial"/>
          <w:b/>
          <w:bCs/>
          <w:szCs w:val="20"/>
        </w:rPr>
      </w:pPr>
      <w:r>
        <w:rPr>
          <w:rFonts w:cs="Arial"/>
          <w:b/>
          <w:bCs/>
          <w:szCs w:val="20"/>
        </w:rPr>
        <w:t xml:space="preserve"> </w:t>
      </w:r>
      <w:r w:rsidR="00F61DF2" w:rsidRPr="00076BF3">
        <w:rPr>
          <w:rFonts w:cs="Arial"/>
          <w:b/>
          <w:bCs/>
          <w:szCs w:val="20"/>
        </w:rPr>
        <w:t>0610-565/2023</w:t>
      </w:r>
    </w:p>
    <w:p w14:paraId="5D889CC2" w14:textId="22CF4B10" w:rsidR="00076BF3" w:rsidRDefault="002C7C73" w:rsidP="002C7C73">
      <w:pPr>
        <w:rPr>
          <w:rFonts w:cs="Arial"/>
          <w:szCs w:val="20"/>
        </w:rPr>
      </w:pPr>
      <w:r>
        <w:rPr>
          <w:rFonts w:cs="Arial"/>
          <w:szCs w:val="20"/>
        </w:rPr>
        <w:t xml:space="preserve">IJS je 29. 11. 2023 prejel pobudo za inšpekcijski nadzor glede reševanja upravne zadeve v predpisanem roku (pritožbenega postopka) in sicer na področju izdaje Evropske kartice ugodnosti za invalide. Stranka opisuje </w:t>
      </w:r>
      <w:r w:rsidR="0034038D">
        <w:rPr>
          <w:rFonts w:cs="Arial"/>
          <w:szCs w:val="20"/>
        </w:rPr>
        <w:t xml:space="preserve">reševanje </w:t>
      </w:r>
      <w:r>
        <w:rPr>
          <w:rFonts w:cs="Arial"/>
          <w:szCs w:val="20"/>
        </w:rPr>
        <w:t xml:space="preserve">njene vloge in pri </w:t>
      </w:r>
      <w:r w:rsidR="00616C66">
        <w:rPr>
          <w:rFonts w:cs="Arial"/>
          <w:szCs w:val="20"/>
        </w:rPr>
        <w:t xml:space="preserve">tem </w:t>
      </w:r>
      <w:r>
        <w:rPr>
          <w:rFonts w:cs="Arial"/>
          <w:szCs w:val="20"/>
        </w:rPr>
        <w:t>izpostavlja, da o njeni vlogi z</w:t>
      </w:r>
      <w:r w:rsidR="00403B8E">
        <w:rPr>
          <w:rFonts w:cs="Arial"/>
          <w:szCs w:val="20"/>
        </w:rPr>
        <w:t xml:space="preserve">a izdajo </w:t>
      </w:r>
      <w:bookmarkStart w:id="10" w:name="_Hlk175298363"/>
      <w:r w:rsidR="00403B8E">
        <w:rPr>
          <w:rFonts w:cs="Arial"/>
          <w:szCs w:val="20"/>
        </w:rPr>
        <w:t xml:space="preserve">Evropske kartice ugodnosti </w:t>
      </w:r>
      <w:bookmarkEnd w:id="10"/>
      <w:r w:rsidR="00403B8E">
        <w:rPr>
          <w:rFonts w:cs="Arial"/>
          <w:szCs w:val="20"/>
        </w:rPr>
        <w:t xml:space="preserve">z </w:t>
      </w:r>
      <w:r>
        <w:rPr>
          <w:rFonts w:cs="Arial"/>
          <w:szCs w:val="20"/>
        </w:rPr>
        <w:t xml:space="preserve">dne 25. 8. 2023, ki jo je poslala na organ in </w:t>
      </w:r>
      <w:r w:rsidR="00616C66">
        <w:rPr>
          <w:rFonts w:cs="Arial"/>
          <w:szCs w:val="20"/>
        </w:rPr>
        <w:t xml:space="preserve">na </w:t>
      </w:r>
      <w:r>
        <w:rPr>
          <w:rFonts w:cs="Arial"/>
          <w:szCs w:val="20"/>
        </w:rPr>
        <w:t>več drugih razl</w:t>
      </w:r>
      <w:r w:rsidR="00616C66">
        <w:rPr>
          <w:rFonts w:cs="Arial"/>
          <w:szCs w:val="20"/>
        </w:rPr>
        <w:t>i</w:t>
      </w:r>
      <w:r>
        <w:rPr>
          <w:rFonts w:cs="Arial"/>
          <w:szCs w:val="20"/>
        </w:rPr>
        <w:t xml:space="preserve">čnih organov, ni bilo odločeno, niti ni prejela nobenega odgovora. </w:t>
      </w:r>
      <w:r w:rsidR="00403B8E">
        <w:rPr>
          <w:rFonts w:cs="Arial"/>
          <w:szCs w:val="20"/>
        </w:rPr>
        <w:t xml:space="preserve">Prav tako v pobudi izpostavlja, da je 18. 5. 2022 vložila pritožbo zoper odločitev o zavrnitvi vloge za izdajo Evropske kartice ugodnosti Upravne enote Krško, ki pa je pritožbo odstopila na Ministrstvo za delo, družino, socialne zadeve in enake možnosti. </w:t>
      </w:r>
      <w:r>
        <w:rPr>
          <w:rFonts w:cs="Arial"/>
          <w:szCs w:val="20"/>
        </w:rPr>
        <w:t xml:space="preserve">   </w:t>
      </w:r>
    </w:p>
    <w:p w14:paraId="6C55C2B6" w14:textId="00AE507A" w:rsidR="00616C66" w:rsidRDefault="00616C66" w:rsidP="00616C66">
      <w:pPr>
        <w:rPr>
          <w:szCs w:val="20"/>
        </w:rPr>
      </w:pPr>
      <w:r>
        <w:rPr>
          <w:rFonts w:cs="Arial"/>
          <w:color w:val="000000"/>
          <w:szCs w:val="20"/>
          <w:lang w:eastAsia="sl-SI"/>
        </w:rPr>
        <w:t xml:space="preserve">Upravni inšpektor je 18. 12. 2023 na podlagi določb </w:t>
      </w:r>
      <w:r w:rsidRPr="00934D65">
        <w:rPr>
          <w:szCs w:val="20"/>
        </w:rPr>
        <w:t>307</w:t>
      </w:r>
      <w:r>
        <w:rPr>
          <w:szCs w:val="20"/>
        </w:rPr>
        <w:t>.</w:t>
      </w:r>
      <w:r w:rsidRPr="00934D65">
        <w:rPr>
          <w:szCs w:val="20"/>
        </w:rPr>
        <w:t xml:space="preserve"> člena Z</w:t>
      </w:r>
      <w:r>
        <w:rPr>
          <w:szCs w:val="20"/>
        </w:rPr>
        <w:t xml:space="preserve">UP od organa zahteval pojasnila o poteku reševanje tega primera. </w:t>
      </w:r>
    </w:p>
    <w:p w14:paraId="311BB648" w14:textId="67573F4B" w:rsidR="00616C66" w:rsidRDefault="00616C66" w:rsidP="00616C66">
      <w:pPr>
        <w:rPr>
          <w:szCs w:val="20"/>
        </w:rPr>
      </w:pPr>
      <w:r>
        <w:rPr>
          <w:szCs w:val="20"/>
        </w:rPr>
        <w:t xml:space="preserve">Ker organ upravnemu inšpektorju ni ničesar odgovoril, je slednji od organa 10. 1. 2024 zahteval </w:t>
      </w:r>
      <w:r w:rsidR="00403B8E">
        <w:rPr>
          <w:szCs w:val="20"/>
        </w:rPr>
        <w:t>ponovni</w:t>
      </w:r>
      <w:r>
        <w:rPr>
          <w:szCs w:val="20"/>
        </w:rPr>
        <w:t xml:space="preserve"> odgovor v obliki urgence. Tudi na ta dopis organ ni odgovoril ničesar.</w:t>
      </w:r>
    </w:p>
    <w:p w14:paraId="42394A19" w14:textId="23FCC628" w:rsidR="00403B8E" w:rsidRDefault="00403B8E" w:rsidP="002C7C73">
      <w:pPr>
        <w:rPr>
          <w:rFonts w:cs="Arial"/>
          <w:szCs w:val="20"/>
        </w:rPr>
      </w:pPr>
      <w:r w:rsidRPr="00403B8E">
        <w:rPr>
          <w:rFonts w:cs="Arial"/>
          <w:szCs w:val="20"/>
        </w:rPr>
        <w:t xml:space="preserve">V </w:t>
      </w:r>
      <w:r>
        <w:rPr>
          <w:rFonts w:cs="Arial"/>
          <w:szCs w:val="20"/>
        </w:rPr>
        <w:t xml:space="preserve">inšpekcijskem  nadzoru je bilo ugotovljeno, da </w:t>
      </w:r>
      <w:r w:rsidR="00805A3A">
        <w:rPr>
          <w:rFonts w:cs="Arial"/>
          <w:szCs w:val="20"/>
        </w:rPr>
        <w:t xml:space="preserve">je </w:t>
      </w:r>
      <w:r>
        <w:rPr>
          <w:rFonts w:cs="Arial"/>
          <w:szCs w:val="20"/>
        </w:rPr>
        <w:t>organ 19. 5. 2022 prejel strankino pritožbo in da je bilo o pritožbi odločeno 8. 1. 2024. Organ je strankino pritožbo zavrnil.</w:t>
      </w:r>
    </w:p>
    <w:p w14:paraId="23BB9750" w14:textId="1C2F591A" w:rsidR="00DA2029" w:rsidRDefault="00DA2029" w:rsidP="002C7C73">
      <w:pPr>
        <w:rPr>
          <w:rFonts w:cs="Arial"/>
          <w:szCs w:val="20"/>
        </w:rPr>
      </w:pPr>
      <w:r>
        <w:rPr>
          <w:rFonts w:cs="Arial"/>
          <w:szCs w:val="20"/>
        </w:rPr>
        <w:t>Iz podpisa izdane odločbe je razvidno, da je postopek vodila in v njem odločila uradna oseba organ, vendar je kot odločujoč</w:t>
      </w:r>
      <w:r w:rsidR="00805A3A">
        <w:rPr>
          <w:rFonts w:cs="Arial"/>
          <w:szCs w:val="20"/>
        </w:rPr>
        <w:t>a uradna oseba,</w:t>
      </w:r>
      <w:r>
        <w:rPr>
          <w:rFonts w:cs="Arial"/>
          <w:szCs w:val="20"/>
        </w:rPr>
        <w:t xml:space="preserve"> navedeno: </w:t>
      </w:r>
    </w:p>
    <w:p w14:paraId="464C49A0" w14:textId="77777777" w:rsidR="00DA2029" w:rsidRDefault="00DA2029" w:rsidP="002C7C73">
      <w:pPr>
        <w:rPr>
          <w:rFonts w:cs="Arial"/>
          <w:szCs w:val="20"/>
        </w:rPr>
      </w:pPr>
    </w:p>
    <w:p w14:paraId="7FB3D64E" w14:textId="6A771ACB" w:rsidR="00DA2029" w:rsidRDefault="007B0DFC" w:rsidP="00DA2029">
      <w:pPr>
        <w:contextualSpacing/>
        <w:rPr>
          <w:rFonts w:cs="Arial"/>
          <w:szCs w:val="20"/>
        </w:rPr>
      </w:pPr>
      <w:r>
        <w:rPr>
          <w:rFonts w:cs="Arial"/>
          <w:szCs w:val="20"/>
        </w:rPr>
        <w:t>█</w:t>
      </w:r>
    </w:p>
    <w:p w14:paraId="503C77F3" w14:textId="243D418C" w:rsidR="00DA2029" w:rsidRDefault="00DA2029" w:rsidP="00DA2029">
      <w:pPr>
        <w:contextualSpacing/>
        <w:rPr>
          <w:rFonts w:cs="Arial"/>
          <w:szCs w:val="20"/>
        </w:rPr>
      </w:pPr>
      <w:r>
        <w:rPr>
          <w:rFonts w:cs="Arial"/>
          <w:szCs w:val="20"/>
        </w:rPr>
        <w:t>MINISTER</w:t>
      </w:r>
    </w:p>
    <w:p w14:paraId="6A91E32F" w14:textId="4207F49C" w:rsidR="00DA2029" w:rsidRDefault="00DA2029" w:rsidP="00DA2029">
      <w:pPr>
        <w:contextualSpacing/>
        <w:rPr>
          <w:rFonts w:cs="Arial"/>
          <w:szCs w:val="20"/>
        </w:rPr>
      </w:pPr>
      <w:r>
        <w:rPr>
          <w:rFonts w:cs="Arial"/>
          <w:szCs w:val="20"/>
        </w:rPr>
        <w:t>po pooblastilu:</w:t>
      </w:r>
    </w:p>
    <w:p w14:paraId="578C2083" w14:textId="55B43A49" w:rsidR="00DA2029" w:rsidRDefault="007B0DFC" w:rsidP="00DA2029">
      <w:pPr>
        <w:contextualSpacing/>
        <w:rPr>
          <w:rFonts w:cs="Arial"/>
          <w:szCs w:val="20"/>
        </w:rPr>
      </w:pPr>
      <w:r>
        <w:rPr>
          <w:rFonts w:cs="Arial"/>
          <w:szCs w:val="20"/>
        </w:rPr>
        <w:t>█</w:t>
      </w:r>
    </w:p>
    <w:p w14:paraId="1870D9FC" w14:textId="4F7C66A8" w:rsidR="00DA2029" w:rsidRDefault="00DA2029" w:rsidP="00DA2029">
      <w:pPr>
        <w:contextualSpacing/>
        <w:rPr>
          <w:rFonts w:cs="Arial"/>
          <w:szCs w:val="20"/>
        </w:rPr>
      </w:pPr>
      <w:r>
        <w:rPr>
          <w:rFonts w:cs="Arial"/>
          <w:szCs w:val="20"/>
        </w:rPr>
        <w:t xml:space="preserve">sekretarka </w:t>
      </w:r>
    </w:p>
    <w:p w14:paraId="10E050EE" w14:textId="77777777" w:rsidR="00DA2029" w:rsidRDefault="00DA2029" w:rsidP="00DA2029">
      <w:pPr>
        <w:contextualSpacing/>
        <w:rPr>
          <w:rFonts w:cs="Arial"/>
          <w:szCs w:val="20"/>
        </w:rPr>
      </w:pPr>
    </w:p>
    <w:p w14:paraId="275DB8F1" w14:textId="70B63955" w:rsidR="00DA2029" w:rsidRDefault="00DA2029" w:rsidP="00DA2029">
      <w:pPr>
        <w:pStyle w:val="Odstavekseznama"/>
        <w:numPr>
          <w:ilvl w:val="0"/>
          <w:numId w:val="37"/>
        </w:numPr>
        <w:rPr>
          <w:rFonts w:cs="Arial"/>
          <w:szCs w:val="20"/>
        </w:rPr>
      </w:pPr>
      <w:r w:rsidRPr="00DA2029">
        <w:rPr>
          <w:rFonts w:cs="Arial"/>
          <w:szCs w:val="20"/>
        </w:rPr>
        <w:t>Upravni inšpektor</w:t>
      </w:r>
      <w:r>
        <w:rPr>
          <w:rFonts w:cs="Arial"/>
          <w:szCs w:val="20"/>
        </w:rPr>
        <w:t xml:space="preserve"> ugotavlja, da navedeni način navedbe uradne osebe, ki je odločila v upravni zadevi, ni s skladu s pravili oz. načinu navedbe podpisa. V danem primeru, je dovolj, da se kot uradna oseba, ki izdaja odločbo navede ime, priimek in naziv uradne </w:t>
      </w:r>
      <w:r>
        <w:rPr>
          <w:rFonts w:cs="Arial"/>
          <w:szCs w:val="20"/>
        </w:rPr>
        <w:lastRenderedPageBreak/>
        <w:t>osebe, brez dopisovanja ministra in »po p</w:t>
      </w:r>
      <w:r w:rsidR="0034038D">
        <w:rPr>
          <w:rFonts w:cs="Arial"/>
          <w:szCs w:val="20"/>
        </w:rPr>
        <w:t>o</w:t>
      </w:r>
      <w:r>
        <w:rPr>
          <w:rFonts w:cs="Arial"/>
          <w:szCs w:val="20"/>
        </w:rPr>
        <w:t>oblastilu«. Zato upravni inšpektor ugotavlja kršitev 216. člena ZUP.</w:t>
      </w:r>
    </w:p>
    <w:p w14:paraId="226D8AF5" w14:textId="057F5D16" w:rsidR="00DA2029" w:rsidRPr="00DA2029" w:rsidRDefault="00DA2029" w:rsidP="00DA2029">
      <w:pPr>
        <w:pStyle w:val="Odstavekseznama"/>
        <w:numPr>
          <w:ilvl w:val="0"/>
          <w:numId w:val="37"/>
        </w:numPr>
        <w:rPr>
          <w:rFonts w:cs="Arial"/>
          <w:szCs w:val="20"/>
        </w:rPr>
      </w:pPr>
      <w:r>
        <w:rPr>
          <w:rFonts w:cs="Arial"/>
          <w:szCs w:val="20"/>
        </w:rPr>
        <w:t xml:space="preserve">Poleg tega upravni inšpektor ugotavlja tudi da </w:t>
      </w:r>
      <w:r w:rsidRPr="002A59D7">
        <w:rPr>
          <w:rFonts w:cs="Arial"/>
          <w:szCs w:val="20"/>
        </w:rPr>
        <w:t xml:space="preserve">zadeva ni bila rešena v predpisanem </w:t>
      </w:r>
      <w:proofErr w:type="spellStart"/>
      <w:r w:rsidRPr="002A59D7">
        <w:rPr>
          <w:rFonts w:cs="Arial"/>
          <w:szCs w:val="20"/>
        </w:rPr>
        <w:t>instrukcijskem</w:t>
      </w:r>
      <w:proofErr w:type="spellEnd"/>
      <w:r w:rsidRPr="002A59D7">
        <w:rPr>
          <w:rFonts w:cs="Arial"/>
          <w:szCs w:val="20"/>
        </w:rPr>
        <w:t xml:space="preserve"> roku, opredeljenim v 256. členu ZUP, ter da organ stranki na njen dopis oz. zahtevo za pojasnila o razlogih za </w:t>
      </w:r>
      <w:proofErr w:type="spellStart"/>
      <w:r w:rsidRPr="002A59D7">
        <w:rPr>
          <w:rFonts w:cs="Arial"/>
          <w:szCs w:val="20"/>
        </w:rPr>
        <w:t>ne</w:t>
      </w:r>
      <w:r w:rsidR="0034038D">
        <w:rPr>
          <w:rFonts w:cs="Arial"/>
          <w:szCs w:val="20"/>
        </w:rPr>
        <w:t>o</w:t>
      </w:r>
      <w:r w:rsidRPr="002A59D7">
        <w:rPr>
          <w:rFonts w:cs="Arial"/>
          <w:szCs w:val="20"/>
        </w:rPr>
        <w:t>dločitev</w:t>
      </w:r>
      <w:proofErr w:type="spellEnd"/>
      <w:r w:rsidRPr="002A59D7">
        <w:rPr>
          <w:rFonts w:cs="Arial"/>
          <w:szCs w:val="20"/>
        </w:rPr>
        <w:t xml:space="preserve"> v predpisanem roku</w:t>
      </w:r>
      <w:r>
        <w:rPr>
          <w:rFonts w:cs="Arial"/>
          <w:szCs w:val="20"/>
        </w:rPr>
        <w:t>, ni odgovoril v predpisanem roku</w:t>
      </w:r>
      <w:r w:rsidR="00C64DB3">
        <w:rPr>
          <w:rFonts w:cs="Arial"/>
          <w:szCs w:val="20"/>
        </w:rPr>
        <w:t xml:space="preserve"> (17. člen UUP)</w:t>
      </w:r>
      <w:r w:rsidR="00805A3A">
        <w:rPr>
          <w:rFonts w:cs="Arial"/>
          <w:szCs w:val="20"/>
        </w:rPr>
        <w:t>, niti ne na dopis upravnega inšpektorja</w:t>
      </w:r>
      <w:r>
        <w:rPr>
          <w:rFonts w:cs="Arial"/>
          <w:szCs w:val="20"/>
        </w:rPr>
        <w:t>.</w:t>
      </w:r>
    </w:p>
    <w:p w14:paraId="1EF0B0B8" w14:textId="0F77BDAA" w:rsidR="002C7C73" w:rsidRDefault="00403B8E" w:rsidP="002C7C73">
      <w:pPr>
        <w:rPr>
          <w:rFonts w:cs="Arial"/>
          <w:szCs w:val="20"/>
        </w:rPr>
      </w:pPr>
      <w:r>
        <w:rPr>
          <w:rFonts w:cs="Arial"/>
          <w:szCs w:val="20"/>
        </w:rPr>
        <w:t xml:space="preserve">  </w:t>
      </w:r>
    </w:p>
    <w:p w14:paraId="73A82FEB" w14:textId="1EB1626F" w:rsidR="00F61DF2" w:rsidRDefault="00076BF3" w:rsidP="00076BF3">
      <w:pPr>
        <w:pStyle w:val="Odstavekseznama"/>
        <w:numPr>
          <w:ilvl w:val="1"/>
          <w:numId w:val="39"/>
        </w:numPr>
        <w:rPr>
          <w:rFonts w:cs="Arial"/>
          <w:b/>
          <w:bCs/>
          <w:szCs w:val="20"/>
        </w:rPr>
      </w:pPr>
      <w:r>
        <w:rPr>
          <w:rFonts w:cs="Arial"/>
          <w:b/>
          <w:bCs/>
          <w:szCs w:val="20"/>
        </w:rPr>
        <w:t xml:space="preserve"> </w:t>
      </w:r>
      <w:r w:rsidR="00F61DF2" w:rsidRPr="00076BF3">
        <w:rPr>
          <w:rFonts w:cs="Arial"/>
          <w:b/>
          <w:bCs/>
          <w:szCs w:val="20"/>
        </w:rPr>
        <w:t>0610-597/2023</w:t>
      </w:r>
    </w:p>
    <w:p w14:paraId="19229D3E" w14:textId="2C3FE51C" w:rsidR="00E93DC5" w:rsidRDefault="00E93DC5" w:rsidP="00E93DC5">
      <w:pPr>
        <w:rPr>
          <w:rFonts w:cs="Arial"/>
          <w:szCs w:val="20"/>
        </w:rPr>
      </w:pPr>
      <w:r>
        <w:rPr>
          <w:rFonts w:cs="Arial"/>
          <w:szCs w:val="20"/>
        </w:rPr>
        <w:t>IJS je 15. 12. 2023 prejel pobudo za inšpekcijski nadzor glede reševanja upravne zadeve v predpisanem roku (pritožbenega postopka)</w:t>
      </w:r>
      <w:r w:rsidR="00AB42B7">
        <w:rPr>
          <w:rFonts w:cs="Arial"/>
          <w:szCs w:val="20"/>
        </w:rPr>
        <w:t xml:space="preserve">, </w:t>
      </w:r>
      <w:r>
        <w:rPr>
          <w:rFonts w:cs="Arial"/>
          <w:szCs w:val="20"/>
        </w:rPr>
        <w:t xml:space="preserve">in sicer na področju oprostitve plačila storitev institucionalnega varstva. </w:t>
      </w:r>
      <w:r w:rsidRPr="00E93DC5">
        <w:rPr>
          <w:rFonts w:cs="Arial"/>
          <w:szCs w:val="20"/>
        </w:rPr>
        <w:t xml:space="preserve">Iz pobude je razvidno, da gre za pritožbeni postopek, evidentiran </w:t>
      </w:r>
      <w:r>
        <w:rPr>
          <w:rFonts w:cs="Arial"/>
          <w:szCs w:val="20"/>
        </w:rPr>
        <w:t>pri</w:t>
      </w:r>
      <w:r w:rsidRPr="00E93DC5">
        <w:rPr>
          <w:rFonts w:cs="Arial"/>
          <w:szCs w:val="20"/>
        </w:rPr>
        <w:t xml:space="preserve"> </w:t>
      </w:r>
      <w:r>
        <w:rPr>
          <w:rFonts w:cs="Arial"/>
          <w:szCs w:val="20"/>
        </w:rPr>
        <w:t xml:space="preserve">organu </w:t>
      </w:r>
      <w:r w:rsidRPr="00E93DC5">
        <w:rPr>
          <w:rFonts w:cs="Arial"/>
          <w:szCs w:val="20"/>
        </w:rPr>
        <w:t>pod št. 12302-55/2022, vložnik pritožbe pa je Občina Vojnik. Pritožb</w:t>
      </w:r>
      <w:r>
        <w:rPr>
          <w:rFonts w:cs="Arial"/>
          <w:szCs w:val="20"/>
        </w:rPr>
        <w:t xml:space="preserve">o je organ prejel v pristojno reševanje s strani </w:t>
      </w:r>
      <w:r w:rsidRPr="00E93DC5">
        <w:rPr>
          <w:rFonts w:cs="Arial"/>
          <w:szCs w:val="20"/>
        </w:rPr>
        <w:t xml:space="preserve">CSD Savinjsko- Šaleška, Enota Velenje </w:t>
      </w:r>
      <w:r w:rsidR="004670F4">
        <w:rPr>
          <w:rFonts w:cs="Arial"/>
          <w:szCs w:val="20"/>
        </w:rPr>
        <w:t>5</w:t>
      </w:r>
      <w:r w:rsidRPr="00E93DC5">
        <w:rPr>
          <w:rFonts w:cs="Arial"/>
          <w:szCs w:val="20"/>
        </w:rPr>
        <w:t xml:space="preserve">. 9. 2022. </w:t>
      </w:r>
    </w:p>
    <w:p w14:paraId="2A0472B9" w14:textId="0222D848" w:rsidR="00E93DC5" w:rsidRDefault="00E93DC5" w:rsidP="00E93DC5">
      <w:pPr>
        <w:rPr>
          <w:rFonts w:cs="Arial"/>
          <w:szCs w:val="20"/>
        </w:rPr>
      </w:pPr>
      <w:r>
        <w:rPr>
          <w:rFonts w:cs="Arial"/>
          <w:szCs w:val="20"/>
        </w:rPr>
        <w:t xml:space="preserve">Upravni inšpektor je od organa 5. 1. 2024 prejel pojasnila, da </w:t>
      </w:r>
      <w:r w:rsidR="0034038D">
        <w:rPr>
          <w:rFonts w:cs="Arial"/>
          <w:szCs w:val="20"/>
        </w:rPr>
        <w:t xml:space="preserve">o </w:t>
      </w:r>
      <w:r>
        <w:rPr>
          <w:rFonts w:cs="Arial"/>
          <w:szCs w:val="20"/>
        </w:rPr>
        <w:t>zadevi še ni odločeno</w:t>
      </w:r>
      <w:r w:rsidR="0034038D">
        <w:rPr>
          <w:rFonts w:cs="Arial"/>
          <w:szCs w:val="20"/>
        </w:rPr>
        <w:t>,</w:t>
      </w:r>
      <w:r>
        <w:rPr>
          <w:rFonts w:cs="Arial"/>
          <w:szCs w:val="20"/>
        </w:rPr>
        <w:t xml:space="preserve"> ni pa navedel, kdaj predvidoma bo zadeva rešena. Na podlagi tega je upravni inšpektor zahteval dodatno pojasnilo o predvidenem času rešitve zadeve. Organ je 22. 1. 2024 pojasnil, da bo o zadevi predvidoma rešeno v mesecu februarju 2024.</w:t>
      </w:r>
    </w:p>
    <w:p w14:paraId="684EED62" w14:textId="5C6B6949" w:rsidR="00E93DC5" w:rsidRPr="004670F4" w:rsidRDefault="00E93DC5" w:rsidP="00E93DC5">
      <w:pPr>
        <w:rPr>
          <w:rFonts w:cs="Arial"/>
          <w:szCs w:val="20"/>
        </w:rPr>
      </w:pPr>
      <w:r w:rsidRPr="004670F4">
        <w:rPr>
          <w:rFonts w:cs="Arial"/>
          <w:szCs w:val="20"/>
        </w:rPr>
        <w:t>O pritožbi je bilo odločeno</w:t>
      </w:r>
      <w:r w:rsidR="004670F4" w:rsidRPr="004670F4">
        <w:rPr>
          <w:rFonts w:cs="Arial"/>
          <w:szCs w:val="20"/>
        </w:rPr>
        <w:t xml:space="preserve"> 11. 3. 2024</w:t>
      </w:r>
      <w:r w:rsidRPr="004670F4">
        <w:rPr>
          <w:rFonts w:cs="Arial"/>
          <w:szCs w:val="20"/>
        </w:rPr>
        <w:t xml:space="preserve">. </w:t>
      </w:r>
      <w:r w:rsidR="004670F4">
        <w:rPr>
          <w:rFonts w:cs="Arial"/>
          <w:szCs w:val="20"/>
        </w:rPr>
        <w:t xml:space="preserve">Organ </w:t>
      </w:r>
      <w:r w:rsidR="00C66A3A">
        <w:rPr>
          <w:rFonts w:cs="Arial"/>
          <w:szCs w:val="20"/>
        </w:rPr>
        <w:t xml:space="preserve">je </w:t>
      </w:r>
      <w:r w:rsidR="004670F4">
        <w:rPr>
          <w:rFonts w:cs="Arial"/>
          <w:szCs w:val="20"/>
        </w:rPr>
        <w:t xml:space="preserve">strankini pritožbi ugodil in odpravil odločitev prvostopenjskega (CSD) organa.  </w:t>
      </w:r>
    </w:p>
    <w:p w14:paraId="4619F68E" w14:textId="00E2FA6B" w:rsidR="00076BF3" w:rsidRPr="00C66A3A" w:rsidRDefault="00C66A3A" w:rsidP="00C66A3A">
      <w:pPr>
        <w:pStyle w:val="Odstavekseznama"/>
        <w:numPr>
          <w:ilvl w:val="0"/>
          <w:numId w:val="37"/>
        </w:numPr>
        <w:rPr>
          <w:rFonts w:cs="Arial"/>
          <w:b/>
          <w:bCs/>
          <w:szCs w:val="20"/>
        </w:rPr>
      </w:pPr>
      <w:r>
        <w:rPr>
          <w:rFonts w:cs="Arial"/>
          <w:szCs w:val="20"/>
        </w:rPr>
        <w:t>Upravni inšpektor ugotavlja</w:t>
      </w:r>
      <w:r w:rsidR="006E6AFE">
        <w:rPr>
          <w:rFonts w:cs="Arial"/>
          <w:szCs w:val="20"/>
        </w:rPr>
        <w:t>,</w:t>
      </w:r>
      <w:r>
        <w:rPr>
          <w:rFonts w:cs="Arial"/>
          <w:szCs w:val="20"/>
        </w:rPr>
        <w:t xml:space="preserve"> da </w:t>
      </w:r>
      <w:r w:rsidRPr="002A59D7">
        <w:rPr>
          <w:rFonts w:cs="Arial"/>
          <w:szCs w:val="20"/>
        </w:rPr>
        <w:t xml:space="preserve">zadeva ni bila rešena v predpisanem </w:t>
      </w:r>
      <w:proofErr w:type="spellStart"/>
      <w:r w:rsidRPr="002A59D7">
        <w:rPr>
          <w:rFonts w:cs="Arial"/>
          <w:szCs w:val="20"/>
        </w:rPr>
        <w:t>instrukcijskem</w:t>
      </w:r>
      <w:proofErr w:type="spellEnd"/>
      <w:r w:rsidRPr="002A59D7">
        <w:rPr>
          <w:rFonts w:cs="Arial"/>
          <w:szCs w:val="20"/>
        </w:rPr>
        <w:t xml:space="preserve"> roku, opredeljenim v 256. členu ZUP</w:t>
      </w:r>
      <w:r>
        <w:rPr>
          <w:rFonts w:cs="Arial"/>
          <w:szCs w:val="20"/>
        </w:rPr>
        <w:t>.</w:t>
      </w:r>
    </w:p>
    <w:p w14:paraId="6D89D492" w14:textId="77777777" w:rsidR="00C66A3A" w:rsidRPr="00076BF3" w:rsidRDefault="00C66A3A" w:rsidP="00C66A3A">
      <w:pPr>
        <w:pStyle w:val="Odstavekseznama"/>
        <w:ind w:left="720"/>
        <w:rPr>
          <w:rFonts w:cs="Arial"/>
          <w:b/>
          <w:bCs/>
          <w:szCs w:val="20"/>
        </w:rPr>
      </w:pPr>
    </w:p>
    <w:p w14:paraId="7162E62E" w14:textId="7EAB41FC" w:rsidR="00076BF3" w:rsidRDefault="00F61DF2" w:rsidP="004365F1">
      <w:pPr>
        <w:pStyle w:val="Odstavekseznama"/>
        <w:numPr>
          <w:ilvl w:val="1"/>
          <w:numId w:val="39"/>
        </w:numPr>
        <w:rPr>
          <w:rFonts w:cs="Arial"/>
          <w:b/>
          <w:bCs/>
          <w:szCs w:val="20"/>
        </w:rPr>
      </w:pPr>
      <w:r w:rsidRPr="00076BF3">
        <w:rPr>
          <w:rFonts w:cs="Arial"/>
          <w:b/>
          <w:bCs/>
          <w:szCs w:val="20"/>
        </w:rPr>
        <w:t>0610-74/2024</w:t>
      </w:r>
    </w:p>
    <w:p w14:paraId="65AF5223" w14:textId="0DCFF9FB" w:rsidR="004365F1" w:rsidRDefault="004365F1" w:rsidP="004365F1">
      <w:pPr>
        <w:rPr>
          <w:rFonts w:cs="Arial"/>
          <w:szCs w:val="20"/>
        </w:rPr>
      </w:pPr>
      <w:r w:rsidRPr="004365F1">
        <w:rPr>
          <w:rFonts w:cs="Arial"/>
          <w:szCs w:val="20"/>
        </w:rPr>
        <w:t xml:space="preserve">IJS </w:t>
      </w:r>
      <w:r>
        <w:rPr>
          <w:rFonts w:cs="Arial"/>
          <w:szCs w:val="20"/>
        </w:rPr>
        <w:t>je</w:t>
      </w:r>
      <w:r w:rsidR="00312497">
        <w:rPr>
          <w:rFonts w:cs="Arial"/>
          <w:szCs w:val="20"/>
        </w:rPr>
        <w:t xml:space="preserve"> 1. 2. 2024 </w:t>
      </w:r>
      <w:r>
        <w:rPr>
          <w:rFonts w:cs="Arial"/>
          <w:szCs w:val="20"/>
        </w:rPr>
        <w:t xml:space="preserve"> prejel pobudo za inšpekcijski nadzor, zaradi očitka o ne</w:t>
      </w:r>
      <w:r w:rsidR="00EE781D">
        <w:rPr>
          <w:rFonts w:cs="Arial"/>
          <w:szCs w:val="20"/>
        </w:rPr>
        <w:t>o</w:t>
      </w:r>
      <w:r>
        <w:rPr>
          <w:rFonts w:cs="Arial"/>
          <w:szCs w:val="20"/>
        </w:rPr>
        <w:t xml:space="preserve">dzivnosti organa na dopis stranke. Iz pobude </w:t>
      </w:r>
      <w:r w:rsidR="00312497">
        <w:rPr>
          <w:rFonts w:cs="Arial"/>
          <w:szCs w:val="20"/>
        </w:rPr>
        <w:t xml:space="preserve">je razvidno, da gre za dopis stranke z dne 8. 12. 2023, v katerem navaja nepravilnosti na CSD Lj.-Vič. Upravna inšpekcija je 19. 2. 2024 zahtevala pojasnila organa o reševanju omenjenega primera do 27. 2. 2024 ter o tem obvestila pobudnika. Organ v pričakovanem času ni odgovoril, je pa na IJS izvod odgovora, ki </w:t>
      </w:r>
      <w:r w:rsidR="004614A7">
        <w:rPr>
          <w:rFonts w:cs="Arial"/>
          <w:szCs w:val="20"/>
        </w:rPr>
        <w:t xml:space="preserve">ga </w:t>
      </w:r>
      <w:r w:rsidR="00312497">
        <w:rPr>
          <w:rFonts w:cs="Arial"/>
          <w:szCs w:val="20"/>
        </w:rPr>
        <w:t xml:space="preserve">je poslal stranki, poslal šele 29. 3. 2024. </w:t>
      </w:r>
    </w:p>
    <w:p w14:paraId="2219ABA9" w14:textId="3E374BF7" w:rsidR="00312497" w:rsidRPr="00312497" w:rsidRDefault="00312497" w:rsidP="00312497">
      <w:pPr>
        <w:pStyle w:val="Odstavekseznama"/>
        <w:numPr>
          <w:ilvl w:val="0"/>
          <w:numId w:val="37"/>
        </w:numPr>
        <w:rPr>
          <w:rFonts w:cs="Arial"/>
          <w:szCs w:val="20"/>
        </w:rPr>
      </w:pPr>
      <w:r>
        <w:rPr>
          <w:rFonts w:cs="Arial"/>
          <w:szCs w:val="20"/>
        </w:rPr>
        <w:t>Upravni inšpektor ugotavlja kršitev roka za odgovor na dopis, kot to določa UUP v 17. členu.</w:t>
      </w:r>
    </w:p>
    <w:p w14:paraId="6EDAC48E" w14:textId="77777777" w:rsidR="00312497" w:rsidRPr="004365F1" w:rsidRDefault="00312497" w:rsidP="004365F1">
      <w:pPr>
        <w:rPr>
          <w:rFonts w:cs="Arial"/>
          <w:szCs w:val="20"/>
        </w:rPr>
      </w:pPr>
    </w:p>
    <w:p w14:paraId="710D92AB" w14:textId="3A214840" w:rsidR="00F61DF2" w:rsidRDefault="00F61DF2" w:rsidP="00076BF3">
      <w:pPr>
        <w:pStyle w:val="Odstavekseznama"/>
        <w:numPr>
          <w:ilvl w:val="1"/>
          <w:numId w:val="39"/>
        </w:numPr>
        <w:rPr>
          <w:rFonts w:cs="Arial"/>
          <w:b/>
          <w:bCs/>
          <w:szCs w:val="20"/>
        </w:rPr>
      </w:pPr>
      <w:r>
        <w:rPr>
          <w:rFonts w:cs="Arial"/>
          <w:b/>
          <w:bCs/>
          <w:szCs w:val="20"/>
        </w:rPr>
        <w:t>0610-178/2024</w:t>
      </w:r>
    </w:p>
    <w:p w14:paraId="70E3B3E7" w14:textId="558EECD8" w:rsidR="00E05F4F" w:rsidRDefault="00312497" w:rsidP="00312497">
      <w:pPr>
        <w:rPr>
          <w:rFonts w:cs="Arial"/>
          <w:szCs w:val="20"/>
        </w:rPr>
      </w:pPr>
      <w:r w:rsidRPr="004365F1">
        <w:rPr>
          <w:rFonts w:cs="Arial"/>
          <w:szCs w:val="20"/>
        </w:rPr>
        <w:t xml:space="preserve">IJS </w:t>
      </w:r>
      <w:r>
        <w:rPr>
          <w:rFonts w:cs="Arial"/>
          <w:szCs w:val="20"/>
        </w:rPr>
        <w:t xml:space="preserve">je </w:t>
      </w:r>
      <w:r w:rsidR="00C04241">
        <w:rPr>
          <w:rFonts w:cs="Arial"/>
          <w:szCs w:val="20"/>
        </w:rPr>
        <w:t xml:space="preserve"> </w:t>
      </w:r>
      <w:r>
        <w:rPr>
          <w:rFonts w:cs="Arial"/>
          <w:szCs w:val="20"/>
        </w:rPr>
        <w:t xml:space="preserve">4. 4. 2024  prejel pobudo za inšpekcijski nadzor, zaradi očitka o molku organa pri reševanju pritožbenega postopka. Iz pobude je razvidno, da gre za </w:t>
      </w:r>
      <w:r w:rsidR="00E05F4F">
        <w:rPr>
          <w:rFonts w:cs="Arial"/>
          <w:szCs w:val="20"/>
        </w:rPr>
        <w:t xml:space="preserve">pritožbo zoper odločitev CSD Celje o otroškem dodatku. Organ je 6. 5. 2024 na zahtevo upravnega inšpektorja z dne 26. 4. 2024, pojasnil, da pritožba zaradi zaostankov še ni rešena ter da trenutno rešujejo pritožbe zoper odločbe o pravicah iz javnih sredstev, s področja uveljavljanja otroškega dodatka, iz meseca februarja 2023. Kot razlog za nastalo situacijo je organ navedel, veliki število pritožb, kadrovski primanjkljaj ter velik obseg preostalega dela na socialnem področju (priprava predlogov zakonov, pregled zakonodaje v medresorskem usklajevanju, priprava odgovorov na poslanska oziroma </w:t>
      </w:r>
      <w:r w:rsidR="00E05F4F">
        <w:rPr>
          <w:rFonts w:cs="Arial"/>
          <w:szCs w:val="20"/>
        </w:rPr>
        <w:lastRenderedPageBreak/>
        <w:t xml:space="preserve">novinarska vprašanja, vsebinska priprava Nadgradenj Informacijskega sistema centrov za socialno delo, priprava vsebine v postopkih socialnih sporov itd..).    </w:t>
      </w:r>
    </w:p>
    <w:p w14:paraId="25ACF557" w14:textId="7B24E18C" w:rsidR="00C04241" w:rsidRDefault="00C04241" w:rsidP="00C04241">
      <w:pPr>
        <w:spacing w:line="240" w:lineRule="exact"/>
        <w:rPr>
          <w:rFonts w:cs="Arial"/>
          <w:color w:val="000000"/>
          <w:szCs w:val="20"/>
          <w:lang w:eastAsia="sl-SI"/>
        </w:rPr>
      </w:pPr>
      <w:r>
        <w:rPr>
          <w:rFonts w:cs="Arial"/>
          <w:color w:val="000000"/>
          <w:szCs w:val="20"/>
          <w:lang w:eastAsia="sl-SI"/>
        </w:rPr>
        <w:t>O pritožbi z dne 18. 5. 2023 je bilo odločeno 19. 7. 2024.</w:t>
      </w:r>
      <w:r w:rsidRPr="004365F1">
        <w:rPr>
          <w:rFonts w:cs="Arial"/>
          <w:szCs w:val="20"/>
        </w:rPr>
        <w:t xml:space="preserve"> </w:t>
      </w:r>
      <w:r>
        <w:rPr>
          <w:rFonts w:cs="Arial"/>
          <w:szCs w:val="20"/>
        </w:rPr>
        <w:t xml:space="preserve">Strankina pritožba je bila zavrnjena.  </w:t>
      </w:r>
    </w:p>
    <w:p w14:paraId="774CDBE6" w14:textId="77777777" w:rsidR="00C04241" w:rsidRPr="004B7FBB" w:rsidRDefault="00C04241" w:rsidP="00C04241">
      <w:pPr>
        <w:pStyle w:val="Odstavekseznama"/>
        <w:numPr>
          <w:ilvl w:val="0"/>
          <w:numId w:val="37"/>
        </w:numPr>
        <w:spacing w:line="240" w:lineRule="exact"/>
        <w:rPr>
          <w:rFonts w:cs="Arial"/>
          <w:color w:val="000000"/>
          <w:szCs w:val="20"/>
          <w:lang w:eastAsia="sl-SI"/>
        </w:rPr>
      </w:pPr>
      <w:bookmarkStart w:id="11" w:name="_Hlk175306685"/>
      <w:r w:rsidRPr="004B7FBB">
        <w:rPr>
          <w:rFonts w:cs="Arial"/>
          <w:szCs w:val="20"/>
        </w:rPr>
        <w:t xml:space="preserve">Upravni inšpektor ugotavlja, da zadeva ni bila rešena v predpisanem </w:t>
      </w:r>
      <w:proofErr w:type="spellStart"/>
      <w:r w:rsidRPr="004B7FBB">
        <w:rPr>
          <w:rFonts w:cs="Arial"/>
          <w:szCs w:val="20"/>
        </w:rPr>
        <w:t>instrukcijskem</w:t>
      </w:r>
      <w:proofErr w:type="spellEnd"/>
      <w:r w:rsidRPr="004B7FBB">
        <w:rPr>
          <w:rFonts w:cs="Arial"/>
          <w:szCs w:val="20"/>
        </w:rPr>
        <w:t xml:space="preserve"> roku, opredeljenim v 256. členu ZUP.</w:t>
      </w:r>
      <w:r w:rsidRPr="004B7FBB">
        <w:rPr>
          <w:rFonts w:cs="Arial"/>
          <w:color w:val="000000"/>
          <w:szCs w:val="20"/>
          <w:lang w:eastAsia="sl-SI"/>
        </w:rPr>
        <w:t xml:space="preserve"> </w:t>
      </w:r>
    </w:p>
    <w:bookmarkEnd w:id="11"/>
    <w:p w14:paraId="6CF103E5" w14:textId="77777777" w:rsidR="00E05F4F" w:rsidRDefault="00E05F4F" w:rsidP="00312497">
      <w:pPr>
        <w:rPr>
          <w:rFonts w:cs="Arial"/>
          <w:szCs w:val="20"/>
        </w:rPr>
      </w:pPr>
    </w:p>
    <w:p w14:paraId="2682B068" w14:textId="11A184D5" w:rsidR="00F61DF2" w:rsidRDefault="00076BF3" w:rsidP="00076BF3">
      <w:pPr>
        <w:pStyle w:val="Odstavekseznama"/>
        <w:numPr>
          <w:ilvl w:val="1"/>
          <w:numId w:val="39"/>
        </w:numPr>
        <w:rPr>
          <w:rFonts w:cs="Arial"/>
          <w:b/>
          <w:bCs/>
          <w:szCs w:val="20"/>
        </w:rPr>
      </w:pPr>
      <w:r>
        <w:rPr>
          <w:rFonts w:cs="Arial"/>
          <w:b/>
          <w:bCs/>
          <w:szCs w:val="20"/>
        </w:rPr>
        <w:t xml:space="preserve"> </w:t>
      </w:r>
      <w:r w:rsidR="00F61DF2" w:rsidRPr="00076BF3">
        <w:rPr>
          <w:rFonts w:cs="Arial"/>
          <w:b/>
          <w:bCs/>
          <w:szCs w:val="20"/>
        </w:rPr>
        <w:t>0610-230/2024</w:t>
      </w:r>
    </w:p>
    <w:p w14:paraId="642C2724" w14:textId="23490DD7" w:rsidR="00800CD8" w:rsidRDefault="00800CD8" w:rsidP="00800CD8">
      <w:pPr>
        <w:rPr>
          <w:rFonts w:cs="Arial"/>
          <w:szCs w:val="20"/>
        </w:rPr>
      </w:pPr>
      <w:r w:rsidRPr="004365F1">
        <w:rPr>
          <w:rFonts w:cs="Arial"/>
          <w:szCs w:val="20"/>
        </w:rPr>
        <w:t xml:space="preserve">IJS </w:t>
      </w:r>
      <w:r>
        <w:rPr>
          <w:rFonts w:cs="Arial"/>
          <w:szCs w:val="20"/>
        </w:rPr>
        <w:t>je  3. 5. 2024  prejel pobudo za inšpekcijski nadzor, zaradi očitka neodzivnosti organa na strankin dopis. Iz pobude je razvidno, da gre za strankin dopis z dne 11. 9. 2024, glede tolmačenja 12. člena Zakona o uveljavljanju pravic iz javnih sredstev. Ker odgovora organ stranki ni poslal, se je stranka na organ ponovno obrnila decembra 2023, vendar tudi na ta dopis organ ni odgovoril. Organ je stranki odgovoril šele 22. 7. 2024, potem</w:t>
      </w:r>
      <w:r w:rsidR="00E223A8">
        <w:rPr>
          <w:rFonts w:cs="Arial"/>
          <w:szCs w:val="20"/>
        </w:rPr>
        <w:t>,</w:t>
      </w:r>
      <w:r>
        <w:rPr>
          <w:rFonts w:cs="Arial"/>
          <w:szCs w:val="20"/>
        </w:rPr>
        <w:t xml:space="preserve"> ko je organ 7. 5. 2024 pozval upravni inšpektor za pojasnila o reševanju primera. </w:t>
      </w:r>
    </w:p>
    <w:p w14:paraId="414137BC" w14:textId="77777777" w:rsidR="00800CD8" w:rsidRPr="00312497" w:rsidRDefault="00800CD8" w:rsidP="00800CD8">
      <w:pPr>
        <w:pStyle w:val="Odstavekseznama"/>
        <w:numPr>
          <w:ilvl w:val="0"/>
          <w:numId w:val="37"/>
        </w:numPr>
        <w:rPr>
          <w:rFonts w:cs="Arial"/>
          <w:szCs w:val="20"/>
        </w:rPr>
      </w:pPr>
      <w:r>
        <w:rPr>
          <w:rFonts w:cs="Arial"/>
          <w:szCs w:val="20"/>
        </w:rPr>
        <w:t>Upravni inšpektor ugotavlja kršitev roka za odgovor na dopis, kot to določa UUP v 17. členu.</w:t>
      </w:r>
    </w:p>
    <w:p w14:paraId="2F535247" w14:textId="65C6202F" w:rsidR="00076BF3" w:rsidRPr="00800CD8" w:rsidRDefault="00800CD8" w:rsidP="00800CD8">
      <w:pPr>
        <w:rPr>
          <w:rFonts w:cs="Arial"/>
          <w:b/>
          <w:bCs/>
          <w:szCs w:val="20"/>
        </w:rPr>
      </w:pPr>
      <w:r>
        <w:rPr>
          <w:rFonts w:cs="Arial"/>
          <w:szCs w:val="20"/>
        </w:rPr>
        <w:t xml:space="preserve"> </w:t>
      </w:r>
    </w:p>
    <w:p w14:paraId="1E789142" w14:textId="46BA086A" w:rsidR="00076BF3" w:rsidRDefault="00076BF3" w:rsidP="00BC7092">
      <w:pPr>
        <w:pStyle w:val="Odstavekseznama"/>
        <w:numPr>
          <w:ilvl w:val="1"/>
          <w:numId w:val="39"/>
        </w:numPr>
        <w:rPr>
          <w:rFonts w:cs="Arial"/>
          <w:b/>
          <w:bCs/>
          <w:szCs w:val="20"/>
        </w:rPr>
      </w:pPr>
      <w:r>
        <w:rPr>
          <w:rFonts w:cs="Arial"/>
          <w:b/>
          <w:bCs/>
          <w:szCs w:val="20"/>
        </w:rPr>
        <w:t xml:space="preserve"> </w:t>
      </w:r>
      <w:r w:rsidR="00F61DF2" w:rsidRPr="00076BF3">
        <w:rPr>
          <w:rFonts w:cs="Arial"/>
          <w:b/>
          <w:bCs/>
          <w:szCs w:val="20"/>
        </w:rPr>
        <w:t>0610-152/2024</w:t>
      </w:r>
    </w:p>
    <w:p w14:paraId="5C982869" w14:textId="44A4BEBB" w:rsidR="00BC7092" w:rsidRDefault="00BC7092" w:rsidP="00BC7092">
      <w:pPr>
        <w:rPr>
          <w:rFonts w:cs="Arial"/>
          <w:szCs w:val="20"/>
        </w:rPr>
      </w:pPr>
      <w:r w:rsidRPr="004365F1">
        <w:rPr>
          <w:rFonts w:cs="Arial"/>
          <w:szCs w:val="20"/>
        </w:rPr>
        <w:t xml:space="preserve">IJS </w:t>
      </w:r>
      <w:r>
        <w:rPr>
          <w:rFonts w:cs="Arial"/>
          <w:szCs w:val="20"/>
        </w:rPr>
        <w:t xml:space="preserve">je 19. 3. 2024  prejel pobudo za inšpekcijski nadzor, zaradi očitka o molku organa pri reševanju pritožbenega postopka v odločanju o pravici do otroškega dodatka. </w:t>
      </w:r>
    </w:p>
    <w:p w14:paraId="14F40FBD" w14:textId="7EB5D205" w:rsidR="00BC7092" w:rsidRDefault="00BC7092" w:rsidP="00BC7092">
      <w:pPr>
        <w:rPr>
          <w:rFonts w:cs="Arial"/>
          <w:szCs w:val="20"/>
        </w:rPr>
      </w:pPr>
      <w:r>
        <w:rPr>
          <w:rFonts w:cs="Arial"/>
          <w:color w:val="000000"/>
          <w:szCs w:val="20"/>
          <w:lang w:eastAsia="sl-SI"/>
        </w:rPr>
        <w:t xml:space="preserve">Upravni inšpektor je 25. 4. 2024 na podlagi določb </w:t>
      </w:r>
      <w:r w:rsidRPr="00934D65">
        <w:rPr>
          <w:szCs w:val="20"/>
        </w:rPr>
        <w:t>307</w:t>
      </w:r>
      <w:r>
        <w:rPr>
          <w:szCs w:val="20"/>
        </w:rPr>
        <w:t>.</w:t>
      </w:r>
      <w:r w:rsidRPr="00934D65">
        <w:rPr>
          <w:szCs w:val="20"/>
        </w:rPr>
        <w:t xml:space="preserve"> člena Z</w:t>
      </w:r>
      <w:r>
        <w:rPr>
          <w:szCs w:val="20"/>
        </w:rPr>
        <w:t xml:space="preserve">UP od organa zahteval pojasnila o poteku reševanje primera. Organ je 8. 5. 2024 odgovoril, da je </w:t>
      </w:r>
      <w:r w:rsidR="004614A7">
        <w:rPr>
          <w:szCs w:val="20"/>
        </w:rPr>
        <w:t xml:space="preserve">bilo </w:t>
      </w:r>
      <w:r>
        <w:rPr>
          <w:szCs w:val="20"/>
        </w:rPr>
        <w:t xml:space="preserve">o pritožbi odločeno 7. 5. 2024. </w:t>
      </w:r>
    </w:p>
    <w:p w14:paraId="6350C83B" w14:textId="691986F4" w:rsidR="00BC7092" w:rsidRDefault="00BC7092" w:rsidP="00BC7092">
      <w:pPr>
        <w:rPr>
          <w:rFonts w:cs="Arial"/>
          <w:szCs w:val="20"/>
        </w:rPr>
      </w:pPr>
      <w:r>
        <w:rPr>
          <w:rFonts w:cs="Arial"/>
          <w:szCs w:val="20"/>
        </w:rPr>
        <w:t>V inšpekcijskem nadzoru je bilo ugotovljeno, da je bilo o pritožbi z dne 26. 9. 2023 odloč</w:t>
      </w:r>
      <w:r w:rsidR="00E223A8">
        <w:rPr>
          <w:rFonts w:cs="Arial"/>
          <w:szCs w:val="20"/>
        </w:rPr>
        <w:t>eno</w:t>
      </w:r>
      <w:r>
        <w:rPr>
          <w:rFonts w:cs="Arial"/>
          <w:szCs w:val="20"/>
        </w:rPr>
        <w:t xml:space="preserve"> 7. 5. 2024. Strankina pritožba je bila zavrnjena. </w:t>
      </w:r>
    </w:p>
    <w:p w14:paraId="700EB850" w14:textId="77777777" w:rsidR="00BC7092" w:rsidRDefault="00BC7092" w:rsidP="00BC7092">
      <w:pPr>
        <w:pStyle w:val="Odstavekseznama"/>
        <w:numPr>
          <w:ilvl w:val="0"/>
          <w:numId w:val="37"/>
        </w:numPr>
        <w:spacing w:line="240" w:lineRule="exact"/>
        <w:rPr>
          <w:rFonts w:cs="Arial"/>
          <w:color w:val="000000"/>
          <w:szCs w:val="20"/>
          <w:lang w:eastAsia="sl-SI"/>
        </w:rPr>
      </w:pPr>
      <w:r w:rsidRPr="004B7FBB">
        <w:rPr>
          <w:rFonts w:cs="Arial"/>
          <w:szCs w:val="20"/>
        </w:rPr>
        <w:t xml:space="preserve">Upravni inšpektor ugotavlja, da zadeva ni bila rešena v predpisanem </w:t>
      </w:r>
      <w:proofErr w:type="spellStart"/>
      <w:r w:rsidRPr="004B7FBB">
        <w:rPr>
          <w:rFonts w:cs="Arial"/>
          <w:szCs w:val="20"/>
        </w:rPr>
        <w:t>instrukcijskem</w:t>
      </w:r>
      <w:proofErr w:type="spellEnd"/>
      <w:r w:rsidRPr="004B7FBB">
        <w:rPr>
          <w:rFonts w:cs="Arial"/>
          <w:szCs w:val="20"/>
        </w:rPr>
        <w:t xml:space="preserve"> roku, opredeljenim v 256. členu ZUP.</w:t>
      </w:r>
      <w:r w:rsidRPr="004B7FBB">
        <w:rPr>
          <w:rFonts w:cs="Arial"/>
          <w:color w:val="000000"/>
          <w:szCs w:val="20"/>
          <w:lang w:eastAsia="sl-SI"/>
        </w:rPr>
        <w:t xml:space="preserve"> </w:t>
      </w:r>
    </w:p>
    <w:p w14:paraId="47E35D1C" w14:textId="77777777" w:rsidR="00BC7092" w:rsidRPr="004B7FBB" w:rsidRDefault="00BC7092" w:rsidP="00BC7092">
      <w:pPr>
        <w:pStyle w:val="Odstavekseznama"/>
        <w:spacing w:line="240" w:lineRule="exact"/>
        <w:ind w:left="720"/>
        <w:rPr>
          <w:rFonts w:cs="Arial"/>
          <w:color w:val="000000"/>
          <w:szCs w:val="20"/>
          <w:lang w:eastAsia="sl-SI"/>
        </w:rPr>
      </w:pPr>
    </w:p>
    <w:p w14:paraId="57229FBA" w14:textId="0ADC226C" w:rsidR="00F61DF2" w:rsidRDefault="00F61DF2" w:rsidP="00076BF3">
      <w:pPr>
        <w:pStyle w:val="Odstavekseznama"/>
        <w:numPr>
          <w:ilvl w:val="1"/>
          <w:numId w:val="39"/>
        </w:numPr>
        <w:rPr>
          <w:rFonts w:cs="Arial"/>
          <w:b/>
          <w:bCs/>
          <w:szCs w:val="20"/>
        </w:rPr>
      </w:pPr>
      <w:r w:rsidRPr="00076BF3">
        <w:rPr>
          <w:rFonts w:cs="Arial"/>
          <w:b/>
          <w:bCs/>
          <w:szCs w:val="20"/>
        </w:rPr>
        <w:t>0610-279/2024</w:t>
      </w:r>
    </w:p>
    <w:p w14:paraId="5568684C" w14:textId="5354BE88" w:rsidR="00BC7092" w:rsidRDefault="00BC7092" w:rsidP="00BC7092">
      <w:pPr>
        <w:rPr>
          <w:rFonts w:cs="Arial"/>
          <w:szCs w:val="20"/>
        </w:rPr>
      </w:pPr>
      <w:r w:rsidRPr="004365F1">
        <w:rPr>
          <w:rFonts w:cs="Arial"/>
          <w:szCs w:val="20"/>
        </w:rPr>
        <w:t xml:space="preserve">IJS </w:t>
      </w:r>
      <w:r>
        <w:rPr>
          <w:rFonts w:cs="Arial"/>
          <w:szCs w:val="20"/>
        </w:rPr>
        <w:t xml:space="preserve">je  30. 5. 2024  prejel pobudo za inšpekcijski nadzor, zaradi očitka o molku organa pri reševanju pritožbenega postopka v odločanju o </w:t>
      </w:r>
      <w:r w:rsidR="005C78FD">
        <w:rPr>
          <w:rFonts w:cs="Arial"/>
          <w:szCs w:val="20"/>
        </w:rPr>
        <w:t xml:space="preserve">dodelitvi izredne denarne socialne pomoči. </w:t>
      </w:r>
    </w:p>
    <w:p w14:paraId="21761FAD" w14:textId="204717BC" w:rsidR="00BC7092" w:rsidRDefault="00BC7092" w:rsidP="00BC7092">
      <w:pPr>
        <w:rPr>
          <w:rFonts w:cs="Arial"/>
          <w:szCs w:val="20"/>
        </w:rPr>
      </w:pPr>
      <w:r>
        <w:rPr>
          <w:rFonts w:cs="Arial"/>
          <w:color w:val="000000"/>
          <w:szCs w:val="20"/>
          <w:lang w:eastAsia="sl-SI"/>
        </w:rPr>
        <w:t xml:space="preserve">Upravni inšpektor je </w:t>
      </w:r>
      <w:r w:rsidR="005C78FD">
        <w:rPr>
          <w:rFonts w:cs="Arial"/>
          <w:color w:val="000000"/>
          <w:szCs w:val="20"/>
          <w:lang w:eastAsia="sl-SI"/>
        </w:rPr>
        <w:t>3</w:t>
      </w:r>
      <w:r>
        <w:rPr>
          <w:rFonts w:cs="Arial"/>
          <w:color w:val="000000"/>
          <w:szCs w:val="20"/>
          <w:lang w:eastAsia="sl-SI"/>
        </w:rPr>
        <w:t xml:space="preserve">. </w:t>
      </w:r>
      <w:r w:rsidR="005C78FD">
        <w:rPr>
          <w:rFonts w:cs="Arial"/>
          <w:color w:val="000000"/>
          <w:szCs w:val="20"/>
          <w:lang w:eastAsia="sl-SI"/>
        </w:rPr>
        <w:t>6</w:t>
      </w:r>
      <w:r>
        <w:rPr>
          <w:rFonts w:cs="Arial"/>
          <w:color w:val="000000"/>
          <w:szCs w:val="20"/>
          <w:lang w:eastAsia="sl-SI"/>
        </w:rPr>
        <w:t xml:space="preserve">. 2024 na podlagi določb </w:t>
      </w:r>
      <w:r w:rsidRPr="00934D65">
        <w:rPr>
          <w:szCs w:val="20"/>
        </w:rPr>
        <w:t>307</w:t>
      </w:r>
      <w:r>
        <w:rPr>
          <w:szCs w:val="20"/>
        </w:rPr>
        <w:t>.</w:t>
      </w:r>
      <w:r w:rsidRPr="00934D65">
        <w:rPr>
          <w:szCs w:val="20"/>
        </w:rPr>
        <w:t xml:space="preserve"> člena Z</w:t>
      </w:r>
      <w:r>
        <w:rPr>
          <w:szCs w:val="20"/>
        </w:rPr>
        <w:t xml:space="preserve">UP od organa zahteval pojasnila o poteku reševanje primera. Organ je </w:t>
      </w:r>
      <w:r w:rsidR="005C78FD">
        <w:rPr>
          <w:szCs w:val="20"/>
        </w:rPr>
        <w:t>12</w:t>
      </w:r>
      <w:r>
        <w:rPr>
          <w:szCs w:val="20"/>
        </w:rPr>
        <w:t xml:space="preserve">. </w:t>
      </w:r>
      <w:r w:rsidR="005C78FD">
        <w:rPr>
          <w:szCs w:val="20"/>
        </w:rPr>
        <w:t>6</w:t>
      </w:r>
      <w:r>
        <w:rPr>
          <w:szCs w:val="20"/>
        </w:rPr>
        <w:t xml:space="preserve">. 2024 odgovoril, da </w:t>
      </w:r>
      <w:r w:rsidR="005C78FD">
        <w:rPr>
          <w:szCs w:val="20"/>
        </w:rPr>
        <w:t>b</w:t>
      </w:r>
      <w:r>
        <w:rPr>
          <w:szCs w:val="20"/>
        </w:rPr>
        <w:t xml:space="preserve">o </w:t>
      </w:r>
      <w:r w:rsidR="003E75FE">
        <w:rPr>
          <w:szCs w:val="20"/>
        </w:rPr>
        <w:t xml:space="preserve">o </w:t>
      </w:r>
      <w:r>
        <w:rPr>
          <w:szCs w:val="20"/>
        </w:rPr>
        <w:t xml:space="preserve">pritožbi odločeno </w:t>
      </w:r>
      <w:r w:rsidR="005C78FD">
        <w:rPr>
          <w:szCs w:val="20"/>
        </w:rPr>
        <w:t>do konca tekočega meseca.</w:t>
      </w:r>
      <w:r>
        <w:rPr>
          <w:szCs w:val="20"/>
        </w:rPr>
        <w:t xml:space="preserve"> </w:t>
      </w:r>
    </w:p>
    <w:p w14:paraId="4BA9F12F" w14:textId="771F4241" w:rsidR="00BC7092" w:rsidRDefault="00BC7092" w:rsidP="00BC7092">
      <w:pPr>
        <w:rPr>
          <w:rFonts w:cs="Arial"/>
          <w:szCs w:val="20"/>
        </w:rPr>
      </w:pPr>
      <w:r>
        <w:rPr>
          <w:rFonts w:cs="Arial"/>
          <w:szCs w:val="20"/>
        </w:rPr>
        <w:t xml:space="preserve">V inšpekcijskem nadzoru je bilo ugotovljeno, da je o pritožbi z dne </w:t>
      </w:r>
      <w:r w:rsidR="005C78FD">
        <w:rPr>
          <w:rFonts w:cs="Arial"/>
          <w:szCs w:val="20"/>
        </w:rPr>
        <w:t>7</w:t>
      </w:r>
      <w:r>
        <w:rPr>
          <w:rFonts w:cs="Arial"/>
          <w:szCs w:val="20"/>
        </w:rPr>
        <w:t xml:space="preserve">. </w:t>
      </w:r>
      <w:r w:rsidR="005C78FD">
        <w:rPr>
          <w:rFonts w:cs="Arial"/>
          <w:szCs w:val="20"/>
        </w:rPr>
        <w:t>2</w:t>
      </w:r>
      <w:r>
        <w:rPr>
          <w:rFonts w:cs="Arial"/>
          <w:szCs w:val="20"/>
        </w:rPr>
        <w:t>. 202</w:t>
      </w:r>
      <w:r w:rsidR="005C78FD">
        <w:rPr>
          <w:rFonts w:cs="Arial"/>
          <w:szCs w:val="20"/>
        </w:rPr>
        <w:t>4</w:t>
      </w:r>
      <w:r>
        <w:rPr>
          <w:rFonts w:cs="Arial"/>
          <w:szCs w:val="20"/>
        </w:rPr>
        <w:t xml:space="preserve">, organ odločil </w:t>
      </w:r>
      <w:r w:rsidR="005C78FD">
        <w:rPr>
          <w:rFonts w:cs="Arial"/>
          <w:szCs w:val="20"/>
        </w:rPr>
        <w:t>12</w:t>
      </w:r>
      <w:r>
        <w:rPr>
          <w:rFonts w:cs="Arial"/>
          <w:szCs w:val="20"/>
        </w:rPr>
        <w:t xml:space="preserve">. </w:t>
      </w:r>
      <w:r w:rsidR="005C78FD">
        <w:rPr>
          <w:rFonts w:cs="Arial"/>
          <w:szCs w:val="20"/>
        </w:rPr>
        <w:t>6</w:t>
      </w:r>
      <w:r>
        <w:rPr>
          <w:rFonts w:cs="Arial"/>
          <w:szCs w:val="20"/>
        </w:rPr>
        <w:t xml:space="preserve">. 2024. </w:t>
      </w:r>
      <w:r w:rsidR="005C78FD">
        <w:rPr>
          <w:rFonts w:cs="Arial"/>
          <w:szCs w:val="20"/>
        </w:rPr>
        <w:t>Organ je v postopku ugotovil, da je s</w:t>
      </w:r>
      <w:r>
        <w:rPr>
          <w:rFonts w:cs="Arial"/>
          <w:szCs w:val="20"/>
        </w:rPr>
        <w:t xml:space="preserve">trankina pritožba </w:t>
      </w:r>
      <w:r w:rsidR="005C78FD">
        <w:rPr>
          <w:rFonts w:cs="Arial"/>
          <w:szCs w:val="20"/>
        </w:rPr>
        <w:t>utemeljena in prvostopenjsko odločbo odpravil ter vsebinsko odločil o strankini vlog</w:t>
      </w:r>
      <w:r w:rsidR="00E223A8">
        <w:rPr>
          <w:rFonts w:cs="Arial"/>
          <w:szCs w:val="20"/>
        </w:rPr>
        <w:t>i</w:t>
      </w:r>
      <w:r w:rsidR="005C78FD">
        <w:rPr>
          <w:rFonts w:cs="Arial"/>
          <w:szCs w:val="20"/>
        </w:rPr>
        <w:t>, o dodelitvi izredne denarne socialne pomoči za namen odprave posledic poplav ali zemeljskih plazov v avgustu 2023</w:t>
      </w:r>
      <w:r>
        <w:rPr>
          <w:rFonts w:cs="Arial"/>
          <w:szCs w:val="20"/>
        </w:rPr>
        <w:t xml:space="preserve">. </w:t>
      </w:r>
    </w:p>
    <w:p w14:paraId="519680E6" w14:textId="77777777" w:rsidR="00BC7092" w:rsidRDefault="00BC7092" w:rsidP="00BC7092">
      <w:pPr>
        <w:pStyle w:val="Odstavekseznama"/>
        <w:numPr>
          <w:ilvl w:val="0"/>
          <w:numId w:val="37"/>
        </w:numPr>
        <w:spacing w:line="240" w:lineRule="exact"/>
        <w:rPr>
          <w:rFonts w:cs="Arial"/>
          <w:color w:val="000000"/>
          <w:szCs w:val="20"/>
          <w:lang w:eastAsia="sl-SI"/>
        </w:rPr>
      </w:pPr>
      <w:r w:rsidRPr="004B7FBB">
        <w:rPr>
          <w:rFonts w:cs="Arial"/>
          <w:szCs w:val="20"/>
        </w:rPr>
        <w:lastRenderedPageBreak/>
        <w:t xml:space="preserve">Upravni inšpektor ugotavlja, da zadeva ni bila rešena v predpisanem </w:t>
      </w:r>
      <w:proofErr w:type="spellStart"/>
      <w:r w:rsidRPr="004B7FBB">
        <w:rPr>
          <w:rFonts w:cs="Arial"/>
          <w:szCs w:val="20"/>
        </w:rPr>
        <w:t>instrukcijskem</w:t>
      </w:r>
      <w:proofErr w:type="spellEnd"/>
      <w:r w:rsidRPr="004B7FBB">
        <w:rPr>
          <w:rFonts w:cs="Arial"/>
          <w:szCs w:val="20"/>
        </w:rPr>
        <w:t xml:space="preserve"> roku, opredeljenim v 256. členu ZUP.</w:t>
      </w:r>
      <w:r w:rsidRPr="004B7FBB">
        <w:rPr>
          <w:rFonts w:cs="Arial"/>
          <w:color w:val="000000"/>
          <w:szCs w:val="20"/>
          <w:lang w:eastAsia="sl-SI"/>
        </w:rPr>
        <w:t xml:space="preserve"> </w:t>
      </w:r>
    </w:p>
    <w:p w14:paraId="55A8EED5" w14:textId="77777777" w:rsidR="00076BF3" w:rsidRPr="00076BF3" w:rsidRDefault="00076BF3" w:rsidP="00076BF3">
      <w:pPr>
        <w:pStyle w:val="Odstavekseznama"/>
        <w:ind w:left="720"/>
        <w:rPr>
          <w:rFonts w:cs="Arial"/>
          <w:b/>
          <w:bCs/>
          <w:szCs w:val="20"/>
        </w:rPr>
      </w:pPr>
    </w:p>
    <w:p w14:paraId="7728239B" w14:textId="3719A894" w:rsidR="00F61DF2" w:rsidRDefault="00F61DF2" w:rsidP="00076BF3">
      <w:pPr>
        <w:pStyle w:val="Odstavekseznama"/>
        <w:numPr>
          <w:ilvl w:val="1"/>
          <w:numId w:val="39"/>
        </w:numPr>
        <w:rPr>
          <w:rFonts w:cs="Arial"/>
          <w:b/>
          <w:bCs/>
          <w:szCs w:val="20"/>
        </w:rPr>
      </w:pPr>
      <w:r w:rsidRPr="00076BF3">
        <w:rPr>
          <w:rFonts w:cs="Arial"/>
          <w:b/>
          <w:bCs/>
          <w:szCs w:val="20"/>
        </w:rPr>
        <w:t>0610-379/2024</w:t>
      </w:r>
    </w:p>
    <w:p w14:paraId="7D0FD636" w14:textId="107B72F4" w:rsidR="00286DB0" w:rsidRDefault="00286DB0" w:rsidP="00286DB0">
      <w:pPr>
        <w:rPr>
          <w:rFonts w:cs="Arial"/>
          <w:szCs w:val="20"/>
        </w:rPr>
      </w:pPr>
      <w:bookmarkStart w:id="12" w:name="_Hlk175310543"/>
      <w:r w:rsidRPr="004365F1">
        <w:rPr>
          <w:rFonts w:cs="Arial"/>
          <w:szCs w:val="20"/>
        </w:rPr>
        <w:t xml:space="preserve">IJS </w:t>
      </w:r>
      <w:r>
        <w:rPr>
          <w:rFonts w:cs="Arial"/>
          <w:szCs w:val="20"/>
        </w:rPr>
        <w:t>je  20. 7. 2024  prejel</w:t>
      </w:r>
      <w:bookmarkEnd w:id="12"/>
      <w:r>
        <w:rPr>
          <w:rFonts w:cs="Arial"/>
          <w:szCs w:val="20"/>
        </w:rPr>
        <w:t xml:space="preserve"> pobudo za inšpekcijski nadzor, zaradi očitka o molku organa pri reševanju pritožbenega postopka v odločanju o uveljavljanju pravice do oprostitve plačila socialnovarstvene storitve institucionalnega varstva, o katerem je odločil prvostopenjski organ (CSD). </w:t>
      </w:r>
    </w:p>
    <w:p w14:paraId="55DC427B" w14:textId="7112A16E" w:rsidR="00286DB0" w:rsidRDefault="00286DB0" w:rsidP="00286DB0">
      <w:pPr>
        <w:rPr>
          <w:szCs w:val="20"/>
        </w:rPr>
      </w:pPr>
      <w:r>
        <w:rPr>
          <w:rFonts w:cs="Arial"/>
          <w:color w:val="000000"/>
          <w:szCs w:val="20"/>
          <w:lang w:eastAsia="sl-SI"/>
        </w:rPr>
        <w:t xml:space="preserve">Upravni inšpektor je 25. 7. 2024 na podlagi določb </w:t>
      </w:r>
      <w:r w:rsidRPr="00934D65">
        <w:rPr>
          <w:szCs w:val="20"/>
        </w:rPr>
        <w:t>307</w:t>
      </w:r>
      <w:r>
        <w:rPr>
          <w:szCs w:val="20"/>
        </w:rPr>
        <w:t>.</w:t>
      </w:r>
      <w:r w:rsidRPr="00934D65">
        <w:rPr>
          <w:szCs w:val="20"/>
        </w:rPr>
        <w:t xml:space="preserve"> člena Z</w:t>
      </w:r>
      <w:r>
        <w:rPr>
          <w:szCs w:val="20"/>
        </w:rPr>
        <w:t xml:space="preserve">UP od organa zahteval pojasnila o poteku reševanje primera. Organ </w:t>
      </w:r>
      <w:r w:rsidR="00E223A8">
        <w:rPr>
          <w:szCs w:val="20"/>
        </w:rPr>
        <w:t>je</w:t>
      </w:r>
      <w:r>
        <w:rPr>
          <w:szCs w:val="20"/>
        </w:rPr>
        <w:t xml:space="preserve"> v odgovoru 5. 8. 2024  pojasnil, da so o pritožbi odločili 2. 8.</w:t>
      </w:r>
      <w:r w:rsidR="00312372">
        <w:rPr>
          <w:szCs w:val="20"/>
        </w:rPr>
        <w:t xml:space="preserve"> </w:t>
      </w:r>
      <w:r>
        <w:rPr>
          <w:szCs w:val="20"/>
        </w:rPr>
        <w:t xml:space="preserve">2024. </w:t>
      </w:r>
    </w:p>
    <w:p w14:paraId="62501863" w14:textId="278ACC1B" w:rsidR="00286DB0" w:rsidRDefault="00286DB0" w:rsidP="00286DB0">
      <w:pPr>
        <w:rPr>
          <w:szCs w:val="20"/>
        </w:rPr>
      </w:pPr>
      <w:r>
        <w:rPr>
          <w:szCs w:val="20"/>
        </w:rPr>
        <w:t xml:space="preserve">V </w:t>
      </w:r>
      <w:r>
        <w:rPr>
          <w:rFonts w:cs="Arial"/>
          <w:szCs w:val="20"/>
        </w:rPr>
        <w:t>nadzoru je upravni inšpektor ugotovil, da je o pritožbi z dne 16. 2. 2024, organ odločil 2. 8. 2024</w:t>
      </w:r>
    </w:p>
    <w:p w14:paraId="1B17639A" w14:textId="77777777" w:rsidR="00286DB0" w:rsidRDefault="00286DB0" w:rsidP="00286DB0">
      <w:pPr>
        <w:pStyle w:val="Odstavekseznama"/>
        <w:numPr>
          <w:ilvl w:val="0"/>
          <w:numId w:val="37"/>
        </w:numPr>
        <w:spacing w:line="240" w:lineRule="exact"/>
        <w:rPr>
          <w:rFonts w:cs="Arial"/>
          <w:color w:val="000000"/>
          <w:szCs w:val="20"/>
          <w:lang w:eastAsia="sl-SI"/>
        </w:rPr>
      </w:pPr>
      <w:r w:rsidRPr="004B7FBB">
        <w:rPr>
          <w:rFonts w:cs="Arial"/>
          <w:szCs w:val="20"/>
        </w:rPr>
        <w:t xml:space="preserve">Upravni inšpektor ugotavlja, da zadeva ni bila rešena v predpisanem </w:t>
      </w:r>
      <w:proofErr w:type="spellStart"/>
      <w:r w:rsidRPr="004B7FBB">
        <w:rPr>
          <w:rFonts w:cs="Arial"/>
          <w:szCs w:val="20"/>
        </w:rPr>
        <w:t>instrukcijskem</w:t>
      </w:r>
      <w:proofErr w:type="spellEnd"/>
      <w:r w:rsidRPr="004B7FBB">
        <w:rPr>
          <w:rFonts w:cs="Arial"/>
          <w:szCs w:val="20"/>
        </w:rPr>
        <w:t xml:space="preserve"> roku, opredeljenim v 256. členu ZUP.</w:t>
      </w:r>
      <w:r w:rsidRPr="004B7FBB">
        <w:rPr>
          <w:rFonts w:cs="Arial"/>
          <w:color w:val="000000"/>
          <w:szCs w:val="20"/>
          <w:lang w:eastAsia="sl-SI"/>
        </w:rPr>
        <w:t xml:space="preserve"> </w:t>
      </w:r>
    </w:p>
    <w:p w14:paraId="03A0F0A5" w14:textId="77777777" w:rsidR="00076BF3" w:rsidRPr="00076BF3" w:rsidRDefault="00076BF3" w:rsidP="00076BF3">
      <w:pPr>
        <w:pStyle w:val="Odstavekseznama"/>
        <w:rPr>
          <w:rFonts w:cs="Arial"/>
          <w:b/>
          <w:bCs/>
          <w:szCs w:val="20"/>
        </w:rPr>
      </w:pPr>
    </w:p>
    <w:p w14:paraId="5AF7E8B6" w14:textId="560E5FC9" w:rsidR="00F61DF2" w:rsidRPr="00076BF3" w:rsidRDefault="00F61DF2" w:rsidP="00076BF3">
      <w:pPr>
        <w:pStyle w:val="Odstavekseznama"/>
        <w:numPr>
          <w:ilvl w:val="1"/>
          <w:numId w:val="39"/>
        </w:numPr>
        <w:rPr>
          <w:rFonts w:cs="Arial"/>
          <w:b/>
          <w:bCs/>
          <w:szCs w:val="20"/>
        </w:rPr>
      </w:pPr>
      <w:r w:rsidRPr="00076BF3">
        <w:rPr>
          <w:rFonts w:cs="Arial"/>
          <w:b/>
          <w:bCs/>
          <w:szCs w:val="20"/>
        </w:rPr>
        <w:t>0610-403/2024</w:t>
      </w:r>
    </w:p>
    <w:p w14:paraId="2C517D10" w14:textId="152279AF" w:rsidR="00F61DF2" w:rsidRDefault="00312372" w:rsidP="00312372">
      <w:pPr>
        <w:rPr>
          <w:rFonts w:cs="Arial"/>
          <w:szCs w:val="20"/>
        </w:rPr>
      </w:pPr>
      <w:r w:rsidRPr="004365F1">
        <w:rPr>
          <w:rFonts w:cs="Arial"/>
          <w:szCs w:val="20"/>
        </w:rPr>
        <w:t xml:space="preserve">IJS </w:t>
      </w:r>
      <w:r>
        <w:rPr>
          <w:rFonts w:cs="Arial"/>
          <w:szCs w:val="20"/>
        </w:rPr>
        <w:t>je  7. 8. 2024  prejel pisanje stranke, iz katere izhaja očitek o dolgotrajnem postopku reševanja pritožbe.</w:t>
      </w:r>
    </w:p>
    <w:p w14:paraId="673378F2" w14:textId="62663BF8" w:rsidR="00312372" w:rsidRDefault="00312372" w:rsidP="00312372">
      <w:pPr>
        <w:rPr>
          <w:szCs w:val="20"/>
        </w:rPr>
      </w:pPr>
      <w:r>
        <w:rPr>
          <w:rFonts w:cs="Arial"/>
          <w:color w:val="000000"/>
          <w:szCs w:val="20"/>
          <w:lang w:eastAsia="sl-SI"/>
        </w:rPr>
        <w:t xml:space="preserve">Upravni inšpektor je 12. 8. 2024 na podlagi določb </w:t>
      </w:r>
      <w:r w:rsidRPr="00934D65">
        <w:rPr>
          <w:szCs w:val="20"/>
        </w:rPr>
        <w:t>307</w:t>
      </w:r>
      <w:r>
        <w:rPr>
          <w:szCs w:val="20"/>
        </w:rPr>
        <w:t>.</w:t>
      </w:r>
      <w:r w:rsidRPr="00934D65">
        <w:rPr>
          <w:szCs w:val="20"/>
        </w:rPr>
        <w:t xml:space="preserve"> člena Z</w:t>
      </w:r>
      <w:r>
        <w:rPr>
          <w:szCs w:val="20"/>
        </w:rPr>
        <w:t xml:space="preserve">UP od organa zahteval pojasnila o poteku reševanje primera. Organ je v odgovoru 14. 8. 2024  pojasnil, da so se na strankino pisanje odzvali in </w:t>
      </w:r>
      <w:r w:rsidR="009C33B0">
        <w:rPr>
          <w:szCs w:val="20"/>
        </w:rPr>
        <w:t xml:space="preserve">ji </w:t>
      </w:r>
      <w:r>
        <w:rPr>
          <w:szCs w:val="20"/>
        </w:rPr>
        <w:t>odgovorili 8. 8. 2024 ter v odgovoru pojasnil, da v danem primeru ne gre za upravno odločanje (iz odgovora izhaja, da gre za civilno pravno razmerje).</w:t>
      </w:r>
    </w:p>
    <w:p w14:paraId="394F446A" w14:textId="604185F6" w:rsidR="00312372" w:rsidRPr="00312372" w:rsidRDefault="00312372" w:rsidP="00312372">
      <w:pPr>
        <w:pStyle w:val="Odstavekseznama"/>
        <w:numPr>
          <w:ilvl w:val="0"/>
          <w:numId w:val="37"/>
        </w:numPr>
        <w:rPr>
          <w:szCs w:val="20"/>
        </w:rPr>
      </w:pPr>
      <w:r w:rsidRPr="00312372">
        <w:rPr>
          <w:szCs w:val="20"/>
        </w:rPr>
        <w:t>Upravni inšpektor</w:t>
      </w:r>
      <w:r>
        <w:rPr>
          <w:szCs w:val="20"/>
        </w:rPr>
        <w:t xml:space="preserve"> ugotavlja, da je organ bil odziven in da pri reševanju konkretnega primera ni bila ugotovljena kršitev ZUP ali UUP. </w:t>
      </w:r>
      <w:r w:rsidRPr="00312372">
        <w:rPr>
          <w:szCs w:val="20"/>
        </w:rPr>
        <w:t xml:space="preserve">  </w:t>
      </w:r>
    </w:p>
    <w:p w14:paraId="15CBF019" w14:textId="77777777" w:rsidR="00312372" w:rsidRPr="00312372" w:rsidRDefault="00312372" w:rsidP="00312372">
      <w:pPr>
        <w:rPr>
          <w:rFonts w:cs="Arial"/>
          <w:b/>
          <w:bCs/>
          <w:szCs w:val="20"/>
        </w:rPr>
      </w:pPr>
    </w:p>
    <w:p w14:paraId="3F51501B" w14:textId="41144130" w:rsidR="00F61DF2" w:rsidRDefault="00596B30" w:rsidP="00F61DF2">
      <w:pPr>
        <w:rPr>
          <w:rFonts w:cs="Arial"/>
          <w:b/>
          <w:bCs/>
          <w:szCs w:val="20"/>
        </w:rPr>
      </w:pPr>
      <w:r>
        <w:rPr>
          <w:rFonts w:cs="Arial"/>
          <w:b/>
          <w:bCs/>
          <w:szCs w:val="20"/>
        </w:rPr>
        <w:t xml:space="preserve">Pregled </w:t>
      </w:r>
      <w:r w:rsidR="002E69F6">
        <w:rPr>
          <w:rFonts w:cs="Arial"/>
          <w:b/>
          <w:bCs/>
          <w:szCs w:val="20"/>
        </w:rPr>
        <w:t>na trenutnim reševanjem pritožbenih postopkov</w:t>
      </w:r>
    </w:p>
    <w:p w14:paraId="010DED3C" w14:textId="77777777" w:rsidR="00863DA5" w:rsidRDefault="002E69F6" w:rsidP="00F61DF2">
      <w:pPr>
        <w:rPr>
          <w:rFonts w:cs="Arial"/>
          <w:szCs w:val="20"/>
        </w:rPr>
      </w:pPr>
      <w:r w:rsidRPr="002E69F6">
        <w:rPr>
          <w:rFonts w:cs="Arial"/>
          <w:szCs w:val="20"/>
        </w:rPr>
        <w:t>Upravnemu inšpek</w:t>
      </w:r>
      <w:r>
        <w:rPr>
          <w:rFonts w:cs="Arial"/>
          <w:szCs w:val="20"/>
        </w:rPr>
        <w:t>t</w:t>
      </w:r>
      <w:r w:rsidRPr="002E69F6">
        <w:rPr>
          <w:rFonts w:cs="Arial"/>
          <w:szCs w:val="20"/>
        </w:rPr>
        <w:t>orju</w:t>
      </w:r>
      <w:r>
        <w:rPr>
          <w:rFonts w:cs="Arial"/>
          <w:szCs w:val="20"/>
        </w:rPr>
        <w:t xml:space="preserve"> je bil 22. 8. 2024 posredovan podatek, da ima organ na ta dan 2.470 </w:t>
      </w:r>
      <w:r w:rsidR="0069199F">
        <w:rPr>
          <w:rFonts w:cs="Arial"/>
          <w:szCs w:val="20"/>
        </w:rPr>
        <w:t xml:space="preserve">nerešenih </w:t>
      </w:r>
      <w:r>
        <w:rPr>
          <w:rFonts w:cs="Arial"/>
          <w:szCs w:val="20"/>
        </w:rPr>
        <w:t>pritožbenih postopkov.</w:t>
      </w:r>
    </w:p>
    <w:p w14:paraId="20171DED" w14:textId="07178D89" w:rsidR="00863DA5" w:rsidRPr="00FD4A3B" w:rsidRDefault="00863DA5" w:rsidP="00863DA5">
      <w:pPr>
        <w:rPr>
          <w:rFonts w:cs="Arial"/>
          <w:color w:val="000000" w:themeColor="text1"/>
          <w:szCs w:val="20"/>
        </w:rPr>
      </w:pPr>
      <w:r w:rsidRPr="00FB4FE4">
        <w:rPr>
          <w:rFonts w:cs="Arial"/>
          <w:szCs w:val="20"/>
        </w:rPr>
        <w:t xml:space="preserve">Na Direktoratu za invalide je skupaj </w:t>
      </w:r>
      <w:r w:rsidRPr="00FD4A3B">
        <w:rPr>
          <w:rFonts w:cs="Arial"/>
          <w:color w:val="000000" w:themeColor="text1"/>
          <w:szCs w:val="20"/>
        </w:rPr>
        <w:t xml:space="preserve">80 nerešenih pritožbenih postopkov, in sicer 56 s področja osebne asistence, 2 s področja izenačevanja možnosti invalidov ter 22 </w:t>
      </w:r>
      <w:bookmarkStart w:id="13" w:name="_Hlk175818085"/>
      <w:r w:rsidRPr="00FD4A3B">
        <w:rPr>
          <w:rFonts w:cs="Arial"/>
          <w:color w:val="000000" w:themeColor="text1"/>
          <w:szCs w:val="20"/>
        </w:rPr>
        <w:t>s področja socialnega vključevanju invalidov</w:t>
      </w:r>
      <w:bookmarkEnd w:id="13"/>
      <w:r w:rsidRPr="00FD4A3B">
        <w:rPr>
          <w:rFonts w:cs="Arial"/>
          <w:color w:val="000000" w:themeColor="text1"/>
          <w:szCs w:val="20"/>
        </w:rPr>
        <w:t>.</w:t>
      </w:r>
      <w:r>
        <w:rPr>
          <w:rFonts w:cs="Arial"/>
          <w:color w:val="000000" w:themeColor="text1"/>
          <w:szCs w:val="20"/>
        </w:rPr>
        <w:t xml:space="preserve"> </w:t>
      </w:r>
      <w:r w:rsidRPr="00FD4A3B">
        <w:rPr>
          <w:rFonts w:cs="Arial"/>
          <w:color w:val="000000" w:themeColor="text1"/>
          <w:szCs w:val="20"/>
        </w:rPr>
        <w:t xml:space="preserve">V inšpekcijskem postopku je organ pojasnil, da na Direktoratu za invalide trenutno rešujeta pritožbene postopke s področja osebne asistence 2 zaposlena, s področja izenačevanja možnosti invalidov 1 zaposleni in s področja socialnega vključevanja invalidov 1 zaposleni. Kot je razvidno iz pojasnil, ki jih je organ dal pri obravnavi konkretnih pobud za nadzor, zaradi molka organa, pa ti uradniki poleg reševanja pritožbenih postopkov, rešujejo oziroma opravljajo tudi druge naloge. </w:t>
      </w:r>
    </w:p>
    <w:p w14:paraId="1D26E8BE" w14:textId="6135C71F" w:rsidR="00863DA5" w:rsidRPr="00FD4A3B" w:rsidRDefault="00863DA5" w:rsidP="00863DA5">
      <w:r>
        <w:t>N</w:t>
      </w:r>
      <w:r w:rsidRPr="00FD4A3B">
        <w:t xml:space="preserve">a </w:t>
      </w:r>
      <w:r>
        <w:t>D</w:t>
      </w:r>
      <w:r w:rsidRPr="00FD4A3B">
        <w:t>irektoratu za socialne zadeve</w:t>
      </w:r>
      <w:r>
        <w:t xml:space="preserve"> je bilo na dan 19. 8. 2024,</w:t>
      </w:r>
      <w:r w:rsidRPr="00FD4A3B">
        <w:t xml:space="preserve"> 1972 nerešenih pritožb in 1676 zaostankov. V inšpekcijskem postopku je organ pojasnil, da trenutno na Direktoratu za socialne zadeve od skupno 13 zaposlenih, 5 uradnikov rešuje pritožbene postopke pretežno večino </w:t>
      </w:r>
      <w:r w:rsidRPr="00FD4A3B">
        <w:lastRenderedPageBreak/>
        <w:t xml:space="preserve">njihovega delovnega časa, 3 uradniki pa </w:t>
      </w:r>
      <w:r>
        <w:t xml:space="preserve">določen </w:t>
      </w:r>
      <w:r w:rsidRPr="00FD4A3B">
        <w:t xml:space="preserve">delež delovnega </w:t>
      </w:r>
      <w:r>
        <w:t>č</w:t>
      </w:r>
      <w:r w:rsidRPr="00FD4A3B">
        <w:t>asa</w:t>
      </w:r>
      <w:r>
        <w:t>.</w:t>
      </w:r>
      <w:r w:rsidRPr="00FD4A3B">
        <w:t xml:space="preserve"> Kot je razvidno iz pojasnil, ki jih je organ dal pri obravnavi konkretnih pobud za nadzor, zaradi molka organa, pa ti uradniki poleg reševanja pritožbenih postopkov, rešujejo oziroma opravljajo tudi druge naloge. Na Sektorju za pravice iz javnih sredstev se poleg reševanja pritožb izvajajo še naslednje nujne naloge: skrb za informacijski sistem IS CSD, dežurni telefon, pojasnila v tožbenih zahtevkih in izvrševanje tožb, odgovori na pisna vprašanja strank, priprava odgovorov na poslanska vprašanja, vprašanja strank, novinarjev, varuha človekovih pravic, zagovornika enakih možnosti in socialnih delavcev CSD v zvezi s pravicami iz javnih sredstev, priprava pripomb in predlogov na zakonska oziroma podzakonska gradiva, poslana s strani drugih ministrstev v medresorsko usklajevanje.</w:t>
      </w:r>
    </w:p>
    <w:p w14:paraId="44116408" w14:textId="77777777" w:rsidR="00542DB5" w:rsidRDefault="002E69F6" w:rsidP="00542DB5">
      <w:pPr>
        <w:rPr>
          <w:rFonts w:cs="Arial"/>
          <w:szCs w:val="20"/>
        </w:rPr>
      </w:pPr>
      <w:r>
        <w:rPr>
          <w:rFonts w:cs="Arial"/>
          <w:szCs w:val="20"/>
        </w:rPr>
        <w:t>Upravni inšpektor je od organa pridobil podatke o trenutnem reševanju pritožbenih postopkov, ki jih posamezni uradnik rešuje</w:t>
      </w:r>
      <w:r w:rsidR="00E953DB">
        <w:rPr>
          <w:rStyle w:val="Sprotnaopomba-sklic"/>
          <w:szCs w:val="20"/>
        </w:rPr>
        <w:footnoteReference w:id="3"/>
      </w:r>
      <w:r>
        <w:rPr>
          <w:rFonts w:cs="Arial"/>
          <w:szCs w:val="20"/>
        </w:rPr>
        <w:t xml:space="preserve">. </w:t>
      </w:r>
      <w:r w:rsidR="00542DB5">
        <w:rPr>
          <w:rFonts w:cs="Arial"/>
          <w:szCs w:val="20"/>
        </w:rPr>
        <w:t>Pri tem je bilo ugotovljeno, da:</w:t>
      </w:r>
    </w:p>
    <w:p w14:paraId="6A374CF6" w14:textId="1E2A97C3" w:rsidR="00542DB5" w:rsidRPr="00725BEC" w:rsidRDefault="00542DB5" w:rsidP="00542DB5">
      <w:pPr>
        <w:pStyle w:val="Odstavekseznama"/>
        <w:numPr>
          <w:ilvl w:val="0"/>
          <w:numId w:val="46"/>
        </w:numPr>
        <w:rPr>
          <w:rFonts w:cs="Arial"/>
          <w:szCs w:val="20"/>
        </w:rPr>
      </w:pPr>
      <w:r w:rsidRPr="00725BEC">
        <w:rPr>
          <w:rFonts w:cs="Arial"/>
          <w:szCs w:val="20"/>
        </w:rPr>
        <w:t>Uradni</w:t>
      </w:r>
      <w:r>
        <w:rPr>
          <w:rFonts w:cs="Arial"/>
          <w:szCs w:val="20"/>
        </w:rPr>
        <w:t>ca</w:t>
      </w:r>
      <w:r w:rsidRPr="00725BEC">
        <w:rPr>
          <w:rFonts w:cs="Arial"/>
          <w:szCs w:val="20"/>
        </w:rPr>
        <w:t xml:space="preserve"> </w:t>
      </w:r>
      <w:r w:rsidR="007B0DFC">
        <w:rPr>
          <w:rFonts w:cs="Arial"/>
          <w:szCs w:val="20"/>
        </w:rPr>
        <w:t>█</w:t>
      </w:r>
      <w:r w:rsidRPr="00725BEC">
        <w:rPr>
          <w:rFonts w:cs="Arial"/>
          <w:szCs w:val="20"/>
        </w:rPr>
        <w:t xml:space="preserve"> trenutno rešuje pritožb</w:t>
      </w:r>
      <w:r>
        <w:rPr>
          <w:rFonts w:cs="Arial"/>
          <w:szCs w:val="20"/>
        </w:rPr>
        <w:t>e</w:t>
      </w:r>
      <w:r w:rsidRPr="00725BEC">
        <w:rPr>
          <w:rFonts w:cs="Arial"/>
          <w:szCs w:val="20"/>
        </w:rPr>
        <w:t>, ki jih je organ prejel marca in aprila 2024.</w:t>
      </w:r>
    </w:p>
    <w:p w14:paraId="66907333" w14:textId="0024139D" w:rsidR="00542DB5" w:rsidRPr="00725BEC" w:rsidRDefault="00542DB5" w:rsidP="00542DB5">
      <w:pPr>
        <w:pStyle w:val="Odstavekseznama"/>
        <w:numPr>
          <w:ilvl w:val="0"/>
          <w:numId w:val="46"/>
        </w:numPr>
        <w:rPr>
          <w:rFonts w:cs="Arial"/>
          <w:szCs w:val="20"/>
        </w:rPr>
      </w:pPr>
      <w:r w:rsidRPr="00725BEC">
        <w:rPr>
          <w:rFonts w:cs="Arial"/>
          <w:szCs w:val="20"/>
        </w:rPr>
        <w:t>Uradni</w:t>
      </w:r>
      <w:r>
        <w:rPr>
          <w:rFonts w:cs="Arial"/>
          <w:szCs w:val="20"/>
        </w:rPr>
        <w:t>ca</w:t>
      </w:r>
      <w:r w:rsidRPr="00725BEC">
        <w:rPr>
          <w:rFonts w:cs="Arial"/>
          <w:szCs w:val="20"/>
        </w:rPr>
        <w:t xml:space="preserve"> </w:t>
      </w:r>
      <w:r w:rsidR="007B0DFC">
        <w:rPr>
          <w:rFonts w:cs="Arial"/>
          <w:szCs w:val="20"/>
        </w:rPr>
        <w:t>█</w:t>
      </w:r>
      <w:r w:rsidRPr="00725BEC">
        <w:rPr>
          <w:rFonts w:cs="Arial"/>
          <w:szCs w:val="20"/>
        </w:rPr>
        <w:t xml:space="preserve"> trenutno rešuje pritožb</w:t>
      </w:r>
      <w:r>
        <w:rPr>
          <w:rFonts w:cs="Arial"/>
          <w:szCs w:val="20"/>
        </w:rPr>
        <w:t>e</w:t>
      </w:r>
      <w:r w:rsidRPr="00725BEC">
        <w:rPr>
          <w:rFonts w:cs="Arial"/>
          <w:szCs w:val="20"/>
        </w:rPr>
        <w:t>, ki jih je organ prejel od marca 2024.</w:t>
      </w:r>
    </w:p>
    <w:p w14:paraId="4EA052B4" w14:textId="43732DEF" w:rsidR="00542DB5" w:rsidRPr="00725BEC" w:rsidRDefault="00542DB5" w:rsidP="00542DB5">
      <w:pPr>
        <w:pStyle w:val="Odstavekseznama"/>
        <w:numPr>
          <w:ilvl w:val="0"/>
          <w:numId w:val="46"/>
        </w:numPr>
        <w:rPr>
          <w:rFonts w:cs="Arial"/>
          <w:szCs w:val="20"/>
        </w:rPr>
      </w:pPr>
      <w:r w:rsidRPr="00725BEC">
        <w:rPr>
          <w:rFonts w:cs="Arial"/>
          <w:szCs w:val="20"/>
        </w:rPr>
        <w:t xml:space="preserve">Uradnik </w:t>
      </w:r>
      <w:r w:rsidR="007B0DFC">
        <w:rPr>
          <w:rFonts w:cs="Arial"/>
          <w:szCs w:val="20"/>
        </w:rPr>
        <w:t>█</w:t>
      </w:r>
      <w:r w:rsidRPr="00725BEC">
        <w:rPr>
          <w:rFonts w:cs="Arial"/>
          <w:szCs w:val="20"/>
        </w:rPr>
        <w:t xml:space="preserve"> trenutno rešuje pritožb</w:t>
      </w:r>
      <w:r>
        <w:rPr>
          <w:rFonts w:cs="Arial"/>
          <w:szCs w:val="20"/>
        </w:rPr>
        <w:t>e</w:t>
      </w:r>
      <w:r w:rsidRPr="00725BEC">
        <w:rPr>
          <w:rFonts w:cs="Arial"/>
          <w:szCs w:val="20"/>
        </w:rPr>
        <w:t xml:space="preserve">, ki jih je organ prejel od marca 2024. </w:t>
      </w:r>
    </w:p>
    <w:p w14:paraId="7791A1CC" w14:textId="482F52F6" w:rsidR="00542DB5" w:rsidRPr="00725BEC" w:rsidRDefault="00542DB5" w:rsidP="00542DB5">
      <w:pPr>
        <w:pStyle w:val="Odstavekseznama"/>
        <w:numPr>
          <w:ilvl w:val="0"/>
          <w:numId w:val="46"/>
        </w:numPr>
        <w:rPr>
          <w:rFonts w:cs="Arial"/>
          <w:szCs w:val="20"/>
        </w:rPr>
      </w:pPr>
      <w:r w:rsidRPr="00725BEC">
        <w:rPr>
          <w:rFonts w:cs="Arial"/>
          <w:szCs w:val="20"/>
        </w:rPr>
        <w:t xml:space="preserve">Uradnica </w:t>
      </w:r>
      <w:r w:rsidR="007B0DFC">
        <w:rPr>
          <w:rFonts w:cs="Arial"/>
          <w:szCs w:val="20"/>
        </w:rPr>
        <w:t>█</w:t>
      </w:r>
      <w:r w:rsidRPr="00725BEC">
        <w:rPr>
          <w:rFonts w:cs="Arial"/>
          <w:szCs w:val="20"/>
        </w:rPr>
        <w:t xml:space="preserve"> trenutno rešuje pritožb</w:t>
      </w:r>
      <w:r>
        <w:rPr>
          <w:rFonts w:cs="Arial"/>
          <w:szCs w:val="20"/>
        </w:rPr>
        <w:t>e</w:t>
      </w:r>
      <w:r w:rsidRPr="00725BEC">
        <w:rPr>
          <w:rFonts w:cs="Arial"/>
          <w:szCs w:val="20"/>
        </w:rPr>
        <w:t>, ki jih je organ prejel od oktobra 2023.</w:t>
      </w:r>
    </w:p>
    <w:p w14:paraId="28F90A38" w14:textId="2B161C5D" w:rsidR="00542DB5" w:rsidRPr="00725BEC" w:rsidRDefault="00542DB5" w:rsidP="00542DB5">
      <w:pPr>
        <w:pStyle w:val="Odstavekseznama"/>
        <w:numPr>
          <w:ilvl w:val="0"/>
          <w:numId w:val="46"/>
        </w:numPr>
        <w:rPr>
          <w:rFonts w:cs="Arial"/>
          <w:szCs w:val="20"/>
        </w:rPr>
      </w:pPr>
      <w:r w:rsidRPr="00725BEC">
        <w:rPr>
          <w:rFonts w:cs="Arial"/>
          <w:szCs w:val="20"/>
        </w:rPr>
        <w:t xml:space="preserve">Uradnica </w:t>
      </w:r>
      <w:r w:rsidR="007B0DFC">
        <w:rPr>
          <w:rFonts w:cs="Arial"/>
          <w:szCs w:val="20"/>
        </w:rPr>
        <w:t>█</w:t>
      </w:r>
      <w:r w:rsidRPr="00725BEC">
        <w:rPr>
          <w:rFonts w:cs="Arial"/>
          <w:szCs w:val="20"/>
        </w:rPr>
        <w:t xml:space="preserve"> trenutno rešuje pritožbe, ki jih je organ prejel </w:t>
      </w:r>
      <w:r>
        <w:rPr>
          <w:rFonts w:cs="Arial"/>
          <w:szCs w:val="20"/>
        </w:rPr>
        <w:t>julija</w:t>
      </w:r>
      <w:r w:rsidRPr="00725BEC">
        <w:rPr>
          <w:rFonts w:cs="Arial"/>
          <w:szCs w:val="20"/>
        </w:rPr>
        <w:t xml:space="preserve"> 2023.</w:t>
      </w:r>
    </w:p>
    <w:p w14:paraId="7509CA9A" w14:textId="75905165" w:rsidR="00542DB5" w:rsidRPr="00725BEC" w:rsidRDefault="00542DB5" w:rsidP="00542DB5">
      <w:pPr>
        <w:pStyle w:val="Odstavekseznama"/>
        <w:numPr>
          <w:ilvl w:val="0"/>
          <w:numId w:val="46"/>
        </w:numPr>
        <w:rPr>
          <w:rFonts w:cs="Arial"/>
          <w:szCs w:val="20"/>
        </w:rPr>
      </w:pPr>
      <w:r w:rsidRPr="00725BEC">
        <w:rPr>
          <w:rFonts w:cs="Arial"/>
          <w:szCs w:val="20"/>
        </w:rPr>
        <w:t xml:space="preserve">Uradnica </w:t>
      </w:r>
      <w:r w:rsidR="007B0DFC">
        <w:rPr>
          <w:rFonts w:cs="Arial"/>
          <w:szCs w:val="20"/>
        </w:rPr>
        <w:t>█</w:t>
      </w:r>
      <w:r w:rsidRPr="00725BEC">
        <w:rPr>
          <w:rFonts w:cs="Arial"/>
          <w:szCs w:val="20"/>
        </w:rPr>
        <w:t xml:space="preserve"> trenutno rešuje pritožbe, ki jih je organ prejel ju</w:t>
      </w:r>
      <w:r>
        <w:rPr>
          <w:rFonts w:cs="Arial"/>
          <w:szCs w:val="20"/>
        </w:rPr>
        <w:t>l</w:t>
      </w:r>
      <w:r w:rsidRPr="00725BEC">
        <w:rPr>
          <w:rFonts w:cs="Arial"/>
          <w:szCs w:val="20"/>
        </w:rPr>
        <w:t>ija 2023</w:t>
      </w:r>
      <w:r>
        <w:rPr>
          <w:rFonts w:cs="Arial"/>
          <w:szCs w:val="20"/>
        </w:rPr>
        <w:t xml:space="preserve">, </w:t>
      </w:r>
      <w:r w:rsidRPr="00725BEC">
        <w:rPr>
          <w:rFonts w:cs="Arial"/>
          <w:szCs w:val="20"/>
        </w:rPr>
        <w:t>zaradi kompleksnosti zadev pa je odprtih še nekaj zadev iz leta 2021.</w:t>
      </w:r>
    </w:p>
    <w:p w14:paraId="13AE61FF" w14:textId="670C5E7D" w:rsidR="00542DB5" w:rsidRPr="00725BEC" w:rsidRDefault="00542DB5" w:rsidP="00542DB5">
      <w:pPr>
        <w:pStyle w:val="Odstavekseznama"/>
        <w:numPr>
          <w:ilvl w:val="0"/>
          <w:numId w:val="46"/>
        </w:numPr>
        <w:rPr>
          <w:rFonts w:cs="Arial"/>
          <w:szCs w:val="20"/>
        </w:rPr>
      </w:pPr>
      <w:r w:rsidRPr="00725BEC">
        <w:rPr>
          <w:rFonts w:cs="Arial"/>
          <w:szCs w:val="20"/>
        </w:rPr>
        <w:t xml:space="preserve">Uradnik </w:t>
      </w:r>
      <w:r w:rsidR="007B0DFC">
        <w:rPr>
          <w:rFonts w:cs="Arial"/>
          <w:szCs w:val="20"/>
        </w:rPr>
        <w:t>█</w:t>
      </w:r>
      <w:r w:rsidRPr="00725BEC">
        <w:rPr>
          <w:rFonts w:cs="Arial"/>
          <w:szCs w:val="20"/>
        </w:rPr>
        <w:t xml:space="preserve"> trenutno rešuje pritožbe, ki jih je organ prejel </w:t>
      </w:r>
      <w:r>
        <w:rPr>
          <w:rFonts w:cs="Arial"/>
          <w:szCs w:val="20"/>
        </w:rPr>
        <w:t>novembra 2023.</w:t>
      </w:r>
    </w:p>
    <w:p w14:paraId="23F2246B" w14:textId="5763B763" w:rsidR="00542DB5" w:rsidRPr="00725BEC" w:rsidRDefault="00542DB5" w:rsidP="00542DB5">
      <w:pPr>
        <w:pStyle w:val="Odstavekseznama"/>
        <w:numPr>
          <w:ilvl w:val="0"/>
          <w:numId w:val="46"/>
        </w:numPr>
        <w:rPr>
          <w:rFonts w:cs="Arial"/>
          <w:szCs w:val="20"/>
        </w:rPr>
      </w:pPr>
      <w:r w:rsidRPr="00725BEC">
        <w:rPr>
          <w:rFonts w:cs="Arial"/>
          <w:szCs w:val="20"/>
        </w:rPr>
        <w:t xml:space="preserve">Uradnica </w:t>
      </w:r>
      <w:r w:rsidR="007B0DFC">
        <w:rPr>
          <w:rFonts w:cs="Arial"/>
          <w:szCs w:val="20"/>
        </w:rPr>
        <w:t>█</w:t>
      </w:r>
      <w:r w:rsidRPr="00725BEC">
        <w:rPr>
          <w:rFonts w:cs="Arial"/>
          <w:szCs w:val="20"/>
        </w:rPr>
        <w:t xml:space="preserve"> trenutno rešuje pritožbe, ki jih je organ prejel leta 2022, 2023 in 2024, zaradi kompleksnosti zadev pa je odprtih še nekaj zadev iz leta 2021.</w:t>
      </w:r>
    </w:p>
    <w:p w14:paraId="1B6BD9DE" w14:textId="56D03908" w:rsidR="00542DB5" w:rsidRPr="00725BEC" w:rsidRDefault="00542DB5" w:rsidP="00542DB5">
      <w:pPr>
        <w:pStyle w:val="Odstavekseznama"/>
        <w:numPr>
          <w:ilvl w:val="0"/>
          <w:numId w:val="46"/>
        </w:numPr>
        <w:rPr>
          <w:rFonts w:cs="Arial"/>
          <w:szCs w:val="20"/>
        </w:rPr>
      </w:pPr>
      <w:r w:rsidRPr="00725BEC">
        <w:rPr>
          <w:rFonts w:cs="Arial"/>
          <w:szCs w:val="20"/>
        </w:rPr>
        <w:t xml:space="preserve">Uradnica </w:t>
      </w:r>
      <w:r w:rsidR="007B0DFC">
        <w:rPr>
          <w:rFonts w:cs="Arial"/>
          <w:szCs w:val="20"/>
        </w:rPr>
        <w:t>█</w:t>
      </w:r>
      <w:r w:rsidRPr="00725BEC">
        <w:rPr>
          <w:rFonts w:cs="Arial"/>
          <w:szCs w:val="20"/>
        </w:rPr>
        <w:t xml:space="preserve"> trenutno rešuje pritožbe, ki jih je organ prejel </w:t>
      </w:r>
      <w:r>
        <w:rPr>
          <w:rFonts w:cs="Arial"/>
          <w:szCs w:val="20"/>
        </w:rPr>
        <w:t>aprila</w:t>
      </w:r>
      <w:r w:rsidRPr="00725BEC">
        <w:rPr>
          <w:rFonts w:cs="Arial"/>
          <w:szCs w:val="20"/>
        </w:rPr>
        <w:t xml:space="preserve"> 2024.</w:t>
      </w:r>
    </w:p>
    <w:p w14:paraId="1391C795" w14:textId="6E9DB991" w:rsidR="00542DB5" w:rsidRPr="00725BEC" w:rsidRDefault="00542DB5" w:rsidP="00542DB5">
      <w:pPr>
        <w:pStyle w:val="Odstavekseznama"/>
        <w:numPr>
          <w:ilvl w:val="0"/>
          <w:numId w:val="46"/>
        </w:numPr>
        <w:rPr>
          <w:rFonts w:cs="Arial"/>
          <w:szCs w:val="20"/>
        </w:rPr>
      </w:pPr>
      <w:r w:rsidRPr="00725BEC">
        <w:rPr>
          <w:rFonts w:cs="Arial"/>
          <w:szCs w:val="20"/>
        </w:rPr>
        <w:t xml:space="preserve">Uradnik </w:t>
      </w:r>
      <w:r w:rsidR="007B0DFC">
        <w:rPr>
          <w:rFonts w:cs="Arial"/>
          <w:szCs w:val="20"/>
        </w:rPr>
        <w:t>█</w:t>
      </w:r>
      <w:r w:rsidRPr="00725BEC">
        <w:rPr>
          <w:rFonts w:cs="Arial"/>
          <w:szCs w:val="20"/>
        </w:rPr>
        <w:t xml:space="preserve"> trenutno rešuje pritožbe, ki jih je organ prejel </w:t>
      </w:r>
      <w:r>
        <w:rPr>
          <w:rFonts w:cs="Arial"/>
          <w:szCs w:val="20"/>
        </w:rPr>
        <w:t>avgusta</w:t>
      </w:r>
      <w:r w:rsidRPr="00725BEC">
        <w:rPr>
          <w:rFonts w:cs="Arial"/>
          <w:szCs w:val="20"/>
        </w:rPr>
        <w:t xml:space="preserve"> 2023.</w:t>
      </w:r>
    </w:p>
    <w:p w14:paraId="5AA25FDE" w14:textId="6E3B5A48" w:rsidR="00542DB5" w:rsidRPr="00725BEC" w:rsidRDefault="00542DB5" w:rsidP="00542DB5">
      <w:pPr>
        <w:pStyle w:val="Odstavekseznama"/>
        <w:numPr>
          <w:ilvl w:val="0"/>
          <w:numId w:val="46"/>
        </w:numPr>
        <w:rPr>
          <w:rFonts w:cs="Arial"/>
          <w:szCs w:val="20"/>
        </w:rPr>
      </w:pPr>
      <w:r w:rsidRPr="00725BEC">
        <w:rPr>
          <w:rFonts w:cs="Arial"/>
          <w:szCs w:val="20"/>
        </w:rPr>
        <w:t xml:space="preserve">Uradnica </w:t>
      </w:r>
      <w:r w:rsidR="007B0DFC">
        <w:rPr>
          <w:rFonts w:cs="Arial"/>
          <w:szCs w:val="20"/>
        </w:rPr>
        <w:t>█</w:t>
      </w:r>
      <w:r w:rsidRPr="00725BEC">
        <w:rPr>
          <w:rFonts w:cs="Arial"/>
          <w:szCs w:val="20"/>
        </w:rPr>
        <w:t xml:space="preserve"> trenutno rešuje pritožbe, ki jih je organ prejel v mesecu juliju 2024.</w:t>
      </w:r>
    </w:p>
    <w:p w14:paraId="22449F18" w14:textId="7DA4544D" w:rsidR="00542DB5" w:rsidRPr="00725BEC" w:rsidRDefault="00542DB5" w:rsidP="00542DB5">
      <w:pPr>
        <w:pStyle w:val="Odstavekseznama"/>
        <w:numPr>
          <w:ilvl w:val="0"/>
          <w:numId w:val="46"/>
        </w:numPr>
        <w:rPr>
          <w:rFonts w:cs="Arial"/>
          <w:szCs w:val="20"/>
        </w:rPr>
      </w:pPr>
      <w:r w:rsidRPr="00725BEC">
        <w:rPr>
          <w:rFonts w:cs="Arial"/>
          <w:szCs w:val="20"/>
        </w:rPr>
        <w:t xml:space="preserve">Uradnica </w:t>
      </w:r>
      <w:r w:rsidR="007B0DFC">
        <w:rPr>
          <w:rFonts w:cs="Arial"/>
          <w:szCs w:val="20"/>
        </w:rPr>
        <w:t>█</w:t>
      </w:r>
      <w:r w:rsidRPr="00725BEC">
        <w:rPr>
          <w:rFonts w:cs="Arial"/>
          <w:szCs w:val="20"/>
        </w:rPr>
        <w:t xml:space="preserve"> trenutno rešuje pritožbe, ki jih je organ prejel </w:t>
      </w:r>
      <w:r>
        <w:rPr>
          <w:rFonts w:cs="Arial"/>
          <w:szCs w:val="20"/>
        </w:rPr>
        <w:t>maja</w:t>
      </w:r>
      <w:r w:rsidRPr="00725BEC">
        <w:rPr>
          <w:rFonts w:cs="Arial"/>
          <w:szCs w:val="20"/>
        </w:rPr>
        <w:t xml:space="preserve"> 2024.</w:t>
      </w:r>
    </w:p>
    <w:p w14:paraId="3A538ECA" w14:textId="3D980E39" w:rsidR="00863DA5" w:rsidRDefault="00863DA5" w:rsidP="00F61DF2">
      <w:pPr>
        <w:rPr>
          <w:rFonts w:cs="Arial"/>
          <w:szCs w:val="20"/>
        </w:rPr>
      </w:pPr>
    </w:p>
    <w:p w14:paraId="06179B9E" w14:textId="4AFB135F" w:rsidR="0069199F" w:rsidRDefault="0069199F" w:rsidP="0069199F">
      <w:pPr>
        <w:rPr>
          <w:rFonts w:cs="Arial"/>
          <w:szCs w:val="20"/>
        </w:rPr>
      </w:pPr>
      <w:r w:rsidRPr="0069199F">
        <w:rPr>
          <w:rFonts w:cs="Arial"/>
          <w:szCs w:val="20"/>
        </w:rPr>
        <w:t>Organ je v inšpekcijskem nadzoru v letu 2023</w:t>
      </w:r>
      <w:r>
        <w:rPr>
          <w:rFonts w:cs="Arial"/>
          <w:szCs w:val="20"/>
        </w:rPr>
        <w:t xml:space="preserve"> navedel, da je </w:t>
      </w:r>
      <w:r w:rsidRPr="00D737C0">
        <w:rPr>
          <w:rFonts w:cs="Arial"/>
          <w:szCs w:val="20"/>
        </w:rPr>
        <w:t xml:space="preserve">na dan 27. 3. 2023 </w:t>
      </w:r>
      <w:r>
        <w:rPr>
          <w:rFonts w:cs="Arial"/>
          <w:szCs w:val="20"/>
        </w:rPr>
        <w:t xml:space="preserve">imel </w:t>
      </w:r>
      <w:r w:rsidRPr="00D737C0">
        <w:rPr>
          <w:rFonts w:cs="Arial"/>
          <w:szCs w:val="20"/>
        </w:rPr>
        <w:t>1633</w:t>
      </w:r>
      <w:r w:rsidR="00542DB5">
        <w:rPr>
          <w:rStyle w:val="Sprotnaopomba-sklic"/>
          <w:szCs w:val="20"/>
        </w:rPr>
        <w:footnoteReference w:id="4"/>
      </w:r>
      <w:r w:rsidRPr="00D737C0">
        <w:rPr>
          <w:rFonts w:cs="Arial"/>
          <w:szCs w:val="20"/>
        </w:rPr>
        <w:t xml:space="preserve"> </w:t>
      </w:r>
      <w:r>
        <w:rPr>
          <w:rFonts w:cs="Arial"/>
          <w:szCs w:val="20"/>
        </w:rPr>
        <w:t xml:space="preserve"> </w:t>
      </w:r>
      <w:r w:rsidRPr="00D737C0">
        <w:rPr>
          <w:rFonts w:cs="Arial"/>
          <w:szCs w:val="20"/>
        </w:rPr>
        <w:t xml:space="preserve">nerešenih pritožbenih postopkov, za katere je že potekel </w:t>
      </w:r>
      <w:proofErr w:type="spellStart"/>
      <w:r w:rsidRPr="00D737C0">
        <w:rPr>
          <w:rFonts w:cs="Arial"/>
          <w:szCs w:val="20"/>
        </w:rPr>
        <w:t>instrukcijski</w:t>
      </w:r>
      <w:proofErr w:type="spellEnd"/>
      <w:r w:rsidRPr="00D737C0">
        <w:rPr>
          <w:rFonts w:cs="Arial"/>
          <w:szCs w:val="20"/>
        </w:rPr>
        <w:t xml:space="preserve"> rok rešitve.</w:t>
      </w:r>
      <w:r>
        <w:rPr>
          <w:rFonts w:cs="Arial"/>
          <w:szCs w:val="20"/>
        </w:rPr>
        <w:t xml:space="preserve"> </w:t>
      </w:r>
    </w:p>
    <w:p w14:paraId="11988900" w14:textId="053B45DE" w:rsidR="0069199F" w:rsidRPr="0069199F" w:rsidRDefault="0069199F" w:rsidP="0069199F">
      <w:pPr>
        <w:pStyle w:val="Odstavekseznama"/>
        <w:numPr>
          <w:ilvl w:val="0"/>
          <w:numId w:val="37"/>
        </w:numPr>
        <w:rPr>
          <w:rFonts w:cs="Arial"/>
          <w:szCs w:val="20"/>
        </w:rPr>
      </w:pPr>
      <w:r>
        <w:rPr>
          <w:rFonts w:cs="Arial"/>
          <w:szCs w:val="20"/>
        </w:rPr>
        <w:lastRenderedPageBreak/>
        <w:t>Upravni inšpektor na podlagi tega zaključuje, da se je število nerešenih pritožb</w:t>
      </w:r>
      <w:r w:rsidR="0002556E">
        <w:rPr>
          <w:rFonts w:cs="Arial"/>
          <w:szCs w:val="20"/>
        </w:rPr>
        <w:t xml:space="preserve"> (zaostankov)</w:t>
      </w:r>
      <w:r>
        <w:rPr>
          <w:rFonts w:cs="Arial"/>
          <w:szCs w:val="20"/>
        </w:rPr>
        <w:t xml:space="preserve">, ki jim je potekel </w:t>
      </w:r>
      <w:proofErr w:type="spellStart"/>
      <w:r>
        <w:rPr>
          <w:rFonts w:cs="Arial"/>
          <w:szCs w:val="20"/>
        </w:rPr>
        <w:t>instrukcijski</w:t>
      </w:r>
      <w:proofErr w:type="spellEnd"/>
      <w:r>
        <w:rPr>
          <w:rFonts w:cs="Arial"/>
          <w:szCs w:val="20"/>
        </w:rPr>
        <w:t xml:space="preserve"> rok za rešitev</w:t>
      </w:r>
      <w:r w:rsidR="000C3F46">
        <w:rPr>
          <w:rFonts w:cs="Arial"/>
          <w:szCs w:val="20"/>
        </w:rPr>
        <w:t>, v letu 2024</w:t>
      </w:r>
      <w:r w:rsidR="00542DB5" w:rsidRPr="00542DB5">
        <w:rPr>
          <w:rFonts w:cs="Arial"/>
          <w:color w:val="FFFFFF" w:themeColor="background1"/>
          <w:szCs w:val="20"/>
        </w:rPr>
        <w:t xml:space="preserve"> </w:t>
      </w:r>
      <w:r w:rsidR="00542DB5">
        <w:rPr>
          <w:rFonts w:cs="Arial"/>
          <w:szCs w:val="20"/>
        </w:rPr>
        <w:t>povečalo in sicer je imel organ na dan 19. 8. 2024, 1756 nerešenih pritožb.</w:t>
      </w:r>
      <w:r w:rsidR="00072338">
        <w:rPr>
          <w:rStyle w:val="Sprotnaopomba-sklic"/>
          <w:szCs w:val="20"/>
        </w:rPr>
        <w:footnoteReference w:id="5"/>
      </w:r>
    </w:p>
    <w:p w14:paraId="4933DBAD" w14:textId="3A3E4118" w:rsidR="000C3F46" w:rsidRPr="00A723D7" w:rsidRDefault="00DE166D" w:rsidP="000C3F46">
      <w:pPr>
        <w:rPr>
          <w:rFonts w:cs="Arial"/>
          <w:color w:val="1F497D" w:themeColor="text2"/>
          <w:szCs w:val="20"/>
        </w:rPr>
      </w:pPr>
      <w:r>
        <w:t xml:space="preserve">Organ je glede stanja po sprejetih </w:t>
      </w:r>
      <w:r w:rsidRPr="00E953DB">
        <w:t>ukrep</w:t>
      </w:r>
      <w:r w:rsidR="00E953DB">
        <w:t>ih v</w:t>
      </w:r>
      <w:r w:rsidRPr="00E953DB">
        <w:t xml:space="preserve"> let</w:t>
      </w:r>
      <w:r w:rsidR="00E953DB">
        <w:t>u</w:t>
      </w:r>
      <w:r w:rsidRPr="00E953DB">
        <w:t xml:space="preserve"> </w:t>
      </w:r>
      <w:r>
        <w:t xml:space="preserve">2023, na podlagi katerih naj bi se odpravili zaostanki pri reševanju pritožbenih postopov (sklep Vlade </w:t>
      </w:r>
      <w:r w:rsidRPr="00C809C7">
        <w:t xml:space="preserve">Republike Slovenije z dne 30. 3. 2023 pod zaporedno številko </w:t>
      </w:r>
      <w:r w:rsidRPr="00C809C7">
        <w:rPr>
          <w:color w:val="000000"/>
        </w:rPr>
        <w:t xml:space="preserve">02100-2/2023/3 </w:t>
      </w:r>
      <w:r w:rsidRPr="00C809C7">
        <w:rPr>
          <w:rFonts w:eastAsia="Calibri"/>
        </w:rPr>
        <w:t xml:space="preserve">s posebnim projektom </w:t>
      </w:r>
      <w:r w:rsidRPr="00C809C7">
        <w:rPr>
          <w:bCs/>
          <w:color w:val="000000"/>
        </w:rPr>
        <w:t>Odprava zaostankov pri reševanju pritožb na področju pravic</w:t>
      </w:r>
      <w:r>
        <w:rPr>
          <w:bCs/>
          <w:color w:val="000000"/>
        </w:rPr>
        <w:t>….)</w:t>
      </w:r>
      <w:r w:rsidR="000C3F46" w:rsidRPr="000C3F46">
        <w:rPr>
          <w:bCs/>
          <w:color w:val="000000"/>
        </w:rPr>
        <w:t xml:space="preserve"> </w:t>
      </w:r>
      <w:r w:rsidR="000C3F46">
        <w:rPr>
          <w:bCs/>
          <w:color w:val="000000"/>
        </w:rPr>
        <w:t xml:space="preserve">pojasnil, </w:t>
      </w:r>
      <w:r w:rsidR="000C3F46" w:rsidRPr="00750C9F">
        <w:rPr>
          <w:bCs/>
          <w:color w:val="000000"/>
        </w:rPr>
        <w:t xml:space="preserve">da so bili na Direktoratu za invalide in na Direktoratu za socialne zadeve </w:t>
      </w:r>
      <w:r w:rsidR="000C3F46">
        <w:rPr>
          <w:bCs/>
          <w:color w:val="000000"/>
        </w:rPr>
        <w:t xml:space="preserve">ter drugih direktoratih </w:t>
      </w:r>
      <w:r w:rsidR="000C3F46" w:rsidRPr="00750C9F">
        <w:rPr>
          <w:bCs/>
          <w:color w:val="000000"/>
        </w:rPr>
        <w:t>strokovni delavci poleg svojega rednega dela preusmerjeni tudi na reševanje pritožbenih postopkov v okviru rednega dela in v okviru povečanega obsega</w:t>
      </w:r>
      <w:r w:rsidR="000C3F46">
        <w:rPr>
          <w:bCs/>
          <w:color w:val="000000"/>
        </w:rPr>
        <w:t>.</w:t>
      </w:r>
      <w:r w:rsidR="000C3F46" w:rsidRPr="00750C9F">
        <w:rPr>
          <w:bCs/>
          <w:color w:val="000000"/>
        </w:rPr>
        <w:t xml:space="preserve"> </w:t>
      </w:r>
    </w:p>
    <w:p w14:paraId="657F61E6" w14:textId="47B045DE" w:rsidR="000C3F46" w:rsidRPr="00E140F5" w:rsidRDefault="000C3F46" w:rsidP="000C3F46">
      <w:pPr>
        <w:spacing w:after="240"/>
        <w:rPr>
          <w:rFonts w:cs="Arial"/>
          <w:szCs w:val="20"/>
        </w:rPr>
      </w:pPr>
      <w:r w:rsidRPr="00E140F5">
        <w:rPr>
          <w:rFonts w:cs="Arial"/>
          <w:szCs w:val="20"/>
        </w:rPr>
        <w:t xml:space="preserve">Organ si je v zadnjem desetletju na številne različne načine prizadeval za reševanje nastalih zaostankov, ki so nastali po sprejetju zakonov, ki urejata socialnovarstvene pravice, tj. Zakona o uveljavljanju pravic iz javnih sredstev in Zakona o socialnovarstvenih prejemkih, </w:t>
      </w:r>
      <w:r>
        <w:rPr>
          <w:rFonts w:cs="Arial"/>
          <w:szCs w:val="20"/>
        </w:rPr>
        <w:t>Sprejete teh predpisov j</w:t>
      </w:r>
      <w:r w:rsidRPr="00E140F5">
        <w:rPr>
          <w:rFonts w:cs="Arial"/>
          <w:szCs w:val="20"/>
        </w:rPr>
        <w:t>e povzročilo spremembo odločanja o pravicah do otroškega dodatka, denarne socialne pomoči, varstvenega dodatka, državnih štipendij, subvencije za malico in najemnine ter do znižanega plačila vrtca in drugih pravic.</w:t>
      </w:r>
    </w:p>
    <w:p w14:paraId="62DB9D87" w14:textId="77777777" w:rsidR="000C3F46" w:rsidRPr="00E140F5" w:rsidRDefault="000C3F46" w:rsidP="000C3F46">
      <w:pPr>
        <w:spacing w:before="0" w:line="260" w:lineRule="exact"/>
        <w:rPr>
          <w:rFonts w:cs="Arial"/>
          <w:szCs w:val="20"/>
        </w:rPr>
      </w:pPr>
      <w:r w:rsidRPr="00E140F5">
        <w:rPr>
          <w:rFonts w:cs="Arial"/>
          <w:szCs w:val="20"/>
        </w:rPr>
        <w:t>Organ pojasnjuje, da se je že pred začetkom uveljavitve novih zakonov pripravil na reševanje vprašanj, ki običajno nastanejo ob sprejetju nove zakonodaje, vendar vseh zapletov ni bilo mogoče predvideti in preprečiti, saj se je število pravic, o katerih ministrstvo odloča, bistveno povečalo. Na ministrstvu naj bi se po oceni iz februarja 2011 dodatno zaposlilo od 20 do 25 novih javnih uslužbencev (od tega je bilo predvideno vsaj šest informatikov, drugi pa za reševanje pritožb). Dejansko pa se je število vseh zaposlenih na ministrstvu po kadrovskem načrtu od začetka uveljavitve ZUPJS, torej od leta 2011, zmanjševalo, in sicer v letu 2012 za 4,1 % glede na leto 2011 in v letu 2013 (do vključno marca) za dodatnih 4,7 % glede na leto 2012. Skupaj se je tako število zaposlenih v dobrem letu zmanjšalo za 19.</w:t>
      </w:r>
    </w:p>
    <w:p w14:paraId="1E37303E" w14:textId="77777777" w:rsidR="000C3F46" w:rsidRPr="00E140F5" w:rsidRDefault="000C3F46" w:rsidP="000C3F46">
      <w:pPr>
        <w:spacing w:before="0" w:line="260" w:lineRule="exact"/>
        <w:rPr>
          <w:rFonts w:cs="Arial"/>
          <w:szCs w:val="20"/>
        </w:rPr>
      </w:pPr>
      <w:r w:rsidRPr="00E140F5">
        <w:rPr>
          <w:rFonts w:cs="Arial"/>
          <w:szCs w:val="20"/>
        </w:rPr>
        <w:lastRenderedPageBreak/>
        <w:t xml:space="preserve">Iz navedenega izhaja, da so bile namesto potrebnih 20 do 25 zaposlitev za izvajanje ZUPJS kljub prizadevanjem izvedene le štiri dodatne zaposlitve </w:t>
      </w:r>
    </w:p>
    <w:p w14:paraId="46427917" w14:textId="77777777" w:rsidR="000C3F46" w:rsidRPr="00E140F5" w:rsidRDefault="000C3F46" w:rsidP="000C3F46">
      <w:pPr>
        <w:spacing w:before="0" w:line="260" w:lineRule="exact"/>
        <w:rPr>
          <w:rFonts w:cs="Arial"/>
          <w:szCs w:val="20"/>
        </w:rPr>
      </w:pPr>
    </w:p>
    <w:p w14:paraId="7F2C3487" w14:textId="3B8EB5DE" w:rsidR="000C3F46" w:rsidRPr="00E140F5" w:rsidRDefault="000C3F46" w:rsidP="000C3F46">
      <w:pPr>
        <w:spacing w:before="0" w:line="260" w:lineRule="exact"/>
        <w:rPr>
          <w:rFonts w:cs="Arial"/>
          <w:szCs w:val="20"/>
        </w:rPr>
      </w:pPr>
      <w:r w:rsidRPr="00E140F5">
        <w:rPr>
          <w:rFonts w:cs="Arial"/>
          <w:szCs w:val="20"/>
        </w:rPr>
        <w:t>Od leta 2013, ko je bil na podlagi sklepa Vlade Republike Slovenije prvič uspešno izveden projekt reševanja zaostankov (število zaostankov se je zmanjšalo z več kot 10.000 na približno 3000), je organ s posebnim projektom vlade (v letih od 2016</w:t>
      </w:r>
      <w:r>
        <w:rPr>
          <w:rFonts w:cs="Arial"/>
          <w:szCs w:val="20"/>
        </w:rPr>
        <w:t xml:space="preserve"> </w:t>
      </w:r>
      <w:r w:rsidRPr="00E140F5">
        <w:rPr>
          <w:rFonts w:cs="Arial"/>
          <w:szCs w:val="20"/>
        </w:rPr>
        <w:t>do 2023) večkrat poskušal zagotoviti pravočasnost odločanja, ker pa se projekti praviloma končajo brez zagotovila po dodatnem številu zaposlenih,</w:t>
      </w:r>
      <w:r w:rsidRPr="00E140F5" w:rsidDel="00E50569">
        <w:rPr>
          <w:rFonts w:cs="Arial"/>
          <w:szCs w:val="20"/>
        </w:rPr>
        <w:t xml:space="preserve"> </w:t>
      </w:r>
      <w:r w:rsidRPr="00E140F5">
        <w:rPr>
          <w:rFonts w:cs="Arial"/>
          <w:szCs w:val="20"/>
        </w:rPr>
        <w:t>se je število zaostankov znova začelo povečevati. V času izvajanja projekta reševanja zaostankov skozi leta, so se zaostanki odpravljali v okviru povečanega obsega, enkrat pa z dodatnimi tremi zaposlitvami za določen čas (do 30. 12. 2019), enega javnega uslužbenca za nedoločen čas in enega pripravnika.</w:t>
      </w:r>
    </w:p>
    <w:p w14:paraId="5DE822B1" w14:textId="77777777" w:rsidR="000C3F46" w:rsidRPr="00E140F5" w:rsidRDefault="000C3F46" w:rsidP="000C3F46">
      <w:pPr>
        <w:spacing w:before="0" w:line="260" w:lineRule="exact"/>
        <w:rPr>
          <w:rFonts w:cs="Arial"/>
          <w:szCs w:val="20"/>
        </w:rPr>
      </w:pPr>
    </w:p>
    <w:p w14:paraId="2D87BFB0" w14:textId="77777777" w:rsidR="000C3F46" w:rsidRPr="00E140F5" w:rsidRDefault="000C3F46" w:rsidP="000C3F46">
      <w:pPr>
        <w:spacing w:before="0" w:line="260" w:lineRule="exact"/>
        <w:rPr>
          <w:rFonts w:cs="Arial"/>
          <w:szCs w:val="20"/>
        </w:rPr>
      </w:pPr>
      <w:r w:rsidRPr="00E140F5">
        <w:rPr>
          <w:rFonts w:cs="Arial"/>
          <w:szCs w:val="20"/>
        </w:rPr>
        <w:t>Od leta 2014, ko je bilo v Sektorju za pravice iz javnih sredstev zaposlenih 18 javnih uslužbencev, se je število zaposlenih v navedenem sektorju zmanjšalo in se do danes giblje le med deset do 13 zaposlenih javnih uslužbencev, ki na Direktoratu za socialne zadeve obravnavajo pritožbe zoper odločbe o pravicah iz javnih sredstev (5 zaposlenih pretežni delovni čas in ostali v manjšem odstotku, zaradi ostalih nujnih nalog na tem Sektorju).</w:t>
      </w:r>
    </w:p>
    <w:p w14:paraId="4BD17F2E" w14:textId="77777777" w:rsidR="000C3F46" w:rsidRPr="00E140F5" w:rsidRDefault="000C3F46" w:rsidP="000C3F46">
      <w:pPr>
        <w:spacing w:before="0" w:line="260" w:lineRule="exact"/>
        <w:rPr>
          <w:rFonts w:cs="Arial"/>
          <w:szCs w:val="20"/>
        </w:rPr>
      </w:pPr>
    </w:p>
    <w:p w14:paraId="3F08E30D" w14:textId="77777777" w:rsidR="000C3F46" w:rsidRPr="00E140F5" w:rsidRDefault="000C3F46" w:rsidP="000C3F46">
      <w:pPr>
        <w:spacing w:before="0" w:line="260" w:lineRule="exact"/>
        <w:rPr>
          <w:rFonts w:cs="Arial"/>
          <w:szCs w:val="20"/>
        </w:rPr>
      </w:pPr>
      <w:r w:rsidRPr="00E140F5">
        <w:rPr>
          <w:rFonts w:cs="Arial"/>
          <w:szCs w:val="20"/>
        </w:rPr>
        <w:t>Organ zato ugotavlja, da s trenutnim številom zaposlenih, poleg vseh ostalih nalog, ni možno znotraj zakonsko določenega dvomesečnega roka za odločanje, ažurno reševati pritožb zoper odločbe o pravicah iz javnih sredstev.</w:t>
      </w:r>
    </w:p>
    <w:p w14:paraId="52FB2D4F" w14:textId="77777777" w:rsidR="000C3F46" w:rsidRPr="00E140F5" w:rsidRDefault="000C3F46" w:rsidP="000C3F46">
      <w:pPr>
        <w:spacing w:before="0" w:line="260" w:lineRule="exact"/>
        <w:rPr>
          <w:rFonts w:cs="Arial"/>
          <w:szCs w:val="20"/>
        </w:rPr>
      </w:pPr>
    </w:p>
    <w:p w14:paraId="09060366" w14:textId="77777777" w:rsidR="000C3F46" w:rsidRPr="00E140F5" w:rsidRDefault="000C3F46" w:rsidP="000C3F46">
      <w:pPr>
        <w:spacing w:before="0" w:line="260" w:lineRule="exact"/>
        <w:rPr>
          <w:rFonts w:cs="Arial"/>
          <w:szCs w:val="20"/>
        </w:rPr>
      </w:pPr>
      <w:r w:rsidRPr="00E140F5">
        <w:rPr>
          <w:rFonts w:cs="Arial"/>
          <w:szCs w:val="20"/>
        </w:rPr>
        <w:t xml:space="preserve">Na nastanek zaostankov pa so v preteklih letih vplivale tudi druge družbene okoliščine. Epidemija COVID-19 je v letu 2020 in 2021 nepričakovano in še dodatno vplivala na delo ministrstva. V tem času je moralo ministrstvo poleg vseh rednih nalog prednostno izvesti tudi naloge za omilitev oziroma odpravo posledic navedene epidemije (npr. priprava zakonodaje in izplačilo določenih solidarnostnih dodatkov). Posamezniki in družine so zaradi negativnih posledic epidemije covida-19 na gospodarstvo v večjem obsegu uveljavljali pravice iz javnih sredstev, predvsem denarno socialno pomoč in izredno denarno socialno pomoč, kar je vplivalo na povečanje števila pritožb. </w:t>
      </w:r>
    </w:p>
    <w:p w14:paraId="46BD0F69" w14:textId="77777777" w:rsidR="000C3F46" w:rsidRPr="00E140F5" w:rsidRDefault="000C3F46" w:rsidP="000C3F46">
      <w:pPr>
        <w:spacing w:before="0" w:line="260" w:lineRule="exact"/>
        <w:rPr>
          <w:rFonts w:cs="Arial"/>
          <w:szCs w:val="20"/>
        </w:rPr>
      </w:pPr>
    </w:p>
    <w:p w14:paraId="5E050131" w14:textId="77777777" w:rsidR="000C3F46" w:rsidRPr="00E140F5" w:rsidRDefault="000C3F46" w:rsidP="000C3F46">
      <w:pPr>
        <w:spacing w:before="0" w:line="260" w:lineRule="exact"/>
        <w:rPr>
          <w:rFonts w:cs="Arial"/>
          <w:szCs w:val="20"/>
        </w:rPr>
      </w:pPr>
      <w:r w:rsidRPr="00E140F5">
        <w:rPr>
          <w:rFonts w:cs="Arial"/>
          <w:szCs w:val="20"/>
        </w:rPr>
        <w:t>Ministrstvo nadalje pojasnjuje, da je v letu 2021 in 2022 zaradi naraščanja socialnih stisk prebivalstva kot posledica dviga cen energentov in cen življenjskih potrebščin, poleg rednih nalog, izvedlo tudi dodatne naloge z namenom blažitve draginje ter odpravo posledic energetske revščine za ranljive skupine prebivalstva (priprava in pomoč pri pripravi zakonodaje, izplačilo enkratnega solidarnostnega dodatka in energetskega dodatka).</w:t>
      </w:r>
    </w:p>
    <w:p w14:paraId="010B8AAC" w14:textId="77777777" w:rsidR="000C3F46" w:rsidRPr="00E140F5" w:rsidRDefault="000C3F46" w:rsidP="000C3F46">
      <w:pPr>
        <w:spacing w:before="0" w:line="260" w:lineRule="exact"/>
        <w:rPr>
          <w:rFonts w:cs="Arial"/>
          <w:szCs w:val="20"/>
        </w:rPr>
      </w:pPr>
    </w:p>
    <w:p w14:paraId="32D3A21B" w14:textId="77777777" w:rsidR="000C3F46" w:rsidRPr="00E140F5" w:rsidRDefault="000C3F46" w:rsidP="000C3F46">
      <w:pPr>
        <w:spacing w:before="0" w:line="260" w:lineRule="exact"/>
        <w:rPr>
          <w:rFonts w:cs="Arial"/>
          <w:szCs w:val="20"/>
        </w:rPr>
      </w:pPr>
      <w:r w:rsidRPr="00E140F5">
        <w:rPr>
          <w:rFonts w:cs="Arial"/>
          <w:szCs w:val="20"/>
        </w:rPr>
        <w:t xml:space="preserve">Ministrstvo ugotavlja še, da posamezniki in družine zaradi negativnih posledic dviga cen energentov in cen življenjskih potrebščin v večjem obsegu uveljavljajo pravice iz javnih sredstev, predvsem denarno socialno pomoč in izredno denarno socialno pomoč, kar vpliva na povečanje števila pritožb. Zaradi posledic vojne v Ukrajini in povečanja števila oseb s statusom začasne zaščite se v večjem obsegu uveljavljajo tudi pravice do otroškega dodatka in znižanega plačila vrtca, kar dodatno vpliva na povečanje števila pritožb. </w:t>
      </w:r>
    </w:p>
    <w:p w14:paraId="7BFEB36F" w14:textId="77777777" w:rsidR="000C3F46" w:rsidRPr="00E140F5" w:rsidRDefault="000C3F46" w:rsidP="000C3F46">
      <w:pPr>
        <w:spacing w:before="0" w:line="260" w:lineRule="exact"/>
        <w:rPr>
          <w:rFonts w:cs="Arial"/>
          <w:szCs w:val="20"/>
        </w:rPr>
      </w:pPr>
    </w:p>
    <w:p w14:paraId="7536958E" w14:textId="77777777" w:rsidR="000C3F46" w:rsidRPr="00E140F5" w:rsidRDefault="000C3F46" w:rsidP="000C3F46">
      <w:pPr>
        <w:spacing w:before="0" w:line="260" w:lineRule="exact"/>
        <w:rPr>
          <w:rFonts w:cs="Arial"/>
          <w:szCs w:val="20"/>
        </w:rPr>
      </w:pPr>
      <w:r w:rsidRPr="00E140F5">
        <w:rPr>
          <w:rFonts w:cs="Arial"/>
          <w:szCs w:val="20"/>
        </w:rPr>
        <w:t xml:space="preserve">Prav tako, so na povečanje števila zaostankov v letu 2023 vplivale tudi avgustovske (2023) poplave, saj so bili sprejeti številni začasni ukrepi s področja </w:t>
      </w:r>
      <w:r w:rsidRPr="00E140F5">
        <w:rPr>
          <w:rFonts w:cs="Arial"/>
          <w:szCs w:val="20"/>
          <w:lang w:eastAsia="sl-SI"/>
        </w:rPr>
        <w:t>uveljavljanja pravic iz javnih sredstev (solidarnostna pomoč – izredna denarna socialna pomoč za poplave, izredna denarna socialna pomoč za kritje stroškov, povezanih z najetim stanovanjem, dodatne subvencije najemnin, omogočilo se je sporočanje in upoštevanje sprememb vrednosti nepremičnine pri uveljavljanju letnih pravic).</w:t>
      </w:r>
    </w:p>
    <w:p w14:paraId="4A14644B" w14:textId="77777777" w:rsidR="000C3F46" w:rsidRPr="00E140F5" w:rsidRDefault="000C3F46" w:rsidP="000C3F46">
      <w:pPr>
        <w:spacing w:before="0" w:line="260" w:lineRule="exact"/>
        <w:rPr>
          <w:rFonts w:cs="Arial"/>
          <w:szCs w:val="20"/>
        </w:rPr>
      </w:pPr>
    </w:p>
    <w:p w14:paraId="0B5866E5" w14:textId="77777777" w:rsidR="000C3F46" w:rsidRPr="00E140F5" w:rsidRDefault="000C3F46" w:rsidP="000C3F46">
      <w:pPr>
        <w:spacing w:before="0" w:line="260" w:lineRule="exact"/>
        <w:rPr>
          <w:rFonts w:cs="Arial"/>
          <w:szCs w:val="20"/>
        </w:rPr>
      </w:pPr>
      <w:r w:rsidRPr="00E140F5">
        <w:rPr>
          <w:rFonts w:cs="Arial"/>
          <w:szCs w:val="20"/>
        </w:rPr>
        <w:t>Poleg reševanja pritožb in ostalih nujnih tekočih nalog se na področju socialne politike nadaljuje uvajanje informativnega izračuna (v nadaljnjem besedilu: IZ), katerega cilj je poenostavitev in racionalizacija postopkov odločanja o letnih pravicah iz javnih sredstev, s čimer se razbremenjujejo delavci na centrih za socialno delo (vodenja posebnih ugotovitvenih postopkov). Ministrstvo ugotavlja, da je sedanji sistem pravic iz javnih sredstev z vidika upoštevanja dohodkov, premoženja in sprememb kompleksen, in da določenih zakonskih določb v zvezi z upoštevanjem dohodkov ni mogoče avtomatizirati za namen izdaje IZ skladno z 11. členom Zakona o spremembah in dopolnitvah Zakona o uveljavljanju pravic iz javnih sredstev (Uradni list RS, št. 77/18). Iz tega razloga še vedno obstaja potreba po dodatnem vključenju ministrstva, da navedenim težavam pri izvedbi IZ nameni več pozornosti (vsebinska podpora in podpora informatikov pri izvedbi informativnega izračuna, sodelovanje z izvajalcem pri vzpostavitvi nadgradnje informacijskega sistema, priprava in izvedba storitev komuniciranja in dokumentov za zunanje in notranje deležnike, testiranje informativnih izračunov).</w:t>
      </w:r>
    </w:p>
    <w:p w14:paraId="597003E8" w14:textId="77777777" w:rsidR="000C3F46" w:rsidRPr="00E140F5" w:rsidRDefault="000C3F46" w:rsidP="000C3F46">
      <w:pPr>
        <w:spacing w:before="0" w:line="260" w:lineRule="exact"/>
        <w:rPr>
          <w:rFonts w:cs="Arial"/>
          <w:szCs w:val="20"/>
        </w:rPr>
      </w:pPr>
    </w:p>
    <w:p w14:paraId="3952B545" w14:textId="1DE0D7EF" w:rsidR="000C3F46" w:rsidRPr="00E140F5" w:rsidRDefault="000C3F46" w:rsidP="000C3F46">
      <w:pPr>
        <w:spacing w:before="0" w:line="260" w:lineRule="exact"/>
        <w:rPr>
          <w:rFonts w:cs="Arial"/>
          <w:szCs w:val="20"/>
        </w:rPr>
      </w:pPr>
      <w:r w:rsidRPr="00E140F5">
        <w:rPr>
          <w:rFonts w:cs="Arial"/>
          <w:szCs w:val="20"/>
        </w:rPr>
        <w:t>Vlada Republike Slovenije je dne 30. 3. 2023 sprejela sklep št. 02100-2/2023/3, s katerim je potrdila posebni projekt Odprava zaostankov pri reševanju pritožb na področju pravic iz javnih sredstev, na področju štipendiranja, na področju starševskega varstva in družinskih prejemkov, na področju pravic do osebne asistence in na področju urejanja pravic in postopkov pridobitve statusa invalida na Ministrstvu za delo, družino, socialne zadeve in enake možnosti. Ministrstvo je projekt izvajalo od 1. 5. 202</w:t>
      </w:r>
      <w:r w:rsidR="003F21CF">
        <w:rPr>
          <w:rFonts w:cs="Arial"/>
          <w:szCs w:val="20"/>
        </w:rPr>
        <w:t>3</w:t>
      </w:r>
      <w:r w:rsidRPr="00E140F5">
        <w:rPr>
          <w:rFonts w:cs="Arial"/>
          <w:szCs w:val="20"/>
        </w:rPr>
        <w:t xml:space="preserve"> do 31. 3. 2024. Za izvedbo projekta je zagotovilo sredstva v višini 11.500,00 EUR mesečno, ki so se zaposlenim izplačevala v obliki povečanega obsega dela na podlagi števila rešenih zaostankov, sorazmerno z doseženo normo.</w:t>
      </w:r>
    </w:p>
    <w:p w14:paraId="3500F7AD" w14:textId="77777777" w:rsidR="000C3F46" w:rsidRPr="00E140F5" w:rsidRDefault="000C3F46" w:rsidP="000C3F46">
      <w:pPr>
        <w:spacing w:before="0" w:line="260" w:lineRule="exact"/>
        <w:rPr>
          <w:rFonts w:cs="Arial"/>
          <w:szCs w:val="20"/>
        </w:rPr>
      </w:pPr>
    </w:p>
    <w:p w14:paraId="012A7900" w14:textId="77777777" w:rsidR="000C3F46" w:rsidRPr="00E140F5" w:rsidRDefault="000C3F46" w:rsidP="000C3F46">
      <w:pPr>
        <w:spacing w:before="0" w:line="260" w:lineRule="exact"/>
        <w:rPr>
          <w:rFonts w:cs="Arial"/>
          <w:szCs w:val="20"/>
        </w:rPr>
      </w:pPr>
      <w:r w:rsidRPr="00E140F5">
        <w:rPr>
          <w:rFonts w:cs="Arial"/>
          <w:szCs w:val="20"/>
        </w:rPr>
        <w:t xml:space="preserve">Ministrstvo je ugotovilo, da je bilo zaradi siceršnje delovne obremenitve zaposlenih za sodelovanje v projektu zainteresirano manjše število zaposlenih kot v preteklosti in da so rešili manjše število zaostankov, kot je bilo načrtovano. K projektu je pristopilo 19 zaposlenih, od katerih 5 nikoli ni dejansko opravljalo nalog v okviru projekta. Mesečno je bilo med 9 do 12 osebam izplačano v povprečju 6.140,00 EUR od predvidenih 11.500,00 EUR. </w:t>
      </w:r>
    </w:p>
    <w:p w14:paraId="55709D9C" w14:textId="77777777" w:rsidR="000C3F46" w:rsidRPr="00E140F5" w:rsidRDefault="000C3F46" w:rsidP="000C3F46">
      <w:pPr>
        <w:spacing w:before="0" w:line="260" w:lineRule="exact"/>
        <w:rPr>
          <w:rFonts w:cs="Arial"/>
          <w:szCs w:val="20"/>
        </w:rPr>
      </w:pPr>
    </w:p>
    <w:p w14:paraId="5C5B54BF" w14:textId="77777777" w:rsidR="000C3F46" w:rsidRPr="00E140F5" w:rsidRDefault="000C3F46" w:rsidP="000C3F46">
      <w:pPr>
        <w:spacing w:before="0" w:line="260" w:lineRule="exact"/>
        <w:rPr>
          <w:rFonts w:cs="Arial"/>
          <w:szCs w:val="20"/>
        </w:rPr>
      </w:pPr>
      <w:r w:rsidRPr="00E140F5">
        <w:rPr>
          <w:rFonts w:cs="Arial"/>
          <w:szCs w:val="20"/>
        </w:rPr>
        <w:t>V navedenem obdobju število zaostankov ni naraščalo, število nerešenih zadev oz. pritožb pa se je (ob upoštevanju novega pripada) v obdobju od maja 2023 do marca 2024 znižalo iz 2.484 na 1.845. Projekt je bil torej delno uspešen, obenem pa se je izkazalo, da zaposleni na ministrstvu tudi v okviru povečanega obsega dela ne zmorejo v celoti in vzdržano zmanjšati oziroma odpraviti zaostankov.</w:t>
      </w:r>
    </w:p>
    <w:p w14:paraId="36CEF7FB" w14:textId="77777777" w:rsidR="000C3F46" w:rsidRPr="00E140F5" w:rsidRDefault="000C3F46" w:rsidP="000C3F46">
      <w:pPr>
        <w:spacing w:before="0" w:line="260" w:lineRule="exact"/>
        <w:rPr>
          <w:rFonts w:cs="Arial"/>
          <w:szCs w:val="20"/>
        </w:rPr>
      </w:pPr>
    </w:p>
    <w:p w14:paraId="3D0C34CC" w14:textId="77777777" w:rsidR="000C3F46" w:rsidRPr="00E140F5" w:rsidRDefault="000C3F46" w:rsidP="000C3F46">
      <w:pPr>
        <w:spacing w:before="0" w:line="260" w:lineRule="exact"/>
        <w:rPr>
          <w:rFonts w:cs="Arial"/>
          <w:szCs w:val="20"/>
        </w:rPr>
      </w:pPr>
      <w:r w:rsidRPr="00E140F5">
        <w:rPr>
          <w:rFonts w:cs="Arial"/>
          <w:szCs w:val="20"/>
        </w:rPr>
        <w:t xml:space="preserve">Na podlagi navedenega je ministrstvo ponovno pristopilo k reševanju problematike na način, da bi za ta namen zagotovilo dodatne zaposlitve. Z namenom odprave oziroma zmanjševanja zaostankov je ministrstvo v okviru skupnega kadrovskega načrta namenilo štiri dodatne zaposlitve za določen čas med drugim tudi eno na Direktoratu za socialne zadeve v Sektorju za pravice iz javnih sredstev. Poleg tega sta zaradi odprave zaostankov in zagotovitve pravočasnega reševanja sprotnih pritožb v istem sektorju že v teku postopka zaposlitve dveh dodatnih strokovnih sodelavcev oziroma sodelavk. </w:t>
      </w:r>
    </w:p>
    <w:p w14:paraId="18523D12" w14:textId="77777777" w:rsidR="000C3F46" w:rsidRPr="00E140F5" w:rsidRDefault="000C3F46" w:rsidP="000C3F46">
      <w:pPr>
        <w:spacing w:before="0" w:line="260" w:lineRule="exact"/>
        <w:rPr>
          <w:rFonts w:cs="Arial"/>
          <w:szCs w:val="20"/>
        </w:rPr>
      </w:pPr>
    </w:p>
    <w:p w14:paraId="25FD8F8B" w14:textId="77777777" w:rsidR="000C3F46" w:rsidRPr="00E140F5" w:rsidRDefault="000C3F46" w:rsidP="000C3F46">
      <w:pPr>
        <w:spacing w:before="0" w:line="260" w:lineRule="exact"/>
        <w:rPr>
          <w:rFonts w:cs="Arial"/>
          <w:szCs w:val="20"/>
        </w:rPr>
      </w:pPr>
      <w:r w:rsidRPr="00E140F5">
        <w:rPr>
          <w:rFonts w:cs="Arial"/>
          <w:szCs w:val="20"/>
        </w:rPr>
        <w:t xml:space="preserve">V okviru celostnega reševanja problematike zaostankov so se iz Direktorata za socialne zadeve na druge direktorate prenesle pristojnosti reševanja pritožb iz njihovega vsebinskega področja, za kar so se prav tako namenile dodatne zaposlitve, in sicer ena na Direktoratu za trg dela in zaposlovanje (področje štipendij) ter ena na Direktoratu za družino (področje otroških dodatkov).  </w:t>
      </w:r>
    </w:p>
    <w:p w14:paraId="0B787D39" w14:textId="77777777" w:rsidR="000C3F46" w:rsidRDefault="000C3F46" w:rsidP="000C3F46">
      <w:pPr>
        <w:spacing w:before="0" w:line="260" w:lineRule="exact"/>
        <w:rPr>
          <w:rFonts w:cs="Arial"/>
          <w:b/>
          <w:bCs/>
          <w:szCs w:val="20"/>
        </w:rPr>
      </w:pPr>
    </w:p>
    <w:p w14:paraId="55417E58" w14:textId="77777777" w:rsidR="00F13C80" w:rsidRDefault="00F13C80" w:rsidP="00341475">
      <w:pPr>
        <w:spacing w:before="0" w:line="260" w:lineRule="exact"/>
        <w:rPr>
          <w:rFonts w:cs="Arial"/>
          <w:szCs w:val="20"/>
        </w:rPr>
      </w:pPr>
    </w:p>
    <w:p w14:paraId="3B1EB790" w14:textId="77777777" w:rsidR="005B4EF4" w:rsidRDefault="005B4EF4" w:rsidP="00341475">
      <w:pPr>
        <w:spacing w:before="0" w:line="260" w:lineRule="exact"/>
        <w:rPr>
          <w:rFonts w:cs="Arial"/>
          <w:szCs w:val="20"/>
        </w:rPr>
      </w:pPr>
    </w:p>
    <w:p w14:paraId="30ABF6AC" w14:textId="77777777" w:rsidR="005B4EF4" w:rsidRDefault="005B4EF4" w:rsidP="00341475">
      <w:pPr>
        <w:spacing w:before="0" w:line="260" w:lineRule="exact"/>
        <w:rPr>
          <w:rFonts w:cs="Arial"/>
          <w:szCs w:val="20"/>
        </w:rPr>
      </w:pPr>
    </w:p>
    <w:p w14:paraId="1BECCD0E" w14:textId="77777777" w:rsidR="00596B30" w:rsidRDefault="00596B30" w:rsidP="00341475">
      <w:pPr>
        <w:spacing w:before="0" w:line="260" w:lineRule="exact"/>
        <w:rPr>
          <w:rFonts w:cs="Arial"/>
          <w:szCs w:val="20"/>
        </w:rPr>
      </w:pPr>
    </w:p>
    <w:p w14:paraId="422FB612" w14:textId="77777777" w:rsidR="00523976" w:rsidRDefault="00523976" w:rsidP="001014B6">
      <w:pPr>
        <w:spacing w:before="0"/>
        <w:rPr>
          <w:rFonts w:cs="Arial"/>
          <w:szCs w:val="20"/>
        </w:rPr>
      </w:pPr>
    </w:p>
    <w:p w14:paraId="4D97EC7B" w14:textId="1A228E9B" w:rsidR="001F3BFA" w:rsidRPr="009D0E0D" w:rsidRDefault="00757F49" w:rsidP="00076BF3">
      <w:pPr>
        <w:numPr>
          <w:ilvl w:val="0"/>
          <w:numId w:val="39"/>
        </w:numPr>
        <w:spacing w:before="0"/>
        <w:ind w:left="357" w:hanging="357"/>
        <w:jc w:val="center"/>
        <w:rPr>
          <w:rFonts w:cs="Arial"/>
          <w:b/>
          <w:szCs w:val="20"/>
        </w:rPr>
      </w:pPr>
      <w:r w:rsidRPr="009D0E0D">
        <w:rPr>
          <w:rFonts w:cs="Arial"/>
          <w:b/>
          <w:szCs w:val="20"/>
        </w:rPr>
        <w:t>Zaključne ugotovitve</w:t>
      </w:r>
    </w:p>
    <w:p w14:paraId="312963CC" w14:textId="77777777" w:rsidR="001D7049" w:rsidRPr="009D0E0D" w:rsidRDefault="001D7049" w:rsidP="001D7049">
      <w:pPr>
        <w:spacing w:before="0"/>
        <w:rPr>
          <w:rFonts w:cs="Arial"/>
          <w:b/>
          <w:szCs w:val="20"/>
        </w:rPr>
      </w:pPr>
    </w:p>
    <w:p w14:paraId="743C2FC3" w14:textId="2633BF2F" w:rsidR="00103993" w:rsidRPr="009D0E0D" w:rsidRDefault="001D7049" w:rsidP="001D7049">
      <w:pPr>
        <w:spacing w:before="0"/>
        <w:rPr>
          <w:rFonts w:cs="Arial"/>
          <w:bCs/>
          <w:szCs w:val="20"/>
        </w:rPr>
      </w:pPr>
      <w:r w:rsidRPr="009D0E0D">
        <w:rPr>
          <w:rFonts w:cs="Arial"/>
          <w:bCs/>
          <w:szCs w:val="20"/>
        </w:rPr>
        <w:t xml:space="preserve">Iz pregledanih zadev na podlagi prejetih pobud, kakor tudi iz podatkov o trenutno </w:t>
      </w:r>
      <w:proofErr w:type="spellStart"/>
      <w:r w:rsidRPr="009D0E0D">
        <w:rPr>
          <w:rFonts w:cs="Arial"/>
          <w:bCs/>
          <w:szCs w:val="20"/>
        </w:rPr>
        <w:t>reševanih</w:t>
      </w:r>
      <w:proofErr w:type="spellEnd"/>
      <w:r w:rsidRPr="009D0E0D">
        <w:rPr>
          <w:rFonts w:cs="Arial"/>
          <w:bCs/>
          <w:szCs w:val="20"/>
        </w:rPr>
        <w:t xml:space="preserve"> pritožbenih postopkov izhaja, da se organ trenutno sooča s problematiko reševanjem pritožbenih postopkov, in to v časovnih okvirjih, ki občutno presegajo </w:t>
      </w:r>
      <w:proofErr w:type="spellStart"/>
      <w:r w:rsidRPr="009D0E0D">
        <w:rPr>
          <w:rFonts w:cs="Arial"/>
          <w:bCs/>
          <w:szCs w:val="20"/>
        </w:rPr>
        <w:t>instrukcijske</w:t>
      </w:r>
      <w:proofErr w:type="spellEnd"/>
      <w:r w:rsidRPr="009D0E0D">
        <w:rPr>
          <w:rFonts w:cs="Arial"/>
          <w:bCs/>
          <w:szCs w:val="20"/>
        </w:rPr>
        <w:t xml:space="preserve"> roke. Iz zapisnika je razvidno, da je navedena problematika pri navedenem organu prisotna že več let in da jo je organ v preteklosti delno že odpravil, vendar nikoli ne v celoti. Poleg tega pa je iz pojasnil organa razvidno, da uradne osebe, ki rešujejo pritožbene postopke, poleg teh nalog, opravljajo še druge naloge, kar pa</w:t>
      </w:r>
      <w:r w:rsidR="00CF7B34" w:rsidRPr="009D0E0D">
        <w:rPr>
          <w:rFonts w:cs="Arial"/>
          <w:bCs/>
          <w:szCs w:val="20"/>
        </w:rPr>
        <w:t xml:space="preserve"> (razumljivo)</w:t>
      </w:r>
      <w:r w:rsidRPr="009D0E0D">
        <w:rPr>
          <w:rFonts w:cs="Arial"/>
          <w:bCs/>
          <w:szCs w:val="20"/>
        </w:rPr>
        <w:t xml:space="preserve"> vpliva ne reševanje pritožbenih postopkov v predpisanih (</w:t>
      </w:r>
      <w:proofErr w:type="spellStart"/>
      <w:r w:rsidRPr="009D0E0D">
        <w:rPr>
          <w:rFonts w:cs="Arial"/>
          <w:bCs/>
          <w:szCs w:val="20"/>
        </w:rPr>
        <w:t>instrukcijskih</w:t>
      </w:r>
      <w:proofErr w:type="spellEnd"/>
      <w:r w:rsidRPr="009D0E0D">
        <w:rPr>
          <w:rFonts w:cs="Arial"/>
          <w:bCs/>
          <w:szCs w:val="20"/>
        </w:rPr>
        <w:t>) rokih. Iz pojasnil organa, izhaja tudi, d</w:t>
      </w:r>
      <w:r w:rsidR="00103993" w:rsidRPr="009D0E0D">
        <w:rPr>
          <w:rFonts w:cs="Arial"/>
          <w:bCs/>
          <w:szCs w:val="20"/>
        </w:rPr>
        <w:t>a</w:t>
      </w:r>
      <w:r w:rsidRPr="009D0E0D">
        <w:rPr>
          <w:rFonts w:cs="Arial"/>
          <w:bCs/>
          <w:szCs w:val="20"/>
        </w:rPr>
        <w:t xml:space="preserve"> </w:t>
      </w:r>
      <w:r w:rsidR="00103993" w:rsidRPr="009D0E0D">
        <w:rPr>
          <w:rFonts w:cs="Arial"/>
          <w:bCs/>
          <w:szCs w:val="20"/>
        </w:rPr>
        <w:t>do</w:t>
      </w:r>
      <w:r w:rsidRPr="009D0E0D">
        <w:rPr>
          <w:rFonts w:cs="Arial"/>
          <w:bCs/>
          <w:szCs w:val="20"/>
        </w:rPr>
        <w:t>sedanji pristopi pri razrešitvi tovrstne problematike organ</w:t>
      </w:r>
      <w:r w:rsidR="00103993" w:rsidRPr="009D0E0D">
        <w:rPr>
          <w:rFonts w:cs="Arial"/>
          <w:bCs/>
          <w:szCs w:val="20"/>
        </w:rPr>
        <w:t>a</w:t>
      </w:r>
      <w:r w:rsidRPr="009D0E0D">
        <w:rPr>
          <w:rFonts w:cs="Arial"/>
          <w:bCs/>
          <w:szCs w:val="20"/>
        </w:rPr>
        <w:t xml:space="preserve"> ni</w:t>
      </w:r>
      <w:r w:rsidR="00103993" w:rsidRPr="009D0E0D">
        <w:rPr>
          <w:rFonts w:cs="Arial"/>
          <w:bCs/>
          <w:szCs w:val="20"/>
        </w:rPr>
        <w:t>so</w:t>
      </w:r>
      <w:r w:rsidRPr="009D0E0D">
        <w:rPr>
          <w:rFonts w:cs="Arial"/>
          <w:bCs/>
          <w:szCs w:val="20"/>
        </w:rPr>
        <w:t xml:space="preserve"> bil</w:t>
      </w:r>
      <w:r w:rsidR="00103993" w:rsidRPr="009D0E0D">
        <w:rPr>
          <w:rFonts w:cs="Arial"/>
          <w:bCs/>
          <w:szCs w:val="20"/>
        </w:rPr>
        <w:t>i</w:t>
      </w:r>
      <w:r w:rsidRPr="009D0E0D">
        <w:rPr>
          <w:rFonts w:cs="Arial"/>
          <w:bCs/>
          <w:szCs w:val="20"/>
        </w:rPr>
        <w:t xml:space="preserve"> uspešn</w:t>
      </w:r>
      <w:r w:rsidR="00103993" w:rsidRPr="009D0E0D">
        <w:rPr>
          <w:rFonts w:cs="Arial"/>
          <w:bCs/>
          <w:szCs w:val="20"/>
        </w:rPr>
        <w:t>i</w:t>
      </w:r>
      <w:r w:rsidRPr="009D0E0D">
        <w:rPr>
          <w:rFonts w:cs="Arial"/>
          <w:bCs/>
          <w:szCs w:val="20"/>
        </w:rPr>
        <w:t xml:space="preserve"> (npr. tudi pristop k odpravi zaostankov, z dodatnimi izplačili za dodatno delo</w:t>
      </w:r>
      <w:r w:rsidR="00103993" w:rsidRPr="009D0E0D">
        <w:rPr>
          <w:rFonts w:cs="Arial"/>
          <w:bCs/>
          <w:szCs w:val="20"/>
        </w:rPr>
        <w:t xml:space="preserve">, t.im. Povečan obseg dela) in da so se zaostanki v letošnjem letu znova povečali. </w:t>
      </w:r>
    </w:p>
    <w:p w14:paraId="115D361A" w14:textId="77777777" w:rsidR="00CC6C50" w:rsidRDefault="00CC6C50" w:rsidP="001D7049">
      <w:pPr>
        <w:spacing w:before="0"/>
        <w:rPr>
          <w:rFonts w:cs="Arial"/>
          <w:bCs/>
          <w:szCs w:val="20"/>
        </w:rPr>
      </w:pPr>
    </w:p>
    <w:p w14:paraId="6188BC9E" w14:textId="55C8BA7F" w:rsidR="00CC6C50" w:rsidRPr="0044472A" w:rsidRDefault="007702D9" w:rsidP="00CC6C50">
      <w:pPr>
        <w:spacing w:before="0"/>
        <w:rPr>
          <w:rFonts w:cs="Arial"/>
          <w:bCs/>
          <w:szCs w:val="20"/>
        </w:rPr>
      </w:pPr>
      <w:r>
        <w:rPr>
          <w:rFonts w:cs="Arial"/>
          <w:bCs/>
          <w:szCs w:val="20"/>
        </w:rPr>
        <w:t xml:space="preserve">Glede na ugotovitve nadzora </w:t>
      </w:r>
      <w:r w:rsidR="00CC6C50">
        <w:rPr>
          <w:rFonts w:cs="Arial"/>
          <w:bCs/>
          <w:szCs w:val="20"/>
        </w:rPr>
        <w:t xml:space="preserve">in dejstvo, da se stanje ne izboljšuje, je potrebno izpostaviti, da </w:t>
      </w:r>
      <w:r>
        <w:rPr>
          <w:rFonts w:cs="Arial"/>
          <w:bCs/>
          <w:szCs w:val="20"/>
        </w:rPr>
        <w:t>je dolžnost predstojnika inšpekcijskega zavezanca, da zagotovi, da se na ministrstvu pravilno uporablja ZUP in da se upravne zadeve rešujejo v predpisanih rokih (320. člen ZUP)</w:t>
      </w:r>
      <w:r w:rsidR="00CC6C50">
        <w:rPr>
          <w:rFonts w:cs="Arial"/>
          <w:bCs/>
          <w:szCs w:val="20"/>
        </w:rPr>
        <w:t>.</w:t>
      </w:r>
      <w:r w:rsidR="00CC6C50" w:rsidRPr="00CC6C50">
        <w:rPr>
          <w:rFonts w:cs="Arial"/>
          <w:bCs/>
          <w:szCs w:val="20"/>
        </w:rPr>
        <w:t xml:space="preserve"> </w:t>
      </w:r>
      <w:r w:rsidR="00CC6C50" w:rsidRPr="0044472A">
        <w:rPr>
          <w:rFonts w:cs="Arial"/>
          <w:bCs/>
          <w:szCs w:val="20"/>
        </w:rPr>
        <w:t>Nesprejemljivo je namreč, da organ v večletnih prizadevanjih za odpravo zaostankov, ni zagotovil reševanja pritožbenih postopkov v predpisanih rokih.</w:t>
      </w:r>
      <w:r w:rsidR="00DB25CE">
        <w:rPr>
          <w:rFonts w:cs="Arial"/>
          <w:bCs/>
          <w:szCs w:val="20"/>
        </w:rPr>
        <w:t xml:space="preserve"> Po mnenju upravnega inšpektorja je ključna rešitev nastale situacije, zagotovitev zasedbe ustreznega števila uradnih oseb, ki bi prvenstveno reševale pritožbene postopke. </w:t>
      </w:r>
      <w:r w:rsidR="00CC6C50" w:rsidRPr="0044472A">
        <w:rPr>
          <w:rFonts w:cs="Arial"/>
          <w:bCs/>
          <w:szCs w:val="20"/>
        </w:rPr>
        <w:t xml:space="preserve">Razumljivo je, da morebitne naravne nesreče in tudi morda spremembe predpisov, povzročijo okoliščine za povečan obseg pritožbenih postopkov, ki potem trenutno vplivajo na čas reševanja zadev. Organ in vodstvo organa morata v tovrstnih primerih biti pravočasno odzivna in </w:t>
      </w:r>
      <w:r w:rsidR="00CC6C50">
        <w:rPr>
          <w:rFonts w:cs="Arial"/>
          <w:bCs/>
          <w:szCs w:val="20"/>
        </w:rPr>
        <w:t xml:space="preserve">sprejeti ustrezne ukrepe, da se vloge pravočasno rešujejo. </w:t>
      </w:r>
    </w:p>
    <w:p w14:paraId="1E65B14D" w14:textId="77777777" w:rsidR="007702D9" w:rsidRPr="009D0E0D" w:rsidRDefault="007702D9" w:rsidP="001D7049">
      <w:pPr>
        <w:spacing w:before="0"/>
        <w:rPr>
          <w:rFonts w:cs="Arial"/>
          <w:bCs/>
          <w:szCs w:val="20"/>
        </w:rPr>
      </w:pPr>
    </w:p>
    <w:p w14:paraId="6BDFCA74" w14:textId="411709C0" w:rsidR="001D7049" w:rsidRPr="009D0E0D" w:rsidRDefault="001D7049" w:rsidP="001D7049">
      <w:pPr>
        <w:spacing w:before="0"/>
        <w:rPr>
          <w:rFonts w:cs="Arial"/>
          <w:bCs/>
          <w:szCs w:val="20"/>
        </w:rPr>
      </w:pPr>
    </w:p>
    <w:p w14:paraId="4ADB53F6" w14:textId="77777777" w:rsidR="00757F49" w:rsidRDefault="00757F49" w:rsidP="001014B6">
      <w:pPr>
        <w:spacing w:before="0"/>
        <w:rPr>
          <w:rFonts w:cs="Arial"/>
          <w:szCs w:val="20"/>
        </w:rPr>
      </w:pPr>
    </w:p>
    <w:p w14:paraId="76AE9B13" w14:textId="77777777" w:rsidR="00407B9E" w:rsidRDefault="00407B9E" w:rsidP="001014B6">
      <w:pPr>
        <w:spacing w:before="0"/>
        <w:rPr>
          <w:rFonts w:cs="Arial"/>
          <w:i/>
          <w:iCs/>
          <w:color w:val="FF0000"/>
          <w:szCs w:val="20"/>
        </w:rPr>
      </w:pPr>
    </w:p>
    <w:p w14:paraId="07F99544" w14:textId="77777777" w:rsidR="00407B9E" w:rsidRPr="00426B1F" w:rsidRDefault="00407B9E" w:rsidP="001014B6">
      <w:pPr>
        <w:spacing w:before="0"/>
        <w:rPr>
          <w:rFonts w:cs="Arial"/>
          <w:i/>
          <w:iCs/>
          <w:szCs w:val="20"/>
        </w:rPr>
      </w:pPr>
    </w:p>
    <w:p w14:paraId="5737D274" w14:textId="77777777" w:rsidR="001F3BFA" w:rsidRDefault="001F3BFA" w:rsidP="001014B6">
      <w:pPr>
        <w:spacing w:before="0"/>
        <w:rPr>
          <w:rFonts w:cs="Arial"/>
          <w:szCs w:val="20"/>
        </w:rPr>
      </w:pPr>
    </w:p>
    <w:p w14:paraId="4B7C84CB" w14:textId="07F5582E" w:rsidR="009C2C6B" w:rsidRPr="00725341" w:rsidRDefault="009C2C6B" w:rsidP="002A23B8">
      <w:pPr>
        <w:suppressAutoHyphens/>
        <w:spacing w:before="0" w:line="260" w:lineRule="exact"/>
        <w:ind w:left="360"/>
        <w:jc w:val="center"/>
        <w:rPr>
          <w:rFonts w:cs="Arial"/>
          <w:b/>
          <w:szCs w:val="20"/>
        </w:rPr>
      </w:pPr>
      <w:r w:rsidRPr="00725341">
        <w:rPr>
          <w:rFonts w:cs="Arial"/>
          <w:b/>
          <w:szCs w:val="20"/>
        </w:rPr>
        <w:t>UKREPI:</w:t>
      </w:r>
    </w:p>
    <w:p w14:paraId="02FF3E16" w14:textId="77777777" w:rsidR="009C2C6B" w:rsidRPr="00725341" w:rsidRDefault="009C2C6B" w:rsidP="002A23B8">
      <w:pPr>
        <w:spacing w:before="0" w:line="260" w:lineRule="exact"/>
        <w:rPr>
          <w:rFonts w:cs="Arial"/>
          <w:szCs w:val="20"/>
        </w:rPr>
      </w:pPr>
    </w:p>
    <w:p w14:paraId="67ABA5A0" w14:textId="77777777" w:rsidR="00901C93" w:rsidRDefault="00901C93" w:rsidP="002A23B8">
      <w:pPr>
        <w:spacing w:before="0" w:line="260" w:lineRule="exact"/>
        <w:rPr>
          <w:rFonts w:cs="Arial"/>
          <w:szCs w:val="20"/>
        </w:rPr>
      </w:pPr>
    </w:p>
    <w:p w14:paraId="14FD7968" w14:textId="7C37119D" w:rsidR="009C2C6B" w:rsidRPr="00725341" w:rsidRDefault="009C2C6B" w:rsidP="002A23B8">
      <w:pPr>
        <w:spacing w:before="0" w:line="260" w:lineRule="exact"/>
        <w:rPr>
          <w:rFonts w:cs="Arial"/>
          <w:szCs w:val="20"/>
        </w:rPr>
      </w:pPr>
      <w:r w:rsidRPr="00725341">
        <w:rPr>
          <w:rFonts w:cs="Arial"/>
          <w:szCs w:val="20"/>
        </w:rPr>
        <w:t>Upravni inšpektor na podlagi 307. f  člena Zakona o splošnem upravnem postopku</w:t>
      </w:r>
    </w:p>
    <w:p w14:paraId="7A376B89" w14:textId="77777777" w:rsidR="00482A05" w:rsidRPr="00725341" w:rsidRDefault="00482A05" w:rsidP="002A23B8">
      <w:pPr>
        <w:spacing w:before="0" w:line="260" w:lineRule="exact"/>
        <w:rPr>
          <w:rFonts w:cs="Arial"/>
          <w:szCs w:val="20"/>
        </w:rPr>
      </w:pPr>
    </w:p>
    <w:p w14:paraId="0EAB6EB4" w14:textId="77777777" w:rsidR="009C2C6B" w:rsidRPr="00725341" w:rsidRDefault="009C2C6B" w:rsidP="002A23B8">
      <w:pPr>
        <w:spacing w:before="0" w:line="260" w:lineRule="exact"/>
        <w:jc w:val="center"/>
        <w:rPr>
          <w:rFonts w:cs="Arial"/>
          <w:b/>
          <w:szCs w:val="20"/>
        </w:rPr>
      </w:pPr>
      <w:r w:rsidRPr="00725341">
        <w:rPr>
          <w:rFonts w:cs="Arial"/>
          <w:b/>
          <w:szCs w:val="20"/>
        </w:rPr>
        <w:t>odreja:</w:t>
      </w:r>
    </w:p>
    <w:p w14:paraId="61C29E98" w14:textId="23E378A9" w:rsidR="009C2C6B" w:rsidRPr="00725341" w:rsidRDefault="009C2C6B" w:rsidP="002A23B8">
      <w:pPr>
        <w:spacing w:before="0" w:line="260" w:lineRule="exact"/>
        <w:rPr>
          <w:rFonts w:cs="Arial"/>
        </w:rPr>
      </w:pPr>
    </w:p>
    <w:p w14:paraId="58C538E8" w14:textId="334D3558" w:rsidR="00693EA7" w:rsidRPr="00141DE9" w:rsidRDefault="00A22870" w:rsidP="002A23B8">
      <w:pPr>
        <w:spacing w:before="0" w:line="260" w:lineRule="exact"/>
        <w:rPr>
          <w:rFonts w:cs="Arial"/>
          <w:szCs w:val="20"/>
        </w:rPr>
      </w:pPr>
      <w:r>
        <w:rPr>
          <w:rFonts w:cs="Arial"/>
          <w:szCs w:val="20"/>
        </w:rPr>
        <w:t>ministru</w:t>
      </w:r>
      <w:r w:rsidR="00693EA7" w:rsidRPr="00141DE9">
        <w:rPr>
          <w:rFonts w:cs="Arial"/>
          <w:szCs w:val="20"/>
        </w:rPr>
        <w:t>:</w:t>
      </w:r>
    </w:p>
    <w:p w14:paraId="6898A948" w14:textId="77777777" w:rsidR="009D0413" w:rsidRDefault="009D0413" w:rsidP="002A23B8">
      <w:pPr>
        <w:spacing w:before="0" w:line="260" w:lineRule="exact"/>
        <w:rPr>
          <w:rFonts w:cs="Arial"/>
        </w:rPr>
      </w:pPr>
    </w:p>
    <w:p w14:paraId="1EA7D7C2" w14:textId="3D2882F9" w:rsidR="009030B6" w:rsidRDefault="009030B6" w:rsidP="009030B6">
      <w:pPr>
        <w:numPr>
          <w:ilvl w:val="0"/>
          <w:numId w:val="7"/>
        </w:numPr>
        <w:spacing w:before="0" w:line="240" w:lineRule="exact"/>
        <w:jc w:val="left"/>
        <w:rPr>
          <w:rFonts w:cs="Arial"/>
          <w:szCs w:val="20"/>
        </w:rPr>
      </w:pPr>
      <w:r w:rsidRPr="009030B6">
        <w:rPr>
          <w:rFonts w:cs="Arial"/>
          <w:szCs w:val="20"/>
        </w:rPr>
        <w:t>da se seznani z ugotovitvami tega zapisnika</w:t>
      </w:r>
      <w:r w:rsidR="00B1636C">
        <w:rPr>
          <w:rFonts w:cs="Arial"/>
          <w:szCs w:val="20"/>
        </w:rPr>
        <w:t>,</w:t>
      </w:r>
    </w:p>
    <w:p w14:paraId="1823C43A" w14:textId="133080ED" w:rsidR="009030B6" w:rsidRDefault="009030B6" w:rsidP="009030B6">
      <w:pPr>
        <w:numPr>
          <w:ilvl w:val="0"/>
          <w:numId w:val="7"/>
        </w:numPr>
        <w:spacing w:before="0" w:line="240" w:lineRule="exact"/>
        <w:jc w:val="left"/>
        <w:rPr>
          <w:rFonts w:cs="Arial"/>
          <w:szCs w:val="20"/>
        </w:rPr>
      </w:pPr>
      <w:r>
        <w:rPr>
          <w:rFonts w:cs="Arial"/>
          <w:szCs w:val="20"/>
        </w:rPr>
        <w:t>da poskrbi za seznanitev z vsebino zapisnika uradnih oseb, ki vodijo upravne postopke in upravljajo z dokumentarnim gradivom</w:t>
      </w:r>
      <w:r w:rsidRPr="009030B6">
        <w:rPr>
          <w:rFonts w:cs="Arial"/>
          <w:szCs w:val="20"/>
        </w:rPr>
        <w:t>,</w:t>
      </w:r>
    </w:p>
    <w:p w14:paraId="2A967117" w14:textId="0B97EB5A" w:rsidR="00901C93" w:rsidRDefault="00901C93" w:rsidP="009030B6">
      <w:pPr>
        <w:numPr>
          <w:ilvl w:val="0"/>
          <w:numId w:val="7"/>
        </w:numPr>
        <w:spacing w:before="0" w:line="240" w:lineRule="exact"/>
        <w:jc w:val="left"/>
        <w:rPr>
          <w:rFonts w:cs="Arial"/>
          <w:szCs w:val="20"/>
        </w:rPr>
      </w:pPr>
      <w:r>
        <w:rPr>
          <w:rFonts w:cs="Arial"/>
          <w:szCs w:val="20"/>
        </w:rPr>
        <w:t xml:space="preserve">da sprejme ustrezne ukrepe na podlagi katerih bodo odpravljeni zaostanki pri reševanju pritožbenih postopkov, </w:t>
      </w:r>
    </w:p>
    <w:p w14:paraId="7D35850B" w14:textId="1D2AB6E4" w:rsidR="00901C93" w:rsidRDefault="00901C93" w:rsidP="009030B6">
      <w:pPr>
        <w:numPr>
          <w:ilvl w:val="0"/>
          <w:numId w:val="7"/>
        </w:numPr>
        <w:spacing w:before="0" w:line="240" w:lineRule="exact"/>
        <w:jc w:val="left"/>
        <w:rPr>
          <w:rFonts w:cs="Arial"/>
          <w:szCs w:val="20"/>
        </w:rPr>
      </w:pPr>
      <w:r>
        <w:rPr>
          <w:rFonts w:cs="Arial"/>
          <w:szCs w:val="20"/>
        </w:rPr>
        <w:t>da pri organu (ministrstvu) poskrbi za način reševanja pritožbenih postopkov</w:t>
      </w:r>
      <w:r w:rsidR="00B1636C">
        <w:rPr>
          <w:rFonts w:cs="Arial"/>
          <w:szCs w:val="20"/>
        </w:rPr>
        <w:t xml:space="preserve"> (kot. npr. ustreznejša organizacija dela, razbremenitev uradnikov, ki rešujejo pritožbene postopke z drugimi nalogami, zagotovitev potrebnega števila kadrov za reševanje pritožbenih postopkov)</w:t>
      </w:r>
      <w:r>
        <w:rPr>
          <w:rFonts w:cs="Arial"/>
          <w:szCs w:val="20"/>
        </w:rPr>
        <w:t xml:space="preserve">, ki bo zagotavljal reševanje pritožbenih postopkov v </w:t>
      </w:r>
      <w:proofErr w:type="spellStart"/>
      <w:r>
        <w:rPr>
          <w:rFonts w:cs="Arial"/>
          <w:szCs w:val="20"/>
        </w:rPr>
        <w:t>instrukcijskih</w:t>
      </w:r>
      <w:proofErr w:type="spellEnd"/>
      <w:r>
        <w:rPr>
          <w:rFonts w:cs="Arial"/>
          <w:szCs w:val="20"/>
        </w:rPr>
        <w:t xml:space="preserve"> rokih,</w:t>
      </w:r>
    </w:p>
    <w:p w14:paraId="6D3E4B02" w14:textId="3F732870" w:rsidR="00901C93" w:rsidRDefault="00901C93" w:rsidP="009030B6">
      <w:pPr>
        <w:numPr>
          <w:ilvl w:val="0"/>
          <w:numId w:val="7"/>
        </w:numPr>
        <w:spacing w:before="0" w:line="240" w:lineRule="exact"/>
        <w:jc w:val="left"/>
        <w:rPr>
          <w:rFonts w:cs="Arial"/>
          <w:szCs w:val="20"/>
        </w:rPr>
      </w:pPr>
      <w:r>
        <w:rPr>
          <w:rFonts w:cs="Arial"/>
          <w:szCs w:val="20"/>
        </w:rPr>
        <w:t xml:space="preserve">da poskrbi za odzivnost uradnikov na dopise strank, kot to določajo pravila upravnega poslovanju ter    </w:t>
      </w:r>
    </w:p>
    <w:p w14:paraId="06C61A39" w14:textId="751185AB" w:rsidR="009030B6" w:rsidRPr="009030B6" w:rsidRDefault="009030B6" w:rsidP="009030B6">
      <w:pPr>
        <w:numPr>
          <w:ilvl w:val="0"/>
          <w:numId w:val="7"/>
        </w:numPr>
        <w:spacing w:before="0" w:line="240" w:lineRule="exact"/>
        <w:jc w:val="left"/>
        <w:rPr>
          <w:rFonts w:cs="Arial"/>
          <w:szCs w:val="20"/>
        </w:rPr>
      </w:pPr>
      <w:r w:rsidRPr="009030B6">
        <w:rPr>
          <w:rFonts w:cs="Arial"/>
          <w:szCs w:val="20"/>
        </w:rPr>
        <w:lastRenderedPageBreak/>
        <w:t xml:space="preserve">da IJS o sprejetih ukrepih pisno obvesti do </w:t>
      </w:r>
      <w:r w:rsidR="00B1636C">
        <w:rPr>
          <w:rFonts w:cs="Arial"/>
          <w:szCs w:val="20"/>
        </w:rPr>
        <w:t>18</w:t>
      </w:r>
      <w:r w:rsidRPr="009030B6">
        <w:rPr>
          <w:rFonts w:cs="Arial"/>
          <w:szCs w:val="20"/>
        </w:rPr>
        <w:t xml:space="preserve">. </w:t>
      </w:r>
      <w:r w:rsidR="00847923">
        <w:rPr>
          <w:rFonts w:cs="Arial"/>
          <w:szCs w:val="20"/>
        </w:rPr>
        <w:t>10</w:t>
      </w:r>
      <w:r w:rsidRPr="009030B6">
        <w:rPr>
          <w:rFonts w:cs="Arial"/>
          <w:szCs w:val="20"/>
        </w:rPr>
        <w:t>. 2024.</w:t>
      </w:r>
    </w:p>
    <w:p w14:paraId="32F8A6CA" w14:textId="77777777" w:rsidR="00E24673" w:rsidRPr="00DB3A6E" w:rsidRDefault="00E24673" w:rsidP="00E24673">
      <w:pPr>
        <w:spacing w:line="240" w:lineRule="exact"/>
        <w:rPr>
          <w:szCs w:val="20"/>
        </w:rPr>
      </w:pPr>
    </w:p>
    <w:p w14:paraId="0856BC25" w14:textId="77777777" w:rsidR="00A22870" w:rsidRPr="00590E22" w:rsidRDefault="00A22870" w:rsidP="00A22870">
      <w:pPr>
        <w:spacing w:line="240" w:lineRule="exact"/>
        <w:contextualSpacing/>
        <w:jc w:val="center"/>
        <w:rPr>
          <w:rFonts w:cs="Arial"/>
          <w:szCs w:val="20"/>
        </w:rPr>
      </w:pPr>
      <w:r>
        <w:rPr>
          <w:rFonts w:cs="Arial"/>
          <w:szCs w:val="20"/>
        </w:rPr>
        <w:t xml:space="preserve">                                                                                        </w:t>
      </w:r>
      <w:r w:rsidRPr="00590E22">
        <w:rPr>
          <w:rFonts w:cs="Arial"/>
          <w:szCs w:val="20"/>
        </w:rPr>
        <w:t xml:space="preserve">Mag. Robert Lainšček  </w:t>
      </w:r>
    </w:p>
    <w:p w14:paraId="027C987C" w14:textId="77777777" w:rsidR="00A22870" w:rsidRPr="00590E22" w:rsidRDefault="00A22870" w:rsidP="00A22870">
      <w:pPr>
        <w:spacing w:line="240" w:lineRule="exact"/>
        <w:contextualSpacing/>
        <w:jc w:val="center"/>
        <w:rPr>
          <w:rFonts w:cs="Arial"/>
          <w:szCs w:val="20"/>
        </w:rPr>
      </w:pPr>
      <w:r w:rsidRPr="00590E22">
        <w:rPr>
          <w:rFonts w:cs="Arial"/>
          <w:szCs w:val="20"/>
        </w:rPr>
        <w:t xml:space="preserve">                                                                                        </w:t>
      </w:r>
      <w:r>
        <w:rPr>
          <w:rFonts w:cs="Arial"/>
          <w:szCs w:val="20"/>
        </w:rPr>
        <w:t>Upravni inšpektor</w:t>
      </w:r>
    </w:p>
    <w:p w14:paraId="00F273A4" w14:textId="77777777" w:rsidR="00A22870" w:rsidRPr="00590E22" w:rsidRDefault="00A22870" w:rsidP="00A22870">
      <w:pPr>
        <w:spacing w:line="240" w:lineRule="exact"/>
        <w:contextualSpacing/>
        <w:rPr>
          <w:rFonts w:cs="Arial"/>
          <w:szCs w:val="20"/>
        </w:rPr>
      </w:pPr>
      <w:r w:rsidRPr="00590E22">
        <w:rPr>
          <w:rFonts w:cs="Arial"/>
          <w:szCs w:val="20"/>
        </w:rPr>
        <w:t xml:space="preserve">                                                                                                        Inšpektor višji svetnik</w:t>
      </w:r>
    </w:p>
    <w:p w14:paraId="704AFC98" w14:textId="77777777" w:rsidR="00A22870" w:rsidRPr="00590E22" w:rsidRDefault="00A22870" w:rsidP="00A22870">
      <w:pPr>
        <w:rPr>
          <w:rFonts w:cs="Arial"/>
          <w:szCs w:val="20"/>
        </w:rPr>
      </w:pPr>
      <w:r w:rsidRPr="00590E22">
        <w:rPr>
          <w:rFonts w:cs="Arial"/>
          <w:szCs w:val="20"/>
        </w:rPr>
        <w:t xml:space="preserve">                                                      </w:t>
      </w:r>
    </w:p>
    <w:p w14:paraId="07C955E4" w14:textId="77777777" w:rsidR="00A22870" w:rsidRPr="00163074" w:rsidRDefault="00A22870" w:rsidP="00A22870">
      <w:pPr>
        <w:contextualSpacing/>
        <w:rPr>
          <w:bCs/>
        </w:rPr>
      </w:pPr>
      <w:r>
        <w:t xml:space="preserve">Vročiti: - </w:t>
      </w:r>
      <w:r w:rsidRPr="00163074">
        <w:rPr>
          <w:bCs/>
        </w:rPr>
        <w:t>Ministrstvo za delo, družino, socialne zadeve</w:t>
      </w:r>
    </w:p>
    <w:p w14:paraId="51F0CA3E" w14:textId="77777777" w:rsidR="00A22870" w:rsidRPr="008B43F1" w:rsidRDefault="00A22870" w:rsidP="00A22870">
      <w:pPr>
        <w:contextualSpacing/>
        <w:rPr>
          <w:bCs/>
        </w:rPr>
      </w:pPr>
      <w:r w:rsidRPr="00163074">
        <w:rPr>
          <w:bCs/>
        </w:rPr>
        <w:t xml:space="preserve">              in enake možnosti  - </w:t>
      </w:r>
      <w:hyperlink r:id="rId21" w:history="1">
        <w:r w:rsidRPr="00163074">
          <w:rPr>
            <w:rStyle w:val="Hiperpovezava"/>
            <w:bCs/>
          </w:rPr>
          <w:t>gp.mddsz@gov.si</w:t>
        </w:r>
      </w:hyperlink>
      <w:r>
        <w:rPr>
          <w:b/>
        </w:rPr>
        <w:t xml:space="preserve"> </w:t>
      </w:r>
      <w:r w:rsidRPr="008B43F1">
        <w:rPr>
          <w:bCs/>
        </w:rPr>
        <w:t xml:space="preserve">  – po e-pošti </w:t>
      </w:r>
    </w:p>
    <w:p w14:paraId="1D8B9221" w14:textId="77777777" w:rsidR="00A22870" w:rsidRPr="008D3024" w:rsidRDefault="00A22870" w:rsidP="00A22870">
      <w:pPr>
        <w:contextualSpacing/>
        <w:rPr>
          <w:szCs w:val="20"/>
        </w:rPr>
      </w:pPr>
    </w:p>
    <w:p w14:paraId="11C8C030" w14:textId="77777777" w:rsidR="00A22870" w:rsidRPr="00725341" w:rsidRDefault="00A22870" w:rsidP="002A23B8">
      <w:pPr>
        <w:spacing w:before="0" w:line="260" w:lineRule="exact"/>
        <w:rPr>
          <w:rFonts w:cs="Arial"/>
        </w:rPr>
      </w:pPr>
    </w:p>
    <w:p w14:paraId="15D8BF6A" w14:textId="4AD98B60" w:rsidR="009C2C6B" w:rsidRPr="00725341" w:rsidRDefault="00A257A5" w:rsidP="002A23B8">
      <w:pPr>
        <w:spacing w:before="0" w:line="260" w:lineRule="exact"/>
      </w:pPr>
      <w:r>
        <w:rPr>
          <w:rFonts w:cs="Arial"/>
          <w:szCs w:val="20"/>
        </w:rPr>
        <w:t xml:space="preserve"> </w:t>
      </w:r>
    </w:p>
    <w:p w14:paraId="7157FBBE" w14:textId="2C5917CD" w:rsidR="009C2C6B" w:rsidRPr="00725341" w:rsidRDefault="009C2C6B" w:rsidP="002A23B8">
      <w:pPr>
        <w:spacing w:before="0" w:line="260" w:lineRule="exact"/>
        <w:rPr>
          <w:rFonts w:cs="Arial"/>
          <w:szCs w:val="20"/>
        </w:rPr>
      </w:pPr>
      <w:r w:rsidRPr="00725341">
        <w:rPr>
          <w:rFonts w:cs="Arial"/>
          <w:szCs w:val="20"/>
        </w:rPr>
        <w:t xml:space="preserve"> </w:t>
      </w:r>
    </w:p>
    <w:sectPr w:rsidR="009C2C6B" w:rsidRPr="00725341" w:rsidSect="00624241">
      <w:headerReference w:type="even" r:id="rId22"/>
      <w:headerReference w:type="default" r:id="rId23"/>
      <w:footerReference w:type="even" r:id="rId24"/>
      <w:footerReference w:type="default" r:id="rId25"/>
      <w:headerReference w:type="first" r:id="rId26"/>
      <w:footerReference w:type="first" r:id="rId2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6C717" w14:textId="77777777" w:rsidR="00546EBA" w:rsidRDefault="00546EBA" w:rsidP="000B7B87">
      <w:r>
        <w:separator/>
      </w:r>
    </w:p>
  </w:endnote>
  <w:endnote w:type="continuationSeparator" w:id="0">
    <w:p w14:paraId="332126B3" w14:textId="77777777" w:rsidR="00546EBA" w:rsidRDefault="00546EBA" w:rsidP="000B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New Tai Lue">
    <w:panose1 w:val="020B0502040204020203"/>
    <w:charset w:val="00"/>
    <w:family w:val="swiss"/>
    <w:pitch w:val="variable"/>
    <w:sig w:usb0="00000003" w:usb1="00000000" w:usb2="80000000" w:usb3="00000000" w:csb0="00000001" w:csb1="00000000"/>
  </w:font>
  <w:font w:name="StobiSerif">
    <w:altName w:val="Times New Roman"/>
    <w:panose1 w:val="00000000000000000000"/>
    <w:charset w:val="00"/>
    <w:family w:val="roman"/>
    <w:notTrueType/>
    <w:pitch w:val="default"/>
  </w:font>
  <w:font w:name="@Meiryo UI">
    <w:charset w:val="80"/>
    <w:family w:val="swiss"/>
    <w:pitch w:val="variable"/>
    <w:sig w:usb0="E00002FF" w:usb1="6AC7FFFF"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61DC" w14:textId="2E5A71E4" w:rsidR="002F6B19" w:rsidRDefault="002F6B1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791AFA">
      <w:rPr>
        <w:rStyle w:val="tevilkastrani"/>
        <w:noProof/>
      </w:rPr>
      <w:t>2</w:t>
    </w:r>
    <w:r>
      <w:rPr>
        <w:rStyle w:val="tevilkastrani"/>
      </w:rPr>
      <w:fldChar w:fldCharType="end"/>
    </w:r>
  </w:p>
  <w:p w14:paraId="2F360F96" w14:textId="77777777" w:rsidR="002F6B19" w:rsidRDefault="002F6B19">
    <w:pPr>
      <w:pStyle w:val="Noga"/>
    </w:pPr>
  </w:p>
  <w:p w14:paraId="43F70C41" w14:textId="77777777" w:rsidR="002F6B19" w:rsidRDefault="002F6B19"/>
  <w:p w14:paraId="52CAC1F1" w14:textId="77777777" w:rsidR="002F6B19" w:rsidRDefault="002F6B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A7C6" w14:textId="76D6111C" w:rsidR="002F6B19" w:rsidRDefault="002F6B1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10</w:t>
    </w:r>
    <w:r>
      <w:rPr>
        <w:rStyle w:val="tevilkastrani"/>
      </w:rPr>
      <w:fldChar w:fldCharType="end"/>
    </w:r>
  </w:p>
  <w:p w14:paraId="70C44FA3" w14:textId="77777777" w:rsidR="002F6B19" w:rsidRDefault="002F6B19">
    <w:pPr>
      <w:pStyle w:val="Noga"/>
    </w:pPr>
  </w:p>
  <w:p w14:paraId="16420826" w14:textId="77777777" w:rsidR="002F6B19" w:rsidRDefault="002F6B19"/>
  <w:p w14:paraId="422713CD" w14:textId="77777777" w:rsidR="002F6B19" w:rsidRDefault="002F6B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2063" w14:textId="77777777" w:rsidR="00B861E0" w:rsidRDefault="00B861E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A970D" w14:textId="77777777" w:rsidR="00546EBA" w:rsidRDefault="00546EBA" w:rsidP="000B7B87">
      <w:r>
        <w:separator/>
      </w:r>
    </w:p>
  </w:footnote>
  <w:footnote w:type="continuationSeparator" w:id="0">
    <w:p w14:paraId="5EF68D5D" w14:textId="77777777" w:rsidR="00546EBA" w:rsidRDefault="00546EBA" w:rsidP="000B7B87">
      <w:r>
        <w:continuationSeparator/>
      </w:r>
    </w:p>
  </w:footnote>
  <w:footnote w:id="1">
    <w:p w14:paraId="589C5D02" w14:textId="4263A9BC" w:rsidR="002F6B19" w:rsidRPr="002F3B32" w:rsidRDefault="002F6B19"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footnoteRef/>
      </w:r>
      <w:r w:rsidRPr="002F3B32">
        <w:rPr>
          <w:rStyle w:val="Sprotnaopomba-sklic"/>
          <w:rFonts w:ascii="Calibri" w:hAnsi="Calibri" w:cs="Calibri"/>
          <w:lang w:eastAsia="en-US"/>
        </w:rPr>
        <w:t xml:space="preserve"> Prvi odstavek 1. člena UUP.</w:t>
      </w:r>
    </w:p>
  </w:footnote>
  <w:footnote w:id="2">
    <w:p w14:paraId="4FFE0437" w14:textId="77777777" w:rsidR="001B553D" w:rsidRDefault="00473E09">
      <w:pPr>
        <w:pStyle w:val="Sprotnaopomba-besedilo"/>
        <w:rPr>
          <w:rFonts w:cs="Arial"/>
          <w:sz w:val="16"/>
          <w:szCs w:val="16"/>
        </w:rPr>
      </w:pPr>
      <w:r w:rsidRPr="001B553D">
        <w:rPr>
          <w:rStyle w:val="Sprotnaopomba-sklic"/>
          <w:sz w:val="16"/>
          <w:szCs w:val="16"/>
        </w:rPr>
        <w:footnoteRef/>
      </w:r>
      <w:r w:rsidRPr="001B553D">
        <w:rPr>
          <w:sz w:val="16"/>
          <w:szCs w:val="16"/>
        </w:rPr>
        <w:t xml:space="preserve"> </w:t>
      </w:r>
      <w:r w:rsidR="001B553D" w:rsidRPr="001B553D">
        <w:rPr>
          <w:sz w:val="16"/>
          <w:szCs w:val="16"/>
        </w:rPr>
        <w:t xml:space="preserve">4. odstavek, 64. člena Zakona o upravnem sporu: </w:t>
      </w:r>
      <w:r w:rsidR="001B553D" w:rsidRPr="001B553D">
        <w:rPr>
          <w:rFonts w:cs="Arial"/>
          <w:sz w:val="16"/>
          <w:szCs w:val="16"/>
        </w:rPr>
        <w:t xml:space="preserve">V primerih iz prvega odstavka tega člena mora pristojni organ izdati nov upravni akt v 30 dneh od dneva, ko je dobil sodbo oziroma v roku, ki ga določi sodišče; pri tem je vezan na pravno mnenje sodišča glede uporabe materialnega prava in na njegova stališča, ki se tičejo postopka. </w:t>
      </w:r>
    </w:p>
    <w:p w14:paraId="299BDA85" w14:textId="64796A68" w:rsidR="00473E09" w:rsidRPr="001B553D" w:rsidRDefault="001B553D">
      <w:pPr>
        <w:pStyle w:val="Sprotnaopomba-besedilo"/>
        <w:rPr>
          <w:sz w:val="16"/>
          <w:szCs w:val="16"/>
        </w:rPr>
      </w:pPr>
      <w:r w:rsidRPr="001B553D">
        <w:rPr>
          <w:rFonts w:cs="Arial"/>
          <w:sz w:val="16"/>
          <w:szCs w:val="16"/>
        </w:rPr>
        <w:br/>
      </w:r>
    </w:p>
  </w:footnote>
  <w:footnote w:id="3">
    <w:p w14:paraId="5324643C" w14:textId="59C1265E" w:rsidR="00E953DB" w:rsidRDefault="00E953DB">
      <w:pPr>
        <w:pStyle w:val="Sprotnaopomba-besedilo"/>
      </w:pPr>
      <w:r>
        <w:rPr>
          <w:rStyle w:val="Sprotnaopomba-sklic"/>
        </w:rPr>
        <w:footnoteRef/>
      </w:r>
      <w:r>
        <w:t xml:space="preserve"> Podatki so od uradnikov, ki rešujejo pritožbe na </w:t>
      </w:r>
      <w:r>
        <w:rPr>
          <w:rFonts w:cs="Arial"/>
        </w:rPr>
        <w:t>Direktoratu za socialne zadeve in Direktoratu za invalide</w:t>
      </w:r>
    </w:p>
  </w:footnote>
  <w:footnote w:id="4">
    <w:p w14:paraId="0C958D68" w14:textId="20BCABEA" w:rsidR="00542DB5" w:rsidRDefault="00542DB5" w:rsidP="00542DB5">
      <w:pPr>
        <w:rPr>
          <w:rFonts w:cs="Arial"/>
          <w:sz w:val="18"/>
          <w:szCs w:val="18"/>
          <w:u w:val="single"/>
        </w:rPr>
      </w:pPr>
      <w:r>
        <w:rPr>
          <w:rStyle w:val="Sprotnaopomba-sklic"/>
        </w:rPr>
        <w:footnoteRef/>
      </w:r>
      <w:r>
        <w:t xml:space="preserve"> </w:t>
      </w:r>
      <w:r w:rsidRPr="00876DC7">
        <w:rPr>
          <w:rFonts w:cs="Arial"/>
          <w:sz w:val="18"/>
          <w:szCs w:val="18"/>
          <w:u w:val="single"/>
        </w:rPr>
        <w:t>Stanje nerešenih pritožb</w:t>
      </w:r>
      <w:r w:rsidR="009C33B0">
        <w:rPr>
          <w:rFonts w:cs="Arial"/>
          <w:sz w:val="18"/>
          <w:szCs w:val="18"/>
          <w:u w:val="single"/>
        </w:rPr>
        <w:t xml:space="preserve"> na MDDSZ v 2023</w:t>
      </w:r>
    </w:p>
    <w:p w14:paraId="605E7AB0" w14:textId="77777777" w:rsidR="00542DB5" w:rsidRDefault="00542DB5" w:rsidP="00542DB5">
      <w:pPr>
        <w:rPr>
          <w:rFonts w:cs="Arial"/>
          <w:sz w:val="18"/>
          <w:szCs w:val="18"/>
          <w:u w:val="single"/>
        </w:rPr>
      </w:pPr>
    </w:p>
    <w:tbl>
      <w:tblPr>
        <w:tblW w:w="9548" w:type="dxa"/>
        <w:tblCellMar>
          <w:left w:w="70" w:type="dxa"/>
          <w:right w:w="70" w:type="dxa"/>
        </w:tblCellMar>
        <w:tblLook w:val="04A0" w:firstRow="1" w:lastRow="0" w:firstColumn="1" w:lastColumn="0" w:noHBand="0" w:noVBand="1"/>
      </w:tblPr>
      <w:tblGrid>
        <w:gridCol w:w="4448"/>
        <w:gridCol w:w="367"/>
        <w:gridCol w:w="2165"/>
        <w:gridCol w:w="1144"/>
        <w:gridCol w:w="1424"/>
      </w:tblGrid>
      <w:tr w:rsidR="00542DB5" w:rsidRPr="00836691" w14:paraId="13FD9118" w14:textId="77777777" w:rsidTr="00936F3B">
        <w:trPr>
          <w:trHeight w:val="277"/>
        </w:trPr>
        <w:tc>
          <w:tcPr>
            <w:tcW w:w="4448" w:type="dxa"/>
            <w:tcBorders>
              <w:top w:val="single" w:sz="4" w:space="0" w:color="auto"/>
              <w:left w:val="single" w:sz="4" w:space="0" w:color="auto"/>
              <w:bottom w:val="nil"/>
              <w:right w:val="nil"/>
            </w:tcBorders>
            <w:shd w:val="clear" w:color="000000" w:fill="F8CBAD"/>
            <w:noWrap/>
            <w:vAlign w:val="bottom"/>
            <w:hideMark/>
          </w:tcPr>
          <w:p w14:paraId="23959CB6" w14:textId="77777777" w:rsidR="00542DB5" w:rsidRPr="0044582F" w:rsidRDefault="00542DB5" w:rsidP="00542DB5">
            <w:pPr>
              <w:rPr>
                <w:rFonts w:cs="Arial"/>
                <w:bCs/>
                <w:sz w:val="18"/>
                <w:szCs w:val="18"/>
              </w:rPr>
            </w:pPr>
            <w:r w:rsidRPr="0044582F">
              <w:rPr>
                <w:rFonts w:cs="Arial"/>
                <w:bCs/>
                <w:sz w:val="18"/>
                <w:szCs w:val="18"/>
              </w:rPr>
              <w:t xml:space="preserve">Pregled na dan (prejeto od 1.1.2020) </w:t>
            </w:r>
          </w:p>
        </w:tc>
        <w:tc>
          <w:tcPr>
            <w:tcW w:w="367" w:type="dxa"/>
            <w:tcBorders>
              <w:top w:val="single" w:sz="4" w:space="0" w:color="auto"/>
              <w:left w:val="nil"/>
              <w:bottom w:val="nil"/>
              <w:right w:val="nil"/>
            </w:tcBorders>
            <w:shd w:val="clear" w:color="000000" w:fill="F8CBAD"/>
            <w:noWrap/>
            <w:vAlign w:val="bottom"/>
            <w:hideMark/>
          </w:tcPr>
          <w:p w14:paraId="3DA9C5BD" w14:textId="77777777" w:rsidR="00542DB5" w:rsidRPr="0044582F" w:rsidRDefault="00542DB5" w:rsidP="00542DB5">
            <w:pPr>
              <w:rPr>
                <w:rFonts w:cs="Arial"/>
                <w:bCs/>
                <w:sz w:val="18"/>
                <w:szCs w:val="18"/>
              </w:rPr>
            </w:pPr>
            <w:r w:rsidRPr="0044582F">
              <w:rPr>
                <w:rFonts w:cs="Arial"/>
                <w:bCs/>
                <w:sz w:val="18"/>
                <w:szCs w:val="18"/>
              </w:rPr>
              <w:t> </w:t>
            </w:r>
          </w:p>
        </w:tc>
        <w:tc>
          <w:tcPr>
            <w:tcW w:w="2165" w:type="dxa"/>
            <w:tcBorders>
              <w:top w:val="single" w:sz="4" w:space="0" w:color="auto"/>
              <w:left w:val="nil"/>
              <w:bottom w:val="nil"/>
              <w:right w:val="nil"/>
            </w:tcBorders>
            <w:shd w:val="clear" w:color="000000" w:fill="F8CBAD"/>
            <w:noWrap/>
            <w:vAlign w:val="bottom"/>
            <w:hideMark/>
          </w:tcPr>
          <w:p w14:paraId="3513B269" w14:textId="77777777" w:rsidR="00542DB5" w:rsidRPr="0044582F" w:rsidRDefault="00542DB5" w:rsidP="00542DB5">
            <w:pPr>
              <w:rPr>
                <w:rFonts w:cs="Arial"/>
                <w:bCs/>
                <w:sz w:val="18"/>
                <w:szCs w:val="18"/>
              </w:rPr>
            </w:pPr>
            <w:r w:rsidRPr="0044582F">
              <w:rPr>
                <w:rFonts w:cs="Arial"/>
                <w:bCs/>
                <w:sz w:val="18"/>
                <w:szCs w:val="18"/>
              </w:rPr>
              <w:t> </w:t>
            </w:r>
          </w:p>
        </w:tc>
        <w:tc>
          <w:tcPr>
            <w:tcW w:w="1144" w:type="dxa"/>
            <w:tcBorders>
              <w:top w:val="single" w:sz="4" w:space="0" w:color="auto"/>
              <w:left w:val="nil"/>
              <w:bottom w:val="nil"/>
              <w:right w:val="single" w:sz="4" w:space="0" w:color="auto"/>
            </w:tcBorders>
            <w:shd w:val="clear" w:color="000000" w:fill="F8CBAD"/>
            <w:noWrap/>
            <w:vAlign w:val="bottom"/>
            <w:hideMark/>
          </w:tcPr>
          <w:p w14:paraId="4FB03C50" w14:textId="77777777" w:rsidR="00542DB5" w:rsidRPr="0044582F" w:rsidRDefault="00542DB5" w:rsidP="00542DB5">
            <w:pPr>
              <w:jc w:val="right"/>
              <w:rPr>
                <w:rFonts w:cs="Arial"/>
                <w:bCs/>
                <w:sz w:val="18"/>
                <w:szCs w:val="18"/>
              </w:rPr>
            </w:pPr>
            <w:r w:rsidRPr="0044582F">
              <w:rPr>
                <w:rFonts w:cs="Arial"/>
                <w:bCs/>
                <w:sz w:val="18"/>
                <w:szCs w:val="18"/>
              </w:rPr>
              <w:t>27. 03. 2023</w:t>
            </w:r>
          </w:p>
        </w:tc>
        <w:tc>
          <w:tcPr>
            <w:tcW w:w="1424" w:type="dxa"/>
            <w:tcBorders>
              <w:top w:val="single" w:sz="4" w:space="0" w:color="auto"/>
              <w:left w:val="nil"/>
              <w:bottom w:val="single" w:sz="4" w:space="0" w:color="auto"/>
              <w:right w:val="single" w:sz="4" w:space="0" w:color="auto"/>
            </w:tcBorders>
            <w:shd w:val="clear" w:color="000000" w:fill="F8CBAD"/>
            <w:noWrap/>
            <w:vAlign w:val="bottom"/>
            <w:hideMark/>
          </w:tcPr>
          <w:p w14:paraId="37069E8E" w14:textId="77777777" w:rsidR="00542DB5" w:rsidRPr="0044582F" w:rsidRDefault="00542DB5" w:rsidP="00542DB5">
            <w:pPr>
              <w:jc w:val="center"/>
              <w:rPr>
                <w:rFonts w:cs="Arial"/>
                <w:b/>
                <w:sz w:val="18"/>
                <w:szCs w:val="18"/>
              </w:rPr>
            </w:pPr>
            <w:r w:rsidRPr="0044582F">
              <w:rPr>
                <w:rFonts w:cs="Arial"/>
                <w:b/>
                <w:sz w:val="18"/>
                <w:szCs w:val="18"/>
              </w:rPr>
              <w:t>Število zadev</w:t>
            </w:r>
          </w:p>
        </w:tc>
      </w:tr>
      <w:tr w:rsidR="00542DB5" w:rsidRPr="00836691" w14:paraId="46969024" w14:textId="77777777" w:rsidTr="00936F3B">
        <w:trPr>
          <w:trHeight w:val="191"/>
        </w:trPr>
        <w:tc>
          <w:tcPr>
            <w:tcW w:w="4815" w:type="dxa"/>
            <w:gridSpan w:val="2"/>
            <w:tcBorders>
              <w:top w:val="single" w:sz="4" w:space="0" w:color="auto"/>
              <w:left w:val="single" w:sz="4" w:space="0" w:color="auto"/>
              <w:bottom w:val="single" w:sz="4" w:space="0" w:color="auto"/>
              <w:right w:val="single" w:sz="4" w:space="0" w:color="000000"/>
            </w:tcBorders>
            <w:shd w:val="clear" w:color="000000" w:fill="FCE4D6"/>
            <w:noWrap/>
            <w:vAlign w:val="bottom"/>
            <w:hideMark/>
          </w:tcPr>
          <w:p w14:paraId="01B40197" w14:textId="77777777" w:rsidR="00542DB5" w:rsidRPr="0044582F" w:rsidRDefault="00542DB5" w:rsidP="00542DB5">
            <w:pPr>
              <w:rPr>
                <w:rFonts w:cs="Arial"/>
                <w:bCs/>
                <w:sz w:val="18"/>
                <w:szCs w:val="18"/>
              </w:rPr>
            </w:pPr>
            <w:r w:rsidRPr="0044582F">
              <w:rPr>
                <w:rFonts w:cs="Arial"/>
                <w:bCs/>
                <w:sz w:val="18"/>
                <w:szCs w:val="18"/>
              </w:rPr>
              <w:t>Število vseh prejetih zadev 12300, 12301, 12302</w:t>
            </w:r>
            <w:r w:rsidRPr="0044582F">
              <w:rPr>
                <w:rStyle w:val="Sprotnaopomba-sklic"/>
                <w:rFonts w:cs="Arial"/>
                <w:bCs/>
                <w:sz w:val="18"/>
                <w:szCs w:val="18"/>
              </w:rPr>
              <w:footnoteRef/>
            </w:r>
            <w:r w:rsidRPr="0044582F">
              <w:rPr>
                <w:rFonts w:cs="Arial"/>
                <w:bCs/>
                <w:sz w:val="18"/>
                <w:szCs w:val="18"/>
              </w:rPr>
              <w:t xml:space="preserve"> na MDDSZ v obdobju</w:t>
            </w:r>
          </w:p>
        </w:tc>
        <w:tc>
          <w:tcPr>
            <w:tcW w:w="2165" w:type="dxa"/>
            <w:tcBorders>
              <w:top w:val="single" w:sz="4" w:space="0" w:color="auto"/>
              <w:left w:val="single" w:sz="4" w:space="0" w:color="auto"/>
              <w:bottom w:val="single" w:sz="4" w:space="0" w:color="auto"/>
              <w:right w:val="nil"/>
            </w:tcBorders>
            <w:shd w:val="clear" w:color="000000" w:fill="FCE4D6"/>
            <w:noWrap/>
            <w:hideMark/>
          </w:tcPr>
          <w:p w14:paraId="71ADB659" w14:textId="77777777" w:rsidR="00542DB5" w:rsidRPr="0044582F" w:rsidRDefault="00542DB5" w:rsidP="00542DB5">
            <w:pPr>
              <w:jc w:val="center"/>
              <w:rPr>
                <w:rFonts w:cs="Arial"/>
                <w:bCs/>
                <w:sz w:val="18"/>
                <w:szCs w:val="18"/>
              </w:rPr>
            </w:pPr>
            <w:r w:rsidRPr="00D737C0">
              <w:rPr>
                <w:sz w:val="18"/>
                <w:szCs w:val="18"/>
              </w:rPr>
              <w:t>od 1.1.2020 do</w:t>
            </w:r>
          </w:p>
        </w:tc>
        <w:tc>
          <w:tcPr>
            <w:tcW w:w="1144" w:type="dxa"/>
            <w:tcBorders>
              <w:top w:val="single" w:sz="4" w:space="0" w:color="auto"/>
              <w:left w:val="nil"/>
              <w:bottom w:val="single" w:sz="4" w:space="0" w:color="auto"/>
              <w:right w:val="single" w:sz="4" w:space="0" w:color="auto"/>
            </w:tcBorders>
            <w:shd w:val="clear" w:color="000000" w:fill="FCE4D6"/>
            <w:noWrap/>
            <w:hideMark/>
          </w:tcPr>
          <w:p w14:paraId="303972E4" w14:textId="77777777" w:rsidR="00542DB5" w:rsidRPr="0044582F" w:rsidRDefault="00542DB5" w:rsidP="00542DB5">
            <w:pPr>
              <w:jc w:val="right"/>
              <w:rPr>
                <w:rFonts w:cs="Arial"/>
                <w:bCs/>
                <w:sz w:val="18"/>
                <w:szCs w:val="18"/>
              </w:rPr>
            </w:pPr>
            <w:r w:rsidRPr="00D737C0">
              <w:rPr>
                <w:sz w:val="18"/>
                <w:szCs w:val="18"/>
              </w:rPr>
              <w:t>27.03.2023</w:t>
            </w:r>
          </w:p>
        </w:tc>
        <w:tc>
          <w:tcPr>
            <w:tcW w:w="1424" w:type="dxa"/>
            <w:tcBorders>
              <w:top w:val="single" w:sz="4" w:space="0" w:color="auto"/>
              <w:left w:val="nil"/>
              <w:bottom w:val="single" w:sz="4" w:space="0" w:color="auto"/>
              <w:right w:val="single" w:sz="4" w:space="0" w:color="auto"/>
            </w:tcBorders>
            <w:shd w:val="clear" w:color="000000" w:fill="FCE4D6"/>
            <w:noWrap/>
            <w:hideMark/>
          </w:tcPr>
          <w:p w14:paraId="26F9574B" w14:textId="77777777" w:rsidR="00542DB5" w:rsidRPr="0044582F" w:rsidRDefault="00542DB5" w:rsidP="00542DB5">
            <w:pPr>
              <w:jc w:val="right"/>
              <w:rPr>
                <w:rFonts w:cs="Arial"/>
                <w:b/>
                <w:bCs/>
                <w:sz w:val="18"/>
                <w:szCs w:val="18"/>
              </w:rPr>
            </w:pPr>
            <w:r w:rsidRPr="00D737C0">
              <w:rPr>
                <w:sz w:val="18"/>
                <w:szCs w:val="18"/>
              </w:rPr>
              <w:t>12.316</w:t>
            </w:r>
          </w:p>
        </w:tc>
      </w:tr>
      <w:tr w:rsidR="00542DB5" w:rsidRPr="00836691" w14:paraId="65A696E7" w14:textId="77777777" w:rsidTr="00936F3B">
        <w:trPr>
          <w:trHeight w:val="191"/>
        </w:trPr>
        <w:tc>
          <w:tcPr>
            <w:tcW w:w="4815" w:type="dxa"/>
            <w:gridSpan w:val="2"/>
            <w:tcBorders>
              <w:top w:val="single" w:sz="4" w:space="0" w:color="auto"/>
              <w:left w:val="single" w:sz="4" w:space="0" w:color="auto"/>
              <w:bottom w:val="single" w:sz="4" w:space="0" w:color="auto"/>
              <w:right w:val="single" w:sz="4" w:space="0" w:color="000000"/>
            </w:tcBorders>
            <w:shd w:val="clear" w:color="000000" w:fill="FCE4D6"/>
            <w:noWrap/>
            <w:vAlign w:val="bottom"/>
            <w:hideMark/>
          </w:tcPr>
          <w:p w14:paraId="1924A240" w14:textId="77777777" w:rsidR="00542DB5" w:rsidRPr="0044582F" w:rsidRDefault="00542DB5" w:rsidP="00542DB5">
            <w:pPr>
              <w:rPr>
                <w:rFonts w:cs="Arial"/>
                <w:bCs/>
                <w:sz w:val="18"/>
                <w:szCs w:val="18"/>
              </w:rPr>
            </w:pPr>
            <w:r w:rsidRPr="0044582F">
              <w:rPr>
                <w:rFonts w:cs="Arial"/>
                <w:bCs/>
                <w:sz w:val="18"/>
                <w:szCs w:val="18"/>
              </w:rPr>
              <w:t>Število vseh nerešenih zadev 12300, 12301, 12302 na MDDSZ na dan</w:t>
            </w:r>
          </w:p>
        </w:tc>
        <w:tc>
          <w:tcPr>
            <w:tcW w:w="2165" w:type="dxa"/>
            <w:tcBorders>
              <w:top w:val="nil"/>
              <w:left w:val="single" w:sz="4" w:space="0" w:color="auto"/>
              <w:bottom w:val="single" w:sz="4" w:space="0" w:color="auto"/>
              <w:right w:val="nil"/>
            </w:tcBorders>
            <w:shd w:val="clear" w:color="000000" w:fill="FCE4D6"/>
            <w:noWrap/>
            <w:hideMark/>
          </w:tcPr>
          <w:p w14:paraId="2D713DAE" w14:textId="77777777" w:rsidR="00542DB5" w:rsidRPr="0044582F" w:rsidRDefault="00542DB5" w:rsidP="00542DB5">
            <w:pPr>
              <w:jc w:val="center"/>
              <w:rPr>
                <w:rFonts w:cs="Arial"/>
                <w:bCs/>
                <w:sz w:val="18"/>
                <w:szCs w:val="18"/>
              </w:rPr>
            </w:pPr>
          </w:p>
        </w:tc>
        <w:tc>
          <w:tcPr>
            <w:tcW w:w="1144" w:type="dxa"/>
            <w:tcBorders>
              <w:top w:val="nil"/>
              <w:left w:val="nil"/>
              <w:bottom w:val="single" w:sz="4" w:space="0" w:color="auto"/>
              <w:right w:val="single" w:sz="4" w:space="0" w:color="auto"/>
            </w:tcBorders>
            <w:shd w:val="clear" w:color="000000" w:fill="FCE4D6"/>
            <w:noWrap/>
            <w:hideMark/>
          </w:tcPr>
          <w:p w14:paraId="6C57FA2D" w14:textId="77777777" w:rsidR="00542DB5" w:rsidRPr="0044582F" w:rsidRDefault="00542DB5" w:rsidP="00542DB5">
            <w:pPr>
              <w:jc w:val="right"/>
              <w:rPr>
                <w:rFonts w:cs="Arial"/>
                <w:bCs/>
                <w:sz w:val="18"/>
                <w:szCs w:val="18"/>
              </w:rPr>
            </w:pPr>
            <w:r w:rsidRPr="00D737C0">
              <w:rPr>
                <w:sz w:val="18"/>
                <w:szCs w:val="18"/>
              </w:rPr>
              <w:t>27.03.2023</w:t>
            </w:r>
          </w:p>
        </w:tc>
        <w:tc>
          <w:tcPr>
            <w:tcW w:w="1424" w:type="dxa"/>
            <w:tcBorders>
              <w:top w:val="nil"/>
              <w:left w:val="nil"/>
              <w:bottom w:val="single" w:sz="4" w:space="0" w:color="auto"/>
              <w:right w:val="single" w:sz="4" w:space="0" w:color="auto"/>
            </w:tcBorders>
            <w:shd w:val="clear" w:color="000000" w:fill="FCE4D6"/>
            <w:noWrap/>
            <w:hideMark/>
          </w:tcPr>
          <w:p w14:paraId="06257282" w14:textId="77777777" w:rsidR="00542DB5" w:rsidRPr="0044582F" w:rsidRDefault="00542DB5" w:rsidP="00542DB5">
            <w:pPr>
              <w:jc w:val="right"/>
              <w:rPr>
                <w:rFonts w:cs="Arial"/>
                <w:b/>
                <w:bCs/>
                <w:sz w:val="18"/>
                <w:szCs w:val="18"/>
              </w:rPr>
            </w:pPr>
            <w:r w:rsidRPr="00D737C0">
              <w:rPr>
                <w:sz w:val="18"/>
                <w:szCs w:val="18"/>
              </w:rPr>
              <w:t>2.111</w:t>
            </w:r>
          </w:p>
        </w:tc>
      </w:tr>
      <w:tr w:rsidR="00542DB5" w:rsidRPr="00836691" w14:paraId="057D3DF8" w14:textId="77777777" w:rsidTr="00936F3B">
        <w:trPr>
          <w:trHeight w:val="191"/>
        </w:trPr>
        <w:tc>
          <w:tcPr>
            <w:tcW w:w="4815" w:type="dxa"/>
            <w:gridSpan w:val="2"/>
            <w:tcBorders>
              <w:top w:val="single" w:sz="4" w:space="0" w:color="auto"/>
              <w:left w:val="single" w:sz="4" w:space="0" w:color="auto"/>
              <w:bottom w:val="single" w:sz="4" w:space="0" w:color="auto"/>
              <w:right w:val="single" w:sz="4" w:space="0" w:color="000000"/>
            </w:tcBorders>
            <w:shd w:val="clear" w:color="000000" w:fill="FCE4D6"/>
            <w:noWrap/>
            <w:vAlign w:val="bottom"/>
            <w:hideMark/>
          </w:tcPr>
          <w:p w14:paraId="42F8062B" w14:textId="77777777" w:rsidR="00542DB5" w:rsidRPr="0044582F" w:rsidRDefault="00542DB5" w:rsidP="00542DB5">
            <w:pPr>
              <w:rPr>
                <w:rFonts w:cs="Arial"/>
                <w:bCs/>
                <w:sz w:val="18"/>
                <w:szCs w:val="18"/>
              </w:rPr>
            </w:pPr>
            <w:r w:rsidRPr="0044582F">
              <w:rPr>
                <w:rFonts w:cs="Arial"/>
                <w:bCs/>
                <w:sz w:val="18"/>
                <w:szCs w:val="18"/>
              </w:rPr>
              <w:t xml:space="preserve">Število zaostankov na dan </w:t>
            </w:r>
          </w:p>
        </w:tc>
        <w:tc>
          <w:tcPr>
            <w:tcW w:w="2165" w:type="dxa"/>
            <w:tcBorders>
              <w:top w:val="nil"/>
              <w:left w:val="single" w:sz="4" w:space="0" w:color="auto"/>
              <w:bottom w:val="single" w:sz="4" w:space="0" w:color="auto"/>
              <w:right w:val="nil"/>
            </w:tcBorders>
            <w:shd w:val="clear" w:color="000000" w:fill="FCE4D6"/>
            <w:noWrap/>
            <w:hideMark/>
          </w:tcPr>
          <w:p w14:paraId="401168D4" w14:textId="77777777" w:rsidR="00542DB5" w:rsidRPr="0044582F" w:rsidRDefault="00542DB5" w:rsidP="00542DB5">
            <w:pPr>
              <w:rPr>
                <w:rFonts w:cs="Arial"/>
                <w:bCs/>
                <w:sz w:val="18"/>
                <w:szCs w:val="18"/>
              </w:rPr>
            </w:pPr>
          </w:p>
        </w:tc>
        <w:tc>
          <w:tcPr>
            <w:tcW w:w="1144" w:type="dxa"/>
            <w:tcBorders>
              <w:top w:val="nil"/>
              <w:left w:val="nil"/>
              <w:bottom w:val="single" w:sz="4" w:space="0" w:color="auto"/>
              <w:right w:val="single" w:sz="4" w:space="0" w:color="auto"/>
            </w:tcBorders>
            <w:shd w:val="clear" w:color="000000" w:fill="FCE4D6"/>
            <w:noWrap/>
            <w:hideMark/>
          </w:tcPr>
          <w:p w14:paraId="76EF523F" w14:textId="77777777" w:rsidR="00542DB5" w:rsidRPr="0044582F" w:rsidRDefault="00542DB5" w:rsidP="00542DB5">
            <w:pPr>
              <w:jc w:val="right"/>
              <w:rPr>
                <w:rFonts w:cs="Arial"/>
                <w:bCs/>
                <w:sz w:val="18"/>
                <w:szCs w:val="18"/>
              </w:rPr>
            </w:pPr>
            <w:r w:rsidRPr="00D737C0">
              <w:rPr>
                <w:sz w:val="18"/>
                <w:szCs w:val="18"/>
              </w:rPr>
              <w:t>27.03.2023</w:t>
            </w:r>
          </w:p>
        </w:tc>
        <w:tc>
          <w:tcPr>
            <w:tcW w:w="1424" w:type="dxa"/>
            <w:tcBorders>
              <w:top w:val="nil"/>
              <w:left w:val="nil"/>
              <w:bottom w:val="single" w:sz="4" w:space="0" w:color="auto"/>
              <w:right w:val="single" w:sz="4" w:space="0" w:color="auto"/>
            </w:tcBorders>
            <w:shd w:val="clear" w:color="000000" w:fill="FCE4D6"/>
            <w:noWrap/>
            <w:hideMark/>
          </w:tcPr>
          <w:p w14:paraId="563334CB" w14:textId="77777777" w:rsidR="00542DB5" w:rsidRPr="0044582F" w:rsidRDefault="00542DB5" w:rsidP="00542DB5">
            <w:pPr>
              <w:jc w:val="right"/>
              <w:rPr>
                <w:rFonts w:cs="Arial"/>
                <w:b/>
                <w:bCs/>
                <w:sz w:val="18"/>
                <w:szCs w:val="18"/>
              </w:rPr>
            </w:pPr>
            <w:r w:rsidRPr="00D737C0">
              <w:rPr>
                <w:sz w:val="18"/>
                <w:szCs w:val="18"/>
              </w:rPr>
              <w:t>1.633</w:t>
            </w:r>
          </w:p>
        </w:tc>
      </w:tr>
      <w:tr w:rsidR="00542DB5" w:rsidRPr="00836691" w14:paraId="2360B36D" w14:textId="77777777" w:rsidTr="00936F3B">
        <w:trPr>
          <w:trHeight w:val="191"/>
        </w:trPr>
        <w:tc>
          <w:tcPr>
            <w:tcW w:w="4815" w:type="dxa"/>
            <w:gridSpan w:val="2"/>
            <w:tcBorders>
              <w:top w:val="single" w:sz="4" w:space="0" w:color="auto"/>
              <w:left w:val="single" w:sz="4" w:space="0" w:color="auto"/>
              <w:bottom w:val="single" w:sz="4" w:space="0" w:color="auto"/>
              <w:right w:val="single" w:sz="4" w:space="0" w:color="000000"/>
            </w:tcBorders>
            <w:shd w:val="clear" w:color="000000" w:fill="FCE4D6"/>
            <w:noWrap/>
            <w:vAlign w:val="bottom"/>
            <w:hideMark/>
          </w:tcPr>
          <w:p w14:paraId="30BF0DFD" w14:textId="77777777" w:rsidR="00542DB5" w:rsidRPr="0044582F" w:rsidRDefault="00542DB5" w:rsidP="00542DB5">
            <w:pPr>
              <w:rPr>
                <w:rFonts w:cs="Arial"/>
                <w:bCs/>
                <w:sz w:val="18"/>
                <w:szCs w:val="18"/>
              </w:rPr>
            </w:pPr>
            <w:r w:rsidRPr="0044582F">
              <w:rPr>
                <w:rFonts w:cs="Arial"/>
                <w:bCs/>
                <w:sz w:val="18"/>
                <w:szCs w:val="18"/>
              </w:rPr>
              <w:t>Število prejetih  v obdobju</w:t>
            </w:r>
          </w:p>
        </w:tc>
        <w:tc>
          <w:tcPr>
            <w:tcW w:w="2165" w:type="dxa"/>
            <w:tcBorders>
              <w:top w:val="nil"/>
              <w:left w:val="single" w:sz="4" w:space="0" w:color="auto"/>
              <w:bottom w:val="single" w:sz="4" w:space="0" w:color="auto"/>
              <w:right w:val="nil"/>
            </w:tcBorders>
            <w:shd w:val="clear" w:color="000000" w:fill="FCE4D6"/>
            <w:noWrap/>
            <w:hideMark/>
          </w:tcPr>
          <w:p w14:paraId="2C8873E9" w14:textId="77777777" w:rsidR="00542DB5" w:rsidRPr="0044582F" w:rsidRDefault="00542DB5" w:rsidP="00542DB5">
            <w:pPr>
              <w:jc w:val="center"/>
              <w:rPr>
                <w:rFonts w:cs="Arial"/>
                <w:bCs/>
                <w:sz w:val="18"/>
                <w:szCs w:val="18"/>
              </w:rPr>
            </w:pPr>
            <w:r w:rsidRPr="00D737C0">
              <w:rPr>
                <w:sz w:val="18"/>
                <w:szCs w:val="18"/>
              </w:rPr>
              <w:t>od 27.02.2023 do</w:t>
            </w:r>
          </w:p>
        </w:tc>
        <w:tc>
          <w:tcPr>
            <w:tcW w:w="1144" w:type="dxa"/>
            <w:tcBorders>
              <w:top w:val="nil"/>
              <w:left w:val="nil"/>
              <w:bottom w:val="single" w:sz="4" w:space="0" w:color="auto"/>
              <w:right w:val="single" w:sz="4" w:space="0" w:color="auto"/>
            </w:tcBorders>
            <w:shd w:val="clear" w:color="000000" w:fill="FCE4D6"/>
            <w:noWrap/>
            <w:hideMark/>
          </w:tcPr>
          <w:p w14:paraId="09D372B0" w14:textId="77777777" w:rsidR="00542DB5" w:rsidRPr="0044582F" w:rsidRDefault="00542DB5" w:rsidP="00542DB5">
            <w:pPr>
              <w:jc w:val="right"/>
              <w:rPr>
                <w:rFonts w:cs="Arial"/>
                <w:bCs/>
                <w:sz w:val="18"/>
                <w:szCs w:val="18"/>
              </w:rPr>
            </w:pPr>
            <w:r w:rsidRPr="00D737C0">
              <w:rPr>
                <w:sz w:val="18"/>
                <w:szCs w:val="18"/>
              </w:rPr>
              <w:t>27.03.2023</w:t>
            </w:r>
          </w:p>
        </w:tc>
        <w:tc>
          <w:tcPr>
            <w:tcW w:w="1424" w:type="dxa"/>
            <w:tcBorders>
              <w:top w:val="nil"/>
              <w:left w:val="nil"/>
              <w:bottom w:val="single" w:sz="4" w:space="0" w:color="auto"/>
              <w:right w:val="single" w:sz="4" w:space="0" w:color="auto"/>
            </w:tcBorders>
            <w:shd w:val="clear" w:color="000000" w:fill="FCE4D6"/>
            <w:noWrap/>
            <w:hideMark/>
          </w:tcPr>
          <w:p w14:paraId="0FE37087" w14:textId="77777777" w:rsidR="00542DB5" w:rsidRPr="0044582F" w:rsidRDefault="00542DB5" w:rsidP="00542DB5">
            <w:pPr>
              <w:jc w:val="right"/>
              <w:rPr>
                <w:rFonts w:cs="Arial"/>
                <w:b/>
                <w:bCs/>
                <w:sz w:val="18"/>
                <w:szCs w:val="18"/>
              </w:rPr>
            </w:pPr>
            <w:r w:rsidRPr="00D737C0">
              <w:rPr>
                <w:sz w:val="18"/>
                <w:szCs w:val="18"/>
              </w:rPr>
              <w:t>243</w:t>
            </w:r>
          </w:p>
        </w:tc>
      </w:tr>
      <w:tr w:rsidR="00542DB5" w:rsidRPr="002D666C" w14:paraId="7D142CF9" w14:textId="77777777" w:rsidTr="00936F3B">
        <w:trPr>
          <w:trHeight w:val="191"/>
        </w:trPr>
        <w:tc>
          <w:tcPr>
            <w:tcW w:w="4815" w:type="dxa"/>
            <w:gridSpan w:val="2"/>
            <w:tcBorders>
              <w:top w:val="single" w:sz="4" w:space="0" w:color="auto"/>
              <w:left w:val="single" w:sz="4" w:space="0" w:color="auto"/>
              <w:bottom w:val="single" w:sz="4" w:space="0" w:color="auto"/>
              <w:right w:val="single" w:sz="4" w:space="0" w:color="000000"/>
            </w:tcBorders>
            <w:shd w:val="clear" w:color="000000" w:fill="FCE4D6"/>
            <w:noWrap/>
            <w:vAlign w:val="bottom"/>
            <w:hideMark/>
          </w:tcPr>
          <w:p w14:paraId="4FD021E8" w14:textId="77777777" w:rsidR="00542DB5" w:rsidRPr="0044582F" w:rsidRDefault="00542DB5" w:rsidP="00542DB5">
            <w:pPr>
              <w:rPr>
                <w:rFonts w:cs="Arial"/>
                <w:bCs/>
                <w:sz w:val="18"/>
                <w:szCs w:val="18"/>
              </w:rPr>
            </w:pPr>
            <w:r w:rsidRPr="0044582F">
              <w:rPr>
                <w:rFonts w:cs="Arial"/>
                <w:bCs/>
                <w:sz w:val="18"/>
                <w:szCs w:val="18"/>
              </w:rPr>
              <w:t>Število rešenih  v obdobju</w:t>
            </w:r>
          </w:p>
        </w:tc>
        <w:tc>
          <w:tcPr>
            <w:tcW w:w="2165" w:type="dxa"/>
            <w:tcBorders>
              <w:top w:val="nil"/>
              <w:left w:val="single" w:sz="4" w:space="0" w:color="auto"/>
              <w:bottom w:val="single" w:sz="4" w:space="0" w:color="auto"/>
              <w:right w:val="nil"/>
            </w:tcBorders>
            <w:shd w:val="clear" w:color="000000" w:fill="FCE4D6"/>
            <w:noWrap/>
            <w:hideMark/>
          </w:tcPr>
          <w:p w14:paraId="7EB19BCB" w14:textId="77777777" w:rsidR="00542DB5" w:rsidRPr="0044582F" w:rsidRDefault="00542DB5" w:rsidP="00542DB5">
            <w:pPr>
              <w:jc w:val="center"/>
              <w:rPr>
                <w:rFonts w:cs="Arial"/>
                <w:bCs/>
                <w:sz w:val="18"/>
                <w:szCs w:val="18"/>
              </w:rPr>
            </w:pPr>
            <w:r w:rsidRPr="00D737C0">
              <w:rPr>
                <w:sz w:val="18"/>
                <w:szCs w:val="18"/>
              </w:rPr>
              <w:t>od 27.02.2023 do</w:t>
            </w:r>
          </w:p>
        </w:tc>
        <w:tc>
          <w:tcPr>
            <w:tcW w:w="1144" w:type="dxa"/>
            <w:tcBorders>
              <w:top w:val="nil"/>
              <w:left w:val="nil"/>
              <w:bottom w:val="single" w:sz="4" w:space="0" w:color="auto"/>
              <w:right w:val="single" w:sz="4" w:space="0" w:color="auto"/>
            </w:tcBorders>
            <w:shd w:val="clear" w:color="000000" w:fill="FCE4D6"/>
            <w:noWrap/>
            <w:hideMark/>
          </w:tcPr>
          <w:p w14:paraId="7EB2A4C4" w14:textId="77777777" w:rsidR="00542DB5" w:rsidRPr="0044582F" w:rsidRDefault="00542DB5" w:rsidP="00542DB5">
            <w:pPr>
              <w:jc w:val="right"/>
              <w:rPr>
                <w:rFonts w:cs="Arial"/>
                <w:bCs/>
                <w:sz w:val="18"/>
                <w:szCs w:val="18"/>
              </w:rPr>
            </w:pPr>
            <w:r w:rsidRPr="00D737C0">
              <w:rPr>
                <w:sz w:val="18"/>
                <w:szCs w:val="18"/>
              </w:rPr>
              <w:t>27.03.2023</w:t>
            </w:r>
          </w:p>
        </w:tc>
        <w:tc>
          <w:tcPr>
            <w:tcW w:w="1424" w:type="dxa"/>
            <w:tcBorders>
              <w:top w:val="nil"/>
              <w:left w:val="nil"/>
              <w:bottom w:val="single" w:sz="4" w:space="0" w:color="auto"/>
              <w:right w:val="single" w:sz="4" w:space="0" w:color="auto"/>
            </w:tcBorders>
            <w:shd w:val="clear" w:color="000000" w:fill="FCE4D6"/>
            <w:noWrap/>
            <w:hideMark/>
          </w:tcPr>
          <w:p w14:paraId="2667F44E" w14:textId="77777777" w:rsidR="00542DB5" w:rsidRPr="0044582F" w:rsidRDefault="00542DB5" w:rsidP="00542DB5">
            <w:pPr>
              <w:jc w:val="right"/>
              <w:rPr>
                <w:rFonts w:cs="Arial"/>
                <w:b/>
                <w:bCs/>
                <w:sz w:val="18"/>
                <w:szCs w:val="18"/>
              </w:rPr>
            </w:pPr>
            <w:r w:rsidRPr="00D737C0">
              <w:rPr>
                <w:sz w:val="18"/>
                <w:szCs w:val="18"/>
              </w:rPr>
              <w:t>137</w:t>
            </w:r>
          </w:p>
        </w:tc>
      </w:tr>
    </w:tbl>
    <w:p w14:paraId="1D22F5EF" w14:textId="0A0E4818" w:rsidR="00542DB5" w:rsidRDefault="00542DB5">
      <w:pPr>
        <w:pStyle w:val="Sprotnaopomba-besedilo"/>
      </w:pPr>
    </w:p>
  </w:footnote>
  <w:footnote w:id="5">
    <w:p w14:paraId="703F2E23" w14:textId="2874A342" w:rsidR="00072338" w:rsidRPr="00072338" w:rsidRDefault="00072338" w:rsidP="00072338">
      <w:pPr>
        <w:spacing w:line="240" w:lineRule="exact"/>
        <w:rPr>
          <w:szCs w:val="20"/>
        </w:rPr>
      </w:pPr>
      <w:r>
        <w:rPr>
          <w:rStyle w:val="Sprotnaopomba-sklic"/>
        </w:rPr>
        <w:footnoteRef/>
      </w:r>
      <w:r>
        <w:t xml:space="preserve"> </w:t>
      </w:r>
      <w:r w:rsidRPr="00072338">
        <w:rPr>
          <w:szCs w:val="20"/>
        </w:rPr>
        <w:t xml:space="preserve">V zvezi s problematiko reševanja pritožbenih postopkov v predpisanem roku (v roku dveh mesecev od prejema popolne pritožbe) </w:t>
      </w:r>
      <w:r w:rsidR="009C33B0">
        <w:rPr>
          <w:szCs w:val="20"/>
        </w:rPr>
        <w:t xml:space="preserve">je </w:t>
      </w:r>
      <w:r w:rsidRPr="00072338">
        <w:rPr>
          <w:szCs w:val="20"/>
        </w:rPr>
        <w:t xml:space="preserve">upravni inšpektor leta 2023 ugotovil, da so ti roki v pregledanih zadevah bili v večini prekomerno (občutno) prekoračeni in da gre za situacijo, ki je bila zaznana in ugotovljena pri tem ministrstvu že v preteklosti, in sicer v letu 2019 (zapisnik upravne inšpekcije št. 0610-22/2019/10 z dne 3. 7. 2019). Tudi takrat se je navedeno ministrstvu soočalo z več mesečnimi (tudi 1,5 letnimi) zaostanki pri reševanju pritožbenih postopkov na področju odločanja o pravicah strank do socialnih transferjev in tudi na področju reševanja pritožb v postopkih odpisov državnih štipendij.  </w:t>
      </w:r>
    </w:p>
    <w:p w14:paraId="6E600C7B" w14:textId="42D9F451" w:rsidR="00072338" w:rsidRDefault="00072338">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F7FE" w14:textId="11C3C2CA" w:rsidR="002F6B19" w:rsidRDefault="002F6B19">
    <w:pPr>
      <w:pStyle w:val="Glava"/>
    </w:pPr>
  </w:p>
  <w:p w14:paraId="22A0715A" w14:textId="77777777" w:rsidR="002F6B19" w:rsidRDefault="002F6B19"/>
  <w:p w14:paraId="3335A0AB" w14:textId="77777777" w:rsidR="002F6B19" w:rsidRDefault="002F6B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EDEC" w14:textId="1E1469CB" w:rsidR="00431FDE" w:rsidRDefault="00431FDE">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0A0" w:firstRow="1" w:lastRow="0" w:firstColumn="1" w:lastColumn="0" w:noHBand="0" w:noVBand="0"/>
    </w:tblPr>
    <w:tblGrid>
      <w:gridCol w:w="649"/>
    </w:tblGrid>
    <w:tr w:rsidR="004E65BF" w:rsidRPr="004E65BF" w14:paraId="0B6C4A29" w14:textId="77777777" w:rsidTr="00F36C0C">
      <w:trPr>
        <w:cantSplit/>
        <w:trHeight w:hRule="exact" w:val="847"/>
      </w:trPr>
      <w:tc>
        <w:tcPr>
          <w:tcW w:w="567" w:type="dxa"/>
        </w:tcPr>
        <w:p w14:paraId="33716AE5" w14:textId="77777777" w:rsidR="004E65BF" w:rsidRPr="004E65BF" w:rsidRDefault="004E65BF" w:rsidP="004E65BF">
          <w:pPr>
            <w:autoSpaceDE w:val="0"/>
            <w:autoSpaceDN w:val="0"/>
            <w:adjustRightInd w:val="0"/>
            <w:spacing w:before="0"/>
            <w:jc w:val="left"/>
            <w:rPr>
              <w:rFonts w:ascii="Republika" w:hAnsi="Republika"/>
              <w:color w:val="529DBA"/>
              <w:sz w:val="60"/>
              <w:szCs w:val="60"/>
            </w:rPr>
          </w:pPr>
          <w:r w:rsidRPr="004E65BF">
            <w:rPr>
              <w:rFonts w:ascii="Republika" w:hAnsi="Republika" w:cs="Republika"/>
              <w:color w:val="529DBA"/>
              <w:sz w:val="60"/>
              <w:szCs w:val="60"/>
              <w:lang w:eastAsia="sl-SI"/>
            </w:rPr>
            <w:t></w:t>
          </w:r>
        </w:p>
        <w:p w14:paraId="211EAB29" w14:textId="77777777" w:rsidR="004E65BF" w:rsidRPr="004E65BF" w:rsidRDefault="004E65BF" w:rsidP="004E65BF">
          <w:pPr>
            <w:spacing w:before="0" w:line="260" w:lineRule="exact"/>
            <w:jc w:val="left"/>
            <w:rPr>
              <w:rFonts w:ascii="Republika" w:hAnsi="Republika"/>
              <w:sz w:val="60"/>
              <w:szCs w:val="60"/>
            </w:rPr>
          </w:pPr>
        </w:p>
        <w:p w14:paraId="309900D0" w14:textId="77777777" w:rsidR="004E65BF" w:rsidRPr="004E65BF" w:rsidRDefault="004E65BF" w:rsidP="004E65BF">
          <w:pPr>
            <w:spacing w:before="0" w:line="260" w:lineRule="exact"/>
            <w:jc w:val="left"/>
            <w:rPr>
              <w:rFonts w:ascii="Republika" w:hAnsi="Republika"/>
              <w:sz w:val="60"/>
              <w:szCs w:val="60"/>
            </w:rPr>
          </w:pPr>
        </w:p>
        <w:p w14:paraId="78C0F8E3" w14:textId="77777777" w:rsidR="004E65BF" w:rsidRPr="004E65BF" w:rsidRDefault="004E65BF" w:rsidP="004E65BF">
          <w:pPr>
            <w:spacing w:before="0" w:line="260" w:lineRule="exact"/>
            <w:jc w:val="left"/>
            <w:rPr>
              <w:rFonts w:ascii="Republika" w:hAnsi="Republika"/>
              <w:sz w:val="60"/>
              <w:szCs w:val="60"/>
            </w:rPr>
          </w:pPr>
        </w:p>
        <w:p w14:paraId="1E1907B1" w14:textId="77777777" w:rsidR="004E65BF" w:rsidRPr="004E65BF" w:rsidRDefault="004E65BF" w:rsidP="004E65BF">
          <w:pPr>
            <w:spacing w:before="0" w:line="260" w:lineRule="exact"/>
            <w:jc w:val="left"/>
            <w:rPr>
              <w:rFonts w:ascii="Republika" w:hAnsi="Republika"/>
              <w:sz w:val="60"/>
              <w:szCs w:val="60"/>
            </w:rPr>
          </w:pPr>
        </w:p>
        <w:p w14:paraId="4148C214" w14:textId="77777777" w:rsidR="004E65BF" w:rsidRPr="004E65BF" w:rsidRDefault="004E65BF" w:rsidP="004E65BF">
          <w:pPr>
            <w:spacing w:before="0" w:line="260" w:lineRule="exact"/>
            <w:jc w:val="left"/>
            <w:rPr>
              <w:rFonts w:ascii="Republika" w:hAnsi="Republika"/>
              <w:sz w:val="60"/>
              <w:szCs w:val="60"/>
            </w:rPr>
          </w:pPr>
        </w:p>
        <w:p w14:paraId="1F4A5C9F" w14:textId="77777777" w:rsidR="004E65BF" w:rsidRPr="004E65BF" w:rsidRDefault="004E65BF" w:rsidP="004E65BF">
          <w:pPr>
            <w:spacing w:before="0" w:line="260" w:lineRule="exact"/>
            <w:jc w:val="left"/>
            <w:rPr>
              <w:rFonts w:ascii="Republika" w:hAnsi="Republika"/>
              <w:sz w:val="60"/>
              <w:szCs w:val="60"/>
            </w:rPr>
          </w:pPr>
        </w:p>
        <w:p w14:paraId="02D0140F" w14:textId="77777777" w:rsidR="004E65BF" w:rsidRPr="004E65BF" w:rsidRDefault="004E65BF" w:rsidP="004E65BF">
          <w:pPr>
            <w:spacing w:before="0" w:line="260" w:lineRule="exact"/>
            <w:jc w:val="left"/>
            <w:rPr>
              <w:rFonts w:ascii="Republika" w:hAnsi="Republika"/>
              <w:sz w:val="60"/>
              <w:szCs w:val="60"/>
            </w:rPr>
          </w:pPr>
        </w:p>
        <w:p w14:paraId="039E4431" w14:textId="77777777" w:rsidR="004E65BF" w:rsidRPr="004E65BF" w:rsidRDefault="004E65BF" w:rsidP="004E65BF">
          <w:pPr>
            <w:spacing w:before="0" w:line="260" w:lineRule="exact"/>
            <w:jc w:val="left"/>
            <w:rPr>
              <w:rFonts w:ascii="Republika" w:hAnsi="Republika"/>
              <w:sz w:val="60"/>
              <w:szCs w:val="60"/>
            </w:rPr>
          </w:pPr>
        </w:p>
        <w:p w14:paraId="69AABCE1" w14:textId="77777777" w:rsidR="004E65BF" w:rsidRPr="004E65BF" w:rsidRDefault="004E65BF" w:rsidP="004E65BF">
          <w:pPr>
            <w:spacing w:before="0" w:line="260" w:lineRule="exact"/>
            <w:jc w:val="left"/>
            <w:rPr>
              <w:rFonts w:ascii="Republika" w:hAnsi="Republika"/>
              <w:sz w:val="60"/>
              <w:szCs w:val="60"/>
            </w:rPr>
          </w:pPr>
        </w:p>
        <w:p w14:paraId="561CF399" w14:textId="77777777" w:rsidR="004E65BF" w:rsidRPr="004E65BF" w:rsidRDefault="004E65BF" w:rsidP="004E65BF">
          <w:pPr>
            <w:spacing w:before="0" w:line="260" w:lineRule="exact"/>
            <w:jc w:val="left"/>
            <w:rPr>
              <w:rFonts w:ascii="Republika" w:hAnsi="Republika"/>
              <w:sz w:val="60"/>
              <w:szCs w:val="60"/>
            </w:rPr>
          </w:pPr>
        </w:p>
        <w:p w14:paraId="2FBA0668" w14:textId="77777777" w:rsidR="004E65BF" w:rsidRPr="004E65BF" w:rsidRDefault="004E65BF" w:rsidP="004E65BF">
          <w:pPr>
            <w:spacing w:before="0" w:line="260" w:lineRule="exact"/>
            <w:jc w:val="left"/>
            <w:rPr>
              <w:rFonts w:ascii="Republika" w:hAnsi="Republika"/>
              <w:sz w:val="60"/>
              <w:szCs w:val="60"/>
            </w:rPr>
          </w:pPr>
        </w:p>
        <w:p w14:paraId="0E9484BF" w14:textId="77777777" w:rsidR="004E65BF" w:rsidRPr="004E65BF" w:rsidRDefault="004E65BF" w:rsidP="004E65BF">
          <w:pPr>
            <w:spacing w:before="0" w:line="260" w:lineRule="exact"/>
            <w:jc w:val="left"/>
            <w:rPr>
              <w:rFonts w:ascii="Republika" w:hAnsi="Republika"/>
              <w:sz w:val="60"/>
              <w:szCs w:val="60"/>
            </w:rPr>
          </w:pPr>
        </w:p>
        <w:p w14:paraId="72B5595E" w14:textId="77777777" w:rsidR="004E65BF" w:rsidRPr="004E65BF" w:rsidRDefault="004E65BF" w:rsidP="004E65BF">
          <w:pPr>
            <w:spacing w:before="0" w:line="260" w:lineRule="exact"/>
            <w:jc w:val="left"/>
            <w:rPr>
              <w:rFonts w:ascii="Republika" w:hAnsi="Republika"/>
              <w:sz w:val="60"/>
              <w:szCs w:val="60"/>
            </w:rPr>
          </w:pPr>
        </w:p>
        <w:p w14:paraId="32325E04" w14:textId="77777777" w:rsidR="004E65BF" w:rsidRPr="004E65BF" w:rsidRDefault="004E65BF" w:rsidP="004E65BF">
          <w:pPr>
            <w:spacing w:before="0" w:line="260" w:lineRule="exact"/>
            <w:jc w:val="left"/>
            <w:rPr>
              <w:rFonts w:ascii="Republika" w:hAnsi="Republika"/>
              <w:sz w:val="60"/>
              <w:szCs w:val="60"/>
            </w:rPr>
          </w:pPr>
        </w:p>
        <w:p w14:paraId="514D8476" w14:textId="77777777" w:rsidR="004E65BF" w:rsidRPr="004E65BF" w:rsidRDefault="004E65BF" w:rsidP="004E65BF">
          <w:pPr>
            <w:spacing w:before="0" w:line="260" w:lineRule="exact"/>
            <w:jc w:val="left"/>
            <w:rPr>
              <w:rFonts w:ascii="Republika" w:hAnsi="Republika"/>
              <w:sz w:val="60"/>
              <w:szCs w:val="60"/>
            </w:rPr>
          </w:pPr>
        </w:p>
        <w:p w14:paraId="25DF87DF" w14:textId="77777777" w:rsidR="004E65BF" w:rsidRPr="004E65BF" w:rsidRDefault="004E65BF" w:rsidP="004E65BF">
          <w:pPr>
            <w:spacing w:before="0" w:line="260" w:lineRule="exact"/>
            <w:jc w:val="left"/>
            <w:rPr>
              <w:rFonts w:ascii="Republika" w:hAnsi="Republika"/>
              <w:sz w:val="60"/>
              <w:szCs w:val="60"/>
            </w:rPr>
          </w:pPr>
        </w:p>
      </w:tc>
    </w:tr>
  </w:tbl>
  <w:p w14:paraId="5465B9B2" w14:textId="10E08E67" w:rsidR="004E65BF" w:rsidRPr="004E65BF" w:rsidRDefault="004E65BF" w:rsidP="004E65BF">
    <w:pPr>
      <w:autoSpaceDE w:val="0"/>
      <w:autoSpaceDN w:val="0"/>
      <w:adjustRightInd w:val="0"/>
      <w:spacing w:before="0"/>
      <w:jc w:val="left"/>
      <w:rPr>
        <w:rFonts w:ascii="Republika" w:hAnsi="Republika"/>
      </w:rPr>
    </w:pPr>
    <w:r w:rsidRPr="004E65BF">
      <w:rPr>
        <w:noProof/>
        <w:lang w:eastAsia="sl-SI"/>
      </w:rPr>
      <mc:AlternateContent>
        <mc:Choice Requires="wps">
          <w:drawing>
            <wp:anchor distT="4294967295" distB="4294967295" distL="114300" distR="114300" simplePos="0" relativeHeight="251659264" behindDoc="1" locked="0" layoutInCell="0" allowOverlap="1" wp14:anchorId="48080DFD" wp14:editId="244315F8">
              <wp:simplePos x="0" y="0"/>
              <wp:positionH relativeFrom="column">
                <wp:posOffset>-431800</wp:posOffset>
              </wp:positionH>
              <wp:positionV relativeFrom="page">
                <wp:posOffset>3600449</wp:posOffset>
              </wp:positionV>
              <wp:extent cx="252095" cy="0"/>
              <wp:effectExtent l="0" t="0" r="14605" b="1905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C5576" id="Raven povezovalnik 1" o:spid="_x0000_s1026" alt="&quot;&quot;"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4E65BF">
      <w:rPr>
        <w:rFonts w:ascii="Republika" w:hAnsi="Republika"/>
      </w:rPr>
      <w:t>REPUBLIKA SLOVENIJA</w:t>
    </w:r>
  </w:p>
  <w:p w14:paraId="5D91C159" w14:textId="3423836E" w:rsidR="004E65BF" w:rsidRPr="004E65BF" w:rsidRDefault="004E65BF" w:rsidP="004E65BF">
    <w:pPr>
      <w:tabs>
        <w:tab w:val="left" w:pos="5112"/>
      </w:tabs>
      <w:spacing w:before="0" w:after="120" w:line="240" w:lineRule="exact"/>
      <w:jc w:val="left"/>
      <w:rPr>
        <w:rFonts w:ascii="Republika" w:hAnsi="Republika"/>
        <w:b/>
        <w:caps/>
      </w:rPr>
    </w:pPr>
    <w:r w:rsidRPr="004E65BF">
      <w:rPr>
        <w:rFonts w:ascii="Republika" w:hAnsi="Republika"/>
        <w:b/>
        <w:caps/>
      </w:rPr>
      <w:t>MinIstrstvo za JAVNO UPRAVO</w:t>
    </w:r>
    <w:r w:rsidR="00DB2152">
      <w:rPr>
        <w:rFonts w:ascii="Republika" w:hAnsi="Republika"/>
        <w:b/>
        <w:caps/>
      </w:rPr>
      <w:t xml:space="preserve">                                                                                         </w:t>
    </w:r>
    <w:r w:rsidR="00A54844">
      <w:rPr>
        <w:rFonts w:ascii="Republika" w:hAnsi="Republika"/>
        <w:b/>
        <w:caps/>
      </w:rPr>
      <w:t xml:space="preserve"> </w:t>
    </w:r>
  </w:p>
  <w:p w14:paraId="3BB34B73" w14:textId="77777777" w:rsidR="004E65BF" w:rsidRDefault="004E65BF" w:rsidP="004E65BF">
    <w:pPr>
      <w:tabs>
        <w:tab w:val="left" w:pos="5112"/>
      </w:tabs>
      <w:spacing w:before="0" w:after="120" w:line="240" w:lineRule="exact"/>
      <w:jc w:val="left"/>
      <w:rPr>
        <w:rFonts w:ascii="Republika" w:hAnsi="Republika"/>
        <w:caps/>
      </w:rPr>
    </w:pPr>
    <w:r w:rsidRPr="004E65BF">
      <w:rPr>
        <w:rFonts w:ascii="Republika" w:hAnsi="Republika"/>
        <w:caps/>
      </w:rPr>
      <w:t>Inšpektorat za javni sektor</w:t>
    </w:r>
  </w:p>
  <w:p w14:paraId="28C86339" w14:textId="55D3A969" w:rsidR="00400775" w:rsidRPr="004E65BF" w:rsidRDefault="00400775" w:rsidP="004E65BF">
    <w:pPr>
      <w:tabs>
        <w:tab w:val="left" w:pos="5112"/>
      </w:tabs>
      <w:spacing w:before="0" w:after="120" w:line="240" w:lineRule="exact"/>
      <w:jc w:val="left"/>
      <w:rPr>
        <w:rFonts w:ascii="Republika" w:hAnsi="Republika"/>
        <w:caps/>
      </w:rPr>
    </w:pPr>
    <w:r>
      <w:rPr>
        <w:rFonts w:ascii="Republika" w:hAnsi="Republika"/>
        <w:caps/>
      </w:rPr>
      <w:t>Upravna inšpekcija</w:t>
    </w:r>
  </w:p>
  <w:p w14:paraId="686245A1" w14:textId="77777777" w:rsidR="004E65BF" w:rsidRPr="004E65BF" w:rsidRDefault="004E65BF" w:rsidP="004E65BF">
    <w:pPr>
      <w:tabs>
        <w:tab w:val="left" w:pos="5112"/>
        <w:tab w:val="right" w:pos="8640"/>
      </w:tabs>
      <w:spacing w:before="0" w:line="240" w:lineRule="exact"/>
      <w:jc w:val="left"/>
      <w:rPr>
        <w:rFonts w:ascii="Republika" w:hAnsi="Republika" w:cs="Arial"/>
        <w:sz w:val="16"/>
        <w:szCs w:val="16"/>
      </w:rPr>
    </w:pPr>
    <w:r w:rsidRPr="004E65BF">
      <w:rPr>
        <w:rFonts w:ascii="Republika" w:hAnsi="Republika" w:cs="Arial"/>
        <w:sz w:val="16"/>
      </w:rPr>
      <w:t>Tržaška cesta 21, 1000 Ljubljana</w:t>
    </w:r>
    <w:r w:rsidRPr="004E65BF">
      <w:rPr>
        <w:rFonts w:ascii="Republika" w:hAnsi="Republika" w:cs="Arial"/>
        <w:sz w:val="16"/>
      </w:rPr>
      <w:tab/>
    </w:r>
    <w:r w:rsidRPr="004E65BF">
      <w:rPr>
        <w:rFonts w:ascii="Republika" w:hAnsi="Republika" w:cs="Arial"/>
        <w:color w:val="000000"/>
        <w:sz w:val="16"/>
        <w:szCs w:val="16"/>
        <w:lang w:eastAsia="sl-SI"/>
      </w:rPr>
      <w:t>T: 01 478 83 84</w:t>
    </w:r>
  </w:p>
  <w:p w14:paraId="7460E8CB" w14:textId="484A591A" w:rsidR="004E65BF" w:rsidRPr="004E65BF" w:rsidRDefault="004E65BF" w:rsidP="004E65BF">
    <w:pPr>
      <w:tabs>
        <w:tab w:val="left" w:pos="5112"/>
        <w:tab w:val="right" w:pos="8640"/>
      </w:tabs>
      <w:spacing w:before="0" w:line="240" w:lineRule="exact"/>
      <w:jc w:val="left"/>
      <w:rPr>
        <w:rFonts w:ascii="Republika" w:hAnsi="Republika" w:cs="Arial"/>
        <w:color w:val="000000"/>
        <w:sz w:val="16"/>
        <w:szCs w:val="16"/>
        <w:lang w:eastAsia="sl-SI"/>
      </w:rPr>
    </w:pPr>
    <w:r w:rsidRPr="004E65BF">
      <w:rPr>
        <w:rFonts w:ascii="Republika" w:hAnsi="Republika" w:cs="Arial"/>
        <w:sz w:val="16"/>
        <w:szCs w:val="16"/>
      </w:rPr>
      <w:tab/>
      <w:t>E: gp.ijs@gov.si</w:t>
    </w:r>
  </w:p>
  <w:p w14:paraId="2F70426D" w14:textId="158B9A09" w:rsidR="002F6B19" w:rsidRPr="008F3500" w:rsidRDefault="004E65BF" w:rsidP="00791AFA">
    <w:pPr>
      <w:tabs>
        <w:tab w:val="left" w:pos="5112"/>
      </w:tabs>
      <w:spacing w:before="0" w:line="240" w:lineRule="exact"/>
      <w:jc w:val="left"/>
    </w:pPr>
    <w:r w:rsidRPr="004E65BF">
      <w:rPr>
        <w:rFonts w:ascii="Republika" w:hAnsi="Republika" w:cs="Arial"/>
        <w:sz w:val="16"/>
        <w:szCs w:val="16"/>
      </w:rPr>
      <w:tab/>
      <w:t xml:space="preserve">I: </w:t>
    </w:r>
    <w:hyperlink r:id="rId1" w:history="1">
      <w:r w:rsidRPr="004E65BF">
        <w:rPr>
          <w:rFonts w:ascii="Republika" w:hAnsi="Republika" w:cs="Arial"/>
          <w:color w:val="0000FF"/>
          <w:sz w:val="16"/>
          <w:szCs w:val="16"/>
          <w:u w:val="single"/>
        </w:rPr>
        <w:t>www.ijs.gov.si</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0B5"/>
    <w:multiLevelType w:val="hybridMultilevel"/>
    <w:tmpl w:val="E67CA55C"/>
    <w:lvl w:ilvl="0" w:tplc="9BDE0AFC">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613627"/>
    <w:multiLevelType w:val="multilevel"/>
    <w:tmpl w:val="FA228C8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2870A21"/>
    <w:multiLevelType w:val="multilevel"/>
    <w:tmpl w:val="7744F6A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4692A9D"/>
    <w:multiLevelType w:val="multilevel"/>
    <w:tmpl w:val="1D48B4F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B97802"/>
    <w:multiLevelType w:val="hybridMultilevel"/>
    <w:tmpl w:val="B3568A28"/>
    <w:lvl w:ilvl="0" w:tplc="43F21E60">
      <w:start w:val="1"/>
      <w:numFmt w:val="lowerLetter"/>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A7B2347"/>
    <w:multiLevelType w:val="hybridMultilevel"/>
    <w:tmpl w:val="12F80EEA"/>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B27630B"/>
    <w:multiLevelType w:val="multilevel"/>
    <w:tmpl w:val="40B23C24"/>
    <w:lvl w:ilvl="0">
      <w:start w:val="3"/>
      <w:numFmt w:val="decimal"/>
      <w:lvlText w:val="%1."/>
      <w:lvlJc w:val="left"/>
      <w:pPr>
        <w:ind w:left="360" w:hanging="360"/>
      </w:pPr>
      <w:rPr>
        <w:rFonts w:hint="default"/>
        <w:b/>
        <w:bCs w:val="0"/>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3506BD4"/>
    <w:multiLevelType w:val="hybridMultilevel"/>
    <w:tmpl w:val="E0A82C22"/>
    <w:lvl w:ilvl="0" w:tplc="F63AA44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39378F0"/>
    <w:multiLevelType w:val="hybridMultilevel"/>
    <w:tmpl w:val="DDDAB090"/>
    <w:lvl w:ilvl="0" w:tplc="7B18BB3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3BF115A"/>
    <w:multiLevelType w:val="hybridMultilevel"/>
    <w:tmpl w:val="AE94F1D6"/>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11" w15:restartNumberingAfterBreak="0">
    <w:nsid w:val="29FA2804"/>
    <w:multiLevelType w:val="hybridMultilevel"/>
    <w:tmpl w:val="CDCA5054"/>
    <w:lvl w:ilvl="0" w:tplc="A3C8A49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B657E06"/>
    <w:multiLevelType w:val="multilevel"/>
    <w:tmpl w:val="DF845252"/>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C9811D5"/>
    <w:multiLevelType w:val="hybridMultilevel"/>
    <w:tmpl w:val="6C1610D8"/>
    <w:lvl w:ilvl="0" w:tplc="418ABB2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14D1AE5"/>
    <w:multiLevelType w:val="hybridMultilevel"/>
    <w:tmpl w:val="E30A8574"/>
    <w:lvl w:ilvl="0" w:tplc="0FF6AE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3DF390C"/>
    <w:multiLevelType w:val="hybridMultilevel"/>
    <w:tmpl w:val="A5E23B12"/>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40B5490"/>
    <w:multiLevelType w:val="hybridMultilevel"/>
    <w:tmpl w:val="C400F0EC"/>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34C4705E"/>
    <w:multiLevelType w:val="hybridMultilevel"/>
    <w:tmpl w:val="4232C51A"/>
    <w:lvl w:ilvl="0" w:tplc="D3B8DC0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76D02B2"/>
    <w:multiLevelType w:val="hybridMultilevel"/>
    <w:tmpl w:val="1A6AA556"/>
    <w:lvl w:ilvl="0" w:tplc="B9B6F77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F057119"/>
    <w:multiLevelType w:val="hybridMultilevel"/>
    <w:tmpl w:val="2E3E7BAE"/>
    <w:lvl w:ilvl="0" w:tplc="F63AA44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F821A62"/>
    <w:multiLevelType w:val="hybridMultilevel"/>
    <w:tmpl w:val="A086B160"/>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12F5B0E"/>
    <w:multiLevelType w:val="hybridMultilevel"/>
    <w:tmpl w:val="A0FC5446"/>
    <w:lvl w:ilvl="0" w:tplc="FF24AF4C">
      <w:start w:val="100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46F55D36"/>
    <w:multiLevelType w:val="hybridMultilevel"/>
    <w:tmpl w:val="F520805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7792D21"/>
    <w:multiLevelType w:val="hybridMultilevel"/>
    <w:tmpl w:val="0A06E1A2"/>
    <w:lvl w:ilvl="0" w:tplc="97FC2E60">
      <w:start w:val="1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9C722FA"/>
    <w:multiLevelType w:val="multilevel"/>
    <w:tmpl w:val="2F6A78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5C5A9C"/>
    <w:multiLevelType w:val="multilevel"/>
    <w:tmpl w:val="B79EB4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872B25"/>
    <w:multiLevelType w:val="hybridMultilevel"/>
    <w:tmpl w:val="2AB4B05A"/>
    <w:lvl w:ilvl="0" w:tplc="17D82DE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03305B7"/>
    <w:multiLevelType w:val="hybridMultilevel"/>
    <w:tmpl w:val="D796432E"/>
    <w:lvl w:ilvl="0" w:tplc="7B18BB3E">
      <w:start w:val="1"/>
      <w:numFmt w:val="bullet"/>
      <w:lvlText w:val="-"/>
      <w:lvlJc w:val="left"/>
      <w:pPr>
        <w:tabs>
          <w:tab w:val="num" w:pos="720"/>
        </w:tabs>
        <w:ind w:left="720" w:hanging="360"/>
      </w:pPr>
      <w:rPr>
        <w:rFonts w:ascii="Microsoft New Tai Lue" w:eastAsia="Microsoft New Tai Lue" w:hAnsi="Microsoft New Tai Lue" w:cs="Microsoft New Tai Lue" w:hint="default"/>
      </w:rPr>
    </w:lvl>
    <w:lvl w:ilvl="1" w:tplc="0424000F">
      <w:start w:val="1"/>
      <w:numFmt w:val="decimal"/>
      <w:lvlText w:val="%2."/>
      <w:lvlJc w:val="left"/>
      <w:pPr>
        <w:tabs>
          <w:tab w:val="num" w:pos="1440"/>
        </w:tabs>
        <w:ind w:left="1440" w:hanging="360"/>
      </w:pPr>
      <w:rPr>
        <w:rFonts w:hint="default"/>
      </w:rPr>
    </w:lvl>
    <w:lvl w:ilvl="2" w:tplc="7B18BB3E">
      <w:start w:val="1"/>
      <w:numFmt w:val="bullet"/>
      <w:lvlText w:val="-"/>
      <w:lvlJc w:val="left"/>
      <w:pPr>
        <w:tabs>
          <w:tab w:val="num" w:pos="2160"/>
        </w:tabs>
        <w:ind w:left="2160" w:hanging="360"/>
      </w:pPr>
      <w:rPr>
        <w:rFonts w:ascii="Microsoft New Tai Lue" w:eastAsia="Microsoft New Tai Lue" w:hAnsi="Microsoft New Tai Lue" w:cs="Microsoft New Tai Lue"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16088A"/>
    <w:multiLevelType w:val="hybridMultilevel"/>
    <w:tmpl w:val="AF722988"/>
    <w:lvl w:ilvl="0" w:tplc="04240001">
      <w:start w:val="1"/>
      <w:numFmt w:val="bullet"/>
      <w:lvlText w:val=""/>
      <w:lvlJc w:val="left"/>
      <w:pPr>
        <w:ind w:left="1500" w:hanging="360"/>
      </w:pPr>
      <w:rPr>
        <w:rFonts w:ascii="Symbol" w:hAnsi="Symbol"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29" w15:restartNumberingAfterBreak="0">
    <w:nsid w:val="519450F1"/>
    <w:multiLevelType w:val="hybridMultilevel"/>
    <w:tmpl w:val="044ADADE"/>
    <w:lvl w:ilvl="0" w:tplc="7B18BB3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9DA40C5"/>
    <w:multiLevelType w:val="hybridMultilevel"/>
    <w:tmpl w:val="EB8A9B2A"/>
    <w:lvl w:ilvl="0" w:tplc="1F02E0FE">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D472553"/>
    <w:multiLevelType w:val="multilevel"/>
    <w:tmpl w:val="383E0F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07A6C06"/>
    <w:multiLevelType w:val="hybridMultilevel"/>
    <w:tmpl w:val="3C829D7A"/>
    <w:lvl w:ilvl="0" w:tplc="5F2811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1327E64"/>
    <w:multiLevelType w:val="multilevel"/>
    <w:tmpl w:val="498A7F6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85149B1"/>
    <w:multiLevelType w:val="hybridMultilevel"/>
    <w:tmpl w:val="9F14498E"/>
    <w:lvl w:ilvl="0" w:tplc="8B28FAB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85542A4"/>
    <w:multiLevelType w:val="hybridMultilevel"/>
    <w:tmpl w:val="A576266A"/>
    <w:lvl w:ilvl="0" w:tplc="FF24AF4C">
      <w:start w:val="1000"/>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8D50335"/>
    <w:multiLevelType w:val="hybridMultilevel"/>
    <w:tmpl w:val="508EDB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116108"/>
    <w:multiLevelType w:val="hybridMultilevel"/>
    <w:tmpl w:val="F96A1E34"/>
    <w:lvl w:ilvl="0" w:tplc="FF24AF4C">
      <w:start w:val="1000"/>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DF50E81"/>
    <w:multiLevelType w:val="hybridMultilevel"/>
    <w:tmpl w:val="19B6D5BE"/>
    <w:lvl w:ilvl="0" w:tplc="1F02E0FE">
      <w:start w:val="1"/>
      <w:numFmt w:val="bullet"/>
      <w:lvlText w:val="-"/>
      <w:lvlJc w:val="left"/>
      <w:pPr>
        <w:ind w:left="720" w:hanging="360"/>
      </w:pPr>
      <w:rPr>
        <w:rFonts w:ascii="Arial" w:eastAsia="Times New Roman" w:hAnsi="Arial" w:cs="Arial" w:hint="default"/>
      </w:rPr>
    </w:lvl>
    <w:lvl w:ilvl="1" w:tplc="20D4AAAA">
      <w:start w:val="2"/>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DF808D3"/>
    <w:multiLevelType w:val="hybridMultilevel"/>
    <w:tmpl w:val="700259F8"/>
    <w:lvl w:ilvl="0" w:tplc="FF24AF4C">
      <w:start w:val="100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27F4553"/>
    <w:multiLevelType w:val="hybridMultilevel"/>
    <w:tmpl w:val="90A22152"/>
    <w:lvl w:ilvl="0" w:tplc="AA507044">
      <w:numFmt w:val="bullet"/>
      <w:lvlText w:val="-"/>
      <w:lvlJc w:val="left"/>
      <w:pPr>
        <w:ind w:left="720" w:hanging="360"/>
      </w:pPr>
      <w:rPr>
        <w:rFonts w:ascii="StobiSerif" w:eastAsia="@Meiryo UI" w:hAnsi="StobiSerif"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2" w15:restartNumberingAfterBreak="0">
    <w:nsid w:val="791B6251"/>
    <w:multiLevelType w:val="multilevel"/>
    <w:tmpl w:val="258232B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A793784"/>
    <w:multiLevelType w:val="hybridMultilevel"/>
    <w:tmpl w:val="FA96EC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C1A51FD"/>
    <w:multiLevelType w:val="hybridMultilevel"/>
    <w:tmpl w:val="92B6C78C"/>
    <w:lvl w:ilvl="0" w:tplc="5F4406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D590CC8"/>
    <w:multiLevelType w:val="multilevel"/>
    <w:tmpl w:val="AFA24E50"/>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29008440">
    <w:abstractNumId w:val="10"/>
  </w:num>
  <w:num w:numId="2" w16cid:durableId="1738698170">
    <w:abstractNumId w:val="37"/>
  </w:num>
  <w:num w:numId="3" w16cid:durableId="608126121">
    <w:abstractNumId w:val="1"/>
  </w:num>
  <w:num w:numId="4" w16cid:durableId="874318653">
    <w:abstractNumId w:val="2"/>
  </w:num>
  <w:num w:numId="5" w16cid:durableId="1874610556">
    <w:abstractNumId w:val="24"/>
  </w:num>
  <w:num w:numId="6" w16cid:durableId="1453671651">
    <w:abstractNumId w:val="20"/>
  </w:num>
  <w:num w:numId="7" w16cid:durableId="26805726">
    <w:abstractNumId w:val="11"/>
  </w:num>
  <w:num w:numId="8" w16cid:durableId="1931502408">
    <w:abstractNumId w:val="28"/>
  </w:num>
  <w:num w:numId="9" w16cid:durableId="615405872">
    <w:abstractNumId w:val="44"/>
  </w:num>
  <w:num w:numId="10" w16cid:durableId="1581909156">
    <w:abstractNumId w:val="31"/>
  </w:num>
  <w:num w:numId="11" w16cid:durableId="492067521">
    <w:abstractNumId w:val="23"/>
  </w:num>
  <w:num w:numId="12" w16cid:durableId="1157459025">
    <w:abstractNumId w:val="41"/>
  </w:num>
  <w:num w:numId="13" w16cid:durableId="1937905206">
    <w:abstractNumId w:val="19"/>
  </w:num>
  <w:num w:numId="14" w16cid:durableId="1724449948">
    <w:abstractNumId w:val="26"/>
  </w:num>
  <w:num w:numId="15" w16cid:durableId="1520894206">
    <w:abstractNumId w:val="9"/>
  </w:num>
  <w:num w:numId="16" w16cid:durableId="1067193923">
    <w:abstractNumId w:val="18"/>
  </w:num>
  <w:num w:numId="17" w16cid:durableId="2030325867">
    <w:abstractNumId w:val="5"/>
  </w:num>
  <w:num w:numId="18" w16cid:durableId="1254435340">
    <w:abstractNumId w:val="14"/>
  </w:num>
  <w:num w:numId="19" w16cid:durableId="877357584">
    <w:abstractNumId w:val="15"/>
  </w:num>
  <w:num w:numId="20" w16cid:durableId="1299410324">
    <w:abstractNumId w:val="25"/>
  </w:num>
  <w:num w:numId="21" w16cid:durableId="146946761">
    <w:abstractNumId w:val="8"/>
  </w:num>
  <w:num w:numId="22" w16cid:durableId="1583568988">
    <w:abstractNumId w:val="29"/>
  </w:num>
  <w:num w:numId="23" w16cid:durableId="1584535053">
    <w:abstractNumId w:val="30"/>
  </w:num>
  <w:num w:numId="24" w16cid:durableId="818039665">
    <w:abstractNumId w:val="4"/>
  </w:num>
  <w:num w:numId="25" w16cid:durableId="11076140">
    <w:abstractNumId w:val="39"/>
  </w:num>
  <w:num w:numId="26" w16cid:durableId="2002346247">
    <w:abstractNumId w:val="34"/>
  </w:num>
  <w:num w:numId="27" w16cid:durableId="1923250880">
    <w:abstractNumId w:val="0"/>
  </w:num>
  <w:num w:numId="28" w16cid:durableId="63264726">
    <w:abstractNumId w:val="17"/>
  </w:num>
  <w:num w:numId="29" w16cid:durableId="391857670">
    <w:abstractNumId w:val="7"/>
  </w:num>
  <w:num w:numId="30" w16cid:durableId="1473402112">
    <w:abstractNumId w:val="22"/>
  </w:num>
  <w:num w:numId="31" w16cid:durableId="1420831789">
    <w:abstractNumId w:val="27"/>
  </w:num>
  <w:num w:numId="32" w16cid:durableId="1011878806">
    <w:abstractNumId w:val="13"/>
  </w:num>
  <w:num w:numId="33" w16cid:durableId="2144734078">
    <w:abstractNumId w:val="40"/>
  </w:num>
  <w:num w:numId="34" w16cid:durableId="2024551572">
    <w:abstractNumId w:val="16"/>
  </w:num>
  <w:num w:numId="35" w16cid:durableId="1553228564">
    <w:abstractNumId w:val="35"/>
  </w:num>
  <w:num w:numId="36" w16cid:durableId="1288975680">
    <w:abstractNumId w:val="38"/>
  </w:num>
  <w:num w:numId="37" w16cid:durableId="849101633">
    <w:abstractNumId w:val="21"/>
  </w:num>
  <w:num w:numId="38" w16cid:durableId="155390277">
    <w:abstractNumId w:val="32"/>
  </w:num>
  <w:num w:numId="39" w16cid:durableId="1406948972">
    <w:abstractNumId w:val="45"/>
  </w:num>
  <w:num w:numId="40" w16cid:durableId="1236546203">
    <w:abstractNumId w:val="12"/>
  </w:num>
  <w:num w:numId="41" w16cid:durableId="1733656245">
    <w:abstractNumId w:val="3"/>
  </w:num>
  <w:num w:numId="42" w16cid:durableId="627781275">
    <w:abstractNumId w:val="33"/>
  </w:num>
  <w:num w:numId="43" w16cid:durableId="987830806">
    <w:abstractNumId w:val="6"/>
  </w:num>
  <w:num w:numId="44" w16cid:durableId="289479163">
    <w:abstractNumId w:val="42"/>
  </w:num>
  <w:num w:numId="45" w16cid:durableId="434835895">
    <w:abstractNumId w:val="36"/>
  </w:num>
  <w:num w:numId="46" w16cid:durableId="774521956">
    <w:abstractNumId w:val="4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3A"/>
    <w:rsid w:val="00000002"/>
    <w:rsid w:val="00000852"/>
    <w:rsid w:val="00000E8B"/>
    <w:rsid w:val="00001818"/>
    <w:rsid w:val="00002517"/>
    <w:rsid w:val="000026B4"/>
    <w:rsid w:val="0000309F"/>
    <w:rsid w:val="000033FD"/>
    <w:rsid w:val="0000346F"/>
    <w:rsid w:val="00003C59"/>
    <w:rsid w:val="00003F28"/>
    <w:rsid w:val="00003FD2"/>
    <w:rsid w:val="00004469"/>
    <w:rsid w:val="00004C9B"/>
    <w:rsid w:val="00005AF8"/>
    <w:rsid w:val="000066B5"/>
    <w:rsid w:val="00007A89"/>
    <w:rsid w:val="00010874"/>
    <w:rsid w:val="000108FB"/>
    <w:rsid w:val="0001115E"/>
    <w:rsid w:val="00011AA9"/>
    <w:rsid w:val="00011F41"/>
    <w:rsid w:val="00012782"/>
    <w:rsid w:val="000127B0"/>
    <w:rsid w:val="00013125"/>
    <w:rsid w:val="00013FCB"/>
    <w:rsid w:val="000141D7"/>
    <w:rsid w:val="00014DBE"/>
    <w:rsid w:val="0001517D"/>
    <w:rsid w:val="0001567C"/>
    <w:rsid w:val="00015DD7"/>
    <w:rsid w:val="000168D8"/>
    <w:rsid w:val="000173EE"/>
    <w:rsid w:val="00017913"/>
    <w:rsid w:val="00017C46"/>
    <w:rsid w:val="00017E0B"/>
    <w:rsid w:val="00020617"/>
    <w:rsid w:val="000207A0"/>
    <w:rsid w:val="00020BDC"/>
    <w:rsid w:val="000210A5"/>
    <w:rsid w:val="000214D9"/>
    <w:rsid w:val="00021783"/>
    <w:rsid w:val="00021CA3"/>
    <w:rsid w:val="00021F98"/>
    <w:rsid w:val="00022101"/>
    <w:rsid w:val="00022413"/>
    <w:rsid w:val="00022696"/>
    <w:rsid w:val="000230BD"/>
    <w:rsid w:val="000231D8"/>
    <w:rsid w:val="00023482"/>
    <w:rsid w:val="00023544"/>
    <w:rsid w:val="00023773"/>
    <w:rsid w:val="00023D41"/>
    <w:rsid w:val="00023E97"/>
    <w:rsid w:val="0002438A"/>
    <w:rsid w:val="00024627"/>
    <w:rsid w:val="0002539D"/>
    <w:rsid w:val="0002556E"/>
    <w:rsid w:val="00025D57"/>
    <w:rsid w:val="00025EB7"/>
    <w:rsid w:val="000263E2"/>
    <w:rsid w:val="00026733"/>
    <w:rsid w:val="00027E9B"/>
    <w:rsid w:val="00030093"/>
    <w:rsid w:val="000301C6"/>
    <w:rsid w:val="000302E7"/>
    <w:rsid w:val="000303DB"/>
    <w:rsid w:val="000305F4"/>
    <w:rsid w:val="00030BDF"/>
    <w:rsid w:val="00030C66"/>
    <w:rsid w:val="00030D8F"/>
    <w:rsid w:val="000311C1"/>
    <w:rsid w:val="0003132D"/>
    <w:rsid w:val="00031338"/>
    <w:rsid w:val="00031572"/>
    <w:rsid w:val="00031AB0"/>
    <w:rsid w:val="00031ACE"/>
    <w:rsid w:val="00031E51"/>
    <w:rsid w:val="0003200E"/>
    <w:rsid w:val="00032430"/>
    <w:rsid w:val="000324A9"/>
    <w:rsid w:val="00032538"/>
    <w:rsid w:val="000325A4"/>
    <w:rsid w:val="00032B47"/>
    <w:rsid w:val="00032DC7"/>
    <w:rsid w:val="00033462"/>
    <w:rsid w:val="00033D65"/>
    <w:rsid w:val="00034D5D"/>
    <w:rsid w:val="00035631"/>
    <w:rsid w:val="0003573D"/>
    <w:rsid w:val="00035E50"/>
    <w:rsid w:val="00035E94"/>
    <w:rsid w:val="000361C0"/>
    <w:rsid w:val="00036227"/>
    <w:rsid w:val="00036C54"/>
    <w:rsid w:val="00037442"/>
    <w:rsid w:val="00037A25"/>
    <w:rsid w:val="00040087"/>
    <w:rsid w:val="000404DE"/>
    <w:rsid w:val="00040826"/>
    <w:rsid w:val="00040FE7"/>
    <w:rsid w:val="000419DD"/>
    <w:rsid w:val="00041D35"/>
    <w:rsid w:val="00042098"/>
    <w:rsid w:val="00042818"/>
    <w:rsid w:val="00042C07"/>
    <w:rsid w:val="00043B6B"/>
    <w:rsid w:val="00043D78"/>
    <w:rsid w:val="000442D2"/>
    <w:rsid w:val="000447F1"/>
    <w:rsid w:val="000448BA"/>
    <w:rsid w:val="00044D90"/>
    <w:rsid w:val="000452C7"/>
    <w:rsid w:val="00045D9F"/>
    <w:rsid w:val="0004620C"/>
    <w:rsid w:val="000467A8"/>
    <w:rsid w:val="000472A8"/>
    <w:rsid w:val="00047FE0"/>
    <w:rsid w:val="00050206"/>
    <w:rsid w:val="0005022F"/>
    <w:rsid w:val="00050521"/>
    <w:rsid w:val="00050A94"/>
    <w:rsid w:val="00050BDE"/>
    <w:rsid w:val="00050CAC"/>
    <w:rsid w:val="00050D90"/>
    <w:rsid w:val="00050DDC"/>
    <w:rsid w:val="000510C9"/>
    <w:rsid w:val="00051602"/>
    <w:rsid w:val="00051836"/>
    <w:rsid w:val="00051C98"/>
    <w:rsid w:val="00051D20"/>
    <w:rsid w:val="000520C6"/>
    <w:rsid w:val="00052398"/>
    <w:rsid w:val="000524BB"/>
    <w:rsid w:val="00052695"/>
    <w:rsid w:val="000528AA"/>
    <w:rsid w:val="00052A90"/>
    <w:rsid w:val="00052AA5"/>
    <w:rsid w:val="00052FBD"/>
    <w:rsid w:val="000536D4"/>
    <w:rsid w:val="00054F6A"/>
    <w:rsid w:val="000553BB"/>
    <w:rsid w:val="00055BFD"/>
    <w:rsid w:val="00055C37"/>
    <w:rsid w:val="000563C6"/>
    <w:rsid w:val="00056BE0"/>
    <w:rsid w:val="00056F36"/>
    <w:rsid w:val="000575D1"/>
    <w:rsid w:val="000576ED"/>
    <w:rsid w:val="00057A27"/>
    <w:rsid w:val="00057AF6"/>
    <w:rsid w:val="00057EA4"/>
    <w:rsid w:val="00060688"/>
    <w:rsid w:val="00060A2A"/>
    <w:rsid w:val="00060DA3"/>
    <w:rsid w:val="00060F90"/>
    <w:rsid w:val="00061431"/>
    <w:rsid w:val="00062081"/>
    <w:rsid w:val="000621AF"/>
    <w:rsid w:val="0006258A"/>
    <w:rsid w:val="00062732"/>
    <w:rsid w:val="00062864"/>
    <w:rsid w:val="00063927"/>
    <w:rsid w:val="00063F29"/>
    <w:rsid w:val="000640AE"/>
    <w:rsid w:val="000658E9"/>
    <w:rsid w:val="00065A8F"/>
    <w:rsid w:val="00065C04"/>
    <w:rsid w:val="0006666D"/>
    <w:rsid w:val="00066EC7"/>
    <w:rsid w:val="00067C43"/>
    <w:rsid w:val="000702C8"/>
    <w:rsid w:val="00070959"/>
    <w:rsid w:val="0007110D"/>
    <w:rsid w:val="000712D7"/>
    <w:rsid w:val="00071A85"/>
    <w:rsid w:val="000721AE"/>
    <w:rsid w:val="00072338"/>
    <w:rsid w:val="0007280C"/>
    <w:rsid w:val="00073513"/>
    <w:rsid w:val="0007397C"/>
    <w:rsid w:val="00073C60"/>
    <w:rsid w:val="00073F1D"/>
    <w:rsid w:val="00073FFE"/>
    <w:rsid w:val="00074544"/>
    <w:rsid w:val="000747E7"/>
    <w:rsid w:val="00074907"/>
    <w:rsid w:val="000749EF"/>
    <w:rsid w:val="00074BF0"/>
    <w:rsid w:val="000751C4"/>
    <w:rsid w:val="000753F9"/>
    <w:rsid w:val="0007553C"/>
    <w:rsid w:val="00075BD4"/>
    <w:rsid w:val="00075D3A"/>
    <w:rsid w:val="00075E25"/>
    <w:rsid w:val="00076BF3"/>
    <w:rsid w:val="00076C85"/>
    <w:rsid w:val="0007768C"/>
    <w:rsid w:val="00077D0A"/>
    <w:rsid w:val="00077F91"/>
    <w:rsid w:val="00080C1E"/>
    <w:rsid w:val="000819C6"/>
    <w:rsid w:val="00081C27"/>
    <w:rsid w:val="00082318"/>
    <w:rsid w:val="0008236F"/>
    <w:rsid w:val="00082468"/>
    <w:rsid w:val="000825E1"/>
    <w:rsid w:val="00082871"/>
    <w:rsid w:val="00082B54"/>
    <w:rsid w:val="000836C2"/>
    <w:rsid w:val="00083742"/>
    <w:rsid w:val="000844BB"/>
    <w:rsid w:val="00084518"/>
    <w:rsid w:val="00085361"/>
    <w:rsid w:val="00085432"/>
    <w:rsid w:val="000854E8"/>
    <w:rsid w:val="00085B0B"/>
    <w:rsid w:val="00085E88"/>
    <w:rsid w:val="000869D9"/>
    <w:rsid w:val="00086A4E"/>
    <w:rsid w:val="00086BC7"/>
    <w:rsid w:val="00086FF0"/>
    <w:rsid w:val="00087081"/>
    <w:rsid w:val="000877B3"/>
    <w:rsid w:val="0009013B"/>
    <w:rsid w:val="0009040E"/>
    <w:rsid w:val="000906D4"/>
    <w:rsid w:val="000909BA"/>
    <w:rsid w:val="00090F9D"/>
    <w:rsid w:val="000916A1"/>
    <w:rsid w:val="0009176E"/>
    <w:rsid w:val="00091869"/>
    <w:rsid w:val="00092355"/>
    <w:rsid w:val="000923A7"/>
    <w:rsid w:val="00092464"/>
    <w:rsid w:val="00093332"/>
    <w:rsid w:val="00093880"/>
    <w:rsid w:val="000939AA"/>
    <w:rsid w:val="00093C9D"/>
    <w:rsid w:val="00093FE1"/>
    <w:rsid w:val="00094285"/>
    <w:rsid w:val="00094451"/>
    <w:rsid w:val="00094B42"/>
    <w:rsid w:val="000956D0"/>
    <w:rsid w:val="0009572B"/>
    <w:rsid w:val="00095873"/>
    <w:rsid w:val="00095B69"/>
    <w:rsid w:val="00095D24"/>
    <w:rsid w:val="0009621F"/>
    <w:rsid w:val="000967B0"/>
    <w:rsid w:val="0009696B"/>
    <w:rsid w:val="00096CB0"/>
    <w:rsid w:val="00096DBD"/>
    <w:rsid w:val="00097E25"/>
    <w:rsid w:val="000A05BA"/>
    <w:rsid w:val="000A090E"/>
    <w:rsid w:val="000A0D29"/>
    <w:rsid w:val="000A0DCA"/>
    <w:rsid w:val="000A0FFE"/>
    <w:rsid w:val="000A103D"/>
    <w:rsid w:val="000A1394"/>
    <w:rsid w:val="000A195A"/>
    <w:rsid w:val="000A1D33"/>
    <w:rsid w:val="000A1DCB"/>
    <w:rsid w:val="000A229E"/>
    <w:rsid w:val="000A234E"/>
    <w:rsid w:val="000A256F"/>
    <w:rsid w:val="000A28C1"/>
    <w:rsid w:val="000A2920"/>
    <w:rsid w:val="000A2D2A"/>
    <w:rsid w:val="000A39FE"/>
    <w:rsid w:val="000A3CAE"/>
    <w:rsid w:val="000A3D3B"/>
    <w:rsid w:val="000A3F24"/>
    <w:rsid w:val="000A41D2"/>
    <w:rsid w:val="000A4674"/>
    <w:rsid w:val="000A483A"/>
    <w:rsid w:val="000A4B1B"/>
    <w:rsid w:val="000A4CC9"/>
    <w:rsid w:val="000A4F12"/>
    <w:rsid w:val="000A51B2"/>
    <w:rsid w:val="000A68A2"/>
    <w:rsid w:val="000A6B26"/>
    <w:rsid w:val="000A6F6A"/>
    <w:rsid w:val="000A72D5"/>
    <w:rsid w:val="000A75B3"/>
    <w:rsid w:val="000A7821"/>
    <w:rsid w:val="000A7A46"/>
    <w:rsid w:val="000B01DE"/>
    <w:rsid w:val="000B0378"/>
    <w:rsid w:val="000B1428"/>
    <w:rsid w:val="000B1704"/>
    <w:rsid w:val="000B182C"/>
    <w:rsid w:val="000B1A60"/>
    <w:rsid w:val="000B1CD7"/>
    <w:rsid w:val="000B1E18"/>
    <w:rsid w:val="000B22B0"/>
    <w:rsid w:val="000B2C7E"/>
    <w:rsid w:val="000B2CE6"/>
    <w:rsid w:val="000B30AF"/>
    <w:rsid w:val="000B3177"/>
    <w:rsid w:val="000B3223"/>
    <w:rsid w:val="000B3378"/>
    <w:rsid w:val="000B3989"/>
    <w:rsid w:val="000B3EBE"/>
    <w:rsid w:val="000B435D"/>
    <w:rsid w:val="000B4A84"/>
    <w:rsid w:val="000B4CD0"/>
    <w:rsid w:val="000B529A"/>
    <w:rsid w:val="000B53E7"/>
    <w:rsid w:val="000B57A8"/>
    <w:rsid w:val="000B6C6D"/>
    <w:rsid w:val="000B6CF9"/>
    <w:rsid w:val="000B70BA"/>
    <w:rsid w:val="000B73BD"/>
    <w:rsid w:val="000B7B87"/>
    <w:rsid w:val="000B7C52"/>
    <w:rsid w:val="000C0691"/>
    <w:rsid w:val="000C0765"/>
    <w:rsid w:val="000C0A0D"/>
    <w:rsid w:val="000C0D27"/>
    <w:rsid w:val="000C12CB"/>
    <w:rsid w:val="000C175C"/>
    <w:rsid w:val="000C176A"/>
    <w:rsid w:val="000C1F14"/>
    <w:rsid w:val="000C2376"/>
    <w:rsid w:val="000C290E"/>
    <w:rsid w:val="000C2C09"/>
    <w:rsid w:val="000C3F46"/>
    <w:rsid w:val="000C5017"/>
    <w:rsid w:val="000C5447"/>
    <w:rsid w:val="000C62CB"/>
    <w:rsid w:val="000C62F6"/>
    <w:rsid w:val="000C6561"/>
    <w:rsid w:val="000C668C"/>
    <w:rsid w:val="000C6EB8"/>
    <w:rsid w:val="000C6EC9"/>
    <w:rsid w:val="000C6F3D"/>
    <w:rsid w:val="000C777D"/>
    <w:rsid w:val="000C77C6"/>
    <w:rsid w:val="000C7894"/>
    <w:rsid w:val="000C79C8"/>
    <w:rsid w:val="000C7AD6"/>
    <w:rsid w:val="000C7BE0"/>
    <w:rsid w:val="000D022E"/>
    <w:rsid w:val="000D1341"/>
    <w:rsid w:val="000D1714"/>
    <w:rsid w:val="000D17E5"/>
    <w:rsid w:val="000D1B25"/>
    <w:rsid w:val="000D28BE"/>
    <w:rsid w:val="000D2AB4"/>
    <w:rsid w:val="000D375D"/>
    <w:rsid w:val="000D3963"/>
    <w:rsid w:val="000D3E9C"/>
    <w:rsid w:val="000D46FB"/>
    <w:rsid w:val="000D48F3"/>
    <w:rsid w:val="000D4AE9"/>
    <w:rsid w:val="000D4BC7"/>
    <w:rsid w:val="000D4C8F"/>
    <w:rsid w:val="000D5337"/>
    <w:rsid w:val="000D64D9"/>
    <w:rsid w:val="000D657C"/>
    <w:rsid w:val="000D6A4E"/>
    <w:rsid w:val="000D7553"/>
    <w:rsid w:val="000D7694"/>
    <w:rsid w:val="000D7EDD"/>
    <w:rsid w:val="000D7F7C"/>
    <w:rsid w:val="000E005F"/>
    <w:rsid w:val="000E05C9"/>
    <w:rsid w:val="000E0694"/>
    <w:rsid w:val="000E0FBF"/>
    <w:rsid w:val="000E135F"/>
    <w:rsid w:val="000E141B"/>
    <w:rsid w:val="000E19AF"/>
    <w:rsid w:val="000E1B5F"/>
    <w:rsid w:val="000E20DF"/>
    <w:rsid w:val="000E2501"/>
    <w:rsid w:val="000E2ADE"/>
    <w:rsid w:val="000E2CDD"/>
    <w:rsid w:val="000E2E8E"/>
    <w:rsid w:val="000E39B3"/>
    <w:rsid w:val="000E3BDE"/>
    <w:rsid w:val="000E3DDA"/>
    <w:rsid w:val="000E3FBA"/>
    <w:rsid w:val="000E402B"/>
    <w:rsid w:val="000E4136"/>
    <w:rsid w:val="000E414E"/>
    <w:rsid w:val="000E42F4"/>
    <w:rsid w:val="000E4364"/>
    <w:rsid w:val="000E49FB"/>
    <w:rsid w:val="000E4D07"/>
    <w:rsid w:val="000E54BB"/>
    <w:rsid w:val="000E5AB5"/>
    <w:rsid w:val="000E5C6A"/>
    <w:rsid w:val="000E5E5E"/>
    <w:rsid w:val="000E5EF5"/>
    <w:rsid w:val="000E60D9"/>
    <w:rsid w:val="000E6EEB"/>
    <w:rsid w:val="000E79C6"/>
    <w:rsid w:val="000F0141"/>
    <w:rsid w:val="000F01CC"/>
    <w:rsid w:val="000F0818"/>
    <w:rsid w:val="000F0C19"/>
    <w:rsid w:val="000F0F46"/>
    <w:rsid w:val="000F189C"/>
    <w:rsid w:val="000F194D"/>
    <w:rsid w:val="000F1A21"/>
    <w:rsid w:val="000F2189"/>
    <w:rsid w:val="000F22DB"/>
    <w:rsid w:val="000F2639"/>
    <w:rsid w:val="000F29E5"/>
    <w:rsid w:val="000F2BA1"/>
    <w:rsid w:val="000F2D17"/>
    <w:rsid w:val="000F3118"/>
    <w:rsid w:val="000F3657"/>
    <w:rsid w:val="000F3CDE"/>
    <w:rsid w:val="000F3EC1"/>
    <w:rsid w:val="000F4762"/>
    <w:rsid w:val="000F47C1"/>
    <w:rsid w:val="000F47EE"/>
    <w:rsid w:val="000F484F"/>
    <w:rsid w:val="000F50AB"/>
    <w:rsid w:val="000F5ABD"/>
    <w:rsid w:val="000F6B06"/>
    <w:rsid w:val="000F6C9E"/>
    <w:rsid w:val="000F6FE0"/>
    <w:rsid w:val="000F7BED"/>
    <w:rsid w:val="001003DF"/>
    <w:rsid w:val="0010064B"/>
    <w:rsid w:val="0010064C"/>
    <w:rsid w:val="00100D97"/>
    <w:rsid w:val="00101342"/>
    <w:rsid w:val="001014B6"/>
    <w:rsid w:val="00101614"/>
    <w:rsid w:val="001018CE"/>
    <w:rsid w:val="00101AFF"/>
    <w:rsid w:val="00101BEE"/>
    <w:rsid w:val="0010214F"/>
    <w:rsid w:val="001022B2"/>
    <w:rsid w:val="0010233E"/>
    <w:rsid w:val="00103040"/>
    <w:rsid w:val="00103468"/>
    <w:rsid w:val="00103510"/>
    <w:rsid w:val="001035B1"/>
    <w:rsid w:val="00103993"/>
    <w:rsid w:val="00103D81"/>
    <w:rsid w:val="001041AB"/>
    <w:rsid w:val="001042FC"/>
    <w:rsid w:val="00104778"/>
    <w:rsid w:val="001049C0"/>
    <w:rsid w:val="00104DD2"/>
    <w:rsid w:val="00104E67"/>
    <w:rsid w:val="0010568C"/>
    <w:rsid w:val="00105899"/>
    <w:rsid w:val="00105922"/>
    <w:rsid w:val="0010608A"/>
    <w:rsid w:val="00106CDB"/>
    <w:rsid w:val="00107502"/>
    <w:rsid w:val="0010772F"/>
    <w:rsid w:val="0011014D"/>
    <w:rsid w:val="00110C8D"/>
    <w:rsid w:val="00110CBD"/>
    <w:rsid w:val="001114A3"/>
    <w:rsid w:val="001119E0"/>
    <w:rsid w:val="00111C38"/>
    <w:rsid w:val="00111F29"/>
    <w:rsid w:val="00112356"/>
    <w:rsid w:val="0011240D"/>
    <w:rsid w:val="001130EF"/>
    <w:rsid w:val="00113140"/>
    <w:rsid w:val="00113390"/>
    <w:rsid w:val="00113CC3"/>
    <w:rsid w:val="001148CD"/>
    <w:rsid w:val="00114A6D"/>
    <w:rsid w:val="00114DAD"/>
    <w:rsid w:val="00114EC5"/>
    <w:rsid w:val="00114F68"/>
    <w:rsid w:val="00115014"/>
    <w:rsid w:val="001151CD"/>
    <w:rsid w:val="001153D4"/>
    <w:rsid w:val="00115981"/>
    <w:rsid w:val="00116A0B"/>
    <w:rsid w:val="00116B0C"/>
    <w:rsid w:val="00116BD0"/>
    <w:rsid w:val="00117361"/>
    <w:rsid w:val="00117570"/>
    <w:rsid w:val="001177B0"/>
    <w:rsid w:val="00117A18"/>
    <w:rsid w:val="00117D04"/>
    <w:rsid w:val="00120322"/>
    <w:rsid w:val="00120DC9"/>
    <w:rsid w:val="00121014"/>
    <w:rsid w:val="001210B8"/>
    <w:rsid w:val="0012137C"/>
    <w:rsid w:val="001218B2"/>
    <w:rsid w:val="0012285E"/>
    <w:rsid w:val="00122F09"/>
    <w:rsid w:val="0012304C"/>
    <w:rsid w:val="0012362C"/>
    <w:rsid w:val="00123806"/>
    <w:rsid w:val="00124024"/>
    <w:rsid w:val="001249F9"/>
    <w:rsid w:val="00124EB3"/>
    <w:rsid w:val="001251EB"/>
    <w:rsid w:val="001252BA"/>
    <w:rsid w:val="00125886"/>
    <w:rsid w:val="00125BF0"/>
    <w:rsid w:val="00125C71"/>
    <w:rsid w:val="00125E4A"/>
    <w:rsid w:val="00126EEB"/>
    <w:rsid w:val="001270B2"/>
    <w:rsid w:val="001271DE"/>
    <w:rsid w:val="0012773A"/>
    <w:rsid w:val="001277CF"/>
    <w:rsid w:val="0013028F"/>
    <w:rsid w:val="0013081C"/>
    <w:rsid w:val="00130D93"/>
    <w:rsid w:val="00130E16"/>
    <w:rsid w:val="001317C0"/>
    <w:rsid w:val="00131C22"/>
    <w:rsid w:val="00131EFF"/>
    <w:rsid w:val="00131F88"/>
    <w:rsid w:val="00132BC6"/>
    <w:rsid w:val="0013333E"/>
    <w:rsid w:val="00133496"/>
    <w:rsid w:val="001340B2"/>
    <w:rsid w:val="0013426B"/>
    <w:rsid w:val="0013433D"/>
    <w:rsid w:val="00134BCB"/>
    <w:rsid w:val="00134C2C"/>
    <w:rsid w:val="00135105"/>
    <w:rsid w:val="0013615F"/>
    <w:rsid w:val="001361E5"/>
    <w:rsid w:val="00136722"/>
    <w:rsid w:val="00136E91"/>
    <w:rsid w:val="00137069"/>
    <w:rsid w:val="00137237"/>
    <w:rsid w:val="00137E4C"/>
    <w:rsid w:val="001407EC"/>
    <w:rsid w:val="00140955"/>
    <w:rsid w:val="00140F1D"/>
    <w:rsid w:val="001410A4"/>
    <w:rsid w:val="00141607"/>
    <w:rsid w:val="00141DD2"/>
    <w:rsid w:val="00141DD4"/>
    <w:rsid w:val="0014200C"/>
    <w:rsid w:val="001425A8"/>
    <w:rsid w:val="00142627"/>
    <w:rsid w:val="001427B2"/>
    <w:rsid w:val="00142A6C"/>
    <w:rsid w:val="00142B4A"/>
    <w:rsid w:val="00143024"/>
    <w:rsid w:val="00143072"/>
    <w:rsid w:val="00143726"/>
    <w:rsid w:val="00143C6A"/>
    <w:rsid w:val="00144942"/>
    <w:rsid w:val="00144B24"/>
    <w:rsid w:val="0014533D"/>
    <w:rsid w:val="0014540B"/>
    <w:rsid w:val="00145DEF"/>
    <w:rsid w:val="00146032"/>
    <w:rsid w:val="00146183"/>
    <w:rsid w:val="00146326"/>
    <w:rsid w:val="00146A14"/>
    <w:rsid w:val="001473AE"/>
    <w:rsid w:val="00147703"/>
    <w:rsid w:val="001500FF"/>
    <w:rsid w:val="00150277"/>
    <w:rsid w:val="00150339"/>
    <w:rsid w:val="00150BBD"/>
    <w:rsid w:val="00150DD8"/>
    <w:rsid w:val="0015230D"/>
    <w:rsid w:val="0015259D"/>
    <w:rsid w:val="001526EA"/>
    <w:rsid w:val="00152847"/>
    <w:rsid w:val="00152AC7"/>
    <w:rsid w:val="00152EF8"/>
    <w:rsid w:val="0015319B"/>
    <w:rsid w:val="001533C9"/>
    <w:rsid w:val="001534A3"/>
    <w:rsid w:val="0015387C"/>
    <w:rsid w:val="00154197"/>
    <w:rsid w:val="001546AD"/>
    <w:rsid w:val="00154754"/>
    <w:rsid w:val="00154946"/>
    <w:rsid w:val="00154A06"/>
    <w:rsid w:val="00154F60"/>
    <w:rsid w:val="0015559A"/>
    <w:rsid w:val="001558BB"/>
    <w:rsid w:val="00155BA9"/>
    <w:rsid w:val="00155C35"/>
    <w:rsid w:val="00155C95"/>
    <w:rsid w:val="00155DFF"/>
    <w:rsid w:val="00155E0F"/>
    <w:rsid w:val="00156065"/>
    <w:rsid w:val="001563C2"/>
    <w:rsid w:val="00156ABD"/>
    <w:rsid w:val="0015725A"/>
    <w:rsid w:val="001576D8"/>
    <w:rsid w:val="00157B77"/>
    <w:rsid w:val="00157E3C"/>
    <w:rsid w:val="00160106"/>
    <w:rsid w:val="00160EA3"/>
    <w:rsid w:val="0016181A"/>
    <w:rsid w:val="00161C74"/>
    <w:rsid w:val="00162312"/>
    <w:rsid w:val="0016236A"/>
    <w:rsid w:val="00162D8C"/>
    <w:rsid w:val="00162E98"/>
    <w:rsid w:val="0016359D"/>
    <w:rsid w:val="00163E8B"/>
    <w:rsid w:val="00164095"/>
    <w:rsid w:val="00164BAC"/>
    <w:rsid w:val="0016547E"/>
    <w:rsid w:val="001658EF"/>
    <w:rsid w:val="00165E64"/>
    <w:rsid w:val="001660F1"/>
    <w:rsid w:val="0016620F"/>
    <w:rsid w:val="0016640A"/>
    <w:rsid w:val="00167AC7"/>
    <w:rsid w:val="00167B77"/>
    <w:rsid w:val="001702A5"/>
    <w:rsid w:val="001702DB"/>
    <w:rsid w:val="0017095A"/>
    <w:rsid w:val="00171068"/>
    <w:rsid w:val="0017110B"/>
    <w:rsid w:val="001715BF"/>
    <w:rsid w:val="0017165B"/>
    <w:rsid w:val="00172D22"/>
    <w:rsid w:val="00172E44"/>
    <w:rsid w:val="00173332"/>
    <w:rsid w:val="0017336F"/>
    <w:rsid w:val="001737E5"/>
    <w:rsid w:val="00173A8A"/>
    <w:rsid w:val="00174B6A"/>
    <w:rsid w:val="00174E34"/>
    <w:rsid w:val="001755A1"/>
    <w:rsid w:val="00175F8A"/>
    <w:rsid w:val="001761F8"/>
    <w:rsid w:val="0017625B"/>
    <w:rsid w:val="00176314"/>
    <w:rsid w:val="00176325"/>
    <w:rsid w:val="001767A0"/>
    <w:rsid w:val="0017682F"/>
    <w:rsid w:val="00176AB9"/>
    <w:rsid w:val="00176F0D"/>
    <w:rsid w:val="00177041"/>
    <w:rsid w:val="0017778E"/>
    <w:rsid w:val="00177D3B"/>
    <w:rsid w:val="0018038C"/>
    <w:rsid w:val="00180742"/>
    <w:rsid w:val="00180A5A"/>
    <w:rsid w:val="00180DA5"/>
    <w:rsid w:val="00180E23"/>
    <w:rsid w:val="00183347"/>
    <w:rsid w:val="0018386E"/>
    <w:rsid w:val="0018394A"/>
    <w:rsid w:val="0018397B"/>
    <w:rsid w:val="00183B0F"/>
    <w:rsid w:val="00183BF1"/>
    <w:rsid w:val="0018473A"/>
    <w:rsid w:val="00184C69"/>
    <w:rsid w:val="00184F33"/>
    <w:rsid w:val="001850FD"/>
    <w:rsid w:val="0018580A"/>
    <w:rsid w:val="00185BBF"/>
    <w:rsid w:val="00185F69"/>
    <w:rsid w:val="001865BF"/>
    <w:rsid w:val="0018692E"/>
    <w:rsid w:val="00187F22"/>
    <w:rsid w:val="00190262"/>
    <w:rsid w:val="001903B3"/>
    <w:rsid w:val="00190BE8"/>
    <w:rsid w:val="00190FBE"/>
    <w:rsid w:val="00191079"/>
    <w:rsid w:val="00191EAE"/>
    <w:rsid w:val="00191ED3"/>
    <w:rsid w:val="00192088"/>
    <w:rsid w:val="00192D51"/>
    <w:rsid w:val="001934D5"/>
    <w:rsid w:val="00193C4C"/>
    <w:rsid w:val="001940CA"/>
    <w:rsid w:val="001940D8"/>
    <w:rsid w:val="00194608"/>
    <w:rsid w:val="0019469E"/>
    <w:rsid w:val="001949BB"/>
    <w:rsid w:val="001949E6"/>
    <w:rsid w:val="00194C93"/>
    <w:rsid w:val="00194F99"/>
    <w:rsid w:val="00195AB2"/>
    <w:rsid w:val="00195CF2"/>
    <w:rsid w:val="00195F7B"/>
    <w:rsid w:val="00196106"/>
    <w:rsid w:val="001965B7"/>
    <w:rsid w:val="001966C0"/>
    <w:rsid w:val="00197222"/>
    <w:rsid w:val="001975B0"/>
    <w:rsid w:val="0019799A"/>
    <w:rsid w:val="00197AA3"/>
    <w:rsid w:val="00197B6D"/>
    <w:rsid w:val="00197FA3"/>
    <w:rsid w:val="001A0033"/>
    <w:rsid w:val="001A0751"/>
    <w:rsid w:val="001A0B79"/>
    <w:rsid w:val="001A164B"/>
    <w:rsid w:val="001A192B"/>
    <w:rsid w:val="001A2283"/>
    <w:rsid w:val="001A3652"/>
    <w:rsid w:val="001A40DA"/>
    <w:rsid w:val="001A41A8"/>
    <w:rsid w:val="001A486F"/>
    <w:rsid w:val="001A4C87"/>
    <w:rsid w:val="001A4EB3"/>
    <w:rsid w:val="001A4F18"/>
    <w:rsid w:val="001A52DC"/>
    <w:rsid w:val="001A53CC"/>
    <w:rsid w:val="001A5A14"/>
    <w:rsid w:val="001A6248"/>
    <w:rsid w:val="001A703A"/>
    <w:rsid w:val="001A7724"/>
    <w:rsid w:val="001A7F2A"/>
    <w:rsid w:val="001B0176"/>
    <w:rsid w:val="001B0C65"/>
    <w:rsid w:val="001B0EFA"/>
    <w:rsid w:val="001B1B61"/>
    <w:rsid w:val="001B1C88"/>
    <w:rsid w:val="001B1DB5"/>
    <w:rsid w:val="001B1DCE"/>
    <w:rsid w:val="001B2219"/>
    <w:rsid w:val="001B22D4"/>
    <w:rsid w:val="001B2D4B"/>
    <w:rsid w:val="001B3013"/>
    <w:rsid w:val="001B5294"/>
    <w:rsid w:val="001B553D"/>
    <w:rsid w:val="001B57ED"/>
    <w:rsid w:val="001B594C"/>
    <w:rsid w:val="001B59E3"/>
    <w:rsid w:val="001B5BCC"/>
    <w:rsid w:val="001B5D13"/>
    <w:rsid w:val="001B61D8"/>
    <w:rsid w:val="001B62B6"/>
    <w:rsid w:val="001B6945"/>
    <w:rsid w:val="001B6B6A"/>
    <w:rsid w:val="001B6BC5"/>
    <w:rsid w:val="001B7338"/>
    <w:rsid w:val="001B7504"/>
    <w:rsid w:val="001C0FB3"/>
    <w:rsid w:val="001C151B"/>
    <w:rsid w:val="001C1578"/>
    <w:rsid w:val="001C17AB"/>
    <w:rsid w:val="001C2907"/>
    <w:rsid w:val="001C2FBA"/>
    <w:rsid w:val="001C34D2"/>
    <w:rsid w:val="001C3926"/>
    <w:rsid w:val="001C4869"/>
    <w:rsid w:val="001C4A0D"/>
    <w:rsid w:val="001C52BA"/>
    <w:rsid w:val="001C5331"/>
    <w:rsid w:val="001C65F7"/>
    <w:rsid w:val="001C66A0"/>
    <w:rsid w:val="001C6917"/>
    <w:rsid w:val="001C6979"/>
    <w:rsid w:val="001C6B9A"/>
    <w:rsid w:val="001C70A8"/>
    <w:rsid w:val="001C7F84"/>
    <w:rsid w:val="001D0BD7"/>
    <w:rsid w:val="001D120A"/>
    <w:rsid w:val="001D1270"/>
    <w:rsid w:val="001D1495"/>
    <w:rsid w:val="001D19D8"/>
    <w:rsid w:val="001D1B9B"/>
    <w:rsid w:val="001D1DFB"/>
    <w:rsid w:val="001D1F31"/>
    <w:rsid w:val="001D23FE"/>
    <w:rsid w:val="001D2515"/>
    <w:rsid w:val="001D2A2B"/>
    <w:rsid w:val="001D33A7"/>
    <w:rsid w:val="001D3517"/>
    <w:rsid w:val="001D3F52"/>
    <w:rsid w:val="001D42D4"/>
    <w:rsid w:val="001D471C"/>
    <w:rsid w:val="001D48BE"/>
    <w:rsid w:val="001D4E50"/>
    <w:rsid w:val="001D551F"/>
    <w:rsid w:val="001D5EF1"/>
    <w:rsid w:val="001D6185"/>
    <w:rsid w:val="001D65F2"/>
    <w:rsid w:val="001D6B10"/>
    <w:rsid w:val="001D6E76"/>
    <w:rsid w:val="001D6EB8"/>
    <w:rsid w:val="001D7049"/>
    <w:rsid w:val="001D744F"/>
    <w:rsid w:val="001D7813"/>
    <w:rsid w:val="001D781B"/>
    <w:rsid w:val="001E0153"/>
    <w:rsid w:val="001E02DF"/>
    <w:rsid w:val="001E0E37"/>
    <w:rsid w:val="001E1473"/>
    <w:rsid w:val="001E20C2"/>
    <w:rsid w:val="001E20FE"/>
    <w:rsid w:val="001E2E0E"/>
    <w:rsid w:val="001E2E3D"/>
    <w:rsid w:val="001E2F33"/>
    <w:rsid w:val="001E313A"/>
    <w:rsid w:val="001E34E3"/>
    <w:rsid w:val="001E3533"/>
    <w:rsid w:val="001E3808"/>
    <w:rsid w:val="001E3AB0"/>
    <w:rsid w:val="001E43D7"/>
    <w:rsid w:val="001E4724"/>
    <w:rsid w:val="001E4FB4"/>
    <w:rsid w:val="001E5604"/>
    <w:rsid w:val="001E56B2"/>
    <w:rsid w:val="001E5F76"/>
    <w:rsid w:val="001E60C5"/>
    <w:rsid w:val="001E626A"/>
    <w:rsid w:val="001E6388"/>
    <w:rsid w:val="001E69D6"/>
    <w:rsid w:val="001E6BFA"/>
    <w:rsid w:val="001E70CD"/>
    <w:rsid w:val="001E70E0"/>
    <w:rsid w:val="001E723A"/>
    <w:rsid w:val="001E7A04"/>
    <w:rsid w:val="001E7C6F"/>
    <w:rsid w:val="001F0757"/>
    <w:rsid w:val="001F1673"/>
    <w:rsid w:val="001F1A35"/>
    <w:rsid w:val="001F21D7"/>
    <w:rsid w:val="001F249B"/>
    <w:rsid w:val="001F2939"/>
    <w:rsid w:val="001F2A08"/>
    <w:rsid w:val="001F2FBA"/>
    <w:rsid w:val="001F339B"/>
    <w:rsid w:val="001F36A5"/>
    <w:rsid w:val="001F3737"/>
    <w:rsid w:val="001F385D"/>
    <w:rsid w:val="001F3ABE"/>
    <w:rsid w:val="001F3BFA"/>
    <w:rsid w:val="001F4E2B"/>
    <w:rsid w:val="001F5234"/>
    <w:rsid w:val="001F5416"/>
    <w:rsid w:val="001F58FF"/>
    <w:rsid w:val="001F6386"/>
    <w:rsid w:val="001F6611"/>
    <w:rsid w:val="001F6D49"/>
    <w:rsid w:val="001F722E"/>
    <w:rsid w:val="00200186"/>
    <w:rsid w:val="00200405"/>
    <w:rsid w:val="00200740"/>
    <w:rsid w:val="00200B1F"/>
    <w:rsid w:val="00200F03"/>
    <w:rsid w:val="002011CE"/>
    <w:rsid w:val="00202100"/>
    <w:rsid w:val="002022A3"/>
    <w:rsid w:val="00202543"/>
    <w:rsid w:val="00202942"/>
    <w:rsid w:val="00202A3A"/>
    <w:rsid w:val="00202E18"/>
    <w:rsid w:val="00203362"/>
    <w:rsid w:val="00203575"/>
    <w:rsid w:val="002036F3"/>
    <w:rsid w:val="00203731"/>
    <w:rsid w:val="00203900"/>
    <w:rsid w:val="002042CE"/>
    <w:rsid w:val="00204394"/>
    <w:rsid w:val="002044B0"/>
    <w:rsid w:val="0020473B"/>
    <w:rsid w:val="00204DBF"/>
    <w:rsid w:val="002054E6"/>
    <w:rsid w:val="00205D01"/>
    <w:rsid w:val="00205F0E"/>
    <w:rsid w:val="0020656F"/>
    <w:rsid w:val="002066C6"/>
    <w:rsid w:val="00206DA2"/>
    <w:rsid w:val="00206FF8"/>
    <w:rsid w:val="00207DF9"/>
    <w:rsid w:val="00207ECD"/>
    <w:rsid w:val="00207FB7"/>
    <w:rsid w:val="0021037B"/>
    <w:rsid w:val="00210798"/>
    <w:rsid w:val="00210D81"/>
    <w:rsid w:val="00210F51"/>
    <w:rsid w:val="002110DF"/>
    <w:rsid w:val="00211214"/>
    <w:rsid w:val="00211528"/>
    <w:rsid w:val="002121C0"/>
    <w:rsid w:val="0021270A"/>
    <w:rsid w:val="00212AC9"/>
    <w:rsid w:val="00212BCF"/>
    <w:rsid w:val="0021306F"/>
    <w:rsid w:val="002138FA"/>
    <w:rsid w:val="00213A24"/>
    <w:rsid w:val="0021417B"/>
    <w:rsid w:val="0021442C"/>
    <w:rsid w:val="0021491A"/>
    <w:rsid w:val="00215268"/>
    <w:rsid w:val="00216423"/>
    <w:rsid w:val="002168A0"/>
    <w:rsid w:val="00217647"/>
    <w:rsid w:val="00217D0F"/>
    <w:rsid w:val="00217F77"/>
    <w:rsid w:val="00217FAE"/>
    <w:rsid w:val="002206D7"/>
    <w:rsid w:val="00220DDE"/>
    <w:rsid w:val="002214BB"/>
    <w:rsid w:val="00221C91"/>
    <w:rsid w:val="00221F2F"/>
    <w:rsid w:val="00221F73"/>
    <w:rsid w:val="002221B3"/>
    <w:rsid w:val="00222607"/>
    <w:rsid w:val="00222A11"/>
    <w:rsid w:val="00222A91"/>
    <w:rsid w:val="00222C2E"/>
    <w:rsid w:val="00222CCC"/>
    <w:rsid w:val="0022307C"/>
    <w:rsid w:val="00223632"/>
    <w:rsid w:val="00223F46"/>
    <w:rsid w:val="00224447"/>
    <w:rsid w:val="002248E6"/>
    <w:rsid w:val="0022498F"/>
    <w:rsid w:val="00224C85"/>
    <w:rsid w:val="00224CB1"/>
    <w:rsid w:val="00224DA6"/>
    <w:rsid w:val="00224DC4"/>
    <w:rsid w:val="002251E4"/>
    <w:rsid w:val="0022555C"/>
    <w:rsid w:val="00225D4B"/>
    <w:rsid w:val="002266AE"/>
    <w:rsid w:val="00226CDB"/>
    <w:rsid w:val="00226EB2"/>
    <w:rsid w:val="002273CB"/>
    <w:rsid w:val="00227605"/>
    <w:rsid w:val="002277D1"/>
    <w:rsid w:val="00227AC9"/>
    <w:rsid w:val="00227C84"/>
    <w:rsid w:val="00227F1D"/>
    <w:rsid w:val="002307C6"/>
    <w:rsid w:val="00230BE6"/>
    <w:rsid w:val="00230E9A"/>
    <w:rsid w:val="002319B4"/>
    <w:rsid w:val="00232262"/>
    <w:rsid w:val="002326AF"/>
    <w:rsid w:val="002329A9"/>
    <w:rsid w:val="002333E7"/>
    <w:rsid w:val="00233423"/>
    <w:rsid w:val="002335D4"/>
    <w:rsid w:val="00233B91"/>
    <w:rsid w:val="00233D18"/>
    <w:rsid w:val="0023430F"/>
    <w:rsid w:val="00234DE7"/>
    <w:rsid w:val="002355EC"/>
    <w:rsid w:val="002358FF"/>
    <w:rsid w:val="00235B1A"/>
    <w:rsid w:val="00236F2B"/>
    <w:rsid w:val="0023712B"/>
    <w:rsid w:val="002379AF"/>
    <w:rsid w:val="00237CDF"/>
    <w:rsid w:val="00237D82"/>
    <w:rsid w:val="00237FAE"/>
    <w:rsid w:val="00240618"/>
    <w:rsid w:val="0024072E"/>
    <w:rsid w:val="0024099D"/>
    <w:rsid w:val="00240C78"/>
    <w:rsid w:val="00240E52"/>
    <w:rsid w:val="00240E7D"/>
    <w:rsid w:val="00240F36"/>
    <w:rsid w:val="002411FD"/>
    <w:rsid w:val="0024167D"/>
    <w:rsid w:val="00242717"/>
    <w:rsid w:val="00242834"/>
    <w:rsid w:val="00242C9D"/>
    <w:rsid w:val="002438E1"/>
    <w:rsid w:val="00244CEB"/>
    <w:rsid w:val="002459F6"/>
    <w:rsid w:val="00245F33"/>
    <w:rsid w:val="002461FA"/>
    <w:rsid w:val="002464D4"/>
    <w:rsid w:val="00246501"/>
    <w:rsid w:val="002466FE"/>
    <w:rsid w:val="00246710"/>
    <w:rsid w:val="00246CEE"/>
    <w:rsid w:val="00246E0E"/>
    <w:rsid w:val="00247062"/>
    <w:rsid w:val="002477C2"/>
    <w:rsid w:val="00247985"/>
    <w:rsid w:val="00247DC6"/>
    <w:rsid w:val="002501B5"/>
    <w:rsid w:val="0025144F"/>
    <w:rsid w:val="00252207"/>
    <w:rsid w:val="00252594"/>
    <w:rsid w:val="0025267F"/>
    <w:rsid w:val="00252B59"/>
    <w:rsid w:val="00253053"/>
    <w:rsid w:val="00253332"/>
    <w:rsid w:val="002533F5"/>
    <w:rsid w:val="002534A0"/>
    <w:rsid w:val="00253ACC"/>
    <w:rsid w:val="0025415B"/>
    <w:rsid w:val="00254A12"/>
    <w:rsid w:val="00254A25"/>
    <w:rsid w:val="00254B88"/>
    <w:rsid w:val="00254DF4"/>
    <w:rsid w:val="002551FF"/>
    <w:rsid w:val="002560BE"/>
    <w:rsid w:val="00256375"/>
    <w:rsid w:val="0025682F"/>
    <w:rsid w:val="002571F6"/>
    <w:rsid w:val="00257B69"/>
    <w:rsid w:val="00257FD4"/>
    <w:rsid w:val="0026005B"/>
    <w:rsid w:val="002608A2"/>
    <w:rsid w:val="00260926"/>
    <w:rsid w:val="00260C71"/>
    <w:rsid w:val="00260DC9"/>
    <w:rsid w:val="00260ED9"/>
    <w:rsid w:val="00260F6C"/>
    <w:rsid w:val="00261AE9"/>
    <w:rsid w:val="00261F14"/>
    <w:rsid w:val="002622BC"/>
    <w:rsid w:val="002622D1"/>
    <w:rsid w:val="0026234B"/>
    <w:rsid w:val="0026262A"/>
    <w:rsid w:val="00262E56"/>
    <w:rsid w:val="00262FAB"/>
    <w:rsid w:val="002632D9"/>
    <w:rsid w:val="00263514"/>
    <w:rsid w:val="00263D3B"/>
    <w:rsid w:val="00264101"/>
    <w:rsid w:val="0026438C"/>
    <w:rsid w:val="00265345"/>
    <w:rsid w:val="00265D01"/>
    <w:rsid w:val="0026627B"/>
    <w:rsid w:val="00267016"/>
    <w:rsid w:val="0026731D"/>
    <w:rsid w:val="002676FE"/>
    <w:rsid w:val="002677C9"/>
    <w:rsid w:val="0026793F"/>
    <w:rsid w:val="00267DF9"/>
    <w:rsid w:val="002702AA"/>
    <w:rsid w:val="0027043C"/>
    <w:rsid w:val="00270490"/>
    <w:rsid w:val="002708B9"/>
    <w:rsid w:val="00270D2E"/>
    <w:rsid w:val="00270DDD"/>
    <w:rsid w:val="00270E78"/>
    <w:rsid w:val="002713C6"/>
    <w:rsid w:val="0027186E"/>
    <w:rsid w:val="00271A60"/>
    <w:rsid w:val="00271F60"/>
    <w:rsid w:val="00272026"/>
    <w:rsid w:val="00272217"/>
    <w:rsid w:val="00272399"/>
    <w:rsid w:val="00272837"/>
    <w:rsid w:val="002728D0"/>
    <w:rsid w:val="00272D6A"/>
    <w:rsid w:val="002730C0"/>
    <w:rsid w:val="00273632"/>
    <w:rsid w:val="00273AAB"/>
    <w:rsid w:val="00273FF2"/>
    <w:rsid w:val="002740E0"/>
    <w:rsid w:val="0027470E"/>
    <w:rsid w:val="00274B2E"/>
    <w:rsid w:val="0027557B"/>
    <w:rsid w:val="0027571F"/>
    <w:rsid w:val="00275998"/>
    <w:rsid w:val="00275BE6"/>
    <w:rsid w:val="00275D21"/>
    <w:rsid w:val="00275EFE"/>
    <w:rsid w:val="00275F2B"/>
    <w:rsid w:val="002766DB"/>
    <w:rsid w:val="002767C0"/>
    <w:rsid w:val="00276A3A"/>
    <w:rsid w:val="00276C7D"/>
    <w:rsid w:val="0027717A"/>
    <w:rsid w:val="002772F0"/>
    <w:rsid w:val="002773C8"/>
    <w:rsid w:val="002778C2"/>
    <w:rsid w:val="00277CDB"/>
    <w:rsid w:val="00277EB8"/>
    <w:rsid w:val="00281358"/>
    <w:rsid w:val="0028191F"/>
    <w:rsid w:val="00281B4A"/>
    <w:rsid w:val="00281BB1"/>
    <w:rsid w:val="00281BC3"/>
    <w:rsid w:val="002820F2"/>
    <w:rsid w:val="0028247F"/>
    <w:rsid w:val="002827DA"/>
    <w:rsid w:val="002829B5"/>
    <w:rsid w:val="00282E14"/>
    <w:rsid w:val="00283244"/>
    <w:rsid w:val="0028325E"/>
    <w:rsid w:val="002832E9"/>
    <w:rsid w:val="00283610"/>
    <w:rsid w:val="002838BF"/>
    <w:rsid w:val="00283A1C"/>
    <w:rsid w:val="00283CD0"/>
    <w:rsid w:val="00284E20"/>
    <w:rsid w:val="00285298"/>
    <w:rsid w:val="002857CD"/>
    <w:rsid w:val="00285911"/>
    <w:rsid w:val="00285E95"/>
    <w:rsid w:val="002868A9"/>
    <w:rsid w:val="00286DB0"/>
    <w:rsid w:val="00287E85"/>
    <w:rsid w:val="00290163"/>
    <w:rsid w:val="00290195"/>
    <w:rsid w:val="00290976"/>
    <w:rsid w:val="00290ADC"/>
    <w:rsid w:val="00290DC8"/>
    <w:rsid w:val="00290DD8"/>
    <w:rsid w:val="00290E6E"/>
    <w:rsid w:val="00291573"/>
    <w:rsid w:val="00291C40"/>
    <w:rsid w:val="0029218A"/>
    <w:rsid w:val="0029239C"/>
    <w:rsid w:val="00292B96"/>
    <w:rsid w:val="0029341A"/>
    <w:rsid w:val="00293873"/>
    <w:rsid w:val="00293B65"/>
    <w:rsid w:val="00293E3A"/>
    <w:rsid w:val="002940C9"/>
    <w:rsid w:val="002941B0"/>
    <w:rsid w:val="002942AA"/>
    <w:rsid w:val="00294C14"/>
    <w:rsid w:val="0029549F"/>
    <w:rsid w:val="002954D4"/>
    <w:rsid w:val="00296447"/>
    <w:rsid w:val="00296E32"/>
    <w:rsid w:val="002970B3"/>
    <w:rsid w:val="0029733E"/>
    <w:rsid w:val="00297560"/>
    <w:rsid w:val="00297AC0"/>
    <w:rsid w:val="00297CBC"/>
    <w:rsid w:val="002A026B"/>
    <w:rsid w:val="002A04DC"/>
    <w:rsid w:val="002A0C92"/>
    <w:rsid w:val="002A0F38"/>
    <w:rsid w:val="002A1B1F"/>
    <w:rsid w:val="002A1E78"/>
    <w:rsid w:val="002A1F91"/>
    <w:rsid w:val="002A23B8"/>
    <w:rsid w:val="002A242B"/>
    <w:rsid w:val="002A2678"/>
    <w:rsid w:val="002A2709"/>
    <w:rsid w:val="002A316E"/>
    <w:rsid w:val="002A31DA"/>
    <w:rsid w:val="002A360F"/>
    <w:rsid w:val="002A3920"/>
    <w:rsid w:val="002A3C33"/>
    <w:rsid w:val="002A43A2"/>
    <w:rsid w:val="002A46A4"/>
    <w:rsid w:val="002A4E49"/>
    <w:rsid w:val="002A502E"/>
    <w:rsid w:val="002A548C"/>
    <w:rsid w:val="002A59D7"/>
    <w:rsid w:val="002A60D5"/>
    <w:rsid w:val="002A6B1C"/>
    <w:rsid w:val="002A6DEB"/>
    <w:rsid w:val="002A70E5"/>
    <w:rsid w:val="002A716A"/>
    <w:rsid w:val="002A7364"/>
    <w:rsid w:val="002A774F"/>
    <w:rsid w:val="002A7CDC"/>
    <w:rsid w:val="002B0A8F"/>
    <w:rsid w:val="002B1109"/>
    <w:rsid w:val="002B1584"/>
    <w:rsid w:val="002B2435"/>
    <w:rsid w:val="002B245B"/>
    <w:rsid w:val="002B2577"/>
    <w:rsid w:val="002B2794"/>
    <w:rsid w:val="002B2A67"/>
    <w:rsid w:val="002B3071"/>
    <w:rsid w:val="002B3696"/>
    <w:rsid w:val="002B3769"/>
    <w:rsid w:val="002B3900"/>
    <w:rsid w:val="002B3924"/>
    <w:rsid w:val="002B4156"/>
    <w:rsid w:val="002B43F5"/>
    <w:rsid w:val="002B45B0"/>
    <w:rsid w:val="002B468A"/>
    <w:rsid w:val="002B4748"/>
    <w:rsid w:val="002B4BEF"/>
    <w:rsid w:val="002B561B"/>
    <w:rsid w:val="002B58DF"/>
    <w:rsid w:val="002B5C1E"/>
    <w:rsid w:val="002B609A"/>
    <w:rsid w:val="002B61BC"/>
    <w:rsid w:val="002B628E"/>
    <w:rsid w:val="002B64DA"/>
    <w:rsid w:val="002B686A"/>
    <w:rsid w:val="002B68C2"/>
    <w:rsid w:val="002B6958"/>
    <w:rsid w:val="002B6962"/>
    <w:rsid w:val="002B72BC"/>
    <w:rsid w:val="002B78A4"/>
    <w:rsid w:val="002C0A27"/>
    <w:rsid w:val="002C0F06"/>
    <w:rsid w:val="002C2274"/>
    <w:rsid w:val="002C2531"/>
    <w:rsid w:val="002C28E4"/>
    <w:rsid w:val="002C32B8"/>
    <w:rsid w:val="002C457E"/>
    <w:rsid w:val="002C4776"/>
    <w:rsid w:val="002C48F0"/>
    <w:rsid w:val="002C4A49"/>
    <w:rsid w:val="002C4CC7"/>
    <w:rsid w:val="002C4D89"/>
    <w:rsid w:val="002C4F39"/>
    <w:rsid w:val="002C51BB"/>
    <w:rsid w:val="002C5262"/>
    <w:rsid w:val="002C5780"/>
    <w:rsid w:val="002C5999"/>
    <w:rsid w:val="002C606E"/>
    <w:rsid w:val="002C6243"/>
    <w:rsid w:val="002C6696"/>
    <w:rsid w:val="002C68BC"/>
    <w:rsid w:val="002C6C11"/>
    <w:rsid w:val="002C7124"/>
    <w:rsid w:val="002C7C73"/>
    <w:rsid w:val="002C7D4C"/>
    <w:rsid w:val="002D0916"/>
    <w:rsid w:val="002D0B77"/>
    <w:rsid w:val="002D1220"/>
    <w:rsid w:val="002D1402"/>
    <w:rsid w:val="002D1415"/>
    <w:rsid w:val="002D1BA2"/>
    <w:rsid w:val="002D1BEA"/>
    <w:rsid w:val="002D1EB2"/>
    <w:rsid w:val="002D210A"/>
    <w:rsid w:val="002D2F40"/>
    <w:rsid w:val="002D3DDC"/>
    <w:rsid w:val="002D4D1E"/>
    <w:rsid w:val="002D5D5D"/>
    <w:rsid w:val="002D5EF2"/>
    <w:rsid w:val="002D6514"/>
    <w:rsid w:val="002D70BA"/>
    <w:rsid w:val="002E0569"/>
    <w:rsid w:val="002E0B1E"/>
    <w:rsid w:val="002E164F"/>
    <w:rsid w:val="002E1910"/>
    <w:rsid w:val="002E1A35"/>
    <w:rsid w:val="002E1DA9"/>
    <w:rsid w:val="002E1FBA"/>
    <w:rsid w:val="002E28DC"/>
    <w:rsid w:val="002E2D40"/>
    <w:rsid w:val="002E3004"/>
    <w:rsid w:val="002E3229"/>
    <w:rsid w:val="002E326F"/>
    <w:rsid w:val="002E3321"/>
    <w:rsid w:val="002E4222"/>
    <w:rsid w:val="002E4741"/>
    <w:rsid w:val="002E60DD"/>
    <w:rsid w:val="002E69F6"/>
    <w:rsid w:val="002E6DE2"/>
    <w:rsid w:val="002E6F4C"/>
    <w:rsid w:val="002E7068"/>
    <w:rsid w:val="002E712C"/>
    <w:rsid w:val="002E7494"/>
    <w:rsid w:val="002E74ED"/>
    <w:rsid w:val="002E7688"/>
    <w:rsid w:val="002E79D7"/>
    <w:rsid w:val="002E7D01"/>
    <w:rsid w:val="002F0226"/>
    <w:rsid w:val="002F02F0"/>
    <w:rsid w:val="002F1BA6"/>
    <w:rsid w:val="002F2022"/>
    <w:rsid w:val="002F2239"/>
    <w:rsid w:val="002F254E"/>
    <w:rsid w:val="002F2EBC"/>
    <w:rsid w:val="002F3354"/>
    <w:rsid w:val="002F34EB"/>
    <w:rsid w:val="002F39CD"/>
    <w:rsid w:val="002F3B32"/>
    <w:rsid w:val="002F3C61"/>
    <w:rsid w:val="002F409C"/>
    <w:rsid w:val="002F4407"/>
    <w:rsid w:val="002F4C2E"/>
    <w:rsid w:val="002F4D6D"/>
    <w:rsid w:val="002F4EAC"/>
    <w:rsid w:val="002F508E"/>
    <w:rsid w:val="002F54BB"/>
    <w:rsid w:val="002F59C0"/>
    <w:rsid w:val="002F5AF0"/>
    <w:rsid w:val="002F66AF"/>
    <w:rsid w:val="002F6ABE"/>
    <w:rsid w:val="002F6B19"/>
    <w:rsid w:val="002F6B79"/>
    <w:rsid w:val="002F75ED"/>
    <w:rsid w:val="002F76BD"/>
    <w:rsid w:val="002F7C12"/>
    <w:rsid w:val="003000A0"/>
    <w:rsid w:val="00300271"/>
    <w:rsid w:val="0030042E"/>
    <w:rsid w:val="00301478"/>
    <w:rsid w:val="0030166A"/>
    <w:rsid w:val="0030193A"/>
    <w:rsid w:val="00301B86"/>
    <w:rsid w:val="003024B1"/>
    <w:rsid w:val="00302629"/>
    <w:rsid w:val="0030277C"/>
    <w:rsid w:val="00302A75"/>
    <w:rsid w:val="00302D2B"/>
    <w:rsid w:val="00302F09"/>
    <w:rsid w:val="003032A0"/>
    <w:rsid w:val="00303F91"/>
    <w:rsid w:val="0030426C"/>
    <w:rsid w:val="00304C46"/>
    <w:rsid w:val="00304C86"/>
    <w:rsid w:val="00304F19"/>
    <w:rsid w:val="00304F9E"/>
    <w:rsid w:val="003056CC"/>
    <w:rsid w:val="0030581D"/>
    <w:rsid w:val="00305886"/>
    <w:rsid w:val="00305B06"/>
    <w:rsid w:val="00305F7D"/>
    <w:rsid w:val="0031026F"/>
    <w:rsid w:val="003103CC"/>
    <w:rsid w:val="00310650"/>
    <w:rsid w:val="00310C0D"/>
    <w:rsid w:val="00310C76"/>
    <w:rsid w:val="00310E88"/>
    <w:rsid w:val="00311894"/>
    <w:rsid w:val="00311948"/>
    <w:rsid w:val="00311D5C"/>
    <w:rsid w:val="0031215F"/>
    <w:rsid w:val="00312372"/>
    <w:rsid w:val="00312497"/>
    <w:rsid w:val="003133C2"/>
    <w:rsid w:val="0031343C"/>
    <w:rsid w:val="003142CB"/>
    <w:rsid w:val="00314A46"/>
    <w:rsid w:val="00315231"/>
    <w:rsid w:val="0031587B"/>
    <w:rsid w:val="003159A2"/>
    <w:rsid w:val="0031679E"/>
    <w:rsid w:val="00316891"/>
    <w:rsid w:val="00316D82"/>
    <w:rsid w:val="00317536"/>
    <w:rsid w:val="0031770F"/>
    <w:rsid w:val="00317924"/>
    <w:rsid w:val="00317B43"/>
    <w:rsid w:val="00320BF7"/>
    <w:rsid w:val="00320E03"/>
    <w:rsid w:val="003214A7"/>
    <w:rsid w:val="003219EA"/>
    <w:rsid w:val="003222CB"/>
    <w:rsid w:val="00322586"/>
    <w:rsid w:val="00322820"/>
    <w:rsid w:val="00322FEF"/>
    <w:rsid w:val="0032324D"/>
    <w:rsid w:val="00323C64"/>
    <w:rsid w:val="00323E94"/>
    <w:rsid w:val="00324F3E"/>
    <w:rsid w:val="003251B5"/>
    <w:rsid w:val="00325B4B"/>
    <w:rsid w:val="003278F0"/>
    <w:rsid w:val="00327F9B"/>
    <w:rsid w:val="003300BC"/>
    <w:rsid w:val="003300C1"/>
    <w:rsid w:val="0033079E"/>
    <w:rsid w:val="0033093F"/>
    <w:rsid w:val="003309CB"/>
    <w:rsid w:val="00331631"/>
    <w:rsid w:val="00332064"/>
    <w:rsid w:val="0033219D"/>
    <w:rsid w:val="00332277"/>
    <w:rsid w:val="003323CB"/>
    <w:rsid w:val="00332A59"/>
    <w:rsid w:val="003336D6"/>
    <w:rsid w:val="003337E9"/>
    <w:rsid w:val="003338A2"/>
    <w:rsid w:val="003339FA"/>
    <w:rsid w:val="00333C6E"/>
    <w:rsid w:val="003340D2"/>
    <w:rsid w:val="00334A72"/>
    <w:rsid w:val="00334AD2"/>
    <w:rsid w:val="003354E2"/>
    <w:rsid w:val="0033578C"/>
    <w:rsid w:val="00335808"/>
    <w:rsid w:val="00335D6E"/>
    <w:rsid w:val="00336311"/>
    <w:rsid w:val="0033670A"/>
    <w:rsid w:val="00337AB1"/>
    <w:rsid w:val="00337CCB"/>
    <w:rsid w:val="00337F3D"/>
    <w:rsid w:val="00340119"/>
    <w:rsid w:val="0034038D"/>
    <w:rsid w:val="0034048C"/>
    <w:rsid w:val="00340A16"/>
    <w:rsid w:val="00340A99"/>
    <w:rsid w:val="00341322"/>
    <w:rsid w:val="003413D7"/>
    <w:rsid w:val="00341475"/>
    <w:rsid w:val="00341D93"/>
    <w:rsid w:val="00342503"/>
    <w:rsid w:val="00343121"/>
    <w:rsid w:val="00343209"/>
    <w:rsid w:val="00343D78"/>
    <w:rsid w:val="0034411D"/>
    <w:rsid w:val="003442B9"/>
    <w:rsid w:val="00344668"/>
    <w:rsid w:val="00344C38"/>
    <w:rsid w:val="00344EC4"/>
    <w:rsid w:val="003458A4"/>
    <w:rsid w:val="00345F0D"/>
    <w:rsid w:val="00345F36"/>
    <w:rsid w:val="00346000"/>
    <w:rsid w:val="00346055"/>
    <w:rsid w:val="003466F4"/>
    <w:rsid w:val="00346BCC"/>
    <w:rsid w:val="00347658"/>
    <w:rsid w:val="003476B5"/>
    <w:rsid w:val="003479A4"/>
    <w:rsid w:val="00350186"/>
    <w:rsid w:val="00350274"/>
    <w:rsid w:val="00350328"/>
    <w:rsid w:val="00350625"/>
    <w:rsid w:val="00350C5B"/>
    <w:rsid w:val="00350E40"/>
    <w:rsid w:val="00351778"/>
    <w:rsid w:val="00351840"/>
    <w:rsid w:val="00352A82"/>
    <w:rsid w:val="00352AA9"/>
    <w:rsid w:val="00352B61"/>
    <w:rsid w:val="00353353"/>
    <w:rsid w:val="00353DF9"/>
    <w:rsid w:val="003542B8"/>
    <w:rsid w:val="003543AD"/>
    <w:rsid w:val="00354866"/>
    <w:rsid w:val="00354885"/>
    <w:rsid w:val="003553D8"/>
    <w:rsid w:val="0035609B"/>
    <w:rsid w:val="00356575"/>
    <w:rsid w:val="00357053"/>
    <w:rsid w:val="00357A9B"/>
    <w:rsid w:val="00357C0E"/>
    <w:rsid w:val="00357D32"/>
    <w:rsid w:val="00357D9C"/>
    <w:rsid w:val="00360023"/>
    <w:rsid w:val="003601FB"/>
    <w:rsid w:val="00360313"/>
    <w:rsid w:val="00360A73"/>
    <w:rsid w:val="00360ACE"/>
    <w:rsid w:val="00360F24"/>
    <w:rsid w:val="00361322"/>
    <w:rsid w:val="00361727"/>
    <w:rsid w:val="003617C7"/>
    <w:rsid w:val="003618CE"/>
    <w:rsid w:val="00361CA7"/>
    <w:rsid w:val="00361EAC"/>
    <w:rsid w:val="003622B9"/>
    <w:rsid w:val="003622E5"/>
    <w:rsid w:val="00362810"/>
    <w:rsid w:val="00362ADF"/>
    <w:rsid w:val="00362BB0"/>
    <w:rsid w:val="00362D6E"/>
    <w:rsid w:val="0036313E"/>
    <w:rsid w:val="00363227"/>
    <w:rsid w:val="00363863"/>
    <w:rsid w:val="00364108"/>
    <w:rsid w:val="00364126"/>
    <w:rsid w:val="00364482"/>
    <w:rsid w:val="00364580"/>
    <w:rsid w:val="003648EB"/>
    <w:rsid w:val="00365163"/>
    <w:rsid w:val="0036625D"/>
    <w:rsid w:val="00366265"/>
    <w:rsid w:val="00366682"/>
    <w:rsid w:val="003668CC"/>
    <w:rsid w:val="00366952"/>
    <w:rsid w:val="00366A0A"/>
    <w:rsid w:val="00370615"/>
    <w:rsid w:val="00370B8F"/>
    <w:rsid w:val="00371540"/>
    <w:rsid w:val="003716A7"/>
    <w:rsid w:val="00372A0A"/>
    <w:rsid w:val="00372ABA"/>
    <w:rsid w:val="00372B8C"/>
    <w:rsid w:val="00372DE6"/>
    <w:rsid w:val="00372F47"/>
    <w:rsid w:val="00373302"/>
    <w:rsid w:val="003735B9"/>
    <w:rsid w:val="00373D0F"/>
    <w:rsid w:val="00373E22"/>
    <w:rsid w:val="003741A4"/>
    <w:rsid w:val="003743E2"/>
    <w:rsid w:val="003746D6"/>
    <w:rsid w:val="00374EF1"/>
    <w:rsid w:val="00375C9F"/>
    <w:rsid w:val="00376BC2"/>
    <w:rsid w:val="003770D6"/>
    <w:rsid w:val="0037722D"/>
    <w:rsid w:val="003775F7"/>
    <w:rsid w:val="003778C6"/>
    <w:rsid w:val="003804BE"/>
    <w:rsid w:val="0038164C"/>
    <w:rsid w:val="00381744"/>
    <w:rsid w:val="00381F9D"/>
    <w:rsid w:val="00382600"/>
    <w:rsid w:val="00382EE2"/>
    <w:rsid w:val="003836D4"/>
    <w:rsid w:val="0038371A"/>
    <w:rsid w:val="003837FB"/>
    <w:rsid w:val="00383835"/>
    <w:rsid w:val="00383DC4"/>
    <w:rsid w:val="00383FD7"/>
    <w:rsid w:val="00384B47"/>
    <w:rsid w:val="0038582D"/>
    <w:rsid w:val="00386227"/>
    <w:rsid w:val="00387114"/>
    <w:rsid w:val="00387455"/>
    <w:rsid w:val="00387553"/>
    <w:rsid w:val="003878B8"/>
    <w:rsid w:val="00387C1C"/>
    <w:rsid w:val="00387F3D"/>
    <w:rsid w:val="0039035F"/>
    <w:rsid w:val="00390516"/>
    <w:rsid w:val="00390C05"/>
    <w:rsid w:val="00390F2B"/>
    <w:rsid w:val="003924DA"/>
    <w:rsid w:val="003932AB"/>
    <w:rsid w:val="00393D21"/>
    <w:rsid w:val="00393FFA"/>
    <w:rsid w:val="00394841"/>
    <w:rsid w:val="00394EC2"/>
    <w:rsid w:val="0039553B"/>
    <w:rsid w:val="00395A65"/>
    <w:rsid w:val="00395C3E"/>
    <w:rsid w:val="003977BE"/>
    <w:rsid w:val="00397B8E"/>
    <w:rsid w:val="003A0461"/>
    <w:rsid w:val="003A06C1"/>
    <w:rsid w:val="003A0993"/>
    <w:rsid w:val="003A0F64"/>
    <w:rsid w:val="003A1434"/>
    <w:rsid w:val="003A14A3"/>
    <w:rsid w:val="003A1B78"/>
    <w:rsid w:val="003A2068"/>
    <w:rsid w:val="003A20B5"/>
    <w:rsid w:val="003A2F10"/>
    <w:rsid w:val="003A30C6"/>
    <w:rsid w:val="003A3C0B"/>
    <w:rsid w:val="003A3F91"/>
    <w:rsid w:val="003A41DC"/>
    <w:rsid w:val="003A4ACB"/>
    <w:rsid w:val="003A4D70"/>
    <w:rsid w:val="003A4DC4"/>
    <w:rsid w:val="003A51C1"/>
    <w:rsid w:val="003A55BB"/>
    <w:rsid w:val="003A60B6"/>
    <w:rsid w:val="003A763F"/>
    <w:rsid w:val="003A793E"/>
    <w:rsid w:val="003B06FF"/>
    <w:rsid w:val="003B0DDC"/>
    <w:rsid w:val="003B219D"/>
    <w:rsid w:val="003B2F4F"/>
    <w:rsid w:val="003B30C8"/>
    <w:rsid w:val="003B3BE0"/>
    <w:rsid w:val="003B3E5A"/>
    <w:rsid w:val="003B3EB1"/>
    <w:rsid w:val="003B413A"/>
    <w:rsid w:val="003B415D"/>
    <w:rsid w:val="003B4EA8"/>
    <w:rsid w:val="003B59C2"/>
    <w:rsid w:val="003B59FC"/>
    <w:rsid w:val="003B5DC8"/>
    <w:rsid w:val="003B68FE"/>
    <w:rsid w:val="003B69B5"/>
    <w:rsid w:val="003B6CA7"/>
    <w:rsid w:val="003B6EE8"/>
    <w:rsid w:val="003B7ACF"/>
    <w:rsid w:val="003C00DB"/>
    <w:rsid w:val="003C08AB"/>
    <w:rsid w:val="003C0E0C"/>
    <w:rsid w:val="003C0F79"/>
    <w:rsid w:val="003C1097"/>
    <w:rsid w:val="003C112A"/>
    <w:rsid w:val="003C1342"/>
    <w:rsid w:val="003C15B7"/>
    <w:rsid w:val="003C1718"/>
    <w:rsid w:val="003C1AB2"/>
    <w:rsid w:val="003C1CFB"/>
    <w:rsid w:val="003C1D9F"/>
    <w:rsid w:val="003C1E30"/>
    <w:rsid w:val="003C1EBA"/>
    <w:rsid w:val="003C1F76"/>
    <w:rsid w:val="003C214C"/>
    <w:rsid w:val="003C216A"/>
    <w:rsid w:val="003C395C"/>
    <w:rsid w:val="003C3ADD"/>
    <w:rsid w:val="003C3B6E"/>
    <w:rsid w:val="003C3F9E"/>
    <w:rsid w:val="003C3FA0"/>
    <w:rsid w:val="003C4182"/>
    <w:rsid w:val="003C420F"/>
    <w:rsid w:val="003C5053"/>
    <w:rsid w:val="003C607D"/>
    <w:rsid w:val="003C607F"/>
    <w:rsid w:val="003C6471"/>
    <w:rsid w:val="003C6824"/>
    <w:rsid w:val="003C6CEF"/>
    <w:rsid w:val="003C6F04"/>
    <w:rsid w:val="003C75BD"/>
    <w:rsid w:val="003D0570"/>
    <w:rsid w:val="003D0ABA"/>
    <w:rsid w:val="003D2409"/>
    <w:rsid w:val="003D264D"/>
    <w:rsid w:val="003D2B94"/>
    <w:rsid w:val="003D2DBA"/>
    <w:rsid w:val="003D2FA9"/>
    <w:rsid w:val="003D3040"/>
    <w:rsid w:val="003D410C"/>
    <w:rsid w:val="003D4290"/>
    <w:rsid w:val="003D4328"/>
    <w:rsid w:val="003D459D"/>
    <w:rsid w:val="003D4AC1"/>
    <w:rsid w:val="003D5144"/>
    <w:rsid w:val="003D5CB7"/>
    <w:rsid w:val="003D6421"/>
    <w:rsid w:val="003D67CB"/>
    <w:rsid w:val="003D67DC"/>
    <w:rsid w:val="003D7235"/>
    <w:rsid w:val="003D73DF"/>
    <w:rsid w:val="003D777A"/>
    <w:rsid w:val="003E0C63"/>
    <w:rsid w:val="003E0EE8"/>
    <w:rsid w:val="003E0FC8"/>
    <w:rsid w:val="003E22CB"/>
    <w:rsid w:val="003E2A68"/>
    <w:rsid w:val="003E311D"/>
    <w:rsid w:val="003E3874"/>
    <w:rsid w:val="003E3C66"/>
    <w:rsid w:val="003E3CAC"/>
    <w:rsid w:val="003E41B7"/>
    <w:rsid w:val="003E424F"/>
    <w:rsid w:val="003E441C"/>
    <w:rsid w:val="003E44AF"/>
    <w:rsid w:val="003E45E0"/>
    <w:rsid w:val="003E4751"/>
    <w:rsid w:val="003E4EAA"/>
    <w:rsid w:val="003E56E3"/>
    <w:rsid w:val="003E58EE"/>
    <w:rsid w:val="003E61A2"/>
    <w:rsid w:val="003E6AB9"/>
    <w:rsid w:val="003E6E7D"/>
    <w:rsid w:val="003E75FE"/>
    <w:rsid w:val="003E79DA"/>
    <w:rsid w:val="003E79FB"/>
    <w:rsid w:val="003E7BBD"/>
    <w:rsid w:val="003E7C6A"/>
    <w:rsid w:val="003F03FE"/>
    <w:rsid w:val="003F0695"/>
    <w:rsid w:val="003F1313"/>
    <w:rsid w:val="003F13DB"/>
    <w:rsid w:val="003F1456"/>
    <w:rsid w:val="003F179C"/>
    <w:rsid w:val="003F1C8A"/>
    <w:rsid w:val="003F21CF"/>
    <w:rsid w:val="003F222F"/>
    <w:rsid w:val="003F23E8"/>
    <w:rsid w:val="003F2B9B"/>
    <w:rsid w:val="003F2F9F"/>
    <w:rsid w:val="003F3D60"/>
    <w:rsid w:val="003F403F"/>
    <w:rsid w:val="003F45F6"/>
    <w:rsid w:val="003F51AB"/>
    <w:rsid w:val="003F5998"/>
    <w:rsid w:val="003F6490"/>
    <w:rsid w:val="003F7147"/>
    <w:rsid w:val="003F7610"/>
    <w:rsid w:val="003F7D0B"/>
    <w:rsid w:val="00400382"/>
    <w:rsid w:val="00400637"/>
    <w:rsid w:val="00400775"/>
    <w:rsid w:val="00400E13"/>
    <w:rsid w:val="00400F7E"/>
    <w:rsid w:val="004010CB"/>
    <w:rsid w:val="00401E9B"/>
    <w:rsid w:val="00401FCF"/>
    <w:rsid w:val="004020A8"/>
    <w:rsid w:val="004022FC"/>
    <w:rsid w:val="004025E7"/>
    <w:rsid w:val="00402A17"/>
    <w:rsid w:val="004030AF"/>
    <w:rsid w:val="0040342D"/>
    <w:rsid w:val="004035A0"/>
    <w:rsid w:val="00403B8E"/>
    <w:rsid w:val="00403C23"/>
    <w:rsid w:val="00403EB9"/>
    <w:rsid w:val="0040543C"/>
    <w:rsid w:val="004054B7"/>
    <w:rsid w:val="00405AEA"/>
    <w:rsid w:val="00406294"/>
    <w:rsid w:val="00406F4B"/>
    <w:rsid w:val="00406FBB"/>
    <w:rsid w:val="0040732D"/>
    <w:rsid w:val="00407B9E"/>
    <w:rsid w:val="00407C3B"/>
    <w:rsid w:val="0041018F"/>
    <w:rsid w:val="00410401"/>
    <w:rsid w:val="00410460"/>
    <w:rsid w:val="004107DD"/>
    <w:rsid w:val="00410DA6"/>
    <w:rsid w:val="00410E83"/>
    <w:rsid w:val="00411005"/>
    <w:rsid w:val="00411204"/>
    <w:rsid w:val="004115DC"/>
    <w:rsid w:val="0041163F"/>
    <w:rsid w:val="00412EAA"/>
    <w:rsid w:val="00413798"/>
    <w:rsid w:val="00413AAE"/>
    <w:rsid w:val="00413C12"/>
    <w:rsid w:val="00413ED9"/>
    <w:rsid w:val="00413F2C"/>
    <w:rsid w:val="004141C0"/>
    <w:rsid w:val="004149A0"/>
    <w:rsid w:val="00415336"/>
    <w:rsid w:val="0041539C"/>
    <w:rsid w:val="00415618"/>
    <w:rsid w:val="00415B11"/>
    <w:rsid w:val="00415E6A"/>
    <w:rsid w:val="004160B5"/>
    <w:rsid w:val="00416315"/>
    <w:rsid w:val="004165B1"/>
    <w:rsid w:val="00416698"/>
    <w:rsid w:val="0041672E"/>
    <w:rsid w:val="00416930"/>
    <w:rsid w:val="004169D8"/>
    <w:rsid w:val="004169F0"/>
    <w:rsid w:val="00416A3E"/>
    <w:rsid w:val="00416CC0"/>
    <w:rsid w:val="00416D35"/>
    <w:rsid w:val="00416E70"/>
    <w:rsid w:val="004173CD"/>
    <w:rsid w:val="004174EC"/>
    <w:rsid w:val="004178B9"/>
    <w:rsid w:val="00417CFC"/>
    <w:rsid w:val="00417D12"/>
    <w:rsid w:val="00417D9F"/>
    <w:rsid w:val="00420282"/>
    <w:rsid w:val="00420C4B"/>
    <w:rsid w:val="004216EA"/>
    <w:rsid w:val="0042176D"/>
    <w:rsid w:val="00421918"/>
    <w:rsid w:val="00421D15"/>
    <w:rsid w:val="004220CE"/>
    <w:rsid w:val="00422260"/>
    <w:rsid w:val="00422A84"/>
    <w:rsid w:val="004230D5"/>
    <w:rsid w:val="004231B1"/>
    <w:rsid w:val="004236D5"/>
    <w:rsid w:val="004238EC"/>
    <w:rsid w:val="00423D7D"/>
    <w:rsid w:val="00423DA1"/>
    <w:rsid w:val="00423F1D"/>
    <w:rsid w:val="00423FAC"/>
    <w:rsid w:val="0042496D"/>
    <w:rsid w:val="00424B94"/>
    <w:rsid w:val="00424C42"/>
    <w:rsid w:val="004250A8"/>
    <w:rsid w:val="00425134"/>
    <w:rsid w:val="0042568B"/>
    <w:rsid w:val="0042583E"/>
    <w:rsid w:val="00425B5D"/>
    <w:rsid w:val="0042628B"/>
    <w:rsid w:val="004265FC"/>
    <w:rsid w:val="0042679C"/>
    <w:rsid w:val="00426B1F"/>
    <w:rsid w:val="00427C80"/>
    <w:rsid w:val="00427D0B"/>
    <w:rsid w:val="00427F0C"/>
    <w:rsid w:val="00427F46"/>
    <w:rsid w:val="00430001"/>
    <w:rsid w:val="00430B13"/>
    <w:rsid w:val="00430B65"/>
    <w:rsid w:val="004317AB"/>
    <w:rsid w:val="00431EAC"/>
    <w:rsid w:val="00431FDE"/>
    <w:rsid w:val="004323CC"/>
    <w:rsid w:val="00432B26"/>
    <w:rsid w:val="0043355B"/>
    <w:rsid w:val="00433ABF"/>
    <w:rsid w:val="00433FF1"/>
    <w:rsid w:val="00434DB8"/>
    <w:rsid w:val="00434F1D"/>
    <w:rsid w:val="0043533D"/>
    <w:rsid w:val="00435B2C"/>
    <w:rsid w:val="00435D7A"/>
    <w:rsid w:val="00436275"/>
    <w:rsid w:val="004365F1"/>
    <w:rsid w:val="00436F1D"/>
    <w:rsid w:val="00437084"/>
    <w:rsid w:val="00437264"/>
    <w:rsid w:val="0043768C"/>
    <w:rsid w:val="004378F6"/>
    <w:rsid w:val="00437A16"/>
    <w:rsid w:val="00437BCA"/>
    <w:rsid w:val="00437D57"/>
    <w:rsid w:val="004408B7"/>
    <w:rsid w:val="00440B4A"/>
    <w:rsid w:val="00440C5B"/>
    <w:rsid w:val="0044117F"/>
    <w:rsid w:val="00441289"/>
    <w:rsid w:val="00441850"/>
    <w:rsid w:val="00441A45"/>
    <w:rsid w:val="00441D1F"/>
    <w:rsid w:val="004424E3"/>
    <w:rsid w:val="00442AA2"/>
    <w:rsid w:val="00443133"/>
    <w:rsid w:val="0044329F"/>
    <w:rsid w:val="0044373C"/>
    <w:rsid w:val="00443FA6"/>
    <w:rsid w:val="00444534"/>
    <w:rsid w:val="004445EB"/>
    <w:rsid w:val="00444C32"/>
    <w:rsid w:val="004456A5"/>
    <w:rsid w:val="004458CB"/>
    <w:rsid w:val="00445A27"/>
    <w:rsid w:val="00445BD5"/>
    <w:rsid w:val="004462CD"/>
    <w:rsid w:val="00446394"/>
    <w:rsid w:val="00446629"/>
    <w:rsid w:val="00446E17"/>
    <w:rsid w:val="00446F12"/>
    <w:rsid w:val="0044714C"/>
    <w:rsid w:val="0044721D"/>
    <w:rsid w:val="00447269"/>
    <w:rsid w:val="00447E78"/>
    <w:rsid w:val="00447EB2"/>
    <w:rsid w:val="00450148"/>
    <w:rsid w:val="0045057A"/>
    <w:rsid w:val="0045059B"/>
    <w:rsid w:val="0045098E"/>
    <w:rsid w:val="00450AD3"/>
    <w:rsid w:val="00451108"/>
    <w:rsid w:val="00451635"/>
    <w:rsid w:val="004517FF"/>
    <w:rsid w:val="00451AA2"/>
    <w:rsid w:val="00452417"/>
    <w:rsid w:val="0045299E"/>
    <w:rsid w:val="00452ACA"/>
    <w:rsid w:val="00452D23"/>
    <w:rsid w:val="00453EE5"/>
    <w:rsid w:val="00453F31"/>
    <w:rsid w:val="00454308"/>
    <w:rsid w:val="00454648"/>
    <w:rsid w:val="00454678"/>
    <w:rsid w:val="0045487E"/>
    <w:rsid w:val="00455AB2"/>
    <w:rsid w:val="0045696F"/>
    <w:rsid w:val="00456DDB"/>
    <w:rsid w:val="004576A1"/>
    <w:rsid w:val="0045797E"/>
    <w:rsid w:val="00457A14"/>
    <w:rsid w:val="00457D8F"/>
    <w:rsid w:val="00460929"/>
    <w:rsid w:val="00461226"/>
    <w:rsid w:val="004614A7"/>
    <w:rsid w:val="00461A6F"/>
    <w:rsid w:val="00461E1A"/>
    <w:rsid w:val="00462087"/>
    <w:rsid w:val="00462284"/>
    <w:rsid w:val="004626C5"/>
    <w:rsid w:val="00462C56"/>
    <w:rsid w:val="00463320"/>
    <w:rsid w:val="0046336A"/>
    <w:rsid w:val="004635D6"/>
    <w:rsid w:val="00463758"/>
    <w:rsid w:val="00463771"/>
    <w:rsid w:val="004637A1"/>
    <w:rsid w:val="0046386C"/>
    <w:rsid w:val="004643FF"/>
    <w:rsid w:val="0046495D"/>
    <w:rsid w:val="00464986"/>
    <w:rsid w:val="00464AB9"/>
    <w:rsid w:val="00464FE8"/>
    <w:rsid w:val="00465623"/>
    <w:rsid w:val="00465ED1"/>
    <w:rsid w:val="004664F1"/>
    <w:rsid w:val="004670F4"/>
    <w:rsid w:val="00467BCC"/>
    <w:rsid w:val="004703CE"/>
    <w:rsid w:val="00470A6C"/>
    <w:rsid w:val="00471082"/>
    <w:rsid w:val="00471715"/>
    <w:rsid w:val="0047180B"/>
    <w:rsid w:val="00471ECC"/>
    <w:rsid w:val="004720E4"/>
    <w:rsid w:val="004729EF"/>
    <w:rsid w:val="00472DFC"/>
    <w:rsid w:val="004730D4"/>
    <w:rsid w:val="00473161"/>
    <w:rsid w:val="00473E09"/>
    <w:rsid w:val="0047467A"/>
    <w:rsid w:val="0047491C"/>
    <w:rsid w:val="00474B50"/>
    <w:rsid w:val="00474D9D"/>
    <w:rsid w:val="00475109"/>
    <w:rsid w:val="0047571B"/>
    <w:rsid w:val="004758E5"/>
    <w:rsid w:val="00475971"/>
    <w:rsid w:val="004759C1"/>
    <w:rsid w:val="00475C39"/>
    <w:rsid w:val="00475E80"/>
    <w:rsid w:val="00475EA6"/>
    <w:rsid w:val="00476028"/>
    <w:rsid w:val="00477460"/>
    <w:rsid w:val="004775F2"/>
    <w:rsid w:val="004776F3"/>
    <w:rsid w:val="00480720"/>
    <w:rsid w:val="00480994"/>
    <w:rsid w:val="00480E22"/>
    <w:rsid w:val="0048161F"/>
    <w:rsid w:val="00482726"/>
    <w:rsid w:val="00482810"/>
    <w:rsid w:val="00482A05"/>
    <w:rsid w:val="00482C1F"/>
    <w:rsid w:val="00482D8F"/>
    <w:rsid w:val="00483106"/>
    <w:rsid w:val="004831C9"/>
    <w:rsid w:val="00483B41"/>
    <w:rsid w:val="00483C7A"/>
    <w:rsid w:val="00483E35"/>
    <w:rsid w:val="00484060"/>
    <w:rsid w:val="00484ABE"/>
    <w:rsid w:val="004850EE"/>
    <w:rsid w:val="00485823"/>
    <w:rsid w:val="00485E8A"/>
    <w:rsid w:val="004861E5"/>
    <w:rsid w:val="004867C5"/>
    <w:rsid w:val="0048685C"/>
    <w:rsid w:val="00486D3C"/>
    <w:rsid w:val="00487030"/>
    <w:rsid w:val="004876CC"/>
    <w:rsid w:val="00487CDF"/>
    <w:rsid w:val="00487E16"/>
    <w:rsid w:val="00490681"/>
    <w:rsid w:val="00490CB5"/>
    <w:rsid w:val="0049139B"/>
    <w:rsid w:val="00491471"/>
    <w:rsid w:val="004914B4"/>
    <w:rsid w:val="00491AC4"/>
    <w:rsid w:val="00491D12"/>
    <w:rsid w:val="00492744"/>
    <w:rsid w:val="00494920"/>
    <w:rsid w:val="00494D6A"/>
    <w:rsid w:val="0049551D"/>
    <w:rsid w:val="004955AB"/>
    <w:rsid w:val="00495633"/>
    <w:rsid w:val="004956A6"/>
    <w:rsid w:val="00495B13"/>
    <w:rsid w:val="004962C6"/>
    <w:rsid w:val="004969AA"/>
    <w:rsid w:val="00496A9D"/>
    <w:rsid w:val="00496DE8"/>
    <w:rsid w:val="00497A6C"/>
    <w:rsid w:val="00497F56"/>
    <w:rsid w:val="004A052C"/>
    <w:rsid w:val="004A06EC"/>
    <w:rsid w:val="004A088B"/>
    <w:rsid w:val="004A0E84"/>
    <w:rsid w:val="004A12E1"/>
    <w:rsid w:val="004A1628"/>
    <w:rsid w:val="004A17BA"/>
    <w:rsid w:val="004A1CAD"/>
    <w:rsid w:val="004A1E25"/>
    <w:rsid w:val="004A2080"/>
    <w:rsid w:val="004A2884"/>
    <w:rsid w:val="004A2AC9"/>
    <w:rsid w:val="004A2ADE"/>
    <w:rsid w:val="004A2E82"/>
    <w:rsid w:val="004A2FB4"/>
    <w:rsid w:val="004A329F"/>
    <w:rsid w:val="004A34BC"/>
    <w:rsid w:val="004A34EA"/>
    <w:rsid w:val="004A3F01"/>
    <w:rsid w:val="004A412A"/>
    <w:rsid w:val="004A441F"/>
    <w:rsid w:val="004A44FE"/>
    <w:rsid w:val="004A46AC"/>
    <w:rsid w:val="004A48CF"/>
    <w:rsid w:val="004A4B57"/>
    <w:rsid w:val="004A5A58"/>
    <w:rsid w:val="004A5C0E"/>
    <w:rsid w:val="004A6299"/>
    <w:rsid w:val="004A6714"/>
    <w:rsid w:val="004A6B11"/>
    <w:rsid w:val="004A7558"/>
    <w:rsid w:val="004B13AB"/>
    <w:rsid w:val="004B15F9"/>
    <w:rsid w:val="004B24F0"/>
    <w:rsid w:val="004B2B3A"/>
    <w:rsid w:val="004B2C3F"/>
    <w:rsid w:val="004B3512"/>
    <w:rsid w:val="004B3873"/>
    <w:rsid w:val="004B3A3F"/>
    <w:rsid w:val="004B3D52"/>
    <w:rsid w:val="004B430D"/>
    <w:rsid w:val="004B449E"/>
    <w:rsid w:val="004B485C"/>
    <w:rsid w:val="004B49FC"/>
    <w:rsid w:val="004B5845"/>
    <w:rsid w:val="004B5AD6"/>
    <w:rsid w:val="004B66A8"/>
    <w:rsid w:val="004B6CCB"/>
    <w:rsid w:val="004B7FBB"/>
    <w:rsid w:val="004C0255"/>
    <w:rsid w:val="004C0272"/>
    <w:rsid w:val="004C042E"/>
    <w:rsid w:val="004C08A9"/>
    <w:rsid w:val="004C0C9C"/>
    <w:rsid w:val="004C0D35"/>
    <w:rsid w:val="004C0E2C"/>
    <w:rsid w:val="004C0F61"/>
    <w:rsid w:val="004C1042"/>
    <w:rsid w:val="004C107F"/>
    <w:rsid w:val="004C19C1"/>
    <w:rsid w:val="004C20CE"/>
    <w:rsid w:val="004C2D0F"/>
    <w:rsid w:val="004C347D"/>
    <w:rsid w:val="004C353F"/>
    <w:rsid w:val="004C3A6A"/>
    <w:rsid w:val="004C400F"/>
    <w:rsid w:val="004C4311"/>
    <w:rsid w:val="004C482E"/>
    <w:rsid w:val="004C4994"/>
    <w:rsid w:val="004C68AB"/>
    <w:rsid w:val="004C6918"/>
    <w:rsid w:val="004C6D15"/>
    <w:rsid w:val="004C73CE"/>
    <w:rsid w:val="004C7572"/>
    <w:rsid w:val="004C758F"/>
    <w:rsid w:val="004C77BF"/>
    <w:rsid w:val="004C7A70"/>
    <w:rsid w:val="004D0032"/>
    <w:rsid w:val="004D0306"/>
    <w:rsid w:val="004D0BB3"/>
    <w:rsid w:val="004D0BDD"/>
    <w:rsid w:val="004D12AE"/>
    <w:rsid w:val="004D1713"/>
    <w:rsid w:val="004D175F"/>
    <w:rsid w:val="004D1BC0"/>
    <w:rsid w:val="004D1C5F"/>
    <w:rsid w:val="004D202E"/>
    <w:rsid w:val="004D2975"/>
    <w:rsid w:val="004D2A76"/>
    <w:rsid w:val="004D2E14"/>
    <w:rsid w:val="004D34C1"/>
    <w:rsid w:val="004D3E38"/>
    <w:rsid w:val="004D48A4"/>
    <w:rsid w:val="004D4FF8"/>
    <w:rsid w:val="004D5D84"/>
    <w:rsid w:val="004D672B"/>
    <w:rsid w:val="004D6B66"/>
    <w:rsid w:val="004D78B1"/>
    <w:rsid w:val="004D7B8A"/>
    <w:rsid w:val="004D7D8F"/>
    <w:rsid w:val="004E0093"/>
    <w:rsid w:val="004E0377"/>
    <w:rsid w:val="004E064A"/>
    <w:rsid w:val="004E1000"/>
    <w:rsid w:val="004E1CE7"/>
    <w:rsid w:val="004E23D8"/>
    <w:rsid w:val="004E2AA6"/>
    <w:rsid w:val="004E2D64"/>
    <w:rsid w:val="004E3227"/>
    <w:rsid w:val="004E370C"/>
    <w:rsid w:val="004E39E1"/>
    <w:rsid w:val="004E3B02"/>
    <w:rsid w:val="004E3D22"/>
    <w:rsid w:val="004E3E2F"/>
    <w:rsid w:val="004E4089"/>
    <w:rsid w:val="004E47C0"/>
    <w:rsid w:val="004E48A0"/>
    <w:rsid w:val="004E5258"/>
    <w:rsid w:val="004E5455"/>
    <w:rsid w:val="004E5522"/>
    <w:rsid w:val="004E5C27"/>
    <w:rsid w:val="004E5C58"/>
    <w:rsid w:val="004E5EAC"/>
    <w:rsid w:val="004E6458"/>
    <w:rsid w:val="004E65BF"/>
    <w:rsid w:val="004E66D3"/>
    <w:rsid w:val="004E79D9"/>
    <w:rsid w:val="004E7B96"/>
    <w:rsid w:val="004E7CD0"/>
    <w:rsid w:val="004F097B"/>
    <w:rsid w:val="004F09D3"/>
    <w:rsid w:val="004F17A0"/>
    <w:rsid w:val="004F17FA"/>
    <w:rsid w:val="004F2779"/>
    <w:rsid w:val="004F2CD0"/>
    <w:rsid w:val="004F3560"/>
    <w:rsid w:val="004F35DA"/>
    <w:rsid w:val="004F3B78"/>
    <w:rsid w:val="004F3BA8"/>
    <w:rsid w:val="004F3C25"/>
    <w:rsid w:val="004F3CC6"/>
    <w:rsid w:val="004F51CE"/>
    <w:rsid w:val="004F52AC"/>
    <w:rsid w:val="004F5540"/>
    <w:rsid w:val="004F5555"/>
    <w:rsid w:val="004F5C7D"/>
    <w:rsid w:val="004F5DCE"/>
    <w:rsid w:val="004F6265"/>
    <w:rsid w:val="004F6679"/>
    <w:rsid w:val="004F6CE8"/>
    <w:rsid w:val="004F6FD0"/>
    <w:rsid w:val="004F7827"/>
    <w:rsid w:val="00500478"/>
    <w:rsid w:val="005005E2"/>
    <w:rsid w:val="00500BE3"/>
    <w:rsid w:val="00501B28"/>
    <w:rsid w:val="00501C54"/>
    <w:rsid w:val="00501EDD"/>
    <w:rsid w:val="0050225A"/>
    <w:rsid w:val="0050238C"/>
    <w:rsid w:val="005024A4"/>
    <w:rsid w:val="00502656"/>
    <w:rsid w:val="0050268C"/>
    <w:rsid w:val="0050277B"/>
    <w:rsid w:val="00503619"/>
    <w:rsid w:val="005037BA"/>
    <w:rsid w:val="005037EF"/>
    <w:rsid w:val="00503A3A"/>
    <w:rsid w:val="00503B45"/>
    <w:rsid w:val="00503CDE"/>
    <w:rsid w:val="00503E8E"/>
    <w:rsid w:val="00504861"/>
    <w:rsid w:val="00504D12"/>
    <w:rsid w:val="00504F8B"/>
    <w:rsid w:val="0050509F"/>
    <w:rsid w:val="00507079"/>
    <w:rsid w:val="00507428"/>
    <w:rsid w:val="0050786D"/>
    <w:rsid w:val="00507A1E"/>
    <w:rsid w:val="00511214"/>
    <w:rsid w:val="005119A3"/>
    <w:rsid w:val="00511A2D"/>
    <w:rsid w:val="00511CC4"/>
    <w:rsid w:val="00512084"/>
    <w:rsid w:val="00512101"/>
    <w:rsid w:val="005126DC"/>
    <w:rsid w:val="00512839"/>
    <w:rsid w:val="00512A99"/>
    <w:rsid w:val="005130EA"/>
    <w:rsid w:val="005137C8"/>
    <w:rsid w:val="00513BBB"/>
    <w:rsid w:val="005140AC"/>
    <w:rsid w:val="0051483D"/>
    <w:rsid w:val="00514CC1"/>
    <w:rsid w:val="0051503C"/>
    <w:rsid w:val="0051507F"/>
    <w:rsid w:val="00515E89"/>
    <w:rsid w:val="00516674"/>
    <w:rsid w:val="00516AEA"/>
    <w:rsid w:val="00516D8D"/>
    <w:rsid w:val="00516EFE"/>
    <w:rsid w:val="00517062"/>
    <w:rsid w:val="0051755A"/>
    <w:rsid w:val="00517D0E"/>
    <w:rsid w:val="00520149"/>
    <w:rsid w:val="005204B2"/>
    <w:rsid w:val="005206B7"/>
    <w:rsid w:val="00521001"/>
    <w:rsid w:val="005211F6"/>
    <w:rsid w:val="0052164A"/>
    <w:rsid w:val="00521710"/>
    <w:rsid w:val="00521E31"/>
    <w:rsid w:val="005223BF"/>
    <w:rsid w:val="00522B16"/>
    <w:rsid w:val="00523280"/>
    <w:rsid w:val="00523976"/>
    <w:rsid w:val="0052426C"/>
    <w:rsid w:val="00524418"/>
    <w:rsid w:val="00524B7A"/>
    <w:rsid w:val="00524DD3"/>
    <w:rsid w:val="00524F6C"/>
    <w:rsid w:val="00525265"/>
    <w:rsid w:val="00525291"/>
    <w:rsid w:val="00525363"/>
    <w:rsid w:val="00525434"/>
    <w:rsid w:val="005258ED"/>
    <w:rsid w:val="00525BF8"/>
    <w:rsid w:val="005262BA"/>
    <w:rsid w:val="0052673B"/>
    <w:rsid w:val="00526938"/>
    <w:rsid w:val="0052760D"/>
    <w:rsid w:val="0052789F"/>
    <w:rsid w:val="00530348"/>
    <w:rsid w:val="005304E7"/>
    <w:rsid w:val="0053054C"/>
    <w:rsid w:val="00530AC5"/>
    <w:rsid w:val="00530FEA"/>
    <w:rsid w:val="00531121"/>
    <w:rsid w:val="00531F5B"/>
    <w:rsid w:val="00532CC8"/>
    <w:rsid w:val="00532EE5"/>
    <w:rsid w:val="00533B7F"/>
    <w:rsid w:val="00533FE8"/>
    <w:rsid w:val="00534F67"/>
    <w:rsid w:val="00535234"/>
    <w:rsid w:val="005356A0"/>
    <w:rsid w:val="005358BE"/>
    <w:rsid w:val="00535A6E"/>
    <w:rsid w:val="005364CA"/>
    <w:rsid w:val="00536BE9"/>
    <w:rsid w:val="00536C78"/>
    <w:rsid w:val="005375EB"/>
    <w:rsid w:val="005403C0"/>
    <w:rsid w:val="00540983"/>
    <w:rsid w:val="00540BCC"/>
    <w:rsid w:val="00540DE5"/>
    <w:rsid w:val="005413E8"/>
    <w:rsid w:val="0054158C"/>
    <w:rsid w:val="00541B8A"/>
    <w:rsid w:val="005428A4"/>
    <w:rsid w:val="00542DB5"/>
    <w:rsid w:val="00543297"/>
    <w:rsid w:val="0054339F"/>
    <w:rsid w:val="005435ED"/>
    <w:rsid w:val="0054371D"/>
    <w:rsid w:val="005439EF"/>
    <w:rsid w:val="00543A7C"/>
    <w:rsid w:val="00543CD5"/>
    <w:rsid w:val="00543F8F"/>
    <w:rsid w:val="00544745"/>
    <w:rsid w:val="005447DB"/>
    <w:rsid w:val="0054550B"/>
    <w:rsid w:val="0054555A"/>
    <w:rsid w:val="0054617E"/>
    <w:rsid w:val="005464F5"/>
    <w:rsid w:val="005469F4"/>
    <w:rsid w:val="00546B38"/>
    <w:rsid w:val="00546EBA"/>
    <w:rsid w:val="0054756B"/>
    <w:rsid w:val="00550154"/>
    <w:rsid w:val="00550199"/>
    <w:rsid w:val="005501E6"/>
    <w:rsid w:val="00550C98"/>
    <w:rsid w:val="00550FCF"/>
    <w:rsid w:val="00551336"/>
    <w:rsid w:val="005519FC"/>
    <w:rsid w:val="005522FF"/>
    <w:rsid w:val="005523CF"/>
    <w:rsid w:val="005523F8"/>
    <w:rsid w:val="005525E0"/>
    <w:rsid w:val="00552609"/>
    <w:rsid w:val="00552910"/>
    <w:rsid w:val="0055295B"/>
    <w:rsid w:val="00552FB0"/>
    <w:rsid w:val="005530F4"/>
    <w:rsid w:val="00553A09"/>
    <w:rsid w:val="0055407D"/>
    <w:rsid w:val="005548AB"/>
    <w:rsid w:val="005550A4"/>
    <w:rsid w:val="0055510D"/>
    <w:rsid w:val="00555335"/>
    <w:rsid w:val="00555A22"/>
    <w:rsid w:val="00555AA1"/>
    <w:rsid w:val="00555C3F"/>
    <w:rsid w:val="00555E92"/>
    <w:rsid w:val="00556404"/>
    <w:rsid w:val="005569DE"/>
    <w:rsid w:val="00556C5D"/>
    <w:rsid w:val="00556F70"/>
    <w:rsid w:val="00557182"/>
    <w:rsid w:val="00557657"/>
    <w:rsid w:val="00557A52"/>
    <w:rsid w:val="00557F5B"/>
    <w:rsid w:val="005604B7"/>
    <w:rsid w:val="00560636"/>
    <w:rsid w:val="00560B91"/>
    <w:rsid w:val="00560CFF"/>
    <w:rsid w:val="005610A7"/>
    <w:rsid w:val="00561800"/>
    <w:rsid w:val="005622AE"/>
    <w:rsid w:val="005624AE"/>
    <w:rsid w:val="00562A17"/>
    <w:rsid w:val="005630E6"/>
    <w:rsid w:val="005633BC"/>
    <w:rsid w:val="0056362A"/>
    <w:rsid w:val="00563A95"/>
    <w:rsid w:val="00563ABF"/>
    <w:rsid w:val="00563CF9"/>
    <w:rsid w:val="00564CEA"/>
    <w:rsid w:val="00564DC0"/>
    <w:rsid w:val="00565002"/>
    <w:rsid w:val="00566562"/>
    <w:rsid w:val="00566609"/>
    <w:rsid w:val="00567794"/>
    <w:rsid w:val="005678CD"/>
    <w:rsid w:val="00567A1D"/>
    <w:rsid w:val="00570077"/>
    <w:rsid w:val="00570250"/>
    <w:rsid w:val="00570CE5"/>
    <w:rsid w:val="00571072"/>
    <w:rsid w:val="005724E6"/>
    <w:rsid w:val="00572CDC"/>
    <w:rsid w:val="00572D31"/>
    <w:rsid w:val="00572DF2"/>
    <w:rsid w:val="005734A0"/>
    <w:rsid w:val="00573712"/>
    <w:rsid w:val="00575344"/>
    <w:rsid w:val="0057543E"/>
    <w:rsid w:val="00575DA9"/>
    <w:rsid w:val="00575DBB"/>
    <w:rsid w:val="0057613D"/>
    <w:rsid w:val="005766F3"/>
    <w:rsid w:val="00576752"/>
    <w:rsid w:val="00576C8D"/>
    <w:rsid w:val="00577082"/>
    <w:rsid w:val="0057719D"/>
    <w:rsid w:val="0057736E"/>
    <w:rsid w:val="0057754E"/>
    <w:rsid w:val="005776DA"/>
    <w:rsid w:val="00577A54"/>
    <w:rsid w:val="00577B6A"/>
    <w:rsid w:val="00577B81"/>
    <w:rsid w:val="00577F7A"/>
    <w:rsid w:val="005802C2"/>
    <w:rsid w:val="0058081C"/>
    <w:rsid w:val="0058098A"/>
    <w:rsid w:val="00580D9F"/>
    <w:rsid w:val="00580F18"/>
    <w:rsid w:val="005810C6"/>
    <w:rsid w:val="00581774"/>
    <w:rsid w:val="00581B01"/>
    <w:rsid w:val="00581C49"/>
    <w:rsid w:val="00581C4F"/>
    <w:rsid w:val="00581C8C"/>
    <w:rsid w:val="005820D7"/>
    <w:rsid w:val="005823D0"/>
    <w:rsid w:val="005824D7"/>
    <w:rsid w:val="00582E26"/>
    <w:rsid w:val="00582FF1"/>
    <w:rsid w:val="00583107"/>
    <w:rsid w:val="005835D2"/>
    <w:rsid w:val="00583F0F"/>
    <w:rsid w:val="00584564"/>
    <w:rsid w:val="00584757"/>
    <w:rsid w:val="00584D1A"/>
    <w:rsid w:val="00585F9D"/>
    <w:rsid w:val="00586D40"/>
    <w:rsid w:val="00590263"/>
    <w:rsid w:val="00591A53"/>
    <w:rsid w:val="00591B34"/>
    <w:rsid w:val="00591B72"/>
    <w:rsid w:val="00591C8A"/>
    <w:rsid w:val="00592397"/>
    <w:rsid w:val="005923FC"/>
    <w:rsid w:val="005924C5"/>
    <w:rsid w:val="005926E7"/>
    <w:rsid w:val="005930E2"/>
    <w:rsid w:val="00594006"/>
    <w:rsid w:val="00594452"/>
    <w:rsid w:val="005944FB"/>
    <w:rsid w:val="005945D5"/>
    <w:rsid w:val="005949DF"/>
    <w:rsid w:val="00594CAB"/>
    <w:rsid w:val="00595068"/>
    <w:rsid w:val="00595663"/>
    <w:rsid w:val="00595968"/>
    <w:rsid w:val="00595B83"/>
    <w:rsid w:val="00596559"/>
    <w:rsid w:val="00596B30"/>
    <w:rsid w:val="00596FC2"/>
    <w:rsid w:val="0059735C"/>
    <w:rsid w:val="00597ED0"/>
    <w:rsid w:val="005A0933"/>
    <w:rsid w:val="005A0DBE"/>
    <w:rsid w:val="005A1450"/>
    <w:rsid w:val="005A1469"/>
    <w:rsid w:val="005A14D4"/>
    <w:rsid w:val="005A1663"/>
    <w:rsid w:val="005A2475"/>
    <w:rsid w:val="005A2D78"/>
    <w:rsid w:val="005A2E92"/>
    <w:rsid w:val="005A33AD"/>
    <w:rsid w:val="005A3C18"/>
    <w:rsid w:val="005A3F89"/>
    <w:rsid w:val="005A4259"/>
    <w:rsid w:val="005A4322"/>
    <w:rsid w:val="005A4729"/>
    <w:rsid w:val="005A4EC4"/>
    <w:rsid w:val="005A4F56"/>
    <w:rsid w:val="005A4F98"/>
    <w:rsid w:val="005A6702"/>
    <w:rsid w:val="005A7453"/>
    <w:rsid w:val="005B0080"/>
    <w:rsid w:val="005B03F2"/>
    <w:rsid w:val="005B044C"/>
    <w:rsid w:val="005B0878"/>
    <w:rsid w:val="005B0A3A"/>
    <w:rsid w:val="005B1627"/>
    <w:rsid w:val="005B1B42"/>
    <w:rsid w:val="005B1CB4"/>
    <w:rsid w:val="005B268D"/>
    <w:rsid w:val="005B28C0"/>
    <w:rsid w:val="005B3C23"/>
    <w:rsid w:val="005B4EF4"/>
    <w:rsid w:val="005B5299"/>
    <w:rsid w:val="005B54B9"/>
    <w:rsid w:val="005B5BC8"/>
    <w:rsid w:val="005B5DE6"/>
    <w:rsid w:val="005B6607"/>
    <w:rsid w:val="005B66D2"/>
    <w:rsid w:val="005B6884"/>
    <w:rsid w:val="005B700E"/>
    <w:rsid w:val="005B74A2"/>
    <w:rsid w:val="005B7DAC"/>
    <w:rsid w:val="005C0469"/>
    <w:rsid w:val="005C1A4D"/>
    <w:rsid w:val="005C27F5"/>
    <w:rsid w:val="005C29CF"/>
    <w:rsid w:val="005C2DC1"/>
    <w:rsid w:val="005C2EB2"/>
    <w:rsid w:val="005C2EEC"/>
    <w:rsid w:val="005C316B"/>
    <w:rsid w:val="005C36BA"/>
    <w:rsid w:val="005C3B0B"/>
    <w:rsid w:val="005C3EFF"/>
    <w:rsid w:val="005C490F"/>
    <w:rsid w:val="005C50D7"/>
    <w:rsid w:val="005C53CD"/>
    <w:rsid w:val="005C54CA"/>
    <w:rsid w:val="005C56A5"/>
    <w:rsid w:val="005C59F9"/>
    <w:rsid w:val="005C5C19"/>
    <w:rsid w:val="005C7119"/>
    <w:rsid w:val="005C78DB"/>
    <w:rsid w:val="005C78FD"/>
    <w:rsid w:val="005C7D8F"/>
    <w:rsid w:val="005D052F"/>
    <w:rsid w:val="005D0749"/>
    <w:rsid w:val="005D0A75"/>
    <w:rsid w:val="005D18A0"/>
    <w:rsid w:val="005D1989"/>
    <w:rsid w:val="005D2169"/>
    <w:rsid w:val="005D216A"/>
    <w:rsid w:val="005D22FE"/>
    <w:rsid w:val="005D2551"/>
    <w:rsid w:val="005D26E0"/>
    <w:rsid w:val="005D27A7"/>
    <w:rsid w:val="005D27FC"/>
    <w:rsid w:val="005D2AC8"/>
    <w:rsid w:val="005D3644"/>
    <w:rsid w:val="005D3EFD"/>
    <w:rsid w:val="005D4172"/>
    <w:rsid w:val="005D5012"/>
    <w:rsid w:val="005D50CC"/>
    <w:rsid w:val="005D50E8"/>
    <w:rsid w:val="005D5112"/>
    <w:rsid w:val="005D55B3"/>
    <w:rsid w:val="005D6C88"/>
    <w:rsid w:val="005D6F95"/>
    <w:rsid w:val="005D7C0F"/>
    <w:rsid w:val="005D7D78"/>
    <w:rsid w:val="005E0461"/>
    <w:rsid w:val="005E07B5"/>
    <w:rsid w:val="005E0BE3"/>
    <w:rsid w:val="005E0D6B"/>
    <w:rsid w:val="005E2A41"/>
    <w:rsid w:val="005E2E39"/>
    <w:rsid w:val="005E36EF"/>
    <w:rsid w:val="005E3C82"/>
    <w:rsid w:val="005E4049"/>
    <w:rsid w:val="005E4661"/>
    <w:rsid w:val="005E5161"/>
    <w:rsid w:val="005E614D"/>
    <w:rsid w:val="005E6278"/>
    <w:rsid w:val="005E71D7"/>
    <w:rsid w:val="005E77E5"/>
    <w:rsid w:val="005E7E92"/>
    <w:rsid w:val="005F00A7"/>
    <w:rsid w:val="005F02A1"/>
    <w:rsid w:val="005F092E"/>
    <w:rsid w:val="005F0F4A"/>
    <w:rsid w:val="005F132A"/>
    <w:rsid w:val="005F181A"/>
    <w:rsid w:val="005F23DD"/>
    <w:rsid w:val="005F25C1"/>
    <w:rsid w:val="005F26EB"/>
    <w:rsid w:val="005F291D"/>
    <w:rsid w:val="005F2B56"/>
    <w:rsid w:val="005F2E9A"/>
    <w:rsid w:val="005F2EC6"/>
    <w:rsid w:val="005F2F39"/>
    <w:rsid w:val="005F2F61"/>
    <w:rsid w:val="005F33BB"/>
    <w:rsid w:val="005F3644"/>
    <w:rsid w:val="005F3975"/>
    <w:rsid w:val="005F47A6"/>
    <w:rsid w:val="005F5B5A"/>
    <w:rsid w:val="005F5EE3"/>
    <w:rsid w:val="005F6591"/>
    <w:rsid w:val="005F671E"/>
    <w:rsid w:val="005F6C1B"/>
    <w:rsid w:val="005F6FE2"/>
    <w:rsid w:val="005F72CA"/>
    <w:rsid w:val="005F77E3"/>
    <w:rsid w:val="005F7A9E"/>
    <w:rsid w:val="005F7E65"/>
    <w:rsid w:val="00600263"/>
    <w:rsid w:val="00600A45"/>
    <w:rsid w:val="00600AF0"/>
    <w:rsid w:val="00600BEB"/>
    <w:rsid w:val="006012EC"/>
    <w:rsid w:val="006014E1"/>
    <w:rsid w:val="00601645"/>
    <w:rsid w:val="00602B1E"/>
    <w:rsid w:val="006037B3"/>
    <w:rsid w:val="00604225"/>
    <w:rsid w:val="0060438B"/>
    <w:rsid w:val="0060449D"/>
    <w:rsid w:val="00604724"/>
    <w:rsid w:val="00604A6E"/>
    <w:rsid w:val="00604CD9"/>
    <w:rsid w:val="00604EE4"/>
    <w:rsid w:val="00605A96"/>
    <w:rsid w:val="006067F0"/>
    <w:rsid w:val="00606A3E"/>
    <w:rsid w:val="00606F80"/>
    <w:rsid w:val="00607EF0"/>
    <w:rsid w:val="00610152"/>
    <w:rsid w:val="00610489"/>
    <w:rsid w:val="00610750"/>
    <w:rsid w:val="00610817"/>
    <w:rsid w:val="00610F30"/>
    <w:rsid w:val="00611EEB"/>
    <w:rsid w:val="00611F65"/>
    <w:rsid w:val="00612818"/>
    <w:rsid w:val="006128FD"/>
    <w:rsid w:val="00612F46"/>
    <w:rsid w:val="006130D7"/>
    <w:rsid w:val="00613B0B"/>
    <w:rsid w:val="00613C7A"/>
    <w:rsid w:val="00614551"/>
    <w:rsid w:val="0061487C"/>
    <w:rsid w:val="00614C2F"/>
    <w:rsid w:val="00614F58"/>
    <w:rsid w:val="0061589B"/>
    <w:rsid w:val="00616645"/>
    <w:rsid w:val="00616AAC"/>
    <w:rsid w:val="00616C66"/>
    <w:rsid w:val="00616F9A"/>
    <w:rsid w:val="00617EB4"/>
    <w:rsid w:val="00617EDD"/>
    <w:rsid w:val="00617F0B"/>
    <w:rsid w:val="00620707"/>
    <w:rsid w:val="0062079D"/>
    <w:rsid w:val="00620A43"/>
    <w:rsid w:val="00620D77"/>
    <w:rsid w:val="00620DEE"/>
    <w:rsid w:val="00620DF8"/>
    <w:rsid w:val="006214AC"/>
    <w:rsid w:val="006215D1"/>
    <w:rsid w:val="00621AD9"/>
    <w:rsid w:val="00621C71"/>
    <w:rsid w:val="006221E2"/>
    <w:rsid w:val="00622825"/>
    <w:rsid w:val="00622D7E"/>
    <w:rsid w:val="00622F40"/>
    <w:rsid w:val="00623977"/>
    <w:rsid w:val="00623AE7"/>
    <w:rsid w:val="00624241"/>
    <w:rsid w:val="00624789"/>
    <w:rsid w:val="00624BA9"/>
    <w:rsid w:val="00625C92"/>
    <w:rsid w:val="0062635D"/>
    <w:rsid w:val="00626D74"/>
    <w:rsid w:val="00626DC3"/>
    <w:rsid w:val="00627F9B"/>
    <w:rsid w:val="006304B4"/>
    <w:rsid w:val="00630C7D"/>
    <w:rsid w:val="00630D67"/>
    <w:rsid w:val="00630DD8"/>
    <w:rsid w:val="00631307"/>
    <w:rsid w:val="006314F4"/>
    <w:rsid w:val="00631BC8"/>
    <w:rsid w:val="00631BD1"/>
    <w:rsid w:val="00631C02"/>
    <w:rsid w:val="00633448"/>
    <w:rsid w:val="00633753"/>
    <w:rsid w:val="006338DF"/>
    <w:rsid w:val="00633C72"/>
    <w:rsid w:val="006343B4"/>
    <w:rsid w:val="00634456"/>
    <w:rsid w:val="00634803"/>
    <w:rsid w:val="00634B42"/>
    <w:rsid w:val="00634C35"/>
    <w:rsid w:val="006367CF"/>
    <w:rsid w:val="0063695B"/>
    <w:rsid w:val="00636CEE"/>
    <w:rsid w:val="00636CF6"/>
    <w:rsid w:val="00636FB2"/>
    <w:rsid w:val="006371F9"/>
    <w:rsid w:val="00637857"/>
    <w:rsid w:val="00637889"/>
    <w:rsid w:val="00637E38"/>
    <w:rsid w:val="006405F6"/>
    <w:rsid w:val="0064099D"/>
    <w:rsid w:val="00640FA4"/>
    <w:rsid w:val="006414BC"/>
    <w:rsid w:val="006416F5"/>
    <w:rsid w:val="00641AE6"/>
    <w:rsid w:val="00641DAF"/>
    <w:rsid w:val="00641E15"/>
    <w:rsid w:val="00641F85"/>
    <w:rsid w:val="00642A05"/>
    <w:rsid w:val="00643128"/>
    <w:rsid w:val="0064357F"/>
    <w:rsid w:val="00643995"/>
    <w:rsid w:val="00643B0E"/>
    <w:rsid w:val="00643C66"/>
    <w:rsid w:val="006440C3"/>
    <w:rsid w:val="00644687"/>
    <w:rsid w:val="0064487B"/>
    <w:rsid w:val="00644B81"/>
    <w:rsid w:val="00644C24"/>
    <w:rsid w:val="00644C66"/>
    <w:rsid w:val="006451B2"/>
    <w:rsid w:val="006452A6"/>
    <w:rsid w:val="00645AC3"/>
    <w:rsid w:val="00645B03"/>
    <w:rsid w:val="00645DFE"/>
    <w:rsid w:val="006464B9"/>
    <w:rsid w:val="00647532"/>
    <w:rsid w:val="0064767C"/>
    <w:rsid w:val="006501C3"/>
    <w:rsid w:val="006505AC"/>
    <w:rsid w:val="006506E2"/>
    <w:rsid w:val="0065098E"/>
    <w:rsid w:val="00650D9E"/>
    <w:rsid w:val="00651461"/>
    <w:rsid w:val="006515B6"/>
    <w:rsid w:val="00651A10"/>
    <w:rsid w:val="00651CCF"/>
    <w:rsid w:val="00651CEA"/>
    <w:rsid w:val="0065284F"/>
    <w:rsid w:val="00652CF5"/>
    <w:rsid w:val="00652DB5"/>
    <w:rsid w:val="006531E3"/>
    <w:rsid w:val="0065358E"/>
    <w:rsid w:val="00653D85"/>
    <w:rsid w:val="00653E8C"/>
    <w:rsid w:val="006547FC"/>
    <w:rsid w:val="00655129"/>
    <w:rsid w:val="0065572A"/>
    <w:rsid w:val="00656678"/>
    <w:rsid w:val="00656C71"/>
    <w:rsid w:val="00656D26"/>
    <w:rsid w:val="006573FB"/>
    <w:rsid w:val="00660227"/>
    <w:rsid w:val="00660520"/>
    <w:rsid w:val="006605C2"/>
    <w:rsid w:val="00660944"/>
    <w:rsid w:val="00660C15"/>
    <w:rsid w:val="00661403"/>
    <w:rsid w:val="00661700"/>
    <w:rsid w:val="00661906"/>
    <w:rsid w:val="00661AF5"/>
    <w:rsid w:val="006626F6"/>
    <w:rsid w:val="00662B75"/>
    <w:rsid w:val="00662E5C"/>
    <w:rsid w:val="00662E7A"/>
    <w:rsid w:val="00663F43"/>
    <w:rsid w:val="00664781"/>
    <w:rsid w:val="00664FDD"/>
    <w:rsid w:val="0066565C"/>
    <w:rsid w:val="00665D02"/>
    <w:rsid w:val="006663E9"/>
    <w:rsid w:val="0066673E"/>
    <w:rsid w:val="006673F6"/>
    <w:rsid w:val="00667565"/>
    <w:rsid w:val="0066776F"/>
    <w:rsid w:val="0066799A"/>
    <w:rsid w:val="00670322"/>
    <w:rsid w:val="00670BF7"/>
    <w:rsid w:val="00670EA8"/>
    <w:rsid w:val="00670EB4"/>
    <w:rsid w:val="00671863"/>
    <w:rsid w:val="00671A51"/>
    <w:rsid w:val="00671D64"/>
    <w:rsid w:val="00671DFC"/>
    <w:rsid w:val="006723BC"/>
    <w:rsid w:val="00672E51"/>
    <w:rsid w:val="006733E3"/>
    <w:rsid w:val="00673E8F"/>
    <w:rsid w:val="00674029"/>
    <w:rsid w:val="00674198"/>
    <w:rsid w:val="00674B36"/>
    <w:rsid w:val="00674D90"/>
    <w:rsid w:val="00674E02"/>
    <w:rsid w:val="006756AD"/>
    <w:rsid w:val="00675ECC"/>
    <w:rsid w:val="0067672C"/>
    <w:rsid w:val="0067683A"/>
    <w:rsid w:val="0067707C"/>
    <w:rsid w:val="00677299"/>
    <w:rsid w:val="006772AD"/>
    <w:rsid w:val="00677599"/>
    <w:rsid w:val="00677984"/>
    <w:rsid w:val="00677E26"/>
    <w:rsid w:val="0068012A"/>
    <w:rsid w:val="00680247"/>
    <w:rsid w:val="006803BB"/>
    <w:rsid w:val="00680740"/>
    <w:rsid w:val="00680C09"/>
    <w:rsid w:val="006814A6"/>
    <w:rsid w:val="0068163B"/>
    <w:rsid w:val="00681A52"/>
    <w:rsid w:val="00681B2B"/>
    <w:rsid w:val="00681DE5"/>
    <w:rsid w:val="00682001"/>
    <w:rsid w:val="00682185"/>
    <w:rsid w:val="00682496"/>
    <w:rsid w:val="0068274A"/>
    <w:rsid w:val="00682B32"/>
    <w:rsid w:val="00682F5D"/>
    <w:rsid w:val="0068387C"/>
    <w:rsid w:val="006838D6"/>
    <w:rsid w:val="00683957"/>
    <w:rsid w:val="00683FEB"/>
    <w:rsid w:val="00684066"/>
    <w:rsid w:val="00684535"/>
    <w:rsid w:val="006852BE"/>
    <w:rsid w:val="006854CB"/>
    <w:rsid w:val="0068567F"/>
    <w:rsid w:val="006856E8"/>
    <w:rsid w:val="00685AD4"/>
    <w:rsid w:val="00686058"/>
    <w:rsid w:val="0068684B"/>
    <w:rsid w:val="006869A7"/>
    <w:rsid w:val="00686A87"/>
    <w:rsid w:val="0068740B"/>
    <w:rsid w:val="00687C9C"/>
    <w:rsid w:val="00690294"/>
    <w:rsid w:val="006904DD"/>
    <w:rsid w:val="00690B53"/>
    <w:rsid w:val="00690D37"/>
    <w:rsid w:val="006910E0"/>
    <w:rsid w:val="006915CA"/>
    <w:rsid w:val="006915FF"/>
    <w:rsid w:val="0069199F"/>
    <w:rsid w:val="00691A02"/>
    <w:rsid w:val="00691B63"/>
    <w:rsid w:val="00691E10"/>
    <w:rsid w:val="00691F45"/>
    <w:rsid w:val="006920BB"/>
    <w:rsid w:val="00692517"/>
    <w:rsid w:val="0069258D"/>
    <w:rsid w:val="00692B44"/>
    <w:rsid w:val="00692D09"/>
    <w:rsid w:val="00692D67"/>
    <w:rsid w:val="006934D6"/>
    <w:rsid w:val="006935AB"/>
    <w:rsid w:val="006937BA"/>
    <w:rsid w:val="00693EA7"/>
    <w:rsid w:val="006948C5"/>
    <w:rsid w:val="00694A65"/>
    <w:rsid w:val="00694BAC"/>
    <w:rsid w:val="00694D4B"/>
    <w:rsid w:val="00694FD7"/>
    <w:rsid w:val="006951B2"/>
    <w:rsid w:val="00695F20"/>
    <w:rsid w:val="00695F41"/>
    <w:rsid w:val="0069660B"/>
    <w:rsid w:val="00696B0D"/>
    <w:rsid w:val="00696B9C"/>
    <w:rsid w:val="00696C7F"/>
    <w:rsid w:val="00696E74"/>
    <w:rsid w:val="00697258"/>
    <w:rsid w:val="00697727"/>
    <w:rsid w:val="00697F07"/>
    <w:rsid w:val="006A0410"/>
    <w:rsid w:val="006A0492"/>
    <w:rsid w:val="006A09F9"/>
    <w:rsid w:val="006A0ECF"/>
    <w:rsid w:val="006A1280"/>
    <w:rsid w:val="006A1E57"/>
    <w:rsid w:val="006A2291"/>
    <w:rsid w:val="006A2AB2"/>
    <w:rsid w:val="006A2C16"/>
    <w:rsid w:val="006A2C26"/>
    <w:rsid w:val="006A3339"/>
    <w:rsid w:val="006A39CA"/>
    <w:rsid w:val="006A3E55"/>
    <w:rsid w:val="006A4098"/>
    <w:rsid w:val="006A4291"/>
    <w:rsid w:val="006A458B"/>
    <w:rsid w:val="006A52A6"/>
    <w:rsid w:val="006A536C"/>
    <w:rsid w:val="006A5F10"/>
    <w:rsid w:val="006A60BA"/>
    <w:rsid w:val="006A6341"/>
    <w:rsid w:val="006A6976"/>
    <w:rsid w:val="006A6E8B"/>
    <w:rsid w:val="006A7871"/>
    <w:rsid w:val="006A7A1F"/>
    <w:rsid w:val="006A7AA5"/>
    <w:rsid w:val="006A7AF9"/>
    <w:rsid w:val="006A7EC4"/>
    <w:rsid w:val="006B014F"/>
    <w:rsid w:val="006B0805"/>
    <w:rsid w:val="006B0BF6"/>
    <w:rsid w:val="006B13A4"/>
    <w:rsid w:val="006B1874"/>
    <w:rsid w:val="006B1A2C"/>
    <w:rsid w:val="006B22D4"/>
    <w:rsid w:val="006B263D"/>
    <w:rsid w:val="006B2FA7"/>
    <w:rsid w:val="006B2FAD"/>
    <w:rsid w:val="006B37E4"/>
    <w:rsid w:val="006B386C"/>
    <w:rsid w:val="006B3925"/>
    <w:rsid w:val="006B4450"/>
    <w:rsid w:val="006B44A0"/>
    <w:rsid w:val="006B48E2"/>
    <w:rsid w:val="006B508E"/>
    <w:rsid w:val="006B521C"/>
    <w:rsid w:val="006B5DD4"/>
    <w:rsid w:val="006B6130"/>
    <w:rsid w:val="006B651D"/>
    <w:rsid w:val="006B6D78"/>
    <w:rsid w:val="006B7053"/>
    <w:rsid w:val="006B73F4"/>
    <w:rsid w:val="006C0867"/>
    <w:rsid w:val="006C106B"/>
    <w:rsid w:val="006C11A9"/>
    <w:rsid w:val="006C12D4"/>
    <w:rsid w:val="006C1960"/>
    <w:rsid w:val="006C1A51"/>
    <w:rsid w:val="006C1C2A"/>
    <w:rsid w:val="006C1EED"/>
    <w:rsid w:val="006C216C"/>
    <w:rsid w:val="006C2575"/>
    <w:rsid w:val="006C2C4F"/>
    <w:rsid w:val="006C39FD"/>
    <w:rsid w:val="006C3DC4"/>
    <w:rsid w:val="006C3F8E"/>
    <w:rsid w:val="006C440C"/>
    <w:rsid w:val="006C4668"/>
    <w:rsid w:val="006C4FC7"/>
    <w:rsid w:val="006C5619"/>
    <w:rsid w:val="006C57EC"/>
    <w:rsid w:val="006C5873"/>
    <w:rsid w:val="006C5C83"/>
    <w:rsid w:val="006C6002"/>
    <w:rsid w:val="006C6061"/>
    <w:rsid w:val="006C665E"/>
    <w:rsid w:val="006C6892"/>
    <w:rsid w:val="006C7A30"/>
    <w:rsid w:val="006C7D5D"/>
    <w:rsid w:val="006D09CF"/>
    <w:rsid w:val="006D0C5F"/>
    <w:rsid w:val="006D0F93"/>
    <w:rsid w:val="006D1490"/>
    <w:rsid w:val="006D1847"/>
    <w:rsid w:val="006D1C10"/>
    <w:rsid w:val="006D1E4C"/>
    <w:rsid w:val="006D1FD7"/>
    <w:rsid w:val="006D28AF"/>
    <w:rsid w:val="006D28FE"/>
    <w:rsid w:val="006D2D6B"/>
    <w:rsid w:val="006D2E2E"/>
    <w:rsid w:val="006D303B"/>
    <w:rsid w:val="006D32B7"/>
    <w:rsid w:val="006D35F7"/>
    <w:rsid w:val="006D404F"/>
    <w:rsid w:val="006D42D9"/>
    <w:rsid w:val="006D51A9"/>
    <w:rsid w:val="006D553B"/>
    <w:rsid w:val="006D59D3"/>
    <w:rsid w:val="006D6843"/>
    <w:rsid w:val="006D6933"/>
    <w:rsid w:val="006D6CD7"/>
    <w:rsid w:val="006D743F"/>
    <w:rsid w:val="006E0019"/>
    <w:rsid w:val="006E043D"/>
    <w:rsid w:val="006E096D"/>
    <w:rsid w:val="006E0B61"/>
    <w:rsid w:val="006E1282"/>
    <w:rsid w:val="006E1A3E"/>
    <w:rsid w:val="006E1EC4"/>
    <w:rsid w:val="006E2593"/>
    <w:rsid w:val="006E2859"/>
    <w:rsid w:val="006E3B55"/>
    <w:rsid w:val="006E466D"/>
    <w:rsid w:val="006E4713"/>
    <w:rsid w:val="006E4D39"/>
    <w:rsid w:val="006E56E5"/>
    <w:rsid w:val="006E5D7E"/>
    <w:rsid w:val="006E621A"/>
    <w:rsid w:val="006E629E"/>
    <w:rsid w:val="006E62D0"/>
    <w:rsid w:val="006E6A81"/>
    <w:rsid w:val="006E6AFE"/>
    <w:rsid w:val="006E6C86"/>
    <w:rsid w:val="006E72D7"/>
    <w:rsid w:val="006E7369"/>
    <w:rsid w:val="006E7878"/>
    <w:rsid w:val="006E7D69"/>
    <w:rsid w:val="006F0307"/>
    <w:rsid w:val="006F0687"/>
    <w:rsid w:val="006F0720"/>
    <w:rsid w:val="006F0B39"/>
    <w:rsid w:val="006F0E17"/>
    <w:rsid w:val="006F1169"/>
    <w:rsid w:val="006F1592"/>
    <w:rsid w:val="006F1720"/>
    <w:rsid w:val="006F180D"/>
    <w:rsid w:val="006F194D"/>
    <w:rsid w:val="006F2097"/>
    <w:rsid w:val="006F20AA"/>
    <w:rsid w:val="006F2A7F"/>
    <w:rsid w:val="006F31CA"/>
    <w:rsid w:val="006F3657"/>
    <w:rsid w:val="006F3AFF"/>
    <w:rsid w:val="006F42BA"/>
    <w:rsid w:val="006F4724"/>
    <w:rsid w:val="006F4E14"/>
    <w:rsid w:val="006F5128"/>
    <w:rsid w:val="006F55D5"/>
    <w:rsid w:val="006F5610"/>
    <w:rsid w:val="006F63D8"/>
    <w:rsid w:val="006F758C"/>
    <w:rsid w:val="006F779B"/>
    <w:rsid w:val="00700262"/>
    <w:rsid w:val="0070030F"/>
    <w:rsid w:val="00700C8F"/>
    <w:rsid w:val="00700EB9"/>
    <w:rsid w:val="0070187C"/>
    <w:rsid w:val="0070217C"/>
    <w:rsid w:val="00703573"/>
    <w:rsid w:val="00703CBB"/>
    <w:rsid w:val="00703E24"/>
    <w:rsid w:val="007042EA"/>
    <w:rsid w:val="00704B76"/>
    <w:rsid w:val="00705232"/>
    <w:rsid w:val="007053E3"/>
    <w:rsid w:val="00705A78"/>
    <w:rsid w:val="00706501"/>
    <w:rsid w:val="00706709"/>
    <w:rsid w:val="00706A74"/>
    <w:rsid w:val="00706B69"/>
    <w:rsid w:val="00707225"/>
    <w:rsid w:val="007072AF"/>
    <w:rsid w:val="007072C7"/>
    <w:rsid w:val="007073CB"/>
    <w:rsid w:val="00707920"/>
    <w:rsid w:val="00707AA6"/>
    <w:rsid w:val="00707F05"/>
    <w:rsid w:val="00707F65"/>
    <w:rsid w:val="00710123"/>
    <w:rsid w:val="00710307"/>
    <w:rsid w:val="00710E6D"/>
    <w:rsid w:val="007112F2"/>
    <w:rsid w:val="0071164D"/>
    <w:rsid w:val="007116DF"/>
    <w:rsid w:val="00711749"/>
    <w:rsid w:val="00711B77"/>
    <w:rsid w:val="00711D5E"/>
    <w:rsid w:val="007125E1"/>
    <w:rsid w:val="00713526"/>
    <w:rsid w:val="00713990"/>
    <w:rsid w:val="00713FF9"/>
    <w:rsid w:val="0071452F"/>
    <w:rsid w:val="00715140"/>
    <w:rsid w:val="00715268"/>
    <w:rsid w:val="00715888"/>
    <w:rsid w:val="00715A3D"/>
    <w:rsid w:val="00715C73"/>
    <w:rsid w:val="00716719"/>
    <w:rsid w:val="00716A37"/>
    <w:rsid w:val="00716E3A"/>
    <w:rsid w:val="00716F6B"/>
    <w:rsid w:val="00717A38"/>
    <w:rsid w:val="00717AAF"/>
    <w:rsid w:val="00717C7B"/>
    <w:rsid w:val="00720240"/>
    <w:rsid w:val="007203EA"/>
    <w:rsid w:val="0072051C"/>
    <w:rsid w:val="007208D8"/>
    <w:rsid w:val="00720AED"/>
    <w:rsid w:val="0072148D"/>
    <w:rsid w:val="0072149D"/>
    <w:rsid w:val="00721F94"/>
    <w:rsid w:val="00722130"/>
    <w:rsid w:val="007221F9"/>
    <w:rsid w:val="00722B9C"/>
    <w:rsid w:val="007233E9"/>
    <w:rsid w:val="00723607"/>
    <w:rsid w:val="00723777"/>
    <w:rsid w:val="007239F1"/>
    <w:rsid w:val="007241FF"/>
    <w:rsid w:val="0072432E"/>
    <w:rsid w:val="0072480D"/>
    <w:rsid w:val="0072511B"/>
    <w:rsid w:val="00725341"/>
    <w:rsid w:val="00725805"/>
    <w:rsid w:val="007258D3"/>
    <w:rsid w:val="00725B30"/>
    <w:rsid w:val="00725D49"/>
    <w:rsid w:val="00725E03"/>
    <w:rsid w:val="00726D33"/>
    <w:rsid w:val="00727715"/>
    <w:rsid w:val="0072791A"/>
    <w:rsid w:val="00730642"/>
    <w:rsid w:val="00730680"/>
    <w:rsid w:val="007309BB"/>
    <w:rsid w:val="00730E32"/>
    <w:rsid w:val="007311C6"/>
    <w:rsid w:val="00731633"/>
    <w:rsid w:val="007327AC"/>
    <w:rsid w:val="00732906"/>
    <w:rsid w:val="00732ADA"/>
    <w:rsid w:val="00732F09"/>
    <w:rsid w:val="00733135"/>
    <w:rsid w:val="0073326B"/>
    <w:rsid w:val="00733A89"/>
    <w:rsid w:val="00734E9D"/>
    <w:rsid w:val="007351B2"/>
    <w:rsid w:val="0073669B"/>
    <w:rsid w:val="00736975"/>
    <w:rsid w:val="00737C19"/>
    <w:rsid w:val="00737D08"/>
    <w:rsid w:val="00740A93"/>
    <w:rsid w:val="00740CE2"/>
    <w:rsid w:val="00740D96"/>
    <w:rsid w:val="00741681"/>
    <w:rsid w:val="007416F5"/>
    <w:rsid w:val="00741894"/>
    <w:rsid w:val="00741CD1"/>
    <w:rsid w:val="0074202F"/>
    <w:rsid w:val="0074217B"/>
    <w:rsid w:val="007421D9"/>
    <w:rsid w:val="0074298C"/>
    <w:rsid w:val="00743650"/>
    <w:rsid w:val="00743704"/>
    <w:rsid w:val="0074392E"/>
    <w:rsid w:val="0074427D"/>
    <w:rsid w:val="007445E4"/>
    <w:rsid w:val="00744662"/>
    <w:rsid w:val="007446C4"/>
    <w:rsid w:val="007447B0"/>
    <w:rsid w:val="00745533"/>
    <w:rsid w:val="00746720"/>
    <w:rsid w:val="00746911"/>
    <w:rsid w:val="00746FDF"/>
    <w:rsid w:val="00747711"/>
    <w:rsid w:val="0074772D"/>
    <w:rsid w:val="0075163C"/>
    <w:rsid w:val="00751D88"/>
    <w:rsid w:val="00751E7C"/>
    <w:rsid w:val="007525BB"/>
    <w:rsid w:val="007529C3"/>
    <w:rsid w:val="00752B89"/>
    <w:rsid w:val="00753098"/>
    <w:rsid w:val="00753448"/>
    <w:rsid w:val="0075388D"/>
    <w:rsid w:val="00753D71"/>
    <w:rsid w:val="00753E5D"/>
    <w:rsid w:val="00753E7C"/>
    <w:rsid w:val="00754CF6"/>
    <w:rsid w:val="00755167"/>
    <w:rsid w:val="007553A3"/>
    <w:rsid w:val="007554DB"/>
    <w:rsid w:val="00755909"/>
    <w:rsid w:val="00756940"/>
    <w:rsid w:val="00756CD5"/>
    <w:rsid w:val="00756E78"/>
    <w:rsid w:val="0075713B"/>
    <w:rsid w:val="00757465"/>
    <w:rsid w:val="0075766D"/>
    <w:rsid w:val="00757AB0"/>
    <w:rsid w:val="00757C88"/>
    <w:rsid w:val="00757F49"/>
    <w:rsid w:val="0076024A"/>
    <w:rsid w:val="0076044E"/>
    <w:rsid w:val="00760E6E"/>
    <w:rsid w:val="0076159E"/>
    <w:rsid w:val="00761CC0"/>
    <w:rsid w:val="00761EEE"/>
    <w:rsid w:val="0076242E"/>
    <w:rsid w:val="00762724"/>
    <w:rsid w:val="007629DE"/>
    <w:rsid w:val="00762EEA"/>
    <w:rsid w:val="00762EF0"/>
    <w:rsid w:val="0076310F"/>
    <w:rsid w:val="0076358C"/>
    <w:rsid w:val="007639B2"/>
    <w:rsid w:val="00763FB8"/>
    <w:rsid w:val="007641C9"/>
    <w:rsid w:val="00764481"/>
    <w:rsid w:val="0076469A"/>
    <w:rsid w:val="007648AF"/>
    <w:rsid w:val="00765D49"/>
    <w:rsid w:val="00765F42"/>
    <w:rsid w:val="00765F8D"/>
    <w:rsid w:val="0076618C"/>
    <w:rsid w:val="007662F1"/>
    <w:rsid w:val="00766BB8"/>
    <w:rsid w:val="00766D3F"/>
    <w:rsid w:val="00766E90"/>
    <w:rsid w:val="007678A8"/>
    <w:rsid w:val="00767A03"/>
    <w:rsid w:val="00767B1F"/>
    <w:rsid w:val="007702D9"/>
    <w:rsid w:val="00770888"/>
    <w:rsid w:val="00770A29"/>
    <w:rsid w:val="00770A64"/>
    <w:rsid w:val="00771024"/>
    <w:rsid w:val="00771296"/>
    <w:rsid w:val="00771421"/>
    <w:rsid w:val="0077287E"/>
    <w:rsid w:val="00773CD5"/>
    <w:rsid w:val="00774790"/>
    <w:rsid w:val="00774E79"/>
    <w:rsid w:val="0077623C"/>
    <w:rsid w:val="007779DD"/>
    <w:rsid w:val="00777D8A"/>
    <w:rsid w:val="00777F93"/>
    <w:rsid w:val="00780042"/>
    <w:rsid w:val="007801C5"/>
    <w:rsid w:val="0078065B"/>
    <w:rsid w:val="007809C3"/>
    <w:rsid w:val="00780D37"/>
    <w:rsid w:val="00781030"/>
    <w:rsid w:val="007815D7"/>
    <w:rsid w:val="00781674"/>
    <w:rsid w:val="00781C31"/>
    <w:rsid w:val="00782099"/>
    <w:rsid w:val="0078309A"/>
    <w:rsid w:val="007831D8"/>
    <w:rsid w:val="00783E18"/>
    <w:rsid w:val="0078505B"/>
    <w:rsid w:val="0078508D"/>
    <w:rsid w:val="00785187"/>
    <w:rsid w:val="00785245"/>
    <w:rsid w:val="0078536F"/>
    <w:rsid w:val="00785639"/>
    <w:rsid w:val="0078563E"/>
    <w:rsid w:val="00785FA9"/>
    <w:rsid w:val="007860E3"/>
    <w:rsid w:val="00786B0B"/>
    <w:rsid w:val="00787178"/>
    <w:rsid w:val="007871C7"/>
    <w:rsid w:val="00787366"/>
    <w:rsid w:val="007873CE"/>
    <w:rsid w:val="007904B2"/>
    <w:rsid w:val="00790762"/>
    <w:rsid w:val="00790EB8"/>
    <w:rsid w:val="007914FB"/>
    <w:rsid w:val="00791900"/>
    <w:rsid w:val="0079199C"/>
    <w:rsid w:val="00791AFA"/>
    <w:rsid w:val="00791B10"/>
    <w:rsid w:val="00791B2D"/>
    <w:rsid w:val="007925A7"/>
    <w:rsid w:val="0079298B"/>
    <w:rsid w:val="00792A40"/>
    <w:rsid w:val="00792BC5"/>
    <w:rsid w:val="00792BE2"/>
    <w:rsid w:val="00792DFB"/>
    <w:rsid w:val="007935E4"/>
    <w:rsid w:val="00793AD7"/>
    <w:rsid w:val="00793EC8"/>
    <w:rsid w:val="00794001"/>
    <w:rsid w:val="0079443B"/>
    <w:rsid w:val="007947E1"/>
    <w:rsid w:val="00794926"/>
    <w:rsid w:val="00795219"/>
    <w:rsid w:val="00795805"/>
    <w:rsid w:val="00795809"/>
    <w:rsid w:val="00795848"/>
    <w:rsid w:val="00795A43"/>
    <w:rsid w:val="00795F1A"/>
    <w:rsid w:val="007961C1"/>
    <w:rsid w:val="00796EA6"/>
    <w:rsid w:val="0079742D"/>
    <w:rsid w:val="007A0250"/>
    <w:rsid w:val="007A0534"/>
    <w:rsid w:val="007A09B6"/>
    <w:rsid w:val="007A0DEE"/>
    <w:rsid w:val="007A1452"/>
    <w:rsid w:val="007A146D"/>
    <w:rsid w:val="007A1806"/>
    <w:rsid w:val="007A1827"/>
    <w:rsid w:val="007A185B"/>
    <w:rsid w:val="007A1EC7"/>
    <w:rsid w:val="007A2032"/>
    <w:rsid w:val="007A2672"/>
    <w:rsid w:val="007A28C4"/>
    <w:rsid w:val="007A28EF"/>
    <w:rsid w:val="007A319F"/>
    <w:rsid w:val="007A365E"/>
    <w:rsid w:val="007A404D"/>
    <w:rsid w:val="007A41C3"/>
    <w:rsid w:val="007A4D60"/>
    <w:rsid w:val="007A5D61"/>
    <w:rsid w:val="007A6005"/>
    <w:rsid w:val="007A73AE"/>
    <w:rsid w:val="007A7424"/>
    <w:rsid w:val="007A77DC"/>
    <w:rsid w:val="007A7A2F"/>
    <w:rsid w:val="007A7AC6"/>
    <w:rsid w:val="007A7D52"/>
    <w:rsid w:val="007B0178"/>
    <w:rsid w:val="007B02A6"/>
    <w:rsid w:val="007B06C8"/>
    <w:rsid w:val="007B09D1"/>
    <w:rsid w:val="007B09F6"/>
    <w:rsid w:val="007B0DFC"/>
    <w:rsid w:val="007B15CA"/>
    <w:rsid w:val="007B1864"/>
    <w:rsid w:val="007B1B93"/>
    <w:rsid w:val="007B1CD9"/>
    <w:rsid w:val="007B21D0"/>
    <w:rsid w:val="007B29F6"/>
    <w:rsid w:val="007B314E"/>
    <w:rsid w:val="007B317C"/>
    <w:rsid w:val="007B4319"/>
    <w:rsid w:val="007B4BBE"/>
    <w:rsid w:val="007B5233"/>
    <w:rsid w:val="007B53C1"/>
    <w:rsid w:val="007B649E"/>
    <w:rsid w:val="007B68FD"/>
    <w:rsid w:val="007B6EFD"/>
    <w:rsid w:val="007B7485"/>
    <w:rsid w:val="007B74A1"/>
    <w:rsid w:val="007B7FF5"/>
    <w:rsid w:val="007C0CFD"/>
    <w:rsid w:val="007C0F72"/>
    <w:rsid w:val="007C1546"/>
    <w:rsid w:val="007C2437"/>
    <w:rsid w:val="007C2E43"/>
    <w:rsid w:val="007C345F"/>
    <w:rsid w:val="007C369E"/>
    <w:rsid w:val="007C398F"/>
    <w:rsid w:val="007C4150"/>
    <w:rsid w:val="007C43BB"/>
    <w:rsid w:val="007C5F2A"/>
    <w:rsid w:val="007C70E4"/>
    <w:rsid w:val="007C74D6"/>
    <w:rsid w:val="007D00CF"/>
    <w:rsid w:val="007D01F0"/>
    <w:rsid w:val="007D058B"/>
    <w:rsid w:val="007D06F7"/>
    <w:rsid w:val="007D0B45"/>
    <w:rsid w:val="007D0B71"/>
    <w:rsid w:val="007D0C88"/>
    <w:rsid w:val="007D0DCE"/>
    <w:rsid w:val="007D2AB2"/>
    <w:rsid w:val="007D3522"/>
    <w:rsid w:val="007D4E00"/>
    <w:rsid w:val="007D4EAD"/>
    <w:rsid w:val="007D51A9"/>
    <w:rsid w:val="007D566C"/>
    <w:rsid w:val="007D5F58"/>
    <w:rsid w:val="007D6089"/>
    <w:rsid w:val="007D72D9"/>
    <w:rsid w:val="007D74AB"/>
    <w:rsid w:val="007D7577"/>
    <w:rsid w:val="007D7756"/>
    <w:rsid w:val="007D7C62"/>
    <w:rsid w:val="007D7D4D"/>
    <w:rsid w:val="007E0241"/>
    <w:rsid w:val="007E04CC"/>
    <w:rsid w:val="007E077F"/>
    <w:rsid w:val="007E0B69"/>
    <w:rsid w:val="007E1492"/>
    <w:rsid w:val="007E1D22"/>
    <w:rsid w:val="007E2060"/>
    <w:rsid w:val="007E2538"/>
    <w:rsid w:val="007E2BEE"/>
    <w:rsid w:val="007E307B"/>
    <w:rsid w:val="007E3157"/>
    <w:rsid w:val="007E330D"/>
    <w:rsid w:val="007E37D7"/>
    <w:rsid w:val="007E4BBF"/>
    <w:rsid w:val="007E5C12"/>
    <w:rsid w:val="007E60DA"/>
    <w:rsid w:val="007E63EC"/>
    <w:rsid w:val="007E656C"/>
    <w:rsid w:val="007E6F79"/>
    <w:rsid w:val="007E71C0"/>
    <w:rsid w:val="007E7428"/>
    <w:rsid w:val="007E7B77"/>
    <w:rsid w:val="007F0408"/>
    <w:rsid w:val="007F0EB4"/>
    <w:rsid w:val="007F1911"/>
    <w:rsid w:val="007F20EE"/>
    <w:rsid w:val="007F2BCC"/>
    <w:rsid w:val="007F3503"/>
    <w:rsid w:val="007F37D1"/>
    <w:rsid w:val="007F3878"/>
    <w:rsid w:val="007F3E43"/>
    <w:rsid w:val="007F40A1"/>
    <w:rsid w:val="007F442E"/>
    <w:rsid w:val="007F50D8"/>
    <w:rsid w:val="007F5968"/>
    <w:rsid w:val="007F5D15"/>
    <w:rsid w:val="007F6073"/>
    <w:rsid w:val="007F62B3"/>
    <w:rsid w:val="007F6389"/>
    <w:rsid w:val="007F6D3F"/>
    <w:rsid w:val="007F74C8"/>
    <w:rsid w:val="007F7C2F"/>
    <w:rsid w:val="0080019C"/>
    <w:rsid w:val="00800CD8"/>
    <w:rsid w:val="00801F94"/>
    <w:rsid w:val="008023FE"/>
    <w:rsid w:val="0080245A"/>
    <w:rsid w:val="008027C5"/>
    <w:rsid w:val="00803112"/>
    <w:rsid w:val="0080320E"/>
    <w:rsid w:val="00803344"/>
    <w:rsid w:val="00803856"/>
    <w:rsid w:val="00804302"/>
    <w:rsid w:val="00804B0F"/>
    <w:rsid w:val="008057A8"/>
    <w:rsid w:val="00805A39"/>
    <w:rsid w:val="00805A3A"/>
    <w:rsid w:val="00805E7F"/>
    <w:rsid w:val="00805EFA"/>
    <w:rsid w:val="00806543"/>
    <w:rsid w:val="008067CF"/>
    <w:rsid w:val="0080692E"/>
    <w:rsid w:val="00806A3D"/>
    <w:rsid w:val="008071FD"/>
    <w:rsid w:val="0080776E"/>
    <w:rsid w:val="008079B4"/>
    <w:rsid w:val="00807D88"/>
    <w:rsid w:val="00810018"/>
    <w:rsid w:val="008107AC"/>
    <w:rsid w:val="00810BCE"/>
    <w:rsid w:val="00811BF3"/>
    <w:rsid w:val="00812663"/>
    <w:rsid w:val="00813684"/>
    <w:rsid w:val="00813A24"/>
    <w:rsid w:val="00813CC1"/>
    <w:rsid w:val="00813FE5"/>
    <w:rsid w:val="00813FF3"/>
    <w:rsid w:val="00814444"/>
    <w:rsid w:val="00814999"/>
    <w:rsid w:val="00814D29"/>
    <w:rsid w:val="00814DDF"/>
    <w:rsid w:val="00815732"/>
    <w:rsid w:val="00815737"/>
    <w:rsid w:val="00815808"/>
    <w:rsid w:val="008162AD"/>
    <w:rsid w:val="00816343"/>
    <w:rsid w:val="00816CEB"/>
    <w:rsid w:val="0081704C"/>
    <w:rsid w:val="008170D6"/>
    <w:rsid w:val="008175CF"/>
    <w:rsid w:val="00817823"/>
    <w:rsid w:val="00820585"/>
    <w:rsid w:val="00820B59"/>
    <w:rsid w:val="00820BEC"/>
    <w:rsid w:val="00820CB2"/>
    <w:rsid w:val="00821E9D"/>
    <w:rsid w:val="00822113"/>
    <w:rsid w:val="0082248A"/>
    <w:rsid w:val="00822995"/>
    <w:rsid w:val="00822B55"/>
    <w:rsid w:val="00822CBE"/>
    <w:rsid w:val="00822D9B"/>
    <w:rsid w:val="00825333"/>
    <w:rsid w:val="008253AF"/>
    <w:rsid w:val="00825945"/>
    <w:rsid w:val="0082594A"/>
    <w:rsid w:val="00825EB9"/>
    <w:rsid w:val="0082630F"/>
    <w:rsid w:val="008267A4"/>
    <w:rsid w:val="00826840"/>
    <w:rsid w:val="00826C70"/>
    <w:rsid w:val="00827B89"/>
    <w:rsid w:val="00827ECE"/>
    <w:rsid w:val="008304E4"/>
    <w:rsid w:val="00830633"/>
    <w:rsid w:val="00830C42"/>
    <w:rsid w:val="00830D0B"/>
    <w:rsid w:val="00830E82"/>
    <w:rsid w:val="008312E7"/>
    <w:rsid w:val="00831BB7"/>
    <w:rsid w:val="00831ED9"/>
    <w:rsid w:val="00832287"/>
    <w:rsid w:val="00832B17"/>
    <w:rsid w:val="00833B5A"/>
    <w:rsid w:val="008340F9"/>
    <w:rsid w:val="008356CC"/>
    <w:rsid w:val="0083570F"/>
    <w:rsid w:val="00835CE5"/>
    <w:rsid w:val="0083645A"/>
    <w:rsid w:val="00836551"/>
    <w:rsid w:val="00836625"/>
    <w:rsid w:val="008368A8"/>
    <w:rsid w:val="008369C1"/>
    <w:rsid w:val="00836EE0"/>
    <w:rsid w:val="008372BF"/>
    <w:rsid w:val="00837609"/>
    <w:rsid w:val="0083766B"/>
    <w:rsid w:val="008377E3"/>
    <w:rsid w:val="00837F50"/>
    <w:rsid w:val="0084073B"/>
    <w:rsid w:val="00840956"/>
    <w:rsid w:val="00840C8B"/>
    <w:rsid w:val="008410A0"/>
    <w:rsid w:val="008413D1"/>
    <w:rsid w:val="00841FCD"/>
    <w:rsid w:val="00841FFE"/>
    <w:rsid w:val="00842FA0"/>
    <w:rsid w:val="008430C3"/>
    <w:rsid w:val="00843217"/>
    <w:rsid w:val="00843293"/>
    <w:rsid w:val="008432F3"/>
    <w:rsid w:val="0084362E"/>
    <w:rsid w:val="008438E9"/>
    <w:rsid w:val="00843EE0"/>
    <w:rsid w:val="00843F2F"/>
    <w:rsid w:val="008445F2"/>
    <w:rsid w:val="0084473C"/>
    <w:rsid w:val="00845192"/>
    <w:rsid w:val="008451C2"/>
    <w:rsid w:val="008459CF"/>
    <w:rsid w:val="00845A2B"/>
    <w:rsid w:val="00845A84"/>
    <w:rsid w:val="00845EC8"/>
    <w:rsid w:val="008460C6"/>
    <w:rsid w:val="008469B5"/>
    <w:rsid w:val="00846DB7"/>
    <w:rsid w:val="00846FB4"/>
    <w:rsid w:val="00847923"/>
    <w:rsid w:val="00847B18"/>
    <w:rsid w:val="00847C40"/>
    <w:rsid w:val="00847D30"/>
    <w:rsid w:val="00847FD8"/>
    <w:rsid w:val="00850111"/>
    <w:rsid w:val="00850247"/>
    <w:rsid w:val="0085045A"/>
    <w:rsid w:val="008505E3"/>
    <w:rsid w:val="00852D56"/>
    <w:rsid w:val="0085304E"/>
    <w:rsid w:val="00853103"/>
    <w:rsid w:val="008531BA"/>
    <w:rsid w:val="008537F3"/>
    <w:rsid w:val="0085384C"/>
    <w:rsid w:val="00853C3B"/>
    <w:rsid w:val="00853C40"/>
    <w:rsid w:val="00853D9B"/>
    <w:rsid w:val="00854173"/>
    <w:rsid w:val="008541E6"/>
    <w:rsid w:val="008546B7"/>
    <w:rsid w:val="008554C2"/>
    <w:rsid w:val="00855AA3"/>
    <w:rsid w:val="00855C9D"/>
    <w:rsid w:val="0085704A"/>
    <w:rsid w:val="00857897"/>
    <w:rsid w:val="008578E5"/>
    <w:rsid w:val="00857B53"/>
    <w:rsid w:val="00857C45"/>
    <w:rsid w:val="0086012D"/>
    <w:rsid w:val="008606A2"/>
    <w:rsid w:val="00860CEF"/>
    <w:rsid w:val="0086113F"/>
    <w:rsid w:val="00861724"/>
    <w:rsid w:val="0086208C"/>
    <w:rsid w:val="0086252A"/>
    <w:rsid w:val="008631F8"/>
    <w:rsid w:val="008636BC"/>
    <w:rsid w:val="00863B08"/>
    <w:rsid w:val="00863DA5"/>
    <w:rsid w:val="008644C5"/>
    <w:rsid w:val="00864D8D"/>
    <w:rsid w:val="0086697B"/>
    <w:rsid w:val="00866B31"/>
    <w:rsid w:val="00867176"/>
    <w:rsid w:val="008674AF"/>
    <w:rsid w:val="00867F17"/>
    <w:rsid w:val="0087093C"/>
    <w:rsid w:val="00870A68"/>
    <w:rsid w:val="00870B64"/>
    <w:rsid w:val="0087108C"/>
    <w:rsid w:val="00871380"/>
    <w:rsid w:val="0087149C"/>
    <w:rsid w:val="00871AC3"/>
    <w:rsid w:val="00871D3B"/>
    <w:rsid w:val="00872099"/>
    <w:rsid w:val="00872845"/>
    <w:rsid w:val="00873755"/>
    <w:rsid w:val="00873858"/>
    <w:rsid w:val="00873AB5"/>
    <w:rsid w:val="00873B90"/>
    <w:rsid w:val="00873CE2"/>
    <w:rsid w:val="00873F62"/>
    <w:rsid w:val="00874021"/>
    <w:rsid w:val="00874A06"/>
    <w:rsid w:val="00874C97"/>
    <w:rsid w:val="008757E4"/>
    <w:rsid w:val="00875A71"/>
    <w:rsid w:val="00875CFA"/>
    <w:rsid w:val="008760B2"/>
    <w:rsid w:val="00876805"/>
    <w:rsid w:val="00876A6B"/>
    <w:rsid w:val="008774E8"/>
    <w:rsid w:val="008775E8"/>
    <w:rsid w:val="008778BC"/>
    <w:rsid w:val="008801A0"/>
    <w:rsid w:val="0088039D"/>
    <w:rsid w:val="008807A1"/>
    <w:rsid w:val="008809CA"/>
    <w:rsid w:val="008818A0"/>
    <w:rsid w:val="00881F2C"/>
    <w:rsid w:val="00882060"/>
    <w:rsid w:val="008821D9"/>
    <w:rsid w:val="0088248B"/>
    <w:rsid w:val="0088256A"/>
    <w:rsid w:val="00882AED"/>
    <w:rsid w:val="0088311B"/>
    <w:rsid w:val="00883EAA"/>
    <w:rsid w:val="00883FCA"/>
    <w:rsid w:val="00884307"/>
    <w:rsid w:val="00884691"/>
    <w:rsid w:val="00884EE8"/>
    <w:rsid w:val="00885245"/>
    <w:rsid w:val="00885369"/>
    <w:rsid w:val="00885B34"/>
    <w:rsid w:val="0088656F"/>
    <w:rsid w:val="00886673"/>
    <w:rsid w:val="008869D7"/>
    <w:rsid w:val="00887079"/>
    <w:rsid w:val="00887190"/>
    <w:rsid w:val="00887617"/>
    <w:rsid w:val="00887977"/>
    <w:rsid w:val="00890854"/>
    <w:rsid w:val="00890B76"/>
    <w:rsid w:val="00890BF0"/>
    <w:rsid w:val="008912DD"/>
    <w:rsid w:val="008919A7"/>
    <w:rsid w:val="00891A01"/>
    <w:rsid w:val="00891CAE"/>
    <w:rsid w:val="008920D1"/>
    <w:rsid w:val="00892150"/>
    <w:rsid w:val="00892AA2"/>
    <w:rsid w:val="00892B61"/>
    <w:rsid w:val="00892BE1"/>
    <w:rsid w:val="00892CF3"/>
    <w:rsid w:val="00893053"/>
    <w:rsid w:val="0089322F"/>
    <w:rsid w:val="008934C7"/>
    <w:rsid w:val="00893A97"/>
    <w:rsid w:val="008948AF"/>
    <w:rsid w:val="00894FC9"/>
    <w:rsid w:val="008956B9"/>
    <w:rsid w:val="0089642D"/>
    <w:rsid w:val="00896953"/>
    <w:rsid w:val="00896BEB"/>
    <w:rsid w:val="00896E04"/>
    <w:rsid w:val="008A1093"/>
    <w:rsid w:val="008A116B"/>
    <w:rsid w:val="008A14EF"/>
    <w:rsid w:val="008A1CC3"/>
    <w:rsid w:val="008A1DD8"/>
    <w:rsid w:val="008A203B"/>
    <w:rsid w:val="008A29CA"/>
    <w:rsid w:val="008A3616"/>
    <w:rsid w:val="008A3767"/>
    <w:rsid w:val="008A44C0"/>
    <w:rsid w:val="008A515E"/>
    <w:rsid w:val="008A516B"/>
    <w:rsid w:val="008A525C"/>
    <w:rsid w:val="008A5BA6"/>
    <w:rsid w:val="008A5E68"/>
    <w:rsid w:val="008A670B"/>
    <w:rsid w:val="008A6764"/>
    <w:rsid w:val="008A6772"/>
    <w:rsid w:val="008A6E3F"/>
    <w:rsid w:val="008A79E8"/>
    <w:rsid w:val="008A7FBF"/>
    <w:rsid w:val="008B0870"/>
    <w:rsid w:val="008B1671"/>
    <w:rsid w:val="008B1B50"/>
    <w:rsid w:val="008B22F5"/>
    <w:rsid w:val="008B250E"/>
    <w:rsid w:val="008B29AD"/>
    <w:rsid w:val="008B2D1C"/>
    <w:rsid w:val="008B3175"/>
    <w:rsid w:val="008B322B"/>
    <w:rsid w:val="008B332E"/>
    <w:rsid w:val="008B470E"/>
    <w:rsid w:val="008B4913"/>
    <w:rsid w:val="008B4947"/>
    <w:rsid w:val="008B4F8E"/>
    <w:rsid w:val="008B510F"/>
    <w:rsid w:val="008B512A"/>
    <w:rsid w:val="008B59A9"/>
    <w:rsid w:val="008B5CBD"/>
    <w:rsid w:val="008B66A5"/>
    <w:rsid w:val="008B79EA"/>
    <w:rsid w:val="008C01F8"/>
    <w:rsid w:val="008C0E0F"/>
    <w:rsid w:val="008C12AE"/>
    <w:rsid w:val="008C179C"/>
    <w:rsid w:val="008C21A2"/>
    <w:rsid w:val="008C23DE"/>
    <w:rsid w:val="008C28CE"/>
    <w:rsid w:val="008C2C7D"/>
    <w:rsid w:val="008C2F07"/>
    <w:rsid w:val="008C3631"/>
    <w:rsid w:val="008C3E37"/>
    <w:rsid w:val="008C4568"/>
    <w:rsid w:val="008C4BB4"/>
    <w:rsid w:val="008C5165"/>
    <w:rsid w:val="008C56A6"/>
    <w:rsid w:val="008C5857"/>
    <w:rsid w:val="008C59E9"/>
    <w:rsid w:val="008C5F5E"/>
    <w:rsid w:val="008C64D2"/>
    <w:rsid w:val="008C6ECB"/>
    <w:rsid w:val="008C7ED8"/>
    <w:rsid w:val="008D0011"/>
    <w:rsid w:val="008D05DB"/>
    <w:rsid w:val="008D0C95"/>
    <w:rsid w:val="008D0CFE"/>
    <w:rsid w:val="008D0F52"/>
    <w:rsid w:val="008D1122"/>
    <w:rsid w:val="008D14CE"/>
    <w:rsid w:val="008D178D"/>
    <w:rsid w:val="008D1BD7"/>
    <w:rsid w:val="008D1C8B"/>
    <w:rsid w:val="008D2121"/>
    <w:rsid w:val="008D227B"/>
    <w:rsid w:val="008D245E"/>
    <w:rsid w:val="008D3090"/>
    <w:rsid w:val="008D31EB"/>
    <w:rsid w:val="008D344E"/>
    <w:rsid w:val="008D3772"/>
    <w:rsid w:val="008D3B96"/>
    <w:rsid w:val="008D3E45"/>
    <w:rsid w:val="008D43DD"/>
    <w:rsid w:val="008D4965"/>
    <w:rsid w:val="008D5229"/>
    <w:rsid w:val="008D5AAB"/>
    <w:rsid w:val="008D6AC2"/>
    <w:rsid w:val="008D6ACC"/>
    <w:rsid w:val="008D6B25"/>
    <w:rsid w:val="008D6BB2"/>
    <w:rsid w:val="008D70A1"/>
    <w:rsid w:val="008D7123"/>
    <w:rsid w:val="008D742A"/>
    <w:rsid w:val="008D7710"/>
    <w:rsid w:val="008D7FD3"/>
    <w:rsid w:val="008E021A"/>
    <w:rsid w:val="008E0A35"/>
    <w:rsid w:val="008E0B04"/>
    <w:rsid w:val="008E1490"/>
    <w:rsid w:val="008E1491"/>
    <w:rsid w:val="008E15EA"/>
    <w:rsid w:val="008E1A97"/>
    <w:rsid w:val="008E1BDA"/>
    <w:rsid w:val="008E20B4"/>
    <w:rsid w:val="008E29D2"/>
    <w:rsid w:val="008E2D13"/>
    <w:rsid w:val="008E3040"/>
    <w:rsid w:val="008E375E"/>
    <w:rsid w:val="008E3FC8"/>
    <w:rsid w:val="008E453D"/>
    <w:rsid w:val="008E4F17"/>
    <w:rsid w:val="008E5227"/>
    <w:rsid w:val="008E60E0"/>
    <w:rsid w:val="008E612D"/>
    <w:rsid w:val="008E641A"/>
    <w:rsid w:val="008E64FD"/>
    <w:rsid w:val="008E6C51"/>
    <w:rsid w:val="008E740D"/>
    <w:rsid w:val="008E755D"/>
    <w:rsid w:val="008E786F"/>
    <w:rsid w:val="008E78B1"/>
    <w:rsid w:val="008F0464"/>
    <w:rsid w:val="008F0F5C"/>
    <w:rsid w:val="008F167E"/>
    <w:rsid w:val="008F18E9"/>
    <w:rsid w:val="008F1AA7"/>
    <w:rsid w:val="008F28D4"/>
    <w:rsid w:val="008F294E"/>
    <w:rsid w:val="008F323F"/>
    <w:rsid w:val="008F3317"/>
    <w:rsid w:val="008F3500"/>
    <w:rsid w:val="008F3E85"/>
    <w:rsid w:val="008F4248"/>
    <w:rsid w:val="008F4361"/>
    <w:rsid w:val="008F457D"/>
    <w:rsid w:val="008F45B6"/>
    <w:rsid w:val="008F45F0"/>
    <w:rsid w:val="008F51EF"/>
    <w:rsid w:val="008F5258"/>
    <w:rsid w:val="008F5A31"/>
    <w:rsid w:val="008F5AB1"/>
    <w:rsid w:val="008F5D01"/>
    <w:rsid w:val="008F5E82"/>
    <w:rsid w:val="008F5E88"/>
    <w:rsid w:val="008F5F72"/>
    <w:rsid w:val="008F63B4"/>
    <w:rsid w:val="008F65D5"/>
    <w:rsid w:val="008F6E91"/>
    <w:rsid w:val="008F723F"/>
    <w:rsid w:val="008F78B9"/>
    <w:rsid w:val="008F7BB8"/>
    <w:rsid w:val="0090008F"/>
    <w:rsid w:val="009003F7"/>
    <w:rsid w:val="00900A7D"/>
    <w:rsid w:val="00900B72"/>
    <w:rsid w:val="00900E0E"/>
    <w:rsid w:val="00901C93"/>
    <w:rsid w:val="00901D73"/>
    <w:rsid w:val="009025FD"/>
    <w:rsid w:val="00902956"/>
    <w:rsid w:val="00902ED0"/>
    <w:rsid w:val="009030B6"/>
    <w:rsid w:val="00903646"/>
    <w:rsid w:val="00903972"/>
    <w:rsid w:val="009041E9"/>
    <w:rsid w:val="0090458C"/>
    <w:rsid w:val="00904AB7"/>
    <w:rsid w:val="009059B2"/>
    <w:rsid w:val="009059DB"/>
    <w:rsid w:val="009062EB"/>
    <w:rsid w:val="0090676E"/>
    <w:rsid w:val="0090679C"/>
    <w:rsid w:val="00906B78"/>
    <w:rsid w:val="00906ED3"/>
    <w:rsid w:val="009070FB"/>
    <w:rsid w:val="009076F8"/>
    <w:rsid w:val="00910164"/>
    <w:rsid w:val="009106F2"/>
    <w:rsid w:val="00910E52"/>
    <w:rsid w:val="009114E2"/>
    <w:rsid w:val="00911BB2"/>
    <w:rsid w:val="00911DC3"/>
    <w:rsid w:val="00912732"/>
    <w:rsid w:val="00912CB9"/>
    <w:rsid w:val="009136BC"/>
    <w:rsid w:val="0091480A"/>
    <w:rsid w:val="0091497A"/>
    <w:rsid w:val="00914FD7"/>
    <w:rsid w:val="00915012"/>
    <w:rsid w:val="009154F6"/>
    <w:rsid w:val="0091592D"/>
    <w:rsid w:val="00915DA7"/>
    <w:rsid w:val="00916137"/>
    <w:rsid w:val="00917000"/>
    <w:rsid w:val="009170F0"/>
    <w:rsid w:val="00917216"/>
    <w:rsid w:val="00917A13"/>
    <w:rsid w:val="00917E04"/>
    <w:rsid w:val="00921577"/>
    <w:rsid w:val="00921C6F"/>
    <w:rsid w:val="00922234"/>
    <w:rsid w:val="009222E1"/>
    <w:rsid w:val="0092285D"/>
    <w:rsid w:val="00922BB1"/>
    <w:rsid w:val="00923000"/>
    <w:rsid w:val="00923095"/>
    <w:rsid w:val="009235E7"/>
    <w:rsid w:val="00923842"/>
    <w:rsid w:val="00923852"/>
    <w:rsid w:val="00923908"/>
    <w:rsid w:val="00923B04"/>
    <w:rsid w:val="00923F7D"/>
    <w:rsid w:val="00924719"/>
    <w:rsid w:val="00924DF0"/>
    <w:rsid w:val="00925044"/>
    <w:rsid w:val="00925311"/>
    <w:rsid w:val="009254B2"/>
    <w:rsid w:val="00925D68"/>
    <w:rsid w:val="00925DE0"/>
    <w:rsid w:val="0092620C"/>
    <w:rsid w:val="00926602"/>
    <w:rsid w:val="00926947"/>
    <w:rsid w:val="00927324"/>
    <w:rsid w:val="009277BB"/>
    <w:rsid w:val="009279AA"/>
    <w:rsid w:val="0093046A"/>
    <w:rsid w:val="0093068D"/>
    <w:rsid w:val="00930B59"/>
    <w:rsid w:val="00931020"/>
    <w:rsid w:val="00932666"/>
    <w:rsid w:val="0093281A"/>
    <w:rsid w:val="009330BF"/>
    <w:rsid w:val="0093315B"/>
    <w:rsid w:val="0093397E"/>
    <w:rsid w:val="00934AF7"/>
    <w:rsid w:val="00935264"/>
    <w:rsid w:val="00935951"/>
    <w:rsid w:val="00935BA5"/>
    <w:rsid w:val="0093611A"/>
    <w:rsid w:val="00936304"/>
    <w:rsid w:val="009367FE"/>
    <w:rsid w:val="00936EFE"/>
    <w:rsid w:val="0093720F"/>
    <w:rsid w:val="00937409"/>
    <w:rsid w:val="00937770"/>
    <w:rsid w:val="00941107"/>
    <w:rsid w:val="00941201"/>
    <w:rsid w:val="0094272F"/>
    <w:rsid w:val="00942D9A"/>
    <w:rsid w:val="009430D4"/>
    <w:rsid w:val="00943602"/>
    <w:rsid w:val="00943A2D"/>
    <w:rsid w:val="009440DB"/>
    <w:rsid w:val="0094442A"/>
    <w:rsid w:val="00944752"/>
    <w:rsid w:val="009448C5"/>
    <w:rsid w:val="00944E73"/>
    <w:rsid w:val="0094523D"/>
    <w:rsid w:val="0094526A"/>
    <w:rsid w:val="0094562E"/>
    <w:rsid w:val="0094565D"/>
    <w:rsid w:val="0094579E"/>
    <w:rsid w:val="009457A0"/>
    <w:rsid w:val="00945D24"/>
    <w:rsid w:val="009460CE"/>
    <w:rsid w:val="00946495"/>
    <w:rsid w:val="00946694"/>
    <w:rsid w:val="00946A6D"/>
    <w:rsid w:val="009472AC"/>
    <w:rsid w:val="00947411"/>
    <w:rsid w:val="009475E8"/>
    <w:rsid w:val="009476FD"/>
    <w:rsid w:val="00947BB1"/>
    <w:rsid w:val="009504DF"/>
    <w:rsid w:val="00950829"/>
    <w:rsid w:val="00951395"/>
    <w:rsid w:val="009523A2"/>
    <w:rsid w:val="009529B6"/>
    <w:rsid w:val="0095358F"/>
    <w:rsid w:val="00953A98"/>
    <w:rsid w:val="00953B6E"/>
    <w:rsid w:val="00954435"/>
    <w:rsid w:val="00954859"/>
    <w:rsid w:val="00954AC7"/>
    <w:rsid w:val="0095512C"/>
    <w:rsid w:val="0095513A"/>
    <w:rsid w:val="00955F89"/>
    <w:rsid w:val="009561CE"/>
    <w:rsid w:val="0095748E"/>
    <w:rsid w:val="00957869"/>
    <w:rsid w:val="00957873"/>
    <w:rsid w:val="009578A7"/>
    <w:rsid w:val="00957F97"/>
    <w:rsid w:val="0096017F"/>
    <w:rsid w:val="00960736"/>
    <w:rsid w:val="009609E2"/>
    <w:rsid w:val="00960C07"/>
    <w:rsid w:val="00960D32"/>
    <w:rsid w:val="00961407"/>
    <w:rsid w:val="0096150D"/>
    <w:rsid w:val="00961E76"/>
    <w:rsid w:val="00962532"/>
    <w:rsid w:val="0096266A"/>
    <w:rsid w:val="0096390B"/>
    <w:rsid w:val="00963A1C"/>
    <w:rsid w:val="00963DBB"/>
    <w:rsid w:val="00964447"/>
    <w:rsid w:val="009645F3"/>
    <w:rsid w:val="00964DBC"/>
    <w:rsid w:val="00964FCB"/>
    <w:rsid w:val="00964FD6"/>
    <w:rsid w:val="00965088"/>
    <w:rsid w:val="0096531F"/>
    <w:rsid w:val="00965C18"/>
    <w:rsid w:val="0096627B"/>
    <w:rsid w:val="009664A3"/>
    <w:rsid w:val="00966607"/>
    <w:rsid w:val="009667F3"/>
    <w:rsid w:val="00966CBD"/>
    <w:rsid w:val="00966DD1"/>
    <w:rsid w:val="009675F3"/>
    <w:rsid w:val="00967B60"/>
    <w:rsid w:val="00967B9E"/>
    <w:rsid w:val="0097027D"/>
    <w:rsid w:val="009702B3"/>
    <w:rsid w:val="009702D7"/>
    <w:rsid w:val="00970539"/>
    <w:rsid w:val="00971559"/>
    <w:rsid w:val="00971C80"/>
    <w:rsid w:val="00971FD8"/>
    <w:rsid w:val="00972B21"/>
    <w:rsid w:val="00973E47"/>
    <w:rsid w:val="0097459A"/>
    <w:rsid w:val="00974D1D"/>
    <w:rsid w:val="00974D5B"/>
    <w:rsid w:val="00974FE7"/>
    <w:rsid w:val="00975CA9"/>
    <w:rsid w:val="009760B0"/>
    <w:rsid w:val="0097634F"/>
    <w:rsid w:val="00976BA9"/>
    <w:rsid w:val="00976C8A"/>
    <w:rsid w:val="00977DD1"/>
    <w:rsid w:val="00980027"/>
    <w:rsid w:val="0098024E"/>
    <w:rsid w:val="009803F2"/>
    <w:rsid w:val="00980514"/>
    <w:rsid w:val="0098070C"/>
    <w:rsid w:val="009816DC"/>
    <w:rsid w:val="009817DC"/>
    <w:rsid w:val="00981C08"/>
    <w:rsid w:val="00982423"/>
    <w:rsid w:val="009826AE"/>
    <w:rsid w:val="009834D2"/>
    <w:rsid w:val="009839AE"/>
    <w:rsid w:val="009839E8"/>
    <w:rsid w:val="00983F79"/>
    <w:rsid w:val="00984044"/>
    <w:rsid w:val="00984E27"/>
    <w:rsid w:val="00985285"/>
    <w:rsid w:val="00985302"/>
    <w:rsid w:val="00985545"/>
    <w:rsid w:val="00985623"/>
    <w:rsid w:val="00985836"/>
    <w:rsid w:val="00985FEB"/>
    <w:rsid w:val="00986053"/>
    <w:rsid w:val="0098616E"/>
    <w:rsid w:val="009862FB"/>
    <w:rsid w:val="009867AD"/>
    <w:rsid w:val="00986B02"/>
    <w:rsid w:val="00986F5A"/>
    <w:rsid w:val="00986F85"/>
    <w:rsid w:val="00987306"/>
    <w:rsid w:val="00987A20"/>
    <w:rsid w:val="00987BF2"/>
    <w:rsid w:val="00987FC5"/>
    <w:rsid w:val="009900B4"/>
    <w:rsid w:val="00990564"/>
    <w:rsid w:val="009906E4"/>
    <w:rsid w:val="009908EE"/>
    <w:rsid w:val="00990D43"/>
    <w:rsid w:val="009919A0"/>
    <w:rsid w:val="009919E0"/>
    <w:rsid w:val="00991F0B"/>
    <w:rsid w:val="00992317"/>
    <w:rsid w:val="00992464"/>
    <w:rsid w:val="009929FE"/>
    <w:rsid w:val="00992CAD"/>
    <w:rsid w:val="00993711"/>
    <w:rsid w:val="00993ECE"/>
    <w:rsid w:val="009947B8"/>
    <w:rsid w:val="00994C70"/>
    <w:rsid w:val="00994CCF"/>
    <w:rsid w:val="00994E1E"/>
    <w:rsid w:val="009952CE"/>
    <w:rsid w:val="00996010"/>
    <w:rsid w:val="00996C43"/>
    <w:rsid w:val="00996D98"/>
    <w:rsid w:val="00997090"/>
    <w:rsid w:val="009972D1"/>
    <w:rsid w:val="0099756A"/>
    <w:rsid w:val="009976D3"/>
    <w:rsid w:val="00997B48"/>
    <w:rsid w:val="009A0146"/>
    <w:rsid w:val="009A045B"/>
    <w:rsid w:val="009A0C44"/>
    <w:rsid w:val="009A0D2D"/>
    <w:rsid w:val="009A1D83"/>
    <w:rsid w:val="009A1F9A"/>
    <w:rsid w:val="009A2098"/>
    <w:rsid w:val="009A2AAE"/>
    <w:rsid w:val="009A3E7A"/>
    <w:rsid w:val="009A491F"/>
    <w:rsid w:val="009A549D"/>
    <w:rsid w:val="009A54C3"/>
    <w:rsid w:val="009A5763"/>
    <w:rsid w:val="009A5CF9"/>
    <w:rsid w:val="009A5E74"/>
    <w:rsid w:val="009A6652"/>
    <w:rsid w:val="009A6FAA"/>
    <w:rsid w:val="009A74FC"/>
    <w:rsid w:val="009A7644"/>
    <w:rsid w:val="009B0814"/>
    <w:rsid w:val="009B0B3A"/>
    <w:rsid w:val="009B131F"/>
    <w:rsid w:val="009B1C8E"/>
    <w:rsid w:val="009B2A92"/>
    <w:rsid w:val="009B37BD"/>
    <w:rsid w:val="009B3C2A"/>
    <w:rsid w:val="009B4580"/>
    <w:rsid w:val="009B459C"/>
    <w:rsid w:val="009B4872"/>
    <w:rsid w:val="009B538D"/>
    <w:rsid w:val="009B5A12"/>
    <w:rsid w:val="009B5D75"/>
    <w:rsid w:val="009B5FC2"/>
    <w:rsid w:val="009B6333"/>
    <w:rsid w:val="009B6648"/>
    <w:rsid w:val="009B675B"/>
    <w:rsid w:val="009B688A"/>
    <w:rsid w:val="009B6917"/>
    <w:rsid w:val="009B6D4C"/>
    <w:rsid w:val="009B700A"/>
    <w:rsid w:val="009B7370"/>
    <w:rsid w:val="009B7468"/>
    <w:rsid w:val="009C0320"/>
    <w:rsid w:val="009C04EA"/>
    <w:rsid w:val="009C0627"/>
    <w:rsid w:val="009C08A9"/>
    <w:rsid w:val="009C0B73"/>
    <w:rsid w:val="009C10A9"/>
    <w:rsid w:val="009C12F1"/>
    <w:rsid w:val="009C1CC0"/>
    <w:rsid w:val="009C1D7C"/>
    <w:rsid w:val="009C20B0"/>
    <w:rsid w:val="009C229C"/>
    <w:rsid w:val="009C270A"/>
    <w:rsid w:val="009C293A"/>
    <w:rsid w:val="009C2C6B"/>
    <w:rsid w:val="009C2EFF"/>
    <w:rsid w:val="009C33B0"/>
    <w:rsid w:val="009C37C3"/>
    <w:rsid w:val="009C3D06"/>
    <w:rsid w:val="009C403A"/>
    <w:rsid w:val="009C4222"/>
    <w:rsid w:val="009C4705"/>
    <w:rsid w:val="009C4875"/>
    <w:rsid w:val="009C4996"/>
    <w:rsid w:val="009C4AC2"/>
    <w:rsid w:val="009C4D37"/>
    <w:rsid w:val="009C51FC"/>
    <w:rsid w:val="009C5B8E"/>
    <w:rsid w:val="009C5C6F"/>
    <w:rsid w:val="009C6388"/>
    <w:rsid w:val="009C6771"/>
    <w:rsid w:val="009C7008"/>
    <w:rsid w:val="009C7405"/>
    <w:rsid w:val="009C7665"/>
    <w:rsid w:val="009C793B"/>
    <w:rsid w:val="009C7B38"/>
    <w:rsid w:val="009D0413"/>
    <w:rsid w:val="009D0586"/>
    <w:rsid w:val="009D0DFC"/>
    <w:rsid w:val="009D0E0D"/>
    <w:rsid w:val="009D1177"/>
    <w:rsid w:val="009D1925"/>
    <w:rsid w:val="009D2D5C"/>
    <w:rsid w:val="009D2FC4"/>
    <w:rsid w:val="009D3A7D"/>
    <w:rsid w:val="009D4069"/>
    <w:rsid w:val="009D4087"/>
    <w:rsid w:val="009D49B5"/>
    <w:rsid w:val="009D4C90"/>
    <w:rsid w:val="009D59EB"/>
    <w:rsid w:val="009D5C01"/>
    <w:rsid w:val="009D6087"/>
    <w:rsid w:val="009D61C8"/>
    <w:rsid w:val="009D6459"/>
    <w:rsid w:val="009D6539"/>
    <w:rsid w:val="009D674C"/>
    <w:rsid w:val="009D7006"/>
    <w:rsid w:val="009D7295"/>
    <w:rsid w:val="009D743C"/>
    <w:rsid w:val="009D7903"/>
    <w:rsid w:val="009D7C33"/>
    <w:rsid w:val="009E0729"/>
    <w:rsid w:val="009E0874"/>
    <w:rsid w:val="009E0F52"/>
    <w:rsid w:val="009E0F69"/>
    <w:rsid w:val="009E1BD3"/>
    <w:rsid w:val="009E1C7A"/>
    <w:rsid w:val="009E1DEC"/>
    <w:rsid w:val="009E20E9"/>
    <w:rsid w:val="009E2251"/>
    <w:rsid w:val="009E27CD"/>
    <w:rsid w:val="009E283A"/>
    <w:rsid w:val="009E3079"/>
    <w:rsid w:val="009E30FF"/>
    <w:rsid w:val="009E37E3"/>
    <w:rsid w:val="009E3E8F"/>
    <w:rsid w:val="009E40B7"/>
    <w:rsid w:val="009E425F"/>
    <w:rsid w:val="009E49B0"/>
    <w:rsid w:val="009E549A"/>
    <w:rsid w:val="009E58F2"/>
    <w:rsid w:val="009E59F3"/>
    <w:rsid w:val="009E5B76"/>
    <w:rsid w:val="009E5D17"/>
    <w:rsid w:val="009E6293"/>
    <w:rsid w:val="009E654F"/>
    <w:rsid w:val="009E6889"/>
    <w:rsid w:val="009E7550"/>
    <w:rsid w:val="009E756F"/>
    <w:rsid w:val="009E75B0"/>
    <w:rsid w:val="009E78F4"/>
    <w:rsid w:val="009F062D"/>
    <w:rsid w:val="009F13F9"/>
    <w:rsid w:val="009F192F"/>
    <w:rsid w:val="009F1C55"/>
    <w:rsid w:val="009F26FD"/>
    <w:rsid w:val="009F336C"/>
    <w:rsid w:val="009F3C62"/>
    <w:rsid w:val="009F3CC1"/>
    <w:rsid w:val="009F47A2"/>
    <w:rsid w:val="009F4A20"/>
    <w:rsid w:val="009F4A2E"/>
    <w:rsid w:val="009F4C39"/>
    <w:rsid w:val="009F4DCC"/>
    <w:rsid w:val="009F4EBB"/>
    <w:rsid w:val="009F4FB5"/>
    <w:rsid w:val="009F5919"/>
    <w:rsid w:val="009F5D99"/>
    <w:rsid w:val="009F5DA3"/>
    <w:rsid w:val="009F6934"/>
    <w:rsid w:val="009F6E1C"/>
    <w:rsid w:val="009F702B"/>
    <w:rsid w:val="009F746A"/>
    <w:rsid w:val="009F7723"/>
    <w:rsid w:val="00A00495"/>
    <w:rsid w:val="00A00904"/>
    <w:rsid w:val="00A00BFB"/>
    <w:rsid w:val="00A01009"/>
    <w:rsid w:val="00A01846"/>
    <w:rsid w:val="00A01D0A"/>
    <w:rsid w:val="00A02920"/>
    <w:rsid w:val="00A0292B"/>
    <w:rsid w:val="00A032E1"/>
    <w:rsid w:val="00A03CE8"/>
    <w:rsid w:val="00A04177"/>
    <w:rsid w:val="00A041B1"/>
    <w:rsid w:val="00A04F1E"/>
    <w:rsid w:val="00A05700"/>
    <w:rsid w:val="00A05E92"/>
    <w:rsid w:val="00A05F27"/>
    <w:rsid w:val="00A0657B"/>
    <w:rsid w:val="00A06837"/>
    <w:rsid w:val="00A06E8C"/>
    <w:rsid w:val="00A06F5B"/>
    <w:rsid w:val="00A078B4"/>
    <w:rsid w:val="00A1045E"/>
    <w:rsid w:val="00A10657"/>
    <w:rsid w:val="00A1107F"/>
    <w:rsid w:val="00A11987"/>
    <w:rsid w:val="00A11BF4"/>
    <w:rsid w:val="00A1252D"/>
    <w:rsid w:val="00A128A2"/>
    <w:rsid w:val="00A1337B"/>
    <w:rsid w:val="00A13490"/>
    <w:rsid w:val="00A1390C"/>
    <w:rsid w:val="00A146C2"/>
    <w:rsid w:val="00A14C5F"/>
    <w:rsid w:val="00A14EAE"/>
    <w:rsid w:val="00A1550C"/>
    <w:rsid w:val="00A157C0"/>
    <w:rsid w:val="00A15985"/>
    <w:rsid w:val="00A163EE"/>
    <w:rsid w:val="00A172F6"/>
    <w:rsid w:val="00A17300"/>
    <w:rsid w:val="00A2044C"/>
    <w:rsid w:val="00A206FC"/>
    <w:rsid w:val="00A20C83"/>
    <w:rsid w:val="00A20F6F"/>
    <w:rsid w:val="00A21279"/>
    <w:rsid w:val="00A21B08"/>
    <w:rsid w:val="00A2215E"/>
    <w:rsid w:val="00A22870"/>
    <w:rsid w:val="00A228D6"/>
    <w:rsid w:val="00A22A65"/>
    <w:rsid w:val="00A2323C"/>
    <w:rsid w:val="00A233C5"/>
    <w:rsid w:val="00A23B4B"/>
    <w:rsid w:val="00A24011"/>
    <w:rsid w:val="00A243C3"/>
    <w:rsid w:val="00A249CA"/>
    <w:rsid w:val="00A250C4"/>
    <w:rsid w:val="00A253FA"/>
    <w:rsid w:val="00A257A5"/>
    <w:rsid w:val="00A25892"/>
    <w:rsid w:val="00A263A9"/>
    <w:rsid w:val="00A26B18"/>
    <w:rsid w:val="00A26B65"/>
    <w:rsid w:val="00A26BAF"/>
    <w:rsid w:val="00A27433"/>
    <w:rsid w:val="00A27DA2"/>
    <w:rsid w:val="00A3006C"/>
    <w:rsid w:val="00A30130"/>
    <w:rsid w:val="00A3030E"/>
    <w:rsid w:val="00A30E9C"/>
    <w:rsid w:val="00A31B0A"/>
    <w:rsid w:val="00A31CCC"/>
    <w:rsid w:val="00A32528"/>
    <w:rsid w:val="00A328CC"/>
    <w:rsid w:val="00A3332C"/>
    <w:rsid w:val="00A33424"/>
    <w:rsid w:val="00A337F0"/>
    <w:rsid w:val="00A33D92"/>
    <w:rsid w:val="00A33E8C"/>
    <w:rsid w:val="00A34013"/>
    <w:rsid w:val="00A3479D"/>
    <w:rsid w:val="00A34914"/>
    <w:rsid w:val="00A34D2A"/>
    <w:rsid w:val="00A34E8C"/>
    <w:rsid w:val="00A35588"/>
    <w:rsid w:val="00A355E2"/>
    <w:rsid w:val="00A358C4"/>
    <w:rsid w:val="00A359EF"/>
    <w:rsid w:val="00A35D9B"/>
    <w:rsid w:val="00A36131"/>
    <w:rsid w:val="00A361D7"/>
    <w:rsid w:val="00A36C42"/>
    <w:rsid w:val="00A36F99"/>
    <w:rsid w:val="00A3729C"/>
    <w:rsid w:val="00A3761D"/>
    <w:rsid w:val="00A37831"/>
    <w:rsid w:val="00A37FBD"/>
    <w:rsid w:val="00A40E58"/>
    <w:rsid w:val="00A41025"/>
    <w:rsid w:val="00A41319"/>
    <w:rsid w:val="00A41489"/>
    <w:rsid w:val="00A41B37"/>
    <w:rsid w:val="00A41D7C"/>
    <w:rsid w:val="00A41D87"/>
    <w:rsid w:val="00A42670"/>
    <w:rsid w:val="00A42811"/>
    <w:rsid w:val="00A42AC9"/>
    <w:rsid w:val="00A42E9C"/>
    <w:rsid w:val="00A431CA"/>
    <w:rsid w:val="00A441A1"/>
    <w:rsid w:val="00A447A9"/>
    <w:rsid w:val="00A44C46"/>
    <w:rsid w:val="00A450B0"/>
    <w:rsid w:val="00A45516"/>
    <w:rsid w:val="00A4629E"/>
    <w:rsid w:val="00A468D2"/>
    <w:rsid w:val="00A46D25"/>
    <w:rsid w:val="00A47A61"/>
    <w:rsid w:val="00A47B5A"/>
    <w:rsid w:val="00A47D70"/>
    <w:rsid w:val="00A509CA"/>
    <w:rsid w:val="00A51111"/>
    <w:rsid w:val="00A5121C"/>
    <w:rsid w:val="00A5184C"/>
    <w:rsid w:val="00A51981"/>
    <w:rsid w:val="00A51E98"/>
    <w:rsid w:val="00A5206E"/>
    <w:rsid w:val="00A524B2"/>
    <w:rsid w:val="00A5254F"/>
    <w:rsid w:val="00A53781"/>
    <w:rsid w:val="00A53DDC"/>
    <w:rsid w:val="00A53F56"/>
    <w:rsid w:val="00A546EA"/>
    <w:rsid w:val="00A54844"/>
    <w:rsid w:val="00A54895"/>
    <w:rsid w:val="00A5505D"/>
    <w:rsid w:val="00A5531B"/>
    <w:rsid w:val="00A5627E"/>
    <w:rsid w:val="00A562F2"/>
    <w:rsid w:val="00A56624"/>
    <w:rsid w:val="00A56887"/>
    <w:rsid w:val="00A56B8B"/>
    <w:rsid w:val="00A608FA"/>
    <w:rsid w:val="00A60D52"/>
    <w:rsid w:val="00A60F10"/>
    <w:rsid w:val="00A615E1"/>
    <w:rsid w:val="00A61C94"/>
    <w:rsid w:val="00A61CA7"/>
    <w:rsid w:val="00A62701"/>
    <w:rsid w:val="00A62B7B"/>
    <w:rsid w:val="00A63E84"/>
    <w:rsid w:val="00A64349"/>
    <w:rsid w:val="00A64FBA"/>
    <w:rsid w:val="00A652AF"/>
    <w:rsid w:val="00A6534E"/>
    <w:rsid w:val="00A6658E"/>
    <w:rsid w:val="00A66FF6"/>
    <w:rsid w:val="00A67956"/>
    <w:rsid w:val="00A7003B"/>
    <w:rsid w:val="00A70174"/>
    <w:rsid w:val="00A701E0"/>
    <w:rsid w:val="00A70294"/>
    <w:rsid w:val="00A70307"/>
    <w:rsid w:val="00A70494"/>
    <w:rsid w:val="00A71589"/>
    <w:rsid w:val="00A71C70"/>
    <w:rsid w:val="00A74899"/>
    <w:rsid w:val="00A75F57"/>
    <w:rsid w:val="00A7722B"/>
    <w:rsid w:val="00A7746A"/>
    <w:rsid w:val="00A77AA0"/>
    <w:rsid w:val="00A77BDA"/>
    <w:rsid w:val="00A77D3B"/>
    <w:rsid w:val="00A77EDA"/>
    <w:rsid w:val="00A80247"/>
    <w:rsid w:val="00A80A54"/>
    <w:rsid w:val="00A80F95"/>
    <w:rsid w:val="00A8149D"/>
    <w:rsid w:val="00A81D1F"/>
    <w:rsid w:val="00A81E66"/>
    <w:rsid w:val="00A822E1"/>
    <w:rsid w:val="00A82823"/>
    <w:rsid w:val="00A8287B"/>
    <w:rsid w:val="00A82A32"/>
    <w:rsid w:val="00A832A0"/>
    <w:rsid w:val="00A83400"/>
    <w:rsid w:val="00A836F5"/>
    <w:rsid w:val="00A839BC"/>
    <w:rsid w:val="00A83AF0"/>
    <w:rsid w:val="00A83BED"/>
    <w:rsid w:val="00A83C8C"/>
    <w:rsid w:val="00A842F8"/>
    <w:rsid w:val="00A84444"/>
    <w:rsid w:val="00A844C9"/>
    <w:rsid w:val="00A85004"/>
    <w:rsid w:val="00A85033"/>
    <w:rsid w:val="00A85358"/>
    <w:rsid w:val="00A86B2A"/>
    <w:rsid w:val="00A86CC9"/>
    <w:rsid w:val="00A87495"/>
    <w:rsid w:val="00A87609"/>
    <w:rsid w:val="00A87FCC"/>
    <w:rsid w:val="00A9010C"/>
    <w:rsid w:val="00A90782"/>
    <w:rsid w:val="00A91E31"/>
    <w:rsid w:val="00A9224F"/>
    <w:rsid w:val="00A92D47"/>
    <w:rsid w:val="00A938AD"/>
    <w:rsid w:val="00A9395A"/>
    <w:rsid w:val="00A93C0A"/>
    <w:rsid w:val="00A93FFC"/>
    <w:rsid w:val="00A94043"/>
    <w:rsid w:val="00A943BC"/>
    <w:rsid w:val="00A94CA6"/>
    <w:rsid w:val="00A952A2"/>
    <w:rsid w:val="00A95C76"/>
    <w:rsid w:val="00A95EC5"/>
    <w:rsid w:val="00A96251"/>
    <w:rsid w:val="00A96604"/>
    <w:rsid w:val="00A9661D"/>
    <w:rsid w:val="00A969E1"/>
    <w:rsid w:val="00A97A69"/>
    <w:rsid w:val="00A97EE0"/>
    <w:rsid w:val="00AA013F"/>
    <w:rsid w:val="00AA0510"/>
    <w:rsid w:val="00AA0F5B"/>
    <w:rsid w:val="00AA1216"/>
    <w:rsid w:val="00AA16DD"/>
    <w:rsid w:val="00AA1741"/>
    <w:rsid w:val="00AA1C74"/>
    <w:rsid w:val="00AA1DCF"/>
    <w:rsid w:val="00AA2187"/>
    <w:rsid w:val="00AA21A2"/>
    <w:rsid w:val="00AA2406"/>
    <w:rsid w:val="00AA2649"/>
    <w:rsid w:val="00AA266E"/>
    <w:rsid w:val="00AA2906"/>
    <w:rsid w:val="00AA3B23"/>
    <w:rsid w:val="00AA3E4D"/>
    <w:rsid w:val="00AA40F6"/>
    <w:rsid w:val="00AA4855"/>
    <w:rsid w:val="00AA510F"/>
    <w:rsid w:val="00AA529F"/>
    <w:rsid w:val="00AA53F4"/>
    <w:rsid w:val="00AA5565"/>
    <w:rsid w:val="00AA594C"/>
    <w:rsid w:val="00AA6670"/>
    <w:rsid w:val="00AA6BB7"/>
    <w:rsid w:val="00AA6F22"/>
    <w:rsid w:val="00AA71A5"/>
    <w:rsid w:val="00AA7767"/>
    <w:rsid w:val="00AB0CC3"/>
    <w:rsid w:val="00AB0DA3"/>
    <w:rsid w:val="00AB1101"/>
    <w:rsid w:val="00AB15DA"/>
    <w:rsid w:val="00AB1A5F"/>
    <w:rsid w:val="00AB1B3D"/>
    <w:rsid w:val="00AB2138"/>
    <w:rsid w:val="00AB2228"/>
    <w:rsid w:val="00AB24ED"/>
    <w:rsid w:val="00AB2590"/>
    <w:rsid w:val="00AB2C3F"/>
    <w:rsid w:val="00AB2E22"/>
    <w:rsid w:val="00AB311F"/>
    <w:rsid w:val="00AB320B"/>
    <w:rsid w:val="00AB36F9"/>
    <w:rsid w:val="00AB3BA7"/>
    <w:rsid w:val="00AB3BD4"/>
    <w:rsid w:val="00AB42B7"/>
    <w:rsid w:val="00AB43D7"/>
    <w:rsid w:val="00AB46B5"/>
    <w:rsid w:val="00AB46E5"/>
    <w:rsid w:val="00AB4C18"/>
    <w:rsid w:val="00AB50A6"/>
    <w:rsid w:val="00AB55B7"/>
    <w:rsid w:val="00AB57EC"/>
    <w:rsid w:val="00AB5D6E"/>
    <w:rsid w:val="00AB61E2"/>
    <w:rsid w:val="00AB62D5"/>
    <w:rsid w:val="00AB64F7"/>
    <w:rsid w:val="00AB66B3"/>
    <w:rsid w:val="00AB66EC"/>
    <w:rsid w:val="00AB6E6D"/>
    <w:rsid w:val="00AB703A"/>
    <w:rsid w:val="00AB71DB"/>
    <w:rsid w:val="00AB7246"/>
    <w:rsid w:val="00AB740C"/>
    <w:rsid w:val="00AB7F13"/>
    <w:rsid w:val="00AC0185"/>
    <w:rsid w:val="00AC0B7D"/>
    <w:rsid w:val="00AC0DCB"/>
    <w:rsid w:val="00AC0F2E"/>
    <w:rsid w:val="00AC117B"/>
    <w:rsid w:val="00AC1A85"/>
    <w:rsid w:val="00AC1B53"/>
    <w:rsid w:val="00AC1CB0"/>
    <w:rsid w:val="00AC25A8"/>
    <w:rsid w:val="00AC27E2"/>
    <w:rsid w:val="00AC2D5F"/>
    <w:rsid w:val="00AC2DF3"/>
    <w:rsid w:val="00AC30CC"/>
    <w:rsid w:val="00AC3552"/>
    <w:rsid w:val="00AC3579"/>
    <w:rsid w:val="00AC3B78"/>
    <w:rsid w:val="00AC3BAB"/>
    <w:rsid w:val="00AC3BE8"/>
    <w:rsid w:val="00AC40B8"/>
    <w:rsid w:val="00AC494D"/>
    <w:rsid w:val="00AC5400"/>
    <w:rsid w:val="00AC55E5"/>
    <w:rsid w:val="00AC6322"/>
    <w:rsid w:val="00AC63AC"/>
    <w:rsid w:val="00AC6A4D"/>
    <w:rsid w:val="00AC7675"/>
    <w:rsid w:val="00AC7C71"/>
    <w:rsid w:val="00AD0A74"/>
    <w:rsid w:val="00AD0B0F"/>
    <w:rsid w:val="00AD0E94"/>
    <w:rsid w:val="00AD121F"/>
    <w:rsid w:val="00AD14D4"/>
    <w:rsid w:val="00AD1D06"/>
    <w:rsid w:val="00AD1E1F"/>
    <w:rsid w:val="00AD21F1"/>
    <w:rsid w:val="00AD2C5E"/>
    <w:rsid w:val="00AD2F01"/>
    <w:rsid w:val="00AD2F50"/>
    <w:rsid w:val="00AD30E9"/>
    <w:rsid w:val="00AD378B"/>
    <w:rsid w:val="00AD3888"/>
    <w:rsid w:val="00AD3920"/>
    <w:rsid w:val="00AD3AEB"/>
    <w:rsid w:val="00AD3BBD"/>
    <w:rsid w:val="00AD3D10"/>
    <w:rsid w:val="00AD3DB5"/>
    <w:rsid w:val="00AD459E"/>
    <w:rsid w:val="00AD512F"/>
    <w:rsid w:val="00AD52D4"/>
    <w:rsid w:val="00AD5474"/>
    <w:rsid w:val="00AD5C53"/>
    <w:rsid w:val="00AD5F97"/>
    <w:rsid w:val="00AD68D3"/>
    <w:rsid w:val="00AD74F2"/>
    <w:rsid w:val="00AD7E79"/>
    <w:rsid w:val="00AE0207"/>
    <w:rsid w:val="00AE076A"/>
    <w:rsid w:val="00AE0A9E"/>
    <w:rsid w:val="00AE0C49"/>
    <w:rsid w:val="00AE0D4F"/>
    <w:rsid w:val="00AE12AF"/>
    <w:rsid w:val="00AE1D1B"/>
    <w:rsid w:val="00AE231F"/>
    <w:rsid w:val="00AE2E2B"/>
    <w:rsid w:val="00AE328C"/>
    <w:rsid w:val="00AE3661"/>
    <w:rsid w:val="00AE3DB7"/>
    <w:rsid w:val="00AE4235"/>
    <w:rsid w:val="00AE436A"/>
    <w:rsid w:val="00AE4481"/>
    <w:rsid w:val="00AE46C3"/>
    <w:rsid w:val="00AE4722"/>
    <w:rsid w:val="00AE4AB2"/>
    <w:rsid w:val="00AE505E"/>
    <w:rsid w:val="00AE5538"/>
    <w:rsid w:val="00AE5DC2"/>
    <w:rsid w:val="00AE5EED"/>
    <w:rsid w:val="00AE6160"/>
    <w:rsid w:val="00AE65A7"/>
    <w:rsid w:val="00AE673D"/>
    <w:rsid w:val="00AE6761"/>
    <w:rsid w:val="00AE6B03"/>
    <w:rsid w:val="00AE7672"/>
    <w:rsid w:val="00AF04BC"/>
    <w:rsid w:val="00AF04C7"/>
    <w:rsid w:val="00AF09E8"/>
    <w:rsid w:val="00AF0A2C"/>
    <w:rsid w:val="00AF0AFD"/>
    <w:rsid w:val="00AF1394"/>
    <w:rsid w:val="00AF174A"/>
    <w:rsid w:val="00AF2213"/>
    <w:rsid w:val="00AF24B7"/>
    <w:rsid w:val="00AF2738"/>
    <w:rsid w:val="00AF278A"/>
    <w:rsid w:val="00AF27D5"/>
    <w:rsid w:val="00AF32BB"/>
    <w:rsid w:val="00AF46C5"/>
    <w:rsid w:val="00AF501D"/>
    <w:rsid w:val="00AF5B9E"/>
    <w:rsid w:val="00AF6B73"/>
    <w:rsid w:val="00AF6FF1"/>
    <w:rsid w:val="00AF763B"/>
    <w:rsid w:val="00B000D4"/>
    <w:rsid w:val="00B002A0"/>
    <w:rsid w:val="00B00466"/>
    <w:rsid w:val="00B007CB"/>
    <w:rsid w:val="00B00FC2"/>
    <w:rsid w:val="00B0103C"/>
    <w:rsid w:val="00B014A5"/>
    <w:rsid w:val="00B01DDF"/>
    <w:rsid w:val="00B01EF2"/>
    <w:rsid w:val="00B024DA"/>
    <w:rsid w:val="00B02780"/>
    <w:rsid w:val="00B0332B"/>
    <w:rsid w:val="00B03550"/>
    <w:rsid w:val="00B0379D"/>
    <w:rsid w:val="00B03D0B"/>
    <w:rsid w:val="00B04017"/>
    <w:rsid w:val="00B044C7"/>
    <w:rsid w:val="00B04D5A"/>
    <w:rsid w:val="00B04F63"/>
    <w:rsid w:val="00B050BD"/>
    <w:rsid w:val="00B05180"/>
    <w:rsid w:val="00B05653"/>
    <w:rsid w:val="00B05855"/>
    <w:rsid w:val="00B059CA"/>
    <w:rsid w:val="00B05EB5"/>
    <w:rsid w:val="00B06019"/>
    <w:rsid w:val="00B067B0"/>
    <w:rsid w:val="00B06B88"/>
    <w:rsid w:val="00B06F59"/>
    <w:rsid w:val="00B07093"/>
    <w:rsid w:val="00B07295"/>
    <w:rsid w:val="00B0730E"/>
    <w:rsid w:val="00B0755E"/>
    <w:rsid w:val="00B078BD"/>
    <w:rsid w:val="00B079A2"/>
    <w:rsid w:val="00B10385"/>
    <w:rsid w:val="00B108B9"/>
    <w:rsid w:val="00B10BB6"/>
    <w:rsid w:val="00B10F6F"/>
    <w:rsid w:val="00B115E7"/>
    <w:rsid w:val="00B12054"/>
    <w:rsid w:val="00B124DE"/>
    <w:rsid w:val="00B12737"/>
    <w:rsid w:val="00B12B91"/>
    <w:rsid w:val="00B12C9F"/>
    <w:rsid w:val="00B12D87"/>
    <w:rsid w:val="00B1313F"/>
    <w:rsid w:val="00B13F04"/>
    <w:rsid w:val="00B13F95"/>
    <w:rsid w:val="00B1416C"/>
    <w:rsid w:val="00B1417C"/>
    <w:rsid w:val="00B143A2"/>
    <w:rsid w:val="00B146DB"/>
    <w:rsid w:val="00B15A90"/>
    <w:rsid w:val="00B15CE3"/>
    <w:rsid w:val="00B15F48"/>
    <w:rsid w:val="00B16175"/>
    <w:rsid w:val="00B1636C"/>
    <w:rsid w:val="00B166D6"/>
    <w:rsid w:val="00B1687C"/>
    <w:rsid w:val="00B16945"/>
    <w:rsid w:val="00B17181"/>
    <w:rsid w:val="00B175B6"/>
    <w:rsid w:val="00B17B6A"/>
    <w:rsid w:val="00B17DE4"/>
    <w:rsid w:val="00B2049E"/>
    <w:rsid w:val="00B20E96"/>
    <w:rsid w:val="00B21601"/>
    <w:rsid w:val="00B2219D"/>
    <w:rsid w:val="00B221AC"/>
    <w:rsid w:val="00B221E8"/>
    <w:rsid w:val="00B2270F"/>
    <w:rsid w:val="00B230E4"/>
    <w:rsid w:val="00B23471"/>
    <w:rsid w:val="00B23C34"/>
    <w:rsid w:val="00B24CB9"/>
    <w:rsid w:val="00B24E2B"/>
    <w:rsid w:val="00B254F6"/>
    <w:rsid w:val="00B2552A"/>
    <w:rsid w:val="00B25E46"/>
    <w:rsid w:val="00B261BE"/>
    <w:rsid w:val="00B2620F"/>
    <w:rsid w:val="00B263D4"/>
    <w:rsid w:val="00B266D2"/>
    <w:rsid w:val="00B27234"/>
    <w:rsid w:val="00B27592"/>
    <w:rsid w:val="00B27EC4"/>
    <w:rsid w:val="00B30219"/>
    <w:rsid w:val="00B304C7"/>
    <w:rsid w:val="00B30D38"/>
    <w:rsid w:val="00B31114"/>
    <w:rsid w:val="00B311EF"/>
    <w:rsid w:val="00B319BE"/>
    <w:rsid w:val="00B323D8"/>
    <w:rsid w:val="00B325F6"/>
    <w:rsid w:val="00B338AA"/>
    <w:rsid w:val="00B33B1F"/>
    <w:rsid w:val="00B33DF2"/>
    <w:rsid w:val="00B3436C"/>
    <w:rsid w:val="00B3482A"/>
    <w:rsid w:val="00B34C74"/>
    <w:rsid w:val="00B35030"/>
    <w:rsid w:val="00B3551D"/>
    <w:rsid w:val="00B355AC"/>
    <w:rsid w:val="00B3615E"/>
    <w:rsid w:val="00B36A25"/>
    <w:rsid w:val="00B37277"/>
    <w:rsid w:val="00B37C49"/>
    <w:rsid w:val="00B402D7"/>
    <w:rsid w:val="00B4213F"/>
    <w:rsid w:val="00B426EE"/>
    <w:rsid w:val="00B42ED5"/>
    <w:rsid w:val="00B430EC"/>
    <w:rsid w:val="00B43D89"/>
    <w:rsid w:val="00B443E6"/>
    <w:rsid w:val="00B4541E"/>
    <w:rsid w:val="00B45559"/>
    <w:rsid w:val="00B45930"/>
    <w:rsid w:val="00B45A9F"/>
    <w:rsid w:val="00B461CD"/>
    <w:rsid w:val="00B46241"/>
    <w:rsid w:val="00B467D0"/>
    <w:rsid w:val="00B4681F"/>
    <w:rsid w:val="00B473BD"/>
    <w:rsid w:val="00B475B4"/>
    <w:rsid w:val="00B47D3C"/>
    <w:rsid w:val="00B47E4A"/>
    <w:rsid w:val="00B50133"/>
    <w:rsid w:val="00B50260"/>
    <w:rsid w:val="00B511FC"/>
    <w:rsid w:val="00B512BC"/>
    <w:rsid w:val="00B51569"/>
    <w:rsid w:val="00B51A84"/>
    <w:rsid w:val="00B522EC"/>
    <w:rsid w:val="00B52A70"/>
    <w:rsid w:val="00B52FDB"/>
    <w:rsid w:val="00B5342B"/>
    <w:rsid w:val="00B53E21"/>
    <w:rsid w:val="00B5413C"/>
    <w:rsid w:val="00B544F3"/>
    <w:rsid w:val="00B545D7"/>
    <w:rsid w:val="00B54A1F"/>
    <w:rsid w:val="00B54B74"/>
    <w:rsid w:val="00B55263"/>
    <w:rsid w:val="00B552CF"/>
    <w:rsid w:val="00B5565F"/>
    <w:rsid w:val="00B55D92"/>
    <w:rsid w:val="00B55E31"/>
    <w:rsid w:val="00B5619F"/>
    <w:rsid w:val="00B5623B"/>
    <w:rsid w:val="00B5694B"/>
    <w:rsid w:val="00B570C0"/>
    <w:rsid w:val="00B57111"/>
    <w:rsid w:val="00B5749A"/>
    <w:rsid w:val="00B600D6"/>
    <w:rsid w:val="00B601D5"/>
    <w:rsid w:val="00B60C9B"/>
    <w:rsid w:val="00B60ECE"/>
    <w:rsid w:val="00B60F80"/>
    <w:rsid w:val="00B61270"/>
    <w:rsid w:val="00B614C0"/>
    <w:rsid w:val="00B6228C"/>
    <w:rsid w:val="00B627C3"/>
    <w:rsid w:val="00B629D6"/>
    <w:rsid w:val="00B62AF1"/>
    <w:rsid w:val="00B62C9E"/>
    <w:rsid w:val="00B63A9F"/>
    <w:rsid w:val="00B64950"/>
    <w:rsid w:val="00B64A62"/>
    <w:rsid w:val="00B655F1"/>
    <w:rsid w:val="00B6719E"/>
    <w:rsid w:val="00B67205"/>
    <w:rsid w:val="00B67DA6"/>
    <w:rsid w:val="00B67DBF"/>
    <w:rsid w:val="00B70C82"/>
    <w:rsid w:val="00B710E9"/>
    <w:rsid w:val="00B711AE"/>
    <w:rsid w:val="00B7173A"/>
    <w:rsid w:val="00B71E06"/>
    <w:rsid w:val="00B71E8A"/>
    <w:rsid w:val="00B722E1"/>
    <w:rsid w:val="00B729DB"/>
    <w:rsid w:val="00B72CE1"/>
    <w:rsid w:val="00B72EB9"/>
    <w:rsid w:val="00B735C6"/>
    <w:rsid w:val="00B73B5A"/>
    <w:rsid w:val="00B74189"/>
    <w:rsid w:val="00B74E98"/>
    <w:rsid w:val="00B75677"/>
    <w:rsid w:val="00B75AFC"/>
    <w:rsid w:val="00B75F7A"/>
    <w:rsid w:val="00B7657A"/>
    <w:rsid w:val="00B77B52"/>
    <w:rsid w:val="00B77CFC"/>
    <w:rsid w:val="00B77F3C"/>
    <w:rsid w:val="00B812A4"/>
    <w:rsid w:val="00B8133B"/>
    <w:rsid w:val="00B813B9"/>
    <w:rsid w:val="00B81470"/>
    <w:rsid w:val="00B82020"/>
    <w:rsid w:val="00B82D52"/>
    <w:rsid w:val="00B83206"/>
    <w:rsid w:val="00B838D2"/>
    <w:rsid w:val="00B841F2"/>
    <w:rsid w:val="00B8427C"/>
    <w:rsid w:val="00B85039"/>
    <w:rsid w:val="00B860A8"/>
    <w:rsid w:val="00B861E0"/>
    <w:rsid w:val="00B86272"/>
    <w:rsid w:val="00B862E4"/>
    <w:rsid w:val="00B86359"/>
    <w:rsid w:val="00B86A01"/>
    <w:rsid w:val="00B86B84"/>
    <w:rsid w:val="00B86C26"/>
    <w:rsid w:val="00B86DB0"/>
    <w:rsid w:val="00B8713A"/>
    <w:rsid w:val="00B877F0"/>
    <w:rsid w:val="00B87E65"/>
    <w:rsid w:val="00B901A4"/>
    <w:rsid w:val="00B90398"/>
    <w:rsid w:val="00B908A5"/>
    <w:rsid w:val="00B90B0C"/>
    <w:rsid w:val="00B911B8"/>
    <w:rsid w:val="00B91245"/>
    <w:rsid w:val="00B913C8"/>
    <w:rsid w:val="00B920D7"/>
    <w:rsid w:val="00B938DC"/>
    <w:rsid w:val="00B93BF2"/>
    <w:rsid w:val="00B94693"/>
    <w:rsid w:val="00B95066"/>
    <w:rsid w:val="00B9509F"/>
    <w:rsid w:val="00B953FC"/>
    <w:rsid w:val="00B95719"/>
    <w:rsid w:val="00B95E25"/>
    <w:rsid w:val="00B9634C"/>
    <w:rsid w:val="00B9673B"/>
    <w:rsid w:val="00B96B3E"/>
    <w:rsid w:val="00B975B0"/>
    <w:rsid w:val="00B97991"/>
    <w:rsid w:val="00B97E21"/>
    <w:rsid w:val="00BA04A4"/>
    <w:rsid w:val="00BA06C9"/>
    <w:rsid w:val="00BA0953"/>
    <w:rsid w:val="00BA0BD1"/>
    <w:rsid w:val="00BA10AC"/>
    <w:rsid w:val="00BA196D"/>
    <w:rsid w:val="00BA20EE"/>
    <w:rsid w:val="00BA2110"/>
    <w:rsid w:val="00BA2D37"/>
    <w:rsid w:val="00BA3170"/>
    <w:rsid w:val="00BA35B9"/>
    <w:rsid w:val="00BA3BFE"/>
    <w:rsid w:val="00BA42B4"/>
    <w:rsid w:val="00BA4485"/>
    <w:rsid w:val="00BA4BDD"/>
    <w:rsid w:val="00BA54E8"/>
    <w:rsid w:val="00BA5590"/>
    <w:rsid w:val="00BA5B1D"/>
    <w:rsid w:val="00BA5C3B"/>
    <w:rsid w:val="00BA5CD6"/>
    <w:rsid w:val="00BA6799"/>
    <w:rsid w:val="00BA6B1B"/>
    <w:rsid w:val="00BA76FF"/>
    <w:rsid w:val="00BA7E95"/>
    <w:rsid w:val="00BB1797"/>
    <w:rsid w:val="00BB2002"/>
    <w:rsid w:val="00BB21D9"/>
    <w:rsid w:val="00BB2555"/>
    <w:rsid w:val="00BB29EE"/>
    <w:rsid w:val="00BB2A95"/>
    <w:rsid w:val="00BB3497"/>
    <w:rsid w:val="00BB39AA"/>
    <w:rsid w:val="00BB436F"/>
    <w:rsid w:val="00BB4C2D"/>
    <w:rsid w:val="00BB56D4"/>
    <w:rsid w:val="00BB5DC6"/>
    <w:rsid w:val="00BB5EC0"/>
    <w:rsid w:val="00BB5EE7"/>
    <w:rsid w:val="00BB5F1F"/>
    <w:rsid w:val="00BB62FF"/>
    <w:rsid w:val="00BB679F"/>
    <w:rsid w:val="00BB6A67"/>
    <w:rsid w:val="00BB75BD"/>
    <w:rsid w:val="00BB7855"/>
    <w:rsid w:val="00BB7BAA"/>
    <w:rsid w:val="00BB7C0E"/>
    <w:rsid w:val="00BB7EFC"/>
    <w:rsid w:val="00BC0047"/>
    <w:rsid w:val="00BC0274"/>
    <w:rsid w:val="00BC03D8"/>
    <w:rsid w:val="00BC15A0"/>
    <w:rsid w:val="00BC18CF"/>
    <w:rsid w:val="00BC18E6"/>
    <w:rsid w:val="00BC21AA"/>
    <w:rsid w:val="00BC23AB"/>
    <w:rsid w:val="00BC2AF6"/>
    <w:rsid w:val="00BC3110"/>
    <w:rsid w:val="00BC321C"/>
    <w:rsid w:val="00BC343F"/>
    <w:rsid w:val="00BC35E3"/>
    <w:rsid w:val="00BC36D3"/>
    <w:rsid w:val="00BC3814"/>
    <w:rsid w:val="00BC4512"/>
    <w:rsid w:val="00BC4516"/>
    <w:rsid w:val="00BC49B6"/>
    <w:rsid w:val="00BC4B2C"/>
    <w:rsid w:val="00BC4BB6"/>
    <w:rsid w:val="00BC4E11"/>
    <w:rsid w:val="00BC55A3"/>
    <w:rsid w:val="00BC5917"/>
    <w:rsid w:val="00BC596E"/>
    <w:rsid w:val="00BC5D34"/>
    <w:rsid w:val="00BC6E14"/>
    <w:rsid w:val="00BC6EC2"/>
    <w:rsid w:val="00BC7092"/>
    <w:rsid w:val="00BC71C6"/>
    <w:rsid w:val="00BC7774"/>
    <w:rsid w:val="00BC7CCF"/>
    <w:rsid w:val="00BC7E30"/>
    <w:rsid w:val="00BD0185"/>
    <w:rsid w:val="00BD01AF"/>
    <w:rsid w:val="00BD04D7"/>
    <w:rsid w:val="00BD05CB"/>
    <w:rsid w:val="00BD18A6"/>
    <w:rsid w:val="00BD2515"/>
    <w:rsid w:val="00BD2523"/>
    <w:rsid w:val="00BD2807"/>
    <w:rsid w:val="00BD2BC6"/>
    <w:rsid w:val="00BD2FDC"/>
    <w:rsid w:val="00BD3134"/>
    <w:rsid w:val="00BD32D1"/>
    <w:rsid w:val="00BD384E"/>
    <w:rsid w:val="00BD385E"/>
    <w:rsid w:val="00BD38FB"/>
    <w:rsid w:val="00BD4858"/>
    <w:rsid w:val="00BD5121"/>
    <w:rsid w:val="00BD5307"/>
    <w:rsid w:val="00BD5928"/>
    <w:rsid w:val="00BD59B6"/>
    <w:rsid w:val="00BD5B50"/>
    <w:rsid w:val="00BD5BCB"/>
    <w:rsid w:val="00BD5D69"/>
    <w:rsid w:val="00BD6111"/>
    <w:rsid w:val="00BD6C15"/>
    <w:rsid w:val="00BD7326"/>
    <w:rsid w:val="00BD736B"/>
    <w:rsid w:val="00BD7EC2"/>
    <w:rsid w:val="00BE052B"/>
    <w:rsid w:val="00BE1259"/>
    <w:rsid w:val="00BE13AF"/>
    <w:rsid w:val="00BE185F"/>
    <w:rsid w:val="00BE189A"/>
    <w:rsid w:val="00BE19CA"/>
    <w:rsid w:val="00BE1A78"/>
    <w:rsid w:val="00BE1D83"/>
    <w:rsid w:val="00BE2594"/>
    <w:rsid w:val="00BE26E9"/>
    <w:rsid w:val="00BE29F3"/>
    <w:rsid w:val="00BE2DAA"/>
    <w:rsid w:val="00BE34B8"/>
    <w:rsid w:val="00BE356C"/>
    <w:rsid w:val="00BE3B6F"/>
    <w:rsid w:val="00BE449C"/>
    <w:rsid w:val="00BE4ABE"/>
    <w:rsid w:val="00BE5438"/>
    <w:rsid w:val="00BE5509"/>
    <w:rsid w:val="00BE5539"/>
    <w:rsid w:val="00BE696D"/>
    <w:rsid w:val="00BE6E06"/>
    <w:rsid w:val="00BE6F12"/>
    <w:rsid w:val="00BE714A"/>
    <w:rsid w:val="00BE7F91"/>
    <w:rsid w:val="00BF09BA"/>
    <w:rsid w:val="00BF0A88"/>
    <w:rsid w:val="00BF0B5B"/>
    <w:rsid w:val="00BF1628"/>
    <w:rsid w:val="00BF1C0C"/>
    <w:rsid w:val="00BF22C5"/>
    <w:rsid w:val="00BF2858"/>
    <w:rsid w:val="00BF28F2"/>
    <w:rsid w:val="00BF2E2E"/>
    <w:rsid w:val="00BF2FA6"/>
    <w:rsid w:val="00BF435C"/>
    <w:rsid w:val="00BF4A9A"/>
    <w:rsid w:val="00BF4AD7"/>
    <w:rsid w:val="00BF4BA8"/>
    <w:rsid w:val="00BF4E9B"/>
    <w:rsid w:val="00BF508A"/>
    <w:rsid w:val="00BF5200"/>
    <w:rsid w:val="00BF5A71"/>
    <w:rsid w:val="00BF5E27"/>
    <w:rsid w:val="00BF688A"/>
    <w:rsid w:val="00BF71B9"/>
    <w:rsid w:val="00BF74E0"/>
    <w:rsid w:val="00C01984"/>
    <w:rsid w:val="00C01E97"/>
    <w:rsid w:val="00C01F7B"/>
    <w:rsid w:val="00C01FD2"/>
    <w:rsid w:val="00C02C5A"/>
    <w:rsid w:val="00C03309"/>
    <w:rsid w:val="00C03B3D"/>
    <w:rsid w:val="00C03E96"/>
    <w:rsid w:val="00C04241"/>
    <w:rsid w:val="00C04FDC"/>
    <w:rsid w:val="00C052B2"/>
    <w:rsid w:val="00C0532B"/>
    <w:rsid w:val="00C05AA5"/>
    <w:rsid w:val="00C065E7"/>
    <w:rsid w:val="00C06A00"/>
    <w:rsid w:val="00C07469"/>
    <w:rsid w:val="00C0778B"/>
    <w:rsid w:val="00C07A32"/>
    <w:rsid w:val="00C07FBA"/>
    <w:rsid w:val="00C10B44"/>
    <w:rsid w:val="00C10D5E"/>
    <w:rsid w:val="00C10DA4"/>
    <w:rsid w:val="00C10F74"/>
    <w:rsid w:val="00C110ED"/>
    <w:rsid w:val="00C1138E"/>
    <w:rsid w:val="00C11716"/>
    <w:rsid w:val="00C11AE6"/>
    <w:rsid w:val="00C11CAC"/>
    <w:rsid w:val="00C12080"/>
    <w:rsid w:val="00C12182"/>
    <w:rsid w:val="00C1255A"/>
    <w:rsid w:val="00C12E39"/>
    <w:rsid w:val="00C12F13"/>
    <w:rsid w:val="00C136F6"/>
    <w:rsid w:val="00C13BD7"/>
    <w:rsid w:val="00C140E9"/>
    <w:rsid w:val="00C144C8"/>
    <w:rsid w:val="00C14501"/>
    <w:rsid w:val="00C14937"/>
    <w:rsid w:val="00C14E86"/>
    <w:rsid w:val="00C1662A"/>
    <w:rsid w:val="00C16E2A"/>
    <w:rsid w:val="00C17097"/>
    <w:rsid w:val="00C172AF"/>
    <w:rsid w:val="00C17306"/>
    <w:rsid w:val="00C174EF"/>
    <w:rsid w:val="00C179D3"/>
    <w:rsid w:val="00C204B6"/>
    <w:rsid w:val="00C20722"/>
    <w:rsid w:val="00C20BAE"/>
    <w:rsid w:val="00C20D6F"/>
    <w:rsid w:val="00C210D4"/>
    <w:rsid w:val="00C21D56"/>
    <w:rsid w:val="00C21D84"/>
    <w:rsid w:val="00C22927"/>
    <w:rsid w:val="00C22B10"/>
    <w:rsid w:val="00C230A4"/>
    <w:rsid w:val="00C23782"/>
    <w:rsid w:val="00C23A5B"/>
    <w:rsid w:val="00C243EE"/>
    <w:rsid w:val="00C2453B"/>
    <w:rsid w:val="00C2483A"/>
    <w:rsid w:val="00C2500D"/>
    <w:rsid w:val="00C2570C"/>
    <w:rsid w:val="00C25DB2"/>
    <w:rsid w:val="00C25E9A"/>
    <w:rsid w:val="00C25EF0"/>
    <w:rsid w:val="00C263FC"/>
    <w:rsid w:val="00C2667C"/>
    <w:rsid w:val="00C26B4E"/>
    <w:rsid w:val="00C26BD4"/>
    <w:rsid w:val="00C26D4F"/>
    <w:rsid w:val="00C27542"/>
    <w:rsid w:val="00C276C7"/>
    <w:rsid w:val="00C27C7A"/>
    <w:rsid w:val="00C30562"/>
    <w:rsid w:val="00C30837"/>
    <w:rsid w:val="00C30C63"/>
    <w:rsid w:val="00C31113"/>
    <w:rsid w:val="00C31121"/>
    <w:rsid w:val="00C312AA"/>
    <w:rsid w:val="00C318FF"/>
    <w:rsid w:val="00C31919"/>
    <w:rsid w:val="00C31A89"/>
    <w:rsid w:val="00C31BA8"/>
    <w:rsid w:val="00C32436"/>
    <w:rsid w:val="00C32478"/>
    <w:rsid w:val="00C32C09"/>
    <w:rsid w:val="00C32E76"/>
    <w:rsid w:val="00C330E5"/>
    <w:rsid w:val="00C33142"/>
    <w:rsid w:val="00C33162"/>
    <w:rsid w:val="00C331B2"/>
    <w:rsid w:val="00C33781"/>
    <w:rsid w:val="00C33BD6"/>
    <w:rsid w:val="00C3411A"/>
    <w:rsid w:val="00C34882"/>
    <w:rsid w:val="00C34C57"/>
    <w:rsid w:val="00C34C8A"/>
    <w:rsid w:val="00C34CA2"/>
    <w:rsid w:val="00C34E13"/>
    <w:rsid w:val="00C35BF7"/>
    <w:rsid w:val="00C35E3E"/>
    <w:rsid w:val="00C36827"/>
    <w:rsid w:val="00C36DEC"/>
    <w:rsid w:val="00C37693"/>
    <w:rsid w:val="00C40B48"/>
    <w:rsid w:val="00C40E78"/>
    <w:rsid w:val="00C412B1"/>
    <w:rsid w:val="00C419EE"/>
    <w:rsid w:val="00C41ABA"/>
    <w:rsid w:val="00C41B20"/>
    <w:rsid w:val="00C41DD7"/>
    <w:rsid w:val="00C422A0"/>
    <w:rsid w:val="00C42384"/>
    <w:rsid w:val="00C42952"/>
    <w:rsid w:val="00C42A92"/>
    <w:rsid w:val="00C42AFF"/>
    <w:rsid w:val="00C42CD9"/>
    <w:rsid w:val="00C43015"/>
    <w:rsid w:val="00C431E2"/>
    <w:rsid w:val="00C43214"/>
    <w:rsid w:val="00C432DC"/>
    <w:rsid w:val="00C43345"/>
    <w:rsid w:val="00C440B4"/>
    <w:rsid w:val="00C458D0"/>
    <w:rsid w:val="00C458DA"/>
    <w:rsid w:val="00C45979"/>
    <w:rsid w:val="00C45B96"/>
    <w:rsid w:val="00C4623F"/>
    <w:rsid w:val="00C46417"/>
    <w:rsid w:val="00C4647D"/>
    <w:rsid w:val="00C46817"/>
    <w:rsid w:val="00C473DE"/>
    <w:rsid w:val="00C47754"/>
    <w:rsid w:val="00C47B74"/>
    <w:rsid w:val="00C47D87"/>
    <w:rsid w:val="00C500C3"/>
    <w:rsid w:val="00C5021D"/>
    <w:rsid w:val="00C50397"/>
    <w:rsid w:val="00C5081D"/>
    <w:rsid w:val="00C508B7"/>
    <w:rsid w:val="00C51015"/>
    <w:rsid w:val="00C51348"/>
    <w:rsid w:val="00C515E7"/>
    <w:rsid w:val="00C518D8"/>
    <w:rsid w:val="00C518DA"/>
    <w:rsid w:val="00C51B47"/>
    <w:rsid w:val="00C51CF5"/>
    <w:rsid w:val="00C52492"/>
    <w:rsid w:val="00C52664"/>
    <w:rsid w:val="00C5397B"/>
    <w:rsid w:val="00C54321"/>
    <w:rsid w:val="00C5445C"/>
    <w:rsid w:val="00C5533A"/>
    <w:rsid w:val="00C55AFB"/>
    <w:rsid w:val="00C5632A"/>
    <w:rsid w:val="00C566D3"/>
    <w:rsid w:val="00C567F9"/>
    <w:rsid w:val="00C56BAF"/>
    <w:rsid w:val="00C56C31"/>
    <w:rsid w:val="00C56DDF"/>
    <w:rsid w:val="00C57133"/>
    <w:rsid w:val="00C573D6"/>
    <w:rsid w:val="00C6001F"/>
    <w:rsid w:val="00C600F3"/>
    <w:rsid w:val="00C6048A"/>
    <w:rsid w:val="00C605AB"/>
    <w:rsid w:val="00C61686"/>
    <w:rsid w:val="00C6175F"/>
    <w:rsid w:val="00C6199B"/>
    <w:rsid w:val="00C625ED"/>
    <w:rsid w:val="00C62F9A"/>
    <w:rsid w:val="00C63118"/>
    <w:rsid w:val="00C63DDF"/>
    <w:rsid w:val="00C64061"/>
    <w:rsid w:val="00C6483E"/>
    <w:rsid w:val="00C6485D"/>
    <w:rsid w:val="00C64ADC"/>
    <w:rsid w:val="00C64D26"/>
    <w:rsid w:val="00C64DB3"/>
    <w:rsid w:val="00C654EA"/>
    <w:rsid w:val="00C65D21"/>
    <w:rsid w:val="00C66250"/>
    <w:rsid w:val="00C663B0"/>
    <w:rsid w:val="00C6689D"/>
    <w:rsid w:val="00C66A3A"/>
    <w:rsid w:val="00C67641"/>
    <w:rsid w:val="00C67AFC"/>
    <w:rsid w:val="00C67E57"/>
    <w:rsid w:val="00C67FE5"/>
    <w:rsid w:val="00C70351"/>
    <w:rsid w:val="00C7183D"/>
    <w:rsid w:val="00C71DCB"/>
    <w:rsid w:val="00C721D4"/>
    <w:rsid w:val="00C72655"/>
    <w:rsid w:val="00C73003"/>
    <w:rsid w:val="00C730E2"/>
    <w:rsid w:val="00C73B1F"/>
    <w:rsid w:val="00C73B91"/>
    <w:rsid w:val="00C73C4E"/>
    <w:rsid w:val="00C73EF8"/>
    <w:rsid w:val="00C73F4A"/>
    <w:rsid w:val="00C74138"/>
    <w:rsid w:val="00C7484F"/>
    <w:rsid w:val="00C749C8"/>
    <w:rsid w:val="00C75980"/>
    <w:rsid w:val="00C75DBC"/>
    <w:rsid w:val="00C76053"/>
    <w:rsid w:val="00C7615B"/>
    <w:rsid w:val="00C76308"/>
    <w:rsid w:val="00C765FE"/>
    <w:rsid w:val="00C767BA"/>
    <w:rsid w:val="00C76C63"/>
    <w:rsid w:val="00C7722B"/>
    <w:rsid w:val="00C77280"/>
    <w:rsid w:val="00C77D7E"/>
    <w:rsid w:val="00C77E05"/>
    <w:rsid w:val="00C803ED"/>
    <w:rsid w:val="00C81135"/>
    <w:rsid w:val="00C811F0"/>
    <w:rsid w:val="00C812A0"/>
    <w:rsid w:val="00C81B75"/>
    <w:rsid w:val="00C82593"/>
    <w:rsid w:val="00C82877"/>
    <w:rsid w:val="00C82905"/>
    <w:rsid w:val="00C82921"/>
    <w:rsid w:val="00C82A3F"/>
    <w:rsid w:val="00C832A2"/>
    <w:rsid w:val="00C844ED"/>
    <w:rsid w:val="00C84D2A"/>
    <w:rsid w:val="00C85122"/>
    <w:rsid w:val="00C85A08"/>
    <w:rsid w:val="00C85B55"/>
    <w:rsid w:val="00C85B6A"/>
    <w:rsid w:val="00C863A4"/>
    <w:rsid w:val="00C86709"/>
    <w:rsid w:val="00C86A23"/>
    <w:rsid w:val="00C870EF"/>
    <w:rsid w:val="00C871F1"/>
    <w:rsid w:val="00C878A9"/>
    <w:rsid w:val="00C87F94"/>
    <w:rsid w:val="00C909F2"/>
    <w:rsid w:val="00C90D8F"/>
    <w:rsid w:val="00C90DCC"/>
    <w:rsid w:val="00C91334"/>
    <w:rsid w:val="00C91412"/>
    <w:rsid w:val="00C920A1"/>
    <w:rsid w:val="00C9238B"/>
    <w:rsid w:val="00C931E2"/>
    <w:rsid w:val="00C93309"/>
    <w:rsid w:val="00C9389B"/>
    <w:rsid w:val="00C94293"/>
    <w:rsid w:val="00C9450E"/>
    <w:rsid w:val="00C9469B"/>
    <w:rsid w:val="00C949FD"/>
    <w:rsid w:val="00C94A67"/>
    <w:rsid w:val="00C952F4"/>
    <w:rsid w:val="00C953F2"/>
    <w:rsid w:val="00C954F1"/>
    <w:rsid w:val="00C95BE5"/>
    <w:rsid w:val="00C95D55"/>
    <w:rsid w:val="00C9678D"/>
    <w:rsid w:val="00C96A2D"/>
    <w:rsid w:val="00C96F34"/>
    <w:rsid w:val="00C97163"/>
    <w:rsid w:val="00C979A3"/>
    <w:rsid w:val="00CA0278"/>
    <w:rsid w:val="00CA03A0"/>
    <w:rsid w:val="00CA04F7"/>
    <w:rsid w:val="00CA08EF"/>
    <w:rsid w:val="00CA1645"/>
    <w:rsid w:val="00CA1758"/>
    <w:rsid w:val="00CA1AEA"/>
    <w:rsid w:val="00CA1C32"/>
    <w:rsid w:val="00CA2077"/>
    <w:rsid w:val="00CA3891"/>
    <w:rsid w:val="00CA3A81"/>
    <w:rsid w:val="00CA3ED7"/>
    <w:rsid w:val="00CA408A"/>
    <w:rsid w:val="00CA408D"/>
    <w:rsid w:val="00CA425D"/>
    <w:rsid w:val="00CA4536"/>
    <w:rsid w:val="00CA501F"/>
    <w:rsid w:val="00CA521D"/>
    <w:rsid w:val="00CA558A"/>
    <w:rsid w:val="00CA5656"/>
    <w:rsid w:val="00CA6005"/>
    <w:rsid w:val="00CA61EC"/>
    <w:rsid w:val="00CA638B"/>
    <w:rsid w:val="00CA695C"/>
    <w:rsid w:val="00CA729E"/>
    <w:rsid w:val="00CA75FE"/>
    <w:rsid w:val="00CA7F47"/>
    <w:rsid w:val="00CB00C6"/>
    <w:rsid w:val="00CB093B"/>
    <w:rsid w:val="00CB0A2E"/>
    <w:rsid w:val="00CB0D22"/>
    <w:rsid w:val="00CB0E61"/>
    <w:rsid w:val="00CB0EF3"/>
    <w:rsid w:val="00CB1140"/>
    <w:rsid w:val="00CB1FCD"/>
    <w:rsid w:val="00CB208C"/>
    <w:rsid w:val="00CB2164"/>
    <w:rsid w:val="00CB2222"/>
    <w:rsid w:val="00CB29A7"/>
    <w:rsid w:val="00CB2A1D"/>
    <w:rsid w:val="00CB2EAC"/>
    <w:rsid w:val="00CB37FB"/>
    <w:rsid w:val="00CB3CEC"/>
    <w:rsid w:val="00CB418A"/>
    <w:rsid w:val="00CB4CF3"/>
    <w:rsid w:val="00CB51E4"/>
    <w:rsid w:val="00CB556C"/>
    <w:rsid w:val="00CB56D6"/>
    <w:rsid w:val="00CB57AF"/>
    <w:rsid w:val="00CB5DB0"/>
    <w:rsid w:val="00CB6286"/>
    <w:rsid w:val="00CB786A"/>
    <w:rsid w:val="00CC021C"/>
    <w:rsid w:val="00CC030F"/>
    <w:rsid w:val="00CC032F"/>
    <w:rsid w:val="00CC0504"/>
    <w:rsid w:val="00CC0826"/>
    <w:rsid w:val="00CC0B76"/>
    <w:rsid w:val="00CC1364"/>
    <w:rsid w:val="00CC17D9"/>
    <w:rsid w:val="00CC1D1C"/>
    <w:rsid w:val="00CC1F5A"/>
    <w:rsid w:val="00CC201C"/>
    <w:rsid w:val="00CC22E6"/>
    <w:rsid w:val="00CC25A6"/>
    <w:rsid w:val="00CC277A"/>
    <w:rsid w:val="00CC2B0B"/>
    <w:rsid w:val="00CC2C04"/>
    <w:rsid w:val="00CC2CF0"/>
    <w:rsid w:val="00CC2DF9"/>
    <w:rsid w:val="00CC2FAE"/>
    <w:rsid w:val="00CC2FF4"/>
    <w:rsid w:val="00CC3111"/>
    <w:rsid w:val="00CC46FC"/>
    <w:rsid w:val="00CC5D5D"/>
    <w:rsid w:val="00CC68AE"/>
    <w:rsid w:val="00CC6C50"/>
    <w:rsid w:val="00CC70AC"/>
    <w:rsid w:val="00CC7EC1"/>
    <w:rsid w:val="00CD0BA6"/>
    <w:rsid w:val="00CD1030"/>
    <w:rsid w:val="00CD1052"/>
    <w:rsid w:val="00CD10C1"/>
    <w:rsid w:val="00CD193D"/>
    <w:rsid w:val="00CD27EA"/>
    <w:rsid w:val="00CD2E87"/>
    <w:rsid w:val="00CD2F34"/>
    <w:rsid w:val="00CD347D"/>
    <w:rsid w:val="00CD38D6"/>
    <w:rsid w:val="00CD3A24"/>
    <w:rsid w:val="00CD3A58"/>
    <w:rsid w:val="00CD3A69"/>
    <w:rsid w:val="00CD3E3A"/>
    <w:rsid w:val="00CD41C7"/>
    <w:rsid w:val="00CD499E"/>
    <w:rsid w:val="00CD4B6E"/>
    <w:rsid w:val="00CD51D8"/>
    <w:rsid w:val="00CD59F4"/>
    <w:rsid w:val="00CD5AEE"/>
    <w:rsid w:val="00CD6C2F"/>
    <w:rsid w:val="00CD6DF4"/>
    <w:rsid w:val="00CD6F47"/>
    <w:rsid w:val="00CD71BE"/>
    <w:rsid w:val="00CD73A4"/>
    <w:rsid w:val="00CD753B"/>
    <w:rsid w:val="00CD7702"/>
    <w:rsid w:val="00CD78A0"/>
    <w:rsid w:val="00CD7BDD"/>
    <w:rsid w:val="00CD7EBC"/>
    <w:rsid w:val="00CE0112"/>
    <w:rsid w:val="00CE0998"/>
    <w:rsid w:val="00CE0D0A"/>
    <w:rsid w:val="00CE0D55"/>
    <w:rsid w:val="00CE1A93"/>
    <w:rsid w:val="00CE2664"/>
    <w:rsid w:val="00CE321A"/>
    <w:rsid w:val="00CE321E"/>
    <w:rsid w:val="00CE3ACB"/>
    <w:rsid w:val="00CE3B45"/>
    <w:rsid w:val="00CE402A"/>
    <w:rsid w:val="00CE4128"/>
    <w:rsid w:val="00CE4D4D"/>
    <w:rsid w:val="00CE4E95"/>
    <w:rsid w:val="00CE5CF7"/>
    <w:rsid w:val="00CE6371"/>
    <w:rsid w:val="00CE6385"/>
    <w:rsid w:val="00CE6C0B"/>
    <w:rsid w:val="00CE734F"/>
    <w:rsid w:val="00CE743D"/>
    <w:rsid w:val="00CE74C1"/>
    <w:rsid w:val="00CE7C9B"/>
    <w:rsid w:val="00CE7D15"/>
    <w:rsid w:val="00CF0B88"/>
    <w:rsid w:val="00CF0C4C"/>
    <w:rsid w:val="00CF1043"/>
    <w:rsid w:val="00CF105D"/>
    <w:rsid w:val="00CF1BD2"/>
    <w:rsid w:val="00CF1D32"/>
    <w:rsid w:val="00CF1EE6"/>
    <w:rsid w:val="00CF2162"/>
    <w:rsid w:val="00CF2541"/>
    <w:rsid w:val="00CF2A79"/>
    <w:rsid w:val="00CF313C"/>
    <w:rsid w:val="00CF3170"/>
    <w:rsid w:val="00CF3994"/>
    <w:rsid w:val="00CF4187"/>
    <w:rsid w:val="00CF4370"/>
    <w:rsid w:val="00CF495F"/>
    <w:rsid w:val="00CF49FC"/>
    <w:rsid w:val="00CF5730"/>
    <w:rsid w:val="00CF5825"/>
    <w:rsid w:val="00CF5963"/>
    <w:rsid w:val="00CF65B6"/>
    <w:rsid w:val="00CF6663"/>
    <w:rsid w:val="00CF684F"/>
    <w:rsid w:val="00CF68FA"/>
    <w:rsid w:val="00CF6B60"/>
    <w:rsid w:val="00CF6DBA"/>
    <w:rsid w:val="00CF712D"/>
    <w:rsid w:val="00CF7B34"/>
    <w:rsid w:val="00CF7B89"/>
    <w:rsid w:val="00D00275"/>
    <w:rsid w:val="00D004A1"/>
    <w:rsid w:val="00D0057D"/>
    <w:rsid w:val="00D009D7"/>
    <w:rsid w:val="00D00F6F"/>
    <w:rsid w:val="00D01915"/>
    <w:rsid w:val="00D01940"/>
    <w:rsid w:val="00D01974"/>
    <w:rsid w:val="00D02442"/>
    <w:rsid w:val="00D02889"/>
    <w:rsid w:val="00D02CBC"/>
    <w:rsid w:val="00D030DC"/>
    <w:rsid w:val="00D039C2"/>
    <w:rsid w:val="00D039DF"/>
    <w:rsid w:val="00D0411D"/>
    <w:rsid w:val="00D04649"/>
    <w:rsid w:val="00D047A3"/>
    <w:rsid w:val="00D04BE1"/>
    <w:rsid w:val="00D04BE3"/>
    <w:rsid w:val="00D04C41"/>
    <w:rsid w:val="00D04EEE"/>
    <w:rsid w:val="00D04F4B"/>
    <w:rsid w:val="00D05108"/>
    <w:rsid w:val="00D05F42"/>
    <w:rsid w:val="00D073D6"/>
    <w:rsid w:val="00D07698"/>
    <w:rsid w:val="00D102D7"/>
    <w:rsid w:val="00D104E1"/>
    <w:rsid w:val="00D10758"/>
    <w:rsid w:val="00D10870"/>
    <w:rsid w:val="00D108FA"/>
    <w:rsid w:val="00D10BB0"/>
    <w:rsid w:val="00D114BB"/>
    <w:rsid w:val="00D116D4"/>
    <w:rsid w:val="00D1189D"/>
    <w:rsid w:val="00D118E9"/>
    <w:rsid w:val="00D12494"/>
    <w:rsid w:val="00D12837"/>
    <w:rsid w:val="00D12A22"/>
    <w:rsid w:val="00D12C10"/>
    <w:rsid w:val="00D12EC4"/>
    <w:rsid w:val="00D13EF2"/>
    <w:rsid w:val="00D13FC3"/>
    <w:rsid w:val="00D1424C"/>
    <w:rsid w:val="00D14A53"/>
    <w:rsid w:val="00D14BE1"/>
    <w:rsid w:val="00D15719"/>
    <w:rsid w:val="00D1639C"/>
    <w:rsid w:val="00D16A21"/>
    <w:rsid w:val="00D174C0"/>
    <w:rsid w:val="00D1782E"/>
    <w:rsid w:val="00D17895"/>
    <w:rsid w:val="00D20822"/>
    <w:rsid w:val="00D2147D"/>
    <w:rsid w:val="00D2154D"/>
    <w:rsid w:val="00D219B5"/>
    <w:rsid w:val="00D21FE7"/>
    <w:rsid w:val="00D22151"/>
    <w:rsid w:val="00D222B1"/>
    <w:rsid w:val="00D2281C"/>
    <w:rsid w:val="00D22AC0"/>
    <w:rsid w:val="00D22B6F"/>
    <w:rsid w:val="00D22C35"/>
    <w:rsid w:val="00D23140"/>
    <w:rsid w:val="00D23391"/>
    <w:rsid w:val="00D2364C"/>
    <w:rsid w:val="00D23977"/>
    <w:rsid w:val="00D239A8"/>
    <w:rsid w:val="00D23BB1"/>
    <w:rsid w:val="00D23D71"/>
    <w:rsid w:val="00D24112"/>
    <w:rsid w:val="00D244B1"/>
    <w:rsid w:val="00D24C89"/>
    <w:rsid w:val="00D2506B"/>
    <w:rsid w:val="00D258D9"/>
    <w:rsid w:val="00D25C55"/>
    <w:rsid w:val="00D26E63"/>
    <w:rsid w:val="00D2721F"/>
    <w:rsid w:val="00D27BF8"/>
    <w:rsid w:val="00D27DFE"/>
    <w:rsid w:val="00D30501"/>
    <w:rsid w:val="00D3052E"/>
    <w:rsid w:val="00D30C02"/>
    <w:rsid w:val="00D31118"/>
    <w:rsid w:val="00D3197D"/>
    <w:rsid w:val="00D321AF"/>
    <w:rsid w:val="00D321B4"/>
    <w:rsid w:val="00D324BD"/>
    <w:rsid w:val="00D3269C"/>
    <w:rsid w:val="00D32D88"/>
    <w:rsid w:val="00D33057"/>
    <w:rsid w:val="00D33417"/>
    <w:rsid w:val="00D33A18"/>
    <w:rsid w:val="00D34779"/>
    <w:rsid w:val="00D34D17"/>
    <w:rsid w:val="00D353A7"/>
    <w:rsid w:val="00D356A4"/>
    <w:rsid w:val="00D35734"/>
    <w:rsid w:val="00D36132"/>
    <w:rsid w:val="00D363FE"/>
    <w:rsid w:val="00D36801"/>
    <w:rsid w:val="00D3719B"/>
    <w:rsid w:val="00D374EE"/>
    <w:rsid w:val="00D37647"/>
    <w:rsid w:val="00D37B71"/>
    <w:rsid w:val="00D37D36"/>
    <w:rsid w:val="00D40648"/>
    <w:rsid w:val="00D410FB"/>
    <w:rsid w:val="00D4114E"/>
    <w:rsid w:val="00D41786"/>
    <w:rsid w:val="00D42019"/>
    <w:rsid w:val="00D420BB"/>
    <w:rsid w:val="00D4242D"/>
    <w:rsid w:val="00D42505"/>
    <w:rsid w:val="00D42B0D"/>
    <w:rsid w:val="00D42C8F"/>
    <w:rsid w:val="00D43A8E"/>
    <w:rsid w:val="00D43D13"/>
    <w:rsid w:val="00D44110"/>
    <w:rsid w:val="00D4418D"/>
    <w:rsid w:val="00D441B7"/>
    <w:rsid w:val="00D44546"/>
    <w:rsid w:val="00D44C13"/>
    <w:rsid w:val="00D44F7F"/>
    <w:rsid w:val="00D45BED"/>
    <w:rsid w:val="00D4620A"/>
    <w:rsid w:val="00D473AE"/>
    <w:rsid w:val="00D4763C"/>
    <w:rsid w:val="00D500FE"/>
    <w:rsid w:val="00D50586"/>
    <w:rsid w:val="00D508B5"/>
    <w:rsid w:val="00D50953"/>
    <w:rsid w:val="00D511F0"/>
    <w:rsid w:val="00D51A78"/>
    <w:rsid w:val="00D52A55"/>
    <w:rsid w:val="00D52EA8"/>
    <w:rsid w:val="00D544F1"/>
    <w:rsid w:val="00D54599"/>
    <w:rsid w:val="00D54DC5"/>
    <w:rsid w:val="00D54ED6"/>
    <w:rsid w:val="00D5516E"/>
    <w:rsid w:val="00D55493"/>
    <w:rsid w:val="00D55EE7"/>
    <w:rsid w:val="00D5611A"/>
    <w:rsid w:val="00D567A6"/>
    <w:rsid w:val="00D56CAF"/>
    <w:rsid w:val="00D56D04"/>
    <w:rsid w:val="00D570EB"/>
    <w:rsid w:val="00D577F8"/>
    <w:rsid w:val="00D57A59"/>
    <w:rsid w:val="00D57BA8"/>
    <w:rsid w:val="00D601D0"/>
    <w:rsid w:val="00D603EF"/>
    <w:rsid w:val="00D61189"/>
    <w:rsid w:val="00D614A5"/>
    <w:rsid w:val="00D61505"/>
    <w:rsid w:val="00D617FE"/>
    <w:rsid w:val="00D6190A"/>
    <w:rsid w:val="00D61C99"/>
    <w:rsid w:val="00D61CEB"/>
    <w:rsid w:val="00D61EF7"/>
    <w:rsid w:val="00D62033"/>
    <w:rsid w:val="00D6228A"/>
    <w:rsid w:val="00D626BE"/>
    <w:rsid w:val="00D62D79"/>
    <w:rsid w:val="00D62E5C"/>
    <w:rsid w:val="00D6300C"/>
    <w:rsid w:val="00D63040"/>
    <w:rsid w:val="00D635D7"/>
    <w:rsid w:val="00D63AD7"/>
    <w:rsid w:val="00D63B0A"/>
    <w:rsid w:val="00D63B7D"/>
    <w:rsid w:val="00D63D2E"/>
    <w:rsid w:val="00D6434E"/>
    <w:rsid w:val="00D6439E"/>
    <w:rsid w:val="00D6455D"/>
    <w:rsid w:val="00D64D3C"/>
    <w:rsid w:val="00D65062"/>
    <w:rsid w:val="00D65269"/>
    <w:rsid w:val="00D65348"/>
    <w:rsid w:val="00D664DB"/>
    <w:rsid w:val="00D66D80"/>
    <w:rsid w:val="00D67333"/>
    <w:rsid w:val="00D70D1F"/>
    <w:rsid w:val="00D7202C"/>
    <w:rsid w:val="00D73068"/>
    <w:rsid w:val="00D7384F"/>
    <w:rsid w:val="00D739DF"/>
    <w:rsid w:val="00D7479A"/>
    <w:rsid w:val="00D748FD"/>
    <w:rsid w:val="00D74C6E"/>
    <w:rsid w:val="00D76143"/>
    <w:rsid w:val="00D764F5"/>
    <w:rsid w:val="00D7663B"/>
    <w:rsid w:val="00D76DA5"/>
    <w:rsid w:val="00D775BE"/>
    <w:rsid w:val="00D77918"/>
    <w:rsid w:val="00D802CA"/>
    <w:rsid w:val="00D805A8"/>
    <w:rsid w:val="00D8072A"/>
    <w:rsid w:val="00D80913"/>
    <w:rsid w:val="00D809AE"/>
    <w:rsid w:val="00D809EB"/>
    <w:rsid w:val="00D80AFB"/>
    <w:rsid w:val="00D81278"/>
    <w:rsid w:val="00D8193C"/>
    <w:rsid w:val="00D81C2D"/>
    <w:rsid w:val="00D828C0"/>
    <w:rsid w:val="00D828D5"/>
    <w:rsid w:val="00D82BF0"/>
    <w:rsid w:val="00D82F20"/>
    <w:rsid w:val="00D8342D"/>
    <w:rsid w:val="00D8346B"/>
    <w:rsid w:val="00D83723"/>
    <w:rsid w:val="00D8376A"/>
    <w:rsid w:val="00D837F6"/>
    <w:rsid w:val="00D838A5"/>
    <w:rsid w:val="00D83933"/>
    <w:rsid w:val="00D8418C"/>
    <w:rsid w:val="00D84BC8"/>
    <w:rsid w:val="00D84D13"/>
    <w:rsid w:val="00D85267"/>
    <w:rsid w:val="00D854CC"/>
    <w:rsid w:val="00D86085"/>
    <w:rsid w:val="00D875DA"/>
    <w:rsid w:val="00D877BE"/>
    <w:rsid w:val="00D878B3"/>
    <w:rsid w:val="00D87A1D"/>
    <w:rsid w:val="00D87DE9"/>
    <w:rsid w:val="00D909E2"/>
    <w:rsid w:val="00D90B49"/>
    <w:rsid w:val="00D90D70"/>
    <w:rsid w:val="00D912FF"/>
    <w:rsid w:val="00D9176C"/>
    <w:rsid w:val="00D91A27"/>
    <w:rsid w:val="00D922B1"/>
    <w:rsid w:val="00D92AC1"/>
    <w:rsid w:val="00D92B75"/>
    <w:rsid w:val="00D92E03"/>
    <w:rsid w:val="00D92EA3"/>
    <w:rsid w:val="00D930E1"/>
    <w:rsid w:val="00D946D2"/>
    <w:rsid w:val="00D94AA9"/>
    <w:rsid w:val="00D954EF"/>
    <w:rsid w:val="00D955BB"/>
    <w:rsid w:val="00D9560B"/>
    <w:rsid w:val="00D95D27"/>
    <w:rsid w:val="00D95D61"/>
    <w:rsid w:val="00D9618B"/>
    <w:rsid w:val="00D96772"/>
    <w:rsid w:val="00D96BFF"/>
    <w:rsid w:val="00D96E09"/>
    <w:rsid w:val="00D970F0"/>
    <w:rsid w:val="00D97791"/>
    <w:rsid w:val="00D9781B"/>
    <w:rsid w:val="00D97B2B"/>
    <w:rsid w:val="00D97CF9"/>
    <w:rsid w:val="00D97D0C"/>
    <w:rsid w:val="00D97E70"/>
    <w:rsid w:val="00D97F3F"/>
    <w:rsid w:val="00DA0149"/>
    <w:rsid w:val="00DA078F"/>
    <w:rsid w:val="00DA18F4"/>
    <w:rsid w:val="00DA1D0E"/>
    <w:rsid w:val="00DA2029"/>
    <w:rsid w:val="00DA22F7"/>
    <w:rsid w:val="00DA2363"/>
    <w:rsid w:val="00DA2423"/>
    <w:rsid w:val="00DA2A6E"/>
    <w:rsid w:val="00DA3057"/>
    <w:rsid w:val="00DA383F"/>
    <w:rsid w:val="00DA3F2F"/>
    <w:rsid w:val="00DA416B"/>
    <w:rsid w:val="00DA4203"/>
    <w:rsid w:val="00DA4888"/>
    <w:rsid w:val="00DA491E"/>
    <w:rsid w:val="00DA4C2A"/>
    <w:rsid w:val="00DA4E45"/>
    <w:rsid w:val="00DA5186"/>
    <w:rsid w:val="00DA55C2"/>
    <w:rsid w:val="00DA57D5"/>
    <w:rsid w:val="00DA6032"/>
    <w:rsid w:val="00DA66D1"/>
    <w:rsid w:val="00DA6EA8"/>
    <w:rsid w:val="00DA76A2"/>
    <w:rsid w:val="00DA78BC"/>
    <w:rsid w:val="00DA796F"/>
    <w:rsid w:val="00DA7AB4"/>
    <w:rsid w:val="00DB0033"/>
    <w:rsid w:val="00DB0858"/>
    <w:rsid w:val="00DB08AC"/>
    <w:rsid w:val="00DB08DD"/>
    <w:rsid w:val="00DB0D5D"/>
    <w:rsid w:val="00DB0D64"/>
    <w:rsid w:val="00DB0F01"/>
    <w:rsid w:val="00DB1449"/>
    <w:rsid w:val="00DB2133"/>
    <w:rsid w:val="00DB2139"/>
    <w:rsid w:val="00DB2152"/>
    <w:rsid w:val="00DB25CE"/>
    <w:rsid w:val="00DB28F0"/>
    <w:rsid w:val="00DB297B"/>
    <w:rsid w:val="00DB2B50"/>
    <w:rsid w:val="00DB3146"/>
    <w:rsid w:val="00DB362A"/>
    <w:rsid w:val="00DB3CAF"/>
    <w:rsid w:val="00DB3ECD"/>
    <w:rsid w:val="00DB3F4A"/>
    <w:rsid w:val="00DB4268"/>
    <w:rsid w:val="00DB4443"/>
    <w:rsid w:val="00DB4817"/>
    <w:rsid w:val="00DB4F4D"/>
    <w:rsid w:val="00DB500E"/>
    <w:rsid w:val="00DB5664"/>
    <w:rsid w:val="00DB5CE5"/>
    <w:rsid w:val="00DB60BA"/>
    <w:rsid w:val="00DC02AE"/>
    <w:rsid w:val="00DC033F"/>
    <w:rsid w:val="00DC0DF3"/>
    <w:rsid w:val="00DC1A22"/>
    <w:rsid w:val="00DC1F08"/>
    <w:rsid w:val="00DC2683"/>
    <w:rsid w:val="00DC2A7C"/>
    <w:rsid w:val="00DC2A90"/>
    <w:rsid w:val="00DC2E4A"/>
    <w:rsid w:val="00DC3899"/>
    <w:rsid w:val="00DC4065"/>
    <w:rsid w:val="00DC4E88"/>
    <w:rsid w:val="00DC5279"/>
    <w:rsid w:val="00DC5604"/>
    <w:rsid w:val="00DC5730"/>
    <w:rsid w:val="00DC5EBF"/>
    <w:rsid w:val="00DC6E8C"/>
    <w:rsid w:val="00DC701A"/>
    <w:rsid w:val="00DC7090"/>
    <w:rsid w:val="00DC73E2"/>
    <w:rsid w:val="00DC7443"/>
    <w:rsid w:val="00DC7542"/>
    <w:rsid w:val="00DC7C64"/>
    <w:rsid w:val="00DC7CFA"/>
    <w:rsid w:val="00DD0546"/>
    <w:rsid w:val="00DD0FA9"/>
    <w:rsid w:val="00DD16B6"/>
    <w:rsid w:val="00DD18A5"/>
    <w:rsid w:val="00DD190D"/>
    <w:rsid w:val="00DD1AD1"/>
    <w:rsid w:val="00DD1CA5"/>
    <w:rsid w:val="00DD2697"/>
    <w:rsid w:val="00DD2A61"/>
    <w:rsid w:val="00DD2D2B"/>
    <w:rsid w:val="00DD3340"/>
    <w:rsid w:val="00DD349B"/>
    <w:rsid w:val="00DD37F6"/>
    <w:rsid w:val="00DD3901"/>
    <w:rsid w:val="00DD40D1"/>
    <w:rsid w:val="00DD425E"/>
    <w:rsid w:val="00DD428E"/>
    <w:rsid w:val="00DD440F"/>
    <w:rsid w:val="00DD466B"/>
    <w:rsid w:val="00DD4BF3"/>
    <w:rsid w:val="00DD4D16"/>
    <w:rsid w:val="00DD4FCC"/>
    <w:rsid w:val="00DD503E"/>
    <w:rsid w:val="00DD5094"/>
    <w:rsid w:val="00DD5ADF"/>
    <w:rsid w:val="00DD5E1C"/>
    <w:rsid w:val="00DD5F5F"/>
    <w:rsid w:val="00DD61FB"/>
    <w:rsid w:val="00DD63E3"/>
    <w:rsid w:val="00DD68B9"/>
    <w:rsid w:val="00DD69DC"/>
    <w:rsid w:val="00DD70A3"/>
    <w:rsid w:val="00DD74BE"/>
    <w:rsid w:val="00DD7BD0"/>
    <w:rsid w:val="00DD7DE1"/>
    <w:rsid w:val="00DE028F"/>
    <w:rsid w:val="00DE04F9"/>
    <w:rsid w:val="00DE0B85"/>
    <w:rsid w:val="00DE166D"/>
    <w:rsid w:val="00DE1F3D"/>
    <w:rsid w:val="00DE25D7"/>
    <w:rsid w:val="00DE2B53"/>
    <w:rsid w:val="00DE2BE5"/>
    <w:rsid w:val="00DE34F0"/>
    <w:rsid w:val="00DE3856"/>
    <w:rsid w:val="00DE3E30"/>
    <w:rsid w:val="00DE41B8"/>
    <w:rsid w:val="00DE46D2"/>
    <w:rsid w:val="00DE4C47"/>
    <w:rsid w:val="00DE4E10"/>
    <w:rsid w:val="00DE52E2"/>
    <w:rsid w:val="00DE53C9"/>
    <w:rsid w:val="00DE555F"/>
    <w:rsid w:val="00DE5640"/>
    <w:rsid w:val="00DE5E08"/>
    <w:rsid w:val="00DE6069"/>
    <w:rsid w:val="00DE60B2"/>
    <w:rsid w:val="00DE65F2"/>
    <w:rsid w:val="00DE6E1B"/>
    <w:rsid w:val="00DE6E6F"/>
    <w:rsid w:val="00DE77E3"/>
    <w:rsid w:val="00DE7B03"/>
    <w:rsid w:val="00DF0495"/>
    <w:rsid w:val="00DF0AEC"/>
    <w:rsid w:val="00DF1361"/>
    <w:rsid w:val="00DF18E5"/>
    <w:rsid w:val="00DF25B9"/>
    <w:rsid w:val="00DF25F3"/>
    <w:rsid w:val="00DF2CB2"/>
    <w:rsid w:val="00DF2D0F"/>
    <w:rsid w:val="00DF322C"/>
    <w:rsid w:val="00DF3333"/>
    <w:rsid w:val="00DF36F9"/>
    <w:rsid w:val="00DF3CE2"/>
    <w:rsid w:val="00DF5094"/>
    <w:rsid w:val="00DF5325"/>
    <w:rsid w:val="00DF5AFF"/>
    <w:rsid w:val="00DF5B03"/>
    <w:rsid w:val="00DF5EC3"/>
    <w:rsid w:val="00DF6831"/>
    <w:rsid w:val="00DF6B59"/>
    <w:rsid w:val="00DF7FA9"/>
    <w:rsid w:val="00E0016B"/>
    <w:rsid w:val="00E005B0"/>
    <w:rsid w:val="00E01C36"/>
    <w:rsid w:val="00E023F7"/>
    <w:rsid w:val="00E02FE0"/>
    <w:rsid w:val="00E036AE"/>
    <w:rsid w:val="00E03718"/>
    <w:rsid w:val="00E03BF5"/>
    <w:rsid w:val="00E03FEF"/>
    <w:rsid w:val="00E0429D"/>
    <w:rsid w:val="00E04EFA"/>
    <w:rsid w:val="00E058D7"/>
    <w:rsid w:val="00E05D09"/>
    <w:rsid w:val="00E05F4F"/>
    <w:rsid w:val="00E06376"/>
    <w:rsid w:val="00E064E5"/>
    <w:rsid w:val="00E067AD"/>
    <w:rsid w:val="00E06E3B"/>
    <w:rsid w:val="00E07181"/>
    <w:rsid w:val="00E10C54"/>
    <w:rsid w:val="00E10FEF"/>
    <w:rsid w:val="00E1122C"/>
    <w:rsid w:val="00E114C0"/>
    <w:rsid w:val="00E11770"/>
    <w:rsid w:val="00E11AD8"/>
    <w:rsid w:val="00E11DED"/>
    <w:rsid w:val="00E11E5D"/>
    <w:rsid w:val="00E1228B"/>
    <w:rsid w:val="00E1228C"/>
    <w:rsid w:val="00E122D8"/>
    <w:rsid w:val="00E13465"/>
    <w:rsid w:val="00E13828"/>
    <w:rsid w:val="00E138A6"/>
    <w:rsid w:val="00E13EBF"/>
    <w:rsid w:val="00E13FBF"/>
    <w:rsid w:val="00E13FC8"/>
    <w:rsid w:val="00E144B5"/>
    <w:rsid w:val="00E14E28"/>
    <w:rsid w:val="00E15061"/>
    <w:rsid w:val="00E151F0"/>
    <w:rsid w:val="00E15D06"/>
    <w:rsid w:val="00E165E8"/>
    <w:rsid w:val="00E16B9C"/>
    <w:rsid w:val="00E1706D"/>
    <w:rsid w:val="00E175F8"/>
    <w:rsid w:val="00E179C5"/>
    <w:rsid w:val="00E17F15"/>
    <w:rsid w:val="00E17FA6"/>
    <w:rsid w:val="00E2014A"/>
    <w:rsid w:val="00E202E8"/>
    <w:rsid w:val="00E204CC"/>
    <w:rsid w:val="00E204F6"/>
    <w:rsid w:val="00E20B38"/>
    <w:rsid w:val="00E21DE5"/>
    <w:rsid w:val="00E223A8"/>
    <w:rsid w:val="00E227B7"/>
    <w:rsid w:val="00E229C2"/>
    <w:rsid w:val="00E23050"/>
    <w:rsid w:val="00E236CC"/>
    <w:rsid w:val="00E238D2"/>
    <w:rsid w:val="00E241C4"/>
    <w:rsid w:val="00E24673"/>
    <w:rsid w:val="00E24850"/>
    <w:rsid w:val="00E25391"/>
    <w:rsid w:val="00E2589E"/>
    <w:rsid w:val="00E25E90"/>
    <w:rsid w:val="00E3019D"/>
    <w:rsid w:val="00E307BE"/>
    <w:rsid w:val="00E3156A"/>
    <w:rsid w:val="00E3158C"/>
    <w:rsid w:val="00E315E9"/>
    <w:rsid w:val="00E318B2"/>
    <w:rsid w:val="00E31B35"/>
    <w:rsid w:val="00E31C05"/>
    <w:rsid w:val="00E31DAC"/>
    <w:rsid w:val="00E32AA9"/>
    <w:rsid w:val="00E32B23"/>
    <w:rsid w:val="00E32E31"/>
    <w:rsid w:val="00E32F4C"/>
    <w:rsid w:val="00E33469"/>
    <w:rsid w:val="00E335B5"/>
    <w:rsid w:val="00E33776"/>
    <w:rsid w:val="00E338DC"/>
    <w:rsid w:val="00E3413D"/>
    <w:rsid w:val="00E34160"/>
    <w:rsid w:val="00E344EA"/>
    <w:rsid w:val="00E34A10"/>
    <w:rsid w:val="00E34F7C"/>
    <w:rsid w:val="00E3585A"/>
    <w:rsid w:val="00E35910"/>
    <w:rsid w:val="00E359D6"/>
    <w:rsid w:val="00E362F3"/>
    <w:rsid w:val="00E368C5"/>
    <w:rsid w:val="00E374F2"/>
    <w:rsid w:val="00E37ADB"/>
    <w:rsid w:val="00E37E59"/>
    <w:rsid w:val="00E37F7B"/>
    <w:rsid w:val="00E4041D"/>
    <w:rsid w:val="00E40B87"/>
    <w:rsid w:val="00E40CDE"/>
    <w:rsid w:val="00E415C4"/>
    <w:rsid w:val="00E4194F"/>
    <w:rsid w:val="00E41A9A"/>
    <w:rsid w:val="00E41C90"/>
    <w:rsid w:val="00E41E2A"/>
    <w:rsid w:val="00E41E4D"/>
    <w:rsid w:val="00E41FDC"/>
    <w:rsid w:val="00E42432"/>
    <w:rsid w:val="00E42470"/>
    <w:rsid w:val="00E42BC4"/>
    <w:rsid w:val="00E433FE"/>
    <w:rsid w:val="00E43636"/>
    <w:rsid w:val="00E43920"/>
    <w:rsid w:val="00E43F10"/>
    <w:rsid w:val="00E43FFE"/>
    <w:rsid w:val="00E441C5"/>
    <w:rsid w:val="00E4483F"/>
    <w:rsid w:val="00E44B39"/>
    <w:rsid w:val="00E45091"/>
    <w:rsid w:val="00E4531A"/>
    <w:rsid w:val="00E4587F"/>
    <w:rsid w:val="00E4598E"/>
    <w:rsid w:val="00E45A4D"/>
    <w:rsid w:val="00E46C46"/>
    <w:rsid w:val="00E473FD"/>
    <w:rsid w:val="00E476BC"/>
    <w:rsid w:val="00E47FBE"/>
    <w:rsid w:val="00E501BB"/>
    <w:rsid w:val="00E50564"/>
    <w:rsid w:val="00E50947"/>
    <w:rsid w:val="00E5107C"/>
    <w:rsid w:val="00E5181B"/>
    <w:rsid w:val="00E51B96"/>
    <w:rsid w:val="00E51D77"/>
    <w:rsid w:val="00E53166"/>
    <w:rsid w:val="00E53636"/>
    <w:rsid w:val="00E53791"/>
    <w:rsid w:val="00E53CBA"/>
    <w:rsid w:val="00E53EA9"/>
    <w:rsid w:val="00E542AB"/>
    <w:rsid w:val="00E54D4F"/>
    <w:rsid w:val="00E54D80"/>
    <w:rsid w:val="00E562CB"/>
    <w:rsid w:val="00E565CB"/>
    <w:rsid w:val="00E569A1"/>
    <w:rsid w:val="00E56A61"/>
    <w:rsid w:val="00E56CB7"/>
    <w:rsid w:val="00E5750A"/>
    <w:rsid w:val="00E60F36"/>
    <w:rsid w:val="00E619CD"/>
    <w:rsid w:val="00E629D8"/>
    <w:rsid w:val="00E638FB"/>
    <w:rsid w:val="00E638FC"/>
    <w:rsid w:val="00E64295"/>
    <w:rsid w:val="00E649D5"/>
    <w:rsid w:val="00E64C84"/>
    <w:rsid w:val="00E64F23"/>
    <w:rsid w:val="00E64FF4"/>
    <w:rsid w:val="00E6581D"/>
    <w:rsid w:val="00E65951"/>
    <w:rsid w:val="00E65F13"/>
    <w:rsid w:val="00E6698D"/>
    <w:rsid w:val="00E66BB0"/>
    <w:rsid w:val="00E66D8A"/>
    <w:rsid w:val="00E66E80"/>
    <w:rsid w:val="00E6797C"/>
    <w:rsid w:val="00E70025"/>
    <w:rsid w:val="00E7011F"/>
    <w:rsid w:val="00E7135B"/>
    <w:rsid w:val="00E716C1"/>
    <w:rsid w:val="00E7179A"/>
    <w:rsid w:val="00E71F25"/>
    <w:rsid w:val="00E72250"/>
    <w:rsid w:val="00E726E1"/>
    <w:rsid w:val="00E729A7"/>
    <w:rsid w:val="00E72AE5"/>
    <w:rsid w:val="00E7367F"/>
    <w:rsid w:val="00E739E2"/>
    <w:rsid w:val="00E73E7B"/>
    <w:rsid w:val="00E740CE"/>
    <w:rsid w:val="00E74114"/>
    <w:rsid w:val="00E742DD"/>
    <w:rsid w:val="00E7459F"/>
    <w:rsid w:val="00E75A4E"/>
    <w:rsid w:val="00E75AA6"/>
    <w:rsid w:val="00E75BF8"/>
    <w:rsid w:val="00E75E08"/>
    <w:rsid w:val="00E76654"/>
    <w:rsid w:val="00E76C38"/>
    <w:rsid w:val="00E771A2"/>
    <w:rsid w:val="00E778EC"/>
    <w:rsid w:val="00E77CC0"/>
    <w:rsid w:val="00E77E21"/>
    <w:rsid w:val="00E8003B"/>
    <w:rsid w:val="00E80B15"/>
    <w:rsid w:val="00E80E20"/>
    <w:rsid w:val="00E817EB"/>
    <w:rsid w:val="00E81FA1"/>
    <w:rsid w:val="00E822EA"/>
    <w:rsid w:val="00E823B6"/>
    <w:rsid w:val="00E82E85"/>
    <w:rsid w:val="00E83277"/>
    <w:rsid w:val="00E83CEB"/>
    <w:rsid w:val="00E83F93"/>
    <w:rsid w:val="00E8542B"/>
    <w:rsid w:val="00E85BC2"/>
    <w:rsid w:val="00E85FE3"/>
    <w:rsid w:val="00E866BD"/>
    <w:rsid w:val="00E86AF4"/>
    <w:rsid w:val="00E8765A"/>
    <w:rsid w:val="00E87771"/>
    <w:rsid w:val="00E87B12"/>
    <w:rsid w:val="00E87FBF"/>
    <w:rsid w:val="00E91428"/>
    <w:rsid w:val="00E919A6"/>
    <w:rsid w:val="00E91CAA"/>
    <w:rsid w:val="00E91EDD"/>
    <w:rsid w:val="00E92395"/>
    <w:rsid w:val="00E929EF"/>
    <w:rsid w:val="00E936ED"/>
    <w:rsid w:val="00E93B70"/>
    <w:rsid w:val="00E93C54"/>
    <w:rsid w:val="00E93DC5"/>
    <w:rsid w:val="00E9403D"/>
    <w:rsid w:val="00E9446C"/>
    <w:rsid w:val="00E944EA"/>
    <w:rsid w:val="00E94917"/>
    <w:rsid w:val="00E953DB"/>
    <w:rsid w:val="00E95E67"/>
    <w:rsid w:val="00E9630E"/>
    <w:rsid w:val="00E96B33"/>
    <w:rsid w:val="00E96C5C"/>
    <w:rsid w:val="00E9748A"/>
    <w:rsid w:val="00E97CCD"/>
    <w:rsid w:val="00E97F1E"/>
    <w:rsid w:val="00E97FB5"/>
    <w:rsid w:val="00EA02AD"/>
    <w:rsid w:val="00EA0A96"/>
    <w:rsid w:val="00EA118D"/>
    <w:rsid w:val="00EA15B5"/>
    <w:rsid w:val="00EA178B"/>
    <w:rsid w:val="00EA197E"/>
    <w:rsid w:val="00EA19F3"/>
    <w:rsid w:val="00EA1A21"/>
    <w:rsid w:val="00EA1A74"/>
    <w:rsid w:val="00EA1F3C"/>
    <w:rsid w:val="00EA1F54"/>
    <w:rsid w:val="00EA2191"/>
    <w:rsid w:val="00EA258A"/>
    <w:rsid w:val="00EA2857"/>
    <w:rsid w:val="00EA2F34"/>
    <w:rsid w:val="00EA30AB"/>
    <w:rsid w:val="00EA3893"/>
    <w:rsid w:val="00EA4A1B"/>
    <w:rsid w:val="00EA4ACA"/>
    <w:rsid w:val="00EA4AD0"/>
    <w:rsid w:val="00EA4C58"/>
    <w:rsid w:val="00EA4F8D"/>
    <w:rsid w:val="00EA53F5"/>
    <w:rsid w:val="00EA5FA6"/>
    <w:rsid w:val="00EA6894"/>
    <w:rsid w:val="00EA77FA"/>
    <w:rsid w:val="00EA78B7"/>
    <w:rsid w:val="00EA796F"/>
    <w:rsid w:val="00EA7B7F"/>
    <w:rsid w:val="00EB0458"/>
    <w:rsid w:val="00EB04CF"/>
    <w:rsid w:val="00EB13A4"/>
    <w:rsid w:val="00EB1AA1"/>
    <w:rsid w:val="00EB1EE3"/>
    <w:rsid w:val="00EB21D2"/>
    <w:rsid w:val="00EB24CD"/>
    <w:rsid w:val="00EB2E3A"/>
    <w:rsid w:val="00EB2ECD"/>
    <w:rsid w:val="00EB3518"/>
    <w:rsid w:val="00EB37C1"/>
    <w:rsid w:val="00EB40A6"/>
    <w:rsid w:val="00EB4337"/>
    <w:rsid w:val="00EB4562"/>
    <w:rsid w:val="00EB4885"/>
    <w:rsid w:val="00EB4899"/>
    <w:rsid w:val="00EB534D"/>
    <w:rsid w:val="00EB5856"/>
    <w:rsid w:val="00EB58FB"/>
    <w:rsid w:val="00EB5A32"/>
    <w:rsid w:val="00EB5D3C"/>
    <w:rsid w:val="00EB630D"/>
    <w:rsid w:val="00EB7495"/>
    <w:rsid w:val="00EB753C"/>
    <w:rsid w:val="00EB7AF1"/>
    <w:rsid w:val="00EC0F67"/>
    <w:rsid w:val="00EC110F"/>
    <w:rsid w:val="00EC1912"/>
    <w:rsid w:val="00EC19B0"/>
    <w:rsid w:val="00EC1DB4"/>
    <w:rsid w:val="00EC1DE7"/>
    <w:rsid w:val="00EC2CE6"/>
    <w:rsid w:val="00EC2E2F"/>
    <w:rsid w:val="00EC34C9"/>
    <w:rsid w:val="00EC3811"/>
    <w:rsid w:val="00EC3A91"/>
    <w:rsid w:val="00EC432C"/>
    <w:rsid w:val="00EC4D0E"/>
    <w:rsid w:val="00EC505A"/>
    <w:rsid w:val="00EC5D8C"/>
    <w:rsid w:val="00EC6ADD"/>
    <w:rsid w:val="00EC72C9"/>
    <w:rsid w:val="00EC790D"/>
    <w:rsid w:val="00EC7C03"/>
    <w:rsid w:val="00EC7D38"/>
    <w:rsid w:val="00ED00B2"/>
    <w:rsid w:val="00ED014A"/>
    <w:rsid w:val="00ED0346"/>
    <w:rsid w:val="00ED07AA"/>
    <w:rsid w:val="00ED1A3B"/>
    <w:rsid w:val="00ED1C29"/>
    <w:rsid w:val="00ED25C5"/>
    <w:rsid w:val="00ED2A4E"/>
    <w:rsid w:val="00ED33A7"/>
    <w:rsid w:val="00ED3E3A"/>
    <w:rsid w:val="00ED43B0"/>
    <w:rsid w:val="00ED52CD"/>
    <w:rsid w:val="00ED5553"/>
    <w:rsid w:val="00ED5837"/>
    <w:rsid w:val="00ED5D36"/>
    <w:rsid w:val="00ED6368"/>
    <w:rsid w:val="00ED6473"/>
    <w:rsid w:val="00ED68E5"/>
    <w:rsid w:val="00ED6AD4"/>
    <w:rsid w:val="00ED706D"/>
    <w:rsid w:val="00ED7256"/>
    <w:rsid w:val="00ED7A4D"/>
    <w:rsid w:val="00EE0024"/>
    <w:rsid w:val="00EE1E6E"/>
    <w:rsid w:val="00EE205B"/>
    <w:rsid w:val="00EE231D"/>
    <w:rsid w:val="00EE2D48"/>
    <w:rsid w:val="00EE300D"/>
    <w:rsid w:val="00EE324A"/>
    <w:rsid w:val="00EE345E"/>
    <w:rsid w:val="00EE39AF"/>
    <w:rsid w:val="00EE3BC7"/>
    <w:rsid w:val="00EE4836"/>
    <w:rsid w:val="00EE5717"/>
    <w:rsid w:val="00EE58E8"/>
    <w:rsid w:val="00EE5B84"/>
    <w:rsid w:val="00EE5FF2"/>
    <w:rsid w:val="00EE6510"/>
    <w:rsid w:val="00EE66B5"/>
    <w:rsid w:val="00EE677D"/>
    <w:rsid w:val="00EE6E10"/>
    <w:rsid w:val="00EE7016"/>
    <w:rsid w:val="00EE774B"/>
    <w:rsid w:val="00EE781D"/>
    <w:rsid w:val="00EE7A75"/>
    <w:rsid w:val="00EF06F3"/>
    <w:rsid w:val="00EF112E"/>
    <w:rsid w:val="00EF1891"/>
    <w:rsid w:val="00EF1C46"/>
    <w:rsid w:val="00EF2032"/>
    <w:rsid w:val="00EF24AD"/>
    <w:rsid w:val="00EF2D36"/>
    <w:rsid w:val="00EF2E00"/>
    <w:rsid w:val="00EF34C1"/>
    <w:rsid w:val="00EF395E"/>
    <w:rsid w:val="00EF3EC6"/>
    <w:rsid w:val="00EF42EE"/>
    <w:rsid w:val="00EF467A"/>
    <w:rsid w:val="00EF4E23"/>
    <w:rsid w:val="00EF594F"/>
    <w:rsid w:val="00EF5AD7"/>
    <w:rsid w:val="00EF638C"/>
    <w:rsid w:val="00EF6760"/>
    <w:rsid w:val="00EF6C0A"/>
    <w:rsid w:val="00EF6E5C"/>
    <w:rsid w:val="00EF6ECC"/>
    <w:rsid w:val="00EF70A9"/>
    <w:rsid w:val="00EF7B64"/>
    <w:rsid w:val="00EF7D7E"/>
    <w:rsid w:val="00F009B4"/>
    <w:rsid w:val="00F00F67"/>
    <w:rsid w:val="00F01030"/>
    <w:rsid w:val="00F0148B"/>
    <w:rsid w:val="00F0174B"/>
    <w:rsid w:val="00F01F17"/>
    <w:rsid w:val="00F02287"/>
    <w:rsid w:val="00F024BC"/>
    <w:rsid w:val="00F026B1"/>
    <w:rsid w:val="00F02C4C"/>
    <w:rsid w:val="00F02F4D"/>
    <w:rsid w:val="00F035FD"/>
    <w:rsid w:val="00F03682"/>
    <w:rsid w:val="00F039C2"/>
    <w:rsid w:val="00F03AA7"/>
    <w:rsid w:val="00F04355"/>
    <w:rsid w:val="00F0458C"/>
    <w:rsid w:val="00F04A0D"/>
    <w:rsid w:val="00F04F8A"/>
    <w:rsid w:val="00F05202"/>
    <w:rsid w:val="00F0602E"/>
    <w:rsid w:val="00F06334"/>
    <w:rsid w:val="00F06B01"/>
    <w:rsid w:val="00F06BD7"/>
    <w:rsid w:val="00F07322"/>
    <w:rsid w:val="00F073D1"/>
    <w:rsid w:val="00F07D42"/>
    <w:rsid w:val="00F102AB"/>
    <w:rsid w:val="00F10637"/>
    <w:rsid w:val="00F11626"/>
    <w:rsid w:val="00F116E6"/>
    <w:rsid w:val="00F11954"/>
    <w:rsid w:val="00F11B14"/>
    <w:rsid w:val="00F11EB7"/>
    <w:rsid w:val="00F121BD"/>
    <w:rsid w:val="00F12499"/>
    <w:rsid w:val="00F12503"/>
    <w:rsid w:val="00F125C2"/>
    <w:rsid w:val="00F1273E"/>
    <w:rsid w:val="00F12B2A"/>
    <w:rsid w:val="00F138C6"/>
    <w:rsid w:val="00F13C80"/>
    <w:rsid w:val="00F142C6"/>
    <w:rsid w:val="00F147C4"/>
    <w:rsid w:val="00F14D46"/>
    <w:rsid w:val="00F15196"/>
    <w:rsid w:val="00F151E0"/>
    <w:rsid w:val="00F157E0"/>
    <w:rsid w:val="00F1689B"/>
    <w:rsid w:val="00F16BF3"/>
    <w:rsid w:val="00F16DCB"/>
    <w:rsid w:val="00F2016E"/>
    <w:rsid w:val="00F20478"/>
    <w:rsid w:val="00F21123"/>
    <w:rsid w:val="00F213B9"/>
    <w:rsid w:val="00F215DB"/>
    <w:rsid w:val="00F21755"/>
    <w:rsid w:val="00F2209F"/>
    <w:rsid w:val="00F227B4"/>
    <w:rsid w:val="00F229B9"/>
    <w:rsid w:val="00F22A91"/>
    <w:rsid w:val="00F22EF6"/>
    <w:rsid w:val="00F22F19"/>
    <w:rsid w:val="00F231E7"/>
    <w:rsid w:val="00F24547"/>
    <w:rsid w:val="00F24BF6"/>
    <w:rsid w:val="00F24E4B"/>
    <w:rsid w:val="00F24EF6"/>
    <w:rsid w:val="00F251AD"/>
    <w:rsid w:val="00F257C1"/>
    <w:rsid w:val="00F25E23"/>
    <w:rsid w:val="00F268B3"/>
    <w:rsid w:val="00F26C92"/>
    <w:rsid w:val="00F271DF"/>
    <w:rsid w:val="00F272F4"/>
    <w:rsid w:val="00F27402"/>
    <w:rsid w:val="00F27432"/>
    <w:rsid w:val="00F27505"/>
    <w:rsid w:val="00F277F9"/>
    <w:rsid w:val="00F27C2F"/>
    <w:rsid w:val="00F300B6"/>
    <w:rsid w:val="00F304C0"/>
    <w:rsid w:val="00F30BED"/>
    <w:rsid w:val="00F30D34"/>
    <w:rsid w:val="00F30E52"/>
    <w:rsid w:val="00F315ED"/>
    <w:rsid w:val="00F31AD1"/>
    <w:rsid w:val="00F31C0F"/>
    <w:rsid w:val="00F3262B"/>
    <w:rsid w:val="00F32661"/>
    <w:rsid w:val="00F328E9"/>
    <w:rsid w:val="00F32DCB"/>
    <w:rsid w:val="00F33435"/>
    <w:rsid w:val="00F33689"/>
    <w:rsid w:val="00F33C23"/>
    <w:rsid w:val="00F348D2"/>
    <w:rsid w:val="00F34C1B"/>
    <w:rsid w:val="00F34ED4"/>
    <w:rsid w:val="00F3596D"/>
    <w:rsid w:val="00F359E9"/>
    <w:rsid w:val="00F35DF3"/>
    <w:rsid w:val="00F35F8B"/>
    <w:rsid w:val="00F36751"/>
    <w:rsid w:val="00F36B1C"/>
    <w:rsid w:val="00F3745D"/>
    <w:rsid w:val="00F37A32"/>
    <w:rsid w:val="00F37D51"/>
    <w:rsid w:val="00F37F41"/>
    <w:rsid w:val="00F422BE"/>
    <w:rsid w:val="00F4260E"/>
    <w:rsid w:val="00F42840"/>
    <w:rsid w:val="00F42B6E"/>
    <w:rsid w:val="00F430F4"/>
    <w:rsid w:val="00F43256"/>
    <w:rsid w:val="00F43322"/>
    <w:rsid w:val="00F4384C"/>
    <w:rsid w:val="00F43B36"/>
    <w:rsid w:val="00F43F4D"/>
    <w:rsid w:val="00F44296"/>
    <w:rsid w:val="00F44DC3"/>
    <w:rsid w:val="00F44FAE"/>
    <w:rsid w:val="00F45BFD"/>
    <w:rsid w:val="00F4602F"/>
    <w:rsid w:val="00F46601"/>
    <w:rsid w:val="00F46689"/>
    <w:rsid w:val="00F4690A"/>
    <w:rsid w:val="00F46DCD"/>
    <w:rsid w:val="00F47040"/>
    <w:rsid w:val="00F470BC"/>
    <w:rsid w:val="00F474E0"/>
    <w:rsid w:val="00F47600"/>
    <w:rsid w:val="00F4782D"/>
    <w:rsid w:val="00F47880"/>
    <w:rsid w:val="00F479F5"/>
    <w:rsid w:val="00F50135"/>
    <w:rsid w:val="00F506C0"/>
    <w:rsid w:val="00F5084F"/>
    <w:rsid w:val="00F50C99"/>
    <w:rsid w:val="00F51099"/>
    <w:rsid w:val="00F51699"/>
    <w:rsid w:val="00F51A51"/>
    <w:rsid w:val="00F51B19"/>
    <w:rsid w:val="00F51F7E"/>
    <w:rsid w:val="00F520BE"/>
    <w:rsid w:val="00F5299C"/>
    <w:rsid w:val="00F52BF1"/>
    <w:rsid w:val="00F531E4"/>
    <w:rsid w:val="00F53EC9"/>
    <w:rsid w:val="00F5426F"/>
    <w:rsid w:val="00F545E4"/>
    <w:rsid w:val="00F54620"/>
    <w:rsid w:val="00F5494C"/>
    <w:rsid w:val="00F54A0C"/>
    <w:rsid w:val="00F551F0"/>
    <w:rsid w:val="00F55486"/>
    <w:rsid w:val="00F5587E"/>
    <w:rsid w:val="00F55922"/>
    <w:rsid w:val="00F560AB"/>
    <w:rsid w:val="00F5630A"/>
    <w:rsid w:val="00F56A2D"/>
    <w:rsid w:val="00F57E3F"/>
    <w:rsid w:val="00F60069"/>
    <w:rsid w:val="00F602CE"/>
    <w:rsid w:val="00F6075F"/>
    <w:rsid w:val="00F60F95"/>
    <w:rsid w:val="00F61038"/>
    <w:rsid w:val="00F615AD"/>
    <w:rsid w:val="00F61AE2"/>
    <w:rsid w:val="00F61DF2"/>
    <w:rsid w:val="00F61EC5"/>
    <w:rsid w:val="00F62576"/>
    <w:rsid w:val="00F627D3"/>
    <w:rsid w:val="00F62FEE"/>
    <w:rsid w:val="00F63788"/>
    <w:rsid w:val="00F63CDA"/>
    <w:rsid w:val="00F63D39"/>
    <w:rsid w:val="00F640F5"/>
    <w:rsid w:val="00F641B2"/>
    <w:rsid w:val="00F642C5"/>
    <w:rsid w:val="00F64928"/>
    <w:rsid w:val="00F64AAB"/>
    <w:rsid w:val="00F64C25"/>
    <w:rsid w:val="00F64CFF"/>
    <w:rsid w:val="00F656D7"/>
    <w:rsid w:val="00F6591B"/>
    <w:rsid w:val="00F65A18"/>
    <w:rsid w:val="00F662BE"/>
    <w:rsid w:val="00F666C6"/>
    <w:rsid w:val="00F668B0"/>
    <w:rsid w:val="00F6767C"/>
    <w:rsid w:val="00F67688"/>
    <w:rsid w:val="00F700D9"/>
    <w:rsid w:val="00F7024D"/>
    <w:rsid w:val="00F704B9"/>
    <w:rsid w:val="00F7071E"/>
    <w:rsid w:val="00F70A43"/>
    <w:rsid w:val="00F70FEC"/>
    <w:rsid w:val="00F71044"/>
    <w:rsid w:val="00F71310"/>
    <w:rsid w:val="00F71C40"/>
    <w:rsid w:val="00F71C98"/>
    <w:rsid w:val="00F72274"/>
    <w:rsid w:val="00F7234C"/>
    <w:rsid w:val="00F7284F"/>
    <w:rsid w:val="00F7292E"/>
    <w:rsid w:val="00F72A51"/>
    <w:rsid w:val="00F72B8B"/>
    <w:rsid w:val="00F72BF4"/>
    <w:rsid w:val="00F72FD7"/>
    <w:rsid w:val="00F73154"/>
    <w:rsid w:val="00F732A1"/>
    <w:rsid w:val="00F735A8"/>
    <w:rsid w:val="00F73684"/>
    <w:rsid w:val="00F74184"/>
    <w:rsid w:val="00F74852"/>
    <w:rsid w:val="00F749CB"/>
    <w:rsid w:val="00F74CDB"/>
    <w:rsid w:val="00F7528B"/>
    <w:rsid w:val="00F758B3"/>
    <w:rsid w:val="00F75E4B"/>
    <w:rsid w:val="00F75EA5"/>
    <w:rsid w:val="00F763EA"/>
    <w:rsid w:val="00F76FE8"/>
    <w:rsid w:val="00F7728C"/>
    <w:rsid w:val="00F772BD"/>
    <w:rsid w:val="00F77338"/>
    <w:rsid w:val="00F77C74"/>
    <w:rsid w:val="00F80434"/>
    <w:rsid w:val="00F8048F"/>
    <w:rsid w:val="00F8074F"/>
    <w:rsid w:val="00F81287"/>
    <w:rsid w:val="00F81B1C"/>
    <w:rsid w:val="00F81EAC"/>
    <w:rsid w:val="00F82A47"/>
    <w:rsid w:val="00F82B9B"/>
    <w:rsid w:val="00F84366"/>
    <w:rsid w:val="00F84576"/>
    <w:rsid w:val="00F848FA"/>
    <w:rsid w:val="00F84906"/>
    <w:rsid w:val="00F84FDF"/>
    <w:rsid w:val="00F857A2"/>
    <w:rsid w:val="00F859F2"/>
    <w:rsid w:val="00F86A38"/>
    <w:rsid w:val="00F87156"/>
    <w:rsid w:val="00F87A07"/>
    <w:rsid w:val="00F87A7A"/>
    <w:rsid w:val="00F87A8A"/>
    <w:rsid w:val="00F90573"/>
    <w:rsid w:val="00F90842"/>
    <w:rsid w:val="00F90C3C"/>
    <w:rsid w:val="00F90C6F"/>
    <w:rsid w:val="00F90F88"/>
    <w:rsid w:val="00F921A7"/>
    <w:rsid w:val="00F9267B"/>
    <w:rsid w:val="00F92EED"/>
    <w:rsid w:val="00F93354"/>
    <w:rsid w:val="00F933F4"/>
    <w:rsid w:val="00F939CD"/>
    <w:rsid w:val="00F94219"/>
    <w:rsid w:val="00F9429C"/>
    <w:rsid w:val="00F9436A"/>
    <w:rsid w:val="00F949C3"/>
    <w:rsid w:val="00F94E17"/>
    <w:rsid w:val="00F951FF"/>
    <w:rsid w:val="00F95475"/>
    <w:rsid w:val="00F9552D"/>
    <w:rsid w:val="00F96275"/>
    <w:rsid w:val="00F96434"/>
    <w:rsid w:val="00F96602"/>
    <w:rsid w:val="00FA08A9"/>
    <w:rsid w:val="00FA0DF4"/>
    <w:rsid w:val="00FA0E94"/>
    <w:rsid w:val="00FA25A1"/>
    <w:rsid w:val="00FA317A"/>
    <w:rsid w:val="00FA31B7"/>
    <w:rsid w:val="00FA357E"/>
    <w:rsid w:val="00FA35A6"/>
    <w:rsid w:val="00FA3905"/>
    <w:rsid w:val="00FA3B99"/>
    <w:rsid w:val="00FA41C3"/>
    <w:rsid w:val="00FA44DD"/>
    <w:rsid w:val="00FA4E4A"/>
    <w:rsid w:val="00FA58BA"/>
    <w:rsid w:val="00FA612A"/>
    <w:rsid w:val="00FA6210"/>
    <w:rsid w:val="00FA6713"/>
    <w:rsid w:val="00FA6C8C"/>
    <w:rsid w:val="00FA74D0"/>
    <w:rsid w:val="00FA75C5"/>
    <w:rsid w:val="00FA78C9"/>
    <w:rsid w:val="00FB0175"/>
    <w:rsid w:val="00FB0F46"/>
    <w:rsid w:val="00FB175A"/>
    <w:rsid w:val="00FB23F9"/>
    <w:rsid w:val="00FB245E"/>
    <w:rsid w:val="00FB26F3"/>
    <w:rsid w:val="00FB282E"/>
    <w:rsid w:val="00FB2A2E"/>
    <w:rsid w:val="00FB2E91"/>
    <w:rsid w:val="00FB3586"/>
    <w:rsid w:val="00FB3A0F"/>
    <w:rsid w:val="00FB3C7F"/>
    <w:rsid w:val="00FB3D0F"/>
    <w:rsid w:val="00FB41A2"/>
    <w:rsid w:val="00FB48E4"/>
    <w:rsid w:val="00FB4BBC"/>
    <w:rsid w:val="00FB509C"/>
    <w:rsid w:val="00FB5221"/>
    <w:rsid w:val="00FB5545"/>
    <w:rsid w:val="00FB6277"/>
    <w:rsid w:val="00FB669F"/>
    <w:rsid w:val="00FB6FB1"/>
    <w:rsid w:val="00FB756D"/>
    <w:rsid w:val="00FB7D06"/>
    <w:rsid w:val="00FC09B7"/>
    <w:rsid w:val="00FC10F1"/>
    <w:rsid w:val="00FC13CD"/>
    <w:rsid w:val="00FC246B"/>
    <w:rsid w:val="00FC24CF"/>
    <w:rsid w:val="00FC2789"/>
    <w:rsid w:val="00FC2FE7"/>
    <w:rsid w:val="00FC32DE"/>
    <w:rsid w:val="00FC37A6"/>
    <w:rsid w:val="00FC3C01"/>
    <w:rsid w:val="00FC3CAD"/>
    <w:rsid w:val="00FC41DB"/>
    <w:rsid w:val="00FC48BA"/>
    <w:rsid w:val="00FC49E2"/>
    <w:rsid w:val="00FC4FA6"/>
    <w:rsid w:val="00FC4FAB"/>
    <w:rsid w:val="00FC5B73"/>
    <w:rsid w:val="00FC60E0"/>
    <w:rsid w:val="00FC62B9"/>
    <w:rsid w:val="00FC6333"/>
    <w:rsid w:val="00FC6E43"/>
    <w:rsid w:val="00FC7393"/>
    <w:rsid w:val="00FC7EDC"/>
    <w:rsid w:val="00FD0003"/>
    <w:rsid w:val="00FD0216"/>
    <w:rsid w:val="00FD0259"/>
    <w:rsid w:val="00FD0DF3"/>
    <w:rsid w:val="00FD1196"/>
    <w:rsid w:val="00FD1427"/>
    <w:rsid w:val="00FD1ACD"/>
    <w:rsid w:val="00FD2C99"/>
    <w:rsid w:val="00FD2DB3"/>
    <w:rsid w:val="00FD2DE8"/>
    <w:rsid w:val="00FD317F"/>
    <w:rsid w:val="00FD32F4"/>
    <w:rsid w:val="00FD3502"/>
    <w:rsid w:val="00FD36C3"/>
    <w:rsid w:val="00FD381E"/>
    <w:rsid w:val="00FD3962"/>
    <w:rsid w:val="00FD45EB"/>
    <w:rsid w:val="00FD464A"/>
    <w:rsid w:val="00FD488C"/>
    <w:rsid w:val="00FD496E"/>
    <w:rsid w:val="00FD4EB7"/>
    <w:rsid w:val="00FD4ED3"/>
    <w:rsid w:val="00FD520F"/>
    <w:rsid w:val="00FD5750"/>
    <w:rsid w:val="00FD5974"/>
    <w:rsid w:val="00FD5E19"/>
    <w:rsid w:val="00FD7A38"/>
    <w:rsid w:val="00FE01BA"/>
    <w:rsid w:val="00FE02E1"/>
    <w:rsid w:val="00FE07B9"/>
    <w:rsid w:val="00FE089F"/>
    <w:rsid w:val="00FE0C4B"/>
    <w:rsid w:val="00FE15A9"/>
    <w:rsid w:val="00FE1BEF"/>
    <w:rsid w:val="00FE1D41"/>
    <w:rsid w:val="00FE1E6E"/>
    <w:rsid w:val="00FE1F9E"/>
    <w:rsid w:val="00FE20FF"/>
    <w:rsid w:val="00FE2224"/>
    <w:rsid w:val="00FE2255"/>
    <w:rsid w:val="00FE242B"/>
    <w:rsid w:val="00FE266C"/>
    <w:rsid w:val="00FE2BA8"/>
    <w:rsid w:val="00FE2C1A"/>
    <w:rsid w:val="00FE2F46"/>
    <w:rsid w:val="00FE3123"/>
    <w:rsid w:val="00FE3297"/>
    <w:rsid w:val="00FE45A4"/>
    <w:rsid w:val="00FE480E"/>
    <w:rsid w:val="00FE4862"/>
    <w:rsid w:val="00FE4A05"/>
    <w:rsid w:val="00FE52A7"/>
    <w:rsid w:val="00FE53AA"/>
    <w:rsid w:val="00FE5799"/>
    <w:rsid w:val="00FE5DAC"/>
    <w:rsid w:val="00FE5F8D"/>
    <w:rsid w:val="00FE6B98"/>
    <w:rsid w:val="00FE6DF0"/>
    <w:rsid w:val="00FE7193"/>
    <w:rsid w:val="00FE7242"/>
    <w:rsid w:val="00FE7393"/>
    <w:rsid w:val="00FE76B2"/>
    <w:rsid w:val="00FF0125"/>
    <w:rsid w:val="00FF082F"/>
    <w:rsid w:val="00FF0B32"/>
    <w:rsid w:val="00FF0BE0"/>
    <w:rsid w:val="00FF0E9D"/>
    <w:rsid w:val="00FF0EF6"/>
    <w:rsid w:val="00FF1756"/>
    <w:rsid w:val="00FF201E"/>
    <w:rsid w:val="00FF23ED"/>
    <w:rsid w:val="00FF245F"/>
    <w:rsid w:val="00FF26D0"/>
    <w:rsid w:val="00FF26D9"/>
    <w:rsid w:val="00FF28B4"/>
    <w:rsid w:val="00FF2E31"/>
    <w:rsid w:val="00FF2FAB"/>
    <w:rsid w:val="00FF314B"/>
    <w:rsid w:val="00FF3547"/>
    <w:rsid w:val="00FF3B3E"/>
    <w:rsid w:val="00FF3DE1"/>
    <w:rsid w:val="00FF4BB6"/>
    <w:rsid w:val="00FF5221"/>
    <w:rsid w:val="00FF5366"/>
    <w:rsid w:val="00FF56B7"/>
    <w:rsid w:val="00FF5EF8"/>
    <w:rsid w:val="00FF6356"/>
    <w:rsid w:val="00FF6688"/>
    <w:rsid w:val="00FF6927"/>
    <w:rsid w:val="00FF6B2A"/>
    <w:rsid w:val="00FF6BEE"/>
    <w:rsid w:val="00FF6D4A"/>
    <w:rsid w:val="00FF6F27"/>
    <w:rsid w:val="00FF7279"/>
    <w:rsid w:val="00FF7E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3627F"/>
  <w15:docId w15:val="{E5D1B305-2D25-4DBF-A0F6-FED39979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sl-SI" w:bidi="ar-SA"/>
      </w:rPr>
    </w:rPrDefault>
    <w:pPrDefault>
      <w:pPr>
        <w:spacing w:before="240"/>
        <w:jc w:val="both"/>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473A"/>
    <w:rPr>
      <w:rFonts w:ascii="Arial" w:eastAsia="Times New Roman" w:hAnsi="Arial"/>
      <w:sz w:val="20"/>
      <w:szCs w:val="24"/>
      <w:lang w:eastAsia="en-US"/>
    </w:rPr>
  </w:style>
  <w:style w:type="paragraph" w:styleId="Naslov1">
    <w:name w:val="heading 1"/>
    <w:basedOn w:val="Navaden"/>
    <w:next w:val="Navaden"/>
    <w:link w:val="Naslov1Znak"/>
    <w:qFormat/>
    <w:locked/>
    <w:rsid w:val="009C2EFF"/>
    <w:pPr>
      <w:keepNext/>
      <w:keepLines/>
      <w:outlineLvl w:val="0"/>
    </w:pPr>
    <w:rPr>
      <w:rFonts w:asciiTheme="majorHAnsi" w:eastAsiaTheme="majorEastAsia" w:hAnsiTheme="majorHAnsi" w:cstheme="majorBidi"/>
      <w:color w:val="365F91" w:themeColor="accent1" w:themeShade="BF"/>
      <w:sz w:val="32"/>
      <w:szCs w:val="32"/>
    </w:rPr>
  </w:style>
  <w:style w:type="paragraph" w:styleId="Naslov3">
    <w:name w:val="heading 3"/>
    <w:basedOn w:val="Navaden"/>
    <w:link w:val="Naslov3Znak"/>
    <w:uiPriority w:val="9"/>
    <w:qFormat/>
    <w:locked/>
    <w:rsid w:val="00452417"/>
    <w:pPr>
      <w:spacing w:before="100" w:beforeAutospacing="1" w:after="100" w:afterAutospacing="1"/>
      <w:outlineLvl w:val="2"/>
    </w:pPr>
    <w:rPr>
      <w:rFonts w:ascii="Times New Roman" w:hAnsi="Times New Roman"/>
      <w:b/>
      <w:bCs/>
      <w:sz w:val="27"/>
      <w:szCs w:val="27"/>
      <w:lang w:eastAsia="sl-SI"/>
    </w:rPr>
  </w:style>
  <w:style w:type="paragraph" w:styleId="Naslov4">
    <w:name w:val="heading 4"/>
    <w:basedOn w:val="Navaden"/>
    <w:next w:val="Navaden"/>
    <w:link w:val="Naslov4Znak"/>
    <w:unhideWhenUsed/>
    <w:qFormat/>
    <w:locked/>
    <w:rsid w:val="004B485C"/>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nhideWhenUsed/>
    <w:qFormat/>
    <w:locked/>
    <w:rsid w:val="004B485C"/>
    <w:pPr>
      <w:keepNext/>
      <w:keepLines/>
      <w:spacing w:before="40"/>
      <w:outlineLvl w:val="4"/>
    </w:pPr>
    <w:rPr>
      <w:rFonts w:asciiTheme="majorHAnsi" w:eastAsiaTheme="majorEastAsia" w:hAnsiTheme="majorHAnsi" w:cstheme="majorBidi"/>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473A"/>
    <w:pPr>
      <w:tabs>
        <w:tab w:val="center" w:pos="4320"/>
        <w:tab w:val="right" w:pos="8640"/>
      </w:tabs>
    </w:pPr>
  </w:style>
  <w:style w:type="character" w:customStyle="1" w:styleId="GlavaZnak">
    <w:name w:val="Glava Znak"/>
    <w:basedOn w:val="Privzetapisavaodstavka"/>
    <w:link w:val="Glava"/>
    <w:uiPriority w:val="99"/>
    <w:locked/>
    <w:rsid w:val="0018473A"/>
    <w:rPr>
      <w:rFonts w:ascii="Arial" w:hAnsi="Arial" w:cs="Times New Roman"/>
      <w:sz w:val="24"/>
      <w:szCs w:val="24"/>
    </w:rPr>
  </w:style>
  <w:style w:type="paragraph" w:styleId="Noga">
    <w:name w:val="footer"/>
    <w:basedOn w:val="Navaden"/>
    <w:link w:val="NogaZnak"/>
    <w:rsid w:val="0018473A"/>
    <w:pPr>
      <w:tabs>
        <w:tab w:val="center" w:pos="4320"/>
        <w:tab w:val="right" w:pos="8640"/>
      </w:tabs>
    </w:pPr>
  </w:style>
  <w:style w:type="character" w:customStyle="1" w:styleId="NogaZnak">
    <w:name w:val="Noga Znak"/>
    <w:basedOn w:val="Privzetapisavaodstavka"/>
    <w:link w:val="Noga"/>
    <w:uiPriority w:val="99"/>
    <w:semiHidden/>
    <w:locked/>
    <w:rsid w:val="0018473A"/>
    <w:rPr>
      <w:rFonts w:ascii="Arial" w:hAnsi="Arial" w:cs="Times New Roman"/>
      <w:sz w:val="24"/>
      <w:szCs w:val="24"/>
    </w:rPr>
  </w:style>
  <w:style w:type="character" w:styleId="Hiperpovezava">
    <w:name w:val="Hyperlink"/>
    <w:basedOn w:val="Privzetapisavaodstavka"/>
    <w:uiPriority w:val="99"/>
    <w:rsid w:val="0018473A"/>
    <w:rPr>
      <w:rFonts w:cs="Times New Roman"/>
      <w:color w:val="0000FF"/>
      <w:u w:val="single"/>
    </w:rPr>
  </w:style>
  <w:style w:type="character" w:styleId="tevilkastrani">
    <w:name w:val="page number"/>
    <w:basedOn w:val="Privzetapisavaodstavka"/>
    <w:rsid w:val="0018473A"/>
    <w:rPr>
      <w:rFonts w:cs="Times New Roman"/>
    </w:rPr>
  </w:style>
  <w:style w:type="character" w:styleId="Krepko">
    <w:name w:val="Strong"/>
    <w:basedOn w:val="Privzetapisavaodstavka"/>
    <w:uiPriority w:val="22"/>
    <w:qFormat/>
    <w:rsid w:val="0018473A"/>
    <w:rPr>
      <w:rFonts w:cs="Times New Roman"/>
      <w:b/>
    </w:rPr>
  </w:style>
  <w:style w:type="paragraph" w:styleId="Navadensplet">
    <w:name w:val="Normal (Web)"/>
    <w:basedOn w:val="Navaden"/>
    <w:uiPriority w:val="99"/>
    <w:rsid w:val="0018473A"/>
    <w:pPr>
      <w:spacing w:before="100" w:beforeAutospacing="1" w:after="100" w:afterAutospacing="1"/>
    </w:pPr>
    <w:rPr>
      <w:rFonts w:ascii="Times New Roman" w:hAnsi="Times New Roman"/>
      <w:sz w:val="24"/>
      <w:lang w:eastAsia="sl-SI"/>
    </w:rPr>
  </w:style>
  <w:style w:type="paragraph" w:customStyle="1" w:styleId="Odstavek">
    <w:name w:val="Odstavek"/>
    <w:basedOn w:val="Navaden"/>
    <w:link w:val="OdstavekZnak"/>
    <w:qFormat/>
    <w:rsid w:val="0018473A"/>
    <w:pPr>
      <w:overflowPunct w:val="0"/>
      <w:autoSpaceDE w:val="0"/>
      <w:autoSpaceDN w:val="0"/>
      <w:adjustRightInd w:val="0"/>
      <w:ind w:firstLine="1021"/>
      <w:textAlignment w:val="baseline"/>
    </w:pPr>
    <w:rPr>
      <w:rFonts w:eastAsia="Calibri"/>
      <w:szCs w:val="20"/>
      <w:lang w:eastAsia="sl-SI"/>
    </w:rPr>
  </w:style>
  <w:style w:type="character" w:customStyle="1" w:styleId="OdstavekZnak">
    <w:name w:val="Odstavek Znak"/>
    <w:link w:val="Odstavek"/>
    <w:locked/>
    <w:rsid w:val="0018473A"/>
    <w:rPr>
      <w:rFonts w:ascii="Arial" w:hAnsi="Arial"/>
    </w:rPr>
  </w:style>
  <w:style w:type="paragraph" w:styleId="Odstavekseznama">
    <w:name w:val="List Paragraph"/>
    <w:aliases w:val="numbered list,Dot pt,F5 List Paragraph,List Paragraph1,body,Odsek zoznamu2,Odsek,Odsek zoznamu1,Listaszerű bekezdés1,List Paragraph à moi,Colorful List - Accent 11,Medium Grid 1 - Accent 21,Listaszeru bekezdés1,-header,lista_2,No TOC,EC"/>
    <w:basedOn w:val="Navaden"/>
    <w:link w:val="OdstavekseznamaZnak"/>
    <w:uiPriority w:val="34"/>
    <w:qFormat/>
    <w:rsid w:val="0018473A"/>
    <w:pPr>
      <w:ind w:left="708"/>
    </w:pPr>
  </w:style>
  <w:style w:type="paragraph" w:customStyle="1" w:styleId="podpisi">
    <w:name w:val="podpisi"/>
    <w:basedOn w:val="Navaden"/>
    <w:qFormat/>
    <w:rsid w:val="000B7B87"/>
    <w:pPr>
      <w:tabs>
        <w:tab w:val="left" w:pos="3402"/>
      </w:tabs>
    </w:pPr>
    <w:rPr>
      <w:lang w:val="it-IT"/>
    </w:rPr>
  </w:style>
  <w:style w:type="paragraph" w:styleId="Sprotnaopomba-besedilo">
    <w:name w:val="footnote text"/>
    <w:basedOn w:val="Navaden"/>
    <w:link w:val="Sprotnaopomba-besediloZnak"/>
    <w:rsid w:val="000B7B87"/>
    <w:rPr>
      <w:szCs w:val="20"/>
    </w:rPr>
  </w:style>
  <w:style w:type="character" w:customStyle="1" w:styleId="Sprotnaopomba-besediloZnak">
    <w:name w:val="Sprotna opomba - besedilo Znak"/>
    <w:basedOn w:val="Privzetapisavaodstavka"/>
    <w:link w:val="Sprotnaopomba-besedilo"/>
    <w:locked/>
    <w:rsid w:val="000B7B87"/>
    <w:rPr>
      <w:rFonts w:ascii="Arial" w:hAnsi="Arial" w:cs="Times New Roman"/>
      <w:sz w:val="20"/>
      <w:szCs w:val="20"/>
    </w:rPr>
  </w:style>
  <w:style w:type="character" w:styleId="Sprotnaopomba-sklic">
    <w:name w:val="footnote reference"/>
    <w:basedOn w:val="Privzetapisavaodstavka"/>
    <w:qFormat/>
    <w:rsid w:val="00BD7EC2"/>
    <w:rPr>
      <w:rFonts w:ascii="Arial" w:hAnsi="Arial" w:cs="Times New Roman"/>
      <w:sz w:val="20"/>
      <w:vertAlign w:val="superscript"/>
    </w:rPr>
  </w:style>
  <w:style w:type="paragraph" w:customStyle="1" w:styleId="tevilnatoka">
    <w:name w:val="Številčna točka"/>
    <w:basedOn w:val="Navaden"/>
    <w:link w:val="tevilnatokaZnak"/>
    <w:qFormat/>
    <w:rsid w:val="00662E7A"/>
    <w:pPr>
      <w:numPr>
        <w:numId w:val="1"/>
      </w:numPr>
      <w:tabs>
        <w:tab w:val="left" w:pos="540"/>
        <w:tab w:val="left" w:pos="900"/>
      </w:tabs>
    </w:pPr>
    <w:rPr>
      <w:rFonts w:eastAsia="Calibri"/>
      <w:szCs w:val="20"/>
      <w:lang w:eastAsia="sl-SI"/>
    </w:rPr>
  </w:style>
  <w:style w:type="character" w:customStyle="1" w:styleId="tevilnatokaZnak">
    <w:name w:val="Številčna točka Znak"/>
    <w:link w:val="tevilnatoka"/>
    <w:locked/>
    <w:rsid w:val="00662E7A"/>
    <w:rPr>
      <w:rFonts w:ascii="Arial" w:hAnsi="Arial"/>
      <w:sz w:val="20"/>
      <w:szCs w:val="20"/>
    </w:rPr>
  </w:style>
  <w:style w:type="character" w:styleId="Poudarek">
    <w:name w:val="Emphasis"/>
    <w:basedOn w:val="Privzetapisavaodstavka"/>
    <w:uiPriority w:val="20"/>
    <w:qFormat/>
    <w:rsid w:val="001E0E37"/>
    <w:rPr>
      <w:rFonts w:cs="Times New Roman"/>
      <w:i/>
      <w:iCs/>
    </w:rPr>
  </w:style>
  <w:style w:type="paragraph" w:customStyle="1" w:styleId="tevilnatoka111">
    <w:name w:val="Številčna točka 1.1.1"/>
    <w:basedOn w:val="Navaden"/>
    <w:qFormat/>
    <w:rsid w:val="008E78B1"/>
    <w:pPr>
      <w:widowControl w:val="0"/>
      <w:tabs>
        <w:tab w:val="num" w:pos="454"/>
      </w:tabs>
      <w:overflowPunct w:val="0"/>
      <w:autoSpaceDE w:val="0"/>
      <w:autoSpaceDN w:val="0"/>
      <w:adjustRightInd w:val="0"/>
      <w:ind w:left="454" w:hanging="454"/>
      <w:textAlignment w:val="baseline"/>
    </w:pPr>
    <w:rPr>
      <w:sz w:val="22"/>
      <w:szCs w:val="16"/>
      <w:lang w:eastAsia="sl-SI"/>
    </w:rPr>
  </w:style>
  <w:style w:type="paragraph" w:customStyle="1" w:styleId="tevilnatoka11Nova">
    <w:name w:val="Številčna točka 1.1 Nova"/>
    <w:basedOn w:val="tevilnatoka"/>
    <w:qFormat/>
    <w:rsid w:val="008E78B1"/>
    <w:pPr>
      <w:numPr>
        <w:numId w:val="0"/>
      </w:numPr>
      <w:tabs>
        <w:tab w:val="clear" w:pos="540"/>
        <w:tab w:val="clear" w:pos="900"/>
        <w:tab w:val="num" w:pos="425"/>
      </w:tabs>
      <w:ind w:left="425" w:hanging="425"/>
    </w:pPr>
  </w:style>
  <w:style w:type="paragraph" w:styleId="Besedilooblaka">
    <w:name w:val="Balloon Text"/>
    <w:basedOn w:val="Navaden"/>
    <w:link w:val="BesedilooblakaZnak"/>
    <w:uiPriority w:val="99"/>
    <w:semiHidden/>
    <w:rsid w:val="009E2251"/>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9E2251"/>
    <w:rPr>
      <w:rFonts w:ascii="Tahoma" w:hAnsi="Tahoma" w:cs="Tahoma"/>
      <w:sz w:val="16"/>
      <w:szCs w:val="16"/>
    </w:rPr>
  </w:style>
  <w:style w:type="paragraph" w:customStyle="1" w:styleId="odstavek0">
    <w:name w:val="odstavek"/>
    <w:basedOn w:val="Navaden"/>
    <w:rsid w:val="00FE4A05"/>
    <w:pPr>
      <w:spacing w:before="100" w:beforeAutospacing="1" w:after="100" w:afterAutospacing="1"/>
    </w:pPr>
    <w:rPr>
      <w:rFonts w:ascii="Times New Roman" w:hAnsi="Times New Roman"/>
      <w:sz w:val="24"/>
      <w:lang w:eastAsia="sl-SI"/>
    </w:rPr>
  </w:style>
  <w:style w:type="character" w:styleId="Pripombasklic">
    <w:name w:val="annotation reference"/>
    <w:basedOn w:val="Privzetapisavaodstavka"/>
    <w:uiPriority w:val="99"/>
    <w:semiHidden/>
    <w:rsid w:val="003B415D"/>
    <w:rPr>
      <w:rFonts w:cs="Times New Roman"/>
      <w:sz w:val="16"/>
      <w:szCs w:val="16"/>
    </w:rPr>
  </w:style>
  <w:style w:type="paragraph" w:styleId="Pripombabesedilo">
    <w:name w:val="annotation text"/>
    <w:basedOn w:val="Navaden"/>
    <w:link w:val="PripombabesediloZnak"/>
    <w:uiPriority w:val="99"/>
    <w:rsid w:val="003B415D"/>
    <w:rPr>
      <w:szCs w:val="20"/>
    </w:rPr>
  </w:style>
  <w:style w:type="character" w:customStyle="1" w:styleId="PripombabesediloZnak">
    <w:name w:val="Pripomba – besedilo Znak"/>
    <w:basedOn w:val="Privzetapisavaodstavka"/>
    <w:link w:val="Pripombabesedilo"/>
    <w:uiPriority w:val="99"/>
    <w:locked/>
    <w:rsid w:val="00496DE8"/>
    <w:rPr>
      <w:rFonts w:ascii="Arial" w:hAnsi="Arial" w:cs="Times New Roman"/>
      <w:sz w:val="20"/>
      <w:szCs w:val="20"/>
      <w:lang w:eastAsia="en-US"/>
    </w:rPr>
  </w:style>
  <w:style w:type="paragraph" w:styleId="Zadevapripombe">
    <w:name w:val="annotation subject"/>
    <w:basedOn w:val="Pripombabesedilo"/>
    <w:next w:val="Pripombabesedilo"/>
    <w:link w:val="ZadevapripombeZnak"/>
    <w:uiPriority w:val="99"/>
    <w:semiHidden/>
    <w:rsid w:val="003B415D"/>
    <w:rPr>
      <w:b/>
      <w:bCs/>
    </w:rPr>
  </w:style>
  <w:style w:type="character" w:customStyle="1" w:styleId="ZadevapripombeZnak">
    <w:name w:val="Zadeva pripombe Znak"/>
    <w:basedOn w:val="PripombabesediloZnak"/>
    <w:link w:val="Zadevapripombe"/>
    <w:uiPriority w:val="99"/>
    <w:semiHidden/>
    <w:locked/>
    <w:rsid w:val="00496DE8"/>
    <w:rPr>
      <w:rFonts w:ascii="Arial" w:hAnsi="Arial" w:cs="Times New Roman"/>
      <w:b/>
      <w:bCs/>
      <w:sz w:val="20"/>
      <w:szCs w:val="20"/>
      <w:lang w:eastAsia="en-US"/>
    </w:rPr>
  </w:style>
  <w:style w:type="paragraph" w:customStyle="1" w:styleId="len">
    <w:name w:val="len"/>
    <w:basedOn w:val="Navaden"/>
    <w:rsid w:val="00410DA6"/>
    <w:pPr>
      <w:spacing w:before="100" w:beforeAutospacing="1" w:after="100" w:afterAutospacing="1"/>
    </w:pPr>
    <w:rPr>
      <w:rFonts w:ascii="Times New Roman" w:hAnsi="Times New Roman"/>
      <w:sz w:val="24"/>
      <w:lang w:eastAsia="sl-SI"/>
    </w:rPr>
  </w:style>
  <w:style w:type="paragraph" w:customStyle="1" w:styleId="tevilnatoka0">
    <w:name w:val="tevilnatoka"/>
    <w:basedOn w:val="Navaden"/>
    <w:rsid w:val="00410DA6"/>
    <w:pPr>
      <w:spacing w:before="100" w:beforeAutospacing="1" w:after="100" w:afterAutospacing="1"/>
    </w:pPr>
    <w:rPr>
      <w:rFonts w:ascii="Times New Roman" w:hAnsi="Times New Roman"/>
      <w:sz w:val="24"/>
      <w:lang w:eastAsia="sl-SI"/>
    </w:rPr>
  </w:style>
  <w:style w:type="paragraph" w:customStyle="1" w:styleId="Pravnapodlaga">
    <w:name w:val="Pravna podlaga"/>
    <w:basedOn w:val="Odstavek"/>
    <w:link w:val="PravnapodlagaZnak"/>
    <w:qFormat/>
    <w:rsid w:val="008B332E"/>
    <w:pPr>
      <w:spacing w:before="480"/>
    </w:pPr>
    <w:rPr>
      <w:rFonts w:eastAsia="Times New Roman" w:cs="Arial"/>
      <w:sz w:val="22"/>
      <w:szCs w:val="22"/>
    </w:rPr>
  </w:style>
  <w:style w:type="character" w:customStyle="1" w:styleId="PravnapodlagaZnak">
    <w:name w:val="Pravna podlaga Znak"/>
    <w:basedOn w:val="OdstavekZnak"/>
    <w:link w:val="Pravnapodlaga"/>
    <w:rsid w:val="008B332E"/>
    <w:rPr>
      <w:rFonts w:ascii="Arial" w:eastAsia="Times New Roman" w:hAnsi="Arial" w:cs="Arial"/>
    </w:rPr>
  </w:style>
  <w:style w:type="paragraph" w:customStyle="1" w:styleId="Alineazatevilnotoko">
    <w:name w:val="Alinea za številčno točko"/>
    <w:basedOn w:val="Alineazaodstavkom"/>
    <w:link w:val="AlineazatevilnotokoZnak"/>
    <w:qFormat/>
    <w:rsid w:val="00562A17"/>
    <w:pPr>
      <w:ind w:left="567" w:hanging="170"/>
    </w:pPr>
  </w:style>
  <w:style w:type="character" w:customStyle="1" w:styleId="AlineazatevilnotokoZnak">
    <w:name w:val="Alinea za številčno točko Znak"/>
    <w:link w:val="Alineazatevilnotoko"/>
    <w:rsid w:val="00562A17"/>
    <w:rPr>
      <w:rFonts w:ascii="Arial" w:hAnsi="Arial" w:cs="Arial"/>
    </w:rPr>
  </w:style>
  <w:style w:type="paragraph" w:customStyle="1" w:styleId="Alineazaodstavkom">
    <w:name w:val="Alinea za odstavkom"/>
    <w:basedOn w:val="Navaden"/>
    <w:link w:val="AlineazaodstavkomZnak"/>
    <w:qFormat/>
    <w:rsid w:val="00562A17"/>
    <w:pPr>
      <w:numPr>
        <w:numId w:val="2"/>
      </w:numPr>
      <w:tabs>
        <w:tab w:val="left" w:pos="540"/>
        <w:tab w:val="left" w:pos="900"/>
      </w:tabs>
    </w:pPr>
    <w:rPr>
      <w:rFonts w:eastAsia="Calibri" w:cs="Arial"/>
      <w:sz w:val="22"/>
      <w:szCs w:val="22"/>
      <w:lang w:eastAsia="sl-SI"/>
    </w:rPr>
  </w:style>
  <w:style w:type="character" w:customStyle="1" w:styleId="highlight">
    <w:name w:val="highlight"/>
    <w:basedOn w:val="Privzetapisavaodstavka"/>
    <w:rsid w:val="0046495D"/>
  </w:style>
  <w:style w:type="paragraph" w:customStyle="1" w:styleId="alineazaodstavkom0">
    <w:name w:val="alineazaodstavkom"/>
    <w:basedOn w:val="Navaden"/>
    <w:rsid w:val="0046495D"/>
    <w:pPr>
      <w:spacing w:before="100" w:beforeAutospacing="1" w:after="100" w:afterAutospacing="1"/>
    </w:pPr>
    <w:rPr>
      <w:rFonts w:ascii="Times New Roman" w:hAnsi="Times New Roman"/>
      <w:sz w:val="24"/>
      <w:lang w:eastAsia="sl-SI"/>
    </w:rPr>
  </w:style>
  <w:style w:type="paragraph" w:customStyle="1" w:styleId="lennaslov">
    <w:name w:val="lennaslov"/>
    <w:basedOn w:val="Navaden"/>
    <w:rsid w:val="0046495D"/>
    <w:pPr>
      <w:spacing w:before="100" w:beforeAutospacing="1" w:after="100" w:afterAutospacing="1"/>
    </w:pPr>
    <w:rPr>
      <w:rFonts w:ascii="Times New Roman" w:hAnsi="Times New Roman"/>
      <w:sz w:val="24"/>
      <w:lang w:eastAsia="sl-SI"/>
    </w:rPr>
  </w:style>
  <w:style w:type="character" w:customStyle="1" w:styleId="AlineazaodstavkomZnak">
    <w:name w:val="Alinea za odstavkom Znak"/>
    <w:link w:val="Alineazaodstavkom"/>
    <w:rsid w:val="00BE29F3"/>
    <w:rPr>
      <w:rFonts w:ascii="Arial" w:hAnsi="Arial" w:cs="Arial"/>
    </w:rPr>
  </w:style>
  <w:style w:type="paragraph" w:customStyle="1" w:styleId="doc">
    <w:name w:val="doc"/>
    <w:basedOn w:val="Navaden"/>
    <w:rsid w:val="00304F19"/>
    <w:pPr>
      <w:spacing w:before="100" w:beforeAutospacing="1" w:after="100" w:afterAutospacing="1"/>
    </w:pPr>
    <w:rPr>
      <w:rFonts w:ascii="Times New Roman" w:hAnsi="Times New Roman"/>
      <w:sz w:val="24"/>
      <w:lang w:eastAsia="sl-SI"/>
    </w:rPr>
  </w:style>
  <w:style w:type="paragraph" w:customStyle="1" w:styleId="docplain">
    <w:name w:val="doc_plain"/>
    <w:basedOn w:val="Navaden"/>
    <w:rsid w:val="00F61EC5"/>
    <w:pPr>
      <w:spacing w:before="100" w:beforeAutospacing="1" w:after="100" w:afterAutospacing="1"/>
    </w:pPr>
    <w:rPr>
      <w:rFonts w:ascii="Times New Roman" w:hAnsi="Times New Roman"/>
      <w:sz w:val="24"/>
      <w:lang w:eastAsia="sl-SI"/>
    </w:rPr>
  </w:style>
  <w:style w:type="character" w:customStyle="1" w:styleId="Naslov3Znak">
    <w:name w:val="Naslov 3 Znak"/>
    <w:basedOn w:val="Privzetapisavaodstavka"/>
    <w:link w:val="Naslov3"/>
    <w:uiPriority w:val="9"/>
    <w:rsid w:val="00452417"/>
    <w:rPr>
      <w:rFonts w:ascii="Times New Roman" w:eastAsia="Times New Roman" w:hAnsi="Times New Roman"/>
      <w:b/>
      <w:bCs/>
      <w:sz w:val="27"/>
      <w:szCs w:val="27"/>
    </w:rPr>
  </w:style>
  <w:style w:type="paragraph" w:customStyle="1" w:styleId="CharCharZnakCharChar">
    <w:name w:val="Char Char Znak Char Char"/>
    <w:basedOn w:val="Navaden"/>
    <w:rsid w:val="00DC2A90"/>
    <w:pPr>
      <w:spacing w:after="160" w:line="240" w:lineRule="exact"/>
    </w:pPr>
    <w:rPr>
      <w:rFonts w:ascii="Tahoma" w:hAnsi="Tahoma" w:cs="Tahoma"/>
      <w:szCs w:val="20"/>
    </w:rPr>
  </w:style>
  <w:style w:type="paragraph" w:styleId="Telobesedila2">
    <w:name w:val="Body Text 2"/>
    <w:basedOn w:val="Navaden"/>
    <w:link w:val="Telobesedila2Znak"/>
    <w:rsid w:val="00DA57D5"/>
    <w:pPr>
      <w:spacing w:after="120" w:line="480" w:lineRule="auto"/>
    </w:pPr>
    <w:rPr>
      <w:lang w:val="en-US"/>
    </w:rPr>
  </w:style>
  <w:style w:type="character" w:customStyle="1" w:styleId="Telobesedila2Znak">
    <w:name w:val="Telo besedila 2 Znak"/>
    <w:basedOn w:val="Privzetapisavaodstavka"/>
    <w:link w:val="Telobesedila2"/>
    <w:rsid w:val="00DA57D5"/>
    <w:rPr>
      <w:rFonts w:ascii="Arial" w:eastAsia="Times New Roman" w:hAnsi="Arial"/>
      <w:sz w:val="20"/>
      <w:szCs w:val="24"/>
      <w:lang w:val="en-US" w:eastAsia="en-US"/>
    </w:rPr>
  </w:style>
  <w:style w:type="paragraph" w:customStyle="1" w:styleId="odstavek1">
    <w:name w:val="odstavek1"/>
    <w:basedOn w:val="Navaden"/>
    <w:rsid w:val="00B90B0C"/>
    <w:pPr>
      <w:ind w:firstLine="1021"/>
    </w:pPr>
    <w:rPr>
      <w:rFonts w:cs="Arial"/>
      <w:sz w:val="22"/>
      <w:szCs w:val="22"/>
      <w:lang w:eastAsia="sl-SI"/>
    </w:rPr>
  </w:style>
  <w:style w:type="paragraph" w:customStyle="1" w:styleId="alineazaodstavkom1">
    <w:name w:val="alineazaodstavkom1"/>
    <w:basedOn w:val="Navaden"/>
    <w:rsid w:val="001F36A5"/>
    <w:pPr>
      <w:ind w:left="425" w:hanging="425"/>
    </w:pPr>
    <w:rPr>
      <w:rFonts w:cs="Arial"/>
      <w:sz w:val="22"/>
      <w:szCs w:val="22"/>
      <w:lang w:eastAsia="sl-SI"/>
    </w:rPr>
  </w:style>
  <w:style w:type="character" w:customStyle="1" w:styleId="highlight1">
    <w:name w:val="highlight1"/>
    <w:basedOn w:val="Privzetapisavaodstavka"/>
    <w:rsid w:val="00E501BB"/>
    <w:rPr>
      <w:shd w:val="clear" w:color="auto" w:fill="FFFF88"/>
    </w:rPr>
  </w:style>
  <w:style w:type="paragraph" w:customStyle="1" w:styleId="tevilnatoka1">
    <w:name w:val="tevilnatoka1"/>
    <w:basedOn w:val="Navaden"/>
    <w:rsid w:val="00E43920"/>
    <w:pPr>
      <w:ind w:left="425" w:hanging="425"/>
    </w:pPr>
    <w:rPr>
      <w:rFonts w:cs="Arial"/>
      <w:sz w:val="22"/>
      <w:szCs w:val="22"/>
      <w:lang w:eastAsia="sl-SI"/>
    </w:rPr>
  </w:style>
  <w:style w:type="paragraph" w:customStyle="1" w:styleId="CharZnakZnak">
    <w:name w:val="Char Znak Znak"/>
    <w:basedOn w:val="Navaden"/>
    <w:rsid w:val="003B6EE8"/>
    <w:pPr>
      <w:spacing w:after="160" w:line="240" w:lineRule="exact"/>
    </w:pPr>
    <w:rPr>
      <w:rFonts w:ascii="Tahoma" w:hAnsi="Tahoma"/>
      <w:szCs w:val="20"/>
    </w:rPr>
  </w:style>
  <w:style w:type="paragraph" w:customStyle="1" w:styleId="ZADEVA">
    <w:name w:val="ZADEVA"/>
    <w:basedOn w:val="Navaden"/>
    <w:qFormat/>
    <w:rsid w:val="00A5206E"/>
    <w:pPr>
      <w:tabs>
        <w:tab w:val="left" w:pos="1701"/>
      </w:tabs>
      <w:ind w:left="1701" w:hanging="1701"/>
    </w:pPr>
    <w:rPr>
      <w:b/>
      <w:lang w:val="it-IT"/>
    </w:rPr>
  </w:style>
  <w:style w:type="paragraph" w:customStyle="1" w:styleId="ZnakCharCharCharCharCharZnakZnakCharZnakZnakZnakCharZnakCharCharCharZnakChar1CharCharZnakCharCharZnakZnakZnak">
    <w:name w:val="Znak Char Char Char Char Char Znak Znak Char Znak Znak Znak Char Znak Char Char Char Znak Char1 Char Char Znak Char Char Znak Znak Znak"/>
    <w:basedOn w:val="Navaden"/>
    <w:rsid w:val="0074427D"/>
    <w:pPr>
      <w:spacing w:after="160" w:line="240" w:lineRule="exact"/>
    </w:pPr>
    <w:rPr>
      <w:rFonts w:ascii="Tahoma" w:hAnsi="Tahoma" w:cs="Tahoma"/>
      <w:szCs w:val="20"/>
      <w:lang w:val="en-US" w:eastAsia="sl-SI"/>
    </w:rPr>
  </w:style>
  <w:style w:type="paragraph" w:customStyle="1" w:styleId="ZnakZnak1ZnakZnakZnakZnakZnakZnak">
    <w:name w:val="Znak Znak1 Znak Znak Znak Znak Znak Znak"/>
    <w:basedOn w:val="Navaden"/>
    <w:rsid w:val="000B3EBE"/>
    <w:rPr>
      <w:rFonts w:ascii="Times New Roman" w:hAnsi="Times New Roman"/>
      <w:sz w:val="24"/>
      <w:lang w:val="pl-PL" w:eastAsia="pl-PL"/>
    </w:rPr>
  </w:style>
  <w:style w:type="character" w:customStyle="1" w:styleId="apple-converted-space">
    <w:name w:val="apple-converted-space"/>
    <w:rsid w:val="00584D1A"/>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653D85"/>
    <w:rPr>
      <w:rFonts w:ascii="Times New Roman" w:hAnsi="Times New Roman"/>
      <w:sz w:val="24"/>
      <w:lang w:val="pl-PL" w:eastAsia="pl-PL"/>
    </w:rPr>
  </w:style>
  <w:style w:type="character" w:customStyle="1" w:styleId="Hiperpovezava15">
    <w:name w:val="Hiperpovezava15"/>
    <w:basedOn w:val="Privzetapisavaodstavka"/>
    <w:rsid w:val="00653D85"/>
    <w:rPr>
      <w:strike w:val="0"/>
      <w:dstrike w:val="0"/>
      <w:color w:val="626060"/>
      <w:u w:val="none"/>
      <w:effect w:val="none"/>
    </w:rPr>
  </w:style>
  <w:style w:type="paragraph" w:customStyle="1" w:styleId="datumtevilka">
    <w:name w:val="datum številka"/>
    <w:basedOn w:val="Navaden"/>
    <w:qFormat/>
    <w:rsid w:val="007C0F72"/>
    <w:pPr>
      <w:tabs>
        <w:tab w:val="left" w:pos="1701"/>
      </w:tabs>
    </w:pPr>
    <w:rPr>
      <w:rFonts w:ascii="Times New Roman" w:hAnsi="Times New Roman"/>
      <w:sz w:val="24"/>
      <w:szCs w:val="20"/>
      <w:lang w:eastAsia="sl-SI"/>
    </w:rPr>
  </w:style>
  <w:style w:type="paragraph" w:customStyle="1" w:styleId="CharZnakZnak0">
    <w:name w:val="Char Znak Znak"/>
    <w:basedOn w:val="Navaden"/>
    <w:rsid w:val="007801C5"/>
    <w:pPr>
      <w:spacing w:after="160" w:line="240" w:lineRule="exact"/>
    </w:pPr>
    <w:rPr>
      <w:rFonts w:ascii="Tahoma" w:hAnsi="Tahoma"/>
      <w:szCs w:val="20"/>
      <w:lang w:val="en-US"/>
    </w:rPr>
  </w:style>
  <w:style w:type="paragraph" w:customStyle="1" w:styleId="Default">
    <w:name w:val="Default"/>
    <w:rsid w:val="00516EFE"/>
    <w:pPr>
      <w:autoSpaceDE w:val="0"/>
      <w:autoSpaceDN w:val="0"/>
      <w:adjustRightInd w:val="0"/>
    </w:pPr>
    <w:rPr>
      <w:rFonts w:ascii="EUAlbertina" w:hAnsi="EUAlbertina" w:cs="EUAlbertina"/>
      <w:color w:val="000000"/>
      <w:sz w:val="24"/>
      <w:szCs w:val="24"/>
    </w:rPr>
  </w:style>
  <w:style w:type="paragraph" w:customStyle="1" w:styleId="CharChar1CharZnakZnakZnak">
    <w:name w:val="Char Char1 Char Znak Znak Znak"/>
    <w:basedOn w:val="Navaden"/>
    <w:rsid w:val="00015DD7"/>
    <w:rPr>
      <w:rFonts w:ascii="Times New Roman" w:hAnsi="Times New Roman"/>
      <w:sz w:val="24"/>
      <w:lang w:val="pl-PL" w:eastAsia="pl-PL"/>
    </w:rPr>
  </w:style>
  <w:style w:type="paragraph" w:styleId="Revizija">
    <w:name w:val="Revision"/>
    <w:hidden/>
    <w:uiPriority w:val="99"/>
    <w:semiHidden/>
    <w:rsid w:val="00D473AE"/>
    <w:rPr>
      <w:rFonts w:ascii="Arial" w:eastAsia="Times New Roman" w:hAnsi="Arial"/>
      <w:sz w:val="20"/>
      <w:szCs w:val="24"/>
      <w:lang w:eastAsia="en-US"/>
    </w:rPr>
  </w:style>
  <w:style w:type="character" w:styleId="Omemba">
    <w:name w:val="Mention"/>
    <w:basedOn w:val="Privzetapisavaodstavka"/>
    <w:uiPriority w:val="99"/>
    <w:semiHidden/>
    <w:unhideWhenUsed/>
    <w:rsid w:val="004A34EA"/>
    <w:rPr>
      <w:color w:val="2B579A"/>
      <w:shd w:val="clear" w:color="auto" w:fill="E6E6E6"/>
    </w:rPr>
  </w:style>
  <w:style w:type="paragraph" w:customStyle="1" w:styleId="ZnakZnak1ZnakZnakZnakZnakCharCharZnakZnakCharCharZnakZnakCharCharZnakZnakZnakCharCharZnakZnakZnakZnakCharCharZnakZnakCharCharZnakZnak0">
    <w:name w:val="Znak Znak1 Znak Znak Znak Znak Char Char Znak Znak Char Char Znak Znak Char Char Znak Znak Znak Char Char Znak Znak Znak Znak Char Char Znak Znak Char Char Znak Znak"/>
    <w:basedOn w:val="Navaden"/>
    <w:rsid w:val="00E9748A"/>
    <w:rPr>
      <w:rFonts w:ascii="Times New Roman" w:hAnsi="Times New Roman"/>
      <w:sz w:val="24"/>
      <w:lang w:val="pl-PL" w:eastAsia="pl-PL"/>
    </w:rPr>
  </w:style>
  <w:style w:type="paragraph" w:customStyle="1" w:styleId="ZnakZnak1ZnakZnakZnakZnakCharCharZnakZnakCharCharZnakZnakCharCharZnakZnakZnakCharCharZnakZnakZnakZnakCharCharZnakZnakCharCharZnakZnak1">
    <w:name w:val="Znak Znak1 Znak Znak Znak Znak Char Char Znak Znak Char Char Znak Znak Char Char Znak Znak Znak Char Char Znak Znak Znak Znak Char Char Znak Znak Char Char Znak Znak"/>
    <w:basedOn w:val="Navaden"/>
    <w:rsid w:val="0052789F"/>
    <w:rPr>
      <w:rFonts w:ascii="Times New Roman" w:hAnsi="Times New Roman"/>
      <w:sz w:val="24"/>
      <w:lang w:val="pl-PL" w:eastAsia="pl-PL"/>
    </w:rPr>
  </w:style>
  <w:style w:type="character" w:styleId="Nerazreenaomemba">
    <w:name w:val="Unresolved Mention"/>
    <w:basedOn w:val="Privzetapisavaodstavka"/>
    <w:uiPriority w:val="99"/>
    <w:semiHidden/>
    <w:unhideWhenUsed/>
    <w:rsid w:val="00F02F4D"/>
    <w:rPr>
      <w:color w:val="808080"/>
      <w:shd w:val="clear" w:color="auto" w:fill="E6E6E6"/>
    </w:rPr>
  </w:style>
  <w:style w:type="paragraph" w:styleId="Telobesedila">
    <w:name w:val="Body Text"/>
    <w:basedOn w:val="Navaden"/>
    <w:link w:val="TelobesedilaZnak"/>
    <w:uiPriority w:val="99"/>
    <w:semiHidden/>
    <w:unhideWhenUsed/>
    <w:rsid w:val="00084518"/>
    <w:pPr>
      <w:spacing w:after="120"/>
    </w:pPr>
  </w:style>
  <w:style w:type="character" w:customStyle="1" w:styleId="TelobesedilaZnak">
    <w:name w:val="Telo besedila Znak"/>
    <w:basedOn w:val="Privzetapisavaodstavka"/>
    <w:link w:val="Telobesedila"/>
    <w:uiPriority w:val="99"/>
    <w:semiHidden/>
    <w:rsid w:val="00084518"/>
    <w:rPr>
      <w:rFonts w:ascii="Arial" w:eastAsia="Times New Roman" w:hAnsi="Arial"/>
      <w:sz w:val="20"/>
      <w:szCs w:val="24"/>
      <w:lang w:eastAsia="en-US"/>
    </w:rPr>
  </w:style>
  <w:style w:type="character" w:customStyle="1" w:styleId="st">
    <w:name w:val="st"/>
    <w:basedOn w:val="Privzetapisavaodstavka"/>
    <w:rsid w:val="005F671E"/>
  </w:style>
  <w:style w:type="character" w:styleId="SledenaHiperpovezava">
    <w:name w:val="FollowedHyperlink"/>
    <w:basedOn w:val="Privzetapisavaodstavka"/>
    <w:uiPriority w:val="99"/>
    <w:semiHidden/>
    <w:unhideWhenUsed/>
    <w:rsid w:val="00DE77E3"/>
    <w:rPr>
      <w:color w:val="800080" w:themeColor="followedHyperlink"/>
      <w:u w:val="single"/>
    </w:rPr>
  </w:style>
  <w:style w:type="paragraph" w:customStyle="1" w:styleId="CharChar1">
    <w:name w:val="Char Char1"/>
    <w:basedOn w:val="Navaden"/>
    <w:rsid w:val="006C6061"/>
    <w:pPr>
      <w:spacing w:after="160" w:line="240" w:lineRule="exact"/>
    </w:pPr>
    <w:rPr>
      <w:rFonts w:ascii="Tahoma" w:hAnsi="Tahoma"/>
      <w:szCs w:val="20"/>
      <w:lang w:val="en-US"/>
    </w:rPr>
  </w:style>
  <w:style w:type="character" w:customStyle="1" w:styleId="lenZnak">
    <w:name w:val="Člen Znak"/>
    <w:link w:val="len0"/>
    <w:locked/>
    <w:rsid w:val="006F758C"/>
    <w:rPr>
      <w:rFonts w:ascii="Arial" w:eastAsia="Times New Roman" w:hAnsi="Arial" w:cs="Arial"/>
      <w:b/>
    </w:rPr>
  </w:style>
  <w:style w:type="paragraph" w:customStyle="1" w:styleId="len0">
    <w:name w:val="Člen"/>
    <w:basedOn w:val="Navaden"/>
    <w:link w:val="lenZnak"/>
    <w:qFormat/>
    <w:rsid w:val="006F758C"/>
    <w:pPr>
      <w:suppressAutoHyphens/>
      <w:overflowPunct w:val="0"/>
      <w:autoSpaceDE w:val="0"/>
      <w:autoSpaceDN w:val="0"/>
      <w:adjustRightInd w:val="0"/>
      <w:spacing w:before="480"/>
      <w:jc w:val="center"/>
    </w:pPr>
    <w:rPr>
      <w:rFonts w:cs="Arial"/>
      <w:b/>
      <w:sz w:val="22"/>
      <w:szCs w:val="22"/>
      <w:lang w:eastAsia="sl-SI"/>
    </w:rPr>
  </w:style>
  <w:style w:type="paragraph" w:customStyle="1" w:styleId="lennaslov0">
    <w:name w:val="Člen_naslov"/>
    <w:basedOn w:val="len0"/>
    <w:qFormat/>
    <w:rsid w:val="006F758C"/>
    <w:pPr>
      <w:spacing w:before="0"/>
    </w:pPr>
  </w:style>
  <w:style w:type="character" w:customStyle="1" w:styleId="Naslov4Znak">
    <w:name w:val="Naslov 4 Znak"/>
    <w:basedOn w:val="Privzetapisavaodstavka"/>
    <w:link w:val="Naslov4"/>
    <w:rsid w:val="004B485C"/>
    <w:rPr>
      <w:rFonts w:asciiTheme="majorHAnsi" w:eastAsiaTheme="majorEastAsia" w:hAnsiTheme="majorHAnsi" w:cstheme="majorBidi"/>
      <w:i/>
      <w:iCs/>
      <w:color w:val="365F91" w:themeColor="accent1" w:themeShade="BF"/>
      <w:sz w:val="20"/>
      <w:szCs w:val="24"/>
      <w:lang w:eastAsia="en-US"/>
    </w:rPr>
  </w:style>
  <w:style w:type="character" w:customStyle="1" w:styleId="Naslov5Znak">
    <w:name w:val="Naslov 5 Znak"/>
    <w:basedOn w:val="Privzetapisavaodstavka"/>
    <w:link w:val="Naslov5"/>
    <w:rsid w:val="004B485C"/>
    <w:rPr>
      <w:rFonts w:asciiTheme="majorHAnsi" w:eastAsiaTheme="majorEastAsia" w:hAnsiTheme="majorHAnsi" w:cstheme="majorBidi"/>
      <w:color w:val="365F91" w:themeColor="accent1" w:themeShade="BF"/>
      <w:sz w:val="20"/>
      <w:szCs w:val="24"/>
      <w:lang w:eastAsia="en-US"/>
    </w:rPr>
  </w:style>
  <w:style w:type="character" w:customStyle="1" w:styleId="OdstavekseznamaZnak">
    <w:name w:val="Odstavek seznama Znak"/>
    <w:aliases w:val="numbered list Znak,Dot pt Znak,F5 List Paragraph Znak,List Paragraph1 Znak,body Znak,Odsek zoznamu2 Znak,Odsek Znak,Odsek zoznamu1 Znak,Listaszerű bekezdés1 Znak,List Paragraph à moi Znak,Colorful List - Accent 11 Znak,-header Znak"/>
    <w:basedOn w:val="Privzetapisavaodstavka"/>
    <w:link w:val="Odstavekseznama"/>
    <w:uiPriority w:val="34"/>
    <w:rsid w:val="00BE5438"/>
    <w:rPr>
      <w:rFonts w:ascii="Arial" w:eastAsia="Times New Roman" w:hAnsi="Arial"/>
      <w:sz w:val="20"/>
      <w:szCs w:val="24"/>
      <w:lang w:eastAsia="en-US"/>
    </w:rPr>
  </w:style>
  <w:style w:type="character" w:customStyle="1" w:styleId="roles">
    <w:name w:val="roles"/>
    <w:basedOn w:val="Privzetapisavaodstavka"/>
    <w:rsid w:val="00BB6A67"/>
  </w:style>
  <w:style w:type="character" w:styleId="HTMLpisalnistroj">
    <w:name w:val="HTML Typewriter"/>
    <w:basedOn w:val="Privzetapisavaodstavka"/>
    <w:uiPriority w:val="99"/>
    <w:semiHidden/>
    <w:unhideWhenUsed/>
    <w:rsid w:val="00B3551D"/>
    <w:rPr>
      <w:rFonts w:ascii="Courier New" w:eastAsiaTheme="minorHAnsi" w:hAnsi="Courier New" w:cs="Courier New" w:hint="default"/>
      <w:sz w:val="20"/>
      <w:szCs w:val="20"/>
    </w:rPr>
  </w:style>
  <w:style w:type="paragraph" w:customStyle="1" w:styleId="Opozorilo">
    <w:name w:val="Opozorilo"/>
    <w:basedOn w:val="Navaden"/>
    <w:link w:val="OpozoriloZnak"/>
    <w:qFormat/>
    <w:rsid w:val="002E79D7"/>
    <w:pPr>
      <w:overflowPunct w:val="0"/>
      <w:autoSpaceDE w:val="0"/>
      <w:autoSpaceDN w:val="0"/>
      <w:adjustRightInd w:val="0"/>
      <w:spacing w:before="480"/>
      <w:textAlignment w:val="baseline"/>
    </w:pPr>
    <w:rPr>
      <w:color w:val="808080"/>
      <w:sz w:val="22"/>
      <w:szCs w:val="22"/>
      <w:lang w:val="x-none" w:eastAsia="x-none"/>
    </w:rPr>
  </w:style>
  <w:style w:type="character" w:customStyle="1" w:styleId="OpozoriloZnak">
    <w:name w:val="Opozorilo Znak"/>
    <w:link w:val="Opozorilo"/>
    <w:rsid w:val="002E79D7"/>
    <w:rPr>
      <w:rFonts w:ascii="Arial" w:eastAsia="Times New Roman" w:hAnsi="Arial"/>
      <w:color w:val="808080"/>
      <w:lang w:val="x-none" w:eastAsia="x-none"/>
    </w:rPr>
  </w:style>
  <w:style w:type="character" w:customStyle="1" w:styleId="Naslov1Znak">
    <w:name w:val="Naslov 1 Znak"/>
    <w:basedOn w:val="Privzetapisavaodstavka"/>
    <w:link w:val="Naslov1"/>
    <w:rsid w:val="009C2EFF"/>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598">
      <w:bodyDiv w:val="1"/>
      <w:marLeft w:val="0"/>
      <w:marRight w:val="0"/>
      <w:marTop w:val="0"/>
      <w:marBottom w:val="0"/>
      <w:divBdr>
        <w:top w:val="none" w:sz="0" w:space="0" w:color="auto"/>
        <w:left w:val="none" w:sz="0" w:space="0" w:color="auto"/>
        <w:bottom w:val="none" w:sz="0" w:space="0" w:color="auto"/>
        <w:right w:val="none" w:sz="0" w:space="0" w:color="auto"/>
      </w:divBdr>
    </w:div>
    <w:div w:id="16666925">
      <w:bodyDiv w:val="1"/>
      <w:marLeft w:val="0"/>
      <w:marRight w:val="0"/>
      <w:marTop w:val="0"/>
      <w:marBottom w:val="0"/>
      <w:divBdr>
        <w:top w:val="none" w:sz="0" w:space="0" w:color="auto"/>
        <w:left w:val="none" w:sz="0" w:space="0" w:color="auto"/>
        <w:bottom w:val="none" w:sz="0" w:space="0" w:color="auto"/>
        <w:right w:val="none" w:sz="0" w:space="0" w:color="auto"/>
      </w:divBdr>
    </w:div>
    <w:div w:id="35391894">
      <w:bodyDiv w:val="1"/>
      <w:marLeft w:val="0"/>
      <w:marRight w:val="0"/>
      <w:marTop w:val="0"/>
      <w:marBottom w:val="0"/>
      <w:divBdr>
        <w:top w:val="none" w:sz="0" w:space="0" w:color="auto"/>
        <w:left w:val="none" w:sz="0" w:space="0" w:color="auto"/>
        <w:bottom w:val="none" w:sz="0" w:space="0" w:color="auto"/>
        <w:right w:val="none" w:sz="0" w:space="0" w:color="auto"/>
      </w:divBdr>
      <w:divsChild>
        <w:div w:id="540829003">
          <w:marLeft w:val="0"/>
          <w:marRight w:val="0"/>
          <w:marTop w:val="0"/>
          <w:marBottom w:val="0"/>
          <w:divBdr>
            <w:top w:val="none" w:sz="0" w:space="0" w:color="auto"/>
            <w:left w:val="none" w:sz="0" w:space="0" w:color="auto"/>
            <w:bottom w:val="none" w:sz="0" w:space="0" w:color="auto"/>
            <w:right w:val="none" w:sz="0" w:space="0" w:color="auto"/>
          </w:divBdr>
          <w:divsChild>
            <w:div w:id="1496414654">
              <w:marLeft w:val="0"/>
              <w:marRight w:val="0"/>
              <w:marTop w:val="100"/>
              <w:marBottom w:val="100"/>
              <w:divBdr>
                <w:top w:val="none" w:sz="0" w:space="0" w:color="auto"/>
                <w:left w:val="none" w:sz="0" w:space="0" w:color="auto"/>
                <w:bottom w:val="none" w:sz="0" w:space="0" w:color="auto"/>
                <w:right w:val="none" w:sz="0" w:space="0" w:color="auto"/>
              </w:divBdr>
              <w:divsChild>
                <w:div w:id="1797679994">
                  <w:marLeft w:val="0"/>
                  <w:marRight w:val="0"/>
                  <w:marTop w:val="0"/>
                  <w:marBottom w:val="0"/>
                  <w:divBdr>
                    <w:top w:val="none" w:sz="0" w:space="0" w:color="auto"/>
                    <w:left w:val="none" w:sz="0" w:space="0" w:color="auto"/>
                    <w:bottom w:val="none" w:sz="0" w:space="0" w:color="auto"/>
                    <w:right w:val="none" w:sz="0" w:space="0" w:color="auto"/>
                  </w:divBdr>
                  <w:divsChild>
                    <w:div w:id="1860465181">
                      <w:marLeft w:val="0"/>
                      <w:marRight w:val="0"/>
                      <w:marTop w:val="0"/>
                      <w:marBottom w:val="0"/>
                      <w:divBdr>
                        <w:top w:val="none" w:sz="0" w:space="0" w:color="auto"/>
                        <w:left w:val="none" w:sz="0" w:space="0" w:color="auto"/>
                        <w:bottom w:val="none" w:sz="0" w:space="0" w:color="auto"/>
                        <w:right w:val="none" w:sz="0" w:space="0" w:color="auto"/>
                      </w:divBdr>
                      <w:divsChild>
                        <w:div w:id="1572693896">
                          <w:marLeft w:val="0"/>
                          <w:marRight w:val="0"/>
                          <w:marTop w:val="0"/>
                          <w:marBottom w:val="0"/>
                          <w:divBdr>
                            <w:top w:val="none" w:sz="0" w:space="0" w:color="auto"/>
                            <w:left w:val="none" w:sz="0" w:space="0" w:color="auto"/>
                            <w:bottom w:val="none" w:sz="0" w:space="0" w:color="auto"/>
                            <w:right w:val="none" w:sz="0" w:space="0" w:color="auto"/>
                          </w:divBdr>
                          <w:divsChild>
                            <w:div w:id="1969044617">
                              <w:marLeft w:val="0"/>
                              <w:marRight w:val="0"/>
                              <w:marTop w:val="0"/>
                              <w:marBottom w:val="0"/>
                              <w:divBdr>
                                <w:top w:val="none" w:sz="0" w:space="0" w:color="auto"/>
                                <w:left w:val="none" w:sz="0" w:space="0" w:color="auto"/>
                                <w:bottom w:val="none" w:sz="0" w:space="0" w:color="auto"/>
                                <w:right w:val="none" w:sz="0" w:space="0" w:color="auto"/>
                              </w:divBdr>
                              <w:divsChild>
                                <w:div w:id="992101550">
                                  <w:marLeft w:val="0"/>
                                  <w:marRight w:val="0"/>
                                  <w:marTop w:val="0"/>
                                  <w:marBottom w:val="0"/>
                                  <w:divBdr>
                                    <w:top w:val="none" w:sz="0" w:space="0" w:color="auto"/>
                                    <w:left w:val="none" w:sz="0" w:space="0" w:color="auto"/>
                                    <w:bottom w:val="none" w:sz="0" w:space="0" w:color="auto"/>
                                    <w:right w:val="none" w:sz="0" w:space="0" w:color="auto"/>
                                  </w:divBdr>
                                  <w:divsChild>
                                    <w:div w:id="18576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6388">
      <w:bodyDiv w:val="1"/>
      <w:marLeft w:val="0"/>
      <w:marRight w:val="0"/>
      <w:marTop w:val="0"/>
      <w:marBottom w:val="0"/>
      <w:divBdr>
        <w:top w:val="none" w:sz="0" w:space="0" w:color="auto"/>
        <w:left w:val="none" w:sz="0" w:space="0" w:color="auto"/>
        <w:bottom w:val="none" w:sz="0" w:space="0" w:color="auto"/>
        <w:right w:val="none" w:sz="0" w:space="0" w:color="auto"/>
      </w:divBdr>
    </w:div>
    <w:div w:id="36244699">
      <w:bodyDiv w:val="1"/>
      <w:marLeft w:val="0"/>
      <w:marRight w:val="0"/>
      <w:marTop w:val="0"/>
      <w:marBottom w:val="0"/>
      <w:divBdr>
        <w:top w:val="none" w:sz="0" w:space="0" w:color="auto"/>
        <w:left w:val="none" w:sz="0" w:space="0" w:color="auto"/>
        <w:bottom w:val="none" w:sz="0" w:space="0" w:color="auto"/>
        <w:right w:val="none" w:sz="0" w:space="0" w:color="auto"/>
      </w:divBdr>
    </w:div>
    <w:div w:id="41254402">
      <w:bodyDiv w:val="1"/>
      <w:marLeft w:val="0"/>
      <w:marRight w:val="0"/>
      <w:marTop w:val="0"/>
      <w:marBottom w:val="0"/>
      <w:divBdr>
        <w:top w:val="none" w:sz="0" w:space="0" w:color="auto"/>
        <w:left w:val="none" w:sz="0" w:space="0" w:color="auto"/>
        <w:bottom w:val="none" w:sz="0" w:space="0" w:color="auto"/>
        <w:right w:val="none" w:sz="0" w:space="0" w:color="auto"/>
      </w:divBdr>
    </w:div>
    <w:div w:id="46074373">
      <w:bodyDiv w:val="1"/>
      <w:marLeft w:val="0"/>
      <w:marRight w:val="0"/>
      <w:marTop w:val="0"/>
      <w:marBottom w:val="0"/>
      <w:divBdr>
        <w:top w:val="none" w:sz="0" w:space="0" w:color="auto"/>
        <w:left w:val="none" w:sz="0" w:space="0" w:color="auto"/>
        <w:bottom w:val="none" w:sz="0" w:space="0" w:color="auto"/>
        <w:right w:val="none" w:sz="0" w:space="0" w:color="auto"/>
      </w:divBdr>
      <w:divsChild>
        <w:div w:id="737018069">
          <w:marLeft w:val="0"/>
          <w:marRight w:val="0"/>
          <w:marTop w:val="0"/>
          <w:marBottom w:val="0"/>
          <w:divBdr>
            <w:top w:val="none" w:sz="0" w:space="0" w:color="auto"/>
            <w:left w:val="none" w:sz="0" w:space="0" w:color="auto"/>
            <w:bottom w:val="none" w:sz="0" w:space="0" w:color="auto"/>
            <w:right w:val="none" w:sz="0" w:space="0" w:color="auto"/>
          </w:divBdr>
          <w:divsChild>
            <w:div w:id="1203516004">
              <w:marLeft w:val="0"/>
              <w:marRight w:val="0"/>
              <w:marTop w:val="100"/>
              <w:marBottom w:val="100"/>
              <w:divBdr>
                <w:top w:val="none" w:sz="0" w:space="0" w:color="auto"/>
                <w:left w:val="none" w:sz="0" w:space="0" w:color="auto"/>
                <w:bottom w:val="none" w:sz="0" w:space="0" w:color="auto"/>
                <w:right w:val="none" w:sz="0" w:space="0" w:color="auto"/>
              </w:divBdr>
              <w:divsChild>
                <w:div w:id="1958441580">
                  <w:marLeft w:val="0"/>
                  <w:marRight w:val="0"/>
                  <w:marTop w:val="0"/>
                  <w:marBottom w:val="0"/>
                  <w:divBdr>
                    <w:top w:val="none" w:sz="0" w:space="0" w:color="auto"/>
                    <w:left w:val="none" w:sz="0" w:space="0" w:color="auto"/>
                    <w:bottom w:val="none" w:sz="0" w:space="0" w:color="auto"/>
                    <w:right w:val="none" w:sz="0" w:space="0" w:color="auto"/>
                  </w:divBdr>
                  <w:divsChild>
                    <w:div w:id="582765810">
                      <w:marLeft w:val="0"/>
                      <w:marRight w:val="0"/>
                      <w:marTop w:val="0"/>
                      <w:marBottom w:val="0"/>
                      <w:divBdr>
                        <w:top w:val="none" w:sz="0" w:space="0" w:color="auto"/>
                        <w:left w:val="none" w:sz="0" w:space="0" w:color="auto"/>
                        <w:bottom w:val="none" w:sz="0" w:space="0" w:color="auto"/>
                        <w:right w:val="none" w:sz="0" w:space="0" w:color="auto"/>
                      </w:divBdr>
                      <w:divsChild>
                        <w:div w:id="656492973">
                          <w:marLeft w:val="0"/>
                          <w:marRight w:val="0"/>
                          <w:marTop w:val="0"/>
                          <w:marBottom w:val="0"/>
                          <w:divBdr>
                            <w:top w:val="none" w:sz="0" w:space="0" w:color="auto"/>
                            <w:left w:val="none" w:sz="0" w:space="0" w:color="auto"/>
                            <w:bottom w:val="none" w:sz="0" w:space="0" w:color="auto"/>
                            <w:right w:val="none" w:sz="0" w:space="0" w:color="auto"/>
                          </w:divBdr>
                          <w:divsChild>
                            <w:div w:id="1091583201">
                              <w:marLeft w:val="0"/>
                              <w:marRight w:val="0"/>
                              <w:marTop w:val="0"/>
                              <w:marBottom w:val="0"/>
                              <w:divBdr>
                                <w:top w:val="none" w:sz="0" w:space="0" w:color="auto"/>
                                <w:left w:val="none" w:sz="0" w:space="0" w:color="auto"/>
                                <w:bottom w:val="none" w:sz="0" w:space="0" w:color="auto"/>
                                <w:right w:val="none" w:sz="0" w:space="0" w:color="auto"/>
                              </w:divBdr>
                              <w:divsChild>
                                <w:div w:id="228343864">
                                  <w:marLeft w:val="0"/>
                                  <w:marRight w:val="0"/>
                                  <w:marTop w:val="0"/>
                                  <w:marBottom w:val="0"/>
                                  <w:divBdr>
                                    <w:top w:val="none" w:sz="0" w:space="0" w:color="auto"/>
                                    <w:left w:val="none" w:sz="0" w:space="0" w:color="auto"/>
                                    <w:bottom w:val="none" w:sz="0" w:space="0" w:color="auto"/>
                                    <w:right w:val="none" w:sz="0" w:space="0" w:color="auto"/>
                                  </w:divBdr>
                                  <w:divsChild>
                                    <w:div w:id="13306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56754">
      <w:bodyDiv w:val="1"/>
      <w:marLeft w:val="0"/>
      <w:marRight w:val="0"/>
      <w:marTop w:val="0"/>
      <w:marBottom w:val="0"/>
      <w:divBdr>
        <w:top w:val="none" w:sz="0" w:space="0" w:color="auto"/>
        <w:left w:val="none" w:sz="0" w:space="0" w:color="auto"/>
        <w:bottom w:val="none" w:sz="0" w:space="0" w:color="auto"/>
        <w:right w:val="none" w:sz="0" w:space="0" w:color="auto"/>
      </w:divBdr>
    </w:div>
    <w:div w:id="68383583">
      <w:bodyDiv w:val="1"/>
      <w:marLeft w:val="0"/>
      <w:marRight w:val="0"/>
      <w:marTop w:val="0"/>
      <w:marBottom w:val="0"/>
      <w:divBdr>
        <w:top w:val="none" w:sz="0" w:space="0" w:color="auto"/>
        <w:left w:val="none" w:sz="0" w:space="0" w:color="auto"/>
        <w:bottom w:val="none" w:sz="0" w:space="0" w:color="auto"/>
        <w:right w:val="none" w:sz="0" w:space="0" w:color="auto"/>
      </w:divBdr>
    </w:div>
    <w:div w:id="80953542">
      <w:bodyDiv w:val="1"/>
      <w:marLeft w:val="0"/>
      <w:marRight w:val="0"/>
      <w:marTop w:val="0"/>
      <w:marBottom w:val="0"/>
      <w:divBdr>
        <w:top w:val="none" w:sz="0" w:space="0" w:color="auto"/>
        <w:left w:val="none" w:sz="0" w:space="0" w:color="auto"/>
        <w:bottom w:val="none" w:sz="0" w:space="0" w:color="auto"/>
        <w:right w:val="none" w:sz="0" w:space="0" w:color="auto"/>
      </w:divBdr>
    </w:div>
    <w:div w:id="97795744">
      <w:bodyDiv w:val="1"/>
      <w:marLeft w:val="0"/>
      <w:marRight w:val="0"/>
      <w:marTop w:val="0"/>
      <w:marBottom w:val="0"/>
      <w:divBdr>
        <w:top w:val="none" w:sz="0" w:space="0" w:color="auto"/>
        <w:left w:val="none" w:sz="0" w:space="0" w:color="auto"/>
        <w:bottom w:val="none" w:sz="0" w:space="0" w:color="auto"/>
        <w:right w:val="none" w:sz="0" w:space="0" w:color="auto"/>
      </w:divBdr>
    </w:div>
    <w:div w:id="123935706">
      <w:bodyDiv w:val="1"/>
      <w:marLeft w:val="0"/>
      <w:marRight w:val="0"/>
      <w:marTop w:val="0"/>
      <w:marBottom w:val="0"/>
      <w:divBdr>
        <w:top w:val="none" w:sz="0" w:space="0" w:color="auto"/>
        <w:left w:val="none" w:sz="0" w:space="0" w:color="auto"/>
        <w:bottom w:val="none" w:sz="0" w:space="0" w:color="auto"/>
        <w:right w:val="none" w:sz="0" w:space="0" w:color="auto"/>
      </w:divBdr>
    </w:div>
    <w:div w:id="151214313">
      <w:bodyDiv w:val="1"/>
      <w:marLeft w:val="0"/>
      <w:marRight w:val="0"/>
      <w:marTop w:val="0"/>
      <w:marBottom w:val="0"/>
      <w:divBdr>
        <w:top w:val="none" w:sz="0" w:space="0" w:color="auto"/>
        <w:left w:val="none" w:sz="0" w:space="0" w:color="auto"/>
        <w:bottom w:val="none" w:sz="0" w:space="0" w:color="auto"/>
        <w:right w:val="none" w:sz="0" w:space="0" w:color="auto"/>
      </w:divBdr>
    </w:div>
    <w:div w:id="151719501">
      <w:bodyDiv w:val="1"/>
      <w:marLeft w:val="0"/>
      <w:marRight w:val="0"/>
      <w:marTop w:val="0"/>
      <w:marBottom w:val="0"/>
      <w:divBdr>
        <w:top w:val="none" w:sz="0" w:space="0" w:color="auto"/>
        <w:left w:val="none" w:sz="0" w:space="0" w:color="auto"/>
        <w:bottom w:val="none" w:sz="0" w:space="0" w:color="auto"/>
        <w:right w:val="none" w:sz="0" w:space="0" w:color="auto"/>
      </w:divBdr>
    </w:div>
    <w:div w:id="159153512">
      <w:bodyDiv w:val="1"/>
      <w:marLeft w:val="0"/>
      <w:marRight w:val="0"/>
      <w:marTop w:val="0"/>
      <w:marBottom w:val="0"/>
      <w:divBdr>
        <w:top w:val="none" w:sz="0" w:space="0" w:color="auto"/>
        <w:left w:val="none" w:sz="0" w:space="0" w:color="auto"/>
        <w:bottom w:val="none" w:sz="0" w:space="0" w:color="auto"/>
        <w:right w:val="none" w:sz="0" w:space="0" w:color="auto"/>
      </w:divBdr>
    </w:div>
    <w:div w:id="163476264">
      <w:bodyDiv w:val="1"/>
      <w:marLeft w:val="0"/>
      <w:marRight w:val="0"/>
      <w:marTop w:val="0"/>
      <w:marBottom w:val="0"/>
      <w:divBdr>
        <w:top w:val="none" w:sz="0" w:space="0" w:color="auto"/>
        <w:left w:val="none" w:sz="0" w:space="0" w:color="auto"/>
        <w:bottom w:val="none" w:sz="0" w:space="0" w:color="auto"/>
        <w:right w:val="none" w:sz="0" w:space="0" w:color="auto"/>
      </w:divBdr>
    </w:div>
    <w:div w:id="163517178">
      <w:bodyDiv w:val="1"/>
      <w:marLeft w:val="0"/>
      <w:marRight w:val="0"/>
      <w:marTop w:val="0"/>
      <w:marBottom w:val="0"/>
      <w:divBdr>
        <w:top w:val="none" w:sz="0" w:space="0" w:color="auto"/>
        <w:left w:val="none" w:sz="0" w:space="0" w:color="auto"/>
        <w:bottom w:val="none" w:sz="0" w:space="0" w:color="auto"/>
        <w:right w:val="none" w:sz="0" w:space="0" w:color="auto"/>
      </w:divBdr>
    </w:div>
    <w:div w:id="178617660">
      <w:bodyDiv w:val="1"/>
      <w:marLeft w:val="0"/>
      <w:marRight w:val="0"/>
      <w:marTop w:val="0"/>
      <w:marBottom w:val="0"/>
      <w:divBdr>
        <w:top w:val="none" w:sz="0" w:space="0" w:color="auto"/>
        <w:left w:val="none" w:sz="0" w:space="0" w:color="auto"/>
        <w:bottom w:val="none" w:sz="0" w:space="0" w:color="auto"/>
        <w:right w:val="none" w:sz="0" w:space="0" w:color="auto"/>
      </w:divBdr>
    </w:div>
    <w:div w:id="203062150">
      <w:bodyDiv w:val="1"/>
      <w:marLeft w:val="0"/>
      <w:marRight w:val="0"/>
      <w:marTop w:val="0"/>
      <w:marBottom w:val="0"/>
      <w:divBdr>
        <w:top w:val="none" w:sz="0" w:space="0" w:color="auto"/>
        <w:left w:val="none" w:sz="0" w:space="0" w:color="auto"/>
        <w:bottom w:val="none" w:sz="0" w:space="0" w:color="auto"/>
        <w:right w:val="none" w:sz="0" w:space="0" w:color="auto"/>
      </w:divBdr>
      <w:divsChild>
        <w:div w:id="1899170584">
          <w:marLeft w:val="0"/>
          <w:marRight w:val="0"/>
          <w:marTop w:val="0"/>
          <w:marBottom w:val="0"/>
          <w:divBdr>
            <w:top w:val="none" w:sz="0" w:space="0" w:color="auto"/>
            <w:left w:val="none" w:sz="0" w:space="0" w:color="auto"/>
            <w:bottom w:val="none" w:sz="0" w:space="0" w:color="auto"/>
            <w:right w:val="none" w:sz="0" w:space="0" w:color="auto"/>
          </w:divBdr>
        </w:div>
        <w:div w:id="600185132">
          <w:marLeft w:val="0"/>
          <w:marRight w:val="0"/>
          <w:marTop w:val="0"/>
          <w:marBottom w:val="0"/>
          <w:divBdr>
            <w:top w:val="none" w:sz="0" w:space="0" w:color="auto"/>
            <w:left w:val="none" w:sz="0" w:space="0" w:color="auto"/>
            <w:bottom w:val="none" w:sz="0" w:space="0" w:color="auto"/>
            <w:right w:val="none" w:sz="0" w:space="0" w:color="auto"/>
          </w:divBdr>
        </w:div>
        <w:div w:id="716586047">
          <w:marLeft w:val="0"/>
          <w:marRight w:val="0"/>
          <w:marTop w:val="0"/>
          <w:marBottom w:val="0"/>
          <w:divBdr>
            <w:top w:val="none" w:sz="0" w:space="0" w:color="auto"/>
            <w:left w:val="none" w:sz="0" w:space="0" w:color="auto"/>
            <w:bottom w:val="none" w:sz="0" w:space="0" w:color="auto"/>
            <w:right w:val="none" w:sz="0" w:space="0" w:color="auto"/>
          </w:divBdr>
        </w:div>
        <w:div w:id="1495561107">
          <w:marLeft w:val="0"/>
          <w:marRight w:val="0"/>
          <w:marTop w:val="0"/>
          <w:marBottom w:val="0"/>
          <w:divBdr>
            <w:top w:val="none" w:sz="0" w:space="0" w:color="auto"/>
            <w:left w:val="none" w:sz="0" w:space="0" w:color="auto"/>
            <w:bottom w:val="none" w:sz="0" w:space="0" w:color="auto"/>
            <w:right w:val="none" w:sz="0" w:space="0" w:color="auto"/>
          </w:divBdr>
        </w:div>
        <w:div w:id="192231340">
          <w:marLeft w:val="0"/>
          <w:marRight w:val="0"/>
          <w:marTop w:val="0"/>
          <w:marBottom w:val="0"/>
          <w:divBdr>
            <w:top w:val="none" w:sz="0" w:space="0" w:color="auto"/>
            <w:left w:val="none" w:sz="0" w:space="0" w:color="auto"/>
            <w:bottom w:val="none" w:sz="0" w:space="0" w:color="auto"/>
            <w:right w:val="none" w:sz="0" w:space="0" w:color="auto"/>
          </w:divBdr>
        </w:div>
        <w:div w:id="1471248826">
          <w:marLeft w:val="0"/>
          <w:marRight w:val="0"/>
          <w:marTop w:val="0"/>
          <w:marBottom w:val="0"/>
          <w:divBdr>
            <w:top w:val="none" w:sz="0" w:space="0" w:color="auto"/>
            <w:left w:val="none" w:sz="0" w:space="0" w:color="auto"/>
            <w:bottom w:val="none" w:sz="0" w:space="0" w:color="auto"/>
            <w:right w:val="none" w:sz="0" w:space="0" w:color="auto"/>
          </w:divBdr>
        </w:div>
        <w:div w:id="2008246474">
          <w:marLeft w:val="0"/>
          <w:marRight w:val="0"/>
          <w:marTop w:val="0"/>
          <w:marBottom w:val="0"/>
          <w:divBdr>
            <w:top w:val="none" w:sz="0" w:space="0" w:color="auto"/>
            <w:left w:val="none" w:sz="0" w:space="0" w:color="auto"/>
            <w:bottom w:val="none" w:sz="0" w:space="0" w:color="auto"/>
            <w:right w:val="none" w:sz="0" w:space="0" w:color="auto"/>
          </w:divBdr>
        </w:div>
        <w:div w:id="847644371">
          <w:marLeft w:val="0"/>
          <w:marRight w:val="0"/>
          <w:marTop w:val="0"/>
          <w:marBottom w:val="0"/>
          <w:divBdr>
            <w:top w:val="none" w:sz="0" w:space="0" w:color="auto"/>
            <w:left w:val="none" w:sz="0" w:space="0" w:color="auto"/>
            <w:bottom w:val="none" w:sz="0" w:space="0" w:color="auto"/>
            <w:right w:val="none" w:sz="0" w:space="0" w:color="auto"/>
          </w:divBdr>
        </w:div>
        <w:div w:id="1635673361">
          <w:marLeft w:val="0"/>
          <w:marRight w:val="0"/>
          <w:marTop w:val="0"/>
          <w:marBottom w:val="0"/>
          <w:divBdr>
            <w:top w:val="none" w:sz="0" w:space="0" w:color="auto"/>
            <w:left w:val="none" w:sz="0" w:space="0" w:color="auto"/>
            <w:bottom w:val="none" w:sz="0" w:space="0" w:color="auto"/>
            <w:right w:val="none" w:sz="0" w:space="0" w:color="auto"/>
          </w:divBdr>
        </w:div>
        <w:div w:id="1640959662">
          <w:marLeft w:val="0"/>
          <w:marRight w:val="0"/>
          <w:marTop w:val="0"/>
          <w:marBottom w:val="0"/>
          <w:divBdr>
            <w:top w:val="none" w:sz="0" w:space="0" w:color="auto"/>
            <w:left w:val="none" w:sz="0" w:space="0" w:color="auto"/>
            <w:bottom w:val="none" w:sz="0" w:space="0" w:color="auto"/>
            <w:right w:val="none" w:sz="0" w:space="0" w:color="auto"/>
          </w:divBdr>
        </w:div>
        <w:div w:id="837892130">
          <w:marLeft w:val="0"/>
          <w:marRight w:val="0"/>
          <w:marTop w:val="0"/>
          <w:marBottom w:val="0"/>
          <w:divBdr>
            <w:top w:val="none" w:sz="0" w:space="0" w:color="auto"/>
            <w:left w:val="none" w:sz="0" w:space="0" w:color="auto"/>
            <w:bottom w:val="none" w:sz="0" w:space="0" w:color="auto"/>
            <w:right w:val="none" w:sz="0" w:space="0" w:color="auto"/>
          </w:divBdr>
        </w:div>
        <w:div w:id="196087080">
          <w:marLeft w:val="0"/>
          <w:marRight w:val="0"/>
          <w:marTop w:val="0"/>
          <w:marBottom w:val="0"/>
          <w:divBdr>
            <w:top w:val="none" w:sz="0" w:space="0" w:color="auto"/>
            <w:left w:val="none" w:sz="0" w:space="0" w:color="auto"/>
            <w:bottom w:val="none" w:sz="0" w:space="0" w:color="auto"/>
            <w:right w:val="none" w:sz="0" w:space="0" w:color="auto"/>
          </w:divBdr>
        </w:div>
        <w:div w:id="904679317">
          <w:marLeft w:val="0"/>
          <w:marRight w:val="0"/>
          <w:marTop w:val="0"/>
          <w:marBottom w:val="0"/>
          <w:divBdr>
            <w:top w:val="none" w:sz="0" w:space="0" w:color="auto"/>
            <w:left w:val="none" w:sz="0" w:space="0" w:color="auto"/>
            <w:bottom w:val="none" w:sz="0" w:space="0" w:color="auto"/>
            <w:right w:val="none" w:sz="0" w:space="0" w:color="auto"/>
          </w:divBdr>
        </w:div>
        <w:div w:id="901520796">
          <w:marLeft w:val="0"/>
          <w:marRight w:val="0"/>
          <w:marTop w:val="0"/>
          <w:marBottom w:val="0"/>
          <w:divBdr>
            <w:top w:val="none" w:sz="0" w:space="0" w:color="auto"/>
            <w:left w:val="none" w:sz="0" w:space="0" w:color="auto"/>
            <w:bottom w:val="none" w:sz="0" w:space="0" w:color="auto"/>
            <w:right w:val="none" w:sz="0" w:space="0" w:color="auto"/>
          </w:divBdr>
        </w:div>
        <w:div w:id="1791440095">
          <w:marLeft w:val="0"/>
          <w:marRight w:val="0"/>
          <w:marTop w:val="0"/>
          <w:marBottom w:val="0"/>
          <w:divBdr>
            <w:top w:val="none" w:sz="0" w:space="0" w:color="auto"/>
            <w:left w:val="none" w:sz="0" w:space="0" w:color="auto"/>
            <w:bottom w:val="none" w:sz="0" w:space="0" w:color="auto"/>
            <w:right w:val="none" w:sz="0" w:space="0" w:color="auto"/>
          </w:divBdr>
        </w:div>
        <w:div w:id="1969626663">
          <w:marLeft w:val="0"/>
          <w:marRight w:val="0"/>
          <w:marTop w:val="0"/>
          <w:marBottom w:val="0"/>
          <w:divBdr>
            <w:top w:val="none" w:sz="0" w:space="0" w:color="auto"/>
            <w:left w:val="none" w:sz="0" w:space="0" w:color="auto"/>
            <w:bottom w:val="none" w:sz="0" w:space="0" w:color="auto"/>
            <w:right w:val="none" w:sz="0" w:space="0" w:color="auto"/>
          </w:divBdr>
        </w:div>
        <w:div w:id="1308820250">
          <w:marLeft w:val="0"/>
          <w:marRight w:val="0"/>
          <w:marTop w:val="0"/>
          <w:marBottom w:val="0"/>
          <w:divBdr>
            <w:top w:val="none" w:sz="0" w:space="0" w:color="auto"/>
            <w:left w:val="none" w:sz="0" w:space="0" w:color="auto"/>
            <w:bottom w:val="none" w:sz="0" w:space="0" w:color="auto"/>
            <w:right w:val="none" w:sz="0" w:space="0" w:color="auto"/>
          </w:divBdr>
        </w:div>
        <w:div w:id="1962763385">
          <w:marLeft w:val="0"/>
          <w:marRight w:val="0"/>
          <w:marTop w:val="0"/>
          <w:marBottom w:val="0"/>
          <w:divBdr>
            <w:top w:val="none" w:sz="0" w:space="0" w:color="auto"/>
            <w:left w:val="none" w:sz="0" w:space="0" w:color="auto"/>
            <w:bottom w:val="none" w:sz="0" w:space="0" w:color="auto"/>
            <w:right w:val="none" w:sz="0" w:space="0" w:color="auto"/>
          </w:divBdr>
        </w:div>
        <w:div w:id="367755171">
          <w:marLeft w:val="0"/>
          <w:marRight w:val="0"/>
          <w:marTop w:val="0"/>
          <w:marBottom w:val="0"/>
          <w:divBdr>
            <w:top w:val="none" w:sz="0" w:space="0" w:color="auto"/>
            <w:left w:val="none" w:sz="0" w:space="0" w:color="auto"/>
            <w:bottom w:val="none" w:sz="0" w:space="0" w:color="auto"/>
            <w:right w:val="none" w:sz="0" w:space="0" w:color="auto"/>
          </w:divBdr>
        </w:div>
        <w:div w:id="1039359165">
          <w:marLeft w:val="0"/>
          <w:marRight w:val="0"/>
          <w:marTop w:val="0"/>
          <w:marBottom w:val="0"/>
          <w:divBdr>
            <w:top w:val="none" w:sz="0" w:space="0" w:color="auto"/>
            <w:left w:val="none" w:sz="0" w:space="0" w:color="auto"/>
            <w:bottom w:val="none" w:sz="0" w:space="0" w:color="auto"/>
            <w:right w:val="none" w:sz="0" w:space="0" w:color="auto"/>
          </w:divBdr>
        </w:div>
        <w:div w:id="1401757760">
          <w:marLeft w:val="0"/>
          <w:marRight w:val="0"/>
          <w:marTop w:val="0"/>
          <w:marBottom w:val="0"/>
          <w:divBdr>
            <w:top w:val="none" w:sz="0" w:space="0" w:color="auto"/>
            <w:left w:val="none" w:sz="0" w:space="0" w:color="auto"/>
            <w:bottom w:val="none" w:sz="0" w:space="0" w:color="auto"/>
            <w:right w:val="none" w:sz="0" w:space="0" w:color="auto"/>
          </w:divBdr>
        </w:div>
        <w:div w:id="1148479685">
          <w:marLeft w:val="0"/>
          <w:marRight w:val="0"/>
          <w:marTop w:val="0"/>
          <w:marBottom w:val="0"/>
          <w:divBdr>
            <w:top w:val="none" w:sz="0" w:space="0" w:color="auto"/>
            <w:left w:val="none" w:sz="0" w:space="0" w:color="auto"/>
            <w:bottom w:val="none" w:sz="0" w:space="0" w:color="auto"/>
            <w:right w:val="none" w:sz="0" w:space="0" w:color="auto"/>
          </w:divBdr>
        </w:div>
        <w:div w:id="2006587667">
          <w:marLeft w:val="0"/>
          <w:marRight w:val="0"/>
          <w:marTop w:val="0"/>
          <w:marBottom w:val="0"/>
          <w:divBdr>
            <w:top w:val="none" w:sz="0" w:space="0" w:color="auto"/>
            <w:left w:val="none" w:sz="0" w:space="0" w:color="auto"/>
            <w:bottom w:val="none" w:sz="0" w:space="0" w:color="auto"/>
            <w:right w:val="none" w:sz="0" w:space="0" w:color="auto"/>
          </w:divBdr>
        </w:div>
        <w:div w:id="119152310">
          <w:marLeft w:val="0"/>
          <w:marRight w:val="0"/>
          <w:marTop w:val="0"/>
          <w:marBottom w:val="0"/>
          <w:divBdr>
            <w:top w:val="none" w:sz="0" w:space="0" w:color="auto"/>
            <w:left w:val="none" w:sz="0" w:space="0" w:color="auto"/>
            <w:bottom w:val="none" w:sz="0" w:space="0" w:color="auto"/>
            <w:right w:val="none" w:sz="0" w:space="0" w:color="auto"/>
          </w:divBdr>
        </w:div>
        <w:div w:id="1110397350">
          <w:marLeft w:val="0"/>
          <w:marRight w:val="0"/>
          <w:marTop w:val="0"/>
          <w:marBottom w:val="0"/>
          <w:divBdr>
            <w:top w:val="none" w:sz="0" w:space="0" w:color="auto"/>
            <w:left w:val="none" w:sz="0" w:space="0" w:color="auto"/>
            <w:bottom w:val="none" w:sz="0" w:space="0" w:color="auto"/>
            <w:right w:val="none" w:sz="0" w:space="0" w:color="auto"/>
          </w:divBdr>
        </w:div>
        <w:div w:id="2075548391">
          <w:marLeft w:val="0"/>
          <w:marRight w:val="0"/>
          <w:marTop w:val="0"/>
          <w:marBottom w:val="0"/>
          <w:divBdr>
            <w:top w:val="none" w:sz="0" w:space="0" w:color="auto"/>
            <w:left w:val="none" w:sz="0" w:space="0" w:color="auto"/>
            <w:bottom w:val="none" w:sz="0" w:space="0" w:color="auto"/>
            <w:right w:val="none" w:sz="0" w:space="0" w:color="auto"/>
          </w:divBdr>
        </w:div>
        <w:div w:id="2080128204">
          <w:marLeft w:val="0"/>
          <w:marRight w:val="0"/>
          <w:marTop w:val="0"/>
          <w:marBottom w:val="0"/>
          <w:divBdr>
            <w:top w:val="none" w:sz="0" w:space="0" w:color="auto"/>
            <w:left w:val="none" w:sz="0" w:space="0" w:color="auto"/>
            <w:bottom w:val="none" w:sz="0" w:space="0" w:color="auto"/>
            <w:right w:val="none" w:sz="0" w:space="0" w:color="auto"/>
          </w:divBdr>
        </w:div>
        <w:div w:id="2067223199">
          <w:marLeft w:val="0"/>
          <w:marRight w:val="0"/>
          <w:marTop w:val="0"/>
          <w:marBottom w:val="0"/>
          <w:divBdr>
            <w:top w:val="none" w:sz="0" w:space="0" w:color="auto"/>
            <w:left w:val="none" w:sz="0" w:space="0" w:color="auto"/>
            <w:bottom w:val="none" w:sz="0" w:space="0" w:color="auto"/>
            <w:right w:val="none" w:sz="0" w:space="0" w:color="auto"/>
          </w:divBdr>
        </w:div>
        <w:div w:id="878129480">
          <w:marLeft w:val="0"/>
          <w:marRight w:val="0"/>
          <w:marTop w:val="0"/>
          <w:marBottom w:val="0"/>
          <w:divBdr>
            <w:top w:val="none" w:sz="0" w:space="0" w:color="auto"/>
            <w:left w:val="none" w:sz="0" w:space="0" w:color="auto"/>
            <w:bottom w:val="none" w:sz="0" w:space="0" w:color="auto"/>
            <w:right w:val="none" w:sz="0" w:space="0" w:color="auto"/>
          </w:divBdr>
        </w:div>
        <w:div w:id="874346061">
          <w:marLeft w:val="0"/>
          <w:marRight w:val="0"/>
          <w:marTop w:val="0"/>
          <w:marBottom w:val="0"/>
          <w:divBdr>
            <w:top w:val="none" w:sz="0" w:space="0" w:color="auto"/>
            <w:left w:val="none" w:sz="0" w:space="0" w:color="auto"/>
            <w:bottom w:val="none" w:sz="0" w:space="0" w:color="auto"/>
            <w:right w:val="none" w:sz="0" w:space="0" w:color="auto"/>
          </w:divBdr>
        </w:div>
        <w:div w:id="498152795">
          <w:marLeft w:val="0"/>
          <w:marRight w:val="0"/>
          <w:marTop w:val="0"/>
          <w:marBottom w:val="0"/>
          <w:divBdr>
            <w:top w:val="none" w:sz="0" w:space="0" w:color="auto"/>
            <w:left w:val="none" w:sz="0" w:space="0" w:color="auto"/>
            <w:bottom w:val="none" w:sz="0" w:space="0" w:color="auto"/>
            <w:right w:val="none" w:sz="0" w:space="0" w:color="auto"/>
          </w:divBdr>
        </w:div>
        <w:div w:id="144670546">
          <w:marLeft w:val="0"/>
          <w:marRight w:val="0"/>
          <w:marTop w:val="0"/>
          <w:marBottom w:val="0"/>
          <w:divBdr>
            <w:top w:val="none" w:sz="0" w:space="0" w:color="auto"/>
            <w:left w:val="none" w:sz="0" w:space="0" w:color="auto"/>
            <w:bottom w:val="none" w:sz="0" w:space="0" w:color="auto"/>
            <w:right w:val="none" w:sz="0" w:space="0" w:color="auto"/>
          </w:divBdr>
        </w:div>
        <w:div w:id="528417301">
          <w:marLeft w:val="0"/>
          <w:marRight w:val="0"/>
          <w:marTop w:val="0"/>
          <w:marBottom w:val="0"/>
          <w:divBdr>
            <w:top w:val="none" w:sz="0" w:space="0" w:color="auto"/>
            <w:left w:val="none" w:sz="0" w:space="0" w:color="auto"/>
            <w:bottom w:val="none" w:sz="0" w:space="0" w:color="auto"/>
            <w:right w:val="none" w:sz="0" w:space="0" w:color="auto"/>
          </w:divBdr>
        </w:div>
        <w:div w:id="1482385642">
          <w:marLeft w:val="0"/>
          <w:marRight w:val="0"/>
          <w:marTop w:val="0"/>
          <w:marBottom w:val="0"/>
          <w:divBdr>
            <w:top w:val="none" w:sz="0" w:space="0" w:color="auto"/>
            <w:left w:val="none" w:sz="0" w:space="0" w:color="auto"/>
            <w:bottom w:val="none" w:sz="0" w:space="0" w:color="auto"/>
            <w:right w:val="none" w:sz="0" w:space="0" w:color="auto"/>
          </w:divBdr>
        </w:div>
        <w:div w:id="297104441">
          <w:marLeft w:val="0"/>
          <w:marRight w:val="0"/>
          <w:marTop w:val="0"/>
          <w:marBottom w:val="0"/>
          <w:divBdr>
            <w:top w:val="none" w:sz="0" w:space="0" w:color="auto"/>
            <w:left w:val="none" w:sz="0" w:space="0" w:color="auto"/>
            <w:bottom w:val="none" w:sz="0" w:space="0" w:color="auto"/>
            <w:right w:val="none" w:sz="0" w:space="0" w:color="auto"/>
          </w:divBdr>
        </w:div>
        <w:div w:id="1398092647">
          <w:marLeft w:val="0"/>
          <w:marRight w:val="0"/>
          <w:marTop w:val="0"/>
          <w:marBottom w:val="0"/>
          <w:divBdr>
            <w:top w:val="none" w:sz="0" w:space="0" w:color="auto"/>
            <w:left w:val="none" w:sz="0" w:space="0" w:color="auto"/>
            <w:bottom w:val="none" w:sz="0" w:space="0" w:color="auto"/>
            <w:right w:val="none" w:sz="0" w:space="0" w:color="auto"/>
          </w:divBdr>
        </w:div>
        <w:div w:id="349574129">
          <w:marLeft w:val="0"/>
          <w:marRight w:val="0"/>
          <w:marTop w:val="0"/>
          <w:marBottom w:val="0"/>
          <w:divBdr>
            <w:top w:val="none" w:sz="0" w:space="0" w:color="auto"/>
            <w:left w:val="none" w:sz="0" w:space="0" w:color="auto"/>
            <w:bottom w:val="none" w:sz="0" w:space="0" w:color="auto"/>
            <w:right w:val="none" w:sz="0" w:space="0" w:color="auto"/>
          </w:divBdr>
        </w:div>
        <w:div w:id="271860081">
          <w:marLeft w:val="0"/>
          <w:marRight w:val="0"/>
          <w:marTop w:val="0"/>
          <w:marBottom w:val="0"/>
          <w:divBdr>
            <w:top w:val="none" w:sz="0" w:space="0" w:color="auto"/>
            <w:left w:val="none" w:sz="0" w:space="0" w:color="auto"/>
            <w:bottom w:val="none" w:sz="0" w:space="0" w:color="auto"/>
            <w:right w:val="none" w:sz="0" w:space="0" w:color="auto"/>
          </w:divBdr>
        </w:div>
        <w:div w:id="716507908">
          <w:marLeft w:val="0"/>
          <w:marRight w:val="0"/>
          <w:marTop w:val="0"/>
          <w:marBottom w:val="0"/>
          <w:divBdr>
            <w:top w:val="none" w:sz="0" w:space="0" w:color="auto"/>
            <w:left w:val="none" w:sz="0" w:space="0" w:color="auto"/>
            <w:bottom w:val="none" w:sz="0" w:space="0" w:color="auto"/>
            <w:right w:val="none" w:sz="0" w:space="0" w:color="auto"/>
          </w:divBdr>
        </w:div>
        <w:div w:id="706297169">
          <w:marLeft w:val="0"/>
          <w:marRight w:val="0"/>
          <w:marTop w:val="0"/>
          <w:marBottom w:val="0"/>
          <w:divBdr>
            <w:top w:val="none" w:sz="0" w:space="0" w:color="auto"/>
            <w:left w:val="none" w:sz="0" w:space="0" w:color="auto"/>
            <w:bottom w:val="none" w:sz="0" w:space="0" w:color="auto"/>
            <w:right w:val="none" w:sz="0" w:space="0" w:color="auto"/>
          </w:divBdr>
        </w:div>
        <w:div w:id="1698461011">
          <w:marLeft w:val="0"/>
          <w:marRight w:val="0"/>
          <w:marTop w:val="0"/>
          <w:marBottom w:val="0"/>
          <w:divBdr>
            <w:top w:val="none" w:sz="0" w:space="0" w:color="auto"/>
            <w:left w:val="none" w:sz="0" w:space="0" w:color="auto"/>
            <w:bottom w:val="none" w:sz="0" w:space="0" w:color="auto"/>
            <w:right w:val="none" w:sz="0" w:space="0" w:color="auto"/>
          </w:divBdr>
        </w:div>
        <w:div w:id="689374471">
          <w:marLeft w:val="0"/>
          <w:marRight w:val="0"/>
          <w:marTop w:val="0"/>
          <w:marBottom w:val="0"/>
          <w:divBdr>
            <w:top w:val="none" w:sz="0" w:space="0" w:color="auto"/>
            <w:left w:val="none" w:sz="0" w:space="0" w:color="auto"/>
            <w:bottom w:val="none" w:sz="0" w:space="0" w:color="auto"/>
            <w:right w:val="none" w:sz="0" w:space="0" w:color="auto"/>
          </w:divBdr>
        </w:div>
        <w:div w:id="1486047687">
          <w:marLeft w:val="0"/>
          <w:marRight w:val="0"/>
          <w:marTop w:val="0"/>
          <w:marBottom w:val="0"/>
          <w:divBdr>
            <w:top w:val="none" w:sz="0" w:space="0" w:color="auto"/>
            <w:left w:val="none" w:sz="0" w:space="0" w:color="auto"/>
            <w:bottom w:val="none" w:sz="0" w:space="0" w:color="auto"/>
            <w:right w:val="none" w:sz="0" w:space="0" w:color="auto"/>
          </w:divBdr>
        </w:div>
        <w:div w:id="1977685940">
          <w:marLeft w:val="0"/>
          <w:marRight w:val="0"/>
          <w:marTop w:val="0"/>
          <w:marBottom w:val="0"/>
          <w:divBdr>
            <w:top w:val="none" w:sz="0" w:space="0" w:color="auto"/>
            <w:left w:val="none" w:sz="0" w:space="0" w:color="auto"/>
            <w:bottom w:val="none" w:sz="0" w:space="0" w:color="auto"/>
            <w:right w:val="none" w:sz="0" w:space="0" w:color="auto"/>
          </w:divBdr>
        </w:div>
        <w:div w:id="1809544849">
          <w:marLeft w:val="0"/>
          <w:marRight w:val="0"/>
          <w:marTop w:val="0"/>
          <w:marBottom w:val="0"/>
          <w:divBdr>
            <w:top w:val="none" w:sz="0" w:space="0" w:color="auto"/>
            <w:left w:val="none" w:sz="0" w:space="0" w:color="auto"/>
            <w:bottom w:val="none" w:sz="0" w:space="0" w:color="auto"/>
            <w:right w:val="none" w:sz="0" w:space="0" w:color="auto"/>
          </w:divBdr>
        </w:div>
        <w:div w:id="960383325">
          <w:marLeft w:val="0"/>
          <w:marRight w:val="0"/>
          <w:marTop w:val="0"/>
          <w:marBottom w:val="0"/>
          <w:divBdr>
            <w:top w:val="none" w:sz="0" w:space="0" w:color="auto"/>
            <w:left w:val="none" w:sz="0" w:space="0" w:color="auto"/>
            <w:bottom w:val="none" w:sz="0" w:space="0" w:color="auto"/>
            <w:right w:val="none" w:sz="0" w:space="0" w:color="auto"/>
          </w:divBdr>
        </w:div>
      </w:divsChild>
    </w:div>
    <w:div w:id="212665794">
      <w:bodyDiv w:val="1"/>
      <w:marLeft w:val="0"/>
      <w:marRight w:val="0"/>
      <w:marTop w:val="0"/>
      <w:marBottom w:val="0"/>
      <w:divBdr>
        <w:top w:val="none" w:sz="0" w:space="0" w:color="auto"/>
        <w:left w:val="none" w:sz="0" w:space="0" w:color="auto"/>
        <w:bottom w:val="none" w:sz="0" w:space="0" w:color="auto"/>
        <w:right w:val="none" w:sz="0" w:space="0" w:color="auto"/>
      </w:divBdr>
      <w:divsChild>
        <w:div w:id="927039319">
          <w:marLeft w:val="0"/>
          <w:marRight w:val="0"/>
          <w:marTop w:val="240"/>
          <w:marBottom w:val="0"/>
          <w:divBdr>
            <w:top w:val="none" w:sz="0" w:space="0" w:color="auto"/>
            <w:left w:val="none" w:sz="0" w:space="0" w:color="auto"/>
            <w:bottom w:val="none" w:sz="0" w:space="0" w:color="auto"/>
            <w:right w:val="none" w:sz="0" w:space="0" w:color="auto"/>
          </w:divBdr>
        </w:div>
        <w:div w:id="1794054870">
          <w:marLeft w:val="425"/>
          <w:marRight w:val="0"/>
          <w:marTop w:val="0"/>
          <w:marBottom w:val="0"/>
          <w:divBdr>
            <w:top w:val="none" w:sz="0" w:space="0" w:color="auto"/>
            <w:left w:val="none" w:sz="0" w:space="0" w:color="auto"/>
            <w:bottom w:val="none" w:sz="0" w:space="0" w:color="auto"/>
            <w:right w:val="none" w:sz="0" w:space="0" w:color="auto"/>
          </w:divBdr>
        </w:div>
        <w:div w:id="35204841">
          <w:marLeft w:val="425"/>
          <w:marRight w:val="0"/>
          <w:marTop w:val="0"/>
          <w:marBottom w:val="0"/>
          <w:divBdr>
            <w:top w:val="none" w:sz="0" w:space="0" w:color="auto"/>
            <w:left w:val="none" w:sz="0" w:space="0" w:color="auto"/>
            <w:bottom w:val="none" w:sz="0" w:space="0" w:color="auto"/>
            <w:right w:val="none" w:sz="0" w:space="0" w:color="auto"/>
          </w:divBdr>
        </w:div>
        <w:div w:id="1046370939">
          <w:marLeft w:val="425"/>
          <w:marRight w:val="0"/>
          <w:marTop w:val="0"/>
          <w:marBottom w:val="0"/>
          <w:divBdr>
            <w:top w:val="none" w:sz="0" w:space="0" w:color="auto"/>
            <w:left w:val="none" w:sz="0" w:space="0" w:color="auto"/>
            <w:bottom w:val="none" w:sz="0" w:space="0" w:color="auto"/>
            <w:right w:val="none" w:sz="0" w:space="0" w:color="auto"/>
          </w:divBdr>
        </w:div>
        <w:div w:id="863522642">
          <w:marLeft w:val="425"/>
          <w:marRight w:val="0"/>
          <w:marTop w:val="0"/>
          <w:marBottom w:val="0"/>
          <w:divBdr>
            <w:top w:val="none" w:sz="0" w:space="0" w:color="auto"/>
            <w:left w:val="none" w:sz="0" w:space="0" w:color="auto"/>
            <w:bottom w:val="none" w:sz="0" w:space="0" w:color="auto"/>
            <w:right w:val="none" w:sz="0" w:space="0" w:color="auto"/>
          </w:divBdr>
        </w:div>
      </w:divsChild>
    </w:div>
    <w:div w:id="220797657">
      <w:bodyDiv w:val="1"/>
      <w:marLeft w:val="0"/>
      <w:marRight w:val="0"/>
      <w:marTop w:val="0"/>
      <w:marBottom w:val="0"/>
      <w:divBdr>
        <w:top w:val="none" w:sz="0" w:space="0" w:color="auto"/>
        <w:left w:val="none" w:sz="0" w:space="0" w:color="auto"/>
        <w:bottom w:val="none" w:sz="0" w:space="0" w:color="auto"/>
        <w:right w:val="none" w:sz="0" w:space="0" w:color="auto"/>
      </w:divBdr>
    </w:div>
    <w:div w:id="224994338">
      <w:bodyDiv w:val="1"/>
      <w:marLeft w:val="0"/>
      <w:marRight w:val="0"/>
      <w:marTop w:val="0"/>
      <w:marBottom w:val="0"/>
      <w:divBdr>
        <w:top w:val="none" w:sz="0" w:space="0" w:color="auto"/>
        <w:left w:val="none" w:sz="0" w:space="0" w:color="auto"/>
        <w:bottom w:val="none" w:sz="0" w:space="0" w:color="auto"/>
        <w:right w:val="none" w:sz="0" w:space="0" w:color="auto"/>
      </w:divBdr>
    </w:div>
    <w:div w:id="245653690">
      <w:bodyDiv w:val="1"/>
      <w:marLeft w:val="0"/>
      <w:marRight w:val="0"/>
      <w:marTop w:val="0"/>
      <w:marBottom w:val="0"/>
      <w:divBdr>
        <w:top w:val="none" w:sz="0" w:space="0" w:color="auto"/>
        <w:left w:val="none" w:sz="0" w:space="0" w:color="auto"/>
        <w:bottom w:val="none" w:sz="0" w:space="0" w:color="auto"/>
        <w:right w:val="none" w:sz="0" w:space="0" w:color="auto"/>
      </w:divBdr>
    </w:div>
    <w:div w:id="253828661">
      <w:bodyDiv w:val="1"/>
      <w:marLeft w:val="0"/>
      <w:marRight w:val="0"/>
      <w:marTop w:val="0"/>
      <w:marBottom w:val="0"/>
      <w:divBdr>
        <w:top w:val="none" w:sz="0" w:space="0" w:color="auto"/>
        <w:left w:val="none" w:sz="0" w:space="0" w:color="auto"/>
        <w:bottom w:val="none" w:sz="0" w:space="0" w:color="auto"/>
        <w:right w:val="none" w:sz="0" w:space="0" w:color="auto"/>
      </w:divBdr>
    </w:div>
    <w:div w:id="261383776">
      <w:bodyDiv w:val="1"/>
      <w:marLeft w:val="0"/>
      <w:marRight w:val="0"/>
      <w:marTop w:val="0"/>
      <w:marBottom w:val="0"/>
      <w:divBdr>
        <w:top w:val="none" w:sz="0" w:space="0" w:color="auto"/>
        <w:left w:val="none" w:sz="0" w:space="0" w:color="auto"/>
        <w:bottom w:val="none" w:sz="0" w:space="0" w:color="auto"/>
        <w:right w:val="none" w:sz="0" w:space="0" w:color="auto"/>
      </w:divBdr>
    </w:div>
    <w:div w:id="309941539">
      <w:bodyDiv w:val="1"/>
      <w:marLeft w:val="0"/>
      <w:marRight w:val="0"/>
      <w:marTop w:val="0"/>
      <w:marBottom w:val="0"/>
      <w:divBdr>
        <w:top w:val="none" w:sz="0" w:space="0" w:color="auto"/>
        <w:left w:val="none" w:sz="0" w:space="0" w:color="auto"/>
        <w:bottom w:val="none" w:sz="0" w:space="0" w:color="auto"/>
        <w:right w:val="none" w:sz="0" w:space="0" w:color="auto"/>
      </w:divBdr>
    </w:div>
    <w:div w:id="320161401">
      <w:bodyDiv w:val="1"/>
      <w:marLeft w:val="0"/>
      <w:marRight w:val="0"/>
      <w:marTop w:val="0"/>
      <w:marBottom w:val="0"/>
      <w:divBdr>
        <w:top w:val="none" w:sz="0" w:space="0" w:color="auto"/>
        <w:left w:val="none" w:sz="0" w:space="0" w:color="auto"/>
        <w:bottom w:val="none" w:sz="0" w:space="0" w:color="auto"/>
        <w:right w:val="none" w:sz="0" w:space="0" w:color="auto"/>
      </w:divBdr>
    </w:div>
    <w:div w:id="334380162">
      <w:bodyDiv w:val="1"/>
      <w:marLeft w:val="0"/>
      <w:marRight w:val="0"/>
      <w:marTop w:val="0"/>
      <w:marBottom w:val="0"/>
      <w:divBdr>
        <w:top w:val="none" w:sz="0" w:space="0" w:color="auto"/>
        <w:left w:val="none" w:sz="0" w:space="0" w:color="auto"/>
        <w:bottom w:val="none" w:sz="0" w:space="0" w:color="auto"/>
        <w:right w:val="none" w:sz="0" w:space="0" w:color="auto"/>
      </w:divBdr>
    </w:div>
    <w:div w:id="343941850">
      <w:bodyDiv w:val="1"/>
      <w:marLeft w:val="0"/>
      <w:marRight w:val="0"/>
      <w:marTop w:val="0"/>
      <w:marBottom w:val="0"/>
      <w:divBdr>
        <w:top w:val="none" w:sz="0" w:space="0" w:color="auto"/>
        <w:left w:val="none" w:sz="0" w:space="0" w:color="auto"/>
        <w:bottom w:val="none" w:sz="0" w:space="0" w:color="auto"/>
        <w:right w:val="none" w:sz="0" w:space="0" w:color="auto"/>
      </w:divBdr>
    </w:div>
    <w:div w:id="349067416">
      <w:bodyDiv w:val="1"/>
      <w:marLeft w:val="0"/>
      <w:marRight w:val="0"/>
      <w:marTop w:val="0"/>
      <w:marBottom w:val="0"/>
      <w:divBdr>
        <w:top w:val="none" w:sz="0" w:space="0" w:color="auto"/>
        <w:left w:val="none" w:sz="0" w:space="0" w:color="auto"/>
        <w:bottom w:val="none" w:sz="0" w:space="0" w:color="auto"/>
        <w:right w:val="none" w:sz="0" w:space="0" w:color="auto"/>
      </w:divBdr>
    </w:div>
    <w:div w:id="363598700">
      <w:bodyDiv w:val="1"/>
      <w:marLeft w:val="0"/>
      <w:marRight w:val="0"/>
      <w:marTop w:val="0"/>
      <w:marBottom w:val="0"/>
      <w:divBdr>
        <w:top w:val="none" w:sz="0" w:space="0" w:color="auto"/>
        <w:left w:val="none" w:sz="0" w:space="0" w:color="auto"/>
        <w:bottom w:val="none" w:sz="0" w:space="0" w:color="auto"/>
        <w:right w:val="none" w:sz="0" w:space="0" w:color="auto"/>
      </w:divBdr>
    </w:div>
    <w:div w:id="391194580">
      <w:bodyDiv w:val="1"/>
      <w:marLeft w:val="0"/>
      <w:marRight w:val="0"/>
      <w:marTop w:val="0"/>
      <w:marBottom w:val="0"/>
      <w:divBdr>
        <w:top w:val="none" w:sz="0" w:space="0" w:color="auto"/>
        <w:left w:val="none" w:sz="0" w:space="0" w:color="auto"/>
        <w:bottom w:val="none" w:sz="0" w:space="0" w:color="auto"/>
        <w:right w:val="none" w:sz="0" w:space="0" w:color="auto"/>
      </w:divBdr>
    </w:div>
    <w:div w:id="391775437">
      <w:bodyDiv w:val="1"/>
      <w:marLeft w:val="0"/>
      <w:marRight w:val="0"/>
      <w:marTop w:val="0"/>
      <w:marBottom w:val="0"/>
      <w:divBdr>
        <w:top w:val="none" w:sz="0" w:space="0" w:color="auto"/>
        <w:left w:val="none" w:sz="0" w:space="0" w:color="auto"/>
        <w:bottom w:val="none" w:sz="0" w:space="0" w:color="auto"/>
        <w:right w:val="none" w:sz="0" w:space="0" w:color="auto"/>
      </w:divBdr>
    </w:div>
    <w:div w:id="396099944">
      <w:bodyDiv w:val="1"/>
      <w:marLeft w:val="0"/>
      <w:marRight w:val="0"/>
      <w:marTop w:val="0"/>
      <w:marBottom w:val="0"/>
      <w:divBdr>
        <w:top w:val="none" w:sz="0" w:space="0" w:color="auto"/>
        <w:left w:val="none" w:sz="0" w:space="0" w:color="auto"/>
        <w:bottom w:val="none" w:sz="0" w:space="0" w:color="auto"/>
        <w:right w:val="none" w:sz="0" w:space="0" w:color="auto"/>
      </w:divBdr>
    </w:div>
    <w:div w:id="420491772">
      <w:bodyDiv w:val="1"/>
      <w:marLeft w:val="0"/>
      <w:marRight w:val="0"/>
      <w:marTop w:val="0"/>
      <w:marBottom w:val="0"/>
      <w:divBdr>
        <w:top w:val="none" w:sz="0" w:space="0" w:color="auto"/>
        <w:left w:val="none" w:sz="0" w:space="0" w:color="auto"/>
        <w:bottom w:val="none" w:sz="0" w:space="0" w:color="auto"/>
        <w:right w:val="none" w:sz="0" w:space="0" w:color="auto"/>
      </w:divBdr>
    </w:div>
    <w:div w:id="458688210">
      <w:bodyDiv w:val="1"/>
      <w:marLeft w:val="0"/>
      <w:marRight w:val="0"/>
      <w:marTop w:val="0"/>
      <w:marBottom w:val="0"/>
      <w:divBdr>
        <w:top w:val="none" w:sz="0" w:space="0" w:color="auto"/>
        <w:left w:val="none" w:sz="0" w:space="0" w:color="auto"/>
        <w:bottom w:val="none" w:sz="0" w:space="0" w:color="auto"/>
        <w:right w:val="none" w:sz="0" w:space="0" w:color="auto"/>
      </w:divBdr>
    </w:div>
    <w:div w:id="466317097">
      <w:bodyDiv w:val="1"/>
      <w:marLeft w:val="0"/>
      <w:marRight w:val="0"/>
      <w:marTop w:val="0"/>
      <w:marBottom w:val="0"/>
      <w:divBdr>
        <w:top w:val="none" w:sz="0" w:space="0" w:color="auto"/>
        <w:left w:val="none" w:sz="0" w:space="0" w:color="auto"/>
        <w:bottom w:val="none" w:sz="0" w:space="0" w:color="auto"/>
        <w:right w:val="none" w:sz="0" w:space="0" w:color="auto"/>
      </w:divBdr>
    </w:div>
    <w:div w:id="470632863">
      <w:bodyDiv w:val="1"/>
      <w:marLeft w:val="0"/>
      <w:marRight w:val="0"/>
      <w:marTop w:val="0"/>
      <w:marBottom w:val="0"/>
      <w:divBdr>
        <w:top w:val="none" w:sz="0" w:space="0" w:color="auto"/>
        <w:left w:val="none" w:sz="0" w:space="0" w:color="auto"/>
        <w:bottom w:val="none" w:sz="0" w:space="0" w:color="auto"/>
        <w:right w:val="none" w:sz="0" w:space="0" w:color="auto"/>
      </w:divBdr>
    </w:div>
    <w:div w:id="511454739">
      <w:bodyDiv w:val="1"/>
      <w:marLeft w:val="0"/>
      <w:marRight w:val="0"/>
      <w:marTop w:val="0"/>
      <w:marBottom w:val="0"/>
      <w:divBdr>
        <w:top w:val="none" w:sz="0" w:space="0" w:color="auto"/>
        <w:left w:val="none" w:sz="0" w:space="0" w:color="auto"/>
        <w:bottom w:val="none" w:sz="0" w:space="0" w:color="auto"/>
        <w:right w:val="none" w:sz="0" w:space="0" w:color="auto"/>
      </w:divBdr>
      <w:divsChild>
        <w:div w:id="195431999">
          <w:marLeft w:val="0"/>
          <w:marRight w:val="0"/>
          <w:marTop w:val="0"/>
          <w:marBottom w:val="0"/>
          <w:divBdr>
            <w:top w:val="none" w:sz="0" w:space="0" w:color="auto"/>
            <w:left w:val="none" w:sz="0" w:space="0" w:color="auto"/>
            <w:bottom w:val="none" w:sz="0" w:space="0" w:color="auto"/>
            <w:right w:val="none" w:sz="0" w:space="0" w:color="auto"/>
          </w:divBdr>
          <w:divsChild>
            <w:div w:id="1668285265">
              <w:marLeft w:val="0"/>
              <w:marRight w:val="0"/>
              <w:marTop w:val="0"/>
              <w:marBottom w:val="0"/>
              <w:divBdr>
                <w:top w:val="none" w:sz="0" w:space="0" w:color="auto"/>
                <w:left w:val="none" w:sz="0" w:space="0" w:color="auto"/>
                <w:bottom w:val="none" w:sz="0" w:space="0" w:color="auto"/>
                <w:right w:val="none" w:sz="0" w:space="0" w:color="auto"/>
              </w:divBdr>
            </w:div>
            <w:div w:id="919406766">
              <w:marLeft w:val="0"/>
              <w:marRight w:val="0"/>
              <w:marTop w:val="0"/>
              <w:marBottom w:val="0"/>
              <w:divBdr>
                <w:top w:val="none" w:sz="0" w:space="0" w:color="auto"/>
                <w:left w:val="none" w:sz="0" w:space="0" w:color="auto"/>
                <w:bottom w:val="none" w:sz="0" w:space="0" w:color="auto"/>
                <w:right w:val="none" w:sz="0" w:space="0" w:color="auto"/>
              </w:divBdr>
            </w:div>
            <w:div w:id="172229262">
              <w:marLeft w:val="0"/>
              <w:marRight w:val="0"/>
              <w:marTop w:val="0"/>
              <w:marBottom w:val="0"/>
              <w:divBdr>
                <w:top w:val="none" w:sz="0" w:space="0" w:color="auto"/>
                <w:left w:val="none" w:sz="0" w:space="0" w:color="auto"/>
                <w:bottom w:val="none" w:sz="0" w:space="0" w:color="auto"/>
                <w:right w:val="none" w:sz="0" w:space="0" w:color="auto"/>
              </w:divBdr>
            </w:div>
            <w:div w:id="132064289">
              <w:marLeft w:val="0"/>
              <w:marRight w:val="0"/>
              <w:marTop w:val="0"/>
              <w:marBottom w:val="0"/>
              <w:divBdr>
                <w:top w:val="none" w:sz="0" w:space="0" w:color="auto"/>
                <w:left w:val="none" w:sz="0" w:space="0" w:color="auto"/>
                <w:bottom w:val="none" w:sz="0" w:space="0" w:color="auto"/>
                <w:right w:val="none" w:sz="0" w:space="0" w:color="auto"/>
              </w:divBdr>
            </w:div>
            <w:div w:id="648361441">
              <w:marLeft w:val="0"/>
              <w:marRight w:val="0"/>
              <w:marTop w:val="0"/>
              <w:marBottom w:val="0"/>
              <w:divBdr>
                <w:top w:val="none" w:sz="0" w:space="0" w:color="auto"/>
                <w:left w:val="none" w:sz="0" w:space="0" w:color="auto"/>
                <w:bottom w:val="none" w:sz="0" w:space="0" w:color="auto"/>
                <w:right w:val="none" w:sz="0" w:space="0" w:color="auto"/>
              </w:divBdr>
            </w:div>
            <w:div w:id="316230812">
              <w:marLeft w:val="0"/>
              <w:marRight w:val="0"/>
              <w:marTop w:val="0"/>
              <w:marBottom w:val="0"/>
              <w:divBdr>
                <w:top w:val="none" w:sz="0" w:space="0" w:color="auto"/>
                <w:left w:val="none" w:sz="0" w:space="0" w:color="auto"/>
                <w:bottom w:val="none" w:sz="0" w:space="0" w:color="auto"/>
                <w:right w:val="none" w:sz="0" w:space="0" w:color="auto"/>
              </w:divBdr>
            </w:div>
            <w:div w:id="6090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0693">
      <w:bodyDiv w:val="1"/>
      <w:marLeft w:val="0"/>
      <w:marRight w:val="0"/>
      <w:marTop w:val="0"/>
      <w:marBottom w:val="0"/>
      <w:divBdr>
        <w:top w:val="none" w:sz="0" w:space="0" w:color="auto"/>
        <w:left w:val="none" w:sz="0" w:space="0" w:color="auto"/>
        <w:bottom w:val="none" w:sz="0" w:space="0" w:color="auto"/>
        <w:right w:val="none" w:sz="0" w:space="0" w:color="auto"/>
      </w:divBdr>
    </w:div>
    <w:div w:id="546065305">
      <w:bodyDiv w:val="1"/>
      <w:marLeft w:val="0"/>
      <w:marRight w:val="0"/>
      <w:marTop w:val="0"/>
      <w:marBottom w:val="0"/>
      <w:divBdr>
        <w:top w:val="none" w:sz="0" w:space="0" w:color="auto"/>
        <w:left w:val="none" w:sz="0" w:space="0" w:color="auto"/>
        <w:bottom w:val="none" w:sz="0" w:space="0" w:color="auto"/>
        <w:right w:val="none" w:sz="0" w:space="0" w:color="auto"/>
      </w:divBdr>
    </w:div>
    <w:div w:id="573584446">
      <w:bodyDiv w:val="1"/>
      <w:marLeft w:val="0"/>
      <w:marRight w:val="0"/>
      <w:marTop w:val="0"/>
      <w:marBottom w:val="0"/>
      <w:divBdr>
        <w:top w:val="none" w:sz="0" w:space="0" w:color="auto"/>
        <w:left w:val="none" w:sz="0" w:space="0" w:color="auto"/>
        <w:bottom w:val="none" w:sz="0" w:space="0" w:color="auto"/>
        <w:right w:val="none" w:sz="0" w:space="0" w:color="auto"/>
      </w:divBdr>
    </w:div>
    <w:div w:id="579798578">
      <w:bodyDiv w:val="1"/>
      <w:marLeft w:val="0"/>
      <w:marRight w:val="0"/>
      <w:marTop w:val="0"/>
      <w:marBottom w:val="0"/>
      <w:divBdr>
        <w:top w:val="none" w:sz="0" w:space="0" w:color="auto"/>
        <w:left w:val="none" w:sz="0" w:space="0" w:color="auto"/>
        <w:bottom w:val="none" w:sz="0" w:space="0" w:color="auto"/>
        <w:right w:val="none" w:sz="0" w:space="0" w:color="auto"/>
      </w:divBdr>
    </w:div>
    <w:div w:id="584802079">
      <w:bodyDiv w:val="1"/>
      <w:marLeft w:val="0"/>
      <w:marRight w:val="0"/>
      <w:marTop w:val="0"/>
      <w:marBottom w:val="0"/>
      <w:divBdr>
        <w:top w:val="none" w:sz="0" w:space="0" w:color="auto"/>
        <w:left w:val="none" w:sz="0" w:space="0" w:color="auto"/>
        <w:bottom w:val="none" w:sz="0" w:space="0" w:color="auto"/>
        <w:right w:val="none" w:sz="0" w:space="0" w:color="auto"/>
      </w:divBdr>
    </w:div>
    <w:div w:id="604844924">
      <w:bodyDiv w:val="1"/>
      <w:marLeft w:val="0"/>
      <w:marRight w:val="0"/>
      <w:marTop w:val="0"/>
      <w:marBottom w:val="0"/>
      <w:divBdr>
        <w:top w:val="none" w:sz="0" w:space="0" w:color="auto"/>
        <w:left w:val="none" w:sz="0" w:space="0" w:color="auto"/>
        <w:bottom w:val="none" w:sz="0" w:space="0" w:color="auto"/>
        <w:right w:val="none" w:sz="0" w:space="0" w:color="auto"/>
      </w:divBdr>
    </w:div>
    <w:div w:id="610280721">
      <w:bodyDiv w:val="1"/>
      <w:marLeft w:val="0"/>
      <w:marRight w:val="0"/>
      <w:marTop w:val="0"/>
      <w:marBottom w:val="0"/>
      <w:divBdr>
        <w:top w:val="none" w:sz="0" w:space="0" w:color="auto"/>
        <w:left w:val="none" w:sz="0" w:space="0" w:color="auto"/>
        <w:bottom w:val="none" w:sz="0" w:space="0" w:color="auto"/>
        <w:right w:val="none" w:sz="0" w:space="0" w:color="auto"/>
      </w:divBdr>
    </w:div>
    <w:div w:id="615450174">
      <w:bodyDiv w:val="1"/>
      <w:marLeft w:val="0"/>
      <w:marRight w:val="0"/>
      <w:marTop w:val="0"/>
      <w:marBottom w:val="0"/>
      <w:divBdr>
        <w:top w:val="none" w:sz="0" w:space="0" w:color="auto"/>
        <w:left w:val="none" w:sz="0" w:space="0" w:color="auto"/>
        <w:bottom w:val="none" w:sz="0" w:space="0" w:color="auto"/>
        <w:right w:val="none" w:sz="0" w:space="0" w:color="auto"/>
      </w:divBdr>
    </w:div>
    <w:div w:id="636566385">
      <w:bodyDiv w:val="1"/>
      <w:marLeft w:val="0"/>
      <w:marRight w:val="0"/>
      <w:marTop w:val="0"/>
      <w:marBottom w:val="0"/>
      <w:divBdr>
        <w:top w:val="none" w:sz="0" w:space="0" w:color="auto"/>
        <w:left w:val="none" w:sz="0" w:space="0" w:color="auto"/>
        <w:bottom w:val="none" w:sz="0" w:space="0" w:color="auto"/>
        <w:right w:val="none" w:sz="0" w:space="0" w:color="auto"/>
      </w:divBdr>
    </w:div>
    <w:div w:id="651565077">
      <w:bodyDiv w:val="1"/>
      <w:marLeft w:val="0"/>
      <w:marRight w:val="0"/>
      <w:marTop w:val="0"/>
      <w:marBottom w:val="0"/>
      <w:divBdr>
        <w:top w:val="none" w:sz="0" w:space="0" w:color="auto"/>
        <w:left w:val="none" w:sz="0" w:space="0" w:color="auto"/>
        <w:bottom w:val="none" w:sz="0" w:space="0" w:color="auto"/>
        <w:right w:val="none" w:sz="0" w:space="0" w:color="auto"/>
      </w:divBdr>
    </w:div>
    <w:div w:id="714932343">
      <w:bodyDiv w:val="1"/>
      <w:marLeft w:val="0"/>
      <w:marRight w:val="0"/>
      <w:marTop w:val="0"/>
      <w:marBottom w:val="0"/>
      <w:divBdr>
        <w:top w:val="none" w:sz="0" w:space="0" w:color="auto"/>
        <w:left w:val="none" w:sz="0" w:space="0" w:color="auto"/>
        <w:bottom w:val="none" w:sz="0" w:space="0" w:color="auto"/>
        <w:right w:val="none" w:sz="0" w:space="0" w:color="auto"/>
      </w:divBdr>
    </w:div>
    <w:div w:id="717321526">
      <w:bodyDiv w:val="1"/>
      <w:marLeft w:val="0"/>
      <w:marRight w:val="0"/>
      <w:marTop w:val="0"/>
      <w:marBottom w:val="0"/>
      <w:divBdr>
        <w:top w:val="none" w:sz="0" w:space="0" w:color="auto"/>
        <w:left w:val="none" w:sz="0" w:space="0" w:color="auto"/>
        <w:bottom w:val="none" w:sz="0" w:space="0" w:color="auto"/>
        <w:right w:val="none" w:sz="0" w:space="0" w:color="auto"/>
      </w:divBdr>
    </w:div>
    <w:div w:id="773137687">
      <w:bodyDiv w:val="1"/>
      <w:marLeft w:val="0"/>
      <w:marRight w:val="0"/>
      <w:marTop w:val="0"/>
      <w:marBottom w:val="0"/>
      <w:divBdr>
        <w:top w:val="none" w:sz="0" w:space="0" w:color="auto"/>
        <w:left w:val="none" w:sz="0" w:space="0" w:color="auto"/>
        <w:bottom w:val="none" w:sz="0" w:space="0" w:color="auto"/>
        <w:right w:val="none" w:sz="0" w:space="0" w:color="auto"/>
      </w:divBdr>
      <w:divsChild>
        <w:div w:id="1223904649">
          <w:marLeft w:val="0"/>
          <w:marRight w:val="0"/>
          <w:marTop w:val="0"/>
          <w:marBottom w:val="0"/>
          <w:divBdr>
            <w:top w:val="none" w:sz="0" w:space="0" w:color="auto"/>
            <w:left w:val="none" w:sz="0" w:space="0" w:color="auto"/>
            <w:bottom w:val="none" w:sz="0" w:space="0" w:color="auto"/>
            <w:right w:val="none" w:sz="0" w:space="0" w:color="auto"/>
          </w:divBdr>
          <w:divsChild>
            <w:div w:id="99188230">
              <w:marLeft w:val="0"/>
              <w:marRight w:val="0"/>
              <w:marTop w:val="100"/>
              <w:marBottom w:val="100"/>
              <w:divBdr>
                <w:top w:val="none" w:sz="0" w:space="0" w:color="auto"/>
                <w:left w:val="none" w:sz="0" w:space="0" w:color="auto"/>
                <w:bottom w:val="none" w:sz="0" w:space="0" w:color="auto"/>
                <w:right w:val="none" w:sz="0" w:space="0" w:color="auto"/>
              </w:divBdr>
              <w:divsChild>
                <w:div w:id="220796272">
                  <w:marLeft w:val="0"/>
                  <w:marRight w:val="0"/>
                  <w:marTop w:val="0"/>
                  <w:marBottom w:val="0"/>
                  <w:divBdr>
                    <w:top w:val="none" w:sz="0" w:space="0" w:color="auto"/>
                    <w:left w:val="none" w:sz="0" w:space="0" w:color="auto"/>
                    <w:bottom w:val="none" w:sz="0" w:space="0" w:color="auto"/>
                    <w:right w:val="none" w:sz="0" w:space="0" w:color="auto"/>
                  </w:divBdr>
                  <w:divsChild>
                    <w:div w:id="753748927">
                      <w:marLeft w:val="0"/>
                      <w:marRight w:val="0"/>
                      <w:marTop w:val="0"/>
                      <w:marBottom w:val="0"/>
                      <w:divBdr>
                        <w:top w:val="none" w:sz="0" w:space="0" w:color="auto"/>
                        <w:left w:val="none" w:sz="0" w:space="0" w:color="auto"/>
                        <w:bottom w:val="none" w:sz="0" w:space="0" w:color="auto"/>
                        <w:right w:val="none" w:sz="0" w:space="0" w:color="auto"/>
                      </w:divBdr>
                      <w:divsChild>
                        <w:div w:id="405809910">
                          <w:marLeft w:val="0"/>
                          <w:marRight w:val="0"/>
                          <w:marTop w:val="0"/>
                          <w:marBottom w:val="0"/>
                          <w:divBdr>
                            <w:top w:val="none" w:sz="0" w:space="0" w:color="auto"/>
                            <w:left w:val="none" w:sz="0" w:space="0" w:color="auto"/>
                            <w:bottom w:val="none" w:sz="0" w:space="0" w:color="auto"/>
                            <w:right w:val="none" w:sz="0" w:space="0" w:color="auto"/>
                          </w:divBdr>
                          <w:divsChild>
                            <w:div w:id="1781605659">
                              <w:marLeft w:val="0"/>
                              <w:marRight w:val="0"/>
                              <w:marTop w:val="0"/>
                              <w:marBottom w:val="0"/>
                              <w:divBdr>
                                <w:top w:val="none" w:sz="0" w:space="0" w:color="auto"/>
                                <w:left w:val="none" w:sz="0" w:space="0" w:color="auto"/>
                                <w:bottom w:val="none" w:sz="0" w:space="0" w:color="auto"/>
                                <w:right w:val="none" w:sz="0" w:space="0" w:color="auto"/>
                              </w:divBdr>
                              <w:divsChild>
                                <w:div w:id="92364806">
                                  <w:marLeft w:val="0"/>
                                  <w:marRight w:val="0"/>
                                  <w:marTop w:val="0"/>
                                  <w:marBottom w:val="0"/>
                                  <w:divBdr>
                                    <w:top w:val="none" w:sz="0" w:space="0" w:color="auto"/>
                                    <w:left w:val="none" w:sz="0" w:space="0" w:color="auto"/>
                                    <w:bottom w:val="none" w:sz="0" w:space="0" w:color="auto"/>
                                    <w:right w:val="none" w:sz="0" w:space="0" w:color="auto"/>
                                  </w:divBdr>
                                  <w:divsChild>
                                    <w:div w:id="1207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476223">
      <w:bodyDiv w:val="1"/>
      <w:marLeft w:val="0"/>
      <w:marRight w:val="0"/>
      <w:marTop w:val="0"/>
      <w:marBottom w:val="0"/>
      <w:divBdr>
        <w:top w:val="none" w:sz="0" w:space="0" w:color="auto"/>
        <w:left w:val="none" w:sz="0" w:space="0" w:color="auto"/>
        <w:bottom w:val="none" w:sz="0" w:space="0" w:color="auto"/>
        <w:right w:val="none" w:sz="0" w:space="0" w:color="auto"/>
      </w:divBdr>
    </w:div>
    <w:div w:id="831876195">
      <w:bodyDiv w:val="1"/>
      <w:marLeft w:val="0"/>
      <w:marRight w:val="0"/>
      <w:marTop w:val="0"/>
      <w:marBottom w:val="0"/>
      <w:divBdr>
        <w:top w:val="none" w:sz="0" w:space="0" w:color="auto"/>
        <w:left w:val="none" w:sz="0" w:space="0" w:color="auto"/>
        <w:bottom w:val="none" w:sz="0" w:space="0" w:color="auto"/>
        <w:right w:val="none" w:sz="0" w:space="0" w:color="auto"/>
      </w:divBdr>
    </w:div>
    <w:div w:id="843134609">
      <w:bodyDiv w:val="1"/>
      <w:marLeft w:val="0"/>
      <w:marRight w:val="0"/>
      <w:marTop w:val="0"/>
      <w:marBottom w:val="0"/>
      <w:divBdr>
        <w:top w:val="none" w:sz="0" w:space="0" w:color="auto"/>
        <w:left w:val="none" w:sz="0" w:space="0" w:color="auto"/>
        <w:bottom w:val="none" w:sz="0" w:space="0" w:color="auto"/>
        <w:right w:val="none" w:sz="0" w:space="0" w:color="auto"/>
      </w:divBdr>
    </w:div>
    <w:div w:id="843395194">
      <w:bodyDiv w:val="1"/>
      <w:marLeft w:val="0"/>
      <w:marRight w:val="0"/>
      <w:marTop w:val="0"/>
      <w:marBottom w:val="0"/>
      <w:divBdr>
        <w:top w:val="none" w:sz="0" w:space="0" w:color="auto"/>
        <w:left w:val="none" w:sz="0" w:space="0" w:color="auto"/>
        <w:bottom w:val="none" w:sz="0" w:space="0" w:color="auto"/>
        <w:right w:val="none" w:sz="0" w:space="0" w:color="auto"/>
      </w:divBdr>
    </w:div>
    <w:div w:id="850951619">
      <w:bodyDiv w:val="1"/>
      <w:marLeft w:val="0"/>
      <w:marRight w:val="0"/>
      <w:marTop w:val="0"/>
      <w:marBottom w:val="0"/>
      <w:divBdr>
        <w:top w:val="none" w:sz="0" w:space="0" w:color="auto"/>
        <w:left w:val="none" w:sz="0" w:space="0" w:color="auto"/>
        <w:bottom w:val="none" w:sz="0" w:space="0" w:color="auto"/>
        <w:right w:val="none" w:sz="0" w:space="0" w:color="auto"/>
      </w:divBdr>
    </w:div>
    <w:div w:id="864633941">
      <w:bodyDiv w:val="1"/>
      <w:marLeft w:val="0"/>
      <w:marRight w:val="0"/>
      <w:marTop w:val="0"/>
      <w:marBottom w:val="0"/>
      <w:divBdr>
        <w:top w:val="none" w:sz="0" w:space="0" w:color="auto"/>
        <w:left w:val="none" w:sz="0" w:space="0" w:color="auto"/>
        <w:bottom w:val="none" w:sz="0" w:space="0" w:color="auto"/>
        <w:right w:val="none" w:sz="0" w:space="0" w:color="auto"/>
      </w:divBdr>
    </w:div>
    <w:div w:id="885021742">
      <w:bodyDiv w:val="1"/>
      <w:marLeft w:val="0"/>
      <w:marRight w:val="0"/>
      <w:marTop w:val="0"/>
      <w:marBottom w:val="0"/>
      <w:divBdr>
        <w:top w:val="none" w:sz="0" w:space="0" w:color="auto"/>
        <w:left w:val="none" w:sz="0" w:space="0" w:color="auto"/>
        <w:bottom w:val="none" w:sz="0" w:space="0" w:color="auto"/>
        <w:right w:val="none" w:sz="0" w:space="0" w:color="auto"/>
      </w:divBdr>
      <w:divsChild>
        <w:div w:id="645164565">
          <w:marLeft w:val="0"/>
          <w:marRight w:val="0"/>
          <w:marTop w:val="0"/>
          <w:marBottom w:val="0"/>
          <w:divBdr>
            <w:top w:val="none" w:sz="0" w:space="0" w:color="auto"/>
            <w:left w:val="none" w:sz="0" w:space="0" w:color="auto"/>
            <w:bottom w:val="none" w:sz="0" w:space="0" w:color="auto"/>
            <w:right w:val="none" w:sz="0" w:space="0" w:color="auto"/>
          </w:divBdr>
          <w:divsChild>
            <w:div w:id="1466200733">
              <w:marLeft w:val="0"/>
              <w:marRight w:val="0"/>
              <w:marTop w:val="100"/>
              <w:marBottom w:val="100"/>
              <w:divBdr>
                <w:top w:val="none" w:sz="0" w:space="0" w:color="auto"/>
                <w:left w:val="none" w:sz="0" w:space="0" w:color="auto"/>
                <w:bottom w:val="none" w:sz="0" w:space="0" w:color="auto"/>
                <w:right w:val="none" w:sz="0" w:space="0" w:color="auto"/>
              </w:divBdr>
              <w:divsChild>
                <w:div w:id="1469392174">
                  <w:marLeft w:val="0"/>
                  <w:marRight w:val="0"/>
                  <w:marTop w:val="0"/>
                  <w:marBottom w:val="0"/>
                  <w:divBdr>
                    <w:top w:val="none" w:sz="0" w:space="0" w:color="auto"/>
                    <w:left w:val="none" w:sz="0" w:space="0" w:color="auto"/>
                    <w:bottom w:val="none" w:sz="0" w:space="0" w:color="auto"/>
                    <w:right w:val="none" w:sz="0" w:space="0" w:color="auto"/>
                  </w:divBdr>
                  <w:divsChild>
                    <w:div w:id="653920809">
                      <w:marLeft w:val="0"/>
                      <w:marRight w:val="0"/>
                      <w:marTop w:val="0"/>
                      <w:marBottom w:val="0"/>
                      <w:divBdr>
                        <w:top w:val="none" w:sz="0" w:space="0" w:color="auto"/>
                        <w:left w:val="none" w:sz="0" w:space="0" w:color="auto"/>
                        <w:bottom w:val="none" w:sz="0" w:space="0" w:color="auto"/>
                        <w:right w:val="none" w:sz="0" w:space="0" w:color="auto"/>
                      </w:divBdr>
                      <w:divsChild>
                        <w:div w:id="59597648">
                          <w:marLeft w:val="0"/>
                          <w:marRight w:val="0"/>
                          <w:marTop w:val="0"/>
                          <w:marBottom w:val="0"/>
                          <w:divBdr>
                            <w:top w:val="none" w:sz="0" w:space="0" w:color="auto"/>
                            <w:left w:val="none" w:sz="0" w:space="0" w:color="auto"/>
                            <w:bottom w:val="none" w:sz="0" w:space="0" w:color="auto"/>
                            <w:right w:val="none" w:sz="0" w:space="0" w:color="auto"/>
                          </w:divBdr>
                          <w:divsChild>
                            <w:div w:id="960763098">
                              <w:marLeft w:val="0"/>
                              <w:marRight w:val="0"/>
                              <w:marTop w:val="0"/>
                              <w:marBottom w:val="0"/>
                              <w:divBdr>
                                <w:top w:val="none" w:sz="0" w:space="0" w:color="auto"/>
                                <w:left w:val="none" w:sz="0" w:space="0" w:color="auto"/>
                                <w:bottom w:val="none" w:sz="0" w:space="0" w:color="auto"/>
                                <w:right w:val="none" w:sz="0" w:space="0" w:color="auto"/>
                              </w:divBdr>
                              <w:divsChild>
                                <w:div w:id="629090528">
                                  <w:marLeft w:val="0"/>
                                  <w:marRight w:val="0"/>
                                  <w:marTop w:val="0"/>
                                  <w:marBottom w:val="0"/>
                                  <w:divBdr>
                                    <w:top w:val="none" w:sz="0" w:space="0" w:color="auto"/>
                                    <w:left w:val="none" w:sz="0" w:space="0" w:color="auto"/>
                                    <w:bottom w:val="none" w:sz="0" w:space="0" w:color="auto"/>
                                    <w:right w:val="none" w:sz="0" w:space="0" w:color="auto"/>
                                  </w:divBdr>
                                  <w:divsChild>
                                    <w:div w:id="1759669713">
                                      <w:marLeft w:val="0"/>
                                      <w:marRight w:val="0"/>
                                      <w:marTop w:val="0"/>
                                      <w:marBottom w:val="0"/>
                                      <w:divBdr>
                                        <w:top w:val="none" w:sz="0" w:space="0" w:color="auto"/>
                                        <w:left w:val="none" w:sz="0" w:space="0" w:color="auto"/>
                                        <w:bottom w:val="none" w:sz="0" w:space="0" w:color="auto"/>
                                        <w:right w:val="none" w:sz="0" w:space="0" w:color="auto"/>
                                      </w:divBdr>
                                      <w:divsChild>
                                        <w:div w:id="2107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23438">
      <w:bodyDiv w:val="1"/>
      <w:marLeft w:val="0"/>
      <w:marRight w:val="0"/>
      <w:marTop w:val="0"/>
      <w:marBottom w:val="0"/>
      <w:divBdr>
        <w:top w:val="none" w:sz="0" w:space="0" w:color="auto"/>
        <w:left w:val="none" w:sz="0" w:space="0" w:color="auto"/>
        <w:bottom w:val="none" w:sz="0" w:space="0" w:color="auto"/>
        <w:right w:val="none" w:sz="0" w:space="0" w:color="auto"/>
      </w:divBdr>
    </w:div>
    <w:div w:id="939987833">
      <w:bodyDiv w:val="1"/>
      <w:marLeft w:val="0"/>
      <w:marRight w:val="0"/>
      <w:marTop w:val="0"/>
      <w:marBottom w:val="0"/>
      <w:divBdr>
        <w:top w:val="none" w:sz="0" w:space="0" w:color="auto"/>
        <w:left w:val="none" w:sz="0" w:space="0" w:color="auto"/>
        <w:bottom w:val="none" w:sz="0" w:space="0" w:color="auto"/>
        <w:right w:val="none" w:sz="0" w:space="0" w:color="auto"/>
      </w:divBdr>
    </w:div>
    <w:div w:id="948241799">
      <w:bodyDiv w:val="1"/>
      <w:marLeft w:val="0"/>
      <w:marRight w:val="0"/>
      <w:marTop w:val="0"/>
      <w:marBottom w:val="0"/>
      <w:divBdr>
        <w:top w:val="none" w:sz="0" w:space="0" w:color="auto"/>
        <w:left w:val="none" w:sz="0" w:space="0" w:color="auto"/>
        <w:bottom w:val="none" w:sz="0" w:space="0" w:color="auto"/>
        <w:right w:val="none" w:sz="0" w:space="0" w:color="auto"/>
      </w:divBdr>
    </w:div>
    <w:div w:id="967199201">
      <w:bodyDiv w:val="1"/>
      <w:marLeft w:val="0"/>
      <w:marRight w:val="0"/>
      <w:marTop w:val="0"/>
      <w:marBottom w:val="0"/>
      <w:divBdr>
        <w:top w:val="none" w:sz="0" w:space="0" w:color="auto"/>
        <w:left w:val="none" w:sz="0" w:space="0" w:color="auto"/>
        <w:bottom w:val="none" w:sz="0" w:space="0" w:color="auto"/>
        <w:right w:val="none" w:sz="0" w:space="0" w:color="auto"/>
      </w:divBdr>
    </w:div>
    <w:div w:id="973632461">
      <w:bodyDiv w:val="1"/>
      <w:marLeft w:val="0"/>
      <w:marRight w:val="0"/>
      <w:marTop w:val="0"/>
      <w:marBottom w:val="0"/>
      <w:divBdr>
        <w:top w:val="none" w:sz="0" w:space="0" w:color="auto"/>
        <w:left w:val="none" w:sz="0" w:space="0" w:color="auto"/>
        <w:bottom w:val="none" w:sz="0" w:space="0" w:color="auto"/>
        <w:right w:val="none" w:sz="0" w:space="0" w:color="auto"/>
      </w:divBdr>
    </w:div>
    <w:div w:id="986784882">
      <w:bodyDiv w:val="1"/>
      <w:marLeft w:val="0"/>
      <w:marRight w:val="0"/>
      <w:marTop w:val="0"/>
      <w:marBottom w:val="0"/>
      <w:divBdr>
        <w:top w:val="none" w:sz="0" w:space="0" w:color="auto"/>
        <w:left w:val="none" w:sz="0" w:space="0" w:color="auto"/>
        <w:bottom w:val="none" w:sz="0" w:space="0" w:color="auto"/>
        <w:right w:val="none" w:sz="0" w:space="0" w:color="auto"/>
      </w:divBdr>
    </w:div>
    <w:div w:id="991984885">
      <w:bodyDiv w:val="1"/>
      <w:marLeft w:val="0"/>
      <w:marRight w:val="0"/>
      <w:marTop w:val="0"/>
      <w:marBottom w:val="0"/>
      <w:divBdr>
        <w:top w:val="none" w:sz="0" w:space="0" w:color="auto"/>
        <w:left w:val="none" w:sz="0" w:space="0" w:color="auto"/>
        <w:bottom w:val="none" w:sz="0" w:space="0" w:color="auto"/>
        <w:right w:val="none" w:sz="0" w:space="0" w:color="auto"/>
      </w:divBdr>
    </w:div>
    <w:div w:id="993684252">
      <w:bodyDiv w:val="1"/>
      <w:marLeft w:val="0"/>
      <w:marRight w:val="0"/>
      <w:marTop w:val="0"/>
      <w:marBottom w:val="0"/>
      <w:divBdr>
        <w:top w:val="none" w:sz="0" w:space="0" w:color="auto"/>
        <w:left w:val="none" w:sz="0" w:space="0" w:color="auto"/>
        <w:bottom w:val="none" w:sz="0" w:space="0" w:color="auto"/>
        <w:right w:val="none" w:sz="0" w:space="0" w:color="auto"/>
      </w:divBdr>
    </w:div>
    <w:div w:id="999113575">
      <w:bodyDiv w:val="1"/>
      <w:marLeft w:val="0"/>
      <w:marRight w:val="0"/>
      <w:marTop w:val="0"/>
      <w:marBottom w:val="0"/>
      <w:divBdr>
        <w:top w:val="none" w:sz="0" w:space="0" w:color="auto"/>
        <w:left w:val="none" w:sz="0" w:space="0" w:color="auto"/>
        <w:bottom w:val="none" w:sz="0" w:space="0" w:color="auto"/>
        <w:right w:val="none" w:sz="0" w:space="0" w:color="auto"/>
      </w:divBdr>
      <w:divsChild>
        <w:div w:id="1166748463">
          <w:marLeft w:val="0"/>
          <w:marRight w:val="0"/>
          <w:marTop w:val="0"/>
          <w:marBottom w:val="0"/>
          <w:divBdr>
            <w:top w:val="none" w:sz="0" w:space="0" w:color="auto"/>
            <w:left w:val="none" w:sz="0" w:space="0" w:color="auto"/>
            <w:bottom w:val="none" w:sz="0" w:space="0" w:color="auto"/>
            <w:right w:val="none" w:sz="0" w:space="0" w:color="auto"/>
          </w:divBdr>
        </w:div>
      </w:divsChild>
    </w:div>
    <w:div w:id="1002010551">
      <w:bodyDiv w:val="1"/>
      <w:marLeft w:val="0"/>
      <w:marRight w:val="0"/>
      <w:marTop w:val="0"/>
      <w:marBottom w:val="0"/>
      <w:divBdr>
        <w:top w:val="none" w:sz="0" w:space="0" w:color="auto"/>
        <w:left w:val="none" w:sz="0" w:space="0" w:color="auto"/>
        <w:bottom w:val="none" w:sz="0" w:space="0" w:color="auto"/>
        <w:right w:val="none" w:sz="0" w:space="0" w:color="auto"/>
      </w:divBdr>
    </w:div>
    <w:div w:id="1011419950">
      <w:bodyDiv w:val="1"/>
      <w:marLeft w:val="0"/>
      <w:marRight w:val="0"/>
      <w:marTop w:val="0"/>
      <w:marBottom w:val="0"/>
      <w:divBdr>
        <w:top w:val="none" w:sz="0" w:space="0" w:color="auto"/>
        <w:left w:val="none" w:sz="0" w:space="0" w:color="auto"/>
        <w:bottom w:val="none" w:sz="0" w:space="0" w:color="auto"/>
        <w:right w:val="none" w:sz="0" w:space="0" w:color="auto"/>
      </w:divBdr>
    </w:div>
    <w:div w:id="1025791444">
      <w:bodyDiv w:val="1"/>
      <w:marLeft w:val="0"/>
      <w:marRight w:val="0"/>
      <w:marTop w:val="0"/>
      <w:marBottom w:val="0"/>
      <w:divBdr>
        <w:top w:val="none" w:sz="0" w:space="0" w:color="auto"/>
        <w:left w:val="none" w:sz="0" w:space="0" w:color="auto"/>
        <w:bottom w:val="none" w:sz="0" w:space="0" w:color="auto"/>
        <w:right w:val="none" w:sz="0" w:space="0" w:color="auto"/>
      </w:divBdr>
    </w:div>
    <w:div w:id="1042174585">
      <w:bodyDiv w:val="1"/>
      <w:marLeft w:val="0"/>
      <w:marRight w:val="0"/>
      <w:marTop w:val="0"/>
      <w:marBottom w:val="0"/>
      <w:divBdr>
        <w:top w:val="none" w:sz="0" w:space="0" w:color="auto"/>
        <w:left w:val="none" w:sz="0" w:space="0" w:color="auto"/>
        <w:bottom w:val="none" w:sz="0" w:space="0" w:color="auto"/>
        <w:right w:val="none" w:sz="0" w:space="0" w:color="auto"/>
      </w:divBdr>
    </w:div>
    <w:div w:id="1048916113">
      <w:bodyDiv w:val="1"/>
      <w:marLeft w:val="0"/>
      <w:marRight w:val="0"/>
      <w:marTop w:val="0"/>
      <w:marBottom w:val="0"/>
      <w:divBdr>
        <w:top w:val="none" w:sz="0" w:space="0" w:color="auto"/>
        <w:left w:val="none" w:sz="0" w:space="0" w:color="auto"/>
        <w:bottom w:val="none" w:sz="0" w:space="0" w:color="auto"/>
        <w:right w:val="none" w:sz="0" w:space="0" w:color="auto"/>
      </w:divBdr>
    </w:div>
    <w:div w:id="1055549817">
      <w:bodyDiv w:val="1"/>
      <w:marLeft w:val="0"/>
      <w:marRight w:val="0"/>
      <w:marTop w:val="0"/>
      <w:marBottom w:val="0"/>
      <w:divBdr>
        <w:top w:val="none" w:sz="0" w:space="0" w:color="auto"/>
        <w:left w:val="none" w:sz="0" w:space="0" w:color="auto"/>
        <w:bottom w:val="none" w:sz="0" w:space="0" w:color="auto"/>
        <w:right w:val="none" w:sz="0" w:space="0" w:color="auto"/>
      </w:divBdr>
    </w:div>
    <w:div w:id="1056271151">
      <w:bodyDiv w:val="1"/>
      <w:marLeft w:val="0"/>
      <w:marRight w:val="0"/>
      <w:marTop w:val="0"/>
      <w:marBottom w:val="0"/>
      <w:divBdr>
        <w:top w:val="none" w:sz="0" w:space="0" w:color="auto"/>
        <w:left w:val="none" w:sz="0" w:space="0" w:color="auto"/>
        <w:bottom w:val="none" w:sz="0" w:space="0" w:color="auto"/>
        <w:right w:val="none" w:sz="0" w:space="0" w:color="auto"/>
      </w:divBdr>
    </w:div>
    <w:div w:id="1058363450">
      <w:bodyDiv w:val="1"/>
      <w:marLeft w:val="0"/>
      <w:marRight w:val="0"/>
      <w:marTop w:val="0"/>
      <w:marBottom w:val="0"/>
      <w:divBdr>
        <w:top w:val="none" w:sz="0" w:space="0" w:color="auto"/>
        <w:left w:val="none" w:sz="0" w:space="0" w:color="auto"/>
        <w:bottom w:val="none" w:sz="0" w:space="0" w:color="auto"/>
        <w:right w:val="none" w:sz="0" w:space="0" w:color="auto"/>
      </w:divBdr>
    </w:div>
    <w:div w:id="1062025865">
      <w:bodyDiv w:val="1"/>
      <w:marLeft w:val="0"/>
      <w:marRight w:val="0"/>
      <w:marTop w:val="0"/>
      <w:marBottom w:val="0"/>
      <w:divBdr>
        <w:top w:val="none" w:sz="0" w:space="0" w:color="auto"/>
        <w:left w:val="none" w:sz="0" w:space="0" w:color="auto"/>
        <w:bottom w:val="none" w:sz="0" w:space="0" w:color="auto"/>
        <w:right w:val="none" w:sz="0" w:space="0" w:color="auto"/>
      </w:divBdr>
    </w:div>
    <w:div w:id="1073239087">
      <w:bodyDiv w:val="1"/>
      <w:marLeft w:val="0"/>
      <w:marRight w:val="0"/>
      <w:marTop w:val="0"/>
      <w:marBottom w:val="0"/>
      <w:divBdr>
        <w:top w:val="none" w:sz="0" w:space="0" w:color="auto"/>
        <w:left w:val="none" w:sz="0" w:space="0" w:color="auto"/>
        <w:bottom w:val="none" w:sz="0" w:space="0" w:color="auto"/>
        <w:right w:val="none" w:sz="0" w:space="0" w:color="auto"/>
      </w:divBdr>
    </w:div>
    <w:div w:id="1083842878">
      <w:bodyDiv w:val="1"/>
      <w:marLeft w:val="0"/>
      <w:marRight w:val="0"/>
      <w:marTop w:val="0"/>
      <w:marBottom w:val="0"/>
      <w:divBdr>
        <w:top w:val="none" w:sz="0" w:space="0" w:color="auto"/>
        <w:left w:val="none" w:sz="0" w:space="0" w:color="auto"/>
        <w:bottom w:val="none" w:sz="0" w:space="0" w:color="auto"/>
        <w:right w:val="none" w:sz="0" w:space="0" w:color="auto"/>
      </w:divBdr>
    </w:div>
    <w:div w:id="1107699021">
      <w:bodyDiv w:val="1"/>
      <w:marLeft w:val="0"/>
      <w:marRight w:val="0"/>
      <w:marTop w:val="0"/>
      <w:marBottom w:val="0"/>
      <w:divBdr>
        <w:top w:val="none" w:sz="0" w:space="0" w:color="auto"/>
        <w:left w:val="none" w:sz="0" w:space="0" w:color="auto"/>
        <w:bottom w:val="none" w:sz="0" w:space="0" w:color="auto"/>
        <w:right w:val="none" w:sz="0" w:space="0" w:color="auto"/>
      </w:divBdr>
    </w:div>
    <w:div w:id="1142500141">
      <w:bodyDiv w:val="1"/>
      <w:marLeft w:val="0"/>
      <w:marRight w:val="0"/>
      <w:marTop w:val="0"/>
      <w:marBottom w:val="0"/>
      <w:divBdr>
        <w:top w:val="none" w:sz="0" w:space="0" w:color="auto"/>
        <w:left w:val="none" w:sz="0" w:space="0" w:color="auto"/>
        <w:bottom w:val="none" w:sz="0" w:space="0" w:color="auto"/>
        <w:right w:val="none" w:sz="0" w:space="0" w:color="auto"/>
      </w:divBdr>
    </w:div>
    <w:div w:id="1170368540">
      <w:bodyDiv w:val="1"/>
      <w:marLeft w:val="0"/>
      <w:marRight w:val="0"/>
      <w:marTop w:val="0"/>
      <w:marBottom w:val="0"/>
      <w:divBdr>
        <w:top w:val="none" w:sz="0" w:space="0" w:color="auto"/>
        <w:left w:val="none" w:sz="0" w:space="0" w:color="auto"/>
        <w:bottom w:val="none" w:sz="0" w:space="0" w:color="auto"/>
        <w:right w:val="none" w:sz="0" w:space="0" w:color="auto"/>
      </w:divBdr>
    </w:div>
    <w:div w:id="1187020193">
      <w:bodyDiv w:val="1"/>
      <w:marLeft w:val="0"/>
      <w:marRight w:val="0"/>
      <w:marTop w:val="0"/>
      <w:marBottom w:val="0"/>
      <w:divBdr>
        <w:top w:val="none" w:sz="0" w:space="0" w:color="auto"/>
        <w:left w:val="none" w:sz="0" w:space="0" w:color="auto"/>
        <w:bottom w:val="none" w:sz="0" w:space="0" w:color="auto"/>
        <w:right w:val="none" w:sz="0" w:space="0" w:color="auto"/>
      </w:divBdr>
    </w:div>
    <w:div w:id="1206259888">
      <w:bodyDiv w:val="1"/>
      <w:marLeft w:val="0"/>
      <w:marRight w:val="0"/>
      <w:marTop w:val="0"/>
      <w:marBottom w:val="0"/>
      <w:divBdr>
        <w:top w:val="none" w:sz="0" w:space="0" w:color="auto"/>
        <w:left w:val="none" w:sz="0" w:space="0" w:color="auto"/>
        <w:bottom w:val="none" w:sz="0" w:space="0" w:color="auto"/>
        <w:right w:val="none" w:sz="0" w:space="0" w:color="auto"/>
      </w:divBdr>
    </w:div>
    <w:div w:id="1226835206">
      <w:bodyDiv w:val="1"/>
      <w:marLeft w:val="0"/>
      <w:marRight w:val="0"/>
      <w:marTop w:val="0"/>
      <w:marBottom w:val="0"/>
      <w:divBdr>
        <w:top w:val="none" w:sz="0" w:space="0" w:color="auto"/>
        <w:left w:val="none" w:sz="0" w:space="0" w:color="auto"/>
        <w:bottom w:val="none" w:sz="0" w:space="0" w:color="auto"/>
        <w:right w:val="none" w:sz="0" w:space="0" w:color="auto"/>
      </w:divBdr>
    </w:div>
    <w:div w:id="1228416413">
      <w:bodyDiv w:val="1"/>
      <w:marLeft w:val="0"/>
      <w:marRight w:val="0"/>
      <w:marTop w:val="0"/>
      <w:marBottom w:val="0"/>
      <w:divBdr>
        <w:top w:val="none" w:sz="0" w:space="0" w:color="auto"/>
        <w:left w:val="none" w:sz="0" w:space="0" w:color="auto"/>
        <w:bottom w:val="none" w:sz="0" w:space="0" w:color="auto"/>
        <w:right w:val="none" w:sz="0" w:space="0" w:color="auto"/>
      </w:divBdr>
    </w:div>
    <w:div w:id="1229731588">
      <w:marLeft w:val="0"/>
      <w:marRight w:val="0"/>
      <w:marTop w:val="0"/>
      <w:marBottom w:val="0"/>
      <w:divBdr>
        <w:top w:val="none" w:sz="0" w:space="0" w:color="auto"/>
        <w:left w:val="none" w:sz="0" w:space="0" w:color="auto"/>
        <w:bottom w:val="none" w:sz="0" w:space="0" w:color="auto"/>
        <w:right w:val="none" w:sz="0" w:space="0" w:color="auto"/>
      </w:divBdr>
    </w:div>
    <w:div w:id="1278560194">
      <w:bodyDiv w:val="1"/>
      <w:marLeft w:val="0"/>
      <w:marRight w:val="0"/>
      <w:marTop w:val="0"/>
      <w:marBottom w:val="0"/>
      <w:divBdr>
        <w:top w:val="none" w:sz="0" w:space="0" w:color="auto"/>
        <w:left w:val="none" w:sz="0" w:space="0" w:color="auto"/>
        <w:bottom w:val="none" w:sz="0" w:space="0" w:color="auto"/>
        <w:right w:val="none" w:sz="0" w:space="0" w:color="auto"/>
      </w:divBdr>
    </w:div>
    <w:div w:id="1282959552">
      <w:bodyDiv w:val="1"/>
      <w:marLeft w:val="0"/>
      <w:marRight w:val="0"/>
      <w:marTop w:val="0"/>
      <w:marBottom w:val="0"/>
      <w:divBdr>
        <w:top w:val="none" w:sz="0" w:space="0" w:color="auto"/>
        <w:left w:val="none" w:sz="0" w:space="0" w:color="auto"/>
        <w:bottom w:val="none" w:sz="0" w:space="0" w:color="auto"/>
        <w:right w:val="none" w:sz="0" w:space="0" w:color="auto"/>
      </w:divBdr>
    </w:div>
    <w:div w:id="1285117214">
      <w:bodyDiv w:val="1"/>
      <w:marLeft w:val="0"/>
      <w:marRight w:val="0"/>
      <w:marTop w:val="0"/>
      <w:marBottom w:val="0"/>
      <w:divBdr>
        <w:top w:val="none" w:sz="0" w:space="0" w:color="auto"/>
        <w:left w:val="none" w:sz="0" w:space="0" w:color="auto"/>
        <w:bottom w:val="none" w:sz="0" w:space="0" w:color="auto"/>
        <w:right w:val="none" w:sz="0" w:space="0" w:color="auto"/>
      </w:divBdr>
    </w:div>
    <w:div w:id="1296334785">
      <w:bodyDiv w:val="1"/>
      <w:marLeft w:val="0"/>
      <w:marRight w:val="0"/>
      <w:marTop w:val="0"/>
      <w:marBottom w:val="0"/>
      <w:divBdr>
        <w:top w:val="none" w:sz="0" w:space="0" w:color="auto"/>
        <w:left w:val="none" w:sz="0" w:space="0" w:color="auto"/>
        <w:bottom w:val="none" w:sz="0" w:space="0" w:color="auto"/>
        <w:right w:val="none" w:sz="0" w:space="0" w:color="auto"/>
      </w:divBdr>
    </w:div>
    <w:div w:id="1306550105">
      <w:bodyDiv w:val="1"/>
      <w:marLeft w:val="0"/>
      <w:marRight w:val="0"/>
      <w:marTop w:val="0"/>
      <w:marBottom w:val="0"/>
      <w:divBdr>
        <w:top w:val="none" w:sz="0" w:space="0" w:color="auto"/>
        <w:left w:val="none" w:sz="0" w:space="0" w:color="auto"/>
        <w:bottom w:val="none" w:sz="0" w:space="0" w:color="auto"/>
        <w:right w:val="none" w:sz="0" w:space="0" w:color="auto"/>
      </w:divBdr>
    </w:div>
    <w:div w:id="1308171140">
      <w:bodyDiv w:val="1"/>
      <w:marLeft w:val="0"/>
      <w:marRight w:val="0"/>
      <w:marTop w:val="0"/>
      <w:marBottom w:val="0"/>
      <w:divBdr>
        <w:top w:val="none" w:sz="0" w:space="0" w:color="auto"/>
        <w:left w:val="none" w:sz="0" w:space="0" w:color="auto"/>
        <w:bottom w:val="none" w:sz="0" w:space="0" w:color="auto"/>
        <w:right w:val="none" w:sz="0" w:space="0" w:color="auto"/>
      </w:divBdr>
    </w:div>
    <w:div w:id="1333609400">
      <w:bodyDiv w:val="1"/>
      <w:marLeft w:val="0"/>
      <w:marRight w:val="0"/>
      <w:marTop w:val="0"/>
      <w:marBottom w:val="0"/>
      <w:divBdr>
        <w:top w:val="none" w:sz="0" w:space="0" w:color="auto"/>
        <w:left w:val="none" w:sz="0" w:space="0" w:color="auto"/>
        <w:bottom w:val="none" w:sz="0" w:space="0" w:color="auto"/>
        <w:right w:val="none" w:sz="0" w:space="0" w:color="auto"/>
      </w:divBdr>
      <w:divsChild>
        <w:div w:id="373238372">
          <w:marLeft w:val="0"/>
          <w:marRight w:val="0"/>
          <w:marTop w:val="0"/>
          <w:marBottom w:val="0"/>
          <w:divBdr>
            <w:top w:val="none" w:sz="0" w:space="0" w:color="auto"/>
            <w:left w:val="none" w:sz="0" w:space="0" w:color="auto"/>
            <w:bottom w:val="none" w:sz="0" w:space="0" w:color="auto"/>
            <w:right w:val="none" w:sz="0" w:space="0" w:color="auto"/>
          </w:divBdr>
        </w:div>
        <w:div w:id="1213693675">
          <w:marLeft w:val="0"/>
          <w:marRight w:val="0"/>
          <w:marTop w:val="0"/>
          <w:marBottom w:val="0"/>
          <w:divBdr>
            <w:top w:val="none" w:sz="0" w:space="0" w:color="auto"/>
            <w:left w:val="none" w:sz="0" w:space="0" w:color="auto"/>
            <w:bottom w:val="none" w:sz="0" w:space="0" w:color="auto"/>
            <w:right w:val="none" w:sz="0" w:space="0" w:color="auto"/>
          </w:divBdr>
        </w:div>
        <w:div w:id="582227331">
          <w:marLeft w:val="0"/>
          <w:marRight w:val="0"/>
          <w:marTop w:val="0"/>
          <w:marBottom w:val="0"/>
          <w:divBdr>
            <w:top w:val="none" w:sz="0" w:space="0" w:color="auto"/>
            <w:left w:val="none" w:sz="0" w:space="0" w:color="auto"/>
            <w:bottom w:val="none" w:sz="0" w:space="0" w:color="auto"/>
            <w:right w:val="none" w:sz="0" w:space="0" w:color="auto"/>
          </w:divBdr>
        </w:div>
        <w:div w:id="1513301464">
          <w:marLeft w:val="0"/>
          <w:marRight w:val="0"/>
          <w:marTop w:val="0"/>
          <w:marBottom w:val="0"/>
          <w:divBdr>
            <w:top w:val="none" w:sz="0" w:space="0" w:color="auto"/>
            <w:left w:val="none" w:sz="0" w:space="0" w:color="auto"/>
            <w:bottom w:val="none" w:sz="0" w:space="0" w:color="auto"/>
            <w:right w:val="none" w:sz="0" w:space="0" w:color="auto"/>
          </w:divBdr>
        </w:div>
        <w:div w:id="1457722451">
          <w:marLeft w:val="0"/>
          <w:marRight w:val="0"/>
          <w:marTop w:val="0"/>
          <w:marBottom w:val="0"/>
          <w:divBdr>
            <w:top w:val="none" w:sz="0" w:space="0" w:color="auto"/>
            <w:left w:val="none" w:sz="0" w:space="0" w:color="auto"/>
            <w:bottom w:val="none" w:sz="0" w:space="0" w:color="auto"/>
            <w:right w:val="none" w:sz="0" w:space="0" w:color="auto"/>
          </w:divBdr>
        </w:div>
        <w:div w:id="926229544">
          <w:marLeft w:val="0"/>
          <w:marRight w:val="0"/>
          <w:marTop w:val="0"/>
          <w:marBottom w:val="0"/>
          <w:divBdr>
            <w:top w:val="none" w:sz="0" w:space="0" w:color="auto"/>
            <w:left w:val="none" w:sz="0" w:space="0" w:color="auto"/>
            <w:bottom w:val="none" w:sz="0" w:space="0" w:color="auto"/>
            <w:right w:val="none" w:sz="0" w:space="0" w:color="auto"/>
          </w:divBdr>
        </w:div>
        <w:div w:id="912087401">
          <w:marLeft w:val="0"/>
          <w:marRight w:val="0"/>
          <w:marTop w:val="0"/>
          <w:marBottom w:val="0"/>
          <w:divBdr>
            <w:top w:val="none" w:sz="0" w:space="0" w:color="auto"/>
            <w:left w:val="none" w:sz="0" w:space="0" w:color="auto"/>
            <w:bottom w:val="none" w:sz="0" w:space="0" w:color="auto"/>
            <w:right w:val="none" w:sz="0" w:space="0" w:color="auto"/>
          </w:divBdr>
        </w:div>
        <w:div w:id="911938039">
          <w:marLeft w:val="0"/>
          <w:marRight w:val="0"/>
          <w:marTop w:val="0"/>
          <w:marBottom w:val="0"/>
          <w:divBdr>
            <w:top w:val="none" w:sz="0" w:space="0" w:color="auto"/>
            <w:left w:val="none" w:sz="0" w:space="0" w:color="auto"/>
            <w:bottom w:val="none" w:sz="0" w:space="0" w:color="auto"/>
            <w:right w:val="none" w:sz="0" w:space="0" w:color="auto"/>
          </w:divBdr>
        </w:div>
        <w:div w:id="950282796">
          <w:marLeft w:val="0"/>
          <w:marRight w:val="0"/>
          <w:marTop w:val="0"/>
          <w:marBottom w:val="0"/>
          <w:divBdr>
            <w:top w:val="none" w:sz="0" w:space="0" w:color="auto"/>
            <w:left w:val="none" w:sz="0" w:space="0" w:color="auto"/>
            <w:bottom w:val="none" w:sz="0" w:space="0" w:color="auto"/>
            <w:right w:val="none" w:sz="0" w:space="0" w:color="auto"/>
          </w:divBdr>
        </w:div>
        <w:div w:id="1812751379">
          <w:marLeft w:val="0"/>
          <w:marRight w:val="0"/>
          <w:marTop w:val="0"/>
          <w:marBottom w:val="0"/>
          <w:divBdr>
            <w:top w:val="none" w:sz="0" w:space="0" w:color="auto"/>
            <w:left w:val="none" w:sz="0" w:space="0" w:color="auto"/>
            <w:bottom w:val="none" w:sz="0" w:space="0" w:color="auto"/>
            <w:right w:val="none" w:sz="0" w:space="0" w:color="auto"/>
          </w:divBdr>
        </w:div>
        <w:div w:id="1428383393">
          <w:marLeft w:val="0"/>
          <w:marRight w:val="0"/>
          <w:marTop w:val="0"/>
          <w:marBottom w:val="0"/>
          <w:divBdr>
            <w:top w:val="none" w:sz="0" w:space="0" w:color="auto"/>
            <w:left w:val="none" w:sz="0" w:space="0" w:color="auto"/>
            <w:bottom w:val="none" w:sz="0" w:space="0" w:color="auto"/>
            <w:right w:val="none" w:sz="0" w:space="0" w:color="auto"/>
          </w:divBdr>
        </w:div>
      </w:divsChild>
    </w:div>
    <w:div w:id="1351179040">
      <w:bodyDiv w:val="1"/>
      <w:marLeft w:val="0"/>
      <w:marRight w:val="0"/>
      <w:marTop w:val="0"/>
      <w:marBottom w:val="0"/>
      <w:divBdr>
        <w:top w:val="none" w:sz="0" w:space="0" w:color="auto"/>
        <w:left w:val="none" w:sz="0" w:space="0" w:color="auto"/>
        <w:bottom w:val="none" w:sz="0" w:space="0" w:color="auto"/>
        <w:right w:val="none" w:sz="0" w:space="0" w:color="auto"/>
      </w:divBdr>
    </w:div>
    <w:div w:id="1355493435">
      <w:bodyDiv w:val="1"/>
      <w:marLeft w:val="0"/>
      <w:marRight w:val="0"/>
      <w:marTop w:val="0"/>
      <w:marBottom w:val="0"/>
      <w:divBdr>
        <w:top w:val="none" w:sz="0" w:space="0" w:color="auto"/>
        <w:left w:val="none" w:sz="0" w:space="0" w:color="auto"/>
        <w:bottom w:val="none" w:sz="0" w:space="0" w:color="auto"/>
        <w:right w:val="none" w:sz="0" w:space="0" w:color="auto"/>
      </w:divBdr>
    </w:div>
    <w:div w:id="1357848330">
      <w:bodyDiv w:val="1"/>
      <w:marLeft w:val="0"/>
      <w:marRight w:val="0"/>
      <w:marTop w:val="0"/>
      <w:marBottom w:val="0"/>
      <w:divBdr>
        <w:top w:val="none" w:sz="0" w:space="0" w:color="auto"/>
        <w:left w:val="none" w:sz="0" w:space="0" w:color="auto"/>
        <w:bottom w:val="none" w:sz="0" w:space="0" w:color="auto"/>
        <w:right w:val="none" w:sz="0" w:space="0" w:color="auto"/>
      </w:divBdr>
    </w:div>
    <w:div w:id="1360544676">
      <w:bodyDiv w:val="1"/>
      <w:marLeft w:val="0"/>
      <w:marRight w:val="0"/>
      <w:marTop w:val="0"/>
      <w:marBottom w:val="0"/>
      <w:divBdr>
        <w:top w:val="none" w:sz="0" w:space="0" w:color="auto"/>
        <w:left w:val="none" w:sz="0" w:space="0" w:color="auto"/>
        <w:bottom w:val="none" w:sz="0" w:space="0" w:color="auto"/>
        <w:right w:val="none" w:sz="0" w:space="0" w:color="auto"/>
      </w:divBdr>
    </w:div>
    <w:div w:id="1374891785">
      <w:bodyDiv w:val="1"/>
      <w:marLeft w:val="0"/>
      <w:marRight w:val="0"/>
      <w:marTop w:val="0"/>
      <w:marBottom w:val="0"/>
      <w:divBdr>
        <w:top w:val="none" w:sz="0" w:space="0" w:color="auto"/>
        <w:left w:val="none" w:sz="0" w:space="0" w:color="auto"/>
        <w:bottom w:val="none" w:sz="0" w:space="0" w:color="auto"/>
        <w:right w:val="none" w:sz="0" w:space="0" w:color="auto"/>
      </w:divBdr>
    </w:div>
    <w:div w:id="1388605857">
      <w:bodyDiv w:val="1"/>
      <w:marLeft w:val="0"/>
      <w:marRight w:val="0"/>
      <w:marTop w:val="0"/>
      <w:marBottom w:val="0"/>
      <w:divBdr>
        <w:top w:val="none" w:sz="0" w:space="0" w:color="auto"/>
        <w:left w:val="none" w:sz="0" w:space="0" w:color="auto"/>
        <w:bottom w:val="none" w:sz="0" w:space="0" w:color="auto"/>
        <w:right w:val="none" w:sz="0" w:space="0" w:color="auto"/>
      </w:divBdr>
    </w:div>
    <w:div w:id="1390810290">
      <w:bodyDiv w:val="1"/>
      <w:marLeft w:val="0"/>
      <w:marRight w:val="0"/>
      <w:marTop w:val="0"/>
      <w:marBottom w:val="0"/>
      <w:divBdr>
        <w:top w:val="none" w:sz="0" w:space="0" w:color="auto"/>
        <w:left w:val="none" w:sz="0" w:space="0" w:color="auto"/>
        <w:bottom w:val="none" w:sz="0" w:space="0" w:color="auto"/>
        <w:right w:val="none" w:sz="0" w:space="0" w:color="auto"/>
      </w:divBdr>
    </w:div>
    <w:div w:id="1393195355">
      <w:bodyDiv w:val="1"/>
      <w:marLeft w:val="0"/>
      <w:marRight w:val="0"/>
      <w:marTop w:val="0"/>
      <w:marBottom w:val="0"/>
      <w:divBdr>
        <w:top w:val="none" w:sz="0" w:space="0" w:color="auto"/>
        <w:left w:val="none" w:sz="0" w:space="0" w:color="auto"/>
        <w:bottom w:val="none" w:sz="0" w:space="0" w:color="auto"/>
        <w:right w:val="none" w:sz="0" w:space="0" w:color="auto"/>
      </w:divBdr>
      <w:divsChild>
        <w:div w:id="396783906">
          <w:marLeft w:val="0"/>
          <w:marRight w:val="0"/>
          <w:marTop w:val="0"/>
          <w:marBottom w:val="0"/>
          <w:divBdr>
            <w:top w:val="none" w:sz="0" w:space="0" w:color="auto"/>
            <w:left w:val="none" w:sz="0" w:space="0" w:color="auto"/>
            <w:bottom w:val="none" w:sz="0" w:space="0" w:color="auto"/>
            <w:right w:val="none" w:sz="0" w:space="0" w:color="auto"/>
          </w:divBdr>
          <w:divsChild>
            <w:div w:id="851068607">
              <w:marLeft w:val="0"/>
              <w:marRight w:val="0"/>
              <w:marTop w:val="100"/>
              <w:marBottom w:val="100"/>
              <w:divBdr>
                <w:top w:val="none" w:sz="0" w:space="0" w:color="auto"/>
                <w:left w:val="none" w:sz="0" w:space="0" w:color="auto"/>
                <w:bottom w:val="none" w:sz="0" w:space="0" w:color="auto"/>
                <w:right w:val="none" w:sz="0" w:space="0" w:color="auto"/>
              </w:divBdr>
              <w:divsChild>
                <w:div w:id="1422070963">
                  <w:marLeft w:val="0"/>
                  <w:marRight w:val="0"/>
                  <w:marTop w:val="0"/>
                  <w:marBottom w:val="0"/>
                  <w:divBdr>
                    <w:top w:val="none" w:sz="0" w:space="0" w:color="auto"/>
                    <w:left w:val="none" w:sz="0" w:space="0" w:color="auto"/>
                    <w:bottom w:val="none" w:sz="0" w:space="0" w:color="auto"/>
                    <w:right w:val="none" w:sz="0" w:space="0" w:color="auto"/>
                  </w:divBdr>
                  <w:divsChild>
                    <w:div w:id="989793440">
                      <w:marLeft w:val="0"/>
                      <w:marRight w:val="0"/>
                      <w:marTop w:val="0"/>
                      <w:marBottom w:val="0"/>
                      <w:divBdr>
                        <w:top w:val="none" w:sz="0" w:space="0" w:color="auto"/>
                        <w:left w:val="none" w:sz="0" w:space="0" w:color="auto"/>
                        <w:bottom w:val="none" w:sz="0" w:space="0" w:color="auto"/>
                        <w:right w:val="none" w:sz="0" w:space="0" w:color="auto"/>
                      </w:divBdr>
                      <w:divsChild>
                        <w:div w:id="1074353943">
                          <w:marLeft w:val="0"/>
                          <w:marRight w:val="0"/>
                          <w:marTop w:val="0"/>
                          <w:marBottom w:val="0"/>
                          <w:divBdr>
                            <w:top w:val="none" w:sz="0" w:space="0" w:color="auto"/>
                            <w:left w:val="none" w:sz="0" w:space="0" w:color="auto"/>
                            <w:bottom w:val="none" w:sz="0" w:space="0" w:color="auto"/>
                            <w:right w:val="none" w:sz="0" w:space="0" w:color="auto"/>
                          </w:divBdr>
                          <w:divsChild>
                            <w:div w:id="96488798">
                              <w:marLeft w:val="0"/>
                              <w:marRight w:val="0"/>
                              <w:marTop w:val="0"/>
                              <w:marBottom w:val="0"/>
                              <w:divBdr>
                                <w:top w:val="none" w:sz="0" w:space="0" w:color="auto"/>
                                <w:left w:val="none" w:sz="0" w:space="0" w:color="auto"/>
                                <w:bottom w:val="none" w:sz="0" w:space="0" w:color="auto"/>
                                <w:right w:val="none" w:sz="0" w:space="0" w:color="auto"/>
                              </w:divBdr>
                              <w:divsChild>
                                <w:div w:id="1904362978">
                                  <w:marLeft w:val="0"/>
                                  <w:marRight w:val="0"/>
                                  <w:marTop w:val="0"/>
                                  <w:marBottom w:val="0"/>
                                  <w:divBdr>
                                    <w:top w:val="none" w:sz="0" w:space="0" w:color="auto"/>
                                    <w:left w:val="none" w:sz="0" w:space="0" w:color="auto"/>
                                    <w:bottom w:val="none" w:sz="0" w:space="0" w:color="auto"/>
                                    <w:right w:val="none" w:sz="0" w:space="0" w:color="auto"/>
                                  </w:divBdr>
                                  <w:divsChild>
                                    <w:div w:id="80493351">
                                      <w:marLeft w:val="0"/>
                                      <w:marRight w:val="0"/>
                                      <w:marTop w:val="0"/>
                                      <w:marBottom w:val="0"/>
                                      <w:divBdr>
                                        <w:top w:val="none" w:sz="0" w:space="0" w:color="auto"/>
                                        <w:left w:val="none" w:sz="0" w:space="0" w:color="auto"/>
                                        <w:bottom w:val="none" w:sz="0" w:space="0" w:color="auto"/>
                                        <w:right w:val="none" w:sz="0" w:space="0" w:color="auto"/>
                                      </w:divBdr>
                                      <w:divsChild>
                                        <w:div w:id="627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405560">
      <w:bodyDiv w:val="1"/>
      <w:marLeft w:val="0"/>
      <w:marRight w:val="0"/>
      <w:marTop w:val="0"/>
      <w:marBottom w:val="0"/>
      <w:divBdr>
        <w:top w:val="none" w:sz="0" w:space="0" w:color="auto"/>
        <w:left w:val="none" w:sz="0" w:space="0" w:color="auto"/>
        <w:bottom w:val="none" w:sz="0" w:space="0" w:color="auto"/>
        <w:right w:val="none" w:sz="0" w:space="0" w:color="auto"/>
      </w:divBdr>
      <w:divsChild>
        <w:div w:id="2124301919">
          <w:marLeft w:val="0"/>
          <w:marRight w:val="0"/>
          <w:marTop w:val="0"/>
          <w:marBottom w:val="0"/>
          <w:divBdr>
            <w:top w:val="none" w:sz="0" w:space="0" w:color="auto"/>
            <w:left w:val="none" w:sz="0" w:space="0" w:color="auto"/>
            <w:bottom w:val="none" w:sz="0" w:space="0" w:color="auto"/>
            <w:right w:val="none" w:sz="0" w:space="0" w:color="auto"/>
          </w:divBdr>
        </w:div>
        <w:div w:id="1025718325">
          <w:marLeft w:val="0"/>
          <w:marRight w:val="0"/>
          <w:marTop w:val="0"/>
          <w:marBottom w:val="0"/>
          <w:divBdr>
            <w:top w:val="none" w:sz="0" w:space="0" w:color="auto"/>
            <w:left w:val="none" w:sz="0" w:space="0" w:color="auto"/>
            <w:bottom w:val="none" w:sz="0" w:space="0" w:color="auto"/>
            <w:right w:val="none" w:sz="0" w:space="0" w:color="auto"/>
          </w:divBdr>
        </w:div>
        <w:div w:id="1959754260">
          <w:marLeft w:val="0"/>
          <w:marRight w:val="0"/>
          <w:marTop w:val="0"/>
          <w:marBottom w:val="0"/>
          <w:divBdr>
            <w:top w:val="none" w:sz="0" w:space="0" w:color="auto"/>
            <w:left w:val="none" w:sz="0" w:space="0" w:color="auto"/>
            <w:bottom w:val="none" w:sz="0" w:space="0" w:color="auto"/>
            <w:right w:val="none" w:sz="0" w:space="0" w:color="auto"/>
          </w:divBdr>
        </w:div>
        <w:div w:id="223759336">
          <w:marLeft w:val="0"/>
          <w:marRight w:val="0"/>
          <w:marTop w:val="0"/>
          <w:marBottom w:val="0"/>
          <w:divBdr>
            <w:top w:val="none" w:sz="0" w:space="0" w:color="auto"/>
            <w:left w:val="none" w:sz="0" w:space="0" w:color="auto"/>
            <w:bottom w:val="none" w:sz="0" w:space="0" w:color="auto"/>
            <w:right w:val="none" w:sz="0" w:space="0" w:color="auto"/>
          </w:divBdr>
        </w:div>
        <w:div w:id="732390562">
          <w:marLeft w:val="0"/>
          <w:marRight w:val="0"/>
          <w:marTop w:val="0"/>
          <w:marBottom w:val="0"/>
          <w:divBdr>
            <w:top w:val="none" w:sz="0" w:space="0" w:color="auto"/>
            <w:left w:val="none" w:sz="0" w:space="0" w:color="auto"/>
            <w:bottom w:val="none" w:sz="0" w:space="0" w:color="auto"/>
            <w:right w:val="none" w:sz="0" w:space="0" w:color="auto"/>
          </w:divBdr>
        </w:div>
        <w:div w:id="890188419">
          <w:marLeft w:val="0"/>
          <w:marRight w:val="0"/>
          <w:marTop w:val="0"/>
          <w:marBottom w:val="0"/>
          <w:divBdr>
            <w:top w:val="none" w:sz="0" w:space="0" w:color="auto"/>
            <w:left w:val="none" w:sz="0" w:space="0" w:color="auto"/>
            <w:bottom w:val="none" w:sz="0" w:space="0" w:color="auto"/>
            <w:right w:val="none" w:sz="0" w:space="0" w:color="auto"/>
          </w:divBdr>
        </w:div>
        <w:div w:id="1572353837">
          <w:marLeft w:val="0"/>
          <w:marRight w:val="0"/>
          <w:marTop w:val="0"/>
          <w:marBottom w:val="0"/>
          <w:divBdr>
            <w:top w:val="none" w:sz="0" w:space="0" w:color="auto"/>
            <w:left w:val="none" w:sz="0" w:space="0" w:color="auto"/>
            <w:bottom w:val="none" w:sz="0" w:space="0" w:color="auto"/>
            <w:right w:val="none" w:sz="0" w:space="0" w:color="auto"/>
          </w:divBdr>
        </w:div>
        <w:div w:id="1428229808">
          <w:marLeft w:val="0"/>
          <w:marRight w:val="0"/>
          <w:marTop w:val="0"/>
          <w:marBottom w:val="0"/>
          <w:divBdr>
            <w:top w:val="none" w:sz="0" w:space="0" w:color="auto"/>
            <w:left w:val="none" w:sz="0" w:space="0" w:color="auto"/>
            <w:bottom w:val="none" w:sz="0" w:space="0" w:color="auto"/>
            <w:right w:val="none" w:sz="0" w:space="0" w:color="auto"/>
          </w:divBdr>
        </w:div>
        <w:div w:id="1954895021">
          <w:marLeft w:val="0"/>
          <w:marRight w:val="0"/>
          <w:marTop w:val="0"/>
          <w:marBottom w:val="0"/>
          <w:divBdr>
            <w:top w:val="none" w:sz="0" w:space="0" w:color="auto"/>
            <w:left w:val="none" w:sz="0" w:space="0" w:color="auto"/>
            <w:bottom w:val="none" w:sz="0" w:space="0" w:color="auto"/>
            <w:right w:val="none" w:sz="0" w:space="0" w:color="auto"/>
          </w:divBdr>
        </w:div>
        <w:div w:id="536313676">
          <w:marLeft w:val="0"/>
          <w:marRight w:val="0"/>
          <w:marTop w:val="0"/>
          <w:marBottom w:val="0"/>
          <w:divBdr>
            <w:top w:val="none" w:sz="0" w:space="0" w:color="auto"/>
            <w:left w:val="none" w:sz="0" w:space="0" w:color="auto"/>
            <w:bottom w:val="none" w:sz="0" w:space="0" w:color="auto"/>
            <w:right w:val="none" w:sz="0" w:space="0" w:color="auto"/>
          </w:divBdr>
        </w:div>
        <w:div w:id="627126307">
          <w:marLeft w:val="0"/>
          <w:marRight w:val="0"/>
          <w:marTop w:val="0"/>
          <w:marBottom w:val="0"/>
          <w:divBdr>
            <w:top w:val="none" w:sz="0" w:space="0" w:color="auto"/>
            <w:left w:val="none" w:sz="0" w:space="0" w:color="auto"/>
            <w:bottom w:val="none" w:sz="0" w:space="0" w:color="auto"/>
            <w:right w:val="none" w:sz="0" w:space="0" w:color="auto"/>
          </w:divBdr>
        </w:div>
      </w:divsChild>
    </w:div>
    <w:div w:id="1439984901">
      <w:bodyDiv w:val="1"/>
      <w:marLeft w:val="0"/>
      <w:marRight w:val="0"/>
      <w:marTop w:val="0"/>
      <w:marBottom w:val="0"/>
      <w:divBdr>
        <w:top w:val="none" w:sz="0" w:space="0" w:color="auto"/>
        <w:left w:val="none" w:sz="0" w:space="0" w:color="auto"/>
        <w:bottom w:val="none" w:sz="0" w:space="0" w:color="auto"/>
        <w:right w:val="none" w:sz="0" w:space="0" w:color="auto"/>
      </w:divBdr>
    </w:div>
    <w:div w:id="1478643169">
      <w:bodyDiv w:val="1"/>
      <w:marLeft w:val="0"/>
      <w:marRight w:val="0"/>
      <w:marTop w:val="0"/>
      <w:marBottom w:val="0"/>
      <w:divBdr>
        <w:top w:val="none" w:sz="0" w:space="0" w:color="auto"/>
        <w:left w:val="none" w:sz="0" w:space="0" w:color="auto"/>
        <w:bottom w:val="none" w:sz="0" w:space="0" w:color="auto"/>
        <w:right w:val="none" w:sz="0" w:space="0" w:color="auto"/>
      </w:divBdr>
      <w:divsChild>
        <w:div w:id="1123963472">
          <w:marLeft w:val="0"/>
          <w:marRight w:val="0"/>
          <w:marTop w:val="0"/>
          <w:marBottom w:val="0"/>
          <w:divBdr>
            <w:top w:val="none" w:sz="0" w:space="0" w:color="auto"/>
            <w:left w:val="none" w:sz="0" w:space="0" w:color="auto"/>
            <w:bottom w:val="none" w:sz="0" w:space="0" w:color="auto"/>
            <w:right w:val="none" w:sz="0" w:space="0" w:color="auto"/>
          </w:divBdr>
          <w:divsChild>
            <w:div w:id="2090535772">
              <w:marLeft w:val="0"/>
              <w:marRight w:val="0"/>
              <w:marTop w:val="100"/>
              <w:marBottom w:val="100"/>
              <w:divBdr>
                <w:top w:val="none" w:sz="0" w:space="0" w:color="auto"/>
                <w:left w:val="none" w:sz="0" w:space="0" w:color="auto"/>
                <w:bottom w:val="none" w:sz="0" w:space="0" w:color="auto"/>
                <w:right w:val="none" w:sz="0" w:space="0" w:color="auto"/>
              </w:divBdr>
              <w:divsChild>
                <w:div w:id="1931113987">
                  <w:marLeft w:val="0"/>
                  <w:marRight w:val="0"/>
                  <w:marTop w:val="0"/>
                  <w:marBottom w:val="0"/>
                  <w:divBdr>
                    <w:top w:val="none" w:sz="0" w:space="0" w:color="auto"/>
                    <w:left w:val="none" w:sz="0" w:space="0" w:color="auto"/>
                    <w:bottom w:val="none" w:sz="0" w:space="0" w:color="auto"/>
                    <w:right w:val="none" w:sz="0" w:space="0" w:color="auto"/>
                  </w:divBdr>
                  <w:divsChild>
                    <w:div w:id="444269691">
                      <w:marLeft w:val="0"/>
                      <w:marRight w:val="0"/>
                      <w:marTop w:val="0"/>
                      <w:marBottom w:val="0"/>
                      <w:divBdr>
                        <w:top w:val="none" w:sz="0" w:space="0" w:color="auto"/>
                        <w:left w:val="none" w:sz="0" w:space="0" w:color="auto"/>
                        <w:bottom w:val="none" w:sz="0" w:space="0" w:color="auto"/>
                        <w:right w:val="none" w:sz="0" w:space="0" w:color="auto"/>
                      </w:divBdr>
                      <w:divsChild>
                        <w:div w:id="1030302737">
                          <w:marLeft w:val="0"/>
                          <w:marRight w:val="0"/>
                          <w:marTop w:val="0"/>
                          <w:marBottom w:val="0"/>
                          <w:divBdr>
                            <w:top w:val="none" w:sz="0" w:space="0" w:color="auto"/>
                            <w:left w:val="none" w:sz="0" w:space="0" w:color="auto"/>
                            <w:bottom w:val="none" w:sz="0" w:space="0" w:color="auto"/>
                            <w:right w:val="none" w:sz="0" w:space="0" w:color="auto"/>
                          </w:divBdr>
                          <w:divsChild>
                            <w:div w:id="611672596">
                              <w:marLeft w:val="0"/>
                              <w:marRight w:val="0"/>
                              <w:marTop w:val="0"/>
                              <w:marBottom w:val="0"/>
                              <w:divBdr>
                                <w:top w:val="none" w:sz="0" w:space="0" w:color="auto"/>
                                <w:left w:val="none" w:sz="0" w:space="0" w:color="auto"/>
                                <w:bottom w:val="none" w:sz="0" w:space="0" w:color="auto"/>
                                <w:right w:val="none" w:sz="0" w:space="0" w:color="auto"/>
                              </w:divBdr>
                              <w:divsChild>
                                <w:div w:id="1941647611">
                                  <w:marLeft w:val="0"/>
                                  <w:marRight w:val="0"/>
                                  <w:marTop w:val="0"/>
                                  <w:marBottom w:val="0"/>
                                  <w:divBdr>
                                    <w:top w:val="none" w:sz="0" w:space="0" w:color="auto"/>
                                    <w:left w:val="none" w:sz="0" w:space="0" w:color="auto"/>
                                    <w:bottom w:val="none" w:sz="0" w:space="0" w:color="auto"/>
                                    <w:right w:val="none" w:sz="0" w:space="0" w:color="auto"/>
                                  </w:divBdr>
                                  <w:divsChild>
                                    <w:div w:id="597257146">
                                      <w:marLeft w:val="0"/>
                                      <w:marRight w:val="0"/>
                                      <w:marTop w:val="0"/>
                                      <w:marBottom w:val="0"/>
                                      <w:divBdr>
                                        <w:top w:val="none" w:sz="0" w:space="0" w:color="auto"/>
                                        <w:left w:val="none" w:sz="0" w:space="0" w:color="auto"/>
                                        <w:bottom w:val="none" w:sz="0" w:space="0" w:color="auto"/>
                                        <w:right w:val="none" w:sz="0" w:space="0" w:color="auto"/>
                                      </w:divBdr>
                                      <w:divsChild>
                                        <w:div w:id="11560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543400">
      <w:bodyDiv w:val="1"/>
      <w:marLeft w:val="0"/>
      <w:marRight w:val="0"/>
      <w:marTop w:val="0"/>
      <w:marBottom w:val="0"/>
      <w:divBdr>
        <w:top w:val="none" w:sz="0" w:space="0" w:color="auto"/>
        <w:left w:val="none" w:sz="0" w:space="0" w:color="auto"/>
        <w:bottom w:val="none" w:sz="0" w:space="0" w:color="auto"/>
        <w:right w:val="none" w:sz="0" w:space="0" w:color="auto"/>
      </w:divBdr>
    </w:div>
    <w:div w:id="1485312241">
      <w:bodyDiv w:val="1"/>
      <w:marLeft w:val="0"/>
      <w:marRight w:val="0"/>
      <w:marTop w:val="0"/>
      <w:marBottom w:val="0"/>
      <w:divBdr>
        <w:top w:val="none" w:sz="0" w:space="0" w:color="auto"/>
        <w:left w:val="none" w:sz="0" w:space="0" w:color="auto"/>
        <w:bottom w:val="none" w:sz="0" w:space="0" w:color="auto"/>
        <w:right w:val="none" w:sz="0" w:space="0" w:color="auto"/>
      </w:divBdr>
    </w:div>
    <w:div w:id="1542789232">
      <w:bodyDiv w:val="1"/>
      <w:marLeft w:val="0"/>
      <w:marRight w:val="0"/>
      <w:marTop w:val="0"/>
      <w:marBottom w:val="0"/>
      <w:divBdr>
        <w:top w:val="none" w:sz="0" w:space="0" w:color="auto"/>
        <w:left w:val="none" w:sz="0" w:space="0" w:color="auto"/>
        <w:bottom w:val="none" w:sz="0" w:space="0" w:color="auto"/>
        <w:right w:val="none" w:sz="0" w:space="0" w:color="auto"/>
      </w:divBdr>
    </w:div>
    <w:div w:id="1559852827">
      <w:bodyDiv w:val="1"/>
      <w:marLeft w:val="0"/>
      <w:marRight w:val="0"/>
      <w:marTop w:val="0"/>
      <w:marBottom w:val="0"/>
      <w:divBdr>
        <w:top w:val="none" w:sz="0" w:space="0" w:color="auto"/>
        <w:left w:val="none" w:sz="0" w:space="0" w:color="auto"/>
        <w:bottom w:val="none" w:sz="0" w:space="0" w:color="auto"/>
        <w:right w:val="none" w:sz="0" w:space="0" w:color="auto"/>
      </w:divBdr>
      <w:divsChild>
        <w:div w:id="1271007029">
          <w:marLeft w:val="0"/>
          <w:marRight w:val="0"/>
          <w:marTop w:val="240"/>
          <w:marBottom w:val="0"/>
          <w:divBdr>
            <w:top w:val="none" w:sz="0" w:space="0" w:color="auto"/>
            <w:left w:val="none" w:sz="0" w:space="0" w:color="auto"/>
            <w:bottom w:val="none" w:sz="0" w:space="0" w:color="auto"/>
            <w:right w:val="none" w:sz="0" w:space="0" w:color="auto"/>
          </w:divBdr>
        </w:div>
        <w:div w:id="11229986">
          <w:marLeft w:val="0"/>
          <w:marRight w:val="0"/>
          <w:marTop w:val="240"/>
          <w:marBottom w:val="0"/>
          <w:divBdr>
            <w:top w:val="none" w:sz="0" w:space="0" w:color="auto"/>
            <w:left w:val="none" w:sz="0" w:space="0" w:color="auto"/>
            <w:bottom w:val="none" w:sz="0" w:space="0" w:color="auto"/>
            <w:right w:val="none" w:sz="0" w:space="0" w:color="auto"/>
          </w:divBdr>
        </w:div>
      </w:divsChild>
    </w:div>
    <w:div w:id="1582373062">
      <w:bodyDiv w:val="1"/>
      <w:marLeft w:val="0"/>
      <w:marRight w:val="0"/>
      <w:marTop w:val="0"/>
      <w:marBottom w:val="0"/>
      <w:divBdr>
        <w:top w:val="none" w:sz="0" w:space="0" w:color="auto"/>
        <w:left w:val="none" w:sz="0" w:space="0" w:color="auto"/>
        <w:bottom w:val="none" w:sz="0" w:space="0" w:color="auto"/>
        <w:right w:val="none" w:sz="0" w:space="0" w:color="auto"/>
      </w:divBdr>
    </w:div>
    <w:div w:id="1663658234">
      <w:bodyDiv w:val="1"/>
      <w:marLeft w:val="0"/>
      <w:marRight w:val="0"/>
      <w:marTop w:val="0"/>
      <w:marBottom w:val="0"/>
      <w:divBdr>
        <w:top w:val="none" w:sz="0" w:space="0" w:color="auto"/>
        <w:left w:val="none" w:sz="0" w:space="0" w:color="auto"/>
        <w:bottom w:val="none" w:sz="0" w:space="0" w:color="auto"/>
        <w:right w:val="none" w:sz="0" w:space="0" w:color="auto"/>
      </w:divBdr>
    </w:div>
    <w:div w:id="1677031409">
      <w:bodyDiv w:val="1"/>
      <w:marLeft w:val="0"/>
      <w:marRight w:val="0"/>
      <w:marTop w:val="0"/>
      <w:marBottom w:val="0"/>
      <w:divBdr>
        <w:top w:val="none" w:sz="0" w:space="0" w:color="auto"/>
        <w:left w:val="none" w:sz="0" w:space="0" w:color="auto"/>
        <w:bottom w:val="none" w:sz="0" w:space="0" w:color="auto"/>
        <w:right w:val="none" w:sz="0" w:space="0" w:color="auto"/>
      </w:divBdr>
    </w:div>
    <w:div w:id="1686399118">
      <w:bodyDiv w:val="1"/>
      <w:marLeft w:val="0"/>
      <w:marRight w:val="0"/>
      <w:marTop w:val="0"/>
      <w:marBottom w:val="0"/>
      <w:divBdr>
        <w:top w:val="none" w:sz="0" w:space="0" w:color="auto"/>
        <w:left w:val="none" w:sz="0" w:space="0" w:color="auto"/>
        <w:bottom w:val="none" w:sz="0" w:space="0" w:color="auto"/>
        <w:right w:val="none" w:sz="0" w:space="0" w:color="auto"/>
      </w:divBdr>
    </w:div>
    <w:div w:id="1698001276">
      <w:bodyDiv w:val="1"/>
      <w:marLeft w:val="0"/>
      <w:marRight w:val="0"/>
      <w:marTop w:val="0"/>
      <w:marBottom w:val="0"/>
      <w:divBdr>
        <w:top w:val="none" w:sz="0" w:space="0" w:color="auto"/>
        <w:left w:val="none" w:sz="0" w:space="0" w:color="auto"/>
        <w:bottom w:val="none" w:sz="0" w:space="0" w:color="auto"/>
        <w:right w:val="none" w:sz="0" w:space="0" w:color="auto"/>
      </w:divBdr>
    </w:div>
    <w:div w:id="1703289697">
      <w:bodyDiv w:val="1"/>
      <w:marLeft w:val="0"/>
      <w:marRight w:val="0"/>
      <w:marTop w:val="0"/>
      <w:marBottom w:val="0"/>
      <w:divBdr>
        <w:top w:val="none" w:sz="0" w:space="0" w:color="auto"/>
        <w:left w:val="none" w:sz="0" w:space="0" w:color="auto"/>
        <w:bottom w:val="none" w:sz="0" w:space="0" w:color="auto"/>
        <w:right w:val="none" w:sz="0" w:space="0" w:color="auto"/>
      </w:divBdr>
    </w:div>
    <w:div w:id="1735006886">
      <w:bodyDiv w:val="1"/>
      <w:marLeft w:val="0"/>
      <w:marRight w:val="0"/>
      <w:marTop w:val="0"/>
      <w:marBottom w:val="0"/>
      <w:divBdr>
        <w:top w:val="none" w:sz="0" w:space="0" w:color="auto"/>
        <w:left w:val="none" w:sz="0" w:space="0" w:color="auto"/>
        <w:bottom w:val="none" w:sz="0" w:space="0" w:color="auto"/>
        <w:right w:val="none" w:sz="0" w:space="0" w:color="auto"/>
      </w:divBdr>
      <w:divsChild>
        <w:div w:id="1836647588">
          <w:marLeft w:val="0"/>
          <w:marRight w:val="0"/>
          <w:marTop w:val="0"/>
          <w:marBottom w:val="0"/>
          <w:divBdr>
            <w:top w:val="none" w:sz="0" w:space="0" w:color="auto"/>
            <w:left w:val="none" w:sz="0" w:space="0" w:color="auto"/>
            <w:bottom w:val="none" w:sz="0" w:space="0" w:color="auto"/>
            <w:right w:val="none" w:sz="0" w:space="0" w:color="auto"/>
          </w:divBdr>
        </w:div>
        <w:div w:id="327681142">
          <w:marLeft w:val="0"/>
          <w:marRight w:val="0"/>
          <w:marTop w:val="0"/>
          <w:marBottom w:val="0"/>
          <w:divBdr>
            <w:top w:val="none" w:sz="0" w:space="0" w:color="auto"/>
            <w:left w:val="none" w:sz="0" w:space="0" w:color="auto"/>
            <w:bottom w:val="none" w:sz="0" w:space="0" w:color="auto"/>
            <w:right w:val="none" w:sz="0" w:space="0" w:color="auto"/>
          </w:divBdr>
        </w:div>
        <w:div w:id="459540287">
          <w:marLeft w:val="0"/>
          <w:marRight w:val="0"/>
          <w:marTop w:val="0"/>
          <w:marBottom w:val="0"/>
          <w:divBdr>
            <w:top w:val="none" w:sz="0" w:space="0" w:color="auto"/>
            <w:left w:val="none" w:sz="0" w:space="0" w:color="auto"/>
            <w:bottom w:val="none" w:sz="0" w:space="0" w:color="auto"/>
            <w:right w:val="none" w:sz="0" w:space="0" w:color="auto"/>
          </w:divBdr>
        </w:div>
        <w:div w:id="357004410">
          <w:marLeft w:val="0"/>
          <w:marRight w:val="0"/>
          <w:marTop w:val="0"/>
          <w:marBottom w:val="0"/>
          <w:divBdr>
            <w:top w:val="none" w:sz="0" w:space="0" w:color="auto"/>
            <w:left w:val="none" w:sz="0" w:space="0" w:color="auto"/>
            <w:bottom w:val="none" w:sz="0" w:space="0" w:color="auto"/>
            <w:right w:val="none" w:sz="0" w:space="0" w:color="auto"/>
          </w:divBdr>
        </w:div>
        <w:div w:id="595094283">
          <w:marLeft w:val="0"/>
          <w:marRight w:val="0"/>
          <w:marTop w:val="0"/>
          <w:marBottom w:val="0"/>
          <w:divBdr>
            <w:top w:val="none" w:sz="0" w:space="0" w:color="auto"/>
            <w:left w:val="none" w:sz="0" w:space="0" w:color="auto"/>
            <w:bottom w:val="none" w:sz="0" w:space="0" w:color="auto"/>
            <w:right w:val="none" w:sz="0" w:space="0" w:color="auto"/>
          </w:divBdr>
        </w:div>
        <w:div w:id="831215805">
          <w:marLeft w:val="0"/>
          <w:marRight w:val="0"/>
          <w:marTop w:val="0"/>
          <w:marBottom w:val="0"/>
          <w:divBdr>
            <w:top w:val="none" w:sz="0" w:space="0" w:color="auto"/>
            <w:left w:val="none" w:sz="0" w:space="0" w:color="auto"/>
            <w:bottom w:val="none" w:sz="0" w:space="0" w:color="auto"/>
            <w:right w:val="none" w:sz="0" w:space="0" w:color="auto"/>
          </w:divBdr>
        </w:div>
        <w:div w:id="1697659889">
          <w:marLeft w:val="0"/>
          <w:marRight w:val="0"/>
          <w:marTop w:val="0"/>
          <w:marBottom w:val="0"/>
          <w:divBdr>
            <w:top w:val="none" w:sz="0" w:space="0" w:color="auto"/>
            <w:left w:val="none" w:sz="0" w:space="0" w:color="auto"/>
            <w:bottom w:val="none" w:sz="0" w:space="0" w:color="auto"/>
            <w:right w:val="none" w:sz="0" w:space="0" w:color="auto"/>
          </w:divBdr>
        </w:div>
        <w:div w:id="800423704">
          <w:marLeft w:val="0"/>
          <w:marRight w:val="0"/>
          <w:marTop w:val="0"/>
          <w:marBottom w:val="0"/>
          <w:divBdr>
            <w:top w:val="none" w:sz="0" w:space="0" w:color="auto"/>
            <w:left w:val="none" w:sz="0" w:space="0" w:color="auto"/>
            <w:bottom w:val="none" w:sz="0" w:space="0" w:color="auto"/>
            <w:right w:val="none" w:sz="0" w:space="0" w:color="auto"/>
          </w:divBdr>
        </w:div>
        <w:div w:id="1989822793">
          <w:marLeft w:val="0"/>
          <w:marRight w:val="0"/>
          <w:marTop w:val="0"/>
          <w:marBottom w:val="0"/>
          <w:divBdr>
            <w:top w:val="none" w:sz="0" w:space="0" w:color="auto"/>
            <w:left w:val="none" w:sz="0" w:space="0" w:color="auto"/>
            <w:bottom w:val="none" w:sz="0" w:space="0" w:color="auto"/>
            <w:right w:val="none" w:sz="0" w:space="0" w:color="auto"/>
          </w:divBdr>
        </w:div>
        <w:div w:id="529102398">
          <w:marLeft w:val="0"/>
          <w:marRight w:val="0"/>
          <w:marTop w:val="0"/>
          <w:marBottom w:val="0"/>
          <w:divBdr>
            <w:top w:val="none" w:sz="0" w:space="0" w:color="auto"/>
            <w:left w:val="none" w:sz="0" w:space="0" w:color="auto"/>
            <w:bottom w:val="none" w:sz="0" w:space="0" w:color="auto"/>
            <w:right w:val="none" w:sz="0" w:space="0" w:color="auto"/>
          </w:divBdr>
        </w:div>
        <w:div w:id="1510753596">
          <w:marLeft w:val="0"/>
          <w:marRight w:val="0"/>
          <w:marTop w:val="0"/>
          <w:marBottom w:val="0"/>
          <w:divBdr>
            <w:top w:val="none" w:sz="0" w:space="0" w:color="auto"/>
            <w:left w:val="none" w:sz="0" w:space="0" w:color="auto"/>
            <w:bottom w:val="none" w:sz="0" w:space="0" w:color="auto"/>
            <w:right w:val="none" w:sz="0" w:space="0" w:color="auto"/>
          </w:divBdr>
        </w:div>
        <w:div w:id="535041805">
          <w:marLeft w:val="0"/>
          <w:marRight w:val="0"/>
          <w:marTop w:val="0"/>
          <w:marBottom w:val="0"/>
          <w:divBdr>
            <w:top w:val="none" w:sz="0" w:space="0" w:color="auto"/>
            <w:left w:val="none" w:sz="0" w:space="0" w:color="auto"/>
            <w:bottom w:val="none" w:sz="0" w:space="0" w:color="auto"/>
            <w:right w:val="none" w:sz="0" w:space="0" w:color="auto"/>
          </w:divBdr>
        </w:div>
        <w:div w:id="1379620852">
          <w:marLeft w:val="0"/>
          <w:marRight w:val="0"/>
          <w:marTop w:val="0"/>
          <w:marBottom w:val="0"/>
          <w:divBdr>
            <w:top w:val="none" w:sz="0" w:space="0" w:color="auto"/>
            <w:left w:val="none" w:sz="0" w:space="0" w:color="auto"/>
            <w:bottom w:val="none" w:sz="0" w:space="0" w:color="auto"/>
            <w:right w:val="none" w:sz="0" w:space="0" w:color="auto"/>
          </w:divBdr>
        </w:div>
        <w:div w:id="1006439608">
          <w:marLeft w:val="0"/>
          <w:marRight w:val="0"/>
          <w:marTop w:val="0"/>
          <w:marBottom w:val="0"/>
          <w:divBdr>
            <w:top w:val="none" w:sz="0" w:space="0" w:color="auto"/>
            <w:left w:val="none" w:sz="0" w:space="0" w:color="auto"/>
            <w:bottom w:val="none" w:sz="0" w:space="0" w:color="auto"/>
            <w:right w:val="none" w:sz="0" w:space="0" w:color="auto"/>
          </w:divBdr>
        </w:div>
      </w:divsChild>
    </w:div>
    <w:div w:id="1753500577">
      <w:bodyDiv w:val="1"/>
      <w:marLeft w:val="0"/>
      <w:marRight w:val="0"/>
      <w:marTop w:val="0"/>
      <w:marBottom w:val="0"/>
      <w:divBdr>
        <w:top w:val="none" w:sz="0" w:space="0" w:color="auto"/>
        <w:left w:val="none" w:sz="0" w:space="0" w:color="auto"/>
        <w:bottom w:val="none" w:sz="0" w:space="0" w:color="auto"/>
        <w:right w:val="none" w:sz="0" w:space="0" w:color="auto"/>
      </w:divBdr>
    </w:div>
    <w:div w:id="1754662528">
      <w:bodyDiv w:val="1"/>
      <w:marLeft w:val="0"/>
      <w:marRight w:val="0"/>
      <w:marTop w:val="0"/>
      <w:marBottom w:val="0"/>
      <w:divBdr>
        <w:top w:val="none" w:sz="0" w:space="0" w:color="auto"/>
        <w:left w:val="none" w:sz="0" w:space="0" w:color="auto"/>
        <w:bottom w:val="none" w:sz="0" w:space="0" w:color="auto"/>
        <w:right w:val="none" w:sz="0" w:space="0" w:color="auto"/>
      </w:divBdr>
    </w:div>
    <w:div w:id="1761025835">
      <w:bodyDiv w:val="1"/>
      <w:marLeft w:val="0"/>
      <w:marRight w:val="0"/>
      <w:marTop w:val="0"/>
      <w:marBottom w:val="0"/>
      <w:divBdr>
        <w:top w:val="none" w:sz="0" w:space="0" w:color="auto"/>
        <w:left w:val="none" w:sz="0" w:space="0" w:color="auto"/>
        <w:bottom w:val="none" w:sz="0" w:space="0" w:color="auto"/>
        <w:right w:val="none" w:sz="0" w:space="0" w:color="auto"/>
      </w:divBdr>
    </w:div>
    <w:div w:id="1765611803">
      <w:bodyDiv w:val="1"/>
      <w:marLeft w:val="0"/>
      <w:marRight w:val="0"/>
      <w:marTop w:val="0"/>
      <w:marBottom w:val="0"/>
      <w:divBdr>
        <w:top w:val="none" w:sz="0" w:space="0" w:color="auto"/>
        <w:left w:val="none" w:sz="0" w:space="0" w:color="auto"/>
        <w:bottom w:val="none" w:sz="0" w:space="0" w:color="auto"/>
        <w:right w:val="none" w:sz="0" w:space="0" w:color="auto"/>
      </w:divBdr>
    </w:div>
    <w:div w:id="1807775901">
      <w:bodyDiv w:val="1"/>
      <w:marLeft w:val="0"/>
      <w:marRight w:val="0"/>
      <w:marTop w:val="0"/>
      <w:marBottom w:val="0"/>
      <w:divBdr>
        <w:top w:val="none" w:sz="0" w:space="0" w:color="auto"/>
        <w:left w:val="none" w:sz="0" w:space="0" w:color="auto"/>
        <w:bottom w:val="none" w:sz="0" w:space="0" w:color="auto"/>
        <w:right w:val="none" w:sz="0" w:space="0" w:color="auto"/>
      </w:divBdr>
      <w:divsChild>
        <w:div w:id="1221941549">
          <w:marLeft w:val="547"/>
          <w:marRight w:val="0"/>
          <w:marTop w:val="0"/>
          <w:marBottom w:val="0"/>
          <w:divBdr>
            <w:top w:val="none" w:sz="0" w:space="0" w:color="auto"/>
            <w:left w:val="none" w:sz="0" w:space="0" w:color="auto"/>
            <w:bottom w:val="none" w:sz="0" w:space="0" w:color="auto"/>
            <w:right w:val="none" w:sz="0" w:space="0" w:color="auto"/>
          </w:divBdr>
        </w:div>
        <w:div w:id="2095130109">
          <w:marLeft w:val="547"/>
          <w:marRight w:val="0"/>
          <w:marTop w:val="0"/>
          <w:marBottom w:val="0"/>
          <w:divBdr>
            <w:top w:val="none" w:sz="0" w:space="0" w:color="auto"/>
            <w:left w:val="none" w:sz="0" w:space="0" w:color="auto"/>
            <w:bottom w:val="none" w:sz="0" w:space="0" w:color="auto"/>
            <w:right w:val="none" w:sz="0" w:space="0" w:color="auto"/>
          </w:divBdr>
        </w:div>
      </w:divsChild>
    </w:div>
    <w:div w:id="1838693122">
      <w:bodyDiv w:val="1"/>
      <w:marLeft w:val="0"/>
      <w:marRight w:val="0"/>
      <w:marTop w:val="0"/>
      <w:marBottom w:val="0"/>
      <w:divBdr>
        <w:top w:val="none" w:sz="0" w:space="0" w:color="auto"/>
        <w:left w:val="none" w:sz="0" w:space="0" w:color="auto"/>
        <w:bottom w:val="none" w:sz="0" w:space="0" w:color="auto"/>
        <w:right w:val="none" w:sz="0" w:space="0" w:color="auto"/>
      </w:divBdr>
    </w:div>
    <w:div w:id="1895848736">
      <w:bodyDiv w:val="1"/>
      <w:marLeft w:val="0"/>
      <w:marRight w:val="0"/>
      <w:marTop w:val="0"/>
      <w:marBottom w:val="0"/>
      <w:divBdr>
        <w:top w:val="none" w:sz="0" w:space="0" w:color="auto"/>
        <w:left w:val="none" w:sz="0" w:space="0" w:color="auto"/>
        <w:bottom w:val="none" w:sz="0" w:space="0" w:color="auto"/>
        <w:right w:val="none" w:sz="0" w:space="0" w:color="auto"/>
      </w:divBdr>
    </w:div>
    <w:div w:id="1916551726">
      <w:bodyDiv w:val="1"/>
      <w:marLeft w:val="0"/>
      <w:marRight w:val="0"/>
      <w:marTop w:val="0"/>
      <w:marBottom w:val="0"/>
      <w:divBdr>
        <w:top w:val="none" w:sz="0" w:space="0" w:color="auto"/>
        <w:left w:val="none" w:sz="0" w:space="0" w:color="auto"/>
        <w:bottom w:val="none" w:sz="0" w:space="0" w:color="auto"/>
        <w:right w:val="none" w:sz="0" w:space="0" w:color="auto"/>
      </w:divBdr>
    </w:div>
    <w:div w:id="1936596939">
      <w:bodyDiv w:val="1"/>
      <w:marLeft w:val="0"/>
      <w:marRight w:val="0"/>
      <w:marTop w:val="0"/>
      <w:marBottom w:val="0"/>
      <w:divBdr>
        <w:top w:val="none" w:sz="0" w:space="0" w:color="auto"/>
        <w:left w:val="none" w:sz="0" w:space="0" w:color="auto"/>
        <w:bottom w:val="none" w:sz="0" w:space="0" w:color="auto"/>
        <w:right w:val="none" w:sz="0" w:space="0" w:color="auto"/>
      </w:divBdr>
    </w:div>
    <w:div w:id="1938053715">
      <w:bodyDiv w:val="1"/>
      <w:marLeft w:val="0"/>
      <w:marRight w:val="0"/>
      <w:marTop w:val="0"/>
      <w:marBottom w:val="0"/>
      <w:divBdr>
        <w:top w:val="none" w:sz="0" w:space="0" w:color="auto"/>
        <w:left w:val="none" w:sz="0" w:space="0" w:color="auto"/>
        <w:bottom w:val="none" w:sz="0" w:space="0" w:color="auto"/>
        <w:right w:val="none" w:sz="0" w:space="0" w:color="auto"/>
      </w:divBdr>
    </w:div>
    <w:div w:id="1950579117">
      <w:bodyDiv w:val="1"/>
      <w:marLeft w:val="0"/>
      <w:marRight w:val="0"/>
      <w:marTop w:val="0"/>
      <w:marBottom w:val="0"/>
      <w:divBdr>
        <w:top w:val="none" w:sz="0" w:space="0" w:color="auto"/>
        <w:left w:val="none" w:sz="0" w:space="0" w:color="auto"/>
        <w:bottom w:val="none" w:sz="0" w:space="0" w:color="auto"/>
        <w:right w:val="none" w:sz="0" w:space="0" w:color="auto"/>
      </w:divBdr>
    </w:div>
    <w:div w:id="1951013546">
      <w:bodyDiv w:val="1"/>
      <w:marLeft w:val="0"/>
      <w:marRight w:val="0"/>
      <w:marTop w:val="0"/>
      <w:marBottom w:val="0"/>
      <w:divBdr>
        <w:top w:val="none" w:sz="0" w:space="0" w:color="auto"/>
        <w:left w:val="none" w:sz="0" w:space="0" w:color="auto"/>
        <w:bottom w:val="none" w:sz="0" w:space="0" w:color="auto"/>
        <w:right w:val="none" w:sz="0" w:space="0" w:color="auto"/>
      </w:divBdr>
    </w:div>
    <w:div w:id="1976176169">
      <w:bodyDiv w:val="1"/>
      <w:marLeft w:val="0"/>
      <w:marRight w:val="0"/>
      <w:marTop w:val="0"/>
      <w:marBottom w:val="0"/>
      <w:divBdr>
        <w:top w:val="none" w:sz="0" w:space="0" w:color="auto"/>
        <w:left w:val="none" w:sz="0" w:space="0" w:color="auto"/>
        <w:bottom w:val="none" w:sz="0" w:space="0" w:color="auto"/>
        <w:right w:val="none" w:sz="0" w:space="0" w:color="auto"/>
      </w:divBdr>
    </w:div>
    <w:div w:id="1999572131">
      <w:bodyDiv w:val="1"/>
      <w:marLeft w:val="0"/>
      <w:marRight w:val="0"/>
      <w:marTop w:val="0"/>
      <w:marBottom w:val="0"/>
      <w:divBdr>
        <w:top w:val="none" w:sz="0" w:space="0" w:color="auto"/>
        <w:left w:val="none" w:sz="0" w:space="0" w:color="auto"/>
        <w:bottom w:val="none" w:sz="0" w:space="0" w:color="auto"/>
        <w:right w:val="none" w:sz="0" w:space="0" w:color="auto"/>
      </w:divBdr>
    </w:div>
    <w:div w:id="2005476419">
      <w:bodyDiv w:val="1"/>
      <w:marLeft w:val="0"/>
      <w:marRight w:val="0"/>
      <w:marTop w:val="0"/>
      <w:marBottom w:val="0"/>
      <w:divBdr>
        <w:top w:val="none" w:sz="0" w:space="0" w:color="auto"/>
        <w:left w:val="none" w:sz="0" w:space="0" w:color="auto"/>
        <w:bottom w:val="none" w:sz="0" w:space="0" w:color="auto"/>
        <w:right w:val="none" w:sz="0" w:space="0" w:color="auto"/>
      </w:divBdr>
    </w:div>
    <w:div w:id="2031955081">
      <w:bodyDiv w:val="1"/>
      <w:marLeft w:val="0"/>
      <w:marRight w:val="0"/>
      <w:marTop w:val="0"/>
      <w:marBottom w:val="0"/>
      <w:divBdr>
        <w:top w:val="none" w:sz="0" w:space="0" w:color="auto"/>
        <w:left w:val="none" w:sz="0" w:space="0" w:color="auto"/>
        <w:bottom w:val="none" w:sz="0" w:space="0" w:color="auto"/>
        <w:right w:val="none" w:sz="0" w:space="0" w:color="auto"/>
      </w:divBdr>
    </w:div>
    <w:div w:id="2053192988">
      <w:bodyDiv w:val="1"/>
      <w:marLeft w:val="0"/>
      <w:marRight w:val="0"/>
      <w:marTop w:val="0"/>
      <w:marBottom w:val="0"/>
      <w:divBdr>
        <w:top w:val="none" w:sz="0" w:space="0" w:color="auto"/>
        <w:left w:val="none" w:sz="0" w:space="0" w:color="auto"/>
        <w:bottom w:val="none" w:sz="0" w:space="0" w:color="auto"/>
        <w:right w:val="none" w:sz="0" w:space="0" w:color="auto"/>
      </w:divBdr>
      <w:divsChild>
        <w:div w:id="1708528281">
          <w:marLeft w:val="0"/>
          <w:marRight w:val="0"/>
          <w:marTop w:val="0"/>
          <w:marBottom w:val="0"/>
          <w:divBdr>
            <w:top w:val="none" w:sz="0" w:space="0" w:color="auto"/>
            <w:left w:val="none" w:sz="0" w:space="0" w:color="auto"/>
            <w:bottom w:val="none" w:sz="0" w:space="0" w:color="auto"/>
            <w:right w:val="none" w:sz="0" w:space="0" w:color="auto"/>
          </w:divBdr>
        </w:div>
        <w:div w:id="93745875">
          <w:marLeft w:val="0"/>
          <w:marRight w:val="0"/>
          <w:marTop w:val="0"/>
          <w:marBottom w:val="0"/>
          <w:divBdr>
            <w:top w:val="none" w:sz="0" w:space="0" w:color="auto"/>
            <w:left w:val="none" w:sz="0" w:space="0" w:color="auto"/>
            <w:bottom w:val="none" w:sz="0" w:space="0" w:color="auto"/>
            <w:right w:val="none" w:sz="0" w:space="0" w:color="auto"/>
          </w:divBdr>
        </w:div>
        <w:div w:id="685638543">
          <w:marLeft w:val="0"/>
          <w:marRight w:val="0"/>
          <w:marTop w:val="0"/>
          <w:marBottom w:val="0"/>
          <w:divBdr>
            <w:top w:val="none" w:sz="0" w:space="0" w:color="auto"/>
            <w:left w:val="none" w:sz="0" w:space="0" w:color="auto"/>
            <w:bottom w:val="none" w:sz="0" w:space="0" w:color="auto"/>
            <w:right w:val="none" w:sz="0" w:space="0" w:color="auto"/>
          </w:divBdr>
        </w:div>
        <w:div w:id="275530041">
          <w:marLeft w:val="0"/>
          <w:marRight w:val="0"/>
          <w:marTop w:val="0"/>
          <w:marBottom w:val="0"/>
          <w:divBdr>
            <w:top w:val="none" w:sz="0" w:space="0" w:color="auto"/>
            <w:left w:val="none" w:sz="0" w:space="0" w:color="auto"/>
            <w:bottom w:val="none" w:sz="0" w:space="0" w:color="auto"/>
            <w:right w:val="none" w:sz="0" w:space="0" w:color="auto"/>
          </w:divBdr>
        </w:div>
        <w:div w:id="1284338473">
          <w:marLeft w:val="0"/>
          <w:marRight w:val="0"/>
          <w:marTop w:val="0"/>
          <w:marBottom w:val="0"/>
          <w:divBdr>
            <w:top w:val="none" w:sz="0" w:space="0" w:color="auto"/>
            <w:left w:val="none" w:sz="0" w:space="0" w:color="auto"/>
            <w:bottom w:val="none" w:sz="0" w:space="0" w:color="auto"/>
            <w:right w:val="none" w:sz="0" w:space="0" w:color="auto"/>
          </w:divBdr>
        </w:div>
        <w:div w:id="250353547">
          <w:marLeft w:val="0"/>
          <w:marRight w:val="0"/>
          <w:marTop w:val="0"/>
          <w:marBottom w:val="0"/>
          <w:divBdr>
            <w:top w:val="none" w:sz="0" w:space="0" w:color="auto"/>
            <w:left w:val="none" w:sz="0" w:space="0" w:color="auto"/>
            <w:bottom w:val="none" w:sz="0" w:space="0" w:color="auto"/>
            <w:right w:val="none" w:sz="0" w:space="0" w:color="auto"/>
          </w:divBdr>
        </w:div>
        <w:div w:id="840118880">
          <w:marLeft w:val="0"/>
          <w:marRight w:val="0"/>
          <w:marTop w:val="0"/>
          <w:marBottom w:val="0"/>
          <w:divBdr>
            <w:top w:val="none" w:sz="0" w:space="0" w:color="auto"/>
            <w:left w:val="none" w:sz="0" w:space="0" w:color="auto"/>
            <w:bottom w:val="none" w:sz="0" w:space="0" w:color="auto"/>
            <w:right w:val="none" w:sz="0" w:space="0" w:color="auto"/>
          </w:divBdr>
        </w:div>
        <w:div w:id="785468218">
          <w:marLeft w:val="0"/>
          <w:marRight w:val="0"/>
          <w:marTop w:val="0"/>
          <w:marBottom w:val="0"/>
          <w:divBdr>
            <w:top w:val="none" w:sz="0" w:space="0" w:color="auto"/>
            <w:left w:val="none" w:sz="0" w:space="0" w:color="auto"/>
            <w:bottom w:val="none" w:sz="0" w:space="0" w:color="auto"/>
            <w:right w:val="none" w:sz="0" w:space="0" w:color="auto"/>
          </w:divBdr>
        </w:div>
        <w:div w:id="200216112">
          <w:marLeft w:val="0"/>
          <w:marRight w:val="0"/>
          <w:marTop w:val="0"/>
          <w:marBottom w:val="0"/>
          <w:divBdr>
            <w:top w:val="none" w:sz="0" w:space="0" w:color="auto"/>
            <w:left w:val="none" w:sz="0" w:space="0" w:color="auto"/>
            <w:bottom w:val="none" w:sz="0" w:space="0" w:color="auto"/>
            <w:right w:val="none" w:sz="0" w:space="0" w:color="auto"/>
          </w:divBdr>
        </w:div>
        <w:div w:id="1422022459">
          <w:marLeft w:val="0"/>
          <w:marRight w:val="0"/>
          <w:marTop w:val="0"/>
          <w:marBottom w:val="0"/>
          <w:divBdr>
            <w:top w:val="none" w:sz="0" w:space="0" w:color="auto"/>
            <w:left w:val="none" w:sz="0" w:space="0" w:color="auto"/>
            <w:bottom w:val="none" w:sz="0" w:space="0" w:color="auto"/>
            <w:right w:val="none" w:sz="0" w:space="0" w:color="auto"/>
          </w:divBdr>
        </w:div>
        <w:div w:id="332490744">
          <w:marLeft w:val="0"/>
          <w:marRight w:val="0"/>
          <w:marTop w:val="0"/>
          <w:marBottom w:val="0"/>
          <w:divBdr>
            <w:top w:val="none" w:sz="0" w:space="0" w:color="auto"/>
            <w:left w:val="none" w:sz="0" w:space="0" w:color="auto"/>
            <w:bottom w:val="none" w:sz="0" w:space="0" w:color="auto"/>
            <w:right w:val="none" w:sz="0" w:space="0" w:color="auto"/>
          </w:divBdr>
        </w:div>
        <w:div w:id="807673571">
          <w:marLeft w:val="0"/>
          <w:marRight w:val="0"/>
          <w:marTop w:val="0"/>
          <w:marBottom w:val="0"/>
          <w:divBdr>
            <w:top w:val="none" w:sz="0" w:space="0" w:color="auto"/>
            <w:left w:val="none" w:sz="0" w:space="0" w:color="auto"/>
            <w:bottom w:val="none" w:sz="0" w:space="0" w:color="auto"/>
            <w:right w:val="none" w:sz="0" w:space="0" w:color="auto"/>
          </w:divBdr>
        </w:div>
        <w:div w:id="163472128">
          <w:marLeft w:val="0"/>
          <w:marRight w:val="0"/>
          <w:marTop w:val="0"/>
          <w:marBottom w:val="0"/>
          <w:divBdr>
            <w:top w:val="none" w:sz="0" w:space="0" w:color="auto"/>
            <w:left w:val="none" w:sz="0" w:space="0" w:color="auto"/>
            <w:bottom w:val="none" w:sz="0" w:space="0" w:color="auto"/>
            <w:right w:val="none" w:sz="0" w:space="0" w:color="auto"/>
          </w:divBdr>
        </w:div>
        <w:div w:id="472917172">
          <w:marLeft w:val="0"/>
          <w:marRight w:val="0"/>
          <w:marTop w:val="0"/>
          <w:marBottom w:val="0"/>
          <w:divBdr>
            <w:top w:val="none" w:sz="0" w:space="0" w:color="auto"/>
            <w:left w:val="none" w:sz="0" w:space="0" w:color="auto"/>
            <w:bottom w:val="none" w:sz="0" w:space="0" w:color="auto"/>
            <w:right w:val="none" w:sz="0" w:space="0" w:color="auto"/>
          </w:divBdr>
        </w:div>
        <w:div w:id="704714408">
          <w:marLeft w:val="0"/>
          <w:marRight w:val="0"/>
          <w:marTop w:val="0"/>
          <w:marBottom w:val="0"/>
          <w:divBdr>
            <w:top w:val="none" w:sz="0" w:space="0" w:color="auto"/>
            <w:left w:val="none" w:sz="0" w:space="0" w:color="auto"/>
            <w:bottom w:val="none" w:sz="0" w:space="0" w:color="auto"/>
            <w:right w:val="none" w:sz="0" w:space="0" w:color="auto"/>
          </w:divBdr>
        </w:div>
        <w:div w:id="837304368">
          <w:marLeft w:val="0"/>
          <w:marRight w:val="0"/>
          <w:marTop w:val="0"/>
          <w:marBottom w:val="0"/>
          <w:divBdr>
            <w:top w:val="none" w:sz="0" w:space="0" w:color="auto"/>
            <w:left w:val="none" w:sz="0" w:space="0" w:color="auto"/>
            <w:bottom w:val="none" w:sz="0" w:space="0" w:color="auto"/>
            <w:right w:val="none" w:sz="0" w:space="0" w:color="auto"/>
          </w:divBdr>
        </w:div>
        <w:div w:id="441385161">
          <w:marLeft w:val="0"/>
          <w:marRight w:val="0"/>
          <w:marTop w:val="0"/>
          <w:marBottom w:val="0"/>
          <w:divBdr>
            <w:top w:val="none" w:sz="0" w:space="0" w:color="auto"/>
            <w:left w:val="none" w:sz="0" w:space="0" w:color="auto"/>
            <w:bottom w:val="none" w:sz="0" w:space="0" w:color="auto"/>
            <w:right w:val="none" w:sz="0" w:space="0" w:color="auto"/>
          </w:divBdr>
        </w:div>
        <w:div w:id="562452637">
          <w:marLeft w:val="0"/>
          <w:marRight w:val="0"/>
          <w:marTop w:val="0"/>
          <w:marBottom w:val="0"/>
          <w:divBdr>
            <w:top w:val="none" w:sz="0" w:space="0" w:color="auto"/>
            <w:left w:val="none" w:sz="0" w:space="0" w:color="auto"/>
            <w:bottom w:val="none" w:sz="0" w:space="0" w:color="auto"/>
            <w:right w:val="none" w:sz="0" w:space="0" w:color="auto"/>
          </w:divBdr>
        </w:div>
        <w:div w:id="545801270">
          <w:marLeft w:val="0"/>
          <w:marRight w:val="0"/>
          <w:marTop w:val="0"/>
          <w:marBottom w:val="0"/>
          <w:divBdr>
            <w:top w:val="none" w:sz="0" w:space="0" w:color="auto"/>
            <w:left w:val="none" w:sz="0" w:space="0" w:color="auto"/>
            <w:bottom w:val="none" w:sz="0" w:space="0" w:color="auto"/>
            <w:right w:val="none" w:sz="0" w:space="0" w:color="auto"/>
          </w:divBdr>
        </w:div>
        <w:div w:id="1960140796">
          <w:marLeft w:val="0"/>
          <w:marRight w:val="0"/>
          <w:marTop w:val="0"/>
          <w:marBottom w:val="0"/>
          <w:divBdr>
            <w:top w:val="none" w:sz="0" w:space="0" w:color="auto"/>
            <w:left w:val="none" w:sz="0" w:space="0" w:color="auto"/>
            <w:bottom w:val="none" w:sz="0" w:space="0" w:color="auto"/>
            <w:right w:val="none" w:sz="0" w:space="0" w:color="auto"/>
          </w:divBdr>
        </w:div>
        <w:div w:id="2116364356">
          <w:marLeft w:val="0"/>
          <w:marRight w:val="0"/>
          <w:marTop w:val="0"/>
          <w:marBottom w:val="0"/>
          <w:divBdr>
            <w:top w:val="none" w:sz="0" w:space="0" w:color="auto"/>
            <w:left w:val="none" w:sz="0" w:space="0" w:color="auto"/>
            <w:bottom w:val="none" w:sz="0" w:space="0" w:color="auto"/>
            <w:right w:val="none" w:sz="0" w:space="0" w:color="auto"/>
          </w:divBdr>
        </w:div>
        <w:div w:id="1308509101">
          <w:marLeft w:val="0"/>
          <w:marRight w:val="0"/>
          <w:marTop w:val="0"/>
          <w:marBottom w:val="0"/>
          <w:divBdr>
            <w:top w:val="none" w:sz="0" w:space="0" w:color="auto"/>
            <w:left w:val="none" w:sz="0" w:space="0" w:color="auto"/>
            <w:bottom w:val="none" w:sz="0" w:space="0" w:color="auto"/>
            <w:right w:val="none" w:sz="0" w:space="0" w:color="auto"/>
          </w:divBdr>
        </w:div>
        <w:div w:id="1621302002">
          <w:marLeft w:val="0"/>
          <w:marRight w:val="0"/>
          <w:marTop w:val="0"/>
          <w:marBottom w:val="0"/>
          <w:divBdr>
            <w:top w:val="none" w:sz="0" w:space="0" w:color="auto"/>
            <w:left w:val="none" w:sz="0" w:space="0" w:color="auto"/>
            <w:bottom w:val="none" w:sz="0" w:space="0" w:color="auto"/>
            <w:right w:val="none" w:sz="0" w:space="0" w:color="auto"/>
          </w:divBdr>
        </w:div>
        <w:div w:id="1367870451">
          <w:marLeft w:val="0"/>
          <w:marRight w:val="0"/>
          <w:marTop w:val="0"/>
          <w:marBottom w:val="0"/>
          <w:divBdr>
            <w:top w:val="none" w:sz="0" w:space="0" w:color="auto"/>
            <w:left w:val="none" w:sz="0" w:space="0" w:color="auto"/>
            <w:bottom w:val="none" w:sz="0" w:space="0" w:color="auto"/>
            <w:right w:val="none" w:sz="0" w:space="0" w:color="auto"/>
          </w:divBdr>
        </w:div>
        <w:div w:id="1764259101">
          <w:marLeft w:val="0"/>
          <w:marRight w:val="0"/>
          <w:marTop w:val="0"/>
          <w:marBottom w:val="0"/>
          <w:divBdr>
            <w:top w:val="none" w:sz="0" w:space="0" w:color="auto"/>
            <w:left w:val="none" w:sz="0" w:space="0" w:color="auto"/>
            <w:bottom w:val="none" w:sz="0" w:space="0" w:color="auto"/>
            <w:right w:val="none" w:sz="0" w:space="0" w:color="auto"/>
          </w:divBdr>
        </w:div>
        <w:div w:id="87047668">
          <w:marLeft w:val="0"/>
          <w:marRight w:val="0"/>
          <w:marTop w:val="0"/>
          <w:marBottom w:val="0"/>
          <w:divBdr>
            <w:top w:val="none" w:sz="0" w:space="0" w:color="auto"/>
            <w:left w:val="none" w:sz="0" w:space="0" w:color="auto"/>
            <w:bottom w:val="none" w:sz="0" w:space="0" w:color="auto"/>
            <w:right w:val="none" w:sz="0" w:space="0" w:color="auto"/>
          </w:divBdr>
        </w:div>
        <w:div w:id="1210069605">
          <w:marLeft w:val="0"/>
          <w:marRight w:val="0"/>
          <w:marTop w:val="0"/>
          <w:marBottom w:val="0"/>
          <w:divBdr>
            <w:top w:val="none" w:sz="0" w:space="0" w:color="auto"/>
            <w:left w:val="none" w:sz="0" w:space="0" w:color="auto"/>
            <w:bottom w:val="none" w:sz="0" w:space="0" w:color="auto"/>
            <w:right w:val="none" w:sz="0" w:space="0" w:color="auto"/>
          </w:divBdr>
        </w:div>
        <w:div w:id="1520269469">
          <w:marLeft w:val="0"/>
          <w:marRight w:val="0"/>
          <w:marTop w:val="0"/>
          <w:marBottom w:val="0"/>
          <w:divBdr>
            <w:top w:val="none" w:sz="0" w:space="0" w:color="auto"/>
            <w:left w:val="none" w:sz="0" w:space="0" w:color="auto"/>
            <w:bottom w:val="none" w:sz="0" w:space="0" w:color="auto"/>
            <w:right w:val="none" w:sz="0" w:space="0" w:color="auto"/>
          </w:divBdr>
        </w:div>
        <w:div w:id="1563100597">
          <w:marLeft w:val="0"/>
          <w:marRight w:val="0"/>
          <w:marTop w:val="0"/>
          <w:marBottom w:val="0"/>
          <w:divBdr>
            <w:top w:val="none" w:sz="0" w:space="0" w:color="auto"/>
            <w:left w:val="none" w:sz="0" w:space="0" w:color="auto"/>
            <w:bottom w:val="none" w:sz="0" w:space="0" w:color="auto"/>
            <w:right w:val="none" w:sz="0" w:space="0" w:color="auto"/>
          </w:divBdr>
        </w:div>
        <w:div w:id="142281859">
          <w:marLeft w:val="0"/>
          <w:marRight w:val="0"/>
          <w:marTop w:val="0"/>
          <w:marBottom w:val="0"/>
          <w:divBdr>
            <w:top w:val="none" w:sz="0" w:space="0" w:color="auto"/>
            <w:left w:val="none" w:sz="0" w:space="0" w:color="auto"/>
            <w:bottom w:val="none" w:sz="0" w:space="0" w:color="auto"/>
            <w:right w:val="none" w:sz="0" w:space="0" w:color="auto"/>
          </w:divBdr>
        </w:div>
        <w:div w:id="2145848573">
          <w:marLeft w:val="0"/>
          <w:marRight w:val="0"/>
          <w:marTop w:val="0"/>
          <w:marBottom w:val="0"/>
          <w:divBdr>
            <w:top w:val="none" w:sz="0" w:space="0" w:color="auto"/>
            <w:left w:val="none" w:sz="0" w:space="0" w:color="auto"/>
            <w:bottom w:val="none" w:sz="0" w:space="0" w:color="auto"/>
            <w:right w:val="none" w:sz="0" w:space="0" w:color="auto"/>
          </w:divBdr>
        </w:div>
        <w:div w:id="1633631736">
          <w:marLeft w:val="0"/>
          <w:marRight w:val="0"/>
          <w:marTop w:val="0"/>
          <w:marBottom w:val="0"/>
          <w:divBdr>
            <w:top w:val="none" w:sz="0" w:space="0" w:color="auto"/>
            <w:left w:val="none" w:sz="0" w:space="0" w:color="auto"/>
            <w:bottom w:val="none" w:sz="0" w:space="0" w:color="auto"/>
            <w:right w:val="none" w:sz="0" w:space="0" w:color="auto"/>
          </w:divBdr>
        </w:div>
        <w:div w:id="1861042522">
          <w:marLeft w:val="0"/>
          <w:marRight w:val="0"/>
          <w:marTop w:val="0"/>
          <w:marBottom w:val="0"/>
          <w:divBdr>
            <w:top w:val="none" w:sz="0" w:space="0" w:color="auto"/>
            <w:left w:val="none" w:sz="0" w:space="0" w:color="auto"/>
            <w:bottom w:val="none" w:sz="0" w:space="0" w:color="auto"/>
            <w:right w:val="none" w:sz="0" w:space="0" w:color="auto"/>
          </w:divBdr>
        </w:div>
        <w:div w:id="675809155">
          <w:marLeft w:val="0"/>
          <w:marRight w:val="0"/>
          <w:marTop w:val="0"/>
          <w:marBottom w:val="0"/>
          <w:divBdr>
            <w:top w:val="none" w:sz="0" w:space="0" w:color="auto"/>
            <w:left w:val="none" w:sz="0" w:space="0" w:color="auto"/>
            <w:bottom w:val="none" w:sz="0" w:space="0" w:color="auto"/>
            <w:right w:val="none" w:sz="0" w:space="0" w:color="auto"/>
          </w:divBdr>
        </w:div>
        <w:div w:id="610167423">
          <w:marLeft w:val="0"/>
          <w:marRight w:val="0"/>
          <w:marTop w:val="0"/>
          <w:marBottom w:val="0"/>
          <w:divBdr>
            <w:top w:val="none" w:sz="0" w:space="0" w:color="auto"/>
            <w:left w:val="none" w:sz="0" w:space="0" w:color="auto"/>
            <w:bottom w:val="none" w:sz="0" w:space="0" w:color="auto"/>
            <w:right w:val="none" w:sz="0" w:space="0" w:color="auto"/>
          </w:divBdr>
        </w:div>
        <w:div w:id="895815735">
          <w:marLeft w:val="0"/>
          <w:marRight w:val="0"/>
          <w:marTop w:val="0"/>
          <w:marBottom w:val="0"/>
          <w:divBdr>
            <w:top w:val="none" w:sz="0" w:space="0" w:color="auto"/>
            <w:left w:val="none" w:sz="0" w:space="0" w:color="auto"/>
            <w:bottom w:val="none" w:sz="0" w:space="0" w:color="auto"/>
            <w:right w:val="none" w:sz="0" w:space="0" w:color="auto"/>
          </w:divBdr>
        </w:div>
        <w:div w:id="155656736">
          <w:marLeft w:val="0"/>
          <w:marRight w:val="0"/>
          <w:marTop w:val="0"/>
          <w:marBottom w:val="0"/>
          <w:divBdr>
            <w:top w:val="none" w:sz="0" w:space="0" w:color="auto"/>
            <w:left w:val="none" w:sz="0" w:space="0" w:color="auto"/>
            <w:bottom w:val="none" w:sz="0" w:space="0" w:color="auto"/>
            <w:right w:val="none" w:sz="0" w:space="0" w:color="auto"/>
          </w:divBdr>
        </w:div>
        <w:div w:id="1159929695">
          <w:marLeft w:val="0"/>
          <w:marRight w:val="0"/>
          <w:marTop w:val="0"/>
          <w:marBottom w:val="0"/>
          <w:divBdr>
            <w:top w:val="none" w:sz="0" w:space="0" w:color="auto"/>
            <w:left w:val="none" w:sz="0" w:space="0" w:color="auto"/>
            <w:bottom w:val="none" w:sz="0" w:space="0" w:color="auto"/>
            <w:right w:val="none" w:sz="0" w:space="0" w:color="auto"/>
          </w:divBdr>
        </w:div>
        <w:div w:id="548228515">
          <w:marLeft w:val="0"/>
          <w:marRight w:val="0"/>
          <w:marTop w:val="0"/>
          <w:marBottom w:val="0"/>
          <w:divBdr>
            <w:top w:val="none" w:sz="0" w:space="0" w:color="auto"/>
            <w:left w:val="none" w:sz="0" w:space="0" w:color="auto"/>
            <w:bottom w:val="none" w:sz="0" w:space="0" w:color="auto"/>
            <w:right w:val="none" w:sz="0" w:space="0" w:color="auto"/>
          </w:divBdr>
        </w:div>
        <w:div w:id="331640148">
          <w:marLeft w:val="0"/>
          <w:marRight w:val="0"/>
          <w:marTop w:val="0"/>
          <w:marBottom w:val="0"/>
          <w:divBdr>
            <w:top w:val="none" w:sz="0" w:space="0" w:color="auto"/>
            <w:left w:val="none" w:sz="0" w:space="0" w:color="auto"/>
            <w:bottom w:val="none" w:sz="0" w:space="0" w:color="auto"/>
            <w:right w:val="none" w:sz="0" w:space="0" w:color="auto"/>
          </w:divBdr>
        </w:div>
        <w:div w:id="1415590319">
          <w:marLeft w:val="0"/>
          <w:marRight w:val="0"/>
          <w:marTop w:val="0"/>
          <w:marBottom w:val="0"/>
          <w:divBdr>
            <w:top w:val="none" w:sz="0" w:space="0" w:color="auto"/>
            <w:left w:val="none" w:sz="0" w:space="0" w:color="auto"/>
            <w:bottom w:val="none" w:sz="0" w:space="0" w:color="auto"/>
            <w:right w:val="none" w:sz="0" w:space="0" w:color="auto"/>
          </w:divBdr>
        </w:div>
        <w:div w:id="396978135">
          <w:marLeft w:val="0"/>
          <w:marRight w:val="0"/>
          <w:marTop w:val="0"/>
          <w:marBottom w:val="0"/>
          <w:divBdr>
            <w:top w:val="none" w:sz="0" w:space="0" w:color="auto"/>
            <w:left w:val="none" w:sz="0" w:space="0" w:color="auto"/>
            <w:bottom w:val="none" w:sz="0" w:space="0" w:color="auto"/>
            <w:right w:val="none" w:sz="0" w:space="0" w:color="auto"/>
          </w:divBdr>
        </w:div>
        <w:div w:id="1451048111">
          <w:marLeft w:val="0"/>
          <w:marRight w:val="0"/>
          <w:marTop w:val="0"/>
          <w:marBottom w:val="0"/>
          <w:divBdr>
            <w:top w:val="none" w:sz="0" w:space="0" w:color="auto"/>
            <w:left w:val="none" w:sz="0" w:space="0" w:color="auto"/>
            <w:bottom w:val="none" w:sz="0" w:space="0" w:color="auto"/>
            <w:right w:val="none" w:sz="0" w:space="0" w:color="auto"/>
          </w:divBdr>
        </w:div>
        <w:div w:id="356469674">
          <w:marLeft w:val="0"/>
          <w:marRight w:val="0"/>
          <w:marTop w:val="0"/>
          <w:marBottom w:val="0"/>
          <w:divBdr>
            <w:top w:val="none" w:sz="0" w:space="0" w:color="auto"/>
            <w:left w:val="none" w:sz="0" w:space="0" w:color="auto"/>
            <w:bottom w:val="none" w:sz="0" w:space="0" w:color="auto"/>
            <w:right w:val="none" w:sz="0" w:space="0" w:color="auto"/>
          </w:divBdr>
        </w:div>
        <w:div w:id="1360857358">
          <w:marLeft w:val="0"/>
          <w:marRight w:val="0"/>
          <w:marTop w:val="0"/>
          <w:marBottom w:val="0"/>
          <w:divBdr>
            <w:top w:val="none" w:sz="0" w:space="0" w:color="auto"/>
            <w:left w:val="none" w:sz="0" w:space="0" w:color="auto"/>
            <w:bottom w:val="none" w:sz="0" w:space="0" w:color="auto"/>
            <w:right w:val="none" w:sz="0" w:space="0" w:color="auto"/>
          </w:divBdr>
        </w:div>
        <w:div w:id="1616520318">
          <w:marLeft w:val="0"/>
          <w:marRight w:val="0"/>
          <w:marTop w:val="0"/>
          <w:marBottom w:val="0"/>
          <w:divBdr>
            <w:top w:val="none" w:sz="0" w:space="0" w:color="auto"/>
            <w:left w:val="none" w:sz="0" w:space="0" w:color="auto"/>
            <w:bottom w:val="none" w:sz="0" w:space="0" w:color="auto"/>
            <w:right w:val="none" w:sz="0" w:space="0" w:color="auto"/>
          </w:divBdr>
        </w:div>
      </w:divsChild>
    </w:div>
    <w:div w:id="2058697942">
      <w:bodyDiv w:val="1"/>
      <w:marLeft w:val="0"/>
      <w:marRight w:val="0"/>
      <w:marTop w:val="0"/>
      <w:marBottom w:val="0"/>
      <w:divBdr>
        <w:top w:val="none" w:sz="0" w:space="0" w:color="auto"/>
        <w:left w:val="none" w:sz="0" w:space="0" w:color="auto"/>
        <w:bottom w:val="none" w:sz="0" w:space="0" w:color="auto"/>
        <w:right w:val="none" w:sz="0" w:space="0" w:color="auto"/>
      </w:divBdr>
    </w:div>
    <w:div w:id="2085644108">
      <w:bodyDiv w:val="1"/>
      <w:marLeft w:val="0"/>
      <w:marRight w:val="0"/>
      <w:marTop w:val="0"/>
      <w:marBottom w:val="0"/>
      <w:divBdr>
        <w:top w:val="none" w:sz="0" w:space="0" w:color="auto"/>
        <w:left w:val="none" w:sz="0" w:space="0" w:color="auto"/>
        <w:bottom w:val="none" w:sz="0" w:space="0" w:color="auto"/>
        <w:right w:val="none" w:sz="0" w:space="0" w:color="auto"/>
      </w:divBdr>
    </w:div>
    <w:div w:id="2095278216">
      <w:bodyDiv w:val="1"/>
      <w:marLeft w:val="0"/>
      <w:marRight w:val="0"/>
      <w:marTop w:val="0"/>
      <w:marBottom w:val="0"/>
      <w:divBdr>
        <w:top w:val="none" w:sz="0" w:space="0" w:color="auto"/>
        <w:left w:val="none" w:sz="0" w:space="0" w:color="auto"/>
        <w:bottom w:val="none" w:sz="0" w:space="0" w:color="auto"/>
        <w:right w:val="none" w:sz="0" w:space="0" w:color="auto"/>
      </w:divBdr>
    </w:div>
    <w:div w:id="2107773038">
      <w:bodyDiv w:val="1"/>
      <w:marLeft w:val="0"/>
      <w:marRight w:val="0"/>
      <w:marTop w:val="0"/>
      <w:marBottom w:val="0"/>
      <w:divBdr>
        <w:top w:val="none" w:sz="0" w:space="0" w:color="auto"/>
        <w:left w:val="none" w:sz="0" w:space="0" w:color="auto"/>
        <w:bottom w:val="none" w:sz="0" w:space="0" w:color="auto"/>
        <w:right w:val="none" w:sz="0" w:space="0" w:color="auto"/>
      </w:divBdr>
    </w:div>
    <w:div w:id="21291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0970" TargetMode="External"/><Relationship Id="rId13" Type="http://schemas.openxmlformats.org/officeDocument/2006/relationships/hyperlink" Target="http://www.uradni-list.si/1/objava.jsp?sop=2013-01-3034" TargetMode="External"/><Relationship Id="rId18" Type="http://schemas.openxmlformats.org/officeDocument/2006/relationships/hyperlink" Target="http://www.uradni-list.si/1/objava.jsp?sop=2020-01-2919"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gp.mddsz@gov.si" TargetMode="External"/><Relationship Id="rId7" Type="http://schemas.openxmlformats.org/officeDocument/2006/relationships/endnotes" Target="endnotes.xml"/><Relationship Id="rId12" Type="http://schemas.openxmlformats.org/officeDocument/2006/relationships/hyperlink" Target="http://www.uradni-list.si/1/objava.jsp?sop=2010-01-0251" TargetMode="External"/><Relationship Id="rId17" Type="http://schemas.openxmlformats.org/officeDocument/2006/relationships/hyperlink" Target="http://www.uradni-list.si/1/objava.jsp?sop=2020-01-0461"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radni-list.si/1/objava.jsp?sop=2018-01-0353" TargetMode="External"/><Relationship Id="rId20" Type="http://schemas.openxmlformats.org/officeDocument/2006/relationships/hyperlink" Target="http://www.uradni-list.si/1/objava.jsp?sop=2022-01-223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2816"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22-01-0014"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uradni-list.si/1/objava.jsp?sop=2007-01-6415" TargetMode="External"/><Relationship Id="rId19" Type="http://schemas.openxmlformats.org/officeDocument/2006/relationships/hyperlink" Target="http://www.uradni-list.si/1/objava.jsp?sop=2022-01-1605" TargetMode="External"/><Relationship Id="rId4" Type="http://schemas.openxmlformats.org/officeDocument/2006/relationships/settings" Target="settings.xml"/><Relationship Id="rId9" Type="http://schemas.openxmlformats.org/officeDocument/2006/relationships/hyperlink" Target="http://www.uradni-list.si/1/objava.jsp?sop=2006-01-4487" TargetMode="External"/><Relationship Id="rId14" Type="http://schemas.openxmlformats.org/officeDocument/2006/relationships/hyperlink" Target="http://www.uradni-list.si/1/objava.jsp?sop=2020-01-3096"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www.ijs.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C075C-76C8-4706-BD74-3F6506C7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6606</Words>
  <Characters>37659</Characters>
  <Application>Microsoft Office Word</Application>
  <DocSecurity>0</DocSecurity>
  <Lines>313</Lines>
  <Paragraphs>88</Paragraphs>
  <ScaleCrop>false</ScaleCrop>
  <HeadingPairs>
    <vt:vector size="2" baseType="variant">
      <vt:variant>
        <vt:lpstr>Naslov</vt:lpstr>
      </vt:variant>
      <vt:variant>
        <vt:i4>1</vt:i4>
      </vt:variant>
    </vt:vector>
  </HeadingPairs>
  <TitlesOfParts>
    <vt:vector size="1" baseType="lpstr">
      <vt:lpstr>Številka:  0610-383/2015-5</vt:lpstr>
    </vt:vector>
  </TitlesOfParts>
  <Company>Ministrstvo za javno upravo</Company>
  <LinksUpToDate>false</LinksUpToDate>
  <CharactersWithSpaces>44177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0610-383/2015-5</dc:title>
  <dc:creator>Mateja Jaklič</dc:creator>
  <cp:lastModifiedBy>Tatjana Turnšek (IJS)</cp:lastModifiedBy>
  <cp:revision>3</cp:revision>
  <cp:lastPrinted>2024-09-24T09:06:00Z</cp:lastPrinted>
  <dcterms:created xsi:type="dcterms:W3CDTF">2025-04-30T10:51:00Z</dcterms:created>
  <dcterms:modified xsi:type="dcterms:W3CDTF">2025-04-30T12:29:00Z</dcterms:modified>
</cp:coreProperties>
</file>