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B3E89" w14:textId="77777777" w:rsidR="007879F9" w:rsidRDefault="007879F9" w:rsidP="007879F9">
      <w:pPr>
        <w:rPr>
          <w:rFonts w:cs="Arial"/>
          <w:szCs w:val="20"/>
        </w:rPr>
      </w:pPr>
    </w:p>
    <w:p w14:paraId="094AC479" w14:textId="77777777" w:rsidR="007879F9" w:rsidRPr="00B17961" w:rsidRDefault="007879F9" w:rsidP="007879F9">
      <w:pPr>
        <w:rPr>
          <w:rFonts w:cs="Arial"/>
          <w:szCs w:val="20"/>
        </w:rPr>
      </w:pPr>
      <w:r w:rsidRPr="00B17961">
        <w:rPr>
          <w:rFonts w:cs="Arial"/>
          <w:szCs w:val="20"/>
        </w:rPr>
        <w:t>Številka: 0611-40/2023</w:t>
      </w:r>
      <w:r>
        <w:rPr>
          <w:rFonts w:cs="Arial"/>
          <w:szCs w:val="20"/>
        </w:rPr>
        <w:t>/15</w:t>
      </w:r>
    </w:p>
    <w:p w14:paraId="145FFA00" w14:textId="77777777" w:rsidR="007879F9" w:rsidRPr="00B17961" w:rsidRDefault="007879F9" w:rsidP="007879F9">
      <w:pPr>
        <w:spacing w:line="240" w:lineRule="auto"/>
        <w:rPr>
          <w:rFonts w:cs="Arial"/>
          <w:szCs w:val="20"/>
        </w:rPr>
      </w:pPr>
      <w:r w:rsidRPr="00B17961">
        <w:rPr>
          <w:rFonts w:cs="Arial"/>
          <w:szCs w:val="20"/>
        </w:rPr>
        <w:t xml:space="preserve">Datum:   </w:t>
      </w:r>
      <w:r>
        <w:rPr>
          <w:rFonts w:cs="Arial"/>
          <w:szCs w:val="20"/>
        </w:rPr>
        <w:t xml:space="preserve">27. </w:t>
      </w:r>
      <w:r w:rsidRPr="00B17961">
        <w:rPr>
          <w:rFonts w:cs="Arial"/>
          <w:szCs w:val="20"/>
        </w:rPr>
        <w:t>2. 2023</w:t>
      </w:r>
    </w:p>
    <w:p w14:paraId="410693A3" w14:textId="77777777" w:rsidR="007879F9" w:rsidRPr="00B17961" w:rsidRDefault="007879F9" w:rsidP="007879F9">
      <w:pPr>
        <w:spacing w:line="240" w:lineRule="auto"/>
        <w:rPr>
          <w:rFonts w:cs="Arial"/>
          <w:szCs w:val="20"/>
        </w:rPr>
      </w:pPr>
    </w:p>
    <w:p w14:paraId="345AB28D" w14:textId="77777777" w:rsidR="007879F9" w:rsidRDefault="007879F9" w:rsidP="007879F9">
      <w:pPr>
        <w:pStyle w:val="Navadensplet"/>
        <w:spacing w:before="0" w:beforeAutospacing="0" w:after="0" w:afterAutospacing="0"/>
        <w:jc w:val="both"/>
        <w:rPr>
          <w:rFonts w:ascii="Arial" w:hAnsi="Arial" w:cs="Arial"/>
          <w:sz w:val="20"/>
          <w:szCs w:val="20"/>
          <w:lang w:eastAsia="en-US"/>
        </w:rPr>
      </w:pPr>
    </w:p>
    <w:p w14:paraId="16809900" w14:textId="4DA03684" w:rsidR="007879F9" w:rsidRPr="00B17961" w:rsidRDefault="007879F9" w:rsidP="007879F9">
      <w:pPr>
        <w:pStyle w:val="Navadensplet"/>
        <w:spacing w:before="0" w:beforeAutospacing="0" w:after="0" w:afterAutospacing="0"/>
        <w:jc w:val="both"/>
        <w:rPr>
          <w:rFonts w:ascii="Arial" w:hAnsi="Arial" w:cs="Arial"/>
          <w:sz w:val="20"/>
          <w:szCs w:val="20"/>
          <w:lang w:eastAsia="en-US"/>
        </w:rPr>
      </w:pPr>
      <w:r w:rsidRPr="00B17961">
        <w:rPr>
          <w:rFonts w:ascii="Arial" w:hAnsi="Arial" w:cs="Arial"/>
          <w:sz w:val="20"/>
          <w:szCs w:val="20"/>
          <w:lang w:eastAsia="en-US"/>
        </w:rPr>
        <w:t>Na podlagi četrtega odstavka 181. člena Zakona o javnih uslužbencih</w:t>
      </w:r>
      <w:r w:rsidRPr="00B17961">
        <w:rPr>
          <w:rStyle w:val="Sprotnaopomba-sklic"/>
          <w:rFonts w:ascii="Arial" w:hAnsi="Arial" w:cs="Arial"/>
          <w:sz w:val="20"/>
          <w:szCs w:val="20"/>
          <w:lang w:eastAsia="en-US"/>
        </w:rPr>
        <w:footnoteReference w:id="1"/>
      </w:r>
      <w:r w:rsidRPr="00B17961">
        <w:rPr>
          <w:rFonts w:ascii="Arial" w:hAnsi="Arial" w:cs="Arial"/>
          <w:sz w:val="20"/>
          <w:szCs w:val="20"/>
          <w:lang w:eastAsia="en-US"/>
        </w:rPr>
        <w:t xml:space="preserve"> in 43b. člena Zakona o sistemu plač v javnem sektorju</w:t>
      </w:r>
      <w:r w:rsidRPr="00B17961">
        <w:rPr>
          <w:rStyle w:val="Sprotnaopomba-sklic"/>
          <w:rFonts w:ascii="Arial" w:hAnsi="Arial" w:cs="Arial"/>
          <w:sz w:val="20"/>
          <w:szCs w:val="20"/>
          <w:lang w:eastAsia="en-US"/>
        </w:rPr>
        <w:footnoteReference w:id="2"/>
      </w:r>
      <w:r w:rsidRPr="00B17961">
        <w:rPr>
          <w:rFonts w:ascii="Arial" w:hAnsi="Arial" w:cs="Arial"/>
          <w:sz w:val="20"/>
          <w:szCs w:val="20"/>
          <w:lang w:eastAsia="en-US"/>
        </w:rPr>
        <w:t xml:space="preserve"> izdaja inšpektorica za sistem javnih uslužbencev v postopku inšpekcijskega nadzora v </w:t>
      </w:r>
      <w:proofErr w:type="spellStart"/>
      <w:r w:rsidRPr="00B17961">
        <w:rPr>
          <w:rFonts w:ascii="Arial" w:hAnsi="Arial" w:cs="Arial"/>
          <w:sz w:val="20"/>
          <w:szCs w:val="20"/>
        </w:rPr>
        <w:t>Eko</w:t>
      </w:r>
      <w:proofErr w:type="spellEnd"/>
      <w:r w:rsidRPr="00B17961">
        <w:rPr>
          <w:rFonts w:ascii="Arial" w:hAnsi="Arial" w:cs="Arial"/>
          <w:sz w:val="20"/>
          <w:szCs w:val="20"/>
        </w:rPr>
        <w:t xml:space="preserve"> skladu, Slovenskem </w:t>
      </w:r>
      <w:proofErr w:type="spellStart"/>
      <w:r w:rsidRPr="00B17961">
        <w:rPr>
          <w:rFonts w:ascii="Arial" w:hAnsi="Arial" w:cs="Arial"/>
          <w:sz w:val="20"/>
          <w:szCs w:val="20"/>
        </w:rPr>
        <w:t>okoljskem</w:t>
      </w:r>
      <w:proofErr w:type="spellEnd"/>
      <w:r w:rsidRPr="00B17961">
        <w:rPr>
          <w:rFonts w:ascii="Arial" w:hAnsi="Arial" w:cs="Arial"/>
          <w:sz w:val="20"/>
          <w:szCs w:val="20"/>
        </w:rPr>
        <w:t xml:space="preserve"> javnem skladu, </w:t>
      </w:r>
      <w:r w:rsidRPr="00B17961">
        <w:rPr>
          <w:rStyle w:val="Krepko"/>
          <w:rFonts w:ascii="Arial" w:hAnsi="Arial" w:cs="Arial"/>
          <w:b w:val="0"/>
          <w:bCs w:val="0"/>
          <w:color w:val="222222"/>
          <w:sz w:val="20"/>
          <w:szCs w:val="20"/>
          <w:bdr w:val="none" w:sz="0" w:space="0" w:color="auto" w:frame="1"/>
        </w:rPr>
        <w:t xml:space="preserve">Bleiweisova cesta 30,  1000 Ljubljana, ki ga zastopa direktorica </w:t>
      </w:r>
      <w:r w:rsidR="00214157">
        <w:rPr>
          <w:rStyle w:val="Krepko"/>
          <w:rFonts w:ascii="Arial" w:hAnsi="Arial" w:cs="Arial"/>
          <w:b w:val="0"/>
          <w:bCs w:val="0"/>
          <w:color w:val="222222"/>
          <w:sz w:val="20"/>
          <w:szCs w:val="20"/>
          <w:bdr w:val="none" w:sz="0" w:space="0" w:color="auto" w:frame="1"/>
        </w:rPr>
        <w:t>█</w:t>
      </w:r>
      <w:r w:rsidRPr="00B17961">
        <w:rPr>
          <w:rStyle w:val="Krepko"/>
          <w:rFonts w:ascii="Arial" w:hAnsi="Arial" w:cs="Arial"/>
          <w:b w:val="0"/>
          <w:bCs w:val="0"/>
          <w:color w:val="222222"/>
          <w:sz w:val="20"/>
          <w:szCs w:val="20"/>
          <w:bdr w:val="none" w:sz="0" w:space="0" w:color="auto" w:frame="1"/>
        </w:rPr>
        <w:t>, naslednji</w:t>
      </w:r>
      <w:r w:rsidRPr="00B17961">
        <w:rPr>
          <w:rFonts w:ascii="Arial" w:hAnsi="Arial" w:cs="Arial"/>
          <w:sz w:val="20"/>
          <w:szCs w:val="20"/>
          <w:lang w:eastAsia="en-US"/>
        </w:rPr>
        <w:t xml:space="preserve"> </w:t>
      </w:r>
    </w:p>
    <w:p w14:paraId="5E7A5D4E" w14:textId="6A91CE4F" w:rsidR="007879F9" w:rsidRDefault="007879F9" w:rsidP="007879F9">
      <w:pPr>
        <w:jc w:val="both"/>
        <w:rPr>
          <w:rFonts w:cs="Arial"/>
          <w:szCs w:val="20"/>
        </w:rPr>
      </w:pPr>
    </w:p>
    <w:p w14:paraId="76A4A781" w14:textId="77777777" w:rsidR="007879F9" w:rsidRDefault="007879F9" w:rsidP="007879F9">
      <w:pPr>
        <w:jc w:val="both"/>
        <w:rPr>
          <w:rFonts w:cs="Arial"/>
          <w:szCs w:val="20"/>
        </w:rPr>
      </w:pPr>
    </w:p>
    <w:p w14:paraId="175A5E0B" w14:textId="77777777" w:rsidR="007879F9" w:rsidRPr="00B17961" w:rsidRDefault="007879F9" w:rsidP="007879F9">
      <w:pPr>
        <w:spacing w:line="240" w:lineRule="auto"/>
        <w:jc w:val="center"/>
        <w:rPr>
          <w:rFonts w:cs="Arial"/>
          <w:b/>
          <w:bCs/>
          <w:szCs w:val="20"/>
        </w:rPr>
      </w:pPr>
      <w:r w:rsidRPr="00B17961">
        <w:rPr>
          <w:rFonts w:cs="Arial"/>
          <w:b/>
          <w:bCs/>
          <w:szCs w:val="20"/>
        </w:rPr>
        <w:t xml:space="preserve">Z A P I S N I K </w:t>
      </w:r>
    </w:p>
    <w:p w14:paraId="00D68445" w14:textId="77777777" w:rsidR="007879F9" w:rsidRPr="00B17961" w:rsidRDefault="007879F9" w:rsidP="007879F9">
      <w:pPr>
        <w:spacing w:line="240" w:lineRule="auto"/>
        <w:jc w:val="center"/>
        <w:rPr>
          <w:rFonts w:cs="Arial"/>
          <w:szCs w:val="20"/>
        </w:rPr>
      </w:pPr>
      <w:r w:rsidRPr="00B17961">
        <w:rPr>
          <w:rFonts w:cs="Arial"/>
          <w:b/>
          <w:bCs/>
          <w:szCs w:val="20"/>
        </w:rPr>
        <w:t>o inšpekcijskem nadzoru</w:t>
      </w:r>
    </w:p>
    <w:p w14:paraId="409D0E5A" w14:textId="77777777" w:rsidR="007879F9" w:rsidRPr="00B17961" w:rsidRDefault="007879F9" w:rsidP="007879F9">
      <w:pPr>
        <w:spacing w:line="240" w:lineRule="auto"/>
        <w:rPr>
          <w:rFonts w:cs="Arial"/>
          <w:szCs w:val="20"/>
        </w:rPr>
      </w:pPr>
    </w:p>
    <w:p w14:paraId="643C70E1" w14:textId="77777777" w:rsidR="007879F9" w:rsidRPr="00B17961" w:rsidRDefault="007879F9" w:rsidP="007879F9">
      <w:pPr>
        <w:spacing w:line="240" w:lineRule="auto"/>
        <w:rPr>
          <w:rFonts w:cs="Arial"/>
          <w:szCs w:val="20"/>
        </w:rPr>
      </w:pPr>
    </w:p>
    <w:p w14:paraId="7DC35967" w14:textId="77777777" w:rsidR="007879F9" w:rsidRPr="00B17961" w:rsidRDefault="007879F9" w:rsidP="007879F9">
      <w:pPr>
        <w:spacing w:line="240" w:lineRule="auto"/>
        <w:jc w:val="both"/>
        <w:rPr>
          <w:rStyle w:val="Krepko"/>
          <w:rFonts w:cs="Arial"/>
          <w:b w:val="0"/>
          <w:bCs w:val="0"/>
          <w:color w:val="222222"/>
          <w:szCs w:val="20"/>
          <w:bdr w:val="none" w:sz="0" w:space="0" w:color="auto" w:frame="1"/>
        </w:rPr>
      </w:pPr>
      <w:r w:rsidRPr="00B17961">
        <w:rPr>
          <w:rFonts w:cs="Arial"/>
          <w:szCs w:val="20"/>
        </w:rPr>
        <w:t>Inšpektorica za sistem javnih uslužbencev Mihelca Gajšek, univ. dipl. prav., inšpektorica višja svetnica, je dne 16. 2. 2023 opravila inšpekcijski nadzor v prostorih Inšpektorata za javni sektor, na naslovu Tržaška cesta 21, 1000 Ljubljana,  nad izvajanjem tretjega odstavka 16. člena Zakona o javnih uslužbencih</w:t>
      </w:r>
      <w:r>
        <w:rPr>
          <w:rFonts w:cs="Arial"/>
          <w:szCs w:val="20"/>
        </w:rPr>
        <w:t xml:space="preserve"> (v nadaljevanju: ZJU)</w:t>
      </w:r>
      <w:r w:rsidRPr="00B17961">
        <w:rPr>
          <w:rFonts w:cs="Arial"/>
          <w:szCs w:val="20"/>
        </w:rPr>
        <w:t xml:space="preserve"> in nad izvajanjem določil Zakona o sistemu plač v javnem sektorju</w:t>
      </w:r>
      <w:r>
        <w:rPr>
          <w:rFonts w:cs="Arial"/>
          <w:szCs w:val="20"/>
        </w:rPr>
        <w:t xml:space="preserve"> (v nadaljevanju: ZSPJS)</w:t>
      </w:r>
      <w:r w:rsidRPr="00B17961">
        <w:rPr>
          <w:rFonts w:cs="Arial"/>
          <w:szCs w:val="20"/>
        </w:rPr>
        <w:t xml:space="preserve">, na njegovi podlagi izdanih izvršilnih predpisov, kolektivnih pogodb in splošnih aktov delodajalca (v delu, kjer se urejajo plače) v </w:t>
      </w:r>
      <w:proofErr w:type="spellStart"/>
      <w:r w:rsidRPr="00B17961">
        <w:rPr>
          <w:rFonts w:cs="Arial"/>
          <w:szCs w:val="20"/>
        </w:rPr>
        <w:t>Eko</w:t>
      </w:r>
      <w:proofErr w:type="spellEnd"/>
      <w:r w:rsidRPr="00B17961">
        <w:rPr>
          <w:rFonts w:cs="Arial"/>
          <w:szCs w:val="20"/>
        </w:rPr>
        <w:t xml:space="preserve"> skladu, Slovenskem </w:t>
      </w:r>
      <w:proofErr w:type="spellStart"/>
      <w:r w:rsidRPr="00B17961">
        <w:rPr>
          <w:rFonts w:cs="Arial"/>
          <w:szCs w:val="20"/>
        </w:rPr>
        <w:t>okoljskem</w:t>
      </w:r>
      <w:proofErr w:type="spellEnd"/>
      <w:r w:rsidRPr="00B17961">
        <w:rPr>
          <w:rFonts w:cs="Arial"/>
          <w:szCs w:val="20"/>
        </w:rPr>
        <w:t xml:space="preserve"> javnem skladu, </w:t>
      </w:r>
      <w:r w:rsidRPr="00B17961">
        <w:rPr>
          <w:rStyle w:val="Krepko"/>
          <w:rFonts w:cs="Arial"/>
          <w:b w:val="0"/>
          <w:bCs w:val="0"/>
          <w:color w:val="222222"/>
          <w:szCs w:val="20"/>
          <w:bdr w:val="none" w:sz="0" w:space="0" w:color="auto" w:frame="1"/>
        </w:rPr>
        <w:t>Bleiweisova cesta 30, 1000 Ljubljana.</w:t>
      </w:r>
    </w:p>
    <w:p w14:paraId="4A49B350" w14:textId="77777777" w:rsidR="007879F9" w:rsidRDefault="007879F9" w:rsidP="007879F9">
      <w:pPr>
        <w:spacing w:line="240" w:lineRule="auto"/>
        <w:jc w:val="both"/>
        <w:rPr>
          <w:rFonts w:cs="Arial"/>
          <w:szCs w:val="20"/>
        </w:rPr>
      </w:pPr>
    </w:p>
    <w:p w14:paraId="0870D750" w14:textId="085ACE0B" w:rsidR="007879F9" w:rsidRPr="00B17961" w:rsidRDefault="007879F9" w:rsidP="007879F9">
      <w:pPr>
        <w:spacing w:line="240" w:lineRule="auto"/>
        <w:jc w:val="both"/>
        <w:rPr>
          <w:rFonts w:cs="Arial"/>
          <w:szCs w:val="20"/>
        </w:rPr>
      </w:pPr>
      <w:r>
        <w:rPr>
          <w:rFonts w:cs="Arial"/>
          <w:szCs w:val="20"/>
        </w:rPr>
        <w:t xml:space="preserve">Inšpektorica je sestavila Osnutek zapisnika o inšpekcijskem nadzoru, št. 0611-40/2023/12 z dne 16. 2. 2023 in ga dne 17. 2. 2023 posredovala </w:t>
      </w:r>
      <w:proofErr w:type="spellStart"/>
      <w:r>
        <w:rPr>
          <w:rFonts w:cs="Arial"/>
          <w:szCs w:val="20"/>
        </w:rPr>
        <w:t>Eko</w:t>
      </w:r>
      <w:proofErr w:type="spellEnd"/>
      <w:r>
        <w:rPr>
          <w:rFonts w:cs="Arial"/>
          <w:szCs w:val="20"/>
        </w:rPr>
        <w:t xml:space="preserve"> Skladu v </w:t>
      </w:r>
      <w:proofErr w:type="spellStart"/>
      <w:r>
        <w:rPr>
          <w:rFonts w:cs="Arial"/>
          <w:szCs w:val="20"/>
        </w:rPr>
        <w:t>izjasnitev</w:t>
      </w:r>
      <w:proofErr w:type="spellEnd"/>
      <w:r>
        <w:rPr>
          <w:rFonts w:cs="Arial"/>
          <w:szCs w:val="20"/>
        </w:rPr>
        <w:t xml:space="preserve"> s predlogom, da v roku 5 dni posreduje morebitne pripombe k osnutku zapisnika. </w:t>
      </w:r>
      <w:proofErr w:type="spellStart"/>
      <w:r>
        <w:rPr>
          <w:rFonts w:cs="Arial"/>
          <w:szCs w:val="20"/>
        </w:rPr>
        <w:t>Eko</w:t>
      </w:r>
      <w:proofErr w:type="spellEnd"/>
      <w:r>
        <w:rPr>
          <w:rFonts w:cs="Arial"/>
          <w:szCs w:val="20"/>
        </w:rPr>
        <w:t xml:space="preserve"> skladu je bila s tem dana možnost podati pripombe na osnutek zapisnika oziroma podati pripombe na ugotovitve inšpektorice za sistem javnih uslužbencev. </w:t>
      </w:r>
      <w:r w:rsidR="00214157">
        <w:rPr>
          <w:rFonts w:cs="Arial"/>
          <w:szCs w:val="20"/>
        </w:rPr>
        <w:t>█</w:t>
      </w:r>
      <w:r>
        <w:rPr>
          <w:rFonts w:cs="Arial"/>
          <w:szCs w:val="20"/>
        </w:rPr>
        <w:t xml:space="preserve">, sekretarka </w:t>
      </w:r>
      <w:proofErr w:type="spellStart"/>
      <w:r>
        <w:rPr>
          <w:rFonts w:cs="Arial"/>
          <w:szCs w:val="20"/>
        </w:rPr>
        <w:t>Eko</w:t>
      </w:r>
      <w:proofErr w:type="spellEnd"/>
      <w:r>
        <w:rPr>
          <w:rFonts w:cs="Arial"/>
          <w:szCs w:val="20"/>
        </w:rPr>
        <w:t xml:space="preserve"> sklada je v dopisu, št. 101-1/2023-11 z dne 24. 2. 2023, prejetem po e-pošti dne 24. 2. 2023, </w:t>
      </w:r>
      <w:r w:rsidRPr="000904F9">
        <w:rPr>
          <w:rFonts w:cs="Arial"/>
          <w:szCs w:val="20"/>
        </w:rPr>
        <w:t>posredoval</w:t>
      </w:r>
      <w:r>
        <w:rPr>
          <w:rFonts w:cs="Arial"/>
          <w:szCs w:val="20"/>
        </w:rPr>
        <w:t>a</w:t>
      </w:r>
      <w:r w:rsidRPr="000904F9">
        <w:rPr>
          <w:rFonts w:cs="Arial"/>
          <w:szCs w:val="20"/>
        </w:rPr>
        <w:t xml:space="preserve"> pisne pripombe na osnutek zapisnika. Inšpektorica se je do podanih pripomb opredelila v </w:t>
      </w:r>
      <w:r>
        <w:rPr>
          <w:rFonts w:cs="Arial"/>
          <w:szCs w:val="20"/>
        </w:rPr>
        <w:t>3. točki</w:t>
      </w:r>
      <w:r w:rsidRPr="000904F9">
        <w:rPr>
          <w:rFonts w:cs="Arial"/>
          <w:szCs w:val="20"/>
        </w:rPr>
        <w:t xml:space="preserve"> </w:t>
      </w:r>
      <w:r>
        <w:rPr>
          <w:rFonts w:cs="Arial"/>
          <w:szCs w:val="20"/>
        </w:rPr>
        <w:t xml:space="preserve">7. alineje </w:t>
      </w:r>
      <w:r w:rsidRPr="000904F9">
        <w:rPr>
          <w:rFonts w:cs="Arial"/>
          <w:szCs w:val="20"/>
        </w:rPr>
        <w:t>zapisnika.</w:t>
      </w:r>
      <w:r w:rsidRPr="00B17961">
        <w:rPr>
          <w:rFonts w:cs="Arial"/>
          <w:b/>
          <w:bCs/>
          <w:color w:val="222222"/>
          <w:szCs w:val="20"/>
          <w:bdr w:val="none" w:sz="0" w:space="0" w:color="auto" w:frame="1"/>
        </w:rPr>
        <w:br/>
      </w:r>
    </w:p>
    <w:p w14:paraId="10521145" w14:textId="77777777" w:rsidR="007879F9" w:rsidRDefault="007879F9" w:rsidP="007879F9">
      <w:pPr>
        <w:spacing w:line="240" w:lineRule="auto"/>
        <w:jc w:val="both"/>
        <w:rPr>
          <w:rFonts w:cs="Arial"/>
          <w:b/>
          <w:szCs w:val="20"/>
        </w:rPr>
      </w:pPr>
    </w:p>
    <w:p w14:paraId="6C00C3F8" w14:textId="25BAF4E7" w:rsidR="007879F9" w:rsidRPr="00B17961" w:rsidRDefault="007879F9" w:rsidP="007879F9">
      <w:pPr>
        <w:spacing w:line="240" w:lineRule="auto"/>
        <w:jc w:val="both"/>
        <w:rPr>
          <w:rFonts w:cs="Arial"/>
          <w:b/>
          <w:szCs w:val="20"/>
        </w:rPr>
      </w:pPr>
      <w:r w:rsidRPr="00B17961">
        <w:rPr>
          <w:rFonts w:cs="Arial"/>
          <w:b/>
          <w:szCs w:val="20"/>
        </w:rPr>
        <w:t xml:space="preserve">I. Razlog inšpekcijskega nadzora </w:t>
      </w:r>
    </w:p>
    <w:p w14:paraId="746AEBDD" w14:textId="77777777" w:rsidR="007879F9" w:rsidRPr="00B17961" w:rsidRDefault="007879F9" w:rsidP="007879F9">
      <w:pPr>
        <w:spacing w:line="240" w:lineRule="auto"/>
        <w:jc w:val="both"/>
        <w:rPr>
          <w:rFonts w:cs="Arial"/>
          <w:szCs w:val="20"/>
        </w:rPr>
      </w:pPr>
    </w:p>
    <w:p w14:paraId="44E77758" w14:textId="77777777" w:rsidR="007879F9" w:rsidRPr="00B17961" w:rsidRDefault="007879F9" w:rsidP="007879F9">
      <w:pPr>
        <w:spacing w:line="240" w:lineRule="auto"/>
        <w:jc w:val="both"/>
        <w:rPr>
          <w:rFonts w:cs="Arial"/>
          <w:b/>
          <w:szCs w:val="20"/>
        </w:rPr>
      </w:pPr>
      <w:r w:rsidRPr="00B17961">
        <w:rPr>
          <w:rFonts w:cs="Arial"/>
          <w:szCs w:val="20"/>
        </w:rPr>
        <w:t xml:space="preserve">Inšpektorat za javni sektor je v Načrt dela IJS za leto 2023 uvrstil tudi sistemske nadzore določanja plač direktorjem in drugih pravic iz delovnega razmerja v javnih agencijah, javnih skladih, javnih zavodih in občinah, med drugim tudi v </w:t>
      </w:r>
      <w:proofErr w:type="spellStart"/>
      <w:r w:rsidRPr="00B17961">
        <w:rPr>
          <w:rFonts w:cs="Arial"/>
          <w:szCs w:val="20"/>
        </w:rPr>
        <w:t>Eko</w:t>
      </w:r>
      <w:proofErr w:type="spellEnd"/>
      <w:r w:rsidRPr="00B17961">
        <w:rPr>
          <w:rFonts w:cs="Arial"/>
          <w:szCs w:val="20"/>
        </w:rPr>
        <w:t xml:space="preserve"> skladu, Slovenskem </w:t>
      </w:r>
      <w:proofErr w:type="spellStart"/>
      <w:r w:rsidRPr="00B17961">
        <w:rPr>
          <w:rFonts w:cs="Arial"/>
          <w:szCs w:val="20"/>
        </w:rPr>
        <w:t>okoljskem</w:t>
      </w:r>
      <w:proofErr w:type="spellEnd"/>
      <w:r w:rsidRPr="00B17961">
        <w:rPr>
          <w:rFonts w:cs="Arial"/>
          <w:szCs w:val="20"/>
        </w:rPr>
        <w:t xml:space="preserve"> javnem skladu (v nadaljevanju: </w:t>
      </w:r>
      <w:proofErr w:type="spellStart"/>
      <w:r w:rsidRPr="00B17961">
        <w:rPr>
          <w:rFonts w:cs="Arial"/>
          <w:szCs w:val="20"/>
        </w:rPr>
        <w:t>Eko</w:t>
      </w:r>
      <w:proofErr w:type="spellEnd"/>
      <w:r w:rsidRPr="00B17961">
        <w:rPr>
          <w:rFonts w:cs="Arial"/>
          <w:szCs w:val="20"/>
        </w:rPr>
        <w:t xml:space="preserve"> sklad), v letu 2022.</w:t>
      </w:r>
    </w:p>
    <w:p w14:paraId="7EDA40C2" w14:textId="77777777" w:rsidR="007879F9" w:rsidRPr="00B17961" w:rsidRDefault="007879F9" w:rsidP="007879F9">
      <w:pPr>
        <w:spacing w:line="240" w:lineRule="auto"/>
        <w:jc w:val="both"/>
        <w:rPr>
          <w:rFonts w:cs="Arial"/>
          <w:szCs w:val="20"/>
        </w:rPr>
      </w:pPr>
    </w:p>
    <w:p w14:paraId="15F351DC" w14:textId="77777777" w:rsidR="007879F9" w:rsidRPr="00B17961" w:rsidRDefault="007879F9" w:rsidP="007879F9">
      <w:pPr>
        <w:spacing w:line="240" w:lineRule="auto"/>
        <w:jc w:val="both"/>
        <w:rPr>
          <w:rFonts w:cs="Arial"/>
          <w:b/>
          <w:szCs w:val="20"/>
        </w:rPr>
      </w:pPr>
    </w:p>
    <w:p w14:paraId="3298104E" w14:textId="77777777" w:rsidR="007879F9" w:rsidRPr="00B17961" w:rsidRDefault="007879F9" w:rsidP="007879F9">
      <w:pPr>
        <w:spacing w:line="240" w:lineRule="auto"/>
        <w:jc w:val="both"/>
        <w:rPr>
          <w:rFonts w:cs="Arial"/>
          <w:b/>
          <w:szCs w:val="20"/>
        </w:rPr>
      </w:pPr>
      <w:r w:rsidRPr="00B17961">
        <w:rPr>
          <w:rFonts w:cs="Arial"/>
          <w:b/>
          <w:szCs w:val="20"/>
        </w:rPr>
        <w:t>II. Ugotovitve inšpektorice za sistem javnih uslužbencev</w:t>
      </w:r>
    </w:p>
    <w:p w14:paraId="0EB660B2" w14:textId="77777777" w:rsidR="007879F9" w:rsidRPr="00B17961" w:rsidRDefault="007879F9" w:rsidP="007879F9">
      <w:pPr>
        <w:spacing w:line="240" w:lineRule="auto"/>
        <w:jc w:val="both"/>
        <w:rPr>
          <w:rFonts w:cs="Arial"/>
          <w:szCs w:val="20"/>
        </w:rPr>
      </w:pPr>
    </w:p>
    <w:p w14:paraId="05A856C6" w14:textId="523544AF" w:rsidR="007879F9" w:rsidRPr="00B17961" w:rsidRDefault="007879F9" w:rsidP="007879F9">
      <w:pPr>
        <w:spacing w:line="240" w:lineRule="auto"/>
        <w:jc w:val="both"/>
        <w:rPr>
          <w:rFonts w:cs="Arial"/>
          <w:szCs w:val="20"/>
        </w:rPr>
      </w:pPr>
      <w:r w:rsidRPr="00B17961">
        <w:rPr>
          <w:rFonts w:cs="Arial"/>
          <w:szCs w:val="20"/>
        </w:rPr>
        <w:t xml:space="preserve">V času inšpekcijskega nadzora je predstojnica oziroma odgovorna oseba </w:t>
      </w:r>
      <w:proofErr w:type="spellStart"/>
      <w:r w:rsidRPr="00B17961">
        <w:rPr>
          <w:rFonts w:cs="Arial"/>
          <w:szCs w:val="20"/>
        </w:rPr>
        <w:t>Eko</w:t>
      </w:r>
      <w:proofErr w:type="spellEnd"/>
      <w:r w:rsidRPr="00B17961">
        <w:rPr>
          <w:rFonts w:cs="Arial"/>
          <w:szCs w:val="20"/>
        </w:rPr>
        <w:t xml:space="preserve"> sklada direktorica </w:t>
      </w:r>
      <w:r w:rsidR="00214157">
        <w:rPr>
          <w:rFonts w:cs="Arial"/>
          <w:szCs w:val="20"/>
        </w:rPr>
        <w:t>█</w:t>
      </w:r>
      <w:r w:rsidRPr="00B17961">
        <w:rPr>
          <w:rFonts w:cs="Arial"/>
          <w:szCs w:val="20"/>
        </w:rPr>
        <w:t>, ki opravlja funkcijo direktorice od 29. 3. 2019 do 28. 3. 2023</w:t>
      </w:r>
      <w:r>
        <w:rPr>
          <w:rFonts w:cs="Arial"/>
          <w:szCs w:val="20"/>
        </w:rPr>
        <w:t>.</w:t>
      </w:r>
    </w:p>
    <w:p w14:paraId="26158FB2" w14:textId="77777777" w:rsidR="007879F9" w:rsidRPr="00B17961" w:rsidRDefault="007879F9" w:rsidP="007879F9">
      <w:pPr>
        <w:spacing w:line="240" w:lineRule="auto"/>
        <w:jc w:val="both"/>
        <w:rPr>
          <w:rFonts w:cs="Arial"/>
          <w:szCs w:val="20"/>
        </w:rPr>
      </w:pPr>
    </w:p>
    <w:p w14:paraId="2436681F" w14:textId="77777777" w:rsidR="007879F9" w:rsidRPr="00B17961" w:rsidRDefault="007879F9" w:rsidP="007879F9">
      <w:pPr>
        <w:spacing w:line="240" w:lineRule="auto"/>
        <w:jc w:val="both"/>
        <w:rPr>
          <w:rFonts w:cs="Arial"/>
          <w:szCs w:val="20"/>
        </w:rPr>
      </w:pPr>
      <w:proofErr w:type="spellStart"/>
      <w:r w:rsidRPr="00B17961">
        <w:rPr>
          <w:rFonts w:cs="Arial"/>
          <w:szCs w:val="20"/>
        </w:rPr>
        <w:lastRenderedPageBreak/>
        <w:t>Eko</w:t>
      </w:r>
      <w:proofErr w:type="spellEnd"/>
      <w:r w:rsidRPr="00B17961">
        <w:rPr>
          <w:rFonts w:cs="Arial"/>
          <w:szCs w:val="20"/>
        </w:rPr>
        <w:t xml:space="preserve"> sklad je bil ustanovljen z Aktom o </w:t>
      </w:r>
      <w:proofErr w:type="spellStart"/>
      <w:r w:rsidRPr="00B17961">
        <w:rPr>
          <w:rFonts w:cs="Arial"/>
          <w:szCs w:val="20"/>
        </w:rPr>
        <w:t>ustanovitivi</w:t>
      </w:r>
      <w:proofErr w:type="spellEnd"/>
      <w:r w:rsidRPr="00B17961">
        <w:rPr>
          <w:rFonts w:cs="Arial"/>
          <w:szCs w:val="20"/>
        </w:rPr>
        <w:t xml:space="preserve"> </w:t>
      </w:r>
      <w:proofErr w:type="spellStart"/>
      <w:r w:rsidRPr="00B17961">
        <w:rPr>
          <w:rFonts w:cs="Arial"/>
          <w:szCs w:val="20"/>
        </w:rPr>
        <w:t>Eko</w:t>
      </w:r>
      <w:proofErr w:type="spellEnd"/>
      <w:r w:rsidRPr="00B17961">
        <w:rPr>
          <w:rFonts w:cs="Arial"/>
          <w:szCs w:val="20"/>
        </w:rPr>
        <w:t xml:space="preserve"> sklada, Slovenskega </w:t>
      </w:r>
      <w:proofErr w:type="spellStart"/>
      <w:r w:rsidRPr="00B17961">
        <w:rPr>
          <w:rFonts w:cs="Arial"/>
          <w:szCs w:val="20"/>
        </w:rPr>
        <w:t>okoljskega</w:t>
      </w:r>
      <w:proofErr w:type="spellEnd"/>
      <w:r w:rsidRPr="00B17961">
        <w:rPr>
          <w:rFonts w:cs="Arial"/>
          <w:szCs w:val="20"/>
        </w:rPr>
        <w:t xml:space="preserve"> javnega sklada</w:t>
      </w:r>
      <w:r w:rsidRPr="00B17961">
        <w:rPr>
          <w:rStyle w:val="Sprotnaopomba-sklic"/>
          <w:rFonts w:cs="Arial"/>
          <w:szCs w:val="20"/>
        </w:rPr>
        <w:footnoteReference w:id="3"/>
      </w:r>
      <w:r w:rsidRPr="00B17961">
        <w:rPr>
          <w:rFonts w:cs="Arial"/>
          <w:szCs w:val="20"/>
        </w:rPr>
        <w:t>, ustanoviteljica je Republika Slovenije, pravice in dolžnosti ustanovitelja sklada izvršuje Vlada Republike Slovenije.</w:t>
      </w:r>
    </w:p>
    <w:p w14:paraId="5645398A" w14:textId="77777777" w:rsidR="007879F9" w:rsidRPr="00B17961" w:rsidRDefault="007879F9" w:rsidP="007879F9">
      <w:pPr>
        <w:spacing w:line="240" w:lineRule="auto"/>
        <w:jc w:val="both"/>
        <w:rPr>
          <w:rFonts w:cs="Arial"/>
          <w:szCs w:val="20"/>
        </w:rPr>
      </w:pPr>
    </w:p>
    <w:p w14:paraId="38BD3987" w14:textId="6337BBDF" w:rsidR="007879F9" w:rsidRPr="00B17961" w:rsidRDefault="007879F9" w:rsidP="007879F9">
      <w:pPr>
        <w:spacing w:line="240" w:lineRule="auto"/>
        <w:jc w:val="both"/>
        <w:rPr>
          <w:rFonts w:cs="Arial"/>
          <w:szCs w:val="20"/>
        </w:rPr>
      </w:pPr>
      <w:r w:rsidRPr="00B17961">
        <w:rPr>
          <w:rFonts w:cs="Arial"/>
          <w:szCs w:val="20"/>
        </w:rPr>
        <w:t xml:space="preserve">V </w:t>
      </w:r>
      <w:proofErr w:type="spellStart"/>
      <w:r w:rsidRPr="00B17961">
        <w:rPr>
          <w:rFonts w:cs="Arial"/>
          <w:szCs w:val="20"/>
        </w:rPr>
        <w:t>Eko</w:t>
      </w:r>
      <w:proofErr w:type="spellEnd"/>
      <w:r w:rsidRPr="00B17961">
        <w:rPr>
          <w:rFonts w:cs="Arial"/>
          <w:szCs w:val="20"/>
        </w:rPr>
        <w:t xml:space="preserve"> skladu je inšpektorica za sistem javnih uslužbencev (v nadaljevanju: inšpektorica) opravila sistemski nadzor, ki je obsegal nadzor nad določitvijo in izplačilom plače direktorici </w:t>
      </w:r>
      <w:proofErr w:type="spellStart"/>
      <w:r w:rsidRPr="00B17961">
        <w:rPr>
          <w:rFonts w:cs="Arial"/>
          <w:szCs w:val="20"/>
        </w:rPr>
        <w:t>Eko</w:t>
      </w:r>
      <w:proofErr w:type="spellEnd"/>
      <w:r w:rsidRPr="00B17961">
        <w:rPr>
          <w:rFonts w:cs="Arial"/>
          <w:szCs w:val="20"/>
        </w:rPr>
        <w:t xml:space="preserve"> sklada </w:t>
      </w:r>
      <w:r w:rsidR="00214157">
        <w:rPr>
          <w:rFonts w:cs="Arial"/>
          <w:szCs w:val="20"/>
        </w:rPr>
        <w:t>█</w:t>
      </w:r>
      <w:r w:rsidRPr="00B17961">
        <w:rPr>
          <w:rFonts w:cs="Arial"/>
          <w:szCs w:val="20"/>
        </w:rPr>
        <w:t>v letu 2022.</w:t>
      </w:r>
    </w:p>
    <w:p w14:paraId="228D3A69" w14:textId="77777777" w:rsidR="007879F9" w:rsidRDefault="007879F9" w:rsidP="007879F9">
      <w:pPr>
        <w:pStyle w:val="ZADEVA"/>
        <w:tabs>
          <w:tab w:val="clear" w:pos="1701"/>
          <w:tab w:val="left" w:pos="0"/>
        </w:tabs>
        <w:spacing w:line="240" w:lineRule="auto"/>
        <w:ind w:left="0" w:firstLine="0"/>
        <w:jc w:val="both"/>
        <w:rPr>
          <w:rFonts w:cs="Arial"/>
          <w:b w:val="0"/>
          <w:szCs w:val="20"/>
          <w:lang w:val="sl-SI"/>
        </w:rPr>
      </w:pPr>
    </w:p>
    <w:p w14:paraId="1F068B23" w14:textId="4DB188C7" w:rsidR="007879F9" w:rsidRDefault="007879F9" w:rsidP="007879F9">
      <w:pPr>
        <w:pStyle w:val="ZADEVA"/>
        <w:tabs>
          <w:tab w:val="clear" w:pos="1701"/>
          <w:tab w:val="left" w:pos="0"/>
        </w:tabs>
        <w:spacing w:line="240" w:lineRule="auto"/>
        <w:ind w:left="0" w:firstLine="0"/>
        <w:jc w:val="both"/>
        <w:rPr>
          <w:rFonts w:cs="Arial"/>
          <w:b w:val="0"/>
          <w:szCs w:val="20"/>
          <w:lang w:val="sl-SI"/>
        </w:rPr>
      </w:pPr>
      <w:r w:rsidRPr="00B17961">
        <w:rPr>
          <w:rFonts w:cs="Arial"/>
          <w:b w:val="0"/>
          <w:szCs w:val="20"/>
          <w:lang w:val="sl-SI"/>
        </w:rPr>
        <w:t xml:space="preserve">Po opravljenem inšpekcijskem nadzoru v </w:t>
      </w:r>
      <w:proofErr w:type="spellStart"/>
      <w:r w:rsidRPr="00B17961">
        <w:rPr>
          <w:rFonts w:cs="Arial"/>
          <w:b w:val="0"/>
          <w:bCs/>
          <w:szCs w:val="20"/>
          <w:lang w:val="sl-SI"/>
        </w:rPr>
        <w:t>Eko</w:t>
      </w:r>
      <w:proofErr w:type="spellEnd"/>
      <w:r w:rsidRPr="00B17961">
        <w:rPr>
          <w:rFonts w:cs="Arial"/>
          <w:b w:val="0"/>
          <w:bCs/>
          <w:szCs w:val="20"/>
          <w:lang w:val="sl-SI"/>
        </w:rPr>
        <w:t xml:space="preserve"> skladu</w:t>
      </w:r>
      <w:r w:rsidRPr="00B17961">
        <w:rPr>
          <w:rFonts w:cs="Arial"/>
          <w:b w:val="0"/>
          <w:szCs w:val="20"/>
          <w:lang w:val="sl-SI"/>
        </w:rPr>
        <w:t xml:space="preserve"> inšpektorica ugotavlja: </w:t>
      </w:r>
    </w:p>
    <w:p w14:paraId="2ED92870" w14:textId="77777777" w:rsidR="007879F9" w:rsidRPr="00B17961" w:rsidRDefault="007879F9" w:rsidP="007879F9">
      <w:pPr>
        <w:pStyle w:val="ZADEVA"/>
        <w:tabs>
          <w:tab w:val="clear" w:pos="1701"/>
          <w:tab w:val="left" w:pos="0"/>
        </w:tabs>
        <w:spacing w:line="240" w:lineRule="auto"/>
        <w:ind w:left="0" w:firstLine="0"/>
        <w:jc w:val="both"/>
        <w:rPr>
          <w:rFonts w:cs="Arial"/>
          <w:b w:val="0"/>
          <w:szCs w:val="20"/>
          <w:lang w:val="sl-SI"/>
        </w:rPr>
      </w:pPr>
    </w:p>
    <w:p w14:paraId="59149202" w14:textId="77777777" w:rsidR="007879F9" w:rsidRPr="00B17961" w:rsidRDefault="007879F9" w:rsidP="007879F9">
      <w:pPr>
        <w:spacing w:line="240" w:lineRule="auto"/>
        <w:jc w:val="both"/>
        <w:rPr>
          <w:rFonts w:cs="Arial"/>
          <w:szCs w:val="20"/>
        </w:rPr>
      </w:pPr>
    </w:p>
    <w:p w14:paraId="05323DD5" w14:textId="77777777" w:rsidR="007879F9" w:rsidRPr="00B17961" w:rsidRDefault="007879F9" w:rsidP="007879F9">
      <w:pPr>
        <w:spacing w:line="240" w:lineRule="auto"/>
        <w:jc w:val="both"/>
        <w:rPr>
          <w:rFonts w:cs="Arial"/>
          <w:b/>
          <w:bCs/>
          <w:iCs/>
          <w:szCs w:val="20"/>
        </w:rPr>
      </w:pPr>
      <w:r>
        <w:rPr>
          <w:rFonts w:cs="Arial"/>
          <w:b/>
          <w:bCs/>
          <w:iCs/>
          <w:szCs w:val="20"/>
        </w:rPr>
        <w:t xml:space="preserve">1. </w:t>
      </w:r>
      <w:r w:rsidRPr="00B17961">
        <w:rPr>
          <w:rFonts w:cs="Arial"/>
          <w:b/>
          <w:bCs/>
          <w:iCs/>
          <w:szCs w:val="20"/>
        </w:rPr>
        <w:t xml:space="preserve">Normativna ureditev določitve in izplačila osnovne plače direktorici </w:t>
      </w:r>
      <w:proofErr w:type="spellStart"/>
      <w:r w:rsidRPr="00B17961">
        <w:rPr>
          <w:rFonts w:cs="Arial"/>
          <w:b/>
          <w:bCs/>
          <w:iCs/>
          <w:szCs w:val="20"/>
        </w:rPr>
        <w:t>Eko</w:t>
      </w:r>
      <w:proofErr w:type="spellEnd"/>
      <w:r w:rsidRPr="00B17961">
        <w:rPr>
          <w:rFonts w:cs="Arial"/>
          <w:b/>
          <w:bCs/>
          <w:iCs/>
          <w:szCs w:val="20"/>
        </w:rPr>
        <w:t xml:space="preserve"> sklada</w:t>
      </w:r>
    </w:p>
    <w:p w14:paraId="737AC574" w14:textId="77777777" w:rsidR="007879F9" w:rsidRPr="00B17961" w:rsidRDefault="007879F9" w:rsidP="007879F9">
      <w:pPr>
        <w:spacing w:line="240" w:lineRule="auto"/>
        <w:ind w:left="426"/>
        <w:jc w:val="both"/>
        <w:rPr>
          <w:rFonts w:cs="Arial"/>
          <w:b/>
          <w:iCs/>
          <w:szCs w:val="20"/>
        </w:rPr>
      </w:pPr>
    </w:p>
    <w:p w14:paraId="47F5F25E" w14:textId="77777777" w:rsidR="007879F9" w:rsidRPr="00B17961" w:rsidRDefault="007879F9" w:rsidP="007879F9">
      <w:pPr>
        <w:spacing w:line="240" w:lineRule="auto"/>
        <w:jc w:val="both"/>
        <w:rPr>
          <w:rFonts w:cs="Arial"/>
          <w:szCs w:val="20"/>
        </w:rPr>
      </w:pPr>
      <w:r w:rsidRPr="00B17961">
        <w:rPr>
          <w:rFonts w:cs="Arial"/>
          <w:szCs w:val="20"/>
        </w:rPr>
        <w:t>Imenovanje direktorja javnega sklada ureja Zakon o javnih skladih</w:t>
      </w:r>
      <w:r w:rsidRPr="00B17961">
        <w:rPr>
          <w:rStyle w:val="Sprotnaopomba-sklic"/>
          <w:rFonts w:cs="Arial"/>
          <w:szCs w:val="20"/>
        </w:rPr>
        <w:footnoteReference w:id="4"/>
      </w:r>
      <w:r w:rsidRPr="00B17961">
        <w:rPr>
          <w:rFonts w:cs="Arial"/>
          <w:szCs w:val="20"/>
        </w:rPr>
        <w:t xml:space="preserve"> v 20. členu. Ustanovitelj lahko za direktorja imenuje osebo, ki ima najmanj univerzitetno izobrazbo, vsaj osem let delovnih izkušenj, od tega pet let na vodilnih delovnih mestih podobne zahtevnosti, in ni bila pravnomočno obsojena za kaznivo dejanje, pa obsodba ni pogojna.</w:t>
      </w:r>
    </w:p>
    <w:p w14:paraId="415FEA79" w14:textId="77777777" w:rsidR="007879F9" w:rsidRPr="00B17961" w:rsidRDefault="007879F9" w:rsidP="007879F9">
      <w:pPr>
        <w:spacing w:line="240" w:lineRule="auto"/>
        <w:jc w:val="both"/>
        <w:rPr>
          <w:rFonts w:cs="Arial"/>
          <w:szCs w:val="20"/>
        </w:rPr>
      </w:pPr>
    </w:p>
    <w:p w14:paraId="17B2F422" w14:textId="77777777" w:rsidR="007879F9" w:rsidRPr="00B17961" w:rsidRDefault="007879F9" w:rsidP="007879F9">
      <w:pPr>
        <w:spacing w:line="240" w:lineRule="auto"/>
        <w:jc w:val="both"/>
        <w:rPr>
          <w:rFonts w:cs="Arial"/>
          <w:color w:val="000000"/>
          <w:szCs w:val="20"/>
        </w:rPr>
      </w:pPr>
      <w:r w:rsidRPr="00B17961">
        <w:rPr>
          <w:rFonts w:cs="Arial"/>
          <w:szCs w:val="20"/>
        </w:rPr>
        <w:t xml:space="preserve">V 24. členu Akta o ustanovitvi </w:t>
      </w:r>
      <w:proofErr w:type="spellStart"/>
      <w:r w:rsidRPr="00B17961">
        <w:rPr>
          <w:rFonts w:cs="Arial"/>
          <w:szCs w:val="20"/>
        </w:rPr>
        <w:t>Eko</w:t>
      </w:r>
      <w:proofErr w:type="spellEnd"/>
      <w:r w:rsidRPr="00B17961">
        <w:rPr>
          <w:rFonts w:cs="Arial"/>
          <w:szCs w:val="20"/>
        </w:rPr>
        <w:t xml:space="preserve"> sklada so določeni pogoji za imenovanje direktorja: </w:t>
      </w:r>
      <w:r w:rsidRPr="00B17961">
        <w:rPr>
          <w:rFonts w:cs="Arial"/>
          <w:color w:val="000000"/>
          <w:szCs w:val="20"/>
        </w:rPr>
        <w:t xml:space="preserve"> izobrazba, pridobljena po študijskih programih za pridobitev najmanj druge stopnje, oziroma raven izobrazbe, pridobljena po študijskih programih, ki v skladu z zakonom, ki ureja visoko šolstvo, ustreza ravni izobrazbe najmanj druge stopnje, najmanj osem let delovnih izkušenj, od tega najmanj pet let na vodilnih delovnih mestih podobne zahtevnosti in da kandidat ni bil pravnomočno obsojen za kaznivo dejanje, pa obsodba ni pogojna.</w:t>
      </w:r>
    </w:p>
    <w:p w14:paraId="474C7D77" w14:textId="77777777" w:rsidR="007879F9" w:rsidRPr="00B17961" w:rsidRDefault="007879F9" w:rsidP="007879F9">
      <w:pPr>
        <w:spacing w:line="240" w:lineRule="auto"/>
        <w:jc w:val="both"/>
        <w:rPr>
          <w:rFonts w:cs="Arial"/>
          <w:color w:val="000000"/>
          <w:szCs w:val="20"/>
        </w:rPr>
      </w:pPr>
    </w:p>
    <w:p w14:paraId="5C761226" w14:textId="77777777" w:rsidR="007879F9" w:rsidRPr="00B17961" w:rsidRDefault="007879F9" w:rsidP="007879F9">
      <w:pPr>
        <w:spacing w:line="240" w:lineRule="auto"/>
        <w:jc w:val="both"/>
        <w:rPr>
          <w:rFonts w:cs="Arial"/>
          <w:color w:val="000000"/>
          <w:szCs w:val="20"/>
        </w:rPr>
      </w:pPr>
      <w:r w:rsidRPr="00B17961">
        <w:rPr>
          <w:rFonts w:cs="Arial"/>
          <w:szCs w:val="20"/>
        </w:rPr>
        <w:t xml:space="preserve">V skladu s 23. členom Akta o ustanovitvi </w:t>
      </w:r>
      <w:proofErr w:type="spellStart"/>
      <w:r w:rsidRPr="00B17961">
        <w:rPr>
          <w:rFonts w:cs="Arial"/>
          <w:szCs w:val="20"/>
        </w:rPr>
        <w:t>Eko</w:t>
      </w:r>
      <w:proofErr w:type="spellEnd"/>
      <w:r w:rsidRPr="00B17961">
        <w:rPr>
          <w:rFonts w:cs="Arial"/>
          <w:szCs w:val="20"/>
        </w:rPr>
        <w:t xml:space="preserve"> sklada direktorja za dobo štirih let imenuje in razrešuje ustanovitelj, na</w:t>
      </w:r>
      <w:r w:rsidRPr="00B17961">
        <w:rPr>
          <w:rFonts w:cs="Arial"/>
          <w:color w:val="000000"/>
          <w:szCs w:val="20"/>
        </w:rPr>
        <w:t xml:space="preserve"> podlagi odločbe o imenovanju sklene z direktorjem pogodbo o zaposlitvi predsednik Nadzornega sveta, ki jo pred podpisom soglasno potrdi Nadzorni svet sklada (27. člen Akta o ustanovitvi </w:t>
      </w:r>
      <w:proofErr w:type="spellStart"/>
      <w:r w:rsidRPr="00B17961">
        <w:rPr>
          <w:rFonts w:cs="Arial"/>
          <w:color w:val="000000"/>
          <w:szCs w:val="20"/>
        </w:rPr>
        <w:t>Eko</w:t>
      </w:r>
      <w:proofErr w:type="spellEnd"/>
      <w:r w:rsidRPr="00B17961">
        <w:rPr>
          <w:rFonts w:cs="Arial"/>
          <w:color w:val="000000"/>
          <w:szCs w:val="20"/>
        </w:rPr>
        <w:t xml:space="preserve"> sklada).</w:t>
      </w:r>
    </w:p>
    <w:p w14:paraId="38A3266E" w14:textId="77777777" w:rsidR="007879F9" w:rsidRPr="00B17961" w:rsidRDefault="007879F9" w:rsidP="007879F9">
      <w:pPr>
        <w:spacing w:line="240" w:lineRule="auto"/>
        <w:jc w:val="both"/>
        <w:rPr>
          <w:rFonts w:cs="Arial"/>
          <w:szCs w:val="20"/>
        </w:rPr>
      </w:pPr>
    </w:p>
    <w:p w14:paraId="66060FA4" w14:textId="78A17A00" w:rsidR="007879F9" w:rsidRDefault="007879F9" w:rsidP="007879F9">
      <w:pPr>
        <w:jc w:val="both"/>
        <w:rPr>
          <w:rStyle w:val="markedcontent"/>
          <w:rFonts w:cs="Arial"/>
          <w:szCs w:val="20"/>
        </w:rPr>
      </w:pPr>
      <w:r w:rsidRPr="00B17961">
        <w:rPr>
          <w:rFonts w:cs="Arial"/>
          <w:szCs w:val="20"/>
        </w:rPr>
        <w:t>Uredba o plačah direktorjev v javnem sektorju v Prilogi I</w:t>
      </w:r>
      <w:r w:rsidRPr="00B17961">
        <w:rPr>
          <w:rStyle w:val="Sprotnaopomba-sklic"/>
          <w:rFonts w:cs="Arial"/>
          <w:szCs w:val="20"/>
        </w:rPr>
        <w:footnoteReference w:id="5"/>
      </w:r>
      <w:r w:rsidRPr="00B17961">
        <w:rPr>
          <w:rFonts w:cs="Arial"/>
          <w:szCs w:val="20"/>
        </w:rPr>
        <w:t xml:space="preserve"> za delovno mesto direktor javnega sklada (šifra </w:t>
      </w:r>
      <w:bookmarkStart w:id="0" w:name="_Hlk99007472"/>
      <w:r w:rsidRPr="00B17961">
        <w:rPr>
          <w:rStyle w:val="markedcontent"/>
          <w:rFonts w:cs="Arial"/>
          <w:szCs w:val="20"/>
        </w:rPr>
        <w:t>B017391</w:t>
      </w:r>
      <w:bookmarkEnd w:id="0"/>
      <w:r w:rsidRPr="00B17961">
        <w:rPr>
          <w:rStyle w:val="markedcontent"/>
          <w:rFonts w:cs="Arial"/>
          <w:szCs w:val="20"/>
        </w:rPr>
        <w:t>) določa uvrstitev direktorja v 57. plačni razred.</w:t>
      </w:r>
    </w:p>
    <w:p w14:paraId="65D23E6B" w14:textId="77777777" w:rsidR="007879F9" w:rsidRDefault="007879F9" w:rsidP="007879F9">
      <w:pPr>
        <w:jc w:val="both"/>
        <w:rPr>
          <w:rStyle w:val="markedcontent"/>
          <w:rFonts w:cs="Arial"/>
          <w:szCs w:val="20"/>
        </w:rPr>
      </w:pPr>
    </w:p>
    <w:p w14:paraId="119303F0" w14:textId="77777777" w:rsidR="007879F9" w:rsidRDefault="007879F9" w:rsidP="007879F9">
      <w:pPr>
        <w:jc w:val="both"/>
        <w:rPr>
          <w:rStyle w:val="markedcontent"/>
          <w:rFonts w:cs="Arial"/>
          <w:szCs w:val="20"/>
        </w:rPr>
      </w:pPr>
    </w:p>
    <w:p w14:paraId="500ABD3E" w14:textId="77777777" w:rsidR="007879F9" w:rsidRPr="00B17961" w:rsidRDefault="007879F9" w:rsidP="007879F9">
      <w:pPr>
        <w:spacing w:line="240" w:lineRule="auto"/>
        <w:jc w:val="both"/>
        <w:rPr>
          <w:rFonts w:cs="Arial"/>
          <w:b/>
          <w:szCs w:val="20"/>
        </w:rPr>
      </w:pPr>
      <w:r>
        <w:rPr>
          <w:rFonts w:cs="Arial"/>
          <w:b/>
          <w:szCs w:val="20"/>
        </w:rPr>
        <w:t xml:space="preserve">2. </w:t>
      </w:r>
      <w:r w:rsidRPr="00B17961">
        <w:rPr>
          <w:rFonts w:cs="Arial"/>
          <w:b/>
          <w:szCs w:val="20"/>
        </w:rPr>
        <w:t xml:space="preserve">Določitev in izplačilo osnovne plače direktorice </w:t>
      </w:r>
      <w:proofErr w:type="spellStart"/>
      <w:r w:rsidRPr="00B17961">
        <w:rPr>
          <w:rFonts w:cs="Arial"/>
          <w:b/>
          <w:szCs w:val="20"/>
        </w:rPr>
        <w:t>Eko</w:t>
      </w:r>
      <w:proofErr w:type="spellEnd"/>
      <w:r w:rsidRPr="00B17961">
        <w:rPr>
          <w:rFonts w:cs="Arial"/>
          <w:b/>
          <w:szCs w:val="20"/>
        </w:rPr>
        <w:t xml:space="preserve"> sklada v letu 2022 </w:t>
      </w:r>
    </w:p>
    <w:p w14:paraId="470AD00F" w14:textId="77777777" w:rsidR="007879F9" w:rsidRPr="00B17961" w:rsidRDefault="007879F9" w:rsidP="007879F9">
      <w:pPr>
        <w:spacing w:line="240" w:lineRule="auto"/>
        <w:ind w:left="720"/>
        <w:jc w:val="both"/>
        <w:rPr>
          <w:rFonts w:cs="Arial"/>
          <w:szCs w:val="20"/>
          <w:highlight w:val="cyan"/>
        </w:rPr>
      </w:pPr>
    </w:p>
    <w:p w14:paraId="04DCB5CE" w14:textId="77777777" w:rsidR="007879F9" w:rsidRPr="00B17961" w:rsidRDefault="007879F9" w:rsidP="007879F9">
      <w:pPr>
        <w:spacing w:line="240" w:lineRule="auto"/>
        <w:jc w:val="both"/>
        <w:rPr>
          <w:rFonts w:cs="Arial"/>
          <w:szCs w:val="20"/>
        </w:rPr>
      </w:pPr>
      <w:proofErr w:type="spellStart"/>
      <w:r w:rsidRPr="00B17961">
        <w:rPr>
          <w:rFonts w:cs="Arial"/>
          <w:szCs w:val="20"/>
        </w:rPr>
        <w:t>Eko</w:t>
      </w:r>
      <w:proofErr w:type="spellEnd"/>
      <w:r w:rsidRPr="00B17961">
        <w:rPr>
          <w:rFonts w:cs="Arial"/>
          <w:szCs w:val="20"/>
        </w:rPr>
        <w:t xml:space="preserve"> sklad je Inšpektoratu za javni sektor v zvezi z določitvijo in izplačilom osnovne plače</w:t>
      </w:r>
      <w:r w:rsidRPr="00B17961">
        <w:rPr>
          <w:rFonts w:cs="Arial"/>
          <w:b/>
          <w:szCs w:val="20"/>
        </w:rPr>
        <w:t xml:space="preserve"> </w:t>
      </w:r>
      <w:r w:rsidRPr="00B17961">
        <w:rPr>
          <w:rFonts w:cs="Arial"/>
          <w:szCs w:val="20"/>
        </w:rPr>
        <w:t xml:space="preserve">direktorici </w:t>
      </w:r>
      <w:proofErr w:type="spellStart"/>
      <w:r w:rsidRPr="00B17961">
        <w:rPr>
          <w:rFonts w:cs="Arial"/>
          <w:szCs w:val="20"/>
        </w:rPr>
        <w:t>Eko</w:t>
      </w:r>
      <w:proofErr w:type="spellEnd"/>
      <w:r w:rsidRPr="00B17961">
        <w:rPr>
          <w:rFonts w:cs="Arial"/>
          <w:szCs w:val="20"/>
        </w:rPr>
        <w:t xml:space="preserve"> sklada za leto 2022 predložil naslednjo dokumentacijo:</w:t>
      </w:r>
    </w:p>
    <w:p w14:paraId="223757F6" w14:textId="77777777" w:rsidR="007879F9" w:rsidRPr="00B17961" w:rsidRDefault="007879F9" w:rsidP="007879F9">
      <w:pPr>
        <w:numPr>
          <w:ilvl w:val="0"/>
          <w:numId w:val="13"/>
        </w:numPr>
        <w:tabs>
          <w:tab w:val="left" w:pos="284"/>
        </w:tabs>
        <w:spacing w:line="240" w:lineRule="auto"/>
        <w:ind w:left="284" w:hanging="284"/>
        <w:jc w:val="both"/>
        <w:rPr>
          <w:rFonts w:cs="Arial"/>
          <w:szCs w:val="20"/>
        </w:rPr>
      </w:pPr>
      <w:r w:rsidRPr="00B17961">
        <w:rPr>
          <w:rFonts w:cs="Arial"/>
          <w:szCs w:val="20"/>
        </w:rPr>
        <w:t>Odločbo Vlade Republike Slovenije št. 01410-20/2018/12 z dne 28. 3. 2019;</w:t>
      </w:r>
    </w:p>
    <w:p w14:paraId="40362DB7" w14:textId="77777777" w:rsidR="007879F9" w:rsidRPr="00B17961" w:rsidRDefault="007879F9" w:rsidP="007879F9">
      <w:pPr>
        <w:numPr>
          <w:ilvl w:val="0"/>
          <w:numId w:val="13"/>
        </w:numPr>
        <w:tabs>
          <w:tab w:val="left" w:pos="284"/>
        </w:tabs>
        <w:spacing w:line="240" w:lineRule="auto"/>
        <w:ind w:left="284" w:hanging="284"/>
        <w:jc w:val="both"/>
        <w:rPr>
          <w:rFonts w:cs="Arial"/>
          <w:szCs w:val="20"/>
        </w:rPr>
      </w:pPr>
      <w:r w:rsidRPr="00B17961">
        <w:rPr>
          <w:rFonts w:cs="Arial"/>
          <w:szCs w:val="20"/>
        </w:rPr>
        <w:t xml:space="preserve">Izsek delovnega mesta št. 1 direktor </w:t>
      </w:r>
      <w:proofErr w:type="spellStart"/>
      <w:r w:rsidRPr="00B17961">
        <w:rPr>
          <w:rFonts w:cs="Arial"/>
          <w:szCs w:val="20"/>
        </w:rPr>
        <w:t>Eko</w:t>
      </w:r>
      <w:proofErr w:type="spellEnd"/>
      <w:r w:rsidRPr="00B17961">
        <w:rPr>
          <w:rFonts w:cs="Arial"/>
          <w:szCs w:val="20"/>
        </w:rPr>
        <w:t xml:space="preserve"> sklada, šifra DM B017391, iz Kataloga delovnih mest – priloge 2 Akta o sistemizaciji </w:t>
      </w:r>
      <w:proofErr w:type="spellStart"/>
      <w:r w:rsidRPr="00B17961">
        <w:rPr>
          <w:rFonts w:cs="Arial"/>
          <w:szCs w:val="20"/>
        </w:rPr>
        <w:t>Eko</w:t>
      </w:r>
      <w:proofErr w:type="spellEnd"/>
      <w:r w:rsidRPr="00B17961">
        <w:rPr>
          <w:rFonts w:cs="Arial"/>
          <w:szCs w:val="20"/>
        </w:rPr>
        <w:t xml:space="preserve"> sklada, ki je veljal v času imenovanja direktorice in sedaj;</w:t>
      </w:r>
    </w:p>
    <w:p w14:paraId="7984ABE7" w14:textId="77777777" w:rsidR="007879F9" w:rsidRPr="00B17961" w:rsidRDefault="007879F9" w:rsidP="007879F9">
      <w:pPr>
        <w:numPr>
          <w:ilvl w:val="0"/>
          <w:numId w:val="13"/>
        </w:numPr>
        <w:tabs>
          <w:tab w:val="left" w:pos="273"/>
        </w:tabs>
        <w:spacing w:line="240" w:lineRule="auto"/>
        <w:ind w:left="284" w:hanging="284"/>
        <w:jc w:val="both"/>
        <w:rPr>
          <w:rFonts w:cs="Arial"/>
          <w:szCs w:val="20"/>
        </w:rPr>
      </w:pPr>
      <w:r w:rsidRPr="00B17961">
        <w:rPr>
          <w:rFonts w:cs="Arial"/>
          <w:szCs w:val="20"/>
        </w:rPr>
        <w:t>Pogodbo o zaposlitvi za določen čas, št. 1000-2/2017 z dne 4. 4. 2019;</w:t>
      </w:r>
    </w:p>
    <w:p w14:paraId="71C3C8BB" w14:textId="0A86BD4A" w:rsidR="007879F9" w:rsidRPr="00B17961" w:rsidRDefault="007879F9" w:rsidP="007879F9">
      <w:pPr>
        <w:numPr>
          <w:ilvl w:val="0"/>
          <w:numId w:val="13"/>
        </w:numPr>
        <w:tabs>
          <w:tab w:val="left" w:pos="273"/>
        </w:tabs>
        <w:spacing w:line="240" w:lineRule="auto"/>
        <w:ind w:left="284" w:hanging="284"/>
        <w:jc w:val="both"/>
        <w:rPr>
          <w:rFonts w:cs="Arial"/>
          <w:szCs w:val="20"/>
        </w:rPr>
      </w:pPr>
      <w:r w:rsidRPr="00B17961">
        <w:rPr>
          <w:rFonts w:cs="Arial"/>
          <w:szCs w:val="20"/>
        </w:rPr>
        <w:t xml:space="preserve">Dokazilo o izobrazbi direktorice (diploma </w:t>
      </w:r>
      <w:r w:rsidR="000938FF">
        <w:rPr>
          <w:rFonts w:cs="Arial"/>
          <w:szCs w:val="20"/>
        </w:rPr>
        <w:t>█</w:t>
      </w:r>
      <w:r w:rsidRPr="00B17961">
        <w:rPr>
          <w:rFonts w:cs="Arial"/>
          <w:szCs w:val="20"/>
        </w:rPr>
        <w:t xml:space="preserve">in dokazilo </w:t>
      </w:r>
      <w:r w:rsidR="000938FF">
        <w:rPr>
          <w:rFonts w:cs="Arial"/>
          <w:szCs w:val="20"/>
        </w:rPr>
        <w:t>█</w:t>
      </w:r>
      <w:r w:rsidRPr="00B17961">
        <w:rPr>
          <w:rFonts w:cs="Arial"/>
          <w:szCs w:val="20"/>
        </w:rPr>
        <w:t xml:space="preserve">o pridobljenem znanstvenem magisteriju, </w:t>
      </w:r>
      <w:r w:rsidR="000938FF">
        <w:rPr>
          <w:rFonts w:cs="Arial"/>
          <w:szCs w:val="20"/>
        </w:rPr>
        <w:t>█</w:t>
      </w:r>
      <w:r w:rsidRPr="00B17961">
        <w:rPr>
          <w:rFonts w:cs="Arial"/>
          <w:szCs w:val="20"/>
        </w:rPr>
        <w:t xml:space="preserve">), CV </w:t>
      </w:r>
      <w:r w:rsidR="00214157">
        <w:rPr>
          <w:rFonts w:cs="Arial"/>
          <w:szCs w:val="20"/>
        </w:rPr>
        <w:t>█</w:t>
      </w:r>
      <w:r w:rsidRPr="00B17961">
        <w:rPr>
          <w:rFonts w:cs="Arial"/>
          <w:szCs w:val="20"/>
        </w:rPr>
        <w:t>(s prilogami);</w:t>
      </w:r>
    </w:p>
    <w:p w14:paraId="7EF8AC09" w14:textId="77777777" w:rsidR="007879F9" w:rsidRPr="00B17961" w:rsidRDefault="007879F9" w:rsidP="007879F9">
      <w:pPr>
        <w:numPr>
          <w:ilvl w:val="0"/>
          <w:numId w:val="13"/>
        </w:numPr>
        <w:tabs>
          <w:tab w:val="left" w:pos="273"/>
        </w:tabs>
        <w:spacing w:line="240" w:lineRule="auto"/>
        <w:ind w:left="284" w:hanging="284"/>
        <w:jc w:val="both"/>
        <w:rPr>
          <w:rFonts w:cs="Arial"/>
          <w:szCs w:val="20"/>
        </w:rPr>
      </w:pPr>
      <w:r w:rsidRPr="00B17961">
        <w:rPr>
          <w:rFonts w:cs="Arial"/>
          <w:szCs w:val="20"/>
        </w:rPr>
        <w:t>Podatek o delovni dobi direktorice na dan 4. 5. 2017 in 14. 2. 2023 - potrdili ZPIZ, z dne 4. 5. 2017 in 14. 2. 2023;</w:t>
      </w:r>
    </w:p>
    <w:p w14:paraId="24ECCA16" w14:textId="77777777" w:rsidR="007879F9" w:rsidRPr="00B17961" w:rsidRDefault="007879F9" w:rsidP="007879F9">
      <w:pPr>
        <w:numPr>
          <w:ilvl w:val="0"/>
          <w:numId w:val="13"/>
        </w:numPr>
        <w:tabs>
          <w:tab w:val="left" w:pos="273"/>
        </w:tabs>
        <w:spacing w:line="240" w:lineRule="auto"/>
        <w:ind w:left="284" w:hanging="284"/>
        <w:jc w:val="both"/>
        <w:rPr>
          <w:rFonts w:cs="Arial"/>
          <w:szCs w:val="20"/>
        </w:rPr>
      </w:pPr>
      <w:r w:rsidRPr="00B17961">
        <w:rPr>
          <w:rFonts w:cs="Arial"/>
          <w:szCs w:val="20"/>
        </w:rPr>
        <w:t xml:space="preserve">Gradivo k 4. točki dnevnega reda 4. seje Nadzornega sveta </w:t>
      </w:r>
      <w:proofErr w:type="spellStart"/>
      <w:r w:rsidRPr="00B17961">
        <w:rPr>
          <w:rFonts w:cs="Arial"/>
          <w:szCs w:val="20"/>
        </w:rPr>
        <w:t>Eko</w:t>
      </w:r>
      <w:proofErr w:type="spellEnd"/>
      <w:r w:rsidRPr="00B17961">
        <w:rPr>
          <w:rFonts w:cs="Arial"/>
          <w:szCs w:val="20"/>
        </w:rPr>
        <w:t xml:space="preserve"> sklada - Ocena redne delovne uspešnosti direktorice </w:t>
      </w:r>
      <w:proofErr w:type="spellStart"/>
      <w:r w:rsidRPr="00B17961">
        <w:rPr>
          <w:rFonts w:cs="Arial"/>
          <w:szCs w:val="20"/>
        </w:rPr>
        <w:t>Eko</w:t>
      </w:r>
      <w:proofErr w:type="spellEnd"/>
      <w:r w:rsidRPr="00B17961">
        <w:rPr>
          <w:rFonts w:cs="Arial"/>
          <w:szCs w:val="20"/>
        </w:rPr>
        <w:t xml:space="preserve"> sklada, Slovenskega </w:t>
      </w:r>
      <w:proofErr w:type="spellStart"/>
      <w:r w:rsidRPr="00B17961">
        <w:rPr>
          <w:rFonts w:cs="Arial"/>
          <w:szCs w:val="20"/>
        </w:rPr>
        <w:t>okoljskega</w:t>
      </w:r>
      <w:proofErr w:type="spellEnd"/>
      <w:r w:rsidRPr="00B17961">
        <w:rPr>
          <w:rFonts w:cs="Arial"/>
          <w:szCs w:val="20"/>
        </w:rPr>
        <w:t xml:space="preserve"> javnega sklada, v letu 2020, št. 0143-10/2021-4R21/4 z dne 7. 12. 2021, in dokument Odpravek sklepov, sprejetih na 4. redni seji Nadzornega sveta </w:t>
      </w:r>
      <w:proofErr w:type="spellStart"/>
      <w:r w:rsidRPr="00B17961">
        <w:rPr>
          <w:rFonts w:cs="Arial"/>
          <w:szCs w:val="20"/>
        </w:rPr>
        <w:t>Eko</w:t>
      </w:r>
      <w:proofErr w:type="spellEnd"/>
      <w:r w:rsidRPr="00B17961">
        <w:rPr>
          <w:rFonts w:cs="Arial"/>
          <w:szCs w:val="20"/>
        </w:rPr>
        <w:t xml:space="preserve"> Sklada, Slovenskega </w:t>
      </w:r>
      <w:proofErr w:type="spellStart"/>
      <w:r w:rsidRPr="00B17961">
        <w:rPr>
          <w:rFonts w:cs="Arial"/>
          <w:szCs w:val="20"/>
        </w:rPr>
        <w:t>okoljskega</w:t>
      </w:r>
      <w:proofErr w:type="spellEnd"/>
      <w:r w:rsidRPr="00B17961">
        <w:rPr>
          <w:rFonts w:cs="Arial"/>
          <w:szCs w:val="20"/>
        </w:rPr>
        <w:t xml:space="preserve"> sklada, pod točko 4. dnevnega reda, št. 0143-10/2021-4R21/4 z dne 22. 12. 2021;</w:t>
      </w:r>
    </w:p>
    <w:p w14:paraId="2B11685D" w14:textId="265AA38B" w:rsidR="007879F9" w:rsidRPr="00B17961" w:rsidRDefault="007879F9" w:rsidP="007879F9">
      <w:pPr>
        <w:numPr>
          <w:ilvl w:val="0"/>
          <w:numId w:val="13"/>
        </w:numPr>
        <w:tabs>
          <w:tab w:val="left" w:pos="273"/>
        </w:tabs>
        <w:spacing w:line="240" w:lineRule="auto"/>
        <w:ind w:left="284" w:hanging="284"/>
        <w:jc w:val="both"/>
        <w:rPr>
          <w:rFonts w:cs="Arial"/>
          <w:szCs w:val="20"/>
        </w:rPr>
      </w:pPr>
      <w:r w:rsidRPr="00B17961">
        <w:rPr>
          <w:rFonts w:cs="Arial"/>
          <w:szCs w:val="20"/>
        </w:rPr>
        <w:t xml:space="preserve">Sklep Vlade Republike Slovenije o določitvi višine dela plače za redno delovno uspešnost direktorici </w:t>
      </w:r>
      <w:proofErr w:type="spellStart"/>
      <w:r w:rsidRPr="00B17961">
        <w:rPr>
          <w:rFonts w:cs="Arial"/>
          <w:szCs w:val="20"/>
        </w:rPr>
        <w:t>Eko</w:t>
      </w:r>
      <w:proofErr w:type="spellEnd"/>
      <w:r w:rsidRPr="00B17961">
        <w:rPr>
          <w:rFonts w:cs="Arial"/>
          <w:szCs w:val="20"/>
        </w:rPr>
        <w:t xml:space="preserve"> sklada </w:t>
      </w:r>
      <w:r w:rsidR="00214157">
        <w:rPr>
          <w:rFonts w:cs="Arial"/>
          <w:szCs w:val="20"/>
        </w:rPr>
        <w:t>█</w:t>
      </w:r>
      <w:r w:rsidRPr="00B17961">
        <w:rPr>
          <w:rFonts w:cs="Arial"/>
          <w:szCs w:val="20"/>
        </w:rPr>
        <w:t xml:space="preserve">za obdobje od 1. 7. 2020 do 31. 12. 2020, št. 10005-30/2022/3 z dne 15. 3. 2022; </w:t>
      </w:r>
    </w:p>
    <w:p w14:paraId="55DD7E5E" w14:textId="77777777" w:rsidR="007879F9" w:rsidRPr="00B17961" w:rsidRDefault="007879F9" w:rsidP="007879F9">
      <w:pPr>
        <w:numPr>
          <w:ilvl w:val="0"/>
          <w:numId w:val="13"/>
        </w:numPr>
        <w:tabs>
          <w:tab w:val="left" w:pos="273"/>
        </w:tabs>
        <w:spacing w:line="240" w:lineRule="auto"/>
        <w:ind w:left="284" w:hanging="284"/>
        <w:jc w:val="both"/>
        <w:rPr>
          <w:rFonts w:cs="Arial"/>
          <w:szCs w:val="20"/>
        </w:rPr>
      </w:pPr>
      <w:r w:rsidRPr="00B17961">
        <w:rPr>
          <w:rFonts w:cs="Arial"/>
          <w:szCs w:val="20"/>
        </w:rPr>
        <w:lastRenderedPageBreak/>
        <w:t xml:space="preserve">Pravilnik o delovnem času v </w:t>
      </w:r>
      <w:proofErr w:type="spellStart"/>
      <w:r w:rsidRPr="00B17961">
        <w:rPr>
          <w:rFonts w:cs="Arial"/>
          <w:szCs w:val="20"/>
        </w:rPr>
        <w:t>Eko</w:t>
      </w:r>
      <w:proofErr w:type="spellEnd"/>
      <w:r w:rsidRPr="00B17961">
        <w:rPr>
          <w:rFonts w:cs="Arial"/>
          <w:szCs w:val="20"/>
        </w:rPr>
        <w:t xml:space="preserve"> skladu, Slovenskem </w:t>
      </w:r>
      <w:proofErr w:type="spellStart"/>
      <w:r w:rsidRPr="00B17961">
        <w:rPr>
          <w:rFonts w:cs="Arial"/>
          <w:szCs w:val="20"/>
        </w:rPr>
        <w:t>okoljskem</w:t>
      </w:r>
      <w:proofErr w:type="spellEnd"/>
      <w:r w:rsidRPr="00B17961">
        <w:rPr>
          <w:rFonts w:cs="Arial"/>
          <w:szCs w:val="20"/>
        </w:rPr>
        <w:t xml:space="preserve"> javnem skladu, št. 0141-1/2018-11 z dne 13. 3. 2018, in Pravilnik o spremembi pravilnika o delovnem času v </w:t>
      </w:r>
      <w:proofErr w:type="spellStart"/>
      <w:r w:rsidRPr="00B17961">
        <w:rPr>
          <w:rFonts w:cs="Arial"/>
          <w:szCs w:val="20"/>
        </w:rPr>
        <w:t>Eko</w:t>
      </w:r>
      <w:proofErr w:type="spellEnd"/>
      <w:r w:rsidRPr="00B17961">
        <w:rPr>
          <w:rFonts w:cs="Arial"/>
          <w:szCs w:val="20"/>
        </w:rPr>
        <w:t xml:space="preserve"> skladu, Slovenskem </w:t>
      </w:r>
      <w:proofErr w:type="spellStart"/>
      <w:r w:rsidRPr="00B17961">
        <w:rPr>
          <w:rFonts w:cs="Arial"/>
          <w:szCs w:val="20"/>
        </w:rPr>
        <w:t>okoljskem</w:t>
      </w:r>
      <w:proofErr w:type="spellEnd"/>
      <w:r w:rsidRPr="00B17961">
        <w:rPr>
          <w:rFonts w:cs="Arial"/>
          <w:szCs w:val="20"/>
        </w:rPr>
        <w:t xml:space="preserve"> javnem skladu, št. 0141-10/2020-7 z dne 24. 9. 2020;</w:t>
      </w:r>
    </w:p>
    <w:p w14:paraId="2D45BA09" w14:textId="77777777" w:rsidR="007879F9" w:rsidRPr="00B17961" w:rsidRDefault="007879F9" w:rsidP="007879F9">
      <w:pPr>
        <w:numPr>
          <w:ilvl w:val="0"/>
          <w:numId w:val="13"/>
        </w:numPr>
        <w:tabs>
          <w:tab w:val="left" w:pos="262"/>
        </w:tabs>
        <w:spacing w:line="240" w:lineRule="auto"/>
        <w:jc w:val="both"/>
        <w:rPr>
          <w:rFonts w:cs="Arial"/>
          <w:szCs w:val="20"/>
        </w:rPr>
      </w:pPr>
      <w:r w:rsidRPr="00B17961">
        <w:rPr>
          <w:rFonts w:cs="Arial"/>
          <w:szCs w:val="20"/>
        </w:rPr>
        <w:t>Plačilne liste od januarja do decembra 2022.</w:t>
      </w:r>
    </w:p>
    <w:p w14:paraId="66FEB599" w14:textId="77777777" w:rsidR="007879F9" w:rsidRPr="00B17961" w:rsidRDefault="007879F9" w:rsidP="007879F9">
      <w:pPr>
        <w:tabs>
          <w:tab w:val="left" w:pos="262"/>
        </w:tabs>
        <w:spacing w:line="240" w:lineRule="auto"/>
        <w:jc w:val="both"/>
        <w:rPr>
          <w:rFonts w:cs="Arial"/>
          <w:szCs w:val="20"/>
        </w:rPr>
      </w:pPr>
    </w:p>
    <w:p w14:paraId="54898F9D" w14:textId="3A64C9BA" w:rsidR="007879F9" w:rsidRPr="00B17961" w:rsidRDefault="007879F9" w:rsidP="007879F9">
      <w:pPr>
        <w:tabs>
          <w:tab w:val="left" w:pos="262"/>
        </w:tabs>
        <w:spacing w:line="240" w:lineRule="auto"/>
        <w:jc w:val="both"/>
        <w:rPr>
          <w:rFonts w:cs="Arial"/>
          <w:szCs w:val="20"/>
        </w:rPr>
      </w:pPr>
      <w:r w:rsidRPr="00B17961">
        <w:rPr>
          <w:rFonts w:cs="Arial"/>
          <w:szCs w:val="20"/>
        </w:rPr>
        <w:t xml:space="preserve">Javna uslužbenka </w:t>
      </w:r>
      <w:r w:rsidR="00214157">
        <w:rPr>
          <w:rFonts w:cs="Arial"/>
          <w:szCs w:val="20"/>
        </w:rPr>
        <w:t>█</w:t>
      </w:r>
      <w:r w:rsidRPr="00B17961">
        <w:rPr>
          <w:rFonts w:cs="Arial"/>
          <w:szCs w:val="20"/>
        </w:rPr>
        <w:t xml:space="preserve">je v </w:t>
      </w:r>
      <w:proofErr w:type="spellStart"/>
      <w:r w:rsidRPr="00B17961">
        <w:rPr>
          <w:rFonts w:cs="Arial"/>
          <w:szCs w:val="20"/>
        </w:rPr>
        <w:t>Eko</w:t>
      </w:r>
      <w:proofErr w:type="spellEnd"/>
      <w:r w:rsidRPr="00B17961">
        <w:rPr>
          <w:rFonts w:cs="Arial"/>
          <w:szCs w:val="20"/>
        </w:rPr>
        <w:t xml:space="preserve"> skladu zaposlena za nedoločen čas, od 1. 7. 2017 dalje, delo je opravljala na delovnem mestu sekretarke </w:t>
      </w:r>
      <w:proofErr w:type="spellStart"/>
      <w:r w:rsidRPr="00B17961">
        <w:rPr>
          <w:rFonts w:cs="Arial"/>
          <w:szCs w:val="20"/>
        </w:rPr>
        <w:t>Eko</w:t>
      </w:r>
      <w:proofErr w:type="spellEnd"/>
      <w:r w:rsidRPr="00B17961">
        <w:rPr>
          <w:rFonts w:cs="Arial"/>
          <w:szCs w:val="20"/>
        </w:rPr>
        <w:t xml:space="preserve"> sklada (pogodba o zaposlitvi št. 1000-2/2017 z dne 16. 5. 2017). Z dnem 29. 3. 2019 je bila imenovana za direktorico </w:t>
      </w:r>
      <w:proofErr w:type="spellStart"/>
      <w:r w:rsidRPr="00B17961">
        <w:rPr>
          <w:rFonts w:cs="Arial"/>
          <w:szCs w:val="20"/>
        </w:rPr>
        <w:t>Eko</w:t>
      </w:r>
      <w:proofErr w:type="spellEnd"/>
      <w:r w:rsidRPr="00B17961">
        <w:rPr>
          <w:rFonts w:cs="Arial"/>
          <w:szCs w:val="20"/>
        </w:rPr>
        <w:t xml:space="preserve"> sklada, za štiri leta (do 28. 3. 2023).  Po izobrazbi je diplomirana ekonomistka in magistrica ekonomskih znanosti. Na dan 1. 1. 2022 je imela dopolnjenih </w:t>
      </w:r>
      <w:r w:rsidR="000938FF">
        <w:rPr>
          <w:rFonts w:cs="Arial"/>
          <w:szCs w:val="20"/>
        </w:rPr>
        <w:t>█</w:t>
      </w:r>
      <w:r w:rsidRPr="00B17961">
        <w:rPr>
          <w:rFonts w:cs="Arial"/>
          <w:szCs w:val="20"/>
        </w:rPr>
        <w:t xml:space="preserve">delovne dobe. </w:t>
      </w:r>
    </w:p>
    <w:p w14:paraId="3C575C7E" w14:textId="77777777" w:rsidR="007879F9" w:rsidRDefault="007879F9" w:rsidP="007879F9">
      <w:pPr>
        <w:spacing w:line="240" w:lineRule="auto"/>
        <w:jc w:val="both"/>
        <w:rPr>
          <w:rFonts w:cs="Arial"/>
          <w:szCs w:val="20"/>
        </w:rPr>
      </w:pPr>
    </w:p>
    <w:p w14:paraId="7E841B2C" w14:textId="3907C04E" w:rsidR="007879F9" w:rsidRDefault="007879F9" w:rsidP="007879F9">
      <w:pPr>
        <w:spacing w:line="240" w:lineRule="auto"/>
        <w:jc w:val="both"/>
        <w:rPr>
          <w:rFonts w:cs="Arial"/>
          <w:szCs w:val="20"/>
        </w:rPr>
      </w:pPr>
      <w:r w:rsidRPr="00B17961">
        <w:rPr>
          <w:rFonts w:cs="Arial"/>
          <w:szCs w:val="20"/>
        </w:rPr>
        <w:t xml:space="preserve">Vlada Republike Slovenije je z dnem 29. 3. 2019 za direktorico </w:t>
      </w:r>
      <w:proofErr w:type="spellStart"/>
      <w:r w:rsidRPr="00B17961">
        <w:rPr>
          <w:rFonts w:cs="Arial"/>
          <w:szCs w:val="20"/>
        </w:rPr>
        <w:t>Eko</w:t>
      </w:r>
      <w:proofErr w:type="spellEnd"/>
      <w:r w:rsidRPr="00B17961">
        <w:rPr>
          <w:rFonts w:cs="Arial"/>
          <w:szCs w:val="20"/>
        </w:rPr>
        <w:t xml:space="preserve"> sklada imenovala </w:t>
      </w:r>
      <w:r w:rsidR="00214157">
        <w:rPr>
          <w:rFonts w:cs="Arial"/>
          <w:szCs w:val="20"/>
        </w:rPr>
        <w:t>█</w:t>
      </w:r>
      <w:r w:rsidRPr="00B17961">
        <w:rPr>
          <w:rFonts w:cs="Arial"/>
          <w:szCs w:val="20"/>
        </w:rPr>
        <w:t xml:space="preserve">, in sicer za dobo štirih let (odločba št. 01410-20/2018/12 z dne 28. 3. 2019). Javna uslužbenka je dne 4. 4. 2019 s predsednico Nadzornega sveta </w:t>
      </w:r>
      <w:r w:rsidR="000938FF">
        <w:rPr>
          <w:rFonts w:cs="Arial"/>
          <w:szCs w:val="20"/>
        </w:rPr>
        <w:t>█</w:t>
      </w:r>
      <w:r w:rsidRPr="00B17961">
        <w:rPr>
          <w:rFonts w:cs="Arial"/>
          <w:szCs w:val="20"/>
        </w:rPr>
        <w:t xml:space="preserve"> sklenila pogodbo o zaposlitvi za določen čas, št. 1000-2/2017 z dne 4. 4. 2019. Javna uslužbenka je mandat direktorice </w:t>
      </w:r>
      <w:proofErr w:type="spellStart"/>
      <w:r w:rsidRPr="00B17961">
        <w:rPr>
          <w:rFonts w:cs="Arial"/>
          <w:szCs w:val="20"/>
        </w:rPr>
        <w:t>Eko</w:t>
      </w:r>
      <w:proofErr w:type="spellEnd"/>
      <w:r w:rsidRPr="00B17961">
        <w:rPr>
          <w:rFonts w:cs="Arial"/>
          <w:szCs w:val="20"/>
        </w:rPr>
        <w:t xml:space="preserve"> sklada nastopila z dnem 29. 3. 2019 (4. člen pogodbe o zaposlitvi). V 7. členu pogodbe o zaposlitvi je bila javni uslužbenki določena osnovna plača v višini 57. plačnega razreda. </w:t>
      </w:r>
    </w:p>
    <w:p w14:paraId="7606A980" w14:textId="77777777" w:rsidR="007879F9" w:rsidRPr="00B17961" w:rsidRDefault="007879F9" w:rsidP="007879F9">
      <w:pPr>
        <w:spacing w:line="240" w:lineRule="auto"/>
        <w:jc w:val="both"/>
        <w:rPr>
          <w:rFonts w:cs="Arial"/>
          <w:szCs w:val="20"/>
        </w:rPr>
      </w:pPr>
    </w:p>
    <w:p w14:paraId="2D13592D" w14:textId="77777777" w:rsidR="007879F9" w:rsidRPr="00B17961" w:rsidRDefault="007879F9" w:rsidP="007879F9">
      <w:pPr>
        <w:spacing w:line="240" w:lineRule="auto"/>
        <w:jc w:val="both"/>
        <w:rPr>
          <w:rFonts w:cs="Arial"/>
          <w:szCs w:val="20"/>
        </w:rPr>
      </w:pPr>
      <w:bookmarkStart w:id="1" w:name="_Hlk98332100"/>
    </w:p>
    <w:bookmarkEnd w:id="1"/>
    <w:p w14:paraId="5A50E64B" w14:textId="77777777" w:rsidR="007879F9" w:rsidRPr="00B17961" w:rsidRDefault="007879F9" w:rsidP="007879F9">
      <w:pPr>
        <w:spacing w:line="240" w:lineRule="auto"/>
        <w:jc w:val="both"/>
        <w:rPr>
          <w:rFonts w:cs="Arial"/>
          <w:b/>
          <w:bCs/>
          <w:szCs w:val="20"/>
        </w:rPr>
      </w:pPr>
      <w:r>
        <w:rPr>
          <w:rFonts w:cs="Arial"/>
          <w:b/>
          <w:bCs/>
          <w:szCs w:val="20"/>
        </w:rPr>
        <w:t xml:space="preserve">3. </w:t>
      </w:r>
      <w:r w:rsidRPr="00B17961">
        <w:rPr>
          <w:rFonts w:cs="Arial"/>
          <w:b/>
          <w:bCs/>
          <w:szCs w:val="20"/>
        </w:rPr>
        <w:t>Ugotovitve inšpektorice</w:t>
      </w:r>
    </w:p>
    <w:p w14:paraId="6C9FA801" w14:textId="77777777" w:rsidR="007879F9" w:rsidRPr="00C66D79" w:rsidRDefault="007879F9" w:rsidP="007879F9">
      <w:pPr>
        <w:spacing w:line="240" w:lineRule="auto"/>
        <w:jc w:val="both"/>
        <w:rPr>
          <w:rFonts w:cs="Arial"/>
          <w:i/>
          <w:iCs/>
          <w:szCs w:val="20"/>
        </w:rPr>
      </w:pPr>
    </w:p>
    <w:p w14:paraId="43FD299F" w14:textId="77777777" w:rsidR="007879F9" w:rsidRPr="00C66D79" w:rsidRDefault="007879F9" w:rsidP="007879F9">
      <w:pPr>
        <w:spacing w:line="240" w:lineRule="auto"/>
        <w:jc w:val="both"/>
        <w:rPr>
          <w:rFonts w:cs="Arial"/>
          <w:i/>
          <w:iCs/>
          <w:szCs w:val="20"/>
        </w:rPr>
      </w:pPr>
      <w:r w:rsidRPr="00C66D79">
        <w:rPr>
          <w:rFonts w:cs="Arial"/>
          <w:i/>
          <w:iCs/>
          <w:szCs w:val="20"/>
        </w:rPr>
        <w:t>Inšpektorica ugotavlja:</w:t>
      </w:r>
    </w:p>
    <w:p w14:paraId="62328AF5" w14:textId="77777777" w:rsidR="007879F9" w:rsidRPr="008F4A24" w:rsidRDefault="007879F9" w:rsidP="007879F9">
      <w:pPr>
        <w:numPr>
          <w:ilvl w:val="0"/>
          <w:numId w:val="13"/>
        </w:numPr>
        <w:spacing w:line="240" w:lineRule="auto"/>
        <w:ind w:left="284" w:hanging="284"/>
        <w:jc w:val="both"/>
        <w:rPr>
          <w:rFonts w:cs="Arial"/>
          <w:i/>
          <w:iCs/>
          <w:szCs w:val="20"/>
        </w:rPr>
      </w:pPr>
      <w:r w:rsidRPr="00C66D79">
        <w:rPr>
          <w:rFonts w:cs="Arial"/>
          <w:i/>
          <w:iCs/>
          <w:szCs w:val="20"/>
        </w:rPr>
        <w:t xml:space="preserve">da javna uslužbenka izpolnjuje pogoje za zasedbo delovnega mesta direktorice </w:t>
      </w:r>
      <w:proofErr w:type="spellStart"/>
      <w:r w:rsidRPr="00C66D79">
        <w:rPr>
          <w:rFonts w:cs="Arial"/>
          <w:i/>
          <w:iCs/>
          <w:szCs w:val="20"/>
        </w:rPr>
        <w:t>Eko</w:t>
      </w:r>
      <w:proofErr w:type="spellEnd"/>
      <w:r w:rsidRPr="00C66D79">
        <w:rPr>
          <w:rFonts w:cs="Arial"/>
          <w:i/>
          <w:iCs/>
          <w:szCs w:val="20"/>
        </w:rPr>
        <w:t xml:space="preserve"> sklada, saj je po izobrazbi univerzitetni diplomirani ekonomist in magister ekonomskih znanosti ima več kot 8 let delovnih izkušenj (od tega 5 let na vodilnih delovnih mestih podobne zahtevnosti)</w:t>
      </w:r>
      <w:r w:rsidRPr="00C66D79">
        <w:rPr>
          <w:rStyle w:val="Sprotnaopomba-sklic"/>
          <w:rFonts w:cs="Arial"/>
          <w:i/>
          <w:iCs/>
          <w:szCs w:val="20"/>
        </w:rPr>
        <w:footnoteReference w:id="6"/>
      </w:r>
      <w:r>
        <w:rPr>
          <w:rFonts w:cs="Arial"/>
          <w:i/>
          <w:iCs/>
          <w:szCs w:val="20"/>
        </w:rPr>
        <w:t>;</w:t>
      </w:r>
    </w:p>
    <w:p w14:paraId="4809BCCF" w14:textId="53547065" w:rsidR="007879F9" w:rsidRPr="00C66D79" w:rsidRDefault="007879F9" w:rsidP="007879F9">
      <w:pPr>
        <w:numPr>
          <w:ilvl w:val="0"/>
          <w:numId w:val="13"/>
        </w:numPr>
        <w:spacing w:line="240" w:lineRule="auto"/>
        <w:ind w:left="284" w:hanging="284"/>
        <w:jc w:val="both"/>
        <w:rPr>
          <w:rFonts w:cs="Arial"/>
          <w:i/>
          <w:iCs/>
          <w:szCs w:val="20"/>
        </w:rPr>
      </w:pPr>
      <w:r w:rsidRPr="00C66D79">
        <w:rPr>
          <w:rFonts w:cs="Arial"/>
          <w:i/>
          <w:iCs/>
          <w:szCs w:val="20"/>
        </w:rPr>
        <w:t>da je bila javni uslužbenki v letu 2022 osnovna plača obračunana in izplačana pravilno, in sicer v višini 57. plačnega razreda (</w:t>
      </w:r>
      <w:r w:rsidR="000938FF">
        <w:rPr>
          <w:rFonts w:cs="Arial"/>
          <w:i/>
          <w:iCs/>
          <w:szCs w:val="20"/>
        </w:rPr>
        <w:t>█</w:t>
      </w:r>
      <w:r w:rsidRPr="00C66D79">
        <w:rPr>
          <w:rFonts w:cs="Arial"/>
          <w:i/>
          <w:iCs/>
          <w:szCs w:val="20"/>
        </w:rPr>
        <w:t xml:space="preserve">Eur bruto do septembra 2022 in od oktobra 2022 dalje </w:t>
      </w:r>
      <w:r w:rsidR="000938FF">
        <w:rPr>
          <w:rFonts w:cs="Arial"/>
          <w:i/>
          <w:iCs/>
          <w:szCs w:val="20"/>
        </w:rPr>
        <w:t>█</w:t>
      </w:r>
      <w:r w:rsidRPr="00C66D79">
        <w:rPr>
          <w:rFonts w:cs="Arial"/>
          <w:i/>
          <w:iCs/>
          <w:szCs w:val="20"/>
        </w:rPr>
        <w:t>Eur bruto);</w:t>
      </w:r>
    </w:p>
    <w:p w14:paraId="389D28F1" w14:textId="77777777" w:rsidR="007879F9" w:rsidRPr="00C66D79" w:rsidRDefault="007879F9" w:rsidP="007879F9">
      <w:pPr>
        <w:numPr>
          <w:ilvl w:val="0"/>
          <w:numId w:val="13"/>
        </w:numPr>
        <w:spacing w:line="240" w:lineRule="auto"/>
        <w:ind w:left="284" w:hanging="284"/>
        <w:jc w:val="both"/>
        <w:rPr>
          <w:rFonts w:cs="Arial"/>
          <w:i/>
          <w:iCs/>
          <w:szCs w:val="20"/>
        </w:rPr>
      </w:pPr>
      <w:r w:rsidRPr="00C66D79">
        <w:rPr>
          <w:rFonts w:cs="Arial"/>
          <w:i/>
          <w:iCs/>
          <w:szCs w:val="20"/>
        </w:rPr>
        <w:t>da je v 7. členu pogodbe o zaposlitvi določeno da je javna uslužbenka upravičena do dodatka za delovno dobo v višini 0,33 % za vsako zaključeno leto, dodatka za znanstveni magisterij, dodatka iz naslova dela plače za delovno uspešnost in drugih dodatkov v skladu z ZSPJS, Uredbo o plačah direktorjev v javnem sektorju in KPJS;</w:t>
      </w:r>
    </w:p>
    <w:p w14:paraId="003873EE" w14:textId="4D20E27B" w:rsidR="007879F9" w:rsidRPr="00C66D79" w:rsidRDefault="007879F9" w:rsidP="007879F9">
      <w:pPr>
        <w:numPr>
          <w:ilvl w:val="0"/>
          <w:numId w:val="13"/>
        </w:numPr>
        <w:spacing w:line="240" w:lineRule="auto"/>
        <w:ind w:left="284" w:hanging="284"/>
        <w:jc w:val="both"/>
        <w:rPr>
          <w:rFonts w:cs="Arial"/>
          <w:i/>
          <w:iCs/>
          <w:szCs w:val="20"/>
        </w:rPr>
      </w:pPr>
      <w:r w:rsidRPr="00C66D79">
        <w:rPr>
          <w:rFonts w:cs="Arial"/>
          <w:i/>
          <w:iCs/>
          <w:szCs w:val="20"/>
        </w:rPr>
        <w:t xml:space="preserve">da je bil javni uslužbenki pri plači v letu 2022 pravilno obračunan in izplačan dodatek za delovno dobo (C020), in sicer pri plači za mesec januar 2022 v višini </w:t>
      </w:r>
      <w:r w:rsidR="000938FF">
        <w:rPr>
          <w:rFonts w:cs="Arial"/>
          <w:i/>
          <w:iCs/>
          <w:szCs w:val="20"/>
        </w:rPr>
        <w:t>█</w:t>
      </w:r>
      <w:r w:rsidRPr="00C66D79">
        <w:rPr>
          <w:rFonts w:cs="Arial"/>
          <w:i/>
          <w:iCs/>
          <w:szCs w:val="20"/>
        </w:rPr>
        <w:t xml:space="preserve">%, od aprila 2022 do decembra 2022 pa v višini </w:t>
      </w:r>
      <w:r w:rsidR="000938FF">
        <w:rPr>
          <w:rFonts w:cs="Arial"/>
          <w:i/>
          <w:iCs/>
          <w:szCs w:val="20"/>
        </w:rPr>
        <w:t>█</w:t>
      </w:r>
      <w:r w:rsidRPr="00C66D79">
        <w:rPr>
          <w:rFonts w:cs="Arial"/>
          <w:i/>
          <w:iCs/>
          <w:szCs w:val="20"/>
        </w:rPr>
        <w:t>% osnovne plače;</w:t>
      </w:r>
    </w:p>
    <w:p w14:paraId="10C424CA" w14:textId="6D84EE34" w:rsidR="007879F9" w:rsidRPr="00C66D79" w:rsidRDefault="007879F9" w:rsidP="007879F9">
      <w:pPr>
        <w:numPr>
          <w:ilvl w:val="0"/>
          <w:numId w:val="13"/>
        </w:numPr>
        <w:spacing w:line="240" w:lineRule="auto"/>
        <w:ind w:left="284" w:hanging="284"/>
        <w:jc w:val="both"/>
        <w:rPr>
          <w:rFonts w:cs="Arial"/>
          <w:i/>
          <w:iCs/>
          <w:szCs w:val="20"/>
        </w:rPr>
      </w:pPr>
      <w:r w:rsidRPr="00C66D79">
        <w:rPr>
          <w:rFonts w:cs="Arial"/>
          <w:i/>
          <w:iCs/>
          <w:szCs w:val="20"/>
        </w:rPr>
        <w:t xml:space="preserve">da je bil javni uslužbenki v letu 2022 obračunan in izplačan dodatek za magisterij, in sicer v višini </w:t>
      </w:r>
      <w:r w:rsidR="000938FF">
        <w:rPr>
          <w:rFonts w:cs="Arial"/>
          <w:i/>
          <w:iCs/>
          <w:szCs w:val="20"/>
        </w:rPr>
        <w:t>█</w:t>
      </w:r>
      <w:r w:rsidRPr="00C66D79">
        <w:rPr>
          <w:rFonts w:cs="Arial"/>
          <w:i/>
          <w:iCs/>
          <w:szCs w:val="20"/>
        </w:rPr>
        <w:t xml:space="preserve">Eur do septembra 2022 in od oktobra 2022 dalje v višini </w:t>
      </w:r>
      <w:r w:rsidR="000938FF">
        <w:rPr>
          <w:rFonts w:cs="Arial"/>
          <w:i/>
          <w:iCs/>
          <w:szCs w:val="20"/>
        </w:rPr>
        <w:t>█</w:t>
      </w:r>
      <w:r w:rsidRPr="00C66D79">
        <w:rPr>
          <w:rFonts w:cs="Arial"/>
          <w:i/>
          <w:iCs/>
          <w:szCs w:val="20"/>
        </w:rPr>
        <w:t>Eur;</w:t>
      </w:r>
    </w:p>
    <w:p w14:paraId="4FC41D1E" w14:textId="3AD227AC" w:rsidR="007879F9" w:rsidRPr="00C66D79" w:rsidRDefault="007879F9" w:rsidP="007879F9">
      <w:pPr>
        <w:numPr>
          <w:ilvl w:val="0"/>
          <w:numId w:val="13"/>
        </w:numPr>
        <w:spacing w:line="240" w:lineRule="auto"/>
        <w:ind w:left="284" w:hanging="284"/>
        <w:jc w:val="both"/>
        <w:rPr>
          <w:rFonts w:cs="Arial"/>
          <w:i/>
          <w:iCs/>
          <w:szCs w:val="20"/>
        </w:rPr>
      </w:pPr>
      <w:r w:rsidRPr="00C66D79">
        <w:rPr>
          <w:rFonts w:cs="Arial"/>
          <w:i/>
          <w:iCs/>
          <w:szCs w:val="20"/>
        </w:rPr>
        <w:t xml:space="preserve">da je bilo javni uslužbenki pri plači za februar izplačano nadomestilo za uporabo lastnih sredstev (J150) v višini </w:t>
      </w:r>
      <w:r w:rsidR="000938FF">
        <w:rPr>
          <w:rFonts w:cs="Arial"/>
          <w:i/>
          <w:iCs/>
          <w:szCs w:val="20"/>
        </w:rPr>
        <w:t>█</w:t>
      </w:r>
      <w:r w:rsidRPr="00C66D79">
        <w:rPr>
          <w:rFonts w:cs="Arial"/>
          <w:i/>
          <w:iCs/>
          <w:szCs w:val="20"/>
        </w:rPr>
        <w:t>Eur</w:t>
      </w:r>
      <w:r w:rsidRPr="00C66D79">
        <w:rPr>
          <w:rStyle w:val="Sprotnaopomba-sklic"/>
          <w:rFonts w:cs="Arial"/>
          <w:i/>
          <w:iCs/>
          <w:szCs w:val="20"/>
        </w:rPr>
        <w:footnoteReference w:id="7"/>
      </w:r>
      <w:r w:rsidRPr="00C66D79">
        <w:rPr>
          <w:rFonts w:cs="Arial"/>
          <w:i/>
          <w:iCs/>
          <w:szCs w:val="20"/>
        </w:rPr>
        <w:t xml:space="preserve">; </w:t>
      </w:r>
    </w:p>
    <w:p w14:paraId="319DF7E6" w14:textId="7548440D" w:rsidR="007879F9" w:rsidRPr="00C66D79" w:rsidRDefault="007879F9" w:rsidP="007879F9">
      <w:pPr>
        <w:numPr>
          <w:ilvl w:val="0"/>
          <w:numId w:val="13"/>
        </w:numPr>
        <w:spacing w:line="240" w:lineRule="auto"/>
        <w:ind w:left="284" w:hanging="284"/>
        <w:jc w:val="both"/>
        <w:rPr>
          <w:rFonts w:cs="Arial"/>
          <w:i/>
          <w:iCs/>
          <w:szCs w:val="20"/>
        </w:rPr>
      </w:pPr>
      <w:r w:rsidRPr="00C66D79">
        <w:rPr>
          <w:rFonts w:cs="Arial"/>
          <w:i/>
          <w:iCs/>
          <w:szCs w:val="20"/>
        </w:rPr>
        <w:t xml:space="preserve">da je bil javni uslužbenki dne 16. 6. 2022 (s posebnim izplačilom) izplačan regres za letni dopust (J090) v višini </w:t>
      </w:r>
      <w:r w:rsidR="000938FF">
        <w:rPr>
          <w:rFonts w:cs="Arial"/>
          <w:i/>
          <w:iCs/>
          <w:szCs w:val="20"/>
        </w:rPr>
        <w:t>█</w:t>
      </w:r>
      <w:r w:rsidRPr="00C66D79">
        <w:rPr>
          <w:rFonts w:cs="Arial"/>
          <w:i/>
          <w:iCs/>
          <w:szCs w:val="20"/>
        </w:rPr>
        <w:t>Eur</w:t>
      </w:r>
      <w:r w:rsidRPr="00C66D79">
        <w:rPr>
          <w:rStyle w:val="Sprotnaopomba-sklic"/>
          <w:rFonts w:cs="Arial"/>
          <w:i/>
          <w:iCs/>
          <w:szCs w:val="20"/>
        </w:rPr>
        <w:footnoteReference w:id="8"/>
      </w:r>
      <w:r w:rsidRPr="00C66D79">
        <w:rPr>
          <w:rFonts w:cs="Arial"/>
          <w:i/>
          <w:iCs/>
          <w:szCs w:val="20"/>
        </w:rPr>
        <w:t xml:space="preserve"> in dne 22. 3. 2022 (s posebnim izplačilom) za obdobje od julija do decembra 2020, na podlagi sklepa Vlade Republike Slovenije št. 10005-30/2022/3 z dne 15. 3. 2022, izplačana redna delovna uspešnost (D010), v znesku </w:t>
      </w:r>
      <w:r w:rsidR="000938FF">
        <w:rPr>
          <w:rFonts w:cs="Arial"/>
          <w:i/>
          <w:iCs/>
          <w:szCs w:val="20"/>
        </w:rPr>
        <w:t>█</w:t>
      </w:r>
      <w:r w:rsidRPr="00C66D79">
        <w:rPr>
          <w:rFonts w:cs="Arial"/>
          <w:i/>
          <w:iCs/>
          <w:szCs w:val="20"/>
        </w:rPr>
        <w:t xml:space="preserve">Eur bruto. </w:t>
      </w:r>
    </w:p>
    <w:p w14:paraId="143C031B" w14:textId="77777777" w:rsidR="007879F9" w:rsidRDefault="007879F9" w:rsidP="007879F9">
      <w:pPr>
        <w:ind w:left="284"/>
        <w:jc w:val="both"/>
        <w:rPr>
          <w:rFonts w:cs="Arial"/>
          <w:i/>
          <w:iCs/>
          <w:szCs w:val="20"/>
          <w:u w:val="single"/>
        </w:rPr>
      </w:pPr>
      <w:r w:rsidRPr="00C66D79">
        <w:rPr>
          <w:rFonts w:cs="Arial"/>
          <w:i/>
          <w:iCs/>
          <w:szCs w:val="20"/>
          <w:u w:val="single"/>
        </w:rPr>
        <w:lastRenderedPageBreak/>
        <w:t>Navedeni način izplačila ni skladen s prvim odstavkom 22. člena Uredbe o enotni metodologiji in obrazcih za obračun in izplačilo plač v javnem sektorju</w:t>
      </w:r>
      <w:r w:rsidRPr="00C66D79">
        <w:rPr>
          <w:rStyle w:val="Sprotnaopomba-sklic"/>
          <w:rFonts w:cs="Arial"/>
          <w:i/>
          <w:iCs/>
          <w:szCs w:val="20"/>
          <w:u w:val="single"/>
        </w:rPr>
        <w:footnoteReference w:id="9"/>
      </w:r>
      <w:r w:rsidRPr="00C66D79">
        <w:rPr>
          <w:rFonts w:cs="Arial"/>
          <w:i/>
          <w:iCs/>
          <w:szCs w:val="20"/>
          <w:u w:val="single"/>
        </w:rPr>
        <w:t>, ki določa, da se druge vrste izplačil obračunajo skupaj s plačo.</w:t>
      </w:r>
      <w:bookmarkStart w:id="2" w:name="_Hlk101356616"/>
    </w:p>
    <w:p w14:paraId="5D4FE066" w14:textId="77777777" w:rsidR="007879F9" w:rsidRPr="007967E5" w:rsidRDefault="007879F9" w:rsidP="007879F9">
      <w:pPr>
        <w:ind w:left="284"/>
        <w:jc w:val="both"/>
        <w:rPr>
          <w:rFonts w:cs="Arial"/>
          <w:i/>
          <w:iCs/>
          <w:szCs w:val="20"/>
          <w:u w:val="single"/>
        </w:rPr>
      </w:pPr>
    </w:p>
    <w:p w14:paraId="5C608EBB" w14:textId="265EC396" w:rsidR="007879F9" w:rsidRDefault="007879F9" w:rsidP="007879F9">
      <w:pPr>
        <w:spacing w:line="240" w:lineRule="auto"/>
        <w:ind w:left="284"/>
        <w:jc w:val="both"/>
      </w:pPr>
      <w:proofErr w:type="spellStart"/>
      <w:r>
        <w:t>Eko</w:t>
      </w:r>
      <w:proofErr w:type="spellEnd"/>
      <w:r>
        <w:t xml:space="preserve"> sklad je glede izplačila regresa in redne delovne uspešnosti direktorici pojasnil, da gre pri regresu za drugo vrsto dohodka in se oddaja drugačen REK obrazec (vrsta dohodka 1090). Pojasnili so, da je vse, kar ni vrsta dohodka 1001, je potrebno obračunati v ločenem obračunu. Nadalje so pojasnili, da bi bilo to mogoče pri obračunu redne delovne uspešnosti, ker je vrsta dohodka 1001, težava pa se pojavi v izvedbi, ker v primeru, da se redna delovna uspešnost izplačuje za obdobje pol leta, ni mogoče narediti poračuna nadomestil (dopusta, praznika, boleznin v breme delodajalca). Pojasnili so tudi, da so način izplačevanja drugih vrst izplačil preverili tudi z zunanjim izvajalcem, ki zagotavlja programsko podporo za izplačevanje plač in drugih izplačil, ki je potrdil vse zgoraj navedeno ter povedal tudi, da nobeden od njihovih naročnikov iz javnega sektorja nima enega obračunskega lista za plačo in regres skupaj.</w:t>
      </w:r>
    </w:p>
    <w:p w14:paraId="7F50886D" w14:textId="4E8F3F26" w:rsidR="007879F9" w:rsidRDefault="007879F9" w:rsidP="007879F9">
      <w:pPr>
        <w:spacing w:line="240" w:lineRule="auto"/>
        <w:ind w:left="284"/>
        <w:jc w:val="both"/>
        <w:rPr>
          <w:rFonts w:cs="Arial"/>
          <w:color w:val="000000"/>
          <w:szCs w:val="20"/>
          <w:shd w:val="clear" w:color="auto" w:fill="FFFFFF"/>
          <w:lang w:val="x-none"/>
        </w:rPr>
      </w:pPr>
      <w:r w:rsidRPr="00DC2748">
        <w:rPr>
          <w:rFonts w:cs="Arial"/>
          <w:color w:val="303030"/>
          <w:szCs w:val="20"/>
          <w:shd w:val="clear" w:color="auto" w:fill="FFFFFF"/>
        </w:rPr>
        <w:t>Inšpektorica pojasnjuje, da je plača sestavljena iz osnovne plače, dela plače za delovno uspešnost in dodatkov (prvi odstavek odstavka 5. člena ZSPJS), zato se tudi redna delovna uspešnost in regres za letni dopust obračunata in izplačata skupaj s plačo</w:t>
      </w:r>
      <w:r w:rsidR="00DB20CC">
        <w:rPr>
          <w:rFonts w:cs="Arial"/>
          <w:color w:val="303030"/>
          <w:szCs w:val="20"/>
          <w:shd w:val="clear" w:color="auto" w:fill="FFFFFF"/>
        </w:rPr>
        <w:t xml:space="preserve"> (en ali več obračunskih listov)</w:t>
      </w:r>
      <w:r w:rsidRPr="00DC2748">
        <w:rPr>
          <w:rFonts w:cs="Arial"/>
          <w:color w:val="303030"/>
          <w:szCs w:val="20"/>
          <w:shd w:val="clear" w:color="auto" w:fill="FFFFFF"/>
        </w:rPr>
        <w:t>. Prej navedeno je določeno v prvem odstavku 22. člena Uredbe</w:t>
      </w:r>
      <w:r w:rsidRPr="00DC2748">
        <w:rPr>
          <w:rFonts w:cs="Arial"/>
          <w:szCs w:val="20"/>
        </w:rPr>
        <w:t xml:space="preserve"> o enotni metodologiji in obrazcih za obračun in izplačilo plač v javnem sektorju. Uredba o enotni metodologiji in obrazcih za obračun in izplačilo plač v javnem sektorju</w:t>
      </w:r>
      <w:r w:rsidRPr="00DC2748">
        <w:rPr>
          <w:rFonts w:cs="Arial"/>
          <w:color w:val="000000"/>
          <w:szCs w:val="20"/>
          <w:lang w:val="x-none"/>
        </w:rPr>
        <w:t xml:space="preserve"> </w:t>
      </w:r>
      <w:r w:rsidRPr="00DC2748">
        <w:rPr>
          <w:rFonts w:cs="Arial"/>
          <w:szCs w:val="20"/>
        </w:rPr>
        <w:t xml:space="preserve">določa enotno metodologijo in </w:t>
      </w:r>
      <w:r w:rsidRPr="00DC2748">
        <w:rPr>
          <w:rFonts w:cs="Arial"/>
          <w:color w:val="000000"/>
          <w:szCs w:val="20"/>
          <w:lang w:val="x-none"/>
        </w:rPr>
        <w:t>obrazc</w:t>
      </w:r>
      <w:r w:rsidRPr="00DC2748">
        <w:rPr>
          <w:rFonts w:cs="Arial"/>
          <w:color w:val="000000"/>
          <w:szCs w:val="20"/>
        </w:rPr>
        <w:t>e</w:t>
      </w:r>
      <w:r w:rsidRPr="00DC2748">
        <w:rPr>
          <w:rFonts w:cs="Arial"/>
          <w:color w:val="000000"/>
          <w:szCs w:val="20"/>
          <w:lang w:val="x-none"/>
        </w:rPr>
        <w:t xml:space="preserve"> za obračun in izplačilo plač v javnem sektorju, na podlagi katerih morajo</w:t>
      </w:r>
      <w:r w:rsidRPr="00DC2748">
        <w:rPr>
          <w:rFonts w:cs="Arial"/>
          <w:color w:val="000000"/>
          <w:szCs w:val="20"/>
        </w:rPr>
        <w:t>,</w:t>
      </w:r>
      <w:r w:rsidRPr="00DC2748">
        <w:rPr>
          <w:rFonts w:cs="Arial"/>
          <w:color w:val="000000"/>
          <w:szCs w:val="20"/>
          <w:lang w:val="x-none"/>
        </w:rPr>
        <w:t xml:space="preserve"> v skladu s prvim odstavkom 40. člena </w:t>
      </w:r>
      <w:r w:rsidRPr="00DC2748">
        <w:rPr>
          <w:rFonts w:cs="Arial"/>
          <w:color w:val="000000"/>
          <w:szCs w:val="20"/>
        </w:rPr>
        <w:t>ZSPJS</w:t>
      </w:r>
      <w:r>
        <w:rPr>
          <w:rFonts w:cs="Arial"/>
          <w:color w:val="000000"/>
          <w:szCs w:val="20"/>
        </w:rPr>
        <w:t>,</w:t>
      </w:r>
      <w:r w:rsidRPr="00DC2748">
        <w:rPr>
          <w:rFonts w:cs="Arial"/>
          <w:color w:val="000000"/>
          <w:szCs w:val="20"/>
          <w:lang w:val="x-none"/>
        </w:rPr>
        <w:t xml:space="preserve"> obračunavati in izplačevati plače</w:t>
      </w:r>
      <w:r w:rsidRPr="00DC2748">
        <w:rPr>
          <w:rFonts w:cs="Arial"/>
          <w:color w:val="000000"/>
          <w:szCs w:val="20"/>
        </w:rPr>
        <w:t xml:space="preserve"> </w:t>
      </w:r>
      <w:r w:rsidRPr="00DC2748">
        <w:rPr>
          <w:rFonts w:cs="Arial"/>
          <w:color w:val="000000"/>
          <w:szCs w:val="20"/>
          <w:shd w:val="clear" w:color="auto" w:fill="FFFFFF"/>
          <w:lang w:val="x-none"/>
        </w:rPr>
        <w:t>vs</w:t>
      </w:r>
      <w:r w:rsidRPr="00DC2748">
        <w:rPr>
          <w:rFonts w:cs="Arial"/>
          <w:color w:val="000000"/>
          <w:szCs w:val="20"/>
          <w:shd w:val="clear" w:color="auto" w:fill="FFFFFF"/>
        </w:rPr>
        <w:t>i</w:t>
      </w:r>
      <w:r w:rsidRPr="00DC2748">
        <w:rPr>
          <w:rFonts w:cs="Arial"/>
          <w:color w:val="000000"/>
          <w:szCs w:val="20"/>
          <w:shd w:val="clear" w:color="auto" w:fill="FFFFFF"/>
          <w:lang w:val="x-none"/>
        </w:rPr>
        <w:t xml:space="preserve"> uporabnik</w:t>
      </w:r>
      <w:r w:rsidRPr="00DC2748">
        <w:rPr>
          <w:rFonts w:cs="Arial"/>
          <w:color w:val="000000"/>
          <w:szCs w:val="20"/>
          <w:shd w:val="clear" w:color="auto" w:fill="FFFFFF"/>
        </w:rPr>
        <w:t>i</w:t>
      </w:r>
      <w:r w:rsidRPr="00DC2748">
        <w:rPr>
          <w:rFonts w:cs="Arial"/>
          <w:color w:val="000000"/>
          <w:szCs w:val="20"/>
          <w:shd w:val="clear" w:color="auto" w:fill="FFFFFF"/>
          <w:lang w:val="x-none"/>
        </w:rPr>
        <w:t> </w:t>
      </w:r>
      <w:r w:rsidRPr="00DC2748">
        <w:rPr>
          <w:rFonts w:cs="Arial"/>
          <w:color w:val="000000"/>
          <w:szCs w:val="20"/>
          <w:shd w:val="clear" w:color="auto" w:fill="FFFFFF"/>
        </w:rPr>
        <w:t>proračunov</w:t>
      </w:r>
      <w:r w:rsidRPr="00DC2748">
        <w:rPr>
          <w:rFonts w:cs="Arial"/>
          <w:color w:val="000000"/>
          <w:szCs w:val="20"/>
          <w:shd w:val="clear" w:color="auto" w:fill="FFFFFF"/>
          <w:lang w:val="x-none"/>
        </w:rPr>
        <w:t xml:space="preserve"> določ</w:t>
      </w:r>
      <w:r>
        <w:rPr>
          <w:rFonts w:cs="Arial"/>
          <w:color w:val="000000"/>
          <w:szCs w:val="20"/>
          <w:shd w:val="clear" w:color="auto" w:fill="FFFFFF"/>
        </w:rPr>
        <w:t>enih s</w:t>
      </w:r>
      <w:r w:rsidRPr="00DC2748">
        <w:rPr>
          <w:rFonts w:cs="Arial"/>
          <w:color w:val="000000"/>
          <w:szCs w:val="20"/>
          <w:shd w:val="clear" w:color="auto" w:fill="FFFFFF"/>
          <w:lang w:val="x-none"/>
        </w:rPr>
        <w:t xml:space="preserve"> Sklep</w:t>
      </w:r>
      <w:r>
        <w:rPr>
          <w:rFonts w:cs="Arial"/>
          <w:color w:val="000000"/>
          <w:szCs w:val="20"/>
          <w:shd w:val="clear" w:color="auto" w:fill="FFFFFF"/>
        </w:rPr>
        <w:t>om</w:t>
      </w:r>
      <w:r w:rsidRPr="00DC2748">
        <w:rPr>
          <w:rFonts w:cs="Arial"/>
          <w:color w:val="000000"/>
          <w:szCs w:val="20"/>
          <w:shd w:val="clear" w:color="auto" w:fill="FFFFFF"/>
          <w:lang w:val="x-none"/>
        </w:rPr>
        <w:t xml:space="preserve"> o subjektih, za katere velja Zakon o sistemu plač v javnem sektorju (Uradni list RS, št. 115/02).</w:t>
      </w:r>
    </w:p>
    <w:p w14:paraId="4F8EBE66" w14:textId="1517311F" w:rsidR="007879F9" w:rsidRPr="00C66D79" w:rsidRDefault="007879F9" w:rsidP="007879F9">
      <w:pPr>
        <w:numPr>
          <w:ilvl w:val="0"/>
          <w:numId w:val="13"/>
        </w:numPr>
        <w:spacing w:line="240" w:lineRule="auto"/>
        <w:ind w:left="284" w:hanging="284"/>
        <w:jc w:val="both"/>
        <w:rPr>
          <w:rFonts w:cs="Arial"/>
          <w:i/>
          <w:iCs/>
          <w:szCs w:val="20"/>
        </w:rPr>
      </w:pPr>
      <w:r w:rsidRPr="00C66D79">
        <w:rPr>
          <w:rFonts w:cs="Arial"/>
          <w:i/>
          <w:iCs/>
          <w:szCs w:val="20"/>
        </w:rPr>
        <w:t xml:space="preserve">da je v pogodbi o zaposlitvi v 13. členu določeno, da med trajanjem delovnega razmerja javna uslužbenka ne sme za svoj ali tuj račun opravljati del ali sklepati poslov, ki sodijo v dejavnost </w:t>
      </w:r>
      <w:proofErr w:type="spellStart"/>
      <w:r w:rsidRPr="00C66D79">
        <w:rPr>
          <w:rFonts w:cs="Arial"/>
          <w:i/>
          <w:iCs/>
          <w:szCs w:val="20"/>
        </w:rPr>
        <w:t>Eko</w:t>
      </w:r>
      <w:proofErr w:type="spellEnd"/>
      <w:r w:rsidRPr="00C66D79">
        <w:rPr>
          <w:rFonts w:cs="Arial"/>
          <w:i/>
          <w:iCs/>
          <w:szCs w:val="20"/>
        </w:rPr>
        <w:t xml:space="preserve"> sklada, in ne sme opravljati konkurenčne niti kakršnekoli druge pri</w:t>
      </w:r>
      <w:r>
        <w:rPr>
          <w:rFonts w:cs="Arial"/>
          <w:i/>
          <w:iCs/>
          <w:szCs w:val="20"/>
        </w:rPr>
        <w:t>dobitne</w:t>
      </w:r>
      <w:r w:rsidRPr="00C66D79">
        <w:rPr>
          <w:rFonts w:cs="Arial"/>
          <w:i/>
          <w:iCs/>
          <w:szCs w:val="20"/>
        </w:rPr>
        <w:t xml:space="preserve"> dejavnosti na področju dejavnosti </w:t>
      </w:r>
      <w:proofErr w:type="spellStart"/>
      <w:r w:rsidRPr="00C66D79">
        <w:rPr>
          <w:rFonts w:cs="Arial"/>
          <w:i/>
          <w:iCs/>
          <w:szCs w:val="20"/>
        </w:rPr>
        <w:t>Eko</w:t>
      </w:r>
      <w:proofErr w:type="spellEnd"/>
      <w:r w:rsidRPr="00C66D79">
        <w:rPr>
          <w:rFonts w:cs="Arial"/>
          <w:i/>
          <w:iCs/>
          <w:szCs w:val="20"/>
        </w:rPr>
        <w:t xml:space="preserve"> sklada, da za opravljanje nalog, ki so v interesu </w:t>
      </w:r>
      <w:proofErr w:type="spellStart"/>
      <w:r w:rsidRPr="00C66D79">
        <w:rPr>
          <w:rFonts w:cs="Arial"/>
          <w:i/>
          <w:iCs/>
          <w:szCs w:val="20"/>
        </w:rPr>
        <w:t>Eko</w:t>
      </w:r>
      <w:proofErr w:type="spellEnd"/>
      <w:r w:rsidRPr="00C66D79">
        <w:rPr>
          <w:rFonts w:cs="Arial"/>
          <w:i/>
          <w:iCs/>
          <w:szCs w:val="20"/>
        </w:rPr>
        <w:t xml:space="preserve"> sklada in ne nasprotujejo prepovedi iz prejšnjega odstavka, daje soglasje nadzorni svet </w:t>
      </w:r>
      <w:proofErr w:type="spellStart"/>
      <w:r w:rsidRPr="00C66D79">
        <w:rPr>
          <w:rFonts w:cs="Arial"/>
          <w:i/>
          <w:iCs/>
          <w:szCs w:val="20"/>
        </w:rPr>
        <w:t>Eko</w:t>
      </w:r>
      <w:proofErr w:type="spellEnd"/>
      <w:r w:rsidRPr="00C66D79">
        <w:rPr>
          <w:rFonts w:cs="Arial"/>
          <w:i/>
          <w:iCs/>
          <w:szCs w:val="20"/>
        </w:rPr>
        <w:t xml:space="preserve"> sklada in da če direktorica krši prepoved konkurence, lahko </w:t>
      </w:r>
      <w:proofErr w:type="spellStart"/>
      <w:r w:rsidRPr="00C66D79">
        <w:rPr>
          <w:rFonts w:cs="Arial"/>
          <w:i/>
          <w:iCs/>
          <w:szCs w:val="20"/>
        </w:rPr>
        <w:t>Eko</w:t>
      </w:r>
      <w:proofErr w:type="spellEnd"/>
      <w:r w:rsidRPr="00C66D79">
        <w:rPr>
          <w:rFonts w:cs="Arial"/>
          <w:i/>
          <w:iCs/>
          <w:szCs w:val="20"/>
        </w:rPr>
        <w:t xml:space="preserve"> sklad zahteva odškodnino za povzročeno škodo (konkurenčna prepoved);</w:t>
      </w:r>
    </w:p>
    <w:p w14:paraId="322B3230" w14:textId="77777777" w:rsidR="007879F9" w:rsidRPr="00C66D79" w:rsidRDefault="007879F9" w:rsidP="007879F9">
      <w:pPr>
        <w:numPr>
          <w:ilvl w:val="0"/>
          <w:numId w:val="13"/>
        </w:numPr>
        <w:spacing w:line="240" w:lineRule="auto"/>
        <w:ind w:left="284" w:hanging="284"/>
        <w:jc w:val="both"/>
        <w:rPr>
          <w:rFonts w:cs="Arial"/>
          <w:i/>
          <w:iCs/>
          <w:szCs w:val="20"/>
        </w:rPr>
      </w:pPr>
      <w:r w:rsidRPr="00C66D79">
        <w:rPr>
          <w:rFonts w:cs="Arial"/>
          <w:i/>
          <w:iCs/>
          <w:szCs w:val="20"/>
        </w:rPr>
        <w:t>da javna uslužbenka v pogodbi o zaposlitvi nima določene konkurenčne klavzule (prepoved opravljanja konkurenčne dejavnosti po prenehanju delovnega razmerja);</w:t>
      </w:r>
    </w:p>
    <w:p w14:paraId="3E311AD4" w14:textId="77777777" w:rsidR="007879F9" w:rsidRPr="00C66D79" w:rsidRDefault="007879F9" w:rsidP="007879F9">
      <w:pPr>
        <w:numPr>
          <w:ilvl w:val="0"/>
          <w:numId w:val="13"/>
        </w:numPr>
        <w:spacing w:line="240" w:lineRule="auto"/>
        <w:ind w:left="284" w:hanging="284"/>
        <w:jc w:val="both"/>
        <w:rPr>
          <w:rFonts w:cs="Arial"/>
          <w:i/>
          <w:iCs/>
          <w:szCs w:val="20"/>
        </w:rPr>
      </w:pPr>
      <w:r w:rsidRPr="00C66D79">
        <w:rPr>
          <w:rFonts w:cs="Arial"/>
          <w:i/>
          <w:iCs/>
          <w:szCs w:val="20"/>
        </w:rPr>
        <w:t>da je v 14. členu pogodbe o zaposlitvi določeno, da v primeru, če je direktorica predčasno razrešena s funkcije ali ji funkcija preneha zaradi poteka časa, pogodba preneha veljati z dnem, ko je direktorica razrešena bodisi ji je funkcija prenehala zaradi poteka časa in da direktorica po prenehanju te pogodbe o zaposlitvi za določen čas, nadaljuje delo po pogodbi o zaposlitvi za nedoločen čas.</w:t>
      </w:r>
    </w:p>
    <w:bookmarkEnd w:id="2"/>
    <w:p w14:paraId="7CDF041D" w14:textId="77777777" w:rsidR="007879F9" w:rsidRPr="006C27CF" w:rsidRDefault="007879F9" w:rsidP="007879F9">
      <w:pPr>
        <w:pStyle w:val="Naslov2"/>
        <w:spacing w:before="0" w:after="0"/>
        <w:jc w:val="both"/>
        <w:rPr>
          <w:rFonts w:ascii="Arial" w:hAnsi="Arial" w:cs="Arial"/>
          <w:i w:val="0"/>
          <w:iCs w:val="0"/>
          <w:sz w:val="20"/>
          <w:szCs w:val="20"/>
        </w:rPr>
      </w:pPr>
    </w:p>
    <w:p w14:paraId="12ADC938" w14:textId="77777777" w:rsidR="007879F9" w:rsidRDefault="007879F9" w:rsidP="007879F9">
      <w:pPr>
        <w:rPr>
          <w:rFonts w:cs="Arial"/>
          <w:b/>
          <w:bCs/>
          <w:szCs w:val="20"/>
        </w:rPr>
      </w:pPr>
    </w:p>
    <w:p w14:paraId="300D2669" w14:textId="77777777" w:rsidR="007879F9" w:rsidRPr="006C27CF" w:rsidRDefault="007879F9" w:rsidP="007879F9">
      <w:pPr>
        <w:rPr>
          <w:rFonts w:cs="Arial"/>
          <w:b/>
          <w:bCs/>
          <w:szCs w:val="20"/>
        </w:rPr>
      </w:pPr>
      <w:r w:rsidRPr="006C27CF">
        <w:rPr>
          <w:rFonts w:cs="Arial"/>
          <w:b/>
          <w:bCs/>
          <w:szCs w:val="20"/>
        </w:rPr>
        <w:t>4. Ukrepi inšpektorice</w:t>
      </w:r>
    </w:p>
    <w:p w14:paraId="03876569" w14:textId="77777777" w:rsidR="007879F9" w:rsidRPr="00B17961" w:rsidRDefault="007879F9" w:rsidP="007879F9">
      <w:pPr>
        <w:spacing w:line="240" w:lineRule="auto"/>
        <w:jc w:val="both"/>
        <w:rPr>
          <w:rFonts w:cs="Arial"/>
          <w:b/>
          <w:i/>
          <w:szCs w:val="20"/>
        </w:rPr>
      </w:pPr>
    </w:p>
    <w:p w14:paraId="7C4A29C2" w14:textId="75529890" w:rsidR="007879F9" w:rsidRPr="00B17961" w:rsidRDefault="007879F9" w:rsidP="007879F9">
      <w:pPr>
        <w:tabs>
          <w:tab w:val="left" w:pos="-720"/>
          <w:tab w:val="left" w:pos="0"/>
          <w:tab w:val="left" w:pos="284"/>
          <w:tab w:val="left" w:pos="1440"/>
          <w:tab w:val="left" w:pos="2160"/>
          <w:tab w:val="left" w:pos="2880"/>
          <w:tab w:val="left" w:pos="3600"/>
          <w:tab w:val="left" w:pos="4320"/>
        </w:tabs>
        <w:autoSpaceDE w:val="0"/>
        <w:autoSpaceDN w:val="0"/>
        <w:adjustRightInd w:val="0"/>
        <w:spacing w:line="240" w:lineRule="auto"/>
        <w:jc w:val="both"/>
        <w:rPr>
          <w:rFonts w:cs="Arial"/>
          <w:b/>
          <w:bCs/>
          <w:iCs/>
          <w:szCs w:val="20"/>
        </w:rPr>
      </w:pPr>
      <w:r w:rsidRPr="00B17961">
        <w:rPr>
          <w:rFonts w:cs="Arial"/>
          <w:b/>
          <w:bCs/>
          <w:iCs/>
          <w:szCs w:val="20"/>
        </w:rPr>
        <w:t xml:space="preserve">Na podlagi prvega odstavka 43.č člena ZSPJS inšpektorica direktorici </w:t>
      </w:r>
      <w:proofErr w:type="spellStart"/>
      <w:r>
        <w:rPr>
          <w:rFonts w:cs="Arial"/>
          <w:b/>
          <w:bCs/>
          <w:iCs/>
          <w:szCs w:val="20"/>
        </w:rPr>
        <w:t>Eko</w:t>
      </w:r>
      <w:proofErr w:type="spellEnd"/>
      <w:r>
        <w:rPr>
          <w:rFonts w:cs="Arial"/>
          <w:b/>
          <w:bCs/>
          <w:iCs/>
          <w:szCs w:val="20"/>
        </w:rPr>
        <w:t xml:space="preserve"> sklada </w:t>
      </w:r>
      <w:r w:rsidR="00214157">
        <w:rPr>
          <w:rFonts w:cs="Arial"/>
          <w:b/>
          <w:bCs/>
          <w:iCs/>
          <w:szCs w:val="20"/>
        </w:rPr>
        <w:t>█</w:t>
      </w:r>
      <w:r w:rsidRPr="00B17961">
        <w:rPr>
          <w:rFonts w:cs="Arial"/>
          <w:b/>
          <w:bCs/>
          <w:iCs/>
          <w:szCs w:val="20"/>
        </w:rPr>
        <w:t xml:space="preserve"> odreja, da naj v prihodnje poskrbi da bosta regres za letni dopust (J090) in redna delovna uspešnost (D010) obračunana</w:t>
      </w:r>
      <w:r>
        <w:rPr>
          <w:rFonts w:cs="Arial"/>
          <w:b/>
          <w:bCs/>
          <w:iCs/>
          <w:szCs w:val="20"/>
        </w:rPr>
        <w:t xml:space="preserve"> in izplačana</w:t>
      </w:r>
      <w:r w:rsidRPr="00B17961">
        <w:rPr>
          <w:rFonts w:cs="Arial"/>
          <w:b/>
          <w:bCs/>
          <w:iCs/>
          <w:szCs w:val="20"/>
        </w:rPr>
        <w:t xml:space="preserve"> v skladu s 22. členom Uredbe o enotni metodologiji in obrazcih za obračun in izplačilo plač v javnem sektorju (obračunana in izplačana skupaj s plačo).</w:t>
      </w:r>
    </w:p>
    <w:p w14:paraId="4430F5A8" w14:textId="77777777" w:rsidR="007879F9" w:rsidRDefault="007879F9" w:rsidP="007879F9">
      <w:pPr>
        <w:spacing w:line="240" w:lineRule="auto"/>
        <w:jc w:val="both"/>
        <w:rPr>
          <w:rFonts w:cs="Arial"/>
          <w:b/>
          <w:szCs w:val="20"/>
          <w:highlight w:val="yellow"/>
        </w:rPr>
      </w:pPr>
    </w:p>
    <w:p w14:paraId="254D0360" w14:textId="77777777" w:rsidR="007879F9" w:rsidRPr="00B17961" w:rsidRDefault="007879F9" w:rsidP="007879F9">
      <w:pPr>
        <w:spacing w:line="240" w:lineRule="auto"/>
        <w:jc w:val="both"/>
        <w:rPr>
          <w:rFonts w:cs="Arial"/>
          <w:b/>
          <w:szCs w:val="20"/>
          <w:highlight w:val="yellow"/>
        </w:rPr>
      </w:pPr>
    </w:p>
    <w:p w14:paraId="16874F72" w14:textId="77777777" w:rsidR="007879F9" w:rsidRPr="00B17961" w:rsidRDefault="007879F9" w:rsidP="007879F9">
      <w:pPr>
        <w:pStyle w:val="Glava"/>
        <w:spacing w:line="240" w:lineRule="auto"/>
        <w:jc w:val="both"/>
        <w:rPr>
          <w:rFonts w:cs="Arial"/>
          <w:b/>
          <w:szCs w:val="20"/>
        </w:rPr>
      </w:pPr>
    </w:p>
    <w:p w14:paraId="5FFF8C86" w14:textId="77777777" w:rsidR="007879F9" w:rsidRPr="00B17961" w:rsidRDefault="007879F9" w:rsidP="007879F9">
      <w:pPr>
        <w:pStyle w:val="Glava"/>
        <w:spacing w:line="240" w:lineRule="auto"/>
        <w:jc w:val="both"/>
        <w:rPr>
          <w:rFonts w:cs="Arial"/>
          <w:b/>
          <w:szCs w:val="20"/>
        </w:rPr>
      </w:pPr>
      <w:r w:rsidRPr="00B17961">
        <w:rPr>
          <w:rFonts w:cs="Arial"/>
          <w:b/>
          <w:szCs w:val="20"/>
        </w:rPr>
        <w:t>Pouk o pravnem sredstvu:</w:t>
      </w:r>
    </w:p>
    <w:p w14:paraId="69BECECA" w14:textId="77777777" w:rsidR="007879F9" w:rsidRPr="00B17961" w:rsidRDefault="007879F9" w:rsidP="007879F9">
      <w:pPr>
        <w:pStyle w:val="Glava"/>
        <w:spacing w:line="240" w:lineRule="auto"/>
        <w:jc w:val="both"/>
        <w:rPr>
          <w:rFonts w:cs="Arial"/>
          <w:szCs w:val="20"/>
        </w:rPr>
      </w:pPr>
    </w:p>
    <w:p w14:paraId="580FFA9E" w14:textId="77777777" w:rsidR="007879F9" w:rsidRPr="00B17961" w:rsidRDefault="007879F9" w:rsidP="007879F9">
      <w:pPr>
        <w:pStyle w:val="Glava"/>
        <w:spacing w:line="240" w:lineRule="auto"/>
        <w:jc w:val="both"/>
        <w:rPr>
          <w:rFonts w:cs="Arial"/>
          <w:szCs w:val="20"/>
        </w:rPr>
      </w:pPr>
      <w:r w:rsidRPr="00B17961">
        <w:rPr>
          <w:rFonts w:cs="Arial"/>
          <w:szCs w:val="20"/>
        </w:rPr>
        <w:t xml:space="preserve">Predstojnik lahko poda ugovor v roku osmih dni po vročitvi zapisnika. Pisni ugovor se lahko vloži neposredno pri Inšpektoratu za javni sektor, Tržaška 21, 1000 Ljubljana ali pošlje priporočeno po pošti, lahko pa se poda tudi ustno na zapisnik. </w:t>
      </w:r>
    </w:p>
    <w:p w14:paraId="780E5410" w14:textId="77777777" w:rsidR="007879F9" w:rsidRDefault="007879F9" w:rsidP="007879F9">
      <w:pPr>
        <w:pStyle w:val="Glava"/>
        <w:spacing w:line="240" w:lineRule="auto"/>
        <w:jc w:val="both"/>
        <w:rPr>
          <w:rFonts w:cs="Arial"/>
          <w:szCs w:val="20"/>
        </w:rPr>
      </w:pPr>
    </w:p>
    <w:p w14:paraId="58BBF3C1" w14:textId="77777777" w:rsidR="007879F9" w:rsidRDefault="007879F9" w:rsidP="007879F9">
      <w:pPr>
        <w:pStyle w:val="Glava"/>
        <w:spacing w:line="240" w:lineRule="auto"/>
        <w:jc w:val="both"/>
        <w:rPr>
          <w:rFonts w:cs="Arial"/>
          <w:szCs w:val="20"/>
        </w:rPr>
      </w:pPr>
    </w:p>
    <w:p w14:paraId="3D831C63" w14:textId="77777777" w:rsidR="007879F9" w:rsidRDefault="007879F9" w:rsidP="007879F9">
      <w:pPr>
        <w:pStyle w:val="Glava"/>
        <w:spacing w:line="240" w:lineRule="auto"/>
        <w:jc w:val="both"/>
        <w:rPr>
          <w:rFonts w:cs="Arial"/>
          <w:szCs w:val="20"/>
        </w:rPr>
      </w:pPr>
    </w:p>
    <w:p w14:paraId="69E4E3AB" w14:textId="77777777" w:rsidR="007879F9" w:rsidRDefault="007879F9" w:rsidP="007879F9">
      <w:pPr>
        <w:pStyle w:val="Glava"/>
        <w:spacing w:line="240" w:lineRule="auto"/>
        <w:jc w:val="both"/>
        <w:rPr>
          <w:rFonts w:cs="Arial"/>
          <w:szCs w:val="20"/>
        </w:rPr>
      </w:pPr>
    </w:p>
    <w:p w14:paraId="0CFF11EF" w14:textId="77777777" w:rsidR="007879F9" w:rsidRPr="00B17961" w:rsidRDefault="007879F9" w:rsidP="007879F9">
      <w:pPr>
        <w:pStyle w:val="Glava"/>
        <w:spacing w:line="240" w:lineRule="auto"/>
        <w:jc w:val="both"/>
        <w:rPr>
          <w:rFonts w:cs="Arial"/>
          <w:szCs w:val="20"/>
        </w:rPr>
      </w:pPr>
    </w:p>
    <w:p w14:paraId="305FA623" w14:textId="77777777" w:rsidR="007879F9" w:rsidRPr="00B17961" w:rsidRDefault="007879F9" w:rsidP="007879F9">
      <w:pPr>
        <w:pStyle w:val="Glava"/>
        <w:spacing w:line="240" w:lineRule="auto"/>
        <w:jc w:val="both"/>
        <w:rPr>
          <w:rFonts w:cs="Arial"/>
          <w:szCs w:val="20"/>
        </w:rPr>
      </w:pPr>
      <w:r w:rsidRPr="00B17961">
        <w:rPr>
          <w:rFonts w:cs="Arial"/>
          <w:szCs w:val="20"/>
        </w:rPr>
        <w:t>Na podlagi 23. člena Zakona o upravnih taksah</w:t>
      </w:r>
      <w:r w:rsidRPr="00B17961">
        <w:rPr>
          <w:rStyle w:val="Sprotnaopomba-sklic"/>
          <w:rFonts w:cs="Arial"/>
          <w:szCs w:val="20"/>
        </w:rPr>
        <w:footnoteReference w:id="10"/>
      </w:r>
      <w:r w:rsidRPr="00B17961">
        <w:rPr>
          <w:rFonts w:cs="Arial"/>
          <w:szCs w:val="20"/>
        </w:rPr>
        <w:t xml:space="preserve"> za ugovor zoper ta zapisnik ni potrebno plačati upravne takse. </w:t>
      </w:r>
    </w:p>
    <w:p w14:paraId="60755BEA" w14:textId="77777777" w:rsidR="007879F9" w:rsidRPr="00B17961" w:rsidRDefault="007879F9" w:rsidP="007879F9">
      <w:pPr>
        <w:pStyle w:val="Glava"/>
        <w:spacing w:line="240" w:lineRule="auto"/>
        <w:jc w:val="both"/>
        <w:rPr>
          <w:rFonts w:cs="Arial"/>
          <w:szCs w:val="20"/>
        </w:rPr>
      </w:pPr>
    </w:p>
    <w:p w14:paraId="1153F9A0" w14:textId="77777777" w:rsidR="007879F9" w:rsidRDefault="007879F9" w:rsidP="007879F9">
      <w:pPr>
        <w:spacing w:line="240" w:lineRule="auto"/>
        <w:ind w:left="3540"/>
        <w:jc w:val="center"/>
        <w:rPr>
          <w:rFonts w:cs="Arial"/>
          <w:szCs w:val="20"/>
        </w:rPr>
      </w:pPr>
    </w:p>
    <w:p w14:paraId="5D9C2BE4" w14:textId="77777777" w:rsidR="007879F9" w:rsidRPr="00B17961" w:rsidRDefault="007879F9" w:rsidP="007879F9">
      <w:pPr>
        <w:spacing w:line="240" w:lineRule="auto"/>
        <w:ind w:left="3540"/>
        <w:jc w:val="center"/>
        <w:rPr>
          <w:rFonts w:cs="Arial"/>
          <w:szCs w:val="20"/>
        </w:rPr>
      </w:pPr>
      <w:r w:rsidRPr="00B17961">
        <w:rPr>
          <w:rFonts w:cs="Arial"/>
          <w:szCs w:val="20"/>
        </w:rPr>
        <w:t>Mihelca Gajšek, univ. dipl. prav.,</w:t>
      </w:r>
    </w:p>
    <w:p w14:paraId="4B4CAF95" w14:textId="77777777" w:rsidR="007879F9" w:rsidRPr="00B17961" w:rsidRDefault="007879F9" w:rsidP="007879F9">
      <w:pPr>
        <w:spacing w:line="240" w:lineRule="auto"/>
        <w:ind w:left="3540"/>
        <w:jc w:val="center"/>
        <w:rPr>
          <w:rFonts w:cs="Arial"/>
          <w:szCs w:val="20"/>
        </w:rPr>
      </w:pPr>
      <w:r w:rsidRPr="00B17961">
        <w:rPr>
          <w:rFonts w:cs="Arial"/>
          <w:szCs w:val="20"/>
        </w:rPr>
        <w:t>inšpektorica višja svetnica</w:t>
      </w:r>
    </w:p>
    <w:p w14:paraId="57F8B43B" w14:textId="77777777" w:rsidR="007879F9" w:rsidRPr="00B17961" w:rsidRDefault="007879F9" w:rsidP="007879F9">
      <w:pPr>
        <w:spacing w:line="240" w:lineRule="auto"/>
        <w:ind w:left="3540"/>
        <w:jc w:val="center"/>
        <w:rPr>
          <w:rFonts w:cs="Arial"/>
          <w:szCs w:val="20"/>
        </w:rPr>
      </w:pPr>
      <w:r w:rsidRPr="00B17961">
        <w:rPr>
          <w:rFonts w:cs="Arial"/>
          <w:szCs w:val="20"/>
        </w:rPr>
        <w:t>Inšpektorica za sistem javnih uslužbencev</w:t>
      </w:r>
    </w:p>
    <w:p w14:paraId="7B2711BF" w14:textId="77777777" w:rsidR="007879F9" w:rsidRPr="00B17961" w:rsidRDefault="007879F9" w:rsidP="007879F9">
      <w:pPr>
        <w:spacing w:line="240" w:lineRule="auto"/>
        <w:jc w:val="both"/>
        <w:rPr>
          <w:rFonts w:cs="Arial"/>
          <w:szCs w:val="20"/>
        </w:rPr>
      </w:pPr>
    </w:p>
    <w:p w14:paraId="24E0D62F" w14:textId="77777777" w:rsidR="007879F9" w:rsidRPr="00B17961" w:rsidRDefault="007879F9" w:rsidP="007879F9">
      <w:pPr>
        <w:pStyle w:val="ZADEVA"/>
        <w:tabs>
          <w:tab w:val="clear" w:pos="1701"/>
          <w:tab w:val="left" w:pos="0"/>
        </w:tabs>
        <w:spacing w:line="240" w:lineRule="auto"/>
        <w:ind w:left="0" w:firstLine="0"/>
        <w:jc w:val="both"/>
        <w:rPr>
          <w:rFonts w:cs="Arial"/>
          <w:b w:val="0"/>
          <w:szCs w:val="20"/>
          <w:lang w:val="sl-SI"/>
        </w:rPr>
      </w:pPr>
    </w:p>
    <w:p w14:paraId="60857E0C" w14:textId="77777777" w:rsidR="007879F9" w:rsidRDefault="007879F9" w:rsidP="007879F9">
      <w:pPr>
        <w:jc w:val="both"/>
        <w:rPr>
          <w:rFonts w:cs="Arial"/>
          <w:szCs w:val="20"/>
        </w:rPr>
      </w:pPr>
    </w:p>
    <w:p w14:paraId="7C417C4E" w14:textId="77777777" w:rsidR="007879F9" w:rsidRDefault="007879F9" w:rsidP="007879F9">
      <w:pPr>
        <w:jc w:val="both"/>
        <w:rPr>
          <w:rFonts w:cs="Arial"/>
          <w:szCs w:val="20"/>
        </w:rPr>
      </w:pPr>
    </w:p>
    <w:p w14:paraId="774AB664" w14:textId="77777777" w:rsidR="007879F9" w:rsidRDefault="007879F9" w:rsidP="007879F9">
      <w:pPr>
        <w:jc w:val="both"/>
        <w:rPr>
          <w:rFonts w:cs="Arial"/>
          <w:szCs w:val="20"/>
        </w:rPr>
      </w:pPr>
    </w:p>
    <w:p w14:paraId="0844167D" w14:textId="77777777" w:rsidR="007879F9" w:rsidRPr="00B17961" w:rsidRDefault="007879F9" w:rsidP="007879F9">
      <w:pPr>
        <w:spacing w:line="240" w:lineRule="auto"/>
        <w:jc w:val="both"/>
        <w:rPr>
          <w:rFonts w:cs="Arial"/>
          <w:szCs w:val="20"/>
        </w:rPr>
      </w:pPr>
      <w:r w:rsidRPr="00B17961">
        <w:rPr>
          <w:rFonts w:cs="Arial"/>
          <w:szCs w:val="20"/>
        </w:rPr>
        <w:t>Vročiti:</w:t>
      </w:r>
    </w:p>
    <w:p w14:paraId="371F6C23" w14:textId="178343AB" w:rsidR="007879F9" w:rsidRPr="00B17961" w:rsidRDefault="00214157" w:rsidP="007879F9">
      <w:pPr>
        <w:pStyle w:val="Navadensplet"/>
        <w:numPr>
          <w:ilvl w:val="0"/>
          <w:numId w:val="13"/>
        </w:numPr>
        <w:spacing w:before="0" w:beforeAutospacing="0" w:after="0" w:afterAutospacing="0"/>
        <w:ind w:left="284" w:hanging="284"/>
        <w:jc w:val="both"/>
        <w:rPr>
          <w:rFonts w:ascii="Arial" w:hAnsi="Arial" w:cs="Arial"/>
          <w:sz w:val="20"/>
          <w:szCs w:val="20"/>
          <w:lang w:eastAsia="en-US"/>
        </w:rPr>
      </w:pPr>
      <w:r>
        <w:rPr>
          <w:rStyle w:val="Krepko"/>
          <w:rFonts w:ascii="Arial" w:hAnsi="Arial" w:cs="Arial"/>
          <w:b w:val="0"/>
          <w:bCs w:val="0"/>
          <w:sz w:val="20"/>
          <w:szCs w:val="20"/>
          <w:bdr w:val="none" w:sz="0" w:space="0" w:color="auto" w:frame="1"/>
        </w:rPr>
        <w:t>█</w:t>
      </w:r>
      <w:r w:rsidR="007879F9" w:rsidRPr="00B17961">
        <w:rPr>
          <w:rFonts w:ascii="Arial" w:hAnsi="Arial" w:cs="Arial"/>
          <w:sz w:val="20"/>
          <w:szCs w:val="20"/>
          <w:lang w:eastAsia="en-US"/>
        </w:rPr>
        <w:t xml:space="preserve">, </w:t>
      </w:r>
      <w:proofErr w:type="spellStart"/>
      <w:r w:rsidR="007879F9" w:rsidRPr="00B17961">
        <w:rPr>
          <w:rFonts w:ascii="Arial" w:hAnsi="Arial" w:cs="Arial"/>
          <w:sz w:val="20"/>
          <w:szCs w:val="20"/>
          <w:lang w:eastAsia="en-US"/>
        </w:rPr>
        <w:t>Eko</w:t>
      </w:r>
      <w:proofErr w:type="spellEnd"/>
      <w:r w:rsidR="007879F9" w:rsidRPr="00B17961">
        <w:rPr>
          <w:rFonts w:ascii="Arial" w:hAnsi="Arial" w:cs="Arial"/>
          <w:sz w:val="20"/>
          <w:szCs w:val="20"/>
          <w:lang w:eastAsia="en-US"/>
        </w:rPr>
        <w:t xml:space="preserve"> sklad,</w:t>
      </w:r>
      <w:r w:rsidR="007879F9" w:rsidRPr="00B17961">
        <w:rPr>
          <w:rFonts w:ascii="Arial" w:hAnsi="Arial" w:cs="Arial"/>
          <w:sz w:val="20"/>
          <w:szCs w:val="20"/>
        </w:rPr>
        <w:t xml:space="preserve"> Slovenski </w:t>
      </w:r>
      <w:proofErr w:type="spellStart"/>
      <w:r w:rsidR="007879F9" w:rsidRPr="00B17961">
        <w:rPr>
          <w:rFonts w:ascii="Arial" w:hAnsi="Arial" w:cs="Arial"/>
          <w:sz w:val="20"/>
          <w:szCs w:val="20"/>
        </w:rPr>
        <w:t>okoljski</w:t>
      </w:r>
      <w:proofErr w:type="spellEnd"/>
      <w:r w:rsidR="007879F9" w:rsidRPr="00B17961">
        <w:rPr>
          <w:rFonts w:ascii="Arial" w:hAnsi="Arial" w:cs="Arial"/>
          <w:sz w:val="20"/>
          <w:szCs w:val="20"/>
        </w:rPr>
        <w:t xml:space="preserve"> javni sklad, </w:t>
      </w:r>
      <w:r w:rsidR="007879F9" w:rsidRPr="00B17961">
        <w:rPr>
          <w:rStyle w:val="Krepko"/>
          <w:rFonts w:ascii="Arial" w:hAnsi="Arial" w:cs="Arial"/>
          <w:b w:val="0"/>
          <w:bCs w:val="0"/>
          <w:sz w:val="20"/>
          <w:szCs w:val="20"/>
          <w:bdr w:val="none" w:sz="0" w:space="0" w:color="auto" w:frame="1"/>
        </w:rPr>
        <w:t xml:space="preserve">Bleiweisova cesta 30,  1000 Ljubljana </w:t>
      </w:r>
      <w:r w:rsidR="007879F9" w:rsidRPr="00B17961">
        <w:rPr>
          <w:rFonts w:ascii="Arial" w:hAnsi="Arial" w:cs="Arial"/>
          <w:sz w:val="20"/>
          <w:szCs w:val="20"/>
        </w:rPr>
        <w:t>- osebno,</w:t>
      </w:r>
    </w:p>
    <w:p w14:paraId="4B84536E" w14:textId="77777777" w:rsidR="007879F9" w:rsidRDefault="007879F9" w:rsidP="007879F9">
      <w:pPr>
        <w:pStyle w:val="Navadensplet"/>
        <w:numPr>
          <w:ilvl w:val="0"/>
          <w:numId w:val="13"/>
        </w:numPr>
        <w:spacing w:before="0" w:beforeAutospacing="0" w:after="0" w:afterAutospacing="0"/>
        <w:ind w:left="284" w:hanging="284"/>
        <w:jc w:val="both"/>
        <w:textAlignment w:val="baseline"/>
        <w:rPr>
          <w:rFonts w:ascii="Arial" w:hAnsi="Arial" w:cs="Arial"/>
          <w:sz w:val="20"/>
          <w:szCs w:val="20"/>
        </w:rPr>
      </w:pPr>
      <w:r w:rsidRPr="00B17961">
        <w:rPr>
          <w:rFonts w:ascii="Arial" w:hAnsi="Arial" w:cs="Arial"/>
          <w:sz w:val="20"/>
          <w:szCs w:val="20"/>
          <w:lang w:eastAsia="en-US"/>
        </w:rPr>
        <w:t xml:space="preserve">Ministrstvo za javno upravo, Kabinet, Tržaška 21, 1000 Ljubljana, po e-pošti na naslov: </w:t>
      </w:r>
      <w:hyperlink r:id="rId7" w:history="1">
        <w:r w:rsidRPr="00B17961">
          <w:rPr>
            <w:rStyle w:val="Hiperpovezava"/>
            <w:rFonts w:ascii="Arial" w:hAnsi="Arial" w:cs="Arial"/>
            <w:sz w:val="20"/>
            <w:szCs w:val="20"/>
            <w:lang w:eastAsia="en-US"/>
          </w:rPr>
          <w:t>gp.mju@gov.si</w:t>
        </w:r>
      </w:hyperlink>
      <w:r w:rsidRPr="00B17961">
        <w:rPr>
          <w:rFonts w:ascii="Arial" w:hAnsi="Arial" w:cs="Arial"/>
          <w:sz w:val="20"/>
          <w:szCs w:val="20"/>
          <w:lang w:eastAsia="en-US"/>
        </w:rPr>
        <w:t>,</w:t>
      </w:r>
    </w:p>
    <w:p w14:paraId="2E817F33" w14:textId="77777777" w:rsidR="007879F9" w:rsidRPr="00840C2E" w:rsidRDefault="007879F9" w:rsidP="007879F9">
      <w:pPr>
        <w:pStyle w:val="Navadensplet"/>
        <w:numPr>
          <w:ilvl w:val="0"/>
          <w:numId w:val="13"/>
        </w:numPr>
        <w:spacing w:before="0" w:beforeAutospacing="0" w:after="0" w:afterAutospacing="0"/>
        <w:ind w:left="284" w:hanging="284"/>
        <w:jc w:val="both"/>
        <w:textAlignment w:val="baseline"/>
        <w:rPr>
          <w:rFonts w:ascii="Arial" w:hAnsi="Arial" w:cs="Arial"/>
          <w:sz w:val="20"/>
          <w:szCs w:val="20"/>
        </w:rPr>
      </w:pPr>
      <w:r w:rsidRPr="008F4A24">
        <w:rPr>
          <w:rFonts w:ascii="Arial" w:hAnsi="Arial" w:cs="Arial"/>
          <w:sz w:val="20"/>
          <w:szCs w:val="20"/>
          <w:lang w:eastAsia="en-US"/>
        </w:rPr>
        <w:t xml:space="preserve">Ministrstvo za okolje, podnebje in energijo, Langusova 4, 1000 Ljubljana, po e-pošti na naslov: </w:t>
      </w:r>
      <w:hyperlink r:id="rId8" w:history="1">
        <w:r w:rsidRPr="00840C2E">
          <w:rPr>
            <w:rStyle w:val="Hiperpovezava"/>
            <w:rFonts w:ascii="Arial" w:hAnsi="Arial" w:cs="Arial"/>
            <w:sz w:val="20"/>
            <w:szCs w:val="20"/>
          </w:rPr>
          <w:t>gp.m</w:t>
        </w:r>
        <w:r w:rsidRPr="008F4A24">
          <w:rPr>
            <w:rStyle w:val="Hiperpovezava"/>
            <w:rFonts w:ascii="Arial" w:hAnsi="Arial" w:cs="Arial"/>
            <w:sz w:val="20"/>
            <w:szCs w:val="20"/>
          </w:rPr>
          <w:t>ope</w:t>
        </w:r>
        <w:r w:rsidRPr="00840C2E">
          <w:rPr>
            <w:rStyle w:val="Hiperpovezava"/>
            <w:rFonts w:ascii="Arial" w:hAnsi="Arial" w:cs="Arial"/>
            <w:sz w:val="20"/>
            <w:szCs w:val="20"/>
          </w:rPr>
          <w:t>@gov.s</w:t>
        </w:r>
        <w:r w:rsidRPr="008F4A24">
          <w:rPr>
            <w:rStyle w:val="Hiperpovezava"/>
            <w:rFonts w:ascii="Arial" w:hAnsi="Arial" w:cs="Arial"/>
            <w:sz w:val="20"/>
            <w:szCs w:val="20"/>
          </w:rPr>
          <w:t>i</w:t>
        </w:r>
      </w:hyperlink>
      <w:r w:rsidRPr="008F4A24">
        <w:rPr>
          <w:rFonts w:ascii="Arial" w:hAnsi="Arial" w:cs="Arial"/>
          <w:sz w:val="20"/>
          <w:szCs w:val="20"/>
        </w:rPr>
        <w:t>.</w:t>
      </w:r>
    </w:p>
    <w:p w14:paraId="6C16A3BD" w14:textId="5B2450C9" w:rsidR="0048376B" w:rsidRPr="007879F9" w:rsidRDefault="0048376B" w:rsidP="007879F9"/>
    <w:sectPr w:rsidR="0048376B" w:rsidRPr="007879F9" w:rsidSect="008F655E">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2868A" w14:textId="77777777" w:rsidR="00365A92" w:rsidRDefault="00365A92">
      <w:r>
        <w:separator/>
      </w:r>
    </w:p>
  </w:endnote>
  <w:endnote w:type="continuationSeparator" w:id="0">
    <w:p w14:paraId="4C0B24F0" w14:textId="77777777" w:rsidR="00365A92" w:rsidRDefault="00365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F52C4" w14:textId="77777777" w:rsidR="00365A92" w:rsidRDefault="00365A92">
      <w:r>
        <w:separator/>
      </w:r>
    </w:p>
  </w:footnote>
  <w:footnote w:type="continuationSeparator" w:id="0">
    <w:p w14:paraId="2EDCA379" w14:textId="77777777" w:rsidR="00365A92" w:rsidRDefault="00365A92">
      <w:r>
        <w:continuationSeparator/>
      </w:r>
    </w:p>
  </w:footnote>
  <w:footnote w:id="1">
    <w:p w14:paraId="38F99202" w14:textId="77777777" w:rsidR="007879F9" w:rsidRPr="00B17961" w:rsidRDefault="007879F9" w:rsidP="007879F9">
      <w:pPr>
        <w:pStyle w:val="Sprotnaopomba-besedilo"/>
        <w:spacing w:line="240" w:lineRule="auto"/>
        <w:jc w:val="both"/>
        <w:rPr>
          <w:rFonts w:cs="Arial"/>
          <w:sz w:val="16"/>
          <w:szCs w:val="16"/>
        </w:rPr>
      </w:pPr>
      <w:r w:rsidRPr="00B17961">
        <w:rPr>
          <w:rStyle w:val="Sprotnaopomba-sklic"/>
          <w:rFonts w:cs="Arial"/>
          <w:sz w:val="16"/>
          <w:szCs w:val="16"/>
        </w:rPr>
        <w:footnoteRef/>
      </w:r>
      <w:r w:rsidRPr="00B17961">
        <w:rPr>
          <w:rFonts w:cs="Arial"/>
          <w:sz w:val="16"/>
          <w:szCs w:val="16"/>
        </w:rPr>
        <w:t xml:space="preserve"> Uradni list RS, št. </w:t>
      </w:r>
      <w:hyperlink r:id="rId1" w:tgtFrame="_blank" w:tooltip="Zakon o javnih uslužbencih (uradno prečiščeno besedilo)" w:history="1">
        <w:r w:rsidRPr="00B17961">
          <w:rPr>
            <w:rFonts w:cs="Arial"/>
            <w:sz w:val="16"/>
            <w:szCs w:val="16"/>
          </w:rPr>
          <w:t>63/07</w:t>
        </w:r>
      </w:hyperlink>
      <w:r w:rsidRPr="00B17961">
        <w:rPr>
          <w:rFonts w:cs="Arial"/>
          <w:sz w:val="16"/>
          <w:szCs w:val="16"/>
        </w:rPr>
        <w:t xml:space="preserve"> – </w:t>
      </w:r>
      <w:proofErr w:type="spellStart"/>
      <w:r w:rsidRPr="00B17961">
        <w:rPr>
          <w:rFonts w:cs="Arial"/>
          <w:sz w:val="16"/>
          <w:szCs w:val="16"/>
        </w:rPr>
        <w:t>upb</w:t>
      </w:r>
      <w:proofErr w:type="spellEnd"/>
      <w:r w:rsidRPr="00B17961">
        <w:rPr>
          <w:rFonts w:cs="Arial"/>
          <w:sz w:val="16"/>
          <w:szCs w:val="16"/>
        </w:rPr>
        <w:t>, </w:t>
      </w:r>
      <w:hyperlink r:id="rId2" w:tgtFrame="_blank" w:tooltip="Zakon o spremembah in dopolnitvah Zakona o javnih uslužbencih" w:history="1">
        <w:r w:rsidRPr="00B17961">
          <w:rPr>
            <w:rFonts w:cs="Arial"/>
            <w:sz w:val="16"/>
            <w:szCs w:val="16"/>
          </w:rPr>
          <w:t>65/08</w:t>
        </w:r>
      </w:hyperlink>
      <w:r w:rsidRPr="00B17961">
        <w:rPr>
          <w:rFonts w:cs="Arial"/>
          <w:sz w:val="16"/>
          <w:szCs w:val="16"/>
        </w:rPr>
        <w:t>, </w:t>
      </w:r>
      <w:hyperlink r:id="rId3" w:tgtFrame="_blank" w:tooltip="Zakon o spremembah in dopolnitvah Zakona o trgu finančnih instrumentov" w:history="1">
        <w:r w:rsidRPr="00B17961">
          <w:rPr>
            <w:rFonts w:cs="Arial"/>
            <w:sz w:val="16"/>
            <w:szCs w:val="16"/>
          </w:rPr>
          <w:t>69/08</w:t>
        </w:r>
      </w:hyperlink>
      <w:r w:rsidRPr="00B17961">
        <w:rPr>
          <w:rFonts w:cs="Arial"/>
          <w:sz w:val="16"/>
          <w:szCs w:val="16"/>
        </w:rPr>
        <w:t> – ZTFI-A, </w:t>
      </w:r>
      <w:hyperlink r:id="rId4" w:tgtFrame="_blank" w:tooltip="Zakon o spremembah in dopolnitvah Zakona o zavarovalništvu" w:history="1">
        <w:r w:rsidRPr="00B17961">
          <w:rPr>
            <w:rFonts w:cs="Arial"/>
            <w:sz w:val="16"/>
            <w:szCs w:val="16"/>
          </w:rPr>
          <w:t>69/08</w:t>
        </w:r>
      </w:hyperlink>
      <w:r w:rsidRPr="00B17961">
        <w:rPr>
          <w:rFonts w:cs="Arial"/>
          <w:sz w:val="16"/>
          <w:szCs w:val="16"/>
        </w:rPr>
        <w:t> – ZZavar-E, </w:t>
      </w:r>
      <w:hyperlink r:id="rId5" w:tgtFrame="_blank" w:tooltip="Zakon za uravnoteženje javnih financ" w:history="1">
        <w:r w:rsidRPr="00B17961">
          <w:rPr>
            <w:rFonts w:cs="Arial"/>
            <w:sz w:val="16"/>
            <w:szCs w:val="16"/>
          </w:rPr>
          <w:t>40/12</w:t>
        </w:r>
      </w:hyperlink>
      <w:r w:rsidRPr="00B17961">
        <w:rPr>
          <w:rFonts w:cs="Arial"/>
          <w:sz w:val="16"/>
          <w:szCs w:val="16"/>
        </w:rPr>
        <w:t> – ZUJF, </w:t>
      </w:r>
      <w:hyperlink r:id="rId6" w:tgtFrame="_blank" w:tooltip="Zakon o spremembah in dopolnitvah Zakona o integriteti in preprečevanju korupcije" w:history="1">
        <w:r w:rsidRPr="00B17961">
          <w:rPr>
            <w:rFonts w:cs="Arial"/>
            <w:sz w:val="16"/>
            <w:szCs w:val="16"/>
          </w:rPr>
          <w:t>158/20</w:t>
        </w:r>
      </w:hyperlink>
      <w:r w:rsidRPr="00B17961">
        <w:rPr>
          <w:rFonts w:cs="Arial"/>
          <w:sz w:val="16"/>
          <w:szCs w:val="16"/>
        </w:rPr>
        <w:t xml:space="preserve"> – </w:t>
      </w:r>
      <w:proofErr w:type="spellStart"/>
      <w:r w:rsidRPr="00B17961">
        <w:rPr>
          <w:rFonts w:cs="Arial"/>
          <w:sz w:val="16"/>
          <w:szCs w:val="16"/>
        </w:rPr>
        <w:t>ZIntPK</w:t>
      </w:r>
      <w:proofErr w:type="spellEnd"/>
      <w:r w:rsidRPr="00B17961">
        <w:rPr>
          <w:rFonts w:cs="Arial"/>
          <w:sz w:val="16"/>
          <w:szCs w:val="16"/>
        </w:rPr>
        <w:t>-C, </w:t>
      </w:r>
      <w:hyperlink r:id="rId7" w:tgtFrame="_blank" w:tooltip="Zakon o interventnih ukrepih za pomoč pri omilitvi posledic drugega vala epidemije COVID-19" w:history="1">
        <w:r w:rsidRPr="00B17961">
          <w:rPr>
            <w:rFonts w:cs="Arial"/>
            <w:sz w:val="16"/>
            <w:szCs w:val="16"/>
          </w:rPr>
          <w:t>203/20</w:t>
        </w:r>
      </w:hyperlink>
      <w:r w:rsidRPr="00B17961">
        <w:rPr>
          <w:rFonts w:cs="Arial"/>
          <w:sz w:val="16"/>
          <w:szCs w:val="16"/>
        </w:rPr>
        <w:t> – ZIUPOPDVE, </w:t>
      </w:r>
      <w:hyperlink r:id="rId8" w:tgtFrame="_blank" w:tooltip="Odločba o razveljavitvi tretjega, četrtega in petega odstavka 89. člena Zakona o delovnih razmerjih ter 156.a člena Zakona o javnih uslužbencih" w:history="1">
        <w:r w:rsidRPr="00B17961">
          <w:rPr>
            <w:rFonts w:cs="Arial"/>
            <w:sz w:val="16"/>
            <w:szCs w:val="16"/>
          </w:rPr>
          <w:t>202/21</w:t>
        </w:r>
      </w:hyperlink>
      <w:r w:rsidRPr="00B17961">
        <w:rPr>
          <w:rFonts w:cs="Arial"/>
          <w:sz w:val="16"/>
          <w:szCs w:val="16"/>
        </w:rPr>
        <w:t xml:space="preserve"> – </w:t>
      </w:r>
      <w:proofErr w:type="spellStart"/>
      <w:r w:rsidRPr="00B17961">
        <w:rPr>
          <w:rFonts w:cs="Arial"/>
          <w:sz w:val="16"/>
          <w:szCs w:val="16"/>
        </w:rPr>
        <w:t>odl</w:t>
      </w:r>
      <w:proofErr w:type="spellEnd"/>
      <w:r w:rsidRPr="00B17961">
        <w:rPr>
          <w:rFonts w:cs="Arial"/>
          <w:sz w:val="16"/>
          <w:szCs w:val="16"/>
        </w:rPr>
        <w:t>. US in </w:t>
      </w:r>
      <w:hyperlink r:id="rId9" w:tgtFrame="_blank" w:tooltip="Zakon o debirokratizaciji" w:history="1">
        <w:r w:rsidRPr="00B17961">
          <w:rPr>
            <w:rFonts w:cs="Arial"/>
            <w:sz w:val="16"/>
            <w:szCs w:val="16"/>
          </w:rPr>
          <w:t>3/22</w:t>
        </w:r>
      </w:hyperlink>
      <w:r w:rsidRPr="00B17961">
        <w:rPr>
          <w:rFonts w:cs="Arial"/>
          <w:sz w:val="16"/>
          <w:szCs w:val="16"/>
        </w:rPr>
        <w:t xml:space="preserve"> – </w:t>
      </w:r>
      <w:proofErr w:type="spellStart"/>
      <w:r w:rsidRPr="00B17961">
        <w:rPr>
          <w:rFonts w:cs="Arial"/>
          <w:sz w:val="16"/>
          <w:szCs w:val="16"/>
        </w:rPr>
        <w:t>ZDeb</w:t>
      </w:r>
      <w:proofErr w:type="spellEnd"/>
      <w:r w:rsidRPr="00B17961">
        <w:rPr>
          <w:rFonts w:cs="Arial"/>
          <w:sz w:val="16"/>
          <w:szCs w:val="16"/>
        </w:rPr>
        <w:t>.</w:t>
      </w:r>
    </w:p>
  </w:footnote>
  <w:footnote w:id="2">
    <w:p w14:paraId="59631F55" w14:textId="77777777" w:rsidR="007879F9" w:rsidRPr="00B17961" w:rsidRDefault="007879F9" w:rsidP="007879F9">
      <w:pPr>
        <w:pStyle w:val="Sprotnaopomba-besedilo"/>
        <w:spacing w:line="240" w:lineRule="auto"/>
        <w:rPr>
          <w:rFonts w:cs="Arial"/>
          <w:sz w:val="16"/>
          <w:szCs w:val="16"/>
        </w:rPr>
      </w:pPr>
      <w:r w:rsidRPr="00B17961">
        <w:rPr>
          <w:rStyle w:val="Sprotnaopomba-sklic"/>
          <w:rFonts w:cs="Arial"/>
          <w:sz w:val="16"/>
          <w:szCs w:val="16"/>
        </w:rPr>
        <w:footnoteRef/>
      </w:r>
      <w:r w:rsidRPr="00B17961">
        <w:rPr>
          <w:rFonts w:cs="Arial"/>
          <w:sz w:val="16"/>
          <w:szCs w:val="16"/>
        </w:rPr>
        <w:t xml:space="preserve"> Uradni list RS, št. </w:t>
      </w:r>
      <w:hyperlink r:id="rId10" w:tgtFrame="_blank" w:tooltip="Zakon o sistemu plač v javnem sektorju (uradno prečiščeno besedilo)" w:history="1">
        <w:r w:rsidRPr="00B17961">
          <w:rPr>
            <w:rFonts w:cs="Arial"/>
            <w:sz w:val="16"/>
            <w:szCs w:val="16"/>
          </w:rPr>
          <w:t>108/09</w:t>
        </w:r>
      </w:hyperlink>
      <w:r w:rsidRPr="00B17961">
        <w:rPr>
          <w:rFonts w:cs="Arial"/>
          <w:sz w:val="16"/>
          <w:szCs w:val="16"/>
        </w:rPr>
        <w:t xml:space="preserve"> – </w:t>
      </w:r>
      <w:proofErr w:type="spellStart"/>
      <w:r w:rsidRPr="00B17961">
        <w:rPr>
          <w:rFonts w:cs="Arial"/>
          <w:sz w:val="16"/>
          <w:szCs w:val="16"/>
        </w:rPr>
        <w:t>upb</w:t>
      </w:r>
      <w:proofErr w:type="spellEnd"/>
      <w:r w:rsidRPr="00B17961">
        <w:rPr>
          <w:rFonts w:cs="Arial"/>
          <w:sz w:val="16"/>
          <w:szCs w:val="16"/>
        </w:rPr>
        <w:t>, </w:t>
      </w:r>
      <w:r w:rsidRPr="00B17961">
        <w:rPr>
          <w:rFonts w:cs="Arial"/>
          <w:color w:val="000000"/>
          <w:sz w:val="16"/>
          <w:szCs w:val="16"/>
          <w:shd w:val="clear" w:color="auto" w:fill="FFFFFF"/>
        </w:rPr>
        <w:t xml:space="preserve">13/10, 59/10, 85/10, 107/10, 35/11 – ORZSPJS49a, 27/12 – </w:t>
      </w:r>
      <w:proofErr w:type="spellStart"/>
      <w:r w:rsidRPr="00B17961">
        <w:rPr>
          <w:rFonts w:cs="Arial"/>
          <w:color w:val="000000"/>
          <w:sz w:val="16"/>
          <w:szCs w:val="16"/>
          <w:shd w:val="clear" w:color="auto" w:fill="FFFFFF"/>
        </w:rPr>
        <w:t>odl</w:t>
      </w:r>
      <w:proofErr w:type="spellEnd"/>
      <w:r w:rsidRPr="00B17961">
        <w:rPr>
          <w:rFonts w:cs="Arial"/>
          <w:color w:val="000000"/>
          <w:sz w:val="16"/>
          <w:szCs w:val="16"/>
          <w:shd w:val="clear" w:color="auto" w:fill="FFFFFF"/>
        </w:rPr>
        <w:t xml:space="preserve">. US, 40/12 – ZUJF, 46/13, 25/14 – ZFU, 50/14, 95/14 – ZUPPJS15, 82/15, 23/17 – </w:t>
      </w:r>
      <w:proofErr w:type="spellStart"/>
      <w:r w:rsidRPr="00B17961">
        <w:rPr>
          <w:rFonts w:cs="Arial"/>
          <w:color w:val="000000"/>
          <w:sz w:val="16"/>
          <w:szCs w:val="16"/>
          <w:shd w:val="clear" w:color="auto" w:fill="FFFFFF"/>
        </w:rPr>
        <w:t>ZDOdv</w:t>
      </w:r>
      <w:proofErr w:type="spellEnd"/>
      <w:r w:rsidRPr="00B17961">
        <w:rPr>
          <w:rFonts w:cs="Arial"/>
          <w:color w:val="000000"/>
          <w:sz w:val="16"/>
          <w:szCs w:val="16"/>
          <w:shd w:val="clear" w:color="auto" w:fill="FFFFFF"/>
        </w:rPr>
        <w:t>, 67/17, 84/18, 204/21 in 139/22.</w:t>
      </w:r>
    </w:p>
  </w:footnote>
  <w:footnote w:id="3">
    <w:p w14:paraId="4AB5DA18" w14:textId="77777777" w:rsidR="007879F9" w:rsidRDefault="007879F9" w:rsidP="007879F9">
      <w:pPr>
        <w:pStyle w:val="Sprotnaopomba-besedilo"/>
        <w:spacing w:line="240" w:lineRule="auto"/>
      </w:pPr>
      <w:r w:rsidRPr="00B17961">
        <w:rPr>
          <w:rStyle w:val="Sprotnaopomba-sklic"/>
          <w:rFonts w:cs="Arial"/>
          <w:sz w:val="16"/>
          <w:szCs w:val="16"/>
        </w:rPr>
        <w:footnoteRef/>
      </w:r>
      <w:r w:rsidRPr="00B17961">
        <w:rPr>
          <w:rFonts w:cs="Arial"/>
          <w:sz w:val="16"/>
          <w:szCs w:val="16"/>
        </w:rPr>
        <w:t xml:space="preserve"> Uradni list RS št. 112/09, 1/12, 98/12, 20/13 in 44/22.</w:t>
      </w:r>
    </w:p>
  </w:footnote>
  <w:footnote w:id="4">
    <w:p w14:paraId="3D7C98DF" w14:textId="77777777" w:rsidR="007879F9" w:rsidRPr="00D15DE3" w:rsidRDefault="007879F9" w:rsidP="007879F9">
      <w:pPr>
        <w:pStyle w:val="Sprotnaopomba-besedilo"/>
        <w:spacing w:line="240" w:lineRule="auto"/>
        <w:rPr>
          <w:rFonts w:cs="Arial"/>
          <w:sz w:val="16"/>
          <w:szCs w:val="16"/>
        </w:rPr>
      </w:pPr>
      <w:r w:rsidRPr="00D15DE3">
        <w:rPr>
          <w:rStyle w:val="Sprotnaopomba-sklic"/>
          <w:rFonts w:cs="Arial"/>
          <w:sz w:val="16"/>
          <w:szCs w:val="16"/>
        </w:rPr>
        <w:footnoteRef/>
      </w:r>
      <w:r w:rsidRPr="00D15DE3">
        <w:rPr>
          <w:rFonts w:cs="Arial"/>
          <w:sz w:val="16"/>
          <w:szCs w:val="16"/>
        </w:rPr>
        <w:t xml:space="preserve"> Uradni list RS, št. </w:t>
      </w:r>
      <w:hyperlink r:id="rId11" w:tgtFrame="_blank" w:tooltip="Zakon o javnih skladih (ZJS-1)" w:history="1">
        <w:r w:rsidRPr="00D15DE3">
          <w:rPr>
            <w:rStyle w:val="Hiperpovezava"/>
            <w:rFonts w:cs="Arial"/>
            <w:color w:val="auto"/>
            <w:sz w:val="16"/>
            <w:szCs w:val="16"/>
            <w:u w:val="none"/>
          </w:rPr>
          <w:t>77/08</w:t>
        </w:r>
      </w:hyperlink>
      <w:r w:rsidRPr="00D15DE3">
        <w:rPr>
          <w:rFonts w:cs="Arial"/>
          <w:sz w:val="16"/>
          <w:szCs w:val="16"/>
        </w:rPr>
        <w:t xml:space="preserve">, </w:t>
      </w:r>
      <w:hyperlink r:id="rId12" w:tgtFrame="_blank" w:tooltip="Zakon o spremembah in dopolnitvah Zakona o Skladu kmetijskih zemljišč in gozdov Republike Slovenije" w:history="1">
        <w:r w:rsidRPr="00D15DE3">
          <w:rPr>
            <w:rStyle w:val="Hiperpovezava"/>
            <w:rFonts w:cs="Arial"/>
            <w:color w:val="auto"/>
            <w:sz w:val="16"/>
            <w:szCs w:val="16"/>
            <w:u w:val="none"/>
          </w:rPr>
          <w:t>8/10</w:t>
        </w:r>
      </w:hyperlink>
      <w:r w:rsidRPr="00D15DE3">
        <w:rPr>
          <w:rFonts w:cs="Arial"/>
          <w:sz w:val="16"/>
          <w:szCs w:val="16"/>
        </w:rPr>
        <w:t xml:space="preserve"> – ZSKZ-B, </w:t>
      </w:r>
      <w:hyperlink r:id="rId13" w:tgtFrame="_blank" w:tooltip="Zakon o zagotovitvi dodatne likvidnosti gospodarstvu za omilitev posledic epidemije COVID-19" w:history="1">
        <w:r w:rsidRPr="00D15DE3">
          <w:rPr>
            <w:rStyle w:val="Hiperpovezava"/>
            <w:rFonts w:cs="Arial"/>
            <w:color w:val="auto"/>
            <w:sz w:val="16"/>
            <w:szCs w:val="16"/>
            <w:u w:val="none"/>
          </w:rPr>
          <w:t>61/20</w:t>
        </w:r>
      </w:hyperlink>
      <w:r w:rsidRPr="00D15DE3">
        <w:rPr>
          <w:rFonts w:cs="Arial"/>
          <w:sz w:val="16"/>
          <w:szCs w:val="16"/>
        </w:rPr>
        <w:t xml:space="preserve"> – ZDLGPE in </w:t>
      </w:r>
      <w:hyperlink r:id="rId14" w:tgtFrame="_blank" w:tooltip="Zakon o dodatnih ukrepih za preprečevanje širjenja, omilitev, obvladovanje, okrevanje in odpravo posledic COVID-19" w:history="1">
        <w:r w:rsidRPr="00D15DE3">
          <w:rPr>
            <w:rStyle w:val="Hiperpovezava"/>
            <w:rFonts w:cs="Arial"/>
            <w:color w:val="auto"/>
            <w:sz w:val="16"/>
            <w:szCs w:val="16"/>
            <w:u w:val="none"/>
          </w:rPr>
          <w:t>206/21</w:t>
        </w:r>
      </w:hyperlink>
      <w:r w:rsidRPr="00D15DE3">
        <w:rPr>
          <w:rFonts w:cs="Arial"/>
          <w:sz w:val="16"/>
          <w:szCs w:val="16"/>
        </w:rPr>
        <w:t xml:space="preserve"> – ZDUPŠOP.</w:t>
      </w:r>
    </w:p>
  </w:footnote>
  <w:footnote w:id="5">
    <w:p w14:paraId="700167CB" w14:textId="77777777" w:rsidR="007879F9" w:rsidRDefault="007879F9" w:rsidP="007879F9">
      <w:pPr>
        <w:pStyle w:val="Sprotnaopomba-besedilo"/>
        <w:spacing w:line="240" w:lineRule="auto"/>
      </w:pPr>
      <w:r w:rsidRPr="00D15DE3">
        <w:rPr>
          <w:rStyle w:val="Sprotnaopomba-sklic"/>
          <w:rFonts w:cs="Arial"/>
          <w:sz w:val="16"/>
          <w:szCs w:val="16"/>
        </w:rPr>
        <w:footnoteRef/>
      </w:r>
      <w:r w:rsidRPr="00D15DE3">
        <w:rPr>
          <w:rFonts w:cs="Arial"/>
          <w:sz w:val="16"/>
          <w:szCs w:val="16"/>
        </w:rPr>
        <w:t xml:space="preserve"> Uradni list RS, št. </w:t>
      </w:r>
      <w:hyperlink r:id="rId15" w:tgtFrame="_blank" w:tooltip="Uredba o plačah direktorjev v javnem sektorju" w:history="1">
        <w:r w:rsidRPr="00D15DE3">
          <w:rPr>
            <w:rStyle w:val="Hiperpovezava"/>
            <w:rFonts w:cs="Arial"/>
            <w:color w:val="auto"/>
            <w:sz w:val="16"/>
            <w:szCs w:val="16"/>
            <w:u w:val="none"/>
          </w:rPr>
          <w:t>68/17</w:t>
        </w:r>
      </w:hyperlink>
      <w:r w:rsidRPr="00D15DE3">
        <w:rPr>
          <w:rFonts w:cs="Arial"/>
          <w:sz w:val="16"/>
          <w:szCs w:val="16"/>
        </w:rPr>
        <w:t xml:space="preserve">, </w:t>
      </w:r>
      <w:hyperlink r:id="rId16" w:tgtFrame="_blank" w:tooltip="Uredba o dopolnitvi Uredbe o plačah direktorjev v javnem sektorju" w:history="1">
        <w:r w:rsidRPr="00D15DE3">
          <w:rPr>
            <w:rStyle w:val="Hiperpovezava"/>
            <w:rFonts w:cs="Arial"/>
            <w:color w:val="auto"/>
            <w:sz w:val="16"/>
            <w:szCs w:val="16"/>
            <w:u w:val="none"/>
          </w:rPr>
          <w:t>4/18</w:t>
        </w:r>
      </w:hyperlink>
      <w:r w:rsidRPr="00D15DE3">
        <w:rPr>
          <w:rFonts w:cs="Arial"/>
          <w:sz w:val="16"/>
          <w:szCs w:val="16"/>
        </w:rPr>
        <w:t xml:space="preserve">, </w:t>
      </w:r>
      <w:hyperlink r:id="rId17" w:tgtFrame="_blank" w:tooltip="Uredba o spremembah Uredbe o plačah direktorjev v javnem sektorju" w:history="1">
        <w:r w:rsidRPr="00D15DE3">
          <w:rPr>
            <w:rStyle w:val="Hiperpovezava"/>
            <w:rFonts w:cs="Arial"/>
            <w:color w:val="auto"/>
            <w:sz w:val="16"/>
            <w:szCs w:val="16"/>
            <w:u w:val="none"/>
          </w:rPr>
          <w:t>30/18</w:t>
        </w:r>
      </w:hyperlink>
      <w:r w:rsidRPr="00D15DE3">
        <w:rPr>
          <w:rFonts w:cs="Arial"/>
          <w:sz w:val="16"/>
          <w:szCs w:val="16"/>
        </w:rPr>
        <w:t xml:space="preserve">, </w:t>
      </w:r>
      <w:hyperlink r:id="rId18" w:tgtFrame="_blank" w:tooltip="Uredba o dopolnitvah Uredbe o plačah direktorjev v javnem sektorju" w:history="1">
        <w:r w:rsidRPr="00D15DE3">
          <w:rPr>
            <w:rStyle w:val="Hiperpovezava"/>
            <w:rFonts w:cs="Arial"/>
            <w:color w:val="auto"/>
            <w:sz w:val="16"/>
            <w:szCs w:val="16"/>
            <w:u w:val="none"/>
          </w:rPr>
          <w:t>116/21</w:t>
        </w:r>
      </w:hyperlink>
      <w:r w:rsidRPr="00D15DE3">
        <w:rPr>
          <w:rFonts w:cs="Arial"/>
          <w:sz w:val="16"/>
          <w:szCs w:val="16"/>
        </w:rPr>
        <w:t xml:space="preserve">, </w:t>
      </w:r>
      <w:hyperlink r:id="rId19" w:tgtFrame="_blank" w:tooltip="Uredba o dopolnitvi Uredbe o plačah direktorjev v javnem sektorju" w:history="1">
        <w:r w:rsidRPr="00D15DE3">
          <w:rPr>
            <w:rStyle w:val="Hiperpovezava"/>
            <w:rFonts w:cs="Arial"/>
            <w:color w:val="auto"/>
            <w:sz w:val="16"/>
            <w:szCs w:val="16"/>
            <w:u w:val="none"/>
          </w:rPr>
          <w:t>180/21</w:t>
        </w:r>
      </w:hyperlink>
      <w:r w:rsidRPr="00D15DE3">
        <w:rPr>
          <w:rFonts w:cs="Arial"/>
          <w:sz w:val="16"/>
          <w:szCs w:val="16"/>
        </w:rPr>
        <w:t xml:space="preserve"> in </w:t>
      </w:r>
      <w:hyperlink r:id="rId20" w:tgtFrame="_blank" w:tooltip="Uredba o dopolnitvi Uredbe o plačah direktorjev v javnem sektorju" w:history="1">
        <w:r w:rsidRPr="00D15DE3">
          <w:rPr>
            <w:rStyle w:val="Hiperpovezava"/>
            <w:rFonts w:cs="Arial"/>
            <w:color w:val="auto"/>
            <w:sz w:val="16"/>
            <w:szCs w:val="16"/>
            <w:u w:val="none"/>
          </w:rPr>
          <w:t>29/22</w:t>
        </w:r>
      </w:hyperlink>
      <w:r w:rsidRPr="00D15DE3">
        <w:rPr>
          <w:rFonts w:cs="Arial"/>
          <w:sz w:val="16"/>
          <w:szCs w:val="16"/>
        </w:rPr>
        <w:t>.</w:t>
      </w:r>
    </w:p>
  </w:footnote>
  <w:footnote w:id="6">
    <w:p w14:paraId="00F7CD36" w14:textId="77777777" w:rsidR="007879F9" w:rsidRPr="008F4A24" w:rsidRDefault="007879F9" w:rsidP="007879F9">
      <w:pPr>
        <w:pStyle w:val="Sprotnaopomba-besedilo"/>
        <w:spacing w:line="240" w:lineRule="auto"/>
        <w:jc w:val="both"/>
      </w:pPr>
      <w:r w:rsidRPr="008F4A24">
        <w:rPr>
          <w:rStyle w:val="Sprotnaopomba-sklic"/>
          <w:rFonts w:cs="Arial"/>
          <w:sz w:val="16"/>
          <w:szCs w:val="16"/>
        </w:rPr>
        <w:footnoteRef/>
      </w:r>
      <w:r w:rsidRPr="008F4A24">
        <w:rPr>
          <w:rFonts w:cs="Arial"/>
          <w:sz w:val="16"/>
          <w:szCs w:val="16"/>
        </w:rPr>
        <w:t xml:space="preserve"> V Prilogi št. 2 Katalog delovnih mest </w:t>
      </w:r>
      <w:proofErr w:type="spellStart"/>
      <w:r w:rsidRPr="008F4A24">
        <w:rPr>
          <w:rFonts w:cs="Arial"/>
          <w:sz w:val="16"/>
          <w:szCs w:val="16"/>
        </w:rPr>
        <w:t>Eko</w:t>
      </w:r>
      <w:proofErr w:type="spellEnd"/>
      <w:r w:rsidRPr="008F4A24">
        <w:rPr>
          <w:rFonts w:cs="Arial"/>
          <w:sz w:val="16"/>
          <w:szCs w:val="16"/>
        </w:rPr>
        <w:t xml:space="preserve"> sklada Pravilnika o notranji organizaciji in sistemizaciji delovnih mest </w:t>
      </w:r>
      <w:proofErr w:type="spellStart"/>
      <w:r w:rsidRPr="008F4A24">
        <w:rPr>
          <w:rFonts w:cs="Arial"/>
          <w:sz w:val="16"/>
          <w:szCs w:val="16"/>
        </w:rPr>
        <w:t>Eko</w:t>
      </w:r>
      <w:proofErr w:type="spellEnd"/>
      <w:r w:rsidRPr="008F4A24">
        <w:rPr>
          <w:rFonts w:cs="Arial"/>
          <w:sz w:val="16"/>
          <w:szCs w:val="16"/>
        </w:rPr>
        <w:t xml:space="preserve"> sklada, Slovenskega </w:t>
      </w:r>
      <w:proofErr w:type="spellStart"/>
      <w:r w:rsidRPr="008F4A24">
        <w:rPr>
          <w:rFonts w:cs="Arial"/>
          <w:sz w:val="16"/>
          <w:szCs w:val="16"/>
        </w:rPr>
        <w:t>okoljskega</w:t>
      </w:r>
      <w:proofErr w:type="spellEnd"/>
      <w:r w:rsidRPr="008F4A24">
        <w:rPr>
          <w:rFonts w:cs="Arial"/>
          <w:sz w:val="16"/>
          <w:szCs w:val="16"/>
        </w:rPr>
        <w:t xml:space="preserve"> javnega sklada, št. 0141-8/2015-1 z dne 15. 4. 2016 s spremembami in dopolnitvami, Pravilnika o notranji organizaciji in sistemizaciji delovnih mest </w:t>
      </w:r>
      <w:proofErr w:type="spellStart"/>
      <w:r w:rsidRPr="008F4A24">
        <w:rPr>
          <w:rFonts w:cs="Arial"/>
          <w:sz w:val="16"/>
          <w:szCs w:val="16"/>
        </w:rPr>
        <w:t>Eko</w:t>
      </w:r>
      <w:proofErr w:type="spellEnd"/>
      <w:r w:rsidRPr="008F4A24">
        <w:rPr>
          <w:rFonts w:cs="Arial"/>
          <w:sz w:val="16"/>
          <w:szCs w:val="16"/>
        </w:rPr>
        <w:t xml:space="preserve"> sklada, Slovenskega </w:t>
      </w:r>
      <w:proofErr w:type="spellStart"/>
      <w:r w:rsidRPr="008F4A24">
        <w:rPr>
          <w:rFonts w:cs="Arial"/>
          <w:sz w:val="16"/>
          <w:szCs w:val="16"/>
        </w:rPr>
        <w:t>okoljskega</w:t>
      </w:r>
      <w:proofErr w:type="spellEnd"/>
      <w:r w:rsidRPr="008F4A24">
        <w:rPr>
          <w:rFonts w:cs="Arial"/>
          <w:sz w:val="16"/>
          <w:szCs w:val="16"/>
        </w:rPr>
        <w:t xml:space="preserve"> javnega sklada, št. 0141-2/2020-3 z dne 26. 2. 2020 s spremembami in dopolnitvami, Pravilnika o notranji organizaciji in sistemizaciji delovnih mest </w:t>
      </w:r>
      <w:proofErr w:type="spellStart"/>
      <w:r w:rsidRPr="008F4A24">
        <w:rPr>
          <w:rFonts w:cs="Arial"/>
          <w:sz w:val="16"/>
          <w:szCs w:val="16"/>
        </w:rPr>
        <w:t>Eko</w:t>
      </w:r>
      <w:proofErr w:type="spellEnd"/>
      <w:r w:rsidRPr="008F4A24">
        <w:rPr>
          <w:rFonts w:cs="Arial"/>
          <w:sz w:val="16"/>
          <w:szCs w:val="16"/>
        </w:rPr>
        <w:t xml:space="preserve"> sklada, Slovenskega </w:t>
      </w:r>
      <w:proofErr w:type="spellStart"/>
      <w:r w:rsidRPr="008F4A24">
        <w:rPr>
          <w:rFonts w:cs="Arial"/>
          <w:sz w:val="16"/>
          <w:szCs w:val="16"/>
        </w:rPr>
        <w:t>okoljskega</w:t>
      </w:r>
      <w:proofErr w:type="spellEnd"/>
      <w:r w:rsidRPr="008F4A24">
        <w:rPr>
          <w:rFonts w:cs="Arial"/>
          <w:sz w:val="16"/>
          <w:szCs w:val="16"/>
        </w:rPr>
        <w:t xml:space="preserve"> javnega sklada, št. 0141-12/2020-2 z dne 15. 12. 2020 s spremembami in dopolnitvami, Pravilnika o notranji organizaciji in sistemizaciji delovnih mest </w:t>
      </w:r>
      <w:proofErr w:type="spellStart"/>
      <w:r w:rsidRPr="008F4A24">
        <w:rPr>
          <w:rFonts w:cs="Arial"/>
          <w:sz w:val="16"/>
          <w:szCs w:val="16"/>
        </w:rPr>
        <w:t>Eko</w:t>
      </w:r>
      <w:proofErr w:type="spellEnd"/>
      <w:r w:rsidRPr="008F4A24">
        <w:rPr>
          <w:rFonts w:cs="Arial"/>
          <w:sz w:val="16"/>
          <w:szCs w:val="16"/>
        </w:rPr>
        <w:t xml:space="preserve"> sklada, Slovenskega </w:t>
      </w:r>
      <w:proofErr w:type="spellStart"/>
      <w:r w:rsidRPr="008F4A24">
        <w:rPr>
          <w:rFonts w:cs="Arial"/>
          <w:sz w:val="16"/>
          <w:szCs w:val="16"/>
        </w:rPr>
        <w:t>okoljskega</w:t>
      </w:r>
      <w:proofErr w:type="spellEnd"/>
      <w:r w:rsidRPr="008F4A24">
        <w:rPr>
          <w:rFonts w:cs="Arial"/>
          <w:sz w:val="16"/>
          <w:szCs w:val="16"/>
        </w:rPr>
        <w:t xml:space="preserve"> javnega sklada, št. 0141-10/2022-16 z dne 24. 11. 2022, se za zasedbo delovnega mesta št. 1 direktor </w:t>
      </w:r>
      <w:proofErr w:type="spellStart"/>
      <w:r w:rsidRPr="008F4A24">
        <w:rPr>
          <w:rFonts w:cs="Arial"/>
          <w:sz w:val="16"/>
          <w:szCs w:val="16"/>
        </w:rPr>
        <w:t>Eko</w:t>
      </w:r>
      <w:proofErr w:type="spellEnd"/>
      <w:r w:rsidRPr="008F4A24">
        <w:rPr>
          <w:rFonts w:cs="Arial"/>
          <w:sz w:val="16"/>
          <w:szCs w:val="16"/>
        </w:rPr>
        <w:t xml:space="preserve"> sklada, šifra DM B017391, zahteva: najmanj visokošolsko univerzitetno izobraževanje (prejšnje)/visokošolska univerzitetna izobrazba (prejšnja) ali specialistično izobraževanje po visokošolski strokovni izobrazbi (prejšnje)/specializacija po visokošolski strokovni izobrazbi (prejšnja) ali magistrsko izobraževanje (druga bolonjska stopnja)/magistrska izobrazba (druga bolonjska stopnja) ali visokošolsko izobraževanje druge stopnje/visokošolska izobrazba druge stopnje, 8 let delovnih izkušenj, od tega najmanj 5 let na vodilnih delovnih mestih podobne zahtevnosti in kot posebni pogoji da oseba ni bila pravnomočno obsojena za kaznivo dejanje, pa obsodba ni pogojna in znanje angleškega jezika.</w:t>
      </w:r>
    </w:p>
  </w:footnote>
  <w:footnote w:id="7">
    <w:p w14:paraId="3D884AD6" w14:textId="77777777" w:rsidR="007879F9" w:rsidRPr="008F4A24" w:rsidRDefault="007879F9" w:rsidP="007879F9">
      <w:pPr>
        <w:pStyle w:val="Sprotnaopomba-besedilo"/>
        <w:spacing w:line="240" w:lineRule="auto"/>
        <w:jc w:val="both"/>
        <w:rPr>
          <w:rFonts w:cs="Arial"/>
          <w:sz w:val="16"/>
          <w:szCs w:val="16"/>
        </w:rPr>
      </w:pPr>
      <w:r w:rsidRPr="008F4A24">
        <w:rPr>
          <w:rStyle w:val="Sprotnaopomba-sklic"/>
          <w:rFonts w:cs="Arial"/>
          <w:sz w:val="16"/>
          <w:szCs w:val="16"/>
        </w:rPr>
        <w:footnoteRef/>
      </w:r>
      <w:r w:rsidRPr="008F4A24">
        <w:rPr>
          <w:rFonts w:cs="Arial"/>
          <w:sz w:val="16"/>
          <w:szCs w:val="16"/>
        </w:rPr>
        <w:t xml:space="preserve"> 26. člen Pravilnika o spremembi pravilnika o delovnem času v </w:t>
      </w:r>
      <w:proofErr w:type="spellStart"/>
      <w:r w:rsidRPr="008F4A24">
        <w:rPr>
          <w:rFonts w:cs="Arial"/>
          <w:sz w:val="16"/>
          <w:szCs w:val="16"/>
        </w:rPr>
        <w:t>Eko</w:t>
      </w:r>
      <w:proofErr w:type="spellEnd"/>
      <w:r w:rsidRPr="008F4A24">
        <w:rPr>
          <w:rFonts w:cs="Arial"/>
          <w:sz w:val="16"/>
          <w:szCs w:val="16"/>
        </w:rPr>
        <w:t xml:space="preserve"> skladu, Slovenskem </w:t>
      </w:r>
      <w:proofErr w:type="spellStart"/>
      <w:r w:rsidRPr="008F4A24">
        <w:rPr>
          <w:rFonts w:cs="Arial"/>
          <w:sz w:val="16"/>
          <w:szCs w:val="16"/>
        </w:rPr>
        <w:t>okoljskem</w:t>
      </w:r>
      <w:proofErr w:type="spellEnd"/>
      <w:r w:rsidRPr="008F4A24">
        <w:rPr>
          <w:rFonts w:cs="Arial"/>
          <w:sz w:val="16"/>
          <w:szCs w:val="16"/>
        </w:rPr>
        <w:t xml:space="preserve"> javnem skladu, št. 0141-10/2020-7 z dne 24. 9. 2020.</w:t>
      </w:r>
    </w:p>
  </w:footnote>
  <w:footnote w:id="8">
    <w:p w14:paraId="30ABD2C1" w14:textId="77777777" w:rsidR="007879F9" w:rsidRPr="00501C32" w:rsidRDefault="007879F9" w:rsidP="007879F9">
      <w:pPr>
        <w:pStyle w:val="Sprotnaopomba-besedilo"/>
        <w:spacing w:line="240" w:lineRule="auto"/>
        <w:jc w:val="both"/>
        <w:rPr>
          <w:rFonts w:cs="Arial"/>
          <w:sz w:val="16"/>
          <w:szCs w:val="16"/>
        </w:rPr>
      </w:pPr>
      <w:r w:rsidRPr="008F4A24">
        <w:rPr>
          <w:rStyle w:val="Sprotnaopomba-sklic"/>
          <w:rFonts w:cs="Arial"/>
          <w:sz w:val="16"/>
          <w:szCs w:val="16"/>
        </w:rPr>
        <w:footnoteRef/>
      </w:r>
      <w:r w:rsidRPr="008F4A24">
        <w:rPr>
          <w:rFonts w:cs="Arial"/>
          <w:sz w:val="16"/>
          <w:szCs w:val="16"/>
        </w:rPr>
        <w:t xml:space="preserve"> Aneks h kolektivni pogodbi za negospodarske dejavnosti v Republiki Sloveniji</w:t>
      </w:r>
      <w:r w:rsidRPr="00501C32">
        <w:rPr>
          <w:rFonts w:cs="Arial"/>
          <w:sz w:val="16"/>
          <w:szCs w:val="16"/>
        </w:rPr>
        <w:t>, Uradni list RS, št. 136/22.</w:t>
      </w:r>
    </w:p>
  </w:footnote>
  <w:footnote w:id="9">
    <w:p w14:paraId="4AC10157" w14:textId="77777777" w:rsidR="007879F9" w:rsidRPr="00B17961" w:rsidRDefault="007879F9" w:rsidP="007879F9">
      <w:pPr>
        <w:pStyle w:val="Sprotnaopomba-besedilo"/>
        <w:spacing w:line="240" w:lineRule="auto"/>
        <w:jc w:val="both"/>
        <w:rPr>
          <w:rFonts w:cs="Arial"/>
          <w:sz w:val="16"/>
          <w:szCs w:val="16"/>
        </w:rPr>
      </w:pPr>
      <w:r w:rsidRPr="00501C32">
        <w:rPr>
          <w:rStyle w:val="Sprotnaopomba-sklic"/>
          <w:rFonts w:cs="Arial"/>
          <w:sz w:val="16"/>
          <w:szCs w:val="16"/>
        </w:rPr>
        <w:footnoteRef/>
      </w:r>
      <w:r w:rsidRPr="00501C32">
        <w:rPr>
          <w:rFonts w:cs="Arial"/>
          <w:sz w:val="16"/>
          <w:szCs w:val="16"/>
        </w:rPr>
        <w:t xml:space="preserve"> Uradni list RS, št. </w:t>
      </w:r>
      <w:r w:rsidRPr="00501C32">
        <w:rPr>
          <w:rFonts w:cs="Arial"/>
          <w:color w:val="000000"/>
          <w:sz w:val="16"/>
          <w:szCs w:val="16"/>
          <w:shd w:val="clear" w:color="auto" w:fill="FFFFFF"/>
        </w:rPr>
        <w:t>4/09, 23/09, 48/09, 113/09, 25/10, 67/10, 105/10, 45/12, 24/13, 51/13, 12/14, 24/14, 52/14, 59/14, 24/15, 3/16, 70/16, 14/17, 68/17, 6/19, 51/19, 59/19, 78/19, 157/20, 191/20, 13/21, 101/21, 122/21, 145/21, 194/21, 15/22, 99/22, 117/22 in 151/22.</w:t>
      </w:r>
      <w:r w:rsidRPr="00B17961">
        <w:rPr>
          <w:rFonts w:cs="Arial"/>
          <w:color w:val="000000"/>
          <w:sz w:val="16"/>
          <w:szCs w:val="16"/>
          <w:shd w:val="clear" w:color="auto" w:fill="FFFFFF"/>
        </w:rPr>
        <w:t> </w:t>
      </w:r>
    </w:p>
  </w:footnote>
  <w:footnote w:id="10">
    <w:p w14:paraId="695D4E87" w14:textId="77777777" w:rsidR="007879F9" w:rsidRDefault="007879F9" w:rsidP="007879F9">
      <w:pPr>
        <w:pStyle w:val="Sprotnaopomba-besedilo"/>
        <w:spacing w:line="240" w:lineRule="auto"/>
      </w:pPr>
      <w:r w:rsidRPr="00B17961">
        <w:rPr>
          <w:rStyle w:val="Sprotnaopomba-sklic"/>
          <w:rFonts w:cs="Arial"/>
          <w:sz w:val="16"/>
          <w:szCs w:val="16"/>
        </w:rPr>
        <w:footnoteRef/>
      </w:r>
      <w:r w:rsidRPr="00B17961">
        <w:rPr>
          <w:rFonts w:cs="Arial"/>
          <w:sz w:val="16"/>
          <w:szCs w:val="16"/>
        </w:rPr>
        <w:t xml:space="preserve"> </w:t>
      </w:r>
      <w:r w:rsidRPr="00B17961">
        <w:rPr>
          <w:rFonts w:cs="Arial"/>
          <w:sz w:val="16"/>
          <w:szCs w:val="16"/>
          <w:shd w:val="clear" w:color="auto" w:fill="FFFFFF"/>
        </w:rPr>
        <w:t>Uradni list RS, št. </w:t>
      </w:r>
      <w:hyperlink r:id="rId21" w:tgtFrame="_blank" w:tooltip="Zakon o upravnih taksah (uradno prečiščeno besedilo)" w:history="1">
        <w:r w:rsidRPr="00B17961">
          <w:rPr>
            <w:rStyle w:val="Hiperpovezava"/>
            <w:rFonts w:cs="Arial"/>
            <w:color w:val="auto"/>
            <w:sz w:val="16"/>
            <w:szCs w:val="16"/>
            <w:u w:val="none"/>
            <w:shd w:val="clear" w:color="auto" w:fill="FFFFFF"/>
          </w:rPr>
          <w:t>106/10</w:t>
        </w:r>
      </w:hyperlink>
      <w:r w:rsidRPr="00B17961">
        <w:rPr>
          <w:rFonts w:cs="Arial"/>
          <w:sz w:val="16"/>
          <w:szCs w:val="16"/>
          <w:shd w:val="clear" w:color="auto" w:fill="FFFFFF"/>
        </w:rPr>
        <w:t xml:space="preserve"> – </w:t>
      </w:r>
      <w:proofErr w:type="spellStart"/>
      <w:r w:rsidRPr="00B17961">
        <w:rPr>
          <w:rFonts w:cs="Arial"/>
          <w:sz w:val="16"/>
          <w:szCs w:val="16"/>
          <w:shd w:val="clear" w:color="auto" w:fill="FFFFFF"/>
        </w:rPr>
        <w:t>upb</w:t>
      </w:r>
      <w:proofErr w:type="spellEnd"/>
      <w:r w:rsidRPr="00B17961">
        <w:rPr>
          <w:rFonts w:cs="Arial"/>
          <w:sz w:val="16"/>
          <w:szCs w:val="16"/>
          <w:shd w:val="clear" w:color="auto" w:fill="FFFFFF"/>
        </w:rPr>
        <w:t>, </w:t>
      </w:r>
      <w:hyperlink r:id="rId22" w:tgtFrame="_blank" w:tooltip="Zakon o ukrepih za uravnoteženje javnih financ občin" w:history="1">
        <w:r w:rsidRPr="00B17961">
          <w:rPr>
            <w:rStyle w:val="Hiperpovezava"/>
            <w:rFonts w:cs="Arial"/>
            <w:color w:val="auto"/>
            <w:sz w:val="16"/>
            <w:szCs w:val="16"/>
            <w:u w:val="none"/>
            <w:shd w:val="clear" w:color="auto" w:fill="FFFFFF"/>
          </w:rPr>
          <w:t>14/15</w:t>
        </w:r>
      </w:hyperlink>
      <w:r w:rsidRPr="00B17961">
        <w:rPr>
          <w:rFonts w:cs="Arial"/>
          <w:sz w:val="16"/>
          <w:szCs w:val="16"/>
          <w:shd w:val="clear" w:color="auto" w:fill="FFFFFF"/>
        </w:rPr>
        <w:t>, </w:t>
      </w:r>
      <w:hyperlink r:id="rId23" w:tgtFrame="_blank" w:tooltip="Zakon o spremembah in dopolnitvah Zakona o železniškem prometu" w:history="1">
        <w:r w:rsidRPr="00B17961">
          <w:rPr>
            <w:rStyle w:val="Hiperpovezava"/>
            <w:rFonts w:cs="Arial"/>
            <w:color w:val="auto"/>
            <w:sz w:val="16"/>
            <w:szCs w:val="16"/>
            <w:u w:val="none"/>
            <w:shd w:val="clear" w:color="auto" w:fill="FFFFFF"/>
          </w:rPr>
          <w:t>84/15</w:t>
        </w:r>
      </w:hyperlink>
      <w:r w:rsidRPr="00B17961">
        <w:rPr>
          <w:rFonts w:cs="Arial"/>
          <w:sz w:val="16"/>
          <w:szCs w:val="16"/>
          <w:shd w:val="clear" w:color="auto" w:fill="FFFFFF"/>
        </w:rPr>
        <w:t>, </w:t>
      </w:r>
      <w:hyperlink r:id="rId24" w:tgtFrame="_blank" w:tooltip="Zakon o spremembah in dopolnitvah Zakona o upravnih taksah" w:history="1">
        <w:r w:rsidRPr="00B17961">
          <w:rPr>
            <w:rStyle w:val="Hiperpovezava"/>
            <w:rFonts w:cs="Arial"/>
            <w:color w:val="auto"/>
            <w:sz w:val="16"/>
            <w:szCs w:val="16"/>
            <w:u w:val="none"/>
            <w:shd w:val="clear" w:color="auto" w:fill="FFFFFF"/>
          </w:rPr>
          <w:t>32/16</w:t>
        </w:r>
      </w:hyperlink>
      <w:r w:rsidRPr="00B17961">
        <w:rPr>
          <w:rFonts w:cs="Arial"/>
          <w:sz w:val="16"/>
          <w:szCs w:val="16"/>
          <w:shd w:val="clear" w:color="auto" w:fill="FFFFFF"/>
        </w:rPr>
        <w:t>, </w:t>
      </w:r>
      <w:hyperlink r:id="rId25" w:tgtFrame="_blank" w:tooltip="Zakon o konzularni zaščiti" w:history="1">
        <w:r w:rsidRPr="00B17961">
          <w:rPr>
            <w:rStyle w:val="Hiperpovezava"/>
            <w:rFonts w:cs="Arial"/>
            <w:color w:val="auto"/>
            <w:sz w:val="16"/>
            <w:szCs w:val="16"/>
            <w:u w:val="none"/>
            <w:shd w:val="clear" w:color="auto" w:fill="FFFFFF"/>
          </w:rPr>
          <w:t>30/18</w:t>
        </w:r>
      </w:hyperlink>
      <w:r w:rsidRPr="00B17961">
        <w:rPr>
          <w:rFonts w:cs="Arial"/>
          <w:sz w:val="16"/>
          <w:szCs w:val="16"/>
          <w:shd w:val="clear" w:color="auto" w:fill="FFFFFF"/>
        </w:rPr>
        <w:t xml:space="preserve"> in </w:t>
      </w:r>
      <w:hyperlink r:id="rId26" w:tgtFrame="_blank" w:tooltip="Zakon o finančni razbremenitvi občin" w:history="1">
        <w:r w:rsidRPr="00B17961">
          <w:rPr>
            <w:rStyle w:val="Hiperpovezava"/>
            <w:rFonts w:cs="Arial"/>
            <w:color w:val="auto"/>
            <w:sz w:val="16"/>
            <w:szCs w:val="16"/>
            <w:u w:val="none"/>
            <w:shd w:val="clear" w:color="auto" w:fill="FFFFFF"/>
          </w:rPr>
          <w:t>189/20</w:t>
        </w:r>
      </w:hyperlink>
      <w:r w:rsidRPr="00B17961">
        <w:rPr>
          <w:rFonts w:cs="Arial"/>
          <w:sz w:val="16"/>
          <w:szCs w:val="16"/>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8422E" w14:textId="77777777" w:rsidR="008F655E" w:rsidRPr="00110CBD" w:rsidRDefault="008F655E" w:rsidP="008F655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F655E" w:rsidRPr="008F3500" w14:paraId="6386C49D" w14:textId="77777777" w:rsidTr="00506CA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649" w:type="dxa"/>
        </w:tcPr>
        <w:p w14:paraId="02DE7F25" w14:textId="77777777" w:rsidR="008F655E" w:rsidRDefault="008F655E" w:rsidP="008F655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2CC070C1" w14:textId="77777777" w:rsidR="008F655E" w:rsidRPr="006D42D9" w:rsidRDefault="008F655E" w:rsidP="008F655E">
          <w:pPr>
            <w:rPr>
              <w:rFonts w:ascii="Republika" w:hAnsi="Republika"/>
              <w:sz w:val="60"/>
              <w:szCs w:val="60"/>
            </w:rPr>
          </w:pPr>
        </w:p>
        <w:p w14:paraId="6DB26C70" w14:textId="77777777" w:rsidR="008F655E" w:rsidRPr="006D42D9" w:rsidRDefault="008F655E" w:rsidP="008F655E">
          <w:pPr>
            <w:rPr>
              <w:rFonts w:ascii="Republika" w:hAnsi="Republika"/>
              <w:sz w:val="60"/>
              <w:szCs w:val="60"/>
            </w:rPr>
          </w:pPr>
        </w:p>
        <w:p w14:paraId="70F6EABD" w14:textId="77777777" w:rsidR="008F655E" w:rsidRPr="006D42D9" w:rsidRDefault="008F655E" w:rsidP="008F655E">
          <w:pPr>
            <w:rPr>
              <w:rFonts w:ascii="Republika" w:hAnsi="Republika"/>
              <w:sz w:val="60"/>
              <w:szCs w:val="60"/>
            </w:rPr>
          </w:pPr>
        </w:p>
        <w:p w14:paraId="4B983DC9" w14:textId="77777777" w:rsidR="008F655E" w:rsidRPr="006D42D9" w:rsidRDefault="008F655E" w:rsidP="008F655E">
          <w:pPr>
            <w:rPr>
              <w:rFonts w:ascii="Republika" w:hAnsi="Republika"/>
              <w:sz w:val="60"/>
              <w:szCs w:val="60"/>
            </w:rPr>
          </w:pPr>
        </w:p>
        <w:p w14:paraId="2A871BDE" w14:textId="77777777" w:rsidR="008F655E" w:rsidRPr="006D42D9" w:rsidRDefault="008F655E" w:rsidP="008F655E">
          <w:pPr>
            <w:rPr>
              <w:rFonts w:ascii="Republika" w:hAnsi="Republika"/>
              <w:sz w:val="60"/>
              <w:szCs w:val="60"/>
            </w:rPr>
          </w:pPr>
        </w:p>
        <w:p w14:paraId="1C44D0F1" w14:textId="77777777" w:rsidR="008F655E" w:rsidRPr="006D42D9" w:rsidRDefault="008F655E" w:rsidP="008F655E">
          <w:pPr>
            <w:rPr>
              <w:rFonts w:ascii="Republika" w:hAnsi="Republika"/>
              <w:sz w:val="60"/>
              <w:szCs w:val="60"/>
            </w:rPr>
          </w:pPr>
        </w:p>
        <w:p w14:paraId="1710775C" w14:textId="77777777" w:rsidR="008F655E" w:rsidRPr="006D42D9" w:rsidRDefault="008F655E" w:rsidP="008F655E">
          <w:pPr>
            <w:rPr>
              <w:rFonts w:ascii="Republika" w:hAnsi="Republika"/>
              <w:sz w:val="60"/>
              <w:szCs w:val="60"/>
            </w:rPr>
          </w:pPr>
        </w:p>
        <w:p w14:paraId="6DBFB4AC" w14:textId="77777777" w:rsidR="008F655E" w:rsidRPr="006D42D9" w:rsidRDefault="008F655E" w:rsidP="008F655E">
          <w:pPr>
            <w:rPr>
              <w:rFonts w:ascii="Republika" w:hAnsi="Republika"/>
              <w:sz w:val="60"/>
              <w:szCs w:val="60"/>
            </w:rPr>
          </w:pPr>
        </w:p>
        <w:p w14:paraId="6E8329C9" w14:textId="77777777" w:rsidR="008F655E" w:rsidRPr="006D42D9" w:rsidRDefault="008F655E" w:rsidP="008F655E">
          <w:pPr>
            <w:rPr>
              <w:rFonts w:ascii="Republika" w:hAnsi="Republika"/>
              <w:sz w:val="60"/>
              <w:szCs w:val="60"/>
            </w:rPr>
          </w:pPr>
        </w:p>
        <w:p w14:paraId="38E6F53D" w14:textId="77777777" w:rsidR="008F655E" w:rsidRPr="006D42D9" w:rsidRDefault="008F655E" w:rsidP="008F655E">
          <w:pPr>
            <w:rPr>
              <w:rFonts w:ascii="Republika" w:hAnsi="Republika"/>
              <w:sz w:val="60"/>
              <w:szCs w:val="60"/>
            </w:rPr>
          </w:pPr>
        </w:p>
        <w:p w14:paraId="0F5AEA53" w14:textId="77777777" w:rsidR="008F655E" w:rsidRPr="006D42D9" w:rsidRDefault="008F655E" w:rsidP="008F655E">
          <w:pPr>
            <w:rPr>
              <w:rFonts w:ascii="Republika" w:hAnsi="Republika"/>
              <w:sz w:val="60"/>
              <w:szCs w:val="60"/>
            </w:rPr>
          </w:pPr>
        </w:p>
        <w:p w14:paraId="2DDC185E" w14:textId="77777777" w:rsidR="008F655E" w:rsidRPr="006D42D9" w:rsidRDefault="008F655E" w:rsidP="008F655E">
          <w:pPr>
            <w:rPr>
              <w:rFonts w:ascii="Republika" w:hAnsi="Republika"/>
              <w:sz w:val="60"/>
              <w:szCs w:val="60"/>
            </w:rPr>
          </w:pPr>
        </w:p>
        <w:p w14:paraId="6F9F9A0C" w14:textId="77777777" w:rsidR="008F655E" w:rsidRPr="006D42D9" w:rsidRDefault="008F655E" w:rsidP="008F655E">
          <w:pPr>
            <w:rPr>
              <w:rFonts w:ascii="Republika" w:hAnsi="Republika"/>
              <w:sz w:val="60"/>
              <w:szCs w:val="60"/>
            </w:rPr>
          </w:pPr>
        </w:p>
        <w:p w14:paraId="58E5BEA3" w14:textId="77777777" w:rsidR="008F655E" w:rsidRPr="006D42D9" w:rsidRDefault="008F655E" w:rsidP="008F655E">
          <w:pPr>
            <w:rPr>
              <w:rFonts w:ascii="Republika" w:hAnsi="Republika"/>
              <w:sz w:val="60"/>
              <w:szCs w:val="60"/>
            </w:rPr>
          </w:pPr>
        </w:p>
        <w:p w14:paraId="00CF4BDC" w14:textId="77777777" w:rsidR="008F655E" w:rsidRPr="006D42D9" w:rsidRDefault="008F655E" w:rsidP="008F655E">
          <w:pPr>
            <w:rPr>
              <w:rFonts w:ascii="Republika" w:hAnsi="Republika"/>
              <w:sz w:val="60"/>
              <w:szCs w:val="60"/>
            </w:rPr>
          </w:pPr>
        </w:p>
        <w:p w14:paraId="2B9DE5D4" w14:textId="77777777" w:rsidR="008F655E" w:rsidRPr="006D42D9" w:rsidRDefault="008F655E" w:rsidP="008F655E">
          <w:pPr>
            <w:rPr>
              <w:rFonts w:ascii="Republika" w:hAnsi="Republika"/>
              <w:sz w:val="60"/>
              <w:szCs w:val="60"/>
            </w:rPr>
          </w:pPr>
        </w:p>
      </w:tc>
    </w:tr>
  </w:tbl>
  <w:p w14:paraId="4431B522" w14:textId="4099675B" w:rsidR="00A53D02" w:rsidRDefault="00535842" w:rsidP="00A53D02">
    <w:pPr>
      <w:autoSpaceDE w:val="0"/>
      <w:autoSpaceDN w:val="0"/>
      <w:adjustRightInd w:val="0"/>
      <w:spacing w:line="240" w:lineRule="auto"/>
      <w:rPr>
        <w:rFonts w:ascii="Republika" w:hAnsi="Republika"/>
      </w:rPr>
    </w:pPr>
    <w:r>
      <w:rPr>
        <w:noProof/>
        <w:lang w:val="en-US"/>
      </w:rPr>
      <mc:AlternateContent>
        <mc:Choice Requires="wps">
          <w:drawing>
            <wp:anchor distT="0" distB="0" distL="114300" distR="114300" simplePos="0" relativeHeight="251657728" behindDoc="1" locked="0" layoutInCell="0" allowOverlap="1" wp14:anchorId="0A232A4F" wp14:editId="22891017">
              <wp:simplePos x="0" y="0"/>
              <wp:positionH relativeFrom="column">
                <wp:posOffset>-431800</wp:posOffset>
              </wp:positionH>
              <wp:positionV relativeFrom="page">
                <wp:posOffset>3600450</wp:posOffset>
              </wp:positionV>
              <wp:extent cx="252095" cy="0"/>
              <wp:effectExtent l="10160" t="9525" r="13970" b="9525"/>
              <wp:wrapNone/>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62865" id="Line 2"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A53D02">
      <w:rPr>
        <w:rFonts w:ascii="Republika" w:hAnsi="Republika"/>
      </w:rPr>
      <w:t>REPUBLIKA SLOVENIJA</w:t>
    </w:r>
  </w:p>
  <w:p w14:paraId="41FE9F56" w14:textId="77777777" w:rsidR="00A53D02" w:rsidRDefault="0020480B" w:rsidP="00A53D02">
    <w:pPr>
      <w:pStyle w:val="Glava"/>
      <w:tabs>
        <w:tab w:val="clear" w:pos="4320"/>
        <w:tab w:val="left" w:pos="5112"/>
      </w:tabs>
      <w:spacing w:after="120" w:line="240" w:lineRule="exact"/>
      <w:rPr>
        <w:rFonts w:ascii="Republika Bold" w:hAnsi="Republika Bold"/>
        <w:b/>
        <w:caps/>
      </w:rPr>
    </w:pPr>
    <w:r>
      <w:rPr>
        <w:rFonts w:ascii="Republika Bold" w:hAnsi="Republika Bold"/>
        <w:b/>
        <w:caps/>
      </w:rPr>
      <w:t>Ministrstvo za JAVNO UPRAVO</w:t>
    </w:r>
  </w:p>
  <w:p w14:paraId="603372BE" w14:textId="77777777" w:rsidR="00A53D02" w:rsidRDefault="009D076E" w:rsidP="00A53D02">
    <w:pPr>
      <w:pStyle w:val="Glava"/>
      <w:tabs>
        <w:tab w:val="clear" w:pos="4320"/>
        <w:tab w:val="left" w:pos="5112"/>
      </w:tabs>
      <w:spacing w:after="120" w:line="240" w:lineRule="exact"/>
      <w:rPr>
        <w:rFonts w:ascii="Republika" w:hAnsi="Republika"/>
        <w:caps/>
      </w:rPr>
    </w:pPr>
    <w:r>
      <w:rPr>
        <w:rFonts w:ascii="Republika" w:hAnsi="Republika"/>
        <w:caps/>
      </w:rPr>
      <w:t>Inšpektorat za javnI SEKTOR</w:t>
    </w:r>
  </w:p>
  <w:p w14:paraId="30C5CE52" w14:textId="77777777" w:rsidR="00614076" w:rsidRDefault="009D076E" w:rsidP="00614076">
    <w:pPr>
      <w:pStyle w:val="Glava"/>
      <w:tabs>
        <w:tab w:val="clear" w:pos="4320"/>
        <w:tab w:val="clear" w:pos="8640"/>
        <w:tab w:val="left" w:pos="5112"/>
      </w:tabs>
      <w:spacing w:line="240" w:lineRule="exact"/>
      <w:rPr>
        <w:rFonts w:cs="Arial"/>
        <w:sz w:val="16"/>
      </w:rPr>
    </w:pPr>
    <w:r>
      <w:rPr>
        <w:rFonts w:cs="Arial"/>
        <w:sz w:val="16"/>
      </w:rPr>
      <w:t>Tržaška 21</w:t>
    </w:r>
    <w:r w:rsidR="008F655E" w:rsidRPr="008F3500">
      <w:rPr>
        <w:rFonts w:cs="Arial"/>
        <w:sz w:val="16"/>
      </w:rPr>
      <w:t xml:space="preserve">, </w:t>
    </w:r>
    <w:r w:rsidR="008F655E">
      <w:rPr>
        <w:rFonts w:cs="Arial"/>
        <w:sz w:val="16"/>
      </w:rPr>
      <w:t>1000 Ljubljana</w:t>
    </w:r>
    <w:r w:rsidR="008F655E" w:rsidRPr="008F3500">
      <w:rPr>
        <w:rFonts w:cs="Arial"/>
        <w:sz w:val="16"/>
      </w:rPr>
      <w:tab/>
    </w:r>
    <w:r>
      <w:rPr>
        <w:rFonts w:cs="Arial"/>
        <w:sz w:val="16"/>
      </w:rPr>
      <w:t>www.ijs</w:t>
    </w:r>
    <w:r w:rsidR="00614076">
      <w:rPr>
        <w:rFonts w:cs="Arial"/>
        <w:sz w:val="16"/>
      </w:rPr>
      <w:t>.gov.si</w:t>
    </w:r>
    <w:r w:rsidR="00614076" w:rsidRPr="008F3500">
      <w:rPr>
        <w:rFonts w:cs="Arial"/>
        <w:sz w:val="16"/>
      </w:rPr>
      <w:t xml:space="preserve"> </w:t>
    </w:r>
  </w:p>
  <w:p w14:paraId="2F88FDD3" w14:textId="77777777" w:rsidR="00614076" w:rsidRDefault="00614076" w:rsidP="00614076">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E: </w:t>
    </w:r>
    <w:r w:rsidR="009D076E">
      <w:rPr>
        <w:rFonts w:cs="Arial"/>
        <w:sz w:val="16"/>
      </w:rPr>
      <w:t>gp.ijs</w:t>
    </w:r>
    <w:r>
      <w:rPr>
        <w:rFonts w:cs="Arial"/>
        <w:sz w:val="16"/>
      </w:rPr>
      <w:t>@gov.si</w:t>
    </w:r>
    <w:r w:rsidRPr="008F3500">
      <w:rPr>
        <w:rFonts w:cs="Arial"/>
        <w:sz w:val="16"/>
      </w:rPr>
      <w:t xml:space="preserve"> </w:t>
    </w:r>
  </w:p>
  <w:p w14:paraId="357E5FEB" w14:textId="77777777" w:rsidR="008F655E" w:rsidRPr="008F3500" w:rsidRDefault="00614076" w:rsidP="00614076">
    <w:pPr>
      <w:pStyle w:val="Glava"/>
      <w:tabs>
        <w:tab w:val="clear" w:pos="4320"/>
        <w:tab w:val="clear" w:pos="8640"/>
        <w:tab w:val="left" w:pos="5112"/>
      </w:tabs>
      <w:spacing w:line="240" w:lineRule="exact"/>
      <w:rPr>
        <w:rFonts w:cs="Arial"/>
        <w:sz w:val="16"/>
      </w:rPr>
    </w:pPr>
    <w:r>
      <w:rPr>
        <w:rFonts w:cs="Arial"/>
        <w:sz w:val="16"/>
      </w:rPr>
      <w:tab/>
    </w:r>
    <w:r w:rsidR="008F655E" w:rsidRPr="008F3500">
      <w:rPr>
        <w:rFonts w:cs="Arial"/>
        <w:sz w:val="16"/>
      </w:rPr>
      <w:t xml:space="preserve">T: </w:t>
    </w:r>
    <w:r w:rsidR="009D076E">
      <w:rPr>
        <w:rFonts w:cs="Arial"/>
        <w:sz w:val="16"/>
      </w:rPr>
      <w:t>01 478 83 84</w:t>
    </w:r>
  </w:p>
  <w:p w14:paraId="4C329329" w14:textId="77777777" w:rsidR="008F655E" w:rsidRPr="008F3500" w:rsidRDefault="009D076E" w:rsidP="008F655E">
    <w:pPr>
      <w:pStyle w:val="Glava"/>
      <w:tabs>
        <w:tab w:val="clear" w:pos="4320"/>
        <w:tab w:val="clear" w:pos="8640"/>
        <w:tab w:val="left" w:pos="5112"/>
      </w:tabs>
      <w:spacing w:line="240" w:lineRule="exact"/>
      <w:rPr>
        <w:rFonts w:cs="Arial"/>
        <w:sz w:val="16"/>
      </w:rPr>
    </w:pPr>
    <w:r>
      <w:rPr>
        <w:rFonts w:cs="Arial"/>
        <w:sz w:val="16"/>
      </w:rPr>
      <w:tab/>
    </w:r>
  </w:p>
  <w:p w14:paraId="4B446F19" w14:textId="77777777" w:rsidR="008F655E" w:rsidRPr="008F3500" w:rsidRDefault="008F655E" w:rsidP="008F655E">
    <w:pPr>
      <w:pStyle w:val="Glava"/>
      <w:tabs>
        <w:tab w:val="clear" w:pos="4320"/>
        <w:tab w:val="clear" w:pos="8640"/>
        <w:tab w:val="left" w:pos="5112"/>
      </w:tabs>
      <w:spacing w:line="240" w:lineRule="exact"/>
      <w:rPr>
        <w:rFonts w:cs="Arial"/>
        <w:sz w:val="16"/>
      </w:rPr>
    </w:pPr>
    <w:r w:rsidRPr="008F3500">
      <w:rPr>
        <w:rFonts w:cs="Arial"/>
        <w:sz w:val="16"/>
      </w:rPr>
      <w:tab/>
    </w:r>
  </w:p>
  <w:p w14:paraId="1B66FECE" w14:textId="77777777" w:rsidR="008F655E" w:rsidRPr="008F3500" w:rsidRDefault="008F655E" w:rsidP="008F655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1" w15:restartNumberingAfterBreak="0">
    <w:nsid w:val="00445852"/>
    <w:multiLevelType w:val="hybridMultilevel"/>
    <w:tmpl w:val="2518732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580B0B"/>
    <w:multiLevelType w:val="hybridMultilevel"/>
    <w:tmpl w:val="A008BA7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E100A"/>
    <w:multiLevelType w:val="hybridMultilevel"/>
    <w:tmpl w:val="1FA43E8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93B4F"/>
    <w:multiLevelType w:val="hybridMultilevel"/>
    <w:tmpl w:val="CD58667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3A275A"/>
    <w:multiLevelType w:val="hybridMultilevel"/>
    <w:tmpl w:val="D45A06F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BDC4D2C"/>
    <w:multiLevelType w:val="hybridMultilevel"/>
    <w:tmpl w:val="C586525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3E21B6"/>
    <w:multiLevelType w:val="hybridMultilevel"/>
    <w:tmpl w:val="083E774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223083"/>
    <w:multiLevelType w:val="hybridMultilevel"/>
    <w:tmpl w:val="B274C0E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1F693F"/>
    <w:multiLevelType w:val="hybridMultilevel"/>
    <w:tmpl w:val="D9E6E030"/>
    <w:lvl w:ilvl="0" w:tplc="17D82DE0">
      <w:numFmt w:val="bullet"/>
      <w:lvlText w:val="-"/>
      <w:lvlJc w:val="left"/>
      <w:pPr>
        <w:tabs>
          <w:tab w:val="num" w:pos="360"/>
        </w:tabs>
        <w:ind w:left="360" w:hanging="360"/>
      </w:pPr>
      <w:rPr>
        <w:rFonts w:ascii="Arial" w:eastAsia="Times New Roman" w:hAnsi="Arial" w:cs="Aria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5A2423"/>
    <w:multiLevelType w:val="hybridMultilevel"/>
    <w:tmpl w:val="32CC1DE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1876DA"/>
    <w:multiLevelType w:val="hybridMultilevel"/>
    <w:tmpl w:val="41B65A98"/>
    <w:lvl w:ilvl="0" w:tplc="CC3EEBF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194225177">
    <w:abstractNumId w:val="10"/>
  </w:num>
  <w:num w:numId="2" w16cid:durableId="1951930792">
    <w:abstractNumId w:val="5"/>
  </w:num>
  <w:num w:numId="3" w16cid:durableId="2029284616">
    <w:abstractNumId w:val="4"/>
  </w:num>
  <w:num w:numId="4" w16cid:durableId="921332706">
    <w:abstractNumId w:val="6"/>
  </w:num>
  <w:num w:numId="5" w16cid:durableId="43798518">
    <w:abstractNumId w:val="2"/>
  </w:num>
  <w:num w:numId="6" w16cid:durableId="1668051992">
    <w:abstractNumId w:val="8"/>
  </w:num>
  <w:num w:numId="7" w16cid:durableId="485979715">
    <w:abstractNumId w:val="1"/>
  </w:num>
  <w:num w:numId="8" w16cid:durableId="828904003">
    <w:abstractNumId w:val="7"/>
  </w:num>
  <w:num w:numId="9" w16cid:durableId="1190558822">
    <w:abstractNumId w:val="11"/>
  </w:num>
  <w:num w:numId="10" w16cid:durableId="65883989">
    <w:abstractNumId w:val="3"/>
  </w:num>
  <w:num w:numId="11" w16cid:durableId="1802729517">
    <w:abstractNumId w:val="9"/>
  </w:num>
  <w:num w:numId="12" w16cid:durableId="663781221">
    <w:abstractNumId w:val="12"/>
  </w:num>
  <w:num w:numId="13" w16cid:durableId="1608537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6A"/>
    <w:rsid w:val="000156E6"/>
    <w:rsid w:val="00026069"/>
    <w:rsid w:val="00056BC1"/>
    <w:rsid w:val="000875C6"/>
    <w:rsid w:val="00091B49"/>
    <w:rsid w:val="000938FF"/>
    <w:rsid w:val="000A1BFB"/>
    <w:rsid w:val="000C0115"/>
    <w:rsid w:val="000D1DBC"/>
    <w:rsid w:val="000F3B71"/>
    <w:rsid w:val="000F6F82"/>
    <w:rsid w:val="00102E43"/>
    <w:rsid w:val="00103CAA"/>
    <w:rsid w:val="00111236"/>
    <w:rsid w:val="00111373"/>
    <w:rsid w:val="0013326A"/>
    <w:rsid w:val="001352E6"/>
    <w:rsid w:val="00146F04"/>
    <w:rsid w:val="001471E0"/>
    <w:rsid w:val="00154E65"/>
    <w:rsid w:val="0015678C"/>
    <w:rsid w:val="0017103A"/>
    <w:rsid w:val="001B6F7D"/>
    <w:rsid w:val="001F50B5"/>
    <w:rsid w:val="002018D2"/>
    <w:rsid w:val="0020480B"/>
    <w:rsid w:val="00214157"/>
    <w:rsid w:val="00214B3F"/>
    <w:rsid w:val="0023074A"/>
    <w:rsid w:val="0023210F"/>
    <w:rsid w:val="0023284E"/>
    <w:rsid w:val="00243F25"/>
    <w:rsid w:val="00261655"/>
    <w:rsid w:val="0028295C"/>
    <w:rsid w:val="002878A5"/>
    <w:rsid w:val="00290628"/>
    <w:rsid w:val="002B0E24"/>
    <w:rsid w:val="002B4407"/>
    <w:rsid w:val="002F4405"/>
    <w:rsid w:val="00301489"/>
    <w:rsid w:val="00303D27"/>
    <w:rsid w:val="00307112"/>
    <w:rsid w:val="0031722D"/>
    <w:rsid w:val="003319F1"/>
    <w:rsid w:val="00332B22"/>
    <w:rsid w:val="00334793"/>
    <w:rsid w:val="0034104C"/>
    <w:rsid w:val="003421A5"/>
    <w:rsid w:val="00364EEE"/>
    <w:rsid w:val="00365A92"/>
    <w:rsid w:val="003B3596"/>
    <w:rsid w:val="003D7E25"/>
    <w:rsid w:val="00402519"/>
    <w:rsid w:val="004071BA"/>
    <w:rsid w:val="00440AA0"/>
    <w:rsid w:val="0048376B"/>
    <w:rsid w:val="00490DD0"/>
    <w:rsid w:val="00497FE3"/>
    <w:rsid w:val="004A2B33"/>
    <w:rsid w:val="004D4D72"/>
    <w:rsid w:val="004D6022"/>
    <w:rsid w:val="004E18E9"/>
    <w:rsid w:val="004E424A"/>
    <w:rsid w:val="004F2C38"/>
    <w:rsid w:val="004F6567"/>
    <w:rsid w:val="004F7168"/>
    <w:rsid w:val="00505679"/>
    <w:rsid w:val="00506CA1"/>
    <w:rsid w:val="0053227D"/>
    <w:rsid w:val="00535842"/>
    <w:rsid w:val="00536521"/>
    <w:rsid w:val="00544653"/>
    <w:rsid w:val="005553A6"/>
    <w:rsid w:val="005929D9"/>
    <w:rsid w:val="005B0B8A"/>
    <w:rsid w:val="005B73F2"/>
    <w:rsid w:val="005D4D7A"/>
    <w:rsid w:val="005D7DC6"/>
    <w:rsid w:val="00614076"/>
    <w:rsid w:val="00621837"/>
    <w:rsid w:val="00623B3F"/>
    <w:rsid w:val="00624148"/>
    <w:rsid w:val="00625177"/>
    <w:rsid w:val="00631382"/>
    <w:rsid w:val="0063154C"/>
    <w:rsid w:val="006339CD"/>
    <w:rsid w:val="006408DE"/>
    <w:rsid w:val="00660F76"/>
    <w:rsid w:val="00671762"/>
    <w:rsid w:val="0067203E"/>
    <w:rsid w:val="00681710"/>
    <w:rsid w:val="006A3F03"/>
    <w:rsid w:val="006A7667"/>
    <w:rsid w:val="006D6360"/>
    <w:rsid w:val="00712CE1"/>
    <w:rsid w:val="00714000"/>
    <w:rsid w:val="00724B19"/>
    <w:rsid w:val="00730921"/>
    <w:rsid w:val="0073528E"/>
    <w:rsid w:val="00737E51"/>
    <w:rsid w:val="007529D2"/>
    <w:rsid w:val="00763BFE"/>
    <w:rsid w:val="00765BBF"/>
    <w:rsid w:val="007879F9"/>
    <w:rsid w:val="00795471"/>
    <w:rsid w:val="007A1AAD"/>
    <w:rsid w:val="007B7F8B"/>
    <w:rsid w:val="007E2980"/>
    <w:rsid w:val="007F5EBA"/>
    <w:rsid w:val="008109C2"/>
    <w:rsid w:val="00817B07"/>
    <w:rsid w:val="008248E4"/>
    <w:rsid w:val="00825175"/>
    <w:rsid w:val="00837FDF"/>
    <w:rsid w:val="0084245B"/>
    <w:rsid w:val="0084673A"/>
    <w:rsid w:val="00866787"/>
    <w:rsid w:val="0088358A"/>
    <w:rsid w:val="00884DF1"/>
    <w:rsid w:val="008913C3"/>
    <w:rsid w:val="008A10EE"/>
    <w:rsid w:val="008B3216"/>
    <w:rsid w:val="008B5FFA"/>
    <w:rsid w:val="008C4F33"/>
    <w:rsid w:val="008D76F7"/>
    <w:rsid w:val="008E2629"/>
    <w:rsid w:val="008F42DD"/>
    <w:rsid w:val="008F655E"/>
    <w:rsid w:val="009144E6"/>
    <w:rsid w:val="0093213F"/>
    <w:rsid w:val="009354AE"/>
    <w:rsid w:val="00944CA0"/>
    <w:rsid w:val="009903DE"/>
    <w:rsid w:val="00991FFB"/>
    <w:rsid w:val="009C3222"/>
    <w:rsid w:val="009C7CC7"/>
    <w:rsid w:val="009D076E"/>
    <w:rsid w:val="009D1C2B"/>
    <w:rsid w:val="009D5906"/>
    <w:rsid w:val="009D7773"/>
    <w:rsid w:val="009E45F0"/>
    <w:rsid w:val="00A005F2"/>
    <w:rsid w:val="00A22892"/>
    <w:rsid w:val="00A23D1D"/>
    <w:rsid w:val="00A245CF"/>
    <w:rsid w:val="00A53D02"/>
    <w:rsid w:val="00A65F58"/>
    <w:rsid w:val="00A72022"/>
    <w:rsid w:val="00A77D38"/>
    <w:rsid w:val="00A952B2"/>
    <w:rsid w:val="00AC2863"/>
    <w:rsid w:val="00AC44AD"/>
    <w:rsid w:val="00AE4E5F"/>
    <w:rsid w:val="00AF6061"/>
    <w:rsid w:val="00B179CA"/>
    <w:rsid w:val="00B34587"/>
    <w:rsid w:val="00B35B81"/>
    <w:rsid w:val="00B44557"/>
    <w:rsid w:val="00B52364"/>
    <w:rsid w:val="00B52C49"/>
    <w:rsid w:val="00B579E5"/>
    <w:rsid w:val="00B61FA5"/>
    <w:rsid w:val="00B77EA9"/>
    <w:rsid w:val="00B81CAE"/>
    <w:rsid w:val="00B81EE5"/>
    <w:rsid w:val="00B84477"/>
    <w:rsid w:val="00B919BC"/>
    <w:rsid w:val="00B973A7"/>
    <w:rsid w:val="00BB377F"/>
    <w:rsid w:val="00BB7724"/>
    <w:rsid w:val="00BC1BEA"/>
    <w:rsid w:val="00BE18F3"/>
    <w:rsid w:val="00BE3452"/>
    <w:rsid w:val="00BE762C"/>
    <w:rsid w:val="00BE7FE0"/>
    <w:rsid w:val="00C04100"/>
    <w:rsid w:val="00C12E6A"/>
    <w:rsid w:val="00C4187E"/>
    <w:rsid w:val="00C5211C"/>
    <w:rsid w:val="00C650F1"/>
    <w:rsid w:val="00C76754"/>
    <w:rsid w:val="00C9175E"/>
    <w:rsid w:val="00CB6C74"/>
    <w:rsid w:val="00CD15EE"/>
    <w:rsid w:val="00D0104B"/>
    <w:rsid w:val="00D30AC7"/>
    <w:rsid w:val="00D34414"/>
    <w:rsid w:val="00D36E47"/>
    <w:rsid w:val="00D379A4"/>
    <w:rsid w:val="00D47167"/>
    <w:rsid w:val="00D56497"/>
    <w:rsid w:val="00D56936"/>
    <w:rsid w:val="00D60A6B"/>
    <w:rsid w:val="00D749C7"/>
    <w:rsid w:val="00D77CB8"/>
    <w:rsid w:val="00D8116A"/>
    <w:rsid w:val="00D9769D"/>
    <w:rsid w:val="00D97D5A"/>
    <w:rsid w:val="00DB20CC"/>
    <w:rsid w:val="00DB44E3"/>
    <w:rsid w:val="00DB68FD"/>
    <w:rsid w:val="00DC0E0A"/>
    <w:rsid w:val="00DC39F3"/>
    <w:rsid w:val="00DF0D4E"/>
    <w:rsid w:val="00DF1F9C"/>
    <w:rsid w:val="00E0750C"/>
    <w:rsid w:val="00E265F7"/>
    <w:rsid w:val="00E26C2A"/>
    <w:rsid w:val="00E306B1"/>
    <w:rsid w:val="00E42103"/>
    <w:rsid w:val="00E6649D"/>
    <w:rsid w:val="00EA613B"/>
    <w:rsid w:val="00EB6BCE"/>
    <w:rsid w:val="00ED3C2D"/>
    <w:rsid w:val="00EF6EB4"/>
    <w:rsid w:val="00F451D9"/>
    <w:rsid w:val="00F539EA"/>
    <w:rsid w:val="00F729C4"/>
    <w:rsid w:val="00F74136"/>
    <w:rsid w:val="00F7665D"/>
    <w:rsid w:val="00F81FDA"/>
    <w:rsid w:val="00F96E78"/>
    <w:rsid w:val="00FD4821"/>
    <w:rsid w:val="00FF7A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D4601F"/>
  <w15:chartTrackingRefBased/>
  <w15:docId w15:val="{C850785A-A59B-47F2-8E64-C3D088D9A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12E6A"/>
    <w:pPr>
      <w:spacing w:line="260" w:lineRule="exact"/>
    </w:pPr>
    <w:rPr>
      <w:rFonts w:ascii="Arial" w:hAnsi="Arial"/>
      <w:szCs w:val="24"/>
      <w:lang w:eastAsia="en-US"/>
    </w:rPr>
  </w:style>
  <w:style w:type="paragraph" w:styleId="Naslov2">
    <w:name w:val="heading 2"/>
    <w:basedOn w:val="Navaden"/>
    <w:next w:val="Navaden"/>
    <w:link w:val="Naslov2Znak"/>
    <w:unhideWhenUsed/>
    <w:qFormat/>
    <w:rsid w:val="007879F9"/>
    <w:pPr>
      <w:keepNext/>
      <w:spacing w:before="240" w:after="60" w:line="240" w:lineRule="auto"/>
      <w:outlineLvl w:val="1"/>
    </w:pPr>
    <w:rPr>
      <w:rFonts w:ascii="Calibri Light" w:hAnsi="Calibri Light"/>
      <w:b/>
      <w:bCs/>
      <w:i/>
      <w:i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7F5EBA"/>
    <w:pPr>
      <w:tabs>
        <w:tab w:val="center" w:pos="4320"/>
        <w:tab w:val="right" w:pos="8640"/>
      </w:tabs>
    </w:pPr>
  </w:style>
  <w:style w:type="paragraph" w:customStyle="1" w:styleId="datumtevilka">
    <w:name w:val="datum številka"/>
    <w:basedOn w:val="Navaden"/>
    <w:qFormat/>
    <w:rsid w:val="007F5EBA"/>
    <w:pPr>
      <w:tabs>
        <w:tab w:val="left" w:pos="1701"/>
      </w:tabs>
    </w:pPr>
    <w:rPr>
      <w:szCs w:val="20"/>
      <w:lang w:eastAsia="sl-SI"/>
    </w:rPr>
  </w:style>
  <w:style w:type="paragraph" w:customStyle="1" w:styleId="ZADEVA">
    <w:name w:val="ZADEVA"/>
    <w:basedOn w:val="Navaden"/>
    <w:qFormat/>
    <w:rsid w:val="007F5EBA"/>
    <w:pPr>
      <w:tabs>
        <w:tab w:val="left" w:pos="1701"/>
      </w:tabs>
      <w:ind w:left="1701" w:hanging="1701"/>
    </w:pPr>
    <w:rPr>
      <w:b/>
      <w:lang w:val="it-IT"/>
    </w:rPr>
  </w:style>
  <w:style w:type="paragraph" w:customStyle="1" w:styleId="podpisi">
    <w:name w:val="podpisi"/>
    <w:basedOn w:val="Navaden"/>
    <w:qFormat/>
    <w:rsid w:val="007F5EBA"/>
    <w:pPr>
      <w:tabs>
        <w:tab w:val="left" w:pos="3402"/>
      </w:tabs>
    </w:pPr>
    <w:rPr>
      <w:lang w:val="it-IT"/>
    </w:rPr>
  </w:style>
  <w:style w:type="paragraph" w:styleId="Noga">
    <w:name w:val="footer"/>
    <w:basedOn w:val="Navaden"/>
    <w:rsid w:val="00614076"/>
    <w:pPr>
      <w:tabs>
        <w:tab w:val="center" w:pos="4536"/>
        <w:tab w:val="right" w:pos="9072"/>
      </w:tabs>
    </w:pPr>
  </w:style>
  <w:style w:type="character" w:styleId="Hiperpovezava">
    <w:name w:val="Hyperlink"/>
    <w:uiPriority w:val="99"/>
    <w:rsid w:val="00C12E6A"/>
    <w:rPr>
      <w:color w:val="0000FF"/>
      <w:u w:val="single"/>
    </w:rPr>
  </w:style>
  <w:style w:type="table" w:styleId="Tabelamrea">
    <w:name w:val="Table Grid"/>
    <w:basedOn w:val="Navadnatabela"/>
    <w:rsid w:val="00C12E6A"/>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9">
    <w:name w:val="normal9"/>
    <w:basedOn w:val="Privzetapisavaodstavka"/>
    <w:rsid w:val="00B579E5"/>
  </w:style>
  <w:style w:type="character" w:styleId="Nerazreenaomemba">
    <w:name w:val="Unresolved Mention"/>
    <w:uiPriority w:val="99"/>
    <w:semiHidden/>
    <w:unhideWhenUsed/>
    <w:rsid w:val="00261655"/>
    <w:rPr>
      <w:color w:val="605E5C"/>
      <w:shd w:val="clear" w:color="auto" w:fill="E1DFDD"/>
    </w:rPr>
  </w:style>
  <w:style w:type="paragraph" w:styleId="Besedilooblaka">
    <w:name w:val="Balloon Text"/>
    <w:basedOn w:val="Navaden"/>
    <w:link w:val="BesedilooblakaZnak"/>
    <w:rsid w:val="00AE4E5F"/>
    <w:pPr>
      <w:spacing w:line="240" w:lineRule="auto"/>
    </w:pPr>
    <w:rPr>
      <w:rFonts w:ascii="Segoe UI" w:hAnsi="Segoe UI" w:cs="Segoe UI"/>
      <w:sz w:val="18"/>
      <w:szCs w:val="18"/>
    </w:rPr>
  </w:style>
  <w:style w:type="character" w:customStyle="1" w:styleId="BesedilooblakaZnak">
    <w:name w:val="Besedilo oblačka Znak"/>
    <w:link w:val="Besedilooblaka"/>
    <w:rsid w:val="00AE4E5F"/>
    <w:rPr>
      <w:rFonts w:ascii="Segoe UI" w:hAnsi="Segoe UI" w:cs="Segoe UI"/>
      <w:noProof/>
      <w:sz w:val="18"/>
      <w:szCs w:val="18"/>
      <w:lang w:eastAsia="en-US"/>
    </w:rPr>
  </w:style>
  <w:style w:type="paragraph" w:customStyle="1" w:styleId="form-row">
    <w:name w:val="form-row"/>
    <w:basedOn w:val="Navaden"/>
    <w:rsid w:val="0031722D"/>
    <w:pPr>
      <w:spacing w:before="100" w:beforeAutospacing="1" w:after="100" w:afterAutospacing="1" w:line="240" w:lineRule="auto"/>
    </w:pPr>
    <w:rPr>
      <w:rFonts w:ascii="Times New Roman" w:hAnsi="Times New Roman"/>
      <w:sz w:val="24"/>
      <w:lang w:eastAsia="sl-SI"/>
    </w:rPr>
  </w:style>
  <w:style w:type="character" w:styleId="Krepko">
    <w:name w:val="Strong"/>
    <w:basedOn w:val="Privzetapisavaodstavka"/>
    <w:uiPriority w:val="22"/>
    <w:qFormat/>
    <w:rsid w:val="0031722D"/>
    <w:rPr>
      <w:b/>
      <w:bCs/>
    </w:rPr>
  </w:style>
  <w:style w:type="paragraph" w:styleId="Sprotnaopomba-besedilo">
    <w:name w:val="footnote text"/>
    <w:basedOn w:val="Navaden"/>
    <w:link w:val="Sprotnaopomba-besediloZnak"/>
    <w:rsid w:val="005B0B8A"/>
    <w:rPr>
      <w:szCs w:val="20"/>
    </w:rPr>
  </w:style>
  <w:style w:type="character" w:customStyle="1" w:styleId="Sprotnaopomba-besediloZnak">
    <w:name w:val="Sprotna opomba - besedilo Znak"/>
    <w:basedOn w:val="Privzetapisavaodstavka"/>
    <w:link w:val="Sprotnaopomba-besedilo"/>
    <w:rsid w:val="005B0B8A"/>
    <w:rPr>
      <w:rFonts w:ascii="Arial" w:hAnsi="Arial"/>
      <w:lang w:eastAsia="en-US"/>
    </w:rPr>
  </w:style>
  <w:style w:type="character" w:styleId="Sprotnaopomba-sklic">
    <w:name w:val="footnote reference"/>
    <w:rsid w:val="005B0B8A"/>
    <w:rPr>
      <w:vertAlign w:val="superscript"/>
    </w:rPr>
  </w:style>
  <w:style w:type="character" w:customStyle="1" w:styleId="Naslov2Znak">
    <w:name w:val="Naslov 2 Znak"/>
    <w:basedOn w:val="Privzetapisavaodstavka"/>
    <w:link w:val="Naslov2"/>
    <w:rsid w:val="007879F9"/>
    <w:rPr>
      <w:rFonts w:ascii="Calibri Light" w:hAnsi="Calibri Light"/>
      <w:b/>
      <w:bCs/>
      <w:i/>
      <w:iCs/>
      <w:sz w:val="28"/>
      <w:szCs w:val="28"/>
    </w:rPr>
  </w:style>
  <w:style w:type="paragraph" w:styleId="Navadensplet">
    <w:name w:val="Normal (Web)"/>
    <w:basedOn w:val="Navaden"/>
    <w:uiPriority w:val="99"/>
    <w:unhideWhenUsed/>
    <w:rsid w:val="007879F9"/>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Glava"/>
    <w:rsid w:val="007879F9"/>
    <w:rPr>
      <w:rFonts w:ascii="Arial" w:hAnsi="Arial"/>
      <w:szCs w:val="24"/>
      <w:lang w:eastAsia="en-US"/>
    </w:rPr>
  </w:style>
  <w:style w:type="character" w:customStyle="1" w:styleId="markedcontent">
    <w:name w:val="markedcontent"/>
    <w:basedOn w:val="Privzetapisavaodstavka"/>
    <w:rsid w:val="007879F9"/>
  </w:style>
  <w:style w:type="paragraph" w:customStyle="1" w:styleId="Telobesedila31">
    <w:name w:val="Telo besedila 31"/>
    <w:basedOn w:val="Navaden"/>
    <w:rsid w:val="007879F9"/>
    <w:pPr>
      <w:spacing w:line="240" w:lineRule="auto"/>
      <w:jc w:val="both"/>
    </w:pPr>
    <w:rPr>
      <w:sz w:val="22"/>
      <w:szCs w:val="20"/>
      <w:lang w:eastAsia="sl-SI"/>
    </w:rPr>
  </w:style>
  <w:style w:type="table" w:styleId="Navadnatabela4">
    <w:name w:val="Plain Table 4"/>
    <w:basedOn w:val="Navadnatabela"/>
    <w:uiPriority w:val="44"/>
    <w:rsid w:val="00506CA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944225">
      <w:bodyDiv w:val="1"/>
      <w:marLeft w:val="0"/>
      <w:marRight w:val="0"/>
      <w:marTop w:val="0"/>
      <w:marBottom w:val="0"/>
      <w:divBdr>
        <w:top w:val="none" w:sz="0" w:space="0" w:color="auto"/>
        <w:left w:val="none" w:sz="0" w:space="0" w:color="auto"/>
        <w:bottom w:val="none" w:sz="0" w:space="0" w:color="auto"/>
        <w:right w:val="none" w:sz="0" w:space="0" w:color="auto"/>
      </w:divBdr>
    </w:div>
    <w:div w:id="896622581">
      <w:bodyDiv w:val="1"/>
      <w:marLeft w:val="0"/>
      <w:marRight w:val="0"/>
      <w:marTop w:val="0"/>
      <w:marBottom w:val="0"/>
      <w:divBdr>
        <w:top w:val="none" w:sz="0" w:space="0" w:color="auto"/>
        <w:left w:val="none" w:sz="0" w:space="0" w:color="auto"/>
        <w:bottom w:val="none" w:sz="0" w:space="0" w:color="auto"/>
        <w:right w:val="none" w:sz="0" w:space="0" w:color="auto"/>
      </w:divBdr>
    </w:div>
    <w:div w:id="958025962">
      <w:bodyDiv w:val="1"/>
      <w:marLeft w:val="0"/>
      <w:marRight w:val="0"/>
      <w:marTop w:val="0"/>
      <w:marBottom w:val="0"/>
      <w:divBdr>
        <w:top w:val="none" w:sz="0" w:space="0" w:color="auto"/>
        <w:left w:val="none" w:sz="0" w:space="0" w:color="auto"/>
        <w:bottom w:val="none" w:sz="0" w:space="0" w:color="auto"/>
        <w:right w:val="none" w:sz="0" w:space="0" w:color="auto"/>
      </w:divBdr>
    </w:div>
    <w:div w:id="1012605168">
      <w:bodyDiv w:val="1"/>
      <w:marLeft w:val="0"/>
      <w:marRight w:val="0"/>
      <w:marTop w:val="0"/>
      <w:marBottom w:val="0"/>
      <w:divBdr>
        <w:top w:val="none" w:sz="0" w:space="0" w:color="auto"/>
        <w:left w:val="none" w:sz="0" w:space="0" w:color="auto"/>
        <w:bottom w:val="none" w:sz="0" w:space="0" w:color="auto"/>
        <w:right w:val="none" w:sz="0" w:space="0" w:color="auto"/>
      </w:divBdr>
    </w:div>
    <w:div w:id="207172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ope@gov.si" TargetMode="External"/><Relationship Id="rId3" Type="http://schemas.openxmlformats.org/officeDocument/2006/relationships/settings" Target="settings.xml"/><Relationship Id="rId7" Type="http://schemas.openxmlformats.org/officeDocument/2006/relationships/hyperlink" Target="mailto:gp.mju@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hyperlink" Target="http://www.uradni-list.si/1/objava.jsp?sop=2020-01-0897" TargetMode="External"/><Relationship Id="rId18" Type="http://schemas.openxmlformats.org/officeDocument/2006/relationships/hyperlink" Target="http://www.uradni-list.si/1/objava.jsp?sop=2021-01-2532" TargetMode="External"/><Relationship Id="rId26" Type="http://schemas.openxmlformats.org/officeDocument/2006/relationships/hyperlink" Target="http://www.uradni-list.si/1/objava.jsp?sop=2020-01-3287" TargetMode="External"/><Relationship Id="rId3" Type="http://schemas.openxmlformats.org/officeDocument/2006/relationships/hyperlink" Target="http://www.uradni-list.si/1/objava.jsp?sop=2008-01-3014" TargetMode="External"/><Relationship Id="rId21" Type="http://schemas.openxmlformats.org/officeDocument/2006/relationships/hyperlink" Target="http://www.uradni-list.si/1/objava.jsp?sop=2010-01-5482" TargetMode="External"/><Relationship Id="rId7" Type="http://schemas.openxmlformats.org/officeDocument/2006/relationships/hyperlink" Target="http://www.uradni-list.si/1/objava.jsp?sop=2020-01-3772" TargetMode="External"/><Relationship Id="rId12" Type="http://schemas.openxmlformats.org/officeDocument/2006/relationships/hyperlink" Target="http://www.uradni-list.si/1/objava.jsp?sop=2010-01-0254" TargetMode="External"/><Relationship Id="rId17" Type="http://schemas.openxmlformats.org/officeDocument/2006/relationships/hyperlink" Target="http://www.uradni-list.si/1/objava.jsp?sop=2018-01-1362" TargetMode="External"/><Relationship Id="rId25" Type="http://schemas.openxmlformats.org/officeDocument/2006/relationships/hyperlink" Target="http://www.uradni-list.si/1/objava.jsp?sop=2018-01-1347" TargetMode="External"/><Relationship Id="rId2" Type="http://schemas.openxmlformats.org/officeDocument/2006/relationships/hyperlink" Target="http://www.uradni-list.si/1/objava.jsp?sop=2008-01-2817" TargetMode="External"/><Relationship Id="rId16" Type="http://schemas.openxmlformats.org/officeDocument/2006/relationships/hyperlink" Target="http://www.uradni-list.si/1/objava.jsp?sop=2018-01-0156" TargetMode="External"/><Relationship Id="rId20" Type="http://schemas.openxmlformats.org/officeDocument/2006/relationships/hyperlink" Target="http://www.uradni-list.si/1/objava.jsp?sop=2022-01-0627" TargetMode="External"/><Relationship Id="rId1" Type="http://schemas.openxmlformats.org/officeDocument/2006/relationships/hyperlink" Target="http://www.uradni-list.si/1/objava.jsp?sop=2007-01-3411" TargetMode="External"/><Relationship Id="rId6" Type="http://schemas.openxmlformats.org/officeDocument/2006/relationships/hyperlink" Target="http://www.uradni-list.si/1/objava.jsp?sop=2020-01-2765" TargetMode="External"/><Relationship Id="rId11" Type="http://schemas.openxmlformats.org/officeDocument/2006/relationships/hyperlink" Target="http://www.uradni-list.si/1/objava.jsp?sop=2008-01-3449" TargetMode="External"/><Relationship Id="rId24" Type="http://schemas.openxmlformats.org/officeDocument/2006/relationships/hyperlink" Target="http://www.uradni-list.si/1/objava.jsp?sop=2016-01-1366" TargetMode="External"/><Relationship Id="rId5" Type="http://schemas.openxmlformats.org/officeDocument/2006/relationships/hyperlink" Target="http://www.uradni-list.si/1/objava.jsp?sop=2012-01-1700" TargetMode="External"/><Relationship Id="rId15" Type="http://schemas.openxmlformats.org/officeDocument/2006/relationships/hyperlink" Target="http://www.uradni-list.si/1/objava.jsp?sop=2017-01-3256" TargetMode="External"/><Relationship Id="rId23" Type="http://schemas.openxmlformats.org/officeDocument/2006/relationships/hyperlink" Target="http://www.uradni-list.si/1/objava.jsp?sop=2015-01-3306" TargetMode="External"/><Relationship Id="rId10" Type="http://schemas.openxmlformats.org/officeDocument/2006/relationships/hyperlink" Target="http://www.uradni-list.si/1/objava.jsp?sop=2009-01-4891" TargetMode="External"/><Relationship Id="rId19" Type="http://schemas.openxmlformats.org/officeDocument/2006/relationships/hyperlink" Target="http://www.uradni-list.si/1/objava.jsp?sop=2021-01-3528" TargetMode="External"/><Relationship Id="rId4" Type="http://schemas.openxmlformats.org/officeDocument/2006/relationships/hyperlink" Target="http://www.uradni-list.si/1/objava.jsp?sop=2008-01-3015" TargetMode="External"/><Relationship Id="rId9" Type="http://schemas.openxmlformats.org/officeDocument/2006/relationships/hyperlink" Target="http://www.uradni-list.si/1/objava.jsp?sop=2022-01-0014" TargetMode="External"/><Relationship Id="rId14" Type="http://schemas.openxmlformats.org/officeDocument/2006/relationships/hyperlink" Target="http://www.uradni-list.si/1/objava.jsp?sop=2021-01-4283" TargetMode="External"/><Relationship Id="rId22" Type="http://schemas.openxmlformats.org/officeDocument/2006/relationships/hyperlink" Target="http://www.uradni-list.si/1/objava.jsp?sop=2015-01-05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IJU-dokumenti\DOPISI-OBRAZCI\nov%20CGP-dopisi\CGP%20&#381;6\splosni%20dopis-IJU-sl%20(brez%20pripravil)%202012..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splosni dopis-IJU-sl (brez pripravil) 2012.</Template>
  <TotalTime>49</TotalTime>
  <Pages>5</Pages>
  <Words>1952</Words>
  <Characters>11127</Characters>
  <Application>Microsoft Office Word</Application>
  <DocSecurity>0</DocSecurity>
  <Lines>92</Lines>
  <Paragraphs>26</Paragraphs>
  <ScaleCrop>false</ScaleCrop>
  <HeadingPairs>
    <vt:vector size="2" baseType="variant">
      <vt:variant>
        <vt:lpstr>Naslov</vt:lpstr>
      </vt:variant>
      <vt:variant>
        <vt:i4>1</vt:i4>
      </vt:variant>
    </vt:vector>
  </HeadingPairs>
  <TitlesOfParts>
    <vt:vector size="1" baseType="lpstr">
      <vt:lpstr>zapisnik, 27. 2. 2023</vt:lpstr>
    </vt:vector>
  </TitlesOfParts>
  <Company>MJU</Company>
  <LinksUpToDate>false</LinksUpToDate>
  <CharactersWithSpaces>13053</CharactersWithSpaces>
  <SharedDoc>false</SharedDoc>
  <HLinks>
    <vt:vector size="12" baseType="variant">
      <vt:variant>
        <vt:i4>6291532</vt:i4>
      </vt:variant>
      <vt:variant>
        <vt:i4>0</vt:i4>
      </vt:variant>
      <vt:variant>
        <vt:i4>0</vt:i4>
      </vt:variant>
      <vt:variant>
        <vt:i4>5</vt:i4>
      </vt:variant>
      <vt:variant>
        <vt:lpwstr>mailto:obcina@kobarid.si</vt:lpwstr>
      </vt:variant>
      <vt:variant>
        <vt:lpwstr/>
      </vt:variant>
      <vt:variant>
        <vt:i4>6291532</vt:i4>
      </vt:variant>
      <vt:variant>
        <vt:i4>0</vt:i4>
      </vt:variant>
      <vt:variant>
        <vt:i4>0</vt:i4>
      </vt:variant>
      <vt:variant>
        <vt:i4>5</vt:i4>
      </vt:variant>
      <vt:variant>
        <vt:lpwstr>mailto:obcina@kobarid.si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zapisnik, 27. 2. 2023</dc:title>
  <dc:subject/>
  <dc:creator>Milan Pirman</dc:creator>
  <cp:keywords>0611-40/2023</cp:keywords>
  <dc:description/>
  <cp:lastModifiedBy>Tatjana Turnšek (IJS)</cp:lastModifiedBy>
  <cp:revision>4</cp:revision>
  <cp:lastPrinted>2013-10-09T12:34:00Z</cp:lastPrinted>
  <dcterms:created xsi:type="dcterms:W3CDTF">2024-01-29T07:02:00Z</dcterms:created>
  <dcterms:modified xsi:type="dcterms:W3CDTF">2024-01-29T11:16:00Z</dcterms:modified>
</cp:coreProperties>
</file>