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2BB7" w14:textId="77777777" w:rsidR="00A267FE" w:rsidRDefault="00A267FE" w:rsidP="008317A2">
      <w:pPr>
        <w:rPr>
          <w:rFonts w:cs="Arial"/>
          <w:szCs w:val="20"/>
        </w:rPr>
      </w:pPr>
    </w:p>
    <w:p w14:paraId="7011E1DF" w14:textId="77777777" w:rsidR="00C85F2F" w:rsidRDefault="00C85F2F" w:rsidP="008317A2">
      <w:pPr>
        <w:rPr>
          <w:rFonts w:cs="Arial"/>
          <w:szCs w:val="20"/>
        </w:rPr>
      </w:pPr>
    </w:p>
    <w:p w14:paraId="79131268" w14:textId="77777777" w:rsidR="00C85F2F" w:rsidRDefault="00C85F2F" w:rsidP="008317A2">
      <w:pPr>
        <w:rPr>
          <w:rFonts w:cs="Arial"/>
          <w:szCs w:val="20"/>
        </w:rPr>
      </w:pPr>
    </w:p>
    <w:p w14:paraId="6BB61D49" w14:textId="77777777" w:rsidR="00C85F2F" w:rsidRDefault="00C85F2F" w:rsidP="008317A2">
      <w:pPr>
        <w:rPr>
          <w:rFonts w:cs="Arial"/>
          <w:szCs w:val="20"/>
        </w:rPr>
      </w:pPr>
    </w:p>
    <w:p w14:paraId="448E5CF3" w14:textId="77777777" w:rsidR="00C85F2F" w:rsidRDefault="00C85F2F" w:rsidP="008317A2">
      <w:pPr>
        <w:rPr>
          <w:rFonts w:cs="Arial"/>
          <w:szCs w:val="20"/>
        </w:rPr>
      </w:pPr>
    </w:p>
    <w:p w14:paraId="2490B19E" w14:textId="77777777" w:rsidR="00C85F2F" w:rsidRDefault="00C85F2F" w:rsidP="008317A2">
      <w:pPr>
        <w:rPr>
          <w:rFonts w:cs="Arial"/>
          <w:szCs w:val="20"/>
        </w:rPr>
      </w:pPr>
    </w:p>
    <w:p w14:paraId="5DFABDFB" w14:textId="77777777" w:rsidR="00C85F2F" w:rsidRDefault="00C85F2F" w:rsidP="008317A2">
      <w:pPr>
        <w:rPr>
          <w:rFonts w:cs="Arial"/>
          <w:szCs w:val="20"/>
        </w:rPr>
      </w:pPr>
    </w:p>
    <w:p w14:paraId="7757403D" w14:textId="77777777" w:rsidR="00C85F2F" w:rsidRDefault="00C85F2F" w:rsidP="008317A2">
      <w:pPr>
        <w:rPr>
          <w:rFonts w:cs="Arial"/>
          <w:szCs w:val="20"/>
        </w:rPr>
      </w:pPr>
    </w:p>
    <w:p w14:paraId="6948603D" w14:textId="77777777" w:rsidR="00C85F2F" w:rsidRPr="00450626" w:rsidRDefault="00C85F2F" w:rsidP="00C85F2F">
      <w:pPr>
        <w:jc w:val="center"/>
        <w:rPr>
          <w:rFonts w:cs="Arial"/>
          <w:b/>
          <w:sz w:val="28"/>
          <w:szCs w:val="28"/>
        </w:rPr>
      </w:pPr>
      <w:r w:rsidRPr="00450626">
        <w:rPr>
          <w:rFonts w:cs="Arial"/>
          <w:b/>
          <w:sz w:val="28"/>
          <w:szCs w:val="28"/>
        </w:rPr>
        <w:t>ZAPISNIK O IN</w:t>
      </w:r>
      <w:r>
        <w:rPr>
          <w:rFonts w:cs="Arial"/>
          <w:b/>
          <w:sz w:val="28"/>
          <w:szCs w:val="28"/>
        </w:rPr>
        <w:t>Š</w:t>
      </w:r>
      <w:r w:rsidRPr="00450626">
        <w:rPr>
          <w:rFonts w:cs="Arial"/>
          <w:b/>
          <w:sz w:val="28"/>
          <w:szCs w:val="28"/>
        </w:rPr>
        <w:t>PEKCIJSKEM NADZORU</w:t>
      </w:r>
    </w:p>
    <w:p w14:paraId="18A0FC93" w14:textId="77777777" w:rsidR="00C85F2F" w:rsidRDefault="00C85F2F" w:rsidP="00C85F2F">
      <w:pPr>
        <w:jc w:val="center"/>
        <w:rPr>
          <w:rFonts w:cs="Arial"/>
          <w:szCs w:val="20"/>
        </w:rPr>
      </w:pPr>
    </w:p>
    <w:p w14:paraId="730642E7" w14:textId="77777777" w:rsidR="00C85F2F" w:rsidRDefault="00C85F2F" w:rsidP="00C85F2F">
      <w:pPr>
        <w:jc w:val="center"/>
        <w:rPr>
          <w:rFonts w:cs="Arial"/>
          <w:szCs w:val="20"/>
        </w:rPr>
      </w:pPr>
    </w:p>
    <w:p w14:paraId="52419E43" w14:textId="77777777" w:rsidR="00C85F2F" w:rsidRDefault="00C85F2F" w:rsidP="00C85F2F">
      <w:pPr>
        <w:jc w:val="center"/>
        <w:rPr>
          <w:rFonts w:cs="Arial"/>
          <w:szCs w:val="20"/>
        </w:rPr>
      </w:pPr>
    </w:p>
    <w:p w14:paraId="3A616468" w14:textId="77777777" w:rsidR="00C85F2F" w:rsidRDefault="00C85F2F" w:rsidP="00C85F2F">
      <w:pPr>
        <w:jc w:val="center"/>
        <w:rPr>
          <w:rFonts w:cs="Arial"/>
          <w:szCs w:val="20"/>
        </w:rPr>
      </w:pPr>
    </w:p>
    <w:p w14:paraId="4555AB1E" w14:textId="77777777" w:rsidR="00C85F2F" w:rsidRDefault="00C85F2F" w:rsidP="00C85F2F">
      <w:pPr>
        <w:jc w:val="center"/>
        <w:rPr>
          <w:rFonts w:cs="Arial"/>
          <w:szCs w:val="20"/>
        </w:rPr>
      </w:pPr>
    </w:p>
    <w:p w14:paraId="029286BA" w14:textId="77777777" w:rsidR="00C85F2F" w:rsidRDefault="00C85F2F" w:rsidP="00C85F2F">
      <w:pPr>
        <w:jc w:val="center"/>
        <w:rPr>
          <w:rFonts w:cs="Arial"/>
          <w:szCs w:val="20"/>
        </w:rPr>
      </w:pPr>
    </w:p>
    <w:p w14:paraId="4A474577" w14:textId="77777777" w:rsidR="007C5833" w:rsidRPr="00450626" w:rsidRDefault="00E30640" w:rsidP="00033452">
      <w:pPr>
        <w:jc w:val="center"/>
        <w:rPr>
          <w:rFonts w:cs="Arial"/>
          <w:i/>
          <w:sz w:val="28"/>
          <w:szCs w:val="28"/>
        </w:rPr>
      </w:pPr>
      <w:r>
        <w:rPr>
          <w:rFonts w:cs="Arial"/>
          <w:i/>
          <w:sz w:val="28"/>
          <w:szCs w:val="28"/>
        </w:rPr>
        <w:t>Javni zavod Krajinski park Goričko</w:t>
      </w:r>
    </w:p>
    <w:p w14:paraId="2B40D368" w14:textId="77777777" w:rsidR="00C85F2F" w:rsidRDefault="00C85F2F" w:rsidP="00C85F2F">
      <w:pPr>
        <w:jc w:val="center"/>
        <w:rPr>
          <w:rFonts w:cs="Arial"/>
          <w:szCs w:val="20"/>
        </w:rPr>
      </w:pPr>
    </w:p>
    <w:p w14:paraId="70FAF9D8" w14:textId="77777777" w:rsidR="00C85F2F" w:rsidRDefault="00C85F2F" w:rsidP="00C85F2F">
      <w:pPr>
        <w:jc w:val="center"/>
        <w:rPr>
          <w:rFonts w:cs="Arial"/>
          <w:szCs w:val="20"/>
        </w:rPr>
      </w:pPr>
    </w:p>
    <w:p w14:paraId="674FD518" w14:textId="77777777" w:rsidR="00C85F2F" w:rsidRDefault="00C85F2F" w:rsidP="00C85F2F">
      <w:pPr>
        <w:jc w:val="center"/>
        <w:rPr>
          <w:rFonts w:cs="Arial"/>
          <w:szCs w:val="20"/>
        </w:rPr>
      </w:pPr>
    </w:p>
    <w:p w14:paraId="7CAEDCD8" w14:textId="77777777" w:rsidR="00C85F2F" w:rsidRDefault="00C85F2F" w:rsidP="00C85F2F">
      <w:pPr>
        <w:jc w:val="center"/>
        <w:rPr>
          <w:rFonts w:cs="Arial"/>
          <w:szCs w:val="20"/>
        </w:rPr>
      </w:pPr>
    </w:p>
    <w:p w14:paraId="5B5B5695" w14:textId="77777777" w:rsidR="00C85F2F" w:rsidRDefault="00C85F2F" w:rsidP="00C85F2F">
      <w:pPr>
        <w:jc w:val="center"/>
        <w:rPr>
          <w:rFonts w:cs="Arial"/>
          <w:szCs w:val="20"/>
        </w:rPr>
      </w:pPr>
    </w:p>
    <w:p w14:paraId="5A1585BE" w14:textId="77777777" w:rsidR="00C85F2F" w:rsidRDefault="00C85F2F" w:rsidP="00C85F2F">
      <w:pPr>
        <w:jc w:val="center"/>
        <w:rPr>
          <w:rFonts w:cs="Arial"/>
          <w:szCs w:val="20"/>
        </w:rPr>
      </w:pPr>
    </w:p>
    <w:p w14:paraId="06B8AE48" w14:textId="77777777" w:rsidR="00C85F2F" w:rsidRDefault="00C85F2F" w:rsidP="00C85F2F">
      <w:pPr>
        <w:jc w:val="center"/>
        <w:rPr>
          <w:rFonts w:cs="Arial"/>
          <w:szCs w:val="20"/>
        </w:rPr>
      </w:pPr>
    </w:p>
    <w:p w14:paraId="7602B4FA" w14:textId="77777777" w:rsidR="00C85F2F" w:rsidRPr="00450626" w:rsidRDefault="005036F7" w:rsidP="00C85F2F">
      <w:pPr>
        <w:jc w:val="center"/>
        <w:rPr>
          <w:rFonts w:cs="Arial"/>
          <w:sz w:val="24"/>
        </w:rPr>
      </w:pPr>
      <w:r>
        <w:rPr>
          <w:rFonts w:cs="Arial"/>
          <w:sz w:val="24"/>
        </w:rPr>
        <w:t>Inšpektor</w:t>
      </w:r>
      <w:r w:rsidR="00C85F2F" w:rsidRPr="00450626">
        <w:rPr>
          <w:rFonts w:cs="Arial"/>
          <w:sz w:val="24"/>
        </w:rPr>
        <w:t xml:space="preserve"> </w:t>
      </w:r>
      <w:r w:rsidR="00C85F2F">
        <w:rPr>
          <w:rFonts w:cs="Arial"/>
          <w:sz w:val="24"/>
        </w:rPr>
        <w:t xml:space="preserve">višji </w:t>
      </w:r>
      <w:r w:rsidR="00C85F2F" w:rsidRPr="00450626">
        <w:rPr>
          <w:rFonts w:cs="Arial"/>
          <w:sz w:val="24"/>
        </w:rPr>
        <w:t>svetni</w:t>
      </w:r>
      <w:r w:rsidR="00C85F2F">
        <w:rPr>
          <w:rFonts w:cs="Arial"/>
          <w:sz w:val="24"/>
        </w:rPr>
        <w:t>k</w:t>
      </w:r>
      <w:r w:rsidR="00C85F2F" w:rsidRPr="00450626">
        <w:rPr>
          <w:rFonts w:cs="Arial"/>
          <w:sz w:val="24"/>
        </w:rPr>
        <w:t>:</w:t>
      </w:r>
    </w:p>
    <w:p w14:paraId="60E5DD32" w14:textId="77777777" w:rsidR="00C85F2F" w:rsidRPr="00450626" w:rsidRDefault="005036F7" w:rsidP="00C85F2F">
      <w:pPr>
        <w:jc w:val="center"/>
        <w:rPr>
          <w:rFonts w:cs="Arial"/>
          <w:b/>
          <w:sz w:val="24"/>
        </w:rPr>
      </w:pPr>
      <w:r>
        <w:rPr>
          <w:rFonts w:cs="Arial"/>
          <w:b/>
          <w:sz w:val="24"/>
        </w:rPr>
        <w:t xml:space="preserve">mag. </w:t>
      </w:r>
      <w:r w:rsidR="00C85F2F">
        <w:rPr>
          <w:rFonts w:cs="Arial"/>
          <w:b/>
          <w:sz w:val="24"/>
        </w:rPr>
        <w:t>Milan Pirman</w:t>
      </w:r>
    </w:p>
    <w:p w14:paraId="6D63A319" w14:textId="77777777" w:rsidR="00C85F2F" w:rsidRDefault="00C85F2F" w:rsidP="00C85F2F">
      <w:pPr>
        <w:jc w:val="center"/>
        <w:rPr>
          <w:rFonts w:cs="Arial"/>
          <w:szCs w:val="20"/>
        </w:rPr>
      </w:pPr>
    </w:p>
    <w:p w14:paraId="2274F16B" w14:textId="77777777" w:rsidR="00C85F2F" w:rsidRDefault="00C85F2F" w:rsidP="00C85F2F">
      <w:pPr>
        <w:jc w:val="center"/>
        <w:rPr>
          <w:rFonts w:cs="Arial"/>
          <w:szCs w:val="20"/>
        </w:rPr>
      </w:pPr>
    </w:p>
    <w:p w14:paraId="7B5E48BE" w14:textId="77777777" w:rsidR="00C85F2F" w:rsidRDefault="00C85F2F" w:rsidP="00C85F2F">
      <w:pPr>
        <w:jc w:val="center"/>
        <w:rPr>
          <w:rFonts w:cs="Arial"/>
          <w:szCs w:val="20"/>
        </w:rPr>
      </w:pPr>
    </w:p>
    <w:p w14:paraId="6B19AE09" w14:textId="77777777" w:rsidR="00C85F2F" w:rsidRDefault="00C85F2F" w:rsidP="00C85F2F">
      <w:pPr>
        <w:jc w:val="center"/>
        <w:rPr>
          <w:rFonts w:cs="Arial"/>
          <w:szCs w:val="20"/>
        </w:rPr>
      </w:pPr>
    </w:p>
    <w:p w14:paraId="533689C7" w14:textId="77777777" w:rsidR="00C85F2F" w:rsidRDefault="00C85F2F" w:rsidP="00C85F2F">
      <w:pPr>
        <w:jc w:val="center"/>
        <w:rPr>
          <w:rFonts w:cs="Arial"/>
          <w:szCs w:val="20"/>
        </w:rPr>
      </w:pPr>
    </w:p>
    <w:p w14:paraId="6E507088" w14:textId="77777777" w:rsidR="00C85F2F" w:rsidRDefault="00C85F2F" w:rsidP="00C85F2F">
      <w:pPr>
        <w:jc w:val="center"/>
        <w:rPr>
          <w:rFonts w:cs="Arial"/>
          <w:szCs w:val="20"/>
        </w:rPr>
      </w:pPr>
    </w:p>
    <w:p w14:paraId="1EF9F80F" w14:textId="77777777" w:rsidR="00C85F2F" w:rsidRDefault="00C85F2F" w:rsidP="00C85F2F">
      <w:pPr>
        <w:jc w:val="center"/>
        <w:rPr>
          <w:rFonts w:cs="Arial"/>
          <w:szCs w:val="20"/>
        </w:rPr>
      </w:pPr>
    </w:p>
    <w:p w14:paraId="76AE2B97" w14:textId="77777777" w:rsidR="00C85F2F" w:rsidRDefault="00C85F2F" w:rsidP="00C85F2F">
      <w:pPr>
        <w:jc w:val="center"/>
        <w:rPr>
          <w:rFonts w:cs="Arial"/>
          <w:szCs w:val="20"/>
        </w:rPr>
      </w:pPr>
    </w:p>
    <w:p w14:paraId="12CB3F63" w14:textId="77777777" w:rsidR="00C85F2F" w:rsidRDefault="00C85F2F" w:rsidP="00C85F2F">
      <w:pPr>
        <w:jc w:val="center"/>
        <w:rPr>
          <w:rFonts w:cs="Arial"/>
          <w:szCs w:val="20"/>
        </w:rPr>
      </w:pPr>
    </w:p>
    <w:p w14:paraId="1A4B7270" w14:textId="77777777" w:rsidR="00C85F2F" w:rsidRDefault="00C85F2F" w:rsidP="00C85F2F">
      <w:pPr>
        <w:jc w:val="center"/>
        <w:rPr>
          <w:rFonts w:cs="Arial"/>
          <w:szCs w:val="20"/>
        </w:rPr>
      </w:pPr>
    </w:p>
    <w:p w14:paraId="5B71F260" w14:textId="77777777" w:rsidR="00C85F2F" w:rsidRDefault="00C85F2F" w:rsidP="00C85F2F">
      <w:pPr>
        <w:jc w:val="center"/>
        <w:rPr>
          <w:rFonts w:cs="Arial"/>
          <w:szCs w:val="20"/>
        </w:rPr>
      </w:pPr>
    </w:p>
    <w:p w14:paraId="3D6C35DA" w14:textId="77777777" w:rsidR="00C85F2F" w:rsidRDefault="00C85F2F" w:rsidP="00C85F2F">
      <w:pPr>
        <w:jc w:val="center"/>
        <w:rPr>
          <w:rFonts w:cs="Arial"/>
          <w:szCs w:val="20"/>
        </w:rPr>
      </w:pPr>
    </w:p>
    <w:p w14:paraId="7B5AB206" w14:textId="77777777" w:rsidR="00C85F2F" w:rsidRPr="00835AD6" w:rsidRDefault="007679C8" w:rsidP="00C85F2F">
      <w:pPr>
        <w:jc w:val="center"/>
        <w:rPr>
          <w:rFonts w:cs="Arial"/>
          <w:sz w:val="24"/>
        </w:rPr>
      </w:pPr>
      <w:r>
        <w:rPr>
          <w:rFonts w:cs="Arial"/>
          <w:sz w:val="24"/>
        </w:rPr>
        <w:t xml:space="preserve">Ljubljana, </w:t>
      </w:r>
      <w:r w:rsidR="001A29A3">
        <w:rPr>
          <w:rFonts w:cs="Arial"/>
          <w:sz w:val="24"/>
        </w:rPr>
        <w:t>marec</w:t>
      </w:r>
      <w:r w:rsidR="00E160AD">
        <w:rPr>
          <w:rFonts w:cs="Arial"/>
          <w:sz w:val="24"/>
        </w:rPr>
        <w:t xml:space="preserve"> </w:t>
      </w:r>
      <w:r w:rsidR="00AE0526">
        <w:rPr>
          <w:rFonts w:cs="Arial"/>
          <w:sz w:val="24"/>
        </w:rPr>
        <w:t>20</w:t>
      </w:r>
      <w:r w:rsidR="00E30640">
        <w:rPr>
          <w:rFonts w:cs="Arial"/>
          <w:sz w:val="24"/>
        </w:rPr>
        <w:t>21</w:t>
      </w:r>
    </w:p>
    <w:p w14:paraId="616C9B78" w14:textId="77777777" w:rsidR="00C85F2F" w:rsidRDefault="00C85F2F" w:rsidP="008317A2">
      <w:pPr>
        <w:rPr>
          <w:rFonts w:cs="Arial"/>
          <w:szCs w:val="20"/>
        </w:rPr>
      </w:pPr>
    </w:p>
    <w:p w14:paraId="1E953E36" w14:textId="77777777" w:rsidR="00C85F2F" w:rsidRPr="00420C94" w:rsidRDefault="00C85F2F" w:rsidP="00C85F2F">
      <w:pPr>
        <w:jc w:val="center"/>
        <w:rPr>
          <w:rFonts w:cs="Arial"/>
          <w:b/>
          <w:sz w:val="22"/>
          <w:szCs w:val="22"/>
        </w:rPr>
      </w:pPr>
      <w:r>
        <w:rPr>
          <w:rFonts w:cs="Arial"/>
          <w:szCs w:val="20"/>
        </w:rPr>
        <w:br w:type="page"/>
      </w:r>
      <w:r w:rsidRPr="00420C94">
        <w:rPr>
          <w:rFonts w:cs="Arial"/>
          <w:b/>
          <w:sz w:val="22"/>
          <w:szCs w:val="22"/>
        </w:rPr>
        <w:lastRenderedPageBreak/>
        <w:t>V S E B I N A</w:t>
      </w:r>
    </w:p>
    <w:p w14:paraId="5E805B82" w14:textId="77777777" w:rsidR="00C85F2F" w:rsidRPr="00420C94" w:rsidRDefault="00C85F2F" w:rsidP="00C85F2F">
      <w:pPr>
        <w:rPr>
          <w:rFonts w:cs="Arial"/>
          <w:szCs w:val="20"/>
        </w:rPr>
      </w:pPr>
    </w:p>
    <w:p w14:paraId="7D436569" w14:textId="77777777" w:rsidR="00C85F2F" w:rsidRPr="00AC1425" w:rsidRDefault="00C85F2F" w:rsidP="00C85F2F">
      <w:pPr>
        <w:rPr>
          <w:rFonts w:cs="Arial"/>
          <w:szCs w:val="20"/>
        </w:rPr>
      </w:pPr>
    </w:p>
    <w:p w14:paraId="1D966F86" w14:textId="77777777" w:rsidR="00555C63" w:rsidRPr="003577D9" w:rsidRDefault="00C17BFB">
      <w:pPr>
        <w:pStyle w:val="Kazalovsebine1"/>
        <w:tabs>
          <w:tab w:val="right" w:leader="dot" w:pos="8495"/>
        </w:tabs>
        <w:rPr>
          <w:rFonts w:ascii="Arial" w:hAnsi="Arial" w:cs="Arial"/>
          <w:b w:val="0"/>
          <w:bCs w:val="0"/>
          <w:caps w:val="0"/>
          <w:noProof/>
          <w:sz w:val="22"/>
          <w:szCs w:val="22"/>
          <w:lang w:eastAsia="sl-SI"/>
        </w:rPr>
      </w:pPr>
      <w:r w:rsidRPr="00555C63">
        <w:rPr>
          <w:rFonts w:ascii="Arial" w:hAnsi="Arial" w:cs="Arial"/>
        </w:rPr>
        <w:fldChar w:fldCharType="begin"/>
      </w:r>
      <w:r w:rsidRPr="00555C63">
        <w:rPr>
          <w:rFonts w:ascii="Arial" w:hAnsi="Arial" w:cs="Arial"/>
        </w:rPr>
        <w:instrText xml:space="preserve"> TOC \o "1-3" \h \z \u </w:instrText>
      </w:r>
      <w:r w:rsidRPr="00555C63">
        <w:rPr>
          <w:rFonts w:ascii="Arial" w:hAnsi="Arial" w:cs="Arial"/>
        </w:rPr>
        <w:fldChar w:fldCharType="separate"/>
      </w:r>
      <w:hyperlink w:anchor="_Toc65489103" w:history="1">
        <w:r w:rsidR="00555C63" w:rsidRPr="00555C63">
          <w:rPr>
            <w:rStyle w:val="Hiperpovezava"/>
            <w:rFonts w:ascii="Arial" w:hAnsi="Arial" w:cs="Arial"/>
            <w:noProof/>
          </w:rPr>
          <w:t>I   Razlog inšpekcijskega nadzora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_Toc65489103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3</w:t>
        </w:r>
        <w:r w:rsidR="00555C63" w:rsidRPr="00555C63">
          <w:rPr>
            <w:rFonts w:ascii="Arial" w:hAnsi="Arial" w:cs="Arial"/>
            <w:noProof/>
            <w:webHidden/>
          </w:rPr>
          <w:fldChar w:fldCharType="end"/>
        </w:r>
      </w:hyperlink>
    </w:p>
    <w:p w14:paraId="2F411D41" w14:textId="77777777" w:rsidR="00555C63" w:rsidRPr="003577D9" w:rsidRDefault="00BD287F">
      <w:pPr>
        <w:pStyle w:val="Kazalovsebine1"/>
        <w:tabs>
          <w:tab w:val="right" w:leader="dot" w:pos="8495"/>
        </w:tabs>
        <w:rPr>
          <w:rFonts w:ascii="Arial" w:hAnsi="Arial" w:cs="Arial"/>
          <w:b w:val="0"/>
          <w:bCs w:val="0"/>
          <w:caps w:val="0"/>
          <w:noProof/>
          <w:sz w:val="22"/>
          <w:szCs w:val="22"/>
          <w:lang w:eastAsia="sl-SI"/>
        </w:rPr>
      </w:pPr>
      <w:hyperlink w:anchor="_Toc65489104" w:history="1">
        <w:r w:rsidR="00555C63" w:rsidRPr="00555C63">
          <w:rPr>
            <w:rStyle w:val="Hiperpovezava"/>
            <w:rFonts w:ascii="Arial" w:hAnsi="Arial" w:cs="Arial"/>
            <w:noProof/>
          </w:rPr>
          <w:t>II   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_Toc65489104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3</w:t>
        </w:r>
        <w:r w:rsidR="00555C63" w:rsidRPr="00555C63">
          <w:rPr>
            <w:rFonts w:ascii="Arial" w:hAnsi="Arial" w:cs="Arial"/>
            <w:noProof/>
            <w:webHidden/>
          </w:rPr>
          <w:fldChar w:fldCharType="end"/>
        </w:r>
      </w:hyperlink>
    </w:p>
    <w:p w14:paraId="700C1B94" w14:textId="77777777" w:rsidR="00555C63" w:rsidRPr="003577D9" w:rsidRDefault="00BD287F">
      <w:pPr>
        <w:pStyle w:val="Kazalovsebine2"/>
        <w:tabs>
          <w:tab w:val="left" w:pos="600"/>
          <w:tab w:val="right" w:leader="dot" w:pos="8495"/>
        </w:tabs>
        <w:rPr>
          <w:rFonts w:ascii="Arial" w:hAnsi="Arial" w:cs="Arial"/>
          <w:smallCaps w:val="0"/>
          <w:noProof/>
          <w:sz w:val="22"/>
          <w:szCs w:val="22"/>
          <w:lang w:eastAsia="sl-SI"/>
        </w:rPr>
      </w:pPr>
      <w:hyperlink w:anchor="_Toc65489105" w:history="1">
        <w:r w:rsidR="00555C63" w:rsidRPr="00555C63">
          <w:rPr>
            <w:rStyle w:val="Hiperpovezava"/>
            <w:rFonts w:ascii="Arial" w:hAnsi="Arial" w:cs="Arial"/>
            <w:noProof/>
          </w:rPr>
          <w:t>1</w:t>
        </w:r>
        <w:r w:rsidR="00555C63" w:rsidRPr="003577D9">
          <w:rPr>
            <w:rFonts w:ascii="Arial" w:hAnsi="Arial" w:cs="Arial"/>
            <w:smallCaps w:val="0"/>
            <w:noProof/>
            <w:sz w:val="22"/>
            <w:szCs w:val="22"/>
            <w:lang w:eastAsia="sl-SI"/>
          </w:rPr>
          <w:tab/>
        </w:r>
        <w:r w:rsidR="00555C63" w:rsidRPr="00555C63">
          <w:rPr>
            <w:rStyle w:val="Hiperpovezava"/>
            <w:rFonts w:ascii="Arial" w:hAnsi="Arial" w:cs="Arial"/>
            <w:noProof/>
          </w:rPr>
          <w:t>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_Toc65489105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3</w:t>
        </w:r>
        <w:r w:rsidR="00555C63" w:rsidRPr="00555C63">
          <w:rPr>
            <w:rFonts w:ascii="Arial" w:hAnsi="Arial" w:cs="Arial"/>
            <w:noProof/>
            <w:webHidden/>
          </w:rPr>
          <w:fldChar w:fldCharType="end"/>
        </w:r>
      </w:hyperlink>
    </w:p>
    <w:p w14:paraId="1B8AFC39" w14:textId="77777777" w:rsidR="00555C63" w:rsidRPr="003577D9" w:rsidRDefault="00BD287F">
      <w:pPr>
        <w:pStyle w:val="Kazalovsebine2"/>
        <w:tabs>
          <w:tab w:val="right" w:leader="dot" w:pos="8495"/>
        </w:tabs>
        <w:rPr>
          <w:rFonts w:ascii="Arial" w:hAnsi="Arial" w:cs="Arial"/>
          <w:smallCaps w:val="0"/>
          <w:noProof/>
          <w:sz w:val="22"/>
          <w:szCs w:val="22"/>
          <w:lang w:eastAsia="sl-SI"/>
        </w:rPr>
      </w:pPr>
      <w:hyperlink w:anchor="_Toc65489106" w:history="1">
        <w:r w:rsidR="00555C63" w:rsidRPr="00555C63">
          <w:rPr>
            <w:rStyle w:val="Hiperpovezava"/>
            <w:rFonts w:ascii="Arial" w:hAnsi="Arial" w:cs="Arial"/>
            <w:noProof/>
          </w:rPr>
          <w:t>Normativne podlage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_Toc65489106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3</w:t>
        </w:r>
        <w:r w:rsidR="00555C63" w:rsidRPr="00555C63">
          <w:rPr>
            <w:rFonts w:ascii="Arial" w:hAnsi="Arial" w:cs="Arial"/>
            <w:noProof/>
            <w:webHidden/>
          </w:rPr>
          <w:fldChar w:fldCharType="end"/>
        </w:r>
      </w:hyperlink>
    </w:p>
    <w:p w14:paraId="3DFAC922" w14:textId="2F1368B8" w:rsidR="00555C63" w:rsidRPr="003577D9" w:rsidRDefault="00BD287F">
      <w:pPr>
        <w:pStyle w:val="Kazalovsebine2"/>
        <w:tabs>
          <w:tab w:val="left" w:pos="800"/>
          <w:tab w:val="right" w:leader="dot" w:pos="8495"/>
        </w:tabs>
        <w:rPr>
          <w:rFonts w:ascii="Arial" w:hAnsi="Arial" w:cs="Arial"/>
          <w:smallCaps w:val="0"/>
          <w:noProof/>
          <w:sz w:val="22"/>
          <w:szCs w:val="22"/>
          <w:lang w:eastAsia="sl-SI"/>
        </w:rPr>
      </w:pPr>
      <w:hyperlink w:anchor="_Toc65489107" w:history="1">
        <w:r w:rsidR="00555C63" w:rsidRPr="00555C63">
          <w:rPr>
            <w:rStyle w:val="Hiperpovezava"/>
            <w:rFonts w:ascii="Arial" w:hAnsi="Arial" w:cs="Arial"/>
            <w:noProof/>
          </w:rPr>
          <w:t>1.1</w:t>
        </w:r>
        <w:r w:rsidR="00555C63" w:rsidRPr="003577D9">
          <w:rPr>
            <w:rFonts w:ascii="Arial" w:hAnsi="Arial" w:cs="Arial"/>
            <w:smallCaps w:val="0"/>
            <w:noProof/>
            <w:sz w:val="22"/>
            <w:szCs w:val="22"/>
            <w:lang w:eastAsia="sl-SI"/>
          </w:rPr>
          <w:tab/>
        </w:r>
        <w:r w:rsidR="0035374D">
          <w:rPr>
            <w:rStyle w:val="Hiperpovezava"/>
            <w:rFonts w:ascii="Arial" w:hAnsi="Arial" w:cs="Arial"/>
            <w:noProof/>
          </w:rPr>
          <w:t>█</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_Toc65489107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6</w:t>
        </w:r>
        <w:r w:rsidR="00555C63" w:rsidRPr="00555C63">
          <w:rPr>
            <w:rFonts w:ascii="Arial" w:hAnsi="Arial" w:cs="Arial"/>
            <w:noProof/>
            <w:webHidden/>
          </w:rPr>
          <w:fldChar w:fldCharType="end"/>
        </w:r>
      </w:hyperlink>
    </w:p>
    <w:p w14:paraId="5903008E"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08" w:history="1">
        <w:r w:rsidR="00555C63" w:rsidRPr="00555C63">
          <w:rPr>
            <w:rStyle w:val="Hiperpovezava"/>
            <w:rFonts w:ascii="Arial" w:hAnsi="Arial" w:cs="Arial"/>
            <w:noProof/>
          </w:rPr>
          <w:t>1.1.1</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Pogodba o zaposlitvi</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_Toc65489108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6</w:t>
        </w:r>
        <w:r w:rsidR="00555C63" w:rsidRPr="00555C63">
          <w:rPr>
            <w:rFonts w:ascii="Arial" w:hAnsi="Arial" w:cs="Arial"/>
            <w:noProof/>
            <w:webHidden/>
          </w:rPr>
          <w:fldChar w:fldCharType="end"/>
        </w:r>
      </w:hyperlink>
    </w:p>
    <w:p w14:paraId="6339344E"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09" w:history="1">
        <w:r w:rsidR="00555C63" w:rsidRPr="00555C63">
          <w:rPr>
            <w:rStyle w:val="Hiperpovezava"/>
            <w:rFonts w:ascii="Arial" w:hAnsi="Arial" w:cs="Arial"/>
            <w:noProof/>
          </w:rPr>
          <w:t>1.1.2</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Izjava za 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_Toc65489109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6</w:t>
        </w:r>
        <w:r w:rsidR="00555C63" w:rsidRPr="00555C63">
          <w:rPr>
            <w:rFonts w:ascii="Arial" w:hAnsi="Arial" w:cs="Arial"/>
            <w:noProof/>
            <w:webHidden/>
          </w:rPr>
          <w:fldChar w:fldCharType="end"/>
        </w:r>
      </w:hyperlink>
    </w:p>
    <w:p w14:paraId="249883AE"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0" w:history="1">
        <w:r w:rsidR="00555C63" w:rsidRPr="00555C63">
          <w:rPr>
            <w:rStyle w:val="Hiperpovezava"/>
            <w:rFonts w:ascii="Arial" w:hAnsi="Arial" w:cs="Arial"/>
            <w:noProof/>
          </w:rPr>
          <w:t>1.1.3</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Plačilne liste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_Toc65489110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7</w:t>
        </w:r>
        <w:r w:rsidR="00555C63" w:rsidRPr="00555C63">
          <w:rPr>
            <w:rFonts w:ascii="Arial" w:hAnsi="Arial" w:cs="Arial"/>
            <w:noProof/>
            <w:webHidden/>
          </w:rPr>
          <w:fldChar w:fldCharType="end"/>
        </w:r>
      </w:hyperlink>
    </w:p>
    <w:p w14:paraId="0A0080E8"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1" w:history="1">
        <w:r w:rsidR="00555C63" w:rsidRPr="00555C63">
          <w:rPr>
            <w:rStyle w:val="Hiperpovezava"/>
            <w:rFonts w:ascii="Arial" w:hAnsi="Arial" w:cs="Arial"/>
            <w:noProof/>
          </w:rPr>
          <w:t>1.1.4</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_Toc65489111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7</w:t>
        </w:r>
        <w:r w:rsidR="00555C63" w:rsidRPr="00555C63">
          <w:rPr>
            <w:rFonts w:ascii="Arial" w:hAnsi="Arial" w:cs="Arial"/>
            <w:noProof/>
            <w:webHidden/>
          </w:rPr>
          <w:fldChar w:fldCharType="end"/>
        </w:r>
      </w:hyperlink>
    </w:p>
    <w:p w14:paraId="505DFDD3"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2" w:history="1">
        <w:r w:rsidR="00555C63" w:rsidRPr="00555C63">
          <w:rPr>
            <w:rStyle w:val="Hiperpovezava"/>
            <w:rFonts w:ascii="Arial" w:hAnsi="Arial" w:cs="Arial"/>
            <w:noProof/>
          </w:rPr>
          <w:t>1.1.5</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_Toc65489112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8</w:t>
        </w:r>
        <w:r w:rsidR="00555C63" w:rsidRPr="00555C63">
          <w:rPr>
            <w:rFonts w:ascii="Arial" w:hAnsi="Arial" w:cs="Arial"/>
            <w:noProof/>
            <w:webHidden/>
          </w:rPr>
          <w:fldChar w:fldCharType="end"/>
        </w:r>
      </w:hyperlink>
    </w:p>
    <w:p w14:paraId="40DF74AC" w14:textId="591CC3AE" w:rsidR="00555C63" w:rsidRPr="003577D9" w:rsidRDefault="00BD287F">
      <w:pPr>
        <w:pStyle w:val="Kazalovsebine2"/>
        <w:tabs>
          <w:tab w:val="left" w:pos="800"/>
          <w:tab w:val="right" w:leader="dot" w:pos="8495"/>
        </w:tabs>
        <w:rPr>
          <w:rFonts w:ascii="Arial" w:hAnsi="Arial" w:cs="Arial"/>
          <w:smallCaps w:val="0"/>
          <w:noProof/>
          <w:sz w:val="22"/>
          <w:szCs w:val="22"/>
          <w:lang w:eastAsia="sl-SI"/>
        </w:rPr>
      </w:pPr>
      <w:hyperlink w:anchor="_Toc65489113" w:history="1">
        <w:r w:rsidR="00555C63" w:rsidRPr="00555C63">
          <w:rPr>
            <w:rStyle w:val="Hiperpovezava"/>
            <w:rFonts w:ascii="Arial" w:hAnsi="Arial" w:cs="Arial"/>
            <w:noProof/>
          </w:rPr>
          <w:t>1.2</w:t>
        </w:r>
        <w:r w:rsidR="00555C63" w:rsidRPr="003577D9">
          <w:rPr>
            <w:rFonts w:ascii="Arial" w:hAnsi="Arial" w:cs="Arial"/>
            <w:smallCaps w:val="0"/>
            <w:noProof/>
            <w:sz w:val="22"/>
            <w:szCs w:val="22"/>
            <w:lang w:eastAsia="sl-SI"/>
          </w:rPr>
          <w:tab/>
        </w:r>
        <w:r w:rsidR="0035374D">
          <w:rPr>
            <w:rStyle w:val="Hiperpovezava"/>
            <w:rFonts w:ascii="Arial" w:hAnsi="Arial" w:cs="Arial"/>
            <w:noProof/>
          </w:rPr>
          <w:t>█</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_Toc65489113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9</w:t>
        </w:r>
        <w:r w:rsidR="00555C63" w:rsidRPr="00555C63">
          <w:rPr>
            <w:rFonts w:ascii="Arial" w:hAnsi="Arial" w:cs="Arial"/>
            <w:noProof/>
            <w:webHidden/>
          </w:rPr>
          <w:fldChar w:fldCharType="end"/>
        </w:r>
      </w:hyperlink>
    </w:p>
    <w:p w14:paraId="578BCF56"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4" w:history="1">
        <w:r w:rsidR="00555C63" w:rsidRPr="00555C63">
          <w:rPr>
            <w:rStyle w:val="Hiperpovezava"/>
            <w:rFonts w:ascii="Arial" w:hAnsi="Arial" w:cs="Arial"/>
            <w:noProof/>
          </w:rPr>
          <w:t>1.2.1</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Pogodba o zaposlitvi</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_Toc65489114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9</w:t>
        </w:r>
        <w:r w:rsidR="00555C63" w:rsidRPr="00555C63">
          <w:rPr>
            <w:rFonts w:ascii="Arial" w:hAnsi="Arial" w:cs="Arial"/>
            <w:noProof/>
            <w:webHidden/>
          </w:rPr>
          <w:fldChar w:fldCharType="end"/>
        </w:r>
      </w:hyperlink>
    </w:p>
    <w:p w14:paraId="299E02D1"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5" w:history="1">
        <w:r w:rsidR="00555C63" w:rsidRPr="00555C63">
          <w:rPr>
            <w:rStyle w:val="Hiperpovezava"/>
            <w:rFonts w:ascii="Arial" w:hAnsi="Arial" w:cs="Arial"/>
            <w:noProof/>
          </w:rPr>
          <w:t>1.2.2</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Izjava za 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_Toc65489115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9</w:t>
        </w:r>
        <w:r w:rsidR="00555C63" w:rsidRPr="00555C63">
          <w:rPr>
            <w:rFonts w:ascii="Arial" w:hAnsi="Arial" w:cs="Arial"/>
            <w:noProof/>
            <w:webHidden/>
          </w:rPr>
          <w:fldChar w:fldCharType="end"/>
        </w:r>
      </w:hyperlink>
    </w:p>
    <w:p w14:paraId="2DDEC6F9"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6" w:history="1">
        <w:r w:rsidR="00555C63" w:rsidRPr="00555C63">
          <w:rPr>
            <w:rStyle w:val="Hiperpovezava"/>
            <w:rFonts w:ascii="Arial" w:hAnsi="Arial" w:cs="Arial"/>
            <w:noProof/>
          </w:rPr>
          <w:t>1.2.3</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Plačilne liste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_Toc65489116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9</w:t>
        </w:r>
        <w:r w:rsidR="00555C63" w:rsidRPr="00555C63">
          <w:rPr>
            <w:rFonts w:ascii="Arial" w:hAnsi="Arial" w:cs="Arial"/>
            <w:noProof/>
            <w:webHidden/>
          </w:rPr>
          <w:fldChar w:fldCharType="end"/>
        </w:r>
      </w:hyperlink>
    </w:p>
    <w:p w14:paraId="5683F707"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7" w:history="1">
        <w:r w:rsidR="00555C63" w:rsidRPr="00555C63">
          <w:rPr>
            <w:rStyle w:val="Hiperpovezava"/>
            <w:rFonts w:ascii="Arial" w:hAnsi="Arial" w:cs="Arial"/>
            <w:noProof/>
          </w:rPr>
          <w:t>1.2.4</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_Toc65489117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9</w:t>
        </w:r>
        <w:r w:rsidR="00555C63" w:rsidRPr="00555C63">
          <w:rPr>
            <w:rFonts w:ascii="Arial" w:hAnsi="Arial" w:cs="Arial"/>
            <w:noProof/>
            <w:webHidden/>
          </w:rPr>
          <w:fldChar w:fldCharType="end"/>
        </w:r>
      </w:hyperlink>
    </w:p>
    <w:p w14:paraId="1FA8A6B4"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18" w:history="1">
        <w:r w:rsidR="00555C63" w:rsidRPr="00555C63">
          <w:rPr>
            <w:rStyle w:val="Hiperpovezava"/>
            <w:rFonts w:ascii="Arial" w:hAnsi="Arial" w:cs="Arial"/>
            <w:noProof/>
          </w:rPr>
          <w:t>1.2.5</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_Toc65489118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10</w:t>
        </w:r>
        <w:r w:rsidR="00555C63" w:rsidRPr="00555C63">
          <w:rPr>
            <w:rFonts w:ascii="Arial" w:hAnsi="Arial" w:cs="Arial"/>
            <w:noProof/>
            <w:webHidden/>
          </w:rPr>
          <w:fldChar w:fldCharType="end"/>
        </w:r>
      </w:hyperlink>
    </w:p>
    <w:p w14:paraId="24101518" w14:textId="6FB37AFA" w:rsidR="00555C63" w:rsidRPr="003577D9" w:rsidRDefault="00BD287F">
      <w:pPr>
        <w:pStyle w:val="Kazalovsebine2"/>
        <w:tabs>
          <w:tab w:val="left" w:pos="800"/>
          <w:tab w:val="right" w:leader="dot" w:pos="8495"/>
        </w:tabs>
        <w:rPr>
          <w:rFonts w:ascii="Arial" w:hAnsi="Arial" w:cs="Arial"/>
          <w:smallCaps w:val="0"/>
          <w:noProof/>
          <w:sz w:val="22"/>
          <w:szCs w:val="22"/>
          <w:lang w:eastAsia="sl-SI"/>
        </w:rPr>
      </w:pPr>
      <w:hyperlink w:anchor="_Toc65489119" w:history="1">
        <w:r w:rsidR="00555C63" w:rsidRPr="00555C63">
          <w:rPr>
            <w:rStyle w:val="Hiperpovezava"/>
            <w:rFonts w:ascii="Arial" w:hAnsi="Arial" w:cs="Arial"/>
            <w:noProof/>
          </w:rPr>
          <w:t>1.3</w:t>
        </w:r>
        <w:r w:rsidR="00555C63" w:rsidRPr="003577D9">
          <w:rPr>
            <w:rFonts w:ascii="Arial" w:hAnsi="Arial" w:cs="Arial"/>
            <w:smallCaps w:val="0"/>
            <w:noProof/>
            <w:sz w:val="22"/>
            <w:szCs w:val="22"/>
            <w:lang w:eastAsia="sl-SI"/>
          </w:rPr>
          <w:tab/>
        </w:r>
        <w:r w:rsidR="0035374D">
          <w:rPr>
            <w:rStyle w:val="Hiperpovezava"/>
            <w:rFonts w:ascii="Arial" w:hAnsi="Arial" w:cs="Arial"/>
            <w:noProof/>
          </w:rPr>
          <w:t>█</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_Toc65489119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11</w:t>
        </w:r>
        <w:r w:rsidR="00555C63" w:rsidRPr="00555C63">
          <w:rPr>
            <w:rFonts w:ascii="Arial" w:hAnsi="Arial" w:cs="Arial"/>
            <w:noProof/>
            <w:webHidden/>
          </w:rPr>
          <w:fldChar w:fldCharType="end"/>
        </w:r>
      </w:hyperlink>
    </w:p>
    <w:p w14:paraId="1805FB0F"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0" w:history="1">
        <w:r w:rsidR="00555C63" w:rsidRPr="00555C63">
          <w:rPr>
            <w:rStyle w:val="Hiperpovezava"/>
            <w:rFonts w:ascii="Arial" w:hAnsi="Arial" w:cs="Arial"/>
            <w:noProof/>
          </w:rPr>
          <w:t>1.3.1</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Pogodba o zaposlitvi</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_Toc65489120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11</w:t>
        </w:r>
        <w:r w:rsidR="00555C63" w:rsidRPr="00555C63">
          <w:rPr>
            <w:rFonts w:ascii="Arial" w:hAnsi="Arial" w:cs="Arial"/>
            <w:noProof/>
            <w:webHidden/>
          </w:rPr>
          <w:fldChar w:fldCharType="end"/>
        </w:r>
      </w:hyperlink>
    </w:p>
    <w:p w14:paraId="387D30E9"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1" w:history="1">
        <w:r w:rsidR="00555C63" w:rsidRPr="00555C63">
          <w:rPr>
            <w:rStyle w:val="Hiperpovezava"/>
            <w:rFonts w:ascii="Arial" w:hAnsi="Arial" w:cs="Arial"/>
            <w:noProof/>
          </w:rPr>
          <w:t>1.3.2</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Izjava za 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_Toc65489121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11</w:t>
        </w:r>
        <w:r w:rsidR="00555C63" w:rsidRPr="00555C63">
          <w:rPr>
            <w:rFonts w:ascii="Arial" w:hAnsi="Arial" w:cs="Arial"/>
            <w:noProof/>
            <w:webHidden/>
          </w:rPr>
          <w:fldChar w:fldCharType="end"/>
        </w:r>
      </w:hyperlink>
    </w:p>
    <w:p w14:paraId="35CA38E8"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2" w:history="1">
        <w:r w:rsidR="00555C63" w:rsidRPr="00555C63">
          <w:rPr>
            <w:rStyle w:val="Hiperpovezava"/>
            <w:rFonts w:ascii="Arial" w:hAnsi="Arial" w:cs="Arial"/>
            <w:noProof/>
          </w:rPr>
          <w:t>1.3.3</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Plačilne liste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_Toc65489122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11</w:t>
        </w:r>
        <w:r w:rsidR="00555C63" w:rsidRPr="00555C63">
          <w:rPr>
            <w:rFonts w:ascii="Arial" w:hAnsi="Arial" w:cs="Arial"/>
            <w:noProof/>
            <w:webHidden/>
          </w:rPr>
          <w:fldChar w:fldCharType="end"/>
        </w:r>
      </w:hyperlink>
    </w:p>
    <w:p w14:paraId="29F5E317"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3" w:history="1">
        <w:r w:rsidR="00555C63" w:rsidRPr="00555C63">
          <w:rPr>
            <w:rStyle w:val="Hiperpovezava"/>
            <w:rFonts w:ascii="Arial" w:hAnsi="Arial" w:cs="Arial"/>
            <w:noProof/>
          </w:rPr>
          <w:t>1.3.4</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_Toc65489123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11</w:t>
        </w:r>
        <w:r w:rsidR="00555C63" w:rsidRPr="00555C63">
          <w:rPr>
            <w:rFonts w:ascii="Arial" w:hAnsi="Arial" w:cs="Arial"/>
            <w:noProof/>
            <w:webHidden/>
          </w:rPr>
          <w:fldChar w:fldCharType="end"/>
        </w:r>
      </w:hyperlink>
    </w:p>
    <w:p w14:paraId="5915B5C8"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4" w:history="1">
        <w:r w:rsidR="00555C63" w:rsidRPr="00555C63">
          <w:rPr>
            <w:rStyle w:val="Hiperpovezava"/>
            <w:rFonts w:ascii="Arial" w:hAnsi="Arial" w:cs="Arial"/>
            <w:noProof/>
          </w:rPr>
          <w:t>1.3.5</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_Toc65489124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12</w:t>
        </w:r>
        <w:r w:rsidR="00555C63" w:rsidRPr="00555C63">
          <w:rPr>
            <w:rFonts w:ascii="Arial" w:hAnsi="Arial" w:cs="Arial"/>
            <w:noProof/>
            <w:webHidden/>
          </w:rPr>
          <w:fldChar w:fldCharType="end"/>
        </w:r>
      </w:hyperlink>
    </w:p>
    <w:p w14:paraId="30EB9DFD" w14:textId="35D2F3E0" w:rsidR="00555C63" w:rsidRPr="003577D9" w:rsidRDefault="00BD287F">
      <w:pPr>
        <w:pStyle w:val="Kazalovsebine2"/>
        <w:tabs>
          <w:tab w:val="left" w:pos="800"/>
          <w:tab w:val="right" w:leader="dot" w:pos="8495"/>
        </w:tabs>
        <w:rPr>
          <w:rFonts w:ascii="Arial" w:hAnsi="Arial" w:cs="Arial"/>
          <w:smallCaps w:val="0"/>
          <w:noProof/>
          <w:sz w:val="22"/>
          <w:szCs w:val="22"/>
          <w:lang w:eastAsia="sl-SI"/>
        </w:rPr>
      </w:pPr>
      <w:hyperlink w:anchor="_Toc65489125" w:history="1">
        <w:r w:rsidR="00555C63" w:rsidRPr="00555C63">
          <w:rPr>
            <w:rStyle w:val="Hiperpovezava"/>
            <w:rFonts w:ascii="Arial" w:hAnsi="Arial" w:cs="Arial"/>
            <w:noProof/>
          </w:rPr>
          <w:t>1.4</w:t>
        </w:r>
        <w:r w:rsidR="00555C63" w:rsidRPr="003577D9">
          <w:rPr>
            <w:rFonts w:ascii="Arial" w:hAnsi="Arial" w:cs="Arial"/>
            <w:smallCaps w:val="0"/>
            <w:noProof/>
            <w:sz w:val="22"/>
            <w:szCs w:val="22"/>
            <w:lang w:eastAsia="sl-SI"/>
          </w:rPr>
          <w:tab/>
        </w:r>
        <w:r w:rsidR="0035374D">
          <w:rPr>
            <w:rStyle w:val="Hiperpovezava"/>
            <w:rFonts w:ascii="Arial" w:hAnsi="Arial" w:cs="Arial"/>
            <w:noProof/>
          </w:rPr>
          <w:t>█</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_Toc65489125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13</w:t>
        </w:r>
        <w:r w:rsidR="00555C63" w:rsidRPr="00555C63">
          <w:rPr>
            <w:rFonts w:ascii="Arial" w:hAnsi="Arial" w:cs="Arial"/>
            <w:noProof/>
            <w:webHidden/>
          </w:rPr>
          <w:fldChar w:fldCharType="end"/>
        </w:r>
      </w:hyperlink>
    </w:p>
    <w:p w14:paraId="5A18AEB4"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6" w:history="1">
        <w:r w:rsidR="00555C63" w:rsidRPr="00555C63">
          <w:rPr>
            <w:rStyle w:val="Hiperpovezava"/>
            <w:rFonts w:ascii="Arial" w:hAnsi="Arial" w:cs="Arial"/>
            <w:noProof/>
          </w:rPr>
          <w:t>1.4.1</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Pogodba o zaposlitvi</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_Toc65489126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13</w:t>
        </w:r>
        <w:r w:rsidR="00555C63" w:rsidRPr="00555C63">
          <w:rPr>
            <w:rFonts w:ascii="Arial" w:hAnsi="Arial" w:cs="Arial"/>
            <w:noProof/>
            <w:webHidden/>
          </w:rPr>
          <w:fldChar w:fldCharType="end"/>
        </w:r>
      </w:hyperlink>
    </w:p>
    <w:p w14:paraId="7FF30747"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7" w:history="1">
        <w:r w:rsidR="00555C63" w:rsidRPr="00555C63">
          <w:rPr>
            <w:rStyle w:val="Hiperpovezava"/>
            <w:rFonts w:ascii="Arial" w:hAnsi="Arial" w:cs="Arial"/>
            <w:noProof/>
          </w:rPr>
          <w:t>1.4.2</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Izjava za 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_Toc65489127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13</w:t>
        </w:r>
        <w:r w:rsidR="00555C63" w:rsidRPr="00555C63">
          <w:rPr>
            <w:rFonts w:ascii="Arial" w:hAnsi="Arial" w:cs="Arial"/>
            <w:noProof/>
            <w:webHidden/>
          </w:rPr>
          <w:fldChar w:fldCharType="end"/>
        </w:r>
      </w:hyperlink>
    </w:p>
    <w:p w14:paraId="296B3178"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8" w:history="1">
        <w:r w:rsidR="00555C63" w:rsidRPr="00555C63">
          <w:rPr>
            <w:rStyle w:val="Hiperpovezava"/>
            <w:rFonts w:ascii="Arial" w:hAnsi="Arial" w:cs="Arial"/>
            <w:noProof/>
          </w:rPr>
          <w:t>1.4.3</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Plačilne liste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_Toc65489128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13</w:t>
        </w:r>
        <w:r w:rsidR="00555C63" w:rsidRPr="00555C63">
          <w:rPr>
            <w:rFonts w:ascii="Arial" w:hAnsi="Arial" w:cs="Arial"/>
            <w:noProof/>
            <w:webHidden/>
          </w:rPr>
          <w:fldChar w:fldCharType="end"/>
        </w:r>
      </w:hyperlink>
    </w:p>
    <w:p w14:paraId="10559A0B"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29" w:history="1">
        <w:r w:rsidR="00555C63" w:rsidRPr="00555C63">
          <w:rPr>
            <w:rStyle w:val="Hiperpovezava"/>
            <w:rFonts w:ascii="Arial" w:hAnsi="Arial" w:cs="Arial"/>
            <w:noProof/>
          </w:rPr>
          <w:t>1.4.4</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_Toc65489129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14</w:t>
        </w:r>
        <w:r w:rsidR="00555C63" w:rsidRPr="00555C63">
          <w:rPr>
            <w:rFonts w:ascii="Arial" w:hAnsi="Arial" w:cs="Arial"/>
            <w:noProof/>
            <w:webHidden/>
          </w:rPr>
          <w:fldChar w:fldCharType="end"/>
        </w:r>
      </w:hyperlink>
    </w:p>
    <w:p w14:paraId="3F035C7B"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0" w:history="1">
        <w:r w:rsidR="00555C63" w:rsidRPr="00555C63">
          <w:rPr>
            <w:rStyle w:val="Hiperpovezava"/>
            <w:rFonts w:ascii="Arial" w:hAnsi="Arial" w:cs="Arial"/>
            <w:noProof/>
          </w:rPr>
          <w:t>1.4.5</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_Toc65489130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15</w:t>
        </w:r>
        <w:r w:rsidR="00555C63" w:rsidRPr="00555C63">
          <w:rPr>
            <w:rFonts w:ascii="Arial" w:hAnsi="Arial" w:cs="Arial"/>
            <w:noProof/>
            <w:webHidden/>
          </w:rPr>
          <w:fldChar w:fldCharType="end"/>
        </w:r>
      </w:hyperlink>
    </w:p>
    <w:p w14:paraId="7EFFB545" w14:textId="29D930CE" w:rsidR="00555C63" w:rsidRPr="003577D9" w:rsidRDefault="00BD287F">
      <w:pPr>
        <w:pStyle w:val="Kazalovsebine2"/>
        <w:tabs>
          <w:tab w:val="left" w:pos="800"/>
          <w:tab w:val="right" w:leader="dot" w:pos="8495"/>
        </w:tabs>
        <w:rPr>
          <w:rFonts w:ascii="Arial" w:hAnsi="Arial" w:cs="Arial"/>
          <w:smallCaps w:val="0"/>
          <w:noProof/>
          <w:sz w:val="22"/>
          <w:szCs w:val="22"/>
          <w:lang w:eastAsia="sl-SI"/>
        </w:rPr>
      </w:pPr>
      <w:hyperlink w:anchor="_Toc65489131" w:history="1">
        <w:r w:rsidR="00555C63" w:rsidRPr="00555C63">
          <w:rPr>
            <w:rStyle w:val="Hiperpovezava"/>
            <w:rFonts w:ascii="Arial" w:hAnsi="Arial" w:cs="Arial"/>
            <w:noProof/>
          </w:rPr>
          <w:t>1.5</w:t>
        </w:r>
        <w:r w:rsidR="00555C63" w:rsidRPr="003577D9">
          <w:rPr>
            <w:rFonts w:ascii="Arial" w:hAnsi="Arial" w:cs="Arial"/>
            <w:smallCaps w:val="0"/>
            <w:noProof/>
            <w:sz w:val="22"/>
            <w:szCs w:val="22"/>
            <w:lang w:eastAsia="sl-SI"/>
          </w:rPr>
          <w:tab/>
        </w:r>
        <w:r w:rsidR="0035374D">
          <w:rPr>
            <w:rStyle w:val="Hiperpovezava"/>
            <w:rFonts w:ascii="Arial" w:hAnsi="Arial" w:cs="Arial"/>
            <w:noProof/>
          </w:rPr>
          <w:t>█</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_Toc65489131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15</w:t>
        </w:r>
        <w:r w:rsidR="00555C63" w:rsidRPr="00555C63">
          <w:rPr>
            <w:rFonts w:ascii="Arial" w:hAnsi="Arial" w:cs="Arial"/>
            <w:noProof/>
            <w:webHidden/>
          </w:rPr>
          <w:fldChar w:fldCharType="end"/>
        </w:r>
      </w:hyperlink>
    </w:p>
    <w:p w14:paraId="32DA090F"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2" w:history="1">
        <w:r w:rsidR="00555C63" w:rsidRPr="00555C63">
          <w:rPr>
            <w:rStyle w:val="Hiperpovezava"/>
            <w:rFonts w:ascii="Arial" w:hAnsi="Arial" w:cs="Arial"/>
            <w:noProof/>
          </w:rPr>
          <w:t>1.5.1</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Pogodba o zaposlitvi</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_Toc65489132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15</w:t>
        </w:r>
        <w:r w:rsidR="00555C63" w:rsidRPr="00555C63">
          <w:rPr>
            <w:rFonts w:ascii="Arial" w:hAnsi="Arial" w:cs="Arial"/>
            <w:noProof/>
            <w:webHidden/>
          </w:rPr>
          <w:fldChar w:fldCharType="end"/>
        </w:r>
      </w:hyperlink>
    </w:p>
    <w:p w14:paraId="719A5AFD"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3" w:history="1">
        <w:r w:rsidR="00555C63" w:rsidRPr="00555C63">
          <w:rPr>
            <w:rStyle w:val="Hiperpovezava"/>
            <w:rFonts w:ascii="Arial" w:hAnsi="Arial" w:cs="Arial"/>
            <w:noProof/>
          </w:rPr>
          <w:t>1.5.2</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Izjava za povračilo stroškov prevoza na delo in z dela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_Toc65489133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15</w:t>
        </w:r>
        <w:r w:rsidR="00555C63" w:rsidRPr="00555C63">
          <w:rPr>
            <w:rFonts w:ascii="Arial" w:hAnsi="Arial" w:cs="Arial"/>
            <w:noProof/>
            <w:webHidden/>
          </w:rPr>
          <w:fldChar w:fldCharType="end"/>
        </w:r>
      </w:hyperlink>
    </w:p>
    <w:p w14:paraId="49A1943F"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4" w:history="1">
        <w:r w:rsidR="00555C63" w:rsidRPr="00555C63">
          <w:rPr>
            <w:rStyle w:val="Hiperpovezava"/>
            <w:rFonts w:ascii="Arial" w:hAnsi="Arial" w:cs="Arial"/>
            <w:noProof/>
          </w:rPr>
          <w:t>1.5.3</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Plačilne liste</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_Toc65489134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16</w:t>
        </w:r>
        <w:r w:rsidR="00555C63" w:rsidRPr="00555C63">
          <w:rPr>
            <w:rFonts w:ascii="Arial" w:hAnsi="Arial" w:cs="Arial"/>
            <w:noProof/>
            <w:webHidden/>
          </w:rPr>
          <w:fldChar w:fldCharType="end"/>
        </w:r>
      </w:hyperlink>
    </w:p>
    <w:p w14:paraId="56C103EF"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5" w:history="1">
        <w:r w:rsidR="00555C63" w:rsidRPr="00555C63">
          <w:rPr>
            <w:rStyle w:val="Hiperpovezava"/>
            <w:rFonts w:ascii="Arial" w:hAnsi="Arial" w:cs="Arial"/>
            <w:noProof/>
          </w:rPr>
          <w:t>1.5.4</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Ugotovitve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_Toc65489135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16</w:t>
        </w:r>
        <w:r w:rsidR="00555C63" w:rsidRPr="00555C63">
          <w:rPr>
            <w:rFonts w:ascii="Arial" w:hAnsi="Arial" w:cs="Arial"/>
            <w:noProof/>
            <w:webHidden/>
          </w:rPr>
          <w:fldChar w:fldCharType="end"/>
        </w:r>
      </w:hyperlink>
    </w:p>
    <w:p w14:paraId="45C0D9DD" w14:textId="77777777" w:rsidR="00555C63" w:rsidRPr="003577D9" w:rsidRDefault="00BD287F">
      <w:pPr>
        <w:pStyle w:val="Kazalovsebine3"/>
        <w:tabs>
          <w:tab w:val="left" w:pos="1200"/>
          <w:tab w:val="right" w:leader="dot" w:pos="8495"/>
        </w:tabs>
        <w:rPr>
          <w:rFonts w:ascii="Arial" w:hAnsi="Arial" w:cs="Arial"/>
          <w:i w:val="0"/>
          <w:iCs w:val="0"/>
          <w:noProof/>
          <w:sz w:val="22"/>
          <w:szCs w:val="22"/>
          <w:lang w:eastAsia="sl-SI"/>
        </w:rPr>
      </w:pPr>
      <w:hyperlink w:anchor="_Toc65489136" w:history="1">
        <w:r w:rsidR="00555C63" w:rsidRPr="00555C63">
          <w:rPr>
            <w:rStyle w:val="Hiperpovezava"/>
            <w:rFonts w:ascii="Arial" w:hAnsi="Arial" w:cs="Arial"/>
            <w:noProof/>
          </w:rPr>
          <w:t>1.5.5</w:t>
        </w:r>
        <w:r w:rsidR="00555C63" w:rsidRPr="003577D9">
          <w:rPr>
            <w:rFonts w:ascii="Arial" w:hAnsi="Arial" w:cs="Arial"/>
            <w:i w:val="0"/>
            <w:iCs w:val="0"/>
            <w:noProof/>
            <w:sz w:val="22"/>
            <w:szCs w:val="22"/>
            <w:lang w:eastAsia="sl-SI"/>
          </w:rPr>
          <w:tab/>
        </w:r>
        <w:r w:rsidR="00555C63" w:rsidRPr="00555C63">
          <w:rPr>
            <w:rStyle w:val="Hiperpovezava"/>
            <w:rFonts w:ascii="Arial" w:hAnsi="Arial" w:cs="Arial"/>
            <w:noProof/>
          </w:rPr>
          <w:t>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_Toc65489136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17</w:t>
        </w:r>
        <w:r w:rsidR="00555C63" w:rsidRPr="00555C63">
          <w:rPr>
            <w:rFonts w:ascii="Arial" w:hAnsi="Arial" w:cs="Arial"/>
            <w:noProof/>
            <w:webHidden/>
          </w:rPr>
          <w:fldChar w:fldCharType="end"/>
        </w:r>
      </w:hyperlink>
    </w:p>
    <w:p w14:paraId="1272DEA9" w14:textId="77777777" w:rsidR="00555C63" w:rsidRPr="003577D9" w:rsidRDefault="00BD287F">
      <w:pPr>
        <w:pStyle w:val="Kazalovsebine1"/>
        <w:tabs>
          <w:tab w:val="right" w:leader="dot" w:pos="8495"/>
        </w:tabs>
        <w:rPr>
          <w:rFonts w:ascii="Arial" w:hAnsi="Arial" w:cs="Arial"/>
          <w:b w:val="0"/>
          <w:bCs w:val="0"/>
          <w:caps w:val="0"/>
          <w:noProof/>
          <w:sz w:val="22"/>
          <w:szCs w:val="22"/>
          <w:lang w:eastAsia="sl-SI"/>
        </w:rPr>
      </w:pPr>
      <w:hyperlink w:anchor="_Toc65489137" w:history="1">
        <w:r w:rsidR="00555C63" w:rsidRPr="00555C63">
          <w:rPr>
            <w:rStyle w:val="Hiperpovezava"/>
            <w:rFonts w:ascii="Arial" w:hAnsi="Arial" w:cs="Arial"/>
            <w:noProof/>
            <w:lang w:eastAsia="sl-SI"/>
          </w:rPr>
          <w:t>III  Odrejeni ukrepi in priporočila inšpektorja</w:t>
        </w:r>
        <w:r w:rsidR="00555C63" w:rsidRPr="00555C63">
          <w:rPr>
            <w:rFonts w:ascii="Arial" w:hAnsi="Arial" w:cs="Arial"/>
            <w:noProof/>
            <w:webHidden/>
          </w:rPr>
          <w:tab/>
        </w:r>
        <w:r w:rsidR="00555C63" w:rsidRPr="00555C63">
          <w:rPr>
            <w:rFonts w:ascii="Arial" w:hAnsi="Arial" w:cs="Arial"/>
            <w:noProof/>
            <w:webHidden/>
          </w:rPr>
          <w:fldChar w:fldCharType="begin"/>
        </w:r>
        <w:r w:rsidR="00555C63" w:rsidRPr="00555C63">
          <w:rPr>
            <w:rFonts w:ascii="Arial" w:hAnsi="Arial" w:cs="Arial"/>
            <w:noProof/>
            <w:webHidden/>
          </w:rPr>
          <w:instrText xml:space="preserve"> PAGEREF _Toc65489137 \h </w:instrText>
        </w:r>
        <w:r w:rsidR="00555C63" w:rsidRPr="00555C63">
          <w:rPr>
            <w:rFonts w:ascii="Arial" w:hAnsi="Arial" w:cs="Arial"/>
            <w:noProof/>
            <w:webHidden/>
          </w:rPr>
        </w:r>
        <w:r w:rsidR="00555C63" w:rsidRPr="00555C63">
          <w:rPr>
            <w:rFonts w:ascii="Arial" w:hAnsi="Arial" w:cs="Arial"/>
            <w:noProof/>
            <w:webHidden/>
          </w:rPr>
          <w:fldChar w:fldCharType="separate"/>
        </w:r>
        <w:r w:rsidR="00610FBD">
          <w:rPr>
            <w:rFonts w:ascii="Arial" w:hAnsi="Arial" w:cs="Arial"/>
            <w:noProof/>
            <w:webHidden/>
          </w:rPr>
          <w:t>18</w:t>
        </w:r>
        <w:r w:rsidR="00555C63" w:rsidRPr="00555C63">
          <w:rPr>
            <w:rFonts w:ascii="Arial" w:hAnsi="Arial" w:cs="Arial"/>
            <w:noProof/>
            <w:webHidden/>
          </w:rPr>
          <w:fldChar w:fldCharType="end"/>
        </w:r>
      </w:hyperlink>
    </w:p>
    <w:p w14:paraId="5BD4B809" w14:textId="77777777" w:rsidR="00C85F2F" w:rsidRPr="00555C63" w:rsidRDefault="00C17BFB" w:rsidP="00C17BFB">
      <w:pPr>
        <w:rPr>
          <w:rFonts w:cs="Arial"/>
          <w:szCs w:val="20"/>
        </w:rPr>
      </w:pPr>
      <w:r w:rsidRPr="00555C63">
        <w:rPr>
          <w:rFonts w:cs="Arial"/>
          <w:szCs w:val="20"/>
        </w:rPr>
        <w:fldChar w:fldCharType="end"/>
      </w:r>
    </w:p>
    <w:p w14:paraId="0AA5056B" w14:textId="77777777" w:rsidR="008317A2" w:rsidRPr="00FB0D7D" w:rsidRDefault="00C85F2F" w:rsidP="00C85F2F">
      <w:pPr>
        <w:rPr>
          <w:rFonts w:cs="Arial"/>
          <w:szCs w:val="20"/>
        </w:rPr>
      </w:pPr>
      <w:r w:rsidRPr="00172F37">
        <w:rPr>
          <w:rFonts w:cs="Arial"/>
          <w:szCs w:val="20"/>
        </w:rPr>
        <w:br w:type="page"/>
      </w:r>
      <w:r w:rsidR="00FB0D7D">
        <w:rPr>
          <w:rFonts w:cs="Arial"/>
          <w:szCs w:val="20"/>
        </w:rPr>
        <w:lastRenderedPageBreak/>
        <w:t xml:space="preserve">Številka: </w:t>
      </w:r>
      <w:r w:rsidR="00C73EB6">
        <w:t>0611</w:t>
      </w:r>
      <w:r w:rsidR="000A1A6E">
        <w:t>-</w:t>
      </w:r>
      <w:r w:rsidR="00E30640">
        <w:t>27</w:t>
      </w:r>
      <w:r w:rsidR="00AE0526">
        <w:t>/20</w:t>
      </w:r>
      <w:r w:rsidR="00E30640">
        <w:t>21</w:t>
      </w:r>
      <w:r w:rsidR="00FB0D7D" w:rsidRPr="00FB0D7D">
        <w:t>/</w:t>
      </w:r>
      <w:r w:rsidR="005A4C94">
        <w:t>2</w:t>
      </w:r>
      <w:r w:rsidR="001A29A3">
        <w:t>3</w:t>
      </w:r>
    </w:p>
    <w:p w14:paraId="77CD8CAB" w14:textId="77777777" w:rsidR="008317A2" w:rsidRPr="00B04C19" w:rsidRDefault="008317A2" w:rsidP="008317A2">
      <w:pPr>
        <w:rPr>
          <w:rFonts w:cs="Arial"/>
          <w:b/>
          <w:szCs w:val="20"/>
        </w:rPr>
      </w:pPr>
      <w:r w:rsidRPr="00B04C19">
        <w:rPr>
          <w:rFonts w:cs="Arial"/>
          <w:szCs w:val="20"/>
        </w:rPr>
        <w:t xml:space="preserve">Datum:  </w:t>
      </w:r>
      <w:r w:rsidR="00082B8B">
        <w:rPr>
          <w:rFonts w:cs="Arial"/>
          <w:szCs w:val="20"/>
        </w:rPr>
        <w:t xml:space="preserve"> </w:t>
      </w:r>
      <w:r w:rsidR="00FF78C7">
        <w:rPr>
          <w:rFonts w:cs="Arial"/>
          <w:szCs w:val="20"/>
        </w:rPr>
        <w:t>1</w:t>
      </w:r>
      <w:r w:rsidR="007679C8">
        <w:rPr>
          <w:rFonts w:cs="Arial"/>
          <w:szCs w:val="20"/>
        </w:rPr>
        <w:t>.</w:t>
      </w:r>
      <w:r w:rsidR="001A29A3">
        <w:rPr>
          <w:rFonts w:cs="Arial"/>
          <w:szCs w:val="20"/>
        </w:rPr>
        <w:t>3</w:t>
      </w:r>
      <w:r w:rsidR="00AE0526">
        <w:rPr>
          <w:rFonts w:cs="Arial"/>
          <w:szCs w:val="20"/>
        </w:rPr>
        <w:t>.20</w:t>
      </w:r>
      <w:r w:rsidR="00E30640">
        <w:rPr>
          <w:rFonts w:cs="Arial"/>
          <w:szCs w:val="20"/>
        </w:rPr>
        <w:t>21</w:t>
      </w:r>
    </w:p>
    <w:p w14:paraId="239A822B" w14:textId="77777777" w:rsidR="00375FA8" w:rsidRDefault="00375FA8" w:rsidP="00DD2DC2">
      <w:pPr>
        <w:rPr>
          <w:rFonts w:cs="Arial"/>
          <w:b/>
          <w:bCs/>
          <w:szCs w:val="20"/>
        </w:rPr>
      </w:pPr>
    </w:p>
    <w:p w14:paraId="798083CF" w14:textId="77777777" w:rsidR="00A267FE" w:rsidRPr="00B04C19" w:rsidRDefault="00A267FE" w:rsidP="00DD2DC2">
      <w:pPr>
        <w:rPr>
          <w:rFonts w:cs="Arial"/>
          <w:b/>
          <w:bCs/>
          <w:szCs w:val="20"/>
        </w:rPr>
      </w:pPr>
    </w:p>
    <w:p w14:paraId="524D9462" w14:textId="76D17A3F" w:rsidR="00582282" w:rsidRPr="00F47D9F" w:rsidRDefault="00582282" w:rsidP="00582282">
      <w:pPr>
        <w:pStyle w:val="ZADEVA"/>
        <w:tabs>
          <w:tab w:val="clear" w:pos="1701"/>
          <w:tab w:val="left" w:pos="0"/>
        </w:tabs>
        <w:ind w:left="0" w:firstLine="0"/>
        <w:jc w:val="both"/>
        <w:rPr>
          <w:rFonts w:cs="Arial"/>
          <w:b w:val="0"/>
          <w:szCs w:val="20"/>
          <w:lang w:val="sl-SI"/>
        </w:rPr>
      </w:pPr>
      <w:r w:rsidRPr="00F47D9F">
        <w:rPr>
          <w:rFonts w:cs="Arial"/>
          <w:b w:val="0"/>
          <w:szCs w:val="20"/>
          <w:lang w:val="sl-SI"/>
        </w:rPr>
        <w:t xml:space="preserve">Na podlagi </w:t>
      </w:r>
      <w:r w:rsidR="006A1DF7">
        <w:rPr>
          <w:rFonts w:cs="Arial"/>
          <w:b w:val="0"/>
          <w:szCs w:val="20"/>
          <w:lang w:val="sl-SI"/>
        </w:rPr>
        <w:t xml:space="preserve">četrtega odstavka </w:t>
      </w:r>
      <w:r w:rsidR="00E072D8">
        <w:rPr>
          <w:rFonts w:cs="Arial"/>
          <w:b w:val="0"/>
          <w:szCs w:val="20"/>
          <w:lang w:val="sl-SI"/>
        </w:rPr>
        <w:t xml:space="preserve">181. člena Zakona o javnih uslužbencih (Ur. l. RS, št. 63/07-uradno prečiščeno besedilo, s spremembami in dopolnitvami; ZJU) </w:t>
      </w:r>
      <w:r w:rsidR="008924BA" w:rsidRPr="00F47D9F">
        <w:rPr>
          <w:rFonts w:cs="Arial"/>
          <w:b w:val="0"/>
          <w:szCs w:val="20"/>
          <w:lang w:val="sl-SI"/>
        </w:rPr>
        <w:t>izdaja inšpektor</w:t>
      </w:r>
      <w:r w:rsidRPr="00F47D9F">
        <w:rPr>
          <w:rFonts w:cs="Arial"/>
          <w:b w:val="0"/>
          <w:szCs w:val="20"/>
          <w:lang w:val="sl-SI"/>
        </w:rPr>
        <w:t xml:space="preserve"> v pos</w:t>
      </w:r>
      <w:r w:rsidR="008924BA" w:rsidRPr="00F47D9F">
        <w:rPr>
          <w:rFonts w:cs="Arial"/>
          <w:b w:val="0"/>
          <w:szCs w:val="20"/>
          <w:lang w:val="sl-SI"/>
        </w:rPr>
        <w:t>top</w:t>
      </w:r>
      <w:r w:rsidR="001428C4" w:rsidRPr="00F47D9F">
        <w:rPr>
          <w:rFonts w:cs="Arial"/>
          <w:b w:val="0"/>
          <w:szCs w:val="20"/>
          <w:lang w:val="sl-SI"/>
        </w:rPr>
        <w:t xml:space="preserve">ku inšpekcijskega nadzora </w:t>
      </w:r>
      <w:r w:rsidR="000A1A6E">
        <w:rPr>
          <w:rFonts w:cs="Arial"/>
          <w:b w:val="0"/>
          <w:szCs w:val="20"/>
          <w:lang w:val="sl-SI"/>
        </w:rPr>
        <w:t xml:space="preserve">v </w:t>
      </w:r>
      <w:r w:rsidR="00E30640">
        <w:rPr>
          <w:rFonts w:cs="Arial"/>
          <w:b w:val="0"/>
          <w:szCs w:val="20"/>
          <w:lang w:val="sl-SI"/>
        </w:rPr>
        <w:t>Javnem zavodu Krajinski park Goričko</w:t>
      </w:r>
      <w:r w:rsidR="000A1A6E" w:rsidRPr="00FB0D7D">
        <w:rPr>
          <w:rFonts w:cs="Arial"/>
          <w:b w:val="0"/>
          <w:szCs w:val="20"/>
          <w:lang w:val="sl-SI"/>
        </w:rPr>
        <w:t xml:space="preserve">, </w:t>
      </w:r>
      <w:r w:rsidR="00E30640">
        <w:rPr>
          <w:b w:val="0"/>
          <w:lang w:val="sl-SI"/>
        </w:rPr>
        <w:t>Grad 191</w:t>
      </w:r>
      <w:r w:rsidR="000A1A6E" w:rsidRPr="00FB0D7D">
        <w:rPr>
          <w:rFonts w:cs="Arial"/>
          <w:b w:val="0"/>
          <w:szCs w:val="20"/>
          <w:lang w:val="sl-SI"/>
        </w:rPr>
        <w:t>,</w:t>
      </w:r>
      <w:r w:rsidR="000A1A6E">
        <w:rPr>
          <w:rFonts w:cs="Arial"/>
          <w:b w:val="0"/>
          <w:szCs w:val="20"/>
          <w:lang w:val="sl-SI"/>
        </w:rPr>
        <w:t xml:space="preserve"> </w:t>
      </w:r>
      <w:r w:rsidR="00E30640">
        <w:rPr>
          <w:rFonts w:cs="Arial"/>
          <w:b w:val="0"/>
          <w:szCs w:val="20"/>
          <w:lang w:val="sl-SI"/>
        </w:rPr>
        <w:t>9264</w:t>
      </w:r>
      <w:r w:rsidR="008432B5">
        <w:rPr>
          <w:rFonts w:cs="Arial"/>
          <w:b w:val="0"/>
          <w:szCs w:val="20"/>
          <w:lang w:val="sl-SI"/>
        </w:rPr>
        <w:t xml:space="preserve"> </w:t>
      </w:r>
      <w:r w:rsidR="00E30640">
        <w:rPr>
          <w:rFonts w:cs="Arial"/>
          <w:b w:val="0"/>
          <w:szCs w:val="20"/>
          <w:lang w:val="sl-SI"/>
        </w:rPr>
        <w:t>Grad</w:t>
      </w:r>
      <w:r w:rsidR="000A1A6E">
        <w:rPr>
          <w:rFonts w:cs="Arial"/>
          <w:b w:val="0"/>
          <w:szCs w:val="20"/>
          <w:lang w:val="sl-SI"/>
        </w:rPr>
        <w:t xml:space="preserve">, ki </w:t>
      </w:r>
      <w:r w:rsidR="008432B5">
        <w:rPr>
          <w:rFonts w:cs="Arial"/>
          <w:b w:val="0"/>
          <w:szCs w:val="20"/>
          <w:lang w:val="sl-SI"/>
        </w:rPr>
        <w:t>ga</w:t>
      </w:r>
      <w:r w:rsidR="000A1A6E" w:rsidRPr="000C5EE7">
        <w:rPr>
          <w:rFonts w:cs="Arial"/>
          <w:b w:val="0"/>
          <w:szCs w:val="20"/>
          <w:lang w:val="sl-SI"/>
        </w:rPr>
        <w:t xml:space="preserve"> </w:t>
      </w:r>
      <w:r w:rsidR="000A1A6E" w:rsidRPr="008432B5">
        <w:rPr>
          <w:rFonts w:cs="Arial"/>
          <w:b w:val="0"/>
          <w:szCs w:val="20"/>
          <w:lang w:val="sl-SI"/>
        </w:rPr>
        <w:t>zastopa direktorica</w:t>
      </w:r>
      <w:r w:rsidR="000A1A6E">
        <w:rPr>
          <w:rFonts w:cs="Arial"/>
          <w:b w:val="0"/>
          <w:szCs w:val="20"/>
          <w:lang w:val="sl-SI"/>
        </w:rPr>
        <w:t xml:space="preserve"> </w:t>
      </w:r>
      <w:r w:rsidR="0035374D">
        <w:rPr>
          <w:rFonts w:cs="Arial"/>
          <w:b w:val="0"/>
          <w:szCs w:val="20"/>
          <w:lang w:val="sl-SI"/>
        </w:rPr>
        <w:t>█</w:t>
      </w:r>
      <w:r w:rsidR="000A1A6E" w:rsidRPr="00A7116E">
        <w:rPr>
          <w:rFonts w:cs="Arial"/>
          <w:b w:val="0"/>
          <w:szCs w:val="20"/>
          <w:lang w:val="sl-SI"/>
        </w:rPr>
        <w:t>, naslednji</w:t>
      </w:r>
    </w:p>
    <w:p w14:paraId="05425AEE" w14:textId="77777777" w:rsidR="00EB21F3" w:rsidRDefault="00EB21F3" w:rsidP="00582282">
      <w:pPr>
        <w:spacing w:line="240" w:lineRule="auto"/>
        <w:jc w:val="both"/>
        <w:rPr>
          <w:rFonts w:cs="Arial"/>
          <w:sz w:val="32"/>
          <w:szCs w:val="32"/>
        </w:rPr>
      </w:pPr>
    </w:p>
    <w:p w14:paraId="5DA72271" w14:textId="77777777" w:rsidR="00830AF9" w:rsidRDefault="00830AF9" w:rsidP="00582282">
      <w:pPr>
        <w:spacing w:line="240" w:lineRule="auto"/>
        <w:jc w:val="both"/>
        <w:rPr>
          <w:rFonts w:cs="Arial"/>
          <w:sz w:val="32"/>
          <w:szCs w:val="32"/>
        </w:rPr>
      </w:pPr>
    </w:p>
    <w:p w14:paraId="6FE13BEA" w14:textId="77777777" w:rsidR="00582282" w:rsidRPr="00043253" w:rsidRDefault="00582282" w:rsidP="00582282">
      <w:pPr>
        <w:spacing w:line="240" w:lineRule="auto"/>
        <w:jc w:val="center"/>
        <w:rPr>
          <w:rFonts w:cs="Arial"/>
          <w:b/>
          <w:sz w:val="22"/>
          <w:szCs w:val="22"/>
        </w:rPr>
      </w:pPr>
      <w:r w:rsidRPr="00043253">
        <w:rPr>
          <w:rFonts w:cs="Arial"/>
          <w:b/>
          <w:sz w:val="22"/>
          <w:szCs w:val="22"/>
        </w:rPr>
        <w:t>Z A P I S N I K</w:t>
      </w:r>
    </w:p>
    <w:p w14:paraId="2EC46B4E" w14:textId="77777777" w:rsidR="00582282" w:rsidRPr="00043253" w:rsidRDefault="00FD3955" w:rsidP="00582282">
      <w:pPr>
        <w:spacing w:line="240" w:lineRule="auto"/>
        <w:jc w:val="center"/>
        <w:rPr>
          <w:rFonts w:cs="Arial"/>
          <w:b/>
          <w:sz w:val="22"/>
          <w:szCs w:val="22"/>
        </w:rPr>
      </w:pPr>
      <w:r>
        <w:rPr>
          <w:rFonts w:cs="Arial"/>
          <w:b/>
          <w:sz w:val="22"/>
          <w:szCs w:val="22"/>
        </w:rPr>
        <w:t>o</w:t>
      </w:r>
      <w:r w:rsidR="00582282" w:rsidRPr="00043253">
        <w:rPr>
          <w:rFonts w:cs="Arial"/>
          <w:b/>
          <w:sz w:val="22"/>
          <w:szCs w:val="22"/>
        </w:rPr>
        <w:t xml:space="preserve"> inšpekcijskem nadzoru</w:t>
      </w:r>
    </w:p>
    <w:p w14:paraId="40556D5F" w14:textId="77777777" w:rsidR="00582282" w:rsidRDefault="00582282" w:rsidP="00582282">
      <w:pPr>
        <w:pStyle w:val="ZADEVA"/>
        <w:tabs>
          <w:tab w:val="clear" w:pos="1701"/>
          <w:tab w:val="left" w:pos="0"/>
        </w:tabs>
        <w:ind w:left="0" w:firstLine="0"/>
        <w:jc w:val="both"/>
        <w:rPr>
          <w:rFonts w:cs="Arial"/>
          <w:b w:val="0"/>
          <w:szCs w:val="20"/>
          <w:lang w:val="sl-SI"/>
        </w:rPr>
      </w:pPr>
    </w:p>
    <w:p w14:paraId="2851ADC7" w14:textId="77777777" w:rsidR="00EB21F3" w:rsidRDefault="00EB21F3" w:rsidP="00582282">
      <w:pPr>
        <w:pStyle w:val="ZADEVA"/>
        <w:tabs>
          <w:tab w:val="clear" w:pos="1701"/>
          <w:tab w:val="left" w:pos="0"/>
        </w:tabs>
        <w:ind w:left="0" w:firstLine="0"/>
        <w:jc w:val="both"/>
        <w:rPr>
          <w:rFonts w:cs="Arial"/>
          <w:b w:val="0"/>
          <w:szCs w:val="20"/>
          <w:lang w:val="sl-SI"/>
        </w:rPr>
      </w:pPr>
    </w:p>
    <w:p w14:paraId="60848415" w14:textId="77777777" w:rsidR="00582282" w:rsidRPr="00E072D8" w:rsidRDefault="000C5EE7" w:rsidP="00582282">
      <w:pPr>
        <w:pStyle w:val="ZADEVA"/>
        <w:tabs>
          <w:tab w:val="clear" w:pos="1701"/>
          <w:tab w:val="left" w:pos="0"/>
        </w:tabs>
        <w:ind w:left="0" w:firstLine="0"/>
        <w:jc w:val="both"/>
        <w:rPr>
          <w:rFonts w:cs="Arial"/>
          <w:b w:val="0"/>
          <w:szCs w:val="20"/>
          <w:lang w:val="sl-SI"/>
        </w:rPr>
      </w:pPr>
      <w:r>
        <w:rPr>
          <w:rFonts w:cs="Arial"/>
          <w:b w:val="0"/>
          <w:szCs w:val="20"/>
          <w:lang w:val="sl-SI"/>
        </w:rPr>
        <w:t>Inšpektor mag. Milan Pirman, inšpektor višji svetnik</w:t>
      </w:r>
      <w:r w:rsidR="00582282">
        <w:rPr>
          <w:rFonts w:cs="Arial"/>
          <w:b w:val="0"/>
          <w:szCs w:val="20"/>
          <w:lang w:val="sl-SI"/>
        </w:rPr>
        <w:t xml:space="preserve"> (v nadaljevanju</w:t>
      </w:r>
      <w:r w:rsidR="00B274B0">
        <w:rPr>
          <w:rFonts w:cs="Arial"/>
          <w:b w:val="0"/>
          <w:szCs w:val="20"/>
          <w:lang w:val="sl-SI"/>
        </w:rPr>
        <w:t>: inš</w:t>
      </w:r>
      <w:r w:rsidR="00FF0AFE">
        <w:rPr>
          <w:rFonts w:cs="Arial"/>
          <w:b w:val="0"/>
          <w:szCs w:val="20"/>
          <w:lang w:val="sl-SI"/>
        </w:rPr>
        <w:t>pektor)</w:t>
      </w:r>
      <w:r w:rsidR="000A1A6E">
        <w:rPr>
          <w:rFonts w:cs="Arial"/>
          <w:b w:val="0"/>
          <w:szCs w:val="20"/>
          <w:lang w:val="sl-SI"/>
        </w:rPr>
        <w:t xml:space="preserve">, je v </w:t>
      </w:r>
      <w:r w:rsidR="00E30640">
        <w:rPr>
          <w:rFonts w:cs="Arial"/>
          <w:b w:val="0"/>
          <w:szCs w:val="20"/>
          <w:lang w:val="sl-SI"/>
        </w:rPr>
        <w:t>Javnem zavodu Krajinski park Goričko</w:t>
      </w:r>
      <w:r w:rsidR="00A77042">
        <w:rPr>
          <w:rFonts w:cs="Arial"/>
          <w:b w:val="0"/>
          <w:szCs w:val="20"/>
          <w:lang w:val="sl-SI"/>
        </w:rPr>
        <w:t xml:space="preserve"> (v </w:t>
      </w:r>
      <w:r w:rsidR="000A1A6E">
        <w:rPr>
          <w:rFonts w:cs="Arial"/>
          <w:b w:val="0"/>
          <w:szCs w:val="20"/>
          <w:lang w:val="sl-SI"/>
        </w:rPr>
        <w:t xml:space="preserve">nadaljevanju: </w:t>
      </w:r>
      <w:r w:rsidR="00E30640">
        <w:rPr>
          <w:rFonts w:cs="Arial"/>
          <w:b w:val="0"/>
          <w:szCs w:val="20"/>
          <w:lang w:val="sl-SI"/>
        </w:rPr>
        <w:t>Krajinski park Goričko</w:t>
      </w:r>
      <w:r w:rsidR="00A77042">
        <w:rPr>
          <w:rFonts w:cs="Arial"/>
          <w:b w:val="0"/>
          <w:szCs w:val="20"/>
          <w:lang w:val="sl-SI"/>
        </w:rPr>
        <w:t>)</w:t>
      </w:r>
      <w:r>
        <w:rPr>
          <w:rFonts w:cs="Arial"/>
          <w:b w:val="0"/>
          <w:szCs w:val="20"/>
          <w:lang w:val="sl-SI"/>
        </w:rPr>
        <w:t xml:space="preserve"> opravil</w:t>
      </w:r>
      <w:r w:rsidR="00582282">
        <w:rPr>
          <w:rFonts w:cs="Arial"/>
          <w:b w:val="0"/>
          <w:szCs w:val="20"/>
          <w:lang w:val="sl-SI"/>
        </w:rPr>
        <w:t xml:space="preserve"> inšpekcijski</w:t>
      </w:r>
      <w:r w:rsidR="00E072D8">
        <w:rPr>
          <w:rFonts w:cs="Arial"/>
          <w:b w:val="0"/>
          <w:szCs w:val="20"/>
          <w:lang w:val="sl-SI"/>
        </w:rPr>
        <w:t xml:space="preserve"> nadzor na podlagi določil ZJU, v povezavi z Zakonom za urav</w:t>
      </w:r>
      <w:r w:rsidR="000A1A6E">
        <w:rPr>
          <w:rFonts w:cs="Arial"/>
          <w:b w:val="0"/>
          <w:szCs w:val="20"/>
          <w:lang w:val="sl-SI"/>
        </w:rPr>
        <w:t>noteženje javnih financ (ZUJF)</w:t>
      </w:r>
      <w:r w:rsidR="00E072D8">
        <w:rPr>
          <w:rFonts w:cs="Arial"/>
          <w:b w:val="0"/>
          <w:szCs w:val="20"/>
          <w:lang w:val="sl-SI"/>
        </w:rPr>
        <w:t>.</w:t>
      </w:r>
    </w:p>
    <w:p w14:paraId="56CBFCD5" w14:textId="77777777" w:rsidR="00582282" w:rsidRDefault="00582282" w:rsidP="00582282">
      <w:pPr>
        <w:pStyle w:val="ZADEVA"/>
        <w:tabs>
          <w:tab w:val="clear" w:pos="1701"/>
          <w:tab w:val="left" w:pos="0"/>
        </w:tabs>
        <w:ind w:left="0" w:firstLine="0"/>
        <w:jc w:val="both"/>
        <w:rPr>
          <w:rFonts w:cs="Arial"/>
          <w:b w:val="0"/>
          <w:szCs w:val="20"/>
          <w:lang w:val="sl-SI"/>
        </w:rPr>
      </w:pPr>
    </w:p>
    <w:p w14:paraId="6AAF6419" w14:textId="77777777" w:rsidR="00582282" w:rsidRDefault="00582282" w:rsidP="00582282">
      <w:pPr>
        <w:pStyle w:val="ZADEVA"/>
        <w:tabs>
          <w:tab w:val="clear" w:pos="1701"/>
          <w:tab w:val="left" w:pos="0"/>
        </w:tabs>
        <w:ind w:left="0" w:firstLine="0"/>
        <w:jc w:val="both"/>
        <w:rPr>
          <w:rFonts w:cs="Arial"/>
          <w:b w:val="0"/>
          <w:szCs w:val="20"/>
          <w:lang w:val="sl-SI"/>
        </w:rPr>
      </w:pPr>
      <w:r>
        <w:rPr>
          <w:rFonts w:cs="Arial"/>
          <w:b w:val="0"/>
          <w:szCs w:val="20"/>
          <w:lang w:val="sl-SI"/>
        </w:rPr>
        <w:t>Inš</w:t>
      </w:r>
      <w:r w:rsidR="000C5EE7">
        <w:rPr>
          <w:rFonts w:cs="Arial"/>
          <w:b w:val="0"/>
          <w:szCs w:val="20"/>
          <w:lang w:val="sl-SI"/>
        </w:rPr>
        <w:t>pekcijsk</w:t>
      </w:r>
      <w:r w:rsidR="00EC26C5">
        <w:rPr>
          <w:rFonts w:cs="Arial"/>
          <w:b w:val="0"/>
          <w:szCs w:val="20"/>
          <w:lang w:val="sl-SI"/>
        </w:rPr>
        <w:t>i nadzor je inšpektor o</w:t>
      </w:r>
      <w:r w:rsidR="00106895">
        <w:rPr>
          <w:rFonts w:cs="Arial"/>
          <w:b w:val="0"/>
          <w:szCs w:val="20"/>
          <w:lang w:val="sl-SI"/>
        </w:rPr>
        <w:t xml:space="preserve">pravil </w:t>
      </w:r>
      <w:r w:rsidR="005A4C94">
        <w:rPr>
          <w:rFonts w:cs="Arial"/>
          <w:b w:val="0"/>
          <w:szCs w:val="20"/>
          <w:lang w:val="sl-SI"/>
        </w:rPr>
        <w:t>22</w:t>
      </w:r>
      <w:r w:rsidR="00106895">
        <w:rPr>
          <w:rFonts w:cs="Arial"/>
          <w:b w:val="0"/>
          <w:szCs w:val="20"/>
          <w:lang w:val="sl-SI"/>
        </w:rPr>
        <w:t>.</w:t>
      </w:r>
      <w:r w:rsidR="005A4C94">
        <w:rPr>
          <w:rFonts w:cs="Arial"/>
          <w:b w:val="0"/>
          <w:szCs w:val="20"/>
          <w:lang w:val="sl-SI"/>
        </w:rPr>
        <w:t>2</w:t>
      </w:r>
      <w:r w:rsidR="00AE0526">
        <w:rPr>
          <w:rFonts w:cs="Arial"/>
          <w:b w:val="0"/>
          <w:szCs w:val="20"/>
          <w:lang w:val="sl-SI"/>
        </w:rPr>
        <w:t>.20</w:t>
      </w:r>
      <w:r w:rsidR="00E30640">
        <w:rPr>
          <w:rFonts w:cs="Arial"/>
          <w:b w:val="0"/>
          <w:szCs w:val="20"/>
          <w:lang w:val="sl-SI"/>
        </w:rPr>
        <w:t>21</w:t>
      </w:r>
      <w:r w:rsidR="00033452">
        <w:rPr>
          <w:rFonts w:cs="Arial"/>
          <w:b w:val="0"/>
          <w:szCs w:val="20"/>
          <w:lang w:val="sl-SI"/>
        </w:rPr>
        <w:t xml:space="preserve"> </w:t>
      </w:r>
      <w:r w:rsidR="006B2395">
        <w:rPr>
          <w:rFonts w:cs="Arial"/>
          <w:b w:val="0"/>
          <w:szCs w:val="20"/>
          <w:lang w:val="sl-SI"/>
        </w:rPr>
        <w:t xml:space="preserve">na sedežu Inšpektorata za javni sektor. </w:t>
      </w:r>
    </w:p>
    <w:p w14:paraId="65A0026C" w14:textId="77777777" w:rsidR="001A29A3" w:rsidRDefault="001A29A3" w:rsidP="00582282">
      <w:pPr>
        <w:pStyle w:val="ZADEVA"/>
        <w:tabs>
          <w:tab w:val="clear" w:pos="1701"/>
          <w:tab w:val="left" w:pos="0"/>
        </w:tabs>
        <w:ind w:left="0" w:firstLine="0"/>
        <w:jc w:val="both"/>
        <w:rPr>
          <w:rFonts w:cs="Arial"/>
          <w:b w:val="0"/>
          <w:szCs w:val="20"/>
          <w:lang w:val="sl-SI"/>
        </w:rPr>
      </w:pPr>
    </w:p>
    <w:p w14:paraId="4689E64A" w14:textId="77777777" w:rsidR="001A29A3" w:rsidRDefault="001A29A3" w:rsidP="00582282">
      <w:pPr>
        <w:pStyle w:val="ZADEVA"/>
        <w:tabs>
          <w:tab w:val="clear" w:pos="1701"/>
          <w:tab w:val="left" w:pos="0"/>
        </w:tabs>
        <w:ind w:left="0" w:firstLine="0"/>
        <w:jc w:val="both"/>
        <w:rPr>
          <w:rFonts w:cs="Arial"/>
          <w:b w:val="0"/>
          <w:szCs w:val="20"/>
          <w:lang w:val="sl-SI"/>
        </w:rPr>
      </w:pPr>
      <w:r>
        <w:rPr>
          <w:rFonts w:cs="Arial"/>
          <w:b w:val="0"/>
          <w:szCs w:val="20"/>
          <w:lang w:val="sl-SI"/>
        </w:rPr>
        <w:t>Dne 22.2.2021 je Osnutek zapisnika o inšpekcijskem nadzoru, št. 0611-27/2021/20 posredoval Krajinskemu parku Goričko, ki je 26.2.2021 na osnutek zapisnika posredoval pripombe, razvidne pri posameznem poglavju, na katerega se nanašajo.</w:t>
      </w:r>
    </w:p>
    <w:p w14:paraId="335484CB" w14:textId="77777777" w:rsidR="00582282" w:rsidRDefault="00582282" w:rsidP="00582282">
      <w:pPr>
        <w:pStyle w:val="ZADEVA"/>
        <w:tabs>
          <w:tab w:val="clear" w:pos="1701"/>
          <w:tab w:val="left" w:pos="0"/>
        </w:tabs>
        <w:ind w:left="0" w:firstLine="0"/>
        <w:jc w:val="both"/>
        <w:rPr>
          <w:rFonts w:cs="Arial"/>
          <w:b w:val="0"/>
          <w:szCs w:val="20"/>
          <w:lang w:val="sl-SI"/>
        </w:rPr>
      </w:pPr>
    </w:p>
    <w:p w14:paraId="4C772667" w14:textId="77777777" w:rsidR="007B5E3B" w:rsidRDefault="007B5E3B" w:rsidP="00582282">
      <w:pPr>
        <w:pStyle w:val="ZADEVA"/>
        <w:tabs>
          <w:tab w:val="clear" w:pos="1701"/>
          <w:tab w:val="left" w:pos="0"/>
        </w:tabs>
        <w:ind w:left="0" w:firstLine="0"/>
        <w:jc w:val="both"/>
        <w:rPr>
          <w:rFonts w:cs="Arial"/>
          <w:b w:val="0"/>
          <w:szCs w:val="20"/>
          <w:lang w:val="sl-SI"/>
        </w:rPr>
      </w:pPr>
    </w:p>
    <w:p w14:paraId="12092246" w14:textId="77777777" w:rsidR="00582282" w:rsidRPr="006E0DFF" w:rsidRDefault="00582282" w:rsidP="00582282">
      <w:pPr>
        <w:pStyle w:val="ZADEVA"/>
        <w:tabs>
          <w:tab w:val="clear" w:pos="1701"/>
          <w:tab w:val="left" w:pos="0"/>
        </w:tabs>
        <w:ind w:left="0" w:firstLine="0"/>
        <w:jc w:val="both"/>
        <w:outlineLvl w:val="0"/>
        <w:rPr>
          <w:rFonts w:cs="Arial"/>
          <w:szCs w:val="20"/>
          <w:lang w:val="sl-SI"/>
        </w:rPr>
      </w:pPr>
      <w:bookmarkStart w:id="0" w:name="_Toc327437672"/>
      <w:bookmarkStart w:id="1" w:name="_Toc65489103"/>
      <w:r w:rsidRPr="006E0DFF">
        <w:rPr>
          <w:rFonts w:cs="Arial"/>
          <w:szCs w:val="20"/>
          <w:lang w:val="sl-SI"/>
        </w:rPr>
        <w:t>I</w:t>
      </w:r>
      <w:r>
        <w:rPr>
          <w:rFonts w:cs="Arial"/>
          <w:szCs w:val="20"/>
          <w:lang w:val="sl-SI"/>
        </w:rPr>
        <w:t xml:space="preserve">  </w:t>
      </w:r>
      <w:r w:rsidRPr="006E0DFF">
        <w:rPr>
          <w:rFonts w:cs="Arial"/>
          <w:szCs w:val="20"/>
          <w:lang w:val="sl-SI"/>
        </w:rPr>
        <w:t xml:space="preserve"> Razlog inšpekcijskega nadzora</w:t>
      </w:r>
      <w:bookmarkEnd w:id="0"/>
      <w:bookmarkEnd w:id="1"/>
    </w:p>
    <w:p w14:paraId="03749DA4" w14:textId="77777777" w:rsidR="00582282" w:rsidRDefault="00582282" w:rsidP="00582282">
      <w:pPr>
        <w:pStyle w:val="ZADEVA"/>
        <w:tabs>
          <w:tab w:val="clear" w:pos="1701"/>
          <w:tab w:val="left" w:pos="0"/>
        </w:tabs>
        <w:ind w:left="0" w:firstLine="0"/>
        <w:jc w:val="both"/>
        <w:rPr>
          <w:rFonts w:cs="Arial"/>
          <w:b w:val="0"/>
          <w:szCs w:val="20"/>
          <w:lang w:val="sl-SI"/>
        </w:rPr>
      </w:pPr>
    </w:p>
    <w:p w14:paraId="2BD057A0" w14:textId="77777777" w:rsidR="004A73B5" w:rsidRDefault="00A77042" w:rsidP="00582282">
      <w:pPr>
        <w:pStyle w:val="ZADEVA"/>
        <w:tabs>
          <w:tab w:val="clear" w:pos="1701"/>
          <w:tab w:val="left" w:pos="0"/>
        </w:tabs>
        <w:ind w:left="0" w:firstLine="0"/>
        <w:jc w:val="both"/>
        <w:rPr>
          <w:rFonts w:cs="Arial"/>
          <w:b w:val="0"/>
          <w:szCs w:val="20"/>
          <w:lang w:val="sl-SI"/>
        </w:rPr>
      </w:pPr>
      <w:r w:rsidRPr="00354CA8">
        <w:rPr>
          <w:rFonts w:cs="Arial"/>
          <w:b w:val="0"/>
          <w:szCs w:val="20"/>
          <w:lang w:val="sl-SI"/>
        </w:rPr>
        <w:t>Inšpektorat za javni sektor</w:t>
      </w:r>
      <w:r>
        <w:rPr>
          <w:rFonts w:cs="Arial"/>
          <w:b w:val="0"/>
          <w:szCs w:val="20"/>
          <w:lang w:val="sl-SI"/>
        </w:rPr>
        <w:t xml:space="preserve"> je</w:t>
      </w:r>
      <w:r w:rsidR="00E30640">
        <w:rPr>
          <w:rFonts w:cs="Arial"/>
          <w:b w:val="0"/>
          <w:szCs w:val="20"/>
          <w:lang w:val="sl-SI"/>
        </w:rPr>
        <w:t xml:space="preserve"> v Načrt dela za leto 2021 uvrstil tudi sistemske nadzore povračil stroškov pr</w:t>
      </w:r>
      <w:r w:rsidR="00307CF8">
        <w:rPr>
          <w:rFonts w:cs="Arial"/>
          <w:b w:val="0"/>
          <w:szCs w:val="20"/>
          <w:lang w:val="sl-SI"/>
        </w:rPr>
        <w:t>e</w:t>
      </w:r>
      <w:r w:rsidR="00E30640">
        <w:rPr>
          <w:rFonts w:cs="Arial"/>
          <w:b w:val="0"/>
          <w:szCs w:val="20"/>
          <w:lang w:val="sl-SI"/>
        </w:rPr>
        <w:t xml:space="preserve">voza na delo in z dela, med drugim tudi v Krajinskem parku Goričko. </w:t>
      </w:r>
      <w:r>
        <w:rPr>
          <w:rFonts w:cs="Arial"/>
          <w:b w:val="0"/>
          <w:szCs w:val="20"/>
          <w:lang w:val="sl-SI"/>
        </w:rPr>
        <w:t xml:space="preserve"> </w:t>
      </w:r>
    </w:p>
    <w:p w14:paraId="72BE4DB1" w14:textId="77777777" w:rsidR="005A4C94" w:rsidRDefault="005A4C94" w:rsidP="00582282">
      <w:pPr>
        <w:pStyle w:val="ZADEVA"/>
        <w:tabs>
          <w:tab w:val="clear" w:pos="1701"/>
          <w:tab w:val="left" w:pos="0"/>
        </w:tabs>
        <w:ind w:left="0" w:firstLine="0"/>
        <w:jc w:val="both"/>
        <w:rPr>
          <w:rFonts w:cs="Arial"/>
          <w:b w:val="0"/>
          <w:szCs w:val="20"/>
          <w:lang w:val="sl-SI"/>
        </w:rPr>
      </w:pPr>
    </w:p>
    <w:p w14:paraId="09B784D4" w14:textId="77777777" w:rsidR="00315317" w:rsidRPr="00096168" w:rsidRDefault="00315317" w:rsidP="00582282">
      <w:pPr>
        <w:pStyle w:val="ZADEVA"/>
        <w:tabs>
          <w:tab w:val="clear" w:pos="1701"/>
          <w:tab w:val="left" w:pos="0"/>
        </w:tabs>
        <w:ind w:left="0" w:firstLine="0"/>
        <w:jc w:val="both"/>
        <w:rPr>
          <w:rFonts w:cs="Arial"/>
          <w:b w:val="0"/>
          <w:szCs w:val="20"/>
          <w:lang w:val="sl-SI"/>
        </w:rPr>
      </w:pPr>
    </w:p>
    <w:p w14:paraId="606F6080" w14:textId="77777777" w:rsidR="00582282" w:rsidRPr="00190F2B" w:rsidRDefault="00582282" w:rsidP="00582282">
      <w:pPr>
        <w:pStyle w:val="ZADEVA"/>
        <w:tabs>
          <w:tab w:val="clear" w:pos="1701"/>
          <w:tab w:val="left" w:pos="0"/>
        </w:tabs>
        <w:ind w:left="0" w:firstLine="0"/>
        <w:jc w:val="both"/>
        <w:outlineLvl w:val="0"/>
        <w:rPr>
          <w:rFonts w:cs="Arial"/>
          <w:szCs w:val="20"/>
          <w:lang w:val="sl-SI"/>
        </w:rPr>
      </w:pPr>
      <w:bookmarkStart w:id="2" w:name="_Toc327437673"/>
      <w:bookmarkStart w:id="3" w:name="_Toc65489104"/>
      <w:r>
        <w:rPr>
          <w:rFonts w:cs="Arial"/>
          <w:szCs w:val="20"/>
          <w:lang w:val="sl-SI"/>
        </w:rPr>
        <w:t xml:space="preserve">II  </w:t>
      </w:r>
      <w:r w:rsidRPr="00190F2B">
        <w:rPr>
          <w:rFonts w:cs="Arial"/>
          <w:szCs w:val="20"/>
          <w:lang w:val="sl-SI"/>
        </w:rPr>
        <w:t xml:space="preserve"> Ugotovitve inšpektor</w:t>
      </w:r>
      <w:bookmarkEnd w:id="2"/>
      <w:r w:rsidR="008C3805">
        <w:rPr>
          <w:rFonts w:cs="Arial"/>
          <w:szCs w:val="20"/>
          <w:lang w:val="sl-SI"/>
        </w:rPr>
        <w:t>ja</w:t>
      </w:r>
      <w:bookmarkEnd w:id="3"/>
    </w:p>
    <w:p w14:paraId="2BD60424" w14:textId="77777777" w:rsidR="00582282" w:rsidRPr="00096168" w:rsidRDefault="00582282" w:rsidP="00582282">
      <w:pPr>
        <w:pStyle w:val="ZADEVA"/>
        <w:tabs>
          <w:tab w:val="clear" w:pos="1701"/>
          <w:tab w:val="left" w:pos="0"/>
        </w:tabs>
        <w:ind w:left="0" w:firstLine="0"/>
        <w:jc w:val="both"/>
        <w:rPr>
          <w:rFonts w:cs="Arial"/>
          <w:b w:val="0"/>
          <w:szCs w:val="20"/>
          <w:lang w:val="sl-SI"/>
        </w:rPr>
      </w:pPr>
    </w:p>
    <w:p w14:paraId="4C69934C" w14:textId="77777777" w:rsidR="000C382C" w:rsidRPr="009B607B" w:rsidRDefault="00307CF8" w:rsidP="000C382C">
      <w:pPr>
        <w:autoSpaceDE w:val="0"/>
        <w:autoSpaceDN w:val="0"/>
        <w:adjustRightInd w:val="0"/>
        <w:jc w:val="both"/>
        <w:rPr>
          <w:rFonts w:cs="Arial"/>
          <w:szCs w:val="20"/>
          <w:lang w:eastAsia="sl-SI"/>
        </w:rPr>
      </w:pPr>
      <w:r>
        <w:t>Krajinski park Goričko</w:t>
      </w:r>
      <w:r w:rsidR="000C382C" w:rsidRPr="007C11FB">
        <w:t xml:space="preserve"> je bil ustanov</w:t>
      </w:r>
      <w:r w:rsidR="000C382C">
        <w:t xml:space="preserve">ljen </w:t>
      </w:r>
      <w:r w:rsidR="00435611">
        <w:t>s</w:t>
      </w:r>
      <w:r w:rsidR="000C382C">
        <w:t xml:space="preserve"> </w:t>
      </w:r>
      <w:r w:rsidR="00435611">
        <w:t xml:space="preserve">Sklepom u ustanovitvi </w:t>
      </w:r>
      <w:r>
        <w:t>Javnega zavoda Krajinski park Goričko</w:t>
      </w:r>
      <w:r w:rsidR="000C382C">
        <w:rPr>
          <w:rFonts w:cs="Arial"/>
          <w:szCs w:val="20"/>
          <w:lang w:eastAsia="sl-SI"/>
        </w:rPr>
        <w:t xml:space="preserve">. Ustanoviteljica </w:t>
      </w:r>
      <w:r>
        <w:rPr>
          <w:rFonts w:cs="Arial"/>
          <w:szCs w:val="20"/>
          <w:lang w:eastAsia="sl-SI"/>
        </w:rPr>
        <w:t>Krajinskega parka Goričko</w:t>
      </w:r>
      <w:r w:rsidR="000C382C">
        <w:rPr>
          <w:rFonts w:cs="Arial"/>
          <w:szCs w:val="20"/>
          <w:lang w:eastAsia="sl-SI"/>
        </w:rPr>
        <w:t xml:space="preserve"> je Republika Slovenija, ustanoviteljske</w:t>
      </w:r>
      <w:r w:rsidR="000C382C" w:rsidRPr="007C11FB">
        <w:rPr>
          <w:rFonts w:cs="Arial"/>
          <w:szCs w:val="20"/>
          <w:lang w:eastAsia="sl-SI"/>
        </w:rPr>
        <w:t xml:space="preserve"> pravice izvaja</w:t>
      </w:r>
      <w:r w:rsidR="000C382C">
        <w:rPr>
          <w:rFonts w:cs="Arial"/>
          <w:szCs w:val="20"/>
          <w:lang w:eastAsia="sl-SI"/>
        </w:rPr>
        <w:t xml:space="preserve"> Vlada Republike Slovenije.</w:t>
      </w:r>
    </w:p>
    <w:p w14:paraId="0944A99F"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2A2BF887" w14:textId="3E48DDF3" w:rsidR="000C382C" w:rsidRDefault="000C382C" w:rsidP="000C382C">
      <w:pPr>
        <w:pStyle w:val="ZADEVA"/>
        <w:tabs>
          <w:tab w:val="clear" w:pos="1701"/>
          <w:tab w:val="left" w:pos="0"/>
        </w:tabs>
        <w:ind w:left="0" w:firstLine="0"/>
        <w:jc w:val="both"/>
        <w:rPr>
          <w:rFonts w:cs="Arial"/>
          <w:b w:val="0"/>
          <w:szCs w:val="20"/>
          <w:lang w:val="sl-SI"/>
        </w:rPr>
      </w:pPr>
      <w:r w:rsidRPr="00D16F24">
        <w:rPr>
          <w:rFonts w:cs="Arial"/>
          <w:b w:val="0"/>
          <w:szCs w:val="20"/>
          <w:lang w:val="sl-SI"/>
        </w:rPr>
        <w:t xml:space="preserve">Odgovorna oseba </w:t>
      </w:r>
      <w:r w:rsidR="00307CF8">
        <w:rPr>
          <w:rFonts w:cs="Arial"/>
          <w:b w:val="0"/>
          <w:szCs w:val="20"/>
          <w:lang w:val="sl-SI"/>
        </w:rPr>
        <w:t>Krajinskega parka Goričko</w:t>
      </w:r>
      <w:r w:rsidRPr="00D16F24">
        <w:rPr>
          <w:rFonts w:cs="Arial"/>
          <w:b w:val="0"/>
          <w:szCs w:val="20"/>
          <w:lang w:val="sl-SI"/>
        </w:rPr>
        <w:t xml:space="preserve"> je direktor</w:t>
      </w:r>
      <w:r>
        <w:rPr>
          <w:rFonts w:cs="Arial"/>
          <w:b w:val="0"/>
          <w:szCs w:val="20"/>
          <w:lang w:val="sl-SI"/>
        </w:rPr>
        <w:t>ica</w:t>
      </w:r>
      <w:r w:rsidRPr="00D16F24">
        <w:rPr>
          <w:rFonts w:cs="Arial"/>
          <w:b w:val="0"/>
          <w:szCs w:val="20"/>
          <w:lang w:val="sl-SI"/>
        </w:rPr>
        <w:t xml:space="preserve"> </w:t>
      </w:r>
      <w:r w:rsidR="0035374D">
        <w:rPr>
          <w:rFonts w:cs="Arial"/>
          <w:b w:val="0"/>
          <w:szCs w:val="20"/>
          <w:lang w:val="sl-SI"/>
        </w:rPr>
        <w:t>█</w:t>
      </w:r>
      <w:r>
        <w:rPr>
          <w:rFonts w:cs="Arial"/>
          <w:b w:val="0"/>
          <w:szCs w:val="20"/>
          <w:lang w:val="sl-SI"/>
        </w:rPr>
        <w:t>.</w:t>
      </w:r>
    </w:p>
    <w:p w14:paraId="73EA1C9F" w14:textId="77777777" w:rsidR="000C382C" w:rsidRPr="00096168" w:rsidRDefault="000C382C" w:rsidP="000C382C">
      <w:pPr>
        <w:pStyle w:val="ZADEVA"/>
        <w:tabs>
          <w:tab w:val="clear" w:pos="1701"/>
          <w:tab w:val="left" w:pos="0"/>
        </w:tabs>
        <w:ind w:left="0" w:firstLine="0"/>
        <w:jc w:val="both"/>
        <w:rPr>
          <w:rFonts w:cs="Arial"/>
          <w:b w:val="0"/>
          <w:szCs w:val="20"/>
          <w:lang w:val="sl-SI"/>
        </w:rPr>
      </w:pPr>
    </w:p>
    <w:p w14:paraId="7758E7D6" w14:textId="5ADE26B3" w:rsidR="000C382C" w:rsidRDefault="000C382C" w:rsidP="000C382C">
      <w:pPr>
        <w:pStyle w:val="ZADEVA"/>
        <w:tabs>
          <w:tab w:val="clear" w:pos="1701"/>
          <w:tab w:val="left" w:pos="0"/>
        </w:tabs>
        <w:ind w:left="0" w:firstLine="0"/>
        <w:jc w:val="both"/>
        <w:rPr>
          <w:rFonts w:cs="Arial"/>
          <w:b w:val="0"/>
          <w:szCs w:val="20"/>
          <w:lang w:val="sl-SI"/>
        </w:rPr>
      </w:pPr>
      <w:r>
        <w:rPr>
          <w:rFonts w:cs="Arial"/>
          <w:b w:val="0"/>
          <w:szCs w:val="20"/>
          <w:lang w:val="sl-SI"/>
        </w:rPr>
        <w:t xml:space="preserve">Inšpektor je v </w:t>
      </w:r>
      <w:r w:rsidRPr="00B039EA">
        <w:rPr>
          <w:rFonts w:cs="Arial"/>
          <w:b w:val="0"/>
          <w:szCs w:val="20"/>
          <w:lang w:val="sl-SI"/>
        </w:rPr>
        <w:t>okviru inšpekcijskega na</w:t>
      </w:r>
      <w:r>
        <w:rPr>
          <w:rFonts w:cs="Arial"/>
          <w:b w:val="0"/>
          <w:szCs w:val="20"/>
          <w:lang w:val="sl-SI"/>
        </w:rPr>
        <w:t xml:space="preserve">dzora v </w:t>
      </w:r>
      <w:r w:rsidR="00307CF8">
        <w:rPr>
          <w:rFonts w:cs="Arial"/>
          <w:b w:val="0"/>
          <w:szCs w:val="20"/>
          <w:lang w:val="sl-SI"/>
        </w:rPr>
        <w:t>Krajinskem parku Goričko</w:t>
      </w:r>
      <w:r w:rsidRPr="00B039EA">
        <w:rPr>
          <w:rFonts w:cs="Arial"/>
          <w:b w:val="0"/>
          <w:szCs w:val="20"/>
          <w:lang w:val="sl-SI"/>
        </w:rPr>
        <w:t xml:space="preserve"> opravil </w:t>
      </w:r>
      <w:r w:rsidR="009066B7">
        <w:rPr>
          <w:rFonts w:cs="Arial"/>
          <w:b w:val="0"/>
          <w:szCs w:val="20"/>
          <w:lang w:val="sl-SI"/>
        </w:rPr>
        <w:t>nadzor nad plačilom povračil</w:t>
      </w:r>
      <w:r>
        <w:rPr>
          <w:rFonts w:cs="Arial"/>
          <w:b w:val="0"/>
          <w:szCs w:val="20"/>
          <w:lang w:val="sl-SI"/>
        </w:rPr>
        <w:t xml:space="preserve"> stroškov prevoza na delo in z dela pri naslednjih</w:t>
      </w:r>
      <w:r w:rsidR="00435611">
        <w:rPr>
          <w:rFonts w:cs="Arial"/>
          <w:b w:val="0"/>
          <w:szCs w:val="20"/>
          <w:lang w:val="sl-SI"/>
        </w:rPr>
        <w:t xml:space="preserve"> </w:t>
      </w:r>
      <w:r w:rsidR="00307CF8">
        <w:rPr>
          <w:rFonts w:cs="Arial"/>
          <w:b w:val="0"/>
          <w:szCs w:val="20"/>
          <w:lang w:val="sl-SI"/>
        </w:rPr>
        <w:t>5</w:t>
      </w:r>
      <w:r>
        <w:rPr>
          <w:rFonts w:cs="Arial"/>
          <w:b w:val="0"/>
          <w:szCs w:val="20"/>
          <w:lang w:val="sl-SI"/>
        </w:rPr>
        <w:t xml:space="preserve"> javnih uslužbencih: </w:t>
      </w:r>
      <w:r w:rsidR="0035374D">
        <w:rPr>
          <w:rFonts w:cs="Arial"/>
          <w:szCs w:val="20"/>
          <w:lang w:val="sl-SI"/>
        </w:rPr>
        <w:t>█</w:t>
      </w:r>
      <w:r w:rsidR="00307CF8">
        <w:rPr>
          <w:rFonts w:cs="Arial"/>
          <w:szCs w:val="20"/>
          <w:lang w:val="sl-SI"/>
        </w:rPr>
        <w:t xml:space="preserve">, </w:t>
      </w:r>
      <w:r w:rsidR="0035374D">
        <w:rPr>
          <w:rFonts w:cs="Arial"/>
          <w:szCs w:val="20"/>
          <w:lang w:val="sl-SI"/>
        </w:rPr>
        <w:t>█</w:t>
      </w:r>
      <w:r w:rsidR="006661D3">
        <w:rPr>
          <w:rFonts w:cs="Arial"/>
          <w:szCs w:val="20"/>
          <w:lang w:val="sl-SI"/>
        </w:rPr>
        <w:t xml:space="preserve">, </w:t>
      </w:r>
      <w:r w:rsidR="0035374D">
        <w:rPr>
          <w:rFonts w:cs="Arial"/>
          <w:szCs w:val="20"/>
          <w:lang w:val="sl-SI"/>
        </w:rPr>
        <w:t>█</w:t>
      </w:r>
      <w:r w:rsidR="006661D3">
        <w:rPr>
          <w:rFonts w:cs="Arial"/>
          <w:szCs w:val="20"/>
          <w:lang w:val="sl-SI"/>
        </w:rPr>
        <w:t xml:space="preserve">, </w:t>
      </w:r>
      <w:r w:rsidR="0035374D">
        <w:rPr>
          <w:rFonts w:cs="Arial"/>
          <w:szCs w:val="20"/>
          <w:lang w:val="sl-SI"/>
        </w:rPr>
        <w:t>█</w:t>
      </w:r>
      <w:r w:rsidR="006661D3">
        <w:rPr>
          <w:rFonts w:cs="Arial"/>
          <w:szCs w:val="20"/>
          <w:lang w:val="sl-SI"/>
        </w:rPr>
        <w:t xml:space="preserve"> in </w:t>
      </w:r>
      <w:r w:rsidR="0035374D">
        <w:rPr>
          <w:rFonts w:cs="Arial"/>
          <w:szCs w:val="20"/>
          <w:lang w:val="sl-SI"/>
        </w:rPr>
        <w:t>█</w:t>
      </w:r>
      <w:r w:rsidR="00435611">
        <w:rPr>
          <w:rFonts w:cs="Arial"/>
          <w:b w:val="0"/>
          <w:szCs w:val="20"/>
          <w:lang w:val="sl-SI"/>
        </w:rPr>
        <w:t>v let</w:t>
      </w:r>
      <w:r w:rsidR="00307CF8">
        <w:rPr>
          <w:rFonts w:cs="Arial"/>
          <w:b w:val="0"/>
          <w:szCs w:val="20"/>
          <w:lang w:val="sl-SI"/>
        </w:rPr>
        <w:t>u</w:t>
      </w:r>
      <w:r w:rsidR="00435611">
        <w:rPr>
          <w:rFonts w:cs="Arial"/>
          <w:b w:val="0"/>
          <w:szCs w:val="20"/>
          <w:lang w:val="sl-SI"/>
        </w:rPr>
        <w:t xml:space="preserve"> 20</w:t>
      </w:r>
      <w:r w:rsidR="00307CF8">
        <w:rPr>
          <w:rFonts w:cs="Arial"/>
          <w:b w:val="0"/>
          <w:szCs w:val="20"/>
          <w:lang w:val="sl-SI"/>
        </w:rPr>
        <w:t>20</w:t>
      </w:r>
      <w:r>
        <w:rPr>
          <w:rFonts w:cs="Arial"/>
          <w:b w:val="0"/>
          <w:szCs w:val="20"/>
          <w:lang w:val="sl-SI"/>
        </w:rPr>
        <w:t>.</w:t>
      </w:r>
    </w:p>
    <w:p w14:paraId="28C2E21F" w14:textId="77777777" w:rsidR="001227F6" w:rsidRDefault="001227F6" w:rsidP="00EF2DDD">
      <w:pPr>
        <w:pStyle w:val="ZADEVA"/>
        <w:tabs>
          <w:tab w:val="clear" w:pos="1701"/>
          <w:tab w:val="left" w:pos="0"/>
        </w:tabs>
        <w:ind w:left="0" w:firstLine="0"/>
        <w:jc w:val="both"/>
        <w:rPr>
          <w:rFonts w:cs="Arial"/>
          <w:b w:val="0"/>
          <w:szCs w:val="20"/>
          <w:lang w:val="sl-SI"/>
        </w:rPr>
      </w:pPr>
    </w:p>
    <w:p w14:paraId="57698FF5" w14:textId="77777777" w:rsidR="00E00B95" w:rsidRPr="003E667F" w:rsidRDefault="000C382C" w:rsidP="003E667F">
      <w:pPr>
        <w:pStyle w:val="Naslov2"/>
        <w:numPr>
          <w:ilvl w:val="0"/>
          <w:numId w:val="5"/>
        </w:numPr>
        <w:tabs>
          <w:tab w:val="clear" w:pos="432"/>
          <w:tab w:val="num" w:pos="360"/>
        </w:tabs>
        <w:suppressAutoHyphens w:val="0"/>
        <w:spacing w:line="260" w:lineRule="exact"/>
        <w:ind w:left="360" w:hanging="360"/>
        <w:rPr>
          <w:i w:val="0"/>
          <w:sz w:val="20"/>
          <w:szCs w:val="20"/>
        </w:rPr>
      </w:pPr>
      <w:bookmarkStart w:id="4" w:name="_Toc65489105"/>
      <w:r>
        <w:rPr>
          <w:i w:val="0"/>
          <w:sz w:val="20"/>
          <w:szCs w:val="20"/>
        </w:rPr>
        <w:t>Povračilo stroškov prevoza na delo in z dela</w:t>
      </w:r>
      <w:bookmarkEnd w:id="4"/>
    </w:p>
    <w:p w14:paraId="07C49BE6" w14:textId="77777777" w:rsidR="00E00B95" w:rsidRDefault="00E00B95" w:rsidP="00EF2DDD">
      <w:pPr>
        <w:pStyle w:val="ZADEVA"/>
        <w:tabs>
          <w:tab w:val="clear" w:pos="1701"/>
          <w:tab w:val="left" w:pos="0"/>
        </w:tabs>
        <w:ind w:left="0" w:firstLine="0"/>
        <w:jc w:val="both"/>
        <w:rPr>
          <w:rFonts w:cs="Arial"/>
          <w:b w:val="0"/>
          <w:szCs w:val="20"/>
          <w:lang w:val="sl-SI"/>
        </w:rPr>
      </w:pPr>
    </w:p>
    <w:p w14:paraId="1C9D7DA1" w14:textId="77777777" w:rsidR="003E667F" w:rsidRPr="00E00B95" w:rsidRDefault="003E667F" w:rsidP="006F5B8D">
      <w:pPr>
        <w:pStyle w:val="ZADEVA"/>
        <w:tabs>
          <w:tab w:val="clear" w:pos="1701"/>
          <w:tab w:val="left" w:pos="0"/>
        </w:tabs>
        <w:jc w:val="both"/>
        <w:outlineLvl w:val="1"/>
        <w:rPr>
          <w:rFonts w:cs="Arial"/>
          <w:szCs w:val="20"/>
          <w:lang w:val="sl-SI"/>
        </w:rPr>
      </w:pPr>
      <w:bookmarkStart w:id="5" w:name="_Toc65489106"/>
      <w:r>
        <w:rPr>
          <w:rFonts w:cs="Arial"/>
          <w:szCs w:val="20"/>
          <w:lang w:val="sl-SI"/>
        </w:rPr>
        <w:t>Normativne podlage</w:t>
      </w:r>
      <w:bookmarkEnd w:id="5"/>
    </w:p>
    <w:p w14:paraId="60E9505E" w14:textId="77777777" w:rsidR="006E69DD" w:rsidRDefault="006E69DD" w:rsidP="006E69DD">
      <w:pPr>
        <w:pStyle w:val="ZADEVA"/>
        <w:tabs>
          <w:tab w:val="clear" w:pos="1701"/>
          <w:tab w:val="left" w:pos="0"/>
        </w:tabs>
        <w:ind w:left="0" w:firstLine="0"/>
        <w:jc w:val="both"/>
        <w:rPr>
          <w:rFonts w:cs="Arial"/>
          <w:b w:val="0"/>
          <w:szCs w:val="20"/>
          <w:lang w:val="sl-SI"/>
        </w:rPr>
      </w:pPr>
    </w:p>
    <w:p w14:paraId="71BD1FE7" w14:textId="77777777" w:rsidR="008B0482" w:rsidRPr="00EC29F0" w:rsidRDefault="00E072D8" w:rsidP="00EC29F0">
      <w:pPr>
        <w:jc w:val="both"/>
        <w:rPr>
          <w:rFonts w:cs="Arial"/>
          <w:szCs w:val="20"/>
        </w:rPr>
      </w:pPr>
      <w:r>
        <w:rPr>
          <w:rFonts w:cs="Arial"/>
          <w:szCs w:val="20"/>
          <w:u w:val="single"/>
        </w:rPr>
        <w:t>Zakon za uravnoteže</w:t>
      </w:r>
      <w:r w:rsidR="00EC29F0">
        <w:rPr>
          <w:rFonts w:cs="Arial"/>
          <w:szCs w:val="20"/>
          <w:u w:val="single"/>
        </w:rPr>
        <w:t>nje</w:t>
      </w:r>
      <w:r w:rsidR="008B0482" w:rsidRPr="0076794F">
        <w:rPr>
          <w:rFonts w:cs="Arial"/>
          <w:szCs w:val="20"/>
          <w:u w:val="single"/>
        </w:rPr>
        <w:t xml:space="preserve"> javnih financ (ZUJF)</w:t>
      </w:r>
      <w:r w:rsidR="00EC29F0">
        <w:rPr>
          <w:rFonts w:cs="Arial"/>
          <w:szCs w:val="20"/>
        </w:rPr>
        <w:t xml:space="preserve"> v prvem odstavku 164. člena določa, da se </w:t>
      </w:r>
      <w:r w:rsidR="00EC29F0" w:rsidRPr="00EC29F0">
        <w:rPr>
          <w:lang w:val="x-none"/>
        </w:rPr>
        <w:t>določbe od 164. člena do 181. člena tega zakona uporabljajo do uveljavitve kolektivnih pogodb dejavnosti in poklicev, ki bodo sklenjene po sprejetju tega zakona, s katerimi se uredijo povračila stroškov v zvezi z delom in nekateri drugi prejemki</w:t>
      </w:r>
      <w:r w:rsidR="00EC29F0" w:rsidRPr="00EC29F0">
        <w:t>.</w:t>
      </w:r>
    </w:p>
    <w:p w14:paraId="7F7DE77C" w14:textId="77777777" w:rsidR="00F64CA3" w:rsidRDefault="00F64CA3" w:rsidP="00F1623A"/>
    <w:p w14:paraId="1C2688F2" w14:textId="77777777" w:rsidR="00EC29F0" w:rsidRDefault="00EC29F0" w:rsidP="00EC29F0">
      <w:pPr>
        <w:jc w:val="both"/>
        <w:rPr>
          <w:rFonts w:cs="Arial"/>
          <w:color w:val="000000"/>
          <w:szCs w:val="20"/>
        </w:rPr>
      </w:pPr>
      <w:r w:rsidRPr="00417F4C">
        <w:rPr>
          <w:u w:val="single"/>
        </w:rPr>
        <w:t xml:space="preserve">Aneks h Kolektivni pogodbi za </w:t>
      </w:r>
      <w:r w:rsidR="00FE60BD">
        <w:rPr>
          <w:u w:val="single"/>
        </w:rPr>
        <w:t>negospodarske dejavnosti</w:t>
      </w:r>
      <w:r w:rsidRPr="00417F4C">
        <w:rPr>
          <w:u w:val="single"/>
        </w:rPr>
        <w:t xml:space="preserve"> (Ur. l. RS, št. 40/12</w:t>
      </w:r>
      <w:r w:rsidR="00B7644C" w:rsidRPr="00417F4C">
        <w:rPr>
          <w:u w:val="single"/>
        </w:rPr>
        <w:t>, v nadaljevanju Aneks h K</w:t>
      </w:r>
      <w:r w:rsidR="00FE60BD">
        <w:rPr>
          <w:u w:val="single"/>
        </w:rPr>
        <w:t>PND</w:t>
      </w:r>
      <w:r w:rsidRPr="00417F4C">
        <w:rPr>
          <w:u w:val="single"/>
        </w:rPr>
        <w:t>)</w:t>
      </w:r>
      <w:r>
        <w:t>, ki</w:t>
      </w:r>
      <w:r w:rsidR="00B73F48">
        <w:t xml:space="preserve"> se</w:t>
      </w:r>
      <w:r>
        <w:t xml:space="preserve"> je </w:t>
      </w:r>
      <w:r>
        <w:rPr>
          <w:rFonts w:cs="Arial"/>
          <w:color w:val="000000"/>
          <w:szCs w:val="20"/>
        </w:rPr>
        <w:t xml:space="preserve">začel </w:t>
      </w:r>
      <w:r w:rsidRPr="00EC29F0">
        <w:rPr>
          <w:rFonts w:cs="Arial"/>
          <w:color w:val="000000"/>
          <w:szCs w:val="20"/>
        </w:rPr>
        <w:t>uporablja</w:t>
      </w:r>
      <w:r>
        <w:rPr>
          <w:rFonts w:cs="Arial"/>
          <w:color w:val="000000"/>
          <w:szCs w:val="20"/>
        </w:rPr>
        <w:t>ti</w:t>
      </w:r>
      <w:r w:rsidRPr="00EC29F0">
        <w:rPr>
          <w:rFonts w:cs="Arial"/>
          <w:color w:val="000000"/>
          <w:szCs w:val="20"/>
        </w:rPr>
        <w:t xml:space="preserve"> od prvega dne naslednjega meseca, ki </w:t>
      </w:r>
      <w:r w:rsidR="004F7FEF">
        <w:rPr>
          <w:rFonts w:cs="Arial"/>
          <w:color w:val="000000"/>
          <w:szCs w:val="20"/>
        </w:rPr>
        <w:t xml:space="preserve">je </w:t>
      </w:r>
      <w:r w:rsidRPr="00EC29F0">
        <w:rPr>
          <w:rFonts w:cs="Arial"/>
          <w:color w:val="000000"/>
          <w:szCs w:val="20"/>
        </w:rPr>
        <w:t>sledi</w:t>
      </w:r>
      <w:r>
        <w:rPr>
          <w:rFonts w:cs="Arial"/>
          <w:color w:val="000000"/>
          <w:szCs w:val="20"/>
        </w:rPr>
        <w:t>l</w:t>
      </w:r>
      <w:r w:rsidRPr="00EC29F0">
        <w:rPr>
          <w:rFonts w:cs="Arial"/>
          <w:color w:val="000000"/>
          <w:szCs w:val="20"/>
        </w:rPr>
        <w:t xml:space="preserve"> mesecu, v kater</w:t>
      </w:r>
      <w:r>
        <w:rPr>
          <w:rFonts w:cs="Arial"/>
          <w:color w:val="000000"/>
          <w:szCs w:val="20"/>
        </w:rPr>
        <w:t>em je bil uveljavljen ZUJF v 5. členu določa</w:t>
      </w:r>
      <w:r w:rsidR="004F7FEF">
        <w:rPr>
          <w:rFonts w:cs="Arial"/>
          <w:color w:val="000000"/>
          <w:szCs w:val="20"/>
        </w:rPr>
        <w:t>:</w:t>
      </w:r>
    </w:p>
    <w:p w14:paraId="0D605A00" w14:textId="77777777" w:rsidR="00EC29F0" w:rsidRDefault="00EC29F0" w:rsidP="00EC29F0">
      <w:pPr>
        <w:jc w:val="both"/>
        <w:rPr>
          <w:rFonts w:cs="Arial"/>
          <w:color w:val="000000"/>
          <w:szCs w:val="20"/>
        </w:rPr>
      </w:pPr>
    </w:p>
    <w:p w14:paraId="44695A50" w14:textId="77777777" w:rsidR="004F7FEF" w:rsidRPr="004F7FEF" w:rsidRDefault="00EC29F0" w:rsidP="00EC29F0">
      <w:pPr>
        <w:jc w:val="both"/>
        <w:rPr>
          <w:rFonts w:cs="Arial"/>
          <w:color w:val="000000"/>
          <w:szCs w:val="20"/>
        </w:rPr>
      </w:pPr>
      <w:r w:rsidRPr="004F7FEF">
        <w:rPr>
          <w:rFonts w:cs="Arial"/>
          <w:color w:val="000000"/>
          <w:szCs w:val="20"/>
        </w:rPr>
        <w:t>(1) Povračilo stroškov prevoza na delo in z dela pripada javnemu uslužbencu glede na razdaljo od kraja bivališča do delovnega mesta, če ta razdalja znaša več kot dva kilometra.</w:t>
      </w:r>
    </w:p>
    <w:p w14:paraId="18BA7E44" w14:textId="77777777"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(2) Stroški prevoza na delo in z dela se povrnejo v višini stroškov javnega prevoza z javnimi prevoznimi sredstvi. Če javni uslužbenec nima možnosti prevoza z javnimi prevoznimi sredstvi, se mu prizna kilometrina v višini 8% cene neosvinčenega motornega bencina – 95 oktanov.</w:t>
      </w:r>
    </w:p>
    <w:p w14:paraId="458AA9F4" w14:textId="77777777"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(3) Javni prevoz ni možen, če ne obstaja, če ga glede na delovni čas javnega uslužbenca ni možno uporabiti ali če bi uporaba javnega prevoza glede na vozni red in delovni čas javnega uslužbenca, ne upoštevaje čas trajanja vožnje, za javnega uslužbenca pomenila več kot eno uro dnevne časovne izgube v eno smer.</w:t>
      </w:r>
    </w:p>
    <w:p w14:paraId="73A6D8C5" w14:textId="77777777"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(4) Ne glede na določbo drugega odstavka mesečna višina povračila stroškov prevoza na delo in z dela ne more znašati več kot znaša višina minimalne plače za mesečno delovno obveznost, razen če je bil javni uslužbenec premeščen, prevzet na podlagi zakona ali je po odločitvi oziroma volji delodajalca sklenil pogodbo o zaposlitvi v drugem kraju.</w:t>
      </w:r>
    </w:p>
    <w:p w14:paraId="62D6E351" w14:textId="77777777"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(5) Če mora javni uslužbenec zaradi potreb delovnega procesa, izrednega dogodka ali zaradi dela izven redno predvidenega razporeda priti na delo večkrat, kot je število delovnih dni, se mu za te prihode in odhode povrnejo stroški prevoza, ne glede na omejitev višine povračila stroškov prevoza na delo in z dela iz četrtega odstavka tega člena.</w:t>
      </w:r>
    </w:p>
    <w:p w14:paraId="68DB8E0A" w14:textId="77777777" w:rsidR="004F7FEF"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(6) Če je organiziran ali zagotovljen brezplačni prevoz oziroma če delodajalec zagotovi brezplačni prevoz na delo in z dela, javnemu uslužbencu povračilo stroškov prevoza na delo in z dela ne pripada.</w:t>
      </w:r>
    </w:p>
    <w:p w14:paraId="49E4F9E3" w14:textId="77777777" w:rsidR="00EC29F0" w:rsidRPr="004F7FEF" w:rsidRDefault="00EC29F0"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(7) V primeru, ko javni uslužbenec opravlja delo v več krajih, se mu za razdaljo med temi kraji povrnejo stroški prevoza z javnimi prevoznimi sredstvi. V kolikor nima možnosti prevoza z javnimi prevoznimi sredstvi se mu povrne kilometrina v višini 8% cene neosvinčenega motornega bencina – 95 oktanov.</w:t>
      </w:r>
    </w:p>
    <w:p w14:paraId="705354A6" w14:textId="77777777" w:rsidR="00EC29F0" w:rsidRDefault="00EC29F0" w:rsidP="00EC29F0">
      <w:pPr>
        <w:jc w:val="both"/>
        <w:rPr>
          <w:rFonts w:cs="Arial"/>
          <w:color w:val="000000"/>
          <w:szCs w:val="20"/>
        </w:rPr>
      </w:pPr>
    </w:p>
    <w:p w14:paraId="47E366AE" w14:textId="77777777" w:rsidR="00EC29F0" w:rsidRDefault="00417F4C" w:rsidP="00EC29F0">
      <w:pPr>
        <w:jc w:val="both"/>
      </w:pPr>
      <w:r>
        <w:t>V 6. členu Aneks h KP</w:t>
      </w:r>
      <w:r w:rsidR="00FE60BD">
        <w:t>ND</w:t>
      </w:r>
      <w:r w:rsidR="004F7FEF">
        <w:t xml:space="preserve"> določa:</w:t>
      </w:r>
    </w:p>
    <w:p w14:paraId="79E6FD25" w14:textId="77777777" w:rsidR="004F7FEF" w:rsidRDefault="004F7FEF" w:rsidP="00EC29F0">
      <w:pPr>
        <w:jc w:val="both"/>
      </w:pPr>
    </w:p>
    <w:p w14:paraId="2D8A6FC6" w14:textId="77777777" w:rsidR="004F7FEF" w:rsidRPr="004F7FEF" w:rsidRDefault="004F7FEF" w:rsidP="00EC29F0">
      <w:pPr>
        <w:jc w:val="both"/>
        <w:rPr>
          <w:rFonts w:cs="Arial"/>
          <w:color w:val="000000"/>
          <w:szCs w:val="20"/>
        </w:rPr>
      </w:pPr>
      <w:r w:rsidRPr="004F7FEF">
        <w:rPr>
          <w:rFonts w:cs="Arial"/>
          <w:color w:val="000000"/>
          <w:szCs w:val="20"/>
        </w:rPr>
        <w:t>(1) Kraj, iz katerega se javni uslužbenec vozi na delo in z dela, je kraj bivališča oziroma kraj, iz katerega se javni uslužbenec dejansko vozi na delo in z dela, če je ta bližje delovnemu mestu.</w:t>
      </w:r>
    </w:p>
    <w:p w14:paraId="32EED82C" w14:textId="77777777" w:rsidR="004F7FEF" w:rsidRPr="004F7FEF" w:rsidRDefault="004F7FEF" w:rsidP="00EC29F0">
      <w:pPr>
        <w:jc w:val="both"/>
        <w:rPr>
          <w:rFonts w:cs="Arial"/>
          <w:color w:val="000000"/>
          <w:szCs w:val="20"/>
        </w:rPr>
      </w:pPr>
      <w:r w:rsidRPr="004F7FEF">
        <w:rPr>
          <w:rFonts w:cs="Arial"/>
          <w:color w:val="000000"/>
          <w:szCs w:val="20"/>
        </w:rPr>
        <w:t xml:space="preserve"> </w:t>
      </w:r>
      <w:r w:rsidRPr="004F7FEF">
        <w:rPr>
          <w:rFonts w:cs="Arial"/>
          <w:color w:val="000000"/>
          <w:szCs w:val="20"/>
        </w:rPr>
        <w:br/>
        <w:t>(2) V primeru, da ima javni uslužbenec v uporabi službeno stanovanje, se povračilo stroškov prevoza obračuna od kraja službenega stanovanja. Če javni uslužbenec zavrne dodelitev službenega stanovanja, se mu ne glede na način obračuna stroškov prevoza iz tega člena, obračunajo in povrnejo stroški prevoza od kraja dodeljenega službenega stanovanja, oziroma kraja, iz katerega se dejansko vozi na delo in z dela, če je ta bliže kraju opravljanja dela.</w:t>
      </w:r>
    </w:p>
    <w:p w14:paraId="0FE7D047" w14:textId="77777777" w:rsidR="004F7FEF" w:rsidRPr="004F7FEF" w:rsidRDefault="004F7FEF" w:rsidP="00EC29F0">
      <w:pPr>
        <w:jc w:val="both"/>
        <w:rPr>
          <w:szCs w:val="20"/>
        </w:rPr>
      </w:pPr>
      <w:r w:rsidRPr="004F7FEF">
        <w:rPr>
          <w:rFonts w:cs="Arial"/>
          <w:color w:val="000000"/>
          <w:szCs w:val="20"/>
        </w:rPr>
        <w:t xml:space="preserve"> </w:t>
      </w:r>
      <w:r w:rsidRPr="004F7FEF">
        <w:rPr>
          <w:rFonts w:cs="Arial"/>
          <w:color w:val="000000"/>
          <w:szCs w:val="20"/>
        </w:rPr>
        <w:br/>
        <w:t>(3) V primeru, da je bil javni uslužbenec premeščen oziroma prevzet na podlagi zakona ali je po odločitvi oziroma volji delodajalca sklenil pogodbo o zaposlitvi v drugem kraju, se javnemu uslužbencu povrnejo stroški v skladu z drugim odstavkom prejšnjega člena.</w:t>
      </w:r>
    </w:p>
    <w:p w14:paraId="4B2DE16D" w14:textId="77777777" w:rsidR="005A4C94" w:rsidRDefault="005A4C94" w:rsidP="00EC29F0">
      <w:pPr>
        <w:jc w:val="both"/>
      </w:pPr>
    </w:p>
    <w:p w14:paraId="3A2DDDD4" w14:textId="77777777" w:rsidR="004F7FEF" w:rsidRDefault="004F7FEF" w:rsidP="00EC29F0">
      <w:pPr>
        <w:jc w:val="both"/>
      </w:pPr>
      <w:r>
        <w:t xml:space="preserve">V 7. </w:t>
      </w:r>
      <w:r w:rsidR="00417F4C">
        <w:t>členu Aneks h KP</w:t>
      </w:r>
      <w:r w:rsidR="00FE60BD">
        <w:t>ND</w:t>
      </w:r>
      <w:r>
        <w:t xml:space="preserve"> določa:</w:t>
      </w:r>
    </w:p>
    <w:p w14:paraId="0CA3CF95" w14:textId="77777777" w:rsidR="004F7FEF" w:rsidRDefault="004F7FEF" w:rsidP="00EC29F0">
      <w:pPr>
        <w:jc w:val="both"/>
      </w:pPr>
    </w:p>
    <w:p w14:paraId="035F3823" w14:textId="77777777" w:rsidR="004F7FEF" w:rsidRPr="004F7FEF" w:rsidRDefault="004F7FEF" w:rsidP="00EC29F0">
      <w:pPr>
        <w:jc w:val="both"/>
        <w:rPr>
          <w:rFonts w:cs="Arial"/>
          <w:color w:val="000000"/>
          <w:szCs w:val="20"/>
        </w:rPr>
      </w:pPr>
      <w:r w:rsidRPr="004F7FEF">
        <w:rPr>
          <w:rFonts w:cs="Arial"/>
          <w:color w:val="000000"/>
          <w:szCs w:val="20"/>
        </w:rPr>
        <w:lastRenderedPageBreak/>
        <w:t>(1) Javni uslužbenec poda pisno izjavo za povračilo stroškov prevoza na delo in z dela. Izjava vključuje naslednje podatke:</w:t>
      </w:r>
    </w:p>
    <w:p w14:paraId="76F9423F" w14:textId="77777777" w:rsidR="004F7FEF" w:rsidRPr="004F7FEF" w:rsidRDefault="004F7FEF" w:rsidP="00EC29F0">
      <w:pPr>
        <w:jc w:val="both"/>
        <w:rPr>
          <w:rFonts w:cs="Arial"/>
          <w:color w:val="000000"/>
          <w:szCs w:val="20"/>
        </w:rPr>
      </w:pPr>
      <w:r w:rsidRPr="004F7FEF">
        <w:rPr>
          <w:rFonts w:cs="Arial"/>
          <w:color w:val="000000"/>
          <w:szCs w:val="20"/>
        </w:rPr>
        <w:t>1. bivališče,</w:t>
      </w:r>
    </w:p>
    <w:p w14:paraId="536F592E" w14:textId="77777777" w:rsidR="004F7FEF" w:rsidRPr="004F7FEF" w:rsidRDefault="004F7FEF" w:rsidP="00EC29F0">
      <w:pPr>
        <w:jc w:val="both"/>
        <w:rPr>
          <w:rFonts w:cs="Arial"/>
          <w:color w:val="000000"/>
          <w:szCs w:val="20"/>
        </w:rPr>
      </w:pPr>
      <w:r w:rsidRPr="004F7FEF">
        <w:rPr>
          <w:rFonts w:cs="Arial"/>
          <w:color w:val="000000"/>
          <w:szCs w:val="20"/>
        </w:rPr>
        <w:t>2. kraj, od koder se javni uslužbenec dejansko vozi na delo,</w:t>
      </w:r>
    </w:p>
    <w:p w14:paraId="71BD21EF" w14:textId="77777777" w:rsidR="004F7FEF" w:rsidRPr="004F7FEF" w:rsidRDefault="004F7FEF" w:rsidP="00EC29F0">
      <w:pPr>
        <w:jc w:val="both"/>
        <w:rPr>
          <w:rFonts w:cs="Arial"/>
          <w:color w:val="000000"/>
          <w:szCs w:val="20"/>
        </w:rPr>
      </w:pPr>
      <w:r w:rsidRPr="004F7FEF">
        <w:rPr>
          <w:rFonts w:cs="Arial"/>
          <w:color w:val="000000"/>
          <w:szCs w:val="20"/>
        </w:rPr>
        <w:t>3. razdalja od bivališča do delovnega mesta (v kilometrih),</w:t>
      </w:r>
    </w:p>
    <w:p w14:paraId="7FCBC10F" w14:textId="77777777" w:rsidR="004F7FEF" w:rsidRPr="004F7FEF" w:rsidRDefault="004F7FEF" w:rsidP="00EC29F0">
      <w:pPr>
        <w:jc w:val="both"/>
        <w:rPr>
          <w:rFonts w:cs="Arial"/>
          <w:color w:val="000000"/>
          <w:szCs w:val="20"/>
        </w:rPr>
      </w:pPr>
      <w:r w:rsidRPr="004F7FEF">
        <w:rPr>
          <w:rFonts w:cs="Arial"/>
          <w:color w:val="000000"/>
          <w:szCs w:val="20"/>
        </w:rPr>
        <w:t xml:space="preserve">4. razdalja od kraja, od koder se javni uslužbenec dejansko vozi na delo do delovnega mesta (v kilometrih), </w:t>
      </w:r>
    </w:p>
    <w:p w14:paraId="46BA6ABD" w14:textId="77777777" w:rsidR="004F7FEF" w:rsidRPr="004F7FEF" w:rsidRDefault="004F7FEF" w:rsidP="00EC29F0">
      <w:pPr>
        <w:jc w:val="both"/>
        <w:rPr>
          <w:rFonts w:cs="Arial"/>
          <w:color w:val="000000"/>
          <w:szCs w:val="20"/>
        </w:rPr>
      </w:pPr>
      <w:r w:rsidRPr="004F7FEF">
        <w:rPr>
          <w:rFonts w:cs="Arial"/>
          <w:color w:val="000000"/>
          <w:szCs w:val="20"/>
        </w:rPr>
        <w:t>5. vrsta in cena javnega prevoza.</w:t>
      </w:r>
    </w:p>
    <w:p w14:paraId="789DAC19" w14:textId="77777777" w:rsidR="004F7FEF" w:rsidRPr="004F7FEF" w:rsidRDefault="004F7FEF" w:rsidP="00EC29F0">
      <w:pPr>
        <w:jc w:val="both"/>
        <w:rPr>
          <w:szCs w:val="20"/>
        </w:rPr>
      </w:pPr>
      <w:r w:rsidRPr="004F7FEF">
        <w:rPr>
          <w:rFonts w:cs="Arial"/>
          <w:color w:val="000000"/>
          <w:szCs w:val="20"/>
        </w:rPr>
        <w:t xml:space="preserve"> </w:t>
      </w:r>
      <w:r w:rsidRPr="004F7FEF">
        <w:rPr>
          <w:rFonts w:cs="Arial"/>
          <w:color w:val="000000"/>
          <w:szCs w:val="20"/>
        </w:rPr>
        <w:br/>
        <w:t>(2) Vsako spremembo podatkov iz 1. in 2. točke prejšnjega odstavka mora javni uslužbenec v osmih dneh sporočiti pristojni službi delodajalca.</w:t>
      </w:r>
    </w:p>
    <w:p w14:paraId="53E03A4F" w14:textId="77777777" w:rsidR="0076794F" w:rsidRDefault="0076794F" w:rsidP="004A3D26">
      <w:pPr>
        <w:jc w:val="both"/>
      </w:pPr>
    </w:p>
    <w:p w14:paraId="5C29D305" w14:textId="77777777" w:rsidR="003E56AF" w:rsidRDefault="003E56AF" w:rsidP="003E56AF">
      <w:pPr>
        <w:jc w:val="both"/>
        <w:rPr>
          <w:rFonts w:cs="Arial"/>
          <w:szCs w:val="20"/>
        </w:rPr>
      </w:pPr>
      <w:r w:rsidRPr="00AB29E0">
        <w:rPr>
          <w:rFonts w:cs="Arial"/>
          <w:szCs w:val="20"/>
        </w:rPr>
        <w:t>Če je zaposleni upravičen do povračila stroškov prevoza v obliki povrnitve stroškov javnega prevoza, je potrebno upoštevati tudi Zakon o javnih financah</w:t>
      </w:r>
      <w:r>
        <w:rPr>
          <w:rFonts w:cs="Arial"/>
          <w:szCs w:val="20"/>
        </w:rPr>
        <w:t xml:space="preserve"> (Ur. l. RS, št. 11/11-UPB, s spremembami in dopolnitvami; ZJF),</w:t>
      </w:r>
      <w:r w:rsidRPr="00AB29E0">
        <w:rPr>
          <w:rFonts w:cs="Arial"/>
          <w:szCs w:val="20"/>
        </w:rPr>
        <w:t xml:space="preserve"> ki v 2. členu določa, da je treba pri pripravi</w:t>
      </w:r>
      <w:r>
        <w:rPr>
          <w:rFonts w:cs="Arial"/>
          <w:szCs w:val="20"/>
        </w:rPr>
        <w:t xml:space="preserve"> in izvrševanju proračuna</w:t>
      </w:r>
      <w:r w:rsidRPr="00AB29E0">
        <w:rPr>
          <w:rFonts w:cs="Arial"/>
          <w:szCs w:val="20"/>
        </w:rPr>
        <w:t xml:space="preserve"> spoštovati načeli učinkovitosti in gospodarnosti. Iz navedenega izhaja, da morajo vsi proračunski uporabniki pri svojem delovanju, torej tudi pri povračilu stroškov prevoza na delo in z dela upoštevati navedeni načeli. Posledično </w:t>
      </w:r>
      <w:r>
        <w:rPr>
          <w:rFonts w:cs="Arial"/>
          <w:szCs w:val="20"/>
        </w:rPr>
        <w:t>je treba pri določitvi povračil</w:t>
      </w:r>
      <w:r w:rsidRPr="00AB29E0">
        <w:rPr>
          <w:rFonts w:cs="Arial"/>
          <w:szCs w:val="20"/>
        </w:rPr>
        <w:t xml:space="preserve"> stroškov prevoza na delo in z dela upoštevati cenejše povračilo stroškov javnega pr</w:t>
      </w:r>
      <w:r>
        <w:rPr>
          <w:rFonts w:cs="Arial"/>
          <w:szCs w:val="20"/>
        </w:rPr>
        <w:t>evoza, upoštevaje določila ZUJF</w:t>
      </w:r>
      <w:r w:rsidRPr="00AB29E0">
        <w:rPr>
          <w:rFonts w:cs="Arial"/>
          <w:szCs w:val="20"/>
        </w:rPr>
        <w:t xml:space="preserve"> ali kolektivnih pogodb, ki določajo, kdaj je javni prevoz možen. V primeru, ko je možnih več različnih javnih prevozov, je treba povrniti najcenejši javni prevoz. </w:t>
      </w:r>
    </w:p>
    <w:p w14:paraId="4B915D5A" w14:textId="77777777" w:rsidR="00722022" w:rsidRDefault="00722022" w:rsidP="003E56AF">
      <w:pPr>
        <w:jc w:val="both"/>
        <w:rPr>
          <w:rFonts w:cs="Arial"/>
          <w:szCs w:val="20"/>
        </w:rPr>
      </w:pPr>
    </w:p>
    <w:p w14:paraId="22B72D2C" w14:textId="77777777" w:rsidR="00722022" w:rsidRDefault="00722022" w:rsidP="00722022">
      <w:pPr>
        <w:jc w:val="both"/>
        <w:rPr>
          <w:rFonts w:cs="Arial"/>
          <w:szCs w:val="20"/>
        </w:rPr>
      </w:pPr>
      <w:r w:rsidRPr="00722022">
        <w:rPr>
          <w:rFonts w:cs="Arial"/>
          <w:szCs w:val="20"/>
        </w:rPr>
        <w:t>Uredba o enotni metodologiji in obrazcih za obračun in izplačilo plač v javnem sektorju</w:t>
      </w:r>
      <w:r>
        <w:rPr>
          <w:rFonts w:cs="Arial"/>
          <w:szCs w:val="20"/>
        </w:rPr>
        <w:t xml:space="preserve"> (Ur. l. RS, št. 14/09, s spremembami in dopolnitvami) za povračilo stroškov prevoza na delo določa naslednje šifre: I020 (kilometrina), I021 (kilometrina nad višino, določeno z uredbo), I030 (mesečna vozovnica), I031 (mesečna vozovnica</w:t>
      </w:r>
      <w:r w:rsidRPr="006A3F02">
        <w:rPr>
          <w:rFonts w:cs="Arial"/>
          <w:szCs w:val="20"/>
        </w:rPr>
        <w:t xml:space="preserve"> </w:t>
      </w:r>
      <w:r>
        <w:rPr>
          <w:rFonts w:cs="Arial"/>
          <w:szCs w:val="20"/>
        </w:rPr>
        <w:t xml:space="preserve">nad višino, določeno z uredbo), I050 (dnevna vozovnica), I051 (dnevna vozovnica nad višino, določeno z uredbo) in I900 (izredno izplačilo - </w:t>
      </w:r>
      <w:r w:rsidRPr="006A3F02">
        <w:rPr>
          <w:rFonts w:cs="Arial"/>
          <w:szCs w:val="20"/>
        </w:rPr>
        <w:t>za izplačila, starejša od 13 mesecev glede na tekoči obračun plače</w:t>
      </w:r>
      <w:r>
        <w:rPr>
          <w:rFonts w:cs="Arial"/>
          <w:szCs w:val="20"/>
        </w:rPr>
        <w:t>).</w:t>
      </w:r>
    </w:p>
    <w:p w14:paraId="684CC4E7" w14:textId="77777777" w:rsidR="00722022" w:rsidRDefault="00722022" w:rsidP="003E56AF">
      <w:pPr>
        <w:jc w:val="both"/>
        <w:rPr>
          <w:rFonts w:cs="Arial"/>
          <w:szCs w:val="20"/>
        </w:rPr>
      </w:pPr>
    </w:p>
    <w:p w14:paraId="642ABC8A" w14:textId="77777777" w:rsidR="00722022" w:rsidRDefault="00722022" w:rsidP="00722022">
      <w:pPr>
        <w:jc w:val="both"/>
        <w:rPr>
          <w:rFonts w:cs="Arial"/>
          <w:szCs w:val="20"/>
        </w:rPr>
      </w:pPr>
      <w:r w:rsidRPr="00722022">
        <w:rPr>
          <w:rFonts w:cs="Arial"/>
          <w:szCs w:val="20"/>
        </w:rPr>
        <w:t>Vlada Republike Slovenije je s sklepom</w:t>
      </w:r>
      <w:r>
        <w:rPr>
          <w:rFonts w:cs="Arial"/>
          <w:szCs w:val="20"/>
        </w:rPr>
        <w:t xml:space="preserve"> z dne 10.1.2013 za izračun oziroma določitev razdalj za namen povračil stroškov in drugih prejemkov ter drugih pravic in obveznosti zaposlenih v organih državne uprave določila uporabo enotnega daljinomera: »zeljevid.najdi.si.« portala Najdi.si podjetja </w:t>
      </w:r>
      <w:proofErr w:type="spellStart"/>
      <w:r>
        <w:rPr>
          <w:rFonts w:cs="Arial"/>
          <w:szCs w:val="20"/>
        </w:rPr>
        <w:t>TSMedia</w:t>
      </w:r>
      <w:proofErr w:type="spellEnd"/>
      <w:r>
        <w:rPr>
          <w:rFonts w:cs="Arial"/>
          <w:szCs w:val="20"/>
        </w:rPr>
        <w:t xml:space="preserve"> d.o.o. Zaradi enotne obravnave pri odločanju o pravicah in obveznostih zaposlenih v javnem sektorju je njegovo uporabo priporočila tudi vsem ostalim subjektom javnega sektorja.</w:t>
      </w:r>
    </w:p>
    <w:p w14:paraId="568FE62E" w14:textId="77777777" w:rsidR="00722022" w:rsidRPr="00AB29E0" w:rsidRDefault="00722022" w:rsidP="00722022">
      <w:pPr>
        <w:jc w:val="both"/>
        <w:rPr>
          <w:rFonts w:cs="Arial"/>
          <w:szCs w:val="20"/>
        </w:rPr>
      </w:pPr>
    </w:p>
    <w:p w14:paraId="697E49B3" w14:textId="77777777" w:rsidR="003E56AF" w:rsidRDefault="003E56AF" w:rsidP="004A3D26">
      <w:pPr>
        <w:jc w:val="both"/>
      </w:pPr>
    </w:p>
    <w:p w14:paraId="2CDE53CF" w14:textId="77777777" w:rsidR="001E4617" w:rsidRPr="00DA4C3B" w:rsidRDefault="00DA4C3B" w:rsidP="004A3D26">
      <w:pPr>
        <w:jc w:val="both"/>
        <w:rPr>
          <w:i/>
          <w:iCs/>
        </w:rPr>
      </w:pPr>
      <w:r>
        <w:rPr>
          <w:i/>
          <w:iCs/>
        </w:rPr>
        <w:t xml:space="preserve">Krajinski park Goričko je posredoval Cenik mesečnih </w:t>
      </w:r>
      <w:r w:rsidR="000E016C">
        <w:rPr>
          <w:i/>
          <w:iCs/>
        </w:rPr>
        <w:t xml:space="preserve">delavskih </w:t>
      </w:r>
      <w:r>
        <w:rPr>
          <w:i/>
          <w:iCs/>
        </w:rPr>
        <w:t xml:space="preserve">vozovnic Avtobusnega prometa Murska Sobota </w:t>
      </w:r>
      <w:proofErr w:type="spellStart"/>
      <w:r>
        <w:rPr>
          <w:i/>
          <w:iCs/>
        </w:rPr>
        <w:t>d.d</w:t>
      </w:r>
      <w:proofErr w:type="spellEnd"/>
      <w:r>
        <w:rPr>
          <w:i/>
          <w:iCs/>
        </w:rPr>
        <w:t>. z dne 26.6.2014 ter dopis Uveljavitev uredbe, št. 371-10/2019/33 z dne 17.5.2019 Ministrstva za infrastrukturo, ki navaja, da je bila sprejeta nova Uredba o načinu izvajanja gospodarske javne službe javni linijski prevoz potnikov v notranjem cestnem prometu, o koncesiji te javne službe in o ureditvi sistema enotne vozovnice (Ur. l. RS, št. 29/19). V uredbi je bila objavljena tarifna lestvica, ki jo morajo koncesionarji uporabljati pri prodaji vozovnic. S 1. januarjem 2020 se uveljavi imenska enotna vozovnica, ki bo s količnikom 26 enotnih voženj ugodnejša za potnike.</w:t>
      </w:r>
      <w:r w:rsidR="000E016C">
        <w:rPr>
          <w:i/>
          <w:iCs/>
        </w:rPr>
        <w:t xml:space="preserve"> Koncesionar lahko tudi po tem datumu še naprej uporablja svoje mesečne vozovnice, če je cena vozovnice nižja kot je cena </w:t>
      </w:r>
      <w:proofErr w:type="spellStart"/>
      <w:r w:rsidR="000E016C">
        <w:rPr>
          <w:i/>
          <w:iCs/>
        </w:rPr>
        <w:t>neimenske</w:t>
      </w:r>
      <w:proofErr w:type="spellEnd"/>
      <w:r w:rsidR="000E016C">
        <w:rPr>
          <w:i/>
          <w:iCs/>
        </w:rPr>
        <w:t xml:space="preserve"> ali imenske enotne vozovnice. Prehodno obdobje, da se cene uskladijo je dve leti.</w:t>
      </w:r>
    </w:p>
    <w:p w14:paraId="684208BC" w14:textId="77777777" w:rsidR="00646200" w:rsidRDefault="00646200" w:rsidP="004A3D26">
      <w:pPr>
        <w:jc w:val="both"/>
      </w:pPr>
    </w:p>
    <w:p w14:paraId="4855FAA6" w14:textId="77777777" w:rsidR="005A4C94" w:rsidRDefault="005A4C94" w:rsidP="004A3D26">
      <w:pPr>
        <w:jc w:val="both"/>
      </w:pPr>
    </w:p>
    <w:p w14:paraId="257D90CB" w14:textId="77777777" w:rsidR="005A4C94" w:rsidRDefault="005A4C94" w:rsidP="004A3D26">
      <w:pPr>
        <w:jc w:val="both"/>
      </w:pPr>
    </w:p>
    <w:p w14:paraId="5D287118" w14:textId="77777777" w:rsidR="005A4C94" w:rsidRDefault="005A4C94" w:rsidP="004A3D26">
      <w:pPr>
        <w:jc w:val="both"/>
      </w:pPr>
    </w:p>
    <w:p w14:paraId="73878C25" w14:textId="77777777" w:rsidR="005A4C94" w:rsidRDefault="005A4C94" w:rsidP="004A3D26">
      <w:pPr>
        <w:jc w:val="both"/>
      </w:pPr>
    </w:p>
    <w:p w14:paraId="32184CE5" w14:textId="77777777" w:rsidR="000E016C" w:rsidRDefault="000E016C" w:rsidP="004A3D26">
      <w:pPr>
        <w:jc w:val="both"/>
      </w:pPr>
      <w:r>
        <w:lastRenderedPageBreak/>
        <w:t xml:space="preserve">Primerjava Cenika mesečnih delavskih vozovnic Avtobusnega prometa Murska Sobota </w:t>
      </w:r>
      <w:proofErr w:type="spellStart"/>
      <w:r>
        <w:t>d.d</w:t>
      </w:r>
      <w:proofErr w:type="spellEnd"/>
      <w:r>
        <w:t>. in tarifne lestvice za enkratne vozovnice, upoštevaje 26 kratnik, je razvidna iz spodnje tabele:</w:t>
      </w:r>
    </w:p>
    <w:p w14:paraId="694AC4EE" w14:textId="77777777" w:rsidR="000E016C" w:rsidRDefault="000E016C" w:rsidP="004A3D26">
      <w:pPr>
        <w:jc w:val="both"/>
      </w:pPr>
    </w:p>
    <w:tbl>
      <w:tblPr>
        <w:tblStyle w:val="Tabelamrea"/>
        <w:tblW w:w="0" w:type="auto"/>
        <w:tblLook w:val="04A0" w:firstRow="1" w:lastRow="0" w:firstColumn="1" w:lastColumn="0" w:noHBand="0" w:noVBand="1"/>
      </w:tblPr>
      <w:tblGrid>
        <w:gridCol w:w="1652"/>
        <w:gridCol w:w="3771"/>
        <w:gridCol w:w="3072"/>
      </w:tblGrid>
      <w:tr w:rsidR="000E016C" w:rsidRPr="00C76C56" w14:paraId="17E055C5" w14:textId="77777777" w:rsidTr="001B08C3">
        <w:tc>
          <w:tcPr>
            <w:tcW w:w="1668" w:type="dxa"/>
          </w:tcPr>
          <w:p w14:paraId="7471D332" w14:textId="77777777" w:rsidR="000E016C" w:rsidRPr="00C76C56" w:rsidRDefault="000E016C" w:rsidP="00C76C56">
            <w:pPr>
              <w:jc w:val="both"/>
              <w:rPr>
                <w:rFonts w:cs="Arial"/>
                <w:b/>
                <w:bCs/>
                <w:sz w:val="16"/>
                <w:szCs w:val="16"/>
              </w:rPr>
            </w:pPr>
            <w:r w:rsidRPr="00C76C56">
              <w:rPr>
                <w:rFonts w:cs="Arial"/>
                <w:b/>
                <w:bCs/>
                <w:sz w:val="16"/>
                <w:szCs w:val="16"/>
              </w:rPr>
              <w:t>Relacija (v km)</w:t>
            </w:r>
          </w:p>
        </w:tc>
        <w:tc>
          <w:tcPr>
            <w:tcW w:w="3827" w:type="dxa"/>
          </w:tcPr>
          <w:p w14:paraId="4DC02537" w14:textId="77777777" w:rsidR="000E016C" w:rsidRPr="00C76C56" w:rsidRDefault="000E016C" w:rsidP="00C76C56">
            <w:pPr>
              <w:jc w:val="both"/>
              <w:rPr>
                <w:rFonts w:cs="Arial"/>
                <w:b/>
                <w:bCs/>
                <w:sz w:val="16"/>
                <w:szCs w:val="16"/>
              </w:rPr>
            </w:pPr>
            <w:r w:rsidRPr="00C76C56">
              <w:rPr>
                <w:rFonts w:cs="Arial"/>
                <w:b/>
                <w:bCs/>
                <w:sz w:val="16"/>
                <w:szCs w:val="16"/>
              </w:rPr>
              <w:t xml:space="preserve">Avtobusni promet Murska Sobota </w:t>
            </w:r>
            <w:proofErr w:type="spellStart"/>
            <w:r w:rsidRPr="00C76C56">
              <w:rPr>
                <w:rFonts w:cs="Arial"/>
                <w:b/>
                <w:bCs/>
                <w:sz w:val="16"/>
                <w:szCs w:val="16"/>
              </w:rPr>
              <w:t>d.d</w:t>
            </w:r>
            <w:proofErr w:type="spellEnd"/>
            <w:r w:rsidRPr="00C76C56">
              <w:rPr>
                <w:rFonts w:cs="Arial"/>
                <w:b/>
                <w:bCs/>
                <w:sz w:val="16"/>
                <w:szCs w:val="16"/>
              </w:rPr>
              <w:t>.</w:t>
            </w:r>
            <w:r w:rsidR="006616FE" w:rsidRPr="00C76C56">
              <w:rPr>
                <w:rFonts w:cs="Arial"/>
                <w:b/>
                <w:bCs/>
                <w:sz w:val="16"/>
                <w:szCs w:val="16"/>
              </w:rPr>
              <w:t xml:space="preserve"> (v E</w:t>
            </w:r>
            <w:r w:rsidR="001B39AD">
              <w:rPr>
                <w:rFonts w:cs="Arial"/>
                <w:b/>
                <w:bCs/>
                <w:sz w:val="16"/>
                <w:szCs w:val="16"/>
              </w:rPr>
              <w:t>UR</w:t>
            </w:r>
            <w:r w:rsidR="006616FE" w:rsidRPr="00C76C56">
              <w:rPr>
                <w:rFonts w:cs="Arial"/>
                <w:b/>
                <w:bCs/>
                <w:sz w:val="16"/>
                <w:szCs w:val="16"/>
              </w:rPr>
              <w:t>)</w:t>
            </w:r>
          </w:p>
        </w:tc>
        <w:tc>
          <w:tcPr>
            <w:tcW w:w="3118" w:type="dxa"/>
          </w:tcPr>
          <w:p w14:paraId="5F609927" w14:textId="77777777" w:rsidR="000E016C" w:rsidRPr="00C76C56" w:rsidRDefault="000E016C" w:rsidP="00C76C56">
            <w:pPr>
              <w:jc w:val="both"/>
              <w:rPr>
                <w:rFonts w:cs="Arial"/>
                <w:b/>
                <w:bCs/>
                <w:sz w:val="16"/>
                <w:szCs w:val="16"/>
              </w:rPr>
            </w:pPr>
            <w:r w:rsidRPr="00C76C56">
              <w:rPr>
                <w:rFonts w:cs="Arial"/>
                <w:b/>
                <w:bCs/>
                <w:sz w:val="16"/>
                <w:szCs w:val="16"/>
              </w:rPr>
              <w:t>Tarifna lestvica iz uredbe</w:t>
            </w:r>
            <w:r w:rsidR="006616FE" w:rsidRPr="00C76C56">
              <w:rPr>
                <w:rFonts w:cs="Arial"/>
                <w:b/>
                <w:bCs/>
                <w:sz w:val="16"/>
                <w:szCs w:val="16"/>
              </w:rPr>
              <w:t xml:space="preserve"> (v E</w:t>
            </w:r>
            <w:r w:rsidR="001B39AD">
              <w:rPr>
                <w:rFonts w:cs="Arial"/>
                <w:b/>
                <w:bCs/>
                <w:sz w:val="16"/>
                <w:szCs w:val="16"/>
              </w:rPr>
              <w:t>UR</w:t>
            </w:r>
            <w:r w:rsidR="006616FE" w:rsidRPr="00C76C56">
              <w:rPr>
                <w:rFonts w:cs="Arial"/>
                <w:b/>
                <w:bCs/>
                <w:sz w:val="16"/>
                <w:szCs w:val="16"/>
              </w:rPr>
              <w:t>)</w:t>
            </w:r>
          </w:p>
        </w:tc>
      </w:tr>
      <w:tr w:rsidR="000E016C" w:rsidRPr="00C76C56" w14:paraId="0605D107" w14:textId="77777777" w:rsidTr="001B08C3">
        <w:tc>
          <w:tcPr>
            <w:tcW w:w="1668" w:type="dxa"/>
          </w:tcPr>
          <w:p w14:paraId="14472FED" w14:textId="77777777" w:rsidR="000E016C" w:rsidRPr="00C76C56" w:rsidRDefault="000E016C" w:rsidP="00C76C56">
            <w:pPr>
              <w:jc w:val="center"/>
              <w:rPr>
                <w:rFonts w:cs="Arial"/>
                <w:sz w:val="16"/>
                <w:szCs w:val="16"/>
              </w:rPr>
            </w:pPr>
            <w:r w:rsidRPr="00C76C56">
              <w:rPr>
                <w:rFonts w:cs="Arial"/>
                <w:sz w:val="16"/>
                <w:szCs w:val="16"/>
              </w:rPr>
              <w:t>do 5</w:t>
            </w:r>
          </w:p>
        </w:tc>
        <w:tc>
          <w:tcPr>
            <w:tcW w:w="3827" w:type="dxa"/>
          </w:tcPr>
          <w:p w14:paraId="0A0643E9" w14:textId="77777777" w:rsidR="000E016C" w:rsidRPr="00C76C56" w:rsidRDefault="006616FE" w:rsidP="00C76C56">
            <w:pPr>
              <w:jc w:val="center"/>
              <w:rPr>
                <w:rFonts w:cs="Arial"/>
                <w:sz w:val="16"/>
                <w:szCs w:val="16"/>
              </w:rPr>
            </w:pPr>
            <w:r w:rsidRPr="00C76C56">
              <w:rPr>
                <w:rFonts w:cs="Arial"/>
                <w:sz w:val="16"/>
                <w:szCs w:val="16"/>
              </w:rPr>
              <w:t>36,40</w:t>
            </w:r>
          </w:p>
        </w:tc>
        <w:tc>
          <w:tcPr>
            <w:tcW w:w="3118" w:type="dxa"/>
          </w:tcPr>
          <w:p w14:paraId="2D67E696" w14:textId="77777777" w:rsidR="000E016C" w:rsidRPr="00C76C56" w:rsidRDefault="006616FE" w:rsidP="00C76C56">
            <w:pPr>
              <w:jc w:val="center"/>
              <w:rPr>
                <w:rFonts w:cs="Arial"/>
                <w:sz w:val="16"/>
                <w:szCs w:val="16"/>
              </w:rPr>
            </w:pPr>
            <w:r w:rsidRPr="00C76C56">
              <w:rPr>
                <w:rFonts w:cs="Arial"/>
                <w:sz w:val="16"/>
                <w:szCs w:val="16"/>
              </w:rPr>
              <w:t>33,80</w:t>
            </w:r>
          </w:p>
        </w:tc>
      </w:tr>
      <w:tr w:rsidR="000E016C" w:rsidRPr="00C76C56" w14:paraId="5B2FF2EE" w14:textId="77777777" w:rsidTr="001B08C3">
        <w:tc>
          <w:tcPr>
            <w:tcW w:w="1668" w:type="dxa"/>
          </w:tcPr>
          <w:p w14:paraId="2830A66D" w14:textId="77777777" w:rsidR="000E016C" w:rsidRPr="00C76C56" w:rsidRDefault="000E016C" w:rsidP="00C76C56">
            <w:pPr>
              <w:jc w:val="center"/>
              <w:rPr>
                <w:rFonts w:cs="Arial"/>
                <w:sz w:val="16"/>
                <w:szCs w:val="16"/>
              </w:rPr>
            </w:pPr>
            <w:r w:rsidRPr="00C76C56">
              <w:rPr>
                <w:rFonts w:cs="Arial"/>
                <w:sz w:val="16"/>
                <w:szCs w:val="16"/>
              </w:rPr>
              <w:t>nad 5 – 10</w:t>
            </w:r>
          </w:p>
        </w:tc>
        <w:tc>
          <w:tcPr>
            <w:tcW w:w="3827" w:type="dxa"/>
          </w:tcPr>
          <w:p w14:paraId="6D6D75DE" w14:textId="77777777" w:rsidR="000E016C" w:rsidRPr="00C76C56" w:rsidRDefault="006616FE" w:rsidP="00C76C56">
            <w:pPr>
              <w:jc w:val="center"/>
              <w:rPr>
                <w:rFonts w:cs="Arial"/>
                <w:sz w:val="16"/>
                <w:szCs w:val="16"/>
              </w:rPr>
            </w:pPr>
            <w:r w:rsidRPr="00C76C56">
              <w:rPr>
                <w:rFonts w:cs="Arial"/>
                <w:sz w:val="16"/>
                <w:szCs w:val="16"/>
              </w:rPr>
              <w:t>50,40</w:t>
            </w:r>
          </w:p>
        </w:tc>
        <w:tc>
          <w:tcPr>
            <w:tcW w:w="3118" w:type="dxa"/>
          </w:tcPr>
          <w:p w14:paraId="1B4FB06C" w14:textId="77777777" w:rsidR="000E016C" w:rsidRPr="00C76C56" w:rsidRDefault="006616FE" w:rsidP="00C76C56">
            <w:pPr>
              <w:jc w:val="center"/>
              <w:rPr>
                <w:rFonts w:cs="Arial"/>
                <w:sz w:val="16"/>
                <w:szCs w:val="16"/>
              </w:rPr>
            </w:pPr>
            <w:r w:rsidRPr="00C76C56">
              <w:rPr>
                <w:rFonts w:cs="Arial"/>
                <w:sz w:val="16"/>
                <w:szCs w:val="16"/>
              </w:rPr>
              <w:t>46,80</w:t>
            </w:r>
          </w:p>
        </w:tc>
      </w:tr>
      <w:tr w:rsidR="000E016C" w:rsidRPr="00C76C56" w14:paraId="34104FF4" w14:textId="77777777" w:rsidTr="001B08C3">
        <w:tc>
          <w:tcPr>
            <w:tcW w:w="1668" w:type="dxa"/>
          </w:tcPr>
          <w:p w14:paraId="59876A2D" w14:textId="77777777" w:rsidR="000E016C" w:rsidRPr="00C76C56" w:rsidRDefault="000E016C" w:rsidP="00C76C56">
            <w:pPr>
              <w:jc w:val="center"/>
              <w:rPr>
                <w:rFonts w:cs="Arial"/>
                <w:sz w:val="16"/>
                <w:szCs w:val="16"/>
              </w:rPr>
            </w:pPr>
            <w:r w:rsidRPr="00C76C56">
              <w:rPr>
                <w:rFonts w:cs="Arial"/>
                <w:sz w:val="16"/>
                <w:szCs w:val="16"/>
              </w:rPr>
              <w:t>nad 10 - 15</w:t>
            </w:r>
          </w:p>
        </w:tc>
        <w:tc>
          <w:tcPr>
            <w:tcW w:w="3827" w:type="dxa"/>
          </w:tcPr>
          <w:p w14:paraId="3B0138C2" w14:textId="77777777" w:rsidR="000E016C" w:rsidRPr="00C76C56" w:rsidRDefault="006616FE" w:rsidP="00C76C56">
            <w:pPr>
              <w:jc w:val="center"/>
              <w:rPr>
                <w:rFonts w:cs="Arial"/>
                <w:sz w:val="16"/>
                <w:szCs w:val="16"/>
              </w:rPr>
            </w:pPr>
            <w:r w:rsidRPr="00C76C56">
              <w:rPr>
                <w:rFonts w:cs="Arial"/>
                <w:sz w:val="16"/>
                <w:szCs w:val="16"/>
              </w:rPr>
              <w:t>64,40</w:t>
            </w:r>
          </w:p>
        </w:tc>
        <w:tc>
          <w:tcPr>
            <w:tcW w:w="3118" w:type="dxa"/>
          </w:tcPr>
          <w:p w14:paraId="38EB4058" w14:textId="77777777" w:rsidR="000E016C" w:rsidRPr="00C76C56" w:rsidRDefault="006616FE" w:rsidP="00C76C56">
            <w:pPr>
              <w:jc w:val="center"/>
              <w:rPr>
                <w:rFonts w:cs="Arial"/>
                <w:sz w:val="16"/>
                <w:szCs w:val="16"/>
              </w:rPr>
            </w:pPr>
            <w:r w:rsidRPr="00C76C56">
              <w:rPr>
                <w:rFonts w:cs="Arial"/>
                <w:sz w:val="16"/>
                <w:szCs w:val="16"/>
              </w:rPr>
              <w:t>59,80</w:t>
            </w:r>
          </w:p>
        </w:tc>
      </w:tr>
      <w:tr w:rsidR="000E016C" w:rsidRPr="00C76C56" w14:paraId="583AB5D2" w14:textId="77777777" w:rsidTr="001B08C3">
        <w:tc>
          <w:tcPr>
            <w:tcW w:w="1668" w:type="dxa"/>
          </w:tcPr>
          <w:p w14:paraId="70D81144" w14:textId="77777777" w:rsidR="000E016C" w:rsidRPr="00C76C56" w:rsidRDefault="000E016C" w:rsidP="00C76C56">
            <w:pPr>
              <w:jc w:val="center"/>
              <w:rPr>
                <w:rFonts w:cs="Arial"/>
                <w:sz w:val="16"/>
                <w:szCs w:val="16"/>
              </w:rPr>
            </w:pPr>
            <w:r w:rsidRPr="00C76C56">
              <w:rPr>
                <w:rFonts w:cs="Arial"/>
                <w:sz w:val="16"/>
                <w:szCs w:val="16"/>
              </w:rPr>
              <w:t>nad 15 - 20</w:t>
            </w:r>
          </w:p>
        </w:tc>
        <w:tc>
          <w:tcPr>
            <w:tcW w:w="3827" w:type="dxa"/>
          </w:tcPr>
          <w:p w14:paraId="2C1B3E70" w14:textId="77777777" w:rsidR="000E016C" w:rsidRPr="00C76C56" w:rsidRDefault="006616FE" w:rsidP="00C76C56">
            <w:pPr>
              <w:jc w:val="center"/>
              <w:rPr>
                <w:rFonts w:cs="Arial"/>
                <w:sz w:val="16"/>
                <w:szCs w:val="16"/>
              </w:rPr>
            </w:pPr>
            <w:r w:rsidRPr="00C76C56">
              <w:rPr>
                <w:rFonts w:cs="Arial"/>
                <w:sz w:val="16"/>
                <w:szCs w:val="16"/>
              </w:rPr>
              <w:t>75,60</w:t>
            </w:r>
          </w:p>
        </w:tc>
        <w:tc>
          <w:tcPr>
            <w:tcW w:w="3118" w:type="dxa"/>
          </w:tcPr>
          <w:p w14:paraId="2C371559" w14:textId="77777777" w:rsidR="000E016C" w:rsidRPr="00C76C56" w:rsidRDefault="006616FE" w:rsidP="00C76C56">
            <w:pPr>
              <w:jc w:val="center"/>
              <w:rPr>
                <w:rFonts w:cs="Arial"/>
                <w:sz w:val="16"/>
                <w:szCs w:val="16"/>
              </w:rPr>
            </w:pPr>
            <w:r w:rsidRPr="00C76C56">
              <w:rPr>
                <w:rFonts w:cs="Arial"/>
                <w:sz w:val="16"/>
                <w:szCs w:val="16"/>
              </w:rPr>
              <w:t>70,20</w:t>
            </w:r>
          </w:p>
        </w:tc>
      </w:tr>
      <w:tr w:rsidR="000E016C" w:rsidRPr="00C76C56" w14:paraId="3AAEB5F0" w14:textId="77777777" w:rsidTr="001B08C3">
        <w:tc>
          <w:tcPr>
            <w:tcW w:w="1668" w:type="dxa"/>
          </w:tcPr>
          <w:p w14:paraId="5F5E25DC" w14:textId="77777777" w:rsidR="000E016C" w:rsidRPr="00C76C56" w:rsidRDefault="000E016C" w:rsidP="00C76C56">
            <w:pPr>
              <w:jc w:val="center"/>
              <w:rPr>
                <w:rFonts w:cs="Arial"/>
                <w:sz w:val="16"/>
                <w:szCs w:val="16"/>
              </w:rPr>
            </w:pPr>
            <w:r w:rsidRPr="00C76C56">
              <w:rPr>
                <w:rFonts w:cs="Arial"/>
                <w:sz w:val="16"/>
                <w:szCs w:val="16"/>
              </w:rPr>
              <w:t>nad 20 - 25</w:t>
            </w:r>
          </w:p>
        </w:tc>
        <w:tc>
          <w:tcPr>
            <w:tcW w:w="3827" w:type="dxa"/>
          </w:tcPr>
          <w:p w14:paraId="39DF4A54" w14:textId="77777777" w:rsidR="000E016C" w:rsidRPr="00C76C56" w:rsidRDefault="006616FE" w:rsidP="00C76C56">
            <w:pPr>
              <w:jc w:val="center"/>
              <w:rPr>
                <w:rFonts w:cs="Arial"/>
                <w:sz w:val="16"/>
                <w:szCs w:val="16"/>
              </w:rPr>
            </w:pPr>
            <w:r w:rsidRPr="00C76C56">
              <w:rPr>
                <w:rFonts w:cs="Arial"/>
                <w:sz w:val="16"/>
                <w:szCs w:val="16"/>
              </w:rPr>
              <w:t>86,80</w:t>
            </w:r>
          </w:p>
        </w:tc>
        <w:tc>
          <w:tcPr>
            <w:tcW w:w="3118" w:type="dxa"/>
          </w:tcPr>
          <w:p w14:paraId="46335773" w14:textId="77777777" w:rsidR="000E016C" w:rsidRPr="00C76C56" w:rsidRDefault="006616FE" w:rsidP="00C76C56">
            <w:pPr>
              <w:jc w:val="center"/>
              <w:rPr>
                <w:rFonts w:cs="Arial"/>
                <w:sz w:val="16"/>
                <w:szCs w:val="16"/>
              </w:rPr>
            </w:pPr>
            <w:r w:rsidRPr="00C76C56">
              <w:rPr>
                <w:rFonts w:cs="Arial"/>
                <w:sz w:val="16"/>
                <w:szCs w:val="16"/>
              </w:rPr>
              <w:t>80,60</w:t>
            </w:r>
          </w:p>
        </w:tc>
      </w:tr>
      <w:tr w:rsidR="000E016C" w:rsidRPr="00C76C56" w14:paraId="5B5DCCE3" w14:textId="77777777" w:rsidTr="001B08C3">
        <w:tc>
          <w:tcPr>
            <w:tcW w:w="1668" w:type="dxa"/>
          </w:tcPr>
          <w:p w14:paraId="5B8685E3" w14:textId="77777777" w:rsidR="000E016C" w:rsidRPr="00C76C56" w:rsidRDefault="000E016C" w:rsidP="00C76C56">
            <w:pPr>
              <w:jc w:val="center"/>
              <w:rPr>
                <w:rFonts w:cs="Arial"/>
                <w:sz w:val="16"/>
                <w:szCs w:val="16"/>
              </w:rPr>
            </w:pPr>
            <w:r w:rsidRPr="00C76C56">
              <w:rPr>
                <w:rFonts w:cs="Arial"/>
                <w:sz w:val="16"/>
                <w:szCs w:val="16"/>
              </w:rPr>
              <w:t>nad 25 – 30</w:t>
            </w:r>
          </w:p>
        </w:tc>
        <w:tc>
          <w:tcPr>
            <w:tcW w:w="3827" w:type="dxa"/>
          </w:tcPr>
          <w:p w14:paraId="52CB3D2A" w14:textId="77777777" w:rsidR="000E016C" w:rsidRPr="00C76C56" w:rsidRDefault="006616FE" w:rsidP="00C76C56">
            <w:pPr>
              <w:jc w:val="center"/>
              <w:rPr>
                <w:rFonts w:cs="Arial"/>
                <w:sz w:val="16"/>
                <w:szCs w:val="16"/>
              </w:rPr>
            </w:pPr>
            <w:r w:rsidRPr="00C76C56">
              <w:rPr>
                <w:rFonts w:cs="Arial"/>
                <w:sz w:val="16"/>
                <w:szCs w:val="16"/>
              </w:rPr>
              <w:t>100,80</w:t>
            </w:r>
          </w:p>
        </w:tc>
        <w:tc>
          <w:tcPr>
            <w:tcW w:w="3118" w:type="dxa"/>
          </w:tcPr>
          <w:p w14:paraId="59F65D15" w14:textId="77777777" w:rsidR="000E016C" w:rsidRPr="00C76C56" w:rsidRDefault="006616FE" w:rsidP="00C76C56">
            <w:pPr>
              <w:jc w:val="center"/>
              <w:rPr>
                <w:rFonts w:cs="Arial"/>
                <w:sz w:val="16"/>
                <w:szCs w:val="16"/>
              </w:rPr>
            </w:pPr>
            <w:r w:rsidRPr="00C76C56">
              <w:rPr>
                <w:rFonts w:cs="Arial"/>
                <w:sz w:val="16"/>
                <w:szCs w:val="16"/>
              </w:rPr>
              <w:t>93,60</w:t>
            </w:r>
          </w:p>
        </w:tc>
      </w:tr>
      <w:tr w:rsidR="000E016C" w:rsidRPr="00C76C56" w14:paraId="059EE371" w14:textId="77777777" w:rsidTr="001B08C3">
        <w:tc>
          <w:tcPr>
            <w:tcW w:w="1668" w:type="dxa"/>
          </w:tcPr>
          <w:p w14:paraId="388A0DA3" w14:textId="77777777" w:rsidR="000E016C" w:rsidRPr="00C76C56" w:rsidRDefault="000E016C" w:rsidP="00C76C56">
            <w:pPr>
              <w:jc w:val="center"/>
              <w:rPr>
                <w:rFonts w:cs="Arial"/>
                <w:sz w:val="16"/>
                <w:szCs w:val="16"/>
              </w:rPr>
            </w:pPr>
            <w:r w:rsidRPr="00C76C56">
              <w:rPr>
                <w:rFonts w:cs="Arial"/>
                <w:sz w:val="16"/>
                <w:szCs w:val="16"/>
              </w:rPr>
              <w:t>nad 30 – 35</w:t>
            </w:r>
          </w:p>
        </w:tc>
        <w:tc>
          <w:tcPr>
            <w:tcW w:w="3827" w:type="dxa"/>
          </w:tcPr>
          <w:p w14:paraId="2339F2A5" w14:textId="77777777" w:rsidR="000E016C" w:rsidRPr="00C76C56" w:rsidRDefault="006616FE" w:rsidP="00C76C56">
            <w:pPr>
              <w:jc w:val="center"/>
              <w:rPr>
                <w:rFonts w:cs="Arial"/>
                <w:sz w:val="16"/>
                <w:szCs w:val="16"/>
              </w:rPr>
            </w:pPr>
            <w:r w:rsidRPr="00C76C56">
              <w:rPr>
                <w:rFonts w:cs="Arial"/>
                <w:sz w:val="16"/>
                <w:szCs w:val="16"/>
              </w:rPr>
              <w:t>114,80</w:t>
            </w:r>
          </w:p>
        </w:tc>
        <w:tc>
          <w:tcPr>
            <w:tcW w:w="3118" w:type="dxa"/>
          </w:tcPr>
          <w:p w14:paraId="011E61E9" w14:textId="77777777" w:rsidR="000E016C" w:rsidRPr="00C76C56" w:rsidRDefault="006616FE" w:rsidP="00C76C56">
            <w:pPr>
              <w:jc w:val="center"/>
              <w:rPr>
                <w:rFonts w:cs="Arial"/>
                <w:sz w:val="16"/>
                <w:szCs w:val="16"/>
              </w:rPr>
            </w:pPr>
            <w:r w:rsidRPr="00C76C56">
              <w:rPr>
                <w:rFonts w:cs="Arial"/>
                <w:sz w:val="16"/>
                <w:szCs w:val="16"/>
              </w:rPr>
              <w:t>106,60</w:t>
            </w:r>
          </w:p>
        </w:tc>
      </w:tr>
      <w:tr w:rsidR="000E016C" w:rsidRPr="00C76C56" w14:paraId="74A10B98" w14:textId="77777777" w:rsidTr="001B08C3">
        <w:tc>
          <w:tcPr>
            <w:tcW w:w="1668" w:type="dxa"/>
          </w:tcPr>
          <w:p w14:paraId="3B881795" w14:textId="77777777" w:rsidR="000E016C" w:rsidRPr="00C76C56" w:rsidRDefault="000E016C" w:rsidP="00C76C56">
            <w:pPr>
              <w:jc w:val="center"/>
              <w:rPr>
                <w:rFonts w:cs="Arial"/>
                <w:sz w:val="16"/>
                <w:szCs w:val="16"/>
              </w:rPr>
            </w:pPr>
            <w:r w:rsidRPr="00C76C56">
              <w:rPr>
                <w:rFonts w:cs="Arial"/>
                <w:sz w:val="16"/>
                <w:szCs w:val="16"/>
              </w:rPr>
              <w:t>nad 35 – 40</w:t>
            </w:r>
          </w:p>
        </w:tc>
        <w:tc>
          <w:tcPr>
            <w:tcW w:w="3827" w:type="dxa"/>
          </w:tcPr>
          <w:p w14:paraId="6EFD7092" w14:textId="77777777" w:rsidR="000E016C" w:rsidRPr="00C76C56" w:rsidRDefault="006616FE" w:rsidP="00C76C56">
            <w:pPr>
              <w:jc w:val="center"/>
              <w:rPr>
                <w:rFonts w:cs="Arial"/>
                <w:sz w:val="16"/>
                <w:szCs w:val="16"/>
              </w:rPr>
            </w:pPr>
            <w:r w:rsidRPr="00C76C56">
              <w:rPr>
                <w:rFonts w:cs="Arial"/>
                <w:sz w:val="16"/>
                <w:szCs w:val="16"/>
              </w:rPr>
              <w:t>131,60</w:t>
            </w:r>
          </w:p>
        </w:tc>
        <w:tc>
          <w:tcPr>
            <w:tcW w:w="3118" w:type="dxa"/>
          </w:tcPr>
          <w:p w14:paraId="0BD48FE5" w14:textId="77777777" w:rsidR="000E016C" w:rsidRPr="00C76C56" w:rsidRDefault="006616FE" w:rsidP="00C76C56">
            <w:pPr>
              <w:jc w:val="center"/>
              <w:rPr>
                <w:rFonts w:cs="Arial"/>
                <w:sz w:val="16"/>
                <w:szCs w:val="16"/>
              </w:rPr>
            </w:pPr>
            <w:r w:rsidRPr="00C76C56">
              <w:rPr>
                <w:rFonts w:cs="Arial"/>
                <w:sz w:val="16"/>
                <w:szCs w:val="16"/>
              </w:rPr>
              <w:t>122,20</w:t>
            </w:r>
          </w:p>
        </w:tc>
      </w:tr>
      <w:tr w:rsidR="000E016C" w:rsidRPr="00C76C56" w14:paraId="5164169B" w14:textId="77777777" w:rsidTr="001B08C3">
        <w:tc>
          <w:tcPr>
            <w:tcW w:w="1668" w:type="dxa"/>
          </w:tcPr>
          <w:p w14:paraId="6146CA64" w14:textId="77777777" w:rsidR="000E016C" w:rsidRPr="00C76C56" w:rsidRDefault="000E016C" w:rsidP="00C76C56">
            <w:pPr>
              <w:jc w:val="center"/>
              <w:rPr>
                <w:rFonts w:cs="Arial"/>
                <w:sz w:val="16"/>
                <w:szCs w:val="16"/>
              </w:rPr>
            </w:pPr>
            <w:r w:rsidRPr="00C76C56">
              <w:rPr>
                <w:rFonts w:cs="Arial"/>
                <w:sz w:val="16"/>
                <w:szCs w:val="16"/>
              </w:rPr>
              <w:t>nad 40 - 45</w:t>
            </w:r>
          </w:p>
        </w:tc>
        <w:tc>
          <w:tcPr>
            <w:tcW w:w="3827" w:type="dxa"/>
          </w:tcPr>
          <w:p w14:paraId="73CF480D" w14:textId="77777777" w:rsidR="000E016C" w:rsidRPr="00C76C56" w:rsidRDefault="006616FE" w:rsidP="00C76C56">
            <w:pPr>
              <w:jc w:val="center"/>
              <w:rPr>
                <w:rFonts w:cs="Arial"/>
                <w:sz w:val="16"/>
                <w:szCs w:val="16"/>
              </w:rPr>
            </w:pPr>
            <w:r w:rsidRPr="00C76C56">
              <w:rPr>
                <w:rFonts w:cs="Arial"/>
                <w:sz w:val="16"/>
                <w:szCs w:val="16"/>
              </w:rPr>
              <w:t>145,60</w:t>
            </w:r>
          </w:p>
        </w:tc>
        <w:tc>
          <w:tcPr>
            <w:tcW w:w="3118" w:type="dxa"/>
          </w:tcPr>
          <w:p w14:paraId="720BFFE0" w14:textId="77777777" w:rsidR="000E016C" w:rsidRPr="00C76C56" w:rsidRDefault="006616FE" w:rsidP="00C76C56">
            <w:pPr>
              <w:jc w:val="center"/>
              <w:rPr>
                <w:rFonts w:cs="Arial"/>
                <w:sz w:val="16"/>
                <w:szCs w:val="16"/>
              </w:rPr>
            </w:pPr>
            <w:r w:rsidRPr="00C76C56">
              <w:rPr>
                <w:rFonts w:cs="Arial"/>
                <w:sz w:val="16"/>
                <w:szCs w:val="16"/>
              </w:rPr>
              <w:t>135,20</w:t>
            </w:r>
          </w:p>
        </w:tc>
      </w:tr>
      <w:tr w:rsidR="000E016C" w:rsidRPr="00C76C56" w14:paraId="48C69421" w14:textId="77777777" w:rsidTr="001B08C3">
        <w:tc>
          <w:tcPr>
            <w:tcW w:w="1668" w:type="dxa"/>
          </w:tcPr>
          <w:p w14:paraId="07C4173F" w14:textId="77777777" w:rsidR="000E016C" w:rsidRPr="00C76C56" w:rsidRDefault="000E016C" w:rsidP="00C76C56">
            <w:pPr>
              <w:jc w:val="center"/>
              <w:rPr>
                <w:rFonts w:cs="Arial"/>
                <w:sz w:val="16"/>
                <w:szCs w:val="16"/>
              </w:rPr>
            </w:pPr>
            <w:r w:rsidRPr="00C76C56">
              <w:rPr>
                <w:rFonts w:cs="Arial"/>
                <w:sz w:val="16"/>
                <w:szCs w:val="16"/>
              </w:rPr>
              <w:t>nad 45 - 50</w:t>
            </w:r>
          </w:p>
        </w:tc>
        <w:tc>
          <w:tcPr>
            <w:tcW w:w="3827" w:type="dxa"/>
          </w:tcPr>
          <w:p w14:paraId="08BC84B0" w14:textId="77777777" w:rsidR="000E016C" w:rsidRPr="00C76C56" w:rsidRDefault="006616FE" w:rsidP="00C76C56">
            <w:pPr>
              <w:jc w:val="center"/>
              <w:rPr>
                <w:rFonts w:cs="Arial"/>
                <w:sz w:val="16"/>
                <w:szCs w:val="16"/>
              </w:rPr>
            </w:pPr>
            <w:r w:rsidRPr="00C76C56">
              <w:rPr>
                <w:rFonts w:cs="Arial"/>
                <w:sz w:val="16"/>
                <w:szCs w:val="16"/>
              </w:rPr>
              <w:t>156,80</w:t>
            </w:r>
          </w:p>
        </w:tc>
        <w:tc>
          <w:tcPr>
            <w:tcW w:w="3118" w:type="dxa"/>
          </w:tcPr>
          <w:p w14:paraId="433AFB46" w14:textId="77777777" w:rsidR="000E016C" w:rsidRPr="00C76C56" w:rsidRDefault="006616FE" w:rsidP="00C76C56">
            <w:pPr>
              <w:jc w:val="center"/>
              <w:rPr>
                <w:rFonts w:cs="Arial"/>
                <w:sz w:val="16"/>
                <w:szCs w:val="16"/>
              </w:rPr>
            </w:pPr>
            <w:r w:rsidRPr="00C76C56">
              <w:rPr>
                <w:rFonts w:cs="Arial"/>
                <w:sz w:val="16"/>
                <w:szCs w:val="16"/>
              </w:rPr>
              <w:t>145,60</w:t>
            </w:r>
          </w:p>
        </w:tc>
      </w:tr>
      <w:tr w:rsidR="000E016C" w:rsidRPr="00C76C56" w14:paraId="17C9534C" w14:textId="77777777" w:rsidTr="001B08C3">
        <w:tc>
          <w:tcPr>
            <w:tcW w:w="1668" w:type="dxa"/>
          </w:tcPr>
          <w:p w14:paraId="052D9ED1" w14:textId="77777777" w:rsidR="000E016C" w:rsidRPr="00C76C56" w:rsidRDefault="000E016C" w:rsidP="00C76C56">
            <w:pPr>
              <w:jc w:val="center"/>
              <w:rPr>
                <w:rFonts w:cs="Arial"/>
                <w:sz w:val="16"/>
                <w:szCs w:val="16"/>
              </w:rPr>
            </w:pPr>
            <w:r w:rsidRPr="00C76C56">
              <w:rPr>
                <w:rFonts w:cs="Arial"/>
                <w:sz w:val="16"/>
                <w:szCs w:val="16"/>
              </w:rPr>
              <w:t>nad 50 – 55</w:t>
            </w:r>
          </w:p>
        </w:tc>
        <w:tc>
          <w:tcPr>
            <w:tcW w:w="3827" w:type="dxa"/>
          </w:tcPr>
          <w:p w14:paraId="42326FD3" w14:textId="77777777" w:rsidR="000E016C" w:rsidRPr="00C76C56" w:rsidRDefault="006616FE" w:rsidP="00C76C56">
            <w:pPr>
              <w:jc w:val="center"/>
              <w:rPr>
                <w:rFonts w:cs="Arial"/>
                <w:sz w:val="16"/>
                <w:szCs w:val="16"/>
              </w:rPr>
            </w:pPr>
            <w:r w:rsidRPr="00C76C56">
              <w:rPr>
                <w:rFonts w:cs="Arial"/>
                <w:sz w:val="16"/>
                <w:szCs w:val="16"/>
              </w:rPr>
              <w:t>168,00</w:t>
            </w:r>
          </w:p>
        </w:tc>
        <w:tc>
          <w:tcPr>
            <w:tcW w:w="3118" w:type="dxa"/>
          </w:tcPr>
          <w:p w14:paraId="23F8B876" w14:textId="77777777" w:rsidR="000E016C" w:rsidRPr="00C76C56" w:rsidRDefault="006616FE" w:rsidP="00C76C56">
            <w:pPr>
              <w:jc w:val="center"/>
              <w:rPr>
                <w:rFonts w:cs="Arial"/>
                <w:sz w:val="16"/>
                <w:szCs w:val="16"/>
              </w:rPr>
            </w:pPr>
            <w:r w:rsidRPr="00C76C56">
              <w:rPr>
                <w:rFonts w:cs="Arial"/>
                <w:sz w:val="16"/>
                <w:szCs w:val="16"/>
              </w:rPr>
              <w:t>156,00</w:t>
            </w:r>
          </w:p>
        </w:tc>
      </w:tr>
      <w:tr w:rsidR="000E016C" w:rsidRPr="00C76C56" w14:paraId="584E7E6A" w14:textId="77777777" w:rsidTr="001B08C3">
        <w:tc>
          <w:tcPr>
            <w:tcW w:w="1668" w:type="dxa"/>
          </w:tcPr>
          <w:p w14:paraId="218D4894" w14:textId="77777777" w:rsidR="000E016C" w:rsidRPr="00C76C56" w:rsidRDefault="000E016C" w:rsidP="00C76C56">
            <w:pPr>
              <w:jc w:val="center"/>
              <w:rPr>
                <w:rFonts w:cs="Arial"/>
                <w:sz w:val="16"/>
                <w:szCs w:val="16"/>
              </w:rPr>
            </w:pPr>
            <w:r w:rsidRPr="00C76C56">
              <w:rPr>
                <w:rFonts w:cs="Arial"/>
                <w:sz w:val="16"/>
                <w:szCs w:val="16"/>
              </w:rPr>
              <w:t>nad 55 - 60</w:t>
            </w:r>
          </w:p>
        </w:tc>
        <w:tc>
          <w:tcPr>
            <w:tcW w:w="3827" w:type="dxa"/>
          </w:tcPr>
          <w:p w14:paraId="4426118F" w14:textId="77777777" w:rsidR="000E016C" w:rsidRPr="00C76C56" w:rsidRDefault="006616FE" w:rsidP="00C76C56">
            <w:pPr>
              <w:jc w:val="center"/>
              <w:rPr>
                <w:rFonts w:cs="Arial"/>
                <w:sz w:val="16"/>
                <w:szCs w:val="16"/>
              </w:rPr>
            </w:pPr>
            <w:r w:rsidRPr="00C76C56">
              <w:rPr>
                <w:rFonts w:cs="Arial"/>
                <w:sz w:val="16"/>
                <w:szCs w:val="16"/>
              </w:rPr>
              <w:t>176,40</w:t>
            </w:r>
          </w:p>
        </w:tc>
        <w:tc>
          <w:tcPr>
            <w:tcW w:w="3118" w:type="dxa"/>
          </w:tcPr>
          <w:p w14:paraId="037C72D8" w14:textId="77777777" w:rsidR="000E016C" w:rsidRPr="00C76C56" w:rsidRDefault="006616FE" w:rsidP="00C76C56">
            <w:pPr>
              <w:jc w:val="center"/>
              <w:rPr>
                <w:rFonts w:cs="Arial"/>
                <w:sz w:val="16"/>
                <w:szCs w:val="16"/>
              </w:rPr>
            </w:pPr>
            <w:r w:rsidRPr="00C76C56">
              <w:rPr>
                <w:rFonts w:cs="Arial"/>
                <w:sz w:val="16"/>
                <w:szCs w:val="16"/>
              </w:rPr>
              <w:t>163,80</w:t>
            </w:r>
          </w:p>
        </w:tc>
      </w:tr>
      <w:tr w:rsidR="000E016C" w:rsidRPr="00C76C56" w14:paraId="4E41A072" w14:textId="77777777" w:rsidTr="001B08C3">
        <w:tc>
          <w:tcPr>
            <w:tcW w:w="1668" w:type="dxa"/>
          </w:tcPr>
          <w:p w14:paraId="5654A051" w14:textId="77777777" w:rsidR="000E016C" w:rsidRPr="00C76C56" w:rsidRDefault="006616FE" w:rsidP="00C76C56">
            <w:pPr>
              <w:jc w:val="center"/>
              <w:rPr>
                <w:rFonts w:cs="Arial"/>
                <w:sz w:val="16"/>
                <w:szCs w:val="16"/>
              </w:rPr>
            </w:pPr>
            <w:r w:rsidRPr="00C76C56">
              <w:rPr>
                <w:rFonts w:cs="Arial"/>
                <w:sz w:val="16"/>
                <w:szCs w:val="16"/>
              </w:rPr>
              <w:t>nad 60 – 65</w:t>
            </w:r>
          </w:p>
        </w:tc>
        <w:tc>
          <w:tcPr>
            <w:tcW w:w="3827" w:type="dxa"/>
          </w:tcPr>
          <w:p w14:paraId="07972E47" w14:textId="77777777" w:rsidR="000E016C" w:rsidRPr="00C76C56" w:rsidRDefault="006616FE" w:rsidP="00C76C56">
            <w:pPr>
              <w:jc w:val="center"/>
              <w:rPr>
                <w:rFonts w:cs="Arial"/>
                <w:sz w:val="16"/>
                <w:szCs w:val="16"/>
              </w:rPr>
            </w:pPr>
            <w:r w:rsidRPr="00C76C56">
              <w:rPr>
                <w:rFonts w:cs="Arial"/>
                <w:sz w:val="16"/>
                <w:szCs w:val="16"/>
              </w:rPr>
              <w:t>187,60</w:t>
            </w:r>
          </w:p>
        </w:tc>
        <w:tc>
          <w:tcPr>
            <w:tcW w:w="3118" w:type="dxa"/>
          </w:tcPr>
          <w:p w14:paraId="4DD70E04" w14:textId="77777777" w:rsidR="000E016C" w:rsidRPr="00C76C56" w:rsidRDefault="006616FE" w:rsidP="00C76C56">
            <w:pPr>
              <w:jc w:val="center"/>
              <w:rPr>
                <w:rFonts w:cs="Arial"/>
                <w:sz w:val="16"/>
                <w:szCs w:val="16"/>
              </w:rPr>
            </w:pPr>
            <w:r w:rsidRPr="00C76C56">
              <w:rPr>
                <w:rFonts w:cs="Arial"/>
                <w:sz w:val="16"/>
                <w:szCs w:val="16"/>
              </w:rPr>
              <w:t>174,20</w:t>
            </w:r>
          </w:p>
        </w:tc>
      </w:tr>
      <w:tr w:rsidR="000E016C" w:rsidRPr="00C76C56" w14:paraId="391686F3" w14:textId="77777777" w:rsidTr="001B08C3">
        <w:tc>
          <w:tcPr>
            <w:tcW w:w="1668" w:type="dxa"/>
          </w:tcPr>
          <w:p w14:paraId="46B50BF5" w14:textId="77777777" w:rsidR="000E016C" w:rsidRPr="00C76C56" w:rsidRDefault="006616FE" w:rsidP="00C76C56">
            <w:pPr>
              <w:jc w:val="center"/>
              <w:rPr>
                <w:rFonts w:cs="Arial"/>
                <w:sz w:val="16"/>
                <w:szCs w:val="16"/>
              </w:rPr>
            </w:pPr>
            <w:r w:rsidRPr="00C76C56">
              <w:rPr>
                <w:rFonts w:cs="Arial"/>
                <w:sz w:val="16"/>
                <w:szCs w:val="16"/>
              </w:rPr>
              <w:t>nad 65 – 70</w:t>
            </w:r>
          </w:p>
        </w:tc>
        <w:tc>
          <w:tcPr>
            <w:tcW w:w="3827" w:type="dxa"/>
          </w:tcPr>
          <w:p w14:paraId="2A9887FA" w14:textId="77777777" w:rsidR="000E016C" w:rsidRPr="00C76C56" w:rsidRDefault="006616FE" w:rsidP="00C76C56">
            <w:pPr>
              <w:jc w:val="center"/>
              <w:rPr>
                <w:rFonts w:cs="Arial"/>
                <w:sz w:val="16"/>
                <w:szCs w:val="16"/>
              </w:rPr>
            </w:pPr>
            <w:r w:rsidRPr="00C76C56">
              <w:rPr>
                <w:rFonts w:cs="Arial"/>
                <w:sz w:val="16"/>
                <w:szCs w:val="16"/>
              </w:rPr>
              <w:t>187,60</w:t>
            </w:r>
          </w:p>
        </w:tc>
        <w:tc>
          <w:tcPr>
            <w:tcW w:w="3118" w:type="dxa"/>
          </w:tcPr>
          <w:p w14:paraId="38A550B8" w14:textId="77777777" w:rsidR="000E016C" w:rsidRPr="00C76C56" w:rsidRDefault="006616FE" w:rsidP="00C76C56">
            <w:pPr>
              <w:jc w:val="center"/>
              <w:rPr>
                <w:rFonts w:cs="Arial"/>
                <w:sz w:val="16"/>
                <w:szCs w:val="16"/>
              </w:rPr>
            </w:pPr>
            <w:r w:rsidRPr="00C76C56">
              <w:rPr>
                <w:rFonts w:cs="Arial"/>
                <w:sz w:val="16"/>
                <w:szCs w:val="16"/>
              </w:rPr>
              <w:t>179,40</w:t>
            </w:r>
          </w:p>
        </w:tc>
      </w:tr>
      <w:tr w:rsidR="000E016C" w:rsidRPr="00C76C56" w14:paraId="294DC41F" w14:textId="77777777" w:rsidTr="001B08C3">
        <w:tc>
          <w:tcPr>
            <w:tcW w:w="1668" w:type="dxa"/>
          </w:tcPr>
          <w:p w14:paraId="3043E588" w14:textId="77777777" w:rsidR="000E016C" w:rsidRPr="00C76C56" w:rsidRDefault="006616FE" w:rsidP="00C76C56">
            <w:pPr>
              <w:jc w:val="center"/>
              <w:rPr>
                <w:rFonts w:cs="Arial"/>
                <w:sz w:val="16"/>
                <w:szCs w:val="16"/>
              </w:rPr>
            </w:pPr>
            <w:r w:rsidRPr="00C76C56">
              <w:rPr>
                <w:rFonts w:cs="Arial"/>
                <w:sz w:val="16"/>
                <w:szCs w:val="16"/>
              </w:rPr>
              <w:t>nad 70 – 75</w:t>
            </w:r>
          </w:p>
        </w:tc>
        <w:tc>
          <w:tcPr>
            <w:tcW w:w="3827" w:type="dxa"/>
          </w:tcPr>
          <w:p w14:paraId="37C9504C" w14:textId="77777777" w:rsidR="000E016C" w:rsidRPr="00C76C56" w:rsidRDefault="006616FE" w:rsidP="00C76C56">
            <w:pPr>
              <w:jc w:val="center"/>
              <w:rPr>
                <w:rFonts w:cs="Arial"/>
                <w:sz w:val="16"/>
                <w:szCs w:val="16"/>
              </w:rPr>
            </w:pPr>
            <w:r w:rsidRPr="00C76C56">
              <w:rPr>
                <w:rFonts w:cs="Arial"/>
                <w:sz w:val="16"/>
                <w:szCs w:val="16"/>
              </w:rPr>
              <w:t>187,60</w:t>
            </w:r>
          </w:p>
        </w:tc>
        <w:tc>
          <w:tcPr>
            <w:tcW w:w="3118" w:type="dxa"/>
          </w:tcPr>
          <w:p w14:paraId="411A4ECC" w14:textId="77777777" w:rsidR="000E016C" w:rsidRPr="00C76C56" w:rsidRDefault="006616FE" w:rsidP="00C76C56">
            <w:pPr>
              <w:jc w:val="center"/>
              <w:rPr>
                <w:rFonts w:cs="Arial"/>
                <w:sz w:val="16"/>
                <w:szCs w:val="16"/>
              </w:rPr>
            </w:pPr>
            <w:r w:rsidRPr="00C76C56">
              <w:rPr>
                <w:rFonts w:cs="Arial"/>
                <w:sz w:val="16"/>
                <w:szCs w:val="16"/>
              </w:rPr>
              <w:t>187,20</w:t>
            </w:r>
          </w:p>
        </w:tc>
      </w:tr>
      <w:tr w:rsidR="000E016C" w:rsidRPr="00C76C56" w14:paraId="61F0D0C9" w14:textId="77777777" w:rsidTr="001B08C3">
        <w:tc>
          <w:tcPr>
            <w:tcW w:w="1668" w:type="dxa"/>
          </w:tcPr>
          <w:p w14:paraId="2769B533" w14:textId="77777777" w:rsidR="000E016C" w:rsidRPr="00C76C56" w:rsidRDefault="006616FE" w:rsidP="00C76C56">
            <w:pPr>
              <w:jc w:val="center"/>
              <w:rPr>
                <w:rFonts w:cs="Arial"/>
                <w:sz w:val="16"/>
                <w:szCs w:val="16"/>
              </w:rPr>
            </w:pPr>
            <w:r w:rsidRPr="00C76C56">
              <w:rPr>
                <w:rFonts w:cs="Arial"/>
                <w:sz w:val="16"/>
                <w:szCs w:val="16"/>
              </w:rPr>
              <w:t>nad 75 - 80</w:t>
            </w:r>
          </w:p>
        </w:tc>
        <w:tc>
          <w:tcPr>
            <w:tcW w:w="3827" w:type="dxa"/>
          </w:tcPr>
          <w:p w14:paraId="1D593A80" w14:textId="77777777" w:rsidR="000E016C" w:rsidRPr="00C76C56" w:rsidRDefault="006616FE" w:rsidP="00C76C56">
            <w:pPr>
              <w:jc w:val="center"/>
              <w:rPr>
                <w:rFonts w:cs="Arial"/>
                <w:sz w:val="16"/>
                <w:szCs w:val="16"/>
              </w:rPr>
            </w:pPr>
            <w:r w:rsidRPr="00C76C56">
              <w:rPr>
                <w:rFonts w:cs="Arial"/>
                <w:sz w:val="16"/>
                <w:szCs w:val="16"/>
              </w:rPr>
              <w:t>187,60</w:t>
            </w:r>
          </w:p>
        </w:tc>
        <w:tc>
          <w:tcPr>
            <w:tcW w:w="3118" w:type="dxa"/>
          </w:tcPr>
          <w:p w14:paraId="0325F33B" w14:textId="77777777" w:rsidR="000E016C" w:rsidRPr="00C76C56" w:rsidRDefault="006616FE" w:rsidP="00C76C56">
            <w:pPr>
              <w:jc w:val="center"/>
              <w:rPr>
                <w:rFonts w:cs="Arial"/>
                <w:sz w:val="16"/>
                <w:szCs w:val="16"/>
              </w:rPr>
            </w:pPr>
            <w:r w:rsidRPr="00C76C56">
              <w:rPr>
                <w:rFonts w:cs="Arial"/>
                <w:sz w:val="16"/>
                <w:szCs w:val="16"/>
              </w:rPr>
              <w:t>195,00</w:t>
            </w:r>
          </w:p>
        </w:tc>
      </w:tr>
    </w:tbl>
    <w:p w14:paraId="6E868B42" w14:textId="77777777" w:rsidR="000E016C" w:rsidRDefault="000E016C" w:rsidP="004A3D26">
      <w:pPr>
        <w:jc w:val="both"/>
      </w:pPr>
    </w:p>
    <w:p w14:paraId="3A994475" w14:textId="77777777" w:rsidR="006616FE" w:rsidRDefault="006616FE" w:rsidP="004A3D26">
      <w:pPr>
        <w:jc w:val="both"/>
      </w:pPr>
      <w:r>
        <w:t xml:space="preserve">Iz zgornje primerjave je razvidno, da so bile cene Avtobusnega prometa Murska Sobota </w:t>
      </w:r>
      <w:proofErr w:type="spellStart"/>
      <w:r>
        <w:t>d.d</w:t>
      </w:r>
      <w:proofErr w:type="spellEnd"/>
      <w:r>
        <w:t xml:space="preserve">., za vse razdalje do 75 kilometrov višje od tarifne lestvice iz uredbe, kar pomeni, da je moral Avtobusni promet Murska Sobota </w:t>
      </w:r>
      <w:proofErr w:type="spellStart"/>
      <w:r>
        <w:t>d.d</w:t>
      </w:r>
      <w:proofErr w:type="spellEnd"/>
      <w:r>
        <w:t xml:space="preserve">. s 1.1.2020 uveljaviti </w:t>
      </w:r>
      <w:r w:rsidR="00670372">
        <w:t>cene iz tarifne lestvice iz uredbe.</w:t>
      </w:r>
    </w:p>
    <w:p w14:paraId="24E4227C" w14:textId="77777777" w:rsidR="00670372" w:rsidRDefault="00670372" w:rsidP="004A3D26">
      <w:pPr>
        <w:jc w:val="both"/>
      </w:pPr>
    </w:p>
    <w:p w14:paraId="5F0BAAB0" w14:textId="77777777" w:rsidR="00670372" w:rsidRPr="00670372" w:rsidRDefault="00670372" w:rsidP="004A3D26">
      <w:pPr>
        <w:jc w:val="both"/>
        <w:rPr>
          <w:i/>
          <w:iCs/>
        </w:rPr>
      </w:pPr>
      <w:r>
        <w:rPr>
          <w:i/>
          <w:iCs/>
        </w:rPr>
        <w:t xml:space="preserve">Krajinski park Goričko je pojasnil, da so povračila stroškov prevoza na delo in z dela obračunavali na podlagi izjav zaposlenih in cenika Avtobusnega prometa Murska Sobota </w:t>
      </w:r>
      <w:proofErr w:type="spellStart"/>
      <w:r>
        <w:rPr>
          <w:i/>
          <w:iCs/>
        </w:rPr>
        <w:t>d.d</w:t>
      </w:r>
      <w:proofErr w:type="spellEnd"/>
      <w:r>
        <w:rPr>
          <w:i/>
          <w:iCs/>
        </w:rPr>
        <w:t xml:space="preserve">. za dnevne vozovnice za javni prevoz, v času, ko javnega prevoza ni bilo pa na podlagi kilometrine. Razdalje so preverili v spletni aplikaciji </w:t>
      </w:r>
      <w:proofErr w:type="spellStart"/>
      <w:r>
        <w:rPr>
          <w:i/>
          <w:iCs/>
        </w:rPr>
        <w:t>Viamichelin</w:t>
      </w:r>
      <w:proofErr w:type="spellEnd"/>
      <w:r>
        <w:rPr>
          <w:i/>
          <w:iCs/>
        </w:rPr>
        <w:t>.</w:t>
      </w:r>
    </w:p>
    <w:p w14:paraId="5DA01241" w14:textId="77777777" w:rsidR="000E016C" w:rsidRDefault="000E016C" w:rsidP="004A3D26">
      <w:pPr>
        <w:jc w:val="both"/>
      </w:pPr>
    </w:p>
    <w:p w14:paraId="60E92C2A" w14:textId="77777777" w:rsidR="000A7119" w:rsidRDefault="000A7119" w:rsidP="004A3D26">
      <w:pPr>
        <w:jc w:val="both"/>
      </w:pPr>
    </w:p>
    <w:p w14:paraId="6C503E51" w14:textId="136AE7DD" w:rsidR="0076794F" w:rsidRPr="00A816DE" w:rsidRDefault="0035374D" w:rsidP="0076794F">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5D739B51" w14:textId="77777777" w:rsidR="0076794F" w:rsidRDefault="0076794F" w:rsidP="0076794F">
      <w:pPr>
        <w:pStyle w:val="ZADEVA"/>
        <w:tabs>
          <w:tab w:val="clear" w:pos="1701"/>
          <w:tab w:val="left" w:pos="0"/>
        </w:tabs>
        <w:ind w:left="0" w:firstLine="0"/>
        <w:jc w:val="both"/>
        <w:outlineLvl w:val="1"/>
        <w:rPr>
          <w:rFonts w:cs="Arial"/>
          <w:szCs w:val="20"/>
          <w:lang w:val="sl-SI"/>
        </w:rPr>
      </w:pPr>
    </w:p>
    <w:p w14:paraId="371A4FDD" w14:textId="77777777" w:rsidR="005E31E4" w:rsidRDefault="005E31E4" w:rsidP="005E31E4">
      <w:pPr>
        <w:pStyle w:val="ZADEVA"/>
        <w:numPr>
          <w:ilvl w:val="2"/>
          <w:numId w:val="5"/>
        </w:numPr>
        <w:tabs>
          <w:tab w:val="clear" w:pos="1701"/>
          <w:tab w:val="left" w:pos="0"/>
        </w:tabs>
        <w:jc w:val="both"/>
        <w:outlineLvl w:val="2"/>
        <w:rPr>
          <w:rFonts w:cs="Arial"/>
          <w:b w:val="0"/>
          <w:szCs w:val="20"/>
          <w:lang w:val="sl-SI"/>
        </w:rPr>
      </w:pPr>
      <w:bookmarkStart w:id="6" w:name="_Toc65489108"/>
      <w:r>
        <w:rPr>
          <w:rFonts w:cs="Arial"/>
          <w:b w:val="0"/>
          <w:szCs w:val="20"/>
          <w:lang w:val="sl-SI"/>
        </w:rPr>
        <w:t>Pogodba o zaposlitvi</w:t>
      </w:r>
      <w:bookmarkEnd w:id="6"/>
    </w:p>
    <w:p w14:paraId="0776982C" w14:textId="77777777" w:rsidR="005E31E4" w:rsidRPr="00E00B95" w:rsidRDefault="005E31E4" w:rsidP="0076794F">
      <w:pPr>
        <w:pStyle w:val="ZADEVA"/>
        <w:tabs>
          <w:tab w:val="clear" w:pos="1701"/>
          <w:tab w:val="left" w:pos="0"/>
        </w:tabs>
        <w:ind w:left="0" w:firstLine="0"/>
        <w:jc w:val="both"/>
        <w:outlineLvl w:val="1"/>
        <w:rPr>
          <w:rFonts w:cs="Arial"/>
          <w:szCs w:val="20"/>
          <w:lang w:val="sl-SI"/>
        </w:rPr>
      </w:pPr>
    </w:p>
    <w:p w14:paraId="6BB87D04" w14:textId="77777777" w:rsidR="0076794F" w:rsidRDefault="00417F4C" w:rsidP="0076794F">
      <w:pPr>
        <w:pStyle w:val="ZADEVA"/>
        <w:tabs>
          <w:tab w:val="clear" w:pos="1701"/>
          <w:tab w:val="left" w:pos="0"/>
        </w:tabs>
        <w:ind w:left="0" w:firstLine="0"/>
        <w:jc w:val="both"/>
        <w:rPr>
          <w:rFonts w:cs="Arial"/>
          <w:b w:val="0"/>
          <w:szCs w:val="20"/>
          <w:lang w:val="sl-SI"/>
        </w:rPr>
      </w:pPr>
      <w:r>
        <w:rPr>
          <w:rFonts w:cs="Arial"/>
          <w:b w:val="0"/>
          <w:szCs w:val="20"/>
          <w:lang w:val="sl-SI"/>
        </w:rPr>
        <w:t>Javna uslužbenka</w:t>
      </w:r>
      <w:r w:rsidR="007B68AF">
        <w:rPr>
          <w:rFonts w:cs="Arial"/>
          <w:b w:val="0"/>
          <w:szCs w:val="20"/>
          <w:lang w:val="sl-SI"/>
        </w:rPr>
        <w:t xml:space="preserve"> je</w:t>
      </w:r>
      <w:r>
        <w:rPr>
          <w:rFonts w:cs="Arial"/>
          <w:b w:val="0"/>
          <w:szCs w:val="20"/>
          <w:lang w:val="sl-SI"/>
        </w:rPr>
        <w:t xml:space="preserve"> na podlagi </w:t>
      </w:r>
      <w:r w:rsidR="00383A64">
        <w:rPr>
          <w:rFonts w:cs="Arial"/>
          <w:b w:val="0"/>
          <w:szCs w:val="20"/>
          <w:lang w:val="sl-SI"/>
        </w:rPr>
        <w:t>Aneksa št. 7 k p</w:t>
      </w:r>
      <w:r>
        <w:rPr>
          <w:rFonts w:cs="Arial"/>
          <w:b w:val="0"/>
          <w:szCs w:val="20"/>
          <w:lang w:val="sl-SI"/>
        </w:rPr>
        <w:t>ogodb</w:t>
      </w:r>
      <w:r w:rsidR="00383A64">
        <w:rPr>
          <w:rFonts w:cs="Arial"/>
          <w:b w:val="0"/>
          <w:szCs w:val="20"/>
          <w:lang w:val="sl-SI"/>
        </w:rPr>
        <w:t>i</w:t>
      </w:r>
      <w:r>
        <w:rPr>
          <w:rFonts w:cs="Arial"/>
          <w:b w:val="0"/>
          <w:szCs w:val="20"/>
          <w:lang w:val="sl-SI"/>
        </w:rPr>
        <w:t xml:space="preserve"> o zaposlitvi z dne </w:t>
      </w:r>
      <w:r w:rsidR="00383A64">
        <w:rPr>
          <w:rFonts w:cs="Arial"/>
          <w:b w:val="0"/>
          <w:szCs w:val="20"/>
          <w:lang w:val="sl-SI"/>
        </w:rPr>
        <w:t>10.1.2019</w:t>
      </w:r>
      <w:r w:rsidR="00A666E1">
        <w:rPr>
          <w:rFonts w:cs="Arial"/>
          <w:b w:val="0"/>
          <w:szCs w:val="20"/>
          <w:lang w:val="sl-SI"/>
        </w:rPr>
        <w:t xml:space="preserve"> zased</w:t>
      </w:r>
      <w:r w:rsidR="006425B8">
        <w:rPr>
          <w:rFonts w:cs="Arial"/>
          <w:b w:val="0"/>
          <w:szCs w:val="20"/>
          <w:lang w:val="sl-SI"/>
        </w:rPr>
        <w:t>a</w:t>
      </w:r>
      <w:r w:rsidR="00A666E1">
        <w:rPr>
          <w:rFonts w:cs="Arial"/>
          <w:b w:val="0"/>
          <w:szCs w:val="20"/>
          <w:lang w:val="sl-SI"/>
        </w:rPr>
        <w:t xml:space="preserve">la delovno mesto </w:t>
      </w:r>
      <w:r w:rsidR="00B22C0B">
        <w:rPr>
          <w:rFonts w:cs="Arial"/>
          <w:b w:val="0"/>
          <w:szCs w:val="20"/>
          <w:lang w:val="sl-SI"/>
        </w:rPr>
        <w:t>I015065 Vodnik v zavarovanem območju V</w:t>
      </w:r>
      <w:r w:rsidR="00A666E1">
        <w:rPr>
          <w:rFonts w:cs="Arial"/>
          <w:b w:val="0"/>
          <w:szCs w:val="20"/>
          <w:lang w:val="sl-SI"/>
        </w:rPr>
        <w:t xml:space="preserve">, z uvrstitvijo v </w:t>
      </w:r>
      <w:r w:rsidR="00B22C0B">
        <w:rPr>
          <w:rFonts w:cs="Arial"/>
          <w:b w:val="0"/>
          <w:szCs w:val="20"/>
          <w:lang w:val="sl-SI"/>
        </w:rPr>
        <w:t>24</w:t>
      </w:r>
      <w:r w:rsidR="00A666E1">
        <w:rPr>
          <w:rFonts w:cs="Arial"/>
          <w:b w:val="0"/>
          <w:szCs w:val="20"/>
          <w:lang w:val="sl-SI"/>
        </w:rPr>
        <w:t xml:space="preserve">. plačni razred. </w:t>
      </w:r>
    </w:p>
    <w:p w14:paraId="1FA0E2AA" w14:textId="77777777" w:rsidR="006A6534" w:rsidRDefault="006A6534" w:rsidP="007170C8">
      <w:pPr>
        <w:pStyle w:val="ZADEVA"/>
        <w:tabs>
          <w:tab w:val="clear" w:pos="1701"/>
          <w:tab w:val="left" w:pos="0"/>
        </w:tabs>
        <w:ind w:left="0" w:firstLine="0"/>
        <w:jc w:val="both"/>
        <w:outlineLvl w:val="2"/>
        <w:rPr>
          <w:rFonts w:cs="Arial"/>
          <w:b w:val="0"/>
          <w:szCs w:val="20"/>
          <w:lang w:val="sl-SI"/>
        </w:rPr>
      </w:pPr>
    </w:p>
    <w:p w14:paraId="7A244FEC" w14:textId="77777777" w:rsidR="00B22C0B" w:rsidRDefault="00B22C0B" w:rsidP="00B22C0B">
      <w:pPr>
        <w:pStyle w:val="ZADEVA"/>
        <w:numPr>
          <w:ilvl w:val="2"/>
          <w:numId w:val="5"/>
        </w:numPr>
        <w:tabs>
          <w:tab w:val="clear" w:pos="1701"/>
          <w:tab w:val="left" w:pos="0"/>
        </w:tabs>
        <w:jc w:val="both"/>
        <w:outlineLvl w:val="2"/>
        <w:rPr>
          <w:rFonts w:cs="Arial"/>
          <w:b w:val="0"/>
          <w:szCs w:val="20"/>
          <w:lang w:val="sl-SI"/>
        </w:rPr>
      </w:pPr>
      <w:bookmarkStart w:id="7" w:name="_Toc65489109"/>
      <w:r>
        <w:rPr>
          <w:rFonts w:cs="Arial"/>
          <w:b w:val="0"/>
          <w:szCs w:val="20"/>
          <w:lang w:val="sl-SI"/>
        </w:rPr>
        <w:t>Izjava za povračilo stroškov prevoza na delo in z dela</w:t>
      </w:r>
      <w:bookmarkEnd w:id="7"/>
    </w:p>
    <w:p w14:paraId="5E1B0B77" w14:textId="77777777" w:rsidR="00B22C0B" w:rsidRDefault="00B22C0B" w:rsidP="00B22C0B">
      <w:pPr>
        <w:pStyle w:val="ZADEVA"/>
        <w:tabs>
          <w:tab w:val="clear" w:pos="1701"/>
          <w:tab w:val="left" w:pos="0"/>
        </w:tabs>
        <w:ind w:left="0" w:firstLine="0"/>
        <w:jc w:val="both"/>
        <w:rPr>
          <w:rFonts w:cs="Arial"/>
          <w:b w:val="0"/>
          <w:szCs w:val="20"/>
          <w:lang w:val="sl-SI"/>
        </w:rPr>
      </w:pPr>
    </w:p>
    <w:p w14:paraId="4E93C273" w14:textId="563DFA46" w:rsidR="00B22C0B" w:rsidRDefault="00B22C0B" w:rsidP="00B22C0B">
      <w:pPr>
        <w:pStyle w:val="ZADEVA"/>
        <w:tabs>
          <w:tab w:val="clear" w:pos="1701"/>
          <w:tab w:val="left" w:pos="0"/>
        </w:tabs>
        <w:ind w:left="0" w:firstLine="0"/>
        <w:jc w:val="both"/>
        <w:rPr>
          <w:rFonts w:cs="Arial"/>
          <w:b w:val="0"/>
          <w:color w:val="00000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 uslužbenke z dne </w:t>
      </w:r>
      <w:r>
        <w:rPr>
          <w:rFonts w:cs="Arial"/>
          <w:b w:val="0"/>
          <w:szCs w:val="20"/>
          <w:lang w:val="sl-SI"/>
        </w:rPr>
        <w:t>1</w:t>
      </w:r>
      <w:r w:rsidRPr="006D4669">
        <w:rPr>
          <w:rFonts w:cs="Arial"/>
          <w:b w:val="0"/>
          <w:szCs w:val="20"/>
          <w:lang w:val="sl-SI"/>
        </w:rPr>
        <w:t>.1</w:t>
      </w:r>
      <w:r>
        <w:rPr>
          <w:rFonts w:cs="Arial"/>
          <w:b w:val="0"/>
          <w:szCs w:val="20"/>
          <w:lang w:val="sl-SI"/>
        </w:rPr>
        <w:t>0</w:t>
      </w:r>
      <w:r w:rsidRPr="006D4669">
        <w:rPr>
          <w:rFonts w:cs="Arial"/>
          <w:b w:val="0"/>
          <w:szCs w:val="20"/>
          <w:lang w:val="sl-SI"/>
        </w:rPr>
        <w:t>.20</w:t>
      </w:r>
      <w:r>
        <w:rPr>
          <w:rFonts w:cs="Arial"/>
          <w:b w:val="0"/>
          <w:szCs w:val="20"/>
          <w:lang w:val="sl-SI"/>
        </w:rPr>
        <w:t>08</w:t>
      </w:r>
      <w:r w:rsidRPr="006D4669">
        <w:rPr>
          <w:rFonts w:cs="Arial"/>
          <w:b w:val="0"/>
          <w:szCs w:val="20"/>
          <w:lang w:val="sl-SI"/>
        </w:rPr>
        <w:t xml:space="preserve"> je razvidno, da biva na naslovu </w:t>
      </w:r>
      <w:r w:rsidR="0035374D">
        <w:rPr>
          <w:rFonts w:cs="Arial"/>
          <w:b w:val="0"/>
          <w:szCs w:val="20"/>
          <w:lang w:val="sl-SI"/>
        </w:rPr>
        <w:t>█</w:t>
      </w:r>
      <w:r>
        <w:rPr>
          <w:rFonts w:cs="Arial"/>
          <w:b w:val="0"/>
          <w:szCs w:val="20"/>
          <w:lang w:val="sl-SI"/>
        </w:rPr>
        <w:t xml:space="preserve">, na delo pa se vozi iz začasnega bivališča </w:t>
      </w:r>
      <w:r w:rsidR="0035374D">
        <w:rPr>
          <w:rFonts w:cs="Arial"/>
          <w:b w:val="0"/>
          <w:szCs w:val="20"/>
          <w:lang w:val="sl-SI"/>
        </w:rPr>
        <w:t>█</w:t>
      </w:r>
      <w:r>
        <w:rPr>
          <w:rFonts w:cs="Arial"/>
          <w:b w:val="0"/>
          <w:szCs w:val="20"/>
          <w:lang w:val="sl-SI"/>
        </w:rPr>
        <w:t xml:space="preserve">. Za prevoz sta navedeni relaciji </w:t>
      </w:r>
      <w:r w:rsidR="0035374D">
        <w:rPr>
          <w:rFonts w:cs="Arial"/>
          <w:b w:val="0"/>
          <w:szCs w:val="20"/>
          <w:lang w:val="sl-SI"/>
        </w:rPr>
        <w:t>█</w:t>
      </w:r>
      <w:r>
        <w:rPr>
          <w:rFonts w:cs="Arial"/>
          <w:b w:val="0"/>
          <w:szCs w:val="20"/>
          <w:lang w:val="sl-SI"/>
        </w:rPr>
        <w:t>– Murska Sobota (3,60 E</w:t>
      </w:r>
      <w:r w:rsidR="001B39AD">
        <w:rPr>
          <w:rFonts w:cs="Arial"/>
          <w:b w:val="0"/>
          <w:szCs w:val="20"/>
          <w:lang w:val="sl-SI"/>
        </w:rPr>
        <w:t>UR</w:t>
      </w:r>
      <w:r>
        <w:rPr>
          <w:rFonts w:cs="Arial"/>
          <w:b w:val="0"/>
          <w:szCs w:val="20"/>
          <w:lang w:val="sl-SI"/>
        </w:rPr>
        <w:t xml:space="preserve">) in Murska Sobota – </w:t>
      </w:r>
      <w:r w:rsidR="0035374D">
        <w:rPr>
          <w:rFonts w:cs="Arial"/>
          <w:b w:val="0"/>
          <w:szCs w:val="20"/>
          <w:lang w:val="sl-SI"/>
        </w:rPr>
        <w:t>█</w:t>
      </w:r>
      <w:r>
        <w:rPr>
          <w:rFonts w:cs="Arial"/>
          <w:b w:val="0"/>
          <w:szCs w:val="20"/>
          <w:lang w:val="sl-SI"/>
        </w:rPr>
        <w:t xml:space="preserve"> (3,10 E</w:t>
      </w:r>
      <w:r w:rsidR="001B39AD">
        <w:rPr>
          <w:rFonts w:cs="Arial"/>
          <w:b w:val="0"/>
          <w:szCs w:val="20"/>
          <w:lang w:val="sl-SI"/>
        </w:rPr>
        <w:t>UR</w:t>
      </w:r>
      <w:r>
        <w:rPr>
          <w:rFonts w:cs="Arial"/>
          <w:b w:val="0"/>
          <w:szCs w:val="20"/>
          <w:lang w:val="sl-SI"/>
        </w:rPr>
        <w:t>).</w:t>
      </w:r>
      <w:r w:rsidRPr="006D4669">
        <w:rPr>
          <w:rFonts w:cs="Arial"/>
          <w:b w:val="0"/>
          <w:szCs w:val="20"/>
          <w:lang w:val="sl-SI"/>
        </w:rPr>
        <w:t xml:space="preserve"> Iz izjave niso bili razvidni naslednji podatki: </w:t>
      </w:r>
      <w:r w:rsidRPr="006D4669">
        <w:rPr>
          <w:rFonts w:cs="Arial"/>
          <w:b w:val="0"/>
          <w:color w:val="000000"/>
          <w:szCs w:val="20"/>
          <w:lang w:val="sl-SI"/>
        </w:rPr>
        <w:t>razdalja od bivališča do delovnega mesta (v kilometrih), razdalja od kraja, od koder se dejansko vozi na delo do delovnega mesta (v kilometrih), vrsta javnega prevoza.</w:t>
      </w:r>
    </w:p>
    <w:p w14:paraId="1597970A" w14:textId="77777777" w:rsidR="009F0DAE" w:rsidRDefault="009F0DAE" w:rsidP="00B22C0B">
      <w:pPr>
        <w:pStyle w:val="ZADEVA"/>
        <w:tabs>
          <w:tab w:val="clear" w:pos="1701"/>
          <w:tab w:val="left" w:pos="0"/>
        </w:tabs>
        <w:ind w:left="0" w:firstLine="0"/>
        <w:jc w:val="both"/>
        <w:rPr>
          <w:rFonts w:cs="Arial"/>
          <w:b w:val="0"/>
          <w:color w:val="000000"/>
          <w:szCs w:val="20"/>
          <w:lang w:val="sl-SI"/>
        </w:rPr>
      </w:pPr>
    </w:p>
    <w:p w14:paraId="738A0544" w14:textId="682A0890" w:rsidR="009F0DAE" w:rsidRPr="00C247CE" w:rsidRDefault="009F0DAE" w:rsidP="00C247CE">
      <w:pPr>
        <w:pStyle w:val="Brezrazmikov"/>
        <w:spacing w:line="260" w:lineRule="exact"/>
        <w:jc w:val="both"/>
        <w:rPr>
          <w:rFonts w:ascii="Arial" w:hAnsi="Arial" w:cs="Arial"/>
          <w:i/>
          <w:iCs/>
          <w:sz w:val="20"/>
          <w:szCs w:val="20"/>
          <w:lang w:val="sl-SI"/>
        </w:rPr>
      </w:pPr>
      <w:r w:rsidRPr="00C247CE">
        <w:rPr>
          <w:rFonts w:ascii="Arial" w:hAnsi="Arial" w:cs="Arial"/>
          <w:i/>
          <w:iCs/>
          <w:sz w:val="20"/>
          <w:szCs w:val="20"/>
          <w:lang w:val="sl-SI"/>
        </w:rPr>
        <w:t xml:space="preserve">Krajinski park Goričko je pojasnil, da ima javna uslužbenka </w:t>
      </w:r>
      <w:r w:rsidR="0035374D">
        <w:rPr>
          <w:rFonts w:ascii="Arial" w:hAnsi="Arial" w:cs="Arial"/>
          <w:i/>
          <w:iCs/>
          <w:sz w:val="20"/>
          <w:szCs w:val="20"/>
          <w:lang w:val="sl-SI"/>
        </w:rPr>
        <w:t>█</w:t>
      </w:r>
      <w:r w:rsidRPr="00C247CE">
        <w:rPr>
          <w:rFonts w:ascii="Arial" w:hAnsi="Arial" w:cs="Arial"/>
          <w:i/>
          <w:iCs/>
          <w:sz w:val="20"/>
          <w:szCs w:val="20"/>
          <w:lang w:val="sl-SI"/>
        </w:rPr>
        <w:t xml:space="preserve"> na </w:t>
      </w:r>
      <w:r w:rsidR="0035374D">
        <w:rPr>
          <w:rFonts w:ascii="Arial" w:hAnsi="Arial" w:cs="Arial"/>
          <w:i/>
          <w:iCs/>
          <w:sz w:val="20"/>
          <w:szCs w:val="20"/>
          <w:lang w:val="sl-SI"/>
        </w:rPr>
        <w:t>█</w:t>
      </w:r>
      <w:r w:rsidRPr="00C247CE">
        <w:rPr>
          <w:rFonts w:ascii="Arial" w:hAnsi="Arial" w:cs="Arial"/>
          <w:i/>
          <w:iCs/>
          <w:sz w:val="20"/>
          <w:szCs w:val="20"/>
          <w:lang w:val="sl-SI"/>
        </w:rPr>
        <w:t xml:space="preserve">začasni naslov in od tam prihaja v službo. Kot dokazilo je predložil: </w:t>
      </w:r>
    </w:p>
    <w:p w14:paraId="10F8E91B" w14:textId="732B4A15" w:rsidR="009F0DAE" w:rsidRPr="00C247CE" w:rsidRDefault="009F0DAE" w:rsidP="00576095">
      <w:pPr>
        <w:pStyle w:val="Brezrazmikov"/>
        <w:numPr>
          <w:ilvl w:val="0"/>
          <w:numId w:val="8"/>
        </w:numPr>
        <w:spacing w:line="260" w:lineRule="exact"/>
        <w:jc w:val="both"/>
        <w:rPr>
          <w:rFonts w:ascii="Arial" w:hAnsi="Arial" w:cs="Arial"/>
          <w:i/>
          <w:iCs/>
          <w:sz w:val="20"/>
          <w:szCs w:val="20"/>
          <w:lang w:val="sl-SI"/>
        </w:rPr>
      </w:pPr>
      <w:r w:rsidRPr="00C247CE">
        <w:rPr>
          <w:rFonts w:ascii="Arial" w:hAnsi="Arial" w:cs="Arial"/>
          <w:i/>
          <w:iCs/>
          <w:sz w:val="20"/>
          <w:szCs w:val="20"/>
          <w:lang w:val="sl-SI"/>
        </w:rPr>
        <w:t xml:space="preserve">Potrdilo o začasnem bivališču Upravne enote </w:t>
      </w:r>
      <w:r w:rsidR="006A4FAB">
        <w:rPr>
          <w:rFonts w:ascii="Arial" w:hAnsi="Arial" w:cs="Arial"/>
          <w:i/>
          <w:iCs/>
          <w:sz w:val="20"/>
          <w:szCs w:val="20"/>
          <w:lang w:val="sl-SI"/>
        </w:rPr>
        <w:t>█</w:t>
      </w:r>
      <w:r w:rsidRPr="00C247CE">
        <w:rPr>
          <w:rFonts w:ascii="Arial" w:hAnsi="Arial" w:cs="Arial"/>
          <w:i/>
          <w:iCs/>
          <w:sz w:val="20"/>
          <w:szCs w:val="20"/>
          <w:lang w:val="sl-SI"/>
        </w:rPr>
        <w:t xml:space="preserve"> z dne 22.10.2019, iz katerega je razvidno, da ima </w:t>
      </w:r>
      <w:r w:rsidR="0035374D">
        <w:rPr>
          <w:rFonts w:ascii="Arial" w:hAnsi="Arial" w:cs="Arial"/>
          <w:i/>
          <w:iCs/>
          <w:sz w:val="20"/>
          <w:szCs w:val="20"/>
          <w:lang w:val="sl-SI"/>
        </w:rPr>
        <w:t>█</w:t>
      </w:r>
      <w:r w:rsidRPr="00C247CE">
        <w:rPr>
          <w:rFonts w:ascii="Arial" w:hAnsi="Arial" w:cs="Arial"/>
          <w:i/>
          <w:iCs/>
          <w:sz w:val="20"/>
          <w:szCs w:val="20"/>
          <w:lang w:val="sl-SI"/>
        </w:rPr>
        <w:t xml:space="preserve">prijavljeno začasno bivališče na naslovu </w:t>
      </w:r>
      <w:r w:rsidR="0035374D">
        <w:rPr>
          <w:rFonts w:ascii="Arial" w:hAnsi="Arial" w:cs="Arial"/>
          <w:i/>
          <w:iCs/>
          <w:sz w:val="20"/>
          <w:szCs w:val="20"/>
          <w:lang w:val="sl-SI"/>
        </w:rPr>
        <w:t>█</w:t>
      </w:r>
      <w:r w:rsidRPr="00C247CE">
        <w:rPr>
          <w:rFonts w:ascii="Arial" w:hAnsi="Arial" w:cs="Arial"/>
          <w:i/>
          <w:iCs/>
          <w:sz w:val="20"/>
          <w:szCs w:val="20"/>
          <w:lang w:val="sl-SI"/>
        </w:rPr>
        <w:t>, za čas od 22.10.2019 do 22.10.2021,</w:t>
      </w:r>
    </w:p>
    <w:p w14:paraId="38137DC3" w14:textId="19B606CB" w:rsidR="009F0DAE" w:rsidRPr="00C247CE" w:rsidRDefault="009F0DAE" w:rsidP="00576095">
      <w:pPr>
        <w:pStyle w:val="Brezrazmikov"/>
        <w:numPr>
          <w:ilvl w:val="0"/>
          <w:numId w:val="8"/>
        </w:numPr>
        <w:spacing w:line="260" w:lineRule="exact"/>
        <w:jc w:val="both"/>
        <w:rPr>
          <w:rFonts w:ascii="Arial" w:hAnsi="Arial" w:cs="Arial"/>
          <w:i/>
          <w:iCs/>
          <w:sz w:val="20"/>
          <w:szCs w:val="20"/>
          <w:lang w:val="sl-SI"/>
        </w:rPr>
      </w:pPr>
      <w:r w:rsidRPr="00C247CE">
        <w:rPr>
          <w:rFonts w:ascii="Arial" w:hAnsi="Arial" w:cs="Arial"/>
          <w:i/>
          <w:iCs/>
          <w:sz w:val="20"/>
          <w:szCs w:val="20"/>
          <w:lang w:val="sl-SI"/>
        </w:rPr>
        <w:t xml:space="preserve">Izjavo </w:t>
      </w:r>
      <w:r w:rsidR="0035374D">
        <w:rPr>
          <w:rFonts w:ascii="Arial" w:hAnsi="Arial" w:cs="Arial"/>
          <w:i/>
          <w:iCs/>
          <w:sz w:val="20"/>
          <w:szCs w:val="20"/>
          <w:lang w:val="sl-SI"/>
        </w:rPr>
        <w:t>█</w:t>
      </w:r>
      <w:r w:rsidRPr="00C247CE">
        <w:rPr>
          <w:rFonts w:ascii="Arial" w:hAnsi="Arial" w:cs="Arial"/>
          <w:i/>
          <w:iCs/>
          <w:sz w:val="20"/>
          <w:szCs w:val="20"/>
          <w:lang w:val="sl-SI"/>
        </w:rPr>
        <w:t xml:space="preserve">, da na delo prihaja iz naslova </w:t>
      </w:r>
      <w:r w:rsidR="0035374D">
        <w:rPr>
          <w:rFonts w:ascii="Arial" w:hAnsi="Arial" w:cs="Arial"/>
          <w:i/>
          <w:iCs/>
          <w:sz w:val="20"/>
          <w:szCs w:val="20"/>
          <w:lang w:val="sl-SI"/>
        </w:rPr>
        <w:t>█</w:t>
      </w:r>
      <w:r w:rsidRPr="00C247CE">
        <w:rPr>
          <w:rFonts w:ascii="Arial" w:hAnsi="Arial" w:cs="Arial"/>
          <w:i/>
          <w:iCs/>
          <w:sz w:val="20"/>
          <w:szCs w:val="20"/>
          <w:lang w:val="sl-SI"/>
        </w:rPr>
        <w:t>.</w:t>
      </w:r>
    </w:p>
    <w:p w14:paraId="5ECC6A38" w14:textId="1802C7F7" w:rsidR="00B22C0B" w:rsidRPr="00C247CE" w:rsidRDefault="006D74C5" w:rsidP="00C247CE">
      <w:pPr>
        <w:pStyle w:val="Brezrazmikov"/>
        <w:spacing w:line="260" w:lineRule="exact"/>
        <w:jc w:val="both"/>
        <w:rPr>
          <w:rFonts w:ascii="Arial" w:hAnsi="Arial" w:cs="Arial"/>
          <w:i/>
          <w:iCs/>
          <w:sz w:val="20"/>
          <w:szCs w:val="20"/>
          <w:lang w:val="sl-SI"/>
        </w:rPr>
      </w:pPr>
      <w:r w:rsidRPr="00C247CE">
        <w:rPr>
          <w:rFonts w:ascii="Arial" w:hAnsi="Arial" w:cs="Arial"/>
          <w:i/>
          <w:iCs/>
          <w:sz w:val="20"/>
          <w:szCs w:val="20"/>
          <w:lang w:val="sl-SI"/>
        </w:rPr>
        <w:lastRenderedPageBreak/>
        <w:t xml:space="preserve">Kot razdaljo za obračun kilometrine je Krajinski park Goričko upošteval 50,16 kilometrov (relacija </w:t>
      </w:r>
      <w:r w:rsidR="0035374D">
        <w:rPr>
          <w:rFonts w:ascii="Arial" w:hAnsi="Arial" w:cs="Arial"/>
          <w:i/>
          <w:iCs/>
          <w:sz w:val="20"/>
          <w:szCs w:val="20"/>
          <w:lang w:val="sl-SI"/>
        </w:rPr>
        <w:t>█</w:t>
      </w:r>
      <w:r w:rsidRPr="00C247CE">
        <w:rPr>
          <w:rFonts w:ascii="Arial" w:hAnsi="Arial" w:cs="Arial"/>
          <w:i/>
          <w:iCs/>
          <w:sz w:val="20"/>
          <w:szCs w:val="20"/>
          <w:lang w:val="sl-SI"/>
        </w:rPr>
        <w:t xml:space="preserve">– </w:t>
      </w:r>
      <w:r w:rsidR="0035374D">
        <w:rPr>
          <w:rFonts w:ascii="Arial" w:hAnsi="Arial" w:cs="Arial"/>
          <w:i/>
          <w:iCs/>
          <w:sz w:val="20"/>
          <w:szCs w:val="20"/>
          <w:lang w:val="sl-SI"/>
        </w:rPr>
        <w:t>█</w:t>
      </w:r>
      <w:r w:rsidRPr="00C247CE">
        <w:rPr>
          <w:rFonts w:ascii="Arial" w:hAnsi="Arial" w:cs="Arial"/>
          <w:i/>
          <w:iCs/>
          <w:sz w:val="20"/>
          <w:szCs w:val="20"/>
          <w:lang w:val="sl-SI"/>
        </w:rPr>
        <w:t>).</w:t>
      </w:r>
    </w:p>
    <w:p w14:paraId="6313D204" w14:textId="77777777" w:rsidR="006D74C5" w:rsidRDefault="006D74C5" w:rsidP="007170C8">
      <w:pPr>
        <w:pStyle w:val="ZADEVA"/>
        <w:tabs>
          <w:tab w:val="clear" w:pos="1701"/>
          <w:tab w:val="left" w:pos="0"/>
        </w:tabs>
        <w:ind w:left="0" w:firstLine="0"/>
        <w:jc w:val="both"/>
        <w:outlineLvl w:val="2"/>
        <w:rPr>
          <w:rFonts w:cs="Arial"/>
          <w:b w:val="0"/>
          <w:szCs w:val="20"/>
          <w:lang w:val="sl-SI"/>
        </w:rPr>
      </w:pPr>
    </w:p>
    <w:p w14:paraId="0A6CBDF8" w14:textId="77777777" w:rsidR="00B22C0B" w:rsidRPr="008D6FDF" w:rsidRDefault="00B22C0B" w:rsidP="00B22C0B">
      <w:pPr>
        <w:pStyle w:val="ZADEVA"/>
        <w:numPr>
          <w:ilvl w:val="2"/>
          <w:numId w:val="5"/>
        </w:numPr>
        <w:tabs>
          <w:tab w:val="clear" w:pos="1701"/>
          <w:tab w:val="left" w:pos="0"/>
        </w:tabs>
        <w:jc w:val="both"/>
        <w:outlineLvl w:val="2"/>
        <w:rPr>
          <w:rFonts w:cs="Arial"/>
          <w:b w:val="0"/>
          <w:szCs w:val="20"/>
          <w:lang w:val="sl-SI"/>
        </w:rPr>
      </w:pPr>
      <w:bookmarkStart w:id="8" w:name="_Toc65489110"/>
      <w:r>
        <w:rPr>
          <w:b w:val="0"/>
          <w:lang w:val="sl-SI"/>
        </w:rPr>
        <w:t>Plačilne liste</w:t>
      </w:r>
      <w:bookmarkEnd w:id="8"/>
    </w:p>
    <w:p w14:paraId="08C096C2" w14:textId="77777777" w:rsidR="00B22C0B" w:rsidRDefault="00B22C0B" w:rsidP="00B22C0B">
      <w:pPr>
        <w:pStyle w:val="ZADEVA"/>
        <w:tabs>
          <w:tab w:val="clear" w:pos="1701"/>
          <w:tab w:val="left" w:pos="0"/>
        </w:tabs>
        <w:ind w:left="0" w:firstLine="0"/>
        <w:jc w:val="both"/>
        <w:outlineLvl w:val="2"/>
        <w:rPr>
          <w:rFonts w:cs="Arial"/>
          <w:b w:val="0"/>
          <w:szCs w:val="20"/>
          <w:lang w:val="sl-SI"/>
        </w:rPr>
      </w:pPr>
    </w:p>
    <w:p w14:paraId="5F6444C6" w14:textId="77777777" w:rsidR="00B22C0B" w:rsidRDefault="00B22C0B" w:rsidP="00B22C0B">
      <w:pPr>
        <w:jc w:val="both"/>
      </w:pPr>
      <w:r>
        <w:t>Iz plačilni list je razvidno, da je za posamezne mesece leta 2020 prejela povračilo prevoza na delo in z dela (število dni, znesek):</w:t>
      </w:r>
    </w:p>
    <w:p w14:paraId="24AF57E4" w14:textId="77777777" w:rsidR="00B22C0B" w:rsidRDefault="00B22C0B" w:rsidP="00576095">
      <w:pPr>
        <w:numPr>
          <w:ilvl w:val="0"/>
          <w:numId w:val="7"/>
        </w:numPr>
        <w:jc w:val="both"/>
      </w:pPr>
      <w:r>
        <w:t xml:space="preserve">januar za 21 dni </w:t>
      </w:r>
      <w:r w:rsidR="00A44585">
        <w:t>281,40</w:t>
      </w:r>
      <w:r>
        <w:t xml:space="preserve"> EUR</w:t>
      </w:r>
      <w:r>
        <w:rPr>
          <w:rStyle w:val="Sprotnaopomba-sklic"/>
        </w:rPr>
        <w:footnoteReference w:id="1"/>
      </w:r>
      <w:r>
        <w:t>,</w:t>
      </w:r>
    </w:p>
    <w:p w14:paraId="75CB983F" w14:textId="77777777" w:rsidR="00B22C0B" w:rsidRDefault="00B22C0B" w:rsidP="00576095">
      <w:pPr>
        <w:numPr>
          <w:ilvl w:val="0"/>
          <w:numId w:val="7"/>
        </w:numPr>
        <w:jc w:val="both"/>
      </w:pPr>
      <w:r>
        <w:t>februar za 1</w:t>
      </w:r>
      <w:r w:rsidR="00A44585">
        <w:t>5</w:t>
      </w:r>
      <w:r>
        <w:t xml:space="preserve"> dni </w:t>
      </w:r>
      <w:r w:rsidR="00A44585">
        <w:t>201,00</w:t>
      </w:r>
      <w:r>
        <w:t xml:space="preserve"> EUR,</w:t>
      </w:r>
    </w:p>
    <w:p w14:paraId="1E9CA199" w14:textId="77777777" w:rsidR="00B22C0B" w:rsidRDefault="00B22C0B" w:rsidP="00576095">
      <w:pPr>
        <w:numPr>
          <w:ilvl w:val="0"/>
          <w:numId w:val="7"/>
        </w:numPr>
        <w:jc w:val="both"/>
      </w:pPr>
      <w:r>
        <w:t xml:space="preserve">marec za </w:t>
      </w:r>
      <w:r w:rsidR="00574C16">
        <w:t>18</w:t>
      </w:r>
      <w:r>
        <w:t xml:space="preserve"> dni </w:t>
      </w:r>
      <w:r w:rsidR="008E3E59">
        <w:t>120,60</w:t>
      </w:r>
      <w:r>
        <w:t xml:space="preserve"> EUR</w:t>
      </w:r>
      <w:r w:rsidR="00574C16">
        <w:t xml:space="preserve"> + kilometrina  za 18 dni </w:t>
      </w:r>
      <w:r w:rsidR="008E3E59">
        <w:t>9,45</w:t>
      </w:r>
      <w:r w:rsidR="00574C16">
        <w:t xml:space="preserve"> EUR</w:t>
      </w:r>
      <w:r>
        <w:t>,</w:t>
      </w:r>
    </w:p>
    <w:p w14:paraId="79F03608" w14:textId="77777777" w:rsidR="00B22C0B" w:rsidRDefault="00B22C0B" w:rsidP="00576095">
      <w:pPr>
        <w:numPr>
          <w:ilvl w:val="0"/>
          <w:numId w:val="7"/>
        </w:numPr>
        <w:jc w:val="both"/>
      </w:pPr>
      <w:r>
        <w:t>april za 1</w:t>
      </w:r>
      <w:r w:rsidR="00172D44">
        <w:t>5</w:t>
      </w:r>
      <w:r>
        <w:t xml:space="preserve"> dni </w:t>
      </w:r>
      <w:r w:rsidR="00172D44">
        <w:t>kilometrina 32,10</w:t>
      </w:r>
      <w:r>
        <w:t xml:space="preserve"> EUR,</w:t>
      </w:r>
    </w:p>
    <w:p w14:paraId="0F55CDBD" w14:textId="77777777" w:rsidR="00B22C0B" w:rsidRDefault="00B22C0B" w:rsidP="00576095">
      <w:pPr>
        <w:numPr>
          <w:ilvl w:val="0"/>
          <w:numId w:val="7"/>
        </w:numPr>
        <w:jc w:val="both"/>
      </w:pPr>
      <w:r>
        <w:t xml:space="preserve">maj za </w:t>
      </w:r>
      <w:r w:rsidR="00172D44">
        <w:t>20</w:t>
      </w:r>
      <w:r>
        <w:t xml:space="preserve"> dni 2</w:t>
      </w:r>
      <w:r w:rsidR="00172D44">
        <w:t>01,00</w:t>
      </w:r>
      <w:r>
        <w:t xml:space="preserve"> EUR,</w:t>
      </w:r>
    </w:p>
    <w:p w14:paraId="69C296D0" w14:textId="77777777" w:rsidR="00B22C0B" w:rsidRDefault="00B22C0B" w:rsidP="00576095">
      <w:pPr>
        <w:numPr>
          <w:ilvl w:val="0"/>
          <w:numId w:val="7"/>
        </w:numPr>
        <w:jc w:val="both"/>
      </w:pPr>
      <w:r>
        <w:t xml:space="preserve">junij za </w:t>
      </w:r>
      <w:r w:rsidR="00172D44">
        <w:t>18</w:t>
      </w:r>
      <w:r>
        <w:t xml:space="preserve"> dni </w:t>
      </w:r>
      <w:r w:rsidR="00172D44">
        <w:t>254,60</w:t>
      </w:r>
      <w:r>
        <w:t xml:space="preserve"> EUR</w:t>
      </w:r>
      <w:r w:rsidR="00172D44">
        <w:t>,</w:t>
      </w:r>
    </w:p>
    <w:p w14:paraId="69208A84" w14:textId="77777777" w:rsidR="00172D44" w:rsidRDefault="00172D44" w:rsidP="00576095">
      <w:pPr>
        <w:numPr>
          <w:ilvl w:val="0"/>
          <w:numId w:val="7"/>
        </w:numPr>
        <w:jc w:val="both"/>
      </w:pPr>
      <w:r>
        <w:t>julij za 23 dni 308,20 EUR,</w:t>
      </w:r>
    </w:p>
    <w:p w14:paraId="206EEBCE" w14:textId="77777777" w:rsidR="00172D44" w:rsidRDefault="00172D44" w:rsidP="00576095">
      <w:pPr>
        <w:numPr>
          <w:ilvl w:val="0"/>
          <w:numId w:val="7"/>
        </w:numPr>
        <w:jc w:val="both"/>
      </w:pPr>
      <w:r>
        <w:t>avgust za 21 dni 281,40 EUR,</w:t>
      </w:r>
    </w:p>
    <w:p w14:paraId="5A590F5B" w14:textId="77777777" w:rsidR="00172D44" w:rsidRDefault="00172D44" w:rsidP="00576095">
      <w:pPr>
        <w:numPr>
          <w:ilvl w:val="0"/>
          <w:numId w:val="7"/>
        </w:numPr>
        <w:jc w:val="both"/>
      </w:pPr>
      <w:r>
        <w:t>september za 22 dni 294,80 EUR,</w:t>
      </w:r>
    </w:p>
    <w:p w14:paraId="25AF07E0" w14:textId="77777777" w:rsidR="00172D44" w:rsidRDefault="00172D44" w:rsidP="00576095">
      <w:pPr>
        <w:numPr>
          <w:ilvl w:val="0"/>
          <w:numId w:val="7"/>
        </w:numPr>
        <w:jc w:val="both"/>
      </w:pPr>
      <w:r>
        <w:t>oktober za 22 dni 294,80 EUR,</w:t>
      </w:r>
    </w:p>
    <w:p w14:paraId="46CDF2D8" w14:textId="77777777" w:rsidR="00172D44" w:rsidRDefault="00172D44" w:rsidP="00576095">
      <w:pPr>
        <w:numPr>
          <w:ilvl w:val="0"/>
          <w:numId w:val="7"/>
        </w:numPr>
        <w:jc w:val="both"/>
      </w:pPr>
      <w:r>
        <w:t xml:space="preserve">november za 14 dni 67,00 EUR + kilometrina za 14 dni </w:t>
      </w:r>
      <w:r w:rsidR="00075F03">
        <w:t>72,23 EUR,</w:t>
      </w:r>
    </w:p>
    <w:p w14:paraId="65EA1378" w14:textId="77777777" w:rsidR="00075F03" w:rsidRDefault="00075F03" w:rsidP="00576095">
      <w:pPr>
        <w:numPr>
          <w:ilvl w:val="0"/>
          <w:numId w:val="7"/>
        </w:numPr>
        <w:jc w:val="both"/>
      </w:pPr>
      <w:r>
        <w:t>december za 17 dni 107,20 EUR + kilometrina za 17 dni 72,23 EUR.</w:t>
      </w:r>
    </w:p>
    <w:p w14:paraId="5FF9DBFA" w14:textId="77777777" w:rsidR="00B22C0B" w:rsidRDefault="00B22C0B" w:rsidP="007170C8">
      <w:pPr>
        <w:pStyle w:val="ZADEVA"/>
        <w:tabs>
          <w:tab w:val="clear" w:pos="1701"/>
          <w:tab w:val="left" w:pos="0"/>
        </w:tabs>
        <w:ind w:left="0" w:firstLine="0"/>
        <w:jc w:val="both"/>
        <w:outlineLvl w:val="2"/>
        <w:rPr>
          <w:rFonts w:cs="Arial"/>
          <w:b w:val="0"/>
          <w:szCs w:val="20"/>
          <w:lang w:val="sl-SI"/>
        </w:rPr>
      </w:pPr>
    </w:p>
    <w:p w14:paraId="0F78E98E" w14:textId="77777777" w:rsidR="009F0DAE" w:rsidRPr="00DC3F07" w:rsidRDefault="0045114C" w:rsidP="00C247CE">
      <w:pPr>
        <w:pStyle w:val="Brezrazmikov"/>
        <w:jc w:val="both"/>
        <w:rPr>
          <w:rFonts w:ascii="Arial" w:hAnsi="Arial" w:cs="Arial"/>
          <w:i/>
          <w:iCs/>
          <w:sz w:val="20"/>
          <w:szCs w:val="20"/>
          <w:lang w:val="sl-SI"/>
        </w:rPr>
      </w:pPr>
      <w:r w:rsidRPr="00DC3F07">
        <w:rPr>
          <w:rFonts w:ascii="Arial" w:hAnsi="Arial" w:cs="Arial"/>
          <w:i/>
          <w:iCs/>
          <w:sz w:val="20"/>
          <w:szCs w:val="20"/>
          <w:lang w:val="sl-SI"/>
        </w:rPr>
        <w:t>Krajinski par</w:t>
      </w:r>
      <w:r w:rsidR="00D82208" w:rsidRPr="00DC3F07">
        <w:rPr>
          <w:rFonts w:ascii="Arial" w:hAnsi="Arial" w:cs="Arial"/>
          <w:i/>
          <w:iCs/>
          <w:sz w:val="20"/>
          <w:szCs w:val="20"/>
          <w:lang w:val="sl-SI"/>
        </w:rPr>
        <w:t>k</w:t>
      </w:r>
      <w:r w:rsidRPr="00DC3F07">
        <w:rPr>
          <w:rFonts w:ascii="Arial" w:hAnsi="Arial" w:cs="Arial"/>
          <w:i/>
          <w:iCs/>
          <w:sz w:val="20"/>
          <w:szCs w:val="20"/>
          <w:lang w:val="sl-SI"/>
        </w:rPr>
        <w:t xml:space="preserve"> Goričko je</w:t>
      </w:r>
      <w:r w:rsidR="00D82208" w:rsidRPr="00DC3F07">
        <w:rPr>
          <w:rFonts w:ascii="Arial" w:hAnsi="Arial" w:cs="Arial"/>
          <w:i/>
          <w:iCs/>
          <w:sz w:val="20"/>
          <w:szCs w:val="20"/>
          <w:lang w:val="sl-SI"/>
        </w:rPr>
        <w:t xml:space="preserve"> naknadno</w:t>
      </w:r>
      <w:r w:rsidRPr="00DC3F07">
        <w:rPr>
          <w:rFonts w:ascii="Arial" w:hAnsi="Arial" w:cs="Arial"/>
          <w:i/>
          <w:iCs/>
          <w:sz w:val="20"/>
          <w:szCs w:val="20"/>
          <w:lang w:val="sl-SI"/>
        </w:rPr>
        <w:t>, za posamezne mesece, ko ji je bila izplačana tudi kilometrina, pojasnil:</w:t>
      </w:r>
    </w:p>
    <w:p w14:paraId="2CA496FF" w14:textId="77777777" w:rsidR="0045114C" w:rsidRPr="00DC3F07" w:rsidRDefault="0045114C" w:rsidP="00576095">
      <w:pPr>
        <w:pStyle w:val="Brezrazmikov"/>
        <w:numPr>
          <w:ilvl w:val="0"/>
          <w:numId w:val="9"/>
        </w:numPr>
        <w:jc w:val="both"/>
        <w:rPr>
          <w:rFonts w:ascii="Arial" w:hAnsi="Arial" w:cs="Arial"/>
          <w:i/>
          <w:iCs/>
          <w:sz w:val="20"/>
          <w:szCs w:val="20"/>
          <w:lang w:val="sl-SI"/>
        </w:rPr>
      </w:pPr>
      <w:r w:rsidRPr="00DC3F07">
        <w:rPr>
          <w:rFonts w:ascii="Arial" w:hAnsi="Arial" w:cs="Arial"/>
          <w:i/>
          <w:iCs/>
          <w:sz w:val="20"/>
          <w:szCs w:val="20"/>
          <w:lang w:val="sl-SI"/>
        </w:rPr>
        <w:t>za marec ji je bilo izplačanih 9 dnevnih vozovnic za čas od 1.3. do 13.3. (en dan je bila na dopustu) in 1 dan kilometrino (ostale dni je delala od doma ali imela dopust),</w:t>
      </w:r>
    </w:p>
    <w:p w14:paraId="41418722" w14:textId="77777777" w:rsidR="0045114C" w:rsidRPr="00DC3F07" w:rsidRDefault="0045114C" w:rsidP="00576095">
      <w:pPr>
        <w:pStyle w:val="Brezrazmikov"/>
        <w:numPr>
          <w:ilvl w:val="0"/>
          <w:numId w:val="9"/>
        </w:numPr>
        <w:jc w:val="both"/>
        <w:rPr>
          <w:rFonts w:ascii="Arial" w:hAnsi="Arial" w:cs="Arial"/>
          <w:i/>
          <w:iCs/>
          <w:sz w:val="20"/>
          <w:szCs w:val="20"/>
          <w:lang w:val="sl-SI"/>
        </w:rPr>
      </w:pPr>
      <w:r w:rsidRPr="00DC3F07">
        <w:rPr>
          <w:rFonts w:ascii="Arial" w:hAnsi="Arial" w:cs="Arial"/>
          <w:i/>
          <w:iCs/>
          <w:sz w:val="20"/>
          <w:szCs w:val="20"/>
          <w:lang w:val="sl-SI"/>
        </w:rPr>
        <w:t>za november je prejela dnevno vozovnico za 5 dni in kilometrino za 9 dni (ostale dni je imela dopust),</w:t>
      </w:r>
    </w:p>
    <w:p w14:paraId="09E9FCAB" w14:textId="77777777" w:rsidR="0045114C" w:rsidRPr="00DC3F07" w:rsidRDefault="0045114C" w:rsidP="00576095">
      <w:pPr>
        <w:pStyle w:val="Brezrazmikov"/>
        <w:numPr>
          <w:ilvl w:val="0"/>
          <w:numId w:val="9"/>
        </w:numPr>
        <w:jc w:val="both"/>
        <w:rPr>
          <w:rFonts w:ascii="Arial" w:hAnsi="Arial" w:cs="Arial"/>
          <w:i/>
          <w:iCs/>
          <w:sz w:val="20"/>
          <w:szCs w:val="20"/>
          <w:lang w:val="sl-SI"/>
        </w:rPr>
      </w:pPr>
      <w:r w:rsidRPr="00DC3F07">
        <w:rPr>
          <w:rFonts w:ascii="Arial" w:hAnsi="Arial" w:cs="Arial"/>
          <w:i/>
          <w:iCs/>
          <w:sz w:val="20"/>
          <w:szCs w:val="20"/>
          <w:lang w:val="sl-SI"/>
        </w:rPr>
        <w:t>za december je prejela dnevno vozovnico za 8 dni in kilometrino za 9 dni (ostale dni je imela dopust).</w:t>
      </w:r>
    </w:p>
    <w:p w14:paraId="708EF360" w14:textId="77777777" w:rsidR="009F0DAE" w:rsidRDefault="009F0DAE" w:rsidP="007170C8">
      <w:pPr>
        <w:pStyle w:val="ZADEVA"/>
        <w:tabs>
          <w:tab w:val="clear" w:pos="1701"/>
          <w:tab w:val="left" w:pos="0"/>
        </w:tabs>
        <w:ind w:left="0" w:firstLine="0"/>
        <w:jc w:val="both"/>
        <w:outlineLvl w:val="2"/>
        <w:rPr>
          <w:rFonts w:cs="Arial"/>
          <w:b w:val="0"/>
          <w:szCs w:val="20"/>
          <w:lang w:val="sl-SI"/>
        </w:rPr>
      </w:pPr>
    </w:p>
    <w:p w14:paraId="371BA01D" w14:textId="77777777" w:rsidR="001F2D5A" w:rsidRPr="008D6FDF" w:rsidRDefault="001F2D5A" w:rsidP="001F2D5A">
      <w:pPr>
        <w:pStyle w:val="ZADEVA"/>
        <w:numPr>
          <w:ilvl w:val="2"/>
          <w:numId w:val="5"/>
        </w:numPr>
        <w:tabs>
          <w:tab w:val="clear" w:pos="1701"/>
          <w:tab w:val="left" w:pos="0"/>
        </w:tabs>
        <w:jc w:val="both"/>
        <w:outlineLvl w:val="2"/>
        <w:rPr>
          <w:rFonts w:cs="Arial"/>
          <w:b w:val="0"/>
          <w:szCs w:val="20"/>
          <w:lang w:val="sl-SI"/>
        </w:rPr>
      </w:pPr>
      <w:bookmarkStart w:id="9" w:name="_Toc65489111"/>
      <w:r>
        <w:rPr>
          <w:b w:val="0"/>
          <w:lang w:val="sl-SI"/>
        </w:rPr>
        <w:t>Ugotovitve inšpektorja</w:t>
      </w:r>
      <w:bookmarkEnd w:id="9"/>
    </w:p>
    <w:p w14:paraId="39DA444A" w14:textId="77777777" w:rsidR="00AC3248" w:rsidRDefault="00AC3248" w:rsidP="00EF2DDD">
      <w:pPr>
        <w:pStyle w:val="ZADEVA"/>
        <w:tabs>
          <w:tab w:val="clear" w:pos="1701"/>
          <w:tab w:val="left" w:pos="0"/>
        </w:tabs>
        <w:ind w:left="0" w:firstLine="0"/>
        <w:jc w:val="both"/>
        <w:rPr>
          <w:rFonts w:cs="Arial"/>
          <w:b w:val="0"/>
          <w:szCs w:val="20"/>
          <w:highlight w:val="yellow"/>
          <w:lang w:val="sl-SI"/>
        </w:rPr>
      </w:pPr>
    </w:p>
    <w:p w14:paraId="057A96DD" w14:textId="77777777" w:rsidR="003B2C3A" w:rsidRDefault="0054734B" w:rsidP="0054734B">
      <w:pPr>
        <w:jc w:val="both"/>
        <w:rPr>
          <w:rFonts w:cs="Arial"/>
          <w:color w:val="000000"/>
          <w:szCs w:val="20"/>
        </w:rPr>
      </w:pPr>
      <w:r w:rsidRPr="0054734B">
        <w:rPr>
          <w:szCs w:val="20"/>
        </w:rPr>
        <w:t xml:space="preserve">Inšpektor je ugotovil, da </w:t>
      </w:r>
      <w:r w:rsidRPr="0054734B">
        <w:rPr>
          <w:rFonts w:cs="Arial"/>
          <w:szCs w:val="20"/>
        </w:rPr>
        <w:t xml:space="preserve">iz izjave javne uslužbenke niso bili razvidni naslednji podatki: </w:t>
      </w:r>
      <w:r w:rsidRPr="0054734B">
        <w:rPr>
          <w:rFonts w:cs="Arial"/>
          <w:color w:val="000000"/>
          <w:szCs w:val="20"/>
        </w:rPr>
        <w:t>razdalja od bivališča do delovnega mesta (v kilometrih), razdalja od kraja, od koder se dejansko vozi na delo do delovnega mesta (v kilometrih), vrsta javnega prevoza</w:t>
      </w:r>
      <w:r>
        <w:rPr>
          <w:rFonts w:cs="Arial"/>
          <w:color w:val="000000"/>
          <w:szCs w:val="20"/>
        </w:rPr>
        <w:t>.</w:t>
      </w:r>
    </w:p>
    <w:p w14:paraId="4AFA56CE" w14:textId="77777777" w:rsidR="0054734B" w:rsidRDefault="0054734B" w:rsidP="0054734B">
      <w:pPr>
        <w:jc w:val="both"/>
        <w:rPr>
          <w:rFonts w:cs="Arial"/>
          <w:color w:val="000000"/>
          <w:szCs w:val="20"/>
        </w:rPr>
      </w:pPr>
    </w:p>
    <w:p w14:paraId="00E0F15C" w14:textId="22C59137" w:rsidR="0054734B" w:rsidRDefault="0054734B" w:rsidP="0054734B">
      <w:pPr>
        <w:jc w:val="both"/>
        <w:rPr>
          <w:rFonts w:cs="Arial"/>
          <w:color w:val="000000"/>
          <w:szCs w:val="20"/>
        </w:rPr>
      </w:pPr>
      <w:r>
        <w:rPr>
          <w:rFonts w:cs="Arial"/>
          <w:color w:val="000000"/>
          <w:szCs w:val="20"/>
        </w:rPr>
        <w:t xml:space="preserve">Javna uslužbenka </w:t>
      </w:r>
      <w:r w:rsidR="00685C52">
        <w:rPr>
          <w:rFonts w:cs="Arial"/>
          <w:color w:val="000000"/>
          <w:szCs w:val="20"/>
        </w:rPr>
        <w:t>ima stalno bivališče</w:t>
      </w:r>
      <w:r>
        <w:rPr>
          <w:rFonts w:cs="Arial"/>
          <w:color w:val="000000"/>
          <w:szCs w:val="20"/>
        </w:rPr>
        <w:t xml:space="preserve"> na naslovu </w:t>
      </w:r>
      <w:r w:rsidR="0035374D">
        <w:rPr>
          <w:rFonts w:cs="Arial"/>
          <w:color w:val="000000"/>
          <w:szCs w:val="20"/>
        </w:rPr>
        <w:t>█</w:t>
      </w:r>
      <w:r>
        <w:rPr>
          <w:rFonts w:cs="Arial"/>
          <w:color w:val="000000"/>
          <w:szCs w:val="20"/>
        </w:rPr>
        <w:t xml:space="preserve">, kot kraj iz katerega se vozi na delo je navedla </w:t>
      </w:r>
      <w:r w:rsidR="0035374D">
        <w:rPr>
          <w:rFonts w:cs="Arial"/>
          <w:color w:val="000000"/>
          <w:szCs w:val="20"/>
        </w:rPr>
        <w:t>█</w:t>
      </w:r>
      <w:r w:rsidR="007C7C25">
        <w:rPr>
          <w:rFonts w:cs="Arial"/>
          <w:color w:val="000000"/>
          <w:szCs w:val="20"/>
        </w:rPr>
        <w:t>, kjer ima prijavljeno začasno bivališče</w:t>
      </w:r>
      <w:r>
        <w:rPr>
          <w:rFonts w:cs="Arial"/>
          <w:color w:val="000000"/>
          <w:szCs w:val="20"/>
        </w:rPr>
        <w:t xml:space="preserve">. Priznanje stroškov prevoza na delo in z dela iz začasnega naslova </w:t>
      </w:r>
      <w:r w:rsidR="0035374D">
        <w:rPr>
          <w:rFonts w:cs="Arial"/>
          <w:color w:val="000000"/>
          <w:szCs w:val="20"/>
        </w:rPr>
        <w:t>█</w:t>
      </w:r>
      <w:r>
        <w:rPr>
          <w:rFonts w:cs="Arial"/>
          <w:color w:val="000000"/>
          <w:szCs w:val="20"/>
        </w:rPr>
        <w:t>je v nasprotju s prvim odstavkom 6. člena Aneksa h KPND, ki določa, da je k</w:t>
      </w:r>
      <w:r w:rsidRPr="004F7FEF">
        <w:rPr>
          <w:rFonts w:cs="Arial"/>
          <w:color w:val="000000"/>
          <w:szCs w:val="20"/>
        </w:rPr>
        <w:t>raj, iz katerega se javni uslužbenec vozi na delo in z dela, kraj bivališča oziroma kraj, iz katerega se javni uslužbenec dejansko vozi na delo in z dela, če je ta bližje delovnemu mestu</w:t>
      </w:r>
      <w:r>
        <w:rPr>
          <w:rFonts w:cs="Arial"/>
          <w:color w:val="000000"/>
          <w:szCs w:val="20"/>
        </w:rPr>
        <w:t xml:space="preserve">. </w:t>
      </w:r>
    </w:p>
    <w:p w14:paraId="509805B3" w14:textId="77777777" w:rsidR="0054734B" w:rsidRDefault="0054734B" w:rsidP="0054734B">
      <w:pPr>
        <w:jc w:val="both"/>
        <w:rPr>
          <w:rFonts w:cs="Arial"/>
          <w:color w:val="000000"/>
          <w:szCs w:val="20"/>
        </w:rPr>
      </w:pPr>
    </w:p>
    <w:p w14:paraId="731F9578" w14:textId="77777777" w:rsidR="0054734B" w:rsidRDefault="0054734B" w:rsidP="0054734B">
      <w:pPr>
        <w:jc w:val="both"/>
        <w:rPr>
          <w:rFonts w:cs="Arial"/>
          <w:color w:val="000000"/>
          <w:szCs w:val="20"/>
        </w:rPr>
      </w:pPr>
      <w:r>
        <w:rPr>
          <w:rFonts w:cs="Arial"/>
          <w:color w:val="000000"/>
          <w:szCs w:val="20"/>
        </w:rPr>
        <w:t xml:space="preserve">Javni uslužbenki je Krajinski park Goričko za večino časa v letu 2020, razen za čas, ko javni promet zaradi epidemije ni bil možen, izplačeval stroške prevoza na delo in z dela na podlagi </w:t>
      </w:r>
      <w:r w:rsidR="00103616">
        <w:rPr>
          <w:rFonts w:cs="Arial"/>
          <w:color w:val="000000"/>
          <w:szCs w:val="20"/>
        </w:rPr>
        <w:t>enosmernih dnevnih vozovnic, ne pa na podlagi mesečnih vozovnic, kadar so bile te cenejše od dnevnih vozovnic glede na prisotnost na delovnem mestu v posameznem mesecu.</w:t>
      </w:r>
    </w:p>
    <w:p w14:paraId="1DB6020D" w14:textId="77777777" w:rsidR="00103616" w:rsidRDefault="00103616" w:rsidP="0054734B">
      <w:pPr>
        <w:jc w:val="both"/>
        <w:rPr>
          <w:rFonts w:cs="Arial"/>
          <w:color w:val="000000"/>
          <w:szCs w:val="20"/>
        </w:rPr>
      </w:pPr>
    </w:p>
    <w:p w14:paraId="6A795E19" w14:textId="77777777" w:rsidR="00103616" w:rsidRDefault="00103616" w:rsidP="0054734B">
      <w:pPr>
        <w:jc w:val="both"/>
        <w:rPr>
          <w:rFonts w:cs="Arial"/>
          <w:color w:val="000000"/>
          <w:szCs w:val="20"/>
        </w:rPr>
      </w:pPr>
      <w:r>
        <w:rPr>
          <w:rFonts w:cs="Arial"/>
          <w:color w:val="000000"/>
          <w:szCs w:val="20"/>
        </w:rPr>
        <w:t>V mesecih, ko je Krajinski park Goričko javni uslužbenki izplačal tudi kilometrino, iz plačilnih list ni razvidno na koliko dni se nanaša kilometrina in na koliko javni prevoz.</w:t>
      </w:r>
    </w:p>
    <w:p w14:paraId="4D1BD9D2" w14:textId="77777777" w:rsidR="00103616" w:rsidRDefault="00103616" w:rsidP="0054734B">
      <w:pPr>
        <w:jc w:val="both"/>
        <w:rPr>
          <w:rFonts w:cs="Arial"/>
          <w:color w:val="000000"/>
          <w:szCs w:val="20"/>
        </w:rPr>
      </w:pPr>
    </w:p>
    <w:p w14:paraId="408026FB" w14:textId="6D78DDFC" w:rsidR="00103616" w:rsidRPr="0054734B" w:rsidRDefault="00103616" w:rsidP="0054734B">
      <w:pPr>
        <w:jc w:val="both"/>
        <w:rPr>
          <w:rFonts w:cs="Arial"/>
          <w:color w:val="000000"/>
          <w:szCs w:val="20"/>
        </w:rPr>
      </w:pPr>
      <w:r>
        <w:rPr>
          <w:rFonts w:cs="Arial"/>
          <w:color w:val="000000"/>
          <w:szCs w:val="20"/>
        </w:rPr>
        <w:t>Razdalja od stalnega bivališča javne uslužbenke do delovnega mesta (</w:t>
      </w:r>
      <w:r w:rsidR="0035374D">
        <w:rPr>
          <w:rFonts w:cs="Arial"/>
          <w:color w:val="000000"/>
          <w:szCs w:val="20"/>
        </w:rPr>
        <w:t>█</w:t>
      </w:r>
      <w:r>
        <w:rPr>
          <w:rFonts w:cs="Arial"/>
          <w:color w:val="000000"/>
          <w:szCs w:val="20"/>
        </w:rPr>
        <w:t xml:space="preserve">– </w:t>
      </w:r>
      <w:r w:rsidR="0035374D">
        <w:rPr>
          <w:rFonts w:cs="Arial"/>
          <w:color w:val="000000"/>
          <w:szCs w:val="20"/>
        </w:rPr>
        <w:t>█</w:t>
      </w:r>
      <w:r>
        <w:rPr>
          <w:rFonts w:cs="Arial"/>
          <w:color w:val="000000"/>
          <w:szCs w:val="20"/>
        </w:rPr>
        <w:t xml:space="preserve">) po podatkih </w:t>
      </w:r>
      <w:hyperlink r:id="rId8" w:history="1">
        <w:r w:rsidRPr="009C7268">
          <w:rPr>
            <w:rStyle w:val="Hiperpovezava"/>
            <w:rFonts w:cs="Arial"/>
            <w:szCs w:val="20"/>
          </w:rPr>
          <w:t>https://zemljevid.najdi.si/najdi</w:t>
        </w:r>
        <w:r w:rsidRPr="00682E43">
          <w:rPr>
            <w:rStyle w:val="Hiperpovezava"/>
            <w:rFonts w:cs="Arial"/>
            <w:color w:val="000000"/>
            <w:szCs w:val="20"/>
            <w:u w:val="none"/>
          </w:rPr>
          <w:t xml:space="preserve"> znaša 2,18</w:t>
        </w:r>
      </w:hyperlink>
      <w:r>
        <w:rPr>
          <w:rFonts w:cs="Arial"/>
          <w:color w:val="000000"/>
          <w:szCs w:val="20"/>
        </w:rPr>
        <w:t xml:space="preserve"> km</w:t>
      </w:r>
      <w:r w:rsidR="003D7D19">
        <w:rPr>
          <w:rFonts w:cs="Arial"/>
          <w:color w:val="000000"/>
          <w:szCs w:val="20"/>
        </w:rPr>
        <w:t xml:space="preserve"> peš</w:t>
      </w:r>
      <w:r>
        <w:rPr>
          <w:rFonts w:cs="Arial"/>
          <w:color w:val="000000"/>
          <w:szCs w:val="20"/>
        </w:rPr>
        <w:t>,</w:t>
      </w:r>
      <w:r w:rsidR="003D7D19">
        <w:rPr>
          <w:rFonts w:cs="Arial"/>
          <w:color w:val="000000"/>
          <w:szCs w:val="20"/>
        </w:rPr>
        <w:t xml:space="preserve"> kar pomeni, da je javna uslužbenka upravičena </w:t>
      </w:r>
      <w:r w:rsidR="003D7D19">
        <w:rPr>
          <w:rFonts w:cs="Arial"/>
          <w:color w:val="000000"/>
          <w:szCs w:val="20"/>
        </w:rPr>
        <w:lastRenderedPageBreak/>
        <w:t>do povrnitve stroškov prevoza na delo in z dela na tej relaciji. Razdalja z avtomobilom znaša 2,45 km.</w:t>
      </w:r>
      <w:r>
        <w:rPr>
          <w:rFonts w:cs="Arial"/>
          <w:color w:val="000000"/>
          <w:szCs w:val="20"/>
        </w:rPr>
        <w:t xml:space="preserve"> </w:t>
      </w:r>
    </w:p>
    <w:p w14:paraId="0F642EEC" w14:textId="77777777" w:rsidR="006F5B8D" w:rsidRDefault="006F5B8D" w:rsidP="00AC1425">
      <w:pPr>
        <w:rPr>
          <w:szCs w:val="20"/>
        </w:rPr>
      </w:pPr>
    </w:p>
    <w:p w14:paraId="1168CF01" w14:textId="77777777" w:rsidR="00362040" w:rsidRPr="00DC3F07" w:rsidRDefault="00362040" w:rsidP="00362040">
      <w:pPr>
        <w:jc w:val="both"/>
        <w:rPr>
          <w:i/>
          <w:iCs/>
          <w:szCs w:val="20"/>
        </w:rPr>
      </w:pPr>
      <w:r>
        <w:rPr>
          <w:i/>
          <w:iCs/>
          <w:szCs w:val="20"/>
        </w:rPr>
        <w:t>Krajinski park Goričko je v pripombah na osnutek zapisnika navedel, da prihod v službo po izračunu na zemljevidu najdi.si / pešpot ni ustrezen, ker poteka preko gozda</w:t>
      </w:r>
      <w:r w:rsidR="00DC3F07">
        <w:rPr>
          <w:i/>
          <w:iCs/>
          <w:szCs w:val="20"/>
        </w:rPr>
        <w:t xml:space="preserve"> in</w:t>
      </w:r>
      <w:r>
        <w:rPr>
          <w:i/>
          <w:iCs/>
          <w:szCs w:val="20"/>
        </w:rPr>
        <w:t xml:space="preserve"> ne gre za javno, odmerjeno in vzdrževano pešpot.</w:t>
      </w:r>
    </w:p>
    <w:p w14:paraId="7CDA26D6" w14:textId="77777777" w:rsidR="00362040" w:rsidRDefault="00362040" w:rsidP="00AC1425">
      <w:pPr>
        <w:rPr>
          <w:szCs w:val="20"/>
        </w:rPr>
      </w:pPr>
    </w:p>
    <w:p w14:paraId="5810D8E6" w14:textId="77777777" w:rsidR="00362040" w:rsidRDefault="00362040" w:rsidP="00AC1425">
      <w:pPr>
        <w:rPr>
          <w:szCs w:val="20"/>
        </w:rPr>
      </w:pPr>
      <w:r>
        <w:rPr>
          <w:szCs w:val="20"/>
        </w:rPr>
        <w:t>Pripomba Krajinskega parka Goričko ne vpliva na pravico do povračila stroškov prevoza na delo in z dela, saj je ta, brez pripombe presegala 2 km (pešpot je znašala 2,18 km, z avtom pa 2,45 km).</w:t>
      </w:r>
    </w:p>
    <w:p w14:paraId="195DE4D2" w14:textId="77777777" w:rsidR="00362040" w:rsidRDefault="00362040" w:rsidP="00AC1425">
      <w:pPr>
        <w:rPr>
          <w:szCs w:val="20"/>
        </w:rPr>
      </w:pPr>
    </w:p>
    <w:p w14:paraId="42200A08" w14:textId="6DA02E20" w:rsidR="00103616" w:rsidRDefault="00103616" w:rsidP="003D7D19">
      <w:pPr>
        <w:jc w:val="both"/>
        <w:rPr>
          <w:szCs w:val="20"/>
        </w:rPr>
      </w:pPr>
      <w:r>
        <w:rPr>
          <w:szCs w:val="20"/>
        </w:rPr>
        <w:t xml:space="preserve">Po podatkih Avtobusnega prometa </w:t>
      </w:r>
      <w:r w:rsidR="006A4FAB">
        <w:rPr>
          <w:rFonts w:cs="Arial"/>
          <w:szCs w:val="20"/>
        </w:rPr>
        <w:t>█</w:t>
      </w:r>
      <w:r>
        <w:rPr>
          <w:szCs w:val="20"/>
        </w:rPr>
        <w:t xml:space="preserve"> je znašala cena mesečne vozovnice </w:t>
      </w:r>
      <w:r w:rsidR="003D7D19">
        <w:rPr>
          <w:szCs w:val="20"/>
        </w:rPr>
        <w:t>36,40</w:t>
      </w:r>
      <w:r>
        <w:rPr>
          <w:szCs w:val="20"/>
        </w:rPr>
        <w:t xml:space="preserve"> EUR</w:t>
      </w:r>
      <w:r w:rsidR="003D7D19">
        <w:rPr>
          <w:szCs w:val="20"/>
        </w:rPr>
        <w:t>, po podatkih iz uredbe cena enkratne vozovnice 1,30 EUR, cena mesečne vozovnice pa 33,80 EUR</w:t>
      </w:r>
      <w:r w:rsidR="00DC3F07">
        <w:rPr>
          <w:szCs w:val="20"/>
        </w:rPr>
        <w:t xml:space="preserve"> (tarifna lestvica  do vključno 5,00 km)</w:t>
      </w:r>
      <w:r w:rsidR="003D7D19">
        <w:rPr>
          <w:szCs w:val="20"/>
        </w:rPr>
        <w:t>.</w:t>
      </w:r>
    </w:p>
    <w:p w14:paraId="622DA228" w14:textId="77777777" w:rsidR="006F5B8D" w:rsidRDefault="006F5B8D" w:rsidP="00AC1425">
      <w:pPr>
        <w:rPr>
          <w:szCs w:val="20"/>
        </w:rPr>
      </w:pPr>
    </w:p>
    <w:p w14:paraId="0BB2BCCA" w14:textId="77777777" w:rsidR="003D7D19" w:rsidRDefault="003D7D19" w:rsidP="003D7D19">
      <w:pPr>
        <w:jc w:val="both"/>
        <w:rPr>
          <w:szCs w:val="20"/>
        </w:rPr>
      </w:pPr>
      <w:r>
        <w:rPr>
          <w:szCs w:val="20"/>
        </w:rPr>
        <w:t>Če bi Krajinski park Goričko uporabljal določbe 5. člena Aneksa k KPND v povezavi z ZUJF in 2. členom ZJF, bi za posamezne mesece javni uslužbenki lahko priznal naslednje zneske povračila stroškov za prevoz na delo in z dela:</w:t>
      </w:r>
    </w:p>
    <w:p w14:paraId="63014635" w14:textId="77777777" w:rsidR="003D7D19" w:rsidRDefault="003D7D19" w:rsidP="00576095">
      <w:pPr>
        <w:numPr>
          <w:ilvl w:val="0"/>
          <w:numId w:val="7"/>
        </w:numPr>
        <w:jc w:val="both"/>
      </w:pPr>
      <w:r>
        <w:t>januar za 21 dni 33,80 EUR,</w:t>
      </w:r>
    </w:p>
    <w:p w14:paraId="42EF3B44" w14:textId="77777777" w:rsidR="003D7D19" w:rsidRDefault="003D7D19" w:rsidP="00576095">
      <w:pPr>
        <w:numPr>
          <w:ilvl w:val="0"/>
          <w:numId w:val="7"/>
        </w:numPr>
        <w:jc w:val="both"/>
      </w:pPr>
      <w:r>
        <w:t>februar za 15 dni 33,80 EUR,</w:t>
      </w:r>
    </w:p>
    <w:p w14:paraId="6EC17BA3" w14:textId="77777777" w:rsidR="003D7D19" w:rsidRDefault="003D7D19" w:rsidP="00576095">
      <w:pPr>
        <w:numPr>
          <w:ilvl w:val="0"/>
          <w:numId w:val="7"/>
        </w:numPr>
        <w:jc w:val="both"/>
      </w:pPr>
      <w:r>
        <w:t>marec za 18 dni 33,80 EUR - kilometrina za dni, ko javni prevoz ni bil možen,</w:t>
      </w:r>
    </w:p>
    <w:p w14:paraId="0FB1178D" w14:textId="77777777" w:rsidR="003D7D19" w:rsidRDefault="003D7D19" w:rsidP="00576095">
      <w:pPr>
        <w:numPr>
          <w:ilvl w:val="0"/>
          <w:numId w:val="7"/>
        </w:numPr>
        <w:jc w:val="both"/>
      </w:pPr>
      <w:r>
        <w:t>april za 15 dni kilometrina 32,10 EUR,</w:t>
      </w:r>
    </w:p>
    <w:p w14:paraId="17E12F1A" w14:textId="77777777" w:rsidR="003D7D19" w:rsidRDefault="003D7D19" w:rsidP="00576095">
      <w:pPr>
        <w:numPr>
          <w:ilvl w:val="0"/>
          <w:numId w:val="7"/>
        </w:numPr>
        <w:jc w:val="both"/>
      </w:pPr>
      <w:r>
        <w:t>maj za 20 dni 33,80 EUR,</w:t>
      </w:r>
    </w:p>
    <w:p w14:paraId="34D8B8BC" w14:textId="77777777" w:rsidR="003D7D19" w:rsidRDefault="003D7D19" w:rsidP="00576095">
      <w:pPr>
        <w:numPr>
          <w:ilvl w:val="0"/>
          <w:numId w:val="7"/>
        </w:numPr>
        <w:jc w:val="both"/>
      </w:pPr>
      <w:r>
        <w:t>junij za 18 dni 33,80 EUR,</w:t>
      </w:r>
    </w:p>
    <w:p w14:paraId="7933D84A" w14:textId="77777777" w:rsidR="003D7D19" w:rsidRDefault="003D7D19" w:rsidP="00576095">
      <w:pPr>
        <w:numPr>
          <w:ilvl w:val="0"/>
          <w:numId w:val="7"/>
        </w:numPr>
        <w:jc w:val="both"/>
      </w:pPr>
      <w:r>
        <w:t>julij za 23 dni 33,80 EUR,</w:t>
      </w:r>
    </w:p>
    <w:p w14:paraId="54FD8079" w14:textId="77777777" w:rsidR="003D7D19" w:rsidRDefault="003D7D19" w:rsidP="00576095">
      <w:pPr>
        <w:numPr>
          <w:ilvl w:val="0"/>
          <w:numId w:val="7"/>
        </w:numPr>
        <w:jc w:val="both"/>
      </w:pPr>
      <w:r>
        <w:t>avgust za 21 dni 33,80 EUR,</w:t>
      </w:r>
    </w:p>
    <w:p w14:paraId="1C3689E3" w14:textId="77777777" w:rsidR="003D7D19" w:rsidRDefault="003D7D19" w:rsidP="00576095">
      <w:pPr>
        <w:numPr>
          <w:ilvl w:val="0"/>
          <w:numId w:val="7"/>
        </w:numPr>
        <w:jc w:val="both"/>
      </w:pPr>
      <w:r>
        <w:t>september za 22 dni 33,80 EUR,</w:t>
      </w:r>
    </w:p>
    <w:p w14:paraId="73547A77" w14:textId="77777777" w:rsidR="003D7D19" w:rsidRDefault="003D7D19" w:rsidP="00576095">
      <w:pPr>
        <w:numPr>
          <w:ilvl w:val="0"/>
          <w:numId w:val="7"/>
        </w:numPr>
        <w:jc w:val="both"/>
      </w:pPr>
      <w:r>
        <w:t>oktober za 22 dni 33,80 EUR,</w:t>
      </w:r>
    </w:p>
    <w:p w14:paraId="0AEB1F7E" w14:textId="77777777" w:rsidR="003D7D19" w:rsidRDefault="003D7D19" w:rsidP="00576095">
      <w:pPr>
        <w:numPr>
          <w:ilvl w:val="0"/>
          <w:numId w:val="7"/>
        </w:numPr>
        <w:jc w:val="both"/>
      </w:pPr>
      <w:r>
        <w:t>november za 14 dni 33,80 EUR - kilometrina za dni, ko javni prevoz ni bil možen,</w:t>
      </w:r>
    </w:p>
    <w:p w14:paraId="7923ECC7" w14:textId="77777777" w:rsidR="003D7D19" w:rsidRDefault="003D7D19" w:rsidP="00576095">
      <w:pPr>
        <w:numPr>
          <w:ilvl w:val="0"/>
          <w:numId w:val="7"/>
        </w:numPr>
        <w:jc w:val="both"/>
      </w:pPr>
      <w:r>
        <w:t>december za 17 dni 33,80 EUR - kilometrina za dni, ko javni prevoz ni bil možen.</w:t>
      </w:r>
    </w:p>
    <w:p w14:paraId="723F7D7C" w14:textId="77777777" w:rsidR="003D7D19" w:rsidRDefault="003D7D19" w:rsidP="003D7D19">
      <w:pPr>
        <w:jc w:val="both"/>
        <w:rPr>
          <w:szCs w:val="20"/>
        </w:rPr>
      </w:pPr>
    </w:p>
    <w:p w14:paraId="08BDED2B" w14:textId="77777777" w:rsidR="003D7D19" w:rsidRDefault="003D7D19" w:rsidP="003D7D19">
      <w:pPr>
        <w:pStyle w:val="ZADEVA"/>
        <w:numPr>
          <w:ilvl w:val="2"/>
          <w:numId w:val="5"/>
        </w:numPr>
        <w:tabs>
          <w:tab w:val="clear" w:pos="1701"/>
          <w:tab w:val="left" w:pos="0"/>
        </w:tabs>
        <w:jc w:val="both"/>
        <w:outlineLvl w:val="2"/>
        <w:rPr>
          <w:rFonts w:cs="Arial"/>
          <w:b w:val="0"/>
          <w:szCs w:val="20"/>
          <w:lang w:val="sl-SI"/>
        </w:rPr>
      </w:pPr>
      <w:bookmarkStart w:id="10" w:name="_Toc65489112"/>
      <w:r>
        <w:rPr>
          <w:rFonts w:cs="Arial"/>
          <w:b w:val="0"/>
          <w:szCs w:val="20"/>
          <w:lang w:val="sl-SI"/>
        </w:rPr>
        <w:t>Odrejeni ukrepi in priporočila inšpektorja</w:t>
      </w:r>
      <w:bookmarkEnd w:id="10"/>
    </w:p>
    <w:p w14:paraId="79404C7B" w14:textId="77777777" w:rsidR="003D7D19" w:rsidRDefault="003D7D19" w:rsidP="003D7D19">
      <w:pPr>
        <w:pStyle w:val="ZADEVA"/>
        <w:tabs>
          <w:tab w:val="clear" w:pos="1701"/>
          <w:tab w:val="left" w:pos="0"/>
        </w:tabs>
        <w:ind w:left="0" w:firstLine="0"/>
        <w:jc w:val="both"/>
        <w:rPr>
          <w:rFonts w:cs="Arial"/>
          <w:b w:val="0"/>
          <w:szCs w:val="20"/>
          <w:lang w:val="sl-SI"/>
        </w:rPr>
      </w:pPr>
    </w:p>
    <w:p w14:paraId="32C2FDED" w14:textId="77777777" w:rsidR="003D7D19" w:rsidRDefault="003D7D19" w:rsidP="003D7D19">
      <w:pPr>
        <w:pStyle w:val="ZADEVA"/>
        <w:tabs>
          <w:tab w:val="clear" w:pos="1701"/>
          <w:tab w:val="left" w:pos="0"/>
        </w:tabs>
        <w:ind w:left="0" w:firstLine="0"/>
        <w:jc w:val="both"/>
        <w:rPr>
          <w:rFonts w:cs="Arial"/>
          <w:b w:val="0"/>
          <w:szCs w:val="20"/>
          <w:lang w:val="sl-SI"/>
        </w:rPr>
      </w:pPr>
      <w:r>
        <w:rPr>
          <w:rFonts w:cs="Arial"/>
          <w:b w:val="0"/>
          <w:szCs w:val="20"/>
          <w:lang w:val="sl-SI"/>
        </w:rPr>
        <w:t>Inšpektor</w:t>
      </w:r>
      <w:r w:rsidR="00013E53">
        <w:rPr>
          <w:rFonts w:cs="Arial"/>
          <w:b w:val="0"/>
          <w:szCs w:val="20"/>
          <w:lang w:val="sl-SI"/>
        </w:rPr>
        <w:t xml:space="preserve"> priporoča direktorici, da od javne uslužbenke pridobi novo izjavo, skladno s podatki, ki jih določa Aneks h KPND.</w:t>
      </w:r>
      <w:r w:rsidR="00362040">
        <w:rPr>
          <w:rFonts w:cs="Arial"/>
          <w:b w:val="0"/>
          <w:szCs w:val="20"/>
          <w:lang w:val="sl-SI"/>
        </w:rPr>
        <w:t xml:space="preserve"> Pri kontroli relacije poti, po kateri se javn</w:t>
      </w:r>
      <w:r w:rsidR="00DC3F07">
        <w:rPr>
          <w:rFonts w:cs="Arial"/>
          <w:b w:val="0"/>
          <w:szCs w:val="20"/>
          <w:lang w:val="sl-SI"/>
        </w:rPr>
        <w:t>a</w:t>
      </w:r>
      <w:r w:rsidR="00362040">
        <w:rPr>
          <w:rFonts w:cs="Arial"/>
          <w:b w:val="0"/>
          <w:szCs w:val="20"/>
          <w:lang w:val="sl-SI"/>
        </w:rPr>
        <w:t xml:space="preserve"> uslužben</w:t>
      </w:r>
      <w:r w:rsidR="00DC3F07">
        <w:rPr>
          <w:rFonts w:cs="Arial"/>
          <w:b w:val="0"/>
          <w:szCs w:val="20"/>
          <w:lang w:val="sl-SI"/>
        </w:rPr>
        <w:t>ka</w:t>
      </w:r>
      <w:r w:rsidR="00362040">
        <w:rPr>
          <w:rFonts w:cs="Arial"/>
          <w:b w:val="0"/>
          <w:szCs w:val="20"/>
          <w:lang w:val="sl-SI"/>
        </w:rPr>
        <w:t xml:space="preserve"> vozi na delo in z dela naj preveri na kateri relaciji od bivališča javne uslužben</w:t>
      </w:r>
      <w:r w:rsidR="00DC3F07">
        <w:rPr>
          <w:rFonts w:cs="Arial"/>
          <w:b w:val="0"/>
          <w:szCs w:val="20"/>
          <w:lang w:val="sl-SI"/>
        </w:rPr>
        <w:t>ke</w:t>
      </w:r>
      <w:r w:rsidR="00362040">
        <w:rPr>
          <w:rFonts w:cs="Arial"/>
          <w:b w:val="0"/>
          <w:szCs w:val="20"/>
          <w:lang w:val="sl-SI"/>
        </w:rPr>
        <w:t xml:space="preserve"> do delovnega mesta poteka javni prevoz</w:t>
      </w:r>
      <w:r w:rsidR="00555C63">
        <w:rPr>
          <w:rFonts w:cs="Arial"/>
          <w:b w:val="0"/>
          <w:szCs w:val="20"/>
          <w:lang w:val="sl-SI"/>
        </w:rPr>
        <w:t xml:space="preserve"> in če je ta možen.</w:t>
      </w:r>
    </w:p>
    <w:p w14:paraId="7D942EA8" w14:textId="77777777" w:rsidR="00013E53" w:rsidRDefault="00013E53" w:rsidP="003D7D19">
      <w:pPr>
        <w:pStyle w:val="ZADEVA"/>
        <w:tabs>
          <w:tab w:val="clear" w:pos="1701"/>
          <w:tab w:val="left" w:pos="0"/>
        </w:tabs>
        <w:ind w:left="0" w:firstLine="0"/>
        <w:jc w:val="both"/>
        <w:rPr>
          <w:rFonts w:cs="Arial"/>
          <w:b w:val="0"/>
          <w:szCs w:val="20"/>
          <w:lang w:val="sl-SI"/>
        </w:rPr>
      </w:pPr>
    </w:p>
    <w:p w14:paraId="38CEE0C3" w14:textId="77777777" w:rsidR="00013E53" w:rsidRDefault="00013E53" w:rsidP="003D7D19">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p>
    <w:p w14:paraId="73916AE2" w14:textId="77777777" w:rsidR="003D7D19" w:rsidRPr="00013E53" w:rsidRDefault="00013E53"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prvi naslednji mesec po prejemu tega zapisnika začne izplačevati javni uslužbenki povračilo stroškov prevoza na delo in z dela skladno z določbami Aneksa h KPND </w:t>
      </w:r>
      <w:r w:rsidRPr="00013E53">
        <w:rPr>
          <w:rFonts w:cs="Arial"/>
          <w:noProof/>
          <w:szCs w:val="20"/>
          <w:lang w:val="sl-SI"/>
        </w:rPr>
        <w:t xml:space="preserve">in </w:t>
      </w:r>
      <w:r w:rsidRPr="00013E53">
        <w:rPr>
          <w:rFonts w:cs="Arial"/>
          <w:szCs w:val="20"/>
          <w:lang w:val="sl-SI"/>
        </w:rPr>
        <w:t xml:space="preserve">skladno s </w:t>
      </w:r>
      <w:r w:rsidRPr="00013E53">
        <w:rPr>
          <w:rFonts w:cs="Arial"/>
          <w:noProof/>
          <w:szCs w:val="20"/>
          <w:lang w:val="sl-SI"/>
        </w:rPr>
        <w:t>tretjim odstavkom 2. člena Zakona o javnih financah (načelo učinkovitosti in gospodarnosti –  p</w:t>
      </w:r>
      <w:proofErr w:type="spellStart"/>
      <w:r w:rsidRPr="00013E53">
        <w:rPr>
          <w:rFonts w:cs="Arial"/>
          <w:szCs w:val="20"/>
          <w:lang w:val="sl-SI"/>
        </w:rPr>
        <w:t>o</w:t>
      </w:r>
      <w:r w:rsidRPr="00013E53">
        <w:rPr>
          <w:noProof/>
          <w:szCs w:val="20"/>
          <w:lang w:val="sl-SI"/>
        </w:rPr>
        <w:t>vr</w:t>
      </w:r>
      <w:r w:rsidR="004D2240">
        <w:rPr>
          <w:noProof/>
          <w:szCs w:val="20"/>
          <w:lang w:val="sl-SI"/>
        </w:rPr>
        <w:t>ačilo</w:t>
      </w:r>
      <w:proofErr w:type="spellEnd"/>
      <w:r w:rsidRPr="00013E53">
        <w:rPr>
          <w:noProof/>
          <w:szCs w:val="20"/>
          <w:lang w:val="sl-SI"/>
        </w:rPr>
        <w:t xml:space="preserve"> stroškov za prevoz na delo in z dela za najcenejši javni prevoz),</w:t>
      </w:r>
    </w:p>
    <w:p w14:paraId="2CBE5C56" w14:textId="77777777" w:rsidR="00013E53" w:rsidRPr="00DE5F26" w:rsidRDefault="00013E53"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v primeru, če je šlo za računalniške, računske napake ali pomote ukrepa skladno z drugim odstavkom 165. člena ZUJF </w:t>
      </w:r>
      <w:r w:rsidRPr="00013E53">
        <w:rPr>
          <w:szCs w:val="20"/>
          <w:lang w:val="sl-SI"/>
        </w:rPr>
        <w:t>(</w:t>
      </w:r>
      <w:r w:rsidRPr="00013E53">
        <w:rPr>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115FC">
        <w:rPr>
          <w:lang w:val="x-none"/>
        </w:rPr>
        <w:t xml:space="preserve"> preveč izplačane zneske. Delodajalec in zaposleni se dogovorita o načinu vrnitve preveč izplačanih zneskov. V primeru, da med delodajalcem in zaposlenim v enem mesecu od pisnega poziva delodajalca ne pride do soglasja, mora delodajalec </w:t>
      </w:r>
      <w:r w:rsidRPr="000115FC">
        <w:rPr>
          <w:lang w:val="x-none"/>
        </w:rPr>
        <w:lastRenderedPageBreak/>
        <w:t>preveč izplačani znesek zahtevati s tožbo pred pristojnim sodiščem</w:t>
      </w:r>
      <w:r>
        <w:rPr>
          <w:szCs w:val="20"/>
          <w:lang w:val="sl-SI"/>
        </w:rPr>
        <w:t>)</w:t>
      </w:r>
      <w:r w:rsidRPr="00DE5F26">
        <w:rPr>
          <w:rFonts w:cs="Arial"/>
          <w:szCs w:val="20"/>
          <w:lang w:val="sl-SI"/>
        </w:rPr>
        <w:t>, upoštevaje zakon, ki ureja obligacijska razmerja.</w:t>
      </w:r>
    </w:p>
    <w:p w14:paraId="1DE90904" w14:textId="77777777" w:rsidR="00394B43" w:rsidRDefault="00394B43" w:rsidP="00394B43">
      <w:pPr>
        <w:pStyle w:val="ZADEVA"/>
        <w:tabs>
          <w:tab w:val="clear" w:pos="1701"/>
          <w:tab w:val="left" w:pos="0"/>
        </w:tabs>
        <w:jc w:val="both"/>
        <w:rPr>
          <w:rFonts w:cs="Arial"/>
          <w:szCs w:val="20"/>
          <w:lang w:val="sl-SI"/>
        </w:rPr>
      </w:pPr>
    </w:p>
    <w:p w14:paraId="100B93A8" w14:textId="77777777" w:rsidR="00013E53" w:rsidRPr="00DE5F26" w:rsidRDefault="00394B43" w:rsidP="00394B43">
      <w:pPr>
        <w:pStyle w:val="ZADEVA"/>
        <w:tabs>
          <w:tab w:val="clear" w:pos="1701"/>
          <w:tab w:val="left" w:pos="0"/>
        </w:tabs>
        <w:ind w:left="0" w:firstLine="0"/>
        <w:jc w:val="both"/>
        <w:rPr>
          <w:rFonts w:cs="Arial"/>
          <w:szCs w:val="20"/>
          <w:lang w:val="sl-SI"/>
        </w:rPr>
      </w:pPr>
      <w:r>
        <w:rPr>
          <w:rFonts w:cs="Arial"/>
          <w:szCs w:val="20"/>
          <w:lang w:val="sl-SI"/>
        </w:rPr>
        <w:t>V</w:t>
      </w:r>
      <w:r w:rsidR="00013E53">
        <w:rPr>
          <w:rFonts w:cs="Arial"/>
          <w:szCs w:val="20"/>
          <w:lang w:val="sl-SI"/>
        </w:rPr>
        <w:t xml:space="preserve"> primeru, da je šlo za preveč izplačane stroške prevoza na delo in z dela, ki so krivda delodajalca pa ukrepa </w:t>
      </w:r>
      <w:r w:rsidR="004D2240">
        <w:rPr>
          <w:rFonts w:cs="Arial"/>
          <w:szCs w:val="20"/>
          <w:lang w:val="sl-SI"/>
        </w:rPr>
        <w:t>po</w:t>
      </w:r>
      <w:r w:rsidR="00013E53">
        <w:rPr>
          <w:rFonts w:cs="Arial"/>
          <w:szCs w:val="20"/>
          <w:lang w:val="sl-SI"/>
        </w:rPr>
        <w:t xml:space="preserve"> drug</w:t>
      </w:r>
      <w:r w:rsidR="004D2240">
        <w:rPr>
          <w:rFonts w:cs="Arial"/>
          <w:szCs w:val="20"/>
          <w:lang w:val="sl-SI"/>
        </w:rPr>
        <w:t>em</w:t>
      </w:r>
      <w:r w:rsidR="00013E53">
        <w:rPr>
          <w:rFonts w:cs="Arial"/>
          <w:szCs w:val="20"/>
          <w:lang w:val="sl-SI"/>
        </w:rPr>
        <w:t xml:space="preserve"> odstavk</w:t>
      </w:r>
      <w:r w:rsidR="004D2240">
        <w:rPr>
          <w:rFonts w:cs="Arial"/>
          <w:szCs w:val="20"/>
          <w:lang w:val="sl-SI"/>
        </w:rPr>
        <w:t>u</w:t>
      </w:r>
      <w:r w:rsidR="00013E53">
        <w:rPr>
          <w:rFonts w:cs="Arial"/>
          <w:szCs w:val="20"/>
          <w:lang w:val="sl-SI"/>
        </w:rPr>
        <w:t xml:space="preserve"> 165. člena ZUJF ne nalaga.</w:t>
      </w:r>
    </w:p>
    <w:p w14:paraId="272C4629" w14:textId="77777777" w:rsidR="003D7D19" w:rsidRDefault="003D7D19" w:rsidP="003D7D19">
      <w:pPr>
        <w:jc w:val="both"/>
        <w:rPr>
          <w:szCs w:val="20"/>
        </w:rPr>
      </w:pPr>
    </w:p>
    <w:p w14:paraId="688C5A39" w14:textId="77777777" w:rsidR="00103616" w:rsidRDefault="00103616" w:rsidP="00AC1425">
      <w:pPr>
        <w:rPr>
          <w:szCs w:val="20"/>
        </w:rPr>
      </w:pPr>
    </w:p>
    <w:p w14:paraId="6B6E39E9" w14:textId="15F186A4" w:rsidR="006425B8" w:rsidRPr="00A816DE" w:rsidRDefault="0035374D" w:rsidP="006425B8">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7EB08D7C" w14:textId="77777777" w:rsidR="006425B8" w:rsidRDefault="006425B8" w:rsidP="006425B8">
      <w:pPr>
        <w:pStyle w:val="ZADEVA"/>
        <w:tabs>
          <w:tab w:val="clear" w:pos="1701"/>
          <w:tab w:val="left" w:pos="0"/>
        </w:tabs>
        <w:ind w:left="0" w:firstLine="0"/>
        <w:jc w:val="both"/>
        <w:outlineLvl w:val="1"/>
        <w:rPr>
          <w:rFonts w:cs="Arial"/>
          <w:szCs w:val="20"/>
          <w:lang w:val="sl-SI"/>
        </w:rPr>
      </w:pPr>
    </w:p>
    <w:p w14:paraId="5630D956" w14:textId="77777777" w:rsidR="006425B8" w:rsidRDefault="006425B8" w:rsidP="006425B8">
      <w:pPr>
        <w:pStyle w:val="ZADEVA"/>
        <w:numPr>
          <w:ilvl w:val="2"/>
          <w:numId w:val="5"/>
        </w:numPr>
        <w:tabs>
          <w:tab w:val="clear" w:pos="1701"/>
          <w:tab w:val="left" w:pos="0"/>
        </w:tabs>
        <w:jc w:val="both"/>
        <w:outlineLvl w:val="2"/>
        <w:rPr>
          <w:rFonts w:cs="Arial"/>
          <w:b w:val="0"/>
          <w:szCs w:val="20"/>
          <w:lang w:val="sl-SI"/>
        </w:rPr>
      </w:pPr>
      <w:bookmarkStart w:id="11" w:name="_Toc65489114"/>
      <w:r>
        <w:rPr>
          <w:rFonts w:cs="Arial"/>
          <w:b w:val="0"/>
          <w:szCs w:val="20"/>
          <w:lang w:val="sl-SI"/>
        </w:rPr>
        <w:t>Pogodba o zaposlitvi</w:t>
      </w:r>
      <w:bookmarkEnd w:id="11"/>
    </w:p>
    <w:p w14:paraId="2B0EABDC" w14:textId="77777777" w:rsidR="006425B8" w:rsidRPr="00E00B95" w:rsidRDefault="006425B8" w:rsidP="006425B8">
      <w:pPr>
        <w:pStyle w:val="ZADEVA"/>
        <w:tabs>
          <w:tab w:val="clear" w:pos="1701"/>
          <w:tab w:val="left" w:pos="0"/>
        </w:tabs>
        <w:ind w:left="0" w:firstLine="0"/>
        <w:jc w:val="both"/>
        <w:outlineLvl w:val="1"/>
        <w:rPr>
          <w:rFonts w:cs="Arial"/>
          <w:szCs w:val="20"/>
          <w:lang w:val="sl-SI"/>
        </w:rPr>
      </w:pPr>
    </w:p>
    <w:p w14:paraId="6CE3D4CF" w14:textId="77777777" w:rsidR="006425B8" w:rsidRDefault="006425B8" w:rsidP="006425B8">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je na podlagi Aneksa št. 6 k pogodbi o zaposlitvi z dne 10.1.2019 zasedala delovno mesto J017017 Finančnik VII/2 (I), z uvrstitvijo v 40. plačni razred. </w:t>
      </w:r>
    </w:p>
    <w:p w14:paraId="7B680ABF" w14:textId="77777777" w:rsidR="006425B8" w:rsidRDefault="006425B8" w:rsidP="006425B8">
      <w:pPr>
        <w:pStyle w:val="ZADEVA"/>
        <w:tabs>
          <w:tab w:val="clear" w:pos="1701"/>
          <w:tab w:val="left" w:pos="0"/>
        </w:tabs>
        <w:ind w:left="0" w:firstLine="0"/>
        <w:jc w:val="both"/>
        <w:outlineLvl w:val="2"/>
        <w:rPr>
          <w:rFonts w:cs="Arial"/>
          <w:b w:val="0"/>
          <w:szCs w:val="20"/>
          <w:lang w:val="sl-SI"/>
        </w:rPr>
      </w:pPr>
    </w:p>
    <w:p w14:paraId="617143D6" w14:textId="77777777" w:rsidR="006425B8" w:rsidRDefault="006425B8" w:rsidP="006425B8">
      <w:pPr>
        <w:pStyle w:val="ZADEVA"/>
        <w:numPr>
          <w:ilvl w:val="2"/>
          <w:numId w:val="5"/>
        </w:numPr>
        <w:tabs>
          <w:tab w:val="clear" w:pos="1701"/>
          <w:tab w:val="left" w:pos="0"/>
        </w:tabs>
        <w:jc w:val="both"/>
        <w:outlineLvl w:val="2"/>
        <w:rPr>
          <w:rFonts w:cs="Arial"/>
          <w:b w:val="0"/>
          <w:szCs w:val="20"/>
          <w:lang w:val="sl-SI"/>
        </w:rPr>
      </w:pPr>
      <w:bookmarkStart w:id="12" w:name="_Toc65489115"/>
      <w:r>
        <w:rPr>
          <w:rFonts w:cs="Arial"/>
          <w:b w:val="0"/>
          <w:szCs w:val="20"/>
          <w:lang w:val="sl-SI"/>
        </w:rPr>
        <w:t>Izjava za povračilo stroškov prevoza na delo in z dela</w:t>
      </w:r>
      <w:bookmarkEnd w:id="12"/>
    </w:p>
    <w:p w14:paraId="51444BB9" w14:textId="77777777" w:rsidR="006425B8" w:rsidRDefault="006425B8" w:rsidP="006425B8">
      <w:pPr>
        <w:pStyle w:val="ZADEVA"/>
        <w:tabs>
          <w:tab w:val="clear" w:pos="1701"/>
          <w:tab w:val="left" w:pos="0"/>
        </w:tabs>
        <w:ind w:left="0" w:firstLine="0"/>
        <w:jc w:val="both"/>
        <w:rPr>
          <w:rFonts w:cs="Arial"/>
          <w:b w:val="0"/>
          <w:szCs w:val="20"/>
          <w:lang w:val="sl-SI"/>
        </w:rPr>
      </w:pPr>
    </w:p>
    <w:p w14:paraId="4419D006" w14:textId="007ECBD8" w:rsidR="006425B8" w:rsidRPr="006D4669" w:rsidRDefault="006425B8" w:rsidP="006425B8">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 uslužbenke z dne </w:t>
      </w:r>
      <w:r>
        <w:rPr>
          <w:rFonts w:cs="Arial"/>
          <w:b w:val="0"/>
          <w:szCs w:val="20"/>
          <w:lang w:val="sl-SI"/>
        </w:rPr>
        <w:t>1</w:t>
      </w:r>
      <w:r w:rsidRPr="006D4669">
        <w:rPr>
          <w:rFonts w:cs="Arial"/>
          <w:b w:val="0"/>
          <w:szCs w:val="20"/>
          <w:lang w:val="sl-SI"/>
        </w:rPr>
        <w:t>.</w:t>
      </w:r>
      <w:r>
        <w:rPr>
          <w:rFonts w:cs="Arial"/>
          <w:b w:val="0"/>
          <w:szCs w:val="20"/>
          <w:lang w:val="sl-SI"/>
        </w:rPr>
        <w:t>4</w:t>
      </w:r>
      <w:r w:rsidRPr="006D4669">
        <w:rPr>
          <w:rFonts w:cs="Arial"/>
          <w:b w:val="0"/>
          <w:szCs w:val="20"/>
          <w:lang w:val="sl-SI"/>
        </w:rPr>
        <w:t>.20</w:t>
      </w:r>
      <w:r>
        <w:rPr>
          <w:rFonts w:cs="Arial"/>
          <w:b w:val="0"/>
          <w:szCs w:val="20"/>
          <w:lang w:val="sl-SI"/>
        </w:rPr>
        <w:t>07</w:t>
      </w:r>
      <w:r w:rsidRPr="006D4669">
        <w:rPr>
          <w:rFonts w:cs="Arial"/>
          <w:b w:val="0"/>
          <w:szCs w:val="20"/>
          <w:lang w:val="sl-SI"/>
        </w:rPr>
        <w:t xml:space="preserve"> je razvidno, da biva na naslovu </w:t>
      </w:r>
      <w:r w:rsidR="0035374D">
        <w:rPr>
          <w:rFonts w:cs="Arial"/>
          <w:b w:val="0"/>
          <w:szCs w:val="20"/>
          <w:lang w:val="sl-SI"/>
        </w:rPr>
        <w:t>█</w:t>
      </w:r>
      <w:r>
        <w:rPr>
          <w:rFonts w:cs="Arial"/>
          <w:b w:val="0"/>
          <w:szCs w:val="20"/>
          <w:lang w:val="sl-SI"/>
        </w:rPr>
        <w:t xml:space="preserve">, od koder se tudi vozi na delo. Za prevoz je navedena relacija </w:t>
      </w:r>
      <w:r w:rsidR="0035374D">
        <w:rPr>
          <w:rFonts w:cs="Arial"/>
          <w:b w:val="0"/>
          <w:szCs w:val="20"/>
          <w:lang w:val="sl-SI"/>
        </w:rPr>
        <w:t>█</w:t>
      </w:r>
      <w:r>
        <w:rPr>
          <w:rFonts w:cs="Arial"/>
          <w:b w:val="0"/>
          <w:szCs w:val="20"/>
          <w:lang w:val="sl-SI"/>
        </w:rPr>
        <w:t xml:space="preserve"> – Grad (3,10 E</w:t>
      </w:r>
      <w:r w:rsidR="001B39AD">
        <w:rPr>
          <w:rFonts w:cs="Arial"/>
          <w:b w:val="0"/>
          <w:szCs w:val="20"/>
          <w:lang w:val="sl-SI"/>
        </w:rPr>
        <w:t>UR</w:t>
      </w:r>
      <w:r>
        <w:rPr>
          <w:rFonts w:cs="Arial"/>
          <w:b w:val="0"/>
          <w:szCs w:val="20"/>
          <w:lang w:val="sl-SI"/>
        </w:rPr>
        <w:t>).</w:t>
      </w:r>
      <w:r w:rsidRPr="006D4669">
        <w:rPr>
          <w:rFonts w:cs="Arial"/>
          <w:b w:val="0"/>
          <w:szCs w:val="20"/>
          <w:lang w:val="sl-SI"/>
        </w:rPr>
        <w:t xml:space="preserve"> Iz izjave niso bili razvidni naslednji podatki: </w:t>
      </w:r>
      <w:r w:rsidRPr="006D4669">
        <w:rPr>
          <w:rFonts w:cs="Arial"/>
          <w:b w:val="0"/>
          <w:color w:val="000000"/>
          <w:szCs w:val="20"/>
          <w:lang w:val="sl-SI"/>
        </w:rPr>
        <w:t>razdalja od bivališča do delovnega mesta (v kilometrih), razdalja od kraja, od koder se dejansko vozi na delo do delovnega mesta (v kilometrih), vrsta javnega prevoza.</w:t>
      </w:r>
      <w:r>
        <w:rPr>
          <w:rFonts w:cs="Arial"/>
          <w:b w:val="0"/>
          <w:color w:val="000000"/>
          <w:szCs w:val="20"/>
          <w:lang w:val="sl-SI"/>
        </w:rPr>
        <w:t xml:space="preserve"> </w:t>
      </w:r>
    </w:p>
    <w:p w14:paraId="2D4E4B86" w14:textId="77777777" w:rsidR="006425B8" w:rsidRPr="00DC3F07" w:rsidRDefault="006425B8" w:rsidP="00C247CE">
      <w:pPr>
        <w:pStyle w:val="Brezrazmikov"/>
        <w:jc w:val="both"/>
        <w:rPr>
          <w:rFonts w:ascii="Calibri" w:hAnsi="Calibri"/>
          <w:sz w:val="20"/>
          <w:szCs w:val="20"/>
          <w:lang w:val="sl-SI"/>
        </w:rPr>
      </w:pPr>
    </w:p>
    <w:p w14:paraId="2FB42940" w14:textId="214E90E6" w:rsidR="006D74C5" w:rsidRPr="00DC3F07" w:rsidRDefault="006D74C5" w:rsidP="00C247CE">
      <w:pPr>
        <w:pStyle w:val="Brezrazmikov"/>
        <w:spacing w:line="260" w:lineRule="exact"/>
        <w:jc w:val="both"/>
        <w:rPr>
          <w:rFonts w:ascii="Arial" w:hAnsi="Arial" w:cs="Arial"/>
          <w:i/>
          <w:iCs/>
          <w:sz w:val="20"/>
          <w:szCs w:val="20"/>
          <w:lang w:val="sl-SI"/>
        </w:rPr>
      </w:pPr>
      <w:r w:rsidRPr="00DC3F07">
        <w:rPr>
          <w:rFonts w:ascii="Arial" w:hAnsi="Arial" w:cs="Arial"/>
          <w:i/>
          <w:iCs/>
          <w:sz w:val="20"/>
          <w:szCs w:val="20"/>
          <w:lang w:val="sl-SI"/>
        </w:rPr>
        <w:t xml:space="preserve">Kot razdaljo za obračun kilometrine je Krajinski park Goričko upošteval 21,46 kilometrov (relacija </w:t>
      </w:r>
      <w:r w:rsidR="0035374D">
        <w:rPr>
          <w:rFonts w:ascii="Arial" w:hAnsi="Arial" w:cs="Arial"/>
          <w:i/>
          <w:iCs/>
          <w:sz w:val="20"/>
          <w:szCs w:val="20"/>
          <w:lang w:val="sl-SI"/>
        </w:rPr>
        <w:t>█</w:t>
      </w:r>
      <w:r w:rsidRPr="00DC3F07">
        <w:rPr>
          <w:rFonts w:ascii="Arial" w:hAnsi="Arial" w:cs="Arial"/>
          <w:i/>
          <w:iCs/>
          <w:sz w:val="20"/>
          <w:szCs w:val="20"/>
          <w:lang w:val="sl-SI"/>
        </w:rPr>
        <w:t xml:space="preserve"> – Grad 191).</w:t>
      </w:r>
    </w:p>
    <w:p w14:paraId="2D9F405C" w14:textId="77777777" w:rsidR="006D74C5" w:rsidRPr="00DC3F07" w:rsidRDefault="006D74C5" w:rsidP="00C247CE">
      <w:pPr>
        <w:pStyle w:val="Brezrazmikov"/>
        <w:jc w:val="both"/>
        <w:rPr>
          <w:rFonts w:ascii="Calibri" w:hAnsi="Calibri"/>
          <w:sz w:val="20"/>
          <w:szCs w:val="20"/>
          <w:lang w:val="sl-SI"/>
        </w:rPr>
      </w:pPr>
    </w:p>
    <w:p w14:paraId="5174E788" w14:textId="77777777" w:rsidR="006425B8" w:rsidRPr="008D6FDF" w:rsidRDefault="006425B8" w:rsidP="006425B8">
      <w:pPr>
        <w:pStyle w:val="ZADEVA"/>
        <w:numPr>
          <w:ilvl w:val="2"/>
          <w:numId w:val="5"/>
        </w:numPr>
        <w:tabs>
          <w:tab w:val="clear" w:pos="1701"/>
          <w:tab w:val="left" w:pos="0"/>
        </w:tabs>
        <w:jc w:val="both"/>
        <w:outlineLvl w:val="2"/>
        <w:rPr>
          <w:rFonts w:cs="Arial"/>
          <w:b w:val="0"/>
          <w:szCs w:val="20"/>
          <w:lang w:val="sl-SI"/>
        </w:rPr>
      </w:pPr>
      <w:bookmarkStart w:id="13" w:name="_Toc65489116"/>
      <w:r>
        <w:rPr>
          <w:b w:val="0"/>
          <w:lang w:val="sl-SI"/>
        </w:rPr>
        <w:t>Plačilne liste</w:t>
      </w:r>
      <w:bookmarkEnd w:id="13"/>
    </w:p>
    <w:p w14:paraId="0CE32BA5" w14:textId="77777777" w:rsidR="006425B8" w:rsidRDefault="006425B8" w:rsidP="006425B8">
      <w:pPr>
        <w:pStyle w:val="ZADEVA"/>
        <w:tabs>
          <w:tab w:val="clear" w:pos="1701"/>
          <w:tab w:val="left" w:pos="0"/>
        </w:tabs>
        <w:ind w:left="0" w:firstLine="0"/>
        <w:jc w:val="both"/>
        <w:outlineLvl w:val="2"/>
        <w:rPr>
          <w:rFonts w:cs="Arial"/>
          <w:b w:val="0"/>
          <w:szCs w:val="20"/>
          <w:lang w:val="sl-SI"/>
        </w:rPr>
      </w:pPr>
    </w:p>
    <w:p w14:paraId="020E0740" w14:textId="77777777" w:rsidR="006425B8" w:rsidRDefault="006425B8" w:rsidP="006425B8">
      <w:pPr>
        <w:jc w:val="both"/>
      </w:pPr>
      <w:r>
        <w:t>Iz plačilni list je razvidno, da je za posamezne mesece leta 2020 prejela povračilo prevoza na delo in z dela (število dni, znesek):</w:t>
      </w:r>
    </w:p>
    <w:p w14:paraId="6F38DF77" w14:textId="77777777" w:rsidR="006425B8" w:rsidRDefault="006425B8" w:rsidP="00576095">
      <w:pPr>
        <w:numPr>
          <w:ilvl w:val="0"/>
          <w:numId w:val="7"/>
        </w:numPr>
        <w:jc w:val="both"/>
      </w:pPr>
      <w:r>
        <w:t>januar za 2</w:t>
      </w:r>
      <w:r w:rsidR="00DC2CE3">
        <w:t>0</w:t>
      </w:r>
      <w:r>
        <w:t xml:space="preserve"> dni </w:t>
      </w:r>
      <w:r w:rsidR="00DC2CE3">
        <w:t>124,00</w:t>
      </w:r>
      <w:r>
        <w:t xml:space="preserve"> EUR</w:t>
      </w:r>
      <w:r>
        <w:rPr>
          <w:rStyle w:val="Sprotnaopomba-sklic"/>
        </w:rPr>
        <w:footnoteReference w:id="2"/>
      </w:r>
      <w:r>
        <w:t>,</w:t>
      </w:r>
    </w:p>
    <w:p w14:paraId="73E1C16E" w14:textId="77777777" w:rsidR="006425B8" w:rsidRDefault="006425B8" w:rsidP="00576095">
      <w:pPr>
        <w:numPr>
          <w:ilvl w:val="0"/>
          <w:numId w:val="7"/>
        </w:numPr>
        <w:jc w:val="both"/>
      </w:pPr>
      <w:r>
        <w:t xml:space="preserve">februar za </w:t>
      </w:r>
      <w:r w:rsidR="00584747">
        <w:t>20</w:t>
      </w:r>
      <w:r>
        <w:t xml:space="preserve"> dni </w:t>
      </w:r>
      <w:r w:rsidR="00584747">
        <w:t>124</w:t>
      </w:r>
      <w:r>
        <w:t>,00 EUR,</w:t>
      </w:r>
    </w:p>
    <w:p w14:paraId="36C68AC7" w14:textId="77777777" w:rsidR="006425B8" w:rsidRDefault="006425B8" w:rsidP="00576095">
      <w:pPr>
        <w:numPr>
          <w:ilvl w:val="0"/>
          <w:numId w:val="7"/>
        </w:numPr>
        <w:jc w:val="both"/>
      </w:pPr>
      <w:r>
        <w:t>marec za 1</w:t>
      </w:r>
      <w:r w:rsidR="00584747">
        <w:t>9</w:t>
      </w:r>
      <w:r>
        <w:t xml:space="preserve"> dni </w:t>
      </w:r>
      <w:r w:rsidR="00584747">
        <w:t>55,80</w:t>
      </w:r>
      <w:r>
        <w:t xml:space="preserve"> EUR + kilometrina  za 1</w:t>
      </w:r>
      <w:r w:rsidR="00584747">
        <w:t>9</w:t>
      </w:r>
      <w:r>
        <w:t xml:space="preserve"> dni </w:t>
      </w:r>
      <w:r w:rsidR="00584747">
        <w:t>40,43</w:t>
      </w:r>
      <w:r>
        <w:t xml:space="preserve"> EUR,</w:t>
      </w:r>
    </w:p>
    <w:p w14:paraId="79C6CAD5" w14:textId="77777777" w:rsidR="006425B8" w:rsidRDefault="006425B8" w:rsidP="00576095">
      <w:pPr>
        <w:numPr>
          <w:ilvl w:val="0"/>
          <w:numId w:val="7"/>
        </w:numPr>
        <w:jc w:val="both"/>
      </w:pPr>
      <w:r>
        <w:t>april za 1</w:t>
      </w:r>
      <w:r w:rsidR="00584747">
        <w:t>8</w:t>
      </w:r>
      <w:r>
        <w:t xml:space="preserve"> dni kilometrina </w:t>
      </w:r>
      <w:r w:rsidR="00584747">
        <w:t>62,20</w:t>
      </w:r>
      <w:r>
        <w:t xml:space="preserve"> EUR,</w:t>
      </w:r>
    </w:p>
    <w:p w14:paraId="5A6045B6" w14:textId="77777777" w:rsidR="006425B8" w:rsidRDefault="006425B8" w:rsidP="00576095">
      <w:pPr>
        <w:numPr>
          <w:ilvl w:val="0"/>
          <w:numId w:val="7"/>
        </w:numPr>
        <w:jc w:val="both"/>
      </w:pPr>
      <w:r>
        <w:t xml:space="preserve">maj za </w:t>
      </w:r>
      <w:r w:rsidR="00584747">
        <w:t>17</w:t>
      </w:r>
      <w:r>
        <w:t xml:space="preserve"> dni </w:t>
      </w:r>
      <w:r w:rsidR="00584747">
        <w:t>93,00</w:t>
      </w:r>
      <w:r>
        <w:t xml:space="preserve"> EUR,</w:t>
      </w:r>
    </w:p>
    <w:p w14:paraId="3A5F4C88" w14:textId="77777777" w:rsidR="006425B8" w:rsidRDefault="006425B8" w:rsidP="00576095">
      <w:pPr>
        <w:numPr>
          <w:ilvl w:val="0"/>
          <w:numId w:val="7"/>
        </w:numPr>
        <w:jc w:val="both"/>
      </w:pPr>
      <w:r>
        <w:t>junij za 1</w:t>
      </w:r>
      <w:r w:rsidR="00584747">
        <w:t>9</w:t>
      </w:r>
      <w:r>
        <w:t xml:space="preserve"> dni </w:t>
      </w:r>
      <w:r w:rsidR="00584747">
        <w:t>111,60</w:t>
      </w:r>
      <w:r>
        <w:t xml:space="preserve"> EUR,</w:t>
      </w:r>
    </w:p>
    <w:p w14:paraId="7507C915" w14:textId="77777777" w:rsidR="006425B8" w:rsidRDefault="006425B8" w:rsidP="00576095">
      <w:pPr>
        <w:numPr>
          <w:ilvl w:val="0"/>
          <w:numId w:val="7"/>
        </w:numPr>
        <w:jc w:val="both"/>
      </w:pPr>
      <w:r>
        <w:t xml:space="preserve">julij za </w:t>
      </w:r>
      <w:r w:rsidR="00584747">
        <w:t>1</w:t>
      </w:r>
      <w:r>
        <w:t xml:space="preserve">3 dni </w:t>
      </w:r>
      <w:r w:rsidR="00584747">
        <w:t>80,60</w:t>
      </w:r>
      <w:r>
        <w:t xml:space="preserve"> EUR,</w:t>
      </w:r>
    </w:p>
    <w:p w14:paraId="46BA1600" w14:textId="77777777" w:rsidR="006425B8" w:rsidRDefault="006425B8" w:rsidP="00576095">
      <w:pPr>
        <w:numPr>
          <w:ilvl w:val="0"/>
          <w:numId w:val="7"/>
        </w:numPr>
        <w:jc w:val="both"/>
      </w:pPr>
      <w:r>
        <w:t xml:space="preserve">avgust za </w:t>
      </w:r>
      <w:r w:rsidR="00584747">
        <w:t>18</w:t>
      </w:r>
      <w:r>
        <w:t xml:space="preserve"> dni </w:t>
      </w:r>
      <w:r w:rsidR="00584747">
        <w:t>111,60</w:t>
      </w:r>
      <w:r>
        <w:t xml:space="preserve"> EUR,</w:t>
      </w:r>
    </w:p>
    <w:p w14:paraId="6BEAE313" w14:textId="77777777" w:rsidR="006425B8" w:rsidRDefault="006425B8" w:rsidP="00576095">
      <w:pPr>
        <w:numPr>
          <w:ilvl w:val="0"/>
          <w:numId w:val="7"/>
        </w:numPr>
        <w:jc w:val="both"/>
      </w:pPr>
      <w:r>
        <w:t xml:space="preserve">september za </w:t>
      </w:r>
      <w:r w:rsidR="00584747">
        <w:t>19</w:t>
      </w:r>
      <w:r>
        <w:t xml:space="preserve"> dni </w:t>
      </w:r>
      <w:r w:rsidR="00584747">
        <w:t>117,80</w:t>
      </w:r>
      <w:r>
        <w:t xml:space="preserve"> EUR,</w:t>
      </w:r>
    </w:p>
    <w:p w14:paraId="2D165161" w14:textId="77777777" w:rsidR="006425B8" w:rsidRDefault="006425B8" w:rsidP="00576095">
      <w:pPr>
        <w:numPr>
          <w:ilvl w:val="0"/>
          <w:numId w:val="7"/>
        </w:numPr>
        <w:jc w:val="both"/>
      </w:pPr>
      <w:r>
        <w:t xml:space="preserve">oktober za </w:t>
      </w:r>
      <w:r w:rsidR="00584747">
        <w:t>19</w:t>
      </w:r>
      <w:r>
        <w:t xml:space="preserve"> dni </w:t>
      </w:r>
      <w:r w:rsidR="00584747">
        <w:t>117,80</w:t>
      </w:r>
      <w:r>
        <w:t xml:space="preserve"> EUR,</w:t>
      </w:r>
    </w:p>
    <w:p w14:paraId="4C3CCB48" w14:textId="77777777" w:rsidR="006425B8" w:rsidRDefault="006425B8" w:rsidP="00576095">
      <w:pPr>
        <w:numPr>
          <w:ilvl w:val="0"/>
          <w:numId w:val="7"/>
        </w:numPr>
        <w:jc w:val="both"/>
      </w:pPr>
      <w:r>
        <w:t xml:space="preserve">november za </w:t>
      </w:r>
      <w:r w:rsidR="00584747">
        <w:t>21</w:t>
      </w:r>
      <w:r>
        <w:t xml:space="preserve"> dni 6</w:t>
      </w:r>
      <w:r w:rsidR="00584747">
        <w:t>2</w:t>
      </w:r>
      <w:r>
        <w:t xml:space="preserve">,00 EUR + kilometrina za </w:t>
      </w:r>
      <w:r w:rsidR="00584747">
        <w:t>21</w:t>
      </w:r>
      <w:r>
        <w:t xml:space="preserve"> dni </w:t>
      </w:r>
      <w:r w:rsidR="00584747">
        <w:t>37,77</w:t>
      </w:r>
      <w:r>
        <w:t xml:space="preserve"> EUR,</w:t>
      </w:r>
    </w:p>
    <w:p w14:paraId="534F6937" w14:textId="77777777" w:rsidR="006425B8" w:rsidRDefault="006425B8" w:rsidP="00576095">
      <w:pPr>
        <w:numPr>
          <w:ilvl w:val="0"/>
          <w:numId w:val="7"/>
        </w:numPr>
        <w:jc w:val="both"/>
      </w:pPr>
      <w:r>
        <w:t>december za 1</w:t>
      </w:r>
      <w:r w:rsidR="00584747">
        <w:t>8</w:t>
      </w:r>
      <w:r>
        <w:t xml:space="preserve"> dni </w:t>
      </w:r>
      <w:r w:rsidR="00584747">
        <w:t>55,80</w:t>
      </w:r>
      <w:r>
        <w:t xml:space="preserve"> EUR + kilometrina za 1</w:t>
      </w:r>
      <w:r w:rsidR="00584747">
        <w:t>8</w:t>
      </w:r>
      <w:r>
        <w:t xml:space="preserve"> dni </w:t>
      </w:r>
      <w:r w:rsidR="00584747">
        <w:t>30,90</w:t>
      </w:r>
      <w:r>
        <w:t xml:space="preserve"> EUR.</w:t>
      </w:r>
    </w:p>
    <w:p w14:paraId="28843794" w14:textId="77777777" w:rsidR="006425B8" w:rsidRDefault="006425B8" w:rsidP="006425B8">
      <w:pPr>
        <w:pStyle w:val="ZADEVA"/>
        <w:tabs>
          <w:tab w:val="clear" w:pos="1701"/>
          <w:tab w:val="left" w:pos="0"/>
        </w:tabs>
        <w:ind w:left="0" w:firstLine="0"/>
        <w:jc w:val="both"/>
        <w:outlineLvl w:val="2"/>
        <w:rPr>
          <w:rFonts w:cs="Arial"/>
          <w:b w:val="0"/>
          <w:szCs w:val="20"/>
          <w:lang w:val="sl-SI"/>
        </w:rPr>
      </w:pPr>
    </w:p>
    <w:p w14:paraId="7354DF03" w14:textId="77777777" w:rsidR="00B55260" w:rsidRPr="00DC3F07" w:rsidRDefault="00B55260" w:rsidP="00C247CE">
      <w:pPr>
        <w:pStyle w:val="Brezrazmikov"/>
        <w:spacing w:line="260" w:lineRule="exact"/>
        <w:jc w:val="both"/>
        <w:rPr>
          <w:rFonts w:ascii="Arial" w:hAnsi="Arial" w:cs="Arial"/>
          <w:i/>
          <w:iCs/>
          <w:sz w:val="20"/>
          <w:szCs w:val="20"/>
          <w:lang w:val="sl-SI"/>
        </w:rPr>
      </w:pPr>
      <w:r w:rsidRPr="00DC3F07">
        <w:rPr>
          <w:rFonts w:ascii="Arial" w:hAnsi="Arial" w:cs="Arial"/>
          <w:i/>
          <w:iCs/>
          <w:sz w:val="20"/>
          <w:szCs w:val="20"/>
          <w:lang w:val="sl-SI"/>
        </w:rPr>
        <w:t>Krajinski par</w:t>
      </w:r>
      <w:r w:rsidR="00D82208" w:rsidRPr="00DC3F07">
        <w:rPr>
          <w:rFonts w:ascii="Arial" w:hAnsi="Arial" w:cs="Arial"/>
          <w:i/>
          <w:iCs/>
          <w:sz w:val="20"/>
          <w:szCs w:val="20"/>
          <w:lang w:val="sl-SI"/>
        </w:rPr>
        <w:t>k</w:t>
      </w:r>
      <w:r w:rsidRPr="00DC3F07">
        <w:rPr>
          <w:rFonts w:ascii="Arial" w:hAnsi="Arial" w:cs="Arial"/>
          <w:i/>
          <w:iCs/>
          <w:sz w:val="20"/>
          <w:szCs w:val="20"/>
          <w:lang w:val="sl-SI"/>
        </w:rPr>
        <w:t xml:space="preserve"> Goričko je</w:t>
      </w:r>
      <w:r w:rsidR="00D82208" w:rsidRPr="00DC3F07">
        <w:rPr>
          <w:rFonts w:ascii="Arial" w:hAnsi="Arial" w:cs="Arial"/>
          <w:i/>
          <w:iCs/>
          <w:sz w:val="20"/>
          <w:szCs w:val="20"/>
          <w:lang w:val="sl-SI"/>
        </w:rPr>
        <w:t xml:space="preserve"> naknadno</w:t>
      </w:r>
      <w:r w:rsidRPr="00DC3F07">
        <w:rPr>
          <w:rFonts w:ascii="Arial" w:hAnsi="Arial" w:cs="Arial"/>
          <w:i/>
          <w:iCs/>
          <w:sz w:val="20"/>
          <w:szCs w:val="20"/>
          <w:lang w:val="sl-SI"/>
        </w:rPr>
        <w:t>, za posamezne mesece, ko ji je bila izplačana tudi kilometrina, pojasnil:</w:t>
      </w:r>
    </w:p>
    <w:p w14:paraId="19FC636A" w14:textId="77777777" w:rsidR="00B55260" w:rsidRPr="00DC3F07" w:rsidRDefault="00B55260" w:rsidP="00576095">
      <w:pPr>
        <w:pStyle w:val="Brezrazmikov"/>
        <w:numPr>
          <w:ilvl w:val="0"/>
          <w:numId w:val="10"/>
        </w:numPr>
        <w:spacing w:line="260" w:lineRule="exact"/>
        <w:jc w:val="both"/>
        <w:rPr>
          <w:rFonts w:ascii="Arial" w:hAnsi="Arial" w:cs="Arial"/>
          <w:i/>
          <w:iCs/>
          <w:sz w:val="20"/>
          <w:szCs w:val="20"/>
          <w:lang w:val="sl-SI"/>
        </w:rPr>
      </w:pPr>
      <w:r w:rsidRPr="00DC3F07">
        <w:rPr>
          <w:rFonts w:ascii="Arial" w:hAnsi="Arial" w:cs="Arial"/>
          <w:i/>
          <w:iCs/>
          <w:sz w:val="20"/>
          <w:szCs w:val="20"/>
          <w:lang w:val="sl-SI"/>
        </w:rPr>
        <w:t>za marec je prejela dnevno vozovnico za 9 dni in kilometrino za 10 dni,</w:t>
      </w:r>
    </w:p>
    <w:p w14:paraId="027E8D96" w14:textId="77777777" w:rsidR="00B55260" w:rsidRPr="00DC3F07" w:rsidRDefault="00B55260" w:rsidP="00576095">
      <w:pPr>
        <w:pStyle w:val="Brezrazmikov"/>
        <w:numPr>
          <w:ilvl w:val="0"/>
          <w:numId w:val="10"/>
        </w:numPr>
        <w:spacing w:line="260" w:lineRule="exact"/>
        <w:jc w:val="both"/>
        <w:rPr>
          <w:rFonts w:ascii="Arial" w:hAnsi="Arial" w:cs="Arial"/>
          <w:i/>
          <w:iCs/>
          <w:sz w:val="20"/>
          <w:szCs w:val="20"/>
          <w:lang w:val="sl-SI"/>
        </w:rPr>
      </w:pPr>
      <w:r w:rsidRPr="00DC3F07">
        <w:rPr>
          <w:rFonts w:ascii="Arial" w:hAnsi="Arial" w:cs="Arial"/>
          <w:i/>
          <w:iCs/>
          <w:sz w:val="20"/>
          <w:szCs w:val="20"/>
          <w:lang w:val="sl-SI"/>
        </w:rPr>
        <w:t>za november je prejela dnevno vozovnico za 10 dni in kilometrino za 11 dni,</w:t>
      </w:r>
    </w:p>
    <w:p w14:paraId="4C0A702F" w14:textId="77777777" w:rsidR="00B55260" w:rsidRPr="00DC3F07" w:rsidRDefault="00B55260" w:rsidP="00576095">
      <w:pPr>
        <w:pStyle w:val="Brezrazmikov"/>
        <w:numPr>
          <w:ilvl w:val="0"/>
          <w:numId w:val="10"/>
        </w:numPr>
        <w:spacing w:line="260" w:lineRule="exact"/>
        <w:jc w:val="both"/>
        <w:rPr>
          <w:rFonts w:ascii="Arial" w:hAnsi="Arial" w:cs="Arial"/>
          <w:i/>
          <w:iCs/>
          <w:sz w:val="20"/>
          <w:szCs w:val="20"/>
          <w:lang w:val="sl-SI"/>
        </w:rPr>
      </w:pPr>
      <w:r w:rsidRPr="00DC3F07">
        <w:rPr>
          <w:rFonts w:ascii="Arial" w:hAnsi="Arial" w:cs="Arial"/>
          <w:i/>
          <w:iCs/>
          <w:sz w:val="20"/>
          <w:szCs w:val="20"/>
          <w:lang w:val="sl-SI"/>
        </w:rPr>
        <w:t>za december je prejela dnevno vozovnico za 9 dni in kilometrino za 9 dni.</w:t>
      </w:r>
    </w:p>
    <w:p w14:paraId="477E99DC" w14:textId="77777777" w:rsidR="00B55260" w:rsidRDefault="00B55260" w:rsidP="006425B8">
      <w:pPr>
        <w:pStyle w:val="ZADEVA"/>
        <w:tabs>
          <w:tab w:val="clear" w:pos="1701"/>
          <w:tab w:val="left" w:pos="0"/>
        </w:tabs>
        <w:ind w:left="0" w:firstLine="0"/>
        <w:jc w:val="both"/>
        <w:outlineLvl w:val="2"/>
        <w:rPr>
          <w:rFonts w:cs="Arial"/>
          <w:b w:val="0"/>
          <w:szCs w:val="20"/>
          <w:lang w:val="sl-SI"/>
        </w:rPr>
      </w:pPr>
    </w:p>
    <w:p w14:paraId="5EE17525" w14:textId="77777777" w:rsidR="006425B8" w:rsidRPr="008D6FDF" w:rsidRDefault="006425B8" w:rsidP="006425B8">
      <w:pPr>
        <w:pStyle w:val="ZADEVA"/>
        <w:numPr>
          <w:ilvl w:val="2"/>
          <w:numId w:val="5"/>
        </w:numPr>
        <w:tabs>
          <w:tab w:val="clear" w:pos="1701"/>
          <w:tab w:val="left" w:pos="0"/>
        </w:tabs>
        <w:jc w:val="both"/>
        <w:outlineLvl w:val="2"/>
        <w:rPr>
          <w:rFonts w:cs="Arial"/>
          <w:b w:val="0"/>
          <w:szCs w:val="20"/>
          <w:lang w:val="sl-SI"/>
        </w:rPr>
      </w:pPr>
      <w:bookmarkStart w:id="14" w:name="_Toc65489117"/>
      <w:r>
        <w:rPr>
          <w:b w:val="0"/>
          <w:lang w:val="sl-SI"/>
        </w:rPr>
        <w:t>Ugotovitve inšpektorja</w:t>
      </w:r>
      <w:bookmarkEnd w:id="14"/>
    </w:p>
    <w:p w14:paraId="0A57FFAF" w14:textId="77777777" w:rsidR="006425B8" w:rsidRDefault="006425B8" w:rsidP="006425B8">
      <w:pPr>
        <w:pStyle w:val="ZADEVA"/>
        <w:tabs>
          <w:tab w:val="clear" w:pos="1701"/>
          <w:tab w:val="left" w:pos="0"/>
        </w:tabs>
        <w:ind w:left="0" w:firstLine="0"/>
        <w:jc w:val="both"/>
        <w:rPr>
          <w:rFonts w:cs="Arial"/>
          <w:b w:val="0"/>
          <w:szCs w:val="20"/>
          <w:highlight w:val="yellow"/>
          <w:lang w:val="sl-SI"/>
        </w:rPr>
      </w:pPr>
    </w:p>
    <w:p w14:paraId="6CF89DFC" w14:textId="77777777" w:rsidR="006425B8" w:rsidRDefault="006425B8" w:rsidP="006425B8">
      <w:pPr>
        <w:jc w:val="both"/>
        <w:rPr>
          <w:rFonts w:cs="Arial"/>
          <w:color w:val="000000"/>
          <w:szCs w:val="20"/>
        </w:rPr>
      </w:pPr>
      <w:r w:rsidRPr="0054734B">
        <w:rPr>
          <w:szCs w:val="20"/>
        </w:rPr>
        <w:t xml:space="preserve">Inšpektor je ugotovil, da </w:t>
      </w:r>
      <w:r w:rsidRPr="0054734B">
        <w:rPr>
          <w:rFonts w:cs="Arial"/>
          <w:szCs w:val="20"/>
        </w:rPr>
        <w:t xml:space="preserve">iz izjave javne uslužbenke niso bili razvidni naslednji podatki: </w:t>
      </w:r>
      <w:r w:rsidRPr="0054734B">
        <w:rPr>
          <w:rFonts w:cs="Arial"/>
          <w:color w:val="000000"/>
          <w:szCs w:val="20"/>
        </w:rPr>
        <w:t>razdalja od bivališča do delovnega mesta (v kilometrih), razdalja od kraja, od koder se dejansko vozi na delo do delovnega mesta (v kilometrih), vrsta javnega prevoza</w:t>
      </w:r>
      <w:r>
        <w:rPr>
          <w:rFonts w:cs="Arial"/>
          <w:color w:val="000000"/>
          <w:szCs w:val="20"/>
        </w:rPr>
        <w:t>.</w:t>
      </w:r>
    </w:p>
    <w:p w14:paraId="18D1BC58" w14:textId="77777777" w:rsidR="006425B8" w:rsidRDefault="006425B8" w:rsidP="006425B8">
      <w:pPr>
        <w:jc w:val="both"/>
        <w:rPr>
          <w:rFonts w:cs="Arial"/>
          <w:color w:val="000000"/>
          <w:szCs w:val="20"/>
        </w:rPr>
      </w:pPr>
    </w:p>
    <w:p w14:paraId="41332FBF" w14:textId="77777777" w:rsidR="006425B8" w:rsidRDefault="006425B8" w:rsidP="006425B8">
      <w:pPr>
        <w:jc w:val="both"/>
        <w:rPr>
          <w:rFonts w:cs="Arial"/>
          <w:color w:val="000000"/>
          <w:szCs w:val="20"/>
        </w:rPr>
      </w:pPr>
      <w:r>
        <w:rPr>
          <w:rFonts w:cs="Arial"/>
          <w:color w:val="000000"/>
          <w:szCs w:val="20"/>
        </w:rPr>
        <w:t>Javni uslužbenki je Krajinski park Goričko za večino časa v letu 2020, razen za čas, ko javni promet zaradi epidemije ni bil možen, izplačeval stroške prevoza na delo in z dela na podlagi enosmernih dnevnih vozovnic, ne pa na podlagi mesečnih vozovnic, kadar so bile te cenejše od dnevnih vozovnic glede na prisotnost na delovnem mestu v posameznem mesecu.</w:t>
      </w:r>
    </w:p>
    <w:p w14:paraId="63BB7991" w14:textId="77777777" w:rsidR="006425B8" w:rsidRDefault="006425B8" w:rsidP="006425B8">
      <w:pPr>
        <w:jc w:val="both"/>
        <w:rPr>
          <w:rFonts w:cs="Arial"/>
          <w:color w:val="000000"/>
          <w:szCs w:val="20"/>
        </w:rPr>
      </w:pPr>
    </w:p>
    <w:p w14:paraId="2A339EF2" w14:textId="77777777" w:rsidR="006425B8" w:rsidRDefault="006425B8" w:rsidP="006425B8">
      <w:pPr>
        <w:jc w:val="both"/>
        <w:rPr>
          <w:rFonts w:cs="Arial"/>
          <w:color w:val="000000"/>
          <w:szCs w:val="20"/>
        </w:rPr>
      </w:pPr>
      <w:r>
        <w:rPr>
          <w:rFonts w:cs="Arial"/>
          <w:color w:val="000000"/>
          <w:szCs w:val="20"/>
        </w:rPr>
        <w:t>V mesecih, ko je Krajinski park Goričko javni uslužbenki izplačal tudi kilometrino, iz plačilnih list ni razvidno na koliko dni se nanaša kilometrina in na koliko javni prevoz.</w:t>
      </w:r>
    </w:p>
    <w:p w14:paraId="196579A4" w14:textId="77777777" w:rsidR="006425B8" w:rsidRDefault="006425B8" w:rsidP="006425B8">
      <w:pPr>
        <w:jc w:val="both"/>
        <w:rPr>
          <w:rFonts w:cs="Arial"/>
          <w:color w:val="000000"/>
          <w:szCs w:val="20"/>
        </w:rPr>
      </w:pPr>
    </w:p>
    <w:p w14:paraId="64F8463E" w14:textId="1325BCEC" w:rsidR="006425B8" w:rsidRPr="0054734B" w:rsidRDefault="006425B8" w:rsidP="006425B8">
      <w:pPr>
        <w:jc w:val="both"/>
        <w:rPr>
          <w:rFonts w:cs="Arial"/>
          <w:color w:val="000000"/>
          <w:szCs w:val="20"/>
        </w:rPr>
      </w:pPr>
      <w:r>
        <w:rPr>
          <w:rFonts w:cs="Arial"/>
          <w:color w:val="000000"/>
          <w:szCs w:val="20"/>
        </w:rPr>
        <w:t>Razdalja od stalnega bivališča javne uslužbenke do delovnega mesta (</w:t>
      </w:r>
      <w:r w:rsidR="0035374D">
        <w:rPr>
          <w:rFonts w:cs="Arial"/>
          <w:color w:val="000000"/>
          <w:szCs w:val="20"/>
        </w:rPr>
        <w:t>█</w:t>
      </w:r>
      <w:r>
        <w:rPr>
          <w:rFonts w:cs="Arial"/>
          <w:color w:val="000000"/>
          <w:szCs w:val="20"/>
        </w:rPr>
        <w:t xml:space="preserve"> – Grad 191, Grad) po podatkih </w:t>
      </w:r>
      <w:hyperlink r:id="rId9" w:history="1">
        <w:r w:rsidR="002F0572" w:rsidRPr="00074C7D">
          <w:rPr>
            <w:rStyle w:val="Hiperpovezava"/>
            <w:rFonts w:cs="Arial"/>
            <w:szCs w:val="20"/>
          </w:rPr>
          <w:t>https://zemljevid.najdi.si/najdi</w:t>
        </w:r>
        <w:r w:rsidR="002F0572" w:rsidRPr="00682E43">
          <w:rPr>
            <w:rStyle w:val="Hiperpovezava"/>
            <w:rFonts w:cs="Arial"/>
            <w:color w:val="000000"/>
            <w:szCs w:val="20"/>
            <w:u w:val="none"/>
          </w:rPr>
          <w:t xml:space="preserve"> z avtom znaša 21,01</w:t>
        </w:r>
      </w:hyperlink>
      <w:r>
        <w:rPr>
          <w:rFonts w:cs="Arial"/>
          <w:color w:val="000000"/>
          <w:szCs w:val="20"/>
        </w:rPr>
        <w:t xml:space="preserve"> km. </w:t>
      </w:r>
    </w:p>
    <w:p w14:paraId="23ABA52C" w14:textId="77777777" w:rsidR="006425B8" w:rsidRDefault="006425B8" w:rsidP="006425B8">
      <w:pPr>
        <w:rPr>
          <w:szCs w:val="20"/>
        </w:rPr>
      </w:pPr>
    </w:p>
    <w:p w14:paraId="0AEC4B00" w14:textId="3BB61161" w:rsidR="006425B8" w:rsidRDefault="006425B8" w:rsidP="006425B8">
      <w:pPr>
        <w:jc w:val="both"/>
        <w:rPr>
          <w:szCs w:val="20"/>
        </w:rPr>
      </w:pPr>
      <w:r>
        <w:rPr>
          <w:szCs w:val="20"/>
        </w:rPr>
        <w:t xml:space="preserve">Po podatkih Avtobusnega prometa </w:t>
      </w:r>
      <w:r w:rsidR="006A4FAB">
        <w:rPr>
          <w:rFonts w:cs="Arial"/>
          <w:szCs w:val="20"/>
        </w:rPr>
        <w:t>█</w:t>
      </w:r>
      <w:r>
        <w:rPr>
          <w:szCs w:val="20"/>
        </w:rPr>
        <w:t xml:space="preserve"> je znašala cena mesečne vozovnice </w:t>
      </w:r>
      <w:r w:rsidR="002F0572">
        <w:rPr>
          <w:szCs w:val="20"/>
        </w:rPr>
        <w:t>86,80</w:t>
      </w:r>
      <w:r>
        <w:rPr>
          <w:szCs w:val="20"/>
        </w:rPr>
        <w:t xml:space="preserve"> EUR, po podatkih iz uredbe cena enkratne vozovnice </w:t>
      </w:r>
      <w:r w:rsidR="002F0572">
        <w:rPr>
          <w:szCs w:val="20"/>
        </w:rPr>
        <w:t>3</w:t>
      </w:r>
      <w:r>
        <w:rPr>
          <w:szCs w:val="20"/>
        </w:rPr>
        <w:t>,</w:t>
      </w:r>
      <w:r w:rsidR="002F0572">
        <w:rPr>
          <w:szCs w:val="20"/>
        </w:rPr>
        <w:t>1</w:t>
      </w:r>
      <w:r>
        <w:rPr>
          <w:szCs w:val="20"/>
        </w:rPr>
        <w:t xml:space="preserve">0 EUR, cena mesečne vozovnice pa </w:t>
      </w:r>
      <w:r w:rsidR="002F0572">
        <w:rPr>
          <w:szCs w:val="20"/>
        </w:rPr>
        <w:t>80,60</w:t>
      </w:r>
      <w:r>
        <w:rPr>
          <w:szCs w:val="20"/>
        </w:rPr>
        <w:t xml:space="preserve"> EUR.</w:t>
      </w:r>
    </w:p>
    <w:p w14:paraId="2605F374" w14:textId="77777777" w:rsidR="006425B8" w:rsidRDefault="006425B8" w:rsidP="006425B8">
      <w:pPr>
        <w:rPr>
          <w:szCs w:val="20"/>
        </w:rPr>
      </w:pPr>
    </w:p>
    <w:p w14:paraId="4D59624F" w14:textId="77777777" w:rsidR="006425B8" w:rsidRDefault="006425B8" w:rsidP="006425B8">
      <w:pPr>
        <w:jc w:val="both"/>
        <w:rPr>
          <w:szCs w:val="20"/>
        </w:rPr>
      </w:pPr>
      <w:r>
        <w:rPr>
          <w:szCs w:val="20"/>
        </w:rPr>
        <w:t>Če bi Krajinski park Goričko uporabljal določbe 5. člena Aneksa k KPND v povezavi z ZUJF in 2. členom ZJF, bi za posamezne mesece javni uslužbenki lahko priznal naslednje zneske povračila stroškov za prevoz na delo in z dela:</w:t>
      </w:r>
    </w:p>
    <w:p w14:paraId="791D613D" w14:textId="77777777" w:rsidR="002F0572" w:rsidRDefault="002F0572" w:rsidP="00576095">
      <w:pPr>
        <w:numPr>
          <w:ilvl w:val="0"/>
          <w:numId w:val="7"/>
        </w:numPr>
        <w:jc w:val="both"/>
      </w:pPr>
      <w:r>
        <w:t>januar za 20 dni 80,60 EUR,</w:t>
      </w:r>
    </w:p>
    <w:p w14:paraId="77285A9E" w14:textId="77777777" w:rsidR="002F0572" w:rsidRDefault="002F0572" w:rsidP="00576095">
      <w:pPr>
        <w:numPr>
          <w:ilvl w:val="0"/>
          <w:numId w:val="7"/>
        </w:numPr>
        <w:jc w:val="both"/>
      </w:pPr>
      <w:r>
        <w:t>februar za 20 dni 80,60 EUR,</w:t>
      </w:r>
    </w:p>
    <w:p w14:paraId="62294A2B" w14:textId="77777777" w:rsidR="002F0572" w:rsidRDefault="002F0572" w:rsidP="00576095">
      <w:pPr>
        <w:numPr>
          <w:ilvl w:val="0"/>
          <w:numId w:val="7"/>
        </w:numPr>
        <w:jc w:val="both"/>
      </w:pPr>
      <w:r>
        <w:t>marec za 19 dni 80,60 EUR - kilometrina za dni, ko javni prevoz ni bil možen,</w:t>
      </w:r>
    </w:p>
    <w:p w14:paraId="650F4DAD" w14:textId="77777777" w:rsidR="002F0572" w:rsidRDefault="002F0572" w:rsidP="00576095">
      <w:pPr>
        <w:numPr>
          <w:ilvl w:val="0"/>
          <w:numId w:val="7"/>
        </w:numPr>
        <w:jc w:val="both"/>
      </w:pPr>
      <w:r>
        <w:t>april za 18 dni kilometrina 62,20 EUR,</w:t>
      </w:r>
    </w:p>
    <w:p w14:paraId="1723E1EF" w14:textId="77777777" w:rsidR="002F0572" w:rsidRDefault="002F0572" w:rsidP="00576095">
      <w:pPr>
        <w:numPr>
          <w:ilvl w:val="0"/>
          <w:numId w:val="7"/>
        </w:numPr>
        <w:jc w:val="both"/>
      </w:pPr>
      <w:r>
        <w:t>maj za 17 dni 80,60 EUR,</w:t>
      </w:r>
    </w:p>
    <w:p w14:paraId="569F3982" w14:textId="77777777" w:rsidR="002F0572" w:rsidRDefault="002F0572" w:rsidP="00576095">
      <w:pPr>
        <w:numPr>
          <w:ilvl w:val="0"/>
          <w:numId w:val="7"/>
        </w:numPr>
        <w:jc w:val="both"/>
      </w:pPr>
      <w:r>
        <w:t>junij za 19 dni 80,60 EUR,</w:t>
      </w:r>
    </w:p>
    <w:p w14:paraId="356E0618" w14:textId="77777777" w:rsidR="002F0572" w:rsidRDefault="002F0572" w:rsidP="00576095">
      <w:pPr>
        <w:numPr>
          <w:ilvl w:val="0"/>
          <w:numId w:val="7"/>
        </w:numPr>
        <w:jc w:val="both"/>
      </w:pPr>
      <w:r>
        <w:t>julij za 13 dni 80,60 EUR,</w:t>
      </w:r>
    </w:p>
    <w:p w14:paraId="58ECA6B3" w14:textId="77777777" w:rsidR="002F0572" w:rsidRDefault="002F0572" w:rsidP="00576095">
      <w:pPr>
        <w:numPr>
          <w:ilvl w:val="0"/>
          <w:numId w:val="7"/>
        </w:numPr>
        <w:jc w:val="both"/>
      </w:pPr>
      <w:r>
        <w:t>avgust za 18 dni 80,60 EUR,</w:t>
      </w:r>
    </w:p>
    <w:p w14:paraId="09C41505" w14:textId="77777777" w:rsidR="002F0572" w:rsidRDefault="002F0572" w:rsidP="00576095">
      <w:pPr>
        <w:numPr>
          <w:ilvl w:val="0"/>
          <w:numId w:val="7"/>
        </w:numPr>
        <w:jc w:val="both"/>
      </w:pPr>
      <w:r>
        <w:t>september za 19 dni 80,60 EUR,</w:t>
      </w:r>
    </w:p>
    <w:p w14:paraId="42671B30" w14:textId="77777777" w:rsidR="002F0572" w:rsidRDefault="002F0572" w:rsidP="00576095">
      <w:pPr>
        <w:numPr>
          <w:ilvl w:val="0"/>
          <w:numId w:val="7"/>
        </w:numPr>
        <w:jc w:val="both"/>
      </w:pPr>
      <w:r>
        <w:t>oktober za 19 dni 80,60 EUR,</w:t>
      </w:r>
    </w:p>
    <w:p w14:paraId="088AC706" w14:textId="77777777" w:rsidR="002F0572" w:rsidRDefault="002F0572" w:rsidP="00576095">
      <w:pPr>
        <w:numPr>
          <w:ilvl w:val="0"/>
          <w:numId w:val="7"/>
        </w:numPr>
        <w:jc w:val="both"/>
      </w:pPr>
      <w:r>
        <w:t>november za 21 dni 80,60 EUR - kilometrina za dni, ko javni prevoz ni bil možen,</w:t>
      </w:r>
    </w:p>
    <w:p w14:paraId="4F01E8B3" w14:textId="77777777" w:rsidR="002F0572" w:rsidRDefault="002F0572" w:rsidP="00576095">
      <w:pPr>
        <w:numPr>
          <w:ilvl w:val="0"/>
          <w:numId w:val="7"/>
        </w:numPr>
        <w:jc w:val="both"/>
      </w:pPr>
      <w:r>
        <w:t>december za 18 dni 80,60 EUR – kilometrina za dni, ko javni prevoz ni bil možen.</w:t>
      </w:r>
    </w:p>
    <w:p w14:paraId="17490BB9" w14:textId="77777777" w:rsidR="006425B8" w:rsidRDefault="006425B8" w:rsidP="006425B8">
      <w:pPr>
        <w:jc w:val="both"/>
        <w:rPr>
          <w:szCs w:val="20"/>
        </w:rPr>
      </w:pPr>
    </w:p>
    <w:p w14:paraId="685372E0" w14:textId="77777777" w:rsidR="006425B8" w:rsidRDefault="006425B8" w:rsidP="006425B8">
      <w:pPr>
        <w:pStyle w:val="ZADEVA"/>
        <w:numPr>
          <w:ilvl w:val="2"/>
          <w:numId w:val="5"/>
        </w:numPr>
        <w:tabs>
          <w:tab w:val="clear" w:pos="1701"/>
          <w:tab w:val="left" w:pos="0"/>
        </w:tabs>
        <w:jc w:val="both"/>
        <w:outlineLvl w:val="2"/>
        <w:rPr>
          <w:rFonts w:cs="Arial"/>
          <w:b w:val="0"/>
          <w:szCs w:val="20"/>
          <w:lang w:val="sl-SI"/>
        </w:rPr>
      </w:pPr>
      <w:bookmarkStart w:id="15" w:name="_Toc65489118"/>
      <w:r>
        <w:rPr>
          <w:rFonts w:cs="Arial"/>
          <w:b w:val="0"/>
          <w:szCs w:val="20"/>
          <w:lang w:val="sl-SI"/>
        </w:rPr>
        <w:t>Odrejeni ukrepi in priporočila inšpektorja</w:t>
      </w:r>
      <w:bookmarkEnd w:id="15"/>
    </w:p>
    <w:p w14:paraId="646ADDD4" w14:textId="77777777" w:rsidR="006425B8" w:rsidRDefault="006425B8" w:rsidP="006425B8">
      <w:pPr>
        <w:pStyle w:val="ZADEVA"/>
        <w:tabs>
          <w:tab w:val="clear" w:pos="1701"/>
          <w:tab w:val="left" w:pos="0"/>
        </w:tabs>
        <w:ind w:left="0" w:firstLine="0"/>
        <w:jc w:val="both"/>
        <w:rPr>
          <w:rFonts w:cs="Arial"/>
          <w:b w:val="0"/>
          <w:szCs w:val="20"/>
          <w:lang w:val="sl-SI"/>
        </w:rPr>
      </w:pPr>
    </w:p>
    <w:p w14:paraId="72CD01C7" w14:textId="77777777" w:rsidR="006425B8" w:rsidRDefault="006425B8" w:rsidP="006425B8">
      <w:pPr>
        <w:pStyle w:val="ZADEVA"/>
        <w:tabs>
          <w:tab w:val="clear" w:pos="1701"/>
          <w:tab w:val="left" w:pos="0"/>
        </w:tabs>
        <w:ind w:left="0" w:firstLine="0"/>
        <w:jc w:val="both"/>
        <w:rPr>
          <w:rFonts w:cs="Arial"/>
          <w:b w:val="0"/>
          <w:szCs w:val="20"/>
          <w:lang w:val="sl-SI"/>
        </w:rPr>
      </w:pPr>
      <w:r>
        <w:rPr>
          <w:rFonts w:cs="Arial"/>
          <w:b w:val="0"/>
          <w:szCs w:val="20"/>
          <w:lang w:val="sl-SI"/>
        </w:rPr>
        <w:t>Inšpektor priporoča direktorici, da od javne uslužbenke pridobi novo izjavo, skladno s podatki, ki jih določa Aneks h KPND.</w:t>
      </w:r>
    </w:p>
    <w:p w14:paraId="3DCA217C" w14:textId="77777777" w:rsidR="006425B8" w:rsidRDefault="006425B8" w:rsidP="006425B8">
      <w:pPr>
        <w:pStyle w:val="ZADEVA"/>
        <w:tabs>
          <w:tab w:val="clear" w:pos="1701"/>
          <w:tab w:val="left" w:pos="0"/>
        </w:tabs>
        <w:ind w:left="0" w:firstLine="0"/>
        <w:jc w:val="both"/>
        <w:rPr>
          <w:rFonts w:cs="Arial"/>
          <w:b w:val="0"/>
          <w:szCs w:val="20"/>
          <w:lang w:val="sl-SI"/>
        </w:rPr>
      </w:pPr>
    </w:p>
    <w:p w14:paraId="0E7364FF" w14:textId="77777777" w:rsidR="006425B8" w:rsidRDefault="006425B8" w:rsidP="006425B8">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p>
    <w:p w14:paraId="7BF64108" w14:textId="77777777" w:rsidR="006425B8" w:rsidRPr="00013E53" w:rsidRDefault="006425B8"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prvi naslednji mesec po prejemu tega zapisnika začne izplačevati javni uslužbenki povračilo stroškov prevoza na delo in z dela skladno z določbami Aneksa h KPND </w:t>
      </w:r>
      <w:r w:rsidRPr="00013E53">
        <w:rPr>
          <w:rFonts w:cs="Arial"/>
          <w:noProof/>
          <w:szCs w:val="20"/>
          <w:lang w:val="sl-SI"/>
        </w:rPr>
        <w:t xml:space="preserve">in </w:t>
      </w:r>
      <w:r w:rsidRPr="00013E53">
        <w:rPr>
          <w:rFonts w:cs="Arial"/>
          <w:szCs w:val="20"/>
          <w:lang w:val="sl-SI"/>
        </w:rPr>
        <w:t xml:space="preserve">skladno s </w:t>
      </w:r>
      <w:r w:rsidRPr="00013E53">
        <w:rPr>
          <w:rFonts w:cs="Arial"/>
          <w:noProof/>
          <w:szCs w:val="20"/>
          <w:lang w:val="sl-SI"/>
        </w:rPr>
        <w:t>tretjim odstavkom 2. člena Zakona o javnih financah (načelo učinkovitosti in gospodarnosti –  p</w:t>
      </w:r>
      <w:proofErr w:type="spellStart"/>
      <w:r w:rsidRPr="00013E53">
        <w:rPr>
          <w:rFonts w:cs="Arial"/>
          <w:szCs w:val="20"/>
          <w:lang w:val="sl-SI"/>
        </w:rPr>
        <w:t>o</w:t>
      </w:r>
      <w:r w:rsidRPr="00013E53">
        <w:rPr>
          <w:noProof/>
          <w:szCs w:val="20"/>
          <w:lang w:val="sl-SI"/>
        </w:rPr>
        <w:t>vr</w:t>
      </w:r>
      <w:r>
        <w:rPr>
          <w:noProof/>
          <w:szCs w:val="20"/>
          <w:lang w:val="sl-SI"/>
        </w:rPr>
        <w:t>ačilo</w:t>
      </w:r>
      <w:proofErr w:type="spellEnd"/>
      <w:r w:rsidRPr="00013E53">
        <w:rPr>
          <w:noProof/>
          <w:szCs w:val="20"/>
          <w:lang w:val="sl-SI"/>
        </w:rPr>
        <w:t xml:space="preserve"> stroškov za prevoz na delo in z dela za najcenejši javni prevoz),</w:t>
      </w:r>
    </w:p>
    <w:p w14:paraId="3129CB2A" w14:textId="77777777" w:rsidR="006425B8" w:rsidRPr="00DE5F26" w:rsidRDefault="006425B8"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v primeru, če je šlo za računalniške, računske napake ali pomote ukrepa skladno z drugim odstavkom 165. člena ZUJF </w:t>
      </w:r>
      <w:r w:rsidRPr="00013E53">
        <w:rPr>
          <w:szCs w:val="20"/>
          <w:lang w:val="sl-SI"/>
        </w:rPr>
        <w:t>(</w:t>
      </w:r>
      <w:r w:rsidRPr="00013E53">
        <w:rPr>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115FC">
        <w:rPr>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14:paraId="2B63DC75" w14:textId="77777777" w:rsidR="006425B8" w:rsidRDefault="006425B8" w:rsidP="006425B8">
      <w:pPr>
        <w:pStyle w:val="ZADEVA"/>
        <w:tabs>
          <w:tab w:val="clear" w:pos="1701"/>
          <w:tab w:val="left" w:pos="0"/>
        </w:tabs>
        <w:jc w:val="both"/>
        <w:rPr>
          <w:rFonts w:cs="Arial"/>
          <w:szCs w:val="20"/>
          <w:lang w:val="sl-SI"/>
        </w:rPr>
      </w:pPr>
    </w:p>
    <w:p w14:paraId="310D31F2" w14:textId="77777777" w:rsidR="006425B8" w:rsidRPr="00DE5F26" w:rsidRDefault="006425B8" w:rsidP="006425B8">
      <w:pPr>
        <w:pStyle w:val="ZADEVA"/>
        <w:tabs>
          <w:tab w:val="clear" w:pos="1701"/>
          <w:tab w:val="left" w:pos="0"/>
        </w:tabs>
        <w:ind w:left="0" w:firstLine="0"/>
        <w:jc w:val="both"/>
        <w:rPr>
          <w:rFonts w:cs="Arial"/>
          <w:szCs w:val="20"/>
          <w:lang w:val="sl-SI"/>
        </w:rPr>
      </w:pPr>
      <w:r>
        <w:rPr>
          <w:rFonts w:cs="Arial"/>
          <w:szCs w:val="20"/>
          <w:lang w:val="sl-SI"/>
        </w:rPr>
        <w:lastRenderedPageBreak/>
        <w:t>V primeru, da je šlo za preveč izplačane stroške prevoza na delo in z dela, ki so krivda delodajalca pa ukrepa po drugem odstavku 165. člena ZUJF ne nalaga.</w:t>
      </w:r>
    </w:p>
    <w:p w14:paraId="6241E8A7" w14:textId="77777777" w:rsidR="006425B8" w:rsidRDefault="006425B8" w:rsidP="00AC1425">
      <w:pPr>
        <w:rPr>
          <w:szCs w:val="20"/>
        </w:rPr>
      </w:pPr>
    </w:p>
    <w:p w14:paraId="15874369" w14:textId="77777777" w:rsidR="00153135" w:rsidRDefault="00153135" w:rsidP="00AC1425">
      <w:pPr>
        <w:rPr>
          <w:szCs w:val="20"/>
        </w:rPr>
      </w:pPr>
    </w:p>
    <w:p w14:paraId="0131C679" w14:textId="463B9543" w:rsidR="002C7B42" w:rsidRPr="00A816DE" w:rsidRDefault="0035374D" w:rsidP="002C7B42">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6D97D3B1" w14:textId="77777777" w:rsidR="002C7B42" w:rsidRDefault="002C7B42" w:rsidP="002C7B42">
      <w:pPr>
        <w:pStyle w:val="ZADEVA"/>
        <w:tabs>
          <w:tab w:val="clear" w:pos="1701"/>
          <w:tab w:val="left" w:pos="0"/>
        </w:tabs>
        <w:ind w:left="0" w:firstLine="0"/>
        <w:jc w:val="both"/>
        <w:outlineLvl w:val="1"/>
        <w:rPr>
          <w:rFonts w:cs="Arial"/>
          <w:szCs w:val="20"/>
          <w:lang w:val="sl-SI"/>
        </w:rPr>
      </w:pPr>
    </w:p>
    <w:p w14:paraId="74A10EEE" w14:textId="77777777" w:rsidR="002C7B42" w:rsidRDefault="002C7B42" w:rsidP="002C7B42">
      <w:pPr>
        <w:pStyle w:val="ZADEVA"/>
        <w:numPr>
          <w:ilvl w:val="2"/>
          <w:numId w:val="5"/>
        </w:numPr>
        <w:tabs>
          <w:tab w:val="clear" w:pos="1701"/>
          <w:tab w:val="left" w:pos="0"/>
        </w:tabs>
        <w:jc w:val="both"/>
        <w:outlineLvl w:val="2"/>
        <w:rPr>
          <w:rFonts w:cs="Arial"/>
          <w:b w:val="0"/>
          <w:szCs w:val="20"/>
          <w:lang w:val="sl-SI"/>
        </w:rPr>
      </w:pPr>
      <w:bookmarkStart w:id="16" w:name="_Toc65489120"/>
      <w:r>
        <w:rPr>
          <w:rFonts w:cs="Arial"/>
          <w:b w:val="0"/>
          <w:szCs w:val="20"/>
          <w:lang w:val="sl-SI"/>
        </w:rPr>
        <w:t>Pogodba o zaposlitvi</w:t>
      </w:r>
      <w:bookmarkEnd w:id="16"/>
    </w:p>
    <w:p w14:paraId="61C6BFEA" w14:textId="77777777" w:rsidR="002C7B42" w:rsidRPr="00E00B95" w:rsidRDefault="002C7B42" w:rsidP="002C7B42">
      <w:pPr>
        <w:pStyle w:val="ZADEVA"/>
        <w:tabs>
          <w:tab w:val="clear" w:pos="1701"/>
          <w:tab w:val="left" w:pos="0"/>
        </w:tabs>
        <w:ind w:left="0" w:firstLine="0"/>
        <w:jc w:val="both"/>
        <w:outlineLvl w:val="1"/>
        <w:rPr>
          <w:rFonts w:cs="Arial"/>
          <w:szCs w:val="20"/>
          <w:lang w:val="sl-SI"/>
        </w:rPr>
      </w:pPr>
    </w:p>
    <w:p w14:paraId="20BD4CCD" w14:textId="77777777" w:rsidR="002C7B42" w:rsidRDefault="002C7B42" w:rsidP="002C7B42">
      <w:pPr>
        <w:pStyle w:val="ZADEVA"/>
        <w:tabs>
          <w:tab w:val="clear" w:pos="1701"/>
          <w:tab w:val="left" w:pos="0"/>
        </w:tabs>
        <w:ind w:left="0" w:firstLine="0"/>
        <w:jc w:val="both"/>
        <w:rPr>
          <w:rFonts w:cs="Arial"/>
          <w:b w:val="0"/>
          <w:szCs w:val="20"/>
          <w:lang w:val="sl-SI"/>
        </w:rPr>
      </w:pPr>
      <w:r>
        <w:rPr>
          <w:rFonts w:cs="Arial"/>
          <w:b w:val="0"/>
          <w:szCs w:val="20"/>
          <w:lang w:val="sl-SI"/>
        </w:rPr>
        <w:t>Javn</w:t>
      </w:r>
      <w:r w:rsidR="00AD221D">
        <w:rPr>
          <w:rFonts w:cs="Arial"/>
          <w:b w:val="0"/>
          <w:szCs w:val="20"/>
          <w:lang w:val="sl-SI"/>
        </w:rPr>
        <w:t>i</w:t>
      </w:r>
      <w:r>
        <w:rPr>
          <w:rFonts w:cs="Arial"/>
          <w:b w:val="0"/>
          <w:szCs w:val="20"/>
          <w:lang w:val="sl-SI"/>
        </w:rPr>
        <w:t xml:space="preserve"> uslužben</w:t>
      </w:r>
      <w:r w:rsidR="00AD221D">
        <w:rPr>
          <w:rFonts w:cs="Arial"/>
          <w:b w:val="0"/>
          <w:szCs w:val="20"/>
          <w:lang w:val="sl-SI"/>
        </w:rPr>
        <w:t>ec</w:t>
      </w:r>
      <w:r>
        <w:rPr>
          <w:rFonts w:cs="Arial"/>
          <w:b w:val="0"/>
          <w:szCs w:val="20"/>
          <w:lang w:val="sl-SI"/>
        </w:rPr>
        <w:t xml:space="preserve"> je na podlagi Aneksa št. 6 k pogodbi o zaposlitvi z dne 10.1.2019 zasedal delovno mesto </w:t>
      </w:r>
      <w:r w:rsidR="00AD221D">
        <w:rPr>
          <w:rFonts w:cs="Arial"/>
          <w:b w:val="0"/>
          <w:szCs w:val="20"/>
          <w:lang w:val="sl-SI"/>
        </w:rPr>
        <w:t>I017040 Naravovarstveni nadzornik I</w:t>
      </w:r>
      <w:r>
        <w:rPr>
          <w:rFonts w:cs="Arial"/>
          <w:b w:val="0"/>
          <w:szCs w:val="20"/>
          <w:lang w:val="sl-SI"/>
        </w:rPr>
        <w:t xml:space="preserve">, z uvrstitvijo v </w:t>
      </w:r>
      <w:r w:rsidR="00AD221D">
        <w:rPr>
          <w:rFonts w:cs="Arial"/>
          <w:b w:val="0"/>
          <w:szCs w:val="20"/>
          <w:lang w:val="sl-SI"/>
        </w:rPr>
        <w:t>38</w:t>
      </w:r>
      <w:r>
        <w:rPr>
          <w:rFonts w:cs="Arial"/>
          <w:b w:val="0"/>
          <w:szCs w:val="20"/>
          <w:lang w:val="sl-SI"/>
        </w:rPr>
        <w:t xml:space="preserve">. plačni razred. </w:t>
      </w:r>
    </w:p>
    <w:p w14:paraId="19381151" w14:textId="77777777" w:rsidR="002C7B42" w:rsidRDefault="002C7B42" w:rsidP="002C7B42">
      <w:pPr>
        <w:pStyle w:val="ZADEVA"/>
        <w:tabs>
          <w:tab w:val="clear" w:pos="1701"/>
          <w:tab w:val="left" w:pos="0"/>
        </w:tabs>
        <w:ind w:left="0" w:firstLine="0"/>
        <w:jc w:val="both"/>
        <w:outlineLvl w:val="2"/>
        <w:rPr>
          <w:rFonts w:cs="Arial"/>
          <w:b w:val="0"/>
          <w:szCs w:val="20"/>
          <w:lang w:val="sl-SI"/>
        </w:rPr>
      </w:pPr>
    </w:p>
    <w:p w14:paraId="16FD16C9" w14:textId="77777777" w:rsidR="002C7B42" w:rsidRDefault="002C7B42" w:rsidP="002C7B42">
      <w:pPr>
        <w:pStyle w:val="ZADEVA"/>
        <w:numPr>
          <w:ilvl w:val="2"/>
          <w:numId w:val="5"/>
        </w:numPr>
        <w:tabs>
          <w:tab w:val="clear" w:pos="1701"/>
          <w:tab w:val="left" w:pos="0"/>
        </w:tabs>
        <w:jc w:val="both"/>
        <w:outlineLvl w:val="2"/>
        <w:rPr>
          <w:rFonts w:cs="Arial"/>
          <w:b w:val="0"/>
          <w:szCs w:val="20"/>
          <w:lang w:val="sl-SI"/>
        </w:rPr>
      </w:pPr>
      <w:bookmarkStart w:id="17" w:name="_Toc65489121"/>
      <w:r>
        <w:rPr>
          <w:rFonts w:cs="Arial"/>
          <w:b w:val="0"/>
          <w:szCs w:val="20"/>
          <w:lang w:val="sl-SI"/>
        </w:rPr>
        <w:t>Izjava za povračilo stroškov prevoza na delo in z dela</w:t>
      </w:r>
      <w:bookmarkEnd w:id="17"/>
    </w:p>
    <w:p w14:paraId="065FE601" w14:textId="77777777" w:rsidR="002C7B42" w:rsidRDefault="002C7B42" w:rsidP="002C7B42">
      <w:pPr>
        <w:pStyle w:val="ZADEVA"/>
        <w:tabs>
          <w:tab w:val="clear" w:pos="1701"/>
          <w:tab w:val="left" w:pos="0"/>
        </w:tabs>
        <w:ind w:left="0" w:firstLine="0"/>
        <w:jc w:val="both"/>
        <w:rPr>
          <w:rFonts w:cs="Arial"/>
          <w:b w:val="0"/>
          <w:szCs w:val="20"/>
          <w:lang w:val="sl-SI"/>
        </w:rPr>
      </w:pPr>
    </w:p>
    <w:p w14:paraId="280764B2" w14:textId="2D7043E2" w:rsidR="001A29A3" w:rsidRDefault="002C7B42" w:rsidP="00B33D8D">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w:t>
      </w:r>
      <w:r w:rsidR="00AD221D">
        <w:rPr>
          <w:rFonts w:cs="Arial"/>
          <w:b w:val="0"/>
          <w:szCs w:val="20"/>
          <w:lang w:val="sl-SI"/>
        </w:rPr>
        <w:t>ga</w:t>
      </w:r>
      <w:r w:rsidRPr="006D4669">
        <w:rPr>
          <w:rFonts w:cs="Arial"/>
          <w:b w:val="0"/>
          <w:szCs w:val="20"/>
          <w:lang w:val="sl-SI"/>
        </w:rPr>
        <w:t xml:space="preserve"> uslužben</w:t>
      </w:r>
      <w:r w:rsidR="00AD221D">
        <w:rPr>
          <w:rFonts w:cs="Arial"/>
          <w:b w:val="0"/>
          <w:szCs w:val="20"/>
          <w:lang w:val="sl-SI"/>
        </w:rPr>
        <w:t>ca</w:t>
      </w:r>
      <w:r w:rsidRPr="006D4669">
        <w:rPr>
          <w:rFonts w:cs="Arial"/>
          <w:b w:val="0"/>
          <w:szCs w:val="20"/>
          <w:lang w:val="sl-SI"/>
        </w:rPr>
        <w:t xml:space="preserve"> z dne </w:t>
      </w:r>
      <w:r>
        <w:rPr>
          <w:rFonts w:cs="Arial"/>
          <w:b w:val="0"/>
          <w:szCs w:val="20"/>
          <w:lang w:val="sl-SI"/>
        </w:rPr>
        <w:t>1</w:t>
      </w:r>
      <w:r w:rsidRPr="006D4669">
        <w:rPr>
          <w:rFonts w:cs="Arial"/>
          <w:b w:val="0"/>
          <w:szCs w:val="20"/>
          <w:lang w:val="sl-SI"/>
        </w:rPr>
        <w:t>.</w:t>
      </w:r>
      <w:r>
        <w:rPr>
          <w:rFonts w:cs="Arial"/>
          <w:b w:val="0"/>
          <w:szCs w:val="20"/>
          <w:lang w:val="sl-SI"/>
        </w:rPr>
        <w:t>4</w:t>
      </w:r>
      <w:r w:rsidRPr="006D4669">
        <w:rPr>
          <w:rFonts w:cs="Arial"/>
          <w:b w:val="0"/>
          <w:szCs w:val="20"/>
          <w:lang w:val="sl-SI"/>
        </w:rPr>
        <w:t>.20</w:t>
      </w:r>
      <w:r>
        <w:rPr>
          <w:rFonts w:cs="Arial"/>
          <w:b w:val="0"/>
          <w:szCs w:val="20"/>
          <w:lang w:val="sl-SI"/>
        </w:rPr>
        <w:t>07</w:t>
      </w:r>
      <w:r w:rsidRPr="006D4669">
        <w:rPr>
          <w:rFonts w:cs="Arial"/>
          <w:b w:val="0"/>
          <w:szCs w:val="20"/>
          <w:lang w:val="sl-SI"/>
        </w:rPr>
        <w:t xml:space="preserve"> je razvidno, da biva na naslovu </w:t>
      </w:r>
      <w:r w:rsidR="0035374D">
        <w:rPr>
          <w:rFonts w:cs="Arial"/>
          <w:b w:val="0"/>
          <w:szCs w:val="20"/>
          <w:lang w:val="sl-SI"/>
        </w:rPr>
        <w:t>█</w:t>
      </w:r>
      <w:r>
        <w:rPr>
          <w:rFonts w:cs="Arial"/>
          <w:b w:val="0"/>
          <w:szCs w:val="20"/>
          <w:lang w:val="sl-SI"/>
        </w:rPr>
        <w:t xml:space="preserve">, od koder se tudi vozi na delo. Za prevoz je navedena relacija </w:t>
      </w:r>
      <w:r w:rsidR="0035374D">
        <w:rPr>
          <w:rFonts w:cs="Arial"/>
          <w:b w:val="0"/>
          <w:szCs w:val="20"/>
          <w:lang w:val="sl-SI"/>
        </w:rPr>
        <w:t>█</w:t>
      </w:r>
      <w:r w:rsidR="00AD221D">
        <w:rPr>
          <w:rFonts w:cs="Arial"/>
          <w:b w:val="0"/>
          <w:szCs w:val="20"/>
          <w:lang w:val="sl-SI"/>
        </w:rPr>
        <w:t xml:space="preserve">- </w:t>
      </w:r>
      <w:r w:rsidR="0035374D">
        <w:rPr>
          <w:rFonts w:cs="Arial"/>
          <w:b w:val="0"/>
          <w:szCs w:val="20"/>
          <w:lang w:val="sl-SI"/>
        </w:rPr>
        <w:t>█</w:t>
      </w:r>
      <w:r>
        <w:rPr>
          <w:rFonts w:cs="Arial"/>
          <w:b w:val="0"/>
          <w:szCs w:val="20"/>
          <w:lang w:val="sl-SI"/>
        </w:rPr>
        <w:t xml:space="preserve"> – Grad (</w:t>
      </w:r>
      <w:r w:rsidR="00AD221D">
        <w:rPr>
          <w:rFonts w:cs="Arial"/>
          <w:b w:val="0"/>
          <w:szCs w:val="20"/>
          <w:lang w:val="sl-SI"/>
        </w:rPr>
        <w:t>4,10 E</w:t>
      </w:r>
      <w:r w:rsidR="001B39AD">
        <w:rPr>
          <w:rFonts w:cs="Arial"/>
          <w:b w:val="0"/>
          <w:szCs w:val="20"/>
          <w:lang w:val="sl-SI"/>
        </w:rPr>
        <w:t>UR</w:t>
      </w:r>
      <w:r w:rsidR="00AD221D">
        <w:rPr>
          <w:rFonts w:cs="Arial"/>
          <w:b w:val="0"/>
          <w:szCs w:val="20"/>
          <w:lang w:val="sl-SI"/>
        </w:rPr>
        <w:t xml:space="preserve"> + </w:t>
      </w:r>
      <w:r>
        <w:rPr>
          <w:rFonts w:cs="Arial"/>
          <w:b w:val="0"/>
          <w:szCs w:val="20"/>
          <w:lang w:val="sl-SI"/>
        </w:rPr>
        <w:t>3,10 E</w:t>
      </w:r>
      <w:r w:rsidR="001B39AD">
        <w:rPr>
          <w:rFonts w:cs="Arial"/>
          <w:b w:val="0"/>
          <w:szCs w:val="20"/>
          <w:lang w:val="sl-SI"/>
        </w:rPr>
        <w:t>UR</w:t>
      </w:r>
      <w:r>
        <w:rPr>
          <w:rFonts w:cs="Arial"/>
          <w:b w:val="0"/>
          <w:szCs w:val="20"/>
          <w:lang w:val="sl-SI"/>
        </w:rPr>
        <w:t>).</w:t>
      </w:r>
      <w:r w:rsidRPr="006D4669">
        <w:rPr>
          <w:rFonts w:cs="Arial"/>
          <w:b w:val="0"/>
          <w:szCs w:val="20"/>
          <w:lang w:val="sl-SI"/>
        </w:rPr>
        <w:t xml:space="preserve"> Iz izjave niso bili razvidni naslednji podatki: </w:t>
      </w:r>
      <w:r w:rsidRPr="006D4669">
        <w:rPr>
          <w:rFonts w:cs="Arial"/>
          <w:b w:val="0"/>
          <w:color w:val="000000"/>
          <w:szCs w:val="20"/>
          <w:lang w:val="sl-SI"/>
        </w:rPr>
        <w:t>razdalja od bivališča do delovnega mesta (v kilometrih), razdalja od kraja, od koder se dejansko vozi na delo do delovnega mesta (v kilometrih), vrsta javnega prevoza.</w:t>
      </w:r>
    </w:p>
    <w:p w14:paraId="3EAEBA36" w14:textId="77777777" w:rsidR="001A29A3" w:rsidRDefault="001A29A3" w:rsidP="002C7B42">
      <w:pPr>
        <w:pStyle w:val="ZADEVA"/>
        <w:tabs>
          <w:tab w:val="clear" w:pos="1701"/>
          <w:tab w:val="left" w:pos="0"/>
        </w:tabs>
        <w:ind w:left="0" w:firstLine="0"/>
        <w:jc w:val="both"/>
        <w:outlineLvl w:val="2"/>
        <w:rPr>
          <w:rFonts w:cs="Arial"/>
          <w:b w:val="0"/>
          <w:szCs w:val="20"/>
          <w:lang w:val="sl-SI"/>
        </w:rPr>
      </w:pPr>
    </w:p>
    <w:p w14:paraId="502A7046" w14:textId="747F15C6" w:rsidR="006D74C5" w:rsidRPr="00FF78C7" w:rsidRDefault="006D74C5" w:rsidP="00C247CE">
      <w:pPr>
        <w:pStyle w:val="Brezrazmikov"/>
        <w:spacing w:line="260" w:lineRule="exact"/>
        <w:jc w:val="both"/>
        <w:rPr>
          <w:rFonts w:ascii="Arial" w:hAnsi="Arial" w:cs="Arial"/>
          <w:i/>
          <w:iCs/>
          <w:sz w:val="20"/>
          <w:szCs w:val="20"/>
          <w:lang w:val="sl-SI"/>
        </w:rPr>
      </w:pPr>
      <w:r w:rsidRPr="00FF78C7">
        <w:rPr>
          <w:rFonts w:ascii="Arial" w:hAnsi="Arial" w:cs="Arial"/>
          <w:i/>
          <w:iCs/>
          <w:sz w:val="20"/>
          <w:szCs w:val="20"/>
          <w:lang w:val="sl-SI"/>
        </w:rPr>
        <w:t xml:space="preserve">Kot razdaljo za obračun kilometrine je Krajinski park Goričko upošteval 19,44 kilometrov (relacija </w:t>
      </w:r>
      <w:r w:rsidR="0035374D">
        <w:rPr>
          <w:rFonts w:ascii="Arial" w:hAnsi="Arial" w:cs="Arial"/>
          <w:i/>
          <w:iCs/>
          <w:sz w:val="20"/>
          <w:szCs w:val="20"/>
          <w:lang w:val="sl-SI"/>
        </w:rPr>
        <w:t>█</w:t>
      </w:r>
      <w:r w:rsidRPr="00FF78C7">
        <w:rPr>
          <w:rFonts w:ascii="Arial" w:hAnsi="Arial" w:cs="Arial"/>
          <w:i/>
          <w:iCs/>
          <w:sz w:val="20"/>
          <w:szCs w:val="20"/>
          <w:lang w:val="sl-SI"/>
        </w:rPr>
        <w:t xml:space="preserve"> – Grad 191).</w:t>
      </w:r>
    </w:p>
    <w:p w14:paraId="07221249" w14:textId="77777777" w:rsidR="006D74C5" w:rsidRDefault="006D74C5" w:rsidP="002C7B42">
      <w:pPr>
        <w:pStyle w:val="ZADEVA"/>
        <w:tabs>
          <w:tab w:val="clear" w:pos="1701"/>
          <w:tab w:val="left" w:pos="0"/>
        </w:tabs>
        <w:ind w:left="0" w:firstLine="0"/>
        <w:jc w:val="both"/>
        <w:outlineLvl w:val="2"/>
        <w:rPr>
          <w:rFonts w:cs="Arial"/>
          <w:b w:val="0"/>
          <w:szCs w:val="20"/>
          <w:lang w:val="sl-SI"/>
        </w:rPr>
      </w:pPr>
    </w:p>
    <w:p w14:paraId="412440BA" w14:textId="77777777" w:rsidR="002C7B42" w:rsidRPr="008D6FDF" w:rsidRDefault="002C7B42" w:rsidP="002C7B42">
      <w:pPr>
        <w:pStyle w:val="ZADEVA"/>
        <w:numPr>
          <w:ilvl w:val="2"/>
          <w:numId w:val="5"/>
        </w:numPr>
        <w:tabs>
          <w:tab w:val="clear" w:pos="1701"/>
          <w:tab w:val="left" w:pos="0"/>
        </w:tabs>
        <w:jc w:val="both"/>
        <w:outlineLvl w:val="2"/>
        <w:rPr>
          <w:rFonts w:cs="Arial"/>
          <w:b w:val="0"/>
          <w:szCs w:val="20"/>
          <w:lang w:val="sl-SI"/>
        </w:rPr>
      </w:pPr>
      <w:bookmarkStart w:id="18" w:name="_Toc65489122"/>
      <w:r>
        <w:rPr>
          <w:b w:val="0"/>
          <w:lang w:val="sl-SI"/>
        </w:rPr>
        <w:t>Plačilne liste</w:t>
      </w:r>
      <w:bookmarkEnd w:id="18"/>
    </w:p>
    <w:p w14:paraId="26D400FB" w14:textId="77777777" w:rsidR="002C7B42" w:rsidRDefault="002C7B42" w:rsidP="002C7B42">
      <w:pPr>
        <w:pStyle w:val="ZADEVA"/>
        <w:tabs>
          <w:tab w:val="clear" w:pos="1701"/>
          <w:tab w:val="left" w:pos="0"/>
        </w:tabs>
        <w:ind w:left="0" w:firstLine="0"/>
        <w:jc w:val="both"/>
        <w:outlineLvl w:val="2"/>
        <w:rPr>
          <w:rFonts w:cs="Arial"/>
          <w:b w:val="0"/>
          <w:szCs w:val="20"/>
          <w:lang w:val="sl-SI"/>
        </w:rPr>
      </w:pPr>
    </w:p>
    <w:p w14:paraId="2E3655C2" w14:textId="77777777" w:rsidR="002C7B42" w:rsidRDefault="002C7B42" w:rsidP="002C7B42">
      <w:pPr>
        <w:jc w:val="both"/>
      </w:pPr>
      <w:r>
        <w:t>Iz plačilni list je razvidno, da je za posamezne mesece leta 2020 prejel povračilo prevoza na delo in z dela (število dni, znesek):</w:t>
      </w:r>
    </w:p>
    <w:p w14:paraId="7584AC45" w14:textId="77777777" w:rsidR="002C7B42" w:rsidRDefault="002C7B42" w:rsidP="00576095">
      <w:pPr>
        <w:numPr>
          <w:ilvl w:val="0"/>
          <w:numId w:val="7"/>
        </w:numPr>
        <w:jc w:val="both"/>
      </w:pPr>
      <w:r>
        <w:t xml:space="preserve">januar za 20 dni </w:t>
      </w:r>
      <w:r w:rsidR="00AD221D">
        <w:t>288,00</w:t>
      </w:r>
      <w:r>
        <w:t xml:space="preserve"> EUR</w:t>
      </w:r>
      <w:r>
        <w:rPr>
          <w:rStyle w:val="Sprotnaopomba-sklic"/>
        </w:rPr>
        <w:footnoteReference w:id="3"/>
      </w:r>
      <w:r>
        <w:t>,</w:t>
      </w:r>
    </w:p>
    <w:p w14:paraId="7DD1C720" w14:textId="77777777" w:rsidR="002C7B42" w:rsidRDefault="002C7B42" w:rsidP="00576095">
      <w:pPr>
        <w:numPr>
          <w:ilvl w:val="0"/>
          <w:numId w:val="7"/>
        </w:numPr>
        <w:jc w:val="both"/>
      </w:pPr>
      <w:r>
        <w:t xml:space="preserve">februar za </w:t>
      </w:r>
      <w:r w:rsidR="00AD221D">
        <w:t>16</w:t>
      </w:r>
      <w:r>
        <w:t xml:space="preserve"> dni </w:t>
      </w:r>
      <w:r w:rsidR="00AD221D">
        <w:t>230,40</w:t>
      </w:r>
      <w:r>
        <w:t xml:space="preserve"> EUR,</w:t>
      </w:r>
    </w:p>
    <w:p w14:paraId="73D124C3" w14:textId="77777777" w:rsidR="002C7B42" w:rsidRDefault="002C7B42" w:rsidP="00576095">
      <w:pPr>
        <w:numPr>
          <w:ilvl w:val="0"/>
          <w:numId w:val="7"/>
        </w:numPr>
        <w:jc w:val="both"/>
      </w:pPr>
      <w:r>
        <w:t xml:space="preserve">marec za 19 dni </w:t>
      </w:r>
      <w:r w:rsidR="00AD221D">
        <w:t>129,60</w:t>
      </w:r>
      <w:r>
        <w:t xml:space="preserve"> EUR + kilometrina  za 19 dni </w:t>
      </w:r>
      <w:r w:rsidR="00AD221D">
        <w:t>10,98</w:t>
      </w:r>
      <w:r>
        <w:t xml:space="preserve"> EUR,</w:t>
      </w:r>
    </w:p>
    <w:p w14:paraId="397C3CB5" w14:textId="77777777" w:rsidR="002C7B42" w:rsidRDefault="002C7B42" w:rsidP="00576095">
      <w:pPr>
        <w:numPr>
          <w:ilvl w:val="0"/>
          <w:numId w:val="7"/>
        </w:numPr>
        <w:jc w:val="both"/>
      </w:pPr>
      <w:r>
        <w:t>april za 1</w:t>
      </w:r>
      <w:r w:rsidR="00AD221D">
        <w:t>7</w:t>
      </w:r>
      <w:r>
        <w:t xml:space="preserve"> dni kilometrina </w:t>
      </w:r>
      <w:r w:rsidR="00AD221D">
        <w:t>21,86</w:t>
      </w:r>
      <w:r>
        <w:t xml:space="preserve"> EUR,</w:t>
      </w:r>
    </w:p>
    <w:p w14:paraId="6E31CCEF" w14:textId="77777777" w:rsidR="002C7B42" w:rsidRDefault="002C7B42" w:rsidP="00576095">
      <w:pPr>
        <w:numPr>
          <w:ilvl w:val="0"/>
          <w:numId w:val="7"/>
        </w:numPr>
        <w:jc w:val="both"/>
      </w:pPr>
      <w:r>
        <w:t xml:space="preserve">maj za </w:t>
      </w:r>
      <w:r w:rsidR="00AD221D">
        <w:t>20</w:t>
      </w:r>
      <w:r>
        <w:t xml:space="preserve"> dni </w:t>
      </w:r>
      <w:r w:rsidR="00AD221D">
        <w:t>216</w:t>
      </w:r>
      <w:r>
        <w:t>,00 EUR,</w:t>
      </w:r>
    </w:p>
    <w:p w14:paraId="078FDD38" w14:textId="77777777" w:rsidR="002C7B42" w:rsidRDefault="002C7B42" w:rsidP="00576095">
      <w:pPr>
        <w:numPr>
          <w:ilvl w:val="0"/>
          <w:numId w:val="7"/>
        </w:numPr>
        <w:jc w:val="both"/>
      </w:pPr>
      <w:r>
        <w:t xml:space="preserve">junij za 19 dni </w:t>
      </w:r>
      <w:r w:rsidR="00AD221D">
        <w:t>273,60</w:t>
      </w:r>
      <w:r>
        <w:t xml:space="preserve"> EUR,</w:t>
      </w:r>
    </w:p>
    <w:p w14:paraId="35267281" w14:textId="77777777" w:rsidR="002C7B42" w:rsidRDefault="002C7B42" w:rsidP="00576095">
      <w:pPr>
        <w:numPr>
          <w:ilvl w:val="0"/>
          <w:numId w:val="7"/>
        </w:numPr>
        <w:jc w:val="both"/>
      </w:pPr>
      <w:r>
        <w:t>julij za 1</w:t>
      </w:r>
      <w:r w:rsidR="00AD221D">
        <w:t>9</w:t>
      </w:r>
      <w:r>
        <w:t xml:space="preserve"> dni </w:t>
      </w:r>
      <w:r w:rsidR="00AD221D">
        <w:t>273</w:t>
      </w:r>
      <w:r w:rsidR="00DA0BB3">
        <w:t>,60</w:t>
      </w:r>
      <w:r>
        <w:t xml:space="preserve"> EUR,</w:t>
      </w:r>
    </w:p>
    <w:p w14:paraId="1F038B71" w14:textId="77777777" w:rsidR="002C7B42" w:rsidRDefault="002C7B42" w:rsidP="00576095">
      <w:pPr>
        <w:numPr>
          <w:ilvl w:val="0"/>
          <w:numId w:val="7"/>
        </w:numPr>
        <w:jc w:val="both"/>
      </w:pPr>
      <w:r>
        <w:t>avgust za 1</w:t>
      </w:r>
      <w:r w:rsidR="00DA0BB3">
        <w:t>0</w:t>
      </w:r>
      <w:r>
        <w:t xml:space="preserve"> dni 1</w:t>
      </w:r>
      <w:r w:rsidR="00DA0BB3">
        <w:t>44,00</w:t>
      </w:r>
      <w:r>
        <w:t xml:space="preserve"> EUR,</w:t>
      </w:r>
    </w:p>
    <w:p w14:paraId="660939F3" w14:textId="77777777" w:rsidR="002C7B42" w:rsidRDefault="002C7B42" w:rsidP="00576095">
      <w:pPr>
        <w:numPr>
          <w:ilvl w:val="0"/>
          <w:numId w:val="7"/>
        </w:numPr>
        <w:jc w:val="both"/>
      </w:pPr>
      <w:r>
        <w:t>september za 1</w:t>
      </w:r>
      <w:r w:rsidR="00DA0BB3">
        <w:t>8</w:t>
      </w:r>
      <w:r>
        <w:t xml:space="preserve"> dni </w:t>
      </w:r>
      <w:r w:rsidR="00DA0BB3">
        <w:t>259,20</w:t>
      </w:r>
      <w:r>
        <w:t xml:space="preserve"> EUR,</w:t>
      </w:r>
    </w:p>
    <w:p w14:paraId="0B011F8F" w14:textId="77777777" w:rsidR="002C7B42" w:rsidRDefault="002C7B42" w:rsidP="00576095">
      <w:pPr>
        <w:numPr>
          <w:ilvl w:val="0"/>
          <w:numId w:val="7"/>
        </w:numPr>
        <w:jc w:val="both"/>
      </w:pPr>
      <w:r>
        <w:t xml:space="preserve">oktober za 19 dni </w:t>
      </w:r>
      <w:r w:rsidR="00DA0BB3">
        <w:t>273,60</w:t>
      </w:r>
      <w:r>
        <w:t xml:space="preserve"> EUR,</w:t>
      </w:r>
    </w:p>
    <w:p w14:paraId="4524633A" w14:textId="77777777" w:rsidR="002C7B42" w:rsidRDefault="002C7B42" w:rsidP="00576095">
      <w:pPr>
        <w:numPr>
          <w:ilvl w:val="0"/>
          <w:numId w:val="7"/>
        </w:numPr>
        <w:jc w:val="both"/>
      </w:pPr>
      <w:r>
        <w:t xml:space="preserve">november za </w:t>
      </w:r>
      <w:r w:rsidR="00DA0BB3">
        <w:t>19</w:t>
      </w:r>
      <w:r>
        <w:t xml:space="preserve"> dni </w:t>
      </w:r>
      <w:r w:rsidR="00DA0BB3">
        <w:t>115,20</w:t>
      </w:r>
      <w:r>
        <w:t xml:space="preserve"> EUR + kilometrina za </w:t>
      </w:r>
      <w:r w:rsidR="00DA0BB3">
        <w:t>19</w:t>
      </w:r>
      <w:r>
        <w:t xml:space="preserve"> dni 3</w:t>
      </w:r>
      <w:r w:rsidR="00DA0BB3">
        <w:t>4,21</w:t>
      </w:r>
      <w:r>
        <w:t xml:space="preserve"> EUR,</w:t>
      </w:r>
    </w:p>
    <w:p w14:paraId="1FFF7D57" w14:textId="77777777" w:rsidR="002C7B42" w:rsidRDefault="002C7B42" w:rsidP="00576095">
      <w:pPr>
        <w:numPr>
          <w:ilvl w:val="0"/>
          <w:numId w:val="7"/>
        </w:numPr>
        <w:jc w:val="both"/>
      </w:pPr>
      <w:r>
        <w:t>december za 1</w:t>
      </w:r>
      <w:r w:rsidR="00DA0BB3">
        <w:t>7</w:t>
      </w:r>
      <w:r>
        <w:t xml:space="preserve"> dni </w:t>
      </w:r>
      <w:r w:rsidR="00DA0BB3">
        <w:t>100,80</w:t>
      </w:r>
      <w:r>
        <w:t xml:space="preserve"> EUR + kilometrina za 1</w:t>
      </w:r>
      <w:r w:rsidR="00DA0BB3">
        <w:t>7</w:t>
      </w:r>
      <w:r>
        <w:t xml:space="preserve"> dni 3</w:t>
      </w:r>
      <w:r w:rsidR="00DA0BB3">
        <w:t>1,10</w:t>
      </w:r>
      <w:r>
        <w:t xml:space="preserve"> EUR.</w:t>
      </w:r>
    </w:p>
    <w:p w14:paraId="27784135" w14:textId="77777777" w:rsidR="002C7B42" w:rsidRDefault="002C7B42" w:rsidP="002C7B42">
      <w:pPr>
        <w:pStyle w:val="ZADEVA"/>
        <w:tabs>
          <w:tab w:val="clear" w:pos="1701"/>
          <w:tab w:val="left" w:pos="0"/>
        </w:tabs>
        <w:ind w:left="0" w:firstLine="0"/>
        <w:jc w:val="both"/>
        <w:outlineLvl w:val="2"/>
        <w:rPr>
          <w:rFonts w:cs="Arial"/>
          <w:b w:val="0"/>
          <w:szCs w:val="20"/>
          <w:lang w:val="sl-SI"/>
        </w:rPr>
      </w:pPr>
    </w:p>
    <w:p w14:paraId="4B6A567C" w14:textId="77777777" w:rsidR="00B55260" w:rsidRPr="00535F3E" w:rsidRDefault="00B55260" w:rsidP="00C247CE">
      <w:pPr>
        <w:pStyle w:val="Brezrazmikov"/>
        <w:spacing w:line="260" w:lineRule="exact"/>
        <w:jc w:val="both"/>
        <w:rPr>
          <w:rFonts w:ascii="Arial" w:hAnsi="Arial" w:cs="Arial"/>
          <w:i/>
          <w:iCs/>
          <w:sz w:val="20"/>
          <w:szCs w:val="20"/>
          <w:lang w:val="sl-SI"/>
        </w:rPr>
      </w:pPr>
      <w:r w:rsidRPr="00535F3E">
        <w:rPr>
          <w:rFonts w:ascii="Arial" w:hAnsi="Arial" w:cs="Arial"/>
          <w:i/>
          <w:iCs/>
          <w:sz w:val="20"/>
          <w:szCs w:val="20"/>
          <w:lang w:val="sl-SI"/>
        </w:rPr>
        <w:t>Krajinski par</w:t>
      </w:r>
      <w:r w:rsidR="00D82208" w:rsidRPr="00535F3E">
        <w:rPr>
          <w:rFonts w:ascii="Arial" w:hAnsi="Arial" w:cs="Arial"/>
          <w:i/>
          <w:iCs/>
          <w:sz w:val="20"/>
          <w:szCs w:val="20"/>
          <w:lang w:val="sl-SI"/>
        </w:rPr>
        <w:t>k</w:t>
      </w:r>
      <w:r w:rsidRPr="00535F3E">
        <w:rPr>
          <w:rFonts w:ascii="Arial" w:hAnsi="Arial" w:cs="Arial"/>
          <w:i/>
          <w:iCs/>
          <w:sz w:val="20"/>
          <w:szCs w:val="20"/>
          <w:lang w:val="sl-SI"/>
        </w:rPr>
        <w:t xml:space="preserve"> Goričko je</w:t>
      </w:r>
      <w:r w:rsidR="00D82208" w:rsidRPr="00535F3E">
        <w:rPr>
          <w:rFonts w:ascii="Arial" w:hAnsi="Arial" w:cs="Arial"/>
          <w:i/>
          <w:iCs/>
          <w:sz w:val="20"/>
          <w:szCs w:val="20"/>
          <w:lang w:val="sl-SI"/>
        </w:rPr>
        <w:t xml:space="preserve"> naknadno</w:t>
      </w:r>
      <w:r w:rsidRPr="00535F3E">
        <w:rPr>
          <w:rFonts w:ascii="Arial" w:hAnsi="Arial" w:cs="Arial"/>
          <w:i/>
          <w:iCs/>
          <w:sz w:val="20"/>
          <w:szCs w:val="20"/>
          <w:lang w:val="sl-SI"/>
        </w:rPr>
        <w:t>, za posamezne mesece, ko mu je bila izplačana tudi kilometrina, pojasnil:</w:t>
      </w:r>
    </w:p>
    <w:p w14:paraId="4984B0C8" w14:textId="77777777" w:rsidR="00B55260" w:rsidRPr="00535F3E" w:rsidRDefault="00B55260" w:rsidP="00576095">
      <w:pPr>
        <w:pStyle w:val="Brezrazmikov"/>
        <w:numPr>
          <w:ilvl w:val="0"/>
          <w:numId w:val="11"/>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marec je prejel dnevno vozovnico za 9 dni in kilometrino za 3 dni (ostale dni je delal od doma ali imel dopust),</w:t>
      </w:r>
    </w:p>
    <w:p w14:paraId="027ECB6A" w14:textId="77777777" w:rsidR="00B55260" w:rsidRPr="00535F3E" w:rsidRDefault="00B55260" w:rsidP="00576095">
      <w:pPr>
        <w:pStyle w:val="Brezrazmikov"/>
        <w:numPr>
          <w:ilvl w:val="0"/>
          <w:numId w:val="11"/>
        </w:numPr>
        <w:spacing w:line="260" w:lineRule="exact"/>
        <w:jc w:val="both"/>
        <w:rPr>
          <w:rFonts w:ascii="Arial" w:hAnsi="Arial" w:cs="Arial"/>
          <w:i/>
          <w:iCs/>
          <w:sz w:val="20"/>
          <w:szCs w:val="20"/>
          <w:lang w:val="sl-SI"/>
        </w:rPr>
      </w:pPr>
      <w:r w:rsidRPr="00535F3E">
        <w:rPr>
          <w:rFonts w:ascii="Arial" w:hAnsi="Arial" w:cs="Arial"/>
          <w:i/>
          <w:iCs/>
          <w:sz w:val="20"/>
          <w:szCs w:val="20"/>
          <w:lang w:val="sl-SI"/>
        </w:rPr>
        <w:t xml:space="preserve">za november je prejel dnevno vozovnico za </w:t>
      </w:r>
      <w:r w:rsidR="00D82208" w:rsidRPr="00535F3E">
        <w:rPr>
          <w:rFonts w:ascii="Arial" w:hAnsi="Arial" w:cs="Arial"/>
          <w:i/>
          <w:iCs/>
          <w:sz w:val="20"/>
          <w:szCs w:val="20"/>
          <w:lang w:val="sl-SI"/>
        </w:rPr>
        <w:t>8</w:t>
      </w:r>
      <w:r w:rsidRPr="00535F3E">
        <w:rPr>
          <w:rFonts w:ascii="Arial" w:hAnsi="Arial" w:cs="Arial"/>
          <w:i/>
          <w:iCs/>
          <w:sz w:val="20"/>
          <w:szCs w:val="20"/>
          <w:lang w:val="sl-SI"/>
        </w:rPr>
        <w:t xml:space="preserve"> dni in kilometrino za 11 dni,</w:t>
      </w:r>
    </w:p>
    <w:p w14:paraId="554E646B" w14:textId="77777777" w:rsidR="00B55260" w:rsidRPr="00535F3E" w:rsidRDefault="00B55260" w:rsidP="00576095">
      <w:pPr>
        <w:pStyle w:val="Brezrazmikov"/>
        <w:numPr>
          <w:ilvl w:val="0"/>
          <w:numId w:val="11"/>
        </w:numPr>
        <w:spacing w:line="260" w:lineRule="exact"/>
        <w:jc w:val="both"/>
        <w:rPr>
          <w:rFonts w:ascii="Arial" w:hAnsi="Arial" w:cs="Arial"/>
          <w:i/>
          <w:iCs/>
          <w:sz w:val="20"/>
          <w:szCs w:val="20"/>
          <w:lang w:val="sl-SI"/>
        </w:rPr>
      </w:pPr>
      <w:r w:rsidRPr="00535F3E">
        <w:rPr>
          <w:rFonts w:ascii="Arial" w:hAnsi="Arial" w:cs="Arial"/>
          <w:i/>
          <w:iCs/>
          <w:sz w:val="20"/>
          <w:szCs w:val="20"/>
          <w:lang w:val="sl-SI"/>
        </w:rPr>
        <w:t xml:space="preserve">za december je prejel dnevno vozovnico za </w:t>
      </w:r>
      <w:r w:rsidR="00D82208" w:rsidRPr="00535F3E">
        <w:rPr>
          <w:rFonts w:ascii="Arial" w:hAnsi="Arial" w:cs="Arial"/>
          <w:i/>
          <w:iCs/>
          <w:sz w:val="20"/>
          <w:szCs w:val="20"/>
          <w:lang w:val="sl-SI"/>
        </w:rPr>
        <w:t>7</w:t>
      </w:r>
      <w:r w:rsidRPr="00535F3E">
        <w:rPr>
          <w:rFonts w:ascii="Arial" w:hAnsi="Arial" w:cs="Arial"/>
          <w:i/>
          <w:iCs/>
          <w:sz w:val="20"/>
          <w:szCs w:val="20"/>
          <w:lang w:val="sl-SI"/>
        </w:rPr>
        <w:t xml:space="preserve"> dni in kilometrino za </w:t>
      </w:r>
      <w:r w:rsidR="00D82208" w:rsidRPr="00535F3E">
        <w:rPr>
          <w:rFonts w:ascii="Arial" w:hAnsi="Arial" w:cs="Arial"/>
          <w:i/>
          <w:iCs/>
          <w:sz w:val="20"/>
          <w:szCs w:val="20"/>
          <w:lang w:val="sl-SI"/>
        </w:rPr>
        <w:t>10</w:t>
      </w:r>
      <w:r w:rsidRPr="00535F3E">
        <w:rPr>
          <w:rFonts w:ascii="Arial" w:hAnsi="Arial" w:cs="Arial"/>
          <w:i/>
          <w:iCs/>
          <w:sz w:val="20"/>
          <w:szCs w:val="20"/>
          <w:lang w:val="sl-SI"/>
        </w:rPr>
        <w:t xml:space="preserve"> dni.</w:t>
      </w:r>
    </w:p>
    <w:p w14:paraId="3B6F3E95" w14:textId="77777777" w:rsidR="00B55260" w:rsidRDefault="00B55260" w:rsidP="002C7B42">
      <w:pPr>
        <w:pStyle w:val="ZADEVA"/>
        <w:tabs>
          <w:tab w:val="clear" w:pos="1701"/>
          <w:tab w:val="left" w:pos="0"/>
        </w:tabs>
        <w:ind w:left="0" w:firstLine="0"/>
        <w:jc w:val="both"/>
        <w:outlineLvl w:val="2"/>
        <w:rPr>
          <w:rFonts w:cs="Arial"/>
          <w:b w:val="0"/>
          <w:szCs w:val="20"/>
          <w:lang w:val="sl-SI"/>
        </w:rPr>
      </w:pPr>
    </w:p>
    <w:p w14:paraId="35C09F37" w14:textId="77777777" w:rsidR="002C7B42" w:rsidRPr="008D6FDF" w:rsidRDefault="002C7B42" w:rsidP="002C7B42">
      <w:pPr>
        <w:pStyle w:val="ZADEVA"/>
        <w:numPr>
          <w:ilvl w:val="2"/>
          <w:numId w:val="5"/>
        </w:numPr>
        <w:tabs>
          <w:tab w:val="clear" w:pos="1701"/>
          <w:tab w:val="left" w:pos="0"/>
        </w:tabs>
        <w:jc w:val="both"/>
        <w:outlineLvl w:val="2"/>
        <w:rPr>
          <w:rFonts w:cs="Arial"/>
          <w:b w:val="0"/>
          <w:szCs w:val="20"/>
          <w:lang w:val="sl-SI"/>
        </w:rPr>
      </w:pPr>
      <w:bookmarkStart w:id="19" w:name="_Toc65489123"/>
      <w:r>
        <w:rPr>
          <w:b w:val="0"/>
          <w:lang w:val="sl-SI"/>
        </w:rPr>
        <w:t>Ugotovitve inšpektorja</w:t>
      </w:r>
      <w:bookmarkEnd w:id="19"/>
    </w:p>
    <w:p w14:paraId="39A8C697" w14:textId="77777777" w:rsidR="002C7B42" w:rsidRDefault="002C7B42" w:rsidP="002C7B42">
      <w:pPr>
        <w:pStyle w:val="ZADEVA"/>
        <w:tabs>
          <w:tab w:val="clear" w:pos="1701"/>
          <w:tab w:val="left" w:pos="0"/>
        </w:tabs>
        <w:ind w:left="0" w:firstLine="0"/>
        <w:jc w:val="both"/>
        <w:rPr>
          <w:rFonts w:cs="Arial"/>
          <w:b w:val="0"/>
          <w:szCs w:val="20"/>
          <w:highlight w:val="yellow"/>
          <w:lang w:val="sl-SI"/>
        </w:rPr>
      </w:pPr>
    </w:p>
    <w:p w14:paraId="1AD75EE2" w14:textId="77777777" w:rsidR="002C7B42" w:rsidRDefault="002C7B42" w:rsidP="002C7B42">
      <w:pPr>
        <w:jc w:val="both"/>
        <w:rPr>
          <w:rFonts w:cs="Arial"/>
          <w:color w:val="000000"/>
          <w:szCs w:val="20"/>
        </w:rPr>
      </w:pPr>
      <w:r w:rsidRPr="0054734B">
        <w:rPr>
          <w:szCs w:val="20"/>
        </w:rPr>
        <w:t xml:space="preserve">Inšpektor je ugotovil, da </w:t>
      </w:r>
      <w:r w:rsidRPr="0054734B">
        <w:rPr>
          <w:rFonts w:cs="Arial"/>
          <w:szCs w:val="20"/>
        </w:rPr>
        <w:t>iz izjave javne</w:t>
      </w:r>
      <w:r w:rsidR="00DA0BB3">
        <w:rPr>
          <w:rFonts w:cs="Arial"/>
          <w:szCs w:val="20"/>
        </w:rPr>
        <w:t>ga</w:t>
      </w:r>
      <w:r w:rsidRPr="0054734B">
        <w:rPr>
          <w:rFonts w:cs="Arial"/>
          <w:szCs w:val="20"/>
        </w:rPr>
        <w:t xml:space="preserve"> uslužben</w:t>
      </w:r>
      <w:r w:rsidR="00DA0BB3">
        <w:rPr>
          <w:rFonts w:cs="Arial"/>
          <w:szCs w:val="20"/>
        </w:rPr>
        <w:t>ca</w:t>
      </w:r>
      <w:r w:rsidRPr="0054734B">
        <w:rPr>
          <w:rFonts w:cs="Arial"/>
          <w:szCs w:val="20"/>
        </w:rPr>
        <w:t xml:space="preserve"> niso bili razvidni naslednji podatki: </w:t>
      </w:r>
      <w:r w:rsidRPr="0054734B">
        <w:rPr>
          <w:rFonts w:cs="Arial"/>
          <w:color w:val="000000"/>
          <w:szCs w:val="20"/>
        </w:rPr>
        <w:t>razdalja od bivališča do delovnega mesta (v kilometrih), razdalja od kraja, od koder se dejansko vozi na delo do delovnega mesta (v kilometrih), vrsta javnega prevoza</w:t>
      </w:r>
      <w:r>
        <w:rPr>
          <w:rFonts w:cs="Arial"/>
          <w:color w:val="000000"/>
          <w:szCs w:val="20"/>
        </w:rPr>
        <w:t>.</w:t>
      </w:r>
    </w:p>
    <w:p w14:paraId="535FB747" w14:textId="77777777" w:rsidR="002C7B42" w:rsidRDefault="002C7B42" w:rsidP="002C7B42">
      <w:pPr>
        <w:jc w:val="both"/>
        <w:rPr>
          <w:rFonts w:cs="Arial"/>
          <w:color w:val="000000"/>
          <w:szCs w:val="20"/>
        </w:rPr>
      </w:pPr>
    </w:p>
    <w:p w14:paraId="1A06FAF5" w14:textId="77777777" w:rsidR="002C7B42" w:rsidRDefault="002C7B42" w:rsidP="002C7B42">
      <w:pPr>
        <w:jc w:val="both"/>
        <w:rPr>
          <w:rFonts w:cs="Arial"/>
          <w:color w:val="000000"/>
          <w:szCs w:val="20"/>
        </w:rPr>
      </w:pPr>
      <w:r>
        <w:rPr>
          <w:rFonts w:cs="Arial"/>
          <w:color w:val="000000"/>
          <w:szCs w:val="20"/>
        </w:rPr>
        <w:t>Javn</w:t>
      </w:r>
      <w:r w:rsidR="00DA0BB3">
        <w:rPr>
          <w:rFonts w:cs="Arial"/>
          <w:color w:val="000000"/>
          <w:szCs w:val="20"/>
        </w:rPr>
        <w:t>emu</w:t>
      </w:r>
      <w:r>
        <w:rPr>
          <w:rFonts w:cs="Arial"/>
          <w:color w:val="000000"/>
          <w:szCs w:val="20"/>
        </w:rPr>
        <w:t xml:space="preserve"> uslužben</w:t>
      </w:r>
      <w:r w:rsidR="00DA0BB3">
        <w:rPr>
          <w:rFonts w:cs="Arial"/>
          <w:color w:val="000000"/>
          <w:szCs w:val="20"/>
        </w:rPr>
        <w:t>cu</w:t>
      </w:r>
      <w:r>
        <w:rPr>
          <w:rFonts w:cs="Arial"/>
          <w:color w:val="000000"/>
          <w:szCs w:val="20"/>
        </w:rPr>
        <w:t xml:space="preserve"> je Krajinski park Goričko za večino časa v letu 2020, razen za čas, ko javni promet zaradi epidemije ni bil možen, izplačeval stroške prevoza na delo in z dela na podlagi enosmernih dnevnih vozovnic, ne pa na podlagi mesečnih vozovnic, kadar so bile te cenejše od dnevnih vozovnic glede na prisotnost na delovnem mestu v posameznem mesecu.</w:t>
      </w:r>
    </w:p>
    <w:p w14:paraId="18D64C84" w14:textId="77777777" w:rsidR="002C7B42" w:rsidRDefault="002C7B42" w:rsidP="002C7B42">
      <w:pPr>
        <w:jc w:val="both"/>
        <w:rPr>
          <w:rFonts w:cs="Arial"/>
          <w:color w:val="000000"/>
          <w:szCs w:val="20"/>
        </w:rPr>
      </w:pPr>
    </w:p>
    <w:p w14:paraId="704230AD" w14:textId="77777777" w:rsidR="002C7B42" w:rsidRDefault="002C7B42" w:rsidP="002C7B42">
      <w:pPr>
        <w:jc w:val="both"/>
        <w:rPr>
          <w:rFonts w:cs="Arial"/>
          <w:color w:val="000000"/>
          <w:szCs w:val="20"/>
        </w:rPr>
      </w:pPr>
      <w:r>
        <w:rPr>
          <w:rFonts w:cs="Arial"/>
          <w:color w:val="000000"/>
          <w:szCs w:val="20"/>
        </w:rPr>
        <w:t>V mesecih, ko je Krajinski park Goričko javn</w:t>
      </w:r>
      <w:r w:rsidR="00DA0BB3">
        <w:rPr>
          <w:rFonts w:cs="Arial"/>
          <w:color w:val="000000"/>
          <w:szCs w:val="20"/>
        </w:rPr>
        <w:t>emu</w:t>
      </w:r>
      <w:r>
        <w:rPr>
          <w:rFonts w:cs="Arial"/>
          <w:color w:val="000000"/>
          <w:szCs w:val="20"/>
        </w:rPr>
        <w:t xml:space="preserve"> uslužben</w:t>
      </w:r>
      <w:r w:rsidR="00DA0BB3">
        <w:rPr>
          <w:rFonts w:cs="Arial"/>
          <w:color w:val="000000"/>
          <w:szCs w:val="20"/>
        </w:rPr>
        <w:t>cu</w:t>
      </w:r>
      <w:r>
        <w:rPr>
          <w:rFonts w:cs="Arial"/>
          <w:color w:val="000000"/>
          <w:szCs w:val="20"/>
        </w:rPr>
        <w:t xml:space="preserve"> izplačal tudi kilometrino, iz plačilnih list ni razvidno na koliko dni se nanaša kilometrina in na koliko javni prevoz.</w:t>
      </w:r>
    </w:p>
    <w:p w14:paraId="36525D0D" w14:textId="77777777" w:rsidR="002C7B42" w:rsidRDefault="002C7B42" w:rsidP="002C7B42">
      <w:pPr>
        <w:jc w:val="both"/>
        <w:rPr>
          <w:rFonts w:cs="Arial"/>
          <w:color w:val="000000"/>
          <w:szCs w:val="20"/>
        </w:rPr>
      </w:pPr>
    </w:p>
    <w:p w14:paraId="10C88D79" w14:textId="26F52764" w:rsidR="002C7B42" w:rsidRDefault="002C7B42" w:rsidP="002C7B42">
      <w:pPr>
        <w:jc w:val="both"/>
        <w:rPr>
          <w:rFonts w:cs="Arial"/>
          <w:color w:val="000000"/>
          <w:szCs w:val="20"/>
        </w:rPr>
      </w:pPr>
      <w:r>
        <w:rPr>
          <w:rFonts w:cs="Arial"/>
          <w:color w:val="000000"/>
          <w:szCs w:val="20"/>
        </w:rPr>
        <w:t>Razdalja od stalnega bivališča javne</w:t>
      </w:r>
      <w:r w:rsidR="00DA0BB3">
        <w:rPr>
          <w:rFonts w:cs="Arial"/>
          <w:color w:val="000000"/>
          <w:szCs w:val="20"/>
        </w:rPr>
        <w:t>ga</w:t>
      </w:r>
      <w:r>
        <w:rPr>
          <w:rFonts w:cs="Arial"/>
          <w:color w:val="000000"/>
          <w:szCs w:val="20"/>
        </w:rPr>
        <w:t xml:space="preserve"> uslužben</w:t>
      </w:r>
      <w:r w:rsidR="00DA0BB3">
        <w:rPr>
          <w:rFonts w:cs="Arial"/>
          <w:color w:val="000000"/>
          <w:szCs w:val="20"/>
        </w:rPr>
        <w:t>ca</w:t>
      </w:r>
      <w:r>
        <w:rPr>
          <w:rFonts w:cs="Arial"/>
          <w:color w:val="000000"/>
          <w:szCs w:val="20"/>
        </w:rPr>
        <w:t xml:space="preserve"> do delovnega mesta (</w:t>
      </w:r>
      <w:r w:rsidR="00D23E0A">
        <w:rPr>
          <w:rFonts w:cs="Arial"/>
          <w:color w:val="000000"/>
          <w:szCs w:val="20"/>
        </w:rPr>
        <w:t>█</w:t>
      </w:r>
      <w:r>
        <w:rPr>
          <w:rFonts w:cs="Arial"/>
          <w:color w:val="000000"/>
          <w:szCs w:val="20"/>
        </w:rPr>
        <w:t xml:space="preserve"> – Grad 191, Grad) po podatkih </w:t>
      </w:r>
      <w:hyperlink r:id="rId10" w:history="1">
        <w:r w:rsidR="00B33D8D" w:rsidRPr="00B33D8D">
          <w:rPr>
            <w:rStyle w:val="Hiperpovezava"/>
            <w:rFonts w:cs="Arial"/>
            <w:szCs w:val="20"/>
          </w:rPr>
          <w:t>https://zemljevid.najdi.si/najdi</w:t>
        </w:r>
        <w:r w:rsidR="00B33D8D" w:rsidRPr="00D65AD8">
          <w:rPr>
            <w:rStyle w:val="Hiperpovezava"/>
            <w:rFonts w:cs="Arial"/>
            <w:szCs w:val="20"/>
            <w:u w:val="none"/>
          </w:rPr>
          <w:t xml:space="preserve"> </w:t>
        </w:r>
        <w:r w:rsidR="00B33D8D" w:rsidRPr="003577D9">
          <w:rPr>
            <w:rStyle w:val="Hiperpovezava"/>
            <w:rFonts w:cs="Arial"/>
            <w:color w:val="000000"/>
            <w:szCs w:val="20"/>
            <w:u w:val="none"/>
          </w:rPr>
          <w:t>z avtom znaša</w:t>
        </w:r>
        <w:r w:rsidR="00B33D8D" w:rsidRPr="00D65AD8">
          <w:rPr>
            <w:rStyle w:val="Hiperpovezava"/>
            <w:rFonts w:cs="Arial"/>
            <w:szCs w:val="20"/>
            <w:u w:val="none"/>
          </w:rPr>
          <w:t xml:space="preserve"> </w:t>
        </w:r>
        <w:r w:rsidR="00B33D8D" w:rsidRPr="00375F15">
          <w:rPr>
            <w:rStyle w:val="Hiperpovezava"/>
            <w:rFonts w:cs="Arial"/>
            <w:color w:val="000000"/>
            <w:szCs w:val="20"/>
            <w:u w:val="none"/>
          </w:rPr>
          <w:t>18,31</w:t>
        </w:r>
      </w:hyperlink>
      <w:r>
        <w:rPr>
          <w:rFonts w:cs="Arial"/>
          <w:color w:val="000000"/>
          <w:szCs w:val="20"/>
        </w:rPr>
        <w:t xml:space="preserve"> km. </w:t>
      </w:r>
    </w:p>
    <w:p w14:paraId="78E814F3" w14:textId="77777777" w:rsidR="00DA0BB3" w:rsidRDefault="00DA0BB3" w:rsidP="002C7B42">
      <w:pPr>
        <w:jc w:val="both"/>
        <w:rPr>
          <w:rFonts w:cs="Arial"/>
          <w:color w:val="000000"/>
          <w:szCs w:val="20"/>
        </w:rPr>
      </w:pPr>
    </w:p>
    <w:p w14:paraId="7A789EBE" w14:textId="0D7D0C60" w:rsidR="00DA0BB3" w:rsidRDefault="00DA0BB3" w:rsidP="002C7B42">
      <w:pPr>
        <w:jc w:val="both"/>
        <w:rPr>
          <w:rFonts w:cs="Arial"/>
          <w:color w:val="000000"/>
          <w:szCs w:val="20"/>
        </w:rPr>
      </w:pPr>
      <w:r>
        <w:rPr>
          <w:rFonts w:cs="Arial"/>
          <w:color w:val="000000"/>
          <w:szCs w:val="20"/>
        </w:rPr>
        <w:t xml:space="preserve">Glede na podatke iz izjave ni mogoče ugotoviti zakaj javni uslužbenec navaja relacijo </w:t>
      </w:r>
      <w:r w:rsidR="00D23E0A">
        <w:rPr>
          <w:rFonts w:cs="Arial"/>
          <w:color w:val="000000"/>
          <w:szCs w:val="20"/>
        </w:rPr>
        <w:t>█</w:t>
      </w:r>
      <w:r w:rsidR="00EE2DDB">
        <w:rPr>
          <w:rFonts w:cs="Arial"/>
          <w:color w:val="000000"/>
          <w:szCs w:val="20"/>
        </w:rPr>
        <w:t xml:space="preserve"> – </w:t>
      </w:r>
      <w:r w:rsidR="00D23E0A">
        <w:rPr>
          <w:rFonts w:cs="Arial"/>
          <w:color w:val="000000"/>
          <w:szCs w:val="20"/>
        </w:rPr>
        <w:t>█</w:t>
      </w:r>
      <w:r w:rsidR="00EE2DDB">
        <w:rPr>
          <w:rFonts w:cs="Arial"/>
          <w:color w:val="000000"/>
          <w:szCs w:val="20"/>
        </w:rPr>
        <w:t xml:space="preserve"> – Grad, pri kateri razdalja znaša </w:t>
      </w:r>
      <w:r w:rsidR="00B33D8D">
        <w:rPr>
          <w:rFonts w:cs="Arial"/>
          <w:color w:val="000000"/>
          <w:szCs w:val="20"/>
        </w:rPr>
        <w:t>36,53</w:t>
      </w:r>
      <w:r w:rsidR="00EE2DDB">
        <w:rPr>
          <w:rFonts w:cs="Arial"/>
          <w:color w:val="000000"/>
          <w:szCs w:val="20"/>
        </w:rPr>
        <w:t xml:space="preserve"> km.</w:t>
      </w:r>
    </w:p>
    <w:p w14:paraId="006ED198" w14:textId="77777777" w:rsidR="00115CFE" w:rsidRDefault="00115CFE" w:rsidP="002C7B42">
      <w:pPr>
        <w:jc w:val="both"/>
        <w:rPr>
          <w:rFonts w:cs="Arial"/>
          <w:color w:val="000000"/>
          <w:szCs w:val="20"/>
        </w:rPr>
      </w:pPr>
    </w:p>
    <w:p w14:paraId="366B5D5B" w14:textId="77777777" w:rsidR="00067FC6" w:rsidRDefault="00115CFE" w:rsidP="002C7B42">
      <w:pPr>
        <w:jc w:val="both"/>
        <w:rPr>
          <w:rFonts w:cs="Arial"/>
          <w:i/>
          <w:iCs/>
          <w:color w:val="000000"/>
          <w:szCs w:val="20"/>
        </w:rPr>
      </w:pPr>
      <w:r>
        <w:rPr>
          <w:rFonts w:cs="Arial"/>
          <w:i/>
          <w:iCs/>
          <w:color w:val="000000"/>
          <w:szCs w:val="20"/>
        </w:rPr>
        <w:t>Krajinski park Goričko je v pripombah na osnutek zapisnika navedel</w:t>
      </w:r>
      <w:r w:rsidR="00067FC6">
        <w:rPr>
          <w:rFonts w:cs="Arial"/>
          <w:i/>
          <w:iCs/>
          <w:color w:val="000000"/>
          <w:szCs w:val="20"/>
        </w:rPr>
        <w:t>:</w:t>
      </w:r>
    </w:p>
    <w:p w14:paraId="4FE93B2F" w14:textId="343B7BAA" w:rsidR="00067FC6" w:rsidRDefault="00067FC6" w:rsidP="00067FC6">
      <w:pPr>
        <w:numPr>
          <w:ilvl w:val="0"/>
          <w:numId w:val="14"/>
        </w:numPr>
        <w:jc w:val="both"/>
        <w:rPr>
          <w:rFonts w:cs="Arial"/>
          <w:i/>
          <w:iCs/>
          <w:color w:val="000000"/>
          <w:szCs w:val="20"/>
        </w:rPr>
      </w:pPr>
      <w:r>
        <w:rPr>
          <w:rFonts w:cs="Arial"/>
          <w:i/>
          <w:iCs/>
          <w:color w:val="000000"/>
          <w:szCs w:val="20"/>
        </w:rPr>
        <w:t xml:space="preserve">da javni uslužbenec biva na naslovu </w:t>
      </w:r>
      <w:r w:rsidR="00D23E0A">
        <w:rPr>
          <w:rFonts w:cs="Arial"/>
          <w:i/>
          <w:iCs/>
          <w:color w:val="000000"/>
          <w:szCs w:val="20"/>
        </w:rPr>
        <w:t>█</w:t>
      </w:r>
      <w:r>
        <w:rPr>
          <w:rFonts w:cs="Arial"/>
          <w:i/>
          <w:iCs/>
          <w:color w:val="000000"/>
          <w:szCs w:val="20"/>
        </w:rPr>
        <w:t xml:space="preserve">in ne </w:t>
      </w:r>
      <w:r w:rsidR="00D23E0A">
        <w:rPr>
          <w:rFonts w:cs="Arial"/>
          <w:i/>
          <w:iCs/>
          <w:color w:val="000000"/>
          <w:szCs w:val="20"/>
        </w:rPr>
        <w:t>█</w:t>
      </w:r>
      <w:r>
        <w:rPr>
          <w:rFonts w:cs="Arial"/>
          <w:i/>
          <w:iCs/>
          <w:color w:val="000000"/>
          <w:szCs w:val="20"/>
        </w:rPr>
        <w:t>,</w:t>
      </w:r>
    </w:p>
    <w:p w14:paraId="4190582F" w14:textId="77777777" w:rsidR="00115CFE" w:rsidRPr="00D65AD8" w:rsidRDefault="00115CFE" w:rsidP="00FF78C7">
      <w:pPr>
        <w:numPr>
          <w:ilvl w:val="0"/>
          <w:numId w:val="14"/>
        </w:numPr>
        <w:jc w:val="both"/>
        <w:rPr>
          <w:rFonts w:cs="Arial"/>
          <w:i/>
          <w:iCs/>
          <w:color w:val="000000"/>
          <w:szCs w:val="20"/>
        </w:rPr>
      </w:pPr>
      <w:r>
        <w:rPr>
          <w:rFonts w:cs="Arial"/>
          <w:i/>
          <w:iCs/>
          <w:color w:val="000000"/>
          <w:szCs w:val="20"/>
        </w:rPr>
        <w:t xml:space="preserve">da del najkrajše poti po Najdi.si </w:t>
      </w:r>
      <w:r w:rsidR="00EB3785">
        <w:rPr>
          <w:rFonts w:cs="Arial"/>
          <w:i/>
          <w:iCs/>
          <w:color w:val="000000"/>
          <w:szCs w:val="20"/>
        </w:rPr>
        <w:t xml:space="preserve">(18,31 km) </w:t>
      </w:r>
      <w:r>
        <w:rPr>
          <w:rFonts w:cs="Arial"/>
          <w:i/>
          <w:iCs/>
          <w:color w:val="000000"/>
          <w:szCs w:val="20"/>
        </w:rPr>
        <w:t>vključuje tudi del slabše prevoznega makadamskega odseka.</w:t>
      </w:r>
    </w:p>
    <w:p w14:paraId="5993E24F" w14:textId="77777777" w:rsidR="002C7B42" w:rsidRDefault="002C7B42" w:rsidP="002C7B42">
      <w:pPr>
        <w:rPr>
          <w:szCs w:val="20"/>
        </w:rPr>
      </w:pPr>
    </w:p>
    <w:p w14:paraId="195DC55F" w14:textId="279B987E" w:rsidR="00067FC6" w:rsidRDefault="00067FC6" w:rsidP="00FF78C7">
      <w:pPr>
        <w:jc w:val="both"/>
        <w:rPr>
          <w:szCs w:val="20"/>
        </w:rPr>
      </w:pPr>
      <w:r>
        <w:rPr>
          <w:szCs w:val="20"/>
        </w:rPr>
        <w:t xml:space="preserve">Inšpektor je pripombo upošteval, </w:t>
      </w:r>
      <w:r w:rsidR="00535F3E">
        <w:rPr>
          <w:szCs w:val="20"/>
        </w:rPr>
        <w:t xml:space="preserve">razdalja na </w:t>
      </w:r>
      <w:r>
        <w:rPr>
          <w:szCs w:val="20"/>
        </w:rPr>
        <w:t>relacij</w:t>
      </w:r>
      <w:r w:rsidR="00535F3E">
        <w:rPr>
          <w:szCs w:val="20"/>
        </w:rPr>
        <w:t>i</w:t>
      </w:r>
      <w:r>
        <w:rPr>
          <w:szCs w:val="20"/>
        </w:rPr>
        <w:t xml:space="preserve"> </w:t>
      </w:r>
      <w:r w:rsidR="00D23E0A">
        <w:rPr>
          <w:rFonts w:cs="Arial"/>
          <w:szCs w:val="20"/>
        </w:rPr>
        <w:t>█</w:t>
      </w:r>
      <w:r>
        <w:rPr>
          <w:szCs w:val="20"/>
        </w:rPr>
        <w:t xml:space="preserve">– </w:t>
      </w:r>
      <w:r w:rsidR="00D23E0A">
        <w:rPr>
          <w:rFonts w:cs="Arial"/>
          <w:szCs w:val="20"/>
        </w:rPr>
        <w:t>█</w:t>
      </w:r>
      <w:r>
        <w:rPr>
          <w:szCs w:val="20"/>
        </w:rPr>
        <w:t xml:space="preserve">– Grad znaša 36,53 km (in ne 40,73 km </w:t>
      </w:r>
      <w:r w:rsidR="00535F3E">
        <w:rPr>
          <w:szCs w:val="20"/>
        </w:rPr>
        <w:t>kot znaša na</w:t>
      </w:r>
      <w:r>
        <w:rPr>
          <w:szCs w:val="20"/>
        </w:rPr>
        <w:t xml:space="preserve"> relaciji </w:t>
      </w:r>
      <w:r w:rsidR="00D23E0A">
        <w:rPr>
          <w:rFonts w:cs="Arial"/>
          <w:szCs w:val="20"/>
        </w:rPr>
        <w:t>█</w:t>
      </w:r>
      <w:r>
        <w:rPr>
          <w:szCs w:val="20"/>
        </w:rPr>
        <w:t xml:space="preserve">– </w:t>
      </w:r>
      <w:r w:rsidR="00D23E0A">
        <w:rPr>
          <w:rFonts w:cs="Arial"/>
          <w:szCs w:val="20"/>
        </w:rPr>
        <w:t>█</w:t>
      </w:r>
      <w:r>
        <w:rPr>
          <w:szCs w:val="20"/>
        </w:rPr>
        <w:t>-Grad), zato se posledično upoštevajo drugačne cene iz tarifne lestvice uredbe, in sicer za razdaljo od 35,00 do 40,00 km (prej od 40,00 do 45,00 km).</w:t>
      </w:r>
    </w:p>
    <w:p w14:paraId="3D698ABB" w14:textId="77777777" w:rsidR="00067FC6" w:rsidRDefault="00067FC6" w:rsidP="002C7B42">
      <w:pPr>
        <w:rPr>
          <w:szCs w:val="20"/>
        </w:rPr>
      </w:pPr>
    </w:p>
    <w:p w14:paraId="14FBEAC6" w14:textId="01FE2C61" w:rsidR="002C7B42" w:rsidRDefault="002C7B42" w:rsidP="002C7B42">
      <w:pPr>
        <w:jc w:val="both"/>
        <w:rPr>
          <w:szCs w:val="20"/>
        </w:rPr>
      </w:pPr>
      <w:r>
        <w:rPr>
          <w:szCs w:val="20"/>
        </w:rPr>
        <w:t xml:space="preserve">Po podatkih Avtobusnega prometa </w:t>
      </w:r>
      <w:r w:rsidR="006A4FAB">
        <w:rPr>
          <w:rFonts w:cs="Arial"/>
          <w:szCs w:val="20"/>
        </w:rPr>
        <w:t>█</w:t>
      </w:r>
      <w:r>
        <w:rPr>
          <w:szCs w:val="20"/>
        </w:rPr>
        <w:t xml:space="preserve"> je znašala cena mesečne vozovnice </w:t>
      </w:r>
      <w:r w:rsidR="00D65AD8">
        <w:rPr>
          <w:szCs w:val="20"/>
        </w:rPr>
        <w:t>131,60</w:t>
      </w:r>
      <w:r>
        <w:rPr>
          <w:szCs w:val="20"/>
        </w:rPr>
        <w:t xml:space="preserve"> EUR, po podatkih iz uredbe cena enkratne vozovnice </w:t>
      </w:r>
      <w:r w:rsidR="00D65AD8">
        <w:rPr>
          <w:szCs w:val="20"/>
        </w:rPr>
        <w:t>4,70</w:t>
      </w:r>
      <w:r>
        <w:rPr>
          <w:szCs w:val="20"/>
        </w:rPr>
        <w:t xml:space="preserve"> EUR, cena mesečne vozovnice pa </w:t>
      </w:r>
      <w:r w:rsidR="00D65AD8">
        <w:rPr>
          <w:szCs w:val="20"/>
        </w:rPr>
        <w:t>122,20</w:t>
      </w:r>
      <w:r>
        <w:rPr>
          <w:szCs w:val="20"/>
        </w:rPr>
        <w:t xml:space="preserve"> EUR.</w:t>
      </w:r>
    </w:p>
    <w:p w14:paraId="1F6A624F" w14:textId="77777777" w:rsidR="002C7B42" w:rsidRDefault="002C7B42" w:rsidP="002C7B42">
      <w:pPr>
        <w:rPr>
          <w:szCs w:val="20"/>
        </w:rPr>
      </w:pPr>
    </w:p>
    <w:p w14:paraId="4F4A22E7" w14:textId="48239220" w:rsidR="002C7B42" w:rsidRDefault="002C7B42" w:rsidP="002C7B42">
      <w:pPr>
        <w:jc w:val="both"/>
        <w:rPr>
          <w:szCs w:val="20"/>
        </w:rPr>
      </w:pPr>
      <w:r>
        <w:rPr>
          <w:szCs w:val="20"/>
        </w:rPr>
        <w:t>Če bi Krajinski park Goričko uporabljal določbe 5. člena Aneksa k KPND v povezavi z ZUJF in 2. členom ZJF, bi za posamezne mesece javn</w:t>
      </w:r>
      <w:r w:rsidR="00115CFE">
        <w:rPr>
          <w:szCs w:val="20"/>
        </w:rPr>
        <w:t>emu</w:t>
      </w:r>
      <w:r>
        <w:rPr>
          <w:szCs w:val="20"/>
        </w:rPr>
        <w:t xml:space="preserve"> uslužben</w:t>
      </w:r>
      <w:r w:rsidR="00115CFE">
        <w:rPr>
          <w:szCs w:val="20"/>
        </w:rPr>
        <w:t>cu</w:t>
      </w:r>
      <w:r>
        <w:rPr>
          <w:szCs w:val="20"/>
        </w:rPr>
        <w:t xml:space="preserve"> lahko priznal naslednje zneske povračila stroškov za prevoz na delo in z dela</w:t>
      </w:r>
      <w:r w:rsidR="001C6066">
        <w:rPr>
          <w:szCs w:val="20"/>
        </w:rPr>
        <w:t xml:space="preserve"> (pod pogojem, da je upravičen do relacije </w:t>
      </w:r>
      <w:r w:rsidR="00D23E0A">
        <w:rPr>
          <w:rFonts w:cs="Arial"/>
          <w:szCs w:val="20"/>
        </w:rPr>
        <w:t>█</w:t>
      </w:r>
      <w:r w:rsidR="001C6066">
        <w:rPr>
          <w:szCs w:val="20"/>
        </w:rPr>
        <w:t xml:space="preserve"> – </w:t>
      </w:r>
      <w:r w:rsidR="00D23E0A">
        <w:rPr>
          <w:rFonts w:cs="Arial"/>
          <w:szCs w:val="20"/>
        </w:rPr>
        <w:t>█</w:t>
      </w:r>
      <w:r w:rsidR="001C6066">
        <w:rPr>
          <w:szCs w:val="20"/>
        </w:rPr>
        <w:t>– Grad)</w:t>
      </w:r>
      <w:r>
        <w:rPr>
          <w:szCs w:val="20"/>
        </w:rPr>
        <w:t>:</w:t>
      </w:r>
    </w:p>
    <w:p w14:paraId="6A29C637" w14:textId="77777777" w:rsidR="00EE2DDB" w:rsidRDefault="00EE2DDB" w:rsidP="00576095">
      <w:pPr>
        <w:numPr>
          <w:ilvl w:val="0"/>
          <w:numId w:val="7"/>
        </w:numPr>
        <w:jc w:val="both"/>
      </w:pPr>
      <w:r>
        <w:t xml:space="preserve">januar za 20 dni </w:t>
      </w:r>
      <w:r w:rsidR="00D65AD8">
        <w:t>122,20</w:t>
      </w:r>
      <w:r>
        <w:t xml:space="preserve"> EUR,</w:t>
      </w:r>
    </w:p>
    <w:p w14:paraId="5FA62510" w14:textId="77777777" w:rsidR="00EE2DDB" w:rsidRDefault="00EE2DDB" w:rsidP="00576095">
      <w:pPr>
        <w:numPr>
          <w:ilvl w:val="0"/>
          <w:numId w:val="7"/>
        </w:numPr>
        <w:jc w:val="both"/>
      </w:pPr>
      <w:r>
        <w:t xml:space="preserve">februar za 16 dni </w:t>
      </w:r>
      <w:r w:rsidR="00D65AD8">
        <w:t>122,20</w:t>
      </w:r>
      <w:r>
        <w:t xml:space="preserve"> EUR,</w:t>
      </w:r>
    </w:p>
    <w:p w14:paraId="03E8C509" w14:textId="77777777" w:rsidR="00EE2DDB" w:rsidRDefault="00EE2DDB" w:rsidP="00576095">
      <w:pPr>
        <w:numPr>
          <w:ilvl w:val="0"/>
          <w:numId w:val="7"/>
        </w:numPr>
        <w:jc w:val="both"/>
      </w:pPr>
      <w:r>
        <w:t xml:space="preserve">marec za 19 dni </w:t>
      </w:r>
      <w:r w:rsidR="00D65AD8">
        <w:t>122,20</w:t>
      </w:r>
      <w:r>
        <w:t xml:space="preserve"> EUR – kilometrina za dni, ko javni prevoz ni bil možen, </w:t>
      </w:r>
    </w:p>
    <w:p w14:paraId="13DBA52B" w14:textId="77777777" w:rsidR="00EE2DDB" w:rsidRDefault="00EE2DDB" w:rsidP="00576095">
      <w:pPr>
        <w:numPr>
          <w:ilvl w:val="0"/>
          <w:numId w:val="7"/>
        </w:numPr>
        <w:jc w:val="both"/>
      </w:pPr>
      <w:r>
        <w:t>april za 17 dni kilometrina 21,86 EUR,</w:t>
      </w:r>
    </w:p>
    <w:p w14:paraId="6C5C0D41" w14:textId="77777777" w:rsidR="00EE2DDB" w:rsidRDefault="00EE2DDB" w:rsidP="00576095">
      <w:pPr>
        <w:numPr>
          <w:ilvl w:val="0"/>
          <w:numId w:val="7"/>
        </w:numPr>
        <w:jc w:val="both"/>
      </w:pPr>
      <w:r>
        <w:t xml:space="preserve">maj za 20 dni </w:t>
      </w:r>
      <w:r w:rsidR="00D65AD8">
        <w:t>122,20</w:t>
      </w:r>
      <w:r>
        <w:t xml:space="preserve"> EUR,</w:t>
      </w:r>
    </w:p>
    <w:p w14:paraId="22755E04" w14:textId="77777777" w:rsidR="00EE2DDB" w:rsidRDefault="00EE2DDB" w:rsidP="00576095">
      <w:pPr>
        <w:numPr>
          <w:ilvl w:val="0"/>
          <w:numId w:val="7"/>
        </w:numPr>
        <w:jc w:val="both"/>
      </w:pPr>
      <w:r>
        <w:t xml:space="preserve">junij za 19 dni </w:t>
      </w:r>
      <w:r w:rsidR="00D65AD8">
        <w:t>122,20</w:t>
      </w:r>
      <w:r>
        <w:t xml:space="preserve"> EUR,</w:t>
      </w:r>
    </w:p>
    <w:p w14:paraId="0BA48C68" w14:textId="77777777" w:rsidR="00EE2DDB" w:rsidRDefault="00EE2DDB" w:rsidP="00576095">
      <w:pPr>
        <w:numPr>
          <w:ilvl w:val="0"/>
          <w:numId w:val="7"/>
        </w:numPr>
        <w:jc w:val="both"/>
      </w:pPr>
      <w:r>
        <w:t xml:space="preserve">julij za 19 dni </w:t>
      </w:r>
      <w:r w:rsidR="00D65AD8">
        <w:t>122,20</w:t>
      </w:r>
      <w:r>
        <w:t xml:space="preserve"> EUR,</w:t>
      </w:r>
    </w:p>
    <w:p w14:paraId="42AB3A2A" w14:textId="77777777" w:rsidR="00EE2DDB" w:rsidRDefault="00EE2DDB" w:rsidP="00576095">
      <w:pPr>
        <w:numPr>
          <w:ilvl w:val="0"/>
          <w:numId w:val="7"/>
        </w:numPr>
        <w:jc w:val="both"/>
      </w:pPr>
      <w:r>
        <w:t xml:space="preserve">avgust za 10 dni </w:t>
      </w:r>
      <w:r w:rsidR="00D65AD8">
        <w:t>94,00</w:t>
      </w:r>
      <w:r>
        <w:t xml:space="preserve"> EUR,</w:t>
      </w:r>
    </w:p>
    <w:p w14:paraId="3DE32291" w14:textId="77777777" w:rsidR="00EE2DDB" w:rsidRDefault="00EE2DDB" w:rsidP="00576095">
      <w:pPr>
        <w:numPr>
          <w:ilvl w:val="0"/>
          <w:numId w:val="7"/>
        </w:numPr>
        <w:jc w:val="both"/>
      </w:pPr>
      <w:r>
        <w:t xml:space="preserve">september za 18 dni </w:t>
      </w:r>
      <w:r w:rsidR="00D65AD8">
        <w:t>122,20</w:t>
      </w:r>
      <w:r>
        <w:t xml:space="preserve"> EUR,</w:t>
      </w:r>
    </w:p>
    <w:p w14:paraId="4DB1EF30" w14:textId="77777777" w:rsidR="00EE2DDB" w:rsidRDefault="00EE2DDB" w:rsidP="00576095">
      <w:pPr>
        <w:numPr>
          <w:ilvl w:val="0"/>
          <w:numId w:val="7"/>
        </w:numPr>
        <w:jc w:val="both"/>
      </w:pPr>
      <w:r>
        <w:t xml:space="preserve">oktober za 19 dni </w:t>
      </w:r>
      <w:r w:rsidR="00D65AD8">
        <w:t>122,20</w:t>
      </w:r>
      <w:r>
        <w:t xml:space="preserve"> EUR,</w:t>
      </w:r>
    </w:p>
    <w:p w14:paraId="3E31EE76" w14:textId="77777777" w:rsidR="00EE2DDB" w:rsidRDefault="00EE2DDB" w:rsidP="00576095">
      <w:pPr>
        <w:numPr>
          <w:ilvl w:val="0"/>
          <w:numId w:val="7"/>
        </w:numPr>
        <w:jc w:val="both"/>
      </w:pPr>
      <w:r>
        <w:t xml:space="preserve">november za 19 dni </w:t>
      </w:r>
      <w:r w:rsidR="00D65AD8">
        <w:t>122,20</w:t>
      </w:r>
      <w:r>
        <w:t xml:space="preserve"> EUR - kilometrina za dni, ko javni prevoz ni bil možen,</w:t>
      </w:r>
    </w:p>
    <w:p w14:paraId="1C95FF88" w14:textId="77777777" w:rsidR="00EE2DDB" w:rsidRDefault="00EE2DDB" w:rsidP="00576095">
      <w:pPr>
        <w:numPr>
          <w:ilvl w:val="0"/>
          <w:numId w:val="7"/>
        </w:numPr>
        <w:jc w:val="both"/>
      </w:pPr>
      <w:r>
        <w:t xml:space="preserve">december za 17 dni </w:t>
      </w:r>
      <w:r w:rsidR="00D65AD8">
        <w:t>122,20</w:t>
      </w:r>
      <w:r>
        <w:t xml:space="preserve"> EUR – kilometrina za dni, ko javni prevoz ni bil možen.</w:t>
      </w:r>
    </w:p>
    <w:p w14:paraId="4178D601" w14:textId="77777777" w:rsidR="002C7B42" w:rsidRDefault="002C7B42" w:rsidP="002C7B42">
      <w:pPr>
        <w:jc w:val="both"/>
        <w:rPr>
          <w:szCs w:val="20"/>
        </w:rPr>
      </w:pPr>
    </w:p>
    <w:p w14:paraId="53B6B6C9" w14:textId="77777777" w:rsidR="002C7B42" w:rsidRDefault="002C7B42" w:rsidP="002C7B42">
      <w:pPr>
        <w:pStyle w:val="ZADEVA"/>
        <w:numPr>
          <w:ilvl w:val="2"/>
          <w:numId w:val="5"/>
        </w:numPr>
        <w:tabs>
          <w:tab w:val="clear" w:pos="1701"/>
          <w:tab w:val="left" w:pos="0"/>
        </w:tabs>
        <w:jc w:val="both"/>
        <w:outlineLvl w:val="2"/>
        <w:rPr>
          <w:rFonts w:cs="Arial"/>
          <w:b w:val="0"/>
          <w:szCs w:val="20"/>
          <w:lang w:val="sl-SI"/>
        </w:rPr>
      </w:pPr>
      <w:bookmarkStart w:id="20" w:name="_Toc65489124"/>
      <w:r>
        <w:rPr>
          <w:rFonts w:cs="Arial"/>
          <w:b w:val="0"/>
          <w:szCs w:val="20"/>
          <w:lang w:val="sl-SI"/>
        </w:rPr>
        <w:t>Odrejeni ukrepi in priporočila inšpektorja</w:t>
      </w:r>
      <w:bookmarkEnd w:id="20"/>
    </w:p>
    <w:p w14:paraId="238F0F5E" w14:textId="77777777" w:rsidR="002C7B42" w:rsidRDefault="002C7B42" w:rsidP="002C7B42">
      <w:pPr>
        <w:pStyle w:val="ZADEVA"/>
        <w:tabs>
          <w:tab w:val="clear" w:pos="1701"/>
          <w:tab w:val="left" w:pos="0"/>
        </w:tabs>
        <w:ind w:left="0" w:firstLine="0"/>
        <w:jc w:val="both"/>
        <w:rPr>
          <w:rFonts w:cs="Arial"/>
          <w:b w:val="0"/>
          <w:szCs w:val="20"/>
          <w:lang w:val="sl-SI"/>
        </w:rPr>
      </w:pPr>
    </w:p>
    <w:p w14:paraId="424D5487" w14:textId="77777777" w:rsidR="002C7B42" w:rsidRDefault="002C7B42" w:rsidP="002C7B42">
      <w:pPr>
        <w:pStyle w:val="ZADEVA"/>
        <w:tabs>
          <w:tab w:val="clear" w:pos="1701"/>
          <w:tab w:val="left" w:pos="0"/>
        </w:tabs>
        <w:ind w:left="0" w:firstLine="0"/>
        <w:jc w:val="both"/>
        <w:rPr>
          <w:rFonts w:cs="Arial"/>
          <w:b w:val="0"/>
          <w:szCs w:val="20"/>
          <w:lang w:val="sl-SI"/>
        </w:rPr>
      </w:pPr>
      <w:r>
        <w:rPr>
          <w:rFonts w:cs="Arial"/>
          <w:b w:val="0"/>
          <w:szCs w:val="20"/>
          <w:lang w:val="sl-SI"/>
        </w:rPr>
        <w:t>Inšpektor priporoča direktorici, da od javne</w:t>
      </w:r>
      <w:r w:rsidR="00EE2DDB">
        <w:rPr>
          <w:rFonts w:cs="Arial"/>
          <w:b w:val="0"/>
          <w:szCs w:val="20"/>
          <w:lang w:val="sl-SI"/>
        </w:rPr>
        <w:t>ga</w:t>
      </w:r>
      <w:r>
        <w:rPr>
          <w:rFonts w:cs="Arial"/>
          <w:b w:val="0"/>
          <w:szCs w:val="20"/>
          <w:lang w:val="sl-SI"/>
        </w:rPr>
        <w:t xml:space="preserve"> uslužben</w:t>
      </w:r>
      <w:r w:rsidR="00EE2DDB">
        <w:rPr>
          <w:rFonts w:cs="Arial"/>
          <w:b w:val="0"/>
          <w:szCs w:val="20"/>
          <w:lang w:val="sl-SI"/>
        </w:rPr>
        <w:t>ca</w:t>
      </w:r>
      <w:r>
        <w:rPr>
          <w:rFonts w:cs="Arial"/>
          <w:b w:val="0"/>
          <w:szCs w:val="20"/>
          <w:lang w:val="sl-SI"/>
        </w:rPr>
        <w:t xml:space="preserve"> pridobi novo izjavo, skladno s podatki, ki jih določa Aneks h KPND.</w:t>
      </w:r>
      <w:r w:rsidR="00115CFE">
        <w:rPr>
          <w:rFonts w:cs="Arial"/>
          <w:b w:val="0"/>
          <w:szCs w:val="20"/>
          <w:lang w:val="sl-SI"/>
        </w:rPr>
        <w:t xml:space="preserve"> Pri kontroli relacije poti, po kateri se javni uslužbenec vozi na delo in z dela naj preveri</w:t>
      </w:r>
      <w:r w:rsidR="00D65AD8">
        <w:rPr>
          <w:rFonts w:cs="Arial"/>
          <w:b w:val="0"/>
          <w:szCs w:val="20"/>
          <w:lang w:val="sl-SI"/>
        </w:rPr>
        <w:t xml:space="preserve"> na kateri relaciji od bivališča javnega uslužbenca do delovnega mesta poteka javni prevoz</w:t>
      </w:r>
      <w:r w:rsidR="00555C63">
        <w:rPr>
          <w:rFonts w:cs="Arial"/>
          <w:b w:val="0"/>
          <w:szCs w:val="20"/>
          <w:lang w:val="sl-SI"/>
        </w:rPr>
        <w:t xml:space="preserve"> in če je ta možen</w:t>
      </w:r>
      <w:r w:rsidR="00D65AD8">
        <w:rPr>
          <w:rFonts w:cs="Arial"/>
          <w:b w:val="0"/>
          <w:szCs w:val="20"/>
          <w:lang w:val="sl-SI"/>
        </w:rPr>
        <w:t>.</w:t>
      </w:r>
    </w:p>
    <w:p w14:paraId="2BB08E8B" w14:textId="77777777" w:rsidR="002C7B42" w:rsidRDefault="002C7B42" w:rsidP="002C7B42">
      <w:pPr>
        <w:pStyle w:val="ZADEVA"/>
        <w:tabs>
          <w:tab w:val="clear" w:pos="1701"/>
          <w:tab w:val="left" w:pos="0"/>
        </w:tabs>
        <w:ind w:left="0" w:firstLine="0"/>
        <w:jc w:val="both"/>
        <w:rPr>
          <w:rFonts w:cs="Arial"/>
          <w:b w:val="0"/>
          <w:szCs w:val="20"/>
          <w:lang w:val="sl-SI"/>
        </w:rPr>
      </w:pPr>
    </w:p>
    <w:p w14:paraId="2F59399F" w14:textId="77777777" w:rsidR="002C7B42" w:rsidRDefault="002C7B42" w:rsidP="002C7B42">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p>
    <w:p w14:paraId="0D045B69" w14:textId="77777777" w:rsidR="002C7B42" w:rsidRPr="00013E53" w:rsidRDefault="002C7B42"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lastRenderedPageBreak/>
        <w:t>da prvi naslednji mesec po prejemu tega zapisnika začne izplačevati javn</w:t>
      </w:r>
      <w:r w:rsidR="00EE2DDB">
        <w:rPr>
          <w:rFonts w:cs="Arial"/>
          <w:szCs w:val="20"/>
          <w:lang w:val="sl-SI"/>
        </w:rPr>
        <w:t>emu</w:t>
      </w:r>
      <w:r w:rsidRPr="00013E53">
        <w:rPr>
          <w:rFonts w:cs="Arial"/>
          <w:szCs w:val="20"/>
          <w:lang w:val="sl-SI"/>
        </w:rPr>
        <w:t xml:space="preserve"> uslužben</w:t>
      </w:r>
      <w:r w:rsidR="00EE2DDB">
        <w:rPr>
          <w:rFonts w:cs="Arial"/>
          <w:szCs w:val="20"/>
          <w:lang w:val="sl-SI"/>
        </w:rPr>
        <w:t>cu</w:t>
      </w:r>
      <w:r w:rsidRPr="00013E53">
        <w:rPr>
          <w:rFonts w:cs="Arial"/>
          <w:szCs w:val="20"/>
          <w:lang w:val="sl-SI"/>
        </w:rPr>
        <w:t xml:space="preserve"> povračilo stroškov prevoza na delo in z dela skladno z določbami Aneksa h KPND </w:t>
      </w:r>
      <w:r w:rsidRPr="00013E53">
        <w:rPr>
          <w:rFonts w:cs="Arial"/>
          <w:noProof/>
          <w:szCs w:val="20"/>
          <w:lang w:val="sl-SI"/>
        </w:rPr>
        <w:t xml:space="preserve">in </w:t>
      </w:r>
      <w:r w:rsidRPr="00013E53">
        <w:rPr>
          <w:rFonts w:cs="Arial"/>
          <w:szCs w:val="20"/>
          <w:lang w:val="sl-SI"/>
        </w:rPr>
        <w:t xml:space="preserve">skladno s </w:t>
      </w:r>
      <w:r w:rsidRPr="00013E53">
        <w:rPr>
          <w:rFonts w:cs="Arial"/>
          <w:noProof/>
          <w:szCs w:val="20"/>
          <w:lang w:val="sl-SI"/>
        </w:rPr>
        <w:t>tretjim odstavkom 2. člena Zakona o javnih financah (načelo učinkovitosti in gospodarnosti –  p</w:t>
      </w:r>
      <w:proofErr w:type="spellStart"/>
      <w:r w:rsidRPr="00013E53">
        <w:rPr>
          <w:rFonts w:cs="Arial"/>
          <w:szCs w:val="20"/>
          <w:lang w:val="sl-SI"/>
        </w:rPr>
        <w:t>o</w:t>
      </w:r>
      <w:r w:rsidRPr="00013E53">
        <w:rPr>
          <w:noProof/>
          <w:szCs w:val="20"/>
          <w:lang w:val="sl-SI"/>
        </w:rPr>
        <w:t>vr</w:t>
      </w:r>
      <w:r>
        <w:rPr>
          <w:noProof/>
          <w:szCs w:val="20"/>
          <w:lang w:val="sl-SI"/>
        </w:rPr>
        <w:t>ačilo</w:t>
      </w:r>
      <w:proofErr w:type="spellEnd"/>
      <w:r w:rsidRPr="00013E53">
        <w:rPr>
          <w:noProof/>
          <w:szCs w:val="20"/>
          <w:lang w:val="sl-SI"/>
        </w:rPr>
        <w:t xml:space="preserve"> stroškov za prevoz na delo in z dela za najcenejši javni prevoz),</w:t>
      </w:r>
    </w:p>
    <w:p w14:paraId="7B338C07" w14:textId="77777777" w:rsidR="002C7B42" w:rsidRPr="00DE5F26" w:rsidRDefault="002C7B42"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v primeru, če je šlo za računalniške, računske napake ali pomote ukrepa skladno z drugim odstavkom 165. člena ZUJF </w:t>
      </w:r>
      <w:r w:rsidRPr="00013E53">
        <w:rPr>
          <w:szCs w:val="20"/>
          <w:lang w:val="sl-SI"/>
        </w:rPr>
        <w:t>(</w:t>
      </w:r>
      <w:r w:rsidRPr="00013E53">
        <w:rPr>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115FC">
        <w:rPr>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14:paraId="038FF44A" w14:textId="77777777" w:rsidR="002C7B42" w:rsidRDefault="002C7B42" w:rsidP="002C7B42">
      <w:pPr>
        <w:pStyle w:val="ZADEVA"/>
        <w:tabs>
          <w:tab w:val="clear" w:pos="1701"/>
          <w:tab w:val="left" w:pos="0"/>
        </w:tabs>
        <w:jc w:val="both"/>
        <w:rPr>
          <w:rFonts w:cs="Arial"/>
          <w:szCs w:val="20"/>
          <w:lang w:val="sl-SI"/>
        </w:rPr>
      </w:pPr>
    </w:p>
    <w:p w14:paraId="449B6538" w14:textId="77777777" w:rsidR="002C7B42" w:rsidRPr="00DE5F26" w:rsidRDefault="002C7B42" w:rsidP="002C7B42">
      <w:pPr>
        <w:pStyle w:val="ZADEVA"/>
        <w:tabs>
          <w:tab w:val="clear" w:pos="1701"/>
          <w:tab w:val="left" w:pos="0"/>
        </w:tabs>
        <w:ind w:left="0" w:firstLine="0"/>
        <w:jc w:val="both"/>
        <w:rPr>
          <w:rFonts w:cs="Arial"/>
          <w:szCs w:val="20"/>
          <w:lang w:val="sl-SI"/>
        </w:rPr>
      </w:pPr>
      <w:r>
        <w:rPr>
          <w:rFonts w:cs="Arial"/>
          <w:szCs w:val="20"/>
          <w:lang w:val="sl-SI"/>
        </w:rPr>
        <w:t>V primeru, da je šlo za preveč izplačane stroške prevoza na delo in z dela, ki so krivda delodajalca pa ukrepa po drugem odstavku 165. člena ZUJF ne nalaga.</w:t>
      </w:r>
    </w:p>
    <w:p w14:paraId="1886E0E0" w14:textId="77777777" w:rsidR="002C7B42" w:rsidRDefault="002C7B42" w:rsidP="002C7B42">
      <w:pPr>
        <w:jc w:val="both"/>
        <w:rPr>
          <w:szCs w:val="20"/>
        </w:rPr>
      </w:pPr>
    </w:p>
    <w:p w14:paraId="096DA873" w14:textId="77777777" w:rsidR="002C7B42" w:rsidRDefault="002C7B42" w:rsidP="00AC1425">
      <w:pPr>
        <w:rPr>
          <w:szCs w:val="20"/>
        </w:rPr>
      </w:pPr>
    </w:p>
    <w:p w14:paraId="4EE40AA9" w14:textId="66581BE6" w:rsidR="00D9015F" w:rsidRPr="00A816DE" w:rsidRDefault="00D23E0A" w:rsidP="00D9015F">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1D79C8CB" w14:textId="77777777" w:rsidR="00D9015F" w:rsidRDefault="00D9015F" w:rsidP="00D9015F">
      <w:pPr>
        <w:pStyle w:val="ZADEVA"/>
        <w:tabs>
          <w:tab w:val="clear" w:pos="1701"/>
          <w:tab w:val="left" w:pos="0"/>
        </w:tabs>
        <w:ind w:left="0" w:firstLine="0"/>
        <w:jc w:val="both"/>
        <w:outlineLvl w:val="1"/>
        <w:rPr>
          <w:rFonts w:cs="Arial"/>
          <w:szCs w:val="20"/>
          <w:lang w:val="sl-SI"/>
        </w:rPr>
      </w:pPr>
    </w:p>
    <w:p w14:paraId="6418CD97" w14:textId="77777777" w:rsidR="00D9015F" w:rsidRDefault="00D9015F" w:rsidP="00D9015F">
      <w:pPr>
        <w:pStyle w:val="ZADEVA"/>
        <w:numPr>
          <w:ilvl w:val="2"/>
          <w:numId w:val="5"/>
        </w:numPr>
        <w:tabs>
          <w:tab w:val="clear" w:pos="1701"/>
          <w:tab w:val="left" w:pos="0"/>
        </w:tabs>
        <w:jc w:val="both"/>
        <w:outlineLvl w:val="2"/>
        <w:rPr>
          <w:rFonts w:cs="Arial"/>
          <w:b w:val="0"/>
          <w:szCs w:val="20"/>
          <w:lang w:val="sl-SI"/>
        </w:rPr>
      </w:pPr>
      <w:bookmarkStart w:id="21" w:name="_Toc65489126"/>
      <w:r>
        <w:rPr>
          <w:rFonts w:cs="Arial"/>
          <w:b w:val="0"/>
          <w:szCs w:val="20"/>
          <w:lang w:val="sl-SI"/>
        </w:rPr>
        <w:t>Pogodba o zaposlitvi</w:t>
      </w:r>
      <w:bookmarkEnd w:id="21"/>
    </w:p>
    <w:p w14:paraId="2693FC63" w14:textId="77777777" w:rsidR="00D9015F" w:rsidRPr="00E00B95" w:rsidRDefault="00D9015F" w:rsidP="00D9015F">
      <w:pPr>
        <w:pStyle w:val="ZADEVA"/>
        <w:tabs>
          <w:tab w:val="clear" w:pos="1701"/>
          <w:tab w:val="left" w:pos="0"/>
        </w:tabs>
        <w:ind w:left="0" w:firstLine="0"/>
        <w:jc w:val="both"/>
        <w:outlineLvl w:val="1"/>
        <w:rPr>
          <w:rFonts w:cs="Arial"/>
          <w:szCs w:val="20"/>
          <w:lang w:val="sl-SI"/>
        </w:rPr>
      </w:pPr>
    </w:p>
    <w:p w14:paraId="16463656" w14:textId="77777777" w:rsidR="00D9015F" w:rsidRDefault="00D9015F" w:rsidP="00D9015F">
      <w:pPr>
        <w:pStyle w:val="ZADEVA"/>
        <w:tabs>
          <w:tab w:val="clear" w:pos="1701"/>
          <w:tab w:val="left" w:pos="0"/>
        </w:tabs>
        <w:ind w:left="0" w:firstLine="0"/>
        <w:jc w:val="both"/>
        <w:rPr>
          <w:rFonts w:cs="Arial"/>
          <w:b w:val="0"/>
          <w:szCs w:val="20"/>
          <w:lang w:val="sl-SI"/>
        </w:rPr>
      </w:pPr>
      <w:r>
        <w:rPr>
          <w:rFonts w:cs="Arial"/>
          <w:b w:val="0"/>
          <w:szCs w:val="20"/>
          <w:lang w:val="sl-SI"/>
        </w:rPr>
        <w:t xml:space="preserve">Javna uslužbenka je na podlagi Aneksa št. </w:t>
      </w:r>
      <w:r w:rsidR="007403F2">
        <w:rPr>
          <w:rFonts w:cs="Arial"/>
          <w:b w:val="0"/>
          <w:szCs w:val="20"/>
          <w:lang w:val="sl-SI"/>
        </w:rPr>
        <w:t>10</w:t>
      </w:r>
      <w:r>
        <w:rPr>
          <w:rFonts w:cs="Arial"/>
          <w:b w:val="0"/>
          <w:szCs w:val="20"/>
          <w:lang w:val="sl-SI"/>
        </w:rPr>
        <w:t xml:space="preserve"> k pogodbi o zaposlitvi z dne 10.1.2019 zasedala delovno mesto </w:t>
      </w:r>
      <w:r w:rsidR="007403F2">
        <w:rPr>
          <w:rFonts w:cs="Arial"/>
          <w:b w:val="0"/>
          <w:szCs w:val="20"/>
          <w:lang w:val="sl-SI"/>
        </w:rPr>
        <w:t>J017110 Samostojni svetovalec VII/2</w:t>
      </w:r>
      <w:r>
        <w:rPr>
          <w:rFonts w:cs="Arial"/>
          <w:b w:val="0"/>
          <w:szCs w:val="20"/>
          <w:lang w:val="sl-SI"/>
        </w:rPr>
        <w:t xml:space="preserve">, z uvrstitvijo v </w:t>
      </w:r>
      <w:r w:rsidR="007403F2">
        <w:rPr>
          <w:rFonts w:cs="Arial"/>
          <w:b w:val="0"/>
          <w:szCs w:val="20"/>
          <w:lang w:val="sl-SI"/>
        </w:rPr>
        <w:t>36</w:t>
      </w:r>
      <w:r>
        <w:rPr>
          <w:rFonts w:cs="Arial"/>
          <w:b w:val="0"/>
          <w:szCs w:val="20"/>
          <w:lang w:val="sl-SI"/>
        </w:rPr>
        <w:t xml:space="preserve">. plačni razred. </w:t>
      </w:r>
    </w:p>
    <w:p w14:paraId="1E9F48F3" w14:textId="77777777" w:rsidR="00D9015F" w:rsidRDefault="00D9015F" w:rsidP="00D9015F">
      <w:pPr>
        <w:pStyle w:val="ZADEVA"/>
        <w:tabs>
          <w:tab w:val="clear" w:pos="1701"/>
          <w:tab w:val="left" w:pos="0"/>
        </w:tabs>
        <w:ind w:left="0" w:firstLine="0"/>
        <w:jc w:val="both"/>
        <w:outlineLvl w:val="2"/>
        <w:rPr>
          <w:rFonts w:cs="Arial"/>
          <w:b w:val="0"/>
          <w:szCs w:val="20"/>
          <w:lang w:val="sl-SI"/>
        </w:rPr>
      </w:pPr>
    </w:p>
    <w:p w14:paraId="5FBE6599" w14:textId="77777777" w:rsidR="00D9015F" w:rsidRDefault="00D9015F" w:rsidP="00D9015F">
      <w:pPr>
        <w:pStyle w:val="ZADEVA"/>
        <w:numPr>
          <w:ilvl w:val="2"/>
          <w:numId w:val="5"/>
        </w:numPr>
        <w:tabs>
          <w:tab w:val="clear" w:pos="1701"/>
          <w:tab w:val="left" w:pos="0"/>
        </w:tabs>
        <w:jc w:val="both"/>
        <w:outlineLvl w:val="2"/>
        <w:rPr>
          <w:rFonts w:cs="Arial"/>
          <w:b w:val="0"/>
          <w:szCs w:val="20"/>
          <w:lang w:val="sl-SI"/>
        </w:rPr>
      </w:pPr>
      <w:bookmarkStart w:id="22" w:name="_Toc65489127"/>
      <w:r>
        <w:rPr>
          <w:rFonts w:cs="Arial"/>
          <w:b w:val="0"/>
          <w:szCs w:val="20"/>
          <w:lang w:val="sl-SI"/>
        </w:rPr>
        <w:t>Izjava za povračilo stroškov prevoza na delo in z dela</w:t>
      </w:r>
      <w:bookmarkEnd w:id="22"/>
    </w:p>
    <w:p w14:paraId="264C77D3" w14:textId="77777777" w:rsidR="00D9015F" w:rsidRDefault="00D9015F" w:rsidP="00D9015F">
      <w:pPr>
        <w:pStyle w:val="ZADEVA"/>
        <w:tabs>
          <w:tab w:val="clear" w:pos="1701"/>
          <w:tab w:val="left" w:pos="0"/>
        </w:tabs>
        <w:ind w:left="0" w:firstLine="0"/>
        <w:jc w:val="both"/>
        <w:rPr>
          <w:rFonts w:cs="Arial"/>
          <w:b w:val="0"/>
          <w:szCs w:val="20"/>
          <w:lang w:val="sl-SI"/>
        </w:rPr>
      </w:pPr>
    </w:p>
    <w:p w14:paraId="5E9D99F0" w14:textId="78B60166" w:rsidR="00D9015F" w:rsidRPr="006D4669" w:rsidRDefault="00D9015F" w:rsidP="00D9015F">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 uslužbenke z dne </w:t>
      </w:r>
      <w:r>
        <w:rPr>
          <w:rFonts w:cs="Arial"/>
          <w:b w:val="0"/>
          <w:szCs w:val="20"/>
          <w:lang w:val="sl-SI"/>
        </w:rPr>
        <w:t>1</w:t>
      </w:r>
      <w:r w:rsidRPr="006D4669">
        <w:rPr>
          <w:rFonts w:cs="Arial"/>
          <w:b w:val="0"/>
          <w:szCs w:val="20"/>
          <w:lang w:val="sl-SI"/>
        </w:rPr>
        <w:t>.</w:t>
      </w:r>
      <w:r>
        <w:rPr>
          <w:rFonts w:cs="Arial"/>
          <w:b w:val="0"/>
          <w:szCs w:val="20"/>
          <w:lang w:val="sl-SI"/>
        </w:rPr>
        <w:t>4</w:t>
      </w:r>
      <w:r w:rsidRPr="006D4669">
        <w:rPr>
          <w:rFonts w:cs="Arial"/>
          <w:b w:val="0"/>
          <w:szCs w:val="20"/>
          <w:lang w:val="sl-SI"/>
        </w:rPr>
        <w:t>.20</w:t>
      </w:r>
      <w:r>
        <w:rPr>
          <w:rFonts w:cs="Arial"/>
          <w:b w:val="0"/>
          <w:szCs w:val="20"/>
          <w:lang w:val="sl-SI"/>
        </w:rPr>
        <w:t>07</w:t>
      </w:r>
      <w:r w:rsidRPr="006D4669">
        <w:rPr>
          <w:rFonts w:cs="Arial"/>
          <w:b w:val="0"/>
          <w:szCs w:val="20"/>
          <w:lang w:val="sl-SI"/>
        </w:rPr>
        <w:t xml:space="preserve"> je razvidno, da biva na naslovu </w:t>
      </w:r>
      <w:r w:rsidR="00D23E0A">
        <w:rPr>
          <w:rFonts w:cs="Arial"/>
          <w:b w:val="0"/>
          <w:szCs w:val="20"/>
          <w:lang w:val="sl-SI"/>
        </w:rPr>
        <w:t>█</w:t>
      </w:r>
      <w:r>
        <w:rPr>
          <w:rFonts w:cs="Arial"/>
          <w:b w:val="0"/>
          <w:szCs w:val="20"/>
          <w:lang w:val="sl-SI"/>
        </w:rPr>
        <w:t>, od koder se tudi vozi na delo. Za prevoz je navedena relacija</w:t>
      </w:r>
      <w:r w:rsidR="007403F2">
        <w:rPr>
          <w:rFonts w:cs="Arial"/>
          <w:b w:val="0"/>
          <w:szCs w:val="20"/>
          <w:lang w:val="sl-SI"/>
        </w:rPr>
        <w:t xml:space="preserve"> </w:t>
      </w:r>
      <w:r w:rsidR="00D23E0A">
        <w:rPr>
          <w:rFonts w:cs="Arial"/>
          <w:b w:val="0"/>
          <w:szCs w:val="20"/>
          <w:lang w:val="sl-SI"/>
        </w:rPr>
        <w:t>█</w:t>
      </w:r>
      <w:r w:rsidR="007403F2">
        <w:rPr>
          <w:rFonts w:cs="Arial"/>
          <w:b w:val="0"/>
          <w:szCs w:val="20"/>
          <w:lang w:val="sl-SI"/>
        </w:rPr>
        <w:t xml:space="preserve">- </w:t>
      </w:r>
      <w:r>
        <w:rPr>
          <w:rFonts w:cs="Arial"/>
          <w:b w:val="0"/>
          <w:szCs w:val="20"/>
          <w:lang w:val="sl-SI"/>
        </w:rPr>
        <w:t xml:space="preserve"> </w:t>
      </w:r>
      <w:r w:rsidR="00D23E0A">
        <w:rPr>
          <w:rFonts w:cs="Arial"/>
          <w:b w:val="0"/>
          <w:szCs w:val="20"/>
          <w:lang w:val="sl-SI"/>
        </w:rPr>
        <w:t>█</w:t>
      </w:r>
      <w:r>
        <w:rPr>
          <w:rFonts w:cs="Arial"/>
          <w:b w:val="0"/>
          <w:szCs w:val="20"/>
          <w:lang w:val="sl-SI"/>
        </w:rPr>
        <w:t>– Grad (</w:t>
      </w:r>
      <w:r w:rsidR="007403F2">
        <w:rPr>
          <w:rFonts w:cs="Arial"/>
          <w:b w:val="0"/>
          <w:szCs w:val="20"/>
          <w:lang w:val="sl-SI"/>
        </w:rPr>
        <w:t>3,10 E</w:t>
      </w:r>
      <w:r w:rsidR="001B39AD">
        <w:rPr>
          <w:rFonts w:cs="Arial"/>
          <w:b w:val="0"/>
          <w:szCs w:val="20"/>
          <w:lang w:val="sl-SI"/>
        </w:rPr>
        <w:t>UR</w:t>
      </w:r>
      <w:r w:rsidR="007403F2">
        <w:rPr>
          <w:rFonts w:cs="Arial"/>
          <w:b w:val="0"/>
          <w:szCs w:val="20"/>
          <w:lang w:val="sl-SI"/>
        </w:rPr>
        <w:t xml:space="preserve"> + </w:t>
      </w:r>
      <w:r>
        <w:rPr>
          <w:rFonts w:cs="Arial"/>
          <w:b w:val="0"/>
          <w:szCs w:val="20"/>
          <w:lang w:val="sl-SI"/>
        </w:rPr>
        <w:t>3,10 E</w:t>
      </w:r>
      <w:r w:rsidR="001B39AD">
        <w:rPr>
          <w:rFonts w:cs="Arial"/>
          <w:b w:val="0"/>
          <w:szCs w:val="20"/>
          <w:lang w:val="sl-SI"/>
        </w:rPr>
        <w:t>UR</w:t>
      </w:r>
      <w:r>
        <w:rPr>
          <w:rFonts w:cs="Arial"/>
          <w:b w:val="0"/>
          <w:szCs w:val="20"/>
          <w:lang w:val="sl-SI"/>
        </w:rPr>
        <w:t>).</w:t>
      </w:r>
      <w:r w:rsidRPr="006D4669">
        <w:rPr>
          <w:rFonts w:cs="Arial"/>
          <w:b w:val="0"/>
          <w:szCs w:val="20"/>
          <w:lang w:val="sl-SI"/>
        </w:rPr>
        <w:t xml:space="preserve"> Iz izjave niso bili razvidni naslednji podatki: </w:t>
      </w:r>
      <w:r w:rsidRPr="006D4669">
        <w:rPr>
          <w:rFonts w:cs="Arial"/>
          <w:b w:val="0"/>
          <w:color w:val="000000"/>
          <w:szCs w:val="20"/>
          <w:lang w:val="sl-SI"/>
        </w:rPr>
        <w:t>razdalja od bivališča do delovnega mesta (v kilometrih), razdalja od kraja, od koder se dejansko vozi na delo do delovnega mesta (v kilometrih), vrsta javnega prevoza.</w:t>
      </w:r>
      <w:r>
        <w:rPr>
          <w:rFonts w:cs="Arial"/>
          <w:b w:val="0"/>
          <w:color w:val="000000"/>
          <w:szCs w:val="20"/>
          <w:lang w:val="sl-SI"/>
        </w:rPr>
        <w:t xml:space="preserve"> </w:t>
      </w:r>
    </w:p>
    <w:p w14:paraId="5F27868B" w14:textId="77777777" w:rsidR="00D9015F" w:rsidRDefault="00D9015F" w:rsidP="00D9015F">
      <w:pPr>
        <w:pStyle w:val="ZADEVA"/>
        <w:tabs>
          <w:tab w:val="clear" w:pos="1701"/>
          <w:tab w:val="left" w:pos="0"/>
        </w:tabs>
        <w:ind w:left="0" w:firstLine="0"/>
        <w:jc w:val="both"/>
        <w:outlineLvl w:val="2"/>
        <w:rPr>
          <w:rFonts w:cs="Arial"/>
          <w:b w:val="0"/>
          <w:szCs w:val="20"/>
          <w:lang w:val="sl-SI"/>
        </w:rPr>
      </w:pPr>
    </w:p>
    <w:p w14:paraId="0A617417" w14:textId="0BFC61F8" w:rsidR="006D74C5" w:rsidRPr="00535F3E" w:rsidRDefault="006D74C5" w:rsidP="00C247CE">
      <w:pPr>
        <w:pStyle w:val="Brezrazmikov"/>
        <w:spacing w:line="260" w:lineRule="exact"/>
        <w:jc w:val="both"/>
        <w:rPr>
          <w:rFonts w:ascii="Arial" w:hAnsi="Arial" w:cs="Arial"/>
          <w:i/>
          <w:iCs/>
          <w:sz w:val="20"/>
          <w:szCs w:val="20"/>
          <w:lang w:val="sl-SI"/>
        </w:rPr>
      </w:pPr>
      <w:r w:rsidRPr="00535F3E">
        <w:rPr>
          <w:rFonts w:ascii="Arial" w:hAnsi="Arial" w:cs="Arial"/>
          <w:i/>
          <w:iCs/>
          <w:sz w:val="20"/>
          <w:szCs w:val="20"/>
          <w:lang w:val="sl-SI"/>
        </w:rPr>
        <w:t xml:space="preserve">Kot razdaljo za obračun kilometrine je Krajinski park Goričko upošteval 3,82 kilometrov (relacija </w:t>
      </w:r>
      <w:r w:rsidR="00D23E0A">
        <w:rPr>
          <w:rFonts w:ascii="Arial" w:hAnsi="Arial" w:cs="Arial"/>
          <w:i/>
          <w:iCs/>
          <w:sz w:val="20"/>
          <w:szCs w:val="20"/>
          <w:lang w:val="sl-SI"/>
        </w:rPr>
        <w:t>█</w:t>
      </w:r>
      <w:r w:rsidRPr="00535F3E">
        <w:rPr>
          <w:rFonts w:ascii="Arial" w:hAnsi="Arial" w:cs="Arial"/>
          <w:i/>
          <w:iCs/>
          <w:sz w:val="20"/>
          <w:szCs w:val="20"/>
          <w:lang w:val="sl-SI"/>
        </w:rPr>
        <w:t xml:space="preserve"> – Grad 191).</w:t>
      </w:r>
    </w:p>
    <w:p w14:paraId="57AF57EB" w14:textId="77777777" w:rsidR="006D74C5" w:rsidRDefault="006D74C5" w:rsidP="00D9015F">
      <w:pPr>
        <w:pStyle w:val="ZADEVA"/>
        <w:tabs>
          <w:tab w:val="clear" w:pos="1701"/>
          <w:tab w:val="left" w:pos="0"/>
        </w:tabs>
        <w:ind w:left="0" w:firstLine="0"/>
        <w:jc w:val="both"/>
        <w:outlineLvl w:val="2"/>
        <w:rPr>
          <w:rFonts w:cs="Arial"/>
          <w:b w:val="0"/>
          <w:szCs w:val="20"/>
          <w:lang w:val="sl-SI"/>
        </w:rPr>
      </w:pPr>
    </w:p>
    <w:p w14:paraId="7CCCA9BC" w14:textId="77777777" w:rsidR="00D9015F" w:rsidRPr="008D6FDF" w:rsidRDefault="00D9015F" w:rsidP="00D9015F">
      <w:pPr>
        <w:pStyle w:val="ZADEVA"/>
        <w:numPr>
          <w:ilvl w:val="2"/>
          <w:numId w:val="5"/>
        </w:numPr>
        <w:tabs>
          <w:tab w:val="clear" w:pos="1701"/>
          <w:tab w:val="left" w:pos="0"/>
        </w:tabs>
        <w:jc w:val="both"/>
        <w:outlineLvl w:val="2"/>
        <w:rPr>
          <w:rFonts w:cs="Arial"/>
          <w:b w:val="0"/>
          <w:szCs w:val="20"/>
          <w:lang w:val="sl-SI"/>
        </w:rPr>
      </w:pPr>
      <w:bookmarkStart w:id="23" w:name="_Toc65489128"/>
      <w:r>
        <w:rPr>
          <w:b w:val="0"/>
          <w:lang w:val="sl-SI"/>
        </w:rPr>
        <w:t>Plačilne liste</w:t>
      </w:r>
      <w:bookmarkEnd w:id="23"/>
    </w:p>
    <w:p w14:paraId="5298898E" w14:textId="77777777" w:rsidR="00D9015F" w:rsidRDefault="00D9015F" w:rsidP="00D9015F">
      <w:pPr>
        <w:pStyle w:val="ZADEVA"/>
        <w:tabs>
          <w:tab w:val="clear" w:pos="1701"/>
          <w:tab w:val="left" w:pos="0"/>
        </w:tabs>
        <w:ind w:left="0" w:firstLine="0"/>
        <w:jc w:val="both"/>
        <w:outlineLvl w:val="2"/>
        <w:rPr>
          <w:rFonts w:cs="Arial"/>
          <w:b w:val="0"/>
          <w:szCs w:val="20"/>
          <w:lang w:val="sl-SI"/>
        </w:rPr>
      </w:pPr>
    </w:p>
    <w:p w14:paraId="40E1FAF5" w14:textId="77777777" w:rsidR="00D9015F" w:rsidRDefault="00D9015F" w:rsidP="00D9015F">
      <w:pPr>
        <w:jc w:val="both"/>
      </w:pPr>
      <w:r>
        <w:t>Iz plačilni list je razvidno, da je za posamezne mesece leta 2020 prejela povračilo prevoza na delo in z dela (število dni, znesek):</w:t>
      </w:r>
    </w:p>
    <w:p w14:paraId="386551D6" w14:textId="77777777" w:rsidR="00D9015F" w:rsidRDefault="00D9015F" w:rsidP="00576095">
      <w:pPr>
        <w:numPr>
          <w:ilvl w:val="0"/>
          <w:numId w:val="7"/>
        </w:numPr>
        <w:jc w:val="both"/>
      </w:pPr>
      <w:r>
        <w:t>januar za 2</w:t>
      </w:r>
      <w:r w:rsidR="007403F2">
        <w:t>1</w:t>
      </w:r>
      <w:r>
        <w:t xml:space="preserve"> dni </w:t>
      </w:r>
      <w:r w:rsidR="007403F2">
        <w:t>260,40</w:t>
      </w:r>
      <w:r>
        <w:t xml:space="preserve"> EUR</w:t>
      </w:r>
      <w:r>
        <w:rPr>
          <w:rStyle w:val="Sprotnaopomba-sklic"/>
        </w:rPr>
        <w:footnoteReference w:id="4"/>
      </w:r>
      <w:r>
        <w:t>,</w:t>
      </w:r>
    </w:p>
    <w:p w14:paraId="22014780" w14:textId="77777777" w:rsidR="00D9015F" w:rsidRDefault="00D9015F" w:rsidP="00576095">
      <w:pPr>
        <w:numPr>
          <w:ilvl w:val="0"/>
          <w:numId w:val="7"/>
        </w:numPr>
        <w:jc w:val="both"/>
      </w:pPr>
      <w:r>
        <w:t xml:space="preserve">februar za </w:t>
      </w:r>
      <w:r w:rsidR="007403F2">
        <w:t>16</w:t>
      </w:r>
      <w:r>
        <w:t xml:space="preserve"> dni 1</w:t>
      </w:r>
      <w:r w:rsidR="007403F2">
        <w:t>98,40</w:t>
      </w:r>
      <w:r>
        <w:t xml:space="preserve"> EUR,</w:t>
      </w:r>
    </w:p>
    <w:p w14:paraId="2620BB4A" w14:textId="77777777" w:rsidR="00D9015F" w:rsidRDefault="00D9015F" w:rsidP="00576095">
      <w:pPr>
        <w:numPr>
          <w:ilvl w:val="0"/>
          <w:numId w:val="7"/>
        </w:numPr>
        <w:jc w:val="both"/>
      </w:pPr>
      <w:r>
        <w:t xml:space="preserve">marec za </w:t>
      </w:r>
      <w:r w:rsidR="007403F2">
        <w:t>20</w:t>
      </w:r>
      <w:r>
        <w:t xml:space="preserve"> dni </w:t>
      </w:r>
      <w:r w:rsidR="007403F2">
        <w:t>120,40</w:t>
      </w:r>
      <w:r>
        <w:t xml:space="preserve"> EUR + kilometrina  za </w:t>
      </w:r>
      <w:r w:rsidR="007403F2">
        <w:t>20</w:t>
      </w:r>
      <w:r>
        <w:t xml:space="preserve"> dni </w:t>
      </w:r>
      <w:r w:rsidR="007403F2">
        <w:t>7,20</w:t>
      </w:r>
      <w:r>
        <w:t xml:space="preserve"> EUR,</w:t>
      </w:r>
    </w:p>
    <w:p w14:paraId="50BDCBCA" w14:textId="77777777" w:rsidR="00D9015F" w:rsidRDefault="00D9015F" w:rsidP="00576095">
      <w:pPr>
        <w:numPr>
          <w:ilvl w:val="0"/>
          <w:numId w:val="7"/>
        </w:numPr>
        <w:jc w:val="both"/>
      </w:pPr>
      <w:r>
        <w:t xml:space="preserve">april za </w:t>
      </w:r>
      <w:r w:rsidR="007403F2">
        <w:t>16</w:t>
      </w:r>
      <w:r>
        <w:t xml:space="preserve"> dni kilometrina </w:t>
      </w:r>
      <w:r w:rsidR="007403F2">
        <w:t>8,61</w:t>
      </w:r>
      <w:r>
        <w:t xml:space="preserve"> EUR,</w:t>
      </w:r>
    </w:p>
    <w:p w14:paraId="1C3FF048" w14:textId="77777777" w:rsidR="00D9015F" w:rsidRDefault="00D9015F" w:rsidP="00576095">
      <w:pPr>
        <w:numPr>
          <w:ilvl w:val="0"/>
          <w:numId w:val="7"/>
        </w:numPr>
        <w:jc w:val="both"/>
      </w:pPr>
      <w:r>
        <w:t>maj za 1</w:t>
      </w:r>
      <w:r w:rsidR="007403F2">
        <w:t>8</w:t>
      </w:r>
      <w:r>
        <w:t xml:space="preserve"> dni </w:t>
      </w:r>
      <w:r w:rsidR="007403F2">
        <w:t>186,00</w:t>
      </w:r>
      <w:r>
        <w:t xml:space="preserve"> EUR,</w:t>
      </w:r>
    </w:p>
    <w:p w14:paraId="5BF1C336" w14:textId="77777777" w:rsidR="00D9015F" w:rsidRDefault="00D9015F" w:rsidP="00576095">
      <w:pPr>
        <w:numPr>
          <w:ilvl w:val="0"/>
          <w:numId w:val="7"/>
        </w:numPr>
        <w:jc w:val="both"/>
      </w:pPr>
      <w:r>
        <w:t>junij za 1</w:t>
      </w:r>
      <w:r w:rsidR="007403F2">
        <w:t>5</w:t>
      </w:r>
      <w:r>
        <w:t xml:space="preserve"> dni 1</w:t>
      </w:r>
      <w:r w:rsidR="007403F2">
        <w:t>86,00</w:t>
      </w:r>
      <w:r>
        <w:t xml:space="preserve"> EUR,</w:t>
      </w:r>
    </w:p>
    <w:p w14:paraId="64DACC47" w14:textId="77777777" w:rsidR="00D9015F" w:rsidRDefault="00D9015F" w:rsidP="00576095">
      <w:pPr>
        <w:numPr>
          <w:ilvl w:val="0"/>
          <w:numId w:val="7"/>
        </w:numPr>
        <w:jc w:val="both"/>
      </w:pPr>
      <w:r>
        <w:t xml:space="preserve">julij za </w:t>
      </w:r>
      <w:r w:rsidR="007403F2">
        <w:t>2</w:t>
      </w:r>
      <w:r>
        <w:t xml:space="preserve">3 dni </w:t>
      </w:r>
      <w:r w:rsidR="007403F2">
        <w:t>285,20</w:t>
      </w:r>
      <w:r>
        <w:t xml:space="preserve"> EUR,</w:t>
      </w:r>
    </w:p>
    <w:p w14:paraId="38DB9B95" w14:textId="77777777" w:rsidR="00D9015F" w:rsidRDefault="00D9015F" w:rsidP="00576095">
      <w:pPr>
        <w:numPr>
          <w:ilvl w:val="0"/>
          <w:numId w:val="7"/>
        </w:numPr>
        <w:jc w:val="both"/>
      </w:pPr>
      <w:r>
        <w:t>avgust za 1</w:t>
      </w:r>
      <w:r w:rsidR="007403F2">
        <w:t>1</w:t>
      </w:r>
      <w:r>
        <w:t xml:space="preserve"> dni 1</w:t>
      </w:r>
      <w:r w:rsidR="007403F2">
        <w:t>36,40</w:t>
      </w:r>
      <w:r>
        <w:t xml:space="preserve"> EUR,</w:t>
      </w:r>
    </w:p>
    <w:p w14:paraId="5BEC6A29" w14:textId="77777777" w:rsidR="00D9015F" w:rsidRDefault="00D9015F" w:rsidP="00576095">
      <w:pPr>
        <w:numPr>
          <w:ilvl w:val="0"/>
          <w:numId w:val="7"/>
        </w:numPr>
        <w:jc w:val="both"/>
      </w:pPr>
      <w:r>
        <w:t>september za 1</w:t>
      </w:r>
      <w:r w:rsidR="007403F2">
        <w:t>8</w:t>
      </w:r>
      <w:r>
        <w:t xml:space="preserve"> dni </w:t>
      </w:r>
      <w:r w:rsidR="007403F2">
        <w:t>223,20</w:t>
      </w:r>
      <w:r>
        <w:t xml:space="preserve"> EUR,</w:t>
      </w:r>
    </w:p>
    <w:p w14:paraId="17B1883B" w14:textId="77777777" w:rsidR="00D9015F" w:rsidRDefault="00D9015F" w:rsidP="00576095">
      <w:pPr>
        <w:numPr>
          <w:ilvl w:val="0"/>
          <w:numId w:val="7"/>
        </w:numPr>
        <w:jc w:val="both"/>
      </w:pPr>
      <w:r>
        <w:lastRenderedPageBreak/>
        <w:t xml:space="preserve">oktober za </w:t>
      </w:r>
      <w:r w:rsidR="007403F2">
        <w:t>21</w:t>
      </w:r>
      <w:r>
        <w:t xml:space="preserve"> dni </w:t>
      </w:r>
      <w:r w:rsidR="007403F2">
        <w:t>260,40</w:t>
      </w:r>
      <w:r>
        <w:t xml:space="preserve"> EUR,</w:t>
      </w:r>
    </w:p>
    <w:p w14:paraId="10C3F10A" w14:textId="77777777" w:rsidR="00D9015F" w:rsidRDefault="00D9015F" w:rsidP="00576095">
      <w:pPr>
        <w:numPr>
          <w:ilvl w:val="0"/>
          <w:numId w:val="7"/>
        </w:numPr>
        <w:jc w:val="both"/>
      </w:pPr>
      <w:r>
        <w:t>november za 2</w:t>
      </w:r>
      <w:r w:rsidR="007403F2">
        <w:t>0</w:t>
      </w:r>
      <w:r>
        <w:t xml:space="preserve"> dni </w:t>
      </w:r>
      <w:r w:rsidR="007403F2">
        <w:t>111,60</w:t>
      </w:r>
      <w:r>
        <w:t xml:space="preserve"> EUR + kilometrina za 2</w:t>
      </w:r>
      <w:r w:rsidR="007403F2">
        <w:t>0</w:t>
      </w:r>
      <w:r>
        <w:t xml:space="preserve"> dni </w:t>
      </w:r>
      <w:r w:rsidR="007403F2">
        <w:t>6,72</w:t>
      </w:r>
      <w:r>
        <w:t xml:space="preserve"> EUR,</w:t>
      </w:r>
    </w:p>
    <w:p w14:paraId="4802C98D" w14:textId="77777777" w:rsidR="00D9015F" w:rsidRDefault="00D9015F" w:rsidP="00576095">
      <w:pPr>
        <w:numPr>
          <w:ilvl w:val="0"/>
          <w:numId w:val="7"/>
        </w:numPr>
        <w:jc w:val="both"/>
      </w:pPr>
      <w:r>
        <w:t>december za 1</w:t>
      </w:r>
      <w:r w:rsidR="00373E80">
        <w:t>9</w:t>
      </w:r>
      <w:r>
        <w:t xml:space="preserve"> dni </w:t>
      </w:r>
      <w:r w:rsidR="00373E80">
        <w:t>111,60</w:t>
      </w:r>
      <w:r>
        <w:t xml:space="preserve"> EUR + kilometrina za </w:t>
      </w:r>
      <w:r w:rsidR="00173E49">
        <w:t>19</w:t>
      </w:r>
      <w:r>
        <w:t xml:space="preserve"> dni </w:t>
      </w:r>
      <w:r w:rsidR="00373E80">
        <w:t>2,44</w:t>
      </w:r>
      <w:r>
        <w:t xml:space="preserve"> EUR.</w:t>
      </w:r>
    </w:p>
    <w:p w14:paraId="2DFAF38D" w14:textId="77777777" w:rsidR="00D9015F" w:rsidRDefault="00D9015F" w:rsidP="00D9015F">
      <w:pPr>
        <w:pStyle w:val="ZADEVA"/>
        <w:tabs>
          <w:tab w:val="clear" w:pos="1701"/>
          <w:tab w:val="left" w:pos="0"/>
        </w:tabs>
        <w:ind w:left="0" w:firstLine="0"/>
        <w:jc w:val="both"/>
        <w:outlineLvl w:val="2"/>
        <w:rPr>
          <w:rFonts w:cs="Arial"/>
          <w:b w:val="0"/>
          <w:szCs w:val="20"/>
          <w:lang w:val="sl-SI"/>
        </w:rPr>
      </w:pPr>
    </w:p>
    <w:p w14:paraId="0F5E2D16" w14:textId="77777777" w:rsidR="00D82208" w:rsidRPr="00535F3E" w:rsidRDefault="00D82208" w:rsidP="00C247CE">
      <w:pPr>
        <w:pStyle w:val="Brezrazmikov"/>
        <w:spacing w:line="260" w:lineRule="exact"/>
        <w:jc w:val="both"/>
        <w:rPr>
          <w:rFonts w:ascii="Arial" w:hAnsi="Arial" w:cs="Arial"/>
          <w:i/>
          <w:iCs/>
          <w:sz w:val="20"/>
          <w:szCs w:val="20"/>
          <w:lang w:val="sl-SI"/>
        </w:rPr>
      </w:pPr>
      <w:r w:rsidRPr="00535F3E">
        <w:rPr>
          <w:rFonts w:ascii="Arial" w:hAnsi="Arial" w:cs="Arial"/>
          <w:i/>
          <w:iCs/>
          <w:sz w:val="20"/>
          <w:szCs w:val="20"/>
          <w:lang w:val="sl-SI"/>
        </w:rPr>
        <w:t>Krajinski park Goričko je naknadno, za posamezne mesece, ko ji je bila izplačana tudi kilometrina, pojasnil:</w:t>
      </w:r>
    </w:p>
    <w:p w14:paraId="2AF455B2" w14:textId="77777777" w:rsidR="00D82208" w:rsidRPr="00535F3E" w:rsidRDefault="00D82208" w:rsidP="00576095">
      <w:pPr>
        <w:pStyle w:val="Brezrazmikov"/>
        <w:numPr>
          <w:ilvl w:val="0"/>
          <w:numId w:val="12"/>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marec je prejela dnevno vozovnico za 10 dni in kilometrino za 10 dni,</w:t>
      </w:r>
    </w:p>
    <w:p w14:paraId="7A886A0C" w14:textId="77777777" w:rsidR="00D82208" w:rsidRPr="00535F3E" w:rsidRDefault="00D82208" w:rsidP="00576095">
      <w:pPr>
        <w:pStyle w:val="Brezrazmikov"/>
        <w:numPr>
          <w:ilvl w:val="0"/>
          <w:numId w:val="12"/>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november je prejela dnevno vozovnico za 9 dni in kilometrino za 11 dni,</w:t>
      </w:r>
    </w:p>
    <w:p w14:paraId="5E594D23" w14:textId="77777777" w:rsidR="00D82208" w:rsidRPr="00535F3E" w:rsidRDefault="00D82208" w:rsidP="00576095">
      <w:pPr>
        <w:pStyle w:val="Brezrazmikov"/>
        <w:numPr>
          <w:ilvl w:val="0"/>
          <w:numId w:val="12"/>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december je prejela dnevno vozovnico za 9 dni in kilometrino za 4 dni (ostale dni je delala od doma ali imela dopust).</w:t>
      </w:r>
    </w:p>
    <w:p w14:paraId="22F11E72" w14:textId="77777777" w:rsidR="00D82208" w:rsidRPr="00535F3E" w:rsidRDefault="00D82208" w:rsidP="00D9015F">
      <w:pPr>
        <w:pStyle w:val="ZADEVA"/>
        <w:tabs>
          <w:tab w:val="clear" w:pos="1701"/>
          <w:tab w:val="left" w:pos="0"/>
        </w:tabs>
        <w:ind w:left="0" w:firstLine="0"/>
        <w:jc w:val="both"/>
        <w:outlineLvl w:val="2"/>
        <w:rPr>
          <w:rFonts w:cs="Arial"/>
          <w:b w:val="0"/>
          <w:szCs w:val="20"/>
          <w:lang w:val="sl-SI"/>
        </w:rPr>
      </w:pPr>
    </w:p>
    <w:p w14:paraId="1729B004" w14:textId="77777777" w:rsidR="00D9015F" w:rsidRPr="008D6FDF" w:rsidRDefault="00D9015F" w:rsidP="00D9015F">
      <w:pPr>
        <w:pStyle w:val="ZADEVA"/>
        <w:numPr>
          <w:ilvl w:val="2"/>
          <w:numId w:val="5"/>
        </w:numPr>
        <w:tabs>
          <w:tab w:val="clear" w:pos="1701"/>
          <w:tab w:val="left" w:pos="0"/>
        </w:tabs>
        <w:jc w:val="both"/>
        <w:outlineLvl w:val="2"/>
        <w:rPr>
          <w:rFonts w:cs="Arial"/>
          <w:b w:val="0"/>
          <w:szCs w:val="20"/>
          <w:lang w:val="sl-SI"/>
        </w:rPr>
      </w:pPr>
      <w:bookmarkStart w:id="24" w:name="_Toc65489129"/>
      <w:r>
        <w:rPr>
          <w:b w:val="0"/>
          <w:lang w:val="sl-SI"/>
        </w:rPr>
        <w:t>Ugotovitve inšpektorja</w:t>
      </w:r>
      <w:bookmarkEnd w:id="24"/>
    </w:p>
    <w:p w14:paraId="35525090" w14:textId="77777777" w:rsidR="00D9015F" w:rsidRDefault="00D9015F" w:rsidP="00D9015F">
      <w:pPr>
        <w:pStyle w:val="ZADEVA"/>
        <w:tabs>
          <w:tab w:val="clear" w:pos="1701"/>
          <w:tab w:val="left" w:pos="0"/>
        </w:tabs>
        <w:ind w:left="0" w:firstLine="0"/>
        <w:jc w:val="both"/>
        <w:rPr>
          <w:rFonts w:cs="Arial"/>
          <w:b w:val="0"/>
          <w:szCs w:val="20"/>
          <w:highlight w:val="yellow"/>
          <w:lang w:val="sl-SI"/>
        </w:rPr>
      </w:pPr>
    </w:p>
    <w:p w14:paraId="31E96640" w14:textId="77777777" w:rsidR="00D9015F" w:rsidRDefault="00D9015F" w:rsidP="00D9015F">
      <w:pPr>
        <w:jc w:val="both"/>
        <w:rPr>
          <w:rFonts w:cs="Arial"/>
          <w:color w:val="000000"/>
          <w:szCs w:val="20"/>
        </w:rPr>
      </w:pPr>
      <w:r w:rsidRPr="0054734B">
        <w:rPr>
          <w:szCs w:val="20"/>
        </w:rPr>
        <w:t xml:space="preserve">Inšpektor je ugotovil, da </w:t>
      </w:r>
      <w:r w:rsidRPr="0054734B">
        <w:rPr>
          <w:rFonts w:cs="Arial"/>
          <w:szCs w:val="20"/>
        </w:rPr>
        <w:t xml:space="preserve">iz izjave javne uslužbenke niso bili razvidni naslednji podatki: </w:t>
      </w:r>
      <w:r w:rsidRPr="0054734B">
        <w:rPr>
          <w:rFonts w:cs="Arial"/>
          <w:color w:val="000000"/>
          <w:szCs w:val="20"/>
        </w:rPr>
        <w:t>razdalja od bivališča do delovnega mesta (v kilometrih), razdalja od kraja, od koder se dejansko vozi na delo do delovnega mesta (v kilometrih), vrsta javnega prevoza</w:t>
      </w:r>
      <w:r>
        <w:rPr>
          <w:rFonts w:cs="Arial"/>
          <w:color w:val="000000"/>
          <w:szCs w:val="20"/>
        </w:rPr>
        <w:t>.</w:t>
      </w:r>
    </w:p>
    <w:p w14:paraId="62047918" w14:textId="77777777" w:rsidR="00D9015F" w:rsidRDefault="00D9015F" w:rsidP="00D9015F">
      <w:pPr>
        <w:jc w:val="both"/>
        <w:rPr>
          <w:rFonts w:cs="Arial"/>
          <w:color w:val="000000"/>
          <w:szCs w:val="20"/>
        </w:rPr>
      </w:pPr>
    </w:p>
    <w:p w14:paraId="60A6715F" w14:textId="77777777" w:rsidR="00D9015F" w:rsidRDefault="00D9015F" w:rsidP="00D9015F">
      <w:pPr>
        <w:jc w:val="both"/>
        <w:rPr>
          <w:rFonts w:cs="Arial"/>
          <w:color w:val="000000"/>
          <w:szCs w:val="20"/>
        </w:rPr>
      </w:pPr>
      <w:r>
        <w:rPr>
          <w:rFonts w:cs="Arial"/>
          <w:color w:val="000000"/>
          <w:szCs w:val="20"/>
        </w:rPr>
        <w:t>Javni uslužbenki je Krajinski park Goričko za večino časa v letu 2020, razen za čas, ko javni promet zaradi epidemije ni bil možen, izplačeval stroške prevoza na delo in z dela na podlagi enosmernih dnevnih vozovnic, ne pa na podlagi mesečnih vozovnic, kadar so bile te cenejše od dnevnih vozovnic glede na prisotnost na delovnem mestu v posameznem mesecu.</w:t>
      </w:r>
    </w:p>
    <w:p w14:paraId="6C5839AD" w14:textId="77777777" w:rsidR="00D9015F" w:rsidRDefault="00D9015F" w:rsidP="00D9015F">
      <w:pPr>
        <w:jc w:val="both"/>
        <w:rPr>
          <w:rFonts w:cs="Arial"/>
          <w:color w:val="000000"/>
          <w:szCs w:val="20"/>
        </w:rPr>
      </w:pPr>
    </w:p>
    <w:p w14:paraId="0FA99ED5" w14:textId="77777777" w:rsidR="00D9015F" w:rsidRDefault="00D9015F" w:rsidP="00D9015F">
      <w:pPr>
        <w:jc w:val="both"/>
        <w:rPr>
          <w:rFonts w:cs="Arial"/>
          <w:color w:val="000000"/>
          <w:szCs w:val="20"/>
        </w:rPr>
      </w:pPr>
      <w:r>
        <w:rPr>
          <w:rFonts w:cs="Arial"/>
          <w:color w:val="000000"/>
          <w:szCs w:val="20"/>
        </w:rPr>
        <w:t>V mesecih, ko je Krajinski park Goričko javni uslužbenki izplačal tudi kilometrino, iz plačilnih list ni razvidno na koliko dni se nanaša kilometrina in na koliko javni prevoz.</w:t>
      </w:r>
    </w:p>
    <w:p w14:paraId="793F03F4" w14:textId="77777777" w:rsidR="00D9015F" w:rsidRDefault="00D9015F" w:rsidP="00D9015F">
      <w:pPr>
        <w:jc w:val="both"/>
        <w:rPr>
          <w:rFonts w:cs="Arial"/>
          <w:color w:val="000000"/>
          <w:szCs w:val="20"/>
        </w:rPr>
      </w:pPr>
    </w:p>
    <w:p w14:paraId="018798C9" w14:textId="023CFD66" w:rsidR="00D9015F" w:rsidRPr="0054734B" w:rsidRDefault="00D9015F" w:rsidP="00D9015F">
      <w:pPr>
        <w:jc w:val="both"/>
        <w:rPr>
          <w:rFonts w:cs="Arial"/>
          <w:color w:val="000000"/>
          <w:szCs w:val="20"/>
        </w:rPr>
      </w:pPr>
      <w:r>
        <w:rPr>
          <w:rFonts w:cs="Arial"/>
          <w:color w:val="000000"/>
          <w:szCs w:val="20"/>
        </w:rPr>
        <w:t>Razdalja od stalnega bivališča javne uslužbenke do delovnega mesta (</w:t>
      </w:r>
      <w:r w:rsidR="00D23E0A">
        <w:rPr>
          <w:rFonts w:cs="Arial"/>
          <w:color w:val="000000"/>
          <w:szCs w:val="20"/>
        </w:rPr>
        <w:t>█</w:t>
      </w:r>
      <w:r>
        <w:rPr>
          <w:rFonts w:cs="Arial"/>
          <w:color w:val="000000"/>
          <w:szCs w:val="20"/>
        </w:rPr>
        <w:t xml:space="preserve"> – Grad 191, Grad) po podatkih </w:t>
      </w:r>
      <w:hyperlink r:id="rId11" w:history="1">
        <w:r w:rsidR="001B39AD" w:rsidRPr="00074C7D">
          <w:rPr>
            <w:rStyle w:val="Hiperpovezava"/>
            <w:rFonts w:cs="Arial"/>
            <w:szCs w:val="20"/>
          </w:rPr>
          <w:t>https://zemljevid.najdi.si/najdi</w:t>
        </w:r>
        <w:r w:rsidR="001B39AD" w:rsidRPr="00682E43">
          <w:rPr>
            <w:rStyle w:val="Hiperpovezava"/>
            <w:rFonts w:cs="Arial"/>
            <w:color w:val="000000"/>
            <w:szCs w:val="20"/>
            <w:u w:val="none"/>
          </w:rPr>
          <w:t xml:space="preserve"> peš znaša 2,32</w:t>
        </w:r>
      </w:hyperlink>
      <w:r>
        <w:rPr>
          <w:rFonts w:cs="Arial"/>
          <w:color w:val="000000"/>
          <w:szCs w:val="20"/>
        </w:rPr>
        <w:t xml:space="preserve"> km</w:t>
      </w:r>
      <w:r w:rsidR="001B39AD">
        <w:rPr>
          <w:rFonts w:cs="Arial"/>
          <w:color w:val="000000"/>
          <w:szCs w:val="20"/>
        </w:rPr>
        <w:t>, kar pomeni, da je javna uslužbenka upravičena do povrnitve stroškov prevoza na delo in z dela na tej relaciji. Razdalja z avtomobilom znaša 2,32 km</w:t>
      </w:r>
    </w:p>
    <w:p w14:paraId="49FD1549" w14:textId="77777777" w:rsidR="00D9015F" w:rsidRDefault="00D9015F" w:rsidP="00D9015F">
      <w:pPr>
        <w:rPr>
          <w:szCs w:val="20"/>
        </w:rPr>
      </w:pPr>
    </w:p>
    <w:p w14:paraId="0D266931" w14:textId="776C324C" w:rsidR="00373E80" w:rsidRPr="0054734B" w:rsidRDefault="00373E80" w:rsidP="00373E80">
      <w:pPr>
        <w:jc w:val="both"/>
        <w:rPr>
          <w:rFonts w:cs="Arial"/>
          <w:color w:val="000000"/>
          <w:szCs w:val="20"/>
        </w:rPr>
      </w:pPr>
      <w:r>
        <w:rPr>
          <w:rFonts w:cs="Arial"/>
          <w:color w:val="000000"/>
          <w:szCs w:val="20"/>
        </w:rPr>
        <w:t xml:space="preserve">Glede na podatke iz izjave ni mogoče ugotoviti zakaj javna uslužbenka navaja relacijo </w:t>
      </w:r>
      <w:r w:rsidR="00D23E0A">
        <w:rPr>
          <w:rFonts w:cs="Arial"/>
          <w:color w:val="000000"/>
          <w:szCs w:val="20"/>
        </w:rPr>
        <w:t>█</w:t>
      </w:r>
      <w:r>
        <w:rPr>
          <w:rFonts w:cs="Arial"/>
          <w:color w:val="000000"/>
          <w:szCs w:val="20"/>
        </w:rPr>
        <w:t xml:space="preserve"> – </w:t>
      </w:r>
      <w:r w:rsidR="00D23E0A">
        <w:rPr>
          <w:rFonts w:cs="Arial"/>
          <w:color w:val="000000"/>
          <w:szCs w:val="20"/>
        </w:rPr>
        <w:t>█</w:t>
      </w:r>
      <w:r>
        <w:rPr>
          <w:rFonts w:cs="Arial"/>
          <w:color w:val="000000"/>
          <w:szCs w:val="20"/>
        </w:rPr>
        <w:t xml:space="preserve"> – Grad, pri kateri razdalja znaša 42,12 km.</w:t>
      </w:r>
    </w:p>
    <w:p w14:paraId="159E2950" w14:textId="77777777" w:rsidR="00373E80" w:rsidRDefault="00373E80" w:rsidP="00D9015F">
      <w:pPr>
        <w:rPr>
          <w:szCs w:val="20"/>
        </w:rPr>
      </w:pPr>
    </w:p>
    <w:p w14:paraId="6FA3917D" w14:textId="097A7C3D" w:rsidR="00D9015F" w:rsidRDefault="00D9015F" w:rsidP="00D9015F">
      <w:pPr>
        <w:jc w:val="both"/>
        <w:rPr>
          <w:szCs w:val="20"/>
        </w:rPr>
      </w:pPr>
      <w:r>
        <w:rPr>
          <w:szCs w:val="20"/>
        </w:rPr>
        <w:t xml:space="preserve">Po podatkih Avtobusnega prometa </w:t>
      </w:r>
      <w:r w:rsidR="006A4FAB">
        <w:rPr>
          <w:rFonts w:cs="Arial"/>
          <w:szCs w:val="20"/>
        </w:rPr>
        <w:t>█</w:t>
      </w:r>
      <w:r>
        <w:rPr>
          <w:szCs w:val="20"/>
        </w:rPr>
        <w:t xml:space="preserve"> je znašala cena mesečne vozovnice </w:t>
      </w:r>
      <w:r w:rsidR="001C6066">
        <w:rPr>
          <w:szCs w:val="20"/>
        </w:rPr>
        <w:t>145,60</w:t>
      </w:r>
      <w:r>
        <w:rPr>
          <w:szCs w:val="20"/>
        </w:rPr>
        <w:t xml:space="preserve"> EUR, po podatkih iz uredbe cena enkratne vozovnice </w:t>
      </w:r>
      <w:r w:rsidR="001C6066">
        <w:rPr>
          <w:szCs w:val="20"/>
        </w:rPr>
        <w:t>5</w:t>
      </w:r>
      <w:r>
        <w:rPr>
          <w:szCs w:val="20"/>
        </w:rPr>
        <w:t>,</w:t>
      </w:r>
      <w:r w:rsidR="001C6066">
        <w:rPr>
          <w:szCs w:val="20"/>
        </w:rPr>
        <w:t>2</w:t>
      </w:r>
      <w:r>
        <w:rPr>
          <w:szCs w:val="20"/>
        </w:rPr>
        <w:t xml:space="preserve">0 EUR, cena mesečne vozovnice pa </w:t>
      </w:r>
      <w:r w:rsidR="001C6066">
        <w:rPr>
          <w:szCs w:val="20"/>
        </w:rPr>
        <w:t>135,20</w:t>
      </w:r>
      <w:r>
        <w:rPr>
          <w:szCs w:val="20"/>
        </w:rPr>
        <w:t xml:space="preserve"> EUR.</w:t>
      </w:r>
    </w:p>
    <w:p w14:paraId="711167C9" w14:textId="77777777" w:rsidR="00D9015F" w:rsidRDefault="00D9015F" w:rsidP="00D9015F">
      <w:pPr>
        <w:rPr>
          <w:szCs w:val="20"/>
        </w:rPr>
      </w:pPr>
    </w:p>
    <w:p w14:paraId="43C78221" w14:textId="0CD4116B" w:rsidR="00D9015F" w:rsidRDefault="00D9015F" w:rsidP="00D9015F">
      <w:pPr>
        <w:jc w:val="both"/>
        <w:rPr>
          <w:szCs w:val="20"/>
        </w:rPr>
      </w:pPr>
      <w:r>
        <w:rPr>
          <w:szCs w:val="20"/>
        </w:rPr>
        <w:t xml:space="preserve">Če bi Krajinski park Goričko uporabljal določbe 5. člena Aneksa k KPND v povezavi z ZUJF in 2. členom ZJF, </w:t>
      </w:r>
      <w:r w:rsidR="0082217E">
        <w:rPr>
          <w:szCs w:val="20"/>
        </w:rPr>
        <w:t xml:space="preserve">bi za posamezne mesece javni uslužbenki lahko priznal naslednje zneske povračila stroškov za prevoz na delo in z dela (pod pogojem, da je upravičena do relacije </w:t>
      </w:r>
      <w:r w:rsidR="00D23E0A">
        <w:rPr>
          <w:rFonts w:cs="Arial"/>
          <w:szCs w:val="20"/>
        </w:rPr>
        <w:t>█</w:t>
      </w:r>
      <w:r w:rsidR="0082217E">
        <w:rPr>
          <w:szCs w:val="20"/>
        </w:rPr>
        <w:t xml:space="preserve">– </w:t>
      </w:r>
      <w:r w:rsidR="00D23E0A">
        <w:rPr>
          <w:rFonts w:cs="Arial"/>
          <w:szCs w:val="20"/>
        </w:rPr>
        <w:t>█</w:t>
      </w:r>
      <w:r w:rsidR="0082217E">
        <w:rPr>
          <w:szCs w:val="20"/>
        </w:rPr>
        <w:t>– Grad):</w:t>
      </w:r>
    </w:p>
    <w:p w14:paraId="57D80C6B" w14:textId="77777777" w:rsidR="001C6066" w:rsidRDefault="001C6066" w:rsidP="00576095">
      <w:pPr>
        <w:numPr>
          <w:ilvl w:val="0"/>
          <w:numId w:val="7"/>
        </w:numPr>
        <w:jc w:val="both"/>
      </w:pPr>
      <w:r>
        <w:t xml:space="preserve">januar za 21 dni </w:t>
      </w:r>
      <w:r w:rsidR="007A32D1">
        <w:t>135,20</w:t>
      </w:r>
      <w:r>
        <w:t xml:space="preserve"> EUR,</w:t>
      </w:r>
    </w:p>
    <w:p w14:paraId="16615C4F" w14:textId="77777777" w:rsidR="001C6066" w:rsidRDefault="001C6066" w:rsidP="00576095">
      <w:pPr>
        <w:numPr>
          <w:ilvl w:val="0"/>
          <w:numId w:val="7"/>
        </w:numPr>
        <w:jc w:val="both"/>
      </w:pPr>
      <w:r>
        <w:t xml:space="preserve">februar za 16 dni </w:t>
      </w:r>
      <w:r w:rsidR="007A32D1">
        <w:t>135,20</w:t>
      </w:r>
      <w:r>
        <w:t xml:space="preserve"> EUR,</w:t>
      </w:r>
    </w:p>
    <w:p w14:paraId="301F0AB5" w14:textId="77777777" w:rsidR="001C6066" w:rsidRDefault="001C6066" w:rsidP="00576095">
      <w:pPr>
        <w:numPr>
          <w:ilvl w:val="0"/>
          <w:numId w:val="7"/>
        </w:numPr>
        <w:jc w:val="both"/>
      </w:pPr>
      <w:r>
        <w:t xml:space="preserve">marec za 20 dni </w:t>
      </w:r>
      <w:r w:rsidR="007A32D1">
        <w:t>135,20</w:t>
      </w:r>
      <w:r>
        <w:t xml:space="preserve"> EUR - kilometrina za dni, ko javni prevoz ni bil možen,</w:t>
      </w:r>
    </w:p>
    <w:p w14:paraId="31EA8A96" w14:textId="77777777" w:rsidR="001C6066" w:rsidRDefault="001C6066" w:rsidP="00576095">
      <w:pPr>
        <w:numPr>
          <w:ilvl w:val="0"/>
          <w:numId w:val="7"/>
        </w:numPr>
        <w:jc w:val="both"/>
      </w:pPr>
      <w:r>
        <w:t>april za 16 dni kilometrina 8,61 EUR,</w:t>
      </w:r>
    </w:p>
    <w:p w14:paraId="0DD36540" w14:textId="77777777" w:rsidR="001C6066" w:rsidRDefault="001C6066" w:rsidP="00576095">
      <w:pPr>
        <w:numPr>
          <w:ilvl w:val="0"/>
          <w:numId w:val="7"/>
        </w:numPr>
        <w:jc w:val="both"/>
      </w:pPr>
      <w:r>
        <w:t xml:space="preserve">maj za 18 dni </w:t>
      </w:r>
      <w:r w:rsidR="007A32D1">
        <w:t>135,20</w:t>
      </w:r>
      <w:r>
        <w:t xml:space="preserve"> EUR,</w:t>
      </w:r>
    </w:p>
    <w:p w14:paraId="01E00A0B" w14:textId="77777777" w:rsidR="001C6066" w:rsidRDefault="001C6066" w:rsidP="00576095">
      <w:pPr>
        <w:numPr>
          <w:ilvl w:val="0"/>
          <w:numId w:val="7"/>
        </w:numPr>
        <w:jc w:val="both"/>
      </w:pPr>
      <w:r>
        <w:t xml:space="preserve">junij za 15 dni </w:t>
      </w:r>
      <w:r w:rsidR="007A32D1">
        <w:t>135,20</w:t>
      </w:r>
      <w:r>
        <w:t xml:space="preserve"> EUR,</w:t>
      </w:r>
    </w:p>
    <w:p w14:paraId="0AEDE78B" w14:textId="77777777" w:rsidR="001C6066" w:rsidRDefault="001C6066" w:rsidP="00576095">
      <w:pPr>
        <w:numPr>
          <w:ilvl w:val="0"/>
          <w:numId w:val="7"/>
        </w:numPr>
        <w:jc w:val="both"/>
      </w:pPr>
      <w:r>
        <w:t xml:space="preserve">julij za 23 dni </w:t>
      </w:r>
      <w:r w:rsidR="007A32D1">
        <w:t>135,20</w:t>
      </w:r>
      <w:r>
        <w:t xml:space="preserve"> EUR,</w:t>
      </w:r>
    </w:p>
    <w:p w14:paraId="63D88508" w14:textId="77777777" w:rsidR="001C6066" w:rsidRDefault="001C6066" w:rsidP="00576095">
      <w:pPr>
        <w:numPr>
          <w:ilvl w:val="0"/>
          <w:numId w:val="7"/>
        </w:numPr>
        <w:jc w:val="both"/>
      </w:pPr>
      <w:r>
        <w:t xml:space="preserve">avgust za 11 dni </w:t>
      </w:r>
      <w:r w:rsidR="007A32D1">
        <w:t>114,40</w:t>
      </w:r>
      <w:r>
        <w:t xml:space="preserve"> EUR,</w:t>
      </w:r>
    </w:p>
    <w:p w14:paraId="047463F5" w14:textId="77777777" w:rsidR="001C6066" w:rsidRDefault="001C6066" w:rsidP="00576095">
      <w:pPr>
        <w:numPr>
          <w:ilvl w:val="0"/>
          <w:numId w:val="7"/>
        </w:numPr>
        <w:jc w:val="both"/>
      </w:pPr>
      <w:r>
        <w:t xml:space="preserve">september za 18 dni </w:t>
      </w:r>
      <w:r w:rsidR="007A32D1">
        <w:t>135,20</w:t>
      </w:r>
      <w:r>
        <w:t xml:space="preserve"> EUR,</w:t>
      </w:r>
    </w:p>
    <w:p w14:paraId="002B7351" w14:textId="77777777" w:rsidR="001C6066" w:rsidRDefault="001C6066" w:rsidP="00576095">
      <w:pPr>
        <w:numPr>
          <w:ilvl w:val="0"/>
          <w:numId w:val="7"/>
        </w:numPr>
        <w:jc w:val="both"/>
      </w:pPr>
      <w:r>
        <w:t xml:space="preserve">oktober za 21 dni </w:t>
      </w:r>
      <w:r w:rsidR="007A32D1">
        <w:t>135,20</w:t>
      </w:r>
      <w:r>
        <w:t xml:space="preserve"> EUR,</w:t>
      </w:r>
    </w:p>
    <w:p w14:paraId="1DF39E94" w14:textId="77777777" w:rsidR="001C6066" w:rsidRDefault="001C6066" w:rsidP="00576095">
      <w:pPr>
        <w:numPr>
          <w:ilvl w:val="0"/>
          <w:numId w:val="7"/>
        </w:numPr>
        <w:jc w:val="both"/>
      </w:pPr>
      <w:r>
        <w:t xml:space="preserve">november za 20 dni </w:t>
      </w:r>
      <w:r w:rsidR="007A32D1">
        <w:t>135,20</w:t>
      </w:r>
      <w:r>
        <w:t xml:space="preserve"> EUR </w:t>
      </w:r>
      <w:r w:rsidR="002503C1">
        <w:t>- kilometrina za dni, ko javni prevoz ni bil možen</w:t>
      </w:r>
      <w:r>
        <w:t>,</w:t>
      </w:r>
    </w:p>
    <w:p w14:paraId="2617576E" w14:textId="77777777" w:rsidR="001C6066" w:rsidRDefault="001C6066" w:rsidP="00576095">
      <w:pPr>
        <w:numPr>
          <w:ilvl w:val="0"/>
          <w:numId w:val="7"/>
        </w:numPr>
        <w:jc w:val="both"/>
      </w:pPr>
      <w:r>
        <w:t xml:space="preserve">december za 19 dni </w:t>
      </w:r>
      <w:r w:rsidR="007A32D1">
        <w:t>135,20</w:t>
      </w:r>
      <w:r>
        <w:t xml:space="preserve"> EUR </w:t>
      </w:r>
      <w:r w:rsidR="002503C1">
        <w:t>- kilometrina za dni, ko javni prevoz ni bil možen</w:t>
      </w:r>
      <w:r>
        <w:t>.</w:t>
      </w:r>
    </w:p>
    <w:p w14:paraId="6881D9A5" w14:textId="77777777" w:rsidR="00D9015F" w:rsidRDefault="00D9015F" w:rsidP="00D9015F">
      <w:pPr>
        <w:jc w:val="both"/>
        <w:rPr>
          <w:szCs w:val="20"/>
        </w:rPr>
      </w:pPr>
    </w:p>
    <w:p w14:paraId="5887821B" w14:textId="77777777" w:rsidR="00D9015F" w:rsidRDefault="00D9015F" w:rsidP="00D9015F">
      <w:pPr>
        <w:pStyle w:val="ZADEVA"/>
        <w:numPr>
          <w:ilvl w:val="2"/>
          <w:numId w:val="5"/>
        </w:numPr>
        <w:tabs>
          <w:tab w:val="clear" w:pos="1701"/>
          <w:tab w:val="left" w:pos="0"/>
        </w:tabs>
        <w:jc w:val="both"/>
        <w:outlineLvl w:val="2"/>
        <w:rPr>
          <w:rFonts w:cs="Arial"/>
          <w:b w:val="0"/>
          <w:szCs w:val="20"/>
          <w:lang w:val="sl-SI"/>
        </w:rPr>
      </w:pPr>
      <w:bookmarkStart w:id="25" w:name="_Toc65489130"/>
      <w:r>
        <w:rPr>
          <w:rFonts w:cs="Arial"/>
          <w:b w:val="0"/>
          <w:szCs w:val="20"/>
          <w:lang w:val="sl-SI"/>
        </w:rPr>
        <w:t>Odrejeni ukrepi in priporočila inšpektorja</w:t>
      </w:r>
      <w:bookmarkEnd w:id="25"/>
    </w:p>
    <w:p w14:paraId="6197269D" w14:textId="77777777" w:rsidR="00D9015F" w:rsidRDefault="00D9015F" w:rsidP="00D9015F">
      <w:pPr>
        <w:pStyle w:val="ZADEVA"/>
        <w:tabs>
          <w:tab w:val="clear" w:pos="1701"/>
          <w:tab w:val="left" w:pos="0"/>
        </w:tabs>
        <w:ind w:left="0" w:firstLine="0"/>
        <w:jc w:val="both"/>
        <w:rPr>
          <w:rFonts w:cs="Arial"/>
          <w:b w:val="0"/>
          <w:szCs w:val="20"/>
          <w:lang w:val="sl-SI"/>
        </w:rPr>
      </w:pPr>
    </w:p>
    <w:p w14:paraId="7EB148F2" w14:textId="77777777" w:rsidR="00D9015F" w:rsidRDefault="00D9015F" w:rsidP="00D9015F">
      <w:pPr>
        <w:pStyle w:val="ZADEVA"/>
        <w:tabs>
          <w:tab w:val="clear" w:pos="1701"/>
          <w:tab w:val="left" w:pos="0"/>
        </w:tabs>
        <w:ind w:left="0" w:firstLine="0"/>
        <w:jc w:val="both"/>
        <w:rPr>
          <w:rFonts w:cs="Arial"/>
          <w:b w:val="0"/>
          <w:szCs w:val="20"/>
          <w:lang w:val="sl-SI"/>
        </w:rPr>
      </w:pPr>
      <w:r>
        <w:rPr>
          <w:rFonts w:cs="Arial"/>
          <w:b w:val="0"/>
          <w:szCs w:val="20"/>
          <w:lang w:val="sl-SI"/>
        </w:rPr>
        <w:t>Inšpektor priporoča direktorici, da od javne uslužbenke pridobi novo izjavo, skladno s podatki, ki jih določa Aneks h KPND.</w:t>
      </w:r>
      <w:r w:rsidR="007A32D1">
        <w:rPr>
          <w:rFonts w:cs="Arial"/>
          <w:b w:val="0"/>
          <w:szCs w:val="20"/>
          <w:lang w:val="sl-SI"/>
        </w:rPr>
        <w:t xml:space="preserve"> Pri kontroli relacije poti, po kateri se javna uslužbenka vozi na delo in z dela naj preveri na kateri relaciji od bivališča javne uslužbenke do delovnega mesta poteka javni prevoz</w:t>
      </w:r>
      <w:r w:rsidR="00555C63">
        <w:rPr>
          <w:rFonts w:cs="Arial"/>
          <w:b w:val="0"/>
          <w:szCs w:val="20"/>
          <w:lang w:val="sl-SI"/>
        </w:rPr>
        <w:t xml:space="preserve"> in če je ta možen</w:t>
      </w:r>
      <w:r w:rsidR="007A32D1">
        <w:rPr>
          <w:rFonts w:cs="Arial"/>
          <w:b w:val="0"/>
          <w:szCs w:val="20"/>
          <w:lang w:val="sl-SI"/>
        </w:rPr>
        <w:t>.</w:t>
      </w:r>
    </w:p>
    <w:p w14:paraId="72486C0A" w14:textId="77777777" w:rsidR="00D9015F" w:rsidRDefault="00D9015F" w:rsidP="00D9015F">
      <w:pPr>
        <w:pStyle w:val="ZADEVA"/>
        <w:tabs>
          <w:tab w:val="clear" w:pos="1701"/>
          <w:tab w:val="left" w:pos="0"/>
        </w:tabs>
        <w:ind w:left="0" w:firstLine="0"/>
        <w:jc w:val="both"/>
        <w:rPr>
          <w:rFonts w:cs="Arial"/>
          <w:b w:val="0"/>
          <w:szCs w:val="20"/>
          <w:lang w:val="sl-SI"/>
        </w:rPr>
      </w:pPr>
    </w:p>
    <w:p w14:paraId="5F65ACD9" w14:textId="77777777" w:rsidR="00D9015F" w:rsidRDefault="00D9015F" w:rsidP="00D9015F">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p>
    <w:p w14:paraId="5AA4EC5A" w14:textId="77777777" w:rsidR="00D9015F" w:rsidRPr="00013E53" w:rsidRDefault="00D9015F"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prvi naslednji mesec po prejemu tega zapisnika začne izplačevati javni uslužbenki povračilo stroškov prevoza na delo in z dela skladno z določbami Aneksa h KPND </w:t>
      </w:r>
      <w:r w:rsidRPr="00013E53">
        <w:rPr>
          <w:rFonts w:cs="Arial"/>
          <w:noProof/>
          <w:szCs w:val="20"/>
          <w:lang w:val="sl-SI"/>
        </w:rPr>
        <w:t xml:space="preserve">in </w:t>
      </w:r>
      <w:r w:rsidRPr="00013E53">
        <w:rPr>
          <w:rFonts w:cs="Arial"/>
          <w:szCs w:val="20"/>
          <w:lang w:val="sl-SI"/>
        </w:rPr>
        <w:t xml:space="preserve">skladno s </w:t>
      </w:r>
      <w:r w:rsidRPr="00013E53">
        <w:rPr>
          <w:rFonts w:cs="Arial"/>
          <w:noProof/>
          <w:szCs w:val="20"/>
          <w:lang w:val="sl-SI"/>
        </w:rPr>
        <w:t>tretjim odstavkom 2. člena Zakona o javnih financah (načelo učinkovitosti in gospodarnosti –  p</w:t>
      </w:r>
      <w:proofErr w:type="spellStart"/>
      <w:r w:rsidRPr="00013E53">
        <w:rPr>
          <w:rFonts w:cs="Arial"/>
          <w:szCs w:val="20"/>
          <w:lang w:val="sl-SI"/>
        </w:rPr>
        <w:t>o</w:t>
      </w:r>
      <w:r w:rsidRPr="00013E53">
        <w:rPr>
          <w:noProof/>
          <w:szCs w:val="20"/>
          <w:lang w:val="sl-SI"/>
        </w:rPr>
        <w:t>vr</w:t>
      </w:r>
      <w:r>
        <w:rPr>
          <w:noProof/>
          <w:szCs w:val="20"/>
          <w:lang w:val="sl-SI"/>
        </w:rPr>
        <w:t>ačilo</w:t>
      </w:r>
      <w:proofErr w:type="spellEnd"/>
      <w:r w:rsidRPr="00013E53">
        <w:rPr>
          <w:noProof/>
          <w:szCs w:val="20"/>
          <w:lang w:val="sl-SI"/>
        </w:rPr>
        <w:t xml:space="preserve"> stroškov za prevoz na delo in z dela za najcenejši javni prevoz),</w:t>
      </w:r>
    </w:p>
    <w:p w14:paraId="040C2BA4" w14:textId="77777777" w:rsidR="00D9015F" w:rsidRPr="00DE5F26" w:rsidRDefault="00D9015F"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v primeru, če je šlo za računalniške, računske napake ali pomote ukrepa skladno z drugim odstavkom 165. člena ZUJF </w:t>
      </w:r>
      <w:r w:rsidRPr="00013E53">
        <w:rPr>
          <w:szCs w:val="20"/>
          <w:lang w:val="sl-SI"/>
        </w:rPr>
        <w:t>(</w:t>
      </w:r>
      <w:r w:rsidRPr="00013E53">
        <w:rPr>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115FC">
        <w:rPr>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14:paraId="61F2D81E" w14:textId="77777777" w:rsidR="00D9015F" w:rsidRDefault="00D9015F" w:rsidP="00D9015F">
      <w:pPr>
        <w:pStyle w:val="ZADEVA"/>
        <w:tabs>
          <w:tab w:val="clear" w:pos="1701"/>
          <w:tab w:val="left" w:pos="0"/>
        </w:tabs>
        <w:jc w:val="both"/>
        <w:rPr>
          <w:rFonts w:cs="Arial"/>
          <w:szCs w:val="20"/>
          <w:lang w:val="sl-SI"/>
        </w:rPr>
      </w:pPr>
    </w:p>
    <w:p w14:paraId="3C59D0D0" w14:textId="77777777" w:rsidR="00D9015F" w:rsidRPr="00DE5F26" w:rsidRDefault="00D9015F" w:rsidP="00D9015F">
      <w:pPr>
        <w:pStyle w:val="ZADEVA"/>
        <w:tabs>
          <w:tab w:val="clear" w:pos="1701"/>
          <w:tab w:val="left" w:pos="0"/>
        </w:tabs>
        <w:ind w:left="0" w:firstLine="0"/>
        <w:jc w:val="both"/>
        <w:rPr>
          <w:rFonts w:cs="Arial"/>
          <w:szCs w:val="20"/>
          <w:lang w:val="sl-SI"/>
        </w:rPr>
      </w:pPr>
      <w:r>
        <w:rPr>
          <w:rFonts w:cs="Arial"/>
          <w:szCs w:val="20"/>
          <w:lang w:val="sl-SI"/>
        </w:rPr>
        <w:t>V primeru, da je šlo za preveč izplačane stroške prevoza na delo in z dela, ki so krivda delodajalca pa ukrepa po drugem odstavku 165. člena ZUJF ne nalaga.</w:t>
      </w:r>
    </w:p>
    <w:p w14:paraId="5CAC9434" w14:textId="77777777" w:rsidR="00D9015F" w:rsidRDefault="00D9015F" w:rsidP="00D9015F">
      <w:pPr>
        <w:jc w:val="both"/>
        <w:rPr>
          <w:szCs w:val="20"/>
        </w:rPr>
      </w:pPr>
    </w:p>
    <w:p w14:paraId="63BE6428" w14:textId="77777777" w:rsidR="00FE73C4" w:rsidRDefault="00FE73C4" w:rsidP="00AC1425">
      <w:pPr>
        <w:rPr>
          <w:szCs w:val="20"/>
        </w:rPr>
      </w:pPr>
    </w:p>
    <w:p w14:paraId="1A15477F" w14:textId="0858E5D7" w:rsidR="00010EF6" w:rsidRPr="00A816DE" w:rsidRDefault="00D23E0A" w:rsidP="00010EF6">
      <w:pPr>
        <w:pStyle w:val="ZADEVA"/>
        <w:numPr>
          <w:ilvl w:val="1"/>
          <w:numId w:val="5"/>
        </w:numPr>
        <w:tabs>
          <w:tab w:val="clear" w:pos="1701"/>
          <w:tab w:val="left" w:pos="0"/>
        </w:tabs>
        <w:jc w:val="both"/>
        <w:outlineLvl w:val="1"/>
        <w:rPr>
          <w:rFonts w:cs="Arial"/>
          <w:szCs w:val="20"/>
          <w:lang w:val="sl-SI"/>
        </w:rPr>
      </w:pPr>
      <w:r>
        <w:rPr>
          <w:rFonts w:cs="Arial"/>
          <w:szCs w:val="20"/>
          <w:lang w:val="sl-SI"/>
        </w:rPr>
        <w:t>█</w:t>
      </w:r>
    </w:p>
    <w:p w14:paraId="3D649B5E" w14:textId="77777777" w:rsidR="00010EF6" w:rsidRDefault="00010EF6" w:rsidP="00010EF6">
      <w:pPr>
        <w:pStyle w:val="ZADEVA"/>
        <w:tabs>
          <w:tab w:val="clear" w:pos="1701"/>
          <w:tab w:val="left" w:pos="0"/>
        </w:tabs>
        <w:ind w:left="0" w:firstLine="0"/>
        <w:jc w:val="both"/>
        <w:outlineLvl w:val="1"/>
        <w:rPr>
          <w:rFonts w:cs="Arial"/>
          <w:szCs w:val="20"/>
          <w:lang w:val="sl-SI"/>
        </w:rPr>
      </w:pPr>
    </w:p>
    <w:p w14:paraId="57A942E2" w14:textId="77777777" w:rsidR="00010EF6" w:rsidRDefault="00010EF6" w:rsidP="00010EF6">
      <w:pPr>
        <w:pStyle w:val="ZADEVA"/>
        <w:numPr>
          <w:ilvl w:val="2"/>
          <w:numId w:val="5"/>
        </w:numPr>
        <w:tabs>
          <w:tab w:val="clear" w:pos="1701"/>
          <w:tab w:val="left" w:pos="0"/>
        </w:tabs>
        <w:jc w:val="both"/>
        <w:outlineLvl w:val="2"/>
        <w:rPr>
          <w:rFonts w:cs="Arial"/>
          <w:b w:val="0"/>
          <w:szCs w:val="20"/>
          <w:lang w:val="sl-SI"/>
        </w:rPr>
      </w:pPr>
      <w:bookmarkStart w:id="26" w:name="_Toc65489132"/>
      <w:r>
        <w:rPr>
          <w:rFonts w:cs="Arial"/>
          <w:b w:val="0"/>
          <w:szCs w:val="20"/>
          <w:lang w:val="sl-SI"/>
        </w:rPr>
        <w:t>Pogodba o zaposlitvi</w:t>
      </w:r>
      <w:bookmarkEnd w:id="26"/>
    </w:p>
    <w:p w14:paraId="1377BADC" w14:textId="77777777" w:rsidR="00010EF6" w:rsidRPr="00E00B95" w:rsidRDefault="00010EF6" w:rsidP="00010EF6">
      <w:pPr>
        <w:pStyle w:val="ZADEVA"/>
        <w:tabs>
          <w:tab w:val="clear" w:pos="1701"/>
          <w:tab w:val="left" w:pos="0"/>
        </w:tabs>
        <w:ind w:left="0" w:firstLine="0"/>
        <w:jc w:val="both"/>
        <w:outlineLvl w:val="1"/>
        <w:rPr>
          <w:rFonts w:cs="Arial"/>
          <w:szCs w:val="20"/>
          <w:lang w:val="sl-SI"/>
        </w:rPr>
      </w:pPr>
    </w:p>
    <w:p w14:paraId="73484CD4" w14:textId="77777777" w:rsidR="00010EF6" w:rsidRDefault="00010EF6" w:rsidP="00010EF6">
      <w:pPr>
        <w:pStyle w:val="ZADEVA"/>
        <w:tabs>
          <w:tab w:val="clear" w:pos="1701"/>
          <w:tab w:val="left" w:pos="0"/>
        </w:tabs>
        <w:ind w:left="0" w:firstLine="0"/>
        <w:jc w:val="both"/>
        <w:rPr>
          <w:rFonts w:cs="Arial"/>
          <w:b w:val="0"/>
          <w:szCs w:val="20"/>
          <w:lang w:val="sl-SI"/>
        </w:rPr>
      </w:pPr>
      <w:r>
        <w:rPr>
          <w:rFonts w:cs="Arial"/>
          <w:b w:val="0"/>
          <w:szCs w:val="20"/>
          <w:lang w:val="sl-SI"/>
        </w:rPr>
        <w:t xml:space="preserve">Javni uslužbenec je na podlagi Aneksa št. 7 k pogodbi o zaposlitvi z dne 10.1.2019 zasedal delovno mesto J035067 Tehnični delavec V (I), z uvrstitvijo v 25. plačni razred. </w:t>
      </w:r>
    </w:p>
    <w:p w14:paraId="37B86916" w14:textId="77777777" w:rsidR="00010EF6" w:rsidRDefault="00010EF6" w:rsidP="00010EF6">
      <w:pPr>
        <w:pStyle w:val="ZADEVA"/>
        <w:tabs>
          <w:tab w:val="clear" w:pos="1701"/>
          <w:tab w:val="left" w:pos="0"/>
        </w:tabs>
        <w:ind w:left="0" w:firstLine="0"/>
        <w:jc w:val="both"/>
        <w:outlineLvl w:val="2"/>
        <w:rPr>
          <w:rFonts w:cs="Arial"/>
          <w:b w:val="0"/>
          <w:szCs w:val="20"/>
          <w:lang w:val="sl-SI"/>
        </w:rPr>
      </w:pPr>
    </w:p>
    <w:p w14:paraId="38A44570" w14:textId="77777777" w:rsidR="00010EF6" w:rsidRDefault="00010EF6" w:rsidP="00010EF6">
      <w:pPr>
        <w:pStyle w:val="ZADEVA"/>
        <w:numPr>
          <w:ilvl w:val="2"/>
          <w:numId w:val="5"/>
        </w:numPr>
        <w:tabs>
          <w:tab w:val="clear" w:pos="1701"/>
          <w:tab w:val="left" w:pos="0"/>
        </w:tabs>
        <w:jc w:val="both"/>
        <w:outlineLvl w:val="2"/>
        <w:rPr>
          <w:rFonts w:cs="Arial"/>
          <w:b w:val="0"/>
          <w:szCs w:val="20"/>
          <w:lang w:val="sl-SI"/>
        </w:rPr>
      </w:pPr>
      <w:bookmarkStart w:id="27" w:name="_Toc65489133"/>
      <w:r>
        <w:rPr>
          <w:rFonts w:cs="Arial"/>
          <w:b w:val="0"/>
          <w:szCs w:val="20"/>
          <w:lang w:val="sl-SI"/>
        </w:rPr>
        <w:t>Izjava za povračilo stroškov prevoza na delo in z dela</w:t>
      </w:r>
      <w:bookmarkEnd w:id="27"/>
    </w:p>
    <w:p w14:paraId="1108A85E" w14:textId="77777777" w:rsidR="00010EF6" w:rsidRDefault="00010EF6" w:rsidP="00010EF6">
      <w:pPr>
        <w:pStyle w:val="ZADEVA"/>
        <w:tabs>
          <w:tab w:val="clear" w:pos="1701"/>
          <w:tab w:val="left" w:pos="0"/>
        </w:tabs>
        <w:ind w:left="0" w:firstLine="0"/>
        <w:jc w:val="both"/>
        <w:rPr>
          <w:rFonts w:cs="Arial"/>
          <w:b w:val="0"/>
          <w:szCs w:val="20"/>
          <w:lang w:val="sl-SI"/>
        </w:rPr>
      </w:pPr>
    </w:p>
    <w:p w14:paraId="142FC6FD" w14:textId="7BE01778" w:rsidR="00010EF6" w:rsidRPr="006D4669" w:rsidRDefault="00010EF6" w:rsidP="00010EF6">
      <w:pPr>
        <w:pStyle w:val="ZADEVA"/>
        <w:tabs>
          <w:tab w:val="clear" w:pos="1701"/>
          <w:tab w:val="left" w:pos="0"/>
        </w:tabs>
        <w:ind w:left="0" w:firstLine="0"/>
        <w:jc w:val="both"/>
        <w:rPr>
          <w:rFonts w:cs="Arial"/>
          <w:b w:val="0"/>
          <w:szCs w:val="20"/>
          <w:lang w:val="sl-SI"/>
        </w:rPr>
      </w:pPr>
      <w:r>
        <w:rPr>
          <w:rFonts w:cs="Arial"/>
          <w:b w:val="0"/>
          <w:szCs w:val="20"/>
          <w:lang w:val="sl-SI"/>
        </w:rPr>
        <w:t>Iz</w:t>
      </w:r>
      <w:r w:rsidRPr="006D4669">
        <w:rPr>
          <w:rFonts w:cs="Arial"/>
          <w:b w:val="0"/>
          <w:szCs w:val="20"/>
          <w:lang w:val="sl-SI"/>
        </w:rPr>
        <w:t xml:space="preserve"> izjav</w:t>
      </w:r>
      <w:r>
        <w:rPr>
          <w:rFonts w:cs="Arial"/>
          <w:b w:val="0"/>
          <w:szCs w:val="20"/>
          <w:lang w:val="sl-SI"/>
        </w:rPr>
        <w:t>e</w:t>
      </w:r>
      <w:r w:rsidRPr="006D4669">
        <w:rPr>
          <w:rFonts w:cs="Arial"/>
          <w:b w:val="0"/>
          <w:szCs w:val="20"/>
          <w:lang w:val="sl-SI"/>
        </w:rPr>
        <w:t xml:space="preserve"> javne</w:t>
      </w:r>
      <w:r>
        <w:rPr>
          <w:rFonts w:cs="Arial"/>
          <w:b w:val="0"/>
          <w:szCs w:val="20"/>
          <w:lang w:val="sl-SI"/>
        </w:rPr>
        <w:t>ga</w:t>
      </w:r>
      <w:r w:rsidRPr="006D4669">
        <w:rPr>
          <w:rFonts w:cs="Arial"/>
          <w:b w:val="0"/>
          <w:szCs w:val="20"/>
          <w:lang w:val="sl-SI"/>
        </w:rPr>
        <w:t xml:space="preserve"> uslužben</w:t>
      </w:r>
      <w:r>
        <w:rPr>
          <w:rFonts w:cs="Arial"/>
          <w:b w:val="0"/>
          <w:szCs w:val="20"/>
          <w:lang w:val="sl-SI"/>
        </w:rPr>
        <w:t>ca</w:t>
      </w:r>
      <w:r w:rsidRPr="006D4669">
        <w:rPr>
          <w:rFonts w:cs="Arial"/>
          <w:b w:val="0"/>
          <w:szCs w:val="20"/>
          <w:lang w:val="sl-SI"/>
        </w:rPr>
        <w:t xml:space="preserve"> z dne </w:t>
      </w:r>
      <w:r>
        <w:rPr>
          <w:rFonts w:cs="Arial"/>
          <w:b w:val="0"/>
          <w:szCs w:val="20"/>
          <w:lang w:val="sl-SI"/>
        </w:rPr>
        <w:t>1</w:t>
      </w:r>
      <w:r w:rsidRPr="006D4669">
        <w:rPr>
          <w:rFonts w:cs="Arial"/>
          <w:b w:val="0"/>
          <w:szCs w:val="20"/>
          <w:lang w:val="sl-SI"/>
        </w:rPr>
        <w:t>.</w:t>
      </w:r>
      <w:r>
        <w:rPr>
          <w:rFonts w:cs="Arial"/>
          <w:b w:val="0"/>
          <w:szCs w:val="20"/>
          <w:lang w:val="sl-SI"/>
        </w:rPr>
        <w:t>4</w:t>
      </w:r>
      <w:r w:rsidRPr="006D4669">
        <w:rPr>
          <w:rFonts w:cs="Arial"/>
          <w:b w:val="0"/>
          <w:szCs w:val="20"/>
          <w:lang w:val="sl-SI"/>
        </w:rPr>
        <w:t>.20</w:t>
      </w:r>
      <w:r>
        <w:rPr>
          <w:rFonts w:cs="Arial"/>
          <w:b w:val="0"/>
          <w:szCs w:val="20"/>
          <w:lang w:val="sl-SI"/>
        </w:rPr>
        <w:t>07</w:t>
      </w:r>
      <w:r w:rsidRPr="006D4669">
        <w:rPr>
          <w:rFonts w:cs="Arial"/>
          <w:b w:val="0"/>
          <w:szCs w:val="20"/>
          <w:lang w:val="sl-SI"/>
        </w:rPr>
        <w:t xml:space="preserve"> je razvidno, da biva na naslovu </w:t>
      </w:r>
      <w:r w:rsidR="00D23E0A">
        <w:rPr>
          <w:rFonts w:cs="Arial"/>
          <w:b w:val="0"/>
          <w:szCs w:val="20"/>
          <w:lang w:val="sl-SI"/>
        </w:rPr>
        <w:t>█</w:t>
      </w:r>
      <w:r>
        <w:rPr>
          <w:rFonts w:cs="Arial"/>
          <w:b w:val="0"/>
          <w:szCs w:val="20"/>
          <w:lang w:val="sl-SI"/>
        </w:rPr>
        <w:t xml:space="preserve">, od koder se tudi vozi na delo. Za prevoz je navedena relacija </w:t>
      </w:r>
      <w:r w:rsidR="00D23E0A">
        <w:rPr>
          <w:rFonts w:cs="Arial"/>
          <w:b w:val="0"/>
          <w:szCs w:val="20"/>
          <w:lang w:val="sl-SI"/>
        </w:rPr>
        <w:t>█</w:t>
      </w:r>
      <w:r>
        <w:rPr>
          <w:rFonts w:cs="Arial"/>
          <w:b w:val="0"/>
          <w:szCs w:val="20"/>
          <w:lang w:val="sl-SI"/>
        </w:rPr>
        <w:t xml:space="preserve">- </w:t>
      </w:r>
      <w:r w:rsidR="00D23E0A">
        <w:rPr>
          <w:rFonts w:cs="Arial"/>
          <w:b w:val="0"/>
          <w:szCs w:val="20"/>
          <w:lang w:val="sl-SI"/>
        </w:rPr>
        <w:t>█</w:t>
      </w:r>
      <w:r>
        <w:rPr>
          <w:rFonts w:cs="Arial"/>
          <w:b w:val="0"/>
          <w:szCs w:val="20"/>
          <w:lang w:val="sl-SI"/>
        </w:rPr>
        <w:t>– Grad (3,10 E</w:t>
      </w:r>
      <w:r w:rsidR="001B39AD">
        <w:rPr>
          <w:rFonts w:cs="Arial"/>
          <w:b w:val="0"/>
          <w:szCs w:val="20"/>
          <w:lang w:val="sl-SI"/>
        </w:rPr>
        <w:t>UR</w:t>
      </w:r>
      <w:r>
        <w:rPr>
          <w:rFonts w:cs="Arial"/>
          <w:b w:val="0"/>
          <w:szCs w:val="20"/>
          <w:lang w:val="sl-SI"/>
        </w:rPr>
        <w:t xml:space="preserve"> + 3,10 E</w:t>
      </w:r>
      <w:r w:rsidR="001B39AD">
        <w:rPr>
          <w:rFonts w:cs="Arial"/>
          <w:b w:val="0"/>
          <w:szCs w:val="20"/>
          <w:lang w:val="sl-SI"/>
        </w:rPr>
        <w:t>UR</w:t>
      </w:r>
      <w:r>
        <w:rPr>
          <w:rFonts w:cs="Arial"/>
          <w:b w:val="0"/>
          <w:szCs w:val="20"/>
          <w:lang w:val="sl-SI"/>
        </w:rPr>
        <w:t>).</w:t>
      </w:r>
      <w:r w:rsidRPr="006D4669">
        <w:rPr>
          <w:rFonts w:cs="Arial"/>
          <w:b w:val="0"/>
          <w:szCs w:val="20"/>
          <w:lang w:val="sl-SI"/>
        </w:rPr>
        <w:t xml:space="preserve"> Iz izjave niso bili razvidni naslednji podatki: </w:t>
      </w:r>
      <w:r w:rsidRPr="006D4669">
        <w:rPr>
          <w:rFonts w:cs="Arial"/>
          <w:b w:val="0"/>
          <w:color w:val="000000"/>
          <w:szCs w:val="20"/>
          <w:lang w:val="sl-SI"/>
        </w:rPr>
        <w:t>razdalja od bivališča do delovnega mesta (v kilometrih), razdalja od kraja, od koder se dejansko vozi na delo do delovnega mesta (v kilometrih), vrsta javnega prevoza.</w:t>
      </w:r>
    </w:p>
    <w:p w14:paraId="07F18B2A" w14:textId="77777777" w:rsidR="00010EF6" w:rsidRDefault="00010EF6" w:rsidP="00010EF6">
      <w:pPr>
        <w:pStyle w:val="ZADEVA"/>
        <w:tabs>
          <w:tab w:val="clear" w:pos="1701"/>
          <w:tab w:val="left" w:pos="0"/>
        </w:tabs>
        <w:ind w:left="0" w:firstLine="0"/>
        <w:jc w:val="both"/>
        <w:outlineLvl w:val="2"/>
        <w:rPr>
          <w:rFonts w:cs="Arial"/>
          <w:b w:val="0"/>
          <w:szCs w:val="20"/>
          <w:lang w:val="sl-SI"/>
        </w:rPr>
      </w:pPr>
    </w:p>
    <w:p w14:paraId="58748706" w14:textId="68D2C1ED" w:rsidR="006D74C5" w:rsidRPr="00535F3E" w:rsidRDefault="006D74C5" w:rsidP="00C247CE">
      <w:pPr>
        <w:pStyle w:val="Brezrazmikov"/>
        <w:spacing w:line="260" w:lineRule="exact"/>
        <w:jc w:val="both"/>
        <w:rPr>
          <w:rFonts w:ascii="Arial" w:hAnsi="Arial" w:cs="Arial"/>
          <w:i/>
          <w:iCs/>
          <w:sz w:val="20"/>
          <w:szCs w:val="20"/>
          <w:lang w:val="sl-SI"/>
        </w:rPr>
      </w:pPr>
      <w:r w:rsidRPr="00535F3E">
        <w:rPr>
          <w:rFonts w:ascii="Arial" w:hAnsi="Arial" w:cs="Arial"/>
          <w:i/>
          <w:iCs/>
          <w:sz w:val="20"/>
          <w:szCs w:val="20"/>
          <w:lang w:val="sl-SI"/>
        </w:rPr>
        <w:t xml:space="preserve">Kot razdaljo za obračun kilometrine je Krajinski park Goričko upošteval 2,33 kilometrov (relacija </w:t>
      </w:r>
      <w:r w:rsidR="00D23E0A">
        <w:rPr>
          <w:rFonts w:ascii="Arial" w:hAnsi="Arial" w:cs="Arial"/>
          <w:i/>
          <w:iCs/>
          <w:sz w:val="20"/>
          <w:szCs w:val="20"/>
          <w:lang w:val="sl-SI"/>
        </w:rPr>
        <w:t>█</w:t>
      </w:r>
      <w:r w:rsidRPr="00535F3E">
        <w:rPr>
          <w:rFonts w:ascii="Arial" w:hAnsi="Arial" w:cs="Arial"/>
          <w:i/>
          <w:iCs/>
          <w:sz w:val="20"/>
          <w:szCs w:val="20"/>
          <w:lang w:val="sl-SI"/>
        </w:rPr>
        <w:t>– Grad 191).</w:t>
      </w:r>
    </w:p>
    <w:p w14:paraId="096CD6F0" w14:textId="77777777" w:rsidR="006D74C5" w:rsidRDefault="006D74C5" w:rsidP="00010EF6">
      <w:pPr>
        <w:pStyle w:val="ZADEVA"/>
        <w:tabs>
          <w:tab w:val="clear" w:pos="1701"/>
          <w:tab w:val="left" w:pos="0"/>
        </w:tabs>
        <w:ind w:left="0" w:firstLine="0"/>
        <w:jc w:val="both"/>
        <w:outlineLvl w:val="2"/>
        <w:rPr>
          <w:rFonts w:cs="Arial"/>
          <w:b w:val="0"/>
          <w:szCs w:val="20"/>
          <w:lang w:val="sl-SI"/>
        </w:rPr>
      </w:pPr>
    </w:p>
    <w:p w14:paraId="2F7E5BED" w14:textId="77777777" w:rsidR="00010EF6" w:rsidRPr="008D6FDF" w:rsidRDefault="00010EF6" w:rsidP="00010EF6">
      <w:pPr>
        <w:pStyle w:val="ZADEVA"/>
        <w:numPr>
          <w:ilvl w:val="2"/>
          <w:numId w:val="5"/>
        </w:numPr>
        <w:tabs>
          <w:tab w:val="clear" w:pos="1701"/>
          <w:tab w:val="left" w:pos="0"/>
        </w:tabs>
        <w:jc w:val="both"/>
        <w:outlineLvl w:val="2"/>
        <w:rPr>
          <w:rFonts w:cs="Arial"/>
          <w:b w:val="0"/>
          <w:szCs w:val="20"/>
          <w:lang w:val="sl-SI"/>
        </w:rPr>
      </w:pPr>
      <w:bookmarkStart w:id="28" w:name="_Toc65489134"/>
      <w:r>
        <w:rPr>
          <w:b w:val="0"/>
          <w:lang w:val="sl-SI"/>
        </w:rPr>
        <w:t>Plačilne liste</w:t>
      </w:r>
      <w:bookmarkEnd w:id="28"/>
    </w:p>
    <w:p w14:paraId="1D99696B" w14:textId="77777777" w:rsidR="00010EF6" w:rsidRDefault="00010EF6" w:rsidP="00010EF6">
      <w:pPr>
        <w:pStyle w:val="ZADEVA"/>
        <w:tabs>
          <w:tab w:val="clear" w:pos="1701"/>
          <w:tab w:val="left" w:pos="0"/>
        </w:tabs>
        <w:ind w:left="0" w:firstLine="0"/>
        <w:jc w:val="both"/>
        <w:outlineLvl w:val="2"/>
        <w:rPr>
          <w:rFonts w:cs="Arial"/>
          <w:b w:val="0"/>
          <w:szCs w:val="20"/>
          <w:lang w:val="sl-SI"/>
        </w:rPr>
      </w:pPr>
    </w:p>
    <w:p w14:paraId="216DEAF1" w14:textId="77777777" w:rsidR="00010EF6" w:rsidRDefault="00010EF6" w:rsidP="00010EF6">
      <w:pPr>
        <w:jc w:val="both"/>
      </w:pPr>
      <w:r>
        <w:t>Iz plačilni list je razvidno, da je za posamezne mesece leta 2020 prejel povračilo prevoza na delo in z dela (število dni, znesek):</w:t>
      </w:r>
    </w:p>
    <w:p w14:paraId="10DAD474" w14:textId="77777777" w:rsidR="00010EF6" w:rsidRDefault="00010EF6" w:rsidP="00576095">
      <w:pPr>
        <w:numPr>
          <w:ilvl w:val="0"/>
          <w:numId w:val="7"/>
        </w:numPr>
        <w:jc w:val="both"/>
      </w:pPr>
      <w:r>
        <w:t>januar za 18 dni 223,20 EUR</w:t>
      </w:r>
      <w:r>
        <w:rPr>
          <w:rStyle w:val="Sprotnaopomba-sklic"/>
        </w:rPr>
        <w:footnoteReference w:id="5"/>
      </w:r>
      <w:r>
        <w:t>,</w:t>
      </w:r>
    </w:p>
    <w:p w14:paraId="361522C2" w14:textId="77777777" w:rsidR="00010EF6" w:rsidRDefault="00010EF6" w:rsidP="00576095">
      <w:pPr>
        <w:numPr>
          <w:ilvl w:val="0"/>
          <w:numId w:val="7"/>
        </w:numPr>
        <w:jc w:val="both"/>
      </w:pPr>
      <w:r>
        <w:t>februar za 20 dni 248,00 EUR,</w:t>
      </w:r>
    </w:p>
    <w:p w14:paraId="63E3444A" w14:textId="77777777" w:rsidR="00010EF6" w:rsidRDefault="00010EF6" w:rsidP="00576095">
      <w:pPr>
        <w:numPr>
          <w:ilvl w:val="0"/>
          <w:numId w:val="7"/>
        </w:numPr>
        <w:jc w:val="both"/>
      </w:pPr>
      <w:r>
        <w:lastRenderedPageBreak/>
        <w:t>marec za 16 dni 120,40 EUR + kilometrina  za 16 dni 2,63 EUR,</w:t>
      </w:r>
    </w:p>
    <w:p w14:paraId="20BFC697" w14:textId="77777777" w:rsidR="00010EF6" w:rsidRDefault="00010EF6" w:rsidP="00576095">
      <w:pPr>
        <w:numPr>
          <w:ilvl w:val="0"/>
          <w:numId w:val="7"/>
        </w:numPr>
        <w:jc w:val="both"/>
      </w:pPr>
      <w:r>
        <w:t>april za 17 dni kilometrina 6,34 EUR,</w:t>
      </w:r>
    </w:p>
    <w:p w14:paraId="7832646C" w14:textId="77777777" w:rsidR="00010EF6" w:rsidRDefault="00010EF6" w:rsidP="00576095">
      <w:pPr>
        <w:numPr>
          <w:ilvl w:val="0"/>
          <w:numId w:val="7"/>
        </w:numPr>
        <w:jc w:val="both"/>
      </w:pPr>
      <w:r>
        <w:t>maj za 19 dni 186,00 EUR,</w:t>
      </w:r>
    </w:p>
    <w:p w14:paraId="40436DB5" w14:textId="77777777" w:rsidR="00010EF6" w:rsidRDefault="00010EF6" w:rsidP="00576095">
      <w:pPr>
        <w:numPr>
          <w:ilvl w:val="0"/>
          <w:numId w:val="7"/>
        </w:numPr>
        <w:jc w:val="both"/>
      </w:pPr>
      <w:r>
        <w:t>junij za 1</w:t>
      </w:r>
      <w:r w:rsidR="006B3349">
        <w:t>4</w:t>
      </w:r>
      <w:r>
        <w:t xml:space="preserve"> dni </w:t>
      </w:r>
      <w:r w:rsidR="006B3349">
        <w:t>173,60</w:t>
      </w:r>
      <w:r>
        <w:t xml:space="preserve"> EUR,</w:t>
      </w:r>
    </w:p>
    <w:p w14:paraId="75D496F0" w14:textId="77777777" w:rsidR="00010EF6" w:rsidRDefault="00010EF6" w:rsidP="00576095">
      <w:pPr>
        <w:numPr>
          <w:ilvl w:val="0"/>
          <w:numId w:val="7"/>
        </w:numPr>
        <w:jc w:val="both"/>
      </w:pPr>
      <w:r>
        <w:t>julij za 1</w:t>
      </w:r>
      <w:r w:rsidR="006B3349">
        <w:t>2</w:t>
      </w:r>
      <w:r>
        <w:t xml:space="preserve"> dni </w:t>
      </w:r>
      <w:r w:rsidR="006B3349">
        <w:t>148,80</w:t>
      </w:r>
      <w:r>
        <w:t xml:space="preserve"> EUR,</w:t>
      </w:r>
    </w:p>
    <w:p w14:paraId="77AF5B63" w14:textId="77777777" w:rsidR="00010EF6" w:rsidRDefault="00010EF6" w:rsidP="00576095">
      <w:pPr>
        <w:numPr>
          <w:ilvl w:val="0"/>
          <w:numId w:val="7"/>
        </w:numPr>
        <w:jc w:val="both"/>
      </w:pPr>
      <w:r>
        <w:t>avgust za 1</w:t>
      </w:r>
      <w:r w:rsidR="006B3349">
        <w:t>7</w:t>
      </w:r>
      <w:r>
        <w:t xml:space="preserve"> dni </w:t>
      </w:r>
      <w:r w:rsidR="006B3349">
        <w:t>210,80</w:t>
      </w:r>
      <w:r>
        <w:t xml:space="preserve"> EUR,</w:t>
      </w:r>
    </w:p>
    <w:p w14:paraId="1D51DBE1" w14:textId="77777777" w:rsidR="00010EF6" w:rsidRDefault="00010EF6" w:rsidP="00576095">
      <w:pPr>
        <w:numPr>
          <w:ilvl w:val="0"/>
          <w:numId w:val="7"/>
        </w:numPr>
        <w:jc w:val="both"/>
      </w:pPr>
      <w:r>
        <w:t>september za 1</w:t>
      </w:r>
      <w:r w:rsidR="006B3349">
        <w:t>3</w:t>
      </w:r>
      <w:r>
        <w:t xml:space="preserve"> dni </w:t>
      </w:r>
      <w:r w:rsidR="006B3349">
        <w:t>161,20</w:t>
      </w:r>
      <w:r>
        <w:t xml:space="preserve"> EUR,</w:t>
      </w:r>
    </w:p>
    <w:p w14:paraId="686D0467" w14:textId="77777777" w:rsidR="00010EF6" w:rsidRDefault="00010EF6" w:rsidP="00576095">
      <w:pPr>
        <w:numPr>
          <w:ilvl w:val="0"/>
          <w:numId w:val="7"/>
        </w:numPr>
        <w:jc w:val="both"/>
      </w:pPr>
      <w:r>
        <w:t xml:space="preserve">oktober za </w:t>
      </w:r>
      <w:r w:rsidR="006B3349">
        <w:t>22</w:t>
      </w:r>
      <w:r>
        <w:t xml:space="preserve"> dni 2</w:t>
      </w:r>
      <w:r w:rsidR="006B3349">
        <w:t>72,80</w:t>
      </w:r>
      <w:r>
        <w:t xml:space="preserve"> EUR,</w:t>
      </w:r>
    </w:p>
    <w:p w14:paraId="394ED011" w14:textId="77777777" w:rsidR="00010EF6" w:rsidRDefault="00010EF6" w:rsidP="00576095">
      <w:pPr>
        <w:numPr>
          <w:ilvl w:val="0"/>
          <w:numId w:val="7"/>
        </w:numPr>
        <w:jc w:val="both"/>
      </w:pPr>
      <w:r>
        <w:t>november za 1</w:t>
      </w:r>
      <w:r w:rsidR="006B3349">
        <w:t>6</w:t>
      </w:r>
      <w:r>
        <w:t xml:space="preserve"> dni </w:t>
      </w:r>
      <w:r w:rsidR="006B3349">
        <w:t>62,00</w:t>
      </w:r>
      <w:r>
        <w:t xml:space="preserve"> EUR + kilometrina za 1</w:t>
      </w:r>
      <w:r w:rsidR="006B3349">
        <w:t>6</w:t>
      </w:r>
      <w:r>
        <w:t xml:space="preserve"> dni </w:t>
      </w:r>
      <w:r w:rsidR="006B3349">
        <w:t>4,10</w:t>
      </w:r>
      <w:r>
        <w:t xml:space="preserve"> EUR,</w:t>
      </w:r>
    </w:p>
    <w:p w14:paraId="1F90DE31" w14:textId="77777777" w:rsidR="00010EF6" w:rsidRDefault="00010EF6" w:rsidP="00576095">
      <w:pPr>
        <w:numPr>
          <w:ilvl w:val="0"/>
          <w:numId w:val="7"/>
        </w:numPr>
        <w:jc w:val="both"/>
      </w:pPr>
      <w:r>
        <w:t>december za 1</w:t>
      </w:r>
      <w:r w:rsidR="006B3349">
        <w:t>8</w:t>
      </w:r>
      <w:r>
        <w:t xml:space="preserve"> dni </w:t>
      </w:r>
      <w:r w:rsidR="006B3349">
        <w:t>99,20</w:t>
      </w:r>
      <w:r>
        <w:t xml:space="preserve"> EUR + kilometrina za 1</w:t>
      </w:r>
      <w:r w:rsidR="006B3349">
        <w:t>8</w:t>
      </w:r>
      <w:r>
        <w:t xml:space="preserve"> dni </w:t>
      </w:r>
      <w:r w:rsidR="006B3349">
        <w:t>3,72</w:t>
      </w:r>
      <w:r>
        <w:t xml:space="preserve"> EUR.</w:t>
      </w:r>
    </w:p>
    <w:p w14:paraId="13A8B241" w14:textId="77777777" w:rsidR="00010EF6" w:rsidRDefault="00010EF6" w:rsidP="00010EF6">
      <w:pPr>
        <w:pStyle w:val="ZADEVA"/>
        <w:tabs>
          <w:tab w:val="clear" w:pos="1701"/>
          <w:tab w:val="left" w:pos="0"/>
        </w:tabs>
        <w:ind w:left="0" w:firstLine="0"/>
        <w:jc w:val="both"/>
        <w:outlineLvl w:val="2"/>
        <w:rPr>
          <w:rFonts w:cs="Arial"/>
          <w:b w:val="0"/>
          <w:szCs w:val="20"/>
          <w:lang w:val="sl-SI"/>
        </w:rPr>
      </w:pPr>
    </w:p>
    <w:p w14:paraId="49CB20C9" w14:textId="77777777" w:rsidR="00D82208" w:rsidRPr="00535F3E" w:rsidRDefault="00D82208" w:rsidP="00C247CE">
      <w:pPr>
        <w:pStyle w:val="Brezrazmikov"/>
        <w:spacing w:line="260" w:lineRule="exact"/>
        <w:jc w:val="both"/>
        <w:rPr>
          <w:rFonts w:ascii="Arial" w:hAnsi="Arial" w:cs="Arial"/>
          <w:i/>
          <w:iCs/>
          <w:sz w:val="20"/>
          <w:szCs w:val="20"/>
          <w:lang w:val="sl-SI"/>
        </w:rPr>
      </w:pPr>
      <w:r w:rsidRPr="00535F3E">
        <w:rPr>
          <w:rFonts w:ascii="Arial" w:hAnsi="Arial" w:cs="Arial"/>
          <w:i/>
          <w:iCs/>
          <w:sz w:val="20"/>
          <w:szCs w:val="20"/>
          <w:lang w:val="sl-SI"/>
        </w:rPr>
        <w:t>Krajinski park Goričko je naknadno, za posamezne mesece, ko mu je bila izplačana tudi kilometrina, pojasnil:</w:t>
      </w:r>
    </w:p>
    <w:p w14:paraId="10B58934" w14:textId="77777777" w:rsidR="00D82208" w:rsidRPr="00535F3E" w:rsidRDefault="00D82208" w:rsidP="00576095">
      <w:pPr>
        <w:pStyle w:val="Brezrazmikov"/>
        <w:numPr>
          <w:ilvl w:val="0"/>
          <w:numId w:val="13"/>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marec je prejel dnevno vozovnico za 10 dni in kilometrino za 6 dni,</w:t>
      </w:r>
    </w:p>
    <w:p w14:paraId="1F5D3CA0" w14:textId="77777777" w:rsidR="00D82208" w:rsidRPr="00535F3E" w:rsidRDefault="00D82208" w:rsidP="00576095">
      <w:pPr>
        <w:pStyle w:val="Brezrazmikov"/>
        <w:numPr>
          <w:ilvl w:val="0"/>
          <w:numId w:val="13"/>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november je prejel dnevno vozovnico za 5 dni in kilometrino za 11 dni,</w:t>
      </w:r>
    </w:p>
    <w:p w14:paraId="56EB8A75" w14:textId="77777777" w:rsidR="00D82208" w:rsidRPr="00535F3E" w:rsidRDefault="00D82208" w:rsidP="00576095">
      <w:pPr>
        <w:pStyle w:val="Brezrazmikov"/>
        <w:numPr>
          <w:ilvl w:val="0"/>
          <w:numId w:val="13"/>
        </w:numPr>
        <w:spacing w:line="260" w:lineRule="exact"/>
        <w:jc w:val="both"/>
        <w:rPr>
          <w:rFonts w:ascii="Arial" w:hAnsi="Arial" w:cs="Arial"/>
          <w:i/>
          <w:iCs/>
          <w:sz w:val="20"/>
          <w:szCs w:val="20"/>
          <w:lang w:val="sl-SI"/>
        </w:rPr>
      </w:pPr>
      <w:r w:rsidRPr="00535F3E">
        <w:rPr>
          <w:rFonts w:ascii="Arial" w:hAnsi="Arial" w:cs="Arial"/>
          <w:i/>
          <w:iCs/>
          <w:sz w:val="20"/>
          <w:szCs w:val="20"/>
          <w:lang w:val="sl-SI"/>
        </w:rPr>
        <w:t>za december je prejel dnevno vozovnico za 8 dni in kilometrino za 10 dni.</w:t>
      </w:r>
    </w:p>
    <w:p w14:paraId="252B9D85" w14:textId="77777777" w:rsidR="00D82208" w:rsidRDefault="00D82208" w:rsidP="00010EF6">
      <w:pPr>
        <w:pStyle w:val="ZADEVA"/>
        <w:tabs>
          <w:tab w:val="clear" w:pos="1701"/>
          <w:tab w:val="left" w:pos="0"/>
        </w:tabs>
        <w:ind w:left="0" w:firstLine="0"/>
        <w:jc w:val="both"/>
        <w:outlineLvl w:val="2"/>
        <w:rPr>
          <w:rFonts w:cs="Arial"/>
          <w:b w:val="0"/>
          <w:szCs w:val="20"/>
          <w:lang w:val="sl-SI"/>
        </w:rPr>
      </w:pPr>
    </w:p>
    <w:p w14:paraId="1546CA31" w14:textId="77777777" w:rsidR="00010EF6" w:rsidRPr="008D6FDF" w:rsidRDefault="00010EF6" w:rsidP="00010EF6">
      <w:pPr>
        <w:pStyle w:val="ZADEVA"/>
        <w:numPr>
          <w:ilvl w:val="2"/>
          <w:numId w:val="5"/>
        </w:numPr>
        <w:tabs>
          <w:tab w:val="clear" w:pos="1701"/>
          <w:tab w:val="left" w:pos="0"/>
        </w:tabs>
        <w:jc w:val="both"/>
        <w:outlineLvl w:val="2"/>
        <w:rPr>
          <w:rFonts w:cs="Arial"/>
          <w:b w:val="0"/>
          <w:szCs w:val="20"/>
          <w:lang w:val="sl-SI"/>
        </w:rPr>
      </w:pPr>
      <w:bookmarkStart w:id="29" w:name="_Toc65489135"/>
      <w:r>
        <w:rPr>
          <w:b w:val="0"/>
          <w:lang w:val="sl-SI"/>
        </w:rPr>
        <w:t>Ugotovitve inšpektorja</w:t>
      </w:r>
      <w:bookmarkEnd w:id="29"/>
    </w:p>
    <w:p w14:paraId="57C7693B" w14:textId="77777777" w:rsidR="00010EF6" w:rsidRDefault="00010EF6" w:rsidP="00010EF6">
      <w:pPr>
        <w:pStyle w:val="ZADEVA"/>
        <w:tabs>
          <w:tab w:val="clear" w:pos="1701"/>
          <w:tab w:val="left" w:pos="0"/>
        </w:tabs>
        <w:ind w:left="0" w:firstLine="0"/>
        <w:jc w:val="both"/>
        <w:rPr>
          <w:rFonts w:cs="Arial"/>
          <w:b w:val="0"/>
          <w:szCs w:val="20"/>
          <w:highlight w:val="yellow"/>
          <w:lang w:val="sl-SI"/>
        </w:rPr>
      </w:pPr>
    </w:p>
    <w:p w14:paraId="181CD573" w14:textId="77777777" w:rsidR="00010EF6" w:rsidRDefault="00010EF6" w:rsidP="00010EF6">
      <w:pPr>
        <w:jc w:val="both"/>
        <w:rPr>
          <w:rFonts w:cs="Arial"/>
          <w:color w:val="000000"/>
          <w:szCs w:val="20"/>
        </w:rPr>
      </w:pPr>
      <w:r w:rsidRPr="0054734B">
        <w:rPr>
          <w:szCs w:val="20"/>
        </w:rPr>
        <w:t xml:space="preserve">Inšpektor je ugotovil, da </w:t>
      </w:r>
      <w:r w:rsidRPr="0054734B">
        <w:rPr>
          <w:rFonts w:cs="Arial"/>
          <w:szCs w:val="20"/>
        </w:rPr>
        <w:t>iz izjave javne</w:t>
      </w:r>
      <w:r>
        <w:rPr>
          <w:rFonts w:cs="Arial"/>
          <w:szCs w:val="20"/>
        </w:rPr>
        <w:t>ga</w:t>
      </w:r>
      <w:r w:rsidRPr="0054734B">
        <w:rPr>
          <w:rFonts w:cs="Arial"/>
          <w:szCs w:val="20"/>
        </w:rPr>
        <w:t xml:space="preserve"> uslužben</w:t>
      </w:r>
      <w:r>
        <w:rPr>
          <w:rFonts w:cs="Arial"/>
          <w:szCs w:val="20"/>
        </w:rPr>
        <w:t>ca</w:t>
      </w:r>
      <w:r w:rsidRPr="0054734B">
        <w:rPr>
          <w:rFonts w:cs="Arial"/>
          <w:szCs w:val="20"/>
        </w:rPr>
        <w:t xml:space="preserve"> niso bili razvidni naslednji podatki: </w:t>
      </w:r>
      <w:r w:rsidRPr="0054734B">
        <w:rPr>
          <w:rFonts w:cs="Arial"/>
          <w:color w:val="000000"/>
          <w:szCs w:val="20"/>
        </w:rPr>
        <w:t>razdalja od bivališča do delovnega mesta (v kilometrih), razdalja od kraja, od koder se dejansko vozi na delo do delovnega mesta (v kilometrih), vrsta javnega prevoza</w:t>
      </w:r>
      <w:r>
        <w:rPr>
          <w:rFonts w:cs="Arial"/>
          <w:color w:val="000000"/>
          <w:szCs w:val="20"/>
        </w:rPr>
        <w:t>.</w:t>
      </w:r>
    </w:p>
    <w:p w14:paraId="25356E87" w14:textId="77777777" w:rsidR="00010EF6" w:rsidRDefault="00010EF6" w:rsidP="00010EF6">
      <w:pPr>
        <w:jc w:val="both"/>
        <w:rPr>
          <w:rFonts w:cs="Arial"/>
          <w:color w:val="000000"/>
          <w:szCs w:val="20"/>
        </w:rPr>
      </w:pPr>
    </w:p>
    <w:p w14:paraId="0DDDEB0A" w14:textId="77777777" w:rsidR="00010EF6" w:rsidRDefault="00010EF6" w:rsidP="00010EF6">
      <w:pPr>
        <w:jc w:val="both"/>
        <w:rPr>
          <w:rFonts w:cs="Arial"/>
          <w:color w:val="000000"/>
          <w:szCs w:val="20"/>
        </w:rPr>
      </w:pPr>
      <w:r>
        <w:rPr>
          <w:rFonts w:cs="Arial"/>
          <w:color w:val="000000"/>
          <w:szCs w:val="20"/>
        </w:rPr>
        <w:t>Javnemu uslužbencu je Krajinski park Goričko za večino časa v letu 2020, razen za čas, ko javni promet zaradi epidemije ni bil možen, izplačeval stroške prevoza na delo in z dela na podlagi enosmernih dnevnih vozovnic, ne pa na podlagi mesečnih vozovnic, kadar so bile te cenejše od dnevnih vozovnic glede na prisotnost na delovnem mestu v posameznem mesecu.</w:t>
      </w:r>
    </w:p>
    <w:p w14:paraId="158EA8BD" w14:textId="77777777" w:rsidR="00010EF6" w:rsidRDefault="00010EF6" w:rsidP="00010EF6">
      <w:pPr>
        <w:jc w:val="both"/>
        <w:rPr>
          <w:rFonts w:cs="Arial"/>
          <w:color w:val="000000"/>
          <w:szCs w:val="20"/>
        </w:rPr>
      </w:pPr>
    </w:p>
    <w:p w14:paraId="1CEC26CA" w14:textId="77777777" w:rsidR="00010EF6" w:rsidRDefault="00010EF6" w:rsidP="00010EF6">
      <w:pPr>
        <w:jc w:val="both"/>
        <w:rPr>
          <w:rFonts w:cs="Arial"/>
          <w:color w:val="000000"/>
          <w:szCs w:val="20"/>
        </w:rPr>
      </w:pPr>
      <w:r>
        <w:rPr>
          <w:rFonts w:cs="Arial"/>
          <w:color w:val="000000"/>
          <w:szCs w:val="20"/>
        </w:rPr>
        <w:t>V mesecih, ko je Krajinski park Goričko javnemu uslužbencu izplačal tudi kilometrino, iz plačilnih list ni razvidno na koliko dni se nanaša kilometrina in na koliko javni prevoz.</w:t>
      </w:r>
    </w:p>
    <w:p w14:paraId="2A98DBD7" w14:textId="77777777" w:rsidR="00010EF6" w:rsidRDefault="00010EF6" w:rsidP="00010EF6">
      <w:pPr>
        <w:jc w:val="both"/>
        <w:rPr>
          <w:rFonts w:cs="Arial"/>
          <w:color w:val="000000"/>
          <w:szCs w:val="20"/>
        </w:rPr>
      </w:pPr>
    </w:p>
    <w:p w14:paraId="45369362" w14:textId="13300531" w:rsidR="00010EF6" w:rsidRDefault="00010EF6" w:rsidP="00010EF6">
      <w:pPr>
        <w:jc w:val="both"/>
        <w:rPr>
          <w:rFonts w:cs="Arial"/>
          <w:color w:val="000000"/>
          <w:szCs w:val="20"/>
        </w:rPr>
      </w:pPr>
      <w:r>
        <w:rPr>
          <w:rFonts w:cs="Arial"/>
          <w:color w:val="000000"/>
          <w:szCs w:val="20"/>
        </w:rPr>
        <w:t>Razdalja od stalnega bivališča javnega uslužbenca do delovnega mesta (</w:t>
      </w:r>
      <w:r w:rsidR="00D23E0A">
        <w:rPr>
          <w:rFonts w:cs="Arial"/>
          <w:color w:val="000000"/>
          <w:szCs w:val="20"/>
        </w:rPr>
        <w:t>█</w:t>
      </w:r>
      <w:r>
        <w:rPr>
          <w:rFonts w:cs="Arial"/>
          <w:color w:val="000000"/>
          <w:szCs w:val="20"/>
        </w:rPr>
        <w:t xml:space="preserve"> – Grad 191, Grad) po podatkih </w:t>
      </w:r>
      <w:hyperlink r:id="rId12" w:history="1">
        <w:r w:rsidR="0082217E" w:rsidRPr="00074C7D">
          <w:rPr>
            <w:rStyle w:val="Hiperpovezava"/>
            <w:rFonts w:cs="Arial"/>
            <w:szCs w:val="20"/>
          </w:rPr>
          <w:t>https://zemljevid.najdi.si/najdi</w:t>
        </w:r>
        <w:r w:rsidR="0082217E" w:rsidRPr="00682E43">
          <w:rPr>
            <w:rStyle w:val="Hiperpovezava"/>
            <w:rFonts w:cs="Arial"/>
            <w:color w:val="000000"/>
            <w:szCs w:val="20"/>
            <w:u w:val="none"/>
          </w:rPr>
          <w:t xml:space="preserve"> peš znaša 1,88</w:t>
        </w:r>
      </w:hyperlink>
      <w:r>
        <w:rPr>
          <w:rFonts w:cs="Arial"/>
          <w:color w:val="000000"/>
          <w:szCs w:val="20"/>
        </w:rPr>
        <w:t xml:space="preserve"> km</w:t>
      </w:r>
      <w:r w:rsidR="00255279">
        <w:rPr>
          <w:rFonts w:cs="Arial"/>
          <w:color w:val="000000"/>
          <w:szCs w:val="20"/>
        </w:rPr>
        <w:t xml:space="preserve"> (vendar gre, po pojasnilu Krajinskega parka Goričko za pot preko gozda – nejavna, </w:t>
      </w:r>
      <w:proofErr w:type="spellStart"/>
      <w:r w:rsidR="00255279">
        <w:rPr>
          <w:rFonts w:cs="Arial"/>
          <w:color w:val="000000"/>
          <w:szCs w:val="20"/>
        </w:rPr>
        <w:t>nevzdrževana</w:t>
      </w:r>
      <w:proofErr w:type="spellEnd"/>
      <w:r w:rsidR="00255279">
        <w:rPr>
          <w:rFonts w:cs="Arial"/>
          <w:color w:val="000000"/>
          <w:szCs w:val="20"/>
        </w:rPr>
        <w:t xml:space="preserve"> </w:t>
      </w:r>
      <w:r w:rsidR="00535F3E">
        <w:rPr>
          <w:rFonts w:cs="Arial"/>
          <w:color w:val="000000"/>
          <w:szCs w:val="20"/>
        </w:rPr>
        <w:t>peš</w:t>
      </w:r>
      <w:r w:rsidR="00255279">
        <w:rPr>
          <w:rFonts w:cs="Arial"/>
          <w:color w:val="000000"/>
          <w:szCs w:val="20"/>
        </w:rPr>
        <w:t>pot)</w:t>
      </w:r>
      <w:r w:rsidR="0082217E">
        <w:rPr>
          <w:rFonts w:cs="Arial"/>
          <w:color w:val="000000"/>
          <w:szCs w:val="20"/>
        </w:rPr>
        <w:t>.</w:t>
      </w:r>
    </w:p>
    <w:p w14:paraId="59C0ECFE" w14:textId="77777777" w:rsidR="004B1462" w:rsidRDefault="004B1462" w:rsidP="00010EF6">
      <w:pPr>
        <w:jc w:val="both"/>
        <w:rPr>
          <w:rFonts w:cs="Arial"/>
          <w:color w:val="000000"/>
          <w:szCs w:val="20"/>
        </w:rPr>
      </w:pPr>
    </w:p>
    <w:p w14:paraId="5950B6AC" w14:textId="77777777" w:rsidR="004B1462" w:rsidRPr="00FF78C7" w:rsidRDefault="004B1462" w:rsidP="00010EF6">
      <w:pPr>
        <w:jc w:val="both"/>
        <w:rPr>
          <w:rFonts w:cs="Arial"/>
          <w:i/>
          <w:iCs/>
          <w:color w:val="000000"/>
          <w:szCs w:val="20"/>
        </w:rPr>
      </w:pPr>
      <w:r>
        <w:rPr>
          <w:rFonts w:cs="Arial"/>
          <w:i/>
          <w:iCs/>
          <w:color w:val="000000"/>
          <w:szCs w:val="20"/>
        </w:rPr>
        <w:t xml:space="preserve">V pripombah na osnutek zapisnika je Krajinski park Goričko navedel, da je ugotovil, da prihod v službo po predlaganem izračunu na zemljevidu najdi.si / pešpot ni ustrezen, ker v dolžini 390 metrov teče preko gozda in ne gre za javno, odmerjeno in vzdrževano pešpot. </w:t>
      </w:r>
      <w:r w:rsidR="00EB3785">
        <w:rPr>
          <w:rFonts w:cs="Arial"/>
          <w:i/>
          <w:iCs/>
          <w:color w:val="000000"/>
          <w:szCs w:val="20"/>
        </w:rPr>
        <w:t>Stanje so preverili tudi na terenu in ugotovili, da je pot zaraščena, ker ni več v rabi in ni prehodna (priložili so fotografijo dejanskega stanja). Zato menijo, da je javni uslužbenec upravičen do povračila stroškov prevoza na delo in z dela po najkrajši poti z avtom, ki je prevozna, vzdrževana lokalna cesta v razdalji 2,33 km.</w:t>
      </w:r>
    </w:p>
    <w:p w14:paraId="087CBBA1" w14:textId="77777777" w:rsidR="00010EF6" w:rsidRDefault="00010EF6" w:rsidP="00010EF6">
      <w:pPr>
        <w:jc w:val="both"/>
        <w:rPr>
          <w:szCs w:val="20"/>
        </w:rPr>
      </w:pPr>
    </w:p>
    <w:p w14:paraId="3436CC7B" w14:textId="77777777" w:rsidR="00EB3785" w:rsidRDefault="00EB3785" w:rsidP="00010EF6">
      <w:pPr>
        <w:jc w:val="both"/>
        <w:rPr>
          <w:szCs w:val="20"/>
        </w:rPr>
      </w:pPr>
      <w:r>
        <w:rPr>
          <w:szCs w:val="20"/>
        </w:rPr>
        <w:t>Inšpektor</w:t>
      </w:r>
      <w:r w:rsidR="00067FC6">
        <w:rPr>
          <w:szCs w:val="20"/>
        </w:rPr>
        <w:t xml:space="preserve"> je pripombo upošteval in štel, da pešpot presega 2 kilometra ter da je javni uslužbenec upravičen do povračila stroškov prevoza na delo in z dela.</w:t>
      </w:r>
    </w:p>
    <w:p w14:paraId="354F5EFB" w14:textId="77777777" w:rsidR="00EB3785" w:rsidRDefault="00EB3785" w:rsidP="00010EF6">
      <w:pPr>
        <w:jc w:val="both"/>
        <w:rPr>
          <w:szCs w:val="20"/>
        </w:rPr>
      </w:pPr>
    </w:p>
    <w:p w14:paraId="40FB83EC" w14:textId="76B6CB91" w:rsidR="00255279" w:rsidRPr="0054734B" w:rsidRDefault="00255279" w:rsidP="00255279">
      <w:pPr>
        <w:jc w:val="both"/>
        <w:rPr>
          <w:rFonts w:cs="Arial"/>
          <w:color w:val="000000"/>
          <w:szCs w:val="20"/>
        </w:rPr>
      </w:pPr>
      <w:r>
        <w:rPr>
          <w:rFonts w:cs="Arial"/>
          <w:color w:val="000000"/>
          <w:szCs w:val="20"/>
        </w:rPr>
        <w:t xml:space="preserve">Glede na podatke iz izjave ni mogoče ugotoviti zakaj javni uslužbenec navaja relacijo </w:t>
      </w:r>
      <w:r w:rsidR="00D23E0A">
        <w:rPr>
          <w:rFonts w:cs="Arial"/>
          <w:color w:val="000000"/>
          <w:szCs w:val="20"/>
        </w:rPr>
        <w:t>█</w:t>
      </w:r>
      <w:r>
        <w:rPr>
          <w:rFonts w:cs="Arial"/>
          <w:color w:val="000000"/>
          <w:szCs w:val="20"/>
        </w:rPr>
        <w:t xml:space="preserve">– </w:t>
      </w:r>
      <w:r w:rsidR="00D23E0A">
        <w:rPr>
          <w:rFonts w:cs="Arial"/>
          <w:color w:val="000000"/>
          <w:szCs w:val="20"/>
        </w:rPr>
        <w:t>█</w:t>
      </w:r>
      <w:r>
        <w:rPr>
          <w:rFonts w:cs="Arial"/>
          <w:color w:val="000000"/>
          <w:szCs w:val="20"/>
        </w:rPr>
        <w:t xml:space="preserve"> – Grad, pri kateri razdalja znaša 40,90 km.</w:t>
      </w:r>
    </w:p>
    <w:p w14:paraId="0C00CC2E" w14:textId="77777777" w:rsidR="00255279" w:rsidRDefault="00255279" w:rsidP="00255279">
      <w:pPr>
        <w:rPr>
          <w:szCs w:val="20"/>
        </w:rPr>
      </w:pPr>
    </w:p>
    <w:p w14:paraId="15A5B337" w14:textId="109F0DF2" w:rsidR="00255279" w:rsidRDefault="00255279" w:rsidP="00255279">
      <w:pPr>
        <w:jc w:val="both"/>
        <w:rPr>
          <w:szCs w:val="20"/>
        </w:rPr>
      </w:pPr>
      <w:r>
        <w:rPr>
          <w:szCs w:val="20"/>
        </w:rPr>
        <w:t xml:space="preserve">Po podatkih Avtobusnega prometa </w:t>
      </w:r>
      <w:r w:rsidR="006A4FAB">
        <w:rPr>
          <w:rFonts w:cs="Arial"/>
          <w:szCs w:val="20"/>
        </w:rPr>
        <w:t>█</w:t>
      </w:r>
      <w:r>
        <w:rPr>
          <w:szCs w:val="20"/>
        </w:rPr>
        <w:t xml:space="preserve"> je znašala cena mesečne vozovnice 145,60 EUR, po podatkih iz uredbe cena enkratne vozovnice 5,20 EUR, cena mesečne vozovnice pa 135,20 EUR.</w:t>
      </w:r>
    </w:p>
    <w:p w14:paraId="10D908CB" w14:textId="77777777" w:rsidR="00255279" w:rsidRDefault="00255279" w:rsidP="00255279">
      <w:pPr>
        <w:rPr>
          <w:szCs w:val="20"/>
        </w:rPr>
      </w:pPr>
    </w:p>
    <w:p w14:paraId="713315FB" w14:textId="3917E92A" w:rsidR="00255279" w:rsidRDefault="00255279" w:rsidP="00255279">
      <w:pPr>
        <w:jc w:val="both"/>
        <w:rPr>
          <w:szCs w:val="20"/>
        </w:rPr>
      </w:pPr>
      <w:r>
        <w:rPr>
          <w:szCs w:val="20"/>
        </w:rPr>
        <w:lastRenderedPageBreak/>
        <w:t xml:space="preserve">Če bi Krajinski park Goričko uporabljal določbe 5. člena Aneksa k KPND v povezavi z ZUJF in 2. členom ZJF, bi za posamezne mesece javnemu uslužbencu lahko priznal naslednje zneske povračila stroškov za prevoz na delo in z dela (pod pogojem, da je upravičen do relacije </w:t>
      </w:r>
      <w:r w:rsidR="00D23E0A">
        <w:rPr>
          <w:rFonts w:cs="Arial"/>
          <w:szCs w:val="20"/>
        </w:rPr>
        <w:t>█</w:t>
      </w:r>
      <w:r>
        <w:rPr>
          <w:szCs w:val="20"/>
        </w:rPr>
        <w:t xml:space="preserve"> – Murska Sobota – Grad):</w:t>
      </w:r>
    </w:p>
    <w:p w14:paraId="4FDF2DE7" w14:textId="77777777" w:rsidR="00255279" w:rsidRDefault="00255279" w:rsidP="00255279">
      <w:pPr>
        <w:numPr>
          <w:ilvl w:val="0"/>
          <w:numId w:val="7"/>
        </w:numPr>
        <w:jc w:val="both"/>
      </w:pPr>
      <w:r>
        <w:t xml:space="preserve">januar za 18 dni </w:t>
      </w:r>
      <w:r w:rsidR="007A32D1">
        <w:t>135,20</w:t>
      </w:r>
      <w:r>
        <w:t xml:space="preserve"> EUR,</w:t>
      </w:r>
    </w:p>
    <w:p w14:paraId="3FF0CA2A" w14:textId="77777777" w:rsidR="00255279" w:rsidRDefault="00255279" w:rsidP="00255279">
      <w:pPr>
        <w:numPr>
          <w:ilvl w:val="0"/>
          <w:numId w:val="7"/>
        </w:numPr>
        <w:jc w:val="both"/>
      </w:pPr>
      <w:r>
        <w:t xml:space="preserve">februar za </w:t>
      </w:r>
      <w:r w:rsidR="007A32D1">
        <w:t>20</w:t>
      </w:r>
      <w:r>
        <w:t xml:space="preserve"> dni </w:t>
      </w:r>
      <w:r w:rsidR="007A32D1">
        <w:t>135,20</w:t>
      </w:r>
      <w:r>
        <w:t xml:space="preserve"> EUR,</w:t>
      </w:r>
    </w:p>
    <w:p w14:paraId="13887F88" w14:textId="77777777" w:rsidR="00255279" w:rsidRDefault="00255279" w:rsidP="00255279">
      <w:pPr>
        <w:numPr>
          <w:ilvl w:val="0"/>
          <w:numId w:val="7"/>
        </w:numPr>
        <w:jc w:val="both"/>
      </w:pPr>
      <w:r>
        <w:t xml:space="preserve">marec za </w:t>
      </w:r>
      <w:r w:rsidR="007A32D1">
        <w:t>16</w:t>
      </w:r>
      <w:r>
        <w:t xml:space="preserve"> dni </w:t>
      </w:r>
      <w:r w:rsidR="007A32D1">
        <w:t>135,20</w:t>
      </w:r>
      <w:r>
        <w:t xml:space="preserve"> EUR - kilometrina za dni, ko javni prevoz ni bil možen,</w:t>
      </w:r>
    </w:p>
    <w:p w14:paraId="769148D0" w14:textId="77777777" w:rsidR="00255279" w:rsidRDefault="00255279" w:rsidP="00255279">
      <w:pPr>
        <w:numPr>
          <w:ilvl w:val="0"/>
          <w:numId w:val="7"/>
        </w:numPr>
        <w:jc w:val="both"/>
      </w:pPr>
      <w:r>
        <w:t>april za 1</w:t>
      </w:r>
      <w:r w:rsidR="007A32D1">
        <w:t>7</w:t>
      </w:r>
      <w:r>
        <w:t xml:space="preserve"> dni kilometrina 8,61 EUR,</w:t>
      </w:r>
    </w:p>
    <w:p w14:paraId="3EA34D8C" w14:textId="77777777" w:rsidR="00255279" w:rsidRDefault="00255279" w:rsidP="00255279">
      <w:pPr>
        <w:numPr>
          <w:ilvl w:val="0"/>
          <w:numId w:val="7"/>
        </w:numPr>
        <w:jc w:val="both"/>
      </w:pPr>
      <w:r>
        <w:t>maj za 1</w:t>
      </w:r>
      <w:r w:rsidR="007A32D1">
        <w:t>9</w:t>
      </w:r>
      <w:r>
        <w:t xml:space="preserve"> dni </w:t>
      </w:r>
      <w:r w:rsidR="007A32D1">
        <w:t>135,20</w:t>
      </w:r>
      <w:r>
        <w:t xml:space="preserve"> EUR,</w:t>
      </w:r>
    </w:p>
    <w:p w14:paraId="19E2C29D" w14:textId="77777777" w:rsidR="00255279" w:rsidRDefault="00255279" w:rsidP="00255279">
      <w:pPr>
        <w:numPr>
          <w:ilvl w:val="0"/>
          <w:numId w:val="7"/>
        </w:numPr>
        <w:jc w:val="both"/>
      </w:pPr>
      <w:r>
        <w:t xml:space="preserve">junij za </w:t>
      </w:r>
      <w:r w:rsidR="007A32D1">
        <w:t>14</w:t>
      </w:r>
      <w:r>
        <w:t xml:space="preserve"> dni </w:t>
      </w:r>
      <w:r w:rsidR="007A32D1">
        <w:t>135,20</w:t>
      </w:r>
      <w:r>
        <w:t xml:space="preserve"> EUR,</w:t>
      </w:r>
    </w:p>
    <w:p w14:paraId="2B50B0D7" w14:textId="77777777" w:rsidR="00255279" w:rsidRDefault="00255279" w:rsidP="00255279">
      <w:pPr>
        <w:numPr>
          <w:ilvl w:val="0"/>
          <w:numId w:val="7"/>
        </w:numPr>
        <w:jc w:val="both"/>
      </w:pPr>
      <w:r>
        <w:t xml:space="preserve">julij za </w:t>
      </w:r>
      <w:r w:rsidR="007A32D1">
        <w:t>12</w:t>
      </w:r>
      <w:r>
        <w:t xml:space="preserve"> dni </w:t>
      </w:r>
      <w:r w:rsidR="007A32D1">
        <w:t>124,80</w:t>
      </w:r>
      <w:r>
        <w:t xml:space="preserve"> EUR,</w:t>
      </w:r>
    </w:p>
    <w:p w14:paraId="519CFD99" w14:textId="77777777" w:rsidR="00255279" w:rsidRDefault="00255279" w:rsidP="00255279">
      <w:pPr>
        <w:numPr>
          <w:ilvl w:val="0"/>
          <w:numId w:val="7"/>
        </w:numPr>
        <w:jc w:val="both"/>
      </w:pPr>
      <w:r>
        <w:t>avgust za 1</w:t>
      </w:r>
      <w:r w:rsidR="007A32D1">
        <w:t>7</w:t>
      </w:r>
      <w:r>
        <w:t xml:space="preserve"> dni </w:t>
      </w:r>
      <w:r w:rsidR="007A32D1">
        <w:t>135,20</w:t>
      </w:r>
      <w:r>
        <w:t xml:space="preserve"> EUR,</w:t>
      </w:r>
    </w:p>
    <w:p w14:paraId="0EB9BA17" w14:textId="77777777" w:rsidR="00255279" w:rsidRDefault="00255279" w:rsidP="00255279">
      <w:pPr>
        <w:numPr>
          <w:ilvl w:val="0"/>
          <w:numId w:val="7"/>
        </w:numPr>
        <w:jc w:val="both"/>
      </w:pPr>
      <w:r>
        <w:t>september za 1</w:t>
      </w:r>
      <w:r w:rsidR="007A32D1">
        <w:t>3</w:t>
      </w:r>
      <w:r>
        <w:t xml:space="preserve"> dni </w:t>
      </w:r>
      <w:r w:rsidR="007A32D1">
        <w:t>135,20</w:t>
      </w:r>
      <w:r>
        <w:t xml:space="preserve"> EUR,</w:t>
      </w:r>
    </w:p>
    <w:p w14:paraId="0624C03A" w14:textId="77777777" w:rsidR="00255279" w:rsidRDefault="00255279" w:rsidP="00255279">
      <w:pPr>
        <w:numPr>
          <w:ilvl w:val="0"/>
          <w:numId w:val="7"/>
        </w:numPr>
        <w:jc w:val="both"/>
      </w:pPr>
      <w:r>
        <w:t>oktober za 2</w:t>
      </w:r>
      <w:r w:rsidR="007A32D1">
        <w:t>2</w:t>
      </w:r>
      <w:r>
        <w:t xml:space="preserve"> dni </w:t>
      </w:r>
      <w:r w:rsidR="007A32D1">
        <w:t>135,20</w:t>
      </w:r>
      <w:r>
        <w:t xml:space="preserve"> EUR,</w:t>
      </w:r>
    </w:p>
    <w:p w14:paraId="4AEF2991" w14:textId="77777777" w:rsidR="00255279" w:rsidRDefault="00255279" w:rsidP="00255279">
      <w:pPr>
        <w:numPr>
          <w:ilvl w:val="0"/>
          <w:numId w:val="7"/>
        </w:numPr>
        <w:jc w:val="both"/>
      </w:pPr>
      <w:r>
        <w:t xml:space="preserve">november za </w:t>
      </w:r>
      <w:r w:rsidR="007A32D1">
        <w:t>16</w:t>
      </w:r>
      <w:r>
        <w:t xml:space="preserve"> dni </w:t>
      </w:r>
      <w:r w:rsidR="007A32D1">
        <w:t>135,20</w:t>
      </w:r>
      <w:r>
        <w:t xml:space="preserve"> EUR - kilometrina za dni, ko javni prevoz ni bil možen,</w:t>
      </w:r>
    </w:p>
    <w:p w14:paraId="541A77DE" w14:textId="77777777" w:rsidR="00255279" w:rsidRDefault="00255279" w:rsidP="00255279">
      <w:pPr>
        <w:numPr>
          <w:ilvl w:val="0"/>
          <w:numId w:val="7"/>
        </w:numPr>
        <w:jc w:val="both"/>
      </w:pPr>
      <w:r>
        <w:t>december za 1</w:t>
      </w:r>
      <w:r w:rsidR="007A32D1">
        <w:t>8</w:t>
      </w:r>
      <w:r>
        <w:t xml:space="preserve"> dni </w:t>
      </w:r>
      <w:r w:rsidR="007A32D1">
        <w:t>135,20</w:t>
      </w:r>
      <w:r>
        <w:t xml:space="preserve"> EUR - kilometrina za dni, ko javni prevoz ni bil možen.</w:t>
      </w:r>
    </w:p>
    <w:p w14:paraId="16755179" w14:textId="77777777" w:rsidR="00255279" w:rsidRDefault="00255279" w:rsidP="00010EF6">
      <w:pPr>
        <w:jc w:val="both"/>
        <w:rPr>
          <w:szCs w:val="20"/>
        </w:rPr>
      </w:pPr>
    </w:p>
    <w:p w14:paraId="2DC34FEC" w14:textId="77777777" w:rsidR="00010EF6" w:rsidRDefault="00010EF6" w:rsidP="00010EF6">
      <w:pPr>
        <w:pStyle w:val="ZADEVA"/>
        <w:numPr>
          <w:ilvl w:val="2"/>
          <w:numId w:val="5"/>
        </w:numPr>
        <w:tabs>
          <w:tab w:val="clear" w:pos="1701"/>
          <w:tab w:val="left" w:pos="0"/>
        </w:tabs>
        <w:jc w:val="both"/>
        <w:outlineLvl w:val="2"/>
        <w:rPr>
          <w:rFonts w:cs="Arial"/>
          <w:b w:val="0"/>
          <w:szCs w:val="20"/>
          <w:lang w:val="sl-SI"/>
        </w:rPr>
      </w:pPr>
      <w:bookmarkStart w:id="30" w:name="_Toc65489136"/>
      <w:r>
        <w:rPr>
          <w:rFonts w:cs="Arial"/>
          <w:b w:val="0"/>
          <w:szCs w:val="20"/>
          <w:lang w:val="sl-SI"/>
        </w:rPr>
        <w:t>Odrejeni ukrepi in priporočila inšpektorja</w:t>
      </w:r>
      <w:bookmarkEnd w:id="30"/>
    </w:p>
    <w:p w14:paraId="38DDD6B8" w14:textId="77777777" w:rsidR="00010EF6" w:rsidRDefault="00010EF6" w:rsidP="00010EF6">
      <w:pPr>
        <w:pStyle w:val="ZADEVA"/>
        <w:tabs>
          <w:tab w:val="clear" w:pos="1701"/>
          <w:tab w:val="left" w:pos="0"/>
        </w:tabs>
        <w:ind w:left="0" w:firstLine="0"/>
        <w:jc w:val="both"/>
        <w:rPr>
          <w:rFonts w:cs="Arial"/>
          <w:b w:val="0"/>
          <w:szCs w:val="20"/>
          <w:lang w:val="sl-SI"/>
        </w:rPr>
      </w:pPr>
    </w:p>
    <w:p w14:paraId="31831D59" w14:textId="77777777" w:rsidR="00010EF6" w:rsidRDefault="00010EF6" w:rsidP="00010EF6">
      <w:pPr>
        <w:pStyle w:val="ZADEVA"/>
        <w:tabs>
          <w:tab w:val="clear" w:pos="1701"/>
          <w:tab w:val="left" w:pos="0"/>
        </w:tabs>
        <w:ind w:left="0" w:firstLine="0"/>
        <w:jc w:val="both"/>
        <w:rPr>
          <w:rFonts w:cs="Arial"/>
          <w:b w:val="0"/>
          <w:szCs w:val="20"/>
          <w:lang w:val="sl-SI"/>
        </w:rPr>
      </w:pPr>
      <w:r>
        <w:rPr>
          <w:rFonts w:cs="Arial"/>
          <w:b w:val="0"/>
          <w:szCs w:val="20"/>
          <w:lang w:val="sl-SI"/>
        </w:rPr>
        <w:t>Inšpektor priporoča direktorici, da od javnega uslužbenca pridobi novo izjavo, skladno s podatki, ki jih določa Aneks h KPND.</w:t>
      </w:r>
      <w:r w:rsidR="00535F3E">
        <w:rPr>
          <w:rFonts w:cs="Arial"/>
          <w:b w:val="0"/>
          <w:szCs w:val="20"/>
          <w:lang w:val="sl-SI"/>
        </w:rPr>
        <w:t xml:space="preserve"> Pri kontroli relacije poti, po kateri se javni uslužbenec vozi na delo in z dela naj preveri na kateri relaciji od bivališča javnega uslužbenca do delovnega mesta poteka javni prevoz</w:t>
      </w:r>
      <w:r w:rsidR="00555C63">
        <w:rPr>
          <w:rFonts w:cs="Arial"/>
          <w:b w:val="0"/>
          <w:szCs w:val="20"/>
          <w:lang w:val="sl-SI"/>
        </w:rPr>
        <w:t xml:space="preserve"> in če je ta možen</w:t>
      </w:r>
      <w:r w:rsidR="00535F3E">
        <w:rPr>
          <w:rFonts w:cs="Arial"/>
          <w:b w:val="0"/>
          <w:szCs w:val="20"/>
          <w:lang w:val="sl-SI"/>
        </w:rPr>
        <w:t>.</w:t>
      </w:r>
    </w:p>
    <w:p w14:paraId="0E09A445" w14:textId="77777777" w:rsidR="00010EF6" w:rsidRDefault="00010EF6" w:rsidP="00010EF6">
      <w:pPr>
        <w:pStyle w:val="ZADEVA"/>
        <w:tabs>
          <w:tab w:val="clear" w:pos="1701"/>
          <w:tab w:val="left" w:pos="0"/>
        </w:tabs>
        <w:ind w:left="0" w:firstLine="0"/>
        <w:jc w:val="both"/>
        <w:rPr>
          <w:rFonts w:cs="Arial"/>
          <w:b w:val="0"/>
          <w:szCs w:val="20"/>
          <w:lang w:val="sl-SI"/>
        </w:rPr>
      </w:pPr>
    </w:p>
    <w:p w14:paraId="22EFA2BD" w14:textId="77777777" w:rsidR="00010EF6" w:rsidRDefault="00010EF6" w:rsidP="00010EF6">
      <w:pPr>
        <w:pStyle w:val="ZADEVA"/>
        <w:tabs>
          <w:tab w:val="clear" w:pos="1701"/>
          <w:tab w:val="left" w:pos="0"/>
        </w:tabs>
        <w:ind w:left="0" w:firstLine="0"/>
        <w:jc w:val="both"/>
        <w:rPr>
          <w:rFonts w:cs="Arial"/>
          <w:b w:val="0"/>
          <w:szCs w:val="20"/>
          <w:lang w:val="sl-SI"/>
        </w:rPr>
      </w:pPr>
      <w:r>
        <w:rPr>
          <w:rFonts w:cs="Arial"/>
          <w:b w:val="0"/>
          <w:szCs w:val="20"/>
          <w:lang w:val="sl-SI"/>
        </w:rPr>
        <w:t>Inšpektor odreja direktorici:</w:t>
      </w:r>
    </w:p>
    <w:p w14:paraId="5E4304ED" w14:textId="77777777" w:rsidR="00010EF6" w:rsidRPr="00013E53" w:rsidRDefault="00010EF6"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da prvi naslednji mesec po prejemu tega zapisnika začne izplačevati javn</w:t>
      </w:r>
      <w:r>
        <w:rPr>
          <w:rFonts w:cs="Arial"/>
          <w:szCs w:val="20"/>
          <w:lang w:val="sl-SI"/>
        </w:rPr>
        <w:t>emu</w:t>
      </w:r>
      <w:r w:rsidRPr="00013E53">
        <w:rPr>
          <w:rFonts w:cs="Arial"/>
          <w:szCs w:val="20"/>
          <w:lang w:val="sl-SI"/>
        </w:rPr>
        <w:t xml:space="preserve"> uslužben</w:t>
      </w:r>
      <w:r>
        <w:rPr>
          <w:rFonts w:cs="Arial"/>
          <w:szCs w:val="20"/>
          <w:lang w:val="sl-SI"/>
        </w:rPr>
        <w:t>cu</w:t>
      </w:r>
      <w:r w:rsidRPr="00013E53">
        <w:rPr>
          <w:rFonts w:cs="Arial"/>
          <w:szCs w:val="20"/>
          <w:lang w:val="sl-SI"/>
        </w:rPr>
        <w:t xml:space="preserve"> povračilo stroškov prevoza na delo in z dela skladno z določbami Aneksa h KPND </w:t>
      </w:r>
      <w:r w:rsidRPr="00013E53">
        <w:rPr>
          <w:rFonts w:cs="Arial"/>
          <w:noProof/>
          <w:szCs w:val="20"/>
          <w:lang w:val="sl-SI"/>
        </w:rPr>
        <w:t xml:space="preserve">in </w:t>
      </w:r>
      <w:r w:rsidRPr="00013E53">
        <w:rPr>
          <w:rFonts w:cs="Arial"/>
          <w:szCs w:val="20"/>
          <w:lang w:val="sl-SI"/>
        </w:rPr>
        <w:t xml:space="preserve">skladno s </w:t>
      </w:r>
      <w:r w:rsidRPr="00013E53">
        <w:rPr>
          <w:rFonts w:cs="Arial"/>
          <w:noProof/>
          <w:szCs w:val="20"/>
          <w:lang w:val="sl-SI"/>
        </w:rPr>
        <w:t>tretjim odstavkom 2. člena Zakona o javnih financah (načelo učinkovitosti in gospodarnosti –  p</w:t>
      </w:r>
      <w:proofErr w:type="spellStart"/>
      <w:r w:rsidRPr="00013E53">
        <w:rPr>
          <w:rFonts w:cs="Arial"/>
          <w:szCs w:val="20"/>
          <w:lang w:val="sl-SI"/>
        </w:rPr>
        <w:t>o</w:t>
      </w:r>
      <w:r w:rsidRPr="00013E53">
        <w:rPr>
          <w:noProof/>
          <w:szCs w:val="20"/>
          <w:lang w:val="sl-SI"/>
        </w:rPr>
        <w:t>vr</w:t>
      </w:r>
      <w:r>
        <w:rPr>
          <w:noProof/>
          <w:szCs w:val="20"/>
          <w:lang w:val="sl-SI"/>
        </w:rPr>
        <w:t>ačilo</w:t>
      </w:r>
      <w:proofErr w:type="spellEnd"/>
      <w:r w:rsidRPr="00013E53">
        <w:rPr>
          <w:noProof/>
          <w:szCs w:val="20"/>
          <w:lang w:val="sl-SI"/>
        </w:rPr>
        <w:t xml:space="preserve"> stroškov za prevoz na delo in z dela za najcenejši javni prevoz),</w:t>
      </w:r>
    </w:p>
    <w:p w14:paraId="4C20D0E3" w14:textId="77777777" w:rsidR="00010EF6" w:rsidRPr="00DE5F26" w:rsidRDefault="00010EF6" w:rsidP="00576095">
      <w:pPr>
        <w:pStyle w:val="ZADEVA"/>
        <w:numPr>
          <w:ilvl w:val="0"/>
          <w:numId w:val="6"/>
        </w:numPr>
        <w:tabs>
          <w:tab w:val="clear" w:pos="1701"/>
          <w:tab w:val="left" w:pos="0"/>
        </w:tabs>
        <w:jc w:val="both"/>
        <w:rPr>
          <w:rFonts w:cs="Arial"/>
          <w:szCs w:val="20"/>
          <w:lang w:val="sl-SI"/>
        </w:rPr>
      </w:pPr>
      <w:r w:rsidRPr="00013E53">
        <w:rPr>
          <w:rFonts w:cs="Arial"/>
          <w:szCs w:val="20"/>
          <w:lang w:val="sl-SI"/>
        </w:rPr>
        <w:t xml:space="preserve">da v primeru, če je šlo za računalniške, računske napake ali pomote ukrepa skladno z drugim odstavkom 165. člena ZUJF </w:t>
      </w:r>
      <w:r w:rsidRPr="00013E53">
        <w:rPr>
          <w:szCs w:val="20"/>
          <w:lang w:val="sl-SI"/>
        </w:rPr>
        <w:t>(</w:t>
      </w:r>
      <w:r w:rsidRPr="00013E53">
        <w:rPr>
          <w:lang w:val="sl-SI"/>
        </w:rPr>
        <w:t>če delodajalec ugotovi, da so bili zaposlenemu v nasprotju s prvim odstavkom tega člena določeni in izplačani oziroma izplačani višji zneski povračila stroškov iz delovnega razmerja oziroma višji prejemki iz delovnega razmerja, kot bi mu pripadali, je zaposleni dolžan vrniti</w:t>
      </w:r>
      <w:r w:rsidRPr="000115FC">
        <w:rPr>
          <w:lang w:val="x-none"/>
        </w:rPr>
        <w:t xml:space="preserve"> preveč izplačane zneske. Delodajalec in zaposleni se dogovorita o načinu vrnitve preveč izplačanih zneskov. V primeru, da med delodajalcem in zaposlenim v enem mesecu od pisnega poziva delodajalca ne pride do soglasja, mora delodajalec preveč izplačani znesek zahtevati s tožbo pred pristojnim sodiščem</w:t>
      </w:r>
      <w:r>
        <w:rPr>
          <w:szCs w:val="20"/>
          <w:lang w:val="sl-SI"/>
        </w:rPr>
        <w:t>)</w:t>
      </w:r>
      <w:r w:rsidRPr="00DE5F26">
        <w:rPr>
          <w:rFonts w:cs="Arial"/>
          <w:szCs w:val="20"/>
          <w:lang w:val="sl-SI"/>
        </w:rPr>
        <w:t>, upoštevaje zakon, ki ureja obligacijska razmerja.</w:t>
      </w:r>
    </w:p>
    <w:p w14:paraId="21FA77AC" w14:textId="77777777" w:rsidR="00010EF6" w:rsidRDefault="00010EF6" w:rsidP="00010EF6">
      <w:pPr>
        <w:pStyle w:val="ZADEVA"/>
        <w:tabs>
          <w:tab w:val="clear" w:pos="1701"/>
          <w:tab w:val="left" w:pos="0"/>
        </w:tabs>
        <w:jc w:val="both"/>
        <w:rPr>
          <w:rFonts w:cs="Arial"/>
          <w:szCs w:val="20"/>
          <w:lang w:val="sl-SI"/>
        </w:rPr>
      </w:pPr>
    </w:p>
    <w:p w14:paraId="20CDC7D8" w14:textId="77777777" w:rsidR="00010EF6" w:rsidRPr="00DE5F26" w:rsidRDefault="00010EF6" w:rsidP="00010EF6">
      <w:pPr>
        <w:pStyle w:val="ZADEVA"/>
        <w:tabs>
          <w:tab w:val="clear" w:pos="1701"/>
          <w:tab w:val="left" w:pos="0"/>
        </w:tabs>
        <w:ind w:left="0" w:firstLine="0"/>
        <w:jc w:val="both"/>
        <w:rPr>
          <w:rFonts w:cs="Arial"/>
          <w:szCs w:val="20"/>
          <w:lang w:val="sl-SI"/>
        </w:rPr>
      </w:pPr>
      <w:r>
        <w:rPr>
          <w:rFonts w:cs="Arial"/>
          <w:szCs w:val="20"/>
          <w:lang w:val="sl-SI"/>
        </w:rPr>
        <w:t>V primeru, da je šlo za preveč izplačane stroške prevoza na delo in z dela, ki so krivda delodajalca pa ukrepa po drugem odstavku 165. člena ZUJF ne nalaga.</w:t>
      </w:r>
    </w:p>
    <w:p w14:paraId="11787274" w14:textId="77777777" w:rsidR="00695EF4" w:rsidRDefault="00695EF4" w:rsidP="00695EF4">
      <w:pPr>
        <w:rPr>
          <w:szCs w:val="20"/>
        </w:rPr>
      </w:pPr>
    </w:p>
    <w:p w14:paraId="54CB7C78" w14:textId="77777777" w:rsidR="005F7B88" w:rsidRDefault="00CA633B" w:rsidP="00555C63">
      <w:pPr>
        <w:jc w:val="both"/>
        <w:rPr>
          <w:i/>
          <w:iCs/>
          <w:szCs w:val="20"/>
        </w:rPr>
      </w:pPr>
      <w:r>
        <w:rPr>
          <w:i/>
          <w:iCs/>
          <w:szCs w:val="20"/>
        </w:rPr>
        <w:t xml:space="preserve">Krajinski park Goričko je v zaključnem delu, ki se ne nanaša na posamezne javne uslužbence predlagal, da se v primerih kadar se javni uslužbenci na delo vizijo po podeželju, kjer vožnja po najkrajših poteh ni nujno najboljša za okolje in naravo (območje Nature 2000) in tudi ne najbolj varna (zlasti pozimi), da se za prevoz na delo upoštevajo še drugi kriteriji, npr. da pot ne vodi prek spalnih naselij (npr. Černelavci na relaciji Murska Sobota – Grad) ali po ozkih, včasih slabše vzdrževanih in strmih lokalnih cestah ter skozi manjša naselja temveč, da se promet usmerja na glavne in regionalne državne ceste npr. R III, 715 in R 716 na relaciji Murska Sobota  - Grad ali R II, 232 na relaciji Kančevci – Križevci – Grad. Iz vidika zmanjšanja </w:t>
      </w:r>
      <w:proofErr w:type="spellStart"/>
      <w:r>
        <w:rPr>
          <w:i/>
          <w:iCs/>
          <w:szCs w:val="20"/>
        </w:rPr>
        <w:t>ogljičnega</w:t>
      </w:r>
      <w:proofErr w:type="spellEnd"/>
      <w:r>
        <w:rPr>
          <w:i/>
          <w:iCs/>
          <w:szCs w:val="20"/>
        </w:rPr>
        <w:t xml:space="preserve"> odtisa zaradi </w:t>
      </w:r>
      <w:r>
        <w:rPr>
          <w:i/>
          <w:iCs/>
          <w:szCs w:val="20"/>
        </w:rPr>
        <w:lastRenderedPageBreak/>
        <w:t xml:space="preserve">prevozov in zmanjšanja hrupa v občutljivem naravnem okolju Nature 2000, sta poraba goriva in raven hrupa na bolj zavitih in strmih odsekih verjetno večja in bolj moteča. </w:t>
      </w:r>
    </w:p>
    <w:p w14:paraId="1D72E781" w14:textId="77777777" w:rsidR="00CA633B" w:rsidRDefault="00CA633B" w:rsidP="00695EF4">
      <w:pPr>
        <w:rPr>
          <w:i/>
          <w:iCs/>
          <w:szCs w:val="20"/>
        </w:rPr>
      </w:pPr>
    </w:p>
    <w:p w14:paraId="5C280685" w14:textId="77777777" w:rsidR="00CA633B" w:rsidRDefault="00CA633B" w:rsidP="00555C63">
      <w:pPr>
        <w:jc w:val="both"/>
        <w:rPr>
          <w:szCs w:val="20"/>
        </w:rPr>
      </w:pPr>
      <w:r>
        <w:rPr>
          <w:szCs w:val="20"/>
        </w:rPr>
        <w:t>Inšpektor v zvezi z navedeno pripombo dodaja, da je potrebno</w:t>
      </w:r>
      <w:r w:rsidR="00555C63">
        <w:rPr>
          <w:szCs w:val="20"/>
        </w:rPr>
        <w:t>, ne glede na predloge Krajinskega parka Goričko,</w:t>
      </w:r>
      <w:r>
        <w:rPr>
          <w:szCs w:val="20"/>
        </w:rPr>
        <w:t xml:space="preserve"> </w:t>
      </w:r>
      <w:r w:rsidR="00555C63">
        <w:rPr>
          <w:szCs w:val="20"/>
        </w:rPr>
        <w:t>upoštevati normativne podlage navedene v 1. poglavju zapisnika.</w:t>
      </w:r>
    </w:p>
    <w:p w14:paraId="068F012C" w14:textId="77777777" w:rsidR="00555C63" w:rsidRDefault="00555C63" w:rsidP="00555C63">
      <w:pPr>
        <w:jc w:val="both"/>
        <w:rPr>
          <w:szCs w:val="20"/>
        </w:rPr>
      </w:pPr>
    </w:p>
    <w:p w14:paraId="372CBB31" w14:textId="77777777" w:rsidR="00555C63" w:rsidRPr="00555C63" w:rsidRDefault="00555C63" w:rsidP="00695EF4">
      <w:pPr>
        <w:rPr>
          <w:szCs w:val="20"/>
        </w:rPr>
      </w:pPr>
    </w:p>
    <w:p w14:paraId="4A162835" w14:textId="77777777" w:rsidR="00CA633B" w:rsidRPr="00555C63" w:rsidRDefault="00CA633B" w:rsidP="00695EF4">
      <w:pPr>
        <w:rPr>
          <w:i/>
          <w:iCs/>
          <w:szCs w:val="20"/>
        </w:rPr>
      </w:pPr>
    </w:p>
    <w:p w14:paraId="4F115830" w14:textId="77777777" w:rsidR="005F7B88" w:rsidRPr="00692557" w:rsidRDefault="005F7B88" w:rsidP="005F7B88">
      <w:pPr>
        <w:autoSpaceDE w:val="0"/>
        <w:autoSpaceDN w:val="0"/>
        <w:adjustRightInd w:val="0"/>
        <w:spacing w:line="240" w:lineRule="auto"/>
        <w:outlineLvl w:val="0"/>
        <w:rPr>
          <w:rFonts w:cs="Arial"/>
          <w:b/>
          <w:bCs/>
          <w:sz w:val="22"/>
          <w:szCs w:val="22"/>
          <w:lang w:eastAsia="sl-SI"/>
        </w:rPr>
      </w:pPr>
      <w:bookmarkStart w:id="31" w:name="_Toc411320260"/>
      <w:bookmarkStart w:id="32" w:name="_Toc529362713"/>
      <w:bookmarkStart w:id="33" w:name="_Toc65489137"/>
      <w:r w:rsidRPr="00692557">
        <w:rPr>
          <w:rFonts w:cs="Arial"/>
          <w:b/>
          <w:bCs/>
          <w:sz w:val="22"/>
          <w:szCs w:val="22"/>
          <w:lang w:eastAsia="sl-SI"/>
        </w:rPr>
        <w:t xml:space="preserve">III  Odrejeni ukrepi </w:t>
      </w:r>
      <w:r>
        <w:rPr>
          <w:rFonts w:cs="Arial"/>
          <w:b/>
          <w:bCs/>
          <w:sz w:val="22"/>
          <w:szCs w:val="22"/>
          <w:lang w:eastAsia="sl-SI"/>
        </w:rPr>
        <w:t xml:space="preserve">in priporočila </w:t>
      </w:r>
      <w:r w:rsidRPr="00692557">
        <w:rPr>
          <w:rFonts w:cs="Arial"/>
          <w:b/>
          <w:bCs/>
          <w:sz w:val="22"/>
          <w:szCs w:val="22"/>
          <w:lang w:eastAsia="sl-SI"/>
        </w:rPr>
        <w:t>inšpektorja</w:t>
      </w:r>
      <w:bookmarkEnd w:id="31"/>
      <w:bookmarkEnd w:id="32"/>
      <w:bookmarkEnd w:id="33"/>
    </w:p>
    <w:p w14:paraId="67710898" w14:textId="77777777" w:rsidR="005F7B88" w:rsidRPr="00692557" w:rsidRDefault="005F7B88" w:rsidP="005F7B88">
      <w:pPr>
        <w:autoSpaceDE w:val="0"/>
        <w:autoSpaceDN w:val="0"/>
        <w:adjustRightInd w:val="0"/>
        <w:spacing w:line="240" w:lineRule="auto"/>
        <w:rPr>
          <w:rFonts w:cs="Arial"/>
          <w:b/>
          <w:bCs/>
          <w:sz w:val="22"/>
          <w:szCs w:val="22"/>
          <w:lang w:eastAsia="sl-SI"/>
        </w:rPr>
      </w:pPr>
    </w:p>
    <w:p w14:paraId="7663A348" w14:textId="77777777" w:rsidR="005F7B88" w:rsidRPr="00BD4E3B" w:rsidRDefault="005F7B88" w:rsidP="005F7B88">
      <w:pPr>
        <w:autoSpaceDE w:val="0"/>
        <w:autoSpaceDN w:val="0"/>
        <w:adjustRightInd w:val="0"/>
        <w:spacing w:line="240" w:lineRule="auto"/>
        <w:rPr>
          <w:rFonts w:cs="Arial"/>
          <w:szCs w:val="20"/>
          <w:lang w:eastAsia="sl-SI"/>
        </w:rPr>
      </w:pPr>
      <w:r w:rsidRPr="00BD4E3B">
        <w:rPr>
          <w:rFonts w:cs="Arial"/>
          <w:szCs w:val="20"/>
          <w:lang w:eastAsia="sl-SI"/>
        </w:rPr>
        <w:t>Inšpektor direktor</w:t>
      </w:r>
      <w:r>
        <w:rPr>
          <w:rFonts w:cs="Arial"/>
          <w:szCs w:val="20"/>
          <w:lang w:eastAsia="sl-SI"/>
        </w:rPr>
        <w:t>ici</w:t>
      </w:r>
      <w:r w:rsidRPr="00BD4E3B">
        <w:rPr>
          <w:rFonts w:cs="Arial"/>
          <w:szCs w:val="20"/>
          <w:lang w:eastAsia="sl-SI"/>
        </w:rPr>
        <w:t xml:space="preserve"> </w:t>
      </w:r>
      <w:r w:rsidR="00166DE0">
        <w:rPr>
          <w:rFonts w:cs="Arial"/>
          <w:szCs w:val="20"/>
          <w:lang w:eastAsia="sl-SI"/>
        </w:rPr>
        <w:t>Krajinskega parka Goričko</w:t>
      </w:r>
    </w:p>
    <w:p w14:paraId="677BE8DB" w14:textId="77777777" w:rsidR="005F7B88" w:rsidRPr="00BD4E3B" w:rsidRDefault="005F7B88" w:rsidP="005F7B88">
      <w:pPr>
        <w:autoSpaceDE w:val="0"/>
        <w:autoSpaceDN w:val="0"/>
        <w:adjustRightInd w:val="0"/>
        <w:spacing w:line="240" w:lineRule="auto"/>
        <w:rPr>
          <w:rFonts w:cs="Arial"/>
          <w:szCs w:val="20"/>
          <w:lang w:eastAsia="sl-SI"/>
        </w:rPr>
      </w:pPr>
    </w:p>
    <w:p w14:paraId="17A10263" w14:textId="77777777" w:rsidR="005F7B88" w:rsidRPr="00BD4E3B" w:rsidRDefault="005F7B88" w:rsidP="005F7B88">
      <w:pPr>
        <w:autoSpaceDE w:val="0"/>
        <w:autoSpaceDN w:val="0"/>
        <w:adjustRightInd w:val="0"/>
        <w:spacing w:line="240" w:lineRule="auto"/>
        <w:rPr>
          <w:rFonts w:cs="Arial"/>
          <w:szCs w:val="20"/>
          <w:lang w:eastAsia="sl-SI"/>
        </w:rPr>
      </w:pPr>
    </w:p>
    <w:p w14:paraId="16E547DD" w14:textId="77777777" w:rsidR="005F7B88" w:rsidRPr="00BD4E3B" w:rsidRDefault="005F7B88" w:rsidP="005F7B88">
      <w:pPr>
        <w:autoSpaceDE w:val="0"/>
        <w:autoSpaceDN w:val="0"/>
        <w:adjustRightInd w:val="0"/>
        <w:spacing w:line="240" w:lineRule="auto"/>
        <w:jc w:val="center"/>
        <w:rPr>
          <w:rFonts w:cs="Arial"/>
          <w:b/>
          <w:bCs/>
          <w:szCs w:val="20"/>
          <w:lang w:eastAsia="sl-SI"/>
        </w:rPr>
      </w:pPr>
      <w:r w:rsidRPr="00BD4E3B">
        <w:rPr>
          <w:rFonts w:cs="Arial"/>
          <w:b/>
          <w:bCs/>
          <w:szCs w:val="20"/>
          <w:lang w:eastAsia="sl-SI"/>
        </w:rPr>
        <w:t>O D R E J A</w:t>
      </w:r>
    </w:p>
    <w:p w14:paraId="7502B017" w14:textId="77777777" w:rsidR="005F7B88" w:rsidRPr="00BD4E3B" w:rsidRDefault="005F7B88" w:rsidP="005F7B88">
      <w:pPr>
        <w:autoSpaceDE w:val="0"/>
        <w:autoSpaceDN w:val="0"/>
        <w:adjustRightInd w:val="0"/>
        <w:spacing w:line="240" w:lineRule="auto"/>
        <w:jc w:val="center"/>
        <w:rPr>
          <w:rFonts w:cs="Arial"/>
          <w:b/>
          <w:bCs/>
          <w:szCs w:val="20"/>
          <w:lang w:eastAsia="sl-SI"/>
        </w:rPr>
      </w:pPr>
    </w:p>
    <w:p w14:paraId="032A5526" w14:textId="77777777" w:rsidR="005F7B88" w:rsidRPr="00BD4E3B" w:rsidRDefault="005F7B88" w:rsidP="005F7B88">
      <w:pPr>
        <w:autoSpaceDE w:val="0"/>
        <w:autoSpaceDN w:val="0"/>
        <w:adjustRightInd w:val="0"/>
        <w:spacing w:line="240" w:lineRule="auto"/>
        <w:jc w:val="center"/>
        <w:rPr>
          <w:rFonts w:cs="Arial"/>
          <w:b/>
          <w:bCs/>
          <w:szCs w:val="20"/>
          <w:lang w:eastAsia="sl-SI"/>
        </w:rPr>
      </w:pPr>
    </w:p>
    <w:p w14:paraId="0A1150C6"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ica</w:t>
      </w:r>
      <w:r w:rsidRPr="00BD4E3B">
        <w:rPr>
          <w:rFonts w:cs="Arial"/>
          <w:b/>
          <w:bCs/>
          <w:szCs w:val="20"/>
          <w:lang w:eastAsia="sl-SI"/>
        </w:rPr>
        <w:t xml:space="preserve"> je dolž</w:t>
      </w:r>
      <w:r>
        <w:rPr>
          <w:rFonts w:cs="Arial"/>
          <w:b/>
          <w:bCs/>
          <w:szCs w:val="20"/>
          <w:lang w:eastAsia="sl-SI"/>
        </w:rPr>
        <w:t>na</w:t>
      </w:r>
      <w:r w:rsidRPr="00BD4E3B">
        <w:rPr>
          <w:rFonts w:cs="Arial"/>
          <w:b/>
          <w:bCs/>
          <w:szCs w:val="20"/>
          <w:lang w:eastAsia="sl-SI"/>
        </w:rPr>
        <w:t xml:space="preserve"> izvesti vse ukrepe, ki so odrejeni v II. poglavju.</w:t>
      </w:r>
    </w:p>
    <w:p w14:paraId="555477B9"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rFonts w:cs="Arial"/>
          <w:b/>
          <w:bCs/>
          <w:szCs w:val="20"/>
          <w:lang w:eastAsia="sl-SI"/>
        </w:rPr>
        <w:t>D</w:t>
      </w:r>
      <w:r w:rsidRPr="00BD4E3B">
        <w:rPr>
          <w:rFonts w:cs="Arial"/>
          <w:b/>
          <w:bCs/>
          <w:szCs w:val="20"/>
          <w:lang w:eastAsia="sl-SI"/>
        </w:rPr>
        <w:t>irektor</w:t>
      </w:r>
      <w:r>
        <w:rPr>
          <w:rFonts w:cs="Arial"/>
          <w:b/>
          <w:bCs/>
          <w:szCs w:val="20"/>
          <w:lang w:eastAsia="sl-SI"/>
        </w:rPr>
        <w:t>ica</w:t>
      </w:r>
      <w:r w:rsidRPr="00BD4E3B">
        <w:rPr>
          <w:rFonts w:cs="Arial"/>
          <w:b/>
          <w:bCs/>
          <w:szCs w:val="20"/>
          <w:lang w:eastAsia="sl-SI"/>
        </w:rPr>
        <w:t xml:space="preserve"> je dolž</w:t>
      </w:r>
      <w:r>
        <w:rPr>
          <w:rFonts w:cs="Arial"/>
          <w:b/>
          <w:bCs/>
          <w:szCs w:val="20"/>
          <w:lang w:eastAsia="sl-SI"/>
        </w:rPr>
        <w:t>na</w:t>
      </w:r>
      <w:r w:rsidRPr="00BD4E3B">
        <w:rPr>
          <w:rFonts w:cs="Arial"/>
          <w:b/>
          <w:bCs/>
          <w:szCs w:val="20"/>
          <w:lang w:eastAsia="sl-SI"/>
        </w:rPr>
        <w:t xml:space="preserve"> vse odrejene ukrepe izvesti tudi pri odpravi nepravilnosti pri vseh preostalih javnih uslužbencih, zaposlenih v</w:t>
      </w:r>
      <w:r>
        <w:rPr>
          <w:rFonts w:cs="Arial"/>
          <w:b/>
          <w:bCs/>
          <w:szCs w:val="20"/>
          <w:lang w:eastAsia="sl-SI"/>
        </w:rPr>
        <w:t xml:space="preserve"> </w:t>
      </w:r>
      <w:r w:rsidR="00166DE0">
        <w:rPr>
          <w:rFonts w:cs="Arial"/>
          <w:b/>
          <w:bCs/>
          <w:szCs w:val="20"/>
          <w:lang w:eastAsia="sl-SI"/>
        </w:rPr>
        <w:t>Krajinskem parku Goričko</w:t>
      </w:r>
      <w:r w:rsidRPr="00BD4E3B">
        <w:rPr>
          <w:rFonts w:cs="Arial"/>
          <w:b/>
          <w:bCs/>
          <w:szCs w:val="20"/>
          <w:lang w:eastAsia="sl-SI"/>
        </w:rPr>
        <w:t>, ki niso bili pregledani v okviru tega inšpekcijskega nadzora.</w:t>
      </w:r>
    </w:p>
    <w:p w14:paraId="2481E318" w14:textId="77777777" w:rsidR="005F7B88" w:rsidRPr="00BD4E3B" w:rsidRDefault="005F7B88" w:rsidP="005F7B88">
      <w:pPr>
        <w:numPr>
          <w:ilvl w:val="0"/>
          <w:numId w:val="4"/>
        </w:numPr>
        <w:autoSpaceDE w:val="0"/>
        <w:autoSpaceDN w:val="0"/>
        <w:adjustRightInd w:val="0"/>
        <w:spacing w:line="240" w:lineRule="auto"/>
        <w:jc w:val="both"/>
        <w:rPr>
          <w:rFonts w:cs="Arial"/>
          <w:b/>
          <w:bCs/>
          <w:szCs w:val="20"/>
          <w:lang w:eastAsia="sl-SI"/>
        </w:rPr>
      </w:pPr>
      <w:r>
        <w:rPr>
          <w:b/>
          <w:lang w:eastAsia="sl-SI"/>
        </w:rPr>
        <w:t>D</w:t>
      </w:r>
      <w:r w:rsidRPr="00BD4E3B">
        <w:rPr>
          <w:b/>
          <w:lang w:eastAsia="sl-SI"/>
        </w:rPr>
        <w:t>irektor</w:t>
      </w:r>
      <w:r>
        <w:rPr>
          <w:b/>
          <w:lang w:eastAsia="sl-SI"/>
        </w:rPr>
        <w:t>ica</w:t>
      </w:r>
      <w:r w:rsidRPr="00BD4E3B">
        <w:rPr>
          <w:b/>
          <w:lang w:eastAsia="sl-SI"/>
        </w:rPr>
        <w:t xml:space="preserve"> je o izvedenih ukrepih in finan</w:t>
      </w:r>
      <w:r w:rsidRPr="00BD4E3B">
        <w:rPr>
          <w:rFonts w:ascii="Arial,Bold" w:eastAsia="Arial,Bold" w:cs="Arial,Bold"/>
          <w:b/>
          <w:lang w:eastAsia="sl-SI"/>
        </w:rPr>
        <w:t>č</w:t>
      </w:r>
      <w:r w:rsidRPr="00BD4E3B">
        <w:rPr>
          <w:b/>
          <w:lang w:eastAsia="sl-SI"/>
        </w:rPr>
        <w:t>nih u</w:t>
      </w:r>
      <w:r w:rsidRPr="00BD4E3B">
        <w:rPr>
          <w:rFonts w:ascii="Arial,Bold" w:eastAsia="Arial,Bold" w:cs="Arial,Bold"/>
          <w:b/>
          <w:lang w:eastAsia="sl-SI"/>
        </w:rPr>
        <w:t>č</w:t>
      </w:r>
      <w:r w:rsidRPr="00BD4E3B">
        <w:rPr>
          <w:b/>
          <w:lang w:eastAsia="sl-SI"/>
        </w:rPr>
        <w:t>inkih izvedenih ukrepov dolž</w:t>
      </w:r>
      <w:r>
        <w:rPr>
          <w:b/>
          <w:lang w:eastAsia="sl-SI"/>
        </w:rPr>
        <w:t>na</w:t>
      </w:r>
      <w:r w:rsidRPr="00BD4E3B">
        <w:rPr>
          <w:b/>
          <w:lang w:eastAsia="sl-SI"/>
        </w:rPr>
        <w:t xml:space="preserve"> poro</w:t>
      </w:r>
      <w:r w:rsidRPr="00BD4E3B">
        <w:rPr>
          <w:rFonts w:ascii="Arial,Bold" w:eastAsia="Arial,Bold" w:cs="Arial,Bold"/>
          <w:b/>
          <w:lang w:eastAsia="sl-SI"/>
        </w:rPr>
        <w:t>č</w:t>
      </w:r>
      <w:r w:rsidRPr="00BD4E3B">
        <w:rPr>
          <w:b/>
          <w:lang w:eastAsia="sl-SI"/>
        </w:rPr>
        <w:t xml:space="preserve">ati v </w:t>
      </w:r>
      <w:r w:rsidR="00153135">
        <w:rPr>
          <w:b/>
          <w:lang w:eastAsia="sl-SI"/>
        </w:rPr>
        <w:t>6</w:t>
      </w:r>
      <w:r w:rsidRPr="00BD4E3B">
        <w:rPr>
          <w:b/>
          <w:lang w:eastAsia="sl-SI"/>
        </w:rPr>
        <w:t>0 dneh od prejema tega zapisnika.</w:t>
      </w:r>
    </w:p>
    <w:p w14:paraId="25F1D3AE" w14:textId="77777777" w:rsidR="003B2C3A" w:rsidRDefault="003B2C3A" w:rsidP="00AC1425">
      <w:pPr>
        <w:rPr>
          <w:szCs w:val="20"/>
        </w:rPr>
      </w:pPr>
    </w:p>
    <w:p w14:paraId="49528A62" w14:textId="77777777" w:rsidR="00AC1425" w:rsidRDefault="00AC1425" w:rsidP="00C97AE0">
      <w:pPr>
        <w:rPr>
          <w:szCs w:val="20"/>
        </w:rPr>
      </w:pPr>
    </w:p>
    <w:p w14:paraId="7E93B913" w14:textId="77777777" w:rsidR="00D34B17" w:rsidRPr="00EE7162" w:rsidRDefault="00D34B17" w:rsidP="00D34B17">
      <w:pPr>
        <w:jc w:val="both"/>
        <w:rPr>
          <w:rFonts w:cs="Arial"/>
          <w:szCs w:val="20"/>
        </w:rPr>
      </w:pPr>
      <w:r>
        <w:rPr>
          <w:rFonts w:cs="Arial"/>
          <w:b/>
          <w:szCs w:val="20"/>
        </w:rPr>
        <w:t xml:space="preserve">Pouk o pravnem sredstvu: </w:t>
      </w:r>
      <w:r w:rsidR="00AD489E">
        <w:rPr>
          <w:rFonts w:cs="Arial"/>
          <w:szCs w:val="20"/>
        </w:rPr>
        <w:t>Pr</w:t>
      </w:r>
      <w:r w:rsidR="00EC29F0">
        <w:rPr>
          <w:rFonts w:cs="Arial"/>
          <w:szCs w:val="20"/>
        </w:rPr>
        <w:t xml:space="preserve">edstojnik </w:t>
      </w:r>
      <w:r w:rsidR="00166DE0">
        <w:rPr>
          <w:rFonts w:cs="Arial"/>
          <w:szCs w:val="20"/>
        </w:rPr>
        <w:t>Krajinskega parka Goričko</w:t>
      </w:r>
      <w:r>
        <w:rPr>
          <w:rFonts w:cs="Arial"/>
          <w:szCs w:val="20"/>
        </w:rPr>
        <w:t xml:space="preserve"> </w:t>
      </w:r>
      <w:r w:rsidRPr="00B45AC2">
        <w:rPr>
          <w:rFonts w:cs="Arial"/>
          <w:szCs w:val="20"/>
        </w:rPr>
        <w:t xml:space="preserve">lahko poda ugovor zoper ta zapisnik v roku osmih dni po vročitvi zapisnika. </w:t>
      </w:r>
      <w:r w:rsidRPr="00B45AC2">
        <w:rPr>
          <w:rFonts w:cs="Arial"/>
          <w:color w:val="000000"/>
          <w:szCs w:val="20"/>
        </w:rPr>
        <w:t>Pisni ugovor se lahko vloži nepo</w:t>
      </w:r>
      <w:r>
        <w:rPr>
          <w:rFonts w:cs="Arial"/>
          <w:color w:val="000000"/>
          <w:szCs w:val="20"/>
        </w:rPr>
        <w:t>sredno pri Inšpektoratu za javni sektor</w:t>
      </w:r>
      <w:r w:rsidRPr="00B45AC2">
        <w:rPr>
          <w:rFonts w:cs="Arial"/>
          <w:color w:val="000000"/>
          <w:szCs w:val="20"/>
        </w:rPr>
        <w:t xml:space="preserve">, </w:t>
      </w:r>
      <w:r>
        <w:rPr>
          <w:rFonts w:cs="Arial"/>
          <w:color w:val="000000"/>
          <w:szCs w:val="20"/>
        </w:rPr>
        <w:t>Tržaška 21</w:t>
      </w:r>
      <w:r w:rsidRPr="00B45AC2">
        <w:rPr>
          <w:rFonts w:cs="Arial"/>
          <w:color w:val="000000"/>
          <w:szCs w:val="20"/>
        </w:rPr>
        <w:t>, 1000 Ljubljana ali pošlje priporočeno po pošti, lahko se poda tudi ustno na zapisnik.</w:t>
      </w:r>
    </w:p>
    <w:p w14:paraId="04300830" w14:textId="77777777" w:rsidR="00D34B17" w:rsidRPr="00B45AC2" w:rsidRDefault="00D34B17" w:rsidP="00D34B17">
      <w:pPr>
        <w:jc w:val="both"/>
        <w:rPr>
          <w:rFonts w:cs="Arial"/>
          <w:color w:val="000000"/>
          <w:szCs w:val="20"/>
        </w:rPr>
      </w:pPr>
    </w:p>
    <w:p w14:paraId="41B6DDB3" w14:textId="77777777" w:rsidR="00D34B17" w:rsidRPr="00B45AC2" w:rsidRDefault="00D34B17" w:rsidP="00D34B17">
      <w:pPr>
        <w:jc w:val="both"/>
        <w:rPr>
          <w:rFonts w:cs="Arial"/>
          <w:szCs w:val="20"/>
        </w:rPr>
      </w:pPr>
      <w:r w:rsidRPr="00B45AC2">
        <w:rPr>
          <w:rFonts w:cs="Arial"/>
          <w:szCs w:val="20"/>
        </w:rPr>
        <w:t xml:space="preserve">Na podlagi 23. člena Zakona o upravnih taksah </w:t>
      </w:r>
      <w:r w:rsidR="00FC2846">
        <w:rPr>
          <w:rFonts w:cs="Arial"/>
          <w:color w:val="000000"/>
          <w:szCs w:val="20"/>
        </w:rPr>
        <w:t>(Ur. l.</w:t>
      </w:r>
      <w:r>
        <w:rPr>
          <w:rFonts w:cs="Arial"/>
          <w:color w:val="000000"/>
          <w:szCs w:val="20"/>
        </w:rPr>
        <w:t xml:space="preserve"> RS, št</w:t>
      </w:r>
      <w:r w:rsidRPr="00B45AC2">
        <w:rPr>
          <w:rFonts w:cs="Arial"/>
          <w:color w:val="000000"/>
          <w:szCs w:val="20"/>
        </w:rPr>
        <w:t xml:space="preserve">. 106/10 – </w:t>
      </w:r>
      <w:r w:rsidRPr="006B5314">
        <w:rPr>
          <w:rFonts w:cs="Arial"/>
          <w:color w:val="000000"/>
          <w:szCs w:val="20"/>
        </w:rPr>
        <w:t>ZUT-UPB5</w:t>
      </w:r>
      <w:r w:rsidRPr="00B45AC2">
        <w:rPr>
          <w:rFonts w:cs="Arial"/>
          <w:color w:val="000000"/>
          <w:szCs w:val="20"/>
        </w:rPr>
        <w:t>)</w:t>
      </w:r>
      <w:r w:rsidRPr="00B45AC2">
        <w:rPr>
          <w:rFonts w:cs="Arial"/>
          <w:szCs w:val="20"/>
        </w:rPr>
        <w:t xml:space="preserve"> za ugovor zoper ta zapisnik ni potrebno plačati upravne takse. </w:t>
      </w:r>
    </w:p>
    <w:p w14:paraId="1F63E1B7" w14:textId="77777777" w:rsidR="004A73B5" w:rsidRDefault="004A73B5" w:rsidP="00C97AE0">
      <w:pPr>
        <w:rPr>
          <w:szCs w:val="20"/>
        </w:rPr>
      </w:pPr>
    </w:p>
    <w:p w14:paraId="336D51BC" w14:textId="77777777" w:rsidR="001B08C3" w:rsidRDefault="001B08C3" w:rsidP="001B08C3">
      <w:pPr>
        <w:pStyle w:val="ZADEVA"/>
        <w:tabs>
          <w:tab w:val="clear" w:pos="1701"/>
          <w:tab w:val="left" w:pos="0"/>
        </w:tabs>
        <w:ind w:left="4956" w:firstLine="0"/>
        <w:jc w:val="both"/>
        <w:rPr>
          <w:rFonts w:cs="Arial"/>
          <w:b w:val="0"/>
          <w:szCs w:val="20"/>
          <w:lang w:val="sl-SI"/>
        </w:rPr>
      </w:pPr>
    </w:p>
    <w:p w14:paraId="13B5A071" w14:textId="77777777" w:rsidR="001B08C3" w:rsidRDefault="001B08C3" w:rsidP="001B08C3">
      <w:pPr>
        <w:pStyle w:val="ZADEVA"/>
        <w:tabs>
          <w:tab w:val="clear" w:pos="1701"/>
          <w:tab w:val="left" w:pos="0"/>
        </w:tabs>
        <w:ind w:left="4956" w:firstLine="0"/>
        <w:jc w:val="both"/>
        <w:rPr>
          <w:rFonts w:cs="Arial"/>
          <w:b w:val="0"/>
          <w:szCs w:val="20"/>
          <w:lang w:val="sl-SI"/>
        </w:rPr>
      </w:pPr>
    </w:p>
    <w:p w14:paraId="3432A751" w14:textId="084A2BDB" w:rsidR="004A73B5" w:rsidRDefault="001B08C3" w:rsidP="001B08C3">
      <w:pPr>
        <w:pStyle w:val="ZADEVA"/>
        <w:tabs>
          <w:tab w:val="clear" w:pos="1701"/>
          <w:tab w:val="left" w:pos="0"/>
        </w:tabs>
        <w:ind w:left="4956" w:firstLine="0"/>
        <w:jc w:val="both"/>
        <w:rPr>
          <w:rFonts w:cs="Arial"/>
          <w:b w:val="0"/>
          <w:szCs w:val="20"/>
          <w:lang w:val="sl-SI"/>
        </w:rPr>
      </w:pPr>
      <w:r>
        <w:rPr>
          <w:rFonts w:cs="Arial"/>
          <w:b w:val="0"/>
          <w:szCs w:val="20"/>
          <w:lang w:val="sl-SI"/>
        </w:rPr>
        <w:t xml:space="preserve"> mag. Milan Pirman</w:t>
      </w:r>
    </w:p>
    <w:p w14:paraId="41235C2F" w14:textId="41A9D34B" w:rsidR="001B08C3" w:rsidRDefault="001B08C3" w:rsidP="001B08C3">
      <w:pPr>
        <w:pStyle w:val="ZADEVA"/>
        <w:tabs>
          <w:tab w:val="clear" w:pos="1701"/>
          <w:tab w:val="left" w:pos="0"/>
        </w:tabs>
        <w:ind w:left="4956" w:firstLine="0"/>
        <w:jc w:val="both"/>
        <w:rPr>
          <w:rFonts w:cs="Arial"/>
          <w:b w:val="0"/>
          <w:szCs w:val="20"/>
          <w:lang w:val="sl-SI"/>
        </w:rPr>
      </w:pPr>
      <w:r>
        <w:rPr>
          <w:rFonts w:cs="Arial"/>
          <w:b w:val="0"/>
          <w:szCs w:val="20"/>
          <w:lang w:val="sl-SI"/>
        </w:rPr>
        <w:t>Inšpektor višji svetnik</w:t>
      </w:r>
    </w:p>
    <w:p w14:paraId="1649A665" w14:textId="77777777" w:rsidR="00FA2148" w:rsidRDefault="00FA2148" w:rsidP="00A5696A">
      <w:pPr>
        <w:pStyle w:val="ZADEVA"/>
        <w:tabs>
          <w:tab w:val="clear" w:pos="1701"/>
          <w:tab w:val="left" w:pos="0"/>
        </w:tabs>
        <w:ind w:left="0" w:firstLine="0"/>
        <w:jc w:val="both"/>
        <w:rPr>
          <w:rFonts w:cs="Arial"/>
          <w:b w:val="0"/>
          <w:szCs w:val="20"/>
          <w:lang w:val="sl-SI"/>
        </w:rPr>
      </w:pPr>
    </w:p>
    <w:p w14:paraId="4E96E517" w14:textId="77777777" w:rsidR="001B08C3" w:rsidRDefault="001B08C3" w:rsidP="00A5696A">
      <w:pPr>
        <w:pStyle w:val="ZADEVA"/>
        <w:tabs>
          <w:tab w:val="clear" w:pos="1701"/>
          <w:tab w:val="left" w:pos="0"/>
        </w:tabs>
        <w:ind w:left="0" w:firstLine="0"/>
        <w:jc w:val="both"/>
        <w:rPr>
          <w:rFonts w:cs="Arial"/>
          <w:b w:val="0"/>
          <w:szCs w:val="20"/>
          <w:lang w:val="sl-SI"/>
        </w:rPr>
      </w:pPr>
    </w:p>
    <w:p w14:paraId="5228F4F5" w14:textId="77777777" w:rsidR="001B08C3" w:rsidRDefault="001B08C3" w:rsidP="00A5696A">
      <w:pPr>
        <w:pStyle w:val="ZADEVA"/>
        <w:tabs>
          <w:tab w:val="clear" w:pos="1701"/>
          <w:tab w:val="left" w:pos="0"/>
        </w:tabs>
        <w:ind w:left="0" w:firstLine="0"/>
        <w:jc w:val="both"/>
        <w:rPr>
          <w:rFonts w:cs="Arial"/>
          <w:b w:val="0"/>
          <w:szCs w:val="20"/>
          <w:lang w:val="sl-SI"/>
        </w:rPr>
      </w:pPr>
    </w:p>
    <w:p w14:paraId="22812D9C" w14:textId="0DDF7F72" w:rsidR="00A5696A" w:rsidRDefault="00A5696A" w:rsidP="00A5696A">
      <w:pPr>
        <w:pStyle w:val="ZADEVA"/>
        <w:tabs>
          <w:tab w:val="clear" w:pos="1701"/>
          <w:tab w:val="left" w:pos="0"/>
        </w:tabs>
        <w:ind w:left="0" w:firstLine="0"/>
        <w:jc w:val="both"/>
        <w:rPr>
          <w:rFonts w:cs="Arial"/>
          <w:b w:val="0"/>
          <w:szCs w:val="20"/>
          <w:lang w:val="sl-SI"/>
        </w:rPr>
      </w:pPr>
      <w:r>
        <w:rPr>
          <w:rFonts w:cs="Arial"/>
          <w:b w:val="0"/>
          <w:szCs w:val="20"/>
          <w:lang w:val="sl-SI"/>
        </w:rPr>
        <w:t>V</w:t>
      </w:r>
      <w:r w:rsidRPr="0058174A">
        <w:rPr>
          <w:rFonts w:cs="Arial"/>
          <w:b w:val="0"/>
          <w:szCs w:val="20"/>
          <w:lang w:val="sl-SI"/>
        </w:rPr>
        <w:t>ročiti:</w:t>
      </w:r>
    </w:p>
    <w:p w14:paraId="50BF86FF" w14:textId="181D6BFA" w:rsidR="00EC29F0" w:rsidRPr="008420BD" w:rsidRDefault="00D23E0A"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w:t>
      </w:r>
      <w:r w:rsidR="00EC29F0" w:rsidRPr="00BD4E3B">
        <w:rPr>
          <w:rFonts w:cs="Arial"/>
          <w:b w:val="0"/>
          <w:szCs w:val="20"/>
          <w:lang w:val="sl-SI"/>
        </w:rPr>
        <w:t>, direktor</w:t>
      </w:r>
      <w:r w:rsidR="00FA2148">
        <w:rPr>
          <w:rFonts w:cs="Arial"/>
          <w:b w:val="0"/>
          <w:szCs w:val="20"/>
          <w:lang w:val="sl-SI"/>
        </w:rPr>
        <w:t>ica</w:t>
      </w:r>
      <w:r w:rsidR="00EC29F0" w:rsidRPr="00BD4E3B">
        <w:rPr>
          <w:rFonts w:cs="Arial"/>
          <w:b w:val="0"/>
          <w:szCs w:val="20"/>
          <w:lang w:val="sl-SI"/>
        </w:rPr>
        <w:t xml:space="preserve">, </w:t>
      </w:r>
      <w:r w:rsidR="00166DE0">
        <w:rPr>
          <w:rFonts w:cs="Arial"/>
          <w:b w:val="0"/>
          <w:szCs w:val="20"/>
          <w:lang w:val="sl-SI"/>
        </w:rPr>
        <w:t>Javni zavod Krajinski park Goričko</w:t>
      </w:r>
      <w:r w:rsidR="00166DE0" w:rsidRPr="00FB0D7D">
        <w:rPr>
          <w:rFonts w:cs="Arial"/>
          <w:b w:val="0"/>
          <w:szCs w:val="20"/>
          <w:lang w:val="sl-SI"/>
        </w:rPr>
        <w:t xml:space="preserve">, </w:t>
      </w:r>
      <w:r w:rsidR="00166DE0">
        <w:rPr>
          <w:b w:val="0"/>
          <w:lang w:val="sl-SI"/>
        </w:rPr>
        <w:t>Grad 191</w:t>
      </w:r>
      <w:r w:rsidR="00166DE0" w:rsidRPr="00FB0D7D">
        <w:rPr>
          <w:rFonts w:cs="Arial"/>
          <w:b w:val="0"/>
          <w:szCs w:val="20"/>
          <w:lang w:val="sl-SI"/>
        </w:rPr>
        <w:t>,</w:t>
      </w:r>
      <w:r w:rsidR="00166DE0">
        <w:rPr>
          <w:rFonts w:cs="Arial"/>
          <w:b w:val="0"/>
          <w:szCs w:val="20"/>
          <w:lang w:val="sl-SI"/>
        </w:rPr>
        <w:t xml:space="preserve"> 9264 Grad</w:t>
      </w:r>
      <w:r w:rsidR="00EC29F0" w:rsidRPr="00BD4E3B">
        <w:rPr>
          <w:rFonts w:cs="Arial"/>
          <w:b w:val="0"/>
          <w:szCs w:val="20"/>
          <w:lang w:val="sl-SI"/>
        </w:rPr>
        <w:t>,</w:t>
      </w:r>
      <w:r w:rsidR="00EC29F0">
        <w:rPr>
          <w:rFonts w:cs="Arial"/>
          <w:b w:val="0"/>
          <w:szCs w:val="20"/>
          <w:lang w:val="sl-SI"/>
        </w:rPr>
        <w:t xml:space="preserve"> osebno po ZUP-u</w:t>
      </w:r>
      <w:r w:rsidR="00EC29F0" w:rsidRPr="008420BD">
        <w:rPr>
          <w:rFonts w:cs="Arial"/>
          <w:b w:val="0"/>
          <w:szCs w:val="20"/>
          <w:lang w:val="sl-SI"/>
        </w:rPr>
        <w:t>,</w:t>
      </w:r>
    </w:p>
    <w:p w14:paraId="5EAACFDC" w14:textId="77777777" w:rsidR="00EC29F0" w:rsidRDefault="00EC29F0" w:rsidP="00EC29F0">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javno upravo, minister, </w:t>
      </w:r>
      <w:hyperlink r:id="rId13" w:history="1">
        <w:r w:rsidRPr="00D745E7">
          <w:rPr>
            <w:rStyle w:val="Hiperpovezava"/>
            <w:rFonts w:cs="Arial"/>
            <w:b w:val="0"/>
            <w:szCs w:val="20"/>
            <w:lang w:val="sl-SI"/>
          </w:rPr>
          <w:t>gp.mju@gov.si</w:t>
        </w:r>
      </w:hyperlink>
      <w:r w:rsidRPr="00D745E7">
        <w:rPr>
          <w:rFonts w:cs="Arial"/>
          <w:b w:val="0"/>
          <w:szCs w:val="20"/>
          <w:lang w:val="sl-SI"/>
        </w:rPr>
        <w:t xml:space="preserve">, </w:t>
      </w:r>
      <w:r>
        <w:rPr>
          <w:rFonts w:cs="Arial"/>
          <w:b w:val="0"/>
          <w:szCs w:val="20"/>
          <w:lang w:val="sl-SI"/>
        </w:rPr>
        <w:t>po e-pošti,</w:t>
      </w:r>
    </w:p>
    <w:p w14:paraId="59F501FD" w14:textId="77777777" w:rsidR="002C2EB9" w:rsidRPr="008209E9" w:rsidRDefault="00EC29F0" w:rsidP="008209E9">
      <w:pPr>
        <w:pStyle w:val="ZADEVA"/>
        <w:numPr>
          <w:ilvl w:val="0"/>
          <w:numId w:val="1"/>
        </w:numPr>
        <w:tabs>
          <w:tab w:val="clear" w:pos="1701"/>
          <w:tab w:val="left" w:pos="0"/>
        </w:tabs>
        <w:jc w:val="both"/>
        <w:rPr>
          <w:rFonts w:cs="Arial"/>
          <w:b w:val="0"/>
          <w:szCs w:val="20"/>
          <w:lang w:val="sl-SI"/>
        </w:rPr>
      </w:pPr>
      <w:r>
        <w:rPr>
          <w:rFonts w:cs="Arial"/>
          <w:b w:val="0"/>
          <w:szCs w:val="20"/>
          <w:lang w:val="sl-SI"/>
        </w:rPr>
        <w:t xml:space="preserve">Ministrstvo za </w:t>
      </w:r>
      <w:r w:rsidR="00166DE0">
        <w:rPr>
          <w:rFonts w:cs="Arial"/>
          <w:b w:val="0"/>
          <w:szCs w:val="20"/>
          <w:lang w:val="sl-SI"/>
        </w:rPr>
        <w:t>okolje in prostor</w:t>
      </w:r>
      <w:r>
        <w:rPr>
          <w:rFonts w:cs="Arial"/>
          <w:b w:val="0"/>
          <w:szCs w:val="20"/>
          <w:lang w:val="sl-SI"/>
        </w:rPr>
        <w:t xml:space="preserve">, </w:t>
      </w:r>
      <w:hyperlink r:id="rId14" w:history="1">
        <w:r w:rsidR="00166DE0" w:rsidRPr="009C7268">
          <w:rPr>
            <w:rStyle w:val="Hiperpovezava"/>
            <w:rFonts w:cs="Arial"/>
            <w:b w:val="0"/>
            <w:szCs w:val="20"/>
          </w:rPr>
          <w:t>gp.mop@gov.si</w:t>
        </w:r>
      </w:hyperlink>
      <w:r>
        <w:rPr>
          <w:rFonts w:cs="Arial"/>
          <w:b w:val="0"/>
          <w:szCs w:val="20"/>
          <w:lang w:val="sl-SI"/>
        </w:rPr>
        <w:t>, po e-pošti.</w:t>
      </w:r>
    </w:p>
    <w:sectPr w:rsidR="002C2EB9" w:rsidRPr="008209E9" w:rsidSect="002A2F53">
      <w:headerReference w:type="default" r:id="rId15"/>
      <w:footerReference w:type="even" r:id="rId16"/>
      <w:footerReference w:type="default" r:id="rId17"/>
      <w:headerReference w:type="first" r:id="rId18"/>
      <w:pgSz w:w="11907"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664F" w14:textId="77777777" w:rsidR="00BD287F" w:rsidRDefault="00BD287F">
      <w:r>
        <w:separator/>
      </w:r>
    </w:p>
  </w:endnote>
  <w:endnote w:type="continuationSeparator" w:id="0">
    <w:p w14:paraId="0B94E863" w14:textId="77777777" w:rsidR="00BD287F" w:rsidRDefault="00BD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0546" w14:textId="77777777" w:rsidR="00362040" w:rsidRDefault="00362040"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9671D2E" w14:textId="77777777" w:rsidR="00362040" w:rsidRDefault="00362040" w:rsidP="00296DB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E43B" w14:textId="77777777" w:rsidR="00362040" w:rsidRDefault="00362040" w:rsidP="000071E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31678EF1" w14:textId="77777777" w:rsidR="00362040" w:rsidRDefault="00362040" w:rsidP="00296DB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DC18" w14:textId="77777777" w:rsidR="00BD287F" w:rsidRDefault="00BD287F">
      <w:r>
        <w:separator/>
      </w:r>
    </w:p>
  </w:footnote>
  <w:footnote w:type="continuationSeparator" w:id="0">
    <w:p w14:paraId="00932981" w14:textId="77777777" w:rsidR="00BD287F" w:rsidRDefault="00BD287F">
      <w:r>
        <w:continuationSeparator/>
      </w:r>
    </w:p>
  </w:footnote>
  <w:footnote w:id="1">
    <w:p w14:paraId="0A1BF1DD" w14:textId="77777777" w:rsidR="00362040" w:rsidRDefault="00362040" w:rsidP="00B22C0B">
      <w:pPr>
        <w:pStyle w:val="Sprotnaopomba-besedilo"/>
      </w:pPr>
      <w:r>
        <w:rPr>
          <w:rStyle w:val="Sprotnaopomba-sklic"/>
        </w:rPr>
        <w:footnoteRef/>
      </w:r>
      <w:r>
        <w:t xml:space="preserve"> 21 x 3,60 = 75,6 x 2 = 151,20 + 21 x 3,10 = 65,10 x 2 = 130,20.</w:t>
      </w:r>
    </w:p>
  </w:footnote>
  <w:footnote w:id="2">
    <w:p w14:paraId="6D1A6CC5" w14:textId="77777777" w:rsidR="00362040" w:rsidRDefault="00362040" w:rsidP="006425B8">
      <w:pPr>
        <w:pStyle w:val="Sprotnaopomba-besedilo"/>
      </w:pPr>
      <w:r>
        <w:rPr>
          <w:rStyle w:val="Sprotnaopomba-sklic"/>
        </w:rPr>
        <w:footnoteRef/>
      </w:r>
      <w:r>
        <w:t xml:space="preserve"> 20 x 3,10 = 62,00 x 2 = 124,00.</w:t>
      </w:r>
    </w:p>
  </w:footnote>
  <w:footnote w:id="3">
    <w:p w14:paraId="29CBB854" w14:textId="77777777" w:rsidR="00362040" w:rsidRDefault="00362040" w:rsidP="002C7B42">
      <w:pPr>
        <w:pStyle w:val="Sprotnaopomba-besedilo"/>
      </w:pPr>
      <w:r>
        <w:rPr>
          <w:rStyle w:val="Sprotnaopomba-sklic"/>
        </w:rPr>
        <w:footnoteRef/>
      </w:r>
      <w:r>
        <w:t xml:space="preserve"> 20 x 4,10 = 82,00 x 2 = 164,00 + 20 x 3,10 = 62,00 x 2 = 124,00.</w:t>
      </w:r>
    </w:p>
  </w:footnote>
  <w:footnote w:id="4">
    <w:p w14:paraId="076B449D" w14:textId="77777777" w:rsidR="00362040" w:rsidRDefault="00362040" w:rsidP="00D9015F">
      <w:pPr>
        <w:pStyle w:val="Sprotnaopomba-besedilo"/>
      </w:pPr>
      <w:r>
        <w:rPr>
          <w:rStyle w:val="Sprotnaopomba-sklic"/>
        </w:rPr>
        <w:footnoteRef/>
      </w:r>
      <w:r>
        <w:t xml:space="preserve"> 21 x 3,10 = 65,10 x 2 = 130,20 + 21 x 3,10 = 65,10 x 2 = 130,20.</w:t>
      </w:r>
    </w:p>
  </w:footnote>
  <w:footnote w:id="5">
    <w:p w14:paraId="3933E333" w14:textId="77777777" w:rsidR="00362040" w:rsidRDefault="00362040" w:rsidP="00010EF6">
      <w:pPr>
        <w:pStyle w:val="Sprotnaopomba-besedilo"/>
      </w:pPr>
      <w:r>
        <w:rPr>
          <w:rStyle w:val="Sprotnaopomba-sklic"/>
        </w:rPr>
        <w:footnoteRef/>
      </w:r>
      <w:r>
        <w:t xml:space="preserve"> 18 x 3,10 = 55,80 x 2 = 111,60 + 18 x 3,10 = 55,80 x 2 = 111,60.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CE72" w14:textId="77777777" w:rsidR="00362040" w:rsidRPr="00110CBD" w:rsidRDefault="00362040" w:rsidP="008F65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3ABA" w14:textId="1A7E3315" w:rsidR="00362040" w:rsidRPr="00DD76C4" w:rsidRDefault="00362040" w:rsidP="00184CDD">
    <w:pPr>
      <w:autoSpaceDE w:val="0"/>
      <w:autoSpaceDN w:val="0"/>
      <w:adjustRightInd w:val="0"/>
      <w:spacing w:line="240" w:lineRule="auto"/>
      <w:rPr>
        <w:rFonts w:ascii="Republika" w:hAnsi="Republika"/>
        <w:sz w:val="22"/>
        <w:szCs w:val="22"/>
      </w:rPr>
    </w:pPr>
    <w:r w:rsidRPr="00DD76C4">
      <w:rPr>
        <w:rFonts w:ascii="Republika" w:hAnsi="Republika" w:cs="Republika"/>
        <w:color w:val="529DBA"/>
        <w:sz w:val="72"/>
        <w:szCs w:val="72"/>
        <w:lang w:eastAsia="sl-SI"/>
      </w:rPr>
      <w:t xml:space="preserve"> </w:t>
    </w:r>
    <w:r w:rsidR="000731FE" w:rsidRPr="00DD76C4">
      <w:rPr>
        <w:noProof/>
        <w:sz w:val="22"/>
        <w:szCs w:val="22"/>
      </w:rPr>
      <mc:AlternateContent>
        <mc:Choice Requires="wps">
          <w:drawing>
            <wp:anchor distT="0" distB="0" distL="114300" distR="114300" simplePos="0" relativeHeight="251657728" behindDoc="1" locked="0" layoutInCell="0" allowOverlap="1" wp14:anchorId="3511E21B" wp14:editId="7D3B7D06">
              <wp:simplePos x="0" y="0"/>
              <wp:positionH relativeFrom="column">
                <wp:posOffset>-431800</wp:posOffset>
              </wp:positionH>
              <wp:positionV relativeFrom="page">
                <wp:posOffset>3600450</wp:posOffset>
              </wp:positionV>
              <wp:extent cx="252095" cy="0"/>
              <wp:effectExtent l="6350" t="9525" r="8255" b="952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A9996" id="Line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M9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Ws&#10;Ss6MLtSUsLE7n7SJyT67LYqfgVnc9GA7lRm+nByVzVNF8VtJOgRH+PvxK0rKgUPEbNPU+iFBkgFs&#10;ytM43aahpsgEXVaLqlwuOBPXUAH1tc75EL8oHFjaNNwQ5YwLx22IiQfU15TUxuKTNibP2lg2Nvzu&#10;46LMBQGNlimY0oLv9hvj2RHotXyq7qvlMouiyNs0jwcrM1ivQH6+7CNoc95Tc2MvXiT5ZyP3KE87&#10;f/WIxplZXp5eei9vz7n69YOsfwE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JdIAz3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DD76C4">
      <w:rPr>
        <w:rFonts w:ascii="Republika" w:hAnsi="Republika"/>
        <w:sz w:val="22"/>
        <w:szCs w:val="22"/>
      </w:rPr>
      <w:t>REPUBLIKA SLOVENIJA</w:t>
    </w:r>
  </w:p>
  <w:p w14:paraId="7777F045" w14:textId="05249F9D" w:rsidR="00362040" w:rsidRPr="00DD76C4" w:rsidRDefault="00362040" w:rsidP="00184CDD">
    <w:pPr>
      <w:pStyle w:val="Glava"/>
      <w:tabs>
        <w:tab w:val="left" w:pos="5112"/>
      </w:tabs>
      <w:spacing w:after="120" w:line="240" w:lineRule="exact"/>
      <w:rPr>
        <w:rFonts w:ascii="Republika Bold" w:hAnsi="Republika Bold"/>
        <w:b/>
        <w:caps/>
        <w:szCs w:val="20"/>
      </w:rPr>
    </w:pPr>
    <w:r w:rsidRPr="00DD76C4">
      <w:rPr>
        <w:rFonts w:ascii="Republika Bold" w:hAnsi="Republika Bold"/>
        <w:b/>
        <w:caps/>
        <w:szCs w:val="20"/>
      </w:rPr>
      <w:t xml:space="preserve">      </w:t>
    </w:r>
    <w:r>
      <w:rPr>
        <w:rFonts w:ascii="Republika Bold" w:hAnsi="Republika Bold"/>
        <w:b/>
        <w:caps/>
        <w:szCs w:val="20"/>
      </w:rPr>
      <w:t>Ministrstvo za JAVNO UPRAVO</w:t>
    </w:r>
  </w:p>
  <w:p w14:paraId="4F498D43" w14:textId="77777777" w:rsidR="00362040" w:rsidRPr="00DD76C4" w:rsidRDefault="00362040" w:rsidP="00184CDD">
    <w:pPr>
      <w:pStyle w:val="Glava"/>
      <w:tabs>
        <w:tab w:val="left" w:pos="5112"/>
      </w:tabs>
      <w:spacing w:after="120" w:line="240" w:lineRule="exact"/>
      <w:rPr>
        <w:rFonts w:ascii="Republika" w:hAnsi="Republika"/>
        <w:caps/>
        <w:szCs w:val="20"/>
      </w:rPr>
    </w:pPr>
    <w:r w:rsidRPr="00DD76C4">
      <w:rPr>
        <w:rFonts w:ascii="Republika" w:hAnsi="Republika"/>
        <w:caps/>
        <w:szCs w:val="20"/>
      </w:rPr>
      <w:t xml:space="preserve">         </w:t>
    </w:r>
    <w:r>
      <w:rPr>
        <w:rFonts w:ascii="Republika" w:hAnsi="Republika"/>
        <w:caps/>
        <w:szCs w:val="20"/>
      </w:rPr>
      <w:t xml:space="preserve">     Inšpektorat za javnI SEKTOR</w:t>
    </w:r>
  </w:p>
  <w:p w14:paraId="53BD2977" w14:textId="77777777" w:rsidR="00362040" w:rsidRPr="00DD76C4" w:rsidRDefault="00362040" w:rsidP="00184CDD">
    <w:pPr>
      <w:pStyle w:val="Glava"/>
      <w:tabs>
        <w:tab w:val="left" w:pos="6480"/>
      </w:tabs>
      <w:spacing w:line="240" w:lineRule="exact"/>
      <w:rPr>
        <w:rFonts w:cs="Arial"/>
        <w:sz w:val="18"/>
        <w:szCs w:val="18"/>
      </w:rPr>
    </w:pPr>
    <w:r>
      <w:rPr>
        <w:rFonts w:cs="Arial"/>
        <w:szCs w:val="20"/>
      </w:rPr>
      <w:t xml:space="preserve">            Tržaška 21</w:t>
    </w:r>
    <w:r w:rsidRPr="00DD76C4">
      <w:rPr>
        <w:rFonts w:cs="Arial"/>
        <w:szCs w:val="20"/>
      </w:rPr>
      <w:t>, 1000 Ljubljana</w:t>
    </w:r>
    <w:r w:rsidRPr="00DD76C4">
      <w:rPr>
        <w:rFonts w:cs="Arial"/>
        <w:sz w:val="16"/>
      </w:rPr>
      <w:tab/>
    </w:r>
    <w:r w:rsidRPr="00DD76C4">
      <w:rPr>
        <w:rFonts w:cs="Arial"/>
        <w:sz w:val="16"/>
      </w:rPr>
      <w:tab/>
    </w:r>
    <w:r>
      <w:rPr>
        <w:rFonts w:cs="Arial"/>
        <w:sz w:val="18"/>
        <w:szCs w:val="18"/>
      </w:rPr>
      <w:t>www.ijs</w:t>
    </w:r>
    <w:r w:rsidRPr="00DD76C4">
      <w:rPr>
        <w:rFonts w:cs="Arial"/>
        <w:sz w:val="18"/>
        <w:szCs w:val="18"/>
      </w:rPr>
      <w:t xml:space="preserve">.gov.si </w:t>
    </w:r>
  </w:p>
  <w:p w14:paraId="1AECAA2D" w14:textId="77777777" w:rsidR="00362040" w:rsidRPr="00DD76C4" w:rsidRDefault="00362040"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E: gp.ijs</w:t>
    </w:r>
    <w:r w:rsidRPr="00DD76C4">
      <w:rPr>
        <w:rFonts w:cs="Arial"/>
        <w:sz w:val="18"/>
        <w:szCs w:val="18"/>
      </w:rPr>
      <w:t xml:space="preserve">@gov.si </w:t>
    </w:r>
  </w:p>
  <w:p w14:paraId="04494210" w14:textId="77777777" w:rsidR="00362040" w:rsidRPr="00DD76C4" w:rsidRDefault="00362040" w:rsidP="00184CDD">
    <w:pPr>
      <w:pStyle w:val="Glava"/>
      <w:tabs>
        <w:tab w:val="left" w:pos="6480"/>
      </w:tabs>
      <w:spacing w:line="240" w:lineRule="exact"/>
      <w:rPr>
        <w:rFonts w:cs="Arial"/>
        <w:sz w:val="18"/>
        <w:szCs w:val="18"/>
      </w:rPr>
    </w:pPr>
    <w:r>
      <w:rPr>
        <w:rFonts w:cs="Arial"/>
        <w:sz w:val="18"/>
        <w:szCs w:val="18"/>
      </w:rPr>
      <w:tab/>
    </w:r>
    <w:r>
      <w:rPr>
        <w:rFonts w:cs="Arial"/>
        <w:sz w:val="18"/>
        <w:szCs w:val="18"/>
      </w:rPr>
      <w:tab/>
      <w:t>T: 01 478 83 84</w:t>
    </w:r>
  </w:p>
  <w:p w14:paraId="09781EC2" w14:textId="77777777" w:rsidR="00362040" w:rsidRPr="00DD76C4" w:rsidRDefault="00362040" w:rsidP="00184CDD">
    <w:pPr>
      <w:pStyle w:val="Glava"/>
      <w:tabs>
        <w:tab w:val="left" w:pos="6480"/>
      </w:tabs>
      <w:spacing w:line="240" w:lineRule="exact"/>
      <w:rPr>
        <w:rFonts w:cs="Arial"/>
        <w:sz w:val="16"/>
      </w:rPr>
    </w:pPr>
    <w:r w:rsidRPr="00DD76C4">
      <w:rPr>
        <w:rFonts w:cs="Arial"/>
        <w:sz w:val="18"/>
        <w:szCs w:val="18"/>
      </w:rPr>
      <w:tab/>
    </w:r>
    <w:r w:rsidRPr="00DD76C4">
      <w:rPr>
        <w:rFonts w:cs="Arial"/>
        <w:sz w:val="18"/>
        <w:szCs w:val="18"/>
      </w:rPr>
      <w:tab/>
    </w:r>
    <w:r w:rsidRPr="00DD76C4">
      <w:rPr>
        <w:rFonts w:cs="Arial"/>
        <w:sz w:val="16"/>
      </w:rPr>
      <w:t xml:space="preserve"> </w:t>
    </w:r>
  </w:p>
  <w:p w14:paraId="60409BC4" w14:textId="77777777" w:rsidR="00362040" w:rsidRPr="008F3500" w:rsidRDefault="00362040" w:rsidP="00184CDD">
    <w:pPr>
      <w:pStyle w:val="Glava"/>
      <w:tabs>
        <w:tab w:val="clear" w:pos="4320"/>
        <w:tab w:val="clear" w:pos="8640"/>
        <w:tab w:val="left" w:pos="5112"/>
      </w:tabs>
      <w:spacing w:line="240" w:lineRule="exact"/>
      <w:rPr>
        <w:rFonts w:cs="Arial"/>
        <w:sz w:val="16"/>
      </w:rPr>
    </w:pP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2C3F"/>
    <w:multiLevelType w:val="hybridMultilevel"/>
    <w:tmpl w:val="581CAA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EC6490"/>
    <w:multiLevelType w:val="hybridMultilevel"/>
    <w:tmpl w:val="6D12B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132045"/>
    <w:multiLevelType w:val="multilevel"/>
    <w:tmpl w:val="EE22198E"/>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B051A5"/>
    <w:multiLevelType w:val="hybridMultilevel"/>
    <w:tmpl w:val="E87A43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435359"/>
    <w:multiLevelType w:val="hybridMultilevel"/>
    <w:tmpl w:val="62BAE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79031C"/>
    <w:multiLevelType w:val="hybridMultilevel"/>
    <w:tmpl w:val="C6621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637DD6"/>
    <w:multiLevelType w:val="hybridMultilevel"/>
    <w:tmpl w:val="B61A8406"/>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AA2B91"/>
    <w:multiLevelType w:val="multilevel"/>
    <w:tmpl w:val="0424001D"/>
    <w:styleLink w:val="Prikaz"/>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0E116B"/>
    <w:multiLevelType w:val="hybridMultilevel"/>
    <w:tmpl w:val="05CA7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132B28"/>
    <w:multiLevelType w:val="hybridMultilevel"/>
    <w:tmpl w:val="52144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F1C0A6D"/>
    <w:multiLevelType w:val="multilevel"/>
    <w:tmpl w:val="708C0C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A870AC5"/>
    <w:multiLevelType w:val="hybridMultilevel"/>
    <w:tmpl w:val="D56C18C4"/>
    <w:lvl w:ilvl="0" w:tplc="04240001">
      <w:start w:val="1"/>
      <w:numFmt w:val="bullet"/>
      <w:pStyle w:val="Alineazaodstavkom"/>
      <w:lvlText w:val="-"/>
      <w:lvlJc w:val="left"/>
      <w:pPr>
        <w:tabs>
          <w:tab w:val="num" w:pos="397"/>
        </w:tabs>
        <w:ind w:left="397" w:hanging="397"/>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7367B6"/>
    <w:multiLevelType w:val="hybridMultilevel"/>
    <w:tmpl w:val="5B7AC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A77063A"/>
    <w:multiLevelType w:val="hybridMultilevel"/>
    <w:tmpl w:val="38825E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7"/>
  </w:num>
  <w:num w:numId="4">
    <w:abstractNumId w:val="2"/>
  </w:num>
  <w:num w:numId="5">
    <w:abstractNumId w:val="10"/>
  </w:num>
  <w:num w:numId="6">
    <w:abstractNumId w:val="13"/>
  </w:num>
  <w:num w:numId="7">
    <w:abstractNumId w:val="12"/>
  </w:num>
  <w:num w:numId="8">
    <w:abstractNumId w:val="1"/>
  </w:num>
  <w:num w:numId="9">
    <w:abstractNumId w:val="8"/>
  </w:num>
  <w:num w:numId="10">
    <w:abstractNumId w:val="0"/>
  </w:num>
  <w:num w:numId="11">
    <w:abstractNumId w:val="5"/>
  </w:num>
  <w:num w:numId="12">
    <w:abstractNumId w:val="4"/>
  </w:num>
  <w:num w:numId="13">
    <w:abstractNumId w:val="9"/>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52"/>
    <w:rsid w:val="0000069F"/>
    <w:rsid w:val="00000F9C"/>
    <w:rsid w:val="00001438"/>
    <w:rsid w:val="00001859"/>
    <w:rsid w:val="000035B0"/>
    <w:rsid w:val="0000398D"/>
    <w:rsid w:val="00003BBD"/>
    <w:rsid w:val="000045ED"/>
    <w:rsid w:val="000071E1"/>
    <w:rsid w:val="00007DE8"/>
    <w:rsid w:val="000102FB"/>
    <w:rsid w:val="00010929"/>
    <w:rsid w:val="00010AC3"/>
    <w:rsid w:val="00010ACE"/>
    <w:rsid w:val="00010EF6"/>
    <w:rsid w:val="000116FA"/>
    <w:rsid w:val="00012834"/>
    <w:rsid w:val="0001340F"/>
    <w:rsid w:val="00013E53"/>
    <w:rsid w:val="00014B2B"/>
    <w:rsid w:val="000157B0"/>
    <w:rsid w:val="000159E8"/>
    <w:rsid w:val="00015F35"/>
    <w:rsid w:val="00015FE6"/>
    <w:rsid w:val="0001680E"/>
    <w:rsid w:val="00017154"/>
    <w:rsid w:val="000178F9"/>
    <w:rsid w:val="000179BE"/>
    <w:rsid w:val="00017A42"/>
    <w:rsid w:val="000200D2"/>
    <w:rsid w:val="00020F68"/>
    <w:rsid w:val="000210B9"/>
    <w:rsid w:val="00022159"/>
    <w:rsid w:val="0002241C"/>
    <w:rsid w:val="000228A9"/>
    <w:rsid w:val="00022DD5"/>
    <w:rsid w:val="00023CC6"/>
    <w:rsid w:val="00024C0B"/>
    <w:rsid w:val="000251F9"/>
    <w:rsid w:val="0002530E"/>
    <w:rsid w:val="00025908"/>
    <w:rsid w:val="00025A19"/>
    <w:rsid w:val="000268D3"/>
    <w:rsid w:val="00027154"/>
    <w:rsid w:val="00027BCF"/>
    <w:rsid w:val="0003007D"/>
    <w:rsid w:val="00030389"/>
    <w:rsid w:val="000314C1"/>
    <w:rsid w:val="00031B09"/>
    <w:rsid w:val="00032076"/>
    <w:rsid w:val="000324B8"/>
    <w:rsid w:val="00032994"/>
    <w:rsid w:val="00032AAB"/>
    <w:rsid w:val="00032AB5"/>
    <w:rsid w:val="00032E03"/>
    <w:rsid w:val="00033452"/>
    <w:rsid w:val="00033592"/>
    <w:rsid w:val="00033C92"/>
    <w:rsid w:val="00033DF6"/>
    <w:rsid w:val="000345B7"/>
    <w:rsid w:val="000350A3"/>
    <w:rsid w:val="000356DA"/>
    <w:rsid w:val="00035820"/>
    <w:rsid w:val="00035AAC"/>
    <w:rsid w:val="00035EFF"/>
    <w:rsid w:val="00036126"/>
    <w:rsid w:val="00036AD9"/>
    <w:rsid w:val="00036CB6"/>
    <w:rsid w:val="00037A50"/>
    <w:rsid w:val="00037E72"/>
    <w:rsid w:val="00040569"/>
    <w:rsid w:val="000405C1"/>
    <w:rsid w:val="00040B06"/>
    <w:rsid w:val="00041649"/>
    <w:rsid w:val="00041D72"/>
    <w:rsid w:val="0004356D"/>
    <w:rsid w:val="00043CC4"/>
    <w:rsid w:val="000443C6"/>
    <w:rsid w:val="000446EE"/>
    <w:rsid w:val="000465DC"/>
    <w:rsid w:val="0004679A"/>
    <w:rsid w:val="000512D7"/>
    <w:rsid w:val="0005267E"/>
    <w:rsid w:val="0005398B"/>
    <w:rsid w:val="00053CF0"/>
    <w:rsid w:val="00054340"/>
    <w:rsid w:val="0005452E"/>
    <w:rsid w:val="00054ECA"/>
    <w:rsid w:val="00055E31"/>
    <w:rsid w:val="00056B18"/>
    <w:rsid w:val="000608F7"/>
    <w:rsid w:val="00060F23"/>
    <w:rsid w:val="00061140"/>
    <w:rsid w:val="000613C4"/>
    <w:rsid w:val="00061529"/>
    <w:rsid w:val="00061688"/>
    <w:rsid w:val="00061D2D"/>
    <w:rsid w:val="000625D9"/>
    <w:rsid w:val="000628A0"/>
    <w:rsid w:val="00063295"/>
    <w:rsid w:val="000635E2"/>
    <w:rsid w:val="0006377E"/>
    <w:rsid w:val="000643FF"/>
    <w:rsid w:val="00064909"/>
    <w:rsid w:val="00064A01"/>
    <w:rsid w:val="00064F93"/>
    <w:rsid w:val="00064FE6"/>
    <w:rsid w:val="000655FF"/>
    <w:rsid w:val="00065E9E"/>
    <w:rsid w:val="00066462"/>
    <w:rsid w:val="000670CC"/>
    <w:rsid w:val="00067FC6"/>
    <w:rsid w:val="000701F3"/>
    <w:rsid w:val="0007084A"/>
    <w:rsid w:val="00070B21"/>
    <w:rsid w:val="00070FE4"/>
    <w:rsid w:val="000718D8"/>
    <w:rsid w:val="0007190A"/>
    <w:rsid w:val="00071B26"/>
    <w:rsid w:val="00071D4D"/>
    <w:rsid w:val="00072961"/>
    <w:rsid w:val="00073027"/>
    <w:rsid w:val="000731FE"/>
    <w:rsid w:val="00073DE3"/>
    <w:rsid w:val="000743E1"/>
    <w:rsid w:val="00074BB0"/>
    <w:rsid w:val="000757A6"/>
    <w:rsid w:val="00075F03"/>
    <w:rsid w:val="00076056"/>
    <w:rsid w:val="00076749"/>
    <w:rsid w:val="00076863"/>
    <w:rsid w:val="00076A69"/>
    <w:rsid w:val="00076FAE"/>
    <w:rsid w:val="000770CB"/>
    <w:rsid w:val="00081042"/>
    <w:rsid w:val="00081139"/>
    <w:rsid w:val="000811E2"/>
    <w:rsid w:val="000814E4"/>
    <w:rsid w:val="0008247A"/>
    <w:rsid w:val="00082B8B"/>
    <w:rsid w:val="0008301C"/>
    <w:rsid w:val="00083222"/>
    <w:rsid w:val="000846D8"/>
    <w:rsid w:val="00084ACA"/>
    <w:rsid w:val="00085076"/>
    <w:rsid w:val="00086486"/>
    <w:rsid w:val="00086670"/>
    <w:rsid w:val="00086881"/>
    <w:rsid w:val="00086AFA"/>
    <w:rsid w:val="0008729E"/>
    <w:rsid w:val="00087CBE"/>
    <w:rsid w:val="0009112E"/>
    <w:rsid w:val="00091207"/>
    <w:rsid w:val="00092C04"/>
    <w:rsid w:val="00092FC8"/>
    <w:rsid w:val="0009423D"/>
    <w:rsid w:val="0009653B"/>
    <w:rsid w:val="00096B7C"/>
    <w:rsid w:val="00096FAE"/>
    <w:rsid w:val="00097098"/>
    <w:rsid w:val="0009711C"/>
    <w:rsid w:val="00097DA9"/>
    <w:rsid w:val="000A04C4"/>
    <w:rsid w:val="000A09D0"/>
    <w:rsid w:val="000A0D50"/>
    <w:rsid w:val="000A12C3"/>
    <w:rsid w:val="000A156C"/>
    <w:rsid w:val="000A19D4"/>
    <w:rsid w:val="000A1A6E"/>
    <w:rsid w:val="000A1B38"/>
    <w:rsid w:val="000A262D"/>
    <w:rsid w:val="000A3BAD"/>
    <w:rsid w:val="000A5C02"/>
    <w:rsid w:val="000A7119"/>
    <w:rsid w:val="000A7BBA"/>
    <w:rsid w:val="000B0F13"/>
    <w:rsid w:val="000B2034"/>
    <w:rsid w:val="000B21F8"/>
    <w:rsid w:val="000B4424"/>
    <w:rsid w:val="000B4641"/>
    <w:rsid w:val="000B46EA"/>
    <w:rsid w:val="000B4EF2"/>
    <w:rsid w:val="000B4FFE"/>
    <w:rsid w:val="000B6355"/>
    <w:rsid w:val="000B6B18"/>
    <w:rsid w:val="000B74F3"/>
    <w:rsid w:val="000B7FEB"/>
    <w:rsid w:val="000C0667"/>
    <w:rsid w:val="000C0BD9"/>
    <w:rsid w:val="000C1AF7"/>
    <w:rsid w:val="000C26C1"/>
    <w:rsid w:val="000C295C"/>
    <w:rsid w:val="000C295D"/>
    <w:rsid w:val="000C29E5"/>
    <w:rsid w:val="000C2F3A"/>
    <w:rsid w:val="000C32C1"/>
    <w:rsid w:val="000C37ED"/>
    <w:rsid w:val="000C382C"/>
    <w:rsid w:val="000C3A01"/>
    <w:rsid w:val="000C457E"/>
    <w:rsid w:val="000C45BD"/>
    <w:rsid w:val="000C4810"/>
    <w:rsid w:val="000C49F6"/>
    <w:rsid w:val="000C529B"/>
    <w:rsid w:val="000C5BA6"/>
    <w:rsid w:val="000C5EE7"/>
    <w:rsid w:val="000C6316"/>
    <w:rsid w:val="000C647C"/>
    <w:rsid w:val="000C68C4"/>
    <w:rsid w:val="000C77A9"/>
    <w:rsid w:val="000D01AE"/>
    <w:rsid w:val="000D0C7E"/>
    <w:rsid w:val="000D0FF3"/>
    <w:rsid w:val="000D1131"/>
    <w:rsid w:val="000D24BF"/>
    <w:rsid w:val="000D521B"/>
    <w:rsid w:val="000D7C33"/>
    <w:rsid w:val="000D7FB4"/>
    <w:rsid w:val="000E016C"/>
    <w:rsid w:val="000E038D"/>
    <w:rsid w:val="000E06F1"/>
    <w:rsid w:val="000E0C05"/>
    <w:rsid w:val="000E0C1D"/>
    <w:rsid w:val="000E0D85"/>
    <w:rsid w:val="000E1105"/>
    <w:rsid w:val="000E159F"/>
    <w:rsid w:val="000E1B7A"/>
    <w:rsid w:val="000E2676"/>
    <w:rsid w:val="000E2A08"/>
    <w:rsid w:val="000E2AB3"/>
    <w:rsid w:val="000E428C"/>
    <w:rsid w:val="000E47DE"/>
    <w:rsid w:val="000E4B44"/>
    <w:rsid w:val="000E4B73"/>
    <w:rsid w:val="000E4D68"/>
    <w:rsid w:val="000E6E06"/>
    <w:rsid w:val="000E7A4A"/>
    <w:rsid w:val="000F0683"/>
    <w:rsid w:val="000F1166"/>
    <w:rsid w:val="000F160A"/>
    <w:rsid w:val="000F1944"/>
    <w:rsid w:val="000F1B69"/>
    <w:rsid w:val="000F2128"/>
    <w:rsid w:val="000F214C"/>
    <w:rsid w:val="000F23D1"/>
    <w:rsid w:val="000F2416"/>
    <w:rsid w:val="000F25A7"/>
    <w:rsid w:val="000F32C0"/>
    <w:rsid w:val="000F3A75"/>
    <w:rsid w:val="000F4348"/>
    <w:rsid w:val="000F571B"/>
    <w:rsid w:val="000F5A8F"/>
    <w:rsid w:val="000F74D2"/>
    <w:rsid w:val="00101C2A"/>
    <w:rsid w:val="00103616"/>
    <w:rsid w:val="0010425C"/>
    <w:rsid w:val="001049EC"/>
    <w:rsid w:val="001052B7"/>
    <w:rsid w:val="001053F2"/>
    <w:rsid w:val="001056DC"/>
    <w:rsid w:val="00105853"/>
    <w:rsid w:val="00105D30"/>
    <w:rsid w:val="0010629B"/>
    <w:rsid w:val="00106377"/>
    <w:rsid w:val="00106720"/>
    <w:rsid w:val="001067AE"/>
    <w:rsid w:val="00106895"/>
    <w:rsid w:val="001072F2"/>
    <w:rsid w:val="00107A2C"/>
    <w:rsid w:val="0011012B"/>
    <w:rsid w:val="00110271"/>
    <w:rsid w:val="001102AA"/>
    <w:rsid w:val="00110BC0"/>
    <w:rsid w:val="001111D7"/>
    <w:rsid w:val="0011192D"/>
    <w:rsid w:val="00111F96"/>
    <w:rsid w:val="00112252"/>
    <w:rsid w:val="00112406"/>
    <w:rsid w:val="00112465"/>
    <w:rsid w:val="001125CC"/>
    <w:rsid w:val="00112C6A"/>
    <w:rsid w:val="00112CD9"/>
    <w:rsid w:val="0011428E"/>
    <w:rsid w:val="00114691"/>
    <w:rsid w:val="001149AD"/>
    <w:rsid w:val="00114D54"/>
    <w:rsid w:val="00115326"/>
    <w:rsid w:val="001153C8"/>
    <w:rsid w:val="00115CFE"/>
    <w:rsid w:val="00115D36"/>
    <w:rsid w:val="001164F5"/>
    <w:rsid w:val="001165B0"/>
    <w:rsid w:val="0011735E"/>
    <w:rsid w:val="001178AF"/>
    <w:rsid w:val="00117F43"/>
    <w:rsid w:val="001210A7"/>
    <w:rsid w:val="001220BB"/>
    <w:rsid w:val="00122185"/>
    <w:rsid w:val="001227F6"/>
    <w:rsid w:val="0012473C"/>
    <w:rsid w:val="00125670"/>
    <w:rsid w:val="00125C3B"/>
    <w:rsid w:val="00125C96"/>
    <w:rsid w:val="00125EB4"/>
    <w:rsid w:val="0012744F"/>
    <w:rsid w:val="00130214"/>
    <w:rsid w:val="0013182B"/>
    <w:rsid w:val="00131AF5"/>
    <w:rsid w:val="001321AA"/>
    <w:rsid w:val="00132445"/>
    <w:rsid w:val="00132EC9"/>
    <w:rsid w:val="001333A6"/>
    <w:rsid w:val="00133C6C"/>
    <w:rsid w:val="00134719"/>
    <w:rsid w:val="0013569B"/>
    <w:rsid w:val="00136B9E"/>
    <w:rsid w:val="00137487"/>
    <w:rsid w:val="00137B1A"/>
    <w:rsid w:val="001401AF"/>
    <w:rsid w:val="001401F5"/>
    <w:rsid w:val="0014101D"/>
    <w:rsid w:val="0014140B"/>
    <w:rsid w:val="001414C8"/>
    <w:rsid w:val="00141893"/>
    <w:rsid w:val="0014199C"/>
    <w:rsid w:val="001428C4"/>
    <w:rsid w:val="00142D5D"/>
    <w:rsid w:val="0014327F"/>
    <w:rsid w:val="00144307"/>
    <w:rsid w:val="00144F95"/>
    <w:rsid w:val="00146FAB"/>
    <w:rsid w:val="00147169"/>
    <w:rsid w:val="0015075B"/>
    <w:rsid w:val="0015093C"/>
    <w:rsid w:val="00151A1E"/>
    <w:rsid w:val="0015257B"/>
    <w:rsid w:val="001526D2"/>
    <w:rsid w:val="00152A30"/>
    <w:rsid w:val="00152DB3"/>
    <w:rsid w:val="00152EF5"/>
    <w:rsid w:val="00153135"/>
    <w:rsid w:val="00153689"/>
    <w:rsid w:val="001537AE"/>
    <w:rsid w:val="0015434E"/>
    <w:rsid w:val="00154CEC"/>
    <w:rsid w:val="00154DD1"/>
    <w:rsid w:val="00155A59"/>
    <w:rsid w:val="0015610C"/>
    <w:rsid w:val="00156CB2"/>
    <w:rsid w:val="00157410"/>
    <w:rsid w:val="00157BF6"/>
    <w:rsid w:val="00160BAE"/>
    <w:rsid w:val="00161714"/>
    <w:rsid w:val="00161A2B"/>
    <w:rsid w:val="00162385"/>
    <w:rsid w:val="00163D29"/>
    <w:rsid w:val="00163E80"/>
    <w:rsid w:val="00164369"/>
    <w:rsid w:val="00164A29"/>
    <w:rsid w:val="00165279"/>
    <w:rsid w:val="0016535F"/>
    <w:rsid w:val="00165E8D"/>
    <w:rsid w:val="00166522"/>
    <w:rsid w:val="00166BF7"/>
    <w:rsid w:val="00166DE0"/>
    <w:rsid w:val="00166FE4"/>
    <w:rsid w:val="001671C5"/>
    <w:rsid w:val="001671D4"/>
    <w:rsid w:val="00170F2B"/>
    <w:rsid w:val="00170F39"/>
    <w:rsid w:val="0017222F"/>
    <w:rsid w:val="001723BB"/>
    <w:rsid w:val="00172A6C"/>
    <w:rsid w:val="00172D44"/>
    <w:rsid w:val="00172F37"/>
    <w:rsid w:val="00173002"/>
    <w:rsid w:val="00173934"/>
    <w:rsid w:val="00173B0A"/>
    <w:rsid w:val="00173E49"/>
    <w:rsid w:val="00175514"/>
    <w:rsid w:val="001755C2"/>
    <w:rsid w:val="0017591F"/>
    <w:rsid w:val="00175ECA"/>
    <w:rsid w:val="00175F8B"/>
    <w:rsid w:val="001767CE"/>
    <w:rsid w:val="00176D4E"/>
    <w:rsid w:val="00176DF8"/>
    <w:rsid w:val="00177B89"/>
    <w:rsid w:val="001809F8"/>
    <w:rsid w:val="00181847"/>
    <w:rsid w:val="001833EC"/>
    <w:rsid w:val="00183A29"/>
    <w:rsid w:val="00183E2B"/>
    <w:rsid w:val="0018409B"/>
    <w:rsid w:val="00184CDD"/>
    <w:rsid w:val="0018528C"/>
    <w:rsid w:val="00185537"/>
    <w:rsid w:val="00186B82"/>
    <w:rsid w:val="00186CFE"/>
    <w:rsid w:val="00187377"/>
    <w:rsid w:val="001875F6"/>
    <w:rsid w:val="00187657"/>
    <w:rsid w:val="001903A0"/>
    <w:rsid w:val="001906F5"/>
    <w:rsid w:val="001908A1"/>
    <w:rsid w:val="001916D4"/>
    <w:rsid w:val="00192064"/>
    <w:rsid w:val="00192106"/>
    <w:rsid w:val="00192444"/>
    <w:rsid w:val="0019342B"/>
    <w:rsid w:val="00193FEF"/>
    <w:rsid w:val="001956ED"/>
    <w:rsid w:val="00195A3F"/>
    <w:rsid w:val="00196CCC"/>
    <w:rsid w:val="00197177"/>
    <w:rsid w:val="001971C8"/>
    <w:rsid w:val="00197272"/>
    <w:rsid w:val="001A0E2A"/>
    <w:rsid w:val="001A1A8B"/>
    <w:rsid w:val="001A29A3"/>
    <w:rsid w:val="001A29FC"/>
    <w:rsid w:val="001A2AE6"/>
    <w:rsid w:val="001A3003"/>
    <w:rsid w:val="001A3311"/>
    <w:rsid w:val="001A41F0"/>
    <w:rsid w:val="001A47C6"/>
    <w:rsid w:val="001A4A67"/>
    <w:rsid w:val="001A4F3F"/>
    <w:rsid w:val="001A552A"/>
    <w:rsid w:val="001A76C2"/>
    <w:rsid w:val="001A7B37"/>
    <w:rsid w:val="001A7FD9"/>
    <w:rsid w:val="001B08C3"/>
    <w:rsid w:val="001B11BA"/>
    <w:rsid w:val="001B1ABD"/>
    <w:rsid w:val="001B1E4C"/>
    <w:rsid w:val="001B30BC"/>
    <w:rsid w:val="001B38D4"/>
    <w:rsid w:val="001B3927"/>
    <w:rsid w:val="001B39AD"/>
    <w:rsid w:val="001B3A54"/>
    <w:rsid w:val="001B4D89"/>
    <w:rsid w:val="001B4EC5"/>
    <w:rsid w:val="001B5437"/>
    <w:rsid w:val="001B577F"/>
    <w:rsid w:val="001C0281"/>
    <w:rsid w:val="001C11CC"/>
    <w:rsid w:val="001C153E"/>
    <w:rsid w:val="001C25D8"/>
    <w:rsid w:val="001C25EA"/>
    <w:rsid w:val="001C2F32"/>
    <w:rsid w:val="001C55B6"/>
    <w:rsid w:val="001C584F"/>
    <w:rsid w:val="001C5988"/>
    <w:rsid w:val="001C6066"/>
    <w:rsid w:val="001C6D7B"/>
    <w:rsid w:val="001C73A3"/>
    <w:rsid w:val="001C7DD5"/>
    <w:rsid w:val="001D010F"/>
    <w:rsid w:val="001D0837"/>
    <w:rsid w:val="001D1B5F"/>
    <w:rsid w:val="001D1C8B"/>
    <w:rsid w:val="001D1EEE"/>
    <w:rsid w:val="001D2084"/>
    <w:rsid w:val="001D2BDC"/>
    <w:rsid w:val="001D4810"/>
    <w:rsid w:val="001D48BC"/>
    <w:rsid w:val="001D498B"/>
    <w:rsid w:val="001D609C"/>
    <w:rsid w:val="001D619F"/>
    <w:rsid w:val="001D6DB6"/>
    <w:rsid w:val="001D775E"/>
    <w:rsid w:val="001D79C6"/>
    <w:rsid w:val="001E00FF"/>
    <w:rsid w:val="001E0E60"/>
    <w:rsid w:val="001E161E"/>
    <w:rsid w:val="001E2CE6"/>
    <w:rsid w:val="001E43B4"/>
    <w:rsid w:val="001E4617"/>
    <w:rsid w:val="001E482B"/>
    <w:rsid w:val="001E49A1"/>
    <w:rsid w:val="001E4C5D"/>
    <w:rsid w:val="001E4ED3"/>
    <w:rsid w:val="001E524D"/>
    <w:rsid w:val="001E532F"/>
    <w:rsid w:val="001E5C94"/>
    <w:rsid w:val="001E6165"/>
    <w:rsid w:val="001E7DEE"/>
    <w:rsid w:val="001F0883"/>
    <w:rsid w:val="001F0A11"/>
    <w:rsid w:val="001F109B"/>
    <w:rsid w:val="001F18E6"/>
    <w:rsid w:val="001F1ABF"/>
    <w:rsid w:val="001F2D5A"/>
    <w:rsid w:val="001F348D"/>
    <w:rsid w:val="001F3D87"/>
    <w:rsid w:val="001F4B92"/>
    <w:rsid w:val="001F4E90"/>
    <w:rsid w:val="001F5C9C"/>
    <w:rsid w:val="001F64CC"/>
    <w:rsid w:val="001F663C"/>
    <w:rsid w:val="001F701A"/>
    <w:rsid w:val="002020F9"/>
    <w:rsid w:val="002025DE"/>
    <w:rsid w:val="00202D96"/>
    <w:rsid w:val="002032DE"/>
    <w:rsid w:val="0020366F"/>
    <w:rsid w:val="00203BD7"/>
    <w:rsid w:val="00203D9D"/>
    <w:rsid w:val="002050E0"/>
    <w:rsid w:val="00205875"/>
    <w:rsid w:val="00205BFF"/>
    <w:rsid w:val="00205F16"/>
    <w:rsid w:val="00206311"/>
    <w:rsid w:val="00206333"/>
    <w:rsid w:val="00206506"/>
    <w:rsid w:val="0020720E"/>
    <w:rsid w:val="002077BA"/>
    <w:rsid w:val="00207A00"/>
    <w:rsid w:val="00207A70"/>
    <w:rsid w:val="002109CE"/>
    <w:rsid w:val="00210D8F"/>
    <w:rsid w:val="00213394"/>
    <w:rsid w:val="00214334"/>
    <w:rsid w:val="00214573"/>
    <w:rsid w:val="0021479E"/>
    <w:rsid w:val="0021528E"/>
    <w:rsid w:val="00215451"/>
    <w:rsid w:val="002162B9"/>
    <w:rsid w:val="00216782"/>
    <w:rsid w:val="002170C1"/>
    <w:rsid w:val="00220697"/>
    <w:rsid w:val="002207AA"/>
    <w:rsid w:val="002216D4"/>
    <w:rsid w:val="00221C4E"/>
    <w:rsid w:val="00221DEA"/>
    <w:rsid w:val="0022285D"/>
    <w:rsid w:val="00222FF8"/>
    <w:rsid w:val="00223572"/>
    <w:rsid w:val="002258F6"/>
    <w:rsid w:val="0022658F"/>
    <w:rsid w:val="00226E28"/>
    <w:rsid w:val="00227552"/>
    <w:rsid w:val="002310B3"/>
    <w:rsid w:val="0023111B"/>
    <w:rsid w:val="002317DA"/>
    <w:rsid w:val="002318FD"/>
    <w:rsid w:val="0023284B"/>
    <w:rsid w:val="00232B75"/>
    <w:rsid w:val="00232C45"/>
    <w:rsid w:val="00232D0C"/>
    <w:rsid w:val="00232F25"/>
    <w:rsid w:val="00233940"/>
    <w:rsid w:val="00233B87"/>
    <w:rsid w:val="00233D8F"/>
    <w:rsid w:val="00233F52"/>
    <w:rsid w:val="00233F69"/>
    <w:rsid w:val="0023402C"/>
    <w:rsid w:val="00234571"/>
    <w:rsid w:val="00234AE1"/>
    <w:rsid w:val="00234BC3"/>
    <w:rsid w:val="00234E76"/>
    <w:rsid w:val="00235FBE"/>
    <w:rsid w:val="002373EA"/>
    <w:rsid w:val="0023769C"/>
    <w:rsid w:val="0024035F"/>
    <w:rsid w:val="002406DC"/>
    <w:rsid w:val="0024259C"/>
    <w:rsid w:val="002440BB"/>
    <w:rsid w:val="002452A6"/>
    <w:rsid w:val="0024549F"/>
    <w:rsid w:val="00246145"/>
    <w:rsid w:val="00246D2C"/>
    <w:rsid w:val="00246EB3"/>
    <w:rsid w:val="00246FAC"/>
    <w:rsid w:val="00246FED"/>
    <w:rsid w:val="002476F5"/>
    <w:rsid w:val="002503C1"/>
    <w:rsid w:val="0025060F"/>
    <w:rsid w:val="002507F5"/>
    <w:rsid w:val="00251061"/>
    <w:rsid w:val="0025131B"/>
    <w:rsid w:val="0025139E"/>
    <w:rsid w:val="00252200"/>
    <w:rsid w:val="002537D0"/>
    <w:rsid w:val="00253AA9"/>
    <w:rsid w:val="00253FBB"/>
    <w:rsid w:val="0025437A"/>
    <w:rsid w:val="00255279"/>
    <w:rsid w:val="00255601"/>
    <w:rsid w:val="002559F2"/>
    <w:rsid w:val="002560C2"/>
    <w:rsid w:val="00256453"/>
    <w:rsid w:val="00256474"/>
    <w:rsid w:val="002565D4"/>
    <w:rsid w:val="00256FA1"/>
    <w:rsid w:val="0025732F"/>
    <w:rsid w:val="0025772A"/>
    <w:rsid w:val="00257A0E"/>
    <w:rsid w:val="00257AFC"/>
    <w:rsid w:val="00257DB1"/>
    <w:rsid w:val="00260415"/>
    <w:rsid w:val="00260577"/>
    <w:rsid w:val="002619F2"/>
    <w:rsid w:val="00261B8A"/>
    <w:rsid w:val="00262E2C"/>
    <w:rsid w:val="00263142"/>
    <w:rsid w:val="002632D4"/>
    <w:rsid w:val="00263885"/>
    <w:rsid w:val="00263ECC"/>
    <w:rsid w:val="0026471A"/>
    <w:rsid w:val="00265E8E"/>
    <w:rsid w:val="002664CE"/>
    <w:rsid w:val="002703CD"/>
    <w:rsid w:val="00270C1A"/>
    <w:rsid w:val="00271731"/>
    <w:rsid w:val="00271B0A"/>
    <w:rsid w:val="00272A1F"/>
    <w:rsid w:val="00272B38"/>
    <w:rsid w:val="0027314B"/>
    <w:rsid w:val="00274992"/>
    <w:rsid w:val="00275314"/>
    <w:rsid w:val="002757AA"/>
    <w:rsid w:val="00275AB9"/>
    <w:rsid w:val="00275C2A"/>
    <w:rsid w:val="00275D52"/>
    <w:rsid w:val="00276A68"/>
    <w:rsid w:val="00277743"/>
    <w:rsid w:val="0028066E"/>
    <w:rsid w:val="002806F2"/>
    <w:rsid w:val="00280C6C"/>
    <w:rsid w:val="00281A10"/>
    <w:rsid w:val="00281D6C"/>
    <w:rsid w:val="0028286D"/>
    <w:rsid w:val="002832DD"/>
    <w:rsid w:val="00283353"/>
    <w:rsid w:val="00283D02"/>
    <w:rsid w:val="0028406C"/>
    <w:rsid w:val="00284419"/>
    <w:rsid w:val="00284D96"/>
    <w:rsid w:val="00285AB0"/>
    <w:rsid w:val="002867CE"/>
    <w:rsid w:val="00290315"/>
    <w:rsid w:val="0029045D"/>
    <w:rsid w:val="00291E38"/>
    <w:rsid w:val="0029258A"/>
    <w:rsid w:val="002942C5"/>
    <w:rsid w:val="002946E7"/>
    <w:rsid w:val="00294AA7"/>
    <w:rsid w:val="00294AF8"/>
    <w:rsid w:val="00296544"/>
    <w:rsid w:val="00296578"/>
    <w:rsid w:val="00296701"/>
    <w:rsid w:val="00296DBF"/>
    <w:rsid w:val="00297BAA"/>
    <w:rsid w:val="002A0177"/>
    <w:rsid w:val="002A07C9"/>
    <w:rsid w:val="002A0D4F"/>
    <w:rsid w:val="002A1578"/>
    <w:rsid w:val="002A1DAA"/>
    <w:rsid w:val="002A2B10"/>
    <w:rsid w:val="002A2F53"/>
    <w:rsid w:val="002A304E"/>
    <w:rsid w:val="002A38BD"/>
    <w:rsid w:val="002A47CB"/>
    <w:rsid w:val="002A5692"/>
    <w:rsid w:val="002A58F4"/>
    <w:rsid w:val="002A6584"/>
    <w:rsid w:val="002A6D18"/>
    <w:rsid w:val="002A6D23"/>
    <w:rsid w:val="002A6F26"/>
    <w:rsid w:val="002A7841"/>
    <w:rsid w:val="002B05ED"/>
    <w:rsid w:val="002B0722"/>
    <w:rsid w:val="002B0757"/>
    <w:rsid w:val="002B088D"/>
    <w:rsid w:val="002B1443"/>
    <w:rsid w:val="002B17E0"/>
    <w:rsid w:val="002B34EF"/>
    <w:rsid w:val="002B3D46"/>
    <w:rsid w:val="002B44D5"/>
    <w:rsid w:val="002B5E36"/>
    <w:rsid w:val="002B6484"/>
    <w:rsid w:val="002B734E"/>
    <w:rsid w:val="002B7480"/>
    <w:rsid w:val="002B7C76"/>
    <w:rsid w:val="002C02CF"/>
    <w:rsid w:val="002C0853"/>
    <w:rsid w:val="002C175D"/>
    <w:rsid w:val="002C1E01"/>
    <w:rsid w:val="002C1E83"/>
    <w:rsid w:val="002C2669"/>
    <w:rsid w:val="002C2EB9"/>
    <w:rsid w:val="002C2EEC"/>
    <w:rsid w:val="002C2FCA"/>
    <w:rsid w:val="002C3704"/>
    <w:rsid w:val="002C38CC"/>
    <w:rsid w:val="002C4ACC"/>
    <w:rsid w:val="002C570B"/>
    <w:rsid w:val="002C5937"/>
    <w:rsid w:val="002C60B0"/>
    <w:rsid w:val="002C6902"/>
    <w:rsid w:val="002C740D"/>
    <w:rsid w:val="002C76FE"/>
    <w:rsid w:val="002C7AD3"/>
    <w:rsid w:val="002C7B42"/>
    <w:rsid w:val="002C7F03"/>
    <w:rsid w:val="002C7F1B"/>
    <w:rsid w:val="002D0927"/>
    <w:rsid w:val="002D1393"/>
    <w:rsid w:val="002D1C07"/>
    <w:rsid w:val="002D1CE2"/>
    <w:rsid w:val="002D21AB"/>
    <w:rsid w:val="002D2499"/>
    <w:rsid w:val="002D358F"/>
    <w:rsid w:val="002D35F2"/>
    <w:rsid w:val="002D3823"/>
    <w:rsid w:val="002D3C44"/>
    <w:rsid w:val="002D3D82"/>
    <w:rsid w:val="002D480C"/>
    <w:rsid w:val="002D633F"/>
    <w:rsid w:val="002D70DE"/>
    <w:rsid w:val="002E0326"/>
    <w:rsid w:val="002E1830"/>
    <w:rsid w:val="002E2748"/>
    <w:rsid w:val="002E2BBB"/>
    <w:rsid w:val="002E46B9"/>
    <w:rsid w:val="002E4826"/>
    <w:rsid w:val="002E4C59"/>
    <w:rsid w:val="002E4D34"/>
    <w:rsid w:val="002E4F94"/>
    <w:rsid w:val="002E56AE"/>
    <w:rsid w:val="002E6222"/>
    <w:rsid w:val="002E6DA8"/>
    <w:rsid w:val="002E7FB5"/>
    <w:rsid w:val="002F018C"/>
    <w:rsid w:val="002F0572"/>
    <w:rsid w:val="002F07D8"/>
    <w:rsid w:val="002F0A18"/>
    <w:rsid w:val="002F0B88"/>
    <w:rsid w:val="002F0C30"/>
    <w:rsid w:val="002F2746"/>
    <w:rsid w:val="002F40F2"/>
    <w:rsid w:val="002F4771"/>
    <w:rsid w:val="002F5985"/>
    <w:rsid w:val="002F5A75"/>
    <w:rsid w:val="002F5F38"/>
    <w:rsid w:val="002F6234"/>
    <w:rsid w:val="002F6358"/>
    <w:rsid w:val="0030259B"/>
    <w:rsid w:val="003029BA"/>
    <w:rsid w:val="00302C8C"/>
    <w:rsid w:val="00303697"/>
    <w:rsid w:val="00304CE0"/>
    <w:rsid w:val="003056FD"/>
    <w:rsid w:val="00305EBB"/>
    <w:rsid w:val="0030619D"/>
    <w:rsid w:val="003069D5"/>
    <w:rsid w:val="00306F12"/>
    <w:rsid w:val="0030733F"/>
    <w:rsid w:val="00307CF8"/>
    <w:rsid w:val="00307EE8"/>
    <w:rsid w:val="0031030F"/>
    <w:rsid w:val="0031059C"/>
    <w:rsid w:val="00310B23"/>
    <w:rsid w:val="00310C38"/>
    <w:rsid w:val="00311186"/>
    <w:rsid w:val="0031123E"/>
    <w:rsid w:val="00311748"/>
    <w:rsid w:val="00311A33"/>
    <w:rsid w:val="00312155"/>
    <w:rsid w:val="00312267"/>
    <w:rsid w:val="003126F2"/>
    <w:rsid w:val="0031365F"/>
    <w:rsid w:val="00315317"/>
    <w:rsid w:val="0031731B"/>
    <w:rsid w:val="0031734A"/>
    <w:rsid w:val="003175AB"/>
    <w:rsid w:val="0031761D"/>
    <w:rsid w:val="00317B63"/>
    <w:rsid w:val="003208D3"/>
    <w:rsid w:val="00320CFA"/>
    <w:rsid w:val="00320D7C"/>
    <w:rsid w:val="0032264A"/>
    <w:rsid w:val="0032324B"/>
    <w:rsid w:val="0032362E"/>
    <w:rsid w:val="00323EEE"/>
    <w:rsid w:val="00323F65"/>
    <w:rsid w:val="00324145"/>
    <w:rsid w:val="003244F7"/>
    <w:rsid w:val="003246D8"/>
    <w:rsid w:val="00324778"/>
    <w:rsid w:val="0032580A"/>
    <w:rsid w:val="00325E3E"/>
    <w:rsid w:val="00326DA6"/>
    <w:rsid w:val="003270A3"/>
    <w:rsid w:val="00327DC9"/>
    <w:rsid w:val="0033107B"/>
    <w:rsid w:val="003333B0"/>
    <w:rsid w:val="003336FD"/>
    <w:rsid w:val="00333981"/>
    <w:rsid w:val="00333D45"/>
    <w:rsid w:val="00333F4B"/>
    <w:rsid w:val="0033401F"/>
    <w:rsid w:val="00334358"/>
    <w:rsid w:val="00335989"/>
    <w:rsid w:val="00336744"/>
    <w:rsid w:val="00341917"/>
    <w:rsid w:val="00341C2E"/>
    <w:rsid w:val="00343112"/>
    <w:rsid w:val="003431FB"/>
    <w:rsid w:val="0034350D"/>
    <w:rsid w:val="00343FB1"/>
    <w:rsid w:val="0034402C"/>
    <w:rsid w:val="003440B2"/>
    <w:rsid w:val="00344DB4"/>
    <w:rsid w:val="003456FF"/>
    <w:rsid w:val="0034613A"/>
    <w:rsid w:val="003467BA"/>
    <w:rsid w:val="00346E30"/>
    <w:rsid w:val="003472D9"/>
    <w:rsid w:val="0034779A"/>
    <w:rsid w:val="00347C02"/>
    <w:rsid w:val="003501E4"/>
    <w:rsid w:val="0035037E"/>
    <w:rsid w:val="0035095C"/>
    <w:rsid w:val="00350B7E"/>
    <w:rsid w:val="0035374D"/>
    <w:rsid w:val="00353DBB"/>
    <w:rsid w:val="003540FC"/>
    <w:rsid w:val="00354A13"/>
    <w:rsid w:val="00354CA8"/>
    <w:rsid w:val="00354E3D"/>
    <w:rsid w:val="00355850"/>
    <w:rsid w:val="00355BB0"/>
    <w:rsid w:val="00356072"/>
    <w:rsid w:val="00356122"/>
    <w:rsid w:val="00356284"/>
    <w:rsid w:val="00356501"/>
    <w:rsid w:val="003577D9"/>
    <w:rsid w:val="0035792D"/>
    <w:rsid w:val="00361517"/>
    <w:rsid w:val="003619B6"/>
    <w:rsid w:val="00362040"/>
    <w:rsid w:val="00362982"/>
    <w:rsid w:val="00362C75"/>
    <w:rsid w:val="003639F0"/>
    <w:rsid w:val="00363AB3"/>
    <w:rsid w:val="00363F32"/>
    <w:rsid w:val="003645D1"/>
    <w:rsid w:val="00364938"/>
    <w:rsid w:val="00364C3C"/>
    <w:rsid w:val="003653B1"/>
    <w:rsid w:val="00365DB0"/>
    <w:rsid w:val="00367847"/>
    <w:rsid w:val="00367FB8"/>
    <w:rsid w:val="00367FF6"/>
    <w:rsid w:val="00370DA5"/>
    <w:rsid w:val="00371E09"/>
    <w:rsid w:val="00372587"/>
    <w:rsid w:val="003726E8"/>
    <w:rsid w:val="0037328C"/>
    <w:rsid w:val="00373E80"/>
    <w:rsid w:val="00374385"/>
    <w:rsid w:val="003758FC"/>
    <w:rsid w:val="00375AF5"/>
    <w:rsid w:val="00375F15"/>
    <w:rsid w:val="00375FA4"/>
    <w:rsid w:val="00375FA8"/>
    <w:rsid w:val="00376297"/>
    <w:rsid w:val="003763F3"/>
    <w:rsid w:val="00376DC2"/>
    <w:rsid w:val="003770F6"/>
    <w:rsid w:val="003813B9"/>
    <w:rsid w:val="0038224D"/>
    <w:rsid w:val="00382C7D"/>
    <w:rsid w:val="00383136"/>
    <w:rsid w:val="0038347F"/>
    <w:rsid w:val="00383A5A"/>
    <w:rsid w:val="00383A64"/>
    <w:rsid w:val="00383E3B"/>
    <w:rsid w:val="0038543C"/>
    <w:rsid w:val="00386313"/>
    <w:rsid w:val="00387E9E"/>
    <w:rsid w:val="00387F1B"/>
    <w:rsid w:val="00391093"/>
    <w:rsid w:val="003931FB"/>
    <w:rsid w:val="00394A86"/>
    <w:rsid w:val="00394B43"/>
    <w:rsid w:val="0039688C"/>
    <w:rsid w:val="00397A22"/>
    <w:rsid w:val="003A0921"/>
    <w:rsid w:val="003A15CC"/>
    <w:rsid w:val="003A15D2"/>
    <w:rsid w:val="003A23E4"/>
    <w:rsid w:val="003A2A7B"/>
    <w:rsid w:val="003A2AC9"/>
    <w:rsid w:val="003A2EC1"/>
    <w:rsid w:val="003A4252"/>
    <w:rsid w:val="003A49A4"/>
    <w:rsid w:val="003A57F1"/>
    <w:rsid w:val="003A59D9"/>
    <w:rsid w:val="003A5B6C"/>
    <w:rsid w:val="003A5F19"/>
    <w:rsid w:val="003A6089"/>
    <w:rsid w:val="003A702A"/>
    <w:rsid w:val="003A72CF"/>
    <w:rsid w:val="003A76B1"/>
    <w:rsid w:val="003B0167"/>
    <w:rsid w:val="003B094F"/>
    <w:rsid w:val="003B0975"/>
    <w:rsid w:val="003B0C8D"/>
    <w:rsid w:val="003B0E5D"/>
    <w:rsid w:val="003B1E7C"/>
    <w:rsid w:val="003B2721"/>
    <w:rsid w:val="003B2C3A"/>
    <w:rsid w:val="003B38AF"/>
    <w:rsid w:val="003B3BF0"/>
    <w:rsid w:val="003B4C0A"/>
    <w:rsid w:val="003B713E"/>
    <w:rsid w:val="003B754D"/>
    <w:rsid w:val="003B75C9"/>
    <w:rsid w:val="003C03C3"/>
    <w:rsid w:val="003C08F7"/>
    <w:rsid w:val="003C16EA"/>
    <w:rsid w:val="003C1887"/>
    <w:rsid w:val="003C1B88"/>
    <w:rsid w:val="003C1BB8"/>
    <w:rsid w:val="003C1C8E"/>
    <w:rsid w:val="003C28FD"/>
    <w:rsid w:val="003C2953"/>
    <w:rsid w:val="003C2BE6"/>
    <w:rsid w:val="003C3682"/>
    <w:rsid w:val="003C3B05"/>
    <w:rsid w:val="003C4749"/>
    <w:rsid w:val="003C4E30"/>
    <w:rsid w:val="003C5040"/>
    <w:rsid w:val="003C564E"/>
    <w:rsid w:val="003C5D03"/>
    <w:rsid w:val="003C62B5"/>
    <w:rsid w:val="003C6F69"/>
    <w:rsid w:val="003C75E1"/>
    <w:rsid w:val="003D0AE2"/>
    <w:rsid w:val="003D10D2"/>
    <w:rsid w:val="003D2D01"/>
    <w:rsid w:val="003D420D"/>
    <w:rsid w:val="003D4B52"/>
    <w:rsid w:val="003D4BFE"/>
    <w:rsid w:val="003D4D15"/>
    <w:rsid w:val="003D4F8D"/>
    <w:rsid w:val="003D5698"/>
    <w:rsid w:val="003D6F5F"/>
    <w:rsid w:val="003D74E3"/>
    <w:rsid w:val="003D7D19"/>
    <w:rsid w:val="003E0C6E"/>
    <w:rsid w:val="003E1007"/>
    <w:rsid w:val="003E2925"/>
    <w:rsid w:val="003E2E6A"/>
    <w:rsid w:val="003E3F2A"/>
    <w:rsid w:val="003E44F5"/>
    <w:rsid w:val="003E541A"/>
    <w:rsid w:val="003E5476"/>
    <w:rsid w:val="003E56AF"/>
    <w:rsid w:val="003E5845"/>
    <w:rsid w:val="003E5988"/>
    <w:rsid w:val="003E5F66"/>
    <w:rsid w:val="003E61BA"/>
    <w:rsid w:val="003E667F"/>
    <w:rsid w:val="003E699D"/>
    <w:rsid w:val="003E6E3D"/>
    <w:rsid w:val="003F0CA6"/>
    <w:rsid w:val="003F1012"/>
    <w:rsid w:val="003F1379"/>
    <w:rsid w:val="003F150F"/>
    <w:rsid w:val="003F1B72"/>
    <w:rsid w:val="003F228B"/>
    <w:rsid w:val="003F23A8"/>
    <w:rsid w:val="003F27B8"/>
    <w:rsid w:val="003F2CCA"/>
    <w:rsid w:val="003F4160"/>
    <w:rsid w:val="003F4302"/>
    <w:rsid w:val="003F5DAE"/>
    <w:rsid w:val="003F60A7"/>
    <w:rsid w:val="003F60AC"/>
    <w:rsid w:val="003F6F4F"/>
    <w:rsid w:val="003F78A6"/>
    <w:rsid w:val="003F7CB6"/>
    <w:rsid w:val="004001FD"/>
    <w:rsid w:val="004004C6"/>
    <w:rsid w:val="00400B7B"/>
    <w:rsid w:val="004022E6"/>
    <w:rsid w:val="0040252E"/>
    <w:rsid w:val="004026AD"/>
    <w:rsid w:val="00402A39"/>
    <w:rsid w:val="004057E9"/>
    <w:rsid w:val="004059F9"/>
    <w:rsid w:val="00405E83"/>
    <w:rsid w:val="0040623A"/>
    <w:rsid w:val="00406E89"/>
    <w:rsid w:val="00406F08"/>
    <w:rsid w:val="00407238"/>
    <w:rsid w:val="00407CD1"/>
    <w:rsid w:val="00410352"/>
    <w:rsid w:val="0041035C"/>
    <w:rsid w:val="0041094B"/>
    <w:rsid w:val="00410DDF"/>
    <w:rsid w:val="0041135D"/>
    <w:rsid w:val="0041174F"/>
    <w:rsid w:val="00412387"/>
    <w:rsid w:val="00412730"/>
    <w:rsid w:val="00412C31"/>
    <w:rsid w:val="0041308E"/>
    <w:rsid w:val="00414587"/>
    <w:rsid w:val="00414A72"/>
    <w:rsid w:val="00415943"/>
    <w:rsid w:val="00415C7F"/>
    <w:rsid w:val="00415DB1"/>
    <w:rsid w:val="00417791"/>
    <w:rsid w:val="00417F4C"/>
    <w:rsid w:val="0042027B"/>
    <w:rsid w:val="00420C94"/>
    <w:rsid w:val="00420E69"/>
    <w:rsid w:val="00421505"/>
    <w:rsid w:val="00421A8F"/>
    <w:rsid w:val="00421BA7"/>
    <w:rsid w:val="00422C65"/>
    <w:rsid w:val="0042331A"/>
    <w:rsid w:val="004237A9"/>
    <w:rsid w:val="004240A0"/>
    <w:rsid w:val="0042538E"/>
    <w:rsid w:val="00425643"/>
    <w:rsid w:val="00425648"/>
    <w:rsid w:val="00425947"/>
    <w:rsid w:val="00425C63"/>
    <w:rsid w:val="0042678F"/>
    <w:rsid w:val="00426D05"/>
    <w:rsid w:val="00427C19"/>
    <w:rsid w:val="004313FB"/>
    <w:rsid w:val="00431A2E"/>
    <w:rsid w:val="0043278F"/>
    <w:rsid w:val="004330C5"/>
    <w:rsid w:val="00433BEA"/>
    <w:rsid w:val="00434D22"/>
    <w:rsid w:val="00434E48"/>
    <w:rsid w:val="00434F76"/>
    <w:rsid w:val="0043519A"/>
    <w:rsid w:val="00435611"/>
    <w:rsid w:val="004363D7"/>
    <w:rsid w:val="004366A1"/>
    <w:rsid w:val="00436F12"/>
    <w:rsid w:val="00437B33"/>
    <w:rsid w:val="004400BC"/>
    <w:rsid w:val="00440128"/>
    <w:rsid w:val="0044124C"/>
    <w:rsid w:val="004416C3"/>
    <w:rsid w:val="00441757"/>
    <w:rsid w:val="00441E19"/>
    <w:rsid w:val="00441FF7"/>
    <w:rsid w:val="004421DA"/>
    <w:rsid w:val="00442E23"/>
    <w:rsid w:val="00443798"/>
    <w:rsid w:val="00444B1A"/>
    <w:rsid w:val="00444E12"/>
    <w:rsid w:val="00445A91"/>
    <w:rsid w:val="00446676"/>
    <w:rsid w:val="00446ADE"/>
    <w:rsid w:val="0044750F"/>
    <w:rsid w:val="00447C31"/>
    <w:rsid w:val="004502E7"/>
    <w:rsid w:val="00450359"/>
    <w:rsid w:val="004505D6"/>
    <w:rsid w:val="0045114C"/>
    <w:rsid w:val="00451C6A"/>
    <w:rsid w:val="00452245"/>
    <w:rsid w:val="00452359"/>
    <w:rsid w:val="0045564B"/>
    <w:rsid w:val="00455975"/>
    <w:rsid w:val="004577E0"/>
    <w:rsid w:val="004602B4"/>
    <w:rsid w:val="00460C2B"/>
    <w:rsid w:val="0046177B"/>
    <w:rsid w:val="004618F6"/>
    <w:rsid w:val="00461C4E"/>
    <w:rsid w:val="004620A2"/>
    <w:rsid w:val="004631A9"/>
    <w:rsid w:val="004635F2"/>
    <w:rsid w:val="004636A1"/>
    <w:rsid w:val="00464C86"/>
    <w:rsid w:val="00465788"/>
    <w:rsid w:val="00467B51"/>
    <w:rsid w:val="004708B5"/>
    <w:rsid w:val="00470E1C"/>
    <w:rsid w:val="00471646"/>
    <w:rsid w:val="004717A4"/>
    <w:rsid w:val="00471E85"/>
    <w:rsid w:val="0047222F"/>
    <w:rsid w:val="004727D1"/>
    <w:rsid w:val="00472D8E"/>
    <w:rsid w:val="00473384"/>
    <w:rsid w:val="00474C12"/>
    <w:rsid w:val="004755AD"/>
    <w:rsid w:val="0047571C"/>
    <w:rsid w:val="00475B52"/>
    <w:rsid w:val="00475CCB"/>
    <w:rsid w:val="00475FC4"/>
    <w:rsid w:val="00476D5D"/>
    <w:rsid w:val="0048041D"/>
    <w:rsid w:val="00480A85"/>
    <w:rsid w:val="00480CD5"/>
    <w:rsid w:val="00481EC1"/>
    <w:rsid w:val="0048206A"/>
    <w:rsid w:val="004824DF"/>
    <w:rsid w:val="00482C54"/>
    <w:rsid w:val="00483503"/>
    <w:rsid w:val="00483A70"/>
    <w:rsid w:val="00483E47"/>
    <w:rsid w:val="004848F5"/>
    <w:rsid w:val="00484999"/>
    <w:rsid w:val="00485A48"/>
    <w:rsid w:val="004862B9"/>
    <w:rsid w:val="0048721E"/>
    <w:rsid w:val="00487443"/>
    <w:rsid w:val="00487F13"/>
    <w:rsid w:val="0049131B"/>
    <w:rsid w:val="00492699"/>
    <w:rsid w:val="004927D0"/>
    <w:rsid w:val="00492868"/>
    <w:rsid w:val="00492B10"/>
    <w:rsid w:val="004933C0"/>
    <w:rsid w:val="004935F2"/>
    <w:rsid w:val="00494814"/>
    <w:rsid w:val="00494829"/>
    <w:rsid w:val="0049521B"/>
    <w:rsid w:val="0049576E"/>
    <w:rsid w:val="004959D6"/>
    <w:rsid w:val="00497018"/>
    <w:rsid w:val="00497DFF"/>
    <w:rsid w:val="004A14F7"/>
    <w:rsid w:val="004A1509"/>
    <w:rsid w:val="004A180C"/>
    <w:rsid w:val="004A24D1"/>
    <w:rsid w:val="004A2901"/>
    <w:rsid w:val="004A3A67"/>
    <w:rsid w:val="004A3D26"/>
    <w:rsid w:val="004A4158"/>
    <w:rsid w:val="004A4802"/>
    <w:rsid w:val="004A5097"/>
    <w:rsid w:val="004A580D"/>
    <w:rsid w:val="004A59D5"/>
    <w:rsid w:val="004A5BDF"/>
    <w:rsid w:val="004A68E8"/>
    <w:rsid w:val="004A7387"/>
    <w:rsid w:val="004A73B5"/>
    <w:rsid w:val="004A7868"/>
    <w:rsid w:val="004B0281"/>
    <w:rsid w:val="004B0562"/>
    <w:rsid w:val="004B0C43"/>
    <w:rsid w:val="004B1462"/>
    <w:rsid w:val="004B27C1"/>
    <w:rsid w:val="004B2920"/>
    <w:rsid w:val="004B2E3F"/>
    <w:rsid w:val="004B2F67"/>
    <w:rsid w:val="004B3EA7"/>
    <w:rsid w:val="004B3FB6"/>
    <w:rsid w:val="004B561D"/>
    <w:rsid w:val="004B5A27"/>
    <w:rsid w:val="004B5F30"/>
    <w:rsid w:val="004B62A4"/>
    <w:rsid w:val="004B673E"/>
    <w:rsid w:val="004B76D6"/>
    <w:rsid w:val="004C0DDC"/>
    <w:rsid w:val="004C1713"/>
    <w:rsid w:val="004C2365"/>
    <w:rsid w:val="004C30A2"/>
    <w:rsid w:val="004C37E8"/>
    <w:rsid w:val="004C37EA"/>
    <w:rsid w:val="004C3B44"/>
    <w:rsid w:val="004C44C3"/>
    <w:rsid w:val="004C60F9"/>
    <w:rsid w:val="004C678C"/>
    <w:rsid w:val="004C699C"/>
    <w:rsid w:val="004C6B58"/>
    <w:rsid w:val="004C6DC5"/>
    <w:rsid w:val="004C6EC0"/>
    <w:rsid w:val="004C74CA"/>
    <w:rsid w:val="004C7B90"/>
    <w:rsid w:val="004C7D5B"/>
    <w:rsid w:val="004D035C"/>
    <w:rsid w:val="004D0563"/>
    <w:rsid w:val="004D0691"/>
    <w:rsid w:val="004D0C70"/>
    <w:rsid w:val="004D187B"/>
    <w:rsid w:val="004D203F"/>
    <w:rsid w:val="004D2240"/>
    <w:rsid w:val="004D25B4"/>
    <w:rsid w:val="004D395D"/>
    <w:rsid w:val="004D3BA4"/>
    <w:rsid w:val="004D65E6"/>
    <w:rsid w:val="004D6F0A"/>
    <w:rsid w:val="004D73FD"/>
    <w:rsid w:val="004E07FA"/>
    <w:rsid w:val="004E0DCC"/>
    <w:rsid w:val="004E3303"/>
    <w:rsid w:val="004E48A9"/>
    <w:rsid w:val="004E4D3B"/>
    <w:rsid w:val="004E4DF0"/>
    <w:rsid w:val="004E4E3A"/>
    <w:rsid w:val="004E58FE"/>
    <w:rsid w:val="004E6D60"/>
    <w:rsid w:val="004E75E9"/>
    <w:rsid w:val="004E7ADF"/>
    <w:rsid w:val="004F075B"/>
    <w:rsid w:val="004F085D"/>
    <w:rsid w:val="004F1904"/>
    <w:rsid w:val="004F20A3"/>
    <w:rsid w:val="004F324A"/>
    <w:rsid w:val="004F39EF"/>
    <w:rsid w:val="004F45BC"/>
    <w:rsid w:val="004F6588"/>
    <w:rsid w:val="004F6BC8"/>
    <w:rsid w:val="004F718A"/>
    <w:rsid w:val="004F7FEF"/>
    <w:rsid w:val="00500645"/>
    <w:rsid w:val="00500D24"/>
    <w:rsid w:val="005016F0"/>
    <w:rsid w:val="00501B83"/>
    <w:rsid w:val="00502AA5"/>
    <w:rsid w:val="00502E58"/>
    <w:rsid w:val="005036F7"/>
    <w:rsid w:val="00505517"/>
    <w:rsid w:val="005055A3"/>
    <w:rsid w:val="005057E3"/>
    <w:rsid w:val="005065F2"/>
    <w:rsid w:val="00507A7B"/>
    <w:rsid w:val="005109B5"/>
    <w:rsid w:val="00510E1F"/>
    <w:rsid w:val="00510F92"/>
    <w:rsid w:val="005113A4"/>
    <w:rsid w:val="0051164A"/>
    <w:rsid w:val="00511DEA"/>
    <w:rsid w:val="00512092"/>
    <w:rsid w:val="00512F1D"/>
    <w:rsid w:val="00513AC7"/>
    <w:rsid w:val="00513F6A"/>
    <w:rsid w:val="00514C01"/>
    <w:rsid w:val="005150FA"/>
    <w:rsid w:val="00515682"/>
    <w:rsid w:val="00516255"/>
    <w:rsid w:val="0051632C"/>
    <w:rsid w:val="0051681F"/>
    <w:rsid w:val="0051774F"/>
    <w:rsid w:val="0051779C"/>
    <w:rsid w:val="00517FFD"/>
    <w:rsid w:val="0052072E"/>
    <w:rsid w:val="00521018"/>
    <w:rsid w:val="0052112B"/>
    <w:rsid w:val="005215EE"/>
    <w:rsid w:val="00521E0A"/>
    <w:rsid w:val="005220A1"/>
    <w:rsid w:val="005223AB"/>
    <w:rsid w:val="00522633"/>
    <w:rsid w:val="005229FA"/>
    <w:rsid w:val="00522AA8"/>
    <w:rsid w:val="00524CD2"/>
    <w:rsid w:val="005258D8"/>
    <w:rsid w:val="00525CDE"/>
    <w:rsid w:val="00526572"/>
    <w:rsid w:val="0052684E"/>
    <w:rsid w:val="00526B40"/>
    <w:rsid w:val="00526DC9"/>
    <w:rsid w:val="00526EEC"/>
    <w:rsid w:val="00527F33"/>
    <w:rsid w:val="0053049C"/>
    <w:rsid w:val="00530501"/>
    <w:rsid w:val="00530D07"/>
    <w:rsid w:val="00531320"/>
    <w:rsid w:val="005313E1"/>
    <w:rsid w:val="00532049"/>
    <w:rsid w:val="00532AB6"/>
    <w:rsid w:val="00533B81"/>
    <w:rsid w:val="005345DA"/>
    <w:rsid w:val="00534D14"/>
    <w:rsid w:val="00534E31"/>
    <w:rsid w:val="00535EF6"/>
    <w:rsid w:val="00535F3E"/>
    <w:rsid w:val="0053705C"/>
    <w:rsid w:val="005375AD"/>
    <w:rsid w:val="005377CE"/>
    <w:rsid w:val="00540212"/>
    <w:rsid w:val="00541098"/>
    <w:rsid w:val="00542411"/>
    <w:rsid w:val="005428B3"/>
    <w:rsid w:val="005430A1"/>
    <w:rsid w:val="005432E8"/>
    <w:rsid w:val="005449D4"/>
    <w:rsid w:val="00544CEF"/>
    <w:rsid w:val="00544FB3"/>
    <w:rsid w:val="00545049"/>
    <w:rsid w:val="005452C0"/>
    <w:rsid w:val="00545B53"/>
    <w:rsid w:val="0054712A"/>
    <w:rsid w:val="0054734B"/>
    <w:rsid w:val="00547617"/>
    <w:rsid w:val="00547699"/>
    <w:rsid w:val="005479C0"/>
    <w:rsid w:val="0055020E"/>
    <w:rsid w:val="0055077C"/>
    <w:rsid w:val="0055179C"/>
    <w:rsid w:val="00552041"/>
    <w:rsid w:val="00553A49"/>
    <w:rsid w:val="00553A95"/>
    <w:rsid w:val="00553EF2"/>
    <w:rsid w:val="0055443C"/>
    <w:rsid w:val="00554C47"/>
    <w:rsid w:val="00554E7E"/>
    <w:rsid w:val="00555C63"/>
    <w:rsid w:val="0055686D"/>
    <w:rsid w:val="00560E5D"/>
    <w:rsid w:val="0056210D"/>
    <w:rsid w:val="005623C6"/>
    <w:rsid w:val="00564180"/>
    <w:rsid w:val="00564AFE"/>
    <w:rsid w:val="00564F12"/>
    <w:rsid w:val="005665BA"/>
    <w:rsid w:val="005667D7"/>
    <w:rsid w:val="00566E20"/>
    <w:rsid w:val="0056701A"/>
    <w:rsid w:val="00567CAF"/>
    <w:rsid w:val="005707FD"/>
    <w:rsid w:val="00571601"/>
    <w:rsid w:val="00572937"/>
    <w:rsid w:val="005736E8"/>
    <w:rsid w:val="00573856"/>
    <w:rsid w:val="00573D1B"/>
    <w:rsid w:val="00573EA9"/>
    <w:rsid w:val="00574C16"/>
    <w:rsid w:val="00574FAA"/>
    <w:rsid w:val="00575053"/>
    <w:rsid w:val="00575899"/>
    <w:rsid w:val="00576095"/>
    <w:rsid w:val="005768AD"/>
    <w:rsid w:val="00577289"/>
    <w:rsid w:val="00577C0A"/>
    <w:rsid w:val="00580F1C"/>
    <w:rsid w:val="005810F4"/>
    <w:rsid w:val="00582282"/>
    <w:rsid w:val="005822A3"/>
    <w:rsid w:val="00582EC0"/>
    <w:rsid w:val="005840F8"/>
    <w:rsid w:val="0058418D"/>
    <w:rsid w:val="005841A0"/>
    <w:rsid w:val="00584747"/>
    <w:rsid w:val="00584CD8"/>
    <w:rsid w:val="00584E23"/>
    <w:rsid w:val="00584F1D"/>
    <w:rsid w:val="00585F33"/>
    <w:rsid w:val="00586B11"/>
    <w:rsid w:val="005877BC"/>
    <w:rsid w:val="0058786B"/>
    <w:rsid w:val="00590009"/>
    <w:rsid w:val="0059076F"/>
    <w:rsid w:val="005909B4"/>
    <w:rsid w:val="00590D05"/>
    <w:rsid w:val="0059141A"/>
    <w:rsid w:val="005920B7"/>
    <w:rsid w:val="005925A6"/>
    <w:rsid w:val="00592979"/>
    <w:rsid w:val="00593A6B"/>
    <w:rsid w:val="00593BAF"/>
    <w:rsid w:val="00594C99"/>
    <w:rsid w:val="00595215"/>
    <w:rsid w:val="00595CDC"/>
    <w:rsid w:val="00595E80"/>
    <w:rsid w:val="00596C09"/>
    <w:rsid w:val="00596D1D"/>
    <w:rsid w:val="00597236"/>
    <w:rsid w:val="005976CE"/>
    <w:rsid w:val="005A0F74"/>
    <w:rsid w:val="005A185F"/>
    <w:rsid w:val="005A24EF"/>
    <w:rsid w:val="005A4C1E"/>
    <w:rsid w:val="005A4C94"/>
    <w:rsid w:val="005A5A61"/>
    <w:rsid w:val="005A63C0"/>
    <w:rsid w:val="005A668F"/>
    <w:rsid w:val="005A7CDE"/>
    <w:rsid w:val="005B064B"/>
    <w:rsid w:val="005B0660"/>
    <w:rsid w:val="005B09C3"/>
    <w:rsid w:val="005B185F"/>
    <w:rsid w:val="005B1BE4"/>
    <w:rsid w:val="005B2B2C"/>
    <w:rsid w:val="005B3BB5"/>
    <w:rsid w:val="005B3CC3"/>
    <w:rsid w:val="005B4025"/>
    <w:rsid w:val="005B5954"/>
    <w:rsid w:val="005B6156"/>
    <w:rsid w:val="005B6D57"/>
    <w:rsid w:val="005B6F17"/>
    <w:rsid w:val="005B7033"/>
    <w:rsid w:val="005B7638"/>
    <w:rsid w:val="005B789C"/>
    <w:rsid w:val="005C000B"/>
    <w:rsid w:val="005C0121"/>
    <w:rsid w:val="005C1033"/>
    <w:rsid w:val="005C22E5"/>
    <w:rsid w:val="005C3912"/>
    <w:rsid w:val="005C5305"/>
    <w:rsid w:val="005C5D2E"/>
    <w:rsid w:val="005C67E3"/>
    <w:rsid w:val="005C698F"/>
    <w:rsid w:val="005C771B"/>
    <w:rsid w:val="005D0775"/>
    <w:rsid w:val="005D0A3D"/>
    <w:rsid w:val="005D0B7D"/>
    <w:rsid w:val="005D1020"/>
    <w:rsid w:val="005D322B"/>
    <w:rsid w:val="005D3C41"/>
    <w:rsid w:val="005D4559"/>
    <w:rsid w:val="005D4BBF"/>
    <w:rsid w:val="005D58F1"/>
    <w:rsid w:val="005D5C07"/>
    <w:rsid w:val="005D5CAB"/>
    <w:rsid w:val="005D6DE8"/>
    <w:rsid w:val="005D70D6"/>
    <w:rsid w:val="005D70E1"/>
    <w:rsid w:val="005D7305"/>
    <w:rsid w:val="005D7849"/>
    <w:rsid w:val="005D7B9A"/>
    <w:rsid w:val="005D7D82"/>
    <w:rsid w:val="005E00FF"/>
    <w:rsid w:val="005E03AC"/>
    <w:rsid w:val="005E062C"/>
    <w:rsid w:val="005E0DCF"/>
    <w:rsid w:val="005E12E6"/>
    <w:rsid w:val="005E1364"/>
    <w:rsid w:val="005E1555"/>
    <w:rsid w:val="005E1EEC"/>
    <w:rsid w:val="005E21E1"/>
    <w:rsid w:val="005E258E"/>
    <w:rsid w:val="005E28EC"/>
    <w:rsid w:val="005E294D"/>
    <w:rsid w:val="005E31E4"/>
    <w:rsid w:val="005E38D9"/>
    <w:rsid w:val="005E3B3B"/>
    <w:rsid w:val="005E4229"/>
    <w:rsid w:val="005E46D6"/>
    <w:rsid w:val="005E4DC7"/>
    <w:rsid w:val="005E5FC1"/>
    <w:rsid w:val="005E638D"/>
    <w:rsid w:val="005E6E9B"/>
    <w:rsid w:val="005E7207"/>
    <w:rsid w:val="005E74C2"/>
    <w:rsid w:val="005E7AFA"/>
    <w:rsid w:val="005E7F05"/>
    <w:rsid w:val="005E7F5F"/>
    <w:rsid w:val="005F0DA2"/>
    <w:rsid w:val="005F1085"/>
    <w:rsid w:val="005F1E0F"/>
    <w:rsid w:val="005F27C2"/>
    <w:rsid w:val="005F3006"/>
    <w:rsid w:val="005F34F6"/>
    <w:rsid w:val="005F45F6"/>
    <w:rsid w:val="005F5FE4"/>
    <w:rsid w:val="005F6291"/>
    <w:rsid w:val="005F6AD6"/>
    <w:rsid w:val="005F7388"/>
    <w:rsid w:val="005F7B88"/>
    <w:rsid w:val="005F7D80"/>
    <w:rsid w:val="005F7FB1"/>
    <w:rsid w:val="0060152C"/>
    <w:rsid w:val="006037F0"/>
    <w:rsid w:val="0060389C"/>
    <w:rsid w:val="00604DD4"/>
    <w:rsid w:val="0060526B"/>
    <w:rsid w:val="00605342"/>
    <w:rsid w:val="0060577F"/>
    <w:rsid w:val="00606963"/>
    <w:rsid w:val="00607B86"/>
    <w:rsid w:val="00607F85"/>
    <w:rsid w:val="00610503"/>
    <w:rsid w:val="00610DD5"/>
    <w:rsid w:val="00610FBD"/>
    <w:rsid w:val="00612266"/>
    <w:rsid w:val="00612C80"/>
    <w:rsid w:val="00612DCD"/>
    <w:rsid w:val="006133C4"/>
    <w:rsid w:val="00613623"/>
    <w:rsid w:val="00613721"/>
    <w:rsid w:val="00613855"/>
    <w:rsid w:val="0061473B"/>
    <w:rsid w:val="00614864"/>
    <w:rsid w:val="006151A3"/>
    <w:rsid w:val="00615C46"/>
    <w:rsid w:val="00616543"/>
    <w:rsid w:val="006166B5"/>
    <w:rsid w:val="006166FB"/>
    <w:rsid w:val="00616E72"/>
    <w:rsid w:val="00620246"/>
    <w:rsid w:val="00620CD0"/>
    <w:rsid w:val="00620DA5"/>
    <w:rsid w:val="006216ED"/>
    <w:rsid w:val="00621DBD"/>
    <w:rsid w:val="00622223"/>
    <w:rsid w:val="0062281C"/>
    <w:rsid w:val="00622A77"/>
    <w:rsid w:val="00622ACA"/>
    <w:rsid w:val="006243A4"/>
    <w:rsid w:val="0062495D"/>
    <w:rsid w:val="00624B5C"/>
    <w:rsid w:val="00625E48"/>
    <w:rsid w:val="0062618C"/>
    <w:rsid w:val="00626765"/>
    <w:rsid w:val="00627AD8"/>
    <w:rsid w:val="00630189"/>
    <w:rsid w:val="006309DF"/>
    <w:rsid w:val="00631BA6"/>
    <w:rsid w:val="00631E70"/>
    <w:rsid w:val="0063464F"/>
    <w:rsid w:val="00636B52"/>
    <w:rsid w:val="006405E6"/>
    <w:rsid w:val="0064068B"/>
    <w:rsid w:val="00640F62"/>
    <w:rsid w:val="0064177E"/>
    <w:rsid w:val="00641E2D"/>
    <w:rsid w:val="00642317"/>
    <w:rsid w:val="006425B8"/>
    <w:rsid w:val="006425F7"/>
    <w:rsid w:val="0064278C"/>
    <w:rsid w:val="00642935"/>
    <w:rsid w:val="00643E8D"/>
    <w:rsid w:val="0064467C"/>
    <w:rsid w:val="00644878"/>
    <w:rsid w:val="00644D72"/>
    <w:rsid w:val="006451A8"/>
    <w:rsid w:val="0064526E"/>
    <w:rsid w:val="00646200"/>
    <w:rsid w:val="006508B1"/>
    <w:rsid w:val="00650F86"/>
    <w:rsid w:val="006522EC"/>
    <w:rsid w:val="00652FE8"/>
    <w:rsid w:val="006530EA"/>
    <w:rsid w:val="0065332A"/>
    <w:rsid w:val="00653378"/>
    <w:rsid w:val="00653CAF"/>
    <w:rsid w:val="00654527"/>
    <w:rsid w:val="0065509E"/>
    <w:rsid w:val="00656045"/>
    <w:rsid w:val="006566F0"/>
    <w:rsid w:val="00656C52"/>
    <w:rsid w:val="00656FBC"/>
    <w:rsid w:val="006575B9"/>
    <w:rsid w:val="00657888"/>
    <w:rsid w:val="00660FBF"/>
    <w:rsid w:val="00661074"/>
    <w:rsid w:val="006616FE"/>
    <w:rsid w:val="00661AB5"/>
    <w:rsid w:val="00662D4C"/>
    <w:rsid w:val="00662D7E"/>
    <w:rsid w:val="0066314B"/>
    <w:rsid w:val="00664532"/>
    <w:rsid w:val="00664DA9"/>
    <w:rsid w:val="00664FA8"/>
    <w:rsid w:val="006652EB"/>
    <w:rsid w:val="006661D3"/>
    <w:rsid w:val="00666587"/>
    <w:rsid w:val="0066662D"/>
    <w:rsid w:val="00666D18"/>
    <w:rsid w:val="00667820"/>
    <w:rsid w:val="00667CE9"/>
    <w:rsid w:val="00667E0D"/>
    <w:rsid w:val="00670372"/>
    <w:rsid w:val="00670AF2"/>
    <w:rsid w:val="00671D26"/>
    <w:rsid w:val="006720AC"/>
    <w:rsid w:val="00672775"/>
    <w:rsid w:val="006729D1"/>
    <w:rsid w:val="00672DC2"/>
    <w:rsid w:val="00672EE4"/>
    <w:rsid w:val="00674244"/>
    <w:rsid w:val="00674B5E"/>
    <w:rsid w:val="00674CD3"/>
    <w:rsid w:val="00674F42"/>
    <w:rsid w:val="00674F73"/>
    <w:rsid w:val="006753EF"/>
    <w:rsid w:val="00675983"/>
    <w:rsid w:val="006764B6"/>
    <w:rsid w:val="00676937"/>
    <w:rsid w:val="00676A7E"/>
    <w:rsid w:val="00676F16"/>
    <w:rsid w:val="006771D0"/>
    <w:rsid w:val="00677DF8"/>
    <w:rsid w:val="00680C60"/>
    <w:rsid w:val="006821EA"/>
    <w:rsid w:val="006822E9"/>
    <w:rsid w:val="00682AFA"/>
    <w:rsid w:val="00682E43"/>
    <w:rsid w:val="00683D24"/>
    <w:rsid w:val="00683E48"/>
    <w:rsid w:val="00684488"/>
    <w:rsid w:val="00684A52"/>
    <w:rsid w:val="00685C52"/>
    <w:rsid w:val="00685CE6"/>
    <w:rsid w:val="00685DD1"/>
    <w:rsid w:val="00686064"/>
    <w:rsid w:val="00686871"/>
    <w:rsid w:val="006875A9"/>
    <w:rsid w:val="00690525"/>
    <w:rsid w:val="006908C2"/>
    <w:rsid w:val="00690BB1"/>
    <w:rsid w:val="00690C34"/>
    <w:rsid w:val="00691512"/>
    <w:rsid w:val="00691D93"/>
    <w:rsid w:val="00692FF6"/>
    <w:rsid w:val="00693682"/>
    <w:rsid w:val="00693764"/>
    <w:rsid w:val="00693EE4"/>
    <w:rsid w:val="006943EE"/>
    <w:rsid w:val="00695AF1"/>
    <w:rsid w:val="00695C96"/>
    <w:rsid w:val="00695EF4"/>
    <w:rsid w:val="00696004"/>
    <w:rsid w:val="00696945"/>
    <w:rsid w:val="00696C7A"/>
    <w:rsid w:val="00697E13"/>
    <w:rsid w:val="006A007C"/>
    <w:rsid w:val="006A0725"/>
    <w:rsid w:val="006A0824"/>
    <w:rsid w:val="006A0A4B"/>
    <w:rsid w:val="006A0AD0"/>
    <w:rsid w:val="006A1DF7"/>
    <w:rsid w:val="006A261D"/>
    <w:rsid w:val="006A3304"/>
    <w:rsid w:val="006A4FAB"/>
    <w:rsid w:val="006A53FB"/>
    <w:rsid w:val="006A6324"/>
    <w:rsid w:val="006A6534"/>
    <w:rsid w:val="006A6ABA"/>
    <w:rsid w:val="006A721F"/>
    <w:rsid w:val="006B1771"/>
    <w:rsid w:val="006B2395"/>
    <w:rsid w:val="006B3349"/>
    <w:rsid w:val="006B365F"/>
    <w:rsid w:val="006B38A7"/>
    <w:rsid w:val="006B3ADC"/>
    <w:rsid w:val="006B40AF"/>
    <w:rsid w:val="006B47B5"/>
    <w:rsid w:val="006B4A56"/>
    <w:rsid w:val="006B4C2F"/>
    <w:rsid w:val="006B4E7D"/>
    <w:rsid w:val="006B52AD"/>
    <w:rsid w:val="006B52E6"/>
    <w:rsid w:val="006B5D55"/>
    <w:rsid w:val="006B64C4"/>
    <w:rsid w:val="006B67FA"/>
    <w:rsid w:val="006B6DE9"/>
    <w:rsid w:val="006B74D3"/>
    <w:rsid w:val="006B7A44"/>
    <w:rsid w:val="006B7B93"/>
    <w:rsid w:val="006B7F89"/>
    <w:rsid w:val="006C2459"/>
    <w:rsid w:val="006C24AB"/>
    <w:rsid w:val="006C4EE4"/>
    <w:rsid w:val="006C5DF6"/>
    <w:rsid w:val="006C5F81"/>
    <w:rsid w:val="006C6D94"/>
    <w:rsid w:val="006C77FB"/>
    <w:rsid w:val="006D09CB"/>
    <w:rsid w:val="006D21AE"/>
    <w:rsid w:val="006D2628"/>
    <w:rsid w:val="006D283A"/>
    <w:rsid w:val="006D2993"/>
    <w:rsid w:val="006D2AF2"/>
    <w:rsid w:val="006D392F"/>
    <w:rsid w:val="006D3E94"/>
    <w:rsid w:val="006D436E"/>
    <w:rsid w:val="006D4669"/>
    <w:rsid w:val="006D4D34"/>
    <w:rsid w:val="006D51CA"/>
    <w:rsid w:val="006D5D83"/>
    <w:rsid w:val="006D649C"/>
    <w:rsid w:val="006D6C58"/>
    <w:rsid w:val="006D6CE3"/>
    <w:rsid w:val="006D74C5"/>
    <w:rsid w:val="006D7745"/>
    <w:rsid w:val="006D7EBF"/>
    <w:rsid w:val="006E10B2"/>
    <w:rsid w:val="006E16EC"/>
    <w:rsid w:val="006E1E72"/>
    <w:rsid w:val="006E2245"/>
    <w:rsid w:val="006E251B"/>
    <w:rsid w:val="006E45A2"/>
    <w:rsid w:val="006E48EC"/>
    <w:rsid w:val="006E580C"/>
    <w:rsid w:val="006E5CBB"/>
    <w:rsid w:val="006E601C"/>
    <w:rsid w:val="006E69DD"/>
    <w:rsid w:val="006E6B22"/>
    <w:rsid w:val="006F06A8"/>
    <w:rsid w:val="006F1A60"/>
    <w:rsid w:val="006F1CA3"/>
    <w:rsid w:val="006F30B6"/>
    <w:rsid w:val="006F3164"/>
    <w:rsid w:val="006F347E"/>
    <w:rsid w:val="006F3DAB"/>
    <w:rsid w:val="006F406C"/>
    <w:rsid w:val="006F4D66"/>
    <w:rsid w:val="006F4F67"/>
    <w:rsid w:val="006F5286"/>
    <w:rsid w:val="006F532B"/>
    <w:rsid w:val="006F5525"/>
    <w:rsid w:val="006F5B8D"/>
    <w:rsid w:val="00700387"/>
    <w:rsid w:val="00700398"/>
    <w:rsid w:val="00700E06"/>
    <w:rsid w:val="007018FA"/>
    <w:rsid w:val="0070213E"/>
    <w:rsid w:val="0070270E"/>
    <w:rsid w:val="007036CB"/>
    <w:rsid w:val="0070399E"/>
    <w:rsid w:val="00703ADF"/>
    <w:rsid w:val="00703BC6"/>
    <w:rsid w:val="00703E8D"/>
    <w:rsid w:val="00705797"/>
    <w:rsid w:val="00706128"/>
    <w:rsid w:val="00706399"/>
    <w:rsid w:val="007069D2"/>
    <w:rsid w:val="007070E4"/>
    <w:rsid w:val="0071030A"/>
    <w:rsid w:val="00710C65"/>
    <w:rsid w:val="00710D3C"/>
    <w:rsid w:val="00711C62"/>
    <w:rsid w:val="00711FFF"/>
    <w:rsid w:val="0071267F"/>
    <w:rsid w:val="007137FB"/>
    <w:rsid w:val="00713C2C"/>
    <w:rsid w:val="0071469B"/>
    <w:rsid w:val="0071480A"/>
    <w:rsid w:val="00715E3D"/>
    <w:rsid w:val="007160EA"/>
    <w:rsid w:val="0071617D"/>
    <w:rsid w:val="0071620A"/>
    <w:rsid w:val="00716E05"/>
    <w:rsid w:val="007170C8"/>
    <w:rsid w:val="00717412"/>
    <w:rsid w:val="00717624"/>
    <w:rsid w:val="00717B67"/>
    <w:rsid w:val="00717EB0"/>
    <w:rsid w:val="0072101A"/>
    <w:rsid w:val="0072135B"/>
    <w:rsid w:val="00722022"/>
    <w:rsid w:val="00722811"/>
    <w:rsid w:val="00722AF0"/>
    <w:rsid w:val="00723128"/>
    <w:rsid w:val="007232BD"/>
    <w:rsid w:val="00723489"/>
    <w:rsid w:val="0072474C"/>
    <w:rsid w:val="0072493D"/>
    <w:rsid w:val="00725C45"/>
    <w:rsid w:val="00725F79"/>
    <w:rsid w:val="00726F21"/>
    <w:rsid w:val="007271F1"/>
    <w:rsid w:val="00727889"/>
    <w:rsid w:val="00727AAA"/>
    <w:rsid w:val="00727CF6"/>
    <w:rsid w:val="007319EC"/>
    <w:rsid w:val="007326D8"/>
    <w:rsid w:val="00732A2A"/>
    <w:rsid w:val="00733ECD"/>
    <w:rsid w:val="00734154"/>
    <w:rsid w:val="00734B76"/>
    <w:rsid w:val="00734E1B"/>
    <w:rsid w:val="00735227"/>
    <w:rsid w:val="007367E3"/>
    <w:rsid w:val="007370F8"/>
    <w:rsid w:val="0073787B"/>
    <w:rsid w:val="007378ED"/>
    <w:rsid w:val="00737AAE"/>
    <w:rsid w:val="007403F2"/>
    <w:rsid w:val="007407EA"/>
    <w:rsid w:val="007413E2"/>
    <w:rsid w:val="00742187"/>
    <w:rsid w:val="00742B6C"/>
    <w:rsid w:val="00742C6C"/>
    <w:rsid w:val="007436CB"/>
    <w:rsid w:val="007455DA"/>
    <w:rsid w:val="00746071"/>
    <w:rsid w:val="00746246"/>
    <w:rsid w:val="007470E0"/>
    <w:rsid w:val="00747C47"/>
    <w:rsid w:val="00747DD0"/>
    <w:rsid w:val="00750AD4"/>
    <w:rsid w:val="00751362"/>
    <w:rsid w:val="007517A2"/>
    <w:rsid w:val="00751BE6"/>
    <w:rsid w:val="0075296F"/>
    <w:rsid w:val="00752978"/>
    <w:rsid w:val="00752ACC"/>
    <w:rsid w:val="0075330E"/>
    <w:rsid w:val="00753CB3"/>
    <w:rsid w:val="00755910"/>
    <w:rsid w:val="007569CE"/>
    <w:rsid w:val="0075796A"/>
    <w:rsid w:val="00757E53"/>
    <w:rsid w:val="007606FD"/>
    <w:rsid w:val="007615F2"/>
    <w:rsid w:val="00762C90"/>
    <w:rsid w:val="00762EA0"/>
    <w:rsid w:val="00764F21"/>
    <w:rsid w:val="00765303"/>
    <w:rsid w:val="00765B3E"/>
    <w:rsid w:val="00766354"/>
    <w:rsid w:val="00766610"/>
    <w:rsid w:val="00767386"/>
    <w:rsid w:val="0076794F"/>
    <w:rsid w:val="007679C8"/>
    <w:rsid w:val="00767FA4"/>
    <w:rsid w:val="00770265"/>
    <w:rsid w:val="00770426"/>
    <w:rsid w:val="00770A38"/>
    <w:rsid w:val="00770C33"/>
    <w:rsid w:val="00771173"/>
    <w:rsid w:val="00772080"/>
    <w:rsid w:val="00772875"/>
    <w:rsid w:val="007728B1"/>
    <w:rsid w:val="007728C2"/>
    <w:rsid w:val="00772F4B"/>
    <w:rsid w:val="0077315B"/>
    <w:rsid w:val="0077380D"/>
    <w:rsid w:val="00773FE3"/>
    <w:rsid w:val="0077497E"/>
    <w:rsid w:val="00775466"/>
    <w:rsid w:val="00775BBA"/>
    <w:rsid w:val="0077667F"/>
    <w:rsid w:val="007767E1"/>
    <w:rsid w:val="00776E69"/>
    <w:rsid w:val="007772C1"/>
    <w:rsid w:val="00777B3D"/>
    <w:rsid w:val="00780217"/>
    <w:rsid w:val="00781235"/>
    <w:rsid w:val="00781418"/>
    <w:rsid w:val="00782C44"/>
    <w:rsid w:val="0078367A"/>
    <w:rsid w:val="00783D6B"/>
    <w:rsid w:val="0078488C"/>
    <w:rsid w:val="00785228"/>
    <w:rsid w:val="0078549E"/>
    <w:rsid w:val="00785903"/>
    <w:rsid w:val="007859E8"/>
    <w:rsid w:val="00786056"/>
    <w:rsid w:val="00786288"/>
    <w:rsid w:val="00786406"/>
    <w:rsid w:val="00786B80"/>
    <w:rsid w:val="00786BE4"/>
    <w:rsid w:val="00787A95"/>
    <w:rsid w:val="00787C98"/>
    <w:rsid w:val="00787F34"/>
    <w:rsid w:val="0079069D"/>
    <w:rsid w:val="0079109A"/>
    <w:rsid w:val="007934E2"/>
    <w:rsid w:val="007935C0"/>
    <w:rsid w:val="00793F8B"/>
    <w:rsid w:val="00793FAF"/>
    <w:rsid w:val="0079405B"/>
    <w:rsid w:val="00794231"/>
    <w:rsid w:val="007966B5"/>
    <w:rsid w:val="007967D2"/>
    <w:rsid w:val="00796E8E"/>
    <w:rsid w:val="007972E3"/>
    <w:rsid w:val="00797804"/>
    <w:rsid w:val="00797F29"/>
    <w:rsid w:val="007A031F"/>
    <w:rsid w:val="007A0549"/>
    <w:rsid w:val="007A3094"/>
    <w:rsid w:val="007A32D1"/>
    <w:rsid w:val="007A3400"/>
    <w:rsid w:val="007A35E7"/>
    <w:rsid w:val="007A5F84"/>
    <w:rsid w:val="007A6F83"/>
    <w:rsid w:val="007B0841"/>
    <w:rsid w:val="007B0EC7"/>
    <w:rsid w:val="007B1014"/>
    <w:rsid w:val="007B1152"/>
    <w:rsid w:val="007B193A"/>
    <w:rsid w:val="007B1A57"/>
    <w:rsid w:val="007B1B43"/>
    <w:rsid w:val="007B2739"/>
    <w:rsid w:val="007B27E4"/>
    <w:rsid w:val="007B33E9"/>
    <w:rsid w:val="007B4158"/>
    <w:rsid w:val="007B45C6"/>
    <w:rsid w:val="007B53A8"/>
    <w:rsid w:val="007B5DFA"/>
    <w:rsid w:val="007B5E3B"/>
    <w:rsid w:val="007B68AF"/>
    <w:rsid w:val="007B7074"/>
    <w:rsid w:val="007B78FD"/>
    <w:rsid w:val="007C0352"/>
    <w:rsid w:val="007C0F5A"/>
    <w:rsid w:val="007C0F5E"/>
    <w:rsid w:val="007C11FB"/>
    <w:rsid w:val="007C13EA"/>
    <w:rsid w:val="007C2553"/>
    <w:rsid w:val="007C278B"/>
    <w:rsid w:val="007C2E76"/>
    <w:rsid w:val="007C2E8A"/>
    <w:rsid w:val="007C3EA2"/>
    <w:rsid w:val="007C4F7D"/>
    <w:rsid w:val="007C5833"/>
    <w:rsid w:val="007C597F"/>
    <w:rsid w:val="007C7355"/>
    <w:rsid w:val="007C7419"/>
    <w:rsid w:val="007C78C5"/>
    <w:rsid w:val="007C7C25"/>
    <w:rsid w:val="007C7CDB"/>
    <w:rsid w:val="007D006A"/>
    <w:rsid w:val="007D1542"/>
    <w:rsid w:val="007D29EC"/>
    <w:rsid w:val="007D2DF6"/>
    <w:rsid w:val="007D3375"/>
    <w:rsid w:val="007D33F5"/>
    <w:rsid w:val="007D3450"/>
    <w:rsid w:val="007D4C70"/>
    <w:rsid w:val="007D5737"/>
    <w:rsid w:val="007D59BF"/>
    <w:rsid w:val="007D5A53"/>
    <w:rsid w:val="007D5EF0"/>
    <w:rsid w:val="007D600C"/>
    <w:rsid w:val="007D6EC9"/>
    <w:rsid w:val="007D7092"/>
    <w:rsid w:val="007D7406"/>
    <w:rsid w:val="007D7C0D"/>
    <w:rsid w:val="007D7FF1"/>
    <w:rsid w:val="007E0DB8"/>
    <w:rsid w:val="007E120F"/>
    <w:rsid w:val="007E1685"/>
    <w:rsid w:val="007E26EE"/>
    <w:rsid w:val="007E270A"/>
    <w:rsid w:val="007E2A6A"/>
    <w:rsid w:val="007E2EE5"/>
    <w:rsid w:val="007E3FF0"/>
    <w:rsid w:val="007E41E8"/>
    <w:rsid w:val="007E430A"/>
    <w:rsid w:val="007E481B"/>
    <w:rsid w:val="007E590B"/>
    <w:rsid w:val="007E5A60"/>
    <w:rsid w:val="007E5BA9"/>
    <w:rsid w:val="007E6070"/>
    <w:rsid w:val="007E7AA8"/>
    <w:rsid w:val="007F08C1"/>
    <w:rsid w:val="007F197E"/>
    <w:rsid w:val="007F1FAD"/>
    <w:rsid w:val="007F32D6"/>
    <w:rsid w:val="007F3A7D"/>
    <w:rsid w:val="007F52F7"/>
    <w:rsid w:val="007F5EBA"/>
    <w:rsid w:val="007F5F76"/>
    <w:rsid w:val="007F6407"/>
    <w:rsid w:val="007F6DC3"/>
    <w:rsid w:val="007F7794"/>
    <w:rsid w:val="00800427"/>
    <w:rsid w:val="00800917"/>
    <w:rsid w:val="00800A25"/>
    <w:rsid w:val="00801EF5"/>
    <w:rsid w:val="00802749"/>
    <w:rsid w:val="00803659"/>
    <w:rsid w:val="00803781"/>
    <w:rsid w:val="00803DDD"/>
    <w:rsid w:val="008042D8"/>
    <w:rsid w:val="00804ADE"/>
    <w:rsid w:val="00805243"/>
    <w:rsid w:val="00805291"/>
    <w:rsid w:val="008059EF"/>
    <w:rsid w:val="00805AB4"/>
    <w:rsid w:val="0080668F"/>
    <w:rsid w:val="008069F9"/>
    <w:rsid w:val="00807442"/>
    <w:rsid w:val="00807AE4"/>
    <w:rsid w:val="00807AE6"/>
    <w:rsid w:val="00810AB1"/>
    <w:rsid w:val="00810F39"/>
    <w:rsid w:val="008116FB"/>
    <w:rsid w:val="00812060"/>
    <w:rsid w:val="00812537"/>
    <w:rsid w:val="00812DB5"/>
    <w:rsid w:val="00813C41"/>
    <w:rsid w:val="00814057"/>
    <w:rsid w:val="008140C0"/>
    <w:rsid w:val="00814228"/>
    <w:rsid w:val="0081499A"/>
    <w:rsid w:val="00814DFA"/>
    <w:rsid w:val="00815C8B"/>
    <w:rsid w:val="00815D70"/>
    <w:rsid w:val="008161FD"/>
    <w:rsid w:val="00816979"/>
    <w:rsid w:val="008175A2"/>
    <w:rsid w:val="00817848"/>
    <w:rsid w:val="008209AA"/>
    <w:rsid w:val="008209E9"/>
    <w:rsid w:val="00820F65"/>
    <w:rsid w:val="00821967"/>
    <w:rsid w:val="00821C43"/>
    <w:rsid w:val="00821C99"/>
    <w:rsid w:val="0082217E"/>
    <w:rsid w:val="008239D1"/>
    <w:rsid w:val="00823FD3"/>
    <w:rsid w:val="00824418"/>
    <w:rsid w:val="00824B86"/>
    <w:rsid w:val="00824BD3"/>
    <w:rsid w:val="00824D4C"/>
    <w:rsid w:val="008266AC"/>
    <w:rsid w:val="00826A25"/>
    <w:rsid w:val="00826D03"/>
    <w:rsid w:val="00827AC6"/>
    <w:rsid w:val="008306CA"/>
    <w:rsid w:val="00830AF9"/>
    <w:rsid w:val="00830D39"/>
    <w:rsid w:val="008317A2"/>
    <w:rsid w:val="00833AFD"/>
    <w:rsid w:val="00834250"/>
    <w:rsid w:val="0083575C"/>
    <w:rsid w:val="00835ECA"/>
    <w:rsid w:val="0083601E"/>
    <w:rsid w:val="00836284"/>
    <w:rsid w:val="00836659"/>
    <w:rsid w:val="00836E34"/>
    <w:rsid w:val="00836EC1"/>
    <w:rsid w:val="008378AD"/>
    <w:rsid w:val="008379E9"/>
    <w:rsid w:val="00837B4D"/>
    <w:rsid w:val="0084093E"/>
    <w:rsid w:val="00841C44"/>
    <w:rsid w:val="008420BD"/>
    <w:rsid w:val="008432B5"/>
    <w:rsid w:val="00843C00"/>
    <w:rsid w:val="00843EA8"/>
    <w:rsid w:val="008448C1"/>
    <w:rsid w:val="00845D8B"/>
    <w:rsid w:val="00846618"/>
    <w:rsid w:val="0084739F"/>
    <w:rsid w:val="00847C7B"/>
    <w:rsid w:val="0085051A"/>
    <w:rsid w:val="0085144C"/>
    <w:rsid w:val="00851AAF"/>
    <w:rsid w:val="00851D54"/>
    <w:rsid w:val="008523E1"/>
    <w:rsid w:val="00854024"/>
    <w:rsid w:val="0085461C"/>
    <w:rsid w:val="00854B4B"/>
    <w:rsid w:val="00854DA5"/>
    <w:rsid w:val="00855036"/>
    <w:rsid w:val="0085619A"/>
    <w:rsid w:val="00856281"/>
    <w:rsid w:val="00856608"/>
    <w:rsid w:val="00856EEF"/>
    <w:rsid w:val="0086176C"/>
    <w:rsid w:val="008619EA"/>
    <w:rsid w:val="00861F94"/>
    <w:rsid w:val="00862CBB"/>
    <w:rsid w:val="00864A0E"/>
    <w:rsid w:val="00865E4F"/>
    <w:rsid w:val="0086621E"/>
    <w:rsid w:val="008669DE"/>
    <w:rsid w:val="00870B2A"/>
    <w:rsid w:val="008711E6"/>
    <w:rsid w:val="00871A3C"/>
    <w:rsid w:val="00871E49"/>
    <w:rsid w:val="0087228B"/>
    <w:rsid w:val="008724C0"/>
    <w:rsid w:val="00872925"/>
    <w:rsid w:val="00872FE0"/>
    <w:rsid w:val="008739A5"/>
    <w:rsid w:val="00873A21"/>
    <w:rsid w:val="00873FB0"/>
    <w:rsid w:val="008749C4"/>
    <w:rsid w:val="0087660B"/>
    <w:rsid w:val="008767B1"/>
    <w:rsid w:val="00877202"/>
    <w:rsid w:val="00877B27"/>
    <w:rsid w:val="00880B4E"/>
    <w:rsid w:val="00881BE3"/>
    <w:rsid w:val="00881E9E"/>
    <w:rsid w:val="00882AB8"/>
    <w:rsid w:val="00883A32"/>
    <w:rsid w:val="00884110"/>
    <w:rsid w:val="00884E1E"/>
    <w:rsid w:val="00885B9A"/>
    <w:rsid w:val="00885C7B"/>
    <w:rsid w:val="008876B4"/>
    <w:rsid w:val="0089118C"/>
    <w:rsid w:val="008924BA"/>
    <w:rsid w:val="0089373E"/>
    <w:rsid w:val="00893A58"/>
    <w:rsid w:val="008945DA"/>
    <w:rsid w:val="0089480F"/>
    <w:rsid w:val="00894FD8"/>
    <w:rsid w:val="0089527E"/>
    <w:rsid w:val="00895310"/>
    <w:rsid w:val="00895710"/>
    <w:rsid w:val="008A2E14"/>
    <w:rsid w:val="008A37DC"/>
    <w:rsid w:val="008A42B2"/>
    <w:rsid w:val="008A5BC6"/>
    <w:rsid w:val="008A5CDB"/>
    <w:rsid w:val="008A69A0"/>
    <w:rsid w:val="008A7D20"/>
    <w:rsid w:val="008B0482"/>
    <w:rsid w:val="008B0532"/>
    <w:rsid w:val="008B0A0F"/>
    <w:rsid w:val="008B0FE8"/>
    <w:rsid w:val="008B12F0"/>
    <w:rsid w:val="008B1D17"/>
    <w:rsid w:val="008B418A"/>
    <w:rsid w:val="008B4CCB"/>
    <w:rsid w:val="008B5145"/>
    <w:rsid w:val="008B59F1"/>
    <w:rsid w:val="008B6009"/>
    <w:rsid w:val="008B6431"/>
    <w:rsid w:val="008B6629"/>
    <w:rsid w:val="008B67D7"/>
    <w:rsid w:val="008B6FE5"/>
    <w:rsid w:val="008B77DF"/>
    <w:rsid w:val="008C08B4"/>
    <w:rsid w:val="008C163A"/>
    <w:rsid w:val="008C18DD"/>
    <w:rsid w:val="008C1D54"/>
    <w:rsid w:val="008C21B1"/>
    <w:rsid w:val="008C222E"/>
    <w:rsid w:val="008C2E05"/>
    <w:rsid w:val="008C2FB9"/>
    <w:rsid w:val="008C32DA"/>
    <w:rsid w:val="008C36E2"/>
    <w:rsid w:val="008C3805"/>
    <w:rsid w:val="008C4633"/>
    <w:rsid w:val="008C4688"/>
    <w:rsid w:val="008C49F4"/>
    <w:rsid w:val="008C68EB"/>
    <w:rsid w:val="008D0394"/>
    <w:rsid w:val="008D08CD"/>
    <w:rsid w:val="008D1091"/>
    <w:rsid w:val="008D3BB6"/>
    <w:rsid w:val="008D42A4"/>
    <w:rsid w:val="008D4AA2"/>
    <w:rsid w:val="008D55BC"/>
    <w:rsid w:val="008D578B"/>
    <w:rsid w:val="008D582A"/>
    <w:rsid w:val="008D5DE0"/>
    <w:rsid w:val="008D615F"/>
    <w:rsid w:val="008D6FDF"/>
    <w:rsid w:val="008D73CD"/>
    <w:rsid w:val="008E247F"/>
    <w:rsid w:val="008E26BA"/>
    <w:rsid w:val="008E378F"/>
    <w:rsid w:val="008E3889"/>
    <w:rsid w:val="008E3E59"/>
    <w:rsid w:val="008E4088"/>
    <w:rsid w:val="008E4E65"/>
    <w:rsid w:val="008E5D4B"/>
    <w:rsid w:val="008E6844"/>
    <w:rsid w:val="008E785D"/>
    <w:rsid w:val="008F046F"/>
    <w:rsid w:val="008F0AE4"/>
    <w:rsid w:val="008F0BB1"/>
    <w:rsid w:val="008F1448"/>
    <w:rsid w:val="008F19BE"/>
    <w:rsid w:val="008F4003"/>
    <w:rsid w:val="008F42D7"/>
    <w:rsid w:val="008F47DC"/>
    <w:rsid w:val="008F4A04"/>
    <w:rsid w:val="008F4CA2"/>
    <w:rsid w:val="008F5B39"/>
    <w:rsid w:val="008F5BBF"/>
    <w:rsid w:val="008F5EFB"/>
    <w:rsid w:val="008F655E"/>
    <w:rsid w:val="008F6C62"/>
    <w:rsid w:val="008F7899"/>
    <w:rsid w:val="008F7984"/>
    <w:rsid w:val="00900386"/>
    <w:rsid w:val="00900471"/>
    <w:rsid w:val="00901779"/>
    <w:rsid w:val="00901B82"/>
    <w:rsid w:val="0090271A"/>
    <w:rsid w:val="00902907"/>
    <w:rsid w:val="00902A3C"/>
    <w:rsid w:val="00902AB4"/>
    <w:rsid w:val="00902C6D"/>
    <w:rsid w:val="00902FF4"/>
    <w:rsid w:val="009039F9"/>
    <w:rsid w:val="00904168"/>
    <w:rsid w:val="00904329"/>
    <w:rsid w:val="00904BF0"/>
    <w:rsid w:val="00904F5A"/>
    <w:rsid w:val="00905223"/>
    <w:rsid w:val="00905FBA"/>
    <w:rsid w:val="00906059"/>
    <w:rsid w:val="0090612B"/>
    <w:rsid w:val="009066B7"/>
    <w:rsid w:val="00907121"/>
    <w:rsid w:val="00907152"/>
    <w:rsid w:val="00910728"/>
    <w:rsid w:val="00911375"/>
    <w:rsid w:val="00911831"/>
    <w:rsid w:val="00911907"/>
    <w:rsid w:val="00911D18"/>
    <w:rsid w:val="00911F67"/>
    <w:rsid w:val="00912D17"/>
    <w:rsid w:val="00913DC6"/>
    <w:rsid w:val="0091462F"/>
    <w:rsid w:val="00914D56"/>
    <w:rsid w:val="00915787"/>
    <w:rsid w:val="009159E3"/>
    <w:rsid w:val="00915E7B"/>
    <w:rsid w:val="00915EEF"/>
    <w:rsid w:val="0091613C"/>
    <w:rsid w:val="009200C9"/>
    <w:rsid w:val="00920318"/>
    <w:rsid w:val="00920A76"/>
    <w:rsid w:val="00920E61"/>
    <w:rsid w:val="00921734"/>
    <w:rsid w:val="0092173A"/>
    <w:rsid w:val="0092176A"/>
    <w:rsid w:val="00921F51"/>
    <w:rsid w:val="009225F5"/>
    <w:rsid w:val="00923604"/>
    <w:rsid w:val="00925FD2"/>
    <w:rsid w:val="00926604"/>
    <w:rsid w:val="0093015B"/>
    <w:rsid w:val="0093128F"/>
    <w:rsid w:val="009319A2"/>
    <w:rsid w:val="0093267D"/>
    <w:rsid w:val="00932867"/>
    <w:rsid w:val="00932A9E"/>
    <w:rsid w:val="00932CD0"/>
    <w:rsid w:val="0093335A"/>
    <w:rsid w:val="009333F8"/>
    <w:rsid w:val="009334E0"/>
    <w:rsid w:val="00933715"/>
    <w:rsid w:val="009339B8"/>
    <w:rsid w:val="009340D5"/>
    <w:rsid w:val="009350FE"/>
    <w:rsid w:val="009359D5"/>
    <w:rsid w:val="009362CF"/>
    <w:rsid w:val="009363DE"/>
    <w:rsid w:val="0093711F"/>
    <w:rsid w:val="00937178"/>
    <w:rsid w:val="009371D1"/>
    <w:rsid w:val="00937B71"/>
    <w:rsid w:val="00937BAC"/>
    <w:rsid w:val="00937E46"/>
    <w:rsid w:val="00940A88"/>
    <w:rsid w:val="009412D1"/>
    <w:rsid w:val="00942B2D"/>
    <w:rsid w:val="009432D8"/>
    <w:rsid w:val="00945308"/>
    <w:rsid w:val="00945F68"/>
    <w:rsid w:val="00945FCB"/>
    <w:rsid w:val="00946C8B"/>
    <w:rsid w:val="00946D43"/>
    <w:rsid w:val="00950E38"/>
    <w:rsid w:val="00951350"/>
    <w:rsid w:val="00951CF5"/>
    <w:rsid w:val="009523F1"/>
    <w:rsid w:val="00952C75"/>
    <w:rsid w:val="00954D73"/>
    <w:rsid w:val="009552E0"/>
    <w:rsid w:val="009562A6"/>
    <w:rsid w:val="009576D9"/>
    <w:rsid w:val="00960935"/>
    <w:rsid w:val="00960980"/>
    <w:rsid w:val="00962AE1"/>
    <w:rsid w:val="0096334C"/>
    <w:rsid w:val="0096400B"/>
    <w:rsid w:val="00964477"/>
    <w:rsid w:val="0096454B"/>
    <w:rsid w:val="00964DAB"/>
    <w:rsid w:val="00964E1A"/>
    <w:rsid w:val="00964F0C"/>
    <w:rsid w:val="0096506A"/>
    <w:rsid w:val="00965373"/>
    <w:rsid w:val="009656A6"/>
    <w:rsid w:val="00965B1C"/>
    <w:rsid w:val="00966EA4"/>
    <w:rsid w:val="00966FD5"/>
    <w:rsid w:val="009676DE"/>
    <w:rsid w:val="009679EC"/>
    <w:rsid w:val="00970883"/>
    <w:rsid w:val="00971B18"/>
    <w:rsid w:val="00971FFB"/>
    <w:rsid w:val="0097272E"/>
    <w:rsid w:val="00973799"/>
    <w:rsid w:val="009738F5"/>
    <w:rsid w:val="00973C9E"/>
    <w:rsid w:val="00975D0D"/>
    <w:rsid w:val="0097641A"/>
    <w:rsid w:val="009806BE"/>
    <w:rsid w:val="009808FD"/>
    <w:rsid w:val="00980B76"/>
    <w:rsid w:val="009816C1"/>
    <w:rsid w:val="0098344D"/>
    <w:rsid w:val="00983B55"/>
    <w:rsid w:val="00983B67"/>
    <w:rsid w:val="00984067"/>
    <w:rsid w:val="0098509B"/>
    <w:rsid w:val="009850AB"/>
    <w:rsid w:val="00985407"/>
    <w:rsid w:val="00985B63"/>
    <w:rsid w:val="00985D1D"/>
    <w:rsid w:val="009864B6"/>
    <w:rsid w:val="0098660A"/>
    <w:rsid w:val="00986771"/>
    <w:rsid w:val="00987204"/>
    <w:rsid w:val="00987EC0"/>
    <w:rsid w:val="00990B29"/>
    <w:rsid w:val="00990E53"/>
    <w:rsid w:val="009913ED"/>
    <w:rsid w:val="00991D0B"/>
    <w:rsid w:val="0099370E"/>
    <w:rsid w:val="00993F26"/>
    <w:rsid w:val="0099404C"/>
    <w:rsid w:val="00994DB1"/>
    <w:rsid w:val="00996095"/>
    <w:rsid w:val="00996668"/>
    <w:rsid w:val="00996E56"/>
    <w:rsid w:val="00997E33"/>
    <w:rsid w:val="009A00CA"/>
    <w:rsid w:val="009A0E66"/>
    <w:rsid w:val="009A1654"/>
    <w:rsid w:val="009A1867"/>
    <w:rsid w:val="009A1CE9"/>
    <w:rsid w:val="009A1E70"/>
    <w:rsid w:val="009A2AC0"/>
    <w:rsid w:val="009A3061"/>
    <w:rsid w:val="009A3275"/>
    <w:rsid w:val="009A36F6"/>
    <w:rsid w:val="009A48E5"/>
    <w:rsid w:val="009A522D"/>
    <w:rsid w:val="009A5F08"/>
    <w:rsid w:val="009A60C1"/>
    <w:rsid w:val="009A64C7"/>
    <w:rsid w:val="009A6E7D"/>
    <w:rsid w:val="009A750A"/>
    <w:rsid w:val="009A7D67"/>
    <w:rsid w:val="009B0870"/>
    <w:rsid w:val="009B0D02"/>
    <w:rsid w:val="009B0D8A"/>
    <w:rsid w:val="009B0F18"/>
    <w:rsid w:val="009B1965"/>
    <w:rsid w:val="009B1E1D"/>
    <w:rsid w:val="009B3D72"/>
    <w:rsid w:val="009B448F"/>
    <w:rsid w:val="009B4BB8"/>
    <w:rsid w:val="009B5138"/>
    <w:rsid w:val="009B5395"/>
    <w:rsid w:val="009B5B52"/>
    <w:rsid w:val="009B6214"/>
    <w:rsid w:val="009B6A45"/>
    <w:rsid w:val="009B6F0C"/>
    <w:rsid w:val="009B7396"/>
    <w:rsid w:val="009C0C80"/>
    <w:rsid w:val="009C10CB"/>
    <w:rsid w:val="009C2F6B"/>
    <w:rsid w:val="009C321C"/>
    <w:rsid w:val="009C3774"/>
    <w:rsid w:val="009C3C0F"/>
    <w:rsid w:val="009C54CF"/>
    <w:rsid w:val="009C58E8"/>
    <w:rsid w:val="009C5C09"/>
    <w:rsid w:val="009C6043"/>
    <w:rsid w:val="009C68A3"/>
    <w:rsid w:val="009C75BD"/>
    <w:rsid w:val="009C78F4"/>
    <w:rsid w:val="009D0B4F"/>
    <w:rsid w:val="009D11CC"/>
    <w:rsid w:val="009D203A"/>
    <w:rsid w:val="009D2862"/>
    <w:rsid w:val="009D2F6B"/>
    <w:rsid w:val="009D35F0"/>
    <w:rsid w:val="009D38DB"/>
    <w:rsid w:val="009D3C31"/>
    <w:rsid w:val="009D3FBE"/>
    <w:rsid w:val="009D46F7"/>
    <w:rsid w:val="009D632C"/>
    <w:rsid w:val="009E00AF"/>
    <w:rsid w:val="009E040B"/>
    <w:rsid w:val="009E0B86"/>
    <w:rsid w:val="009E1E81"/>
    <w:rsid w:val="009E4027"/>
    <w:rsid w:val="009E43F3"/>
    <w:rsid w:val="009E4928"/>
    <w:rsid w:val="009E4C56"/>
    <w:rsid w:val="009E4E53"/>
    <w:rsid w:val="009E5181"/>
    <w:rsid w:val="009E56F0"/>
    <w:rsid w:val="009E5982"/>
    <w:rsid w:val="009E650D"/>
    <w:rsid w:val="009E65E9"/>
    <w:rsid w:val="009E6792"/>
    <w:rsid w:val="009E7314"/>
    <w:rsid w:val="009E7C4F"/>
    <w:rsid w:val="009F0DAE"/>
    <w:rsid w:val="009F12EF"/>
    <w:rsid w:val="009F1CC0"/>
    <w:rsid w:val="009F1D4A"/>
    <w:rsid w:val="009F1F8A"/>
    <w:rsid w:val="009F1FCB"/>
    <w:rsid w:val="009F2501"/>
    <w:rsid w:val="009F4107"/>
    <w:rsid w:val="009F46FA"/>
    <w:rsid w:val="009F51AA"/>
    <w:rsid w:val="009F5B96"/>
    <w:rsid w:val="009F5BAD"/>
    <w:rsid w:val="009F740C"/>
    <w:rsid w:val="00A00C5C"/>
    <w:rsid w:val="00A00E65"/>
    <w:rsid w:val="00A01140"/>
    <w:rsid w:val="00A013C4"/>
    <w:rsid w:val="00A01B1B"/>
    <w:rsid w:val="00A02593"/>
    <w:rsid w:val="00A0286A"/>
    <w:rsid w:val="00A048C7"/>
    <w:rsid w:val="00A071BB"/>
    <w:rsid w:val="00A10E37"/>
    <w:rsid w:val="00A111CB"/>
    <w:rsid w:val="00A124A7"/>
    <w:rsid w:val="00A1276A"/>
    <w:rsid w:val="00A128DD"/>
    <w:rsid w:val="00A140FD"/>
    <w:rsid w:val="00A145F7"/>
    <w:rsid w:val="00A15566"/>
    <w:rsid w:val="00A15B5D"/>
    <w:rsid w:val="00A16748"/>
    <w:rsid w:val="00A16A22"/>
    <w:rsid w:val="00A17D76"/>
    <w:rsid w:val="00A17FDC"/>
    <w:rsid w:val="00A204FE"/>
    <w:rsid w:val="00A206DF"/>
    <w:rsid w:val="00A20A3B"/>
    <w:rsid w:val="00A20F38"/>
    <w:rsid w:val="00A2187B"/>
    <w:rsid w:val="00A218CA"/>
    <w:rsid w:val="00A21B16"/>
    <w:rsid w:val="00A22CEF"/>
    <w:rsid w:val="00A22E7B"/>
    <w:rsid w:val="00A230EA"/>
    <w:rsid w:val="00A23572"/>
    <w:rsid w:val="00A26442"/>
    <w:rsid w:val="00A264B1"/>
    <w:rsid w:val="00A265F7"/>
    <w:rsid w:val="00A267FE"/>
    <w:rsid w:val="00A27C10"/>
    <w:rsid w:val="00A30A68"/>
    <w:rsid w:val="00A318B9"/>
    <w:rsid w:val="00A3211E"/>
    <w:rsid w:val="00A32529"/>
    <w:rsid w:val="00A35F7C"/>
    <w:rsid w:val="00A36D97"/>
    <w:rsid w:val="00A37016"/>
    <w:rsid w:val="00A37402"/>
    <w:rsid w:val="00A40B0A"/>
    <w:rsid w:val="00A40EEB"/>
    <w:rsid w:val="00A416EC"/>
    <w:rsid w:val="00A41FC9"/>
    <w:rsid w:val="00A420E7"/>
    <w:rsid w:val="00A42DA5"/>
    <w:rsid w:val="00A42FC8"/>
    <w:rsid w:val="00A43317"/>
    <w:rsid w:val="00A43A55"/>
    <w:rsid w:val="00A44585"/>
    <w:rsid w:val="00A44F6C"/>
    <w:rsid w:val="00A4515A"/>
    <w:rsid w:val="00A462A7"/>
    <w:rsid w:val="00A466DE"/>
    <w:rsid w:val="00A469A8"/>
    <w:rsid w:val="00A47636"/>
    <w:rsid w:val="00A50627"/>
    <w:rsid w:val="00A50C2C"/>
    <w:rsid w:val="00A51CFB"/>
    <w:rsid w:val="00A5227D"/>
    <w:rsid w:val="00A524CA"/>
    <w:rsid w:val="00A52706"/>
    <w:rsid w:val="00A52BE9"/>
    <w:rsid w:val="00A53493"/>
    <w:rsid w:val="00A544CA"/>
    <w:rsid w:val="00A54582"/>
    <w:rsid w:val="00A54D91"/>
    <w:rsid w:val="00A562CD"/>
    <w:rsid w:val="00A5696A"/>
    <w:rsid w:val="00A575C0"/>
    <w:rsid w:val="00A57BD4"/>
    <w:rsid w:val="00A60955"/>
    <w:rsid w:val="00A62882"/>
    <w:rsid w:val="00A62B44"/>
    <w:rsid w:val="00A62DCB"/>
    <w:rsid w:val="00A6490B"/>
    <w:rsid w:val="00A64CCC"/>
    <w:rsid w:val="00A64FEE"/>
    <w:rsid w:val="00A654F6"/>
    <w:rsid w:val="00A65A23"/>
    <w:rsid w:val="00A666E1"/>
    <w:rsid w:val="00A66A94"/>
    <w:rsid w:val="00A66B41"/>
    <w:rsid w:val="00A67742"/>
    <w:rsid w:val="00A67832"/>
    <w:rsid w:val="00A7058F"/>
    <w:rsid w:val="00A707C3"/>
    <w:rsid w:val="00A708FF"/>
    <w:rsid w:val="00A723B0"/>
    <w:rsid w:val="00A726C9"/>
    <w:rsid w:val="00A72EEC"/>
    <w:rsid w:val="00A73106"/>
    <w:rsid w:val="00A731A4"/>
    <w:rsid w:val="00A73632"/>
    <w:rsid w:val="00A73BF4"/>
    <w:rsid w:val="00A74FE4"/>
    <w:rsid w:val="00A77042"/>
    <w:rsid w:val="00A77691"/>
    <w:rsid w:val="00A806F8"/>
    <w:rsid w:val="00A813E1"/>
    <w:rsid w:val="00A81925"/>
    <w:rsid w:val="00A82570"/>
    <w:rsid w:val="00A8260B"/>
    <w:rsid w:val="00A82A90"/>
    <w:rsid w:val="00A82C74"/>
    <w:rsid w:val="00A82E46"/>
    <w:rsid w:val="00A8307C"/>
    <w:rsid w:val="00A832D4"/>
    <w:rsid w:val="00A83570"/>
    <w:rsid w:val="00A83A4D"/>
    <w:rsid w:val="00A84848"/>
    <w:rsid w:val="00A84A70"/>
    <w:rsid w:val="00A84F03"/>
    <w:rsid w:val="00A85BD3"/>
    <w:rsid w:val="00A85D7C"/>
    <w:rsid w:val="00A866E7"/>
    <w:rsid w:val="00A87C49"/>
    <w:rsid w:val="00A91058"/>
    <w:rsid w:val="00A9234C"/>
    <w:rsid w:val="00A92FB1"/>
    <w:rsid w:val="00A9303E"/>
    <w:rsid w:val="00A93283"/>
    <w:rsid w:val="00A93F19"/>
    <w:rsid w:val="00A941CA"/>
    <w:rsid w:val="00A94263"/>
    <w:rsid w:val="00A94A9B"/>
    <w:rsid w:val="00A95A7D"/>
    <w:rsid w:val="00A9670C"/>
    <w:rsid w:val="00A96A1C"/>
    <w:rsid w:val="00A96BAC"/>
    <w:rsid w:val="00A970EF"/>
    <w:rsid w:val="00A97381"/>
    <w:rsid w:val="00A97787"/>
    <w:rsid w:val="00A97C36"/>
    <w:rsid w:val="00A97F2E"/>
    <w:rsid w:val="00AA0C25"/>
    <w:rsid w:val="00AA0C2A"/>
    <w:rsid w:val="00AA1197"/>
    <w:rsid w:val="00AA1C12"/>
    <w:rsid w:val="00AA1D13"/>
    <w:rsid w:val="00AA2E02"/>
    <w:rsid w:val="00AA4889"/>
    <w:rsid w:val="00AA4CAA"/>
    <w:rsid w:val="00AA5B33"/>
    <w:rsid w:val="00AA72B6"/>
    <w:rsid w:val="00AA7E03"/>
    <w:rsid w:val="00AB005D"/>
    <w:rsid w:val="00AB1C62"/>
    <w:rsid w:val="00AB1D40"/>
    <w:rsid w:val="00AB2092"/>
    <w:rsid w:val="00AB2814"/>
    <w:rsid w:val="00AB2E53"/>
    <w:rsid w:val="00AB3079"/>
    <w:rsid w:val="00AB4105"/>
    <w:rsid w:val="00AB4B35"/>
    <w:rsid w:val="00AB54DC"/>
    <w:rsid w:val="00AB5934"/>
    <w:rsid w:val="00AB5BDE"/>
    <w:rsid w:val="00AB5D03"/>
    <w:rsid w:val="00AB7739"/>
    <w:rsid w:val="00AB7CAB"/>
    <w:rsid w:val="00AC032F"/>
    <w:rsid w:val="00AC0DF3"/>
    <w:rsid w:val="00AC13B0"/>
    <w:rsid w:val="00AC13F5"/>
    <w:rsid w:val="00AC1425"/>
    <w:rsid w:val="00AC1AD4"/>
    <w:rsid w:val="00AC1D07"/>
    <w:rsid w:val="00AC2E9E"/>
    <w:rsid w:val="00AC3248"/>
    <w:rsid w:val="00AC3916"/>
    <w:rsid w:val="00AC4392"/>
    <w:rsid w:val="00AC5388"/>
    <w:rsid w:val="00AC625C"/>
    <w:rsid w:val="00AC6833"/>
    <w:rsid w:val="00AC6DEB"/>
    <w:rsid w:val="00AC7F12"/>
    <w:rsid w:val="00AD0D0E"/>
    <w:rsid w:val="00AD117D"/>
    <w:rsid w:val="00AD1E40"/>
    <w:rsid w:val="00AD221D"/>
    <w:rsid w:val="00AD2D2E"/>
    <w:rsid w:val="00AD2D3E"/>
    <w:rsid w:val="00AD2F7E"/>
    <w:rsid w:val="00AD341E"/>
    <w:rsid w:val="00AD3E9F"/>
    <w:rsid w:val="00AD4064"/>
    <w:rsid w:val="00AD489E"/>
    <w:rsid w:val="00AD4C60"/>
    <w:rsid w:val="00AD501D"/>
    <w:rsid w:val="00AD5A9E"/>
    <w:rsid w:val="00AD6F52"/>
    <w:rsid w:val="00AD6FD3"/>
    <w:rsid w:val="00AD7ADA"/>
    <w:rsid w:val="00AE0403"/>
    <w:rsid w:val="00AE0526"/>
    <w:rsid w:val="00AE0A0A"/>
    <w:rsid w:val="00AE0F8E"/>
    <w:rsid w:val="00AE1605"/>
    <w:rsid w:val="00AE182B"/>
    <w:rsid w:val="00AE1D29"/>
    <w:rsid w:val="00AE1E10"/>
    <w:rsid w:val="00AE23B4"/>
    <w:rsid w:val="00AE3E9F"/>
    <w:rsid w:val="00AE4B11"/>
    <w:rsid w:val="00AE5A8E"/>
    <w:rsid w:val="00AE6221"/>
    <w:rsid w:val="00AE7ABE"/>
    <w:rsid w:val="00AF03AF"/>
    <w:rsid w:val="00AF169D"/>
    <w:rsid w:val="00AF18FB"/>
    <w:rsid w:val="00AF1FC7"/>
    <w:rsid w:val="00AF2E25"/>
    <w:rsid w:val="00AF3D4F"/>
    <w:rsid w:val="00AF3E80"/>
    <w:rsid w:val="00AF5482"/>
    <w:rsid w:val="00AF56F7"/>
    <w:rsid w:val="00AF5ACD"/>
    <w:rsid w:val="00AF5D50"/>
    <w:rsid w:val="00AF6032"/>
    <w:rsid w:val="00AF61C6"/>
    <w:rsid w:val="00AF73BA"/>
    <w:rsid w:val="00B0179B"/>
    <w:rsid w:val="00B018ED"/>
    <w:rsid w:val="00B027CE"/>
    <w:rsid w:val="00B029B1"/>
    <w:rsid w:val="00B039EA"/>
    <w:rsid w:val="00B03F6F"/>
    <w:rsid w:val="00B044FB"/>
    <w:rsid w:val="00B04C19"/>
    <w:rsid w:val="00B05E63"/>
    <w:rsid w:val="00B06742"/>
    <w:rsid w:val="00B067D9"/>
    <w:rsid w:val="00B07B75"/>
    <w:rsid w:val="00B10D15"/>
    <w:rsid w:val="00B11179"/>
    <w:rsid w:val="00B13CDA"/>
    <w:rsid w:val="00B178E3"/>
    <w:rsid w:val="00B17962"/>
    <w:rsid w:val="00B179F4"/>
    <w:rsid w:val="00B20432"/>
    <w:rsid w:val="00B2088B"/>
    <w:rsid w:val="00B21B2F"/>
    <w:rsid w:val="00B21BEE"/>
    <w:rsid w:val="00B2248F"/>
    <w:rsid w:val="00B22C0B"/>
    <w:rsid w:val="00B22FE0"/>
    <w:rsid w:val="00B2343E"/>
    <w:rsid w:val="00B24591"/>
    <w:rsid w:val="00B24AFE"/>
    <w:rsid w:val="00B2605F"/>
    <w:rsid w:val="00B261FC"/>
    <w:rsid w:val="00B26F91"/>
    <w:rsid w:val="00B2701B"/>
    <w:rsid w:val="00B270B2"/>
    <w:rsid w:val="00B27343"/>
    <w:rsid w:val="00B274B0"/>
    <w:rsid w:val="00B30760"/>
    <w:rsid w:val="00B30A38"/>
    <w:rsid w:val="00B3157B"/>
    <w:rsid w:val="00B31B9C"/>
    <w:rsid w:val="00B32711"/>
    <w:rsid w:val="00B327E6"/>
    <w:rsid w:val="00B32DD3"/>
    <w:rsid w:val="00B33752"/>
    <w:rsid w:val="00B33AAE"/>
    <w:rsid w:val="00B33D8D"/>
    <w:rsid w:val="00B34749"/>
    <w:rsid w:val="00B3554C"/>
    <w:rsid w:val="00B3599B"/>
    <w:rsid w:val="00B36372"/>
    <w:rsid w:val="00B3655E"/>
    <w:rsid w:val="00B3660C"/>
    <w:rsid w:val="00B37D9E"/>
    <w:rsid w:val="00B40A0B"/>
    <w:rsid w:val="00B40EEA"/>
    <w:rsid w:val="00B41B2C"/>
    <w:rsid w:val="00B4228A"/>
    <w:rsid w:val="00B446A9"/>
    <w:rsid w:val="00B448A0"/>
    <w:rsid w:val="00B4562B"/>
    <w:rsid w:val="00B46EF0"/>
    <w:rsid w:val="00B47CA9"/>
    <w:rsid w:val="00B47D09"/>
    <w:rsid w:val="00B5073D"/>
    <w:rsid w:val="00B51360"/>
    <w:rsid w:val="00B51714"/>
    <w:rsid w:val="00B51F38"/>
    <w:rsid w:val="00B529FB"/>
    <w:rsid w:val="00B52B76"/>
    <w:rsid w:val="00B53B4E"/>
    <w:rsid w:val="00B53C05"/>
    <w:rsid w:val="00B5478E"/>
    <w:rsid w:val="00B54C66"/>
    <w:rsid w:val="00B55260"/>
    <w:rsid w:val="00B553C4"/>
    <w:rsid w:val="00B55873"/>
    <w:rsid w:val="00B55A14"/>
    <w:rsid w:val="00B56016"/>
    <w:rsid w:val="00B56728"/>
    <w:rsid w:val="00B57CDD"/>
    <w:rsid w:val="00B61BA5"/>
    <w:rsid w:val="00B61D26"/>
    <w:rsid w:val="00B6217B"/>
    <w:rsid w:val="00B62AF8"/>
    <w:rsid w:val="00B6312D"/>
    <w:rsid w:val="00B6566A"/>
    <w:rsid w:val="00B66A49"/>
    <w:rsid w:val="00B700F9"/>
    <w:rsid w:val="00B72027"/>
    <w:rsid w:val="00B72224"/>
    <w:rsid w:val="00B73097"/>
    <w:rsid w:val="00B7318A"/>
    <w:rsid w:val="00B73220"/>
    <w:rsid w:val="00B7340E"/>
    <w:rsid w:val="00B73F48"/>
    <w:rsid w:val="00B7428A"/>
    <w:rsid w:val="00B74B79"/>
    <w:rsid w:val="00B753A7"/>
    <w:rsid w:val="00B75B00"/>
    <w:rsid w:val="00B7644C"/>
    <w:rsid w:val="00B76CF7"/>
    <w:rsid w:val="00B77191"/>
    <w:rsid w:val="00B814D3"/>
    <w:rsid w:val="00B81C6F"/>
    <w:rsid w:val="00B81E39"/>
    <w:rsid w:val="00B8216D"/>
    <w:rsid w:val="00B8269E"/>
    <w:rsid w:val="00B8297F"/>
    <w:rsid w:val="00B82982"/>
    <w:rsid w:val="00B8357B"/>
    <w:rsid w:val="00B83FCA"/>
    <w:rsid w:val="00B84758"/>
    <w:rsid w:val="00B84D02"/>
    <w:rsid w:val="00B84F45"/>
    <w:rsid w:val="00B8538E"/>
    <w:rsid w:val="00B859DD"/>
    <w:rsid w:val="00B866F3"/>
    <w:rsid w:val="00B86D69"/>
    <w:rsid w:val="00B86E0F"/>
    <w:rsid w:val="00B8765C"/>
    <w:rsid w:val="00B87BCD"/>
    <w:rsid w:val="00B90611"/>
    <w:rsid w:val="00B9142D"/>
    <w:rsid w:val="00B91530"/>
    <w:rsid w:val="00B92EDE"/>
    <w:rsid w:val="00B946D0"/>
    <w:rsid w:val="00B95CB5"/>
    <w:rsid w:val="00B95D48"/>
    <w:rsid w:val="00B95F14"/>
    <w:rsid w:val="00BA0226"/>
    <w:rsid w:val="00BA134E"/>
    <w:rsid w:val="00BA1889"/>
    <w:rsid w:val="00BA1993"/>
    <w:rsid w:val="00BA1A91"/>
    <w:rsid w:val="00BA291F"/>
    <w:rsid w:val="00BA2FB2"/>
    <w:rsid w:val="00BA3025"/>
    <w:rsid w:val="00BA39B0"/>
    <w:rsid w:val="00BA49FA"/>
    <w:rsid w:val="00BA4B7B"/>
    <w:rsid w:val="00BA4E1A"/>
    <w:rsid w:val="00BA53BD"/>
    <w:rsid w:val="00BA5922"/>
    <w:rsid w:val="00BA5E99"/>
    <w:rsid w:val="00BA625B"/>
    <w:rsid w:val="00BA6414"/>
    <w:rsid w:val="00BA6D87"/>
    <w:rsid w:val="00BA7768"/>
    <w:rsid w:val="00BB0F2B"/>
    <w:rsid w:val="00BB100A"/>
    <w:rsid w:val="00BB220C"/>
    <w:rsid w:val="00BB2C99"/>
    <w:rsid w:val="00BB4B1D"/>
    <w:rsid w:val="00BB65F5"/>
    <w:rsid w:val="00BB69A8"/>
    <w:rsid w:val="00BB6DF3"/>
    <w:rsid w:val="00BB7C66"/>
    <w:rsid w:val="00BB7E7B"/>
    <w:rsid w:val="00BC1009"/>
    <w:rsid w:val="00BC2515"/>
    <w:rsid w:val="00BC359E"/>
    <w:rsid w:val="00BC3DEB"/>
    <w:rsid w:val="00BC3F47"/>
    <w:rsid w:val="00BC4D44"/>
    <w:rsid w:val="00BC4F22"/>
    <w:rsid w:val="00BC5ED6"/>
    <w:rsid w:val="00BC6174"/>
    <w:rsid w:val="00BC7FEC"/>
    <w:rsid w:val="00BD1049"/>
    <w:rsid w:val="00BD287F"/>
    <w:rsid w:val="00BD2E84"/>
    <w:rsid w:val="00BD3022"/>
    <w:rsid w:val="00BD39F8"/>
    <w:rsid w:val="00BD3D4C"/>
    <w:rsid w:val="00BD4863"/>
    <w:rsid w:val="00BD4E56"/>
    <w:rsid w:val="00BD5300"/>
    <w:rsid w:val="00BD59A3"/>
    <w:rsid w:val="00BD6416"/>
    <w:rsid w:val="00BD648E"/>
    <w:rsid w:val="00BD6C25"/>
    <w:rsid w:val="00BD7257"/>
    <w:rsid w:val="00BD7ABA"/>
    <w:rsid w:val="00BE1C9B"/>
    <w:rsid w:val="00BE27FC"/>
    <w:rsid w:val="00BE2DD2"/>
    <w:rsid w:val="00BE2F43"/>
    <w:rsid w:val="00BE5791"/>
    <w:rsid w:val="00BE57F4"/>
    <w:rsid w:val="00BE61B4"/>
    <w:rsid w:val="00BE6BFA"/>
    <w:rsid w:val="00BE75D7"/>
    <w:rsid w:val="00BE7BA3"/>
    <w:rsid w:val="00BF028A"/>
    <w:rsid w:val="00BF0878"/>
    <w:rsid w:val="00BF0CF5"/>
    <w:rsid w:val="00BF1F20"/>
    <w:rsid w:val="00BF27FF"/>
    <w:rsid w:val="00BF3375"/>
    <w:rsid w:val="00BF3C39"/>
    <w:rsid w:val="00BF3CFA"/>
    <w:rsid w:val="00BF78A1"/>
    <w:rsid w:val="00BF7BF7"/>
    <w:rsid w:val="00BF7E94"/>
    <w:rsid w:val="00C02B90"/>
    <w:rsid w:val="00C03803"/>
    <w:rsid w:val="00C055A2"/>
    <w:rsid w:val="00C05E0A"/>
    <w:rsid w:val="00C07790"/>
    <w:rsid w:val="00C11088"/>
    <w:rsid w:val="00C118D0"/>
    <w:rsid w:val="00C1230A"/>
    <w:rsid w:val="00C12A2C"/>
    <w:rsid w:val="00C145D8"/>
    <w:rsid w:val="00C15A2A"/>
    <w:rsid w:val="00C16134"/>
    <w:rsid w:val="00C1627B"/>
    <w:rsid w:val="00C1667D"/>
    <w:rsid w:val="00C17792"/>
    <w:rsid w:val="00C17BFB"/>
    <w:rsid w:val="00C208DD"/>
    <w:rsid w:val="00C21202"/>
    <w:rsid w:val="00C21B89"/>
    <w:rsid w:val="00C22C55"/>
    <w:rsid w:val="00C22F30"/>
    <w:rsid w:val="00C23349"/>
    <w:rsid w:val="00C2340C"/>
    <w:rsid w:val="00C2348F"/>
    <w:rsid w:val="00C23B6F"/>
    <w:rsid w:val="00C2435E"/>
    <w:rsid w:val="00C247CE"/>
    <w:rsid w:val="00C2484B"/>
    <w:rsid w:val="00C24C11"/>
    <w:rsid w:val="00C25C2B"/>
    <w:rsid w:val="00C26730"/>
    <w:rsid w:val="00C269A2"/>
    <w:rsid w:val="00C27C44"/>
    <w:rsid w:val="00C30DCD"/>
    <w:rsid w:val="00C31066"/>
    <w:rsid w:val="00C32178"/>
    <w:rsid w:val="00C32A40"/>
    <w:rsid w:val="00C32E7E"/>
    <w:rsid w:val="00C33D22"/>
    <w:rsid w:val="00C34BC3"/>
    <w:rsid w:val="00C34F14"/>
    <w:rsid w:val="00C34FFC"/>
    <w:rsid w:val="00C352B8"/>
    <w:rsid w:val="00C35F2C"/>
    <w:rsid w:val="00C35FE3"/>
    <w:rsid w:val="00C3610B"/>
    <w:rsid w:val="00C373A0"/>
    <w:rsid w:val="00C374F2"/>
    <w:rsid w:val="00C376E2"/>
    <w:rsid w:val="00C41878"/>
    <w:rsid w:val="00C41CFB"/>
    <w:rsid w:val="00C43A5D"/>
    <w:rsid w:val="00C43DB2"/>
    <w:rsid w:val="00C43F31"/>
    <w:rsid w:val="00C441B0"/>
    <w:rsid w:val="00C447AB"/>
    <w:rsid w:val="00C4488B"/>
    <w:rsid w:val="00C44B6A"/>
    <w:rsid w:val="00C44D1D"/>
    <w:rsid w:val="00C45081"/>
    <w:rsid w:val="00C45685"/>
    <w:rsid w:val="00C4721A"/>
    <w:rsid w:val="00C4744F"/>
    <w:rsid w:val="00C4757F"/>
    <w:rsid w:val="00C50352"/>
    <w:rsid w:val="00C509C8"/>
    <w:rsid w:val="00C50A61"/>
    <w:rsid w:val="00C514C6"/>
    <w:rsid w:val="00C522CD"/>
    <w:rsid w:val="00C52BDD"/>
    <w:rsid w:val="00C52C33"/>
    <w:rsid w:val="00C52E2A"/>
    <w:rsid w:val="00C53258"/>
    <w:rsid w:val="00C535F1"/>
    <w:rsid w:val="00C539EC"/>
    <w:rsid w:val="00C541B6"/>
    <w:rsid w:val="00C5466F"/>
    <w:rsid w:val="00C5503D"/>
    <w:rsid w:val="00C55FBC"/>
    <w:rsid w:val="00C55FFC"/>
    <w:rsid w:val="00C56802"/>
    <w:rsid w:val="00C56A59"/>
    <w:rsid w:val="00C57770"/>
    <w:rsid w:val="00C636EE"/>
    <w:rsid w:val="00C64209"/>
    <w:rsid w:val="00C64694"/>
    <w:rsid w:val="00C647F5"/>
    <w:rsid w:val="00C65326"/>
    <w:rsid w:val="00C65C69"/>
    <w:rsid w:val="00C65D77"/>
    <w:rsid w:val="00C65E9F"/>
    <w:rsid w:val="00C662F3"/>
    <w:rsid w:val="00C665EC"/>
    <w:rsid w:val="00C665ED"/>
    <w:rsid w:val="00C6709C"/>
    <w:rsid w:val="00C671CB"/>
    <w:rsid w:val="00C674A3"/>
    <w:rsid w:val="00C67E2B"/>
    <w:rsid w:val="00C71192"/>
    <w:rsid w:val="00C71DEA"/>
    <w:rsid w:val="00C72AC6"/>
    <w:rsid w:val="00C72E7D"/>
    <w:rsid w:val="00C734FC"/>
    <w:rsid w:val="00C73C49"/>
    <w:rsid w:val="00C73CF2"/>
    <w:rsid w:val="00C73EB6"/>
    <w:rsid w:val="00C74154"/>
    <w:rsid w:val="00C741EF"/>
    <w:rsid w:val="00C74FDF"/>
    <w:rsid w:val="00C75202"/>
    <w:rsid w:val="00C75AF4"/>
    <w:rsid w:val="00C75BC0"/>
    <w:rsid w:val="00C76C56"/>
    <w:rsid w:val="00C77524"/>
    <w:rsid w:val="00C77E12"/>
    <w:rsid w:val="00C80664"/>
    <w:rsid w:val="00C83AF8"/>
    <w:rsid w:val="00C84C6B"/>
    <w:rsid w:val="00C850FB"/>
    <w:rsid w:val="00C857D4"/>
    <w:rsid w:val="00C85E4E"/>
    <w:rsid w:val="00C85F2F"/>
    <w:rsid w:val="00C8726B"/>
    <w:rsid w:val="00C872CD"/>
    <w:rsid w:val="00C87302"/>
    <w:rsid w:val="00C873C3"/>
    <w:rsid w:val="00C87745"/>
    <w:rsid w:val="00C879CA"/>
    <w:rsid w:val="00C9075D"/>
    <w:rsid w:val="00C90FB5"/>
    <w:rsid w:val="00C91726"/>
    <w:rsid w:val="00C91953"/>
    <w:rsid w:val="00C9201E"/>
    <w:rsid w:val="00C92452"/>
    <w:rsid w:val="00C924D4"/>
    <w:rsid w:val="00C92B51"/>
    <w:rsid w:val="00C92C68"/>
    <w:rsid w:val="00C931A7"/>
    <w:rsid w:val="00C931BE"/>
    <w:rsid w:val="00C93AEC"/>
    <w:rsid w:val="00C9409D"/>
    <w:rsid w:val="00C940FA"/>
    <w:rsid w:val="00C9534D"/>
    <w:rsid w:val="00C9539C"/>
    <w:rsid w:val="00C97195"/>
    <w:rsid w:val="00C97219"/>
    <w:rsid w:val="00C97AE0"/>
    <w:rsid w:val="00C97D29"/>
    <w:rsid w:val="00CA0652"/>
    <w:rsid w:val="00CA06D0"/>
    <w:rsid w:val="00CA20B3"/>
    <w:rsid w:val="00CA3C06"/>
    <w:rsid w:val="00CA41AB"/>
    <w:rsid w:val="00CA4AAD"/>
    <w:rsid w:val="00CA4AD9"/>
    <w:rsid w:val="00CA50CA"/>
    <w:rsid w:val="00CA633B"/>
    <w:rsid w:val="00CA647F"/>
    <w:rsid w:val="00CA654A"/>
    <w:rsid w:val="00CA78A5"/>
    <w:rsid w:val="00CB0743"/>
    <w:rsid w:val="00CB09D9"/>
    <w:rsid w:val="00CB2794"/>
    <w:rsid w:val="00CB2E9E"/>
    <w:rsid w:val="00CB4714"/>
    <w:rsid w:val="00CB47D6"/>
    <w:rsid w:val="00CB5550"/>
    <w:rsid w:val="00CB691E"/>
    <w:rsid w:val="00CB74C6"/>
    <w:rsid w:val="00CB786D"/>
    <w:rsid w:val="00CC0213"/>
    <w:rsid w:val="00CC02CD"/>
    <w:rsid w:val="00CC1202"/>
    <w:rsid w:val="00CC1288"/>
    <w:rsid w:val="00CC137E"/>
    <w:rsid w:val="00CC1642"/>
    <w:rsid w:val="00CC1A66"/>
    <w:rsid w:val="00CC1CB7"/>
    <w:rsid w:val="00CC2340"/>
    <w:rsid w:val="00CC2885"/>
    <w:rsid w:val="00CC293F"/>
    <w:rsid w:val="00CC35EE"/>
    <w:rsid w:val="00CC53C8"/>
    <w:rsid w:val="00CC59D5"/>
    <w:rsid w:val="00CC64C5"/>
    <w:rsid w:val="00CC66A0"/>
    <w:rsid w:val="00CC743E"/>
    <w:rsid w:val="00CC770A"/>
    <w:rsid w:val="00CC7E0F"/>
    <w:rsid w:val="00CD08A4"/>
    <w:rsid w:val="00CD1B47"/>
    <w:rsid w:val="00CD20FA"/>
    <w:rsid w:val="00CD24EE"/>
    <w:rsid w:val="00CD2E5D"/>
    <w:rsid w:val="00CD2EA3"/>
    <w:rsid w:val="00CD3A79"/>
    <w:rsid w:val="00CD3DB0"/>
    <w:rsid w:val="00CD43EE"/>
    <w:rsid w:val="00CD46B0"/>
    <w:rsid w:val="00CD5ACF"/>
    <w:rsid w:val="00CD6449"/>
    <w:rsid w:val="00CD79FF"/>
    <w:rsid w:val="00CD7C55"/>
    <w:rsid w:val="00CD7D16"/>
    <w:rsid w:val="00CE04DE"/>
    <w:rsid w:val="00CE17F9"/>
    <w:rsid w:val="00CE1869"/>
    <w:rsid w:val="00CE2D21"/>
    <w:rsid w:val="00CE49EB"/>
    <w:rsid w:val="00CE516F"/>
    <w:rsid w:val="00CE57D3"/>
    <w:rsid w:val="00CE5B20"/>
    <w:rsid w:val="00CE61A3"/>
    <w:rsid w:val="00CE6FFE"/>
    <w:rsid w:val="00CF0C9C"/>
    <w:rsid w:val="00CF0CF4"/>
    <w:rsid w:val="00CF1237"/>
    <w:rsid w:val="00CF186E"/>
    <w:rsid w:val="00CF2327"/>
    <w:rsid w:val="00CF3393"/>
    <w:rsid w:val="00CF33C8"/>
    <w:rsid w:val="00CF38E2"/>
    <w:rsid w:val="00CF3F7F"/>
    <w:rsid w:val="00CF45E1"/>
    <w:rsid w:val="00CF4D1C"/>
    <w:rsid w:val="00CF70F7"/>
    <w:rsid w:val="00CF772F"/>
    <w:rsid w:val="00CF7F20"/>
    <w:rsid w:val="00D0055A"/>
    <w:rsid w:val="00D009E1"/>
    <w:rsid w:val="00D01447"/>
    <w:rsid w:val="00D02B7D"/>
    <w:rsid w:val="00D036ED"/>
    <w:rsid w:val="00D03F22"/>
    <w:rsid w:val="00D04B53"/>
    <w:rsid w:val="00D061D9"/>
    <w:rsid w:val="00D07F4A"/>
    <w:rsid w:val="00D11856"/>
    <w:rsid w:val="00D1247E"/>
    <w:rsid w:val="00D12C49"/>
    <w:rsid w:val="00D13A67"/>
    <w:rsid w:val="00D14126"/>
    <w:rsid w:val="00D146EB"/>
    <w:rsid w:val="00D14978"/>
    <w:rsid w:val="00D14FA1"/>
    <w:rsid w:val="00D15118"/>
    <w:rsid w:val="00D1630B"/>
    <w:rsid w:val="00D16EA8"/>
    <w:rsid w:val="00D17AB3"/>
    <w:rsid w:val="00D203B7"/>
    <w:rsid w:val="00D20FC2"/>
    <w:rsid w:val="00D2126D"/>
    <w:rsid w:val="00D214ED"/>
    <w:rsid w:val="00D21CC2"/>
    <w:rsid w:val="00D223BA"/>
    <w:rsid w:val="00D22D22"/>
    <w:rsid w:val="00D22EA9"/>
    <w:rsid w:val="00D230FB"/>
    <w:rsid w:val="00D23E0A"/>
    <w:rsid w:val="00D260AF"/>
    <w:rsid w:val="00D2621D"/>
    <w:rsid w:val="00D27546"/>
    <w:rsid w:val="00D27CB3"/>
    <w:rsid w:val="00D315DC"/>
    <w:rsid w:val="00D31A1B"/>
    <w:rsid w:val="00D31DAC"/>
    <w:rsid w:val="00D32A30"/>
    <w:rsid w:val="00D33B00"/>
    <w:rsid w:val="00D33B6F"/>
    <w:rsid w:val="00D34B17"/>
    <w:rsid w:val="00D34C59"/>
    <w:rsid w:val="00D35385"/>
    <w:rsid w:val="00D3577D"/>
    <w:rsid w:val="00D40014"/>
    <w:rsid w:val="00D40458"/>
    <w:rsid w:val="00D405BB"/>
    <w:rsid w:val="00D405BF"/>
    <w:rsid w:val="00D40A2D"/>
    <w:rsid w:val="00D41A2B"/>
    <w:rsid w:val="00D42837"/>
    <w:rsid w:val="00D42FFE"/>
    <w:rsid w:val="00D43DAD"/>
    <w:rsid w:val="00D44308"/>
    <w:rsid w:val="00D44D38"/>
    <w:rsid w:val="00D45F50"/>
    <w:rsid w:val="00D46A98"/>
    <w:rsid w:val="00D46EC9"/>
    <w:rsid w:val="00D5040E"/>
    <w:rsid w:val="00D507E6"/>
    <w:rsid w:val="00D51A48"/>
    <w:rsid w:val="00D523DC"/>
    <w:rsid w:val="00D53608"/>
    <w:rsid w:val="00D54A0E"/>
    <w:rsid w:val="00D55758"/>
    <w:rsid w:val="00D5596F"/>
    <w:rsid w:val="00D5618D"/>
    <w:rsid w:val="00D5623A"/>
    <w:rsid w:val="00D56B0E"/>
    <w:rsid w:val="00D5703F"/>
    <w:rsid w:val="00D601B1"/>
    <w:rsid w:val="00D60C03"/>
    <w:rsid w:val="00D60C80"/>
    <w:rsid w:val="00D6156D"/>
    <w:rsid w:val="00D640E5"/>
    <w:rsid w:val="00D65167"/>
    <w:rsid w:val="00D65AD8"/>
    <w:rsid w:val="00D667AE"/>
    <w:rsid w:val="00D66805"/>
    <w:rsid w:val="00D66BC7"/>
    <w:rsid w:val="00D67101"/>
    <w:rsid w:val="00D67EFA"/>
    <w:rsid w:val="00D70A89"/>
    <w:rsid w:val="00D70C71"/>
    <w:rsid w:val="00D71416"/>
    <w:rsid w:val="00D717B1"/>
    <w:rsid w:val="00D71902"/>
    <w:rsid w:val="00D71FC0"/>
    <w:rsid w:val="00D71FCE"/>
    <w:rsid w:val="00D7225C"/>
    <w:rsid w:val="00D72809"/>
    <w:rsid w:val="00D733F2"/>
    <w:rsid w:val="00D73633"/>
    <w:rsid w:val="00D73A45"/>
    <w:rsid w:val="00D740BF"/>
    <w:rsid w:val="00D75106"/>
    <w:rsid w:val="00D773FA"/>
    <w:rsid w:val="00D805D6"/>
    <w:rsid w:val="00D8062A"/>
    <w:rsid w:val="00D80731"/>
    <w:rsid w:val="00D809C5"/>
    <w:rsid w:val="00D8145E"/>
    <w:rsid w:val="00D82208"/>
    <w:rsid w:val="00D82DC9"/>
    <w:rsid w:val="00D82DDF"/>
    <w:rsid w:val="00D82E62"/>
    <w:rsid w:val="00D82FFB"/>
    <w:rsid w:val="00D83F84"/>
    <w:rsid w:val="00D84521"/>
    <w:rsid w:val="00D846A9"/>
    <w:rsid w:val="00D84E7E"/>
    <w:rsid w:val="00D852C8"/>
    <w:rsid w:val="00D8693C"/>
    <w:rsid w:val="00D86BE2"/>
    <w:rsid w:val="00D86E20"/>
    <w:rsid w:val="00D87415"/>
    <w:rsid w:val="00D87B3A"/>
    <w:rsid w:val="00D87CA0"/>
    <w:rsid w:val="00D87CEE"/>
    <w:rsid w:val="00D9015F"/>
    <w:rsid w:val="00D90C40"/>
    <w:rsid w:val="00D90D55"/>
    <w:rsid w:val="00D91CE8"/>
    <w:rsid w:val="00D91D1C"/>
    <w:rsid w:val="00D92135"/>
    <w:rsid w:val="00D92696"/>
    <w:rsid w:val="00D93355"/>
    <w:rsid w:val="00D9342C"/>
    <w:rsid w:val="00D9377B"/>
    <w:rsid w:val="00D94023"/>
    <w:rsid w:val="00D943E0"/>
    <w:rsid w:val="00D949CE"/>
    <w:rsid w:val="00D95D9E"/>
    <w:rsid w:val="00D978DB"/>
    <w:rsid w:val="00D97D00"/>
    <w:rsid w:val="00DA027D"/>
    <w:rsid w:val="00DA059A"/>
    <w:rsid w:val="00DA0A72"/>
    <w:rsid w:val="00DA0BB3"/>
    <w:rsid w:val="00DA0C7E"/>
    <w:rsid w:val="00DA18F8"/>
    <w:rsid w:val="00DA1A05"/>
    <w:rsid w:val="00DA2082"/>
    <w:rsid w:val="00DA3F72"/>
    <w:rsid w:val="00DA4ABC"/>
    <w:rsid w:val="00DA4BAD"/>
    <w:rsid w:val="00DA4C3B"/>
    <w:rsid w:val="00DA5607"/>
    <w:rsid w:val="00DA62AD"/>
    <w:rsid w:val="00DA7008"/>
    <w:rsid w:val="00DA758B"/>
    <w:rsid w:val="00DB062A"/>
    <w:rsid w:val="00DB0933"/>
    <w:rsid w:val="00DB0C80"/>
    <w:rsid w:val="00DB11AB"/>
    <w:rsid w:val="00DB212B"/>
    <w:rsid w:val="00DB2A77"/>
    <w:rsid w:val="00DB2A82"/>
    <w:rsid w:val="00DB3047"/>
    <w:rsid w:val="00DB34C8"/>
    <w:rsid w:val="00DB356A"/>
    <w:rsid w:val="00DB46D7"/>
    <w:rsid w:val="00DB5376"/>
    <w:rsid w:val="00DB566A"/>
    <w:rsid w:val="00DB5878"/>
    <w:rsid w:val="00DB654F"/>
    <w:rsid w:val="00DB7FF5"/>
    <w:rsid w:val="00DC0847"/>
    <w:rsid w:val="00DC0DA4"/>
    <w:rsid w:val="00DC242D"/>
    <w:rsid w:val="00DC2CE3"/>
    <w:rsid w:val="00DC2CE7"/>
    <w:rsid w:val="00DC37E2"/>
    <w:rsid w:val="00DC3A99"/>
    <w:rsid w:val="00DC3F07"/>
    <w:rsid w:val="00DC4AC7"/>
    <w:rsid w:val="00DC4DA7"/>
    <w:rsid w:val="00DC4E7D"/>
    <w:rsid w:val="00DC4FC6"/>
    <w:rsid w:val="00DC5119"/>
    <w:rsid w:val="00DC55A1"/>
    <w:rsid w:val="00DC608D"/>
    <w:rsid w:val="00DC7342"/>
    <w:rsid w:val="00DC78DB"/>
    <w:rsid w:val="00DC78F8"/>
    <w:rsid w:val="00DC7986"/>
    <w:rsid w:val="00DD0DC6"/>
    <w:rsid w:val="00DD1805"/>
    <w:rsid w:val="00DD2DC2"/>
    <w:rsid w:val="00DD31A9"/>
    <w:rsid w:val="00DD3AE5"/>
    <w:rsid w:val="00DD3DD1"/>
    <w:rsid w:val="00DD47D6"/>
    <w:rsid w:val="00DD54AB"/>
    <w:rsid w:val="00DD5A89"/>
    <w:rsid w:val="00DD6E81"/>
    <w:rsid w:val="00DE087F"/>
    <w:rsid w:val="00DE1676"/>
    <w:rsid w:val="00DE1B22"/>
    <w:rsid w:val="00DE1B2C"/>
    <w:rsid w:val="00DE2762"/>
    <w:rsid w:val="00DE3F89"/>
    <w:rsid w:val="00DE582E"/>
    <w:rsid w:val="00DE58CF"/>
    <w:rsid w:val="00DE5B16"/>
    <w:rsid w:val="00DE626E"/>
    <w:rsid w:val="00DE79A2"/>
    <w:rsid w:val="00DE7BF7"/>
    <w:rsid w:val="00DF00EF"/>
    <w:rsid w:val="00DF0B28"/>
    <w:rsid w:val="00DF0B97"/>
    <w:rsid w:val="00DF0C57"/>
    <w:rsid w:val="00DF0EA3"/>
    <w:rsid w:val="00DF1219"/>
    <w:rsid w:val="00DF24D8"/>
    <w:rsid w:val="00DF27BE"/>
    <w:rsid w:val="00DF2A1A"/>
    <w:rsid w:val="00DF3E49"/>
    <w:rsid w:val="00DF4093"/>
    <w:rsid w:val="00DF476D"/>
    <w:rsid w:val="00DF596E"/>
    <w:rsid w:val="00DF66BB"/>
    <w:rsid w:val="00DF67AB"/>
    <w:rsid w:val="00DF6BA5"/>
    <w:rsid w:val="00DF6D3A"/>
    <w:rsid w:val="00DF7240"/>
    <w:rsid w:val="00DF7255"/>
    <w:rsid w:val="00E0094A"/>
    <w:rsid w:val="00E00B95"/>
    <w:rsid w:val="00E00C24"/>
    <w:rsid w:val="00E00F89"/>
    <w:rsid w:val="00E019F2"/>
    <w:rsid w:val="00E019F6"/>
    <w:rsid w:val="00E02760"/>
    <w:rsid w:val="00E02B02"/>
    <w:rsid w:val="00E02B3F"/>
    <w:rsid w:val="00E030FA"/>
    <w:rsid w:val="00E072D8"/>
    <w:rsid w:val="00E0781B"/>
    <w:rsid w:val="00E07925"/>
    <w:rsid w:val="00E103B8"/>
    <w:rsid w:val="00E10959"/>
    <w:rsid w:val="00E10BA8"/>
    <w:rsid w:val="00E124AE"/>
    <w:rsid w:val="00E13AA6"/>
    <w:rsid w:val="00E13C88"/>
    <w:rsid w:val="00E13D0F"/>
    <w:rsid w:val="00E1430A"/>
    <w:rsid w:val="00E14B1D"/>
    <w:rsid w:val="00E156F6"/>
    <w:rsid w:val="00E15955"/>
    <w:rsid w:val="00E15D54"/>
    <w:rsid w:val="00E160AD"/>
    <w:rsid w:val="00E21419"/>
    <w:rsid w:val="00E2172A"/>
    <w:rsid w:val="00E21857"/>
    <w:rsid w:val="00E21BFA"/>
    <w:rsid w:val="00E21E25"/>
    <w:rsid w:val="00E222FB"/>
    <w:rsid w:val="00E24090"/>
    <w:rsid w:val="00E2455B"/>
    <w:rsid w:val="00E25F8D"/>
    <w:rsid w:val="00E26865"/>
    <w:rsid w:val="00E2693F"/>
    <w:rsid w:val="00E26B0D"/>
    <w:rsid w:val="00E305F3"/>
    <w:rsid w:val="00E3062F"/>
    <w:rsid w:val="00E30640"/>
    <w:rsid w:val="00E30A7A"/>
    <w:rsid w:val="00E323FD"/>
    <w:rsid w:val="00E33A03"/>
    <w:rsid w:val="00E34562"/>
    <w:rsid w:val="00E35452"/>
    <w:rsid w:val="00E3580C"/>
    <w:rsid w:val="00E35825"/>
    <w:rsid w:val="00E36116"/>
    <w:rsid w:val="00E3617C"/>
    <w:rsid w:val="00E370AA"/>
    <w:rsid w:val="00E402B3"/>
    <w:rsid w:val="00E41147"/>
    <w:rsid w:val="00E42249"/>
    <w:rsid w:val="00E42958"/>
    <w:rsid w:val="00E4313D"/>
    <w:rsid w:val="00E43844"/>
    <w:rsid w:val="00E438D6"/>
    <w:rsid w:val="00E43AA9"/>
    <w:rsid w:val="00E4401A"/>
    <w:rsid w:val="00E4447F"/>
    <w:rsid w:val="00E44654"/>
    <w:rsid w:val="00E45DD4"/>
    <w:rsid w:val="00E468B3"/>
    <w:rsid w:val="00E46D7A"/>
    <w:rsid w:val="00E47057"/>
    <w:rsid w:val="00E470E3"/>
    <w:rsid w:val="00E4727A"/>
    <w:rsid w:val="00E47471"/>
    <w:rsid w:val="00E50710"/>
    <w:rsid w:val="00E50BD2"/>
    <w:rsid w:val="00E51764"/>
    <w:rsid w:val="00E519E6"/>
    <w:rsid w:val="00E51B42"/>
    <w:rsid w:val="00E51EC8"/>
    <w:rsid w:val="00E51F93"/>
    <w:rsid w:val="00E5246E"/>
    <w:rsid w:val="00E52F7D"/>
    <w:rsid w:val="00E53B7B"/>
    <w:rsid w:val="00E54EFC"/>
    <w:rsid w:val="00E5575F"/>
    <w:rsid w:val="00E55C3E"/>
    <w:rsid w:val="00E5600C"/>
    <w:rsid w:val="00E5733E"/>
    <w:rsid w:val="00E573AB"/>
    <w:rsid w:val="00E60323"/>
    <w:rsid w:val="00E61153"/>
    <w:rsid w:val="00E61512"/>
    <w:rsid w:val="00E616AF"/>
    <w:rsid w:val="00E6188E"/>
    <w:rsid w:val="00E62468"/>
    <w:rsid w:val="00E624C0"/>
    <w:rsid w:val="00E6400B"/>
    <w:rsid w:val="00E64190"/>
    <w:rsid w:val="00E64261"/>
    <w:rsid w:val="00E6542E"/>
    <w:rsid w:val="00E659FB"/>
    <w:rsid w:val="00E65E4C"/>
    <w:rsid w:val="00E66309"/>
    <w:rsid w:val="00E67A76"/>
    <w:rsid w:val="00E70C97"/>
    <w:rsid w:val="00E70EFE"/>
    <w:rsid w:val="00E7127E"/>
    <w:rsid w:val="00E71786"/>
    <w:rsid w:val="00E733E5"/>
    <w:rsid w:val="00E74786"/>
    <w:rsid w:val="00E74A74"/>
    <w:rsid w:val="00E7528D"/>
    <w:rsid w:val="00E75861"/>
    <w:rsid w:val="00E7611C"/>
    <w:rsid w:val="00E7711F"/>
    <w:rsid w:val="00E77FC2"/>
    <w:rsid w:val="00E80208"/>
    <w:rsid w:val="00E80829"/>
    <w:rsid w:val="00E80B4E"/>
    <w:rsid w:val="00E82E49"/>
    <w:rsid w:val="00E8309F"/>
    <w:rsid w:val="00E8348E"/>
    <w:rsid w:val="00E83F17"/>
    <w:rsid w:val="00E8465F"/>
    <w:rsid w:val="00E854BC"/>
    <w:rsid w:val="00E874FF"/>
    <w:rsid w:val="00E9070C"/>
    <w:rsid w:val="00E90EF5"/>
    <w:rsid w:val="00E913C2"/>
    <w:rsid w:val="00E918FA"/>
    <w:rsid w:val="00E92300"/>
    <w:rsid w:val="00E92EA1"/>
    <w:rsid w:val="00E959CC"/>
    <w:rsid w:val="00E9740C"/>
    <w:rsid w:val="00E97467"/>
    <w:rsid w:val="00E97DEC"/>
    <w:rsid w:val="00EA10C4"/>
    <w:rsid w:val="00EA1EC4"/>
    <w:rsid w:val="00EA20C3"/>
    <w:rsid w:val="00EA28E0"/>
    <w:rsid w:val="00EA32A7"/>
    <w:rsid w:val="00EA3772"/>
    <w:rsid w:val="00EA38E2"/>
    <w:rsid w:val="00EA3C64"/>
    <w:rsid w:val="00EA442F"/>
    <w:rsid w:val="00EA62E7"/>
    <w:rsid w:val="00EA66CB"/>
    <w:rsid w:val="00EA7936"/>
    <w:rsid w:val="00EA7AED"/>
    <w:rsid w:val="00EA7E68"/>
    <w:rsid w:val="00EB00CD"/>
    <w:rsid w:val="00EB0C34"/>
    <w:rsid w:val="00EB0F9E"/>
    <w:rsid w:val="00EB21F3"/>
    <w:rsid w:val="00EB2698"/>
    <w:rsid w:val="00EB31AF"/>
    <w:rsid w:val="00EB34DF"/>
    <w:rsid w:val="00EB3785"/>
    <w:rsid w:val="00EB38DF"/>
    <w:rsid w:val="00EB43D5"/>
    <w:rsid w:val="00EB4DCD"/>
    <w:rsid w:val="00EB5E0E"/>
    <w:rsid w:val="00EB6064"/>
    <w:rsid w:val="00EB60FD"/>
    <w:rsid w:val="00EB6836"/>
    <w:rsid w:val="00EB7786"/>
    <w:rsid w:val="00EB790F"/>
    <w:rsid w:val="00EC0349"/>
    <w:rsid w:val="00EC0455"/>
    <w:rsid w:val="00EC106F"/>
    <w:rsid w:val="00EC1156"/>
    <w:rsid w:val="00EC135E"/>
    <w:rsid w:val="00EC244A"/>
    <w:rsid w:val="00EC26C5"/>
    <w:rsid w:val="00EC29F0"/>
    <w:rsid w:val="00EC2B36"/>
    <w:rsid w:val="00EC4078"/>
    <w:rsid w:val="00EC459A"/>
    <w:rsid w:val="00EC4C33"/>
    <w:rsid w:val="00EC7257"/>
    <w:rsid w:val="00ED04E7"/>
    <w:rsid w:val="00ED0550"/>
    <w:rsid w:val="00ED0ADF"/>
    <w:rsid w:val="00ED0D30"/>
    <w:rsid w:val="00ED0D99"/>
    <w:rsid w:val="00ED0F28"/>
    <w:rsid w:val="00ED12EF"/>
    <w:rsid w:val="00ED23BF"/>
    <w:rsid w:val="00ED2DEC"/>
    <w:rsid w:val="00ED3470"/>
    <w:rsid w:val="00ED43C1"/>
    <w:rsid w:val="00ED4784"/>
    <w:rsid w:val="00ED47FD"/>
    <w:rsid w:val="00ED506D"/>
    <w:rsid w:val="00ED53A5"/>
    <w:rsid w:val="00ED5624"/>
    <w:rsid w:val="00ED5E94"/>
    <w:rsid w:val="00ED6060"/>
    <w:rsid w:val="00EE0879"/>
    <w:rsid w:val="00EE098D"/>
    <w:rsid w:val="00EE0AB5"/>
    <w:rsid w:val="00EE11E0"/>
    <w:rsid w:val="00EE2C85"/>
    <w:rsid w:val="00EE2DBE"/>
    <w:rsid w:val="00EE2DDB"/>
    <w:rsid w:val="00EE41C8"/>
    <w:rsid w:val="00EE42C0"/>
    <w:rsid w:val="00EE5978"/>
    <w:rsid w:val="00EE6CA3"/>
    <w:rsid w:val="00EE77A4"/>
    <w:rsid w:val="00EE7DC6"/>
    <w:rsid w:val="00EF0E54"/>
    <w:rsid w:val="00EF1472"/>
    <w:rsid w:val="00EF17F8"/>
    <w:rsid w:val="00EF226A"/>
    <w:rsid w:val="00EF2DDD"/>
    <w:rsid w:val="00EF2E84"/>
    <w:rsid w:val="00EF30C5"/>
    <w:rsid w:val="00EF40E3"/>
    <w:rsid w:val="00EF47CA"/>
    <w:rsid w:val="00EF4819"/>
    <w:rsid w:val="00EF496A"/>
    <w:rsid w:val="00EF4AEB"/>
    <w:rsid w:val="00EF4D31"/>
    <w:rsid w:val="00EF530F"/>
    <w:rsid w:val="00EF53F3"/>
    <w:rsid w:val="00EF5440"/>
    <w:rsid w:val="00EF6255"/>
    <w:rsid w:val="00EF6834"/>
    <w:rsid w:val="00EF696B"/>
    <w:rsid w:val="00EF6C92"/>
    <w:rsid w:val="00EF7CF9"/>
    <w:rsid w:val="00F00006"/>
    <w:rsid w:val="00F01028"/>
    <w:rsid w:val="00F010FA"/>
    <w:rsid w:val="00F01976"/>
    <w:rsid w:val="00F019BC"/>
    <w:rsid w:val="00F01F82"/>
    <w:rsid w:val="00F02817"/>
    <w:rsid w:val="00F03DD7"/>
    <w:rsid w:val="00F04685"/>
    <w:rsid w:val="00F048ED"/>
    <w:rsid w:val="00F05537"/>
    <w:rsid w:val="00F06105"/>
    <w:rsid w:val="00F06177"/>
    <w:rsid w:val="00F062DF"/>
    <w:rsid w:val="00F067D3"/>
    <w:rsid w:val="00F07D87"/>
    <w:rsid w:val="00F07D9E"/>
    <w:rsid w:val="00F11016"/>
    <w:rsid w:val="00F11517"/>
    <w:rsid w:val="00F12D9D"/>
    <w:rsid w:val="00F14746"/>
    <w:rsid w:val="00F15DF8"/>
    <w:rsid w:val="00F1623A"/>
    <w:rsid w:val="00F1629F"/>
    <w:rsid w:val="00F16404"/>
    <w:rsid w:val="00F1673F"/>
    <w:rsid w:val="00F17266"/>
    <w:rsid w:val="00F205DE"/>
    <w:rsid w:val="00F20815"/>
    <w:rsid w:val="00F210B8"/>
    <w:rsid w:val="00F22429"/>
    <w:rsid w:val="00F228B9"/>
    <w:rsid w:val="00F23FC1"/>
    <w:rsid w:val="00F249E1"/>
    <w:rsid w:val="00F24BC4"/>
    <w:rsid w:val="00F25C68"/>
    <w:rsid w:val="00F25DF9"/>
    <w:rsid w:val="00F2606E"/>
    <w:rsid w:val="00F26225"/>
    <w:rsid w:val="00F2629E"/>
    <w:rsid w:val="00F262A5"/>
    <w:rsid w:val="00F26767"/>
    <w:rsid w:val="00F273DC"/>
    <w:rsid w:val="00F276C9"/>
    <w:rsid w:val="00F30CAB"/>
    <w:rsid w:val="00F30D8A"/>
    <w:rsid w:val="00F31D36"/>
    <w:rsid w:val="00F331E0"/>
    <w:rsid w:val="00F33AB4"/>
    <w:rsid w:val="00F33AE3"/>
    <w:rsid w:val="00F34154"/>
    <w:rsid w:val="00F345D4"/>
    <w:rsid w:val="00F34ABB"/>
    <w:rsid w:val="00F35165"/>
    <w:rsid w:val="00F35435"/>
    <w:rsid w:val="00F35763"/>
    <w:rsid w:val="00F35779"/>
    <w:rsid w:val="00F36344"/>
    <w:rsid w:val="00F365C5"/>
    <w:rsid w:val="00F36A13"/>
    <w:rsid w:val="00F3794C"/>
    <w:rsid w:val="00F379B6"/>
    <w:rsid w:val="00F40ACF"/>
    <w:rsid w:val="00F40B28"/>
    <w:rsid w:val="00F4131B"/>
    <w:rsid w:val="00F418C3"/>
    <w:rsid w:val="00F41A8B"/>
    <w:rsid w:val="00F4227A"/>
    <w:rsid w:val="00F441A7"/>
    <w:rsid w:val="00F4497B"/>
    <w:rsid w:val="00F44A5A"/>
    <w:rsid w:val="00F45985"/>
    <w:rsid w:val="00F45EB0"/>
    <w:rsid w:val="00F45F46"/>
    <w:rsid w:val="00F460F0"/>
    <w:rsid w:val="00F46206"/>
    <w:rsid w:val="00F47965"/>
    <w:rsid w:val="00F47D9F"/>
    <w:rsid w:val="00F50034"/>
    <w:rsid w:val="00F50EB2"/>
    <w:rsid w:val="00F51A24"/>
    <w:rsid w:val="00F51D24"/>
    <w:rsid w:val="00F5423F"/>
    <w:rsid w:val="00F54695"/>
    <w:rsid w:val="00F54EEE"/>
    <w:rsid w:val="00F5538E"/>
    <w:rsid w:val="00F55A46"/>
    <w:rsid w:val="00F56473"/>
    <w:rsid w:val="00F60941"/>
    <w:rsid w:val="00F6143D"/>
    <w:rsid w:val="00F61479"/>
    <w:rsid w:val="00F61D6F"/>
    <w:rsid w:val="00F61EC6"/>
    <w:rsid w:val="00F63435"/>
    <w:rsid w:val="00F63587"/>
    <w:rsid w:val="00F63B4F"/>
    <w:rsid w:val="00F64CA3"/>
    <w:rsid w:val="00F65021"/>
    <w:rsid w:val="00F65537"/>
    <w:rsid w:val="00F70171"/>
    <w:rsid w:val="00F707BF"/>
    <w:rsid w:val="00F70ACB"/>
    <w:rsid w:val="00F7112B"/>
    <w:rsid w:val="00F71EAE"/>
    <w:rsid w:val="00F71F5D"/>
    <w:rsid w:val="00F73400"/>
    <w:rsid w:val="00F737EE"/>
    <w:rsid w:val="00F75547"/>
    <w:rsid w:val="00F75CA1"/>
    <w:rsid w:val="00F7609C"/>
    <w:rsid w:val="00F76272"/>
    <w:rsid w:val="00F76653"/>
    <w:rsid w:val="00F76D30"/>
    <w:rsid w:val="00F77232"/>
    <w:rsid w:val="00F80277"/>
    <w:rsid w:val="00F805C1"/>
    <w:rsid w:val="00F810D5"/>
    <w:rsid w:val="00F813A2"/>
    <w:rsid w:val="00F81C74"/>
    <w:rsid w:val="00F81CC5"/>
    <w:rsid w:val="00F81F5C"/>
    <w:rsid w:val="00F82030"/>
    <w:rsid w:val="00F82127"/>
    <w:rsid w:val="00F823A1"/>
    <w:rsid w:val="00F82ACC"/>
    <w:rsid w:val="00F8420C"/>
    <w:rsid w:val="00F8494F"/>
    <w:rsid w:val="00F8540A"/>
    <w:rsid w:val="00F8541E"/>
    <w:rsid w:val="00F855A8"/>
    <w:rsid w:val="00F85742"/>
    <w:rsid w:val="00F869B2"/>
    <w:rsid w:val="00F87731"/>
    <w:rsid w:val="00F90879"/>
    <w:rsid w:val="00F9088D"/>
    <w:rsid w:val="00F90E62"/>
    <w:rsid w:val="00F910BA"/>
    <w:rsid w:val="00F91A4A"/>
    <w:rsid w:val="00F91DC1"/>
    <w:rsid w:val="00F924EC"/>
    <w:rsid w:val="00F926F1"/>
    <w:rsid w:val="00F92ADA"/>
    <w:rsid w:val="00F92B3F"/>
    <w:rsid w:val="00F93343"/>
    <w:rsid w:val="00F94385"/>
    <w:rsid w:val="00F947ED"/>
    <w:rsid w:val="00F9533E"/>
    <w:rsid w:val="00F95780"/>
    <w:rsid w:val="00F969C4"/>
    <w:rsid w:val="00F96AB2"/>
    <w:rsid w:val="00F96BFB"/>
    <w:rsid w:val="00F96F74"/>
    <w:rsid w:val="00FA039B"/>
    <w:rsid w:val="00FA0EB8"/>
    <w:rsid w:val="00FA15BF"/>
    <w:rsid w:val="00FA2148"/>
    <w:rsid w:val="00FA216B"/>
    <w:rsid w:val="00FA2E2F"/>
    <w:rsid w:val="00FA3208"/>
    <w:rsid w:val="00FA33B3"/>
    <w:rsid w:val="00FA34CF"/>
    <w:rsid w:val="00FA4625"/>
    <w:rsid w:val="00FA5022"/>
    <w:rsid w:val="00FA57E5"/>
    <w:rsid w:val="00FA6569"/>
    <w:rsid w:val="00FA6D59"/>
    <w:rsid w:val="00FA7B7F"/>
    <w:rsid w:val="00FA7BE0"/>
    <w:rsid w:val="00FB0967"/>
    <w:rsid w:val="00FB0D7D"/>
    <w:rsid w:val="00FB1324"/>
    <w:rsid w:val="00FB1813"/>
    <w:rsid w:val="00FB1904"/>
    <w:rsid w:val="00FB1AB8"/>
    <w:rsid w:val="00FB360E"/>
    <w:rsid w:val="00FB3D6D"/>
    <w:rsid w:val="00FB3DDD"/>
    <w:rsid w:val="00FB3EF7"/>
    <w:rsid w:val="00FB4325"/>
    <w:rsid w:val="00FB4CA9"/>
    <w:rsid w:val="00FB53DF"/>
    <w:rsid w:val="00FB5A1F"/>
    <w:rsid w:val="00FB68B5"/>
    <w:rsid w:val="00FB76C0"/>
    <w:rsid w:val="00FB7E14"/>
    <w:rsid w:val="00FC071C"/>
    <w:rsid w:val="00FC1011"/>
    <w:rsid w:val="00FC16F3"/>
    <w:rsid w:val="00FC2846"/>
    <w:rsid w:val="00FC3E76"/>
    <w:rsid w:val="00FC5476"/>
    <w:rsid w:val="00FC5675"/>
    <w:rsid w:val="00FC5988"/>
    <w:rsid w:val="00FC5CC3"/>
    <w:rsid w:val="00FC5EF2"/>
    <w:rsid w:val="00FC663F"/>
    <w:rsid w:val="00FC666D"/>
    <w:rsid w:val="00FC6B6D"/>
    <w:rsid w:val="00FC6F76"/>
    <w:rsid w:val="00FC7986"/>
    <w:rsid w:val="00FC79FA"/>
    <w:rsid w:val="00FC7F7F"/>
    <w:rsid w:val="00FD3128"/>
    <w:rsid w:val="00FD3955"/>
    <w:rsid w:val="00FD4198"/>
    <w:rsid w:val="00FD448B"/>
    <w:rsid w:val="00FD51B1"/>
    <w:rsid w:val="00FD5437"/>
    <w:rsid w:val="00FD5A7C"/>
    <w:rsid w:val="00FD752D"/>
    <w:rsid w:val="00FE03FC"/>
    <w:rsid w:val="00FE0FC3"/>
    <w:rsid w:val="00FE11D2"/>
    <w:rsid w:val="00FE20B6"/>
    <w:rsid w:val="00FE2202"/>
    <w:rsid w:val="00FE2BD3"/>
    <w:rsid w:val="00FE31AA"/>
    <w:rsid w:val="00FE326A"/>
    <w:rsid w:val="00FE34B8"/>
    <w:rsid w:val="00FE46F4"/>
    <w:rsid w:val="00FE49D0"/>
    <w:rsid w:val="00FE4C43"/>
    <w:rsid w:val="00FE559D"/>
    <w:rsid w:val="00FE6074"/>
    <w:rsid w:val="00FE60BD"/>
    <w:rsid w:val="00FE6200"/>
    <w:rsid w:val="00FE6E22"/>
    <w:rsid w:val="00FE71F4"/>
    <w:rsid w:val="00FE7283"/>
    <w:rsid w:val="00FE73C4"/>
    <w:rsid w:val="00FE7591"/>
    <w:rsid w:val="00FE7BCF"/>
    <w:rsid w:val="00FF0098"/>
    <w:rsid w:val="00FF046A"/>
    <w:rsid w:val="00FF0AFE"/>
    <w:rsid w:val="00FF2402"/>
    <w:rsid w:val="00FF247E"/>
    <w:rsid w:val="00FF31EC"/>
    <w:rsid w:val="00FF33AC"/>
    <w:rsid w:val="00FF3A27"/>
    <w:rsid w:val="00FF3E1A"/>
    <w:rsid w:val="00FF4029"/>
    <w:rsid w:val="00FF48DC"/>
    <w:rsid w:val="00FF4930"/>
    <w:rsid w:val="00FF4CBB"/>
    <w:rsid w:val="00FF5E5C"/>
    <w:rsid w:val="00FF62AB"/>
    <w:rsid w:val="00FF6C07"/>
    <w:rsid w:val="00FF78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CED8A"/>
  <w15:chartTrackingRefBased/>
  <w15:docId w15:val="{E13D1DA5-5848-4B95-9FE2-DFA080F1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5EBA"/>
    <w:pPr>
      <w:spacing w:line="260" w:lineRule="exact"/>
    </w:pPr>
    <w:rPr>
      <w:rFonts w:ascii="Arial" w:hAnsi="Arial"/>
      <w:szCs w:val="24"/>
      <w:lang w:eastAsia="en-US"/>
    </w:rPr>
  </w:style>
  <w:style w:type="paragraph" w:styleId="Naslov1">
    <w:name w:val="heading 1"/>
    <w:basedOn w:val="Navaden"/>
    <w:next w:val="Navaden"/>
    <w:qFormat/>
    <w:rsid w:val="002A6F26"/>
    <w:pPr>
      <w:keepNext/>
      <w:spacing w:before="240" w:after="60"/>
      <w:outlineLvl w:val="0"/>
    </w:pPr>
    <w:rPr>
      <w:rFonts w:cs="Arial"/>
      <w:b/>
      <w:bCs/>
      <w:kern w:val="32"/>
      <w:sz w:val="32"/>
      <w:szCs w:val="32"/>
    </w:rPr>
  </w:style>
  <w:style w:type="paragraph" w:styleId="Naslov2">
    <w:name w:val="heading 2"/>
    <w:basedOn w:val="Navaden"/>
    <w:next w:val="Navaden"/>
    <w:qFormat/>
    <w:rsid w:val="008A69A0"/>
    <w:pPr>
      <w:keepNext/>
      <w:tabs>
        <w:tab w:val="num" w:pos="1440"/>
      </w:tabs>
      <w:suppressAutoHyphens/>
      <w:spacing w:before="240" w:after="60" w:line="240" w:lineRule="auto"/>
      <w:ind w:left="1440" w:hanging="360"/>
      <w:outlineLvl w:val="1"/>
    </w:pPr>
    <w:rPr>
      <w:rFonts w:cs="Arial"/>
      <w:b/>
      <w:bCs/>
      <w:i/>
      <w:iCs/>
      <w:sz w:val="28"/>
      <w:szCs w:val="28"/>
      <w:lang w:eastAsia="ar-SA"/>
    </w:rPr>
  </w:style>
  <w:style w:type="paragraph" w:styleId="Naslov3">
    <w:name w:val="heading 3"/>
    <w:basedOn w:val="Navaden"/>
    <w:next w:val="Navaden"/>
    <w:qFormat/>
    <w:rsid w:val="00310B23"/>
    <w:pPr>
      <w:keepNext/>
      <w:spacing w:before="240" w:after="60"/>
      <w:outlineLvl w:val="2"/>
    </w:pPr>
    <w:rPr>
      <w:rFonts w:cs="Arial"/>
      <w:b/>
      <w:bCs/>
      <w:sz w:val="26"/>
      <w:szCs w:val="26"/>
    </w:rPr>
  </w:style>
  <w:style w:type="paragraph" w:styleId="Naslov4">
    <w:name w:val="heading 4"/>
    <w:basedOn w:val="Navaden"/>
    <w:next w:val="Navaden"/>
    <w:qFormat/>
    <w:rsid w:val="00035820"/>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D73633"/>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7F5EBA"/>
    <w:pPr>
      <w:tabs>
        <w:tab w:val="center" w:pos="4320"/>
        <w:tab w:val="right" w:pos="8640"/>
      </w:tabs>
    </w:pPr>
  </w:style>
  <w:style w:type="paragraph" w:customStyle="1" w:styleId="datumtevilka">
    <w:name w:val="datum številka"/>
    <w:basedOn w:val="Navaden"/>
    <w:qFormat/>
    <w:rsid w:val="007F5EBA"/>
    <w:pPr>
      <w:tabs>
        <w:tab w:val="left" w:pos="1701"/>
      </w:tabs>
    </w:pPr>
    <w:rPr>
      <w:szCs w:val="20"/>
      <w:lang w:eastAsia="sl-SI"/>
    </w:rPr>
  </w:style>
  <w:style w:type="paragraph" w:customStyle="1" w:styleId="ZADEVA">
    <w:name w:val="ZADEVA"/>
    <w:basedOn w:val="Navaden"/>
    <w:qFormat/>
    <w:rsid w:val="007F5EBA"/>
    <w:pPr>
      <w:tabs>
        <w:tab w:val="left" w:pos="1701"/>
      </w:tabs>
      <w:ind w:left="1701" w:hanging="1701"/>
    </w:pPr>
    <w:rPr>
      <w:b/>
      <w:lang w:val="it-IT"/>
    </w:rPr>
  </w:style>
  <w:style w:type="paragraph" w:customStyle="1" w:styleId="podpisi">
    <w:name w:val="podpisi"/>
    <w:basedOn w:val="Navaden"/>
    <w:qFormat/>
    <w:rsid w:val="007F5EBA"/>
    <w:pPr>
      <w:tabs>
        <w:tab w:val="left" w:pos="3402"/>
      </w:tabs>
    </w:pPr>
    <w:rPr>
      <w:lang w:val="it-IT"/>
    </w:rPr>
  </w:style>
  <w:style w:type="paragraph" w:styleId="Noga">
    <w:name w:val="footer"/>
    <w:basedOn w:val="Navaden"/>
    <w:rsid w:val="001D6DB6"/>
    <w:pPr>
      <w:tabs>
        <w:tab w:val="center" w:pos="4536"/>
        <w:tab w:val="right" w:pos="9072"/>
      </w:tabs>
    </w:pPr>
  </w:style>
  <w:style w:type="character" w:styleId="Hiperpovezava">
    <w:name w:val="Hyperlink"/>
    <w:uiPriority w:val="99"/>
    <w:rsid w:val="00AA1C12"/>
    <w:rPr>
      <w:color w:val="0000FF"/>
      <w:u w:val="single"/>
    </w:rPr>
  </w:style>
  <w:style w:type="character" w:styleId="tevilkastrani">
    <w:name w:val="page number"/>
    <w:basedOn w:val="Privzetapisavaodstavka"/>
    <w:rsid w:val="00296DBF"/>
  </w:style>
  <w:style w:type="table" w:styleId="Tabelamrea">
    <w:name w:val="Table Grid"/>
    <w:basedOn w:val="Navadnatabela"/>
    <w:rsid w:val="00296DBF"/>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0A1B38"/>
    <w:rPr>
      <w:color w:val="000080"/>
      <w:u w:val="single"/>
    </w:rPr>
  </w:style>
  <w:style w:type="paragraph" w:styleId="Besedilooblaka">
    <w:name w:val="Balloon Text"/>
    <w:basedOn w:val="Navaden"/>
    <w:semiHidden/>
    <w:rsid w:val="0032324B"/>
    <w:rPr>
      <w:rFonts w:ascii="Tahoma" w:hAnsi="Tahoma" w:cs="Tahoma"/>
      <w:sz w:val="16"/>
      <w:szCs w:val="16"/>
    </w:rPr>
  </w:style>
  <w:style w:type="paragraph" w:styleId="Telobesedila">
    <w:name w:val="Body Text"/>
    <w:basedOn w:val="Navaden"/>
    <w:rsid w:val="00CC293F"/>
    <w:pPr>
      <w:spacing w:after="120"/>
    </w:pPr>
  </w:style>
  <w:style w:type="character" w:customStyle="1" w:styleId="examplecontent">
    <w:name w:val="examplecontent"/>
    <w:basedOn w:val="Privzetapisavaodstavka"/>
    <w:rsid w:val="00B26F91"/>
  </w:style>
  <w:style w:type="paragraph" w:styleId="Brezrazmikov">
    <w:name w:val="No Spacing"/>
    <w:qFormat/>
    <w:rsid w:val="005B064B"/>
    <w:rPr>
      <w:rFonts w:ascii="Cambria" w:eastAsia="Cambria" w:hAnsi="Cambria"/>
      <w:sz w:val="24"/>
      <w:szCs w:val="24"/>
      <w:lang w:val="en-US" w:eastAsia="en-US"/>
    </w:rPr>
  </w:style>
  <w:style w:type="paragraph" w:styleId="Kazalovsebine1">
    <w:name w:val="toc 1"/>
    <w:basedOn w:val="Navaden"/>
    <w:next w:val="Navaden"/>
    <w:autoRedefine/>
    <w:uiPriority w:val="39"/>
    <w:rsid w:val="00D73633"/>
    <w:pPr>
      <w:spacing w:before="120" w:after="120"/>
    </w:pPr>
    <w:rPr>
      <w:rFonts w:ascii="Times New Roman" w:hAnsi="Times New Roman"/>
      <w:b/>
      <w:bCs/>
      <w:caps/>
      <w:szCs w:val="20"/>
    </w:rPr>
  </w:style>
  <w:style w:type="paragraph" w:styleId="Kazalovsebine2">
    <w:name w:val="toc 2"/>
    <w:basedOn w:val="Navaden"/>
    <w:next w:val="Navaden"/>
    <w:autoRedefine/>
    <w:uiPriority w:val="39"/>
    <w:rsid w:val="00C17BFB"/>
    <w:pPr>
      <w:ind w:left="200"/>
    </w:pPr>
    <w:rPr>
      <w:rFonts w:ascii="Times New Roman" w:hAnsi="Times New Roman"/>
      <w:smallCaps/>
      <w:szCs w:val="20"/>
    </w:rPr>
  </w:style>
  <w:style w:type="paragraph" w:styleId="Kazalovsebine3">
    <w:name w:val="toc 3"/>
    <w:basedOn w:val="Navaden"/>
    <w:next w:val="Navaden"/>
    <w:autoRedefine/>
    <w:uiPriority w:val="39"/>
    <w:rsid w:val="00D73633"/>
    <w:pPr>
      <w:ind w:left="400"/>
    </w:pPr>
    <w:rPr>
      <w:rFonts w:ascii="Times New Roman" w:hAnsi="Times New Roman"/>
      <w:i/>
      <w:iCs/>
      <w:szCs w:val="20"/>
    </w:rPr>
  </w:style>
  <w:style w:type="paragraph" w:styleId="Kazalovsebine4">
    <w:name w:val="toc 4"/>
    <w:basedOn w:val="Navaden"/>
    <w:next w:val="Navaden"/>
    <w:autoRedefine/>
    <w:uiPriority w:val="39"/>
    <w:rsid w:val="00D73633"/>
    <w:pPr>
      <w:ind w:left="600"/>
    </w:pPr>
    <w:rPr>
      <w:rFonts w:ascii="Times New Roman" w:hAnsi="Times New Roman"/>
      <w:sz w:val="18"/>
      <w:szCs w:val="18"/>
    </w:rPr>
  </w:style>
  <w:style w:type="paragraph" w:styleId="Kazalovsebine5">
    <w:name w:val="toc 5"/>
    <w:basedOn w:val="Navaden"/>
    <w:next w:val="Navaden"/>
    <w:autoRedefine/>
    <w:uiPriority w:val="39"/>
    <w:rsid w:val="00D73633"/>
    <w:pPr>
      <w:ind w:left="800"/>
    </w:pPr>
    <w:rPr>
      <w:rFonts w:ascii="Times New Roman" w:hAnsi="Times New Roman"/>
      <w:sz w:val="18"/>
      <w:szCs w:val="18"/>
    </w:rPr>
  </w:style>
  <w:style w:type="character" w:customStyle="1" w:styleId="highlight1">
    <w:name w:val="highlight1"/>
    <w:rsid w:val="00D73633"/>
    <w:rPr>
      <w:color w:val="FF0000"/>
      <w:shd w:val="clear" w:color="auto" w:fill="FFFFFF"/>
    </w:rPr>
  </w:style>
  <w:style w:type="paragraph" w:styleId="Kazalovsebine6">
    <w:name w:val="toc 6"/>
    <w:basedOn w:val="Navaden"/>
    <w:next w:val="Navaden"/>
    <w:autoRedefine/>
    <w:uiPriority w:val="39"/>
    <w:rsid w:val="00C85F2F"/>
    <w:pPr>
      <w:ind w:left="1000"/>
    </w:pPr>
    <w:rPr>
      <w:rFonts w:ascii="Times New Roman" w:hAnsi="Times New Roman"/>
      <w:sz w:val="18"/>
      <w:szCs w:val="18"/>
    </w:rPr>
  </w:style>
  <w:style w:type="paragraph" w:styleId="Kazalovsebine7">
    <w:name w:val="toc 7"/>
    <w:basedOn w:val="Navaden"/>
    <w:next w:val="Navaden"/>
    <w:autoRedefine/>
    <w:uiPriority w:val="39"/>
    <w:rsid w:val="00C85F2F"/>
    <w:pPr>
      <w:ind w:left="1200"/>
    </w:pPr>
    <w:rPr>
      <w:rFonts w:ascii="Times New Roman" w:hAnsi="Times New Roman"/>
      <w:sz w:val="18"/>
      <w:szCs w:val="18"/>
    </w:rPr>
  </w:style>
  <w:style w:type="paragraph" w:styleId="Kazalovsebine8">
    <w:name w:val="toc 8"/>
    <w:basedOn w:val="Navaden"/>
    <w:next w:val="Navaden"/>
    <w:autoRedefine/>
    <w:uiPriority w:val="39"/>
    <w:rsid w:val="00C85F2F"/>
    <w:pPr>
      <w:ind w:left="1400"/>
    </w:pPr>
    <w:rPr>
      <w:rFonts w:ascii="Times New Roman" w:hAnsi="Times New Roman"/>
      <w:sz w:val="18"/>
      <w:szCs w:val="18"/>
    </w:rPr>
  </w:style>
  <w:style w:type="paragraph" w:styleId="Kazalovsebine9">
    <w:name w:val="toc 9"/>
    <w:basedOn w:val="Navaden"/>
    <w:next w:val="Navaden"/>
    <w:autoRedefine/>
    <w:uiPriority w:val="39"/>
    <w:rsid w:val="00C85F2F"/>
    <w:pPr>
      <w:ind w:left="1600"/>
    </w:pPr>
    <w:rPr>
      <w:rFonts w:ascii="Times New Roman" w:hAnsi="Times New Roman"/>
      <w:sz w:val="18"/>
      <w:szCs w:val="18"/>
    </w:rPr>
  </w:style>
  <w:style w:type="paragraph" w:styleId="Navadensplet">
    <w:name w:val="Normal (Web)"/>
    <w:basedOn w:val="Navaden"/>
    <w:uiPriority w:val="99"/>
    <w:rsid w:val="00C85F2F"/>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C85F2F"/>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C85F2F"/>
    <w:rPr>
      <w:rFonts w:ascii="Arial" w:hAnsi="Arial" w:cs="Arial"/>
      <w:sz w:val="22"/>
      <w:szCs w:val="22"/>
      <w:lang w:val="sl-SI" w:eastAsia="sl-SI" w:bidi="ar-SA"/>
    </w:rPr>
  </w:style>
  <w:style w:type="paragraph" w:customStyle="1" w:styleId="Alineazaodstavkom">
    <w:name w:val="Alinea za odstavkom"/>
    <w:basedOn w:val="Navaden"/>
    <w:link w:val="AlineazaodstavkomZnak"/>
    <w:qFormat/>
    <w:rsid w:val="00C85F2F"/>
    <w:pPr>
      <w:numPr>
        <w:numId w:val="2"/>
      </w:numPr>
      <w:tabs>
        <w:tab w:val="left" w:pos="540"/>
        <w:tab w:val="left" w:pos="900"/>
      </w:tabs>
      <w:spacing w:line="240" w:lineRule="auto"/>
      <w:jc w:val="both"/>
    </w:pPr>
    <w:rPr>
      <w:rFonts w:cs="Arial"/>
      <w:sz w:val="22"/>
      <w:szCs w:val="22"/>
      <w:lang w:eastAsia="sl-SI"/>
    </w:rPr>
  </w:style>
  <w:style w:type="character" w:customStyle="1" w:styleId="AlineazaodstavkomZnak">
    <w:name w:val="Alinea za odstavkom Znak"/>
    <w:link w:val="Alineazaodstavkom"/>
    <w:rsid w:val="00C85F2F"/>
    <w:rPr>
      <w:rFonts w:ascii="Arial" w:hAnsi="Arial" w:cs="Arial"/>
      <w:sz w:val="22"/>
      <w:szCs w:val="22"/>
    </w:rPr>
  </w:style>
  <w:style w:type="paragraph" w:customStyle="1" w:styleId="ZnakZnakZnakZnakZnakZnak">
    <w:name w:val="Znak Znak Znak Znak Znak Znak"/>
    <w:basedOn w:val="Navaden"/>
    <w:rsid w:val="00C85F2F"/>
    <w:pPr>
      <w:spacing w:after="160" w:line="240" w:lineRule="exact"/>
    </w:pPr>
    <w:rPr>
      <w:rFonts w:ascii="Tahoma" w:hAnsi="Tahoma"/>
      <w:szCs w:val="20"/>
      <w:lang w:val="en-US"/>
    </w:rPr>
  </w:style>
  <w:style w:type="numbering" w:customStyle="1" w:styleId="Prikaz">
    <w:name w:val="Prikaz"/>
    <w:rsid w:val="00C85F2F"/>
    <w:pPr>
      <w:numPr>
        <w:numId w:val="3"/>
      </w:numPr>
    </w:pPr>
  </w:style>
  <w:style w:type="paragraph" w:styleId="Sprotnaopomba-besedilo">
    <w:name w:val="footnote text"/>
    <w:aliases w:val="Sprotna opomba - besedilo Znak2 Znak,Sprotna opomba - besedilo Znak1 Znak Znak Znak,Sprotna opomba - besedilo Znak Znak Znak Znak Znak,Sprotna opomba - besedilo Znak1 Znak Znak Znak Znak Znak"/>
    <w:basedOn w:val="Navaden"/>
    <w:link w:val="Sprotnaopomba-besediloZnak"/>
    <w:rsid w:val="00C85F2F"/>
    <w:pPr>
      <w:spacing w:line="240" w:lineRule="auto"/>
    </w:pPr>
    <w:rPr>
      <w:rFonts w:ascii="Times New Roman" w:hAnsi="Times New Roman"/>
      <w:szCs w:val="20"/>
      <w:lang w:eastAsia="sl-SI"/>
    </w:rPr>
  </w:style>
  <w:style w:type="character" w:styleId="Sprotnaopomba-sklic">
    <w:name w:val="footnote reference"/>
    <w:rsid w:val="00C85F2F"/>
    <w:rPr>
      <w:vertAlign w:val="superscript"/>
    </w:rPr>
  </w:style>
  <w:style w:type="paragraph" w:customStyle="1" w:styleId="Telobesedila31">
    <w:name w:val="Telo besedila 31"/>
    <w:basedOn w:val="Navaden"/>
    <w:rsid w:val="00C85F2F"/>
    <w:pPr>
      <w:spacing w:line="240" w:lineRule="auto"/>
      <w:jc w:val="both"/>
    </w:pPr>
    <w:rPr>
      <w:sz w:val="22"/>
      <w:szCs w:val="20"/>
      <w:lang w:eastAsia="sl-SI"/>
    </w:rPr>
  </w:style>
  <w:style w:type="paragraph" w:styleId="Naslov">
    <w:name w:val="Title"/>
    <w:basedOn w:val="Navaden"/>
    <w:qFormat/>
    <w:rsid w:val="00C85F2F"/>
    <w:pPr>
      <w:spacing w:line="240" w:lineRule="auto"/>
      <w:jc w:val="center"/>
    </w:pPr>
    <w:rPr>
      <w:rFonts w:ascii="Times New Roman" w:hAnsi="Times New Roman"/>
      <w:b/>
      <w:sz w:val="28"/>
      <w:lang w:eastAsia="sl-SI"/>
    </w:rPr>
  </w:style>
  <w:style w:type="character" w:styleId="Pripombasklic">
    <w:name w:val="annotation reference"/>
    <w:semiHidden/>
    <w:rsid w:val="00D809C5"/>
    <w:rPr>
      <w:sz w:val="16"/>
      <w:szCs w:val="16"/>
    </w:rPr>
  </w:style>
  <w:style w:type="paragraph" w:styleId="Pripombabesedilo">
    <w:name w:val="annotation text"/>
    <w:basedOn w:val="Navaden"/>
    <w:semiHidden/>
    <w:rsid w:val="00D809C5"/>
    <w:rPr>
      <w:szCs w:val="20"/>
    </w:rPr>
  </w:style>
  <w:style w:type="paragraph" w:styleId="Zadevapripombe">
    <w:name w:val="annotation subject"/>
    <w:basedOn w:val="Pripombabesedilo"/>
    <w:next w:val="Pripombabesedilo"/>
    <w:semiHidden/>
    <w:rsid w:val="00D809C5"/>
    <w:rPr>
      <w:b/>
      <w:bCs/>
    </w:rPr>
  </w:style>
  <w:style w:type="paragraph" w:customStyle="1" w:styleId="esegmenth4">
    <w:name w:val="esegment_h4"/>
    <w:basedOn w:val="Navaden"/>
    <w:rsid w:val="00E4313D"/>
    <w:pPr>
      <w:spacing w:before="100" w:beforeAutospacing="1" w:after="100" w:afterAutospacing="1" w:line="240" w:lineRule="auto"/>
    </w:pPr>
    <w:rPr>
      <w:rFonts w:ascii="Times New Roman" w:hAnsi="Times New Roman"/>
      <w:sz w:val="24"/>
      <w:lang w:eastAsia="sl-SI"/>
    </w:rPr>
  </w:style>
  <w:style w:type="paragraph" w:styleId="HTML-oblikovano">
    <w:name w:val="HTML Preformatted"/>
    <w:basedOn w:val="Navaden"/>
    <w:rsid w:val="00E43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paragraph" w:styleId="Telobesedila-zamik">
    <w:name w:val="Body Text Indent"/>
    <w:basedOn w:val="Navaden"/>
    <w:rsid w:val="00F94385"/>
    <w:pPr>
      <w:spacing w:after="120" w:line="240" w:lineRule="auto"/>
      <w:ind w:left="283"/>
    </w:pPr>
    <w:rPr>
      <w:rFonts w:ascii="Times New Roman" w:hAnsi="Times New Roman"/>
      <w:sz w:val="24"/>
      <w:lang w:eastAsia="sl-SI"/>
    </w:rPr>
  </w:style>
  <w:style w:type="paragraph" w:customStyle="1" w:styleId="Default">
    <w:name w:val="Default"/>
    <w:rsid w:val="005C0121"/>
    <w:pPr>
      <w:autoSpaceDE w:val="0"/>
      <w:autoSpaceDN w:val="0"/>
      <w:adjustRightInd w:val="0"/>
    </w:pPr>
    <w:rPr>
      <w:color w:val="000000"/>
      <w:sz w:val="24"/>
      <w:szCs w:val="24"/>
    </w:rPr>
  </w:style>
  <w:style w:type="character" w:styleId="HTMLpisalnistroj">
    <w:name w:val="HTML Typewriter"/>
    <w:uiPriority w:val="99"/>
    <w:unhideWhenUsed/>
    <w:rsid w:val="00271731"/>
    <w:rPr>
      <w:rFonts w:ascii="Courier New" w:eastAsia="Times New Roman" w:hAnsi="Courier New" w:cs="Courier New"/>
      <w:sz w:val="20"/>
      <w:szCs w:val="20"/>
    </w:rPr>
  </w:style>
  <w:style w:type="paragraph" w:customStyle="1" w:styleId="esegmentp1">
    <w:name w:val="esegment_p1"/>
    <w:basedOn w:val="Navaden"/>
    <w:rsid w:val="00684488"/>
    <w:pPr>
      <w:spacing w:after="212" w:line="240" w:lineRule="auto"/>
      <w:jc w:val="center"/>
    </w:pPr>
    <w:rPr>
      <w:rFonts w:ascii="Times New Roman" w:hAnsi="Times New Roman"/>
      <w:color w:val="333333"/>
      <w:sz w:val="18"/>
      <w:szCs w:val="18"/>
      <w:lang w:eastAsia="sl-SI"/>
    </w:rPr>
  </w:style>
  <w:style w:type="paragraph" w:customStyle="1" w:styleId="odstavek1">
    <w:name w:val="odstavek1"/>
    <w:basedOn w:val="Navaden"/>
    <w:rsid w:val="002E56AE"/>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2E56AE"/>
    <w:pPr>
      <w:spacing w:line="240" w:lineRule="auto"/>
      <w:ind w:left="425" w:hanging="425"/>
      <w:jc w:val="both"/>
    </w:pPr>
    <w:rPr>
      <w:rFonts w:cs="Arial"/>
      <w:sz w:val="22"/>
      <w:szCs w:val="22"/>
      <w:lang w:eastAsia="sl-SI"/>
    </w:rPr>
  </w:style>
  <w:style w:type="character" w:customStyle="1" w:styleId="Sprotnaopomba-besediloZnak">
    <w:name w:val="Sprotna opomba - besedilo Znak"/>
    <w:aliases w:val="Sprotna opomba - besedilo Znak2 Znak Znak,Sprotna opomba - besedilo Znak1 Znak Znak Znak Znak,Sprotna opomba - besedilo Znak Znak Znak Znak Znak Znak,Sprotna opomba - besedilo Znak1 Znak Znak Znak Znak Znak Znak"/>
    <w:link w:val="Sprotnaopomba-besedilo"/>
    <w:rsid w:val="005B6F17"/>
  </w:style>
  <w:style w:type="character" w:styleId="Nerazreenaomemba">
    <w:name w:val="Unresolved Mention"/>
    <w:uiPriority w:val="99"/>
    <w:semiHidden/>
    <w:unhideWhenUsed/>
    <w:rsid w:val="00103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1556">
      <w:bodyDiv w:val="1"/>
      <w:marLeft w:val="0"/>
      <w:marRight w:val="0"/>
      <w:marTop w:val="0"/>
      <w:marBottom w:val="0"/>
      <w:divBdr>
        <w:top w:val="none" w:sz="0" w:space="0" w:color="auto"/>
        <w:left w:val="none" w:sz="0" w:space="0" w:color="auto"/>
        <w:bottom w:val="none" w:sz="0" w:space="0" w:color="auto"/>
        <w:right w:val="none" w:sz="0" w:space="0" w:color="auto"/>
      </w:divBdr>
    </w:div>
    <w:div w:id="17511676">
      <w:bodyDiv w:val="1"/>
      <w:marLeft w:val="0"/>
      <w:marRight w:val="0"/>
      <w:marTop w:val="0"/>
      <w:marBottom w:val="0"/>
      <w:divBdr>
        <w:top w:val="none" w:sz="0" w:space="0" w:color="auto"/>
        <w:left w:val="none" w:sz="0" w:space="0" w:color="auto"/>
        <w:bottom w:val="none" w:sz="0" w:space="0" w:color="auto"/>
        <w:right w:val="none" w:sz="0" w:space="0" w:color="auto"/>
      </w:divBdr>
    </w:div>
    <w:div w:id="34550114">
      <w:bodyDiv w:val="1"/>
      <w:marLeft w:val="0"/>
      <w:marRight w:val="0"/>
      <w:marTop w:val="0"/>
      <w:marBottom w:val="0"/>
      <w:divBdr>
        <w:top w:val="none" w:sz="0" w:space="0" w:color="auto"/>
        <w:left w:val="none" w:sz="0" w:space="0" w:color="auto"/>
        <w:bottom w:val="none" w:sz="0" w:space="0" w:color="auto"/>
        <w:right w:val="none" w:sz="0" w:space="0" w:color="auto"/>
      </w:divBdr>
    </w:div>
    <w:div w:id="64299547">
      <w:bodyDiv w:val="1"/>
      <w:marLeft w:val="0"/>
      <w:marRight w:val="0"/>
      <w:marTop w:val="0"/>
      <w:marBottom w:val="0"/>
      <w:divBdr>
        <w:top w:val="none" w:sz="0" w:space="0" w:color="auto"/>
        <w:left w:val="none" w:sz="0" w:space="0" w:color="auto"/>
        <w:bottom w:val="none" w:sz="0" w:space="0" w:color="auto"/>
        <w:right w:val="none" w:sz="0" w:space="0" w:color="auto"/>
      </w:divBdr>
    </w:div>
    <w:div w:id="185562121">
      <w:bodyDiv w:val="1"/>
      <w:marLeft w:val="0"/>
      <w:marRight w:val="0"/>
      <w:marTop w:val="0"/>
      <w:marBottom w:val="0"/>
      <w:divBdr>
        <w:top w:val="none" w:sz="0" w:space="0" w:color="auto"/>
        <w:left w:val="none" w:sz="0" w:space="0" w:color="auto"/>
        <w:bottom w:val="none" w:sz="0" w:space="0" w:color="auto"/>
        <w:right w:val="none" w:sz="0" w:space="0" w:color="auto"/>
      </w:divBdr>
    </w:div>
    <w:div w:id="318071665">
      <w:bodyDiv w:val="1"/>
      <w:marLeft w:val="0"/>
      <w:marRight w:val="0"/>
      <w:marTop w:val="0"/>
      <w:marBottom w:val="0"/>
      <w:divBdr>
        <w:top w:val="none" w:sz="0" w:space="0" w:color="auto"/>
        <w:left w:val="none" w:sz="0" w:space="0" w:color="auto"/>
        <w:bottom w:val="none" w:sz="0" w:space="0" w:color="auto"/>
        <w:right w:val="none" w:sz="0" w:space="0" w:color="auto"/>
      </w:divBdr>
    </w:div>
    <w:div w:id="351223849">
      <w:bodyDiv w:val="1"/>
      <w:marLeft w:val="0"/>
      <w:marRight w:val="0"/>
      <w:marTop w:val="0"/>
      <w:marBottom w:val="0"/>
      <w:divBdr>
        <w:top w:val="none" w:sz="0" w:space="0" w:color="auto"/>
        <w:left w:val="none" w:sz="0" w:space="0" w:color="auto"/>
        <w:bottom w:val="none" w:sz="0" w:space="0" w:color="auto"/>
        <w:right w:val="none" w:sz="0" w:space="0" w:color="auto"/>
      </w:divBdr>
    </w:div>
    <w:div w:id="370691025">
      <w:bodyDiv w:val="1"/>
      <w:marLeft w:val="0"/>
      <w:marRight w:val="0"/>
      <w:marTop w:val="0"/>
      <w:marBottom w:val="0"/>
      <w:divBdr>
        <w:top w:val="none" w:sz="0" w:space="0" w:color="auto"/>
        <w:left w:val="none" w:sz="0" w:space="0" w:color="auto"/>
        <w:bottom w:val="none" w:sz="0" w:space="0" w:color="auto"/>
        <w:right w:val="none" w:sz="0" w:space="0" w:color="auto"/>
      </w:divBdr>
    </w:div>
    <w:div w:id="458227839">
      <w:bodyDiv w:val="1"/>
      <w:marLeft w:val="0"/>
      <w:marRight w:val="0"/>
      <w:marTop w:val="0"/>
      <w:marBottom w:val="0"/>
      <w:divBdr>
        <w:top w:val="none" w:sz="0" w:space="0" w:color="auto"/>
        <w:left w:val="none" w:sz="0" w:space="0" w:color="auto"/>
        <w:bottom w:val="none" w:sz="0" w:space="0" w:color="auto"/>
        <w:right w:val="none" w:sz="0" w:space="0" w:color="auto"/>
      </w:divBdr>
    </w:div>
    <w:div w:id="524560509">
      <w:bodyDiv w:val="1"/>
      <w:marLeft w:val="0"/>
      <w:marRight w:val="0"/>
      <w:marTop w:val="0"/>
      <w:marBottom w:val="0"/>
      <w:divBdr>
        <w:top w:val="none" w:sz="0" w:space="0" w:color="auto"/>
        <w:left w:val="none" w:sz="0" w:space="0" w:color="auto"/>
        <w:bottom w:val="none" w:sz="0" w:space="0" w:color="auto"/>
        <w:right w:val="none" w:sz="0" w:space="0" w:color="auto"/>
      </w:divBdr>
      <w:divsChild>
        <w:div w:id="591861195">
          <w:marLeft w:val="0"/>
          <w:marRight w:val="0"/>
          <w:marTop w:val="0"/>
          <w:marBottom w:val="0"/>
          <w:divBdr>
            <w:top w:val="none" w:sz="0" w:space="0" w:color="auto"/>
            <w:left w:val="none" w:sz="0" w:space="0" w:color="auto"/>
            <w:bottom w:val="none" w:sz="0" w:space="0" w:color="auto"/>
            <w:right w:val="none" w:sz="0" w:space="0" w:color="auto"/>
          </w:divBdr>
        </w:div>
      </w:divsChild>
    </w:div>
    <w:div w:id="543249062">
      <w:bodyDiv w:val="1"/>
      <w:marLeft w:val="0"/>
      <w:marRight w:val="0"/>
      <w:marTop w:val="0"/>
      <w:marBottom w:val="0"/>
      <w:divBdr>
        <w:top w:val="none" w:sz="0" w:space="0" w:color="auto"/>
        <w:left w:val="none" w:sz="0" w:space="0" w:color="auto"/>
        <w:bottom w:val="none" w:sz="0" w:space="0" w:color="auto"/>
        <w:right w:val="none" w:sz="0" w:space="0" w:color="auto"/>
      </w:divBdr>
    </w:div>
    <w:div w:id="543716549">
      <w:bodyDiv w:val="1"/>
      <w:marLeft w:val="0"/>
      <w:marRight w:val="0"/>
      <w:marTop w:val="0"/>
      <w:marBottom w:val="0"/>
      <w:divBdr>
        <w:top w:val="none" w:sz="0" w:space="0" w:color="auto"/>
        <w:left w:val="none" w:sz="0" w:space="0" w:color="auto"/>
        <w:bottom w:val="none" w:sz="0" w:space="0" w:color="auto"/>
        <w:right w:val="none" w:sz="0" w:space="0" w:color="auto"/>
      </w:divBdr>
    </w:div>
    <w:div w:id="607126841">
      <w:bodyDiv w:val="1"/>
      <w:marLeft w:val="0"/>
      <w:marRight w:val="0"/>
      <w:marTop w:val="0"/>
      <w:marBottom w:val="0"/>
      <w:divBdr>
        <w:top w:val="none" w:sz="0" w:space="0" w:color="auto"/>
        <w:left w:val="none" w:sz="0" w:space="0" w:color="auto"/>
        <w:bottom w:val="none" w:sz="0" w:space="0" w:color="auto"/>
        <w:right w:val="none" w:sz="0" w:space="0" w:color="auto"/>
      </w:divBdr>
    </w:div>
    <w:div w:id="701828001">
      <w:bodyDiv w:val="1"/>
      <w:marLeft w:val="0"/>
      <w:marRight w:val="0"/>
      <w:marTop w:val="0"/>
      <w:marBottom w:val="0"/>
      <w:divBdr>
        <w:top w:val="none" w:sz="0" w:space="0" w:color="auto"/>
        <w:left w:val="none" w:sz="0" w:space="0" w:color="auto"/>
        <w:bottom w:val="none" w:sz="0" w:space="0" w:color="auto"/>
        <w:right w:val="none" w:sz="0" w:space="0" w:color="auto"/>
      </w:divBdr>
    </w:div>
    <w:div w:id="819267373">
      <w:bodyDiv w:val="1"/>
      <w:marLeft w:val="0"/>
      <w:marRight w:val="0"/>
      <w:marTop w:val="0"/>
      <w:marBottom w:val="0"/>
      <w:divBdr>
        <w:top w:val="none" w:sz="0" w:space="0" w:color="auto"/>
        <w:left w:val="none" w:sz="0" w:space="0" w:color="auto"/>
        <w:bottom w:val="none" w:sz="0" w:space="0" w:color="auto"/>
        <w:right w:val="none" w:sz="0" w:space="0" w:color="auto"/>
      </w:divBdr>
    </w:div>
    <w:div w:id="891430762">
      <w:bodyDiv w:val="1"/>
      <w:marLeft w:val="0"/>
      <w:marRight w:val="0"/>
      <w:marTop w:val="0"/>
      <w:marBottom w:val="0"/>
      <w:divBdr>
        <w:top w:val="none" w:sz="0" w:space="0" w:color="auto"/>
        <w:left w:val="none" w:sz="0" w:space="0" w:color="auto"/>
        <w:bottom w:val="none" w:sz="0" w:space="0" w:color="auto"/>
        <w:right w:val="none" w:sz="0" w:space="0" w:color="auto"/>
      </w:divBdr>
    </w:div>
    <w:div w:id="898057702">
      <w:bodyDiv w:val="1"/>
      <w:marLeft w:val="0"/>
      <w:marRight w:val="0"/>
      <w:marTop w:val="0"/>
      <w:marBottom w:val="0"/>
      <w:divBdr>
        <w:top w:val="none" w:sz="0" w:space="0" w:color="auto"/>
        <w:left w:val="none" w:sz="0" w:space="0" w:color="auto"/>
        <w:bottom w:val="none" w:sz="0" w:space="0" w:color="auto"/>
        <w:right w:val="none" w:sz="0" w:space="0" w:color="auto"/>
      </w:divBdr>
    </w:div>
    <w:div w:id="1012343929">
      <w:bodyDiv w:val="1"/>
      <w:marLeft w:val="0"/>
      <w:marRight w:val="0"/>
      <w:marTop w:val="0"/>
      <w:marBottom w:val="0"/>
      <w:divBdr>
        <w:top w:val="none" w:sz="0" w:space="0" w:color="auto"/>
        <w:left w:val="none" w:sz="0" w:space="0" w:color="auto"/>
        <w:bottom w:val="none" w:sz="0" w:space="0" w:color="auto"/>
        <w:right w:val="none" w:sz="0" w:space="0" w:color="auto"/>
      </w:divBdr>
    </w:div>
    <w:div w:id="1049063874">
      <w:bodyDiv w:val="1"/>
      <w:marLeft w:val="0"/>
      <w:marRight w:val="0"/>
      <w:marTop w:val="0"/>
      <w:marBottom w:val="0"/>
      <w:divBdr>
        <w:top w:val="none" w:sz="0" w:space="0" w:color="auto"/>
        <w:left w:val="none" w:sz="0" w:space="0" w:color="auto"/>
        <w:bottom w:val="none" w:sz="0" w:space="0" w:color="auto"/>
        <w:right w:val="none" w:sz="0" w:space="0" w:color="auto"/>
      </w:divBdr>
    </w:div>
    <w:div w:id="1107656678">
      <w:bodyDiv w:val="1"/>
      <w:marLeft w:val="0"/>
      <w:marRight w:val="0"/>
      <w:marTop w:val="0"/>
      <w:marBottom w:val="0"/>
      <w:divBdr>
        <w:top w:val="none" w:sz="0" w:space="0" w:color="auto"/>
        <w:left w:val="none" w:sz="0" w:space="0" w:color="auto"/>
        <w:bottom w:val="none" w:sz="0" w:space="0" w:color="auto"/>
        <w:right w:val="none" w:sz="0" w:space="0" w:color="auto"/>
      </w:divBdr>
    </w:div>
    <w:div w:id="1128359542">
      <w:bodyDiv w:val="1"/>
      <w:marLeft w:val="0"/>
      <w:marRight w:val="0"/>
      <w:marTop w:val="0"/>
      <w:marBottom w:val="0"/>
      <w:divBdr>
        <w:top w:val="none" w:sz="0" w:space="0" w:color="auto"/>
        <w:left w:val="none" w:sz="0" w:space="0" w:color="auto"/>
        <w:bottom w:val="none" w:sz="0" w:space="0" w:color="auto"/>
        <w:right w:val="none" w:sz="0" w:space="0" w:color="auto"/>
      </w:divBdr>
    </w:div>
    <w:div w:id="1190333499">
      <w:bodyDiv w:val="1"/>
      <w:marLeft w:val="0"/>
      <w:marRight w:val="0"/>
      <w:marTop w:val="0"/>
      <w:marBottom w:val="0"/>
      <w:divBdr>
        <w:top w:val="none" w:sz="0" w:space="0" w:color="auto"/>
        <w:left w:val="none" w:sz="0" w:space="0" w:color="auto"/>
        <w:bottom w:val="none" w:sz="0" w:space="0" w:color="auto"/>
        <w:right w:val="none" w:sz="0" w:space="0" w:color="auto"/>
      </w:divBdr>
    </w:div>
    <w:div w:id="1210265178">
      <w:bodyDiv w:val="1"/>
      <w:marLeft w:val="0"/>
      <w:marRight w:val="0"/>
      <w:marTop w:val="0"/>
      <w:marBottom w:val="0"/>
      <w:divBdr>
        <w:top w:val="none" w:sz="0" w:space="0" w:color="auto"/>
        <w:left w:val="none" w:sz="0" w:space="0" w:color="auto"/>
        <w:bottom w:val="none" w:sz="0" w:space="0" w:color="auto"/>
        <w:right w:val="none" w:sz="0" w:space="0" w:color="auto"/>
      </w:divBdr>
    </w:div>
    <w:div w:id="1247495453">
      <w:bodyDiv w:val="1"/>
      <w:marLeft w:val="0"/>
      <w:marRight w:val="0"/>
      <w:marTop w:val="0"/>
      <w:marBottom w:val="0"/>
      <w:divBdr>
        <w:top w:val="none" w:sz="0" w:space="0" w:color="auto"/>
        <w:left w:val="none" w:sz="0" w:space="0" w:color="auto"/>
        <w:bottom w:val="none" w:sz="0" w:space="0" w:color="auto"/>
        <w:right w:val="none" w:sz="0" w:space="0" w:color="auto"/>
      </w:divBdr>
    </w:div>
    <w:div w:id="1286814222">
      <w:bodyDiv w:val="1"/>
      <w:marLeft w:val="0"/>
      <w:marRight w:val="0"/>
      <w:marTop w:val="0"/>
      <w:marBottom w:val="0"/>
      <w:divBdr>
        <w:top w:val="none" w:sz="0" w:space="0" w:color="auto"/>
        <w:left w:val="none" w:sz="0" w:space="0" w:color="auto"/>
        <w:bottom w:val="none" w:sz="0" w:space="0" w:color="auto"/>
        <w:right w:val="none" w:sz="0" w:space="0" w:color="auto"/>
      </w:divBdr>
    </w:div>
    <w:div w:id="1412238700">
      <w:bodyDiv w:val="1"/>
      <w:marLeft w:val="0"/>
      <w:marRight w:val="0"/>
      <w:marTop w:val="0"/>
      <w:marBottom w:val="0"/>
      <w:divBdr>
        <w:top w:val="none" w:sz="0" w:space="0" w:color="auto"/>
        <w:left w:val="none" w:sz="0" w:space="0" w:color="auto"/>
        <w:bottom w:val="none" w:sz="0" w:space="0" w:color="auto"/>
        <w:right w:val="none" w:sz="0" w:space="0" w:color="auto"/>
      </w:divBdr>
    </w:div>
    <w:div w:id="1415977590">
      <w:bodyDiv w:val="1"/>
      <w:marLeft w:val="0"/>
      <w:marRight w:val="0"/>
      <w:marTop w:val="0"/>
      <w:marBottom w:val="0"/>
      <w:divBdr>
        <w:top w:val="none" w:sz="0" w:space="0" w:color="auto"/>
        <w:left w:val="none" w:sz="0" w:space="0" w:color="auto"/>
        <w:bottom w:val="none" w:sz="0" w:space="0" w:color="auto"/>
        <w:right w:val="none" w:sz="0" w:space="0" w:color="auto"/>
      </w:divBdr>
    </w:div>
    <w:div w:id="1466654777">
      <w:bodyDiv w:val="1"/>
      <w:marLeft w:val="0"/>
      <w:marRight w:val="0"/>
      <w:marTop w:val="0"/>
      <w:marBottom w:val="0"/>
      <w:divBdr>
        <w:top w:val="none" w:sz="0" w:space="0" w:color="auto"/>
        <w:left w:val="none" w:sz="0" w:space="0" w:color="auto"/>
        <w:bottom w:val="none" w:sz="0" w:space="0" w:color="auto"/>
        <w:right w:val="none" w:sz="0" w:space="0" w:color="auto"/>
      </w:divBdr>
    </w:div>
    <w:div w:id="1508787977">
      <w:bodyDiv w:val="1"/>
      <w:marLeft w:val="0"/>
      <w:marRight w:val="0"/>
      <w:marTop w:val="0"/>
      <w:marBottom w:val="0"/>
      <w:divBdr>
        <w:top w:val="none" w:sz="0" w:space="0" w:color="auto"/>
        <w:left w:val="none" w:sz="0" w:space="0" w:color="auto"/>
        <w:bottom w:val="none" w:sz="0" w:space="0" w:color="auto"/>
        <w:right w:val="none" w:sz="0" w:space="0" w:color="auto"/>
      </w:divBdr>
      <w:divsChild>
        <w:div w:id="1130854934">
          <w:marLeft w:val="0"/>
          <w:marRight w:val="0"/>
          <w:marTop w:val="0"/>
          <w:marBottom w:val="0"/>
          <w:divBdr>
            <w:top w:val="none" w:sz="0" w:space="0" w:color="auto"/>
            <w:left w:val="none" w:sz="0" w:space="0" w:color="auto"/>
            <w:bottom w:val="none" w:sz="0" w:space="0" w:color="auto"/>
            <w:right w:val="none" w:sz="0" w:space="0" w:color="auto"/>
          </w:divBdr>
        </w:div>
      </w:divsChild>
    </w:div>
    <w:div w:id="1680427639">
      <w:bodyDiv w:val="1"/>
      <w:marLeft w:val="0"/>
      <w:marRight w:val="0"/>
      <w:marTop w:val="0"/>
      <w:marBottom w:val="0"/>
      <w:divBdr>
        <w:top w:val="none" w:sz="0" w:space="0" w:color="auto"/>
        <w:left w:val="none" w:sz="0" w:space="0" w:color="auto"/>
        <w:bottom w:val="none" w:sz="0" w:space="0" w:color="auto"/>
        <w:right w:val="none" w:sz="0" w:space="0" w:color="auto"/>
      </w:divBdr>
      <w:divsChild>
        <w:div w:id="1246694573">
          <w:marLeft w:val="0"/>
          <w:marRight w:val="0"/>
          <w:marTop w:val="0"/>
          <w:marBottom w:val="0"/>
          <w:divBdr>
            <w:top w:val="none" w:sz="0" w:space="0" w:color="auto"/>
            <w:left w:val="none" w:sz="0" w:space="0" w:color="auto"/>
            <w:bottom w:val="none" w:sz="0" w:space="0" w:color="auto"/>
            <w:right w:val="none" w:sz="0" w:space="0" w:color="auto"/>
          </w:divBdr>
          <w:divsChild>
            <w:div w:id="1248273656">
              <w:marLeft w:val="0"/>
              <w:marRight w:val="0"/>
              <w:marTop w:val="100"/>
              <w:marBottom w:val="100"/>
              <w:divBdr>
                <w:top w:val="none" w:sz="0" w:space="0" w:color="auto"/>
                <w:left w:val="none" w:sz="0" w:space="0" w:color="auto"/>
                <w:bottom w:val="none" w:sz="0" w:space="0" w:color="auto"/>
                <w:right w:val="none" w:sz="0" w:space="0" w:color="auto"/>
              </w:divBdr>
              <w:divsChild>
                <w:div w:id="1162745049">
                  <w:marLeft w:val="0"/>
                  <w:marRight w:val="0"/>
                  <w:marTop w:val="0"/>
                  <w:marBottom w:val="0"/>
                  <w:divBdr>
                    <w:top w:val="none" w:sz="0" w:space="0" w:color="auto"/>
                    <w:left w:val="none" w:sz="0" w:space="0" w:color="auto"/>
                    <w:bottom w:val="none" w:sz="0" w:space="0" w:color="auto"/>
                    <w:right w:val="none" w:sz="0" w:space="0" w:color="auto"/>
                  </w:divBdr>
                  <w:divsChild>
                    <w:div w:id="158623770">
                      <w:marLeft w:val="0"/>
                      <w:marRight w:val="0"/>
                      <w:marTop w:val="0"/>
                      <w:marBottom w:val="0"/>
                      <w:divBdr>
                        <w:top w:val="none" w:sz="0" w:space="0" w:color="auto"/>
                        <w:left w:val="none" w:sz="0" w:space="0" w:color="auto"/>
                        <w:bottom w:val="none" w:sz="0" w:space="0" w:color="auto"/>
                        <w:right w:val="none" w:sz="0" w:space="0" w:color="auto"/>
                      </w:divBdr>
                      <w:divsChild>
                        <w:div w:id="338892395">
                          <w:marLeft w:val="0"/>
                          <w:marRight w:val="0"/>
                          <w:marTop w:val="0"/>
                          <w:marBottom w:val="0"/>
                          <w:divBdr>
                            <w:top w:val="none" w:sz="0" w:space="0" w:color="auto"/>
                            <w:left w:val="none" w:sz="0" w:space="0" w:color="auto"/>
                            <w:bottom w:val="none" w:sz="0" w:space="0" w:color="auto"/>
                            <w:right w:val="none" w:sz="0" w:space="0" w:color="auto"/>
                          </w:divBdr>
                          <w:divsChild>
                            <w:div w:id="1601572772">
                              <w:marLeft w:val="0"/>
                              <w:marRight w:val="0"/>
                              <w:marTop w:val="0"/>
                              <w:marBottom w:val="0"/>
                              <w:divBdr>
                                <w:top w:val="none" w:sz="0" w:space="0" w:color="auto"/>
                                <w:left w:val="none" w:sz="0" w:space="0" w:color="auto"/>
                                <w:bottom w:val="none" w:sz="0" w:space="0" w:color="auto"/>
                                <w:right w:val="none" w:sz="0" w:space="0" w:color="auto"/>
                              </w:divBdr>
                              <w:divsChild>
                                <w:div w:id="468741026">
                                  <w:marLeft w:val="0"/>
                                  <w:marRight w:val="0"/>
                                  <w:marTop w:val="0"/>
                                  <w:marBottom w:val="0"/>
                                  <w:divBdr>
                                    <w:top w:val="none" w:sz="0" w:space="0" w:color="auto"/>
                                    <w:left w:val="none" w:sz="0" w:space="0" w:color="auto"/>
                                    <w:bottom w:val="none" w:sz="0" w:space="0" w:color="auto"/>
                                    <w:right w:val="none" w:sz="0" w:space="0" w:color="auto"/>
                                  </w:divBdr>
                                  <w:divsChild>
                                    <w:div w:id="968361935">
                                      <w:marLeft w:val="0"/>
                                      <w:marRight w:val="0"/>
                                      <w:marTop w:val="0"/>
                                      <w:marBottom w:val="0"/>
                                      <w:divBdr>
                                        <w:top w:val="none" w:sz="0" w:space="0" w:color="auto"/>
                                        <w:left w:val="none" w:sz="0" w:space="0" w:color="auto"/>
                                        <w:bottom w:val="none" w:sz="0" w:space="0" w:color="auto"/>
                                        <w:right w:val="none" w:sz="0" w:space="0" w:color="auto"/>
                                      </w:divBdr>
                                      <w:divsChild>
                                        <w:div w:id="6312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75313">
      <w:bodyDiv w:val="1"/>
      <w:marLeft w:val="0"/>
      <w:marRight w:val="0"/>
      <w:marTop w:val="0"/>
      <w:marBottom w:val="0"/>
      <w:divBdr>
        <w:top w:val="none" w:sz="0" w:space="0" w:color="auto"/>
        <w:left w:val="none" w:sz="0" w:space="0" w:color="auto"/>
        <w:bottom w:val="none" w:sz="0" w:space="0" w:color="auto"/>
        <w:right w:val="none" w:sz="0" w:space="0" w:color="auto"/>
      </w:divBdr>
    </w:div>
    <w:div w:id="1811171945">
      <w:bodyDiv w:val="1"/>
      <w:marLeft w:val="0"/>
      <w:marRight w:val="0"/>
      <w:marTop w:val="0"/>
      <w:marBottom w:val="0"/>
      <w:divBdr>
        <w:top w:val="none" w:sz="0" w:space="0" w:color="auto"/>
        <w:left w:val="none" w:sz="0" w:space="0" w:color="auto"/>
        <w:bottom w:val="none" w:sz="0" w:space="0" w:color="auto"/>
        <w:right w:val="none" w:sz="0" w:space="0" w:color="auto"/>
      </w:divBdr>
    </w:div>
    <w:div w:id="1818768059">
      <w:bodyDiv w:val="1"/>
      <w:marLeft w:val="0"/>
      <w:marRight w:val="0"/>
      <w:marTop w:val="0"/>
      <w:marBottom w:val="0"/>
      <w:divBdr>
        <w:top w:val="none" w:sz="0" w:space="0" w:color="auto"/>
        <w:left w:val="none" w:sz="0" w:space="0" w:color="auto"/>
        <w:bottom w:val="none" w:sz="0" w:space="0" w:color="auto"/>
        <w:right w:val="none" w:sz="0" w:space="0" w:color="auto"/>
      </w:divBdr>
    </w:div>
    <w:div w:id="1861965501">
      <w:bodyDiv w:val="1"/>
      <w:marLeft w:val="0"/>
      <w:marRight w:val="0"/>
      <w:marTop w:val="0"/>
      <w:marBottom w:val="0"/>
      <w:divBdr>
        <w:top w:val="none" w:sz="0" w:space="0" w:color="auto"/>
        <w:left w:val="none" w:sz="0" w:space="0" w:color="auto"/>
        <w:bottom w:val="none" w:sz="0" w:space="0" w:color="auto"/>
        <w:right w:val="none" w:sz="0" w:space="0" w:color="auto"/>
      </w:divBdr>
    </w:div>
    <w:div w:id="1892764844">
      <w:bodyDiv w:val="1"/>
      <w:marLeft w:val="0"/>
      <w:marRight w:val="0"/>
      <w:marTop w:val="0"/>
      <w:marBottom w:val="0"/>
      <w:divBdr>
        <w:top w:val="none" w:sz="0" w:space="0" w:color="auto"/>
        <w:left w:val="none" w:sz="0" w:space="0" w:color="auto"/>
        <w:bottom w:val="none" w:sz="0" w:space="0" w:color="auto"/>
        <w:right w:val="none" w:sz="0" w:space="0" w:color="auto"/>
      </w:divBdr>
    </w:div>
    <w:div w:id="1914660603">
      <w:bodyDiv w:val="1"/>
      <w:marLeft w:val="0"/>
      <w:marRight w:val="0"/>
      <w:marTop w:val="0"/>
      <w:marBottom w:val="0"/>
      <w:divBdr>
        <w:top w:val="none" w:sz="0" w:space="0" w:color="auto"/>
        <w:left w:val="none" w:sz="0" w:space="0" w:color="auto"/>
        <w:bottom w:val="none" w:sz="0" w:space="0" w:color="auto"/>
        <w:right w:val="none" w:sz="0" w:space="0" w:color="auto"/>
      </w:divBdr>
    </w:div>
    <w:div w:id="1921791664">
      <w:bodyDiv w:val="1"/>
      <w:marLeft w:val="0"/>
      <w:marRight w:val="0"/>
      <w:marTop w:val="0"/>
      <w:marBottom w:val="0"/>
      <w:divBdr>
        <w:top w:val="none" w:sz="0" w:space="0" w:color="auto"/>
        <w:left w:val="none" w:sz="0" w:space="0" w:color="auto"/>
        <w:bottom w:val="none" w:sz="0" w:space="0" w:color="auto"/>
        <w:right w:val="none" w:sz="0" w:space="0" w:color="auto"/>
      </w:divBdr>
    </w:div>
    <w:div w:id="1935672812">
      <w:bodyDiv w:val="1"/>
      <w:marLeft w:val="0"/>
      <w:marRight w:val="0"/>
      <w:marTop w:val="0"/>
      <w:marBottom w:val="0"/>
      <w:divBdr>
        <w:top w:val="none" w:sz="0" w:space="0" w:color="auto"/>
        <w:left w:val="none" w:sz="0" w:space="0" w:color="auto"/>
        <w:bottom w:val="none" w:sz="0" w:space="0" w:color="auto"/>
        <w:right w:val="none" w:sz="0" w:space="0" w:color="auto"/>
      </w:divBdr>
    </w:div>
    <w:div w:id="2014606333">
      <w:bodyDiv w:val="1"/>
      <w:marLeft w:val="0"/>
      <w:marRight w:val="0"/>
      <w:marTop w:val="0"/>
      <w:marBottom w:val="0"/>
      <w:divBdr>
        <w:top w:val="none" w:sz="0" w:space="0" w:color="auto"/>
        <w:left w:val="none" w:sz="0" w:space="0" w:color="auto"/>
        <w:bottom w:val="none" w:sz="0" w:space="0" w:color="auto"/>
        <w:right w:val="none" w:sz="0" w:space="0" w:color="auto"/>
      </w:divBdr>
    </w:div>
    <w:div w:id="2069986084">
      <w:bodyDiv w:val="1"/>
      <w:marLeft w:val="0"/>
      <w:marRight w:val="0"/>
      <w:marTop w:val="0"/>
      <w:marBottom w:val="0"/>
      <w:divBdr>
        <w:top w:val="none" w:sz="0" w:space="0" w:color="auto"/>
        <w:left w:val="none" w:sz="0" w:space="0" w:color="auto"/>
        <w:bottom w:val="none" w:sz="0" w:space="0" w:color="auto"/>
        <w:right w:val="none" w:sz="0" w:space="0" w:color="auto"/>
      </w:divBdr>
    </w:div>
    <w:div w:id="2076582400">
      <w:bodyDiv w:val="1"/>
      <w:marLeft w:val="0"/>
      <w:marRight w:val="0"/>
      <w:marTop w:val="0"/>
      <w:marBottom w:val="0"/>
      <w:divBdr>
        <w:top w:val="none" w:sz="0" w:space="0" w:color="auto"/>
        <w:left w:val="none" w:sz="0" w:space="0" w:color="auto"/>
        <w:bottom w:val="none" w:sz="0" w:space="0" w:color="auto"/>
        <w:right w:val="none" w:sz="0" w:space="0" w:color="auto"/>
      </w:divBdr>
    </w:div>
    <w:div w:id="2123262220">
      <w:bodyDiv w:val="1"/>
      <w:marLeft w:val="0"/>
      <w:marRight w:val="0"/>
      <w:marTop w:val="0"/>
      <w:marBottom w:val="0"/>
      <w:divBdr>
        <w:top w:val="none" w:sz="0" w:space="0" w:color="auto"/>
        <w:left w:val="none" w:sz="0" w:space="0" w:color="auto"/>
        <w:bottom w:val="none" w:sz="0" w:space="0" w:color="auto"/>
        <w:right w:val="none" w:sz="0" w:space="0" w:color="auto"/>
      </w:divBdr>
    </w:div>
    <w:div w:id="21324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emljevid.najdi.si/najdi%20zna&#353;a%202,18" TargetMode="External"/><Relationship Id="rId13" Type="http://schemas.openxmlformats.org/officeDocument/2006/relationships/hyperlink" Target="mailto:gp.mju@gov.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mljevid.najdi.si/najdi%20pe&#353;%20zna&#353;a%201,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ljevid.najdi.si/najdi%20pe&#353;%20zna&#353;a%202,3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emljevid.najdi.si/najdi%20z%20avtom%20zna&#353;a%2018,3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emljevid.najdi.si/najdi%20z%20avtom%20zna&#353;a%2021,01" TargetMode="External"/><Relationship Id="rId14" Type="http://schemas.openxmlformats.org/officeDocument/2006/relationships/hyperlink" Target="mailto:gp.mop@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INSPEKTORAT\In&#353;p_RS_javn_up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568C4A-AE5F-4C48-B8D5-C9B71A5A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Inšp_RS_javn_upra</Template>
  <TotalTime>28</TotalTime>
  <Pages>18</Pages>
  <Words>6895</Words>
  <Characters>39305</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0611-27-2021-23</vt:lpstr>
    </vt:vector>
  </TitlesOfParts>
  <Company>MJU</Company>
  <LinksUpToDate>false</LinksUpToDate>
  <CharactersWithSpaces>46108</CharactersWithSpaces>
  <SharedDoc>false</SharedDoc>
  <HLinks>
    <vt:vector size="252" baseType="variant">
      <vt:variant>
        <vt:i4>2883653</vt:i4>
      </vt:variant>
      <vt:variant>
        <vt:i4>231</vt:i4>
      </vt:variant>
      <vt:variant>
        <vt:i4>0</vt:i4>
      </vt:variant>
      <vt:variant>
        <vt:i4>5</vt:i4>
      </vt:variant>
      <vt:variant>
        <vt:lpwstr>mailto:gp.mop@gov.si</vt:lpwstr>
      </vt:variant>
      <vt:variant>
        <vt:lpwstr/>
      </vt:variant>
      <vt:variant>
        <vt:i4>2687040</vt:i4>
      </vt:variant>
      <vt:variant>
        <vt:i4>228</vt:i4>
      </vt:variant>
      <vt:variant>
        <vt:i4>0</vt:i4>
      </vt:variant>
      <vt:variant>
        <vt:i4>5</vt:i4>
      </vt:variant>
      <vt:variant>
        <vt:lpwstr>mailto:gp.mju@gov.si</vt:lpwstr>
      </vt:variant>
      <vt:variant>
        <vt:lpwstr/>
      </vt:variant>
      <vt:variant>
        <vt:i4>24576381</vt:i4>
      </vt:variant>
      <vt:variant>
        <vt:i4>225</vt:i4>
      </vt:variant>
      <vt:variant>
        <vt:i4>0</vt:i4>
      </vt:variant>
      <vt:variant>
        <vt:i4>5</vt:i4>
      </vt:variant>
      <vt:variant>
        <vt:lpwstr>https://zemljevid.najdi.si/najdi peš znaša 1,88</vt:lpwstr>
      </vt:variant>
      <vt:variant>
        <vt:lpwstr/>
      </vt:variant>
      <vt:variant>
        <vt:i4>25100669</vt:i4>
      </vt:variant>
      <vt:variant>
        <vt:i4>222</vt:i4>
      </vt:variant>
      <vt:variant>
        <vt:i4>0</vt:i4>
      </vt:variant>
      <vt:variant>
        <vt:i4>5</vt:i4>
      </vt:variant>
      <vt:variant>
        <vt:lpwstr>https://zemljevid.najdi.si/najdi peš znaša 2,32</vt:lpwstr>
      </vt:variant>
      <vt:variant>
        <vt:lpwstr/>
      </vt:variant>
      <vt:variant>
        <vt:i4>4260102</vt:i4>
      </vt:variant>
      <vt:variant>
        <vt:i4>219</vt:i4>
      </vt:variant>
      <vt:variant>
        <vt:i4>0</vt:i4>
      </vt:variant>
      <vt:variant>
        <vt:i4>5</vt:i4>
      </vt:variant>
      <vt:variant>
        <vt:lpwstr>https://zemljevid.najdi.si/najdi z avtom znaša 18,317</vt:lpwstr>
      </vt:variant>
      <vt:variant>
        <vt:lpwstr/>
      </vt:variant>
      <vt:variant>
        <vt:i4>4325644</vt:i4>
      </vt:variant>
      <vt:variant>
        <vt:i4>216</vt:i4>
      </vt:variant>
      <vt:variant>
        <vt:i4>0</vt:i4>
      </vt:variant>
      <vt:variant>
        <vt:i4>5</vt:i4>
      </vt:variant>
      <vt:variant>
        <vt:lpwstr>https://zemljevid.najdi.si/najdi z avtom znaša 21,01</vt:lpwstr>
      </vt:variant>
      <vt:variant>
        <vt:lpwstr/>
      </vt:variant>
      <vt:variant>
        <vt:i4>7078200</vt:i4>
      </vt:variant>
      <vt:variant>
        <vt:i4>213</vt:i4>
      </vt:variant>
      <vt:variant>
        <vt:i4>0</vt:i4>
      </vt:variant>
      <vt:variant>
        <vt:i4>5</vt:i4>
      </vt:variant>
      <vt:variant>
        <vt:lpwstr>https://zemljevid.najdi.si/najdi znaša 2,18</vt:lpwstr>
      </vt:variant>
      <vt:variant>
        <vt:lpwstr/>
      </vt:variant>
      <vt:variant>
        <vt:i4>1835064</vt:i4>
      </vt:variant>
      <vt:variant>
        <vt:i4>206</vt:i4>
      </vt:variant>
      <vt:variant>
        <vt:i4>0</vt:i4>
      </vt:variant>
      <vt:variant>
        <vt:i4>5</vt:i4>
      </vt:variant>
      <vt:variant>
        <vt:lpwstr/>
      </vt:variant>
      <vt:variant>
        <vt:lpwstr>_Toc65489137</vt:lpwstr>
      </vt:variant>
      <vt:variant>
        <vt:i4>1900600</vt:i4>
      </vt:variant>
      <vt:variant>
        <vt:i4>200</vt:i4>
      </vt:variant>
      <vt:variant>
        <vt:i4>0</vt:i4>
      </vt:variant>
      <vt:variant>
        <vt:i4>5</vt:i4>
      </vt:variant>
      <vt:variant>
        <vt:lpwstr/>
      </vt:variant>
      <vt:variant>
        <vt:lpwstr>_Toc65489136</vt:lpwstr>
      </vt:variant>
      <vt:variant>
        <vt:i4>1966136</vt:i4>
      </vt:variant>
      <vt:variant>
        <vt:i4>194</vt:i4>
      </vt:variant>
      <vt:variant>
        <vt:i4>0</vt:i4>
      </vt:variant>
      <vt:variant>
        <vt:i4>5</vt:i4>
      </vt:variant>
      <vt:variant>
        <vt:lpwstr/>
      </vt:variant>
      <vt:variant>
        <vt:lpwstr>_Toc65489135</vt:lpwstr>
      </vt:variant>
      <vt:variant>
        <vt:i4>2031672</vt:i4>
      </vt:variant>
      <vt:variant>
        <vt:i4>188</vt:i4>
      </vt:variant>
      <vt:variant>
        <vt:i4>0</vt:i4>
      </vt:variant>
      <vt:variant>
        <vt:i4>5</vt:i4>
      </vt:variant>
      <vt:variant>
        <vt:lpwstr/>
      </vt:variant>
      <vt:variant>
        <vt:lpwstr>_Toc65489134</vt:lpwstr>
      </vt:variant>
      <vt:variant>
        <vt:i4>1572920</vt:i4>
      </vt:variant>
      <vt:variant>
        <vt:i4>182</vt:i4>
      </vt:variant>
      <vt:variant>
        <vt:i4>0</vt:i4>
      </vt:variant>
      <vt:variant>
        <vt:i4>5</vt:i4>
      </vt:variant>
      <vt:variant>
        <vt:lpwstr/>
      </vt:variant>
      <vt:variant>
        <vt:lpwstr>_Toc65489133</vt:lpwstr>
      </vt:variant>
      <vt:variant>
        <vt:i4>1638456</vt:i4>
      </vt:variant>
      <vt:variant>
        <vt:i4>176</vt:i4>
      </vt:variant>
      <vt:variant>
        <vt:i4>0</vt:i4>
      </vt:variant>
      <vt:variant>
        <vt:i4>5</vt:i4>
      </vt:variant>
      <vt:variant>
        <vt:lpwstr/>
      </vt:variant>
      <vt:variant>
        <vt:lpwstr>_Toc65489132</vt:lpwstr>
      </vt:variant>
      <vt:variant>
        <vt:i4>1703992</vt:i4>
      </vt:variant>
      <vt:variant>
        <vt:i4>170</vt:i4>
      </vt:variant>
      <vt:variant>
        <vt:i4>0</vt:i4>
      </vt:variant>
      <vt:variant>
        <vt:i4>5</vt:i4>
      </vt:variant>
      <vt:variant>
        <vt:lpwstr/>
      </vt:variant>
      <vt:variant>
        <vt:lpwstr>_Toc65489131</vt:lpwstr>
      </vt:variant>
      <vt:variant>
        <vt:i4>1769528</vt:i4>
      </vt:variant>
      <vt:variant>
        <vt:i4>164</vt:i4>
      </vt:variant>
      <vt:variant>
        <vt:i4>0</vt:i4>
      </vt:variant>
      <vt:variant>
        <vt:i4>5</vt:i4>
      </vt:variant>
      <vt:variant>
        <vt:lpwstr/>
      </vt:variant>
      <vt:variant>
        <vt:lpwstr>_Toc65489130</vt:lpwstr>
      </vt:variant>
      <vt:variant>
        <vt:i4>1179705</vt:i4>
      </vt:variant>
      <vt:variant>
        <vt:i4>158</vt:i4>
      </vt:variant>
      <vt:variant>
        <vt:i4>0</vt:i4>
      </vt:variant>
      <vt:variant>
        <vt:i4>5</vt:i4>
      </vt:variant>
      <vt:variant>
        <vt:lpwstr/>
      </vt:variant>
      <vt:variant>
        <vt:lpwstr>_Toc65489129</vt:lpwstr>
      </vt:variant>
      <vt:variant>
        <vt:i4>1245241</vt:i4>
      </vt:variant>
      <vt:variant>
        <vt:i4>152</vt:i4>
      </vt:variant>
      <vt:variant>
        <vt:i4>0</vt:i4>
      </vt:variant>
      <vt:variant>
        <vt:i4>5</vt:i4>
      </vt:variant>
      <vt:variant>
        <vt:lpwstr/>
      </vt:variant>
      <vt:variant>
        <vt:lpwstr>_Toc65489128</vt:lpwstr>
      </vt:variant>
      <vt:variant>
        <vt:i4>1835065</vt:i4>
      </vt:variant>
      <vt:variant>
        <vt:i4>146</vt:i4>
      </vt:variant>
      <vt:variant>
        <vt:i4>0</vt:i4>
      </vt:variant>
      <vt:variant>
        <vt:i4>5</vt:i4>
      </vt:variant>
      <vt:variant>
        <vt:lpwstr/>
      </vt:variant>
      <vt:variant>
        <vt:lpwstr>_Toc65489127</vt:lpwstr>
      </vt:variant>
      <vt:variant>
        <vt:i4>1900601</vt:i4>
      </vt:variant>
      <vt:variant>
        <vt:i4>140</vt:i4>
      </vt:variant>
      <vt:variant>
        <vt:i4>0</vt:i4>
      </vt:variant>
      <vt:variant>
        <vt:i4>5</vt:i4>
      </vt:variant>
      <vt:variant>
        <vt:lpwstr/>
      </vt:variant>
      <vt:variant>
        <vt:lpwstr>_Toc65489126</vt:lpwstr>
      </vt:variant>
      <vt:variant>
        <vt:i4>1966137</vt:i4>
      </vt:variant>
      <vt:variant>
        <vt:i4>134</vt:i4>
      </vt:variant>
      <vt:variant>
        <vt:i4>0</vt:i4>
      </vt:variant>
      <vt:variant>
        <vt:i4>5</vt:i4>
      </vt:variant>
      <vt:variant>
        <vt:lpwstr/>
      </vt:variant>
      <vt:variant>
        <vt:lpwstr>_Toc65489125</vt:lpwstr>
      </vt:variant>
      <vt:variant>
        <vt:i4>2031673</vt:i4>
      </vt:variant>
      <vt:variant>
        <vt:i4>128</vt:i4>
      </vt:variant>
      <vt:variant>
        <vt:i4>0</vt:i4>
      </vt:variant>
      <vt:variant>
        <vt:i4>5</vt:i4>
      </vt:variant>
      <vt:variant>
        <vt:lpwstr/>
      </vt:variant>
      <vt:variant>
        <vt:lpwstr>_Toc65489124</vt:lpwstr>
      </vt:variant>
      <vt:variant>
        <vt:i4>1572921</vt:i4>
      </vt:variant>
      <vt:variant>
        <vt:i4>122</vt:i4>
      </vt:variant>
      <vt:variant>
        <vt:i4>0</vt:i4>
      </vt:variant>
      <vt:variant>
        <vt:i4>5</vt:i4>
      </vt:variant>
      <vt:variant>
        <vt:lpwstr/>
      </vt:variant>
      <vt:variant>
        <vt:lpwstr>_Toc65489123</vt:lpwstr>
      </vt:variant>
      <vt:variant>
        <vt:i4>1638457</vt:i4>
      </vt:variant>
      <vt:variant>
        <vt:i4>116</vt:i4>
      </vt:variant>
      <vt:variant>
        <vt:i4>0</vt:i4>
      </vt:variant>
      <vt:variant>
        <vt:i4>5</vt:i4>
      </vt:variant>
      <vt:variant>
        <vt:lpwstr/>
      </vt:variant>
      <vt:variant>
        <vt:lpwstr>_Toc65489122</vt:lpwstr>
      </vt:variant>
      <vt:variant>
        <vt:i4>1703993</vt:i4>
      </vt:variant>
      <vt:variant>
        <vt:i4>110</vt:i4>
      </vt:variant>
      <vt:variant>
        <vt:i4>0</vt:i4>
      </vt:variant>
      <vt:variant>
        <vt:i4>5</vt:i4>
      </vt:variant>
      <vt:variant>
        <vt:lpwstr/>
      </vt:variant>
      <vt:variant>
        <vt:lpwstr>_Toc65489121</vt:lpwstr>
      </vt:variant>
      <vt:variant>
        <vt:i4>1769529</vt:i4>
      </vt:variant>
      <vt:variant>
        <vt:i4>104</vt:i4>
      </vt:variant>
      <vt:variant>
        <vt:i4>0</vt:i4>
      </vt:variant>
      <vt:variant>
        <vt:i4>5</vt:i4>
      </vt:variant>
      <vt:variant>
        <vt:lpwstr/>
      </vt:variant>
      <vt:variant>
        <vt:lpwstr>_Toc65489120</vt:lpwstr>
      </vt:variant>
      <vt:variant>
        <vt:i4>1179706</vt:i4>
      </vt:variant>
      <vt:variant>
        <vt:i4>98</vt:i4>
      </vt:variant>
      <vt:variant>
        <vt:i4>0</vt:i4>
      </vt:variant>
      <vt:variant>
        <vt:i4>5</vt:i4>
      </vt:variant>
      <vt:variant>
        <vt:lpwstr/>
      </vt:variant>
      <vt:variant>
        <vt:lpwstr>_Toc65489119</vt:lpwstr>
      </vt:variant>
      <vt:variant>
        <vt:i4>1245242</vt:i4>
      </vt:variant>
      <vt:variant>
        <vt:i4>92</vt:i4>
      </vt:variant>
      <vt:variant>
        <vt:i4>0</vt:i4>
      </vt:variant>
      <vt:variant>
        <vt:i4>5</vt:i4>
      </vt:variant>
      <vt:variant>
        <vt:lpwstr/>
      </vt:variant>
      <vt:variant>
        <vt:lpwstr>_Toc65489118</vt:lpwstr>
      </vt:variant>
      <vt:variant>
        <vt:i4>1835066</vt:i4>
      </vt:variant>
      <vt:variant>
        <vt:i4>86</vt:i4>
      </vt:variant>
      <vt:variant>
        <vt:i4>0</vt:i4>
      </vt:variant>
      <vt:variant>
        <vt:i4>5</vt:i4>
      </vt:variant>
      <vt:variant>
        <vt:lpwstr/>
      </vt:variant>
      <vt:variant>
        <vt:lpwstr>_Toc65489117</vt:lpwstr>
      </vt:variant>
      <vt:variant>
        <vt:i4>1900602</vt:i4>
      </vt:variant>
      <vt:variant>
        <vt:i4>80</vt:i4>
      </vt:variant>
      <vt:variant>
        <vt:i4>0</vt:i4>
      </vt:variant>
      <vt:variant>
        <vt:i4>5</vt:i4>
      </vt:variant>
      <vt:variant>
        <vt:lpwstr/>
      </vt:variant>
      <vt:variant>
        <vt:lpwstr>_Toc65489116</vt:lpwstr>
      </vt:variant>
      <vt:variant>
        <vt:i4>1966138</vt:i4>
      </vt:variant>
      <vt:variant>
        <vt:i4>74</vt:i4>
      </vt:variant>
      <vt:variant>
        <vt:i4>0</vt:i4>
      </vt:variant>
      <vt:variant>
        <vt:i4>5</vt:i4>
      </vt:variant>
      <vt:variant>
        <vt:lpwstr/>
      </vt:variant>
      <vt:variant>
        <vt:lpwstr>_Toc65489115</vt:lpwstr>
      </vt:variant>
      <vt:variant>
        <vt:i4>2031674</vt:i4>
      </vt:variant>
      <vt:variant>
        <vt:i4>68</vt:i4>
      </vt:variant>
      <vt:variant>
        <vt:i4>0</vt:i4>
      </vt:variant>
      <vt:variant>
        <vt:i4>5</vt:i4>
      </vt:variant>
      <vt:variant>
        <vt:lpwstr/>
      </vt:variant>
      <vt:variant>
        <vt:lpwstr>_Toc65489114</vt:lpwstr>
      </vt:variant>
      <vt:variant>
        <vt:i4>1572922</vt:i4>
      </vt:variant>
      <vt:variant>
        <vt:i4>62</vt:i4>
      </vt:variant>
      <vt:variant>
        <vt:i4>0</vt:i4>
      </vt:variant>
      <vt:variant>
        <vt:i4>5</vt:i4>
      </vt:variant>
      <vt:variant>
        <vt:lpwstr/>
      </vt:variant>
      <vt:variant>
        <vt:lpwstr>_Toc65489113</vt:lpwstr>
      </vt:variant>
      <vt:variant>
        <vt:i4>1638458</vt:i4>
      </vt:variant>
      <vt:variant>
        <vt:i4>56</vt:i4>
      </vt:variant>
      <vt:variant>
        <vt:i4>0</vt:i4>
      </vt:variant>
      <vt:variant>
        <vt:i4>5</vt:i4>
      </vt:variant>
      <vt:variant>
        <vt:lpwstr/>
      </vt:variant>
      <vt:variant>
        <vt:lpwstr>_Toc65489112</vt:lpwstr>
      </vt:variant>
      <vt:variant>
        <vt:i4>1703994</vt:i4>
      </vt:variant>
      <vt:variant>
        <vt:i4>50</vt:i4>
      </vt:variant>
      <vt:variant>
        <vt:i4>0</vt:i4>
      </vt:variant>
      <vt:variant>
        <vt:i4>5</vt:i4>
      </vt:variant>
      <vt:variant>
        <vt:lpwstr/>
      </vt:variant>
      <vt:variant>
        <vt:lpwstr>_Toc65489111</vt:lpwstr>
      </vt:variant>
      <vt:variant>
        <vt:i4>1769530</vt:i4>
      </vt:variant>
      <vt:variant>
        <vt:i4>44</vt:i4>
      </vt:variant>
      <vt:variant>
        <vt:i4>0</vt:i4>
      </vt:variant>
      <vt:variant>
        <vt:i4>5</vt:i4>
      </vt:variant>
      <vt:variant>
        <vt:lpwstr/>
      </vt:variant>
      <vt:variant>
        <vt:lpwstr>_Toc65489110</vt:lpwstr>
      </vt:variant>
      <vt:variant>
        <vt:i4>1179707</vt:i4>
      </vt:variant>
      <vt:variant>
        <vt:i4>38</vt:i4>
      </vt:variant>
      <vt:variant>
        <vt:i4>0</vt:i4>
      </vt:variant>
      <vt:variant>
        <vt:i4>5</vt:i4>
      </vt:variant>
      <vt:variant>
        <vt:lpwstr/>
      </vt:variant>
      <vt:variant>
        <vt:lpwstr>_Toc65489109</vt:lpwstr>
      </vt:variant>
      <vt:variant>
        <vt:i4>1245243</vt:i4>
      </vt:variant>
      <vt:variant>
        <vt:i4>32</vt:i4>
      </vt:variant>
      <vt:variant>
        <vt:i4>0</vt:i4>
      </vt:variant>
      <vt:variant>
        <vt:i4>5</vt:i4>
      </vt:variant>
      <vt:variant>
        <vt:lpwstr/>
      </vt:variant>
      <vt:variant>
        <vt:lpwstr>_Toc65489108</vt:lpwstr>
      </vt:variant>
      <vt:variant>
        <vt:i4>1835067</vt:i4>
      </vt:variant>
      <vt:variant>
        <vt:i4>26</vt:i4>
      </vt:variant>
      <vt:variant>
        <vt:i4>0</vt:i4>
      </vt:variant>
      <vt:variant>
        <vt:i4>5</vt:i4>
      </vt:variant>
      <vt:variant>
        <vt:lpwstr/>
      </vt:variant>
      <vt:variant>
        <vt:lpwstr>_Toc65489107</vt:lpwstr>
      </vt:variant>
      <vt:variant>
        <vt:i4>1900603</vt:i4>
      </vt:variant>
      <vt:variant>
        <vt:i4>20</vt:i4>
      </vt:variant>
      <vt:variant>
        <vt:i4>0</vt:i4>
      </vt:variant>
      <vt:variant>
        <vt:i4>5</vt:i4>
      </vt:variant>
      <vt:variant>
        <vt:lpwstr/>
      </vt:variant>
      <vt:variant>
        <vt:lpwstr>_Toc65489106</vt:lpwstr>
      </vt:variant>
      <vt:variant>
        <vt:i4>1966139</vt:i4>
      </vt:variant>
      <vt:variant>
        <vt:i4>14</vt:i4>
      </vt:variant>
      <vt:variant>
        <vt:i4>0</vt:i4>
      </vt:variant>
      <vt:variant>
        <vt:i4>5</vt:i4>
      </vt:variant>
      <vt:variant>
        <vt:lpwstr/>
      </vt:variant>
      <vt:variant>
        <vt:lpwstr>_Toc65489105</vt:lpwstr>
      </vt:variant>
      <vt:variant>
        <vt:i4>2031675</vt:i4>
      </vt:variant>
      <vt:variant>
        <vt:i4>8</vt:i4>
      </vt:variant>
      <vt:variant>
        <vt:i4>0</vt:i4>
      </vt:variant>
      <vt:variant>
        <vt:i4>5</vt:i4>
      </vt:variant>
      <vt:variant>
        <vt:lpwstr/>
      </vt:variant>
      <vt:variant>
        <vt:lpwstr>_Toc65489104</vt:lpwstr>
      </vt:variant>
      <vt:variant>
        <vt:i4>1572923</vt:i4>
      </vt:variant>
      <vt:variant>
        <vt:i4>2</vt:i4>
      </vt:variant>
      <vt:variant>
        <vt:i4>0</vt:i4>
      </vt:variant>
      <vt:variant>
        <vt:i4>5</vt:i4>
      </vt:variant>
      <vt:variant>
        <vt:lpwstr/>
      </vt:variant>
      <vt:variant>
        <vt:lpwstr>_Toc65489103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0611-27-2021-23</dc:title>
  <dc:subject/>
  <dc:creator>Milan Pirman</dc:creator>
  <cp:keywords/>
  <dc:description/>
  <cp:lastModifiedBy>Tatjana Turnšek (IJS)</cp:lastModifiedBy>
  <cp:revision>6</cp:revision>
  <cp:lastPrinted>2021-03-01T11:07:00Z</cp:lastPrinted>
  <dcterms:created xsi:type="dcterms:W3CDTF">2022-02-04T09:14:00Z</dcterms:created>
  <dcterms:modified xsi:type="dcterms:W3CDTF">2022-03-14T12:33:00Z</dcterms:modified>
</cp:coreProperties>
</file>