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9A06E" w14:textId="77777777" w:rsidR="007D75CF" w:rsidRPr="00202A77" w:rsidRDefault="007D75CF" w:rsidP="007D75CF">
      <w:pPr>
        <w:rPr>
          <w:lang w:val="sl-SI"/>
        </w:rPr>
      </w:pPr>
    </w:p>
    <w:p w14:paraId="0E3C5D14" w14:textId="58F29DB1" w:rsidR="007D75CF" w:rsidRPr="00A529F9" w:rsidRDefault="00AF4E8E" w:rsidP="00DC6A71">
      <w:pPr>
        <w:pStyle w:val="ZADEVA"/>
        <w:rPr>
          <w:sz w:val="22"/>
          <w:szCs w:val="22"/>
          <w:lang w:val="sl-SI"/>
        </w:rPr>
      </w:pPr>
      <w:r w:rsidRPr="00A529F9">
        <w:rPr>
          <w:sz w:val="22"/>
          <w:szCs w:val="22"/>
          <w:lang w:val="sl-SI"/>
        </w:rPr>
        <w:t>IZPIT ZA BONITIRANJE ZEMLJIŠČ – VSEBINA ZA POSAMEZNA PODROČJA</w:t>
      </w:r>
    </w:p>
    <w:p w14:paraId="2FAFD3F7" w14:textId="5AE4F93A" w:rsidR="00586E4B" w:rsidRDefault="00AF4E8E" w:rsidP="00DC6A71">
      <w:pPr>
        <w:pStyle w:val="ZADEVA"/>
        <w:rPr>
          <w:lang w:val="sl-SI"/>
        </w:rPr>
      </w:pPr>
      <w:r>
        <w:rPr>
          <w:lang w:val="sl-SI"/>
        </w:rPr>
        <w:t>Avgust 2026</w:t>
      </w:r>
    </w:p>
    <w:p w14:paraId="5D1A28F5" w14:textId="3E08FD83" w:rsidR="00586E4B" w:rsidRPr="00AF4E8E" w:rsidRDefault="00586E4B" w:rsidP="00735633">
      <w:pPr>
        <w:pStyle w:val="zamik"/>
        <w:spacing w:before="210"/>
        <w:ind w:firstLine="0"/>
        <w:jc w:val="both"/>
        <w:rPr>
          <w:rFonts w:ascii="Arial" w:eastAsia="Arial" w:hAnsi="Arial" w:cs="Arial"/>
          <w:sz w:val="21"/>
          <w:szCs w:val="21"/>
          <w:lang w:val="sl-SI"/>
        </w:rPr>
      </w:pPr>
      <w:r w:rsidRPr="00AF4E8E">
        <w:rPr>
          <w:rFonts w:ascii="Arial" w:eastAsia="Arial" w:hAnsi="Arial" w:cs="Arial"/>
          <w:sz w:val="21"/>
          <w:szCs w:val="21"/>
          <w:lang w:val="sl-SI"/>
        </w:rPr>
        <w:t xml:space="preserve">Področje bonitiranja zemljišč </w:t>
      </w:r>
      <w:r w:rsidR="00735633" w:rsidRPr="00AF4E8E">
        <w:rPr>
          <w:rFonts w:ascii="Arial" w:eastAsia="Arial" w:hAnsi="Arial" w:cs="Arial"/>
          <w:sz w:val="21"/>
          <w:szCs w:val="21"/>
          <w:lang w:val="sl-SI"/>
        </w:rPr>
        <w:t>o</w:t>
      </w:r>
      <w:r w:rsidRPr="00AF4E8E">
        <w:rPr>
          <w:rFonts w:ascii="Arial" w:eastAsia="Arial" w:hAnsi="Arial" w:cs="Arial"/>
          <w:sz w:val="21"/>
          <w:szCs w:val="21"/>
          <w:lang w:val="sl-SI"/>
        </w:rPr>
        <w:t>bsega poznavanje zgodovine bonitiranja zemljišč, ocenjevanje tal, klime, reliefa in posebnih vplivov, oblikovanje in določanje območij enake bonitete.</w:t>
      </w:r>
      <w:r w:rsidR="00AF4E8E">
        <w:rPr>
          <w:rFonts w:ascii="Arial" w:eastAsia="Arial" w:hAnsi="Arial" w:cs="Arial"/>
          <w:sz w:val="21"/>
          <w:szCs w:val="21"/>
          <w:lang w:val="sl-SI"/>
        </w:rPr>
        <w:t xml:space="preserve"> </w:t>
      </w:r>
      <w:r w:rsidR="000A050E" w:rsidRPr="00AF4E8E">
        <w:rPr>
          <w:rFonts w:ascii="Arial" w:eastAsia="Arial" w:hAnsi="Arial" w:cs="Arial"/>
          <w:sz w:val="21"/>
          <w:szCs w:val="21"/>
          <w:lang w:val="sl-SI"/>
        </w:rPr>
        <w:t>P</w:t>
      </w:r>
      <w:r w:rsidRPr="00AF4E8E">
        <w:rPr>
          <w:rFonts w:ascii="Arial" w:eastAsia="Arial" w:hAnsi="Arial" w:cs="Arial"/>
          <w:sz w:val="21"/>
          <w:szCs w:val="21"/>
          <w:lang w:val="sl-SI"/>
        </w:rPr>
        <w:t>odročje katastra nepremičnin</w:t>
      </w:r>
      <w:r w:rsidR="00735633" w:rsidRPr="00AF4E8E">
        <w:rPr>
          <w:rFonts w:ascii="Arial" w:eastAsia="Arial" w:hAnsi="Arial" w:cs="Arial"/>
          <w:sz w:val="21"/>
          <w:szCs w:val="21"/>
          <w:lang w:val="sl-SI"/>
        </w:rPr>
        <w:t xml:space="preserve"> o</w:t>
      </w:r>
      <w:r w:rsidR="000A050E" w:rsidRPr="00AF4E8E">
        <w:rPr>
          <w:rFonts w:ascii="Arial" w:eastAsia="Arial" w:hAnsi="Arial" w:cs="Arial"/>
          <w:sz w:val="21"/>
          <w:szCs w:val="21"/>
          <w:lang w:val="sl-SI"/>
        </w:rPr>
        <w:t xml:space="preserve">bsega poznavanje </w:t>
      </w:r>
      <w:r w:rsidRPr="00AF4E8E">
        <w:rPr>
          <w:rFonts w:ascii="Arial" w:eastAsia="Arial" w:hAnsi="Arial" w:cs="Arial"/>
          <w:sz w:val="21"/>
          <w:szCs w:val="21"/>
          <w:lang w:val="sl-SI"/>
        </w:rPr>
        <w:t>urejanj</w:t>
      </w:r>
      <w:r w:rsidR="000A050E" w:rsidRPr="00AF4E8E">
        <w:rPr>
          <w:rFonts w:ascii="Arial" w:eastAsia="Arial" w:hAnsi="Arial" w:cs="Arial"/>
          <w:sz w:val="21"/>
          <w:szCs w:val="21"/>
          <w:lang w:val="sl-SI"/>
        </w:rPr>
        <w:t>a</w:t>
      </w:r>
      <w:r w:rsidRPr="00AF4E8E">
        <w:rPr>
          <w:rFonts w:ascii="Arial" w:eastAsia="Arial" w:hAnsi="Arial" w:cs="Arial"/>
          <w:sz w:val="21"/>
          <w:szCs w:val="21"/>
          <w:lang w:val="sl-SI"/>
        </w:rPr>
        <w:t xml:space="preserve"> in vpis podatkov o nepremičninah</w:t>
      </w:r>
      <w:r w:rsidR="000A050E" w:rsidRPr="00AF4E8E">
        <w:rPr>
          <w:rFonts w:ascii="Arial" w:eastAsia="Arial" w:hAnsi="Arial" w:cs="Arial"/>
          <w:sz w:val="21"/>
          <w:szCs w:val="21"/>
          <w:lang w:val="sl-SI"/>
        </w:rPr>
        <w:t xml:space="preserve"> v katastru nepremičnin in poznavanje </w:t>
      </w:r>
      <w:r w:rsidRPr="00AF4E8E">
        <w:rPr>
          <w:rFonts w:ascii="Arial" w:eastAsia="Arial" w:hAnsi="Arial" w:cs="Arial"/>
          <w:sz w:val="21"/>
          <w:szCs w:val="21"/>
          <w:lang w:val="sl-SI"/>
        </w:rPr>
        <w:t>katastrsk</w:t>
      </w:r>
      <w:r w:rsidR="000A050E" w:rsidRPr="00AF4E8E">
        <w:rPr>
          <w:rFonts w:ascii="Arial" w:eastAsia="Arial" w:hAnsi="Arial" w:cs="Arial"/>
          <w:sz w:val="21"/>
          <w:szCs w:val="21"/>
          <w:lang w:val="sl-SI"/>
        </w:rPr>
        <w:t>ega</w:t>
      </w:r>
      <w:r w:rsidRPr="00AF4E8E">
        <w:rPr>
          <w:rFonts w:ascii="Arial" w:eastAsia="Arial" w:hAnsi="Arial" w:cs="Arial"/>
          <w:sz w:val="21"/>
          <w:szCs w:val="21"/>
          <w:lang w:val="sl-SI"/>
        </w:rPr>
        <w:t xml:space="preserve"> postop</w:t>
      </w:r>
      <w:r w:rsidR="000A050E" w:rsidRPr="00AF4E8E">
        <w:rPr>
          <w:rFonts w:ascii="Arial" w:eastAsia="Arial" w:hAnsi="Arial" w:cs="Arial"/>
          <w:sz w:val="21"/>
          <w:szCs w:val="21"/>
          <w:lang w:val="sl-SI"/>
        </w:rPr>
        <w:t>ka</w:t>
      </w:r>
      <w:r w:rsidRPr="00AF4E8E">
        <w:rPr>
          <w:rFonts w:ascii="Arial" w:eastAsia="Arial" w:hAnsi="Arial" w:cs="Arial"/>
          <w:sz w:val="21"/>
          <w:szCs w:val="21"/>
          <w:lang w:val="sl-SI"/>
        </w:rPr>
        <w:t xml:space="preserve"> spremembe bonitete zemljišča.</w:t>
      </w:r>
    </w:p>
    <w:p w14:paraId="13D4D8C0" w14:textId="77777777" w:rsidR="00586E4B" w:rsidRPr="00202A77" w:rsidRDefault="00586E4B" w:rsidP="00DC6A71">
      <w:pPr>
        <w:pStyle w:val="ZADEVA"/>
        <w:rPr>
          <w:lang w:val="sl-SI"/>
        </w:rPr>
      </w:pPr>
    </w:p>
    <w:p w14:paraId="4267D88E" w14:textId="77777777" w:rsidR="00735633" w:rsidRDefault="00735633" w:rsidP="00735633">
      <w:pPr>
        <w:rPr>
          <w:b/>
          <w:bCs/>
          <w:sz w:val="22"/>
          <w:szCs w:val="28"/>
          <w:lang w:val="sl-SI"/>
        </w:rPr>
      </w:pPr>
    </w:p>
    <w:p w14:paraId="129D99D7" w14:textId="432375B7" w:rsidR="00735633" w:rsidRPr="00A529F9" w:rsidRDefault="000A050E" w:rsidP="00735633">
      <w:pPr>
        <w:rPr>
          <w:b/>
          <w:bCs/>
          <w:szCs w:val="20"/>
          <w:lang w:val="sl-SI"/>
        </w:rPr>
      </w:pPr>
      <w:r w:rsidRPr="00A529F9">
        <w:rPr>
          <w:b/>
          <w:bCs/>
          <w:szCs w:val="20"/>
          <w:lang w:val="sl-SI"/>
        </w:rPr>
        <w:t>PODROBNEJŠA VSEBINA ZA POSAMEZNO PODROČJE</w:t>
      </w:r>
    </w:p>
    <w:p w14:paraId="578E28EA" w14:textId="5D80006F" w:rsidR="00586E4B" w:rsidRDefault="000A050E" w:rsidP="00735633">
      <w:pPr>
        <w:rPr>
          <w:b/>
          <w:bCs/>
          <w:lang w:val="sl-SI"/>
        </w:rPr>
      </w:pPr>
      <w:r w:rsidRPr="00735633">
        <w:rPr>
          <w:b/>
          <w:bCs/>
          <w:sz w:val="10"/>
          <w:szCs w:val="10"/>
          <w:lang w:val="sl-SI"/>
        </w:rPr>
        <w:br/>
      </w:r>
      <w:r w:rsidR="00586E4B" w:rsidRPr="00586E4B">
        <w:rPr>
          <w:b/>
          <w:bCs/>
          <w:lang w:val="sl-SI"/>
        </w:rPr>
        <w:t>1. Področje bonitiranja zemljišč</w:t>
      </w:r>
      <w:r>
        <w:rPr>
          <w:b/>
          <w:bCs/>
          <w:lang w:val="sl-SI"/>
        </w:rPr>
        <w:t xml:space="preserve">: </w:t>
      </w:r>
    </w:p>
    <w:p w14:paraId="0FCAD4E3" w14:textId="3DE1079B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0A050E">
        <w:rPr>
          <w:lang w:val="sl-SI"/>
        </w:rPr>
        <w:t xml:space="preserve">Definicija bonitete zemljišča </w:t>
      </w:r>
    </w:p>
    <w:p w14:paraId="490200EF" w14:textId="77777777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0A050E">
        <w:rPr>
          <w:lang w:val="sl-SI"/>
        </w:rPr>
        <w:t>Pogoji za določanje spremembe bonitete zemljišč</w:t>
      </w:r>
    </w:p>
    <w:p w14:paraId="1A58C33F" w14:textId="65BAB440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0A050E">
        <w:rPr>
          <w:lang w:val="sl-SI"/>
        </w:rPr>
        <w:t xml:space="preserve">Dejanska in namenska raba, posegi na zemljiščih, nosilci matičnih evidenc dejanske rabe, </w:t>
      </w:r>
      <w:r w:rsidR="00A529F9">
        <w:rPr>
          <w:lang w:val="sl-SI"/>
        </w:rPr>
        <w:t xml:space="preserve"> spremembe </w:t>
      </w:r>
      <w:r w:rsidRPr="000A050E">
        <w:rPr>
          <w:lang w:val="sl-SI"/>
        </w:rPr>
        <w:t>podatkov</w:t>
      </w:r>
      <w:r w:rsidR="00962C26">
        <w:rPr>
          <w:lang w:val="sl-SI"/>
        </w:rPr>
        <w:t>, v</w:t>
      </w:r>
      <w:r w:rsidR="00962C26" w:rsidRPr="000A050E">
        <w:rPr>
          <w:lang w:val="sl-SI"/>
        </w:rPr>
        <w:t>pliv dejanske in namenske rabe pri ugotavljanju sprememb območja bonitete</w:t>
      </w:r>
      <w:r w:rsidR="00962C26">
        <w:rPr>
          <w:lang w:val="sl-SI"/>
        </w:rPr>
        <w:t xml:space="preserve"> zemljišč</w:t>
      </w:r>
    </w:p>
    <w:p w14:paraId="0F725E99" w14:textId="4B0ACC83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0A050E">
        <w:rPr>
          <w:lang w:val="sl-SI"/>
        </w:rPr>
        <w:t xml:space="preserve">Pridobivanje </w:t>
      </w:r>
      <w:r w:rsidR="00960B22">
        <w:rPr>
          <w:lang w:val="sl-SI"/>
        </w:rPr>
        <w:t xml:space="preserve">in razumevanje strokovnih podlag, </w:t>
      </w:r>
      <w:r w:rsidRPr="000A050E">
        <w:rPr>
          <w:lang w:val="sl-SI"/>
        </w:rPr>
        <w:t xml:space="preserve">dokumentacije, informacij in podatkov o zemljiščih za namen </w:t>
      </w:r>
      <w:r w:rsidR="00A529F9">
        <w:rPr>
          <w:lang w:val="sl-SI"/>
        </w:rPr>
        <w:t xml:space="preserve">ocene podatkov za določitev </w:t>
      </w:r>
      <w:r w:rsidRPr="000A050E">
        <w:rPr>
          <w:lang w:val="sl-SI"/>
        </w:rPr>
        <w:t>bonitete</w:t>
      </w:r>
      <w:r w:rsidR="00A529F9">
        <w:rPr>
          <w:lang w:val="sl-SI"/>
        </w:rPr>
        <w:t xml:space="preserve"> (območja in števila bonitetnih točk)</w:t>
      </w:r>
    </w:p>
    <w:p w14:paraId="4931C121" w14:textId="77777777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0A050E">
        <w:rPr>
          <w:lang w:val="sl-SI"/>
        </w:rPr>
        <w:t xml:space="preserve">Posebnosti geološke, pedološke, klimatološke karte, iskanje podatkov in kart za </w:t>
      </w:r>
      <w:r w:rsidR="00962C26">
        <w:rPr>
          <w:lang w:val="sl-SI"/>
        </w:rPr>
        <w:t>p</w:t>
      </w:r>
      <w:r w:rsidRPr="000A050E">
        <w:rPr>
          <w:lang w:val="sl-SI"/>
        </w:rPr>
        <w:t>osebne vplive</w:t>
      </w:r>
    </w:p>
    <w:p w14:paraId="46F8BC5E" w14:textId="77777777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0A050E">
        <w:rPr>
          <w:lang w:val="sl-SI"/>
        </w:rPr>
        <w:t>Klasifikacija tal v Sloveniji, osnovne skupine in lastnosti</w:t>
      </w:r>
    </w:p>
    <w:p w14:paraId="0A10B717" w14:textId="77777777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962C26">
        <w:rPr>
          <w:lang w:val="sl-SI"/>
        </w:rPr>
        <w:t>Preverjanje sistematske enote na terenu, načini določanja meje med dvema ali več enotami</w:t>
      </w:r>
    </w:p>
    <w:p w14:paraId="1B97CBBC" w14:textId="77777777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962C26">
        <w:rPr>
          <w:lang w:val="sl-SI"/>
        </w:rPr>
        <w:t>Odvzem vzorca za analizo tal, struktura, tekstura in razvojna stopnja tal</w:t>
      </w:r>
    </w:p>
    <w:p w14:paraId="60D44858" w14:textId="77777777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962C26">
        <w:rPr>
          <w:lang w:val="sl-SI"/>
        </w:rPr>
        <w:t xml:space="preserve">Ocenjevanje </w:t>
      </w:r>
      <w:proofErr w:type="spellStart"/>
      <w:r w:rsidRPr="00962C26">
        <w:rPr>
          <w:lang w:val="sl-SI"/>
        </w:rPr>
        <w:t>tehnogenih</w:t>
      </w:r>
      <w:proofErr w:type="spellEnd"/>
      <w:r w:rsidRPr="00962C26">
        <w:rPr>
          <w:lang w:val="sl-SI"/>
        </w:rPr>
        <w:t xml:space="preserve"> tal, pogoji </w:t>
      </w:r>
    </w:p>
    <w:p w14:paraId="520A5D9E" w14:textId="77777777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962C26">
        <w:rPr>
          <w:lang w:val="sl-SI"/>
        </w:rPr>
        <w:t>Preverjanje reliefa na terenu in v pisarni (računalniška orodja, aplikacije)</w:t>
      </w:r>
    </w:p>
    <w:p w14:paraId="64756837" w14:textId="284025C2" w:rsidR="00962C26" w:rsidRDefault="00962C26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 xml:space="preserve">Način določitve območij bonitete zemljišč na podlagi lastnosti tal, klime, reliefa in posebnih vplivov </w:t>
      </w:r>
    </w:p>
    <w:p w14:paraId="072BFBEC" w14:textId="00B883F9" w:rsidR="00962C26" w:rsidRDefault="00962C26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Način določitve bonitetnih točk območja, p</w:t>
      </w:r>
      <w:r w:rsidRPr="000A050E">
        <w:rPr>
          <w:lang w:val="sl-SI"/>
        </w:rPr>
        <w:t xml:space="preserve">odatki za </w:t>
      </w:r>
      <w:r>
        <w:rPr>
          <w:lang w:val="sl-SI"/>
        </w:rPr>
        <w:t>določitev bonitetnih točk in način določanja posameznih podatkov</w:t>
      </w:r>
    </w:p>
    <w:p w14:paraId="41467267" w14:textId="77777777" w:rsidR="00962C26" w:rsidRDefault="000A050E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0A050E">
        <w:rPr>
          <w:lang w:val="sl-SI"/>
        </w:rPr>
        <w:t>Zveznost, soodvisnost in povezave med lastnostmi tal, klime in reliefa</w:t>
      </w:r>
    </w:p>
    <w:p w14:paraId="71D8B028" w14:textId="77777777" w:rsidR="00960B22" w:rsidRDefault="00962C26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Določitev podatka o boniteti na parcelo</w:t>
      </w:r>
    </w:p>
    <w:p w14:paraId="70BBADC0" w14:textId="77777777" w:rsidR="00960B22" w:rsidRDefault="00960B22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Izdelava elaborata bonitete zemljišča</w:t>
      </w:r>
    </w:p>
    <w:p w14:paraId="53D77892" w14:textId="77777777" w:rsidR="00EB4196" w:rsidRDefault="00EB4196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 xml:space="preserve">Zgodovina bonitiranja zemljišč: </w:t>
      </w:r>
    </w:p>
    <w:p w14:paraId="0B09D8AC" w14:textId="77777777" w:rsidR="00EB4196" w:rsidRDefault="00EB4196" w:rsidP="00735633">
      <w:pPr>
        <w:pStyle w:val="Odstavekseznama"/>
        <w:widowControl w:val="0"/>
        <w:numPr>
          <w:ilvl w:val="1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poznavanje zakonodaje</w:t>
      </w:r>
    </w:p>
    <w:p w14:paraId="64FF67DE" w14:textId="77777777" w:rsidR="00EB4196" w:rsidRDefault="00EB4196" w:rsidP="00735633">
      <w:pPr>
        <w:pStyle w:val="Odstavekseznama"/>
        <w:widowControl w:val="0"/>
        <w:numPr>
          <w:ilvl w:val="1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grafični presek območij enakih bonitet (GPOEB)</w:t>
      </w:r>
    </w:p>
    <w:p w14:paraId="597D5285" w14:textId="038578D7" w:rsidR="00EB4196" w:rsidRDefault="00EB4196" w:rsidP="00735633">
      <w:pPr>
        <w:pStyle w:val="Odstavekseznama"/>
        <w:widowControl w:val="0"/>
        <w:numPr>
          <w:ilvl w:val="1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način vodenja in vzdrževanja podatkov v različnih obdobjih</w:t>
      </w:r>
    </w:p>
    <w:p w14:paraId="7B1E5845" w14:textId="7AF97D45" w:rsidR="00EB4196" w:rsidRDefault="00EB4196" w:rsidP="00735633">
      <w:pPr>
        <w:pStyle w:val="Odstavekseznama"/>
        <w:widowControl w:val="0"/>
        <w:numPr>
          <w:ilvl w:val="1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katastrska klasifikacija, vrste rabe, katastrske kulture in razredi</w:t>
      </w:r>
    </w:p>
    <w:p w14:paraId="6999E067" w14:textId="2449E9F3" w:rsidR="00EB4196" w:rsidRDefault="00EB4196" w:rsidP="00735633">
      <w:pPr>
        <w:pStyle w:val="Odstavekseznama"/>
        <w:widowControl w:val="0"/>
        <w:numPr>
          <w:ilvl w:val="1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 xml:space="preserve">vzpostavitev podatka o boniteti zemljišč, </w:t>
      </w:r>
      <w:r w:rsidRPr="000A050E">
        <w:rPr>
          <w:lang w:val="sl-SI"/>
        </w:rPr>
        <w:t>priprava prevedbenih</w:t>
      </w:r>
      <w:r>
        <w:rPr>
          <w:lang w:val="sl-SI"/>
        </w:rPr>
        <w:t xml:space="preserve"> </w:t>
      </w:r>
      <w:r w:rsidRPr="000A050E">
        <w:rPr>
          <w:lang w:val="sl-SI"/>
        </w:rPr>
        <w:t>preglednic</w:t>
      </w:r>
    </w:p>
    <w:p w14:paraId="44E512E3" w14:textId="4551AC15" w:rsidR="00EB4196" w:rsidRDefault="00EB4196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Uporaba podatka o boniteti zemljišč v različnih postopkih (zakonodaja, namen)</w:t>
      </w:r>
    </w:p>
    <w:p w14:paraId="6AC46842" w14:textId="77777777" w:rsidR="00960B22" w:rsidRPr="00A529F9" w:rsidRDefault="00586E4B" w:rsidP="00A529F9">
      <w:pPr>
        <w:rPr>
          <w:b/>
          <w:bCs/>
          <w:lang w:val="sl-SI"/>
        </w:rPr>
      </w:pPr>
      <w:r w:rsidRPr="00960B22">
        <w:rPr>
          <w:lang w:val="sl-SI"/>
        </w:rPr>
        <w:br/>
      </w:r>
      <w:r w:rsidRPr="00960B22">
        <w:rPr>
          <w:b/>
          <w:bCs/>
          <w:lang w:val="sl-SI"/>
        </w:rPr>
        <w:t xml:space="preserve">2. Področje </w:t>
      </w:r>
      <w:r w:rsidR="0003152A" w:rsidRPr="00960B22">
        <w:rPr>
          <w:b/>
          <w:bCs/>
          <w:lang w:val="sl-SI"/>
        </w:rPr>
        <w:t>katastra nepremičnin</w:t>
      </w:r>
    </w:p>
    <w:p w14:paraId="36104879" w14:textId="77777777" w:rsidR="00960B22" w:rsidRDefault="00586E4B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960B22">
        <w:rPr>
          <w:lang w:val="sl-SI"/>
        </w:rPr>
        <w:t>Evidentiranje nepremičnin v nepremičninskih evidencah</w:t>
      </w:r>
    </w:p>
    <w:p w14:paraId="4D481325" w14:textId="77777777" w:rsidR="00960B22" w:rsidRDefault="00586E4B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960B22">
        <w:rPr>
          <w:lang w:val="sl-SI"/>
        </w:rPr>
        <w:t>Izvajanje geodetske dejavnosti</w:t>
      </w:r>
      <w:r w:rsidR="00960B22">
        <w:rPr>
          <w:lang w:val="sl-SI"/>
        </w:rPr>
        <w:t>, n</w:t>
      </w:r>
      <w:r w:rsidRPr="00960B22">
        <w:rPr>
          <w:lang w:val="sl-SI"/>
        </w:rPr>
        <w:t>aloga in organizacija geodetske službe</w:t>
      </w:r>
    </w:p>
    <w:p w14:paraId="73D6BFD2" w14:textId="77777777" w:rsidR="00960B22" w:rsidRDefault="00586E4B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960B22">
        <w:rPr>
          <w:lang w:val="sl-SI"/>
        </w:rPr>
        <w:t>Geodetski podatki in njihova uporaba</w:t>
      </w:r>
    </w:p>
    <w:p w14:paraId="1186D910" w14:textId="3B84E1C9" w:rsidR="00960B22" w:rsidRDefault="00586E4B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 w:rsidRPr="00960B22">
        <w:rPr>
          <w:lang w:val="sl-SI"/>
        </w:rPr>
        <w:t>Vzpostavitev, vodenje in vzdrževanje zbirke geodetskih podatkov</w:t>
      </w:r>
    </w:p>
    <w:p w14:paraId="54CC43E1" w14:textId="3CF24DAF" w:rsidR="00960B22" w:rsidRDefault="00960B22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Geodetsko podjetje, pooblaščen geodet, (pogoji, odgovornosti)</w:t>
      </w:r>
    </w:p>
    <w:p w14:paraId="73C820BB" w14:textId="737D1F32" w:rsidR="00960B22" w:rsidRDefault="00960B22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Oseba s pooblastilom za bonitiranje zemljišč (pogoji, pridobitev pooblastila, odgovornost, mirovanje/odvzem pooblastila)</w:t>
      </w:r>
    </w:p>
    <w:p w14:paraId="1100997F" w14:textId="197C68C6" w:rsidR="00960B22" w:rsidRDefault="00960B22" w:rsidP="00735633">
      <w:pPr>
        <w:pStyle w:val="Odstavekseznama"/>
        <w:widowControl w:val="0"/>
        <w:numPr>
          <w:ilvl w:val="0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 xml:space="preserve">Katastrski postopek spremembe bonitete </w:t>
      </w:r>
    </w:p>
    <w:p w14:paraId="6238752F" w14:textId="77777777" w:rsidR="00960B22" w:rsidRDefault="00960B22" w:rsidP="00735633">
      <w:pPr>
        <w:pStyle w:val="Odstavekseznama"/>
        <w:widowControl w:val="0"/>
        <w:numPr>
          <w:ilvl w:val="1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Vlagatelj/naročnik</w:t>
      </w:r>
    </w:p>
    <w:p w14:paraId="7DCB1815" w14:textId="43E5CEB9" w:rsidR="00960B22" w:rsidRDefault="00960B22" w:rsidP="00735633">
      <w:pPr>
        <w:pStyle w:val="Odstavekseznama"/>
        <w:widowControl w:val="0"/>
        <w:numPr>
          <w:ilvl w:val="1"/>
          <w:numId w:val="11"/>
        </w:numPr>
        <w:spacing w:line="240" w:lineRule="auto"/>
        <w:jc w:val="both"/>
        <w:rPr>
          <w:lang w:val="sl-SI"/>
        </w:rPr>
      </w:pPr>
      <w:r>
        <w:rPr>
          <w:lang w:val="sl-SI"/>
        </w:rPr>
        <w:t>Inženirski in upravni del</w:t>
      </w:r>
    </w:p>
    <w:p w14:paraId="2F8F150F" w14:textId="1837F912" w:rsidR="00735633" w:rsidRPr="00735633" w:rsidRDefault="00586E4B" w:rsidP="00735633">
      <w:pPr>
        <w:pStyle w:val="Odstavekseznama"/>
        <w:widowControl w:val="0"/>
        <w:numPr>
          <w:ilvl w:val="1"/>
          <w:numId w:val="11"/>
        </w:numPr>
        <w:spacing w:line="240" w:lineRule="auto"/>
        <w:jc w:val="both"/>
        <w:rPr>
          <w:b/>
          <w:bCs/>
          <w:lang w:val="sl-SI"/>
        </w:rPr>
      </w:pPr>
      <w:r w:rsidRPr="00960B22">
        <w:rPr>
          <w:lang w:val="sl-SI"/>
        </w:rPr>
        <w:lastRenderedPageBreak/>
        <w:t>Izdelava elaborata bonitiranja zemljišč</w:t>
      </w:r>
      <w:r w:rsidR="006A3BB1">
        <w:rPr>
          <w:lang w:val="sl-SI"/>
        </w:rPr>
        <w:t xml:space="preserve"> (samostojno, v </w:t>
      </w:r>
      <w:r w:rsidR="00C02BA8">
        <w:rPr>
          <w:lang w:val="sl-SI"/>
        </w:rPr>
        <w:t>okviru</w:t>
      </w:r>
      <w:r w:rsidR="006A3BB1">
        <w:rPr>
          <w:lang w:val="sl-SI"/>
        </w:rPr>
        <w:t xml:space="preserve"> komasacije)</w:t>
      </w:r>
    </w:p>
    <w:p w14:paraId="3A119E40" w14:textId="2720C76B" w:rsidR="00960B22" w:rsidRPr="00735633" w:rsidRDefault="00586E4B" w:rsidP="00735633">
      <w:pPr>
        <w:widowControl w:val="0"/>
        <w:spacing w:line="240" w:lineRule="auto"/>
        <w:ind w:left="720"/>
        <w:rPr>
          <w:b/>
          <w:bCs/>
          <w:lang w:val="sl-SI"/>
        </w:rPr>
      </w:pPr>
      <w:r w:rsidRPr="00735633">
        <w:rPr>
          <w:lang w:val="sl-SI"/>
        </w:rPr>
        <w:br/>
      </w:r>
    </w:p>
    <w:p w14:paraId="4FD95816" w14:textId="11F89C84" w:rsidR="00735633" w:rsidRPr="006541D6" w:rsidRDefault="00586E4B" w:rsidP="006541D6">
      <w:pPr>
        <w:spacing w:after="240"/>
        <w:rPr>
          <w:b/>
          <w:bCs/>
          <w:lang w:val="sl-SI"/>
        </w:rPr>
      </w:pPr>
      <w:r w:rsidRPr="006541D6">
        <w:rPr>
          <w:b/>
          <w:bCs/>
          <w:lang w:val="sl-SI"/>
        </w:rPr>
        <w:t xml:space="preserve">PRAVNI VIRI IN </w:t>
      </w:r>
      <w:r w:rsidR="00A832B4">
        <w:rPr>
          <w:b/>
          <w:bCs/>
          <w:lang w:val="sl-SI"/>
        </w:rPr>
        <w:t>GRADIVA</w:t>
      </w:r>
    </w:p>
    <w:p w14:paraId="0107032F" w14:textId="19283260" w:rsidR="00735633" w:rsidRDefault="00735633" w:rsidP="00735633">
      <w:pPr>
        <w:widowControl w:val="0"/>
        <w:spacing w:line="240" w:lineRule="auto"/>
        <w:rPr>
          <w:lang w:val="sl-SI"/>
        </w:rPr>
      </w:pPr>
      <w:r w:rsidRPr="00735633">
        <w:rPr>
          <w:lang w:val="sl-SI"/>
        </w:rPr>
        <w:t>Veljavna zakonodaja je objavljena na spletni strani GU RS   </w:t>
      </w:r>
      <w:hyperlink r:id="rId10" w:history="1">
        <w:r w:rsidR="006541D6" w:rsidRPr="006541D6">
          <w:rPr>
            <w:rStyle w:val="Hiperpovezava"/>
            <w:lang w:val="sl-SI"/>
          </w:rPr>
          <w:t>Geodetska uprava | GOV.SI</w:t>
        </w:r>
      </w:hyperlink>
    </w:p>
    <w:p w14:paraId="37781ADB" w14:textId="1E8B8853" w:rsidR="006541D6" w:rsidRDefault="006541D6" w:rsidP="00735633">
      <w:pPr>
        <w:widowControl w:val="0"/>
        <w:spacing w:line="240" w:lineRule="auto"/>
        <w:rPr>
          <w:lang w:val="sl-SI"/>
        </w:rPr>
      </w:pPr>
      <w:r>
        <w:rPr>
          <w:lang w:val="sl-SI"/>
        </w:rPr>
        <w:t>Seznam zakonov, podzakonskih predpisov, …</w:t>
      </w:r>
      <w:r w:rsidR="00AF4E8E">
        <w:rPr>
          <w:lang w:val="sl-SI"/>
        </w:rPr>
        <w:t xml:space="preserve">  in  </w:t>
      </w:r>
      <w:r>
        <w:rPr>
          <w:lang w:val="sl-SI"/>
        </w:rPr>
        <w:t xml:space="preserve">pregled uporabe podatka bonitete zemljišč prejmejo kandidati ob prijavi na izpit. </w:t>
      </w:r>
    </w:p>
    <w:p w14:paraId="2BDE6519" w14:textId="77777777" w:rsidR="00AF4E8E" w:rsidRDefault="00AF4E8E" w:rsidP="00735633">
      <w:pPr>
        <w:widowControl w:val="0"/>
        <w:spacing w:line="240" w:lineRule="auto"/>
        <w:rPr>
          <w:lang w:val="sl-SI"/>
        </w:rPr>
      </w:pPr>
    </w:p>
    <w:p w14:paraId="46925309" w14:textId="77777777" w:rsidR="006541D6" w:rsidRPr="00735633" w:rsidRDefault="006541D6" w:rsidP="00735633">
      <w:pPr>
        <w:widowControl w:val="0"/>
        <w:spacing w:line="240" w:lineRule="auto"/>
        <w:rPr>
          <w:lang w:val="sl-SI"/>
        </w:rPr>
      </w:pPr>
    </w:p>
    <w:sectPr w:rsidR="006541D6" w:rsidRPr="00735633" w:rsidSect="00AF4E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1417" w:right="1417" w:bottom="1417" w:left="1417" w:header="18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2C0D6" w14:textId="77777777" w:rsidR="000F5E56" w:rsidRDefault="000F5E56">
      <w:r>
        <w:separator/>
      </w:r>
    </w:p>
  </w:endnote>
  <w:endnote w:type="continuationSeparator" w:id="0">
    <w:p w14:paraId="1F50885A" w14:textId="77777777" w:rsidR="000F5E56" w:rsidRDefault="000F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Klee One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92D38" w14:textId="77777777" w:rsidR="007E0440" w:rsidRDefault="007E044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939B" w14:textId="77777777" w:rsidR="007E0440" w:rsidRDefault="007E044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89A3E" w14:textId="77777777" w:rsidR="007E0440" w:rsidRDefault="007E044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4A6BF" w14:textId="77777777" w:rsidR="000F5E56" w:rsidRDefault="000F5E56">
      <w:r>
        <w:separator/>
      </w:r>
    </w:p>
  </w:footnote>
  <w:footnote w:type="continuationSeparator" w:id="0">
    <w:p w14:paraId="64CE9A03" w14:textId="77777777" w:rsidR="000F5E56" w:rsidRDefault="000F5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3069A" w14:textId="77777777" w:rsidR="007E0440" w:rsidRDefault="007E044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3138D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60052F9B" w14:textId="77777777">
      <w:trPr>
        <w:cantSplit/>
        <w:trHeight w:hRule="exact" w:val="847"/>
      </w:trPr>
      <w:tc>
        <w:tcPr>
          <w:tcW w:w="567" w:type="dxa"/>
        </w:tcPr>
        <w:p w14:paraId="659D9A29" w14:textId="77777777" w:rsidR="002A2B69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</w:p>
        <w:p w14:paraId="6A300F27" w14:textId="77777777" w:rsidR="00AA34A2" w:rsidRPr="00AA34A2" w:rsidRDefault="00AA34A2" w:rsidP="00AA34A2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0C23976" w14:textId="77777777" w:rsidR="00AA34A2" w:rsidRPr="00AA34A2" w:rsidRDefault="00AA34A2" w:rsidP="00AA34A2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6234C18" w14:textId="77777777" w:rsidR="00AA34A2" w:rsidRPr="00AA34A2" w:rsidRDefault="00AA34A2" w:rsidP="00AA34A2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32B0198" w14:textId="77777777" w:rsidR="00AA34A2" w:rsidRPr="00AA34A2" w:rsidRDefault="00AA34A2" w:rsidP="00AA34A2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E90BFF" w14:textId="77777777" w:rsidR="00AA34A2" w:rsidRPr="00AA34A2" w:rsidRDefault="00AA34A2" w:rsidP="00AA34A2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E7DFF12" w14:textId="77777777" w:rsidR="00AA34A2" w:rsidRPr="00AA34A2" w:rsidRDefault="00AA34A2" w:rsidP="00AA34A2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2AF0951" w14:textId="77777777" w:rsidR="00AA34A2" w:rsidRPr="00AA34A2" w:rsidRDefault="00AA34A2" w:rsidP="00AA34A2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2003C94" w14:textId="77777777" w:rsidR="00A770A6" w:rsidRPr="008F3500" w:rsidRDefault="009C1BD9" w:rsidP="00EC1ECC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EE7BF2F" wp14:editId="6878AB0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93800"/>
          <wp:effectExtent l="0" t="0" r="0" b="0"/>
          <wp:wrapSquare wrapText="bothSides"/>
          <wp:docPr id="20" name="Slika 1" descr="Grb Republike Slovenije, Republika Slovenija, Ministrstvo za okolje in prostor, Geodetska uprav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Slika 1" descr="Grb Republike Slovenije, Republika Slovenija, Ministrstvo za okolje in prostor, Geodetska uprava Republike Slovenij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6EA9">
      <w:rPr>
        <w:rFonts w:cs="Arial"/>
        <w:sz w:val="16"/>
        <w:lang w:val="sl-SI"/>
      </w:rPr>
      <w:t>Zemljemerska ulica 12</w:t>
    </w:r>
    <w:r w:rsidR="00A770A6" w:rsidRPr="008F3500">
      <w:rPr>
        <w:rFonts w:cs="Arial"/>
        <w:sz w:val="16"/>
        <w:lang w:val="sl-SI"/>
      </w:rPr>
      <w:t xml:space="preserve">, </w:t>
    </w:r>
    <w:r w:rsidR="002E6EA9">
      <w:rPr>
        <w:rFonts w:cs="Arial"/>
        <w:sz w:val="16"/>
        <w:lang w:val="sl-SI"/>
      </w:rPr>
      <w:t>1000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2E6EA9">
      <w:rPr>
        <w:rFonts w:cs="Arial"/>
        <w:sz w:val="16"/>
        <w:lang w:val="sl-SI"/>
      </w:rPr>
      <w:t>01 478 48 00</w:t>
    </w:r>
  </w:p>
  <w:p w14:paraId="1E20C97E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2E6EA9">
      <w:rPr>
        <w:rFonts w:cs="Arial"/>
        <w:sz w:val="16"/>
        <w:lang w:val="sl-SI"/>
      </w:rPr>
      <w:t>pisarna.gu@gov.si</w:t>
    </w:r>
  </w:p>
  <w:p w14:paraId="6ADEA470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2E6EA9">
      <w:rPr>
        <w:rFonts w:cs="Arial"/>
        <w:sz w:val="16"/>
        <w:lang w:val="sl-SI"/>
      </w:rPr>
      <w:t>www.gov.si</w:t>
    </w:r>
  </w:p>
  <w:p w14:paraId="7A574955" w14:textId="77777777" w:rsidR="002A2B69" w:rsidRPr="008F3500" w:rsidRDefault="00AA34A2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8563979" wp14:editId="3E61C806">
              <wp:simplePos x="0" y="0"/>
              <wp:positionH relativeFrom="column">
                <wp:posOffset>-394970</wp:posOffset>
              </wp:positionH>
              <wp:positionV relativeFrom="page">
                <wp:posOffset>3603625</wp:posOffset>
              </wp:positionV>
              <wp:extent cx="215900" cy="0"/>
              <wp:effectExtent l="0" t="0" r="0" b="0"/>
              <wp:wrapNone/>
              <wp:docPr id="266930217" name="AutoShap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D326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alt="&quot;&quot;" style="position:absolute;margin-left:-31.1pt;margin-top:283.7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20RV194AAAALAQAADwAAAGRycy9kb3du&#10;cmV2LnhtbEyPwWrDMAyG74O9g9Fgt9SpoWmXxSkl0B0GK6wd7OrGWhIWyyF22+ztp8JgPerXx69P&#10;xXpyvTjjGDpPGuazFARS7W1HjYaPwzZZgQjRkDW9J9TwgwHW5f1dYXLrL/SO531sBJdQyI2GNsYh&#10;lzLULToTZn5A4t2XH52JPI6NtKO5cLnrpUrTTDrTEV9ozYBVi/X3/uQ0bA6kwss8fNJyeK231VOs&#10;xt2b1o8P0+YZRMQp/sNw1Wd1KNnp6E9kg+g1JJlSjGpYZMsFCCYSteLk+JfIspC3P5S/AA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NtEVdf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7EB4"/>
    <w:multiLevelType w:val="hybridMultilevel"/>
    <w:tmpl w:val="C6A8C26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="ArialMT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60B64"/>
    <w:multiLevelType w:val="hybridMultilevel"/>
    <w:tmpl w:val="44165250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4C0A41"/>
    <w:multiLevelType w:val="hybridMultilevel"/>
    <w:tmpl w:val="16EA8E1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="ArialM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633FE2"/>
    <w:multiLevelType w:val="hybridMultilevel"/>
    <w:tmpl w:val="F19A2DCE"/>
    <w:lvl w:ilvl="0" w:tplc="F7260A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B75BB6"/>
    <w:multiLevelType w:val="hybridMultilevel"/>
    <w:tmpl w:val="4B28B2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D3A49"/>
    <w:multiLevelType w:val="hybridMultilevel"/>
    <w:tmpl w:val="7C9AC6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037CF"/>
    <w:multiLevelType w:val="hybridMultilevel"/>
    <w:tmpl w:val="7414B076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="ArialM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258510">
    <w:abstractNumId w:val="8"/>
  </w:num>
  <w:num w:numId="2" w16cid:durableId="213467023">
    <w:abstractNumId w:val="4"/>
  </w:num>
  <w:num w:numId="3" w16cid:durableId="1250555">
    <w:abstractNumId w:val="5"/>
  </w:num>
  <w:num w:numId="4" w16cid:durableId="89354459">
    <w:abstractNumId w:val="2"/>
  </w:num>
  <w:num w:numId="5" w16cid:durableId="1185242859">
    <w:abstractNumId w:val="3"/>
  </w:num>
  <w:num w:numId="6" w16cid:durableId="259530733">
    <w:abstractNumId w:val="11"/>
  </w:num>
  <w:num w:numId="7" w16cid:durableId="1796604690">
    <w:abstractNumId w:val="7"/>
  </w:num>
  <w:num w:numId="8" w16cid:durableId="1701973309">
    <w:abstractNumId w:val="1"/>
  </w:num>
  <w:num w:numId="9" w16cid:durableId="1029070175">
    <w:abstractNumId w:val="10"/>
  </w:num>
  <w:num w:numId="10" w16cid:durableId="1172766908">
    <w:abstractNumId w:val="9"/>
  </w:num>
  <w:num w:numId="11" w16cid:durableId="374158355">
    <w:abstractNumId w:val="0"/>
  </w:num>
  <w:num w:numId="12" w16cid:durableId="14261486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E4B"/>
    <w:rsid w:val="00023A88"/>
    <w:rsid w:val="0003152A"/>
    <w:rsid w:val="000A050E"/>
    <w:rsid w:val="000A7238"/>
    <w:rsid w:val="000F5E56"/>
    <w:rsid w:val="0010757F"/>
    <w:rsid w:val="001357B2"/>
    <w:rsid w:val="0017478F"/>
    <w:rsid w:val="001C526B"/>
    <w:rsid w:val="00202A77"/>
    <w:rsid w:val="00220B04"/>
    <w:rsid w:val="00223AD2"/>
    <w:rsid w:val="00271CE5"/>
    <w:rsid w:val="00282020"/>
    <w:rsid w:val="002A2B69"/>
    <w:rsid w:val="002D12E3"/>
    <w:rsid w:val="002E6EA9"/>
    <w:rsid w:val="00312775"/>
    <w:rsid w:val="00341DC6"/>
    <w:rsid w:val="003636BF"/>
    <w:rsid w:val="00371442"/>
    <w:rsid w:val="003845B4"/>
    <w:rsid w:val="00387B1A"/>
    <w:rsid w:val="003C5EE5"/>
    <w:rsid w:val="003E1C74"/>
    <w:rsid w:val="004657EE"/>
    <w:rsid w:val="00525BC3"/>
    <w:rsid w:val="00526246"/>
    <w:rsid w:val="00567106"/>
    <w:rsid w:val="00586E4B"/>
    <w:rsid w:val="005E1D3C"/>
    <w:rsid w:val="005F4692"/>
    <w:rsid w:val="00625AE6"/>
    <w:rsid w:val="00630278"/>
    <w:rsid w:val="00632253"/>
    <w:rsid w:val="00642714"/>
    <w:rsid w:val="006455CE"/>
    <w:rsid w:val="006541D6"/>
    <w:rsid w:val="00655841"/>
    <w:rsid w:val="00655BCF"/>
    <w:rsid w:val="006A3BB1"/>
    <w:rsid w:val="007074D7"/>
    <w:rsid w:val="00733017"/>
    <w:rsid w:val="00735633"/>
    <w:rsid w:val="00783310"/>
    <w:rsid w:val="007A4A6D"/>
    <w:rsid w:val="007D1BCF"/>
    <w:rsid w:val="007D75CF"/>
    <w:rsid w:val="007E0440"/>
    <w:rsid w:val="007E6DC5"/>
    <w:rsid w:val="0088043C"/>
    <w:rsid w:val="00884889"/>
    <w:rsid w:val="008906C9"/>
    <w:rsid w:val="008B09A5"/>
    <w:rsid w:val="008C5738"/>
    <w:rsid w:val="008D04F0"/>
    <w:rsid w:val="008D0CF2"/>
    <w:rsid w:val="008F3500"/>
    <w:rsid w:val="00924E3C"/>
    <w:rsid w:val="00960B22"/>
    <w:rsid w:val="009612BB"/>
    <w:rsid w:val="00962C26"/>
    <w:rsid w:val="009C1BD9"/>
    <w:rsid w:val="009C740A"/>
    <w:rsid w:val="00A125C5"/>
    <w:rsid w:val="00A2451C"/>
    <w:rsid w:val="00A529F9"/>
    <w:rsid w:val="00A65EE7"/>
    <w:rsid w:val="00A70133"/>
    <w:rsid w:val="00A770A6"/>
    <w:rsid w:val="00A813B1"/>
    <w:rsid w:val="00A832B4"/>
    <w:rsid w:val="00A91290"/>
    <w:rsid w:val="00AA34A2"/>
    <w:rsid w:val="00AB36C4"/>
    <w:rsid w:val="00AC32B2"/>
    <w:rsid w:val="00AF4E8E"/>
    <w:rsid w:val="00B17141"/>
    <w:rsid w:val="00B31575"/>
    <w:rsid w:val="00B31D77"/>
    <w:rsid w:val="00B81674"/>
    <w:rsid w:val="00B8547D"/>
    <w:rsid w:val="00C02BA8"/>
    <w:rsid w:val="00C250D5"/>
    <w:rsid w:val="00C35666"/>
    <w:rsid w:val="00C92898"/>
    <w:rsid w:val="00CA4340"/>
    <w:rsid w:val="00CE5238"/>
    <w:rsid w:val="00CE7514"/>
    <w:rsid w:val="00CF289B"/>
    <w:rsid w:val="00D248DE"/>
    <w:rsid w:val="00D8542D"/>
    <w:rsid w:val="00DC6A71"/>
    <w:rsid w:val="00E0357D"/>
    <w:rsid w:val="00E335AA"/>
    <w:rsid w:val="00E5267F"/>
    <w:rsid w:val="00E90A42"/>
    <w:rsid w:val="00EB4196"/>
    <w:rsid w:val="00EC1ECC"/>
    <w:rsid w:val="00ED1C3E"/>
    <w:rsid w:val="00F00C11"/>
    <w:rsid w:val="00F0253A"/>
    <w:rsid w:val="00F240BB"/>
    <w:rsid w:val="00F57FED"/>
    <w:rsid w:val="00FA43F6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20027001"/>
  <w15:chartTrackingRefBased/>
  <w15:docId w15:val="{7BCED368-F7B0-4464-8FB5-1858598F4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586E4B"/>
    <w:pPr>
      <w:ind w:left="720"/>
      <w:contextualSpacing/>
    </w:pPr>
  </w:style>
  <w:style w:type="paragraph" w:customStyle="1" w:styleId="zamik">
    <w:name w:val="zamik"/>
    <w:basedOn w:val="Navaden"/>
    <w:rsid w:val="00586E4B"/>
    <w:pPr>
      <w:spacing w:line="240" w:lineRule="auto"/>
      <w:ind w:firstLine="1021"/>
    </w:pPr>
    <w:rPr>
      <w:rFonts w:ascii="Times New Roman" w:hAnsi="Times New Roman"/>
      <w:sz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654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.si/drzavni-organi/organi-v-sestavi/geodetska-uprav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denB25\Downloads\MOP26_GURS%20(1)%20(1)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5547878F8064384159B952AA6E8E1" ma:contentTypeVersion="9" ma:contentTypeDescription="Ustvari nov dokument." ma:contentTypeScope="" ma:versionID="11a030dc74b0d2094b4799e97b39a601">
  <xsd:schema xmlns:xsd="http://www.w3.org/2001/XMLSchema" xmlns:xs="http://www.w3.org/2001/XMLSchema" xmlns:p="http://schemas.microsoft.com/office/2006/metadata/properties" xmlns:ns2="48140c2e-dbd7-49d5-bf13-703e77829036" targetNamespace="http://schemas.microsoft.com/office/2006/metadata/properties" ma:root="true" ma:fieldsID="10d749b04c07e4666697ea14acca46d3" ns2:_="">
    <xsd:import namespace="48140c2e-dbd7-49d5-bf13-703e778290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40c2e-dbd7-49d5-bf13-703e778290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Vrsta vsebine"/>
        <xsd:element ref="dc:title" minOccurs="0" maxOccurs="1" ma:index="3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D6F21F-D0C1-4B02-ABC8-DB28A6CB9C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675BC2-2A70-4EA3-99DE-C62B3331D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40c2e-dbd7-49d5-bf13-703e778290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56D338-C0CB-46CE-8D58-B1E60A304E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MOP26_GURS (1) (1)</Template>
  <TotalTime>58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GU</dc:creator>
  <cp:keywords/>
  <cp:lastModifiedBy>GU</cp:lastModifiedBy>
  <cp:revision>8</cp:revision>
  <cp:lastPrinted>2010-07-16T07:41:00Z</cp:lastPrinted>
  <dcterms:created xsi:type="dcterms:W3CDTF">2026-09-17T08:50:00Z</dcterms:created>
  <dcterms:modified xsi:type="dcterms:W3CDTF">2026-09-21T08:29:00Z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0x01010055F5547878F8064384159B952AA6E8E1</vt:lpwstr>
  </property>
</Properties>
</file>