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521" w:rsidRPr="00E526C4" w:rsidRDefault="00295521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26C4">
        <w:rPr>
          <w:rFonts w:ascii="Arial" w:hAnsi="Arial" w:cs="Arial"/>
          <w:sz w:val="20"/>
          <w:szCs w:val="20"/>
        </w:rPr>
        <w:t xml:space="preserve">Ljubljana, </w:t>
      </w:r>
      <w:r w:rsidR="005B4494">
        <w:rPr>
          <w:rFonts w:ascii="Arial" w:hAnsi="Arial" w:cs="Arial"/>
          <w:sz w:val="20"/>
          <w:szCs w:val="20"/>
        </w:rPr>
        <w:t>30</w:t>
      </w:r>
      <w:r w:rsidR="005F2A3A" w:rsidRPr="00E526C4">
        <w:rPr>
          <w:rFonts w:ascii="Arial" w:hAnsi="Arial" w:cs="Arial"/>
          <w:sz w:val="20"/>
          <w:szCs w:val="20"/>
        </w:rPr>
        <w:t>.</w:t>
      </w:r>
      <w:r w:rsidR="00156F9A" w:rsidRPr="00E526C4">
        <w:rPr>
          <w:rFonts w:ascii="Arial" w:hAnsi="Arial" w:cs="Arial"/>
          <w:sz w:val="20"/>
          <w:szCs w:val="20"/>
        </w:rPr>
        <w:t xml:space="preserve"> </w:t>
      </w:r>
      <w:r w:rsidR="0073599B">
        <w:rPr>
          <w:rFonts w:ascii="Arial" w:hAnsi="Arial" w:cs="Arial"/>
          <w:sz w:val="20"/>
          <w:szCs w:val="20"/>
        </w:rPr>
        <w:t>1</w:t>
      </w:r>
      <w:r w:rsidR="00A427B2">
        <w:rPr>
          <w:rFonts w:ascii="Arial" w:hAnsi="Arial" w:cs="Arial"/>
          <w:sz w:val="20"/>
          <w:szCs w:val="20"/>
        </w:rPr>
        <w:t>1</w:t>
      </w:r>
      <w:r w:rsidR="00D7006B" w:rsidRPr="00E526C4">
        <w:rPr>
          <w:rFonts w:ascii="Arial" w:hAnsi="Arial" w:cs="Arial"/>
          <w:sz w:val="20"/>
          <w:szCs w:val="20"/>
        </w:rPr>
        <w:t>.</w:t>
      </w:r>
      <w:r w:rsidR="00156F9A" w:rsidRPr="00E526C4">
        <w:rPr>
          <w:rFonts w:ascii="Arial" w:hAnsi="Arial" w:cs="Arial"/>
          <w:sz w:val="20"/>
          <w:szCs w:val="20"/>
        </w:rPr>
        <w:t xml:space="preserve"> </w:t>
      </w:r>
      <w:r w:rsidR="006F5DC0" w:rsidRPr="00E526C4">
        <w:rPr>
          <w:rFonts w:ascii="Arial" w:hAnsi="Arial" w:cs="Arial"/>
          <w:sz w:val="20"/>
          <w:szCs w:val="20"/>
        </w:rPr>
        <w:t>20</w:t>
      </w:r>
      <w:r w:rsidR="00250AF3" w:rsidRPr="00E526C4">
        <w:rPr>
          <w:rFonts w:ascii="Arial" w:hAnsi="Arial" w:cs="Arial"/>
          <w:sz w:val="20"/>
          <w:szCs w:val="20"/>
        </w:rPr>
        <w:t>20</w:t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Pr="00E526C4">
        <w:rPr>
          <w:rFonts w:ascii="Arial" w:hAnsi="Arial" w:cs="Arial"/>
          <w:b/>
          <w:sz w:val="20"/>
          <w:szCs w:val="20"/>
        </w:rPr>
        <w:t>Sporočilo za javnost</w:t>
      </w:r>
    </w:p>
    <w:p w:rsidR="00D17C6C" w:rsidRPr="00E526C4" w:rsidRDefault="00D17C6C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95521" w:rsidRPr="00E526C4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732" w:rsidRPr="00E526C4" w:rsidRDefault="0073599B" w:rsidP="000534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Pomoč v obliki delnega povračila nekritih fiksnih stroškov</w:t>
      </w:r>
    </w:p>
    <w:p w:rsidR="00E92E11" w:rsidRPr="00E526C4" w:rsidRDefault="0073599B" w:rsidP="00E23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Vloga bo dostopna zgolj na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eD</w:t>
      </w:r>
      <w:r w:rsidR="008368B8">
        <w:rPr>
          <w:rFonts w:ascii="Arial" w:hAnsi="Arial" w:cs="Arial"/>
          <w:bCs/>
          <w:i/>
          <w:sz w:val="20"/>
          <w:szCs w:val="20"/>
        </w:rPr>
        <w:t>avkih</w:t>
      </w:r>
      <w:proofErr w:type="spellEnd"/>
      <w:r w:rsidR="008368B8">
        <w:rPr>
          <w:rFonts w:ascii="Arial" w:hAnsi="Arial" w:cs="Arial"/>
          <w:bCs/>
          <w:i/>
          <w:sz w:val="20"/>
          <w:szCs w:val="20"/>
        </w:rPr>
        <w:t xml:space="preserve"> in to p</w:t>
      </w:r>
      <w:r>
        <w:rPr>
          <w:rFonts w:ascii="Arial" w:hAnsi="Arial" w:cs="Arial"/>
          <w:bCs/>
          <w:i/>
          <w:sz w:val="20"/>
          <w:szCs w:val="20"/>
        </w:rPr>
        <w:t>redvidoma od 17.12.2020 dalje. R</w:t>
      </w:r>
      <w:r w:rsidR="008368B8">
        <w:rPr>
          <w:rFonts w:ascii="Arial" w:hAnsi="Arial" w:cs="Arial"/>
          <w:bCs/>
          <w:i/>
          <w:sz w:val="20"/>
          <w:szCs w:val="20"/>
        </w:rPr>
        <w:t>ok za od</w:t>
      </w:r>
      <w:r>
        <w:rPr>
          <w:rFonts w:ascii="Arial" w:hAnsi="Arial" w:cs="Arial"/>
          <w:bCs/>
          <w:i/>
          <w:sz w:val="20"/>
          <w:szCs w:val="20"/>
        </w:rPr>
        <w:t xml:space="preserve">dajo </w:t>
      </w:r>
      <w:r w:rsidR="008368B8">
        <w:rPr>
          <w:rFonts w:ascii="Arial" w:hAnsi="Arial" w:cs="Arial"/>
          <w:bCs/>
          <w:i/>
          <w:sz w:val="20"/>
          <w:szCs w:val="20"/>
        </w:rPr>
        <w:t xml:space="preserve">vloge </w:t>
      </w:r>
      <w:r>
        <w:rPr>
          <w:rFonts w:ascii="Arial" w:hAnsi="Arial" w:cs="Arial"/>
          <w:bCs/>
          <w:i/>
          <w:sz w:val="20"/>
          <w:szCs w:val="20"/>
        </w:rPr>
        <w:t xml:space="preserve">je 31.12.2020. FURS bo nakazal pomoč </w:t>
      </w:r>
      <w:r w:rsidR="006E6B4A">
        <w:rPr>
          <w:rFonts w:ascii="Arial" w:hAnsi="Arial" w:cs="Arial"/>
          <w:bCs/>
          <w:i/>
          <w:sz w:val="20"/>
          <w:szCs w:val="20"/>
        </w:rPr>
        <w:t xml:space="preserve">do </w:t>
      </w:r>
      <w:r>
        <w:rPr>
          <w:rFonts w:ascii="Arial" w:hAnsi="Arial" w:cs="Arial"/>
          <w:bCs/>
          <w:i/>
          <w:sz w:val="20"/>
          <w:szCs w:val="20"/>
        </w:rPr>
        <w:t>20.1.2021.</w:t>
      </w:r>
    </w:p>
    <w:p w:rsidR="00071732" w:rsidRPr="00E526C4" w:rsidRDefault="00071732" w:rsidP="00071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368B8" w:rsidRDefault="008368B8" w:rsidP="0073599B">
      <w:pPr>
        <w:pStyle w:val="Navadensplet"/>
        <w:jc w:val="both"/>
        <w:textAlignment w:val="baseline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Kdo bo upravičenec do pomoči?</w:t>
      </w:r>
    </w:p>
    <w:p w:rsidR="008D3CF3" w:rsidRPr="00C93F59" w:rsidRDefault="008368B8" w:rsidP="0073599B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P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ravn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a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ali fizičn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a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oseb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a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, ki 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je 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bil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a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registriran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a</w:t>
      </w:r>
      <w:r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za opravljanje 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gospodarske dejavnosti </w:t>
      </w:r>
      <w:r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najkasneje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do 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1. septembra 2020</w:t>
      </w:r>
      <w:r w:rsidR="00772CCE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in 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ima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5675C3" w:rsidRPr="005B4494">
        <w:rPr>
          <w:rFonts w:ascii="Arial" w:eastAsiaTheme="minorHAnsi" w:hAnsi="Arial" w:cs="Arial"/>
          <w:bCs/>
          <w:color w:val="auto"/>
          <w:sz w:val="20"/>
          <w:szCs w:val="20"/>
          <w:u w:val="single"/>
          <w:lang w:eastAsia="en-US"/>
        </w:rPr>
        <w:t>na dan uveljavitve ZIUOPDVE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(</w:t>
      </w:r>
      <w:r w:rsid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28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.</w:t>
      </w:r>
      <w:r w:rsid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11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.2020)</w:t>
      </w:r>
      <w:r w:rsidR="008D3CF3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: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</w:p>
    <w:p w:rsidR="008D3CF3" w:rsidRPr="00C93F59" w:rsidRDefault="0073599B" w:rsidP="008D3CF3">
      <w:pPr>
        <w:pStyle w:val="Navadensplet"/>
        <w:numPr>
          <w:ilvl w:val="0"/>
          <w:numId w:val="17"/>
        </w:numPr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vsaj enega zaposlenega</w:t>
      </w:r>
      <w:r w:rsidR="008D3CF3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,</w:t>
      </w:r>
      <w:r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</w:p>
    <w:p w:rsidR="008D3CF3" w:rsidRPr="00C93F59" w:rsidRDefault="0073599B" w:rsidP="008D3CF3">
      <w:pPr>
        <w:pStyle w:val="Navadensplet"/>
        <w:numPr>
          <w:ilvl w:val="0"/>
          <w:numId w:val="17"/>
        </w:numPr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samozaposlen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ega, ki je na ta dan </w:t>
      </w:r>
      <w:r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vključen v obvezno pokojninsko in invalidsko zavarovanje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na podlagi 15. člena ZPIZ-2</w:t>
      </w:r>
      <w:r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, </w:t>
      </w:r>
    </w:p>
    <w:p w:rsidR="003407BC" w:rsidRDefault="006476DE" w:rsidP="003407BC">
      <w:pPr>
        <w:pStyle w:val="Navadensplet"/>
        <w:numPr>
          <w:ilvl w:val="0"/>
          <w:numId w:val="17"/>
        </w:numPr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gospodarska družba 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družbenik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a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ali delničar</w:t>
      </w:r>
      <w:r w:rsid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j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a 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oziroma </w:t>
      </w: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zadruga ali zavod 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ustanovitelj</w:t>
      </w: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a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, ki 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je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poslovodn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a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oseb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a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in 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je na ta dan</w:t>
      </w:r>
      <w:r w:rsidR="00C93F59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vključen v obvezno pokoj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ninsko in invalidsko zavarovanje</w:t>
      </w:r>
      <w:r w:rsidR="005675C3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na podlagi 16. člena ZPIZ-2</w:t>
      </w:r>
      <w:r w:rsidR="0073599B" w:rsidRPr="00C93F5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.</w:t>
      </w:r>
    </w:p>
    <w:p w:rsidR="003407BC" w:rsidRDefault="003407BC" w:rsidP="003764D0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</w:p>
    <w:p w:rsidR="003764D0" w:rsidRDefault="003764D0" w:rsidP="003764D0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Do pomoči </w:t>
      </w:r>
      <w:r w:rsidRPr="008A0B9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niso upravičeni</w:t>
      </w: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6476DE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neposredni ali posredni </w:t>
      </w: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proračunski uporabniki</w:t>
      </w:r>
      <w:r w:rsidR="006476DE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, če je bil delež prihodkov iz javnih virov v letu 2019 višji od 70%</w:t>
      </w: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, delodajalci, ki opravljajo finančno ali zavarovalniško dejavnost in imajo </w:t>
      </w:r>
      <w:r w:rsidR="006476DE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na dan oddaje vloge </w:t>
      </w: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več kot 10 zaposlenih, </w:t>
      </w:r>
      <w:r w:rsidR="008F5A7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tuja diplomatska predstavništva, konzulati</w:t>
      </w:r>
      <w:r w:rsidR="006476DE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, mednarodne organizacije in njihova predstavništva ter institucije, organi ali agencije Evropske unije v Republiki Sloveniji.</w:t>
      </w:r>
      <w:r w:rsid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</w:p>
    <w:p w:rsidR="007C3E89" w:rsidRDefault="007C3E89" w:rsidP="003764D0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</w:p>
    <w:p w:rsidR="00D75C40" w:rsidRDefault="00D75C40" w:rsidP="00D75C40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Upravičenec </w:t>
      </w:r>
      <w:r w:rsid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do pomoči tudi ni podjetje, ki </w:t>
      </w:r>
      <w:r w:rsidR="00F74CDF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je</w:t>
      </w: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bilo na dan 31.12.2019 v težavah, skladno opredelitvijo v 18. točki 2. člena</w:t>
      </w:r>
      <w:r w:rsidRPr="00772CCE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Uredbe Komisije (EU) št. 651/2014. </w:t>
      </w:r>
    </w:p>
    <w:p w:rsidR="00D75C40" w:rsidRDefault="00D75C40" w:rsidP="00D75C40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</w:p>
    <w:p w:rsidR="007C3E89" w:rsidRPr="00C93F59" w:rsidRDefault="007C3E89" w:rsidP="003764D0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Upravičenec mora tudi zagotavljati, da se nekriti fiksni stroški ne krijejo iz drugih virov, kot so zavarovanja, začasni ukrepi pomoči ali podpora iz drugih virov.</w:t>
      </w:r>
    </w:p>
    <w:p w:rsidR="008D3CF3" w:rsidRDefault="008D3CF3" w:rsidP="0073599B">
      <w:pPr>
        <w:pStyle w:val="Navadensplet"/>
        <w:jc w:val="both"/>
        <w:textAlignment w:val="baseline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:rsidR="008D3CF3" w:rsidRDefault="00C93F59" w:rsidP="0073599B">
      <w:pPr>
        <w:pStyle w:val="Navadensplet"/>
        <w:jc w:val="both"/>
        <w:textAlignment w:val="baseline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Kakšni so pogoji za dodelitev pomoči?</w:t>
      </w:r>
    </w:p>
    <w:p w:rsidR="003D0766" w:rsidRDefault="003D0766" w:rsidP="008F5A79">
      <w:pPr>
        <w:pStyle w:val="Navadensplet"/>
        <w:numPr>
          <w:ilvl w:val="0"/>
          <w:numId w:val="19"/>
        </w:numPr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Da ne more opravljati svoje dejavnosti ali jo opravlja v bistveno zmanjšanem obsegu zaradi posledic epidemije COVID-19</w:t>
      </w:r>
      <w:r w:rsidR="00F74CDF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,</w:t>
      </w:r>
    </w:p>
    <w:p w:rsidR="008F5A79" w:rsidRDefault="00F74CDF" w:rsidP="008F5A79">
      <w:pPr>
        <w:pStyle w:val="Navadensplet"/>
        <w:numPr>
          <w:ilvl w:val="0"/>
          <w:numId w:val="19"/>
        </w:numPr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d</w:t>
      </w:r>
      <w:r w:rsidR="008F5A79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a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bodo </w:t>
      </w:r>
      <w:r w:rsidR="008F5A79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p</w:t>
      </w:r>
      <w:r w:rsidR="0073599B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rihodki 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od prodaje </w:t>
      </w:r>
      <w:r w:rsidR="0073599B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v zadnjem četrtletju </w:t>
      </w:r>
      <w:r w:rsidR="008F5A79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2020 </w:t>
      </w:r>
      <w:r w:rsidR="003D0766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upad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li</w:t>
      </w:r>
      <w:r w:rsidR="003D0766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73599B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vsaj </w:t>
      </w:r>
      <w:r w:rsidR="008F5A79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za </w:t>
      </w:r>
      <w:r w:rsidR="00E947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30% </w:t>
      </w:r>
      <w:r w:rsidR="008F5A79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glede na 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enako</w:t>
      </w:r>
      <w:r w:rsidR="003D0766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8F5A79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obdobje leta 2019</w:t>
      </w:r>
      <w:r w:rsidR="0073599B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.</w:t>
      </w:r>
    </w:p>
    <w:p w:rsidR="0020456B" w:rsidRDefault="0020456B" w:rsidP="00F74CDF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</w:p>
    <w:p w:rsidR="00306566" w:rsidRPr="00C93FF7" w:rsidRDefault="00306566" w:rsidP="00F74CDF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Pomoč se lahko dodeli za upravičeno obdobje, ki je obdobje od 1. oktobra 2020 do 31 decembra 2020.</w:t>
      </w:r>
    </w:p>
    <w:p w:rsidR="008F5A79" w:rsidRDefault="008F5A79" w:rsidP="008F5A79">
      <w:pPr>
        <w:pStyle w:val="Navadensplet"/>
        <w:jc w:val="both"/>
        <w:textAlignment w:val="baseline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:rsidR="008F5A79" w:rsidRDefault="008F5A79" w:rsidP="008F5A79">
      <w:pPr>
        <w:pStyle w:val="Navadensplet"/>
        <w:jc w:val="both"/>
        <w:textAlignment w:val="baseline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Kakšna je višina pomoči?</w:t>
      </w:r>
    </w:p>
    <w:p w:rsidR="003D0766" w:rsidRPr="005B4494" w:rsidRDefault="003D0766" w:rsidP="008F5A79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Če je bil upravičenec </w:t>
      </w: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ustanovljen do vključno 1. oktobra 2019, potem:</w:t>
      </w:r>
    </w:p>
    <w:p w:rsidR="00031F42" w:rsidRPr="00C93FF7" w:rsidRDefault="0073599B" w:rsidP="008F5A79">
      <w:pPr>
        <w:pStyle w:val="Navadensplet"/>
        <w:numPr>
          <w:ilvl w:val="0"/>
          <w:numId w:val="20"/>
        </w:numPr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ti</w:t>
      </w:r>
      <w:r w:rsidR="00031F42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stim, ki jim bodo </w:t>
      </w:r>
      <w:r w:rsidR="00031F42" w:rsidRPr="0015640E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v zadnjem četrtletju</w:t>
      </w:r>
      <w:r w:rsidR="00031F42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prihodki 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od prodaje </w:t>
      </w:r>
      <w:r w:rsidR="00031F42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upadli od 30% 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do 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vključno 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70</w:t>
      </w:r>
      <w:r w:rsidR="00031F42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% pripada 0,6%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letnih </w:t>
      </w:r>
      <w:r w:rsidR="00031F42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prihodkov 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od prodaje za leto 2019 na mesec v upravičenem obdobju  </w:t>
      </w:r>
      <w:r w:rsidR="00031F42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oziroma 1,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8</w:t>
      </w:r>
      <w:r w:rsidR="00031F42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%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letnih prihodkov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od prodaje za leto 2019</w:t>
      </w:r>
      <w:r w:rsidR="00031F42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.</w:t>
      </w:r>
    </w:p>
    <w:p w:rsidR="007C3E89" w:rsidRDefault="00031F42" w:rsidP="007C3E89">
      <w:pPr>
        <w:pStyle w:val="Navadensplet"/>
        <w:numPr>
          <w:ilvl w:val="0"/>
          <w:numId w:val="20"/>
        </w:numPr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tistim, ki jim bodo </w:t>
      </w:r>
      <w:r w:rsidRPr="0015640E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v</w:t>
      </w:r>
      <w:r w:rsidRPr="0015640E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zadnjem četrtletju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prihodki upadli za več kot 70% pripada 1,2% letnih prihodkov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od prodaje za leto 2019</w:t>
      </w:r>
      <w:r w:rsidR="0020456B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na mesec v upravičenem obdobju  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oziroma 3,6% letnih prihodkov </w:t>
      </w:r>
      <w:r w:rsidR="003D07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od prodaje za leto 2019.</w:t>
      </w:r>
    </w:p>
    <w:p w:rsidR="007C3E89" w:rsidRDefault="007C3E89" w:rsidP="005B4494">
      <w:pPr>
        <w:pStyle w:val="Navadensplet"/>
        <w:ind w:left="720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</w:p>
    <w:p w:rsidR="005B4494" w:rsidRDefault="003D0766" w:rsidP="00031F42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Če je bil upravičenec ustanovljen po 1. oktobru 2019, se </w:t>
      </w:r>
      <w:r w:rsidR="00306566" w:rsidRP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pri izračunu upada prihodkov od prodaje kot pri izračunu višine pomoči </w:t>
      </w:r>
      <w:r w:rsidRP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namesto letnih prihodkov od prodaje za leto 2019 upoštevajo </w:t>
      </w:r>
      <w:r w:rsidRP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lastRenderedPageBreak/>
        <w:t>prihodki od prodaje od njegove registracije do</w:t>
      </w:r>
      <w:r w:rsidR="00306566" w:rsidRP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vključno 1. septembra 2020, preračunani na</w:t>
      </w:r>
      <w:r w:rsid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306566" w:rsidRP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enako obračunsko obdobje.</w:t>
      </w:r>
    </w:p>
    <w:p w:rsidR="0020456B" w:rsidRDefault="0020456B" w:rsidP="00031F42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</w:p>
    <w:p w:rsidR="00031F42" w:rsidRPr="005B4494" w:rsidRDefault="00E94794" w:rsidP="00031F42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Ali je predvidena kakšna</w:t>
      </w:r>
      <w:r w:rsidR="00031F42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</w:t>
      </w:r>
      <w:r w:rsidR="0073599B" w:rsidRPr="003764D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omejitev višine </w:t>
      </w:r>
      <w:r w:rsidR="00D75C4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pomoči</w:t>
      </w: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?</w:t>
      </w:r>
      <w:r w:rsidR="0073599B" w:rsidRPr="003764D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</w:t>
      </w:r>
    </w:p>
    <w:p w:rsidR="00306566" w:rsidRPr="005B4494" w:rsidRDefault="00306566" w:rsidP="00031F42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Višina </w:t>
      </w:r>
      <w:r w:rsidRPr="003065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pomoči ne sme biti višja od</w:t>
      </w: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:</w:t>
      </w:r>
    </w:p>
    <w:p w:rsidR="00031F42" w:rsidRPr="00C93FF7" w:rsidRDefault="00031F42" w:rsidP="00031F42">
      <w:pPr>
        <w:pStyle w:val="Navadensplet"/>
        <w:numPr>
          <w:ilvl w:val="0"/>
          <w:numId w:val="21"/>
        </w:numPr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1.000,00</w:t>
      </w:r>
      <w:r w:rsidR="0073599B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EUR</w:t>
      </w:r>
      <w:r w:rsidR="0073599B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mesečno </w:t>
      </w:r>
      <w:r w:rsidR="0073599B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na zaposlenega</w:t>
      </w:r>
      <w:r w:rsidR="003065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za nedoločen čas ali na samozaposlenega oziroma družbenika, delničarja ali ustanovitelja zadruge ali zavoda, če so zavarovani na podlagi 15. ali 16. člena ZPIZ-2</w:t>
      </w:r>
      <w:r w:rsidR="0073599B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(največ 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3.000,00</w:t>
      </w:r>
      <w:r w:rsidR="0073599B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EUR</w:t>
      </w:r>
      <w:r w:rsidR="0073599B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na </w:t>
      </w:r>
      <w:r w:rsidR="003065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takšno osebo</w:t>
      </w:r>
      <w:r w:rsidR="00306566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73599B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za celotno četrtletje), </w:t>
      </w:r>
    </w:p>
    <w:p w:rsidR="00907E4C" w:rsidRPr="00C93FF7" w:rsidRDefault="0073599B" w:rsidP="00031F42">
      <w:pPr>
        <w:pStyle w:val="Navadensplet"/>
        <w:numPr>
          <w:ilvl w:val="0"/>
          <w:numId w:val="21"/>
        </w:numPr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70</w:t>
      </w:r>
      <w:r w:rsidR="00031F42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%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031F42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neto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izgube (AOP 187) </w:t>
      </w:r>
      <w:r w:rsidR="00306566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v upravičenem obdobju, če je</w:t>
      </w:r>
      <w:r w:rsidR="00306566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upravičen</w:t>
      </w:r>
      <w:r w:rsid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e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c srednje ali veliko podjetje</w:t>
      </w:r>
      <w:r w:rsid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oziroma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20456B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,</w:t>
      </w:r>
    </w:p>
    <w:p w:rsidR="00907E4C" w:rsidRPr="00C93FF7" w:rsidRDefault="0073599B" w:rsidP="00031F42">
      <w:pPr>
        <w:pStyle w:val="Navadensplet"/>
        <w:numPr>
          <w:ilvl w:val="0"/>
          <w:numId w:val="21"/>
        </w:numPr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90</w:t>
      </w:r>
      <w:r w:rsidR="00907E4C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%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907E4C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neto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izgube (AOP 187) </w:t>
      </w:r>
      <w:r w:rsid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v upravičenem obdobju, če je 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upravičen</w:t>
      </w:r>
      <w:r w:rsid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e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c </w:t>
      </w:r>
      <w:proofErr w:type="spellStart"/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mikro</w:t>
      </w:r>
      <w:proofErr w:type="spellEnd"/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ali malo podjetje, </w:t>
      </w:r>
    </w:p>
    <w:p w:rsidR="007C3E89" w:rsidRDefault="0073599B" w:rsidP="007C3E89">
      <w:pPr>
        <w:pStyle w:val="Navadensplet"/>
        <w:numPr>
          <w:ilvl w:val="0"/>
          <w:numId w:val="21"/>
        </w:numPr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800</w:t>
      </w:r>
      <w:r w:rsidR="00907E4C"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.000</w:t>
      </w:r>
      <w:r w:rsidR="007C3E89"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907E4C"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EUR</w:t>
      </w:r>
      <w:r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skupaj z drugimi prejetimi pomočmi</w:t>
      </w:r>
      <w:r w:rsidR="007C3E89"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, če je bil</w:t>
      </w:r>
      <w:r w:rsidR="005B4494"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upravičen</w:t>
      </w:r>
      <w:r w:rsidR="007C3E89"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ec</w:t>
      </w:r>
      <w:r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registriran od 1. okt</w:t>
      </w:r>
      <w:r w:rsidR="00CF10B4"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obra 2019 do 1. septembra 2020</w:t>
      </w:r>
      <w:r w:rsidR="005B4494"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7C3E89"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oziroma 3.000.000 EUR, če je bil upravičenec registriran do 1. oktobra 2019.</w:t>
      </w:r>
      <w:r w:rsidR="005B4AD1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Podrobnejše informacije so v </w:t>
      </w:r>
      <w:hyperlink r:id="rId8" w:history="1">
        <w:r w:rsidR="005B4AD1" w:rsidRPr="005B4AD1">
          <w:rPr>
            <w:rStyle w:val="Hiperpovezava"/>
            <w:rFonts w:ascii="Arial" w:eastAsiaTheme="minorHAnsi" w:hAnsi="Arial" w:cs="Arial"/>
            <w:bCs/>
            <w:sz w:val="20"/>
            <w:szCs w:val="20"/>
            <w:lang w:eastAsia="en-US"/>
          </w:rPr>
          <w:t>ZIUOPDVE</w:t>
        </w:r>
      </w:hyperlink>
      <w:bookmarkStart w:id="0" w:name="_GoBack"/>
      <w:bookmarkEnd w:id="0"/>
      <w:r w:rsidR="005B4AD1">
        <w:rPr>
          <w:rFonts w:ascii="Arial" w:eastAsiaTheme="minorHAnsi" w:hAnsi="Arial" w:cs="Arial"/>
          <w:bCs/>
          <w:color w:val="auto"/>
          <w:sz w:val="20"/>
          <w:szCs w:val="20"/>
          <w:u w:val="single"/>
          <w:lang w:eastAsia="en-US"/>
        </w:rPr>
        <w:t>.</w:t>
      </w:r>
    </w:p>
    <w:p w:rsidR="007C3E89" w:rsidRPr="007C3E89" w:rsidRDefault="007C3E89" w:rsidP="0020456B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5B4494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Velikost upravičenca se določa skladno s Prilogo 1 </w:t>
      </w:r>
      <w:r w:rsidRPr="007C3E89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Uredbe Komisije (EU) št. 651/2014.</w:t>
      </w:r>
    </w:p>
    <w:p w:rsidR="00EB1338" w:rsidRDefault="00EB1338" w:rsidP="00EB1338">
      <w:pPr>
        <w:pStyle w:val="Navadensplet"/>
        <w:jc w:val="both"/>
        <w:textAlignment w:val="baseline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:rsidR="00907E4C" w:rsidRDefault="00907E4C" w:rsidP="00907E4C">
      <w:pPr>
        <w:pStyle w:val="Navadensplet"/>
        <w:jc w:val="both"/>
        <w:textAlignment w:val="baseline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Kdaj in kako uveljavljam pomoč?</w:t>
      </w:r>
    </w:p>
    <w:p w:rsidR="003F1EBB" w:rsidRPr="00C93FF7" w:rsidRDefault="003F1EBB" w:rsidP="00907E4C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Vloga bo dostopna zgolj na </w:t>
      </w:r>
      <w:proofErr w:type="spellStart"/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eDavkih</w:t>
      </w:r>
      <w:proofErr w:type="spellEnd"/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in to predvidoma od 17. 12. 2020 dalje. Rok za oddajo vloge je 31. 12. 2020. </w:t>
      </w:r>
    </w:p>
    <w:p w:rsidR="003F1EBB" w:rsidRDefault="003F1EBB" w:rsidP="00907E4C">
      <w:pPr>
        <w:pStyle w:val="Navadensplet"/>
        <w:jc w:val="both"/>
        <w:textAlignment w:val="baseline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:rsidR="003F1EBB" w:rsidRDefault="003F1EBB" w:rsidP="00907E4C">
      <w:pPr>
        <w:pStyle w:val="Navadensplet"/>
        <w:jc w:val="both"/>
        <w:textAlignment w:val="baseline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Kdaj bo nakazana pomoč?</w:t>
      </w:r>
    </w:p>
    <w:p w:rsidR="003F1EBB" w:rsidRDefault="003F1EBB" w:rsidP="00907E4C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Finančna uprava RS bo nakazal</w:t>
      </w:r>
      <w:r w:rsidR="00192906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a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pomoč </w:t>
      </w:r>
      <w:r w:rsidR="006E6B4A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do </w:t>
      </w:r>
      <w:r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20. 1. 2021 in to v e</w:t>
      </w:r>
      <w:r w:rsidR="00192906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nkratnem znesku za tisto obdobje</w:t>
      </w:r>
      <w:r w:rsidR="0015640E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 (od oktobra do decembra)</w:t>
      </w:r>
      <w:r w:rsidR="00192906" w:rsidRPr="00C93FF7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, za katerega bo upravičenec uveljavljal pomoč.</w:t>
      </w:r>
    </w:p>
    <w:p w:rsidR="0015640E" w:rsidRDefault="0015640E" w:rsidP="00907E4C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</w:p>
    <w:p w:rsidR="0015640E" w:rsidRPr="00002E4A" w:rsidRDefault="0015640E" w:rsidP="00907E4C">
      <w:pPr>
        <w:pStyle w:val="Navadensplet"/>
        <w:jc w:val="both"/>
        <w:textAlignment w:val="baseline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002E4A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Kaj sledi, če zavezanec naknadno ugotovi, da ni izpolnjeval pogojev za dodelitev pomoči?</w:t>
      </w:r>
    </w:p>
    <w:p w:rsidR="0015640E" w:rsidRPr="00002E4A" w:rsidRDefault="00002E4A" w:rsidP="00002E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02E4A">
        <w:rPr>
          <w:rFonts w:ascii="Arial" w:hAnsi="Arial" w:cs="Arial"/>
          <w:bCs/>
          <w:sz w:val="20"/>
          <w:szCs w:val="20"/>
        </w:rPr>
        <w:t xml:space="preserve">Upravičenec, ki je uveljavil </w:t>
      </w:r>
      <w:r w:rsidR="005C3B9A">
        <w:rPr>
          <w:rFonts w:ascii="Arial" w:hAnsi="Arial" w:cs="Arial"/>
          <w:bCs/>
          <w:sz w:val="20"/>
          <w:szCs w:val="20"/>
        </w:rPr>
        <w:t xml:space="preserve">in prejel </w:t>
      </w:r>
      <w:r w:rsidRPr="00002E4A">
        <w:rPr>
          <w:rFonts w:ascii="Arial" w:hAnsi="Arial" w:cs="Arial"/>
          <w:bCs/>
          <w:sz w:val="20"/>
          <w:szCs w:val="20"/>
        </w:rPr>
        <w:t>pomoč v obliki delnega povračila nekritih</w:t>
      </w:r>
      <w:r>
        <w:rPr>
          <w:rFonts w:ascii="Arial" w:hAnsi="Arial" w:cs="Arial"/>
          <w:bCs/>
          <w:sz w:val="20"/>
          <w:szCs w:val="20"/>
        </w:rPr>
        <w:t xml:space="preserve"> fiksnih stroškov, in </w:t>
      </w:r>
      <w:r w:rsidRPr="00002E4A">
        <w:rPr>
          <w:rFonts w:ascii="Arial" w:hAnsi="Arial" w:cs="Arial"/>
          <w:bCs/>
          <w:sz w:val="20"/>
          <w:szCs w:val="20"/>
        </w:rPr>
        <w:t xml:space="preserve">naknadno ugotovi, da ni izpolnjeval </w:t>
      </w:r>
      <w:r>
        <w:rPr>
          <w:rFonts w:ascii="Arial" w:hAnsi="Arial" w:cs="Arial"/>
          <w:bCs/>
          <w:sz w:val="20"/>
          <w:szCs w:val="20"/>
        </w:rPr>
        <w:t xml:space="preserve">pogojev za njeno pridobitev ali </w:t>
      </w:r>
      <w:r w:rsidRPr="00002E4A">
        <w:rPr>
          <w:rFonts w:ascii="Arial" w:hAnsi="Arial" w:cs="Arial"/>
          <w:bCs/>
          <w:sz w:val="20"/>
          <w:szCs w:val="20"/>
        </w:rPr>
        <w:t>je zahteval previsok znesek pomoči, o tem obv</w:t>
      </w:r>
      <w:r>
        <w:rPr>
          <w:rFonts w:ascii="Arial" w:hAnsi="Arial" w:cs="Arial"/>
          <w:bCs/>
          <w:sz w:val="20"/>
          <w:szCs w:val="20"/>
        </w:rPr>
        <w:t xml:space="preserve">esti FURS najpozneje do roka za </w:t>
      </w:r>
      <w:r w:rsidRPr="00002E4A">
        <w:rPr>
          <w:rFonts w:ascii="Arial" w:hAnsi="Arial" w:cs="Arial"/>
          <w:bCs/>
          <w:sz w:val="20"/>
          <w:szCs w:val="20"/>
        </w:rPr>
        <w:t xml:space="preserve">predložitev </w:t>
      </w:r>
      <w:r>
        <w:rPr>
          <w:rFonts w:ascii="Arial" w:hAnsi="Arial" w:cs="Arial"/>
          <w:bCs/>
          <w:sz w:val="20"/>
          <w:szCs w:val="20"/>
        </w:rPr>
        <w:t xml:space="preserve">letnega obračuna DDPO oz. </w:t>
      </w:r>
      <w:proofErr w:type="spellStart"/>
      <w:r>
        <w:rPr>
          <w:rFonts w:ascii="Arial" w:hAnsi="Arial" w:cs="Arial"/>
          <w:bCs/>
          <w:sz w:val="20"/>
          <w:szCs w:val="20"/>
        </w:rPr>
        <w:t>DohDej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(do 31.3.20201) in vrne znesek </w:t>
      </w:r>
      <w:r w:rsidRPr="00002E4A">
        <w:rPr>
          <w:rFonts w:ascii="Arial" w:hAnsi="Arial" w:cs="Arial"/>
          <w:bCs/>
          <w:sz w:val="20"/>
          <w:szCs w:val="20"/>
        </w:rPr>
        <w:t xml:space="preserve">prejete pomoči v 30 dneh od vročitve odločbe. </w:t>
      </w:r>
    </w:p>
    <w:p w:rsidR="00002E4A" w:rsidRPr="00C93FF7" w:rsidRDefault="00002E4A" w:rsidP="00002E4A">
      <w:pPr>
        <w:pStyle w:val="Navadensplet"/>
        <w:jc w:val="both"/>
        <w:textAlignment w:val="baseline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</w:p>
    <w:p w:rsidR="00295521" w:rsidRPr="001C5EF4" w:rsidRDefault="00295521" w:rsidP="0073599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3FF7">
        <w:rPr>
          <w:rFonts w:ascii="Arial" w:hAnsi="Arial" w:cs="Arial"/>
          <w:bCs/>
          <w:sz w:val="20"/>
          <w:szCs w:val="20"/>
        </w:rPr>
        <w:t>O</w:t>
      </w:r>
      <w:r w:rsidRPr="001C5EF4">
        <w:rPr>
          <w:rFonts w:ascii="Arial" w:hAnsi="Arial" w:cs="Arial"/>
          <w:sz w:val="20"/>
          <w:szCs w:val="20"/>
        </w:rPr>
        <w:t>dnosi z javnostmi</w:t>
      </w:r>
    </w:p>
    <w:p w:rsidR="00B92675" w:rsidRPr="001C5EF4" w:rsidRDefault="00295521" w:rsidP="005738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C5EF4">
        <w:rPr>
          <w:rFonts w:ascii="Arial" w:hAnsi="Arial" w:cs="Arial"/>
          <w:sz w:val="20"/>
          <w:szCs w:val="20"/>
        </w:rPr>
        <w:t>Finančna uprava RS</w:t>
      </w:r>
    </w:p>
    <w:sectPr w:rsidR="00B92675" w:rsidRPr="001C5EF4" w:rsidSect="00783310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73" w:rsidRDefault="00401A73">
      <w:r>
        <w:separator/>
      </w:r>
    </w:p>
  </w:endnote>
  <w:endnote w:type="continuationSeparator" w:id="0">
    <w:p w:rsidR="00401A73" w:rsidRDefault="0040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5B4AD1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5B4AD1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EB1338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EB1338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73" w:rsidRDefault="00401A73">
      <w:r>
        <w:separator/>
      </w:r>
    </w:p>
  </w:footnote>
  <w:footnote w:type="continuationSeparator" w:id="0">
    <w:p w:rsidR="00401A73" w:rsidRDefault="0040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Pr="00110CBD" w:rsidRDefault="0022268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2268F" w:rsidRPr="008F3500">
      <w:trPr>
        <w:cantSplit/>
        <w:trHeight w:hRule="exact" w:val="847"/>
      </w:trPr>
      <w:tc>
        <w:tcPr>
          <w:tcW w:w="567" w:type="dxa"/>
        </w:tcPr>
        <w:p w:rsidR="0022268F" w:rsidRDefault="0022268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22268F" w:rsidRPr="008F3500" w:rsidRDefault="00E0232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4271D28" wp14:editId="3B9632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9B7FD7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22268F" w:rsidRPr="008F3500">
      <w:rPr>
        <w:rFonts w:ascii="Republika" w:hAnsi="Republika"/>
      </w:rPr>
      <w:t>REPUBLIKA SLOVENIJA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22268F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22268F" w:rsidRPr="008F3500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99577D">
      <w:rPr>
        <w:rFonts w:cs="Arial"/>
        <w:sz w:val="16"/>
        <w:lang w:val="sl-SI"/>
      </w:rPr>
      <w:t>29</w:t>
    </w:r>
    <w:r>
      <w:rPr>
        <w:rFonts w:cs="Arial"/>
        <w:sz w:val="16"/>
        <w:lang w:val="sl-SI"/>
      </w:rPr>
      <w:t xml:space="preserve"> </w:t>
    </w:r>
    <w:r w:rsidR="0099577D">
      <w:rPr>
        <w:rFonts w:cs="Arial"/>
        <w:sz w:val="16"/>
        <w:lang w:val="sl-SI"/>
      </w:rPr>
      <w:t>66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5A1"/>
    <w:multiLevelType w:val="hybridMultilevel"/>
    <w:tmpl w:val="8D42A76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5D6"/>
    <w:multiLevelType w:val="hybridMultilevel"/>
    <w:tmpl w:val="39E45F60"/>
    <w:lvl w:ilvl="0" w:tplc="C64A8EA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0AA"/>
    <w:multiLevelType w:val="hybridMultilevel"/>
    <w:tmpl w:val="3B44F810"/>
    <w:lvl w:ilvl="0" w:tplc="04240001">
      <w:start w:val="1"/>
      <w:numFmt w:val="bullet"/>
      <w:lvlText w:val=""/>
      <w:lvlJc w:val="left"/>
      <w:pPr>
        <w:ind w:left="-13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F3190"/>
    <w:multiLevelType w:val="hybridMultilevel"/>
    <w:tmpl w:val="62CC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1EB0"/>
    <w:multiLevelType w:val="hybridMultilevel"/>
    <w:tmpl w:val="F8CEB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A124D"/>
    <w:multiLevelType w:val="hybridMultilevel"/>
    <w:tmpl w:val="09B00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9148F"/>
    <w:multiLevelType w:val="hybridMultilevel"/>
    <w:tmpl w:val="E09442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0CF6"/>
    <w:multiLevelType w:val="hybridMultilevel"/>
    <w:tmpl w:val="D4322D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5C3EEB"/>
    <w:multiLevelType w:val="hybridMultilevel"/>
    <w:tmpl w:val="DAAED7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D277D"/>
    <w:multiLevelType w:val="hybridMultilevel"/>
    <w:tmpl w:val="7350400C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C723928"/>
    <w:multiLevelType w:val="hybridMultilevel"/>
    <w:tmpl w:val="E5FC8D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91966"/>
    <w:multiLevelType w:val="hybridMultilevel"/>
    <w:tmpl w:val="18F0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12BE"/>
    <w:multiLevelType w:val="multilevel"/>
    <w:tmpl w:val="4F2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4E018A"/>
    <w:multiLevelType w:val="hybridMultilevel"/>
    <w:tmpl w:val="D99EF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77313"/>
    <w:multiLevelType w:val="hybridMultilevel"/>
    <w:tmpl w:val="745A3376"/>
    <w:lvl w:ilvl="0" w:tplc="D3364E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645E75"/>
    <w:multiLevelType w:val="hybridMultilevel"/>
    <w:tmpl w:val="AB8CC5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8"/>
  </w:num>
  <w:num w:numId="9">
    <w:abstractNumId w:val="8"/>
  </w:num>
  <w:num w:numId="10">
    <w:abstractNumId w:val="16"/>
  </w:num>
  <w:num w:numId="11">
    <w:abstractNumId w:val="10"/>
  </w:num>
  <w:num w:numId="12">
    <w:abstractNumId w:val="19"/>
  </w:num>
  <w:num w:numId="13">
    <w:abstractNumId w:val="5"/>
  </w:num>
  <w:num w:numId="14">
    <w:abstractNumId w:val="2"/>
  </w:num>
  <w:num w:numId="15">
    <w:abstractNumId w:val="20"/>
  </w:num>
  <w:num w:numId="16">
    <w:abstractNumId w:val="13"/>
  </w:num>
  <w:num w:numId="17">
    <w:abstractNumId w:val="15"/>
  </w:num>
  <w:num w:numId="18">
    <w:abstractNumId w:val="14"/>
  </w:num>
  <w:num w:numId="19">
    <w:abstractNumId w:val="6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07"/>
    <w:rsid w:val="00002E4A"/>
    <w:rsid w:val="000063FF"/>
    <w:rsid w:val="000073F3"/>
    <w:rsid w:val="00016009"/>
    <w:rsid w:val="00020996"/>
    <w:rsid w:val="00023A88"/>
    <w:rsid w:val="00025F21"/>
    <w:rsid w:val="000303A9"/>
    <w:rsid w:val="00031F42"/>
    <w:rsid w:val="00031F4F"/>
    <w:rsid w:val="00032F73"/>
    <w:rsid w:val="00033935"/>
    <w:rsid w:val="0003435B"/>
    <w:rsid w:val="000377AE"/>
    <w:rsid w:val="000405B2"/>
    <w:rsid w:val="00040AB2"/>
    <w:rsid w:val="00041BB6"/>
    <w:rsid w:val="00042513"/>
    <w:rsid w:val="00045243"/>
    <w:rsid w:val="00045E3B"/>
    <w:rsid w:val="000534BD"/>
    <w:rsid w:val="00065234"/>
    <w:rsid w:val="00071732"/>
    <w:rsid w:val="00072E78"/>
    <w:rsid w:val="00077C23"/>
    <w:rsid w:val="0008352D"/>
    <w:rsid w:val="00085E7D"/>
    <w:rsid w:val="000A7238"/>
    <w:rsid w:val="000B0688"/>
    <w:rsid w:val="000B07FD"/>
    <w:rsid w:val="000B09AC"/>
    <w:rsid w:val="000B0B21"/>
    <w:rsid w:val="000B150C"/>
    <w:rsid w:val="000B78E0"/>
    <w:rsid w:val="000C40D3"/>
    <w:rsid w:val="000E25F2"/>
    <w:rsid w:val="000E38CE"/>
    <w:rsid w:val="000E628E"/>
    <w:rsid w:val="000F0507"/>
    <w:rsid w:val="00100DDD"/>
    <w:rsid w:val="00105031"/>
    <w:rsid w:val="00117B54"/>
    <w:rsid w:val="0012064C"/>
    <w:rsid w:val="00135292"/>
    <w:rsid w:val="001357B2"/>
    <w:rsid w:val="00141562"/>
    <w:rsid w:val="0014753E"/>
    <w:rsid w:val="00155EEB"/>
    <w:rsid w:val="0015640E"/>
    <w:rsid w:val="00156F9A"/>
    <w:rsid w:val="0016037C"/>
    <w:rsid w:val="00171184"/>
    <w:rsid w:val="00172F16"/>
    <w:rsid w:val="00173AF7"/>
    <w:rsid w:val="001869E5"/>
    <w:rsid w:val="00187DC2"/>
    <w:rsid w:val="00190DE4"/>
    <w:rsid w:val="00192906"/>
    <w:rsid w:val="001A0D7F"/>
    <w:rsid w:val="001A1E07"/>
    <w:rsid w:val="001A3BA5"/>
    <w:rsid w:val="001B647E"/>
    <w:rsid w:val="001C5EF4"/>
    <w:rsid w:val="001D74B2"/>
    <w:rsid w:val="001F41DB"/>
    <w:rsid w:val="001F7BC0"/>
    <w:rsid w:val="00202A77"/>
    <w:rsid w:val="0020456B"/>
    <w:rsid w:val="00205280"/>
    <w:rsid w:val="00205D8C"/>
    <w:rsid w:val="00210CCA"/>
    <w:rsid w:val="00213878"/>
    <w:rsid w:val="0022262A"/>
    <w:rsid w:val="0022268F"/>
    <w:rsid w:val="00231437"/>
    <w:rsid w:val="00237B68"/>
    <w:rsid w:val="00244466"/>
    <w:rsid w:val="002475AD"/>
    <w:rsid w:val="00250AF3"/>
    <w:rsid w:val="00251B07"/>
    <w:rsid w:val="00271CE5"/>
    <w:rsid w:val="00273716"/>
    <w:rsid w:val="00282020"/>
    <w:rsid w:val="002833F1"/>
    <w:rsid w:val="002932FD"/>
    <w:rsid w:val="00295521"/>
    <w:rsid w:val="002A034E"/>
    <w:rsid w:val="002A5510"/>
    <w:rsid w:val="002A5FF8"/>
    <w:rsid w:val="002C5B0B"/>
    <w:rsid w:val="002D0144"/>
    <w:rsid w:val="002D0B50"/>
    <w:rsid w:val="002D4004"/>
    <w:rsid w:val="002D5535"/>
    <w:rsid w:val="002E0AD3"/>
    <w:rsid w:val="002E46F1"/>
    <w:rsid w:val="002F0572"/>
    <w:rsid w:val="002F154F"/>
    <w:rsid w:val="002F4A7B"/>
    <w:rsid w:val="003056E9"/>
    <w:rsid w:val="003058C9"/>
    <w:rsid w:val="00306566"/>
    <w:rsid w:val="00307133"/>
    <w:rsid w:val="00314574"/>
    <w:rsid w:val="00315DF5"/>
    <w:rsid w:val="00323038"/>
    <w:rsid w:val="00335FA6"/>
    <w:rsid w:val="00337085"/>
    <w:rsid w:val="003407BC"/>
    <w:rsid w:val="00342BA0"/>
    <w:rsid w:val="0034345C"/>
    <w:rsid w:val="00346F4F"/>
    <w:rsid w:val="00346F5A"/>
    <w:rsid w:val="00360C24"/>
    <w:rsid w:val="00361599"/>
    <w:rsid w:val="003636BF"/>
    <w:rsid w:val="00370AA7"/>
    <w:rsid w:val="00373E97"/>
    <w:rsid w:val="0037479F"/>
    <w:rsid w:val="00374C80"/>
    <w:rsid w:val="003764D0"/>
    <w:rsid w:val="003828BF"/>
    <w:rsid w:val="003845B4"/>
    <w:rsid w:val="00387B1A"/>
    <w:rsid w:val="00395470"/>
    <w:rsid w:val="00395EF7"/>
    <w:rsid w:val="003B0168"/>
    <w:rsid w:val="003B2E02"/>
    <w:rsid w:val="003B7E9C"/>
    <w:rsid w:val="003C7AB4"/>
    <w:rsid w:val="003D0766"/>
    <w:rsid w:val="003D0CF9"/>
    <w:rsid w:val="003E02C8"/>
    <w:rsid w:val="003E1C74"/>
    <w:rsid w:val="003E5617"/>
    <w:rsid w:val="003E5FD3"/>
    <w:rsid w:val="003F1EBB"/>
    <w:rsid w:val="003F3FB9"/>
    <w:rsid w:val="003F5163"/>
    <w:rsid w:val="00401164"/>
    <w:rsid w:val="00401A73"/>
    <w:rsid w:val="004059C6"/>
    <w:rsid w:val="00433C4B"/>
    <w:rsid w:val="004363BA"/>
    <w:rsid w:val="004439BE"/>
    <w:rsid w:val="00447B4A"/>
    <w:rsid w:val="00456369"/>
    <w:rsid w:val="00463587"/>
    <w:rsid w:val="00465A0F"/>
    <w:rsid w:val="00467733"/>
    <w:rsid w:val="00472E91"/>
    <w:rsid w:val="00475677"/>
    <w:rsid w:val="00482340"/>
    <w:rsid w:val="004914D9"/>
    <w:rsid w:val="00496E15"/>
    <w:rsid w:val="004D5687"/>
    <w:rsid w:val="004E0FD5"/>
    <w:rsid w:val="004E108A"/>
    <w:rsid w:val="004E14DB"/>
    <w:rsid w:val="004F0196"/>
    <w:rsid w:val="004F0ACE"/>
    <w:rsid w:val="00505F6F"/>
    <w:rsid w:val="00511AD6"/>
    <w:rsid w:val="005228CF"/>
    <w:rsid w:val="00522A82"/>
    <w:rsid w:val="00526246"/>
    <w:rsid w:val="0052678F"/>
    <w:rsid w:val="00526E9A"/>
    <w:rsid w:val="00537F9B"/>
    <w:rsid w:val="0054252A"/>
    <w:rsid w:val="0056152A"/>
    <w:rsid w:val="00567106"/>
    <w:rsid w:val="005675C3"/>
    <w:rsid w:val="005678EE"/>
    <w:rsid w:val="0057386A"/>
    <w:rsid w:val="00573EE4"/>
    <w:rsid w:val="005759D6"/>
    <w:rsid w:val="005832FE"/>
    <w:rsid w:val="00590FD1"/>
    <w:rsid w:val="00594B75"/>
    <w:rsid w:val="00597895"/>
    <w:rsid w:val="005B3B67"/>
    <w:rsid w:val="005B4004"/>
    <w:rsid w:val="005B4494"/>
    <w:rsid w:val="005B4AD1"/>
    <w:rsid w:val="005C1C9A"/>
    <w:rsid w:val="005C32F7"/>
    <w:rsid w:val="005C3B9A"/>
    <w:rsid w:val="005C7508"/>
    <w:rsid w:val="005D25C9"/>
    <w:rsid w:val="005E065B"/>
    <w:rsid w:val="005E1D3C"/>
    <w:rsid w:val="005E5D7B"/>
    <w:rsid w:val="005F0E63"/>
    <w:rsid w:val="005F2A3A"/>
    <w:rsid w:val="00603567"/>
    <w:rsid w:val="00604DE5"/>
    <w:rsid w:val="0061765E"/>
    <w:rsid w:val="00620CC6"/>
    <w:rsid w:val="006229CC"/>
    <w:rsid w:val="006243DF"/>
    <w:rsid w:val="00632253"/>
    <w:rsid w:val="0063452C"/>
    <w:rsid w:val="00642714"/>
    <w:rsid w:val="00643C4E"/>
    <w:rsid w:val="006455CE"/>
    <w:rsid w:val="006476DE"/>
    <w:rsid w:val="006711BC"/>
    <w:rsid w:val="00676A7E"/>
    <w:rsid w:val="00682E68"/>
    <w:rsid w:val="006905C3"/>
    <w:rsid w:val="006937DC"/>
    <w:rsid w:val="006A12D7"/>
    <w:rsid w:val="006B07D5"/>
    <w:rsid w:val="006B1A76"/>
    <w:rsid w:val="006C3D91"/>
    <w:rsid w:val="006D42D9"/>
    <w:rsid w:val="006D4A5F"/>
    <w:rsid w:val="006D6A59"/>
    <w:rsid w:val="006E0EE5"/>
    <w:rsid w:val="006E4382"/>
    <w:rsid w:val="006E6B4A"/>
    <w:rsid w:val="006F0D16"/>
    <w:rsid w:val="006F2347"/>
    <w:rsid w:val="006F37E0"/>
    <w:rsid w:val="006F5DC0"/>
    <w:rsid w:val="0070032F"/>
    <w:rsid w:val="007128E9"/>
    <w:rsid w:val="0071572C"/>
    <w:rsid w:val="007201B9"/>
    <w:rsid w:val="00726463"/>
    <w:rsid w:val="00727EB1"/>
    <w:rsid w:val="007304AF"/>
    <w:rsid w:val="00733017"/>
    <w:rsid w:val="0073599B"/>
    <w:rsid w:val="007450EA"/>
    <w:rsid w:val="00751D38"/>
    <w:rsid w:val="00756DCF"/>
    <w:rsid w:val="007636BE"/>
    <w:rsid w:val="00763F84"/>
    <w:rsid w:val="0076581E"/>
    <w:rsid w:val="00772CCE"/>
    <w:rsid w:val="0077303A"/>
    <w:rsid w:val="007748AC"/>
    <w:rsid w:val="00775354"/>
    <w:rsid w:val="007756F0"/>
    <w:rsid w:val="00776189"/>
    <w:rsid w:val="00783310"/>
    <w:rsid w:val="007867B9"/>
    <w:rsid w:val="00787CAA"/>
    <w:rsid w:val="00794BE4"/>
    <w:rsid w:val="0079634B"/>
    <w:rsid w:val="007A145D"/>
    <w:rsid w:val="007A47A9"/>
    <w:rsid w:val="007A4A6D"/>
    <w:rsid w:val="007B6925"/>
    <w:rsid w:val="007B7182"/>
    <w:rsid w:val="007C3E89"/>
    <w:rsid w:val="007C4F38"/>
    <w:rsid w:val="007C55B4"/>
    <w:rsid w:val="007D1BCF"/>
    <w:rsid w:val="007D1FFF"/>
    <w:rsid w:val="007D3509"/>
    <w:rsid w:val="007D75CF"/>
    <w:rsid w:val="007E0C39"/>
    <w:rsid w:val="007E6030"/>
    <w:rsid w:val="007E6DC5"/>
    <w:rsid w:val="007F548E"/>
    <w:rsid w:val="00803750"/>
    <w:rsid w:val="00805945"/>
    <w:rsid w:val="00805F88"/>
    <w:rsid w:val="0081142B"/>
    <w:rsid w:val="00820FF2"/>
    <w:rsid w:val="008368B8"/>
    <w:rsid w:val="00836BC1"/>
    <w:rsid w:val="00842A8F"/>
    <w:rsid w:val="0085257F"/>
    <w:rsid w:val="0088043C"/>
    <w:rsid w:val="008906C9"/>
    <w:rsid w:val="00894F04"/>
    <w:rsid w:val="008A0B9D"/>
    <w:rsid w:val="008A6475"/>
    <w:rsid w:val="008B2714"/>
    <w:rsid w:val="008B53D3"/>
    <w:rsid w:val="008B7850"/>
    <w:rsid w:val="008B7F43"/>
    <w:rsid w:val="008C2438"/>
    <w:rsid w:val="008C3908"/>
    <w:rsid w:val="008C5738"/>
    <w:rsid w:val="008C69E2"/>
    <w:rsid w:val="008D04F0"/>
    <w:rsid w:val="008D2829"/>
    <w:rsid w:val="008D3CF3"/>
    <w:rsid w:val="008D688B"/>
    <w:rsid w:val="008D6949"/>
    <w:rsid w:val="008E030A"/>
    <w:rsid w:val="008E3989"/>
    <w:rsid w:val="008F3500"/>
    <w:rsid w:val="008F5A79"/>
    <w:rsid w:val="008F61DA"/>
    <w:rsid w:val="00905961"/>
    <w:rsid w:val="00907E4C"/>
    <w:rsid w:val="00913B4B"/>
    <w:rsid w:val="009211FA"/>
    <w:rsid w:val="0092155A"/>
    <w:rsid w:val="00924E3C"/>
    <w:rsid w:val="009350D7"/>
    <w:rsid w:val="00941D29"/>
    <w:rsid w:val="00943C4F"/>
    <w:rsid w:val="009466A2"/>
    <w:rsid w:val="009612BB"/>
    <w:rsid w:val="00970EDF"/>
    <w:rsid w:val="00971E6C"/>
    <w:rsid w:val="009752BB"/>
    <w:rsid w:val="0097573E"/>
    <w:rsid w:val="009773D3"/>
    <w:rsid w:val="009857D7"/>
    <w:rsid w:val="009912C3"/>
    <w:rsid w:val="0099577D"/>
    <w:rsid w:val="00995F30"/>
    <w:rsid w:val="00996D02"/>
    <w:rsid w:val="009976C2"/>
    <w:rsid w:val="009B2143"/>
    <w:rsid w:val="009D078A"/>
    <w:rsid w:val="009D1394"/>
    <w:rsid w:val="009D3617"/>
    <w:rsid w:val="009D4902"/>
    <w:rsid w:val="009D7388"/>
    <w:rsid w:val="009F2969"/>
    <w:rsid w:val="00A000F2"/>
    <w:rsid w:val="00A1046E"/>
    <w:rsid w:val="00A11C21"/>
    <w:rsid w:val="00A125C5"/>
    <w:rsid w:val="00A12D5C"/>
    <w:rsid w:val="00A16CCF"/>
    <w:rsid w:val="00A30F49"/>
    <w:rsid w:val="00A37C96"/>
    <w:rsid w:val="00A424F5"/>
    <w:rsid w:val="00A427B2"/>
    <w:rsid w:val="00A5039D"/>
    <w:rsid w:val="00A65EE7"/>
    <w:rsid w:val="00A66BBF"/>
    <w:rsid w:val="00A70133"/>
    <w:rsid w:val="00A91F85"/>
    <w:rsid w:val="00A94232"/>
    <w:rsid w:val="00A97DC0"/>
    <w:rsid w:val="00AA0FBC"/>
    <w:rsid w:val="00AA5CF6"/>
    <w:rsid w:val="00AC5C16"/>
    <w:rsid w:val="00AE12FF"/>
    <w:rsid w:val="00AE1CCC"/>
    <w:rsid w:val="00AE578D"/>
    <w:rsid w:val="00AE7A16"/>
    <w:rsid w:val="00AF143E"/>
    <w:rsid w:val="00B00266"/>
    <w:rsid w:val="00B1063F"/>
    <w:rsid w:val="00B17141"/>
    <w:rsid w:val="00B22AD3"/>
    <w:rsid w:val="00B27607"/>
    <w:rsid w:val="00B31575"/>
    <w:rsid w:val="00B32465"/>
    <w:rsid w:val="00B32CAE"/>
    <w:rsid w:val="00B36895"/>
    <w:rsid w:val="00B44E02"/>
    <w:rsid w:val="00B45DD3"/>
    <w:rsid w:val="00B47A39"/>
    <w:rsid w:val="00B51D93"/>
    <w:rsid w:val="00B527FA"/>
    <w:rsid w:val="00B531BF"/>
    <w:rsid w:val="00B623ED"/>
    <w:rsid w:val="00B74AF2"/>
    <w:rsid w:val="00B75EED"/>
    <w:rsid w:val="00B83724"/>
    <w:rsid w:val="00B8547D"/>
    <w:rsid w:val="00B9258F"/>
    <w:rsid w:val="00B92675"/>
    <w:rsid w:val="00BA163F"/>
    <w:rsid w:val="00BA167E"/>
    <w:rsid w:val="00BB140A"/>
    <w:rsid w:val="00BD5230"/>
    <w:rsid w:val="00BD5CD5"/>
    <w:rsid w:val="00BE3B25"/>
    <w:rsid w:val="00BF1234"/>
    <w:rsid w:val="00C00532"/>
    <w:rsid w:val="00C10933"/>
    <w:rsid w:val="00C10EBB"/>
    <w:rsid w:val="00C2232A"/>
    <w:rsid w:val="00C250D5"/>
    <w:rsid w:val="00C41E91"/>
    <w:rsid w:val="00C45E57"/>
    <w:rsid w:val="00C464CC"/>
    <w:rsid w:val="00C47F8D"/>
    <w:rsid w:val="00C55886"/>
    <w:rsid w:val="00C651C2"/>
    <w:rsid w:val="00C7076A"/>
    <w:rsid w:val="00C76715"/>
    <w:rsid w:val="00C77610"/>
    <w:rsid w:val="00C80849"/>
    <w:rsid w:val="00C81391"/>
    <w:rsid w:val="00C81D16"/>
    <w:rsid w:val="00C852E0"/>
    <w:rsid w:val="00C92898"/>
    <w:rsid w:val="00C93F59"/>
    <w:rsid w:val="00C93FF7"/>
    <w:rsid w:val="00C9589A"/>
    <w:rsid w:val="00C97889"/>
    <w:rsid w:val="00CA063E"/>
    <w:rsid w:val="00CA58EA"/>
    <w:rsid w:val="00CB35A0"/>
    <w:rsid w:val="00CC179C"/>
    <w:rsid w:val="00CC2FA8"/>
    <w:rsid w:val="00CC3866"/>
    <w:rsid w:val="00CD30F6"/>
    <w:rsid w:val="00CE7019"/>
    <w:rsid w:val="00CE7514"/>
    <w:rsid w:val="00CF077A"/>
    <w:rsid w:val="00CF10B4"/>
    <w:rsid w:val="00CF1E09"/>
    <w:rsid w:val="00D013F8"/>
    <w:rsid w:val="00D02D16"/>
    <w:rsid w:val="00D043B0"/>
    <w:rsid w:val="00D10EDF"/>
    <w:rsid w:val="00D11379"/>
    <w:rsid w:val="00D13EF7"/>
    <w:rsid w:val="00D17C6C"/>
    <w:rsid w:val="00D248DE"/>
    <w:rsid w:val="00D25E38"/>
    <w:rsid w:val="00D36231"/>
    <w:rsid w:val="00D40C49"/>
    <w:rsid w:val="00D43675"/>
    <w:rsid w:val="00D525F8"/>
    <w:rsid w:val="00D7006B"/>
    <w:rsid w:val="00D713E8"/>
    <w:rsid w:val="00D75C40"/>
    <w:rsid w:val="00D843E7"/>
    <w:rsid w:val="00D8542D"/>
    <w:rsid w:val="00D93FE7"/>
    <w:rsid w:val="00DA793D"/>
    <w:rsid w:val="00DB0627"/>
    <w:rsid w:val="00DB0AC8"/>
    <w:rsid w:val="00DB1356"/>
    <w:rsid w:val="00DB534B"/>
    <w:rsid w:val="00DC538B"/>
    <w:rsid w:val="00DC63DD"/>
    <w:rsid w:val="00DC6A71"/>
    <w:rsid w:val="00DE5B46"/>
    <w:rsid w:val="00DF2817"/>
    <w:rsid w:val="00DF5A77"/>
    <w:rsid w:val="00E02323"/>
    <w:rsid w:val="00E0357D"/>
    <w:rsid w:val="00E0503D"/>
    <w:rsid w:val="00E118E0"/>
    <w:rsid w:val="00E144E4"/>
    <w:rsid w:val="00E2237A"/>
    <w:rsid w:val="00E23849"/>
    <w:rsid w:val="00E23F07"/>
    <w:rsid w:val="00E24EC2"/>
    <w:rsid w:val="00E257AF"/>
    <w:rsid w:val="00E321D2"/>
    <w:rsid w:val="00E32260"/>
    <w:rsid w:val="00E32BF9"/>
    <w:rsid w:val="00E361D1"/>
    <w:rsid w:val="00E41FE1"/>
    <w:rsid w:val="00E50E12"/>
    <w:rsid w:val="00E5167E"/>
    <w:rsid w:val="00E526C4"/>
    <w:rsid w:val="00E65DFA"/>
    <w:rsid w:val="00E761E9"/>
    <w:rsid w:val="00E766C4"/>
    <w:rsid w:val="00E774F6"/>
    <w:rsid w:val="00E821E2"/>
    <w:rsid w:val="00E849BA"/>
    <w:rsid w:val="00E91EE8"/>
    <w:rsid w:val="00E92E11"/>
    <w:rsid w:val="00E93930"/>
    <w:rsid w:val="00E94794"/>
    <w:rsid w:val="00EA26D1"/>
    <w:rsid w:val="00EA48A0"/>
    <w:rsid w:val="00EB1338"/>
    <w:rsid w:val="00EC480B"/>
    <w:rsid w:val="00EC48CD"/>
    <w:rsid w:val="00EC6BAD"/>
    <w:rsid w:val="00EC7F07"/>
    <w:rsid w:val="00ED0091"/>
    <w:rsid w:val="00ED0C13"/>
    <w:rsid w:val="00ED18EC"/>
    <w:rsid w:val="00ED7E82"/>
    <w:rsid w:val="00EE0BB7"/>
    <w:rsid w:val="00EE305E"/>
    <w:rsid w:val="00EF310A"/>
    <w:rsid w:val="00EF3B22"/>
    <w:rsid w:val="00F06F52"/>
    <w:rsid w:val="00F207EB"/>
    <w:rsid w:val="00F240BB"/>
    <w:rsid w:val="00F309CE"/>
    <w:rsid w:val="00F31D15"/>
    <w:rsid w:val="00F420C5"/>
    <w:rsid w:val="00F46724"/>
    <w:rsid w:val="00F51CE9"/>
    <w:rsid w:val="00F57FED"/>
    <w:rsid w:val="00F662B2"/>
    <w:rsid w:val="00F74CDF"/>
    <w:rsid w:val="00F84AA1"/>
    <w:rsid w:val="00F84EB0"/>
    <w:rsid w:val="00F907E8"/>
    <w:rsid w:val="00F90D61"/>
    <w:rsid w:val="00F93C6F"/>
    <w:rsid w:val="00FB35BA"/>
    <w:rsid w:val="00FD131E"/>
    <w:rsid w:val="00FD3AA6"/>
    <w:rsid w:val="00FE0792"/>
    <w:rsid w:val="00FE0947"/>
    <w:rsid w:val="00FE3C7F"/>
    <w:rsid w:val="00FE3F17"/>
    <w:rsid w:val="00FE678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2CA9362"/>
  <w15:docId w15:val="{B50E95DB-FD52-410D-9FB8-6C49703B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55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22AD3"/>
    <w:pPr>
      <w:keepNext/>
      <w:spacing w:before="240" w:after="60" w:line="260" w:lineRule="atLeast"/>
      <w:jc w:val="center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0E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Navadensplet">
    <w:name w:val="Normal (Web)"/>
    <w:basedOn w:val="Navaden"/>
    <w:uiPriority w:val="99"/>
    <w:rsid w:val="000B78E0"/>
    <w:pPr>
      <w:spacing w:after="0" w:line="240" w:lineRule="auto"/>
    </w:pPr>
    <w:rPr>
      <w:rFonts w:ascii="Verdana" w:eastAsia="Times New Roman" w:hAnsi="Verdana" w:cs="Times New Roman"/>
      <w:color w:val="323232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505F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05F6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E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E0792"/>
    <w:rPr>
      <w:rFonts w:ascii="Segoe UI" w:eastAsiaTheme="minorHAnsi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DB0AC8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155EEB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55E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55EEB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55E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55EEB"/>
    <w:rPr>
      <w:rFonts w:asciiTheme="minorHAnsi" w:eastAsiaTheme="minorHAnsi" w:hAnsiTheme="minorHAnsi" w:cstheme="minorBidi"/>
      <w:b/>
      <w:bCs/>
      <w:lang w:eastAsia="en-US"/>
    </w:rPr>
  </w:style>
  <w:style w:type="paragraph" w:styleId="Revizija">
    <w:name w:val="Revision"/>
    <w:hidden/>
    <w:uiPriority w:val="99"/>
    <w:semiHidden/>
    <w:rsid w:val="00155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10503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7D35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0E6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utputtext">
    <w:name w:val="outputtext"/>
    <w:basedOn w:val="Privzetapisavaodstavka"/>
    <w:rsid w:val="002E46F1"/>
  </w:style>
  <w:style w:type="paragraph" w:styleId="Sprotnaopomba-besedilo">
    <w:name w:val="footnote text"/>
    <w:basedOn w:val="Navaden"/>
    <w:link w:val="Sprotnaopomba-besediloZnak"/>
    <w:semiHidden/>
    <w:unhideWhenUsed/>
    <w:rsid w:val="00E23F0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23F07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E23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_pdf/2020/Ur/u202017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ralocnikt\Desktop\PREDLOGE_GFU\Finan&#269;na%20uprava%20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489EF5-7F7C-4F05-AE84-415F84AD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Finančna uprava RS</Template>
  <TotalTime>23</TotalTime>
  <Pages>2</Pages>
  <Words>695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FURS</dc:creator>
  <cp:lastModifiedBy>Stojan Glavač</cp:lastModifiedBy>
  <cp:revision>10</cp:revision>
  <cp:lastPrinted>2020-11-30T06:02:00Z</cp:lastPrinted>
  <dcterms:created xsi:type="dcterms:W3CDTF">2020-11-28T13:17:00Z</dcterms:created>
  <dcterms:modified xsi:type="dcterms:W3CDTF">2020-11-30T10:41:00Z</dcterms:modified>
</cp:coreProperties>
</file>