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Default="00295521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Ljubljana, </w:t>
      </w:r>
      <w:r w:rsidR="00A46C52">
        <w:rPr>
          <w:rFonts w:ascii="Arial" w:hAnsi="Arial" w:cs="Arial"/>
          <w:sz w:val="20"/>
          <w:szCs w:val="20"/>
        </w:rPr>
        <w:t>1</w:t>
      </w:r>
      <w:r w:rsidR="004012F9">
        <w:rPr>
          <w:rFonts w:ascii="Arial" w:hAnsi="Arial" w:cs="Arial"/>
          <w:sz w:val="20"/>
          <w:szCs w:val="20"/>
        </w:rPr>
        <w:t>1</w:t>
      </w:r>
      <w:r w:rsidR="00D7006B">
        <w:rPr>
          <w:rFonts w:ascii="Arial" w:hAnsi="Arial" w:cs="Arial"/>
          <w:sz w:val="20"/>
          <w:szCs w:val="20"/>
        </w:rPr>
        <w:t>.</w:t>
      </w:r>
      <w:r w:rsidR="003C697D">
        <w:rPr>
          <w:rFonts w:ascii="Arial" w:hAnsi="Arial" w:cs="Arial"/>
          <w:sz w:val="20"/>
          <w:szCs w:val="20"/>
        </w:rPr>
        <w:t xml:space="preserve"> 9</w:t>
      </w:r>
      <w:r w:rsidR="00D7006B">
        <w:rPr>
          <w:rFonts w:ascii="Arial" w:hAnsi="Arial" w:cs="Arial"/>
          <w:sz w:val="20"/>
          <w:szCs w:val="20"/>
        </w:rPr>
        <w:t>.</w:t>
      </w:r>
      <w:r w:rsidR="003C697D">
        <w:rPr>
          <w:rFonts w:ascii="Arial" w:hAnsi="Arial" w:cs="Arial"/>
          <w:sz w:val="20"/>
          <w:szCs w:val="20"/>
        </w:rPr>
        <w:t xml:space="preserve"> </w:t>
      </w:r>
      <w:r w:rsidR="006F5DC0">
        <w:rPr>
          <w:rFonts w:ascii="Arial" w:hAnsi="Arial" w:cs="Arial"/>
          <w:sz w:val="20"/>
          <w:szCs w:val="20"/>
        </w:rPr>
        <w:t>20</w:t>
      </w:r>
      <w:r w:rsidR="003C697D">
        <w:rPr>
          <w:rFonts w:ascii="Arial" w:hAnsi="Arial" w:cs="Arial"/>
          <w:sz w:val="20"/>
          <w:szCs w:val="20"/>
        </w:rPr>
        <w:t>20</w:t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Pr="00295521">
        <w:rPr>
          <w:rFonts w:ascii="Arial" w:hAnsi="Arial" w:cs="Arial"/>
          <w:b/>
          <w:sz w:val="20"/>
          <w:szCs w:val="20"/>
        </w:rPr>
        <w:t>Sporočilo za javnost</w:t>
      </w:r>
    </w:p>
    <w:p w:rsidR="00D17C6C" w:rsidRPr="00295521" w:rsidRDefault="00D17C6C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6DF2" w:rsidRPr="008927E9" w:rsidRDefault="00AE6DF2" w:rsidP="00BE337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27E9">
        <w:rPr>
          <w:rFonts w:ascii="Arial" w:hAnsi="Arial" w:cs="Arial"/>
          <w:b/>
          <w:sz w:val="32"/>
          <w:szCs w:val="32"/>
        </w:rPr>
        <w:t xml:space="preserve">Obvestilo za koncesionarje </w:t>
      </w:r>
      <w:r w:rsidR="008927E9" w:rsidRPr="008927E9">
        <w:rPr>
          <w:rFonts w:ascii="Arial" w:hAnsi="Arial" w:cs="Arial"/>
          <w:b/>
          <w:sz w:val="32"/>
          <w:szCs w:val="32"/>
        </w:rPr>
        <w:t xml:space="preserve">zdravstvene dejavnosti </w:t>
      </w:r>
      <w:r w:rsidRPr="008927E9">
        <w:rPr>
          <w:rFonts w:ascii="Arial" w:hAnsi="Arial" w:cs="Arial"/>
          <w:b/>
          <w:sz w:val="32"/>
          <w:szCs w:val="32"/>
        </w:rPr>
        <w:t xml:space="preserve">glede uveljavljanja pravic po 76. </w:t>
      </w:r>
      <w:r w:rsidRPr="002A03EB">
        <w:rPr>
          <w:rFonts w:ascii="Arial" w:hAnsi="Arial" w:cs="Arial"/>
          <w:b/>
          <w:sz w:val="32"/>
          <w:szCs w:val="32"/>
        </w:rPr>
        <w:t xml:space="preserve">členu </w:t>
      </w:r>
      <w:r w:rsidR="002A03EB" w:rsidRPr="002A03EB">
        <w:rPr>
          <w:rFonts w:ascii="Arial" w:hAnsi="Arial" w:cs="Arial"/>
          <w:b/>
          <w:sz w:val="32"/>
          <w:szCs w:val="32"/>
        </w:rPr>
        <w:t>ZIUOOPE</w:t>
      </w:r>
    </w:p>
    <w:p w:rsidR="00361675" w:rsidRPr="00361675" w:rsidRDefault="00361675" w:rsidP="00BE33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007E" w:rsidRPr="002A03EB" w:rsidRDefault="005759DD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="00AE6DF2" w:rsidRPr="00BE337A">
        <w:rPr>
          <w:rFonts w:ascii="Arial" w:eastAsia="Times New Roman" w:hAnsi="Arial" w:cs="Arial"/>
          <w:sz w:val="20"/>
          <w:szCs w:val="20"/>
          <w:lang w:eastAsia="sl-SI"/>
        </w:rPr>
        <w:t>oncesionarji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zdravstvene dejavnosti</w:t>
      </w:r>
      <w:r w:rsidR="00AE6DF2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, ki so uveljavljali pravice iz naslova plač in nadomestil plač v skladu ZIUZEOP, ki veljajo za dejavnost gospodarstva, morajo sredstva vrniti, če želijo uveljavljati ugodnost po 76. </w:t>
      </w:r>
      <w:r w:rsidR="00AE6DF2" w:rsidRPr="002A03EB">
        <w:rPr>
          <w:rFonts w:ascii="Arial" w:eastAsia="Times New Roman" w:hAnsi="Arial" w:cs="Arial"/>
          <w:sz w:val="20"/>
          <w:szCs w:val="20"/>
          <w:lang w:eastAsia="sl-SI"/>
        </w:rPr>
        <w:t>členu</w:t>
      </w:r>
      <w:r w:rsidR="00805C27" w:rsidRPr="002A03E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05C27" w:rsidRPr="002A03EB">
        <w:rPr>
          <w:rFonts w:ascii="Arial" w:hAnsi="Arial" w:cs="Arial"/>
          <w:sz w:val="20"/>
          <w:szCs w:val="20"/>
        </w:rPr>
        <w:t>ZIUOOPE</w:t>
      </w:r>
      <w:r w:rsidR="002A03EB" w:rsidRPr="002A03EB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361675" w:rsidRDefault="00361675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790F5E" w:rsidRDefault="00B2007E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Po pregledu vrnjenih sredstev FURS ugotavl</w:t>
      </w:r>
      <w:r w:rsidR="005759DD">
        <w:rPr>
          <w:rFonts w:ascii="Arial" w:eastAsia="Times New Roman" w:hAnsi="Arial" w:cs="Arial"/>
          <w:sz w:val="20"/>
          <w:szCs w:val="20"/>
          <w:lang w:eastAsia="sl-SI"/>
        </w:rPr>
        <w:t>ja, da je veliko koncesionarjev</w:t>
      </w:r>
      <w:r w:rsidR="00AE6DF2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 sredstva že vrnila.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Ob tem opozarjamo, da so predmet vračila tudi zneski oproščenih prispevkov za pokojninsko in invalidsko zavarovanje od izplačanih plač za opravljeno delo v času epidemije (delodajalci so poročali na REK z vrsto dohodka 1002)</w:t>
      </w:r>
      <w:r w:rsidR="0083528F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E6DF2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Podatke o vrnjenih sredstvih, ki so pogoj za prejem </w:t>
      </w:r>
      <w:r w:rsidR="009A7AE4">
        <w:rPr>
          <w:rFonts w:ascii="Arial" w:eastAsia="Times New Roman" w:hAnsi="Arial" w:cs="Arial"/>
          <w:sz w:val="20"/>
          <w:szCs w:val="20"/>
          <w:lang w:eastAsia="sl-SI"/>
        </w:rPr>
        <w:t>ugodnosti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po 76. </w:t>
      </w:r>
      <w:r w:rsidRPr="002A03EB">
        <w:rPr>
          <w:rFonts w:ascii="Arial" w:eastAsia="Times New Roman" w:hAnsi="Arial" w:cs="Arial"/>
          <w:sz w:val="20"/>
          <w:szCs w:val="20"/>
          <w:lang w:eastAsia="sl-SI"/>
        </w:rPr>
        <w:t>členu</w:t>
      </w:r>
      <w:r w:rsidR="00805C27" w:rsidRPr="002A03E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05C27" w:rsidRPr="002A03EB">
        <w:rPr>
          <w:rFonts w:ascii="Arial" w:hAnsi="Arial" w:cs="Arial"/>
          <w:sz w:val="20"/>
          <w:szCs w:val="20"/>
        </w:rPr>
        <w:t>ZIUOOPE</w:t>
      </w:r>
      <w:r w:rsidR="00BE337A" w:rsidRPr="002A03EB">
        <w:rPr>
          <w:rFonts w:ascii="Arial" w:eastAsia="Times New Roman" w:hAnsi="Arial" w:cs="Arial"/>
          <w:sz w:val="20"/>
          <w:szCs w:val="20"/>
          <w:lang w:eastAsia="sl-SI"/>
        </w:rPr>
        <w:t xml:space="preserve">, bo Finančna 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uprava RS poslala </w:t>
      </w:r>
      <w:r w:rsidR="0083528F">
        <w:rPr>
          <w:rFonts w:ascii="Arial" w:eastAsia="Times New Roman" w:hAnsi="Arial" w:cs="Arial"/>
          <w:sz w:val="20"/>
          <w:szCs w:val="20"/>
          <w:lang w:eastAsia="sl-SI"/>
        </w:rPr>
        <w:t xml:space="preserve">na 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>Ministrstv</w:t>
      </w:r>
      <w:r>
        <w:rPr>
          <w:rFonts w:ascii="Arial" w:eastAsia="Times New Roman" w:hAnsi="Arial" w:cs="Arial"/>
          <w:sz w:val="20"/>
          <w:szCs w:val="20"/>
          <w:lang w:eastAsia="sl-SI"/>
        </w:rPr>
        <w:t>u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 xml:space="preserve"> za zdravje. To pomeni, da zavezanci </w:t>
      </w:r>
      <w:r w:rsidR="009A7AE4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>razen nakazila vrnjenih sredstev</w:t>
      </w:r>
      <w:r w:rsidR="009A7AE4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="00BE337A" w:rsidRPr="00BE337A">
        <w:rPr>
          <w:rFonts w:ascii="Arial" w:eastAsia="Times New Roman" w:hAnsi="Arial" w:cs="Arial"/>
          <w:sz w:val="20"/>
          <w:szCs w:val="20"/>
          <w:lang w:eastAsia="sl-SI"/>
        </w:rPr>
        <w:t>, nimajo nobenih dodatnih obveznosti.</w:t>
      </w:r>
    </w:p>
    <w:p w:rsidR="00BE337A" w:rsidRPr="00BE337A" w:rsidRDefault="00BE337A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E337A" w:rsidRPr="00BE337A" w:rsidRDefault="009A7AE4" w:rsidP="00BE33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Za tiste, ki še niso vrnili sredstev, v spodnji preglednici poleg TRR objavljamo tudi sklice</w:t>
      </w:r>
      <w:r w:rsidR="00361675">
        <w:rPr>
          <w:rFonts w:ascii="Arial" w:eastAsia="Times New Roman" w:hAnsi="Arial" w:cs="Arial"/>
          <w:sz w:val="20"/>
          <w:szCs w:val="20"/>
          <w:lang w:eastAsia="sl-SI"/>
        </w:rPr>
        <w:t>, ki</w:t>
      </w:r>
      <w:r w:rsidR="00256E80">
        <w:rPr>
          <w:rFonts w:ascii="Arial" w:eastAsia="Times New Roman" w:hAnsi="Arial" w:cs="Arial"/>
          <w:sz w:val="20"/>
          <w:szCs w:val="20"/>
          <w:lang w:eastAsia="sl-SI"/>
        </w:rPr>
        <w:t xml:space="preserve"> naj jih uporabijo pri vračilu sredstev. Hkrati pa naj ti zavezanci oddajo tudi </w:t>
      </w:r>
      <w:hyperlink r:id="rId7" w:history="1">
        <w:r w:rsidR="00256E80" w:rsidRPr="00256E80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izjavo</w:t>
        </w:r>
      </w:hyperlink>
      <w:r w:rsidR="00256E80">
        <w:rPr>
          <w:rFonts w:ascii="Arial" w:eastAsia="Times New Roman" w:hAnsi="Arial" w:cs="Arial"/>
          <w:sz w:val="20"/>
          <w:szCs w:val="20"/>
          <w:lang w:eastAsia="sl-SI"/>
        </w:rPr>
        <w:t xml:space="preserve"> prek sistema </w:t>
      </w:r>
      <w:proofErr w:type="spellStart"/>
      <w:r w:rsidR="00256E80">
        <w:rPr>
          <w:rFonts w:ascii="Arial" w:eastAsia="Times New Roman" w:hAnsi="Arial" w:cs="Arial"/>
          <w:sz w:val="20"/>
          <w:szCs w:val="20"/>
          <w:lang w:eastAsia="sl-SI"/>
        </w:rPr>
        <w:t>eDavki</w:t>
      </w:r>
      <w:proofErr w:type="spellEnd"/>
      <w:r w:rsidR="00256E80">
        <w:rPr>
          <w:rFonts w:ascii="Arial" w:eastAsia="Times New Roman" w:hAnsi="Arial" w:cs="Arial"/>
          <w:sz w:val="20"/>
          <w:szCs w:val="20"/>
          <w:lang w:eastAsia="sl-SI"/>
        </w:rPr>
        <w:t xml:space="preserve"> o vračilu sredstev.</w:t>
      </w:r>
    </w:p>
    <w:p w:rsidR="00BE337A" w:rsidRPr="00AE6DF2" w:rsidRDefault="00BE337A" w:rsidP="00AE6DF2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0"/>
          <w:szCs w:val="20"/>
          <w:lang w:eastAsia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078"/>
      </w:tblGrid>
      <w:tr w:rsidR="00AE6DF2" w:rsidTr="00AE6DF2">
        <w:tc>
          <w:tcPr>
            <w:tcW w:w="6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povračila nadomestila plač delavcem na začasnem čakanju na delo + odsotnost zaradi višje sile</w:t>
            </w:r>
            <w:r w:rsidR="00AE6DF2" w:rsidRPr="00BE337A">
              <w:rPr>
                <w:rFonts w:ascii="Arial" w:hAnsi="Arial" w:cs="Arial"/>
                <w:color w:val="FF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ZRSZ SI56 0110 0603 0264 217;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številka sklepa, s katerim so bila odobrena sredstva in je napisana na odločbi ZRSZ</w:t>
            </w:r>
          </w:p>
        </w:tc>
      </w:tr>
      <w:tr w:rsidR="00AE6DF2" w:rsidTr="00AE6DF2"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oproščenih prispevkov na podlagi 28. člena ZIUZEOP (delodajalci)«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FURS: 0110 0600 0066 759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00 1620 –&lt;davčna številka&gt;-2020</w:t>
            </w:r>
          </w:p>
        </w:tc>
      </w:tr>
      <w:tr w:rsidR="00AE6DF2" w:rsidTr="00AE6DF2"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FF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oproščenih prispevkov na podlagi 33. člena ZIUZEOP (delodajalci)«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FURS: 0110 0600 0066 759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00 1620 –&lt;davčna številka&gt;-7620</w:t>
            </w:r>
          </w:p>
        </w:tc>
      </w:tr>
      <w:tr w:rsidR="00AE6DF2" w:rsidTr="00AE6DF2"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oproščenih prispevkov na podlagi 38. člena ZIUZEOP (samozaposleni)«,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FURS: 0110 0600 0066 662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00 1620 –&lt;davčna številka&gt;-2020</w:t>
            </w:r>
          </w:p>
        </w:tc>
      </w:tr>
      <w:tr w:rsidR="00AE6DF2" w:rsidTr="00AE6DF2">
        <w:tc>
          <w:tcPr>
            <w:tcW w:w="6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BE337A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V</w:t>
            </w:r>
            <w:r w:rsidR="00AE6DF2"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račilo izplačila mesečnega temeljnega dohodka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Račun pri FURS: 0110 0600 0064 140</w:t>
            </w:r>
          </w:p>
          <w:p w:rsidR="00AE6DF2" w:rsidRPr="00BE337A" w:rsidRDefault="00AE6DF2">
            <w:pP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</w:pPr>
            <w:r w:rsidRPr="00BE337A"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Sklic: 00 1620 –&lt;davčna številka&gt;-2020</w:t>
            </w:r>
          </w:p>
        </w:tc>
      </w:tr>
    </w:tbl>
    <w:p w:rsidR="00361675" w:rsidRDefault="00361675" w:rsidP="003616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337A" w:rsidRPr="00BE337A" w:rsidRDefault="00BE337A" w:rsidP="003616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337A">
        <w:rPr>
          <w:rFonts w:ascii="Arial" w:hAnsi="Arial" w:cs="Arial"/>
          <w:sz w:val="20"/>
          <w:szCs w:val="20"/>
        </w:rPr>
        <w:t xml:space="preserve">Več informacij v zvezi uveljavljanjem pravic </w:t>
      </w:r>
      <w:r w:rsidRPr="00BE337A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po 76. </w:t>
      </w:r>
      <w:r w:rsidRPr="002A03EB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>členu</w:t>
      </w:r>
      <w:r w:rsidR="00805C27" w:rsidRPr="002A03EB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 </w:t>
      </w:r>
      <w:r w:rsidR="00805C27" w:rsidRPr="002A03EB">
        <w:rPr>
          <w:rFonts w:ascii="Arial" w:hAnsi="Arial" w:cs="Arial"/>
          <w:sz w:val="20"/>
          <w:szCs w:val="20"/>
        </w:rPr>
        <w:t>ZIUOOPE</w:t>
      </w:r>
      <w:r w:rsidRPr="002A03EB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 je objavljenih </w:t>
      </w:r>
      <w:r w:rsidRPr="00BE337A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na spletni strani </w:t>
      </w:r>
      <w:hyperlink r:id="rId8" w:history="1">
        <w:r w:rsidRPr="00BE337A">
          <w:rPr>
            <w:rStyle w:val="Hiperpovezava"/>
            <w:rFonts w:ascii="Arial-BoldMT" w:eastAsia="Times New Roman" w:hAnsi="Arial-BoldMT" w:cs="Arial-BoldMT"/>
            <w:bCs/>
            <w:sz w:val="20"/>
            <w:szCs w:val="20"/>
            <w:lang w:eastAsia="sl-SI"/>
          </w:rPr>
          <w:t>Zdravniške zbornice Slovenije</w:t>
        </w:r>
      </w:hyperlink>
      <w:r w:rsidRPr="00BE337A">
        <w:rPr>
          <w:rFonts w:ascii="Arial-BoldMT" w:eastAsia="Times New Roman" w:hAnsi="Arial-BoldMT" w:cs="Arial-BoldMT"/>
          <w:bCs/>
          <w:sz w:val="20"/>
          <w:szCs w:val="20"/>
          <w:lang w:eastAsia="sl-SI"/>
        </w:rPr>
        <w:t xml:space="preserve">. </w:t>
      </w:r>
    </w:p>
    <w:p w:rsidR="003C697D" w:rsidRPr="00F207EB" w:rsidRDefault="003C697D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Pr="000F0507" w:rsidRDefault="00295521" w:rsidP="0029552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F0507">
        <w:rPr>
          <w:rFonts w:ascii="Arial" w:hAnsi="Arial" w:cs="Arial"/>
          <w:sz w:val="20"/>
          <w:szCs w:val="20"/>
        </w:rPr>
        <w:t>Odnosi z javnostmi</w:t>
      </w:r>
    </w:p>
    <w:p w:rsidR="007D75CF" w:rsidRPr="00295521" w:rsidRDefault="00295521" w:rsidP="00361675">
      <w:pPr>
        <w:spacing w:after="0" w:line="240" w:lineRule="auto"/>
        <w:jc w:val="right"/>
      </w:pPr>
      <w:r w:rsidRPr="000F0507">
        <w:rPr>
          <w:rFonts w:ascii="Arial" w:hAnsi="Arial" w:cs="Arial"/>
          <w:sz w:val="20"/>
          <w:szCs w:val="20"/>
        </w:rPr>
        <w:t>Finančna uprava RS</w:t>
      </w:r>
    </w:p>
    <w:sectPr w:rsidR="007D75CF" w:rsidRPr="00295521" w:rsidSect="0078331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95B" w:rsidRDefault="000F695B">
      <w:r>
        <w:separator/>
      </w:r>
    </w:p>
  </w:endnote>
  <w:endnote w:type="continuationSeparator" w:id="0">
    <w:p w:rsidR="000F695B" w:rsidRDefault="000F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2A03EB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2A03EB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Default="0022268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0735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07356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95B" w:rsidRDefault="000F695B">
      <w:r>
        <w:separator/>
      </w:r>
    </w:p>
  </w:footnote>
  <w:footnote w:type="continuationSeparator" w:id="0">
    <w:p w:rsidR="000F695B" w:rsidRDefault="000F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68F" w:rsidRPr="00110CBD" w:rsidRDefault="0022268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2268F" w:rsidRPr="008F3500">
      <w:trPr>
        <w:cantSplit/>
        <w:trHeight w:hRule="exact" w:val="847"/>
      </w:trPr>
      <w:tc>
        <w:tcPr>
          <w:tcW w:w="567" w:type="dxa"/>
        </w:tcPr>
        <w:p w:rsidR="0022268F" w:rsidRDefault="0022268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22268F" w:rsidRPr="008F3500" w:rsidRDefault="00E0232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064C7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22268F" w:rsidRPr="008F3500">
      <w:rPr>
        <w:rFonts w:ascii="Republika" w:hAnsi="Republika"/>
      </w:rPr>
      <w:t>REPUBLIKA SLOVENIJA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22268F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22268F" w:rsidRPr="008F3500" w:rsidRDefault="0022268F" w:rsidP="0010735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p.p. </w:t>
    </w:r>
    <w:r>
      <w:rPr>
        <w:rFonts w:cs="Arial"/>
        <w:sz w:val="16"/>
        <w:lang w:val="sl-SI"/>
      </w:rPr>
      <w:t>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 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02ADA"/>
    <w:multiLevelType w:val="multilevel"/>
    <w:tmpl w:val="3314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7"/>
    <w:rsid w:val="000063FF"/>
    <w:rsid w:val="00020996"/>
    <w:rsid w:val="00023A88"/>
    <w:rsid w:val="000303A9"/>
    <w:rsid w:val="00031F4F"/>
    <w:rsid w:val="000377AE"/>
    <w:rsid w:val="00040AB2"/>
    <w:rsid w:val="00045E3B"/>
    <w:rsid w:val="0008352D"/>
    <w:rsid w:val="000A7238"/>
    <w:rsid w:val="000B0688"/>
    <w:rsid w:val="000B0B21"/>
    <w:rsid w:val="000B78E0"/>
    <w:rsid w:val="000F0507"/>
    <w:rsid w:val="000F695B"/>
    <w:rsid w:val="00107356"/>
    <w:rsid w:val="0012064C"/>
    <w:rsid w:val="001357B2"/>
    <w:rsid w:val="0014753E"/>
    <w:rsid w:val="0016037C"/>
    <w:rsid w:val="00172F16"/>
    <w:rsid w:val="001A3BA5"/>
    <w:rsid w:val="001B647E"/>
    <w:rsid w:val="001F7BC0"/>
    <w:rsid w:val="00202A77"/>
    <w:rsid w:val="0022268F"/>
    <w:rsid w:val="002475AD"/>
    <w:rsid w:val="00256E80"/>
    <w:rsid w:val="00271CE5"/>
    <w:rsid w:val="00282020"/>
    <w:rsid w:val="00295521"/>
    <w:rsid w:val="002A03EB"/>
    <w:rsid w:val="002A5510"/>
    <w:rsid w:val="002D0144"/>
    <w:rsid w:val="00342BA0"/>
    <w:rsid w:val="00346F4F"/>
    <w:rsid w:val="00361675"/>
    <w:rsid w:val="003636BF"/>
    <w:rsid w:val="00370AA7"/>
    <w:rsid w:val="0037479F"/>
    <w:rsid w:val="003845B4"/>
    <w:rsid w:val="00387B1A"/>
    <w:rsid w:val="003B0C6B"/>
    <w:rsid w:val="003B7E9C"/>
    <w:rsid w:val="003C697D"/>
    <w:rsid w:val="003D0CF9"/>
    <w:rsid w:val="003E1C74"/>
    <w:rsid w:val="003E5617"/>
    <w:rsid w:val="004012F9"/>
    <w:rsid w:val="004439BE"/>
    <w:rsid w:val="00482340"/>
    <w:rsid w:val="004C3E1E"/>
    <w:rsid w:val="004E108A"/>
    <w:rsid w:val="004F0ACE"/>
    <w:rsid w:val="00505F6F"/>
    <w:rsid w:val="00526246"/>
    <w:rsid w:val="0056152A"/>
    <w:rsid w:val="00567106"/>
    <w:rsid w:val="005759D6"/>
    <w:rsid w:val="005759DD"/>
    <w:rsid w:val="00597895"/>
    <w:rsid w:val="005A733C"/>
    <w:rsid w:val="005D25C9"/>
    <w:rsid w:val="005E1D3C"/>
    <w:rsid w:val="00620CC6"/>
    <w:rsid w:val="00632253"/>
    <w:rsid w:val="00642714"/>
    <w:rsid w:val="00643C4E"/>
    <w:rsid w:val="006455CE"/>
    <w:rsid w:val="006D42D9"/>
    <w:rsid w:val="006D4A5F"/>
    <w:rsid w:val="006F5DC0"/>
    <w:rsid w:val="00726463"/>
    <w:rsid w:val="007304AF"/>
    <w:rsid w:val="00733017"/>
    <w:rsid w:val="007450EA"/>
    <w:rsid w:val="007458E7"/>
    <w:rsid w:val="00751D38"/>
    <w:rsid w:val="00763F84"/>
    <w:rsid w:val="007756F0"/>
    <w:rsid w:val="00783310"/>
    <w:rsid w:val="007867B9"/>
    <w:rsid w:val="00787CAA"/>
    <w:rsid w:val="00790F5E"/>
    <w:rsid w:val="00794BE4"/>
    <w:rsid w:val="007A4A6D"/>
    <w:rsid w:val="007C55B4"/>
    <w:rsid w:val="007D1BCF"/>
    <w:rsid w:val="007D1FFF"/>
    <w:rsid w:val="007D75CF"/>
    <w:rsid w:val="007E6DC5"/>
    <w:rsid w:val="00805C27"/>
    <w:rsid w:val="0083528F"/>
    <w:rsid w:val="00852A9D"/>
    <w:rsid w:val="0088043C"/>
    <w:rsid w:val="008906C9"/>
    <w:rsid w:val="008927E9"/>
    <w:rsid w:val="008B7850"/>
    <w:rsid w:val="008C2438"/>
    <w:rsid w:val="008C5738"/>
    <w:rsid w:val="008C69E2"/>
    <w:rsid w:val="008D04F0"/>
    <w:rsid w:val="008E3989"/>
    <w:rsid w:val="008F3500"/>
    <w:rsid w:val="00905961"/>
    <w:rsid w:val="00924E3C"/>
    <w:rsid w:val="009350D7"/>
    <w:rsid w:val="009612BB"/>
    <w:rsid w:val="009857D7"/>
    <w:rsid w:val="0099577D"/>
    <w:rsid w:val="009A7AE4"/>
    <w:rsid w:val="00A000F2"/>
    <w:rsid w:val="00A125C5"/>
    <w:rsid w:val="00A12D5C"/>
    <w:rsid w:val="00A46C52"/>
    <w:rsid w:val="00A5039D"/>
    <w:rsid w:val="00A65EE7"/>
    <w:rsid w:val="00A66BBF"/>
    <w:rsid w:val="00A70133"/>
    <w:rsid w:val="00A97DC0"/>
    <w:rsid w:val="00AC5C16"/>
    <w:rsid w:val="00AE6DF2"/>
    <w:rsid w:val="00B00266"/>
    <w:rsid w:val="00B17141"/>
    <w:rsid w:val="00B2007E"/>
    <w:rsid w:val="00B27607"/>
    <w:rsid w:val="00B31575"/>
    <w:rsid w:val="00B36895"/>
    <w:rsid w:val="00B531BF"/>
    <w:rsid w:val="00B8547D"/>
    <w:rsid w:val="00BA167E"/>
    <w:rsid w:val="00BD5230"/>
    <w:rsid w:val="00BE337A"/>
    <w:rsid w:val="00BE3B25"/>
    <w:rsid w:val="00C10933"/>
    <w:rsid w:val="00C250D5"/>
    <w:rsid w:val="00C47F8D"/>
    <w:rsid w:val="00C80849"/>
    <w:rsid w:val="00C81391"/>
    <w:rsid w:val="00C92898"/>
    <w:rsid w:val="00C9589A"/>
    <w:rsid w:val="00CC179C"/>
    <w:rsid w:val="00CC3866"/>
    <w:rsid w:val="00CE7514"/>
    <w:rsid w:val="00CF077A"/>
    <w:rsid w:val="00D07CFC"/>
    <w:rsid w:val="00D17C6C"/>
    <w:rsid w:val="00D248DE"/>
    <w:rsid w:val="00D43675"/>
    <w:rsid w:val="00D7006B"/>
    <w:rsid w:val="00D8542D"/>
    <w:rsid w:val="00DC6A71"/>
    <w:rsid w:val="00DE5B46"/>
    <w:rsid w:val="00E02323"/>
    <w:rsid w:val="00E0357D"/>
    <w:rsid w:val="00E0503D"/>
    <w:rsid w:val="00E23849"/>
    <w:rsid w:val="00E24EC2"/>
    <w:rsid w:val="00E41FE1"/>
    <w:rsid w:val="00E50E12"/>
    <w:rsid w:val="00E5167E"/>
    <w:rsid w:val="00E766C4"/>
    <w:rsid w:val="00E849BA"/>
    <w:rsid w:val="00EA26D1"/>
    <w:rsid w:val="00EC48CD"/>
    <w:rsid w:val="00EC6BAD"/>
    <w:rsid w:val="00EC7F07"/>
    <w:rsid w:val="00ED0091"/>
    <w:rsid w:val="00ED0C13"/>
    <w:rsid w:val="00ED7E82"/>
    <w:rsid w:val="00EF5A0F"/>
    <w:rsid w:val="00F207EB"/>
    <w:rsid w:val="00F240BB"/>
    <w:rsid w:val="00F31D15"/>
    <w:rsid w:val="00F420C5"/>
    <w:rsid w:val="00F46724"/>
    <w:rsid w:val="00F51CE9"/>
    <w:rsid w:val="00F57FED"/>
    <w:rsid w:val="00F907E8"/>
    <w:rsid w:val="00F93C6F"/>
    <w:rsid w:val="00FE67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B50E95DB-FD52-410D-9FB8-6C49703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5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vadensplet">
    <w:name w:val="Normal (Web)"/>
    <w:basedOn w:val="Navaden"/>
    <w:uiPriority w:val="99"/>
    <w:rsid w:val="000B78E0"/>
    <w:pPr>
      <w:spacing w:after="0" w:line="240" w:lineRule="auto"/>
    </w:pPr>
    <w:rPr>
      <w:rFonts w:ascii="Verdana" w:eastAsia="Times New Roman" w:hAnsi="Verdana" w:cs="Times New Roman"/>
      <w:color w:val="323232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505F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5F6F"/>
    <w:rPr>
      <w:b/>
      <w:bCs/>
    </w:rPr>
  </w:style>
  <w:style w:type="character" w:styleId="SledenaHiperpovezava">
    <w:name w:val="FollowedHyperlink"/>
    <w:basedOn w:val="Privzetapisavaodstavka"/>
    <w:semiHidden/>
    <w:unhideWhenUsed/>
    <w:rsid w:val="00BE3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dravniskazbornica.si/informacije-publikacije-in-analize/obvestila/2020/08/20/ministrstvo-za-zdravje-podalo-pojasnilo-glede-uveljavljanja-pravic-po-76.-%C4%8Dlenu-ziuoope?utm_medium=email&amp;utm_campaign=576%20Bilten%20-%20Ali%20smo%20se%20kaj%20nauili%20naredili%20domao%20nalogo&amp;utm_content=576%20Bilten%20-%20Ali%20smo%20se%20kaj%20nauili%20naredili%20domao%20nalogo+CID_336e1fb5f5ce36c0bbe71424135eab53&amp;utm_source=Bilten&amp;utm_term=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avki.durs.si/EdavkiPortal/OpenPortal/CommonPages/Opdynp/PageB.aspx?category=dohodnina_prispevki_p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ralocnikt\Desktop\PREDLOGE_GFU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</Template>
  <TotalTime>0</TotalTime>
  <Pages>1</Pages>
  <Words>311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FURS</dc:creator>
  <cp:lastModifiedBy>Barbara Škrinjar</cp:lastModifiedBy>
  <cp:revision>3</cp:revision>
  <cp:lastPrinted>2018-08-22T09:22:00Z</cp:lastPrinted>
  <dcterms:created xsi:type="dcterms:W3CDTF">2020-09-14T06:27:00Z</dcterms:created>
  <dcterms:modified xsi:type="dcterms:W3CDTF">2020-09-15T11:51:00Z</dcterms:modified>
</cp:coreProperties>
</file>