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B394A" w14:textId="77777777" w:rsidR="00971F31" w:rsidRDefault="00971F31" w:rsidP="00C84CB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C21B335" w14:textId="32AC982A" w:rsidR="00E4050D" w:rsidRDefault="00E4050D" w:rsidP="00E4050D">
      <w:pPr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92702E">
        <w:rPr>
          <w:rFonts w:ascii="Arial" w:hAnsi="Arial" w:cs="Arial"/>
          <w:spacing w:val="-3"/>
          <w:sz w:val="20"/>
          <w:szCs w:val="20"/>
        </w:rPr>
        <w:t xml:space="preserve">Datum: </w:t>
      </w:r>
      <w:r w:rsidR="00CF67EE" w:rsidRPr="00CF67EE">
        <w:rPr>
          <w:rFonts w:ascii="Arial" w:hAnsi="Arial" w:cs="Arial"/>
          <w:spacing w:val="-3"/>
          <w:sz w:val="20"/>
          <w:szCs w:val="20"/>
        </w:rPr>
        <w:t>19</w:t>
      </w:r>
      <w:r w:rsidRPr="00CF67EE">
        <w:rPr>
          <w:rFonts w:ascii="Arial" w:hAnsi="Arial" w:cs="Arial"/>
          <w:spacing w:val="-3"/>
          <w:sz w:val="20"/>
          <w:szCs w:val="20"/>
        </w:rPr>
        <w:t xml:space="preserve">. </w:t>
      </w:r>
      <w:r w:rsidR="00AF6BBC" w:rsidRPr="00CF67EE">
        <w:rPr>
          <w:rFonts w:ascii="Arial" w:hAnsi="Arial" w:cs="Arial"/>
          <w:spacing w:val="-3"/>
          <w:sz w:val="20"/>
          <w:szCs w:val="20"/>
        </w:rPr>
        <w:t>junij</w:t>
      </w:r>
      <w:r w:rsidRPr="00CF67EE">
        <w:rPr>
          <w:rFonts w:ascii="Arial" w:hAnsi="Arial" w:cs="Arial"/>
          <w:spacing w:val="-3"/>
          <w:sz w:val="20"/>
          <w:szCs w:val="20"/>
        </w:rPr>
        <w:t xml:space="preserve"> 2019</w:t>
      </w:r>
      <w:r w:rsidRPr="0092702E">
        <w:rPr>
          <w:rFonts w:ascii="Arial" w:hAnsi="Arial" w:cs="Arial"/>
          <w:spacing w:val="-3"/>
          <w:sz w:val="20"/>
          <w:szCs w:val="20"/>
        </w:rPr>
        <w:tab/>
        <w:t xml:space="preserve">    </w:t>
      </w:r>
      <w:r w:rsidRPr="0092702E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18"/>
          <w:szCs w:val="18"/>
        </w:rPr>
        <w:tab/>
      </w:r>
      <w:r>
        <w:rPr>
          <w:rFonts w:ascii="Arial" w:hAnsi="Arial" w:cs="Arial"/>
          <w:spacing w:val="-3"/>
          <w:sz w:val="18"/>
          <w:szCs w:val="18"/>
        </w:rPr>
        <w:tab/>
        <w:t xml:space="preserve">                        </w:t>
      </w:r>
      <w:r w:rsidRPr="000A29D8">
        <w:rPr>
          <w:rFonts w:ascii="Arial" w:hAnsi="Arial" w:cs="Arial"/>
          <w:b/>
          <w:spacing w:val="-3"/>
          <w:sz w:val="18"/>
          <w:szCs w:val="18"/>
        </w:rPr>
        <w:t>Sporočilo za javnost</w:t>
      </w:r>
    </w:p>
    <w:p w14:paraId="33E4E49A" w14:textId="77777777" w:rsidR="00E4050D" w:rsidRDefault="00E4050D" w:rsidP="00E4050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F22B498" w14:textId="77777777" w:rsidR="00360641" w:rsidRDefault="00360641" w:rsidP="00360641">
      <w:pPr>
        <w:pStyle w:val="Default"/>
        <w:jc w:val="center"/>
        <w:rPr>
          <w:b/>
        </w:rPr>
      </w:pPr>
    </w:p>
    <w:p w14:paraId="734B4C05" w14:textId="0430AD93" w:rsidR="001E77B5" w:rsidRPr="001E77B5" w:rsidRDefault="001E77B5" w:rsidP="001E77B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Nadzori na cestah: le 34% kontroliranih </w:t>
      </w:r>
      <w:r w:rsidR="001D4705">
        <w:rPr>
          <w:rFonts w:ascii="Arial" w:hAnsi="Arial" w:cs="Arial"/>
          <w:b/>
          <w:bCs/>
        </w:rPr>
        <w:t>prevoznikov</w:t>
      </w:r>
      <w:r>
        <w:rPr>
          <w:rFonts w:ascii="Arial" w:hAnsi="Arial" w:cs="Arial"/>
          <w:b/>
          <w:bCs/>
        </w:rPr>
        <w:t xml:space="preserve"> brez kršitev</w:t>
      </w:r>
    </w:p>
    <w:p w14:paraId="21772474" w14:textId="1D3A26F7" w:rsidR="0012552B" w:rsidRPr="009D6297" w:rsidRDefault="0012552B" w:rsidP="00800EB0">
      <w:pPr>
        <w:jc w:val="center"/>
        <w:rPr>
          <w:rFonts w:ascii="Arial" w:hAnsi="Arial" w:cs="Arial"/>
          <w:b/>
          <w:bCs/>
        </w:rPr>
      </w:pPr>
    </w:p>
    <w:p w14:paraId="24EDEDBB" w14:textId="57A925CD" w:rsidR="00414573" w:rsidRPr="001E77B5" w:rsidRDefault="00414573" w:rsidP="00414573">
      <w:pPr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52DC00DC" w14:textId="77E959E4" w:rsidR="001E77B5" w:rsidRPr="001E77B5" w:rsidRDefault="001E77B5" w:rsidP="001E77B5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1E77B5">
        <w:rPr>
          <w:rFonts w:ascii="Arial" w:hAnsi="Arial" w:cs="Arial"/>
          <w:bCs/>
          <w:i/>
          <w:sz w:val="20"/>
          <w:szCs w:val="20"/>
        </w:rPr>
        <w:t xml:space="preserve">Finančna uprava RS (FURS) </w:t>
      </w:r>
      <w:r w:rsidR="002815C3">
        <w:rPr>
          <w:rFonts w:ascii="Arial" w:hAnsi="Arial" w:cs="Arial"/>
          <w:bCs/>
          <w:i/>
          <w:sz w:val="20"/>
          <w:szCs w:val="20"/>
        </w:rPr>
        <w:t xml:space="preserve">je </w:t>
      </w:r>
      <w:r w:rsidRPr="001E77B5">
        <w:rPr>
          <w:rFonts w:ascii="Arial" w:hAnsi="Arial" w:cs="Arial"/>
          <w:bCs/>
          <w:i/>
          <w:sz w:val="20"/>
          <w:szCs w:val="20"/>
        </w:rPr>
        <w:t xml:space="preserve">pri nadzorih na cestah v prvih petih mesecih letošnjega leta odkrila številne primere goljufij in manipulacij tahografov. </w:t>
      </w:r>
    </w:p>
    <w:p w14:paraId="411E2832" w14:textId="77777777" w:rsidR="001E77B5" w:rsidRPr="001E77B5" w:rsidRDefault="001E77B5" w:rsidP="001E77B5">
      <w:pPr>
        <w:jc w:val="center"/>
        <w:rPr>
          <w:rFonts w:ascii="Arial" w:hAnsi="Arial" w:cs="Arial"/>
          <w:bCs/>
          <w:sz w:val="20"/>
          <w:szCs w:val="20"/>
        </w:rPr>
      </w:pPr>
    </w:p>
    <w:p w14:paraId="3CF8DA16" w14:textId="77777777" w:rsidR="001E77B5" w:rsidRPr="001E77B5" w:rsidRDefault="001E77B5" w:rsidP="001E77B5">
      <w:pPr>
        <w:jc w:val="center"/>
        <w:rPr>
          <w:rFonts w:ascii="Arial" w:hAnsi="Arial" w:cs="Arial"/>
          <w:bCs/>
          <w:sz w:val="20"/>
          <w:szCs w:val="20"/>
        </w:rPr>
      </w:pPr>
    </w:p>
    <w:p w14:paraId="073F6C25" w14:textId="539FD974" w:rsidR="001E77B5" w:rsidRPr="001E77B5" w:rsidRDefault="003434A4" w:rsidP="001E77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FURS</w:t>
      </w:r>
      <w:r w:rsidR="001E77B5" w:rsidRPr="001E77B5">
        <w:rPr>
          <w:rFonts w:ascii="Arial" w:hAnsi="Arial" w:cs="Arial"/>
          <w:bCs/>
          <w:sz w:val="20"/>
          <w:szCs w:val="20"/>
        </w:rPr>
        <w:t xml:space="preserve"> v okviru izvajanja nadzorov nad prevozi po cesti preverja tudi spoštovanje pravil glede časov vožnje, odmorov in obveznih počitkov vozniko</w:t>
      </w:r>
      <w:r w:rsidR="002815C3">
        <w:rPr>
          <w:rFonts w:ascii="Arial" w:hAnsi="Arial" w:cs="Arial"/>
          <w:bCs/>
          <w:sz w:val="20"/>
          <w:szCs w:val="20"/>
        </w:rPr>
        <w:t>v ter pravilno uporabo tahografov. P</w:t>
      </w:r>
      <w:r w:rsidR="001E77B5" w:rsidRPr="001E77B5">
        <w:rPr>
          <w:rFonts w:ascii="Arial" w:hAnsi="Arial" w:cs="Arial"/>
          <w:bCs/>
          <w:sz w:val="20"/>
          <w:szCs w:val="20"/>
        </w:rPr>
        <w:t>ri nadzorih odkriva številne primere hujših kršitev, goljufij in manipulacij s tahografi.</w:t>
      </w:r>
    </w:p>
    <w:p w14:paraId="27247F91" w14:textId="77777777" w:rsidR="001E77B5" w:rsidRPr="001E77B5" w:rsidRDefault="001E77B5" w:rsidP="001E77B5">
      <w:pPr>
        <w:jc w:val="both"/>
        <w:rPr>
          <w:rFonts w:ascii="Arial" w:hAnsi="Arial" w:cs="Arial"/>
          <w:bCs/>
          <w:sz w:val="20"/>
          <w:szCs w:val="20"/>
        </w:rPr>
      </w:pPr>
    </w:p>
    <w:p w14:paraId="3E3E9306" w14:textId="6803CBA2" w:rsidR="001E77B5" w:rsidRPr="001E77B5" w:rsidRDefault="001E77B5" w:rsidP="001E77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Pri voznikih se preverja</w:t>
      </w:r>
      <w:r w:rsidRPr="001E77B5">
        <w:rPr>
          <w:rFonts w:ascii="Arial" w:hAnsi="Arial" w:cs="Arial"/>
          <w:bCs/>
          <w:sz w:val="20"/>
          <w:szCs w:val="20"/>
        </w:rPr>
        <w:t xml:space="preserve"> njihove aktivnosti za tekoči dan in za preteklih 28 dni ter pravilnost delovanja snemalne naprave - tahografa, kar predstavlja enega pomembnejših ukrepov zagotavljanja večje varnosti tovornega in avtobusnega </w:t>
      </w:r>
      <w:r w:rsidR="002815C3">
        <w:rPr>
          <w:rFonts w:ascii="Arial" w:hAnsi="Arial" w:cs="Arial"/>
          <w:bCs/>
          <w:sz w:val="20"/>
          <w:szCs w:val="20"/>
        </w:rPr>
        <w:t>prometa ter preprečuje nelojalno</w:t>
      </w:r>
      <w:r w:rsidRPr="001E77B5">
        <w:rPr>
          <w:rFonts w:ascii="Arial" w:hAnsi="Arial" w:cs="Arial"/>
          <w:bCs/>
          <w:sz w:val="20"/>
          <w:szCs w:val="20"/>
        </w:rPr>
        <w:t xml:space="preserve"> konkurenco cestnih prevoznikov na enotnem prevozniškem trgu EU. </w:t>
      </w:r>
    </w:p>
    <w:p w14:paraId="5778ACF2" w14:textId="6F59ABB5" w:rsidR="001E77B5" w:rsidRDefault="001E77B5" w:rsidP="001E77B5">
      <w:pPr>
        <w:jc w:val="both"/>
        <w:rPr>
          <w:rFonts w:ascii="Arial" w:hAnsi="Arial" w:cs="Arial"/>
          <w:bCs/>
          <w:sz w:val="20"/>
          <w:szCs w:val="20"/>
        </w:rPr>
      </w:pPr>
    </w:p>
    <w:p w14:paraId="5F3570D8" w14:textId="35CC1EE2" w:rsidR="001E77B5" w:rsidRPr="001E77B5" w:rsidRDefault="001E77B5" w:rsidP="001E77B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E77B5">
        <w:rPr>
          <w:rFonts w:ascii="Arial" w:hAnsi="Arial" w:cs="Arial"/>
          <w:b/>
          <w:bCs/>
          <w:sz w:val="20"/>
          <w:szCs w:val="20"/>
        </w:rPr>
        <w:t xml:space="preserve">Zaskrbljujoča statistika kršitev </w:t>
      </w:r>
    </w:p>
    <w:p w14:paraId="5D545F14" w14:textId="77777777" w:rsidR="001E77B5" w:rsidRDefault="001E77B5" w:rsidP="001E77B5">
      <w:pPr>
        <w:jc w:val="both"/>
        <w:rPr>
          <w:rFonts w:ascii="Arial" w:hAnsi="Arial" w:cs="Arial"/>
          <w:bCs/>
          <w:sz w:val="20"/>
          <w:szCs w:val="20"/>
        </w:rPr>
      </w:pPr>
    </w:p>
    <w:p w14:paraId="3A17A6C3" w14:textId="518458ED" w:rsidR="001E77B5" w:rsidRPr="001E77B5" w:rsidRDefault="001E77B5" w:rsidP="001E77B5">
      <w:pPr>
        <w:jc w:val="both"/>
        <w:rPr>
          <w:rFonts w:ascii="Arial" w:hAnsi="Arial" w:cs="Arial"/>
          <w:bCs/>
          <w:sz w:val="20"/>
          <w:szCs w:val="20"/>
        </w:rPr>
      </w:pPr>
      <w:r w:rsidRPr="002F164F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1312" behindDoc="0" locked="0" layoutInCell="1" allowOverlap="1" wp14:anchorId="7D69D689" wp14:editId="689044D6">
            <wp:simplePos x="0" y="0"/>
            <wp:positionH relativeFrom="margin">
              <wp:posOffset>2672080</wp:posOffset>
            </wp:positionH>
            <wp:positionV relativeFrom="paragraph">
              <wp:posOffset>69215</wp:posOffset>
            </wp:positionV>
            <wp:extent cx="2687320" cy="1783080"/>
            <wp:effectExtent l="19050" t="19050" r="17780" b="26670"/>
            <wp:wrapSquare wrapText="bothSides"/>
            <wp:docPr id="18" name="Slika 18" descr="H:\PROMET\PREVOZI V CP\SPOROČILA ZA JAVNOST\2018\REPORTAŽA POP TV\20181009_10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PROMET\PREVOZI V CP\SPOROČILA ZA JAVNOST\2018\REPORTAŽA POP TV\20181009_1003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3"/>
                    <a:stretch/>
                  </pic:blipFill>
                  <pic:spPr bwMode="auto">
                    <a:xfrm>
                      <a:off x="0" y="0"/>
                      <a:ext cx="2687320" cy="1783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64F">
        <w:rPr>
          <w:rFonts w:ascii="Arial" w:hAnsi="Arial" w:cs="Arial"/>
          <w:sz w:val="20"/>
        </w:rPr>
        <w:t>FURS je v prvih petih mesecih 2019 pri 1.575 kontroliranih voznikih tovornjakov in avtobusov ugotovil kršitve v 1.042 primerih, kar pomeni, da je bilo le 34% kontroliranih brez ugotovljenih kršitev. V 147 primerih je šlo za najhujše kršitve in goljufije, ki so jih prevozniki izvedli s pomočjo naprav in pripomočkov za manipuliranje s tahografom (uporaba elektronske naprave ali magneta..), s prikrivanjem dejavnosti in aktivnosti vožnje, počitkov, odmorov, z zlorabo tahografa oziroma s ponarejanjem, zatajitvijo ali uničenjem podatkov, tahografskega vložka ali voznikove kartice</w:t>
      </w:r>
      <w:r w:rsidRPr="001E77B5">
        <w:rPr>
          <w:rFonts w:ascii="Arial" w:hAnsi="Arial" w:cs="Arial"/>
          <w:bCs/>
          <w:sz w:val="20"/>
          <w:szCs w:val="20"/>
        </w:rPr>
        <w:t xml:space="preserve">. </w:t>
      </w:r>
    </w:p>
    <w:p w14:paraId="38655E6F" w14:textId="5162E514" w:rsidR="001E77B5" w:rsidRPr="001E77B5" w:rsidRDefault="00CD434E" w:rsidP="001E77B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 4</w:t>
      </w:r>
      <w:r w:rsidR="00F320A5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 xml:space="preserve"> primerih so vozniki s pomočjo magneta onemogočili dajalec impulzov in tako zmanipulirali tahograf, o</w:t>
      </w:r>
      <w:r w:rsidR="001E77B5" w:rsidRPr="001E77B5">
        <w:rPr>
          <w:rFonts w:ascii="Arial" w:hAnsi="Arial" w:cs="Arial"/>
          <w:bCs/>
          <w:sz w:val="20"/>
          <w:szCs w:val="20"/>
        </w:rPr>
        <w:t xml:space="preserve">dkritih </w:t>
      </w:r>
      <w:r>
        <w:rPr>
          <w:rFonts w:ascii="Arial" w:hAnsi="Arial" w:cs="Arial"/>
          <w:bCs/>
          <w:sz w:val="20"/>
          <w:szCs w:val="20"/>
        </w:rPr>
        <w:t xml:space="preserve">pa </w:t>
      </w:r>
      <w:r w:rsidR="001E77B5" w:rsidRPr="001E77B5">
        <w:rPr>
          <w:rFonts w:ascii="Arial" w:hAnsi="Arial" w:cs="Arial"/>
          <w:bCs/>
          <w:sz w:val="20"/>
          <w:szCs w:val="20"/>
        </w:rPr>
        <w:t xml:space="preserve">je bilo tudi 25 sofisticiranih naprav za manipuliranje tahografa, ki so bile izgrajene iz vozil ter zasežene. </w:t>
      </w:r>
    </w:p>
    <w:p w14:paraId="23E4943B" w14:textId="77777777" w:rsidR="001E77B5" w:rsidRPr="001E77B5" w:rsidRDefault="001E77B5" w:rsidP="001E77B5">
      <w:pPr>
        <w:jc w:val="both"/>
        <w:rPr>
          <w:rFonts w:ascii="Arial" w:hAnsi="Arial" w:cs="Arial"/>
          <w:bCs/>
          <w:sz w:val="20"/>
          <w:szCs w:val="20"/>
        </w:rPr>
      </w:pPr>
    </w:p>
    <w:p w14:paraId="13174EFD" w14:textId="21D4FD53" w:rsidR="001E77B5" w:rsidRPr="001E77B5" w:rsidRDefault="002F164F" w:rsidP="001E77B5">
      <w:pPr>
        <w:jc w:val="both"/>
        <w:rPr>
          <w:rFonts w:ascii="Arial" w:hAnsi="Arial" w:cs="Arial"/>
          <w:bCs/>
          <w:sz w:val="20"/>
          <w:szCs w:val="20"/>
        </w:rPr>
      </w:pPr>
      <w:r w:rsidRPr="001E77B5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05A8499" wp14:editId="4A79BAA3">
            <wp:simplePos x="0" y="0"/>
            <wp:positionH relativeFrom="margin">
              <wp:align>right</wp:align>
            </wp:positionH>
            <wp:positionV relativeFrom="paragraph">
              <wp:posOffset>31436</wp:posOffset>
            </wp:positionV>
            <wp:extent cx="2687320" cy="1592580"/>
            <wp:effectExtent l="19050" t="19050" r="17780" b="26670"/>
            <wp:wrapSquare wrapText="bothSides"/>
            <wp:docPr id="6" name="Slika 6" descr="K:\Oddelki\PROMET\ZDCOPMD\MANIPULACIJE\2016\11 November\BMOMB171116_1\Fotografije in film\20161117_15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Oddelki\PROMET\ZDCOPMD\MANIPULACIJE\2016\11 November\BMOMB171116_1\Fotografije in film\20161117_1548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755" cy="15961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7B5" w:rsidRPr="001E77B5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B2681A" wp14:editId="03071ADE">
                <wp:simplePos x="0" y="0"/>
                <wp:positionH relativeFrom="margin">
                  <wp:posOffset>3469005</wp:posOffset>
                </wp:positionH>
                <wp:positionV relativeFrom="paragraph">
                  <wp:posOffset>660400</wp:posOffset>
                </wp:positionV>
                <wp:extent cx="1737995" cy="637540"/>
                <wp:effectExtent l="0" t="0" r="0" b="0"/>
                <wp:wrapTight wrapText="bothSides">
                  <wp:wrapPolygon edited="0">
                    <wp:start x="710" y="0"/>
                    <wp:lineTo x="710" y="20653"/>
                    <wp:lineTo x="20834" y="20653"/>
                    <wp:lineTo x="20834" y="0"/>
                    <wp:lineTo x="710" y="0"/>
                  </wp:wrapPolygon>
                </wp:wrapTight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A8491" w14:textId="77777777" w:rsidR="001E77B5" w:rsidRPr="00B24021" w:rsidRDefault="001E77B5" w:rsidP="001E77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B24021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MANIPULATIVNA</w:t>
                            </w:r>
                          </w:p>
                          <w:p w14:paraId="79FC8F2E" w14:textId="77777777" w:rsidR="001E77B5" w:rsidRPr="00B24021" w:rsidRDefault="001E77B5" w:rsidP="001E77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B24021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NAPRAVA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2681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73.15pt;margin-top:52pt;width:136.85pt;height:50.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" filled="f" stroked="f" strokeweight=".5pt">
                <v:textbox>
                  <w:txbxContent>
                    <w:p w14:paraId="623A8491" w14:textId="77777777" w:rsidR="001E77B5" w:rsidRPr="00B24021" w:rsidRDefault="001E77B5" w:rsidP="001E77B5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B24021">
                        <w:rPr>
                          <w:b/>
                          <w:color w:val="FFFFFF" w:themeColor="background1"/>
                          <w:sz w:val="22"/>
                        </w:rPr>
                        <w:t>MANIPULATIVNA</w:t>
                      </w:r>
                    </w:p>
                    <w:p w14:paraId="79FC8F2E" w14:textId="77777777" w:rsidR="001E77B5" w:rsidRPr="00B24021" w:rsidRDefault="001E77B5" w:rsidP="001E77B5">
                      <w:pPr>
                        <w:jc w:val="center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B24021">
                        <w:rPr>
                          <w:b/>
                          <w:color w:val="FFFFFF" w:themeColor="background1"/>
                          <w:sz w:val="22"/>
                        </w:rPr>
                        <w:t>NAPRAVA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E77B5" w:rsidRPr="001E77B5">
        <w:rPr>
          <w:rFonts w:ascii="Arial" w:hAnsi="Arial" w:cs="Arial"/>
          <w:bCs/>
          <w:sz w:val="20"/>
          <w:szCs w:val="20"/>
        </w:rPr>
        <w:t xml:space="preserve">S pomočjo takšnih manipulacijskih naprav prevozniki dosežejo, da se med vožnjo, (ko se vozilo premika) aktivnost vozila v zapisovalno napravo ne beleži, med tem ko se na voznikovo kartico zabeleži počitek. </w:t>
      </w:r>
    </w:p>
    <w:p w14:paraId="003DF231" w14:textId="0F1A54C4" w:rsidR="001E77B5" w:rsidRPr="001E77B5" w:rsidRDefault="001E77B5" w:rsidP="001E77B5">
      <w:pPr>
        <w:jc w:val="both"/>
        <w:rPr>
          <w:rFonts w:ascii="Arial" w:hAnsi="Arial" w:cs="Arial"/>
          <w:bCs/>
          <w:sz w:val="20"/>
          <w:szCs w:val="20"/>
        </w:rPr>
      </w:pPr>
    </w:p>
    <w:p w14:paraId="6380F0B4" w14:textId="00328C6B" w:rsidR="001E77B5" w:rsidRPr="001E77B5" w:rsidRDefault="008F2F0C" w:rsidP="001E77B5">
      <w:pPr>
        <w:jc w:val="both"/>
        <w:rPr>
          <w:rFonts w:ascii="Arial" w:hAnsi="Arial" w:cs="Arial"/>
          <w:bCs/>
          <w:sz w:val="20"/>
          <w:szCs w:val="20"/>
        </w:rPr>
      </w:pPr>
      <w:r w:rsidRPr="001E77B5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73354" wp14:editId="03B2619B">
                <wp:simplePos x="0" y="0"/>
                <wp:positionH relativeFrom="column">
                  <wp:posOffset>3591560</wp:posOffset>
                </wp:positionH>
                <wp:positionV relativeFrom="paragraph">
                  <wp:posOffset>112723</wp:posOffset>
                </wp:positionV>
                <wp:extent cx="371475" cy="336550"/>
                <wp:effectExtent l="0" t="0" r="28575" b="2540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6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0DF5452" id="Elipsa 9" o:spid="_x0000_s1026" style="position:absolute;margin-left:282.8pt;margin-top:8.9pt;width:29.25pt;height:2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" filled="f" strokecolor="red" strokeweight="1pt"/>
            </w:pict>
          </mc:Fallback>
        </mc:AlternateContent>
      </w:r>
      <w:r w:rsidR="001E77B5" w:rsidRPr="001E77B5">
        <w:rPr>
          <w:rFonts w:ascii="Arial" w:hAnsi="Arial" w:cs="Arial"/>
          <w:bCs/>
          <w:sz w:val="20"/>
          <w:szCs w:val="20"/>
        </w:rPr>
        <w:t xml:space="preserve">S takim početjem prevozniki ogrožajo varnost vseh udeležencev v prometu. </w:t>
      </w:r>
    </w:p>
    <w:p w14:paraId="649F1E5A" w14:textId="77777777" w:rsidR="001E77B5" w:rsidRPr="001E77B5" w:rsidRDefault="001E77B5" w:rsidP="001E77B5">
      <w:pPr>
        <w:jc w:val="both"/>
        <w:rPr>
          <w:rFonts w:ascii="Arial" w:hAnsi="Arial" w:cs="Arial"/>
          <w:bCs/>
          <w:sz w:val="20"/>
          <w:szCs w:val="20"/>
        </w:rPr>
      </w:pPr>
    </w:p>
    <w:p w14:paraId="475C5FAD" w14:textId="77777777" w:rsidR="001E77B5" w:rsidRPr="001E77B5" w:rsidRDefault="001E77B5" w:rsidP="001E77B5">
      <w:pPr>
        <w:jc w:val="both"/>
        <w:rPr>
          <w:rFonts w:ascii="Arial" w:hAnsi="Arial" w:cs="Arial"/>
          <w:bCs/>
          <w:sz w:val="20"/>
          <w:szCs w:val="20"/>
        </w:rPr>
      </w:pPr>
    </w:p>
    <w:p w14:paraId="38F457EB" w14:textId="77777777" w:rsidR="008F2F0C" w:rsidRDefault="008F2F0C" w:rsidP="001E77B5">
      <w:pPr>
        <w:jc w:val="both"/>
        <w:rPr>
          <w:rFonts w:ascii="Arial" w:hAnsi="Arial" w:cs="Arial"/>
          <w:bCs/>
          <w:sz w:val="20"/>
          <w:szCs w:val="20"/>
        </w:rPr>
      </w:pPr>
    </w:p>
    <w:p w14:paraId="3DCF48CA" w14:textId="77777777" w:rsidR="001E77B5" w:rsidRPr="001E77B5" w:rsidRDefault="001E77B5" w:rsidP="001E77B5">
      <w:pPr>
        <w:jc w:val="both"/>
        <w:rPr>
          <w:rFonts w:ascii="Arial" w:hAnsi="Arial" w:cs="Arial"/>
          <w:bCs/>
          <w:sz w:val="20"/>
          <w:szCs w:val="20"/>
        </w:rPr>
      </w:pPr>
      <w:r w:rsidRPr="001E77B5">
        <w:rPr>
          <w:rFonts w:ascii="Arial" w:hAnsi="Arial" w:cs="Arial"/>
          <w:bCs/>
          <w:sz w:val="20"/>
          <w:szCs w:val="20"/>
        </w:rPr>
        <w:t xml:space="preserve">Manipulacijske naprave so običajno skrite pod armaturno ploščo med ožičenjem vozila, pod oblogami v stebričkih kabine ali drugih skritih mestih, </w:t>
      </w:r>
      <w:r w:rsidRPr="001E77B5">
        <w:rPr>
          <w:rFonts w:ascii="Arial" w:hAnsi="Arial" w:cs="Arial"/>
          <w:bCs/>
          <w:sz w:val="20"/>
          <w:szCs w:val="20"/>
        </w:rPr>
        <w:lastRenderedPageBreak/>
        <w:t xml:space="preserve">lahko so integrirane v dajalniku impulzov ali v samem tahografu (snemalni enoti), ki jo voznik krmilil preko daljinca, kombinacije tipk ali USB ključka.  </w:t>
      </w:r>
    </w:p>
    <w:p w14:paraId="54283829" w14:textId="77777777" w:rsidR="001E77B5" w:rsidRPr="001E77B5" w:rsidRDefault="001E77B5" w:rsidP="001E77B5">
      <w:pPr>
        <w:jc w:val="both"/>
        <w:rPr>
          <w:rFonts w:ascii="Arial" w:hAnsi="Arial" w:cs="Arial"/>
          <w:bCs/>
          <w:sz w:val="20"/>
          <w:szCs w:val="20"/>
        </w:rPr>
      </w:pPr>
      <w:r w:rsidRPr="001E77B5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D938186" wp14:editId="1D972C67">
            <wp:simplePos x="0" y="0"/>
            <wp:positionH relativeFrom="margin">
              <wp:posOffset>2684780</wp:posOffset>
            </wp:positionH>
            <wp:positionV relativeFrom="paragraph">
              <wp:posOffset>177800</wp:posOffset>
            </wp:positionV>
            <wp:extent cx="2697480" cy="1671320"/>
            <wp:effectExtent l="19050" t="19050" r="26670" b="24130"/>
            <wp:wrapSquare wrapText="bothSides"/>
            <wp:docPr id="16" name="Slika 16" descr="C:\Users\petanj\AppData\Local\Microsoft\Windows\INetCache\Content.Word\20181009_07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anj\AppData\Local\Microsoft\Windows\INetCache\Content.Word\20181009_0716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671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7B5">
        <w:rPr>
          <w:rFonts w:ascii="Arial" w:hAnsi="Arial" w:cs="Arial"/>
          <w:bCs/>
          <w:sz w:val="20"/>
          <w:szCs w:val="20"/>
        </w:rPr>
        <w:t xml:space="preserve"> </w:t>
      </w:r>
    </w:p>
    <w:p w14:paraId="25FF6160" w14:textId="77777777" w:rsidR="001E77B5" w:rsidRPr="001E77B5" w:rsidRDefault="001E77B5" w:rsidP="001E77B5">
      <w:pPr>
        <w:jc w:val="both"/>
        <w:rPr>
          <w:rFonts w:ascii="Arial" w:hAnsi="Arial" w:cs="Arial"/>
          <w:bCs/>
          <w:sz w:val="20"/>
          <w:szCs w:val="20"/>
        </w:rPr>
      </w:pPr>
      <w:r w:rsidRPr="001E77B5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3B58A50" wp14:editId="5687F7ED">
            <wp:simplePos x="0" y="0"/>
            <wp:positionH relativeFrom="margin">
              <wp:posOffset>489</wp:posOffset>
            </wp:positionH>
            <wp:positionV relativeFrom="paragraph">
              <wp:posOffset>23641</wp:posOffset>
            </wp:positionV>
            <wp:extent cx="2592070" cy="1676400"/>
            <wp:effectExtent l="19050" t="19050" r="17780" b="19050"/>
            <wp:wrapSquare wrapText="bothSides"/>
            <wp:docPr id="5" name="Slika 5" descr="H:\PROMET\PREVOZI V CP\SPOROČILA ZA JAVNOST\20141006_14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MET\PREVOZI V CP\SPOROČILA ZA JAVNOST\20141006_1459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67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7699B" w14:textId="77777777" w:rsidR="001E77B5" w:rsidRPr="001E77B5" w:rsidRDefault="001E77B5" w:rsidP="001E77B5">
      <w:pPr>
        <w:rPr>
          <w:rFonts w:ascii="Arial" w:hAnsi="Arial" w:cs="Arial"/>
          <w:bCs/>
          <w:sz w:val="20"/>
          <w:szCs w:val="20"/>
        </w:rPr>
      </w:pPr>
    </w:p>
    <w:p w14:paraId="3BAB2EF5" w14:textId="2005BA8D" w:rsidR="001E77B5" w:rsidRDefault="001E77B5" w:rsidP="001E77B5">
      <w:pPr>
        <w:jc w:val="both"/>
        <w:rPr>
          <w:rFonts w:ascii="Arial" w:hAnsi="Arial" w:cs="Arial"/>
          <w:bCs/>
          <w:sz w:val="20"/>
          <w:szCs w:val="20"/>
        </w:rPr>
      </w:pPr>
      <w:r w:rsidRPr="001E77B5">
        <w:rPr>
          <w:rFonts w:ascii="Arial" w:hAnsi="Arial" w:cs="Arial"/>
          <w:bCs/>
          <w:sz w:val="20"/>
          <w:szCs w:val="20"/>
        </w:rPr>
        <w:t>Za tovrstne kršitve je FURS samo v prvih petih mesec</w:t>
      </w:r>
      <w:r w:rsidR="002815C3">
        <w:rPr>
          <w:rFonts w:ascii="Arial" w:hAnsi="Arial" w:cs="Arial"/>
          <w:bCs/>
          <w:sz w:val="20"/>
          <w:szCs w:val="20"/>
        </w:rPr>
        <w:t>ih 2019 prevoznikom izrekel</w:t>
      </w:r>
      <w:r w:rsidRPr="001E77B5">
        <w:rPr>
          <w:rFonts w:ascii="Arial" w:hAnsi="Arial" w:cs="Arial"/>
          <w:bCs/>
          <w:sz w:val="20"/>
          <w:szCs w:val="20"/>
        </w:rPr>
        <w:t xml:space="preserve"> za več kot 2 mio eurov</w:t>
      </w:r>
      <w:r w:rsidR="002815C3">
        <w:rPr>
          <w:rFonts w:ascii="Arial" w:hAnsi="Arial" w:cs="Arial"/>
          <w:bCs/>
          <w:sz w:val="20"/>
          <w:szCs w:val="20"/>
        </w:rPr>
        <w:t xml:space="preserve"> glob</w:t>
      </w:r>
      <w:r w:rsidR="00447996">
        <w:rPr>
          <w:rFonts w:ascii="Arial" w:hAnsi="Arial" w:cs="Arial"/>
          <w:bCs/>
          <w:sz w:val="20"/>
          <w:szCs w:val="20"/>
        </w:rPr>
        <w:t>.</w:t>
      </w:r>
      <w:r w:rsidRPr="001E77B5">
        <w:rPr>
          <w:rFonts w:ascii="Arial" w:hAnsi="Arial" w:cs="Arial"/>
          <w:bCs/>
          <w:sz w:val="20"/>
          <w:szCs w:val="20"/>
        </w:rPr>
        <w:t xml:space="preserve">  </w:t>
      </w:r>
    </w:p>
    <w:p w14:paraId="4EE97A14" w14:textId="3299F014" w:rsidR="001E77B5" w:rsidRPr="001E77B5" w:rsidRDefault="001E77B5" w:rsidP="001E77B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1354A11" w14:textId="77777777" w:rsidR="001E77B5" w:rsidRDefault="001E77B5" w:rsidP="001E77B5">
      <w:pPr>
        <w:jc w:val="center"/>
        <w:rPr>
          <w:b/>
          <w:u w:val="single"/>
        </w:rPr>
      </w:pPr>
    </w:p>
    <w:p w14:paraId="005897D0" w14:textId="0A57E3F9" w:rsidR="00387C69" w:rsidRPr="00352B38" w:rsidRDefault="00537DC2" w:rsidP="001E77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A6979">
        <w:rPr>
          <w:rFonts w:ascii="Arial" w:hAnsi="Arial" w:cs="Arial"/>
          <w:sz w:val="20"/>
          <w:szCs w:val="20"/>
        </w:rPr>
        <w:br/>
      </w:r>
    </w:p>
    <w:p w14:paraId="61C4AC1A" w14:textId="77777777" w:rsidR="00CF22BA" w:rsidRPr="00BE70C6" w:rsidRDefault="00CF22BA" w:rsidP="00BE70C6">
      <w:pPr>
        <w:pStyle w:val="Odstavekseznama"/>
        <w:rPr>
          <w:rFonts w:ascii="Arial" w:hAnsi="Arial" w:cs="Arial"/>
          <w:sz w:val="20"/>
          <w:szCs w:val="20"/>
        </w:rPr>
      </w:pPr>
    </w:p>
    <w:p w14:paraId="510B3B5C" w14:textId="77777777" w:rsidR="00E4050D" w:rsidRPr="00BE70C6" w:rsidRDefault="00E4050D" w:rsidP="00BE70C6">
      <w:pPr>
        <w:pStyle w:val="Odstavekseznama"/>
        <w:ind w:left="0"/>
        <w:jc w:val="right"/>
        <w:rPr>
          <w:rFonts w:ascii="Arial" w:hAnsi="Arial" w:cs="Arial"/>
          <w:spacing w:val="-3"/>
          <w:sz w:val="20"/>
          <w:szCs w:val="20"/>
        </w:rPr>
      </w:pPr>
      <w:r w:rsidRPr="00BE70C6">
        <w:rPr>
          <w:rFonts w:ascii="Arial" w:hAnsi="Arial" w:cs="Arial"/>
          <w:spacing w:val="-3"/>
          <w:sz w:val="20"/>
          <w:szCs w:val="20"/>
        </w:rPr>
        <w:t xml:space="preserve">Odnosi z javnostmi, </w:t>
      </w:r>
    </w:p>
    <w:p w14:paraId="36F11F73" w14:textId="77777777" w:rsidR="00A64A18" w:rsidRPr="00BE70C6" w:rsidRDefault="00E4050D" w:rsidP="00BE70C6">
      <w:pPr>
        <w:pStyle w:val="Odstavekseznama"/>
        <w:ind w:left="0"/>
        <w:jc w:val="right"/>
        <w:rPr>
          <w:rFonts w:ascii="Arial" w:hAnsi="Arial" w:cs="Arial"/>
          <w:spacing w:val="-3"/>
          <w:sz w:val="20"/>
          <w:szCs w:val="20"/>
        </w:rPr>
      </w:pPr>
      <w:r w:rsidRPr="00BE70C6">
        <w:rPr>
          <w:rFonts w:ascii="Arial" w:hAnsi="Arial" w:cs="Arial"/>
          <w:spacing w:val="-3"/>
          <w:sz w:val="20"/>
          <w:szCs w:val="20"/>
        </w:rPr>
        <w:t>Finančna uprava RS</w:t>
      </w:r>
    </w:p>
    <w:p w14:paraId="5B504F40" w14:textId="77777777" w:rsidR="00386B76" w:rsidRDefault="00386B76" w:rsidP="00386B76">
      <w:pPr>
        <w:pStyle w:val="Odstavekseznama"/>
        <w:ind w:left="0"/>
        <w:rPr>
          <w:rFonts w:ascii="Arial" w:hAnsi="Arial" w:cs="Arial"/>
          <w:spacing w:val="-3"/>
          <w:sz w:val="20"/>
          <w:szCs w:val="20"/>
        </w:rPr>
      </w:pPr>
    </w:p>
    <w:sectPr w:rsidR="00386B76" w:rsidSect="00CB5399">
      <w:headerReference w:type="default" r:id="rId12"/>
      <w:footerReference w:type="default" r:id="rId13"/>
      <w:headerReference w:type="first" r:id="rId14"/>
      <w:pgSz w:w="11900" w:h="16840" w:code="9"/>
      <w:pgMar w:top="568" w:right="1701" w:bottom="426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64441" w14:textId="77777777" w:rsidR="00AC7101" w:rsidRDefault="00AC7101">
      <w:r>
        <w:separator/>
      </w:r>
    </w:p>
  </w:endnote>
  <w:endnote w:type="continuationSeparator" w:id="0">
    <w:p w14:paraId="4C63F88F" w14:textId="77777777" w:rsidR="00AC7101" w:rsidRDefault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D246" w14:textId="587E8F66" w:rsidR="00D90792" w:rsidRDefault="00D90792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E07EB2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E07EB2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250D3" w14:textId="77777777" w:rsidR="00AC7101" w:rsidRDefault="00AC7101">
      <w:r>
        <w:separator/>
      </w:r>
    </w:p>
  </w:footnote>
  <w:footnote w:type="continuationSeparator" w:id="0">
    <w:p w14:paraId="6DB4FB42" w14:textId="77777777" w:rsidR="00AC7101" w:rsidRDefault="00AC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C1D4C" w14:textId="77777777" w:rsidR="00D90792" w:rsidRPr="00110CBD" w:rsidRDefault="00D9079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0A0" w:firstRow="1" w:lastRow="0" w:firstColumn="1" w:lastColumn="0" w:noHBand="0" w:noVBand="0"/>
    </w:tblPr>
    <w:tblGrid>
      <w:gridCol w:w="649"/>
    </w:tblGrid>
    <w:tr w:rsidR="00D90792" w:rsidRPr="008F3500" w14:paraId="77FED4F7" w14:textId="77777777">
      <w:trPr>
        <w:cantSplit/>
        <w:trHeight w:hRule="exact" w:val="847"/>
      </w:trPr>
      <w:tc>
        <w:tcPr>
          <w:tcW w:w="567" w:type="dxa"/>
        </w:tcPr>
        <w:p w14:paraId="1D226A99" w14:textId="77777777" w:rsidR="00D90792" w:rsidRDefault="00D90792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C603A36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22A60029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5560F6DD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03EB718D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7A6FEBF6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32BC2FFC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78899482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511347BF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6BB4426D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7D6539D8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2F690330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6AAC1BAE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67AEDAD8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3A0E7B3E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589ACD24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  <w:p w14:paraId="45BCD331" w14:textId="77777777" w:rsidR="00D90792" w:rsidRPr="006D42D9" w:rsidRDefault="00D90792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63D0397" w14:textId="77777777" w:rsidR="00D90792" w:rsidRPr="008F3500" w:rsidRDefault="00D90792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7893327F" wp14:editId="420520E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67054" id="Line 5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6DBF7512" w14:textId="77777777" w:rsidR="00D90792" w:rsidRPr="008F3500" w:rsidRDefault="00D90792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64FB1CBD" w14:textId="77777777" w:rsidR="00D90792" w:rsidRDefault="00D90792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108A5967" w14:textId="77777777" w:rsidR="00D90792" w:rsidRPr="00A12D5C" w:rsidRDefault="00D90792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Generalni finančni urad</w:t>
    </w:r>
  </w:p>
  <w:p w14:paraId="2694769F" w14:textId="77777777" w:rsidR="00D90792" w:rsidRPr="008F3500" w:rsidRDefault="00D90792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01 478 27 87</w:t>
    </w:r>
  </w:p>
  <w:p w14:paraId="28978010" w14:textId="77777777" w:rsidR="00D90792" w:rsidRPr="008F3500" w:rsidRDefault="00D90792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14:paraId="5718B888" w14:textId="77777777" w:rsidR="00D90792" w:rsidRPr="008F3500" w:rsidRDefault="00D90792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mediji.fu@gov.si</w:t>
    </w:r>
  </w:p>
  <w:p w14:paraId="6A6C27A0" w14:textId="77777777" w:rsidR="00D90792" w:rsidRPr="008F3500" w:rsidRDefault="00D90792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52390662" w14:textId="77777777" w:rsidR="00D90792" w:rsidRPr="008F3500" w:rsidRDefault="00D9079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B7E"/>
    <w:multiLevelType w:val="hybridMultilevel"/>
    <w:tmpl w:val="9F2E4018"/>
    <w:lvl w:ilvl="0" w:tplc="4E28E4F2">
      <w:numFmt w:val="bullet"/>
      <w:lvlText w:val="-"/>
      <w:lvlJc w:val="left"/>
      <w:pPr>
        <w:ind w:left="108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F272A"/>
    <w:multiLevelType w:val="hybridMultilevel"/>
    <w:tmpl w:val="AE86F9F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163FAA"/>
    <w:multiLevelType w:val="multilevel"/>
    <w:tmpl w:val="04240025"/>
    <w:lvl w:ilvl="0">
      <w:start w:val="1"/>
      <w:numFmt w:val="decimal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28626C6F"/>
    <w:multiLevelType w:val="hybridMultilevel"/>
    <w:tmpl w:val="AA32F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46191A"/>
    <w:multiLevelType w:val="hybridMultilevel"/>
    <w:tmpl w:val="69A696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176EB"/>
    <w:multiLevelType w:val="hybridMultilevel"/>
    <w:tmpl w:val="B1F48E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7679C"/>
    <w:multiLevelType w:val="hybridMultilevel"/>
    <w:tmpl w:val="3FDAD9A0"/>
    <w:lvl w:ilvl="0" w:tplc="591E38F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5224CA"/>
    <w:multiLevelType w:val="hybridMultilevel"/>
    <w:tmpl w:val="2D7AFA12"/>
    <w:lvl w:ilvl="0" w:tplc="2F0E9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03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6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8E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06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86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43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69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C5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B24A61"/>
    <w:multiLevelType w:val="hybridMultilevel"/>
    <w:tmpl w:val="A93253C4"/>
    <w:lvl w:ilvl="0" w:tplc="C7B89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3522694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495FBE"/>
    <w:multiLevelType w:val="multilevel"/>
    <w:tmpl w:val="A5F8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B31CB5"/>
    <w:multiLevelType w:val="hybridMultilevel"/>
    <w:tmpl w:val="80C81884"/>
    <w:lvl w:ilvl="0" w:tplc="ED34A8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9"/>
  </w:num>
  <w:num w:numId="11">
    <w:abstractNumId w:val="14"/>
  </w:num>
  <w:num w:numId="12">
    <w:abstractNumId w:val="0"/>
  </w:num>
  <w:num w:numId="13">
    <w:abstractNumId w:val="1"/>
  </w:num>
  <w:num w:numId="14">
    <w:abstractNumId w:val="7"/>
  </w:num>
  <w:num w:numId="15">
    <w:abstractNumId w:val="13"/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C0"/>
    <w:rsid w:val="000063FF"/>
    <w:rsid w:val="00011AB9"/>
    <w:rsid w:val="00020AA3"/>
    <w:rsid w:val="00023A88"/>
    <w:rsid w:val="000243F2"/>
    <w:rsid w:val="00024F7E"/>
    <w:rsid w:val="00030815"/>
    <w:rsid w:val="00035B87"/>
    <w:rsid w:val="00054BBE"/>
    <w:rsid w:val="00055E80"/>
    <w:rsid w:val="00056514"/>
    <w:rsid w:val="00057976"/>
    <w:rsid w:val="000625BD"/>
    <w:rsid w:val="00070CDC"/>
    <w:rsid w:val="000732F3"/>
    <w:rsid w:val="0008352D"/>
    <w:rsid w:val="000A29D8"/>
    <w:rsid w:val="000A5719"/>
    <w:rsid w:val="000A5ADB"/>
    <w:rsid w:val="000A7238"/>
    <w:rsid w:val="000B0B21"/>
    <w:rsid w:val="000B1322"/>
    <w:rsid w:val="000C06BB"/>
    <w:rsid w:val="000D2979"/>
    <w:rsid w:val="000D3133"/>
    <w:rsid w:val="000E4F0F"/>
    <w:rsid w:val="00104602"/>
    <w:rsid w:val="00110CBD"/>
    <w:rsid w:val="0012552B"/>
    <w:rsid w:val="00127504"/>
    <w:rsid w:val="00134F47"/>
    <w:rsid w:val="001357B2"/>
    <w:rsid w:val="00137BF7"/>
    <w:rsid w:val="0014125D"/>
    <w:rsid w:val="00143A52"/>
    <w:rsid w:val="00151DF8"/>
    <w:rsid w:val="00181003"/>
    <w:rsid w:val="0019048E"/>
    <w:rsid w:val="00193E08"/>
    <w:rsid w:val="00194636"/>
    <w:rsid w:val="001A3BA5"/>
    <w:rsid w:val="001A6648"/>
    <w:rsid w:val="001B565D"/>
    <w:rsid w:val="001B6594"/>
    <w:rsid w:val="001C7C4D"/>
    <w:rsid w:val="001D4705"/>
    <w:rsid w:val="001D500E"/>
    <w:rsid w:val="001E77B5"/>
    <w:rsid w:val="001E7D9B"/>
    <w:rsid w:val="001F7BC0"/>
    <w:rsid w:val="0020045F"/>
    <w:rsid w:val="00200D8C"/>
    <w:rsid w:val="00202A77"/>
    <w:rsid w:val="00203270"/>
    <w:rsid w:val="00203C96"/>
    <w:rsid w:val="00204862"/>
    <w:rsid w:val="00215CFD"/>
    <w:rsid w:val="00231EC0"/>
    <w:rsid w:val="00237EF7"/>
    <w:rsid w:val="002442BD"/>
    <w:rsid w:val="002457AE"/>
    <w:rsid w:val="00262997"/>
    <w:rsid w:val="00270225"/>
    <w:rsid w:val="00271CE5"/>
    <w:rsid w:val="00275F8B"/>
    <w:rsid w:val="002815C3"/>
    <w:rsid w:val="00282020"/>
    <w:rsid w:val="00282F1E"/>
    <w:rsid w:val="00292A65"/>
    <w:rsid w:val="002A0A4E"/>
    <w:rsid w:val="002A2E51"/>
    <w:rsid w:val="002A5510"/>
    <w:rsid w:val="002F164F"/>
    <w:rsid w:val="002F4BEB"/>
    <w:rsid w:val="002F5AFA"/>
    <w:rsid w:val="00310E3E"/>
    <w:rsid w:val="00313003"/>
    <w:rsid w:val="00326A93"/>
    <w:rsid w:val="003434A4"/>
    <w:rsid w:val="0034376B"/>
    <w:rsid w:val="00350FBC"/>
    <w:rsid w:val="00352B38"/>
    <w:rsid w:val="003551BB"/>
    <w:rsid w:val="00360641"/>
    <w:rsid w:val="00361C6A"/>
    <w:rsid w:val="003636BF"/>
    <w:rsid w:val="0036565E"/>
    <w:rsid w:val="00370AA7"/>
    <w:rsid w:val="003731AB"/>
    <w:rsid w:val="0037479F"/>
    <w:rsid w:val="003812BD"/>
    <w:rsid w:val="003845B4"/>
    <w:rsid w:val="00386B76"/>
    <w:rsid w:val="00387B1A"/>
    <w:rsid w:val="00387C69"/>
    <w:rsid w:val="003974F5"/>
    <w:rsid w:val="003A468F"/>
    <w:rsid w:val="003A7A24"/>
    <w:rsid w:val="003C355D"/>
    <w:rsid w:val="003C5379"/>
    <w:rsid w:val="003C748C"/>
    <w:rsid w:val="003D0C02"/>
    <w:rsid w:val="003D112B"/>
    <w:rsid w:val="003D2F35"/>
    <w:rsid w:val="003D3011"/>
    <w:rsid w:val="003D69CC"/>
    <w:rsid w:val="003E102B"/>
    <w:rsid w:val="003E1C6A"/>
    <w:rsid w:val="003E1C74"/>
    <w:rsid w:val="003F609A"/>
    <w:rsid w:val="00410C55"/>
    <w:rsid w:val="00414573"/>
    <w:rsid w:val="00447996"/>
    <w:rsid w:val="004531B9"/>
    <w:rsid w:val="00462968"/>
    <w:rsid w:val="00471363"/>
    <w:rsid w:val="00471CB6"/>
    <w:rsid w:val="00472648"/>
    <w:rsid w:val="004726DB"/>
    <w:rsid w:val="00477A76"/>
    <w:rsid w:val="00485CD3"/>
    <w:rsid w:val="00492537"/>
    <w:rsid w:val="00495C52"/>
    <w:rsid w:val="004A1124"/>
    <w:rsid w:val="004A44A5"/>
    <w:rsid w:val="004B4899"/>
    <w:rsid w:val="004B6841"/>
    <w:rsid w:val="004D2A94"/>
    <w:rsid w:val="004D4774"/>
    <w:rsid w:val="004D479F"/>
    <w:rsid w:val="004D4A0F"/>
    <w:rsid w:val="004D4B45"/>
    <w:rsid w:val="004D79CC"/>
    <w:rsid w:val="004E4692"/>
    <w:rsid w:val="004F0878"/>
    <w:rsid w:val="00506DEB"/>
    <w:rsid w:val="005079AA"/>
    <w:rsid w:val="00510A2A"/>
    <w:rsid w:val="00514AC7"/>
    <w:rsid w:val="0052052E"/>
    <w:rsid w:val="00520675"/>
    <w:rsid w:val="00526246"/>
    <w:rsid w:val="0052655A"/>
    <w:rsid w:val="00526B32"/>
    <w:rsid w:val="00532FCC"/>
    <w:rsid w:val="00537808"/>
    <w:rsid w:val="00537DC2"/>
    <w:rsid w:val="00546911"/>
    <w:rsid w:val="0055775A"/>
    <w:rsid w:val="00560C6C"/>
    <w:rsid w:val="00567106"/>
    <w:rsid w:val="00570436"/>
    <w:rsid w:val="00574A7C"/>
    <w:rsid w:val="0058229C"/>
    <w:rsid w:val="00591823"/>
    <w:rsid w:val="00595540"/>
    <w:rsid w:val="005A499E"/>
    <w:rsid w:val="005B19CF"/>
    <w:rsid w:val="005C1F12"/>
    <w:rsid w:val="005C25B3"/>
    <w:rsid w:val="005C3858"/>
    <w:rsid w:val="005D06F2"/>
    <w:rsid w:val="005E1D3C"/>
    <w:rsid w:val="005E2183"/>
    <w:rsid w:val="005E3BC7"/>
    <w:rsid w:val="0060780D"/>
    <w:rsid w:val="006138B2"/>
    <w:rsid w:val="00632253"/>
    <w:rsid w:val="00634DE6"/>
    <w:rsid w:val="00635CA4"/>
    <w:rsid w:val="00642714"/>
    <w:rsid w:val="00643C4E"/>
    <w:rsid w:val="006455CE"/>
    <w:rsid w:val="00650471"/>
    <w:rsid w:val="00651842"/>
    <w:rsid w:val="006635E4"/>
    <w:rsid w:val="00677D81"/>
    <w:rsid w:val="006A478F"/>
    <w:rsid w:val="006A651C"/>
    <w:rsid w:val="006B6129"/>
    <w:rsid w:val="006C5EFD"/>
    <w:rsid w:val="006D42D9"/>
    <w:rsid w:val="006D45BA"/>
    <w:rsid w:val="006E06BC"/>
    <w:rsid w:val="006E4150"/>
    <w:rsid w:val="006E7FAF"/>
    <w:rsid w:val="006E7FB8"/>
    <w:rsid w:val="006F032D"/>
    <w:rsid w:val="006F401F"/>
    <w:rsid w:val="006F5665"/>
    <w:rsid w:val="006F59DA"/>
    <w:rsid w:val="006F67DB"/>
    <w:rsid w:val="00704D5A"/>
    <w:rsid w:val="00725E98"/>
    <w:rsid w:val="00726463"/>
    <w:rsid w:val="00733017"/>
    <w:rsid w:val="007355BE"/>
    <w:rsid w:val="0073582C"/>
    <w:rsid w:val="00750E16"/>
    <w:rsid w:val="00751D38"/>
    <w:rsid w:val="00766763"/>
    <w:rsid w:val="0076754E"/>
    <w:rsid w:val="00773D99"/>
    <w:rsid w:val="00783310"/>
    <w:rsid w:val="00785E24"/>
    <w:rsid w:val="007A4A6D"/>
    <w:rsid w:val="007A6979"/>
    <w:rsid w:val="007D1BCF"/>
    <w:rsid w:val="007D75CF"/>
    <w:rsid w:val="007E6DC5"/>
    <w:rsid w:val="007F4CA4"/>
    <w:rsid w:val="007F6282"/>
    <w:rsid w:val="00800EB0"/>
    <w:rsid w:val="0080341D"/>
    <w:rsid w:val="008551C6"/>
    <w:rsid w:val="008726A5"/>
    <w:rsid w:val="00873AA4"/>
    <w:rsid w:val="0087549B"/>
    <w:rsid w:val="0088043C"/>
    <w:rsid w:val="00887F83"/>
    <w:rsid w:val="008906C9"/>
    <w:rsid w:val="00893D38"/>
    <w:rsid w:val="00895639"/>
    <w:rsid w:val="008A1D09"/>
    <w:rsid w:val="008A30EF"/>
    <w:rsid w:val="008A50E6"/>
    <w:rsid w:val="008B53EA"/>
    <w:rsid w:val="008C3A59"/>
    <w:rsid w:val="008C5738"/>
    <w:rsid w:val="008D04F0"/>
    <w:rsid w:val="008D7409"/>
    <w:rsid w:val="008F24BB"/>
    <w:rsid w:val="008F2F0C"/>
    <w:rsid w:val="008F3500"/>
    <w:rsid w:val="00906276"/>
    <w:rsid w:val="009071FF"/>
    <w:rsid w:val="009164FE"/>
    <w:rsid w:val="00924E3C"/>
    <w:rsid w:val="0092702E"/>
    <w:rsid w:val="00931A3B"/>
    <w:rsid w:val="00935968"/>
    <w:rsid w:val="009369F6"/>
    <w:rsid w:val="00937083"/>
    <w:rsid w:val="009556E8"/>
    <w:rsid w:val="00957B60"/>
    <w:rsid w:val="009612BB"/>
    <w:rsid w:val="00971F31"/>
    <w:rsid w:val="009824AF"/>
    <w:rsid w:val="00982AD4"/>
    <w:rsid w:val="009918CC"/>
    <w:rsid w:val="009B1D9F"/>
    <w:rsid w:val="009C303C"/>
    <w:rsid w:val="009D6297"/>
    <w:rsid w:val="009E068E"/>
    <w:rsid w:val="009F2E33"/>
    <w:rsid w:val="00A01934"/>
    <w:rsid w:val="00A125C5"/>
    <w:rsid w:val="00A12D5C"/>
    <w:rsid w:val="00A134D5"/>
    <w:rsid w:val="00A1606B"/>
    <w:rsid w:val="00A21DAB"/>
    <w:rsid w:val="00A21FBE"/>
    <w:rsid w:val="00A221EE"/>
    <w:rsid w:val="00A2416B"/>
    <w:rsid w:val="00A25CBA"/>
    <w:rsid w:val="00A25EE3"/>
    <w:rsid w:val="00A31785"/>
    <w:rsid w:val="00A33ED5"/>
    <w:rsid w:val="00A45FAD"/>
    <w:rsid w:val="00A5039D"/>
    <w:rsid w:val="00A5603B"/>
    <w:rsid w:val="00A613B1"/>
    <w:rsid w:val="00A64A18"/>
    <w:rsid w:val="00A65EE7"/>
    <w:rsid w:val="00A6709B"/>
    <w:rsid w:val="00A70133"/>
    <w:rsid w:val="00A832EF"/>
    <w:rsid w:val="00A84F39"/>
    <w:rsid w:val="00A85454"/>
    <w:rsid w:val="00A86A3F"/>
    <w:rsid w:val="00AA612B"/>
    <w:rsid w:val="00AB3646"/>
    <w:rsid w:val="00AC5C16"/>
    <w:rsid w:val="00AC7101"/>
    <w:rsid w:val="00AD5454"/>
    <w:rsid w:val="00AF1096"/>
    <w:rsid w:val="00AF2F2D"/>
    <w:rsid w:val="00AF5B94"/>
    <w:rsid w:val="00AF5CC0"/>
    <w:rsid w:val="00AF6BBC"/>
    <w:rsid w:val="00B17141"/>
    <w:rsid w:val="00B2225D"/>
    <w:rsid w:val="00B274DE"/>
    <w:rsid w:val="00B31575"/>
    <w:rsid w:val="00B635BB"/>
    <w:rsid w:val="00B71B14"/>
    <w:rsid w:val="00B8547D"/>
    <w:rsid w:val="00B92F26"/>
    <w:rsid w:val="00B93BB6"/>
    <w:rsid w:val="00B95C9B"/>
    <w:rsid w:val="00B96396"/>
    <w:rsid w:val="00B9743E"/>
    <w:rsid w:val="00B97678"/>
    <w:rsid w:val="00BB3F1E"/>
    <w:rsid w:val="00BC1282"/>
    <w:rsid w:val="00BE0013"/>
    <w:rsid w:val="00BE30B8"/>
    <w:rsid w:val="00BE3DE7"/>
    <w:rsid w:val="00BE70C6"/>
    <w:rsid w:val="00C0214B"/>
    <w:rsid w:val="00C05063"/>
    <w:rsid w:val="00C250D5"/>
    <w:rsid w:val="00C31904"/>
    <w:rsid w:val="00C34122"/>
    <w:rsid w:val="00C40DF4"/>
    <w:rsid w:val="00C40E69"/>
    <w:rsid w:val="00C4406C"/>
    <w:rsid w:val="00C47F8D"/>
    <w:rsid w:val="00C51B03"/>
    <w:rsid w:val="00C6251F"/>
    <w:rsid w:val="00C7039E"/>
    <w:rsid w:val="00C728D5"/>
    <w:rsid w:val="00C72A3A"/>
    <w:rsid w:val="00C77027"/>
    <w:rsid w:val="00C81391"/>
    <w:rsid w:val="00C84CBA"/>
    <w:rsid w:val="00C92898"/>
    <w:rsid w:val="00CA75D8"/>
    <w:rsid w:val="00CB5399"/>
    <w:rsid w:val="00CD0415"/>
    <w:rsid w:val="00CD434E"/>
    <w:rsid w:val="00CE0B88"/>
    <w:rsid w:val="00CE0D90"/>
    <w:rsid w:val="00CE7514"/>
    <w:rsid w:val="00CF22BA"/>
    <w:rsid w:val="00CF67EE"/>
    <w:rsid w:val="00D00A5B"/>
    <w:rsid w:val="00D04A12"/>
    <w:rsid w:val="00D16A7A"/>
    <w:rsid w:val="00D17E81"/>
    <w:rsid w:val="00D248DE"/>
    <w:rsid w:val="00D403BA"/>
    <w:rsid w:val="00D4149F"/>
    <w:rsid w:val="00D472AD"/>
    <w:rsid w:val="00D74793"/>
    <w:rsid w:val="00D75A2D"/>
    <w:rsid w:val="00D80127"/>
    <w:rsid w:val="00D8542D"/>
    <w:rsid w:val="00D90792"/>
    <w:rsid w:val="00DB0A80"/>
    <w:rsid w:val="00DB380A"/>
    <w:rsid w:val="00DC6A71"/>
    <w:rsid w:val="00DC6CD4"/>
    <w:rsid w:val="00DD4EDC"/>
    <w:rsid w:val="00DD688A"/>
    <w:rsid w:val="00DE5B46"/>
    <w:rsid w:val="00DF38C5"/>
    <w:rsid w:val="00DF51BC"/>
    <w:rsid w:val="00DF59B8"/>
    <w:rsid w:val="00E0036F"/>
    <w:rsid w:val="00E02156"/>
    <w:rsid w:val="00E0357D"/>
    <w:rsid w:val="00E07EB2"/>
    <w:rsid w:val="00E1047B"/>
    <w:rsid w:val="00E11143"/>
    <w:rsid w:val="00E13346"/>
    <w:rsid w:val="00E247AF"/>
    <w:rsid w:val="00E24EC2"/>
    <w:rsid w:val="00E32313"/>
    <w:rsid w:val="00E350D0"/>
    <w:rsid w:val="00E36E3E"/>
    <w:rsid w:val="00E4050D"/>
    <w:rsid w:val="00E42764"/>
    <w:rsid w:val="00E551EC"/>
    <w:rsid w:val="00E75EBB"/>
    <w:rsid w:val="00E77A23"/>
    <w:rsid w:val="00E87DFD"/>
    <w:rsid w:val="00E905BD"/>
    <w:rsid w:val="00E92FB2"/>
    <w:rsid w:val="00E940F0"/>
    <w:rsid w:val="00E970F2"/>
    <w:rsid w:val="00E97A26"/>
    <w:rsid w:val="00EB59E7"/>
    <w:rsid w:val="00EB6499"/>
    <w:rsid w:val="00EB7264"/>
    <w:rsid w:val="00EC053C"/>
    <w:rsid w:val="00EC2817"/>
    <w:rsid w:val="00ED6742"/>
    <w:rsid w:val="00ED7382"/>
    <w:rsid w:val="00ED7E82"/>
    <w:rsid w:val="00EE169A"/>
    <w:rsid w:val="00EF2890"/>
    <w:rsid w:val="00EF5F0C"/>
    <w:rsid w:val="00F05914"/>
    <w:rsid w:val="00F13965"/>
    <w:rsid w:val="00F240BB"/>
    <w:rsid w:val="00F240CA"/>
    <w:rsid w:val="00F24828"/>
    <w:rsid w:val="00F320A5"/>
    <w:rsid w:val="00F406D6"/>
    <w:rsid w:val="00F410C9"/>
    <w:rsid w:val="00F43351"/>
    <w:rsid w:val="00F46724"/>
    <w:rsid w:val="00F469F0"/>
    <w:rsid w:val="00F50522"/>
    <w:rsid w:val="00F57FED"/>
    <w:rsid w:val="00F62FFA"/>
    <w:rsid w:val="00F64844"/>
    <w:rsid w:val="00F83040"/>
    <w:rsid w:val="00F833C7"/>
    <w:rsid w:val="00F907E8"/>
    <w:rsid w:val="00F945A5"/>
    <w:rsid w:val="00FA4C9B"/>
    <w:rsid w:val="00FA68C1"/>
    <w:rsid w:val="00FB6318"/>
    <w:rsid w:val="00FB763E"/>
    <w:rsid w:val="00FC0066"/>
    <w:rsid w:val="00FC129D"/>
    <w:rsid w:val="00FC485A"/>
    <w:rsid w:val="00FE0F8B"/>
    <w:rsid w:val="00FE4917"/>
    <w:rsid w:val="00FE56D6"/>
    <w:rsid w:val="00FE7FD7"/>
    <w:rsid w:val="00FF5A1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BAD66"/>
  <w15:docId w15:val="{D4423EF1-83C3-4698-999E-93CAA2CF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229C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</w:rPr>
  </w:style>
  <w:style w:type="paragraph" w:styleId="Naslov2">
    <w:name w:val="heading 2"/>
    <w:basedOn w:val="Naslov1"/>
    <w:link w:val="Naslov2Znak"/>
    <w:uiPriority w:val="99"/>
    <w:qFormat/>
    <w:rsid w:val="00DB0A80"/>
    <w:pPr>
      <w:keepLines/>
      <w:spacing w:before="200" w:after="0" w:line="276" w:lineRule="auto"/>
      <w:ind w:left="860" w:hanging="576"/>
      <w:jc w:val="both"/>
      <w:outlineLvl w:val="1"/>
    </w:pPr>
    <w:rPr>
      <w:rFonts w:ascii="Cambria" w:hAnsi="Cambria"/>
      <w:b w:val="0"/>
      <w:color w:val="4F81BD"/>
      <w:kern w:val="0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B0A80"/>
    <w:pPr>
      <w:keepNext/>
      <w:keepLines/>
      <w:spacing w:before="200" w:line="276" w:lineRule="auto"/>
      <w:ind w:left="720" w:hanging="720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uiPriority w:val="99"/>
    <w:qFormat/>
    <w:rsid w:val="00DB0A80"/>
    <w:pPr>
      <w:keepNext/>
      <w:keepLines/>
      <w:spacing w:before="200" w:line="276" w:lineRule="auto"/>
      <w:ind w:left="864" w:hanging="864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slov5">
    <w:name w:val="heading 5"/>
    <w:basedOn w:val="Navaden"/>
    <w:next w:val="Navaden"/>
    <w:link w:val="Naslov5Znak"/>
    <w:uiPriority w:val="99"/>
    <w:qFormat/>
    <w:rsid w:val="00DB0A80"/>
    <w:pPr>
      <w:keepNext/>
      <w:keepLines/>
      <w:spacing w:before="200" w:line="276" w:lineRule="auto"/>
      <w:ind w:left="1008" w:hanging="1008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uiPriority w:val="99"/>
    <w:qFormat/>
    <w:rsid w:val="00DB0A80"/>
    <w:pPr>
      <w:keepNext/>
      <w:keepLines/>
      <w:spacing w:before="200" w:line="276" w:lineRule="auto"/>
      <w:ind w:left="1152" w:hanging="1152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9"/>
    <w:qFormat/>
    <w:rsid w:val="00DB0A80"/>
    <w:pPr>
      <w:keepNext/>
      <w:keepLines/>
      <w:spacing w:before="200" w:line="276" w:lineRule="auto"/>
      <w:ind w:left="1296" w:hanging="1296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9"/>
    <w:qFormat/>
    <w:rsid w:val="00DB0A80"/>
    <w:pPr>
      <w:keepNext/>
      <w:keepLines/>
      <w:spacing w:before="200" w:line="276" w:lineRule="auto"/>
      <w:ind w:left="1440" w:hanging="1440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slov9">
    <w:name w:val="heading 9"/>
    <w:basedOn w:val="Navaden"/>
    <w:next w:val="Navaden"/>
    <w:link w:val="Naslov9Znak"/>
    <w:uiPriority w:val="99"/>
    <w:qFormat/>
    <w:rsid w:val="00DB0A80"/>
    <w:pPr>
      <w:keepNext/>
      <w:keepLines/>
      <w:spacing w:before="200" w:line="276" w:lineRule="auto"/>
      <w:ind w:left="1584" w:hanging="1584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E81E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DB0A80"/>
    <w:rPr>
      <w:rFonts w:ascii="Cambria" w:hAnsi="Cambria" w:cs="Times New Roman"/>
      <w:color w:val="4F81BD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DB0A80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DB0A80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DB0A80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DB0A80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DB0A80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DB0A80"/>
    <w:rPr>
      <w:rFonts w:ascii="Cambria" w:hAnsi="Cambria" w:cs="Times New Roman"/>
      <w:color w:val="404040"/>
      <w:lang w:eastAsia="en-US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DB0A80"/>
    <w:rPr>
      <w:rFonts w:ascii="Cambria" w:hAnsi="Cambria" w:cs="Times New Roman"/>
      <w:i/>
      <w:iCs/>
      <w:color w:val="404040"/>
      <w:lang w:eastAsia="en-US"/>
    </w:rPr>
  </w:style>
  <w:style w:type="paragraph" w:styleId="Glava">
    <w:name w:val="header"/>
    <w:basedOn w:val="Navaden"/>
    <w:link w:val="GlavaZnak"/>
    <w:uiPriority w:val="99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E81E5E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81E5E"/>
    <w:rPr>
      <w:sz w:val="24"/>
      <w:szCs w:val="24"/>
    </w:rPr>
  </w:style>
  <w:style w:type="paragraph" w:styleId="Zgradbadokumenta">
    <w:name w:val="Document Map"/>
    <w:basedOn w:val="Navaden"/>
    <w:link w:val="ZgradbadokumentaZnak"/>
    <w:uiPriority w:val="99"/>
    <w:rsid w:val="00B31575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locked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99"/>
    <w:rsid w:val="007330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uiPriority w:val="99"/>
    <w:rsid w:val="00DC6A7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uiPriority w:val="99"/>
    <w:rsid w:val="00DC6A71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character" w:styleId="Hiperpovezava">
    <w:name w:val="Hyperlink"/>
    <w:basedOn w:val="Privzetapisavaodstavka"/>
    <w:uiPriority w:val="99"/>
    <w:rsid w:val="00783310"/>
    <w:rPr>
      <w:rFonts w:cs="Times New Roman"/>
      <w:color w:val="0000FF"/>
      <w:u w:val="single"/>
    </w:rPr>
  </w:style>
  <w:style w:type="paragraph" w:customStyle="1" w:styleId="podpisi">
    <w:name w:val="podpisi"/>
    <w:basedOn w:val="Navaden"/>
    <w:uiPriority w:val="99"/>
    <w:rsid w:val="003E1C74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styleId="Odstavekseznama">
    <w:name w:val="List Paragraph"/>
    <w:basedOn w:val="Navaden"/>
    <w:uiPriority w:val="34"/>
    <w:qFormat/>
    <w:rsid w:val="0058229C"/>
    <w:pPr>
      <w:ind w:left="720"/>
    </w:pPr>
    <w:rPr>
      <w:rFonts w:ascii="Calibri" w:hAnsi="Calibri"/>
      <w:sz w:val="22"/>
      <w:szCs w:val="22"/>
    </w:rPr>
  </w:style>
  <w:style w:type="character" w:styleId="SledenaHiperpovezava">
    <w:name w:val="FollowedHyperlink"/>
    <w:basedOn w:val="Privzetapisavaodstavka"/>
    <w:uiPriority w:val="99"/>
    <w:rsid w:val="00B274DE"/>
    <w:rPr>
      <w:rFonts w:cs="Times New Roman"/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rsid w:val="00DB0A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DB0A80"/>
    <w:rPr>
      <w:rFonts w:ascii="Tahoma" w:hAnsi="Tahoma" w:cs="Tahoma"/>
      <w:sz w:val="16"/>
      <w:szCs w:val="16"/>
    </w:rPr>
  </w:style>
  <w:style w:type="character" w:customStyle="1" w:styleId="Privzetapisavaodstavka1">
    <w:name w:val="Privzeta pisava odstavka1"/>
    <w:uiPriority w:val="99"/>
    <w:rsid w:val="00C51B03"/>
    <w:rPr>
      <w:sz w:val="22"/>
    </w:rPr>
  </w:style>
  <w:style w:type="paragraph" w:customStyle="1" w:styleId="FURSnaslov1">
    <w:name w:val="FURS_naslov_1"/>
    <w:basedOn w:val="Navaden"/>
    <w:link w:val="FURSnaslov1Znak"/>
    <w:uiPriority w:val="99"/>
    <w:rsid w:val="006E4150"/>
    <w:pPr>
      <w:tabs>
        <w:tab w:val="left" w:pos="3402"/>
      </w:tabs>
      <w:spacing w:line="260" w:lineRule="atLeast"/>
    </w:pPr>
    <w:rPr>
      <w:rFonts w:ascii="Arial" w:hAnsi="Arial"/>
      <w:b/>
      <w:lang w:eastAsia="en-US"/>
    </w:rPr>
  </w:style>
  <w:style w:type="character" w:customStyle="1" w:styleId="FURSnaslov1Znak">
    <w:name w:val="FURS_naslov_1 Znak"/>
    <w:link w:val="FURSnaslov1"/>
    <w:uiPriority w:val="99"/>
    <w:locked/>
    <w:rsid w:val="006E4150"/>
    <w:rPr>
      <w:rFonts w:ascii="Arial" w:hAnsi="Arial"/>
      <w:b/>
      <w:sz w:val="24"/>
      <w:lang w:eastAsia="en-US"/>
    </w:rPr>
  </w:style>
  <w:style w:type="paragraph" w:styleId="Navadensplet">
    <w:name w:val="Normal (Web)"/>
    <w:basedOn w:val="Navaden"/>
    <w:rsid w:val="00020AA3"/>
    <w:pPr>
      <w:spacing w:before="100" w:beforeAutospacing="1" w:after="100" w:afterAutospacing="1"/>
    </w:pPr>
  </w:style>
  <w:style w:type="paragraph" w:customStyle="1" w:styleId="odstavek1">
    <w:name w:val="odstavek1"/>
    <w:basedOn w:val="Navaden"/>
    <w:uiPriority w:val="99"/>
    <w:rsid w:val="00A25CBA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1B565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B565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B565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B565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B565D"/>
    <w:rPr>
      <w:b/>
      <w:bCs/>
      <w:sz w:val="20"/>
      <w:szCs w:val="20"/>
    </w:rPr>
  </w:style>
  <w:style w:type="paragraph" w:customStyle="1" w:styleId="Default">
    <w:name w:val="Default"/>
    <w:basedOn w:val="Navaden"/>
    <w:rsid w:val="00E970F2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styleId="HTML-citat">
    <w:name w:val="HTML Cite"/>
    <w:basedOn w:val="Privzetapisavaodstavka"/>
    <w:uiPriority w:val="99"/>
    <w:semiHidden/>
    <w:unhideWhenUsed/>
    <w:rsid w:val="00935968"/>
    <w:rPr>
      <w:i/>
      <w:iCs/>
    </w:rPr>
  </w:style>
  <w:style w:type="paragraph" w:customStyle="1" w:styleId="align-justify">
    <w:name w:val="align-justify"/>
    <w:basedOn w:val="Navaden"/>
    <w:uiPriority w:val="99"/>
    <w:semiHidden/>
    <w:rsid w:val="00410C55"/>
    <w:pPr>
      <w:spacing w:before="100" w:beforeAutospacing="1" w:after="100" w:afterAutospacing="1"/>
      <w:jc w:val="both"/>
    </w:pPr>
  </w:style>
  <w:style w:type="paragraph" w:customStyle="1" w:styleId="text-justify">
    <w:name w:val="text-justify"/>
    <w:basedOn w:val="Navaden"/>
    <w:rsid w:val="00030815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locked/>
    <w:rsid w:val="00030815"/>
    <w:rPr>
      <w:b/>
      <w:bCs/>
    </w:rPr>
  </w:style>
  <w:style w:type="character" w:customStyle="1" w:styleId="DDVISNormalZnak">
    <w:name w:val="DDV_IS_Normal Znak"/>
    <w:basedOn w:val="Privzetapisavaodstavka"/>
    <w:link w:val="DDVISNormal"/>
    <w:locked/>
    <w:rsid w:val="00310E3E"/>
    <w:rPr>
      <w:rFonts w:ascii="Arial" w:hAnsi="Arial" w:cs="Arial"/>
    </w:rPr>
  </w:style>
  <w:style w:type="paragraph" w:customStyle="1" w:styleId="DDVISNormal">
    <w:name w:val="DDV_IS_Normal"/>
    <w:basedOn w:val="Navaden"/>
    <w:link w:val="DDVISNormalZnak"/>
    <w:rsid w:val="00310E3E"/>
    <w:rPr>
      <w:rFonts w:ascii="Arial" w:hAnsi="Arial" w:cs="Arial"/>
      <w:sz w:val="22"/>
      <w:szCs w:val="22"/>
    </w:rPr>
  </w:style>
  <w:style w:type="paragraph" w:styleId="Brezrazmikov">
    <w:name w:val="No Spacing"/>
    <w:uiPriority w:val="1"/>
    <w:qFormat/>
    <w:rsid w:val="002457A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61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4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padnikS\Local%20Settings\Temporary%20Internet%20Files\Content.MSO\A1917BC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0919-5A66-4E68-A7AE-388AD0C2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A1917BCB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Davčna Uprava RS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naralocnikt</dc:creator>
  <cp:lastModifiedBy>Stojan Glavač</cp:lastModifiedBy>
  <cp:revision>2</cp:revision>
  <cp:lastPrinted>2019-06-12T07:14:00Z</cp:lastPrinted>
  <dcterms:created xsi:type="dcterms:W3CDTF">2019-06-21T10:19:00Z</dcterms:created>
  <dcterms:modified xsi:type="dcterms:W3CDTF">2019-06-21T10:19:00Z</dcterms:modified>
</cp:coreProperties>
</file>