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A7" w:rsidRDefault="00F77C9F" w:rsidP="005853CB">
      <w:pPr>
        <w:spacing w:line="240" w:lineRule="auto"/>
        <w:ind w:left="0" w:right="0" w:hanging="10"/>
        <w:contextualSpacing/>
        <w:jc w:val="left"/>
      </w:pPr>
      <w:r>
        <w:rPr>
          <w:rFonts w:ascii="Republika" w:eastAsia="Republika" w:hAnsi="Republika" w:cs="Republika"/>
        </w:rPr>
        <w:softHyphen/>
      </w:r>
      <w:r>
        <w:rPr>
          <w:rFonts w:ascii="Republika" w:eastAsia="Republika" w:hAnsi="Republika" w:cs="Republika"/>
        </w:rPr>
        <w:softHyphen/>
      </w:r>
      <w:r w:rsidR="00E05F58">
        <w:rPr>
          <w:rFonts w:ascii="Republika" w:eastAsia="Republika" w:hAnsi="Republika" w:cs="Republika"/>
        </w:rPr>
        <w:t>REPUBLIKA SLOVENIJA</w:t>
      </w:r>
    </w:p>
    <w:p w:rsidR="005853CB" w:rsidRDefault="00E05F58" w:rsidP="005853CB">
      <w:pPr>
        <w:spacing w:line="240" w:lineRule="auto"/>
        <w:ind w:left="0" w:right="0" w:firstLine="0"/>
        <w:contextualSpacing/>
        <w:jc w:val="left"/>
        <w:rPr>
          <w:rFonts w:ascii="Republika" w:eastAsia="Republika" w:hAnsi="Republika" w:cs="Republika"/>
          <w:b/>
        </w:rPr>
      </w:pPr>
      <w:r>
        <w:rPr>
          <w:rFonts w:ascii="Republika" w:eastAsia="Republika" w:hAnsi="Republika" w:cs="Republika"/>
          <w:b/>
        </w:rPr>
        <w:t>MINISTRSTVO ZA FINANCE</w:t>
      </w:r>
    </w:p>
    <w:p w:rsidR="00967CA7" w:rsidRPr="005853CB" w:rsidRDefault="00E05F58" w:rsidP="005853CB">
      <w:pPr>
        <w:spacing w:line="240" w:lineRule="auto"/>
        <w:ind w:left="0" w:right="0" w:firstLine="0"/>
        <w:contextualSpacing/>
        <w:jc w:val="left"/>
        <w:rPr>
          <w:rFonts w:ascii="Republika" w:eastAsia="Republika" w:hAnsi="Republika" w:cs="Republika"/>
          <w:b/>
        </w:rPr>
      </w:pPr>
      <w:r>
        <w:t>FINANČNA UPRAVA REPUBLIKE SLOVENIJE</w:t>
      </w:r>
    </w:p>
    <w:p w:rsidR="00967CA7" w:rsidRDefault="00967CA7" w:rsidP="005853CB">
      <w:pPr>
        <w:spacing w:line="240" w:lineRule="auto"/>
        <w:ind w:left="0" w:right="0" w:firstLine="0"/>
        <w:contextualSpacing/>
        <w:jc w:val="left"/>
      </w:pPr>
    </w:p>
    <w:p w:rsidR="00967CA7" w:rsidRDefault="00E05F58" w:rsidP="005853CB">
      <w:pPr>
        <w:spacing w:line="240" w:lineRule="auto"/>
        <w:ind w:left="0" w:right="0" w:hanging="11"/>
        <w:contextualSpacing/>
        <w:jc w:val="left"/>
      </w:pPr>
      <w:r>
        <w:rPr>
          <w:sz w:val="16"/>
        </w:rPr>
        <w:t>Kopališka cesta 2a, 3320 Velenje</w:t>
      </w:r>
    </w:p>
    <w:p w:rsidR="00967CA7" w:rsidRDefault="00E05F58">
      <w:pPr>
        <w:pStyle w:val="Naslov2"/>
        <w:spacing w:after="26"/>
        <w:ind w:left="2926"/>
      </w:pPr>
      <w:r>
        <w:t>T: 03 839 64 00</w:t>
      </w:r>
    </w:p>
    <w:p w:rsidR="00967CA7" w:rsidRDefault="00E05F58">
      <w:pPr>
        <w:spacing w:after="337" w:line="259" w:lineRule="auto"/>
        <w:ind w:left="5141" w:right="1942" w:hanging="10"/>
        <w:jc w:val="left"/>
      </w:pPr>
      <w:r>
        <w:rPr>
          <w:sz w:val="16"/>
        </w:rPr>
        <w:t>F: 03 839 64 64</w:t>
      </w:r>
      <w:r>
        <w:t xml:space="preserve">  </w:t>
      </w:r>
      <w:r>
        <w:rPr>
          <w:sz w:val="16"/>
        </w:rPr>
        <w:t>E: ve.fu@gov.si</w:t>
      </w:r>
      <w:r>
        <w:t xml:space="preserve"> </w:t>
      </w:r>
      <w:r>
        <w:rPr>
          <w:sz w:val="16"/>
        </w:rPr>
        <w:t>www.fu.gov.si</w:t>
      </w:r>
      <w:r>
        <w:t xml:space="preserve"> </w:t>
      </w:r>
    </w:p>
    <w:tbl>
      <w:tblPr>
        <w:tblStyle w:val="TableGrid"/>
        <w:tblW w:w="4015" w:type="dxa"/>
        <w:tblInd w:w="36" w:type="dxa"/>
        <w:tblLook w:val="04A0" w:firstRow="1" w:lastRow="0" w:firstColumn="1" w:lastColumn="0" w:noHBand="0" w:noVBand="1"/>
        <w:tblCaption w:val="Številka in datum dokumenta"/>
        <w:tblDescription w:val="Številka: 4934-102819/2019-34 in datum: 2. 6. 2020"/>
      </w:tblPr>
      <w:tblGrid>
        <w:gridCol w:w="1844"/>
        <w:gridCol w:w="2171"/>
      </w:tblGrid>
      <w:tr w:rsidR="00967CA7" w:rsidTr="00F77C9F">
        <w:trPr>
          <w:trHeight w:val="251"/>
          <w:tblHeader/>
        </w:trPr>
        <w:tc>
          <w:tcPr>
            <w:tcW w:w="1844" w:type="dxa"/>
            <w:tcBorders>
              <w:top w:val="nil"/>
              <w:left w:val="nil"/>
              <w:bottom w:val="nil"/>
              <w:right w:val="nil"/>
            </w:tcBorders>
          </w:tcPr>
          <w:p w:rsidR="00967CA7" w:rsidRDefault="00E05F58">
            <w:pPr>
              <w:spacing w:line="259" w:lineRule="auto"/>
              <w:ind w:left="0" w:right="0" w:firstLine="0"/>
              <w:jc w:val="left"/>
            </w:pPr>
            <w:r>
              <w:t>Številka:</w:t>
            </w:r>
          </w:p>
        </w:tc>
        <w:tc>
          <w:tcPr>
            <w:tcW w:w="2171" w:type="dxa"/>
            <w:tcBorders>
              <w:top w:val="nil"/>
              <w:left w:val="nil"/>
              <w:bottom w:val="nil"/>
              <w:right w:val="nil"/>
            </w:tcBorders>
          </w:tcPr>
          <w:p w:rsidR="00967CA7" w:rsidRDefault="00E05F58">
            <w:pPr>
              <w:spacing w:line="259" w:lineRule="auto"/>
              <w:ind w:left="0" w:right="0" w:firstLine="0"/>
            </w:pPr>
            <w:r>
              <w:t>4934-102819/2019-34</w:t>
            </w:r>
          </w:p>
        </w:tc>
      </w:tr>
      <w:tr w:rsidR="00967CA7" w:rsidTr="00CC1B9D">
        <w:trPr>
          <w:trHeight w:val="251"/>
        </w:trPr>
        <w:tc>
          <w:tcPr>
            <w:tcW w:w="1844" w:type="dxa"/>
            <w:tcBorders>
              <w:top w:val="nil"/>
              <w:left w:val="nil"/>
              <w:bottom w:val="nil"/>
              <w:right w:val="nil"/>
            </w:tcBorders>
          </w:tcPr>
          <w:p w:rsidR="00967CA7" w:rsidRDefault="00E05F58">
            <w:pPr>
              <w:spacing w:line="259" w:lineRule="auto"/>
              <w:ind w:left="0" w:right="0" w:firstLine="0"/>
              <w:jc w:val="left"/>
            </w:pPr>
            <w:r>
              <w:t>Datum:</w:t>
            </w:r>
          </w:p>
        </w:tc>
        <w:tc>
          <w:tcPr>
            <w:tcW w:w="2171" w:type="dxa"/>
            <w:tcBorders>
              <w:top w:val="nil"/>
              <w:left w:val="nil"/>
              <w:bottom w:val="nil"/>
              <w:right w:val="nil"/>
            </w:tcBorders>
          </w:tcPr>
          <w:p w:rsidR="00967CA7" w:rsidRDefault="00E05F58">
            <w:pPr>
              <w:spacing w:line="259" w:lineRule="auto"/>
              <w:ind w:left="0" w:right="0" w:firstLine="0"/>
              <w:jc w:val="left"/>
            </w:pPr>
            <w:r>
              <w:t>2.6.2020</w:t>
            </w:r>
          </w:p>
        </w:tc>
      </w:tr>
      <w:tr w:rsidR="00967CA7" w:rsidTr="00CC1B9D">
        <w:trPr>
          <w:trHeight w:val="251"/>
        </w:trPr>
        <w:tc>
          <w:tcPr>
            <w:tcW w:w="1844" w:type="dxa"/>
            <w:tcBorders>
              <w:top w:val="nil"/>
              <w:left w:val="nil"/>
              <w:bottom w:val="nil"/>
              <w:right w:val="nil"/>
            </w:tcBorders>
          </w:tcPr>
          <w:p w:rsidR="00967CA7" w:rsidRDefault="00E05F58">
            <w:pPr>
              <w:spacing w:line="259" w:lineRule="auto"/>
              <w:ind w:left="0" w:right="0" w:firstLine="0"/>
              <w:jc w:val="left"/>
            </w:pPr>
            <w:r>
              <w:t>U.p.:</w:t>
            </w:r>
          </w:p>
        </w:tc>
        <w:tc>
          <w:tcPr>
            <w:tcW w:w="2171" w:type="dxa"/>
            <w:tcBorders>
              <w:top w:val="nil"/>
              <w:left w:val="nil"/>
              <w:bottom w:val="nil"/>
              <w:right w:val="nil"/>
            </w:tcBorders>
          </w:tcPr>
          <w:p w:rsidR="00967CA7" w:rsidRDefault="00E05F58">
            <w:pPr>
              <w:spacing w:line="259" w:lineRule="auto"/>
              <w:ind w:left="0" w:right="0" w:firstLine="0"/>
              <w:jc w:val="left"/>
            </w:pPr>
            <w:r>
              <w:t>FURS524</w:t>
            </w:r>
          </w:p>
        </w:tc>
      </w:tr>
    </w:tbl>
    <w:p w:rsidR="00967CA7" w:rsidRDefault="00967CA7">
      <w:pPr>
        <w:spacing w:after="27" w:line="259" w:lineRule="auto"/>
        <w:ind w:left="159" w:right="0" w:firstLine="0"/>
        <w:jc w:val="center"/>
      </w:pPr>
    </w:p>
    <w:p w:rsidR="00967CA7" w:rsidRDefault="00E05F58">
      <w:pPr>
        <w:spacing w:line="259" w:lineRule="auto"/>
        <w:ind w:left="58" w:right="0" w:hanging="10"/>
        <w:jc w:val="center"/>
      </w:pPr>
      <w:r>
        <w:rPr>
          <w:b/>
          <w:sz w:val="24"/>
        </w:rPr>
        <w:t>OKLIC</w:t>
      </w:r>
      <w:bookmarkStart w:id="0" w:name="_GoBack"/>
      <w:bookmarkEnd w:id="0"/>
    </w:p>
    <w:p w:rsidR="00967CA7" w:rsidRDefault="00E05F58">
      <w:pPr>
        <w:spacing w:line="259" w:lineRule="auto"/>
        <w:ind w:left="58" w:right="0" w:hanging="10"/>
        <w:contextualSpacing/>
        <w:jc w:val="center"/>
      </w:pPr>
      <w:r>
        <w:rPr>
          <w:b/>
          <w:sz w:val="24"/>
        </w:rPr>
        <w:t>1. JAVNE DRAŽBE</w:t>
      </w:r>
    </w:p>
    <w:p w:rsidR="00967CA7" w:rsidRDefault="00967CA7">
      <w:pPr>
        <w:spacing w:line="259" w:lineRule="auto"/>
        <w:ind w:left="57" w:right="0" w:firstLine="0"/>
        <w:contextualSpacing/>
        <w:jc w:val="left"/>
      </w:pPr>
    </w:p>
    <w:p w:rsidR="00967CA7" w:rsidRDefault="00967CA7">
      <w:pPr>
        <w:spacing w:line="259" w:lineRule="auto"/>
        <w:ind w:left="57" w:right="0" w:firstLine="0"/>
        <w:contextualSpacing/>
        <w:jc w:val="left"/>
      </w:pPr>
    </w:p>
    <w:p w:rsidR="00967CA7" w:rsidRDefault="00E05F58" w:rsidP="00A52250">
      <w:pPr>
        <w:spacing w:line="259" w:lineRule="auto"/>
        <w:ind w:left="11" w:right="0" w:hanging="11"/>
        <w:contextualSpacing/>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Kopališka cesta 2a, 3320  Velenje, javno dražbo premičnin.</w:t>
      </w:r>
    </w:p>
    <w:p w:rsidR="00967CA7" w:rsidRDefault="00967CA7">
      <w:pPr>
        <w:spacing w:line="259" w:lineRule="auto"/>
        <w:ind w:left="57" w:right="0" w:firstLine="0"/>
        <w:jc w:val="left"/>
      </w:pPr>
    </w:p>
    <w:p w:rsidR="00967CA7" w:rsidRDefault="00E05F58">
      <w:pPr>
        <w:ind w:left="52" w:right="0"/>
        <w:contextualSpacing/>
      </w:pPr>
      <w:r>
        <w:t>Javna dražba bo v/na Spodnje Stranice 11, 3206 Stranice, dne 01.07.2020 ob 09:00 uri.</w:t>
      </w:r>
    </w:p>
    <w:p w:rsidR="00967CA7" w:rsidRDefault="00E05F58">
      <w:pPr>
        <w:spacing w:after="46" w:line="259" w:lineRule="auto"/>
        <w:ind w:left="57" w:right="0" w:firstLine="0"/>
        <w:contextualSpacing/>
        <w:jc w:val="left"/>
      </w:pPr>
      <w:r>
        <w:rPr>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249549" cy="305965"/>
                    </a:xfrm>
                    <a:prstGeom prst="rect">
                      <a:avLst/>
                    </a:prstGeom>
                  </pic:spPr>
                </pic:pic>
              </a:graphicData>
            </a:graphic>
          </wp:anchor>
        </w:drawing>
      </w:r>
      <w:r>
        <w:t xml:space="preserve"> </w:t>
      </w:r>
    </w:p>
    <w:tbl>
      <w:tblPr>
        <w:tblStyle w:val="TableGrid"/>
        <w:tblW w:w="8354" w:type="dxa"/>
        <w:tblInd w:w="137" w:type="dxa"/>
        <w:tblCellMar>
          <w:top w:w="67" w:type="dxa"/>
          <w:left w:w="57" w:type="dxa"/>
          <w:right w:w="40" w:type="dxa"/>
        </w:tblCellMar>
        <w:tblLook w:val="04A0" w:firstRow="1" w:lastRow="0" w:firstColumn="1" w:lastColumn="0" w:noHBand="0" w:noVBand="1"/>
        <w:tblCaption w:val="Predmet prodaje"/>
        <w:tblDescription w:val="Tovorno vozilo - Furgon, izklicna cena 3.000 EUR, stopnja DDV/DMV je 22 %"/>
      </w:tblPr>
      <w:tblGrid>
        <w:gridCol w:w="600"/>
        <w:gridCol w:w="737"/>
        <w:gridCol w:w="4082"/>
        <w:gridCol w:w="1873"/>
        <w:gridCol w:w="1062"/>
      </w:tblGrid>
      <w:tr w:rsidR="00967CA7" w:rsidTr="00887D28">
        <w:trPr>
          <w:trHeight w:val="574"/>
          <w:tblHeader/>
        </w:trPr>
        <w:tc>
          <w:tcPr>
            <w:tcW w:w="600" w:type="dxa"/>
            <w:tcBorders>
              <w:top w:val="single" w:sz="4" w:space="0" w:color="000000"/>
              <w:left w:val="single" w:sz="4" w:space="0" w:color="000000"/>
              <w:bottom w:val="single" w:sz="4" w:space="0" w:color="000000"/>
              <w:right w:val="single" w:sz="4" w:space="0" w:color="000000"/>
            </w:tcBorders>
            <w:vAlign w:val="center"/>
          </w:tcPr>
          <w:p w:rsidR="00967CA7" w:rsidRDefault="00E05F58">
            <w:pPr>
              <w:spacing w:line="259" w:lineRule="auto"/>
              <w:ind w:left="32" w:right="0" w:firstLine="0"/>
              <w:contextualSpacing/>
              <w:jc w:val="left"/>
            </w:pPr>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967CA7" w:rsidRDefault="00E05F58">
            <w:pPr>
              <w:spacing w:line="259" w:lineRule="auto"/>
              <w:ind w:left="0" w:right="17" w:firstLine="0"/>
              <w:contextualSpacing/>
              <w:jc w:val="center"/>
            </w:pPr>
            <w:r>
              <w:rPr>
                <w:b/>
                <w:sz w:val="16"/>
              </w:rPr>
              <w:t xml:space="preserve">Št. </w:t>
            </w:r>
          </w:p>
          <w:p w:rsidR="00967CA7" w:rsidRDefault="00E05F58">
            <w:pPr>
              <w:spacing w:line="259" w:lineRule="auto"/>
              <w:ind w:left="81" w:right="0" w:firstLine="0"/>
              <w:contextualSpacing/>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967CA7" w:rsidRDefault="00E05F58">
            <w:pPr>
              <w:spacing w:line="259" w:lineRule="auto"/>
              <w:ind w:left="0" w:right="17" w:firstLine="0"/>
              <w:contextualSpacing/>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967CA7" w:rsidRDefault="00E05F58">
            <w:pPr>
              <w:spacing w:line="259" w:lineRule="auto"/>
              <w:ind w:left="0" w:right="17" w:firstLine="0"/>
              <w:contextualSpacing/>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967CA7" w:rsidRDefault="00E05F58">
            <w:pPr>
              <w:spacing w:line="259" w:lineRule="auto"/>
              <w:ind w:left="0" w:right="0" w:firstLine="0"/>
              <w:contextualSpacing/>
              <w:jc w:val="center"/>
            </w:pPr>
            <w:r>
              <w:rPr>
                <w:b/>
                <w:sz w:val="16"/>
              </w:rPr>
              <w:t xml:space="preserve">Stopnja DDV, DMV </w:t>
            </w:r>
            <w:r>
              <w:t xml:space="preserve"> </w:t>
            </w:r>
          </w:p>
        </w:tc>
      </w:tr>
      <w:tr w:rsidR="00967CA7" w:rsidTr="00887D28">
        <w:trPr>
          <w:trHeight w:val="273"/>
        </w:trPr>
        <w:tc>
          <w:tcPr>
            <w:tcW w:w="600" w:type="dxa"/>
            <w:tcBorders>
              <w:top w:val="single" w:sz="4" w:space="0" w:color="000000"/>
              <w:left w:val="single" w:sz="4" w:space="0" w:color="000000"/>
              <w:bottom w:val="single" w:sz="4" w:space="0" w:color="000000"/>
              <w:right w:val="single" w:sz="4" w:space="0" w:color="000000"/>
            </w:tcBorders>
          </w:tcPr>
          <w:p w:rsidR="00967CA7" w:rsidRDefault="00E05F58">
            <w:pPr>
              <w:spacing w:line="259" w:lineRule="auto"/>
              <w:ind w:left="0" w:right="0" w:firstLine="0"/>
              <w:contextualSpacing/>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tcPr>
          <w:p w:rsidR="00967CA7" w:rsidRDefault="00E05F58">
            <w:pPr>
              <w:spacing w:line="259" w:lineRule="auto"/>
              <w:ind w:left="0" w:right="0" w:firstLine="0"/>
              <w:contextualSpacing/>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967CA7" w:rsidRDefault="00E05F58">
            <w:pPr>
              <w:spacing w:line="259" w:lineRule="auto"/>
              <w:ind w:left="0" w:right="0" w:firstLine="0"/>
              <w:contextualSpacing/>
              <w:jc w:val="left"/>
            </w:pPr>
            <w:r>
              <w:rPr>
                <w:sz w:val="16"/>
              </w:rPr>
              <w:t>TOVORNO VOZILO - FURGON</w:t>
            </w:r>
          </w:p>
        </w:tc>
        <w:tc>
          <w:tcPr>
            <w:tcW w:w="1873" w:type="dxa"/>
            <w:tcBorders>
              <w:top w:val="single" w:sz="4" w:space="0" w:color="000000"/>
              <w:left w:val="single" w:sz="4" w:space="0" w:color="000000"/>
              <w:bottom w:val="single" w:sz="4" w:space="0" w:color="000000"/>
              <w:right w:val="single" w:sz="4" w:space="0" w:color="000000"/>
            </w:tcBorders>
          </w:tcPr>
          <w:p w:rsidR="00967CA7" w:rsidRDefault="00E05F58">
            <w:pPr>
              <w:spacing w:line="259" w:lineRule="auto"/>
              <w:ind w:left="0" w:right="17" w:firstLine="0"/>
              <w:contextualSpacing/>
              <w:jc w:val="center"/>
            </w:pPr>
            <w:r>
              <w:rPr>
                <w:sz w:val="16"/>
              </w:rPr>
              <w:t>3.000,00</w:t>
            </w:r>
          </w:p>
        </w:tc>
        <w:tc>
          <w:tcPr>
            <w:tcW w:w="1062" w:type="dxa"/>
            <w:tcBorders>
              <w:top w:val="single" w:sz="4" w:space="0" w:color="000000"/>
              <w:left w:val="single" w:sz="4" w:space="0" w:color="000000"/>
              <w:bottom w:val="single" w:sz="4" w:space="0" w:color="000000"/>
              <w:right w:val="single" w:sz="4" w:space="0" w:color="000000"/>
            </w:tcBorders>
          </w:tcPr>
          <w:p w:rsidR="00967CA7" w:rsidRDefault="00E05F58">
            <w:pPr>
              <w:spacing w:line="259" w:lineRule="auto"/>
              <w:ind w:left="0" w:right="17" w:firstLine="0"/>
              <w:contextualSpacing/>
              <w:jc w:val="center"/>
            </w:pPr>
            <w:r>
              <w:rPr>
                <w:sz w:val="16"/>
              </w:rPr>
              <w:t>22,00</w:t>
            </w:r>
          </w:p>
        </w:tc>
      </w:tr>
    </w:tbl>
    <w:p w:rsidR="00967CA7" w:rsidRDefault="00967CA7">
      <w:pPr>
        <w:spacing w:line="259" w:lineRule="auto"/>
        <w:ind w:left="57" w:right="0" w:firstLine="0"/>
        <w:contextualSpacing/>
        <w:jc w:val="left"/>
      </w:pPr>
    </w:p>
    <w:p w:rsidR="00967CA7" w:rsidRDefault="00967CA7">
      <w:pPr>
        <w:spacing w:line="259" w:lineRule="auto"/>
        <w:ind w:left="57" w:right="0" w:firstLine="0"/>
        <w:contextualSpacing/>
        <w:jc w:val="left"/>
      </w:pPr>
    </w:p>
    <w:p w:rsidR="00967CA7" w:rsidRDefault="00E05F58">
      <w:pPr>
        <w:ind w:left="52" w:right="0"/>
        <w:contextualSpacing/>
      </w:pPr>
      <w:r>
        <w:t>Premičnina se prodaja po načelu VIDENO - KUPLJENO,  je brez garancije, reklamacija kvalitete po prevzemu ni možna.</w:t>
      </w:r>
    </w:p>
    <w:p w:rsidR="00967CA7" w:rsidRDefault="00967CA7">
      <w:pPr>
        <w:spacing w:line="259" w:lineRule="auto"/>
        <w:ind w:left="57" w:right="0" w:firstLine="0"/>
        <w:contextualSpacing/>
        <w:jc w:val="left"/>
      </w:pPr>
    </w:p>
    <w:p w:rsidR="00826C22" w:rsidRDefault="00E05F58" w:rsidP="00826C22">
      <w:pPr>
        <w:spacing w:line="262" w:lineRule="auto"/>
        <w:ind w:left="56" w:right="0" w:hanging="11"/>
      </w:pPr>
      <w:r>
        <w:t>Ogled premičnine je možen dne 29.06.2020 od 09:00 do 09:30 ure,  v/na Spodnje Stranice 11, 3206 Stranice.  Dodatne informacije lahko interesenti dobijo na tel. št. 03/839-64-00 (Janja Vodovnik, Slavko Plahuta) v času od 09:00 do 11:00 ure do dneva javne dražbe.</w:t>
      </w:r>
    </w:p>
    <w:p w:rsidR="00826C22" w:rsidRDefault="00826C22" w:rsidP="00826C22">
      <w:pPr>
        <w:spacing w:line="262" w:lineRule="auto"/>
        <w:ind w:left="56" w:right="0" w:hanging="11"/>
      </w:pPr>
    </w:p>
    <w:p w:rsidR="00967CA7" w:rsidRDefault="00E05F58" w:rsidP="00A52250">
      <w:pPr>
        <w:spacing w:line="262" w:lineRule="auto"/>
        <w:ind w:left="57" w:right="0" w:hanging="11"/>
        <w:contextualSpacing/>
      </w:pPr>
      <w:r>
        <w:t>Pred začetkom javne dražbe mora ponudnik vplačati varščino ali predložiti ustrezen instrument za zavarovanje plačila varščine, ki znaša 10% izklicne cene premičnine, vendar pa znesek ne more biti nižji od 40 EUR.</w:t>
      </w:r>
    </w:p>
    <w:p w:rsidR="00967CA7" w:rsidRDefault="00967CA7" w:rsidP="00A52250">
      <w:pPr>
        <w:spacing w:line="259" w:lineRule="auto"/>
        <w:ind w:left="57" w:right="0" w:firstLine="0"/>
        <w:contextualSpacing/>
        <w:jc w:val="left"/>
      </w:pPr>
    </w:p>
    <w:p w:rsidR="00967CA7" w:rsidRDefault="00E05F58">
      <w:pPr>
        <w:ind w:left="52" w:right="0"/>
        <w:contextualSpacing/>
      </w:pPr>
      <w:r>
        <w:rPr>
          <w:b/>
        </w:rPr>
        <w:t>Varščina se vplača na</w:t>
      </w:r>
      <w:r>
        <w:t xml:space="preserve"> depozitni račun Zavarovanje izpolnitve oziroma plačila davčne obveznosti številka: SI56 0110 0600 0009 626. Pri nakazilu mora biti naveden sklic na številko odobritve (referenca): SI19-49666711-55000.</w:t>
      </w:r>
    </w:p>
    <w:p w:rsidR="00967CA7" w:rsidRDefault="00967CA7">
      <w:pPr>
        <w:spacing w:line="259" w:lineRule="auto"/>
        <w:ind w:left="56" w:right="0" w:firstLine="0"/>
        <w:contextualSpacing/>
        <w:jc w:val="left"/>
      </w:pPr>
    </w:p>
    <w:p w:rsidR="00967CA7" w:rsidRDefault="00E05F58" w:rsidP="0095146D">
      <w:pPr>
        <w:spacing w:line="259" w:lineRule="auto"/>
        <w:ind w:left="57" w:right="0" w:firstLine="0"/>
        <w:jc w:val="left"/>
      </w:pPr>
      <w:r>
        <w:rPr>
          <w:b/>
        </w:rPr>
        <w:t>Predložitev kopije potrdila o plačilu varščine je pogoj za udeležbo na javni dražbi.</w:t>
      </w:r>
    </w:p>
    <w:p w:rsidR="00967CA7" w:rsidRDefault="00967CA7" w:rsidP="0095146D">
      <w:pPr>
        <w:spacing w:line="259" w:lineRule="auto"/>
        <w:ind w:left="57" w:right="0" w:firstLine="0"/>
        <w:jc w:val="left"/>
      </w:pPr>
    </w:p>
    <w:p w:rsidR="00967CA7" w:rsidRDefault="00E05F58">
      <w:pPr>
        <w:ind w:left="52" w:right="0"/>
      </w:pPr>
      <w:r>
        <w:t>Vplačana varščina bo kupcu šteta v kupnino. Udeležencem javne dražbe, ki na javni dražbi ne bodo uspeli, bo varščina vrnjena oziroma predloženi instrument zavarovanja sproščen najpozneje v petih dneh po zaključku javne dražbe.</w:t>
      </w:r>
    </w:p>
    <w:p w:rsidR="00967CA7" w:rsidRDefault="00967CA7">
      <w:pPr>
        <w:spacing w:after="264" w:line="259" w:lineRule="auto"/>
        <w:ind w:left="55" w:right="0" w:firstLine="0"/>
        <w:jc w:val="left"/>
      </w:pPr>
    </w:p>
    <w:p w:rsidR="00967CA7" w:rsidRDefault="00E05F58">
      <w:pPr>
        <w:ind w:left="52" w:right="0"/>
      </w:pPr>
      <w:r>
        <w:t>Udeležencu, ki javno dražbo zapusti pred njenim zaključkom ali ni pripravljen ponuditi niti izklicne cene ali kupcu, ki ne plača kupnine, se varščina ne vrne, morebitni predloženi instrument zavarovanja pa se unovči.</w:t>
      </w:r>
    </w:p>
    <w:p w:rsidR="00967CA7" w:rsidRDefault="00967CA7">
      <w:pPr>
        <w:spacing w:line="259" w:lineRule="auto"/>
        <w:ind w:left="57" w:right="0" w:firstLine="0"/>
        <w:jc w:val="left"/>
      </w:pPr>
    </w:p>
    <w:p w:rsidR="00967CA7" w:rsidRDefault="00E05F58">
      <w:pPr>
        <w:ind w:left="52" w:right="0"/>
      </w:pPr>
      <w:r>
        <w:lastRenderedPageBreak/>
        <w:t>Javna dražba se  opravi, če se je udeleži vsaj en ponudnik. Šteje se, da je javna dražba uspela, če vsaj en ponudnik ponudi ceno, ki je enaka izklicni ceni. Premičnino se proda ponudniku, ki je ponudil najvišjo ceno.</w:t>
      </w:r>
    </w:p>
    <w:p w:rsidR="00967CA7" w:rsidRDefault="00967CA7">
      <w:pPr>
        <w:spacing w:line="259" w:lineRule="auto"/>
        <w:ind w:left="58" w:right="0" w:firstLine="0"/>
        <w:jc w:val="left"/>
      </w:pPr>
    </w:p>
    <w:p w:rsidR="00967CA7" w:rsidRDefault="00E05F58">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49666711-3200374578. Kupljeno premičnino mora kupec prevzeti takoj po plačilu kupnine.</w:t>
      </w:r>
    </w:p>
    <w:p w:rsidR="00967CA7" w:rsidRDefault="00967CA7">
      <w:pPr>
        <w:spacing w:line="259" w:lineRule="auto"/>
        <w:ind w:left="58" w:right="0" w:firstLine="0"/>
        <w:jc w:val="left"/>
      </w:pPr>
    </w:p>
    <w:p w:rsidR="00967CA7" w:rsidRDefault="00E05F58">
      <w:pPr>
        <w:ind w:left="52" w:right="0"/>
      </w:pPr>
      <w:r>
        <w:t>Od dosežene prodajne cene mora kupec plačati davek na dodano vrednost oziroma davek na motorna vozila, razen če ni predvidena oprostitev plačila tega davka.</w:t>
      </w:r>
    </w:p>
    <w:p w:rsidR="00967CA7" w:rsidRDefault="00967CA7">
      <w:pPr>
        <w:spacing w:after="1139" w:line="259" w:lineRule="auto"/>
        <w:ind w:left="58" w:right="0" w:firstLine="0"/>
        <w:jc w:val="left"/>
      </w:pPr>
    </w:p>
    <w:p w:rsidR="00E05F58" w:rsidRDefault="00E05F58" w:rsidP="00E05F58">
      <w:pPr>
        <w:spacing w:line="312" w:lineRule="auto"/>
        <w:ind w:left="5738" w:right="210" w:hanging="11"/>
      </w:pPr>
      <w:r>
        <w:t>Darija Vidmar,</w:t>
      </w:r>
    </w:p>
    <w:p w:rsidR="00967CA7" w:rsidRDefault="00E05F58">
      <w:pPr>
        <w:spacing w:after="724" w:line="311" w:lineRule="auto"/>
        <w:ind w:left="5735" w:right="207"/>
      </w:pPr>
      <w:r>
        <w:t>direktorica finančnega urada</w:t>
      </w:r>
    </w:p>
    <w:p w:rsidR="00967CA7" w:rsidRDefault="00E05F58">
      <w:pPr>
        <w:ind w:left="52" w:right="0"/>
      </w:pPr>
      <w:r>
        <w:t xml:space="preserve">Objavljeno:  </w:t>
      </w:r>
    </w:p>
    <w:p w:rsidR="00967CA7" w:rsidRDefault="00E05F58">
      <w:pPr>
        <w:numPr>
          <w:ilvl w:val="0"/>
          <w:numId w:val="1"/>
        </w:numPr>
        <w:ind w:left="165" w:right="0" w:hanging="122"/>
      </w:pPr>
      <w:r>
        <w:t xml:space="preserve">na spletni strani FURS  </w:t>
      </w:r>
    </w:p>
    <w:p w:rsidR="00B76B03" w:rsidRDefault="00B76B03">
      <w:pPr>
        <w:numPr>
          <w:ilvl w:val="0"/>
          <w:numId w:val="1"/>
        </w:numPr>
        <w:ind w:left="165" w:right="0" w:hanging="122"/>
      </w:pPr>
      <w:r>
        <w:t>na oglasni deski FURS</w:t>
      </w:r>
    </w:p>
    <w:sectPr w:rsidR="00B76B03">
      <w:footerReference w:type="default" r:id="rId8"/>
      <w:pgSz w:w="11906" w:h="16838"/>
      <w:pgMar w:top="1133" w:right="1749" w:bottom="12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55" w:rsidRDefault="00197655" w:rsidP="00CA3AAD">
      <w:pPr>
        <w:spacing w:line="240" w:lineRule="auto"/>
      </w:pPr>
      <w:r>
        <w:separator/>
      </w:r>
    </w:p>
  </w:endnote>
  <w:endnote w:type="continuationSeparator" w:id="0">
    <w:p w:rsidR="00197655" w:rsidRDefault="00197655" w:rsidP="00CA3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AD" w:rsidRPr="00992BFD" w:rsidRDefault="00CA3AAD" w:rsidP="00992BF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55" w:rsidRDefault="00197655" w:rsidP="00CA3AAD">
      <w:pPr>
        <w:spacing w:line="240" w:lineRule="auto"/>
      </w:pPr>
      <w:r>
        <w:separator/>
      </w:r>
    </w:p>
  </w:footnote>
  <w:footnote w:type="continuationSeparator" w:id="0">
    <w:p w:rsidR="00197655" w:rsidRDefault="00197655" w:rsidP="00CA3A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15E58"/>
    <w:multiLevelType w:val="hybridMultilevel"/>
    <w:tmpl w:val="51D4832E"/>
    <w:lvl w:ilvl="0" w:tplc="E0C22BAE">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5C66C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D8AF1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D006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A279D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E83CE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9CB8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86EEF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B8072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A7"/>
    <w:rsid w:val="00020723"/>
    <w:rsid w:val="000D5C8D"/>
    <w:rsid w:val="001608E6"/>
    <w:rsid w:val="00197655"/>
    <w:rsid w:val="00234FA3"/>
    <w:rsid w:val="002C5B61"/>
    <w:rsid w:val="003F337F"/>
    <w:rsid w:val="00506516"/>
    <w:rsid w:val="005853CB"/>
    <w:rsid w:val="00733D51"/>
    <w:rsid w:val="007D6906"/>
    <w:rsid w:val="00826C22"/>
    <w:rsid w:val="00887D28"/>
    <w:rsid w:val="008C00B2"/>
    <w:rsid w:val="0095146D"/>
    <w:rsid w:val="00967CA7"/>
    <w:rsid w:val="00992BFD"/>
    <w:rsid w:val="00A21FEF"/>
    <w:rsid w:val="00A52250"/>
    <w:rsid w:val="00A72C0F"/>
    <w:rsid w:val="00B76B03"/>
    <w:rsid w:val="00C2779E"/>
    <w:rsid w:val="00C42092"/>
    <w:rsid w:val="00CA3AAD"/>
    <w:rsid w:val="00CC1B9D"/>
    <w:rsid w:val="00CF2989"/>
    <w:rsid w:val="00D00574"/>
    <w:rsid w:val="00D4692F"/>
    <w:rsid w:val="00D61765"/>
    <w:rsid w:val="00D773A3"/>
    <w:rsid w:val="00E05F58"/>
    <w:rsid w:val="00E8643C"/>
    <w:rsid w:val="00E91CED"/>
    <w:rsid w:val="00EB4548"/>
    <w:rsid w:val="00F77C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6149A-A694-4AE3-8FAA-53FBB48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uiPriority w:val="99"/>
    <w:unhideWhenUsed/>
    <w:rsid w:val="00CA3AAD"/>
    <w:pPr>
      <w:tabs>
        <w:tab w:val="center" w:pos="4536"/>
        <w:tab w:val="right" w:pos="9072"/>
      </w:tabs>
      <w:spacing w:line="240" w:lineRule="auto"/>
    </w:pPr>
  </w:style>
  <w:style w:type="character" w:customStyle="1" w:styleId="GlavaZnak">
    <w:name w:val="Glava Znak"/>
    <w:basedOn w:val="Privzetapisavaodstavka"/>
    <w:link w:val="Glava"/>
    <w:uiPriority w:val="99"/>
    <w:rsid w:val="00CA3AAD"/>
    <w:rPr>
      <w:rFonts w:ascii="Arial" w:eastAsia="Arial" w:hAnsi="Arial" w:cs="Arial"/>
      <w:color w:val="000000"/>
      <w:sz w:val="20"/>
    </w:rPr>
  </w:style>
  <w:style w:type="paragraph" w:styleId="Noga">
    <w:name w:val="footer"/>
    <w:basedOn w:val="Navaden"/>
    <w:link w:val="NogaZnak"/>
    <w:uiPriority w:val="99"/>
    <w:unhideWhenUsed/>
    <w:rsid w:val="00CA3AAD"/>
    <w:pPr>
      <w:tabs>
        <w:tab w:val="center" w:pos="4536"/>
        <w:tab w:val="right" w:pos="9072"/>
      </w:tabs>
      <w:spacing w:line="240" w:lineRule="auto"/>
    </w:pPr>
  </w:style>
  <w:style w:type="character" w:customStyle="1" w:styleId="NogaZnak">
    <w:name w:val="Noga Znak"/>
    <w:basedOn w:val="Privzetapisavaodstavka"/>
    <w:link w:val="Noga"/>
    <w:uiPriority w:val="99"/>
    <w:rsid w:val="00CA3AA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453</Words>
  <Characters>2587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Vodovnik</dc:creator>
  <cp:keywords/>
  <cp:lastModifiedBy>Nevenka Murovec</cp:lastModifiedBy>
  <cp:revision>23</cp:revision>
  <dcterms:created xsi:type="dcterms:W3CDTF">2020-06-02T13:09:00Z</dcterms:created>
  <dcterms:modified xsi:type="dcterms:W3CDTF">2020-06-03T08:27:00Z</dcterms:modified>
</cp:coreProperties>
</file>