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4185D" w14:textId="43D3F52D" w:rsidR="0020268D" w:rsidRPr="00385CC2" w:rsidRDefault="0020268D" w:rsidP="0020268D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385CC2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Pogosta vprašanja</w:t>
      </w:r>
      <w:r w:rsidR="00385CC2" w:rsidRPr="00385CC2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v zvezi z izjavo, da projekt ne bo povzročil poslabšanja stanja voda</w:t>
      </w:r>
    </w:p>
    <w:p w14:paraId="03BAB46F" w14:textId="1B251EF7" w:rsidR="0020268D" w:rsidRPr="00101F1A" w:rsidRDefault="0020268D" w:rsidP="0020268D">
      <w:pPr>
        <w:autoSpaceDE w:val="0"/>
        <w:autoSpaceDN w:val="0"/>
        <w:adjustRightInd w:val="0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7A219C4E" w14:textId="77777777" w:rsidR="0020268D" w:rsidRPr="00101F1A" w:rsidRDefault="0020268D" w:rsidP="0020268D">
      <w:pPr>
        <w:autoSpaceDE w:val="0"/>
        <w:autoSpaceDN w:val="0"/>
        <w:adjustRightInd w:val="0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5D37836C" w14:textId="3474E67A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Ali je grafični prikaz obvezen?</w:t>
      </w:r>
    </w:p>
    <w:p w14:paraId="13A491DE" w14:textId="62E62A36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Da. Vlogi za pridobitev izjave, da projekt ne bo povzročil poslabšanja stanja voda</w:t>
      </w:r>
      <w:r w:rsidR="00385CC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(v nadaljevanju: v</w:t>
      </w:r>
      <w:r w:rsid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loga za pridobitev izjave</w:t>
      </w:r>
      <w:r w:rsidR="00385CC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ali krajše: vloga</w:t>
      </w:r>
      <w:r w:rsid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), je treba priložiti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grafični prikaz umestitve projekta v okolje, poleg tega pa tudi </w:t>
      </w:r>
      <w:r w:rsid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pregledno situacijo z vrisanimi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predvidenimi posegi in omilitvenimi ukrepi, ki se navezujejo na stanje voda.</w:t>
      </w:r>
      <w:r w:rsidR="006F3C91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083A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</w:t>
      </w:r>
      <w:r w:rsidR="006F3C91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bvezna </w:t>
      </w:r>
      <w:r w:rsidR="00083A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je </w:t>
      </w:r>
      <w:r w:rsidR="006F3C91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grafična priloga </w:t>
      </w:r>
      <w:r w:rsidR="000319B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kot podatkovni </w:t>
      </w:r>
      <w:r w:rsidR="000319BE" w:rsidRPr="000319B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sloj </w:t>
      </w:r>
      <w:r w:rsidR="006F3C91" w:rsidRPr="000319B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 obliki .</w:t>
      </w:r>
      <w:proofErr w:type="spellStart"/>
      <w:r w:rsidR="006F3C91" w:rsidRPr="000319B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shp</w:t>
      </w:r>
      <w:proofErr w:type="spellEnd"/>
      <w:r w:rsidR="00083A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(za linijske projekte, kot so </w:t>
      </w:r>
      <w:r w:rsidR="00083A62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vodovodi, kanalizacija, daljnovod</w:t>
      </w:r>
      <w:r w:rsidR="00083A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i, prometna infrastruktura</w:t>
      </w:r>
      <w:r w:rsidR="00083A62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) </w:t>
      </w:r>
      <w:r w:rsidR="006F3C91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ali seznam vseh katastrskih občin in parcelnih številk v Excelovi preglednici.</w:t>
      </w:r>
      <w:r w:rsidR="00DF367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6483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Seznam teh parcel se mora ujemati s </w:t>
      </w:r>
      <w:r w:rsidR="00A860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seznamom parcel</w:t>
      </w:r>
      <w:r w:rsidR="0026483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 priloženi projektni dokumentaciji k vlogi za pridobitev izjave</w:t>
      </w:r>
      <w:r w:rsidR="00C176A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razen </w:t>
      </w:r>
      <w:r w:rsidR="009D43F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ob podani utemeljitvi</w:t>
      </w:r>
      <w:r w:rsidR="00C176A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7A312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(npr. projektna </w:t>
      </w:r>
      <w:r w:rsidR="007A312C" w:rsidRPr="007A312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dokumentacija pokriva širše območje</w:t>
      </w:r>
      <w:r w:rsidR="007A312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kot ga naslavlja projekt).</w:t>
      </w:r>
    </w:p>
    <w:p w14:paraId="60BBB5D5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2B7CA234" w14:textId="362C46F0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Ali so priloge </w:t>
      </w:r>
      <w:r w:rsidR="003117BE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k </w:t>
      </w:r>
      <w:r w:rsid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v</w:t>
      </w: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logi za pridobitev izjave</w:t>
      </w:r>
      <w:r w:rsidR="00385CC2"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</w:t>
      </w: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obvezne?</w:t>
      </w:r>
    </w:p>
    <w:p w14:paraId="340E9334" w14:textId="6129E5AC" w:rsidR="0020268D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Da. Ugotavljamo, da v velikem deležu vloge, ki jih prejmemo, niso popolne, in da manjkajo ustrezne</w:t>
      </w:r>
      <w:r w:rsidR="00CF1C6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priloge</w:t>
      </w:r>
      <w:r w:rsid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ki so navedene pod </w:t>
      </w:r>
      <w:r w:rsidR="0029369A" w:rsidRP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poglavje</w:t>
      </w:r>
      <w:r w:rsid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</w:t>
      </w:r>
      <w:r w:rsidR="0029369A" w:rsidRP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III. </w:t>
      </w:r>
      <w:r w:rsidR="00456D3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</w:t>
      </w:r>
      <w:r w:rsidR="0029369A" w:rsidRP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riloge</w:t>
      </w:r>
      <w:r w:rsidR="00456D3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to so obvezne</w:t>
      </w:r>
      <w:r w:rsidR="002A79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priloge</w:t>
      </w:r>
      <w:r w:rsidR="00456D3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in ostale priloge k </w:t>
      </w:r>
      <w:r w:rsidR="00D239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</w:t>
      </w:r>
      <w:r w:rsidR="00456D3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logi, če so bile izdane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 To pomeni, da je treba stranko pozvati k dopolnitvi vloge in pre</w:t>
      </w:r>
      <w:r w:rsid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dložitvi prilog, kar podaljšuje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trajanje postopka in obravnavo vloge. Stranka lahko k hitrejšemu reš</w:t>
      </w:r>
      <w:r w:rsid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evanju vloge največ pripomore s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tem, da predloži pravilno izpolnjeno vlogo ter hkrati dostavi vse potrebne priloge.</w:t>
      </w:r>
      <w:r w:rsidR="003D65D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 primeru</w:t>
      </w:r>
      <w:r w:rsidR="0071248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projektne dokumentacije</w:t>
      </w:r>
      <w:r w:rsidR="00F3534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je treba predložiti zadnjo oz. najvišjo raven </w:t>
      </w:r>
      <w:r w:rsidR="00D4000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te</w:t>
      </w:r>
      <w:r w:rsidR="00F3534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dokumentacije, ki vključuje </w:t>
      </w:r>
      <w:r w:rsidR="00C97C8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osnovne podatke o gradnji</w:t>
      </w:r>
      <w:r w:rsidR="00E36BE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</w:t>
      </w:r>
      <w:r w:rsidR="00C97C8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npr. vodilna mapa</w:t>
      </w:r>
      <w:r w:rsidR="00E36BE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r w:rsidR="00C97C8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vključujoč </w:t>
      </w:r>
      <w:r w:rsidR="0096308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parcele</w:t>
      </w:r>
      <w:r w:rsidR="00F3534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), tehnično poročilo in </w:t>
      </w:r>
      <w:r w:rsidR="0096308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grafični prikaz</w:t>
      </w:r>
      <w:r w:rsidR="001860F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(vključujoč pregledno situacijo)</w:t>
      </w:r>
      <w:r w:rsidR="00F3534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 w:rsidR="00E94C0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Če je bilo že izdano gradbeno dovoljenje, se priloži tudi tega. </w:t>
      </w:r>
    </w:p>
    <w:p w14:paraId="76AA4A45" w14:textId="77777777" w:rsidR="00CF1C69" w:rsidRPr="00CF1C69" w:rsidRDefault="00CF1C69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3A9FE26C" w14:textId="2BFEF986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Vloga oziroma osnutek vloge za pridobitev evropskih sredstev je ena od prilog vloge za pridobitev</w:t>
      </w:r>
      <w:r w:rsidR="00385CC2"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</w:t>
      </w: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izjave. Kaj priložimo?</w:t>
      </w:r>
    </w:p>
    <w:p w14:paraId="77F6E7D2" w14:textId="246CE0D4" w:rsidR="0020268D" w:rsidRPr="00101F1A" w:rsidRDefault="00EE0E45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Da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Če je </w:t>
      </w:r>
      <w:r w:rsidR="00B530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ta 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vloga še v pripravi, se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priloži osnutek vloge z vsebovanimi poglavji, ki so relevantna z vidika stanja voda: opis projekta, cilji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projekta, lokacija projekta, skladnost projekta z </w:t>
      </w:r>
      <w:proofErr w:type="spellStart"/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okoljsko</w:t>
      </w:r>
      <w:proofErr w:type="spellEnd"/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politiko.</w:t>
      </w:r>
    </w:p>
    <w:p w14:paraId="511B550E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56285A0D" w14:textId="2E320CA1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Kdaj bo vloga obravnavana?</w:t>
      </w:r>
    </w:p>
    <w:p w14:paraId="76378A45" w14:textId="056B89D3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Vloge obravnavamo po vrstnem redu prejema vloge. Obveščamo vas, da pred rokom za oddajo vlog</w:t>
      </w:r>
      <w:r w:rsidR="006508E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za evropska sredstva v kratkem času prejmemo večje število Vlog za pridobitev izjave</w:t>
      </w:r>
      <w:r w:rsidR="00CF1C6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zato vas prosimo, da vlogo oddate pravočasno. Postopek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poteka bistveno hitreje, če so priložene vse ustrezne priloge.</w:t>
      </w:r>
      <w:r w:rsidR="00A94EF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A94EF4" w:rsidRPr="00A94EF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Priporočamo, da </w:t>
      </w:r>
      <w:r w:rsidR="00DF091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 vlogo odda</w:t>
      </w:r>
      <w:r w:rsidR="00A94EF4" w:rsidRPr="00A94EF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en mesec pred rokom za oddajo vloge za pridobitev evropskih sredstev.</w:t>
      </w:r>
      <w:r w:rsidR="00C0531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Ker se vloga</w:t>
      </w:r>
      <w:r w:rsidR="00755D4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za pridobitev izjave</w:t>
      </w:r>
      <w:r w:rsidR="00C0531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občasno posodablja, </w:t>
      </w:r>
      <w:r w:rsidR="00D9101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</w:t>
      </w:r>
      <w:r w:rsidR="00DF091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izpolni</w:t>
      </w:r>
      <w:r w:rsidR="00C0531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zadnjo verzijo vloge, ki je objavljena na spletni strani </w:t>
      </w:r>
      <w:r w:rsidR="00EA107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 Izjavi</w:t>
      </w:r>
      <w:r w:rsidR="00C0531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 vplivu projekta na stanje voda</w:t>
      </w:r>
      <w:r w:rsidR="00C05316">
        <w:rPr>
          <w:rStyle w:val="Sprotnaopomba-sklic"/>
          <w:rFonts w:ascii="Arial" w:eastAsiaTheme="minorHAnsi" w:hAnsi="Arial" w:cs="Arial"/>
          <w:color w:val="000000"/>
          <w:sz w:val="20"/>
          <w:szCs w:val="20"/>
          <w:lang w:eastAsia="en-US"/>
        </w:rPr>
        <w:footnoteReference w:id="1"/>
      </w:r>
      <w:r w:rsidR="00C0531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  </w:t>
      </w:r>
    </w:p>
    <w:p w14:paraId="6D0650AF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4BC081CF" w14:textId="209AC863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Kaj se zgodi, če ne predložim vodnega soglasja oz. mnenja in/ali vodne pravice?</w:t>
      </w:r>
    </w:p>
    <w:p w14:paraId="3CCAA412" w14:textId="4A6EE7E8" w:rsidR="00CF1C69" w:rsidRDefault="0020268D" w:rsidP="00460DA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Pred izdajo izjave</w:t>
      </w:r>
      <w:r w:rsidR="00385CC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da projekt ne bo povzročil poslabšanja stanja voda</w:t>
      </w:r>
      <w:r w:rsidR="003117B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</w:t>
      </w:r>
      <w:r w:rsidR="005011EA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Priloga 1</w:t>
      </w:r>
      <w:r w:rsidR="005011EA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011EA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– Izjava organa, pristojnega za upravljanje z vodami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ali </w:t>
      </w:r>
      <w:r w:rsidR="005F5D87" w:rsidRPr="00250A36">
        <w:rPr>
          <w:rFonts w:ascii="Arial" w:hAnsi="Arial" w:cs="Arial"/>
          <w:i/>
          <w:sz w:val="20"/>
          <w:szCs w:val="20"/>
        </w:rPr>
        <w:t>»</w:t>
      </w:r>
      <w:r w:rsidR="005F5D87" w:rsidRPr="00250A36">
        <w:rPr>
          <w:rFonts w:ascii="Arial" w:eastAsiaTheme="minorHAnsi" w:hAnsi="Arial" w:cs="Arial"/>
          <w:i/>
          <w:color w:val="000000"/>
          <w:sz w:val="20"/>
          <w:szCs w:val="20"/>
          <w:lang w:val="en-GB" w:eastAsia="en-US"/>
        </w:rPr>
        <w:t>Declaration by the competent authority under the Water Framework Directive</w:t>
      </w:r>
      <w:r w:rsidR="005F5D87"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 xml:space="preserve"> 2000/60/EC«</w:t>
      </w:r>
      <w:r w:rsidR="008F5DD9" w:rsidRPr="00B427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;</w:t>
      </w:r>
      <w:r w:rsidR="008F5DD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 nadaljevanju: izjava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 vlagatelj za posege, ki bi lahko trajno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ali začasno vplivali na vodni r</w:t>
      </w:r>
      <w:r w:rsidR="007C604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ežim ali stanje voda, predloži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vodno soglasje oz. mnenje </w:t>
      </w:r>
      <w:r w:rsid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 vplivu gradnje na vodni režim in stanje voda</w:t>
      </w:r>
      <w:r w:rsidR="00E94C0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(v nadaljevanju: vodno soglasje oz. mnenje)</w:t>
      </w:r>
      <w:r w:rsidR="00274FC5">
        <w:rPr>
          <w:rStyle w:val="Sprotnaopomba-sklic"/>
          <w:rFonts w:ascii="Arial" w:eastAsiaTheme="minorHAnsi" w:hAnsi="Arial" w:cs="Arial"/>
          <w:color w:val="000000"/>
          <w:sz w:val="20"/>
          <w:szCs w:val="20"/>
          <w:lang w:eastAsia="en-US"/>
        </w:rPr>
        <w:footnoteReference w:id="2"/>
      </w:r>
      <w:r w:rsidR="007C604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če je bilo </w:t>
      </w:r>
      <w:r w:rsidR="0013206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izdano</w:t>
      </w:r>
      <w:bookmarkStart w:id="0" w:name="_GoBack"/>
      <w:bookmarkEnd w:id="0"/>
      <w:r w:rsidR="00274FB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 Projektna dokumentacija, na podlagi katere je bilo izdano vodno soglasje oz. mnenje, se mora ujemati s priloženo projektno dokumentacijo k vlogi za pridobitev izjave</w:t>
      </w:r>
      <w:r w:rsidR="009727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 Če so med njima razlike (</w:t>
      </w:r>
      <w:r w:rsidR="00522BED" w:rsidRPr="00522BE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 smislu posegov in lokacije projekta (parcelne številke)</w:t>
      </w:r>
      <w:r w:rsidR="009727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), jih mora vlagatelj pojasniti in</w:t>
      </w:r>
      <w:r w:rsidR="00C176A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lahko se od njega zahteva, da </w:t>
      </w:r>
      <w:r w:rsidR="009727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vloži vlogo za novo vodno soglasje oz. mnenje</w:t>
      </w:r>
      <w:r w:rsidR="00274FB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 w:rsidR="008947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V </w:t>
      </w:r>
      <w:r w:rsidR="009D694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nekaterih primerih, kot so projekti</w:t>
      </w:r>
      <w:r w:rsidR="008947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na območju</w:t>
      </w:r>
      <w:r w:rsidR="007E417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ki se ureja z</w:t>
      </w:r>
      <w:r w:rsidR="008947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7E417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državnim prostorskim</w:t>
      </w:r>
      <w:r w:rsidR="008947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načrt</w:t>
      </w:r>
      <w:r w:rsidR="007E417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om</w:t>
      </w:r>
      <w:r w:rsidR="008947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(DPN)</w:t>
      </w:r>
      <w:r w:rsidR="009D694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8947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se predloži m</w:t>
      </w:r>
      <w:r w:rsidR="00894786" w:rsidRPr="00AF261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nenje o sprejemljivosti gradnje z vidika upravljanja z vodami</w:t>
      </w:r>
      <w:r w:rsidR="008947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14:paraId="43C88194" w14:textId="77777777" w:rsidR="00CF1C69" w:rsidRDefault="00CF1C69" w:rsidP="00460DA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6179C7D8" w14:textId="77777777" w:rsidR="00CF1C69" w:rsidRDefault="00811D84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Če</w:t>
      </w:r>
      <w:r w:rsid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vodno soglasje oz. mnenje še ni pridobljeno</w:t>
      </w:r>
      <w:r w:rsidR="00F956D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projektni pogoji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811D8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 posegu v prostor, ki lahko vpliva na vodni režim ali stanje voda</w:t>
      </w:r>
      <w:r w:rsidR="00F956D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pa so že bili izdani, </w:t>
      </w:r>
      <w:r w:rsidR="002E7D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jih </w:t>
      </w:r>
      <w:r w:rsidR="00F956D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vlagatelj predloži</w:t>
      </w:r>
      <w:r w:rsidR="00460DA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Če je projekt umeščen na območju, ki se ureja z DPN, vlagatelj predloži mnenje s področja upravljanja z vodami k DPN. Z izdajo tega mnenja so namreč pridobljeni projektni pogoji. </w:t>
      </w:r>
    </w:p>
    <w:p w14:paraId="4CDD4723" w14:textId="77777777" w:rsidR="00CF1C69" w:rsidRDefault="00CF1C69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2BB91DB" w14:textId="3721F57D" w:rsidR="00894786" w:rsidRDefault="005C00C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lastRenderedPageBreak/>
        <w:t>Če vodno soglasje oz. mnenje ni potrebno, vlagatelj priloži obvestilo</w:t>
      </w:r>
      <w:r w:rsidRPr="005C00C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da gradnja nima vpliva na vodni režim in stanje voda ter je možna brez pridobitve projektnih pogojev, vodnega soglasja ali mnenja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če je bilo izdano. </w:t>
      </w:r>
    </w:p>
    <w:p w14:paraId="2CD37C67" w14:textId="77777777" w:rsidR="00915D8B" w:rsidRDefault="00915D8B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0DB62C75" w14:textId="7FC35533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Prav tako mora vlag</w:t>
      </w:r>
      <w:r w:rsid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atelj za vsako rabo vodnega ali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morskega dobra, ki presega meje splošne rabe, ter za rabo naplavin </w:t>
      </w:r>
      <w:r w:rsid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ali podzemnih voda, pred izdajo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izjave pridobiti vodno pravico</w:t>
      </w:r>
      <w:r w:rsidR="00274FC5">
        <w:rPr>
          <w:rStyle w:val="Sprotnaopomba-sklic"/>
          <w:rFonts w:ascii="Arial" w:eastAsiaTheme="minorHAnsi" w:hAnsi="Arial" w:cs="Arial"/>
          <w:color w:val="000000"/>
          <w:sz w:val="20"/>
          <w:szCs w:val="20"/>
          <w:lang w:eastAsia="en-US"/>
        </w:rPr>
        <w:footnoteReference w:id="3"/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14:paraId="3B334814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20D442B2" w14:textId="265237CC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Ali je treba navesti koordinate za vsako parcelo posebej?</w:t>
      </w:r>
    </w:p>
    <w:p w14:paraId="0A0F775E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 primeru, da projekt obsega več parcel, koordinat ni treba navajati, ne pozabite pa priložiti grafičnega</w:t>
      </w:r>
    </w:p>
    <w:p w14:paraId="0E62F651" w14:textId="64BACBAF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prikaza umestitve projekta, ki je obvezna priloga vloge</w:t>
      </w:r>
      <w:r w:rsidR="001E38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(glej prvo</w:t>
      </w:r>
      <w:r w:rsid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vprašanje)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592C5DB6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08D44D63" w14:textId="510F8F2C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Investitor je občina, območje, ki ga obsega projekt, pa vključuje tako zemljišča, ki so v občinski lasti,</w:t>
      </w:r>
      <w:r w:rsid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</w:t>
      </w: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kot tudi zemljišča v zasebni lasti. Je dovolj, da navedem samo zemljišča v občinski lasti?</w:t>
      </w:r>
    </w:p>
    <w:p w14:paraId="53A97BFF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Ne. Navesti je treba vsa zemljišča, ki jih obsega projekt, ne glede na lastništvo.</w:t>
      </w:r>
    </w:p>
    <w:p w14:paraId="18BC8410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2806C5D9" w14:textId="161402CF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Ali mora vlogo podpisati župan oz. minister?</w:t>
      </w:r>
    </w:p>
    <w:p w14:paraId="26E0D200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Vlogo mora podpisati vlagatelj oz. njegov pooblaščenec, če je naveden v vlogi.</w:t>
      </w:r>
    </w:p>
    <w:p w14:paraId="42574657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19E51E5F" w14:textId="13230A85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Koga v vlogi navedemo kot osebo za stike?</w:t>
      </w:r>
    </w:p>
    <w:p w14:paraId="2054A84A" w14:textId="48D975E1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Kot osebo za stike navedite osebo, na katero se lahko obrnemo v primeru vprašanj. Če v primeru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pravne osebe (gospodarska družba, društvo, občina itd.) oseba za stike v vlogi ne bo navedena, se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bomo z vprašanji obračali na elektronski naslov pravne osebe. Navedeni osebi za stike pošljemo tudi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skenogram</w:t>
      </w:r>
      <w:proofErr w:type="spellEnd"/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podpisane izjave.</w:t>
      </w:r>
    </w:p>
    <w:p w14:paraId="0A34B68C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6AC8F2E0" w14:textId="29325006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Ali je treba vlogo in vse dopolnitve vloge poslati v Glavno pisarno (GP)?</w:t>
      </w:r>
    </w:p>
    <w:p w14:paraId="07541645" w14:textId="3E914A46" w:rsidR="0020268D" w:rsidRDefault="00137A3B" w:rsidP="00B61F6B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Vlogo </w:t>
      </w:r>
      <w:r w:rsidR="00410690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</w:t>
      </w:r>
      <w:r w:rsidR="0041069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410690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vsemi prilogami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dostavite po elektronski pošti </w:t>
      </w:r>
      <w:r w:rsidR="00B5616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na </w:t>
      </w:r>
      <w:hyperlink r:id="rId8" w:history="1">
        <w:r w:rsidR="00410690" w:rsidRPr="001A1110">
          <w:rPr>
            <w:rStyle w:val="Hiperpovezava"/>
            <w:rFonts w:ascii="Arial" w:eastAsiaTheme="minorHAnsi" w:hAnsi="Arial" w:cs="Arial"/>
            <w:sz w:val="20"/>
            <w:szCs w:val="20"/>
            <w:lang w:eastAsia="en-US"/>
          </w:rPr>
          <w:t>gp.drsv@gov.si</w:t>
        </w:r>
      </w:hyperlink>
      <w:r w:rsidR="0041069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 GP, kjer poteka sprejem vlog v obravnavo.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K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asnejše dopolnitve, h katerim ste pozvani,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pa </w:t>
      </w:r>
      <w:r w:rsidR="00BE574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tudi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dostavite osebi, ki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obravnava vašo vlogo</w:t>
      </w:r>
      <w:r w:rsidR="00FA70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BE574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pri čemer vedno navedete </w:t>
      </w:r>
      <w:r w:rsidR="00BE5749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 spremnem dopisu oz. e-sporočilu</w:t>
      </w:r>
      <w:r w:rsidR="00BE574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BE5749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št. zadeve</w:t>
      </w:r>
      <w:r w:rsidR="00BE574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če ste jo že prejel</w:t>
      </w:r>
      <w:r w:rsidR="00CF1C6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 Na ta način sk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rajšate čas njene obravnave.</w:t>
      </w:r>
      <w:r w:rsidR="00BE574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14:paraId="7288CF14" w14:textId="77777777" w:rsidR="00CF1C69" w:rsidRPr="00101F1A" w:rsidRDefault="00CF1C69" w:rsidP="00B61F6B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625D0F3D" w14:textId="3B333D9B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Ali lahko dobimo </w:t>
      </w:r>
      <w:r w:rsidR="00422E5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izjavo </w:t>
      </w:r>
      <w:r w:rsidR="00422E52" w:rsidRPr="00250A36">
        <w:rPr>
          <w:rFonts w:ascii="Arial" w:eastAsiaTheme="minorHAnsi" w:hAnsi="Arial" w:cs="Arial"/>
          <w:b/>
          <w:i/>
          <w:color w:val="90ACDD"/>
          <w:sz w:val="20"/>
          <w:szCs w:val="20"/>
          <w:lang w:eastAsia="en-US"/>
        </w:rPr>
        <w:t>»</w:t>
      </w:r>
      <w:r w:rsidR="00422E52" w:rsidRPr="00250A36">
        <w:rPr>
          <w:rFonts w:ascii="Arial" w:eastAsiaTheme="minorHAnsi" w:hAnsi="Arial" w:cs="Arial"/>
          <w:b/>
          <w:i/>
          <w:color w:val="90ACDD"/>
          <w:sz w:val="20"/>
          <w:szCs w:val="20"/>
          <w:lang w:val="en-GB" w:eastAsia="en-US"/>
        </w:rPr>
        <w:t>Declaration by the competent authority under the Water Framework Directive</w:t>
      </w:r>
      <w:r w:rsidR="00422E52" w:rsidRPr="00250A36">
        <w:rPr>
          <w:rFonts w:ascii="Arial" w:eastAsiaTheme="minorHAnsi" w:hAnsi="Arial" w:cs="Arial"/>
          <w:b/>
          <w:i/>
          <w:color w:val="90ACDD"/>
          <w:sz w:val="20"/>
          <w:szCs w:val="20"/>
          <w:lang w:eastAsia="en-US"/>
        </w:rPr>
        <w:t xml:space="preserve"> 2000/60/EC« </w:t>
      </w: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v angleškem jeziku?</w:t>
      </w:r>
    </w:p>
    <w:p w14:paraId="0D8B535F" w14:textId="11729A04" w:rsidR="0020268D" w:rsidRPr="00101F1A" w:rsidRDefault="004D3F1A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4D3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Izjava </w:t>
      </w:r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»</w:t>
      </w:r>
      <w:proofErr w:type="spellStart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Declaration</w:t>
      </w:r>
      <w:proofErr w:type="spellEnd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 xml:space="preserve"> </w:t>
      </w:r>
      <w:proofErr w:type="spellStart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by</w:t>
      </w:r>
      <w:proofErr w:type="spellEnd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 xml:space="preserve"> </w:t>
      </w:r>
      <w:proofErr w:type="spellStart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the</w:t>
      </w:r>
      <w:proofErr w:type="spellEnd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 xml:space="preserve"> </w:t>
      </w:r>
      <w:proofErr w:type="spellStart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competent</w:t>
      </w:r>
      <w:proofErr w:type="spellEnd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 xml:space="preserve"> </w:t>
      </w:r>
      <w:proofErr w:type="spellStart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authority</w:t>
      </w:r>
      <w:proofErr w:type="spellEnd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 xml:space="preserve"> </w:t>
      </w:r>
      <w:proofErr w:type="spellStart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under</w:t>
      </w:r>
      <w:proofErr w:type="spellEnd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 xml:space="preserve"> </w:t>
      </w:r>
      <w:proofErr w:type="spellStart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the</w:t>
      </w:r>
      <w:proofErr w:type="spellEnd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 xml:space="preserve"> </w:t>
      </w:r>
      <w:proofErr w:type="spellStart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Water</w:t>
      </w:r>
      <w:proofErr w:type="spellEnd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 xml:space="preserve"> </w:t>
      </w:r>
      <w:proofErr w:type="spellStart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Framework</w:t>
      </w:r>
      <w:proofErr w:type="spellEnd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 xml:space="preserve"> </w:t>
      </w:r>
      <w:proofErr w:type="spellStart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Directive</w:t>
      </w:r>
      <w:proofErr w:type="spellEnd"/>
      <w:r w:rsidRPr="00250A36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 xml:space="preserve"> 2000/60/EC«</w:t>
      </w:r>
      <w:r w:rsidRPr="004D3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se pripravi v slovenskem jeziku. 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Če potrebujete izvod </w:t>
      </w:r>
      <w:r w:rsidR="008F5DD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te</w:t>
      </w:r>
      <w:r w:rsidR="00D114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8F5DD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izjave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angleškem jeziku, vam po predhodnem dogovoru pošljemo besedilo </w:t>
      </w:r>
      <w:r w:rsidR="008F5DD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izjave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 slovenskem jeziku, za</w:t>
      </w:r>
      <w:r w:rsidR="00A1627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kater</w:t>
      </w:r>
      <w:r w:rsidR="008F5DD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zagotovite angleški prevod in nam </w:t>
      </w:r>
      <w:r w:rsidR="008F5DD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jo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dostavite v</w:t>
      </w:r>
      <w:r w:rsidR="00D114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preveritev </w:t>
      </w:r>
      <w:r w:rsidR="00D11496" w:rsidRPr="00D114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(uporaba ustrezne terminologije)</w:t>
      </w:r>
      <w:r w:rsidR="00A1627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D114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in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potrditev.</w:t>
      </w:r>
      <w:r w:rsidRPr="004D3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Po e-pošti boste prejeli </w:t>
      </w:r>
      <w:proofErr w:type="spellStart"/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skenogram</w:t>
      </w:r>
      <w:proofErr w:type="spellEnd"/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podpisane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izjave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ko prejmemo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original, pa vam bomo le-tega poslali po pošti s povratnico.</w:t>
      </w:r>
    </w:p>
    <w:p w14:paraId="2E15EEFA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350A2021" w14:textId="234BCD76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Za izvedbo projekta ne potrebujemo gradbenega dovoljenja, dela se bodo izvajala v javno korist.</w:t>
      </w:r>
    </w:p>
    <w:p w14:paraId="607F69CD" w14:textId="77777777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Menimo, da vodnega soglasja oz. mnenja ne potrebujemo.</w:t>
      </w:r>
    </w:p>
    <w:p w14:paraId="0A0334E0" w14:textId="0556EA64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Zahteva projekta po vodnem soglasju</w:t>
      </w:r>
      <w:r w:rsidR="00B427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oz.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mnenju je odvisna od vrste in obsega gradnje. Skladno z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noveliranim Gradbenim zakonom</w:t>
      </w:r>
      <w:r w:rsidR="00E62F1D">
        <w:rPr>
          <w:rStyle w:val="Sprotnaopomba-sklic"/>
          <w:rFonts w:ascii="Arial" w:eastAsiaTheme="minorHAnsi" w:hAnsi="Arial" w:cs="Arial"/>
          <w:color w:val="000000"/>
          <w:sz w:val="20"/>
          <w:szCs w:val="20"/>
          <w:lang w:eastAsia="en-US"/>
        </w:rPr>
        <w:footnoteReference w:id="4"/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se mnenja izdajo v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primerih, ko je za gradnjo treba pridobiti gradbeno dovoljenje. V vseh ostalih primerih posegov, ki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lahko vplivajo na vodni režim in stanje voda (150. člen Zakona o vodah</w:t>
      </w:r>
      <w:r w:rsidR="00E62F1D">
        <w:rPr>
          <w:rStyle w:val="Sprotnaopomba-sklic"/>
          <w:rFonts w:ascii="Arial" w:eastAsiaTheme="minorHAnsi" w:hAnsi="Arial" w:cs="Arial"/>
          <w:color w:val="000000"/>
          <w:sz w:val="20"/>
          <w:szCs w:val="20"/>
          <w:lang w:eastAsia="en-US"/>
        </w:rPr>
        <w:footnoteReference w:id="5"/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), pa je treba pridobiti vodno soglasje.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Za predhodno poizvedbo o zahtevi projekta po izdaji </w:t>
      </w:r>
      <w:r w:rsidR="00B427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vodnega soglasja oz. mnenja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 lahko obrnete na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pristojni Sektor območja DRSV</w:t>
      </w:r>
      <w:r w:rsidR="00785FA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sicer vas bo oseba, ki obravnava vašo vlogo za pridobitev </w:t>
      </w:r>
      <w:r w:rsidR="000114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izjave </w:t>
      </w:r>
      <w:r w:rsidR="00785FA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obvestila</w:t>
      </w:r>
      <w:r w:rsidR="000114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ali </w:t>
      </w:r>
      <w:r w:rsidR="00B427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ga</w:t>
      </w:r>
      <w:r w:rsidR="000114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je </w:t>
      </w:r>
      <w:r w:rsidR="004F13D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treba</w:t>
      </w:r>
      <w:r w:rsidR="000114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pridobiti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62A61C52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38103836" w14:textId="1A7DAEC3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Prosimo, da nam projektno dokumentacijo po koncu obravnave vrnete.</w:t>
      </w:r>
    </w:p>
    <w:p w14:paraId="61494A5B" w14:textId="4619B50A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Dokumentacijo, ki je podlaga za izdajo izjav</w:t>
      </w:r>
      <w:r w:rsidR="00422E5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zadržimo v arhivu. Originala projektne dokumentacije ne</w:t>
      </w:r>
    </w:p>
    <w:p w14:paraId="1632916E" w14:textId="4B8BC68F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zahtevamo, dovolj je elektronska oblika, ki nam jo pošljete na naslov </w:t>
      </w:r>
      <w:hyperlink r:id="rId9" w:history="1">
        <w:r w:rsidR="00E62F1D" w:rsidRPr="00A81B6E">
          <w:rPr>
            <w:rStyle w:val="Hiperpovezava"/>
            <w:rFonts w:ascii="Arial" w:eastAsiaTheme="minorHAnsi" w:hAnsi="Arial" w:cs="Arial"/>
            <w:sz w:val="20"/>
            <w:szCs w:val="20"/>
            <w:lang w:eastAsia="en-US"/>
          </w:rPr>
          <w:t>gp.drsv@gov.si</w:t>
        </w:r>
      </w:hyperlink>
      <w:r w:rsidR="00422E5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2B093438" w14:textId="5A770344" w:rsidR="0020268D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184CEDF7" w14:textId="4B4D97BE" w:rsidR="007141A5" w:rsidRPr="00F644E0" w:rsidRDefault="00912586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Kdaj na </w:t>
      </w:r>
      <w:r w:rsidR="00585A90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Direkcijo RS za vode</w:t>
      </w:r>
      <w:r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vložimo vlogo</w:t>
      </w:r>
      <w:r w:rsidR="00746F70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za pridobitev izjave</w:t>
      </w:r>
      <w:r w:rsidR="00831004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, če projekt </w:t>
      </w:r>
      <w:r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prijavljamo na razpis </w:t>
      </w:r>
      <w:r w:rsidRPr="00912586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za sredstva evropske kohezijske politike v programskem obdobju 2021–2027</w:t>
      </w:r>
      <w:r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?</w:t>
      </w:r>
    </w:p>
    <w:p w14:paraId="1F1B3561" w14:textId="0C1A94B6" w:rsidR="00577D09" w:rsidRPr="00B9457F" w:rsidRDefault="00585A90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Priloga 1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011EA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–</w:t>
      </w:r>
      <w:r w:rsidR="00F644E0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Izjava organa, pristojnega za upravljanje z vodami</w:t>
      </w:r>
      <w:r w:rsidR="00F644E0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je del »Navodila organa upravljanja za načrtovanje, odločanje o podpori, spremljanje in poročanje o izvajanju evropske kohezijske politike v programskem obdobju 2021–2027«. </w:t>
      </w:r>
      <w:r w:rsidR="00096332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Poleg Priloge 1 je 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bila v omenjenem Navodilu </w:t>
      </w:r>
      <w:r w:rsidR="00160368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dodana </w:t>
      </w:r>
      <w:r w:rsidR="00160368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Priloga 1a </w:t>
      </w:r>
      <w:r w:rsidR="00160368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lastRenderedPageBreak/>
        <w:t>–</w:t>
      </w:r>
      <w:r w:rsidR="00096332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2872EF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Izjava vezana na vpliv na stanje voda</w:t>
      </w:r>
      <w:r w:rsidR="00096332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0C60E0" w:rsidRPr="00B9457F">
        <w:rPr>
          <w:rFonts w:ascii="Arial" w:eastAsiaTheme="minorHAnsi" w:hAnsi="Arial" w:cs="Arial"/>
          <w:sz w:val="20"/>
          <w:szCs w:val="20"/>
          <w:lang w:eastAsia="en-US"/>
        </w:rPr>
        <w:t>Ta i</w:t>
      </w:r>
      <w:r w:rsidR="00096332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zjava </w:t>
      </w:r>
      <w:r w:rsidR="000C60E0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je sestavljena iz </w:t>
      </w:r>
      <w:r w:rsidR="000C60E0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Obrazcev 1, 2 in 3</w:t>
      </w:r>
      <w:r w:rsidR="00096332" w:rsidRPr="00B9457F">
        <w:rPr>
          <w:rFonts w:ascii="Arial" w:eastAsiaTheme="minorHAnsi" w:hAnsi="Arial" w:cs="Arial"/>
          <w:sz w:val="20"/>
          <w:szCs w:val="20"/>
          <w:lang w:eastAsia="en-US"/>
        </w:rPr>
        <w:t>, ki jih izpolni sam upravičenec</w:t>
      </w:r>
      <w:r w:rsidR="002872EF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40435022" w14:textId="77777777" w:rsidR="00577D09" w:rsidRPr="00B9457F" w:rsidRDefault="00577D09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3F520B8" w14:textId="280FF7ED" w:rsidR="00577D09" w:rsidRPr="00B9457F" w:rsidRDefault="00577D09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Iz </w:t>
      </w:r>
      <w:r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Obrazca 1</w:t>
      </w:r>
      <w:r w:rsidR="003A572E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: </w:t>
      </w:r>
      <w:r w:rsidR="002647EF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Izjava upravičenca, da projekt ne bo povzročil poslabšanja stanja voda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je razvidno, da upravičenec izpolni ta obrazec, če</w:t>
      </w:r>
      <w:r w:rsidR="00BC2CBF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ima pridobljeno vodno soglasje oz. mnenje Direkcije RS za vode in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se projektna dokumentacija za pridobitev sredstev EU ujema s projektno dokumentacijo, na podlagi katere je bilo izdano </w:t>
      </w:r>
      <w:r w:rsidR="00BC2CBF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to 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>vodno soglasje oz. mnenje. Upravičenec lahko izpolni ta obrazec tudi v primeru, ko je od izdaje vodnega soglasja oz. mnenja prišlo do spremembe dokumentacije (nova verzija obstoječe dokumentacije ali novejši tip</w:t>
      </w:r>
      <w:r w:rsidR="009D2B30">
        <w:rPr>
          <w:rFonts w:ascii="Arial" w:eastAsiaTheme="minorHAnsi" w:hAnsi="Arial" w:cs="Arial"/>
          <w:sz w:val="20"/>
          <w:szCs w:val="20"/>
          <w:lang w:eastAsia="en-US"/>
        </w:rPr>
        <w:t xml:space="preserve"> (vrsta)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dokumentacije), vendar se projektna dokumentacija ni spremenila v smislu posegov in lokacije projekta (parcelne številke).</w:t>
      </w:r>
    </w:p>
    <w:p w14:paraId="1BE54EF7" w14:textId="0EB34FAE" w:rsidR="00120BAA" w:rsidRPr="00B9457F" w:rsidRDefault="00120BAA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0048860" w14:textId="05AB56E6" w:rsidR="00120BAA" w:rsidRPr="00B9457F" w:rsidRDefault="00120BAA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Iz </w:t>
      </w:r>
      <w:r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Obrazca</w:t>
      </w:r>
      <w:r w:rsidR="003A572E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2: </w:t>
      </w:r>
      <w:r w:rsidR="002647EF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Izjava upravičenca, da projekt ne bo povzročil poslabšanja stanja voda</w:t>
      </w:r>
      <w:r w:rsidR="00DD2DFA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>je razvidno, da upravičenec izpolni ta obrazec, če</w:t>
      </w:r>
      <w:r w:rsidR="00BC2CBF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ima pridobljeno obvestilo</w:t>
      </w:r>
      <w:r w:rsidR="00BC2CBF" w:rsidRPr="00B9457F">
        <w:t xml:space="preserve"> </w:t>
      </w:r>
      <w:r w:rsidR="00BC2CBF" w:rsidRPr="00B9457F">
        <w:rPr>
          <w:rFonts w:ascii="Arial" w:eastAsiaTheme="minorHAnsi" w:hAnsi="Arial" w:cs="Arial"/>
          <w:sz w:val="20"/>
          <w:szCs w:val="20"/>
          <w:lang w:eastAsia="en-US"/>
        </w:rPr>
        <w:t>Direkcije RS za vode, da ni vpliva na stanje voda in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se projektna dokumentacija za pridobitev sredstev EU ujema s projektno dokumentacijo, na podlagi katere je bilo izdano </w:t>
      </w:r>
      <w:r w:rsidR="00BC2CBF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to 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>obvestilo</w:t>
      </w:r>
      <w:r w:rsidR="000C60E0" w:rsidRPr="00B9457F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Upravičenec lahko izpolni ta obrazec tudi v primeru, ko je od izdaje obvestila prišlo do spremembe dokumentacije (nova verzija obstoječe dokumentacije ali novejši tip</w:t>
      </w:r>
      <w:r w:rsidR="009D2B30">
        <w:rPr>
          <w:rFonts w:ascii="Arial" w:eastAsiaTheme="minorHAnsi" w:hAnsi="Arial" w:cs="Arial"/>
          <w:sz w:val="20"/>
          <w:szCs w:val="20"/>
          <w:lang w:eastAsia="en-US"/>
        </w:rPr>
        <w:t xml:space="preserve"> (vrsta)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dokumentacije), vendar se projektna dokumentacija ni spremenila v smislu posegov in lokacije projekta (parcelne številke).</w:t>
      </w:r>
    </w:p>
    <w:p w14:paraId="294E05DB" w14:textId="6F7B487D" w:rsidR="00B3296F" w:rsidRDefault="00B3296F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6798DD9E" w14:textId="08C53B68" w:rsidR="00B3296F" w:rsidRPr="00B9457F" w:rsidRDefault="00B3296F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Iz </w:t>
      </w:r>
      <w:r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Obrazca 3</w:t>
      </w:r>
      <w:r w:rsidR="003A572E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: </w:t>
      </w:r>
      <w:r w:rsidR="00056676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Obrazložitev upravičenca, da izjava, da projekt ne bo povzročil poslabšanja stanja voda, ni obvezna</w:t>
      </w:r>
      <w:r w:rsidR="00056676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>je razvidno, da upravičenec izpolni ta obrazec,</w:t>
      </w:r>
      <w:r w:rsidR="00764FEA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D3844" w:rsidRPr="00B9457F">
        <w:rPr>
          <w:rFonts w:ascii="Arial" w:eastAsiaTheme="minorHAnsi" w:hAnsi="Arial" w:cs="Arial"/>
          <w:sz w:val="20"/>
          <w:szCs w:val="20"/>
          <w:lang w:eastAsia="en-US"/>
        </w:rPr>
        <w:t>če gre za projekte, ki zajemajo izključno energetske prenove objektov, razvojno-raziskovalne in upravno-administrativne projekte, ki niso povezani z infrastrukturo</w:t>
      </w:r>
      <w:r w:rsidR="005523AA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3F1BEF" w:rsidRPr="00B9457F">
        <w:rPr>
          <w:rFonts w:ascii="Arial" w:eastAsiaTheme="minorHAnsi" w:hAnsi="Arial" w:cs="Arial"/>
          <w:sz w:val="20"/>
          <w:szCs w:val="20"/>
          <w:lang w:eastAsia="en-US"/>
        </w:rPr>
        <w:t>Ti p</w:t>
      </w:r>
      <w:r w:rsidR="00764FEA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rojekt </w:t>
      </w:r>
      <w:r w:rsidR="007E0B41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tako </w:t>
      </w:r>
      <w:r w:rsidR="00764FEA" w:rsidRPr="00B9457F">
        <w:rPr>
          <w:rFonts w:ascii="Arial" w:eastAsiaTheme="minorHAnsi" w:hAnsi="Arial" w:cs="Arial"/>
          <w:sz w:val="20"/>
          <w:szCs w:val="20"/>
          <w:lang w:eastAsia="en-US"/>
        </w:rPr>
        <w:t>ne predvideva</w:t>
      </w:r>
      <w:r w:rsidR="003F1BEF" w:rsidRPr="00B9457F">
        <w:rPr>
          <w:rFonts w:ascii="Arial" w:eastAsiaTheme="minorHAnsi" w:hAnsi="Arial" w:cs="Arial"/>
          <w:sz w:val="20"/>
          <w:szCs w:val="20"/>
          <w:lang w:eastAsia="en-US"/>
        </w:rPr>
        <w:t>jo</w:t>
      </w:r>
      <w:r w:rsidR="00764FEA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nobenih posegov v okolje in ni</w:t>
      </w:r>
      <w:r w:rsidR="003F1BEF" w:rsidRPr="00B9457F">
        <w:rPr>
          <w:rFonts w:ascii="Arial" w:eastAsiaTheme="minorHAnsi" w:hAnsi="Arial" w:cs="Arial"/>
          <w:sz w:val="20"/>
          <w:szCs w:val="20"/>
          <w:lang w:eastAsia="en-US"/>
        </w:rPr>
        <w:t>so</w:t>
      </w:r>
      <w:r w:rsidR="00764FEA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povezan</w:t>
      </w:r>
      <w:r w:rsidR="003F1BEF" w:rsidRPr="00B9457F"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="00764FEA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z gradnjo, rekonstrukcijo in vzdrževanjem infrastrukture.  </w:t>
      </w:r>
    </w:p>
    <w:p w14:paraId="4D3F6A2C" w14:textId="5F203997" w:rsidR="00577D09" w:rsidRPr="00B9457F" w:rsidRDefault="00577D09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2272864" w14:textId="7B00EF0C" w:rsidR="00912586" w:rsidRPr="00B9457F" w:rsidRDefault="004E4014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9457F"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="00585A90" w:rsidRPr="00B9457F">
        <w:rPr>
          <w:rFonts w:ascii="Arial" w:eastAsiaTheme="minorHAnsi" w:hAnsi="Arial" w:cs="Arial"/>
          <w:sz w:val="20"/>
          <w:szCs w:val="20"/>
          <w:lang w:eastAsia="en-US"/>
        </w:rPr>
        <w:t>pravičenec vloži vlogo</w:t>
      </w:r>
      <w:r w:rsidR="000C051C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za pridobitev izjave</w:t>
      </w:r>
      <w:r w:rsidR="00585A90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, na podlagi katere Direkcija RS za vode pripravi </w:t>
      </w:r>
      <w:r w:rsidR="00585A90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Prilogo 1 – Izjava pristojnega organa, odgovornega za upravljanje voda</w:t>
      </w:r>
      <w:r w:rsidR="00585A90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, če </w:t>
      </w:r>
      <w:r w:rsidR="00585A90" w:rsidRPr="00B9457F">
        <w:rPr>
          <w:rFonts w:ascii="Arial" w:eastAsiaTheme="minorHAnsi" w:hAnsi="Arial" w:cs="Arial"/>
          <w:sz w:val="20"/>
          <w:szCs w:val="20"/>
          <w:u w:val="single"/>
          <w:lang w:eastAsia="en-US"/>
        </w:rPr>
        <w:t>niso izpolnjeni pogoji</w:t>
      </w:r>
      <w:r w:rsidR="00585A90" w:rsidRPr="000B436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85A90" w:rsidRPr="00B9457F">
        <w:rPr>
          <w:rFonts w:ascii="Arial" w:eastAsiaTheme="minorHAnsi" w:hAnsi="Arial" w:cs="Arial"/>
          <w:sz w:val="20"/>
          <w:szCs w:val="20"/>
          <w:lang w:eastAsia="en-US"/>
        </w:rPr>
        <w:t>pod točkami 1, 2 in 3</w:t>
      </w:r>
      <w:r w:rsidR="007A0B4C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(</w:t>
      </w:r>
      <w:r w:rsidR="0076094E">
        <w:rPr>
          <w:rFonts w:ascii="Arial" w:eastAsiaTheme="minorHAnsi" w:hAnsi="Arial" w:cs="Arial"/>
          <w:i/>
          <w:sz w:val="20"/>
          <w:szCs w:val="20"/>
          <w:lang w:eastAsia="en-US"/>
        </w:rPr>
        <w:t>Obraz</w:t>
      </w:r>
      <w:r w:rsidR="007A0B4C" w:rsidRPr="00FD2B75">
        <w:rPr>
          <w:rFonts w:ascii="Arial" w:eastAsiaTheme="minorHAnsi" w:hAnsi="Arial" w:cs="Arial"/>
          <w:i/>
          <w:sz w:val="20"/>
          <w:szCs w:val="20"/>
          <w:lang w:eastAsia="en-US"/>
        </w:rPr>
        <w:t>c</w:t>
      </w:r>
      <w:r w:rsidR="0076094E">
        <w:rPr>
          <w:rFonts w:ascii="Arial" w:eastAsiaTheme="minorHAnsi" w:hAnsi="Arial" w:cs="Arial"/>
          <w:i/>
          <w:sz w:val="20"/>
          <w:szCs w:val="20"/>
          <w:lang w:eastAsia="en-US"/>
        </w:rPr>
        <w:t>i</w:t>
      </w:r>
      <w:r w:rsidR="007A0B4C" w:rsidRPr="00FD2B7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1, 2 in 3</w:t>
      </w:r>
      <w:r w:rsidR="007A0B4C" w:rsidRPr="00B9457F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585A90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v </w:t>
      </w:r>
      <w:r w:rsidR="00585A90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Prilogi 1a – Izjava vezana na vpliv na stanje voda</w:t>
      </w:r>
      <w:r w:rsidR="00585A90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iz omenjenega Navodila.</w:t>
      </w:r>
      <w:r w:rsidR="007141A5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71028" w:rsidRPr="00D71028">
        <w:rPr>
          <w:rFonts w:ascii="Arial" w:eastAsiaTheme="minorHAnsi" w:hAnsi="Arial" w:cs="Arial"/>
          <w:sz w:val="20"/>
          <w:szCs w:val="20"/>
          <w:lang w:eastAsia="en-US"/>
        </w:rPr>
        <w:t>To vlogo je treba izpolniti tudi v primeru, če projekt sestavlja več območij ali posegov, za katere se ločeno pridobivajo vodna soglasja oz. mnenja</w:t>
      </w:r>
      <w:r w:rsidR="00D7102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71028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(ki jih zahteva </w:t>
      </w:r>
      <w:r w:rsidR="00D71028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Obrazec 1</w:t>
      </w:r>
      <w:r w:rsidR="00D71028" w:rsidRPr="00B9457F">
        <w:rPr>
          <w:rFonts w:ascii="Arial" w:eastAsiaTheme="minorHAnsi" w:hAnsi="Arial" w:cs="Arial"/>
          <w:sz w:val="20"/>
          <w:szCs w:val="20"/>
          <w:lang w:eastAsia="en-US"/>
        </w:rPr>
        <w:t>) ali obvestil</w:t>
      </w:r>
      <w:r w:rsidR="00D71028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D71028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(ki jih zahteva </w:t>
      </w:r>
      <w:r w:rsidR="00D71028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Obrazec 2</w:t>
      </w:r>
      <w:r w:rsidR="00D71028" w:rsidRPr="00B9457F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D71028" w:rsidRPr="00D71028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CA5E86">
        <w:rPr>
          <w:rFonts w:ascii="Arial" w:eastAsiaTheme="minorHAnsi" w:hAnsi="Arial" w:cs="Arial"/>
          <w:sz w:val="20"/>
          <w:szCs w:val="20"/>
          <w:lang w:eastAsia="en-US"/>
        </w:rPr>
        <w:t>in ta še niso bila pridobljena</w:t>
      </w:r>
      <w:r w:rsidR="001E7689">
        <w:rPr>
          <w:rFonts w:ascii="Arial" w:eastAsiaTheme="minorHAnsi" w:hAnsi="Arial" w:cs="Arial"/>
          <w:sz w:val="20"/>
          <w:szCs w:val="20"/>
          <w:lang w:eastAsia="en-US"/>
        </w:rPr>
        <w:t xml:space="preserve"> za vse lokacije</w:t>
      </w:r>
      <w:r w:rsidR="00D71028" w:rsidRPr="00D71028">
        <w:rPr>
          <w:rFonts w:ascii="Arial" w:eastAsiaTheme="minorHAnsi" w:hAnsi="Arial" w:cs="Arial"/>
          <w:sz w:val="20"/>
          <w:szCs w:val="20"/>
          <w:lang w:eastAsia="en-US"/>
        </w:rPr>
        <w:t xml:space="preserve"> oz. posege.</w:t>
      </w:r>
      <w:r w:rsidR="00D7102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451A46C5" w14:textId="00CA21D9" w:rsidR="005B615E" w:rsidRDefault="005B615E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23B25F72" w14:textId="619787FC" w:rsidR="009A23D7" w:rsidRPr="00B9457F" w:rsidRDefault="009A23D7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A23D7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Ali vam pošljemo v potrditev izpolnjen Obrazec 1, 2 oz. 3 iz Priloge 1a</w:t>
      </w:r>
      <w:r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</w:t>
      </w:r>
      <w:r w:rsidRPr="009A23D7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– Izjava vezana na vpliv</w:t>
      </w:r>
      <w:r w:rsidR="00B9457F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na stanje voda?</w:t>
      </w:r>
    </w:p>
    <w:p w14:paraId="3F96EF4E" w14:textId="7F34A7D0" w:rsidR="00585A90" w:rsidRPr="00B9457F" w:rsidRDefault="00585A90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Ker so </w:t>
      </w:r>
      <w:r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Obrazci 1, 2 in 3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iz </w:t>
      </w:r>
      <w:r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Priloge 1a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51476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– Izjava vezana na vpliv na stanje voda</w:t>
      </w:r>
      <w:r w:rsidR="00451476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>del »Navodila organa upravljanja za načrtovanje, odločanje o podpori, spremljanje in poročanje o izvajanju evropske kohezijske politike v programskem obdobju 2021–2027«, se upravičenec v primeru vprašanj pri izpolnitvi</w:t>
      </w:r>
      <w:r w:rsidR="00BD51D0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teh obrazcev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obrne na Ministrstvo za kohezijo in regionalni razvoj (MKRR)</w:t>
      </w:r>
      <w:r w:rsidR="00147903">
        <w:rPr>
          <w:rFonts w:ascii="Arial" w:eastAsiaTheme="minorHAnsi" w:hAnsi="Arial" w:cs="Arial"/>
          <w:sz w:val="20"/>
          <w:szCs w:val="20"/>
          <w:lang w:eastAsia="en-US"/>
        </w:rPr>
        <w:t>, ki je izdal omenjeno Navodilo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. Iz tega razloga Direkcija RS za vode ne potrjuje teh obrazcev iz </w:t>
      </w:r>
      <w:r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Priloge 1a</w:t>
      </w:r>
      <w:r w:rsidRPr="00B9457F">
        <w:rPr>
          <w:rFonts w:ascii="Arial" w:eastAsiaTheme="minorHAnsi" w:hAnsi="Arial" w:cs="Arial"/>
          <w:sz w:val="20"/>
          <w:szCs w:val="20"/>
          <w:lang w:eastAsia="en-US"/>
        </w:rPr>
        <w:t>, ki jih izpolni upravičenec.</w:t>
      </w:r>
    </w:p>
    <w:p w14:paraId="42245C30" w14:textId="6AADB411" w:rsidR="00096332" w:rsidRDefault="00096332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514BEFB4" w14:textId="47F78B2A" w:rsidR="0016312F" w:rsidRPr="009A23D7" w:rsidRDefault="0016312F" w:rsidP="0016312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Kje lahko pridobimo šifro in ime vodnega telesa </w:t>
      </w:r>
      <w:r w:rsidRPr="009A23D7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površinskih voda</w:t>
      </w:r>
      <w:r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in vodn</w:t>
      </w:r>
      <w:r w:rsidR="00BC542D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ega telesa podzemnih voda, ki ju</w:t>
      </w:r>
      <w:r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zahtevata </w:t>
      </w:r>
      <w:r w:rsidRPr="009A23D7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O</w:t>
      </w:r>
      <w:r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braz</w:t>
      </w:r>
      <w:r w:rsidRPr="009A23D7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c</w:t>
      </w:r>
      <w:r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a 1 in</w:t>
      </w:r>
      <w:r w:rsidRPr="009A23D7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2 iz Priloge 1a</w:t>
      </w:r>
      <w:r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</w:t>
      </w:r>
      <w:r w:rsidRPr="009A23D7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– Izjava vezana na vpliv na stanje voda?</w:t>
      </w:r>
    </w:p>
    <w:p w14:paraId="6937B284" w14:textId="2D02B01A" w:rsidR="0016312F" w:rsidRPr="00B9457F" w:rsidRDefault="00B12FF7" w:rsidP="0016312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>Na Obrazcih</w:t>
      </w:r>
      <w:r w:rsidR="0016312F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1 in 2</w:t>
      </w:r>
      <w:r w:rsidR="0016312F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D7FC9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iz </w:t>
      </w:r>
      <w:r w:rsidR="006D7FC9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Priloge 1a</w:t>
      </w:r>
      <w:r w:rsidR="006D7FC9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D7FC9" w:rsidRPr="00250A36">
        <w:rPr>
          <w:rFonts w:ascii="Arial" w:eastAsiaTheme="minorHAnsi" w:hAnsi="Arial" w:cs="Arial"/>
          <w:i/>
          <w:sz w:val="20"/>
          <w:szCs w:val="20"/>
          <w:lang w:eastAsia="en-US"/>
        </w:rPr>
        <w:t>– Izjava vezana na vpliv na stanje voda</w:t>
      </w:r>
      <w:r w:rsidR="006D7FC9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se izpolni</w:t>
      </w:r>
      <w:r w:rsidR="0016312F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tudi šifro in ime vodnega telesa površinskih voda, na prispevni površini katerega se nahaja projekt, ter šifro in ime vodnega telesa podzemnih voda, na katerem je lokacija projekta. </w:t>
      </w:r>
      <w:r w:rsidR="00024AB7" w:rsidRPr="000B5D92">
        <w:rPr>
          <w:rFonts w:ascii="Arial" w:eastAsiaTheme="minorHAnsi" w:hAnsi="Arial" w:cs="Arial"/>
          <w:sz w:val="20"/>
          <w:szCs w:val="20"/>
          <w:lang w:eastAsia="en-US"/>
        </w:rPr>
        <w:t xml:space="preserve">Projekt lahko </w:t>
      </w:r>
      <w:r w:rsidR="000B5D92" w:rsidRPr="000B5D92">
        <w:rPr>
          <w:rFonts w:ascii="Arial" w:eastAsiaTheme="minorHAnsi" w:hAnsi="Arial" w:cs="Arial"/>
          <w:sz w:val="20"/>
          <w:szCs w:val="20"/>
          <w:lang w:eastAsia="en-US"/>
        </w:rPr>
        <w:t>obsega</w:t>
      </w:r>
      <w:r w:rsidR="00024AB7">
        <w:rPr>
          <w:rFonts w:ascii="Arial" w:eastAsiaTheme="minorHAnsi" w:hAnsi="Arial" w:cs="Arial"/>
          <w:sz w:val="20"/>
          <w:szCs w:val="20"/>
          <w:lang w:eastAsia="en-US"/>
        </w:rPr>
        <w:t xml:space="preserve"> eno ali več vodnih teles površinskih oz. podzemnih voda. </w:t>
      </w:r>
      <w:r w:rsidR="0016312F" w:rsidRPr="00B9457F">
        <w:rPr>
          <w:rFonts w:ascii="Arial" w:eastAsiaTheme="minorHAnsi" w:hAnsi="Arial" w:cs="Arial"/>
          <w:sz w:val="20"/>
          <w:szCs w:val="20"/>
          <w:lang w:eastAsia="en-US"/>
        </w:rPr>
        <w:t>Vodna telesa se lahko odčita iz Atlasa voda</w:t>
      </w:r>
      <w:r w:rsidR="0016312F" w:rsidRPr="00B9457F">
        <w:rPr>
          <w:rStyle w:val="Sprotnaopomba-sklic"/>
          <w:rFonts w:ascii="Arial" w:eastAsiaTheme="minorHAnsi" w:hAnsi="Arial" w:cs="Arial"/>
          <w:sz w:val="20"/>
          <w:szCs w:val="20"/>
          <w:lang w:eastAsia="en-US"/>
        </w:rPr>
        <w:footnoteReference w:id="6"/>
      </w:r>
      <w:r w:rsidR="0016312F" w:rsidRPr="00B9457F">
        <w:rPr>
          <w:rFonts w:ascii="Arial" w:eastAsiaTheme="minorHAnsi" w:hAnsi="Arial" w:cs="Arial"/>
          <w:sz w:val="20"/>
          <w:szCs w:val="20"/>
          <w:lang w:eastAsia="en-US"/>
        </w:rPr>
        <w:t xml:space="preserve"> pod zavihkom Vodna telesa.</w:t>
      </w:r>
      <w:r w:rsidR="005105A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24E1E13F" w14:textId="77777777" w:rsidR="0016312F" w:rsidRPr="00101F1A" w:rsidRDefault="0016312F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3A6172A5" w14:textId="6D4BE948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Na razpis za pridobitev evropskih sredstev prijavljamo projekt, ki ni povezan z infrastrukturo in zajema</w:t>
      </w:r>
      <w:r w:rsid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</w:t>
      </w: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le nakup opreme. Ali za ta tip projekta potrebujemo izjavo </w:t>
      </w:r>
      <w:r w:rsidR="0017531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Priloga</w:t>
      </w:r>
      <w:r w:rsidR="00F26A4B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1</w:t>
      </w: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?</w:t>
      </w:r>
    </w:p>
    <w:p w14:paraId="1B4E448B" w14:textId="6946E649" w:rsidR="0020268D" w:rsidRPr="00B61F6B" w:rsidRDefault="00DF75F8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F75F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Za projekte, ki zajemajo izključno energetske prenove objektov, razvojno-raziskovalne in upravno-administrativne projekte, ki niso povezani z infrastrukturo, upravičenec </w:t>
      </w:r>
      <w:r w:rsidR="00BB15A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izpolni</w:t>
      </w:r>
      <w:r w:rsidRPr="00DF75F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C5AD2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Obrazec 3</w:t>
      </w:r>
      <w:r w:rsidR="003A572E" w:rsidRPr="001C5AD2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:</w:t>
      </w:r>
      <w:r w:rsidRPr="001C5AD2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 xml:space="preserve"> </w:t>
      </w:r>
      <w:r w:rsidR="003A572E" w:rsidRPr="001C5AD2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O</w:t>
      </w:r>
      <w:r w:rsidRPr="001C5AD2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brazložitev upravičenca,</w:t>
      </w:r>
      <w:r w:rsidR="00056676" w:rsidRPr="001C5AD2">
        <w:rPr>
          <w:i/>
        </w:rPr>
        <w:t xml:space="preserve"> </w:t>
      </w:r>
      <w:r w:rsidR="00056676" w:rsidRPr="001C5AD2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da izjava, da projekt ne bo povzročil poslabšanja stanja voda, ni obvezna</w:t>
      </w:r>
      <w:r w:rsidRPr="00DF75F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iz </w:t>
      </w:r>
      <w:r w:rsidRPr="00AC35DC"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  <w:t>Priloge 1a – Izjava vezana na vpliv na stanje voda</w:t>
      </w:r>
      <w:r w:rsidRPr="00DF75F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če gre za vlogo za prijavo na razpis za sredstva evropske kohezijske politike v programskem obdobju 2021–2027.</w:t>
      </w:r>
    </w:p>
    <w:sectPr w:rsidR="0020268D" w:rsidRPr="00B61F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472A" w14:textId="77777777" w:rsidR="00155AED" w:rsidRDefault="00155AED" w:rsidP="00EB71E5">
      <w:r>
        <w:separator/>
      </w:r>
    </w:p>
  </w:endnote>
  <w:endnote w:type="continuationSeparator" w:id="0">
    <w:p w14:paraId="666F404B" w14:textId="77777777" w:rsidR="00155AED" w:rsidRDefault="00155AED" w:rsidP="00EB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7507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A048D07" w14:textId="1DDEB796" w:rsidR="004E11D2" w:rsidRPr="004E11D2" w:rsidRDefault="004E11D2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4E11D2">
          <w:rPr>
            <w:rFonts w:ascii="Arial" w:hAnsi="Arial" w:cs="Arial"/>
            <w:sz w:val="20"/>
            <w:szCs w:val="20"/>
          </w:rPr>
          <w:fldChar w:fldCharType="begin"/>
        </w:r>
        <w:r w:rsidRPr="004E11D2">
          <w:rPr>
            <w:rFonts w:ascii="Arial" w:hAnsi="Arial" w:cs="Arial"/>
            <w:sz w:val="20"/>
            <w:szCs w:val="20"/>
          </w:rPr>
          <w:instrText>PAGE   \* MERGEFORMAT</w:instrText>
        </w:r>
        <w:r w:rsidRPr="004E11D2">
          <w:rPr>
            <w:rFonts w:ascii="Arial" w:hAnsi="Arial" w:cs="Arial"/>
            <w:sz w:val="20"/>
            <w:szCs w:val="20"/>
          </w:rPr>
          <w:fldChar w:fldCharType="separate"/>
        </w:r>
        <w:r w:rsidR="00132064">
          <w:rPr>
            <w:rFonts w:ascii="Arial" w:hAnsi="Arial" w:cs="Arial"/>
            <w:noProof/>
            <w:sz w:val="20"/>
            <w:szCs w:val="20"/>
          </w:rPr>
          <w:t>3</w:t>
        </w:r>
        <w:r w:rsidRPr="004E11D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146FC2" w14:textId="77777777" w:rsidR="004E11D2" w:rsidRDefault="004E11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208EB" w14:textId="77777777" w:rsidR="00155AED" w:rsidRDefault="00155AED" w:rsidP="00EB71E5">
      <w:r>
        <w:separator/>
      </w:r>
    </w:p>
  </w:footnote>
  <w:footnote w:type="continuationSeparator" w:id="0">
    <w:p w14:paraId="49C59E7E" w14:textId="77777777" w:rsidR="00155AED" w:rsidRDefault="00155AED" w:rsidP="00EB71E5">
      <w:r>
        <w:continuationSeparator/>
      </w:r>
    </w:p>
  </w:footnote>
  <w:footnote w:id="1">
    <w:p w14:paraId="0F40BEE7" w14:textId="25A45BE8" w:rsidR="00C05316" w:rsidRPr="00C05316" w:rsidRDefault="00C05316">
      <w:pPr>
        <w:pStyle w:val="Sprotnaopomba-besedilo"/>
        <w:rPr>
          <w:b w:val="0"/>
          <w:sz w:val="16"/>
          <w:szCs w:val="16"/>
        </w:rPr>
      </w:pPr>
      <w:r w:rsidRPr="00C05316">
        <w:rPr>
          <w:rStyle w:val="Sprotnaopomba-sklic"/>
          <w:b w:val="0"/>
          <w:sz w:val="16"/>
          <w:szCs w:val="16"/>
        </w:rPr>
        <w:footnoteRef/>
      </w:r>
      <w:r w:rsidRPr="00C05316">
        <w:rPr>
          <w:b w:val="0"/>
          <w:sz w:val="16"/>
          <w:szCs w:val="16"/>
        </w:rPr>
        <w:t xml:space="preserve"> </w:t>
      </w:r>
      <w:hyperlink r:id="rId1" w:history="1">
        <w:r w:rsidR="00755D4C" w:rsidRPr="00451D27">
          <w:rPr>
            <w:rStyle w:val="Hiperpovezava"/>
            <w:b w:val="0"/>
            <w:sz w:val="16"/>
            <w:szCs w:val="16"/>
          </w:rPr>
          <w:t>https://www.gov.si/zbirke/storitve/pridobitev-izjave-o-vplivu-projekta-na-stanje-voda/</w:t>
        </w:r>
      </w:hyperlink>
      <w:r w:rsidR="00755D4C">
        <w:rPr>
          <w:b w:val="0"/>
          <w:sz w:val="16"/>
          <w:szCs w:val="16"/>
        </w:rPr>
        <w:t xml:space="preserve"> </w:t>
      </w:r>
    </w:p>
  </w:footnote>
  <w:footnote w:id="2">
    <w:p w14:paraId="119F55F3" w14:textId="308DFDC9" w:rsidR="00274FC5" w:rsidRPr="00274FC5" w:rsidRDefault="00274FC5" w:rsidP="008E7B53">
      <w:pPr>
        <w:pStyle w:val="Sprotnaopomba-besedilo"/>
        <w:spacing w:line="240" w:lineRule="auto"/>
        <w:ind w:left="113" w:hanging="113"/>
        <w:rPr>
          <w:rFonts w:eastAsiaTheme="minorHAnsi" w:cs="Arial"/>
          <w:b w:val="0"/>
          <w:color w:val="0000FF"/>
          <w:sz w:val="16"/>
          <w:szCs w:val="16"/>
          <w:u w:val="single"/>
        </w:rPr>
      </w:pPr>
      <w:r w:rsidRPr="00274FC5">
        <w:rPr>
          <w:rStyle w:val="Sprotnaopomba-sklic"/>
          <w:b w:val="0"/>
          <w:sz w:val="16"/>
          <w:szCs w:val="16"/>
        </w:rPr>
        <w:footnoteRef/>
      </w:r>
      <w:r w:rsidRPr="00274FC5">
        <w:rPr>
          <w:b w:val="0"/>
          <w:sz w:val="16"/>
          <w:szCs w:val="16"/>
        </w:rPr>
        <w:t xml:space="preserve"> </w:t>
      </w:r>
      <w:r w:rsidRPr="00274FC5">
        <w:rPr>
          <w:rFonts w:eastAsiaTheme="minorHAnsi" w:cs="Arial"/>
          <w:b w:val="0"/>
          <w:color w:val="000000"/>
          <w:sz w:val="16"/>
          <w:szCs w:val="16"/>
        </w:rPr>
        <w:t xml:space="preserve">več na </w:t>
      </w:r>
      <w:hyperlink r:id="rId2" w:history="1">
        <w:r w:rsidRPr="00274FC5">
          <w:rPr>
            <w:rStyle w:val="Hiperpovezava"/>
            <w:rFonts w:eastAsiaTheme="minorHAnsi" w:cs="Arial"/>
            <w:b w:val="0"/>
            <w:sz w:val="16"/>
            <w:szCs w:val="16"/>
          </w:rPr>
          <w:t>https://www.gov.si/zbirke/storitve/pridobitev-informacije-vodnega-soglasja-ali-mnenja-za-posege-ki-lahko-vplivajo-na-vodni-rezim-in-stanje-voda/</w:t>
        </w:r>
      </w:hyperlink>
    </w:p>
  </w:footnote>
  <w:footnote w:id="3">
    <w:p w14:paraId="7131E6E2" w14:textId="592995D6" w:rsidR="00274FC5" w:rsidRPr="00274FC5" w:rsidRDefault="00274FC5" w:rsidP="008E7B53">
      <w:pPr>
        <w:pStyle w:val="Sprotnaopomba-besedilo"/>
        <w:spacing w:line="240" w:lineRule="auto"/>
        <w:ind w:left="113" w:hanging="113"/>
        <w:rPr>
          <w:b w:val="0"/>
          <w:sz w:val="16"/>
          <w:szCs w:val="16"/>
        </w:rPr>
      </w:pPr>
      <w:r w:rsidRPr="00274FC5">
        <w:rPr>
          <w:rStyle w:val="Sprotnaopomba-sklic"/>
          <w:b w:val="0"/>
          <w:sz w:val="16"/>
          <w:szCs w:val="16"/>
        </w:rPr>
        <w:footnoteRef/>
      </w:r>
      <w:r w:rsidRPr="00274FC5">
        <w:rPr>
          <w:b w:val="0"/>
          <w:sz w:val="16"/>
          <w:szCs w:val="16"/>
        </w:rPr>
        <w:t xml:space="preserve"> </w:t>
      </w:r>
      <w:r w:rsidRPr="00274FC5">
        <w:rPr>
          <w:rFonts w:eastAsiaTheme="minorHAnsi" w:cs="Arial"/>
          <w:b w:val="0"/>
          <w:color w:val="000000"/>
          <w:sz w:val="16"/>
          <w:szCs w:val="16"/>
        </w:rPr>
        <w:t xml:space="preserve">več na </w:t>
      </w:r>
      <w:hyperlink r:id="rId3" w:history="1">
        <w:r w:rsidRPr="00274FC5">
          <w:rPr>
            <w:rStyle w:val="Hiperpovezava"/>
            <w:rFonts w:eastAsiaTheme="minorHAnsi" w:cs="Arial"/>
            <w:b w:val="0"/>
            <w:sz w:val="16"/>
            <w:szCs w:val="16"/>
          </w:rPr>
          <w:t>https://www.gov.si/drzavni-organi/organi-v-sestavi/direkcija-za-vode/storitve/</w:t>
        </w:r>
      </w:hyperlink>
    </w:p>
  </w:footnote>
  <w:footnote w:id="4">
    <w:p w14:paraId="5E198D71" w14:textId="4D24CCA7" w:rsidR="00E62F1D" w:rsidRPr="00E62F1D" w:rsidRDefault="00E62F1D" w:rsidP="008E7B53">
      <w:pPr>
        <w:pStyle w:val="Sprotnaopomba-besedilo"/>
        <w:spacing w:line="240" w:lineRule="auto"/>
        <w:ind w:left="113" w:hanging="113"/>
        <w:jc w:val="both"/>
        <w:rPr>
          <w:b w:val="0"/>
          <w:sz w:val="16"/>
          <w:szCs w:val="16"/>
        </w:rPr>
      </w:pPr>
      <w:r w:rsidRPr="00E62F1D">
        <w:rPr>
          <w:rStyle w:val="Sprotnaopomba-sklic"/>
          <w:b w:val="0"/>
          <w:sz w:val="16"/>
          <w:szCs w:val="16"/>
        </w:rPr>
        <w:footnoteRef/>
      </w:r>
      <w:r w:rsidRPr="00E62F1D">
        <w:rPr>
          <w:b w:val="0"/>
          <w:sz w:val="16"/>
          <w:szCs w:val="16"/>
        </w:rPr>
        <w:t xml:space="preserve"> </w:t>
      </w:r>
      <w:r w:rsidR="00DE60FB" w:rsidRPr="00DE60FB">
        <w:rPr>
          <w:rFonts w:eastAsiaTheme="minorHAnsi" w:cs="Arial"/>
          <w:b w:val="0"/>
          <w:color w:val="000000"/>
          <w:sz w:val="16"/>
          <w:szCs w:val="16"/>
        </w:rPr>
        <w:t>Uradni list RS, št. 199/21, 105/22 – ZZNŠPP in 133/23</w:t>
      </w:r>
    </w:p>
  </w:footnote>
  <w:footnote w:id="5">
    <w:p w14:paraId="318A1447" w14:textId="1D82B4C0" w:rsidR="00E62F1D" w:rsidRPr="00E62F1D" w:rsidRDefault="00E62F1D" w:rsidP="008E7B53">
      <w:pPr>
        <w:pStyle w:val="Sprotnaopomba-besedilo"/>
        <w:spacing w:line="240" w:lineRule="auto"/>
        <w:ind w:left="113" w:hanging="113"/>
        <w:jc w:val="both"/>
        <w:rPr>
          <w:b w:val="0"/>
          <w:sz w:val="16"/>
          <w:szCs w:val="16"/>
        </w:rPr>
      </w:pPr>
      <w:r w:rsidRPr="00E62F1D">
        <w:rPr>
          <w:rStyle w:val="Sprotnaopomba-sklic"/>
          <w:b w:val="0"/>
          <w:sz w:val="16"/>
          <w:szCs w:val="16"/>
        </w:rPr>
        <w:footnoteRef/>
      </w:r>
      <w:r w:rsidRPr="00E62F1D">
        <w:rPr>
          <w:b w:val="0"/>
          <w:sz w:val="16"/>
          <w:szCs w:val="16"/>
        </w:rPr>
        <w:t xml:space="preserve"> </w:t>
      </w:r>
      <w:r w:rsidR="00FC487F" w:rsidRPr="00FC487F">
        <w:rPr>
          <w:rFonts w:eastAsiaTheme="minorHAnsi" w:cs="Arial"/>
          <w:b w:val="0"/>
          <w:color w:val="000000"/>
          <w:sz w:val="16"/>
          <w:szCs w:val="16"/>
        </w:rPr>
        <w:t xml:space="preserve">Uradni list RS, št. 67/02, 2/04 – ZZdrI-A, 41/04 – ZVO-1, 57/08, 57/12, 100/13, 40/14, 56/15, 65/20, 35/23 – </w:t>
      </w:r>
      <w:proofErr w:type="spellStart"/>
      <w:r w:rsidR="00FC487F" w:rsidRPr="00FC487F">
        <w:rPr>
          <w:rFonts w:eastAsiaTheme="minorHAnsi" w:cs="Arial"/>
          <w:b w:val="0"/>
          <w:color w:val="000000"/>
          <w:sz w:val="16"/>
          <w:szCs w:val="16"/>
        </w:rPr>
        <w:t>odl</w:t>
      </w:r>
      <w:proofErr w:type="spellEnd"/>
      <w:r w:rsidR="00FC487F" w:rsidRPr="00FC487F">
        <w:rPr>
          <w:rFonts w:eastAsiaTheme="minorHAnsi" w:cs="Arial"/>
          <w:b w:val="0"/>
          <w:color w:val="000000"/>
          <w:sz w:val="16"/>
          <w:szCs w:val="16"/>
        </w:rPr>
        <w:t>. US in 78/23 – ZUNPEOVE</w:t>
      </w:r>
    </w:p>
  </w:footnote>
  <w:footnote w:id="6">
    <w:p w14:paraId="18C861E6" w14:textId="4BBF77BE" w:rsidR="0016312F" w:rsidRPr="00BD4398" w:rsidRDefault="0016312F" w:rsidP="0016312F">
      <w:pPr>
        <w:pStyle w:val="Sprotnaopomba-besedilo"/>
        <w:rPr>
          <w:b w:val="0"/>
          <w:sz w:val="16"/>
          <w:szCs w:val="16"/>
        </w:rPr>
      </w:pPr>
      <w:r w:rsidRPr="00BD4398">
        <w:rPr>
          <w:rStyle w:val="Sprotnaopomba-sklic"/>
          <w:b w:val="0"/>
          <w:sz w:val="16"/>
          <w:szCs w:val="16"/>
        </w:rPr>
        <w:footnoteRef/>
      </w:r>
      <w:r w:rsidRPr="00BD4398">
        <w:rPr>
          <w:b w:val="0"/>
          <w:sz w:val="16"/>
          <w:szCs w:val="16"/>
        </w:rPr>
        <w:t xml:space="preserve"> </w:t>
      </w:r>
      <w:r w:rsidR="005614D5" w:rsidRPr="005614D5">
        <w:rPr>
          <w:rStyle w:val="Hiperpovezava"/>
          <w:b w:val="0"/>
          <w:sz w:val="16"/>
          <w:szCs w:val="16"/>
        </w:rPr>
        <w:t>http://www.evode.gov.si/index.php?id=58</w:t>
      </w:r>
      <w:r w:rsidR="00175312">
        <w:rPr>
          <w:b w:val="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C03"/>
    <w:multiLevelType w:val="hybridMultilevel"/>
    <w:tmpl w:val="76344AE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03D49"/>
    <w:multiLevelType w:val="hybridMultilevel"/>
    <w:tmpl w:val="AAC4A78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02C0F"/>
    <w:multiLevelType w:val="hybridMultilevel"/>
    <w:tmpl w:val="C8BEA788"/>
    <w:lvl w:ilvl="0" w:tplc="3ECED4B8">
      <w:start w:val="1"/>
      <w:numFmt w:val="upperRoman"/>
      <w:pStyle w:val="Naslov-2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5641"/>
    <w:multiLevelType w:val="hybridMultilevel"/>
    <w:tmpl w:val="448C2C82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0F33F1"/>
    <w:multiLevelType w:val="hybridMultilevel"/>
    <w:tmpl w:val="E45C47B2"/>
    <w:lvl w:ilvl="0" w:tplc="C7046AAA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42EE"/>
    <w:multiLevelType w:val="multilevel"/>
    <w:tmpl w:val="61009B9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2"/>
      <w:numFmt w:val="bullet"/>
      <w:lvlText w:val="-"/>
      <w:lvlJc w:val="left"/>
      <w:pPr>
        <w:ind w:left="1620" w:hanging="18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7" w15:restartNumberingAfterBreak="0">
    <w:nsid w:val="4BAC5AAF"/>
    <w:multiLevelType w:val="hybridMultilevel"/>
    <w:tmpl w:val="F9B2A5BA"/>
    <w:lvl w:ilvl="0" w:tplc="9E28D504">
      <w:start w:val="1"/>
      <w:numFmt w:val="decimal"/>
      <w:pStyle w:val="Pomoninaslov"/>
      <w:lvlText w:val="%1."/>
      <w:lvlJc w:val="left"/>
      <w:pPr>
        <w:ind w:left="1741" w:hanging="360"/>
      </w:pPr>
      <w:rPr>
        <w:rFonts w:asciiTheme="minorHAnsi" w:eastAsiaTheme="minorEastAsia" w:hAnsiTheme="minorHAns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8" w15:restartNumberingAfterBreak="0">
    <w:nsid w:val="6D3B3831"/>
    <w:multiLevelType w:val="hybridMultilevel"/>
    <w:tmpl w:val="EE527A7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7E"/>
    <w:rsid w:val="00002E47"/>
    <w:rsid w:val="00011493"/>
    <w:rsid w:val="00013497"/>
    <w:rsid w:val="00024AB7"/>
    <w:rsid w:val="00026D79"/>
    <w:rsid w:val="00030047"/>
    <w:rsid w:val="0003124C"/>
    <w:rsid w:val="000319BE"/>
    <w:rsid w:val="00040678"/>
    <w:rsid w:val="000534E1"/>
    <w:rsid w:val="00056676"/>
    <w:rsid w:val="000618E9"/>
    <w:rsid w:val="00064A5A"/>
    <w:rsid w:val="000725CC"/>
    <w:rsid w:val="00073007"/>
    <w:rsid w:val="0008049E"/>
    <w:rsid w:val="00082BA9"/>
    <w:rsid w:val="00083A62"/>
    <w:rsid w:val="00094D71"/>
    <w:rsid w:val="00096332"/>
    <w:rsid w:val="000A4B3A"/>
    <w:rsid w:val="000B4366"/>
    <w:rsid w:val="000B5D92"/>
    <w:rsid w:val="000C051C"/>
    <w:rsid w:val="000C24BD"/>
    <w:rsid w:val="000C4B92"/>
    <w:rsid w:val="000C60E0"/>
    <w:rsid w:val="000F2B93"/>
    <w:rsid w:val="00101F1A"/>
    <w:rsid w:val="00103CB0"/>
    <w:rsid w:val="0010537A"/>
    <w:rsid w:val="00107E1C"/>
    <w:rsid w:val="00120B41"/>
    <w:rsid w:val="00120BAA"/>
    <w:rsid w:val="00122D44"/>
    <w:rsid w:val="00124DB7"/>
    <w:rsid w:val="00125005"/>
    <w:rsid w:val="001268C9"/>
    <w:rsid w:val="00132064"/>
    <w:rsid w:val="00137A3B"/>
    <w:rsid w:val="00147903"/>
    <w:rsid w:val="00150B72"/>
    <w:rsid w:val="00153E1E"/>
    <w:rsid w:val="001546C5"/>
    <w:rsid w:val="00155AED"/>
    <w:rsid w:val="00160368"/>
    <w:rsid w:val="0016312F"/>
    <w:rsid w:val="0016741E"/>
    <w:rsid w:val="00175312"/>
    <w:rsid w:val="00176ECA"/>
    <w:rsid w:val="00180EB5"/>
    <w:rsid w:val="001860F2"/>
    <w:rsid w:val="001A653E"/>
    <w:rsid w:val="001B4EB2"/>
    <w:rsid w:val="001C063E"/>
    <w:rsid w:val="001C3C6A"/>
    <w:rsid w:val="001C5AD2"/>
    <w:rsid w:val="001E3897"/>
    <w:rsid w:val="001E7689"/>
    <w:rsid w:val="0020268D"/>
    <w:rsid w:val="002026C3"/>
    <w:rsid w:val="002066BE"/>
    <w:rsid w:val="00214B2C"/>
    <w:rsid w:val="002166F4"/>
    <w:rsid w:val="00237C7C"/>
    <w:rsid w:val="00243138"/>
    <w:rsid w:val="00245845"/>
    <w:rsid w:val="00250614"/>
    <w:rsid w:val="00250A36"/>
    <w:rsid w:val="002525F4"/>
    <w:rsid w:val="002647EF"/>
    <w:rsid w:val="00264838"/>
    <w:rsid w:val="002700CD"/>
    <w:rsid w:val="00273E19"/>
    <w:rsid w:val="00274391"/>
    <w:rsid w:val="00274FBB"/>
    <w:rsid w:val="00274FC5"/>
    <w:rsid w:val="002805A5"/>
    <w:rsid w:val="002872EF"/>
    <w:rsid w:val="0029369A"/>
    <w:rsid w:val="00294E0D"/>
    <w:rsid w:val="002A796B"/>
    <w:rsid w:val="002B2A31"/>
    <w:rsid w:val="002B3F6D"/>
    <w:rsid w:val="002B45CF"/>
    <w:rsid w:val="002B4F2C"/>
    <w:rsid w:val="002D11D0"/>
    <w:rsid w:val="002D64C8"/>
    <w:rsid w:val="002E16ED"/>
    <w:rsid w:val="002E2008"/>
    <w:rsid w:val="002E44B4"/>
    <w:rsid w:val="002E7D0D"/>
    <w:rsid w:val="00301000"/>
    <w:rsid w:val="00301F01"/>
    <w:rsid w:val="00304C44"/>
    <w:rsid w:val="003117BE"/>
    <w:rsid w:val="00327CC7"/>
    <w:rsid w:val="003474BF"/>
    <w:rsid w:val="00356779"/>
    <w:rsid w:val="00385CC2"/>
    <w:rsid w:val="00386899"/>
    <w:rsid w:val="003A572E"/>
    <w:rsid w:val="003A7B25"/>
    <w:rsid w:val="003B00A0"/>
    <w:rsid w:val="003B0370"/>
    <w:rsid w:val="003B2A48"/>
    <w:rsid w:val="003B3CD8"/>
    <w:rsid w:val="003B5F95"/>
    <w:rsid w:val="003B6C32"/>
    <w:rsid w:val="003C0FEC"/>
    <w:rsid w:val="003C1B5F"/>
    <w:rsid w:val="003C22DD"/>
    <w:rsid w:val="003C3534"/>
    <w:rsid w:val="003D20BE"/>
    <w:rsid w:val="003D2495"/>
    <w:rsid w:val="003D65D7"/>
    <w:rsid w:val="003F1BEF"/>
    <w:rsid w:val="003F244A"/>
    <w:rsid w:val="003F2C22"/>
    <w:rsid w:val="00401575"/>
    <w:rsid w:val="00404FFF"/>
    <w:rsid w:val="00410690"/>
    <w:rsid w:val="00411BB7"/>
    <w:rsid w:val="00416681"/>
    <w:rsid w:val="00420F45"/>
    <w:rsid w:val="00422E52"/>
    <w:rsid w:val="00432317"/>
    <w:rsid w:val="00432A67"/>
    <w:rsid w:val="00437DF8"/>
    <w:rsid w:val="004466E7"/>
    <w:rsid w:val="00446D60"/>
    <w:rsid w:val="00451476"/>
    <w:rsid w:val="00456D34"/>
    <w:rsid w:val="00456E47"/>
    <w:rsid w:val="00460DA0"/>
    <w:rsid w:val="00476EF2"/>
    <w:rsid w:val="004839FB"/>
    <w:rsid w:val="00487205"/>
    <w:rsid w:val="004C0200"/>
    <w:rsid w:val="004C5FE1"/>
    <w:rsid w:val="004D3F1A"/>
    <w:rsid w:val="004D7E83"/>
    <w:rsid w:val="004E11D2"/>
    <w:rsid w:val="004E1D9C"/>
    <w:rsid w:val="004E4014"/>
    <w:rsid w:val="004F13DE"/>
    <w:rsid w:val="004F50A7"/>
    <w:rsid w:val="005011EA"/>
    <w:rsid w:val="0050411C"/>
    <w:rsid w:val="005055B4"/>
    <w:rsid w:val="005105A6"/>
    <w:rsid w:val="00516B90"/>
    <w:rsid w:val="00522BED"/>
    <w:rsid w:val="005332A8"/>
    <w:rsid w:val="005337C5"/>
    <w:rsid w:val="005348C3"/>
    <w:rsid w:val="005406B0"/>
    <w:rsid w:val="00551699"/>
    <w:rsid w:val="005523AA"/>
    <w:rsid w:val="005538E8"/>
    <w:rsid w:val="005614D5"/>
    <w:rsid w:val="005619B0"/>
    <w:rsid w:val="0056210F"/>
    <w:rsid w:val="00572279"/>
    <w:rsid w:val="00573426"/>
    <w:rsid w:val="00577D09"/>
    <w:rsid w:val="0058070F"/>
    <w:rsid w:val="00581282"/>
    <w:rsid w:val="00585A90"/>
    <w:rsid w:val="005B015B"/>
    <w:rsid w:val="005B615E"/>
    <w:rsid w:val="005C00CD"/>
    <w:rsid w:val="005C14CB"/>
    <w:rsid w:val="005C4139"/>
    <w:rsid w:val="005D7642"/>
    <w:rsid w:val="005F5D87"/>
    <w:rsid w:val="006037D3"/>
    <w:rsid w:val="00616135"/>
    <w:rsid w:val="00625C72"/>
    <w:rsid w:val="00633DD6"/>
    <w:rsid w:val="00634F80"/>
    <w:rsid w:val="006508EA"/>
    <w:rsid w:val="00656950"/>
    <w:rsid w:val="0065736F"/>
    <w:rsid w:val="00677243"/>
    <w:rsid w:val="00681037"/>
    <w:rsid w:val="00682530"/>
    <w:rsid w:val="00682CC0"/>
    <w:rsid w:val="00683F99"/>
    <w:rsid w:val="00686FAF"/>
    <w:rsid w:val="006929DB"/>
    <w:rsid w:val="006A03DD"/>
    <w:rsid w:val="006A1711"/>
    <w:rsid w:val="006A3F65"/>
    <w:rsid w:val="006A486A"/>
    <w:rsid w:val="006B3FA5"/>
    <w:rsid w:val="006C7CDE"/>
    <w:rsid w:val="006D3844"/>
    <w:rsid w:val="006D54F7"/>
    <w:rsid w:val="006D7FC9"/>
    <w:rsid w:val="006E4B21"/>
    <w:rsid w:val="006E727B"/>
    <w:rsid w:val="006F3C91"/>
    <w:rsid w:val="006F4788"/>
    <w:rsid w:val="00703EDB"/>
    <w:rsid w:val="00707FB3"/>
    <w:rsid w:val="0071248C"/>
    <w:rsid w:val="007141A5"/>
    <w:rsid w:val="007215E4"/>
    <w:rsid w:val="007231A9"/>
    <w:rsid w:val="00723FCF"/>
    <w:rsid w:val="00742927"/>
    <w:rsid w:val="00746F70"/>
    <w:rsid w:val="007501C7"/>
    <w:rsid w:val="0075450F"/>
    <w:rsid w:val="00755D4C"/>
    <w:rsid w:val="0076094E"/>
    <w:rsid w:val="00764FEA"/>
    <w:rsid w:val="00773FEC"/>
    <w:rsid w:val="00774C3D"/>
    <w:rsid w:val="00775EEA"/>
    <w:rsid w:val="0078313A"/>
    <w:rsid w:val="00784156"/>
    <w:rsid w:val="00785FA4"/>
    <w:rsid w:val="0079468E"/>
    <w:rsid w:val="007963E4"/>
    <w:rsid w:val="007973C7"/>
    <w:rsid w:val="007A0B4C"/>
    <w:rsid w:val="007A312C"/>
    <w:rsid w:val="007A50B8"/>
    <w:rsid w:val="007C4601"/>
    <w:rsid w:val="007C604B"/>
    <w:rsid w:val="007E0B41"/>
    <w:rsid w:val="007E4176"/>
    <w:rsid w:val="007F04B0"/>
    <w:rsid w:val="007F71F2"/>
    <w:rsid w:val="0080058F"/>
    <w:rsid w:val="00803839"/>
    <w:rsid w:val="00811D84"/>
    <w:rsid w:val="0082340A"/>
    <w:rsid w:val="00825C25"/>
    <w:rsid w:val="00831004"/>
    <w:rsid w:val="00831971"/>
    <w:rsid w:val="00833C5D"/>
    <w:rsid w:val="00837C65"/>
    <w:rsid w:val="0084703D"/>
    <w:rsid w:val="00860912"/>
    <w:rsid w:val="00867635"/>
    <w:rsid w:val="00885677"/>
    <w:rsid w:val="00894786"/>
    <w:rsid w:val="00895CC5"/>
    <w:rsid w:val="008A0384"/>
    <w:rsid w:val="008A427D"/>
    <w:rsid w:val="008B6F49"/>
    <w:rsid w:val="008C5C88"/>
    <w:rsid w:val="008D23B3"/>
    <w:rsid w:val="008D3C2E"/>
    <w:rsid w:val="008E227F"/>
    <w:rsid w:val="008E5EF9"/>
    <w:rsid w:val="008E6FDC"/>
    <w:rsid w:val="008E7B53"/>
    <w:rsid w:val="008F5DD9"/>
    <w:rsid w:val="00901460"/>
    <w:rsid w:val="00912586"/>
    <w:rsid w:val="00915D8B"/>
    <w:rsid w:val="009224DC"/>
    <w:rsid w:val="009243ED"/>
    <w:rsid w:val="009444D8"/>
    <w:rsid w:val="0094738E"/>
    <w:rsid w:val="0095105D"/>
    <w:rsid w:val="009567CC"/>
    <w:rsid w:val="00961E7D"/>
    <w:rsid w:val="00963088"/>
    <w:rsid w:val="00963AB0"/>
    <w:rsid w:val="00966C33"/>
    <w:rsid w:val="00972221"/>
    <w:rsid w:val="0097271F"/>
    <w:rsid w:val="0098000C"/>
    <w:rsid w:val="009860B6"/>
    <w:rsid w:val="0099556D"/>
    <w:rsid w:val="009A03DB"/>
    <w:rsid w:val="009A23D7"/>
    <w:rsid w:val="009C43EC"/>
    <w:rsid w:val="009C723A"/>
    <w:rsid w:val="009D0ABF"/>
    <w:rsid w:val="009D2B21"/>
    <w:rsid w:val="009D2B30"/>
    <w:rsid w:val="009D43F4"/>
    <w:rsid w:val="009D6942"/>
    <w:rsid w:val="009E44F5"/>
    <w:rsid w:val="009F1DE2"/>
    <w:rsid w:val="009F4282"/>
    <w:rsid w:val="009F5F2A"/>
    <w:rsid w:val="00A06655"/>
    <w:rsid w:val="00A10690"/>
    <w:rsid w:val="00A14535"/>
    <w:rsid w:val="00A146D3"/>
    <w:rsid w:val="00A14A16"/>
    <w:rsid w:val="00A14CF9"/>
    <w:rsid w:val="00A16272"/>
    <w:rsid w:val="00A27632"/>
    <w:rsid w:val="00A3641E"/>
    <w:rsid w:val="00A50592"/>
    <w:rsid w:val="00A57018"/>
    <w:rsid w:val="00A60B99"/>
    <w:rsid w:val="00A74EDD"/>
    <w:rsid w:val="00A8602E"/>
    <w:rsid w:val="00A91041"/>
    <w:rsid w:val="00A92617"/>
    <w:rsid w:val="00A9397F"/>
    <w:rsid w:val="00A94EF4"/>
    <w:rsid w:val="00AA00D5"/>
    <w:rsid w:val="00AA0D87"/>
    <w:rsid w:val="00AA2D42"/>
    <w:rsid w:val="00AA6358"/>
    <w:rsid w:val="00AB193F"/>
    <w:rsid w:val="00AB2403"/>
    <w:rsid w:val="00AC14B6"/>
    <w:rsid w:val="00AC35DC"/>
    <w:rsid w:val="00AE16F8"/>
    <w:rsid w:val="00AE24A6"/>
    <w:rsid w:val="00AF2618"/>
    <w:rsid w:val="00AF2809"/>
    <w:rsid w:val="00AF6464"/>
    <w:rsid w:val="00B06E7E"/>
    <w:rsid w:val="00B12FF7"/>
    <w:rsid w:val="00B22ECC"/>
    <w:rsid w:val="00B23780"/>
    <w:rsid w:val="00B3296F"/>
    <w:rsid w:val="00B33AAF"/>
    <w:rsid w:val="00B34220"/>
    <w:rsid w:val="00B42725"/>
    <w:rsid w:val="00B478DF"/>
    <w:rsid w:val="00B47CAF"/>
    <w:rsid w:val="00B53013"/>
    <w:rsid w:val="00B56167"/>
    <w:rsid w:val="00B57D11"/>
    <w:rsid w:val="00B60CA5"/>
    <w:rsid w:val="00B612C3"/>
    <w:rsid w:val="00B61F6B"/>
    <w:rsid w:val="00B66CF5"/>
    <w:rsid w:val="00B83A29"/>
    <w:rsid w:val="00B918AB"/>
    <w:rsid w:val="00B9457F"/>
    <w:rsid w:val="00BB15A0"/>
    <w:rsid w:val="00BB3F86"/>
    <w:rsid w:val="00BC2CBF"/>
    <w:rsid w:val="00BC542D"/>
    <w:rsid w:val="00BD05F7"/>
    <w:rsid w:val="00BD4398"/>
    <w:rsid w:val="00BD51D0"/>
    <w:rsid w:val="00BD7328"/>
    <w:rsid w:val="00BE414D"/>
    <w:rsid w:val="00BE5749"/>
    <w:rsid w:val="00BF2294"/>
    <w:rsid w:val="00C05316"/>
    <w:rsid w:val="00C121E4"/>
    <w:rsid w:val="00C126B5"/>
    <w:rsid w:val="00C176AD"/>
    <w:rsid w:val="00C23079"/>
    <w:rsid w:val="00C41A10"/>
    <w:rsid w:val="00C44A16"/>
    <w:rsid w:val="00C45659"/>
    <w:rsid w:val="00C64CD3"/>
    <w:rsid w:val="00C7590E"/>
    <w:rsid w:val="00C8046C"/>
    <w:rsid w:val="00C8595D"/>
    <w:rsid w:val="00C86F9F"/>
    <w:rsid w:val="00C90803"/>
    <w:rsid w:val="00C94760"/>
    <w:rsid w:val="00C97C8B"/>
    <w:rsid w:val="00CA5E86"/>
    <w:rsid w:val="00CA6748"/>
    <w:rsid w:val="00CB4BA8"/>
    <w:rsid w:val="00CC0467"/>
    <w:rsid w:val="00CC06F5"/>
    <w:rsid w:val="00CC2E95"/>
    <w:rsid w:val="00CC4461"/>
    <w:rsid w:val="00CF1C69"/>
    <w:rsid w:val="00CF42CA"/>
    <w:rsid w:val="00CF6665"/>
    <w:rsid w:val="00D01DE1"/>
    <w:rsid w:val="00D11496"/>
    <w:rsid w:val="00D239EB"/>
    <w:rsid w:val="00D311BC"/>
    <w:rsid w:val="00D37121"/>
    <w:rsid w:val="00D40001"/>
    <w:rsid w:val="00D5527C"/>
    <w:rsid w:val="00D71028"/>
    <w:rsid w:val="00D858CB"/>
    <w:rsid w:val="00D91014"/>
    <w:rsid w:val="00DA2555"/>
    <w:rsid w:val="00DB2FD6"/>
    <w:rsid w:val="00DB63FA"/>
    <w:rsid w:val="00DB6892"/>
    <w:rsid w:val="00DC1937"/>
    <w:rsid w:val="00DD2DFA"/>
    <w:rsid w:val="00DD40DF"/>
    <w:rsid w:val="00DE5CB4"/>
    <w:rsid w:val="00DE60FB"/>
    <w:rsid w:val="00DF0916"/>
    <w:rsid w:val="00DF272A"/>
    <w:rsid w:val="00DF3673"/>
    <w:rsid w:val="00DF7064"/>
    <w:rsid w:val="00DF75F8"/>
    <w:rsid w:val="00E030C3"/>
    <w:rsid w:val="00E032DF"/>
    <w:rsid w:val="00E07A0F"/>
    <w:rsid w:val="00E12AF9"/>
    <w:rsid w:val="00E33C7C"/>
    <w:rsid w:val="00E36BE0"/>
    <w:rsid w:val="00E43F03"/>
    <w:rsid w:val="00E4516E"/>
    <w:rsid w:val="00E469B2"/>
    <w:rsid w:val="00E473F1"/>
    <w:rsid w:val="00E525D7"/>
    <w:rsid w:val="00E52EC1"/>
    <w:rsid w:val="00E60A9C"/>
    <w:rsid w:val="00E62A55"/>
    <w:rsid w:val="00E62F1D"/>
    <w:rsid w:val="00E639B5"/>
    <w:rsid w:val="00E6510D"/>
    <w:rsid w:val="00E73A9C"/>
    <w:rsid w:val="00E746B2"/>
    <w:rsid w:val="00E93BBA"/>
    <w:rsid w:val="00E94C0B"/>
    <w:rsid w:val="00E95D34"/>
    <w:rsid w:val="00E97DD8"/>
    <w:rsid w:val="00EA1077"/>
    <w:rsid w:val="00EA2EDD"/>
    <w:rsid w:val="00EA4174"/>
    <w:rsid w:val="00EA6B11"/>
    <w:rsid w:val="00EA7E2E"/>
    <w:rsid w:val="00EB339F"/>
    <w:rsid w:val="00EB42C9"/>
    <w:rsid w:val="00EB6A37"/>
    <w:rsid w:val="00EB71E5"/>
    <w:rsid w:val="00ED303E"/>
    <w:rsid w:val="00ED74F9"/>
    <w:rsid w:val="00EE0E45"/>
    <w:rsid w:val="00EE29E9"/>
    <w:rsid w:val="00EE6D09"/>
    <w:rsid w:val="00EF1429"/>
    <w:rsid w:val="00F05A87"/>
    <w:rsid w:val="00F12691"/>
    <w:rsid w:val="00F17F72"/>
    <w:rsid w:val="00F25C84"/>
    <w:rsid w:val="00F26A4B"/>
    <w:rsid w:val="00F35343"/>
    <w:rsid w:val="00F37B07"/>
    <w:rsid w:val="00F46830"/>
    <w:rsid w:val="00F52F59"/>
    <w:rsid w:val="00F537CA"/>
    <w:rsid w:val="00F644E0"/>
    <w:rsid w:val="00F6492F"/>
    <w:rsid w:val="00F65E4E"/>
    <w:rsid w:val="00F762FD"/>
    <w:rsid w:val="00F82F01"/>
    <w:rsid w:val="00F956DD"/>
    <w:rsid w:val="00FA7004"/>
    <w:rsid w:val="00FC487F"/>
    <w:rsid w:val="00FD2B75"/>
    <w:rsid w:val="00FD37E4"/>
    <w:rsid w:val="00FE025D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0D46"/>
  <w15:chartTrackingRefBased/>
  <w15:docId w15:val="{686D8502-3D61-4441-BA84-9D970C50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0">
    <w:name w:val="heading 1"/>
    <w:basedOn w:val="Navaden"/>
    <w:next w:val="Navaden"/>
    <w:link w:val="Naslov1Znak"/>
    <w:uiPriority w:val="9"/>
    <w:qFormat/>
    <w:rsid w:val="00EB71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79468E"/>
    <w:rPr>
      <w:color w:val="0000FF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707FB3"/>
    <w:pPr>
      <w:spacing w:line="260" w:lineRule="atLeast"/>
      <w:ind w:left="720"/>
      <w:contextualSpacing/>
    </w:pPr>
    <w:rPr>
      <w:rFonts w:ascii="Arial" w:hAnsi="Arial"/>
      <w:sz w:val="20"/>
      <w:lang w:val="en-US" w:eastAsia="en-US"/>
    </w:rPr>
  </w:style>
  <w:style w:type="character" w:customStyle="1" w:styleId="OdstavekseznamaZnak">
    <w:name w:val="Odstavek seznama Znak"/>
    <w:link w:val="Odstavekseznama"/>
    <w:uiPriority w:val="34"/>
    <w:rsid w:val="00707FB3"/>
    <w:rPr>
      <w:rFonts w:ascii="Arial" w:eastAsia="Times New Roman" w:hAnsi="Arial" w:cs="Times New Roman"/>
      <w:sz w:val="2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6D0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6D09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Default">
    <w:name w:val="Default"/>
    <w:rsid w:val="0040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character" w:styleId="Pripombasklic">
    <w:name w:val="annotation reference"/>
    <w:uiPriority w:val="99"/>
    <w:semiHidden/>
    <w:unhideWhenUsed/>
    <w:rsid w:val="00404FF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04FFF"/>
    <w:pPr>
      <w:spacing w:line="260" w:lineRule="exact"/>
    </w:pPr>
    <w:rPr>
      <w:rFonts w:ascii="Arial" w:hAnsi="Arial"/>
      <w:b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04FFF"/>
    <w:rPr>
      <w:rFonts w:ascii="Arial" w:eastAsia="Times New Roman" w:hAnsi="Arial" w:cs="Times New Roman"/>
      <w:b/>
      <w:sz w:val="20"/>
      <w:szCs w:val="20"/>
    </w:rPr>
  </w:style>
  <w:style w:type="paragraph" w:customStyle="1" w:styleId="Naslov-2">
    <w:name w:val="Naslov-2"/>
    <w:basedOn w:val="Navaden"/>
    <w:link w:val="Naslov-2Znak"/>
    <w:qFormat/>
    <w:rsid w:val="00404FFF"/>
    <w:pPr>
      <w:keepNext/>
      <w:numPr>
        <w:numId w:val="4"/>
      </w:numPr>
      <w:spacing w:before="240" w:after="60" w:line="260" w:lineRule="exact"/>
      <w:outlineLvl w:val="0"/>
    </w:pPr>
    <w:rPr>
      <w:rFonts w:ascii="Arial" w:hAnsi="Arial"/>
      <w:b/>
      <w:kern w:val="32"/>
      <w:sz w:val="22"/>
      <w:szCs w:val="32"/>
    </w:rPr>
  </w:style>
  <w:style w:type="character" w:customStyle="1" w:styleId="Naslov-2Znak">
    <w:name w:val="Naslov-2 Znak"/>
    <w:link w:val="Naslov-2"/>
    <w:rsid w:val="00404FFF"/>
    <w:rPr>
      <w:rFonts w:ascii="Arial" w:eastAsia="Times New Roman" w:hAnsi="Arial" w:cs="Times New Roman"/>
      <w:b/>
      <w:kern w:val="32"/>
      <w:szCs w:val="32"/>
      <w:lang w:eastAsia="sl-SI"/>
    </w:rPr>
  </w:style>
  <w:style w:type="paragraph" w:customStyle="1" w:styleId="Pomoninaslov">
    <w:name w:val="Pomožni naslov"/>
    <w:basedOn w:val="Navaden"/>
    <w:qFormat/>
    <w:rsid w:val="00404FFF"/>
    <w:pPr>
      <w:numPr>
        <w:numId w:val="6"/>
      </w:numPr>
      <w:tabs>
        <w:tab w:val="left" w:pos="57"/>
      </w:tabs>
      <w:overflowPunct w:val="0"/>
      <w:autoSpaceDE w:val="0"/>
      <w:autoSpaceDN w:val="0"/>
      <w:adjustRightInd w:val="0"/>
      <w:spacing w:before="240"/>
      <w:jc w:val="right"/>
      <w:textAlignment w:val="baseline"/>
    </w:pPr>
    <w:rPr>
      <w:rFonts w:ascii="Arial" w:eastAsiaTheme="minorEastAsia" w:hAnsi="Arial"/>
      <w:b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04FFF"/>
    <w:pPr>
      <w:spacing w:line="240" w:lineRule="auto"/>
    </w:pPr>
    <w:rPr>
      <w:rFonts w:ascii="Times New Roman" w:hAnsi="Times New Roman"/>
      <w:bCs/>
      <w:lang w:eastAsia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04FF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rsid w:val="00EB7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otnaopomba-besedilo">
    <w:name w:val="footnote text"/>
    <w:basedOn w:val="Navaden"/>
    <w:link w:val="Sprotnaopomba-besediloZnak"/>
    <w:semiHidden/>
    <w:rsid w:val="00EB71E5"/>
    <w:pPr>
      <w:spacing w:line="260" w:lineRule="exact"/>
    </w:pPr>
    <w:rPr>
      <w:rFonts w:ascii="Arial" w:hAnsi="Arial"/>
      <w:b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B71E5"/>
    <w:rPr>
      <w:rFonts w:ascii="Arial" w:eastAsia="Times New Roman" w:hAnsi="Arial" w:cs="Times New Roman"/>
      <w:b/>
      <w:sz w:val="20"/>
      <w:szCs w:val="20"/>
    </w:rPr>
  </w:style>
  <w:style w:type="character" w:styleId="Sprotnaopomba-sklic">
    <w:name w:val="footnote reference"/>
    <w:semiHidden/>
    <w:rsid w:val="00EB71E5"/>
    <w:rPr>
      <w:vertAlign w:val="superscript"/>
    </w:rPr>
  </w:style>
  <w:style w:type="paragraph" w:customStyle="1" w:styleId="Naslov1">
    <w:name w:val="Naslov_1"/>
    <w:basedOn w:val="Naslov10"/>
    <w:link w:val="Naslov1Znak0"/>
    <w:qFormat/>
    <w:rsid w:val="00EB71E5"/>
    <w:pPr>
      <w:keepLines w:val="0"/>
      <w:numPr>
        <w:numId w:val="8"/>
      </w:numPr>
      <w:spacing w:after="60" w:line="260" w:lineRule="exact"/>
      <w:jc w:val="center"/>
    </w:pPr>
    <w:rPr>
      <w:rFonts w:ascii="Arial" w:eastAsia="Times New Roman" w:hAnsi="Arial" w:cs="Times New Roman"/>
      <w:b/>
      <w:color w:val="auto"/>
      <w:kern w:val="32"/>
      <w:sz w:val="22"/>
    </w:rPr>
  </w:style>
  <w:style w:type="character" w:customStyle="1" w:styleId="Naslov1Znak0">
    <w:name w:val="Naslov_1 Znak"/>
    <w:basedOn w:val="Privzetapisavaodstavka"/>
    <w:link w:val="Naslov1"/>
    <w:rsid w:val="00EB71E5"/>
    <w:rPr>
      <w:rFonts w:ascii="Arial" w:eastAsia="Times New Roman" w:hAnsi="Arial" w:cs="Times New Roman"/>
      <w:b/>
      <w:kern w:val="32"/>
      <w:szCs w:val="32"/>
      <w:lang w:eastAsia="sl-SI"/>
    </w:rPr>
  </w:style>
  <w:style w:type="character" w:customStyle="1" w:styleId="Naslov1Znak">
    <w:name w:val="Naslov 1 Znak"/>
    <w:basedOn w:val="Privzetapisavaodstavka"/>
    <w:link w:val="Naslov10"/>
    <w:uiPriority w:val="9"/>
    <w:rsid w:val="00EB71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250614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E11D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11D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11D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11D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4E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drsv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p.drsv@gov.si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si/drzavni-organi/organi-v-sestavi/direkcija-za-vode/storitve/" TargetMode="External"/><Relationship Id="rId2" Type="http://schemas.openxmlformats.org/officeDocument/2006/relationships/hyperlink" Target="https://www.gov.si/zbirke/storitve/pridobitev-informacije-vodnega-soglasja-ali-mnenja-za-posege-ki-lahko-vplivajo-na-vodni-rezim-in-stanje-voda/" TargetMode="External"/><Relationship Id="rId1" Type="http://schemas.openxmlformats.org/officeDocument/2006/relationships/hyperlink" Target="https://www.gov.si/zbirke/storitve/pridobitev-izjave-o-vplivu-projekta-na-stanje-vod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DD45F6-216E-4575-837E-6E621C8F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DRSV</Company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Kirn</dc:creator>
  <cp:keywords/>
  <dc:description/>
  <cp:lastModifiedBy>Tina Kirn</cp:lastModifiedBy>
  <cp:revision>144</cp:revision>
  <cp:lastPrinted>2020-08-07T09:07:00Z</cp:lastPrinted>
  <dcterms:created xsi:type="dcterms:W3CDTF">2022-09-23T07:07:00Z</dcterms:created>
  <dcterms:modified xsi:type="dcterms:W3CDTF">2024-06-12T10:06:00Z</dcterms:modified>
</cp:coreProperties>
</file>