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14B5E79" w14:textId="56DD5CFD" w:rsidR="00850CA7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D346C">
        <w:rPr>
          <w:rFonts w:cs="Arial"/>
          <w:b/>
          <w:szCs w:val="20"/>
          <w:lang w:val="sl-SI"/>
        </w:rPr>
        <w:t>VODJA ODDELKA ZA JAVNA NAROČILA,</w:t>
      </w:r>
      <w:r w:rsidRPr="0070422A">
        <w:rPr>
          <w:rFonts w:cs="Arial"/>
          <w:szCs w:val="20"/>
          <w:lang w:val="sl-SI"/>
        </w:rPr>
        <w:t xml:space="preserve"> </w:t>
      </w:r>
    </w:p>
    <w:p w14:paraId="18F76EFA" w14:textId="5E422246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DD346C">
        <w:rPr>
          <w:rFonts w:cs="Arial"/>
          <w:szCs w:val="20"/>
          <w:lang w:val="sl-SI"/>
        </w:rPr>
        <w:t>18</w:t>
      </w:r>
      <w:r w:rsidR="00850CA7">
        <w:rPr>
          <w:rFonts w:cs="Arial"/>
          <w:szCs w:val="20"/>
          <w:lang w:val="sl-SI"/>
        </w:rPr>
        <w:t>000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211D00B8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50CA7">
        <w:rPr>
          <w:rFonts w:cs="Arial"/>
          <w:szCs w:val="20"/>
          <w:lang w:val="sl-SI"/>
        </w:rPr>
        <w:t>2</w:t>
      </w:r>
      <w:r w:rsidR="00DD346C">
        <w:rPr>
          <w:rFonts w:cs="Arial"/>
          <w:szCs w:val="20"/>
          <w:lang w:val="sl-SI"/>
        </w:rPr>
        <w:t>1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40121B97" w:rsidR="00B65869" w:rsidRPr="00654E22" w:rsidRDefault="00DD346C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z vodenjem, organiziranjem in koordiniranjem dela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163EA9DE" w:rsidR="00B65869" w:rsidRPr="00654E22" w:rsidRDefault="00DD346C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Sposobnost učinkovitega odločanja in reševanja zahtevnih strokovnih vprašanj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45B8F5C9" w:rsidR="00B65869" w:rsidRPr="00527953" w:rsidRDefault="00DD346C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Poznavanja zakonodaje o javnem naročanju, zakonodaje s področja urejanja voda, gradbene zakonodaje ter zakonodaje s področja obligacijskega in stvarnega prava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66E70F93" w14:textId="77777777" w:rsidR="00850CA7" w:rsidRDefault="00850CA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6E44" w14:textId="77777777" w:rsidR="00395B3C" w:rsidRDefault="00395B3C">
      <w:r>
        <w:separator/>
      </w:r>
    </w:p>
  </w:endnote>
  <w:endnote w:type="continuationSeparator" w:id="0">
    <w:p w14:paraId="302A8E43" w14:textId="77777777" w:rsidR="00395B3C" w:rsidRDefault="0039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9C6E" w14:textId="77777777" w:rsidR="00395B3C" w:rsidRDefault="00395B3C">
      <w:r>
        <w:separator/>
      </w:r>
    </w:p>
  </w:footnote>
  <w:footnote w:type="continuationSeparator" w:id="0">
    <w:p w14:paraId="42F411AD" w14:textId="77777777" w:rsidR="00395B3C" w:rsidRDefault="0039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95B3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5AD0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3160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ACC8F-EA43-4536-A005-EA59A0CB0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0C0B3-3A40-448F-98EA-CF4EAFF18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378D3-FCCD-4AED-AD20-C1012A2F9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2026-05-20T08:36:00Z</dcterms:created>
  <dcterms:modified xsi:type="dcterms:W3CDTF">2026-05-20T08:36:00Z</dcterms:modified>
</cp:coreProperties>
</file>