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46F5210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15599">
        <w:rPr>
          <w:rFonts w:cs="Arial"/>
          <w:szCs w:val="20"/>
          <w:lang w:val="sl-SI"/>
        </w:rPr>
        <w:t>30</w:t>
      </w:r>
      <w:r w:rsidR="00C53630">
        <w:rPr>
          <w:rFonts w:cs="Arial"/>
          <w:szCs w:val="20"/>
          <w:lang w:val="sl-SI" w:eastAsia="sl-SI"/>
        </w:rPr>
        <w:t>.1</w:t>
      </w:r>
      <w:r w:rsidR="00C15599">
        <w:rPr>
          <w:rFonts w:cs="Arial"/>
          <w:szCs w:val="20"/>
          <w:lang w:val="sl-SI" w:eastAsia="sl-SI"/>
        </w:rPr>
        <w:t>1</w:t>
      </w:r>
      <w:r w:rsidR="00C53630">
        <w:rPr>
          <w:rFonts w:cs="Arial"/>
          <w:szCs w:val="20"/>
          <w:lang w:val="sl-SI" w:eastAsia="sl-SI"/>
        </w:rPr>
        <w:t>.202</w:t>
      </w:r>
      <w:r w:rsidR="00C15599">
        <w:rPr>
          <w:rFonts w:cs="Arial"/>
          <w:szCs w:val="20"/>
          <w:lang w:val="sl-SI" w:eastAsia="sl-SI"/>
        </w:rPr>
        <w:t>7</w:t>
      </w:r>
      <w:r w:rsidR="00C53630">
        <w:rPr>
          <w:rFonts w:cs="Arial"/>
          <w:szCs w:val="20"/>
          <w:lang w:val="sl-SI"/>
        </w:rPr>
        <w:t xml:space="preserve"> </w:t>
      </w:r>
      <w:r w:rsidR="00C15599">
        <w:rPr>
          <w:rFonts w:cs="Arial"/>
          <w:szCs w:val="20"/>
          <w:lang w:val="sl-SI"/>
        </w:rPr>
        <w:t xml:space="preserve">oziroma do konca trajanja projekta </w:t>
      </w:r>
      <w:r w:rsidR="001D0733" w:rsidRPr="001D0733">
        <w:rPr>
          <w:rFonts w:eastAsiaTheme="minorHAnsi" w:cs="Arial"/>
          <w:iCs/>
          <w:szCs w:val="20"/>
          <w:lang w:val="sl-SI"/>
        </w:rPr>
        <w:t>Zmanjševanje poplavne ogroženosti porečja Drave – območje Ptujske Drave</w:t>
      </w:r>
      <w:r w:rsidR="00C53630">
        <w:rPr>
          <w:rFonts w:cs="Arial"/>
          <w:szCs w:val="20"/>
          <w:lang w:val="sl-SI"/>
        </w:rPr>
        <w:t xml:space="preserve">, s </w:t>
      </w:r>
      <w:r w:rsidR="00C15599">
        <w:rPr>
          <w:rFonts w:cs="Arial"/>
          <w:szCs w:val="20"/>
          <w:lang w:val="sl-SI"/>
        </w:rPr>
        <w:t>4</w:t>
      </w:r>
      <w:r w:rsidR="00C53630">
        <w:rPr>
          <w:rFonts w:cs="Arial"/>
          <w:szCs w:val="20"/>
          <w:lang w:val="sl-SI"/>
        </w:rPr>
        <w:t xml:space="preserve"> mesečnim poskusnim delom:</w:t>
      </w:r>
    </w:p>
    <w:p w14:paraId="3576F291" w14:textId="331290ED" w:rsidR="00EF3D79" w:rsidRDefault="00EF3D79" w:rsidP="00EF3D79">
      <w:pPr>
        <w:spacing w:line="240" w:lineRule="auto"/>
        <w:jc w:val="center"/>
        <w:rPr>
          <w:rFonts w:cs="Arial"/>
          <w:b/>
          <w:szCs w:val="20"/>
          <w:lang w:val="sl-SI"/>
        </w:rPr>
      </w:pPr>
    </w:p>
    <w:p w14:paraId="2F4476B9" w14:textId="08B4B286" w:rsidR="00EF3D79" w:rsidRDefault="005F3BE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(šifra DM</w:t>
      </w:r>
      <w:r>
        <w:rPr>
          <w:rFonts w:cs="Arial"/>
          <w:b/>
          <w:szCs w:val="20"/>
          <w:lang w:val="sl-SI"/>
        </w:rPr>
        <w:t>:</w:t>
      </w:r>
      <w:r w:rsidR="00D04445" w:rsidRPr="00562046">
        <w:rPr>
          <w:rFonts w:cs="Arial"/>
          <w:b/>
          <w:szCs w:val="20"/>
          <w:lang w:val="sl-SI"/>
        </w:rPr>
        <w:t xml:space="preserve"> </w:t>
      </w:r>
      <w:r w:rsidR="00C15599">
        <w:rPr>
          <w:rFonts w:cs="Arial"/>
          <w:b/>
          <w:szCs w:val="20"/>
          <w:lang w:val="sl-SI"/>
        </w:rPr>
        <w:t>90</w:t>
      </w:r>
      <w:r w:rsidR="001D0733">
        <w:rPr>
          <w:rFonts w:cs="Arial"/>
          <w:b/>
          <w:szCs w:val="20"/>
          <w:lang w:val="sl-SI"/>
        </w:rPr>
        <w:t>63</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6A5DBCC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C15599">
        <w:rPr>
          <w:rFonts w:cs="Arial"/>
          <w:szCs w:val="20"/>
          <w:lang w:val="sl-SI"/>
        </w:rPr>
        <w:t>Maribor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41F39FF6" w14:textId="77777777"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strokovnih nalog in izvajanje postopkov z delovnega področja,</w:t>
      </w:r>
    </w:p>
    <w:p w14:paraId="39A9360F" w14:textId="77777777"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v projektni skupini,</w:t>
      </w:r>
    </w:p>
    <w:p w14:paraId="05056A2F" w14:textId="0113C761"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gradiv,</w:t>
      </w:r>
    </w:p>
    <w:p w14:paraId="443769C2" w14:textId="77777777"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in vodenje nalog iz področja javnih naročil,</w:t>
      </w:r>
    </w:p>
    <w:p w14:paraId="4D65C5AD" w14:textId="0204DA58"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izvajanje nadzora nad pravilnim in pravočasnim izvajanjem pogodbenih obveznosti na področju javnih naročil,</w:t>
      </w:r>
    </w:p>
    <w:p w14:paraId="28802721" w14:textId="56291105"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zbiranje, urejanje ter pripravljanje podatkov za izdelavo analize o izvajanju in finančnem stanju projekta,</w:t>
      </w:r>
    </w:p>
    <w:p w14:paraId="04BDB991" w14:textId="77777777"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nalogah povezanih s pripravo predloga in izvajanju proračuna,</w:t>
      </w:r>
    </w:p>
    <w:p w14:paraId="161C3E41" w14:textId="77777777"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priprava analiz, razvojnih  projektov, informacij, poročil in drugih zahtevnih gradiv,</w:t>
      </w:r>
    </w:p>
    <w:p w14:paraId="4D06A718" w14:textId="7F21EEB9"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obdelava in vnos podatkov v informacijski sistem e.MA, v druge baze in evidence,</w:t>
      </w:r>
    </w:p>
    <w:p w14:paraId="30E7D879" w14:textId="1C7FB563"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nalog v skladu s potrebami projekta in po navodilu nadrejenih.</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3D237338" w14:textId="4202B4E4" w:rsidR="00C15599" w:rsidRDefault="000853BD" w:rsidP="00C15599">
      <w:pPr>
        <w:spacing w:line="240" w:lineRule="auto"/>
        <w:jc w:val="both"/>
        <w:rPr>
          <w:szCs w:val="20"/>
          <w:lang w:val="sl-SI" w:eastAsia="sl-SI"/>
        </w:rPr>
      </w:pPr>
      <w:r w:rsidRPr="00EA08E3">
        <w:rPr>
          <w:rFonts w:eastAsiaTheme="minorHAnsi" w:cs="Arial"/>
          <w:szCs w:val="20"/>
          <w:lang w:val="sl-SI"/>
        </w:rPr>
        <w:t xml:space="preserve">Zaželeno je, da ima kandidat </w:t>
      </w:r>
      <w:r w:rsidR="00C15599">
        <w:rPr>
          <w:rFonts w:eastAsiaTheme="minorHAnsi" w:cs="Arial"/>
          <w:szCs w:val="20"/>
          <w:lang w:val="sl-SI"/>
        </w:rPr>
        <w:t xml:space="preserve">izkušnje </w:t>
      </w:r>
      <w:r w:rsidR="001D0733" w:rsidRPr="001D0733">
        <w:rPr>
          <w:rFonts w:eastAsiaTheme="minorHAnsi" w:cs="Arial"/>
          <w:szCs w:val="20"/>
          <w:lang w:val="sl-SI"/>
        </w:rPr>
        <w:t>pri izvajanju ali vodenju posameznih nalog EU in drugih projektov, projektov s področja voda, zaželeno je poznavanje FIDIC pogodb, poznavanje gradbene in okoljske zakonodaje, strokovno tehnična znanja iz gradbenega področja.</w:t>
      </w:r>
      <w:r w:rsidR="00C15599" w:rsidRPr="00C15599">
        <w:rPr>
          <w:szCs w:val="20"/>
          <w:lang w:val="sl-SI" w:eastAsia="sl-SI"/>
        </w:rPr>
        <w:t xml:space="preserve"> </w:t>
      </w:r>
      <w:r w:rsidR="00C15599">
        <w:rPr>
          <w:szCs w:val="20"/>
          <w:lang w:val="sl-SI" w:eastAsia="sl-SI"/>
        </w:rPr>
        <w:t>Prosimo, da kandidati navedeno obvezno označijo v obrazcu »Vloga za zaposlitev«, pod točko 4.d).</w:t>
      </w:r>
    </w:p>
    <w:p w14:paraId="56578A1D" w14:textId="1407FE11" w:rsidR="00C15599" w:rsidRDefault="00C15599" w:rsidP="00132CAE">
      <w:pPr>
        <w:spacing w:line="240" w:lineRule="auto"/>
        <w:jc w:val="both"/>
        <w:rPr>
          <w:rFonts w:eastAsiaTheme="minorHAnsi" w:cs="Arial"/>
          <w:szCs w:val="20"/>
          <w:lang w:val="sl-SI"/>
        </w:rPr>
      </w:pPr>
    </w:p>
    <w:p w14:paraId="7C51D769" w14:textId="37FB774E"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F43090">
        <w:rPr>
          <w:szCs w:val="20"/>
          <w:lang w:val="sl-SI" w:eastAsia="sl-SI"/>
        </w:rPr>
        <w:t>7</w:t>
      </w:r>
      <w:r w:rsidR="00526D1F">
        <w:rPr>
          <w:szCs w:val="20"/>
          <w:lang w:val="sl-SI" w:eastAsia="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1D0733" w:rsidRPr="001D0733">
        <w:rPr>
          <w:rFonts w:eastAsiaTheme="minorHAnsi" w:cs="Arial"/>
          <w:iCs/>
          <w:szCs w:val="20"/>
          <w:lang w:val="sl-SI"/>
        </w:rPr>
        <w:t>Zmanjševanje poplavne ogroženosti porečja Drave – območje Ptujske Drave</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C15599">
        <w:rPr>
          <w:szCs w:val="20"/>
          <w:lang w:val="sl-SI" w:eastAsia="sl-SI"/>
        </w:rPr>
        <w:t>4</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4D51079D" w14:textId="1323F97B" w:rsidR="00677198" w:rsidRDefault="00520A50" w:rsidP="00677198">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podsekretar brez imenovanja v naziv in bil uvrščen v osnovni plačni razred delovnega mesta podsekretar oz. v 43</w:t>
      </w:r>
      <w:r w:rsidRPr="003B5284">
        <w:rPr>
          <w:rFonts w:cs="Arial"/>
          <w:szCs w:val="20"/>
          <w:lang w:val="sl-SI" w:eastAsia="sl-SI"/>
        </w:rPr>
        <w:t xml:space="preserve"> plačni razred</w:t>
      </w:r>
      <w:r w:rsidR="00677198">
        <w:rPr>
          <w:rFonts w:cs="Arial"/>
          <w:szCs w:val="20"/>
          <w:lang w:val="sl-SI" w:eastAsia="sl-SI"/>
        </w:rPr>
        <w:t xml:space="preserve"> </w:t>
      </w:r>
      <w:r w:rsidR="00677198" w:rsidRPr="00823BB6">
        <w:rPr>
          <w:rFonts w:cs="Arial"/>
        </w:rPr>
        <w:t xml:space="preserve">oziroma ob spremenjeni zakonodaji v </w:t>
      </w:r>
      <w:r w:rsidR="00677198">
        <w:rPr>
          <w:rFonts w:cs="Arial"/>
        </w:rPr>
        <w:t xml:space="preserve">plačni razred v </w:t>
      </w:r>
      <w:r w:rsidR="00677198" w:rsidRPr="00823BB6">
        <w:rPr>
          <w:rFonts w:cs="Arial"/>
        </w:rPr>
        <w:t>skladu s predpisi na področju plač v javnem sektorju</w:t>
      </w:r>
      <w:r w:rsidR="00677198">
        <w:rPr>
          <w:rFonts w:cs="Arial"/>
        </w:rPr>
        <w:t>.</w:t>
      </w:r>
    </w:p>
    <w:p w14:paraId="133BA10A" w14:textId="77777777" w:rsidR="00677198" w:rsidRDefault="00677198" w:rsidP="00502561">
      <w:pPr>
        <w:spacing w:line="240" w:lineRule="auto"/>
        <w:jc w:val="both"/>
        <w:rPr>
          <w:rFonts w:cs="Arial"/>
          <w:szCs w:val="20"/>
          <w:lang w:val="sl-SI" w:eastAsia="sl-SI"/>
        </w:rPr>
      </w:pPr>
    </w:p>
    <w:p w14:paraId="25FFAAA8" w14:textId="7F6650ED"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3FBD8C19" w14:textId="0C2EDDEE" w:rsidR="001D0733" w:rsidRPr="001D0733" w:rsidRDefault="001D0733" w:rsidP="001D0733">
      <w:pPr>
        <w:autoSpaceDE w:val="0"/>
        <w:autoSpaceDN w:val="0"/>
        <w:adjustRightInd w:val="0"/>
        <w:spacing w:line="240" w:lineRule="auto"/>
        <w:jc w:val="both"/>
        <w:rPr>
          <w:rFonts w:eastAsiaTheme="minorHAnsi" w:cs="Arial"/>
          <w:szCs w:val="20"/>
          <w:lang w:val="sl-SI"/>
        </w:rPr>
      </w:pPr>
      <w:r w:rsidRPr="001D0733">
        <w:rPr>
          <w:rFonts w:eastAsiaTheme="minorHAnsi" w:cs="Arial"/>
          <w:szCs w:val="20"/>
          <w:lang w:val="sl-SI"/>
        </w:rPr>
        <w:t xml:space="preserve">Operacijo </w:t>
      </w:r>
      <w:r w:rsidRPr="001D0733">
        <w:rPr>
          <w:rFonts w:eastAsiaTheme="minorHAnsi" w:cs="Arial"/>
          <w:iCs/>
          <w:szCs w:val="20"/>
          <w:lang w:val="sl-SI"/>
        </w:rPr>
        <w:t>Zmanjševanje poplavne ogroženosti porečja Drave – območje Ptujske Drave</w:t>
      </w:r>
      <w:r w:rsidRPr="00CC1C19">
        <w:rPr>
          <w:szCs w:val="20"/>
          <w:lang w:val="sl-SI" w:eastAsia="sl-SI"/>
        </w:rPr>
        <w:t>«</w:t>
      </w:r>
      <w:r>
        <w:rPr>
          <w:szCs w:val="20"/>
          <w:lang w:val="sl-SI" w:eastAsia="sl-SI"/>
        </w:rPr>
        <w:t xml:space="preserve"> </w:t>
      </w:r>
      <w:r>
        <w:rPr>
          <w:rFonts w:eastAsiaTheme="minorHAnsi" w:cs="Arial"/>
          <w:szCs w:val="20"/>
          <w:lang w:val="sl-SI"/>
        </w:rPr>
        <w:t>s</w:t>
      </w:r>
      <w:r w:rsidRPr="001D0733">
        <w:rPr>
          <w:rFonts w:eastAsiaTheme="minorHAnsi" w:cs="Arial"/>
          <w:szCs w:val="20"/>
          <w:lang w:val="sl-SI"/>
        </w:rPr>
        <w:t xml:space="preserve">ofinancirata Evropska unija iz Evropskega sklada za regionalni razvoj, Kohezijska regija Vzhodna Slovenija, in Republika Slovenija. Operacija se izvaja v okviru Programa evropske kohezijske politike v obdobju 2021-2027, cilja politike 2 »Bolj zelena, nizkoogljična Evropa, ki je odporna in prehaja na ogljično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56389BF1" w14:textId="7D049C71" w:rsidR="001D0733" w:rsidRPr="001D0733" w:rsidRDefault="001D0733" w:rsidP="001D0733">
      <w:pPr>
        <w:autoSpaceDE w:val="0"/>
        <w:autoSpaceDN w:val="0"/>
        <w:adjustRightInd w:val="0"/>
        <w:spacing w:line="240" w:lineRule="auto"/>
        <w:jc w:val="both"/>
        <w:rPr>
          <w:rFonts w:eastAsiaTheme="minorHAnsi" w:cs="Arial"/>
          <w:szCs w:val="20"/>
          <w:lang w:val="sl-SI"/>
        </w:rPr>
      </w:pPr>
      <w:r w:rsidRPr="001D0733">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22E234C2"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B300B8">
        <w:rPr>
          <w:szCs w:val="20"/>
          <w:lang w:val="sl-SI" w:eastAsia="sl-SI"/>
        </w:rPr>
        <w:t>podsekretar</w:t>
      </w:r>
      <w:r w:rsidR="00CC1C19">
        <w:rPr>
          <w:szCs w:val="20"/>
          <w:lang w:val="sl-SI" w:eastAsia="sl-SI"/>
        </w:rPr>
        <w:t xml:space="preserve"> </w:t>
      </w:r>
      <w:r w:rsidRPr="00987B3C">
        <w:rPr>
          <w:szCs w:val="20"/>
          <w:lang w:val="sl-SI" w:eastAsia="sl-SI"/>
        </w:rPr>
        <w:t>(šifra DM</w:t>
      </w:r>
      <w:r w:rsidR="00356140">
        <w:rPr>
          <w:szCs w:val="20"/>
          <w:lang w:val="sl-SI" w:eastAsia="sl-SI"/>
        </w:rPr>
        <w:t>: 90</w:t>
      </w:r>
      <w:r w:rsidR="001D0733">
        <w:rPr>
          <w:szCs w:val="20"/>
          <w:lang w:val="sl-SI" w:eastAsia="sl-SI"/>
        </w:rPr>
        <w:t>6</w:t>
      </w:r>
      <w:r w:rsidR="00356140">
        <w:rPr>
          <w:szCs w:val="20"/>
          <w:lang w:val="sl-SI" w:eastAsia="sl-SI"/>
        </w:rPr>
        <w:t>3</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356140">
        <w:rPr>
          <w:szCs w:val="20"/>
          <w:lang w:val="sl-SI" w:eastAsia="sl-SI"/>
        </w:rPr>
        <w:t>8</w:t>
      </w:r>
      <w:r w:rsidR="001D0733">
        <w:rPr>
          <w:szCs w:val="20"/>
          <w:lang w:val="sl-SI" w:eastAsia="sl-SI"/>
        </w:rPr>
        <w:t>8</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4119FB">
        <w:rPr>
          <w:szCs w:val="20"/>
          <w:lang w:val="sl-SI" w:eastAsia="sl-SI"/>
        </w:rPr>
        <w:t>8</w:t>
      </w:r>
      <w:r w:rsidR="008417B9" w:rsidRPr="00EF3B94">
        <w:rPr>
          <w:szCs w:val="20"/>
          <w:lang w:val="sl-SI" w:eastAsia="sl-SI"/>
        </w:rPr>
        <w:t>-</w:t>
      </w:r>
      <w:r w:rsidR="00EF3B94" w:rsidRPr="00EF3B94">
        <w:rPr>
          <w:szCs w:val="20"/>
          <w:lang w:val="sl-SI" w:eastAsia="sl-SI"/>
        </w:rPr>
        <w:t>e</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50D124D9"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356140">
        <w:rPr>
          <w:rFonts w:cs="Arial"/>
          <w:szCs w:val="20"/>
          <w:lang w:val="sl-SI"/>
        </w:rPr>
        <w:t>Blanka Grajfoner</w:t>
      </w:r>
      <w:r w:rsidR="00F460F0">
        <w:rPr>
          <w:rFonts w:cs="Arial"/>
          <w:szCs w:val="20"/>
          <w:lang w:val="sl-SI"/>
        </w:rPr>
        <w:t xml:space="preserve">, na telefonski številki 02 </w:t>
      </w:r>
      <w:r w:rsidR="00F460F0" w:rsidRPr="00F460F0">
        <w:rPr>
          <w:rFonts w:cs="Arial"/>
          <w:szCs w:val="20"/>
          <w:lang w:val="sl-SI"/>
        </w:rPr>
        <w:t xml:space="preserve">234 </w:t>
      </w:r>
      <w:r w:rsidR="00F460F0" w:rsidRPr="00F460F0">
        <w:rPr>
          <w:rFonts w:cs="Arial"/>
          <w:color w:val="000000"/>
          <w:szCs w:val="20"/>
          <w:lang w:val="sl-SI" w:eastAsia="sl-SI"/>
        </w:rPr>
        <w:t>96 34.</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38177FED" w14:textId="77777777" w:rsidR="00356140" w:rsidRDefault="00356140" w:rsidP="00247159">
      <w:pPr>
        <w:spacing w:line="240" w:lineRule="auto"/>
        <w:jc w:val="both"/>
      </w:pPr>
    </w:p>
    <w:p w14:paraId="4B4B0571" w14:textId="1F0C202D" w:rsidR="00356140" w:rsidRDefault="00356140" w:rsidP="00356140">
      <w:pPr>
        <w:spacing w:line="240" w:lineRule="auto"/>
        <w:ind w:left="4320" w:firstLine="720"/>
        <w:jc w:val="both"/>
      </w:pPr>
      <w:r>
        <w:t>Urška Hočevar</w:t>
      </w:r>
    </w:p>
    <w:p w14:paraId="0B101BD5" w14:textId="4D787D42" w:rsidR="00356140" w:rsidRDefault="00356140" w:rsidP="00356140">
      <w:pPr>
        <w:spacing w:line="240" w:lineRule="auto"/>
        <w:ind w:left="4320" w:firstLine="720"/>
        <w:jc w:val="both"/>
      </w:pPr>
      <w:r>
        <w:t xml:space="preserve">  v.d. direktorja</w:t>
      </w:r>
    </w:p>
    <w:sectPr w:rsidR="0035614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BDB6" w14:textId="54847A0B"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eastAsia="sl-SI"/>
      </w:rPr>
      <w:drawing>
        <wp:inline distT="0" distB="0" distL="0" distR="0" wp14:anchorId="431C74E5" wp14:editId="5A5D3A48">
          <wp:extent cx="960120" cy="540572"/>
          <wp:effectExtent l="0" t="0" r="0" b="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657" cy="547630"/>
                  </a:xfrm>
                  <a:prstGeom prst="rect">
                    <a:avLst/>
                  </a:prstGeom>
                  <a:noFill/>
                </pic:spPr>
              </pic:pic>
            </a:graphicData>
          </a:graphic>
        </wp:inline>
      </w:drawing>
    </w:r>
    <w:r w:rsidR="003F1FDC">
      <w:rPr>
        <w:rFonts w:cs="Arial"/>
        <w:sz w:val="16"/>
        <w:lang w:val="sl-SI"/>
      </w:rPr>
      <w:tab/>
    </w:r>
    <w:r>
      <w:rPr>
        <w:noProof/>
        <w:lang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C5761"/>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6A64"/>
    <w:rsid w:val="00167265"/>
    <w:rsid w:val="0017478F"/>
    <w:rsid w:val="00175C91"/>
    <w:rsid w:val="0017788B"/>
    <w:rsid w:val="001865B6"/>
    <w:rsid w:val="00190B40"/>
    <w:rsid w:val="0019652A"/>
    <w:rsid w:val="001A7823"/>
    <w:rsid w:val="001B27B5"/>
    <w:rsid w:val="001B4C70"/>
    <w:rsid w:val="001B7B4A"/>
    <w:rsid w:val="001C07B6"/>
    <w:rsid w:val="001C6CEB"/>
    <w:rsid w:val="001D0733"/>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56140"/>
    <w:rsid w:val="00360447"/>
    <w:rsid w:val="00362374"/>
    <w:rsid w:val="003636BF"/>
    <w:rsid w:val="00371442"/>
    <w:rsid w:val="003729C5"/>
    <w:rsid w:val="00372D01"/>
    <w:rsid w:val="00383B4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19FB"/>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5F3BE7"/>
    <w:rsid w:val="00601D79"/>
    <w:rsid w:val="00616617"/>
    <w:rsid w:val="00625AE6"/>
    <w:rsid w:val="00630388"/>
    <w:rsid w:val="00632253"/>
    <w:rsid w:val="00635B45"/>
    <w:rsid w:val="00642714"/>
    <w:rsid w:val="00644C97"/>
    <w:rsid w:val="006455CE"/>
    <w:rsid w:val="00645FE9"/>
    <w:rsid w:val="006500DF"/>
    <w:rsid w:val="00650657"/>
    <w:rsid w:val="00655841"/>
    <w:rsid w:val="00662128"/>
    <w:rsid w:val="00670D68"/>
    <w:rsid w:val="00677198"/>
    <w:rsid w:val="00681B50"/>
    <w:rsid w:val="00687B93"/>
    <w:rsid w:val="00692FE7"/>
    <w:rsid w:val="00694B25"/>
    <w:rsid w:val="006A148C"/>
    <w:rsid w:val="006A2A09"/>
    <w:rsid w:val="006A31E1"/>
    <w:rsid w:val="006C72AD"/>
    <w:rsid w:val="006D5CD8"/>
    <w:rsid w:val="006E76F7"/>
    <w:rsid w:val="006F1B6C"/>
    <w:rsid w:val="007038B7"/>
    <w:rsid w:val="007112B7"/>
    <w:rsid w:val="0071570F"/>
    <w:rsid w:val="00723897"/>
    <w:rsid w:val="00725271"/>
    <w:rsid w:val="00733017"/>
    <w:rsid w:val="0074672E"/>
    <w:rsid w:val="0075156A"/>
    <w:rsid w:val="00757E5D"/>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D7337"/>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01DB"/>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A6136"/>
    <w:rsid w:val="00BB090E"/>
    <w:rsid w:val="00BC0A6D"/>
    <w:rsid w:val="00BC4D48"/>
    <w:rsid w:val="00BC554C"/>
    <w:rsid w:val="00BD3179"/>
    <w:rsid w:val="00BE16A8"/>
    <w:rsid w:val="00BF67B1"/>
    <w:rsid w:val="00C0372F"/>
    <w:rsid w:val="00C121A6"/>
    <w:rsid w:val="00C15599"/>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3512"/>
    <w:rsid w:val="00D6154D"/>
    <w:rsid w:val="00D62A9B"/>
    <w:rsid w:val="00D6651C"/>
    <w:rsid w:val="00D7012B"/>
    <w:rsid w:val="00D76FB6"/>
    <w:rsid w:val="00D770A5"/>
    <w:rsid w:val="00D8542D"/>
    <w:rsid w:val="00D875E8"/>
    <w:rsid w:val="00D9046C"/>
    <w:rsid w:val="00D92061"/>
    <w:rsid w:val="00D93A4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26646"/>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3773"/>
    <w:rsid w:val="00F1524B"/>
    <w:rsid w:val="00F240BB"/>
    <w:rsid w:val="00F43090"/>
    <w:rsid w:val="00F45102"/>
    <w:rsid w:val="00F460F0"/>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7</TotalTime>
  <Pages>3</Pages>
  <Words>1215</Words>
  <Characters>7430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2024-11-04T11:41:00Z</dcterms:created>
  <dcterms:modified xsi:type="dcterms:W3CDTF">2024-11-04T11:48:00Z</dcterms:modified>
</cp:coreProperties>
</file>