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004F13A2" w:rsidRPr="004F13A2">
        <w:rPr>
          <w:rFonts w:cs="Arial"/>
          <w:bCs/>
          <w:szCs w:val="20"/>
          <w:shd w:val="clear" w:color="auto" w:fill="FFFFFF"/>
          <w:lang w:val="sl-SI"/>
        </w:rPr>
        <w:t xml:space="preserve">in </w:t>
      </w:r>
      <w:r w:rsidR="004F13A2" w:rsidRPr="001852CF">
        <w:rPr>
          <w:rFonts w:cs="Arial"/>
          <w:szCs w:val="20"/>
          <w:lang w:val="sl-SI"/>
        </w:rPr>
        <w:t xml:space="preserve">25. člena Zakona o delovnih razmerjih (Uradni list RS, št. </w:t>
      </w:r>
      <w:hyperlink r:id="rId8" w:tgtFrame="_blank" w:tooltip="Zakon o delovnih razmerjih (ZDR-1)" w:history="1">
        <w:r w:rsidR="004F13A2" w:rsidRPr="001852CF">
          <w:rPr>
            <w:rFonts w:cs="Arial"/>
            <w:szCs w:val="20"/>
            <w:lang w:val="sl-SI"/>
          </w:rPr>
          <w:t>21/13</w:t>
        </w:r>
      </w:hyperlink>
      <w:r w:rsidR="004F13A2" w:rsidRPr="001852CF">
        <w:rPr>
          <w:rFonts w:cs="Arial"/>
          <w:szCs w:val="20"/>
          <w:lang w:val="sl-SI"/>
        </w:rPr>
        <w:t xml:space="preserve">, </w:t>
      </w:r>
      <w:r w:rsidR="004F13A2">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sidR="004F13A2">
        <w:rPr>
          <w:rFonts w:cs="Arial"/>
          <w:szCs w:val="20"/>
          <w:lang w:val="sl-SI" w:eastAsia="sl-SI"/>
        </w:rPr>
        <w:t xml:space="preserve">javno objavo </w:t>
      </w:r>
      <w:r w:rsidRPr="00901F8D">
        <w:rPr>
          <w:rFonts w:cs="Arial"/>
          <w:szCs w:val="20"/>
          <w:lang w:val="sl-SI" w:eastAsia="sl-SI"/>
        </w:rPr>
        <w:t xml:space="preserve">za zasedbo prostega </w:t>
      </w:r>
      <w:r w:rsidR="004F13A2">
        <w:rPr>
          <w:rFonts w:cs="Arial"/>
          <w:szCs w:val="20"/>
          <w:lang w:val="sl-SI" w:eastAsia="sl-SI"/>
        </w:rPr>
        <w:t>strokovno tehničnega de</w:t>
      </w:r>
      <w:r w:rsidRPr="00901F8D">
        <w:rPr>
          <w:rFonts w:cs="Arial"/>
          <w:szCs w:val="20"/>
          <w:lang w:val="sl-SI" w:eastAsia="sl-SI"/>
        </w:rPr>
        <w:t>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AE460C" w:rsidP="006E34A5">
      <w:pPr>
        <w:autoSpaceDE w:val="0"/>
        <w:autoSpaceDN w:val="0"/>
        <w:adjustRightInd w:val="0"/>
        <w:jc w:val="center"/>
        <w:rPr>
          <w:rFonts w:cs="Arial"/>
          <w:b/>
          <w:szCs w:val="20"/>
          <w:lang w:val="sl-SI"/>
        </w:rPr>
      </w:pPr>
      <w:r>
        <w:rPr>
          <w:rFonts w:cs="Arial"/>
          <w:b/>
          <w:szCs w:val="20"/>
          <w:lang w:val="sl-SI"/>
        </w:rPr>
        <w:t>analitik</w:t>
      </w:r>
      <w:r w:rsidR="006E34A5" w:rsidRPr="00E47975">
        <w:rPr>
          <w:rFonts w:cs="Arial"/>
          <w:b/>
          <w:szCs w:val="20"/>
          <w:lang w:val="sl-SI"/>
        </w:rPr>
        <w:t xml:space="preserve"> VII/2-I, šifra DM: 4307, (m/ž)</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Sektorju območja zgornje Save, </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Uradu za upravljanje z vodami. </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E47975" w:rsidRPr="00E47975">
        <w:rPr>
          <w:rFonts w:cs="Arial"/>
          <w:szCs w:val="20"/>
          <w:lang w:val="sl-SI"/>
        </w:rPr>
        <w:t>Ljubljana</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6E34A5" w:rsidRPr="00E47975" w:rsidRDefault="006E34A5" w:rsidP="006E34A5">
      <w:pPr>
        <w:pStyle w:val="Odstavekseznama"/>
        <w:numPr>
          <w:ilvl w:val="0"/>
          <w:numId w:val="22"/>
        </w:numPr>
        <w:spacing w:line="240" w:lineRule="auto"/>
        <w:ind w:left="357" w:hanging="357"/>
        <w:jc w:val="both"/>
        <w:rPr>
          <w:szCs w:val="20"/>
          <w:lang w:val="sl-SI" w:eastAsia="sl-SI"/>
        </w:rPr>
      </w:pPr>
      <w:r w:rsidRPr="00E47975">
        <w:rPr>
          <w:szCs w:val="20"/>
          <w:lang w:val="sl-SI" w:eastAsia="sl-SI"/>
        </w:rPr>
        <w:t xml:space="preserve">visokošolsko univerzitetno izobraževanje (prejšnje)/visokošolska univerzitetna izobrazba (prejšnja) - (Vrsta </w:t>
      </w:r>
      <w:proofErr w:type="spellStart"/>
      <w:r w:rsidRPr="00E47975">
        <w:rPr>
          <w:szCs w:val="20"/>
          <w:lang w:val="sl-SI" w:eastAsia="sl-SI"/>
        </w:rPr>
        <w:t>izob</w:t>
      </w:r>
      <w:proofErr w:type="spellEnd"/>
      <w:r w:rsidRPr="00E47975">
        <w:rPr>
          <w:szCs w:val="20"/>
          <w:lang w:val="sl-SI" w:eastAsia="sl-SI"/>
        </w:rPr>
        <w:t xml:space="preserve">. KLASIUS: 17002) ali magistrsko izobraževanje (druga bolonjska stopnja)/magistrska izobrazba (druga bolonjska stopnja) (Vrsta </w:t>
      </w:r>
      <w:proofErr w:type="spellStart"/>
      <w:r w:rsidRPr="00E47975">
        <w:rPr>
          <w:szCs w:val="20"/>
          <w:lang w:val="sl-SI" w:eastAsia="sl-SI"/>
        </w:rPr>
        <w:t>izob</w:t>
      </w:r>
      <w:proofErr w:type="spellEnd"/>
      <w:r w:rsidRPr="00E47975">
        <w:rPr>
          <w:szCs w:val="20"/>
          <w:lang w:val="sl-SI" w:eastAsia="sl-SI"/>
        </w:rPr>
        <w:t>. KLASIUS: 17003);</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8 let delovnih izkušenj;</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državljanstvo Republike Slovenije;</w:t>
      </w:r>
    </w:p>
    <w:p w:rsidR="006E34A5" w:rsidRDefault="006E34A5" w:rsidP="006E34A5">
      <w:pPr>
        <w:numPr>
          <w:ilvl w:val="0"/>
          <w:numId w:val="22"/>
        </w:numPr>
        <w:spacing w:line="240" w:lineRule="auto"/>
        <w:ind w:left="567"/>
        <w:jc w:val="both"/>
        <w:rPr>
          <w:szCs w:val="20"/>
          <w:lang w:val="sl-SI" w:eastAsia="sl-SI"/>
        </w:rPr>
      </w:pPr>
      <w:r>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Pr="00901F8D" w:rsidRDefault="006E34A5" w:rsidP="006E34A5">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E34A5" w:rsidRDefault="006E34A5" w:rsidP="006E34A5">
      <w:pPr>
        <w:spacing w:line="240" w:lineRule="auto"/>
        <w:jc w:val="both"/>
        <w:rPr>
          <w:rFonts w:cs="Arial"/>
          <w:color w:val="000000"/>
          <w:szCs w:val="20"/>
          <w:lang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E47975" w:rsidRDefault="00E47975" w:rsidP="006E34A5">
      <w:pPr>
        <w:pStyle w:val="Odstavekseznama"/>
        <w:numPr>
          <w:ilvl w:val="0"/>
          <w:numId w:val="28"/>
        </w:numPr>
        <w:spacing w:line="240" w:lineRule="auto"/>
        <w:jc w:val="both"/>
        <w:rPr>
          <w:rFonts w:eastAsia="Calibri" w:cs="Arial"/>
          <w:szCs w:val="20"/>
          <w:lang w:val="sl-SI"/>
        </w:rPr>
      </w:pPr>
      <w:r>
        <w:rPr>
          <w:rFonts w:eastAsia="Calibri" w:cs="Arial"/>
          <w:szCs w:val="20"/>
          <w:lang w:val="sl-SI"/>
        </w:rPr>
        <w:t>spremljanje in proučevanje zakonodaje ter predlaganje ukrepov,</w:t>
      </w:r>
    </w:p>
    <w:p w:rsidR="00E47975" w:rsidRDefault="00E47975" w:rsidP="006E34A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zahtevnejših analiz, statističnih pregledov, informacij in drugih strokovni podlag za odločanje,</w:t>
      </w:r>
    </w:p>
    <w:p w:rsidR="00E47975" w:rsidRDefault="00E47975" w:rsidP="006E34A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sodelovanje pri pripravi normativnih aktov in razvojnih projektov, </w:t>
      </w:r>
    </w:p>
    <w:p w:rsidR="00E47975" w:rsidRDefault="00E47975" w:rsidP="006E34A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v najzahtevnejših projektnih skupinah s področja voda,</w:t>
      </w:r>
    </w:p>
    <w:p w:rsidR="00E47975" w:rsidRDefault="00E47975" w:rsidP="006E34A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zahtevnejših evidenc.</w:t>
      </w:r>
    </w:p>
    <w:p w:rsidR="00E47975" w:rsidRDefault="00E47975" w:rsidP="00E47975">
      <w:pPr>
        <w:pStyle w:val="Odstavekseznama"/>
        <w:spacing w:line="240" w:lineRule="auto"/>
        <w:jc w:val="both"/>
        <w:rPr>
          <w:rFonts w:eastAsia="Calibri" w:cs="Arial"/>
          <w:szCs w:val="20"/>
          <w:lang w:val="sl-SI"/>
        </w:rPr>
      </w:pPr>
    </w:p>
    <w:p w:rsidR="006E34A5" w:rsidRDefault="006E34A5" w:rsidP="006E34A5">
      <w:pPr>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rFonts w:cs="Arial"/>
          <w:szCs w:val="20"/>
          <w:lang w:val="sl-SI" w:eastAsia="sl-SI"/>
        </w:rPr>
      </w:pPr>
    </w:p>
    <w:p w:rsidR="006E34A5" w:rsidRPr="007B30E1" w:rsidRDefault="006E34A5" w:rsidP="006E34A5">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6E34A5" w:rsidRDefault="006E34A5" w:rsidP="006E34A5">
      <w:pPr>
        <w:spacing w:line="240" w:lineRule="auto"/>
        <w:jc w:val="both"/>
        <w:rPr>
          <w:szCs w:val="20"/>
          <w:lang w:val="sl-SI" w:eastAsia="sl-SI"/>
        </w:rPr>
      </w:pPr>
    </w:p>
    <w:p w:rsidR="006E34A5" w:rsidRDefault="006E34A5" w:rsidP="006E34A5">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Pr>
          <w:rFonts w:ascii="Helv" w:hAnsi="Helv" w:cs="Helv"/>
          <w:bCs/>
          <w:color w:val="000000"/>
          <w:szCs w:val="20"/>
          <w:lang w:val="sl-SI" w:eastAsia="sl-SI"/>
        </w:rPr>
        <w:t xml:space="preserve">i. </w:t>
      </w:r>
    </w:p>
    <w:p w:rsidR="006E34A5" w:rsidRDefault="006E34A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AE460C">
        <w:rPr>
          <w:rFonts w:cs="Arial"/>
          <w:iCs/>
          <w:szCs w:val="20"/>
          <w:lang w:val="sl-SI"/>
        </w:rPr>
        <w:t xml:space="preserve">analitik </w:t>
      </w:r>
      <w:r>
        <w:rPr>
          <w:rFonts w:cs="Arial"/>
          <w:iCs/>
          <w:szCs w:val="20"/>
          <w:lang w:val="sl-SI"/>
        </w:rPr>
        <w:t xml:space="preserve">VII/2-I,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Vojkova cesta 52</w:t>
      </w:r>
      <w:r>
        <w:rPr>
          <w:rFonts w:cs="Arial"/>
          <w:szCs w:val="20"/>
          <w:lang w:val="sl-SI"/>
        </w:rPr>
        <w:t xml:space="preserve">, </w:t>
      </w:r>
      <w:r w:rsidR="005803FB">
        <w:rPr>
          <w:rFonts w:cs="Arial"/>
          <w:szCs w:val="20"/>
          <w:lang w:val="sl-SI"/>
        </w:rPr>
        <w:t>1</w:t>
      </w:r>
      <w:r>
        <w:rPr>
          <w:rFonts w:cs="Arial"/>
          <w:szCs w:val="20"/>
          <w:lang w:val="sl-SI"/>
        </w:rPr>
        <w:t xml:space="preserve">000 </w:t>
      </w:r>
      <w:r w:rsidR="005803FB">
        <w:rPr>
          <w:rFonts w:cs="Arial"/>
          <w:szCs w:val="20"/>
          <w:lang w:val="sl-SI"/>
        </w:rPr>
        <w:t xml:space="preserve">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AE460C">
        <w:rPr>
          <w:szCs w:val="20"/>
          <w:lang w:val="sl-SI" w:eastAsia="sl-SI"/>
        </w:rPr>
        <w:t>analitik</w:t>
      </w:r>
      <w:bookmarkStart w:id="0" w:name="_GoBack"/>
      <w:bookmarkEnd w:id="0"/>
      <w:r>
        <w:rPr>
          <w:szCs w:val="20"/>
          <w:lang w:val="sl-SI" w:eastAsia="sl-SI"/>
        </w:rPr>
        <w:t xml:space="preserve"> VII/2-I</w:t>
      </w:r>
      <w:r w:rsidRPr="00995A88">
        <w:rPr>
          <w:szCs w:val="20"/>
          <w:lang w:val="sl-SI" w:eastAsia="sl-SI"/>
        </w:rPr>
        <w:t xml:space="preserve">,  šifra DM: </w:t>
      </w:r>
      <w:r>
        <w:rPr>
          <w:szCs w:val="20"/>
          <w:lang w:val="sl-SI" w:eastAsia="sl-SI"/>
        </w:rPr>
        <w:t>4</w:t>
      </w:r>
      <w:r w:rsidR="005803FB">
        <w:rPr>
          <w:szCs w:val="20"/>
          <w:lang w:val="sl-SI" w:eastAsia="sl-SI"/>
        </w:rPr>
        <w:t>411</w:t>
      </w:r>
      <w:r w:rsidRPr="00995A88">
        <w:rPr>
          <w:szCs w:val="20"/>
          <w:lang w:val="sl-SI" w:eastAsia="sl-SI"/>
        </w:rPr>
        <w:t>, št. 11002-</w:t>
      </w:r>
      <w:r w:rsidR="005803FB">
        <w:rPr>
          <w:szCs w:val="20"/>
          <w:lang w:val="sl-SI" w:eastAsia="sl-SI"/>
        </w:rPr>
        <w:t>37</w:t>
      </w:r>
      <w:r>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Pr="00995A88">
        <w:rPr>
          <w:szCs w:val="20"/>
          <w:lang w:val="sl-SI" w:eastAsia="sl-SI"/>
        </w:rPr>
        <w:t xml:space="preserve"> 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004F13A2" w:rsidRPr="00C7619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(0</w:t>
      </w:r>
      <w:r w:rsidR="005803FB">
        <w:rPr>
          <w:rFonts w:cs="Arial"/>
          <w:szCs w:val="20"/>
          <w:lang w:val="sl-SI"/>
        </w:rPr>
        <w:t>1</w:t>
      </w:r>
      <w:r w:rsidRPr="00CE1230">
        <w:rPr>
          <w:rFonts w:cs="Arial"/>
          <w:szCs w:val="20"/>
          <w:lang w:val="sl-SI"/>
        </w:rPr>
        <w:t>) 2</w:t>
      </w:r>
      <w:r w:rsidR="005803FB">
        <w:rPr>
          <w:rFonts w:cs="Arial"/>
          <w:szCs w:val="20"/>
          <w:lang w:val="sl-SI"/>
        </w:rPr>
        <w:t>80</w:t>
      </w:r>
      <w:r w:rsidRPr="00CE1230">
        <w:rPr>
          <w:rFonts w:cs="Arial"/>
          <w:szCs w:val="20"/>
          <w:lang w:val="sl-SI"/>
        </w:rPr>
        <w:t xml:space="preserve"> </w:t>
      </w:r>
      <w:r w:rsidR="005803FB">
        <w:rPr>
          <w:rFonts w:cs="Arial"/>
          <w:szCs w:val="20"/>
          <w:lang w:val="sl-SI"/>
        </w:rPr>
        <w:t>4050</w:t>
      </w:r>
      <w:r w:rsidRPr="00CE1230">
        <w:rPr>
          <w:rFonts w:cs="Arial"/>
          <w:szCs w:val="20"/>
          <w:lang w:val="sl-SI"/>
        </w:rPr>
        <w:t xml:space="preserve">, </w:t>
      </w:r>
      <w:r>
        <w:rPr>
          <w:rFonts w:cs="Arial"/>
          <w:szCs w:val="20"/>
          <w:lang w:val="sl-SI"/>
        </w:rPr>
        <w:t xml:space="preserve">g. </w:t>
      </w:r>
      <w:r w:rsidR="005803FB">
        <w:rPr>
          <w:rFonts w:cs="Arial"/>
          <w:szCs w:val="20"/>
          <w:lang w:val="sl-SI"/>
        </w:rPr>
        <w:t>Tonček Cezar</w:t>
      </w:r>
      <w:r>
        <w:rPr>
          <w:rFonts w:cs="Arial"/>
          <w:szCs w:val="20"/>
          <w:lang w:val="sl-SI" w:eastAsia="sl-SI"/>
        </w:rPr>
        <w:t>.</w:t>
      </w:r>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13A2"/>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460C"/>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0DC5864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58</TotalTime>
  <Pages>2</Pages>
  <Words>874</Words>
  <Characters>5444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2023-11-28T07:34:00Z</cp:lastPrinted>
  <dcterms:created xsi:type="dcterms:W3CDTF">2023-11-21T10:49:00Z</dcterms:created>
  <dcterms:modified xsi:type="dcterms:W3CDTF">2023-11-28T07:35:00Z</dcterms:modified>
</cp:coreProperties>
</file>