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05677B">
        <w:rPr>
          <w:rFonts w:cs="Arial"/>
          <w:b/>
          <w:szCs w:val="20"/>
          <w:lang w:val="sl-SI"/>
        </w:rPr>
        <w:t>STROKOVNI SODELAVEC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9070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6232A8">
        <w:rPr>
          <w:rFonts w:cs="Arial"/>
          <w:szCs w:val="20"/>
          <w:lang w:val="sl-SI"/>
        </w:rPr>
        <w:t>39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6232A8">
        <w:rPr>
          <w:rFonts w:cs="Arial"/>
          <w:szCs w:val="20"/>
          <w:lang w:val="sl-SI"/>
        </w:rPr>
        <w:t>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FE6B21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 orodja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D34978" w:rsidP="00D34978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34978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4978" w:rsidRDefault="00D34978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projektov in drugih projektov na področju administrativne kontrole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D34978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34978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4978" w:rsidRDefault="00D34978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gradbene in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okoljske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zakonodaje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028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34978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978" w:rsidRDefault="00D34978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urejanja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0D34A1" w:rsidRPr="00111DC0" w:rsidRDefault="000D34A1" w:rsidP="000D34A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FE6B21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952C7C1" wp14:editId="27C63585">
          <wp:simplePos x="0" y="0"/>
          <wp:positionH relativeFrom="margin">
            <wp:posOffset>3390900</wp:posOffset>
          </wp:positionH>
          <wp:positionV relativeFrom="margin">
            <wp:posOffset>-847090</wp:posOffset>
          </wp:positionV>
          <wp:extent cx="2170800" cy="846099"/>
          <wp:effectExtent l="0" t="0" r="1270" b="0"/>
          <wp:wrapSquare wrapText="bothSides"/>
          <wp:docPr id="1" name="Slika 1" descr="http://www.eu-skladi.si/kohezija-do-2013/2014-2020/dokumenti/2014-2020/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AB2"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D34A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32A8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5D8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34978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87705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DAC56A7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12F480-3905-40FF-A6C1-DDEACCFC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851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3</cp:revision>
  <cp:lastPrinted>2020-10-28T05:51:00Z</cp:lastPrinted>
  <dcterms:created xsi:type="dcterms:W3CDTF">2022-12-05T11:49:00Z</dcterms:created>
  <dcterms:modified xsi:type="dcterms:W3CDTF">2022-12-05T11:49:00Z</dcterms:modified>
</cp:coreProperties>
</file>