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Pr="00951C25" w:rsidRDefault="006C170B" w:rsidP="006C170B">
      <w:pPr>
        <w:tabs>
          <w:tab w:val="left" w:pos="2835"/>
        </w:tabs>
        <w:spacing w:line="240" w:lineRule="auto"/>
        <w:jc w:val="both"/>
        <w:rPr>
          <w:rFonts w:cs="Arial"/>
          <w:szCs w:val="20"/>
          <w:lang w:val="sl-SI" w:eastAsia="sl-SI"/>
        </w:rPr>
      </w:pPr>
      <w:bookmarkStart w:id="0" w:name="_GoBack"/>
      <w:bookmarkEnd w:id="0"/>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Pr="00444AED">
        <w:rPr>
          <w:rFonts w:cs="Arial"/>
          <w:szCs w:val="20"/>
          <w:lang w:val="sl-SI"/>
        </w:rPr>
        <w:t>odstavka 57. člena in 58. člena</w:t>
      </w:r>
      <w:r>
        <w:rPr>
          <w:rFonts w:cs="Arial"/>
          <w:szCs w:val="20"/>
          <w:lang w:val="sl-SI"/>
        </w:rPr>
        <w:t xml:space="preserve"> in</w:t>
      </w:r>
      <w:r w:rsidRPr="00444AED">
        <w:rPr>
          <w:rFonts w:cs="Arial"/>
          <w:szCs w:val="20"/>
          <w:lang w:val="sl-SI"/>
        </w:rPr>
        <w:t xml:space="preserve"> skladno z 59. členom </w:t>
      </w:r>
      <w:r w:rsidR="00951C25" w:rsidRPr="00951C25">
        <w:rPr>
          <w:rStyle w:val="FontStyle12"/>
          <w:rFonts w:cs="Arial"/>
          <w:lang w:val="sl-SI" w:eastAsia="sl-SI"/>
        </w:rPr>
        <w:t>Zakona o javnih uslu</w:t>
      </w:r>
      <w:r w:rsidR="00951C25" w:rsidRPr="00951C25">
        <w:rPr>
          <w:rStyle w:val="FontStyle12"/>
          <w:rFonts w:cs="Arial"/>
          <w:lang w:val="sl-SI" w:eastAsia="sl-SI"/>
        </w:rPr>
        <w:t>ž</w:t>
      </w:r>
      <w:r w:rsidR="00951C25" w:rsidRPr="00951C25">
        <w:rPr>
          <w:rStyle w:val="FontStyle12"/>
          <w:rFonts w:cs="Arial"/>
          <w:lang w:val="sl-SI" w:eastAsia="sl-SI"/>
        </w:rPr>
        <w:t xml:space="preserve">bencih </w:t>
      </w:r>
      <w:r w:rsidR="00951C25" w:rsidRPr="00951C25">
        <w:rPr>
          <w:rFonts w:cs="Arial"/>
          <w:szCs w:val="20"/>
          <w:lang w:val="sl-SI"/>
        </w:rPr>
        <w:t xml:space="preserve">Uradni list RS, št. 63/07-UPB3, 65/08, 69/08 - ZTFI-A, 69/08 - ZZavar-E, 74/09 odl.US: U-I-136/07-13, 40/12 - ZUJF, 49/20 – ZIUZEOP, 61/20 – ZIUZEOP-A, 152/20 – ZZUOOP, 158/20 - </w:t>
      </w:r>
      <w:proofErr w:type="spellStart"/>
      <w:r w:rsidR="00951C25" w:rsidRPr="00951C25">
        <w:rPr>
          <w:rFonts w:cs="Arial"/>
          <w:szCs w:val="20"/>
          <w:lang w:val="sl-SI"/>
        </w:rPr>
        <w:t>ZIntPK</w:t>
      </w:r>
      <w:proofErr w:type="spellEnd"/>
      <w:r w:rsidR="00951C25" w:rsidRPr="00951C25">
        <w:rPr>
          <w:rFonts w:cs="Arial"/>
          <w:szCs w:val="20"/>
          <w:lang w:val="sl-SI"/>
        </w:rPr>
        <w:t xml:space="preserve">-C in 195/20) </w:t>
      </w:r>
      <w:r w:rsidRPr="00951C25">
        <w:rPr>
          <w:rFonts w:cs="Arial"/>
          <w:b/>
          <w:bCs/>
          <w:szCs w:val="20"/>
          <w:shd w:val="clear" w:color="auto" w:fill="FFFFFF"/>
          <w:lang w:val="sl-SI"/>
        </w:rPr>
        <w:t>Direkcija Re</w:t>
      </w:r>
      <w:r w:rsidRPr="00951C25">
        <w:rPr>
          <w:rFonts w:cs="Arial"/>
          <w:b/>
          <w:szCs w:val="20"/>
          <w:lang w:val="sl-SI"/>
        </w:rPr>
        <w:t>publike Slovenije za vode</w:t>
      </w:r>
      <w:r w:rsidRPr="00951C25">
        <w:rPr>
          <w:rFonts w:cs="Arial"/>
          <w:szCs w:val="20"/>
          <w:lang w:val="sl-SI"/>
        </w:rPr>
        <w:t xml:space="preserve"> </w:t>
      </w:r>
      <w:r w:rsidRPr="00951C25">
        <w:rPr>
          <w:rFonts w:cs="Arial"/>
          <w:szCs w:val="20"/>
          <w:lang w:val="sl-SI" w:eastAsia="sl-SI"/>
        </w:rPr>
        <w:t>objavlja javni natečaj za zasedbo prostega uradniškega delovnega mesta za nedoločen čas s polnim delovnim časom</w:t>
      </w:r>
      <w:r w:rsidR="000C1CCA" w:rsidRPr="00951C25">
        <w:rPr>
          <w:rFonts w:cs="Arial"/>
          <w:szCs w:val="20"/>
          <w:lang w:val="sl-SI" w:eastAsia="sl-SI"/>
        </w:rPr>
        <w:t>:</w:t>
      </w:r>
    </w:p>
    <w:p w:rsidR="006C170B" w:rsidRPr="00951C25" w:rsidRDefault="006C170B" w:rsidP="006C170B">
      <w:pPr>
        <w:tabs>
          <w:tab w:val="left" w:pos="2835"/>
        </w:tabs>
        <w:spacing w:line="240" w:lineRule="auto"/>
        <w:jc w:val="both"/>
        <w:rPr>
          <w:rFonts w:cs="Arial"/>
          <w:szCs w:val="20"/>
          <w:lang w:val="sl-SI" w:eastAsia="sl-SI"/>
        </w:rPr>
      </w:pPr>
    </w:p>
    <w:p w:rsidR="00A53E76" w:rsidRDefault="00A53E76"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w:t>
      </w:r>
      <w:r w:rsidR="00BB784E">
        <w:rPr>
          <w:rFonts w:cs="Arial"/>
          <w:b/>
          <w:szCs w:val="20"/>
          <w:lang w:val="sl-SI"/>
        </w:rPr>
        <w:t>6</w:t>
      </w:r>
      <w:r w:rsidR="004A0791">
        <w:rPr>
          <w:rFonts w:cs="Arial"/>
          <w:b/>
          <w:szCs w:val="20"/>
          <w:lang w:val="sl-SI"/>
        </w:rPr>
        <w:t>06</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BB784E">
        <w:rPr>
          <w:rFonts w:cs="Arial"/>
          <w:b/>
          <w:szCs w:val="20"/>
          <w:lang w:val="sl-SI"/>
        </w:rPr>
        <w:t>Savinje</w:t>
      </w:r>
      <w:r>
        <w:rPr>
          <w:rFonts w:cs="Arial"/>
          <w:b/>
          <w:szCs w:val="20"/>
          <w:lang w:val="sl-SI"/>
        </w:rPr>
        <w:t xml:space="preser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0B4E7C">
        <w:rPr>
          <w:rFonts w:cs="Arial"/>
          <w:szCs w:val="20"/>
          <w:lang w:val="sl-SI"/>
        </w:rPr>
        <w:t>Celje</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B96FF8" w:rsidRDefault="00B96FF8"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rsidR="006C170B"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B96FF8" w:rsidRDefault="00B96FF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vodenje in odločanje v zahtevnih upravnih postopkih,</w:t>
      </w:r>
    </w:p>
    <w:p w:rsidR="00B96FF8" w:rsidRPr="001879B5" w:rsidRDefault="00B96FF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najzahtevnejših upravnih postopkov,</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6C170B"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BC11C7" w:rsidRDefault="00BC11C7" w:rsidP="006C170B">
      <w:pPr>
        <w:spacing w:line="260" w:lineRule="atLeast"/>
        <w:jc w:val="both"/>
        <w:rPr>
          <w:rFonts w:cs="Arial"/>
          <w:iCs/>
          <w:szCs w:val="20"/>
          <w:lang w:val="sl-SI" w:eastAsia="sl-SI"/>
        </w:rPr>
      </w:pPr>
    </w:p>
    <w:p w:rsidR="00BC11C7" w:rsidRPr="00901F8D" w:rsidRDefault="00BC11C7" w:rsidP="00BC11C7">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4A0791" w:rsidRPr="007B30E1" w:rsidRDefault="004A0791" w:rsidP="004A0791">
      <w:pPr>
        <w:spacing w:line="240" w:lineRule="auto"/>
        <w:jc w:val="both"/>
        <w:rPr>
          <w:rFonts w:cs="Arial"/>
          <w:color w:val="000000"/>
          <w:szCs w:val="20"/>
          <w:lang w:val="sl-SI" w:eastAsia="sl-SI"/>
        </w:rPr>
      </w:pPr>
      <w:r>
        <w:rPr>
          <w:rFonts w:ascii="Helv" w:hAnsi="Helv" w:cs="Helv"/>
          <w:color w:val="000000"/>
          <w:szCs w:val="20"/>
          <w:lang w:val="sl-SI" w:eastAsia="sl-SI"/>
        </w:rPr>
        <w:t xml:space="preserve">Zaželeno je, da kandidat ima znanja in izkušnje </w:t>
      </w:r>
      <w:r w:rsidR="00951C25">
        <w:rPr>
          <w:rFonts w:ascii="Helv" w:hAnsi="Helv" w:cs="Helv"/>
          <w:color w:val="000000"/>
          <w:szCs w:val="20"/>
          <w:lang w:val="sl-SI" w:eastAsia="sl-SI"/>
        </w:rPr>
        <w:t xml:space="preserve">s področja dela povezanega </w:t>
      </w:r>
      <w:r>
        <w:rPr>
          <w:rFonts w:ascii="Helv" w:hAnsi="Helv" w:cs="Helv"/>
          <w:color w:val="000000"/>
          <w:szCs w:val="20"/>
          <w:lang w:val="sl-SI" w:eastAsia="sl-SI"/>
        </w:rPr>
        <w:t xml:space="preserve">z </w:t>
      </w:r>
      <w:proofErr w:type="spellStart"/>
      <w:r>
        <w:rPr>
          <w:rFonts w:ascii="Helv" w:hAnsi="Helv" w:cs="Helv"/>
          <w:color w:val="000000"/>
          <w:szCs w:val="20"/>
          <w:lang w:val="sl-SI" w:eastAsia="sl-SI"/>
        </w:rPr>
        <w:t>vodarsk</w:t>
      </w:r>
      <w:r w:rsidR="00BC11C7">
        <w:rPr>
          <w:rFonts w:ascii="Helv" w:hAnsi="Helv" w:cs="Helv"/>
          <w:color w:val="000000"/>
          <w:szCs w:val="20"/>
          <w:lang w:val="sl-SI" w:eastAsia="sl-SI"/>
        </w:rPr>
        <w:t>o</w:t>
      </w:r>
      <w:proofErr w:type="spellEnd"/>
      <w:r>
        <w:rPr>
          <w:rFonts w:ascii="Helv" w:hAnsi="Helv" w:cs="Helv"/>
          <w:color w:val="000000"/>
          <w:szCs w:val="20"/>
          <w:lang w:val="sl-SI" w:eastAsia="sl-SI"/>
        </w:rPr>
        <w:t xml:space="preserve"> strok</w:t>
      </w:r>
      <w:r w:rsidR="00BC11C7">
        <w:rPr>
          <w:rFonts w:ascii="Helv" w:hAnsi="Helv" w:cs="Helv"/>
          <w:color w:val="000000"/>
          <w:szCs w:val="20"/>
          <w:lang w:val="sl-SI" w:eastAsia="sl-SI"/>
        </w:rPr>
        <w:t>o</w:t>
      </w:r>
      <w:r>
        <w:rPr>
          <w:rFonts w:ascii="Helv" w:hAnsi="Helv" w:cs="Helv"/>
          <w:color w:val="000000"/>
          <w:szCs w:val="20"/>
          <w:lang w:val="sl-SI" w:eastAsia="sl-SI"/>
        </w:rPr>
        <w:t xml:space="preserve">. </w:t>
      </w:r>
      <w:r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BC11C7" w:rsidRDefault="008F5F7D" w:rsidP="008F5F7D">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 čas </w:t>
      </w:r>
      <w:r>
        <w:rPr>
          <w:szCs w:val="20"/>
          <w:lang w:val="sl-SI" w:eastAsia="sl-SI"/>
        </w:rPr>
        <w:t>s polnim delovnim časom</w:t>
      </w:r>
      <w:r w:rsidR="00BC11C7">
        <w:rPr>
          <w:szCs w:val="20"/>
          <w:lang w:val="sl-SI" w:eastAsia="sl-SI"/>
        </w:rPr>
        <w:t>.</w:t>
      </w:r>
    </w:p>
    <w:p w:rsidR="00BC11C7" w:rsidRDefault="00BC11C7" w:rsidP="008F5F7D">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w:t>
      </w:r>
      <w:r w:rsidRPr="007B30E1">
        <w:rPr>
          <w:rFonts w:cs="Arial"/>
          <w:iCs/>
          <w:szCs w:val="20"/>
          <w:lang w:val="sl-SI"/>
        </w:rPr>
        <w:lastRenderedPageBreak/>
        <w:t xml:space="preserve">kandidat bo delo opravljal v prostorih Direkcije </w:t>
      </w:r>
      <w:r w:rsidRPr="007B30E1">
        <w:rPr>
          <w:rFonts w:cs="Arial"/>
          <w:szCs w:val="20"/>
          <w:lang w:val="sl-SI"/>
        </w:rPr>
        <w:t xml:space="preserve">Republike Slovenije za vode, </w:t>
      </w:r>
      <w:r w:rsidR="00FA69E9">
        <w:rPr>
          <w:rFonts w:cs="Arial"/>
          <w:szCs w:val="20"/>
          <w:lang w:val="sl-SI"/>
        </w:rPr>
        <w:t xml:space="preserve">Sektorja območja Savinje, </w:t>
      </w:r>
      <w:r w:rsidR="00995A88" w:rsidRPr="007B30E1">
        <w:rPr>
          <w:rFonts w:cs="Arial"/>
          <w:szCs w:val="20"/>
          <w:lang w:val="sl-SI"/>
        </w:rPr>
        <w:t xml:space="preserve">na naslovu </w:t>
      </w:r>
      <w:r w:rsidR="00FA69E9">
        <w:rPr>
          <w:rFonts w:cs="Arial"/>
          <w:szCs w:val="20"/>
          <w:lang w:val="sl-SI"/>
        </w:rPr>
        <w:t xml:space="preserve">Mariborska ulica 88, 3000 Celje </w:t>
      </w:r>
      <w:r w:rsidR="004A0791">
        <w:rPr>
          <w:rFonts w:cs="Arial"/>
          <w:szCs w:val="20"/>
          <w:lang w:val="sl-SI"/>
        </w:rPr>
        <w:t>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4A0791" w:rsidRDefault="004A0791" w:rsidP="006C170B">
      <w:pPr>
        <w:spacing w:line="240" w:lineRule="auto"/>
        <w:jc w:val="both"/>
        <w:rPr>
          <w:rFonts w:cs="Arial"/>
          <w:szCs w:val="20"/>
          <w:lang w:val="sk-SK"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7B30E1">
        <w:rPr>
          <w:szCs w:val="20"/>
          <w:lang w:val="sl-SI" w:eastAsia="sl-SI"/>
        </w:rPr>
        <w:t>4</w:t>
      </w:r>
      <w:r w:rsidR="00FA69E9">
        <w:rPr>
          <w:szCs w:val="20"/>
          <w:lang w:val="sl-SI" w:eastAsia="sl-SI"/>
        </w:rPr>
        <w:t>6</w:t>
      </w:r>
      <w:r w:rsidR="004A0791">
        <w:rPr>
          <w:szCs w:val="20"/>
          <w:lang w:val="sl-SI" w:eastAsia="sl-SI"/>
        </w:rPr>
        <w:t>06</w:t>
      </w:r>
      <w:r w:rsidRPr="00995A88">
        <w:rPr>
          <w:szCs w:val="20"/>
          <w:lang w:val="sl-SI" w:eastAsia="sl-SI"/>
        </w:rPr>
        <w:t>, št. 11002-</w:t>
      </w:r>
      <w:r w:rsidR="00FA69E9">
        <w:rPr>
          <w:szCs w:val="20"/>
          <w:lang w:val="sl-SI" w:eastAsia="sl-SI"/>
        </w:rPr>
        <w:t>1</w:t>
      </w:r>
      <w:r w:rsidRPr="009E086F">
        <w:rPr>
          <w:szCs w:val="20"/>
          <w:lang w:val="sl-SI" w:eastAsia="sl-SI"/>
        </w:rPr>
        <w:t>/20</w:t>
      </w:r>
      <w:r>
        <w:rPr>
          <w:szCs w:val="20"/>
          <w:lang w:val="sl-SI" w:eastAsia="sl-SI"/>
        </w:rPr>
        <w:t>2</w:t>
      </w:r>
      <w:r w:rsidR="00FA69E9">
        <w:rPr>
          <w:szCs w:val="20"/>
          <w:lang w:val="sl-SI" w:eastAsia="sl-SI"/>
        </w:rPr>
        <w:t>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FA69E9">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7"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CE1230"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FA69E9">
        <w:rPr>
          <w:rFonts w:cs="Arial"/>
          <w:szCs w:val="20"/>
          <w:lang w:val="sl-SI"/>
        </w:rPr>
        <w:t>3</w:t>
      </w:r>
      <w:r w:rsidRPr="00CE1230">
        <w:rPr>
          <w:rFonts w:cs="Arial"/>
          <w:szCs w:val="20"/>
          <w:lang w:val="sl-SI"/>
        </w:rPr>
        <w:t xml:space="preserve">) </w:t>
      </w:r>
      <w:r w:rsidR="00FA69E9">
        <w:rPr>
          <w:rFonts w:cs="Arial"/>
          <w:szCs w:val="20"/>
          <w:lang w:val="sl-SI"/>
        </w:rPr>
        <w:t>428 88 02</w:t>
      </w:r>
      <w:r w:rsidR="007B30E1" w:rsidRPr="00CE1230">
        <w:rPr>
          <w:rFonts w:cs="Arial"/>
          <w:szCs w:val="20"/>
          <w:lang w:val="sl-SI"/>
        </w:rPr>
        <w:t xml:space="preserve">, </w:t>
      </w:r>
      <w:r w:rsidR="00FA69E9">
        <w:rPr>
          <w:rFonts w:cs="Arial"/>
          <w:szCs w:val="20"/>
          <w:lang w:val="sl-SI"/>
        </w:rPr>
        <w:t>ga. Nataša Kovač</w:t>
      </w:r>
      <w:r w:rsidRPr="00CE1230">
        <w:rPr>
          <w:rFonts w:cs="Arial"/>
          <w:szCs w:val="20"/>
          <w:lang w:val="sl-SI"/>
        </w:rPr>
        <w:t>.</w:t>
      </w:r>
    </w:p>
    <w:p w:rsidR="00FA69E9" w:rsidRDefault="00FA69E9"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B4E7C"/>
    <w:rsid w:val="000B5280"/>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A0791"/>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1C2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1AF2"/>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96FF8"/>
    <w:rsid w:val="00BB090E"/>
    <w:rsid w:val="00BB6D7D"/>
    <w:rsid w:val="00BB784E"/>
    <w:rsid w:val="00BC0A6D"/>
    <w:rsid w:val="00BC11C7"/>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1586"/>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69E9"/>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customStyle="1" w:styleId="FontStyle12">
    <w:name w:val="Font Style12"/>
    <w:uiPriority w:val="99"/>
    <w:rsid w:val="00951C25"/>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1143</Words>
  <Characters>6846</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2020-10-28T05:50:00Z</cp:lastPrinted>
  <dcterms:created xsi:type="dcterms:W3CDTF">2021-01-28T05:53:00Z</dcterms:created>
  <dcterms:modified xsi:type="dcterms:W3CDTF">2021-01-28T05:53:00Z</dcterms:modified>
</cp:coreProperties>
</file>