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PODSEKRETAR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BF2B14">
        <w:rPr>
          <w:rFonts w:cs="Arial"/>
          <w:szCs w:val="20"/>
          <w:lang w:val="sl-SI"/>
        </w:rPr>
        <w:t>460</w:t>
      </w:r>
      <w:r w:rsidR="00D51857">
        <w:rPr>
          <w:rFonts w:cs="Arial"/>
          <w:szCs w:val="20"/>
          <w:lang w:val="sl-SI"/>
        </w:rPr>
        <w:t>1</w:t>
      </w:r>
      <w:r w:rsidR="006F4FF5" w:rsidRPr="0070422A">
        <w:rPr>
          <w:rFonts w:cs="Arial"/>
          <w:szCs w:val="20"/>
          <w:lang w:val="sl-SI"/>
        </w:rPr>
        <w:t>, (m/ž)</w:t>
      </w:r>
    </w:p>
    <w:p w:rsidR="00D51857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 xml:space="preserve">Sektorju območja Savinje, </w:t>
      </w:r>
      <w:r>
        <w:rPr>
          <w:rFonts w:cs="Arial"/>
          <w:b/>
          <w:szCs w:val="20"/>
          <w:lang w:val="sl-SI"/>
        </w:rPr>
        <w:t xml:space="preserve"> </w:t>
      </w:r>
    </w:p>
    <w:p w:rsidR="0070422A" w:rsidRPr="0070422A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>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51857">
        <w:rPr>
          <w:rFonts w:cs="Arial"/>
          <w:szCs w:val="20"/>
          <w:lang w:val="sl-SI"/>
        </w:rPr>
        <w:t>2</w:t>
      </w:r>
      <w:r w:rsidR="00BF2B14">
        <w:rPr>
          <w:rFonts w:cs="Arial"/>
          <w:szCs w:val="20"/>
          <w:lang w:val="sl-SI"/>
        </w:rPr>
        <w:t>7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1B5E9D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676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F2B14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F63412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F63412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356F40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356F40">
        <w:rPr>
          <w:rFonts w:cs="Arial"/>
          <w:color w:val="000000"/>
          <w:szCs w:val="20"/>
          <w:lang w:val="sl-SI"/>
        </w:rPr>
        <w:t>e</w:t>
      </w:r>
      <w:r w:rsidR="00BC49BB">
        <w:rPr>
          <w:rFonts w:cs="Arial"/>
          <w:color w:val="000000"/>
          <w:szCs w:val="20"/>
          <w:lang w:val="sl-SI"/>
        </w:rPr>
        <w:t xml:space="preserve"> izkušnje</w:t>
      </w:r>
      <w:r w:rsidR="00356F40">
        <w:rPr>
          <w:rFonts w:cs="Arial"/>
          <w:color w:val="000000"/>
          <w:szCs w:val="20"/>
          <w:lang w:val="sl-SI"/>
        </w:rPr>
        <w:t>/znanja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na področju urejanja voda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pri projektiranju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vodarskih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objektov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Default="00F63412" w:rsidP="00F63412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pri vodenju projektov v gradbeništvo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356F40" w:rsidRDefault="00356F4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="00AC771B" w:rsidRPr="001B5E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12464A8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040810-958A-488F-8EED-B3EB5957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6</TotalTime>
  <Pages>5</Pages>
  <Words>850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4</cp:revision>
  <cp:lastPrinted>2020-10-28T09:01:00Z</cp:lastPrinted>
  <dcterms:created xsi:type="dcterms:W3CDTF">2020-10-29T14:38:00Z</dcterms:created>
  <dcterms:modified xsi:type="dcterms:W3CDTF">2020-10-29T16:05:00Z</dcterms:modified>
</cp:coreProperties>
</file>