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60" w:rsidRPr="00B44630" w:rsidRDefault="00FB3760" w:rsidP="00D174B2">
      <w:pPr>
        <w:tabs>
          <w:tab w:val="left" w:pos="2835"/>
        </w:tabs>
        <w:jc w:val="both"/>
        <w:rPr>
          <w:rFonts w:cs="Arial"/>
          <w:szCs w:val="20"/>
          <w:lang w:val="sl-SI"/>
        </w:rPr>
      </w:pPr>
    </w:p>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Pr="00444AED">
        <w:rPr>
          <w:rFonts w:cs="Arial"/>
          <w:szCs w:val="20"/>
          <w:lang w:val="sl-SI"/>
        </w:rPr>
        <w:t>odstavka 57. člena in 58. člena</w:t>
      </w:r>
      <w:r>
        <w:rPr>
          <w:rFonts w:cs="Arial"/>
          <w:szCs w:val="20"/>
          <w:lang w:val="sl-SI"/>
        </w:rPr>
        <w:t xml:space="preserve"> in</w:t>
      </w:r>
      <w:r w:rsidRPr="00444AED">
        <w:rPr>
          <w:rFonts w:cs="Arial"/>
          <w:szCs w:val="20"/>
          <w:lang w:val="sl-SI"/>
        </w:rPr>
        <w:t xml:space="preserve"> skladno z 59. členom Zakona o javnih uslužbencih (ZJU; </w:t>
      </w:r>
      <w:r w:rsidRPr="00444AED">
        <w:rPr>
          <w:rFonts w:cs="Arial"/>
          <w:bCs/>
          <w:szCs w:val="20"/>
          <w:shd w:val="clear" w:color="auto" w:fill="FFFFFF"/>
          <w:lang w:val="sl-SI"/>
        </w:rPr>
        <w:t>Uradni list RS, št.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 </w:t>
      </w:r>
      <w:hyperlink r:id="rId8" w:tgtFrame="_blank" w:tooltip="Zakon o spremembah in dopolnitvah Zakona o javnih uslužbencih" w:history="1">
        <w:r w:rsidRPr="00444AED">
          <w:rPr>
            <w:rFonts w:cs="Arial"/>
            <w:bCs/>
            <w:szCs w:val="20"/>
            <w:shd w:val="clear" w:color="auto" w:fill="FFFFFF"/>
            <w:lang w:val="sl-SI"/>
          </w:rPr>
          <w:t>65/08</w:t>
        </w:r>
      </w:hyperlink>
      <w:r w:rsidRPr="00444AED">
        <w:rPr>
          <w:rFonts w:cs="Arial"/>
          <w:bCs/>
          <w:szCs w:val="20"/>
          <w:shd w:val="clear" w:color="auto" w:fill="FFFFFF"/>
          <w:lang w:val="sl-SI"/>
        </w:rPr>
        <w:t>, </w:t>
      </w:r>
      <w:hyperlink r:id="rId9" w:tgtFrame="_blank" w:tooltip="Zakon o spremembah in dopolnitvah Zakona o trgu finančnih instrumentov" w:history="1">
        <w:r w:rsidRPr="00444AED">
          <w:rPr>
            <w:rFonts w:cs="Arial"/>
            <w:bCs/>
            <w:szCs w:val="20"/>
            <w:shd w:val="clear" w:color="auto" w:fill="FFFFFF"/>
            <w:lang w:val="sl-SI"/>
          </w:rPr>
          <w:t>69/08</w:t>
        </w:r>
      </w:hyperlink>
      <w:r w:rsidRPr="00444AED">
        <w:rPr>
          <w:rFonts w:cs="Arial"/>
          <w:bCs/>
          <w:szCs w:val="20"/>
          <w:shd w:val="clear" w:color="auto" w:fill="FFFFFF"/>
          <w:lang w:val="sl-SI"/>
        </w:rPr>
        <w:t>–ZTFI-A, </w:t>
      </w:r>
      <w:hyperlink r:id="rId10" w:tgtFrame="_blank" w:tooltip="Zakon o spremembah in dopolnitvah Zakona o zavarovalništvu" w:history="1">
        <w:r w:rsidRPr="00444AED">
          <w:rPr>
            <w:rFonts w:cs="Arial"/>
            <w:bCs/>
            <w:szCs w:val="20"/>
            <w:shd w:val="clear" w:color="auto" w:fill="FFFFFF"/>
            <w:lang w:val="sl-SI"/>
          </w:rPr>
          <w:t>69/08</w:t>
        </w:r>
      </w:hyperlink>
      <w:r w:rsidRPr="00444AED">
        <w:rPr>
          <w:rFonts w:cs="Arial"/>
          <w:bCs/>
          <w:szCs w:val="20"/>
          <w:shd w:val="clear" w:color="auto" w:fill="FFFFFF"/>
          <w:lang w:val="sl-SI"/>
        </w:rPr>
        <w:t>–ZZavar-E in </w:t>
      </w:r>
      <w:hyperlink r:id="rId11" w:tgtFrame="_blank" w:tooltip="Zakon za uravnoteženje javnih financ" w:history="1">
        <w:r w:rsidRPr="00444AED">
          <w:rPr>
            <w:rFonts w:cs="Arial"/>
            <w:bCs/>
            <w:szCs w:val="20"/>
            <w:shd w:val="clear" w:color="auto" w:fill="FFFFFF"/>
            <w:lang w:val="sl-SI"/>
          </w:rPr>
          <w:t>40/12</w:t>
        </w:r>
      </w:hyperlink>
      <w:r w:rsidRPr="00444AED">
        <w:rPr>
          <w:rFonts w:cs="Arial"/>
          <w:bCs/>
          <w:szCs w:val="20"/>
          <w:shd w:val="clear" w:color="auto" w:fill="FFFFFF"/>
          <w:lang w:val="sl-SI"/>
        </w:rPr>
        <w:t>–ZUJF;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 xml:space="preserve"> in 6 mesečnim poskusnim delom:</w:t>
      </w:r>
    </w:p>
    <w:p w:rsidR="006C170B" w:rsidRDefault="006C170B"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4505</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območja spodnje Save,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6B3BA0">
        <w:rPr>
          <w:rFonts w:cs="Arial"/>
          <w:szCs w:val="20"/>
          <w:lang w:val="sl-SI"/>
        </w:rPr>
        <w:t>Novo mesto</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najzahtevnejših upravnih postopkov,</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t xml:space="preserve">Pri izbranemu kandidatu se bo preverjalo ali ima opravljeno obvezno usposabljanje za imenovanje v naziv. Kandidati, ki so opravili strokovni izpit za imenovanje v naziv skladno z </w:t>
      </w:r>
      <w:r w:rsidRPr="007A59E4">
        <w:rPr>
          <w:rFonts w:cs="Arial"/>
          <w:iCs/>
          <w:szCs w:val="20"/>
          <w:lang w:val="sl-SI" w:eastAsia="sl-SI"/>
        </w:rPr>
        <w:lastRenderedPageBreak/>
        <w:t>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Pr="00F52689" w:rsidRDefault="001879B5" w:rsidP="006C170B">
      <w:pPr>
        <w:spacing w:line="240" w:lineRule="auto"/>
        <w:jc w:val="both"/>
        <w:rPr>
          <w:rFonts w:cs="Arial"/>
          <w:szCs w:val="20"/>
          <w:lang w:val="sl-SI" w:eastAsia="sl-SI"/>
        </w:rPr>
      </w:pPr>
    </w:p>
    <w:p w:rsidR="009F1E78" w:rsidRPr="00F52689" w:rsidRDefault="001879B5" w:rsidP="006C170B">
      <w:pPr>
        <w:spacing w:line="240" w:lineRule="auto"/>
        <w:jc w:val="both"/>
        <w:rPr>
          <w:rFonts w:ascii="Helv" w:hAnsi="Helv" w:cs="Helv"/>
          <w:bCs/>
          <w:color w:val="000000"/>
          <w:szCs w:val="20"/>
          <w:lang w:val="sl-SI" w:eastAsia="sl-SI"/>
        </w:rPr>
      </w:pPr>
      <w:r w:rsidRPr="00F52689">
        <w:rPr>
          <w:rFonts w:cs="Arial"/>
          <w:szCs w:val="20"/>
          <w:lang w:val="sl-SI" w:eastAsia="sl-SI"/>
        </w:rPr>
        <w:t>Zaželeno je, da kandidat</w:t>
      </w:r>
      <w:r w:rsidR="00F52689" w:rsidRPr="00F52689">
        <w:rPr>
          <w:rFonts w:cs="Arial"/>
          <w:szCs w:val="20"/>
          <w:lang w:val="sl-SI" w:eastAsia="sl-SI"/>
        </w:rPr>
        <w:t xml:space="preserve"> </w:t>
      </w:r>
      <w:r w:rsidR="00F52689" w:rsidRPr="00F52689">
        <w:rPr>
          <w:rFonts w:ascii="Helv" w:hAnsi="Helv" w:cs="Helv"/>
          <w:bCs/>
          <w:color w:val="000000"/>
          <w:szCs w:val="20"/>
          <w:lang w:val="sl-SI" w:eastAsia="sl-SI"/>
        </w:rPr>
        <w:t xml:space="preserve">pozna GIS orodja, </w:t>
      </w:r>
      <w:proofErr w:type="spellStart"/>
      <w:r w:rsidR="00F52689" w:rsidRPr="00F52689">
        <w:rPr>
          <w:rFonts w:ascii="Helv" w:hAnsi="Helv" w:cs="Helv"/>
          <w:bCs/>
          <w:color w:val="000000"/>
          <w:szCs w:val="20"/>
          <w:lang w:val="sl-SI" w:eastAsia="sl-SI"/>
        </w:rPr>
        <w:t>Autocad</w:t>
      </w:r>
      <w:proofErr w:type="spellEnd"/>
      <w:r w:rsidR="00F52689" w:rsidRPr="00F52689">
        <w:rPr>
          <w:rFonts w:ascii="Helv" w:hAnsi="Helv" w:cs="Helv"/>
          <w:bCs/>
          <w:color w:val="000000"/>
          <w:szCs w:val="20"/>
          <w:lang w:val="sl-SI" w:eastAsia="sl-SI"/>
        </w:rPr>
        <w:t xml:space="preserve"> in Excel.</w:t>
      </w:r>
    </w:p>
    <w:p w:rsidR="00EE559C" w:rsidRPr="00EE559C" w:rsidRDefault="00EE559C" w:rsidP="006C170B">
      <w:pPr>
        <w:spacing w:line="240" w:lineRule="auto"/>
        <w:jc w:val="both"/>
        <w:rPr>
          <w:rFonts w:ascii="Helv" w:hAnsi="Helv" w:cs="Helv"/>
          <w:b/>
          <w:color w:val="000000"/>
          <w:szCs w:val="20"/>
          <w:lang w:val="sl-SI" w:eastAsia="sl-SI"/>
        </w:rPr>
      </w:pPr>
    </w:p>
    <w:p w:rsidR="006C170B" w:rsidRPr="007B30E1" w:rsidRDefault="00EE559C" w:rsidP="006C170B">
      <w:pPr>
        <w:spacing w:line="240" w:lineRule="auto"/>
        <w:jc w:val="both"/>
        <w:rPr>
          <w:rFonts w:cs="Arial"/>
          <w:color w:val="000000"/>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s tehnično smerjo izobrazbe ter izkušnjami s področja gradbeništva in vodnega gospodarstva ter poznavanjem zakonodaje s tega področja. </w:t>
      </w:r>
      <w:r w:rsidR="006C170B" w:rsidRPr="007B30E1">
        <w:rPr>
          <w:rFonts w:cs="Arial"/>
          <w:bCs/>
          <w:szCs w:val="20"/>
          <w:lang w:val="sl-SI" w:eastAsia="sl-SI"/>
        </w:rPr>
        <w:t>Prosimo, da kandidati navedeno obvezno označijo v obrazcu »Vloga za zaposlitev«, pod točko 4. d).</w:t>
      </w:r>
    </w:p>
    <w:p w:rsidR="006C170B" w:rsidRDefault="006C170B" w:rsidP="006C170B">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 čas </w:t>
      </w:r>
      <w:r>
        <w:rPr>
          <w:szCs w:val="20"/>
          <w:lang w:val="sl-SI" w:eastAsia="sl-SI"/>
        </w:rPr>
        <w:t>s polnim delovnim časom, s poskusnim delom v trajanju 6</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7B30E1" w:rsidRPr="007B30E1">
        <w:rPr>
          <w:rFonts w:cs="Arial"/>
          <w:szCs w:val="20"/>
          <w:lang w:val="sl-SI"/>
        </w:rPr>
        <w:t>Novi trg 9, 8000 Novo mesto</w:t>
      </w:r>
      <w:r w:rsidR="00995A88" w:rsidRPr="007B30E1">
        <w:rPr>
          <w:rFonts w:cs="Arial"/>
          <w:szCs w:val="20"/>
          <w:lang w:val="sl-SI"/>
        </w:rPr>
        <w:t xml:space="preserve"> </w:t>
      </w:r>
      <w:r w:rsidRPr="007B30E1">
        <w:rPr>
          <w:rFonts w:cs="Arial"/>
          <w:szCs w:val="20"/>
          <w:lang w:val="sl-SI" w:eastAsia="sl-SI"/>
        </w:rPr>
        <w:t xml:space="preserve">oziroma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7B30E1">
        <w:rPr>
          <w:szCs w:val="20"/>
          <w:lang w:val="sl-SI" w:eastAsia="sl-SI"/>
        </w:rPr>
        <w:t>4505</w:t>
      </w:r>
      <w:r w:rsidRPr="00995A88">
        <w:rPr>
          <w:szCs w:val="20"/>
          <w:lang w:val="sl-SI" w:eastAsia="sl-SI"/>
        </w:rPr>
        <w:t>, št. 11002-</w:t>
      </w:r>
      <w:r w:rsidR="00995A88">
        <w:rPr>
          <w:szCs w:val="20"/>
          <w:lang w:val="sl-SI" w:eastAsia="sl-SI"/>
        </w:rPr>
        <w:t>2</w:t>
      </w:r>
      <w:r w:rsidR="007B30E1">
        <w:rPr>
          <w:szCs w:val="20"/>
          <w:lang w:val="sl-SI" w:eastAsia="sl-SI"/>
        </w:rPr>
        <w:t>6</w:t>
      </w:r>
      <w:r w:rsidRPr="009E086F">
        <w:rPr>
          <w:szCs w:val="20"/>
          <w:lang w:val="sl-SI" w:eastAsia="sl-SI"/>
        </w:rPr>
        <w:t>/20</w:t>
      </w:r>
      <w:r>
        <w:rPr>
          <w:szCs w:val="20"/>
          <w:lang w:val="sl-SI" w:eastAsia="sl-SI"/>
        </w:rPr>
        <w:t>20</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995A88" w:rsidRPr="00995A88">
        <w:rPr>
          <w:szCs w:val="20"/>
          <w:lang w:val="sl-SI" w:eastAsia="sl-SI"/>
        </w:rPr>
        <w:t>14</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 xml:space="preserve">na osrednjem spletnem mestu državne uprave GOV.SI, spletni strani </w:t>
      </w:r>
      <w:r w:rsidRPr="00995A88">
        <w:rPr>
          <w:szCs w:val="20"/>
          <w:lang w:val="sl-SI" w:eastAsia="sl-SI"/>
        </w:rPr>
        <w:lastRenderedPageBreak/>
        <w:t>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2"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Sonjo Brumat, informacije o delovnem področju na telefonski številki </w:t>
      </w:r>
      <w:r w:rsidRPr="0038784E">
        <w:rPr>
          <w:rFonts w:cs="Arial"/>
          <w:szCs w:val="20"/>
          <w:lang w:val="sl-SI"/>
        </w:rPr>
        <w:t>(0</w:t>
      </w:r>
      <w:r w:rsidR="007B30E1">
        <w:rPr>
          <w:rFonts w:cs="Arial"/>
          <w:szCs w:val="20"/>
          <w:lang w:val="sl-SI"/>
        </w:rPr>
        <w:t>7</w:t>
      </w:r>
      <w:r w:rsidRPr="0038784E">
        <w:rPr>
          <w:rFonts w:cs="Arial"/>
          <w:szCs w:val="20"/>
          <w:lang w:val="sl-SI"/>
        </w:rPr>
        <w:t xml:space="preserve">) </w:t>
      </w:r>
      <w:r w:rsidR="007B30E1">
        <w:rPr>
          <w:rFonts w:cs="Arial"/>
          <w:szCs w:val="20"/>
          <w:lang w:val="sl-SI"/>
        </w:rPr>
        <w:t>391 7628, Alenka Kotar</w:t>
      </w:r>
      <w:r>
        <w:rPr>
          <w:rFonts w:cs="Arial"/>
          <w:szCs w:val="20"/>
          <w:lang w:val="sl-SI"/>
        </w:rPr>
        <w:t>.</w:t>
      </w:r>
    </w:p>
    <w:p w:rsidR="007B30E1" w:rsidRDefault="007B30E1"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6C170B" w:rsidRDefault="006C170B" w:rsidP="006C170B">
      <w:pPr>
        <w:spacing w:line="240" w:lineRule="auto"/>
        <w:jc w:val="both"/>
        <w:rPr>
          <w:rFonts w:cs="Arial"/>
          <w:szCs w:val="20"/>
          <w:lang w:val="sl-SI" w:eastAsia="sl-SI"/>
        </w:rPr>
      </w:pPr>
    </w:p>
    <w:sectPr w:rsidR="006C170B" w:rsidSect="008A7DB1">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D5" w:rsidRDefault="00865C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D5" w:rsidRDefault="00865C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D5" w:rsidRDefault="00865C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D5" w:rsidRDefault="00865C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8A7DB1" w:rsidRPr="00E76C10" w:rsidRDefault="008A7DB1" w:rsidP="00865CD5">
    <w:pPr>
      <w:pStyle w:val="Glava"/>
      <w:tabs>
        <w:tab w:val="left" w:pos="709"/>
        <w:tab w:val="left" w:pos="5112"/>
      </w:tabs>
      <w:spacing w:before="120" w:line="276" w:lineRule="auto"/>
      <w:rPr>
        <w:rFonts w:cs="Arial"/>
        <w:szCs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7DB1"/>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A14AE"/>
    <w:rsid w:val="009A6FF5"/>
    <w:rsid w:val="009A7723"/>
    <w:rsid w:val="009A7F0A"/>
    <w:rsid w:val="009C42C2"/>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4C5E7B7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mailto:gp.drsv@gov.s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08-01-3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13</TotalTime>
  <Pages>3</Pages>
  <Words>1117</Words>
  <Characters>7390</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3</cp:revision>
  <cp:lastPrinted>2020-10-28T05:52:00Z</cp:lastPrinted>
  <dcterms:created xsi:type="dcterms:W3CDTF">2020-10-29T12:19:00Z</dcterms:created>
  <dcterms:modified xsi:type="dcterms:W3CDTF">2020-10-29T13:24:00Z</dcterms:modified>
</cp:coreProperties>
</file>