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05677B">
        <w:rPr>
          <w:rFonts w:cs="Arial"/>
          <w:b/>
          <w:szCs w:val="20"/>
          <w:lang w:val="sl-SI"/>
        </w:rPr>
        <w:t>STROKOVNI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5677B">
        <w:rPr>
          <w:rFonts w:cs="Arial"/>
          <w:szCs w:val="20"/>
          <w:lang w:val="sl-SI"/>
        </w:rPr>
        <w:t>9070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05677B">
        <w:rPr>
          <w:rFonts w:cs="Arial"/>
          <w:szCs w:val="20"/>
          <w:lang w:val="sl-SI"/>
        </w:rPr>
        <w:t>37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FE6B21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GIS orodja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E6B21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D34978" w:rsidP="00D34978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področja gradbeništva in vodarstva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34978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4978" w:rsidRDefault="00D34978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pri vodenju posameznih nalog EU projektov in drugih projektov na področju administrativne kontrole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5099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4978" w:rsidRDefault="00D34978" w:rsidP="00D34978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D34978" w:rsidRDefault="00D34978" w:rsidP="00D34978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D34978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4978" w:rsidRDefault="00D34978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gradbene in okoljske zakonodaje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702812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4978" w:rsidRDefault="00D34978" w:rsidP="00D34978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D34978" w:rsidRDefault="00D34978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D34978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978" w:rsidRDefault="00D34978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Izkušnje urejanja zemljišč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3541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4978" w:rsidRDefault="00D34978" w:rsidP="00D34978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D34978" w:rsidRDefault="00D34978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0D34A1" w:rsidRPr="00111DC0" w:rsidRDefault="000D34A1" w:rsidP="000D34A1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012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1418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9B" w:rsidRDefault="0028539B">
      <w:r>
        <w:separator/>
      </w:r>
    </w:p>
  </w:endnote>
  <w:endnote w:type="continuationSeparator" w:id="0">
    <w:p w:rsidR="0028539B" w:rsidRDefault="0028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B3" w:rsidRDefault="000128B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B3" w:rsidRDefault="000128B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B3" w:rsidRDefault="000128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9B" w:rsidRDefault="0028539B">
      <w:r>
        <w:separator/>
      </w:r>
    </w:p>
  </w:footnote>
  <w:footnote w:type="continuationSeparator" w:id="0">
    <w:p w:rsidR="0028539B" w:rsidRDefault="0028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B3" w:rsidRDefault="000128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B3" w:rsidRDefault="000128B3" w:rsidP="000128B3">
    <w:pPr>
      <w:pStyle w:val="Glava"/>
      <w:tabs>
        <w:tab w:val="left" w:pos="5112"/>
      </w:tabs>
      <w:spacing w:line="276" w:lineRule="auto"/>
      <w:ind w:left="-709"/>
      <w:rPr>
        <w:sz w:val="16"/>
      </w:rPr>
    </w:pPr>
    <w:bookmarkStart w:id="7" w:name="_GoBack"/>
    <w:bookmarkEnd w:id="7"/>
    <w:r>
      <w:rPr>
        <w:noProof/>
        <w:lang w:val="sl-SI" w:eastAsia="sl-SI"/>
      </w:rPr>
      <w:drawing>
        <wp:inline distT="0" distB="0" distL="0" distR="0" wp14:anchorId="0DD54AF6" wp14:editId="4AA986C6">
          <wp:extent cx="2857500" cy="581025"/>
          <wp:effectExtent l="0" t="0" r="0" b="9525"/>
          <wp:docPr id="3" name="Slika 3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 wp14:anchorId="64A437BD" wp14:editId="0AFB3763">
          <wp:extent cx="2170800" cy="846099"/>
          <wp:effectExtent l="0" t="0" r="1270" b="0"/>
          <wp:docPr id="4" name="Slika 4" descr="http://www.eu-skladi.si/kohezija-do-2013/2014-2020/dokumenti/2014-2020/Logo_EKP_sklad_za_regionalni_razvoj_SLO_slogan.jpg" title="Logotip EU E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-skladi.si/kohezija-do-2013/2014-2020/dokumenti/2014-2020/Logo_EKP_sklad_za_regionalni_razvoj_SLO_slogan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6646" r="7619" b="19019"/>
                  <a:stretch/>
                </pic:blipFill>
                <pic:spPr bwMode="auto">
                  <a:xfrm>
                    <a:off x="0" y="0"/>
                    <a:ext cx="2170800" cy="846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13ED" w:rsidRPr="000128B3" w:rsidRDefault="000128B3" w:rsidP="000128B3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color w:val="auto"/>
        <w:sz w:val="16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 xml:space="preserve">Hajdrihova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  <w:r w:rsidR="00AC771B" w:rsidRPr="000128B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128B3"/>
    <w:rsid w:val="000236DC"/>
    <w:rsid w:val="00023A88"/>
    <w:rsid w:val="0002507A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D34A1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8539B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34978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91B3E13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A2E7A1-69B6-47C3-AD8B-26A47349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2</cp:revision>
  <cp:lastPrinted>2020-10-28T05:51:00Z</cp:lastPrinted>
  <dcterms:created xsi:type="dcterms:W3CDTF">2020-12-20T23:23:00Z</dcterms:created>
  <dcterms:modified xsi:type="dcterms:W3CDTF">2020-12-20T23:23:00Z</dcterms:modified>
</cp:coreProperties>
</file>